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E9E" w:rsidRPr="00F04B57" w:rsidRDefault="00A64E9E" w:rsidP="00A64E9E">
      <w:pPr>
        <w:rPr>
          <w:sz w:val="24"/>
          <w:szCs w:val="24"/>
        </w:rPr>
      </w:pPr>
    </w:p>
    <w:p w:rsidR="00A64E9E" w:rsidRPr="00F04B57" w:rsidRDefault="00A64E9E" w:rsidP="00A64E9E">
      <w:pPr>
        <w:jc w:val="center"/>
        <w:rPr>
          <w:b/>
          <w:bCs/>
          <w:sz w:val="24"/>
          <w:szCs w:val="24"/>
        </w:rPr>
      </w:pPr>
      <w:r w:rsidRPr="00F04B57">
        <w:rPr>
          <w:b/>
          <w:bCs/>
          <w:sz w:val="24"/>
          <w:szCs w:val="24"/>
        </w:rPr>
        <w:t>Казахский Национальный Медицинский Университет</w:t>
      </w:r>
    </w:p>
    <w:p w:rsidR="00A64E9E" w:rsidRPr="00F04B57" w:rsidRDefault="00A64E9E" w:rsidP="00A64E9E">
      <w:pPr>
        <w:jc w:val="center"/>
        <w:rPr>
          <w:b/>
          <w:bCs/>
          <w:sz w:val="24"/>
          <w:szCs w:val="24"/>
        </w:rPr>
      </w:pPr>
      <w:r w:rsidRPr="00F04B57">
        <w:rPr>
          <w:b/>
          <w:bCs/>
          <w:sz w:val="24"/>
          <w:szCs w:val="24"/>
        </w:rPr>
        <w:t>имени С. Д. Асфендиярова</w:t>
      </w: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5F0666" w:rsidP="00A64E9E">
      <w:pPr>
        <w:jc w:val="center"/>
        <w:rPr>
          <w:b/>
          <w:bCs/>
          <w:sz w:val="24"/>
          <w:szCs w:val="24"/>
        </w:rPr>
      </w:pPr>
      <w:r>
        <w:rPr>
          <w:b/>
          <w:bCs/>
          <w:sz w:val="24"/>
          <w:szCs w:val="24"/>
        </w:rPr>
        <w:t>Кафедра</w:t>
      </w:r>
      <w:r w:rsidR="00A64E9E" w:rsidRPr="00F04B57">
        <w:rPr>
          <w:b/>
          <w:bCs/>
          <w:sz w:val="24"/>
          <w:szCs w:val="24"/>
        </w:rPr>
        <w:t xml:space="preserve"> микробиологи</w:t>
      </w:r>
      <w:r>
        <w:rPr>
          <w:b/>
          <w:bCs/>
          <w:sz w:val="24"/>
          <w:szCs w:val="24"/>
        </w:rPr>
        <w:t>и</w:t>
      </w:r>
      <w:r w:rsidR="00A64E9E" w:rsidRPr="00F04B57">
        <w:rPr>
          <w:b/>
          <w:bCs/>
          <w:sz w:val="24"/>
          <w:szCs w:val="24"/>
        </w:rPr>
        <w:t>, вирусологи</w:t>
      </w:r>
      <w:r>
        <w:rPr>
          <w:b/>
          <w:bCs/>
          <w:sz w:val="24"/>
          <w:szCs w:val="24"/>
        </w:rPr>
        <w:t>и</w:t>
      </w:r>
      <w:r w:rsidR="00A64E9E" w:rsidRPr="00F04B57">
        <w:rPr>
          <w:b/>
          <w:bCs/>
          <w:sz w:val="24"/>
          <w:szCs w:val="24"/>
        </w:rPr>
        <w:t xml:space="preserve"> и</w:t>
      </w:r>
      <w:r>
        <w:rPr>
          <w:b/>
          <w:bCs/>
          <w:sz w:val="24"/>
          <w:szCs w:val="24"/>
        </w:rPr>
        <w:t xml:space="preserve"> </w:t>
      </w:r>
      <w:r w:rsidR="00A64E9E" w:rsidRPr="00F04B57">
        <w:rPr>
          <w:b/>
          <w:bCs/>
          <w:sz w:val="24"/>
          <w:szCs w:val="24"/>
        </w:rPr>
        <w:t>иммунологи</w:t>
      </w:r>
      <w:r>
        <w:rPr>
          <w:b/>
          <w:bCs/>
          <w:sz w:val="24"/>
          <w:szCs w:val="24"/>
        </w:rPr>
        <w:t>и</w:t>
      </w: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jc w:val="center"/>
        <w:rPr>
          <w:b/>
          <w:bCs/>
          <w:sz w:val="24"/>
          <w:szCs w:val="24"/>
        </w:rPr>
      </w:pPr>
      <w:r w:rsidRPr="00F04B57">
        <w:rPr>
          <w:b/>
          <w:bCs/>
          <w:sz w:val="24"/>
          <w:szCs w:val="24"/>
        </w:rPr>
        <w:t>Учебно- методический комплекс</w:t>
      </w: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jc w:val="center"/>
        <w:rPr>
          <w:b/>
          <w:bCs/>
          <w:sz w:val="24"/>
          <w:szCs w:val="24"/>
        </w:rPr>
      </w:pPr>
      <w:r w:rsidRPr="00F04B57">
        <w:rPr>
          <w:b/>
          <w:bCs/>
          <w:sz w:val="24"/>
          <w:szCs w:val="24"/>
        </w:rPr>
        <w:t>Дисциплина: микробиология</w:t>
      </w:r>
    </w:p>
    <w:p w:rsidR="00A64E9E" w:rsidRPr="00F04B57" w:rsidRDefault="00A64E9E" w:rsidP="00A64E9E">
      <w:pPr>
        <w:jc w:val="center"/>
        <w:rPr>
          <w:b/>
          <w:bCs/>
          <w:sz w:val="24"/>
          <w:szCs w:val="24"/>
        </w:rPr>
      </w:pPr>
    </w:p>
    <w:p w:rsidR="00A64E9E" w:rsidRPr="00F04B57" w:rsidRDefault="00A64E9E" w:rsidP="00A64E9E">
      <w:pPr>
        <w:pStyle w:val="af0"/>
        <w:rPr>
          <w:sz w:val="24"/>
          <w:szCs w:val="24"/>
        </w:rPr>
      </w:pPr>
      <w:r w:rsidRPr="00F04B57">
        <w:rPr>
          <w:sz w:val="24"/>
          <w:szCs w:val="24"/>
        </w:rPr>
        <w:t>Специальность: 051301 ОБЩАЯ МЕДИЦИНА</w:t>
      </w:r>
    </w:p>
    <w:p w:rsidR="00A64E9E" w:rsidRPr="00F04B57" w:rsidRDefault="00A64E9E" w:rsidP="00A64E9E">
      <w:pPr>
        <w:jc w:val="center"/>
        <w:rPr>
          <w:b/>
          <w:bCs/>
          <w:sz w:val="24"/>
          <w:szCs w:val="24"/>
        </w:rPr>
      </w:pPr>
    </w:p>
    <w:p w:rsidR="00A64E9E" w:rsidRPr="00F04B57" w:rsidRDefault="00A64E9E" w:rsidP="00A64E9E">
      <w:pPr>
        <w:rPr>
          <w:b/>
          <w:bCs/>
          <w:sz w:val="24"/>
          <w:szCs w:val="24"/>
        </w:rPr>
      </w:pPr>
    </w:p>
    <w:p w:rsidR="00A64E9E" w:rsidRPr="00195502" w:rsidRDefault="00A64E9E" w:rsidP="00A64E9E">
      <w:pPr>
        <w:jc w:val="center"/>
        <w:rPr>
          <w:b/>
          <w:bCs/>
          <w:sz w:val="24"/>
          <w:szCs w:val="24"/>
        </w:rPr>
      </w:pPr>
      <w:r>
        <w:rPr>
          <w:b/>
          <w:bCs/>
          <w:sz w:val="24"/>
          <w:szCs w:val="24"/>
        </w:rPr>
        <w:t>Объем учебных часов: 216</w:t>
      </w:r>
      <w:r w:rsidRPr="00F04B57">
        <w:rPr>
          <w:b/>
          <w:bCs/>
          <w:sz w:val="24"/>
          <w:szCs w:val="24"/>
        </w:rPr>
        <w:t xml:space="preserve"> час</w:t>
      </w:r>
      <w:r w:rsidRPr="00195502">
        <w:rPr>
          <w:b/>
          <w:bCs/>
          <w:sz w:val="24"/>
          <w:szCs w:val="24"/>
        </w:rPr>
        <w:t xml:space="preserve"> (4 </w:t>
      </w:r>
      <w:r>
        <w:rPr>
          <w:b/>
          <w:bCs/>
          <w:sz w:val="24"/>
          <w:szCs w:val="24"/>
        </w:rPr>
        <w:t>кредита</w:t>
      </w:r>
      <w:r w:rsidRPr="00195502">
        <w:rPr>
          <w:b/>
          <w:bCs/>
          <w:sz w:val="24"/>
          <w:szCs w:val="24"/>
        </w:rPr>
        <w:t>)</w:t>
      </w: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jc w:val="center"/>
        <w:rPr>
          <w:b/>
          <w:bCs/>
          <w:sz w:val="24"/>
          <w:szCs w:val="24"/>
        </w:rPr>
      </w:pPr>
      <w:r w:rsidRPr="00F04B57">
        <w:rPr>
          <w:b/>
          <w:bCs/>
          <w:sz w:val="24"/>
          <w:szCs w:val="24"/>
        </w:rPr>
        <w:t>Курс 2</w:t>
      </w:r>
    </w:p>
    <w:p w:rsidR="00A64E9E" w:rsidRPr="00F04B57" w:rsidRDefault="00A64E9E" w:rsidP="00A64E9E">
      <w:pPr>
        <w:jc w:val="center"/>
        <w:rPr>
          <w:b/>
          <w:bCs/>
          <w:sz w:val="24"/>
          <w:szCs w:val="24"/>
        </w:rPr>
      </w:pPr>
      <w:r w:rsidRPr="00F04B57">
        <w:rPr>
          <w:b/>
          <w:bCs/>
          <w:sz w:val="24"/>
          <w:szCs w:val="24"/>
        </w:rPr>
        <w:t xml:space="preserve">Семестр 3,4 </w:t>
      </w: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r>
        <w:rPr>
          <w:b/>
          <w:bCs/>
          <w:sz w:val="24"/>
          <w:szCs w:val="24"/>
        </w:rPr>
        <w:t>Алматы, 2012</w:t>
      </w:r>
    </w:p>
    <w:p w:rsidR="00A64E9E" w:rsidRPr="00F04B57" w:rsidRDefault="00A64E9E" w:rsidP="00A64E9E">
      <w:pPr>
        <w:rPr>
          <w:b/>
          <w:bCs/>
          <w:sz w:val="24"/>
          <w:szCs w:val="24"/>
        </w:rPr>
      </w:pPr>
    </w:p>
    <w:p w:rsidR="00A64E9E" w:rsidRPr="00F04B57" w:rsidRDefault="00A64E9E" w:rsidP="00A64E9E">
      <w:pPr>
        <w:rPr>
          <w:b/>
          <w:bCs/>
          <w:sz w:val="24"/>
          <w:szCs w:val="24"/>
        </w:rPr>
      </w:pPr>
      <w:r w:rsidRPr="00F04B57">
        <w:rPr>
          <w:b/>
          <w:bCs/>
          <w:sz w:val="24"/>
          <w:szCs w:val="24"/>
        </w:rPr>
        <w:lastRenderedPageBreak/>
        <w:t>1.Структура учебно- методического комплекса  дисциплины</w:t>
      </w:r>
    </w:p>
    <w:p w:rsidR="00A64E9E" w:rsidRPr="00F04B57" w:rsidRDefault="00A64E9E" w:rsidP="00A64E9E">
      <w:pPr>
        <w:rPr>
          <w:sz w:val="24"/>
          <w:szCs w:val="24"/>
        </w:rPr>
      </w:pPr>
      <w:r w:rsidRPr="00F04B57">
        <w:rPr>
          <w:sz w:val="24"/>
          <w:szCs w:val="24"/>
        </w:rPr>
        <w:t>1.Типовая программа дисциплины</w:t>
      </w:r>
    </w:p>
    <w:p w:rsidR="00A64E9E" w:rsidRPr="00F04B57" w:rsidRDefault="00A64E9E" w:rsidP="00A64E9E">
      <w:pPr>
        <w:rPr>
          <w:sz w:val="24"/>
          <w:szCs w:val="24"/>
        </w:rPr>
      </w:pPr>
      <w:r w:rsidRPr="00F04B57">
        <w:rPr>
          <w:sz w:val="24"/>
          <w:szCs w:val="24"/>
        </w:rPr>
        <w:t>2.Рабочая программа дисциплины</w:t>
      </w:r>
    </w:p>
    <w:p w:rsidR="00A64E9E" w:rsidRPr="00F04B57" w:rsidRDefault="00A64E9E" w:rsidP="00A64E9E">
      <w:pPr>
        <w:rPr>
          <w:sz w:val="24"/>
          <w:szCs w:val="24"/>
        </w:rPr>
      </w:pPr>
      <w:r w:rsidRPr="00F04B57">
        <w:rPr>
          <w:sz w:val="24"/>
          <w:szCs w:val="24"/>
        </w:rPr>
        <w:t>3.Силлабус</w:t>
      </w:r>
    </w:p>
    <w:p w:rsidR="00A64E9E" w:rsidRPr="00F04B57" w:rsidRDefault="00A64E9E" w:rsidP="00A64E9E">
      <w:pPr>
        <w:rPr>
          <w:sz w:val="24"/>
          <w:szCs w:val="24"/>
        </w:rPr>
      </w:pPr>
      <w:r w:rsidRPr="00F04B57">
        <w:rPr>
          <w:sz w:val="24"/>
          <w:szCs w:val="24"/>
        </w:rPr>
        <w:t>4.Лекционный комплекс</w:t>
      </w:r>
    </w:p>
    <w:p w:rsidR="00A64E9E" w:rsidRPr="00F04B57" w:rsidRDefault="00A64E9E" w:rsidP="00A64E9E">
      <w:pPr>
        <w:rPr>
          <w:sz w:val="24"/>
          <w:szCs w:val="24"/>
        </w:rPr>
      </w:pPr>
      <w:r w:rsidRPr="00F04B57">
        <w:rPr>
          <w:sz w:val="24"/>
          <w:szCs w:val="24"/>
        </w:rPr>
        <w:t>5.Методические рекомендации для занятий   (практических, семинарских, лабораторных)</w:t>
      </w:r>
    </w:p>
    <w:p w:rsidR="00A64E9E" w:rsidRPr="00F04B57" w:rsidRDefault="00A64E9E" w:rsidP="00A64E9E">
      <w:pPr>
        <w:rPr>
          <w:sz w:val="24"/>
          <w:szCs w:val="24"/>
        </w:rPr>
      </w:pPr>
      <w:r w:rsidRPr="00F04B57">
        <w:rPr>
          <w:sz w:val="24"/>
          <w:szCs w:val="24"/>
        </w:rPr>
        <w:t>6.Методические рекомендации для самостоятельной    работы студентов</w:t>
      </w:r>
    </w:p>
    <w:p w:rsidR="00A64E9E" w:rsidRPr="00F04B57" w:rsidRDefault="00A64E9E" w:rsidP="00A64E9E">
      <w:pPr>
        <w:rPr>
          <w:sz w:val="24"/>
          <w:szCs w:val="24"/>
        </w:rPr>
      </w:pPr>
      <w:r w:rsidRPr="00F04B57">
        <w:rPr>
          <w:sz w:val="24"/>
          <w:szCs w:val="24"/>
        </w:rPr>
        <w:t>7.Контрольно- измерительные средства</w:t>
      </w:r>
    </w:p>
    <w:p w:rsidR="00A64E9E" w:rsidRPr="00F04B57" w:rsidRDefault="00A64E9E" w:rsidP="00A64E9E">
      <w:pPr>
        <w:rPr>
          <w:sz w:val="24"/>
          <w:szCs w:val="24"/>
        </w:rPr>
      </w:pPr>
      <w:r w:rsidRPr="00F04B57">
        <w:rPr>
          <w:sz w:val="24"/>
          <w:szCs w:val="24"/>
        </w:rPr>
        <w:t>8.Карта учебно- методической обеспеченности дисциплины.</w:t>
      </w:r>
    </w:p>
    <w:p w:rsidR="00A64E9E" w:rsidRPr="00F04B57" w:rsidRDefault="00A64E9E" w:rsidP="00A64E9E">
      <w:pPr>
        <w:spacing w:after="120"/>
        <w:jc w:val="center"/>
        <w:rPr>
          <w:b/>
          <w:bCs/>
          <w:sz w:val="24"/>
          <w:szCs w:val="24"/>
          <w:u w:val="single"/>
        </w:rPr>
      </w:pPr>
    </w:p>
    <w:p w:rsidR="00A64E9E" w:rsidRPr="00F04B57" w:rsidRDefault="00A64E9E" w:rsidP="00A64E9E">
      <w:pPr>
        <w:spacing w:after="120"/>
        <w:jc w:val="center"/>
        <w:rPr>
          <w:b/>
          <w:bCs/>
          <w:sz w:val="24"/>
          <w:szCs w:val="24"/>
          <w:u w:val="single"/>
        </w:rPr>
      </w:pPr>
    </w:p>
    <w:p w:rsidR="00A64E9E" w:rsidRPr="00F04B57" w:rsidRDefault="00A64E9E" w:rsidP="00A64E9E">
      <w:pPr>
        <w:spacing w:after="120"/>
        <w:jc w:val="center"/>
        <w:rPr>
          <w:b/>
          <w:bCs/>
          <w:sz w:val="24"/>
          <w:szCs w:val="24"/>
          <w:u w:val="single"/>
        </w:rPr>
      </w:pPr>
    </w:p>
    <w:p w:rsidR="00A64E9E" w:rsidRPr="00F04B57" w:rsidRDefault="00A64E9E" w:rsidP="00A64E9E">
      <w:pPr>
        <w:spacing w:after="120"/>
        <w:jc w:val="center"/>
        <w:rPr>
          <w:b/>
          <w:bCs/>
          <w:sz w:val="24"/>
          <w:szCs w:val="24"/>
          <w:u w:val="single"/>
        </w:rPr>
      </w:pPr>
    </w:p>
    <w:p w:rsidR="00A64E9E" w:rsidRPr="00F04B57" w:rsidRDefault="00A64E9E" w:rsidP="00A64E9E">
      <w:pPr>
        <w:spacing w:after="120"/>
        <w:jc w:val="center"/>
        <w:rPr>
          <w:b/>
          <w:bCs/>
          <w:sz w:val="24"/>
          <w:szCs w:val="24"/>
          <w:u w:val="single"/>
        </w:rPr>
      </w:pPr>
    </w:p>
    <w:p w:rsidR="00A64E9E" w:rsidRPr="00F04B57" w:rsidRDefault="00A64E9E" w:rsidP="00A64E9E">
      <w:pPr>
        <w:spacing w:after="120"/>
        <w:jc w:val="center"/>
        <w:rPr>
          <w:b/>
          <w:bCs/>
          <w:sz w:val="24"/>
          <w:szCs w:val="24"/>
          <w:u w:val="single"/>
        </w:rPr>
      </w:pPr>
    </w:p>
    <w:p w:rsidR="00A64E9E" w:rsidRPr="00F04B57" w:rsidRDefault="00A64E9E" w:rsidP="00A64E9E">
      <w:pPr>
        <w:spacing w:after="120"/>
        <w:jc w:val="center"/>
        <w:rPr>
          <w:b/>
          <w:bCs/>
          <w:sz w:val="24"/>
          <w:szCs w:val="24"/>
          <w:u w:val="single"/>
        </w:rPr>
      </w:pPr>
    </w:p>
    <w:p w:rsidR="00A64E9E" w:rsidRPr="00F04B57" w:rsidRDefault="00A64E9E" w:rsidP="00A64E9E">
      <w:pPr>
        <w:spacing w:after="120"/>
        <w:jc w:val="center"/>
        <w:rPr>
          <w:b/>
          <w:bCs/>
          <w:sz w:val="24"/>
          <w:szCs w:val="24"/>
          <w:u w:val="single"/>
        </w:rPr>
      </w:pPr>
    </w:p>
    <w:p w:rsidR="00A64E9E" w:rsidRPr="00F04B57" w:rsidRDefault="00A64E9E" w:rsidP="00A64E9E">
      <w:pPr>
        <w:spacing w:after="120"/>
        <w:jc w:val="center"/>
        <w:rPr>
          <w:b/>
          <w:bCs/>
          <w:sz w:val="24"/>
          <w:szCs w:val="24"/>
          <w:u w:val="single"/>
        </w:rPr>
      </w:pPr>
    </w:p>
    <w:p w:rsidR="00A64E9E" w:rsidRPr="00F04B57" w:rsidRDefault="00A64E9E" w:rsidP="00A64E9E">
      <w:pPr>
        <w:spacing w:after="120"/>
        <w:jc w:val="center"/>
        <w:rPr>
          <w:b/>
          <w:bCs/>
          <w:sz w:val="24"/>
          <w:szCs w:val="24"/>
          <w:u w:val="single"/>
        </w:rPr>
      </w:pPr>
    </w:p>
    <w:p w:rsidR="00A64E9E" w:rsidRPr="00F04B57" w:rsidRDefault="00A64E9E" w:rsidP="00A64E9E">
      <w:pPr>
        <w:spacing w:after="120"/>
        <w:jc w:val="center"/>
        <w:rPr>
          <w:b/>
          <w:bCs/>
          <w:sz w:val="24"/>
          <w:szCs w:val="24"/>
          <w:u w:val="single"/>
        </w:rPr>
      </w:pPr>
    </w:p>
    <w:p w:rsidR="00A64E9E" w:rsidRPr="00F04B57" w:rsidRDefault="00A64E9E" w:rsidP="00A64E9E">
      <w:pPr>
        <w:spacing w:after="120"/>
        <w:jc w:val="center"/>
        <w:rPr>
          <w:b/>
          <w:bCs/>
          <w:sz w:val="24"/>
          <w:szCs w:val="24"/>
          <w:u w:val="single"/>
        </w:rPr>
      </w:pPr>
    </w:p>
    <w:p w:rsidR="00A64E9E" w:rsidRPr="00F04B57" w:rsidRDefault="00A64E9E" w:rsidP="00A64E9E">
      <w:pPr>
        <w:spacing w:after="120"/>
        <w:jc w:val="center"/>
        <w:rPr>
          <w:b/>
          <w:bCs/>
          <w:sz w:val="24"/>
          <w:szCs w:val="24"/>
          <w:u w:val="single"/>
        </w:rPr>
      </w:pPr>
    </w:p>
    <w:p w:rsidR="00A64E9E" w:rsidRPr="00F04B57" w:rsidRDefault="00A64E9E" w:rsidP="00A64E9E">
      <w:pPr>
        <w:spacing w:after="120"/>
        <w:jc w:val="center"/>
        <w:rPr>
          <w:b/>
          <w:bCs/>
          <w:sz w:val="24"/>
          <w:szCs w:val="24"/>
          <w:u w:val="single"/>
        </w:rPr>
      </w:pPr>
    </w:p>
    <w:p w:rsidR="00A64E9E" w:rsidRPr="00F04B57" w:rsidRDefault="00A64E9E" w:rsidP="00A64E9E">
      <w:pPr>
        <w:spacing w:after="120"/>
        <w:jc w:val="center"/>
        <w:rPr>
          <w:b/>
          <w:bCs/>
          <w:sz w:val="24"/>
          <w:szCs w:val="24"/>
          <w:u w:val="single"/>
        </w:rPr>
      </w:pPr>
    </w:p>
    <w:p w:rsidR="00A64E9E" w:rsidRPr="00F04B57" w:rsidRDefault="00A64E9E" w:rsidP="00A64E9E">
      <w:pPr>
        <w:spacing w:after="120"/>
        <w:jc w:val="center"/>
        <w:rPr>
          <w:b/>
          <w:bCs/>
          <w:sz w:val="24"/>
          <w:szCs w:val="24"/>
          <w:u w:val="single"/>
        </w:rPr>
      </w:pPr>
    </w:p>
    <w:p w:rsidR="00A64E9E" w:rsidRPr="00F04B57" w:rsidRDefault="00A64E9E" w:rsidP="00A64E9E">
      <w:pPr>
        <w:spacing w:after="120"/>
        <w:jc w:val="center"/>
        <w:rPr>
          <w:b/>
          <w:bCs/>
          <w:sz w:val="24"/>
          <w:szCs w:val="24"/>
          <w:u w:val="single"/>
        </w:rPr>
      </w:pPr>
    </w:p>
    <w:p w:rsidR="00A64E9E" w:rsidRPr="00F04B57" w:rsidRDefault="00A64E9E" w:rsidP="00A64E9E">
      <w:pPr>
        <w:spacing w:after="120"/>
        <w:jc w:val="center"/>
        <w:rPr>
          <w:b/>
          <w:bCs/>
          <w:sz w:val="24"/>
          <w:szCs w:val="24"/>
          <w:u w:val="single"/>
        </w:rPr>
      </w:pPr>
    </w:p>
    <w:p w:rsidR="00A64E9E" w:rsidRPr="00F04B57" w:rsidRDefault="00A64E9E" w:rsidP="00A64E9E">
      <w:pPr>
        <w:spacing w:after="120"/>
        <w:jc w:val="center"/>
        <w:rPr>
          <w:b/>
          <w:bCs/>
          <w:sz w:val="24"/>
          <w:szCs w:val="24"/>
          <w:u w:val="single"/>
        </w:rPr>
      </w:pPr>
    </w:p>
    <w:p w:rsidR="00A64E9E" w:rsidRPr="00F04B57" w:rsidRDefault="00A64E9E" w:rsidP="00A64E9E">
      <w:pPr>
        <w:spacing w:after="120"/>
        <w:jc w:val="center"/>
        <w:rPr>
          <w:b/>
          <w:bCs/>
          <w:sz w:val="24"/>
          <w:szCs w:val="24"/>
          <w:u w:val="single"/>
        </w:rPr>
      </w:pPr>
    </w:p>
    <w:p w:rsidR="00A64E9E" w:rsidRPr="00F04B57" w:rsidRDefault="00A64E9E" w:rsidP="00A64E9E">
      <w:pPr>
        <w:pStyle w:val="af0"/>
        <w:outlineLvl w:val="0"/>
        <w:rPr>
          <w:spacing w:val="20"/>
          <w:sz w:val="24"/>
          <w:szCs w:val="24"/>
        </w:rPr>
      </w:pPr>
    </w:p>
    <w:p w:rsidR="00A64E9E" w:rsidRPr="00F04B57" w:rsidRDefault="00A64E9E" w:rsidP="00A64E9E">
      <w:pPr>
        <w:pStyle w:val="af0"/>
        <w:outlineLvl w:val="0"/>
        <w:rPr>
          <w:spacing w:val="20"/>
          <w:sz w:val="24"/>
          <w:szCs w:val="24"/>
        </w:rPr>
      </w:pPr>
    </w:p>
    <w:p w:rsidR="00A64E9E" w:rsidRPr="00F04B57" w:rsidRDefault="00A64E9E" w:rsidP="00A64E9E">
      <w:pPr>
        <w:pStyle w:val="af0"/>
        <w:outlineLvl w:val="0"/>
        <w:rPr>
          <w:spacing w:val="20"/>
          <w:sz w:val="24"/>
          <w:szCs w:val="24"/>
        </w:rPr>
      </w:pPr>
    </w:p>
    <w:p w:rsidR="00A64E9E" w:rsidRPr="00F04B57" w:rsidRDefault="00A64E9E" w:rsidP="00A64E9E">
      <w:pPr>
        <w:pStyle w:val="af0"/>
        <w:outlineLvl w:val="0"/>
        <w:rPr>
          <w:spacing w:val="20"/>
          <w:sz w:val="24"/>
          <w:szCs w:val="24"/>
        </w:rPr>
      </w:pPr>
    </w:p>
    <w:p w:rsidR="00A64E9E" w:rsidRPr="00F04B57" w:rsidRDefault="00A64E9E" w:rsidP="00A64E9E">
      <w:pPr>
        <w:pStyle w:val="af0"/>
        <w:outlineLvl w:val="0"/>
        <w:rPr>
          <w:spacing w:val="20"/>
          <w:sz w:val="24"/>
          <w:szCs w:val="24"/>
        </w:rPr>
      </w:pPr>
    </w:p>
    <w:p w:rsidR="00A64E9E" w:rsidRPr="00F04B57" w:rsidRDefault="00A64E9E" w:rsidP="00A64E9E">
      <w:pPr>
        <w:pStyle w:val="af0"/>
        <w:outlineLvl w:val="0"/>
        <w:rPr>
          <w:spacing w:val="20"/>
          <w:sz w:val="24"/>
          <w:szCs w:val="24"/>
        </w:rPr>
      </w:pPr>
    </w:p>
    <w:p w:rsidR="00A64E9E" w:rsidRPr="00F04B57" w:rsidRDefault="00A64E9E" w:rsidP="00A64E9E">
      <w:pPr>
        <w:pStyle w:val="af0"/>
        <w:outlineLvl w:val="0"/>
        <w:rPr>
          <w:spacing w:val="20"/>
          <w:sz w:val="24"/>
          <w:szCs w:val="24"/>
        </w:rPr>
      </w:pPr>
    </w:p>
    <w:p w:rsidR="00A64E9E" w:rsidRPr="00F04B57" w:rsidRDefault="00A64E9E" w:rsidP="00A64E9E">
      <w:pPr>
        <w:pStyle w:val="af0"/>
        <w:outlineLvl w:val="0"/>
        <w:rPr>
          <w:spacing w:val="20"/>
          <w:sz w:val="24"/>
          <w:szCs w:val="24"/>
        </w:rPr>
      </w:pPr>
    </w:p>
    <w:p w:rsidR="00A64E9E" w:rsidRPr="00F04B57" w:rsidRDefault="00A64E9E" w:rsidP="00A64E9E">
      <w:pPr>
        <w:jc w:val="right"/>
        <w:rPr>
          <w:b/>
          <w:bCs/>
          <w:sz w:val="24"/>
          <w:szCs w:val="24"/>
        </w:rPr>
      </w:pPr>
    </w:p>
    <w:p w:rsidR="00A64E9E" w:rsidRPr="00706F32" w:rsidRDefault="00A64E9E" w:rsidP="00A64E9E">
      <w:pPr>
        <w:jc w:val="right"/>
        <w:rPr>
          <w:b/>
          <w:bCs/>
          <w:sz w:val="24"/>
          <w:szCs w:val="24"/>
        </w:rPr>
      </w:pPr>
      <w:r w:rsidRPr="00706F32">
        <w:rPr>
          <w:b/>
          <w:bCs/>
          <w:sz w:val="24"/>
          <w:szCs w:val="24"/>
        </w:rPr>
        <w:lastRenderedPageBreak/>
        <w:t>«УТВЕРЖДАЮ»</w:t>
      </w:r>
    </w:p>
    <w:p w:rsidR="00A64E9E" w:rsidRPr="00706F32" w:rsidRDefault="00A64E9E" w:rsidP="00A64E9E">
      <w:pPr>
        <w:jc w:val="right"/>
        <w:rPr>
          <w:b/>
          <w:bCs/>
          <w:sz w:val="24"/>
          <w:szCs w:val="24"/>
        </w:rPr>
      </w:pPr>
      <w:r w:rsidRPr="00706F32">
        <w:rPr>
          <w:b/>
          <w:bCs/>
          <w:sz w:val="24"/>
          <w:szCs w:val="24"/>
        </w:rPr>
        <w:t>Проректор по УВР</w:t>
      </w:r>
    </w:p>
    <w:p w:rsidR="00A64E9E" w:rsidRPr="00706F32" w:rsidRDefault="00A64E9E" w:rsidP="00A64E9E">
      <w:pPr>
        <w:jc w:val="right"/>
        <w:rPr>
          <w:b/>
          <w:bCs/>
          <w:sz w:val="24"/>
          <w:szCs w:val="24"/>
        </w:rPr>
      </w:pPr>
      <w:r w:rsidRPr="00706F32">
        <w:rPr>
          <w:b/>
          <w:bCs/>
          <w:sz w:val="24"/>
          <w:szCs w:val="24"/>
        </w:rPr>
        <w:t>проф. К.А. Тулебаев</w:t>
      </w:r>
    </w:p>
    <w:p w:rsidR="00A64E9E" w:rsidRPr="00706F32" w:rsidRDefault="00A64E9E" w:rsidP="00A64E9E">
      <w:pPr>
        <w:jc w:val="right"/>
        <w:rPr>
          <w:b/>
          <w:bCs/>
          <w:sz w:val="24"/>
          <w:szCs w:val="24"/>
        </w:rPr>
      </w:pPr>
    </w:p>
    <w:p w:rsidR="00A64E9E" w:rsidRPr="00706F32" w:rsidRDefault="00A64E9E" w:rsidP="00A64E9E">
      <w:pPr>
        <w:jc w:val="right"/>
        <w:rPr>
          <w:b/>
          <w:bCs/>
          <w:sz w:val="24"/>
          <w:szCs w:val="24"/>
        </w:rPr>
      </w:pPr>
      <w:r w:rsidRPr="00706F32">
        <w:rPr>
          <w:b/>
          <w:bCs/>
          <w:sz w:val="24"/>
          <w:szCs w:val="24"/>
        </w:rPr>
        <w:t>__________________________</w:t>
      </w:r>
    </w:p>
    <w:p w:rsidR="00A64E9E" w:rsidRPr="00F04B57" w:rsidRDefault="00A64E9E" w:rsidP="00A64E9E">
      <w:pPr>
        <w:jc w:val="right"/>
        <w:rPr>
          <w:b/>
          <w:bCs/>
          <w:sz w:val="24"/>
          <w:szCs w:val="24"/>
        </w:rPr>
      </w:pPr>
      <w:r w:rsidRPr="00706F32">
        <w:rPr>
          <w:b/>
          <w:bCs/>
          <w:sz w:val="24"/>
          <w:szCs w:val="24"/>
        </w:rPr>
        <w:t>«______»_____________2012г.</w:t>
      </w:r>
    </w:p>
    <w:p w:rsidR="00A64E9E" w:rsidRPr="00F04B57" w:rsidRDefault="00A64E9E" w:rsidP="00A64E9E">
      <w:pPr>
        <w:jc w:val="both"/>
        <w:rPr>
          <w:sz w:val="24"/>
          <w:szCs w:val="24"/>
        </w:rPr>
      </w:pPr>
    </w:p>
    <w:p w:rsidR="00A64E9E" w:rsidRPr="00F04B57" w:rsidRDefault="00A64E9E" w:rsidP="00A64E9E">
      <w:pPr>
        <w:jc w:val="both"/>
        <w:rPr>
          <w:sz w:val="24"/>
          <w:szCs w:val="24"/>
        </w:rPr>
      </w:pPr>
    </w:p>
    <w:p w:rsidR="00A64E9E" w:rsidRPr="00F04B57" w:rsidRDefault="00A64E9E" w:rsidP="00A64E9E">
      <w:pPr>
        <w:jc w:val="both"/>
        <w:rPr>
          <w:sz w:val="24"/>
          <w:szCs w:val="24"/>
        </w:rPr>
      </w:pPr>
    </w:p>
    <w:p w:rsidR="00A64E9E" w:rsidRPr="00F04B57" w:rsidRDefault="00A64E9E" w:rsidP="00A64E9E">
      <w:pPr>
        <w:rPr>
          <w:sz w:val="24"/>
          <w:szCs w:val="24"/>
        </w:rPr>
      </w:pPr>
    </w:p>
    <w:p w:rsidR="00A64E9E" w:rsidRDefault="00A64E9E" w:rsidP="00A64E9E">
      <w:pPr>
        <w:jc w:val="center"/>
        <w:rPr>
          <w:b/>
          <w:bCs/>
          <w:sz w:val="24"/>
          <w:szCs w:val="24"/>
        </w:rPr>
      </w:pPr>
      <w:r w:rsidRPr="00F04B57">
        <w:rPr>
          <w:b/>
          <w:bCs/>
          <w:sz w:val="24"/>
          <w:szCs w:val="24"/>
        </w:rPr>
        <w:t>РАБОЧАЯ    ПРОГРАММА</w:t>
      </w:r>
    </w:p>
    <w:p w:rsidR="00706F32" w:rsidRPr="00F04B57" w:rsidRDefault="00706F32" w:rsidP="00A64E9E">
      <w:pPr>
        <w:jc w:val="center"/>
        <w:rPr>
          <w:b/>
          <w:bCs/>
          <w:sz w:val="24"/>
          <w:szCs w:val="24"/>
        </w:rPr>
      </w:pPr>
    </w:p>
    <w:p w:rsidR="00A64E9E" w:rsidRPr="00F04B57" w:rsidRDefault="00706F32" w:rsidP="00A64E9E">
      <w:pPr>
        <w:rPr>
          <w:b/>
          <w:bCs/>
          <w:sz w:val="24"/>
          <w:szCs w:val="24"/>
        </w:rPr>
      </w:pPr>
      <w:r>
        <w:rPr>
          <w:b/>
          <w:bCs/>
          <w:sz w:val="24"/>
          <w:szCs w:val="24"/>
        </w:rPr>
        <w:t>Дисциплина</w:t>
      </w:r>
      <w:r w:rsidR="00A64E9E" w:rsidRPr="00F04B57">
        <w:rPr>
          <w:b/>
          <w:bCs/>
          <w:sz w:val="24"/>
          <w:szCs w:val="24"/>
        </w:rPr>
        <w:t xml:space="preserve">  -</w:t>
      </w:r>
      <w:r>
        <w:rPr>
          <w:b/>
          <w:bCs/>
          <w:sz w:val="24"/>
          <w:szCs w:val="24"/>
        </w:rPr>
        <w:t xml:space="preserve">  микробиология</w:t>
      </w:r>
    </w:p>
    <w:p w:rsidR="00706F32" w:rsidRDefault="00706F32" w:rsidP="00A64E9E">
      <w:pPr>
        <w:pStyle w:val="af0"/>
        <w:jc w:val="left"/>
        <w:rPr>
          <w:sz w:val="24"/>
          <w:szCs w:val="24"/>
        </w:rPr>
      </w:pPr>
    </w:p>
    <w:p w:rsidR="00A64E9E" w:rsidRDefault="00706F32" w:rsidP="00A64E9E">
      <w:pPr>
        <w:pStyle w:val="af0"/>
        <w:jc w:val="left"/>
        <w:rPr>
          <w:sz w:val="24"/>
          <w:szCs w:val="24"/>
        </w:rPr>
      </w:pPr>
      <w:r>
        <w:rPr>
          <w:sz w:val="24"/>
          <w:szCs w:val="24"/>
        </w:rPr>
        <w:t>С</w:t>
      </w:r>
      <w:r w:rsidR="00A64E9E" w:rsidRPr="008D1A92">
        <w:rPr>
          <w:sz w:val="24"/>
          <w:szCs w:val="24"/>
        </w:rPr>
        <w:t>пециальност</w:t>
      </w:r>
      <w:r>
        <w:rPr>
          <w:sz w:val="24"/>
          <w:szCs w:val="24"/>
        </w:rPr>
        <w:t>ь</w:t>
      </w:r>
      <w:r w:rsidR="00A64E9E" w:rsidRPr="00F04B57">
        <w:rPr>
          <w:b w:val="0"/>
          <w:bCs w:val="0"/>
          <w:sz w:val="24"/>
          <w:szCs w:val="24"/>
        </w:rPr>
        <w:t xml:space="preserve">  -  </w:t>
      </w:r>
      <w:r w:rsidR="00A64E9E" w:rsidRPr="00F04B57">
        <w:rPr>
          <w:sz w:val="24"/>
          <w:szCs w:val="24"/>
        </w:rPr>
        <w:t>051301 ОБЩАЯ МЕДИЦИНА</w:t>
      </w:r>
    </w:p>
    <w:p w:rsidR="00706F32" w:rsidRDefault="00706F32" w:rsidP="00A64E9E">
      <w:pPr>
        <w:pStyle w:val="af0"/>
        <w:jc w:val="left"/>
        <w:rPr>
          <w:sz w:val="24"/>
          <w:szCs w:val="24"/>
        </w:rPr>
      </w:pPr>
    </w:p>
    <w:p w:rsidR="00706F32" w:rsidRDefault="00706F32" w:rsidP="00A64E9E">
      <w:pPr>
        <w:pStyle w:val="af0"/>
        <w:jc w:val="left"/>
        <w:rPr>
          <w:sz w:val="24"/>
          <w:szCs w:val="24"/>
        </w:rPr>
      </w:pPr>
      <w:r>
        <w:rPr>
          <w:sz w:val="24"/>
          <w:szCs w:val="24"/>
        </w:rPr>
        <w:t>Объем учебных часов (кредитов) – 216 ч. (4 кредита)</w:t>
      </w:r>
    </w:p>
    <w:p w:rsidR="00706F32" w:rsidRDefault="00706F32" w:rsidP="00706F32">
      <w:pPr>
        <w:rPr>
          <w:b/>
          <w:bCs/>
          <w:sz w:val="24"/>
          <w:szCs w:val="24"/>
          <w:highlight w:val="yellow"/>
        </w:rPr>
      </w:pPr>
    </w:p>
    <w:p w:rsidR="00706F32" w:rsidRPr="00C9530A" w:rsidRDefault="00706F32" w:rsidP="00706F32">
      <w:pPr>
        <w:rPr>
          <w:b/>
          <w:bCs/>
          <w:sz w:val="24"/>
          <w:szCs w:val="24"/>
        </w:rPr>
      </w:pPr>
      <w:r w:rsidRPr="00C9530A">
        <w:rPr>
          <w:b/>
          <w:bCs/>
          <w:sz w:val="24"/>
          <w:szCs w:val="24"/>
        </w:rPr>
        <w:t xml:space="preserve">Лекции______12_______  (часов)                                                                 </w:t>
      </w:r>
    </w:p>
    <w:p w:rsidR="00706F32" w:rsidRPr="00C9530A" w:rsidRDefault="00706F32" w:rsidP="00706F32">
      <w:pPr>
        <w:rPr>
          <w:b/>
          <w:bCs/>
          <w:sz w:val="24"/>
          <w:szCs w:val="24"/>
        </w:rPr>
      </w:pPr>
    </w:p>
    <w:p w:rsidR="00706F32" w:rsidRPr="00C9530A" w:rsidRDefault="00706F32" w:rsidP="00706F32">
      <w:pPr>
        <w:rPr>
          <w:b/>
          <w:bCs/>
          <w:sz w:val="24"/>
          <w:szCs w:val="24"/>
        </w:rPr>
      </w:pPr>
      <w:r w:rsidRPr="00C9530A">
        <w:rPr>
          <w:b/>
          <w:bCs/>
          <w:sz w:val="24"/>
          <w:szCs w:val="24"/>
        </w:rPr>
        <w:t xml:space="preserve">Практические  </w:t>
      </w:r>
    </w:p>
    <w:p w:rsidR="00706F32" w:rsidRPr="00C9530A" w:rsidRDefault="00706F32" w:rsidP="00706F32">
      <w:pPr>
        <w:rPr>
          <w:b/>
          <w:bCs/>
          <w:sz w:val="24"/>
          <w:szCs w:val="24"/>
        </w:rPr>
      </w:pPr>
      <w:r w:rsidRPr="00C9530A">
        <w:rPr>
          <w:b/>
          <w:bCs/>
          <w:sz w:val="24"/>
          <w:szCs w:val="24"/>
        </w:rPr>
        <w:t>(семинарские) занятия</w:t>
      </w:r>
    </w:p>
    <w:p w:rsidR="00706F32" w:rsidRPr="00C9530A" w:rsidRDefault="00CE0829" w:rsidP="00706F32">
      <w:pPr>
        <w:rPr>
          <w:b/>
          <w:bCs/>
          <w:sz w:val="24"/>
          <w:szCs w:val="24"/>
        </w:rPr>
      </w:pPr>
      <w:r w:rsidRPr="00C9530A">
        <w:rPr>
          <w:b/>
          <w:bCs/>
          <w:sz w:val="24"/>
          <w:szCs w:val="24"/>
        </w:rPr>
        <w:t>_____________6</w:t>
      </w:r>
      <w:r w:rsidR="00706F32" w:rsidRPr="00C9530A">
        <w:rPr>
          <w:b/>
          <w:bCs/>
          <w:sz w:val="24"/>
          <w:szCs w:val="24"/>
        </w:rPr>
        <w:t xml:space="preserve">0________ ( часов)  </w:t>
      </w:r>
    </w:p>
    <w:p w:rsidR="00706F32" w:rsidRPr="00C9530A" w:rsidRDefault="00706F32" w:rsidP="00706F32">
      <w:pPr>
        <w:rPr>
          <w:b/>
          <w:bCs/>
          <w:sz w:val="24"/>
          <w:szCs w:val="24"/>
        </w:rPr>
      </w:pPr>
    </w:p>
    <w:p w:rsidR="00706F32" w:rsidRPr="00C9530A" w:rsidRDefault="00CE0829" w:rsidP="00706F32">
      <w:pPr>
        <w:rPr>
          <w:b/>
          <w:bCs/>
          <w:sz w:val="24"/>
          <w:szCs w:val="24"/>
        </w:rPr>
      </w:pPr>
      <w:r w:rsidRPr="00C9530A">
        <w:rPr>
          <w:b/>
          <w:bCs/>
          <w:sz w:val="24"/>
          <w:szCs w:val="24"/>
        </w:rPr>
        <w:t>СРСП _______7</w:t>
      </w:r>
      <w:r w:rsidR="00706F32" w:rsidRPr="00C9530A">
        <w:rPr>
          <w:b/>
          <w:bCs/>
          <w:sz w:val="24"/>
          <w:szCs w:val="24"/>
        </w:rPr>
        <w:t>2 ________(часов)</w:t>
      </w:r>
    </w:p>
    <w:p w:rsidR="004A25D4" w:rsidRPr="00C9530A" w:rsidRDefault="004A25D4" w:rsidP="00706F32">
      <w:pPr>
        <w:rPr>
          <w:b/>
          <w:bCs/>
          <w:sz w:val="24"/>
          <w:szCs w:val="24"/>
        </w:rPr>
      </w:pPr>
    </w:p>
    <w:p w:rsidR="004A25D4" w:rsidRPr="00C9530A" w:rsidRDefault="004A25D4" w:rsidP="00706F32">
      <w:pPr>
        <w:rPr>
          <w:b/>
          <w:bCs/>
          <w:sz w:val="24"/>
          <w:szCs w:val="24"/>
        </w:rPr>
      </w:pPr>
      <w:r w:rsidRPr="00C9530A">
        <w:rPr>
          <w:b/>
          <w:bCs/>
          <w:sz w:val="24"/>
          <w:szCs w:val="24"/>
          <w:lang w:val="en-US"/>
        </w:rPr>
        <w:t>C</w:t>
      </w:r>
      <w:r w:rsidRPr="00C9530A">
        <w:rPr>
          <w:b/>
          <w:bCs/>
          <w:sz w:val="24"/>
          <w:szCs w:val="24"/>
        </w:rPr>
        <w:t>РС _________72 ________(часов)</w:t>
      </w:r>
    </w:p>
    <w:p w:rsidR="00706F32" w:rsidRDefault="00706F32" w:rsidP="00A64E9E">
      <w:pPr>
        <w:pStyle w:val="af0"/>
        <w:jc w:val="left"/>
        <w:rPr>
          <w:sz w:val="24"/>
          <w:szCs w:val="24"/>
        </w:rPr>
      </w:pPr>
    </w:p>
    <w:p w:rsidR="00706F32" w:rsidRPr="00F04B57" w:rsidRDefault="00706F32" w:rsidP="00A64E9E">
      <w:pPr>
        <w:pStyle w:val="af0"/>
        <w:jc w:val="left"/>
        <w:rPr>
          <w:sz w:val="24"/>
          <w:szCs w:val="24"/>
        </w:rPr>
      </w:pPr>
    </w:p>
    <w:p w:rsidR="00706F32" w:rsidRDefault="00706F32" w:rsidP="00706F32">
      <w:pPr>
        <w:rPr>
          <w:b/>
          <w:bCs/>
          <w:sz w:val="24"/>
          <w:szCs w:val="24"/>
        </w:rPr>
      </w:pPr>
      <w:r w:rsidRPr="00F04B57">
        <w:rPr>
          <w:b/>
          <w:bCs/>
          <w:sz w:val="24"/>
          <w:szCs w:val="24"/>
        </w:rPr>
        <w:t xml:space="preserve">Курс   -   второй  </w:t>
      </w:r>
    </w:p>
    <w:p w:rsidR="00706F32" w:rsidRPr="00F04B57" w:rsidRDefault="00706F32" w:rsidP="00706F32">
      <w:pPr>
        <w:rPr>
          <w:b/>
          <w:bCs/>
          <w:sz w:val="24"/>
          <w:szCs w:val="24"/>
        </w:rPr>
      </w:pPr>
    </w:p>
    <w:p w:rsidR="00706F32" w:rsidRPr="00F04B57" w:rsidRDefault="00706F32" w:rsidP="00706F32">
      <w:pPr>
        <w:rPr>
          <w:b/>
          <w:bCs/>
          <w:sz w:val="24"/>
          <w:szCs w:val="24"/>
        </w:rPr>
      </w:pPr>
      <w:r w:rsidRPr="00F04B57">
        <w:rPr>
          <w:b/>
          <w:bCs/>
          <w:sz w:val="24"/>
          <w:szCs w:val="24"/>
        </w:rPr>
        <w:t>Семестр – третий, четвертый</w:t>
      </w:r>
    </w:p>
    <w:p w:rsidR="00A64E9E" w:rsidRPr="00F04B57" w:rsidRDefault="00A64E9E" w:rsidP="00A64E9E">
      <w:pPr>
        <w:rPr>
          <w:b/>
          <w:bCs/>
          <w:sz w:val="24"/>
          <w:szCs w:val="24"/>
        </w:rPr>
      </w:pPr>
    </w:p>
    <w:p w:rsidR="00706F32" w:rsidRPr="00F04B57" w:rsidRDefault="00706F32" w:rsidP="00706F32">
      <w:pPr>
        <w:rPr>
          <w:b/>
          <w:bCs/>
          <w:sz w:val="24"/>
          <w:szCs w:val="24"/>
        </w:rPr>
      </w:pPr>
      <w:r w:rsidRPr="00F04B57">
        <w:rPr>
          <w:b/>
          <w:bCs/>
          <w:sz w:val="24"/>
          <w:szCs w:val="24"/>
        </w:rPr>
        <w:t>Форма контроля:       экзамен</w:t>
      </w:r>
    </w:p>
    <w:p w:rsidR="00A64E9E" w:rsidRPr="00F04B57" w:rsidRDefault="00A64E9E" w:rsidP="00A64E9E">
      <w:pPr>
        <w:rPr>
          <w:b/>
          <w:bCs/>
          <w:sz w:val="24"/>
          <w:szCs w:val="24"/>
        </w:rPr>
      </w:pPr>
    </w:p>
    <w:p w:rsidR="00A64E9E" w:rsidRPr="00F04B57" w:rsidRDefault="00A64E9E" w:rsidP="00A64E9E">
      <w:pPr>
        <w:ind w:left="4248" w:firstLine="708"/>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jc w:val="both"/>
        <w:rPr>
          <w:b/>
          <w:bCs/>
          <w:sz w:val="24"/>
          <w:szCs w:val="24"/>
        </w:rPr>
      </w:pPr>
    </w:p>
    <w:p w:rsidR="00A64E9E" w:rsidRPr="00F04B57" w:rsidRDefault="00A64E9E" w:rsidP="00A64E9E">
      <w:pPr>
        <w:rPr>
          <w:b/>
          <w:bCs/>
          <w:sz w:val="24"/>
          <w:szCs w:val="24"/>
        </w:rPr>
      </w:pPr>
    </w:p>
    <w:p w:rsidR="00706F32" w:rsidRDefault="00706F32" w:rsidP="00A64E9E">
      <w:pPr>
        <w:jc w:val="center"/>
        <w:rPr>
          <w:b/>
          <w:bCs/>
          <w:sz w:val="24"/>
          <w:szCs w:val="24"/>
        </w:rPr>
      </w:pPr>
    </w:p>
    <w:p w:rsidR="00706F32" w:rsidRDefault="00706F32" w:rsidP="00A64E9E">
      <w:pPr>
        <w:jc w:val="center"/>
        <w:rPr>
          <w:b/>
          <w:bCs/>
          <w:sz w:val="24"/>
          <w:szCs w:val="24"/>
        </w:rPr>
      </w:pPr>
    </w:p>
    <w:p w:rsidR="00706F32" w:rsidRDefault="00706F32" w:rsidP="00A64E9E">
      <w:pPr>
        <w:jc w:val="center"/>
        <w:rPr>
          <w:b/>
          <w:bCs/>
          <w:sz w:val="24"/>
          <w:szCs w:val="24"/>
        </w:rPr>
      </w:pPr>
    </w:p>
    <w:p w:rsidR="00706F32" w:rsidRDefault="00706F32" w:rsidP="00A64E9E">
      <w:pPr>
        <w:jc w:val="center"/>
        <w:rPr>
          <w:b/>
          <w:bCs/>
          <w:sz w:val="24"/>
          <w:szCs w:val="24"/>
        </w:rPr>
      </w:pPr>
    </w:p>
    <w:p w:rsidR="00A64E9E" w:rsidRDefault="00A64E9E" w:rsidP="00A64E9E">
      <w:pPr>
        <w:jc w:val="center"/>
        <w:rPr>
          <w:b/>
          <w:bCs/>
          <w:sz w:val="24"/>
          <w:szCs w:val="24"/>
        </w:rPr>
      </w:pPr>
      <w:r w:rsidRPr="00F04B57">
        <w:rPr>
          <w:b/>
          <w:bCs/>
          <w:sz w:val="24"/>
          <w:szCs w:val="24"/>
        </w:rPr>
        <w:t>Алматы,</w:t>
      </w:r>
      <w:r>
        <w:rPr>
          <w:b/>
          <w:bCs/>
          <w:sz w:val="24"/>
          <w:szCs w:val="24"/>
        </w:rPr>
        <w:t xml:space="preserve"> 2012</w:t>
      </w:r>
    </w:p>
    <w:p w:rsidR="00706F32" w:rsidRDefault="00706F32" w:rsidP="00A64E9E">
      <w:pPr>
        <w:jc w:val="center"/>
        <w:rPr>
          <w:b/>
          <w:bCs/>
          <w:sz w:val="24"/>
          <w:szCs w:val="24"/>
        </w:rPr>
      </w:pPr>
    </w:p>
    <w:p w:rsidR="00706F32" w:rsidRDefault="00706F32" w:rsidP="00A64E9E">
      <w:pPr>
        <w:jc w:val="center"/>
        <w:rPr>
          <w:b/>
          <w:bCs/>
          <w:sz w:val="24"/>
          <w:szCs w:val="24"/>
        </w:rPr>
      </w:pPr>
    </w:p>
    <w:p w:rsidR="00706F32" w:rsidRDefault="00706F32" w:rsidP="00A64E9E">
      <w:pPr>
        <w:jc w:val="center"/>
        <w:rPr>
          <w:b/>
          <w:bCs/>
          <w:sz w:val="24"/>
          <w:szCs w:val="24"/>
        </w:rPr>
      </w:pPr>
    </w:p>
    <w:p w:rsidR="00A64E9E" w:rsidRPr="00F04B57" w:rsidRDefault="00A64E9E" w:rsidP="00A64E9E">
      <w:pPr>
        <w:jc w:val="both"/>
        <w:rPr>
          <w:sz w:val="24"/>
          <w:szCs w:val="24"/>
        </w:rPr>
      </w:pPr>
      <w:r w:rsidRPr="002076AA">
        <w:rPr>
          <w:sz w:val="24"/>
          <w:szCs w:val="24"/>
        </w:rPr>
        <w:t xml:space="preserve">Рабочая программа составлена проф. Рамазановой Б.А., доцентом Мустафиной К.К. на основании  </w:t>
      </w:r>
      <w:r w:rsidR="002076AA" w:rsidRPr="002076AA">
        <w:rPr>
          <w:sz w:val="24"/>
          <w:szCs w:val="24"/>
        </w:rPr>
        <w:t>Т</w:t>
      </w:r>
      <w:r w:rsidRPr="002076AA">
        <w:rPr>
          <w:sz w:val="24"/>
          <w:szCs w:val="24"/>
        </w:rPr>
        <w:t>иповой программы по микробиологии для студентов мед</w:t>
      </w:r>
      <w:r w:rsidR="00CE0829">
        <w:rPr>
          <w:sz w:val="24"/>
          <w:szCs w:val="24"/>
        </w:rPr>
        <w:t xml:space="preserve">ицинских </w:t>
      </w:r>
      <w:r w:rsidRPr="002076AA">
        <w:rPr>
          <w:sz w:val="24"/>
          <w:szCs w:val="24"/>
        </w:rPr>
        <w:t xml:space="preserve">вузов. </w:t>
      </w:r>
    </w:p>
    <w:p w:rsidR="00A64E9E" w:rsidRPr="00F04B57" w:rsidRDefault="00A64E9E" w:rsidP="00A64E9E">
      <w:pPr>
        <w:pStyle w:val="a7"/>
      </w:pPr>
    </w:p>
    <w:p w:rsidR="002076AA" w:rsidRDefault="002076AA" w:rsidP="00A64E9E">
      <w:pPr>
        <w:rPr>
          <w:sz w:val="24"/>
          <w:szCs w:val="24"/>
        </w:rPr>
      </w:pPr>
      <w:r>
        <w:rPr>
          <w:sz w:val="24"/>
          <w:szCs w:val="24"/>
        </w:rPr>
        <w:t>Рабочая программа обсуждена на заседании кафедры микробиологии, вирусологии и иммунологии</w:t>
      </w:r>
    </w:p>
    <w:p w:rsidR="002076AA" w:rsidRDefault="002076AA" w:rsidP="00A64E9E">
      <w:pPr>
        <w:rPr>
          <w:sz w:val="24"/>
          <w:szCs w:val="24"/>
        </w:rPr>
      </w:pPr>
      <w:r>
        <w:rPr>
          <w:sz w:val="24"/>
          <w:szCs w:val="24"/>
        </w:rPr>
        <w:t>от «_______»  ___________________2012 г., протокол  № _________</w:t>
      </w:r>
    </w:p>
    <w:p w:rsidR="002076AA" w:rsidRDefault="002076AA" w:rsidP="00A64E9E">
      <w:pPr>
        <w:rPr>
          <w:sz w:val="24"/>
          <w:szCs w:val="24"/>
        </w:rPr>
      </w:pPr>
    </w:p>
    <w:p w:rsidR="002076AA" w:rsidRDefault="002076AA" w:rsidP="00A64E9E">
      <w:pPr>
        <w:rPr>
          <w:sz w:val="24"/>
          <w:szCs w:val="24"/>
        </w:rPr>
      </w:pPr>
      <w:r>
        <w:rPr>
          <w:sz w:val="24"/>
          <w:szCs w:val="24"/>
        </w:rPr>
        <w:t>Зав. кафедрой проф. Рамазанова Б.А.          ______________________</w:t>
      </w:r>
    </w:p>
    <w:p w:rsidR="002076AA" w:rsidRDefault="002076AA" w:rsidP="00A64E9E">
      <w:pPr>
        <w:rPr>
          <w:sz w:val="24"/>
          <w:szCs w:val="24"/>
          <w:highlight w:val="yellow"/>
        </w:rPr>
      </w:pPr>
    </w:p>
    <w:p w:rsidR="002076AA" w:rsidRDefault="002076AA" w:rsidP="00A64E9E">
      <w:pPr>
        <w:rPr>
          <w:sz w:val="24"/>
          <w:szCs w:val="24"/>
          <w:highlight w:val="yellow"/>
        </w:rPr>
      </w:pPr>
    </w:p>
    <w:p w:rsidR="002076AA" w:rsidRDefault="002076AA" w:rsidP="00A64E9E">
      <w:pPr>
        <w:rPr>
          <w:sz w:val="24"/>
          <w:szCs w:val="24"/>
          <w:highlight w:val="yellow"/>
        </w:rPr>
      </w:pPr>
    </w:p>
    <w:p w:rsidR="002076AA" w:rsidRDefault="00A64E9E" w:rsidP="00A64E9E">
      <w:pPr>
        <w:rPr>
          <w:sz w:val="24"/>
          <w:szCs w:val="24"/>
        </w:rPr>
      </w:pPr>
      <w:r w:rsidRPr="002076AA">
        <w:rPr>
          <w:sz w:val="24"/>
          <w:szCs w:val="24"/>
        </w:rPr>
        <w:t xml:space="preserve">Рабочая программа обсуждена </w:t>
      </w:r>
      <w:r w:rsidR="002076AA" w:rsidRPr="002076AA">
        <w:rPr>
          <w:sz w:val="24"/>
          <w:szCs w:val="24"/>
        </w:rPr>
        <w:t>на заседании Комитета образовательных программ ___________________________________________________</w:t>
      </w:r>
      <w:r w:rsidR="00B37BCD">
        <w:rPr>
          <w:sz w:val="24"/>
          <w:szCs w:val="24"/>
        </w:rPr>
        <w:t>___________________________</w:t>
      </w:r>
    </w:p>
    <w:p w:rsidR="00B37BCD" w:rsidRDefault="00B37BCD" w:rsidP="00A64E9E">
      <w:pPr>
        <w:rPr>
          <w:sz w:val="24"/>
          <w:szCs w:val="24"/>
        </w:rPr>
      </w:pPr>
    </w:p>
    <w:p w:rsidR="00A64E9E" w:rsidRPr="00F04B57" w:rsidRDefault="002076AA" w:rsidP="00A64E9E">
      <w:pPr>
        <w:rPr>
          <w:sz w:val="24"/>
          <w:szCs w:val="24"/>
        </w:rPr>
      </w:pPr>
      <w:r w:rsidRPr="002076AA">
        <w:rPr>
          <w:sz w:val="24"/>
          <w:szCs w:val="24"/>
        </w:rPr>
        <w:t xml:space="preserve">от  </w:t>
      </w:r>
      <w:r w:rsidR="00A64E9E" w:rsidRPr="002076AA">
        <w:rPr>
          <w:sz w:val="24"/>
          <w:szCs w:val="24"/>
        </w:rPr>
        <w:t>«_</w:t>
      </w:r>
      <w:r w:rsidRPr="002076AA">
        <w:rPr>
          <w:sz w:val="24"/>
          <w:szCs w:val="24"/>
        </w:rPr>
        <w:t>___</w:t>
      </w:r>
      <w:r w:rsidR="00A64E9E" w:rsidRPr="002076AA">
        <w:rPr>
          <w:sz w:val="24"/>
          <w:szCs w:val="24"/>
        </w:rPr>
        <w:t>__»_</w:t>
      </w:r>
      <w:r w:rsidRPr="002076AA">
        <w:rPr>
          <w:sz w:val="24"/>
          <w:szCs w:val="24"/>
        </w:rPr>
        <w:t>_____</w:t>
      </w:r>
      <w:r w:rsidR="00A64E9E" w:rsidRPr="002076AA">
        <w:rPr>
          <w:sz w:val="24"/>
          <w:szCs w:val="24"/>
        </w:rPr>
        <w:t>_________20</w:t>
      </w:r>
      <w:r w:rsidRPr="002076AA">
        <w:rPr>
          <w:sz w:val="24"/>
          <w:szCs w:val="24"/>
        </w:rPr>
        <w:t>12 г., протокол №_</w:t>
      </w:r>
      <w:r w:rsidR="00A64E9E" w:rsidRPr="002076AA">
        <w:rPr>
          <w:sz w:val="24"/>
          <w:szCs w:val="24"/>
        </w:rPr>
        <w:t>______</w:t>
      </w:r>
    </w:p>
    <w:p w:rsidR="00A64E9E" w:rsidRPr="00F04B57" w:rsidRDefault="00A64E9E" w:rsidP="00A64E9E">
      <w:pPr>
        <w:jc w:val="both"/>
        <w:rPr>
          <w:sz w:val="24"/>
          <w:szCs w:val="24"/>
        </w:rPr>
      </w:pPr>
    </w:p>
    <w:p w:rsidR="001B5DDD" w:rsidRDefault="00A64E9E" w:rsidP="00A64E9E">
      <w:pPr>
        <w:pStyle w:val="1"/>
        <w:rPr>
          <w:rFonts w:ascii="Times New Roman" w:hAnsi="Times New Roman" w:cs="Times New Roman"/>
          <w:b w:val="0"/>
          <w:bCs w:val="0"/>
          <w:sz w:val="24"/>
          <w:szCs w:val="24"/>
        </w:rPr>
      </w:pPr>
      <w:r w:rsidRPr="00F04B57">
        <w:rPr>
          <w:rFonts w:ascii="Times New Roman" w:hAnsi="Times New Roman" w:cs="Times New Roman"/>
          <w:b w:val="0"/>
          <w:bCs w:val="0"/>
          <w:sz w:val="24"/>
          <w:szCs w:val="24"/>
        </w:rPr>
        <w:t xml:space="preserve">Председатель </w:t>
      </w:r>
      <w:r w:rsidR="002076AA">
        <w:rPr>
          <w:rFonts w:ascii="Times New Roman" w:hAnsi="Times New Roman" w:cs="Times New Roman"/>
          <w:b w:val="0"/>
          <w:bCs w:val="0"/>
          <w:sz w:val="24"/>
          <w:szCs w:val="24"/>
        </w:rPr>
        <w:t>КОП</w:t>
      </w:r>
      <w:r w:rsidRPr="00F04B57">
        <w:rPr>
          <w:rFonts w:ascii="Times New Roman" w:hAnsi="Times New Roman" w:cs="Times New Roman"/>
          <w:b w:val="0"/>
          <w:bCs w:val="0"/>
          <w:sz w:val="24"/>
          <w:szCs w:val="24"/>
        </w:rPr>
        <w:t xml:space="preserve">, профессор </w:t>
      </w:r>
      <w:r w:rsidR="00B37BCD" w:rsidRPr="00F04B57">
        <w:rPr>
          <w:rFonts w:ascii="Times New Roman" w:hAnsi="Times New Roman" w:cs="Times New Roman"/>
          <w:b w:val="0"/>
          <w:bCs w:val="0"/>
          <w:sz w:val="24"/>
          <w:szCs w:val="24"/>
        </w:rPr>
        <w:t>Юй Р.И</w:t>
      </w:r>
      <w:r w:rsidR="00B37BCD">
        <w:rPr>
          <w:rFonts w:ascii="Times New Roman" w:hAnsi="Times New Roman" w:cs="Times New Roman"/>
          <w:b w:val="0"/>
          <w:bCs w:val="0"/>
          <w:sz w:val="24"/>
          <w:szCs w:val="24"/>
        </w:rPr>
        <w:t>.</w:t>
      </w:r>
      <w:r w:rsidRPr="00F04B57">
        <w:rPr>
          <w:rFonts w:ascii="Times New Roman" w:hAnsi="Times New Roman" w:cs="Times New Roman"/>
          <w:sz w:val="24"/>
          <w:szCs w:val="24"/>
        </w:rPr>
        <w:t>___________________</w:t>
      </w:r>
      <w:r w:rsidRPr="00F04B57">
        <w:rPr>
          <w:rFonts w:ascii="Times New Roman" w:hAnsi="Times New Roman" w:cs="Times New Roman"/>
          <w:b w:val="0"/>
          <w:bCs w:val="0"/>
          <w:sz w:val="24"/>
          <w:szCs w:val="24"/>
        </w:rPr>
        <w:t>____________________</w:t>
      </w:r>
      <w:r w:rsidR="00B37BCD">
        <w:rPr>
          <w:rFonts w:ascii="Times New Roman" w:hAnsi="Times New Roman" w:cs="Times New Roman"/>
          <w:b w:val="0"/>
          <w:bCs w:val="0"/>
          <w:sz w:val="24"/>
          <w:szCs w:val="24"/>
        </w:rPr>
        <w:t>____</w:t>
      </w:r>
    </w:p>
    <w:p w:rsidR="00A64E9E" w:rsidRPr="00F04B57" w:rsidRDefault="00A64E9E" w:rsidP="00A64E9E">
      <w:pPr>
        <w:pStyle w:val="1"/>
        <w:rPr>
          <w:rFonts w:ascii="Times New Roman" w:hAnsi="Times New Roman" w:cs="Times New Roman"/>
          <w:sz w:val="24"/>
          <w:szCs w:val="24"/>
        </w:rPr>
      </w:pPr>
    </w:p>
    <w:p w:rsidR="00A64E9E" w:rsidRDefault="00A64E9E" w:rsidP="00A64E9E">
      <w:pPr>
        <w:jc w:val="both"/>
        <w:rPr>
          <w:sz w:val="24"/>
          <w:szCs w:val="24"/>
          <w:u w:val="single"/>
        </w:rPr>
      </w:pPr>
    </w:p>
    <w:p w:rsidR="002076AA" w:rsidRPr="00F04B57" w:rsidRDefault="002076AA" w:rsidP="00A64E9E">
      <w:pPr>
        <w:jc w:val="both"/>
        <w:rPr>
          <w:sz w:val="24"/>
          <w:szCs w:val="24"/>
        </w:rPr>
      </w:pPr>
    </w:p>
    <w:p w:rsidR="00A64E9E" w:rsidRDefault="002076AA" w:rsidP="00A64E9E">
      <w:pPr>
        <w:jc w:val="both"/>
        <w:rPr>
          <w:sz w:val="24"/>
          <w:szCs w:val="24"/>
        </w:rPr>
      </w:pPr>
      <w:r>
        <w:rPr>
          <w:sz w:val="24"/>
          <w:szCs w:val="24"/>
        </w:rPr>
        <w:t>Рабочая программа обсуждена на заседании Методического совета</w:t>
      </w:r>
    </w:p>
    <w:p w:rsidR="002076AA" w:rsidRPr="00F04B57" w:rsidRDefault="002076AA" w:rsidP="00A64E9E">
      <w:pPr>
        <w:jc w:val="both"/>
        <w:rPr>
          <w:sz w:val="24"/>
          <w:szCs w:val="24"/>
        </w:rPr>
      </w:pPr>
      <w:r>
        <w:rPr>
          <w:sz w:val="24"/>
          <w:szCs w:val="24"/>
        </w:rPr>
        <w:t>от «_______»______________2012 г., протокол № _______</w:t>
      </w:r>
    </w:p>
    <w:p w:rsidR="00A64E9E" w:rsidRPr="00F04B57" w:rsidRDefault="00A64E9E" w:rsidP="00A64E9E">
      <w:pPr>
        <w:jc w:val="both"/>
        <w:rPr>
          <w:sz w:val="24"/>
          <w:szCs w:val="24"/>
        </w:rPr>
      </w:pPr>
    </w:p>
    <w:p w:rsidR="00A64E9E" w:rsidRPr="00F04B57" w:rsidRDefault="00A64E9E" w:rsidP="00A64E9E">
      <w:pPr>
        <w:jc w:val="both"/>
        <w:rPr>
          <w:sz w:val="24"/>
          <w:szCs w:val="24"/>
        </w:rPr>
      </w:pPr>
    </w:p>
    <w:p w:rsidR="00A64E9E" w:rsidRPr="00F04B57" w:rsidRDefault="00A64E9E" w:rsidP="001B5DDD">
      <w:pPr>
        <w:rPr>
          <w:sz w:val="24"/>
          <w:szCs w:val="24"/>
        </w:rPr>
      </w:pPr>
      <w:r w:rsidRPr="00F04B57">
        <w:rPr>
          <w:sz w:val="24"/>
          <w:szCs w:val="24"/>
        </w:rPr>
        <w:t xml:space="preserve">Председатель </w:t>
      </w:r>
      <w:r w:rsidR="002076AA">
        <w:rPr>
          <w:sz w:val="24"/>
          <w:szCs w:val="24"/>
        </w:rPr>
        <w:t xml:space="preserve">Методического совета    </w:t>
      </w:r>
      <w:r w:rsidRPr="00F04B57">
        <w:rPr>
          <w:sz w:val="24"/>
          <w:szCs w:val="24"/>
        </w:rPr>
        <w:t>___________________________________</w:t>
      </w:r>
      <w:r w:rsidR="002076AA">
        <w:rPr>
          <w:sz w:val="24"/>
          <w:szCs w:val="24"/>
        </w:rPr>
        <w:t>_____________</w:t>
      </w:r>
    </w:p>
    <w:p w:rsidR="00A64E9E" w:rsidRPr="00F04B57" w:rsidRDefault="00A64E9E" w:rsidP="001B5DDD">
      <w:pPr>
        <w:jc w:val="both"/>
        <w:rPr>
          <w:sz w:val="24"/>
          <w:szCs w:val="24"/>
        </w:rPr>
      </w:pPr>
      <w:r w:rsidRPr="00F04B57">
        <w:rPr>
          <w:sz w:val="24"/>
          <w:szCs w:val="24"/>
        </w:rPr>
        <w:t xml:space="preserve">                                                                                                           (Ф.И.О., подпись)</w:t>
      </w:r>
    </w:p>
    <w:p w:rsidR="00A64E9E" w:rsidRPr="00F04B57" w:rsidRDefault="00A64E9E" w:rsidP="00A64E9E">
      <w:pPr>
        <w:jc w:val="both"/>
        <w:rPr>
          <w:sz w:val="24"/>
          <w:szCs w:val="24"/>
        </w:rPr>
      </w:pPr>
    </w:p>
    <w:p w:rsidR="00A64E9E" w:rsidRPr="00F04B57" w:rsidRDefault="00A64E9E" w:rsidP="00A64E9E">
      <w:pPr>
        <w:jc w:val="both"/>
        <w:rPr>
          <w:sz w:val="24"/>
          <w:szCs w:val="24"/>
        </w:rPr>
      </w:pPr>
    </w:p>
    <w:p w:rsidR="00A64E9E" w:rsidRPr="00F04B57" w:rsidRDefault="00A64E9E" w:rsidP="00A64E9E">
      <w:pPr>
        <w:jc w:val="both"/>
        <w:rPr>
          <w:sz w:val="24"/>
          <w:szCs w:val="24"/>
        </w:rPr>
      </w:pPr>
    </w:p>
    <w:p w:rsidR="00A64E9E" w:rsidRPr="00F04B57" w:rsidRDefault="00A64E9E" w:rsidP="00A64E9E">
      <w:pPr>
        <w:jc w:val="both"/>
        <w:rPr>
          <w:sz w:val="24"/>
          <w:szCs w:val="24"/>
        </w:rPr>
      </w:pPr>
    </w:p>
    <w:p w:rsidR="00A64E9E" w:rsidRPr="00F04B57" w:rsidRDefault="00A64E9E" w:rsidP="00A64E9E">
      <w:pPr>
        <w:jc w:val="both"/>
        <w:rPr>
          <w:sz w:val="24"/>
          <w:szCs w:val="24"/>
        </w:rPr>
      </w:pPr>
    </w:p>
    <w:p w:rsidR="00A64E9E" w:rsidRPr="00F04B57" w:rsidRDefault="00A64E9E" w:rsidP="00A64E9E">
      <w:pPr>
        <w:jc w:val="both"/>
        <w:rPr>
          <w:sz w:val="24"/>
          <w:szCs w:val="24"/>
        </w:rPr>
      </w:pPr>
    </w:p>
    <w:p w:rsidR="00A64E9E" w:rsidRPr="00F04B57" w:rsidRDefault="00A64E9E" w:rsidP="00A64E9E">
      <w:pPr>
        <w:jc w:val="both"/>
        <w:rPr>
          <w:sz w:val="24"/>
          <w:szCs w:val="24"/>
        </w:rPr>
      </w:pPr>
    </w:p>
    <w:p w:rsidR="00A64E9E" w:rsidRPr="00F04B57" w:rsidRDefault="00A64E9E" w:rsidP="00A64E9E">
      <w:pPr>
        <w:jc w:val="both"/>
        <w:rPr>
          <w:sz w:val="24"/>
          <w:szCs w:val="24"/>
        </w:rPr>
      </w:pPr>
    </w:p>
    <w:p w:rsidR="00A64E9E" w:rsidRPr="00F04B57" w:rsidRDefault="00A64E9E" w:rsidP="00A64E9E">
      <w:pPr>
        <w:jc w:val="both"/>
        <w:rPr>
          <w:sz w:val="24"/>
          <w:szCs w:val="24"/>
        </w:rPr>
      </w:pPr>
    </w:p>
    <w:p w:rsidR="00A64E9E" w:rsidRPr="00F04B57" w:rsidRDefault="00A64E9E" w:rsidP="00A64E9E">
      <w:pPr>
        <w:jc w:val="both"/>
        <w:rPr>
          <w:sz w:val="24"/>
          <w:szCs w:val="24"/>
        </w:rPr>
      </w:pPr>
    </w:p>
    <w:p w:rsidR="00A64E9E" w:rsidRPr="00F04B57" w:rsidRDefault="00A64E9E" w:rsidP="00A64E9E">
      <w:pPr>
        <w:pStyle w:val="af0"/>
        <w:jc w:val="both"/>
        <w:rPr>
          <w:sz w:val="24"/>
          <w:szCs w:val="24"/>
        </w:rPr>
      </w:pPr>
    </w:p>
    <w:p w:rsidR="00A64E9E" w:rsidRPr="00F04B57" w:rsidRDefault="00A64E9E" w:rsidP="00A64E9E">
      <w:pPr>
        <w:pStyle w:val="af0"/>
        <w:jc w:val="both"/>
        <w:rPr>
          <w:sz w:val="24"/>
          <w:szCs w:val="24"/>
        </w:rPr>
      </w:pPr>
    </w:p>
    <w:p w:rsidR="00A64E9E" w:rsidRPr="00F04B57" w:rsidRDefault="00A64E9E" w:rsidP="00A64E9E">
      <w:pPr>
        <w:pStyle w:val="af0"/>
        <w:jc w:val="both"/>
        <w:rPr>
          <w:sz w:val="24"/>
          <w:szCs w:val="24"/>
        </w:rPr>
      </w:pPr>
    </w:p>
    <w:p w:rsidR="00A64E9E" w:rsidRPr="00F04B57" w:rsidRDefault="00A64E9E" w:rsidP="00A64E9E">
      <w:pPr>
        <w:pStyle w:val="af0"/>
        <w:jc w:val="both"/>
        <w:rPr>
          <w:sz w:val="24"/>
          <w:szCs w:val="24"/>
        </w:rPr>
      </w:pPr>
    </w:p>
    <w:p w:rsidR="00A64E9E" w:rsidRPr="00F04B57" w:rsidRDefault="00A64E9E" w:rsidP="00A64E9E">
      <w:pPr>
        <w:pStyle w:val="af0"/>
        <w:jc w:val="both"/>
        <w:rPr>
          <w:sz w:val="24"/>
          <w:szCs w:val="24"/>
        </w:rPr>
      </w:pPr>
    </w:p>
    <w:p w:rsidR="00A64E9E" w:rsidRPr="008A1E17" w:rsidRDefault="00A64E9E" w:rsidP="00A64E9E">
      <w:pPr>
        <w:pStyle w:val="af0"/>
        <w:jc w:val="both"/>
        <w:rPr>
          <w:sz w:val="24"/>
          <w:szCs w:val="24"/>
        </w:rPr>
      </w:pPr>
    </w:p>
    <w:p w:rsidR="00EC5150" w:rsidRPr="008A1E17" w:rsidRDefault="00EC5150" w:rsidP="00A64E9E">
      <w:pPr>
        <w:pStyle w:val="af0"/>
        <w:jc w:val="both"/>
        <w:rPr>
          <w:sz w:val="24"/>
          <w:szCs w:val="24"/>
        </w:rPr>
      </w:pPr>
    </w:p>
    <w:p w:rsidR="00EC5150" w:rsidRPr="008A1E17" w:rsidRDefault="00EC5150" w:rsidP="00A64E9E">
      <w:pPr>
        <w:pStyle w:val="af0"/>
        <w:jc w:val="both"/>
        <w:rPr>
          <w:sz w:val="24"/>
          <w:szCs w:val="24"/>
        </w:rPr>
      </w:pPr>
    </w:p>
    <w:p w:rsidR="00A64E9E" w:rsidRPr="00F04B57" w:rsidRDefault="00A64E9E" w:rsidP="00A64E9E">
      <w:pPr>
        <w:pStyle w:val="af0"/>
        <w:jc w:val="both"/>
        <w:rPr>
          <w:sz w:val="24"/>
          <w:szCs w:val="24"/>
        </w:rPr>
      </w:pPr>
    </w:p>
    <w:p w:rsidR="00A64E9E" w:rsidRPr="00F04B57" w:rsidRDefault="00A64E9E" w:rsidP="00A64E9E">
      <w:pPr>
        <w:widowControl w:val="0"/>
        <w:autoSpaceDE w:val="0"/>
        <w:autoSpaceDN w:val="0"/>
        <w:adjustRightInd w:val="0"/>
        <w:rPr>
          <w:b/>
          <w:bCs/>
          <w:sz w:val="24"/>
          <w:szCs w:val="24"/>
        </w:rPr>
      </w:pPr>
      <w:r w:rsidRPr="00F04B57">
        <w:rPr>
          <w:b/>
          <w:bCs/>
          <w:sz w:val="24"/>
          <w:szCs w:val="24"/>
        </w:rPr>
        <w:lastRenderedPageBreak/>
        <w:t xml:space="preserve">1. Общие сведения: </w:t>
      </w:r>
    </w:p>
    <w:p w:rsidR="00A64E9E" w:rsidRPr="00F04B57" w:rsidRDefault="00A64E9E" w:rsidP="00A64E9E">
      <w:pPr>
        <w:pStyle w:val="a7"/>
        <w:jc w:val="left"/>
        <w:rPr>
          <w:b/>
          <w:bCs/>
        </w:rPr>
      </w:pPr>
    </w:p>
    <w:p w:rsidR="00A64E9E" w:rsidRPr="00377F47" w:rsidRDefault="00A64E9E" w:rsidP="00A64E9E">
      <w:pPr>
        <w:pStyle w:val="a7"/>
        <w:jc w:val="left"/>
      </w:pPr>
      <w:r w:rsidRPr="00F04B57">
        <w:rPr>
          <w:b/>
          <w:bCs/>
        </w:rPr>
        <w:t xml:space="preserve">Наименование вуза  </w:t>
      </w:r>
      <w:r w:rsidRPr="00377F47">
        <w:t>Казахский национальный медицинский университет  имени  С.Д. Асфендиярова</w:t>
      </w:r>
    </w:p>
    <w:p w:rsidR="00A64E9E" w:rsidRPr="00F04B57" w:rsidRDefault="00A64E9E" w:rsidP="00A64E9E">
      <w:pPr>
        <w:rPr>
          <w:sz w:val="24"/>
          <w:szCs w:val="24"/>
        </w:rPr>
      </w:pPr>
      <w:r w:rsidRPr="00377F47">
        <w:rPr>
          <w:b/>
          <w:bCs/>
          <w:sz w:val="24"/>
          <w:szCs w:val="24"/>
        </w:rPr>
        <w:t xml:space="preserve">Кафедра </w:t>
      </w:r>
      <w:r w:rsidRPr="00F04B57">
        <w:rPr>
          <w:sz w:val="24"/>
          <w:szCs w:val="24"/>
        </w:rPr>
        <w:t>микро</w:t>
      </w:r>
      <w:r>
        <w:rPr>
          <w:sz w:val="24"/>
          <w:szCs w:val="24"/>
        </w:rPr>
        <w:t>биологии, вирусологии и иммуно</w:t>
      </w:r>
      <w:r w:rsidRPr="00F04B57">
        <w:rPr>
          <w:sz w:val="24"/>
          <w:szCs w:val="24"/>
        </w:rPr>
        <w:t>логии</w:t>
      </w:r>
    </w:p>
    <w:p w:rsidR="00A64E9E" w:rsidRPr="00377F47" w:rsidRDefault="00A64E9E" w:rsidP="00A64E9E">
      <w:pPr>
        <w:pStyle w:val="a7"/>
        <w:jc w:val="left"/>
      </w:pPr>
      <w:r w:rsidRPr="00F04B57">
        <w:rPr>
          <w:b/>
          <w:bCs/>
          <w:lang w:val="kk-KZ"/>
        </w:rPr>
        <w:t xml:space="preserve">Дисциплина  </w:t>
      </w:r>
      <w:r w:rsidRPr="00377F47">
        <w:t xml:space="preserve">«микробиология»,  </w:t>
      </w:r>
      <w:r>
        <w:rPr>
          <w:lang w:val="en-US"/>
        </w:rPr>
        <w:t>Mic</w:t>
      </w:r>
      <w:r w:rsidRPr="00377F47">
        <w:t>1204</w:t>
      </w:r>
    </w:p>
    <w:p w:rsidR="00A64E9E" w:rsidRPr="00F04B57" w:rsidRDefault="00A64E9E" w:rsidP="00A64E9E">
      <w:pPr>
        <w:pStyle w:val="af0"/>
        <w:jc w:val="left"/>
        <w:rPr>
          <w:b w:val="0"/>
          <w:bCs w:val="0"/>
          <w:sz w:val="24"/>
          <w:szCs w:val="24"/>
        </w:rPr>
      </w:pPr>
      <w:r w:rsidRPr="00377F47">
        <w:rPr>
          <w:sz w:val="24"/>
          <w:szCs w:val="24"/>
        </w:rPr>
        <w:t>Специальность:</w:t>
      </w:r>
      <w:r w:rsidRPr="00F04B57">
        <w:rPr>
          <w:b w:val="0"/>
          <w:bCs w:val="0"/>
          <w:sz w:val="24"/>
          <w:szCs w:val="24"/>
        </w:rPr>
        <w:t xml:space="preserve">   051301 общая медицина</w:t>
      </w:r>
    </w:p>
    <w:p w:rsidR="00A64E9E" w:rsidRPr="00F04B57" w:rsidRDefault="00A64E9E" w:rsidP="00A64E9E">
      <w:pPr>
        <w:shd w:val="clear" w:color="auto" w:fill="FFFFFF"/>
        <w:tabs>
          <w:tab w:val="left" w:pos="9720"/>
        </w:tabs>
        <w:rPr>
          <w:sz w:val="24"/>
          <w:szCs w:val="24"/>
        </w:rPr>
      </w:pPr>
      <w:r w:rsidRPr="00377F47">
        <w:rPr>
          <w:b/>
          <w:bCs/>
          <w:sz w:val="24"/>
          <w:szCs w:val="24"/>
        </w:rPr>
        <w:t xml:space="preserve">Объем учебных часов (кредитов) </w:t>
      </w:r>
      <w:r w:rsidRPr="00F04B57">
        <w:rPr>
          <w:sz w:val="24"/>
          <w:szCs w:val="24"/>
        </w:rPr>
        <w:t>– 2</w:t>
      </w:r>
      <w:r>
        <w:rPr>
          <w:sz w:val="24"/>
          <w:szCs w:val="24"/>
        </w:rPr>
        <w:t>16</w:t>
      </w:r>
      <w:r w:rsidRPr="00F04B57">
        <w:rPr>
          <w:sz w:val="24"/>
          <w:szCs w:val="24"/>
        </w:rPr>
        <w:t xml:space="preserve"> ч</w:t>
      </w:r>
      <w:r w:rsidR="006E116A">
        <w:rPr>
          <w:sz w:val="24"/>
          <w:szCs w:val="24"/>
        </w:rPr>
        <w:t xml:space="preserve"> (4 кредита)</w:t>
      </w:r>
    </w:p>
    <w:p w:rsidR="00A64E9E" w:rsidRPr="00F04B57" w:rsidRDefault="00A64E9E" w:rsidP="00A64E9E">
      <w:pPr>
        <w:pStyle w:val="a7"/>
        <w:jc w:val="left"/>
        <w:rPr>
          <w:b/>
          <w:bCs/>
        </w:rPr>
      </w:pPr>
      <w:r w:rsidRPr="00377F47">
        <w:t>Курс и семестр изучения  -  2 курс, 3, 4 семестр</w:t>
      </w:r>
    </w:p>
    <w:p w:rsidR="00A64E9E" w:rsidRPr="00F04B57" w:rsidRDefault="00A64E9E" w:rsidP="00A64E9E">
      <w:pPr>
        <w:pStyle w:val="a7"/>
        <w:rPr>
          <w:b/>
          <w:bCs/>
        </w:rPr>
      </w:pPr>
    </w:p>
    <w:p w:rsidR="00A64E9E" w:rsidRPr="00F04B57" w:rsidRDefault="00A64E9E" w:rsidP="00A64E9E">
      <w:pPr>
        <w:jc w:val="center"/>
        <w:rPr>
          <w:b/>
          <w:bCs/>
          <w:spacing w:val="20"/>
          <w:sz w:val="24"/>
          <w:szCs w:val="24"/>
        </w:rPr>
      </w:pPr>
      <w:r w:rsidRPr="00F04B57">
        <w:rPr>
          <w:b/>
          <w:bCs/>
          <w:spacing w:val="20"/>
          <w:sz w:val="24"/>
          <w:szCs w:val="24"/>
        </w:rPr>
        <w:t>2. Программа</w:t>
      </w:r>
    </w:p>
    <w:p w:rsidR="00A64E9E" w:rsidRPr="00377F47" w:rsidRDefault="00A64E9E" w:rsidP="00B37BCD">
      <w:pPr>
        <w:pStyle w:val="af0"/>
        <w:jc w:val="both"/>
        <w:outlineLvl w:val="0"/>
        <w:rPr>
          <w:spacing w:val="20"/>
          <w:sz w:val="24"/>
          <w:szCs w:val="24"/>
        </w:rPr>
      </w:pPr>
      <w:r w:rsidRPr="00377F47">
        <w:rPr>
          <w:spacing w:val="20"/>
          <w:sz w:val="24"/>
          <w:szCs w:val="24"/>
        </w:rPr>
        <w:t>2.1 Введение</w:t>
      </w:r>
    </w:p>
    <w:p w:rsidR="00A64E9E" w:rsidRPr="00377F47" w:rsidRDefault="00A64E9E" w:rsidP="00A64E9E">
      <w:pPr>
        <w:pStyle w:val="af0"/>
        <w:ind w:firstLine="454"/>
        <w:jc w:val="both"/>
        <w:outlineLvl w:val="0"/>
        <w:rPr>
          <w:b w:val="0"/>
          <w:bCs w:val="0"/>
          <w:sz w:val="24"/>
          <w:szCs w:val="24"/>
        </w:rPr>
      </w:pPr>
      <w:r w:rsidRPr="00377F47">
        <w:rPr>
          <w:b w:val="0"/>
          <w:bCs w:val="0"/>
          <w:sz w:val="24"/>
          <w:szCs w:val="24"/>
        </w:rPr>
        <w:t xml:space="preserve">Микробиология как наука, изучает морфологию, систематику и физиологические особенности микроорганизмов, условия их жизнедеятельности, роль в природе и жизни человека в норме и патологии. </w:t>
      </w:r>
    </w:p>
    <w:p w:rsidR="00A64E9E" w:rsidRPr="00F04B57" w:rsidRDefault="00A64E9E" w:rsidP="00A64E9E">
      <w:pPr>
        <w:ind w:firstLine="454"/>
        <w:jc w:val="both"/>
        <w:rPr>
          <w:sz w:val="24"/>
          <w:szCs w:val="24"/>
        </w:rPr>
      </w:pPr>
      <w:r w:rsidRPr="00F04B57">
        <w:rPr>
          <w:sz w:val="24"/>
          <w:szCs w:val="24"/>
        </w:rPr>
        <w:t>Микробиология – интегральная дисциплина, объединяющая ряд самостоятельных предметов,  тесно связанных между собой, - бактериологию, вирусологию, микологию, протозоологию и иммунологию, поэтому их изучение рационально проводить комплексно.</w:t>
      </w:r>
    </w:p>
    <w:p w:rsidR="00A64E9E" w:rsidRPr="00F04B57" w:rsidRDefault="00A64E9E" w:rsidP="00A64E9E">
      <w:pPr>
        <w:ind w:firstLine="454"/>
        <w:jc w:val="both"/>
        <w:rPr>
          <w:sz w:val="24"/>
          <w:szCs w:val="24"/>
        </w:rPr>
      </w:pPr>
      <w:r w:rsidRPr="00F04B57">
        <w:rPr>
          <w:sz w:val="24"/>
          <w:szCs w:val="24"/>
        </w:rPr>
        <w:t>Медицинская микробиология изучает биологические свойства, факторы патогенности, механизмы их реализации на клеточном и молеку</w:t>
      </w:r>
      <w:r>
        <w:rPr>
          <w:sz w:val="24"/>
          <w:szCs w:val="24"/>
        </w:rPr>
        <w:t>лярно-генети</w:t>
      </w:r>
      <w:r w:rsidRPr="00F04B57">
        <w:rPr>
          <w:sz w:val="24"/>
          <w:szCs w:val="24"/>
        </w:rPr>
        <w:t xml:space="preserve">ческом уровнях возбудителей инфекционных заболеваний человека и разрабатывает стратегические методы их диагностики, лечения и профилактики. </w:t>
      </w:r>
    </w:p>
    <w:p w:rsidR="00A64E9E" w:rsidRPr="00F04B57" w:rsidRDefault="00A64E9E" w:rsidP="00A64E9E">
      <w:pPr>
        <w:ind w:firstLine="454"/>
        <w:jc w:val="both"/>
        <w:rPr>
          <w:sz w:val="24"/>
          <w:szCs w:val="24"/>
        </w:rPr>
      </w:pPr>
      <w:r w:rsidRPr="00F04B57">
        <w:rPr>
          <w:sz w:val="24"/>
          <w:szCs w:val="24"/>
          <w:lang w:val="en-US"/>
        </w:rPr>
        <w:t>C</w:t>
      </w:r>
      <w:r w:rsidRPr="00F04B57">
        <w:rPr>
          <w:sz w:val="24"/>
          <w:szCs w:val="24"/>
        </w:rPr>
        <w:t xml:space="preserve"> медицинской микробиологией неразрывно связана инфекционная иммунология – наука, изучающая биологические механизмы са</w:t>
      </w:r>
      <w:r>
        <w:rPr>
          <w:sz w:val="24"/>
          <w:szCs w:val="24"/>
        </w:rPr>
        <w:t>мозащиты организма, направленная</w:t>
      </w:r>
      <w:r w:rsidRPr="00F04B57">
        <w:rPr>
          <w:sz w:val="24"/>
          <w:szCs w:val="24"/>
        </w:rPr>
        <w:t xml:space="preserve"> на распознавание и уничтожение инфекционных агентов.</w:t>
      </w:r>
    </w:p>
    <w:p w:rsidR="00A64E9E" w:rsidRPr="00F04B57" w:rsidRDefault="00A64E9E" w:rsidP="00A64E9E">
      <w:pPr>
        <w:ind w:firstLine="454"/>
        <w:jc w:val="both"/>
        <w:rPr>
          <w:sz w:val="24"/>
          <w:szCs w:val="24"/>
        </w:rPr>
      </w:pPr>
      <w:r w:rsidRPr="00F04B57">
        <w:rPr>
          <w:sz w:val="24"/>
          <w:szCs w:val="24"/>
        </w:rPr>
        <w:t xml:space="preserve">Знание лабораторной диагностики инфекционных и неинфекционных заболеваний микробной этиологии, встречающихся в РК и за рубежом, необходимо врачу любой специальности для понимания сущности механизмов развития заболеваний (патогенеза болезни), осуществления правильных и своевременных диагностических, лечебных и профилактических мероприятий.  </w:t>
      </w:r>
    </w:p>
    <w:p w:rsidR="00A64E9E" w:rsidRPr="00F04B57" w:rsidRDefault="00A64E9E" w:rsidP="00A64E9E">
      <w:pPr>
        <w:ind w:firstLine="454"/>
        <w:jc w:val="both"/>
        <w:rPr>
          <w:sz w:val="24"/>
          <w:szCs w:val="24"/>
        </w:rPr>
      </w:pPr>
      <w:r w:rsidRPr="00F04B57">
        <w:rPr>
          <w:sz w:val="24"/>
          <w:szCs w:val="24"/>
        </w:rPr>
        <w:t xml:space="preserve">В процессе обучения целесообразна клиническая направленность преподавания предмета. Например, подчеркивая прямую связь микроорганизма и макроорганизма, продукцией факторов патогенности микробом, наличием других биологических свойств возбудителей с клиническими симптомами болезни. </w:t>
      </w:r>
    </w:p>
    <w:p w:rsidR="00A64E9E" w:rsidRPr="00F04B57" w:rsidRDefault="00A64E9E" w:rsidP="00A64E9E">
      <w:pPr>
        <w:pStyle w:val="af0"/>
        <w:ind w:firstLine="454"/>
        <w:jc w:val="both"/>
        <w:rPr>
          <w:sz w:val="24"/>
          <w:szCs w:val="24"/>
        </w:rPr>
      </w:pPr>
    </w:p>
    <w:p w:rsidR="008A4858" w:rsidRPr="00F04B57" w:rsidRDefault="00A64E9E" w:rsidP="00B37BCD">
      <w:pPr>
        <w:pStyle w:val="af0"/>
        <w:jc w:val="both"/>
        <w:rPr>
          <w:sz w:val="24"/>
          <w:szCs w:val="24"/>
        </w:rPr>
      </w:pPr>
      <w:r w:rsidRPr="00F04B57">
        <w:rPr>
          <w:sz w:val="24"/>
          <w:szCs w:val="24"/>
        </w:rPr>
        <w:t xml:space="preserve">2.2 Цель дисциплины: </w:t>
      </w:r>
      <w:r w:rsidRPr="00F04B57">
        <w:rPr>
          <w:b w:val="0"/>
          <w:bCs w:val="0"/>
          <w:sz w:val="24"/>
          <w:szCs w:val="24"/>
        </w:rPr>
        <w:t>формирование у студентов знаний  о  роли микроорганизмов в инфекционной патологии человека, развитии микробных заболеваний у соматических больных, нарушении нормальной микрофлоры организма человека, роли микробиологии в решении проблемы снижения и ликвидации инфекционных заболеваний</w:t>
      </w:r>
      <w:r w:rsidR="008A4858">
        <w:rPr>
          <w:b w:val="0"/>
          <w:bCs w:val="0"/>
          <w:sz w:val="24"/>
          <w:szCs w:val="24"/>
        </w:rPr>
        <w:t>;овладеть навыками современной лабораторной микробиологической диагностики заболеваний; иметь представление об иммунопрофилактике и терапии инфекционных заболеваний, включая знания о национальном календаре прививок</w:t>
      </w:r>
      <w:r w:rsidR="008A4858" w:rsidRPr="00F04B57">
        <w:rPr>
          <w:b w:val="0"/>
          <w:bCs w:val="0"/>
          <w:sz w:val="24"/>
          <w:szCs w:val="24"/>
        </w:rPr>
        <w:t>.</w:t>
      </w:r>
    </w:p>
    <w:p w:rsidR="00A64E9E" w:rsidRPr="00F04B57" w:rsidRDefault="00A64E9E" w:rsidP="00A64E9E">
      <w:pPr>
        <w:pStyle w:val="af0"/>
        <w:ind w:firstLine="454"/>
        <w:jc w:val="both"/>
        <w:rPr>
          <w:sz w:val="24"/>
          <w:szCs w:val="24"/>
        </w:rPr>
      </w:pPr>
    </w:p>
    <w:p w:rsidR="00A64E9E" w:rsidRPr="00F04B57" w:rsidRDefault="00A64E9E" w:rsidP="00B37BCD">
      <w:pPr>
        <w:pStyle w:val="af0"/>
        <w:jc w:val="both"/>
        <w:rPr>
          <w:sz w:val="24"/>
          <w:szCs w:val="24"/>
        </w:rPr>
      </w:pPr>
      <w:r w:rsidRPr="00F04B57">
        <w:rPr>
          <w:sz w:val="24"/>
          <w:szCs w:val="24"/>
        </w:rPr>
        <w:t xml:space="preserve">2.3 Задачи дисциплины: </w:t>
      </w:r>
    </w:p>
    <w:p w:rsidR="00A64E9E" w:rsidRPr="00F04B57" w:rsidRDefault="00A64E9E" w:rsidP="00493F95">
      <w:pPr>
        <w:numPr>
          <w:ilvl w:val="0"/>
          <w:numId w:val="2"/>
        </w:numPr>
        <w:tabs>
          <w:tab w:val="clear" w:pos="720"/>
          <w:tab w:val="num" w:pos="360"/>
        </w:tabs>
        <w:ind w:left="360"/>
        <w:jc w:val="both"/>
        <w:rPr>
          <w:sz w:val="24"/>
          <w:szCs w:val="24"/>
        </w:rPr>
      </w:pPr>
      <w:r w:rsidRPr="00F04B57">
        <w:rPr>
          <w:sz w:val="24"/>
          <w:szCs w:val="24"/>
        </w:rPr>
        <w:t>дать представление о классификации и биологических свойствах патогенных и условно-патогенных микроорганизмов;</w:t>
      </w:r>
    </w:p>
    <w:p w:rsidR="00A64E9E" w:rsidRPr="00F04B57" w:rsidRDefault="00A64E9E" w:rsidP="00493F95">
      <w:pPr>
        <w:numPr>
          <w:ilvl w:val="0"/>
          <w:numId w:val="2"/>
        </w:numPr>
        <w:tabs>
          <w:tab w:val="clear" w:pos="720"/>
          <w:tab w:val="num" w:pos="360"/>
        </w:tabs>
        <w:ind w:left="360"/>
        <w:jc w:val="both"/>
        <w:rPr>
          <w:sz w:val="24"/>
          <w:szCs w:val="24"/>
        </w:rPr>
      </w:pPr>
      <w:r w:rsidRPr="00F04B57">
        <w:rPr>
          <w:sz w:val="24"/>
          <w:szCs w:val="24"/>
        </w:rPr>
        <w:t>научить методам выделения чистых культур микроорганизмов из исследуемого материала, принципам идентификации, определения чувствительности  (устойчивости) микроорганизмов к противомикробным препаратам;</w:t>
      </w:r>
    </w:p>
    <w:p w:rsidR="00A64E9E" w:rsidRPr="00F04B57" w:rsidRDefault="00A64E9E" w:rsidP="00493F95">
      <w:pPr>
        <w:numPr>
          <w:ilvl w:val="0"/>
          <w:numId w:val="2"/>
        </w:numPr>
        <w:tabs>
          <w:tab w:val="clear" w:pos="720"/>
          <w:tab w:val="num" w:pos="360"/>
        </w:tabs>
        <w:ind w:left="360"/>
        <w:jc w:val="both"/>
        <w:rPr>
          <w:sz w:val="24"/>
          <w:szCs w:val="24"/>
        </w:rPr>
      </w:pPr>
      <w:r w:rsidRPr="00F04B57">
        <w:rPr>
          <w:sz w:val="24"/>
          <w:szCs w:val="24"/>
        </w:rPr>
        <w:lastRenderedPageBreak/>
        <w:t>сформировать представление о молекулярных механизмах взаимодействия макро- и микроорганизма, основах патогенеза заболеваний, вызванных микроорганизмами;</w:t>
      </w:r>
    </w:p>
    <w:p w:rsidR="00A64E9E" w:rsidRPr="00F04B57" w:rsidRDefault="00A64E9E" w:rsidP="00493F95">
      <w:pPr>
        <w:numPr>
          <w:ilvl w:val="0"/>
          <w:numId w:val="2"/>
        </w:numPr>
        <w:tabs>
          <w:tab w:val="clear" w:pos="720"/>
          <w:tab w:val="num" w:pos="360"/>
        </w:tabs>
        <w:ind w:left="360"/>
        <w:jc w:val="both"/>
        <w:rPr>
          <w:sz w:val="24"/>
          <w:szCs w:val="24"/>
        </w:rPr>
      </w:pPr>
      <w:r w:rsidRPr="00F04B57">
        <w:rPr>
          <w:sz w:val="24"/>
          <w:szCs w:val="24"/>
        </w:rPr>
        <w:t>дать характеристику основным механизмам защиты макроорганизма от инфекционных агентов и типам иммунологических реакций;</w:t>
      </w:r>
    </w:p>
    <w:p w:rsidR="00A64E9E" w:rsidRPr="00F04B57" w:rsidRDefault="00A64E9E" w:rsidP="00493F95">
      <w:pPr>
        <w:numPr>
          <w:ilvl w:val="0"/>
          <w:numId w:val="2"/>
        </w:numPr>
        <w:tabs>
          <w:tab w:val="clear" w:pos="720"/>
          <w:tab w:val="num" w:pos="360"/>
        </w:tabs>
        <w:ind w:left="360"/>
        <w:jc w:val="both"/>
        <w:rPr>
          <w:sz w:val="24"/>
          <w:szCs w:val="24"/>
        </w:rPr>
      </w:pPr>
      <w:r w:rsidRPr="00F04B57">
        <w:rPr>
          <w:sz w:val="24"/>
          <w:szCs w:val="24"/>
        </w:rPr>
        <w:t>дать понятие патогенеза, основ формирования инфекционного иммунитета, принципов специфической профилактики и терапии заболеваний, вызванных микробами;</w:t>
      </w:r>
    </w:p>
    <w:p w:rsidR="00A64E9E" w:rsidRPr="00F04B57" w:rsidRDefault="00A64E9E" w:rsidP="00493F95">
      <w:pPr>
        <w:numPr>
          <w:ilvl w:val="0"/>
          <w:numId w:val="2"/>
        </w:numPr>
        <w:tabs>
          <w:tab w:val="clear" w:pos="720"/>
          <w:tab w:val="num" w:pos="360"/>
        </w:tabs>
        <w:ind w:left="360"/>
        <w:jc w:val="both"/>
        <w:rPr>
          <w:sz w:val="24"/>
          <w:szCs w:val="24"/>
        </w:rPr>
      </w:pPr>
      <w:r w:rsidRPr="00F04B57">
        <w:rPr>
          <w:sz w:val="24"/>
          <w:szCs w:val="24"/>
        </w:rPr>
        <w:t>ознакомить с современными методами микробиологической диагностики распространенных инфекционных и неинфекционных заболеваний микробной этиологии;</w:t>
      </w:r>
    </w:p>
    <w:p w:rsidR="00A64E9E" w:rsidRPr="00F04B57" w:rsidRDefault="00A64E9E" w:rsidP="00493F95">
      <w:pPr>
        <w:numPr>
          <w:ilvl w:val="0"/>
          <w:numId w:val="2"/>
        </w:numPr>
        <w:tabs>
          <w:tab w:val="clear" w:pos="720"/>
          <w:tab w:val="num" w:pos="360"/>
        </w:tabs>
        <w:ind w:left="360"/>
        <w:jc w:val="both"/>
        <w:rPr>
          <w:sz w:val="24"/>
          <w:szCs w:val="24"/>
        </w:rPr>
      </w:pPr>
      <w:r w:rsidRPr="00F04B57">
        <w:rPr>
          <w:sz w:val="24"/>
          <w:szCs w:val="24"/>
        </w:rPr>
        <w:t>дать представление о правилах забора биологического материала для микробиологических исследований.</w:t>
      </w:r>
    </w:p>
    <w:p w:rsidR="00516B02" w:rsidRDefault="00516B02" w:rsidP="00A64E9E">
      <w:pPr>
        <w:ind w:firstLine="454"/>
        <w:jc w:val="center"/>
        <w:rPr>
          <w:b/>
          <w:bCs/>
          <w:spacing w:val="20"/>
          <w:sz w:val="24"/>
          <w:szCs w:val="24"/>
        </w:rPr>
      </w:pPr>
    </w:p>
    <w:p w:rsidR="00A64E9E" w:rsidRPr="00F04B57" w:rsidRDefault="00A64E9E" w:rsidP="00B37BCD">
      <w:pPr>
        <w:rPr>
          <w:b/>
          <w:bCs/>
          <w:spacing w:val="20"/>
          <w:sz w:val="24"/>
          <w:szCs w:val="24"/>
        </w:rPr>
      </w:pPr>
      <w:r w:rsidRPr="00F04B57">
        <w:rPr>
          <w:b/>
          <w:bCs/>
          <w:spacing w:val="20"/>
          <w:sz w:val="24"/>
          <w:szCs w:val="24"/>
        </w:rPr>
        <w:t>2.4 Конечные результаты обучения:</w:t>
      </w:r>
    </w:p>
    <w:p w:rsidR="00A64E9E" w:rsidRPr="00F04B57" w:rsidRDefault="00DD1C3F" w:rsidP="00A64E9E">
      <w:pPr>
        <w:ind w:firstLine="454"/>
        <w:jc w:val="both"/>
        <w:rPr>
          <w:spacing w:val="20"/>
          <w:sz w:val="24"/>
          <w:szCs w:val="24"/>
        </w:rPr>
      </w:pPr>
      <w:r>
        <w:rPr>
          <w:b/>
          <w:spacing w:val="20"/>
          <w:sz w:val="24"/>
          <w:szCs w:val="24"/>
        </w:rPr>
        <w:t>Сформировать знания по</w:t>
      </w:r>
      <w:r w:rsidR="00A64E9E" w:rsidRPr="004458A0">
        <w:rPr>
          <w:b/>
          <w:spacing w:val="20"/>
          <w:sz w:val="24"/>
          <w:szCs w:val="24"/>
        </w:rPr>
        <w:t>:</w:t>
      </w:r>
    </w:p>
    <w:p w:rsidR="00A64E9E" w:rsidRPr="00F04B57" w:rsidRDefault="00A64E9E" w:rsidP="00493F95">
      <w:pPr>
        <w:pStyle w:val="31"/>
        <w:numPr>
          <w:ilvl w:val="0"/>
          <w:numId w:val="4"/>
        </w:numPr>
        <w:jc w:val="both"/>
        <w:rPr>
          <w:b w:val="0"/>
          <w:bCs w:val="0"/>
        </w:rPr>
      </w:pPr>
      <w:r w:rsidRPr="00F04B57">
        <w:rPr>
          <w:b w:val="0"/>
          <w:bCs w:val="0"/>
        </w:rPr>
        <w:t>основны</w:t>
      </w:r>
      <w:r w:rsidR="00DD1C3F">
        <w:rPr>
          <w:b w:val="0"/>
          <w:bCs w:val="0"/>
        </w:rPr>
        <w:t>м</w:t>
      </w:r>
      <w:r w:rsidRPr="00F04B57">
        <w:rPr>
          <w:b w:val="0"/>
          <w:bCs w:val="0"/>
        </w:rPr>
        <w:t xml:space="preserve"> биологически</w:t>
      </w:r>
      <w:r w:rsidR="00DD1C3F">
        <w:rPr>
          <w:b w:val="0"/>
          <w:bCs w:val="0"/>
        </w:rPr>
        <w:t>м</w:t>
      </w:r>
      <w:r w:rsidRPr="00F04B57">
        <w:rPr>
          <w:b w:val="0"/>
          <w:bCs w:val="0"/>
        </w:rPr>
        <w:t xml:space="preserve"> свойства</w:t>
      </w:r>
      <w:r w:rsidR="00DD1C3F">
        <w:rPr>
          <w:b w:val="0"/>
          <w:bCs w:val="0"/>
        </w:rPr>
        <w:t>м</w:t>
      </w:r>
      <w:r w:rsidRPr="00F04B57">
        <w:rPr>
          <w:b w:val="0"/>
          <w:bCs w:val="0"/>
        </w:rPr>
        <w:t xml:space="preserve"> микроорганизмов (морфологические, физиологические, антигенные, патогенные) – возбудителей инфекционных заболеваний и их экологи</w:t>
      </w:r>
      <w:r w:rsidR="00DD1C3F">
        <w:rPr>
          <w:b w:val="0"/>
          <w:bCs w:val="0"/>
        </w:rPr>
        <w:t>и</w:t>
      </w:r>
      <w:r w:rsidRPr="00F04B57">
        <w:rPr>
          <w:b w:val="0"/>
          <w:bCs w:val="0"/>
        </w:rPr>
        <w:t>;</w:t>
      </w:r>
    </w:p>
    <w:p w:rsidR="00A64E9E" w:rsidRPr="00F04B57" w:rsidRDefault="00A64E9E" w:rsidP="00493F95">
      <w:pPr>
        <w:pStyle w:val="31"/>
        <w:numPr>
          <w:ilvl w:val="0"/>
          <w:numId w:val="4"/>
        </w:numPr>
        <w:jc w:val="both"/>
        <w:rPr>
          <w:b w:val="0"/>
          <w:bCs w:val="0"/>
        </w:rPr>
      </w:pPr>
      <w:r w:rsidRPr="00F04B57">
        <w:rPr>
          <w:b w:val="0"/>
          <w:bCs w:val="0"/>
        </w:rPr>
        <w:t>нормальн</w:t>
      </w:r>
      <w:r w:rsidR="00DD1C3F">
        <w:rPr>
          <w:b w:val="0"/>
          <w:bCs w:val="0"/>
        </w:rPr>
        <w:t>ой</w:t>
      </w:r>
      <w:r w:rsidRPr="00F04B57">
        <w:rPr>
          <w:b w:val="0"/>
          <w:bCs w:val="0"/>
        </w:rPr>
        <w:t xml:space="preserve"> микрофлор</w:t>
      </w:r>
      <w:r w:rsidR="00DD1C3F">
        <w:rPr>
          <w:b w:val="0"/>
          <w:bCs w:val="0"/>
        </w:rPr>
        <w:t>е</w:t>
      </w:r>
      <w:r w:rsidRPr="00F04B57">
        <w:rPr>
          <w:b w:val="0"/>
          <w:bCs w:val="0"/>
        </w:rPr>
        <w:t xml:space="preserve"> организма человека; </w:t>
      </w:r>
    </w:p>
    <w:p w:rsidR="00A64E9E" w:rsidRPr="00F04B57" w:rsidRDefault="00470D28" w:rsidP="00493F95">
      <w:pPr>
        <w:pStyle w:val="31"/>
        <w:numPr>
          <w:ilvl w:val="0"/>
          <w:numId w:val="4"/>
        </w:numPr>
        <w:jc w:val="both"/>
        <w:rPr>
          <w:b w:val="0"/>
          <w:bCs w:val="0"/>
        </w:rPr>
      </w:pPr>
      <w:r>
        <w:rPr>
          <w:b w:val="0"/>
          <w:bCs w:val="0"/>
        </w:rPr>
        <w:t>факторам</w:t>
      </w:r>
      <w:r w:rsidR="00A64E9E" w:rsidRPr="00F04B57">
        <w:rPr>
          <w:b w:val="0"/>
          <w:bCs w:val="0"/>
        </w:rPr>
        <w:t xml:space="preserve"> неспецифической и специфической антимикробной защиты организма;</w:t>
      </w:r>
    </w:p>
    <w:p w:rsidR="00A64E9E" w:rsidRPr="00F04B57" w:rsidRDefault="00470D28" w:rsidP="00493F95">
      <w:pPr>
        <w:pStyle w:val="31"/>
        <w:numPr>
          <w:ilvl w:val="0"/>
          <w:numId w:val="4"/>
        </w:numPr>
        <w:jc w:val="both"/>
        <w:rPr>
          <w:b w:val="0"/>
          <w:bCs w:val="0"/>
        </w:rPr>
      </w:pPr>
      <w:r>
        <w:rPr>
          <w:b w:val="0"/>
          <w:bCs w:val="0"/>
        </w:rPr>
        <w:t>основам</w:t>
      </w:r>
      <w:r w:rsidR="00A64E9E" w:rsidRPr="00F04B57">
        <w:rPr>
          <w:b w:val="0"/>
          <w:bCs w:val="0"/>
        </w:rPr>
        <w:t xml:space="preserve"> инфекционной иммунологии и аллергологии;</w:t>
      </w:r>
    </w:p>
    <w:p w:rsidR="00A64E9E" w:rsidRPr="00F04B57" w:rsidRDefault="00A64E9E" w:rsidP="00493F95">
      <w:pPr>
        <w:pStyle w:val="31"/>
        <w:numPr>
          <w:ilvl w:val="0"/>
          <w:numId w:val="4"/>
        </w:numPr>
        <w:jc w:val="both"/>
        <w:rPr>
          <w:b w:val="0"/>
          <w:bCs w:val="0"/>
        </w:rPr>
      </w:pPr>
      <w:r w:rsidRPr="00F04B57">
        <w:rPr>
          <w:b w:val="0"/>
          <w:bCs w:val="0"/>
        </w:rPr>
        <w:t>основ</w:t>
      </w:r>
      <w:r w:rsidR="00470D28">
        <w:rPr>
          <w:b w:val="0"/>
          <w:bCs w:val="0"/>
        </w:rPr>
        <w:t>ам</w:t>
      </w:r>
      <w:r w:rsidRPr="00F04B57">
        <w:rPr>
          <w:b w:val="0"/>
          <w:bCs w:val="0"/>
        </w:rPr>
        <w:t xml:space="preserve"> патогенеза, метод</w:t>
      </w:r>
      <w:r w:rsidR="00470D28">
        <w:rPr>
          <w:b w:val="0"/>
          <w:bCs w:val="0"/>
        </w:rPr>
        <w:t>ам</w:t>
      </w:r>
      <w:r w:rsidRPr="00F04B57">
        <w:rPr>
          <w:b w:val="0"/>
          <w:bCs w:val="0"/>
        </w:rPr>
        <w:t xml:space="preserve"> и принцип</w:t>
      </w:r>
      <w:r w:rsidR="00470D28">
        <w:rPr>
          <w:b w:val="0"/>
          <w:bCs w:val="0"/>
        </w:rPr>
        <w:t>ам</w:t>
      </w:r>
      <w:r w:rsidRPr="00F04B57">
        <w:rPr>
          <w:b w:val="0"/>
          <w:bCs w:val="0"/>
        </w:rPr>
        <w:t xml:space="preserve"> микробиологической диагностики широко распространенных инфекционных заболеваний человека;</w:t>
      </w:r>
    </w:p>
    <w:p w:rsidR="00A64E9E" w:rsidRPr="00F04B57" w:rsidRDefault="00A64E9E" w:rsidP="00493F95">
      <w:pPr>
        <w:pStyle w:val="31"/>
        <w:numPr>
          <w:ilvl w:val="0"/>
          <w:numId w:val="4"/>
        </w:numPr>
        <w:jc w:val="both"/>
        <w:rPr>
          <w:b w:val="0"/>
          <w:bCs w:val="0"/>
        </w:rPr>
      </w:pPr>
      <w:r w:rsidRPr="00F04B57">
        <w:rPr>
          <w:b w:val="0"/>
          <w:bCs w:val="0"/>
        </w:rPr>
        <w:t>принцип</w:t>
      </w:r>
      <w:r w:rsidR="00470D28">
        <w:rPr>
          <w:b w:val="0"/>
          <w:bCs w:val="0"/>
        </w:rPr>
        <w:t>ам</w:t>
      </w:r>
      <w:r w:rsidRPr="00F04B57">
        <w:rPr>
          <w:b w:val="0"/>
          <w:bCs w:val="0"/>
        </w:rPr>
        <w:t xml:space="preserve"> микробиологического обследования больных;</w:t>
      </w:r>
    </w:p>
    <w:p w:rsidR="00A64E9E" w:rsidRPr="00F04B57" w:rsidRDefault="00A64E9E" w:rsidP="00493F95">
      <w:pPr>
        <w:pStyle w:val="31"/>
        <w:numPr>
          <w:ilvl w:val="0"/>
          <w:numId w:val="4"/>
        </w:numPr>
        <w:jc w:val="both"/>
        <w:rPr>
          <w:b w:val="0"/>
          <w:bCs w:val="0"/>
        </w:rPr>
      </w:pPr>
      <w:r w:rsidRPr="00F04B57">
        <w:rPr>
          <w:b w:val="0"/>
          <w:bCs w:val="0"/>
        </w:rPr>
        <w:t>принцип</w:t>
      </w:r>
      <w:r w:rsidR="00470D28">
        <w:rPr>
          <w:b w:val="0"/>
          <w:bCs w:val="0"/>
        </w:rPr>
        <w:t>ам</w:t>
      </w:r>
      <w:r w:rsidRPr="00F04B57">
        <w:rPr>
          <w:b w:val="0"/>
          <w:bCs w:val="0"/>
        </w:rPr>
        <w:t xml:space="preserve"> рациональной антибиотикотерапии и специфической профилактики микробных заболеваний;</w:t>
      </w:r>
    </w:p>
    <w:p w:rsidR="00A64E9E" w:rsidRPr="00F04B57" w:rsidRDefault="00470D28" w:rsidP="00493F95">
      <w:pPr>
        <w:pStyle w:val="31"/>
        <w:numPr>
          <w:ilvl w:val="0"/>
          <w:numId w:val="4"/>
        </w:numPr>
        <w:jc w:val="both"/>
        <w:rPr>
          <w:b w:val="0"/>
          <w:bCs w:val="0"/>
        </w:rPr>
      </w:pPr>
      <w:r>
        <w:rPr>
          <w:b w:val="0"/>
          <w:bCs w:val="0"/>
        </w:rPr>
        <w:t>принципам</w:t>
      </w:r>
      <w:r w:rsidR="00A64E9E" w:rsidRPr="00F04B57">
        <w:rPr>
          <w:b w:val="0"/>
          <w:bCs w:val="0"/>
        </w:rPr>
        <w:t xml:space="preserve"> определения антимикробной активности антибиотиков и дезинфектантов;</w:t>
      </w:r>
    </w:p>
    <w:p w:rsidR="00A64E9E" w:rsidRPr="00F04B57" w:rsidRDefault="00A64E9E" w:rsidP="00493F95">
      <w:pPr>
        <w:pStyle w:val="31"/>
        <w:numPr>
          <w:ilvl w:val="0"/>
          <w:numId w:val="4"/>
        </w:numPr>
        <w:jc w:val="both"/>
        <w:rPr>
          <w:b w:val="0"/>
          <w:bCs w:val="0"/>
        </w:rPr>
      </w:pPr>
      <w:r w:rsidRPr="00F04B57">
        <w:rPr>
          <w:b w:val="0"/>
          <w:bCs w:val="0"/>
        </w:rPr>
        <w:t>микробиологически</w:t>
      </w:r>
      <w:r w:rsidR="00470D28">
        <w:rPr>
          <w:b w:val="0"/>
          <w:bCs w:val="0"/>
        </w:rPr>
        <w:t>м</w:t>
      </w:r>
      <w:r w:rsidRPr="00F04B57">
        <w:rPr>
          <w:b w:val="0"/>
          <w:bCs w:val="0"/>
        </w:rPr>
        <w:t xml:space="preserve"> основ</w:t>
      </w:r>
      <w:r w:rsidR="00470D28">
        <w:rPr>
          <w:b w:val="0"/>
          <w:bCs w:val="0"/>
        </w:rPr>
        <w:t>ам</w:t>
      </w:r>
      <w:r w:rsidRPr="00F04B57">
        <w:rPr>
          <w:b w:val="0"/>
          <w:bCs w:val="0"/>
        </w:rPr>
        <w:t xml:space="preserve"> асептики и антисептики, дезинфекции и стерилизации;</w:t>
      </w:r>
    </w:p>
    <w:p w:rsidR="00A64E9E" w:rsidRPr="00F04B57" w:rsidRDefault="00A64E9E" w:rsidP="00493F95">
      <w:pPr>
        <w:pStyle w:val="31"/>
        <w:numPr>
          <w:ilvl w:val="0"/>
          <w:numId w:val="4"/>
        </w:numPr>
        <w:jc w:val="both"/>
        <w:rPr>
          <w:b w:val="0"/>
          <w:bCs w:val="0"/>
        </w:rPr>
      </w:pPr>
      <w:r w:rsidRPr="00F04B57">
        <w:rPr>
          <w:b w:val="0"/>
          <w:bCs w:val="0"/>
        </w:rPr>
        <w:t>интерпретаци</w:t>
      </w:r>
      <w:r w:rsidR="00470D28">
        <w:rPr>
          <w:b w:val="0"/>
          <w:bCs w:val="0"/>
        </w:rPr>
        <w:t>и</w:t>
      </w:r>
      <w:r w:rsidRPr="00F04B57">
        <w:rPr>
          <w:b w:val="0"/>
          <w:bCs w:val="0"/>
        </w:rPr>
        <w:t xml:space="preserve"> микробиологических данных в соответствии с клини</w:t>
      </w:r>
      <w:r>
        <w:rPr>
          <w:b w:val="0"/>
          <w:bCs w:val="0"/>
        </w:rPr>
        <w:t>чес</w:t>
      </w:r>
      <w:r w:rsidRPr="00F04B57">
        <w:rPr>
          <w:b w:val="0"/>
          <w:bCs w:val="0"/>
        </w:rPr>
        <w:t>кими проявлениями болезней у детей и взрослых.</w:t>
      </w:r>
    </w:p>
    <w:p w:rsidR="00A64E9E" w:rsidRPr="00F04B57" w:rsidRDefault="00470D28" w:rsidP="00470D28">
      <w:pPr>
        <w:jc w:val="both"/>
        <w:rPr>
          <w:b/>
          <w:bCs/>
          <w:sz w:val="24"/>
          <w:szCs w:val="24"/>
        </w:rPr>
      </w:pPr>
      <w:r>
        <w:rPr>
          <w:b/>
          <w:bCs/>
          <w:sz w:val="24"/>
          <w:szCs w:val="24"/>
        </w:rPr>
        <w:t xml:space="preserve">      Сформировать навыки</w:t>
      </w:r>
      <w:r w:rsidR="00810D84">
        <w:rPr>
          <w:b/>
          <w:bCs/>
          <w:sz w:val="24"/>
          <w:szCs w:val="24"/>
        </w:rPr>
        <w:t xml:space="preserve"> по</w:t>
      </w:r>
      <w:r w:rsidR="00A64E9E" w:rsidRPr="00F04B57">
        <w:rPr>
          <w:b/>
          <w:bCs/>
          <w:sz w:val="24"/>
          <w:szCs w:val="24"/>
        </w:rPr>
        <w:t>:</w:t>
      </w:r>
    </w:p>
    <w:p w:rsidR="00A64E9E" w:rsidRPr="00F04B57" w:rsidRDefault="00A64E9E" w:rsidP="00493F95">
      <w:pPr>
        <w:numPr>
          <w:ilvl w:val="0"/>
          <w:numId w:val="3"/>
        </w:numPr>
        <w:rPr>
          <w:sz w:val="24"/>
          <w:szCs w:val="24"/>
        </w:rPr>
      </w:pPr>
      <w:r w:rsidRPr="00F04B57">
        <w:rPr>
          <w:sz w:val="24"/>
          <w:szCs w:val="24"/>
        </w:rPr>
        <w:t>взят</w:t>
      </w:r>
      <w:r w:rsidR="00810D84">
        <w:rPr>
          <w:sz w:val="24"/>
          <w:szCs w:val="24"/>
        </w:rPr>
        <w:t>ию</w:t>
      </w:r>
      <w:r w:rsidRPr="00F04B57">
        <w:rPr>
          <w:sz w:val="24"/>
          <w:szCs w:val="24"/>
        </w:rPr>
        <w:t xml:space="preserve"> материал</w:t>
      </w:r>
      <w:r w:rsidR="00810D84">
        <w:rPr>
          <w:sz w:val="24"/>
          <w:szCs w:val="24"/>
        </w:rPr>
        <w:t>а</w:t>
      </w:r>
      <w:r w:rsidRPr="00F04B57">
        <w:rPr>
          <w:sz w:val="24"/>
          <w:szCs w:val="24"/>
        </w:rPr>
        <w:t xml:space="preserve"> у пациентов для микробиологического исследования;</w:t>
      </w:r>
    </w:p>
    <w:p w:rsidR="00A64E9E" w:rsidRPr="00F04B57" w:rsidRDefault="00A64E9E" w:rsidP="00493F95">
      <w:pPr>
        <w:numPr>
          <w:ilvl w:val="0"/>
          <w:numId w:val="3"/>
        </w:numPr>
        <w:rPr>
          <w:sz w:val="24"/>
          <w:szCs w:val="24"/>
        </w:rPr>
      </w:pPr>
      <w:r w:rsidRPr="00F04B57">
        <w:rPr>
          <w:sz w:val="24"/>
          <w:szCs w:val="24"/>
        </w:rPr>
        <w:t>приготов</w:t>
      </w:r>
      <w:r w:rsidR="00810D84">
        <w:rPr>
          <w:sz w:val="24"/>
          <w:szCs w:val="24"/>
        </w:rPr>
        <w:t>лению</w:t>
      </w:r>
      <w:r w:rsidRPr="00F04B57">
        <w:rPr>
          <w:sz w:val="24"/>
          <w:szCs w:val="24"/>
        </w:rPr>
        <w:t xml:space="preserve"> микроскопически</w:t>
      </w:r>
      <w:r w:rsidR="00810D84">
        <w:rPr>
          <w:sz w:val="24"/>
          <w:szCs w:val="24"/>
        </w:rPr>
        <w:t>х</w:t>
      </w:r>
      <w:r w:rsidRPr="00F04B57">
        <w:rPr>
          <w:sz w:val="24"/>
          <w:szCs w:val="24"/>
        </w:rPr>
        <w:t xml:space="preserve"> препарат</w:t>
      </w:r>
      <w:r w:rsidR="00810D84">
        <w:rPr>
          <w:sz w:val="24"/>
          <w:szCs w:val="24"/>
        </w:rPr>
        <w:t>ов</w:t>
      </w:r>
      <w:r w:rsidRPr="00F04B57">
        <w:rPr>
          <w:sz w:val="24"/>
          <w:szCs w:val="24"/>
        </w:rPr>
        <w:t xml:space="preserve"> из патологического материала (гной, испражнения и т.д.). </w:t>
      </w:r>
    </w:p>
    <w:p w:rsidR="00A64E9E" w:rsidRPr="00F04B57" w:rsidRDefault="00A64E9E" w:rsidP="00493F95">
      <w:pPr>
        <w:numPr>
          <w:ilvl w:val="0"/>
          <w:numId w:val="3"/>
        </w:numPr>
        <w:rPr>
          <w:sz w:val="24"/>
          <w:szCs w:val="24"/>
        </w:rPr>
      </w:pPr>
      <w:r w:rsidRPr="00F04B57">
        <w:rPr>
          <w:sz w:val="24"/>
          <w:szCs w:val="24"/>
        </w:rPr>
        <w:t>микроскопи</w:t>
      </w:r>
      <w:r w:rsidR="00810D84">
        <w:rPr>
          <w:sz w:val="24"/>
          <w:szCs w:val="24"/>
        </w:rPr>
        <w:t>и</w:t>
      </w:r>
      <w:r w:rsidRPr="00F04B57">
        <w:rPr>
          <w:sz w:val="24"/>
          <w:szCs w:val="24"/>
        </w:rPr>
        <w:t xml:space="preserve"> с иммерсионной системой светового микроскопа.</w:t>
      </w:r>
    </w:p>
    <w:p w:rsidR="00A64E9E" w:rsidRPr="00F04B57" w:rsidRDefault="00A64E9E" w:rsidP="00493F95">
      <w:pPr>
        <w:pStyle w:val="23"/>
        <w:numPr>
          <w:ilvl w:val="0"/>
          <w:numId w:val="3"/>
        </w:numPr>
        <w:spacing w:after="0" w:line="240" w:lineRule="auto"/>
        <w:jc w:val="both"/>
        <w:rPr>
          <w:sz w:val="24"/>
          <w:szCs w:val="24"/>
        </w:rPr>
      </w:pPr>
      <w:r w:rsidRPr="00F04B57">
        <w:rPr>
          <w:sz w:val="24"/>
          <w:szCs w:val="24"/>
        </w:rPr>
        <w:t>дифференциров</w:t>
      </w:r>
      <w:r w:rsidR="00810D84">
        <w:rPr>
          <w:sz w:val="24"/>
          <w:szCs w:val="24"/>
        </w:rPr>
        <w:t>ке</w:t>
      </w:r>
      <w:r w:rsidRPr="00F04B57">
        <w:rPr>
          <w:sz w:val="24"/>
          <w:szCs w:val="24"/>
        </w:rPr>
        <w:t xml:space="preserve"> микроорганизм</w:t>
      </w:r>
      <w:r w:rsidR="00810D84">
        <w:rPr>
          <w:sz w:val="24"/>
          <w:szCs w:val="24"/>
        </w:rPr>
        <w:t>ов</w:t>
      </w:r>
      <w:r w:rsidRPr="00F04B57">
        <w:rPr>
          <w:sz w:val="24"/>
          <w:szCs w:val="24"/>
        </w:rPr>
        <w:t xml:space="preserve"> п</w:t>
      </w:r>
      <w:r>
        <w:rPr>
          <w:sz w:val="24"/>
          <w:szCs w:val="24"/>
        </w:rPr>
        <w:t>о морфологическим</w:t>
      </w:r>
      <w:r w:rsidR="00810D84">
        <w:rPr>
          <w:sz w:val="24"/>
          <w:szCs w:val="24"/>
        </w:rPr>
        <w:t>,</w:t>
      </w:r>
      <w:r>
        <w:rPr>
          <w:sz w:val="24"/>
          <w:szCs w:val="24"/>
        </w:rPr>
        <w:t xml:space="preserve"> тинкториаль</w:t>
      </w:r>
      <w:r w:rsidR="004458A0">
        <w:rPr>
          <w:sz w:val="24"/>
          <w:szCs w:val="24"/>
        </w:rPr>
        <w:t>ным</w:t>
      </w:r>
      <w:r w:rsidR="00810D84">
        <w:rPr>
          <w:sz w:val="24"/>
          <w:szCs w:val="24"/>
        </w:rPr>
        <w:t>, культуральным, биохимическим, серологическимсвойства</w:t>
      </w:r>
      <w:r w:rsidR="00810D84" w:rsidRPr="00F04B57">
        <w:rPr>
          <w:sz w:val="24"/>
          <w:szCs w:val="24"/>
        </w:rPr>
        <w:t>м</w:t>
      </w:r>
      <w:r w:rsidRPr="00F04B57">
        <w:rPr>
          <w:sz w:val="24"/>
          <w:szCs w:val="24"/>
        </w:rPr>
        <w:t>;</w:t>
      </w:r>
    </w:p>
    <w:p w:rsidR="00A64E9E" w:rsidRPr="00F04B57" w:rsidRDefault="00A64E9E" w:rsidP="00493F95">
      <w:pPr>
        <w:widowControl w:val="0"/>
        <w:numPr>
          <w:ilvl w:val="0"/>
          <w:numId w:val="3"/>
        </w:numPr>
        <w:shd w:val="clear" w:color="auto" w:fill="FFFFFF"/>
        <w:tabs>
          <w:tab w:val="left" w:pos="324"/>
        </w:tabs>
        <w:autoSpaceDE w:val="0"/>
        <w:autoSpaceDN w:val="0"/>
        <w:adjustRightInd w:val="0"/>
        <w:jc w:val="both"/>
        <w:rPr>
          <w:color w:val="000000"/>
          <w:sz w:val="24"/>
          <w:szCs w:val="24"/>
        </w:rPr>
      </w:pPr>
      <w:r w:rsidRPr="00F04B57">
        <w:rPr>
          <w:color w:val="000000"/>
          <w:sz w:val="24"/>
          <w:szCs w:val="24"/>
        </w:rPr>
        <w:t>интерпрет</w:t>
      </w:r>
      <w:r w:rsidR="00810D84">
        <w:rPr>
          <w:color w:val="000000"/>
          <w:sz w:val="24"/>
          <w:szCs w:val="24"/>
        </w:rPr>
        <w:t>ации</w:t>
      </w:r>
      <w:r w:rsidRPr="00F04B57">
        <w:rPr>
          <w:color w:val="000000"/>
          <w:sz w:val="24"/>
          <w:szCs w:val="24"/>
        </w:rPr>
        <w:t xml:space="preserve"> результат</w:t>
      </w:r>
      <w:r w:rsidR="00810D84">
        <w:rPr>
          <w:color w:val="000000"/>
          <w:sz w:val="24"/>
          <w:szCs w:val="24"/>
        </w:rPr>
        <w:t>ов</w:t>
      </w:r>
      <w:r w:rsidRPr="00F04B57">
        <w:rPr>
          <w:color w:val="000000"/>
          <w:sz w:val="24"/>
          <w:szCs w:val="24"/>
        </w:rPr>
        <w:t xml:space="preserve"> бактериологических  и вирусологических  методов исследования;</w:t>
      </w:r>
    </w:p>
    <w:p w:rsidR="00A64E9E" w:rsidRDefault="00A64E9E" w:rsidP="00493F95">
      <w:pPr>
        <w:widowControl w:val="0"/>
        <w:numPr>
          <w:ilvl w:val="0"/>
          <w:numId w:val="3"/>
        </w:numPr>
        <w:shd w:val="clear" w:color="auto" w:fill="FFFFFF"/>
        <w:tabs>
          <w:tab w:val="left" w:pos="324"/>
        </w:tabs>
        <w:autoSpaceDE w:val="0"/>
        <w:autoSpaceDN w:val="0"/>
        <w:adjustRightInd w:val="0"/>
        <w:jc w:val="both"/>
        <w:rPr>
          <w:color w:val="000000"/>
          <w:sz w:val="24"/>
          <w:szCs w:val="24"/>
        </w:rPr>
      </w:pPr>
      <w:r w:rsidRPr="00F04B57">
        <w:rPr>
          <w:color w:val="000000"/>
          <w:sz w:val="24"/>
          <w:szCs w:val="24"/>
        </w:rPr>
        <w:t>интерпрет</w:t>
      </w:r>
      <w:r w:rsidR="00810D84">
        <w:rPr>
          <w:color w:val="000000"/>
          <w:sz w:val="24"/>
          <w:szCs w:val="24"/>
        </w:rPr>
        <w:t>ации</w:t>
      </w:r>
      <w:r w:rsidRPr="00F04B57">
        <w:rPr>
          <w:color w:val="000000"/>
          <w:sz w:val="24"/>
          <w:szCs w:val="24"/>
        </w:rPr>
        <w:t xml:space="preserve"> результат</w:t>
      </w:r>
      <w:r w:rsidR="00810D84">
        <w:rPr>
          <w:color w:val="000000"/>
          <w:sz w:val="24"/>
          <w:szCs w:val="24"/>
        </w:rPr>
        <w:t>ов</w:t>
      </w:r>
      <w:r w:rsidRPr="00F04B57">
        <w:rPr>
          <w:color w:val="000000"/>
          <w:sz w:val="24"/>
          <w:szCs w:val="24"/>
        </w:rPr>
        <w:t xml:space="preserve">  серологической  диагностики инфекционных заболеваний;</w:t>
      </w:r>
    </w:p>
    <w:p w:rsidR="00E22A64" w:rsidRPr="00F04B57" w:rsidRDefault="00E22A64" w:rsidP="00493F95">
      <w:pPr>
        <w:widowControl w:val="0"/>
        <w:numPr>
          <w:ilvl w:val="0"/>
          <w:numId w:val="3"/>
        </w:numPr>
        <w:shd w:val="clear" w:color="auto" w:fill="FFFFFF"/>
        <w:tabs>
          <w:tab w:val="left" w:pos="324"/>
        </w:tabs>
        <w:autoSpaceDE w:val="0"/>
        <w:autoSpaceDN w:val="0"/>
        <w:adjustRightInd w:val="0"/>
        <w:jc w:val="both"/>
        <w:rPr>
          <w:color w:val="000000"/>
          <w:sz w:val="24"/>
          <w:szCs w:val="24"/>
        </w:rPr>
      </w:pPr>
      <w:r w:rsidRPr="00F04B57">
        <w:rPr>
          <w:color w:val="000000"/>
          <w:sz w:val="24"/>
          <w:szCs w:val="24"/>
        </w:rPr>
        <w:t>взяти</w:t>
      </w:r>
      <w:r>
        <w:rPr>
          <w:color w:val="000000"/>
          <w:sz w:val="24"/>
          <w:szCs w:val="24"/>
        </w:rPr>
        <w:t>ю</w:t>
      </w:r>
      <w:r w:rsidRPr="00F04B57">
        <w:rPr>
          <w:color w:val="000000"/>
          <w:sz w:val="24"/>
          <w:szCs w:val="24"/>
        </w:rPr>
        <w:t xml:space="preserve"> исследуемого материала и доставки его в бактериологическую лабораторию;</w:t>
      </w:r>
    </w:p>
    <w:p w:rsidR="00E22A64" w:rsidRDefault="00E22A64" w:rsidP="00493F95">
      <w:pPr>
        <w:widowControl w:val="0"/>
        <w:numPr>
          <w:ilvl w:val="0"/>
          <w:numId w:val="3"/>
        </w:numPr>
        <w:shd w:val="clear" w:color="auto" w:fill="FFFFFF"/>
        <w:tabs>
          <w:tab w:val="left" w:pos="324"/>
        </w:tabs>
        <w:autoSpaceDE w:val="0"/>
        <w:autoSpaceDN w:val="0"/>
        <w:adjustRightInd w:val="0"/>
        <w:jc w:val="both"/>
        <w:rPr>
          <w:color w:val="000000"/>
          <w:sz w:val="24"/>
          <w:szCs w:val="24"/>
        </w:rPr>
      </w:pPr>
      <w:r w:rsidRPr="00F04B57">
        <w:rPr>
          <w:color w:val="000000"/>
          <w:sz w:val="24"/>
          <w:szCs w:val="24"/>
        </w:rPr>
        <w:t>проведени</w:t>
      </w:r>
      <w:r>
        <w:rPr>
          <w:color w:val="000000"/>
          <w:sz w:val="24"/>
          <w:szCs w:val="24"/>
        </w:rPr>
        <w:t>ю</w:t>
      </w:r>
      <w:r w:rsidRPr="00F04B57">
        <w:rPr>
          <w:color w:val="000000"/>
          <w:sz w:val="24"/>
          <w:szCs w:val="24"/>
        </w:rPr>
        <w:t xml:space="preserve"> микроскопического метода исследования.</w:t>
      </w:r>
    </w:p>
    <w:p w:rsidR="00E22A64" w:rsidRPr="00F04B57" w:rsidRDefault="00E22A64" w:rsidP="00493F95">
      <w:pPr>
        <w:widowControl w:val="0"/>
        <w:numPr>
          <w:ilvl w:val="0"/>
          <w:numId w:val="3"/>
        </w:numPr>
        <w:shd w:val="clear" w:color="auto" w:fill="FFFFFF"/>
        <w:tabs>
          <w:tab w:val="left" w:pos="324"/>
        </w:tabs>
        <w:autoSpaceDE w:val="0"/>
        <w:autoSpaceDN w:val="0"/>
        <w:adjustRightInd w:val="0"/>
        <w:jc w:val="both"/>
        <w:rPr>
          <w:color w:val="000000"/>
          <w:sz w:val="24"/>
          <w:szCs w:val="24"/>
        </w:rPr>
      </w:pPr>
      <w:r>
        <w:rPr>
          <w:color w:val="000000"/>
          <w:sz w:val="24"/>
          <w:szCs w:val="24"/>
        </w:rPr>
        <w:t>выделению чистой культуры микробов.</w:t>
      </w:r>
    </w:p>
    <w:p w:rsidR="00E22A64" w:rsidRDefault="00E22A64" w:rsidP="00A64E9E">
      <w:pPr>
        <w:shd w:val="clear" w:color="auto" w:fill="FFFFFF"/>
        <w:ind w:firstLine="360"/>
        <w:jc w:val="both"/>
        <w:rPr>
          <w:b/>
          <w:bCs/>
          <w:color w:val="000000"/>
          <w:sz w:val="24"/>
          <w:szCs w:val="24"/>
        </w:rPr>
      </w:pPr>
      <w:r>
        <w:rPr>
          <w:b/>
          <w:bCs/>
          <w:color w:val="000000"/>
          <w:sz w:val="24"/>
          <w:szCs w:val="24"/>
        </w:rPr>
        <w:t>Сформировать правовые знания по:</w:t>
      </w:r>
    </w:p>
    <w:p w:rsidR="00E22A64" w:rsidRPr="00F04B57" w:rsidRDefault="00E22A64" w:rsidP="00493F95">
      <w:pPr>
        <w:pStyle w:val="23"/>
        <w:numPr>
          <w:ilvl w:val="0"/>
          <w:numId w:val="177"/>
        </w:numPr>
        <w:spacing w:after="0" w:line="240" w:lineRule="auto"/>
        <w:ind w:left="284" w:hanging="284"/>
        <w:jc w:val="both"/>
        <w:rPr>
          <w:sz w:val="24"/>
          <w:szCs w:val="24"/>
        </w:rPr>
      </w:pPr>
      <w:r w:rsidRPr="00F04B57">
        <w:rPr>
          <w:sz w:val="24"/>
          <w:szCs w:val="24"/>
        </w:rPr>
        <w:t>соблюд</w:t>
      </w:r>
      <w:r>
        <w:rPr>
          <w:sz w:val="24"/>
          <w:szCs w:val="24"/>
        </w:rPr>
        <w:t>ению</w:t>
      </w:r>
      <w:r w:rsidRPr="00F04B57">
        <w:rPr>
          <w:sz w:val="24"/>
          <w:szCs w:val="24"/>
        </w:rPr>
        <w:t xml:space="preserve"> правил противоэпидемического режима и техники безопасности в бактериологических лабораториях;</w:t>
      </w:r>
    </w:p>
    <w:p w:rsidR="00E22A64" w:rsidRPr="00F04B57" w:rsidRDefault="00E22A64" w:rsidP="00493F95">
      <w:pPr>
        <w:numPr>
          <w:ilvl w:val="0"/>
          <w:numId w:val="177"/>
        </w:numPr>
        <w:ind w:left="284" w:hanging="284"/>
        <w:rPr>
          <w:sz w:val="24"/>
          <w:szCs w:val="24"/>
        </w:rPr>
      </w:pPr>
      <w:r w:rsidRPr="00F04B57">
        <w:rPr>
          <w:sz w:val="24"/>
          <w:szCs w:val="24"/>
        </w:rPr>
        <w:t>соблюд</w:t>
      </w:r>
      <w:r>
        <w:rPr>
          <w:sz w:val="24"/>
          <w:szCs w:val="24"/>
        </w:rPr>
        <w:t>ению правил</w:t>
      </w:r>
      <w:r w:rsidRPr="00F04B57">
        <w:rPr>
          <w:sz w:val="24"/>
          <w:szCs w:val="24"/>
        </w:rPr>
        <w:t xml:space="preserve"> инфекционной безопасности пациента и медперсонала в лечебных учреждениях;</w:t>
      </w:r>
    </w:p>
    <w:p w:rsidR="00E22A64" w:rsidRPr="00E22A64" w:rsidRDefault="00E22A64" w:rsidP="00493F95">
      <w:pPr>
        <w:pStyle w:val="af3"/>
        <w:numPr>
          <w:ilvl w:val="0"/>
          <w:numId w:val="177"/>
        </w:numPr>
        <w:shd w:val="clear" w:color="auto" w:fill="FFFFFF"/>
        <w:ind w:left="284" w:hanging="284"/>
        <w:jc w:val="both"/>
        <w:rPr>
          <w:bCs/>
          <w:color w:val="000000"/>
        </w:rPr>
      </w:pPr>
      <w:r w:rsidRPr="00E22A64">
        <w:rPr>
          <w:bCs/>
          <w:color w:val="000000"/>
        </w:rPr>
        <w:t>национальному календарю прививок</w:t>
      </w:r>
    </w:p>
    <w:p w:rsidR="00A64E9E" w:rsidRPr="00F04B57" w:rsidRDefault="00E22A64" w:rsidP="00E22A64">
      <w:pPr>
        <w:shd w:val="clear" w:color="auto" w:fill="FFFFFF"/>
        <w:jc w:val="both"/>
        <w:rPr>
          <w:b/>
          <w:bCs/>
          <w:sz w:val="24"/>
          <w:szCs w:val="24"/>
        </w:rPr>
      </w:pPr>
      <w:r>
        <w:rPr>
          <w:b/>
          <w:bCs/>
          <w:color w:val="000000"/>
          <w:sz w:val="24"/>
          <w:szCs w:val="24"/>
        </w:rPr>
        <w:lastRenderedPageBreak/>
        <w:t xml:space="preserve">     Сформировать умение самостоятельной работы и коммуникативных навыков через проведение активных и интерактивных методов обучения.</w:t>
      </w:r>
    </w:p>
    <w:p w:rsidR="00A64E9E" w:rsidRPr="00F04B57" w:rsidRDefault="00A64E9E" w:rsidP="00A64E9E">
      <w:pPr>
        <w:pStyle w:val="af0"/>
        <w:ind w:firstLine="454"/>
        <w:rPr>
          <w:sz w:val="24"/>
          <w:szCs w:val="24"/>
        </w:rPr>
      </w:pPr>
    </w:p>
    <w:p w:rsidR="00A64E9E" w:rsidRPr="00F04B57" w:rsidRDefault="00A64E9E" w:rsidP="00B37BCD">
      <w:pPr>
        <w:pStyle w:val="af0"/>
        <w:jc w:val="left"/>
        <w:rPr>
          <w:sz w:val="24"/>
          <w:szCs w:val="24"/>
        </w:rPr>
      </w:pPr>
      <w:r w:rsidRPr="00F04B57">
        <w:rPr>
          <w:sz w:val="24"/>
          <w:szCs w:val="24"/>
        </w:rPr>
        <w:t xml:space="preserve">2.5 Пререквизиты </w:t>
      </w:r>
      <w:r w:rsidR="00B37BCD">
        <w:rPr>
          <w:sz w:val="24"/>
          <w:szCs w:val="24"/>
        </w:rPr>
        <w:t>и пострекивзиты</w:t>
      </w:r>
    </w:p>
    <w:p w:rsidR="00A64E9E" w:rsidRPr="00F04B57" w:rsidRDefault="00A64E9E" w:rsidP="00A64E9E">
      <w:pPr>
        <w:ind w:firstLine="454"/>
        <w:jc w:val="both"/>
        <w:rPr>
          <w:sz w:val="24"/>
          <w:szCs w:val="24"/>
        </w:rPr>
      </w:pPr>
      <w:r w:rsidRPr="00F04B57">
        <w:rPr>
          <w:b/>
          <w:bCs/>
          <w:sz w:val="24"/>
          <w:szCs w:val="24"/>
        </w:rPr>
        <w:t>Пререквизиты:</w:t>
      </w:r>
      <w:r w:rsidR="009535FE" w:rsidRPr="009535FE">
        <w:rPr>
          <w:b/>
          <w:bCs/>
          <w:sz w:val="24"/>
          <w:szCs w:val="24"/>
        </w:rPr>
        <w:t xml:space="preserve"> </w:t>
      </w:r>
      <w:r w:rsidRPr="00B37BCD">
        <w:rPr>
          <w:sz w:val="24"/>
          <w:szCs w:val="24"/>
        </w:rPr>
        <w:t xml:space="preserve">молекулярная биология и медицинская генетика, экология, химия, гистология, </w:t>
      </w:r>
      <w:r w:rsidR="00B37BCD" w:rsidRPr="00B37BCD">
        <w:rPr>
          <w:sz w:val="24"/>
          <w:szCs w:val="24"/>
        </w:rPr>
        <w:t xml:space="preserve">медицинская </w:t>
      </w:r>
      <w:r w:rsidRPr="00B37BCD">
        <w:rPr>
          <w:sz w:val="24"/>
          <w:szCs w:val="24"/>
        </w:rPr>
        <w:t>биофизика, биохимия.</w:t>
      </w:r>
    </w:p>
    <w:p w:rsidR="00A64E9E" w:rsidRDefault="00A64E9E" w:rsidP="00A64E9E">
      <w:pPr>
        <w:pStyle w:val="af0"/>
        <w:ind w:firstLine="454"/>
        <w:jc w:val="both"/>
        <w:rPr>
          <w:b w:val="0"/>
          <w:bCs w:val="0"/>
          <w:sz w:val="24"/>
          <w:szCs w:val="24"/>
        </w:rPr>
      </w:pPr>
      <w:r w:rsidRPr="00F04B57">
        <w:rPr>
          <w:sz w:val="24"/>
          <w:szCs w:val="24"/>
        </w:rPr>
        <w:t xml:space="preserve">Постреквизиты: </w:t>
      </w:r>
      <w:r w:rsidRPr="00B37BCD">
        <w:rPr>
          <w:b w:val="0"/>
          <w:bCs w:val="0"/>
          <w:sz w:val="24"/>
          <w:szCs w:val="24"/>
        </w:rPr>
        <w:t>физиология-2, хирургические болезни, внутренние болезни, эпидемиология, общая гигиена, общая иммунология, детские болезни, инфекционные болезни.</w:t>
      </w:r>
    </w:p>
    <w:p w:rsidR="00E91DFA" w:rsidRDefault="00E91DFA" w:rsidP="005515EF">
      <w:pPr>
        <w:pStyle w:val="af0"/>
        <w:jc w:val="both"/>
        <w:rPr>
          <w:bCs w:val="0"/>
          <w:sz w:val="24"/>
          <w:szCs w:val="24"/>
        </w:rPr>
      </w:pPr>
    </w:p>
    <w:p w:rsidR="005515EF" w:rsidRPr="005515EF" w:rsidRDefault="005515EF" w:rsidP="005515EF">
      <w:pPr>
        <w:pStyle w:val="af0"/>
        <w:jc w:val="both"/>
        <w:rPr>
          <w:bCs w:val="0"/>
          <w:i/>
          <w:iCs/>
          <w:sz w:val="24"/>
          <w:szCs w:val="24"/>
        </w:rPr>
      </w:pPr>
      <w:r w:rsidRPr="005515EF">
        <w:rPr>
          <w:bCs w:val="0"/>
          <w:sz w:val="24"/>
          <w:szCs w:val="24"/>
        </w:rPr>
        <w:t>2.6. Краткое содержание дисциплины:</w:t>
      </w:r>
    </w:p>
    <w:p w:rsidR="005515EF" w:rsidRDefault="005515EF" w:rsidP="005515EF">
      <w:pPr>
        <w:ind w:firstLine="454"/>
        <w:jc w:val="both"/>
        <w:rPr>
          <w:sz w:val="24"/>
          <w:szCs w:val="24"/>
        </w:rPr>
      </w:pPr>
      <w:r>
        <w:rPr>
          <w:sz w:val="24"/>
          <w:szCs w:val="24"/>
        </w:rPr>
        <w:t>Микробиология является одной из фундаментальной и одновременно прикладной науки медицины. Объектом ее изучения являются бакт</w:t>
      </w:r>
      <w:r w:rsidR="00AE03AC">
        <w:rPr>
          <w:sz w:val="24"/>
          <w:szCs w:val="24"/>
        </w:rPr>
        <w:t>ерии, грибы, простейшие, вирусы, вследствие чего в ней разделяют бактериологию, микологию, паразитологию, вирусологию как самостоятельные дисциплины. Помимо этого можно выделить медицинскую, санитарную, экологическую и т.д. микробиологию. Задачи медицинской миикробиологии – изучение возбудителей инфекционных болезней, патогенеза вызываемых ими болезней, методов их лабораторной диагностики, специфической профилактики и терапии.</w:t>
      </w:r>
    </w:p>
    <w:p w:rsidR="00AE03AC" w:rsidRDefault="00AE03AC" w:rsidP="005515EF">
      <w:pPr>
        <w:ind w:firstLine="454"/>
        <w:jc w:val="both"/>
        <w:rPr>
          <w:sz w:val="24"/>
          <w:szCs w:val="24"/>
        </w:rPr>
      </w:pPr>
      <w:r>
        <w:rPr>
          <w:sz w:val="24"/>
          <w:szCs w:val="24"/>
        </w:rPr>
        <w:t>Настоящая программа затрагивает следующие вопросы:</w:t>
      </w:r>
    </w:p>
    <w:p w:rsidR="00AE03AC" w:rsidRDefault="00AE03AC" w:rsidP="005515EF">
      <w:pPr>
        <w:ind w:firstLine="454"/>
        <w:jc w:val="both"/>
        <w:rPr>
          <w:sz w:val="24"/>
          <w:szCs w:val="24"/>
        </w:rPr>
      </w:pPr>
      <w:r>
        <w:rPr>
          <w:sz w:val="24"/>
          <w:szCs w:val="24"/>
        </w:rPr>
        <w:t>- морфология микроорганизмов и их систематика;</w:t>
      </w:r>
    </w:p>
    <w:p w:rsidR="00AE03AC" w:rsidRDefault="00AE03AC" w:rsidP="005515EF">
      <w:pPr>
        <w:ind w:firstLine="454"/>
        <w:jc w:val="both"/>
        <w:rPr>
          <w:sz w:val="24"/>
          <w:szCs w:val="24"/>
        </w:rPr>
      </w:pPr>
      <w:r>
        <w:rPr>
          <w:sz w:val="24"/>
          <w:szCs w:val="24"/>
        </w:rPr>
        <w:t>-физиология микроорганизмов;</w:t>
      </w:r>
    </w:p>
    <w:p w:rsidR="00AE03AC" w:rsidRDefault="00AE03AC" w:rsidP="005515EF">
      <w:pPr>
        <w:ind w:firstLine="454"/>
        <w:jc w:val="both"/>
        <w:rPr>
          <w:sz w:val="24"/>
          <w:szCs w:val="24"/>
        </w:rPr>
      </w:pPr>
      <w:r>
        <w:rPr>
          <w:sz w:val="24"/>
          <w:szCs w:val="24"/>
        </w:rPr>
        <w:t>-генетика микроорганизмов;</w:t>
      </w:r>
    </w:p>
    <w:p w:rsidR="00AE03AC" w:rsidRDefault="00AE03AC" w:rsidP="005515EF">
      <w:pPr>
        <w:ind w:firstLine="454"/>
        <w:jc w:val="both"/>
        <w:rPr>
          <w:sz w:val="24"/>
          <w:szCs w:val="24"/>
        </w:rPr>
      </w:pPr>
      <w:r>
        <w:rPr>
          <w:sz w:val="24"/>
          <w:szCs w:val="24"/>
        </w:rPr>
        <w:t>-экология микроорганизмов;</w:t>
      </w:r>
    </w:p>
    <w:p w:rsidR="00AE03AC" w:rsidRDefault="00AE03AC" w:rsidP="005515EF">
      <w:pPr>
        <w:ind w:firstLine="454"/>
        <w:jc w:val="both"/>
        <w:rPr>
          <w:sz w:val="24"/>
          <w:szCs w:val="24"/>
        </w:rPr>
      </w:pPr>
      <w:r>
        <w:rPr>
          <w:sz w:val="24"/>
          <w:szCs w:val="24"/>
        </w:rPr>
        <w:t>-микробиологические и молекулярно-бмологические основы химио- и антибиотикотерапии;</w:t>
      </w:r>
    </w:p>
    <w:p w:rsidR="00AE03AC" w:rsidRDefault="00AE03AC" w:rsidP="005515EF">
      <w:pPr>
        <w:ind w:firstLine="454"/>
        <w:jc w:val="both"/>
        <w:rPr>
          <w:sz w:val="24"/>
          <w:szCs w:val="24"/>
        </w:rPr>
      </w:pPr>
      <w:r>
        <w:rPr>
          <w:sz w:val="24"/>
          <w:szCs w:val="24"/>
        </w:rPr>
        <w:t>-учение об инфекции;</w:t>
      </w:r>
    </w:p>
    <w:p w:rsidR="00AE03AC" w:rsidRDefault="00AE03AC" w:rsidP="005515EF">
      <w:pPr>
        <w:ind w:firstLine="454"/>
        <w:jc w:val="both"/>
        <w:rPr>
          <w:sz w:val="24"/>
          <w:szCs w:val="24"/>
        </w:rPr>
      </w:pPr>
      <w:r>
        <w:rPr>
          <w:sz w:val="24"/>
          <w:szCs w:val="24"/>
        </w:rPr>
        <w:t>-общая иммунология;</w:t>
      </w:r>
    </w:p>
    <w:p w:rsidR="00AE03AC" w:rsidRDefault="00AE03AC" w:rsidP="005515EF">
      <w:pPr>
        <w:ind w:firstLine="454"/>
        <w:jc w:val="both"/>
        <w:rPr>
          <w:sz w:val="24"/>
          <w:szCs w:val="24"/>
        </w:rPr>
      </w:pPr>
      <w:r>
        <w:rPr>
          <w:sz w:val="24"/>
          <w:szCs w:val="24"/>
        </w:rPr>
        <w:t>-основы иммунодиагностики, иммунопрофилактики и иммунотерапии;</w:t>
      </w:r>
    </w:p>
    <w:p w:rsidR="00AE03AC" w:rsidRDefault="00AE03AC" w:rsidP="00AE03AC">
      <w:pPr>
        <w:ind w:firstLine="454"/>
        <w:jc w:val="both"/>
        <w:rPr>
          <w:sz w:val="24"/>
          <w:szCs w:val="24"/>
        </w:rPr>
      </w:pPr>
      <w:r>
        <w:rPr>
          <w:sz w:val="24"/>
          <w:szCs w:val="24"/>
        </w:rPr>
        <w:t>-частная микробиология и вирусология.</w:t>
      </w:r>
    </w:p>
    <w:p w:rsidR="00AE03AC" w:rsidRPr="00F04B57" w:rsidRDefault="00AE03AC" w:rsidP="00AE03AC">
      <w:pPr>
        <w:ind w:firstLine="454"/>
        <w:jc w:val="both"/>
        <w:rPr>
          <w:sz w:val="24"/>
          <w:szCs w:val="24"/>
        </w:rPr>
      </w:pPr>
    </w:p>
    <w:p w:rsidR="00A64E9E" w:rsidRPr="00F04B57" w:rsidRDefault="00A64E9E" w:rsidP="00AE03AC">
      <w:pPr>
        <w:pStyle w:val="2"/>
        <w:spacing w:before="0" w:after="0"/>
        <w:rPr>
          <w:rFonts w:ascii="Times New Roman" w:hAnsi="Times New Roman" w:cs="Times New Roman"/>
          <w:i w:val="0"/>
          <w:iCs w:val="0"/>
        </w:rPr>
      </w:pPr>
      <w:r w:rsidRPr="00F04B57">
        <w:rPr>
          <w:rFonts w:ascii="Times New Roman" w:hAnsi="Times New Roman" w:cs="Times New Roman"/>
          <w:i w:val="0"/>
          <w:iCs w:val="0"/>
        </w:rPr>
        <w:t>2.7 Тематический план</w:t>
      </w:r>
    </w:p>
    <w:p w:rsidR="00A64E9E" w:rsidRPr="00287799" w:rsidRDefault="00A64E9E" w:rsidP="00A64E9E">
      <w:pPr>
        <w:jc w:val="center"/>
        <w:rPr>
          <w:b/>
          <w:spacing w:val="20"/>
          <w:sz w:val="24"/>
          <w:szCs w:val="24"/>
        </w:rPr>
      </w:pPr>
      <w:r w:rsidRPr="00287799">
        <w:rPr>
          <w:b/>
          <w:spacing w:val="20"/>
          <w:sz w:val="24"/>
          <w:szCs w:val="24"/>
        </w:rPr>
        <w:t>Тематический план лекций</w:t>
      </w:r>
    </w:p>
    <w:p w:rsidR="00A64E9E" w:rsidRPr="00F04B57" w:rsidRDefault="00A64E9E" w:rsidP="00A64E9E">
      <w:pPr>
        <w:jc w:val="center"/>
        <w:rPr>
          <w:spacing w:val="2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7088"/>
        <w:gridCol w:w="1559"/>
      </w:tblGrid>
      <w:tr w:rsidR="00E91DFA" w:rsidRPr="00F04B57" w:rsidTr="00E91DFA">
        <w:tc>
          <w:tcPr>
            <w:tcW w:w="817" w:type="dxa"/>
          </w:tcPr>
          <w:p w:rsidR="00E91DFA" w:rsidRPr="00F04B57" w:rsidRDefault="00E91DFA" w:rsidP="00E91DFA">
            <w:pPr>
              <w:jc w:val="center"/>
              <w:rPr>
                <w:sz w:val="24"/>
                <w:szCs w:val="24"/>
              </w:rPr>
            </w:pPr>
            <w:r w:rsidRPr="00F04B57">
              <w:rPr>
                <w:sz w:val="24"/>
                <w:szCs w:val="24"/>
              </w:rPr>
              <w:t>№</w:t>
            </w:r>
          </w:p>
        </w:tc>
        <w:tc>
          <w:tcPr>
            <w:tcW w:w="7088" w:type="dxa"/>
          </w:tcPr>
          <w:p w:rsidR="00E91DFA" w:rsidRPr="008D1A92" w:rsidRDefault="00E91DFA" w:rsidP="00E91DFA">
            <w:pPr>
              <w:pStyle w:val="a7"/>
              <w:jc w:val="center"/>
            </w:pPr>
            <w:r w:rsidRPr="008D1A92">
              <w:t>Темалекций</w:t>
            </w:r>
          </w:p>
          <w:p w:rsidR="00E91DFA" w:rsidRPr="00F04B57" w:rsidRDefault="00E91DFA" w:rsidP="00E91DFA">
            <w:pPr>
              <w:jc w:val="center"/>
              <w:rPr>
                <w:sz w:val="24"/>
                <w:szCs w:val="24"/>
              </w:rPr>
            </w:pPr>
          </w:p>
        </w:tc>
        <w:tc>
          <w:tcPr>
            <w:tcW w:w="1559" w:type="dxa"/>
          </w:tcPr>
          <w:p w:rsidR="00E91DFA" w:rsidRPr="00F04B57" w:rsidRDefault="00E91DFA" w:rsidP="00E91DFA">
            <w:pPr>
              <w:jc w:val="center"/>
              <w:rPr>
                <w:sz w:val="24"/>
                <w:szCs w:val="24"/>
              </w:rPr>
            </w:pPr>
            <w:r w:rsidRPr="00F04B57">
              <w:rPr>
                <w:sz w:val="24"/>
                <w:szCs w:val="24"/>
              </w:rPr>
              <w:t>Продолжит.</w:t>
            </w:r>
          </w:p>
          <w:p w:rsidR="00E91DFA" w:rsidRPr="00F04B57" w:rsidRDefault="00E91DFA" w:rsidP="00E91DFA">
            <w:pPr>
              <w:jc w:val="center"/>
              <w:rPr>
                <w:sz w:val="24"/>
                <w:szCs w:val="24"/>
              </w:rPr>
            </w:pPr>
            <w:r w:rsidRPr="00F04B57">
              <w:rPr>
                <w:sz w:val="24"/>
                <w:szCs w:val="24"/>
              </w:rPr>
              <w:t>(в час.)</w:t>
            </w:r>
          </w:p>
        </w:tc>
      </w:tr>
      <w:tr w:rsidR="00E91DFA" w:rsidRPr="00F04B57" w:rsidTr="00E91DFA">
        <w:tc>
          <w:tcPr>
            <w:tcW w:w="817" w:type="dxa"/>
          </w:tcPr>
          <w:p w:rsidR="00E91DFA" w:rsidRPr="00F04B57" w:rsidRDefault="00E91DFA" w:rsidP="006E116A">
            <w:pPr>
              <w:jc w:val="both"/>
              <w:rPr>
                <w:sz w:val="24"/>
                <w:szCs w:val="24"/>
              </w:rPr>
            </w:pPr>
            <w:r w:rsidRPr="00F04B57">
              <w:rPr>
                <w:sz w:val="24"/>
                <w:szCs w:val="24"/>
              </w:rPr>
              <w:t>1</w:t>
            </w:r>
          </w:p>
        </w:tc>
        <w:tc>
          <w:tcPr>
            <w:tcW w:w="7088" w:type="dxa"/>
          </w:tcPr>
          <w:p w:rsidR="00E91DFA" w:rsidRPr="00F04B57" w:rsidRDefault="00E91DFA" w:rsidP="00627A56">
            <w:pPr>
              <w:pStyle w:val="a3"/>
              <w:tabs>
                <w:tab w:val="clear" w:pos="4677"/>
                <w:tab w:val="clear" w:pos="9355"/>
              </w:tabs>
              <w:jc w:val="both"/>
              <w:rPr>
                <w:sz w:val="24"/>
                <w:szCs w:val="24"/>
              </w:rPr>
            </w:pPr>
            <w:r>
              <w:rPr>
                <w:color w:val="000000"/>
                <w:sz w:val="24"/>
                <w:szCs w:val="24"/>
              </w:rPr>
              <w:t xml:space="preserve">Микробиология – как наука, ее цели и задачи. </w:t>
            </w:r>
            <w:r w:rsidRPr="00F04B57">
              <w:rPr>
                <w:sz w:val="24"/>
                <w:szCs w:val="24"/>
              </w:rPr>
              <w:t>Предмет, цели, задачи</w:t>
            </w:r>
            <w:r>
              <w:rPr>
                <w:color w:val="000000"/>
                <w:sz w:val="24"/>
                <w:szCs w:val="24"/>
              </w:rPr>
              <w:t xml:space="preserve"> санитарной и клинической микробиологии. </w:t>
            </w:r>
            <w:r w:rsidRPr="00F04B57">
              <w:rPr>
                <w:color w:val="000000"/>
                <w:sz w:val="24"/>
                <w:szCs w:val="24"/>
              </w:rPr>
              <w:t>Значение микробиологии в деятельности врача</w:t>
            </w:r>
            <w:r w:rsidRPr="00F04B57">
              <w:rPr>
                <w:sz w:val="24"/>
                <w:szCs w:val="24"/>
              </w:rPr>
              <w:t>.</w:t>
            </w:r>
          </w:p>
        </w:tc>
        <w:tc>
          <w:tcPr>
            <w:tcW w:w="1559" w:type="dxa"/>
          </w:tcPr>
          <w:p w:rsidR="00E91DFA" w:rsidRPr="00F04B57" w:rsidRDefault="00E91DFA" w:rsidP="006E116A">
            <w:pPr>
              <w:pStyle w:val="2"/>
              <w:spacing w:before="0"/>
              <w:jc w:val="center"/>
              <w:rPr>
                <w:rFonts w:ascii="Times New Roman" w:hAnsi="Times New Roman" w:cs="Times New Roman"/>
                <w:b w:val="0"/>
                <w:bCs w:val="0"/>
                <w:i w:val="0"/>
                <w:iCs w:val="0"/>
              </w:rPr>
            </w:pPr>
            <w:r w:rsidRPr="00F04B57">
              <w:rPr>
                <w:rFonts w:ascii="Times New Roman" w:hAnsi="Times New Roman" w:cs="Times New Roman"/>
                <w:b w:val="0"/>
                <w:bCs w:val="0"/>
                <w:i w:val="0"/>
                <w:iCs w:val="0"/>
              </w:rPr>
              <w:t>1</w:t>
            </w:r>
          </w:p>
        </w:tc>
      </w:tr>
      <w:tr w:rsidR="00E91DFA" w:rsidRPr="00F04B57" w:rsidTr="00E91DFA">
        <w:tc>
          <w:tcPr>
            <w:tcW w:w="817" w:type="dxa"/>
          </w:tcPr>
          <w:p w:rsidR="00E91DFA" w:rsidRPr="00F04B57" w:rsidRDefault="00E91DFA" w:rsidP="006E116A">
            <w:pPr>
              <w:jc w:val="both"/>
              <w:rPr>
                <w:sz w:val="24"/>
                <w:szCs w:val="24"/>
              </w:rPr>
            </w:pPr>
            <w:r>
              <w:rPr>
                <w:sz w:val="24"/>
                <w:szCs w:val="24"/>
              </w:rPr>
              <w:t>2</w:t>
            </w:r>
          </w:p>
        </w:tc>
        <w:tc>
          <w:tcPr>
            <w:tcW w:w="7088" w:type="dxa"/>
          </w:tcPr>
          <w:p w:rsidR="00E91DFA" w:rsidRPr="00F04B57" w:rsidRDefault="00E91DFA" w:rsidP="00FD1918">
            <w:pPr>
              <w:pStyle w:val="a3"/>
              <w:tabs>
                <w:tab w:val="clear" w:pos="4677"/>
                <w:tab w:val="clear" w:pos="9355"/>
              </w:tabs>
              <w:jc w:val="both"/>
              <w:rPr>
                <w:color w:val="000000"/>
                <w:sz w:val="24"/>
                <w:szCs w:val="24"/>
              </w:rPr>
            </w:pPr>
            <w:r w:rsidRPr="00F04B57">
              <w:rPr>
                <w:color w:val="000000"/>
                <w:sz w:val="24"/>
                <w:szCs w:val="24"/>
              </w:rPr>
              <w:t>Морфология, ультраструктура, функции и химический состав бактериальной клетки. Принципы систематики бактерий. Физиологи</w:t>
            </w:r>
            <w:r>
              <w:rPr>
                <w:color w:val="000000"/>
                <w:sz w:val="24"/>
                <w:szCs w:val="24"/>
              </w:rPr>
              <w:t>я</w:t>
            </w:r>
            <w:r w:rsidRPr="00F04B57">
              <w:rPr>
                <w:color w:val="000000"/>
                <w:sz w:val="24"/>
                <w:szCs w:val="24"/>
              </w:rPr>
              <w:t xml:space="preserve"> и биохимия бактерий.</w:t>
            </w:r>
          </w:p>
        </w:tc>
        <w:tc>
          <w:tcPr>
            <w:tcW w:w="1559" w:type="dxa"/>
          </w:tcPr>
          <w:p w:rsidR="00E91DFA" w:rsidRPr="00F04B57" w:rsidRDefault="00E91DFA" w:rsidP="00D46E03">
            <w:pPr>
              <w:pStyle w:val="2"/>
              <w:spacing w:before="0"/>
              <w:jc w:val="center"/>
              <w:rPr>
                <w:rFonts w:ascii="Times New Roman" w:hAnsi="Times New Roman" w:cs="Times New Roman"/>
                <w:b w:val="0"/>
                <w:bCs w:val="0"/>
                <w:i w:val="0"/>
                <w:iCs w:val="0"/>
              </w:rPr>
            </w:pPr>
            <w:r w:rsidRPr="00F04B57">
              <w:rPr>
                <w:rFonts w:ascii="Times New Roman" w:hAnsi="Times New Roman" w:cs="Times New Roman"/>
                <w:b w:val="0"/>
                <w:bCs w:val="0"/>
                <w:i w:val="0"/>
                <w:iCs w:val="0"/>
              </w:rPr>
              <w:t>1</w:t>
            </w:r>
          </w:p>
        </w:tc>
      </w:tr>
      <w:tr w:rsidR="00E91DFA" w:rsidRPr="00F04B57" w:rsidTr="00E91DFA">
        <w:tc>
          <w:tcPr>
            <w:tcW w:w="817" w:type="dxa"/>
          </w:tcPr>
          <w:p w:rsidR="00E91DFA" w:rsidRPr="00F04B57" w:rsidRDefault="00E91DFA" w:rsidP="006E116A">
            <w:pPr>
              <w:jc w:val="both"/>
              <w:rPr>
                <w:sz w:val="24"/>
                <w:szCs w:val="24"/>
              </w:rPr>
            </w:pPr>
            <w:r>
              <w:rPr>
                <w:sz w:val="24"/>
                <w:szCs w:val="24"/>
              </w:rPr>
              <w:t>3</w:t>
            </w:r>
          </w:p>
        </w:tc>
        <w:tc>
          <w:tcPr>
            <w:tcW w:w="7088" w:type="dxa"/>
          </w:tcPr>
          <w:p w:rsidR="00E91DFA" w:rsidRPr="00F04B57" w:rsidRDefault="00E91DFA" w:rsidP="006E116A">
            <w:pPr>
              <w:widowControl w:val="0"/>
              <w:shd w:val="clear" w:color="auto" w:fill="FFFFFF"/>
              <w:tabs>
                <w:tab w:val="left" w:pos="516"/>
              </w:tabs>
              <w:autoSpaceDE w:val="0"/>
              <w:autoSpaceDN w:val="0"/>
              <w:adjustRightInd w:val="0"/>
              <w:jc w:val="both"/>
              <w:rPr>
                <w:sz w:val="24"/>
                <w:szCs w:val="24"/>
              </w:rPr>
            </w:pPr>
            <w:r>
              <w:rPr>
                <w:color w:val="000000"/>
                <w:sz w:val="24"/>
                <w:szCs w:val="24"/>
              </w:rPr>
              <w:t xml:space="preserve">Генетика микроорганизмов. </w:t>
            </w:r>
            <w:r w:rsidRPr="00F04B57">
              <w:rPr>
                <w:color w:val="000000"/>
                <w:sz w:val="24"/>
                <w:szCs w:val="24"/>
              </w:rPr>
              <w:t>Генетический контроль факторов патогенности и токсигенности.</w:t>
            </w:r>
          </w:p>
        </w:tc>
        <w:tc>
          <w:tcPr>
            <w:tcW w:w="1559" w:type="dxa"/>
          </w:tcPr>
          <w:p w:rsidR="00E91DFA" w:rsidRPr="00F04B57" w:rsidRDefault="00E91DFA" w:rsidP="006E116A">
            <w:pPr>
              <w:pStyle w:val="2"/>
              <w:spacing w:before="0"/>
              <w:jc w:val="center"/>
              <w:rPr>
                <w:rFonts w:ascii="Times New Roman" w:hAnsi="Times New Roman" w:cs="Times New Roman"/>
                <w:b w:val="0"/>
                <w:bCs w:val="0"/>
                <w:i w:val="0"/>
                <w:iCs w:val="0"/>
              </w:rPr>
            </w:pPr>
            <w:r w:rsidRPr="00F04B57">
              <w:rPr>
                <w:rFonts w:ascii="Times New Roman" w:hAnsi="Times New Roman" w:cs="Times New Roman"/>
                <w:b w:val="0"/>
                <w:bCs w:val="0"/>
                <w:i w:val="0"/>
                <w:iCs w:val="0"/>
              </w:rPr>
              <w:t>1</w:t>
            </w:r>
          </w:p>
        </w:tc>
      </w:tr>
      <w:tr w:rsidR="00E91DFA" w:rsidRPr="00F04B57" w:rsidTr="00E91DFA">
        <w:tc>
          <w:tcPr>
            <w:tcW w:w="817" w:type="dxa"/>
          </w:tcPr>
          <w:p w:rsidR="00E91DFA" w:rsidRDefault="00E91DFA" w:rsidP="006E116A">
            <w:pPr>
              <w:jc w:val="both"/>
              <w:rPr>
                <w:sz w:val="24"/>
                <w:szCs w:val="24"/>
              </w:rPr>
            </w:pPr>
            <w:r>
              <w:rPr>
                <w:sz w:val="24"/>
                <w:szCs w:val="24"/>
              </w:rPr>
              <w:t>4</w:t>
            </w:r>
          </w:p>
        </w:tc>
        <w:tc>
          <w:tcPr>
            <w:tcW w:w="7088" w:type="dxa"/>
          </w:tcPr>
          <w:p w:rsidR="00E91DFA" w:rsidRDefault="00E91DFA" w:rsidP="00C008BE">
            <w:pPr>
              <w:widowControl w:val="0"/>
              <w:shd w:val="clear" w:color="auto" w:fill="FFFFFF"/>
              <w:tabs>
                <w:tab w:val="left" w:pos="516"/>
              </w:tabs>
              <w:autoSpaceDE w:val="0"/>
              <w:autoSpaceDN w:val="0"/>
              <w:adjustRightInd w:val="0"/>
              <w:jc w:val="both"/>
              <w:rPr>
                <w:color w:val="000000"/>
                <w:sz w:val="24"/>
                <w:szCs w:val="24"/>
              </w:rPr>
            </w:pPr>
            <w:r w:rsidRPr="00F04B57">
              <w:rPr>
                <w:color w:val="000000"/>
                <w:sz w:val="24"/>
                <w:szCs w:val="24"/>
              </w:rPr>
              <w:t>Экология микроорганизмов. Микрофлора организма человека.Дисбактериоз.</w:t>
            </w:r>
            <w:r w:rsidRPr="00F04B57">
              <w:rPr>
                <w:sz w:val="24"/>
                <w:szCs w:val="24"/>
              </w:rPr>
              <w:t>Микрофлора п</w:t>
            </w:r>
            <w:r>
              <w:rPr>
                <w:sz w:val="24"/>
                <w:szCs w:val="24"/>
              </w:rPr>
              <w:t>очвы, воды, воздуха.</w:t>
            </w:r>
            <w:r w:rsidRPr="00F04B57">
              <w:rPr>
                <w:sz w:val="24"/>
                <w:szCs w:val="24"/>
              </w:rPr>
              <w:t xml:space="preserve"> Санитарно-показательные микроорганизмы. </w:t>
            </w:r>
          </w:p>
        </w:tc>
        <w:tc>
          <w:tcPr>
            <w:tcW w:w="1559" w:type="dxa"/>
          </w:tcPr>
          <w:p w:rsidR="00E91DFA" w:rsidRPr="00F04B57" w:rsidRDefault="00E91DFA" w:rsidP="00D46E03">
            <w:pPr>
              <w:pStyle w:val="2"/>
              <w:spacing w:before="0"/>
              <w:jc w:val="center"/>
              <w:rPr>
                <w:rFonts w:ascii="Times New Roman" w:hAnsi="Times New Roman" w:cs="Times New Roman"/>
                <w:b w:val="0"/>
                <w:bCs w:val="0"/>
                <w:i w:val="0"/>
                <w:iCs w:val="0"/>
              </w:rPr>
            </w:pPr>
            <w:r w:rsidRPr="00F04B57">
              <w:rPr>
                <w:rFonts w:ascii="Times New Roman" w:hAnsi="Times New Roman" w:cs="Times New Roman"/>
                <w:b w:val="0"/>
                <w:bCs w:val="0"/>
                <w:i w:val="0"/>
                <w:iCs w:val="0"/>
              </w:rPr>
              <w:t>1</w:t>
            </w:r>
          </w:p>
        </w:tc>
      </w:tr>
      <w:tr w:rsidR="00E91DFA" w:rsidRPr="00F04B57" w:rsidTr="00E91DFA">
        <w:tc>
          <w:tcPr>
            <w:tcW w:w="817" w:type="dxa"/>
          </w:tcPr>
          <w:p w:rsidR="00E91DFA" w:rsidRDefault="00E91DFA" w:rsidP="006E116A">
            <w:pPr>
              <w:jc w:val="both"/>
              <w:rPr>
                <w:sz w:val="24"/>
                <w:szCs w:val="24"/>
              </w:rPr>
            </w:pPr>
            <w:r>
              <w:rPr>
                <w:sz w:val="24"/>
                <w:szCs w:val="24"/>
              </w:rPr>
              <w:t>5</w:t>
            </w:r>
          </w:p>
        </w:tc>
        <w:tc>
          <w:tcPr>
            <w:tcW w:w="7088" w:type="dxa"/>
          </w:tcPr>
          <w:p w:rsidR="00E91DFA" w:rsidRPr="00F04B57" w:rsidRDefault="00E91DFA" w:rsidP="005E701C">
            <w:pPr>
              <w:widowControl w:val="0"/>
              <w:shd w:val="clear" w:color="auto" w:fill="FFFFFF"/>
              <w:tabs>
                <w:tab w:val="left" w:pos="516"/>
              </w:tabs>
              <w:autoSpaceDE w:val="0"/>
              <w:autoSpaceDN w:val="0"/>
              <w:adjustRightInd w:val="0"/>
              <w:jc w:val="both"/>
              <w:rPr>
                <w:color w:val="000000"/>
                <w:sz w:val="24"/>
                <w:szCs w:val="24"/>
              </w:rPr>
            </w:pPr>
            <w:r w:rsidRPr="00F04B57">
              <w:rPr>
                <w:color w:val="000000"/>
                <w:sz w:val="24"/>
                <w:szCs w:val="24"/>
              </w:rPr>
              <w:t xml:space="preserve">Иммунитет. Виды и формы иммунитета. Неспецифические факторы защиты. </w:t>
            </w:r>
            <w:r>
              <w:rPr>
                <w:color w:val="000000"/>
                <w:sz w:val="24"/>
                <w:szCs w:val="24"/>
              </w:rPr>
              <w:t>Понятие об а</w:t>
            </w:r>
            <w:r w:rsidRPr="00F04B57">
              <w:rPr>
                <w:color w:val="000000"/>
                <w:sz w:val="24"/>
                <w:szCs w:val="24"/>
              </w:rPr>
              <w:t>нтиген</w:t>
            </w:r>
            <w:r>
              <w:rPr>
                <w:color w:val="000000"/>
                <w:sz w:val="24"/>
                <w:szCs w:val="24"/>
              </w:rPr>
              <w:t>ах и антителах. Понятие о р</w:t>
            </w:r>
            <w:r w:rsidRPr="00F04B57">
              <w:rPr>
                <w:sz w:val="24"/>
                <w:szCs w:val="24"/>
              </w:rPr>
              <w:t>еакции антиген-антитело.</w:t>
            </w:r>
          </w:p>
        </w:tc>
        <w:tc>
          <w:tcPr>
            <w:tcW w:w="1559" w:type="dxa"/>
          </w:tcPr>
          <w:p w:rsidR="00E91DFA" w:rsidRPr="00F04B57" w:rsidRDefault="00E91DFA" w:rsidP="00D46E03">
            <w:pPr>
              <w:pStyle w:val="2"/>
              <w:spacing w:before="0"/>
              <w:jc w:val="center"/>
              <w:rPr>
                <w:rFonts w:ascii="Times New Roman" w:hAnsi="Times New Roman" w:cs="Times New Roman"/>
                <w:b w:val="0"/>
                <w:bCs w:val="0"/>
                <w:i w:val="0"/>
                <w:iCs w:val="0"/>
              </w:rPr>
            </w:pPr>
            <w:r w:rsidRPr="00F04B57">
              <w:rPr>
                <w:rFonts w:ascii="Times New Roman" w:hAnsi="Times New Roman" w:cs="Times New Roman"/>
                <w:b w:val="0"/>
                <w:bCs w:val="0"/>
                <w:i w:val="0"/>
                <w:iCs w:val="0"/>
              </w:rPr>
              <w:t>1</w:t>
            </w:r>
          </w:p>
        </w:tc>
      </w:tr>
      <w:tr w:rsidR="00E91DFA" w:rsidRPr="00F04B57" w:rsidTr="00E91DFA">
        <w:tc>
          <w:tcPr>
            <w:tcW w:w="817" w:type="dxa"/>
          </w:tcPr>
          <w:p w:rsidR="00E91DFA" w:rsidRDefault="00E91DFA" w:rsidP="006E116A">
            <w:pPr>
              <w:jc w:val="both"/>
              <w:rPr>
                <w:sz w:val="24"/>
                <w:szCs w:val="24"/>
              </w:rPr>
            </w:pPr>
            <w:r>
              <w:rPr>
                <w:sz w:val="24"/>
                <w:szCs w:val="24"/>
              </w:rPr>
              <w:lastRenderedPageBreak/>
              <w:t>6</w:t>
            </w:r>
          </w:p>
        </w:tc>
        <w:tc>
          <w:tcPr>
            <w:tcW w:w="7088" w:type="dxa"/>
          </w:tcPr>
          <w:p w:rsidR="00E91DFA" w:rsidRPr="00F04B57" w:rsidRDefault="00E91DFA" w:rsidP="005E701C">
            <w:pPr>
              <w:widowControl w:val="0"/>
              <w:shd w:val="clear" w:color="auto" w:fill="FFFFFF"/>
              <w:tabs>
                <w:tab w:val="left" w:pos="516"/>
              </w:tabs>
              <w:autoSpaceDE w:val="0"/>
              <w:autoSpaceDN w:val="0"/>
              <w:adjustRightInd w:val="0"/>
              <w:jc w:val="both"/>
              <w:rPr>
                <w:color w:val="000000"/>
                <w:sz w:val="24"/>
                <w:szCs w:val="24"/>
              </w:rPr>
            </w:pPr>
            <w:r w:rsidRPr="00F04B57">
              <w:rPr>
                <w:color w:val="000000"/>
                <w:sz w:val="24"/>
                <w:szCs w:val="24"/>
              </w:rPr>
              <w:t>Учение об инфекции. Характеристика инфекционного процесса.Патогенность и токсигенность бактерий. Персистенция микроорганизмов. Инфекционность вирусов.</w:t>
            </w:r>
          </w:p>
        </w:tc>
        <w:tc>
          <w:tcPr>
            <w:tcW w:w="1559" w:type="dxa"/>
          </w:tcPr>
          <w:p w:rsidR="00E91DFA" w:rsidRPr="00F04B57" w:rsidRDefault="00E91DFA" w:rsidP="00D46E03">
            <w:pPr>
              <w:pStyle w:val="2"/>
              <w:spacing w:before="0"/>
              <w:jc w:val="center"/>
              <w:rPr>
                <w:rFonts w:ascii="Times New Roman" w:hAnsi="Times New Roman" w:cs="Times New Roman"/>
                <w:b w:val="0"/>
                <w:bCs w:val="0"/>
                <w:i w:val="0"/>
                <w:iCs w:val="0"/>
              </w:rPr>
            </w:pPr>
            <w:r w:rsidRPr="00F04B57">
              <w:rPr>
                <w:rFonts w:ascii="Times New Roman" w:hAnsi="Times New Roman" w:cs="Times New Roman"/>
                <w:b w:val="0"/>
                <w:bCs w:val="0"/>
                <w:i w:val="0"/>
                <w:iCs w:val="0"/>
              </w:rPr>
              <w:t>1</w:t>
            </w:r>
          </w:p>
        </w:tc>
      </w:tr>
      <w:tr w:rsidR="00E91DFA" w:rsidRPr="00F04B57" w:rsidTr="00E91DFA">
        <w:tc>
          <w:tcPr>
            <w:tcW w:w="817" w:type="dxa"/>
          </w:tcPr>
          <w:p w:rsidR="00E91DFA" w:rsidRDefault="00E91DFA" w:rsidP="006E116A">
            <w:pPr>
              <w:jc w:val="both"/>
              <w:rPr>
                <w:sz w:val="24"/>
                <w:szCs w:val="24"/>
              </w:rPr>
            </w:pPr>
            <w:r>
              <w:rPr>
                <w:sz w:val="24"/>
                <w:szCs w:val="24"/>
              </w:rPr>
              <w:t>7</w:t>
            </w:r>
          </w:p>
        </w:tc>
        <w:tc>
          <w:tcPr>
            <w:tcW w:w="7088" w:type="dxa"/>
          </w:tcPr>
          <w:p w:rsidR="00E91DFA" w:rsidRPr="00F04B57" w:rsidRDefault="00E91DFA" w:rsidP="006F5AD8">
            <w:pPr>
              <w:widowControl w:val="0"/>
              <w:shd w:val="clear" w:color="auto" w:fill="FFFFFF"/>
              <w:tabs>
                <w:tab w:val="left" w:pos="516"/>
              </w:tabs>
              <w:autoSpaceDE w:val="0"/>
              <w:autoSpaceDN w:val="0"/>
              <w:adjustRightInd w:val="0"/>
              <w:jc w:val="both"/>
              <w:rPr>
                <w:color w:val="000000"/>
                <w:sz w:val="24"/>
                <w:szCs w:val="24"/>
              </w:rPr>
            </w:pPr>
            <w:r>
              <w:rPr>
                <w:color w:val="000000"/>
                <w:sz w:val="24"/>
                <w:szCs w:val="24"/>
              </w:rPr>
              <w:t xml:space="preserve">Общие принципы микробиологической диагностики бактериальных инфекций. </w:t>
            </w:r>
            <w:r w:rsidRPr="00F04B57">
              <w:rPr>
                <w:color w:val="000000"/>
                <w:sz w:val="24"/>
                <w:szCs w:val="24"/>
              </w:rPr>
              <w:t>Постановка этиологического диагноза.</w:t>
            </w:r>
          </w:p>
        </w:tc>
        <w:tc>
          <w:tcPr>
            <w:tcW w:w="1559" w:type="dxa"/>
          </w:tcPr>
          <w:p w:rsidR="00E91DFA" w:rsidRPr="00F04B57" w:rsidRDefault="00E91DFA" w:rsidP="00D46E03">
            <w:pPr>
              <w:pStyle w:val="2"/>
              <w:spacing w:before="0"/>
              <w:jc w:val="center"/>
              <w:rPr>
                <w:rFonts w:ascii="Times New Roman" w:hAnsi="Times New Roman" w:cs="Times New Roman"/>
                <w:b w:val="0"/>
                <w:bCs w:val="0"/>
                <w:i w:val="0"/>
                <w:iCs w:val="0"/>
              </w:rPr>
            </w:pPr>
            <w:r w:rsidRPr="00F04B57">
              <w:rPr>
                <w:rFonts w:ascii="Times New Roman" w:hAnsi="Times New Roman" w:cs="Times New Roman"/>
                <w:b w:val="0"/>
                <w:bCs w:val="0"/>
                <w:i w:val="0"/>
                <w:iCs w:val="0"/>
              </w:rPr>
              <w:t>1</w:t>
            </w:r>
          </w:p>
        </w:tc>
      </w:tr>
      <w:tr w:rsidR="00E91DFA" w:rsidRPr="00F04B57" w:rsidTr="00E91DFA">
        <w:tc>
          <w:tcPr>
            <w:tcW w:w="817" w:type="dxa"/>
          </w:tcPr>
          <w:p w:rsidR="00E91DFA" w:rsidRPr="00F04B57" w:rsidRDefault="00E91DFA" w:rsidP="006E116A">
            <w:pPr>
              <w:jc w:val="both"/>
              <w:rPr>
                <w:sz w:val="24"/>
                <w:szCs w:val="24"/>
              </w:rPr>
            </w:pPr>
            <w:r>
              <w:rPr>
                <w:sz w:val="24"/>
                <w:szCs w:val="24"/>
              </w:rPr>
              <w:t>8</w:t>
            </w:r>
          </w:p>
        </w:tc>
        <w:tc>
          <w:tcPr>
            <w:tcW w:w="7088" w:type="dxa"/>
          </w:tcPr>
          <w:p w:rsidR="00E91DFA" w:rsidRPr="00F04B57" w:rsidRDefault="00E91DFA" w:rsidP="006E116A">
            <w:pPr>
              <w:widowControl w:val="0"/>
              <w:shd w:val="clear" w:color="auto" w:fill="FFFFFF"/>
              <w:tabs>
                <w:tab w:val="left" w:pos="516"/>
              </w:tabs>
              <w:autoSpaceDE w:val="0"/>
              <w:autoSpaceDN w:val="0"/>
              <w:adjustRightInd w:val="0"/>
              <w:jc w:val="both"/>
              <w:rPr>
                <w:sz w:val="24"/>
                <w:szCs w:val="24"/>
              </w:rPr>
            </w:pPr>
            <w:r>
              <w:rPr>
                <w:color w:val="000000"/>
                <w:sz w:val="24"/>
                <w:szCs w:val="24"/>
              </w:rPr>
              <w:t xml:space="preserve">Общие принципы микробиологической диагностики микозов. </w:t>
            </w:r>
            <w:r w:rsidRPr="00F04B57">
              <w:rPr>
                <w:color w:val="000000"/>
                <w:sz w:val="24"/>
                <w:szCs w:val="24"/>
              </w:rPr>
              <w:t>Постановка этиологического диагноза.</w:t>
            </w:r>
          </w:p>
        </w:tc>
        <w:tc>
          <w:tcPr>
            <w:tcW w:w="1559" w:type="dxa"/>
          </w:tcPr>
          <w:p w:rsidR="00E91DFA" w:rsidRPr="00F04B57" w:rsidRDefault="00E91DFA" w:rsidP="006E116A">
            <w:pPr>
              <w:widowControl w:val="0"/>
              <w:autoSpaceDE w:val="0"/>
              <w:autoSpaceDN w:val="0"/>
              <w:adjustRightInd w:val="0"/>
              <w:jc w:val="center"/>
              <w:rPr>
                <w:sz w:val="24"/>
                <w:szCs w:val="24"/>
              </w:rPr>
            </w:pPr>
            <w:r w:rsidRPr="00F04B57">
              <w:rPr>
                <w:sz w:val="24"/>
                <w:szCs w:val="24"/>
              </w:rPr>
              <w:t>1</w:t>
            </w:r>
          </w:p>
        </w:tc>
      </w:tr>
      <w:tr w:rsidR="00E91DFA" w:rsidRPr="00F04B57" w:rsidTr="00E91DFA">
        <w:tc>
          <w:tcPr>
            <w:tcW w:w="817" w:type="dxa"/>
          </w:tcPr>
          <w:p w:rsidR="00E91DFA" w:rsidRDefault="00E91DFA" w:rsidP="006E116A">
            <w:pPr>
              <w:jc w:val="both"/>
              <w:rPr>
                <w:sz w:val="24"/>
                <w:szCs w:val="24"/>
              </w:rPr>
            </w:pPr>
            <w:r>
              <w:rPr>
                <w:sz w:val="24"/>
                <w:szCs w:val="24"/>
              </w:rPr>
              <w:t>9</w:t>
            </w:r>
          </w:p>
        </w:tc>
        <w:tc>
          <w:tcPr>
            <w:tcW w:w="7088" w:type="dxa"/>
          </w:tcPr>
          <w:p w:rsidR="00E91DFA" w:rsidRDefault="00E91DFA" w:rsidP="006E116A">
            <w:pPr>
              <w:widowControl w:val="0"/>
              <w:shd w:val="clear" w:color="auto" w:fill="FFFFFF"/>
              <w:tabs>
                <w:tab w:val="left" w:pos="516"/>
              </w:tabs>
              <w:autoSpaceDE w:val="0"/>
              <w:autoSpaceDN w:val="0"/>
              <w:adjustRightInd w:val="0"/>
              <w:jc w:val="both"/>
              <w:rPr>
                <w:color w:val="000000"/>
                <w:sz w:val="24"/>
                <w:szCs w:val="24"/>
              </w:rPr>
            </w:pPr>
            <w:r>
              <w:rPr>
                <w:color w:val="000000"/>
                <w:sz w:val="24"/>
                <w:szCs w:val="24"/>
              </w:rPr>
              <w:t xml:space="preserve">Общие принципы микробиологической диагностики паразитарных заболеваний. </w:t>
            </w:r>
            <w:r w:rsidRPr="00F04B57">
              <w:rPr>
                <w:color w:val="000000"/>
                <w:sz w:val="24"/>
                <w:szCs w:val="24"/>
              </w:rPr>
              <w:t>Постановка этиологического диагноза.</w:t>
            </w:r>
          </w:p>
        </w:tc>
        <w:tc>
          <w:tcPr>
            <w:tcW w:w="1559" w:type="dxa"/>
          </w:tcPr>
          <w:p w:rsidR="00E91DFA" w:rsidRPr="00F04B57" w:rsidRDefault="00E91DFA" w:rsidP="006E116A">
            <w:pPr>
              <w:widowControl w:val="0"/>
              <w:autoSpaceDE w:val="0"/>
              <w:autoSpaceDN w:val="0"/>
              <w:adjustRightInd w:val="0"/>
              <w:jc w:val="center"/>
              <w:rPr>
                <w:sz w:val="24"/>
                <w:szCs w:val="24"/>
              </w:rPr>
            </w:pPr>
            <w:r>
              <w:rPr>
                <w:sz w:val="24"/>
                <w:szCs w:val="24"/>
              </w:rPr>
              <w:t>1</w:t>
            </w:r>
          </w:p>
        </w:tc>
      </w:tr>
      <w:tr w:rsidR="00E91DFA" w:rsidRPr="00F04B57" w:rsidTr="00E91DFA">
        <w:tc>
          <w:tcPr>
            <w:tcW w:w="817" w:type="dxa"/>
          </w:tcPr>
          <w:p w:rsidR="00E91DFA" w:rsidRDefault="00E91DFA" w:rsidP="006E116A">
            <w:pPr>
              <w:jc w:val="both"/>
              <w:rPr>
                <w:sz w:val="24"/>
                <w:szCs w:val="24"/>
              </w:rPr>
            </w:pPr>
            <w:r>
              <w:rPr>
                <w:sz w:val="24"/>
                <w:szCs w:val="24"/>
              </w:rPr>
              <w:t>10</w:t>
            </w:r>
          </w:p>
        </w:tc>
        <w:tc>
          <w:tcPr>
            <w:tcW w:w="7088" w:type="dxa"/>
          </w:tcPr>
          <w:p w:rsidR="00E91DFA" w:rsidRDefault="00E91DFA" w:rsidP="006E116A">
            <w:pPr>
              <w:widowControl w:val="0"/>
              <w:shd w:val="clear" w:color="auto" w:fill="FFFFFF"/>
              <w:tabs>
                <w:tab w:val="left" w:pos="516"/>
              </w:tabs>
              <w:autoSpaceDE w:val="0"/>
              <w:autoSpaceDN w:val="0"/>
              <w:adjustRightInd w:val="0"/>
              <w:jc w:val="both"/>
              <w:rPr>
                <w:color w:val="000000"/>
                <w:sz w:val="24"/>
                <w:szCs w:val="24"/>
              </w:rPr>
            </w:pPr>
            <w:r>
              <w:rPr>
                <w:color w:val="000000"/>
                <w:sz w:val="24"/>
                <w:szCs w:val="24"/>
              </w:rPr>
              <w:t xml:space="preserve">Общие принципы микробиологической диагностики вирусных инфекций. </w:t>
            </w:r>
            <w:r w:rsidRPr="00F04B57">
              <w:rPr>
                <w:color w:val="000000"/>
                <w:sz w:val="24"/>
                <w:szCs w:val="24"/>
              </w:rPr>
              <w:t>Постановка этиологического диагноза.</w:t>
            </w:r>
          </w:p>
        </w:tc>
        <w:tc>
          <w:tcPr>
            <w:tcW w:w="1559" w:type="dxa"/>
          </w:tcPr>
          <w:p w:rsidR="00E91DFA" w:rsidRPr="00F04B57" w:rsidRDefault="00E91DFA" w:rsidP="006E116A">
            <w:pPr>
              <w:widowControl w:val="0"/>
              <w:autoSpaceDE w:val="0"/>
              <w:autoSpaceDN w:val="0"/>
              <w:adjustRightInd w:val="0"/>
              <w:jc w:val="center"/>
              <w:rPr>
                <w:sz w:val="24"/>
                <w:szCs w:val="24"/>
              </w:rPr>
            </w:pPr>
            <w:r>
              <w:rPr>
                <w:sz w:val="24"/>
                <w:szCs w:val="24"/>
              </w:rPr>
              <w:t>1</w:t>
            </w:r>
          </w:p>
        </w:tc>
      </w:tr>
      <w:tr w:rsidR="00E91DFA" w:rsidRPr="00F04B57" w:rsidTr="00E91DFA">
        <w:tc>
          <w:tcPr>
            <w:tcW w:w="817" w:type="dxa"/>
          </w:tcPr>
          <w:p w:rsidR="00E91DFA" w:rsidRDefault="00E91DFA" w:rsidP="006E116A">
            <w:pPr>
              <w:jc w:val="both"/>
              <w:rPr>
                <w:sz w:val="24"/>
                <w:szCs w:val="24"/>
              </w:rPr>
            </w:pPr>
            <w:r>
              <w:rPr>
                <w:sz w:val="24"/>
                <w:szCs w:val="24"/>
              </w:rPr>
              <w:t>11</w:t>
            </w:r>
          </w:p>
        </w:tc>
        <w:tc>
          <w:tcPr>
            <w:tcW w:w="7088" w:type="dxa"/>
          </w:tcPr>
          <w:p w:rsidR="00E91DFA" w:rsidRDefault="00E91DFA" w:rsidP="006F5AD8">
            <w:pPr>
              <w:widowControl w:val="0"/>
              <w:shd w:val="clear" w:color="auto" w:fill="FFFFFF"/>
              <w:tabs>
                <w:tab w:val="left" w:pos="516"/>
              </w:tabs>
              <w:autoSpaceDE w:val="0"/>
              <w:autoSpaceDN w:val="0"/>
              <w:adjustRightInd w:val="0"/>
              <w:jc w:val="both"/>
              <w:rPr>
                <w:color w:val="000000"/>
                <w:sz w:val="24"/>
                <w:szCs w:val="24"/>
              </w:rPr>
            </w:pPr>
            <w:r w:rsidRPr="00F04B57">
              <w:rPr>
                <w:color w:val="000000"/>
                <w:sz w:val="24"/>
                <w:szCs w:val="24"/>
              </w:rPr>
              <w:t>Микробиологические и молекулярно-биологические основыхимиотерапии. Антибиотики.</w:t>
            </w:r>
            <w:r>
              <w:rPr>
                <w:color w:val="000000"/>
                <w:sz w:val="24"/>
                <w:szCs w:val="24"/>
              </w:rPr>
              <w:t xml:space="preserve"> Дезинфектанты.</w:t>
            </w:r>
            <w:r w:rsidRPr="00F04B57">
              <w:rPr>
                <w:color w:val="000000"/>
                <w:sz w:val="24"/>
                <w:szCs w:val="24"/>
              </w:rPr>
              <w:t xml:space="preserve"> Механизмы устойчивости бактерий.</w:t>
            </w:r>
          </w:p>
        </w:tc>
        <w:tc>
          <w:tcPr>
            <w:tcW w:w="1559" w:type="dxa"/>
          </w:tcPr>
          <w:p w:rsidR="00E91DFA" w:rsidRPr="00F04B57" w:rsidRDefault="00E91DFA" w:rsidP="006E116A">
            <w:pPr>
              <w:widowControl w:val="0"/>
              <w:autoSpaceDE w:val="0"/>
              <w:autoSpaceDN w:val="0"/>
              <w:adjustRightInd w:val="0"/>
              <w:jc w:val="center"/>
              <w:rPr>
                <w:sz w:val="24"/>
                <w:szCs w:val="24"/>
              </w:rPr>
            </w:pPr>
            <w:r>
              <w:rPr>
                <w:sz w:val="24"/>
                <w:szCs w:val="24"/>
              </w:rPr>
              <w:t>1</w:t>
            </w:r>
          </w:p>
        </w:tc>
      </w:tr>
      <w:tr w:rsidR="00E91DFA" w:rsidRPr="00F04B57" w:rsidTr="00E91DFA">
        <w:tc>
          <w:tcPr>
            <w:tcW w:w="817" w:type="dxa"/>
          </w:tcPr>
          <w:p w:rsidR="00E91DFA" w:rsidRDefault="00E91DFA" w:rsidP="006E116A">
            <w:pPr>
              <w:jc w:val="both"/>
              <w:rPr>
                <w:sz w:val="24"/>
                <w:szCs w:val="24"/>
              </w:rPr>
            </w:pPr>
            <w:r>
              <w:rPr>
                <w:sz w:val="24"/>
                <w:szCs w:val="24"/>
              </w:rPr>
              <w:t>12</w:t>
            </w:r>
          </w:p>
        </w:tc>
        <w:tc>
          <w:tcPr>
            <w:tcW w:w="7088" w:type="dxa"/>
          </w:tcPr>
          <w:p w:rsidR="00E91DFA" w:rsidRPr="00F04B57" w:rsidRDefault="00E91DFA" w:rsidP="006F5AD8">
            <w:pPr>
              <w:widowControl w:val="0"/>
              <w:shd w:val="clear" w:color="auto" w:fill="FFFFFF"/>
              <w:tabs>
                <w:tab w:val="left" w:pos="516"/>
              </w:tabs>
              <w:autoSpaceDE w:val="0"/>
              <w:autoSpaceDN w:val="0"/>
              <w:adjustRightInd w:val="0"/>
              <w:jc w:val="both"/>
              <w:rPr>
                <w:color w:val="000000"/>
                <w:sz w:val="24"/>
                <w:szCs w:val="24"/>
              </w:rPr>
            </w:pPr>
            <w:r w:rsidRPr="00F04B57">
              <w:rPr>
                <w:color w:val="000000"/>
                <w:sz w:val="24"/>
                <w:szCs w:val="24"/>
              </w:rPr>
              <w:t>Основы иммунопрофилактики и иммунотерапии инфекционных заболеваний.</w:t>
            </w:r>
          </w:p>
        </w:tc>
        <w:tc>
          <w:tcPr>
            <w:tcW w:w="1559" w:type="dxa"/>
          </w:tcPr>
          <w:p w:rsidR="00E91DFA" w:rsidRPr="00F04B57" w:rsidRDefault="00E91DFA" w:rsidP="00D46E03">
            <w:pPr>
              <w:widowControl w:val="0"/>
              <w:autoSpaceDE w:val="0"/>
              <w:autoSpaceDN w:val="0"/>
              <w:adjustRightInd w:val="0"/>
              <w:jc w:val="center"/>
              <w:rPr>
                <w:sz w:val="24"/>
                <w:szCs w:val="24"/>
              </w:rPr>
            </w:pPr>
            <w:r>
              <w:rPr>
                <w:sz w:val="24"/>
                <w:szCs w:val="24"/>
              </w:rPr>
              <w:t>1</w:t>
            </w:r>
          </w:p>
        </w:tc>
      </w:tr>
      <w:tr w:rsidR="00E91DFA" w:rsidRPr="00F04B57" w:rsidTr="00E91DFA">
        <w:trPr>
          <w:trHeight w:val="333"/>
        </w:trPr>
        <w:tc>
          <w:tcPr>
            <w:tcW w:w="817" w:type="dxa"/>
          </w:tcPr>
          <w:p w:rsidR="00E91DFA" w:rsidRPr="00F04B57" w:rsidRDefault="00E91DFA" w:rsidP="006E116A">
            <w:pPr>
              <w:rPr>
                <w:sz w:val="24"/>
                <w:szCs w:val="24"/>
              </w:rPr>
            </w:pPr>
          </w:p>
        </w:tc>
        <w:tc>
          <w:tcPr>
            <w:tcW w:w="7088" w:type="dxa"/>
          </w:tcPr>
          <w:p w:rsidR="00E91DFA" w:rsidRPr="00FD1BE5" w:rsidRDefault="00E91DFA" w:rsidP="006E116A">
            <w:pPr>
              <w:pStyle w:val="a7"/>
              <w:jc w:val="left"/>
              <w:rPr>
                <w:b/>
              </w:rPr>
            </w:pPr>
            <w:r w:rsidRPr="00FD1BE5">
              <w:rPr>
                <w:b/>
              </w:rPr>
              <w:t xml:space="preserve">Всего часов: </w:t>
            </w:r>
          </w:p>
        </w:tc>
        <w:tc>
          <w:tcPr>
            <w:tcW w:w="1559" w:type="dxa"/>
          </w:tcPr>
          <w:p w:rsidR="00E91DFA" w:rsidRPr="00FD1BE5" w:rsidRDefault="00E91DFA" w:rsidP="006E116A">
            <w:pPr>
              <w:jc w:val="center"/>
              <w:rPr>
                <w:b/>
                <w:sz w:val="24"/>
                <w:szCs w:val="24"/>
              </w:rPr>
            </w:pPr>
            <w:r w:rsidRPr="00FD1BE5">
              <w:rPr>
                <w:b/>
                <w:sz w:val="24"/>
                <w:szCs w:val="24"/>
              </w:rPr>
              <w:t>12</w:t>
            </w:r>
          </w:p>
        </w:tc>
      </w:tr>
    </w:tbl>
    <w:p w:rsidR="00A64E9E" w:rsidRPr="00F04B57" w:rsidRDefault="00A64E9E" w:rsidP="00A64E9E">
      <w:pPr>
        <w:jc w:val="center"/>
        <w:rPr>
          <w:spacing w:val="20"/>
          <w:sz w:val="24"/>
          <w:szCs w:val="24"/>
        </w:rPr>
      </w:pPr>
    </w:p>
    <w:p w:rsidR="00A64E9E" w:rsidRPr="00F04B57" w:rsidRDefault="00E91DFA" w:rsidP="00A64E9E">
      <w:pPr>
        <w:jc w:val="both"/>
        <w:rPr>
          <w:sz w:val="24"/>
          <w:szCs w:val="24"/>
        </w:rPr>
      </w:pPr>
      <w:r w:rsidRPr="00E91DFA">
        <w:rPr>
          <w:b/>
          <w:sz w:val="24"/>
          <w:szCs w:val="24"/>
        </w:rPr>
        <w:t>Форма проведения</w:t>
      </w:r>
      <w:r>
        <w:rPr>
          <w:sz w:val="24"/>
          <w:szCs w:val="24"/>
        </w:rPr>
        <w:t>:</w:t>
      </w:r>
      <w:r w:rsidR="00E2212B">
        <w:rPr>
          <w:sz w:val="24"/>
          <w:szCs w:val="24"/>
        </w:rPr>
        <w:t xml:space="preserve"> </w:t>
      </w:r>
      <w:r>
        <w:rPr>
          <w:sz w:val="24"/>
          <w:szCs w:val="24"/>
        </w:rPr>
        <w:t>о</w:t>
      </w:r>
      <w:r w:rsidR="00E2212B">
        <w:rPr>
          <w:sz w:val="24"/>
          <w:szCs w:val="24"/>
        </w:rPr>
        <w:t>бзорне и проблемные</w:t>
      </w:r>
      <w:r w:rsidRPr="00E91DFA">
        <w:rPr>
          <w:sz w:val="24"/>
          <w:szCs w:val="24"/>
        </w:rPr>
        <w:t xml:space="preserve"> лекци</w:t>
      </w:r>
      <w:r w:rsidR="00E2212B">
        <w:rPr>
          <w:sz w:val="24"/>
          <w:szCs w:val="24"/>
        </w:rPr>
        <w:t>и</w:t>
      </w:r>
      <w:r w:rsidRPr="00E91DFA">
        <w:rPr>
          <w:sz w:val="24"/>
          <w:szCs w:val="24"/>
        </w:rPr>
        <w:t xml:space="preserve"> в виде презентации</w:t>
      </w:r>
    </w:p>
    <w:p w:rsidR="00E91DFA" w:rsidRDefault="00E91DFA" w:rsidP="00A64E9E">
      <w:pPr>
        <w:jc w:val="center"/>
        <w:rPr>
          <w:b/>
          <w:bCs/>
          <w:spacing w:val="20"/>
          <w:sz w:val="24"/>
          <w:szCs w:val="24"/>
        </w:rPr>
      </w:pPr>
    </w:p>
    <w:p w:rsidR="00A64E9E" w:rsidRDefault="00A64E9E" w:rsidP="00A64E9E">
      <w:pPr>
        <w:jc w:val="center"/>
        <w:rPr>
          <w:b/>
          <w:bCs/>
          <w:spacing w:val="20"/>
          <w:sz w:val="24"/>
          <w:szCs w:val="24"/>
        </w:rPr>
      </w:pPr>
      <w:r w:rsidRPr="00F04B57">
        <w:rPr>
          <w:b/>
          <w:bCs/>
          <w:spacing w:val="20"/>
          <w:sz w:val="24"/>
          <w:szCs w:val="24"/>
        </w:rPr>
        <w:t>Тематический план практических занятий</w:t>
      </w:r>
    </w:p>
    <w:p w:rsidR="0059389D" w:rsidRDefault="0059389D" w:rsidP="00A64E9E">
      <w:pPr>
        <w:jc w:val="center"/>
        <w:rPr>
          <w:b/>
          <w:bCs/>
          <w:spacing w:val="2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7077"/>
        <w:gridCol w:w="1559"/>
      </w:tblGrid>
      <w:tr w:rsidR="00D05B25" w:rsidRPr="00C24F46" w:rsidTr="00D05B25">
        <w:tc>
          <w:tcPr>
            <w:tcW w:w="828" w:type="dxa"/>
          </w:tcPr>
          <w:p w:rsidR="00D05B25" w:rsidRPr="00C24F46" w:rsidRDefault="00D05B25" w:rsidP="00840956">
            <w:pPr>
              <w:jc w:val="center"/>
              <w:rPr>
                <w:b/>
                <w:sz w:val="24"/>
                <w:szCs w:val="24"/>
              </w:rPr>
            </w:pPr>
            <w:r w:rsidRPr="00C24F46">
              <w:rPr>
                <w:b/>
                <w:sz w:val="24"/>
                <w:szCs w:val="24"/>
              </w:rPr>
              <w:t>№</w:t>
            </w:r>
          </w:p>
        </w:tc>
        <w:tc>
          <w:tcPr>
            <w:tcW w:w="7077" w:type="dxa"/>
          </w:tcPr>
          <w:p w:rsidR="00D05B25" w:rsidRPr="00C24F46" w:rsidRDefault="00D05B25" w:rsidP="00840956">
            <w:pPr>
              <w:jc w:val="center"/>
              <w:rPr>
                <w:b/>
                <w:sz w:val="24"/>
                <w:szCs w:val="24"/>
              </w:rPr>
            </w:pPr>
            <w:r w:rsidRPr="00C24F46">
              <w:rPr>
                <w:b/>
                <w:sz w:val="24"/>
                <w:szCs w:val="24"/>
              </w:rPr>
              <w:t>Тема</w:t>
            </w:r>
            <w:r w:rsidRPr="00C24F46">
              <w:rPr>
                <w:b/>
                <w:color w:val="000000"/>
                <w:sz w:val="24"/>
                <w:szCs w:val="24"/>
              </w:rPr>
              <w:t xml:space="preserve"> практических занятий</w:t>
            </w:r>
          </w:p>
        </w:tc>
        <w:tc>
          <w:tcPr>
            <w:tcW w:w="1559" w:type="dxa"/>
          </w:tcPr>
          <w:p w:rsidR="00D05B25" w:rsidRPr="00C24F46" w:rsidRDefault="00D05B25" w:rsidP="00840956">
            <w:pPr>
              <w:jc w:val="center"/>
              <w:rPr>
                <w:b/>
                <w:sz w:val="24"/>
                <w:szCs w:val="24"/>
              </w:rPr>
            </w:pPr>
            <w:r w:rsidRPr="00C24F46">
              <w:rPr>
                <w:b/>
                <w:sz w:val="24"/>
                <w:szCs w:val="24"/>
              </w:rPr>
              <w:t>Продолжит.</w:t>
            </w:r>
          </w:p>
          <w:p w:rsidR="00D05B25" w:rsidRPr="00C24F46" w:rsidRDefault="00D05B25" w:rsidP="00840956">
            <w:pPr>
              <w:jc w:val="center"/>
              <w:rPr>
                <w:b/>
                <w:sz w:val="24"/>
                <w:szCs w:val="24"/>
              </w:rPr>
            </w:pPr>
            <w:r w:rsidRPr="00C24F46">
              <w:rPr>
                <w:b/>
                <w:sz w:val="24"/>
                <w:szCs w:val="24"/>
              </w:rPr>
              <w:t>(в час.)</w:t>
            </w:r>
          </w:p>
        </w:tc>
      </w:tr>
      <w:tr w:rsidR="005C0298" w:rsidRPr="00C24F46" w:rsidTr="00BD5863">
        <w:tc>
          <w:tcPr>
            <w:tcW w:w="9464" w:type="dxa"/>
            <w:gridSpan w:val="3"/>
          </w:tcPr>
          <w:p w:rsidR="005C0298" w:rsidRPr="00C24F46" w:rsidRDefault="005C0298" w:rsidP="00840956">
            <w:pPr>
              <w:jc w:val="center"/>
              <w:rPr>
                <w:b/>
                <w:sz w:val="24"/>
                <w:szCs w:val="24"/>
              </w:rPr>
            </w:pPr>
            <w:r>
              <w:rPr>
                <w:b/>
                <w:sz w:val="24"/>
                <w:szCs w:val="24"/>
              </w:rPr>
              <w:t>Кредит 1</w:t>
            </w:r>
          </w:p>
        </w:tc>
      </w:tr>
      <w:tr w:rsidR="00D05B25" w:rsidRPr="00F04B57" w:rsidTr="00D05B25">
        <w:tc>
          <w:tcPr>
            <w:tcW w:w="828" w:type="dxa"/>
          </w:tcPr>
          <w:p w:rsidR="00D05B25" w:rsidRPr="00F04B57" w:rsidRDefault="00D05B25" w:rsidP="00840956">
            <w:pPr>
              <w:widowControl w:val="0"/>
              <w:shd w:val="clear" w:color="auto" w:fill="FFFFFF"/>
              <w:autoSpaceDE w:val="0"/>
              <w:autoSpaceDN w:val="0"/>
              <w:adjustRightInd w:val="0"/>
              <w:jc w:val="both"/>
              <w:rPr>
                <w:sz w:val="24"/>
                <w:szCs w:val="24"/>
              </w:rPr>
            </w:pPr>
            <w:r>
              <w:rPr>
                <w:sz w:val="24"/>
                <w:szCs w:val="24"/>
              </w:rPr>
              <w:t>1</w:t>
            </w:r>
          </w:p>
        </w:tc>
        <w:tc>
          <w:tcPr>
            <w:tcW w:w="7077" w:type="dxa"/>
          </w:tcPr>
          <w:p w:rsidR="00D05B25" w:rsidRDefault="00D05B25" w:rsidP="00840956">
            <w:pPr>
              <w:widowControl w:val="0"/>
              <w:shd w:val="clear" w:color="auto" w:fill="FFFFFF"/>
              <w:autoSpaceDE w:val="0"/>
              <w:autoSpaceDN w:val="0"/>
              <w:adjustRightInd w:val="0"/>
              <w:ind w:firstLine="16"/>
              <w:jc w:val="both"/>
              <w:rPr>
                <w:color w:val="000000"/>
                <w:sz w:val="24"/>
                <w:szCs w:val="24"/>
              </w:rPr>
            </w:pPr>
            <w:r w:rsidRPr="00F04B57">
              <w:rPr>
                <w:color w:val="000000"/>
                <w:sz w:val="24"/>
                <w:szCs w:val="24"/>
              </w:rPr>
              <w:t>Устройство бактериологической лаборатории. Правила работы.</w:t>
            </w:r>
          </w:p>
          <w:p w:rsidR="00D05B25" w:rsidRPr="00F04B57" w:rsidRDefault="00D05B25" w:rsidP="00840956">
            <w:pPr>
              <w:widowControl w:val="0"/>
              <w:shd w:val="clear" w:color="auto" w:fill="FFFFFF"/>
              <w:autoSpaceDE w:val="0"/>
              <w:autoSpaceDN w:val="0"/>
              <w:adjustRightInd w:val="0"/>
              <w:ind w:firstLine="16"/>
              <w:jc w:val="both"/>
              <w:rPr>
                <w:sz w:val="24"/>
                <w:szCs w:val="24"/>
              </w:rPr>
            </w:pPr>
            <w:r w:rsidRPr="00F04B57">
              <w:rPr>
                <w:color w:val="000000"/>
                <w:sz w:val="24"/>
                <w:szCs w:val="24"/>
              </w:rPr>
              <w:t>Техника микроскопирования.</w:t>
            </w:r>
          </w:p>
        </w:tc>
        <w:tc>
          <w:tcPr>
            <w:tcW w:w="1559" w:type="dxa"/>
          </w:tcPr>
          <w:p w:rsidR="00D05B25" w:rsidRPr="00F04B57" w:rsidRDefault="00D05B25" w:rsidP="00840956">
            <w:pPr>
              <w:jc w:val="center"/>
              <w:rPr>
                <w:sz w:val="24"/>
                <w:szCs w:val="24"/>
              </w:rPr>
            </w:pPr>
            <w:r>
              <w:rPr>
                <w:sz w:val="24"/>
                <w:szCs w:val="24"/>
              </w:rPr>
              <w:t>2</w:t>
            </w:r>
          </w:p>
        </w:tc>
      </w:tr>
      <w:tr w:rsidR="00D05B25" w:rsidRPr="00F04B57" w:rsidTr="00D05B25">
        <w:tc>
          <w:tcPr>
            <w:tcW w:w="828" w:type="dxa"/>
          </w:tcPr>
          <w:p w:rsidR="00D05B25" w:rsidRPr="00F04B57" w:rsidRDefault="00D05B25" w:rsidP="00840956">
            <w:pPr>
              <w:widowControl w:val="0"/>
              <w:shd w:val="clear" w:color="auto" w:fill="FFFFFF"/>
              <w:autoSpaceDE w:val="0"/>
              <w:autoSpaceDN w:val="0"/>
              <w:adjustRightInd w:val="0"/>
              <w:jc w:val="both"/>
              <w:rPr>
                <w:sz w:val="24"/>
                <w:szCs w:val="24"/>
              </w:rPr>
            </w:pPr>
            <w:r>
              <w:rPr>
                <w:color w:val="000000"/>
                <w:sz w:val="24"/>
                <w:szCs w:val="24"/>
              </w:rPr>
              <w:t>2</w:t>
            </w:r>
          </w:p>
        </w:tc>
        <w:tc>
          <w:tcPr>
            <w:tcW w:w="7077" w:type="dxa"/>
          </w:tcPr>
          <w:p w:rsidR="00D05B25" w:rsidRPr="00F04B57" w:rsidRDefault="00D05B25" w:rsidP="00840956">
            <w:pPr>
              <w:widowControl w:val="0"/>
              <w:shd w:val="clear" w:color="auto" w:fill="FFFFFF"/>
              <w:autoSpaceDE w:val="0"/>
              <w:autoSpaceDN w:val="0"/>
              <w:adjustRightInd w:val="0"/>
              <w:ind w:hanging="8"/>
              <w:jc w:val="both"/>
              <w:rPr>
                <w:sz w:val="24"/>
                <w:szCs w:val="24"/>
              </w:rPr>
            </w:pPr>
            <w:r w:rsidRPr="00F04B57">
              <w:rPr>
                <w:color w:val="000000"/>
                <w:sz w:val="24"/>
                <w:szCs w:val="24"/>
              </w:rPr>
              <w:t>Техника приготовления мазка. Прост</w:t>
            </w:r>
            <w:r>
              <w:rPr>
                <w:color w:val="000000"/>
                <w:sz w:val="24"/>
                <w:szCs w:val="24"/>
              </w:rPr>
              <w:t>ые методы</w:t>
            </w:r>
            <w:r w:rsidRPr="00F04B57">
              <w:rPr>
                <w:color w:val="000000"/>
                <w:sz w:val="24"/>
                <w:szCs w:val="24"/>
              </w:rPr>
              <w:t xml:space="preserve"> окраск</w:t>
            </w:r>
            <w:r>
              <w:rPr>
                <w:color w:val="000000"/>
                <w:sz w:val="24"/>
                <w:szCs w:val="24"/>
              </w:rPr>
              <w:t>и</w:t>
            </w:r>
            <w:r w:rsidRPr="00F04B57">
              <w:rPr>
                <w:color w:val="000000"/>
                <w:sz w:val="24"/>
                <w:szCs w:val="24"/>
              </w:rPr>
              <w:t>.Окраска по Граму.</w:t>
            </w:r>
          </w:p>
        </w:tc>
        <w:tc>
          <w:tcPr>
            <w:tcW w:w="1559" w:type="dxa"/>
          </w:tcPr>
          <w:p w:rsidR="00D05B25" w:rsidRPr="00F04B57" w:rsidRDefault="00D05B25" w:rsidP="00840956">
            <w:pPr>
              <w:jc w:val="center"/>
              <w:rPr>
                <w:sz w:val="24"/>
                <w:szCs w:val="24"/>
              </w:rPr>
            </w:pPr>
            <w:r>
              <w:rPr>
                <w:sz w:val="24"/>
                <w:szCs w:val="24"/>
              </w:rPr>
              <w:t>2</w:t>
            </w:r>
          </w:p>
        </w:tc>
      </w:tr>
      <w:tr w:rsidR="00D05B25" w:rsidRPr="00F04B57" w:rsidTr="00D05B25">
        <w:tc>
          <w:tcPr>
            <w:tcW w:w="828" w:type="dxa"/>
          </w:tcPr>
          <w:p w:rsidR="00D05B25" w:rsidRPr="00F04B57"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3</w:t>
            </w:r>
          </w:p>
        </w:tc>
        <w:tc>
          <w:tcPr>
            <w:tcW w:w="7077" w:type="dxa"/>
          </w:tcPr>
          <w:p w:rsidR="00D05B25" w:rsidRPr="00F04B57" w:rsidRDefault="00D05B25" w:rsidP="00840956">
            <w:pPr>
              <w:widowControl w:val="0"/>
              <w:shd w:val="clear" w:color="auto" w:fill="FFFFFF"/>
              <w:autoSpaceDE w:val="0"/>
              <w:autoSpaceDN w:val="0"/>
              <w:adjustRightInd w:val="0"/>
              <w:ind w:hanging="8"/>
              <w:jc w:val="both"/>
              <w:rPr>
                <w:sz w:val="24"/>
                <w:szCs w:val="24"/>
              </w:rPr>
            </w:pPr>
            <w:r w:rsidRPr="00F04B57">
              <w:rPr>
                <w:color w:val="000000"/>
                <w:sz w:val="24"/>
                <w:szCs w:val="24"/>
              </w:rPr>
              <w:t xml:space="preserve">Сложные способы окраски мазков. </w:t>
            </w:r>
            <w:r>
              <w:rPr>
                <w:sz w:val="24"/>
                <w:szCs w:val="24"/>
              </w:rPr>
              <w:t>Исследование бактерий в живом состоянии.</w:t>
            </w:r>
            <w:r w:rsidRPr="00F04B57">
              <w:rPr>
                <w:color w:val="000000"/>
                <w:sz w:val="24"/>
                <w:szCs w:val="24"/>
              </w:rPr>
              <w:t xml:space="preserve"> Пр</w:t>
            </w:r>
            <w:r>
              <w:rPr>
                <w:color w:val="000000"/>
                <w:sz w:val="24"/>
                <w:szCs w:val="24"/>
              </w:rPr>
              <w:t>инцип работы фазовоконтрастного и</w:t>
            </w:r>
            <w:r w:rsidRPr="00F04B57">
              <w:rPr>
                <w:color w:val="000000"/>
                <w:sz w:val="24"/>
                <w:szCs w:val="24"/>
              </w:rPr>
              <w:t xml:space="preserve"> люминесцентного микроскопов.</w:t>
            </w:r>
          </w:p>
        </w:tc>
        <w:tc>
          <w:tcPr>
            <w:tcW w:w="1559" w:type="dxa"/>
          </w:tcPr>
          <w:p w:rsidR="00D05B25" w:rsidRPr="00F04B57"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4</w:t>
            </w:r>
          </w:p>
        </w:tc>
        <w:tc>
          <w:tcPr>
            <w:tcW w:w="7077" w:type="dxa"/>
          </w:tcPr>
          <w:p w:rsidR="00D05B25" w:rsidRPr="00F04B57" w:rsidRDefault="00D05B25" w:rsidP="00840956">
            <w:pPr>
              <w:widowControl w:val="0"/>
              <w:shd w:val="clear" w:color="auto" w:fill="FFFFFF"/>
              <w:autoSpaceDE w:val="0"/>
              <w:autoSpaceDN w:val="0"/>
              <w:adjustRightInd w:val="0"/>
              <w:ind w:hanging="8"/>
              <w:jc w:val="both"/>
              <w:rPr>
                <w:color w:val="000000"/>
                <w:sz w:val="24"/>
                <w:szCs w:val="24"/>
              </w:rPr>
            </w:pPr>
            <w:r>
              <w:rPr>
                <w:color w:val="000000"/>
                <w:sz w:val="24"/>
                <w:szCs w:val="24"/>
              </w:rPr>
              <w:t>Рубежный контроль</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5</w:t>
            </w:r>
          </w:p>
        </w:tc>
        <w:tc>
          <w:tcPr>
            <w:tcW w:w="7077" w:type="dxa"/>
          </w:tcPr>
          <w:p w:rsidR="00D05B25" w:rsidRPr="00F04B57" w:rsidRDefault="00D05B25" w:rsidP="00840956">
            <w:pPr>
              <w:widowControl w:val="0"/>
              <w:shd w:val="clear" w:color="auto" w:fill="FFFFFF"/>
              <w:autoSpaceDE w:val="0"/>
              <w:autoSpaceDN w:val="0"/>
              <w:adjustRightInd w:val="0"/>
              <w:ind w:hanging="8"/>
              <w:jc w:val="both"/>
              <w:rPr>
                <w:color w:val="000000"/>
                <w:sz w:val="24"/>
                <w:szCs w:val="24"/>
              </w:rPr>
            </w:pPr>
            <w:r w:rsidRPr="00F04B57">
              <w:rPr>
                <w:color w:val="000000"/>
                <w:sz w:val="24"/>
                <w:szCs w:val="24"/>
              </w:rPr>
              <w:t>Выделение чистой культуры микробов-аэробов (1,2 день исследования). Выдел</w:t>
            </w:r>
            <w:r>
              <w:rPr>
                <w:color w:val="000000"/>
                <w:sz w:val="24"/>
                <w:szCs w:val="24"/>
              </w:rPr>
              <w:t>ение чистой культуры анаэробов (1,2 день исследования). Методы культивирования анаэробов.</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6</w:t>
            </w:r>
          </w:p>
        </w:tc>
        <w:tc>
          <w:tcPr>
            <w:tcW w:w="7077" w:type="dxa"/>
          </w:tcPr>
          <w:p w:rsidR="00D05B25" w:rsidRPr="00F04B57" w:rsidRDefault="00D05B25" w:rsidP="00840956">
            <w:pPr>
              <w:widowControl w:val="0"/>
              <w:shd w:val="clear" w:color="auto" w:fill="FFFFFF"/>
              <w:autoSpaceDE w:val="0"/>
              <w:autoSpaceDN w:val="0"/>
              <w:adjustRightInd w:val="0"/>
              <w:ind w:hanging="8"/>
              <w:jc w:val="both"/>
              <w:rPr>
                <w:color w:val="000000"/>
                <w:sz w:val="24"/>
                <w:szCs w:val="24"/>
              </w:rPr>
            </w:pPr>
            <w:r w:rsidRPr="00F04B57">
              <w:rPr>
                <w:color w:val="000000"/>
                <w:sz w:val="24"/>
                <w:szCs w:val="24"/>
              </w:rPr>
              <w:t>Выделение чистой культуры микробов-аэробов (</w:t>
            </w:r>
            <w:r>
              <w:rPr>
                <w:color w:val="000000"/>
                <w:sz w:val="24"/>
                <w:szCs w:val="24"/>
              </w:rPr>
              <w:t>3</w:t>
            </w:r>
            <w:r w:rsidRPr="00F04B57">
              <w:rPr>
                <w:color w:val="000000"/>
                <w:sz w:val="24"/>
                <w:szCs w:val="24"/>
              </w:rPr>
              <w:t>,</w:t>
            </w:r>
            <w:r>
              <w:rPr>
                <w:color w:val="000000"/>
                <w:sz w:val="24"/>
                <w:szCs w:val="24"/>
              </w:rPr>
              <w:t>4</w:t>
            </w:r>
            <w:r w:rsidRPr="00F04B57">
              <w:rPr>
                <w:color w:val="000000"/>
                <w:sz w:val="24"/>
                <w:szCs w:val="24"/>
              </w:rPr>
              <w:t xml:space="preserve"> день исследования). Выдел</w:t>
            </w:r>
            <w:r>
              <w:rPr>
                <w:color w:val="000000"/>
                <w:sz w:val="24"/>
                <w:szCs w:val="24"/>
              </w:rPr>
              <w:t xml:space="preserve">ение чистой культуры анаэробов (3,4 день исследования). </w:t>
            </w:r>
            <w:r w:rsidRPr="00F04B57">
              <w:rPr>
                <w:color w:val="000000"/>
                <w:sz w:val="24"/>
                <w:szCs w:val="24"/>
              </w:rPr>
              <w:t xml:space="preserve">Идентификация бактерий. </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7</w:t>
            </w:r>
          </w:p>
        </w:tc>
        <w:tc>
          <w:tcPr>
            <w:tcW w:w="7077" w:type="dxa"/>
          </w:tcPr>
          <w:p w:rsidR="00D05B25" w:rsidRPr="00F04B57" w:rsidRDefault="00D05B25" w:rsidP="00840956">
            <w:pPr>
              <w:widowControl w:val="0"/>
              <w:shd w:val="clear" w:color="auto" w:fill="FFFFFF"/>
              <w:autoSpaceDE w:val="0"/>
              <w:autoSpaceDN w:val="0"/>
              <w:adjustRightInd w:val="0"/>
              <w:ind w:hanging="8"/>
              <w:jc w:val="both"/>
              <w:rPr>
                <w:color w:val="000000"/>
                <w:sz w:val="24"/>
                <w:szCs w:val="24"/>
              </w:rPr>
            </w:pPr>
            <w:r>
              <w:rPr>
                <w:color w:val="000000"/>
                <w:sz w:val="24"/>
                <w:szCs w:val="24"/>
              </w:rPr>
              <w:t>Рубежный контроль. Морфология и физиология бактерий.</w:t>
            </w:r>
          </w:p>
        </w:tc>
        <w:tc>
          <w:tcPr>
            <w:tcW w:w="1559" w:type="dxa"/>
          </w:tcPr>
          <w:p w:rsidR="00D05B25" w:rsidRDefault="00D05B25" w:rsidP="00840956">
            <w:pPr>
              <w:jc w:val="center"/>
              <w:rPr>
                <w:sz w:val="24"/>
                <w:szCs w:val="24"/>
              </w:rPr>
            </w:pPr>
            <w:r>
              <w:rPr>
                <w:sz w:val="24"/>
                <w:szCs w:val="24"/>
              </w:rPr>
              <w:t>2</w:t>
            </w:r>
          </w:p>
        </w:tc>
      </w:tr>
      <w:tr w:rsidR="00E2212B" w:rsidRPr="00F04B57" w:rsidTr="00BD5863">
        <w:tc>
          <w:tcPr>
            <w:tcW w:w="9464" w:type="dxa"/>
            <w:gridSpan w:val="3"/>
          </w:tcPr>
          <w:p w:rsidR="00E2212B" w:rsidRDefault="00E2212B" w:rsidP="00840956">
            <w:pPr>
              <w:jc w:val="center"/>
              <w:rPr>
                <w:sz w:val="24"/>
                <w:szCs w:val="24"/>
              </w:rPr>
            </w:pPr>
            <w:r w:rsidRPr="005C0298">
              <w:rPr>
                <w:b/>
                <w:sz w:val="24"/>
                <w:szCs w:val="24"/>
              </w:rPr>
              <w:t>Кредит 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8</w:t>
            </w:r>
          </w:p>
        </w:tc>
        <w:tc>
          <w:tcPr>
            <w:tcW w:w="7077" w:type="dxa"/>
          </w:tcPr>
          <w:p w:rsidR="00D05B25" w:rsidRPr="00F04B57" w:rsidRDefault="00D05B25" w:rsidP="00840956">
            <w:pPr>
              <w:widowControl w:val="0"/>
              <w:shd w:val="clear" w:color="auto" w:fill="FFFFFF"/>
              <w:autoSpaceDE w:val="0"/>
              <w:autoSpaceDN w:val="0"/>
              <w:adjustRightInd w:val="0"/>
              <w:ind w:hanging="4"/>
              <w:jc w:val="both"/>
              <w:rPr>
                <w:sz w:val="24"/>
                <w:szCs w:val="24"/>
              </w:rPr>
            </w:pPr>
            <w:r w:rsidRPr="00F04B57">
              <w:rPr>
                <w:color w:val="000000"/>
                <w:sz w:val="24"/>
                <w:szCs w:val="24"/>
              </w:rPr>
              <w:t xml:space="preserve">Генетические </w:t>
            </w:r>
            <w:r>
              <w:rPr>
                <w:color w:val="000000"/>
                <w:sz w:val="24"/>
                <w:szCs w:val="24"/>
              </w:rPr>
              <w:t>методы исследования. Постановка опыта трансформации, трансдукции и конъюгации.</w:t>
            </w:r>
          </w:p>
        </w:tc>
        <w:tc>
          <w:tcPr>
            <w:tcW w:w="1559" w:type="dxa"/>
          </w:tcPr>
          <w:p w:rsidR="00D05B25" w:rsidRPr="00790510"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9</w:t>
            </w:r>
          </w:p>
        </w:tc>
        <w:tc>
          <w:tcPr>
            <w:tcW w:w="7077" w:type="dxa"/>
          </w:tcPr>
          <w:p w:rsidR="00D05B25" w:rsidRPr="00F04B57"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Постановка и анализ результатов на д</w:t>
            </w:r>
            <w:r w:rsidRPr="00F04B57">
              <w:rPr>
                <w:color w:val="000000"/>
                <w:sz w:val="24"/>
                <w:szCs w:val="24"/>
              </w:rPr>
              <w:t>исбактериоз.</w:t>
            </w:r>
            <w:r>
              <w:rPr>
                <w:color w:val="000000"/>
                <w:sz w:val="24"/>
                <w:szCs w:val="24"/>
              </w:rPr>
              <w:t xml:space="preserve"> Изучение нормальной микрофлоры различных биотопов тела человека. </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lastRenderedPageBreak/>
              <w:t>10</w:t>
            </w:r>
          </w:p>
        </w:tc>
        <w:tc>
          <w:tcPr>
            <w:tcW w:w="7077" w:type="dxa"/>
          </w:tcPr>
          <w:p w:rsidR="00D05B25" w:rsidRPr="00F04B57"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 xml:space="preserve">Определение антибиотико- и дезинфектанточувствительности/резистентности.  </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Pr="0084074E"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11</w:t>
            </w:r>
          </w:p>
        </w:tc>
        <w:tc>
          <w:tcPr>
            <w:tcW w:w="7077" w:type="dxa"/>
          </w:tcPr>
          <w:p w:rsidR="00D05B25"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Рубежный контроль. Генетика. Экология. Микрофлора. Антибиотики. Дезинфекция. Стерилизация.</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12</w:t>
            </w:r>
          </w:p>
        </w:tc>
        <w:tc>
          <w:tcPr>
            <w:tcW w:w="7077" w:type="dxa"/>
          </w:tcPr>
          <w:p w:rsidR="00D05B25" w:rsidRPr="00F04B57"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Определение о</w:t>
            </w:r>
            <w:r w:rsidRPr="00F04B57">
              <w:rPr>
                <w:color w:val="000000"/>
                <w:sz w:val="24"/>
                <w:szCs w:val="24"/>
              </w:rPr>
              <w:t>псон</w:t>
            </w:r>
            <w:r>
              <w:rPr>
                <w:color w:val="000000"/>
                <w:sz w:val="24"/>
                <w:szCs w:val="24"/>
              </w:rPr>
              <w:t>офагоцитарного индекса</w:t>
            </w:r>
            <w:r w:rsidRPr="00F04B57">
              <w:rPr>
                <w:color w:val="000000"/>
                <w:sz w:val="24"/>
                <w:szCs w:val="24"/>
              </w:rPr>
              <w:t xml:space="preserve">. </w:t>
            </w:r>
            <w:r>
              <w:rPr>
                <w:color w:val="000000"/>
                <w:sz w:val="24"/>
                <w:szCs w:val="24"/>
              </w:rPr>
              <w:t>Постановка реакции т</w:t>
            </w:r>
            <w:r w:rsidRPr="00F04B57">
              <w:rPr>
                <w:color w:val="000000"/>
                <w:sz w:val="24"/>
                <w:szCs w:val="24"/>
              </w:rPr>
              <w:t>итровани</w:t>
            </w:r>
            <w:r>
              <w:rPr>
                <w:color w:val="000000"/>
                <w:sz w:val="24"/>
                <w:szCs w:val="24"/>
              </w:rPr>
              <w:t>я комплемента и</w:t>
            </w:r>
            <w:r w:rsidRPr="00F04B57">
              <w:rPr>
                <w:color w:val="000000"/>
                <w:sz w:val="24"/>
                <w:szCs w:val="24"/>
              </w:rPr>
              <w:t xml:space="preserve"> лизоцима.</w:t>
            </w:r>
            <w:r>
              <w:rPr>
                <w:color w:val="000000"/>
                <w:sz w:val="24"/>
                <w:szCs w:val="24"/>
              </w:rPr>
              <w:t xml:space="preserve"> Постановка р</w:t>
            </w:r>
            <w:r w:rsidRPr="00F04B57">
              <w:rPr>
                <w:color w:val="000000"/>
                <w:sz w:val="24"/>
                <w:szCs w:val="24"/>
              </w:rPr>
              <w:t>еакци</w:t>
            </w:r>
            <w:r>
              <w:rPr>
                <w:color w:val="000000"/>
                <w:sz w:val="24"/>
                <w:szCs w:val="24"/>
              </w:rPr>
              <w:t>и</w:t>
            </w:r>
            <w:r w:rsidRPr="00F04B57">
              <w:rPr>
                <w:color w:val="000000"/>
                <w:sz w:val="24"/>
                <w:szCs w:val="24"/>
              </w:rPr>
              <w:t xml:space="preserve"> агглютинации</w:t>
            </w:r>
            <w:r>
              <w:rPr>
                <w:color w:val="000000"/>
                <w:sz w:val="24"/>
                <w:szCs w:val="24"/>
              </w:rPr>
              <w:t>, р</w:t>
            </w:r>
            <w:r w:rsidRPr="00F04B57">
              <w:rPr>
                <w:color w:val="000000"/>
                <w:sz w:val="24"/>
                <w:szCs w:val="24"/>
              </w:rPr>
              <w:t>еакци</w:t>
            </w:r>
            <w:r>
              <w:rPr>
                <w:color w:val="000000"/>
                <w:sz w:val="24"/>
                <w:szCs w:val="24"/>
              </w:rPr>
              <w:t>и преципитации,р</w:t>
            </w:r>
            <w:r w:rsidRPr="00F04B57">
              <w:rPr>
                <w:color w:val="000000"/>
                <w:sz w:val="24"/>
                <w:szCs w:val="24"/>
              </w:rPr>
              <w:t>еакци</w:t>
            </w:r>
            <w:r>
              <w:rPr>
                <w:color w:val="000000"/>
                <w:sz w:val="24"/>
                <w:szCs w:val="24"/>
              </w:rPr>
              <w:t>и</w:t>
            </w:r>
            <w:r w:rsidRPr="00F04B57">
              <w:rPr>
                <w:color w:val="000000"/>
                <w:sz w:val="24"/>
                <w:szCs w:val="24"/>
              </w:rPr>
              <w:t xml:space="preserve"> лизиса, бактериолиза, реакци</w:t>
            </w:r>
            <w:r>
              <w:rPr>
                <w:color w:val="000000"/>
                <w:sz w:val="24"/>
                <w:szCs w:val="24"/>
              </w:rPr>
              <w:t>и</w:t>
            </w:r>
            <w:r w:rsidRPr="00F04B57">
              <w:rPr>
                <w:color w:val="000000"/>
                <w:sz w:val="24"/>
                <w:szCs w:val="24"/>
              </w:rPr>
              <w:t xml:space="preserve"> связывания </w:t>
            </w:r>
            <w:r>
              <w:rPr>
                <w:color w:val="000000"/>
                <w:sz w:val="24"/>
                <w:szCs w:val="24"/>
              </w:rPr>
              <w:t>комплемента,р</w:t>
            </w:r>
            <w:r w:rsidRPr="00F04B57">
              <w:rPr>
                <w:color w:val="000000"/>
                <w:sz w:val="24"/>
                <w:szCs w:val="24"/>
              </w:rPr>
              <w:t>еакци</w:t>
            </w:r>
            <w:r>
              <w:rPr>
                <w:color w:val="000000"/>
                <w:sz w:val="24"/>
                <w:szCs w:val="24"/>
              </w:rPr>
              <w:t>и</w:t>
            </w:r>
            <w:r w:rsidRPr="00F04B57">
              <w:rPr>
                <w:color w:val="000000"/>
                <w:sz w:val="24"/>
                <w:szCs w:val="24"/>
              </w:rPr>
              <w:t xml:space="preserve"> нейтрализации.</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13</w:t>
            </w:r>
          </w:p>
        </w:tc>
        <w:tc>
          <w:tcPr>
            <w:tcW w:w="7077" w:type="dxa"/>
          </w:tcPr>
          <w:p w:rsidR="00D05B25"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Реакция иммунофлюоресценци</w:t>
            </w:r>
            <w:r w:rsidRPr="00F04B57">
              <w:rPr>
                <w:color w:val="000000"/>
                <w:sz w:val="24"/>
                <w:szCs w:val="24"/>
              </w:rPr>
              <w:t>и. Радиоиммунный, иммуноферментный анализы. Реакция иммобилизации бактерий. Полимеразная ценная реакция.</w:t>
            </w:r>
            <w:r>
              <w:rPr>
                <w:color w:val="000000"/>
                <w:sz w:val="24"/>
                <w:szCs w:val="24"/>
              </w:rPr>
              <w:t>.</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14</w:t>
            </w:r>
          </w:p>
        </w:tc>
        <w:tc>
          <w:tcPr>
            <w:tcW w:w="7077" w:type="dxa"/>
          </w:tcPr>
          <w:p w:rsidR="00D05B25"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Биопрепараты: вакцины, сыворотки, диагностикумы, аллергены. Знакомство с национальным календарем профилактики инфекционных заболеваний</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15</w:t>
            </w:r>
          </w:p>
        </w:tc>
        <w:tc>
          <w:tcPr>
            <w:tcW w:w="7077" w:type="dxa"/>
          </w:tcPr>
          <w:p w:rsidR="00D05B25" w:rsidRPr="00F04B57"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Рубежный контроль. Инфекция. Иммунитет.</w:t>
            </w:r>
          </w:p>
        </w:tc>
        <w:tc>
          <w:tcPr>
            <w:tcW w:w="1559" w:type="dxa"/>
          </w:tcPr>
          <w:p w:rsidR="00D05B25" w:rsidRDefault="00D05B25" w:rsidP="00840956">
            <w:pPr>
              <w:jc w:val="center"/>
              <w:rPr>
                <w:sz w:val="24"/>
                <w:szCs w:val="24"/>
              </w:rPr>
            </w:pPr>
            <w:r>
              <w:rPr>
                <w:sz w:val="24"/>
                <w:szCs w:val="24"/>
              </w:rPr>
              <w:t>2</w:t>
            </w:r>
          </w:p>
        </w:tc>
      </w:tr>
      <w:tr w:rsidR="005C0298" w:rsidRPr="00F04B57" w:rsidTr="00BD5863">
        <w:tc>
          <w:tcPr>
            <w:tcW w:w="9464" w:type="dxa"/>
            <w:gridSpan w:val="3"/>
          </w:tcPr>
          <w:p w:rsidR="005C0298" w:rsidRPr="005C0298" w:rsidRDefault="005C0298" w:rsidP="00840956">
            <w:pPr>
              <w:jc w:val="center"/>
              <w:rPr>
                <w:b/>
                <w:sz w:val="24"/>
                <w:szCs w:val="24"/>
              </w:rPr>
            </w:pPr>
            <w:r w:rsidRPr="005C0298">
              <w:rPr>
                <w:b/>
                <w:sz w:val="24"/>
                <w:szCs w:val="24"/>
              </w:rPr>
              <w:t>Кредит 3</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16</w:t>
            </w:r>
          </w:p>
        </w:tc>
        <w:tc>
          <w:tcPr>
            <w:tcW w:w="7077" w:type="dxa"/>
          </w:tcPr>
          <w:p w:rsidR="00D05B25" w:rsidRDefault="00D05B25" w:rsidP="00EB3047">
            <w:pPr>
              <w:widowControl w:val="0"/>
              <w:shd w:val="clear" w:color="auto" w:fill="FFFFFF"/>
              <w:autoSpaceDE w:val="0"/>
              <w:autoSpaceDN w:val="0"/>
              <w:adjustRightInd w:val="0"/>
              <w:ind w:hanging="4"/>
              <w:jc w:val="both"/>
              <w:rPr>
                <w:color w:val="000000"/>
                <w:sz w:val="24"/>
                <w:szCs w:val="24"/>
              </w:rPr>
            </w:pPr>
            <w:r w:rsidRPr="00F04B57">
              <w:rPr>
                <w:color w:val="000000"/>
                <w:sz w:val="24"/>
                <w:szCs w:val="24"/>
              </w:rPr>
              <w:t>Правила забора и доставки материал</w:t>
            </w:r>
            <w:r>
              <w:rPr>
                <w:color w:val="000000"/>
                <w:sz w:val="24"/>
                <w:szCs w:val="24"/>
              </w:rPr>
              <w:t>а при инфекционных и соматических заболеваниях. Микроскопия мазка с незавершенным фагоцитозом. Заполнение алгоритма исследования на менингококковую</w:t>
            </w:r>
            <w:r w:rsidR="00EB3047">
              <w:rPr>
                <w:color w:val="000000"/>
                <w:sz w:val="24"/>
                <w:szCs w:val="24"/>
              </w:rPr>
              <w:t xml:space="preserve"> и стафилококковую </w:t>
            </w:r>
            <w:r>
              <w:rPr>
                <w:color w:val="000000"/>
                <w:sz w:val="24"/>
                <w:szCs w:val="24"/>
              </w:rPr>
              <w:t xml:space="preserve">инфекцию. </w:t>
            </w:r>
            <w:r w:rsidRPr="00F04B57">
              <w:rPr>
                <w:color w:val="000000"/>
                <w:sz w:val="24"/>
                <w:szCs w:val="24"/>
              </w:rPr>
              <w:t xml:space="preserve">Посев на кишечную группу.  </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17</w:t>
            </w:r>
          </w:p>
        </w:tc>
        <w:tc>
          <w:tcPr>
            <w:tcW w:w="7077" w:type="dxa"/>
          </w:tcPr>
          <w:p w:rsidR="00D05B25"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Выделение</w:t>
            </w:r>
            <w:r w:rsidRPr="00F04B57">
              <w:rPr>
                <w:color w:val="000000"/>
                <w:sz w:val="24"/>
                <w:szCs w:val="24"/>
              </w:rPr>
              <w:t xml:space="preserve"> чистой культуры энтеробактерий</w:t>
            </w:r>
            <w:r>
              <w:rPr>
                <w:color w:val="000000"/>
                <w:sz w:val="24"/>
                <w:szCs w:val="24"/>
              </w:rPr>
              <w:t xml:space="preserve"> (1,2 день)</w:t>
            </w:r>
            <w:r w:rsidRPr="00F04B57">
              <w:rPr>
                <w:color w:val="000000"/>
                <w:sz w:val="24"/>
                <w:szCs w:val="24"/>
              </w:rPr>
              <w:t>.</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18</w:t>
            </w:r>
          </w:p>
        </w:tc>
        <w:tc>
          <w:tcPr>
            <w:tcW w:w="7077" w:type="dxa"/>
          </w:tcPr>
          <w:p w:rsidR="00D05B25"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Выделение</w:t>
            </w:r>
            <w:r w:rsidRPr="00F04B57">
              <w:rPr>
                <w:color w:val="000000"/>
                <w:sz w:val="24"/>
                <w:szCs w:val="24"/>
              </w:rPr>
              <w:t xml:space="preserve"> чистой культуры энтеробактерий</w:t>
            </w:r>
            <w:r>
              <w:rPr>
                <w:color w:val="000000"/>
                <w:sz w:val="24"/>
                <w:szCs w:val="24"/>
              </w:rPr>
              <w:t xml:space="preserve"> (3,4 день)</w:t>
            </w:r>
            <w:r w:rsidRPr="00F04B57">
              <w:rPr>
                <w:color w:val="000000"/>
                <w:sz w:val="24"/>
                <w:szCs w:val="24"/>
              </w:rPr>
              <w:t>. Посев на холеру.</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19</w:t>
            </w:r>
          </w:p>
        </w:tc>
        <w:tc>
          <w:tcPr>
            <w:tcW w:w="7077" w:type="dxa"/>
          </w:tcPr>
          <w:p w:rsidR="00D05B25"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Рубежный контроль. Кокки. Кишечная группа бактерий.</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20</w:t>
            </w:r>
          </w:p>
        </w:tc>
        <w:tc>
          <w:tcPr>
            <w:tcW w:w="7077" w:type="dxa"/>
          </w:tcPr>
          <w:p w:rsidR="00D05B25"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 xml:space="preserve">Лабораторная диагностика зоонозных инфекций. Постановка реакции Асколи, Хедельсона, Райта. Интерпретация результатов. </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21</w:t>
            </w:r>
          </w:p>
        </w:tc>
        <w:tc>
          <w:tcPr>
            <w:tcW w:w="7077" w:type="dxa"/>
          </w:tcPr>
          <w:p w:rsidR="00D05B25"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Алгоритм лабораторной диагностики токсинемических инфекций.</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22</w:t>
            </w:r>
          </w:p>
        </w:tc>
        <w:tc>
          <w:tcPr>
            <w:tcW w:w="7077" w:type="dxa"/>
          </w:tcPr>
          <w:p w:rsidR="00D05B25"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Алгоритм лабораторной диагностики туберкулеза. Профилактика заболевания.</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23</w:t>
            </w:r>
          </w:p>
        </w:tc>
        <w:tc>
          <w:tcPr>
            <w:tcW w:w="7077" w:type="dxa"/>
          </w:tcPr>
          <w:p w:rsidR="00D05B25"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 xml:space="preserve">Алгоритм лабораторной диагностики венерических заболеваний. </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24</w:t>
            </w:r>
          </w:p>
        </w:tc>
        <w:tc>
          <w:tcPr>
            <w:tcW w:w="7077" w:type="dxa"/>
          </w:tcPr>
          <w:p w:rsidR="00D05B25"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Алгоритм лабораторной диагностики анаэробных инфекций.</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25</w:t>
            </w:r>
          </w:p>
        </w:tc>
        <w:tc>
          <w:tcPr>
            <w:tcW w:w="7077" w:type="dxa"/>
          </w:tcPr>
          <w:p w:rsidR="00D05B25"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Рубежный контроль. Зоонозы. Вензаболевания. Коринебактерии. Микробактерии. Анаэробы.</w:t>
            </w:r>
          </w:p>
        </w:tc>
        <w:tc>
          <w:tcPr>
            <w:tcW w:w="1559" w:type="dxa"/>
          </w:tcPr>
          <w:p w:rsidR="00D05B25" w:rsidRDefault="00D05B25" w:rsidP="00840956">
            <w:pPr>
              <w:jc w:val="center"/>
              <w:rPr>
                <w:sz w:val="24"/>
                <w:szCs w:val="24"/>
              </w:rPr>
            </w:pPr>
            <w:r>
              <w:rPr>
                <w:sz w:val="24"/>
                <w:szCs w:val="24"/>
              </w:rPr>
              <w:t>2</w:t>
            </w:r>
          </w:p>
        </w:tc>
      </w:tr>
      <w:tr w:rsidR="005C0298" w:rsidRPr="00F04B57" w:rsidTr="00BD5863">
        <w:tc>
          <w:tcPr>
            <w:tcW w:w="9464" w:type="dxa"/>
            <w:gridSpan w:val="3"/>
          </w:tcPr>
          <w:p w:rsidR="005C0298" w:rsidRPr="005C0298" w:rsidRDefault="005C0298" w:rsidP="00840956">
            <w:pPr>
              <w:jc w:val="center"/>
              <w:rPr>
                <w:b/>
                <w:sz w:val="24"/>
                <w:szCs w:val="24"/>
              </w:rPr>
            </w:pPr>
            <w:r w:rsidRPr="005C0298">
              <w:rPr>
                <w:b/>
                <w:sz w:val="24"/>
                <w:szCs w:val="24"/>
              </w:rPr>
              <w:t>Кредит 4</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26</w:t>
            </w:r>
          </w:p>
        </w:tc>
        <w:tc>
          <w:tcPr>
            <w:tcW w:w="7077" w:type="dxa"/>
          </w:tcPr>
          <w:p w:rsidR="00D05B25"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 xml:space="preserve">Заражение куриного эмбриона. Способы заражения. </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27</w:t>
            </w:r>
          </w:p>
        </w:tc>
        <w:tc>
          <w:tcPr>
            <w:tcW w:w="7077" w:type="dxa"/>
          </w:tcPr>
          <w:p w:rsidR="00D05B25"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Постановка РГА, РТГА, РТГА в парных сыворотках. Интерпретация результатов</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28</w:t>
            </w:r>
          </w:p>
        </w:tc>
        <w:tc>
          <w:tcPr>
            <w:tcW w:w="7077" w:type="dxa"/>
          </w:tcPr>
          <w:p w:rsidR="00D05B25"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Постановка реакции цветной пробы. Интерпретация результатов. Механизм цветной пробы.</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29</w:t>
            </w:r>
          </w:p>
        </w:tc>
        <w:tc>
          <w:tcPr>
            <w:tcW w:w="7077" w:type="dxa"/>
          </w:tcPr>
          <w:p w:rsidR="00D05B25"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Постановка ИФА для диагностики ВИЧ-инфекции. Интерпретация результатов.</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r>
              <w:rPr>
                <w:color w:val="000000"/>
                <w:sz w:val="24"/>
                <w:szCs w:val="24"/>
              </w:rPr>
              <w:t>30</w:t>
            </w:r>
          </w:p>
        </w:tc>
        <w:tc>
          <w:tcPr>
            <w:tcW w:w="7077" w:type="dxa"/>
          </w:tcPr>
          <w:p w:rsidR="00D05B25" w:rsidRDefault="00D05B25" w:rsidP="00840956">
            <w:pPr>
              <w:widowControl w:val="0"/>
              <w:shd w:val="clear" w:color="auto" w:fill="FFFFFF"/>
              <w:autoSpaceDE w:val="0"/>
              <w:autoSpaceDN w:val="0"/>
              <w:adjustRightInd w:val="0"/>
              <w:ind w:hanging="4"/>
              <w:jc w:val="both"/>
              <w:rPr>
                <w:color w:val="000000"/>
                <w:sz w:val="24"/>
                <w:szCs w:val="24"/>
              </w:rPr>
            </w:pPr>
            <w:r>
              <w:rPr>
                <w:color w:val="000000"/>
                <w:sz w:val="24"/>
                <w:szCs w:val="24"/>
              </w:rPr>
              <w:t>Рубежный контроль. Микробиологическая диагностика вирусных инфекций.</w:t>
            </w:r>
          </w:p>
        </w:tc>
        <w:tc>
          <w:tcPr>
            <w:tcW w:w="1559" w:type="dxa"/>
          </w:tcPr>
          <w:p w:rsidR="00D05B25" w:rsidRDefault="00D05B25" w:rsidP="00840956">
            <w:pPr>
              <w:jc w:val="center"/>
              <w:rPr>
                <w:sz w:val="24"/>
                <w:szCs w:val="24"/>
              </w:rPr>
            </w:pPr>
            <w:r>
              <w:rPr>
                <w:sz w:val="24"/>
                <w:szCs w:val="24"/>
              </w:rPr>
              <w:t>2</w:t>
            </w:r>
          </w:p>
        </w:tc>
      </w:tr>
      <w:tr w:rsidR="00D05B25" w:rsidRPr="00F04B57" w:rsidTr="00D05B25">
        <w:tc>
          <w:tcPr>
            <w:tcW w:w="828" w:type="dxa"/>
          </w:tcPr>
          <w:p w:rsidR="00D05B25" w:rsidRDefault="00D05B25" w:rsidP="00840956">
            <w:pPr>
              <w:widowControl w:val="0"/>
              <w:shd w:val="clear" w:color="auto" w:fill="FFFFFF"/>
              <w:autoSpaceDE w:val="0"/>
              <w:autoSpaceDN w:val="0"/>
              <w:adjustRightInd w:val="0"/>
              <w:jc w:val="both"/>
              <w:rPr>
                <w:color w:val="000000"/>
                <w:sz w:val="24"/>
                <w:szCs w:val="24"/>
              </w:rPr>
            </w:pPr>
          </w:p>
        </w:tc>
        <w:tc>
          <w:tcPr>
            <w:tcW w:w="7077" w:type="dxa"/>
          </w:tcPr>
          <w:p w:rsidR="00D05B25" w:rsidRPr="004E1FD9" w:rsidRDefault="00D05B25" w:rsidP="00840956">
            <w:pPr>
              <w:widowControl w:val="0"/>
              <w:shd w:val="clear" w:color="auto" w:fill="FFFFFF"/>
              <w:autoSpaceDE w:val="0"/>
              <w:autoSpaceDN w:val="0"/>
              <w:adjustRightInd w:val="0"/>
              <w:ind w:hanging="4"/>
              <w:jc w:val="both"/>
              <w:rPr>
                <w:b/>
                <w:color w:val="000000"/>
                <w:sz w:val="24"/>
                <w:szCs w:val="24"/>
              </w:rPr>
            </w:pPr>
            <w:r w:rsidRPr="004E1FD9">
              <w:rPr>
                <w:b/>
                <w:color w:val="000000"/>
                <w:sz w:val="24"/>
                <w:szCs w:val="24"/>
              </w:rPr>
              <w:t>Всего:</w:t>
            </w:r>
          </w:p>
        </w:tc>
        <w:tc>
          <w:tcPr>
            <w:tcW w:w="1559" w:type="dxa"/>
          </w:tcPr>
          <w:p w:rsidR="00D05B25" w:rsidRPr="004E1FD9" w:rsidRDefault="00D05B25" w:rsidP="00840956">
            <w:pPr>
              <w:jc w:val="center"/>
              <w:rPr>
                <w:b/>
                <w:sz w:val="24"/>
                <w:szCs w:val="24"/>
              </w:rPr>
            </w:pPr>
            <w:r>
              <w:rPr>
                <w:b/>
                <w:sz w:val="24"/>
                <w:szCs w:val="24"/>
              </w:rPr>
              <w:t>60</w:t>
            </w:r>
            <w:r w:rsidRPr="004E1FD9">
              <w:rPr>
                <w:b/>
                <w:sz w:val="24"/>
                <w:szCs w:val="24"/>
              </w:rPr>
              <w:t xml:space="preserve"> ч.</w:t>
            </w:r>
          </w:p>
        </w:tc>
      </w:tr>
    </w:tbl>
    <w:p w:rsidR="0059389D" w:rsidRDefault="0059389D" w:rsidP="00A64E9E">
      <w:pPr>
        <w:jc w:val="center"/>
        <w:rPr>
          <w:b/>
          <w:bCs/>
          <w:spacing w:val="20"/>
          <w:sz w:val="24"/>
          <w:szCs w:val="24"/>
        </w:rPr>
      </w:pPr>
    </w:p>
    <w:p w:rsidR="00D05B25" w:rsidRDefault="00E91DFA" w:rsidP="00D05B25">
      <w:pPr>
        <w:widowControl w:val="0"/>
        <w:autoSpaceDE w:val="0"/>
        <w:autoSpaceDN w:val="0"/>
        <w:adjustRightInd w:val="0"/>
        <w:rPr>
          <w:b/>
          <w:bCs/>
          <w:spacing w:val="20"/>
          <w:sz w:val="24"/>
          <w:szCs w:val="24"/>
        </w:rPr>
      </w:pPr>
      <w:r>
        <w:rPr>
          <w:b/>
          <w:bCs/>
          <w:spacing w:val="20"/>
          <w:sz w:val="24"/>
          <w:szCs w:val="24"/>
        </w:rPr>
        <w:t>Форма проведения:</w:t>
      </w:r>
    </w:p>
    <w:p w:rsidR="00D05B25" w:rsidRDefault="00D05B25" w:rsidP="00D05B25">
      <w:pPr>
        <w:widowControl w:val="0"/>
        <w:autoSpaceDE w:val="0"/>
        <w:autoSpaceDN w:val="0"/>
        <w:adjustRightInd w:val="0"/>
        <w:rPr>
          <w:b/>
          <w:bCs/>
          <w:spacing w:val="20"/>
          <w:sz w:val="24"/>
          <w:szCs w:val="24"/>
        </w:rPr>
      </w:pPr>
      <w:r w:rsidRPr="00D05B25">
        <w:rPr>
          <w:bCs/>
          <w:spacing w:val="20"/>
          <w:sz w:val="24"/>
          <w:szCs w:val="24"/>
        </w:rPr>
        <w:t>Пассивный метод:</w:t>
      </w:r>
      <w:r>
        <w:rPr>
          <w:sz w:val="24"/>
          <w:szCs w:val="24"/>
        </w:rPr>
        <w:t>устный опрос</w:t>
      </w:r>
      <w:r w:rsidRPr="00D05B25">
        <w:rPr>
          <w:sz w:val="24"/>
          <w:szCs w:val="24"/>
        </w:rPr>
        <w:t xml:space="preserve"> (</w:t>
      </w:r>
      <w:r>
        <w:rPr>
          <w:sz w:val="24"/>
          <w:szCs w:val="24"/>
        </w:rPr>
        <w:t>защита портфолио</w:t>
      </w:r>
      <w:r w:rsidRPr="00D05B25">
        <w:rPr>
          <w:sz w:val="24"/>
          <w:szCs w:val="24"/>
        </w:rPr>
        <w:t>)</w:t>
      </w:r>
      <w:r>
        <w:rPr>
          <w:sz w:val="24"/>
          <w:szCs w:val="24"/>
        </w:rPr>
        <w:t>,посещение НОЛ</w:t>
      </w:r>
    </w:p>
    <w:p w:rsidR="00D05B25" w:rsidRPr="00D05B25" w:rsidRDefault="00D05B25" w:rsidP="00D05B25">
      <w:pPr>
        <w:pStyle w:val="3"/>
        <w:spacing w:before="0" w:after="0"/>
        <w:jc w:val="both"/>
        <w:rPr>
          <w:rFonts w:ascii="Times New Roman" w:hAnsi="Times New Roman"/>
          <w:b w:val="0"/>
          <w:sz w:val="24"/>
          <w:szCs w:val="24"/>
        </w:rPr>
      </w:pPr>
      <w:r w:rsidRPr="00D05B25">
        <w:rPr>
          <w:rFonts w:ascii="Times New Roman" w:hAnsi="Times New Roman"/>
          <w:b w:val="0"/>
          <w:bCs w:val="0"/>
          <w:sz w:val="24"/>
          <w:szCs w:val="24"/>
        </w:rPr>
        <w:t>Активный метод</w:t>
      </w:r>
      <w:r>
        <w:rPr>
          <w:rFonts w:ascii="Times New Roman" w:hAnsi="Times New Roman"/>
          <w:b w:val="0"/>
          <w:bCs w:val="0"/>
          <w:sz w:val="24"/>
          <w:szCs w:val="24"/>
        </w:rPr>
        <w:t>: в</w:t>
      </w:r>
      <w:r w:rsidRPr="00D05B25">
        <w:rPr>
          <w:rFonts w:ascii="Times New Roman" w:hAnsi="Times New Roman"/>
          <w:b w:val="0"/>
          <w:bCs w:val="0"/>
          <w:sz w:val="24"/>
          <w:szCs w:val="24"/>
        </w:rPr>
        <w:t xml:space="preserve">ыполнение  </w:t>
      </w:r>
      <w:r w:rsidRPr="00D05B25">
        <w:rPr>
          <w:rFonts w:ascii="Times New Roman" w:hAnsi="Times New Roman"/>
          <w:b w:val="0"/>
          <w:sz w:val="24"/>
          <w:szCs w:val="24"/>
        </w:rPr>
        <w:t xml:space="preserve">и обсуждение практических работ, </w:t>
      </w:r>
      <w:r w:rsidRPr="00D05B25">
        <w:rPr>
          <w:b w:val="0"/>
          <w:sz w:val="24"/>
          <w:szCs w:val="24"/>
        </w:rPr>
        <w:t>заполнение рабочей тетради</w:t>
      </w:r>
      <w:r>
        <w:rPr>
          <w:rFonts w:ascii="Times New Roman" w:hAnsi="Times New Roman"/>
          <w:b w:val="0"/>
          <w:sz w:val="24"/>
          <w:szCs w:val="24"/>
        </w:rPr>
        <w:t>,</w:t>
      </w:r>
      <w:r w:rsidRPr="00D05B25">
        <w:rPr>
          <w:b w:val="0"/>
          <w:sz w:val="24"/>
          <w:szCs w:val="24"/>
        </w:rPr>
        <w:t>тестирование</w:t>
      </w:r>
      <w:r>
        <w:rPr>
          <w:rFonts w:ascii="Times New Roman" w:hAnsi="Times New Roman"/>
          <w:b w:val="0"/>
          <w:sz w:val="24"/>
          <w:szCs w:val="24"/>
        </w:rPr>
        <w:t>,</w:t>
      </w:r>
      <w:r w:rsidRPr="00D05B25">
        <w:rPr>
          <w:b w:val="0"/>
          <w:sz w:val="24"/>
          <w:szCs w:val="24"/>
        </w:rPr>
        <w:t>прием практических навыков</w:t>
      </w:r>
      <w:r>
        <w:rPr>
          <w:rFonts w:ascii="Times New Roman" w:hAnsi="Times New Roman"/>
          <w:b w:val="0"/>
          <w:sz w:val="24"/>
          <w:szCs w:val="24"/>
        </w:rPr>
        <w:t>,</w:t>
      </w:r>
      <w:r w:rsidRPr="00D05B25">
        <w:rPr>
          <w:b w:val="0"/>
          <w:sz w:val="24"/>
          <w:szCs w:val="24"/>
        </w:rPr>
        <w:t>заполнение протокола исследования</w:t>
      </w:r>
      <w:r>
        <w:rPr>
          <w:b w:val="0"/>
          <w:sz w:val="24"/>
          <w:szCs w:val="24"/>
        </w:rPr>
        <w:t>,</w:t>
      </w:r>
      <w:r w:rsidRPr="00D05B25">
        <w:rPr>
          <w:rFonts w:ascii="Times New Roman" w:hAnsi="Times New Roman"/>
          <w:b w:val="0"/>
          <w:sz w:val="24"/>
          <w:szCs w:val="24"/>
        </w:rPr>
        <w:t xml:space="preserve"> работа с мультимедийными базами данных, компьютерными моделями и программами</w:t>
      </w:r>
      <w:r>
        <w:rPr>
          <w:rFonts w:ascii="Times New Roman" w:hAnsi="Times New Roman"/>
          <w:b w:val="0"/>
          <w:sz w:val="24"/>
          <w:szCs w:val="24"/>
        </w:rPr>
        <w:t>,</w:t>
      </w:r>
      <w:r w:rsidRPr="00D05B25">
        <w:rPr>
          <w:b w:val="0"/>
          <w:sz w:val="24"/>
          <w:szCs w:val="24"/>
        </w:rPr>
        <w:t>просмотр демонстрационных материалов</w:t>
      </w:r>
      <w:r>
        <w:rPr>
          <w:b w:val="0"/>
          <w:sz w:val="24"/>
          <w:szCs w:val="24"/>
        </w:rPr>
        <w:t xml:space="preserve">, </w:t>
      </w:r>
      <w:r w:rsidRPr="00D05B25">
        <w:rPr>
          <w:b w:val="0"/>
          <w:sz w:val="24"/>
          <w:szCs w:val="24"/>
        </w:rPr>
        <w:t>зарисовка таблиц</w:t>
      </w:r>
      <w:r w:rsidRPr="00D05B25">
        <w:rPr>
          <w:rFonts w:ascii="Times New Roman" w:hAnsi="Times New Roman"/>
          <w:b w:val="0"/>
          <w:sz w:val="24"/>
          <w:szCs w:val="24"/>
        </w:rPr>
        <w:t>.</w:t>
      </w:r>
    </w:p>
    <w:p w:rsidR="00D05B25" w:rsidRPr="00D05B25" w:rsidRDefault="00D05B25" w:rsidP="00D05B25">
      <w:pPr>
        <w:jc w:val="both"/>
        <w:rPr>
          <w:sz w:val="24"/>
          <w:szCs w:val="24"/>
        </w:rPr>
      </w:pPr>
      <w:r w:rsidRPr="00D05B25">
        <w:rPr>
          <w:sz w:val="24"/>
          <w:szCs w:val="24"/>
        </w:rPr>
        <w:t>Интерактивный (решение ситуационных задач, работа в группах, блиц-опрос, деловые и ролевые игры, мозговой штурм, критическое мышление, мини-исследования и т.п.)</w:t>
      </w:r>
    </w:p>
    <w:p w:rsidR="00D05B25" w:rsidRDefault="00D05B25" w:rsidP="00D05B25">
      <w:pPr>
        <w:widowControl w:val="0"/>
        <w:autoSpaceDE w:val="0"/>
        <w:autoSpaceDN w:val="0"/>
        <w:adjustRightInd w:val="0"/>
        <w:rPr>
          <w:b/>
          <w:bCs/>
          <w:spacing w:val="20"/>
          <w:sz w:val="24"/>
          <w:szCs w:val="24"/>
        </w:rPr>
      </w:pPr>
    </w:p>
    <w:p w:rsidR="007B5D45" w:rsidRDefault="007B5D45" w:rsidP="007B5D45">
      <w:pPr>
        <w:jc w:val="center"/>
        <w:rPr>
          <w:b/>
          <w:bCs/>
          <w:spacing w:val="20"/>
          <w:sz w:val="24"/>
          <w:szCs w:val="24"/>
        </w:rPr>
      </w:pPr>
      <w:r>
        <w:rPr>
          <w:b/>
          <w:bCs/>
          <w:spacing w:val="20"/>
          <w:sz w:val="24"/>
          <w:szCs w:val="24"/>
        </w:rPr>
        <w:t>Тематический план самостоятельной работы студентов с преподавателем (СРСП)</w:t>
      </w:r>
    </w:p>
    <w:p w:rsidR="006325EE" w:rsidRPr="00F04B57" w:rsidRDefault="006325EE" w:rsidP="006325EE">
      <w:pPr>
        <w:jc w:val="center"/>
        <w:rPr>
          <w:b/>
          <w:bCs/>
          <w:spacing w:val="2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7230"/>
        <w:gridCol w:w="141"/>
        <w:gridCol w:w="1418"/>
      </w:tblGrid>
      <w:tr w:rsidR="00762912" w:rsidRPr="00C24F46" w:rsidTr="00762912">
        <w:tc>
          <w:tcPr>
            <w:tcW w:w="675" w:type="dxa"/>
          </w:tcPr>
          <w:p w:rsidR="00762912" w:rsidRPr="00C24F46" w:rsidRDefault="00762912" w:rsidP="004719C1">
            <w:pPr>
              <w:jc w:val="center"/>
              <w:rPr>
                <w:b/>
                <w:sz w:val="24"/>
                <w:szCs w:val="24"/>
              </w:rPr>
            </w:pPr>
            <w:r w:rsidRPr="00C24F46">
              <w:rPr>
                <w:b/>
                <w:sz w:val="24"/>
                <w:szCs w:val="24"/>
              </w:rPr>
              <w:t>№</w:t>
            </w:r>
          </w:p>
        </w:tc>
        <w:tc>
          <w:tcPr>
            <w:tcW w:w="7230" w:type="dxa"/>
          </w:tcPr>
          <w:p w:rsidR="00762912" w:rsidRPr="00C24F46" w:rsidRDefault="00762912" w:rsidP="004719C1">
            <w:pPr>
              <w:jc w:val="center"/>
              <w:rPr>
                <w:b/>
                <w:sz w:val="24"/>
                <w:szCs w:val="24"/>
              </w:rPr>
            </w:pPr>
            <w:r w:rsidRPr="00C24F46">
              <w:rPr>
                <w:b/>
                <w:sz w:val="24"/>
                <w:szCs w:val="24"/>
              </w:rPr>
              <w:t>Тема</w:t>
            </w:r>
            <w:r>
              <w:rPr>
                <w:b/>
                <w:color w:val="000000"/>
                <w:sz w:val="24"/>
                <w:szCs w:val="24"/>
              </w:rPr>
              <w:t>СРСП</w:t>
            </w:r>
          </w:p>
        </w:tc>
        <w:tc>
          <w:tcPr>
            <w:tcW w:w="1559" w:type="dxa"/>
            <w:gridSpan w:val="2"/>
          </w:tcPr>
          <w:p w:rsidR="00762912" w:rsidRPr="00C24F46" w:rsidRDefault="00762912" w:rsidP="004719C1">
            <w:pPr>
              <w:jc w:val="center"/>
              <w:rPr>
                <w:b/>
                <w:sz w:val="24"/>
                <w:szCs w:val="24"/>
              </w:rPr>
            </w:pPr>
            <w:r w:rsidRPr="00C24F46">
              <w:rPr>
                <w:b/>
                <w:sz w:val="24"/>
                <w:szCs w:val="24"/>
              </w:rPr>
              <w:t>Продолжит.</w:t>
            </w:r>
          </w:p>
          <w:p w:rsidR="00762912" w:rsidRPr="00C24F46" w:rsidRDefault="00762912" w:rsidP="004719C1">
            <w:pPr>
              <w:jc w:val="center"/>
              <w:rPr>
                <w:b/>
                <w:sz w:val="24"/>
                <w:szCs w:val="24"/>
              </w:rPr>
            </w:pPr>
            <w:r w:rsidRPr="00C24F46">
              <w:rPr>
                <w:b/>
                <w:sz w:val="24"/>
                <w:szCs w:val="24"/>
              </w:rPr>
              <w:t>(в час.)</w:t>
            </w:r>
          </w:p>
        </w:tc>
      </w:tr>
      <w:tr w:rsidR="0025499C" w:rsidRPr="00C24F46" w:rsidTr="00BD5863">
        <w:tc>
          <w:tcPr>
            <w:tcW w:w="9464" w:type="dxa"/>
            <w:gridSpan w:val="4"/>
          </w:tcPr>
          <w:p w:rsidR="0025499C" w:rsidRPr="00C24F46" w:rsidRDefault="0025499C" w:rsidP="004719C1">
            <w:pPr>
              <w:jc w:val="center"/>
              <w:rPr>
                <w:b/>
                <w:sz w:val="24"/>
                <w:szCs w:val="24"/>
              </w:rPr>
            </w:pPr>
            <w:r>
              <w:rPr>
                <w:b/>
                <w:sz w:val="24"/>
                <w:szCs w:val="24"/>
              </w:rPr>
              <w:t>Кредит 1</w:t>
            </w:r>
          </w:p>
        </w:tc>
      </w:tr>
      <w:tr w:rsidR="00BD5863" w:rsidRPr="00F04B57" w:rsidTr="00762912">
        <w:tc>
          <w:tcPr>
            <w:tcW w:w="675" w:type="dxa"/>
          </w:tcPr>
          <w:p w:rsidR="00BD5863" w:rsidRPr="00F04B57" w:rsidRDefault="00BD5863" w:rsidP="004719C1">
            <w:pPr>
              <w:widowControl w:val="0"/>
              <w:shd w:val="clear" w:color="auto" w:fill="FFFFFF"/>
              <w:autoSpaceDE w:val="0"/>
              <w:autoSpaceDN w:val="0"/>
              <w:adjustRightInd w:val="0"/>
              <w:jc w:val="both"/>
              <w:rPr>
                <w:sz w:val="24"/>
                <w:szCs w:val="24"/>
              </w:rPr>
            </w:pPr>
            <w:r w:rsidRPr="00F04B57">
              <w:rPr>
                <w:color w:val="000000"/>
                <w:sz w:val="24"/>
                <w:szCs w:val="24"/>
              </w:rPr>
              <w:t>1</w:t>
            </w:r>
          </w:p>
        </w:tc>
        <w:tc>
          <w:tcPr>
            <w:tcW w:w="7230" w:type="dxa"/>
          </w:tcPr>
          <w:p w:rsidR="00BD5863" w:rsidRPr="00F04B57" w:rsidRDefault="00BD5863" w:rsidP="004719C1">
            <w:pPr>
              <w:widowControl w:val="0"/>
              <w:shd w:val="clear" w:color="auto" w:fill="FFFFFF"/>
              <w:autoSpaceDE w:val="0"/>
              <w:autoSpaceDN w:val="0"/>
              <w:adjustRightInd w:val="0"/>
              <w:ind w:firstLine="16"/>
              <w:jc w:val="both"/>
              <w:rPr>
                <w:sz w:val="24"/>
                <w:szCs w:val="24"/>
              </w:rPr>
            </w:pPr>
            <w:r w:rsidRPr="00F04B57">
              <w:rPr>
                <w:color w:val="000000"/>
                <w:sz w:val="24"/>
                <w:szCs w:val="24"/>
              </w:rPr>
              <w:t>Общая микробиология. Классификация</w:t>
            </w:r>
            <w:r>
              <w:rPr>
                <w:color w:val="000000"/>
                <w:sz w:val="24"/>
                <w:szCs w:val="24"/>
              </w:rPr>
              <w:t xml:space="preserve"> и систематика микроорганизмов. </w:t>
            </w:r>
            <w:r w:rsidRPr="00F04B57">
              <w:rPr>
                <w:color w:val="000000"/>
                <w:sz w:val="24"/>
                <w:szCs w:val="24"/>
              </w:rPr>
              <w:t>Морфология бактерий. Устройство бактериологической лаборатории. Правила работы.</w:t>
            </w:r>
          </w:p>
        </w:tc>
        <w:tc>
          <w:tcPr>
            <w:tcW w:w="1559" w:type="dxa"/>
            <w:gridSpan w:val="2"/>
          </w:tcPr>
          <w:p w:rsidR="00BD5863" w:rsidRPr="00F04B57" w:rsidRDefault="00BD5863" w:rsidP="00BD5863">
            <w:pPr>
              <w:jc w:val="center"/>
              <w:rPr>
                <w:sz w:val="24"/>
                <w:szCs w:val="24"/>
              </w:rPr>
            </w:pPr>
            <w:r>
              <w:rPr>
                <w:sz w:val="24"/>
                <w:szCs w:val="24"/>
              </w:rPr>
              <w:t>3</w:t>
            </w:r>
          </w:p>
        </w:tc>
      </w:tr>
      <w:tr w:rsidR="00BD5863" w:rsidRPr="00F04B57" w:rsidTr="00762912">
        <w:tc>
          <w:tcPr>
            <w:tcW w:w="675" w:type="dxa"/>
          </w:tcPr>
          <w:p w:rsidR="00BD5863" w:rsidRPr="00F04B57" w:rsidRDefault="00BD5863" w:rsidP="004719C1">
            <w:pPr>
              <w:widowControl w:val="0"/>
              <w:shd w:val="clear" w:color="auto" w:fill="FFFFFF"/>
              <w:autoSpaceDE w:val="0"/>
              <w:autoSpaceDN w:val="0"/>
              <w:adjustRightInd w:val="0"/>
              <w:jc w:val="both"/>
              <w:rPr>
                <w:sz w:val="24"/>
                <w:szCs w:val="24"/>
              </w:rPr>
            </w:pPr>
            <w:r w:rsidRPr="00F04B57">
              <w:rPr>
                <w:color w:val="000000"/>
                <w:sz w:val="24"/>
                <w:szCs w:val="24"/>
              </w:rPr>
              <w:t>2</w:t>
            </w:r>
          </w:p>
        </w:tc>
        <w:tc>
          <w:tcPr>
            <w:tcW w:w="7230" w:type="dxa"/>
          </w:tcPr>
          <w:p w:rsidR="00BD5863" w:rsidRPr="00F04B57" w:rsidRDefault="00BD5863" w:rsidP="004719C1">
            <w:pPr>
              <w:widowControl w:val="0"/>
              <w:shd w:val="clear" w:color="auto" w:fill="FFFFFF"/>
              <w:autoSpaceDE w:val="0"/>
              <w:autoSpaceDN w:val="0"/>
              <w:adjustRightInd w:val="0"/>
              <w:ind w:hanging="8"/>
              <w:jc w:val="both"/>
              <w:rPr>
                <w:sz w:val="24"/>
                <w:szCs w:val="24"/>
              </w:rPr>
            </w:pPr>
            <w:r w:rsidRPr="00F04B57">
              <w:rPr>
                <w:color w:val="000000"/>
                <w:sz w:val="24"/>
                <w:szCs w:val="24"/>
              </w:rPr>
              <w:t>Структура бактериальной клетки</w:t>
            </w:r>
            <w:r>
              <w:rPr>
                <w:color w:val="000000"/>
                <w:sz w:val="24"/>
                <w:szCs w:val="24"/>
              </w:rPr>
              <w:t xml:space="preserve">. </w:t>
            </w:r>
            <w:r w:rsidRPr="00C51B0A">
              <w:rPr>
                <w:color w:val="000000"/>
                <w:sz w:val="24"/>
                <w:szCs w:val="24"/>
              </w:rPr>
              <w:t>Методы выявления компонентов бактериальной клетки. Кислотоустойчивые бактерии.</w:t>
            </w:r>
          </w:p>
        </w:tc>
        <w:tc>
          <w:tcPr>
            <w:tcW w:w="1559" w:type="dxa"/>
            <w:gridSpan w:val="2"/>
          </w:tcPr>
          <w:p w:rsidR="00BD5863" w:rsidRPr="00F04B57" w:rsidRDefault="00BD5863" w:rsidP="00BD5863">
            <w:pPr>
              <w:jc w:val="center"/>
              <w:rPr>
                <w:sz w:val="24"/>
                <w:szCs w:val="24"/>
              </w:rPr>
            </w:pPr>
            <w:r>
              <w:rPr>
                <w:sz w:val="24"/>
                <w:szCs w:val="24"/>
              </w:rPr>
              <w:t>3</w:t>
            </w:r>
          </w:p>
        </w:tc>
      </w:tr>
      <w:tr w:rsidR="00BD5863" w:rsidRPr="00F04B57" w:rsidTr="00762912">
        <w:tc>
          <w:tcPr>
            <w:tcW w:w="675" w:type="dxa"/>
          </w:tcPr>
          <w:p w:rsidR="00BD5863" w:rsidRPr="00F04B57" w:rsidRDefault="00BD5863" w:rsidP="004719C1">
            <w:pPr>
              <w:widowControl w:val="0"/>
              <w:shd w:val="clear" w:color="auto" w:fill="FFFFFF"/>
              <w:autoSpaceDE w:val="0"/>
              <w:autoSpaceDN w:val="0"/>
              <w:adjustRightInd w:val="0"/>
              <w:jc w:val="both"/>
              <w:rPr>
                <w:sz w:val="24"/>
                <w:szCs w:val="24"/>
              </w:rPr>
            </w:pPr>
            <w:r w:rsidRPr="00F04B57">
              <w:rPr>
                <w:color w:val="000000"/>
                <w:sz w:val="24"/>
                <w:szCs w:val="24"/>
              </w:rPr>
              <w:t>3</w:t>
            </w:r>
          </w:p>
        </w:tc>
        <w:tc>
          <w:tcPr>
            <w:tcW w:w="7230" w:type="dxa"/>
          </w:tcPr>
          <w:p w:rsidR="00BD5863" w:rsidRPr="00F04B57" w:rsidRDefault="00BD5863" w:rsidP="004719C1">
            <w:pPr>
              <w:widowControl w:val="0"/>
              <w:shd w:val="clear" w:color="auto" w:fill="FFFFFF"/>
              <w:autoSpaceDE w:val="0"/>
              <w:autoSpaceDN w:val="0"/>
              <w:adjustRightInd w:val="0"/>
              <w:ind w:firstLine="4"/>
              <w:jc w:val="both"/>
              <w:rPr>
                <w:sz w:val="24"/>
                <w:szCs w:val="24"/>
              </w:rPr>
            </w:pPr>
            <w:r w:rsidRPr="00F04B57">
              <w:rPr>
                <w:color w:val="000000"/>
                <w:sz w:val="24"/>
                <w:szCs w:val="24"/>
              </w:rPr>
              <w:t xml:space="preserve">Морфология спирохет, актиномицетов, риккетсий, микоплазм, грибов, вирусов. </w:t>
            </w:r>
          </w:p>
          <w:p w:rsidR="00BD5863" w:rsidRPr="00F04B57" w:rsidRDefault="00BD5863" w:rsidP="004719C1">
            <w:pPr>
              <w:widowControl w:val="0"/>
              <w:shd w:val="clear" w:color="auto" w:fill="FFFFFF"/>
              <w:autoSpaceDE w:val="0"/>
              <w:autoSpaceDN w:val="0"/>
              <w:adjustRightInd w:val="0"/>
              <w:ind w:firstLine="4"/>
              <w:jc w:val="both"/>
              <w:rPr>
                <w:sz w:val="24"/>
                <w:szCs w:val="24"/>
              </w:rPr>
            </w:pPr>
          </w:p>
        </w:tc>
        <w:tc>
          <w:tcPr>
            <w:tcW w:w="1559" w:type="dxa"/>
            <w:gridSpan w:val="2"/>
          </w:tcPr>
          <w:p w:rsidR="00BD5863" w:rsidRPr="00F04B57" w:rsidRDefault="00BD5863" w:rsidP="00BD5863">
            <w:pPr>
              <w:jc w:val="center"/>
              <w:rPr>
                <w:sz w:val="24"/>
                <w:szCs w:val="24"/>
              </w:rPr>
            </w:pPr>
            <w:r>
              <w:rPr>
                <w:sz w:val="24"/>
                <w:szCs w:val="24"/>
              </w:rPr>
              <w:t>3</w:t>
            </w:r>
          </w:p>
        </w:tc>
      </w:tr>
      <w:tr w:rsidR="00BD5863" w:rsidRPr="00F04B57" w:rsidTr="00762912">
        <w:tc>
          <w:tcPr>
            <w:tcW w:w="675" w:type="dxa"/>
          </w:tcPr>
          <w:p w:rsidR="00BD5863" w:rsidRPr="00F04B57" w:rsidRDefault="00BD5863" w:rsidP="004719C1">
            <w:pPr>
              <w:widowControl w:val="0"/>
              <w:shd w:val="clear" w:color="auto" w:fill="FFFFFF"/>
              <w:autoSpaceDE w:val="0"/>
              <w:autoSpaceDN w:val="0"/>
              <w:adjustRightInd w:val="0"/>
              <w:jc w:val="both"/>
              <w:rPr>
                <w:sz w:val="24"/>
                <w:szCs w:val="24"/>
              </w:rPr>
            </w:pPr>
            <w:r w:rsidRPr="00F04B57">
              <w:rPr>
                <w:sz w:val="24"/>
                <w:szCs w:val="24"/>
              </w:rPr>
              <w:t>4</w:t>
            </w:r>
          </w:p>
        </w:tc>
        <w:tc>
          <w:tcPr>
            <w:tcW w:w="7230" w:type="dxa"/>
          </w:tcPr>
          <w:p w:rsidR="00BD5863" w:rsidRPr="00F04B57" w:rsidRDefault="00BD5863" w:rsidP="004719C1">
            <w:pPr>
              <w:widowControl w:val="0"/>
              <w:shd w:val="clear" w:color="auto" w:fill="FFFFFF"/>
              <w:autoSpaceDE w:val="0"/>
              <w:autoSpaceDN w:val="0"/>
              <w:adjustRightInd w:val="0"/>
              <w:ind w:firstLine="12"/>
              <w:jc w:val="both"/>
              <w:rPr>
                <w:color w:val="000000"/>
                <w:sz w:val="24"/>
                <w:szCs w:val="24"/>
              </w:rPr>
            </w:pPr>
            <w:r>
              <w:rPr>
                <w:color w:val="000000"/>
                <w:sz w:val="24"/>
                <w:szCs w:val="24"/>
              </w:rPr>
              <w:t>Питание и</w:t>
            </w:r>
            <w:r w:rsidRPr="00F04B57">
              <w:rPr>
                <w:color w:val="000000"/>
                <w:sz w:val="24"/>
                <w:szCs w:val="24"/>
              </w:rPr>
              <w:t xml:space="preserve"> дыхание микробов. Питательные среды. </w:t>
            </w:r>
            <w:r w:rsidRPr="00C51B0A">
              <w:rPr>
                <w:color w:val="000000"/>
                <w:sz w:val="24"/>
                <w:szCs w:val="24"/>
              </w:rPr>
              <w:t>Изучение характера роста различных бактериальных культур на жидких и плотных питательных средах.</w:t>
            </w:r>
          </w:p>
        </w:tc>
        <w:tc>
          <w:tcPr>
            <w:tcW w:w="1559" w:type="dxa"/>
            <w:gridSpan w:val="2"/>
          </w:tcPr>
          <w:p w:rsidR="00BD5863" w:rsidRPr="00F04B57" w:rsidRDefault="00BD5863" w:rsidP="00BD5863">
            <w:pPr>
              <w:jc w:val="center"/>
              <w:rPr>
                <w:sz w:val="24"/>
                <w:szCs w:val="24"/>
              </w:rPr>
            </w:pPr>
            <w:r>
              <w:rPr>
                <w:sz w:val="24"/>
                <w:szCs w:val="24"/>
              </w:rPr>
              <w:t>3</w:t>
            </w:r>
          </w:p>
        </w:tc>
      </w:tr>
      <w:tr w:rsidR="00BD5863" w:rsidRPr="00F04B57" w:rsidTr="00762912">
        <w:tc>
          <w:tcPr>
            <w:tcW w:w="675" w:type="dxa"/>
          </w:tcPr>
          <w:p w:rsidR="00BD5863" w:rsidRPr="00F04B57" w:rsidRDefault="00BD5863" w:rsidP="004719C1">
            <w:pPr>
              <w:widowControl w:val="0"/>
              <w:shd w:val="clear" w:color="auto" w:fill="FFFFFF"/>
              <w:autoSpaceDE w:val="0"/>
              <w:autoSpaceDN w:val="0"/>
              <w:adjustRightInd w:val="0"/>
              <w:jc w:val="both"/>
              <w:rPr>
                <w:sz w:val="24"/>
                <w:szCs w:val="24"/>
              </w:rPr>
            </w:pPr>
            <w:r w:rsidRPr="00F04B57">
              <w:rPr>
                <w:color w:val="000000"/>
                <w:sz w:val="24"/>
                <w:szCs w:val="24"/>
              </w:rPr>
              <w:t>5</w:t>
            </w:r>
          </w:p>
        </w:tc>
        <w:tc>
          <w:tcPr>
            <w:tcW w:w="7230" w:type="dxa"/>
          </w:tcPr>
          <w:p w:rsidR="00BD5863" w:rsidRDefault="00BD5863" w:rsidP="004719C1">
            <w:pPr>
              <w:widowControl w:val="0"/>
              <w:shd w:val="clear" w:color="auto" w:fill="FFFFFF"/>
              <w:autoSpaceDE w:val="0"/>
              <w:autoSpaceDN w:val="0"/>
              <w:adjustRightInd w:val="0"/>
              <w:ind w:firstLine="8"/>
              <w:jc w:val="both"/>
              <w:rPr>
                <w:color w:val="000000"/>
                <w:sz w:val="24"/>
                <w:szCs w:val="24"/>
              </w:rPr>
            </w:pPr>
            <w:r>
              <w:rPr>
                <w:color w:val="000000"/>
                <w:sz w:val="24"/>
                <w:szCs w:val="24"/>
              </w:rPr>
              <w:t xml:space="preserve">Рост и размножение микробов. </w:t>
            </w:r>
            <w:r w:rsidRPr="00F04B57">
              <w:rPr>
                <w:color w:val="000000"/>
                <w:sz w:val="24"/>
                <w:szCs w:val="24"/>
              </w:rPr>
              <w:t>Биохимические признаки бактерий.</w:t>
            </w:r>
          </w:p>
          <w:p w:rsidR="00BD5863" w:rsidRPr="00F04B57" w:rsidRDefault="00BD5863" w:rsidP="004719C1">
            <w:pPr>
              <w:widowControl w:val="0"/>
              <w:shd w:val="clear" w:color="auto" w:fill="FFFFFF"/>
              <w:autoSpaceDE w:val="0"/>
              <w:autoSpaceDN w:val="0"/>
              <w:adjustRightInd w:val="0"/>
              <w:jc w:val="both"/>
              <w:rPr>
                <w:sz w:val="24"/>
                <w:szCs w:val="24"/>
              </w:rPr>
            </w:pPr>
          </w:p>
        </w:tc>
        <w:tc>
          <w:tcPr>
            <w:tcW w:w="1559" w:type="dxa"/>
            <w:gridSpan w:val="2"/>
          </w:tcPr>
          <w:p w:rsidR="00BD5863" w:rsidRDefault="00BD5863" w:rsidP="00BD5863">
            <w:pPr>
              <w:jc w:val="center"/>
              <w:rPr>
                <w:sz w:val="24"/>
                <w:szCs w:val="24"/>
              </w:rPr>
            </w:pPr>
            <w:r>
              <w:rPr>
                <w:sz w:val="24"/>
                <w:szCs w:val="24"/>
              </w:rPr>
              <w:t>3</w:t>
            </w:r>
          </w:p>
        </w:tc>
      </w:tr>
      <w:tr w:rsidR="00A83D9B" w:rsidRPr="00F04B57" w:rsidTr="00BD5863">
        <w:tc>
          <w:tcPr>
            <w:tcW w:w="9464" w:type="dxa"/>
            <w:gridSpan w:val="4"/>
          </w:tcPr>
          <w:p w:rsidR="00A83D9B" w:rsidRDefault="00A83D9B" w:rsidP="004719C1">
            <w:pPr>
              <w:jc w:val="center"/>
              <w:rPr>
                <w:sz w:val="24"/>
                <w:szCs w:val="24"/>
              </w:rPr>
            </w:pPr>
            <w:r w:rsidRPr="0025499C">
              <w:rPr>
                <w:b/>
                <w:sz w:val="24"/>
                <w:szCs w:val="24"/>
              </w:rPr>
              <w:t>Кредит 2</w:t>
            </w:r>
          </w:p>
        </w:tc>
      </w:tr>
      <w:tr w:rsidR="00EB3047" w:rsidRPr="00F04B57" w:rsidTr="00762912">
        <w:tc>
          <w:tcPr>
            <w:tcW w:w="675" w:type="dxa"/>
          </w:tcPr>
          <w:p w:rsidR="00EB3047" w:rsidRPr="00F04B57" w:rsidRDefault="00EB3047" w:rsidP="004719C1">
            <w:pPr>
              <w:widowControl w:val="0"/>
              <w:shd w:val="clear" w:color="auto" w:fill="FFFFFF"/>
              <w:autoSpaceDE w:val="0"/>
              <w:autoSpaceDN w:val="0"/>
              <w:adjustRightInd w:val="0"/>
              <w:jc w:val="both"/>
              <w:rPr>
                <w:sz w:val="24"/>
                <w:szCs w:val="24"/>
              </w:rPr>
            </w:pPr>
            <w:r>
              <w:rPr>
                <w:sz w:val="24"/>
                <w:szCs w:val="24"/>
              </w:rPr>
              <w:t>6</w:t>
            </w:r>
          </w:p>
        </w:tc>
        <w:tc>
          <w:tcPr>
            <w:tcW w:w="7230" w:type="dxa"/>
          </w:tcPr>
          <w:p w:rsidR="00EB3047" w:rsidRPr="00F04B57" w:rsidRDefault="00EB3047" w:rsidP="004719C1">
            <w:pPr>
              <w:widowControl w:val="0"/>
              <w:shd w:val="clear" w:color="auto" w:fill="FFFFFF"/>
              <w:autoSpaceDE w:val="0"/>
              <w:autoSpaceDN w:val="0"/>
              <w:adjustRightInd w:val="0"/>
              <w:ind w:hanging="4"/>
              <w:jc w:val="both"/>
              <w:rPr>
                <w:sz w:val="24"/>
                <w:szCs w:val="24"/>
              </w:rPr>
            </w:pPr>
            <w:r w:rsidRPr="00F04B57">
              <w:rPr>
                <w:color w:val="000000"/>
                <w:sz w:val="24"/>
                <w:szCs w:val="24"/>
              </w:rPr>
              <w:t>Генетика бактерий. Модификации. Мутации. Генетические рекомбинации. Плазмиды.</w:t>
            </w:r>
          </w:p>
        </w:tc>
        <w:tc>
          <w:tcPr>
            <w:tcW w:w="1559" w:type="dxa"/>
            <w:gridSpan w:val="2"/>
          </w:tcPr>
          <w:p w:rsidR="00EB3047" w:rsidRPr="00F04B57" w:rsidRDefault="00EB3047" w:rsidP="00A443E0">
            <w:pPr>
              <w:jc w:val="center"/>
              <w:rPr>
                <w:sz w:val="24"/>
                <w:szCs w:val="24"/>
              </w:rPr>
            </w:pPr>
            <w:r>
              <w:rPr>
                <w:sz w:val="24"/>
                <w:szCs w:val="24"/>
              </w:rPr>
              <w:t>3</w:t>
            </w:r>
          </w:p>
        </w:tc>
      </w:tr>
      <w:tr w:rsidR="00EB3047" w:rsidRPr="00F04B57" w:rsidTr="00762912">
        <w:tc>
          <w:tcPr>
            <w:tcW w:w="675" w:type="dxa"/>
          </w:tcPr>
          <w:p w:rsidR="00EB3047" w:rsidRPr="00F04B57" w:rsidRDefault="00EB3047" w:rsidP="004719C1">
            <w:pPr>
              <w:widowControl w:val="0"/>
              <w:shd w:val="clear" w:color="auto" w:fill="FFFFFF"/>
              <w:autoSpaceDE w:val="0"/>
              <w:autoSpaceDN w:val="0"/>
              <w:adjustRightInd w:val="0"/>
              <w:jc w:val="both"/>
              <w:rPr>
                <w:sz w:val="24"/>
                <w:szCs w:val="24"/>
              </w:rPr>
            </w:pPr>
            <w:r>
              <w:rPr>
                <w:sz w:val="24"/>
                <w:szCs w:val="24"/>
              </w:rPr>
              <w:t>7</w:t>
            </w:r>
          </w:p>
        </w:tc>
        <w:tc>
          <w:tcPr>
            <w:tcW w:w="7230" w:type="dxa"/>
          </w:tcPr>
          <w:p w:rsidR="00EB3047" w:rsidRPr="00F04B57" w:rsidRDefault="00EB3047" w:rsidP="004719C1">
            <w:pPr>
              <w:widowControl w:val="0"/>
              <w:shd w:val="clear" w:color="auto" w:fill="FFFFFF"/>
              <w:autoSpaceDE w:val="0"/>
              <w:autoSpaceDN w:val="0"/>
              <w:adjustRightInd w:val="0"/>
              <w:jc w:val="both"/>
              <w:rPr>
                <w:sz w:val="24"/>
                <w:szCs w:val="24"/>
              </w:rPr>
            </w:pPr>
            <w:r w:rsidRPr="00F04B57">
              <w:rPr>
                <w:color w:val="000000"/>
                <w:sz w:val="24"/>
                <w:szCs w:val="24"/>
              </w:rPr>
              <w:t>Экология   микроорганизмов. Нормальная микрофлора тела человека. Дисбактериоз.Микрофлора окружающей среды</w:t>
            </w:r>
            <w:r>
              <w:rPr>
                <w:color w:val="000000"/>
                <w:sz w:val="24"/>
                <w:szCs w:val="24"/>
              </w:rPr>
              <w:t>: санитарно-показательные микроорганизмы</w:t>
            </w:r>
            <w:r w:rsidRPr="00F04B57">
              <w:rPr>
                <w:color w:val="000000"/>
                <w:sz w:val="24"/>
                <w:szCs w:val="24"/>
              </w:rPr>
              <w:t>.</w:t>
            </w:r>
          </w:p>
        </w:tc>
        <w:tc>
          <w:tcPr>
            <w:tcW w:w="1559" w:type="dxa"/>
            <w:gridSpan w:val="2"/>
          </w:tcPr>
          <w:p w:rsidR="00EB3047" w:rsidRPr="00F04B57" w:rsidRDefault="00EB3047" w:rsidP="00A443E0">
            <w:pPr>
              <w:jc w:val="center"/>
              <w:rPr>
                <w:sz w:val="24"/>
                <w:szCs w:val="24"/>
              </w:rPr>
            </w:pPr>
            <w:r>
              <w:rPr>
                <w:sz w:val="24"/>
                <w:szCs w:val="24"/>
              </w:rPr>
              <w:t>3</w:t>
            </w:r>
          </w:p>
        </w:tc>
      </w:tr>
      <w:tr w:rsidR="00EB3047" w:rsidRPr="00F04B57" w:rsidTr="00762912">
        <w:tc>
          <w:tcPr>
            <w:tcW w:w="675" w:type="dxa"/>
          </w:tcPr>
          <w:p w:rsidR="00EB3047" w:rsidRPr="00F04B57" w:rsidRDefault="00EB3047" w:rsidP="004719C1">
            <w:pPr>
              <w:widowControl w:val="0"/>
              <w:shd w:val="clear" w:color="auto" w:fill="FFFFFF"/>
              <w:autoSpaceDE w:val="0"/>
              <w:autoSpaceDN w:val="0"/>
              <w:adjustRightInd w:val="0"/>
              <w:jc w:val="both"/>
              <w:rPr>
                <w:sz w:val="24"/>
                <w:szCs w:val="24"/>
              </w:rPr>
            </w:pPr>
            <w:r>
              <w:rPr>
                <w:sz w:val="24"/>
                <w:szCs w:val="24"/>
              </w:rPr>
              <w:t>8</w:t>
            </w:r>
          </w:p>
        </w:tc>
        <w:tc>
          <w:tcPr>
            <w:tcW w:w="7230" w:type="dxa"/>
          </w:tcPr>
          <w:p w:rsidR="00EB3047" w:rsidRPr="00F04B57" w:rsidRDefault="00EB3047" w:rsidP="004719C1">
            <w:pPr>
              <w:widowControl w:val="0"/>
              <w:shd w:val="clear" w:color="auto" w:fill="FFFFFF"/>
              <w:autoSpaceDE w:val="0"/>
              <w:autoSpaceDN w:val="0"/>
              <w:adjustRightInd w:val="0"/>
              <w:ind w:hanging="4"/>
              <w:jc w:val="both"/>
              <w:rPr>
                <w:color w:val="000000"/>
                <w:sz w:val="24"/>
                <w:szCs w:val="24"/>
              </w:rPr>
            </w:pPr>
            <w:r w:rsidRPr="00F04B57">
              <w:rPr>
                <w:color w:val="000000"/>
                <w:sz w:val="24"/>
                <w:szCs w:val="24"/>
              </w:rPr>
              <w:t xml:space="preserve">Стерилизация. Дезинфекция. Антибиотики. </w:t>
            </w:r>
          </w:p>
          <w:p w:rsidR="00EB3047" w:rsidRPr="00F04B57" w:rsidRDefault="00EB3047" w:rsidP="004719C1">
            <w:pPr>
              <w:widowControl w:val="0"/>
              <w:shd w:val="clear" w:color="auto" w:fill="FFFFFF"/>
              <w:autoSpaceDE w:val="0"/>
              <w:autoSpaceDN w:val="0"/>
              <w:adjustRightInd w:val="0"/>
              <w:ind w:hanging="4"/>
              <w:jc w:val="both"/>
              <w:rPr>
                <w:color w:val="000000"/>
                <w:sz w:val="24"/>
                <w:szCs w:val="24"/>
              </w:rPr>
            </w:pPr>
          </w:p>
        </w:tc>
        <w:tc>
          <w:tcPr>
            <w:tcW w:w="1559" w:type="dxa"/>
            <w:gridSpan w:val="2"/>
          </w:tcPr>
          <w:p w:rsidR="00EB3047" w:rsidRDefault="00EB3047" w:rsidP="00A443E0">
            <w:pPr>
              <w:jc w:val="center"/>
              <w:rPr>
                <w:sz w:val="24"/>
                <w:szCs w:val="24"/>
              </w:rPr>
            </w:pPr>
            <w:r>
              <w:rPr>
                <w:sz w:val="24"/>
                <w:szCs w:val="24"/>
              </w:rPr>
              <w:t>3</w:t>
            </w:r>
          </w:p>
        </w:tc>
      </w:tr>
      <w:tr w:rsidR="00EB3047" w:rsidRPr="00F04B57" w:rsidTr="00762912">
        <w:tc>
          <w:tcPr>
            <w:tcW w:w="675" w:type="dxa"/>
          </w:tcPr>
          <w:p w:rsidR="00EB3047" w:rsidRPr="00F04B57" w:rsidRDefault="00EB3047" w:rsidP="004719C1">
            <w:pPr>
              <w:widowControl w:val="0"/>
              <w:shd w:val="clear" w:color="auto" w:fill="FFFFFF"/>
              <w:autoSpaceDE w:val="0"/>
              <w:autoSpaceDN w:val="0"/>
              <w:adjustRightInd w:val="0"/>
              <w:jc w:val="both"/>
              <w:rPr>
                <w:sz w:val="24"/>
                <w:szCs w:val="24"/>
              </w:rPr>
            </w:pPr>
            <w:r>
              <w:rPr>
                <w:sz w:val="24"/>
                <w:szCs w:val="24"/>
              </w:rPr>
              <w:t>9</w:t>
            </w:r>
          </w:p>
        </w:tc>
        <w:tc>
          <w:tcPr>
            <w:tcW w:w="7230" w:type="dxa"/>
          </w:tcPr>
          <w:p w:rsidR="00EB3047" w:rsidRPr="00F04B57" w:rsidRDefault="00EB3047" w:rsidP="004719C1">
            <w:pPr>
              <w:widowControl w:val="0"/>
              <w:shd w:val="clear" w:color="auto" w:fill="FFFFFF"/>
              <w:autoSpaceDE w:val="0"/>
              <w:autoSpaceDN w:val="0"/>
              <w:adjustRightInd w:val="0"/>
              <w:ind w:hanging="4"/>
              <w:jc w:val="both"/>
              <w:rPr>
                <w:color w:val="000000"/>
                <w:sz w:val="24"/>
                <w:szCs w:val="24"/>
              </w:rPr>
            </w:pPr>
            <w:r w:rsidRPr="00F04B57">
              <w:rPr>
                <w:color w:val="000000"/>
                <w:sz w:val="24"/>
                <w:szCs w:val="24"/>
              </w:rPr>
              <w:t xml:space="preserve">Инфекция. Факторы патогенности бактерий. Неспецифические факторы защиты. Фагоцитоз. </w:t>
            </w:r>
          </w:p>
        </w:tc>
        <w:tc>
          <w:tcPr>
            <w:tcW w:w="1559" w:type="dxa"/>
            <w:gridSpan w:val="2"/>
          </w:tcPr>
          <w:p w:rsidR="00EB3047" w:rsidRPr="00F04B57" w:rsidRDefault="00EB3047" w:rsidP="00A443E0">
            <w:pPr>
              <w:jc w:val="center"/>
              <w:rPr>
                <w:sz w:val="24"/>
                <w:szCs w:val="24"/>
              </w:rPr>
            </w:pPr>
            <w:r>
              <w:rPr>
                <w:sz w:val="24"/>
                <w:szCs w:val="24"/>
              </w:rPr>
              <w:t>3</w:t>
            </w:r>
          </w:p>
        </w:tc>
      </w:tr>
      <w:tr w:rsidR="00EB3047" w:rsidRPr="00F04B57" w:rsidTr="00762912">
        <w:tc>
          <w:tcPr>
            <w:tcW w:w="675" w:type="dxa"/>
          </w:tcPr>
          <w:p w:rsidR="00EB3047" w:rsidRPr="00F04B57" w:rsidRDefault="00EB3047" w:rsidP="004719C1">
            <w:pPr>
              <w:widowControl w:val="0"/>
              <w:shd w:val="clear" w:color="auto" w:fill="FFFFFF"/>
              <w:autoSpaceDE w:val="0"/>
              <w:autoSpaceDN w:val="0"/>
              <w:adjustRightInd w:val="0"/>
              <w:jc w:val="both"/>
              <w:rPr>
                <w:color w:val="000000"/>
                <w:sz w:val="24"/>
                <w:szCs w:val="24"/>
              </w:rPr>
            </w:pPr>
            <w:r>
              <w:rPr>
                <w:color w:val="000000"/>
                <w:sz w:val="24"/>
                <w:szCs w:val="24"/>
              </w:rPr>
              <w:t>10</w:t>
            </w:r>
          </w:p>
        </w:tc>
        <w:tc>
          <w:tcPr>
            <w:tcW w:w="7230" w:type="dxa"/>
          </w:tcPr>
          <w:p w:rsidR="00EB3047" w:rsidRPr="00E304A6" w:rsidRDefault="00EB3047" w:rsidP="004719C1">
            <w:pPr>
              <w:widowControl w:val="0"/>
              <w:shd w:val="clear" w:color="auto" w:fill="FFFFFF"/>
              <w:autoSpaceDE w:val="0"/>
              <w:autoSpaceDN w:val="0"/>
              <w:adjustRightInd w:val="0"/>
              <w:ind w:hanging="4"/>
              <w:jc w:val="both"/>
              <w:rPr>
                <w:color w:val="000000"/>
                <w:sz w:val="24"/>
                <w:szCs w:val="24"/>
              </w:rPr>
            </w:pPr>
            <w:r w:rsidRPr="00E304A6">
              <w:rPr>
                <w:color w:val="000000"/>
                <w:sz w:val="24"/>
                <w:szCs w:val="24"/>
              </w:rPr>
              <w:t>Иммунитет. Виды иммунитета. Антигены, антитела.</w:t>
            </w:r>
          </w:p>
        </w:tc>
        <w:tc>
          <w:tcPr>
            <w:tcW w:w="1559" w:type="dxa"/>
            <w:gridSpan w:val="2"/>
          </w:tcPr>
          <w:p w:rsidR="00EB3047" w:rsidRDefault="00EB3047" w:rsidP="00A443E0">
            <w:pPr>
              <w:jc w:val="center"/>
              <w:rPr>
                <w:sz w:val="24"/>
                <w:szCs w:val="24"/>
              </w:rPr>
            </w:pPr>
            <w:r>
              <w:rPr>
                <w:sz w:val="24"/>
                <w:szCs w:val="24"/>
              </w:rPr>
              <w:t>3</w:t>
            </w:r>
          </w:p>
        </w:tc>
      </w:tr>
      <w:tr w:rsidR="00EB3047" w:rsidRPr="00F04B57" w:rsidTr="00762912">
        <w:tc>
          <w:tcPr>
            <w:tcW w:w="675" w:type="dxa"/>
          </w:tcPr>
          <w:p w:rsidR="00EB3047" w:rsidRPr="00F04B57" w:rsidRDefault="00EB3047" w:rsidP="004719C1">
            <w:pPr>
              <w:widowControl w:val="0"/>
              <w:shd w:val="clear" w:color="auto" w:fill="FFFFFF"/>
              <w:autoSpaceDE w:val="0"/>
              <w:autoSpaceDN w:val="0"/>
              <w:adjustRightInd w:val="0"/>
              <w:jc w:val="both"/>
              <w:rPr>
                <w:sz w:val="24"/>
                <w:szCs w:val="24"/>
              </w:rPr>
            </w:pPr>
            <w:r>
              <w:rPr>
                <w:color w:val="000000"/>
                <w:sz w:val="24"/>
                <w:szCs w:val="24"/>
              </w:rPr>
              <w:t>11</w:t>
            </w:r>
          </w:p>
        </w:tc>
        <w:tc>
          <w:tcPr>
            <w:tcW w:w="7230" w:type="dxa"/>
          </w:tcPr>
          <w:p w:rsidR="00EB3047" w:rsidRPr="00F04B57" w:rsidRDefault="00EB3047" w:rsidP="004719C1">
            <w:pPr>
              <w:widowControl w:val="0"/>
              <w:shd w:val="clear" w:color="auto" w:fill="FFFFFF"/>
              <w:autoSpaceDE w:val="0"/>
              <w:autoSpaceDN w:val="0"/>
              <w:adjustRightInd w:val="0"/>
              <w:ind w:left="4" w:firstLine="36"/>
              <w:jc w:val="both"/>
              <w:rPr>
                <w:sz w:val="24"/>
                <w:szCs w:val="24"/>
              </w:rPr>
            </w:pPr>
            <w:r w:rsidRPr="00F04B57">
              <w:rPr>
                <w:color w:val="000000"/>
                <w:sz w:val="24"/>
                <w:szCs w:val="24"/>
              </w:rPr>
              <w:t>Иммунопрофилактика и иммунотерапия инфекционных заболеваний. Иммунопатология (Иммунодефицитные состояния, реакции гиперчувствительности, аутоиммунные процессы).</w:t>
            </w:r>
          </w:p>
          <w:p w:rsidR="00EB3047" w:rsidRPr="00F04B57" w:rsidRDefault="00EB3047" w:rsidP="004719C1">
            <w:pPr>
              <w:widowControl w:val="0"/>
              <w:shd w:val="clear" w:color="auto" w:fill="FFFFFF"/>
              <w:autoSpaceDE w:val="0"/>
              <w:autoSpaceDN w:val="0"/>
              <w:adjustRightInd w:val="0"/>
              <w:ind w:left="4" w:firstLine="36"/>
              <w:jc w:val="both"/>
              <w:rPr>
                <w:sz w:val="24"/>
                <w:szCs w:val="24"/>
              </w:rPr>
            </w:pPr>
          </w:p>
        </w:tc>
        <w:tc>
          <w:tcPr>
            <w:tcW w:w="1559" w:type="dxa"/>
            <w:gridSpan w:val="2"/>
          </w:tcPr>
          <w:p w:rsidR="00EB3047" w:rsidRDefault="00EB3047" w:rsidP="00A443E0">
            <w:pPr>
              <w:jc w:val="center"/>
              <w:rPr>
                <w:sz w:val="24"/>
                <w:szCs w:val="24"/>
              </w:rPr>
            </w:pPr>
            <w:r>
              <w:rPr>
                <w:sz w:val="24"/>
                <w:szCs w:val="24"/>
              </w:rPr>
              <w:t>3</w:t>
            </w:r>
          </w:p>
        </w:tc>
      </w:tr>
      <w:tr w:rsidR="0025499C" w:rsidRPr="00F04B57" w:rsidTr="00BD5863">
        <w:tc>
          <w:tcPr>
            <w:tcW w:w="9464" w:type="dxa"/>
            <w:gridSpan w:val="4"/>
          </w:tcPr>
          <w:p w:rsidR="0025499C" w:rsidRPr="0025499C" w:rsidRDefault="0025499C" w:rsidP="004719C1">
            <w:pPr>
              <w:jc w:val="center"/>
              <w:rPr>
                <w:b/>
                <w:sz w:val="24"/>
                <w:szCs w:val="24"/>
              </w:rPr>
            </w:pPr>
            <w:r w:rsidRPr="0025499C">
              <w:rPr>
                <w:b/>
                <w:sz w:val="24"/>
                <w:szCs w:val="24"/>
              </w:rPr>
              <w:t>Кредит 3</w:t>
            </w:r>
          </w:p>
        </w:tc>
      </w:tr>
      <w:tr w:rsidR="00762912" w:rsidRPr="00F04B57" w:rsidTr="00254E37">
        <w:tc>
          <w:tcPr>
            <w:tcW w:w="675" w:type="dxa"/>
          </w:tcPr>
          <w:p w:rsidR="00762912" w:rsidRPr="00F04B57" w:rsidRDefault="00762912" w:rsidP="004719C1">
            <w:pPr>
              <w:widowControl w:val="0"/>
              <w:shd w:val="clear" w:color="auto" w:fill="FFFFFF"/>
              <w:autoSpaceDE w:val="0"/>
              <w:autoSpaceDN w:val="0"/>
              <w:adjustRightInd w:val="0"/>
              <w:ind w:left="4"/>
              <w:jc w:val="both"/>
              <w:rPr>
                <w:sz w:val="24"/>
                <w:szCs w:val="24"/>
              </w:rPr>
            </w:pPr>
            <w:r>
              <w:rPr>
                <w:color w:val="000000"/>
                <w:sz w:val="24"/>
                <w:szCs w:val="24"/>
              </w:rPr>
              <w:t>12</w:t>
            </w:r>
          </w:p>
        </w:tc>
        <w:tc>
          <w:tcPr>
            <w:tcW w:w="7371" w:type="dxa"/>
            <w:gridSpan w:val="2"/>
          </w:tcPr>
          <w:p w:rsidR="00762912" w:rsidRPr="00F04B57" w:rsidRDefault="00762912" w:rsidP="00EB3047">
            <w:pPr>
              <w:widowControl w:val="0"/>
              <w:shd w:val="clear" w:color="auto" w:fill="FFFFFF"/>
              <w:autoSpaceDE w:val="0"/>
              <w:autoSpaceDN w:val="0"/>
              <w:adjustRightInd w:val="0"/>
              <w:ind w:left="32"/>
              <w:jc w:val="both"/>
              <w:rPr>
                <w:sz w:val="24"/>
                <w:szCs w:val="24"/>
              </w:rPr>
            </w:pPr>
            <w:r w:rsidRPr="00F04B57">
              <w:rPr>
                <w:color w:val="000000"/>
                <w:sz w:val="24"/>
                <w:szCs w:val="24"/>
              </w:rPr>
              <w:t xml:space="preserve">Грамположительные </w:t>
            </w:r>
            <w:r>
              <w:rPr>
                <w:color w:val="000000"/>
                <w:sz w:val="24"/>
                <w:szCs w:val="24"/>
              </w:rPr>
              <w:t xml:space="preserve">кокки.  </w:t>
            </w:r>
            <w:r w:rsidRPr="00F47DF1">
              <w:rPr>
                <w:sz w:val="24"/>
                <w:szCs w:val="24"/>
              </w:rPr>
              <w:t>Микробиологическая диаг</w:t>
            </w:r>
            <w:r>
              <w:rPr>
                <w:sz w:val="24"/>
                <w:szCs w:val="24"/>
              </w:rPr>
              <w:t xml:space="preserve">ностика, принципы лечения, </w:t>
            </w:r>
            <w:r w:rsidRPr="00F47DF1">
              <w:rPr>
                <w:sz w:val="24"/>
                <w:szCs w:val="24"/>
              </w:rPr>
              <w:t>профилактика.</w:t>
            </w:r>
            <w:r w:rsidR="00EB3047">
              <w:rPr>
                <w:color w:val="000000"/>
                <w:sz w:val="24"/>
                <w:szCs w:val="24"/>
              </w:rPr>
              <w:t xml:space="preserve"> Г</w:t>
            </w:r>
            <w:r w:rsidR="00EB3047" w:rsidRPr="00F04B57">
              <w:rPr>
                <w:color w:val="000000"/>
                <w:sz w:val="24"/>
                <w:szCs w:val="24"/>
              </w:rPr>
              <w:t>рамотрицательные кокки.</w:t>
            </w:r>
            <w:r w:rsidR="00EB3047">
              <w:rPr>
                <w:color w:val="000000"/>
                <w:sz w:val="24"/>
                <w:szCs w:val="24"/>
              </w:rPr>
              <w:t xml:space="preserve"> </w:t>
            </w:r>
            <w:r w:rsidR="00EB3047" w:rsidRPr="00F47DF1">
              <w:rPr>
                <w:sz w:val="24"/>
                <w:szCs w:val="24"/>
              </w:rPr>
              <w:lastRenderedPageBreak/>
              <w:t>Микробиоло</w:t>
            </w:r>
            <w:r w:rsidR="00EB3047">
              <w:rPr>
                <w:sz w:val="24"/>
                <w:szCs w:val="24"/>
              </w:rPr>
              <w:t xml:space="preserve">гическая диагностика, принципы лечения, </w:t>
            </w:r>
            <w:r w:rsidR="00EB3047" w:rsidRPr="00F47DF1">
              <w:rPr>
                <w:sz w:val="24"/>
                <w:szCs w:val="24"/>
              </w:rPr>
              <w:t xml:space="preserve"> профилактика.</w:t>
            </w:r>
          </w:p>
        </w:tc>
        <w:tc>
          <w:tcPr>
            <w:tcW w:w="1418" w:type="dxa"/>
          </w:tcPr>
          <w:p w:rsidR="00762912" w:rsidRPr="00F04B57" w:rsidRDefault="00EB3047" w:rsidP="004719C1">
            <w:pPr>
              <w:jc w:val="center"/>
              <w:rPr>
                <w:sz w:val="24"/>
                <w:szCs w:val="24"/>
              </w:rPr>
            </w:pPr>
            <w:r>
              <w:rPr>
                <w:sz w:val="24"/>
                <w:szCs w:val="24"/>
              </w:rPr>
              <w:lastRenderedPageBreak/>
              <w:t>3</w:t>
            </w:r>
          </w:p>
        </w:tc>
      </w:tr>
      <w:tr w:rsidR="00762912" w:rsidRPr="00F04B57" w:rsidTr="00254E37">
        <w:tc>
          <w:tcPr>
            <w:tcW w:w="675" w:type="dxa"/>
          </w:tcPr>
          <w:p w:rsidR="00762912" w:rsidRDefault="00762912" w:rsidP="004719C1">
            <w:pPr>
              <w:widowControl w:val="0"/>
              <w:shd w:val="clear" w:color="auto" w:fill="FFFFFF"/>
              <w:autoSpaceDE w:val="0"/>
              <w:autoSpaceDN w:val="0"/>
              <w:adjustRightInd w:val="0"/>
              <w:ind w:left="4"/>
              <w:jc w:val="both"/>
              <w:rPr>
                <w:color w:val="000000"/>
                <w:sz w:val="24"/>
                <w:szCs w:val="24"/>
              </w:rPr>
            </w:pPr>
            <w:r>
              <w:rPr>
                <w:color w:val="000000"/>
                <w:sz w:val="24"/>
                <w:szCs w:val="24"/>
              </w:rPr>
              <w:lastRenderedPageBreak/>
              <w:t>13</w:t>
            </w:r>
          </w:p>
        </w:tc>
        <w:tc>
          <w:tcPr>
            <w:tcW w:w="7371" w:type="dxa"/>
            <w:gridSpan w:val="2"/>
          </w:tcPr>
          <w:p w:rsidR="00762912" w:rsidRPr="00F04B57" w:rsidRDefault="00EB3047" w:rsidP="00EB3047">
            <w:pPr>
              <w:widowControl w:val="0"/>
              <w:shd w:val="clear" w:color="auto" w:fill="FFFFFF"/>
              <w:autoSpaceDE w:val="0"/>
              <w:autoSpaceDN w:val="0"/>
              <w:adjustRightInd w:val="0"/>
              <w:ind w:left="32"/>
              <w:jc w:val="both"/>
              <w:rPr>
                <w:color w:val="000000"/>
                <w:sz w:val="24"/>
                <w:szCs w:val="24"/>
              </w:rPr>
            </w:pPr>
            <w:r>
              <w:rPr>
                <w:color w:val="000000"/>
                <w:sz w:val="24"/>
                <w:szCs w:val="24"/>
              </w:rPr>
              <w:t>К</w:t>
            </w:r>
            <w:r w:rsidRPr="00F04B57">
              <w:rPr>
                <w:color w:val="000000"/>
                <w:sz w:val="24"/>
                <w:szCs w:val="24"/>
              </w:rPr>
              <w:t>ишечн</w:t>
            </w:r>
            <w:r>
              <w:rPr>
                <w:color w:val="000000"/>
                <w:sz w:val="24"/>
                <w:szCs w:val="24"/>
              </w:rPr>
              <w:t xml:space="preserve">ая группа бактерий. Эшерихии. Шигеллы. </w:t>
            </w:r>
            <w:r w:rsidRPr="00F04B57">
              <w:rPr>
                <w:color w:val="000000"/>
                <w:sz w:val="24"/>
                <w:szCs w:val="24"/>
              </w:rPr>
              <w:t xml:space="preserve">Сальмонеллы. </w:t>
            </w:r>
            <w:r>
              <w:rPr>
                <w:color w:val="000000"/>
                <w:sz w:val="24"/>
                <w:szCs w:val="24"/>
              </w:rPr>
              <w:t xml:space="preserve">Патогенные вибрионы. </w:t>
            </w:r>
            <w:r w:rsidRPr="00F04B57">
              <w:rPr>
                <w:color w:val="000000"/>
                <w:sz w:val="24"/>
                <w:szCs w:val="24"/>
              </w:rPr>
              <w:t>Кампилобактерии.</w:t>
            </w:r>
            <w:r>
              <w:rPr>
                <w:color w:val="000000"/>
                <w:sz w:val="24"/>
                <w:szCs w:val="24"/>
              </w:rPr>
              <w:t xml:space="preserve"> </w:t>
            </w:r>
            <w:r w:rsidRPr="00F65F73">
              <w:rPr>
                <w:sz w:val="24"/>
                <w:szCs w:val="24"/>
              </w:rPr>
              <w:t>Особенности микробиологической диагностики в связи с патогенезом заболеваний.</w:t>
            </w:r>
            <w:r>
              <w:rPr>
                <w:sz w:val="24"/>
                <w:szCs w:val="24"/>
              </w:rPr>
              <w:t xml:space="preserve"> </w:t>
            </w:r>
            <w:r>
              <w:rPr>
                <w:sz w:val="21"/>
                <w:szCs w:val="21"/>
              </w:rPr>
              <w:t>Принципы л</w:t>
            </w:r>
            <w:r w:rsidRPr="00F47DF1">
              <w:rPr>
                <w:sz w:val="24"/>
                <w:szCs w:val="24"/>
              </w:rPr>
              <w:t>ечени</w:t>
            </w:r>
            <w:r>
              <w:rPr>
                <w:sz w:val="24"/>
                <w:szCs w:val="24"/>
              </w:rPr>
              <w:t>я</w:t>
            </w:r>
            <w:r w:rsidRPr="00F47DF1">
              <w:rPr>
                <w:sz w:val="24"/>
                <w:szCs w:val="24"/>
              </w:rPr>
              <w:t>, профилактика.</w:t>
            </w:r>
          </w:p>
        </w:tc>
        <w:tc>
          <w:tcPr>
            <w:tcW w:w="1418" w:type="dxa"/>
          </w:tcPr>
          <w:p w:rsidR="00762912" w:rsidRDefault="00EB3047" w:rsidP="004719C1">
            <w:pPr>
              <w:jc w:val="center"/>
              <w:rPr>
                <w:sz w:val="24"/>
                <w:szCs w:val="24"/>
              </w:rPr>
            </w:pPr>
            <w:r>
              <w:rPr>
                <w:sz w:val="24"/>
                <w:szCs w:val="24"/>
              </w:rPr>
              <w:t>3</w:t>
            </w:r>
          </w:p>
        </w:tc>
      </w:tr>
      <w:tr w:rsidR="00EB3047" w:rsidRPr="00F04B57" w:rsidTr="00254E37">
        <w:tc>
          <w:tcPr>
            <w:tcW w:w="675" w:type="dxa"/>
          </w:tcPr>
          <w:p w:rsidR="00EB3047" w:rsidRPr="00F04B57" w:rsidRDefault="00EB3047" w:rsidP="004719C1">
            <w:pPr>
              <w:widowControl w:val="0"/>
              <w:shd w:val="clear" w:color="auto" w:fill="FFFFFF"/>
              <w:autoSpaceDE w:val="0"/>
              <w:autoSpaceDN w:val="0"/>
              <w:adjustRightInd w:val="0"/>
              <w:jc w:val="both"/>
              <w:rPr>
                <w:sz w:val="24"/>
                <w:szCs w:val="24"/>
              </w:rPr>
            </w:pPr>
            <w:r>
              <w:rPr>
                <w:color w:val="000000"/>
                <w:sz w:val="24"/>
                <w:szCs w:val="24"/>
              </w:rPr>
              <w:t>14</w:t>
            </w:r>
          </w:p>
        </w:tc>
        <w:tc>
          <w:tcPr>
            <w:tcW w:w="7371" w:type="dxa"/>
            <w:gridSpan w:val="2"/>
          </w:tcPr>
          <w:p w:rsidR="00EB3047" w:rsidRPr="00F04B57" w:rsidRDefault="00EB3047" w:rsidP="00A443E0">
            <w:pPr>
              <w:widowControl w:val="0"/>
              <w:shd w:val="clear" w:color="auto" w:fill="FFFFFF"/>
              <w:autoSpaceDE w:val="0"/>
              <w:autoSpaceDN w:val="0"/>
              <w:adjustRightInd w:val="0"/>
              <w:ind w:right="24" w:hanging="24"/>
              <w:rPr>
                <w:sz w:val="24"/>
                <w:szCs w:val="24"/>
              </w:rPr>
            </w:pPr>
            <w:r w:rsidRPr="00F04B57">
              <w:rPr>
                <w:color w:val="000000"/>
                <w:sz w:val="24"/>
                <w:szCs w:val="24"/>
              </w:rPr>
              <w:t>Возбудители зоонозных инфекций. Бруцеллез, чума, сибирская язва, туляремия.</w:t>
            </w:r>
            <w:r>
              <w:rPr>
                <w:color w:val="000000"/>
                <w:sz w:val="24"/>
                <w:szCs w:val="24"/>
              </w:rPr>
              <w:t xml:space="preserve"> </w:t>
            </w:r>
            <w:r w:rsidRPr="00F65F73">
              <w:rPr>
                <w:sz w:val="24"/>
                <w:szCs w:val="24"/>
              </w:rPr>
              <w:t>Особенности микробиологической диагностики в связи с патогенезом заболеваний.</w:t>
            </w:r>
            <w:r>
              <w:rPr>
                <w:sz w:val="24"/>
                <w:szCs w:val="24"/>
              </w:rPr>
              <w:t xml:space="preserve"> Принципы л</w:t>
            </w:r>
            <w:r w:rsidRPr="00F47DF1">
              <w:rPr>
                <w:sz w:val="24"/>
                <w:szCs w:val="24"/>
              </w:rPr>
              <w:t>ечени</w:t>
            </w:r>
            <w:r>
              <w:rPr>
                <w:sz w:val="24"/>
                <w:szCs w:val="24"/>
              </w:rPr>
              <w:t>я</w:t>
            </w:r>
            <w:r w:rsidRPr="00F47DF1">
              <w:rPr>
                <w:sz w:val="24"/>
                <w:szCs w:val="24"/>
              </w:rPr>
              <w:t>, профилактика.</w:t>
            </w:r>
          </w:p>
        </w:tc>
        <w:tc>
          <w:tcPr>
            <w:tcW w:w="1418" w:type="dxa"/>
          </w:tcPr>
          <w:p w:rsidR="00EB3047" w:rsidRPr="00F04B57" w:rsidRDefault="00254E37" w:rsidP="00A443E0">
            <w:pPr>
              <w:jc w:val="center"/>
              <w:rPr>
                <w:sz w:val="24"/>
                <w:szCs w:val="24"/>
              </w:rPr>
            </w:pPr>
            <w:r>
              <w:rPr>
                <w:sz w:val="24"/>
                <w:szCs w:val="24"/>
              </w:rPr>
              <w:t>3</w:t>
            </w:r>
          </w:p>
        </w:tc>
      </w:tr>
      <w:tr w:rsidR="00EB3047" w:rsidRPr="00F04B57" w:rsidTr="00254E37">
        <w:tc>
          <w:tcPr>
            <w:tcW w:w="675" w:type="dxa"/>
          </w:tcPr>
          <w:p w:rsidR="00EB3047" w:rsidRPr="00F04B57" w:rsidRDefault="00EB3047" w:rsidP="004719C1">
            <w:pPr>
              <w:widowControl w:val="0"/>
              <w:shd w:val="clear" w:color="auto" w:fill="FFFFFF"/>
              <w:autoSpaceDE w:val="0"/>
              <w:autoSpaceDN w:val="0"/>
              <w:adjustRightInd w:val="0"/>
              <w:jc w:val="both"/>
              <w:rPr>
                <w:sz w:val="24"/>
                <w:szCs w:val="24"/>
              </w:rPr>
            </w:pPr>
            <w:r>
              <w:rPr>
                <w:color w:val="000000"/>
                <w:sz w:val="24"/>
                <w:szCs w:val="24"/>
              </w:rPr>
              <w:t>15</w:t>
            </w:r>
          </w:p>
        </w:tc>
        <w:tc>
          <w:tcPr>
            <w:tcW w:w="7371" w:type="dxa"/>
            <w:gridSpan w:val="2"/>
          </w:tcPr>
          <w:p w:rsidR="00EB3047" w:rsidRPr="00F04B57" w:rsidRDefault="00EB3047" w:rsidP="00A443E0">
            <w:pPr>
              <w:widowControl w:val="0"/>
              <w:shd w:val="clear" w:color="auto" w:fill="FFFFFF"/>
              <w:autoSpaceDE w:val="0"/>
              <w:autoSpaceDN w:val="0"/>
              <w:adjustRightInd w:val="0"/>
              <w:ind w:right="24" w:hanging="28"/>
              <w:rPr>
                <w:sz w:val="24"/>
                <w:szCs w:val="24"/>
              </w:rPr>
            </w:pPr>
            <w:r w:rsidRPr="00F04B57">
              <w:rPr>
                <w:color w:val="000000"/>
                <w:sz w:val="24"/>
                <w:szCs w:val="24"/>
              </w:rPr>
              <w:t>Патогенные и условно-патогенные коринебактерии. Бордетеллы.</w:t>
            </w:r>
            <w:r>
              <w:rPr>
                <w:color w:val="000000"/>
                <w:sz w:val="24"/>
                <w:szCs w:val="24"/>
              </w:rPr>
              <w:t xml:space="preserve"> </w:t>
            </w:r>
            <w:r w:rsidRPr="00F65F73">
              <w:rPr>
                <w:sz w:val="24"/>
                <w:szCs w:val="24"/>
              </w:rPr>
              <w:t>Особенности микробиологической диагностики в связи с патогенезом заболеваний.</w:t>
            </w:r>
            <w:r>
              <w:rPr>
                <w:sz w:val="24"/>
                <w:szCs w:val="24"/>
              </w:rPr>
              <w:t xml:space="preserve"> Принципы л</w:t>
            </w:r>
            <w:r w:rsidRPr="00F47DF1">
              <w:rPr>
                <w:sz w:val="24"/>
                <w:szCs w:val="24"/>
              </w:rPr>
              <w:t>ечени</w:t>
            </w:r>
            <w:r>
              <w:rPr>
                <w:sz w:val="24"/>
                <w:szCs w:val="24"/>
              </w:rPr>
              <w:t>я</w:t>
            </w:r>
            <w:r w:rsidRPr="00F47DF1">
              <w:rPr>
                <w:sz w:val="24"/>
                <w:szCs w:val="24"/>
              </w:rPr>
              <w:t>, профилактика.</w:t>
            </w:r>
          </w:p>
        </w:tc>
        <w:tc>
          <w:tcPr>
            <w:tcW w:w="1418" w:type="dxa"/>
          </w:tcPr>
          <w:p w:rsidR="00EB3047" w:rsidRPr="00F04B57" w:rsidRDefault="00EB3047" w:rsidP="00A443E0">
            <w:pPr>
              <w:jc w:val="center"/>
              <w:rPr>
                <w:sz w:val="24"/>
                <w:szCs w:val="24"/>
              </w:rPr>
            </w:pPr>
            <w:r>
              <w:rPr>
                <w:sz w:val="24"/>
                <w:szCs w:val="24"/>
              </w:rPr>
              <w:t>3</w:t>
            </w:r>
          </w:p>
        </w:tc>
      </w:tr>
      <w:tr w:rsidR="00762912" w:rsidRPr="00F04B57" w:rsidTr="00254E37">
        <w:tc>
          <w:tcPr>
            <w:tcW w:w="675" w:type="dxa"/>
          </w:tcPr>
          <w:p w:rsidR="00762912" w:rsidRPr="00F04B57" w:rsidRDefault="00762912" w:rsidP="004719C1">
            <w:pPr>
              <w:widowControl w:val="0"/>
              <w:shd w:val="clear" w:color="auto" w:fill="FFFFFF"/>
              <w:autoSpaceDE w:val="0"/>
              <w:autoSpaceDN w:val="0"/>
              <w:adjustRightInd w:val="0"/>
              <w:jc w:val="both"/>
              <w:rPr>
                <w:color w:val="000000"/>
                <w:sz w:val="24"/>
                <w:szCs w:val="24"/>
              </w:rPr>
            </w:pPr>
            <w:r>
              <w:rPr>
                <w:color w:val="000000"/>
                <w:sz w:val="24"/>
                <w:szCs w:val="24"/>
              </w:rPr>
              <w:t>16</w:t>
            </w:r>
          </w:p>
        </w:tc>
        <w:tc>
          <w:tcPr>
            <w:tcW w:w="7371" w:type="dxa"/>
            <w:gridSpan w:val="2"/>
          </w:tcPr>
          <w:p w:rsidR="00762912" w:rsidRPr="00F04B57" w:rsidRDefault="00EB3047" w:rsidP="004719C1">
            <w:pPr>
              <w:widowControl w:val="0"/>
              <w:shd w:val="clear" w:color="auto" w:fill="FFFFFF"/>
              <w:autoSpaceDE w:val="0"/>
              <w:autoSpaceDN w:val="0"/>
              <w:adjustRightInd w:val="0"/>
              <w:ind w:right="24" w:hanging="24"/>
              <w:jc w:val="both"/>
              <w:rPr>
                <w:sz w:val="24"/>
                <w:szCs w:val="24"/>
              </w:rPr>
            </w:pPr>
            <w:r w:rsidRPr="00F04B57">
              <w:rPr>
                <w:color w:val="000000"/>
                <w:sz w:val="24"/>
                <w:szCs w:val="24"/>
              </w:rPr>
              <w:t xml:space="preserve">Патогенные и условно-патогенные микобактерии. Туберкулез. Лепра. </w:t>
            </w:r>
            <w:r w:rsidRPr="00F65F73">
              <w:rPr>
                <w:sz w:val="24"/>
                <w:szCs w:val="24"/>
              </w:rPr>
              <w:t>Особенности микробиологической диагностики в связи с патогенезом заболеваний.</w:t>
            </w:r>
            <w:r>
              <w:rPr>
                <w:sz w:val="24"/>
                <w:szCs w:val="24"/>
              </w:rPr>
              <w:t xml:space="preserve"> Принципы л</w:t>
            </w:r>
            <w:r w:rsidRPr="00F47DF1">
              <w:rPr>
                <w:sz w:val="24"/>
                <w:szCs w:val="24"/>
              </w:rPr>
              <w:t>ечени</w:t>
            </w:r>
            <w:r>
              <w:rPr>
                <w:sz w:val="24"/>
                <w:szCs w:val="24"/>
              </w:rPr>
              <w:t>я</w:t>
            </w:r>
            <w:r w:rsidRPr="00F47DF1">
              <w:rPr>
                <w:sz w:val="24"/>
                <w:szCs w:val="24"/>
              </w:rPr>
              <w:t>, профилактика.</w:t>
            </w:r>
          </w:p>
        </w:tc>
        <w:tc>
          <w:tcPr>
            <w:tcW w:w="1418" w:type="dxa"/>
          </w:tcPr>
          <w:p w:rsidR="00762912" w:rsidRPr="00F04B57" w:rsidRDefault="00254E37" w:rsidP="004719C1">
            <w:pPr>
              <w:jc w:val="center"/>
              <w:rPr>
                <w:sz w:val="24"/>
                <w:szCs w:val="24"/>
              </w:rPr>
            </w:pPr>
            <w:r>
              <w:rPr>
                <w:sz w:val="24"/>
                <w:szCs w:val="24"/>
              </w:rPr>
              <w:t>3</w:t>
            </w:r>
          </w:p>
        </w:tc>
      </w:tr>
      <w:tr w:rsidR="00762912" w:rsidRPr="00F04B57" w:rsidTr="00254E37">
        <w:tc>
          <w:tcPr>
            <w:tcW w:w="675" w:type="dxa"/>
          </w:tcPr>
          <w:p w:rsidR="00762912" w:rsidRPr="00F04B57" w:rsidRDefault="00762912" w:rsidP="004719C1">
            <w:pPr>
              <w:widowControl w:val="0"/>
              <w:shd w:val="clear" w:color="auto" w:fill="FFFFFF"/>
              <w:autoSpaceDE w:val="0"/>
              <w:autoSpaceDN w:val="0"/>
              <w:adjustRightInd w:val="0"/>
              <w:jc w:val="both"/>
              <w:rPr>
                <w:sz w:val="24"/>
                <w:szCs w:val="24"/>
              </w:rPr>
            </w:pPr>
            <w:r>
              <w:rPr>
                <w:color w:val="000000"/>
                <w:sz w:val="24"/>
                <w:szCs w:val="24"/>
              </w:rPr>
              <w:t>17</w:t>
            </w:r>
          </w:p>
        </w:tc>
        <w:tc>
          <w:tcPr>
            <w:tcW w:w="7371" w:type="dxa"/>
            <w:gridSpan w:val="2"/>
          </w:tcPr>
          <w:p w:rsidR="00762912" w:rsidRPr="00F04B57" w:rsidRDefault="00EB3047" w:rsidP="004719C1">
            <w:pPr>
              <w:widowControl w:val="0"/>
              <w:shd w:val="clear" w:color="auto" w:fill="FFFFFF"/>
              <w:autoSpaceDE w:val="0"/>
              <w:autoSpaceDN w:val="0"/>
              <w:adjustRightInd w:val="0"/>
              <w:ind w:right="24" w:hanging="28"/>
              <w:jc w:val="both"/>
              <w:rPr>
                <w:sz w:val="24"/>
                <w:szCs w:val="24"/>
              </w:rPr>
            </w:pPr>
            <w:r w:rsidRPr="00F04B57">
              <w:rPr>
                <w:color w:val="000000"/>
                <w:sz w:val="24"/>
                <w:szCs w:val="24"/>
              </w:rPr>
              <w:t>Возбудители венерических заболеваний. Спирохеты. Микоплазмы. Хламидии.</w:t>
            </w:r>
            <w:r>
              <w:rPr>
                <w:color w:val="000000"/>
                <w:sz w:val="24"/>
                <w:szCs w:val="24"/>
              </w:rPr>
              <w:t xml:space="preserve"> </w:t>
            </w:r>
            <w:r w:rsidRPr="00F65F73">
              <w:rPr>
                <w:sz w:val="24"/>
                <w:szCs w:val="24"/>
              </w:rPr>
              <w:t>Особенности микробиологической диагностики в связи с патогенезом заболеваний.</w:t>
            </w:r>
            <w:r>
              <w:rPr>
                <w:sz w:val="24"/>
                <w:szCs w:val="24"/>
              </w:rPr>
              <w:t xml:space="preserve"> Принципы л</w:t>
            </w:r>
            <w:r w:rsidRPr="00F47DF1">
              <w:rPr>
                <w:sz w:val="24"/>
                <w:szCs w:val="24"/>
              </w:rPr>
              <w:t>еч</w:t>
            </w:r>
            <w:r>
              <w:rPr>
                <w:sz w:val="24"/>
                <w:szCs w:val="24"/>
              </w:rPr>
              <w:t>ения</w:t>
            </w:r>
            <w:r w:rsidRPr="00F47DF1">
              <w:rPr>
                <w:sz w:val="24"/>
                <w:szCs w:val="24"/>
              </w:rPr>
              <w:t>, профилактика.</w:t>
            </w:r>
          </w:p>
        </w:tc>
        <w:tc>
          <w:tcPr>
            <w:tcW w:w="1418" w:type="dxa"/>
          </w:tcPr>
          <w:p w:rsidR="00762912" w:rsidRPr="00F04B57" w:rsidRDefault="00254E37" w:rsidP="004719C1">
            <w:pPr>
              <w:jc w:val="center"/>
              <w:rPr>
                <w:sz w:val="24"/>
                <w:szCs w:val="24"/>
              </w:rPr>
            </w:pPr>
            <w:r>
              <w:rPr>
                <w:sz w:val="24"/>
                <w:szCs w:val="24"/>
              </w:rPr>
              <w:t>3</w:t>
            </w:r>
          </w:p>
        </w:tc>
      </w:tr>
      <w:tr w:rsidR="00762912" w:rsidRPr="00F04B57" w:rsidTr="00254E37">
        <w:tc>
          <w:tcPr>
            <w:tcW w:w="675" w:type="dxa"/>
          </w:tcPr>
          <w:p w:rsidR="00762912" w:rsidRPr="00F04B57" w:rsidRDefault="00762912" w:rsidP="004719C1">
            <w:pPr>
              <w:widowControl w:val="0"/>
              <w:shd w:val="clear" w:color="auto" w:fill="FFFFFF"/>
              <w:autoSpaceDE w:val="0"/>
              <w:autoSpaceDN w:val="0"/>
              <w:adjustRightInd w:val="0"/>
              <w:jc w:val="both"/>
              <w:rPr>
                <w:sz w:val="24"/>
                <w:szCs w:val="24"/>
              </w:rPr>
            </w:pPr>
            <w:r>
              <w:rPr>
                <w:color w:val="000000"/>
                <w:sz w:val="24"/>
                <w:szCs w:val="24"/>
              </w:rPr>
              <w:t>18</w:t>
            </w:r>
          </w:p>
        </w:tc>
        <w:tc>
          <w:tcPr>
            <w:tcW w:w="7371" w:type="dxa"/>
            <w:gridSpan w:val="2"/>
          </w:tcPr>
          <w:p w:rsidR="00762912" w:rsidRPr="00F04B57" w:rsidRDefault="00EB3047" w:rsidP="00254E37">
            <w:pPr>
              <w:widowControl w:val="0"/>
              <w:shd w:val="clear" w:color="auto" w:fill="FFFFFF"/>
              <w:autoSpaceDE w:val="0"/>
              <w:autoSpaceDN w:val="0"/>
              <w:adjustRightInd w:val="0"/>
              <w:ind w:right="-159"/>
              <w:rPr>
                <w:sz w:val="24"/>
                <w:szCs w:val="24"/>
              </w:rPr>
            </w:pPr>
            <w:r w:rsidRPr="00F04B57">
              <w:rPr>
                <w:color w:val="000000"/>
                <w:sz w:val="24"/>
                <w:szCs w:val="24"/>
              </w:rPr>
              <w:t>Возбудители анаэробных инфекций.</w:t>
            </w:r>
            <w:r w:rsidRPr="00F65F73">
              <w:rPr>
                <w:sz w:val="24"/>
                <w:szCs w:val="24"/>
              </w:rPr>
              <w:t>Особенности икробиологической диагностики</w:t>
            </w:r>
            <w:r w:rsidR="00254E37">
              <w:rPr>
                <w:sz w:val="24"/>
                <w:szCs w:val="24"/>
              </w:rPr>
              <w:t xml:space="preserve"> </w:t>
            </w:r>
            <w:r w:rsidRPr="00F65F73">
              <w:rPr>
                <w:sz w:val="24"/>
                <w:szCs w:val="24"/>
              </w:rPr>
              <w:t>в связи</w:t>
            </w:r>
            <w:r>
              <w:rPr>
                <w:sz w:val="24"/>
                <w:szCs w:val="24"/>
              </w:rPr>
              <w:t xml:space="preserve"> </w:t>
            </w:r>
            <w:r w:rsidRPr="00F65F73">
              <w:rPr>
                <w:sz w:val="24"/>
                <w:szCs w:val="24"/>
              </w:rPr>
              <w:t>с патогенезом заболеваний.</w:t>
            </w:r>
            <w:r w:rsidR="00254E37">
              <w:rPr>
                <w:sz w:val="24"/>
                <w:szCs w:val="24"/>
              </w:rPr>
              <w:t xml:space="preserve"> </w:t>
            </w:r>
            <w:r>
              <w:rPr>
                <w:sz w:val="24"/>
                <w:szCs w:val="24"/>
              </w:rPr>
              <w:t>Принципы л</w:t>
            </w:r>
            <w:r w:rsidRPr="00F47DF1">
              <w:rPr>
                <w:sz w:val="24"/>
                <w:szCs w:val="24"/>
              </w:rPr>
              <w:t>ечени</w:t>
            </w:r>
            <w:r>
              <w:rPr>
                <w:sz w:val="24"/>
                <w:szCs w:val="24"/>
              </w:rPr>
              <w:t>я</w:t>
            </w:r>
            <w:r w:rsidRPr="00F47DF1">
              <w:rPr>
                <w:sz w:val="24"/>
                <w:szCs w:val="24"/>
              </w:rPr>
              <w:t>, профилактика.</w:t>
            </w:r>
          </w:p>
        </w:tc>
        <w:tc>
          <w:tcPr>
            <w:tcW w:w="1418" w:type="dxa"/>
          </w:tcPr>
          <w:p w:rsidR="00762912" w:rsidRPr="00F04B57" w:rsidRDefault="00254E37" w:rsidP="004719C1">
            <w:pPr>
              <w:jc w:val="center"/>
              <w:rPr>
                <w:sz w:val="24"/>
                <w:szCs w:val="24"/>
              </w:rPr>
            </w:pPr>
            <w:r>
              <w:rPr>
                <w:sz w:val="24"/>
                <w:szCs w:val="24"/>
              </w:rPr>
              <w:t>3</w:t>
            </w:r>
          </w:p>
        </w:tc>
      </w:tr>
      <w:tr w:rsidR="00762912" w:rsidRPr="00F04B57" w:rsidTr="00254E37">
        <w:tc>
          <w:tcPr>
            <w:tcW w:w="675" w:type="dxa"/>
          </w:tcPr>
          <w:p w:rsidR="00762912" w:rsidRPr="00F04B57" w:rsidRDefault="00762912" w:rsidP="004719C1">
            <w:pPr>
              <w:widowControl w:val="0"/>
              <w:shd w:val="clear" w:color="auto" w:fill="FFFFFF"/>
              <w:autoSpaceDE w:val="0"/>
              <w:autoSpaceDN w:val="0"/>
              <w:adjustRightInd w:val="0"/>
              <w:jc w:val="both"/>
              <w:rPr>
                <w:sz w:val="24"/>
                <w:szCs w:val="24"/>
              </w:rPr>
            </w:pPr>
            <w:r>
              <w:rPr>
                <w:sz w:val="24"/>
                <w:szCs w:val="24"/>
              </w:rPr>
              <w:t>19</w:t>
            </w:r>
          </w:p>
        </w:tc>
        <w:tc>
          <w:tcPr>
            <w:tcW w:w="7371" w:type="dxa"/>
            <w:gridSpan w:val="2"/>
          </w:tcPr>
          <w:p w:rsidR="00254E37" w:rsidRDefault="00254E37" w:rsidP="00254E37">
            <w:pPr>
              <w:widowControl w:val="0"/>
              <w:shd w:val="clear" w:color="auto" w:fill="FFFFFF"/>
              <w:autoSpaceDE w:val="0"/>
              <w:autoSpaceDN w:val="0"/>
              <w:adjustRightInd w:val="0"/>
              <w:ind w:right="-159"/>
              <w:rPr>
                <w:sz w:val="24"/>
                <w:szCs w:val="24"/>
              </w:rPr>
            </w:pPr>
            <w:r w:rsidRPr="00F04B57">
              <w:rPr>
                <w:color w:val="000000"/>
                <w:sz w:val="24"/>
                <w:szCs w:val="24"/>
              </w:rPr>
              <w:t xml:space="preserve">Риккетсии, боррелии. </w:t>
            </w:r>
            <w:r w:rsidRPr="00F65F73">
              <w:rPr>
                <w:sz w:val="24"/>
                <w:szCs w:val="24"/>
              </w:rPr>
              <w:t>Особенности микробиологической диагностики</w:t>
            </w:r>
          </w:p>
          <w:p w:rsidR="00762912" w:rsidRPr="00F04B57" w:rsidRDefault="00254E37" w:rsidP="00254E37">
            <w:pPr>
              <w:widowControl w:val="0"/>
              <w:shd w:val="clear" w:color="auto" w:fill="FFFFFF"/>
              <w:autoSpaceDE w:val="0"/>
              <w:autoSpaceDN w:val="0"/>
              <w:adjustRightInd w:val="0"/>
              <w:ind w:right="-159"/>
              <w:rPr>
                <w:sz w:val="24"/>
                <w:szCs w:val="24"/>
              </w:rPr>
            </w:pPr>
            <w:r w:rsidRPr="00F65F73">
              <w:rPr>
                <w:sz w:val="24"/>
                <w:szCs w:val="24"/>
              </w:rPr>
              <w:t>в связи с патогенезом заболеваний.</w:t>
            </w:r>
            <w:r>
              <w:rPr>
                <w:sz w:val="24"/>
                <w:szCs w:val="24"/>
              </w:rPr>
              <w:t xml:space="preserve"> Принципы л</w:t>
            </w:r>
            <w:r w:rsidRPr="00F47DF1">
              <w:rPr>
                <w:sz w:val="24"/>
                <w:szCs w:val="24"/>
              </w:rPr>
              <w:t>ечени</w:t>
            </w:r>
            <w:r>
              <w:rPr>
                <w:sz w:val="24"/>
                <w:szCs w:val="24"/>
              </w:rPr>
              <w:t>я</w:t>
            </w:r>
            <w:r w:rsidRPr="00F47DF1">
              <w:rPr>
                <w:sz w:val="24"/>
                <w:szCs w:val="24"/>
              </w:rPr>
              <w:t>, профилактика.</w:t>
            </w:r>
          </w:p>
        </w:tc>
        <w:tc>
          <w:tcPr>
            <w:tcW w:w="1418" w:type="dxa"/>
          </w:tcPr>
          <w:p w:rsidR="00762912" w:rsidRPr="00F04B57" w:rsidRDefault="00254E37" w:rsidP="004719C1">
            <w:pPr>
              <w:jc w:val="center"/>
              <w:rPr>
                <w:sz w:val="24"/>
                <w:szCs w:val="24"/>
              </w:rPr>
            </w:pPr>
            <w:r>
              <w:rPr>
                <w:sz w:val="24"/>
                <w:szCs w:val="24"/>
              </w:rPr>
              <w:t>3</w:t>
            </w:r>
          </w:p>
        </w:tc>
      </w:tr>
      <w:tr w:rsidR="0025499C" w:rsidRPr="00F04B57" w:rsidTr="00BD5863">
        <w:tc>
          <w:tcPr>
            <w:tcW w:w="9464" w:type="dxa"/>
            <w:gridSpan w:val="4"/>
          </w:tcPr>
          <w:p w:rsidR="0025499C" w:rsidRPr="0025499C" w:rsidRDefault="0025499C" w:rsidP="004719C1">
            <w:pPr>
              <w:jc w:val="center"/>
              <w:rPr>
                <w:b/>
                <w:sz w:val="24"/>
                <w:szCs w:val="24"/>
              </w:rPr>
            </w:pPr>
            <w:r w:rsidRPr="0025499C">
              <w:rPr>
                <w:b/>
                <w:sz w:val="24"/>
                <w:szCs w:val="24"/>
              </w:rPr>
              <w:t>Кредит 4</w:t>
            </w:r>
          </w:p>
        </w:tc>
      </w:tr>
      <w:tr w:rsidR="00254E37" w:rsidRPr="00F04B57" w:rsidTr="00762912">
        <w:tc>
          <w:tcPr>
            <w:tcW w:w="675" w:type="dxa"/>
          </w:tcPr>
          <w:p w:rsidR="00254E37" w:rsidRDefault="00254E37" w:rsidP="004719C1">
            <w:pPr>
              <w:widowControl w:val="0"/>
              <w:shd w:val="clear" w:color="auto" w:fill="FFFFFF"/>
              <w:autoSpaceDE w:val="0"/>
              <w:autoSpaceDN w:val="0"/>
              <w:adjustRightInd w:val="0"/>
              <w:jc w:val="both"/>
              <w:rPr>
                <w:color w:val="000000"/>
                <w:sz w:val="24"/>
                <w:szCs w:val="24"/>
              </w:rPr>
            </w:pPr>
            <w:r>
              <w:rPr>
                <w:color w:val="000000"/>
                <w:sz w:val="24"/>
                <w:szCs w:val="24"/>
              </w:rPr>
              <w:t>20</w:t>
            </w:r>
          </w:p>
        </w:tc>
        <w:tc>
          <w:tcPr>
            <w:tcW w:w="7230" w:type="dxa"/>
          </w:tcPr>
          <w:p w:rsidR="00254E37" w:rsidRPr="00282A0B" w:rsidRDefault="00254E37" w:rsidP="00A443E0">
            <w:pPr>
              <w:widowControl w:val="0"/>
              <w:shd w:val="clear" w:color="auto" w:fill="FFFFFF"/>
              <w:autoSpaceDE w:val="0"/>
              <w:autoSpaceDN w:val="0"/>
              <w:adjustRightInd w:val="0"/>
              <w:ind w:firstLine="4"/>
              <w:rPr>
                <w:color w:val="000000"/>
                <w:sz w:val="24"/>
                <w:szCs w:val="24"/>
              </w:rPr>
            </w:pPr>
            <w:r w:rsidRPr="00282A0B">
              <w:rPr>
                <w:color w:val="000000"/>
                <w:sz w:val="24"/>
                <w:szCs w:val="24"/>
              </w:rPr>
              <w:t>Вирусы. Строение и классификация. Репродукция вирусов. Культивирование вирусов. Бактериофаги.</w:t>
            </w:r>
          </w:p>
        </w:tc>
        <w:tc>
          <w:tcPr>
            <w:tcW w:w="1559" w:type="dxa"/>
            <w:gridSpan w:val="2"/>
          </w:tcPr>
          <w:p w:rsidR="00254E37" w:rsidRPr="00564E3C" w:rsidRDefault="00254E37" w:rsidP="00A443E0">
            <w:pPr>
              <w:jc w:val="center"/>
              <w:rPr>
                <w:sz w:val="24"/>
                <w:szCs w:val="24"/>
              </w:rPr>
            </w:pPr>
            <w:r>
              <w:rPr>
                <w:sz w:val="24"/>
                <w:szCs w:val="24"/>
              </w:rPr>
              <w:t>3</w:t>
            </w:r>
          </w:p>
        </w:tc>
      </w:tr>
      <w:tr w:rsidR="00254E37" w:rsidRPr="00F04B57" w:rsidTr="00762912">
        <w:tc>
          <w:tcPr>
            <w:tcW w:w="675" w:type="dxa"/>
          </w:tcPr>
          <w:p w:rsidR="00254E37" w:rsidRPr="00F04B57" w:rsidRDefault="00254E37" w:rsidP="004719C1">
            <w:pPr>
              <w:widowControl w:val="0"/>
              <w:shd w:val="clear" w:color="auto" w:fill="FFFFFF"/>
              <w:autoSpaceDE w:val="0"/>
              <w:autoSpaceDN w:val="0"/>
              <w:adjustRightInd w:val="0"/>
              <w:jc w:val="both"/>
              <w:rPr>
                <w:sz w:val="24"/>
                <w:szCs w:val="24"/>
              </w:rPr>
            </w:pPr>
            <w:r>
              <w:rPr>
                <w:color w:val="000000"/>
                <w:sz w:val="24"/>
                <w:szCs w:val="24"/>
              </w:rPr>
              <w:t>21</w:t>
            </w:r>
          </w:p>
        </w:tc>
        <w:tc>
          <w:tcPr>
            <w:tcW w:w="7230" w:type="dxa"/>
          </w:tcPr>
          <w:p w:rsidR="00254E37" w:rsidRPr="00F04B57" w:rsidRDefault="00254E37" w:rsidP="00A443E0">
            <w:pPr>
              <w:widowControl w:val="0"/>
              <w:shd w:val="clear" w:color="auto" w:fill="FFFFFF"/>
              <w:autoSpaceDE w:val="0"/>
              <w:autoSpaceDN w:val="0"/>
              <w:adjustRightInd w:val="0"/>
              <w:ind w:right="24" w:hanging="32"/>
              <w:rPr>
                <w:sz w:val="24"/>
                <w:szCs w:val="24"/>
              </w:rPr>
            </w:pPr>
            <w:r w:rsidRPr="00F04B57">
              <w:rPr>
                <w:color w:val="000000"/>
                <w:sz w:val="24"/>
                <w:szCs w:val="24"/>
              </w:rPr>
              <w:t>Вирусы возбудители респираторных инфекций. Ортомиксовирусы (вирус гриппа). Парамиксовирусы (вирусы парагриппа, эпидемического паротита, кори, респираторно-синцитиальн</w:t>
            </w:r>
            <w:r>
              <w:rPr>
                <w:color w:val="000000"/>
                <w:sz w:val="24"/>
                <w:szCs w:val="24"/>
              </w:rPr>
              <w:t>ый вирус</w:t>
            </w:r>
            <w:r w:rsidRPr="00F04B57">
              <w:rPr>
                <w:color w:val="000000"/>
                <w:sz w:val="24"/>
                <w:szCs w:val="24"/>
              </w:rPr>
              <w:t>).</w:t>
            </w:r>
            <w:r>
              <w:rPr>
                <w:color w:val="000000"/>
                <w:sz w:val="24"/>
                <w:szCs w:val="24"/>
              </w:rPr>
              <w:t xml:space="preserve"> Принципы л</w:t>
            </w:r>
            <w:r w:rsidRPr="00F47DF1">
              <w:rPr>
                <w:sz w:val="24"/>
                <w:szCs w:val="24"/>
              </w:rPr>
              <w:t>ечени</w:t>
            </w:r>
            <w:r>
              <w:rPr>
                <w:sz w:val="24"/>
                <w:szCs w:val="24"/>
              </w:rPr>
              <w:t>я</w:t>
            </w:r>
            <w:r w:rsidRPr="00F47DF1">
              <w:rPr>
                <w:sz w:val="24"/>
                <w:szCs w:val="24"/>
              </w:rPr>
              <w:t>, профилактика.</w:t>
            </w:r>
          </w:p>
        </w:tc>
        <w:tc>
          <w:tcPr>
            <w:tcW w:w="1559" w:type="dxa"/>
            <w:gridSpan w:val="2"/>
          </w:tcPr>
          <w:p w:rsidR="00254E37" w:rsidRPr="00F04B57" w:rsidRDefault="00254E37" w:rsidP="00A443E0">
            <w:pPr>
              <w:jc w:val="center"/>
              <w:rPr>
                <w:sz w:val="24"/>
                <w:szCs w:val="24"/>
              </w:rPr>
            </w:pPr>
            <w:r>
              <w:rPr>
                <w:sz w:val="24"/>
                <w:szCs w:val="24"/>
              </w:rPr>
              <w:t>3</w:t>
            </w:r>
          </w:p>
        </w:tc>
      </w:tr>
      <w:tr w:rsidR="00254E37" w:rsidRPr="00F04B57" w:rsidTr="00762912">
        <w:tc>
          <w:tcPr>
            <w:tcW w:w="675" w:type="dxa"/>
          </w:tcPr>
          <w:p w:rsidR="00254E37" w:rsidRPr="00F04B57" w:rsidRDefault="00254E37" w:rsidP="004719C1">
            <w:pPr>
              <w:widowControl w:val="0"/>
              <w:shd w:val="clear" w:color="auto" w:fill="FFFFFF"/>
              <w:autoSpaceDE w:val="0"/>
              <w:autoSpaceDN w:val="0"/>
              <w:adjustRightInd w:val="0"/>
              <w:jc w:val="both"/>
              <w:rPr>
                <w:color w:val="000000"/>
                <w:sz w:val="24"/>
                <w:szCs w:val="24"/>
              </w:rPr>
            </w:pPr>
            <w:r>
              <w:rPr>
                <w:color w:val="000000"/>
                <w:sz w:val="24"/>
                <w:szCs w:val="24"/>
              </w:rPr>
              <w:t>22</w:t>
            </w:r>
          </w:p>
        </w:tc>
        <w:tc>
          <w:tcPr>
            <w:tcW w:w="7230" w:type="dxa"/>
          </w:tcPr>
          <w:p w:rsidR="00254E37" w:rsidRPr="00F04B57" w:rsidRDefault="00254E37" w:rsidP="00A443E0">
            <w:pPr>
              <w:widowControl w:val="0"/>
              <w:shd w:val="clear" w:color="auto" w:fill="FFFFFF"/>
              <w:autoSpaceDE w:val="0"/>
              <w:autoSpaceDN w:val="0"/>
              <w:adjustRightInd w:val="0"/>
              <w:ind w:right="24" w:hanging="32"/>
              <w:rPr>
                <w:color w:val="000000"/>
                <w:sz w:val="24"/>
                <w:szCs w:val="24"/>
              </w:rPr>
            </w:pPr>
            <w:r w:rsidRPr="00F04B57">
              <w:rPr>
                <w:color w:val="000000"/>
                <w:sz w:val="24"/>
                <w:szCs w:val="24"/>
              </w:rPr>
              <w:t>Онковирусы. Поксвирусы. Рабдовирусы. Арбовирусы.</w:t>
            </w:r>
            <w:r>
              <w:rPr>
                <w:color w:val="000000"/>
                <w:sz w:val="24"/>
                <w:szCs w:val="24"/>
              </w:rPr>
              <w:t xml:space="preserve"> Принципы л</w:t>
            </w:r>
            <w:r w:rsidRPr="00F47DF1">
              <w:rPr>
                <w:sz w:val="24"/>
                <w:szCs w:val="24"/>
              </w:rPr>
              <w:t>ечени</w:t>
            </w:r>
            <w:r>
              <w:rPr>
                <w:sz w:val="24"/>
                <w:szCs w:val="24"/>
              </w:rPr>
              <w:t>я</w:t>
            </w:r>
            <w:r w:rsidRPr="00F47DF1">
              <w:rPr>
                <w:sz w:val="24"/>
                <w:szCs w:val="24"/>
              </w:rPr>
              <w:t>, профилактика.</w:t>
            </w:r>
            <w:r w:rsidRPr="00F04B57">
              <w:rPr>
                <w:color w:val="000000"/>
                <w:sz w:val="24"/>
                <w:szCs w:val="24"/>
              </w:rPr>
              <w:t xml:space="preserve"> Пикорнавирусы - возбудители полиомиелита, вирусы Коксаки, </w:t>
            </w:r>
            <w:r w:rsidRPr="00F04B57">
              <w:rPr>
                <w:color w:val="000000"/>
                <w:sz w:val="24"/>
                <w:szCs w:val="24"/>
                <w:lang w:val="en-US"/>
              </w:rPr>
              <w:t>ECHO</w:t>
            </w:r>
            <w:r w:rsidRPr="00F04B57">
              <w:rPr>
                <w:color w:val="000000"/>
                <w:sz w:val="24"/>
                <w:szCs w:val="24"/>
              </w:rPr>
              <w:t>.</w:t>
            </w:r>
            <w:r>
              <w:rPr>
                <w:color w:val="000000"/>
                <w:sz w:val="24"/>
                <w:szCs w:val="24"/>
              </w:rPr>
              <w:t xml:space="preserve"> Принципы л</w:t>
            </w:r>
            <w:r w:rsidRPr="00F47DF1">
              <w:rPr>
                <w:sz w:val="24"/>
                <w:szCs w:val="24"/>
              </w:rPr>
              <w:t>ечени</w:t>
            </w:r>
            <w:r>
              <w:rPr>
                <w:sz w:val="24"/>
                <w:szCs w:val="24"/>
              </w:rPr>
              <w:t>я</w:t>
            </w:r>
            <w:r w:rsidRPr="00F47DF1">
              <w:rPr>
                <w:sz w:val="24"/>
                <w:szCs w:val="24"/>
              </w:rPr>
              <w:t>, профилактика.</w:t>
            </w:r>
          </w:p>
        </w:tc>
        <w:tc>
          <w:tcPr>
            <w:tcW w:w="1559" w:type="dxa"/>
            <w:gridSpan w:val="2"/>
          </w:tcPr>
          <w:p w:rsidR="00254E37" w:rsidRDefault="00254E37" w:rsidP="00A443E0">
            <w:pPr>
              <w:jc w:val="center"/>
              <w:rPr>
                <w:sz w:val="24"/>
                <w:szCs w:val="24"/>
              </w:rPr>
            </w:pPr>
            <w:r>
              <w:rPr>
                <w:sz w:val="24"/>
                <w:szCs w:val="24"/>
              </w:rPr>
              <w:t>3</w:t>
            </w:r>
          </w:p>
        </w:tc>
      </w:tr>
      <w:tr w:rsidR="00254E37" w:rsidRPr="00F04B57" w:rsidTr="00762912">
        <w:tc>
          <w:tcPr>
            <w:tcW w:w="675" w:type="dxa"/>
          </w:tcPr>
          <w:p w:rsidR="00254E37" w:rsidRDefault="00254E37" w:rsidP="004719C1">
            <w:pPr>
              <w:widowControl w:val="0"/>
              <w:shd w:val="clear" w:color="auto" w:fill="FFFFFF"/>
              <w:autoSpaceDE w:val="0"/>
              <w:autoSpaceDN w:val="0"/>
              <w:adjustRightInd w:val="0"/>
              <w:jc w:val="both"/>
              <w:rPr>
                <w:color w:val="000000"/>
                <w:sz w:val="24"/>
                <w:szCs w:val="24"/>
              </w:rPr>
            </w:pPr>
            <w:r>
              <w:rPr>
                <w:color w:val="000000"/>
                <w:sz w:val="24"/>
                <w:szCs w:val="24"/>
              </w:rPr>
              <w:t>23</w:t>
            </w:r>
          </w:p>
        </w:tc>
        <w:tc>
          <w:tcPr>
            <w:tcW w:w="7230" w:type="dxa"/>
          </w:tcPr>
          <w:p w:rsidR="00254E37" w:rsidRPr="00F04B57" w:rsidRDefault="00254E37" w:rsidP="00A443E0">
            <w:pPr>
              <w:widowControl w:val="0"/>
              <w:shd w:val="clear" w:color="auto" w:fill="FFFFFF"/>
              <w:autoSpaceDE w:val="0"/>
              <w:autoSpaceDN w:val="0"/>
              <w:adjustRightInd w:val="0"/>
              <w:ind w:right="32" w:hanging="36"/>
              <w:rPr>
                <w:sz w:val="24"/>
                <w:szCs w:val="24"/>
              </w:rPr>
            </w:pPr>
            <w:r w:rsidRPr="00F04B57">
              <w:rPr>
                <w:color w:val="000000"/>
                <w:sz w:val="24"/>
                <w:szCs w:val="24"/>
              </w:rPr>
              <w:t xml:space="preserve">Вирус иммунодефицита человека. </w:t>
            </w:r>
            <w:r>
              <w:rPr>
                <w:color w:val="000000"/>
                <w:sz w:val="24"/>
                <w:szCs w:val="24"/>
              </w:rPr>
              <w:t>Принципы л</w:t>
            </w:r>
            <w:r w:rsidRPr="00F47DF1">
              <w:rPr>
                <w:sz w:val="24"/>
                <w:szCs w:val="24"/>
              </w:rPr>
              <w:t>ечени</w:t>
            </w:r>
            <w:r>
              <w:rPr>
                <w:sz w:val="24"/>
                <w:szCs w:val="24"/>
              </w:rPr>
              <w:t>я</w:t>
            </w:r>
            <w:r w:rsidRPr="00F47DF1">
              <w:rPr>
                <w:sz w:val="24"/>
                <w:szCs w:val="24"/>
              </w:rPr>
              <w:t>, профилактика.</w:t>
            </w:r>
            <w:r w:rsidRPr="00F04B57">
              <w:rPr>
                <w:color w:val="000000"/>
                <w:sz w:val="24"/>
                <w:szCs w:val="24"/>
              </w:rPr>
              <w:t xml:space="preserve"> Вирус краснухи. Аденови</w:t>
            </w:r>
            <w:r>
              <w:rPr>
                <w:color w:val="000000"/>
                <w:sz w:val="24"/>
                <w:szCs w:val="24"/>
              </w:rPr>
              <w:t>русы. Герпесвирусы (альфа-</w:t>
            </w:r>
            <w:r w:rsidRPr="00F04B57">
              <w:rPr>
                <w:color w:val="000000"/>
                <w:sz w:val="24"/>
                <w:szCs w:val="24"/>
              </w:rPr>
              <w:t>бета, гамма-герпесвирусы).</w:t>
            </w:r>
            <w:r>
              <w:rPr>
                <w:color w:val="000000"/>
                <w:sz w:val="24"/>
                <w:szCs w:val="24"/>
              </w:rPr>
              <w:t xml:space="preserve"> Принципы л</w:t>
            </w:r>
            <w:r w:rsidRPr="00F47DF1">
              <w:rPr>
                <w:sz w:val="24"/>
                <w:szCs w:val="24"/>
              </w:rPr>
              <w:t>ечени</w:t>
            </w:r>
            <w:r>
              <w:rPr>
                <w:sz w:val="24"/>
                <w:szCs w:val="24"/>
              </w:rPr>
              <w:t>я</w:t>
            </w:r>
            <w:r w:rsidRPr="00F47DF1">
              <w:rPr>
                <w:sz w:val="24"/>
                <w:szCs w:val="24"/>
              </w:rPr>
              <w:t>, профилактика.</w:t>
            </w:r>
            <w:r>
              <w:rPr>
                <w:color w:val="000000"/>
                <w:sz w:val="24"/>
                <w:szCs w:val="24"/>
              </w:rPr>
              <w:t xml:space="preserve"> Вирусы гепатитов  А, В, С, Д, Е. Принципы л</w:t>
            </w:r>
            <w:r w:rsidRPr="00F47DF1">
              <w:rPr>
                <w:sz w:val="24"/>
                <w:szCs w:val="24"/>
              </w:rPr>
              <w:t>ечени</w:t>
            </w:r>
            <w:r>
              <w:rPr>
                <w:sz w:val="24"/>
                <w:szCs w:val="24"/>
              </w:rPr>
              <w:t>я</w:t>
            </w:r>
            <w:r w:rsidRPr="00F47DF1">
              <w:rPr>
                <w:sz w:val="24"/>
                <w:szCs w:val="24"/>
              </w:rPr>
              <w:t>, профилактика.</w:t>
            </w:r>
          </w:p>
        </w:tc>
        <w:tc>
          <w:tcPr>
            <w:tcW w:w="1559" w:type="dxa"/>
            <w:gridSpan w:val="2"/>
          </w:tcPr>
          <w:p w:rsidR="00254E37" w:rsidRPr="00F04B57" w:rsidRDefault="00254E37" w:rsidP="00A443E0">
            <w:pPr>
              <w:jc w:val="center"/>
              <w:rPr>
                <w:sz w:val="24"/>
                <w:szCs w:val="24"/>
              </w:rPr>
            </w:pPr>
            <w:r>
              <w:rPr>
                <w:sz w:val="24"/>
                <w:szCs w:val="24"/>
              </w:rPr>
              <w:t>3</w:t>
            </w:r>
          </w:p>
        </w:tc>
      </w:tr>
      <w:tr w:rsidR="00254E37" w:rsidRPr="00F04B57" w:rsidTr="00762912">
        <w:tc>
          <w:tcPr>
            <w:tcW w:w="675" w:type="dxa"/>
          </w:tcPr>
          <w:p w:rsidR="00254E37" w:rsidRPr="00F04B57" w:rsidRDefault="00254E37" w:rsidP="004719C1">
            <w:pPr>
              <w:widowControl w:val="0"/>
              <w:shd w:val="clear" w:color="auto" w:fill="FFFFFF"/>
              <w:autoSpaceDE w:val="0"/>
              <w:autoSpaceDN w:val="0"/>
              <w:adjustRightInd w:val="0"/>
              <w:jc w:val="both"/>
              <w:rPr>
                <w:sz w:val="24"/>
                <w:szCs w:val="24"/>
              </w:rPr>
            </w:pPr>
            <w:r>
              <w:rPr>
                <w:color w:val="000000"/>
                <w:sz w:val="24"/>
                <w:szCs w:val="24"/>
              </w:rPr>
              <w:t>24</w:t>
            </w:r>
          </w:p>
        </w:tc>
        <w:tc>
          <w:tcPr>
            <w:tcW w:w="7230" w:type="dxa"/>
          </w:tcPr>
          <w:p w:rsidR="00254E37" w:rsidRPr="00F04B57" w:rsidRDefault="00254E37" w:rsidP="00A443E0">
            <w:pPr>
              <w:widowControl w:val="0"/>
              <w:shd w:val="clear" w:color="auto" w:fill="FFFFFF"/>
              <w:autoSpaceDE w:val="0"/>
              <w:autoSpaceDN w:val="0"/>
              <w:adjustRightInd w:val="0"/>
              <w:ind w:right="32" w:hanging="36"/>
              <w:rPr>
                <w:color w:val="000000"/>
                <w:sz w:val="24"/>
                <w:szCs w:val="24"/>
              </w:rPr>
            </w:pPr>
            <w:r w:rsidRPr="00331B62">
              <w:rPr>
                <w:color w:val="000000"/>
                <w:sz w:val="24"/>
                <w:szCs w:val="24"/>
              </w:rPr>
              <w:t>Внутрибольничные инфекции.  . Микробиологический контроль в ЛПУ. Микробиологическая диагностика ВБИ. Фаготипирование.</w:t>
            </w:r>
          </w:p>
        </w:tc>
        <w:tc>
          <w:tcPr>
            <w:tcW w:w="1559" w:type="dxa"/>
            <w:gridSpan w:val="2"/>
          </w:tcPr>
          <w:p w:rsidR="00254E37" w:rsidRDefault="00254E37" w:rsidP="00A443E0">
            <w:pPr>
              <w:jc w:val="center"/>
              <w:rPr>
                <w:sz w:val="24"/>
                <w:szCs w:val="24"/>
              </w:rPr>
            </w:pPr>
            <w:r>
              <w:rPr>
                <w:sz w:val="24"/>
                <w:szCs w:val="24"/>
              </w:rPr>
              <w:t>3</w:t>
            </w:r>
          </w:p>
        </w:tc>
      </w:tr>
      <w:tr w:rsidR="00762912" w:rsidRPr="00A904DD" w:rsidTr="00762912">
        <w:tc>
          <w:tcPr>
            <w:tcW w:w="675" w:type="dxa"/>
          </w:tcPr>
          <w:p w:rsidR="00762912" w:rsidRPr="00A904DD" w:rsidRDefault="00762912" w:rsidP="004719C1">
            <w:pPr>
              <w:jc w:val="both"/>
              <w:rPr>
                <w:b/>
                <w:sz w:val="24"/>
                <w:szCs w:val="24"/>
              </w:rPr>
            </w:pPr>
          </w:p>
        </w:tc>
        <w:tc>
          <w:tcPr>
            <w:tcW w:w="7230" w:type="dxa"/>
          </w:tcPr>
          <w:p w:rsidR="00762912" w:rsidRPr="00A904DD" w:rsidRDefault="00762912" w:rsidP="004719C1">
            <w:pPr>
              <w:jc w:val="both"/>
              <w:rPr>
                <w:b/>
                <w:sz w:val="24"/>
                <w:szCs w:val="24"/>
              </w:rPr>
            </w:pPr>
            <w:r w:rsidRPr="00A904DD">
              <w:rPr>
                <w:b/>
                <w:sz w:val="24"/>
                <w:szCs w:val="24"/>
              </w:rPr>
              <w:t xml:space="preserve">Всего часов: </w:t>
            </w:r>
          </w:p>
        </w:tc>
        <w:tc>
          <w:tcPr>
            <w:tcW w:w="1559" w:type="dxa"/>
            <w:gridSpan w:val="2"/>
          </w:tcPr>
          <w:p w:rsidR="00762912" w:rsidRPr="00A904DD" w:rsidRDefault="00762912" w:rsidP="004719C1">
            <w:pPr>
              <w:jc w:val="center"/>
              <w:rPr>
                <w:b/>
                <w:sz w:val="24"/>
                <w:szCs w:val="24"/>
              </w:rPr>
            </w:pPr>
            <w:r>
              <w:rPr>
                <w:b/>
                <w:sz w:val="24"/>
                <w:szCs w:val="24"/>
              </w:rPr>
              <w:t>72</w:t>
            </w:r>
            <w:r w:rsidRPr="00A904DD">
              <w:rPr>
                <w:b/>
                <w:sz w:val="24"/>
                <w:szCs w:val="24"/>
              </w:rPr>
              <w:t xml:space="preserve"> ч.</w:t>
            </w:r>
          </w:p>
        </w:tc>
      </w:tr>
    </w:tbl>
    <w:p w:rsidR="006325EE" w:rsidRDefault="006325EE" w:rsidP="006325EE"/>
    <w:p w:rsidR="00762912" w:rsidRDefault="00554FF2" w:rsidP="00554FF2">
      <w:pPr>
        <w:widowControl w:val="0"/>
        <w:autoSpaceDE w:val="0"/>
        <w:autoSpaceDN w:val="0"/>
        <w:adjustRightInd w:val="0"/>
        <w:jc w:val="both"/>
        <w:rPr>
          <w:bCs/>
          <w:sz w:val="24"/>
          <w:szCs w:val="24"/>
        </w:rPr>
      </w:pPr>
      <w:r w:rsidRPr="00554FF2">
        <w:rPr>
          <w:b/>
          <w:bCs/>
          <w:sz w:val="24"/>
          <w:szCs w:val="24"/>
        </w:rPr>
        <w:t>Форма проведения</w:t>
      </w:r>
      <w:r>
        <w:rPr>
          <w:bCs/>
          <w:sz w:val="24"/>
          <w:szCs w:val="24"/>
        </w:rPr>
        <w:t xml:space="preserve">: </w:t>
      </w:r>
    </w:p>
    <w:p w:rsidR="00762912" w:rsidRPr="00762912" w:rsidRDefault="00762912" w:rsidP="00762912">
      <w:pPr>
        <w:widowControl w:val="0"/>
        <w:autoSpaceDE w:val="0"/>
        <w:autoSpaceDN w:val="0"/>
        <w:adjustRightInd w:val="0"/>
        <w:jc w:val="both"/>
        <w:rPr>
          <w:bCs/>
          <w:sz w:val="24"/>
          <w:szCs w:val="24"/>
        </w:rPr>
      </w:pPr>
      <w:r w:rsidRPr="00762912">
        <w:rPr>
          <w:bCs/>
          <w:sz w:val="24"/>
          <w:szCs w:val="24"/>
        </w:rPr>
        <w:t xml:space="preserve">Пассивный метод: </w:t>
      </w:r>
      <w:r w:rsidRPr="00762912">
        <w:rPr>
          <w:sz w:val="24"/>
          <w:szCs w:val="24"/>
        </w:rPr>
        <w:t>консультации по теме, знакомство с методами диагностики</w:t>
      </w:r>
    </w:p>
    <w:p w:rsidR="00762912" w:rsidRPr="00762912" w:rsidRDefault="00762912" w:rsidP="00762912">
      <w:pPr>
        <w:pStyle w:val="3"/>
        <w:spacing w:before="0" w:after="0"/>
        <w:jc w:val="both"/>
        <w:rPr>
          <w:rFonts w:ascii="Times New Roman" w:hAnsi="Times New Roman"/>
          <w:b w:val="0"/>
          <w:sz w:val="24"/>
          <w:szCs w:val="24"/>
        </w:rPr>
      </w:pPr>
      <w:r w:rsidRPr="00762912">
        <w:rPr>
          <w:rFonts w:ascii="Times New Roman" w:hAnsi="Times New Roman"/>
          <w:b w:val="0"/>
          <w:bCs w:val="0"/>
          <w:sz w:val="24"/>
          <w:szCs w:val="24"/>
        </w:rPr>
        <w:t xml:space="preserve">Активный метод: </w:t>
      </w:r>
      <w:r w:rsidRPr="00762912">
        <w:rPr>
          <w:b w:val="0"/>
          <w:bCs w:val="0"/>
          <w:iCs/>
          <w:sz w:val="24"/>
          <w:szCs w:val="24"/>
          <w:lang w:val="kk-KZ"/>
        </w:rPr>
        <w:t>э</w:t>
      </w:r>
      <w:r w:rsidRPr="00762912">
        <w:rPr>
          <w:rFonts w:ascii="Times New Roman" w:hAnsi="Times New Roman"/>
          <w:b w:val="0"/>
          <w:bCs w:val="0"/>
          <w:iCs/>
          <w:sz w:val="24"/>
          <w:szCs w:val="24"/>
          <w:lang w:val="kk-KZ"/>
        </w:rPr>
        <w:t>ссе; организация научных диспутов и дискуссий</w:t>
      </w:r>
      <w:r w:rsidRPr="00762912">
        <w:rPr>
          <w:rFonts w:ascii="Times New Roman" w:hAnsi="Times New Roman"/>
          <w:b w:val="0"/>
          <w:sz w:val="24"/>
          <w:szCs w:val="24"/>
        </w:rPr>
        <w:t xml:space="preserve">, поиск и использование интерактивных обучающихся программ, алгоритмов диагностики и профилактики заболеваний </w:t>
      </w:r>
      <w:r w:rsidRPr="00762912">
        <w:rPr>
          <w:rFonts w:ascii="Times New Roman" w:hAnsi="Times New Roman"/>
          <w:b w:val="0"/>
          <w:sz w:val="24"/>
          <w:szCs w:val="24"/>
        </w:rPr>
        <w:lastRenderedPageBreak/>
        <w:t>микробного генеза, решение тестов, дискуссия, составление таблиц, схем, глоссарий, рисунков, алгоритмов, портфолио, ответы на вопросы</w:t>
      </w:r>
      <w:r>
        <w:rPr>
          <w:rFonts w:ascii="Times New Roman" w:hAnsi="Times New Roman"/>
          <w:b w:val="0"/>
          <w:sz w:val="24"/>
          <w:szCs w:val="24"/>
        </w:rPr>
        <w:t>.</w:t>
      </w:r>
    </w:p>
    <w:p w:rsidR="00762912" w:rsidRPr="00762912" w:rsidRDefault="00762912" w:rsidP="00762912">
      <w:pPr>
        <w:jc w:val="both"/>
        <w:rPr>
          <w:sz w:val="24"/>
          <w:szCs w:val="24"/>
        </w:rPr>
      </w:pPr>
      <w:r w:rsidRPr="00762912">
        <w:rPr>
          <w:sz w:val="24"/>
          <w:szCs w:val="24"/>
        </w:rPr>
        <w:t xml:space="preserve">Интерактивный </w:t>
      </w:r>
      <w:r>
        <w:rPr>
          <w:sz w:val="24"/>
          <w:szCs w:val="24"/>
        </w:rPr>
        <w:t xml:space="preserve">метод: </w:t>
      </w:r>
      <w:r w:rsidRPr="00762912">
        <w:rPr>
          <w:sz w:val="24"/>
          <w:szCs w:val="24"/>
        </w:rPr>
        <w:t>обсуждение в группе,</w:t>
      </w:r>
      <w:r w:rsidRPr="00762912">
        <w:rPr>
          <w:bCs/>
          <w:sz w:val="24"/>
          <w:szCs w:val="24"/>
        </w:rPr>
        <w:t xml:space="preserve">вопрос-ответ, </w:t>
      </w:r>
      <w:r w:rsidRPr="00762912">
        <w:rPr>
          <w:sz w:val="24"/>
          <w:szCs w:val="24"/>
        </w:rPr>
        <w:t>заполнение анкет обратной связи,</w:t>
      </w:r>
      <w:r>
        <w:rPr>
          <w:sz w:val="24"/>
          <w:szCs w:val="24"/>
        </w:rPr>
        <w:t xml:space="preserve"> р</w:t>
      </w:r>
      <w:r w:rsidRPr="00762912">
        <w:rPr>
          <w:sz w:val="24"/>
          <w:szCs w:val="24"/>
        </w:rPr>
        <w:t>абота в малых группах, зарисовка таблиц, р</w:t>
      </w:r>
      <w:r w:rsidRPr="00762912">
        <w:rPr>
          <w:bCs/>
          <w:sz w:val="24"/>
          <w:szCs w:val="24"/>
        </w:rPr>
        <w:t>ешение кроссвордов, работа с демонстрационным материалом, р</w:t>
      </w:r>
      <w:r w:rsidRPr="00762912">
        <w:rPr>
          <w:sz w:val="24"/>
          <w:szCs w:val="24"/>
        </w:rPr>
        <w:t>ешение ситуационных задач, с</w:t>
      </w:r>
      <w:r w:rsidRPr="00762912">
        <w:rPr>
          <w:bCs/>
          <w:sz w:val="24"/>
          <w:szCs w:val="24"/>
        </w:rPr>
        <w:t>еминар</w:t>
      </w:r>
    </w:p>
    <w:p w:rsidR="00762912" w:rsidRPr="00762912" w:rsidRDefault="00762912" w:rsidP="00762912">
      <w:pPr>
        <w:jc w:val="both"/>
        <w:rPr>
          <w:sz w:val="24"/>
          <w:szCs w:val="24"/>
        </w:rPr>
      </w:pPr>
    </w:p>
    <w:p w:rsidR="00A64E9E" w:rsidRDefault="00A64E9E" w:rsidP="00A64E9E">
      <w:pPr>
        <w:jc w:val="center"/>
        <w:rPr>
          <w:b/>
          <w:bCs/>
          <w:sz w:val="24"/>
          <w:szCs w:val="24"/>
          <w:lang w:val="kk-KZ"/>
        </w:rPr>
      </w:pPr>
      <w:r w:rsidRPr="00F04B57">
        <w:rPr>
          <w:b/>
          <w:bCs/>
          <w:sz w:val="24"/>
          <w:szCs w:val="24"/>
          <w:lang w:val="kk-KZ"/>
        </w:rPr>
        <w:t>Распределение часов по видам занятий:</w:t>
      </w:r>
    </w:p>
    <w:p w:rsidR="00A64E9E" w:rsidRPr="00F04B57" w:rsidRDefault="00A64E9E" w:rsidP="00A64E9E">
      <w:pPr>
        <w:jc w:val="center"/>
        <w:rPr>
          <w:b/>
          <w:bCs/>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A64E9E" w:rsidRPr="00F04B57" w:rsidTr="006E116A">
        <w:tc>
          <w:tcPr>
            <w:tcW w:w="1914" w:type="dxa"/>
          </w:tcPr>
          <w:p w:rsidR="00A64E9E" w:rsidRPr="00F04B57" w:rsidRDefault="00A64E9E" w:rsidP="006E116A">
            <w:pPr>
              <w:jc w:val="both"/>
              <w:rPr>
                <w:sz w:val="24"/>
                <w:szCs w:val="24"/>
                <w:lang w:val="kk-KZ"/>
              </w:rPr>
            </w:pPr>
            <w:r w:rsidRPr="00F04B57">
              <w:rPr>
                <w:sz w:val="24"/>
                <w:szCs w:val="24"/>
                <w:lang w:val="kk-KZ"/>
              </w:rPr>
              <w:t>Виды занятии</w:t>
            </w:r>
          </w:p>
        </w:tc>
        <w:tc>
          <w:tcPr>
            <w:tcW w:w="1914" w:type="dxa"/>
          </w:tcPr>
          <w:p w:rsidR="00A64E9E" w:rsidRPr="00F04B57" w:rsidRDefault="00A64E9E" w:rsidP="006E116A">
            <w:pPr>
              <w:jc w:val="center"/>
              <w:rPr>
                <w:sz w:val="24"/>
                <w:szCs w:val="24"/>
                <w:lang w:val="kk-KZ"/>
              </w:rPr>
            </w:pPr>
            <w:r w:rsidRPr="00F04B57">
              <w:rPr>
                <w:sz w:val="24"/>
                <w:szCs w:val="24"/>
                <w:lang w:val="kk-KZ"/>
              </w:rPr>
              <w:t>Лекция</w:t>
            </w:r>
          </w:p>
        </w:tc>
        <w:tc>
          <w:tcPr>
            <w:tcW w:w="1914" w:type="dxa"/>
          </w:tcPr>
          <w:p w:rsidR="00A64E9E" w:rsidRPr="00F04B57" w:rsidRDefault="00A64E9E" w:rsidP="006E116A">
            <w:pPr>
              <w:jc w:val="center"/>
              <w:rPr>
                <w:sz w:val="24"/>
                <w:szCs w:val="24"/>
                <w:lang w:val="kk-KZ"/>
              </w:rPr>
            </w:pPr>
            <w:r w:rsidRPr="00F04B57">
              <w:rPr>
                <w:sz w:val="24"/>
                <w:szCs w:val="24"/>
                <w:lang w:val="kk-KZ"/>
              </w:rPr>
              <w:t>Практ.зан.</w:t>
            </w:r>
          </w:p>
        </w:tc>
        <w:tc>
          <w:tcPr>
            <w:tcW w:w="1914" w:type="dxa"/>
          </w:tcPr>
          <w:p w:rsidR="00A64E9E" w:rsidRPr="00F04B57" w:rsidRDefault="00717641" w:rsidP="006E116A">
            <w:pPr>
              <w:jc w:val="center"/>
              <w:rPr>
                <w:sz w:val="24"/>
                <w:szCs w:val="24"/>
                <w:lang w:val="kk-KZ"/>
              </w:rPr>
            </w:pPr>
            <w:r>
              <w:rPr>
                <w:sz w:val="24"/>
                <w:szCs w:val="24"/>
                <w:lang w:val="kk-KZ"/>
              </w:rPr>
              <w:t>СРСП</w:t>
            </w:r>
          </w:p>
        </w:tc>
        <w:tc>
          <w:tcPr>
            <w:tcW w:w="1915" w:type="dxa"/>
          </w:tcPr>
          <w:p w:rsidR="00A64E9E" w:rsidRPr="00F04B57" w:rsidRDefault="00A64E9E" w:rsidP="006E116A">
            <w:pPr>
              <w:jc w:val="center"/>
              <w:rPr>
                <w:sz w:val="24"/>
                <w:szCs w:val="24"/>
                <w:lang w:val="kk-KZ"/>
              </w:rPr>
            </w:pPr>
            <w:r w:rsidRPr="00F04B57">
              <w:rPr>
                <w:sz w:val="24"/>
                <w:szCs w:val="24"/>
                <w:lang w:val="kk-KZ"/>
              </w:rPr>
              <w:t>СРС</w:t>
            </w:r>
          </w:p>
        </w:tc>
      </w:tr>
      <w:tr w:rsidR="00A64E9E" w:rsidRPr="00F04B57" w:rsidTr="006E116A">
        <w:tc>
          <w:tcPr>
            <w:tcW w:w="1914" w:type="dxa"/>
          </w:tcPr>
          <w:p w:rsidR="00A64E9E" w:rsidRPr="00F04B57" w:rsidRDefault="00A64E9E" w:rsidP="006E116A">
            <w:pPr>
              <w:jc w:val="both"/>
              <w:rPr>
                <w:sz w:val="24"/>
                <w:szCs w:val="24"/>
                <w:lang w:val="kk-KZ"/>
              </w:rPr>
            </w:pPr>
            <w:r w:rsidRPr="00F04B57">
              <w:rPr>
                <w:sz w:val="24"/>
                <w:szCs w:val="24"/>
                <w:lang w:val="kk-KZ"/>
              </w:rPr>
              <w:t>Кол-во часов</w:t>
            </w:r>
          </w:p>
        </w:tc>
        <w:tc>
          <w:tcPr>
            <w:tcW w:w="1914" w:type="dxa"/>
          </w:tcPr>
          <w:p w:rsidR="00A64E9E" w:rsidRPr="00F04B57" w:rsidRDefault="00717641" w:rsidP="006E116A">
            <w:pPr>
              <w:jc w:val="center"/>
              <w:rPr>
                <w:sz w:val="24"/>
                <w:szCs w:val="24"/>
                <w:lang w:val="kk-KZ"/>
              </w:rPr>
            </w:pPr>
            <w:r>
              <w:rPr>
                <w:sz w:val="24"/>
                <w:szCs w:val="24"/>
                <w:lang w:val="kk-KZ"/>
              </w:rPr>
              <w:t>12</w:t>
            </w:r>
          </w:p>
        </w:tc>
        <w:tc>
          <w:tcPr>
            <w:tcW w:w="1914" w:type="dxa"/>
          </w:tcPr>
          <w:p w:rsidR="00A64E9E" w:rsidRPr="00F04B57" w:rsidRDefault="00717641" w:rsidP="006E116A">
            <w:pPr>
              <w:jc w:val="center"/>
              <w:rPr>
                <w:sz w:val="24"/>
                <w:szCs w:val="24"/>
                <w:lang w:val="kk-KZ"/>
              </w:rPr>
            </w:pPr>
            <w:r>
              <w:rPr>
                <w:sz w:val="24"/>
                <w:szCs w:val="24"/>
                <w:lang w:val="kk-KZ"/>
              </w:rPr>
              <w:t>60</w:t>
            </w:r>
          </w:p>
        </w:tc>
        <w:tc>
          <w:tcPr>
            <w:tcW w:w="1914" w:type="dxa"/>
          </w:tcPr>
          <w:p w:rsidR="00A64E9E" w:rsidRPr="00F04B57" w:rsidRDefault="00A64E9E" w:rsidP="006E116A">
            <w:pPr>
              <w:jc w:val="center"/>
              <w:rPr>
                <w:sz w:val="24"/>
                <w:szCs w:val="24"/>
                <w:lang w:val="kk-KZ"/>
              </w:rPr>
            </w:pPr>
            <w:r>
              <w:rPr>
                <w:sz w:val="24"/>
                <w:szCs w:val="24"/>
                <w:lang w:val="kk-KZ"/>
              </w:rPr>
              <w:t>7</w:t>
            </w:r>
            <w:r w:rsidR="00717641">
              <w:rPr>
                <w:sz w:val="24"/>
                <w:szCs w:val="24"/>
                <w:lang w:val="kk-KZ"/>
              </w:rPr>
              <w:t>2</w:t>
            </w:r>
          </w:p>
        </w:tc>
        <w:tc>
          <w:tcPr>
            <w:tcW w:w="1915" w:type="dxa"/>
          </w:tcPr>
          <w:p w:rsidR="00A64E9E" w:rsidRPr="00F04B57" w:rsidRDefault="00A64E9E" w:rsidP="006E116A">
            <w:pPr>
              <w:jc w:val="center"/>
              <w:rPr>
                <w:sz w:val="24"/>
                <w:szCs w:val="24"/>
                <w:lang w:val="kk-KZ"/>
              </w:rPr>
            </w:pPr>
            <w:r w:rsidRPr="00F04B57">
              <w:rPr>
                <w:sz w:val="24"/>
                <w:szCs w:val="24"/>
                <w:lang w:val="kk-KZ"/>
              </w:rPr>
              <w:t>72</w:t>
            </w:r>
          </w:p>
        </w:tc>
      </w:tr>
    </w:tbl>
    <w:p w:rsidR="00A64E9E" w:rsidRPr="00F04B57" w:rsidRDefault="00A64E9E" w:rsidP="00A64E9E">
      <w:pPr>
        <w:jc w:val="both"/>
        <w:rPr>
          <w:sz w:val="24"/>
          <w:szCs w:val="24"/>
          <w:lang w:val="kk-KZ"/>
        </w:rPr>
      </w:pPr>
      <w:r w:rsidRPr="00F04B57">
        <w:rPr>
          <w:sz w:val="24"/>
          <w:szCs w:val="24"/>
          <w:lang w:val="kk-KZ"/>
        </w:rPr>
        <w:tab/>
      </w:r>
      <w:r w:rsidRPr="00F04B57">
        <w:rPr>
          <w:sz w:val="24"/>
          <w:szCs w:val="24"/>
          <w:lang w:val="kk-KZ"/>
        </w:rPr>
        <w:tab/>
      </w:r>
    </w:p>
    <w:p w:rsidR="00A64E9E" w:rsidRPr="00F04B57" w:rsidRDefault="00A64E9E" w:rsidP="00A64E9E">
      <w:pPr>
        <w:jc w:val="both"/>
        <w:rPr>
          <w:sz w:val="24"/>
          <w:szCs w:val="24"/>
          <w:lang w:val="kk-KZ"/>
        </w:rPr>
      </w:pPr>
      <w:r w:rsidRPr="00F04B57">
        <w:rPr>
          <w:sz w:val="24"/>
          <w:szCs w:val="24"/>
          <w:lang w:val="kk-KZ"/>
        </w:rPr>
        <w:t>Рубежный контроль:</w:t>
      </w:r>
    </w:p>
    <w:p w:rsidR="00A64E9E" w:rsidRPr="00F04B57" w:rsidRDefault="00A64E9E" w:rsidP="00493F95">
      <w:pPr>
        <w:numPr>
          <w:ilvl w:val="0"/>
          <w:numId w:val="7"/>
        </w:numPr>
        <w:jc w:val="both"/>
        <w:rPr>
          <w:sz w:val="24"/>
          <w:szCs w:val="24"/>
          <w:lang w:val="kk-KZ"/>
        </w:rPr>
      </w:pPr>
      <w:r w:rsidRPr="00F04B57">
        <w:rPr>
          <w:sz w:val="24"/>
          <w:szCs w:val="24"/>
          <w:lang w:val="kk-KZ"/>
        </w:rPr>
        <w:t>по морфологии микр</w:t>
      </w:r>
      <w:r w:rsidR="009A02CE">
        <w:rPr>
          <w:sz w:val="24"/>
          <w:szCs w:val="24"/>
          <w:lang w:val="kk-KZ"/>
        </w:rPr>
        <w:t xml:space="preserve">оорганизмов </w:t>
      </w:r>
      <w:r w:rsidR="009A02CE">
        <w:rPr>
          <w:sz w:val="24"/>
          <w:szCs w:val="24"/>
          <w:lang w:val="kk-KZ"/>
        </w:rPr>
        <w:tab/>
      </w:r>
      <w:r w:rsidR="009A02CE">
        <w:rPr>
          <w:sz w:val="24"/>
          <w:szCs w:val="24"/>
          <w:lang w:val="kk-KZ"/>
        </w:rPr>
        <w:tab/>
      </w:r>
      <w:r w:rsidR="009A02CE">
        <w:rPr>
          <w:sz w:val="24"/>
          <w:szCs w:val="24"/>
          <w:lang w:val="kk-KZ"/>
        </w:rPr>
        <w:tab/>
      </w:r>
    </w:p>
    <w:p w:rsidR="00A64E9E" w:rsidRPr="00F04B57" w:rsidRDefault="00A64E9E" w:rsidP="00493F95">
      <w:pPr>
        <w:numPr>
          <w:ilvl w:val="0"/>
          <w:numId w:val="7"/>
        </w:numPr>
        <w:jc w:val="both"/>
        <w:rPr>
          <w:sz w:val="24"/>
          <w:szCs w:val="24"/>
          <w:lang w:val="kk-KZ"/>
        </w:rPr>
      </w:pPr>
      <w:r w:rsidRPr="00F04B57">
        <w:rPr>
          <w:sz w:val="24"/>
          <w:szCs w:val="24"/>
          <w:lang w:val="kk-KZ"/>
        </w:rPr>
        <w:t xml:space="preserve">по физиологии </w:t>
      </w:r>
      <w:r w:rsidRPr="00F04B57">
        <w:rPr>
          <w:sz w:val="24"/>
          <w:szCs w:val="24"/>
          <w:lang w:val="kk-KZ"/>
        </w:rPr>
        <w:tab/>
        <w:t>микроорганизм</w:t>
      </w:r>
      <w:r w:rsidR="009A02CE">
        <w:rPr>
          <w:sz w:val="24"/>
          <w:szCs w:val="24"/>
          <w:lang w:val="kk-KZ"/>
        </w:rPr>
        <w:t xml:space="preserve">ов           </w:t>
      </w:r>
      <w:r w:rsidR="009A02CE">
        <w:rPr>
          <w:sz w:val="24"/>
          <w:szCs w:val="24"/>
          <w:lang w:val="kk-KZ"/>
        </w:rPr>
        <w:tab/>
      </w:r>
    </w:p>
    <w:p w:rsidR="00A64E9E" w:rsidRPr="00F04B57" w:rsidRDefault="00A64E9E" w:rsidP="00493F95">
      <w:pPr>
        <w:numPr>
          <w:ilvl w:val="0"/>
          <w:numId w:val="7"/>
        </w:numPr>
        <w:jc w:val="both"/>
        <w:rPr>
          <w:sz w:val="24"/>
          <w:szCs w:val="24"/>
          <w:lang w:val="kk-KZ"/>
        </w:rPr>
      </w:pPr>
      <w:r w:rsidRPr="00F04B57">
        <w:rPr>
          <w:sz w:val="24"/>
          <w:szCs w:val="24"/>
          <w:lang w:val="kk-KZ"/>
        </w:rPr>
        <w:t xml:space="preserve">по генетике, экологии, дезинфеции, стерилизации, антибиотикам </w:t>
      </w:r>
      <w:r>
        <w:rPr>
          <w:sz w:val="24"/>
          <w:szCs w:val="24"/>
          <w:lang w:val="kk-KZ"/>
        </w:rPr>
        <w:tab/>
      </w:r>
    </w:p>
    <w:p w:rsidR="00A64E9E" w:rsidRPr="00F04B57" w:rsidRDefault="009A02CE" w:rsidP="00493F95">
      <w:pPr>
        <w:numPr>
          <w:ilvl w:val="0"/>
          <w:numId w:val="7"/>
        </w:numPr>
        <w:jc w:val="both"/>
        <w:rPr>
          <w:sz w:val="24"/>
          <w:szCs w:val="24"/>
          <w:lang w:val="kk-KZ"/>
        </w:rPr>
      </w:pPr>
      <w:r>
        <w:rPr>
          <w:sz w:val="24"/>
          <w:szCs w:val="24"/>
          <w:lang w:val="kk-KZ"/>
        </w:rPr>
        <w:t>по инфекции и иммунитету</w:t>
      </w:r>
      <w:r>
        <w:rPr>
          <w:sz w:val="24"/>
          <w:szCs w:val="24"/>
          <w:lang w:val="kk-KZ"/>
        </w:rPr>
        <w:tab/>
      </w:r>
      <w:r>
        <w:rPr>
          <w:sz w:val="24"/>
          <w:szCs w:val="24"/>
          <w:lang w:val="kk-KZ"/>
        </w:rPr>
        <w:tab/>
      </w:r>
    </w:p>
    <w:p w:rsidR="00A64E9E" w:rsidRPr="00F04B57" w:rsidRDefault="00A64E9E" w:rsidP="00493F95">
      <w:pPr>
        <w:numPr>
          <w:ilvl w:val="0"/>
          <w:numId w:val="7"/>
        </w:numPr>
        <w:jc w:val="both"/>
        <w:rPr>
          <w:sz w:val="24"/>
          <w:szCs w:val="24"/>
          <w:lang w:val="kk-KZ"/>
        </w:rPr>
      </w:pPr>
      <w:r w:rsidRPr="00F04B57">
        <w:rPr>
          <w:sz w:val="24"/>
          <w:szCs w:val="24"/>
          <w:lang w:val="kk-KZ"/>
        </w:rPr>
        <w:t xml:space="preserve">по </w:t>
      </w:r>
      <w:r w:rsidR="009A02CE">
        <w:rPr>
          <w:sz w:val="24"/>
          <w:szCs w:val="24"/>
          <w:lang w:val="kk-KZ"/>
        </w:rPr>
        <w:t>коккам и энтеробактериям</w:t>
      </w:r>
      <w:r w:rsidR="009A02CE">
        <w:rPr>
          <w:sz w:val="24"/>
          <w:szCs w:val="24"/>
          <w:lang w:val="kk-KZ"/>
        </w:rPr>
        <w:tab/>
      </w:r>
    </w:p>
    <w:p w:rsidR="00A64E9E" w:rsidRPr="00F04B57" w:rsidRDefault="00A64E9E" w:rsidP="00493F95">
      <w:pPr>
        <w:numPr>
          <w:ilvl w:val="0"/>
          <w:numId w:val="7"/>
        </w:numPr>
        <w:jc w:val="both"/>
        <w:rPr>
          <w:sz w:val="24"/>
          <w:szCs w:val="24"/>
          <w:lang w:val="kk-KZ"/>
        </w:rPr>
      </w:pPr>
      <w:r w:rsidRPr="00F04B57">
        <w:rPr>
          <w:sz w:val="24"/>
          <w:szCs w:val="24"/>
          <w:lang w:val="kk-KZ"/>
        </w:rPr>
        <w:t xml:space="preserve">по </w:t>
      </w:r>
      <w:r w:rsidRPr="00F04B57">
        <w:rPr>
          <w:sz w:val="24"/>
          <w:szCs w:val="24"/>
        </w:rPr>
        <w:t>бактериальным инфекциям</w:t>
      </w:r>
      <w:r w:rsidR="009A02CE">
        <w:rPr>
          <w:sz w:val="24"/>
          <w:szCs w:val="24"/>
          <w:lang w:val="kk-KZ"/>
        </w:rPr>
        <w:tab/>
      </w:r>
    </w:p>
    <w:p w:rsidR="00A64E9E" w:rsidRPr="00F04B57" w:rsidRDefault="009A02CE" w:rsidP="00493F95">
      <w:pPr>
        <w:numPr>
          <w:ilvl w:val="0"/>
          <w:numId w:val="7"/>
        </w:numPr>
        <w:jc w:val="both"/>
        <w:rPr>
          <w:sz w:val="24"/>
          <w:szCs w:val="24"/>
          <w:lang w:val="kk-KZ"/>
        </w:rPr>
      </w:pPr>
      <w:r>
        <w:rPr>
          <w:sz w:val="24"/>
          <w:szCs w:val="24"/>
          <w:lang w:val="kk-KZ"/>
        </w:rPr>
        <w:t>по вирусным инфекциям</w:t>
      </w:r>
    </w:p>
    <w:p w:rsidR="00840956" w:rsidRDefault="00840956" w:rsidP="00840956">
      <w:pPr>
        <w:jc w:val="both"/>
        <w:rPr>
          <w:b/>
          <w:bCs/>
          <w:sz w:val="24"/>
          <w:szCs w:val="24"/>
          <w:lang w:val="kk-KZ"/>
        </w:rPr>
      </w:pPr>
    </w:p>
    <w:p w:rsidR="00840956" w:rsidRDefault="00840956" w:rsidP="00840956">
      <w:pPr>
        <w:jc w:val="both"/>
        <w:rPr>
          <w:b/>
          <w:bCs/>
          <w:sz w:val="24"/>
          <w:szCs w:val="24"/>
          <w:lang w:val="kk-KZ"/>
        </w:rPr>
      </w:pPr>
      <w:r>
        <w:rPr>
          <w:b/>
          <w:bCs/>
          <w:sz w:val="24"/>
          <w:szCs w:val="24"/>
          <w:lang w:val="kk-KZ"/>
        </w:rPr>
        <w:t>2.8. Задания для самостоятельной работы студентов</w:t>
      </w:r>
      <w:r w:rsidRPr="00B94DB7">
        <w:rPr>
          <w:b/>
          <w:bCs/>
          <w:sz w:val="24"/>
          <w:szCs w:val="24"/>
          <w:lang w:val="kk-KZ"/>
        </w:rPr>
        <w:t>:</w:t>
      </w:r>
    </w:p>
    <w:p w:rsidR="00840956" w:rsidRDefault="00840956" w:rsidP="00840956">
      <w:pPr>
        <w:jc w:val="both"/>
        <w:rPr>
          <w:b/>
          <w:bCs/>
          <w:spacing w:val="2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1"/>
        <w:gridCol w:w="7547"/>
        <w:gridCol w:w="1559"/>
      </w:tblGrid>
      <w:tr w:rsidR="00840956" w:rsidRPr="00F04B57" w:rsidTr="00B07CE8">
        <w:tc>
          <w:tcPr>
            <w:tcW w:w="641" w:type="dxa"/>
          </w:tcPr>
          <w:p w:rsidR="00840956" w:rsidRPr="00B07CE8" w:rsidRDefault="00840956" w:rsidP="00B07CE8">
            <w:pPr>
              <w:jc w:val="center"/>
              <w:rPr>
                <w:b/>
                <w:sz w:val="24"/>
                <w:szCs w:val="24"/>
              </w:rPr>
            </w:pPr>
            <w:r w:rsidRPr="00B07CE8">
              <w:rPr>
                <w:b/>
                <w:sz w:val="24"/>
                <w:szCs w:val="24"/>
              </w:rPr>
              <w:t>№</w:t>
            </w:r>
          </w:p>
        </w:tc>
        <w:tc>
          <w:tcPr>
            <w:tcW w:w="7547" w:type="dxa"/>
          </w:tcPr>
          <w:p w:rsidR="00840956" w:rsidRPr="00B07CE8" w:rsidRDefault="00840956" w:rsidP="00B07CE8">
            <w:pPr>
              <w:jc w:val="center"/>
              <w:rPr>
                <w:b/>
                <w:sz w:val="24"/>
                <w:szCs w:val="24"/>
              </w:rPr>
            </w:pPr>
            <w:r w:rsidRPr="00B07CE8">
              <w:rPr>
                <w:b/>
                <w:sz w:val="24"/>
                <w:szCs w:val="24"/>
              </w:rPr>
              <w:t>Тема самостоятельной работы</w:t>
            </w:r>
          </w:p>
        </w:tc>
        <w:tc>
          <w:tcPr>
            <w:tcW w:w="1559" w:type="dxa"/>
          </w:tcPr>
          <w:p w:rsidR="00B07CE8" w:rsidRPr="00C24F46" w:rsidRDefault="00B07CE8" w:rsidP="00B07CE8">
            <w:pPr>
              <w:jc w:val="center"/>
              <w:rPr>
                <w:b/>
                <w:sz w:val="24"/>
                <w:szCs w:val="24"/>
              </w:rPr>
            </w:pPr>
            <w:r w:rsidRPr="00C24F46">
              <w:rPr>
                <w:b/>
                <w:sz w:val="24"/>
                <w:szCs w:val="24"/>
              </w:rPr>
              <w:t>Продолжит.</w:t>
            </w:r>
          </w:p>
          <w:p w:rsidR="00840956" w:rsidRPr="00F04B57" w:rsidRDefault="00B07CE8" w:rsidP="00B07CE8">
            <w:pPr>
              <w:jc w:val="center"/>
              <w:rPr>
                <w:sz w:val="24"/>
                <w:szCs w:val="24"/>
              </w:rPr>
            </w:pPr>
            <w:r w:rsidRPr="00C24F46">
              <w:rPr>
                <w:b/>
                <w:sz w:val="24"/>
                <w:szCs w:val="24"/>
              </w:rPr>
              <w:t>(в час.)</w:t>
            </w:r>
          </w:p>
        </w:tc>
      </w:tr>
      <w:tr w:rsidR="00846308" w:rsidRPr="00F04B57" w:rsidTr="00BD5863">
        <w:tc>
          <w:tcPr>
            <w:tcW w:w="9747" w:type="dxa"/>
            <w:gridSpan w:val="3"/>
          </w:tcPr>
          <w:p w:rsidR="00846308" w:rsidRPr="00C24F46" w:rsidRDefault="00846308" w:rsidP="00B07CE8">
            <w:pPr>
              <w:jc w:val="center"/>
              <w:rPr>
                <w:b/>
                <w:sz w:val="24"/>
                <w:szCs w:val="24"/>
              </w:rPr>
            </w:pPr>
            <w:r>
              <w:rPr>
                <w:b/>
                <w:sz w:val="24"/>
                <w:szCs w:val="24"/>
              </w:rPr>
              <w:t>Кредит 1,2</w:t>
            </w:r>
          </w:p>
        </w:tc>
      </w:tr>
      <w:tr w:rsidR="00840956" w:rsidRPr="00F04B57" w:rsidTr="00B07CE8">
        <w:tc>
          <w:tcPr>
            <w:tcW w:w="641" w:type="dxa"/>
          </w:tcPr>
          <w:p w:rsidR="00840956" w:rsidRPr="00F04B57" w:rsidRDefault="00840956" w:rsidP="00840956">
            <w:pPr>
              <w:jc w:val="both"/>
              <w:rPr>
                <w:sz w:val="24"/>
                <w:szCs w:val="24"/>
              </w:rPr>
            </w:pPr>
            <w:r w:rsidRPr="00F04B57">
              <w:rPr>
                <w:sz w:val="24"/>
                <w:szCs w:val="24"/>
              </w:rPr>
              <w:t>1</w:t>
            </w:r>
          </w:p>
        </w:tc>
        <w:tc>
          <w:tcPr>
            <w:tcW w:w="7547" w:type="dxa"/>
          </w:tcPr>
          <w:p w:rsidR="00840956" w:rsidRPr="00F04B57" w:rsidRDefault="00840956" w:rsidP="00840956">
            <w:pPr>
              <w:jc w:val="both"/>
              <w:rPr>
                <w:sz w:val="24"/>
                <w:szCs w:val="24"/>
              </w:rPr>
            </w:pPr>
            <w:r w:rsidRPr="00F04B57">
              <w:rPr>
                <w:color w:val="000000"/>
                <w:sz w:val="24"/>
                <w:szCs w:val="24"/>
              </w:rPr>
              <w:t xml:space="preserve">Роль медицинской микробиологии в прогрессе медицины. Цели и задачи микробиологии, вирусологии и иммунологии в их историческом  развитии.  Значение этих дисциплин в практической деятельности врача. </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sidRPr="00F04B57">
              <w:rPr>
                <w:sz w:val="24"/>
                <w:szCs w:val="24"/>
              </w:rPr>
              <w:t>2</w:t>
            </w:r>
          </w:p>
        </w:tc>
        <w:tc>
          <w:tcPr>
            <w:tcW w:w="7547" w:type="dxa"/>
          </w:tcPr>
          <w:p w:rsidR="00840956" w:rsidRPr="00F04B57" w:rsidRDefault="00840956" w:rsidP="00840956">
            <w:pPr>
              <w:jc w:val="both"/>
              <w:rPr>
                <w:sz w:val="24"/>
                <w:szCs w:val="24"/>
              </w:rPr>
            </w:pPr>
            <w:r w:rsidRPr="00F04B57">
              <w:rPr>
                <w:color w:val="000000"/>
                <w:sz w:val="24"/>
                <w:szCs w:val="24"/>
              </w:rPr>
              <w:t>Инфектология как наука и место в ней микробиологии. Микроскопические методы.</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sidRPr="00F04B57">
              <w:rPr>
                <w:sz w:val="24"/>
                <w:szCs w:val="24"/>
              </w:rPr>
              <w:t>3</w:t>
            </w:r>
          </w:p>
        </w:tc>
        <w:tc>
          <w:tcPr>
            <w:tcW w:w="7547" w:type="dxa"/>
          </w:tcPr>
          <w:p w:rsidR="00840956" w:rsidRPr="00F04B57" w:rsidRDefault="00840956" w:rsidP="00840956">
            <w:pPr>
              <w:jc w:val="both"/>
              <w:rPr>
                <w:sz w:val="24"/>
                <w:szCs w:val="24"/>
              </w:rPr>
            </w:pPr>
            <w:r w:rsidRPr="00F04B57">
              <w:rPr>
                <w:color w:val="000000"/>
                <w:sz w:val="24"/>
                <w:szCs w:val="24"/>
              </w:rPr>
              <w:t>Культуры клеток и тканей, методы культивирование вирусов,вирусологические методы исследования.</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sidRPr="00F04B57">
              <w:rPr>
                <w:sz w:val="24"/>
                <w:szCs w:val="24"/>
              </w:rPr>
              <w:t>4</w:t>
            </w:r>
          </w:p>
        </w:tc>
        <w:tc>
          <w:tcPr>
            <w:tcW w:w="7547" w:type="dxa"/>
          </w:tcPr>
          <w:p w:rsidR="00840956" w:rsidRPr="00F04B57" w:rsidRDefault="00840956" w:rsidP="00840956">
            <w:pPr>
              <w:pStyle w:val="33"/>
              <w:ind w:left="0"/>
              <w:jc w:val="both"/>
              <w:rPr>
                <w:sz w:val="24"/>
                <w:szCs w:val="24"/>
              </w:rPr>
            </w:pPr>
            <w:r w:rsidRPr="00F04B57">
              <w:rPr>
                <w:color w:val="000000"/>
                <w:sz w:val="24"/>
                <w:szCs w:val="24"/>
              </w:rPr>
              <w:t xml:space="preserve">Генетическое картированиемикроорганизмов.Внехромосомные факторы наследственности: плазмиды, транспозоны, </w:t>
            </w:r>
            <w:r w:rsidRPr="00F04B57">
              <w:rPr>
                <w:color w:val="000000"/>
                <w:sz w:val="24"/>
                <w:szCs w:val="24"/>
                <w:lang w:val="en-US"/>
              </w:rPr>
              <w:t>Is</w:t>
            </w:r>
            <w:r w:rsidRPr="00F04B57">
              <w:rPr>
                <w:color w:val="000000"/>
                <w:sz w:val="24"/>
                <w:szCs w:val="24"/>
              </w:rPr>
              <w:t>- последовагельности.Генетика бактерий и вирусов.</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5</w:t>
            </w:r>
          </w:p>
        </w:tc>
        <w:tc>
          <w:tcPr>
            <w:tcW w:w="7547" w:type="dxa"/>
          </w:tcPr>
          <w:p w:rsidR="00840956" w:rsidRPr="00F04B57" w:rsidRDefault="00840956" w:rsidP="00840956">
            <w:pPr>
              <w:pStyle w:val="33"/>
              <w:ind w:left="0"/>
              <w:jc w:val="both"/>
              <w:rPr>
                <w:sz w:val="24"/>
                <w:szCs w:val="24"/>
              </w:rPr>
            </w:pPr>
            <w:r w:rsidRPr="00F04B57">
              <w:rPr>
                <w:color w:val="000000"/>
                <w:sz w:val="24"/>
                <w:szCs w:val="24"/>
              </w:rPr>
              <w:t>Основы микроэкологии.</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6</w:t>
            </w:r>
          </w:p>
        </w:tc>
        <w:tc>
          <w:tcPr>
            <w:tcW w:w="7547" w:type="dxa"/>
          </w:tcPr>
          <w:p w:rsidR="00840956" w:rsidRPr="00F04B57" w:rsidRDefault="00840956" w:rsidP="00840956">
            <w:pPr>
              <w:widowControl w:val="0"/>
              <w:shd w:val="clear" w:color="auto" w:fill="FFFFFF"/>
              <w:tabs>
                <w:tab w:val="left" w:pos="516"/>
              </w:tabs>
              <w:autoSpaceDE w:val="0"/>
              <w:autoSpaceDN w:val="0"/>
              <w:adjustRightInd w:val="0"/>
              <w:jc w:val="both"/>
              <w:rPr>
                <w:sz w:val="24"/>
                <w:szCs w:val="24"/>
              </w:rPr>
            </w:pPr>
            <w:r w:rsidRPr="00F04B57">
              <w:rPr>
                <w:color w:val="000000"/>
                <w:sz w:val="24"/>
                <w:szCs w:val="24"/>
              </w:rPr>
              <w:t>Эволюция микробного паразитизма и происхождение патогенных микроорганизмов.</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7</w:t>
            </w:r>
          </w:p>
        </w:tc>
        <w:tc>
          <w:tcPr>
            <w:tcW w:w="7547" w:type="dxa"/>
          </w:tcPr>
          <w:p w:rsidR="00840956" w:rsidRPr="00F04B57" w:rsidRDefault="00840956" w:rsidP="00840956">
            <w:pPr>
              <w:jc w:val="both"/>
              <w:rPr>
                <w:sz w:val="24"/>
                <w:szCs w:val="24"/>
              </w:rPr>
            </w:pPr>
            <w:r w:rsidRPr="00F04B57">
              <w:rPr>
                <w:color w:val="000000"/>
                <w:sz w:val="24"/>
                <w:szCs w:val="24"/>
              </w:rPr>
              <w:t>Особенности химиотерапии вирусных инфекций.</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8</w:t>
            </w:r>
          </w:p>
        </w:tc>
        <w:tc>
          <w:tcPr>
            <w:tcW w:w="7547" w:type="dxa"/>
          </w:tcPr>
          <w:p w:rsidR="00840956" w:rsidRPr="00F04B57" w:rsidRDefault="00840956" w:rsidP="00840956">
            <w:pPr>
              <w:jc w:val="both"/>
              <w:rPr>
                <w:sz w:val="24"/>
                <w:szCs w:val="24"/>
              </w:rPr>
            </w:pPr>
            <w:r w:rsidRPr="00F04B57">
              <w:rPr>
                <w:color w:val="000000"/>
                <w:sz w:val="24"/>
                <w:szCs w:val="24"/>
              </w:rPr>
              <w:t>Характеристика инфекционного процесса. Патогенность и токсигенность бактерий. Инфекционность вирусов. Генетический контроль факторов патогенности и токсигенности.</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9</w:t>
            </w:r>
          </w:p>
        </w:tc>
        <w:tc>
          <w:tcPr>
            <w:tcW w:w="7547" w:type="dxa"/>
          </w:tcPr>
          <w:p w:rsidR="00840956" w:rsidRPr="00F04B57" w:rsidRDefault="00840956" w:rsidP="00840956">
            <w:pPr>
              <w:jc w:val="both"/>
              <w:rPr>
                <w:color w:val="000000"/>
                <w:sz w:val="24"/>
                <w:szCs w:val="24"/>
              </w:rPr>
            </w:pPr>
            <w:r>
              <w:rPr>
                <w:color w:val="000000"/>
                <w:sz w:val="24"/>
                <w:szCs w:val="24"/>
              </w:rPr>
              <w:t xml:space="preserve">Проблемы антибиотикотерапии в современном обществе. </w:t>
            </w:r>
          </w:p>
        </w:tc>
        <w:tc>
          <w:tcPr>
            <w:tcW w:w="1559" w:type="dxa"/>
          </w:tcPr>
          <w:p w:rsidR="00840956" w:rsidRDefault="00840956" w:rsidP="00840956">
            <w:pPr>
              <w:jc w:val="center"/>
              <w:rPr>
                <w:sz w:val="24"/>
                <w:szCs w:val="24"/>
              </w:rPr>
            </w:pPr>
            <w:r>
              <w:rPr>
                <w:sz w:val="24"/>
                <w:szCs w:val="24"/>
              </w:rPr>
              <w:t>2</w:t>
            </w:r>
          </w:p>
        </w:tc>
      </w:tr>
      <w:tr w:rsidR="00840956" w:rsidRPr="00F04B57" w:rsidTr="00B07CE8">
        <w:tc>
          <w:tcPr>
            <w:tcW w:w="641" w:type="dxa"/>
          </w:tcPr>
          <w:p w:rsidR="00840956" w:rsidRDefault="00840956" w:rsidP="00840956">
            <w:pPr>
              <w:jc w:val="both"/>
              <w:rPr>
                <w:sz w:val="24"/>
                <w:szCs w:val="24"/>
              </w:rPr>
            </w:pPr>
            <w:r>
              <w:rPr>
                <w:sz w:val="24"/>
                <w:szCs w:val="24"/>
              </w:rPr>
              <w:t>10</w:t>
            </w:r>
          </w:p>
        </w:tc>
        <w:tc>
          <w:tcPr>
            <w:tcW w:w="7547" w:type="dxa"/>
          </w:tcPr>
          <w:p w:rsidR="00840956" w:rsidRDefault="00840956" w:rsidP="00840956">
            <w:pPr>
              <w:jc w:val="both"/>
              <w:rPr>
                <w:color w:val="000000"/>
                <w:sz w:val="24"/>
                <w:szCs w:val="24"/>
              </w:rPr>
            </w:pPr>
            <w:r>
              <w:rPr>
                <w:color w:val="000000"/>
                <w:sz w:val="24"/>
                <w:szCs w:val="24"/>
              </w:rPr>
              <w:t>БАДы. Их влияние на микрофлору тела человека.</w:t>
            </w:r>
          </w:p>
        </w:tc>
        <w:tc>
          <w:tcPr>
            <w:tcW w:w="1559" w:type="dxa"/>
          </w:tcPr>
          <w:p w:rsidR="00840956"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11</w:t>
            </w:r>
          </w:p>
        </w:tc>
        <w:tc>
          <w:tcPr>
            <w:tcW w:w="7547" w:type="dxa"/>
          </w:tcPr>
          <w:p w:rsidR="00840956" w:rsidRPr="00F04B57" w:rsidRDefault="00840956" w:rsidP="00840956">
            <w:pPr>
              <w:widowControl w:val="0"/>
              <w:shd w:val="clear" w:color="auto" w:fill="FFFFFF"/>
              <w:tabs>
                <w:tab w:val="left" w:pos="516"/>
              </w:tabs>
              <w:autoSpaceDE w:val="0"/>
              <w:autoSpaceDN w:val="0"/>
              <w:adjustRightInd w:val="0"/>
              <w:jc w:val="both"/>
              <w:rPr>
                <w:sz w:val="24"/>
                <w:szCs w:val="24"/>
              </w:rPr>
            </w:pPr>
            <w:r w:rsidRPr="00F04B57">
              <w:rPr>
                <w:color w:val="000000"/>
                <w:sz w:val="24"/>
                <w:szCs w:val="24"/>
              </w:rPr>
              <w:t xml:space="preserve">Внутриутробные инфекции. </w:t>
            </w:r>
            <w:r w:rsidRPr="00F04B57">
              <w:rPr>
                <w:color w:val="000000"/>
                <w:sz w:val="24"/>
                <w:szCs w:val="24"/>
                <w:lang w:val="en-US"/>
              </w:rPr>
              <w:t>Bo</w:t>
            </w:r>
            <w:r w:rsidRPr="00F04B57">
              <w:rPr>
                <w:color w:val="000000"/>
                <w:sz w:val="24"/>
                <w:szCs w:val="24"/>
              </w:rPr>
              <w:t xml:space="preserve">зрастные особенности инфекционного    </w:t>
            </w:r>
            <w:r w:rsidRPr="00F04B57">
              <w:rPr>
                <w:color w:val="000000"/>
                <w:sz w:val="24"/>
                <w:szCs w:val="24"/>
              </w:rPr>
              <w:lastRenderedPageBreak/>
              <w:t>процесса. Патогенетические особенности инфекции у детей разного возраста</w:t>
            </w:r>
          </w:p>
        </w:tc>
        <w:tc>
          <w:tcPr>
            <w:tcW w:w="1559" w:type="dxa"/>
          </w:tcPr>
          <w:p w:rsidR="00840956" w:rsidRPr="00F04B57" w:rsidRDefault="00840956" w:rsidP="00840956">
            <w:pPr>
              <w:jc w:val="center"/>
              <w:rPr>
                <w:sz w:val="24"/>
                <w:szCs w:val="24"/>
              </w:rPr>
            </w:pPr>
            <w:r>
              <w:rPr>
                <w:sz w:val="24"/>
                <w:szCs w:val="24"/>
              </w:rPr>
              <w:lastRenderedPageBreak/>
              <w:t>2</w:t>
            </w:r>
          </w:p>
        </w:tc>
      </w:tr>
      <w:tr w:rsidR="00840956" w:rsidRPr="00F04B57" w:rsidTr="00B07CE8">
        <w:tc>
          <w:tcPr>
            <w:tcW w:w="641" w:type="dxa"/>
          </w:tcPr>
          <w:p w:rsidR="00840956" w:rsidRPr="00F04B57" w:rsidRDefault="00840956" w:rsidP="00840956">
            <w:pPr>
              <w:jc w:val="both"/>
              <w:rPr>
                <w:sz w:val="24"/>
                <w:szCs w:val="24"/>
              </w:rPr>
            </w:pPr>
            <w:r w:rsidRPr="00F04B57">
              <w:rPr>
                <w:sz w:val="24"/>
                <w:szCs w:val="24"/>
              </w:rPr>
              <w:lastRenderedPageBreak/>
              <w:t>1</w:t>
            </w:r>
            <w:r>
              <w:rPr>
                <w:sz w:val="24"/>
                <w:szCs w:val="24"/>
              </w:rPr>
              <w:t>2</w:t>
            </w:r>
          </w:p>
        </w:tc>
        <w:tc>
          <w:tcPr>
            <w:tcW w:w="7547" w:type="dxa"/>
          </w:tcPr>
          <w:p w:rsidR="00840956" w:rsidRPr="00F04B57" w:rsidRDefault="00840956" w:rsidP="00840956">
            <w:pPr>
              <w:jc w:val="both"/>
              <w:rPr>
                <w:sz w:val="24"/>
                <w:szCs w:val="24"/>
              </w:rPr>
            </w:pPr>
            <w:r w:rsidRPr="00F04B57">
              <w:rPr>
                <w:color w:val="000000"/>
                <w:sz w:val="24"/>
                <w:szCs w:val="24"/>
              </w:rPr>
              <w:t>Факторы неспецифической резистентности организма, внешние и внутренние барьеры (САЙР). Фагоцитоз. Естественные клетки-киллеры и  белки острой фазы. Гуморальные неспецифические факторы защиты организма от микробов. Цитокины и ингерфероны.</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13</w:t>
            </w:r>
          </w:p>
        </w:tc>
        <w:tc>
          <w:tcPr>
            <w:tcW w:w="7547" w:type="dxa"/>
          </w:tcPr>
          <w:p w:rsidR="00840956" w:rsidRPr="00F04B57" w:rsidRDefault="00840956" w:rsidP="00840956">
            <w:pPr>
              <w:pStyle w:val="33"/>
              <w:ind w:left="0"/>
              <w:jc w:val="both"/>
              <w:rPr>
                <w:sz w:val="24"/>
                <w:szCs w:val="24"/>
              </w:rPr>
            </w:pPr>
            <w:r w:rsidRPr="00F04B57">
              <w:rPr>
                <w:color w:val="000000"/>
                <w:sz w:val="24"/>
                <w:szCs w:val="24"/>
              </w:rPr>
              <w:t>Иммунная система организма человека. Иммунокомпетентные клетки, их основные функции. Понятие о межклеточной кооперации в иммуногенезе.</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14</w:t>
            </w:r>
          </w:p>
        </w:tc>
        <w:tc>
          <w:tcPr>
            <w:tcW w:w="7547" w:type="dxa"/>
          </w:tcPr>
          <w:p w:rsidR="00840956" w:rsidRPr="00F04B57" w:rsidRDefault="00840956" w:rsidP="00840956">
            <w:pPr>
              <w:pStyle w:val="a3"/>
              <w:tabs>
                <w:tab w:val="clear" w:pos="4677"/>
                <w:tab w:val="clear" w:pos="9355"/>
              </w:tabs>
              <w:jc w:val="both"/>
              <w:rPr>
                <w:sz w:val="24"/>
                <w:szCs w:val="24"/>
              </w:rPr>
            </w:pPr>
            <w:r w:rsidRPr="00F04B57">
              <w:rPr>
                <w:color w:val="000000"/>
                <w:sz w:val="24"/>
                <w:szCs w:val="24"/>
              </w:rPr>
              <w:t>Общая характеристика антигенов. Антигены бактерий и вирусов, суперантигены. Антигены организма человека. Взаимодействие антигенов с иммунокомпетентными клетками организма.</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15</w:t>
            </w:r>
          </w:p>
        </w:tc>
        <w:tc>
          <w:tcPr>
            <w:tcW w:w="7547" w:type="dxa"/>
          </w:tcPr>
          <w:p w:rsidR="00840956" w:rsidRPr="00F04B57" w:rsidRDefault="00840956" w:rsidP="00840956">
            <w:pPr>
              <w:jc w:val="both"/>
              <w:rPr>
                <w:sz w:val="24"/>
                <w:szCs w:val="24"/>
              </w:rPr>
            </w:pPr>
            <w:r w:rsidRPr="00F04B57">
              <w:rPr>
                <w:color w:val="000000"/>
                <w:sz w:val="24"/>
                <w:szCs w:val="24"/>
              </w:rPr>
              <w:t>Роль классов иммуноглобулинов в иммунитете новорожденных в</w:t>
            </w:r>
            <w:r w:rsidRPr="00F04B57">
              <w:rPr>
                <w:color w:val="000000"/>
                <w:sz w:val="24"/>
                <w:szCs w:val="24"/>
              </w:rPr>
              <w:br/>
              <w:t>связи с их накоплением в организмах матери и плода.</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16</w:t>
            </w:r>
          </w:p>
        </w:tc>
        <w:tc>
          <w:tcPr>
            <w:tcW w:w="7547" w:type="dxa"/>
          </w:tcPr>
          <w:p w:rsidR="00840956" w:rsidRPr="00F04B57" w:rsidRDefault="00840956" w:rsidP="00840956">
            <w:pPr>
              <w:jc w:val="both"/>
              <w:rPr>
                <w:sz w:val="24"/>
                <w:szCs w:val="24"/>
              </w:rPr>
            </w:pPr>
            <w:r w:rsidRPr="00F04B57">
              <w:rPr>
                <w:color w:val="000000"/>
                <w:sz w:val="24"/>
                <w:szCs w:val="24"/>
              </w:rPr>
              <w:t>Иммунопатология. Постинфекционные иммунодефициты. Гиперчувствительность. Аутоиммунные заболевания</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17</w:t>
            </w:r>
          </w:p>
        </w:tc>
        <w:tc>
          <w:tcPr>
            <w:tcW w:w="7547" w:type="dxa"/>
          </w:tcPr>
          <w:p w:rsidR="00840956" w:rsidRPr="00F04B57" w:rsidRDefault="00840956" w:rsidP="00840956">
            <w:pPr>
              <w:jc w:val="both"/>
              <w:rPr>
                <w:sz w:val="24"/>
                <w:szCs w:val="24"/>
              </w:rPr>
            </w:pPr>
            <w:r w:rsidRPr="00F04B57">
              <w:rPr>
                <w:color w:val="000000"/>
                <w:sz w:val="24"/>
                <w:szCs w:val="24"/>
              </w:rPr>
              <w:t>Прикладная иммунология.</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18</w:t>
            </w:r>
          </w:p>
        </w:tc>
        <w:tc>
          <w:tcPr>
            <w:tcW w:w="7547" w:type="dxa"/>
          </w:tcPr>
          <w:p w:rsidR="00840956" w:rsidRPr="00F04B57" w:rsidRDefault="00840956" w:rsidP="00840956">
            <w:pPr>
              <w:jc w:val="both"/>
              <w:rPr>
                <w:sz w:val="24"/>
                <w:szCs w:val="24"/>
              </w:rPr>
            </w:pPr>
            <w:r w:rsidRPr="00F04B57">
              <w:rPr>
                <w:color w:val="000000"/>
                <w:sz w:val="24"/>
                <w:szCs w:val="24"/>
              </w:rPr>
              <w:t>Молекулярно-биологические методы: гибридизация НК, ПЦР, секвенирование ДНК.</w:t>
            </w:r>
          </w:p>
        </w:tc>
        <w:tc>
          <w:tcPr>
            <w:tcW w:w="1559" w:type="dxa"/>
          </w:tcPr>
          <w:p w:rsidR="00840956" w:rsidRPr="00F04B57" w:rsidRDefault="00840956" w:rsidP="00840956">
            <w:pPr>
              <w:jc w:val="center"/>
              <w:rPr>
                <w:sz w:val="24"/>
                <w:szCs w:val="24"/>
              </w:rPr>
            </w:pPr>
            <w:r>
              <w:rPr>
                <w:sz w:val="24"/>
                <w:szCs w:val="24"/>
              </w:rPr>
              <w:t>2</w:t>
            </w:r>
          </w:p>
        </w:tc>
      </w:tr>
      <w:tr w:rsidR="00846308" w:rsidRPr="00F04B57" w:rsidTr="00BD5863">
        <w:tc>
          <w:tcPr>
            <w:tcW w:w="9747" w:type="dxa"/>
            <w:gridSpan w:val="3"/>
          </w:tcPr>
          <w:p w:rsidR="00846308" w:rsidRPr="00846308" w:rsidRDefault="00846308" w:rsidP="00840956">
            <w:pPr>
              <w:jc w:val="center"/>
              <w:rPr>
                <w:b/>
                <w:sz w:val="24"/>
                <w:szCs w:val="24"/>
              </w:rPr>
            </w:pPr>
            <w:r w:rsidRPr="00846308">
              <w:rPr>
                <w:b/>
                <w:sz w:val="24"/>
                <w:szCs w:val="24"/>
              </w:rPr>
              <w:t>Кредит 3,4</w:t>
            </w:r>
          </w:p>
        </w:tc>
      </w:tr>
      <w:tr w:rsidR="00840956" w:rsidRPr="00F04B57" w:rsidTr="00B07CE8">
        <w:tc>
          <w:tcPr>
            <w:tcW w:w="641" w:type="dxa"/>
          </w:tcPr>
          <w:p w:rsidR="00840956" w:rsidRPr="00F04B57" w:rsidRDefault="00840956" w:rsidP="00840956">
            <w:pPr>
              <w:jc w:val="both"/>
              <w:rPr>
                <w:sz w:val="24"/>
                <w:szCs w:val="24"/>
              </w:rPr>
            </w:pPr>
            <w:r>
              <w:rPr>
                <w:sz w:val="24"/>
                <w:szCs w:val="24"/>
              </w:rPr>
              <w:t>19</w:t>
            </w:r>
          </w:p>
        </w:tc>
        <w:tc>
          <w:tcPr>
            <w:tcW w:w="7547" w:type="dxa"/>
          </w:tcPr>
          <w:p w:rsidR="00840956" w:rsidRPr="00F04B57" w:rsidRDefault="00840956" w:rsidP="00840956">
            <w:pPr>
              <w:jc w:val="both"/>
              <w:rPr>
                <w:sz w:val="24"/>
                <w:szCs w:val="24"/>
              </w:rPr>
            </w:pPr>
            <w:r w:rsidRPr="00F04B57">
              <w:rPr>
                <w:color w:val="000000"/>
                <w:sz w:val="24"/>
                <w:szCs w:val="24"/>
              </w:rPr>
              <w:t>Клебсиеллы. Патогенность. Этиологическая и патогенетическая роль Экология. Роль во внутрибольничных инфекциях Лабораторная диагностика. Профилактика и лечение.</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20</w:t>
            </w:r>
          </w:p>
        </w:tc>
        <w:tc>
          <w:tcPr>
            <w:tcW w:w="7547" w:type="dxa"/>
          </w:tcPr>
          <w:p w:rsidR="00840956" w:rsidRPr="00F04B57" w:rsidRDefault="00840956" w:rsidP="00840956">
            <w:pPr>
              <w:jc w:val="both"/>
              <w:rPr>
                <w:sz w:val="24"/>
                <w:szCs w:val="24"/>
              </w:rPr>
            </w:pPr>
            <w:r w:rsidRPr="00F04B57">
              <w:rPr>
                <w:color w:val="000000"/>
                <w:sz w:val="24"/>
                <w:szCs w:val="24"/>
              </w:rPr>
              <w:t>Протей. Экология. Этиологическая и патогенетическая роль протея при гнойной и смешанных инфекциях, при пищевой токсикоинфекции. Роль во внутрибольничных инфекциях в детских стационарах. Лабораторная диагностика. Профилактика и лечение.</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21</w:t>
            </w:r>
          </w:p>
        </w:tc>
        <w:tc>
          <w:tcPr>
            <w:tcW w:w="7547" w:type="dxa"/>
          </w:tcPr>
          <w:p w:rsidR="00840956" w:rsidRPr="00F04B57" w:rsidRDefault="00840956" w:rsidP="00840956">
            <w:pPr>
              <w:jc w:val="both"/>
              <w:rPr>
                <w:sz w:val="24"/>
                <w:szCs w:val="24"/>
              </w:rPr>
            </w:pPr>
            <w:r w:rsidRPr="00F04B57">
              <w:rPr>
                <w:color w:val="000000"/>
                <w:sz w:val="24"/>
                <w:szCs w:val="24"/>
              </w:rPr>
              <w:t>Синегнойная палочка. Экология. Резистентность. Патогенность для человека и локализация в организмебольного. Рольсинегнойной палочки во внутрибольничных инфекциях. Антибиотикорезистентность. Лабораторная  диагностика. Профилактика и лечение.</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22</w:t>
            </w:r>
          </w:p>
        </w:tc>
        <w:tc>
          <w:tcPr>
            <w:tcW w:w="7547" w:type="dxa"/>
          </w:tcPr>
          <w:p w:rsidR="00840956" w:rsidRPr="00F04B57" w:rsidRDefault="00840956" w:rsidP="00840956">
            <w:pPr>
              <w:jc w:val="both"/>
              <w:rPr>
                <w:sz w:val="24"/>
                <w:szCs w:val="24"/>
              </w:rPr>
            </w:pPr>
            <w:r w:rsidRPr="00F04B57">
              <w:rPr>
                <w:color w:val="000000"/>
                <w:sz w:val="24"/>
                <w:szCs w:val="24"/>
              </w:rPr>
              <w:t>Гемофилы инфлюэнцы. Морфологические и биохимические признаки.  Локализация в организме больного. Роль в патологии человека. Профилактика и лечение.</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23</w:t>
            </w:r>
          </w:p>
        </w:tc>
        <w:tc>
          <w:tcPr>
            <w:tcW w:w="7547" w:type="dxa"/>
          </w:tcPr>
          <w:p w:rsidR="00840956" w:rsidRPr="00F04B57" w:rsidRDefault="00840956" w:rsidP="00840956">
            <w:pPr>
              <w:jc w:val="both"/>
              <w:rPr>
                <w:sz w:val="24"/>
                <w:szCs w:val="24"/>
              </w:rPr>
            </w:pPr>
            <w:r w:rsidRPr="00F04B57">
              <w:rPr>
                <w:color w:val="000000"/>
                <w:sz w:val="24"/>
                <w:szCs w:val="24"/>
              </w:rPr>
              <w:t>Гарднереллы. Экология. Патогенность для человека и локализация в организме больного.</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24</w:t>
            </w:r>
          </w:p>
        </w:tc>
        <w:tc>
          <w:tcPr>
            <w:tcW w:w="7547" w:type="dxa"/>
          </w:tcPr>
          <w:p w:rsidR="00840956" w:rsidRPr="00F04B57" w:rsidRDefault="00840956" w:rsidP="00840956">
            <w:pPr>
              <w:jc w:val="both"/>
              <w:rPr>
                <w:sz w:val="24"/>
                <w:szCs w:val="24"/>
              </w:rPr>
            </w:pPr>
            <w:r w:rsidRPr="00F04B57">
              <w:rPr>
                <w:color w:val="000000"/>
                <w:sz w:val="24"/>
                <w:szCs w:val="24"/>
              </w:rPr>
              <w:t>Листерии. Морфология, физиология, антигены листерий. Экология.   Роль в детской патологии. Иммунитет. Лабораторная диагностика. Профилактика и лечение.</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25</w:t>
            </w:r>
          </w:p>
        </w:tc>
        <w:tc>
          <w:tcPr>
            <w:tcW w:w="7547" w:type="dxa"/>
          </w:tcPr>
          <w:p w:rsidR="00840956" w:rsidRPr="00F04B57" w:rsidRDefault="00840956" w:rsidP="00840956">
            <w:pPr>
              <w:jc w:val="both"/>
              <w:rPr>
                <w:color w:val="000000"/>
                <w:sz w:val="24"/>
                <w:szCs w:val="24"/>
              </w:rPr>
            </w:pPr>
            <w:r>
              <w:rPr>
                <w:color w:val="000000"/>
                <w:sz w:val="24"/>
                <w:szCs w:val="24"/>
              </w:rPr>
              <w:t>Пищевые отравления микробного происхождения. Меры профилактики.</w:t>
            </w:r>
          </w:p>
        </w:tc>
        <w:tc>
          <w:tcPr>
            <w:tcW w:w="1559" w:type="dxa"/>
          </w:tcPr>
          <w:p w:rsidR="00840956"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26</w:t>
            </w:r>
          </w:p>
        </w:tc>
        <w:tc>
          <w:tcPr>
            <w:tcW w:w="7547" w:type="dxa"/>
          </w:tcPr>
          <w:p w:rsidR="00840956" w:rsidRPr="00F04B57" w:rsidRDefault="00840956" w:rsidP="00840956">
            <w:pPr>
              <w:jc w:val="both"/>
              <w:rPr>
                <w:sz w:val="24"/>
                <w:szCs w:val="24"/>
              </w:rPr>
            </w:pPr>
            <w:r w:rsidRPr="00F04B57">
              <w:rPr>
                <w:color w:val="000000"/>
                <w:sz w:val="24"/>
                <w:szCs w:val="24"/>
              </w:rPr>
              <w:t>Актиномицеты. Возбу</w:t>
            </w:r>
            <w:r w:rsidRPr="00F04B57">
              <w:rPr>
                <w:color w:val="000000"/>
                <w:sz w:val="24"/>
                <w:szCs w:val="24"/>
                <w:lang w:val="kk-KZ"/>
              </w:rPr>
              <w:t>д</w:t>
            </w:r>
            <w:r w:rsidRPr="00F04B57">
              <w:rPr>
                <w:color w:val="000000"/>
                <w:sz w:val="24"/>
                <w:szCs w:val="24"/>
              </w:rPr>
              <w:t>итель актиномикоза. Патогенность для человека и животных. Ло</w:t>
            </w:r>
            <w:r w:rsidRPr="00F04B57">
              <w:rPr>
                <w:color w:val="000000"/>
                <w:sz w:val="24"/>
                <w:szCs w:val="24"/>
                <w:lang w:val="kk-KZ"/>
              </w:rPr>
              <w:t>ка</w:t>
            </w:r>
            <w:r w:rsidRPr="00F04B57">
              <w:rPr>
                <w:color w:val="000000"/>
                <w:sz w:val="24"/>
                <w:szCs w:val="24"/>
              </w:rPr>
              <w:t>лизация в организме. Иммунитет. Лабораторная диагностика актиномикоза. Профилактика и лечение.</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27</w:t>
            </w:r>
          </w:p>
        </w:tc>
        <w:tc>
          <w:tcPr>
            <w:tcW w:w="7547" w:type="dxa"/>
          </w:tcPr>
          <w:p w:rsidR="00840956" w:rsidRPr="00F04B57" w:rsidRDefault="00840956" w:rsidP="00840956">
            <w:pPr>
              <w:jc w:val="both"/>
              <w:rPr>
                <w:sz w:val="24"/>
                <w:szCs w:val="24"/>
              </w:rPr>
            </w:pPr>
            <w:r w:rsidRPr="00F04B57">
              <w:rPr>
                <w:color w:val="000000"/>
                <w:sz w:val="24"/>
                <w:szCs w:val="24"/>
              </w:rPr>
              <w:t xml:space="preserve">Возбудители атипичных микобактериозов. Экология, </w:t>
            </w:r>
            <w:r w:rsidRPr="00F04B57">
              <w:rPr>
                <w:color w:val="000000"/>
                <w:sz w:val="24"/>
                <w:szCs w:val="24"/>
              </w:rPr>
              <w:lastRenderedPageBreak/>
              <w:t>распространение. Патогенность. Иммунитет. Лабораторная диагностика. Профилактика, лечение.</w:t>
            </w:r>
          </w:p>
        </w:tc>
        <w:tc>
          <w:tcPr>
            <w:tcW w:w="1559" w:type="dxa"/>
          </w:tcPr>
          <w:p w:rsidR="00840956" w:rsidRPr="00F04B57" w:rsidRDefault="00840956" w:rsidP="00840956">
            <w:pPr>
              <w:jc w:val="center"/>
              <w:rPr>
                <w:sz w:val="24"/>
                <w:szCs w:val="24"/>
              </w:rPr>
            </w:pPr>
            <w:r>
              <w:rPr>
                <w:sz w:val="24"/>
                <w:szCs w:val="24"/>
              </w:rPr>
              <w:lastRenderedPageBreak/>
              <w:t>2</w:t>
            </w:r>
          </w:p>
        </w:tc>
      </w:tr>
      <w:tr w:rsidR="00840956" w:rsidRPr="00F04B57" w:rsidTr="00B07CE8">
        <w:tc>
          <w:tcPr>
            <w:tcW w:w="641" w:type="dxa"/>
          </w:tcPr>
          <w:p w:rsidR="00840956" w:rsidRPr="00F04B57" w:rsidRDefault="00840956" w:rsidP="00840956">
            <w:pPr>
              <w:jc w:val="both"/>
              <w:rPr>
                <w:sz w:val="24"/>
                <w:szCs w:val="24"/>
              </w:rPr>
            </w:pPr>
            <w:r>
              <w:rPr>
                <w:sz w:val="24"/>
                <w:szCs w:val="24"/>
              </w:rPr>
              <w:lastRenderedPageBreak/>
              <w:t>28</w:t>
            </w:r>
          </w:p>
        </w:tc>
        <w:tc>
          <w:tcPr>
            <w:tcW w:w="7547" w:type="dxa"/>
          </w:tcPr>
          <w:p w:rsidR="00840956" w:rsidRPr="00F04B57" w:rsidRDefault="00840956" w:rsidP="00840956">
            <w:pPr>
              <w:jc w:val="both"/>
              <w:rPr>
                <w:sz w:val="24"/>
                <w:szCs w:val="24"/>
              </w:rPr>
            </w:pPr>
            <w:r w:rsidRPr="00F04B57">
              <w:rPr>
                <w:color w:val="000000"/>
                <w:sz w:val="24"/>
                <w:szCs w:val="24"/>
              </w:rPr>
              <w:t xml:space="preserve">Возбудители медленных вирусных инфекций. Прионы </w:t>
            </w:r>
            <w:r>
              <w:rPr>
                <w:color w:val="000000"/>
                <w:sz w:val="24"/>
                <w:szCs w:val="24"/>
              </w:rPr>
              <w:t>–</w:t>
            </w:r>
            <w:r w:rsidRPr="00F04B57">
              <w:rPr>
                <w:color w:val="000000"/>
                <w:sz w:val="24"/>
                <w:szCs w:val="24"/>
              </w:rPr>
              <w:t xml:space="preserve"> возбудители медленных инфекций</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29</w:t>
            </w:r>
          </w:p>
        </w:tc>
        <w:tc>
          <w:tcPr>
            <w:tcW w:w="7547" w:type="dxa"/>
          </w:tcPr>
          <w:p w:rsidR="00840956" w:rsidRPr="00F04B57" w:rsidRDefault="00840956" w:rsidP="00840956">
            <w:pPr>
              <w:jc w:val="both"/>
              <w:rPr>
                <w:sz w:val="24"/>
                <w:szCs w:val="24"/>
              </w:rPr>
            </w:pPr>
            <w:r w:rsidRPr="00F04B57">
              <w:rPr>
                <w:color w:val="000000"/>
                <w:sz w:val="24"/>
                <w:szCs w:val="24"/>
              </w:rPr>
              <w:t>Систематика грибов, культуральные и морфологические свойства. Возбудители микозов.</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30</w:t>
            </w:r>
          </w:p>
        </w:tc>
        <w:tc>
          <w:tcPr>
            <w:tcW w:w="7547" w:type="dxa"/>
          </w:tcPr>
          <w:p w:rsidR="00840956" w:rsidRPr="00F04B57" w:rsidRDefault="00840956" w:rsidP="00840956">
            <w:pPr>
              <w:jc w:val="both"/>
              <w:rPr>
                <w:sz w:val="24"/>
                <w:szCs w:val="24"/>
              </w:rPr>
            </w:pPr>
            <w:r w:rsidRPr="00F04B57">
              <w:rPr>
                <w:color w:val="000000"/>
                <w:sz w:val="24"/>
                <w:szCs w:val="24"/>
              </w:rPr>
              <w:t>Возбудители внутрибольничных инфекций.</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31</w:t>
            </w:r>
          </w:p>
        </w:tc>
        <w:tc>
          <w:tcPr>
            <w:tcW w:w="7547" w:type="dxa"/>
          </w:tcPr>
          <w:p w:rsidR="00840956" w:rsidRPr="00F04B57" w:rsidRDefault="00840956" w:rsidP="00840956">
            <w:pPr>
              <w:jc w:val="both"/>
              <w:rPr>
                <w:sz w:val="24"/>
                <w:szCs w:val="24"/>
              </w:rPr>
            </w:pPr>
            <w:r w:rsidRPr="00F04B57">
              <w:rPr>
                <w:color w:val="000000"/>
                <w:sz w:val="24"/>
                <w:szCs w:val="24"/>
              </w:rPr>
              <w:t>Возбудители новых и вновь проявляющихся инфекций.</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32</w:t>
            </w:r>
          </w:p>
        </w:tc>
        <w:tc>
          <w:tcPr>
            <w:tcW w:w="7547" w:type="dxa"/>
          </w:tcPr>
          <w:p w:rsidR="00840956" w:rsidRPr="00F04B57" w:rsidRDefault="00840956" w:rsidP="00840956">
            <w:pPr>
              <w:jc w:val="both"/>
              <w:rPr>
                <w:sz w:val="24"/>
                <w:szCs w:val="24"/>
              </w:rPr>
            </w:pPr>
            <w:r w:rsidRPr="00F04B57">
              <w:rPr>
                <w:color w:val="000000"/>
                <w:sz w:val="24"/>
                <w:szCs w:val="24"/>
              </w:rPr>
              <w:t>Возбудители пищевых токсикоинфекции и интоксикаций. Возбудители детских колиэнтеритов.</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33</w:t>
            </w:r>
          </w:p>
        </w:tc>
        <w:tc>
          <w:tcPr>
            <w:tcW w:w="7547" w:type="dxa"/>
          </w:tcPr>
          <w:p w:rsidR="00840956" w:rsidRPr="00F04B57" w:rsidRDefault="00840956" w:rsidP="00840956">
            <w:pPr>
              <w:jc w:val="both"/>
              <w:rPr>
                <w:sz w:val="24"/>
                <w:szCs w:val="24"/>
              </w:rPr>
            </w:pPr>
            <w:r w:rsidRPr="00F04B57">
              <w:rPr>
                <w:color w:val="000000"/>
                <w:sz w:val="24"/>
                <w:szCs w:val="24"/>
              </w:rPr>
              <w:t>Возбудители трансмиссивных инфекций.</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34</w:t>
            </w:r>
          </w:p>
        </w:tc>
        <w:tc>
          <w:tcPr>
            <w:tcW w:w="7547" w:type="dxa"/>
          </w:tcPr>
          <w:p w:rsidR="00840956" w:rsidRPr="00F04B57" w:rsidRDefault="00840956" w:rsidP="00840956">
            <w:pPr>
              <w:jc w:val="both"/>
              <w:rPr>
                <w:sz w:val="24"/>
                <w:szCs w:val="24"/>
              </w:rPr>
            </w:pPr>
            <w:r w:rsidRPr="00F04B57">
              <w:rPr>
                <w:color w:val="000000"/>
                <w:sz w:val="24"/>
                <w:szCs w:val="24"/>
              </w:rPr>
              <w:t>Возбудители энтеровирусных и нейровирусных инфекций: ротавирусы, энтеровирусы, тогавирусы, рабдовирусы. Ротавирусные инфекции у        детей.</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Pr="00F04B57" w:rsidRDefault="00840956" w:rsidP="00840956">
            <w:pPr>
              <w:jc w:val="both"/>
              <w:rPr>
                <w:sz w:val="24"/>
                <w:szCs w:val="24"/>
              </w:rPr>
            </w:pPr>
            <w:r>
              <w:rPr>
                <w:sz w:val="24"/>
                <w:szCs w:val="24"/>
              </w:rPr>
              <w:t>35</w:t>
            </w:r>
          </w:p>
        </w:tc>
        <w:tc>
          <w:tcPr>
            <w:tcW w:w="7547" w:type="dxa"/>
          </w:tcPr>
          <w:p w:rsidR="00840956" w:rsidRPr="00F04B57" w:rsidRDefault="00840956" w:rsidP="00840956">
            <w:pPr>
              <w:jc w:val="both"/>
              <w:rPr>
                <w:sz w:val="24"/>
                <w:szCs w:val="24"/>
              </w:rPr>
            </w:pPr>
            <w:r w:rsidRPr="00F04B57">
              <w:rPr>
                <w:color w:val="000000"/>
                <w:sz w:val="24"/>
                <w:szCs w:val="24"/>
              </w:rPr>
              <w:t>Плесневые грибы и роль в патологии человека.</w:t>
            </w:r>
          </w:p>
        </w:tc>
        <w:tc>
          <w:tcPr>
            <w:tcW w:w="1559" w:type="dxa"/>
          </w:tcPr>
          <w:p w:rsidR="00840956" w:rsidRPr="00F04B57" w:rsidRDefault="00840956" w:rsidP="00840956">
            <w:pPr>
              <w:jc w:val="center"/>
              <w:rPr>
                <w:sz w:val="24"/>
                <w:szCs w:val="24"/>
              </w:rPr>
            </w:pPr>
            <w:r>
              <w:rPr>
                <w:sz w:val="24"/>
                <w:szCs w:val="24"/>
              </w:rPr>
              <w:t>2</w:t>
            </w:r>
          </w:p>
        </w:tc>
      </w:tr>
      <w:tr w:rsidR="00840956" w:rsidRPr="00F04B57" w:rsidTr="00B07CE8">
        <w:tc>
          <w:tcPr>
            <w:tcW w:w="641" w:type="dxa"/>
          </w:tcPr>
          <w:p w:rsidR="00840956" w:rsidRDefault="00840956" w:rsidP="00840956">
            <w:pPr>
              <w:jc w:val="both"/>
              <w:rPr>
                <w:sz w:val="24"/>
                <w:szCs w:val="24"/>
              </w:rPr>
            </w:pPr>
            <w:r>
              <w:rPr>
                <w:sz w:val="24"/>
                <w:szCs w:val="24"/>
              </w:rPr>
              <w:t>36</w:t>
            </w:r>
          </w:p>
        </w:tc>
        <w:tc>
          <w:tcPr>
            <w:tcW w:w="7547" w:type="dxa"/>
          </w:tcPr>
          <w:p w:rsidR="00840956" w:rsidRPr="00F04B57" w:rsidRDefault="00840956" w:rsidP="00840956">
            <w:pPr>
              <w:jc w:val="both"/>
              <w:rPr>
                <w:color w:val="000000"/>
                <w:sz w:val="24"/>
                <w:szCs w:val="24"/>
              </w:rPr>
            </w:pPr>
            <w:r>
              <w:rPr>
                <w:color w:val="000000"/>
                <w:sz w:val="24"/>
                <w:szCs w:val="24"/>
              </w:rPr>
              <w:t>Биологическая безопасность в условиях биотерроризма.</w:t>
            </w:r>
          </w:p>
        </w:tc>
        <w:tc>
          <w:tcPr>
            <w:tcW w:w="1559" w:type="dxa"/>
          </w:tcPr>
          <w:p w:rsidR="00840956" w:rsidRDefault="00840956" w:rsidP="00840956">
            <w:pPr>
              <w:jc w:val="center"/>
              <w:rPr>
                <w:sz w:val="24"/>
                <w:szCs w:val="24"/>
              </w:rPr>
            </w:pPr>
            <w:r>
              <w:rPr>
                <w:sz w:val="24"/>
                <w:szCs w:val="24"/>
              </w:rPr>
              <w:t>2</w:t>
            </w:r>
          </w:p>
        </w:tc>
      </w:tr>
      <w:tr w:rsidR="00840956" w:rsidRPr="00985930" w:rsidTr="00B07CE8">
        <w:tc>
          <w:tcPr>
            <w:tcW w:w="641" w:type="dxa"/>
          </w:tcPr>
          <w:p w:rsidR="00840956" w:rsidRPr="00985930" w:rsidRDefault="00840956" w:rsidP="00840956">
            <w:pPr>
              <w:jc w:val="both"/>
              <w:rPr>
                <w:b/>
                <w:sz w:val="24"/>
                <w:szCs w:val="24"/>
              </w:rPr>
            </w:pPr>
          </w:p>
        </w:tc>
        <w:tc>
          <w:tcPr>
            <w:tcW w:w="7547" w:type="dxa"/>
          </w:tcPr>
          <w:p w:rsidR="00840956" w:rsidRPr="00985930" w:rsidRDefault="00840956" w:rsidP="00840956">
            <w:pPr>
              <w:jc w:val="both"/>
              <w:rPr>
                <w:b/>
                <w:sz w:val="24"/>
                <w:szCs w:val="24"/>
              </w:rPr>
            </w:pPr>
            <w:r w:rsidRPr="00985930">
              <w:rPr>
                <w:b/>
                <w:sz w:val="24"/>
                <w:szCs w:val="24"/>
              </w:rPr>
              <w:t xml:space="preserve">Всего часов: </w:t>
            </w:r>
          </w:p>
        </w:tc>
        <w:tc>
          <w:tcPr>
            <w:tcW w:w="1559" w:type="dxa"/>
          </w:tcPr>
          <w:p w:rsidR="00840956" w:rsidRPr="00985930" w:rsidRDefault="00840956" w:rsidP="00840956">
            <w:pPr>
              <w:jc w:val="center"/>
              <w:rPr>
                <w:b/>
                <w:sz w:val="24"/>
                <w:szCs w:val="24"/>
              </w:rPr>
            </w:pPr>
            <w:r w:rsidRPr="00985930">
              <w:rPr>
                <w:b/>
                <w:sz w:val="24"/>
                <w:szCs w:val="24"/>
              </w:rPr>
              <w:t>72 часа</w:t>
            </w:r>
          </w:p>
        </w:tc>
      </w:tr>
    </w:tbl>
    <w:p w:rsidR="00840956" w:rsidRDefault="00840956" w:rsidP="00840956">
      <w:pPr>
        <w:jc w:val="both"/>
        <w:rPr>
          <w:b/>
          <w:sz w:val="24"/>
          <w:szCs w:val="24"/>
        </w:rPr>
      </w:pPr>
    </w:p>
    <w:p w:rsidR="00840956" w:rsidRPr="00A14D04" w:rsidRDefault="00840956" w:rsidP="00840956">
      <w:pPr>
        <w:jc w:val="both"/>
        <w:rPr>
          <w:b/>
          <w:sz w:val="24"/>
          <w:szCs w:val="24"/>
        </w:rPr>
      </w:pPr>
      <w:r w:rsidRPr="00A14D04">
        <w:rPr>
          <w:b/>
          <w:sz w:val="24"/>
          <w:szCs w:val="24"/>
        </w:rPr>
        <w:t>Форма проведения:</w:t>
      </w:r>
    </w:p>
    <w:p w:rsidR="00840956" w:rsidRDefault="00840956" w:rsidP="00840956">
      <w:pPr>
        <w:jc w:val="both"/>
        <w:rPr>
          <w:bCs/>
          <w:iCs/>
          <w:sz w:val="24"/>
          <w:szCs w:val="24"/>
          <w:lang w:val="kk-KZ"/>
        </w:rPr>
      </w:pPr>
      <w:r>
        <w:rPr>
          <w:b/>
          <w:sz w:val="24"/>
          <w:szCs w:val="24"/>
        </w:rPr>
        <w:t>-</w:t>
      </w:r>
      <w:r>
        <w:rPr>
          <w:bCs/>
          <w:iCs/>
          <w:sz w:val="24"/>
          <w:szCs w:val="24"/>
        </w:rPr>
        <w:t>э</w:t>
      </w:r>
      <w:r w:rsidRPr="00A14D04">
        <w:rPr>
          <w:bCs/>
          <w:iCs/>
          <w:sz w:val="24"/>
          <w:szCs w:val="24"/>
          <w:lang w:val="kk-KZ"/>
        </w:rPr>
        <w:t xml:space="preserve">ссе; </w:t>
      </w:r>
    </w:p>
    <w:p w:rsidR="00840956" w:rsidRDefault="00840956" w:rsidP="00840956">
      <w:pPr>
        <w:jc w:val="both"/>
        <w:rPr>
          <w:bCs/>
          <w:iCs/>
          <w:sz w:val="24"/>
          <w:szCs w:val="24"/>
          <w:lang w:val="kk-KZ"/>
        </w:rPr>
      </w:pPr>
      <w:r>
        <w:rPr>
          <w:bCs/>
          <w:iCs/>
          <w:sz w:val="24"/>
          <w:szCs w:val="24"/>
          <w:lang w:val="kk-KZ"/>
        </w:rPr>
        <w:t xml:space="preserve">- </w:t>
      </w:r>
      <w:r w:rsidRPr="00A14D04">
        <w:rPr>
          <w:sz w:val="24"/>
          <w:szCs w:val="24"/>
        </w:rPr>
        <w:t>составление заданий в тестовой форме, ситуационных задач, кроссвордов</w:t>
      </w:r>
      <w:r>
        <w:rPr>
          <w:sz w:val="24"/>
          <w:szCs w:val="24"/>
        </w:rPr>
        <w:t>;</w:t>
      </w:r>
    </w:p>
    <w:p w:rsidR="00840956" w:rsidRPr="00A14D04" w:rsidRDefault="00840956" w:rsidP="00840956">
      <w:pPr>
        <w:jc w:val="both"/>
        <w:rPr>
          <w:bCs/>
          <w:iCs/>
          <w:sz w:val="24"/>
          <w:szCs w:val="24"/>
          <w:lang w:val="kk-KZ"/>
        </w:rPr>
      </w:pPr>
      <w:r>
        <w:rPr>
          <w:bCs/>
          <w:iCs/>
          <w:sz w:val="24"/>
          <w:szCs w:val="24"/>
          <w:lang w:val="kk-KZ"/>
        </w:rPr>
        <w:t>-анотирование и рецензирование,</w:t>
      </w:r>
      <w:r w:rsidRPr="00A14D04">
        <w:rPr>
          <w:bCs/>
          <w:iCs/>
          <w:sz w:val="24"/>
          <w:szCs w:val="24"/>
          <w:lang w:val="kk-KZ"/>
        </w:rPr>
        <w:t xml:space="preserve"> составление отзывов на научные труды;</w:t>
      </w:r>
    </w:p>
    <w:p w:rsidR="00840956" w:rsidRPr="00A14D04" w:rsidRDefault="00840956" w:rsidP="00840956">
      <w:pPr>
        <w:jc w:val="both"/>
        <w:rPr>
          <w:bCs/>
          <w:iCs/>
          <w:sz w:val="24"/>
          <w:szCs w:val="24"/>
          <w:lang w:val="kk-KZ"/>
        </w:rPr>
      </w:pPr>
      <w:r w:rsidRPr="00A14D04">
        <w:rPr>
          <w:bCs/>
          <w:iCs/>
          <w:sz w:val="24"/>
          <w:szCs w:val="24"/>
          <w:lang w:val="kk-KZ"/>
        </w:rPr>
        <w:t xml:space="preserve">-составление карт анализа литературных источников; </w:t>
      </w:r>
    </w:p>
    <w:p w:rsidR="00840956" w:rsidRPr="00A14D04" w:rsidRDefault="00840956" w:rsidP="00840956">
      <w:pPr>
        <w:jc w:val="both"/>
        <w:rPr>
          <w:bCs/>
          <w:iCs/>
          <w:sz w:val="24"/>
          <w:szCs w:val="24"/>
          <w:lang w:val="kk-KZ"/>
        </w:rPr>
      </w:pPr>
      <w:r w:rsidRPr="00A14D04">
        <w:rPr>
          <w:bCs/>
          <w:iCs/>
          <w:sz w:val="24"/>
          <w:szCs w:val="24"/>
          <w:lang w:val="kk-KZ"/>
        </w:rPr>
        <w:t xml:space="preserve">-организация научных диспутов и дискуссий; </w:t>
      </w:r>
    </w:p>
    <w:p w:rsidR="00840956" w:rsidRPr="00A14D04" w:rsidRDefault="00840956" w:rsidP="00840956">
      <w:pPr>
        <w:jc w:val="both"/>
        <w:rPr>
          <w:bCs/>
          <w:iCs/>
          <w:sz w:val="24"/>
          <w:szCs w:val="24"/>
          <w:lang w:val="kk-KZ"/>
        </w:rPr>
      </w:pPr>
      <w:r w:rsidRPr="00A14D04">
        <w:rPr>
          <w:bCs/>
          <w:iCs/>
          <w:sz w:val="24"/>
          <w:szCs w:val="24"/>
          <w:lang w:val="kk-KZ"/>
        </w:rPr>
        <w:t>-написание кейс-стади;</w:t>
      </w:r>
    </w:p>
    <w:p w:rsidR="00840956" w:rsidRPr="00A14D04" w:rsidRDefault="00840956" w:rsidP="00840956">
      <w:pPr>
        <w:jc w:val="both"/>
        <w:rPr>
          <w:bCs/>
          <w:iCs/>
          <w:sz w:val="24"/>
          <w:szCs w:val="24"/>
          <w:lang w:val="kk-KZ"/>
        </w:rPr>
      </w:pPr>
      <w:r w:rsidRPr="00A14D04">
        <w:rPr>
          <w:bCs/>
          <w:iCs/>
          <w:sz w:val="24"/>
          <w:szCs w:val="24"/>
          <w:lang w:val="kk-KZ"/>
        </w:rPr>
        <w:t xml:space="preserve">-проведение аукционов идей; </w:t>
      </w:r>
    </w:p>
    <w:p w:rsidR="00840956" w:rsidRPr="00A14D04" w:rsidRDefault="00840956" w:rsidP="00840956">
      <w:pPr>
        <w:jc w:val="both"/>
        <w:rPr>
          <w:bCs/>
          <w:iCs/>
          <w:sz w:val="24"/>
          <w:szCs w:val="24"/>
          <w:lang w:val="kk-KZ"/>
        </w:rPr>
      </w:pPr>
      <w:r w:rsidRPr="00A14D04">
        <w:rPr>
          <w:bCs/>
          <w:iCs/>
          <w:sz w:val="24"/>
          <w:szCs w:val="24"/>
          <w:lang w:val="kk-KZ"/>
        </w:rPr>
        <w:t xml:space="preserve">-проведение презентаций; </w:t>
      </w:r>
    </w:p>
    <w:p w:rsidR="00840956" w:rsidRPr="00A14D04" w:rsidRDefault="00840956" w:rsidP="00840956">
      <w:pPr>
        <w:jc w:val="both"/>
        <w:rPr>
          <w:bCs/>
          <w:iCs/>
          <w:sz w:val="24"/>
          <w:szCs w:val="24"/>
          <w:lang w:val="kk-KZ"/>
        </w:rPr>
      </w:pPr>
      <w:r w:rsidRPr="00A14D04">
        <w:rPr>
          <w:bCs/>
          <w:iCs/>
          <w:sz w:val="24"/>
          <w:szCs w:val="24"/>
          <w:lang w:val="kk-KZ"/>
        </w:rPr>
        <w:t xml:space="preserve">-составление собственного научного исследования; </w:t>
      </w:r>
    </w:p>
    <w:p w:rsidR="00840956" w:rsidRPr="00A14D04" w:rsidRDefault="00840956" w:rsidP="00840956">
      <w:pPr>
        <w:jc w:val="both"/>
        <w:rPr>
          <w:bCs/>
          <w:iCs/>
          <w:sz w:val="24"/>
          <w:szCs w:val="24"/>
          <w:lang w:val="kk-KZ"/>
        </w:rPr>
      </w:pPr>
      <w:r w:rsidRPr="00A14D04">
        <w:rPr>
          <w:bCs/>
          <w:iCs/>
          <w:sz w:val="24"/>
          <w:szCs w:val="24"/>
          <w:lang w:val="kk-KZ"/>
        </w:rPr>
        <w:t xml:space="preserve">-подготовка и проведение полного диагностического обследования  на микробное заболеванние, </w:t>
      </w:r>
    </w:p>
    <w:p w:rsidR="00840956" w:rsidRPr="00A14D04" w:rsidRDefault="00840956" w:rsidP="00840956">
      <w:pPr>
        <w:jc w:val="both"/>
        <w:rPr>
          <w:sz w:val="24"/>
          <w:szCs w:val="24"/>
          <w:lang w:val="kk-KZ"/>
        </w:rPr>
      </w:pPr>
      <w:r w:rsidRPr="00A14D04">
        <w:rPr>
          <w:bCs/>
          <w:iCs/>
          <w:sz w:val="24"/>
          <w:szCs w:val="24"/>
          <w:lang w:val="kk-KZ"/>
        </w:rPr>
        <w:t>-проведение экспериментов и определение их количественных и качественных показателей, и др.</w:t>
      </w:r>
      <w:r>
        <w:rPr>
          <w:bCs/>
          <w:iCs/>
          <w:sz w:val="24"/>
          <w:szCs w:val="24"/>
          <w:lang w:val="kk-KZ"/>
        </w:rPr>
        <w:t>;</w:t>
      </w:r>
    </w:p>
    <w:p w:rsidR="00840956" w:rsidRPr="00A14D04" w:rsidRDefault="00840956" w:rsidP="00840956">
      <w:pPr>
        <w:jc w:val="both"/>
        <w:rPr>
          <w:sz w:val="24"/>
          <w:szCs w:val="24"/>
          <w:lang w:val="kk-KZ"/>
        </w:rPr>
      </w:pPr>
      <w:r w:rsidRPr="00A14D04">
        <w:rPr>
          <w:sz w:val="24"/>
          <w:szCs w:val="24"/>
          <w:lang w:val="kk-KZ"/>
        </w:rPr>
        <w:t>-</w:t>
      </w:r>
      <w:r w:rsidRPr="00A14D04">
        <w:rPr>
          <w:bCs/>
          <w:iCs/>
          <w:sz w:val="24"/>
          <w:szCs w:val="24"/>
          <w:lang w:val="kk-KZ"/>
        </w:rPr>
        <w:t xml:space="preserve"> создание атласа микроорганизмов и методов микробиологических исследований</w:t>
      </w:r>
      <w:r>
        <w:rPr>
          <w:bCs/>
          <w:iCs/>
          <w:sz w:val="24"/>
          <w:szCs w:val="24"/>
          <w:lang w:val="kk-KZ"/>
        </w:rPr>
        <w:t>;</w:t>
      </w:r>
    </w:p>
    <w:p w:rsidR="00840956" w:rsidRPr="00A14D04" w:rsidRDefault="00840956" w:rsidP="00840956">
      <w:pPr>
        <w:jc w:val="both"/>
        <w:rPr>
          <w:b/>
          <w:sz w:val="24"/>
          <w:szCs w:val="24"/>
        </w:rPr>
      </w:pPr>
      <w:r w:rsidRPr="00A14D04">
        <w:rPr>
          <w:sz w:val="24"/>
          <w:szCs w:val="24"/>
          <w:lang w:val="kk-KZ"/>
        </w:rPr>
        <w:t>-</w:t>
      </w:r>
      <w:r w:rsidRPr="00A14D04">
        <w:rPr>
          <w:noProof/>
          <w:color w:val="000000"/>
          <w:spacing w:val="-1"/>
          <w:sz w:val="24"/>
          <w:szCs w:val="24"/>
        </w:rPr>
        <w:t>написание глоссария</w:t>
      </w:r>
      <w:r>
        <w:rPr>
          <w:noProof/>
          <w:color w:val="000000"/>
          <w:spacing w:val="-1"/>
          <w:sz w:val="24"/>
          <w:szCs w:val="24"/>
        </w:rPr>
        <w:t>.</w:t>
      </w:r>
    </w:p>
    <w:p w:rsidR="00840956" w:rsidRPr="00B94DB7" w:rsidRDefault="00840956" w:rsidP="00840956">
      <w:pPr>
        <w:jc w:val="both"/>
        <w:rPr>
          <w:sz w:val="24"/>
          <w:szCs w:val="24"/>
        </w:rPr>
      </w:pPr>
    </w:p>
    <w:p w:rsidR="00A64E9E" w:rsidRDefault="0059389D" w:rsidP="0059389D">
      <w:pPr>
        <w:jc w:val="both"/>
        <w:rPr>
          <w:b/>
          <w:bCs/>
          <w:sz w:val="24"/>
          <w:szCs w:val="24"/>
          <w:lang w:val="kk-KZ"/>
        </w:rPr>
      </w:pPr>
      <w:r>
        <w:rPr>
          <w:b/>
          <w:bCs/>
          <w:sz w:val="24"/>
          <w:szCs w:val="24"/>
          <w:lang w:val="kk-KZ"/>
        </w:rPr>
        <w:t>2.9. Литература основная и дополнительная.</w:t>
      </w:r>
    </w:p>
    <w:p w:rsidR="0059389D" w:rsidRPr="009B2E84" w:rsidRDefault="0059389D" w:rsidP="0059389D">
      <w:pPr>
        <w:jc w:val="center"/>
        <w:rPr>
          <w:b/>
          <w:sz w:val="24"/>
          <w:szCs w:val="24"/>
        </w:rPr>
      </w:pPr>
      <w:r w:rsidRPr="009B2E84">
        <w:rPr>
          <w:b/>
          <w:sz w:val="24"/>
          <w:szCs w:val="24"/>
        </w:rPr>
        <w:t>На русском языке</w:t>
      </w:r>
    </w:p>
    <w:p w:rsidR="0059389D" w:rsidRPr="000B1F84" w:rsidRDefault="0059389D" w:rsidP="0059389D">
      <w:pPr>
        <w:pStyle w:val="21"/>
        <w:jc w:val="both"/>
        <w:rPr>
          <w:b/>
          <w:color w:val="FF0000"/>
        </w:rPr>
      </w:pPr>
      <w:r w:rsidRPr="000B1F84">
        <w:rPr>
          <w:b/>
        </w:rPr>
        <w:t xml:space="preserve">Основная:   </w:t>
      </w:r>
    </w:p>
    <w:p w:rsidR="0059389D" w:rsidRPr="00F04B57" w:rsidRDefault="0059389D" w:rsidP="00493F95">
      <w:pPr>
        <w:widowControl w:val="0"/>
        <w:numPr>
          <w:ilvl w:val="0"/>
          <w:numId w:val="8"/>
        </w:numPr>
        <w:shd w:val="clear" w:color="auto" w:fill="FFFFFF"/>
        <w:tabs>
          <w:tab w:val="left" w:pos="252"/>
        </w:tabs>
        <w:autoSpaceDE w:val="0"/>
        <w:autoSpaceDN w:val="0"/>
        <w:adjustRightInd w:val="0"/>
        <w:ind w:hanging="252"/>
        <w:jc w:val="both"/>
        <w:rPr>
          <w:color w:val="000000"/>
          <w:sz w:val="24"/>
          <w:szCs w:val="24"/>
        </w:rPr>
      </w:pPr>
      <w:r w:rsidRPr="00F04B57">
        <w:rPr>
          <w:color w:val="000000"/>
          <w:sz w:val="24"/>
          <w:szCs w:val="24"/>
        </w:rPr>
        <w:t>Борисов Л.Б. Медицинская микробиология, вирусология, иммунология.- М.: МИА, 2005. - 734 с.</w:t>
      </w:r>
    </w:p>
    <w:p w:rsidR="0059389D" w:rsidRPr="00F04B57" w:rsidRDefault="0059389D" w:rsidP="00493F95">
      <w:pPr>
        <w:widowControl w:val="0"/>
        <w:numPr>
          <w:ilvl w:val="0"/>
          <w:numId w:val="8"/>
        </w:numPr>
        <w:shd w:val="clear" w:color="auto" w:fill="FFFFFF"/>
        <w:tabs>
          <w:tab w:val="left" w:pos="252"/>
        </w:tabs>
        <w:autoSpaceDE w:val="0"/>
        <w:autoSpaceDN w:val="0"/>
        <w:adjustRightInd w:val="0"/>
        <w:ind w:hanging="252"/>
        <w:jc w:val="both"/>
        <w:rPr>
          <w:color w:val="000000"/>
          <w:sz w:val="24"/>
          <w:szCs w:val="24"/>
        </w:rPr>
      </w:pPr>
      <w:r w:rsidRPr="00F04B57">
        <w:rPr>
          <w:sz w:val="24"/>
          <w:szCs w:val="24"/>
        </w:rPr>
        <w:t>Медицинская микробиология, вирусология, иммунология (под ред. Воробьёв А.А) МИА., Москва, 2004.- 690с.</w:t>
      </w:r>
    </w:p>
    <w:p w:rsidR="0059389D" w:rsidRPr="00F04B57" w:rsidRDefault="0059389D" w:rsidP="00493F95">
      <w:pPr>
        <w:widowControl w:val="0"/>
        <w:numPr>
          <w:ilvl w:val="0"/>
          <w:numId w:val="8"/>
        </w:numPr>
        <w:shd w:val="clear" w:color="auto" w:fill="FFFFFF"/>
        <w:tabs>
          <w:tab w:val="left" w:pos="252"/>
        </w:tabs>
        <w:autoSpaceDE w:val="0"/>
        <w:autoSpaceDN w:val="0"/>
        <w:adjustRightInd w:val="0"/>
        <w:ind w:hanging="252"/>
        <w:jc w:val="both"/>
        <w:rPr>
          <w:color w:val="000000"/>
          <w:sz w:val="24"/>
          <w:szCs w:val="24"/>
        </w:rPr>
      </w:pPr>
      <w:r w:rsidRPr="00F04B57">
        <w:rPr>
          <w:color w:val="000000"/>
          <w:sz w:val="24"/>
          <w:szCs w:val="24"/>
        </w:rPr>
        <w:t>Коротяев   А.И,   Бабичев   С.Л.   Медицинская   микробиология, иммунология и вирусология. - СПб.: Спец. лит, 2000. - 591 с.</w:t>
      </w:r>
    </w:p>
    <w:p w:rsidR="0059389D" w:rsidRPr="00F04B57" w:rsidRDefault="0059389D" w:rsidP="00493F95">
      <w:pPr>
        <w:widowControl w:val="0"/>
        <w:numPr>
          <w:ilvl w:val="0"/>
          <w:numId w:val="8"/>
        </w:numPr>
        <w:shd w:val="clear" w:color="auto" w:fill="FFFFFF"/>
        <w:tabs>
          <w:tab w:val="left" w:pos="252"/>
        </w:tabs>
        <w:autoSpaceDE w:val="0"/>
        <w:autoSpaceDN w:val="0"/>
        <w:adjustRightInd w:val="0"/>
        <w:ind w:hanging="252"/>
        <w:jc w:val="both"/>
        <w:rPr>
          <w:color w:val="000000"/>
          <w:sz w:val="24"/>
          <w:szCs w:val="24"/>
        </w:rPr>
      </w:pPr>
      <w:r w:rsidRPr="00F04B57">
        <w:rPr>
          <w:color w:val="000000"/>
          <w:sz w:val="24"/>
          <w:szCs w:val="24"/>
        </w:rPr>
        <w:t xml:space="preserve">Медицинская микробиология /Гл.ред В.И. Покровский, </w:t>
      </w:r>
      <w:r w:rsidRPr="00F04B57">
        <w:rPr>
          <w:color w:val="000000"/>
          <w:sz w:val="24"/>
          <w:szCs w:val="24"/>
          <w:lang w:val="en-US"/>
        </w:rPr>
        <w:t>O</w:t>
      </w:r>
      <w:r w:rsidRPr="00F04B57">
        <w:rPr>
          <w:color w:val="000000"/>
          <w:sz w:val="24"/>
          <w:szCs w:val="24"/>
        </w:rPr>
        <w:t>.</w:t>
      </w:r>
      <w:r w:rsidRPr="00F04B57">
        <w:rPr>
          <w:color w:val="000000"/>
          <w:sz w:val="24"/>
          <w:szCs w:val="24"/>
          <w:lang w:val="en-US"/>
        </w:rPr>
        <w:t>K</w:t>
      </w:r>
      <w:r w:rsidRPr="00F04B57">
        <w:rPr>
          <w:color w:val="000000"/>
          <w:sz w:val="24"/>
          <w:szCs w:val="24"/>
        </w:rPr>
        <w:t xml:space="preserve">. Поздеев. </w:t>
      </w:r>
      <w:r w:rsidRPr="00F04B57">
        <w:rPr>
          <w:color w:val="000000"/>
          <w:sz w:val="24"/>
          <w:szCs w:val="24"/>
          <w:lang w:val="kk-KZ"/>
        </w:rPr>
        <w:t xml:space="preserve">- </w:t>
      </w:r>
      <w:r w:rsidRPr="00F04B57">
        <w:rPr>
          <w:color w:val="000000"/>
          <w:sz w:val="24"/>
          <w:szCs w:val="24"/>
        </w:rPr>
        <w:t>М.: ГЭОТАР МЕДИЦИНА, 2006. — 1200 с.</w:t>
      </w:r>
    </w:p>
    <w:p w:rsidR="0059389D" w:rsidRPr="00F04B57" w:rsidRDefault="0059389D" w:rsidP="00493F95">
      <w:pPr>
        <w:widowControl w:val="0"/>
        <w:numPr>
          <w:ilvl w:val="0"/>
          <w:numId w:val="8"/>
        </w:numPr>
        <w:shd w:val="clear" w:color="auto" w:fill="FFFFFF"/>
        <w:tabs>
          <w:tab w:val="left" w:pos="252"/>
          <w:tab w:val="left" w:pos="2344"/>
        </w:tabs>
        <w:autoSpaceDE w:val="0"/>
        <w:autoSpaceDN w:val="0"/>
        <w:adjustRightInd w:val="0"/>
        <w:ind w:hanging="252"/>
        <w:jc w:val="both"/>
        <w:rPr>
          <w:sz w:val="24"/>
          <w:szCs w:val="24"/>
        </w:rPr>
      </w:pPr>
      <w:r w:rsidRPr="00F04B57">
        <w:rPr>
          <w:sz w:val="24"/>
          <w:szCs w:val="24"/>
        </w:rPr>
        <w:t>Тец В.В. Руководство к практическим занятиям по медицинской микробиологии, вирусологии и иммунологии – М.:Медицина, 2002. - 352 с.</w:t>
      </w:r>
    </w:p>
    <w:p w:rsidR="0059389D" w:rsidRDefault="0059389D" w:rsidP="00493F95">
      <w:pPr>
        <w:widowControl w:val="0"/>
        <w:numPr>
          <w:ilvl w:val="0"/>
          <w:numId w:val="8"/>
        </w:numPr>
        <w:shd w:val="clear" w:color="auto" w:fill="FFFFFF"/>
        <w:tabs>
          <w:tab w:val="left" w:pos="252"/>
          <w:tab w:val="left" w:pos="2344"/>
        </w:tabs>
        <w:autoSpaceDE w:val="0"/>
        <w:autoSpaceDN w:val="0"/>
        <w:adjustRightInd w:val="0"/>
        <w:ind w:hanging="252"/>
        <w:jc w:val="both"/>
        <w:rPr>
          <w:color w:val="000000"/>
          <w:sz w:val="24"/>
          <w:szCs w:val="24"/>
        </w:rPr>
      </w:pPr>
      <w:r w:rsidRPr="00F04B57">
        <w:rPr>
          <w:color w:val="000000"/>
          <w:sz w:val="24"/>
          <w:szCs w:val="24"/>
        </w:rPr>
        <w:t>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59389D" w:rsidRPr="00612772" w:rsidRDefault="0059389D" w:rsidP="00493F95">
      <w:pPr>
        <w:widowControl w:val="0"/>
        <w:numPr>
          <w:ilvl w:val="0"/>
          <w:numId w:val="8"/>
        </w:numPr>
        <w:shd w:val="clear" w:color="auto" w:fill="FFFFFF"/>
        <w:tabs>
          <w:tab w:val="left" w:pos="252"/>
          <w:tab w:val="left" w:pos="2344"/>
        </w:tabs>
        <w:autoSpaceDE w:val="0"/>
        <w:autoSpaceDN w:val="0"/>
        <w:adjustRightInd w:val="0"/>
        <w:ind w:hanging="252"/>
        <w:jc w:val="both"/>
        <w:rPr>
          <w:color w:val="000000"/>
          <w:sz w:val="24"/>
          <w:szCs w:val="24"/>
        </w:rPr>
      </w:pPr>
      <w:r w:rsidRPr="00612772">
        <w:rPr>
          <w:sz w:val="24"/>
          <w:szCs w:val="24"/>
        </w:rPr>
        <w:lastRenderedPageBreak/>
        <w:t>Дикий И.Л, Сидарчук И.И. и др. Микробиология. Руководство к лабораторным занятием. Киев, 2004, 583 с.</w:t>
      </w:r>
    </w:p>
    <w:p w:rsidR="0059389D" w:rsidRPr="00612772" w:rsidRDefault="0059389D" w:rsidP="0059389D">
      <w:pPr>
        <w:pStyle w:val="21"/>
        <w:jc w:val="both"/>
        <w:rPr>
          <w:b/>
        </w:rPr>
      </w:pPr>
      <w:r w:rsidRPr="00612772">
        <w:rPr>
          <w:b/>
        </w:rPr>
        <w:t>Дополнительная:</w:t>
      </w:r>
    </w:p>
    <w:p w:rsidR="0059389D" w:rsidRPr="00F04B57" w:rsidRDefault="0059389D" w:rsidP="00493F95">
      <w:pPr>
        <w:widowControl w:val="0"/>
        <w:numPr>
          <w:ilvl w:val="0"/>
          <w:numId w:val="9"/>
        </w:numPr>
        <w:shd w:val="clear" w:color="auto" w:fill="FFFFFF"/>
        <w:tabs>
          <w:tab w:val="clear" w:pos="720"/>
          <w:tab w:val="left" w:pos="252"/>
          <w:tab w:val="num" w:pos="360"/>
          <w:tab w:val="right" w:pos="4508"/>
          <w:tab w:val="left" w:pos="4560"/>
        </w:tabs>
        <w:autoSpaceDE w:val="0"/>
        <w:autoSpaceDN w:val="0"/>
        <w:adjustRightInd w:val="0"/>
        <w:ind w:left="360"/>
        <w:jc w:val="both"/>
        <w:rPr>
          <w:color w:val="000000"/>
          <w:sz w:val="24"/>
          <w:szCs w:val="24"/>
        </w:rPr>
      </w:pPr>
      <w:r w:rsidRPr="00F04B57">
        <w:rPr>
          <w:color w:val="000000"/>
          <w:sz w:val="24"/>
          <w:szCs w:val="24"/>
        </w:rPr>
        <w:t xml:space="preserve"> Борисов Л.Б., Козьмин-Соколов Б.В., </w:t>
      </w:r>
      <w:r w:rsidRPr="00F04B57">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59389D" w:rsidRPr="00F04B57" w:rsidRDefault="0059389D" w:rsidP="00493F95">
      <w:pPr>
        <w:numPr>
          <w:ilvl w:val="0"/>
          <w:numId w:val="9"/>
        </w:numPr>
        <w:shd w:val="clear" w:color="auto" w:fill="FFFFFF"/>
        <w:tabs>
          <w:tab w:val="clear" w:pos="720"/>
          <w:tab w:val="num" w:pos="360"/>
          <w:tab w:val="left" w:pos="2080"/>
          <w:tab w:val="left" w:pos="3344"/>
          <w:tab w:val="left" w:pos="5032"/>
        </w:tabs>
        <w:ind w:left="360"/>
        <w:jc w:val="both"/>
        <w:rPr>
          <w:sz w:val="24"/>
          <w:szCs w:val="24"/>
        </w:rPr>
      </w:pPr>
      <w:r w:rsidRPr="00F04B57">
        <w:rPr>
          <w:color w:val="000000"/>
          <w:sz w:val="24"/>
          <w:szCs w:val="24"/>
        </w:rPr>
        <w:t xml:space="preserve">Н.Красилыников А </w:t>
      </w:r>
      <w:r w:rsidRPr="00F04B57">
        <w:rPr>
          <w:color w:val="000000"/>
          <w:sz w:val="24"/>
          <w:szCs w:val="24"/>
          <w:lang w:val="en-US"/>
        </w:rPr>
        <w:t>II</w:t>
      </w:r>
      <w:r w:rsidRPr="00F04B57">
        <w:rPr>
          <w:color w:val="000000"/>
          <w:sz w:val="24"/>
          <w:szCs w:val="24"/>
        </w:rPr>
        <w:t>. Справочник по антисептике. - Минск. - Выс шк.- 1995. - 367с.</w:t>
      </w:r>
    </w:p>
    <w:p w:rsidR="0059389D" w:rsidRPr="00F04B57" w:rsidRDefault="0059389D" w:rsidP="00493F95">
      <w:pPr>
        <w:numPr>
          <w:ilvl w:val="0"/>
          <w:numId w:val="9"/>
        </w:numPr>
        <w:shd w:val="clear" w:color="auto" w:fill="FFFFFF"/>
        <w:tabs>
          <w:tab w:val="clear" w:pos="720"/>
          <w:tab w:val="num" w:pos="360"/>
        </w:tabs>
        <w:ind w:left="360"/>
        <w:jc w:val="both"/>
        <w:rPr>
          <w:color w:val="000000"/>
          <w:sz w:val="24"/>
          <w:szCs w:val="24"/>
        </w:rPr>
      </w:pPr>
      <w:r w:rsidRPr="00F04B57">
        <w:rPr>
          <w:color w:val="000000"/>
          <w:sz w:val="24"/>
          <w:szCs w:val="24"/>
        </w:rPr>
        <w:t>Галактионов В.Т. Иммунология. - М. - Изд. "РИЦ МДК". - 2000. – 487с.</w:t>
      </w:r>
    </w:p>
    <w:p w:rsidR="0059389D" w:rsidRPr="00F04B57" w:rsidRDefault="0059389D" w:rsidP="00493F95">
      <w:pPr>
        <w:widowControl w:val="0"/>
        <w:numPr>
          <w:ilvl w:val="0"/>
          <w:numId w:val="9"/>
        </w:numPr>
        <w:shd w:val="clear" w:color="auto" w:fill="FFFFFF"/>
        <w:tabs>
          <w:tab w:val="clear" w:pos="720"/>
          <w:tab w:val="left" w:pos="252"/>
          <w:tab w:val="num" w:pos="360"/>
        </w:tabs>
        <w:autoSpaceDE w:val="0"/>
        <w:autoSpaceDN w:val="0"/>
        <w:adjustRightInd w:val="0"/>
        <w:ind w:left="360"/>
        <w:jc w:val="both"/>
        <w:rPr>
          <w:color w:val="000000"/>
          <w:sz w:val="24"/>
          <w:szCs w:val="24"/>
        </w:rPr>
      </w:pPr>
      <w:r w:rsidRPr="00F04B57">
        <w:rPr>
          <w:color w:val="000000"/>
          <w:sz w:val="24"/>
          <w:szCs w:val="24"/>
        </w:rPr>
        <w:t xml:space="preserve"> Воробьев А.А. "Микробиология, иммунология". -  М.: МИА, 2002. </w:t>
      </w:r>
    </w:p>
    <w:p w:rsidR="0059389D" w:rsidRPr="00F04B57" w:rsidRDefault="0059389D" w:rsidP="00493F95">
      <w:pPr>
        <w:widowControl w:val="0"/>
        <w:numPr>
          <w:ilvl w:val="0"/>
          <w:numId w:val="9"/>
        </w:numPr>
        <w:shd w:val="clear" w:color="auto" w:fill="FFFFFF"/>
        <w:tabs>
          <w:tab w:val="clear" w:pos="720"/>
          <w:tab w:val="left" w:pos="252"/>
          <w:tab w:val="num" w:pos="360"/>
          <w:tab w:val="left" w:pos="2344"/>
        </w:tabs>
        <w:autoSpaceDE w:val="0"/>
        <w:autoSpaceDN w:val="0"/>
        <w:adjustRightInd w:val="0"/>
        <w:ind w:left="360"/>
        <w:jc w:val="both"/>
        <w:rPr>
          <w:sz w:val="24"/>
          <w:szCs w:val="24"/>
        </w:rPr>
      </w:pPr>
      <w:r w:rsidRPr="00F04B57">
        <w:rPr>
          <w:color w:val="000000"/>
          <w:sz w:val="24"/>
          <w:szCs w:val="24"/>
        </w:rPr>
        <w:t xml:space="preserve"> Воробьев А.А., Кривошейн Ю.С., Широбоков В.П. Медицинская и санитарнаямикроби</w:t>
      </w:r>
      <w:r w:rsidRPr="00F04B57">
        <w:rPr>
          <w:color w:val="000000"/>
          <w:sz w:val="24"/>
          <w:szCs w:val="24"/>
          <w:lang w:val="kk-KZ"/>
        </w:rPr>
        <w:t>о</w:t>
      </w:r>
      <w:r w:rsidRPr="00F04B57">
        <w:rPr>
          <w:color w:val="000000"/>
          <w:sz w:val="24"/>
          <w:szCs w:val="24"/>
        </w:rPr>
        <w:t>логия. - М.:  Издательский  центр "Академия" – 2003. – 464 с.</w:t>
      </w:r>
    </w:p>
    <w:p w:rsidR="0059389D" w:rsidRPr="00F04B57" w:rsidRDefault="0059389D" w:rsidP="00493F95">
      <w:pPr>
        <w:numPr>
          <w:ilvl w:val="0"/>
          <w:numId w:val="9"/>
        </w:numPr>
        <w:shd w:val="clear" w:color="auto" w:fill="FFFFFF"/>
        <w:tabs>
          <w:tab w:val="clear" w:pos="720"/>
          <w:tab w:val="num" w:pos="360"/>
        </w:tabs>
        <w:ind w:left="360"/>
        <w:jc w:val="both"/>
        <w:rPr>
          <w:sz w:val="24"/>
          <w:szCs w:val="24"/>
        </w:rPr>
      </w:pPr>
      <w:r w:rsidRPr="00F04B57">
        <w:rPr>
          <w:color w:val="000000"/>
          <w:sz w:val="24"/>
          <w:szCs w:val="24"/>
        </w:rPr>
        <w:t>Аравийский Р.А., Горшкова Г.И. Практикум по медицинской микологии. - С-Пб. - 1995. - 50 с.</w:t>
      </w:r>
    </w:p>
    <w:p w:rsidR="0059389D" w:rsidRPr="00F04B57" w:rsidRDefault="0059389D" w:rsidP="00493F95">
      <w:pPr>
        <w:numPr>
          <w:ilvl w:val="0"/>
          <w:numId w:val="9"/>
        </w:numPr>
        <w:shd w:val="clear" w:color="auto" w:fill="FFFFFF"/>
        <w:tabs>
          <w:tab w:val="clear" w:pos="720"/>
          <w:tab w:val="num" w:pos="360"/>
        </w:tabs>
        <w:ind w:left="360"/>
        <w:jc w:val="both"/>
        <w:rPr>
          <w:color w:val="000000"/>
          <w:sz w:val="24"/>
          <w:szCs w:val="24"/>
        </w:rPr>
      </w:pPr>
      <w:r w:rsidRPr="00F04B57">
        <w:rPr>
          <w:color w:val="000000"/>
          <w:sz w:val="24"/>
          <w:szCs w:val="24"/>
        </w:rPr>
        <w:t xml:space="preserve">Всант </w:t>
      </w:r>
      <w:r w:rsidRPr="00F04B57">
        <w:rPr>
          <w:color w:val="000000"/>
          <w:sz w:val="24"/>
          <w:szCs w:val="24"/>
          <w:lang w:val="en-US"/>
        </w:rPr>
        <w:t>P</w:t>
      </w:r>
      <w:r w:rsidRPr="00F04B57">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59389D" w:rsidRPr="00F04B57" w:rsidRDefault="0059389D" w:rsidP="00493F95">
      <w:pPr>
        <w:numPr>
          <w:ilvl w:val="0"/>
          <w:numId w:val="8"/>
        </w:numPr>
        <w:shd w:val="clear" w:color="auto" w:fill="FFFFFF"/>
        <w:jc w:val="both"/>
        <w:rPr>
          <w:color w:val="000000"/>
          <w:sz w:val="24"/>
          <w:szCs w:val="24"/>
        </w:rPr>
      </w:pPr>
      <w:r w:rsidRPr="00F04B57">
        <w:rPr>
          <w:color w:val="000000"/>
          <w:sz w:val="24"/>
          <w:szCs w:val="24"/>
        </w:rPr>
        <w:t xml:space="preserve"> Внутрибольничные инфекции // Под ред. Р.П.Венцелла. - М.:Медицина, 1990.-  656 с.</w:t>
      </w:r>
    </w:p>
    <w:p w:rsidR="0059389D" w:rsidRPr="00F04B57" w:rsidRDefault="0059389D" w:rsidP="00493F95">
      <w:pPr>
        <w:numPr>
          <w:ilvl w:val="0"/>
          <w:numId w:val="8"/>
        </w:numPr>
        <w:shd w:val="clear" w:color="auto" w:fill="FFFFFF"/>
        <w:ind w:left="284" w:hanging="284"/>
        <w:jc w:val="both"/>
        <w:rPr>
          <w:sz w:val="24"/>
          <w:szCs w:val="24"/>
        </w:rPr>
      </w:pPr>
      <w:r w:rsidRPr="00F04B57">
        <w:rPr>
          <w:color w:val="000000"/>
          <w:sz w:val="24"/>
          <w:szCs w:val="24"/>
        </w:rPr>
        <w:t xml:space="preserve"> Саттон Д., Фотергилл А., Ринальди М.  Определитель патогенных и условно-патогенных грибов. - Изд. Мир, 2001. - 470 с.</w:t>
      </w:r>
    </w:p>
    <w:p w:rsidR="0059389D" w:rsidRPr="00F04B57" w:rsidRDefault="0059389D" w:rsidP="00493F95">
      <w:pPr>
        <w:widowControl w:val="0"/>
        <w:numPr>
          <w:ilvl w:val="0"/>
          <w:numId w:val="8"/>
        </w:numPr>
        <w:shd w:val="clear" w:color="auto" w:fill="FFFFFF"/>
        <w:tabs>
          <w:tab w:val="left" w:pos="252"/>
        </w:tabs>
        <w:autoSpaceDE w:val="0"/>
        <w:autoSpaceDN w:val="0"/>
        <w:adjustRightInd w:val="0"/>
        <w:ind w:left="284" w:hanging="284"/>
        <w:jc w:val="both"/>
        <w:rPr>
          <w:color w:val="000000"/>
          <w:sz w:val="24"/>
          <w:szCs w:val="24"/>
        </w:rPr>
      </w:pPr>
      <w:r w:rsidRPr="00F04B57">
        <w:rPr>
          <w:color w:val="000000"/>
          <w:sz w:val="24"/>
          <w:szCs w:val="24"/>
        </w:rPr>
        <w:t xml:space="preserve">МаянскийА.Н.Микробиология дляврачей. </w:t>
      </w:r>
      <w:r w:rsidRPr="00F04B57">
        <w:rPr>
          <w:color w:val="000000"/>
          <w:sz w:val="24"/>
          <w:szCs w:val="24"/>
          <w:lang w:val="kk-KZ"/>
        </w:rPr>
        <w:t xml:space="preserve">- </w:t>
      </w:r>
      <w:r w:rsidRPr="00F04B57">
        <w:rPr>
          <w:color w:val="000000"/>
          <w:sz w:val="24"/>
          <w:szCs w:val="24"/>
        </w:rPr>
        <w:t>Нижний Новгород: Издательство Нижегородской государственной медицинской академии, 1999. — 400 с.</w:t>
      </w:r>
    </w:p>
    <w:p w:rsidR="0059389D" w:rsidRPr="00F04B57" w:rsidRDefault="0059389D" w:rsidP="00493F95">
      <w:pPr>
        <w:pStyle w:val="af0"/>
        <w:numPr>
          <w:ilvl w:val="0"/>
          <w:numId w:val="8"/>
        </w:numPr>
        <w:jc w:val="both"/>
        <w:rPr>
          <w:b w:val="0"/>
          <w:bCs w:val="0"/>
          <w:sz w:val="24"/>
          <w:szCs w:val="24"/>
          <w:lang w:val="kk-KZ"/>
        </w:rPr>
      </w:pPr>
      <w:r w:rsidRPr="00F04B57">
        <w:rPr>
          <w:b w:val="0"/>
          <w:bCs w:val="0"/>
          <w:sz w:val="24"/>
          <w:szCs w:val="24"/>
          <w:lang w:val="kk-KZ"/>
        </w:rPr>
        <w:t xml:space="preserve"> Котова А.Л. Клиническая микробиология: Методические указания.-Алматы, 2004.- 162с.</w:t>
      </w:r>
    </w:p>
    <w:p w:rsidR="0059389D" w:rsidRPr="00F04B57" w:rsidRDefault="0059389D" w:rsidP="00493F95">
      <w:pPr>
        <w:widowControl w:val="0"/>
        <w:numPr>
          <w:ilvl w:val="0"/>
          <w:numId w:val="8"/>
        </w:numPr>
        <w:shd w:val="clear" w:color="auto" w:fill="FFFFFF"/>
        <w:tabs>
          <w:tab w:val="left" w:pos="252"/>
          <w:tab w:val="left" w:pos="2344"/>
        </w:tabs>
        <w:autoSpaceDE w:val="0"/>
        <w:autoSpaceDN w:val="0"/>
        <w:adjustRightInd w:val="0"/>
        <w:jc w:val="both"/>
        <w:rPr>
          <w:sz w:val="24"/>
          <w:szCs w:val="24"/>
        </w:rPr>
      </w:pPr>
      <w:r w:rsidRPr="00F04B57">
        <w:rPr>
          <w:sz w:val="24"/>
          <w:szCs w:val="24"/>
        </w:rPr>
        <w:t>Тец В.В. Справочник по клинической микробиологии – СП Стройлеспечать. – 1994.– 224 с.</w:t>
      </w:r>
    </w:p>
    <w:p w:rsidR="0059389D" w:rsidRDefault="0059389D" w:rsidP="00493F95">
      <w:pPr>
        <w:widowControl w:val="0"/>
        <w:numPr>
          <w:ilvl w:val="0"/>
          <w:numId w:val="8"/>
        </w:numPr>
        <w:shd w:val="clear" w:color="auto" w:fill="FFFFFF"/>
        <w:tabs>
          <w:tab w:val="left" w:pos="252"/>
        </w:tabs>
        <w:autoSpaceDE w:val="0"/>
        <w:autoSpaceDN w:val="0"/>
        <w:adjustRightInd w:val="0"/>
        <w:ind w:left="426" w:hanging="426"/>
        <w:jc w:val="both"/>
        <w:rPr>
          <w:color w:val="000000"/>
          <w:sz w:val="24"/>
          <w:szCs w:val="24"/>
        </w:rPr>
      </w:pPr>
      <w:r w:rsidRPr="00F04B57">
        <w:rPr>
          <w:color w:val="000000"/>
          <w:sz w:val="24"/>
          <w:szCs w:val="24"/>
        </w:rPr>
        <w:t>Определитель бактерий  Берджи /Под ред  Д.Хоулта, Н.Крига, П.Снитаи др.// М.: Мир, 1997. - В 2 томах.</w:t>
      </w:r>
    </w:p>
    <w:p w:rsidR="0059389D" w:rsidRPr="00612772" w:rsidRDefault="0059389D" w:rsidP="00493F95">
      <w:pPr>
        <w:widowControl w:val="0"/>
        <w:numPr>
          <w:ilvl w:val="0"/>
          <w:numId w:val="8"/>
        </w:numPr>
        <w:shd w:val="clear" w:color="auto" w:fill="FFFFFF"/>
        <w:tabs>
          <w:tab w:val="left" w:pos="252"/>
        </w:tabs>
        <w:autoSpaceDE w:val="0"/>
        <w:autoSpaceDN w:val="0"/>
        <w:adjustRightInd w:val="0"/>
        <w:jc w:val="both"/>
        <w:rPr>
          <w:color w:val="000000"/>
          <w:sz w:val="24"/>
          <w:szCs w:val="24"/>
        </w:rPr>
      </w:pPr>
      <w:r w:rsidRPr="00612772">
        <w:rPr>
          <w:sz w:val="24"/>
          <w:szCs w:val="24"/>
        </w:rPr>
        <w:t>Вопросы общей вирусологии, под ред. Кисилева И.О. Санкт- Петербург, 2007, 375 с.</w:t>
      </w:r>
    </w:p>
    <w:p w:rsidR="0059389D" w:rsidRPr="00612772" w:rsidRDefault="0059389D" w:rsidP="00493F95">
      <w:pPr>
        <w:widowControl w:val="0"/>
        <w:numPr>
          <w:ilvl w:val="0"/>
          <w:numId w:val="8"/>
        </w:numPr>
        <w:shd w:val="clear" w:color="auto" w:fill="FFFFFF"/>
        <w:tabs>
          <w:tab w:val="left" w:pos="252"/>
        </w:tabs>
        <w:autoSpaceDE w:val="0"/>
        <w:autoSpaceDN w:val="0"/>
        <w:adjustRightInd w:val="0"/>
        <w:ind w:left="426" w:hanging="426"/>
        <w:jc w:val="both"/>
        <w:rPr>
          <w:color w:val="000000"/>
          <w:sz w:val="24"/>
          <w:szCs w:val="24"/>
        </w:rPr>
      </w:pPr>
      <w:r w:rsidRPr="00612772">
        <w:rPr>
          <w:sz w:val="24"/>
          <w:szCs w:val="24"/>
        </w:rPr>
        <w:t>Поздеев О.К. Медицинская микробиология: Учеб. О.К.Поздеев; под ред. В.И.Покровского.-2-е изд.испр.-М.:ГЭОТАР-МЕД,2004.-768 с</w:t>
      </w:r>
    </w:p>
    <w:p w:rsidR="0059389D" w:rsidRDefault="0059389D" w:rsidP="0059389D">
      <w:pPr>
        <w:jc w:val="center"/>
        <w:outlineLvl w:val="0"/>
        <w:rPr>
          <w:b/>
          <w:bCs/>
          <w:sz w:val="24"/>
          <w:szCs w:val="24"/>
        </w:rPr>
      </w:pPr>
    </w:p>
    <w:p w:rsidR="0059389D" w:rsidRPr="00F04B57" w:rsidRDefault="0059389D" w:rsidP="0059389D">
      <w:pPr>
        <w:jc w:val="center"/>
        <w:outlineLvl w:val="0"/>
        <w:rPr>
          <w:b/>
          <w:bCs/>
          <w:sz w:val="24"/>
          <w:szCs w:val="24"/>
        </w:rPr>
      </w:pPr>
      <w:r w:rsidRPr="00F04B57">
        <w:rPr>
          <w:b/>
          <w:bCs/>
          <w:sz w:val="24"/>
          <w:szCs w:val="24"/>
        </w:rPr>
        <w:t>На казахском языке:</w:t>
      </w:r>
    </w:p>
    <w:p w:rsidR="0059389D" w:rsidRPr="009B2E84" w:rsidRDefault="0059389D" w:rsidP="0059389D">
      <w:pPr>
        <w:pStyle w:val="21"/>
        <w:jc w:val="both"/>
        <w:rPr>
          <w:b/>
        </w:rPr>
      </w:pPr>
      <w:r w:rsidRPr="009B2E84">
        <w:rPr>
          <w:b/>
        </w:rPr>
        <w:t>Основная:</w:t>
      </w:r>
    </w:p>
    <w:p w:rsidR="0059389D" w:rsidRDefault="0059389D" w:rsidP="00493F95">
      <w:pPr>
        <w:pStyle w:val="af0"/>
        <w:numPr>
          <w:ilvl w:val="3"/>
          <w:numId w:val="9"/>
        </w:numPr>
        <w:tabs>
          <w:tab w:val="num" w:pos="426"/>
        </w:tabs>
        <w:ind w:left="426" w:hanging="426"/>
        <w:jc w:val="both"/>
        <w:rPr>
          <w:b w:val="0"/>
          <w:sz w:val="24"/>
          <w:szCs w:val="24"/>
          <w:lang w:val="kk-KZ"/>
        </w:rPr>
      </w:pPr>
      <w:r w:rsidRPr="009B2E84">
        <w:rPr>
          <w:b w:val="0"/>
          <w:sz w:val="24"/>
          <w:szCs w:val="24"/>
          <w:lang w:val="kk-KZ"/>
        </w:rPr>
        <w:t>Медициналық микробиология , Алматы,2011,683 б  Рамазанова Б.А, Кудайбергенұлы К.К редакциялаумен.</w:t>
      </w:r>
    </w:p>
    <w:p w:rsidR="0059389D" w:rsidRPr="009B2E84" w:rsidRDefault="0059389D" w:rsidP="00493F95">
      <w:pPr>
        <w:pStyle w:val="af3"/>
        <w:numPr>
          <w:ilvl w:val="3"/>
          <w:numId w:val="9"/>
        </w:numPr>
        <w:tabs>
          <w:tab w:val="clear" w:pos="2771"/>
        </w:tabs>
        <w:ind w:left="426" w:hanging="426"/>
        <w:jc w:val="both"/>
        <w:rPr>
          <w:lang w:val="kk-KZ"/>
        </w:rPr>
      </w:pPr>
      <w:r w:rsidRPr="009B2E84">
        <w:rPr>
          <w:lang w:val="kk-KZ"/>
        </w:rPr>
        <w:t>Б.А. Рамазанова, А.Л. Котова  және т.б. Микроорганизмдер морфологиясы.(оқу- әдістемелік құрал) Алматы,2007, 131б.</w:t>
      </w:r>
    </w:p>
    <w:p w:rsidR="0059389D" w:rsidRPr="009B2E84" w:rsidRDefault="0059389D" w:rsidP="00493F95">
      <w:pPr>
        <w:pStyle w:val="af3"/>
        <w:numPr>
          <w:ilvl w:val="3"/>
          <w:numId w:val="9"/>
        </w:numPr>
        <w:tabs>
          <w:tab w:val="clear" w:pos="2771"/>
          <w:tab w:val="left" w:pos="426"/>
        </w:tabs>
        <w:ind w:left="426" w:hanging="426"/>
        <w:jc w:val="both"/>
      </w:pPr>
      <w:r w:rsidRPr="009B2E84">
        <w:rPr>
          <w:lang w:val="kk-KZ"/>
        </w:rPr>
        <w:t>Б.А. Рамазанова, К.К Құдайбергенұлы, А.Л Котова. Инфекция туралы ілім.(оқу-құралы) Алматы 2007,111 б .</w:t>
      </w:r>
    </w:p>
    <w:p w:rsidR="0059389D" w:rsidRPr="009B2E84" w:rsidRDefault="0059389D" w:rsidP="0059389D">
      <w:pPr>
        <w:tabs>
          <w:tab w:val="left" w:pos="709"/>
        </w:tabs>
        <w:ind w:left="426" w:hanging="426"/>
        <w:jc w:val="both"/>
        <w:rPr>
          <w:sz w:val="24"/>
          <w:szCs w:val="24"/>
          <w:lang w:val="kk-KZ"/>
        </w:rPr>
      </w:pPr>
      <w:r w:rsidRPr="009B2E84">
        <w:rPr>
          <w:sz w:val="24"/>
          <w:szCs w:val="24"/>
          <w:lang w:val="kk-KZ"/>
        </w:rPr>
        <w:t>4. Б.А.Рамазанова, А.Л Котова және т.б. Микроорганизмдер физиологиясы. (оқу - әдістемелік құрал). Алматы,2007, 126 б.</w:t>
      </w:r>
    </w:p>
    <w:p w:rsidR="0059389D" w:rsidRPr="009B2E84" w:rsidRDefault="0059389D" w:rsidP="0059389D">
      <w:pPr>
        <w:tabs>
          <w:tab w:val="left" w:pos="709"/>
        </w:tabs>
        <w:ind w:left="426" w:hanging="426"/>
        <w:jc w:val="both"/>
        <w:rPr>
          <w:sz w:val="24"/>
          <w:szCs w:val="24"/>
          <w:lang w:val="kk-KZ"/>
        </w:rPr>
      </w:pPr>
      <w:r w:rsidRPr="009B2E84">
        <w:rPr>
          <w:sz w:val="24"/>
          <w:szCs w:val="24"/>
          <w:lang w:val="kk-KZ"/>
        </w:rPr>
        <w:t>5. Б.А. Рамазанова, А.Л Котова және т.б. Микроорганизмдер  экологиясы. (оқу- құралы). Алматы, 2007, 95 б.</w:t>
      </w:r>
    </w:p>
    <w:p w:rsidR="0059389D" w:rsidRPr="009B2E84" w:rsidRDefault="0059389D" w:rsidP="0059389D">
      <w:pPr>
        <w:tabs>
          <w:tab w:val="left" w:pos="709"/>
        </w:tabs>
        <w:ind w:left="426" w:hanging="426"/>
        <w:jc w:val="both"/>
        <w:rPr>
          <w:sz w:val="24"/>
          <w:szCs w:val="24"/>
          <w:lang w:val="kk-KZ"/>
        </w:rPr>
      </w:pPr>
      <w:r w:rsidRPr="009B2E84">
        <w:rPr>
          <w:sz w:val="24"/>
          <w:szCs w:val="24"/>
          <w:lang w:val="kk-KZ"/>
        </w:rPr>
        <w:t>6. Б.А. Рамазанова, А.Л Котова және т.б. Микробтарға қарсы қолданылатын препараттар (оқу- құралы) Алматы, 2007.,47 б.</w:t>
      </w:r>
    </w:p>
    <w:p w:rsidR="0059389D" w:rsidRPr="00F04B57" w:rsidRDefault="0059389D" w:rsidP="0059389D">
      <w:pPr>
        <w:pStyle w:val="af0"/>
        <w:ind w:left="426" w:hanging="426"/>
        <w:jc w:val="both"/>
        <w:rPr>
          <w:b w:val="0"/>
          <w:bCs w:val="0"/>
          <w:sz w:val="24"/>
          <w:szCs w:val="24"/>
          <w:lang w:val="kk-KZ"/>
        </w:rPr>
      </w:pPr>
      <w:r>
        <w:rPr>
          <w:b w:val="0"/>
          <w:bCs w:val="0"/>
          <w:sz w:val="24"/>
          <w:szCs w:val="24"/>
          <w:lang w:val="kk-KZ"/>
        </w:rPr>
        <w:t xml:space="preserve">7. </w:t>
      </w:r>
      <w:r w:rsidRPr="00F04B57">
        <w:rPr>
          <w:b w:val="0"/>
          <w:bCs w:val="0"/>
          <w:sz w:val="24"/>
          <w:szCs w:val="24"/>
          <w:lang w:val="kk-KZ"/>
        </w:rPr>
        <w:t>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59389D" w:rsidRPr="00F04B57" w:rsidRDefault="0059389D" w:rsidP="0059389D">
      <w:pPr>
        <w:pStyle w:val="af0"/>
        <w:ind w:left="426" w:hanging="426"/>
        <w:jc w:val="both"/>
        <w:rPr>
          <w:b w:val="0"/>
          <w:bCs w:val="0"/>
          <w:sz w:val="24"/>
          <w:szCs w:val="24"/>
          <w:lang w:val="kk-KZ"/>
        </w:rPr>
      </w:pPr>
      <w:r>
        <w:rPr>
          <w:b w:val="0"/>
          <w:bCs w:val="0"/>
          <w:sz w:val="24"/>
          <w:szCs w:val="24"/>
          <w:lang w:val="kk-KZ"/>
        </w:rPr>
        <w:t>8</w:t>
      </w:r>
      <w:r w:rsidRPr="00F04B57">
        <w:rPr>
          <w:b w:val="0"/>
          <w:bCs w:val="0"/>
          <w:sz w:val="24"/>
          <w:szCs w:val="24"/>
          <w:lang w:val="kk-KZ"/>
        </w:rPr>
        <w:t xml:space="preserve">.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w:t>
      </w:r>
      <w:r w:rsidRPr="00F04B57">
        <w:rPr>
          <w:b w:val="0"/>
          <w:bCs w:val="0"/>
          <w:sz w:val="24"/>
          <w:szCs w:val="24"/>
          <w:lang w:val="kk-KZ"/>
        </w:rPr>
        <w:lastRenderedPageBreak/>
        <w:t>фармацевтикалық мамандық бойынша жоғары оқу орындарының студенттеріне арналған оқу құралы) -  Астана, 2006. – 199 б.</w:t>
      </w:r>
    </w:p>
    <w:p w:rsidR="0059389D" w:rsidRPr="00F6233D" w:rsidRDefault="0059389D" w:rsidP="0059389D">
      <w:pPr>
        <w:pStyle w:val="21"/>
        <w:rPr>
          <w:b/>
          <w:lang w:val="kk-KZ"/>
        </w:rPr>
      </w:pPr>
      <w:r w:rsidRPr="00F6233D">
        <w:rPr>
          <w:b/>
          <w:lang w:val="kk-KZ"/>
        </w:rPr>
        <w:t>Дополнительная:</w:t>
      </w:r>
    </w:p>
    <w:p w:rsidR="0059389D" w:rsidRPr="001E56C6" w:rsidRDefault="0059389D" w:rsidP="0059389D">
      <w:pPr>
        <w:pStyle w:val="a7"/>
        <w:ind w:left="284" w:hanging="284"/>
        <w:rPr>
          <w:lang w:val="kk-KZ"/>
        </w:rPr>
      </w:pPr>
      <w:r w:rsidRPr="001E56C6">
        <w:rPr>
          <w:lang w:val="kk-KZ"/>
        </w:rPr>
        <w:t>1. Жалпы микробиологиядан лабораториялық сабақтар бойынша оқу-әдістемелік құрал  (А.Л. Котованың ред.). – Алматы, 1997.</w:t>
      </w:r>
    </w:p>
    <w:p w:rsidR="0059389D" w:rsidRPr="00F04B57" w:rsidRDefault="0059389D" w:rsidP="0059389D">
      <w:pPr>
        <w:jc w:val="both"/>
        <w:rPr>
          <w:b/>
          <w:bCs/>
          <w:color w:val="FF6600"/>
          <w:sz w:val="24"/>
          <w:szCs w:val="24"/>
          <w:lang w:val="kk-KZ"/>
        </w:rPr>
      </w:pPr>
    </w:p>
    <w:p w:rsidR="0059389D" w:rsidRPr="000A1685" w:rsidRDefault="0059389D" w:rsidP="0059389D">
      <w:pPr>
        <w:jc w:val="center"/>
        <w:rPr>
          <w:b/>
          <w:bCs/>
          <w:sz w:val="24"/>
          <w:szCs w:val="24"/>
          <w:lang w:val="kk-KZ"/>
        </w:rPr>
      </w:pPr>
      <w:r w:rsidRPr="000A1685">
        <w:rPr>
          <w:b/>
          <w:bCs/>
          <w:sz w:val="24"/>
          <w:szCs w:val="24"/>
          <w:lang w:val="kk-KZ"/>
        </w:rPr>
        <w:t>На английском языке:</w:t>
      </w:r>
    </w:p>
    <w:p w:rsidR="0059389D" w:rsidRDefault="0059389D" w:rsidP="0059389D">
      <w:pPr>
        <w:rPr>
          <w:b/>
          <w:bCs/>
          <w:sz w:val="24"/>
          <w:szCs w:val="24"/>
          <w:lang w:val="kk-KZ"/>
        </w:rPr>
      </w:pPr>
      <w:r w:rsidRPr="000A1685">
        <w:rPr>
          <w:b/>
          <w:bCs/>
          <w:sz w:val="24"/>
          <w:szCs w:val="24"/>
          <w:lang w:val="kk-KZ"/>
        </w:rPr>
        <w:t>Основная:</w:t>
      </w:r>
    </w:p>
    <w:p w:rsidR="0059389D" w:rsidRPr="00E67297" w:rsidRDefault="0059389D" w:rsidP="00493F95">
      <w:pPr>
        <w:pStyle w:val="af3"/>
        <w:numPr>
          <w:ilvl w:val="3"/>
          <w:numId w:val="101"/>
        </w:numPr>
        <w:rPr>
          <w:b/>
          <w:bCs/>
          <w:lang w:val="kk-KZ"/>
        </w:rPr>
      </w:pPr>
      <w:r w:rsidRPr="00E67297">
        <w:rPr>
          <w:lang w:val="en-US"/>
        </w:rPr>
        <w:t>Richard V Georing, Hazel M Docrell, Mark Zukerman, Derek Wakelin, Ivan M Roit, Cedric Mims,Peter L Chiodini “Medical Microbiology”,4</w:t>
      </w:r>
      <w:r w:rsidRPr="00E67297">
        <w:rPr>
          <w:vertAlign w:val="superscript"/>
          <w:lang w:val="en-US"/>
        </w:rPr>
        <w:t>th</w:t>
      </w:r>
      <w:r w:rsidRPr="00E67297">
        <w:rPr>
          <w:lang w:val="en-US"/>
        </w:rPr>
        <w:t xml:space="preserve"> Edithion, 2008,  UK,  p.656.</w:t>
      </w:r>
    </w:p>
    <w:p w:rsidR="0059389D" w:rsidRPr="00E67297" w:rsidRDefault="0059389D" w:rsidP="0059389D">
      <w:pPr>
        <w:widowControl w:val="0"/>
        <w:autoSpaceDE w:val="0"/>
        <w:autoSpaceDN w:val="0"/>
        <w:adjustRightInd w:val="0"/>
        <w:contextualSpacing/>
        <w:jc w:val="both"/>
        <w:rPr>
          <w:sz w:val="24"/>
          <w:szCs w:val="24"/>
          <w:lang w:val="en-US"/>
        </w:rPr>
      </w:pPr>
      <w:r w:rsidRPr="00E67297">
        <w:rPr>
          <w:sz w:val="24"/>
          <w:szCs w:val="24"/>
          <w:lang w:val="en-US"/>
        </w:rPr>
        <w:t>2.Jacquelyn G Black “Microbiology”,7</w:t>
      </w:r>
      <w:r w:rsidRPr="00E67297">
        <w:rPr>
          <w:sz w:val="24"/>
          <w:szCs w:val="24"/>
          <w:vertAlign w:val="superscript"/>
          <w:lang w:val="en-US"/>
        </w:rPr>
        <w:t xml:space="preserve"> th </w:t>
      </w:r>
      <w:r w:rsidRPr="00E67297">
        <w:rPr>
          <w:sz w:val="24"/>
          <w:szCs w:val="24"/>
          <w:lang w:val="en-US"/>
        </w:rPr>
        <w:t>,WILEY,2010,p.846</w:t>
      </w:r>
    </w:p>
    <w:p w:rsidR="0059389D" w:rsidRPr="00E67297" w:rsidRDefault="0059389D" w:rsidP="0059389D">
      <w:pPr>
        <w:pStyle w:val="af3"/>
        <w:widowControl w:val="0"/>
        <w:autoSpaceDE w:val="0"/>
        <w:autoSpaceDN w:val="0"/>
        <w:adjustRightInd w:val="0"/>
        <w:ind w:left="0"/>
        <w:contextualSpacing/>
        <w:jc w:val="both"/>
        <w:rPr>
          <w:lang w:val="en-US"/>
        </w:rPr>
      </w:pPr>
      <w:r w:rsidRPr="00E67297">
        <w:rPr>
          <w:lang w:val="en-US"/>
        </w:rPr>
        <w:t>3. Patric R Muray,Ken S Rosentha</w:t>
      </w:r>
      <w:r>
        <w:rPr>
          <w:lang w:val="en-US"/>
        </w:rPr>
        <w:t>l, Michael F Pfaller “Medical M</w:t>
      </w:r>
      <w:r w:rsidRPr="00E67297">
        <w:rPr>
          <w:lang w:val="en-US"/>
        </w:rPr>
        <w:t>crobiology”,5</w:t>
      </w:r>
      <w:r w:rsidRPr="00E67297">
        <w:rPr>
          <w:vertAlign w:val="superscript"/>
          <w:lang w:val="en-US"/>
        </w:rPr>
        <w:t>th</w:t>
      </w:r>
      <w:r w:rsidRPr="00E67297">
        <w:rPr>
          <w:lang w:val="en-US"/>
        </w:rPr>
        <w:t xml:space="preserve"> Edithion, 2008,p.962</w:t>
      </w:r>
    </w:p>
    <w:p w:rsidR="0059389D" w:rsidRPr="00E67297" w:rsidRDefault="0059389D" w:rsidP="0059389D">
      <w:pPr>
        <w:pStyle w:val="af3"/>
        <w:widowControl w:val="0"/>
        <w:autoSpaceDE w:val="0"/>
        <w:autoSpaceDN w:val="0"/>
        <w:adjustRightInd w:val="0"/>
        <w:ind w:left="0"/>
        <w:contextualSpacing/>
        <w:jc w:val="both"/>
        <w:rPr>
          <w:lang w:val="en-US"/>
        </w:rPr>
      </w:pPr>
      <w:r w:rsidRPr="00E67297">
        <w:rPr>
          <w:lang w:val="en-US"/>
        </w:rPr>
        <w:t>4. Cedric Mims, Hazel M Docrell, Richard V Georing , Ivan M Roit, Derek Wakelin, Mark Zukerman, “Medical Microbiology”,3</w:t>
      </w:r>
      <w:r w:rsidRPr="00E67297">
        <w:rPr>
          <w:vertAlign w:val="superscript"/>
          <w:lang w:val="en-US"/>
        </w:rPr>
        <w:t>th</w:t>
      </w:r>
      <w:r w:rsidRPr="00E67297">
        <w:rPr>
          <w:lang w:val="en-US"/>
        </w:rPr>
        <w:t xml:space="preserve"> Edithion, 2004,  ELSEVIER MOSBY,  p.659.</w:t>
      </w:r>
    </w:p>
    <w:p w:rsidR="0059389D" w:rsidRPr="00E67297" w:rsidRDefault="0059389D" w:rsidP="0059389D">
      <w:pPr>
        <w:pStyle w:val="af3"/>
        <w:widowControl w:val="0"/>
        <w:autoSpaceDE w:val="0"/>
        <w:autoSpaceDN w:val="0"/>
        <w:adjustRightInd w:val="0"/>
        <w:ind w:left="0"/>
        <w:contextualSpacing/>
        <w:jc w:val="both"/>
        <w:rPr>
          <w:lang w:val="en-US"/>
        </w:rPr>
      </w:pPr>
      <w:r w:rsidRPr="00E67297">
        <w:rPr>
          <w:lang w:val="en-US"/>
        </w:rPr>
        <w:t>5. Geo F Brooks,Kaaren C Carroll, Janett S Butel, Stephen F Morse,24</w:t>
      </w:r>
      <w:r w:rsidRPr="00E67297">
        <w:rPr>
          <w:vertAlign w:val="superscript"/>
          <w:lang w:val="en-US"/>
        </w:rPr>
        <w:t>th</w:t>
      </w:r>
      <w:r w:rsidRPr="00E67297">
        <w:rPr>
          <w:lang w:val="en-US"/>
        </w:rPr>
        <w:t xml:space="preserve"> Edithion, JAWETZ,MELNICK&amp;ADELBERG^S</w:t>
      </w:r>
    </w:p>
    <w:p w:rsidR="0059389D" w:rsidRPr="00E67297" w:rsidRDefault="0059389D" w:rsidP="0059389D">
      <w:pPr>
        <w:pStyle w:val="af3"/>
        <w:widowControl w:val="0"/>
        <w:autoSpaceDE w:val="0"/>
        <w:autoSpaceDN w:val="0"/>
        <w:adjustRightInd w:val="0"/>
        <w:ind w:left="0"/>
        <w:contextualSpacing/>
        <w:jc w:val="both"/>
        <w:rPr>
          <w:lang w:val="en-US"/>
        </w:rPr>
      </w:pPr>
      <w:r w:rsidRPr="00E67297">
        <w:rPr>
          <w:lang w:val="en-US"/>
        </w:rPr>
        <w:t>6. Mark Gladwin, Bill Trattler, “Clinical Microbiology”, 4</w:t>
      </w:r>
      <w:r w:rsidRPr="00E67297">
        <w:rPr>
          <w:vertAlign w:val="superscript"/>
          <w:lang w:val="en-US"/>
        </w:rPr>
        <w:t>th</w:t>
      </w:r>
      <w:r w:rsidRPr="00E67297">
        <w:rPr>
          <w:lang w:val="en-US"/>
        </w:rPr>
        <w:t xml:space="preserve"> Edithion, MedMaster, Miami, 2007, p.393.</w:t>
      </w:r>
    </w:p>
    <w:p w:rsidR="0059389D" w:rsidRPr="00F04B57" w:rsidRDefault="0059389D" w:rsidP="0059389D">
      <w:pPr>
        <w:jc w:val="both"/>
        <w:rPr>
          <w:sz w:val="24"/>
          <w:szCs w:val="24"/>
          <w:lang w:val="en-US"/>
        </w:rPr>
      </w:pPr>
      <w:r>
        <w:rPr>
          <w:sz w:val="24"/>
          <w:szCs w:val="24"/>
          <w:lang w:val="kk-KZ"/>
        </w:rPr>
        <w:t>7</w:t>
      </w:r>
      <w:r w:rsidRPr="000A1685">
        <w:rPr>
          <w:sz w:val="24"/>
          <w:szCs w:val="24"/>
          <w:lang w:val="kk-KZ"/>
        </w:rPr>
        <w:t xml:space="preserve">. Anathanarayan R., Paniker C.K.J. Text book of microbiology. </w:t>
      </w:r>
      <w:r w:rsidRPr="00F04B57">
        <w:rPr>
          <w:sz w:val="24"/>
          <w:szCs w:val="24"/>
          <w:lang w:val="en-US"/>
        </w:rPr>
        <w:t>Orien Longman. Seven edition, 2005.</w:t>
      </w:r>
    </w:p>
    <w:p w:rsidR="0059389D" w:rsidRPr="00F04B57" w:rsidRDefault="0059389D" w:rsidP="0059389D">
      <w:pPr>
        <w:jc w:val="both"/>
        <w:rPr>
          <w:sz w:val="24"/>
          <w:szCs w:val="24"/>
          <w:lang w:val="en-US"/>
        </w:rPr>
      </w:pPr>
      <w:r w:rsidRPr="0012469D">
        <w:rPr>
          <w:sz w:val="24"/>
          <w:szCs w:val="24"/>
          <w:lang w:val="en-US"/>
        </w:rPr>
        <w:t>8</w:t>
      </w:r>
      <w:r w:rsidRPr="00F04B57">
        <w:rPr>
          <w:sz w:val="24"/>
          <w:szCs w:val="24"/>
          <w:lang w:val="en-US"/>
        </w:rPr>
        <w:t>.  Medical microbiology. Ed.by Inta Ozols. Elsevier Mosby, 2004.</w:t>
      </w:r>
    </w:p>
    <w:p w:rsidR="0059389D" w:rsidRPr="00F04B57" w:rsidRDefault="0059389D" w:rsidP="0059389D">
      <w:pPr>
        <w:rPr>
          <w:b/>
          <w:bCs/>
          <w:sz w:val="24"/>
          <w:szCs w:val="24"/>
        </w:rPr>
      </w:pPr>
      <w:r w:rsidRPr="00F04B57">
        <w:rPr>
          <w:b/>
          <w:bCs/>
          <w:sz w:val="24"/>
          <w:szCs w:val="24"/>
        </w:rPr>
        <w:t>Дополнительная:</w:t>
      </w:r>
    </w:p>
    <w:p w:rsidR="0059389D" w:rsidRPr="00946DF2" w:rsidRDefault="0059389D" w:rsidP="00493F95">
      <w:pPr>
        <w:pStyle w:val="af3"/>
        <w:widowControl w:val="0"/>
        <w:numPr>
          <w:ilvl w:val="0"/>
          <w:numId w:val="10"/>
        </w:numPr>
        <w:autoSpaceDE w:val="0"/>
        <w:autoSpaceDN w:val="0"/>
        <w:adjustRightInd w:val="0"/>
        <w:contextualSpacing/>
        <w:jc w:val="both"/>
        <w:rPr>
          <w:lang w:val="en-US"/>
        </w:rPr>
      </w:pPr>
      <w:r w:rsidRPr="00946DF2">
        <w:rPr>
          <w:lang w:val="en-US"/>
        </w:rPr>
        <w:t>Robert M Diamond “Designing Assessing Courses and Curricula”, 3</w:t>
      </w:r>
      <w:r w:rsidRPr="00946DF2">
        <w:rPr>
          <w:vertAlign w:val="superscript"/>
          <w:lang w:val="en-US"/>
        </w:rPr>
        <w:t>th</w:t>
      </w:r>
      <w:r w:rsidRPr="00946DF2">
        <w:rPr>
          <w:lang w:val="en-US"/>
        </w:rPr>
        <w:t xml:space="preserve"> Edithion,Jossey-Bass,2008,p.487</w:t>
      </w:r>
    </w:p>
    <w:p w:rsidR="0059389D" w:rsidRPr="00946DF2" w:rsidRDefault="0059389D" w:rsidP="00493F95">
      <w:pPr>
        <w:pStyle w:val="af3"/>
        <w:widowControl w:val="0"/>
        <w:numPr>
          <w:ilvl w:val="0"/>
          <w:numId w:val="10"/>
        </w:numPr>
        <w:autoSpaceDE w:val="0"/>
        <w:autoSpaceDN w:val="0"/>
        <w:adjustRightInd w:val="0"/>
        <w:contextualSpacing/>
        <w:jc w:val="both"/>
        <w:rPr>
          <w:lang w:val="en-US"/>
        </w:rPr>
      </w:pPr>
      <w:r w:rsidRPr="00946DF2">
        <w:rPr>
          <w:lang w:val="en-US"/>
        </w:rPr>
        <w:t>Patric Leonardi “Microbiology Study Guide: Key Review Questions and Answers”, Silver Educational Publishig,2005,p.78</w:t>
      </w:r>
    </w:p>
    <w:p w:rsidR="0059389D" w:rsidRPr="00946DF2" w:rsidRDefault="0059389D" w:rsidP="00493F95">
      <w:pPr>
        <w:pStyle w:val="af3"/>
        <w:widowControl w:val="0"/>
        <w:numPr>
          <w:ilvl w:val="0"/>
          <w:numId w:val="10"/>
        </w:numPr>
        <w:autoSpaceDE w:val="0"/>
        <w:autoSpaceDN w:val="0"/>
        <w:adjustRightInd w:val="0"/>
        <w:contextualSpacing/>
        <w:jc w:val="both"/>
        <w:rPr>
          <w:lang w:val="en-US"/>
        </w:rPr>
      </w:pPr>
      <w:r w:rsidRPr="00946DF2">
        <w:rPr>
          <w:lang w:val="en-US"/>
        </w:rPr>
        <w:t>N.Cary Engelberg,Victor DiRita,Terence S Dermondy, “Mechanisms of Microbial Disease” , 4</w:t>
      </w:r>
      <w:r w:rsidRPr="00946DF2">
        <w:rPr>
          <w:vertAlign w:val="superscript"/>
          <w:lang w:val="en-US"/>
        </w:rPr>
        <w:t>th</w:t>
      </w:r>
      <w:r w:rsidRPr="00946DF2">
        <w:rPr>
          <w:lang w:val="en-US"/>
        </w:rPr>
        <w:t xml:space="preserve"> Edithion,Lippincton Williams&amp;Wilkins,2007,p.762</w:t>
      </w:r>
    </w:p>
    <w:p w:rsidR="0059389D" w:rsidRPr="00946DF2" w:rsidRDefault="0059389D" w:rsidP="00493F95">
      <w:pPr>
        <w:pStyle w:val="af3"/>
        <w:widowControl w:val="0"/>
        <w:numPr>
          <w:ilvl w:val="0"/>
          <w:numId w:val="10"/>
        </w:numPr>
        <w:autoSpaceDE w:val="0"/>
        <w:autoSpaceDN w:val="0"/>
        <w:adjustRightInd w:val="0"/>
        <w:contextualSpacing/>
        <w:jc w:val="both"/>
        <w:rPr>
          <w:lang w:val="en-US"/>
        </w:rPr>
      </w:pPr>
      <w:r w:rsidRPr="00946DF2">
        <w:rPr>
          <w:lang w:val="en-US"/>
        </w:rPr>
        <w:t>William F Strohl, Harriet Rouse, Bruce D Fisher, “Microbiology”, Lippincton^s,2001,p.516</w:t>
      </w:r>
    </w:p>
    <w:p w:rsidR="0059389D" w:rsidRPr="00F04B57" w:rsidRDefault="0059389D" w:rsidP="00493F95">
      <w:pPr>
        <w:numPr>
          <w:ilvl w:val="0"/>
          <w:numId w:val="10"/>
        </w:numPr>
        <w:jc w:val="both"/>
        <w:rPr>
          <w:sz w:val="24"/>
          <w:szCs w:val="24"/>
          <w:lang w:val="en-US"/>
        </w:rPr>
      </w:pPr>
      <w:r w:rsidRPr="00F04B57">
        <w:rPr>
          <w:sz w:val="24"/>
          <w:szCs w:val="24"/>
          <w:lang w:val="en-US"/>
        </w:rPr>
        <w:t xml:space="preserve">Jawetz, Melnic &amp; Adelberg. Medical microbiology. Singapore.  2004. </w:t>
      </w:r>
    </w:p>
    <w:p w:rsidR="0059389D" w:rsidRPr="00F04B57" w:rsidRDefault="0059389D" w:rsidP="00493F95">
      <w:pPr>
        <w:numPr>
          <w:ilvl w:val="0"/>
          <w:numId w:val="10"/>
        </w:numPr>
        <w:jc w:val="both"/>
        <w:rPr>
          <w:sz w:val="24"/>
          <w:szCs w:val="24"/>
          <w:lang w:val="en-US"/>
        </w:rPr>
      </w:pPr>
      <w:r w:rsidRPr="00F04B57">
        <w:rPr>
          <w:sz w:val="24"/>
          <w:szCs w:val="24"/>
          <w:lang w:val="en-US"/>
        </w:rPr>
        <w:t>Arora D.R. Text book of microbiology. CB. 2001</w:t>
      </w:r>
      <w:r w:rsidRPr="00F04B57">
        <w:rPr>
          <w:sz w:val="24"/>
          <w:szCs w:val="24"/>
        </w:rPr>
        <w:t>.</w:t>
      </w:r>
    </w:p>
    <w:p w:rsidR="0059389D" w:rsidRPr="00F04B57" w:rsidRDefault="0059389D" w:rsidP="00493F95">
      <w:pPr>
        <w:numPr>
          <w:ilvl w:val="0"/>
          <w:numId w:val="10"/>
        </w:numPr>
        <w:jc w:val="both"/>
        <w:rPr>
          <w:sz w:val="24"/>
          <w:szCs w:val="24"/>
          <w:lang w:val="en-US"/>
        </w:rPr>
      </w:pPr>
      <w:r w:rsidRPr="00F04B57">
        <w:rPr>
          <w:sz w:val="24"/>
          <w:szCs w:val="24"/>
          <w:lang w:val="en-US"/>
        </w:rPr>
        <w:t>William A. Stradit,  Harriet Rouse, Bruce D. Fisher. Microbiology. 2001, Lippencott, Williams and  Wilkins</w:t>
      </w:r>
    </w:p>
    <w:p w:rsidR="0059389D" w:rsidRPr="00F04B57" w:rsidRDefault="0059389D" w:rsidP="00493F95">
      <w:pPr>
        <w:numPr>
          <w:ilvl w:val="0"/>
          <w:numId w:val="10"/>
        </w:numPr>
        <w:jc w:val="both"/>
        <w:rPr>
          <w:sz w:val="24"/>
          <w:szCs w:val="24"/>
          <w:lang w:val="en-US"/>
        </w:rPr>
      </w:pPr>
      <w:r w:rsidRPr="00F04B57">
        <w:rPr>
          <w:sz w:val="24"/>
          <w:szCs w:val="24"/>
          <w:lang w:val="en-US"/>
        </w:rPr>
        <w:t>Black Jacquelyn G. Microbiology. Principles &amp; Applications, 1996 by Prentice-Hall, New Jersey</w:t>
      </w:r>
    </w:p>
    <w:p w:rsidR="0059389D" w:rsidRPr="00F04B57" w:rsidRDefault="0059389D" w:rsidP="00493F95">
      <w:pPr>
        <w:numPr>
          <w:ilvl w:val="0"/>
          <w:numId w:val="10"/>
        </w:numPr>
        <w:jc w:val="both"/>
        <w:rPr>
          <w:sz w:val="24"/>
          <w:szCs w:val="24"/>
          <w:lang w:val="en-US"/>
        </w:rPr>
      </w:pPr>
      <w:r w:rsidRPr="00F04B57">
        <w:rPr>
          <w:sz w:val="24"/>
          <w:szCs w:val="24"/>
          <w:lang w:val="en-US"/>
        </w:rPr>
        <w:t>Medical microbiology. An introduction to Infectious Diseases. Ed. by Ryan Kenneth J. Appleton  and Lange. Stamford, Connecticut, 1998</w:t>
      </w:r>
      <w:r w:rsidRPr="00F04B57">
        <w:rPr>
          <w:sz w:val="24"/>
          <w:szCs w:val="24"/>
        </w:rPr>
        <w:t>.</w:t>
      </w:r>
    </w:p>
    <w:p w:rsidR="0059389D" w:rsidRPr="00F04B57" w:rsidRDefault="0059389D" w:rsidP="00493F95">
      <w:pPr>
        <w:pStyle w:val="21"/>
        <w:numPr>
          <w:ilvl w:val="0"/>
          <w:numId w:val="10"/>
        </w:numPr>
        <w:autoSpaceDE/>
        <w:autoSpaceDN/>
        <w:adjustRightInd/>
      </w:pPr>
      <w:r w:rsidRPr="00F04B57">
        <w:rPr>
          <w:lang w:val="nl-NL"/>
        </w:rPr>
        <w:t xml:space="preserve">Toni Hart, Paul Shears. Atlas de Roche de Microbiologie. - Paris., 1997.- </w:t>
      </w:r>
      <w:r w:rsidRPr="00F04B57">
        <w:t>314р.</w:t>
      </w:r>
    </w:p>
    <w:p w:rsidR="0059389D" w:rsidRPr="00F04B57" w:rsidRDefault="0059389D" w:rsidP="0059389D">
      <w:pPr>
        <w:jc w:val="both"/>
        <w:rPr>
          <w:b/>
          <w:bCs/>
          <w:sz w:val="24"/>
          <w:szCs w:val="24"/>
          <w:lang w:val="kk-KZ"/>
        </w:rPr>
      </w:pPr>
    </w:p>
    <w:p w:rsidR="00A64E9E" w:rsidRPr="00F04B57" w:rsidRDefault="00D919CF" w:rsidP="00D919CF">
      <w:pPr>
        <w:rPr>
          <w:b/>
          <w:bCs/>
          <w:sz w:val="24"/>
          <w:szCs w:val="24"/>
          <w:lang w:val="kk-KZ"/>
        </w:rPr>
      </w:pPr>
      <w:r>
        <w:rPr>
          <w:b/>
          <w:bCs/>
          <w:sz w:val="24"/>
          <w:szCs w:val="24"/>
          <w:lang w:val="kk-KZ"/>
        </w:rPr>
        <w:t xml:space="preserve">2.10. </w:t>
      </w:r>
      <w:r w:rsidR="00A64E9E" w:rsidRPr="00F04B57">
        <w:rPr>
          <w:b/>
          <w:bCs/>
          <w:sz w:val="24"/>
          <w:szCs w:val="24"/>
          <w:lang w:val="kk-KZ"/>
        </w:rPr>
        <w:t>Методы обучения и преподавания:</w:t>
      </w:r>
    </w:p>
    <w:p w:rsidR="00A64E9E" w:rsidRPr="00F04B57" w:rsidRDefault="00A64E9E" w:rsidP="00493F95">
      <w:pPr>
        <w:numPr>
          <w:ilvl w:val="0"/>
          <w:numId w:val="5"/>
        </w:numPr>
        <w:ind w:left="0"/>
        <w:jc w:val="both"/>
        <w:rPr>
          <w:sz w:val="24"/>
          <w:szCs w:val="24"/>
          <w:lang w:val="kk-KZ"/>
        </w:rPr>
      </w:pPr>
      <w:r w:rsidRPr="00F04B57">
        <w:rPr>
          <w:b/>
          <w:bCs/>
          <w:sz w:val="24"/>
          <w:szCs w:val="24"/>
          <w:lang w:val="kk-KZ"/>
        </w:rPr>
        <w:t>Лекции:</w:t>
      </w:r>
      <w:r w:rsidRPr="00F04B57">
        <w:rPr>
          <w:sz w:val="24"/>
          <w:szCs w:val="24"/>
          <w:lang w:val="kk-KZ"/>
        </w:rPr>
        <w:t xml:space="preserve"> обзорные, проблемные.</w:t>
      </w:r>
    </w:p>
    <w:p w:rsidR="00A64E9E" w:rsidRPr="00F04B57" w:rsidRDefault="00A64E9E" w:rsidP="00493F95">
      <w:pPr>
        <w:pStyle w:val="a7"/>
        <w:keepNext/>
        <w:numPr>
          <w:ilvl w:val="0"/>
          <w:numId w:val="5"/>
        </w:numPr>
        <w:autoSpaceDE/>
        <w:autoSpaceDN/>
        <w:adjustRightInd/>
        <w:ind w:left="0"/>
      </w:pPr>
      <w:r w:rsidRPr="00F04B57">
        <w:rPr>
          <w:b/>
          <w:bCs/>
        </w:rPr>
        <w:t>Практические занятия:</w:t>
      </w:r>
      <w:r w:rsidRPr="00F04B57">
        <w:t xml:space="preserve"> выполнение практических работ, освоение микробиологических методов исследования, протоколирование и интерпретация полученных результатов, решение ситуационных задач, работа на бактериологическом анализаторе, с мультимедийными базами данных, компьютерными моделями и программами.</w:t>
      </w:r>
    </w:p>
    <w:p w:rsidR="00A64E9E" w:rsidRDefault="00A64E9E" w:rsidP="00493F95">
      <w:pPr>
        <w:pStyle w:val="a7"/>
        <w:keepNext/>
        <w:numPr>
          <w:ilvl w:val="0"/>
          <w:numId w:val="5"/>
        </w:numPr>
        <w:autoSpaceDE/>
        <w:autoSpaceDN/>
        <w:adjustRightInd/>
        <w:ind w:left="0"/>
      </w:pPr>
      <w:r w:rsidRPr="00F04B57">
        <w:rPr>
          <w:b/>
          <w:bCs/>
        </w:rPr>
        <w:t xml:space="preserve">Самостоятельная работа студентов: </w:t>
      </w:r>
      <w:r w:rsidRPr="00F04B57">
        <w:t>работа с литературой, электронными базами данных и компьютерными обучающими программами, решение ситуационных задач, самостоятельный анализ и интерпретация демонстрационных работ, поиск и использование интерактивных обучающихся программ, алгоритмов диагностики и профилактики заболеваний микробного генеза, решение тестовых заданий, подготовка и презентация научных рефератов.</w:t>
      </w:r>
    </w:p>
    <w:p w:rsidR="00E077E6" w:rsidRPr="00E077E6" w:rsidRDefault="00E077E6" w:rsidP="00493F95">
      <w:pPr>
        <w:pStyle w:val="af3"/>
        <w:numPr>
          <w:ilvl w:val="0"/>
          <w:numId w:val="5"/>
        </w:numPr>
        <w:tabs>
          <w:tab w:val="clear" w:pos="720"/>
          <w:tab w:val="num" w:pos="0"/>
        </w:tabs>
        <w:ind w:hanging="1004"/>
        <w:jc w:val="both"/>
        <w:rPr>
          <w:b/>
          <w:lang w:val="kk-KZ"/>
        </w:rPr>
      </w:pPr>
      <w:r w:rsidRPr="00E077E6">
        <w:rPr>
          <w:b/>
          <w:lang w:val="kk-KZ"/>
        </w:rPr>
        <w:t xml:space="preserve">Пассивный </w:t>
      </w:r>
      <w:r>
        <w:rPr>
          <w:b/>
          <w:lang w:val="kk-KZ"/>
        </w:rPr>
        <w:t xml:space="preserve">метод </w:t>
      </w:r>
      <w:r w:rsidRPr="00E077E6">
        <w:rPr>
          <w:lang w:val="kk-KZ"/>
        </w:rPr>
        <w:t>(объяснение, беседа, наблюдение и т.п.)</w:t>
      </w:r>
    </w:p>
    <w:p w:rsidR="00E077E6" w:rsidRPr="00E077E6" w:rsidRDefault="00E077E6" w:rsidP="00493F95">
      <w:pPr>
        <w:pStyle w:val="3"/>
        <w:numPr>
          <w:ilvl w:val="0"/>
          <w:numId w:val="5"/>
        </w:numPr>
        <w:tabs>
          <w:tab w:val="clear" w:pos="720"/>
          <w:tab w:val="num" w:pos="0"/>
        </w:tabs>
        <w:spacing w:before="0" w:after="0"/>
        <w:ind w:left="0" w:hanging="284"/>
        <w:jc w:val="both"/>
        <w:rPr>
          <w:rFonts w:ascii="Times New Roman" w:hAnsi="Times New Roman"/>
          <w:sz w:val="24"/>
          <w:szCs w:val="24"/>
        </w:rPr>
      </w:pPr>
      <w:r w:rsidRPr="00E077E6">
        <w:rPr>
          <w:rFonts w:ascii="Times New Roman" w:hAnsi="Times New Roman"/>
          <w:bCs w:val="0"/>
          <w:sz w:val="24"/>
          <w:szCs w:val="24"/>
        </w:rPr>
        <w:lastRenderedPageBreak/>
        <w:t>Активный метод</w:t>
      </w:r>
      <w:r w:rsidRPr="00E077E6">
        <w:rPr>
          <w:rFonts w:ascii="Times New Roman" w:hAnsi="Times New Roman"/>
          <w:b w:val="0"/>
          <w:bCs w:val="0"/>
          <w:sz w:val="24"/>
          <w:szCs w:val="24"/>
        </w:rPr>
        <w:t xml:space="preserve">  (Выполнение обсуждение практических работ, оформление протоколов.</w:t>
      </w:r>
      <w:r w:rsidRPr="00E077E6">
        <w:rPr>
          <w:rFonts w:ascii="Times New Roman" w:hAnsi="Times New Roman"/>
          <w:b w:val="0"/>
          <w:sz w:val="24"/>
          <w:szCs w:val="24"/>
        </w:rPr>
        <w:t xml:space="preserve"> работа с мультимедийными базами данных, компьютерными моделями и программами и т.п.)</w:t>
      </w:r>
    </w:p>
    <w:p w:rsidR="00E077E6" w:rsidRPr="00E077E6" w:rsidRDefault="00E077E6" w:rsidP="00493F95">
      <w:pPr>
        <w:pStyle w:val="a7"/>
        <w:keepNext/>
        <w:numPr>
          <w:ilvl w:val="0"/>
          <w:numId w:val="5"/>
        </w:numPr>
        <w:tabs>
          <w:tab w:val="clear" w:pos="720"/>
          <w:tab w:val="num" w:pos="0"/>
        </w:tabs>
        <w:ind w:left="0" w:hanging="284"/>
      </w:pPr>
      <w:r w:rsidRPr="00E077E6">
        <w:rPr>
          <w:b/>
        </w:rPr>
        <w:t xml:space="preserve">Интерактивный </w:t>
      </w:r>
      <w:r w:rsidRPr="00E077E6">
        <w:t>(решение ситуационных задач, работа в группах, блиц-опрос, деловые и ролевые игры, мозговой штурм, критическое мышление, мини-исследования и т.п.)</w:t>
      </w:r>
    </w:p>
    <w:p w:rsidR="00A64E9E" w:rsidRPr="00F04B57" w:rsidRDefault="00A64E9E" w:rsidP="00A64E9E">
      <w:pPr>
        <w:jc w:val="both"/>
        <w:rPr>
          <w:b/>
          <w:bCs/>
          <w:sz w:val="24"/>
          <w:szCs w:val="24"/>
        </w:rPr>
      </w:pPr>
    </w:p>
    <w:p w:rsidR="00A64E9E" w:rsidRDefault="00A64E9E" w:rsidP="000B1F84">
      <w:pPr>
        <w:ind w:left="360"/>
        <w:jc w:val="center"/>
        <w:rPr>
          <w:b/>
          <w:bCs/>
          <w:sz w:val="24"/>
          <w:szCs w:val="24"/>
          <w:lang w:val="kk-KZ"/>
        </w:rPr>
      </w:pPr>
      <w:r w:rsidRPr="00F04B57">
        <w:rPr>
          <w:b/>
          <w:bCs/>
          <w:sz w:val="24"/>
          <w:szCs w:val="24"/>
          <w:lang w:val="kk-KZ"/>
        </w:rPr>
        <w:t xml:space="preserve">Методы </w:t>
      </w:r>
      <w:r w:rsidR="00D919CF">
        <w:rPr>
          <w:b/>
          <w:bCs/>
          <w:sz w:val="24"/>
          <w:szCs w:val="24"/>
          <w:lang w:val="kk-KZ"/>
        </w:rPr>
        <w:t>контроля</w:t>
      </w:r>
      <w:r w:rsidRPr="00F04B57">
        <w:rPr>
          <w:b/>
          <w:bCs/>
          <w:sz w:val="24"/>
          <w:szCs w:val="24"/>
          <w:lang w:val="kk-KZ"/>
        </w:rPr>
        <w:t xml:space="preserve"> знаний и навыков обучающихся:</w:t>
      </w:r>
    </w:p>
    <w:p w:rsidR="004719C1" w:rsidRPr="004719C1" w:rsidRDefault="004719C1" w:rsidP="004719C1">
      <w:pPr>
        <w:rPr>
          <w:b/>
          <w:bCs/>
          <w:sz w:val="24"/>
          <w:szCs w:val="24"/>
        </w:rPr>
      </w:pPr>
      <w:r w:rsidRPr="004719C1">
        <w:rPr>
          <w:sz w:val="24"/>
          <w:szCs w:val="24"/>
        </w:rPr>
        <w:t>Бально - рейтинговая система</w:t>
      </w:r>
      <w:r w:rsidR="0013186F">
        <w:rPr>
          <w:sz w:val="24"/>
          <w:szCs w:val="24"/>
        </w:rPr>
        <w:t>.</w:t>
      </w:r>
    </w:p>
    <w:p w:rsidR="0013186F" w:rsidRPr="0013186F" w:rsidRDefault="00A64E9E" w:rsidP="00493F95">
      <w:pPr>
        <w:pStyle w:val="a7"/>
        <w:numPr>
          <w:ilvl w:val="0"/>
          <w:numId w:val="100"/>
        </w:numPr>
        <w:ind w:left="284" w:hanging="284"/>
      </w:pPr>
      <w:r w:rsidRPr="000B1F84">
        <w:rPr>
          <w:b/>
          <w:lang w:val="kk-KZ"/>
        </w:rPr>
        <w:t>Текущий контроль</w:t>
      </w:r>
      <w:r w:rsidR="0013186F">
        <w:rPr>
          <w:b/>
          <w:lang w:val="kk-KZ"/>
        </w:rPr>
        <w:t>:</w:t>
      </w:r>
    </w:p>
    <w:p w:rsidR="0013186F" w:rsidRPr="0013186F" w:rsidRDefault="0013186F" w:rsidP="0013186F">
      <w:pPr>
        <w:jc w:val="both"/>
        <w:rPr>
          <w:sz w:val="24"/>
          <w:szCs w:val="24"/>
          <w:lang w:val="kk-KZ"/>
        </w:rPr>
      </w:pPr>
      <w:r w:rsidRPr="0013186F">
        <w:rPr>
          <w:sz w:val="24"/>
          <w:szCs w:val="24"/>
          <w:lang w:val="kk-KZ"/>
        </w:rPr>
        <w:t>-Текущий контроль (ТК) - определяет  до 30 %  рейтинга за курс</w:t>
      </w:r>
    </w:p>
    <w:p w:rsidR="0013186F" w:rsidRPr="0013186F" w:rsidRDefault="0013186F" w:rsidP="0013186F">
      <w:pPr>
        <w:shd w:val="clear" w:color="auto" w:fill="FFFFFF"/>
        <w:jc w:val="both"/>
        <w:rPr>
          <w:noProof/>
          <w:color w:val="000000"/>
          <w:spacing w:val="3"/>
          <w:sz w:val="24"/>
          <w:szCs w:val="24"/>
          <w:lang w:val="kk-KZ"/>
        </w:rPr>
      </w:pPr>
      <w:r w:rsidRPr="0013186F">
        <w:rPr>
          <w:bCs/>
          <w:noProof/>
          <w:color w:val="000000"/>
          <w:spacing w:val="6"/>
          <w:sz w:val="24"/>
          <w:szCs w:val="24"/>
          <w:lang w:val="kk-KZ"/>
        </w:rPr>
        <w:t>-</w:t>
      </w:r>
      <w:r w:rsidRPr="0013186F">
        <w:rPr>
          <w:bCs/>
          <w:noProof/>
          <w:color w:val="000000"/>
          <w:spacing w:val="6"/>
          <w:sz w:val="24"/>
          <w:szCs w:val="24"/>
        </w:rPr>
        <w:t xml:space="preserve">Текущий </w:t>
      </w:r>
      <w:r w:rsidRPr="0013186F">
        <w:rPr>
          <w:noProof/>
          <w:color w:val="000000"/>
          <w:spacing w:val="6"/>
          <w:sz w:val="24"/>
          <w:szCs w:val="24"/>
        </w:rPr>
        <w:t xml:space="preserve">контроль знаний студентов  проводится </w:t>
      </w:r>
      <w:r w:rsidRPr="0013186F">
        <w:rPr>
          <w:noProof/>
          <w:color w:val="000000"/>
          <w:spacing w:val="5"/>
          <w:sz w:val="24"/>
          <w:szCs w:val="24"/>
        </w:rPr>
        <w:t xml:space="preserve"> в течение курса  на </w:t>
      </w:r>
      <w:r w:rsidRPr="0013186F">
        <w:rPr>
          <w:noProof/>
          <w:color w:val="000000"/>
          <w:spacing w:val="5"/>
          <w:sz w:val="24"/>
          <w:szCs w:val="24"/>
          <w:lang w:val="kk-KZ"/>
        </w:rPr>
        <w:t xml:space="preserve">практических </w:t>
      </w:r>
      <w:r w:rsidRPr="0013186F">
        <w:rPr>
          <w:noProof/>
          <w:color w:val="000000"/>
          <w:spacing w:val="5"/>
          <w:sz w:val="24"/>
          <w:szCs w:val="24"/>
        </w:rPr>
        <w:t xml:space="preserve">занятиях, </w:t>
      </w:r>
      <w:r w:rsidRPr="0013186F">
        <w:rPr>
          <w:noProof/>
          <w:color w:val="000000"/>
          <w:spacing w:val="5"/>
          <w:sz w:val="24"/>
          <w:szCs w:val="24"/>
          <w:lang w:val="kk-KZ"/>
        </w:rPr>
        <w:t>по итогам выполнения СРС</w:t>
      </w:r>
      <w:r w:rsidRPr="0013186F">
        <w:rPr>
          <w:noProof/>
          <w:color w:val="000000"/>
          <w:spacing w:val="5"/>
          <w:sz w:val="24"/>
          <w:szCs w:val="24"/>
        </w:rPr>
        <w:t xml:space="preserve"> и </w:t>
      </w:r>
      <w:r w:rsidRPr="0013186F">
        <w:rPr>
          <w:noProof/>
          <w:color w:val="000000"/>
          <w:spacing w:val="5"/>
          <w:sz w:val="24"/>
          <w:szCs w:val="24"/>
          <w:lang w:val="kk-KZ"/>
        </w:rPr>
        <w:t>СРСП</w:t>
      </w:r>
      <w:r w:rsidRPr="0013186F">
        <w:rPr>
          <w:noProof/>
          <w:color w:val="000000"/>
          <w:spacing w:val="3"/>
          <w:sz w:val="24"/>
          <w:szCs w:val="24"/>
        </w:rPr>
        <w:t xml:space="preserve">. </w:t>
      </w:r>
    </w:p>
    <w:p w:rsidR="0013186F" w:rsidRPr="0013186F" w:rsidRDefault="0013186F" w:rsidP="0013186F">
      <w:pPr>
        <w:shd w:val="clear" w:color="auto" w:fill="FFFFFF"/>
        <w:jc w:val="both"/>
        <w:rPr>
          <w:noProof/>
          <w:color w:val="000000"/>
          <w:spacing w:val="-1"/>
          <w:sz w:val="24"/>
          <w:szCs w:val="24"/>
        </w:rPr>
      </w:pPr>
      <w:r w:rsidRPr="0013186F">
        <w:rPr>
          <w:noProof/>
          <w:color w:val="000000"/>
          <w:spacing w:val="1"/>
          <w:sz w:val="24"/>
          <w:szCs w:val="24"/>
          <w:lang w:val="kk-KZ"/>
        </w:rPr>
        <w:t>-</w:t>
      </w:r>
      <w:r>
        <w:rPr>
          <w:noProof/>
          <w:color w:val="000000"/>
          <w:spacing w:val="1"/>
          <w:sz w:val="24"/>
          <w:szCs w:val="24"/>
        </w:rPr>
        <w:t>Форма проведения</w:t>
      </w:r>
      <w:r w:rsidRPr="0013186F">
        <w:rPr>
          <w:noProof/>
          <w:color w:val="000000"/>
          <w:spacing w:val="1"/>
          <w:sz w:val="24"/>
          <w:szCs w:val="24"/>
          <w:lang w:val="kk-KZ"/>
        </w:rPr>
        <w:t xml:space="preserve">: </w:t>
      </w:r>
      <w:r w:rsidRPr="0013186F">
        <w:rPr>
          <w:noProof/>
          <w:color w:val="000000"/>
          <w:spacing w:val="-1"/>
          <w:sz w:val="24"/>
          <w:szCs w:val="24"/>
        </w:rPr>
        <w:t xml:space="preserve">написание эссе, </w:t>
      </w:r>
      <w:r w:rsidRPr="0013186F">
        <w:rPr>
          <w:noProof/>
          <w:color w:val="000000"/>
          <w:sz w:val="24"/>
          <w:szCs w:val="24"/>
        </w:rPr>
        <w:t>презентации письменны</w:t>
      </w:r>
      <w:r w:rsidRPr="0013186F">
        <w:rPr>
          <w:noProof/>
          <w:color w:val="000000"/>
          <w:sz w:val="24"/>
          <w:szCs w:val="24"/>
          <w:lang w:val="kk-KZ"/>
        </w:rPr>
        <w:t>х</w:t>
      </w:r>
      <w:r w:rsidRPr="0013186F">
        <w:rPr>
          <w:noProof/>
          <w:color w:val="000000"/>
          <w:sz w:val="24"/>
          <w:szCs w:val="24"/>
        </w:rPr>
        <w:t xml:space="preserve"> работ, решение задач, выполнение упражнений, </w:t>
      </w:r>
      <w:r w:rsidRPr="0013186F">
        <w:rPr>
          <w:noProof/>
          <w:color w:val="000000"/>
          <w:sz w:val="24"/>
          <w:szCs w:val="24"/>
          <w:lang w:val="kk-KZ"/>
        </w:rPr>
        <w:t xml:space="preserve">составление </w:t>
      </w:r>
      <w:r w:rsidRPr="0013186F">
        <w:rPr>
          <w:noProof/>
          <w:color w:val="000000"/>
          <w:spacing w:val="-1"/>
          <w:sz w:val="24"/>
          <w:szCs w:val="24"/>
        </w:rPr>
        <w:t>ситуативны</w:t>
      </w:r>
      <w:r w:rsidRPr="0013186F">
        <w:rPr>
          <w:noProof/>
          <w:color w:val="000000"/>
          <w:spacing w:val="-1"/>
          <w:sz w:val="24"/>
          <w:szCs w:val="24"/>
          <w:lang w:val="kk-KZ"/>
        </w:rPr>
        <w:t>х</w:t>
      </w:r>
      <w:r w:rsidRPr="0013186F">
        <w:rPr>
          <w:noProof/>
          <w:color w:val="000000"/>
          <w:spacing w:val="-1"/>
          <w:sz w:val="24"/>
          <w:szCs w:val="24"/>
        </w:rPr>
        <w:t xml:space="preserve"> диалог</w:t>
      </w:r>
      <w:r w:rsidRPr="0013186F">
        <w:rPr>
          <w:noProof/>
          <w:color w:val="000000"/>
          <w:spacing w:val="-1"/>
          <w:sz w:val="24"/>
          <w:szCs w:val="24"/>
          <w:lang w:val="kk-KZ"/>
        </w:rPr>
        <w:t>ов</w:t>
      </w:r>
      <w:r w:rsidRPr="0013186F">
        <w:rPr>
          <w:noProof/>
          <w:color w:val="000000"/>
          <w:spacing w:val="-1"/>
          <w:sz w:val="24"/>
          <w:szCs w:val="24"/>
        </w:rPr>
        <w:t xml:space="preserve">, составление </w:t>
      </w:r>
      <w:r w:rsidRPr="0013186F">
        <w:rPr>
          <w:noProof/>
          <w:color w:val="000000"/>
          <w:spacing w:val="3"/>
          <w:sz w:val="24"/>
          <w:szCs w:val="24"/>
        </w:rPr>
        <w:t xml:space="preserve">кроссвордов, аналитических обзоров, </w:t>
      </w:r>
      <w:r w:rsidRPr="0013186F">
        <w:rPr>
          <w:noProof/>
          <w:color w:val="000000"/>
          <w:spacing w:val="3"/>
          <w:sz w:val="24"/>
          <w:szCs w:val="24"/>
          <w:lang w:val="kk-KZ"/>
        </w:rPr>
        <w:t>мини-</w:t>
      </w:r>
      <w:r w:rsidRPr="0013186F">
        <w:rPr>
          <w:noProof/>
          <w:color w:val="000000"/>
          <w:spacing w:val="3"/>
          <w:sz w:val="24"/>
          <w:szCs w:val="24"/>
        </w:rPr>
        <w:t>тест</w:t>
      </w:r>
      <w:r w:rsidRPr="0013186F">
        <w:rPr>
          <w:noProof/>
          <w:color w:val="000000"/>
          <w:spacing w:val="3"/>
          <w:sz w:val="24"/>
          <w:szCs w:val="24"/>
          <w:lang w:val="kk-KZ"/>
        </w:rPr>
        <w:t xml:space="preserve">ирование, </w:t>
      </w:r>
      <w:r w:rsidRPr="0013186F">
        <w:rPr>
          <w:noProof/>
          <w:color w:val="000000"/>
          <w:spacing w:val="-1"/>
          <w:sz w:val="24"/>
          <w:szCs w:val="24"/>
        </w:rPr>
        <w:t>круглые столы</w:t>
      </w:r>
      <w:r w:rsidRPr="0013186F">
        <w:rPr>
          <w:noProof/>
          <w:color w:val="000000"/>
          <w:spacing w:val="-1"/>
          <w:sz w:val="24"/>
          <w:szCs w:val="24"/>
          <w:lang w:val="kk-KZ"/>
        </w:rPr>
        <w:t xml:space="preserve"> и</w:t>
      </w:r>
      <w:r w:rsidRPr="0013186F">
        <w:rPr>
          <w:noProof/>
          <w:color w:val="000000"/>
          <w:spacing w:val="-1"/>
          <w:sz w:val="24"/>
          <w:szCs w:val="24"/>
        </w:rPr>
        <w:t xml:space="preserve"> дискуссии</w:t>
      </w:r>
      <w:r w:rsidRPr="0013186F">
        <w:rPr>
          <w:noProof/>
          <w:color w:val="000000"/>
          <w:spacing w:val="-1"/>
          <w:sz w:val="24"/>
          <w:szCs w:val="24"/>
          <w:lang w:val="kk-KZ"/>
        </w:rPr>
        <w:t xml:space="preserve"> с последующим письменным отчетом</w:t>
      </w:r>
      <w:r w:rsidRPr="0013186F">
        <w:rPr>
          <w:noProof/>
          <w:color w:val="000000"/>
          <w:spacing w:val="-1"/>
          <w:sz w:val="24"/>
          <w:szCs w:val="24"/>
        </w:rPr>
        <w:t>, групповое обсуждение вопросов проблемного характера, написание глоссария</w:t>
      </w:r>
      <w:r w:rsidRPr="0013186F">
        <w:rPr>
          <w:sz w:val="24"/>
          <w:szCs w:val="24"/>
        </w:rPr>
        <w:t>тестирование, письменный и устный опрос, выполнение лабораторного исследования, решение ситуационных задач, заполнение протоколов исследований, защита работ</w:t>
      </w:r>
      <w:r w:rsidRPr="0013186F">
        <w:rPr>
          <w:noProof/>
          <w:color w:val="000000"/>
          <w:spacing w:val="-1"/>
          <w:sz w:val="24"/>
          <w:szCs w:val="24"/>
        </w:rPr>
        <w:t>и другие (см. тем план).</w:t>
      </w:r>
    </w:p>
    <w:p w:rsidR="0013186F" w:rsidRPr="0013186F" w:rsidRDefault="0013186F" w:rsidP="0013186F">
      <w:pPr>
        <w:jc w:val="both"/>
        <w:rPr>
          <w:sz w:val="24"/>
          <w:szCs w:val="24"/>
        </w:rPr>
      </w:pPr>
      <w:r w:rsidRPr="0013186F">
        <w:rPr>
          <w:bCs/>
          <w:noProof/>
          <w:color w:val="000000"/>
          <w:spacing w:val="6"/>
          <w:sz w:val="24"/>
          <w:szCs w:val="24"/>
        </w:rPr>
        <w:t>-В политике оц</w:t>
      </w:r>
      <w:r w:rsidRPr="0013186F">
        <w:rPr>
          <w:bCs/>
          <w:noProof/>
          <w:color w:val="000000"/>
          <w:spacing w:val="6"/>
          <w:sz w:val="24"/>
          <w:szCs w:val="24"/>
          <w:lang w:val="kk-KZ"/>
        </w:rPr>
        <w:t>е</w:t>
      </w:r>
      <w:r w:rsidRPr="0013186F">
        <w:rPr>
          <w:bCs/>
          <w:noProof/>
          <w:color w:val="000000"/>
          <w:spacing w:val="6"/>
          <w:sz w:val="24"/>
          <w:szCs w:val="24"/>
        </w:rPr>
        <w:t>нивания результатов работы студента в течение курса, решающую роль играют приобретенные навыки критического мышления,умение креативно мыслить,  анализировать,</w:t>
      </w:r>
      <w:r w:rsidRPr="0013186F">
        <w:rPr>
          <w:bCs/>
          <w:noProof/>
          <w:color w:val="000000"/>
          <w:spacing w:val="6"/>
          <w:sz w:val="24"/>
          <w:szCs w:val="24"/>
          <w:lang w:val="kk-KZ"/>
        </w:rPr>
        <w:t xml:space="preserve"> аргументировать, оценивать,</w:t>
      </w:r>
      <w:r w:rsidRPr="0013186F">
        <w:rPr>
          <w:bCs/>
          <w:noProof/>
          <w:color w:val="000000"/>
          <w:spacing w:val="6"/>
          <w:sz w:val="24"/>
          <w:szCs w:val="24"/>
        </w:rPr>
        <w:t xml:space="preserve"> обобщать </w:t>
      </w:r>
      <w:r w:rsidRPr="0013186F">
        <w:rPr>
          <w:bCs/>
          <w:noProof/>
          <w:color w:val="000000"/>
          <w:spacing w:val="6"/>
          <w:sz w:val="24"/>
          <w:szCs w:val="24"/>
          <w:lang w:val="kk-KZ"/>
        </w:rPr>
        <w:t>учебный</w:t>
      </w:r>
      <w:r w:rsidRPr="0013186F">
        <w:rPr>
          <w:bCs/>
          <w:noProof/>
          <w:color w:val="000000"/>
          <w:spacing w:val="6"/>
          <w:sz w:val="24"/>
          <w:szCs w:val="24"/>
        </w:rPr>
        <w:t xml:space="preserve"> материал и публично его представлять, прослеживат</w:t>
      </w:r>
      <w:r w:rsidR="00B55338">
        <w:rPr>
          <w:bCs/>
          <w:noProof/>
          <w:color w:val="000000"/>
          <w:spacing w:val="6"/>
          <w:sz w:val="24"/>
          <w:szCs w:val="24"/>
        </w:rPr>
        <w:t>ь логическую связь между темам</w:t>
      </w:r>
      <w:r w:rsidRPr="0013186F">
        <w:rPr>
          <w:bCs/>
          <w:noProof/>
          <w:color w:val="000000"/>
          <w:spacing w:val="6"/>
          <w:sz w:val="24"/>
          <w:szCs w:val="24"/>
        </w:rPr>
        <w:t>, демонстрировать навыки самостоятельного мышления и прин</w:t>
      </w:r>
      <w:r w:rsidRPr="0013186F">
        <w:rPr>
          <w:bCs/>
          <w:noProof/>
          <w:color w:val="000000"/>
          <w:spacing w:val="6"/>
          <w:sz w:val="24"/>
          <w:szCs w:val="24"/>
          <w:lang w:val="kk-KZ"/>
        </w:rPr>
        <w:t>ятия</w:t>
      </w:r>
      <w:r w:rsidRPr="0013186F">
        <w:rPr>
          <w:bCs/>
          <w:noProof/>
          <w:color w:val="000000"/>
          <w:spacing w:val="6"/>
          <w:sz w:val="24"/>
          <w:szCs w:val="24"/>
        </w:rPr>
        <w:t xml:space="preserve"> решени</w:t>
      </w:r>
      <w:r w:rsidRPr="0013186F">
        <w:rPr>
          <w:bCs/>
          <w:noProof/>
          <w:color w:val="000000"/>
          <w:spacing w:val="6"/>
          <w:sz w:val="24"/>
          <w:szCs w:val="24"/>
          <w:lang w:val="kk-KZ"/>
        </w:rPr>
        <w:t>й, формулировать собственную точку зрения, конструировать новое содержание</w:t>
      </w:r>
      <w:r w:rsidRPr="0013186F">
        <w:rPr>
          <w:bCs/>
          <w:noProof/>
          <w:color w:val="000000"/>
          <w:spacing w:val="6"/>
          <w:sz w:val="24"/>
          <w:szCs w:val="24"/>
        </w:rPr>
        <w:t>.</w:t>
      </w:r>
    </w:p>
    <w:p w:rsidR="00A64E9E" w:rsidRDefault="00A64E9E" w:rsidP="00493F95">
      <w:pPr>
        <w:numPr>
          <w:ilvl w:val="0"/>
          <w:numId w:val="6"/>
        </w:numPr>
        <w:tabs>
          <w:tab w:val="clear" w:pos="1080"/>
          <w:tab w:val="num" w:pos="284"/>
        </w:tabs>
        <w:ind w:hanging="1080"/>
        <w:jc w:val="both"/>
        <w:rPr>
          <w:bCs/>
          <w:sz w:val="24"/>
          <w:szCs w:val="24"/>
          <w:lang w:val="kk-KZ"/>
        </w:rPr>
      </w:pPr>
      <w:r w:rsidRPr="00F04B57">
        <w:rPr>
          <w:b/>
          <w:bCs/>
          <w:sz w:val="24"/>
          <w:szCs w:val="24"/>
          <w:lang w:val="kk-KZ"/>
        </w:rPr>
        <w:t xml:space="preserve">Рубежный контроль: </w:t>
      </w:r>
    </w:p>
    <w:p w:rsidR="00864C48" w:rsidRPr="00864C48" w:rsidRDefault="003E3B61" w:rsidP="00864C48">
      <w:pPr>
        <w:jc w:val="both"/>
        <w:rPr>
          <w:sz w:val="24"/>
          <w:szCs w:val="24"/>
          <w:lang w:val="kk-KZ"/>
        </w:rPr>
      </w:pPr>
      <w:r>
        <w:rPr>
          <w:sz w:val="24"/>
          <w:szCs w:val="24"/>
          <w:lang w:val="kk-KZ"/>
        </w:rPr>
        <w:t xml:space="preserve">1. </w:t>
      </w:r>
      <w:r w:rsidR="00864C48" w:rsidRPr="00864C48">
        <w:rPr>
          <w:sz w:val="24"/>
          <w:szCs w:val="24"/>
          <w:lang w:val="kk-KZ"/>
        </w:rPr>
        <w:t>Основной формой оценки рубежного контроля является защита портфолио или тестирование в ЦТ.</w:t>
      </w:r>
    </w:p>
    <w:p w:rsidR="003E3B61" w:rsidRDefault="003E3B61" w:rsidP="00864C48">
      <w:pPr>
        <w:pStyle w:val="a7"/>
        <w:keepNext/>
        <w:rPr>
          <w:lang w:val="kk-KZ"/>
        </w:rPr>
      </w:pPr>
      <w:r>
        <w:rPr>
          <w:lang w:val="kk-KZ"/>
        </w:rPr>
        <w:t>2.</w:t>
      </w:r>
      <w:r w:rsidR="00864C48" w:rsidRPr="00864C48">
        <w:rPr>
          <w:lang w:val="kk-KZ"/>
        </w:rPr>
        <w:t>Оценка текущих знаний проводится по критериям, выработанным к конретному  заданию</w:t>
      </w:r>
      <w:r>
        <w:rPr>
          <w:lang w:val="kk-KZ"/>
        </w:rPr>
        <w:t>:</w:t>
      </w:r>
    </w:p>
    <w:p w:rsidR="00864C48" w:rsidRPr="00864C48" w:rsidRDefault="00864C48" w:rsidP="00864C48">
      <w:pPr>
        <w:pStyle w:val="a7"/>
        <w:keepNext/>
        <w:rPr>
          <w:lang w:val="kk-KZ"/>
        </w:rPr>
      </w:pPr>
      <w:r w:rsidRPr="00864C48">
        <w:rPr>
          <w:b/>
          <w:lang w:val="kk-KZ"/>
        </w:rPr>
        <w:t>на практических занятиях</w:t>
      </w:r>
      <w:r w:rsidRPr="00864C48">
        <w:rPr>
          <w:lang w:val="kk-KZ"/>
        </w:rPr>
        <w:t xml:space="preserve"> : </w:t>
      </w:r>
    </w:p>
    <w:p w:rsidR="00864C48" w:rsidRPr="00864C48" w:rsidRDefault="003E3B61" w:rsidP="003E3B61">
      <w:pPr>
        <w:pStyle w:val="a7"/>
        <w:keepNext/>
      </w:pPr>
      <w:r>
        <w:rPr>
          <w:i/>
        </w:rPr>
        <w:t xml:space="preserve">- </w:t>
      </w:r>
      <w:r w:rsidR="00864C48" w:rsidRPr="00864C48">
        <w:rPr>
          <w:i/>
        </w:rPr>
        <w:t>Активный метод</w:t>
      </w:r>
      <w:r w:rsidR="00623D96">
        <w:t xml:space="preserve"> - в</w:t>
      </w:r>
      <w:r w:rsidR="00864C48" w:rsidRPr="00864C48">
        <w:t>ыполнение</w:t>
      </w:r>
      <w:r w:rsidR="00864C48" w:rsidRPr="00864C48">
        <w:rPr>
          <w:bCs/>
        </w:rPr>
        <w:t xml:space="preserve">и обсуждение практических работ, оформление протоколов, рабочих тетрадей, </w:t>
      </w:r>
      <w:r w:rsidR="00864C48" w:rsidRPr="00864C48">
        <w:t xml:space="preserve"> работа с мультимедийными базами данных, компьютерными моделями и программами;</w:t>
      </w:r>
    </w:p>
    <w:p w:rsidR="00864C48" w:rsidRPr="00864C48" w:rsidRDefault="003E3B61" w:rsidP="003E3B61">
      <w:pPr>
        <w:pStyle w:val="a7"/>
        <w:keepNext/>
      </w:pPr>
      <w:r>
        <w:rPr>
          <w:i/>
        </w:rPr>
        <w:t xml:space="preserve">- </w:t>
      </w:r>
      <w:r w:rsidR="00864C48" w:rsidRPr="00864C48">
        <w:rPr>
          <w:i/>
        </w:rPr>
        <w:t xml:space="preserve">Интерактивный </w:t>
      </w:r>
      <w:r w:rsidR="00864C48" w:rsidRPr="00864C48">
        <w:t>- решение ситуационных задач, работа в группах, блиц-опрос, деловые и ролевые игры, мозговой штурм, критическое мышление, мини - исследования и т.п.;</w:t>
      </w:r>
    </w:p>
    <w:p w:rsidR="00864C48" w:rsidRDefault="003E3B61" w:rsidP="003E3B61">
      <w:pPr>
        <w:jc w:val="both"/>
        <w:rPr>
          <w:sz w:val="24"/>
          <w:szCs w:val="24"/>
        </w:rPr>
      </w:pPr>
      <w:r w:rsidRPr="003E3B61">
        <w:rPr>
          <w:b/>
          <w:sz w:val="24"/>
          <w:szCs w:val="24"/>
        </w:rPr>
        <w:t>н</w:t>
      </w:r>
      <w:r w:rsidR="00864C48" w:rsidRPr="003E3B61">
        <w:rPr>
          <w:b/>
          <w:sz w:val="24"/>
          <w:szCs w:val="24"/>
        </w:rPr>
        <w:t>а СРСП:</w:t>
      </w:r>
      <w:r>
        <w:rPr>
          <w:bCs/>
          <w:iCs/>
          <w:sz w:val="24"/>
          <w:szCs w:val="24"/>
          <w:lang w:val="kk-KZ"/>
        </w:rPr>
        <w:t>э</w:t>
      </w:r>
      <w:r w:rsidR="00864C48" w:rsidRPr="003E3B61">
        <w:rPr>
          <w:bCs/>
          <w:iCs/>
          <w:sz w:val="24"/>
          <w:szCs w:val="24"/>
          <w:lang w:val="kk-KZ"/>
        </w:rPr>
        <w:t>ссе;организация научных диспутов и дискуссий;</w:t>
      </w:r>
      <w:r w:rsidR="00864C48" w:rsidRPr="003E3B61">
        <w:rPr>
          <w:sz w:val="24"/>
          <w:szCs w:val="24"/>
        </w:rPr>
        <w:t>поиск и использование интерактивных обучающихся программ, алгоритмов диагностики и профилактик</w:t>
      </w:r>
      <w:r>
        <w:rPr>
          <w:sz w:val="24"/>
          <w:szCs w:val="24"/>
        </w:rPr>
        <w:t>и заболеваний микробного генеза;</w:t>
      </w:r>
    </w:p>
    <w:p w:rsidR="003E3B61" w:rsidRDefault="003E3B61" w:rsidP="003E3B61">
      <w:pPr>
        <w:jc w:val="both"/>
        <w:rPr>
          <w:bCs/>
          <w:iCs/>
          <w:sz w:val="24"/>
          <w:szCs w:val="24"/>
          <w:lang w:val="kk-KZ"/>
        </w:rPr>
      </w:pPr>
      <w:r w:rsidRPr="003E3B61">
        <w:rPr>
          <w:b/>
          <w:sz w:val="24"/>
          <w:szCs w:val="24"/>
        </w:rPr>
        <w:t>н</w:t>
      </w:r>
      <w:r w:rsidR="00864C48" w:rsidRPr="003E3B61">
        <w:rPr>
          <w:b/>
          <w:sz w:val="24"/>
          <w:szCs w:val="24"/>
        </w:rPr>
        <w:t>а СРС:</w:t>
      </w:r>
    </w:p>
    <w:p w:rsidR="00864C48" w:rsidRPr="003E3B61" w:rsidRDefault="003E3B61" w:rsidP="00493F95">
      <w:pPr>
        <w:pStyle w:val="af3"/>
        <w:numPr>
          <w:ilvl w:val="0"/>
          <w:numId w:val="7"/>
        </w:numPr>
        <w:tabs>
          <w:tab w:val="clear" w:pos="720"/>
          <w:tab w:val="num" w:pos="142"/>
        </w:tabs>
        <w:ind w:left="284" w:hanging="284"/>
        <w:jc w:val="both"/>
        <w:rPr>
          <w:bCs/>
          <w:iCs/>
          <w:lang w:val="kk-KZ"/>
        </w:rPr>
      </w:pPr>
      <w:r>
        <w:rPr>
          <w:bCs/>
          <w:iCs/>
          <w:lang w:val="kk-KZ"/>
        </w:rPr>
        <w:t>э</w:t>
      </w:r>
      <w:r w:rsidR="00864C48" w:rsidRPr="003E3B61">
        <w:rPr>
          <w:bCs/>
          <w:iCs/>
          <w:lang w:val="kk-KZ"/>
        </w:rPr>
        <w:t>ссе</w:t>
      </w:r>
      <w:r>
        <w:rPr>
          <w:bCs/>
          <w:iCs/>
          <w:lang w:val="kk-KZ"/>
        </w:rPr>
        <w:t xml:space="preserve">, </w:t>
      </w:r>
      <w:r w:rsidR="00864C48" w:rsidRPr="003E3B61">
        <w:t>составление заданий в тестовой форме, ситуационных задач, кроссвордов</w:t>
      </w:r>
      <w:r>
        <w:t>;</w:t>
      </w:r>
    </w:p>
    <w:p w:rsidR="00864C48" w:rsidRPr="001F75F0" w:rsidRDefault="00864C48" w:rsidP="00493F95">
      <w:pPr>
        <w:pStyle w:val="af3"/>
        <w:numPr>
          <w:ilvl w:val="0"/>
          <w:numId w:val="7"/>
        </w:numPr>
        <w:tabs>
          <w:tab w:val="clear" w:pos="720"/>
          <w:tab w:val="num" w:pos="142"/>
        </w:tabs>
        <w:ind w:left="142" w:hanging="142"/>
        <w:jc w:val="both"/>
        <w:rPr>
          <w:bCs/>
          <w:iCs/>
          <w:lang w:val="kk-KZ"/>
        </w:rPr>
      </w:pPr>
      <w:r w:rsidRPr="001F75F0">
        <w:rPr>
          <w:bCs/>
          <w:iCs/>
          <w:lang w:val="kk-KZ"/>
        </w:rPr>
        <w:t xml:space="preserve">анотирование и рецензирование; составление отзывов на научные труды;составление карт анализа литературных источников; организация научных диспутов и дискуссий; </w:t>
      </w:r>
    </w:p>
    <w:p w:rsidR="00864C48" w:rsidRPr="001F75F0" w:rsidRDefault="00864C48" w:rsidP="00493F95">
      <w:pPr>
        <w:pStyle w:val="af3"/>
        <w:numPr>
          <w:ilvl w:val="0"/>
          <w:numId w:val="7"/>
        </w:numPr>
        <w:tabs>
          <w:tab w:val="clear" w:pos="720"/>
          <w:tab w:val="num" w:pos="142"/>
        </w:tabs>
        <w:ind w:hanging="720"/>
        <w:jc w:val="both"/>
        <w:rPr>
          <w:bCs/>
          <w:iCs/>
          <w:lang w:val="kk-KZ"/>
        </w:rPr>
      </w:pPr>
      <w:r w:rsidRPr="001F75F0">
        <w:rPr>
          <w:bCs/>
          <w:iCs/>
          <w:lang w:val="kk-KZ"/>
        </w:rPr>
        <w:t xml:space="preserve">написание кейс-стади;проведение аукционов идей;проведение презентаций; </w:t>
      </w:r>
    </w:p>
    <w:p w:rsidR="00864C48" w:rsidRPr="001F75F0" w:rsidRDefault="00864C48" w:rsidP="00493F95">
      <w:pPr>
        <w:pStyle w:val="af3"/>
        <w:numPr>
          <w:ilvl w:val="0"/>
          <w:numId w:val="7"/>
        </w:numPr>
        <w:tabs>
          <w:tab w:val="clear" w:pos="720"/>
          <w:tab w:val="num" w:pos="142"/>
        </w:tabs>
        <w:ind w:left="142" w:hanging="142"/>
        <w:jc w:val="both"/>
        <w:rPr>
          <w:noProof/>
          <w:color w:val="000000"/>
          <w:spacing w:val="-1"/>
        </w:rPr>
      </w:pPr>
      <w:r w:rsidRPr="001F75F0">
        <w:rPr>
          <w:bCs/>
          <w:iCs/>
          <w:lang w:val="kk-KZ"/>
        </w:rPr>
        <w:t>составление собственного научного исследования; подготовка и проведение полного диагностического обследования  на микробное заболеванние,проведение экспериментов и определение их количественных и качественных показателей, и др.; создание атласа микроорганизмов и методов микробиологических исследований;</w:t>
      </w:r>
      <w:r w:rsidRPr="001F75F0">
        <w:rPr>
          <w:noProof/>
          <w:color w:val="000000"/>
          <w:spacing w:val="-1"/>
        </w:rPr>
        <w:t>написание глоссария</w:t>
      </w:r>
    </w:p>
    <w:p w:rsidR="00864C48" w:rsidRPr="001F75F0" w:rsidRDefault="00864C48" w:rsidP="001F75F0">
      <w:pPr>
        <w:jc w:val="both"/>
        <w:rPr>
          <w:b/>
          <w:sz w:val="24"/>
          <w:szCs w:val="24"/>
          <w:lang w:val="kk-KZ"/>
        </w:rPr>
      </w:pPr>
      <w:r w:rsidRPr="001F75F0">
        <w:rPr>
          <w:b/>
          <w:sz w:val="24"/>
          <w:szCs w:val="24"/>
          <w:lang w:val="kk-KZ"/>
        </w:rPr>
        <w:t>Портфолио</w:t>
      </w:r>
      <w:r w:rsidR="001F75F0">
        <w:rPr>
          <w:b/>
          <w:sz w:val="24"/>
          <w:szCs w:val="24"/>
          <w:lang w:val="kk-KZ"/>
        </w:rPr>
        <w:t>:</w:t>
      </w:r>
    </w:p>
    <w:p w:rsidR="00864C48" w:rsidRPr="001F75F0" w:rsidRDefault="00864C48" w:rsidP="00493F95">
      <w:pPr>
        <w:pStyle w:val="af3"/>
        <w:numPr>
          <w:ilvl w:val="0"/>
          <w:numId w:val="6"/>
        </w:numPr>
        <w:tabs>
          <w:tab w:val="clear" w:pos="1080"/>
          <w:tab w:val="num" w:pos="284"/>
        </w:tabs>
        <w:ind w:left="284" w:hanging="284"/>
        <w:jc w:val="both"/>
        <w:rPr>
          <w:lang w:val="kk-KZ"/>
        </w:rPr>
      </w:pPr>
      <w:r w:rsidRPr="001F75F0">
        <w:rPr>
          <w:lang w:val="kk-KZ"/>
        </w:rPr>
        <w:t xml:space="preserve">Портфолио – это свидетельство успешности действий студента, доказательство того, как он работал на протяжении курса. Портфолио показывает развитие и рост, а также учебные достижения обучающегося, предоставляет возможности разностороннего анализа этого процесса: </w:t>
      </w:r>
      <w:r w:rsidRPr="001F75F0">
        <w:rPr>
          <w:lang w:val="kk-KZ"/>
        </w:rPr>
        <w:lastRenderedPageBreak/>
        <w:t xml:space="preserve">студенты могут еще более успешно организовать свое обучение,  глубже понять его цели, внести изменения в свою работу, увидеть свои достижения в учебе. </w:t>
      </w:r>
    </w:p>
    <w:p w:rsidR="00864C48" w:rsidRPr="001F75F0" w:rsidRDefault="00864C48" w:rsidP="00493F95">
      <w:pPr>
        <w:pStyle w:val="af3"/>
        <w:numPr>
          <w:ilvl w:val="0"/>
          <w:numId w:val="6"/>
        </w:numPr>
        <w:tabs>
          <w:tab w:val="clear" w:pos="1080"/>
          <w:tab w:val="num" w:pos="284"/>
        </w:tabs>
        <w:ind w:left="284" w:hanging="284"/>
        <w:jc w:val="both"/>
        <w:rPr>
          <w:lang w:val="kk-KZ"/>
        </w:rPr>
      </w:pPr>
      <w:r w:rsidRPr="001F75F0">
        <w:rPr>
          <w:b/>
          <w:lang w:val="kk-KZ"/>
        </w:rPr>
        <w:t>В портфолио студент хранит образцы</w:t>
      </w:r>
      <w:r w:rsidRPr="001F75F0">
        <w:rPr>
          <w:lang w:val="kk-KZ"/>
        </w:rPr>
        <w:t xml:space="preserve"> своих письменных, электроных работ, выполненных на протяжении курса, и по окончании модуля может использовать портфолио в качестве доказательства своей обученности (наученности). </w:t>
      </w:r>
    </w:p>
    <w:p w:rsidR="00864C48" w:rsidRPr="001F75F0" w:rsidRDefault="00864C48" w:rsidP="00493F95">
      <w:pPr>
        <w:pStyle w:val="af3"/>
        <w:numPr>
          <w:ilvl w:val="0"/>
          <w:numId w:val="6"/>
        </w:numPr>
        <w:tabs>
          <w:tab w:val="clear" w:pos="1080"/>
          <w:tab w:val="num" w:pos="284"/>
        </w:tabs>
        <w:ind w:left="284" w:hanging="284"/>
        <w:jc w:val="both"/>
        <w:rPr>
          <w:lang w:val="kk-KZ"/>
        </w:rPr>
      </w:pPr>
      <w:r w:rsidRPr="001F75F0">
        <w:rPr>
          <w:lang w:val="kk-KZ"/>
        </w:rPr>
        <w:t xml:space="preserve">Портфолио - собрание работ студента, показывающих, каким образом и на каком уровне он принимает участие в учебном процессе. Портфолио свидетельствует об уровне эффективности обучения, показывает, к каким результатам приводит учебный процесс, выступает в качестве средства установления </w:t>
      </w:r>
      <w:r w:rsidRPr="001F75F0">
        <w:rPr>
          <w:i/>
          <w:lang w:val="kk-KZ"/>
        </w:rPr>
        <w:t>обратной связи</w:t>
      </w:r>
      <w:r w:rsidRPr="001F75F0">
        <w:rPr>
          <w:lang w:val="kk-KZ"/>
        </w:rPr>
        <w:t xml:space="preserve"> со студентами. Помимо этого портфолио способствует совместной деятельности студентов, их сотрудничеству с преподавателями, так как анализ достижений и роста студентов  требует участия в этой работе как самих обучающихся, так и их педагогов. </w:t>
      </w:r>
    </w:p>
    <w:p w:rsidR="00864C48" w:rsidRPr="001F75F0" w:rsidRDefault="00864C48" w:rsidP="001F75F0">
      <w:pPr>
        <w:jc w:val="both"/>
        <w:rPr>
          <w:b/>
          <w:sz w:val="24"/>
          <w:szCs w:val="24"/>
          <w:lang w:val="kk-KZ"/>
        </w:rPr>
      </w:pPr>
      <w:r w:rsidRPr="001F75F0">
        <w:rPr>
          <w:b/>
          <w:sz w:val="24"/>
          <w:szCs w:val="24"/>
          <w:lang w:val="kk-KZ"/>
        </w:rPr>
        <w:t xml:space="preserve">Обязательные части и рубрики портфолио </w:t>
      </w:r>
      <w:r w:rsidRPr="001F75F0">
        <w:rPr>
          <w:b/>
          <w:i/>
          <w:sz w:val="24"/>
          <w:szCs w:val="24"/>
          <w:lang w:val="kk-KZ"/>
        </w:rPr>
        <w:t>могут быть</w:t>
      </w:r>
      <w:r w:rsidRPr="001F75F0">
        <w:rPr>
          <w:b/>
          <w:sz w:val="24"/>
          <w:szCs w:val="24"/>
          <w:lang w:val="kk-KZ"/>
        </w:rPr>
        <w:t xml:space="preserve"> следующими:</w:t>
      </w:r>
    </w:p>
    <w:p w:rsidR="00864C48" w:rsidRPr="00DD4D4C" w:rsidRDefault="00864C48" w:rsidP="00DD4D4C">
      <w:pPr>
        <w:jc w:val="both"/>
        <w:rPr>
          <w:b/>
          <w:sz w:val="24"/>
          <w:szCs w:val="24"/>
          <w:lang w:val="kk-KZ"/>
        </w:rPr>
      </w:pPr>
      <w:r w:rsidRPr="00DD4D4C">
        <w:rPr>
          <w:b/>
          <w:sz w:val="24"/>
          <w:szCs w:val="24"/>
          <w:lang w:val="kk-KZ"/>
        </w:rPr>
        <w:t>1. О себе.</w:t>
      </w:r>
    </w:p>
    <w:p w:rsidR="00864C48" w:rsidRPr="00AF39C7" w:rsidRDefault="00864C48" w:rsidP="00DD4D4C">
      <w:pPr>
        <w:jc w:val="both"/>
        <w:rPr>
          <w:sz w:val="24"/>
          <w:szCs w:val="24"/>
          <w:lang w:val="kk-KZ"/>
        </w:rPr>
      </w:pPr>
      <w:r w:rsidRPr="00AF39C7">
        <w:rPr>
          <w:sz w:val="24"/>
          <w:szCs w:val="24"/>
          <w:lang w:val="kk-KZ"/>
        </w:rPr>
        <w:t xml:space="preserve">- сведения о себе (краткая биография, фотографии), </w:t>
      </w:r>
    </w:p>
    <w:p w:rsidR="00864C48" w:rsidRPr="00AF39C7" w:rsidRDefault="00864C48" w:rsidP="00AF39C7">
      <w:pPr>
        <w:jc w:val="both"/>
        <w:rPr>
          <w:sz w:val="24"/>
          <w:szCs w:val="24"/>
          <w:lang w:val="kk-KZ"/>
        </w:rPr>
      </w:pPr>
      <w:r w:rsidRPr="00AF39C7">
        <w:rPr>
          <w:sz w:val="24"/>
          <w:szCs w:val="24"/>
          <w:lang w:val="kk-KZ"/>
        </w:rPr>
        <w:t>- цели по дисциплине, которые студент ставит перед собой,</w:t>
      </w:r>
    </w:p>
    <w:p w:rsidR="00864C48" w:rsidRPr="00AF39C7" w:rsidRDefault="00864C48" w:rsidP="00AF39C7">
      <w:pPr>
        <w:jc w:val="both"/>
        <w:rPr>
          <w:sz w:val="24"/>
          <w:szCs w:val="24"/>
          <w:lang w:val="kk-KZ"/>
        </w:rPr>
      </w:pPr>
      <w:r w:rsidRPr="00AF39C7">
        <w:rPr>
          <w:sz w:val="24"/>
          <w:szCs w:val="24"/>
          <w:lang w:val="kk-KZ"/>
        </w:rPr>
        <w:t>- ожидаемые результаты в процессе изучения дисциплины и план работы,</w:t>
      </w:r>
    </w:p>
    <w:p w:rsidR="00864C48" w:rsidRPr="00AF39C7" w:rsidRDefault="00864C48" w:rsidP="00AF39C7">
      <w:pPr>
        <w:jc w:val="both"/>
        <w:rPr>
          <w:lang w:val="kk-KZ"/>
        </w:rPr>
      </w:pPr>
      <w:r w:rsidRPr="00AF39C7">
        <w:rPr>
          <w:sz w:val="24"/>
          <w:szCs w:val="24"/>
          <w:lang w:val="kk-KZ"/>
        </w:rPr>
        <w:t>- методы и приемы, которые студент хочет применить в процессе изучения дисциплины</w:t>
      </w:r>
      <w:r w:rsidRPr="00AF39C7">
        <w:rPr>
          <w:lang w:val="kk-KZ"/>
        </w:rPr>
        <w:t>.</w:t>
      </w:r>
    </w:p>
    <w:p w:rsidR="00864C48" w:rsidRPr="00AF39C7" w:rsidRDefault="00864C48" w:rsidP="00AF39C7">
      <w:pPr>
        <w:jc w:val="both"/>
        <w:rPr>
          <w:sz w:val="24"/>
          <w:szCs w:val="24"/>
          <w:lang w:val="kk-KZ"/>
        </w:rPr>
      </w:pPr>
      <w:r w:rsidRPr="00AF39C7">
        <w:rPr>
          <w:b/>
          <w:sz w:val="24"/>
          <w:szCs w:val="24"/>
          <w:lang w:val="kk-KZ"/>
        </w:rPr>
        <w:t>2. Теоретическое содержание дисциплины</w:t>
      </w:r>
      <w:r w:rsidRPr="00AF39C7">
        <w:rPr>
          <w:sz w:val="24"/>
          <w:szCs w:val="24"/>
          <w:lang w:val="kk-KZ"/>
        </w:rPr>
        <w:t xml:space="preserve">. </w:t>
      </w:r>
    </w:p>
    <w:p w:rsidR="00864C48" w:rsidRPr="00AF39C7" w:rsidRDefault="00864C48" w:rsidP="00AF39C7">
      <w:pPr>
        <w:jc w:val="both"/>
        <w:rPr>
          <w:sz w:val="24"/>
          <w:szCs w:val="24"/>
          <w:lang w:val="kk-KZ"/>
        </w:rPr>
      </w:pPr>
      <w:r w:rsidRPr="00AF39C7">
        <w:rPr>
          <w:sz w:val="24"/>
          <w:szCs w:val="24"/>
          <w:lang w:val="kk-KZ"/>
        </w:rPr>
        <w:t>- терминологический словарь (глоссарий),</w:t>
      </w:r>
    </w:p>
    <w:p w:rsidR="00864C48" w:rsidRPr="00AF39C7" w:rsidRDefault="00864C48" w:rsidP="00AF39C7">
      <w:pPr>
        <w:jc w:val="both"/>
        <w:rPr>
          <w:sz w:val="24"/>
          <w:szCs w:val="24"/>
          <w:lang w:val="kk-KZ"/>
        </w:rPr>
      </w:pPr>
      <w:r w:rsidRPr="00AF39C7">
        <w:rPr>
          <w:sz w:val="24"/>
          <w:szCs w:val="24"/>
          <w:lang w:val="kk-KZ"/>
        </w:rPr>
        <w:t>- учебные материалы (опорные конспекты, Интернет материалы,  и др.),</w:t>
      </w:r>
    </w:p>
    <w:p w:rsidR="00864C48" w:rsidRPr="00AF39C7" w:rsidRDefault="00864C48" w:rsidP="00AF39C7">
      <w:pPr>
        <w:jc w:val="both"/>
        <w:rPr>
          <w:sz w:val="24"/>
          <w:szCs w:val="24"/>
          <w:lang w:val="kk-KZ"/>
        </w:rPr>
      </w:pPr>
      <w:r w:rsidRPr="00AF39C7">
        <w:rPr>
          <w:sz w:val="24"/>
          <w:szCs w:val="24"/>
          <w:lang w:val="kk-KZ"/>
        </w:rPr>
        <w:t>- дополнительные материалы, которые студент нашел самостоятельно.</w:t>
      </w:r>
    </w:p>
    <w:p w:rsidR="00864C48" w:rsidRPr="00AF39C7" w:rsidRDefault="00864C48" w:rsidP="00AF39C7">
      <w:pPr>
        <w:jc w:val="both"/>
        <w:rPr>
          <w:b/>
          <w:sz w:val="24"/>
          <w:szCs w:val="24"/>
          <w:lang w:val="kk-KZ"/>
        </w:rPr>
      </w:pPr>
      <w:r w:rsidRPr="00AF39C7">
        <w:rPr>
          <w:b/>
          <w:sz w:val="24"/>
          <w:szCs w:val="24"/>
          <w:lang w:val="kk-KZ"/>
        </w:rPr>
        <w:t>3. Образцы работ.</w:t>
      </w:r>
    </w:p>
    <w:p w:rsidR="00864C48" w:rsidRPr="00AF39C7" w:rsidRDefault="00864C48" w:rsidP="00AF39C7">
      <w:pPr>
        <w:jc w:val="both"/>
        <w:rPr>
          <w:sz w:val="24"/>
          <w:szCs w:val="24"/>
          <w:lang w:val="kk-KZ"/>
        </w:rPr>
      </w:pPr>
      <w:r w:rsidRPr="00AF39C7">
        <w:rPr>
          <w:sz w:val="24"/>
          <w:szCs w:val="24"/>
          <w:lang w:val="kk-KZ"/>
        </w:rPr>
        <w:t xml:space="preserve">- научно-исследовательские труды студента (доклады, пособия, статьи) </w:t>
      </w:r>
    </w:p>
    <w:p w:rsidR="00864C48" w:rsidRPr="00AF39C7" w:rsidRDefault="00864C48" w:rsidP="00AF39C7">
      <w:pPr>
        <w:ind w:left="142" w:hanging="142"/>
        <w:jc w:val="both"/>
        <w:rPr>
          <w:sz w:val="24"/>
          <w:szCs w:val="24"/>
          <w:lang w:val="kk-KZ"/>
        </w:rPr>
      </w:pPr>
      <w:r w:rsidRPr="00AF39C7">
        <w:rPr>
          <w:sz w:val="24"/>
          <w:szCs w:val="24"/>
          <w:lang w:val="kk-KZ"/>
        </w:rPr>
        <w:t>- творческие работы (эссе, сценарии, описание и результаты своих опытов, бодрячки, задачи и кроссворды, которые студент сам составил, и др.),</w:t>
      </w:r>
    </w:p>
    <w:p w:rsidR="00864C48" w:rsidRPr="00AF39C7" w:rsidRDefault="00864C48" w:rsidP="00AF39C7">
      <w:pPr>
        <w:ind w:left="142" w:hanging="142"/>
        <w:jc w:val="both"/>
        <w:rPr>
          <w:sz w:val="24"/>
          <w:szCs w:val="24"/>
          <w:lang w:val="kk-KZ"/>
        </w:rPr>
      </w:pPr>
      <w:r w:rsidRPr="00AF39C7">
        <w:rPr>
          <w:sz w:val="24"/>
          <w:szCs w:val="24"/>
          <w:lang w:val="kk-KZ"/>
        </w:rPr>
        <w:t>- разработка планов занятий по следующей схеме: тема, фазы занятия, примененные методы и приемы,  удачные моменты, значимость занятия,</w:t>
      </w:r>
    </w:p>
    <w:p w:rsidR="00864C48" w:rsidRPr="00AF39C7" w:rsidRDefault="00864C48" w:rsidP="00AF39C7">
      <w:pPr>
        <w:jc w:val="both"/>
        <w:rPr>
          <w:sz w:val="24"/>
          <w:szCs w:val="24"/>
          <w:lang w:val="kk-KZ"/>
        </w:rPr>
      </w:pPr>
      <w:r w:rsidRPr="00AF39C7">
        <w:rPr>
          <w:sz w:val="24"/>
          <w:szCs w:val="24"/>
          <w:lang w:val="kk-KZ"/>
        </w:rPr>
        <w:t>- удачные образцы работ своих товарищей.</w:t>
      </w:r>
    </w:p>
    <w:p w:rsidR="00864C48" w:rsidRPr="00C70C6B" w:rsidRDefault="00864C48" w:rsidP="00C70C6B">
      <w:pPr>
        <w:jc w:val="both"/>
        <w:rPr>
          <w:b/>
          <w:sz w:val="24"/>
          <w:szCs w:val="24"/>
          <w:lang w:val="kk-KZ"/>
        </w:rPr>
      </w:pPr>
      <w:r w:rsidRPr="00C70C6B">
        <w:rPr>
          <w:b/>
          <w:sz w:val="24"/>
          <w:szCs w:val="24"/>
          <w:lang w:val="kk-KZ"/>
        </w:rPr>
        <w:t>4. Достижения.</w:t>
      </w:r>
    </w:p>
    <w:p w:rsidR="00864C48" w:rsidRPr="00C70C6B" w:rsidRDefault="00864C48" w:rsidP="00C70C6B">
      <w:pPr>
        <w:tabs>
          <w:tab w:val="left" w:pos="360"/>
        </w:tabs>
        <w:jc w:val="both"/>
        <w:rPr>
          <w:sz w:val="24"/>
          <w:szCs w:val="24"/>
          <w:lang w:val="kk-KZ"/>
        </w:rPr>
      </w:pPr>
      <w:r w:rsidRPr="00C70C6B">
        <w:rPr>
          <w:sz w:val="24"/>
          <w:szCs w:val="24"/>
          <w:lang w:val="kk-KZ"/>
        </w:rPr>
        <w:t>- экскюзивные материалы (новые материалы, самостоятельно установленные закономерности),</w:t>
      </w:r>
    </w:p>
    <w:p w:rsidR="00864C48" w:rsidRPr="00C70C6B" w:rsidRDefault="00864C48" w:rsidP="00C70C6B">
      <w:pPr>
        <w:jc w:val="both"/>
        <w:rPr>
          <w:sz w:val="24"/>
          <w:szCs w:val="24"/>
          <w:lang w:val="kk-KZ"/>
        </w:rPr>
      </w:pPr>
      <w:r w:rsidRPr="00C70C6B">
        <w:rPr>
          <w:sz w:val="24"/>
          <w:szCs w:val="24"/>
          <w:lang w:val="kk-KZ"/>
        </w:rPr>
        <w:t>- образцы самых удачных работ,</w:t>
      </w:r>
    </w:p>
    <w:p w:rsidR="00864C48" w:rsidRPr="00C70C6B" w:rsidRDefault="00864C48" w:rsidP="00C70C6B">
      <w:pPr>
        <w:jc w:val="both"/>
        <w:rPr>
          <w:sz w:val="24"/>
          <w:szCs w:val="24"/>
          <w:lang w:val="kk-KZ"/>
        </w:rPr>
      </w:pPr>
      <w:r w:rsidRPr="00C70C6B">
        <w:rPr>
          <w:sz w:val="24"/>
          <w:szCs w:val="24"/>
          <w:lang w:val="kk-KZ"/>
        </w:rPr>
        <w:t xml:space="preserve">- баллы за занятия </w:t>
      </w:r>
    </w:p>
    <w:p w:rsidR="00864C48" w:rsidRPr="00C70C6B" w:rsidRDefault="00864C48" w:rsidP="00C70C6B">
      <w:pPr>
        <w:jc w:val="both"/>
        <w:rPr>
          <w:b/>
          <w:sz w:val="24"/>
          <w:szCs w:val="24"/>
          <w:lang w:val="kk-KZ"/>
        </w:rPr>
      </w:pPr>
      <w:r w:rsidRPr="00C70C6B">
        <w:rPr>
          <w:b/>
          <w:sz w:val="24"/>
          <w:szCs w:val="24"/>
          <w:lang w:val="kk-KZ"/>
        </w:rPr>
        <w:t>5. Рефлексия.</w:t>
      </w:r>
    </w:p>
    <w:p w:rsidR="00864C48" w:rsidRPr="00C70C6B" w:rsidRDefault="00864C48" w:rsidP="00C70C6B">
      <w:pPr>
        <w:jc w:val="both"/>
        <w:rPr>
          <w:sz w:val="24"/>
          <w:szCs w:val="24"/>
          <w:lang w:val="kk-KZ"/>
        </w:rPr>
      </w:pPr>
      <w:r w:rsidRPr="00C70C6B">
        <w:rPr>
          <w:sz w:val="24"/>
          <w:szCs w:val="24"/>
          <w:lang w:val="kk-KZ"/>
        </w:rPr>
        <w:t>- размышления о своей роли в процессе изучения дисциплины,</w:t>
      </w:r>
    </w:p>
    <w:p w:rsidR="00864C48" w:rsidRPr="00C70C6B" w:rsidRDefault="00C70C6B" w:rsidP="00C70C6B">
      <w:pPr>
        <w:ind w:left="142" w:hanging="142"/>
        <w:jc w:val="both"/>
        <w:rPr>
          <w:sz w:val="24"/>
          <w:szCs w:val="24"/>
          <w:lang w:val="kk-KZ"/>
        </w:rPr>
      </w:pPr>
      <w:r>
        <w:rPr>
          <w:sz w:val="24"/>
          <w:szCs w:val="24"/>
          <w:lang w:val="kk-KZ"/>
        </w:rPr>
        <w:t>-</w:t>
      </w:r>
      <w:r w:rsidR="00864C48" w:rsidRPr="00C70C6B">
        <w:rPr>
          <w:sz w:val="24"/>
          <w:szCs w:val="24"/>
          <w:lang w:val="kk-KZ"/>
        </w:rPr>
        <w:t>описание действий, показывающих рефлексию студента (анализ занятий, организация дискуссий, тексты интервью, ответы на вопросы анкет),</w:t>
      </w:r>
    </w:p>
    <w:p w:rsidR="00864C48" w:rsidRPr="00C70C6B" w:rsidRDefault="00864C48" w:rsidP="00C70C6B">
      <w:pPr>
        <w:jc w:val="both"/>
        <w:rPr>
          <w:sz w:val="24"/>
          <w:szCs w:val="24"/>
          <w:lang w:val="kk-KZ"/>
        </w:rPr>
      </w:pPr>
      <w:r w:rsidRPr="00C70C6B">
        <w:rPr>
          <w:sz w:val="24"/>
          <w:szCs w:val="24"/>
          <w:lang w:val="kk-KZ"/>
        </w:rPr>
        <w:t>- самооценка,</w:t>
      </w:r>
    </w:p>
    <w:p w:rsidR="00864C48" w:rsidRPr="00C70C6B" w:rsidRDefault="00864C48" w:rsidP="00C70C6B">
      <w:pPr>
        <w:jc w:val="both"/>
        <w:rPr>
          <w:sz w:val="24"/>
          <w:szCs w:val="24"/>
          <w:lang w:val="kk-KZ"/>
        </w:rPr>
      </w:pPr>
      <w:r w:rsidRPr="00C70C6B">
        <w:rPr>
          <w:sz w:val="24"/>
          <w:szCs w:val="24"/>
          <w:lang w:val="kk-KZ"/>
        </w:rPr>
        <w:t>- отчеты о проделанной работе,</w:t>
      </w:r>
    </w:p>
    <w:p w:rsidR="00864C48" w:rsidRPr="00C70C6B" w:rsidRDefault="00864C48" w:rsidP="00C70C6B">
      <w:pPr>
        <w:jc w:val="both"/>
        <w:rPr>
          <w:sz w:val="24"/>
          <w:szCs w:val="24"/>
          <w:lang w:val="kk-KZ"/>
        </w:rPr>
      </w:pPr>
      <w:r w:rsidRPr="00C70C6B">
        <w:rPr>
          <w:sz w:val="24"/>
          <w:szCs w:val="24"/>
          <w:lang w:val="kk-KZ"/>
        </w:rPr>
        <w:t>- размышления об учебном процессе (эссе, письма, мнения).</w:t>
      </w:r>
    </w:p>
    <w:p w:rsidR="00864C48" w:rsidRPr="00C70C6B" w:rsidRDefault="00864C48" w:rsidP="00C70C6B">
      <w:pPr>
        <w:jc w:val="both"/>
        <w:rPr>
          <w:sz w:val="24"/>
          <w:szCs w:val="24"/>
          <w:lang w:val="kk-KZ"/>
        </w:rPr>
      </w:pPr>
      <w:r w:rsidRPr="00C70C6B">
        <w:rPr>
          <w:b/>
          <w:sz w:val="24"/>
          <w:szCs w:val="24"/>
          <w:lang w:val="kk-KZ"/>
        </w:rPr>
        <w:t xml:space="preserve">Структура портфолио </w:t>
      </w:r>
      <w:r w:rsidR="00C70C6B">
        <w:rPr>
          <w:b/>
          <w:sz w:val="24"/>
          <w:szCs w:val="24"/>
          <w:lang w:val="kk-KZ"/>
        </w:rPr>
        <w:t>(</w:t>
      </w:r>
      <w:r w:rsidRPr="00C70C6B">
        <w:rPr>
          <w:sz w:val="24"/>
          <w:szCs w:val="24"/>
          <w:lang w:val="kk-KZ"/>
        </w:rPr>
        <w:t>с указанием количества и объема письменных работ</w:t>
      </w:r>
      <w:r w:rsidR="00C70C6B">
        <w:rPr>
          <w:sz w:val="24"/>
          <w:szCs w:val="24"/>
          <w:lang w:val="kk-KZ"/>
        </w:rPr>
        <w:t>)</w:t>
      </w:r>
    </w:p>
    <w:p w:rsidR="00864C48" w:rsidRPr="00C70C6B" w:rsidRDefault="00864C48" w:rsidP="00C70C6B">
      <w:pPr>
        <w:jc w:val="both"/>
        <w:rPr>
          <w:b/>
          <w:sz w:val="24"/>
          <w:szCs w:val="24"/>
          <w:lang w:val="kk-KZ"/>
        </w:rPr>
      </w:pPr>
      <w:r w:rsidRPr="00C70C6B">
        <w:rPr>
          <w:b/>
          <w:sz w:val="24"/>
          <w:szCs w:val="24"/>
          <w:lang w:val="kk-KZ"/>
        </w:rPr>
        <w:t>1. О себе.</w:t>
      </w:r>
    </w:p>
    <w:p w:rsidR="00864C48" w:rsidRPr="00C70C6B" w:rsidRDefault="00864C48" w:rsidP="00C70C6B">
      <w:pPr>
        <w:jc w:val="both"/>
        <w:rPr>
          <w:sz w:val="24"/>
          <w:szCs w:val="24"/>
          <w:lang w:val="kk-KZ"/>
        </w:rPr>
      </w:pPr>
      <w:r w:rsidRPr="00C70C6B">
        <w:rPr>
          <w:sz w:val="24"/>
          <w:szCs w:val="24"/>
          <w:lang w:val="kk-KZ"/>
        </w:rPr>
        <w:t xml:space="preserve">- сведения о себе (краткая биография или резюме, биопоэма, 1-3 фотографии), </w:t>
      </w:r>
    </w:p>
    <w:p w:rsidR="00864C48" w:rsidRPr="00C70C6B" w:rsidRDefault="00864C48" w:rsidP="00C70C6B">
      <w:pPr>
        <w:jc w:val="both"/>
        <w:rPr>
          <w:sz w:val="24"/>
          <w:szCs w:val="24"/>
          <w:lang w:val="kk-KZ"/>
        </w:rPr>
      </w:pPr>
      <w:r w:rsidRPr="00C70C6B">
        <w:rPr>
          <w:sz w:val="24"/>
          <w:szCs w:val="24"/>
          <w:lang w:val="kk-KZ"/>
        </w:rPr>
        <w:t>- цели по дисциплине, которые обучающийся ставит перед собой – до1 страницы,</w:t>
      </w:r>
    </w:p>
    <w:p w:rsidR="00864C48" w:rsidRPr="00C70C6B" w:rsidRDefault="00864C48" w:rsidP="00C70C6B">
      <w:pPr>
        <w:jc w:val="both"/>
        <w:rPr>
          <w:sz w:val="24"/>
          <w:szCs w:val="24"/>
          <w:lang w:val="kk-KZ"/>
        </w:rPr>
      </w:pPr>
      <w:r w:rsidRPr="00C70C6B">
        <w:rPr>
          <w:sz w:val="24"/>
          <w:szCs w:val="24"/>
          <w:lang w:val="kk-KZ"/>
        </w:rPr>
        <w:t>- ожидаемые результаты в процессе изучения дисциплины и план работы – до 1 страницы,</w:t>
      </w:r>
    </w:p>
    <w:p w:rsidR="00864C48" w:rsidRPr="00C70C6B" w:rsidRDefault="00864C48" w:rsidP="00C70C6B">
      <w:pPr>
        <w:ind w:left="142" w:hanging="142"/>
        <w:jc w:val="both"/>
        <w:rPr>
          <w:sz w:val="24"/>
          <w:szCs w:val="24"/>
          <w:lang w:val="kk-KZ"/>
        </w:rPr>
      </w:pPr>
      <w:r w:rsidRPr="00C70C6B">
        <w:rPr>
          <w:sz w:val="24"/>
          <w:szCs w:val="24"/>
          <w:lang w:val="kk-KZ"/>
        </w:rPr>
        <w:t>- методы и приемы, которые обучающийся хочет применить в процессе изучения дисциплины – до 1 страницы.</w:t>
      </w:r>
    </w:p>
    <w:p w:rsidR="00864C48" w:rsidRPr="00B94DB7" w:rsidRDefault="00864C48" w:rsidP="00B94DB7">
      <w:pPr>
        <w:jc w:val="both"/>
        <w:rPr>
          <w:sz w:val="24"/>
          <w:szCs w:val="24"/>
          <w:lang w:val="kk-KZ"/>
        </w:rPr>
      </w:pPr>
      <w:r w:rsidRPr="00B94DB7">
        <w:rPr>
          <w:b/>
          <w:sz w:val="24"/>
          <w:szCs w:val="24"/>
          <w:lang w:val="kk-KZ"/>
        </w:rPr>
        <w:lastRenderedPageBreak/>
        <w:t>2. Теоретическое содержание дисциплины</w:t>
      </w:r>
      <w:r w:rsidRPr="00B94DB7">
        <w:rPr>
          <w:sz w:val="24"/>
          <w:szCs w:val="24"/>
          <w:lang w:val="kk-KZ"/>
        </w:rPr>
        <w:t xml:space="preserve">. </w:t>
      </w:r>
    </w:p>
    <w:p w:rsidR="00864C48" w:rsidRPr="00B94DB7" w:rsidRDefault="00864C48" w:rsidP="00B94DB7">
      <w:pPr>
        <w:jc w:val="both"/>
        <w:rPr>
          <w:sz w:val="24"/>
          <w:szCs w:val="24"/>
          <w:lang w:val="kk-KZ"/>
        </w:rPr>
      </w:pPr>
      <w:r w:rsidRPr="00B94DB7">
        <w:rPr>
          <w:sz w:val="24"/>
          <w:szCs w:val="24"/>
          <w:lang w:val="kk-KZ"/>
        </w:rPr>
        <w:t>- терминологический словарь (глоссарий) – не менее 10 терминов,</w:t>
      </w:r>
    </w:p>
    <w:p w:rsidR="00864C48" w:rsidRPr="00B94DB7" w:rsidRDefault="00864C48" w:rsidP="00B94DB7">
      <w:pPr>
        <w:jc w:val="both"/>
        <w:rPr>
          <w:sz w:val="24"/>
          <w:szCs w:val="24"/>
          <w:lang w:val="kk-KZ"/>
        </w:rPr>
      </w:pPr>
      <w:r w:rsidRPr="00B94DB7">
        <w:rPr>
          <w:sz w:val="24"/>
          <w:szCs w:val="24"/>
          <w:lang w:val="kk-KZ"/>
        </w:rPr>
        <w:t>- задания в тестовой форме   - не менее 5 заданий,</w:t>
      </w:r>
    </w:p>
    <w:p w:rsidR="00864C48" w:rsidRPr="00B94DB7" w:rsidRDefault="00864C48" w:rsidP="00B94DB7">
      <w:pPr>
        <w:jc w:val="both"/>
        <w:rPr>
          <w:sz w:val="24"/>
          <w:szCs w:val="24"/>
          <w:lang w:val="kk-KZ"/>
        </w:rPr>
      </w:pPr>
      <w:r w:rsidRPr="00B94DB7">
        <w:rPr>
          <w:sz w:val="24"/>
          <w:szCs w:val="24"/>
          <w:lang w:val="kk-KZ"/>
        </w:rPr>
        <w:t>- персоналий – не менее 5 имен,</w:t>
      </w:r>
    </w:p>
    <w:p w:rsidR="00864C48" w:rsidRPr="00B94DB7" w:rsidRDefault="00864C48" w:rsidP="00B94DB7">
      <w:pPr>
        <w:jc w:val="both"/>
        <w:rPr>
          <w:sz w:val="24"/>
          <w:szCs w:val="24"/>
          <w:lang w:val="kk-KZ"/>
        </w:rPr>
      </w:pPr>
      <w:r w:rsidRPr="00B94DB7">
        <w:rPr>
          <w:sz w:val="24"/>
          <w:szCs w:val="24"/>
          <w:lang w:val="kk-KZ"/>
        </w:rPr>
        <w:t>- составление кроссворда  – не менее 5-10 вопросов в одном кроссворде,</w:t>
      </w:r>
    </w:p>
    <w:p w:rsidR="00864C48" w:rsidRPr="00B94DB7" w:rsidRDefault="00864C48" w:rsidP="00B94DB7">
      <w:pPr>
        <w:ind w:left="142" w:hanging="142"/>
        <w:jc w:val="both"/>
        <w:rPr>
          <w:sz w:val="24"/>
          <w:szCs w:val="24"/>
          <w:lang w:val="kk-KZ"/>
        </w:rPr>
      </w:pPr>
      <w:r w:rsidRPr="00B94DB7">
        <w:rPr>
          <w:sz w:val="24"/>
          <w:szCs w:val="24"/>
          <w:lang w:val="kk-KZ"/>
        </w:rPr>
        <w:t>- учебные материалы (опорные конспекты, Интернет материалы,  и др.) – не менее 1 страниц по каждой из тем.</w:t>
      </w:r>
    </w:p>
    <w:p w:rsidR="00864C48" w:rsidRPr="00B94DB7" w:rsidRDefault="00864C48" w:rsidP="00B94DB7">
      <w:pPr>
        <w:jc w:val="both"/>
        <w:rPr>
          <w:b/>
          <w:sz w:val="24"/>
          <w:szCs w:val="24"/>
          <w:lang w:val="kk-KZ"/>
        </w:rPr>
      </w:pPr>
      <w:r w:rsidRPr="00B94DB7">
        <w:rPr>
          <w:b/>
          <w:sz w:val="24"/>
          <w:szCs w:val="24"/>
          <w:lang w:val="kk-KZ"/>
        </w:rPr>
        <w:t>3. Образцы работ.</w:t>
      </w:r>
    </w:p>
    <w:p w:rsidR="00864C48" w:rsidRPr="00B94DB7" w:rsidRDefault="00864C48" w:rsidP="00B94DB7">
      <w:pPr>
        <w:ind w:left="142" w:hanging="142"/>
        <w:jc w:val="both"/>
        <w:rPr>
          <w:sz w:val="24"/>
          <w:szCs w:val="24"/>
          <w:lang w:val="kk-KZ"/>
        </w:rPr>
      </w:pPr>
      <w:r w:rsidRPr="00B94DB7">
        <w:rPr>
          <w:sz w:val="24"/>
          <w:szCs w:val="24"/>
          <w:lang w:val="kk-KZ"/>
        </w:rPr>
        <w:t xml:space="preserve">- научно-исследовательские труды обучающегося (один доклад или проект объемом не менее 1-2 страниц, методическое пособие – 5-8 страниц,  одна статья – 2-4 страницы), </w:t>
      </w:r>
    </w:p>
    <w:p w:rsidR="00864C48" w:rsidRPr="00B94DB7" w:rsidRDefault="00864C48" w:rsidP="00B94DB7">
      <w:pPr>
        <w:ind w:left="142" w:hanging="142"/>
        <w:jc w:val="both"/>
        <w:rPr>
          <w:sz w:val="24"/>
          <w:szCs w:val="24"/>
          <w:lang w:val="kk-KZ"/>
        </w:rPr>
      </w:pPr>
      <w:r w:rsidRPr="00B94DB7">
        <w:rPr>
          <w:sz w:val="24"/>
          <w:szCs w:val="24"/>
          <w:lang w:val="kk-KZ"/>
        </w:rPr>
        <w:t>- письменные отчеты (эссе) по каждому проведенному занятию –  2 эссе по результатам семинарских (практических) занятий, 2 эссе по СРО,</w:t>
      </w:r>
    </w:p>
    <w:p w:rsidR="00864C48" w:rsidRPr="00B94DB7" w:rsidRDefault="00864C48" w:rsidP="00B94DB7">
      <w:pPr>
        <w:jc w:val="both"/>
        <w:rPr>
          <w:sz w:val="24"/>
          <w:szCs w:val="24"/>
          <w:lang w:val="kk-KZ"/>
        </w:rPr>
      </w:pPr>
      <w:r w:rsidRPr="00B94DB7">
        <w:rPr>
          <w:sz w:val="24"/>
          <w:szCs w:val="24"/>
          <w:lang w:val="kk-KZ"/>
        </w:rPr>
        <w:t>- составление кроссворда  – не менее 5-10 вопросов в одном крроссворде,</w:t>
      </w:r>
    </w:p>
    <w:p w:rsidR="00864C48" w:rsidRPr="00B94DB7" w:rsidRDefault="00864C48" w:rsidP="00B94DB7">
      <w:pPr>
        <w:ind w:left="142" w:hanging="142"/>
        <w:jc w:val="both"/>
        <w:rPr>
          <w:sz w:val="24"/>
          <w:szCs w:val="24"/>
          <w:lang w:val="kk-KZ"/>
        </w:rPr>
      </w:pPr>
      <w:r w:rsidRPr="00B94DB7">
        <w:rPr>
          <w:sz w:val="24"/>
          <w:szCs w:val="24"/>
          <w:lang w:val="kk-KZ"/>
        </w:rPr>
        <w:t>- творческие работы обучающегося (описание и результаты своих опытов – 1 статья объемом не менее 1-2 страниц, бодрячки, задачи и кроссворды, которые обучающийся сам составил – не менее 1),</w:t>
      </w:r>
    </w:p>
    <w:p w:rsidR="00864C48" w:rsidRPr="00B94DB7" w:rsidRDefault="00864C48" w:rsidP="00B94DB7">
      <w:pPr>
        <w:ind w:left="142" w:hanging="142"/>
        <w:jc w:val="both"/>
        <w:rPr>
          <w:sz w:val="24"/>
          <w:szCs w:val="24"/>
          <w:lang w:val="kk-KZ"/>
        </w:rPr>
      </w:pPr>
      <w:r w:rsidRPr="00B94DB7">
        <w:rPr>
          <w:sz w:val="24"/>
          <w:szCs w:val="24"/>
          <w:lang w:val="kk-KZ"/>
        </w:rPr>
        <w:t>- разработка плана одного занятия (семинарского) по следующей схеме: тема, фазы занятия, примененные методы и приемы,  удачные моменты, значимость занятия,</w:t>
      </w:r>
    </w:p>
    <w:p w:rsidR="00864C48" w:rsidRPr="00B94DB7" w:rsidRDefault="00864C48" w:rsidP="00B94DB7">
      <w:pPr>
        <w:jc w:val="both"/>
        <w:rPr>
          <w:sz w:val="24"/>
          <w:szCs w:val="24"/>
          <w:lang w:val="kk-KZ"/>
        </w:rPr>
      </w:pPr>
      <w:r w:rsidRPr="00B94DB7">
        <w:rPr>
          <w:sz w:val="24"/>
          <w:szCs w:val="24"/>
          <w:lang w:val="kk-KZ"/>
        </w:rPr>
        <w:t>- удачные образцы работ своих товарищей – не менее 1-2.</w:t>
      </w:r>
    </w:p>
    <w:p w:rsidR="00864C48" w:rsidRPr="00B94DB7" w:rsidRDefault="00864C48" w:rsidP="00B94DB7">
      <w:pPr>
        <w:jc w:val="both"/>
        <w:rPr>
          <w:b/>
          <w:sz w:val="24"/>
          <w:szCs w:val="24"/>
          <w:lang w:val="kk-KZ"/>
        </w:rPr>
      </w:pPr>
      <w:r w:rsidRPr="00B94DB7">
        <w:rPr>
          <w:b/>
          <w:sz w:val="24"/>
          <w:szCs w:val="24"/>
          <w:lang w:val="kk-KZ"/>
        </w:rPr>
        <w:t xml:space="preserve">4. Достижения </w:t>
      </w:r>
      <w:r w:rsidRPr="00B94DB7">
        <w:rPr>
          <w:sz w:val="24"/>
          <w:szCs w:val="24"/>
          <w:lang w:val="kk-KZ"/>
        </w:rPr>
        <w:t>(не обязательный, но поощряемый компонент)</w:t>
      </w:r>
      <w:r w:rsidRPr="00B94DB7">
        <w:rPr>
          <w:b/>
          <w:sz w:val="24"/>
          <w:szCs w:val="24"/>
          <w:lang w:val="kk-KZ"/>
        </w:rPr>
        <w:t>.</w:t>
      </w:r>
    </w:p>
    <w:p w:rsidR="00864C48" w:rsidRPr="00B94DB7" w:rsidRDefault="00864C48" w:rsidP="00B94DB7">
      <w:pPr>
        <w:jc w:val="both"/>
        <w:rPr>
          <w:sz w:val="24"/>
          <w:szCs w:val="24"/>
          <w:lang w:val="kk-KZ"/>
        </w:rPr>
      </w:pPr>
      <w:r w:rsidRPr="00B94DB7">
        <w:rPr>
          <w:sz w:val="24"/>
          <w:szCs w:val="24"/>
          <w:lang w:val="kk-KZ"/>
        </w:rPr>
        <w:t>- эксклюзивные материалы (новые материалы, самостоятельно установленные закономерности),</w:t>
      </w:r>
    </w:p>
    <w:p w:rsidR="00864C48" w:rsidRPr="00B94DB7" w:rsidRDefault="00864C48" w:rsidP="00B94DB7">
      <w:pPr>
        <w:jc w:val="both"/>
        <w:rPr>
          <w:sz w:val="24"/>
          <w:szCs w:val="24"/>
          <w:lang w:val="kk-KZ"/>
        </w:rPr>
      </w:pPr>
      <w:r w:rsidRPr="00B94DB7">
        <w:rPr>
          <w:sz w:val="24"/>
          <w:szCs w:val="24"/>
          <w:lang w:val="kk-KZ"/>
        </w:rPr>
        <w:t>- образцы самых удачных работ,</w:t>
      </w:r>
    </w:p>
    <w:p w:rsidR="00864C48" w:rsidRPr="00B94DB7" w:rsidRDefault="00864C48" w:rsidP="00B94DB7">
      <w:pPr>
        <w:jc w:val="both"/>
        <w:rPr>
          <w:sz w:val="24"/>
          <w:szCs w:val="24"/>
          <w:lang w:val="kk-KZ"/>
        </w:rPr>
      </w:pPr>
      <w:r w:rsidRPr="00B94DB7">
        <w:rPr>
          <w:sz w:val="24"/>
          <w:szCs w:val="24"/>
          <w:lang w:val="kk-KZ"/>
        </w:rPr>
        <w:t>- баллы</w:t>
      </w:r>
    </w:p>
    <w:p w:rsidR="00864C48" w:rsidRPr="00B94DB7" w:rsidRDefault="00864C48" w:rsidP="00B94DB7">
      <w:pPr>
        <w:jc w:val="both"/>
        <w:rPr>
          <w:b/>
          <w:sz w:val="24"/>
          <w:szCs w:val="24"/>
          <w:lang w:val="kk-KZ"/>
        </w:rPr>
      </w:pPr>
      <w:r w:rsidRPr="00B94DB7">
        <w:rPr>
          <w:b/>
          <w:sz w:val="24"/>
          <w:szCs w:val="24"/>
          <w:lang w:val="kk-KZ"/>
        </w:rPr>
        <w:t>5. Рефлексия.</w:t>
      </w:r>
    </w:p>
    <w:p w:rsidR="00864C48" w:rsidRPr="00B94DB7" w:rsidRDefault="00864C48" w:rsidP="00B94DB7">
      <w:pPr>
        <w:ind w:left="142" w:hanging="142"/>
        <w:jc w:val="both"/>
        <w:rPr>
          <w:sz w:val="24"/>
          <w:szCs w:val="24"/>
          <w:lang w:val="kk-KZ"/>
        </w:rPr>
      </w:pPr>
      <w:r w:rsidRPr="00B94DB7">
        <w:rPr>
          <w:sz w:val="24"/>
          <w:szCs w:val="24"/>
          <w:lang w:val="kk-KZ"/>
        </w:rPr>
        <w:t>- размышления о своей роли в процессе изучения дисциплины – 1 эссе каждая не менее 1страниц</w:t>
      </w:r>
      <w:r w:rsidR="00B94DB7">
        <w:rPr>
          <w:sz w:val="24"/>
          <w:szCs w:val="24"/>
          <w:lang w:val="kk-KZ"/>
        </w:rPr>
        <w:t>ы</w:t>
      </w:r>
      <w:r w:rsidRPr="00B94DB7">
        <w:rPr>
          <w:sz w:val="24"/>
          <w:szCs w:val="24"/>
          <w:lang w:val="kk-KZ"/>
        </w:rPr>
        <w:t xml:space="preserve">, написанные в начале </w:t>
      </w:r>
      <w:r w:rsidR="00B94DB7">
        <w:rPr>
          <w:sz w:val="24"/>
          <w:szCs w:val="24"/>
          <w:lang w:val="kk-KZ"/>
        </w:rPr>
        <w:t>курса</w:t>
      </w:r>
      <w:r w:rsidRPr="00B94DB7">
        <w:rPr>
          <w:sz w:val="24"/>
          <w:szCs w:val="24"/>
          <w:lang w:val="kk-KZ"/>
        </w:rPr>
        <w:t>, и  перед рубежным контролем;</w:t>
      </w:r>
    </w:p>
    <w:p w:rsidR="00864C48" w:rsidRPr="00B94DB7" w:rsidRDefault="00B94DB7" w:rsidP="00B94DB7">
      <w:pPr>
        <w:ind w:left="142" w:hanging="142"/>
        <w:jc w:val="both"/>
        <w:rPr>
          <w:sz w:val="24"/>
          <w:szCs w:val="24"/>
          <w:lang w:val="kk-KZ"/>
        </w:rPr>
      </w:pPr>
      <w:r>
        <w:rPr>
          <w:sz w:val="24"/>
          <w:szCs w:val="24"/>
          <w:lang w:val="kk-KZ"/>
        </w:rPr>
        <w:t>-</w:t>
      </w:r>
      <w:r w:rsidR="00864C48" w:rsidRPr="00B94DB7">
        <w:rPr>
          <w:sz w:val="24"/>
          <w:szCs w:val="24"/>
          <w:lang w:val="kk-KZ"/>
        </w:rPr>
        <w:t>описание действий, показывающих рефлексию обучающегося (анализ одного занятия, сценарий организации одной дискуссии, текст одного интервью – до  1 страницы),</w:t>
      </w:r>
    </w:p>
    <w:p w:rsidR="00864C48" w:rsidRPr="00B94DB7" w:rsidRDefault="00864C48" w:rsidP="00B94DB7">
      <w:pPr>
        <w:jc w:val="both"/>
        <w:rPr>
          <w:sz w:val="24"/>
          <w:szCs w:val="24"/>
          <w:lang w:val="kk-KZ"/>
        </w:rPr>
      </w:pPr>
      <w:r w:rsidRPr="00B94DB7">
        <w:rPr>
          <w:sz w:val="24"/>
          <w:szCs w:val="24"/>
          <w:lang w:val="kk-KZ"/>
        </w:rPr>
        <w:t>- эссе с самооценкой – 1-2 эссе, написанные перед  рубежным контролем;</w:t>
      </w:r>
    </w:p>
    <w:p w:rsidR="00864C48" w:rsidRPr="00B94DB7" w:rsidRDefault="00864C48" w:rsidP="00B94DB7">
      <w:pPr>
        <w:jc w:val="both"/>
        <w:rPr>
          <w:sz w:val="24"/>
          <w:szCs w:val="24"/>
          <w:lang w:val="kk-KZ"/>
        </w:rPr>
      </w:pPr>
      <w:r w:rsidRPr="00B94DB7">
        <w:rPr>
          <w:sz w:val="24"/>
          <w:szCs w:val="24"/>
          <w:lang w:val="kk-KZ"/>
        </w:rPr>
        <w:t>- отчеты о проделанной работе – не менее 1-2 эссе, написанные перед  рубежным контролем;</w:t>
      </w:r>
    </w:p>
    <w:p w:rsidR="00864C48" w:rsidRPr="00B94DB7" w:rsidRDefault="00864C48" w:rsidP="00B94DB7">
      <w:pPr>
        <w:jc w:val="both"/>
        <w:rPr>
          <w:sz w:val="24"/>
          <w:szCs w:val="24"/>
          <w:lang w:val="kk-KZ"/>
        </w:rPr>
      </w:pPr>
      <w:r w:rsidRPr="00B94DB7">
        <w:rPr>
          <w:sz w:val="24"/>
          <w:szCs w:val="24"/>
          <w:lang w:val="kk-KZ"/>
        </w:rPr>
        <w:t>- размышления об учебном процессе (эссе, письма, мнения).</w:t>
      </w:r>
    </w:p>
    <w:p w:rsidR="00864C48" w:rsidRPr="00B94DB7" w:rsidRDefault="00864C48" w:rsidP="00B94DB7">
      <w:pPr>
        <w:tabs>
          <w:tab w:val="left" w:pos="360"/>
        </w:tabs>
        <w:jc w:val="both"/>
        <w:rPr>
          <w:sz w:val="24"/>
          <w:szCs w:val="24"/>
        </w:rPr>
      </w:pPr>
      <w:r w:rsidRPr="00B94DB7">
        <w:rPr>
          <w:b/>
          <w:bCs/>
          <w:sz w:val="24"/>
          <w:szCs w:val="24"/>
          <w:lang w:val="kk-KZ"/>
        </w:rPr>
        <w:t>Другие ф</w:t>
      </w:r>
      <w:r w:rsidRPr="00B94DB7">
        <w:rPr>
          <w:b/>
          <w:bCs/>
          <w:sz w:val="24"/>
          <w:szCs w:val="24"/>
        </w:rPr>
        <w:t xml:space="preserve">ормы и приемы исследовательской работы, </w:t>
      </w:r>
      <w:r w:rsidRPr="00B94DB7">
        <w:rPr>
          <w:b/>
          <w:bCs/>
          <w:sz w:val="24"/>
          <w:szCs w:val="24"/>
          <w:lang w:val="kk-KZ"/>
        </w:rPr>
        <w:t xml:space="preserve">которые можно </w:t>
      </w:r>
      <w:r w:rsidRPr="00B94DB7">
        <w:rPr>
          <w:b/>
          <w:bCs/>
          <w:sz w:val="24"/>
          <w:szCs w:val="24"/>
        </w:rPr>
        <w:t>использ</w:t>
      </w:r>
      <w:r w:rsidRPr="00B94DB7">
        <w:rPr>
          <w:b/>
          <w:bCs/>
          <w:sz w:val="24"/>
          <w:szCs w:val="24"/>
          <w:lang w:val="kk-KZ"/>
        </w:rPr>
        <w:t>овать при СРС и поместить в портфолио:</w:t>
      </w:r>
    </w:p>
    <w:p w:rsidR="00864C48" w:rsidRPr="00B94DB7" w:rsidRDefault="00864C48" w:rsidP="00B94DB7">
      <w:pPr>
        <w:tabs>
          <w:tab w:val="left" w:pos="360"/>
        </w:tabs>
        <w:jc w:val="both"/>
        <w:rPr>
          <w:sz w:val="28"/>
          <w:szCs w:val="28"/>
          <w:lang w:val="kk-KZ"/>
        </w:rPr>
      </w:pPr>
      <w:r w:rsidRPr="00B94DB7">
        <w:rPr>
          <w:bCs/>
          <w:iCs/>
          <w:sz w:val="24"/>
          <w:szCs w:val="24"/>
          <w:lang w:val="kk-KZ"/>
        </w:rPr>
        <w:t>проектирование;  аннотирование и рецензирование;  составление отзывов на научные труды;  составление карт анализа литературных источников; организация научных диспутов и дискуссий;  написание кейс-стади; проведение аукционов идей;  проведение презентаций;  составление научного аппарата собственного научного исследования;  подготовка диагностических средств, планов, программ;проведение экспериментов и определение их количественных и качественных показателей, и др.</w:t>
      </w:r>
    </w:p>
    <w:p w:rsidR="00864C48" w:rsidRPr="00577503" w:rsidRDefault="00864C48" w:rsidP="00B94DB7">
      <w:pPr>
        <w:jc w:val="both"/>
        <w:rPr>
          <w:b/>
          <w:sz w:val="24"/>
          <w:szCs w:val="24"/>
          <w:lang w:val="en-US"/>
        </w:rPr>
      </w:pPr>
      <w:r w:rsidRPr="00577503">
        <w:rPr>
          <w:b/>
          <w:sz w:val="24"/>
          <w:szCs w:val="24"/>
          <w:lang w:val="kk-KZ"/>
        </w:rPr>
        <w:t>Критерии оценки портфолио</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40"/>
        <w:gridCol w:w="1731"/>
      </w:tblGrid>
      <w:tr w:rsidR="00864C48" w:rsidRPr="00577503" w:rsidTr="00D919CF">
        <w:trPr>
          <w:trHeight w:val="180"/>
        </w:trPr>
        <w:tc>
          <w:tcPr>
            <w:tcW w:w="7740" w:type="dxa"/>
            <w:tcBorders>
              <w:top w:val="single" w:sz="4" w:space="0" w:color="auto"/>
              <w:left w:val="single" w:sz="4" w:space="0" w:color="auto"/>
              <w:bottom w:val="single" w:sz="4" w:space="0" w:color="auto"/>
              <w:right w:val="single" w:sz="4" w:space="0" w:color="auto"/>
            </w:tcBorders>
          </w:tcPr>
          <w:p w:rsidR="00D919CF" w:rsidRDefault="00D919CF" w:rsidP="00D919CF">
            <w:pPr>
              <w:ind w:firstLine="180"/>
              <w:jc w:val="both"/>
              <w:rPr>
                <w:b/>
                <w:sz w:val="24"/>
                <w:szCs w:val="24"/>
                <w:lang w:val="kk-KZ"/>
              </w:rPr>
            </w:pPr>
          </w:p>
          <w:p w:rsidR="00864C48" w:rsidRPr="00577503" w:rsidRDefault="00864C48" w:rsidP="00D919CF">
            <w:pPr>
              <w:ind w:firstLine="180"/>
              <w:jc w:val="both"/>
              <w:rPr>
                <w:b/>
                <w:sz w:val="24"/>
                <w:szCs w:val="24"/>
                <w:lang w:val="kk-KZ" w:eastAsia="en-US"/>
              </w:rPr>
            </w:pPr>
            <w:r w:rsidRPr="00577503">
              <w:rPr>
                <w:b/>
                <w:sz w:val="24"/>
                <w:szCs w:val="24"/>
                <w:lang w:val="kk-KZ"/>
              </w:rPr>
              <w:t>Критерии</w:t>
            </w:r>
          </w:p>
        </w:tc>
        <w:tc>
          <w:tcPr>
            <w:tcW w:w="1731" w:type="dxa"/>
            <w:tcBorders>
              <w:top w:val="single" w:sz="4" w:space="0" w:color="auto"/>
              <w:left w:val="single" w:sz="4" w:space="0" w:color="auto"/>
              <w:bottom w:val="single" w:sz="4" w:space="0" w:color="auto"/>
              <w:right w:val="single" w:sz="4" w:space="0" w:color="auto"/>
            </w:tcBorders>
          </w:tcPr>
          <w:p w:rsidR="00864C48" w:rsidRPr="00577503" w:rsidRDefault="00864C48" w:rsidP="00D919CF">
            <w:pPr>
              <w:ind w:firstLine="360"/>
              <w:jc w:val="both"/>
              <w:rPr>
                <w:b/>
                <w:sz w:val="24"/>
                <w:szCs w:val="24"/>
                <w:lang w:val="kk-KZ" w:eastAsia="en-US"/>
              </w:rPr>
            </w:pPr>
          </w:p>
          <w:p w:rsidR="00864C48" w:rsidRPr="00577503" w:rsidRDefault="00864C48" w:rsidP="00D919CF">
            <w:pPr>
              <w:rPr>
                <w:b/>
                <w:sz w:val="24"/>
                <w:szCs w:val="24"/>
                <w:lang w:val="kk-KZ" w:eastAsia="en-US"/>
              </w:rPr>
            </w:pPr>
            <w:r w:rsidRPr="00577503">
              <w:rPr>
                <w:b/>
                <w:sz w:val="24"/>
                <w:szCs w:val="24"/>
                <w:lang w:val="kk-KZ"/>
              </w:rPr>
              <w:t>Высший балл</w:t>
            </w:r>
          </w:p>
        </w:tc>
      </w:tr>
      <w:tr w:rsidR="00864C48" w:rsidRPr="00577503" w:rsidTr="00D919CF">
        <w:trPr>
          <w:trHeight w:val="180"/>
        </w:trPr>
        <w:tc>
          <w:tcPr>
            <w:tcW w:w="7740"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rPr>
                <w:sz w:val="24"/>
                <w:szCs w:val="24"/>
                <w:lang w:val="kk-KZ" w:eastAsia="en-US"/>
              </w:rPr>
            </w:pPr>
            <w:r w:rsidRPr="00577503">
              <w:rPr>
                <w:sz w:val="24"/>
                <w:szCs w:val="24"/>
                <w:lang w:val="kk-KZ"/>
              </w:rPr>
              <w:t xml:space="preserve">Приведены все структурные части </w:t>
            </w:r>
          </w:p>
        </w:tc>
        <w:tc>
          <w:tcPr>
            <w:tcW w:w="1731"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ind w:firstLine="360"/>
              <w:jc w:val="center"/>
              <w:rPr>
                <w:sz w:val="24"/>
                <w:szCs w:val="24"/>
                <w:lang w:val="kk-KZ" w:eastAsia="en-US"/>
              </w:rPr>
            </w:pPr>
            <w:r w:rsidRPr="00577503">
              <w:rPr>
                <w:sz w:val="24"/>
                <w:szCs w:val="24"/>
                <w:lang w:val="kk-KZ"/>
              </w:rPr>
              <w:t>8</w:t>
            </w:r>
          </w:p>
        </w:tc>
      </w:tr>
      <w:tr w:rsidR="00864C48" w:rsidRPr="00577503" w:rsidTr="00D919CF">
        <w:trPr>
          <w:trHeight w:val="180"/>
        </w:trPr>
        <w:tc>
          <w:tcPr>
            <w:tcW w:w="7740"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rPr>
                <w:sz w:val="24"/>
                <w:szCs w:val="24"/>
                <w:lang w:val="kk-KZ" w:eastAsia="en-US"/>
              </w:rPr>
            </w:pPr>
            <w:r w:rsidRPr="00577503">
              <w:rPr>
                <w:sz w:val="24"/>
                <w:szCs w:val="24"/>
                <w:lang w:val="kk-KZ"/>
              </w:rPr>
              <w:t>Самостоятельное внесение дополнительных частей</w:t>
            </w:r>
          </w:p>
        </w:tc>
        <w:tc>
          <w:tcPr>
            <w:tcW w:w="1731"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ind w:firstLine="360"/>
              <w:jc w:val="center"/>
              <w:rPr>
                <w:sz w:val="24"/>
                <w:szCs w:val="24"/>
                <w:lang w:val="kk-KZ" w:eastAsia="en-US"/>
              </w:rPr>
            </w:pPr>
            <w:r w:rsidRPr="00577503">
              <w:rPr>
                <w:sz w:val="24"/>
                <w:szCs w:val="24"/>
                <w:lang w:val="kk-KZ"/>
              </w:rPr>
              <w:t>8</w:t>
            </w:r>
          </w:p>
        </w:tc>
      </w:tr>
      <w:tr w:rsidR="00864C48" w:rsidRPr="00577503" w:rsidTr="00D919CF">
        <w:trPr>
          <w:trHeight w:val="180"/>
        </w:trPr>
        <w:tc>
          <w:tcPr>
            <w:tcW w:w="7740"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rPr>
                <w:sz w:val="24"/>
                <w:szCs w:val="24"/>
                <w:lang w:val="kk-KZ" w:eastAsia="en-US"/>
              </w:rPr>
            </w:pPr>
            <w:r w:rsidRPr="00577503">
              <w:rPr>
                <w:sz w:val="24"/>
                <w:szCs w:val="24"/>
                <w:lang w:val="kk-KZ"/>
              </w:rPr>
              <w:t>Использование исследовательских методов при составлении портфолио</w:t>
            </w:r>
          </w:p>
        </w:tc>
        <w:tc>
          <w:tcPr>
            <w:tcW w:w="1731"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ind w:firstLine="360"/>
              <w:jc w:val="center"/>
              <w:rPr>
                <w:sz w:val="24"/>
                <w:szCs w:val="24"/>
                <w:lang w:val="kk-KZ" w:eastAsia="en-US"/>
              </w:rPr>
            </w:pPr>
            <w:r w:rsidRPr="00577503">
              <w:rPr>
                <w:sz w:val="24"/>
                <w:szCs w:val="24"/>
                <w:lang w:val="kk-KZ"/>
              </w:rPr>
              <w:t>12</w:t>
            </w:r>
          </w:p>
        </w:tc>
      </w:tr>
      <w:tr w:rsidR="00864C48" w:rsidRPr="00577503" w:rsidTr="00D919CF">
        <w:trPr>
          <w:trHeight w:val="180"/>
        </w:trPr>
        <w:tc>
          <w:tcPr>
            <w:tcW w:w="7740"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rPr>
                <w:sz w:val="24"/>
                <w:szCs w:val="24"/>
                <w:lang w:val="kk-KZ" w:eastAsia="en-US"/>
              </w:rPr>
            </w:pPr>
            <w:r w:rsidRPr="00577503">
              <w:rPr>
                <w:sz w:val="24"/>
                <w:szCs w:val="24"/>
                <w:lang w:val="kk-KZ"/>
              </w:rPr>
              <w:t>Самостоятельность и оригинальность при составлении портфолио</w:t>
            </w:r>
          </w:p>
        </w:tc>
        <w:tc>
          <w:tcPr>
            <w:tcW w:w="1731"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ind w:firstLine="360"/>
              <w:jc w:val="center"/>
              <w:rPr>
                <w:sz w:val="24"/>
                <w:szCs w:val="24"/>
                <w:lang w:val="kk-KZ" w:eastAsia="en-US"/>
              </w:rPr>
            </w:pPr>
            <w:r w:rsidRPr="00577503">
              <w:rPr>
                <w:sz w:val="24"/>
                <w:szCs w:val="24"/>
                <w:lang w:val="kk-KZ"/>
              </w:rPr>
              <w:t>12</w:t>
            </w:r>
          </w:p>
        </w:tc>
      </w:tr>
      <w:tr w:rsidR="00864C48" w:rsidRPr="00577503" w:rsidTr="00D919CF">
        <w:trPr>
          <w:trHeight w:val="180"/>
        </w:trPr>
        <w:tc>
          <w:tcPr>
            <w:tcW w:w="7740"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rPr>
                <w:sz w:val="24"/>
                <w:szCs w:val="24"/>
                <w:lang w:val="kk-KZ" w:eastAsia="en-US"/>
              </w:rPr>
            </w:pPr>
            <w:r w:rsidRPr="00577503">
              <w:rPr>
                <w:sz w:val="24"/>
                <w:szCs w:val="24"/>
                <w:lang w:val="kk-KZ"/>
              </w:rPr>
              <w:t>Оформление портфолио</w:t>
            </w:r>
          </w:p>
        </w:tc>
        <w:tc>
          <w:tcPr>
            <w:tcW w:w="1731"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ind w:firstLine="360"/>
              <w:jc w:val="center"/>
              <w:rPr>
                <w:sz w:val="24"/>
                <w:szCs w:val="24"/>
                <w:lang w:val="kk-KZ" w:eastAsia="en-US"/>
              </w:rPr>
            </w:pPr>
            <w:r w:rsidRPr="00577503">
              <w:rPr>
                <w:sz w:val="24"/>
                <w:szCs w:val="24"/>
                <w:lang w:val="kk-KZ"/>
              </w:rPr>
              <w:t>8</w:t>
            </w:r>
          </w:p>
        </w:tc>
      </w:tr>
      <w:tr w:rsidR="00864C48" w:rsidRPr="00577503" w:rsidTr="00D919CF">
        <w:trPr>
          <w:trHeight w:val="180"/>
        </w:trPr>
        <w:tc>
          <w:tcPr>
            <w:tcW w:w="7740"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rPr>
                <w:sz w:val="24"/>
                <w:szCs w:val="24"/>
                <w:lang w:val="kk-KZ" w:eastAsia="en-US"/>
              </w:rPr>
            </w:pPr>
            <w:r w:rsidRPr="00577503">
              <w:rPr>
                <w:sz w:val="24"/>
                <w:szCs w:val="24"/>
                <w:lang w:val="kk-KZ"/>
              </w:rPr>
              <w:lastRenderedPageBreak/>
              <w:t>Рефлексия о пользе портфолио (подведение итогов)</w:t>
            </w:r>
          </w:p>
        </w:tc>
        <w:tc>
          <w:tcPr>
            <w:tcW w:w="1731"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ind w:firstLine="360"/>
              <w:jc w:val="center"/>
              <w:rPr>
                <w:sz w:val="24"/>
                <w:szCs w:val="24"/>
                <w:lang w:val="kk-KZ" w:eastAsia="en-US"/>
              </w:rPr>
            </w:pPr>
            <w:r w:rsidRPr="00577503">
              <w:rPr>
                <w:sz w:val="24"/>
                <w:szCs w:val="24"/>
                <w:lang w:val="kk-KZ"/>
              </w:rPr>
              <w:t>12</w:t>
            </w:r>
          </w:p>
        </w:tc>
      </w:tr>
      <w:tr w:rsidR="00864C48" w:rsidRPr="00577503" w:rsidTr="00D919CF">
        <w:trPr>
          <w:trHeight w:val="180"/>
        </w:trPr>
        <w:tc>
          <w:tcPr>
            <w:tcW w:w="7740"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rPr>
                <w:sz w:val="24"/>
                <w:szCs w:val="24"/>
                <w:lang w:val="kk-KZ" w:eastAsia="en-US"/>
              </w:rPr>
            </w:pPr>
            <w:r w:rsidRPr="00577503">
              <w:rPr>
                <w:sz w:val="24"/>
                <w:szCs w:val="24"/>
                <w:lang w:val="kk-KZ"/>
              </w:rPr>
              <w:t>Приведение мнения товарищей</w:t>
            </w:r>
          </w:p>
        </w:tc>
        <w:tc>
          <w:tcPr>
            <w:tcW w:w="1731"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ind w:firstLine="360"/>
              <w:jc w:val="center"/>
              <w:rPr>
                <w:sz w:val="24"/>
                <w:szCs w:val="24"/>
                <w:lang w:val="kk-KZ" w:eastAsia="en-US"/>
              </w:rPr>
            </w:pPr>
            <w:r w:rsidRPr="00577503">
              <w:rPr>
                <w:sz w:val="24"/>
                <w:szCs w:val="24"/>
                <w:lang w:val="kk-KZ"/>
              </w:rPr>
              <w:t>8</w:t>
            </w:r>
          </w:p>
        </w:tc>
      </w:tr>
      <w:tr w:rsidR="00864C48" w:rsidRPr="00577503" w:rsidTr="00D919CF">
        <w:trPr>
          <w:trHeight w:val="180"/>
        </w:trPr>
        <w:tc>
          <w:tcPr>
            <w:tcW w:w="7740"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rPr>
                <w:sz w:val="24"/>
                <w:szCs w:val="24"/>
                <w:lang w:val="kk-KZ" w:eastAsia="en-US"/>
              </w:rPr>
            </w:pPr>
            <w:r w:rsidRPr="00577503">
              <w:rPr>
                <w:sz w:val="24"/>
                <w:szCs w:val="24"/>
                <w:lang w:val="kk-KZ"/>
              </w:rPr>
              <w:t>Качество материалов, основанных на рефлексии</w:t>
            </w:r>
          </w:p>
        </w:tc>
        <w:tc>
          <w:tcPr>
            <w:tcW w:w="1731"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ind w:firstLine="360"/>
              <w:jc w:val="center"/>
              <w:rPr>
                <w:sz w:val="24"/>
                <w:szCs w:val="24"/>
                <w:lang w:val="kk-KZ" w:eastAsia="en-US"/>
              </w:rPr>
            </w:pPr>
            <w:r w:rsidRPr="00577503">
              <w:rPr>
                <w:sz w:val="24"/>
                <w:szCs w:val="24"/>
                <w:lang w:val="kk-KZ"/>
              </w:rPr>
              <w:t>12</w:t>
            </w:r>
          </w:p>
        </w:tc>
      </w:tr>
      <w:tr w:rsidR="00864C48" w:rsidRPr="00577503" w:rsidTr="00D919CF">
        <w:trPr>
          <w:trHeight w:val="180"/>
        </w:trPr>
        <w:tc>
          <w:tcPr>
            <w:tcW w:w="7740"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rPr>
                <w:sz w:val="24"/>
                <w:szCs w:val="24"/>
                <w:lang w:val="kk-KZ" w:eastAsia="en-US"/>
              </w:rPr>
            </w:pPr>
            <w:r w:rsidRPr="00577503">
              <w:rPr>
                <w:sz w:val="24"/>
                <w:szCs w:val="24"/>
                <w:lang w:val="kk-KZ"/>
              </w:rPr>
              <w:t>Приведение собственных достижений</w:t>
            </w:r>
          </w:p>
        </w:tc>
        <w:tc>
          <w:tcPr>
            <w:tcW w:w="1731"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ind w:firstLine="360"/>
              <w:jc w:val="center"/>
              <w:rPr>
                <w:sz w:val="24"/>
                <w:szCs w:val="24"/>
                <w:lang w:val="kk-KZ" w:eastAsia="en-US"/>
              </w:rPr>
            </w:pPr>
            <w:r w:rsidRPr="00577503">
              <w:rPr>
                <w:sz w:val="24"/>
                <w:szCs w:val="24"/>
                <w:lang w:val="kk-KZ"/>
              </w:rPr>
              <w:t>8</w:t>
            </w:r>
          </w:p>
        </w:tc>
      </w:tr>
      <w:tr w:rsidR="00864C48" w:rsidRPr="00577503" w:rsidTr="00D919CF">
        <w:trPr>
          <w:trHeight w:val="180"/>
        </w:trPr>
        <w:tc>
          <w:tcPr>
            <w:tcW w:w="7740"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rPr>
                <w:sz w:val="24"/>
                <w:szCs w:val="24"/>
                <w:lang w:val="kk-KZ" w:eastAsia="en-US"/>
              </w:rPr>
            </w:pPr>
            <w:r w:rsidRPr="00577503">
              <w:rPr>
                <w:sz w:val="24"/>
                <w:szCs w:val="24"/>
                <w:lang w:val="kk-KZ"/>
              </w:rPr>
              <w:t>Презентация портфолио (защита)</w:t>
            </w:r>
          </w:p>
        </w:tc>
        <w:tc>
          <w:tcPr>
            <w:tcW w:w="1731"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ind w:firstLine="360"/>
              <w:jc w:val="center"/>
              <w:rPr>
                <w:sz w:val="24"/>
                <w:szCs w:val="24"/>
                <w:lang w:val="kk-KZ" w:eastAsia="en-US"/>
              </w:rPr>
            </w:pPr>
            <w:r w:rsidRPr="00577503">
              <w:rPr>
                <w:sz w:val="24"/>
                <w:szCs w:val="24"/>
                <w:lang w:val="kk-KZ"/>
              </w:rPr>
              <w:t>12</w:t>
            </w:r>
          </w:p>
        </w:tc>
      </w:tr>
      <w:tr w:rsidR="00864C48" w:rsidRPr="00577503" w:rsidTr="00D919CF">
        <w:trPr>
          <w:trHeight w:val="180"/>
        </w:trPr>
        <w:tc>
          <w:tcPr>
            <w:tcW w:w="7740" w:type="dxa"/>
            <w:tcBorders>
              <w:top w:val="single" w:sz="4" w:space="0" w:color="auto"/>
              <w:left w:val="single" w:sz="4" w:space="0" w:color="auto"/>
              <w:bottom w:val="single" w:sz="4" w:space="0" w:color="auto"/>
              <w:right w:val="single" w:sz="4" w:space="0" w:color="auto"/>
            </w:tcBorders>
            <w:hideMark/>
          </w:tcPr>
          <w:p w:rsidR="00864C48" w:rsidRPr="00577503" w:rsidRDefault="00864C48">
            <w:pPr>
              <w:ind w:firstLine="180"/>
              <w:jc w:val="both"/>
              <w:rPr>
                <w:sz w:val="24"/>
                <w:szCs w:val="24"/>
                <w:lang w:val="kk-KZ" w:eastAsia="en-US"/>
              </w:rPr>
            </w:pPr>
            <w:r w:rsidRPr="00577503">
              <w:rPr>
                <w:b/>
                <w:sz w:val="24"/>
                <w:szCs w:val="24"/>
                <w:lang w:val="kk-KZ"/>
              </w:rPr>
              <w:t>Итого</w:t>
            </w:r>
            <w:r w:rsidRPr="00577503">
              <w:rPr>
                <w:sz w:val="24"/>
                <w:szCs w:val="24"/>
                <w:lang w:val="kk-KZ"/>
              </w:rPr>
              <w:t>:</w:t>
            </w:r>
          </w:p>
        </w:tc>
        <w:tc>
          <w:tcPr>
            <w:tcW w:w="1731" w:type="dxa"/>
            <w:tcBorders>
              <w:top w:val="single" w:sz="4" w:space="0" w:color="auto"/>
              <w:left w:val="single" w:sz="4" w:space="0" w:color="auto"/>
              <w:bottom w:val="single" w:sz="4" w:space="0" w:color="auto"/>
              <w:right w:val="single" w:sz="4" w:space="0" w:color="auto"/>
            </w:tcBorders>
            <w:hideMark/>
          </w:tcPr>
          <w:p w:rsidR="00864C48" w:rsidRPr="00577503" w:rsidRDefault="00864C48" w:rsidP="00577503">
            <w:pPr>
              <w:ind w:firstLine="360"/>
              <w:jc w:val="center"/>
              <w:rPr>
                <w:b/>
                <w:sz w:val="24"/>
                <w:szCs w:val="24"/>
                <w:lang w:val="kk-KZ" w:eastAsia="en-US"/>
              </w:rPr>
            </w:pPr>
            <w:r w:rsidRPr="00577503">
              <w:rPr>
                <w:b/>
                <w:sz w:val="24"/>
                <w:szCs w:val="24"/>
                <w:lang w:val="kk-KZ"/>
              </w:rPr>
              <w:t>100</w:t>
            </w:r>
          </w:p>
        </w:tc>
      </w:tr>
    </w:tbl>
    <w:p w:rsidR="00D919CF" w:rsidRDefault="00D919CF" w:rsidP="00D919CF">
      <w:pPr>
        <w:jc w:val="both"/>
        <w:rPr>
          <w:b/>
          <w:bCs/>
          <w:sz w:val="24"/>
          <w:szCs w:val="24"/>
          <w:lang w:val="kk-KZ"/>
        </w:rPr>
      </w:pPr>
      <w:r w:rsidRPr="00D919CF">
        <w:rPr>
          <w:b/>
          <w:sz w:val="24"/>
          <w:szCs w:val="24"/>
          <w:lang w:eastAsia="en-US"/>
        </w:rPr>
        <w:t>2.11.</w:t>
      </w:r>
      <w:r w:rsidRPr="00AF7F94">
        <w:rPr>
          <w:b/>
          <w:sz w:val="24"/>
          <w:szCs w:val="24"/>
        </w:rPr>
        <w:t xml:space="preserve">Критерии и правила оценки знаний: </w:t>
      </w:r>
      <w:r>
        <w:rPr>
          <w:b/>
          <w:bCs/>
          <w:sz w:val="24"/>
          <w:szCs w:val="24"/>
          <w:lang w:val="kk-KZ"/>
        </w:rPr>
        <w:t xml:space="preserve"> </w:t>
      </w:r>
    </w:p>
    <w:p w:rsidR="009D20CB" w:rsidRPr="009D20CB" w:rsidRDefault="009D20CB" w:rsidP="009D20CB">
      <w:pPr>
        <w:contextualSpacing/>
        <w:jc w:val="both"/>
        <w:rPr>
          <w:sz w:val="24"/>
          <w:szCs w:val="24"/>
        </w:rPr>
      </w:pPr>
      <w:r>
        <w:rPr>
          <w:sz w:val="24"/>
          <w:szCs w:val="24"/>
        </w:rPr>
        <w:t xml:space="preserve">        На основании </w:t>
      </w:r>
      <w:r w:rsidRPr="009D20CB">
        <w:rPr>
          <w:sz w:val="24"/>
          <w:szCs w:val="24"/>
        </w:rPr>
        <w:t>Правил оценки учебных достижений обучающихся РГП «КазНМУ имени С.Д.Асфендиярова» на 201</w:t>
      </w:r>
      <w:r>
        <w:rPr>
          <w:sz w:val="24"/>
          <w:szCs w:val="24"/>
        </w:rPr>
        <w:t>2-2013</w:t>
      </w:r>
      <w:r w:rsidRPr="009D20CB">
        <w:rPr>
          <w:sz w:val="24"/>
          <w:szCs w:val="24"/>
        </w:rPr>
        <w:t xml:space="preserve"> учебный год  внедрена система оценки учебных достижений обучающихся, позволяющая во время текущего контроля успеваемости оценить все пять компетенций обучающихся согласно Модели медицинского образования КазНМУ. </w:t>
      </w:r>
      <w:r>
        <w:rPr>
          <w:sz w:val="24"/>
          <w:szCs w:val="24"/>
        </w:rPr>
        <w:t>И</w:t>
      </w:r>
      <w:r w:rsidRPr="009D20CB">
        <w:rPr>
          <w:sz w:val="24"/>
          <w:szCs w:val="24"/>
        </w:rPr>
        <w:t>тогов</w:t>
      </w:r>
      <w:r>
        <w:rPr>
          <w:sz w:val="24"/>
          <w:szCs w:val="24"/>
        </w:rPr>
        <w:t>ая</w:t>
      </w:r>
      <w:r w:rsidRPr="009D20CB">
        <w:rPr>
          <w:sz w:val="24"/>
          <w:szCs w:val="24"/>
        </w:rPr>
        <w:t xml:space="preserve"> атте</w:t>
      </w:r>
      <w:r w:rsidR="00343284">
        <w:rPr>
          <w:sz w:val="24"/>
          <w:szCs w:val="24"/>
        </w:rPr>
        <w:t>стация</w:t>
      </w:r>
      <w:r w:rsidRPr="009D20CB">
        <w:rPr>
          <w:sz w:val="24"/>
          <w:szCs w:val="24"/>
        </w:rPr>
        <w:t xml:space="preserve"> по дисциплине </w:t>
      </w:r>
      <w:r w:rsidR="00343284">
        <w:rPr>
          <w:sz w:val="24"/>
          <w:szCs w:val="24"/>
        </w:rPr>
        <w:t>проводится в</w:t>
      </w:r>
      <w:r w:rsidRPr="009D20CB">
        <w:rPr>
          <w:sz w:val="24"/>
          <w:szCs w:val="24"/>
        </w:rPr>
        <w:t xml:space="preserve"> </w:t>
      </w:r>
      <w:r w:rsidR="00343284" w:rsidRPr="00343284">
        <w:rPr>
          <w:sz w:val="24"/>
          <w:szCs w:val="24"/>
        </w:rPr>
        <w:t>2</w:t>
      </w:r>
      <w:r w:rsidRPr="00343284">
        <w:rPr>
          <w:sz w:val="24"/>
          <w:szCs w:val="24"/>
        </w:rPr>
        <w:t xml:space="preserve"> этап</w:t>
      </w:r>
      <w:r w:rsidR="00343284" w:rsidRPr="00343284">
        <w:rPr>
          <w:sz w:val="24"/>
          <w:szCs w:val="24"/>
        </w:rPr>
        <w:t>а</w:t>
      </w:r>
      <w:r w:rsidR="00343284">
        <w:rPr>
          <w:sz w:val="24"/>
          <w:szCs w:val="24"/>
        </w:rPr>
        <w:t>.</w:t>
      </w:r>
      <w:r w:rsidRPr="00343284">
        <w:rPr>
          <w:sz w:val="24"/>
          <w:szCs w:val="24"/>
        </w:rPr>
        <w:t xml:space="preserve"> </w:t>
      </w:r>
      <w:r w:rsidRPr="009D20CB">
        <w:rPr>
          <w:sz w:val="24"/>
          <w:szCs w:val="24"/>
        </w:rPr>
        <w:t xml:space="preserve">При </w:t>
      </w:r>
      <w:r w:rsidR="00343284">
        <w:rPr>
          <w:sz w:val="24"/>
          <w:szCs w:val="24"/>
        </w:rPr>
        <w:t>этом</w:t>
      </w:r>
      <w:r w:rsidRPr="009D20CB">
        <w:rPr>
          <w:sz w:val="24"/>
          <w:szCs w:val="24"/>
        </w:rPr>
        <w:t xml:space="preserve"> оценива</w:t>
      </w:r>
      <w:r>
        <w:rPr>
          <w:sz w:val="24"/>
          <w:szCs w:val="24"/>
        </w:rPr>
        <w:t>ются</w:t>
      </w:r>
      <w:r w:rsidRPr="009D20CB">
        <w:rPr>
          <w:sz w:val="24"/>
          <w:szCs w:val="24"/>
        </w:rPr>
        <w:t xml:space="preserve"> </w:t>
      </w:r>
      <w:r>
        <w:rPr>
          <w:sz w:val="24"/>
          <w:szCs w:val="24"/>
        </w:rPr>
        <w:t>4</w:t>
      </w:r>
      <w:r w:rsidRPr="009D20CB">
        <w:rPr>
          <w:sz w:val="24"/>
          <w:szCs w:val="24"/>
        </w:rPr>
        <w:t xml:space="preserve"> компетенции: </w:t>
      </w:r>
    </w:p>
    <w:p w:rsidR="009D20CB" w:rsidRPr="009D20CB" w:rsidRDefault="009D20CB" w:rsidP="00343284">
      <w:pPr>
        <w:jc w:val="both"/>
        <w:rPr>
          <w:sz w:val="24"/>
          <w:szCs w:val="24"/>
          <w:lang w:val="kk-KZ"/>
        </w:rPr>
      </w:pPr>
      <w:r w:rsidRPr="009D20CB">
        <w:rPr>
          <w:sz w:val="24"/>
          <w:szCs w:val="24"/>
        </w:rPr>
        <w:t xml:space="preserve">I </w:t>
      </w:r>
      <w:r w:rsidRPr="009D20CB">
        <w:rPr>
          <w:sz w:val="24"/>
          <w:szCs w:val="24"/>
          <w:lang w:val="kk-KZ"/>
        </w:rPr>
        <w:t>этап – компьютерное тестирование, но при этом в соответствии с Моделью медицинского образования Университета будет оцениваться уровень сформированности следующих компетенций: когнитивная (знания) и правовая компетенции;</w:t>
      </w:r>
    </w:p>
    <w:p w:rsidR="009D20CB" w:rsidRPr="009D20CB" w:rsidRDefault="009D20CB" w:rsidP="00343284">
      <w:pPr>
        <w:jc w:val="both"/>
        <w:rPr>
          <w:sz w:val="24"/>
          <w:szCs w:val="24"/>
        </w:rPr>
      </w:pPr>
      <w:r w:rsidRPr="009D20CB">
        <w:rPr>
          <w:sz w:val="24"/>
          <w:szCs w:val="24"/>
        </w:rPr>
        <w:t>II</w:t>
      </w:r>
      <w:r w:rsidRPr="009D20CB">
        <w:rPr>
          <w:sz w:val="24"/>
          <w:szCs w:val="24"/>
          <w:lang w:val="kk-KZ"/>
        </w:rPr>
        <w:t xml:space="preserve"> этап </w:t>
      </w:r>
      <w:r w:rsidRPr="009D20CB">
        <w:rPr>
          <w:sz w:val="24"/>
          <w:szCs w:val="24"/>
        </w:rPr>
        <w:t xml:space="preserve">– прием практических навыков ОСКЭ/ОСПЭ и решение ситуационных и клинических задач,) – оценка уровня сформированности </w:t>
      </w:r>
      <w:r w:rsidRPr="009D20CB">
        <w:rPr>
          <w:b/>
          <w:sz w:val="24"/>
          <w:szCs w:val="24"/>
        </w:rPr>
        <w:t>операциональной и коммуникативной компетенции</w:t>
      </w:r>
      <w:r w:rsidRPr="009D20CB">
        <w:rPr>
          <w:sz w:val="24"/>
          <w:szCs w:val="24"/>
        </w:rPr>
        <w:t>.</w:t>
      </w:r>
    </w:p>
    <w:p w:rsidR="009D20CB" w:rsidRPr="009D20CB" w:rsidRDefault="009D20CB" w:rsidP="00343284">
      <w:pPr>
        <w:contextualSpacing/>
        <w:jc w:val="both"/>
        <w:rPr>
          <w:sz w:val="24"/>
          <w:szCs w:val="24"/>
          <w:lang w:val="kk-KZ"/>
        </w:rPr>
      </w:pPr>
      <w:r w:rsidRPr="009D20CB">
        <w:rPr>
          <w:sz w:val="24"/>
          <w:szCs w:val="24"/>
          <w:lang w:val="kk-KZ"/>
        </w:rPr>
        <w:t>Оценка компетенции «саморазвитие» проводится в течение академического</w:t>
      </w:r>
      <w:r w:rsidR="00343284">
        <w:rPr>
          <w:sz w:val="24"/>
          <w:szCs w:val="24"/>
          <w:lang w:val="kk-KZ"/>
        </w:rPr>
        <w:t xml:space="preserve"> п</w:t>
      </w:r>
      <w:r w:rsidRPr="009D20CB">
        <w:rPr>
          <w:sz w:val="24"/>
          <w:szCs w:val="24"/>
          <w:lang w:val="kk-KZ"/>
        </w:rPr>
        <w:t xml:space="preserve">ериода через выполнение СРС и формирование портфолио обучающегося. </w:t>
      </w:r>
    </w:p>
    <w:p w:rsidR="009D20CB" w:rsidRPr="009D20CB" w:rsidRDefault="00343284" w:rsidP="009D20CB">
      <w:pPr>
        <w:contextualSpacing/>
        <w:jc w:val="both"/>
        <w:rPr>
          <w:sz w:val="24"/>
          <w:szCs w:val="24"/>
        </w:rPr>
      </w:pPr>
      <w:r>
        <w:rPr>
          <w:sz w:val="24"/>
          <w:szCs w:val="24"/>
        </w:rPr>
        <w:t>П</w:t>
      </w:r>
      <w:r w:rsidR="009D20CB" w:rsidRPr="009D20CB">
        <w:rPr>
          <w:sz w:val="24"/>
          <w:szCs w:val="24"/>
        </w:rPr>
        <w:t>одсчет промежуточного рейтинга:</w:t>
      </w:r>
    </w:p>
    <w:p w:rsidR="009D20CB" w:rsidRPr="00343284" w:rsidRDefault="009D20CB" w:rsidP="00343284">
      <w:pPr>
        <w:contextualSpacing/>
        <w:jc w:val="both"/>
        <w:rPr>
          <w:sz w:val="24"/>
          <w:szCs w:val="24"/>
        </w:rPr>
      </w:pPr>
      <w:r w:rsidRPr="00343284">
        <w:rPr>
          <w:sz w:val="24"/>
          <w:szCs w:val="24"/>
        </w:rPr>
        <w:t xml:space="preserve">Первый рейтинг </w:t>
      </w:r>
      <w:r w:rsidR="00343284" w:rsidRPr="00343284">
        <w:rPr>
          <w:sz w:val="24"/>
          <w:szCs w:val="24"/>
        </w:rPr>
        <w:t xml:space="preserve">проводится </w:t>
      </w:r>
      <w:r w:rsidRPr="00343284">
        <w:rPr>
          <w:sz w:val="24"/>
          <w:szCs w:val="24"/>
        </w:rPr>
        <w:t>на  8-9 неделе семестра</w:t>
      </w:r>
      <w:r w:rsidR="00343284">
        <w:rPr>
          <w:sz w:val="24"/>
          <w:szCs w:val="24"/>
        </w:rPr>
        <w:t>.</w:t>
      </w:r>
      <w:r w:rsidR="00343284" w:rsidRPr="00343284">
        <w:rPr>
          <w:sz w:val="24"/>
          <w:szCs w:val="24"/>
        </w:rPr>
        <w:t xml:space="preserve"> </w:t>
      </w:r>
      <w:r w:rsidR="00343284">
        <w:rPr>
          <w:sz w:val="24"/>
          <w:szCs w:val="24"/>
        </w:rPr>
        <w:t>в</w:t>
      </w:r>
      <w:r w:rsidRPr="00343284">
        <w:rPr>
          <w:sz w:val="24"/>
          <w:szCs w:val="24"/>
        </w:rPr>
        <w:t xml:space="preserve">торой рейтинг </w:t>
      </w:r>
      <w:r w:rsidR="00343284" w:rsidRPr="00343284">
        <w:rPr>
          <w:sz w:val="24"/>
          <w:szCs w:val="24"/>
        </w:rPr>
        <w:t xml:space="preserve">- </w:t>
      </w:r>
      <w:r w:rsidRPr="00343284">
        <w:rPr>
          <w:sz w:val="24"/>
          <w:szCs w:val="24"/>
        </w:rPr>
        <w:t xml:space="preserve">на 17-18 неделях с обязательным заполнением ведомостей установленной формы. </w:t>
      </w:r>
    </w:p>
    <w:p w:rsidR="009D20CB" w:rsidRPr="009D20CB" w:rsidRDefault="009D20CB" w:rsidP="009D20CB">
      <w:pPr>
        <w:ind w:left="360" w:hanging="709"/>
        <w:jc w:val="both"/>
        <w:rPr>
          <w:sz w:val="24"/>
          <w:szCs w:val="24"/>
        </w:rPr>
      </w:pPr>
      <w:r w:rsidRPr="009D20CB">
        <w:rPr>
          <w:sz w:val="24"/>
          <w:szCs w:val="24"/>
        </w:rPr>
        <w:t xml:space="preserve">      Студент должен быть ознакомлен с промежуточным рейтингом и рейтингом допуска по   </w:t>
      </w:r>
    </w:p>
    <w:p w:rsidR="009D20CB" w:rsidRPr="009D20CB" w:rsidRDefault="009D20CB" w:rsidP="009D20CB">
      <w:pPr>
        <w:ind w:left="360" w:hanging="709"/>
        <w:jc w:val="both"/>
        <w:rPr>
          <w:sz w:val="24"/>
          <w:szCs w:val="24"/>
        </w:rPr>
      </w:pPr>
      <w:r w:rsidRPr="009D20CB">
        <w:rPr>
          <w:sz w:val="24"/>
          <w:szCs w:val="24"/>
        </w:rPr>
        <w:t xml:space="preserve">      дисциплине.</w:t>
      </w:r>
    </w:p>
    <w:p w:rsidR="001272CD" w:rsidRDefault="001272CD" w:rsidP="001272CD">
      <w:pPr>
        <w:jc w:val="both"/>
        <w:rPr>
          <w:bCs/>
          <w:sz w:val="24"/>
          <w:szCs w:val="24"/>
          <w:lang w:eastAsia="en-US"/>
        </w:rPr>
      </w:pPr>
      <w:r w:rsidRPr="009B62AC">
        <w:rPr>
          <w:b/>
          <w:bCs/>
          <w:sz w:val="24"/>
          <w:szCs w:val="24"/>
          <w:lang w:eastAsia="en-US"/>
        </w:rPr>
        <w:t>Расчет текущего контроля успеваемости</w:t>
      </w:r>
      <w:r>
        <w:rPr>
          <w:bCs/>
          <w:sz w:val="24"/>
          <w:szCs w:val="24"/>
          <w:lang w:eastAsia="en-US"/>
        </w:rPr>
        <w:t>:</w:t>
      </w:r>
    </w:p>
    <w:p w:rsidR="001272CD" w:rsidRPr="001272CD" w:rsidRDefault="001272CD" w:rsidP="001272CD">
      <w:pPr>
        <w:jc w:val="both"/>
        <w:rPr>
          <w:bCs/>
          <w:sz w:val="24"/>
          <w:szCs w:val="24"/>
          <w:lang w:eastAsia="en-US"/>
        </w:rPr>
      </w:pPr>
      <w:r>
        <w:rPr>
          <w:bCs/>
          <w:sz w:val="24"/>
          <w:szCs w:val="24"/>
          <w:lang w:eastAsia="en-US"/>
        </w:rPr>
        <w:t xml:space="preserve">Текущий контроль </w:t>
      </w:r>
      <w:r w:rsidRPr="001272CD">
        <w:rPr>
          <w:bCs/>
          <w:sz w:val="24"/>
          <w:szCs w:val="24"/>
          <w:lang w:val="en-US" w:eastAsia="en-US"/>
        </w:rPr>
        <w:t>t</w:t>
      </w:r>
      <w:r>
        <w:rPr>
          <w:bCs/>
          <w:sz w:val="24"/>
          <w:szCs w:val="24"/>
          <w:lang w:eastAsia="en-US"/>
        </w:rPr>
        <w:t xml:space="preserve"> </w:t>
      </w:r>
      <w:r w:rsidRPr="001272CD">
        <w:rPr>
          <w:bCs/>
          <w:sz w:val="24"/>
          <w:szCs w:val="24"/>
          <w:lang w:eastAsia="en-US"/>
        </w:rPr>
        <w:t>– оценка уровня сформированности компетенций</w:t>
      </w:r>
    </w:p>
    <w:p w:rsidR="001272CD" w:rsidRPr="001272CD" w:rsidRDefault="001272CD" w:rsidP="001272CD">
      <w:pPr>
        <w:jc w:val="both"/>
        <w:rPr>
          <w:sz w:val="24"/>
          <w:szCs w:val="24"/>
          <w:lang w:val="en-US"/>
        </w:rPr>
      </w:pPr>
      <w:r w:rsidRPr="001272CD">
        <w:rPr>
          <w:b/>
          <w:bCs/>
          <w:sz w:val="24"/>
          <w:szCs w:val="24"/>
          <w:lang w:val="en-US"/>
        </w:rPr>
        <w:t xml:space="preserve">t= (Z+N+K+P+S)/n </w:t>
      </w:r>
    </w:p>
    <w:p w:rsidR="001272CD" w:rsidRPr="001272CD" w:rsidRDefault="001272CD" w:rsidP="001272CD">
      <w:pPr>
        <w:jc w:val="both"/>
        <w:rPr>
          <w:sz w:val="24"/>
          <w:szCs w:val="24"/>
          <w:lang w:val="en-US"/>
        </w:rPr>
      </w:pPr>
      <w:r w:rsidRPr="001272CD">
        <w:rPr>
          <w:sz w:val="24"/>
          <w:szCs w:val="24"/>
        </w:rPr>
        <w:t>где</w:t>
      </w:r>
      <w:r w:rsidRPr="001272CD">
        <w:rPr>
          <w:sz w:val="24"/>
          <w:szCs w:val="24"/>
          <w:lang w:val="en-US"/>
        </w:rPr>
        <w:t xml:space="preserve"> </w:t>
      </w:r>
    </w:p>
    <w:p w:rsidR="001272CD" w:rsidRPr="001272CD" w:rsidRDefault="001272CD" w:rsidP="001272CD">
      <w:pPr>
        <w:jc w:val="both"/>
        <w:rPr>
          <w:sz w:val="24"/>
          <w:szCs w:val="24"/>
        </w:rPr>
      </w:pPr>
      <w:r w:rsidRPr="001272CD">
        <w:rPr>
          <w:sz w:val="24"/>
          <w:szCs w:val="24"/>
          <w:lang w:val="en-US"/>
        </w:rPr>
        <w:t xml:space="preserve">   n</w:t>
      </w:r>
      <w:r w:rsidRPr="001272CD">
        <w:rPr>
          <w:sz w:val="24"/>
          <w:szCs w:val="24"/>
        </w:rPr>
        <w:t xml:space="preserve">         – количество заданий по всем компетенциям</w:t>
      </w:r>
    </w:p>
    <w:p w:rsidR="001272CD" w:rsidRPr="001272CD" w:rsidRDefault="001272CD" w:rsidP="001272CD">
      <w:pPr>
        <w:jc w:val="both"/>
        <w:rPr>
          <w:sz w:val="24"/>
          <w:szCs w:val="24"/>
        </w:rPr>
      </w:pPr>
      <w:r w:rsidRPr="001272CD">
        <w:rPr>
          <w:sz w:val="24"/>
          <w:szCs w:val="24"/>
        </w:rPr>
        <w:t xml:space="preserve">   </w:t>
      </w:r>
      <w:r w:rsidRPr="001272CD">
        <w:rPr>
          <w:b/>
          <w:bCs/>
          <w:sz w:val="24"/>
          <w:szCs w:val="24"/>
          <w:lang w:val="en-US"/>
        </w:rPr>
        <w:t>Z</w:t>
      </w:r>
      <w:r w:rsidRPr="001272CD">
        <w:rPr>
          <w:sz w:val="24"/>
          <w:szCs w:val="24"/>
        </w:rPr>
        <w:t xml:space="preserve">:    </w:t>
      </w:r>
      <w:r w:rsidRPr="001272CD">
        <w:rPr>
          <w:sz w:val="24"/>
          <w:szCs w:val="24"/>
          <w:lang w:val="en-US"/>
        </w:rPr>
        <w:t>z</w:t>
      </w:r>
      <w:r w:rsidRPr="001272CD">
        <w:rPr>
          <w:sz w:val="24"/>
          <w:szCs w:val="24"/>
          <w:vertAlign w:val="subscript"/>
        </w:rPr>
        <w:t>1</w:t>
      </w:r>
      <w:r w:rsidRPr="001272CD">
        <w:rPr>
          <w:sz w:val="24"/>
          <w:szCs w:val="24"/>
        </w:rPr>
        <w:t>+</w:t>
      </w:r>
      <w:r w:rsidRPr="001272CD">
        <w:rPr>
          <w:sz w:val="24"/>
          <w:szCs w:val="24"/>
          <w:lang w:val="en-US"/>
        </w:rPr>
        <w:t>z</w:t>
      </w:r>
      <w:r w:rsidRPr="001272CD">
        <w:rPr>
          <w:sz w:val="24"/>
          <w:szCs w:val="24"/>
          <w:vertAlign w:val="subscript"/>
        </w:rPr>
        <w:t>2</w:t>
      </w:r>
      <w:r w:rsidRPr="001272CD">
        <w:rPr>
          <w:sz w:val="24"/>
          <w:szCs w:val="24"/>
        </w:rPr>
        <w:t>+…+</w:t>
      </w:r>
      <w:r w:rsidRPr="001272CD">
        <w:rPr>
          <w:sz w:val="24"/>
          <w:szCs w:val="24"/>
          <w:lang w:val="en-US"/>
        </w:rPr>
        <w:t>z</w:t>
      </w:r>
      <w:r w:rsidRPr="001272CD">
        <w:rPr>
          <w:sz w:val="24"/>
          <w:szCs w:val="24"/>
          <w:vertAlign w:val="subscript"/>
          <w:lang w:val="en-US"/>
        </w:rPr>
        <w:t>n</w:t>
      </w:r>
      <w:r w:rsidRPr="001272CD">
        <w:rPr>
          <w:sz w:val="24"/>
          <w:szCs w:val="24"/>
          <w:vertAlign w:val="subscript"/>
        </w:rPr>
        <w:t xml:space="preserve">        </w:t>
      </w:r>
      <w:r w:rsidRPr="001272CD">
        <w:rPr>
          <w:sz w:val="24"/>
          <w:szCs w:val="24"/>
        </w:rPr>
        <w:t xml:space="preserve"> </w:t>
      </w:r>
      <w:r>
        <w:rPr>
          <w:sz w:val="24"/>
          <w:szCs w:val="24"/>
        </w:rPr>
        <w:t xml:space="preserve"> </w:t>
      </w:r>
      <w:r w:rsidRPr="001272CD">
        <w:rPr>
          <w:sz w:val="24"/>
          <w:szCs w:val="24"/>
        </w:rPr>
        <w:t xml:space="preserve">- Оценки за знания </w:t>
      </w:r>
    </w:p>
    <w:p w:rsidR="001272CD" w:rsidRPr="001272CD" w:rsidRDefault="001272CD" w:rsidP="001272CD">
      <w:pPr>
        <w:jc w:val="both"/>
        <w:rPr>
          <w:sz w:val="24"/>
          <w:szCs w:val="24"/>
        </w:rPr>
      </w:pPr>
      <w:r w:rsidRPr="001272CD">
        <w:rPr>
          <w:sz w:val="24"/>
          <w:szCs w:val="24"/>
        </w:rPr>
        <w:t xml:space="preserve">   </w:t>
      </w:r>
      <w:r w:rsidRPr="001272CD">
        <w:rPr>
          <w:sz w:val="24"/>
          <w:szCs w:val="24"/>
          <w:lang w:val="en-US"/>
        </w:rPr>
        <w:t>N</w:t>
      </w:r>
      <w:r w:rsidRPr="001272CD">
        <w:rPr>
          <w:sz w:val="24"/>
          <w:szCs w:val="24"/>
        </w:rPr>
        <w:t xml:space="preserve">:   </w:t>
      </w:r>
      <w:r w:rsidRPr="001272CD">
        <w:rPr>
          <w:sz w:val="24"/>
          <w:szCs w:val="24"/>
          <w:lang w:val="en-US"/>
        </w:rPr>
        <w:t>n</w:t>
      </w:r>
      <w:r w:rsidRPr="001272CD">
        <w:rPr>
          <w:sz w:val="24"/>
          <w:szCs w:val="24"/>
          <w:vertAlign w:val="subscript"/>
        </w:rPr>
        <w:t>1</w:t>
      </w:r>
      <w:r w:rsidRPr="001272CD">
        <w:rPr>
          <w:sz w:val="24"/>
          <w:szCs w:val="24"/>
        </w:rPr>
        <w:t>+</w:t>
      </w:r>
      <w:r w:rsidRPr="001272CD">
        <w:rPr>
          <w:sz w:val="24"/>
          <w:szCs w:val="24"/>
          <w:lang w:val="en-US"/>
        </w:rPr>
        <w:t>n</w:t>
      </w:r>
      <w:r w:rsidRPr="001272CD">
        <w:rPr>
          <w:sz w:val="24"/>
          <w:szCs w:val="24"/>
          <w:vertAlign w:val="subscript"/>
        </w:rPr>
        <w:t>2</w:t>
      </w:r>
      <w:r w:rsidRPr="001272CD">
        <w:rPr>
          <w:sz w:val="24"/>
          <w:szCs w:val="24"/>
        </w:rPr>
        <w:t>+…+</w:t>
      </w:r>
      <w:r w:rsidRPr="001272CD">
        <w:rPr>
          <w:sz w:val="24"/>
          <w:szCs w:val="24"/>
          <w:lang w:val="en-US"/>
        </w:rPr>
        <w:t>n</w:t>
      </w:r>
      <w:r w:rsidRPr="001272CD">
        <w:rPr>
          <w:sz w:val="24"/>
          <w:szCs w:val="24"/>
          <w:vertAlign w:val="subscript"/>
          <w:lang w:val="en-US"/>
        </w:rPr>
        <w:t>n</w:t>
      </w:r>
      <w:r w:rsidRPr="001272CD">
        <w:rPr>
          <w:sz w:val="24"/>
          <w:szCs w:val="24"/>
          <w:vertAlign w:val="subscript"/>
        </w:rPr>
        <w:t xml:space="preserve">       </w:t>
      </w:r>
      <w:r>
        <w:rPr>
          <w:sz w:val="24"/>
          <w:szCs w:val="24"/>
          <w:vertAlign w:val="subscript"/>
        </w:rPr>
        <w:t xml:space="preserve">   </w:t>
      </w:r>
      <w:r w:rsidRPr="001272CD">
        <w:rPr>
          <w:sz w:val="24"/>
          <w:szCs w:val="24"/>
        </w:rPr>
        <w:t xml:space="preserve">- Оценки за навыки </w:t>
      </w:r>
    </w:p>
    <w:p w:rsidR="001272CD" w:rsidRPr="001272CD" w:rsidRDefault="001272CD" w:rsidP="001272CD">
      <w:pPr>
        <w:jc w:val="both"/>
        <w:rPr>
          <w:sz w:val="24"/>
          <w:szCs w:val="24"/>
        </w:rPr>
      </w:pPr>
      <w:r w:rsidRPr="001272CD">
        <w:rPr>
          <w:sz w:val="24"/>
          <w:szCs w:val="24"/>
        </w:rPr>
        <w:t xml:space="preserve">   </w:t>
      </w:r>
      <w:r w:rsidRPr="001272CD">
        <w:rPr>
          <w:sz w:val="24"/>
          <w:szCs w:val="24"/>
          <w:lang w:val="en-US"/>
        </w:rPr>
        <w:t>K</w:t>
      </w:r>
      <w:r w:rsidRPr="001272CD">
        <w:rPr>
          <w:sz w:val="24"/>
          <w:szCs w:val="24"/>
        </w:rPr>
        <w:t xml:space="preserve">:    </w:t>
      </w:r>
      <w:r w:rsidRPr="001272CD">
        <w:rPr>
          <w:sz w:val="24"/>
          <w:szCs w:val="24"/>
          <w:lang w:val="en-US"/>
        </w:rPr>
        <w:t>k</w:t>
      </w:r>
      <w:r w:rsidRPr="001272CD">
        <w:rPr>
          <w:sz w:val="24"/>
          <w:szCs w:val="24"/>
          <w:vertAlign w:val="subscript"/>
        </w:rPr>
        <w:t>1</w:t>
      </w:r>
      <w:r w:rsidRPr="001272CD">
        <w:rPr>
          <w:sz w:val="24"/>
          <w:szCs w:val="24"/>
        </w:rPr>
        <w:t>+</w:t>
      </w:r>
      <w:r w:rsidRPr="001272CD">
        <w:rPr>
          <w:sz w:val="24"/>
          <w:szCs w:val="24"/>
          <w:lang w:val="en-US"/>
        </w:rPr>
        <w:t>k</w:t>
      </w:r>
      <w:r w:rsidRPr="001272CD">
        <w:rPr>
          <w:sz w:val="24"/>
          <w:szCs w:val="24"/>
          <w:vertAlign w:val="subscript"/>
        </w:rPr>
        <w:t>2</w:t>
      </w:r>
      <w:r w:rsidRPr="001272CD">
        <w:rPr>
          <w:sz w:val="24"/>
          <w:szCs w:val="24"/>
        </w:rPr>
        <w:t>+…+</w:t>
      </w:r>
      <w:r w:rsidRPr="001272CD">
        <w:rPr>
          <w:sz w:val="24"/>
          <w:szCs w:val="24"/>
          <w:lang w:val="en-US"/>
        </w:rPr>
        <w:t>k</w:t>
      </w:r>
      <w:r w:rsidRPr="001272CD">
        <w:rPr>
          <w:sz w:val="24"/>
          <w:szCs w:val="24"/>
          <w:vertAlign w:val="subscript"/>
          <w:lang w:val="en-US"/>
        </w:rPr>
        <w:t>n</w:t>
      </w:r>
      <w:r w:rsidRPr="001272CD">
        <w:rPr>
          <w:sz w:val="24"/>
          <w:szCs w:val="24"/>
          <w:vertAlign w:val="subscript"/>
        </w:rPr>
        <w:t xml:space="preserve">      </w:t>
      </w:r>
      <w:r w:rsidRPr="001272CD">
        <w:rPr>
          <w:sz w:val="24"/>
          <w:szCs w:val="24"/>
        </w:rPr>
        <w:t xml:space="preserve"> </w:t>
      </w:r>
      <w:r>
        <w:rPr>
          <w:sz w:val="24"/>
          <w:szCs w:val="24"/>
        </w:rPr>
        <w:t xml:space="preserve"> </w:t>
      </w:r>
      <w:r w:rsidRPr="001272CD">
        <w:rPr>
          <w:sz w:val="24"/>
          <w:szCs w:val="24"/>
        </w:rPr>
        <w:t xml:space="preserve">- Оценки за коммуникативные </w:t>
      </w:r>
      <w:r>
        <w:rPr>
          <w:sz w:val="24"/>
          <w:szCs w:val="24"/>
        </w:rPr>
        <w:t>компетенции</w:t>
      </w:r>
      <w:r w:rsidRPr="001272CD">
        <w:rPr>
          <w:sz w:val="24"/>
          <w:szCs w:val="24"/>
        </w:rPr>
        <w:t xml:space="preserve">  </w:t>
      </w:r>
    </w:p>
    <w:p w:rsidR="001272CD" w:rsidRPr="001272CD" w:rsidRDefault="001272CD" w:rsidP="001272CD">
      <w:pPr>
        <w:jc w:val="both"/>
        <w:rPr>
          <w:sz w:val="24"/>
          <w:szCs w:val="24"/>
        </w:rPr>
      </w:pPr>
      <w:r w:rsidRPr="001272CD">
        <w:rPr>
          <w:sz w:val="24"/>
          <w:szCs w:val="24"/>
        </w:rPr>
        <w:t xml:space="preserve">   </w:t>
      </w:r>
      <w:r w:rsidRPr="001272CD">
        <w:rPr>
          <w:sz w:val="24"/>
          <w:szCs w:val="24"/>
          <w:lang w:val="en-US"/>
        </w:rPr>
        <w:t>P</w:t>
      </w:r>
      <w:r w:rsidRPr="001272CD">
        <w:rPr>
          <w:sz w:val="24"/>
          <w:szCs w:val="24"/>
        </w:rPr>
        <w:t xml:space="preserve">:    </w:t>
      </w:r>
      <w:r w:rsidRPr="001272CD">
        <w:rPr>
          <w:sz w:val="24"/>
          <w:szCs w:val="24"/>
          <w:lang w:val="en-US"/>
        </w:rPr>
        <w:t>p</w:t>
      </w:r>
      <w:r w:rsidRPr="001272CD">
        <w:rPr>
          <w:sz w:val="24"/>
          <w:szCs w:val="24"/>
          <w:vertAlign w:val="subscript"/>
        </w:rPr>
        <w:t>1</w:t>
      </w:r>
      <w:r w:rsidRPr="001272CD">
        <w:rPr>
          <w:sz w:val="24"/>
          <w:szCs w:val="24"/>
        </w:rPr>
        <w:t>+</w:t>
      </w:r>
      <w:r w:rsidRPr="001272CD">
        <w:rPr>
          <w:sz w:val="24"/>
          <w:szCs w:val="24"/>
          <w:lang w:val="en-US"/>
        </w:rPr>
        <w:t>p</w:t>
      </w:r>
      <w:r w:rsidRPr="001272CD">
        <w:rPr>
          <w:sz w:val="24"/>
          <w:szCs w:val="24"/>
          <w:vertAlign w:val="subscript"/>
        </w:rPr>
        <w:t>2</w:t>
      </w:r>
      <w:r w:rsidRPr="001272CD">
        <w:rPr>
          <w:sz w:val="24"/>
          <w:szCs w:val="24"/>
        </w:rPr>
        <w:t>+…+</w:t>
      </w:r>
      <w:r w:rsidRPr="001272CD">
        <w:rPr>
          <w:sz w:val="24"/>
          <w:szCs w:val="24"/>
          <w:lang w:val="en-US"/>
        </w:rPr>
        <w:t>p</w:t>
      </w:r>
      <w:r w:rsidRPr="001272CD">
        <w:rPr>
          <w:sz w:val="24"/>
          <w:szCs w:val="24"/>
          <w:vertAlign w:val="subscript"/>
          <w:lang w:val="en-US"/>
        </w:rPr>
        <w:t>n</w:t>
      </w:r>
      <w:r w:rsidRPr="001272CD">
        <w:rPr>
          <w:sz w:val="24"/>
          <w:szCs w:val="24"/>
          <w:vertAlign w:val="subscript"/>
        </w:rPr>
        <w:t xml:space="preserve">   </w:t>
      </w:r>
      <w:r>
        <w:rPr>
          <w:sz w:val="24"/>
          <w:szCs w:val="24"/>
          <w:vertAlign w:val="subscript"/>
        </w:rPr>
        <w:t xml:space="preserve">       </w:t>
      </w:r>
      <w:r w:rsidRPr="001272CD">
        <w:rPr>
          <w:sz w:val="24"/>
          <w:szCs w:val="24"/>
        </w:rPr>
        <w:t>- Оценки за правовые</w:t>
      </w:r>
      <w:r>
        <w:rPr>
          <w:sz w:val="24"/>
          <w:szCs w:val="24"/>
        </w:rPr>
        <w:t xml:space="preserve"> компетенции</w:t>
      </w:r>
      <w:r w:rsidRPr="001272CD">
        <w:rPr>
          <w:sz w:val="24"/>
          <w:szCs w:val="24"/>
        </w:rPr>
        <w:t xml:space="preserve">  </w:t>
      </w:r>
    </w:p>
    <w:p w:rsidR="001272CD" w:rsidRPr="001272CD" w:rsidRDefault="001272CD" w:rsidP="001272CD">
      <w:pPr>
        <w:jc w:val="both"/>
        <w:rPr>
          <w:sz w:val="24"/>
          <w:szCs w:val="24"/>
        </w:rPr>
      </w:pPr>
      <w:r w:rsidRPr="001272CD">
        <w:rPr>
          <w:sz w:val="24"/>
          <w:szCs w:val="24"/>
        </w:rPr>
        <w:t xml:space="preserve">   </w:t>
      </w:r>
      <w:r w:rsidRPr="001272CD">
        <w:rPr>
          <w:sz w:val="24"/>
          <w:szCs w:val="24"/>
          <w:lang w:val="en-US"/>
        </w:rPr>
        <w:t>S</w:t>
      </w:r>
      <w:r w:rsidRPr="001272CD">
        <w:rPr>
          <w:sz w:val="24"/>
          <w:szCs w:val="24"/>
        </w:rPr>
        <w:t xml:space="preserve">:    </w:t>
      </w:r>
      <w:r w:rsidRPr="001272CD">
        <w:rPr>
          <w:sz w:val="24"/>
          <w:szCs w:val="24"/>
          <w:lang w:val="en-US"/>
        </w:rPr>
        <w:t>s</w:t>
      </w:r>
      <w:r w:rsidRPr="001272CD">
        <w:rPr>
          <w:sz w:val="24"/>
          <w:szCs w:val="24"/>
          <w:vertAlign w:val="subscript"/>
        </w:rPr>
        <w:t>1</w:t>
      </w:r>
      <w:r w:rsidRPr="001272CD">
        <w:rPr>
          <w:sz w:val="24"/>
          <w:szCs w:val="24"/>
        </w:rPr>
        <w:t xml:space="preserve">+ </w:t>
      </w:r>
      <w:r w:rsidRPr="001272CD">
        <w:rPr>
          <w:sz w:val="24"/>
          <w:szCs w:val="24"/>
          <w:lang w:val="en-US"/>
        </w:rPr>
        <w:t>s</w:t>
      </w:r>
      <w:r w:rsidRPr="001272CD">
        <w:rPr>
          <w:sz w:val="24"/>
          <w:szCs w:val="24"/>
          <w:vertAlign w:val="subscript"/>
        </w:rPr>
        <w:t>2</w:t>
      </w:r>
      <w:r w:rsidRPr="001272CD">
        <w:rPr>
          <w:sz w:val="24"/>
          <w:szCs w:val="24"/>
        </w:rPr>
        <w:t>+…+</w:t>
      </w:r>
      <w:r w:rsidRPr="001272CD">
        <w:rPr>
          <w:sz w:val="24"/>
          <w:szCs w:val="24"/>
          <w:lang w:val="en-US"/>
        </w:rPr>
        <w:t>s</w:t>
      </w:r>
      <w:r w:rsidRPr="001272CD">
        <w:rPr>
          <w:sz w:val="24"/>
          <w:szCs w:val="24"/>
          <w:vertAlign w:val="subscript"/>
          <w:lang w:val="en-US"/>
        </w:rPr>
        <w:t>n</w:t>
      </w:r>
      <w:r w:rsidRPr="001272CD">
        <w:rPr>
          <w:sz w:val="24"/>
          <w:szCs w:val="24"/>
        </w:rPr>
        <w:t xml:space="preserve">   </w:t>
      </w:r>
      <w:r>
        <w:rPr>
          <w:sz w:val="24"/>
          <w:szCs w:val="24"/>
        </w:rPr>
        <w:t xml:space="preserve">     </w:t>
      </w:r>
      <w:r w:rsidRPr="001272CD">
        <w:rPr>
          <w:sz w:val="24"/>
          <w:szCs w:val="24"/>
        </w:rPr>
        <w:t xml:space="preserve">- Оценки за СРС </w:t>
      </w:r>
    </w:p>
    <w:p w:rsidR="009B62AC" w:rsidRPr="009B62AC" w:rsidRDefault="009B62AC" w:rsidP="009B62AC">
      <w:pPr>
        <w:jc w:val="both"/>
        <w:rPr>
          <w:sz w:val="24"/>
          <w:szCs w:val="24"/>
        </w:rPr>
      </w:pPr>
      <w:r w:rsidRPr="009B62AC">
        <w:rPr>
          <w:bCs/>
          <w:sz w:val="24"/>
          <w:szCs w:val="24"/>
        </w:rPr>
        <w:t xml:space="preserve">Каждая компетенция оценивается по 100-бальной шкале </w:t>
      </w:r>
    </w:p>
    <w:p w:rsidR="009B62AC" w:rsidRPr="009B62AC" w:rsidRDefault="009B62AC" w:rsidP="009B62AC">
      <w:pPr>
        <w:jc w:val="both"/>
        <w:rPr>
          <w:sz w:val="24"/>
          <w:szCs w:val="24"/>
        </w:rPr>
      </w:pPr>
      <w:r w:rsidRPr="009B62AC">
        <w:rPr>
          <w:sz w:val="24"/>
          <w:szCs w:val="24"/>
        </w:rPr>
        <w:t xml:space="preserve">Для дисциплин с продолжительностью более 1 академического периода (семестр) подсчет </w:t>
      </w:r>
      <w:r w:rsidRPr="009B62AC">
        <w:rPr>
          <w:b/>
          <w:sz w:val="24"/>
          <w:szCs w:val="24"/>
        </w:rPr>
        <w:t>рейтинга допуска</w:t>
      </w:r>
      <w:r w:rsidRPr="009B62AC">
        <w:rPr>
          <w:sz w:val="24"/>
          <w:szCs w:val="24"/>
        </w:rPr>
        <w:t xml:space="preserve"> проводить по следующей формуле:</w:t>
      </w:r>
    </w:p>
    <w:p w:rsidR="009B62AC" w:rsidRPr="009B62AC" w:rsidRDefault="009B62AC" w:rsidP="009B62AC">
      <w:pPr>
        <w:jc w:val="both"/>
        <w:rPr>
          <w:sz w:val="24"/>
          <w:szCs w:val="24"/>
        </w:rPr>
      </w:pPr>
      <w:r w:rsidRPr="009B62AC">
        <w:rPr>
          <w:b/>
          <w:bCs/>
          <w:sz w:val="24"/>
          <w:szCs w:val="24"/>
        </w:rPr>
        <w:t xml:space="preserve">                  </w:t>
      </w:r>
      <w:r w:rsidRPr="009B62AC">
        <w:rPr>
          <w:b/>
          <w:bCs/>
          <w:sz w:val="24"/>
          <w:szCs w:val="24"/>
          <w:lang w:val="en-US"/>
        </w:rPr>
        <w:t>R</w:t>
      </w:r>
      <w:r w:rsidRPr="009B62AC">
        <w:rPr>
          <w:b/>
          <w:bCs/>
          <w:sz w:val="24"/>
          <w:szCs w:val="24"/>
          <w:vertAlign w:val="subscript"/>
        </w:rPr>
        <w:t>д</w:t>
      </w:r>
      <w:r w:rsidRPr="009B62AC">
        <w:rPr>
          <w:b/>
          <w:bCs/>
          <w:sz w:val="24"/>
          <w:szCs w:val="24"/>
        </w:rPr>
        <w:t xml:space="preserve">= </w:t>
      </w:r>
      <w:r w:rsidRPr="009B62AC">
        <w:rPr>
          <w:b/>
          <w:bCs/>
          <w:noProof/>
          <w:sz w:val="24"/>
          <w:szCs w:val="24"/>
        </w:rPr>
        <w:drawing>
          <wp:inline distT="0" distB="0" distL="0" distR="0">
            <wp:extent cx="1428760" cy="571504"/>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26625" name="Picture 1"/>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428760" cy="571504"/>
                    </a:xfrm>
                    <a:prstGeom prst="rect">
                      <a:avLst/>
                    </a:prstGeom>
                    <a:noFill/>
                  </pic:spPr>
                </pic:pic>
              </a:graphicData>
            </a:graphic>
          </wp:inline>
        </w:drawing>
      </w:r>
    </w:p>
    <w:p w:rsidR="00A443E0" w:rsidRPr="009B62AC" w:rsidRDefault="00A443E0" w:rsidP="00493F95">
      <w:pPr>
        <w:numPr>
          <w:ilvl w:val="0"/>
          <w:numId w:val="178"/>
        </w:numPr>
        <w:jc w:val="both"/>
        <w:rPr>
          <w:sz w:val="24"/>
          <w:szCs w:val="24"/>
        </w:rPr>
      </w:pPr>
      <w:r w:rsidRPr="009B62AC">
        <w:rPr>
          <w:sz w:val="24"/>
          <w:szCs w:val="24"/>
        </w:rPr>
        <w:t xml:space="preserve">где  </w:t>
      </w:r>
      <w:r w:rsidRPr="009B62AC">
        <w:rPr>
          <w:sz w:val="24"/>
          <w:szCs w:val="24"/>
          <w:lang w:val="en-US"/>
        </w:rPr>
        <w:t>R</w:t>
      </w:r>
      <w:r w:rsidRPr="009B62AC">
        <w:rPr>
          <w:sz w:val="24"/>
          <w:szCs w:val="24"/>
          <w:vertAlign w:val="subscript"/>
        </w:rPr>
        <w:t xml:space="preserve">1 </w:t>
      </w:r>
      <w:r w:rsidRPr="009B62AC">
        <w:rPr>
          <w:sz w:val="24"/>
          <w:szCs w:val="24"/>
        </w:rPr>
        <w:t xml:space="preserve">- первый промежуточный рейтинг, </w:t>
      </w:r>
    </w:p>
    <w:p w:rsidR="00A443E0" w:rsidRPr="009B62AC" w:rsidRDefault="00A443E0" w:rsidP="00493F95">
      <w:pPr>
        <w:numPr>
          <w:ilvl w:val="0"/>
          <w:numId w:val="178"/>
        </w:numPr>
        <w:jc w:val="both"/>
        <w:rPr>
          <w:sz w:val="24"/>
          <w:szCs w:val="24"/>
        </w:rPr>
      </w:pPr>
      <w:r w:rsidRPr="009B62AC">
        <w:rPr>
          <w:sz w:val="24"/>
          <w:szCs w:val="24"/>
          <w:lang w:val="en-US"/>
        </w:rPr>
        <w:t>R</w:t>
      </w:r>
      <w:r w:rsidRPr="009B62AC">
        <w:rPr>
          <w:sz w:val="24"/>
          <w:szCs w:val="24"/>
          <w:vertAlign w:val="subscript"/>
        </w:rPr>
        <w:t>2</w:t>
      </w:r>
      <w:r w:rsidRPr="009B62AC">
        <w:rPr>
          <w:sz w:val="24"/>
          <w:szCs w:val="24"/>
        </w:rPr>
        <w:t xml:space="preserve"> – второй промежуточный рейтинг,</w:t>
      </w:r>
    </w:p>
    <w:p w:rsidR="00A443E0" w:rsidRPr="009B62AC" w:rsidRDefault="00A443E0" w:rsidP="00493F95">
      <w:pPr>
        <w:numPr>
          <w:ilvl w:val="0"/>
          <w:numId w:val="178"/>
        </w:numPr>
        <w:jc w:val="both"/>
        <w:rPr>
          <w:sz w:val="24"/>
          <w:szCs w:val="24"/>
        </w:rPr>
      </w:pPr>
      <w:r w:rsidRPr="009B62AC">
        <w:rPr>
          <w:sz w:val="24"/>
          <w:szCs w:val="24"/>
          <w:lang w:val="en-US"/>
        </w:rPr>
        <w:t>R</w:t>
      </w:r>
      <w:r w:rsidRPr="009B62AC">
        <w:rPr>
          <w:sz w:val="24"/>
          <w:szCs w:val="24"/>
          <w:vertAlign w:val="subscript"/>
          <w:lang w:val="en-US"/>
        </w:rPr>
        <w:t>n</w:t>
      </w:r>
      <w:r w:rsidRPr="009B62AC">
        <w:rPr>
          <w:sz w:val="24"/>
          <w:szCs w:val="24"/>
        </w:rPr>
        <w:t xml:space="preserve">- последующие промежуточные рейтинги, </w:t>
      </w:r>
    </w:p>
    <w:p w:rsidR="00A443E0" w:rsidRPr="009B62AC" w:rsidRDefault="00A443E0" w:rsidP="00493F95">
      <w:pPr>
        <w:numPr>
          <w:ilvl w:val="0"/>
          <w:numId w:val="178"/>
        </w:numPr>
        <w:jc w:val="both"/>
        <w:rPr>
          <w:sz w:val="24"/>
          <w:szCs w:val="24"/>
        </w:rPr>
      </w:pPr>
      <w:r w:rsidRPr="009B62AC">
        <w:rPr>
          <w:sz w:val="24"/>
          <w:szCs w:val="24"/>
          <w:lang w:val="en-US"/>
        </w:rPr>
        <w:t>n</w:t>
      </w:r>
      <w:r w:rsidRPr="009B62AC">
        <w:rPr>
          <w:sz w:val="24"/>
          <w:szCs w:val="24"/>
        </w:rPr>
        <w:t>- количество промежуточных рейтингов по дисциплине</w:t>
      </w:r>
    </w:p>
    <w:p w:rsidR="00A443E0" w:rsidRPr="009B62AC" w:rsidRDefault="00A443E0" w:rsidP="009B62AC">
      <w:pPr>
        <w:ind w:left="360"/>
        <w:jc w:val="both"/>
        <w:rPr>
          <w:sz w:val="24"/>
          <w:szCs w:val="24"/>
        </w:rPr>
      </w:pPr>
      <w:r w:rsidRPr="009B62AC">
        <w:rPr>
          <w:sz w:val="24"/>
          <w:szCs w:val="24"/>
        </w:rPr>
        <w:t>Промежуточный рейтинг подсчитывается как среднеарифметическая оценок уровня сформированности компетенций (</w:t>
      </w:r>
      <w:r w:rsidRPr="009B62AC">
        <w:rPr>
          <w:sz w:val="24"/>
          <w:szCs w:val="24"/>
          <w:lang w:val="en-US"/>
        </w:rPr>
        <w:t>t</w:t>
      </w:r>
      <w:r w:rsidRPr="009B62AC">
        <w:rPr>
          <w:sz w:val="24"/>
          <w:szCs w:val="24"/>
        </w:rPr>
        <w:t xml:space="preserve">) и </w:t>
      </w:r>
      <w:r w:rsidRPr="009B62AC">
        <w:rPr>
          <w:sz w:val="24"/>
          <w:szCs w:val="24"/>
          <w:lang w:val="kk-KZ"/>
        </w:rPr>
        <w:t xml:space="preserve">рубежного </w:t>
      </w:r>
      <w:r w:rsidRPr="009B62AC">
        <w:rPr>
          <w:sz w:val="24"/>
          <w:szCs w:val="24"/>
        </w:rPr>
        <w:t>(</w:t>
      </w:r>
      <w:r w:rsidRPr="009B62AC">
        <w:rPr>
          <w:sz w:val="24"/>
          <w:szCs w:val="24"/>
          <w:lang w:val="en-US"/>
        </w:rPr>
        <w:t>r</w:t>
      </w:r>
      <w:r w:rsidRPr="009B62AC">
        <w:rPr>
          <w:sz w:val="24"/>
          <w:szCs w:val="24"/>
        </w:rPr>
        <w:t xml:space="preserve">) </w:t>
      </w:r>
      <w:r w:rsidRPr="009B62AC">
        <w:rPr>
          <w:sz w:val="24"/>
          <w:szCs w:val="24"/>
          <w:lang w:val="kk-KZ"/>
        </w:rPr>
        <w:t>контроля</w:t>
      </w:r>
      <w:r w:rsidRPr="009B62AC">
        <w:rPr>
          <w:sz w:val="24"/>
          <w:szCs w:val="24"/>
        </w:rPr>
        <w:t xml:space="preserve"> </w:t>
      </w:r>
    </w:p>
    <w:p w:rsidR="009B62AC" w:rsidRPr="009B62AC" w:rsidRDefault="009B62AC" w:rsidP="009B62AC">
      <w:pPr>
        <w:jc w:val="both"/>
        <w:rPr>
          <w:sz w:val="24"/>
          <w:szCs w:val="24"/>
        </w:rPr>
      </w:pPr>
      <w:r w:rsidRPr="009B62AC">
        <w:rPr>
          <w:b/>
          <w:sz w:val="24"/>
          <w:szCs w:val="24"/>
        </w:rPr>
        <w:lastRenderedPageBreak/>
        <w:t>Рейтинг экзамена</w:t>
      </w:r>
      <w:r>
        <w:rPr>
          <w:sz w:val="24"/>
          <w:szCs w:val="24"/>
        </w:rPr>
        <w:t xml:space="preserve">:                               </w:t>
      </w:r>
      <w:r w:rsidRPr="009B62AC">
        <w:rPr>
          <w:b/>
          <w:bCs/>
          <w:sz w:val="24"/>
          <w:szCs w:val="24"/>
          <w:lang w:val="en-US"/>
        </w:rPr>
        <w:t>E</w:t>
      </w:r>
      <w:r w:rsidRPr="009B62AC">
        <w:rPr>
          <w:b/>
          <w:bCs/>
          <w:sz w:val="24"/>
          <w:szCs w:val="24"/>
        </w:rPr>
        <w:t>= Е</w:t>
      </w:r>
      <w:r w:rsidRPr="009B62AC">
        <w:rPr>
          <w:b/>
          <w:bCs/>
          <w:sz w:val="24"/>
          <w:szCs w:val="24"/>
          <w:vertAlign w:val="subscript"/>
        </w:rPr>
        <w:t>1</w:t>
      </w:r>
      <w:r w:rsidRPr="009B62AC">
        <w:rPr>
          <w:b/>
          <w:bCs/>
          <w:sz w:val="24"/>
          <w:szCs w:val="24"/>
        </w:rPr>
        <w:t xml:space="preserve"> × 0,2 +Е</w:t>
      </w:r>
      <w:r w:rsidRPr="009B62AC">
        <w:rPr>
          <w:b/>
          <w:bCs/>
          <w:sz w:val="24"/>
          <w:szCs w:val="24"/>
          <w:vertAlign w:val="subscript"/>
        </w:rPr>
        <w:t>2</w:t>
      </w:r>
      <w:r w:rsidRPr="009B62AC">
        <w:rPr>
          <w:b/>
          <w:bCs/>
          <w:sz w:val="24"/>
          <w:szCs w:val="24"/>
        </w:rPr>
        <w:t xml:space="preserve"> 0,2 </w:t>
      </w:r>
    </w:p>
    <w:p w:rsidR="009B62AC" w:rsidRPr="009B62AC" w:rsidRDefault="009B62AC" w:rsidP="009B62AC">
      <w:pPr>
        <w:jc w:val="both"/>
        <w:rPr>
          <w:sz w:val="24"/>
          <w:szCs w:val="24"/>
        </w:rPr>
      </w:pPr>
      <w:r w:rsidRPr="009B62AC">
        <w:rPr>
          <w:sz w:val="24"/>
          <w:szCs w:val="24"/>
        </w:rPr>
        <w:t xml:space="preserve">    </w:t>
      </w:r>
      <w:r>
        <w:rPr>
          <w:sz w:val="24"/>
          <w:szCs w:val="24"/>
        </w:rPr>
        <w:t xml:space="preserve">                                                    </w:t>
      </w:r>
      <w:r w:rsidRPr="009B62AC">
        <w:rPr>
          <w:sz w:val="24"/>
          <w:szCs w:val="24"/>
        </w:rPr>
        <w:t xml:space="preserve">где </w:t>
      </w:r>
      <w:r w:rsidRPr="009B62AC">
        <w:rPr>
          <w:b/>
          <w:bCs/>
          <w:sz w:val="24"/>
          <w:szCs w:val="24"/>
        </w:rPr>
        <w:t>Е</w:t>
      </w:r>
      <w:r w:rsidRPr="009B62AC">
        <w:rPr>
          <w:b/>
          <w:bCs/>
          <w:sz w:val="24"/>
          <w:szCs w:val="24"/>
          <w:vertAlign w:val="subscript"/>
        </w:rPr>
        <w:t>1</w:t>
      </w:r>
      <w:r w:rsidRPr="009B62AC">
        <w:rPr>
          <w:sz w:val="24"/>
          <w:szCs w:val="24"/>
          <w:vertAlign w:val="subscript"/>
        </w:rPr>
        <w:t xml:space="preserve">  -</w:t>
      </w:r>
      <w:r w:rsidRPr="009B62AC">
        <w:rPr>
          <w:sz w:val="24"/>
          <w:szCs w:val="24"/>
        </w:rPr>
        <w:t xml:space="preserve"> баллы за </w:t>
      </w:r>
      <w:r w:rsidRPr="009B62AC">
        <w:rPr>
          <w:sz w:val="24"/>
          <w:szCs w:val="24"/>
          <w:lang w:val="en-US"/>
        </w:rPr>
        <w:t>I</w:t>
      </w:r>
      <w:r w:rsidRPr="009B62AC">
        <w:rPr>
          <w:sz w:val="24"/>
          <w:szCs w:val="24"/>
        </w:rPr>
        <w:t xml:space="preserve"> этап экзамена, </w:t>
      </w:r>
    </w:p>
    <w:p w:rsidR="009B62AC" w:rsidRPr="009B62AC" w:rsidRDefault="009B62AC" w:rsidP="009B62AC">
      <w:pPr>
        <w:jc w:val="both"/>
        <w:rPr>
          <w:sz w:val="24"/>
          <w:szCs w:val="24"/>
        </w:rPr>
      </w:pPr>
      <w:r w:rsidRPr="009B62AC">
        <w:rPr>
          <w:b/>
          <w:bCs/>
          <w:sz w:val="24"/>
          <w:szCs w:val="24"/>
        </w:rPr>
        <w:t xml:space="preserve">           </w:t>
      </w:r>
      <w:r>
        <w:rPr>
          <w:b/>
          <w:bCs/>
          <w:sz w:val="24"/>
          <w:szCs w:val="24"/>
        </w:rPr>
        <w:t xml:space="preserve">                                                   </w:t>
      </w:r>
      <w:r w:rsidRPr="009B62AC">
        <w:rPr>
          <w:b/>
          <w:bCs/>
          <w:sz w:val="24"/>
          <w:szCs w:val="24"/>
        </w:rPr>
        <w:t>Е</w:t>
      </w:r>
      <w:r w:rsidRPr="009B62AC">
        <w:rPr>
          <w:b/>
          <w:bCs/>
          <w:sz w:val="24"/>
          <w:szCs w:val="24"/>
          <w:vertAlign w:val="subscript"/>
        </w:rPr>
        <w:t>2</w:t>
      </w:r>
      <w:r w:rsidRPr="009B62AC">
        <w:rPr>
          <w:sz w:val="24"/>
          <w:szCs w:val="24"/>
          <w:vertAlign w:val="subscript"/>
        </w:rPr>
        <w:t xml:space="preserve"> – </w:t>
      </w:r>
      <w:r w:rsidRPr="009B62AC">
        <w:rPr>
          <w:sz w:val="24"/>
          <w:szCs w:val="24"/>
        </w:rPr>
        <w:t xml:space="preserve">баллы за </w:t>
      </w:r>
      <w:r w:rsidRPr="009B62AC">
        <w:rPr>
          <w:sz w:val="24"/>
          <w:szCs w:val="24"/>
          <w:lang w:val="en-US"/>
        </w:rPr>
        <w:t>II</w:t>
      </w:r>
      <w:r w:rsidRPr="009B62AC">
        <w:rPr>
          <w:sz w:val="24"/>
          <w:szCs w:val="24"/>
        </w:rPr>
        <w:t xml:space="preserve"> этап экзамена. </w:t>
      </w:r>
    </w:p>
    <w:p w:rsidR="001272CD" w:rsidRPr="001272CD" w:rsidRDefault="001272CD" w:rsidP="00360389">
      <w:pPr>
        <w:jc w:val="both"/>
        <w:rPr>
          <w:sz w:val="24"/>
          <w:szCs w:val="24"/>
        </w:rPr>
      </w:pPr>
    </w:p>
    <w:p w:rsidR="001272CD" w:rsidRDefault="001272CD" w:rsidP="00360389">
      <w:pPr>
        <w:jc w:val="both"/>
        <w:rPr>
          <w:sz w:val="24"/>
          <w:szCs w:val="24"/>
          <w:lang w:val="kk-KZ"/>
        </w:rPr>
      </w:pPr>
    </w:p>
    <w:p w:rsidR="009B62AC" w:rsidRPr="009B62AC" w:rsidRDefault="009B62AC" w:rsidP="009B62AC">
      <w:pPr>
        <w:jc w:val="both"/>
        <w:rPr>
          <w:sz w:val="24"/>
          <w:szCs w:val="24"/>
        </w:rPr>
      </w:pPr>
      <w:r w:rsidRPr="009B62AC">
        <w:rPr>
          <w:b/>
          <w:bCs/>
          <w:sz w:val="24"/>
          <w:szCs w:val="24"/>
        </w:rPr>
        <w:t>Итоговая оценка</w:t>
      </w:r>
      <w:r w:rsidRPr="009B62AC">
        <w:rPr>
          <w:sz w:val="24"/>
          <w:szCs w:val="24"/>
        </w:rPr>
        <w:t xml:space="preserve"> складывается из рейтинга допуска и оценки итогового контроля:</w:t>
      </w:r>
    </w:p>
    <w:p w:rsidR="009B62AC" w:rsidRPr="009B62AC" w:rsidRDefault="009B62AC" w:rsidP="009B62AC">
      <w:pPr>
        <w:jc w:val="both"/>
        <w:rPr>
          <w:sz w:val="24"/>
          <w:szCs w:val="24"/>
        </w:rPr>
      </w:pPr>
      <w:r w:rsidRPr="009B62AC">
        <w:rPr>
          <w:b/>
          <w:bCs/>
          <w:sz w:val="24"/>
          <w:szCs w:val="24"/>
        </w:rPr>
        <w:t> </w:t>
      </w:r>
      <w:r w:rsidRPr="009B62AC">
        <w:rPr>
          <w:sz w:val="24"/>
          <w:szCs w:val="24"/>
        </w:rPr>
        <w:t xml:space="preserve"> </w:t>
      </w:r>
    </w:p>
    <w:p w:rsidR="009B62AC" w:rsidRPr="009B62AC" w:rsidRDefault="009B62AC" w:rsidP="009B62AC">
      <w:pPr>
        <w:jc w:val="both"/>
        <w:rPr>
          <w:sz w:val="24"/>
          <w:szCs w:val="24"/>
        </w:rPr>
      </w:pPr>
      <w:r w:rsidRPr="009B62AC">
        <w:rPr>
          <w:b/>
          <w:bCs/>
          <w:sz w:val="24"/>
          <w:szCs w:val="24"/>
        </w:rPr>
        <w:t xml:space="preserve">          </w:t>
      </w:r>
      <w:r w:rsidRPr="009B62AC">
        <w:rPr>
          <w:b/>
          <w:bCs/>
          <w:sz w:val="24"/>
          <w:szCs w:val="24"/>
          <w:lang w:val="en-US"/>
        </w:rPr>
        <w:t>I</w:t>
      </w:r>
      <w:r w:rsidRPr="009B62AC">
        <w:rPr>
          <w:b/>
          <w:bCs/>
          <w:sz w:val="24"/>
          <w:szCs w:val="24"/>
        </w:rPr>
        <w:t xml:space="preserve"> = </w:t>
      </w:r>
      <w:r w:rsidRPr="009B62AC">
        <w:rPr>
          <w:b/>
          <w:bCs/>
          <w:sz w:val="24"/>
          <w:szCs w:val="24"/>
          <w:lang w:val="en-US"/>
        </w:rPr>
        <w:t>R</w:t>
      </w:r>
      <w:r w:rsidRPr="009B62AC">
        <w:rPr>
          <w:b/>
          <w:bCs/>
          <w:sz w:val="24"/>
          <w:szCs w:val="24"/>
        </w:rPr>
        <w:t xml:space="preserve"> × 0,6  + Е1 × 0,2 +Е2 × 0,2 </w:t>
      </w:r>
    </w:p>
    <w:p w:rsidR="009B62AC" w:rsidRPr="009B62AC" w:rsidRDefault="009B62AC" w:rsidP="009B62AC">
      <w:pPr>
        <w:jc w:val="both"/>
        <w:rPr>
          <w:sz w:val="24"/>
          <w:szCs w:val="24"/>
        </w:rPr>
      </w:pPr>
      <w:r w:rsidRPr="009B62AC">
        <w:rPr>
          <w:sz w:val="24"/>
          <w:szCs w:val="24"/>
        </w:rPr>
        <w:t xml:space="preserve">   где</w:t>
      </w:r>
    </w:p>
    <w:p w:rsidR="009B62AC" w:rsidRPr="009B62AC" w:rsidRDefault="009B62AC" w:rsidP="009B62AC">
      <w:pPr>
        <w:jc w:val="both"/>
        <w:rPr>
          <w:sz w:val="24"/>
          <w:szCs w:val="24"/>
        </w:rPr>
      </w:pPr>
      <w:r w:rsidRPr="009B62AC">
        <w:rPr>
          <w:b/>
          <w:bCs/>
          <w:sz w:val="24"/>
          <w:szCs w:val="24"/>
        </w:rPr>
        <w:t xml:space="preserve">     </w:t>
      </w:r>
      <w:r w:rsidRPr="009B62AC">
        <w:rPr>
          <w:b/>
          <w:bCs/>
          <w:sz w:val="24"/>
          <w:szCs w:val="24"/>
          <w:lang w:val="en-US"/>
        </w:rPr>
        <w:t>I</w:t>
      </w:r>
      <w:r w:rsidRPr="009B62AC">
        <w:rPr>
          <w:b/>
          <w:bCs/>
          <w:sz w:val="24"/>
          <w:szCs w:val="24"/>
        </w:rPr>
        <w:t xml:space="preserve"> </w:t>
      </w:r>
      <w:r w:rsidRPr="009B62AC">
        <w:rPr>
          <w:sz w:val="24"/>
          <w:szCs w:val="24"/>
        </w:rPr>
        <w:t>– итоговая оценка</w:t>
      </w:r>
    </w:p>
    <w:p w:rsidR="009B62AC" w:rsidRPr="009B62AC" w:rsidRDefault="009B62AC" w:rsidP="009B62AC">
      <w:pPr>
        <w:jc w:val="both"/>
        <w:rPr>
          <w:sz w:val="24"/>
          <w:szCs w:val="24"/>
        </w:rPr>
      </w:pPr>
      <w:r w:rsidRPr="009B62AC">
        <w:rPr>
          <w:b/>
          <w:bCs/>
          <w:sz w:val="24"/>
          <w:szCs w:val="24"/>
        </w:rPr>
        <w:t xml:space="preserve">     </w:t>
      </w:r>
      <w:r w:rsidRPr="009B62AC">
        <w:rPr>
          <w:b/>
          <w:bCs/>
          <w:sz w:val="24"/>
          <w:szCs w:val="24"/>
          <w:lang w:val="en-US"/>
        </w:rPr>
        <w:t>R</w:t>
      </w:r>
      <w:r w:rsidRPr="009B62AC">
        <w:rPr>
          <w:sz w:val="24"/>
          <w:szCs w:val="24"/>
        </w:rPr>
        <w:t>– оценка рейтинга допуска</w:t>
      </w:r>
    </w:p>
    <w:p w:rsidR="009B62AC" w:rsidRPr="009B62AC" w:rsidRDefault="009B62AC" w:rsidP="009B62AC">
      <w:pPr>
        <w:jc w:val="both"/>
        <w:rPr>
          <w:sz w:val="24"/>
          <w:szCs w:val="24"/>
        </w:rPr>
      </w:pPr>
      <w:r w:rsidRPr="009B62AC">
        <w:rPr>
          <w:b/>
          <w:bCs/>
          <w:sz w:val="24"/>
          <w:szCs w:val="24"/>
        </w:rPr>
        <w:t xml:space="preserve">     </w:t>
      </w:r>
      <w:r w:rsidRPr="009B62AC">
        <w:rPr>
          <w:b/>
          <w:bCs/>
          <w:sz w:val="24"/>
          <w:szCs w:val="24"/>
          <w:lang w:val="en-US"/>
        </w:rPr>
        <w:t>E</w:t>
      </w:r>
      <w:r w:rsidRPr="009B62AC">
        <w:rPr>
          <w:sz w:val="24"/>
          <w:szCs w:val="24"/>
        </w:rPr>
        <w:t xml:space="preserve"> – оценка итогового контроля (экзамен по дисциплине) </w:t>
      </w:r>
    </w:p>
    <w:p w:rsidR="009B62AC" w:rsidRPr="009B62AC" w:rsidRDefault="009B62AC" w:rsidP="009B62AC">
      <w:pPr>
        <w:jc w:val="both"/>
        <w:rPr>
          <w:sz w:val="24"/>
          <w:szCs w:val="24"/>
        </w:rPr>
      </w:pPr>
      <w:r w:rsidRPr="009B62AC">
        <w:rPr>
          <w:sz w:val="24"/>
          <w:szCs w:val="24"/>
        </w:rPr>
        <w:t xml:space="preserve">Итоговый рейтинг состоит из  60%   рейтинга  допуска и  40% оценки итогового контроля. </w:t>
      </w:r>
      <w:r w:rsidRPr="009B62AC">
        <w:rPr>
          <w:b/>
          <w:bCs/>
          <w:sz w:val="24"/>
          <w:szCs w:val="24"/>
        </w:rPr>
        <w:t xml:space="preserve"> </w:t>
      </w:r>
      <w:r w:rsidRPr="009B62AC">
        <w:rPr>
          <w:sz w:val="24"/>
          <w:szCs w:val="24"/>
        </w:rPr>
        <w:t xml:space="preserve"> </w:t>
      </w:r>
    </w:p>
    <w:p w:rsidR="001272CD" w:rsidRPr="009B62AC" w:rsidRDefault="001272CD" w:rsidP="00360389">
      <w:pPr>
        <w:jc w:val="both"/>
        <w:rPr>
          <w:sz w:val="24"/>
          <w:szCs w:val="24"/>
        </w:rPr>
      </w:pPr>
    </w:p>
    <w:p w:rsidR="00360389" w:rsidRPr="00F04B57" w:rsidRDefault="00360389" w:rsidP="00360389">
      <w:pPr>
        <w:jc w:val="both"/>
        <w:rPr>
          <w:sz w:val="24"/>
          <w:szCs w:val="24"/>
          <w:lang w:val="kk-KZ"/>
        </w:rPr>
      </w:pPr>
      <w:r w:rsidRPr="00F04B57">
        <w:rPr>
          <w:sz w:val="24"/>
          <w:szCs w:val="24"/>
          <w:lang w:val="kk-KZ"/>
        </w:rPr>
        <w:t>Буквенная система оценки учебных достижений обучающихся, соответствующая цифровому эквиваленту по четырехбалльной системе на экзаменах</w:t>
      </w:r>
      <w:r>
        <w:rPr>
          <w:sz w:val="24"/>
          <w:szCs w:val="24"/>
          <w:lang w:val="kk-KZ"/>
        </w:rPr>
        <w:t>:</w:t>
      </w:r>
    </w:p>
    <w:tbl>
      <w:tblPr>
        <w:tblpPr w:leftFromText="180" w:rightFromText="180" w:vertAnchor="text" w:horzAnchor="margin" w:tblpX="108"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5"/>
        <w:gridCol w:w="2413"/>
        <w:gridCol w:w="2413"/>
        <w:gridCol w:w="2792"/>
      </w:tblGrid>
      <w:tr w:rsidR="00360389" w:rsidRPr="00F04B57" w:rsidTr="00043505">
        <w:tc>
          <w:tcPr>
            <w:tcW w:w="2305" w:type="dxa"/>
          </w:tcPr>
          <w:p w:rsidR="00360389" w:rsidRPr="00F04B57" w:rsidRDefault="00360389" w:rsidP="00043505">
            <w:pPr>
              <w:jc w:val="center"/>
              <w:rPr>
                <w:sz w:val="24"/>
                <w:szCs w:val="24"/>
                <w:lang w:val="kk-KZ"/>
              </w:rPr>
            </w:pPr>
            <w:r w:rsidRPr="00F04B57">
              <w:rPr>
                <w:sz w:val="24"/>
                <w:szCs w:val="24"/>
                <w:lang w:val="kk-KZ"/>
              </w:rPr>
              <w:t>Оценка по буквенной системе</w:t>
            </w:r>
          </w:p>
        </w:tc>
        <w:tc>
          <w:tcPr>
            <w:tcW w:w="2413" w:type="dxa"/>
          </w:tcPr>
          <w:p w:rsidR="00360389" w:rsidRPr="00F04B57" w:rsidRDefault="00360389" w:rsidP="00043505">
            <w:pPr>
              <w:jc w:val="center"/>
              <w:rPr>
                <w:sz w:val="24"/>
                <w:szCs w:val="24"/>
                <w:lang w:val="kk-KZ"/>
              </w:rPr>
            </w:pPr>
            <w:r w:rsidRPr="00F04B57">
              <w:rPr>
                <w:sz w:val="24"/>
                <w:szCs w:val="24"/>
                <w:lang w:val="kk-KZ"/>
              </w:rPr>
              <w:t>Цифровой эквивалент баллов</w:t>
            </w:r>
          </w:p>
        </w:tc>
        <w:tc>
          <w:tcPr>
            <w:tcW w:w="2413" w:type="dxa"/>
          </w:tcPr>
          <w:p w:rsidR="00360389" w:rsidRPr="00F04B57" w:rsidRDefault="00360389" w:rsidP="00043505">
            <w:pPr>
              <w:jc w:val="center"/>
              <w:rPr>
                <w:sz w:val="24"/>
                <w:szCs w:val="24"/>
                <w:lang w:val="kk-KZ"/>
              </w:rPr>
            </w:pPr>
            <w:r w:rsidRPr="00F04B57">
              <w:rPr>
                <w:sz w:val="24"/>
                <w:szCs w:val="24"/>
                <w:lang w:val="kk-KZ"/>
              </w:rPr>
              <w:t>% -ное содержание</w:t>
            </w:r>
          </w:p>
        </w:tc>
        <w:tc>
          <w:tcPr>
            <w:tcW w:w="2792" w:type="dxa"/>
          </w:tcPr>
          <w:p w:rsidR="00360389" w:rsidRPr="00F04B57" w:rsidRDefault="00360389" w:rsidP="00043505">
            <w:pPr>
              <w:jc w:val="center"/>
              <w:rPr>
                <w:sz w:val="24"/>
                <w:szCs w:val="24"/>
                <w:lang w:val="kk-KZ"/>
              </w:rPr>
            </w:pPr>
            <w:r w:rsidRPr="00F04B57">
              <w:rPr>
                <w:sz w:val="24"/>
                <w:szCs w:val="24"/>
                <w:lang w:val="kk-KZ"/>
              </w:rPr>
              <w:t>Оценка по традиционной системе</w:t>
            </w:r>
          </w:p>
        </w:tc>
      </w:tr>
      <w:tr w:rsidR="00360389" w:rsidRPr="00F04B57" w:rsidTr="00043505">
        <w:tc>
          <w:tcPr>
            <w:tcW w:w="2305" w:type="dxa"/>
          </w:tcPr>
          <w:p w:rsidR="00360389" w:rsidRPr="00F04B57" w:rsidRDefault="00360389" w:rsidP="00043505">
            <w:pPr>
              <w:jc w:val="both"/>
              <w:rPr>
                <w:sz w:val="24"/>
                <w:szCs w:val="24"/>
                <w:lang w:val="kk-KZ"/>
              </w:rPr>
            </w:pPr>
            <w:r w:rsidRPr="00F04B57">
              <w:rPr>
                <w:sz w:val="24"/>
                <w:szCs w:val="24"/>
                <w:lang w:val="kk-KZ"/>
              </w:rPr>
              <w:t>А</w:t>
            </w:r>
          </w:p>
        </w:tc>
        <w:tc>
          <w:tcPr>
            <w:tcW w:w="2413" w:type="dxa"/>
          </w:tcPr>
          <w:p w:rsidR="00360389" w:rsidRPr="00F04B57" w:rsidRDefault="00360389" w:rsidP="00043505">
            <w:pPr>
              <w:jc w:val="both"/>
              <w:rPr>
                <w:sz w:val="24"/>
                <w:szCs w:val="24"/>
              </w:rPr>
            </w:pPr>
            <w:r w:rsidRPr="00F04B57">
              <w:rPr>
                <w:sz w:val="24"/>
                <w:szCs w:val="24"/>
              </w:rPr>
              <w:t>10-9.5</w:t>
            </w:r>
          </w:p>
        </w:tc>
        <w:tc>
          <w:tcPr>
            <w:tcW w:w="2413" w:type="dxa"/>
          </w:tcPr>
          <w:p w:rsidR="00360389" w:rsidRPr="00F04B57" w:rsidRDefault="00360389" w:rsidP="00043505">
            <w:pPr>
              <w:jc w:val="both"/>
              <w:rPr>
                <w:sz w:val="24"/>
                <w:szCs w:val="24"/>
                <w:lang w:val="kk-KZ"/>
              </w:rPr>
            </w:pPr>
            <w:r w:rsidRPr="00F04B57">
              <w:rPr>
                <w:sz w:val="24"/>
                <w:szCs w:val="24"/>
                <w:lang w:val="kk-KZ"/>
              </w:rPr>
              <w:t>95-100</w:t>
            </w:r>
          </w:p>
        </w:tc>
        <w:tc>
          <w:tcPr>
            <w:tcW w:w="2792" w:type="dxa"/>
            <w:vMerge w:val="restart"/>
          </w:tcPr>
          <w:p w:rsidR="00360389" w:rsidRPr="00F04B57" w:rsidRDefault="00360389" w:rsidP="00043505">
            <w:pPr>
              <w:jc w:val="both"/>
              <w:rPr>
                <w:sz w:val="24"/>
                <w:szCs w:val="24"/>
                <w:lang w:val="kk-KZ"/>
              </w:rPr>
            </w:pPr>
            <w:r w:rsidRPr="00F04B57">
              <w:rPr>
                <w:sz w:val="24"/>
                <w:szCs w:val="24"/>
                <w:lang w:val="kk-KZ"/>
              </w:rPr>
              <w:t>Отлично</w:t>
            </w:r>
          </w:p>
        </w:tc>
      </w:tr>
      <w:tr w:rsidR="00360389" w:rsidRPr="00F04B57" w:rsidTr="00043505">
        <w:tc>
          <w:tcPr>
            <w:tcW w:w="2305" w:type="dxa"/>
          </w:tcPr>
          <w:p w:rsidR="00360389" w:rsidRPr="00F04B57" w:rsidRDefault="00360389" w:rsidP="00043505">
            <w:pPr>
              <w:jc w:val="both"/>
              <w:rPr>
                <w:sz w:val="24"/>
                <w:szCs w:val="24"/>
                <w:lang w:val="kk-KZ"/>
              </w:rPr>
            </w:pPr>
            <w:r w:rsidRPr="00F04B57">
              <w:rPr>
                <w:sz w:val="24"/>
                <w:szCs w:val="24"/>
                <w:lang w:val="kk-KZ"/>
              </w:rPr>
              <w:t>А-</w:t>
            </w:r>
          </w:p>
        </w:tc>
        <w:tc>
          <w:tcPr>
            <w:tcW w:w="2413" w:type="dxa"/>
          </w:tcPr>
          <w:p w:rsidR="00360389" w:rsidRPr="00F04B57" w:rsidRDefault="00360389" w:rsidP="00043505">
            <w:pPr>
              <w:jc w:val="both"/>
              <w:rPr>
                <w:sz w:val="24"/>
                <w:szCs w:val="24"/>
                <w:lang w:val="kk-KZ"/>
              </w:rPr>
            </w:pPr>
            <w:r w:rsidRPr="00F04B57">
              <w:rPr>
                <w:sz w:val="24"/>
                <w:szCs w:val="24"/>
                <w:lang w:val="kk-KZ"/>
              </w:rPr>
              <w:t>9-9.4</w:t>
            </w:r>
          </w:p>
        </w:tc>
        <w:tc>
          <w:tcPr>
            <w:tcW w:w="2413" w:type="dxa"/>
          </w:tcPr>
          <w:p w:rsidR="00360389" w:rsidRPr="00F04B57" w:rsidRDefault="00360389" w:rsidP="00043505">
            <w:pPr>
              <w:jc w:val="both"/>
              <w:rPr>
                <w:sz w:val="24"/>
                <w:szCs w:val="24"/>
                <w:lang w:val="kk-KZ"/>
              </w:rPr>
            </w:pPr>
            <w:r w:rsidRPr="00F04B57">
              <w:rPr>
                <w:sz w:val="24"/>
                <w:szCs w:val="24"/>
                <w:lang w:val="kk-KZ"/>
              </w:rPr>
              <w:t>90-94</w:t>
            </w:r>
          </w:p>
        </w:tc>
        <w:tc>
          <w:tcPr>
            <w:tcW w:w="2792" w:type="dxa"/>
            <w:vMerge/>
            <w:vAlign w:val="center"/>
          </w:tcPr>
          <w:p w:rsidR="00360389" w:rsidRPr="00F04B57" w:rsidRDefault="00360389" w:rsidP="00043505">
            <w:pPr>
              <w:rPr>
                <w:sz w:val="24"/>
                <w:szCs w:val="24"/>
                <w:lang w:val="kk-KZ"/>
              </w:rPr>
            </w:pPr>
          </w:p>
        </w:tc>
      </w:tr>
      <w:tr w:rsidR="00360389" w:rsidRPr="00F04B57" w:rsidTr="00043505">
        <w:tc>
          <w:tcPr>
            <w:tcW w:w="2305" w:type="dxa"/>
          </w:tcPr>
          <w:p w:rsidR="00360389" w:rsidRPr="00F04B57" w:rsidRDefault="00360389" w:rsidP="00043505">
            <w:pPr>
              <w:jc w:val="both"/>
              <w:rPr>
                <w:sz w:val="24"/>
                <w:szCs w:val="24"/>
                <w:lang w:val="kk-KZ"/>
              </w:rPr>
            </w:pPr>
            <w:r w:rsidRPr="00F04B57">
              <w:rPr>
                <w:sz w:val="24"/>
                <w:szCs w:val="24"/>
                <w:lang w:val="kk-KZ"/>
              </w:rPr>
              <w:t>В+</w:t>
            </w:r>
          </w:p>
        </w:tc>
        <w:tc>
          <w:tcPr>
            <w:tcW w:w="2413" w:type="dxa"/>
          </w:tcPr>
          <w:p w:rsidR="00360389" w:rsidRPr="00F04B57" w:rsidRDefault="00360389" w:rsidP="00043505">
            <w:pPr>
              <w:jc w:val="both"/>
              <w:rPr>
                <w:sz w:val="24"/>
                <w:szCs w:val="24"/>
                <w:lang w:val="kk-KZ"/>
              </w:rPr>
            </w:pPr>
            <w:r w:rsidRPr="00F04B57">
              <w:rPr>
                <w:sz w:val="24"/>
                <w:szCs w:val="24"/>
                <w:lang w:val="kk-KZ"/>
              </w:rPr>
              <w:t>8.5-8.9</w:t>
            </w:r>
          </w:p>
        </w:tc>
        <w:tc>
          <w:tcPr>
            <w:tcW w:w="2413" w:type="dxa"/>
          </w:tcPr>
          <w:p w:rsidR="00360389" w:rsidRPr="00F04B57" w:rsidRDefault="00360389" w:rsidP="00043505">
            <w:pPr>
              <w:jc w:val="both"/>
              <w:rPr>
                <w:sz w:val="24"/>
                <w:szCs w:val="24"/>
                <w:lang w:val="kk-KZ"/>
              </w:rPr>
            </w:pPr>
            <w:r w:rsidRPr="00F04B57">
              <w:rPr>
                <w:sz w:val="24"/>
                <w:szCs w:val="24"/>
                <w:lang w:val="kk-KZ"/>
              </w:rPr>
              <w:t>85-89</w:t>
            </w:r>
          </w:p>
        </w:tc>
        <w:tc>
          <w:tcPr>
            <w:tcW w:w="2792" w:type="dxa"/>
            <w:vMerge w:val="restart"/>
          </w:tcPr>
          <w:p w:rsidR="00360389" w:rsidRPr="00F04B57" w:rsidRDefault="00360389" w:rsidP="00043505">
            <w:pPr>
              <w:jc w:val="both"/>
              <w:rPr>
                <w:sz w:val="24"/>
                <w:szCs w:val="24"/>
                <w:lang w:val="kk-KZ"/>
              </w:rPr>
            </w:pPr>
            <w:r w:rsidRPr="00F04B57">
              <w:rPr>
                <w:sz w:val="24"/>
                <w:szCs w:val="24"/>
                <w:lang w:val="kk-KZ"/>
              </w:rPr>
              <w:t>Хорошо</w:t>
            </w:r>
          </w:p>
        </w:tc>
      </w:tr>
      <w:tr w:rsidR="00360389" w:rsidRPr="00F04B57" w:rsidTr="00043505">
        <w:tc>
          <w:tcPr>
            <w:tcW w:w="2305" w:type="dxa"/>
          </w:tcPr>
          <w:p w:rsidR="00360389" w:rsidRPr="00F04B57" w:rsidRDefault="00360389" w:rsidP="00043505">
            <w:pPr>
              <w:jc w:val="both"/>
              <w:rPr>
                <w:sz w:val="24"/>
                <w:szCs w:val="24"/>
                <w:lang w:val="kk-KZ"/>
              </w:rPr>
            </w:pPr>
            <w:r w:rsidRPr="00F04B57">
              <w:rPr>
                <w:sz w:val="24"/>
                <w:szCs w:val="24"/>
                <w:lang w:val="kk-KZ"/>
              </w:rPr>
              <w:t>В</w:t>
            </w:r>
          </w:p>
        </w:tc>
        <w:tc>
          <w:tcPr>
            <w:tcW w:w="2413" w:type="dxa"/>
          </w:tcPr>
          <w:p w:rsidR="00360389" w:rsidRPr="00F04B57" w:rsidRDefault="00360389" w:rsidP="00043505">
            <w:pPr>
              <w:jc w:val="both"/>
              <w:rPr>
                <w:sz w:val="24"/>
                <w:szCs w:val="24"/>
                <w:lang w:val="kk-KZ"/>
              </w:rPr>
            </w:pPr>
            <w:r w:rsidRPr="00F04B57">
              <w:rPr>
                <w:sz w:val="24"/>
                <w:szCs w:val="24"/>
                <w:lang w:val="kk-KZ"/>
              </w:rPr>
              <w:t>8.0-8.4</w:t>
            </w:r>
          </w:p>
        </w:tc>
        <w:tc>
          <w:tcPr>
            <w:tcW w:w="2413" w:type="dxa"/>
          </w:tcPr>
          <w:p w:rsidR="00360389" w:rsidRPr="00F04B57" w:rsidRDefault="00360389" w:rsidP="00043505">
            <w:pPr>
              <w:jc w:val="both"/>
              <w:rPr>
                <w:sz w:val="24"/>
                <w:szCs w:val="24"/>
                <w:lang w:val="kk-KZ"/>
              </w:rPr>
            </w:pPr>
            <w:r w:rsidRPr="00F04B57">
              <w:rPr>
                <w:sz w:val="24"/>
                <w:szCs w:val="24"/>
                <w:lang w:val="kk-KZ"/>
              </w:rPr>
              <w:t>80-84</w:t>
            </w:r>
          </w:p>
        </w:tc>
        <w:tc>
          <w:tcPr>
            <w:tcW w:w="2792" w:type="dxa"/>
            <w:vMerge/>
            <w:vAlign w:val="center"/>
          </w:tcPr>
          <w:p w:rsidR="00360389" w:rsidRPr="00F04B57" w:rsidRDefault="00360389" w:rsidP="00043505">
            <w:pPr>
              <w:rPr>
                <w:sz w:val="24"/>
                <w:szCs w:val="24"/>
                <w:lang w:val="kk-KZ"/>
              </w:rPr>
            </w:pPr>
          </w:p>
        </w:tc>
      </w:tr>
      <w:tr w:rsidR="00360389" w:rsidRPr="00F04B57" w:rsidTr="00043505">
        <w:tc>
          <w:tcPr>
            <w:tcW w:w="2305" w:type="dxa"/>
          </w:tcPr>
          <w:p w:rsidR="00360389" w:rsidRPr="00F04B57" w:rsidRDefault="00360389" w:rsidP="00043505">
            <w:pPr>
              <w:jc w:val="both"/>
              <w:rPr>
                <w:sz w:val="24"/>
                <w:szCs w:val="24"/>
                <w:lang w:val="kk-KZ"/>
              </w:rPr>
            </w:pPr>
            <w:r w:rsidRPr="00F04B57">
              <w:rPr>
                <w:sz w:val="24"/>
                <w:szCs w:val="24"/>
                <w:lang w:val="kk-KZ"/>
              </w:rPr>
              <w:t>В-</w:t>
            </w:r>
          </w:p>
        </w:tc>
        <w:tc>
          <w:tcPr>
            <w:tcW w:w="2413" w:type="dxa"/>
          </w:tcPr>
          <w:p w:rsidR="00360389" w:rsidRPr="00F04B57" w:rsidRDefault="00360389" w:rsidP="00043505">
            <w:pPr>
              <w:jc w:val="both"/>
              <w:rPr>
                <w:sz w:val="24"/>
                <w:szCs w:val="24"/>
                <w:lang w:val="kk-KZ"/>
              </w:rPr>
            </w:pPr>
            <w:r w:rsidRPr="00F04B57">
              <w:rPr>
                <w:sz w:val="24"/>
                <w:szCs w:val="24"/>
                <w:lang w:val="kk-KZ"/>
              </w:rPr>
              <w:t>7.5-7.9</w:t>
            </w:r>
          </w:p>
        </w:tc>
        <w:tc>
          <w:tcPr>
            <w:tcW w:w="2413" w:type="dxa"/>
          </w:tcPr>
          <w:p w:rsidR="00360389" w:rsidRPr="00F04B57" w:rsidRDefault="00360389" w:rsidP="00043505">
            <w:pPr>
              <w:jc w:val="both"/>
              <w:rPr>
                <w:sz w:val="24"/>
                <w:szCs w:val="24"/>
                <w:lang w:val="kk-KZ"/>
              </w:rPr>
            </w:pPr>
            <w:r w:rsidRPr="00F04B57">
              <w:rPr>
                <w:sz w:val="24"/>
                <w:szCs w:val="24"/>
                <w:lang w:val="kk-KZ"/>
              </w:rPr>
              <w:t>75-79</w:t>
            </w:r>
          </w:p>
        </w:tc>
        <w:tc>
          <w:tcPr>
            <w:tcW w:w="2792" w:type="dxa"/>
            <w:vMerge/>
            <w:vAlign w:val="center"/>
          </w:tcPr>
          <w:p w:rsidR="00360389" w:rsidRPr="00F04B57" w:rsidRDefault="00360389" w:rsidP="00043505">
            <w:pPr>
              <w:rPr>
                <w:sz w:val="24"/>
                <w:szCs w:val="24"/>
                <w:lang w:val="kk-KZ"/>
              </w:rPr>
            </w:pPr>
          </w:p>
        </w:tc>
      </w:tr>
      <w:tr w:rsidR="00360389" w:rsidRPr="00F04B57" w:rsidTr="00043505">
        <w:tc>
          <w:tcPr>
            <w:tcW w:w="2305" w:type="dxa"/>
          </w:tcPr>
          <w:p w:rsidR="00360389" w:rsidRPr="00F04B57" w:rsidRDefault="00360389" w:rsidP="00043505">
            <w:pPr>
              <w:jc w:val="both"/>
              <w:rPr>
                <w:sz w:val="24"/>
                <w:szCs w:val="24"/>
                <w:lang w:val="kk-KZ"/>
              </w:rPr>
            </w:pPr>
            <w:r w:rsidRPr="00F04B57">
              <w:rPr>
                <w:sz w:val="24"/>
                <w:szCs w:val="24"/>
                <w:lang w:val="kk-KZ"/>
              </w:rPr>
              <w:t>С+</w:t>
            </w:r>
          </w:p>
        </w:tc>
        <w:tc>
          <w:tcPr>
            <w:tcW w:w="2413" w:type="dxa"/>
          </w:tcPr>
          <w:p w:rsidR="00360389" w:rsidRPr="00F04B57" w:rsidRDefault="00360389" w:rsidP="00043505">
            <w:pPr>
              <w:jc w:val="both"/>
              <w:rPr>
                <w:sz w:val="24"/>
                <w:szCs w:val="24"/>
                <w:lang w:val="kk-KZ"/>
              </w:rPr>
            </w:pPr>
            <w:r w:rsidRPr="00F04B57">
              <w:rPr>
                <w:sz w:val="24"/>
                <w:szCs w:val="24"/>
                <w:lang w:val="kk-KZ"/>
              </w:rPr>
              <w:t>7.0-7.4</w:t>
            </w:r>
          </w:p>
        </w:tc>
        <w:tc>
          <w:tcPr>
            <w:tcW w:w="2413" w:type="dxa"/>
          </w:tcPr>
          <w:p w:rsidR="00360389" w:rsidRPr="00F04B57" w:rsidRDefault="00360389" w:rsidP="00043505">
            <w:pPr>
              <w:jc w:val="both"/>
              <w:rPr>
                <w:sz w:val="24"/>
                <w:szCs w:val="24"/>
                <w:lang w:val="kk-KZ"/>
              </w:rPr>
            </w:pPr>
            <w:r w:rsidRPr="00F04B57">
              <w:rPr>
                <w:sz w:val="24"/>
                <w:szCs w:val="24"/>
                <w:lang w:val="kk-KZ"/>
              </w:rPr>
              <w:t>70-74</w:t>
            </w:r>
          </w:p>
        </w:tc>
        <w:tc>
          <w:tcPr>
            <w:tcW w:w="2792" w:type="dxa"/>
            <w:vMerge w:val="restart"/>
          </w:tcPr>
          <w:p w:rsidR="00360389" w:rsidRPr="00F04B57" w:rsidRDefault="00360389" w:rsidP="00043505">
            <w:pPr>
              <w:jc w:val="both"/>
              <w:rPr>
                <w:sz w:val="24"/>
                <w:szCs w:val="24"/>
                <w:lang w:val="kk-KZ"/>
              </w:rPr>
            </w:pPr>
            <w:r w:rsidRPr="00F04B57">
              <w:rPr>
                <w:sz w:val="24"/>
                <w:szCs w:val="24"/>
                <w:lang w:val="kk-KZ"/>
              </w:rPr>
              <w:t>Удовлетворительно</w:t>
            </w:r>
          </w:p>
        </w:tc>
      </w:tr>
      <w:tr w:rsidR="00360389" w:rsidRPr="00F04B57" w:rsidTr="00043505">
        <w:tc>
          <w:tcPr>
            <w:tcW w:w="2305" w:type="dxa"/>
          </w:tcPr>
          <w:p w:rsidR="00360389" w:rsidRPr="00F04B57" w:rsidRDefault="00360389" w:rsidP="00043505">
            <w:pPr>
              <w:jc w:val="both"/>
              <w:rPr>
                <w:sz w:val="24"/>
                <w:szCs w:val="24"/>
                <w:lang w:val="kk-KZ"/>
              </w:rPr>
            </w:pPr>
            <w:r w:rsidRPr="00F04B57">
              <w:rPr>
                <w:sz w:val="24"/>
                <w:szCs w:val="24"/>
                <w:lang w:val="kk-KZ"/>
              </w:rPr>
              <w:t>С</w:t>
            </w:r>
          </w:p>
        </w:tc>
        <w:tc>
          <w:tcPr>
            <w:tcW w:w="2413" w:type="dxa"/>
          </w:tcPr>
          <w:p w:rsidR="00360389" w:rsidRPr="00F04B57" w:rsidRDefault="00360389" w:rsidP="00043505">
            <w:pPr>
              <w:jc w:val="both"/>
              <w:rPr>
                <w:sz w:val="24"/>
                <w:szCs w:val="24"/>
                <w:lang w:val="kk-KZ"/>
              </w:rPr>
            </w:pPr>
            <w:r w:rsidRPr="00F04B57">
              <w:rPr>
                <w:sz w:val="24"/>
                <w:szCs w:val="24"/>
                <w:lang w:val="kk-KZ"/>
              </w:rPr>
              <w:t>6.5-6.9</w:t>
            </w:r>
          </w:p>
        </w:tc>
        <w:tc>
          <w:tcPr>
            <w:tcW w:w="2413" w:type="dxa"/>
          </w:tcPr>
          <w:p w:rsidR="00360389" w:rsidRPr="00F04B57" w:rsidRDefault="00360389" w:rsidP="00043505">
            <w:pPr>
              <w:jc w:val="both"/>
              <w:rPr>
                <w:sz w:val="24"/>
                <w:szCs w:val="24"/>
                <w:lang w:val="kk-KZ"/>
              </w:rPr>
            </w:pPr>
            <w:r w:rsidRPr="00F04B57">
              <w:rPr>
                <w:sz w:val="24"/>
                <w:szCs w:val="24"/>
                <w:lang w:val="kk-KZ"/>
              </w:rPr>
              <w:t>65-69</w:t>
            </w:r>
          </w:p>
        </w:tc>
        <w:tc>
          <w:tcPr>
            <w:tcW w:w="2792" w:type="dxa"/>
            <w:vMerge/>
            <w:vAlign w:val="center"/>
          </w:tcPr>
          <w:p w:rsidR="00360389" w:rsidRPr="00F04B57" w:rsidRDefault="00360389" w:rsidP="00043505">
            <w:pPr>
              <w:rPr>
                <w:sz w:val="24"/>
                <w:szCs w:val="24"/>
                <w:lang w:val="kk-KZ"/>
              </w:rPr>
            </w:pPr>
          </w:p>
        </w:tc>
      </w:tr>
      <w:tr w:rsidR="00360389" w:rsidRPr="00F04B57" w:rsidTr="00043505">
        <w:tc>
          <w:tcPr>
            <w:tcW w:w="2305" w:type="dxa"/>
          </w:tcPr>
          <w:p w:rsidR="00360389" w:rsidRPr="00F04B57" w:rsidRDefault="00360389" w:rsidP="00043505">
            <w:pPr>
              <w:jc w:val="both"/>
              <w:rPr>
                <w:sz w:val="24"/>
                <w:szCs w:val="24"/>
                <w:lang w:val="kk-KZ"/>
              </w:rPr>
            </w:pPr>
            <w:r w:rsidRPr="00F04B57">
              <w:rPr>
                <w:sz w:val="24"/>
                <w:szCs w:val="24"/>
                <w:lang w:val="kk-KZ"/>
              </w:rPr>
              <w:t>С-</w:t>
            </w:r>
          </w:p>
        </w:tc>
        <w:tc>
          <w:tcPr>
            <w:tcW w:w="2413" w:type="dxa"/>
          </w:tcPr>
          <w:p w:rsidR="00360389" w:rsidRPr="00F04B57" w:rsidRDefault="00360389" w:rsidP="00043505">
            <w:pPr>
              <w:jc w:val="both"/>
              <w:rPr>
                <w:sz w:val="24"/>
                <w:szCs w:val="24"/>
                <w:lang w:val="kk-KZ"/>
              </w:rPr>
            </w:pPr>
            <w:r w:rsidRPr="00F04B57">
              <w:rPr>
                <w:sz w:val="24"/>
                <w:szCs w:val="24"/>
                <w:lang w:val="kk-KZ"/>
              </w:rPr>
              <w:t>6.0-6.4</w:t>
            </w:r>
          </w:p>
        </w:tc>
        <w:tc>
          <w:tcPr>
            <w:tcW w:w="2413" w:type="dxa"/>
          </w:tcPr>
          <w:p w:rsidR="00360389" w:rsidRPr="00F04B57" w:rsidRDefault="00360389" w:rsidP="00043505">
            <w:pPr>
              <w:jc w:val="both"/>
              <w:rPr>
                <w:sz w:val="24"/>
                <w:szCs w:val="24"/>
                <w:lang w:val="kk-KZ"/>
              </w:rPr>
            </w:pPr>
            <w:r w:rsidRPr="00F04B57">
              <w:rPr>
                <w:sz w:val="24"/>
                <w:szCs w:val="24"/>
                <w:lang w:val="kk-KZ"/>
              </w:rPr>
              <w:t>60-64</w:t>
            </w:r>
          </w:p>
        </w:tc>
        <w:tc>
          <w:tcPr>
            <w:tcW w:w="2792" w:type="dxa"/>
            <w:vMerge/>
            <w:vAlign w:val="center"/>
          </w:tcPr>
          <w:p w:rsidR="00360389" w:rsidRPr="00F04B57" w:rsidRDefault="00360389" w:rsidP="00043505">
            <w:pPr>
              <w:rPr>
                <w:sz w:val="24"/>
                <w:szCs w:val="24"/>
                <w:lang w:val="kk-KZ"/>
              </w:rPr>
            </w:pPr>
          </w:p>
        </w:tc>
      </w:tr>
      <w:tr w:rsidR="00360389" w:rsidRPr="00F04B57" w:rsidTr="00043505">
        <w:tc>
          <w:tcPr>
            <w:tcW w:w="2305" w:type="dxa"/>
          </w:tcPr>
          <w:p w:rsidR="00360389" w:rsidRPr="00F04B57" w:rsidRDefault="00360389" w:rsidP="00043505">
            <w:pPr>
              <w:jc w:val="both"/>
              <w:rPr>
                <w:sz w:val="24"/>
                <w:szCs w:val="24"/>
              </w:rPr>
            </w:pPr>
            <w:r w:rsidRPr="00F04B57">
              <w:rPr>
                <w:sz w:val="24"/>
                <w:szCs w:val="24"/>
                <w:lang w:val="en-US"/>
              </w:rPr>
              <w:t>D</w:t>
            </w:r>
            <w:r w:rsidRPr="00F04B57">
              <w:rPr>
                <w:sz w:val="24"/>
                <w:szCs w:val="24"/>
              </w:rPr>
              <w:t>+</w:t>
            </w:r>
          </w:p>
        </w:tc>
        <w:tc>
          <w:tcPr>
            <w:tcW w:w="2413" w:type="dxa"/>
          </w:tcPr>
          <w:p w:rsidR="00360389" w:rsidRPr="00F04B57" w:rsidRDefault="00360389" w:rsidP="00043505">
            <w:pPr>
              <w:jc w:val="both"/>
              <w:rPr>
                <w:sz w:val="24"/>
                <w:szCs w:val="24"/>
                <w:lang w:val="kk-KZ"/>
              </w:rPr>
            </w:pPr>
            <w:r w:rsidRPr="00F04B57">
              <w:rPr>
                <w:sz w:val="24"/>
                <w:szCs w:val="24"/>
                <w:lang w:val="kk-KZ"/>
              </w:rPr>
              <w:t>5.5-5.9</w:t>
            </w:r>
          </w:p>
        </w:tc>
        <w:tc>
          <w:tcPr>
            <w:tcW w:w="2413" w:type="dxa"/>
          </w:tcPr>
          <w:p w:rsidR="00360389" w:rsidRPr="00F04B57" w:rsidRDefault="00360389" w:rsidP="00043505">
            <w:pPr>
              <w:jc w:val="both"/>
              <w:rPr>
                <w:sz w:val="24"/>
                <w:szCs w:val="24"/>
                <w:lang w:val="kk-KZ"/>
              </w:rPr>
            </w:pPr>
            <w:r w:rsidRPr="00F04B57">
              <w:rPr>
                <w:sz w:val="24"/>
                <w:szCs w:val="24"/>
                <w:lang w:val="kk-KZ"/>
              </w:rPr>
              <w:t>55-59</w:t>
            </w:r>
          </w:p>
        </w:tc>
        <w:tc>
          <w:tcPr>
            <w:tcW w:w="2792" w:type="dxa"/>
            <w:vMerge/>
            <w:vAlign w:val="center"/>
          </w:tcPr>
          <w:p w:rsidR="00360389" w:rsidRPr="00F04B57" w:rsidRDefault="00360389" w:rsidP="00043505">
            <w:pPr>
              <w:rPr>
                <w:sz w:val="24"/>
                <w:szCs w:val="24"/>
                <w:lang w:val="kk-KZ"/>
              </w:rPr>
            </w:pPr>
          </w:p>
        </w:tc>
      </w:tr>
      <w:tr w:rsidR="00360389" w:rsidRPr="00F04B57" w:rsidTr="00043505">
        <w:tc>
          <w:tcPr>
            <w:tcW w:w="2305" w:type="dxa"/>
          </w:tcPr>
          <w:p w:rsidR="00360389" w:rsidRPr="00F04B57" w:rsidRDefault="00360389" w:rsidP="00043505">
            <w:pPr>
              <w:jc w:val="both"/>
              <w:rPr>
                <w:sz w:val="24"/>
                <w:szCs w:val="24"/>
              </w:rPr>
            </w:pPr>
            <w:r w:rsidRPr="00F04B57">
              <w:rPr>
                <w:sz w:val="24"/>
                <w:szCs w:val="24"/>
                <w:lang w:val="en-US"/>
              </w:rPr>
              <w:t>D</w:t>
            </w:r>
          </w:p>
        </w:tc>
        <w:tc>
          <w:tcPr>
            <w:tcW w:w="2413" w:type="dxa"/>
          </w:tcPr>
          <w:p w:rsidR="00360389" w:rsidRPr="00F04B57" w:rsidRDefault="00360389" w:rsidP="00043505">
            <w:pPr>
              <w:jc w:val="both"/>
              <w:rPr>
                <w:sz w:val="24"/>
                <w:szCs w:val="24"/>
                <w:lang w:val="kk-KZ"/>
              </w:rPr>
            </w:pPr>
            <w:r w:rsidRPr="00F04B57">
              <w:rPr>
                <w:sz w:val="24"/>
                <w:szCs w:val="24"/>
                <w:lang w:val="kk-KZ"/>
              </w:rPr>
              <w:t>5.0-5.4</w:t>
            </w:r>
          </w:p>
        </w:tc>
        <w:tc>
          <w:tcPr>
            <w:tcW w:w="2413" w:type="dxa"/>
          </w:tcPr>
          <w:p w:rsidR="00360389" w:rsidRPr="00F04B57" w:rsidRDefault="00360389" w:rsidP="00043505">
            <w:pPr>
              <w:jc w:val="both"/>
              <w:rPr>
                <w:sz w:val="24"/>
                <w:szCs w:val="24"/>
                <w:lang w:val="kk-KZ"/>
              </w:rPr>
            </w:pPr>
            <w:r w:rsidRPr="00F04B57">
              <w:rPr>
                <w:sz w:val="24"/>
                <w:szCs w:val="24"/>
                <w:lang w:val="kk-KZ"/>
              </w:rPr>
              <w:t>50-54</w:t>
            </w:r>
          </w:p>
        </w:tc>
        <w:tc>
          <w:tcPr>
            <w:tcW w:w="2792" w:type="dxa"/>
            <w:vMerge/>
            <w:vAlign w:val="center"/>
          </w:tcPr>
          <w:p w:rsidR="00360389" w:rsidRPr="00F04B57" w:rsidRDefault="00360389" w:rsidP="00043505">
            <w:pPr>
              <w:rPr>
                <w:sz w:val="24"/>
                <w:szCs w:val="24"/>
                <w:lang w:val="kk-KZ"/>
              </w:rPr>
            </w:pPr>
          </w:p>
        </w:tc>
      </w:tr>
      <w:tr w:rsidR="00360389" w:rsidRPr="00F04B57" w:rsidTr="00043505">
        <w:tc>
          <w:tcPr>
            <w:tcW w:w="2305" w:type="dxa"/>
          </w:tcPr>
          <w:p w:rsidR="00360389" w:rsidRPr="00F04B57" w:rsidRDefault="00360389" w:rsidP="00043505">
            <w:pPr>
              <w:jc w:val="both"/>
              <w:rPr>
                <w:sz w:val="24"/>
                <w:szCs w:val="24"/>
              </w:rPr>
            </w:pPr>
            <w:r w:rsidRPr="00F04B57">
              <w:rPr>
                <w:sz w:val="24"/>
                <w:szCs w:val="24"/>
                <w:lang w:val="en-US"/>
              </w:rPr>
              <w:t>F</w:t>
            </w:r>
          </w:p>
        </w:tc>
        <w:tc>
          <w:tcPr>
            <w:tcW w:w="2413" w:type="dxa"/>
          </w:tcPr>
          <w:p w:rsidR="00360389" w:rsidRPr="00F04B57" w:rsidRDefault="00360389" w:rsidP="00043505">
            <w:pPr>
              <w:jc w:val="both"/>
              <w:rPr>
                <w:sz w:val="24"/>
                <w:szCs w:val="24"/>
                <w:lang w:val="kk-KZ"/>
              </w:rPr>
            </w:pPr>
            <w:r w:rsidRPr="00F04B57">
              <w:rPr>
                <w:sz w:val="24"/>
                <w:szCs w:val="24"/>
                <w:lang w:val="kk-KZ"/>
              </w:rPr>
              <w:t>0-4.9</w:t>
            </w:r>
          </w:p>
        </w:tc>
        <w:tc>
          <w:tcPr>
            <w:tcW w:w="2413" w:type="dxa"/>
          </w:tcPr>
          <w:p w:rsidR="00360389" w:rsidRPr="00F04B57" w:rsidRDefault="00360389" w:rsidP="00043505">
            <w:pPr>
              <w:jc w:val="both"/>
              <w:rPr>
                <w:sz w:val="24"/>
                <w:szCs w:val="24"/>
                <w:lang w:val="kk-KZ"/>
              </w:rPr>
            </w:pPr>
            <w:r w:rsidRPr="00F04B57">
              <w:rPr>
                <w:sz w:val="24"/>
                <w:szCs w:val="24"/>
                <w:lang w:val="kk-KZ"/>
              </w:rPr>
              <w:t>0-49</w:t>
            </w:r>
          </w:p>
        </w:tc>
        <w:tc>
          <w:tcPr>
            <w:tcW w:w="2792" w:type="dxa"/>
          </w:tcPr>
          <w:p w:rsidR="00360389" w:rsidRPr="00F04B57" w:rsidRDefault="00360389" w:rsidP="00043505">
            <w:pPr>
              <w:jc w:val="both"/>
              <w:rPr>
                <w:sz w:val="24"/>
                <w:szCs w:val="24"/>
                <w:lang w:val="kk-KZ"/>
              </w:rPr>
            </w:pPr>
            <w:r w:rsidRPr="00F04B57">
              <w:rPr>
                <w:sz w:val="24"/>
                <w:szCs w:val="24"/>
                <w:lang w:val="kk-KZ"/>
              </w:rPr>
              <w:t>Неудовлетворительно</w:t>
            </w:r>
          </w:p>
        </w:tc>
      </w:tr>
    </w:tbl>
    <w:p w:rsidR="00360389" w:rsidRPr="00D919CF" w:rsidRDefault="00360389" w:rsidP="00577503">
      <w:pPr>
        <w:ind w:hanging="567"/>
        <w:jc w:val="both"/>
        <w:rPr>
          <w:sz w:val="28"/>
          <w:szCs w:val="28"/>
          <w:lang w:val="kk-KZ" w:eastAsia="en-US"/>
        </w:rPr>
      </w:pPr>
    </w:p>
    <w:p w:rsidR="00A64E9E" w:rsidRDefault="00A64E9E" w:rsidP="00A64E9E">
      <w:pPr>
        <w:jc w:val="center"/>
        <w:rPr>
          <w:b/>
          <w:bCs/>
          <w:sz w:val="24"/>
          <w:szCs w:val="24"/>
        </w:rPr>
      </w:pPr>
    </w:p>
    <w:p w:rsidR="00343284" w:rsidRDefault="00343284" w:rsidP="00A64E9E">
      <w:pPr>
        <w:jc w:val="center"/>
        <w:rPr>
          <w:b/>
          <w:bCs/>
          <w:sz w:val="24"/>
          <w:szCs w:val="24"/>
        </w:rPr>
      </w:pPr>
    </w:p>
    <w:p w:rsidR="00343284" w:rsidRDefault="00343284" w:rsidP="00A64E9E">
      <w:pPr>
        <w:jc w:val="center"/>
        <w:rPr>
          <w:b/>
          <w:bCs/>
          <w:sz w:val="24"/>
          <w:szCs w:val="24"/>
        </w:rPr>
      </w:pPr>
    </w:p>
    <w:p w:rsidR="00343284" w:rsidRDefault="00343284" w:rsidP="00A64E9E">
      <w:pPr>
        <w:jc w:val="center"/>
        <w:rPr>
          <w:b/>
          <w:bCs/>
          <w:sz w:val="24"/>
          <w:szCs w:val="24"/>
        </w:rPr>
      </w:pPr>
    </w:p>
    <w:p w:rsidR="009B62AC" w:rsidRDefault="009B62AC" w:rsidP="00A64E9E">
      <w:pPr>
        <w:jc w:val="center"/>
        <w:rPr>
          <w:b/>
          <w:bCs/>
          <w:sz w:val="24"/>
          <w:szCs w:val="24"/>
        </w:rPr>
      </w:pPr>
    </w:p>
    <w:p w:rsidR="009B62AC" w:rsidRDefault="009B62AC" w:rsidP="00A64E9E">
      <w:pPr>
        <w:jc w:val="center"/>
        <w:rPr>
          <w:b/>
          <w:bCs/>
          <w:sz w:val="24"/>
          <w:szCs w:val="24"/>
        </w:rPr>
      </w:pPr>
    </w:p>
    <w:p w:rsidR="009B62AC" w:rsidRDefault="009B62AC" w:rsidP="00A64E9E">
      <w:pPr>
        <w:jc w:val="center"/>
        <w:rPr>
          <w:b/>
          <w:bCs/>
          <w:sz w:val="24"/>
          <w:szCs w:val="24"/>
        </w:rPr>
      </w:pPr>
    </w:p>
    <w:p w:rsidR="009B62AC" w:rsidRDefault="009B62AC" w:rsidP="00A64E9E">
      <w:pPr>
        <w:jc w:val="center"/>
        <w:rPr>
          <w:b/>
          <w:bCs/>
          <w:sz w:val="24"/>
          <w:szCs w:val="24"/>
        </w:rPr>
      </w:pPr>
    </w:p>
    <w:p w:rsidR="009B62AC" w:rsidRDefault="009B62AC" w:rsidP="00A64E9E">
      <w:pPr>
        <w:jc w:val="center"/>
        <w:rPr>
          <w:b/>
          <w:bCs/>
          <w:sz w:val="24"/>
          <w:szCs w:val="24"/>
        </w:rPr>
      </w:pPr>
    </w:p>
    <w:p w:rsidR="009B62AC" w:rsidRDefault="009B62AC" w:rsidP="00A64E9E">
      <w:pPr>
        <w:jc w:val="center"/>
        <w:rPr>
          <w:b/>
          <w:bCs/>
          <w:sz w:val="24"/>
          <w:szCs w:val="24"/>
        </w:rPr>
      </w:pPr>
    </w:p>
    <w:p w:rsidR="009B62AC" w:rsidRDefault="009B62AC" w:rsidP="00A64E9E">
      <w:pPr>
        <w:jc w:val="center"/>
        <w:rPr>
          <w:b/>
          <w:bCs/>
          <w:sz w:val="24"/>
          <w:szCs w:val="24"/>
        </w:rPr>
      </w:pPr>
    </w:p>
    <w:p w:rsidR="009B62AC" w:rsidRDefault="009B62AC" w:rsidP="00A64E9E">
      <w:pPr>
        <w:jc w:val="center"/>
        <w:rPr>
          <w:b/>
          <w:bCs/>
          <w:sz w:val="24"/>
          <w:szCs w:val="24"/>
        </w:rPr>
      </w:pPr>
    </w:p>
    <w:p w:rsidR="009B62AC" w:rsidRDefault="009B62AC" w:rsidP="00A64E9E">
      <w:pPr>
        <w:jc w:val="center"/>
        <w:rPr>
          <w:b/>
          <w:bCs/>
          <w:sz w:val="24"/>
          <w:szCs w:val="24"/>
        </w:rPr>
      </w:pPr>
    </w:p>
    <w:p w:rsidR="009B62AC" w:rsidRDefault="009B62AC" w:rsidP="00A64E9E">
      <w:pPr>
        <w:jc w:val="center"/>
        <w:rPr>
          <w:b/>
          <w:bCs/>
          <w:sz w:val="24"/>
          <w:szCs w:val="24"/>
        </w:rPr>
      </w:pPr>
    </w:p>
    <w:p w:rsidR="009B62AC" w:rsidRDefault="009B62AC" w:rsidP="00A64E9E">
      <w:pPr>
        <w:jc w:val="center"/>
        <w:rPr>
          <w:b/>
          <w:bCs/>
          <w:sz w:val="24"/>
          <w:szCs w:val="24"/>
        </w:rPr>
      </w:pPr>
    </w:p>
    <w:p w:rsidR="009B62AC" w:rsidRDefault="009B62AC" w:rsidP="00A64E9E">
      <w:pPr>
        <w:jc w:val="center"/>
        <w:rPr>
          <w:b/>
          <w:bCs/>
          <w:sz w:val="24"/>
          <w:szCs w:val="24"/>
        </w:rPr>
      </w:pPr>
    </w:p>
    <w:p w:rsidR="009B62AC" w:rsidRDefault="009B62AC" w:rsidP="00A64E9E">
      <w:pPr>
        <w:jc w:val="center"/>
        <w:rPr>
          <w:b/>
          <w:bCs/>
          <w:sz w:val="24"/>
          <w:szCs w:val="24"/>
        </w:rPr>
      </w:pPr>
    </w:p>
    <w:p w:rsidR="009B62AC" w:rsidRDefault="009B62AC" w:rsidP="00A64E9E">
      <w:pPr>
        <w:jc w:val="center"/>
        <w:rPr>
          <w:b/>
          <w:bCs/>
          <w:sz w:val="24"/>
          <w:szCs w:val="24"/>
        </w:rPr>
      </w:pPr>
    </w:p>
    <w:p w:rsidR="00343284" w:rsidRDefault="00343284" w:rsidP="00A64E9E">
      <w:pPr>
        <w:jc w:val="center"/>
        <w:rPr>
          <w:b/>
          <w:bCs/>
          <w:sz w:val="24"/>
          <w:szCs w:val="24"/>
        </w:rPr>
      </w:pPr>
    </w:p>
    <w:p w:rsidR="00343284" w:rsidRDefault="00343284" w:rsidP="00A64E9E">
      <w:pPr>
        <w:jc w:val="center"/>
        <w:rPr>
          <w:b/>
          <w:bCs/>
          <w:sz w:val="24"/>
          <w:szCs w:val="24"/>
        </w:rPr>
      </w:pPr>
    </w:p>
    <w:p w:rsidR="00343284" w:rsidRDefault="00343284" w:rsidP="00A64E9E">
      <w:pPr>
        <w:jc w:val="center"/>
        <w:rPr>
          <w:b/>
          <w:bCs/>
          <w:sz w:val="24"/>
          <w:szCs w:val="24"/>
          <w:lang w:val="en-US"/>
        </w:rPr>
      </w:pPr>
    </w:p>
    <w:p w:rsidR="009535FE" w:rsidRDefault="009535FE" w:rsidP="00A64E9E">
      <w:pPr>
        <w:jc w:val="center"/>
        <w:rPr>
          <w:b/>
          <w:bCs/>
          <w:sz w:val="24"/>
          <w:szCs w:val="24"/>
          <w:lang w:val="en-US"/>
        </w:rPr>
      </w:pPr>
    </w:p>
    <w:p w:rsidR="009535FE" w:rsidRDefault="009535FE" w:rsidP="00A64E9E">
      <w:pPr>
        <w:jc w:val="center"/>
        <w:rPr>
          <w:b/>
          <w:bCs/>
          <w:sz w:val="24"/>
          <w:szCs w:val="24"/>
          <w:lang w:val="en-US"/>
        </w:rPr>
      </w:pPr>
    </w:p>
    <w:p w:rsidR="009535FE" w:rsidRDefault="009535FE" w:rsidP="00A64E9E">
      <w:pPr>
        <w:jc w:val="center"/>
        <w:rPr>
          <w:b/>
          <w:bCs/>
          <w:sz w:val="24"/>
          <w:szCs w:val="24"/>
          <w:lang w:val="en-US"/>
        </w:rPr>
      </w:pPr>
    </w:p>
    <w:p w:rsidR="009535FE" w:rsidRDefault="009535FE" w:rsidP="00A64E9E">
      <w:pPr>
        <w:jc w:val="center"/>
        <w:rPr>
          <w:b/>
          <w:bCs/>
          <w:sz w:val="24"/>
          <w:szCs w:val="24"/>
          <w:lang w:val="en-US"/>
        </w:rPr>
      </w:pPr>
    </w:p>
    <w:p w:rsidR="00EC5150" w:rsidRDefault="00EC5150" w:rsidP="00A64E9E">
      <w:pPr>
        <w:jc w:val="center"/>
        <w:rPr>
          <w:b/>
          <w:bCs/>
          <w:sz w:val="24"/>
          <w:szCs w:val="24"/>
          <w:lang w:val="en-US"/>
        </w:rPr>
      </w:pPr>
    </w:p>
    <w:p w:rsidR="00EC5150" w:rsidRDefault="00EC5150" w:rsidP="00A64E9E">
      <w:pPr>
        <w:jc w:val="center"/>
        <w:rPr>
          <w:b/>
          <w:bCs/>
          <w:sz w:val="24"/>
          <w:szCs w:val="24"/>
          <w:lang w:val="en-US"/>
        </w:rPr>
      </w:pPr>
    </w:p>
    <w:p w:rsidR="00EC5150" w:rsidRDefault="00EC5150" w:rsidP="00A64E9E">
      <w:pPr>
        <w:jc w:val="center"/>
        <w:rPr>
          <w:b/>
          <w:bCs/>
          <w:sz w:val="24"/>
          <w:szCs w:val="24"/>
          <w:lang w:val="en-US"/>
        </w:rPr>
      </w:pPr>
    </w:p>
    <w:p w:rsidR="009535FE" w:rsidRPr="009535FE" w:rsidRDefault="009535FE" w:rsidP="00A64E9E">
      <w:pPr>
        <w:jc w:val="center"/>
        <w:rPr>
          <w:b/>
          <w:bCs/>
          <w:sz w:val="24"/>
          <w:szCs w:val="24"/>
          <w:lang w:val="en-US"/>
        </w:rPr>
      </w:pPr>
    </w:p>
    <w:p w:rsidR="00245182" w:rsidRDefault="00245182" w:rsidP="00A64E9E">
      <w:pPr>
        <w:jc w:val="center"/>
        <w:rPr>
          <w:b/>
          <w:bCs/>
          <w:sz w:val="24"/>
          <w:szCs w:val="24"/>
        </w:rPr>
      </w:pPr>
    </w:p>
    <w:p w:rsidR="00245182" w:rsidRDefault="00245182" w:rsidP="00A64E9E">
      <w:pPr>
        <w:jc w:val="center"/>
        <w:rPr>
          <w:b/>
          <w:bCs/>
          <w:sz w:val="24"/>
          <w:szCs w:val="24"/>
        </w:rPr>
      </w:pPr>
    </w:p>
    <w:p w:rsidR="00A64E9E" w:rsidRPr="00F04B57" w:rsidRDefault="00A64E9E" w:rsidP="00A64E9E">
      <w:pPr>
        <w:jc w:val="center"/>
        <w:rPr>
          <w:b/>
          <w:bCs/>
          <w:sz w:val="24"/>
          <w:szCs w:val="24"/>
        </w:rPr>
      </w:pPr>
      <w:r w:rsidRPr="00F04B57">
        <w:rPr>
          <w:b/>
          <w:bCs/>
          <w:sz w:val="24"/>
          <w:szCs w:val="24"/>
        </w:rPr>
        <w:t>Казахский национальный медицинский университет им. С.Д. Асфендиярова</w:t>
      </w: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r w:rsidRPr="00F04B57">
        <w:rPr>
          <w:b/>
          <w:bCs/>
          <w:sz w:val="24"/>
          <w:szCs w:val="24"/>
        </w:rPr>
        <w:t>Кафедра микробиологии, вирусологии и иммунологии</w:t>
      </w: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Default="00A64E9E" w:rsidP="00A64E9E">
      <w:pPr>
        <w:jc w:val="center"/>
        <w:rPr>
          <w:b/>
          <w:bCs/>
          <w:sz w:val="24"/>
          <w:szCs w:val="24"/>
        </w:rPr>
      </w:pPr>
    </w:p>
    <w:p w:rsidR="004B7603" w:rsidRDefault="004B7603" w:rsidP="00A64E9E">
      <w:pPr>
        <w:jc w:val="center"/>
        <w:rPr>
          <w:b/>
          <w:bCs/>
          <w:sz w:val="24"/>
          <w:szCs w:val="24"/>
        </w:rPr>
      </w:pPr>
    </w:p>
    <w:p w:rsidR="004B7603" w:rsidRDefault="004B7603" w:rsidP="00A64E9E">
      <w:pPr>
        <w:jc w:val="center"/>
        <w:rPr>
          <w:b/>
          <w:bCs/>
          <w:sz w:val="24"/>
          <w:szCs w:val="24"/>
        </w:rPr>
      </w:pPr>
    </w:p>
    <w:p w:rsidR="004B7603" w:rsidRDefault="004B7603" w:rsidP="00A64E9E">
      <w:pPr>
        <w:jc w:val="center"/>
        <w:rPr>
          <w:b/>
          <w:bCs/>
          <w:sz w:val="24"/>
          <w:szCs w:val="24"/>
        </w:rPr>
      </w:pPr>
    </w:p>
    <w:p w:rsidR="004B7603" w:rsidRDefault="004B7603" w:rsidP="00A64E9E">
      <w:pPr>
        <w:jc w:val="center"/>
        <w:rPr>
          <w:b/>
          <w:bCs/>
          <w:sz w:val="24"/>
          <w:szCs w:val="24"/>
        </w:rPr>
      </w:pPr>
    </w:p>
    <w:p w:rsidR="004B7603" w:rsidRPr="00F04B57" w:rsidRDefault="004B7603"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r w:rsidRPr="00F04B57">
        <w:rPr>
          <w:b/>
          <w:bCs/>
          <w:sz w:val="24"/>
          <w:szCs w:val="24"/>
        </w:rPr>
        <w:t>СИЛЛАБУС</w:t>
      </w:r>
    </w:p>
    <w:p w:rsidR="00A64E9E" w:rsidRPr="00F04B57" w:rsidRDefault="00A64E9E" w:rsidP="00A64E9E">
      <w:pPr>
        <w:rPr>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mallCaps/>
          <w:sz w:val="24"/>
          <w:szCs w:val="24"/>
        </w:rPr>
      </w:pPr>
      <w:r w:rsidRPr="00F04B57">
        <w:rPr>
          <w:b/>
          <w:bCs/>
          <w:smallCaps/>
          <w:sz w:val="24"/>
          <w:szCs w:val="24"/>
        </w:rPr>
        <w:t>Дисциплина - микробиология</w:t>
      </w:r>
    </w:p>
    <w:p w:rsidR="00A64E9E" w:rsidRPr="00F04B57" w:rsidRDefault="00A64E9E" w:rsidP="00A64E9E">
      <w:pPr>
        <w:jc w:val="center"/>
        <w:rPr>
          <w:b/>
          <w:bCs/>
          <w:smallCaps/>
          <w:sz w:val="24"/>
          <w:szCs w:val="24"/>
        </w:rPr>
      </w:pPr>
    </w:p>
    <w:p w:rsidR="00A64E9E" w:rsidRPr="00F04B57" w:rsidRDefault="00A64E9E" w:rsidP="00A64E9E">
      <w:pPr>
        <w:jc w:val="center"/>
        <w:rPr>
          <w:b/>
          <w:bCs/>
          <w:smallCaps/>
          <w:sz w:val="24"/>
          <w:szCs w:val="24"/>
        </w:rPr>
      </w:pPr>
      <w:r w:rsidRPr="00F04B57">
        <w:rPr>
          <w:b/>
          <w:bCs/>
          <w:sz w:val="24"/>
          <w:szCs w:val="24"/>
        </w:rPr>
        <w:t>Специальность: 051301 Общая медицина</w:t>
      </w:r>
    </w:p>
    <w:p w:rsidR="00A64E9E" w:rsidRPr="00F04B57" w:rsidRDefault="00A64E9E" w:rsidP="00A64E9E">
      <w:pPr>
        <w:jc w:val="center"/>
        <w:rPr>
          <w:b/>
          <w:bCs/>
          <w:sz w:val="24"/>
          <w:szCs w:val="24"/>
        </w:rPr>
      </w:pPr>
    </w:p>
    <w:p w:rsidR="00A64E9E" w:rsidRPr="00F04B57" w:rsidRDefault="00A64E9E" w:rsidP="00A64E9E">
      <w:pPr>
        <w:rPr>
          <w:sz w:val="24"/>
          <w:szCs w:val="24"/>
        </w:rPr>
      </w:pPr>
    </w:p>
    <w:p w:rsidR="00A64E9E" w:rsidRPr="00F04B57" w:rsidRDefault="00A64E9E" w:rsidP="00A64E9E">
      <w:pPr>
        <w:jc w:val="center"/>
        <w:rPr>
          <w:b/>
          <w:bCs/>
          <w:sz w:val="24"/>
          <w:szCs w:val="24"/>
        </w:rPr>
      </w:pPr>
    </w:p>
    <w:p w:rsidR="00A64E9E" w:rsidRPr="00F04B57" w:rsidRDefault="00A64E9E" w:rsidP="00A64E9E">
      <w:pPr>
        <w:rPr>
          <w:b/>
          <w:bCs/>
          <w:sz w:val="24"/>
          <w:szCs w:val="24"/>
        </w:rPr>
      </w:pPr>
      <w:r>
        <w:rPr>
          <w:b/>
          <w:bCs/>
          <w:sz w:val="24"/>
          <w:szCs w:val="24"/>
        </w:rPr>
        <w:t>Объем учебных часов – 216</w:t>
      </w:r>
      <w:r w:rsidRPr="00F04B57">
        <w:rPr>
          <w:b/>
          <w:bCs/>
          <w:sz w:val="24"/>
          <w:szCs w:val="24"/>
        </w:rPr>
        <w:t xml:space="preserve"> час </w:t>
      </w:r>
    </w:p>
    <w:p w:rsidR="00A64E9E" w:rsidRPr="00F04B57" w:rsidRDefault="00A64E9E" w:rsidP="00A64E9E">
      <w:pPr>
        <w:rPr>
          <w:b/>
          <w:bCs/>
          <w:sz w:val="24"/>
          <w:szCs w:val="24"/>
        </w:rPr>
      </w:pPr>
    </w:p>
    <w:p w:rsidR="00A64E9E" w:rsidRPr="00F04B57" w:rsidRDefault="00A64E9E" w:rsidP="00A64E9E">
      <w:pPr>
        <w:rPr>
          <w:sz w:val="24"/>
          <w:szCs w:val="24"/>
        </w:rPr>
      </w:pPr>
    </w:p>
    <w:p w:rsidR="00A64E9E" w:rsidRPr="00F04B57" w:rsidRDefault="00A64E9E" w:rsidP="00A64E9E">
      <w:pPr>
        <w:rPr>
          <w:b/>
          <w:bCs/>
          <w:sz w:val="24"/>
          <w:szCs w:val="24"/>
        </w:rPr>
      </w:pPr>
      <w:r w:rsidRPr="00F04B57">
        <w:rPr>
          <w:b/>
          <w:bCs/>
          <w:sz w:val="24"/>
          <w:szCs w:val="24"/>
        </w:rPr>
        <w:t xml:space="preserve">Лекции -  </w:t>
      </w:r>
      <w:r w:rsidR="00C60B92">
        <w:rPr>
          <w:b/>
          <w:bCs/>
          <w:sz w:val="24"/>
          <w:szCs w:val="24"/>
        </w:rPr>
        <w:t>12</w:t>
      </w:r>
      <w:r w:rsidRPr="00F04B57">
        <w:rPr>
          <w:b/>
          <w:bCs/>
          <w:sz w:val="24"/>
          <w:szCs w:val="24"/>
        </w:rPr>
        <w:t xml:space="preserve"> часов</w:t>
      </w:r>
    </w:p>
    <w:p w:rsidR="00A64E9E" w:rsidRDefault="00A64E9E" w:rsidP="00A64E9E">
      <w:pPr>
        <w:rPr>
          <w:b/>
          <w:bCs/>
          <w:sz w:val="24"/>
          <w:szCs w:val="24"/>
        </w:rPr>
      </w:pPr>
      <w:r>
        <w:rPr>
          <w:b/>
          <w:bCs/>
          <w:sz w:val="24"/>
          <w:szCs w:val="24"/>
        </w:rPr>
        <w:t xml:space="preserve">Практические занятия -  </w:t>
      </w:r>
      <w:r w:rsidR="00C60B92">
        <w:rPr>
          <w:b/>
          <w:bCs/>
          <w:sz w:val="24"/>
          <w:szCs w:val="24"/>
        </w:rPr>
        <w:t>60</w:t>
      </w:r>
      <w:r w:rsidRPr="00F04B57">
        <w:rPr>
          <w:b/>
          <w:bCs/>
          <w:sz w:val="24"/>
          <w:szCs w:val="24"/>
        </w:rPr>
        <w:t xml:space="preserve"> часов</w:t>
      </w:r>
    </w:p>
    <w:p w:rsidR="00C60B92" w:rsidRPr="00F04B57" w:rsidRDefault="00C60B92" w:rsidP="00A64E9E">
      <w:pPr>
        <w:rPr>
          <w:b/>
          <w:bCs/>
          <w:sz w:val="24"/>
          <w:szCs w:val="24"/>
        </w:rPr>
      </w:pPr>
      <w:r>
        <w:rPr>
          <w:b/>
          <w:bCs/>
          <w:sz w:val="24"/>
          <w:szCs w:val="24"/>
        </w:rPr>
        <w:t>Самостоятельная работа студента с преподавателем – 72 ч.</w:t>
      </w:r>
    </w:p>
    <w:p w:rsidR="00A64E9E" w:rsidRPr="00F04B57" w:rsidRDefault="00A64E9E" w:rsidP="00A64E9E">
      <w:pPr>
        <w:rPr>
          <w:b/>
          <w:bCs/>
          <w:sz w:val="24"/>
          <w:szCs w:val="24"/>
        </w:rPr>
      </w:pPr>
      <w:r w:rsidRPr="00F04B57">
        <w:rPr>
          <w:b/>
          <w:bCs/>
          <w:sz w:val="24"/>
          <w:szCs w:val="24"/>
        </w:rPr>
        <w:t>Самостоятельная работа студентов (СРС) -  72 часа</w:t>
      </w:r>
    </w:p>
    <w:p w:rsidR="00A64E9E" w:rsidRPr="00F04B57" w:rsidRDefault="00A64E9E" w:rsidP="00A64E9E">
      <w:pPr>
        <w:rPr>
          <w:b/>
          <w:bCs/>
          <w:sz w:val="24"/>
          <w:szCs w:val="24"/>
        </w:rPr>
      </w:pPr>
      <w:r w:rsidRPr="00F04B57">
        <w:rPr>
          <w:b/>
          <w:bCs/>
          <w:sz w:val="24"/>
          <w:szCs w:val="24"/>
        </w:rPr>
        <w:t>Всего аудиторных -  14</w:t>
      </w:r>
      <w:r>
        <w:rPr>
          <w:b/>
          <w:bCs/>
          <w:sz w:val="24"/>
          <w:szCs w:val="24"/>
        </w:rPr>
        <w:t>4</w:t>
      </w:r>
      <w:r w:rsidRPr="00F04B57">
        <w:rPr>
          <w:b/>
          <w:bCs/>
          <w:sz w:val="24"/>
          <w:szCs w:val="24"/>
        </w:rPr>
        <w:t xml:space="preserve"> часа</w:t>
      </w:r>
    </w:p>
    <w:p w:rsidR="00A64E9E" w:rsidRPr="00F04B57" w:rsidRDefault="00A64E9E" w:rsidP="00A64E9E">
      <w:pPr>
        <w:rPr>
          <w:b/>
          <w:bCs/>
          <w:sz w:val="24"/>
          <w:szCs w:val="24"/>
        </w:rPr>
      </w:pPr>
      <w:r w:rsidRPr="00F04B57">
        <w:rPr>
          <w:b/>
          <w:bCs/>
          <w:sz w:val="24"/>
          <w:szCs w:val="24"/>
        </w:rPr>
        <w:t xml:space="preserve">Внеаудиторных часов (СРС) -  72 часа </w:t>
      </w:r>
    </w:p>
    <w:p w:rsidR="00A64E9E" w:rsidRPr="00F04B57" w:rsidRDefault="00A64E9E" w:rsidP="00A64E9E">
      <w:pPr>
        <w:rPr>
          <w:b/>
          <w:bCs/>
          <w:sz w:val="24"/>
          <w:szCs w:val="24"/>
        </w:rPr>
      </w:pPr>
      <w:r w:rsidRPr="00F04B57">
        <w:rPr>
          <w:b/>
          <w:bCs/>
          <w:sz w:val="24"/>
          <w:szCs w:val="24"/>
        </w:rPr>
        <w:t>Форма контроля – экзамен</w:t>
      </w:r>
    </w:p>
    <w:p w:rsidR="00A64E9E" w:rsidRPr="00F04B57" w:rsidRDefault="00A64E9E" w:rsidP="00A64E9E">
      <w:pPr>
        <w:rPr>
          <w:b/>
          <w:bCs/>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b/>
          <w:bCs/>
          <w:smallCaps/>
          <w:sz w:val="24"/>
          <w:szCs w:val="24"/>
        </w:rPr>
      </w:pPr>
      <w:r w:rsidRPr="00F04B57">
        <w:rPr>
          <w:b/>
          <w:bCs/>
          <w:smallCaps/>
          <w:sz w:val="24"/>
          <w:szCs w:val="24"/>
        </w:rPr>
        <w:t>Курс   2</w:t>
      </w:r>
    </w:p>
    <w:p w:rsidR="00A64E9E" w:rsidRPr="00F04B57" w:rsidRDefault="00A64E9E" w:rsidP="00A64E9E">
      <w:pPr>
        <w:rPr>
          <w:b/>
          <w:bCs/>
          <w:smallCaps/>
          <w:sz w:val="24"/>
          <w:szCs w:val="24"/>
        </w:rPr>
      </w:pPr>
      <w:r w:rsidRPr="00F04B57">
        <w:rPr>
          <w:b/>
          <w:bCs/>
          <w:smallCaps/>
          <w:sz w:val="24"/>
          <w:szCs w:val="24"/>
        </w:rPr>
        <w:t>семестр 3,4</w:t>
      </w:r>
    </w:p>
    <w:p w:rsidR="00A64E9E" w:rsidRPr="00F04B57" w:rsidRDefault="00A64E9E" w:rsidP="00A64E9E">
      <w:pPr>
        <w:rPr>
          <w:b/>
          <w:bCs/>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jc w:val="center"/>
        <w:rPr>
          <w:b/>
          <w:bCs/>
          <w:sz w:val="24"/>
          <w:szCs w:val="24"/>
        </w:rPr>
      </w:pPr>
      <w:r w:rsidRPr="00F04B57">
        <w:rPr>
          <w:b/>
          <w:bCs/>
          <w:sz w:val="24"/>
          <w:szCs w:val="24"/>
        </w:rPr>
        <w:t>Алматы, 20</w:t>
      </w:r>
      <w:r w:rsidR="00C60B92">
        <w:rPr>
          <w:b/>
          <w:bCs/>
          <w:sz w:val="24"/>
          <w:szCs w:val="24"/>
        </w:rPr>
        <w:t>12</w:t>
      </w:r>
    </w:p>
    <w:p w:rsidR="00A64E9E" w:rsidRPr="00F04B57" w:rsidRDefault="00A64E9E" w:rsidP="00A64E9E">
      <w:pPr>
        <w:jc w:val="center"/>
        <w:rPr>
          <w:b/>
          <w:bCs/>
          <w:sz w:val="24"/>
          <w:szCs w:val="24"/>
        </w:rPr>
      </w:pPr>
    </w:p>
    <w:p w:rsidR="00A64E9E" w:rsidRDefault="00A64E9E" w:rsidP="00A64E9E">
      <w:pPr>
        <w:ind w:firstLine="708"/>
        <w:rPr>
          <w:sz w:val="24"/>
          <w:szCs w:val="24"/>
        </w:rPr>
      </w:pPr>
    </w:p>
    <w:p w:rsidR="00EC5150" w:rsidRPr="008A1E17" w:rsidRDefault="00EC5150" w:rsidP="006B043E">
      <w:pPr>
        <w:ind w:firstLine="708"/>
        <w:jc w:val="both"/>
        <w:rPr>
          <w:sz w:val="24"/>
          <w:szCs w:val="24"/>
        </w:rPr>
      </w:pPr>
    </w:p>
    <w:p w:rsidR="00A64E9E" w:rsidRPr="00F04B57" w:rsidRDefault="00A64E9E" w:rsidP="006B043E">
      <w:pPr>
        <w:ind w:firstLine="708"/>
        <w:jc w:val="both"/>
        <w:rPr>
          <w:sz w:val="24"/>
          <w:szCs w:val="24"/>
        </w:rPr>
      </w:pPr>
      <w:r w:rsidRPr="00F04B57">
        <w:rPr>
          <w:sz w:val="24"/>
          <w:szCs w:val="24"/>
        </w:rPr>
        <w:t xml:space="preserve">Силлабус составлен  </w:t>
      </w:r>
      <w:r w:rsidR="006B043E">
        <w:rPr>
          <w:sz w:val="24"/>
          <w:szCs w:val="24"/>
        </w:rPr>
        <w:t xml:space="preserve">проф. Рамазановой Б.А., </w:t>
      </w:r>
      <w:r w:rsidRPr="00F04B57">
        <w:rPr>
          <w:sz w:val="24"/>
          <w:szCs w:val="24"/>
        </w:rPr>
        <w:t xml:space="preserve">доц. </w:t>
      </w:r>
      <w:r w:rsidR="006B043E">
        <w:rPr>
          <w:sz w:val="24"/>
          <w:szCs w:val="24"/>
        </w:rPr>
        <w:t>Мустафиной К.К.</w:t>
      </w:r>
      <w:r w:rsidRPr="00F04B57">
        <w:rPr>
          <w:sz w:val="24"/>
          <w:szCs w:val="24"/>
        </w:rPr>
        <w:t xml:space="preserve"> на</w:t>
      </w:r>
      <w:r w:rsidR="00624E76">
        <w:rPr>
          <w:sz w:val="24"/>
          <w:szCs w:val="24"/>
        </w:rPr>
        <w:t xml:space="preserve"> основании рабочей программы   «М</w:t>
      </w:r>
      <w:r w:rsidRPr="00F04B57">
        <w:rPr>
          <w:sz w:val="24"/>
          <w:szCs w:val="24"/>
        </w:rPr>
        <w:t>икробиология» для специальности «Общая медицина»</w:t>
      </w:r>
      <w:r w:rsidR="00624E76">
        <w:rPr>
          <w:sz w:val="24"/>
          <w:szCs w:val="24"/>
        </w:rPr>
        <w:t>.</w:t>
      </w:r>
    </w:p>
    <w:p w:rsidR="00624E76" w:rsidRDefault="00A64E9E" w:rsidP="00624E76">
      <w:pPr>
        <w:jc w:val="both"/>
        <w:rPr>
          <w:sz w:val="24"/>
          <w:szCs w:val="24"/>
        </w:rPr>
      </w:pPr>
      <w:r w:rsidRPr="00F04B57">
        <w:rPr>
          <w:sz w:val="24"/>
          <w:szCs w:val="24"/>
        </w:rPr>
        <w:t>Рассмотрен на заседании кафедрымикробиологии, в</w:t>
      </w:r>
      <w:r>
        <w:rPr>
          <w:sz w:val="24"/>
          <w:szCs w:val="24"/>
        </w:rPr>
        <w:t xml:space="preserve">ирусологии и    иммунологии </w:t>
      </w:r>
    </w:p>
    <w:p w:rsidR="00A64E9E" w:rsidRPr="00F04B57" w:rsidRDefault="00A64E9E" w:rsidP="00A64E9E">
      <w:pPr>
        <w:rPr>
          <w:sz w:val="24"/>
          <w:szCs w:val="24"/>
        </w:rPr>
      </w:pPr>
      <w:r>
        <w:rPr>
          <w:sz w:val="24"/>
          <w:szCs w:val="24"/>
        </w:rPr>
        <w:t xml:space="preserve">от  </w:t>
      </w:r>
      <w:r w:rsidR="00624E76">
        <w:rPr>
          <w:sz w:val="24"/>
          <w:szCs w:val="24"/>
        </w:rPr>
        <w:t>«_____» ___________</w:t>
      </w:r>
      <w:r>
        <w:rPr>
          <w:sz w:val="24"/>
          <w:szCs w:val="24"/>
        </w:rPr>
        <w:t xml:space="preserve"> 20</w:t>
      </w:r>
      <w:r w:rsidR="00624E76">
        <w:rPr>
          <w:sz w:val="24"/>
          <w:szCs w:val="24"/>
        </w:rPr>
        <w:t>______</w:t>
      </w:r>
      <w:r>
        <w:rPr>
          <w:sz w:val="24"/>
          <w:szCs w:val="24"/>
        </w:rPr>
        <w:t xml:space="preserve"> г.    п</w:t>
      </w:r>
      <w:r w:rsidRPr="00F04B57">
        <w:rPr>
          <w:sz w:val="24"/>
          <w:szCs w:val="24"/>
        </w:rPr>
        <w:t>ротокол №</w:t>
      </w:r>
      <w:r w:rsidR="00624E76">
        <w:rPr>
          <w:sz w:val="24"/>
          <w:szCs w:val="24"/>
        </w:rPr>
        <w:t>_______</w:t>
      </w:r>
    </w:p>
    <w:p w:rsidR="00A64E9E" w:rsidRDefault="00A64E9E" w:rsidP="00A64E9E">
      <w:pPr>
        <w:rPr>
          <w:sz w:val="24"/>
          <w:szCs w:val="24"/>
        </w:rPr>
      </w:pPr>
    </w:p>
    <w:p w:rsidR="00A64E9E" w:rsidRPr="00F04B57" w:rsidRDefault="00A64E9E" w:rsidP="00A64E9E">
      <w:pPr>
        <w:rPr>
          <w:sz w:val="24"/>
          <w:szCs w:val="24"/>
        </w:rPr>
      </w:pPr>
    </w:p>
    <w:p w:rsidR="00A64E9E" w:rsidRPr="00F04B57" w:rsidRDefault="00A64E9E" w:rsidP="00FC63E1">
      <w:pPr>
        <w:jc w:val="center"/>
        <w:rPr>
          <w:sz w:val="24"/>
          <w:szCs w:val="24"/>
        </w:rPr>
      </w:pPr>
      <w:r w:rsidRPr="00F04B57">
        <w:rPr>
          <w:sz w:val="24"/>
          <w:szCs w:val="24"/>
        </w:rPr>
        <w:t>Зав. кафедрой                                     проф., д</w:t>
      </w:r>
      <w:r w:rsidR="00FC63E1">
        <w:rPr>
          <w:sz w:val="24"/>
          <w:szCs w:val="24"/>
        </w:rPr>
        <w:t>.</w:t>
      </w:r>
      <w:r w:rsidRPr="00F04B57">
        <w:rPr>
          <w:sz w:val="24"/>
          <w:szCs w:val="24"/>
        </w:rPr>
        <w:t>м</w:t>
      </w:r>
      <w:r w:rsidR="00FC63E1">
        <w:rPr>
          <w:sz w:val="24"/>
          <w:szCs w:val="24"/>
        </w:rPr>
        <w:t>.</w:t>
      </w:r>
      <w:r w:rsidRPr="00F04B57">
        <w:rPr>
          <w:sz w:val="24"/>
          <w:szCs w:val="24"/>
        </w:rPr>
        <w:t>н. Рамазанова Б.А.</w:t>
      </w: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b/>
          <w:bCs/>
          <w:sz w:val="24"/>
          <w:szCs w:val="24"/>
        </w:rPr>
      </w:pPr>
    </w:p>
    <w:p w:rsidR="00A64E9E" w:rsidRDefault="00A64E9E" w:rsidP="00A64E9E">
      <w:pPr>
        <w:rPr>
          <w:b/>
          <w:bCs/>
          <w:sz w:val="24"/>
          <w:szCs w:val="24"/>
        </w:rPr>
      </w:pPr>
    </w:p>
    <w:p w:rsidR="00A64E9E" w:rsidRDefault="00A64E9E" w:rsidP="00A64E9E">
      <w:pPr>
        <w:rPr>
          <w:b/>
          <w:bCs/>
          <w:sz w:val="24"/>
          <w:szCs w:val="24"/>
        </w:rPr>
      </w:pPr>
    </w:p>
    <w:p w:rsidR="00A64E9E" w:rsidRDefault="00A64E9E" w:rsidP="00A64E9E">
      <w:pPr>
        <w:rPr>
          <w:b/>
          <w:bCs/>
          <w:sz w:val="24"/>
          <w:szCs w:val="24"/>
        </w:rPr>
      </w:pPr>
    </w:p>
    <w:p w:rsidR="00C91C72" w:rsidRPr="00F04B57" w:rsidRDefault="00C91C72" w:rsidP="00A64E9E">
      <w:pPr>
        <w:rPr>
          <w:b/>
          <w:bCs/>
          <w:sz w:val="24"/>
          <w:szCs w:val="24"/>
        </w:rPr>
      </w:pPr>
    </w:p>
    <w:p w:rsidR="00A64E9E" w:rsidRPr="006B02EE" w:rsidRDefault="00A64E9E" w:rsidP="00493F95">
      <w:pPr>
        <w:pStyle w:val="af3"/>
        <w:numPr>
          <w:ilvl w:val="0"/>
          <w:numId w:val="104"/>
        </w:numPr>
        <w:rPr>
          <w:b/>
          <w:bCs/>
        </w:rPr>
      </w:pPr>
      <w:r w:rsidRPr="006B02EE">
        <w:rPr>
          <w:b/>
          <w:bCs/>
        </w:rPr>
        <w:t>Сведения о преподавателях:</w:t>
      </w:r>
    </w:p>
    <w:p w:rsidR="00A64E9E" w:rsidRPr="00F04B57" w:rsidRDefault="00A64E9E" w:rsidP="00A64E9E">
      <w:pPr>
        <w:rPr>
          <w:sz w:val="24"/>
          <w:szCs w:val="24"/>
        </w:rPr>
      </w:pPr>
    </w:p>
    <w:tbl>
      <w:tblPr>
        <w:tblpPr w:leftFromText="180" w:rightFromText="180" w:vertAnchor="text" w:tblpY="1"/>
        <w:tblOverlap w:val="neve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8"/>
        <w:gridCol w:w="2022"/>
        <w:gridCol w:w="1829"/>
        <w:gridCol w:w="1914"/>
        <w:gridCol w:w="3785"/>
      </w:tblGrid>
      <w:tr w:rsidR="00A64E9E" w:rsidRPr="00F04B57" w:rsidTr="002B5CAD">
        <w:tc>
          <w:tcPr>
            <w:tcW w:w="638" w:type="dxa"/>
          </w:tcPr>
          <w:p w:rsidR="00A64E9E" w:rsidRPr="00F04B57" w:rsidRDefault="00A64E9E" w:rsidP="006E116A">
            <w:pPr>
              <w:rPr>
                <w:b/>
                <w:bCs/>
                <w:sz w:val="24"/>
                <w:szCs w:val="24"/>
              </w:rPr>
            </w:pPr>
            <w:r w:rsidRPr="00F04B57">
              <w:rPr>
                <w:b/>
                <w:bCs/>
                <w:sz w:val="24"/>
                <w:szCs w:val="24"/>
              </w:rPr>
              <w:t>№</w:t>
            </w:r>
          </w:p>
        </w:tc>
        <w:tc>
          <w:tcPr>
            <w:tcW w:w="2022" w:type="dxa"/>
          </w:tcPr>
          <w:p w:rsidR="00A64E9E" w:rsidRPr="00F04B57" w:rsidRDefault="00A64E9E" w:rsidP="006E116A">
            <w:pPr>
              <w:rPr>
                <w:b/>
                <w:bCs/>
                <w:sz w:val="24"/>
                <w:szCs w:val="24"/>
              </w:rPr>
            </w:pPr>
            <w:r w:rsidRPr="00F04B57">
              <w:rPr>
                <w:b/>
                <w:bCs/>
                <w:sz w:val="24"/>
                <w:szCs w:val="24"/>
              </w:rPr>
              <w:t>ФИО</w:t>
            </w:r>
          </w:p>
        </w:tc>
        <w:tc>
          <w:tcPr>
            <w:tcW w:w="1829" w:type="dxa"/>
          </w:tcPr>
          <w:p w:rsidR="00A64E9E" w:rsidRPr="00F04B57" w:rsidRDefault="00A64E9E" w:rsidP="006E116A">
            <w:pPr>
              <w:rPr>
                <w:b/>
                <w:bCs/>
                <w:sz w:val="24"/>
                <w:szCs w:val="24"/>
              </w:rPr>
            </w:pPr>
            <w:r w:rsidRPr="00F04B57">
              <w:rPr>
                <w:b/>
                <w:bCs/>
                <w:sz w:val="24"/>
                <w:szCs w:val="24"/>
              </w:rPr>
              <w:t>Ученая степень</w:t>
            </w:r>
          </w:p>
        </w:tc>
        <w:tc>
          <w:tcPr>
            <w:tcW w:w="1914" w:type="dxa"/>
          </w:tcPr>
          <w:p w:rsidR="00A64E9E" w:rsidRPr="00F04B57" w:rsidRDefault="00A64E9E" w:rsidP="006E116A">
            <w:pPr>
              <w:rPr>
                <w:b/>
                <w:bCs/>
                <w:sz w:val="24"/>
                <w:szCs w:val="24"/>
              </w:rPr>
            </w:pPr>
            <w:r w:rsidRPr="00F04B57">
              <w:rPr>
                <w:b/>
                <w:bCs/>
                <w:sz w:val="24"/>
                <w:szCs w:val="24"/>
              </w:rPr>
              <w:t>Должность</w:t>
            </w:r>
          </w:p>
        </w:tc>
        <w:tc>
          <w:tcPr>
            <w:tcW w:w="3785" w:type="dxa"/>
          </w:tcPr>
          <w:p w:rsidR="00A64E9E" w:rsidRPr="00F04B57" w:rsidRDefault="00A64E9E" w:rsidP="006E116A">
            <w:pPr>
              <w:rPr>
                <w:b/>
                <w:bCs/>
                <w:sz w:val="24"/>
                <w:szCs w:val="24"/>
              </w:rPr>
            </w:pPr>
            <w:r w:rsidRPr="00F04B57">
              <w:rPr>
                <w:b/>
                <w:bCs/>
                <w:sz w:val="24"/>
                <w:szCs w:val="24"/>
              </w:rPr>
              <w:t>Приоритетные научные интересы, достижения</w:t>
            </w:r>
          </w:p>
        </w:tc>
      </w:tr>
      <w:tr w:rsidR="00A64E9E" w:rsidRPr="00F04B57" w:rsidTr="002B5CAD">
        <w:tc>
          <w:tcPr>
            <w:tcW w:w="638" w:type="dxa"/>
          </w:tcPr>
          <w:p w:rsidR="00A64E9E" w:rsidRPr="00F04B57" w:rsidRDefault="00A64E9E" w:rsidP="006E116A">
            <w:pPr>
              <w:jc w:val="both"/>
              <w:rPr>
                <w:sz w:val="24"/>
                <w:szCs w:val="24"/>
                <w:lang w:eastAsia="ko-KR"/>
              </w:rPr>
            </w:pPr>
            <w:r w:rsidRPr="00F04B57">
              <w:rPr>
                <w:sz w:val="24"/>
                <w:szCs w:val="24"/>
                <w:lang w:eastAsia="ko-KR"/>
              </w:rPr>
              <w:t>1.</w:t>
            </w:r>
          </w:p>
        </w:tc>
        <w:tc>
          <w:tcPr>
            <w:tcW w:w="2022" w:type="dxa"/>
          </w:tcPr>
          <w:p w:rsidR="00A64E9E" w:rsidRPr="00F04B57" w:rsidRDefault="00A64E9E" w:rsidP="006E116A">
            <w:pPr>
              <w:rPr>
                <w:sz w:val="24"/>
                <w:szCs w:val="24"/>
              </w:rPr>
            </w:pPr>
            <w:r w:rsidRPr="00F04B57">
              <w:rPr>
                <w:sz w:val="24"/>
                <w:szCs w:val="24"/>
              </w:rPr>
              <w:t>Рамазанова Б.А.</w:t>
            </w:r>
          </w:p>
        </w:tc>
        <w:tc>
          <w:tcPr>
            <w:tcW w:w="1829" w:type="dxa"/>
          </w:tcPr>
          <w:p w:rsidR="00A64E9E" w:rsidRPr="00F04B57" w:rsidRDefault="00A64E9E" w:rsidP="006E116A">
            <w:pPr>
              <w:rPr>
                <w:sz w:val="24"/>
                <w:szCs w:val="24"/>
              </w:rPr>
            </w:pPr>
            <w:r w:rsidRPr="00F04B57">
              <w:rPr>
                <w:sz w:val="24"/>
                <w:szCs w:val="24"/>
              </w:rPr>
              <w:t>проф., д.м.н.</w:t>
            </w:r>
          </w:p>
        </w:tc>
        <w:tc>
          <w:tcPr>
            <w:tcW w:w="1914" w:type="dxa"/>
          </w:tcPr>
          <w:p w:rsidR="00A64E9E" w:rsidRPr="00F04B57" w:rsidRDefault="00A64E9E" w:rsidP="006E116A">
            <w:pPr>
              <w:rPr>
                <w:sz w:val="24"/>
                <w:szCs w:val="24"/>
              </w:rPr>
            </w:pPr>
            <w:r w:rsidRPr="00F04B57">
              <w:rPr>
                <w:sz w:val="24"/>
                <w:szCs w:val="24"/>
              </w:rPr>
              <w:t>Зав. кафедрой</w:t>
            </w:r>
          </w:p>
        </w:tc>
        <w:tc>
          <w:tcPr>
            <w:tcW w:w="3785" w:type="dxa"/>
          </w:tcPr>
          <w:p w:rsidR="00A64E9E" w:rsidRPr="00F04B57" w:rsidRDefault="00A64E9E" w:rsidP="006E116A">
            <w:pPr>
              <w:rPr>
                <w:b/>
                <w:bCs/>
                <w:sz w:val="24"/>
                <w:szCs w:val="24"/>
              </w:rPr>
            </w:pPr>
            <w:r>
              <w:rPr>
                <w:sz w:val="24"/>
                <w:szCs w:val="24"/>
              </w:rPr>
              <w:t>Микробиология, вирусология, инфекционная иммунология, кож.венерология,  паразитология,  микология, санитарная микробиология и  гигиена</w:t>
            </w:r>
          </w:p>
        </w:tc>
      </w:tr>
      <w:tr w:rsidR="00A64E9E" w:rsidRPr="00F04B57" w:rsidTr="002B5CAD">
        <w:tc>
          <w:tcPr>
            <w:tcW w:w="638" w:type="dxa"/>
          </w:tcPr>
          <w:p w:rsidR="00A64E9E" w:rsidRPr="00F04B57" w:rsidRDefault="00A64E9E" w:rsidP="006E116A">
            <w:pPr>
              <w:jc w:val="both"/>
              <w:rPr>
                <w:sz w:val="24"/>
                <w:szCs w:val="24"/>
                <w:lang w:eastAsia="ko-KR"/>
              </w:rPr>
            </w:pPr>
            <w:r w:rsidRPr="00F04B57">
              <w:rPr>
                <w:sz w:val="24"/>
                <w:szCs w:val="24"/>
                <w:lang w:eastAsia="ko-KR"/>
              </w:rPr>
              <w:t>2.</w:t>
            </w:r>
          </w:p>
        </w:tc>
        <w:tc>
          <w:tcPr>
            <w:tcW w:w="2022" w:type="dxa"/>
          </w:tcPr>
          <w:p w:rsidR="00A64E9E" w:rsidRPr="00F04B57" w:rsidRDefault="00A64E9E" w:rsidP="006E116A">
            <w:pPr>
              <w:rPr>
                <w:sz w:val="24"/>
                <w:szCs w:val="24"/>
              </w:rPr>
            </w:pPr>
            <w:r w:rsidRPr="00F04B57">
              <w:rPr>
                <w:sz w:val="24"/>
                <w:szCs w:val="24"/>
              </w:rPr>
              <w:t>Котова А.Л.</w:t>
            </w:r>
          </w:p>
        </w:tc>
        <w:tc>
          <w:tcPr>
            <w:tcW w:w="1829" w:type="dxa"/>
          </w:tcPr>
          <w:p w:rsidR="00A64E9E" w:rsidRPr="00F04B57" w:rsidRDefault="00A64E9E" w:rsidP="006E116A">
            <w:pPr>
              <w:rPr>
                <w:sz w:val="24"/>
                <w:szCs w:val="24"/>
              </w:rPr>
            </w:pPr>
            <w:r w:rsidRPr="00F04B57">
              <w:rPr>
                <w:sz w:val="24"/>
                <w:szCs w:val="24"/>
              </w:rPr>
              <w:t>проф., д.м.н.</w:t>
            </w:r>
          </w:p>
        </w:tc>
        <w:tc>
          <w:tcPr>
            <w:tcW w:w="1914" w:type="dxa"/>
          </w:tcPr>
          <w:p w:rsidR="00A64E9E" w:rsidRPr="00F04B57" w:rsidRDefault="00A64E9E" w:rsidP="006E116A">
            <w:pPr>
              <w:rPr>
                <w:sz w:val="24"/>
                <w:szCs w:val="24"/>
              </w:rPr>
            </w:pPr>
            <w:r w:rsidRPr="00F04B57">
              <w:rPr>
                <w:sz w:val="24"/>
                <w:szCs w:val="24"/>
              </w:rPr>
              <w:t>профессор</w:t>
            </w:r>
          </w:p>
        </w:tc>
        <w:tc>
          <w:tcPr>
            <w:tcW w:w="3785" w:type="dxa"/>
          </w:tcPr>
          <w:p w:rsidR="00A64E9E" w:rsidRPr="00F04B57" w:rsidRDefault="00A64E9E" w:rsidP="006E116A">
            <w:pPr>
              <w:rPr>
                <w:b/>
                <w:bCs/>
                <w:sz w:val="24"/>
                <w:szCs w:val="24"/>
              </w:rPr>
            </w:pPr>
            <w:r>
              <w:rPr>
                <w:sz w:val="24"/>
                <w:szCs w:val="24"/>
              </w:rPr>
              <w:t>Микробиология, вирусология, инфекционная иммунология, кож.венерология,  паразитология,  микология, санитарная микробиология и  гигиена</w:t>
            </w:r>
          </w:p>
        </w:tc>
      </w:tr>
      <w:tr w:rsidR="002B5CAD" w:rsidRPr="00F04B57" w:rsidTr="002B5CAD">
        <w:tc>
          <w:tcPr>
            <w:tcW w:w="638" w:type="dxa"/>
          </w:tcPr>
          <w:p w:rsidR="002B5CAD" w:rsidRPr="00F04B57" w:rsidRDefault="002B5CAD" w:rsidP="002B5CAD">
            <w:pPr>
              <w:jc w:val="both"/>
              <w:rPr>
                <w:sz w:val="24"/>
                <w:szCs w:val="24"/>
                <w:lang w:eastAsia="ko-KR"/>
              </w:rPr>
            </w:pPr>
            <w:r w:rsidRPr="00F04B57">
              <w:rPr>
                <w:sz w:val="24"/>
                <w:szCs w:val="24"/>
                <w:lang w:eastAsia="ko-KR"/>
              </w:rPr>
              <w:t>3.</w:t>
            </w:r>
          </w:p>
        </w:tc>
        <w:tc>
          <w:tcPr>
            <w:tcW w:w="2022" w:type="dxa"/>
          </w:tcPr>
          <w:p w:rsidR="002B5CAD" w:rsidRPr="00F04B57" w:rsidRDefault="002B5CAD" w:rsidP="002B5CAD">
            <w:pPr>
              <w:rPr>
                <w:sz w:val="24"/>
                <w:szCs w:val="24"/>
              </w:rPr>
            </w:pPr>
            <w:r>
              <w:rPr>
                <w:sz w:val="24"/>
                <w:szCs w:val="24"/>
              </w:rPr>
              <w:t>Акышбаева Г.С.</w:t>
            </w:r>
          </w:p>
        </w:tc>
        <w:tc>
          <w:tcPr>
            <w:tcW w:w="1829" w:type="dxa"/>
          </w:tcPr>
          <w:p w:rsidR="002B5CAD" w:rsidRPr="00F04B57" w:rsidRDefault="002B5CAD" w:rsidP="002B5CAD">
            <w:pPr>
              <w:rPr>
                <w:sz w:val="24"/>
                <w:szCs w:val="24"/>
              </w:rPr>
            </w:pPr>
            <w:r w:rsidRPr="00F04B57">
              <w:rPr>
                <w:sz w:val="24"/>
                <w:szCs w:val="24"/>
              </w:rPr>
              <w:t>проф., д.м.н.</w:t>
            </w:r>
          </w:p>
        </w:tc>
        <w:tc>
          <w:tcPr>
            <w:tcW w:w="1914" w:type="dxa"/>
          </w:tcPr>
          <w:p w:rsidR="002B5CAD" w:rsidRPr="00F04B57" w:rsidRDefault="002B5CAD" w:rsidP="002B5CAD">
            <w:pPr>
              <w:rPr>
                <w:sz w:val="24"/>
                <w:szCs w:val="24"/>
              </w:rPr>
            </w:pPr>
            <w:r w:rsidRPr="00F04B57">
              <w:rPr>
                <w:sz w:val="24"/>
                <w:szCs w:val="24"/>
              </w:rPr>
              <w:t>профессор</w:t>
            </w:r>
          </w:p>
        </w:tc>
        <w:tc>
          <w:tcPr>
            <w:tcW w:w="3785" w:type="dxa"/>
          </w:tcPr>
          <w:p w:rsidR="002B5CAD" w:rsidRPr="00F04B57" w:rsidRDefault="002B5CAD" w:rsidP="002B5CAD">
            <w:pPr>
              <w:rPr>
                <w:b/>
                <w:bCs/>
                <w:sz w:val="24"/>
                <w:szCs w:val="24"/>
              </w:rPr>
            </w:pPr>
            <w:r>
              <w:rPr>
                <w:sz w:val="24"/>
                <w:szCs w:val="24"/>
              </w:rPr>
              <w:t>Микробиология, вирусология, инфекционная иммунология, кож.венерология,  паразитология,  микология, санитарная микробиология и  гигиена</w:t>
            </w:r>
          </w:p>
        </w:tc>
      </w:tr>
      <w:tr w:rsidR="00363089" w:rsidRPr="00F04B57" w:rsidTr="002B5CAD">
        <w:tc>
          <w:tcPr>
            <w:tcW w:w="638" w:type="dxa"/>
          </w:tcPr>
          <w:p w:rsidR="00363089" w:rsidRPr="00F04B57" w:rsidRDefault="00363089" w:rsidP="00363089">
            <w:pPr>
              <w:jc w:val="both"/>
              <w:rPr>
                <w:sz w:val="24"/>
                <w:szCs w:val="24"/>
                <w:lang w:eastAsia="ko-KR"/>
              </w:rPr>
            </w:pPr>
            <w:r w:rsidRPr="00F04B57">
              <w:rPr>
                <w:sz w:val="24"/>
                <w:szCs w:val="24"/>
                <w:lang w:eastAsia="ko-KR"/>
              </w:rPr>
              <w:t>4.</w:t>
            </w:r>
          </w:p>
        </w:tc>
        <w:tc>
          <w:tcPr>
            <w:tcW w:w="2022" w:type="dxa"/>
          </w:tcPr>
          <w:p w:rsidR="00363089" w:rsidRDefault="00363089" w:rsidP="00363089">
            <w:pPr>
              <w:rPr>
                <w:sz w:val="24"/>
                <w:szCs w:val="24"/>
              </w:rPr>
            </w:pPr>
            <w:r>
              <w:rPr>
                <w:sz w:val="24"/>
                <w:szCs w:val="24"/>
              </w:rPr>
              <w:t>Табаева А.А.</w:t>
            </w:r>
          </w:p>
        </w:tc>
        <w:tc>
          <w:tcPr>
            <w:tcW w:w="1829" w:type="dxa"/>
          </w:tcPr>
          <w:p w:rsidR="00363089" w:rsidRPr="00F04B57" w:rsidRDefault="00363089" w:rsidP="00363089">
            <w:pPr>
              <w:rPr>
                <w:sz w:val="24"/>
                <w:szCs w:val="24"/>
              </w:rPr>
            </w:pPr>
            <w:r w:rsidRPr="00F04B57">
              <w:rPr>
                <w:sz w:val="24"/>
                <w:szCs w:val="24"/>
              </w:rPr>
              <w:t>проф., д.м.н.</w:t>
            </w:r>
          </w:p>
        </w:tc>
        <w:tc>
          <w:tcPr>
            <w:tcW w:w="1914" w:type="dxa"/>
          </w:tcPr>
          <w:p w:rsidR="00363089" w:rsidRPr="00F04B57" w:rsidRDefault="00363089" w:rsidP="00363089">
            <w:pPr>
              <w:rPr>
                <w:sz w:val="24"/>
                <w:szCs w:val="24"/>
              </w:rPr>
            </w:pPr>
            <w:r w:rsidRPr="00F04B57">
              <w:rPr>
                <w:sz w:val="24"/>
                <w:szCs w:val="24"/>
              </w:rPr>
              <w:t>профессор</w:t>
            </w:r>
          </w:p>
        </w:tc>
        <w:tc>
          <w:tcPr>
            <w:tcW w:w="3785" w:type="dxa"/>
          </w:tcPr>
          <w:p w:rsidR="00363089" w:rsidRPr="00F04B57" w:rsidRDefault="00363089" w:rsidP="00363089">
            <w:pPr>
              <w:rPr>
                <w:b/>
                <w:bCs/>
                <w:sz w:val="24"/>
                <w:szCs w:val="24"/>
              </w:rPr>
            </w:pPr>
            <w:r>
              <w:rPr>
                <w:sz w:val="24"/>
                <w:szCs w:val="24"/>
              </w:rPr>
              <w:t>Микробиология, вирусология, инфекционная иммунология, кож.венерология,  паразитология,  микология, санитарная микробиология и  гигиена</w:t>
            </w:r>
          </w:p>
        </w:tc>
      </w:tr>
      <w:tr w:rsidR="00363089" w:rsidRPr="00F04B57" w:rsidTr="002B5CAD">
        <w:tc>
          <w:tcPr>
            <w:tcW w:w="638" w:type="dxa"/>
          </w:tcPr>
          <w:p w:rsidR="00363089" w:rsidRPr="00F04B57" w:rsidRDefault="00363089" w:rsidP="00363089">
            <w:pPr>
              <w:jc w:val="both"/>
              <w:rPr>
                <w:sz w:val="24"/>
                <w:szCs w:val="24"/>
                <w:lang w:eastAsia="ko-KR"/>
              </w:rPr>
            </w:pPr>
            <w:r>
              <w:rPr>
                <w:sz w:val="24"/>
                <w:szCs w:val="24"/>
                <w:lang w:eastAsia="ko-KR"/>
              </w:rPr>
              <w:t>5.</w:t>
            </w:r>
          </w:p>
        </w:tc>
        <w:tc>
          <w:tcPr>
            <w:tcW w:w="2022" w:type="dxa"/>
          </w:tcPr>
          <w:p w:rsidR="00363089" w:rsidRPr="00F04B57" w:rsidRDefault="00363089" w:rsidP="00363089">
            <w:pPr>
              <w:rPr>
                <w:sz w:val="24"/>
                <w:szCs w:val="24"/>
              </w:rPr>
            </w:pPr>
            <w:r w:rsidRPr="00F04B57">
              <w:rPr>
                <w:sz w:val="24"/>
                <w:szCs w:val="24"/>
              </w:rPr>
              <w:t>Урумбаева К.У.</w:t>
            </w:r>
          </w:p>
        </w:tc>
        <w:tc>
          <w:tcPr>
            <w:tcW w:w="1829" w:type="dxa"/>
          </w:tcPr>
          <w:p w:rsidR="00363089" w:rsidRPr="00F04B57" w:rsidRDefault="00363089" w:rsidP="00363089">
            <w:pPr>
              <w:rPr>
                <w:sz w:val="24"/>
                <w:szCs w:val="24"/>
              </w:rPr>
            </w:pPr>
            <w:r w:rsidRPr="00F04B57">
              <w:rPr>
                <w:sz w:val="24"/>
                <w:szCs w:val="24"/>
              </w:rPr>
              <w:t>проф., к.м.н.</w:t>
            </w:r>
          </w:p>
        </w:tc>
        <w:tc>
          <w:tcPr>
            <w:tcW w:w="1914" w:type="dxa"/>
          </w:tcPr>
          <w:p w:rsidR="00363089" w:rsidRPr="00F04B57" w:rsidRDefault="00363089" w:rsidP="00363089">
            <w:pPr>
              <w:rPr>
                <w:sz w:val="24"/>
                <w:szCs w:val="24"/>
              </w:rPr>
            </w:pPr>
            <w:r w:rsidRPr="00F04B57">
              <w:rPr>
                <w:sz w:val="24"/>
                <w:szCs w:val="24"/>
              </w:rPr>
              <w:t>доцент</w:t>
            </w:r>
          </w:p>
        </w:tc>
        <w:tc>
          <w:tcPr>
            <w:tcW w:w="3785" w:type="dxa"/>
          </w:tcPr>
          <w:p w:rsidR="00363089" w:rsidRPr="00F04B57" w:rsidRDefault="00363089" w:rsidP="00363089">
            <w:pPr>
              <w:rPr>
                <w:b/>
                <w:bCs/>
                <w:sz w:val="24"/>
                <w:szCs w:val="24"/>
              </w:rPr>
            </w:pPr>
            <w:r>
              <w:rPr>
                <w:sz w:val="24"/>
                <w:szCs w:val="24"/>
              </w:rPr>
              <w:t>Микробиология, вирусология, инфекционная иммунология, кож.венерология,  паразитология,  микология, санитарная микробиология и  гигиена</w:t>
            </w:r>
          </w:p>
        </w:tc>
      </w:tr>
      <w:tr w:rsidR="00363089" w:rsidRPr="00F04B57" w:rsidTr="002B5CAD">
        <w:tc>
          <w:tcPr>
            <w:tcW w:w="638" w:type="dxa"/>
          </w:tcPr>
          <w:p w:rsidR="00363089" w:rsidRPr="00F04B57" w:rsidRDefault="00363089" w:rsidP="00363089">
            <w:pPr>
              <w:jc w:val="both"/>
              <w:rPr>
                <w:sz w:val="24"/>
                <w:szCs w:val="24"/>
                <w:lang w:eastAsia="ko-KR"/>
              </w:rPr>
            </w:pPr>
            <w:r>
              <w:rPr>
                <w:sz w:val="24"/>
                <w:szCs w:val="24"/>
                <w:lang w:eastAsia="ko-KR"/>
              </w:rPr>
              <w:t>6.</w:t>
            </w:r>
          </w:p>
        </w:tc>
        <w:tc>
          <w:tcPr>
            <w:tcW w:w="2022" w:type="dxa"/>
          </w:tcPr>
          <w:p w:rsidR="00363089" w:rsidRPr="00F04B57" w:rsidRDefault="00363089" w:rsidP="00363089">
            <w:pPr>
              <w:rPr>
                <w:sz w:val="24"/>
                <w:szCs w:val="24"/>
              </w:rPr>
            </w:pPr>
            <w:r w:rsidRPr="00F04B57">
              <w:rPr>
                <w:sz w:val="24"/>
                <w:szCs w:val="24"/>
              </w:rPr>
              <w:t>Кудайбергенулы К.</w:t>
            </w:r>
          </w:p>
        </w:tc>
        <w:tc>
          <w:tcPr>
            <w:tcW w:w="1829" w:type="dxa"/>
          </w:tcPr>
          <w:p w:rsidR="00363089" w:rsidRPr="00F04B57" w:rsidRDefault="00363089" w:rsidP="00363089">
            <w:pPr>
              <w:rPr>
                <w:sz w:val="24"/>
                <w:szCs w:val="24"/>
              </w:rPr>
            </w:pPr>
            <w:r w:rsidRPr="00F04B57">
              <w:rPr>
                <w:sz w:val="24"/>
                <w:szCs w:val="24"/>
              </w:rPr>
              <w:t>проф., к.м.н.</w:t>
            </w:r>
          </w:p>
        </w:tc>
        <w:tc>
          <w:tcPr>
            <w:tcW w:w="1914" w:type="dxa"/>
          </w:tcPr>
          <w:p w:rsidR="00363089" w:rsidRPr="00F04B57" w:rsidRDefault="00363089" w:rsidP="00363089">
            <w:pPr>
              <w:rPr>
                <w:sz w:val="24"/>
                <w:szCs w:val="24"/>
              </w:rPr>
            </w:pPr>
            <w:r w:rsidRPr="00F04B57">
              <w:rPr>
                <w:sz w:val="24"/>
                <w:szCs w:val="24"/>
              </w:rPr>
              <w:t>доцент</w:t>
            </w:r>
          </w:p>
        </w:tc>
        <w:tc>
          <w:tcPr>
            <w:tcW w:w="3785" w:type="dxa"/>
          </w:tcPr>
          <w:p w:rsidR="00363089" w:rsidRPr="00F04B57" w:rsidRDefault="00363089" w:rsidP="00363089">
            <w:pPr>
              <w:rPr>
                <w:b/>
                <w:bCs/>
                <w:sz w:val="24"/>
                <w:szCs w:val="24"/>
              </w:rPr>
            </w:pPr>
            <w:r>
              <w:rPr>
                <w:sz w:val="24"/>
                <w:szCs w:val="24"/>
              </w:rPr>
              <w:t>Микробиология, вирусология, инфекционная иммунология, кож.венерология,  паразитология,  микология, санитарная микробиология и  гигиена</w:t>
            </w:r>
          </w:p>
        </w:tc>
      </w:tr>
      <w:tr w:rsidR="00363089" w:rsidRPr="00DD30D8" w:rsidTr="002B5CAD">
        <w:tc>
          <w:tcPr>
            <w:tcW w:w="638" w:type="dxa"/>
          </w:tcPr>
          <w:p w:rsidR="00363089" w:rsidRPr="00F04B57" w:rsidRDefault="00363089" w:rsidP="00363089">
            <w:pPr>
              <w:jc w:val="both"/>
              <w:rPr>
                <w:sz w:val="24"/>
                <w:szCs w:val="24"/>
                <w:lang w:eastAsia="ko-KR"/>
              </w:rPr>
            </w:pPr>
            <w:r>
              <w:rPr>
                <w:sz w:val="24"/>
                <w:szCs w:val="24"/>
                <w:lang w:eastAsia="ko-KR"/>
              </w:rPr>
              <w:t>7.</w:t>
            </w:r>
          </w:p>
        </w:tc>
        <w:tc>
          <w:tcPr>
            <w:tcW w:w="2022" w:type="dxa"/>
          </w:tcPr>
          <w:p w:rsidR="00363089" w:rsidRPr="00F04B57" w:rsidRDefault="00363089" w:rsidP="00363089">
            <w:pPr>
              <w:rPr>
                <w:sz w:val="24"/>
                <w:szCs w:val="24"/>
              </w:rPr>
            </w:pPr>
            <w:r w:rsidRPr="00F04B57">
              <w:rPr>
                <w:sz w:val="24"/>
                <w:szCs w:val="24"/>
              </w:rPr>
              <w:t>Таурбаева Н.Т.</w:t>
            </w:r>
          </w:p>
        </w:tc>
        <w:tc>
          <w:tcPr>
            <w:tcW w:w="1829" w:type="dxa"/>
          </w:tcPr>
          <w:p w:rsidR="00363089" w:rsidRPr="00F04B57" w:rsidRDefault="00363089" w:rsidP="00363089">
            <w:pPr>
              <w:rPr>
                <w:sz w:val="24"/>
                <w:szCs w:val="24"/>
              </w:rPr>
            </w:pPr>
            <w:r w:rsidRPr="00F04B57">
              <w:rPr>
                <w:sz w:val="24"/>
                <w:szCs w:val="24"/>
              </w:rPr>
              <w:t>доц., к.м.н.</w:t>
            </w:r>
          </w:p>
        </w:tc>
        <w:tc>
          <w:tcPr>
            <w:tcW w:w="1914" w:type="dxa"/>
          </w:tcPr>
          <w:p w:rsidR="00363089" w:rsidRPr="00F04B57" w:rsidRDefault="00363089" w:rsidP="00363089">
            <w:pPr>
              <w:rPr>
                <w:sz w:val="24"/>
                <w:szCs w:val="24"/>
              </w:rPr>
            </w:pPr>
            <w:r w:rsidRPr="00F04B57">
              <w:rPr>
                <w:sz w:val="24"/>
                <w:szCs w:val="24"/>
              </w:rPr>
              <w:t>доцент</w:t>
            </w:r>
          </w:p>
        </w:tc>
        <w:tc>
          <w:tcPr>
            <w:tcW w:w="3785" w:type="dxa"/>
          </w:tcPr>
          <w:p w:rsidR="00363089" w:rsidRPr="00F04B57" w:rsidRDefault="00363089" w:rsidP="00363089">
            <w:pPr>
              <w:rPr>
                <w:b/>
                <w:bCs/>
                <w:sz w:val="24"/>
                <w:szCs w:val="24"/>
              </w:rPr>
            </w:pPr>
            <w:r>
              <w:rPr>
                <w:sz w:val="24"/>
                <w:szCs w:val="24"/>
              </w:rPr>
              <w:t>Микробиология, вирусология, инфекционная иммунология, кож.венерология,  паразитология,  микология, санитарная микробиология и  гигиена</w:t>
            </w:r>
          </w:p>
        </w:tc>
      </w:tr>
      <w:tr w:rsidR="00363089" w:rsidRPr="00DD30D8" w:rsidTr="002B5CAD">
        <w:tc>
          <w:tcPr>
            <w:tcW w:w="638" w:type="dxa"/>
          </w:tcPr>
          <w:p w:rsidR="00363089" w:rsidRPr="00F04B57" w:rsidRDefault="00363089" w:rsidP="00363089">
            <w:pPr>
              <w:jc w:val="both"/>
              <w:rPr>
                <w:sz w:val="24"/>
                <w:szCs w:val="24"/>
                <w:lang w:eastAsia="ko-KR"/>
              </w:rPr>
            </w:pPr>
            <w:r w:rsidRPr="00F04B57">
              <w:rPr>
                <w:sz w:val="24"/>
                <w:szCs w:val="24"/>
                <w:lang w:eastAsia="ko-KR"/>
              </w:rPr>
              <w:t>6</w:t>
            </w:r>
          </w:p>
        </w:tc>
        <w:tc>
          <w:tcPr>
            <w:tcW w:w="2022" w:type="dxa"/>
          </w:tcPr>
          <w:p w:rsidR="00363089" w:rsidRPr="00F04B57" w:rsidRDefault="00363089" w:rsidP="00363089">
            <w:pPr>
              <w:rPr>
                <w:sz w:val="24"/>
                <w:szCs w:val="24"/>
              </w:rPr>
            </w:pPr>
            <w:r w:rsidRPr="00F04B57">
              <w:rPr>
                <w:sz w:val="24"/>
                <w:szCs w:val="24"/>
              </w:rPr>
              <w:t>Мустафина К.К.</w:t>
            </w:r>
          </w:p>
        </w:tc>
        <w:tc>
          <w:tcPr>
            <w:tcW w:w="1829" w:type="dxa"/>
          </w:tcPr>
          <w:p w:rsidR="00363089" w:rsidRPr="00F04B57" w:rsidRDefault="00363089" w:rsidP="00363089">
            <w:pPr>
              <w:rPr>
                <w:sz w:val="24"/>
                <w:szCs w:val="24"/>
              </w:rPr>
            </w:pPr>
            <w:r w:rsidRPr="00F04B57">
              <w:rPr>
                <w:sz w:val="24"/>
                <w:szCs w:val="24"/>
              </w:rPr>
              <w:t>доц., к.м.н.</w:t>
            </w:r>
          </w:p>
        </w:tc>
        <w:tc>
          <w:tcPr>
            <w:tcW w:w="1914" w:type="dxa"/>
          </w:tcPr>
          <w:p w:rsidR="00363089" w:rsidRPr="00F04B57" w:rsidRDefault="00363089" w:rsidP="00363089">
            <w:pPr>
              <w:rPr>
                <w:b/>
                <w:bCs/>
                <w:sz w:val="24"/>
                <w:szCs w:val="24"/>
              </w:rPr>
            </w:pPr>
            <w:r w:rsidRPr="00F04B57">
              <w:rPr>
                <w:sz w:val="24"/>
                <w:szCs w:val="24"/>
              </w:rPr>
              <w:t>доцент</w:t>
            </w:r>
          </w:p>
        </w:tc>
        <w:tc>
          <w:tcPr>
            <w:tcW w:w="3785" w:type="dxa"/>
          </w:tcPr>
          <w:p w:rsidR="00363089" w:rsidRPr="00F04B57" w:rsidRDefault="00363089" w:rsidP="00363089">
            <w:pPr>
              <w:rPr>
                <w:b/>
                <w:bCs/>
                <w:sz w:val="24"/>
                <w:szCs w:val="24"/>
              </w:rPr>
            </w:pPr>
            <w:r>
              <w:rPr>
                <w:sz w:val="24"/>
                <w:szCs w:val="24"/>
              </w:rPr>
              <w:t>Микробиология, вирусология, инфекционная иммунология, кож.венерология,  паразитология,  микология, санитарная микробиология и  гигиена</w:t>
            </w:r>
          </w:p>
        </w:tc>
      </w:tr>
      <w:tr w:rsidR="00363089" w:rsidRPr="00DD30D8" w:rsidTr="002B5CAD">
        <w:tc>
          <w:tcPr>
            <w:tcW w:w="638" w:type="dxa"/>
          </w:tcPr>
          <w:p w:rsidR="00363089" w:rsidRPr="00F04B57" w:rsidRDefault="00363089" w:rsidP="00363089">
            <w:pPr>
              <w:jc w:val="both"/>
              <w:rPr>
                <w:sz w:val="24"/>
                <w:szCs w:val="24"/>
                <w:lang w:eastAsia="ko-KR"/>
              </w:rPr>
            </w:pPr>
            <w:r w:rsidRPr="00F04B57">
              <w:rPr>
                <w:sz w:val="24"/>
                <w:szCs w:val="24"/>
                <w:lang w:eastAsia="ko-KR"/>
              </w:rPr>
              <w:t>7.</w:t>
            </w:r>
          </w:p>
        </w:tc>
        <w:tc>
          <w:tcPr>
            <w:tcW w:w="2022" w:type="dxa"/>
          </w:tcPr>
          <w:p w:rsidR="00363089" w:rsidRPr="00F04B57" w:rsidRDefault="00363089" w:rsidP="00363089">
            <w:pPr>
              <w:rPr>
                <w:sz w:val="24"/>
                <w:szCs w:val="24"/>
              </w:rPr>
            </w:pPr>
            <w:r>
              <w:rPr>
                <w:sz w:val="24"/>
                <w:szCs w:val="24"/>
              </w:rPr>
              <w:t>Бисекенова А.Л.</w:t>
            </w:r>
          </w:p>
        </w:tc>
        <w:tc>
          <w:tcPr>
            <w:tcW w:w="1829" w:type="dxa"/>
          </w:tcPr>
          <w:p w:rsidR="00363089" w:rsidRPr="00F04B57" w:rsidRDefault="00363089" w:rsidP="00363089">
            <w:pPr>
              <w:rPr>
                <w:sz w:val="24"/>
                <w:szCs w:val="24"/>
              </w:rPr>
            </w:pPr>
            <w:r w:rsidRPr="00F04B57">
              <w:rPr>
                <w:sz w:val="24"/>
                <w:szCs w:val="24"/>
              </w:rPr>
              <w:t>доц., к.м.н.</w:t>
            </w:r>
          </w:p>
        </w:tc>
        <w:tc>
          <w:tcPr>
            <w:tcW w:w="1914" w:type="dxa"/>
          </w:tcPr>
          <w:p w:rsidR="00363089" w:rsidRPr="00F04B57" w:rsidRDefault="00363089" w:rsidP="00363089">
            <w:pPr>
              <w:rPr>
                <w:b/>
                <w:bCs/>
                <w:sz w:val="24"/>
                <w:szCs w:val="24"/>
              </w:rPr>
            </w:pPr>
            <w:r w:rsidRPr="00F04B57">
              <w:rPr>
                <w:sz w:val="24"/>
                <w:szCs w:val="24"/>
              </w:rPr>
              <w:t>доцент</w:t>
            </w:r>
          </w:p>
        </w:tc>
        <w:tc>
          <w:tcPr>
            <w:tcW w:w="3785" w:type="dxa"/>
          </w:tcPr>
          <w:p w:rsidR="00363089" w:rsidRPr="00F04B57" w:rsidRDefault="00363089" w:rsidP="00363089">
            <w:pPr>
              <w:rPr>
                <w:b/>
                <w:bCs/>
                <w:sz w:val="24"/>
                <w:szCs w:val="24"/>
              </w:rPr>
            </w:pPr>
            <w:r>
              <w:rPr>
                <w:sz w:val="24"/>
                <w:szCs w:val="24"/>
              </w:rPr>
              <w:t xml:space="preserve">Микробиология, вирусология, инфекционная иммунология, </w:t>
            </w:r>
            <w:r>
              <w:rPr>
                <w:sz w:val="24"/>
                <w:szCs w:val="24"/>
              </w:rPr>
              <w:lastRenderedPageBreak/>
              <w:t>кож.венерология,  паразитология,  микология, санитарная микробиология и  гигиена</w:t>
            </w:r>
          </w:p>
        </w:tc>
      </w:tr>
      <w:tr w:rsidR="00363089" w:rsidRPr="00DD30D8" w:rsidTr="002B5CAD">
        <w:tc>
          <w:tcPr>
            <w:tcW w:w="638" w:type="dxa"/>
          </w:tcPr>
          <w:p w:rsidR="00363089" w:rsidRPr="00F04B57" w:rsidRDefault="00363089" w:rsidP="00363089">
            <w:pPr>
              <w:jc w:val="both"/>
              <w:rPr>
                <w:sz w:val="24"/>
                <w:szCs w:val="24"/>
                <w:lang w:eastAsia="ko-KR"/>
              </w:rPr>
            </w:pPr>
            <w:r w:rsidRPr="00F04B57">
              <w:rPr>
                <w:sz w:val="24"/>
                <w:szCs w:val="24"/>
                <w:lang w:eastAsia="ko-KR"/>
              </w:rPr>
              <w:lastRenderedPageBreak/>
              <w:t>8.</w:t>
            </w:r>
          </w:p>
        </w:tc>
        <w:tc>
          <w:tcPr>
            <w:tcW w:w="2022" w:type="dxa"/>
          </w:tcPr>
          <w:p w:rsidR="00363089" w:rsidRPr="00F04B57" w:rsidRDefault="00363089" w:rsidP="00363089">
            <w:pPr>
              <w:rPr>
                <w:sz w:val="24"/>
                <w:szCs w:val="24"/>
              </w:rPr>
            </w:pPr>
            <w:r w:rsidRPr="00F04B57">
              <w:rPr>
                <w:sz w:val="24"/>
                <w:szCs w:val="24"/>
              </w:rPr>
              <w:t>Стамкулова А.А.</w:t>
            </w:r>
          </w:p>
        </w:tc>
        <w:tc>
          <w:tcPr>
            <w:tcW w:w="1829" w:type="dxa"/>
          </w:tcPr>
          <w:p w:rsidR="00363089" w:rsidRPr="00F04B57" w:rsidRDefault="00363089" w:rsidP="00363089">
            <w:pPr>
              <w:rPr>
                <w:sz w:val="24"/>
                <w:szCs w:val="24"/>
              </w:rPr>
            </w:pPr>
            <w:r w:rsidRPr="00F04B57">
              <w:rPr>
                <w:sz w:val="24"/>
                <w:szCs w:val="24"/>
              </w:rPr>
              <w:t>доц., к.б.н.</w:t>
            </w:r>
          </w:p>
        </w:tc>
        <w:tc>
          <w:tcPr>
            <w:tcW w:w="1914" w:type="dxa"/>
          </w:tcPr>
          <w:p w:rsidR="00363089" w:rsidRPr="00F04B57" w:rsidRDefault="00363089" w:rsidP="00363089">
            <w:pPr>
              <w:rPr>
                <w:b/>
                <w:bCs/>
                <w:sz w:val="24"/>
                <w:szCs w:val="24"/>
              </w:rPr>
            </w:pPr>
            <w:r w:rsidRPr="00F04B57">
              <w:rPr>
                <w:sz w:val="24"/>
                <w:szCs w:val="24"/>
              </w:rPr>
              <w:t>доцент</w:t>
            </w:r>
          </w:p>
        </w:tc>
        <w:tc>
          <w:tcPr>
            <w:tcW w:w="3785" w:type="dxa"/>
          </w:tcPr>
          <w:p w:rsidR="00363089" w:rsidRPr="00F04B57" w:rsidRDefault="00363089" w:rsidP="00363089">
            <w:pPr>
              <w:rPr>
                <w:b/>
                <w:bCs/>
                <w:sz w:val="24"/>
                <w:szCs w:val="24"/>
              </w:rPr>
            </w:pPr>
            <w:r>
              <w:rPr>
                <w:sz w:val="24"/>
                <w:szCs w:val="24"/>
              </w:rPr>
              <w:t>Микробиология, вирусология, инфекционная иммунология, кож.венерология,  паразитология,  микология, санитарная микробиология и  гигиена</w:t>
            </w:r>
          </w:p>
        </w:tc>
      </w:tr>
      <w:tr w:rsidR="00363089" w:rsidRPr="00DD30D8" w:rsidTr="002B5CAD">
        <w:tc>
          <w:tcPr>
            <w:tcW w:w="638" w:type="dxa"/>
          </w:tcPr>
          <w:p w:rsidR="00363089" w:rsidRPr="00F04B57" w:rsidRDefault="00363089" w:rsidP="00363089">
            <w:pPr>
              <w:jc w:val="both"/>
              <w:rPr>
                <w:sz w:val="24"/>
                <w:szCs w:val="24"/>
                <w:lang w:eastAsia="ko-KR"/>
              </w:rPr>
            </w:pPr>
            <w:r w:rsidRPr="00F04B57">
              <w:rPr>
                <w:sz w:val="24"/>
                <w:szCs w:val="24"/>
                <w:lang w:eastAsia="ko-KR"/>
              </w:rPr>
              <w:t>9.</w:t>
            </w:r>
          </w:p>
        </w:tc>
        <w:tc>
          <w:tcPr>
            <w:tcW w:w="2022" w:type="dxa"/>
          </w:tcPr>
          <w:p w:rsidR="00363089" w:rsidRPr="00F04B57" w:rsidRDefault="00363089" w:rsidP="00363089">
            <w:pPr>
              <w:rPr>
                <w:sz w:val="24"/>
                <w:szCs w:val="24"/>
              </w:rPr>
            </w:pPr>
            <w:r w:rsidRPr="00F04B57">
              <w:rPr>
                <w:sz w:val="24"/>
                <w:szCs w:val="24"/>
              </w:rPr>
              <w:t>Хандиллаева Б.М.</w:t>
            </w:r>
          </w:p>
        </w:tc>
        <w:tc>
          <w:tcPr>
            <w:tcW w:w="1829" w:type="dxa"/>
          </w:tcPr>
          <w:p w:rsidR="00363089" w:rsidRPr="00F04B57" w:rsidRDefault="00363089" w:rsidP="00363089">
            <w:pPr>
              <w:rPr>
                <w:sz w:val="24"/>
                <w:szCs w:val="24"/>
              </w:rPr>
            </w:pPr>
            <w:r w:rsidRPr="00F04B57">
              <w:rPr>
                <w:sz w:val="24"/>
                <w:szCs w:val="24"/>
              </w:rPr>
              <w:t>к.м.н.</w:t>
            </w:r>
          </w:p>
        </w:tc>
        <w:tc>
          <w:tcPr>
            <w:tcW w:w="1914" w:type="dxa"/>
          </w:tcPr>
          <w:p w:rsidR="00363089" w:rsidRPr="00F04B57" w:rsidRDefault="00363089" w:rsidP="00363089">
            <w:pPr>
              <w:rPr>
                <w:b/>
                <w:bCs/>
                <w:sz w:val="24"/>
                <w:szCs w:val="24"/>
              </w:rPr>
            </w:pPr>
            <w:r w:rsidRPr="00F04B57">
              <w:rPr>
                <w:sz w:val="24"/>
                <w:szCs w:val="24"/>
              </w:rPr>
              <w:t>преподаватель</w:t>
            </w:r>
          </w:p>
        </w:tc>
        <w:tc>
          <w:tcPr>
            <w:tcW w:w="3785" w:type="dxa"/>
          </w:tcPr>
          <w:p w:rsidR="00363089" w:rsidRPr="00F04B57" w:rsidRDefault="00363089" w:rsidP="00363089">
            <w:pPr>
              <w:rPr>
                <w:b/>
                <w:bCs/>
                <w:sz w:val="24"/>
                <w:szCs w:val="24"/>
              </w:rPr>
            </w:pPr>
            <w:r>
              <w:rPr>
                <w:sz w:val="24"/>
                <w:szCs w:val="24"/>
              </w:rPr>
              <w:t>Микробиология, вирусология, инфекционная иммунология, кож.венерология,  паразитология,  микология, санитарная микробиология и  гигиена</w:t>
            </w:r>
          </w:p>
        </w:tc>
      </w:tr>
      <w:tr w:rsidR="002D2907" w:rsidRPr="00DD30D8" w:rsidTr="002B5CAD">
        <w:tc>
          <w:tcPr>
            <w:tcW w:w="638" w:type="dxa"/>
          </w:tcPr>
          <w:p w:rsidR="002D2907" w:rsidRPr="00F04B57" w:rsidRDefault="002D2907" w:rsidP="002D2907">
            <w:pPr>
              <w:jc w:val="both"/>
              <w:rPr>
                <w:sz w:val="24"/>
                <w:szCs w:val="24"/>
                <w:lang w:eastAsia="ko-KR"/>
              </w:rPr>
            </w:pPr>
            <w:r w:rsidRPr="00F04B57">
              <w:rPr>
                <w:sz w:val="24"/>
                <w:szCs w:val="24"/>
                <w:lang w:eastAsia="ko-KR"/>
              </w:rPr>
              <w:t>10.</w:t>
            </w:r>
          </w:p>
        </w:tc>
        <w:tc>
          <w:tcPr>
            <w:tcW w:w="2022" w:type="dxa"/>
          </w:tcPr>
          <w:p w:rsidR="002D2907" w:rsidRPr="00F04B57" w:rsidRDefault="002D2907" w:rsidP="002D2907">
            <w:pPr>
              <w:rPr>
                <w:sz w:val="24"/>
                <w:szCs w:val="24"/>
              </w:rPr>
            </w:pPr>
            <w:r w:rsidRPr="00F04B57">
              <w:rPr>
                <w:sz w:val="24"/>
                <w:szCs w:val="24"/>
              </w:rPr>
              <w:t>Бегадилова Т.С.</w:t>
            </w:r>
          </w:p>
        </w:tc>
        <w:tc>
          <w:tcPr>
            <w:tcW w:w="1829" w:type="dxa"/>
          </w:tcPr>
          <w:p w:rsidR="002D2907" w:rsidRPr="00F04B57" w:rsidRDefault="002D2907" w:rsidP="002D2907">
            <w:pPr>
              <w:rPr>
                <w:sz w:val="24"/>
                <w:szCs w:val="24"/>
              </w:rPr>
            </w:pPr>
            <w:r>
              <w:rPr>
                <w:sz w:val="24"/>
                <w:szCs w:val="24"/>
              </w:rPr>
              <w:t>к.м.н.</w:t>
            </w:r>
          </w:p>
        </w:tc>
        <w:tc>
          <w:tcPr>
            <w:tcW w:w="1914" w:type="dxa"/>
          </w:tcPr>
          <w:p w:rsidR="002D2907" w:rsidRPr="00F04B57" w:rsidRDefault="002D2907" w:rsidP="002D2907">
            <w:pPr>
              <w:rPr>
                <w:b/>
                <w:bCs/>
                <w:sz w:val="24"/>
                <w:szCs w:val="24"/>
              </w:rPr>
            </w:pPr>
            <w:r w:rsidRPr="00F04B57">
              <w:rPr>
                <w:sz w:val="24"/>
                <w:szCs w:val="24"/>
              </w:rPr>
              <w:t>Ст.  преподаватель</w:t>
            </w:r>
          </w:p>
        </w:tc>
        <w:tc>
          <w:tcPr>
            <w:tcW w:w="3785" w:type="dxa"/>
          </w:tcPr>
          <w:p w:rsidR="002D2907" w:rsidRPr="00F04B57" w:rsidRDefault="002D2907" w:rsidP="002D2907">
            <w:pPr>
              <w:rPr>
                <w:b/>
                <w:bCs/>
                <w:sz w:val="24"/>
                <w:szCs w:val="24"/>
              </w:rPr>
            </w:pPr>
            <w:r>
              <w:rPr>
                <w:sz w:val="24"/>
                <w:szCs w:val="24"/>
              </w:rPr>
              <w:t>Микробиология, вирусология, инфекционная иммунология, кож.венерология,  паразитология,  микология, санитарная микробиология и  гигиена</w:t>
            </w:r>
          </w:p>
        </w:tc>
      </w:tr>
      <w:tr w:rsidR="002D2907" w:rsidRPr="00DD30D8" w:rsidTr="002B5CAD">
        <w:tc>
          <w:tcPr>
            <w:tcW w:w="638" w:type="dxa"/>
          </w:tcPr>
          <w:p w:rsidR="002D2907" w:rsidRPr="00F04B57" w:rsidRDefault="002D2907" w:rsidP="002D2907">
            <w:pPr>
              <w:jc w:val="both"/>
              <w:rPr>
                <w:sz w:val="24"/>
                <w:szCs w:val="24"/>
                <w:lang w:eastAsia="ko-KR"/>
              </w:rPr>
            </w:pPr>
            <w:r w:rsidRPr="00F04B57">
              <w:rPr>
                <w:sz w:val="24"/>
                <w:szCs w:val="24"/>
                <w:lang w:eastAsia="ko-KR"/>
              </w:rPr>
              <w:t>11.</w:t>
            </w:r>
          </w:p>
        </w:tc>
        <w:tc>
          <w:tcPr>
            <w:tcW w:w="2022" w:type="dxa"/>
          </w:tcPr>
          <w:p w:rsidR="002D2907" w:rsidRDefault="002D2907" w:rsidP="002D2907">
            <w:pPr>
              <w:rPr>
                <w:sz w:val="24"/>
                <w:szCs w:val="24"/>
              </w:rPr>
            </w:pPr>
            <w:r w:rsidRPr="00F04B57">
              <w:rPr>
                <w:sz w:val="24"/>
                <w:szCs w:val="24"/>
              </w:rPr>
              <w:t>Бармакова А.М.</w:t>
            </w:r>
          </w:p>
          <w:p w:rsidR="002D2907" w:rsidRPr="00363089" w:rsidRDefault="002D2907" w:rsidP="002D2907">
            <w:pPr>
              <w:jc w:val="center"/>
              <w:rPr>
                <w:sz w:val="24"/>
                <w:szCs w:val="24"/>
              </w:rPr>
            </w:pPr>
          </w:p>
        </w:tc>
        <w:tc>
          <w:tcPr>
            <w:tcW w:w="1829" w:type="dxa"/>
          </w:tcPr>
          <w:p w:rsidR="002D2907" w:rsidRPr="00F04B57" w:rsidRDefault="002D2907" w:rsidP="002D2907">
            <w:pPr>
              <w:rPr>
                <w:sz w:val="24"/>
                <w:szCs w:val="24"/>
              </w:rPr>
            </w:pPr>
            <w:r>
              <w:rPr>
                <w:sz w:val="24"/>
                <w:szCs w:val="24"/>
              </w:rPr>
              <w:t>-</w:t>
            </w:r>
          </w:p>
        </w:tc>
        <w:tc>
          <w:tcPr>
            <w:tcW w:w="1914" w:type="dxa"/>
          </w:tcPr>
          <w:p w:rsidR="002D2907" w:rsidRPr="00F04B57" w:rsidRDefault="002D2907" w:rsidP="002D2907">
            <w:pPr>
              <w:rPr>
                <w:b/>
                <w:bCs/>
                <w:sz w:val="24"/>
                <w:szCs w:val="24"/>
              </w:rPr>
            </w:pPr>
            <w:r w:rsidRPr="00F04B57">
              <w:rPr>
                <w:sz w:val="24"/>
                <w:szCs w:val="24"/>
              </w:rPr>
              <w:t>Ст.  преподаватель</w:t>
            </w:r>
          </w:p>
        </w:tc>
        <w:tc>
          <w:tcPr>
            <w:tcW w:w="3785" w:type="dxa"/>
          </w:tcPr>
          <w:p w:rsidR="002D2907" w:rsidRPr="00F04B57" w:rsidRDefault="002D2907" w:rsidP="002D2907">
            <w:pPr>
              <w:rPr>
                <w:b/>
                <w:bCs/>
                <w:sz w:val="24"/>
                <w:szCs w:val="24"/>
              </w:rPr>
            </w:pPr>
            <w:r>
              <w:rPr>
                <w:sz w:val="24"/>
                <w:szCs w:val="24"/>
              </w:rPr>
              <w:t>Микробиология, вирусология, инфекционная иммунология, кож.венерология,  паразитология,  микология, санитарная микробиология и  гигиена</w:t>
            </w:r>
          </w:p>
        </w:tc>
      </w:tr>
      <w:tr w:rsidR="002D2907" w:rsidRPr="00DD30D8" w:rsidTr="002B5CAD">
        <w:tc>
          <w:tcPr>
            <w:tcW w:w="638" w:type="dxa"/>
          </w:tcPr>
          <w:p w:rsidR="002D2907" w:rsidRPr="00F04B57" w:rsidRDefault="002D2907" w:rsidP="002D2907">
            <w:pPr>
              <w:jc w:val="both"/>
              <w:rPr>
                <w:sz w:val="24"/>
                <w:szCs w:val="24"/>
                <w:lang w:eastAsia="ko-KR"/>
              </w:rPr>
            </w:pPr>
            <w:r>
              <w:rPr>
                <w:sz w:val="24"/>
                <w:szCs w:val="24"/>
                <w:lang w:eastAsia="ko-KR"/>
              </w:rPr>
              <w:t>12.</w:t>
            </w:r>
          </w:p>
        </w:tc>
        <w:tc>
          <w:tcPr>
            <w:tcW w:w="2022" w:type="dxa"/>
          </w:tcPr>
          <w:p w:rsidR="002D2907" w:rsidRPr="00F04B57" w:rsidRDefault="002D2907" w:rsidP="002D2907">
            <w:pPr>
              <w:rPr>
                <w:sz w:val="24"/>
                <w:szCs w:val="24"/>
              </w:rPr>
            </w:pPr>
            <w:r w:rsidRPr="00F04B57">
              <w:rPr>
                <w:sz w:val="24"/>
                <w:szCs w:val="24"/>
              </w:rPr>
              <w:t xml:space="preserve">Бекболатова К.А. </w:t>
            </w:r>
          </w:p>
        </w:tc>
        <w:tc>
          <w:tcPr>
            <w:tcW w:w="1829" w:type="dxa"/>
          </w:tcPr>
          <w:p w:rsidR="002D2907" w:rsidRPr="00F04B57" w:rsidRDefault="002D2907" w:rsidP="002D2907">
            <w:pPr>
              <w:rPr>
                <w:sz w:val="24"/>
                <w:szCs w:val="24"/>
              </w:rPr>
            </w:pPr>
            <w:r>
              <w:rPr>
                <w:sz w:val="24"/>
                <w:szCs w:val="24"/>
              </w:rPr>
              <w:t>-</w:t>
            </w:r>
          </w:p>
        </w:tc>
        <w:tc>
          <w:tcPr>
            <w:tcW w:w="1914" w:type="dxa"/>
          </w:tcPr>
          <w:p w:rsidR="002D2907" w:rsidRPr="00F04B57" w:rsidRDefault="002D2907" w:rsidP="002D2907">
            <w:pPr>
              <w:rPr>
                <w:b/>
                <w:bCs/>
                <w:sz w:val="24"/>
                <w:szCs w:val="24"/>
              </w:rPr>
            </w:pPr>
            <w:r w:rsidRPr="00F04B57">
              <w:rPr>
                <w:sz w:val="24"/>
                <w:szCs w:val="24"/>
              </w:rPr>
              <w:t>преподаватель</w:t>
            </w:r>
          </w:p>
        </w:tc>
        <w:tc>
          <w:tcPr>
            <w:tcW w:w="3785" w:type="dxa"/>
          </w:tcPr>
          <w:p w:rsidR="002D2907" w:rsidRPr="00F04B57" w:rsidRDefault="002D2907" w:rsidP="002D2907">
            <w:pPr>
              <w:rPr>
                <w:b/>
                <w:bCs/>
                <w:sz w:val="24"/>
                <w:szCs w:val="24"/>
              </w:rPr>
            </w:pPr>
            <w:r>
              <w:rPr>
                <w:sz w:val="24"/>
                <w:szCs w:val="24"/>
              </w:rPr>
              <w:t>Микробиология, вирусология, инфекционная иммунология, кож.венерология,  паразитология,  микология, санитарная микробиология и  гигиена</w:t>
            </w:r>
          </w:p>
        </w:tc>
      </w:tr>
      <w:tr w:rsidR="002D2907" w:rsidRPr="00F04B57" w:rsidTr="002B5CAD">
        <w:tc>
          <w:tcPr>
            <w:tcW w:w="638" w:type="dxa"/>
          </w:tcPr>
          <w:p w:rsidR="002D2907" w:rsidRPr="00F04B57" w:rsidRDefault="002D2907" w:rsidP="002D2907">
            <w:pPr>
              <w:jc w:val="both"/>
              <w:rPr>
                <w:sz w:val="24"/>
                <w:szCs w:val="24"/>
                <w:lang w:eastAsia="ko-KR"/>
              </w:rPr>
            </w:pPr>
            <w:r>
              <w:rPr>
                <w:sz w:val="24"/>
                <w:szCs w:val="24"/>
                <w:lang w:eastAsia="ko-KR"/>
              </w:rPr>
              <w:t>13.</w:t>
            </w:r>
          </w:p>
        </w:tc>
        <w:tc>
          <w:tcPr>
            <w:tcW w:w="2022" w:type="dxa"/>
          </w:tcPr>
          <w:p w:rsidR="002D2907" w:rsidRPr="00F04B57" w:rsidRDefault="002D2907" w:rsidP="002D2907">
            <w:pPr>
              <w:rPr>
                <w:sz w:val="24"/>
                <w:szCs w:val="24"/>
              </w:rPr>
            </w:pPr>
            <w:r>
              <w:rPr>
                <w:sz w:val="24"/>
                <w:szCs w:val="24"/>
              </w:rPr>
              <w:t>Хандилла З.М.</w:t>
            </w:r>
          </w:p>
        </w:tc>
        <w:tc>
          <w:tcPr>
            <w:tcW w:w="1829" w:type="dxa"/>
          </w:tcPr>
          <w:p w:rsidR="002D2907" w:rsidRPr="00F04B57" w:rsidRDefault="002D2907" w:rsidP="002D2907">
            <w:pPr>
              <w:rPr>
                <w:sz w:val="24"/>
                <w:szCs w:val="24"/>
              </w:rPr>
            </w:pPr>
            <w:r>
              <w:rPr>
                <w:sz w:val="24"/>
                <w:szCs w:val="24"/>
              </w:rPr>
              <w:t>-</w:t>
            </w:r>
          </w:p>
        </w:tc>
        <w:tc>
          <w:tcPr>
            <w:tcW w:w="1914" w:type="dxa"/>
          </w:tcPr>
          <w:p w:rsidR="002D2907" w:rsidRPr="00F04B57" w:rsidRDefault="002D2907" w:rsidP="002D2907">
            <w:pPr>
              <w:rPr>
                <w:b/>
                <w:bCs/>
                <w:sz w:val="24"/>
                <w:szCs w:val="24"/>
              </w:rPr>
            </w:pPr>
            <w:r w:rsidRPr="00F04B57">
              <w:rPr>
                <w:sz w:val="24"/>
                <w:szCs w:val="24"/>
              </w:rPr>
              <w:t>преподаватель</w:t>
            </w:r>
          </w:p>
        </w:tc>
        <w:tc>
          <w:tcPr>
            <w:tcW w:w="3785" w:type="dxa"/>
          </w:tcPr>
          <w:p w:rsidR="002D2907" w:rsidRPr="00F04B57" w:rsidRDefault="002D2907" w:rsidP="002D2907">
            <w:pPr>
              <w:rPr>
                <w:b/>
                <w:bCs/>
                <w:sz w:val="24"/>
                <w:szCs w:val="24"/>
              </w:rPr>
            </w:pPr>
            <w:r>
              <w:rPr>
                <w:sz w:val="24"/>
                <w:szCs w:val="24"/>
              </w:rPr>
              <w:t>Микробиология, вирусология, инфекционная иммунология, кож.венерология,  паразитология,  микология, санитарная микробиология и  гигиена</w:t>
            </w:r>
          </w:p>
        </w:tc>
      </w:tr>
      <w:tr w:rsidR="000E5178" w:rsidRPr="00F04B57" w:rsidTr="002B5CAD">
        <w:tc>
          <w:tcPr>
            <w:tcW w:w="638" w:type="dxa"/>
          </w:tcPr>
          <w:p w:rsidR="000E5178" w:rsidRDefault="000E5178" w:rsidP="004B7603">
            <w:pPr>
              <w:jc w:val="both"/>
              <w:rPr>
                <w:sz w:val="24"/>
                <w:szCs w:val="24"/>
                <w:lang w:eastAsia="ko-KR"/>
              </w:rPr>
            </w:pPr>
            <w:r>
              <w:rPr>
                <w:sz w:val="24"/>
                <w:szCs w:val="24"/>
                <w:lang w:eastAsia="ko-KR"/>
              </w:rPr>
              <w:t>1</w:t>
            </w:r>
            <w:r w:rsidR="004B7603">
              <w:rPr>
                <w:sz w:val="24"/>
                <w:szCs w:val="24"/>
                <w:lang w:eastAsia="ko-KR"/>
              </w:rPr>
              <w:t>4</w:t>
            </w:r>
            <w:r>
              <w:rPr>
                <w:sz w:val="24"/>
                <w:szCs w:val="24"/>
                <w:lang w:eastAsia="ko-KR"/>
              </w:rPr>
              <w:t>.</w:t>
            </w:r>
          </w:p>
        </w:tc>
        <w:tc>
          <w:tcPr>
            <w:tcW w:w="2022" w:type="dxa"/>
          </w:tcPr>
          <w:p w:rsidR="000E5178" w:rsidRDefault="000E5178" w:rsidP="000E5178">
            <w:pPr>
              <w:rPr>
                <w:sz w:val="24"/>
                <w:szCs w:val="24"/>
              </w:rPr>
            </w:pPr>
            <w:r>
              <w:rPr>
                <w:sz w:val="24"/>
                <w:szCs w:val="24"/>
              </w:rPr>
              <w:t>Мусаева А.А.</w:t>
            </w:r>
          </w:p>
        </w:tc>
        <w:tc>
          <w:tcPr>
            <w:tcW w:w="1829" w:type="dxa"/>
          </w:tcPr>
          <w:p w:rsidR="000E5178" w:rsidRDefault="000E5178" w:rsidP="000E5178">
            <w:pPr>
              <w:rPr>
                <w:sz w:val="24"/>
                <w:szCs w:val="24"/>
              </w:rPr>
            </w:pPr>
            <w:r>
              <w:rPr>
                <w:sz w:val="24"/>
                <w:szCs w:val="24"/>
              </w:rPr>
              <w:t>-</w:t>
            </w:r>
          </w:p>
        </w:tc>
        <w:tc>
          <w:tcPr>
            <w:tcW w:w="1914" w:type="dxa"/>
          </w:tcPr>
          <w:p w:rsidR="000E5178" w:rsidRPr="00F04B57" w:rsidRDefault="000E5178" w:rsidP="000E5178">
            <w:pPr>
              <w:rPr>
                <w:b/>
                <w:bCs/>
                <w:sz w:val="24"/>
                <w:szCs w:val="24"/>
              </w:rPr>
            </w:pPr>
            <w:r w:rsidRPr="00F04B57">
              <w:rPr>
                <w:sz w:val="24"/>
                <w:szCs w:val="24"/>
              </w:rPr>
              <w:t>преподаватель</w:t>
            </w:r>
          </w:p>
        </w:tc>
        <w:tc>
          <w:tcPr>
            <w:tcW w:w="3785" w:type="dxa"/>
          </w:tcPr>
          <w:p w:rsidR="000E5178" w:rsidRPr="00F04B57" w:rsidRDefault="000E5178" w:rsidP="000E5178">
            <w:pPr>
              <w:rPr>
                <w:b/>
                <w:bCs/>
                <w:sz w:val="24"/>
                <w:szCs w:val="24"/>
              </w:rPr>
            </w:pPr>
            <w:r>
              <w:rPr>
                <w:sz w:val="24"/>
                <w:szCs w:val="24"/>
              </w:rPr>
              <w:t>Микробиология, вирусология, инфекционная иммунология, кож.венерология,  паразитология,  микология, санитарная микробиология и  гигиена</w:t>
            </w:r>
          </w:p>
        </w:tc>
      </w:tr>
    </w:tbl>
    <w:p w:rsidR="00A64E9E" w:rsidRPr="00F04B57" w:rsidRDefault="00A64E9E" w:rsidP="00A64E9E">
      <w:pPr>
        <w:rPr>
          <w:b/>
          <w:bCs/>
          <w:sz w:val="24"/>
          <w:szCs w:val="24"/>
        </w:rPr>
      </w:pPr>
    </w:p>
    <w:p w:rsidR="00A64E9E" w:rsidRPr="00F04B57" w:rsidRDefault="00A64E9E" w:rsidP="00A64E9E">
      <w:pPr>
        <w:rPr>
          <w:sz w:val="24"/>
          <w:szCs w:val="24"/>
        </w:rPr>
      </w:pPr>
      <w:r w:rsidRPr="00F04B57">
        <w:rPr>
          <w:b/>
          <w:bCs/>
          <w:sz w:val="24"/>
          <w:szCs w:val="24"/>
        </w:rPr>
        <w:t xml:space="preserve"> Контактная информация:</w:t>
      </w:r>
      <w:r w:rsidRPr="00F04B57">
        <w:rPr>
          <w:sz w:val="24"/>
          <w:szCs w:val="24"/>
        </w:rPr>
        <w:t xml:space="preserve"> г. Алматы,  ул. Толе би 92 ,</w:t>
      </w:r>
      <w:r w:rsidR="004627B5">
        <w:rPr>
          <w:sz w:val="24"/>
          <w:szCs w:val="24"/>
        </w:rPr>
        <w:t xml:space="preserve"> Корпус № 3,</w:t>
      </w:r>
      <w:r w:rsidRPr="00F04B57">
        <w:rPr>
          <w:sz w:val="24"/>
          <w:szCs w:val="24"/>
        </w:rPr>
        <w:t xml:space="preserve"> 2-этаж. </w:t>
      </w:r>
    </w:p>
    <w:p w:rsidR="00D03B1C" w:rsidRPr="006B02EE" w:rsidRDefault="005F1B2A" w:rsidP="005F1B2A">
      <w:pPr>
        <w:pStyle w:val="af3"/>
        <w:ind w:left="0"/>
        <w:jc w:val="both"/>
      </w:pPr>
      <w:r>
        <w:rPr>
          <w:b/>
          <w:bCs/>
        </w:rPr>
        <w:t>2.</w:t>
      </w:r>
      <w:r w:rsidR="00A64E9E" w:rsidRPr="005F1B2A">
        <w:rPr>
          <w:b/>
          <w:bCs/>
        </w:rPr>
        <w:t xml:space="preserve">Политика дисциплины: </w:t>
      </w:r>
      <w:r w:rsidR="00D03B1C" w:rsidRPr="006B02EE">
        <w:t xml:space="preserve">заключается в последовательном и целенаправленном </w:t>
      </w:r>
      <w:r w:rsidR="00CE73E7">
        <w:t>осуществлении учебного процесса, реализации компетентностно-ориентированного обучения.</w:t>
      </w:r>
      <w:r w:rsidR="00D03B1C" w:rsidRPr="006B02EE">
        <w:t xml:space="preserve"> Требования преподавателей к студентам основаны на общих принципах обучения в медицинском ВУЗе</w:t>
      </w:r>
      <w:r w:rsidR="00CE73E7">
        <w:t>, Кодексе преподавателя и студента</w:t>
      </w:r>
      <w:r w:rsidR="00D03B1C" w:rsidRPr="006B02EE">
        <w:t>.</w:t>
      </w:r>
    </w:p>
    <w:p w:rsidR="004627B5" w:rsidRPr="00A94968" w:rsidRDefault="004627B5" w:rsidP="004627B5">
      <w:pPr>
        <w:ind w:firstLine="360"/>
        <w:jc w:val="both"/>
        <w:rPr>
          <w:b/>
          <w:i/>
          <w:sz w:val="24"/>
          <w:szCs w:val="24"/>
          <w:lang w:val="kk-KZ"/>
        </w:rPr>
      </w:pPr>
      <w:r w:rsidRPr="00A94968">
        <w:rPr>
          <w:b/>
          <w:i/>
          <w:sz w:val="24"/>
          <w:szCs w:val="24"/>
          <w:lang w:val="kk-KZ"/>
        </w:rPr>
        <w:t xml:space="preserve">Уважаемый студент! </w:t>
      </w:r>
    </w:p>
    <w:p w:rsidR="004627B5" w:rsidRPr="00C50FB7" w:rsidRDefault="00C50FB7" w:rsidP="00C50FB7">
      <w:pPr>
        <w:jc w:val="both"/>
        <w:rPr>
          <w:sz w:val="24"/>
          <w:szCs w:val="24"/>
          <w:lang w:val="kk-KZ"/>
        </w:rPr>
      </w:pPr>
      <w:r>
        <w:rPr>
          <w:sz w:val="24"/>
          <w:szCs w:val="24"/>
          <w:lang w:val="kk-KZ"/>
        </w:rPr>
        <w:t>Приводим</w:t>
      </w:r>
      <w:r w:rsidR="00EC5150" w:rsidRPr="00EC5150">
        <w:rPr>
          <w:sz w:val="24"/>
          <w:szCs w:val="24"/>
        </w:rPr>
        <w:t xml:space="preserve"> </w:t>
      </w:r>
      <w:r w:rsidR="004627B5" w:rsidRPr="00C50FB7">
        <w:rPr>
          <w:b/>
          <w:sz w:val="24"/>
          <w:szCs w:val="24"/>
          <w:lang w:val="kk-KZ"/>
        </w:rPr>
        <w:t>перечень требований</w:t>
      </w:r>
      <w:r w:rsidR="004627B5" w:rsidRPr="00C50FB7">
        <w:rPr>
          <w:sz w:val="24"/>
          <w:szCs w:val="24"/>
          <w:lang w:val="kk-KZ"/>
        </w:rPr>
        <w:t xml:space="preserve">, которые </w:t>
      </w:r>
      <w:r>
        <w:rPr>
          <w:sz w:val="24"/>
          <w:szCs w:val="24"/>
          <w:lang w:val="kk-KZ"/>
        </w:rPr>
        <w:t xml:space="preserve">имеем </w:t>
      </w:r>
      <w:r w:rsidR="004627B5" w:rsidRPr="00C50FB7">
        <w:rPr>
          <w:sz w:val="24"/>
          <w:szCs w:val="24"/>
          <w:lang w:val="kk-KZ"/>
        </w:rPr>
        <w:t>честь пред</w:t>
      </w:r>
      <w:r w:rsidR="00D03B1C">
        <w:rPr>
          <w:sz w:val="24"/>
          <w:szCs w:val="24"/>
          <w:lang w:val="kk-KZ"/>
        </w:rPr>
        <w:t>ставить</w:t>
      </w:r>
      <w:r w:rsidR="004627B5" w:rsidRPr="00C50FB7">
        <w:rPr>
          <w:sz w:val="24"/>
          <w:szCs w:val="24"/>
          <w:lang w:val="kk-KZ"/>
        </w:rPr>
        <w:t xml:space="preserve"> Вам. </w:t>
      </w:r>
    </w:p>
    <w:p w:rsidR="004627B5" w:rsidRPr="00A94968" w:rsidRDefault="004627B5" w:rsidP="00493F95">
      <w:pPr>
        <w:pStyle w:val="af3"/>
        <w:widowControl w:val="0"/>
        <w:numPr>
          <w:ilvl w:val="0"/>
          <w:numId w:val="102"/>
        </w:numPr>
        <w:tabs>
          <w:tab w:val="clear" w:pos="720"/>
          <w:tab w:val="num" w:pos="786"/>
        </w:tabs>
        <w:autoSpaceDE w:val="0"/>
        <w:autoSpaceDN w:val="0"/>
        <w:adjustRightInd w:val="0"/>
        <w:ind w:left="0"/>
        <w:contextualSpacing/>
        <w:jc w:val="both"/>
        <w:rPr>
          <w:lang w:val="kk-KZ"/>
        </w:rPr>
      </w:pPr>
      <w:r w:rsidRPr="00A94968">
        <w:t xml:space="preserve">активно участвовать в учебном процессе (подготовка теоретического материала, решение и </w:t>
      </w:r>
      <w:r w:rsidRPr="00A94968">
        <w:lastRenderedPageBreak/>
        <w:t>составлении ситуационных задач, тестов, конспект практических работ).</w:t>
      </w:r>
      <w:r w:rsidRPr="00A94968">
        <w:rPr>
          <w:lang w:val="kk-KZ"/>
        </w:rPr>
        <w:t xml:space="preserve"> Толерантно воспринимат</w:t>
      </w:r>
      <w:r w:rsidR="00C50FB7">
        <w:rPr>
          <w:lang w:val="kk-KZ"/>
        </w:rPr>
        <w:t>ь чужие мнения и взгляды. Умейь</w:t>
      </w:r>
      <w:r w:rsidRPr="00A94968">
        <w:rPr>
          <w:lang w:val="kk-KZ"/>
        </w:rPr>
        <w:t xml:space="preserve"> работать в составе малых групп и в парах;</w:t>
      </w:r>
    </w:p>
    <w:p w:rsidR="00CE73E7" w:rsidRDefault="004627B5" w:rsidP="00493F95">
      <w:pPr>
        <w:numPr>
          <w:ilvl w:val="0"/>
          <w:numId w:val="103"/>
        </w:numPr>
        <w:ind w:left="0"/>
        <w:jc w:val="both"/>
        <w:rPr>
          <w:sz w:val="24"/>
          <w:szCs w:val="24"/>
        </w:rPr>
      </w:pPr>
      <w:r w:rsidRPr="00CE73E7">
        <w:rPr>
          <w:sz w:val="24"/>
          <w:szCs w:val="24"/>
        </w:rPr>
        <w:t>студент не должен опаздывать на занятия</w:t>
      </w:r>
      <w:r w:rsidR="00CE73E7">
        <w:rPr>
          <w:sz w:val="24"/>
          <w:szCs w:val="24"/>
        </w:rPr>
        <w:t>;</w:t>
      </w:r>
    </w:p>
    <w:p w:rsidR="004627B5" w:rsidRPr="00CE73E7" w:rsidRDefault="004627B5" w:rsidP="00493F95">
      <w:pPr>
        <w:numPr>
          <w:ilvl w:val="0"/>
          <w:numId w:val="103"/>
        </w:numPr>
        <w:ind w:left="0"/>
        <w:jc w:val="both"/>
        <w:rPr>
          <w:sz w:val="24"/>
          <w:szCs w:val="24"/>
        </w:rPr>
      </w:pPr>
      <w:r w:rsidRPr="00CE73E7">
        <w:rPr>
          <w:sz w:val="24"/>
          <w:szCs w:val="24"/>
        </w:rPr>
        <w:t>студент должен активно сотрудничать с преподавателем для приобретения необходимых ему зна</w:t>
      </w:r>
      <w:r w:rsidR="00C50FB7" w:rsidRPr="00CE73E7">
        <w:rPr>
          <w:sz w:val="24"/>
          <w:szCs w:val="24"/>
        </w:rPr>
        <w:t>ний, отработки навыков и умений;</w:t>
      </w:r>
    </w:p>
    <w:p w:rsidR="004425B6" w:rsidRPr="00245182" w:rsidRDefault="004425B6" w:rsidP="00493F95">
      <w:pPr>
        <w:numPr>
          <w:ilvl w:val="0"/>
          <w:numId w:val="103"/>
        </w:numPr>
        <w:ind w:left="0"/>
        <w:jc w:val="both"/>
        <w:rPr>
          <w:sz w:val="24"/>
          <w:szCs w:val="24"/>
        </w:rPr>
      </w:pPr>
      <w:r w:rsidRPr="00245182">
        <w:rPr>
          <w:sz w:val="24"/>
          <w:szCs w:val="24"/>
        </w:rPr>
        <w:t>вопросы, рассматриваемые по тематике  СРСП  и СРС</w:t>
      </w:r>
      <w:r w:rsidR="00DA10A9" w:rsidRPr="00245182">
        <w:rPr>
          <w:sz w:val="24"/>
          <w:szCs w:val="24"/>
        </w:rPr>
        <w:t>,</w:t>
      </w:r>
      <w:r w:rsidRPr="00245182">
        <w:rPr>
          <w:sz w:val="24"/>
          <w:szCs w:val="24"/>
        </w:rPr>
        <w:t xml:space="preserve"> обязательно входят в оценку компетенции «знания», а также в вопросы и тестовые задания </w:t>
      </w:r>
      <w:r w:rsidR="00DA10A9" w:rsidRPr="00245182">
        <w:rPr>
          <w:sz w:val="24"/>
          <w:szCs w:val="24"/>
        </w:rPr>
        <w:t>текущего, рубежного и итогового контролей.</w:t>
      </w:r>
    </w:p>
    <w:p w:rsidR="004627B5" w:rsidRPr="00A94968" w:rsidRDefault="004627B5" w:rsidP="00493F95">
      <w:pPr>
        <w:numPr>
          <w:ilvl w:val="0"/>
          <w:numId w:val="103"/>
        </w:numPr>
        <w:ind w:left="0"/>
        <w:jc w:val="both"/>
        <w:rPr>
          <w:b/>
          <w:sz w:val="24"/>
          <w:szCs w:val="24"/>
        </w:rPr>
      </w:pPr>
      <w:r w:rsidRPr="00A94968">
        <w:rPr>
          <w:sz w:val="24"/>
          <w:szCs w:val="24"/>
        </w:rPr>
        <w:t>выполнять все задания по СРС в соответствии с требованиям</w:t>
      </w:r>
      <w:r w:rsidR="00C50FB7">
        <w:rPr>
          <w:sz w:val="24"/>
          <w:szCs w:val="24"/>
        </w:rPr>
        <w:t>и</w:t>
      </w:r>
      <w:r w:rsidRPr="00A94968">
        <w:rPr>
          <w:sz w:val="24"/>
          <w:szCs w:val="24"/>
        </w:rPr>
        <w:t xml:space="preserve">. Сдача тестов, ситуационных задач,  рецензирование  научных статей, защита темы  СРС </w:t>
      </w:r>
      <w:r w:rsidRPr="00A94968">
        <w:rPr>
          <w:b/>
          <w:sz w:val="24"/>
          <w:szCs w:val="24"/>
        </w:rPr>
        <w:t>строго в установленное время п</w:t>
      </w:r>
      <w:r w:rsidR="00245182">
        <w:rPr>
          <w:b/>
          <w:sz w:val="24"/>
          <w:szCs w:val="24"/>
        </w:rPr>
        <w:t xml:space="preserve">о тематическому плану </w:t>
      </w:r>
      <w:r w:rsidR="005F1B2A">
        <w:rPr>
          <w:b/>
          <w:sz w:val="24"/>
          <w:szCs w:val="24"/>
        </w:rPr>
        <w:t>до окончания соответствующего кредита</w:t>
      </w:r>
      <w:r w:rsidRPr="00A94968">
        <w:rPr>
          <w:b/>
          <w:sz w:val="24"/>
          <w:szCs w:val="24"/>
        </w:rPr>
        <w:t>.</w:t>
      </w:r>
    </w:p>
    <w:p w:rsidR="004627B5" w:rsidRPr="00A94968" w:rsidRDefault="004627B5" w:rsidP="00493F95">
      <w:pPr>
        <w:numPr>
          <w:ilvl w:val="0"/>
          <w:numId w:val="103"/>
        </w:numPr>
        <w:ind w:left="0"/>
        <w:jc w:val="both"/>
        <w:rPr>
          <w:b/>
          <w:sz w:val="24"/>
          <w:szCs w:val="24"/>
        </w:rPr>
      </w:pPr>
      <w:r w:rsidRPr="00CE73E7">
        <w:rPr>
          <w:b/>
          <w:sz w:val="24"/>
          <w:szCs w:val="24"/>
        </w:rPr>
        <w:t>обязательная сдача рубежного контроля в установленные сроки</w:t>
      </w:r>
      <w:r w:rsidRPr="00A94968">
        <w:rPr>
          <w:sz w:val="24"/>
          <w:szCs w:val="24"/>
        </w:rPr>
        <w:t>.  Ксдаче рубежного контроля допускается студент после выполнения и посещения всех практических занятий и СРСП, а также своевременной сдачи СРС.</w:t>
      </w:r>
    </w:p>
    <w:p w:rsidR="00C50FB7" w:rsidRPr="005F1B2A" w:rsidRDefault="004627B5" w:rsidP="00493F95">
      <w:pPr>
        <w:numPr>
          <w:ilvl w:val="0"/>
          <w:numId w:val="103"/>
        </w:numPr>
        <w:ind w:left="0"/>
        <w:jc w:val="both"/>
        <w:rPr>
          <w:sz w:val="24"/>
          <w:szCs w:val="24"/>
        </w:rPr>
      </w:pPr>
      <w:r w:rsidRPr="005F1B2A">
        <w:rPr>
          <w:sz w:val="24"/>
          <w:szCs w:val="24"/>
        </w:rPr>
        <w:t xml:space="preserve">студент обязательно должен выполнить </w:t>
      </w:r>
      <w:r w:rsidR="00A70D92" w:rsidRPr="005F1B2A">
        <w:rPr>
          <w:sz w:val="24"/>
          <w:szCs w:val="24"/>
        </w:rPr>
        <w:t>4 СРС разной формы: 2</w:t>
      </w:r>
      <w:r w:rsidRPr="005F1B2A">
        <w:rPr>
          <w:sz w:val="24"/>
          <w:szCs w:val="24"/>
        </w:rPr>
        <w:t xml:space="preserve">- по общей микробиологии, </w:t>
      </w:r>
      <w:r w:rsidR="00A70D92" w:rsidRPr="005F1B2A">
        <w:rPr>
          <w:sz w:val="24"/>
          <w:szCs w:val="24"/>
        </w:rPr>
        <w:t>2</w:t>
      </w:r>
      <w:r w:rsidRPr="005F1B2A">
        <w:rPr>
          <w:sz w:val="24"/>
          <w:szCs w:val="24"/>
        </w:rPr>
        <w:t>- по частной микробиологии</w:t>
      </w:r>
      <w:r w:rsidR="000B6640" w:rsidRPr="005F1B2A">
        <w:rPr>
          <w:sz w:val="24"/>
          <w:szCs w:val="24"/>
        </w:rPr>
        <w:t>. Студент обязан сдать СРС до окончания каждого кредита.</w:t>
      </w:r>
    </w:p>
    <w:p w:rsidR="004627B5" w:rsidRPr="00C50FB7" w:rsidRDefault="004627B5" w:rsidP="00493F95">
      <w:pPr>
        <w:numPr>
          <w:ilvl w:val="0"/>
          <w:numId w:val="103"/>
        </w:numPr>
        <w:ind w:left="0"/>
        <w:jc w:val="both"/>
        <w:rPr>
          <w:sz w:val="24"/>
          <w:szCs w:val="24"/>
        </w:rPr>
      </w:pPr>
      <w:r w:rsidRPr="00C50FB7">
        <w:rPr>
          <w:sz w:val="24"/>
          <w:szCs w:val="24"/>
        </w:rPr>
        <w:t>студент зарабатывает баллы при сдаче в установленный срок рубежного контроля, наличии протоколов практических работ, сдаче навыков и умений, правильном решении тестов и ситуационных задач, активном участии в учебном процессе, своевременной защите тем СРС</w:t>
      </w:r>
      <w:r w:rsidR="00D1084E">
        <w:rPr>
          <w:sz w:val="24"/>
          <w:szCs w:val="24"/>
        </w:rPr>
        <w:t>;</w:t>
      </w:r>
    </w:p>
    <w:p w:rsidR="004627B5" w:rsidRPr="0064482B" w:rsidRDefault="004627B5" w:rsidP="00493F95">
      <w:pPr>
        <w:numPr>
          <w:ilvl w:val="0"/>
          <w:numId w:val="103"/>
        </w:numPr>
        <w:ind w:left="0"/>
        <w:jc w:val="both"/>
        <w:rPr>
          <w:sz w:val="24"/>
          <w:szCs w:val="24"/>
        </w:rPr>
      </w:pPr>
      <w:r w:rsidRPr="00A94968">
        <w:rPr>
          <w:sz w:val="24"/>
          <w:szCs w:val="24"/>
        </w:rPr>
        <w:t>студент дол</w:t>
      </w:r>
      <w:r w:rsidR="00D1084E">
        <w:rPr>
          <w:sz w:val="24"/>
          <w:szCs w:val="24"/>
        </w:rPr>
        <w:t>жен иметь чистый, опрятный вид:</w:t>
      </w:r>
      <w:r w:rsidRPr="00A94968">
        <w:rPr>
          <w:sz w:val="24"/>
          <w:szCs w:val="24"/>
        </w:rPr>
        <w:t xml:space="preserve"> чист</w:t>
      </w:r>
      <w:r w:rsidR="00D1084E">
        <w:rPr>
          <w:sz w:val="24"/>
          <w:szCs w:val="24"/>
        </w:rPr>
        <w:t>ый</w:t>
      </w:r>
      <w:r w:rsidRPr="00A94968">
        <w:rPr>
          <w:sz w:val="24"/>
          <w:szCs w:val="24"/>
        </w:rPr>
        <w:t>, выглаженн</w:t>
      </w:r>
      <w:r w:rsidR="00D1084E">
        <w:rPr>
          <w:sz w:val="24"/>
          <w:szCs w:val="24"/>
        </w:rPr>
        <w:t>ый</w:t>
      </w:r>
      <w:r w:rsidRPr="00A94968">
        <w:rPr>
          <w:sz w:val="24"/>
          <w:szCs w:val="24"/>
        </w:rPr>
        <w:t>, белом халат и колпак</w:t>
      </w:r>
      <w:r w:rsidR="00D1084E">
        <w:rPr>
          <w:sz w:val="24"/>
          <w:szCs w:val="24"/>
        </w:rPr>
        <w:t>;</w:t>
      </w:r>
    </w:p>
    <w:p w:rsidR="0064482B" w:rsidRPr="005F1B2A" w:rsidRDefault="0064482B" w:rsidP="00493F95">
      <w:pPr>
        <w:numPr>
          <w:ilvl w:val="0"/>
          <w:numId w:val="103"/>
        </w:numPr>
        <w:ind w:left="0"/>
        <w:jc w:val="both"/>
        <w:rPr>
          <w:sz w:val="24"/>
          <w:szCs w:val="24"/>
        </w:rPr>
      </w:pPr>
      <w:r w:rsidRPr="005F1B2A">
        <w:rPr>
          <w:sz w:val="24"/>
          <w:szCs w:val="24"/>
        </w:rPr>
        <w:t>студент не должен пользоваться сотовыми телефонами во время проведения занятий и во время сдачи экзамена;</w:t>
      </w:r>
    </w:p>
    <w:p w:rsidR="004627B5" w:rsidRPr="00A94968" w:rsidRDefault="004627B5" w:rsidP="00493F95">
      <w:pPr>
        <w:pStyle w:val="af3"/>
        <w:widowControl w:val="0"/>
        <w:numPr>
          <w:ilvl w:val="0"/>
          <w:numId w:val="102"/>
        </w:numPr>
        <w:tabs>
          <w:tab w:val="clear" w:pos="720"/>
          <w:tab w:val="num" w:pos="786"/>
        </w:tabs>
        <w:autoSpaceDE w:val="0"/>
        <w:autoSpaceDN w:val="0"/>
        <w:adjustRightInd w:val="0"/>
        <w:ind w:left="0"/>
        <w:contextualSpacing/>
        <w:jc w:val="both"/>
        <w:rPr>
          <w:lang w:val="kk-KZ"/>
        </w:rPr>
      </w:pPr>
      <w:r w:rsidRPr="00A94968">
        <w:t xml:space="preserve">студент должен проявлять уважительное отношение к </w:t>
      </w:r>
      <w:r w:rsidR="00D1084E">
        <w:t>сотрудникам кафедры и студентам;</w:t>
      </w:r>
      <w:r w:rsidRPr="00A94968">
        <w:rPr>
          <w:lang w:val="kk-KZ"/>
        </w:rPr>
        <w:t xml:space="preserve"> Уважайте преподавателя и своих товарищей, будьте открытыми, великодушными и вежливыми.</w:t>
      </w:r>
    </w:p>
    <w:p w:rsidR="004627B5" w:rsidRPr="00A94968" w:rsidRDefault="004627B5" w:rsidP="00493F95">
      <w:pPr>
        <w:pStyle w:val="af3"/>
        <w:widowControl w:val="0"/>
        <w:numPr>
          <w:ilvl w:val="0"/>
          <w:numId w:val="102"/>
        </w:numPr>
        <w:tabs>
          <w:tab w:val="clear" w:pos="720"/>
          <w:tab w:val="num" w:pos="786"/>
        </w:tabs>
        <w:autoSpaceDE w:val="0"/>
        <w:autoSpaceDN w:val="0"/>
        <w:adjustRightInd w:val="0"/>
        <w:ind w:left="0"/>
        <w:contextualSpacing/>
        <w:jc w:val="both"/>
        <w:rPr>
          <w:lang w:val="kk-KZ"/>
        </w:rPr>
      </w:pPr>
      <w:r w:rsidRPr="00A94968">
        <w:t>студент должен открыто обсуждать свои претензии, жалобы и предложения с участием преподавателя, завуча и /или заведующего кафедрой.</w:t>
      </w:r>
      <w:r w:rsidRPr="00A94968">
        <w:rPr>
          <w:lang w:val="kk-KZ"/>
        </w:rPr>
        <w:t xml:space="preserve"> С ответственностью относитс</w:t>
      </w:r>
      <w:r w:rsidR="00D1084E">
        <w:rPr>
          <w:lang w:val="kk-KZ"/>
        </w:rPr>
        <w:t>я</w:t>
      </w:r>
      <w:r w:rsidRPr="00A94968">
        <w:rPr>
          <w:lang w:val="kk-KZ"/>
        </w:rPr>
        <w:t xml:space="preserve"> к учебному процессу;</w:t>
      </w:r>
    </w:p>
    <w:p w:rsidR="004627B5" w:rsidRPr="00A94968" w:rsidRDefault="00D1084E" w:rsidP="00493F95">
      <w:pPr>
        <w:pStyle w:val="af3"/>
        <w:widowControl w:val="0"/>
        <w:numPr>
          <w:ilvl w:val="0"/>
          <w:numId w:val="102"/>
        </w:numPr>
        <w:tabs>
          <w:tab w:val="clear" w:pos="720"/>
          <w:tab w:val="num" w:pos="786"/>
        </w:tabs>
        <w:autoSpaceDE w:val="0"/>
        <w:autoSpaceDN w:val="0"/>
        <w:adjustRightInd w:val="0"/>
        <w:ind w:left="0"/>
        <w:contextualSpacing/>
        <w:jc w:val="both"/>
        <w:rPr>
          <w:lang w:val="kk-KZ"/>
        </w:rPr>
      </w:pPr>
      <w:r>
        <w:rPr>
          <w:lang w:val="kk-KZ"/>
        </w:rPr>
        <w:t>с</w:t>
      </w:r>
      <w:r w:rsidR="004627B5" w:rsidRPr="00A94968">
        <w:rPr>
          <w:lang w:val="kk-KZ"/>
        </w:rPr>
        <w:t>тремит</w:t>
      </w:r>
      <w:r>
        <w:rPr>
          <w:lang w:val="kk-KZ"/>
        </w:rPr>
        <w:t>есь</w:t>
      </w:r>
      <w:r w:rsidR="004627B5" w:rsidRPr="00A94968">
        <w:rPr>
          <w:lang w:val="kk-KZ"/>
        </w:rPr>
        <w:t xml:space="preserve"> установить с другими позитивные взаимо</w:t>
      </w:r>
      <w:r>
        <w:rPr>
          <w:lang w:val="kk-KZ"/>
        </w:rPr>
        <w:t>отношения.</w:t>
      </w:r>
    </w:p>
    <w:p w:rsidR="004627B5" w:rsidRPr="00A94968" w:rsidRDefault="004627B5" w:rsidP="004627B5">
      <w:pPr>
        <w:jc w:val="both"/>
        <w:rPr>
          <w:b/>
          <w:sz w:val="24"/>
          <w:szCs w:val="24"/>
          <w:lang w:val="kk-KZ"/>
        </w:rPr>
      </w:pPr>
      <w:r w:rsidRPr="00A94968">
        <w:rPr>
          <w:b/>
          <w:sz w:val="24"/>
          <w:szCs w:val="24"/>
          <w:lang w:val="kk-KZ"/>
        </w:rPr>
        <w:t>Примечание:</w:t>
      </w:r>
    </w:p>
    <w:p w:rsidR="004627B5" w:rsidRPr="00A94968" w:rsidRDefault="004627B5" w:rsidP="00493F95">
      <w:pPr>
        <w:numPr>
          <w:ilvl w:val="0"/>
          <w:numId w:val="102"/>
        </w:numPr>
        <w:tabs>
          <w:tab w:val="clear" w:pos="720"/>
          <w:tab w:val="num" w:pos="786"/>
        </w:tabs>
        <w:ind w:left="0"/>
        <w:jc w:val="both"/>
        <w:rPr>
          <w:sz w:val="24"/>
          <w:szCs w:val="24"/>
          <w:lang w:val="kk-KZ"/>
        </w:rPr>
      </w:pPr>
      <w:r w:rsidRPr="00A94968">
        <w:rPr>
          <w:sz w:val="24"/>
          <w:szCs w:val="24"/>
          <w:lang w:val="kk-KZ"/>
        </w:rPr>
        <w:t>Время консультациий - по расписанию</w:t>
      </w:r>
      <w:r w:rsidR="00D1084E">
        <w:rPr>
          <w:sz w:val="24"/>
          <w:szCs w:val="24"/>
          <w:lang w:val="kk-KZ"/>
        </w:rPr>
        <w:t>.</w:t>
      </w:r>
    </w:p>
    <w:p w:rsidR="004627B5" w:rsidRPr="00A94968" w:rsidRDefault="004627B5" w:rsidP="00493F95">
      <w:pPr>
        <w:numPr>
          <w:ilvl w:val="0"/>
          <w:numId w:val="102"/>
        </w:numPr>
        <w:tabs>
          <w:tab w:val="clear" w:pos="720"/>
          <w:tab w:val="num" w:pos="786"/>
        </w:tabs>
        <w:ind w:left="0"/>
        <w:jc w:val="both"/>
        <w:rPr>
          <w:sz w:val="24"/>
          <w:szCs w:val="24"/>
          <w:lang w:val="kk-KZ"/>
        </w:rPr>
      </w:pPr>
      <w:r w:rsidRPr="00A94968">
        <w:rPr>
          <w:sz w:val="24"/>
          <w:szCs w:val="24"/>
          <w:lang w:val="kk-KZ"/>
        </w:rPr>
        <w:t xml:space="preserve">Время итогового контроля - по расписанию ОПиКУП в конце </w:t>
      </w:r>
      <w:r w:rsidR="00D1084E">
        <w:rPr>
          <w:sz w:val="24"/>
          <w:szCs w:val="24"/>
          <w:lang w:val="kk-KZ"/>
        </w:rPr>
        <w:t>каждого</w:t>
      </w:r>
      <w:r w:rsidRPr="00A94968">
        <w:rPr>
          <w:sz w:val="24"/>
          <w:szCs w:val="24"/>
          <w:lang w:val="kk-KZ"/>
        </w:rPr>
        <w:t xml:space="preserve"> семестра</w:t>
      </w:r>
      <w:r w:rsidR="00D1084E">
        <w:rPr>
          <w:sz w:val="24"/>
          <w:szCs w:val="24"/>
          <w:lang w:val="kk-KZ"/>
        </w:rPr>
        <w:t>.</w:t>
      </w:r>
    </w:p>
    <w:p w:rsidR="000B10AA" w:rsidRDefault="004627B5" w:rsidP="00493F95">
      <w:pPr>
        <w:pStyle w:val="af3"/>
        <w:widowControl w:val="0"/>
        <w:numPr>
          <w:ilvl w:val="0"/>
          <w:numId w:val="102"/>
        </w:numPr>
        <w:tabs>
          <w:tab w:val="clear" w:pos="720"/>
          <w:tab w:val="num" w:pos="786"/>
        </w:tabs>
        <w:autoSpaceDE w:val="0"/>
        <w:autoSpaceDN w:val="0"/>
        <w:adjustRightInd w:val="0"/>
        <w:ind w:left="0"/>
        <w:contextualSpacing/>
        <w:jc w:val="both"/>
        <w:rPr>
          <w:lang w:val="kk-KZ"/>
        </w:rPr>
      </w:pPr>
      <w:r w:rsidRPr="00A94968">
        <w:rPr>
          <w:b/>
          <w:lang w:val="kk-KZ"/>
        </w:rPr>
        <w:t>Помните !!!</w:t>
      </w:r>
      <w:r w:rsidRPr="00A94968">
        <w:rPr>
          <w:lang w:val="kk-KZ"/>
        </w:rPr>
        <w:t>, что</w:t>
      </w:r>
      <w:r w:rsidR="000B10AA">
        <w:rPr>
          <w:lang w:val="kk-KZ"/>
        </w:rPr>
        <w:t>:</w:t>
      </w:r>
    </w:p>
    <w:p w:rsidR="00CE73E7" w:rsidRDefault="000B10AA" w:rsidP="000B10AA">
      <w:pPr>
        <w:pStyle w:val="af3"/>
        <w:widowControl w:val="0"/>
        <w:autoSpaceDE w:val="0"/>
        <w:autoSpaceDN w:val="0"/>
        <w:adjustRightInd w:val="0"/>
        <w:ind w:left="0"/>
        <w:contextualSpacing/>
        <w:jc w:val="both"/>
        <w:rPr>
          <w:lang w:val="kk-KZ"/>
        </w:rPr>
      </w:pPr>
      <w:r>
        <w:rPr>
          <w:lang w:val="kk-KZ"/>
        </w:rPr>
        <w:t>-</w:t>
      </w:r>
      <w:r w:rsidR="004627B5" w:rsidRPr="000B10AA">
        <w:rPr>
          <w:lang w:val="kk-KZ"/>
        </w:rPr>
        <w:t>за непосещение занятий и невыполнение заданий Ваша итоговая оценка будет сниж</w:t>
      </w:r>
      <w:r w:rsidR="00CE73E7">
        <w:rPr>
          <w:lang w:val="kk-KZ"/>
        </w:rPr>
        <w:t>ена</w:t>
      </w:r>
      <w:r w:rsidR="004627B5" w:rsidRPr="000B10AA">
        <w:rPr>
          <w:lang w:val="kk-KZ"/>
        </w:rPr>
        <w:t>;</w:t>
      </w:r>
    </w:p>
    <w:p w:rsidR="004627B5" w:rsidRDefault="000B10AA" w:rsidP="000B10AA">
      <w:pPr>
        <w:pStyle w:val="af3"/>
        <w:widowControl w:val="0"/>
        <w:autoSpaceDE w:val="0"/>
        <w:autoSpaceDN w:val="0"/>
        <w:adjustRightInd w:val="0"/>
        <w:ind w:left="0"/>
        <w:contextualSpacing/>
        <w:jc w:val="both"/>
        <w:rPr>
          <w:lang w:val="kk-KZ"/>
        </w:rPr>
      </w:pPr>
      <w:r>
        <w:rPr>
          <w:lang w:val="kk-KZ"/>
        </w:rPr>
        <w:t>-</w:t>
      </w:r>
      <w:r w:rsidR="004627B5" w:rsidRPr="000B10AA">
        <w:rPr>
          <w:lang w:val="kk-KZ"/>
        </w:rPr>
        <w:t>за невовремя сданные СРС итоговая оц</w:t>
      </w:r>
      <w:r w:rsidR="00704AF1">
        <w:rPr>
          <w:lang w:val="kk-KZ"/>
        </w:rPr>
        <w:t>енка будет сниж</w:t>
      </w:r>
      <w:r w:rsidR="00CE73E7">
        <w:rPr>
          <w:lang w:val="kk-KZ"/>
        </w:rPr>
        <w:t>ена</w:t>
      </w:r>
      <w:r w:rsidR="00704AF1">
        <w:rPr>
          <w:lang w:val="kk-KZ"/>
        </w:rPr>
        <w:t>;</w:t>
      </w:r>
    </w:p>
    <w:p w:rsidR="00704AF1" w:rsidRPr="000B10AA" w:rsidRDefault="00704AF1" w:rsidP="000B10AA">
      <w:pPr>
        <w:pStyle w:val="af3"/>
        <w:widowControl w:val="0"/>
        <w:autoSpaceDE w:val="0"/>
        <w:autoSpaceDN w:val="0"/>
        <w:adjustRightInd w:val="0"/>
        <w:ind w:left="0"/>
        <w:contextualSpacing/>
        <w:jc w:val="both"/>
        <w:rPr>
          <w:lang w:val="kk-KZ"/>
        </w:rPr>
      </w:pPr>
      <w:r>
        <w:rPr>
          <w:lang w:val="kk-KZ"/>
        </w:rPr>
        <w:t xml:space="preserve">-за использование сотового телефона во время сдачи экзамена вы </w:t>
      </w:r>
      <w:r w:rsidR="00FB533B">
        <w:rPr>
          <w:lang w:val="kk-KZ"/>
        </w:rPr>
        <w:t>будете удалены с экзамена.</w:t>
      </w:r>
    </w:p>
    <w:p w:rsidR="004627B5" w:rsidRPr="00A94968" w:rsidRDefault="004627B5" w:rsidP="00493F95">
      <w:pPr>
        <w:pStyle w:val="af3"/>
        <w:widowControl w:val="0"/>
        <w:numPr>
          <w:ilvl w:val="0"/>
          <w:numId w:val="102"/>
        </w:numPr>
        <w:tabs>
          <w:tab w:val="clear" w:pos="720"/>
          <w:tab w:val="num" w:pos="786"/>
        </w:tabs>
        <w:autoSpaceDE w:val="0"/>
        <w:autoSpaceDN w:val="0"/>
        <w:adjustRightInd w:val="0"/>
        <w:ind w:left="0"/>
        <w:contextualSpacing/>
        <w:jc w:val="both"/>
        <w:rPr>
          <w:lang w:val="kk-KZ"/>
        </w:rPr>
      </w:pPr>
      <w:r w:rsidRPr="00A94968">
        <w:rPr>
          <w:lang w:val="kk-KZ"/>
        </w:rPr>
        <w:t>Помимо этого Вы должны посещать все занятия, не опаздывать, быть активным на занятиях. Если Вы не можете посетить занятие, то предупредите меня об этом заранее.</w:t>
      </w:r>
    </w:p>
    <w:p w:rsidR="004627B5" w:rsidRPr="00A94968" w:rsidRDefault="004627B5" w:rsidP="00493F95">
      <w:pPr>
        <w:pStyle w:val="af3"/>
        <w:widowControl w:val="0"/>
        <w:numPr>
          <w:ilvl w:val="0"/>
          <w:numId w:val="102"/>
        </w:numPr>
        <w:tabs>
          <w:tab w:val="clear" w:pos="720"/>
          <w:tab w:val="num" w:pos="786"/>
        </w:tabs>
        <w:autoSpaceDE w:val="0"/>
        <w:autoSpaceDN w:val="0"/>
        <w:adjustRightInd w:val="0"/>
        <w:ind w:left="0"/>
        <w:contextualSpacing/>
        <w:jc w:val="both"/>
        <w:rPr>
          <w:lang w:val="kk-KZ"/>
        </w:rPr>
      </w:pPr>
      <w:r w:rsidRPr="00A94968">
        <w:rPr>
          <w:lang w:val="kk-KZ"/>
        </w:rPr>
        <w:t xml:space="preserve">Мы рассматриваем Ваше поведение и этику как важные моменты учебного процесса. По нашему мнению, Вы должны быть членом общества, строго соблюдающим правила и нормы, принятые в университете. </w:t>
      </w:r>
    </w:p>
    <w:p w:rsidR="004627B5" w:rsidRPr="00A94968" w:rsidRDefault="004627B5" w:rsidP="004627B5">
      <w:pPr>
        <w:jc w:val="both"/>
        <w:rPr>
          <w:sz w:val="24"/>
          <w:szCs w:val="24"/>
        </w:rPr>
      </w:pPr>
      <w:r w:rsidRPr="00A94968">
        <w:rPr>
          <w:b/>
          <w:sz w:val="24"/>
          <w:szCs w:val="24"/>
          <w:lang w:val="kk-KZ"/>
        </w:rPr>
        <w:t>В добрый путь, студент!</w:t>
      </w:r>
    </w:p>
    <w:p w:rsidR="008F28BC" w:rsidRPr="008A1E17" w:rsidRDefault="008F28BC" w:rsidP="009A0CCB">
      <w:pPr>
        <w:rPr>
          <w:b/>
          <w:bCs/>
          <w:sz w:val="24"/>
          <w:szCs w:val="24"/>
        </w:rPr>
      </w:pPr>
    </w:p>
    <w:p w:rsidR="00A64E9E" w:rsidRPr="00F04B57" w:rsidRDefault="009A0CCB" w:rsidP="009A0CCB">
      <w:pPr>
        <w:rPr>
          <w:sz w:val="24"/>
          <w:szCs w:val="24"/>
        </w:rPr>
      </w:pPr>
      <w:r>
        <w:rPr>
          <w:b/>
          <w:bCs/>
          <w:sz w:val="24"/>
          <w:szCs w:val="24"/>
        </w:rPr>
        <w:t>3.</w:t>
      </w:r>
      <w:r w:rsidR="00A64E9E" w:rsidRPr="00F04B57">
        <w:rPr>
          <w:b/>
          <w:bCs/>
          <w:sz w:val="24"/>
          <w:szCs w:val="24"/>
        </w:rPr>
        <w:t xml:space="preserve"> Программа:</w:t>
      </w:r>
    </w:p>
    <w:p w:rsidR="00A64E9E" w:rsidRPr="00447F94" w:rsidRDefault="00447F94" w:rsidP="00A64E9E">
      <w:pPr>
        <w:rPr>
          <w:b/>
          <w:sz w:val="24"/>
          <w:szCs w:val="24"/>
        </w:rPr>
      </w:pPr>
      <w:r w:rsidRPr="00447F94">
        <w:rPr>
          <w:b/>
          <w:bCs/>
          <w:sz w:val="24"/>
          <w:szCs w:val="24"/>
        </w:rPr>
        <w:t>3</w:t>
      </w:r>
      <w:r w:rsidR="00A64E9E" w:rsidRPr="00447F94">
        <w:rPr>
          <w:b/>
          <w:sz w:val="24"/>
          <w:szCs w:val="24"/>
        </w:rPr>
        <w:t>.1 Введение</w:t>
      </w:r>
    </w:p>
    <w:p w:rsidR="00A64E9E" w:rsidRPr="00F04B57" w:rsidRDefault="00A64E9E" w:rsidP="00A64E9E">
      <w:pPr>
        <w:pStyle w:val="23"/>
        <w:spacing w:after="0" w:line="240" w:lineRule="auto"/>
        <w:ind w:left="0" w:firstLine="454"/>
        <w:jc w:val="both"/>
        <w:rPr>
          <w:sz w:val="24"/>
          <w:szCs w:val="24"/>
        </w:rPr>
      </w:pPr>
      <w:r w:rsidRPr="00F04B57">
        <w:rPr>
          <w:sz w:val="24"/>
          <w:szCs w:val="24"/>
        </w:rPr>
        <w:t xml:space="preserve">Микробиология как наука, изучает морфологию, систематику и физиологические особенности микроорганизмов, условия их жизнедеятельности, роль в природе и жизни человека в норме и патологии. </w:t>
      </w:r>
    </w:p>
    <w:p w:rsidR="00A64E9E" w:rsidRPr="00F04B57" w:rsidRDefault="00A64E9E" w:rsidP="00A64E9E">
      <w:pPr>
        <w:ind w:firstLine="454"/>
        <w:jc w:val="both"/>
        <w:rPr>
          <w:sz w:val="24"/>
          <w:szCs w:val="24"/>
        </w:rPr>
      </w:pPr>
      <w:r w:rsidRPr="00F04B57">
        <w:rPr>
          <w:sz w:val="24"/>
          <w:szCs w:val="24"/>
        </w:rPr>
        <w:lastRenderedPageBreak/>
        <w:t>Микробиология – интегральная дисциплина, объединяющая ряд самостоятельных предметов,  тесно связанных между собой, - бактериологию, вирусологию, микологию, протозоологию и иммунологию, поэтому их изучение рационально проводить комплексно.</w:t>
      </w:r>
    </w:p>
    <w:p w:rsidR="00A64E9E" w:rsidRPr="00F04B57" w:rsidRDefault="00A64E9E" w:rsidP="00A64E9E">
      <w:pPr>
        <w:ind w:firstLine="454"/>
        <w:jc w:val="both"/>
        <w:rPr>
          <w:sz w:val="24"/>
          <w:szCs w:val="24"/>
        </w:rPr>
      </w:pPr>
      <w:r w:rsidRPr="00F04B57">
        <w:rPr>
          <w:sz w:val="24"/>
          <w:szCs w:val="24"/>
        </w:rPr>
        <w:t xml:space="preserve">Медицинская микробиология изучает биологические свойства, факторы патогенности, механизмы их реализации на клеточном и молекулярно-генетическом уровнях возбудителей инфекционных заболеваний человека и разрабатывает стратегические методы их диагностики, лечения и профилактики. </w:t>
      </w:r>
    </w:p>
    <w:p w:rsidR="00A64E9E" w:rsidRPr="00F04B57" w:rsidRDefault="00A64E9E" w:rsidP="00A64E9E">
      <w:pPr>
        <w:ind w:firstLine="454"/>
        <w:jc w:val="both"/>
        <w:rPr>
          <w:sz w:val="24"/>
          <w:szCs w:val="24"/>
        </w:rPr>
      </w:pPr>
      <w:r w:rsidRPr="00F04B57">
        <w:rPr>
          <w:sz w:val="24"/>
          <w:szCs w:val="24"/>
          <w:lang w:val="en-US"/>
        </w:rPr>
        <w:t>C</w:t>
      </w:r>
      <w:r w:rsidRPr="00F04B57">
        <w:rPr>
          <w:sz w:val="24"/>
          <w:szCs w:val="24"/>
        </w:rPr>
        <w:t xml:space="preserve"> медицинской микробиологией неразрывно связана инфекционная иммунология – наука, изучающая биологические механизмы самозащиты организма, направленные на распознавание и уничтожение инфекционных агентов.</w:t>
      </w:r>
    </w:p>
    <w:p w:rsidR="00A64E9E" w:rsidRPr="00F04B57" w:rsidRDefault="00A64E9E" w:rsidP="00A64E9E">
      <w:pPr>
        <w:ind w:firstLine="454"/>
        <w:jc w:val="both"/>
        <w:rPr>
          <w:sz w:val="24"/>
          <w:szCs w:val="24"/>
        </w:rPr>
      </w:pPr>
      <w:r w:rsidRPr="00F04B57">
        <w:rPr>
          <w:sz w:val="24"/>
          <w:szCs w:val="24"/>
        </w:rPr>
        <w:t xml:space="preserve">Знание лабораторной диагностики инфекционных и неинфекционных заболеваний микробной этиологии, встречающихся в РК и за рубежом, необходимо врачу любой специальности для понимания сущности механизмов развития заболеваний (патогенеза болезни), осуществления правильных и своевременных диагностических, лечебных и профилактических мероприятий.  </w:t>
      </w:r>
    </w:p>
    <w:p w:rsidR="00A64E9E" w:rsidRPr="00F04B57" w:rsidRDefault="00A64E9E" w:rsidP="00A64E9E">
      <w:pPr>
        <w:ind w:firstLine="454"/>
        <w:jc w:val="both"/>
        <w:rPr>
          <w:sz w:val="24"/>
          <w:szCs w:val="24"/>
        </w:rPr>
      </w:pPr>
      <w:r w:rsidRPr="00F04B57">
        <w:rPr>
          <w:sz w:val="24"/>
          <w:szCs w:val="24"/>
        </w:rPr>
        <w:t xml:space="preserve">В процессе обучения целесообразна клиническая направленность преподавания предмета. Например, подчеркивая прямую связь микроорганизма и макроорганизма, продукцией факторов патогенности микробом, наличием других биологических свойств возбудителей с клиническими симптомами болезни. </w:t>
      </w:r>
    </w:p>
    <w:p w:rsidR="00447F94" w:rsidRDefault="00447F94" w:rsidP="00A64E9E">
      <w:pPr>
        <w:pStyle w:val="af0"/>
        <w:ind w:firstLine="454"/>
        <w:jc w:val="both"/>
        <w:rPr>
          <w:b w:val="0"/>
          <w:bCs w:val="0"/>
          <w:sz w:val="24"/>
          <w:szCs w:val="24"/>
        </w:rPr>
      </w:pPr>
      <w:r>
        <w:rPr>
          <w:sz w:val="24"/>
          <w:szCs w:val="24"/>
        </w:rPr>
        <w:t>3</w:t>
      </w:r>
      <w:r w:rsidR="00A64E9E" w:rsidRPr="00F04B57">
        <w:rPr>
          <w:sz w:val="24"/>
          <w:szCs w:val="24"/>
        </w:rPr>
        <w:t xml:space="preserve">.2 Цель дисциплины: </w:t>
      </w:r>
      <w:r w:rsidR="00A64E9E" w:rsidRPr="00F04B57">
        <w:rPr>
          <w:b w:val="0"/>
          <w:bCs w:val="0"/>
          <w:sz w:val="24"/>
          <w:szCs w:val="24"/>
        </w:rPr>
        <w:t>формирование у студентов знаний  о  роли микроорганизмов в инфекционной патологии человека, развитии микробных заболеваний у соматических больных, нарушении нормальной микрофлоры организма человека, роли микробиологии в решении проблемы снижения и ликвидации инфекционных заболеваний</w:t>
      </w:r>
      <w:r>
        <w:rPr>
          <w:b w:val="0"/>
          <w:bCs w:val="0"/>
          <w:sz w:val="24"/>
          <w:szCs w:val="24"/>
        </w:rPr>
        <w:t>, а также роли микробиологической методов в диагностике заболеваний</w:t>
      </w:r>
      <w:r w:rsidR="007C6C40">
        <w:rPr>
          <w:b w:val="0"/>
          <w:bCs w:val="0"/>
          <w:sz w:val="24"/>
          <w:szCs w:val="24"/>
        </w:rPr>
        <w:t xml:space="preserve"> микробной этиологии</w:t>
      </w:r>
      <w:r>
        <w:rPr>
          <w:b w:val="0"/>
          <w:bCs w:val="0"/>
          <w:sz w:val="24"/>
          <w:szCs w:val="24"/>
        </w:rPr>
        <w:t>.</w:t>
      </w:r>
    </w:p>
    <w:p w:rsidR="00A64E9E" w:rsidRPr="00F04B57" w:rsidRDefault="00447F94" w:rsidP="00A64E9E">
      <w:pPr>
        <w:pStyle w:val="af0"/>
        <w:ind w:firstLine="454"/>
        <w:jc w:val="both"/>
        <w:rPr>
          <w:sz w:val="24"/>
          <w:szCs w:val="24"/>
        </w:rPr>
      </w:pPr>
      <w:r>
        <w:rPr>
          <w:sz w:val="24"/>
          <w:szCs w:val="24"/>
        </w:rPr>
        <w:t>3</w:t>
      </w:r>
      <w:r w:rsidR="00A64E9E" w:rsidRPr="00F04B57">
        <w:rPr>
          <w:sz w:val="24"/>
          <w:szCs w:val="24"/>
        </w:rPr>
        <w:t xml:space="preserve">.3 Задачи дисциплины: </w:t>
      </w:r>
    </w:p>
    <w:p w:rsidR="00A64E9E" w:rsidRPr="00F04B57" w:rsidRDefault="00A64E9E" w:rsidP="00493F95">
      <w:pPr>
        <w:numPr>
          <w:ilvl w:val="0"/>
          <w:numId w:val="2"/>
        </w:numPr>
        <w:tabs>
          <w:tab w:val="clear" w:pos="720"/>
          <w:tab w:val="num" w:pos="360"/>
        </w:tabs>
        <w:ind w:left="360"/>
        <w:jc w:val="both"/>
        <w:rPr>
          <w:sz w:val="24"/>
          <w:szCs w:val="24"/>
        </w:rPr>
      </w:pPr>
      <w:r w:rsidRPr="00F04B57">
        <w:rPr>
          <w:sz w:val="24"/>
          <w:szCs w:val="24"/>
        </w:rPr>
        <w:t>дать представление о классификации и биологических свойствах патогенных и условно-патогенных микроорганизмов;</w:t>
      </w:r>
    </w:p>
    <w:p w:rsidR="00A64E9E" w:rsidRPr="00F04B57" w:rsidRDefault="00A64E9E" w:rsidP="00493F95">
      <w:pPr>
        <w:numPr>
          <w:ilvl w:val="0"/>
          <w:numId w:val="2"/>
        </w:numPr>
        <w:tabs>
          <w:tab w:val="clear" w:pos="720"/>
          <w:tab w:val="num" w:pos="360"/>
        </w:tabs>
        <w:ind w:left="360"/>
        <w:jc w:val="both"/>
        <w:rPr>
          <w:sz w:val="24"/>
          <w:szCs w:val="24"/>
        </w:rPr>
      </w:pPr>
      <w:r w:rsidRPr="00F04B57">
        <w:rPr>
          <w:sz w:val="24"/>
          <w:szCs w:val="24"/>
        </w:rPr>
        <w:t>научить методам выделения чистых культур микроорганизмов из исследуемого материала, принципам идентификации, определения чувствительности  (устойчивости) микроорганизмов к противомикробным препаратам;</w:t>
      </w:r>
    </w:p>
    <w:p w:rsidR="00A64E9E" w:rsidRPr="00F04B57" w:rsidRDefault="00A64E9E" w:rsidP="00493F95">
      <w:pPr>
        <w:numPr>
          <w:ilvl w:val="0"/>
          <w:numId w:val="2"/>
        </w:numPr>
        <w:tabs>
          <w:tab w:val="clear" w:pos="720"/>
          <w:tab w:val="num" w:pos="360"/>
        </w:tabs>
        <w:ind w:left="360"/>
        <w:jc w:val="both"/>
        <w:rPr>
          <w:sz w:val="24"/>
          <w:szCs w:val="24"/>
        </w:rPr>
      </w:pPr>
      <w:r w:rsidRPr="00F04B57">
        <w:rPr>
          <w:sz w:val="24"/>
          <w:szCs w:val="24"/>
        </w:rPr>
        <w:t>сформировать представление о молекулярных механизмах взаимодействия макро- и микроорганизма, основах патогенеза заболеваний, вызванных микроорганизмами;</w:t>
      </w:r>
    </w:p>
    <w:p w:rsidR="00A64E9E" w:rsidRPr="00F04B57" w:rsidRDefault="00A64E9E" w:rsidP="00493F95">
      <w:pPr>
        <w:numPr>
          <w:ilvl w:val="0"/>
          <w:numId w:val="2"/>
        </w:numPr>
        <w:tabs>
          <w:tab w:val="clear" w:pos="720"/>
          <w:tab w:val="num" w:pos="360"/>
        </w:tabs>
        <w:ind w:left="360"/>
        <w:jc w:val="both"/>
        <w:rPr>
          <w:sz w:val="24"/>
          <w:szCs w:val="24"/>
        </w:rPr>
      </w:pPr>
      <w:r w:rsidRPr="00F04B57">
        <w:rPr>
          <w:sz w:val="24"/>
          <w:szCs w:val="24"/>
        </w:rPr>
        <w:t>дать характеристику основным механизмам защиты макроорганизма от инфекционных агентов и типам иммунологических реакций;</w:t>
      </w:r>
    </w:p>
    <w:p w:rsidR="00A64E9E" w:rsidRPr="00F04B57" w:rsidRDefault="00A64E9E" w:rsidP="00493F95">
      <w:pPr>
        <w:numPr>
          <w:ilvl w:val="0"/>
          <w:numId w:val="2"/>
        </w:numPr>
        <w:tabs>
          <w:tab w:val="clear" w:pos="720"/>
          <w:tab w:val="num" w:pos="360"/>
        </w:tabs>
        <w:ind w:left="360"/>
        <w:jc w:val="both"/>
        <w:rPr>
          <w:sz w:val="24"/>
          <w:szCs w:val="24"/>
        </w:rPr>
      </w:pPr>
      <w:r w:rsidRPr="00F04B57">
        <w:rPr>
          <w:sz w:val="24"/>
          <w:szCs w:val="24"/>
        </w:rPr>
        <w:t>дать понятие патогенеза, основ формирования инфекционного иммунитета, принципов специфической профилактики и терапии заболеваний, вызванных микробами;</w:t>
      </w:r>
    </w:p>
    <w:p w:rsidR="00A64E9E" w:rsidRPr="00F04B57" w:rsidRDefault="00A64E9E" w:rsidP="00493F95">
      <w:pPr>
        <w:numPr>
          <w:ilvl w:val="0"/>
          <w:numId w:val="2"/>
        </w:numPr>
        <w:tabs>
          <w:tab w:val="clear" w:pos="720"/>
          <w:tab w:val="num" w:pos="360"/>
        </w:tabs>
        <w:ind w:left="360"/>
        <w:jc w:val="both"/>
        <w:rPr>
          <w:sz w:val="24"/>
          <w:szCs w:val="24"/>
        </w:rPr>
      </w:pPr>
      <w:r w:rsidRPr="00F04B57">
        <w:rPr>
          <w:sz w:val="24"/>
          <w:szCs w:val="24"/>
        </w:rPr>
        <w:t>ознакомить с современными методами микробиологической диагностики распространенных инфекционных и неинфекционных заболеваний микробной этиологии;</w:t>
      </w:r>
    </w:p>
    <w:p w:rsidR="00A64E9E" w:rsidRPr="00F04B57" w:rsidRDefault="00A64E9E" w:rsidP="00493F95">
      <w:pPr>
        <w:numPr>
          <w:ilvl w:val="0"/>
          <w:numId w:val="2"/>
        </w:numPr>
        <w:tabs>
          <w:tab w:val="clear" w:pos="720"/>
          <w:tab w:val="num" w:pos="360"/>
        </w:tabs>
        <w:ind w:left="360"/>
        <w:jc w:val="both"/>
        <w:rPr>
          <w:sz w:val="24"/>
          <w:szCs w:val="24"/>
        </w:rPr>
      </w:pPr>
      <w:r w:rsidRPr="00F04B57">
        <w:rPr>
          <w:sz w:val="24"/>
          <w:szCs w:val="24"/>
        </w:rPr>
        <w:t>дать представление о правилах забора биологического материала для микробиологических исследований.</w:t>
      </w:r>
    </w:p>
    <w:p w:rsidR="00A64E9E" w:rsidRPr="00F833C3" w:rsidRDefault="007C6C40" w:rsidP="00A64E9E">
      <w:pPr>
        <w:ind w:firstLine="454"/>
        <w:rPr>
          <w:b/>
          <w:bCs/>
          <w:sz w:val="24"/>
          <w:szCs w:val="24"/>
        </w:rPr>
      </w:pPr>
      <w:r>
        <w:rPr>
          <w:b/>
          <w:bCs/>
          <w:sz w:val="24"/>
          <w:szCs w:val="24"/>
        </w:rPr>
        <w:t>3</w:t>
      </w:r>
      <w:r w:rsidR="00A64E9E" w:rsidRPr="00F833C3">
        <w:rPr>
          <w:b/>
          <w:bCs/>
          <w:sz w:val="24"/>
          <w:szCs w:val="24"/>
        </w:rPr>
        <w:t>.4 Конечные результаты обучения:</w:t>
      </w:r>
    </w:p>
    <w:p w:rsidR="00A64E9E" w:rsidRPr="00F833C3" w:rsidRDefault="00CE73E7" w:rsidP="00A64E9E">
      <w:pPr>
        <w:ind w:firstLine="454"/>
        <w:jc w:val="both"/>
        <w:rPr>
          <w:b/>
          <w:bCs/>
          <w:sz w:val="24"/>
          <w:szCs w:val="24"/>
        </w:rPr>
      </w:pPr>
      <w:r>
        <w:rPr>
          <w:b/>
          <w:bCs/>
          <w:sz w:val="24"/>
          <w:szCs w:val="24"/>
        </w:rPr>
        <w:t>Сформировать знания по</w:t>
      </w:r>
      <w:r w:rsidR="00A64E9E" w:rsidRPr="00F833C3">
        <w:rPr>
          <w:b/>
          <w:bCs/>
          <w:sz w:val="24"/>
          <w:szCs w:val="24"/>
        </w:rPr>
        <w:t>:</w:t>
      </w:r>
    </w:p>
    <w:p w:rsidR="00A64E9E" w:rsidRPr="00F833C3" w:rsidRDefault="00A64E9E" w:rsidP="00493F95">
      <w:pPr>
        <w:pStyle w:val="31"/>
        <w:numPr>
          <w:ilvl w:val="0"/>
          <w:numId w:val="4"/>
        </w:numPr>
        <w:jc w:val="both"/>
        <w:rPr>
          <w:b w:val="0"/>
          <w:bCs w:val="0"/>
        </w:rPr>
      </w:pPr>
      <w:r w:rsidRPr="00F833C3">
        <w:rPr>
          <w:b w:val="0"/>
          <w:bCs w:val="0"/>
        </w:rPr>
        <w:t>основны</w:t>
      </w:r>
      <w:r w:rsidR="00CE73E7">
        <w:rPr>
          <w:b w:val="0"/>
          <w:bCs w:val="0"/>
        </w:rPr>
        <w:t>м</w:t>
      </w:r>
      <w:r w:rsidRPr="00F833C3">
        <w:rPr>
          <w:b w:val="0"/>
          <w:bCs w:val="0"/>
        </w:rPr>
        <w:t xml:space="preserve"> биологически</w:t>
      </w:r>
      <w:r w:rsidR="00CE73E7">
        <w:rPr>
          <w:b w:val="0"/>
          <w:bCs w:val="0"/>
        </w:rPr>
        <w:t>м</w:t>
      </w:r>
      <w:r w:rsidRPr="00F833C3">
        <w:rPr>
          <w:b w:val="0"/>
          <w:bCs w:val="0"/>
        </w:rPr>
        <w:t xml:space="preserve"> свойства</w:t>
      </w:r>
      <w:r w:rsidR="00CE73E7">
        <w:rPr>
          <w:b w:val="0"/>
          <w:bCs w:val="0"/>
        </w:rPr>
        <w:t>м</w:t>
      </w:r>
      <w:r w:rsidRPr="00F833C3">
        <w:rPr>
          <w:b w:val="0"/>
          <w:bCs w:val="0"/>
        </w:rPr>
        <w:t xml:space="preserve"> микроорганизмов (морфологические, физиологические, антиг</w:t>
      </w:r>
      <w:r w:rsidR="00CE73E7">
        <w:rPr>
          <w:b w:val="0"/>
          <w:bCs w:val="0"/>
        </w:rPr>
        <w:t>енные, патогенные) – возбудителям</w:t>
      </w:r>
      <w:r w:rsidRPr="00F833C3">
        <w:rPr>
          <w:b w:val="0"/>
          <w:bCs w:val="0"/>
        </w:rPr>
        <w:t xml:space="preserve"> инфекционных заболеваний и их экологи</w:t>
      </w:r>
      <w:r w:rsidR="00CE73E7">
        <w:rPr>
          <w:b w:val="0"/>
          <w:bCs w:val="0"/>
        </w:rPr>
        <w:t>и</w:t>
      </w:r>
      <w:r w:rsidRPr="00F833C3">
        <w:rPr>
          <w:b w:val="0"/>
          <w:bCs w:val="0"/>
        </w:rPr>
        <w:t>;</w:t>
      </w:r>
    </w:p>
    <w:p w:rsidR="00A64E9E" w:rsidRPr="00F833C3" w:rsidRDefault="00CE73E7" w:rsidP="00493F95">
      <w:pPr>
        <w:pStyle w:val="31"/>
        <w:numPr>
          <w:ilvl w:val="0"/>
          <w:numId w:val="4"/>
        </w:numPr>
        <w:jc w:val="both"/>
        <w:rPr>
          <w:b w:val="0"/>
          <w:bCs w:val="0"/>
        </w:rPr>
      </w:pPr>
      <w:r>
        <w:rPr>
          <w:b w:val="0"/>
          <w:bCs w:val="0"/>
        </w:rPr>
        <w:t>нормальной</w:t>
      </w:r>
      <w:r w:rsidR="00A64E9E" w:rsidRPr="00F833C3">
        <w:rPr>
          <w:b w:val="0"/>
          <w:bCs w:val="0"/>
        </w:rPr>
        <w:t xml:space="preserve"> микрофлор</w:t>
      </w:r>
      <w:r>
        <w:rPr>
          <w:b w:val="0"/>
          <w:bCs w:val="0"/>
        </w:rPr>
        <w:t>е</w:t>
      </w:r>
      <w:r w:rsidR="00A64E9E" w:rsidRPr="00F833C3">
        <w:rPr>
          <w:b w:val="0"/>
          <w:bCs w:val="0"/>
        </w:rPr>
        <w:t xml:space="preserve"> организма человека; </w:t>
      </w:r>
    </w:p>
    <w:p w:rsidR="00A64E9E" w:rsidRPr="00F833C3" w:rsidRDefault="00A64E9E" w:rsidP="00493F95">
      <w:pPr>
        <w:pStyle w:val="31"/>
        <w:numPr>
          <w:ilvl w:val="0"/>
          <w:numId w:val="4"/>
        </w:numPr>
        <w:jc w:val="both"/>
        <w:rPr>
          <w:b w:val="0"/>
          <w:bCs w:val="0"/>
        </w:rPr>
      </w:pPr>
      <w:r w:rsidRPr="00F833C3">
        <w:rPr>
          <w:b w:val="0"/>
          <w:bCs w:val="0"/>
        </w:rPr>
        <w:t>фактор</w:t>
      </w:r>
      <w:r w:rsidR="00CE73E7">
        <w:rPr>
          <w:b w:val="0"/>
          <w:bCs w:val="0"/>
        </w:rPr>
        <w:t>ам</w:t>
      </w:r>
      <w:r w:rsidRPr="00F833C3">
        <w:rPr>
          <w:b w:val="0"/>
          <w:bCs w:val="0"/>
        </w:rPr>
        <w:t xml:space="preserve"> неспецифической и специфической антимикробной защиты организма;</w:t>
      </w:r>
    </w:p>
    <w:p w:rsidR="00A64E9E" w:rsidRPr="00F833C3" w:rsidRDefault="00A64E9E" w:rsidP="00493F95">
      <w:pPr>
        <w:pStyle w:val="31"/>
        <w:numPr>
          <w:ilvl w:val="0"/>
          <w:numId w:val="4"/>
        </w:numPr>
        <w:jc w:val="both"/>
        <w:rPr>
          <w:b w:val="0"/>
          <w:bCs w:val="0"/>
        </w:rPr>
      </w:pPr>
      <w:r w:rsidRPr="00F833C3">
        <w:rPr>
          <w:b w:val="0"/>
          <w:bCs w:val="0"/>
        </w:rPr>
        <w:t>основ</w:t>
      </w:r>
      <w:r w:rsidR="00CE73E7">
        <w:rPr>
          <w:b w:val="0"/>
          <w:bCs w:val="0"/>
        </w:rPr>
        <w:t>ам</w:t>
      </w:r>
      <w:r w:rsidRPr="00F833C3">
        <w:rPr>
          <w:b w:val="0"/>
          <w:bCs w:val="0"/>
        </w:rPr>
        <w:t xml:space="preserve"> инфекционной иммунологии и аллергологии;</w:t>
      </w:r>
    </w:p>
    <w:p w:rsidR="00A64E9E" w:rsidRPr="00F833C3" w:rsidRDefault="00A64E9E" w:rsidP="00493F95">
      <w:pPr>
        <w:pStyle w:val="31"/>
        <w:numPr>
          <w:ilvl w:val="0"/>
          <w:numId w:val="4"/>
        </w:numPr>
        <w:jc w:val="both"/>
        <w:rPr>
          <w:b w:val="0"/>
          <w:bCs w:val="0"/>
        </w:rPr>
      </w:pPr>
      <w:r w:rsidRPr="00F833C3">
        <w:rPr>
          <w:b w:val="0"/>
          <w:bCs w:val="0"/>
        </w:rPr>
        <w:lastRenderedPageBreak/>
        <w:t>основ</w:t>
      </w:r>
      <w:r w:rsidR="00CE73E7">
        <w:rPr>
          <w:b w:val="0"/>
          <w:bCs w:val="0"/>
        </w:rPr>
        <w:t>ам</w:t>
      </w:r>
      <w:r w:rsidRPr="00F833C3">
        <w:rPr>
          <w:b w:val="0"/>
          <w:bCs w:val="0"/>
        </w:rPr>
        <w:t xml:space="preserve"> патогенеза, метод</w:t>
      </w:r>
      <w:r w:rsidR="00CE73E7">
        <w:rPr>
          <w:b w:val="0"/>
          <w:bCs w:val="0"/>
        </w:rPr>
        <w:t>ам</w:t>
      </w:r>
      <w:r w:rsidRPr="00F833C3">
        <w:rPr>
          <w:b w:val="0"/>
          <w:bCs w:val="0"/>
        </w:rPr>
        <w:t xml:space="preserve"> и принцип</w:t>
      </w:r>
      <w:r w:rsidR="00CE73E7">
        <w:rPr>
          <w:b w:val="0"/>
          <w:bCs w:val="0"/>
        </w:rPr>
        <w:t>ам</w:t>
      </w:r>
      <w:r w:rsidRPr="00F833C3">
        <w:rPr>
          <w:b w:val="0"/>
          <w:bCs w:val="0"/>
        </w:rPr>
        <w:t xml:space="preserve"> микробиологической диагностики широко распространенных инфекционных заболеваний человека;</w:t>
      </w:r>
    </w:p>
    <w:p w:rsidR="00A64E9E" w:rsidRPr="00F833C3" w:rsidRDefault="00CE73E7" w:rsidP="00493F95">
      <w:pPr>
        <w:pStyle w:val="31"/>
        <w:numPr>
          <w:ilvl w:val="0"/>
          <w:numId w:val="4"/>
        </w:numPr>
        <w:jc w:val="both"/>
        <w:rPr>
          <w:b w:val="0"/>
          <w:bCs w:val="0"/>
        </w:rPr>
      </w:pPr>
      <w:r>
        <w:rPr>
          <w:b w:val="0"/>
          <w:bCs w:val="0"/>
        </w:rPr>
        <w:t>принципам</w:t>
      </w:r>
      <w:r w:rsidR="00A64E9E" w:rsidRPr="00F833C3">
        <w:rPr>
          <w:b w:val="0"/>
          <w:bCs w:val="0"/>
        </w:rPr>
        <w:t xml:space="preserve"> микробиологического обследования больных;</w:t>
      </w:r>
    </w:p>
    <w:p w:rsidR="00A64E9E" w:rsidRPr="00F833C3" w:rsidRDefault="00A64E9E" w:rsidP="00493F95">
      <w:pPr>
        <w:pStyle w:val="31"/>
        <w:numPr>
          <w:ilvl w:val="0"/>
          <w:numId w:val="4"/>
        </w:numPr>
        <w:jc w:val="both"/>
        <w:rPr>
          <w:b w:val="0"/>
          <w:bCs w:val="0"/>
        </w:rPr>
      </w:pPr>
      <w:r w:rsidRPr="00F833C3">
        <w:rPr>
          <w:b w:val="0"/>
          <w:bCs w:val="0"/>
        </w:rPr>
        <w:t>принцип</w:t>
      </w:r>
      <w:r w:rsidR="00CE73E7">
        <w:rPr>
          <w:b w:val="0"/>
          <w:bCs w:val="0"/>
        </w:rPr>
        <w:t>ам</w:t>
      </w:r>
      <w:r w:rsidRPr="00F833C3">
        <w:rPr>
          <w:b w:val="0"/>
          <w:bCs w:val="0"/>
        </w:rPr>
        <w:t xml:space="preserve"> рациональной антибиотикотерапии и специфической профилактики микробных заболеваний;</w:t>
      </w:r>
    </w:p>
    <w:p w:rsidR="00A64E9E" w:rsidRPr="00F833C3" w:rsidRDefault="00A64E9E" w:rsidP="00493F95">
      <w:pPr>
        <w:pStyle w:val="31"/>
        <w:numPr>
          <w:ilvl w:val="0"/>
          <w:numId w:val="4"/>
        </w:numPr>
        <w:jc w:val="both"/>
        <w:rPr>
          <w:b w:val="0"/>
          <w:bCs w:val="0"/>
        </w:rPr>
      </w:pPr>
      <w:r w:rsidRPr="00F833C3">
        <w:rPr>
          <w:b w:val="0"/>
          <w:bCs w:val="0"/>
        </w:rPr>
        <w:t>принцип</w:t>
      </w:r>
      <w:r w:rsidR="00CE73E7">
        <w:rPr>
          <w:b w:val="0"/>
          <w:bCs w:val="0"/>
        </w:rPr>
        <w:t>ам</w:t>
      </w:r>
      <w:r w:rsidRPr="00F833C3">
        <w:rPr>
          <w:b w:val="0"/>
          <w:bCs w:val="0"/>
        </w:rPr>
        <w:t xml:space="preserve"> определения антимикробной активности антибиотиков и дезинфектантов;</w:t>
      </w:r>
    </w:p>
    <w:p w:rsidR="00A64E9E" w:rsidRPr="00F833C3" w:rsidRDefault="00A64E9E" w:rsidP="00493F95">
      <w:pPr>
        <w:pStyle w:val="31"/>
        <w:numPr>
          <w:ilvl w:val="0"/>
          <w:numId w:val="4"/>
        </w:numPr>
        <w:jc w:val="both"/>
        <w:rPr>
          <w:b w:val="0"/>
          <w:bCs w:val="0"/>
        </w:rPr>
      </w:pPr>
      <w:r w:rsidRPr="00F833C3">
        <w:rPr>
          <w:b w:val="0"/>
          <w:bCs w:val="0"/>
        </w:rPr>
        <w:t>микробиологически</w:t>
      </w:r>
      <w:r w:rsidR="00CE73E7">
        <w:rPr>
          <w:b w:val="0"/>
          <w:bCs w:val="0"/>
        </w:rPr>
        <w:t>м</w:t>
      </w:r>
      <w:r w:rsidRPr="00F833C3">
        <w:rPr>
          <w:b w:val="0"/>
          <w:bCs w:val="0"/>
        </w:rPr>
        <w:t xml:space="preserve"> основ</w:t>
      </w:r>
      <w:r w:rsidR="00CE73E7">
        <w:rPr>
          <w:b w:val="0"/>
          <w:bCs w:val="0"/>
        </w:rPr>
        <w:t>ам</w:t>
      </w:r>
      <w:r w:rsidRPr="00F833C3">
        <w:rPr>
          <w:b w:val="0"/>
          <w:bCs w:val="0"/>
        </w:rPr>
        <w:t xml:space="preserve"> асептики и антисептики, дезинфекции и стерилизации;</w:t>
      </w:r>
    </w:p>
    <w:p w:rsidR="00A64E9E" w:rsidRDefault="00A64E9E" w:rsidP="00493F95">
      <w:pPr>
        <w:pStyle w:val="31"/>
        <w:numPr>
          <w:ilvl w:val="0"/>
          <w:numId w:val="4"/>
        </w:numPr>
        <w:jc w:val="both"/>
        <w:rPr>
          <w:b w:val="0"/>
          <w:bCs w:val="0"/>
        </w:rPr>
      </w:pPr>
      <w:r w:rsidRPr="00F833C3">
        <w:rPr>
          <w:b w:val="0"/>
          <w:bCs w:val="0"/>
        </w:rPr>
        <w:t>интерпретаци</w:t>
      </w:r>
      <w:r w:rsidR="00CE73E7">
        <w:rPr>
          <w:b w:val="0"/>
          <w:bCs w:val="0"/>
        </w:rPr>
        <w:t>и</w:t>
      </w:r>
      <w:r w:rsidRPr="00F833C3">
        <w:rPr>
          <w:b w:val="0"/>
          <w:bCs w:val="0"/>
        </w:rPr>
        <w:t xml:space="preserve"> микробиологических данных в соответствии с клини</w:t>
      </w:r>
      <w:r>
        <w:rPr>
          <w:b w:val="0"/>
          <w:bCs w:val="0"/>
        </w:rPr>
        <w:t>чес</w:t>
      </w:r>
      <w:r w:rsidRPr="00F833C3">
        <w:rPr>
          <w:b w:val="0"/>
          <w:bCs w:val="0"/>
        </w:rPr>
        <w:t>кими проявлениями болезней у детей и взрослых.</w:t>
      </w:r>
    </w:p>
    <w:p w:rsidR="007C6C40" w:rsidRPr="00F833C3" w:rsidRDefault="007C6C40" w:rsidP="00493F95">
      <w:pPr>
        <w:pStyle w:val="31"/>
        <w:numPr>
          <w:ilvl w:val="0"/>
          <w:numId w:val="4"/>
        </w:numPr>
        <w:jc w:val="both"/>
        <w:rPr>
          <w:b w:val="0"/>
          <w:bCs w:val="0"/>
        </w:rPr>
      </w:pPr>
      <w:r>
        <w:rPr>
          <w:b w:val="0"/>
          <w:bCs w:val="0"/>
        </w:rPr>
        <w:t>нормативны</w:t>
      </w:r>
      <w:r w:rsidR="00CE73E7">
        <w:rPr>
          <w:b w:val="0"/>
          <w:bCs w:val="0"/>
        </w:rPr>
        <w:t>м</w:t>
      </w:r>
      <w:r>
        <w:rPr>
          <w:b w:val="0"/>
          <w:bCs w:val="0"/>
        </w:rPr>
        <w:t xml:space="preserve"> документы</w:t>
      </w:r>
      <w:r w:rsidR="00442705">
        <w:rPr>
          <w:b w:val="0"/>
          <w:bCs w:val="0"/>
        </w:rPr>
        <w:t>, отражающие меры</w:t>
      </w:r>
      <w:r>
        <w:rPr>
          <w:b w:val="0"/>
          <w:bCs w:val="0"/>
        </w:rPr>
        <w:t xml:space="preserve"> профилактик</w:t>
      </w:r>
      <w:r w:rsidR="00442705">
        <w:rPr>
          <w:b w:val="0"/>
          <w:bCs w:val="0"/>
        </w:rPr>
        <w:t>и</w:t>
      </w:r>
      <w:r>
        <w:rPr>
          <w:b w:val="0"/>
          <w:bCs w:val="0"/>
        </w:rPr>
        <w:t xml:space="preserve"> инфекционных заболеваний.</w:t>
      </w:r>
    </w:p>
    <w:p w:rsidR="00CE73E7" w:rsidRPr="00F04B57" w:rsidRDefault="00CE73E7" w:rsidP="00CE73E7">
      <w:pPr>
        <w:jc w:val="both"/>
        <w:rPr>
          <w:b/>
          <w:bCs/>
          <w:sz w:val="24"/>
          <w:szCs w:val="24"/>
        </w:rPr>
      </w:pPr>
      <w:r>
        <w:rPr>
          <w:b/>
          <w:bCs/>
          <w:sz w:val="24"/>
          <w:szCs w:val="24"/>
        </w:rPr>
        <w:t xml:space="preserve">      Сформировать навыки по</w:t>
      </w:r>
      <w:r w:rsidRPr="00F04B57">
        <w:rPr>
          <w:b/>
          <w:bCs/>
          <w:sz w:val="24"/>
          <w:szCs w:val="24"/>
        </w:rPr>
        <w:t>:</w:t>
      </w:r>
    </w:p>
    <w:p w:rsidR="00CE73E7" w:rsidRPr="00F04B57" w:rsidRDefault="00CE73E7" w:rsidP="00493F95">
      <w:pPr>
        <w:numPr>
          <w:ilvl w:val="0"/>
          <w:numId w:val="3"/>
        </w:numPr>
        <w:rPr>
          <w:sz w:val="24"/>
          <w:szCs w:val="24"/>
        </w:rPr>
      </w:pPr>
      <w:r w:rsidRPr="00F04B57">
        <w:rPr>
          <w:sz w:val="24"/>
          <w:szCs w:val="24"/>
        </w:rPr>
        <w:t>взят</w:t>
      </w:r>
      <w:r>
        <w:rPr>
          <w:sz w:val="24"/>
          <w:szCs w:val="24"/>
        </w:rPr>
        <w:t>ию</w:t>
      </w:r>
      <w:r w:rsidRPr="00F04B57">
        <w:rPr>
          <w:sz w:val="24"/>
          <w:szCs w:val="24"/>
        </w:rPr>
        <w:t xml:space="preserve"> материал</w:t>
      </w:r>
      <w:r>
        <w:rPr>
          <w:sz w:val="24"/>
          <w:szCs w:val="24"/>
        </w:rPr>
        <w:t>а</w:t>
      </w:r>
      <w:r w:rsidRPr="00F04B57">
        <w:rPr>
          <w:sz w:val="24"/>
          <w:szCs w:val="24"/>
        </w:rPr>
        <w:t xml:space="preserve"> у пациентов для микробиологического исследования;</w:t>
      </w:r>
    </w:p>
    <w:p w:rsidR="00CE73E7" w:rsidRPr="00F04B57" w:rsidRDefault="00CE73E7" w:rsidP="00493F95">
      <w:pPr>
        <w:numPr>
          <w:ilvl w:val="0"/>
          <w:numId w:val="3"/>
        </w:numPr>
        <w:rPr>
          <w:sz w:val="24"/>
          <w:szCs w:val="24"/>
        </w:rPr>
      </w:pPr>
      <w:r w:rsidRPr="00F04B57">
        <w:rPr>
          <w:sz w:val="24"/>
          <w:szCs w:val="24"/>
        </w:rPr>
        <w:t>приготов</w:t>
      </w:r>
      <w:r>
        <w:rPr>
          <w:sz w:val="24"/>
          <w:szCs w:val="24"/>
        </w:rPr>
        <w:t>лению</w:t>
      </w:r>
      <w:r w:rsidRPr="00F04B57">
        <w:rPr>
          <w:sz w:val="24"/>
          <w:szCs w:val="24"/>
        </w:rPr>
        <w:t xml:space="preserve"> микроскопически</w:t>
      </w:r>
      <w:r>
        <w:rPr>
          <w:sz w:val="24"/>
          <w:szCs w:val="24"/>
        </w:rPr>
        <w:t>х</w:t>
      </w:r>
      <w:r w:rsidRPr="00F04B57">
        <w:rPr>
          <w:sz w:val="24"/>
          <w:szCs w:val="24"/>
        </w:rPr>
        <w:t xml:space="preserve"> препарат</w:t>
      </w:r>
      <w:r>
        <w:rPr>
          <w:sz w:val="24"/>
          <w:szCs w:val="24"/>
        </w:rPr>
        <w:t>ов</w:t>
      </w:r>
      <w:r w:rsidRPr="00F04B57">
        <w:rPr>
          <w:sz w:val="24"/>
          <w:szCs w:val="24"/>
        </w:rPr>
        <w:t xml:space="preserve"> из патологического материала (гной, испражнения и т.д.). </w:t>
      </w:r>
    </w:p>
    <w:p w:rsidR="00CE73E7" w:rsidRPr="00F04B57" w:rsidRDefault="00CE73E7" w:rsidP="00493F95">
      <w:pPr>
        <w:numPr>
          <w:ilvl w:val="0"/>
          <w:numId w:val="3"/>
        </w:numPr>
        <w:rPr>
          <w:sz w:val="24"/>
          <w:szCs w:val="24"/>
        </w:rPr>
      </w:pPr>
      <w:r w:rsidRPr="00F04B57">
        <w:rPr>
          <w:sz w:val="24"/>
          <w:szCs w:val="24"/>
        </w:rPr>
        <w:t>микроскопи</w:t>
      </w:r>
      <w:r>
        <w:rPr>
          <w:sz w:val="24"/>
          <w:szCs w:val="24"/>
        </w:rPr>
        <w:t>и</w:t>
      </w:r>
      <w:r w:rsidRPr="00F04B57">
        <w:rPr>
          <w:sz w:val="24"/>
          <w:szCs w:val="24"/>
        </w:rPr>
        <w:t xml:space="preserve"> с иммерсионной системой светового микроскопа.</w:t>
      </w:r>
    </w:p>
    <w:p w:rsidR="00CE73E7" w:rsidRPr="00F04B57" w:rsidRDefault="00CE73E7" w:rsidP="00493F95">
      <w:pPr>
        <w:pStyle w:val="23"/>
        <w:numPr>
          <w:ilvl w:val="0"/>
          <w:numId w:val="3"/>
        </w:numPr>
        <w:spacing w:after="0" w:line="240" w:lineRule="auto"/>
        <w:jc w:val="both"/>
        <w:rPr>
          <w:sz w:val="24"/>
          <w:szCs w:val="24"/>
        </w:rPr>
      </w:pPr>
      <w:r w:rsidRPr="00F04B57">
        <w:rPr>
          <w:sz w:val="24"/>
          <w:szCs w:val="24"/>
        </w:rPr>
        <w:t>дифференциров</w:t>
      </w:r>
      <w:r>
        <w:rPr>
          <w:sz w:val="24"/>
          <w:szCs w:val="24"/>
        </w:rPr>
        <w:t>ке</w:t>
      </w:r>
      <w:r w:rsidRPr="00F04B57">
        <w:rPr>
          <w:sz w:val="24"/>
          <w:szCs w:val="24"/>
        </w:rPr>
        <w:t xml:space="preserve"> микроорганизм</w:t>
      </w:r>
      <w:r>
        <w:rPr>
          <w:sz w:val="24"/>
          <w:szCs w:val="24"/>
        </w:rPr>
        <w:t>ов</w:t>
      </w:r>
      <w:r w:rsidRPr="00F04B57">
        <w:rPr>
          <w:sz w:val="24"/>
          <w:szCs w:val="24"/>
        </w:rPr>
        <w:t xml:space="preserve"> п</w:t>
      </w:r>
      <w:r>
        <w:rPr>
          <w:sz w:val="24"/>
          <w:szCs w:val="24"/>
        </w:rPr>
        <w:t>о морфологическим, тинкториальным, культуральным, биохимическим, серологическимсвойства</w:t>
      </w:r>
      <w:r w:rsidRPr="00F04B57">
        <w:rPr>
          <w:sz w:val="24"/>
          <w:szCs w:val="24"/>
        </w:rPr>
        <w:t>м;</w:t>
      </w:r>
    </w:p>
    <w:p w:rsidR="00CE73E7" w:rsidRPr="00F04B57" w:rsidRDefault="00CE73E7" w:rsidP="00493F95">
      <w:pPr>
        <w:widowControl w:val="0"/>
        <w:numPr>
          <w:ilvl w:val="0"/>
          <w:numId w:val="3"/>
        </w:numPr>
        <w:shd w:val="clear" w:color="auto" w:fill="FFFFFF"/>
        <w:tabs>
          <w:tab w:val="left" w:pos="324"/>
        </w:tabs>
        <w:autoSpaceDE w:val="0"/>
        <w:autoSpaceDN w:val="0"/>
        <w:adjustRightInd w:val="0"/>
        <w:jc w:val="both"/>
        <w:rPr>
          <w:color w:val="000000"/>
          <w:sz w:val="24"/>
          <w:szCs w:val="24"/>
        </w:rPr>
      </w:pPr>
      <w:r w:rsidRPr="00F04B57">
        <w:rPr>
          <w:color w:val="000000"/>
          <w:sz w:val="24"/>
          <w:szCs w:val="24"/>
        </w:rPr>
        <w:t>интерпрет</w:t>
      </w:r>
      <w:r>
        <w:rPr>
          <w:color w:val="000000"/>
          <w:sz w:val="24"/>
          <w:szCs w:val="24"/>
        </w:rPr>
        <w:t>ации</w:t>
      </w:r>
      <w:r w:rsidRPr="00F04B57">
        <w:rPr>
          <w:color w:val="000000"/>
          <w:sz w:val="24"/>
          <w:szCs w:val="24"/>
        </w:rPr>
        <w:t xml:space="preserve"> результат</w:t>
      </w:r>
      <w:r>
        <w:rPr>
          <w:color w:val="000000"/>
          <w:sz w:val="24"/>
          <w:szCs w:val="24"/>
        </w:rPr>
        <w:t>ов</w:t>
      </w:r>
      <w:r w:rsidRPr="00F04B57">
        <w:rPr>
          <w:color w:val="000000"/>
          <w:sz w:val="24"/>
          <w:szCs w:val="24"/>
        </w:rPr>
        <w:t xml:space="preserve"> бактериологических  и вирусологических  методов исследования;</w:t>
      </w:r>
    </w:p>
    <w:p w:rsidR="00CE73E7" w:rsidRDefault="00CE73E7" w:rsidP="00493F95">
      <w:pPr>
        <w:widowControl w:val="0"/>
        <w:numPr>
          <w:ilvl w:val="0"/>
          <w:numId w:val="3"/>
        </w:numPr>
        <w:shd w:val="clear" w:color="auto" w:fill="FFFFFF"/>
        <w:tabs>
          <w:tab w:val="left" w:pos="324"/>
        </w:tabs>
        <w:autoSpaceDE w:val="0"/>
        <w:autoSpaceDN w:val="0"/>
        <w:adjustRightInd w:val="0"/>
        <w:jc w:val="both"/>
        <w:rPr>
          <w:color w:val="000000"/>
          <w:sz w:val="24"/>
          <w:szCs w:val="24"/>
        </w:rPr>
      </w:pPr>
      <w:r w:rsidRPr="00F04B57">
        <w:rPr>
          <w:color w:val="000000"/>
          <w:sz w:val="24"/>
          <w:szCs w:val="24"/>
        </w:rPr>
        <w:t>интерпрет</w:t>
      </w:r>
      <w:r>
        <w:rPr>
          <w:color w:val="000000"/>
          <w:sz w:val="24"/>
          <w:szCs w:val="24"/>
        </w:rPr>
        <w:t>ации</w:t>
      </w:r>
      <w:r w:rsidRPr="00F04B57">
        <w:rPr>
          <w:color w:val="000000"/>
          <w:sz w:val="24"/>
          <w:szCs w:val="24"/>
        </w:rPr>
        <w:t xml:space="preserve"> результат</w:t>
      </w:r>
      <w:r>
        <w:rPr>
          <w:color w:val="000000"/>
          <w:sz w:val="24"/>
          <w:szCs w:val="24"/>
        </w:rPr>
        <w:t>ов</w:t>
      </w:r>
      <w:r w:rsidRPr="00F04B57">
        <w:rPr>
          <w:color w:val="000000"/>
          <w:sz w:val="24"/>
          <w:szCs w:val="24"/>
        </w:rPr>
        <w:t xml:space="preserve">  серологической  диагностики инфекционных заболеваний;</w:t>
      </w:r>
    </w:p>
    <w:p w:rsidR="00CE73E7" w:rsidRPr="00F04B57" w:rsidRDefault="00CE73E7" w:rsidP="00493F95">
      <w:pPr>
        <w:widowControl w:val="0"/>
        <w:numPr>
          <w:ilvl w:val="0"/>
          <w:numId w:val="3"/>
        </w:numPr>
        <w:shd w:val="clear" w:color="auto" w:fill="FFFFFF"/>
        <w:tabs>
          <w:tab w:val="left" w:pos="324"/>
        </w:tabs>
        <w:autoSpaceDE w:val="0"/>
        <w:autoSpaceDN w:val="0"/>
        <w:adjustRightInd w:val="0"/>
        <w:jc w:val="both"/>
        <w:rPr>
          <w:color w:val="000000"/>
          <w:sz w:val="24"/>
          <w:szCs w:val="24"/>
        </w:rPr>
      </w:pPr>
      <w:r w:rsidRPr="00F04B57">
        <w:rPr>
          <w:color w:val="000000"/>
          <w:sz w:val="24"/>
          <w:szCs w:val="24"/>
        </w:rPr>
        <w:t>взяти</w:t>
      </w:r>
      <w:r>
        <w:rPr>
          <w:color w:val="000000"/>
          <w:sz w:val="24"/>
          <w:szCs w:val="24"/>
        </w:rPr>
        <w:t>ю</w:t>
      </w:r>
      <w:r w:rsidRPr="00F04B57">
        <w:rPr>
          <w:color w:val="000000"/>
          <w:sz w:val="24"/>
          <w:szCs w:val="24"/>
        </w:rPr>
        <w:t xml:space="preserve"> исследуемого материала и доставки его в бактериологическую лабораторию;</w:t>
      </w:r>
    </w:p>
    <w:p w:rsidR="00CE73E7" w:rsidRDefault="00CE73E7" w:rsidP="00493F95">
      <w:pPr>
        <w:widowControl w:val="0"/>
        <w:numPr>
          <w:ilvl w:val="0"/>
          <w:numId w:val="3"/>
        </w:numPr>
        <w:shd w:val="clear" w:color="auto" w:fill="FFFFFF"/>
        <w:tabs>
          <w:tab w:val="left" w:pos="324"/>
        </w:tabs>
        <w:autoSpaceDE w:val="0"/>
        <w:autoSpaceDN w:val="0"/>
        <w:adjustRightInd w:val="0"/>
        <w:jc w:val="both"/>
        <w:rPr>
          <w:color w:val="000000"/>
          <w:sz w:val="24"/>
          <w:szCs w:val="24"/>
        </w:rPr>
      </w:pPr>
      <w:r w:rsidRPr="00F04B57">
        <w:rPr>
          <w:color w:val="000000"/>
          <w:sz w:val="24"/>
          <w:szCs w:val="24"/>
        </w:rPr>
        <w:t>проведени</w:t>
      </w:r>
      <w:r>
        <w:rPr>
          <w:color w:val="000000"/>
          <w:sz w:val="24"/>
          <w:szCs w:val="24"/>
        </w:rPr>
        <w:t>ю</w:t>
      </w:r>
      <w:r w:rsidRPr="00F04B57">
        <w:rPr>
          <w:color w:val="000000"/>
          <w:sz w:val="24"/>
          <w:szCs w:val="24"/>
        </w:rPr>
        <w:t xml:space="preserve"> микроскопического метода исследования.</w:t>
      </w:r>
    </w:p>
    <w:p w:rsidR="00CE73E7" w:rsidRPr="00F04B57" w:rsidRDefault="00CE73E7" w:rsidP="00493F95">
      <w:pPr>
        <w:widowControl w:val="0"/>
        <w:numPr>
          <w:ilvl w:val="0"/>
          <w:numId w:val="3"/>
        </w:numPr>
        <w:shd w:val="clear" w:color="auto" w:fill="FFFFFF"/>
        <w:tabs>
          <w:tab w:val="left" w:pos="324"/>
        </w:tabs>
        <w:autoSpaceDE w:val="0"/>
        <w:autoSpaceDN w:val="0"/>
        <w:adjustRightInd w:val="0"/>
        <w:jc w:val="both"/>
        <w:rPr>
          <w:color w:val="000000"/>
          <w:sz w:val="24"/>
          <w:szCs w:val="24"/>
        </w:rPr>
      </w:pPr>
      <w:r>
        <w:rPr>
          <w:color w:val="000000"/>
          <w:sz w:val="24"/>
          <w:szCs w:val="24"/>
        </w:rPr>
        <w:t>выделению чистой культуры микробов.</w:t>
      </w:r>
    </w:p>
    <w:p w:rsidR="00CE73E7" w:rsidRDefault="00CE73E7" w:rsidP="00CE73E7">
      <w:pPr>
        <w:shd w:val="clear" w:color="auto" w:fill="FFFFFF"/>
        <w:ind w:firstLine="360"/>
        <w:jc w:val="both"/>
        <w:rPr>
          <w:b/>
          <w:bCs/>
          <w:color w:val="000000"/>
          <w:sz w:val="24"/>
          <w:szCs w:val="24"/>
        </w:rPr>
      </w:pPr>
      <w:r>
        <w:rPr>
          <w:b/>
          <w:bCs/>
          <w:color w:val="000000"/>
          <w:sz w:val="24"/>
          <w:szCs w:val="24"/>
        </w:rPr>
        <w:t>Сформировать правовые знания по:</w:t>
      </w:r>
    </w:p>
    <w:p w:rsidR="00CE73E7" w:rsidRPr="00F04B57" w:rsidRDefault="00CE73E7" w:rsidP="00493F95">
      <w:pPr>
        <w:pStyle w:val="23"/>
        <w:numPr>
          <w:ilvl w:val="0"/>
          <w:numId w:val="177"/>
        </w:numPr>
        <w:spacing w:after="0" w:line="240" w:lineRule="auto"/>
        <w:ind w:left="284" w:hanging="284"/>
        <w:jc w:val="both"/>
        <w:rPr>
          <w:sz w:val="24"/>
          <w:szCs w:val="24"/>
        </w:rPr>
      </w:pPr>
      <w:r w:rsidRPr="00F04B57">
        <w:rPr>
          <w:sz w:val="24"/>
          <w:szCs w:val="24"/>
        </w:rPr>
        <w:t>соблюд</w:t>
      </w:r>
      <w:r>
        <w:rPr>
          <w:sz w:val="24"/>
          <w:szCs w:val="24"/>
        </w:rPr>
        <w:t>ению</w:t>
      </w:r>
      <w:r w:rsidRPr="00F04B57">
        <w:rPr>
          <w:sz w:val="24"/>
          <w:szCs w:val="24"/>
        </w:rPr>
        <w:t xml:space="preserve"> правил противоэпидемического режима и техники безопасности в бактериологических лабораториях;</w:t>
      </w:r>
    </w:p>
    <w:p w:rsidR="00CE73E7" w:rsidRPr="00F04B57" w:rsidRDefault="00CE73E7" w:rsidP="00493F95">
      <w:pPr>
        <w:numPr>
          <w:ilvl w:val="0"/>
          <w:numId w:val="177"/>
        </w:numPr>
        <w:ind w:left="284" w:hanging="284"/>
        <w:rPr>
          <w:sz w:val="24"/>
          <w:szCs w:val="24"/>
        </w:rPr>
      </w:pPr>
      <w:r w:rsidRPr="00F04B57">
        <w:rPr>
          <w:sz w:val="24"/>
          <w:szCs w:val="24"/>
        </w:rPr>
        <w:t>соблюд</w:t>
      </w:r>
      <w:r>
        <w:rPr>
          <w:sz w:val="24"/>
          <w:szCs w:val="24"/>
        </w:rPr>
        <w:t>ению правил</w:t>
      </w:r>
      <w:r w:rsidRPr="00F04B57">
        <w:rPr>
          <w:sz w:val="24"/>
          <w:szCs w:val="24"/>
        </w:rPr>
        <w:t xml:space="preserve"> инфекционной безопасности пациента и медперсонала в лечебных учреждениях;</w:t>
      </w:r>
    </w:p>
    <w:p w:rsidR="00CE73E7" w:rsidRPr="00E22A64" w:rsidRDefault="00CE73E7" w:rsidP="00493F95">
      <w:pPr>
        <w:pStyle w:val="af3"/>
        <w:numPr>
          <w:ilvl w:val="0"/>
          <w:numId w:val="177"/>
        </w:numPr>
        <w:shd w:val="clear" w:color="auto" w:fill="FFFFFF"/>
        <w:ind w:left="284" w:hanging="284"/>
        <w:jc w:val="both"/>
        <w:rPr>
          <w:bCs/>
          <w:color w:val="000000"/>
        </w:rPr>
      </w:pPr>
      <w:r w:rsidRPr="00E22A64">
        <w:rPr>
          <w:bCs/>
          <w:color w:val="000000"/>
        </w:rPr>
        <w:t>национальному календарю прививок</w:t>
      </w:r>
    </w:p>
    <w:p w:rsidR="00CE73E7" w:rsidRPr="00F04B57" w:rsidRDefault="00CE73E7" w:rsidP="00CE73E7">
      <w:pPr>
        <w:shd w:val="clear" w:color="auto" w:fill="FFFFFF"/>
        <w:jc w:val="both"/>
        <w:rPr>
          <w:b/>
          <w:bCs/>
          <w:sz w:val="24"/>
          <w:szCs w:val="24"/>
        </w:rPr>
      </w:pPr>
      <w:r>
        <w:rPr>
          <w:b/>
          <w:bCs/>
          <w:color w:val="000000"/>
          <w:sz w:val="24"/>
          <w:szCs w:val="24"/>
        </w:rPr>
        <w:t xml:space="preserve">     Сформировать умение самостоятельной работы и коммуникативных навыков через проведение активных и интерактивных методов обучения.</w:t>
      </w:r>
    </w:p>
    <w:p w:rsidR="00A64E9E" w:rsidRPr="005F1B2A" w:rsidRDefault="002A42D7" w:rsidP="002A42D7">
      <w:pPr>
        <w:pStyle w:val="af0"/>
        <w:ind w:firstLine="454"/>
        <w:jc w:val="left"/>
        <w:rPr>
          <w:sz w:val="24"/>
          <w:szCs w:val="24"/>
        </w:rPr>
      </w:pPr>
      <w:r w:rsidRPr="008F28BC">
        <w:rPr>
          <w:sz w:val="24"/>
          <w:szCs w:val="24"/>
        </w:rPr>
        <w:t>3</w:t>
      </w:r>
      <w:r w:rsidR="00A64E9E" w:rsidRPr="008F28BC">
        <w:rPr>
          <w:sz w:val="24"/>
          <w:szCs w:val="24"/>
        </w:rPr>
        <w:t xml:space="preserve">.5 Пререквизиты </w:t>
      </w:r>
      <w:r w:rsidRPr="008F28BC">
        <w:rPr>
          <w:sz w:val="24"/>
          <w:szCs w:val="24"/>
        </w:rPr>
        <w:t>и постреквизиты</w:t>
      </w:r>
    </w:p>
    <w:p w:rsidR="00A64E9E" w:rsidRPr="005F1B2A" w:rsidRDefault="00A64E9E" w:rsidP="005F1B2A">
      <w:pPr>
        <w:rPr>
          <w:sz w:val="24"/>
          <w:szCs w:val="24"/>
        </w:rPr>
      </w:pPr>
      <w:r w:rsidRPr="005F1B2A">
        <w:rPr>
          <w:b/>
          <w:bCs/>
          <w:sz w:val="24"/>
          <w:szCs w:val="24"/>
        </w:rPr>
        <w:t>Пререквизиты:</w:t>
      </w:r>
      <w:r w:rsidRPr="005F1B2A">
        <w:rPr>
          <w:sz w:val="24"/>
          <w:szCs w:val="24"/>
        </w:rPr>
        <w:t xml:space="preserve"> молекулярная биология и медицинская генетика, экология, химия, гистология, биофизика, биохимия.</w:t>
      </w:r>
    </w:p>
    <w:p w:rsidR="00A64E9E" w:rsidRPr="00F04B57" w:rsidRDefault="00A64E9E" w:rsidP="005F1B2A">
      <w:pPr>
        <w:pStyle w:val="af0"/>
        <w:jc w:val="both"/>
        <w:rPr>
          <w:b w:val="0"/>
          <w:bCs w:val="0"/>
          <w:sz w:val="24"/>
          <w:szCs w:val="24"/>
        </w:rPr>
      </w:pPr>
      <w:r w:rsidRPr="005F1B2A">
        <w:rPr>
          <w:sz w:val="24"/>
          <w:szCs w:val="24"/>
        </w:rPr>
        <w:t xml:space="preserve">Постреквизиты: </w:t>
      </w:r>
      <w:r w:rsidRPr="005F1B2A">
        <w:rPr>
          <w:b w:val="0"/>
          <w:bCs w:val="0"/>
          <w:sz w:val="24"/>
          <w:szCs w:val="24"/>
        </w:rPr>
        <w:t>фи</w:t>
      </w:r>
      <w:r w:rsidR="005F1B2A">
        <w:rPr>
          <w:b w:val="0"/>
          <w:bCs w:val="0"/>
          <w:sz w:val="24"/>
          <w:szCs w:val="24"/>
        </w:rPr>
        <w:t xml:space="preserve">зиология-2, </w:t>
      </w:r>
      <w:r w:rsidRPr="005F1B2A">
        <w:rPr>
          <w:b w:val="0"/>
          <w:bCs w:val="0"/>
          <w:sz w:val="24"/>
          <w:szCs w:val="24"/>
        </w:rPr>
        <w:t>хирургические болезни, внутренние болезни, эпидемиология, общая гигиена, общая иммунология, детские болезни, инфекционные болезни, кожно-венерические болезни.</w:t>
      </w:r>
    </w:p>
    <w:p w:rsidR="00A64E9E" w:rsidRPr="00F04B57" w:rsidRDefault="002A42D7" w:rsidP="00A64E9E">
      <w:pPr>
        <w:pStyle w:val="af0"/>
        <w:ind w:firstLine="454"/>
        <w:jc w:val="both"/>
        <w:rPr>
          <w:sz w:val="24"/>
          <w:szCs w:val="24"/>
        </w:rPr>
      </w:pPr>
      <w:r>
        <w:rPr>
          <w:sz w:val="24"/>
          <w:szCs w:val="24"/>
        </w:rPr>
        <w:t>3</w:t>
      </w:r>
      <w:r w:rsidR="00A64E9E" w:rsidRPr="00F04B57">
        <w:rPr>
          <w:sz w:val="24"/>
          <w:szCs w:val="24"/>
        </w:rPr>
        <w:t>.6. Краткое содержание дисциплины</w:t>
      </w:r>
    </w:p>
    <w:p w:rsidR="006A21A9" w:rsidRPr="006A21A9" w:rsidRDefault="006A21A9" w:rsidP="006A21A9">
      <w:pPr>
        <w:ind w:firstLine="567"/>
        <w:jc w:val="both"/>
        <w:rPr>
          <w:sz w:val="24"/>
          <w:szCs w:val="24"/>
        </w:rPr>
      </w:pPr>
      <w:r w:rsidRPr="006A21A9">
        <w:rPr>
          <w:b/>
          <w:bCs/>
          <w:sz w:val="24"/>
          <w:szCs w:val="24"/>
        </w:rPr>
        <w:t>Ведение</w:t>
      </w:r>
    </w:p>
    <w:p w:rsidR="006A21A9" w:rsidRDefault="006A21A9" w:rsidP="006A21A9">
      <w:pPr>
        <w:pStyle w:val="a9"/>
        <w:ind w:firstLine="567"/>
      </w:pPr>
      <w:r w:rsidRPr="006A21A9">
        <w:t>Предмет, цели и задачи микробиологии. Микробиология как фундаментальная и прикладная наука. Объекты изучения медицинской микробиоло</w:t>
      </w:r>
      <w:r w:rsidRPr="006A21A9">
        <w:softHyphen/>
        <w:t>гии: бактерии, вирусы, грибы, простейшие.</w:t>
      </w:r>
    </w:p>
    <w:p w:rsidR="006A21A9" w:rsidRDefault="006A21A9" w:rsidP="006A21A9">
      <w:pPr>
        <w:pStyle w:val="a9"/>
        <w:ind w:firstLine="567"/>
      </w:pPr>
      <w:r w:rsidRPr="006A21A9">
        <w:t xml:space="preserve">Принципы   организации   микробиологической лаборатории. Методы микробиологического исследования: микроскопический, культуральный, серологический, биологический, аллергический, молекулярно-генетический. </w:t>
      </w:r>
    </w:p>
    <w:p w:rsidR="006A21A9" w:rsidRDefault="006A21A9" w:rsidP="006A21A9">
      <w:pPr>
        <w:pStyle w:val="a9"/>
        <w:ind w:firstLine="567"/>
      </w:pPr>
      <w:r w:rsidRPr="006A21A9">
        <w:t xml:space="preserve">Значение микробиологии в прогрессе медицины и в практической деятельности </w:t>
      </w:r>
      <w:r>
        <w:t>врача общего профиля</w:t>
      </w:r>
      <w:r w:rsidRPr="006A21A9">
        <w:t xml:space="preserve">. Достижения отечественных и зарубежных ученых в области микробиологических исследований. </w:t>
      </w:r>
    </w:p>
    <w:p w:rsidR="008D7292" w:rsidRDefault="008D7292" w:rsidP="006A21A9">
      <w:pPr>
        <w:jc w:val="both"/>
        <w:rPr>
          <w:b/>
          <w:bCs/>
          <w:spacing w:val="20"/>
          <w:sz w:val="24"/>
          <w:szCs w:val="24"/>
        </w:rPr>
      </w:pPr>
    </w:p>
    <w:p w:rsidR="006A21A9" w:rsidRDefault="006A21A9" w:rsidP="006A21A9">
      <w:pPr>
        <w:jc w:val="both"/>
        <w:rPr>
          <w:b/>
          <w:bCs/>
          <w:spacing w:val="20"/>
          <w:sz w:val="24"/>
          <w:szCs w:val="24"/>
        </w:rPr>
      </w:pPr>
      <w:r w:rsidRPr="006A21A9">
        <w:rPr>
          <w:b/>
          <w:bCs/>
          <w:spacing w:val="20"/>
          <w:sz w:val="24"/>
          <w:szCs w:val="24"/>
        </w:rPr>
        <w:lastRenderedPageBreak/>
        <w:t>1. ОБЩАЯ МИКРОБИОЛОГИЯ.</w:t>
      </w:r>
    </w:p>
    <w:p w:rsidR="005C0298" w:rsidRPr="006A21A9" w:rsidRDefault="005C0298" w:rsidP="005C0298">
      <w:pPr>
        <w:rPr>
          <w:b/>
          <w:bCs/>
          <w:spacing w:val="20"/>
          <w:sz w:val="24"/>
          <w:szCs w:val="24"/>
        </w:rPr>
      </w:pPr>
      <w:r>
        <w:rPr>
          <w:b/>
          <w:bCs/>
          <w:spacing w:val="20"/>
          <w:sz w:val="24"/>
          <w:szCs w:val="24"/>
        </w:rPr>
        <w:t>Кредит 1</w:t>
      </w:r>
    </w:p>
    <w:p w:rsidR="006A21A9" w:rsidRPr="006A21A9" w:rsidRDefault="006A21A9" w:rsidP="006A21A9">
      <w:pPr>
        <w:keepNext/>
        <w:jc w:val="both"/>
        <w:rPr>
          <w:b/>
          <w:bCs/>
          <w:sz w:val="24"/>
          <w:szCs w:val="24"/>
        </w:rPr>
      </w:pPr>
      <w:r w:rsidRPr="006A21A9">
        <w:rPr>
          <w:b/>
          <w:bCs/>
          <w:spacing w:val="20"/>
          <w:sz w:val="24"/>
          <w:szCs w:val="24"/>
        </w:rPr>
        <w:t>1.1 Систематика и номенклатура микроорганизмов</w:t>
      </w:r>
    </w:p>
    <w:p w:rsidR="006A21A9" w:rsidRPr="006A21A9" w:rsidRDefault="006A21A9" w:rsidP="006A21A9">
      <w:pPr>
        <w:pStyle w:val="a9"/>
        <w:ind w:firstLine="567"/>
      </w:pPr>
      <w:r w:rsidRPr="006A21A9">
        <w:t>Принципы  систематики  микроорганизмов.  Прокариоты (фотобактерии, скотобактерии, эубактерии, спирохеты, актиномицеты, риккетсии, хламидии, микоплазмы). Эукариоты (простейшие, грибы). Вирусы.</w:t>
      </w:r>
    </w:p>
    <w:p w:rsidR="006A21A9" w:rsidRPr="006A21A9" w:rsidRDefault="006A21A9" w:rsidP="006A21A9">
      <w:pPr>
        <w:pStyle w:val="a9"/>
        <w:ind w:firstLine="567"/>
      </w:pPr>
      <w:r w:rsidRPr="006A21A9">
        <w:t>Таксономические категории: царство, отдел, класс, порядок, семейство, род, вид. Вид как основная таксономическая категория. Представления об инфраподвидовых категориях: биовары, серовары, фаговары.  Номенклатура микроорганизмов. Классификация микроорганизмов. Эволюция микроорганизмов и ее особенности.</w:t>
      </w:r>
    </w:p>
    <w:p w:rsidR="006A21A9" w:rsidRPr="006A21A9" w:rsidRDefault="006A21A9" w:rsidP="006A21A9">
      <w:pPr>
        <w:keepNext/>
        <w:jc w:val="both"/>
        <w:rPr>
          <w:b/>
          <w:bCs/>
          <w:spacing w:val="20"/>
          <w:sz w:val="24"/>
          <w:szCs w:val="24"/>
        </w:rPr>
      </w:pPr>
      <w:r w:rsidRPr="006A21A9">
        <w:rPr>
          <w:b/>
          <w:bCs/>
          <w:spacing w:val="20"/>
          <w:sz w:val="24"/>
          <w:szCs w:val="24"/>
        </w:rPr>
        <w:t>1.2 Морфология микроорганизмов</w:t>
      </w:r>
    </w:p>
    <w:p w:rsidR="006A21A9" w:rsidRPr="006A21A9" w:rsidRDefault="006A21A9" w:rsidP="006A21A9">
      <w:pPr>
        <w:pStyle w:val="a9"/>
        <w:ind w:firstLine="567"/>
      </w:pPr>
      <w:r w:rsidRPr="006A21A9">
        <w:t>Морфология бактерий. Структура бактериальной клетки. Химический состав и функциональное значение отдельных компонентов бактериальной клетки. Формы бактерий с нарушенным синтезом клеточной стенки: протопласты, сферопласты, L-формы бактерий.</w:t>
      </w:r>
    </w:p>
    <w:p w:rsidR="006A21A9" w:rsidRPr="006A21A9" w:rsidRDefault="006A21A9" w:rsidP="006A21A9">
      <w:pPr>
        <w:pStyle w:val="a9"/>
        <w:ind w:firstLine="567"/>
      </w:pPr>
      <w:r w:rsidRPr="006A21A9">
        <w:t>Методы исследования морфологии микроорганизмов. Типы микропрепаратов, способы их приготовления. Световая, темнопольная, фазово</w:t>
      </w:r>
      <w:r w:rsidRPr="006A21A9">
        <w:rPr>
          <w:lang w:val="ru-MO"/>
        </w:rPr>
        <w:t>-</w:t>
      </w:r>
      <w:r w:rsidRPr="006A21A9">
        <w:t>контрастная, темнопольная, люминесцентная микроскопия. Изучение микроорганизмов в электронном микроскопе.</w:t>
      </w:r>
    </w:p>
    <w:p w:rsidR="006A21A9" w:rsidRPr="006A21A9" w:rsidRDefault="006A21A9" w:rsidP="006A21A9">
      <w:pPr>
        <w:pStyle w:val="a9"/>
        <w:ind w:firstLine="567"/>
      </w:pPr>
      <w:r w:rsidRPr="006A21A9">
        <w:t xml:space="preserve">Тинкториальные свойства микробов. Простые и сложные методы окрашивания. </w:t>
      </w:r>
    </w:p>
    <w:p w:rsidR="006A21A9" w:rsidRPr="006A21A9" w:rsidRDefault="006A21A9" w:rsidP="006A21A9">
      <w:pPr>
        <w:pStyle w:val="a9"/>
        <w:ind w:firstLine="567"/>
      </w:pPr>
      <w:r w:rsidRPr="006A21A9">
        <w:t>Особенности морфологии и структуры спирохет, актиномицетов, риккетсий, хламидий, микоплазм. Морфология грибов и простейших.</w:t>
      </w:r>
    </w:p>
    <w:p w:rsidR="006A21A9" w:rsidRPr="006A21A9" w:rsidRDefault="006A21A9" w:rsidP="006A21A9">
      <w:pPr>
        <w:keepNext/>
        <w:jc w:val="both"/>
        <w:rPr>
          <w:b/>
          <w:bCs/>
          <w:spacing w:val="20"/>
          <w:sz w:val="24"/>
          <w:szCs w:val="24"/>
        </w:rPr>
      </w:pPr>
      <w:r w:rsidRPr="006A21A9">
        <w:rPr>
          <w:b/>
          <w:bCs/>
          <w:spacing w:val="20"/>
          <w:sz w:val="24"/>
          <w:szCs w:val="24"/>
        </w:rPr>
        <w:t>1.3 Физиология микроорганизмов</w:t>
      </w:r>
    </w:p>
    <w:p w:rsidR="006A21A9" w:rsidRPr="006A21A9" w:rsidRDefault="006A21A9" w:rsidP="006A21A9">
      <w:pPr>
        <w:pStyle w:val="a9"/>
        <w:ind w:firstLine="567"/>
      </w:pPr>
      <w:r w:rsidRPr="006A21A9">
        <w:t>Метаболизм бактерий. Ферменты, их биологическая роль. Ферменты патогенности.</w:t>
      </w:r>
    </w:p>
    <w:p w:rsidR="006A21A9" w:rsidRPr="006A21A9" w:rsidRDefault="006A21A9" w:rsidP="006A21A9">
      <w:pPr>
        <w:pStyle w:val="a9"/>
        <w:ind w:firstLine="567"/>
      </w:pPr>
      <w:r w:rsidRPr="006A21A9">
        <w:t>Классификация бактерий по типам питания. Механизм транспорта питательных веществ в бактериальную клетку.</w:t>
      </w:r>
    </w:p>
    <w:p w:rsidR="006A21A9" w:rsidRPr="006A21A9" w:rsidRDefault="006A21A9" w:rsidP="006A21A9">
      <w:pPr>
        <w:pStyle w:val="a9"/>
        <w:ind w:firstLine="567"/>
      </w:pPr>
      <w:r w:rsidRPr="006A21A9">
        <w:t>Дыхание бактерий. Анаэробы и аэробы.</w:t>
      </w:r>
    </w:p>
    <w:p w:rsidR="006A21A9" w:rsidRPr="006A21A9" w:rsidRDefault="006A21A9" w:rsidP="006A21A9">
      <w:pPr>
        <w:pStyle w:val="a9"/>
        <w:ind w:firstLine="567"/>
      </w:pPr>
      <w:r w:rsidRPr="006A21A9">
        <w:t xml:space="preserve">Рост и размножение микроорганизмов. Биопленочное жизнеобеспечение микроба. Некультивируемые формы. </w:t>
      </w:r>
    </w:p>
    <w:p w:rsidR="006A21A9" w:rsidRPr="006A21A9" w:rsidRDefault="006A21A9" w:rsidP="006A21A9">
      <w:pPr>
        <w:pStyle w:val="a9"/>
        <w:ind w:firstLine="567"/>
      </w:pPr>
      <w:r w:rsidRPr="006A21A9">
        <w:t>Бактериологический (культуральный) метод исследования микроорганизмов. Питательные среды. Требования к питательным средам.</w:t>
      </w:r>
    </w:p>
    <w:p w:rsidR="006A21A9" w:rsidRPr="006A21A9" w:rsidRDefault="006A21A9" w:rsidP="006A21A9">
      <w:pPr>
        <w:pStyle w:val="a9"/>
        <w:ind w:firstLine="567"/>
      </w:pPr>
      <w:r w:rsidRPr="006A21A9">
        <w:t xml:space="preserve">Культуральные свойства бактерий. </w:t>
      </w:r>
    </w:p>
    <w:p w:rsidR="004B554F" w:rsidRPr="00D436D7" w:rsidRDefault="008D7292" w:rsidP="006A21A9">
      <w:pPr>
        <w:pStyle w:val="a9"/>
        <w:ind w:firstLine="567"/>
        <w:rPr>
          <w:b/>
        </w:rPr>
      </w:pPr>
      <w:r>
        <w:rPr>
          <w:b/>
        </w:rPr>
        <w:t>Кредит 2</w:t>
      </w:r>
    </w:p>
    <w:p w:rsidR="004B554F" w:rsidRDefault="00D436D7" w:rsidP="006A21A9">
      <w:pPr>
        <w:pStyle w:val="a9"/>
        <w:ind w:firstLine="567"/>
        <w:rPr>
          <w:b/>
        </w:rPr>
      </w:pPr>
      <w:r w:rsidRPr="00D436D7">
        <w:rPr>
          <w:b/>
        </w:rPr>
        <w:t>Введение.</w:t>
      </w:r>
    </w:p>
    <w:p w:rsidR="009B62AC" w:rsidRPr="006A21A9" w:rsidRDefault="009B62AC" w:rsidP="009B62AC">
      <w:pPr>
        <w:pStyle w:val="a9"/>
        <w:ind w:firstLine="567"/>
      </w:pPr>
      <w:r>
        <w:t xml:space="preserve">Знание генетики микроорганизмов, как основы молекулярно-генетических методов исследования, играет важную роль для диагностики заболеваний микробной этиологии в деятельности врача общего профиля. Полученные знания в области нормальной микрофлоры тела человека и объектов окружающей среды (санитарные нормы), а также форм ее нарушения (дисбактериозы), позволят врачам специальности «Общая медицина» проводить правильную санитарную оценку объектов окружающей среды, диагностику и коррекцию дисбактериозов. Микробиологическая основа терапии инфекционных заболеваний даст возможность  правильного подхода к проведению антибиотикотерапии. </w:t>
      </w:r>
    </w:p>
    <w:p w:rsidR="00D436D7" w:rsidRDefault="00D436D7" w:rsidP="006A21A9">
      <w:pPr>
        <w:pStyle w:val="a9"/>
        <w:ind w:firstLine="567"/>
      </w:pPr>
      <w:r>
        <w:t>Инфекция и иммунитет – два неразрывно связанных определения, знание которых было и остается актуальным в деятельности практического врача.</w:t>
      </w:r>
    </w:p>
    <w:p w:rsidR="009B62AC" w:rsidRPr="004B554F" w:rsidRDefault="009B62AC" w:rsidP="009B62AC">
      <w:pPr>
        <w:keepNext/>
        <w:jc w:val="both"/>
        <w:rPr>
          <w:b/>
          <w:bCs/>
          <w:spacing w:val="20"/>
          <w:sz w:val="24"/>
          <w:szCs w:val="24"/>
        </w:rPr>
      </w:pPr>
      <w:r w:rsidRPr="004B554F">
        <w:rPr>
          <w:b/>
          <w:bCs/>
          <w:spacing w:val="20"/>
          <w:sz w:val="24"/>
          <w:szCs w:val="24"/>
        </w:rPr>
        <w:t>1.</w:t>
      </w:r>
      <w:r>
        <w:rPr>
          <w:b/>
          <w:bCs/>
          <w:spacing w:val="20"/>
          <w:sz w:val="24"/>
          <w:szCs w:val="24"/>
        </w:rPr>
        <w:t>4</w:t>
      </w:r>
      <w:r w:rsidRPr="004B554F">
        <w:rPr>
          <w:b/>
          <w:bCs/>
          <w:spacing w:val="20"/>
          <w:sz w:val="24"/>
          <w:szCs w:val="24"/>
        </w:rPr>
        <w:t xml:space="preserve"> Генетика бактерий и вирусов</w:t>
      </w:r>
    </w:p>
    <w:p w:rsidR="009B62AC" w:rsidRPr="004B554F" w:rsidRDefault="009B62AC" w:rsidP="009B62AC">
      <w:pPr>
        <w:pStyle w:val="a9"/>
        <w:ind w:firstLine="567"/>
      </w:pPr>
      <w:r w:rsidRPr="004B554F">
        <w:t xml:space="preserve">Значение микробиологии и вирусологии в становлении и развитии молекулярной генетики. </w:t>
      </w:r>
    </w:p>
    <w:p w:rsidR="009B62AC" w:rsidRPr="004B554F" w:rsidRDefault="009B62AC" w:rsidP="009B62AC">
      <w:pPr>
        <w:pStyle w:val="a9"/>
        <w:ind w:firstLine="567"/>
      </w:pPr>
      <w:r w:rsidRPr="004B554F">
        <w:t>Репарации и их значение. Генетический обмен у бактерий..</w:t>
      </w:r>
    </w:p>
    <w:p w:rsidR="009B62AC" w:rsidRPr="004B554F" w:rsidRDefault="009B62AC" w:rsidP="009B62AC">
      <w:pPr>
        <w:pStyle w:val="a9"/>
        <w:ind w:firstLine="567"/>
      </w:pPr>
      <w:r w:rsidRPr="004B554F">
        <w:t xml:space="preserve">Плазмиды бактерий. </w:t>
      </w:r>
    </w:p>
    <w:p w:rsidR="009B62AC" w:rsidRPr="004B554F" w:rsidRDefault="009B62AC" w:rsidP="009B62AC">
      <w:pPr>
        <w:pStyle w:val="a9"/>
        <w:ind w:firstLine="567"/>
      </w:pPr>
      <w:r w:rsidRPr="004B554F">
        <w:lastRenderedPageBreak/>
        <w:t>Цели и задачи генной инженерии. Практическое использование генной инженерии в микробиологии и биотехнологии. Ценность молекулярно-генетических исследований для прогресса микробиологии и медицины.</w:t>
      </w:r>
    </w:p>
    <w:p w:rsidR="009B62AC" w:rsidRPr="004B554F" w:rsidRDefault="009B62AC" w:rsidP="009B62AC">
      <w:pPr>
        <w:keepNext/>
        <w:jc w:val="both"/>
        <w:rPr>
          <w:b/>
          <w:bCs/>
          <w:spacing w:val="20"/>
          <w:sz w:val="24"/>
          <w:szCs w:val="24"/>
        </w:rPr>
      </w:pPr>
      <w:r w:rsidRPr="004B554F">
        <w:rPr>
          <w:b/>
          <w:bCs/>
          <w:spacing w:val="20"/>
          <w:sz w:val="24"/>
          <w:szCs w:val="24"/>
        </w:rPr>
        <w:t>1.</w:t>
      </w:r>
      <w:r>
        <w:rPr>
          <w:b/>
          <w:bCs/>
          <w:spacing w:val="20"/>
          <w:sz w:val="24"/>
          <w:szCs w:val="24"/>
        </w:rPr>
        <w:t>5</w:t>
      </w:r>
      <w:r w:rsidRPr="004B554F">
        <w:rPr>
          <w:b/>
          <w:bCs/>
          <w:spacing w:val="20"/>
          <w:sz w:val="24"/>
          <w:szCs w:val="24"/>
        </w:rPr>
        <w:t xml:space="preserve"> Экология микроорганизмов</w:t>
      </w:r>
    </w:p>
    <w:p w:rsidR="009B62AC" w:rsidRPr="004B554F" w:rsidRDefault="009B62AC" w:rsidP="009B62AC">
      <w:pPr>
        <w:pStyle w:val="a9"/>
        <w:ind w:firstLine="567"/>
      </w:pPr>
      <w:r w:rsidRPr="004B554F">
        <w:t xml:space="preserve">Распространение микробов в окружающей среде. Микрофлора воды, почвы, воздуха, объектов внешней среды. Участие микроорганизмов в круговороте азота, углерода, серы, фосфора и железы в природе. </w:t>
      </w:r>
    </w:p>
    <w:p w:rsidR="009B62AC" w:rsidRPr="004B554F" w:rsidRDefault="009B62AC" w:rsidP="009B62AC">
      <w:pPr>
        <w:pStyle w:val="a9"/>
        <w:ind w:firstLine="567"/>
      </w:pPr>
      <w:r w:rsidRPr="004B554F">
        <w:t xml:space="preserve">Влияние физических и химических факторов окружающей среды на микробы. </w:t>
      </w:r>
    </w:p>
    <w:p w:rsidR="009B62AC" w:rsidRPr="004B554F" w:rsidRDefault="009B62AC" w:rsidP="009B62AC">
      <w:pPr>
        <w:pStyle w:val="a9"/>
        <w:ind w:firstLine="567"/>
      </w:pPr>
      <w:r w:rsidRPr="004B554F">
        <w:t xml:space="preserve">Стерилизация. Микробиологический контроль стерилизации. </w:t>
      </w:r>
    </w:p>
    <w:p w:rsidR="009B62AC" w:rsidRPr="004B554F" w:rsidRDefault="009B62AC" w:rsidP="009B62AC">
      <w:pPr>
        <w:pStyle w:val="a9"/>
        <w:ind w:firstLine="567"/>
      </w:pPr>
      <w:r w:rsidRPr="004B554F">
        <w:t xml:space="preserve">Санитарно-показательные микроорганизмы. Санитарно-микробиологические исследования почвы, воды, воздуха. Значение санитарно-микробиологических исследований в оценке санитарного состояния </w:t>
      </w:r>
      <w:r>
        <w:t>больничных учреждений</w:t>
      </w:r>
      <w:r w:rsidRPr="004B554F">
        <w:t xml:space="preserve"> в соответствии с требованиями нормативных документов.   </w:t>
      </w:r>
    </w:p>
    <w:p w:rsidR="009B62AC" w:rsidRPr="004B554F" w:rsidRDefault="009B62AC" w:rsidP="009B62AC">
      <w:pPr>
        <w:pStyle w:val="a9"/>
        <w:ind w:firstLine="540"/>
      </w:pPr>
      <w:r w:rsidRPr="004B554F">
        <w:t xml:space="preserve">Действие на микроорганизмы химических веществ. Понятие о дезинфекции, антисептике, асептике. </w:t>
      </w:r>
    </w:p>
    <w:p w:rsidR="009B62AC" w:rsidRPr="004B554F" w:rsidRDefault="009B62AC" w:rsidP="009B62AC">
      <w:pPr>
        <w:pStyle w:val="a9"/>
        <w:ind w:firstLine="567"/>
      </w:pPr>
      <w:r w:rsidRPr="004B554F">
        <w:t>Влияние биологических факторов: вирусов-фагов, ферментов, сывороток и др. Взаимоотношения между микробами в ассоциациях. Чувство кворума у бактерий. Способность к образованию биопленки.</w:t>
      </w:r>
    </w:p>
    <w:p w:rsidR="009B62AC" w:rsidRPr="004B554F" w:rsidRDefault="009B62AC" w:rsidP="009B62AC">
      <w:pPr>
        <w:pStyle w:val="a9"/>
        <w:ind w:firstLine="567"/>
      </w:pPr>
      <w:r w:rsidRPr="004B554F">
        <w:t xml:space="preserve">Нормальная микрофлора тела человека и ее значение в физиологических процессах организма, в патологии. Дисбиоз и факторы, влияющие на его развитие. Препараты для восстановления нормальной микрофлоры человека (пробиотики, пребиотики, синбиотики). </w:t>
      </w:r>
    </w:p>
    <w:p w:rsidR="009B62AC" w:rsidRPr="004B554F" w:rsidRDefault="009B62AC" w:rsidP="009B62AC">
      <w:pPr>
        <w:pStyle w:val="a7"/>
      </w:pPr>
      <w:r w:rsidRPr="004B554F">
        <w:t xml:space="preserve"> Микробиологические основы химиотерапии и химиопрофилактики инфекционных заболеваний</w:t>
      </w:r>
      <w:r>
        <w:t xml:space="preserve">. </w:t>
      </w:r>
      <w:r w:rsidRPr="004B554F">
        <w:t>Понятие о химиотерапии и химиопрофилактике. Характеристика  химиотерапевтических препаратов. Требования, предъявляемые к химиопрепаратам, химиотерапевтический индекс.</w:t>
      </w:r>
    </w:p>
    <w:p w:rsidR="009B62AC" w:rsidRPr="004B554F" w:rsidRDefault="009B62AC" w:rsidP="009B62AC">
      <w:pPr>
        <w:pStyle w:val="a9"/>
        <w:ind w:firstLine="567"/>
      </w:pPr>
      <w:r w:rsidRPr="004B554F">
        <w:t>Антибиотики. Классификация антибиотиков. Антибактериальные, противовирусные, противоопухолевые и противогрибковые препараты. Химиопрепараты. Принципы рациональной антибиотикотерапии. Побочные явления при  антибиотикотерапии. Лекарственная устойчивость микробов; механизмы устойчивости. Мультирезистентность. Методы  определения чувствительности микробов к антибиотикам.</w:t>
      </w:r>
    </w:p>
    <w:p w:rsidR="00D436D7" w:rsidRPr="00D436D7" w:rsidRDefault="00D436D7" w:rsidP="00D436D7">
      <w:pPr>
        <w:keepNext/>
        <w:jc w:val="both"/>
        <w:rPr>
          <w:b/>
          <w:bCs/>
          <w:spacing w:val="20"/>
          <w:sz w:val="24"/>
          <w:szCs w:val="24"/>
        </w:rPr>
      </w:pPr>
      <w:r w:rsidRPr="00D436D7">
        <w:rPr>
          <w:b/>
          <w:bCs/>
          <w:spacing w:val="20"/>
          <w:sz w:val="24"/>
          <w:szCs w:val="24"/>
        </w:rPr>
        <w:t>1.</w:t>
      </w:r>
      <w:r>
        <w:rPr>
          <w:b/>
          <w:bCs/>
          <w:spacing w:val="20"/>
          <w:sz w:val="24"/>
          <w:szCs w:val="24"/>
        </w:rPr>
        <w:t>6</w:t>
      </w:r>
      <w:r w:rsidRPr="00D436D7">
        <w:rPr>
          <w:b/>
          <w:bCs/>
          <w:spacing w:val="20"/>
          <w:sz w:val="24"/>
          <w:szCs w:val="24"/>
        </w:rPr>
        <w:t xml:space="preserve"> Учение об инфекционном процессе</w:t>
      </w:r>
    </w:p>
    <w:p w:rsidR="00D436D7" w:rsidRPr="00D436D7" w:rsidRDefault="00D436D7" w:rsidP="00D436D7">
      <w:pPr>
        <w:pStyle w:val="a9"/>
        <w:ind w:firstLine="567"/>
      </w:pPr>
      <w:r w:rsidRPr="00D436D7">
        <w:t>Понятия «инфекция» (инфекционный процесс), «инфекционная болезнь». Условия возникновения инфекционного процесса.</w:t>
      </w:r>
    </w:p>
    <w:p w:rsidR="00D436D7" w:rsidRPr="00D436D7" w:rsidRDefault="00D436D7" w:rsidP="00D436D7">
      <w:pPr>
        <w:pStyle w:val="a9"/>
        <w:ind w:firstLine="567"/>
      </w:pPr>
      <w:r w:rsidRPr="00D436D7">
        <w:t>Патогенность микроорганизмов. Персистенция. Факторы, влияющие на вирулентность.</w:t>
      </w:r>
    </w:p>
    <w:p w:rsidR="00D436D7" w:rsidRPr="00D436D7" w:rsidRDefault="00D436D7" w:rsidP="00D436D7">
      <w:pPr>
        <w:pStyle w:val="a9"/>
        <w:ind w:firstLine="567"/>
      </w:pPr>
      <w:r w:rsidRPr="00D436D7">
        <w:t>Факторы патогенности бактерий. Входные ворота инфекции. Инфицирующая доза. Пути распространения микробов и токсинов в организме. Динамика развития инфекционного заболевания. Формы инфекции.</w:t>
      </w:r>
    </w:p>
    <w:p w:rsidR="00D436D7" w:rsidRPr="00D436D7" w:rsidRDefault="00D436D7" w:rsidP="00D436D7">
      <w:pPr>
        <w:pStyle w:val="a9"/>
        <w:ind w:firstLine="567"/>
      </w:pPr>
      <w:r w:rsidRPr="00D436D7">
        <w:t>Роль природных и социальных факторов в возникновении и распространении инфекционных заболеваний. Внутрибольничные инфекции.</w:t>
      </w:r>
    </w:p>
    <w:p w:rsidR="00D436D7" w:rsidRPr="00D436D7" w:rsidRDefault="00D436D7" w:rsidP="00D436D7">
      <w:pPr>
        <w:pStyle w:val="a9"/>
        <w:ind w:firstLine="567"/>
      </w:pPr>
      <w:r w:rsidRPr="00D436D7">
        <w:t xml:space="preserve">Особенности вирусных инфекций. </w:t>
      </w:r>
    </w:p>
    <w:p w:rsidR="00D436D7" w:rsidRPr="00D436D7" w:rsidRDefault="00D436D7" w:rsidP="00D436D7">
      <w:pPr>
        <w:pStyle w:val="a9"/>
        <w:ind w:firstLine="0"/>
      </w:pPr>
      <w:r w:rsidRPr="00D436D7">
        <w:rPr>
          <w:b/>
          <w:bCs/>
          <w:spacing w:val="20"/>
        </w:rPr>
        <w:t>1.</w:t>
      </w:r>
      <w:r>
        <w:rPr>
          <w:b/>
          <w:bCs/>
          <w:spacing w:val="20"/>
        </w:rPr>
        <w:t>7</w:t>
      </w:r>
      <w:r w:rsidRPr="00D436D7">
        <w:rPr>
          <w:b/>
          <w:bCs/>
          <w:spacing w:val="20"/>
        </w:rPr>
        <w:t xml:space="preserve"> Учение об иммунитете</w:t>
      </w:r>
    </w:p>
    <w:p w:rsidR="00D436D7" w:rsidRPr="00D436D7" w:rsidRDefault="00D436D7" w:rsidP="00D436D7">
      <w:pPr>
        <w:pStyle w:val="a9"/>
        <w:ind w:firstLine="567"/>
      </w:pPr>
      <w:r w:rsidRPr="00D436D7">
        <w:t xml:space="preserve">История развития иммунологии. Основы инфекционной иммунологии. </w:t>
      </w:r>
    </w:p>
    <w:p w:rsidR="00D436D7" w:rsidRPr="00D436D7" w:rsidRDefault="00D436D7" w:rsidP="00D436D7">
      <w:pPr>
        <w:pStyle w:val="a9"/>
        <w:ind w:firstLine="567"/>
      </w:pPr>
      <w:r w:rsidRPr="00D436D7">
        <w:t>Естественный иммунитет. Защитные функции кожи, слизистых оболочек, лимфатических узлов. Антагонистические свойства нормальной микрофлоры человека. Гуморальные и клеточные факторы естественного иммунитета.</w:t>
      </w:r>
    </w:p>
    <w:p w:rsidR="00D436D7" w:rsidRPr="00D436D7" w:rsidRDefault="00D436D7" w:rsidP="00D436D7">
      <w:pPr>
        <w:pStyle w:val="a9"/>
        <w:ind w:firstLine="567"/>
      </w:pPr>
      <w:r w:rsidRPr="00D436D7">
        <w:t>Специфический иммунный ответ. Гуморальный иммунный ответ.</w:t>
      </w:r>
    </w:p>
    <w:p w:rsidR="00D436D7" w:rsidRPr="00D436D7" w:rsidRDefault="00D436D7" w:rsidP="00D436D7">
      <w:pPr>
        <w:pStyle w:val="a9"/>
        <w:ind w:firstLine="567"/>
      </w:pPr>
      <w:r w:rsidRPr="00D436D7">
        <w:t>Понятие об аллергенах. Сенсибилизация, разрешение, десен</w:t>
      </w:r>
      <w:r w:rsidRPr="00D436D7">
        <w:softHyphen/>
        <w:t>сибилизация. Гиперчувствительность немедленного типа (ГНТ). Лекарственная анафилаксия. Механизмы развития аллергии.</w:t>
      </w:r>
    </w:p>
    <w:p w:rsidR="00D436D7" w:rsidRPr="00D436D7" w:rsidRDefault="00D436D7" w:rsidP="00D436D7">
      <w:pPr>
        <w:pStyle w:val="a9"/>
        <w:ind w:firstLine="567"/>
      </w:pPr>
      <w:r w:rsidRPr="00D436D7">
        <w:lastRenderedPageBreak/>
        <w:t xml:space="preserve">Иммунологические реакций и применение для идентификации возбудителей и диагностики инфекционных заболеваний. Иммунные диагностические сыворотки. Диагностикумы. </w:t>
      </w:r>
    </w:p>
    <w:p w:rsidR="00D436D7" w:rsidRPr="00D436D7" w:rsidRDefault="00D436D7" w:rsidP="00D436D7">
      <w:pPr>
        <w:pStyle w:val="a9"/>
        <w:ind w:firstLine="567"/>
      </w:pPr>
      <w:r w:rsidRPr="00D436D7">
        <w:t xml:space="preserve">Иммунопрофилактика и иммунотерапия инфекционных болезней. Вакцины. Требования к вакцинам. Способы приготовления и введения вакцин. Побочное действие вакцинных препаратов. Контроль, хранение и применение биологических препаратов. </w:t>
      </w:r>
    </w:p>
    <w:p w:rsidR="00D436D7" w:rsidRDefault="00D436D7" w:rsidP="00D436D7">
      <w:pPr>
        <w:pStyle w:val="a9"/>
        <w:ind w:firstLine="567"/>
        <w:rPr>
          <w:sz w:val="28"/>
          <w:szCs w:val="28"/>
        </w:rPr>
      </w:pPr>
      <w:r w:rsidRPr="00D436D7">
        <w:t>Серопрофилактика и серотерапия. Антимикробные и антитоксические сыворотки, их приготовление и типирование. Иммуноглобулины, гомологичные и гетерологические, их приготовление и применение. Побочное действие чужеродных белков, способы предупреждения и выявление аллергических реакций</w:t>
      </w:r>
      <w:r>
        <w:rPr>
          <w:sz w:val="28"/>
          <w:szCs w:val="28"/>
        </w:rPr>
        <w:t>.</w:t>
      </w:r>
    </w:p>
    <w:p w:rsidR="006D5F93" w:rsidRPr="006D5F93" w:rsidRDefault="006D5F93" w:rsidP="005C0298">
      <w:pPr>
        <w:pStyle w:val="a9"/>
        <w:ind w:firstLine="567"/>
      </w:pPr>
      <w:r w:rsidRPr="006D5F93">
        <w:t>Серологические реакции. Способы постановки и интерпретация результатов.</w:t>
      </w:r>
    </w:p>
    <w:p w:rsidR="00D436D7" w:rsidRDefault="008D7292" w:rsidP="005C0298">
      <w:pPr>
        <w:pStyle w:val="2"/>
        <w:spacing w:before="0" w:after="0"/>
        <w:ind w:firstLine="567"/>
        <w:rPr>
          <w:rFonts w:ascii="Times New Roman" w:hAnsi="Times New Roman" w:cs="Times New Roman"/>
          <w:i w:val="0"/>
          <w:iCs w:val="0"/>
        </w:rPr>
      </w:pPr>
      <w:r>
        <w:rPr>
          <w:rFonts w:ascii="Times New Roman" w:hAnsi="Times New Roman" w:cs="Times New Roman"/>
          <w:i w:val="0"/>
          <w:iCs w:val="0"/>
        </w:rPr>
        <w:t>Кредит 3</w:t>
      </w:r>
    </w:p>
    <w:p w:rsidR="00D436D7" w:rsidRDefault="008D7292" w:rsidP="005C0298">
      <w:pPr>
        <w:pStyle w:val="a9"/>
        <w:ind w:firstLine="567"/>
        <w:rPr>
          <w:b/>
        </w:rPr>
      </w:pPr>
      <w:r>
        <w:rPr>
          <w:b/>
        </w:rPr>
        <w:t>2.ЧАСТ</w:t>
      </w:r>
      <w:r w:rsidRPr="008D7292">
        <w:rPr>
          <w:b/>
        </w:rPr>
        <w:t>НАЯ МИКРОБИОЛОГИЯ</w:t>
      </w:r>
    </w:p>
    <w:p w:rsidR="008D7292" w:rsidRDefault="008D7292" w:rsidP="008D7292">
      <w:pPr>
        <w:pStyle w:val="a9"/>
        <w:ind w:firstLine="567"/>
        <w:rPr>
          <w:b/>
        </w:rPr>
      </w:pPr>
      <w:r w:rsidRPr="008D7292">
        <w:t>Введение</w:t>
      </w:r>
      <w:r>
        <w:rPr>
          <w:b/>
        </w:rPr>
        <w:t>.</w:t>
      </w:r>
    </w:p>
    <w:p w:rsidR="008D7292" w:rsidRPr="008D7292" w:rsidRDefault="008D7292" w:rsidP="008D7292">
      <w:pPr>
        <w:pStyle w:val="a9"/>
        <w:ind w:firstLine="567"/>
      </w:pPr>
      <w:r>
        <w:t>Знание</w:t>
      </w:r>
      <w:r w:rsidRPr="008D7292">
        <w:t xml:space="preserve"> цел</w:t>
      </w:r>
      <w:r>
        <w:t>ей</w:t>
      </w:r>
      <w:r w:rsidRPr="008D7292">
        <w:t>, задач и метод</w:t>
      </w:r>
      <w:r>
        <w:t>ов</w:t>
      </w:r>
      <w:r w:rsidRPr="008D7292">
        <w:t xml:space="preserve"> частной медицинской микробиологии</w:t>
      </w:r>
      <w:r>
        <w:t xml:space="preserve"> позволят обучающимся приобрести знания в различных областях инфекционной патологии, в частности бактериальных инфекций. Полученные знания дадут возможность давать оценку этиологическому фактору и патогенезу заболевания, проводить правильное обследование больного и интерпретировать полученные данные, а также иметь представление о коррекции выявленных нарушений. </w:t>
      </w:r>
    </w:p>
    <w:p w:rsidR="008D7292" w:rsidRDefault="008D7292" w:rsidP="008D7292">
      <w:pPr>
        <w:pStyle w:val="a9"/>
        <w:ind w:firstLine="567"/>
        <w:rPr>
          <w:b/>
          <w:spacing w:val="20"/>
        </w:rPr>
      </w:pPr>
      <w:r>
        <w:rPr>
          <w:b/>
        </w:rPr>
        <w:t>2.1. Бактериальные инфекции</w:t>
      </w:r>
    </w:p>
    <w:p w:rsidR="008D7292" w:rsidRPr="008D7292" w:rsidRDefault="008D7292" w:rsidP="008D7292">
      <w:pPr>
        <w:pStyle w:val="a9"/>
        <w:ind w:firstLine="567"/>
        <w:rPr>
          <w:b/>
        </w:rPr>
      </w:pPr>
      <w:r w:rsidRPr="008D7292">
        <w:rPr>
          <w:b/>
          <w:spacing w:val="20"/>
        </w:rPr>
        <w:t>Патогенные и условно-патогенные бактерии</w:t>
      </w:r>
    </w:p>
    <w:p w:rsidR="008D7292" w:rsidRPr="008D7292" w:rsidRDefault="00A73237" w:rsidP="008D7292">
      <w:pPr>
        <w:pStyle w:val="a9"/>
        <w:ind w:firstLine="567"/>
        <w:rPr>
          <w:b/>
        </w:rPr>
      </w:pPr>
      <w:r>
        <w:rPr>
          <w:b/>
          <w:bCs/>
          <w:spacing w:val="20"/>
        </w:rPr>
        <w:t>2.1.1.</w:t>
      </w:r>
      <w:r w:rsidR="008D7292" w:rsidRPr="008D7292">
        <w:rPr>
          <w:b/>
          <w:bCs/>
          <w:spacing w:val="20"/>
        </w:rPr>
        <w:t>Грамположительные кокки.</w:t>
      </w:r>
    </w:p>
    <w:p w:rsidR="008D7292" w:rsidRPr="008D7292" w:rsidRDefault="008D7292" w:rsidP="008D7292">
      <w:pPr>
        <w:pStyle w:val="a9"/>
        <w:ind w:firstLine="567"/>
      </w:pPr>
      <w:r w:rsidRPr="008D7292">
        <w:t xml:space="preserve">Стафилококки, стрептококки, энтерококки. Классификация. Общая характеристика свойств. Факторы патогенности. Этиологическая и патогенетическая роль стафилококков и стрептококков при гнойно-воспалительных процессах. </w:t>
      </w:r>
    </w:p>
    <w:p w:rsidR="008D7292" w:rsidRPr="008D7292" w:rsidRDefault="008D7292" w:rsidP="008D7292">
      <w:pPr>
        <w:pStyle w:val="a9"/>
        <w:ind w:firstLine="567"/>
      </w:pPr>
      <w:r w:rsidRPr="008D7292">
        <w:t xml:space="preserve">Лабораторная диагностика, специфическая профилактика и лечение стафилококковых и стрептококковых инфекций. </w:t>
      </w:r>
    </w:p>
    <w:p w:rsidR="008D7292" w:rsidRPr="008D7292" w:rsidRDefault="00A73237" w:rsidP="008D7292">
      <w:pPr>
        <w:pStyle w:val="a9"/>
        <w:ind w:firstLine="567"/>
      </w:pPr>
      <w:r>
        <w:rPr>
          <w:b/>
          <w:bCs/>
          <w:spacing w:val="20"/>
        </w:rPr>
        <w:t>2.1.2.</w:t>
      </w:r>
      <w:r w:rsidR="008D7292" w:rsidRPr="008D7292">
        <w:rPr>
          <w:b/>
          <w:bCs/>
          <w:spacing w:val="20"/>
        </w:rPr>
        <w:t>Грамотрицательные кокки.</w:t>
      </w:r>
    </w:p>
    <w:p w:rsidR="008D7292" w:rsidRPr="008D7292" w:rsidRDefault="008D7292" w:rsidP="008D7292">
      <w:pPr>
        <w:pStyle w:val="a9"/>
        <w:ind w:firstLine="567"/>
      </w:pPr>
      <w:r w:rsidRPr="008D7292">
        <w:t>Нейссерии: менингококки, гонококки. Общая характеристика свойств. Факторы патогенности. Патогенные и условно-патогенные нейссерии. Лабораторная диагностика, специфическая профилактика и лечение.</w:t>
      </w:r>
    </w:p>
    <w:p w:rsidR="008D7292" w:rsidRPr="008D7292" w:rsidRDefault="00A73237" w:rsidP="008D7292">
      <w:pPr>
        <w:pStyle w:val="a9"/>
        <w:ind w:firstLine="567"/>
      </w:pPr>
      <w:r>
        <w:rPr>
          <w:b/>
          <w:bCs/>
          <w:spacing w:val="20"/>
        </w:rPr>
        <w:t>2.1.3.</w:t>
      </w:r>
      <w:r w:rsidR="008D7292" w:rsidRPr="008D7292">
        <w:rPr>
          <w:b/>
          <w:bCs/>
          <w:spacing w:val="20"/>
        </w:rPr>
        <w:t>Грамотрицательные бактерии.</w:t>
      </w:r>
    </w:p>
    <w:p w:rsidR="008D7292" w:rsidRPr="008D7292" w:rsidRDefault="008D7292" w:rsidP="008D7292">
      <w:pPr>
        <w:pStyle w:val="a9"/>
        <w:ind w:firstLine="567"/>
      </w:pPr>
      <w:r w:rsidRPr="008D7292">
        <w:t xml:space="preserve">Энтеробактерии: эшерихии, шигеллы, сальмонеллы, протеи, иерсинии. Систематика, характеристика. Факторы патогенности. Бактерионосительство. </w:t>
      </w:r>
    </w:p>
    <w:p w:rsidR="008D7292" w:rsidRPr="008D7292" w:rsidRDefault="008D7292" w:rsidP="008D7292">
      <w:pPr>
        <w:pStyle w:val="a9"/>
        <w:ind w:firstLine="0"/>
      </w:pPr>
      <w:r w:rsidRPr="008D7292">
        <w:t xml:space="preserve">Иммунитет Лабораторная диагностика, специфическая профилактика и лечение. Применение биологических препаратов.  </w:t>
      </w:r>
    </w:p>
    <w:p w:rsidR="008D7292" w:rsidRPr="008D7292" w:rsidRDefault="008D7292" w:rsidP="008D7292">
      <w:pPr>
        <w:pStyle w:val="a9"/>
        <w:ind w:firstLine="567"/>
      </w:pPr>
      <w:r w:rsidRPr="008D7292">
        <w:t xml:space="preserve">Риккетсии. Классификация. Возбудители сыпного тифа,  Ку-лихорадки.  Общая характеристика свойств. Факторы патогенности. Иммунитет.  Лабораторная диагностика, профилактика, лечение. </w:t>
      </w:r>
    </w:p>
    <w:p w:rsidR="008D7292" w:rsidRPr="008D7292" w:rsidRDefault="008D7292" w:rsidP="008D7292">
      <w:pPr>
        <w:pStyle w:val="a9"/>
        <w:ind w:firstLine="567"/>
      </w:pPr>
      <w:r w:rsidRPr="008D7292">
        <w:t>Возбудитель туляремии. Общая характеристика свойств. Факторы патогенности. Экология. Патогенность для человека и грызунов.  Лабораторная диагностика, профилактика и лечение.</w:t>
      </w:r>
    </w:p>
    <w:p w:rsidR="008D7292" w:rsidRPr="008D7292" w:rsidRDefault="008D7292" w:rsidP="008D7292">
      <w:pPr>
        <w:pStyle w:val="a9"/>
        <w:ind w:firstLine="567"/>
      </w:pPr>
      <w:r w:rsidRPr="008D7292">
        <w:t xml:space="preserve">Бруцеллы. Общая характеристика свойств. Факторы патогенности. Экология. Резистентность. Патогенность для человека и животных.   Лабораторная диагностика, специфическая профилактика и терапия бруцеллеза. </w:t>
      </w:r>
    </w:p>
    <w:p w:rsidR="008D7292" w:rsidRPr="008D7292" w:rsidRDefault="00093BB7" w:rsidP="008D7292">
      <w:pPr>
        <w:pStyle w:val="a9"/>
        <w:ind w:firstLine="567"/>
      </w:pPr>
      <w:r>
        <w:rPr>
          <w:b/>
          <w:bCs/>
          <w:spacing w:val="20"/>
        </w:rPr>
        <w:t>2.1.4.</w:t>
      </w:r>
      <w:r w:rsidR="008D7292" w:rsidRPr="008D7292">
        <w:rPr>
          <w:b/>
          <w:bCs/>
          <w:spacing w:val="20"/>
        </w:rPr>
        <w:t>Грамположительные бактерии</w:t>
      </w:r>
    </w:p>
    <w:p w:rsidR="008D7292" w:rsidRPr="008D7292" w:rsidRDefault="008D7292" w:rsidP="008D7292">
      <w:pPr>
        <w:pStyle w:val="a9"/>
        <w:ind w:firstLine="567"/>
      </w:pPr>
      <w:r w:rsidRPr="008D7292">
        <w:t xml:space="preserve">Микобактерии. Возбудители туберкулеза. Общая характеристика. Резистентность. Туберкулин.  Иммунитет. Лабораторная диагностика туберкулеза. Специфическая профилактика (БЦЖ-вакцина). Химиотерапевтические препараты. </w:t>
      </w:r>
    </w:p>
    <w:p w:rsidR="008D7292" w:rsidRPr="008D7292" w:rsidRDefault="008D7292" w:rsidP="008D7292">
      <w:pPr>
        <w:pStyle w:val="a9"/>
        <w:ind w:firstLine="567"/>
      </w:pPr>
      <w:r w:rsidRPr="008D7292">
        <w:lastRenderedPageBreak/>
        <w:t xml:space="preserve">Коринебактерии. Возбудитель дифтерии. Общая характеристика свойств. Антитоксический иммунитет. Лабораторная диагностика, специфическая профилактика и терапия дифтерии. </w:t>
      </w:r>
    </w:p>
    <w:p w:rsidR="008D7292" w:rsidRPr="008D7292" w:rsidRDefault="008D7292" w:rsidP="008D7292">
      <w:pPr>
        <w:pStyle w:val="a9"/>
        <w:ind w:firstLine="567"/>
      </w:pPr>
      <w:r w:rsidRPr="008D7292">
        <w:t xml:space="preserve">Актиномицеты. Общая характеристика. Экология. Лабораторная диагностика актиномикоза, профилактика, лечение. </w:t>
      </w:r>
    </w:p>
    <w:p w:rsidR="008D7292" w:rsidRPr="008D7292" w:rsidRDefault="008D7292" w:rsidP="008D7292">
      <w:pPr>
        <w:pStyle w:val="a9"/>
        <w:ind w:firstLine="567"/>
      </w:pPr>
      <w:r w:rsidRPr="008D7292">
        <w:t xml:space="preserve">Возбудитель сибирской язвы. Общая характеристика свойств. Экология. Резистентность спор к факторам окружающей среды. Факторы патогенности. Лабораторная диагностика, специфическое лечение и профилактика. </w:t>
      </w:r>
    </w:p>
    <w:p w:rsidR="008D7292" w:rsidRPr="008D7292" w:rsidRDefault="008D7292" w:rsidP="008D7292">
      <w:pPr>
        <w:pStyle w:val="a9"/>
        <w:ind w:firstLine="567"/>
      </w:pPr>
      <w:r w:rsidRPr="008D7292">
        <w:t xml:space="preserve">Клостридии. Классификация. Общая характеристика. Экология. Клостридии - возбудители газовой анаэробной инфекции, столбняка, ботулизма. Лабораторная диагностика, специфическая профилактика и терапия. </w:t>
      </w:r>
    </w:p>
    <w:p w:rsidR="008D7292" w:rsidRPr="008D7292" w:rsidRDefault="008D7292" w:rsidP="008D7292">
      <w:pPr>
        <w:pStyle w:val="a9"/>
        <w:ind w:firstLine="567"/>
        <w:rPr>
          <w:b/>
          <w:bCs/>
        </w:rPr>
      </w:pPr>
      <w:r w:rsidRPr="008D7292">
        <w:rPr>
          <w:b/>
          <w:bCs/>
        </w:rPr>
        <w:t>Извитые бактерии</w:t>
      </w:r>
    </w:p>
    <w:p w:rsidR="008D7292" w:rsidRPr="008D7292" w:rsidRDefault="008D7292" w:rsidP="008D7292">
      <w:pPr>
        <w:pStyle w:val="a9"/>
        <w:ind w:firstLine="567"/>
      </w:pPr>
      <w:r w:rsidRPr="008D7292">
        <w:t xml:space="preserve">Вибрионы. Холерный вибрион. Общая характеристика. Биовары, серовары. НАГ-вибрионы. Экология. Факторы патогенности. Иммунитет. Лабораторная диагностика, специфическая профилактика и терапия. </w:t>
      </w:r>
    </w:p>
    <w:p w:rsidR="008D7292" w:rsidRPr="008D7292" w:rsidRDefault="008D7292" w:rsidP="008D7292">
      <w:pPr>
        <w:pStyle w:val="a9"/>
        <w:ind w:firstLine="567"/>
      </w:pPr>
      <w:r w:rsidRPr="008D7292">
        <w:t>Трепонемы. Возбудитель сифилиса. Патогенность. Пути инфицирования. Лабораторная диагностика, профилактика, лечение сифилиса.</w:t>
      </w:r>
    </w:p>
    <w:p w:rsidR="008D7292" w:rsidRPr="008D7292" w:rsidRDefault="008D7292" w:rsidP="008D7292">
      <w:pPr>
        <w:pStyle w:val="a9"/>
        <w:ind w:firstLine="567"/>
      </w:pPr>
      <w:r w:rsidRPr="008D7292">
        <w:t xml:space="preserve">Лептоспиры. Общая характеристика. Патогенность для человека, животных. Иммунитет. Лабораторная диагностика. Профилактика и лечение.    </w:t>
      </w:r>
    </w:p>
    <w:p w:rsidR="008D7292" w:rsidRPr="008D7292" w:rsidRDefault="00093BB7" w:rsidP="008D7292">
      <w:pPr>
        <w:pStyle w:val="a9"/>
        <w:ind w:firstLine="567"/>
        <w:rPr>
          <w:b/>
          <w:bCs/>
        </w:rPr>
      </w:pPr>
      <w:r>
        <w:rPr>
          <w:b/>
          <w:bCs/>
        </w:rPr>
        <w:t>2.1.6.</w:t>
      </w:r>
      <w:r w:rsidR="008D7292" w:rsidRPr="008D7292">
        <w:rPr>
          <w:b/>
          <w:bCs/>
        </w:rPr>
        <w:t>Хламидии</w:t>
      </w:r>
    </w:p>
    <w:p w:rsidR="008D7292" w:rsidRPr="008D7292" w:rsidRDefault="008D7292" w:rsidP="008D7292">
      <w:pPr>
        <w:pStyle w:val="a9"/>
        <w:ind w:firstLine="567"/>
      </w:pPr>
      <w:r w:rsidRPr="008D7292">
        <w:t xml:space="preserve">Классификация. Общая характеристика. Иммунитет. Лабораторная диагностика, профилактика, лечение хламидиозов. </w:t>
      </w:r>
    </w:p>
    <w:p w:rsidR="008D7292" w:rsidRPr="008D7292" w:rsidRDefault="00093BB7" w:rsidP="008D7292">
      <w:pPr>
        <w:pStyle w:val="a9"/>
        <w:ind w:firstLine="567"/>
        <w:rPr>
          <w:b/>
          <w:bCs/>
        </w:rPr>
      </w:pPr>
      <w:r>
        <w:rPr>
          <w:b/>
          <w:bCs/>
        </w:rPr>
        <w:t xml:space="preserve">2.1.7. </w:t>
      </w:r>
      <w:r w:rsidR="008D7292" w:rsidRPr="008D7292">
        <w:rPr>
          <w:b/>
          <w:bCs/>
        </w:rPr>
        <w:t>Микоплазмы</w:t>
      </w:r>
    </w:p>
    <w:p w:rsidR="008D7292" w:rsidRPr="008D7292" w:rsidRDefault="008D7292" w:rsidP="008D7292">
      <w:pPr>
        <w:pStyle w:val="a9"/>
        <w:ind w:firstLine="567"/>
      </w:pPr>
      <w:r w:rsidRPr="008D7292">
        <w:t xml:space="preserve">Классификация. Общая характеристика. Экология. Лабораторная диагностика, специфическая профилактика и лечение микоплазменной инфекции. </w:t>
      </w:r>
    </w:p>
    <w:p w:rsidR="008D7292" w:rsidRPr="00A73237" w:rsidRDefault="00A73237" w:rsidP="006A21A9">
      <w:pPr>
        <w:keepNext/>
        <w:jc w:val="both"/>
        <w:rPr>
          <w:b/>
          <w:bCs/>
          <w:spacing w:val="20"/>
          <w:sz w:val="24"/>
          <w:szCs w:val="24"/>
        </w:rPr>
      </w:pPr>
      <w:r w:rsidRPr="00A73237">
        <w:rPr>
          <w:b/>
          <w:bCs/>
          <w:spacing w:val="20"/>
          <w:sz w:val="24"/>
          <w:szCs w:val="24"/>
        </w:rPr>
        <w:t>Кредит 4</w:t>
      </w:r>
    </w:p>
    <w:p w:rsidR="008D7292" w:rsidRPr="00A73237" w:rsidRDefault="00A73237" w:rsidP="006A21A9">
      <w:pPr>
        <w:keepNext/>
        <w:jc w:val="both"/>
        <w:rPr>
          <w:b/>
          <w:bCs/>
          <w:spacing w:val="20"/>
          <w:sz w:val="24"/>
          <w:szCs w:val="24"/>
        </w:rPr>
      </w:pPr>
      <w:r w:rsidRPr="00A73237">
        <w:rPr>
          <w:b/>
          <w:bCs/>
          <w:spacing w:val="20"/>
          <w:sz w:val="24"/>
          <w:szCs w:val="24"/>
        </w:rPr>
        <w:t>Введение</w:t>
      </w:r>
    </w:p>
    <w:p w:rsidR="00A73237" w:rsidRPr="008D7292" w:rsidRDefault="00A73237" w:rsidP="00A73237">
      <w:pPr>
        <w:pStyle w:val="a9"/>
        <w:ind w:firstLine="567"/>
      </w:pPr>
      <w:r>
        <w:t>Данный раздел позволит обучающимся приобрести знания в области диагностики вирусных, паразитарных, грибковых инфекций. Полученные знания дадут возможность давать оценку этиологическому фактору и патогенезу заболевания, проводить правильное обследование больного и интерпретировать полученные данные, а также иметь представление о коррекции выявленных нарушений. Помимо этого в данном разделе будут рассмотрены вопросы ВБИ, остающимися актуальными в настоящее время.</w:t>
      </w:r>
    </w:p>
    <w:p w:rsidR="006A21A9" w:rsidRPr="00093BB7" w:rsidRDefault="00093BB7" w:rsidP="00093BB7">
      <w:pPr>
        <w:keepNext/>
        <w:ind w:firstLine="567"/>
        <w:jc w:val="both"/>
        <w:rPr>
          <w:b/>
          <w:bCs/>
          <w:spacing w:val="20"/>
          <w:sz w:val="24"/>
          <w:szCs w:val="24"/>
        </w:rPr>
      </w:pPr>
      <w:r w:rsidRPr="00093BB7">
        <w:rPr>
          <w:b/>
          <w:bCs/>
          <w:spacing w:val="20"/>
          <w:sz w:val="24"/>
          <w:szCs w:val="24"/>
        </w:rPr>
        <w:t>2.1.8.</w:t>
      </w:r>
      <w:r w:rsidR="006A21A9" w:rsidRPr="00093BB7">
        <w:rPr>
          <w:b/>
          <w:bCs/>
          <w:spacing w:val="20"/>
          <w:sz w:val="24"/>
          <w:szCs w:val="24"/>
        </w:rPr>
        <w:t>Общая вирусология</w:t>
      </w:r>
    </w:p>
    <w:p w:rsidR="006A21A9" w:rsidRPr="00093BB7" w:rsidRDefault="006A21A9" w:rsidP="006A21A9">
      <w:pPr>
        <w:pStyle w:val="a9"/>
        <w:ind w:firstLine="567"/>
      </w:pPr>
      <w:r w:rsidRPr="00093BB7">
        <w:t>Царство вирусов. Понятие о вирионе, вирусе, прионах. Вирусы человека, животных, насекомых, растений, бактерий (фаги). Принципы классификации и номенклатуры вирусов. Вирион, его морфология и структура.</w:t>
      </w:r>
    </w:p>
    <w:p w:rsidR="006A21A9" w:rsidRPr="00093BB7" w:rsidRDefault="006A21A9" w:rsidP="006A21A9">
      <w:pPr>
        <w:pStyle w:val="a9"/>
        <w:ind w:firstLine="567"/>
      </w:pPr>
      <w:r w:rsidRPr="00093BB7">
        <w:t>Физиология и биохимия вирусов. Репродукция вирусов. Методы лабораторного культивирования вирусов и индикации.</w:t>
      </w:r>
    </w:p>
    <w:p w:rsidR="006A21A9" w:rsidRDefault="006A21A9" w:rsidP="006A21A9">
      <w:pPr>
        <w:pStyle w:val="a9"/>
        <w:ind w:firstLine="567"/>
      </w:pPr>
      <w:r w:rsidRPr="00093BB7">
        <w:t>Вирусы бактерий (бактериофаги).</w:t>
      </w:r>
    </w:p>
    <w:p w:rsidR="00093BB7" w:rsidRPr="00093BB7" w:rsidRDefault="00093BB7" w:rsidP="00093BB7">
      <w:pPr>
        <w:pStyle w:val="a9"/>
        <w:ind w:firstLine="567"/>
      </w:pPr>
      <w:r w:rsidRPr="00093BB7">
        <w:t>Семейство ортомиксовирусов. Вирусы гриппа человека. Структура, химический состав вирионов. Классификация. Иммунитет. Лабораторная диагностика, специфическая профилактика и лечение.</w:t>
      </w:r>
    </w:p>
    <w:p w:rsidR="00093BB7" w:rsidRPr="00093BB7" w:rsidRDefault="00093BB7" w:rsidP="00093BB7">
      <w:pPr>
        <w:pStyle w:val="a9"/>
        <w:ind w:firstLine="567"/>
      </w:pPr>
      <w:r w:rsidRPr="00093BB7">
        <w:t>Семейство парамиксовирусов. Характеристика и классификация. Вирусы  парагриппа человека. Вирус эпидемического паротита. Респираторно-синцитиальный вирус (</w:t>
      </w:r>
      <w:r w:rsidRPr="00093BB7">
        <w:rPr>
          <w:lang w:val="en-US"/>
        </w:rPr>
        <w:t>RS</w:t>
      </w:r>
      <w:r w:rsidRPr="00093BB7">
        <w:t>). Вирус кори. Патогенетические особенности заболеваний. Иммунитет, лабораторная диагностика, специфическая профилактика парамиксовирусных инфекций.</w:t>
      </w:r>
    </w:p>
    <w:p w:rsidR="00093BB7" w:rsidRPr="00093BB7" w:rsidRDefault="00093BB7" w:rsidP="00093BB7">
      <w:pPr>
        <w:pStyle w:val="a9"/>
        <w:ind w:firstLine="567"/>
      </w:pPr>
      <w:r w:rsidRPr="00093BB7">
        <w:lastRenderedPageBreak/>
        <w:t xml:space="preserve">Семейство ретровирусов. Характеристика. Вирус иммунодефицита человека (ВИЧ). Пути инфицирования. Особенности поражения клеток иммунной системы.  Лабораторная диагностика. Профилактика, лечение. </w:t>
      </w:r>
    </w:p>
    <w:p w:rsidR="00093BB7" w:rsidRPr="00093BB7" w:rsidRDefault="00093BB7" w:rsidP="00093BB7">
      <w:pPr>
        <w:pStyle w:val="a9"/>
        <w:ind w:firstLine="567"/>
      </w:pPr>
      <w:r w:rsidRPr="00093BB7">
        <w:t>Семейство гепаднавирусов. Вирус гепатита В (НВV) Структура вириона. Резистентносгь. Пути инфицирования. Иммунитет. Лабораторная диагностика гепатита В. Вакцинопрофилактика.</w:t>
      </w:r>
    </w:p>
    <w:p w:rsidR="00093BB7" w:rsidRPr="00093BB7" w:rsidRDefault="00093BB7" w:rsidP="00093BB7">
      <w:pPr>
        <w:pStyle w:val="a9"/>
        <w:ind w:firstLine="567"/>
      </w:pPr>
      <w:r w:rsidRPr="00093BB7">
        <w:t xml:space="preserve">Семейство флавивирусов. Вирусы гепатитов С, </w:t>
      </w:r>
      <w:r w:rsidRPr="00093BB7">
        <w:rPr>
          <w:lang w:val="en-US"/>
        </w:rPr>
        <w:t>G</w:t>
      </w:r>
      <w:r w:rsidRPr="00093BB7">
        <w:t>. Общая характеристика, пути заражения, специфическая профилактика, лечение, лабораторная диагностика.</w:t>
      </w:r>
    </w:p>
    <w:p w:rsidR="00093BB7" w:rsidRPr="00093BB7" w:rsidRDefault="00093BB7" w:rsidP="00093BB7">
      <w:pPr>
        <w:pStyle w:val="a9"/>
        <w:ind w:firstLine="567"/>
      </w:pPr>
      <w:r w:rsidRPr="00093BB7">
        <w:t xml:space="preserve">Семейство рабдовирусов. Вирусы бешенства и везикулярного стоматита. Структура вирионов. Культивирование. Патогенетические особенности заболевания. Лабораторная диагностика. Специфическая профилактика бешенства. </w:t>
      </w:r>
    </w:p>
    <w:p w:rsidR="00093BB7" w:rsidRPr="00093BB7" w:rsidRDefault="00093BB7" w:rsidP="00093BB7">
      <w:pPr>
        <w:pStyle w:val="a9"/>
        <w:ind w:firstLine="567"/>
      </w:pPr>
      <w:r w:rsidRPr="00093BB7">
        <w:t>Семейство калицивирусов. Вирус гепатита Е, Общая характеристика, пути заражения, меры профилактики и лечения.</w:t>
      </w:r>
    </w:p>
    <w:p w:rsidR="00093BB7" w:rsidRPr="00093BB7" w:rsidRDefault="00093BB7" w:rsidP="00093BB7">
      <w:pPr>
        <w:pStyle w:val="a9"/>
        <w:ind w:firstLine="567"/>
        <w:rPr>
          <w:lang w:val="ru-MO"/>
        </w:rPr>
      </w:pPr>
      <w:r w:rsidRPr="00093BB7">
        <w:t xml:space="preserve">Неклассифицированные вирусы. Вирус гепатита D (дельта-вирус). Общая характеристика, пути инфицирования, меры профилактики и лечения, лабораторная диагностика. </w:t>
      </w:r>
      <w:r w:rsidRPr="00093BB7">
        <w:rPr>
          <w:lang w:val="en-US"/>
        </w:rPr>
        <w:t>TTV</w:t>
      </w:r>
      <w:r w:rsidRPr="00093BB7">
        <w:t>-вирус – возбудитель гепатита. Парентеральный и фекально-оральный пути инфицирования.</w:t>
      </w:r>
    </w:p>
    <w:p w:rsidR="00093BB7" w:rsidRPr="00093BB7" w:rsidRDefault="00093BB7" w:rsidP="00093BB7">
      <w:pPr>
        <w:pStyle w:val="a9"/>
        <w:ind w:firstLine="567"/>
        <w:rPr>
          <w:b/>
        </w:rPr>
      </w:pPr>
      <w:r w:rsidRPr="00093BB7">
        <w:rPr>
          <w:b/>
        </w:rPr>
        <w:t xml:space="preserve">2.1.9.Возбудители микозов у человека. </w:t>
      </w:r>
    </w:p>
    <w:p w:rsidR="00093BB7" w:rsidRPr="00093BB7" w:rsidRDefault="00093BB7" w:rsidP="00093BB7">
      <w:pPr>
        <w:pStyle w:val="a9"/>
        <w:ind w:firstLine="567"/>
      </w:pPr>
      <w:r w:rsidRPr="00093BB7">
        <w:t xml:space="preserve">Дрожжеподобные грибы рода кандида - возбудители кандидозов. Общая характеристика.  Лабораторная диагностика, профилактика, лечение. </w:t>
      </w:r>
    </w:p>
    <w:p w:rsidR="00093BB7" w:rsidRDefault="00093BB7" w:rsidP="00093BB7">
      <w:pPr>
        <w:pStyle w:val="a9"/>
        <w:ind w:firstLine="567"/>
      </w:pPr>
      <w:r w:rsidRPr="00093BB7">
        <w:t xml:space="preserve">Плесневые грибы и их роль в патологии человека. Условия, способствующие проявлению патогенного действия. Лабораторная диагностика. Профилактика и лечение микозов. </w:t>
      </w:r>
    </w:p>
    <w:p w:rsidR="00093BB7" w:rsidRDefault="00093BB7" w:rsidP="00093BB7">
      <w:pPr>
        <w:pStyle w:val="a9"/>
        <w:ind w:firstLine="567"/>
        <w:rPr>
          <w:b/>
        </w:rPr>
      </w:pPr>
      <w:r w:rsidRPr="00093BB7">
        <w:rPr>
          <w:b/>
        </w:rPr>
        <w:t>2.1.10.Возбудители паразитарных заболеваний</w:t>
      </w:r>
    </w:p>
    <w:p w:rsidR="00D57D5F" w:rsidRDefault="00D57D5F" w:rsidP="00D57D5F">
      <w:pPr>
        <w:pStyle w:val="a9"/>
        <w:ind w:firstLine="0"/>
      </w:pPr>
      <w:r w:rsidRPr="00D57D5F">
        <w:t>Простейшие-тип микроорганизмов, состоящих</w:t>
      </w:r>
      <w:r w:rsidR="00FE05FA">
        <w:t xml:space="preserve"> из одной клетки. Исторяи открытия простейших. Особенности их морфологии, роста и размножения.</w:t>
      </w:r>
      <w:r w:rsidR="00F25C53">
        <w:t xml:space="preserve"> Классификация простейших. </w:t>
      </w:r>
      <w:r w:rsidR="00FE05FA">
        <w:t>Заболевания ими вызываемые. Лабораторная диагностика, ее особенности. Вопросы профилактики и лечения.</w:t>
      </w:r>
    </w:p>
    <w:p w:rsidR="00093BB7" w:rsidRDefault="00F25C53" w:rsidP="00093BB7">
      <w:pPr>
        <w:pStyle w:val="a9"/>
        <w:ind w:firstLine="567"/>
        <w:rPr>
          <w:b/>
        </w:rPr>
      </w:pPr>
      <w:r>
        <w:rPr>
          <w:b/>
        </w:rPr>
        <w:t>2.1.11.ВБИ</w:t>
      </w:r>
    </w:p>
    <w:p w:rsidR="00F25C53" w:rsidRPr="00F25C53" w:rsidRDefault="00F25C53" w:rsidP="00F25C53">
      <w:pPr>
        <w:pStyle w:val="a9"/>
        <w:ind w:firstLine="0"/>
      </w:pPr>
      <w:r>
        <w:t xml:space="preserve">Понятие о ВБИ. Актуальность в настоящее время. Источники возникновения и пути передачи. Факторы, способствующие распространению ВБИ. Основные биологические признаки внутрибольничных штаммов. Осложнения. Методики микробиологического исследования. Меры профилактики. </w:t>
      </w:r>
    </w:p>
    <w:p w:rsidR="00A64E9E" w:rsidRPr="00F04B57" w:rsidRDefault="00CB77B2" w:rsidP="00CB77B2">
      <w:pPr>
        <w:pStyle w:val="2"/>
        <w:rPr>
          <w:rFonts w:ascii="Times New Roman" w:hAnsi="Times New Roman" w:cs="Times New Roman"/>
          <w:i w:val="0"/>
          <w:iCs w:val="0"/>
        </w:rPr>
      </w:pPr>
      <w:r>
        <w:rPr>
          <w:rFonts w:ascii="Times New Roman" w:hAnsi="Times New Roman" w:cs="Times New Roman"/>
          <w:i w:val="0"/>
          <w:iCs w:val="0"/>
        </w:rPr>
        <w:t>3</w:t>
      </w:r>
      <w:r w:rsidR="00A64E9E" w:rsidRPr="00F04B57">
        <w:rPr>
          <w:rFonts w:ascii="Times New Roman" w:hAnsi="Times New Roman" w:cs="Times New Roman"/>
          <w:i w:val="0"/>
          <w:iCs w:val="0"/>
        </w:rPr>
        <w:t>.7 Тематический план</w:t>
      </w:r>
    </w:p>
    <w:p w:rsidR="005C0298" w:rsidRPr="00287799" w:rsidRDefault="005C0298" w:rsidP="005C0298">
      <w:pPr>
        <w:jc w:val="center"/>
        <w:rPr>
          <w:b/>
          <w:spacing w:val="20"/>
          <w:sz w:val="24"/>
          <w:szCs w:val="24"/>
        </w:rPr>
      </w:pPr>
      <w:r w:rsidRPr="00287799">
        <w:rPr>
          <w:b/>
          <w:spacing w:val="20"/>
          <w:sz w:val="24"/>
          <w:szCs w:val="24"/>
        </w:rPr>
        <w:t>Тематический план лекций</w:t>
      </w:r>
    </w:p>
    <w:p w:rsidR="005C0298" w:rsidRPr="00F04B57" w:rsidRDefault="005C0298" w:rsidP="005C0298">
      <w:pPr>
        <w:jc w:val="center"/>
        <w:rPr>
          <w:spacing w:val="2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7088"/>
        <w:gridCol w:w="1559"/>
      </w:tblGrid>
      <w:tr w:rsidR="005C0298" w:rsidRPr="00F04B57" w:rsidTr="00BD5863">
        <w:tc>
          <w:tcPr>
            <w:tcW w:w="817" w:type="dxa"/>
          </w:tcPr>
          <w:p w:rsidR="005C0298" w:rsidRPr="00F04B57" w:rsidRDefault="005C0298" w:rsidP="00BD5863">
            <w:pPr>
              <w:jc w:val="center"/>
              <w:rPr>
                <w:sz w:val="24"/>
                <w:szCs w:val="24"/>
              </w:rPr>
            </w:pPr>
            <w:r w:rsidRPr="00F04B57">
              <w:rPr>
                <w:sz w:val="24"/>
                <w:szCs w:val="24"/>
              </w:rPr>
              <w:t>№</w:t>
            </w:r>
          </w:p>
        </w:tc>
        <w:tc>
          <w:tcPr>
            <w:tcW w:w="7088" w:type="dxa"/>
          </w:tcPr>
          <w:p w:rsidR="005C0298" w:rsidRPr="008D1A92" w:rsidRDefault="005C0298" w:rsidP="00BD5863">
            <w:pPr>
              <w:pStyle w:val="a7"/>
              <w:jc w:val="center"/>
            </w:pPr>
            <w:r w:rsidRPr="008D1A92">
              <w:t>Темалекций</w:t>
            </w:r>
          </w:p>
          <w:p w:rsidR="005C0298" w:rsidRPr="00F04B57" w:rsidRDefault="005C0298" w:rsidP="00BD5863">
            <w:pPr>
              <w:jc w:val="center"/>
              <w:rPr>
                <w:sz w:val="24"/>
                <w:szCs w:val="24"/>
              </w:rPr>
            </w:pPr>
          </w:p>
        </w:tc>
        <w:tc>
          <w:tcPr>
            <w:tcW w:w="1559" w:type="dxa"/>
          </w:tcPr>
          <w:p w:rsidR="005C0298" w:rsidRPr="00F04B57" w:rsidRDefault="005C0298" w:rsidP="00BD5863">
            <w:pPr>
              <w:jc w:val="center"/>
              <w:rPr>
                <w:sz w:val="24"/>
                <w:szCs w:val="24"/>
              </w:rPr>
            </w:pPr>
            <w:r w:rsidRPr="00F04B57">
              <w:rPr>
                <w:sz w:val="24"/>
                <w:szCs w:val="24"/>
              </w:rPr>
              <w:t>Продолжит.</w:t>
            </w:r>
          </w:p>
          <w:p w:rsidR="005C0298" w:rsidRPr="00F04B57" w:rsidRDefault="005C0298" w:rsidP="00BD5863">
            <w:pPr>
              <w:jc w:val="center"/>
              <w:rPr>
                <w:sz w:val="24"/>
                <w:szCs w:val="24"/>
              </w:rPr>
            </w:pPr>
            <w:r w:rsidRPr="00F04B57">
              <w:rPr>
                <w:sz w:val="24"/>
                <w:szCs w:val="24"/>
              </w:rPr>
              <w:t>(в час.)</w:t>
            </w:r>
          </w:p>
        </w:tc>
      </w:tr>
      <w:tr w:rsidR="005C0298" w:rsidRPr="00F04B57" w:rsidTr="00BD5863">
        <w:tc>
          <w:tcPr>
            <w:tcW w:w="817" w:type="dxa"/>
          </w:tcPr>
          <w:p w:rsidR="005C0298" w:rsidRPr="00F04B57" w:rsidRDefault="005C0298" w:rsidP="00BD5863">
            <w:pPr>
              <w:jc w:val="both"/>
              <w:rPr>
                <w:sz w:val="24"/>
                <w:szCs w:val="24"/>
              </w:rPr>
            </w:pPr>
            <w:r w:rsidRPr="00F04B57">
              <w:rPr>
                <w:sz w:val="24"/>
                <w:szCs w:val="24"/>
              </w:rPr>
              <w:t>1</w:t>
            </w:r>
          </w:p>
        </w:tc>
        <w:tc>
          <w:tcPr>
            <w:tcW w:w="7088" w:type="dxa"/>
          </w:tcPr>
          <w:p w:rsidR="005C0298" w:rsidRPr="00F04B57" w:rsidRDefault="005C0298" w:rsidP="00BD5863">
            <w:pPr>
              <w:pStyle w:val="a3"/>
              <w:tabs>
                <w:tab w:val="clear" w:pos="4677"/>
                <w:tab w:val="clear" w:pos="9355"/>
              </w:tabs>
              <w:jc w:val="both"/>
              <w:rPr>
                <w:sz w:val="24"/>
                <w:szCs w:val="24"/>
              </w:rPr>
            </w:pPr>
            <w:r>
              <w:rPr>
                <w:color w:val="000000"/>
                <w:sz w:val="24"/>
                <w:szCs w:val="24"/>
              </w:rPr>
              <w:t xml:space="preserve">Микробиология – как наука, ее цели и задачи. </w:t>
            </w:r>
            <w:r w:rsidRPr="00F04B57">
              <w:rPr>
                <w:sz w:val="24"/>
                <w:szCs w:val="24"/>
              </w:rPr>
              <w:t>Предмет, цели, задачи</w:t>
            </w:r>
            <w:r>
              <w:rPr>
                <w:color w:val="000000"/>
                <w:sz w:val="24"/>
                <w:szCs w:val="24"/>
              </w:rPr>
              <w:t xml:space="preserve"> санитарной и клинической микробиологии. </w:t>
            </w:r>
            <w:r w:rsidRPr="00F04B57">
              <w:rPr>
                <w:color w:val="000000"/>
                <w:sz w:val="24"/>
                <w:szCs w:val="24"/>
              </w:rPr>
              <w:t>Значение микробиологии в деятельности врача</w:t>
            </w:r>
            <w:r w:rsidRPr="00F04B57">
              <w:rPr>
                <w:sz w:val="24"/>
                <w:szCs w:val="24"/>
              </w:rPr>
              <w:t>.</w:t>
            </w:r>
          </w:p>
        </w:tc>
        <w:tc>
          <w:tcPr>
            <w:tcW w:w="1559" w:type="dxa"/>
          </w:tcPr>
          <w:p w:rsidR="005C0298" w:rsidRPr="00F04B57" w:rsidRDefault="005C0298" w:rsidP="00BD5863">
            <w:pPr>
              <w:pStyle w:val="2"/>
              <w:spacing w:before="0"/>
              <w:jc w:val="center"/>
              <w:rPr>
                <w:rFonts w:ascii="Times New Roman" w:hAnsi="Times New Roman" w:cs="Times New Roman"/>
                <w:b w:val="0"/>
                <w:bCs w:val="0"/>
                <w:i w:val="0"/>
                <w:iCs w:val="0"/>
              </w:rPr>
            </w:pPr>
            <w:r w:rsidRPr="00F04B57">
              <w:rPr>
                <w:rFonts w:ascii="Times New Roman" w:hAnsi="Times New Roman" w:cs="Times New Roman"/>
                <w:b w:val="0"/>
                <w:bCs w:val="0"/>
                <w:i w:val="0"/>
                <w:iCs w:val="0"/>
              </w:rPr>
              <w:t>1</w:t>
            </w:r>
          </w:p>
        </w:tc>
      </w:tr>
      <w:tr w:rsidR="005C0298" w:rsidRPr="00F04B57" w:rsidTr="00BD5863">
        <w:tc>
          <w:tcPr>
            <w:tcW w:w="817" w:type="dxa"/>
          </w:tcPr>
          <w:p w:rsidR="005C0298" w:rsidRPr="00F04B57" w:rsidRDefault="005C0298" w:rsidP="00BD5863">
            <w:pPr>
              <w:jc w:val="both"/>
              <w:rPr>
                <w:sz w:val="24"/>
                <w:szCs w:val="24"/>
              </w:rPr>
            </w:pPr>
            <w:r>
              <w:rPr>
                <w:sz w:val="24"/>
                <w:szCs w:val="24"/>
              </w:rPr>
              <w:t>2</w:t>
            </w:r>
          </w:p>
        </w:tc>
        <w:tc>
          <w:tcPr>
            <w:tcW w:w="7088" w:type="dxa"/>
          </w:tcPr>
          <w:p w:rsidR="005C0298" w:rsidRPr="00F04B57" w:rsidRDefault="005C0298" w:rsidP="00BD5863">
            <w:pPr>
              <w:pStyle w:val="a3"/>
              <w:tabs>
                <w:tab w:val="clear" w:pos="4677"/>
                <w:tab w:val="clear" w:pos="9355"/>
              </w:tabs>
              <w:jc w:val="both"/>
              <w:rPr>
                <w:color w:val="000000"/>
                <w:sz w:val="24"/>
                <w:szCs w:val="24"/>
              </w:rPr>
            </w:pPr>
            <w:r w:rsidRPr="00F04B57">
              <w:rPr>
                <w:color w:val="000000"/>
                <w:sz w:val="24"/>
                <w:szCs w:val="24"/>
              </w:rPr>
              <w:t>Морфология, ультраструктура, функции и химический состав бактериальной клетки. Принципы систематики бактерий. Физиологи</w:t>
            </w:r>
            <w:r>
              <w:rPr>
                <w:color w:val="000000"/>
                <w:sz w:val="24"/>
                <w:szCs w:val="24"/>
              </w:rPr>
              <w:t>я</w:t>
            </w:r>
            <w:r w:rsidRPr="00F04B57">
              <w:rPr>
                <w:color w:val="000000"/>
                <w:sz w:val="24"/>
                <w:szCs w:val="24"/>
              </w:rPr>
              <w:t xml:space="preserve"> и биохимия бактерий.</w:t>
            </w:r>
          </w:p>
        </w:tc>
        <w:tc>
          <w:tcPr>
            <w:tcW w:w="1559" w:type="dxa"/>
          </w:tcPr>
          <w:p w:rsidR="005C0298" w:rsidRPr="00F04B57" w:rsidRDefault="005C0298" w:rsidP="00BD5863">
            <w:pPr>
              <w:pStyle w:val="2"/>
              <w:spacing w:before="0"/>
              <w:jc w:val="center"/>
              <w:rPr>
                <w:rFonts w:ascii="Times New Roman" w:hAnsi="Times New Roman" w:cs="Times New Roman"/>
                <w:b w:val="0"/>
                <w:bCs w:val="0"/>
                <w:i w:val="0"/>
                <w:iCs w:val="0"/>
              </w:rPr>
            </w:pPr>
            <w:r w:rsidRPr="00F04B57">
              <w:rPr>
                <w:rFonts w:ascii="Times New Roman" w:hAnsi="Times New Roman" w:cs="Times New Roman"/>
                <w:b w:val="0"/>
                <w:bCs w:val="0"/>
                <w:i w:val="0"/>
                <w:iCs w:val="0"/>
              </w:rPr>
              <w:t>1</w:t>
            </w:r>
          </w:p>
        </w:tc>
      </w:tr>
      <w:tr w:rsidR="005C0298" w:rsidRPr="00F04B57" w:rsidTr="00BD5863">
        <w:tc>
          <w:tcPr>
            <w:tcW w:w="817" w:type="dxa"/>
          </w:tcPr>
          <w:p w:rsidR="005C0298" w:rsidRPr="00F04B57" w:rsidRDefault="005C0298" w:rsidP="00BD5863">
            <w:pPr>
              <w:jc w:val="both"/>
              <w:rPr>
                <w:sz w:val="24"/>
                <w:szCs w:val="24"/>
              </w:rPr>
            </w:pPr>
            <w:r>
              <w:rPr>
                <w:sz w:val="24"/>
                <w:szCs w:val="24"/>
              </w:rPr>
              <w:t>3</w:t>
            </w:r>
          </w:p>
        </w:tc>
        <w:tc>
          <w:tcPr>
            <w:tcW w:w="7088" w:type="dxa"/>
          </w:tcPr>
          <w:p w:rsidR="005C0298" w:rsidRPr="00F04B57" w:rsidRDefault="005C0298" w:rsidP="00BD5863">
            <w:pPr>
              <w:widowControl w:val="0"/>
              <w:shd w:val="clear" w:color="auto" w:fill="FFFFFF"/>
              <w:tabs>
                <w:tab w:val="left" w:pos="516"/>
              </w:tabs>
              <w:autoSpaceDE w:val="0"/>
              <w:autoSpaceDN w:val="0"/>
              <w:adjustRightInd w:val="0"/>
              <w:jc w:val="both"/>
              <w:rPr>
                <w:sz w:val="24"/>
                <w:szCs w:val="24"/>
              </w:rPr>
            </w:pPr>
            <w:r>
              <w:rPr>
                <w:color w:val="000000"/>
                <w:sz w:val="24"/>
                <w:szCs w:val="24"/>
              </w:rPr>
              <w:t xml:space="preserve">Генетика микроорганизмов. </w:t>
            </w:r>
            <w:r w:rsidRPr="00F04B57">
              <w:rPr>
                <w:color w:val="000000"/>
                <w:sz w:val="24"/>
                <w:szCs w:val="24"/>
              </w:rPr>
              <w:t>Генетический контроль факторов патогенности и токсигенности.</w:t>
            </w:r>
          </w:p>
        </w:tc>
        <w:tc>
          <w:tcPr>
            <w:tcW w:w="1559" w:type="dxa"/>
          </w:tcPr>
          <w:p w:rsidR="005C0298" w:rsidRPr="00F04B57" w:rsidRDefault="005C0298" w:rsidP="00BD5863">
            <w:pPr>
              <w:pStyle w:val="2"/>
              <w:spacing w:before="0"/>
              <w:jc w:val="center"/>
              <w:rPr>
                <w:rFonts w:ascii="Times New Roman" w:hAnsi="Times New Roman" w:cs="Times New Roman"/>
                <w:b w:val="0"/>
                <w:bCs w:val="0"/>
                <w:i w:val="0"/>
                <w:iCs w:val="0"/>
              </w:rPr>
            </w:pPr>
            <w:r w:rsidRPr="00F04B57">
              <w:rPr>
                <w:rFonts w:ascii="Times New Roman" w:hAnsi="Times New Roman" w:cs="Times New Roman"/>
                <w:b w:val="0"/>
                <w:bCs w:val="0"/>
                <w:i w:val="0"/>
                <w:iCs w:val="0"/>
              </w:rPr>
              <w:t>1</w:t>
            </w:r>
          </w:p>
        </w:tc>
      </w:tr>
      <w:tr w:rsidR="005C0298" w:rsidRPr="00F04B57" w:rsidTr="00BD5863">
        <w:tc>
          <w:tcPr>
            <w:tcW w:w="817" w:type="dxa"/>
          </w:tcPr>
          <w:p w:rsidR="005C0298" w:rsidRDefault="005C0298" w:rsidP="00BD5863">
            <w:pPr>
              <w:jc w:val="both"/>
              <w:rPr>
                <w:sz w:val="24"/>
                <w:szCs w:val="24"/>
              </w:rPr>
            </w:pPr>
            <w:r>
              <w:rPr>
                <w:sz w:val="24"/>
                <w:szCs w:val="24"/>
              </w:rPr>
              <w:t>4</w:t>
            </w:r>
          </w:p>
        </w:tc>
        <w:tc>
          <w:tcPr>
            <w:tcW w:w="7088" w:type="dxa"/>
          </w:tcPr>
          <w:p w:rsidR="005C0298" w:rsidRDefault="005C0298" w:rsidP="00BD5863">
            <w:pPr>
              <w:widowControl w:val="0"/>
              <w:shd w:val="clear" w:color="auto" w:fill="FFFFFF"/>
              <w:tabs>
                <w:tab w:val="left" w:pos="516"/>
              </w:tabs>
              <w:autoSpaceDE w:val="0"/>
              <w:autoSpaceDN w:val="0"/>
              <w:adjustRightInd w:val="0"/>
              <w:jc w:val="both"/>
              <w:rPr>
                <w:color w:val="000000"/>
                <w:sz w:val="24"/>
                <w:szCs w:val="24"/>
              </w:rPr>
            </w:pPr>
            <w:r w:rsidRPr="00F04B57">
              <w:rPr>
                <w:color w:val="000000"/>
                <w:sz w:val="24"/>
                <w:szCs w:val="24"/>
              </w:rPr>
              <w:t>Экология микроорганизмов. Микрофлора организма человека.Дисбактериоз.</w:t>
            </w:r>
            <w:r w:rsidRPr="00F04B57">
              <w:rPr>
                <w:sz w:val="24"/>
                <w:szCs w:val="24"/>
              </w:rPr>
              <w:t>Микрофлора п</w:t>
            </w:r>
            <w:r>
              <w:rPr>
                <w:sz w:val="24"/>
                <w:szCs w:val="24"/>
              </w:rPr>
              <w:t>очвы, воды, воздуха.</w:t>
            </w:r>
            <w:r w:rsidRPr="00F04B57">
              <w:rPr>
                <w:sz w:val="24"/>
                <w:szCs w:val="24"/>
              </w:rPr>
              <w:t xml:space="preserve"> Санитарно-показательные микроорганизмы. </w:t>
            </w:r>
          </w:p>
        </w:tc>
        <w:tc>
          <w:tcPr>
            <w:tcW w:w="1559" w:type="dxa"/>
          </w:tcPr>
          <w:p w:rsidR="005C0298" w:rsidRPr="00F04B57" w:rsidRDefault="005C0298" w:rsidP="00BD5863">
            <w:pPr>
              <w:pStyle w:val="2"/>
              <w:spacing w:before="0"/>
              <w:jc w:val="center"/>
              <w:rPr>
                <w:rFonts w:ascii="Times New Roman" w:hAnsi="Times New Roman" w:cs="Times New Roman"/>
                <w:b w:val="0"/>
                <w:bCs w:val="0"/>
                <w:i w:val="0"/>
                <w:iCs w:val="0"/>
              </w:rPr>
            </w:pPr>
            <w:r w:rsidRPr="00F04B57">
              <w:rPr>
                <w:rFonts w:ascii="Times New Roman" w:hAnsi="Times New Roman" w:cs="Times New Roman"/>
                <w:b w:val="0"/>
                <w:bCs w:val="0"/>
                <w:i w:val="0"/>
                <w:iCs w:val="0"/>
              </w:rPr>
              <w:t>1</w:t>
            </w:r>
          </w:p>
        </w:tc>
      </w:tr>
      <w:tr w:rsidR="005C0298" w:rsidRPr="00F04B57" w:rsidTr="00BD5863">
        <w:tc>
          <w:tcPr>
            <w:tcW w:w="817" w:type="dxa"/>
          </w:tcPr>
          <w:p w:rsidR="005C0298" w:rsidRDefault="005C0298" w:rsidP="00BD5863">
            <w:pPr>
              <w:jc w:val="both"/>
              <w:rPr>
                <w:sz w:val="24"/>
                <w:szCs w:val="24"/>
              </w:rPr>
            </w:pPr>
            <w:r>
              <w:rPr>
                <w:sz w:val="24"/>
                <w:szCs w:val="24"/>
              </w:rPr>
              <w:lastRenderedPageBreak/>
              <w:t>5</w:t>
            </w:r>
          </w:p>
        </w:tc>
        <w:tc>
          <w:tcPr>
            <w:tcW w:w="7088" w:type="dxa"/>
          </w:tcPr>
          <w:p w:rsidR="005C0298" w:rsidRPr="00F04B57" w:rsidRDefault="005C0298" w:rsidP="00BD5863">
            <w:pPr>
              <w:widowControl w:val="0"/>
              <w:shd w:val="clear" w:color="auto" w:fill="FFFFFF"/>
              <w:tabs>
                <w:tab w:val="left" w:pos="516"/>
              </w:tabs>
              <w:autoSpaceDE w:val="0"/>
              <w:autoSpaceDN w:val="0"/>
              <w:adjustRightInd w:val="0"/>
              <w:jc w:val="both"/>
              <w:rPr>
                <w:color w:val="000000"/>
                <w:sz w:val="24"/>
                <w:szCs w:val="24"/>
              </w:rPr>
            </w:pPr>
            <w:r w:rsidRPr="00F04B57">
              <w:rPr>
                <w:color w:val="000000"/>
                <w:sz w:val="24"/>
                <w:szCs w:val="24"/>
              </w:rPr>
              <w:t xml:space="preserve">Иммунитет. Виды и формы иммунитета. Неспецифические факторы защиты. </w:t>
            </w:r>
            <w:r>
              <w:rPr>
                <w:color w:val="000000"/>
                <w:sz w:val="24"/>
                <w:szCs w:val="24"/>
              </w:rPr>
              <w:t>Понятие об а</w:t>
            </w:r>
            <w:r w:rsidRPr="00F04B57">
              <w:rPr>
                <w:color w:val="000000"/>
                <w:sz w:val="24"/>
                <w:szCs w:val="24"/>
              </w:rPr>
              <w:t>нтиген</w:t>
            </w:r>
            <w:r>
              <w:rPr>
                <w:color w:val="000000"/>
                <w:sz w:val="24"/>
                <w:szCs w:val="24"/>
              </w:rPr>
              <w:t>ах и антителах. Понятие о р</w:t>
            </w:r>
            <w:r w:rsidRPr="00F04B57">
              <w:rPr>
                <w:sz w:val="24"/>
                <w:szCs w:val="24"/>
              </w:rPr>
              <w:t>еакции антиген-антитело.</w:t>
            </w:r>
          </w:p>
        </w:tc>
        <w:tc>
          <w:tcPr>
            <w:tcW w:w="1559" w:type="dxa"/>
          </w:tcPr>
          <w:p w:rsidR="005C0298" w:rsidRPr="00F04B57" w:rsidRDefault="005C0298" w:rsidP="00BD5863">
            <w:pPr>
              <w:pStyle w:val="2"/>
              <w:spacing w:before="0"/>
              <w:jc w:val="center"/>
              <w:rPr>
                <w:rFonts w:ascii="Times New Roman" w:hAnsi="Times New Roman" w:cs="Times New Roman"/>
                <w:b w:val="0"/>
                <w:bCs w:val="0"/>
                <w:i w:val="0"/>
                <w:iCs w:val="0"/>
              </w:rPr>
            </w:pPr>
            <w:r w:rsidRPr="00F04B57">
              <w:rPr>
                <w:rFonts w:ascii="Times New Roman" w:hAnsi="Times New Roman" w:cs="Times New Roman"/>
                <w:b w:val="0"/>
                <w:bCs w:val="0"/>
                <w:i w:val="0"/>
                <w:iCs w:val="0"/>
              </w:rPr>
              <w:t>1</w:t>
            </w:r>
          </w:p>
        </w:tc>
      </w:tr>
      <w:tr w:rsidR="005C0298" w:rsidRPr="00F04B57" w:rsidTr="00BD5863">
        <w:tc>
          <w:tcPr>
            <w:tcW w:w="817" w:type="dxa"/>
          </w:tcPr>
          <w:p w:rsidR="005C0298" w:rsidRDefault="005C0298" w:rsidP="00BD5863">
            <w:pPr>
              <w:jc w:val="both"/>
              <w:rPr>
                <w:sz w:val="24"/>
                <w:szCs w:val="24"/>
              </w:rPr>
            </w:pPr>
            <w:r>
              <w:rPr>
                <w:sz w:val="24"/>
                <w:szCs w:val="24"/>
              </w:rPr>
              <w:t>6</w:t>
            </w:r>
          </w:p>
        </w:tc>
        <w:tc>
          <w:tcPr>
            <w:tcW w:w="7088" w:type="dxa"/>
          </w:tcPr>
          <w:p w:rsidR="005C0298" w:rsidRPr="00F04B57" w:rsidRDefault="005C0298" w:rsidP="00BD5863">
            <w:pPr>
              <w:widowControl w:val="0"/>
              <w:shd w:val="clear" w:color="auto" w:fill="FFFFFF"/>
              <w:tabs>
                <w:tab w:val="left" w:pos="516"/>
              </w:tabs>
              <w:autoSpaceDE w:val="0"/>
              <w:autoSpaceDN w:val="0"/>
              <w:adjustRightInd w:val="0"/>
              <w:jc w:val="both"/>
              <w:rPr>
                <w:color w:val="000000"/>
                <w:sz w:val="24"/>
                <w:szCs w:val="24"/>
              </w:rPr>
            </w:pPr>
            <w:r w:rsidRPr="00F04B57">
              <w:rPr>
                <w:color w:val="000000"/>
                <w:sz w:val="24"/>
                <w:szCs w:val="24"/>
              </w:rPr>
              <w:t>Учение об инфекции. Характеристика инфекционного процесса.Патогенность и токсигенность бактерий. Персистенция микроорганизмов. Инфекционность вирусов.</w:t>
            </w:r>
          </w:p>
        </w:tc>
        <w:tc>
          <w:tcPr>
            <w:tcW w:w="1559" w:type="dxa"/>
          </w:tcPr>
          <w:p w:rsidR="005C0298" w:rsidRPr="00F04B57" w:rsidRDefault="005C0298" w:rsidP="00BD5863">
            <w:pPr>
              <w:pStyle w:val="2"/>
              <w:spacing w:before="0"/>
              <w:jc w:val="center"/>
              <w:rPr>
                <w:rFonts w:ascii="Times New Roman" w:hAnsi="Times New Roman" w:cs="Times New Roman"/>
                <w:b w:val="0"/>
                <w:bCs w:val="0"/>
                <w:i w:val="0"/>
                <w:iCs w:val="0"/>
              </w:rPr>
            </w:pPr>
            <w:r w:rsidRPr="00F04B57">
              <w:rPr>
                <w:rFonts w:ascii="Times New Roman" w:hAnsi="Times New Roman" w:cs="Times New Roman"/>
                <w:b w:val="0"/>
                <w:bCs w:val="0"/>
                <w:i w:val="0"/>
                <w:iCs w:val="0"/>
              </w:rPr>
              <w:t>1</w:t>
            </w:r>
          </w:p>
        </w:tc>
      </w:tr>
      <w:tr w:rsidR="005C0298" w:rsidRPr="00F04B57" w:rsidTr="00BD5863">
        <w:tc>
          <w:tcPr>
            <w:tcW w:w="817" w:type="dxa"/>
          </w:tcPr>
          <w:p w:rsidR="005C0298" w:rsidRDefault="005C0298" w:rsidP="00BD5863">
            <w:pPr>
              <w:jc w:val="both"/>
              <w:rPr>
                <w:sz w:val="24"/>
                <w:szCs w:val="24"/>
              </w:rPr>
            </w:pPr>
            <w:r>
              <w:rPr>
                <w:sz w:val="24"/>
                <w:szCs w:val="24"/>
              </w:rPr>
              <w:t>7</w:t>
            </w:r>
          </w:p>
        </w:tc>
        <w:tc>
          <w:tcPr>
            <w:tcW w:w="7088" w:type="dxa"/>
          </w:tcPr>
          <w:p w:rsidR="005C0298" w:rsidRPr="00F04B57" w:rsidRDefault="005C0298" w:rsidP="00BD5863">
            <w:pPr>
              <w:widowControl w:val="0"/>
              <w:shd w:val="clear" w:color="auto" w:fill="FFFFFF"/>
              <w:tabs>
                <w:tab w:val="left" w:pos="516"/>
              </w:tabs>
              <w:autoSpaceDE w:val="0"/>
              <w:autoSpaceDN w:val="0"/>
              <w:adjustRightInd w:val="0"/>
              <w:jc w:val="both"/>
              <w:rPr>
                <w:color w:val="000000"/>
                <w:sz w:val="24"/>
                <w:szCs w:val="24"/>
              </w:rPr>
            </w:pPr>
            <w:r>
              <w:rPr>
                <w:color w:val="000000"/>
                <w:sz w:val="24"/>
                <w:szCs w:val="24"/>
              </w:rPr>
              <w:t xml:space="preserve">Общие принципы микробиологической диагностики бактериальных инфекций. </w:t>
            </w:r>
            <w:r w:rsidRPr="00F04B57">
              <w:rPr>
                <w:color w:val="000000"/>
                <w:sz w:val="24"/>
                <w:szCs w:val="24"/>
              </w:rPr>
              <w:t>Постановка этиологического диагноза.</w:t>
            </w:r>
          </w:p>
        </w:tc>
        <w:tc>
          <w:tcPr>
            <w:tcW w:w="1559" w:type="dxa"/>
          </w:tcPr>
          <w:p w:rsidR="005C0298" w:rsidRPr="00F04B57" w:rsidRDefault="005C0298" w:rsidP="00BD5863">
            <w:pPr>
              <w:pStyle w:val="2"/>
              <w:spacing w:before="0"/>
              <w:jc w:val="center"/>
              <w:rPr>
                <w:rFonts w:ascii="Times New Roman" w:hAnsi="Times New Roman" w:cs="Times New Roman"/>
                <w:b w:val="0"/>
                <w:bCs w:val="0"/>
                <w:i w:val="0"/>
                <w:iCs w:val="0"/>
              </w:rPr>
            </w:pPr>
            <w:r w:rsidRPr="00F04B57">
              <w:rPr>
                <w:rFonts w:ascii="Times New Roman" w:hAnsi="Times New Roman" w:cs="Times New Roman"/>
                <w:b w:val="0"/>
                <w:bCs w:val="0"/>
                <w:i w:val="0"/>
                <w:iCs w:val="0"/>
              </w:rPr>
              <w:t>1</w:t>
            </w:r>
          </w:p>
        </w:tc>
      </w:tr>
      <w:tr w:rsidR="005C0298" w:rsidRPr="00F04B57" w:rsidTr="00BD5863">
        <w:tc>
          <w:tcPr>
            <w:tcW w:w="817" w:type="dxa"/>
          </w:tcPr>
          <w:p w:rsidR="005C0298" w:rsidRPr="00F04B57" w:rsidRDefault="005C0298" w:rsidP="00BD5863">
            <w:pPr>
              <w:jc w:val="both"/>
              <w:rPr>
                <w:sz w:val="24"/>
                <w:szCs w:val="24"/>
              </w:rPr>
            </w:pPr>
            <w:r>
              <w:rPr>
                <w:sz w:val="24"/>
                <w:szCs w:val="24"/>
              </w:rPr>
              <w:t>8</w:t>
            </w:r>
          </w:p>
        </w:tc>
        <w:tc>
          <w:tcPr>
            <w:tcW w:w="7088" w:type="dxa"/>
          </w:tcPr>
          <w:p w:rsidR="005C0298" w:rsidRPr="00F04B57" w:rsidRDefault="005C0298" w:rsidP="00BD5863">
            <w:pPr>
              <w:widowControl w:val="0"/>
              <w:shd w:val="clear" w:color="auto" w:fill="FFFFFF"/>
              <w:tabs>
                <w:tab w:val="left" w:pos="516"/>
              </w:tabs>
              <w:autoSpaceDE w:val="0"/>
              <w:autoSpaceDN w:val="0"/>
              <w:adjustRightInd w:val="0"/>
              <w:jc w:val="both"/>
              <w:rPr>
                <w:sz w:val="24"/>
                <w:szCs w:val="24"/>
              </w:rPr>
            </w:pPr>
            <w:r>
              <w:rPr>
                <w:color w:val="000000"/>
                <w:sz w:val="24"/>
                <w:szCs w:val="24"/>
              </w:rPr>
              <w:t xml:space="preserve">Общие принципы микробиологической диагностики микозов. </w:t>
            </w:r>
            <w:r w:rsidRPr="00F04B57">
              <w:rPr>
                <w:color w:val="000000"/>
                <w:sz w:val="24"/>
                <w:szCs w:val="24"/>
              </w:rPr>
              <w:t>Постановка этиологического диагноза.</w:t>
            </w:r>
          </w:p>
        </w:tc>
        <w:tc>
          <w:tcPr>
            <w:tcW w:w="1559" w:type="dxa"/>
          </w:tcPr>
          <w:p w:rsidR="005C0298" w:rsidRPr="00F04B57" w:rsidRDefault="005C0298" w:rsidP="00BD5863">
            <w:pPr>
              <w:widowControl w:val="0"/>
              <w:autoSpaceDE w:val="0"/>
              <w:autoSpaceDN w:val="0"/>
              <w:adjustRightInd w:val="0"/>
              <w:jc w:val="center"/>
              <w:rPr>
                <w:sz w:val="24"/>
                <w:szCs w:val="24"/>
              </w:rPr>
            </w:pPr>
            <w:r w:rsidRPr="00F04B57">
              <w:rPr>
                <w:sz w:val="24"/>
                <w:szCs w:val="24"/>
              </w:rPr>
              <w:t>1</w:t>
            </w:r>
          </w:p>
        </w:tc>
      </w:tr>
      <w:tr w:rsidR="005C0298" w:rsidRPr="00F04B57" w:rsidTr="00BD5863">
        <w:tc>
          <w:tcPr>
            <w:tcW w:w="817" w:type="dxa"/>
          </w:tcPr>
          <w:p w:rsidR="005C0298" w:rsidRDefault="005C0298" w:rsidP="00BD5863">
            <w:pPr>
              <w:jc w:val="both"/>
              <w:rPr>
                <w:sz w:val="24"/>
                <w:szCs w:val="24"/>
              </w:rPr>
            </w:pPr>
            <w:r>
              <w:rPr>
                <w:sz w:val="24"/>
                <w:szCs w:val="24"/>
              </w:rPr>
              <w:t>9</w:t>
            </w:r>
          </w:p>
        </w:tc>
        <w:tc>
          <w:tcPr>
            <w:tcW w:w="7088" w:type="dxa"/>
          </w:tcPr>
          <w:p w:rsidR="005C0298" w:rsidRDefault="005C0298" w:rsidP="00BD5863">
            <w:pPr>
              <w:widowControl w:val="0"/>
              <w:shd w:val="clear" w:color="auto" w:fill="FFFFFF"/>
              <w:tabs>
                <w:tab w:val="left" w:pos="516"/>
              </w:tabs>
              <w:autoSpaceDE w:val="0"/>
              <w:autoSpaceDN w:val="0"/>
              <w:adjustRightInd w:val="0"/>
              <w:jc w:val="both"/>
              <w:rPr>
                <w:color w:val="000000"/>
                <w:sz w:val="24"/>
                <w:szCs w:val="24"/>
              </w:rPr>
            </w:pPr>
            <w:r>
              <w:rPr>
                <w:color w:val="000000"/>
                <w:sz w:val="24"/>
                <w:szCs w:val="24"/>
              </w:rPr>
              <w:t xml:space="preserve">Общие принципы микробиологической диагностики паразитарных заболеваний. </w:t>
            </w:r>
            <w:r w:rsidRPr="00F04B57">
              <w:rPr>
                <w:color w:val="000000"/>
                <w:sz w:val="24"/>
                <w:szCs w:val="24"/>
              </w:rPr>
              <w:t>Постановка этиологического диагноза.</w:t>
            </w:r>
          </w:p>
        </w:tc>
        <w:tc>
          <w:tcPr>
            <w:tcW w:w="1559" w:type="dxa"/>
          </w:tcPr>
          <w:p w:rsidR="005C0298" w:rsidRPr="00F04B57" w:rsidRDefault="005C0298" w:rsidP="00BD5863">
            <w:pPr>
              <w:widowControl w:val="0"/>
              <w:autoSpaceDE w:val="0"/>
              <w:autoSpaceDN w:val="0"/>
              <w:adjustRightInd w:val="0"/>
              <w:jc w:val="center"/>
              <w:rPr>
                <w:sz w:val="24"/>
                <w:szCs w:val="24"/>
              </w:rPr>
            </w:pPr>
            <w:r>
              <w:rPr>
                <w:sz w:val="24"/>
                <w:szCs w:val="24"/>
              </w:rPr>
              <w:t>1</w:t>
            </w:r>
          </w:p>
        </w:tc>
      </w:tr>
      <w:tr w:rsidR="005C0298" w:rsidRPr="00F04B57" w:rsidTr="00BD5863">
        <w:tc>
          <w:tcPr>
            <w:tcW w:w="817" w:type="dxa"/>
          </w:tcPr>
          <w:p w:rsidR="005C0298" w:rsidRDefault="005C0298" w:rsidP="00BD5863">
            <w:pPr>
              <w:jc w:val="both"/>
              <w:rPr>
                <w:sz w:val="24"/>
                <w:szCs w:val="24"/>
              </w:rPr>
            </w:pPr>
            <w:r>
              <w:rPr>
                <w:sz w:val="24"/>
                <w:szCs w:val="24"/>
              </w:rPr>
              <w:t>10</w:t>
            </w:r>
          </w:p>
        </w:tc>
        <w:tc>
          <w:tcPr>
            <w:tcW w:w="7088" w:type="dxa"/>
          </w:tcPr>
          <w:p w:rsidR="005C0298" w:rsidRDefault="005C0298" w:rsidP="00BD5863">
            <w:pPr>
              <w:widowControl w:val="0"/>
              <w:shd w:val="clear" w:color="auto" w:fill="FFFFFF"/>
              <w:tabs>
                <w:tab w:val="left" w:pos="516"/>
              </w:tabs>
              <w:autoSpaceDE w:val="0"/>
              <w:autoSpaceDN w:val="0"/>
              <w:adjustRightInd w:val="0"/>
              <w:jc w:val="both"/>
              <w:rPr>
                <w:color w:val="000000"/>
                <w:sz w:val="24"/>
                <w:szCs w:val="24"/>
              </w:rPr>
            </w:pPr>
            <w:r>
              <w:rPr>
                <w:color w:val="000000"/>
                <w:sz w:val="24"/>
                <w:szCs w:val="24"/>
              </w:rPr>
              <w:t xml:space="preserve">Общие принципы микробиологической диагностики вирусных инфекций. </w:t>
            </w:r>
            <w:r w:rsidRPr="00F04B57">
              <w:rPr>
                <w:color w:val="000000"/>
                <w:sz w:val="24"/>
                <w:szCs w:val="24"/>
              </w:rPr>
              <w:t>Постановка этиологического диагноза.</w:t>
            </w:r>
          </w:p>
        </w:tc>
        <w:tc>
          <w:tcPr>
            <w:tcW w:w="1559" w:type="dxa"/>
          </w:tcPr>
          <w:p w:rsidR="005C0298" w:rsidRPr="00F04B57" w:rsidRDefault="005C0298" w:rsidP="00BD5863">
            <w:pPr>
              <w:widowControl w:val="0"/>
              <w:autoSpaceDE w:val="0"/>
              <w:autoSpaceDN w:val="0"/>
              <w:adjustRightInd w:val="0"/>
              <w:jc w:val="center"/>
              <w:rPr>
                <w:sz w:val="24"/>
                <w:szCs w:val="24"/>
              </w:rPr>
            </w:pPr>
            <w:r>
              <w:rPr>
                <w:sz w:val="24"/>
                <w:szCs w:val="24"/>
              </w:rPr>
              <w:t>1</w:t>
            </w:r>
          </w:p>
        </w:tc>
      </w:tr>
      <w:tr w:rsidR="005C0298" w:rsidRPr="00F04B57" w:rsidTr="00BD5863">
        <w:tc>
          <w:tcPr>
            <w:tcW w:w="817" w:type="dxa"/>
          </w:tcPr>
          <w:p w:rsidR="005C0298" w:rsidRDefault="005C0298" w:rsidP="00BD5863">
            <w:pPr>
              <w:jc w:val="both"/>
              <w:rPr>
                <w:sz w:val="24"/>
                <w:szCs w:val="24"/>
              </w:rPr>
            </w:pPr>
            <w:r>
              <w:rPr>
                <w:sz w:val="24"/>
                <w:szCs w:val="24"/>
              </w:rPr>
              <w:t>11</w:t>
            </w:r>
          </w:p>
        </w:tc>
        <w:tc>
          <w:tcPr>
            <w:tcW w:w="7088" w:type="dxa"/>
          </w:tcPr>
          <w:p w:rsidR="005C0298" w:rsidRDefault="005C0298" w:rsidP="00BD5863">
            <w:pPr>
              <w:widowControl w:val="0"/>
              <w:shd w:val="clear" w:color="auto" w:fill="FFFFFF"/>
              <w:tabs>
                <w:tab w:val="left" w:pos="516"/>
              </w:tabs>
              <w:autoSpaceDE w:val="0"/>
              <w:autoSpaceDN w:val="0"/>
              <w:adjustRightInd w:val="0"/>
              <w:jc w:val="both"/>
              <w:rPr>
                <w:color w:val="000000"/>
                <w:sz w:val="24"/>
                <w:szCs w:val="24"/>
              </w:rPr>
            </w:pPr>
            <w:r w:rsidRPr="00F04B57">
              <w:rPr>
                <w:color w:val="000000"/>
                <w:sz w:val="24"/>
                <w:szCs w:val="24"/>
              </w:rPr>
              <w:t>Микробиологические и молекулярно-биологические основыхимиотерапии. Антибиотики.</w:t>
            </w:r>
            <w:r>
              <w:rPr>
                <w:color w:val="000000"/>
                <w:sz w:val="24"/>
                <w:szCs w:val="24"/>
              </w:rPr>
              <w:t xml:space="preserve"> Дезинфектанты.</w:t>
            </w:r>
            <w:r w:rsidRPr="00F04B57">
              <w:rPr>
                <w:color w:val="000000"/>
                <w:sz w:val="24"/>
                <w:szCs w:val="24"/>
              </w:rPr>
              <w:t xml:space="preserve"> Механизмы устойчивости бактерий.</w:t>
            </w:r>
          </w:p>
        </w:tc>
        <w:tc>
          <w:tcPr>
            <w:tcW w:w="1559" w:type="dxa"/>
          </w:tcPr>
          <w:p w:rsidR="005C0298" w:rsidRPr="00F04B57" w:rsidRDefault="005C0298" w:rsidP="00BD5863">
            <w:pPr>
              <w:widowControl w:val="0"/>
              <w:autoSpaceDE w:val="0"/>
              <w:autoSpaceDN w:val="0"/>
              <w:adjustRightInd w:val="0"/>
              <w:jc w:val="center"/>
              <w:rPr>
                <w:sz w:val="24"/>
                <w:szCs w:val="24"/>
              </w:rPr>
            </w:pPr>
            <w:r>
              <w:rPr>
                <w:sz w:val="24"/>
                <w:szCs w:val="24"/>
              </w:rPr>
              <w:t>1</w:t>
            </w:r>
          </w:p>
        </w:tc>
      </w:tr>
      <w:tr w:rsidR="005C0298" w:rsidRPr="00F04B57" w:rsidTr="00BD5863">
        <w:tc>
          <w:tcPr>
            <w:tcW w:w="817" w:type="dxa"/>
          </w:tcPr>
          <w:p w:rsidR="005C0298" w:rsidRDefault="005C0298" w:rsidP="00BD5863">
            <w:pPr>
              <w:jc w:val="both"/>
              <w:rPr>
                <w:sz w:val="24"/>
                <w:szCs w:val="24"/>
              </w:rPr>
            </w:pPr>
            <w:r>
              <w:rPr>
                <w:sz w:val="24"/>
                <w:szCs w:val="24"/>
              </w:rPr>
              <w:t>12</w:t>
            </w:r>
          </w:p>
        </w:tc>
        <w:tc>
          <w:tcPr>
            <w:tcW w:w="7088" w:type="dxa"/>
          </w:tcPr>
          <w:p w:rsidR="005C0298" w:rsidRPr="00F04B57" w:rsidRDefault="005C0298" w:rsidP="00BD5863">
            <w:pPr>
              <w:widowControl w:val="0"/>
              <w:shd w:val="clear" w:color="auto" w:fill="FFFFFF"/>
              <w:tabs>
                <w:tab w:val="left" w:pos="516"/>
              </w:tabs>
              <w:autoSpaceDE w:val="0"/>
              <w:autoSpaceDN w:val="0"/>
              <w:adjustRightInd w:val="0"/>
              <w:jc w:val="both"/>
              <w:rPr>
                <w:color w:val="000000"/>
                <w:sz w:val="24"/>
                <w:szCs w:val="24"/>
              </w:rPr>
            </w:pPr>
            <w:r w:rsidRPr="00F04B57">
              <w:rPr>
                <w:color w:val="000000"/>
                <w:sz w:val="24"/>
                <w:szCs w:val="24"/>
              </w:rPr>
              <w:t>Основы иммунопрофилактики и иммунотерапии инфекционных заболеваний.</w:t>
            </w:r>
          </w:p>
        </w:tc>
        <w:tc>
          <w:tcPr>
            <w:tcW w:w="1559" w:type="dxa"/>
          </w:tcPr>
          <w:p w:rsidR="005C0298" w:rsidRPr="00F04B57" w:rsidRDefault="005C0298" w:rsidP="00BD5863">
            <w:pPr>
              <w:widowControl w:val="0"/>
              <w:autoSpaceDE w:val="0"/>
              <w:autoSpaceDN w:val="0"/>
              <w:adjustRightInd w:val="0"/>
              <w:jc w:val="center"/>
              <w:rPr>
                <w:sz w:val="24"/>
                <w:szCs w:val="24"/>
              </w:rPr>
            </w:pPr>
            <w:r>
              <w:rPr>
                <w:sz w:val="24"/>
                <w:szCs w:val="24"/>
              </w:rPr>
              <w:t>1</w:t>
            </w:r>
          </w:p>
        </w:tc>
      </w:tr>
      <w:tr w:rsidR="005C0298" w:rsidRPr="00F04B57" w:rsidTr="00BD5863">
        <w:trPr>
          <w:trHeight w:val="333"/>
        </w:trPr>
        <w:tc>
          <w:tcPr>
            <w:tcW w:w="817" w:type="dxa"/>
          </w:tcPr>
          <w:p w:rsidR="005C0298" w:rsidRPr="00F04B57" w:rsidRDefault="005C0298" w:rsidP="00BD5863">
            <w:pPr>
              <w:rPr>
                <w:sz w:val="24"/>
                <w:szCs w:val="24"/>
              </w:rPr>
            </w:pPr>
          </w:p>
        </w:tc>
        <w:tc>
          <w:tcPr>
            <w:tcW w:w="7088" w:type="dxa"/>
          </w:tcPr>
          <w:p w:rsidR="005C0298" w:rsidRPr="00FD1BE5" w:rsidRDefault="005C0298" w:rsidP="00BD5863">
            <w:pPr>
              <w:pStyle w:val="a7"/>
              <w:jc w:val="left"/>
              <w:rPr>
                <w:b/>
              </w:rPr>
            </w:pPr>
            <w:r w:rsidRPr="00FD1BE5">
              <w:rPr>
                <w:b/>
              </w:rPr>
              <w:t xml:space="preserve">Всего часов: </w:t>
            </w:r>
          </w:p>
        </w:tc>
        <w:tc>
          <w:tcPr>
            <w:tcW w:w="1559" w:type="dxa"/>
          </w:tcPr>
          <w:p w:rsidR="005C0298" w:rsidRPr="00FD1BE5" w:rsidRDefault="005C0298" w:rsidP="00BD5863">
            <w:pPr>
              <w:jc w:val="center"/>
              <w:rPr>
                <w:b/>
                <w:sz w:val="24"/>
                <w:szCs w:val="24"/>
              </w:rPr>
            </w:pPr>
            <w:r w:rsidRPr="00FD1BE5">
              <w:rPr>
                <w:b/>
                <w:sz w:val="24"/>
                <w:szCs w:val="24"/>
              </w:rPr>
              <w:t>12</w:t>
            </w:r>
          </w:p>
        </w:tc>
      </w:tr>
    </w:tbl>
    <w:p w:rsidR="005C0298" w:rsidRPr="00F04B57" w:rsidRDefault="005C0298" w:rsidP="005C0298">
      <w:pPr>
        <w:jc w:val="center"/>
        <w:rPr>
          <w:spacing w:val="20"/>
          <w:sz w:val="24"/>
          <w:szCs w:val="24"/>
        </w:rPr>
      </w:pPr>
    </w:p>
    <w:p w:rsidR="005C0298" w:rsidRPr="00F04B57" w:rsidRDefault="005C0298" w:rsidP="005C0298">
      <w:pPr>
        <w:jc w:val="both"/>
        <w:rPr>
          <w:sz w:val="24"/>
          <w:szCs w:val="24"/>
        </w:rPr>
      </w:pPr>
      <w:r w:rsidRPr="00E91DFA">
        <w:rPr>
          <w:b/>
          <w:sz w:val="24"/>
          <w:szCs w:val="24"/>
        </w:rPr>
        <w:t>Форма проведения</w:t>
      </w:r>
      <w:r>
        <w:rPr>
          <w:sz w:val="24"/>
          <w:szCs w:val="24"/>
        </w:rPr>
        <w:t>:</w:t>
      </w:r>
      <w:r w:rsidR="00E53F1E">
        <w:rPr>
          <w:sz w:val="24"/>
          <w:szCs w:val="24"/>
        </w:rPr>
        <w:t xml:space="preserve"> </w:t>
      </w:r>
      <w:r>
        <w:rPr>
          <w:sz w:val="24"/>
          <w:szCs w:val="24"/>
        </w:rPr>
        <w:t>о</w:t>
      </w:r>
      <w:r w:rsidRPr="00E91DFA">
        <w:rPr>
          <w:sz w:val="24"/>
          <w:szCs w:val="24"/>
        </w:rPr>
        <w:t>бзорн</w:t>
      </w:r>
      <w:r w:rsidR="00E53F1E">
        <w:rPr>
          <w:sz w:val="24"/>
          <w:szCs w:val="24"/>
        </w:rPr>
        <w:t>ые и проблемные лекции</w:t>
      </w:r>
      <w:r w:rsidRPr="00E91DFA">
        <w:rPr>
          <w:sz w:val="24"/>
          <w:szCs w:val="24"/>
        </w:rPr>
        <w:t xml:space="preserve"> в виде презентации</w:t>
      </w:r>
    </w:p>
    <w:p w:rsidR="005C0298" w:rsidRDefault="005C0298" w:rsidP="005C0298">
      <w:pPr>
        <w:jc w:val="center"/>
        <w:rPr>
          <w:b/>
          <w:bCs/>
          <w:spacing w:val="20"/>
          <w:sz w:val="24"/>
          <w:szCs w:val="24"/>
        </w:rPr>
      </w:pPr>
    </w:p>
    <w:p w:rsidR="00292273" w:rsidRDefault="00292273" w:rsidP="00292273">
      <w:pPr>
        <w:jc w:val="center"/>
        <w:rPr>
          <w:b/>
          <w:bCs/>
          <w:spacing w:val="20"/>
          <w:sz w:val="24"/>
          <w:szCs w:val="24"/>
        </w:rPr>
      </w:pPr>
      <w:r w:rsidRPr="00F04B57">
        <w:rPr>
          <w:b/>
          <w:bCs/>
          <w:spacing w:val="20"/>
          <w:sz w:val="24"/>
          <w:szCs w:val="24"/>
        </w:rPr>
        <w:t>Тематический план практических занятий</w:t>
      </w:r>
    </w:p>
    <w:p w:rsidR="00292273" w:rsidRDefault="00292273" w:rsidP="00292273">
      <w:pPr>
        <w:jc w:val="center"/>
        <w:rPr>
          <w:b/>
          <w:bCs/>
          <w:spacing w:val="2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7077"/>
        <w:gridCol w:w="1559"/>
      </w:tblGrid>
      <w:tr w:rsidR="00292273" w:rsidRPr="00C24F46" w:rsidTr="00A443E0">
        <w:tc>
          <w:tcPr>
            <w:tcW w:w="828" w:type="dxa"/>
          </w:tcPr>
          <w:p w:rsidR="00292273" w:rsidRPr="00C24F46" w:rsidRDefault="00292273" w:rsidP="00A443E0">
            <w:pPr>
              <w:jc w:val="center"/>
              <w:rPr>
                <w:b/>
                <w:sz w:val="24"/>
                <w:szCs w:val="24"/>
              </w:rPr>
            </w:pPr>
            <w:r w:rsidRPr="00C24F46">
              <w:rPr>
                <w:b/>
                <w:sz w:val="24"/>
                <w:szCs w:val="24"/>
              </w:rPr>
              <w:t>№</w:t>
            </w:r>
          </w:p>
        </w:tc>
        <w:tc>
          <w:tcPr>
            <w:tcW w:w="7077" w:type="dxa"/>
          </w:tcPr>
          <w:p w:rsidR="00292273" w:rsidRPr="00C24F46" w:rsidRDefault="00292273" w:rsidP="00A443E0">
            <w:pPr>
              <w:jc w:val="center"/>
              <w:rPr>
                <w:b/>
                <w:sz w:val="24"/>
                <w:szCs w:val="24"/>
              </w:rPr>
            </w:pPr>
            <w:r w:rsidRPr="00C24F46">
              <w:rPr>
                <w:b/>
                <w:sz w:val="24"/>
                <w:szCs w:val="24"/>
              </w:rPr>
              <w:t>Тема</w:t>
            </w:r>
            <w:r w:rsidRPr="00C24F46">
              <w:rPr>
                <w:b/>
                <w:color w:val="000000"/>
                <w:sz w:val="24"/>
                <w:szCs w:val="24"/>
              </w:rPr>
              <w:t xml:space="preserve"> практических занятий</w:t>
            </w:r>
          </w:p>
        </w:tc>
        <w:tc>
          <w:tcPr>
            <w:tcW w:w="1559" w:type="dxa"/>
          </w:tcPr>
          <w:p w:rsidR="00292273" w:rsidRPr="00C24F46" w:rsidRDefault="00292273" w:rsidP="00A443E0">
            <w:pPr>
              <w:jc w:val="center"/>
              <w:rPr>
                <w:b/>
                <w:sz w:val="24"/>
                <w:szCs w:val="24"/>
              </w:rPr>
            </w:pPr>
            <w:r w:rsidRPr="00C24F46">
              <w:rPr>
                <w:b/>
                <w:sz w:val="24"/>
                <w:szCs w:val="24"/>
              </w:rPr>
              <w:t>Продолжит.</w:t>
            </w:r>
          </w:p>
          <w:p w:rsidR="00292273" w:rsidRPr="00C24F46" w:rsidRDefault="00292273" w:rsidP="00A443E0">
            <w:pPr>
              <w:jc w:val="center"/>
              <w:rPr>
                <w:b/>
                <w:sz w:val="24"/>
                <w:szCs w:val="24"/>
              </w:rPr>
            </w:pPr>
            <w:r w:rsidRPr="00C24F46">
              <w:rPr>
                <w:b/>
                <w:sz w:val="24"/>
                <w:szCs w:val="24"/>
              </w:rPr>
              <w:t>(в час.)</w:t>
            </w:r>
          </w:p>
        </w:tc>
      </w:tr>
      <w:tr w:rsidR="00292273" w:rsidRPr="00C24F46" w:rsidTr="00A443E0">
        <w:tc>
          <w:tcPr>
            <w:tcW w:w="9464" w:type="dxa"/>
            <w:gridSpan w:val="3"/>
          </w:tcPr>
          <w:p w:rsidR="00292273" w:rsidRPr="00C24F46" w:rsidRDefault="00292273" w:rsidP="00A443E0">
            <w:pPr>
              <w:jc w:val="center"/>
              <w:rPr>
                <w:b/>
                <w:sz w:val="24"/>
                <w:szCs w:val="24"/>
              </w:rPr>
            </w:pPr>
            <w:r>
              <w:rPr>
                <w:b/>
                <w:sz w:val="24"/>
                <w:szCs w:val="24"/>
              </w:rPr>
              <w:t>Кредит 1</w:t>
            </w:r>
          </w:p>
        </w:tc>
      </w:tr>
      <w:tr w:rsidR="00292273" w:rsidRPr="00F04B57" w:rsidTr="00A443E0">
        <w:tc>
          <w:tcPr>
            <w:tcW w:w="828" w:type="dxa"/>
          </w:tcPr>
          <w:p w:rsidR="00292273" w:rsidRPr="00F04B57" w:rsidRDefault="00292273" w:rsidP="00A443E0">
            <w:pPr>
              <w:widowControl w:val="0"/>
              <w:shd w:val="clear" w:color="auto" w:fill="FFFFFF"/>
              <w:autoSpaceDE w:val="0"/>
              <w:autoSpaceDN w:val="0"/>
              <w:adjustRightInd w:val="0"/>
              <w:jc w:val="both"/>
              <w:rPr>
                <w:sz w:val="24"/>
                <w:szCs w:val="24"/>
              </w:rPr>
            </w:pPr>
            <w:r>
              <w:rPr>
                <w:sz w:val="24"/>
                <w:szCs w:val="24"/>
              </w:rPr>
              <w:t>1</w:t>
            </w:r>
          </w:p>
        </w:tc>
        <w:tc>
          <w:tcPr>
            <w:tcW w:w="7077" w:type="dxa"/>
          </w:tcPr>
          <w:p w:rsidR="00292273" w:rsidRDefault="00292273" w:rsidP="00A443E0">
            <w:pPr>
              <w:widowControl w:val="0"/>
              <w:shd w:val="clear" w:color="auto" w:fill="FFFFFF"/>
              <w:autoSpaceDE w:val="0"/>
              <w:autoSpaceDN w:val="0"/>
              <w:adjustRightInd w:val="0"/>
              <w:ind w:firstLine="16"/>
              <w:jc w:val="both"/>
              <w:rPr>
                <w:color w:val="000000"/>
                <w:sz w:val="24"/>
                <w:szCs w:val="24"/>
              </w:rPr>
            </w:pPr>
            <w:r w:rsidRPr="00F04B57">
              <w:rPr>
                <w:color w:val="000000"/>
                <w:sz w:val="24"/>
                <w:szCs w:val="24"/>
              </w:rPr>
              <w:t>Устройство бактериологической лаборатории. Правила работы.</w:t>
            </w:r>
          </w:p>
          <w:p w:rsidR="00292273" w:rsidRPr="00F04B57" w:rsidRDefault="00292273" w:rsidP="00A443E0">
            <w:pPr>
              <w:widowControl w:val="0"/>
              <w:shd w:val="clear" w:color="auto" w:fill="FFFFFF"/>
              <w:autoSpaceDE w:val="0"/>
              <w:autoSpaceDN w:val="0"/>
              <w:adjustRightInd w:val="0"/>
              <w:ind w:firstLine="16"/>
              <w:jc w:val="both"/>
              <w:rPr>
                <w:sz w:val="24"/>
                <w:szCs w:val="24"/>
              </w:rPr>
            </w:pPr>
            <w:r w:rsidRPr="00F04B57">
              <w:rPr>
                <w:color w:val="000000"/>
                <w:sz w:val="24"/>
                <w:szCs w:val="24"/>
              </w:rPr>
              <w:t>Техника микроскопирования.</w:t>
            </w:r>
          </w:p>
        </w:tc>
        <w:tc>
          <w:tcPr>
            <w:tcW w:w="1559" w:type="dxa"/>
          </w:tcPr>
          <w:p w:rsidR="00292273" w:rsidRPr="00F04B57" w:rsidRDefault="00292273" w:rsidP="00A443E0">
            <w:pPr>
              <w:jc w:val="center"/>
              <w:rPr>
                <w:sz w:val="24"/>
                <w:szCs w:val="24"/>
              </w:rPr>
            </w:pPr>
            <w:r>
              <w:rPr>
                <w:sz w:val="24"/>
                <w:szCs w:val="24"/>
              </w:rPr>
              <w:t>2</w:t>
            </w:r>
          </w:p>
        </w:tc>
      </w:tr>
      <w:tr w:rsidR="00292273" w:rsidRPr="00F04B57" w:rsidTr="00A443E0">
        <w:tc>
          <w:tcPr>
            <w:tcW w:w="828" w:type="dxa"/>
          </w:tcPr>
          <w:p w:rsidR="00292273" w:rsidRPr="00F04B57" w:rsidRDefault="00292273" w:rsidP="00A443E0">
            <w:pPr>
              <w:widowControl w:val="0"/>
              <w:shd w:val="clear" w:color="auto" w:fill="FFFFFF"/>
              <w:autoSpaceDE w:val="0"/>
              <w:autoSpaceDN w:val="0"/>
              <w:adjustRightInd w:val="0"/>
              <w:jc w:val="both"/>
              <w:rPr>
                <w:sz w:val="24"/>
                <w:szCs w:val="24"/>
              </w:rPr>
            </w:pPr>
            <w:r>
              <w:rPr>
                <w:color w:val="000000"/>
                <w:sz w:val="24"/>
                <w:szCs w:val="24"/>
              </w:rPr>
              <w:t>2</w:t>
            </w:r>
          </w:p>
        </w:tc>
        <w:tc>
          <w:tcPr>
            <w:tcW w:w="7077" w:type="dxa"/>
          </w:tcPr>
          <w:p w:rsidR="00292273" w:rsidRPr="00F04B57" w:rsidRDefault="00292273" w:rsidP="00A443E0">
            <w:pPr>
              <w:widowControl w:val="0"/>
              <w:shd w:val="clear" w:color="auto" w:fill="FFFFFF"/>
              <w:autoSpaceDE w:val="0"/>
              <w:autoSpaceDN w:val="0"/>
              <w:adjustRightInd w:val="0"/>
              <w:ind w:hanging="8"/>
              <w:jc w:val="both"/>
              <w:rPr>
                <w:sz w:val="24"/>
                <w:szCs w:val="24"/>
              </w:rPr>
            </w:pPr>
            <w:r w:rsidRPr="00F04B57">
              <w:rPr>
                <w:color w:val="000000"/>
                <w:sz w:val="24"/>
                <w:szCs w:val="24"/>
              </w:rPr>
              <w:t>Техника приготовления мазка. Прост</w:t>
            </w:r>
            <w:r>
              <w:rPr>
                <w:color w:val="000000"/>
                <w:sz w:val="24"/>
                <w:szCs w:val="24"/>
              </w:rPr>
              <w:t>ые методы</w:t>
            </w:r>
            <w:r w:rsidRPr="00F04B57">
              <w:rPr>
                <w:color w:val="000000"/>
                <w:sz w:val="24"/>
                <w:szCs w:val="24"/>
              </w:rPr>
              <w:t xml:space="preserve"> окраск</w:t>
            </w:r>
            <w:r>
              <w:rPr>
                <w:color w:val="000000"/>
                <w:sz w:val="24"/>
                <w:szCs w:val="24"/>
              </w:rPr>
              <w:t>и</w:t>
            </w:r>
            <w:r w:rsidRPr="00F04B57">
              <w:rPr>
                <w:color w:val="000000"/>
                <w:sz w:val="24"/>
                <w:szCs w:val="24"/>
              </w:rPr>
              <w:t>.Окраска по Граму.</w:t>
            </w:r>
          </w:p>
        </w:tc>
        <w:tc>
          <w:tcPr>
            <w:tcW w:w="1559" w:type="dxa"/>
          </w:tcPr>
          <w:p w:rsidR="00292273" w:rsidRPr="00F04B57" w:rsidRDefault="00292273" w:rsidP="00A443E0">
            <w:pPr>
              <w:jc w:val="center"/>
              <w:rPr>
                <w:sz w:val="24"/>
                <w:szCs w:val="24"/>
              </w:rPr>
            </w:pPr>
            <w:r>
              <w:rPr>
                <w:sz w:val="24"/>
                <w:szCs w:val="24"/>
              </w:rPr>
              <w:t>2</w:t>
            </w:r>
          </w:p>
        </w:tc>
      </w:tr>
      <w:tr w:rsidR="00292273" w:rsidRPr="00F04B57" w:rsidTr="00A443E0">
        <w:tc>
          <w:tcPr>
            <w:tcW w:w="828" w:type="dxa"/>
          </w:tcPr>
          <w:p w:rsidR="00292273" w:rsidRPr="00F04B57"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3</w:t>
            </w:r>
          </w:p>
        </w:tc>
        <w:tc>
          <w:tcPr>
            <w:tcW w:w="7077" w:type="dxa"/>
          </w:tcPr>
          <w:p w:rsidR="00292273" w:rsidRPr="00F04B57" w:rsidRDefault="00292273" w:rsidP="00A443E0">
            <w:pPr>
              <w:widowControl w:val="0"/>
              <w:shd w:val="clear" w:color="auto" w:fill="FFFFFF"/>
              <w:autoSpaceDE w:val="0"/>
              <w:autoSpaceDN w:val="0"/>
              <w:adjustRightInd w:val="0"/>
              <w:ind w:hanging="8"/>
              <w:jc w:val="both"/>
              <w:rPr>
                <w:sz w:val="24"/>
                <w:szCs w:val="24"/>
              </w:rPr>
            </w:pPr>
            <w:r w:rsidRPr="00F04B57">
              <w:rPr>
                <w:color w:val="000000"/>
                <w:sz w:val="24"/>
                <w:szCs w:val="24"/>
              </w:rPr>
              <w:t xml:space="preserve">Сложные способы окраски мазков. </w:t>
            </w:r>
            <w:r>
              <w:rPr>
                <w:sz w:val="24"/>
                <w:szCs w:val="24"/>
              </w:rPr>
              <w:t>Исследование бактерий в живом состоянии.</w:t>
            </w:r>
            <w:r w:rsidRPr="00F04B57">
              <w:rPr>
                <w:color w:val="000000"/>
                <w:sz w:val="24"/>
                <w:szCs w:val="24"/>
              </w:rPr>
              <w:t xml:space="preserve"> Пр</w:t>
            </w:r>
            <w:r>
              <w:rPr>
                <w:color w:val="000000"/>
                <w:sz w:val="24"/>
                <w:szCs w:val="24"/>
              </w:rPr>
              <w:t>инцип работы фазовоконтрастного и</w:t>
            </w:r>
            <w:r w:rsidRPr="00F04B57">
              <w:rPr>
                <w:color w:val="000000"/>
                <w:sz w:val="24"/>
                <w:szCs w:val="24"/>
              </w:rPr>
              <w:t xml:space="preserve"> люминесцентного микроскопов.</w:t>
            </w:r>
          </w:p>
        </w:tc>
        <w:tc>
          <w:tcPr>
            <w:tcW w:w="1559" w:type="dxa"/>
          </w:tcPr>
          <w:p w:rsidR="00292273" w:rsidRPr="00F04B57"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4</w:t>
            </w:r>
          </w:p>
        </w:tc>
        <w:tc>
          <w:tcPr>
            <w:tcW w:w="7077" w:type="dxa"/>
          </w:tcPr>
          <w:p w:rsidR="00292273" w:rsidRPr="00F04B57" w:rsidRDefault="00292273" w:rsidP="00A443E0">
            <w:pPr>
              <w:widowControl w:val="0"/>
              <w:shd w:val="clear" w:color="auto" w:fill="FFFFFF"/>
              <w:autoSpaceDE w:val="0"/>
              <w:autoSpaceDN w:val="0"/>
              <w:adjustRightInd w:val="0"/>
              <w:ind w:hanging="8"/>
              <w:jc w:val="both"/>
              <w:rPr>
                <w:color w:val="000000"/>
                <w:sz w:val="24"/>
                <w:szCs w:val="24"/>
              </w:rPr>
            </w:pPr>
            <w:r>
              <w:rPr>
                <w:color w:val="000000"/>
                <w:sz w:val="24"/>
                <w:szCs w:val="24"/>
              </w:rPr>
              <w:t>Рубежный контроль</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5</w:t>
            </w:r>
          </w:p>
        </w:tc>
        <w:tc>
          <w:tcPr>
            <w:tcW w:w="7077" w:type="dxa"/>
          </w:tcPr>
          <w:p w:rsidR="00292273" w:rsidRPr="00F04B57" w:rsidRDefault="00292273" w:rsidP="00A443E0">
            <w:pPr>
              <w:widowControl w:val="0"/>
              <w:shd w:val="clear" w:color="auto" w:fill="FFFFFF"/>
              <w:autoSpaceDE w:val="0"/>
              <w:autoSpaceDN w:val="0"/>
              <w:adjustRightInd w:val="0"/>
              <w:ind w:hanging="8"/>
              <w:jc w:val="both"/>
              <w:rPr>
                <w:color w:val="000000"/>
                <w:sz w:val="24"/>
                <w:szCs w:val="24"/>
              </w:rPr>
            </w:pPr>
            <w:r w:rsidRPr="00F04B57">
              <w:rPr>
                <w:color w:val="000000"/>
                <w:sz w:val="24"/>
                <w:szCs w:val="24"/>
              </w:rPr>
              <w:t>Выделение чистой культуры микробов-аэробов (1,2 день исследования). Выдел</w:t>
            </w:r>
            <w:r>
              <w:rPr>
                <w:color w:val="000000"/>
                <w:sz w:val="24"/>
                <w:szCs w:val="24"/>
              </w:rPr>
              <w:t>ение чистой культуры анаэробов (1,2 день исследования). Методы культивирования анаэробов.</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6</w:t>
            </w:r>
          </w:p>
        </w:tc>
        <w:tc>
          <w:tcPr>
            <w:tcW w:w="7077" w:type="dxa"/>
          </w:tcPr>
          <w:p w:rsidR="00292273" w:rsidRPr="00F04B57" w:rsidRDefault="00292273" w:rsidP="00A443E0">
            <w:pPr>
              <w:widowControl w:val="0"/>
              <w:shd w:val="clear" w:color="auto" w:fill="FFFFFF"/>
              <w:autoSpaceDE w:val="0"/>
              <w:autoSpaceDN w:val="0"/>
              <w:adjustRightInd w:val="0"/>
              <w:ind w:hanging="8"/>
              <w:jc w:val="both"/>
              <w:rPr>
                <w:color w:val="000000"/>
                <w:sz w:val="24"/>
                <w:szCs w:val="24"/>
              </w:rPr>
            </w:pPr>
            <w:r w:rsidRPr="00F04B57">
              <w:rPr>
                <w:color w:val="000000"/>
                <w:sz w:val="24"/>
                <w:szCs w:val="24"/>
              </w:rPr>
              <w:t>Выделение чистой культуры микробов-аэробов (</w:t>
            </w:r>
            <w:r>
              <w:rPr>
                <w:color w:val="000000"/>
                <w:sz w:val="24"/>
                <w:szCs w:val="24"/>
              </w:rPr>
              <w:t>3</w:t>
            </w:r>
            <w:r w:rsidRPr="00F04B57">
              <w:rPr>
                <w:color w:val="000000"/>
                <w:sz w:val="24"/>
                <w:szCs w:val="24"/>
              </w:rPr>
              <w:t>,</w:t>
            </w:r>
            <w:r>
              <w:rPr>
                <w:color w:val="000000"/>
                <w:sz w:val="24"/>
                <w:szCs w:val="24"/>
              </w:rPr>
              <w:t>4</w:t>
            </w:r>
            <w:r w:rsidRPr="00F04B57">
              <w:rPr>
                <w:color w:val="000000"/>
                <w:sz w:val="24"/>
                <w:szCs w:val="24"/>
              </w:rPr>
              <w:t xml:space="preserve"> день исследования). Выдел</w:t>
            </w:r>
            <w:r>
              <w:rPr>
                <w:color w:val="000000"/>
                <w:sz w:val="24"/>
                <w:szCs w:val="24"/>
              </w:rPr>
              <w:t xml:space="preserve">ение чистой культуры анаэробов (3,4 день исследования). </w:t>
            </w:r>
            <w:r w:rsidRPr="00F04B57">
              <w:rPr>
                <w:color w:val="000000"/>
                <w:sz w:val="24"/>
                <w:szCs w:val="24"/>
              </w:rPr>
              <w:t xml:space="preserve">Идентификация бактерий. </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7</w:t>
            </w:r>
          </w:p>
        </w:tc>
        <w:tc>
          <w:tcPr>
            <w:tcW w:w="7077" w:type="dxa"/>
          </w:tcPr>
          <w:p w:rsidR="00292273" w:rsidRPr="00F04B57" w:rsidRDefault="00292273" w:rsidP="00A443E0">
            <w:pPr>
              <w:widowControl w:val="0"/>
              <w:shd w:val="clear" w:color="auto" w:fill="FFFFFF"/>
              <w:autoSpaceDE w:val="0"/>
              <w:autoSpaceDN w:val="0"/>
              <w:adjustRightInd w:val="0"/>
              <w:ind w:hanging="8"/>
              <w:jc w:val="both"/>
              <w:rPr>
                <w:color w:val="000000"/>
                <w:sz w:val="24"/>
                <w:szCs w:val="24"/>
              </w:rPr>
            </w:pPr>
            <w:r>
              <w:rPr>
                <w:color w:val="000000"/>
                <w:sz w:val="24"/>
                <w:szCs w:val="24"/>
              </w:rPr>
              <w:t>Рубежный контроль. Морфология и физиология бактерий.</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9464" w:type="dxa"/>
            <w:gridSpan w:val="3"/>
          </w:tcPr>
          <w:p w:rsidR="00292273" w:rsidRDefault="00292273" w:rsidP="00A443E0">
            <w:pPr>
              <w:jc w:val="center"/>
              <w:rPr>
                <w:sz w:val="24"/>
                <w:szCs w:val="24"/>
              </w:rPr>
            </w:pPr>
            <w:r w:rsidRPr="005C0298">
              <w:rPr>
                <w:b/>
                <w:sz w:val="24"/>
                <w:szCs w:val="24"/>
              </w:rPr>
              <w:t>Кредит 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8</w:t>
            </w:r>
          </w:p>
        </w:tc>
        <w:tc>
          <w:tcPr>
            <w:tcW w:w="7077" w:type="dxa"/>
          </w:tcPr>
          <w:p w:rsidR="00292273" w:rsidRPr="00F04B57" w:rsidRDefault="00292273" w:rsidP="00A443E0">
            <w:pPr>
              <w:widowControl w:val="0"/>
              <w:shd w:val="clear" w:color="auto" w:fill="FFFFFF"/>
              <w:autoSpaceDE w:val="0"/>
              <w:autoSpaceDN w:val="0"/>
              <w:adjustRightInd w:val="0"/>
              <w:ind w:hanging="4"/>
              <w:jc w:val="both"/>
              <w:rPr>
                <w:sz w:val="24"/>
                <w:szCs w:val="24"/>
              </w:rPr>
            </w:pPr>
            <w:r w:rsidRPr="00F04B57">
              <w:rPr>
                <w:color w:val="000000"/>
                <w:sz w:val="24"/>
                <w:szCs w:val="24"/>
              </w:rPr>
              <w:t xml:space="preserve">Генетические </w:t>
            </w:r>
            <w:r>
              <w:rPr>
                <w:color w:val="000000"/>
                <w:sz w:val="24"/>
                <w:szCs w:val="24"/>
              </w:rPr>
              <w:t xml:space="preserve">методы исследования. Постановка опыта </w:t>
            </w:r>
            <w:r>
              <w:rPr>
                <w:color w:val="000000"/>
                <w:sz w:val="24"/>
                <w:szCs w:val="24"/>
              </w:rPr>
              <w:lastRenderedPageBreak/>
              <w:t>трансформации, трансдукции и конъюгации.</w:t>
            </w:r>
          </w:p>
        </w:tc>
        <w:tc>
          <w:tcPr>
            <w:tcW w:w="1559" w:type="dxa"/>
          </w:tcPr>
          <w:p w:rsidR="00292273" w:rsidRPr="00790510" w:rsidRDefault="00292273" w:rsidP="00A443E0">
            <w:pPr>
              <w:jc w:val="center"/>
              <w:rPr>
                <w:sz w:val="24"/>
                <w:szCs w:val="24"/>
              </w:rPr>
            </w:pPr>
            <w:r>
              <w:rPr>
                <w:sz w:val="24"/>
                <w:szCs w:val="24"/>
              </w:rPr>
              <w:lastRenderedPageBreak/>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lastRenderedPageBreak/>
              <w:t>9</w:t>
            </w:r>
          </w:p>
        </w:tc>
        <w:tc>
          <w:tcPr>
            <w:tcW w:w="7077" w:type="dxa"/>
          </w:tcPr>
          <w:p w:rsidR="00292273" w:rsidRPr="00F04B57"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Постановка и анализ результатов на д</w:t>
            </w:r>
            <w:r w:rsidRPr="00F04B57">
              <w:rPr>
                <w:color w:val="000000"/>
                <w:sz w:val="24"/>
                <w:szCs w:val="24"/>
              </w:rPr>
              <w:t>исбактериоз.</w:t>
            </w:r>
            <w:r>
              <w:rPr>
                <w:color w:val="000000"/>
                <w:sz w:val="24"/>
                <w:szCs w:val="24"/>
              </w:rPr>
              <w:t xml:space="preserve"> Изучение нормальной микрофлоры различных биотопов тела человека. </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10</w:t>
            </w:r>
          </w:p>
        </w:tc>
        <w:tc>
          <w:tcPr>
            <w:tcW w:w="7077" w:type="dxa"/>
          </w:tcPr>
          <w:p w:rsidR="00292273" w:rsidRPr="00F04B57"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 xml:space="preserve">Определение антибиотико- и дезинфектанточувствительности/резистентности.  </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Pr="0084074E"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11</w:t>
            </w:r>
          </w:p>
        </w:tc>
        <w:tc>
          <w:tcPr>
            <w:tcW w:w="7077" w:type="dxa"/>
          </w:tcPr>
          <w:p w:rsidR="00292273"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Рубежный контроль. Генетика. Экология. Микрофлора. Антибиотики. Дезинфекция. Стерилизация.</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12</w:t>
            </w:r>
          </w:p>
        </w:tc>
        <w:tc>
          <w:tcPr>
            <w:tcW w:w="7077" w:type="dxa"/>
          </w:tcPr>
          <w:p w:rsidR="00292273" w:rsidRPr="00F04B57"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Определение о</w:t>
            </w:r>
            <w:r w:rsidRPr="00F04B57">
              <w:rPr>
                <w:color w:val="000000"/>
                <w:sz w:val="24"/>
                <w:szCs w:val="24"/>
              </w:rPr>
              <w:t>псон</w:t>
            </w:r>
            <w:r>
              <w:rPr>
                <w:color w:val="000000"/>
                <w:sz w:val="24"/>
                <w:szCs w:val="24"/>
              </w:rPr>
              <w:t>офагоцитарного индекса</w:t>
            </w:r>
            <w:r w:rsidRPr="00F04B57">
              <w:rPr>
                <w:color w:val="000000"/>
                <w:sz w:val="24"/>
                <w:szCs w:val="24"/>
              </w:rPr>
              <w:t xml:space="preserve">. </w:t>
            </w:r>
            <w:r>
              <w:rPr>
                <w:color w:val="000000"/>
                <w:sz w:val="24"/>
                <w:szCs w:val="24"/>
              </w:rPr>
              <w:t>Постановка реакции т</w:t>
            </w:r>
            <w:r w:rsidRPr="00F04B57">
              <w:rPr>
                <w:color w:val="000000"/>
                <w:sz w:val="24"/>
                <w:szCs w:val="24"/>
              </w:rPr>
              <w:t>итровани</w:t>
            </w:r>
            <w:r>
              <w:rPr>
                <w:color w:val="000000"/>
                <w:sz w:val="24"/>
                <w:szCs w:val="24"/>
              </w:rPr>
              <w:t>я комплемента и</w:t>
            </w:r>
            <w:r w:rsidRPr="00F04B57">
              <w:rPr>
                <w:color w:val="000000"/>
                <w:sz w:val="24"/>
                <w:szCs w:val="24"/>
              </w:rPr>
              <w:t xml:space="preserve"> лизоцима.</w:t>
            </w:r>
            <w:r>
              <w:rPr>
                <w:color w:val="000000"/>
                <w:sz w:val="24"/>
                <w:szCs w:val="24"/>
              </w:rPr>
              <w:t xml:space="preserve"> Постановка р</w:t>
            </w:r>
            <w:r w:rsidRPr="00F04B57">
              <w:rPr>
                <w:color w:val="000000"/>
                <w:sz w:val="24"/>
                <w:szCs w:val="24"/>
              </w:rPr>
              <w:t>еакци</w:t>
            </w:r>
            <w:r>
              <w:rPr>
                <w:color w:val="000000"/>
                <w:sz w:val="24"/>
                <w:szCs w:val="24"/>
              </w:rPr>
              <w:t>и</w:t>
            </w:r>
            <w:r w:rsidRPr="00F04B57">
              <w:rPr>
                <w:color w:val="000000"/>
                <w:sz w:val="24"/>
                <w:szCs w:val="24"/>
              </w:rPr>
              <w:t xml:space="preserve"> агглютинации</w:t>
            </w:r>
            <w:r>
              <w:rPr>
                <w:color w:val="000000"/>
                <w:sz w:val="24"/>
                <w:szCs w:val="24"/>
              </w:rPr>
              <w:t>, р</w:t>
            </w:r>
            <w:r w:rsidRPr="00F04B57">
              <w:rPr>
                <w:color w:val="000000"/>
                <w:sz w:val="24"/>
                <w:szCs w:val="24"/>
              </w:rPr>
              <w:t>еакци</w:t>
            </w:r>
            <w:r>
              <w:rPr>
                <w:color w:val="000000"/>
                <w:sz w:val="24"/>
                <w:szCs w:val="24"/>
              </w:rPr>
              <w:t>и преципитации,р</w:t>
            </w:r>
            <w:r w:rsidRPr="00F04B57">
              <w:rPr>
                <w:color w:val="000000"/>
                <w:sz w:val="24"/>
                <w:szCs w:val="24"/>
              </w:rPr>
              <w:t>еакци</w:t>
            </w:r>
            <w:r>
              <w:rPr>
                <w:color w:val="000000"/>
                <w:sz w:val="24"/>
                <w:szCs w:val="24"/>
              </w:rPr>
              <w:t>и</w:t>
            </w:r>
            <w:r w:rsidRPr="00F04B57">
              <w:rPr>
                <w:color w:val="000000"/>
                <w:sz w:val="24"/>
                <w:szCs w:val="24"/>
              </w:rPr>
              <w:t xml:space="preserve"> лизиса, бактериолиза, реакци</w:t>
            </w:r>
            <w:r>
              <w:rPr>
                <w:color w:val="000000"/>
                <w:sz w:val="24"/>
                <w:szCs w:val="24"/>
              </w:rPr>
              <w:t>и</w:t>
            </w:r>
            <w:r w:rsidRPr="00F04B57">
              <w:rPr>
                <w:color w:val="000000"/>
                <w:sz w:val="24"/>
                <w:szCs w:val="24"/>
              </w:rPr>
              <w:t xml:space="preserve"> связывания </w:t>
            </w:r>
            <w:r>
              <w:rPr>
                <w:color w:val="000000"/>
                <w:sz w:val="24"/>
                <w:szCs w:val="24"/>
              </w:rPr>
              <w:t>комплемента,р</w:t>
            </w:r>
            <w:r w:rsidRPr="00F04B57">
              <w:rPr>
                <w:color w:val="000000"/>
                <w:sz w:val="24"/>
                <w:szCs w:val="24"/>
              </w:rPr>
              <w:t>еакци</w:t>
            </w:r>
            <w:r>
              <w:rPr>
                <w:color w:val="000000"/>
                <w:sz w:val="24"/>
                <w:szCs w:val="24"/>
              </w:rPr>
              <w:t>и</w:t>
            </w:r>
            <w:r w:rsidRPr="00F04B57">
              <w:rPr>
                <w:color w:val="000000"/>
                <w:sz w:val="24"/>
                <w:szCs w:val="24"/>
              </w:rPr>
              <w:t xml:space="preserve"> нейтрализации.</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13</w:t>
            </w:r>
          </w:p>
        </w:tc>
        <w:tc>
          <w:tcPr>
            <w:tcW w:w="7077" w:type="dxa"/>
          </w:tcPr>
          <w:p w:rsidR="00292273"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Реакция иммунофлюоресценци</w:t>
            </w:r>
            <w:r w:rsidRPr="00F04B57">
              <w:rPr>
                <w:color w:val="000000"/>
                <w:sz w:val="24"/>
                <w:szCs w:val="24"/>
              </w:rPr>
              <w:t>и. Радиоиммунный, иммуноферментный анализы. Реакция иммобилизации бактерий. Полимеразная ценная реакция.</w:t>
            </w:r>
            <w:r>
              <w:rPr>
                <w:color w:val="000000"/>
                <w:sz w:val="24"/>
                <w:szCs w:val="24"/>
              </w:rPr>
              <w:t>.</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14</w:t>
            </w:r>
          </w:p>
        </w:tc>
        <w:tc>
          <w:tcPr>
            <w:tcW w:w="7077" w:type="dxa"/>
          </w:tcPr>
          <w:p w:rsidR="00292273"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Биопрепараты: вакцины, сыворотки, диагностикумы, аллергены. Знакомство с национальным календарем профилактики инфекционных заболеваний</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15</w:t>
            </w:r>
          </w:p>
        </w:tc>
        <w:tc>
          <w:tcPr>
            <w:tcW w:w="7077" w:type="dxa"/>
          </w:tcPr>
          <w:p w:rsidR="00292273" w:rsidRPr="00F04B57"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Рубежный контроль. Инфекция. Иммунитет.</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9464" w:type="dxa"/>
            <w:gridSpan w:val="3"/>
          </w:tcPr>
          <w:p w:rsidR="00292273" w:rsidRPr="005C0298" w:rsidRDefault="00292273" w:rsidP="00A443E0">
            <w:pPr>
              <w:jc w:val="center"/>
              <w:rPr>
                <w:b/>
                <w:sz w:val="24"/>
                <w:szCs w:val="24"/>
              </w:rPr>
            </w:pPr>
            <w:r w:rsidRPr="005C0298">
              <w:rPr>
                <w:b/>
                <w:sz w:val="24"/>
                <w:szCs w:val="24"/>
              </w:rPr>
              <w:t>Кредит 3</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16</w:t>
            </w:r>
          </w:p>
        </w:tc>
        <w:tc>
          <w:tcPr>
            <w:tcW w:w="7077" w:type="dxa"/>
          </w:tcPr>
          <w:p w:rsidR="00292273" w:rsidRDefault="00292273" w:rsidP="00A443E0">
            <w:pPr>
              <w:widowControl w:val="0"/>
              <w:shd w:val="clear" w:color="auto" w:fill="FFFFFF"/>
              <w:autoSpaceDE w:val="0"/>
              <w:autoSpaceDN w:val="0"/>
              <w:adjustRightInd w:val="0"/>
              <w:ind w:hanging="4"/>
              <w:jc w:val="both"/>
              <w:rPr>
                <w:color w:val="000000"/>
                <w:sz w:val="24"/>
                <w:szCs w:val="24"/>
              </w:rPr>
            </w:pPr>
            <w:r w:rsidRPr="00F04B57">
              <w:rPr>
                <w:color w:val="000000"/>
                <w:sz w:val="24"/>
                <w:szCs w:val="24"/>
              </w:rPr>
              <w:t>Правила забора и доставки материал</w:t>
            </w:r>
            <w:r>
              <w:rPr>
                <w:color w:val="000000"/>
                <w:sz w:val="24"/>
                <w:szCs w:val="24"/>
              </w:rPr>
              <w:t xml:space="preserve">а при инфекционных и соматических заболеваниях. Микроскопия мазка с незавершенным фагоцитозом. Заполнение алгоритма исследования на менингококковую и стафилококковую инфекцию. </w:t>
            </w:r>
            <w:r w:rsidRPr="00F04B57">
              <w:rPr>
                <w:color w:val="000000"/>
                <w:sz w:val="24"/>
                <w:szCs w:val="24"/>
              </w:rPr>
              <w:t xml:space="preserve">Посев на кишечную группу.  </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17</w:t>
            </w:r>
          </w:p>
        </w:tc>
        <w:tc>
          <w:tcPr>
            <w:tcW w:w="7077" w:type="dxa"/>
          </w:tcPr>
          <w:p w:rsidR="00292273"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Выделение</w:t>
            </w:r>
            <w:r w:rsidRPr="00F04B57">
              <w:rPr>
                <w:color w:val="000000"/>
                <w:sz w:val="24"/>
                <w:szCs w:val="24"/>
              </w:rPr>
              <w:t xml:space="preserve"> чистой культуры энтеробактерий</w:t>
            </w:r>
            <w:r>
              <w:rPr>
                <w:color w:val="000000"/>
                <w:sz w:val="24"/>
                <w:szCs w:val="24"/>
              </w:rPr>
              <w:t xml:space="preserve"> (1,2 день)</w:t>
            </w:r>
            <w:r w:rsidRPr="00F04B57">
              <w:rPr>
                <w:color w:val="000000"/>
                <w:sz w:val="24"/>
                <w:szCs w:val="24"/>
              </w:rPr>
              <w:t>.</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18</w:t>
            </w:r>
          </w:p>
        </w:tc>
        <w:tc>
          <w:tcPr>
            <w:tcW w:w="7077" w:type="dxa"/>
          </w:tcPr>
          <w:p w:rsidR="00292273"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Выделение</w:t>
            </w:r>
            <w:r w:rsidRPr="00F04B57">
              <w:rPr>
                <w:color w:val="000000"/>
                <w:sz w:val="24"/>
                <w:szCs w:val="24"/>
              </w:rPr>
              <w:t xml:space="preserve"> чистой культуры энтеробактерий</w:t>
            </w:r>
            <w:r>
              <w:rPr>
                <w:color w:val="000000"/>
                <w:sz w:val="24"/>
                <w:szCs w:val="24"/>
              </w:rPr>
              <w:t xml:space="preserve"> (3,4 день)</w:t>
            </w:r>
            <w:r w:rsidRPr="00F04B57">
              <w:rPr>
                <w:color w:val="000000"/>
                <w:sz w:val="24"/>
                <w:szCs w:val="24"/>
              </w:rPr>
              <w:t>. Посев на холеру.</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19</w:t>
            </w:r>
          </w:p>
        </w:tc>
        <w:tc>
          <w:tcPr>
            <w:tcW w:w="7077" w:type="dxa"/>
          </w:tcPr>
          <w:p w:rsidR="00292273"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Рубежный контроль. Кокки. Кишечная группа бактерий.</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20</w:t>
            </w:r>
          </w:p>
        </w:tc>
        <w:tc>
          <w:tcPr>
            <w:tcW w:w="7077" w:type="dxa"/>
          </w:tcPr>
          <w:p w:rsidR="00292273"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 xml:space="preserve">Лабораторная диагностика зоонозных инфекций. Постановка реакции Асколи, Хедельсона, Райта. Интерпретация результатов. </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21</w:t>
            </w:r>
          </w:p>
        </w:tc>
        <w:tc>
          <w:tcPr>
            <w:tcW w:w="7077" w:type="dxa"/>
          </w:tcPr>
          <w:p w:rsidR="00292273"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Алгоритм лабораторной диагностики токсинемических инфекций.</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22</w:t>
            </w:r>
          </w:p>
        </w:tc>
        <w:tc>
          <w:tcPr>
            <w:tcW w:w="7077" w:type="dxa"/>
          </w:tcPr>
          <w:p w:rsidR="00292273"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Алгоритм лабораторной диагностики туберкулеза. Профилактика заболевания.</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23</w:t>
            </w:r>
          </w:p>
        </w:tc>
        <w:tc>
          <w:tcPr>
            <w:tcW w:w="7077" w:type="dxa"/>
          </w:tcPr>
          <w:p w:rsidR="00292273"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 xml:space="preserve">Алгоритм лабораторной диагностики венерических заболеваний. </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24</w:t>
            </w:r>
          </w:p>
        </w:tc>
        <w:tc>
          <w:tcPr>
            <w:tcW w:w="7077" w:type="dxa"/>
          </w:tcPr>
          <w:p w:rsidR="00292273"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Алгоритм лабораторной диагностики анаэробных инфекций.</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25</w:t>
            </w:r>
          </w:p>
        </w:tc>
        <w:tc>
          <w:tcPr>
            <w:tcW w:w="7077" w:type="dxa"/>
          </w:tcPr>
          <w:p w:rsidR="00292273"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Рубежный контроль. Зоонозы. Вензаболевания. Коринебактерии. Микробактерии. Анаэробы.</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9464" w:type="dxa"/>
            <w:gridSpan w:val="3"/>
          </w:tcPr>
          <w:p w:rsidR="00292273" w:rsidRPr="005C0298" w:rsidRDefault="00292273" w:rsidP="00A443E0">
            <w:pPr>
              <w:jc w:val="center"/>
              <w:rPr>
                <w:b/>
                <w:sz w:val="24"/>
                <w:szCs w:val="24"/>
              </w:rPr>
            </w:pPr>
            <w:r w:rsidRPr="005C0298">
              <w:rPr>
                <w:b/>
                <w:sz w:val="24"/>
                <w:szCs w:val="24"/>
              </w:rPr>
              <w:t>Кредит 4</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26</w:t>
            </w:r>
          </w:p>
        </w:tc>
        <w:tc>
          <w:tcPr>
            <w:tcW w:w="7077" w:type="dxa"/>
          </w:tcPr>
          <w:p w:rsidR="00292273"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 xml:space="preserve">Заражение куриного эмбриона. Способы заражения. </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27</w:t>
            </w:r>
          </w:p>
        </w:tc>
        <w:tc>
          <w:tcPr>
            <w:tcW w:w="7077" w:type="dxa"/>
          </w:tcPr>
          <w:p w:rsidR="00292273"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Постановка РГА, РТГА, РТГА в парных сыворотках. Интерпретация результатов</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28</w:t>
            </w:r>
          </w:p>
        </w:tc>
        <w:tc>
          <w:tcPr>
            <w:tcW w:w="7077" w:type="dxa"/>
          </w:tcPr>
          <w:p w:rsidR="00292273"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Постановка реакции цветной пробы. Интерпретация результатов. Механизм цветной пробы.</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29</w:t>
            </w:r>
          </w:p>
        </w:tc>
        <w:tc>
          <w:tcPr>
            <w:tcW w:w="7077" w:type="dxa"/>
          </w:tcPr>
          <w:p w:rsidR="00292273"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Постановка ИФА для диагностики ВИЧ-инфекции. Интерпретация результатов.</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lastRenderedPageBreak/>
              <w:t>30</w:t>
            </w:r>
          </w:p>
        </w:tc>
        <w:tc>
          <w:tcPr>
            <w:tcW w:w="7077" w:type="dxa"/>
          </w:tcPr>
          <w:p w:rsidR="00292273" w:rsidRDefault="00292273" w:rsidP="00A443E0">
            <w:pPr>
              <w:widowControl w:val="0"/>
              <w:shd w:val="clear" w:color="auto" w:fill="FFFFFF"/>
              <w:autoSpaceDE w:val="0"/>
              <w:autoSpaceDN w:val="0"/>
              <w:adjustRightInd w:val="0"/>
              <w:ind w:hanging="4"/>
              <w:jc w:val="both"/>
              <w:rPr>
                <w:color w:val="000000"/>
                <w:sz w:val="24"/>
                <w:szCs w:val="24"/>
              </w:rPr>
            </w:pPr>
            <w:r>
              <w:rPr>
                <w:color w:val="000000"/>
                <w:sz w:val="24"/>
                <w:szCs w:val="24"/>
              </w:rPr>
              <w:t>Рубежный контроль. Микробиологическая диагностика вирусных инфекций.</w:t>
            </w:r>
          </w:p>
        </w:tc>
        <w:tc>
          <w:tcPr>
            <w:tcW w:w="1559" w:type="dxa"/>
          </w:tcPr>
          <w:p w:rsidR="00292273" w:rsidRDefault="00292273" w:rsidP="00A443E0">
            <w:pPr>
              <w:jc w:val="center"/>
              <w:rPr>
                <w:sz w:val="24"/>
                <w:szCs w:val="24"/>
              </w:rPr>
            </w:pPr>
            <w:r>
              <w:rPr>
                <w:sz w:val="24"/>
                <w:szCs w:val="24"/>
              </w:rPr>
              <w:t>2</w:t>
            </w:r>
          </w:p>
        </w:tc>
      </w:tr>
      <w:tr w:rsidR="00292273" w:rsidRPr="00F04B57" w:rsidTr="00A443E0">
        <w:tc>
          <w:tcPr>
            <w:tcW w:w="828" w:type="dxa"/>
          </w:tcPr>
          <w:p w:rsidR="00292273" w:rsidRDefault="00292273" w:rsidP="00A443E0">
            <w:pPr>
              <w:widowControl w:val="0"/>
              <w:shd w:val="clear" w:color="auto" w:fill="FFFFFF"/>
              <w:autoSpaceDE w:val="0"/>
              <w:autoSpaceDN w:val="0"/>
              <w:adjustRightInd w:val="0"/>
              <w:jc w:val="both"/>
              <w:rPr>
                <w:color w:val="000000"/>
                <w:sz w:val="24"/>
                <w:szCs w:val="24"/>
              </w:rPr>
            </w:pPr>
          </w:p>
        </w:tc>
        <w:tc>
          <w:tcPr>
            <w:tcW w:w="7077" w:type="dxa"/>
          </w:tcPr>
          <w:p w:rsidR="00292273" w:rsidRPr="004E1FD9" w:rsidRDefault="00292273" w:rsidP="00A443E0">
            <w:pPr>
              <w:widowControl w:val="0"/>
              <w:shd w:val="clear" w:color="auto" w:fill="FFFFFF"/>
              <w:autoSpaceDE w:val="0"/>
              <w:autoSpaceDN w:val="0"/>
              <w:adjustRightInd w:val="0"/>
              <w:ind w:hanging="4"/>
              <w:jc w:val="both"/>
              <w:rPr>
                <w:b/>
                <w:color w:val="000000"/>
                <w:sz w:val="24"/>
                <w:szCs w:val="24"/>
              </w:rPr>
            </w:pPr>
            <w:r w:rsidRPr="004E1FD9">
              <w:rPr>
                <w:b/>
                <w:color w:val="000000"/>
                <w:sz w:val="24"/>
                <w:szCs w:val="24"/>
              </w:rPr>
              <w:t>Всего:</w:t>
            </w:r>
          </w:p>
        </w:tc>
        <w:tc>
          <w:tcPr>
            <w:tcW w:w="1559" w:type="dxa"/>
          </w:tcPr>
          <w:p w:rsidR="00292273" w:rsidRPr="004E1FD9" w:rsidRDefault="00292273" w:rsidP="00A443E0">
            <w:pPr>
              <w:jc w:val="center"/>
              <w:rPr>
                <w:b/>
                <w:sz w:val="24"/>
                <w:szCs w:val="24"/>
              </w:rPr>
            </w:pPr>
            <w:r>
              <w:rPr>
                <w:b/>
                <w:sz w:val="24"/>
                <w:szCs w:val="24"/>
              </w:rPr>
              <w:t>60</w:t>
            </w:r>
            <w:r w:rsidRPr="004E1FD9">
              <w:rPr>
                <w:b/>
                <w:sz w:val="24"/>
                <w:szCs w:val="24"/>
              </w:rPr>
              <w:t xml:space="preserve"> ч.</w:t>
            </w:r>
          </w:p>
        </w:tc>
      </w:tr>
    </w:tbl>
    <w:p w:rsidR="00292273" w:rsidRDefault="00292273" w:rsidP="00292273">
      <w:pPr>
        <w:jc w:val="center"/>
        <w:rPr>
          <w:b/>
          <w:bCs/>
          <w:spacing w:val="20"/>
          <w:sz w:val="24"/>
          <w:szCs w:val="24"/>
        </w:rPr>
      </w:pPr>
    </w:p>
    <w:p w:rsidR="00292273" w:rsidRDefault="00292273" w:rsidP="00292273">
      <w:pPr>
        <w:widowControl w:val="0"/>
        <w:autoSpaceDE w:val="0"/>
        <w:autoSpaceDN w:val="0"/>
        <w:adjustRightInd w:val="0"/>
        <w:rPr>
          <w:b/>
          <w:bCs/>
          <w:spacing w:val="20"/>
          <w:sz w:val="24"/>
          <w:szCs w:val="24"/>
        </w:rPr>
      </w:pPr>
      <w:r>
        <w:rPr>
          <w:b/>
          <w:bCs/>
          <w:spacing w:val="20"/>
          <w:sz w:val="24"/>
          <w:szCs w:val="24"/>
        </w:rPr>
        <w:t>Форма проведения:</w:t>
      </w:r>
    </w:p>
    <w:p w:rsidR="00292273" w:rsidRDefault="00292273" w:rsidP="00292273">
      <w:pPr>
        <w:widowControl w:val="0"/>
        <w:autoSpaceDE w:val="0"/>
        <w:autoSpaceDN w:val="0"/>
        <w:adjustRightInd w:val="0"/>
        <w:rPr>
          <w:b/>
          <w:bCs/>
          <w:spacing w:val="20"/>
          <w:sz w:val="24"/>
          <w:szCs w:val="24"/>
        </w:rPr>
      </w:pPr>
      <w:r w:rsidRPr="00D05B25">
        <w:rPr>
          <w:bCs/>
          <w:spacing w:val="20"/>
          <w:sz w:val="24"/>
          <w:szCs w:val="24"/>
        </w:rPr>
        <w:t>Пассивный метод:</w:t>
      </w:r>
      <w:r>
        <w:rPr>
          <w:sz w:val="24"/>
          <w:szCs w:val="24"/>
        </w:rPr>
        <w:t>устный опрос</w:t>
      </w:r>
      <w:r w:rsidRPr="00D05B25">
        <w:rPr>
          <w:sz w:val="24"/>
          <w:szCs w:val="24"/>
        </w:rPr>
        <w:t xml:space="preserve"> (</w:t>
      </w:r>
      <w:r>
        <w:rPr>
          <w:sz w:val="24"/>
          <w:szCs w:val="24"/>
        </w:rPr>
        <w:t>защита портфолио</w:t>
      </w:r>
      <w:r w:rsidRPr="00D05B25">
        <w:rPr>
          <w:sz w:val="24"/>
          <w:szCs w:val="24"/>
        </w:rPr>
        <w:t>)</w:t>
      </w:r>
      <w:r>
        <w:rPr>
          <w:sz w:val="24"/>
          <w:szCs w:val="24"/>
        </w:rPr>
        <w:t>,посещение НОЛ</w:t>
      </w:r>
    </w:p>
    <w:p w:rsidR="00292273" w:rsidRPr="00D05B25" w:rsidRDefault="00292273" w:rsidP="00292273">
      <w:pPr>
        <w:pStyle w:val="3"/>
        <w:spacing w:before="0" w:after="0"/>
        <w:jc w:val="both"/>
        <w:rPr>
          <w:rFonts w:ascii="Times New Roman" w:hAnsi="Times New Roman"/>
          <w:b w:val="0"/>
          <w:sz w:val="24"/>
          <w:szCs w:val="24"/>
        </w:rPr>
      </w:pPr>
      <w:r w:rsidRPr="00D05B25">
        <w:rPr>
          <w:rFonts w:ascii="Times New Roman" w:hAnsi="Times New Roman"/>
          <w:b w:val="0"/>
          <w:bCs w:val="0"/>
          <w:sz w:val="24"/>
          <w:szCs w:val="24"/>
        </w:rPr>
        <w:t>Активный метод</w:t>
      </w:r>
      <w:r>
        <w:rPr>
          <w:rFonts w:ascii="Times New Roman" w:hAnsi="Times New Roman"/>
          <w:b w:val="0"/>
          <w:bCs w:val="0"/>
          <w:sz w:val="24"/>
          <w:szCs w:val="24"/>
        </w:rPr>
        <w:t>: в</w:t>
      </w:r>
      <w:r w:rsidRPr="00D05B25">
        <w:rPr>
          <w:rFonts w:ascii="Times New Roman" w:hAnsi="Times New Roman"/>
          <w:b w:val="0"/>
          <w:bCs w:val="0"/>
          <w:sz w:val="24"/>
          <w:szCs w:val="24"/>
        </w:rPr>
        <w:t xml:space="preserve">ыполнение  </w:t>
      </w:r>
      <w:r w:rsidRPr="00D05B25">
        <w:rPr>
          <w:rFonts w:ascii="Times New Roman" w:hAnsi="Times New Roman"/>
          <w:b w:val="0"/>
          <w:sz w:val="24"/>
          <w:szCs w:val="24"/>
        </w:rPr>
        <w:t xml:space="preserve">и обсуждение практических работ, </w:t>
      </w:r>
      <w:r w:rsidRPr="00D05B25">
        <w:rPr>
          <w:b w:val="0"/>
          <w:sz w:val="24"/>
          <w:szCs w:val="24"/>
        </w:rPr>
        <w:t>заполнение рабочей тетради</w:t>
      </w:r>
      <w:r>
        <w:rPr>
          <w:rFonts w:ascii="Times New Roman" w:hAnsi="Times New Roman"/>
          <w:b w:val="0"/>
          <w:sz w:val="24"/>
          <w:szCs w:val="24"/>
        </w:rPr>
        <w:t>,</w:t>
      </w:r>
      <w:r w:rsidRPr="00D05B25">
        <w:rPr>
          <w:b w:val="0"/>
          <w:sz w:val="24"/>
          <w:szCs w:val="24"/>
        </w:rPr>
        <w:t>тестирование</w:t>
      </w:r>
      <w:r>
        <w:rPr>
          <w:rFonts w:ascii="Times New Roman" w:hAnsi="Times New Roman"/>
          <w:b w:val="0"/>
          <w:sz w:val="24"/>
          <w:szCs w:val="24"/>
        </w:rPr>
        <w:t>,</w:t>
      </w:r>
      <w:r w:rsidRPr="00D05B25">
        <w:rPr>
          <w:b w:val="0"/>
          <w:sz w:val="24"/>
          <w:szCs w:val="24"/>
        </w:rPr>
        <w:t>прием практических навыков</w:t>
      </w:r>
      <w:r>
        <w:rPr>
          <w:rFonts w:ascii="Times New Roman" w:hAnsi="Times New Roman"/>
          <w:b w:val="0"/>
          <w:sz w:val="24"/>
          <w:szCs w:val="24"/>
        </w:rPr>
        <w:t>,</w:t>
      </w:r>
      <w:r w:rsidRPr="00D05B25">
        <w:rPr>
          <w:b w:val="0"/>
          <w:sz w:val="24"/>
          <w:szCs w:val="24"/>
        </w:rPr>
        <w:t>заполнение протокола исследования</w:t>
      </w:r>
      <w:r>
        <w:rPr>
          <w:b w:val="0"/>
          <w:sz w:val="24"/>
          <w:szCs w:val="24"/>
        </w:rPr>
        <w:t>,</w:t>
      </w:r>
      <w:r w:rsidRPr="00D05B25">
        <w:rPr>
          <w:rFonts w:ascii="Times New Roman" w:hAnsi="Times New Roman"/>
          <w:b w:val="0"/>
          <w:sz w:val="24"/>
          <w:szCs w:val="24"/>
        </w:rPr>
        <w:t xml:space="preserve"> работа с мультимедийными базами данных, компьютерными моделями и программами</w:t>
      </w:r>
      <w:r>
        <w:rPr>
          <w:rFonts w:ascii="Times New Roman" w:hAnsi="Times New Roman"/>
          <w:b w:val="0"/>
          <w:sz w:val="24"/>
          <w:szCs w:val="24"/>
        </w:rPr>
        <w:t>,</w:t>
      </w:r>
      <w:r w:rsidRPr="00D05B25">
        <w:rPr>
          <w:b w:val="0"/>
          <w:sz w:val="24"/>
          <w:szCs w:val="24"/>
        </w:rPr>
        <w:t>просмотр демонстрационных материалов</w:t>
      </w:r>
      <w:r>
        <w:rPr>
          <w:b w:val="0"/>
          <w:sz w:val="24"/>
          <w:szCs w:val="24"/>
        </w:rPr>
        <w:t xml:space="preserve">, </w:t>
      </w:r>
      <w:r w:rsidRPr="00D05B25">
        <w:rPr>
          <w:b w:val="0"/>
          <w:sz w:val="24"/>
          <w:szCs w:val="24"/>
        </w:rPr>
        <w:t>зарисовка таблиц</w:t>
      </w:r>
      <w:r w:rsidRPr="00D05B25">
        <w:rPr>
          <w:rFonts w:ascii="Times New Roman" w:hAnsi="Times New Roman"/>
          <w:b w:val="0"/>
          <w:sz w:val="24"/>
          <w:szCs w:val="24"/>
        </w:rPr>
        <w:t>.</w:t>
      </w:r>
    </w:p>
    <w:p w:rsidR="00292273" w:rsidRPr="00D05B25" w:rsidRDefault="00292273" w:rsidP="00292273">
      <w:pPr>
        <w:jc w:val="both"/>
        <w:rPr>
          <w:sz w:val="24"/>
          <w:szCs w:val="24"/>
        </w:rPr>
      </w:pPr>
      <w:r w:rsidRPr="00D05B25">
        <w:rPr>
          <w:sz w:val="24"/>
          <w:szCs w:val="24"/>
        </w:rPr>
        <w:t>Интерактивный (решение ситуационных задач, работа в группах, блиц-опрос, деловые и ролевые игры, мозговой штурм, критическое мышление, мини-исследования и т.п.)</w:t>
      </w:r>
    </w:p>
    <w:p w:rsidR="005C0298" w:rsidRDefault="005C0298" w:rsidP="005C0298">
      <w:pPr>
        <w:widowControl w:val="0"/>
        <w:autoSpaceDE w:val="0"/>
        <w:autoSpaceDN w:val="0"/>
        <w:adjustRightInd w:val="0"/>
        <w:rPr>
          <w:b/>
          <w:bCs/>
          <w:spacing w:val="20"/>
          <w:sz w:val="24"/>
          <w:szCs w:val="24"/>
        </w:rPr>
      </w:pPr>
    </w:p>
    <w:p w:rsidR="00292273" w:rsidRDefault="00292273" w:rsidP="00292273">
      <w:pPr>
        <w:jc w:val="center"/>
        <w:rPr>
          <w:b/>
          <w:bCs/>
          <w:spacing w:val="20"/>
          <w:sz w:val="24"/>
          <w:szCs w:val="24"/>
        </w:rPr>
      </w:pPr>
      <w:r>
        <w:rPr>
          <w:b/>
          <w:bCs/>
          <w:spacing w:val="20"/>
          <w:sz w:val="24"/>
          <w:szCs w:val="24"/>
        </w:rPr>
        <w:t>Тематический план самостоятельной работы студентов с преподавателем (СРСП)</w:t>
      </w:r>
    </w:p>
    <w:p w:rsidR="00292273" w:rsidRPr="00F04B57" w:rsidRDefault="00292273" w:rsidP="00292273">
      <w:pPr>
        <w:jc w:val="center"/>
        <w:rPr>
          <w:b/>
          <w:bCs/>
          <w:spacing w:val="2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7230"/>
        <w:gridCol w:w="141"/>
        <w:gridCol w:w="1418"/>
      </w:tblGrid>
      <w:tr w:rsidR="00292273" w:rsidRPr="00C24F46" w:rsidTr="00A443E0">
        <w:tc>
          <w:tcPr>
            <w:tcW w:w="675" w:type="dxa"/>
          </w:tcPr>
          <w:p w:rsidR="00292273" w:rsidRPr="00C24F46" w:rsidRDefault="00292273" w:rsidP="00A443E0">
            <w:pPr>
              <w:jc w:val="center"/>
              <w:rPr>
                <w:b/>
                <w:sz w:val="24"/>
                <w:szCs w:val="24"/>
              </w:rPr>
            </w:pPr>
            <w:r w:rsidRPr="00C24F46">
              <w:rPr>
                <w:b/>
                <w:sz w:val="24"/>
                <w:szCs w:val="24"/>
              </w:rPr>
              <w:t>№</w:t>
            </w:r>
          </w:p>
        </w:tc>
        <w:tc>
          <w:tcPr>
            <w:tcW w:w="7230" w:type="dxa"/>
          </w:tcPr>
          <w:p w:rsidR="00292273" w:rsidRPr="00C24F46" w:rsidRDefault="00292273" w:rsidP="00A443E0">
            <w:pPr>
              <w:jc w:val="center"/>
              <w:rPr>
                <w:b/>
                <w:sz w:val="24"/>
                <w:szCs w:val="24"/>
              </w:rPr>
            </w:pPr>
            <w:r w:rsidRPr="00C24F46">
              <w:rPr>
                <w:b/>
                <w:sz w:val="24"/>
                <w:szCs w:val="24"/>
              </w:rPr>
              <w:t>Тема</w:t>
            </w:r>
            <w:r>
              <w:rPr>
                <w:b/>
                <w:color w:val="000000"/>
                <w:sz w:val="24"/>
                <w:szCs w:val="24"/>
              </w:rPr>
              <w:t>СРСП</w:t>
            </w:r>
          </w:p>
        </w:tc>
        <w:tc>
          <w:tcPr>
            <w:tcW w:w="1559" w:type="dxa"/>
            <w:gridSpan w:val="2"/>
          </w:tcPr>
          <w:p w:rsidR="00292273" w:rsidRPr="00C24F46" w:rsidRDefault="00292273" w:rsidP="00A443E0">
            <w:pPr>
              <w:jc w:val="center"/>
              <w:rPr>
                <w:b/>
                <w:sz w:val="24"/>
                <w:szCs w:val="24"/>
              </w:rPr>
            </w:pPr>
            <w:r w:rsidRPr="00C24F46">
              <w:rPr>
                <w:b/>
                <w:sz w:val="24"/>
                <w:szCs w:val="24"/>
              </w:rPr>
              <w:t>Продолжит.</w:t>
            </w:r>
          </w:p>
          <w:p w:rsidR="00292273" w:rsidRPr="00C24F46" w:rsidRDefault="00292273" w:rsidP="00A443E0">
            <w:pPr>
              <w:jc w:val="center"/>
              <w:rPr>
                <w:b/>
                <w:sz w:val="24"/>
                <w:szCs w:val="24"/>
              </w:rPr>
            </w:pPr>
            <w:r w:rsidRPr="00C24F46">
              <w:rPr>
                <w:b/>
                <w:sz w:val="24"/>
                <w:szCs w:val="24"/>
              </w:rPr>
              <w:t>(в час.)</w:t>
            </w:r>
          </w:p>
        </w:tc>
      </w:tr>
      <w:tr w:rsidR="00292273" w:rsidRPr="00C24F46" w:rsidTr="00A443E0">
        <w:tc>
          <w:tcPr>
            <w:tcW w:w="9464" w:type="dxa"/>
            <w:gridSpan w:val="4"/>
          </w:tcPr>
          <w:p w:rsidR="00292273" w:rsidRPr="00C24F46" w:rsidRDefault="00292273" w:rsidP="00A443E0">
            <w:pPr>
              <w:jc w:val="center"/>
              <w:rPr>
                <w:b/>
                <w:sz w:val="24"/>
                <w:szCs w:val="24"/>
              </w:rPr>
            </w:pPr>
            <w:r>
              <w:rPr>
                <w:b/>
                <w:sz w:val="24"/>
                <w:szCs w:val="24"/>
              </w:rPr>
              <w:t>Кредит 1</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jc w:val="both"/>
              <w:rPr>
                <w:sz w:val="24"/>
                <w:szCs w:val="24"/>
              </w:rPr>
            </w:pPr>
            <w:r w:rsidRPr="00F04B57">
              <w:rPr>
                <w:color w:val="000000"/>
                <w:sz w:val="24"/>
                <w:szCs w:val="24"/>
              </w:rPr>
              <w:t>1</w:t>
            </w:r>
          </w:p>
        </w:tc>
        <w:tc>
          <w:tcPr>
            <w:tcW w:w="7230" w:type="dxa"/>
          </w:tcPr>
          <w:p w:rsidR="00292273" w:rsidRPr="00F04B57" w:rsidRDefault="00292273" w:rsidP="00A443E0">
            <w:pPr>
              <w:widowControl w:val="0"/>
              <w:shd w:val="clear" w:color="auto" w:fill="FFFFFF"/>
              <w:autoSpaceDE w:val="0"/>
              <w:autoSpaceDN w:val="0"/>
              <w:adjustRightInd w:val="0"/>
              <w:ind w:firstLine="16"/>
              <w:jc w:val="both"/>
              <w:rPr>
                <w:sz w:val="24"/>
                <w:szCs w:val="24"/>
              </w:rPr>
            </w:pPr>
            <w:r w:rsidRPr="00F04B57">
              <w:rPr>
                <w:color w:val="000000"/>
                <w:sz w:val="24"/>
                <w:szCs w:val="24"/>
              </w:rPr>
              <w:t>Общая микробиология. Классификация</w:t>
            </w:r>
            <w:r>
              <w:rPr>
                <w:color w:val="000000"/>
                <w:sz w:val="24"/>
                <w:szCs w:val="24"/>
              </w:rPr>
              <w:t xml:space="preserve"> и систематика микроорганизмов. </w:t>
            </w:r>
            <w:r w:rsidRPr="00F04B57">
              <w:rPr>
                <w:color w:val="000000"/>
                <w:sz w:val="24"/>
                <w:szCs w:val="24"/>
              </w:rPr>
              <w:t>Морфология бактерий. Устройство бактериологической лаборатории. Правила работы.</w:t>
            </w:r>
          </w:p>
        </w:tc>
        <w:tc>
          <w:tcPr>
            <w:tcW w:w="1559" w:type="dxa"/>
            <w:gridSpan w:val="2"/>
          </w:tcPr>
          <w:p w:rsidR="00292273" w:rsidRPr="00F04B57" w:rsidRDefault="00292273" w:rsidP="00A443E0">
            <w:pPr>
              <w:jc w:val="center"/>
              <w:rPr>
                <w:sz w:val="24"/>
                <w:szCs w:val="24"/>
              </w:rPr>
            </w:pPr>
            <w:r>
              <w:rPr>
                <w:sz w:val="24"/>
                <w:szCs w:val="24"/>
              </w:rPr>
              <w:t>3</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jc w:val="both"/>
              <w:rPr>
                <w:sz w:val="24"/>
                <w:szCs w:val="24"/>
              </w:rPr>
            </w:pPr>
            <w:r w:rsidRPr="00F04B57">
              <w:rPr>
                <w:color w:val="000000"/>
                <w:sz w:val="24"/>
                <w:szCs w:val="24"/>
              </w:rPr>
              <w:t>2</w:t>
            </w:r>
          </w:p>
        </w:tc>
        <w:tc>
          <w:tcPr>
            <w:tcW w:w="7230" w:type="dxa"/>
          </w:tcPr>
          <w:p w:rsidR="00292273" w:rsidRPr="00F04B57" w:rsidRDefault="00292273" w:rsidP="00A443E0">
            <w:pPr>
              <w:widowControl w:val="0"/>
              <w:shd w:val="clear" w:color="auto" w:fill="FFFFFF"/>
              <w:autoSpaceDE w:val="0"/>
              <w:autoSpaceDN w:val="0"/>
              <w:adjustRightInd w:val="0"/>
              <w:ind w:hanging="8"/>
              <w:jc w:val="both"/>
              <w:rPr>
                <w:sz w:val="24"/>
                <w:szCs w:val="24"/>
              </w:rPr>
            </w:pPr>
            <w:r w:rsidRPr="00F04B57">
              <w:rPr>
                <w:color w:val="000000"/>
                <w:sz w:val="24"/>
                <w:szCs w:val="24"/>
              </w:rPr>
              <w:t>Структура бактериальной клетки</w:t>
            </w:r>
            <w:r>
              <w:rPr>
                <w:color w:val="000000"/>
                <w:sz w:val="24"/>
                <w:szCs w:val="24"/>
              </w:rPr>
              <w:t xml:space="preserve">. </w:t>
            </w:r>
            <w:r w:rsidRPr="00C51B0A">
              <w:rPr>
                <w:color w:val="000000"/>
                <w:sz w:val="24"/>
                <w:szCs w:val="24"/>
              </w:rPr>
              <w:t>Методы выявления компонентов бактериальной клетки. Кислотоустойчивые бактерии.</w:t>
            </w:r>
          </w:p>
        </w:tc>
        <w:tc>
          <w:tcPr>
            <w:tcW w:w="1559" w:type="dxa"/>
            <w:gridSpan w:val="2"/>
          </w:tcPr>
          <w:p w:rsidR="00292273" w:rsidRPr="00F04B57" w:rsidRDefault="00292273" w:rsidP="00A443E0">
            <w:pPr>
              <w:jc w:val="center"/>
              <w:rPr>
                <w:sz w:val="24"/>
                <w:szCs w:val="24"/>
              </w:rPr>
            </w:pPr>
            <w:r>
              <w:rPr>
                <w:sz w:val="24"/>
                <w:szCs w:val="24"/>
              </w:rPr>
              <w:t>3</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jc w:val="both"/>
              <w:rPr>
                <w:sz w:val="24"/>
                <w:szCs w:val="24"/>
              </w:rPr>
            </w:pPr>
            <w:r w:rsidRPr="00F04B57">
              <w:rPr>
                <w:color w:val="000000"/>
                <w:sz w:val="24"/>
                <w:szCs w:val="24"/>
              </w:rPr>
              <w:t>3</w:t>
            </w:r>
          </w:p>
        </w:tc>
        <w:tc>
          <w:tcPr>
            <w:tcW w:w="7230" w:type="dxa"/>
          </w:tcPr>
          <w:p w:rsidR="00292273" w:rsidRPr="00F04B57" w:rsidRDefault="00292273" w:rsidP="00A443E0">
            <w:pPr>
              <w:widowControl w:val="0"/>
              <w:shd w:val="clear" w:color="auto" w:fill="FFFFFF"/>
              <w:autoSpaceDE w:val="0"/>
              <w:autoSpaceDN w:val="0"/>
              <w:adjustRightInd w:val="0"/>
              <w:ind w:firstLine="4"/>
              <w:jc w:val="both"/>
              <w:rPr>
                <w:sz w:val="24"/>
                <w:szCs w:val="24"/>
              </w:rPr>
            </w:pPr>
            <w:r w:rsidRPr="00F04B57">
              <w:rPr>
                <w:color w:val="000000"/>
                <w:sz w:val="24"/>
                <w:szCs w:val="24"/>
              </w:rPr>
              <w:t xml:space="preserve">Морфология спирохет, актиномицетов, риккетсий, микоплазм, грибов, вирусов. </w:t>
            </w:r>
          </w:p>
          <w:p w:rsidR="00292273" w:rsidRPr="00F04B57" w:rsidRDefault="00292273" w:rsidP="00A443E0">
            <w:pPr>
              <w:widowControl w:val="0"/>
              <w:shd w:val="clear" w:color="auto" w:fill="FFFFFF"/>
              <w:autoSpaceDE w:val="0"/>
              <w:autoSpaceDN w:val="0"/>
              <w:adjustRightInd w:val="0"/>
              <w:ind w:firstLine="4"/>
              <w:jc w:val="both"/>
              <w:rPr>
                <w:sz w:val="24"/>
                <w:szCs w:val="24"/>
              </w:rPr>
            </w:pPr>
          </w:p>
        </w:tc>
        <w:tc>
          <w:tcPr>
            <w:tcW w:w="1559" w:type="dxa"/>
            <w:gridSpan w:val="2"/>
          </w:tcPr>
          <w:p w:rsidR="00292273" w:rsidRPr="00F04B57" w:rsidRDefault="00292273" w:rsidP="00A443E0">
            <w:pPr>
              <w:jc w:val="center"/>
              <w:rPr>
                <w:sz w:val="24"/>
                <w:szCs w:val="24"/>
              </w:rPr>
            </w:pPr>
            <w:r>
              <w:rPr>
                <w:sz w:val="24"/>
                <w:szCs w:val="24"/>
              </w:rPr>
              <w:t>3</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jc w:val="both"/>
              <w:rPr>
                <w:sz w:val="24"/>
                <w:szCs w:val="24"/>
              </w:rPr>
            </w:pPr>
            <w:r w:rsidRPr="00F04B57">
              <w:rPr>
                <w:sz w:val="24"/>
                <w:szCs w:val="24"/>
              </w:rPr>
              <w:t>4</w:t>
            </w:r>
          </w:p>
        </w:tc>
        <w:tc>
          <w:tcPr>
            <w:tcW w:w="7230" w:type="dxa"/>
          </w:tcPr>
          <w:p w:rsidR="00292273" w:rsidRPr="00F04B57" w:rsidRDefault="00292273" w:rsidP="00A443E0">
            <w:pPr>
              <w:widowControl w:val="0"/>
              <w:shd w:val="clear" w:color="auto" w:fill="FFFFFF"/>
              <w:autoSpaceDE w:val="0"/>
              <w:autoSpaceDN w:val="0"/>
              <w:adjustRightInd w:val="0"/>
              <w:ind w:firstLine="12"/>
              <w:jc w:val="both"/>
              <w:rPr>
                <w:color w:val="000000"/>
                <w:sz w:val="24"/>
                <w:szCs w:val="24"/>
              </w:rPr>
            </w:pPr>
            <w:r>
              <w:rPr>
                <w:color w:val="000000"/>
                <w:sz w:val="24"/>
                <w:szCs w:val="24"/>
              </w:rPr>
              <w:t>Питание и</w:t>
            </w:r>
            <w:r w:rsidRPr="00F04B57">
              <w:rPr>
                <w:color w:val="000000"/>
                <w:sz w:val="24"/>
                <w:szCs w:val="24"/>
              </w:rPr>
              <w:t xml:space="preserve"> дыхание микробов. Питательные среды. </w:t>
            </w:r>
            <w:r w:rsidRPr="00C51B0A">
              <w:rPr>
                <w:color w:val="000000"/>
                <w:sz w:val="24"/>
                <w:szCs w:val="24"/>
              </w:rPr>
              <w:t>Изучение характера роста различных бактериальных культур на жидких и плотных питательных средах.</w:t>
            </w:r>
          </w:p>
        </w:tc>
        <w:tc>
          <w:tcPr>
            <w:tcW w:w="1559" w:type="dxa"/>
            <w:gridSpan w:val="2"/>
          </w:tcPr>
          <w:p w:rsidR="00292273" w:rsidRPr="00F04B57" w:rsidRDefault="00292273" w:rsidP="00A443E0">
            <w:pPr>
              <w:jc w:val="center"/>
              <w:rPr>
                <w:sz w:val="24"/>
                <w:szCs w:val="24"/>
              </w:rPr>
            </w:pPr>
            <w:r>
              <w:rPr>
                <w:sz w:val="24"/>
                <w:szCs w:val="24"/>
              </w:rPr>
              <w:t>3</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jc w:val="both"/>
              <w:rPr>
                <w:sz w:val="24"/>
                <w:szCs w:val="24"/>
              </w:rPr>
            </w:pPr>
            <w:r w:rsidRPr="00F04B57">
              <w:rPr>
                <w:color w:val="000000"/>
                <w:sz w:val="24"/>
                <w:szCs w:val="24"/>
              </w:rPr>
              <w:t>5</w:t>
            </w:r>
          </w:p>
        </w:tc>
        <w:tc>
          <w:tcPr>
            <w:tcW w:w="7230" w:type="dxa"/>
          </w:tcPr>
          <w:p w:rsidR="00292273" w:rsidRDefault="00292273" w:rsidP="00A443E0">
            <w:pPr>
              <w:widowControl w:val="0"/>
              <w:shd w:val="clear" w:color="auto" w:fill="FFFFFF"/>
              <w:autoSpaceDE w:val="0"/>
              <w:autoSpaceDN w:val="0"/>
              <w:adjustRightInd w:val="0"/>
              <w:ind w:firstLine="8"/>
              <w:jc w:val="both"/>
              <w:rPr>
                <w:color w:val="000000"/>
                <w:sz w:val="24"/>
                <w:szCs w:val="24"/>
              </w:rPr>
            </w:pPr>
            <w:r>
              <w:rPr>
                <w:color w:val="000000"/>
                <w:sz w:val="24"/>
                <w:szCs w:val="24"/>
              </w:rPr>
              <w:t xml:space="preserve">Рост и размножение микробов. </w:t>
            </w:r>
            <w:r w:rsidRPr="00F04B57">
              <w:rPr>
                <w:color w:val="000000"/>
                <w:sz w:val="24"/>
                <w:szCs w:val="24"/>
              </w:rPr>
              <w:t>Биохимические признаки бактерий.</w:t>
            </w:r>
          </w:p>
          <w:p w:rsidR="00292273" w:rsidRPr="00F04B57" w:rsidRDefault="00292273" w:rsidP="00A443E0">
            <w:pPr>
              <w:widowControl w:val="0"/>
              <w:shd w:val="clear" w:color="auto" w:fill="FFFFFF"/>
              <w:autoSpaceDE w:val="0"/>
              <w:autoSpaceDN w:val="0"/>
              <w:adjustRightInd w:val="0"/>
              <w:jc w:val="both"/>
              <w:rPr>
                <w:sz w:val="24"/>
                <w:szCs w:val="24"/>
              </w:rPr>
            </w:pPr>
          </w:p>
        </w:tc>
        <w:tc>
          <w:tcPr>
            <w:tcW w:w="1559" w:type="dxa"/>
            <w:gridSpan w:val="2"/>
          </w:tcPr>
          <w:p w:rsidR="00292273" w:rsidRDefault="00292273" w:rsidP="00A443E0">
            <w:pPr>
              <w:jc w:val="center"/>
              <w:rPr>
                <w:sz w:val="24"/>
                <w:szCs w:val="24"/>
              </w:rPr>
            </w:pPr>
            <w:r>
              <w:rPr>
                <w:sz w:val="24"/>
                <w:szCs w:val="24"/>
              </w:rPr>
              <w:t>3</w:t>
            </w:r>
          </w:p>
        </w:tc>
      </w:tr>
      <w:tr w:rsidR="00292273" w:rsidRPr="00F04B57" w:rsidTr="00A443E0">
        <w:tc>
          <w:tcPr>
            <w:tcW w:w="9464" w:type="dxa"/>
            <w:gridSpan w:val="4"/>
          </w:tcPr>
          <w:p w:rsidR="00292273" w:rsidRDefault="00292273" w:rsidP="00A443E0">
            <w:pPr>
              <w:jc w:val="center"/>
              <w:rPr>
                <w:sz w:val="24"/>
                <w:szCs w:val="24"/>
              </w:rPr>
            </w:pPr>
            <w:r w:rsidRPr="0025499C">
              <w:rPr>
                <w:b/>
                <w:sz w:val="24"/>
                <w:szCs w:val="24"/>
              </w:rPr>
              <w:t>Кредит 2</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jc w:val="both"/>
              <w:rPr>
                <w:sz w:val="24"/>
                <w:szCs w:val="24"/>
              </w:rPr>
            </w:pPr>
            <w:r>
              <w:rPr>
                <w:sz w:val="24"/>
                <w:szCs w:val="24"/>
              </w:rPr>
              <w:t>6</w:t>
            </w:r>
          </w:p>
        </w:tc>
        <w:tc>
          <w:tcPr>
            <w:tcW w:w="7230" w:type="dxa"/>
          </w:tcPr>
          <w:p w:rsidR="00292273" w:rsidRPr="00F04B57" w:rsidRDefault="00292273" w:rsidP="00A443E0">
            <w:pPr>
              <w:widowControl w:val="0"/>
              <w:shd w:val="clear" w:color="auto" w:fill="FFFFFF"/>
              <w:autoSpaceDE w:val="0"/>
              <w:autoSpaceDN w:val="0"/>
              <w:adjustRightInd w:val="0"/>
              <w:ind w:hanging="4"/>
              <w:jc w:val="both"/>
              <w:rPr>
                <w:sz w:val="24"/>
                <w:szCs w:val="24"/>
              </w:rPr>
            </w:pPr>
            <w:r w:rsidRPr="00F04B57">
              <w:rPr>
                <w:color w:val="000000"/>
                <w:sz w:val="24"/>
                <w:szCs w:val="24"/>
              </w:rPr>
              <w:t>Генетика бактерий. Модификации. Мутации. Генетические рекомбинации. Плазмиды.</w:t>
            </w:r>
          </w:p>
        </w:tc>
        <w:tc>
          <w:tcPr>
            <w:tcW w:w="1559" w:type="dxa"/>
            <w:gridSpan w:val="2"/>
          </w:tcPr>
          <w:p w:rsidR="00292273" w:rsidRPr="00F04B57" w:rsidRDefault="00292273" w:rsidP="00A443E0">
            <w:pPr>
              <w:jc w:val="center"/>
              <w:rPr>
                <w:sz w:val="24"/>
                <w:szCs w:val="24"/>
              </w:rPr>
            </w:pPr>
            <w:r>
              <w:rPr>
                <w:sz w:val="24"/>
                <w:szCs w:val="24"/>
              </w:rPr>
              <w:t>3</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jc w:val="both"/>
              <w:rPr>
                <w:sz w:val="24"/>
                <w:szCs w:val="24"/>
              </w:rPr>
            </w:pPr>
            <w:r>
              <w:rPr>
                <w:sz w:val="24"/>
                <w:szCs w:val="24"/>
              </w:rPr>
              <w:t>7</w:t>
            </w:r>
          </w:p>
        </w:tc>
        <w:tc>
          <w:tcPr>
            <w:tcW w:w="7230" w:type="dxa"/>
          </w:tcPr>
          <w:p w:rsidR="00292273" w:rsidRPr="00F04B57" w:rsidRDefault="00292273" w:rsidP="00A443E0">
            <w:pPr>
              <w:widowControl w:val="0"/>
              <w:shd w:val="clear" w:color="auto" w:fill="FFFFFF"/>
              <w:autoSpaceDE w:val="0"/>
              <w:autoSpaceDN w:val="0"/>
              <w:adjustRightInd w:val="0"/>
              <w:jc w:val="both"/>
              <w:rPr>
                <w:sz w:val="24"/>
                <w:szCs w:val="24"/>
              </w:rPr>
            </w:pPr>
            <w:r w:rsidRPr="00F04B57">
              <w:rPr>
                <w:color w:val="000000"/>
                <w:sz w:val="24"/>
                <w:szCs w:val="24"/>
              </w:rPr>
              <w:t>Экология   микроорганизмов. Нормальная микрофлора тела человека. Дисбактериоз.Микрофлора окружающей среды</w:t>
            </w:r>
            <w:r>
              <w:rPr>
                <w:color w:val="000000"/>
                <w:sz w:val="24"/>
                <w:szCs w:val="24"/>
              </w:rPr>
              <w:t>: санитарно-показательные микроорганизмы</w:t>
            </w:r>
            <w:r w:rsidRPr="00F04B57">
              <w:rPr>
                <w:color w:val="000000"/>
                <w:sz w:val="24"/>
                <w:szCs w:val="24"/>
              </w:rPr>
              <w:t>.</w:t>
            </w:r>
          </w:p>
        </w:tc>
        <w:tc>
          <w:tcPr>
            <w:tcW w:w="1559" w:type="dxa"/>
            <w:gridSpan w:val="2"/>
          </w:tcPr>
          <w:p w:rsidR="00292273" w:rsidRPr="00F04B57" w:rsidRDefault="00292273" w:rsidP="00A443E0">
            <w:pPr>
              <w:jc w:val="center"/>
              <w:rPr>
                <w:sz w:val="24"/>
                <w:szCs w:val="24"/>
              </w:rPr>
            </w:pPr>
            <w:r>
              <w:rPr>
                <w:sz w:val="24"/>
                <w:szCs w:val="24"/>
              </w:rPr>
              <w:t>3</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jc w:val="both"/>
              <w:rPr>
                <w:sz w:val="24"/>
                <w:szCs w:val="24"/>
              </w:rPr>
            </w:pPr>
            <w:r>
              <w:rPr>
                <w:sz w:val="24"/>
                <w:szCs w:val="24"/>
              </w:rPr>
              <w:t>8</w:t>
            </w:r>
          </w:p>
        </w:tc>
        <w:tc>
          <w:tcPr>
            <w:tcW w:w="7230" w:type="dxa"/>
          </w:tcPr>
          <w:p w:rsidR="00292273" w:rsidRPr="00F04B57" w:rsidRDefault="00292273" w:rsidP="00A443E0">
            <w:pPr>
              <w:widowControl w:val="0"/>
              <w:shd w:val="clear" w:color="auto" w:fill="FFFFFF"/>
              <w:autoSpaceDE w:val="0"/>
              <w:autoSpaceDN w:val="0"/>
              <w:adjustRightInd w:val="0"/>
              <w:ind w:hanging="4"/>
              <w:jc w:val="both"/>
              <w:rPr>
                <w:color w:val="000000"/>
                <w:sz w:val="24"/>
                <w:szCs w:val="24"/>
              </w:rPr>
            </w:pPr>
            <w:r w:rsidRPr="00F04B57">
              <w:rPr>
                <w:color w:val="000000"/>
                <w:sz w:val="24"/>
                <w:szCs w:val="24"/>
              </w:rPr>
              <w:t xml:space="preserve">Стерилизация. Дезинфекция. Антибиотики. </w:t>
            </w:r>
          </w:p>
          <w:p w:rsidR="00292273" w:rsidRPr="00F04B57" w:rsidRDefault="00292273" w:rsidP="00A443E0">
            <w:pPr>
              <w:widowControl w:val="0"/>
              <w:shd w:val="clear" w:color="auto" w:fill="FFFFFF"/>
              <w:autoSpaceDE w:val="0"/>
              <w:autoSpaceDN w:val="0"/>
              <w:adjustRightInd w:val="0"/>
              <w:ind w:hanging="4"/>
              <w:jc w:val="both"/>
              <w:rPr>
                <w:color w:val="000000"/>
                <w:sz w:val="24"/>
                <w:szCs w:val="24"/>
              </w:rPr>
            </w:pPr>
          </w:p>
        </w:tc>
        <w:tc>
          <w:tcPr>
            <w:tcW w:w="1559" w:type="dxa"/>
            <w:gridSpan w:val="2"/>
          </w:tcPr>
          <w:p w:rsidR="00292273" w:rsidRDefault="00292273" w:rsidP="00A443E0">
            <w:pPr>
              <w:jc w:val="center"/>
              <w:rPr>
                <w:sz w:val="24"/>
                <w:szCs w:val="24"/>
              </w:rPr>
            </w:pPr>
            <w:r>
              <w:rPr>
                <w:sz w:val="24"/>
                <w:szCs w:val="24"/>
              </w:rPr>
              <w:t>3</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jc w:val="both"/>
              <w:rPr>
                <w:sz w:val="24"/>
                <w:szCs w:val="24"/>
              </w:rPr>
            </w:pPr>
            <w:r>
              <w:rPr>
                <w:sz w:val="24"/>
                <w:szCs w:val="24"/>
              </w:rPr>
              <w:t>9</w:t>
            </w:r>
          </w:p>
        </w:tc>
        <w:tc>
          <w:tcPr>
            <w:tcW w:w="7230" w:type="dxa"/>
          </w:tcPr>
          <w:p w:rsidR="00292273" w:rsidRPr="00F04B57" w:rsidRDefault="00292273" w:rsidP="00A443E0">
            <w:pPr>
              <w:widowControl w:val="0"/>
              <w:shd w:val="clear" w:color="auto" w:fill="FFFFFF"/>
              <w:autoSpaceDE w:val="0"/>
              <w:autoSpaceDN w:val="0"/>
              <w:adjustRightInd w:val="0"/>
              <w:ind w:hanging="4"/>
              <w:jc w:val="both"/>
              <w:rPr>
                <w:color w:val="000000"/>
                <w:sz w:val="24"/>
                <w:szCs w:val="24"/>
              </w:rPr>
            </w:pPr>
            <w:r w:rsidRPr="00F04B57">
              <w:rPr>
                <w:color w:val="000000"/>
                <w:sz w:val="24"/>
                <w:szCs w:val="24"/>
              </w:rPr>
              <w:t xml:space="preserve">Инфекция. Факторы патогенности бактерий. Неспецифические факторы защиты. Фагоцитоз. </w:t>
            </w:r>
          </w:p>
        </w:tc>
        <w:tc>
          <w:tcPr>
            <w:tcW w:w="1559" w:type="dxa"/>
            <w:gridSpan w:val="2"/>
          </w:tcPr>
          <w:p w:rsidR="00292273" w:rsidRPr="00F04B57" w:rsidRDefault="00292273" w:rsidP="00A443E0">
            <w:pPr>
              <w:jc w:val="center"/>
              <w:rPr>
                <w:sz w:val="24"/>
                <w:szCs w:val="24"/>
              </w:rPr>
            </w:pPr>
            <w:r>
              <w:rPr>
                <w:sz w:val="24"/>
                <w:szCs w:val="24"/>
              </w:rPr>
              <w:t>3</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10</w:t>
            </w:r>
          </w:p>
        </w:tc>
        <w:tc>
          <w:tcPr>
            <w:tcW w:w="7230" w:type="dxa"/>
          </w:tcPr>
          <w:p w:rsidR="00292273" w:rsidRPr="00E304A6" w:rsidRDefault="00292273" w:rsidP="00A443E0">
            <w:pPr>
              <w:widowControl w:val="0"/>
              <w:shd w:val="clear" w:color="auto" w:fill="FFFFFF"/>
              <w:autoSpaceDE w:val="0"/>
              <w:autoSpaceDN w:val="0"/>
              <w:adjustRightInd w:val="0"/>
              <w:ind w:hanging="4"/>
              <w:jc w:val="both"/>
              <w:rPr>
                <w:color w:val="000000"/>
                <w:sz w:val="24"/>
                <w:szCs w:val="24"/>
              </w:rPr>
            </w:pPr>
            <w:r w:rsidRPr="00E304A6">
              <w:rPr>
                <w:color w:val="000000"/>
                <w:sz w:val="24"/>
                <w:szCs w:val="24"/>
              </w:rPr>
              <w:t>Иммунитет. Виды иммунитета. Антигены, антитела.</w:t>
            </w:r>
          </w:p>
        </w:tc>
        <w:tc>
          <w:tcPr>
            <w:tcW w:w="1559" w:type="dxa"/>
            <w:gridSpan w:val="2"/>
          </w:tcPr>
          <w:p w:rsidR="00292273" w:rsidRDefault="00292273" w:rsidP="00A443E0">
            <w:pPr>
              <w:jc w:val="center"/>
              <w:rPr>
                <w:sz w:val="24"/>
                <w:szCs w:val="24"/>
              </w:rPr>
            </w:pPr>
            <w:r>
              <w:rPr>
                <w:sz w:val="24"/>
                <w:szCs w:val="24"/>
              </w:rPr>
              <w:t>3</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jc w:val="both"/>
              <w:rPr>
                <w:sz w:val="24"/>
                <w:szCs w:val="24"/>
              </w:rPr>
            </w:pPr>
            <w:r>
              <w:rPr>
                <w:color w:val="000000"/>
                <w:sz w:val="24"/>
                <w:szCs w:val="24"/>
              </w:rPr>
              <w:t>11</w:t>
            </w:r>
          </w:p>
        </w:tc>
        <w:tc>
          <w:tcPr>
            <w:tcW w:w="7230" w:type="dxa"/>
          </w:tcPr>
          <w:p w:rsidR="00292273" w:rsidRPr="00F04B57" w:rsidRDefault="00292273" w:rsidP="00A443E0">
            <w:pPr>
              <w:widowControl w:val="0"/>
              <w:shd w:val="clear" w:color="auto" w:fill="FFFFFF"/>
              <w:autoSpaceDE w:val="0"/>
              <w:autoSpaceDN w:val="0"/>
              <w:adjustRightInd w:val="0"/>
              <w:ind w:left="4" w:firstLine="36"/>
              <w:jc w:val="both"/>
              <w:rPr>
                <w:sz w:val="24"/>
                <w:szCs w:val="24"/>
              </w:rPr>
            </w:pPr>
            <w:r w:rsidRPr="00F04B57">
              <w:rPr>
                <w:color w:val="000000"/>
                <w:sz w:val="24"/>
                <w:szCs w:val="24"/>
              </w:rPr>
              <w:t>Иммунопрофилактика и иммунотерапия инфекционных заболеваний. Иммунопатология (Иммунодефицитные состояния, реакции гиперчувствительности, аутоиммунные процессы).</w:t>
            </w:r>
          </w:p>
          <w:p w:rsidR="00292273" w:rsidRPr="00F04B57" w:rsidRDefault="00292273" w:rsidP="00A443E0">
            <w:pPr>
              <w:widowControl w:val="0"/>
              <w:shd w:val="clear" w:color="auto" w:fill="FFFFFF"/>
              <w:autoSpaceDE w:val="0"/>
              <w:autoSpaceDN w:val="0"/>
              <w:adjustRightInd w:val="0"/>
              <w:ind w:left="4" w:firstLine="36"/>
              <w:jc w:val="both"/>
              <w:rPr>
                <w:sz w:val="24"/>
                <w:szCs w:val="24"/>
              </w:rPr>
            </w:pPr>
          </w:p>
        </w:tc>
        <w:tc>
          <w:tcPr>
            <w:tcW w:w="1559" w:type="dxa"/>
            <w:gridSpan w:val="2"/>
          </w:tcPr>
          <w:p w:rsidR="00292273" w:rsidRDefault="00292273" w:rsidP="00A443E0">
            <w:pPr>
              <w:jc w:val="center"/>
              <w:rPr>
                <w:sz w:val="24"/>
                <w:szCs w:val="24"/>
              </w:rPr>
            </w:pPr>
            <w:r>
              <w:rPr>
                <w:sz w:val="24"/>
                <w:szCs w:val="24"/>
              </w:rPr>
              <w:t>3</w:t>
            </w:r>
          </w:p>
        </w:tc>
      </w:tr>
      <w:tr w:rsidR="00292273" w:rsidRPr="00F04B57" w:rsidTr="00A443E0">
        <w:tc>
          <w:tcPr>
            <w:tcW w:w="9464" w:type="dxa"/>
            <w:gridSpan w:val="4"/>
          </w:tcPr>
          <w:p w:rsidR="00292273" w:rsidRPr="0025499C" w:rsidRDefault="00292273" w:rsidP="00A443E0">
            <w:pPr>
              <w:jc w:val="center"/>
              <w:rPr>
                <w:b/>
                <w:sz w:val="24"/>
                <w:szCs w:val="24"/>
              </w:rPr>
            </w:pPr>
            <w:r w:rsidRPr="0025499C">
              <w:rPr>
                <w:b/>
                <w:sz w:val="24"/>
                <w:szCs w:val="24"/>
              </w:rPr>
              <w:lastRenderedPageBreak/>
              <w:t>Кредит 3</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ind w:left="4"/>
              <w:jc w:val="both"/>
              <w:rPr>
                <w:sz w:val="24"/>
                <w:szCs w:val="24"/>
              </w:rPr>
            </w:pPr>
            <w:r>
              <w:rPr>
                <w:color w:val="000000"/>
                <w:sz w:val="24"/>
                <w:szCs w:val="24"/>
              </w:rPr>
              <w:t>12</w:t>
            </w:r>
          </w:p>
        </w:tc>
        <w:tc>
          <w:tcPr>
            <w:tcW w:w="7371" w:type="dxa"/>
            <w:gridSpan w:val="2"/>
          </w:tcPr>
          <w:p w:rsidR="00292273" w:rsidRPr="00F04B57" w:rsidRDefault="00292273" w:rsidP="00A443E0">
            <w:pPr>
              <w:widowControl w:val="0"/>
              <w:shd w:val="clear" w:color="auto" w:fill="FFFFFF"/>
              <w:autoSpaceDE w:val="0"/>
              <w:autoSpaceDN w:val="0"/>
              <w:adjustRightInd w:val="0"/>
              <w:ind w:left="32"/>
              <w:jc w:val="both"/>
              <w:rPr>
                <w:sz w:val="24"/>
                <w:szCs w:val="24"/>
              </w:rPr>
            </w:pPr>
            <w:r w:rsidRPr="00F04B57">
              <w:rPr>
                <w:color w:val="000000"/>
                <w:sz w:val="24"/>
                <w:szCs w:val="24"/>
              </w:rPr>
              <w:t xml:space="preserve">Грамположительные </w:t>
            </w:r>
            <w:r>
              <w:rPr>
                <w:color w:val="000000"/>
                <w:sz w:val="24"/>
                <w:szCs w:val="24"/>
              </w:rPr>
              <w:t xml:space="preserve">кокки.  </w:t>
            </w:r>
            <w:r w:rsidRPr="00F47DF1">
              <w:rPr>
                <w:sz w:val="24"/>
                <w:szCs w:val="24"/>
              </w:rPr>
              <w:t>Микробиологическая диаг</w:t>
            </w:r>
            <w:r>
              <w:rPr>
                <w:sz w:val="24"/>
                <w:szCs w:val="24"/>
              </w:rPr>
              <w:t xml:space="preserve">ностика, принципы лечения, </w:t>
            </w:r>
            <w:r w:rsidRPr="00F47DF1">
              <w:rPr>
                <w:sz w:val="24"/>
                <w:szCs w:val="24"/>
              </w:rPr>
              <w:t>профилактика.</w:t>
            </w:r>
            <w:r>
              <w:rPr>
                <w:color w:val="000000"/>
                <w:sz w:val="24"/>
                <w:szCs w:val="24"/>
              </w:rPr>
              <w:t xml:space="preserve"> Г</w:t>
            </w:r>
            <w:r w:rsidRPr="00F04B57">
              <w:rPr>
                <w:color w:val="000000"/>
                <w:sz w:val="24"/>
                <w:szCs w:val="24"/>
              </w:rPr>
              <w:t>рамотрицательные кокки.</w:t>
            </w:r>
            <w:r>
              <w:rPr>
                <w:color w:val="000000"/>
                <w:sz w:val="24"/>
                <w:szCs w:val="24"/>
              </w:rPr>
              <w:t xml:space="preserve"> </w:t>
            </w:r>
            <w:r w:rsidRPr="00F47DF1">
              <w:rPr>
                <w:sz w:val="24"/>
                <w:szCs w:val="24"/>
              </w:rPr>
              <w:t>Микробиоло</w:t>
            </w:r>
            <w:r>
              <w:rPr>
                <w:sz w:val="24"/>
                <w:szCs w:val="24"/>
              </w:rPr>
              <w:t xml:space="preserve">гическая диагностика, принципы лечения, </w:t>
            </w:r>
            <w:r w:rsidRPr="00F47DF1">
              <w:rPr>
                <w:sz w:val="24"/>
                <w:szCs w:val="24"/>
              </w:rPr>
              <w:t xml:space="preserve"> профилактика.</w:t>
            </w:r>
          </w:p>
        </w:tc>
        <w:tc>
          <w:tcPr>
            <w:tcW w:w="1418" w:type="dxa"/>
          </w:tcPr>
          <w:p w:rsidR="00292273" w:rsidRPr="00F04B57" w:rsidRDefault="00292273" w:rsidP="00A443E0">
            <w:pPr>
              <w:jc w:val="center"/>
              <w:rPr>
                <w:sz w:val="24"/>
                <w:szCs w:val="24"/>
              </w:rPr>
            </w:pPr>
            <w:r>
              <w:rPr>
                <w:sz w:val="24"/>
                <w:szCs w:val="24"/>
              </w:rPr>
              <w:t>3</w:t>
            </w:r>
          </w:p>
        </w:tc>
      </w:tr>
      <w:tr w:rsidR="00292273" w:rsidRPr="00F04B57" w:rsidTr="00A443E0">
        <w:tc>
          <w:tcPr>
            <w:tcW w:w="675" w:type="dxa"/>
          </w:tcPr>
          <w:p w:rsidR="00292273" w:rsidRDefault="00292273" w:rsidP="00A443E0">
            <w:pPr>
              <w:widowControl w:val="0"/>
              <w:shd w:val="clear" w:color="auto" w:fill="FFFFFF"/>
              <w:autoSpaceDE w:val="0"/>
              <w:autoSpaceDN w:val="0"/>
              <w:adjustRightInd w:val="0"/>
              <w:ind w:left="4"/>
              <w:jc w:val="both"/>
              <w:rPr>
                <w:color w:val="000000"/>
                <w:sz w:val="24"/>
                <w:szCs w:val="24"/>
              </w:rPr>
            </w:pPr>
            <w:r>
              <w:rPr>
                <w:color w:val="000000"/>
                <w:sz w:val="24"/>
                <w:szCs w:val="24"/>
              </w:rPr>
              <w:t>13</w:t>
            </w:r>
          </w:p>
        </w:tc>
        <w:tc>
          <w:tcPr>
            <w:tcW w:w="7371" w:type="dxa"/>
            <w:gridSpan w:val="2"/>
          </w:tcPr>
          <w:p w:rsidR="00292273" w:rsidRPr="00F04B57" w:rsidRDefault="00292273" w:rsidP="00A443E0">
            <w:pPr>
              <w:widowControl w:val="0"/>
              <w:shd w:val="clear" w:color="auto" w:fill="FFFFFF"/>
              <w:autoSpaceDE w:val="0"/>
              <w:autoSpaceDN w:val="0"/>
              <w:adjustRightInd w:val="0"/>
              <w:ind w:left="32"/>
              <w:jc w:val="both"/>
              <w:rPr>
                <w:color w:val="000000"/>
                <w:sz w:val="24"/>
                <w:szCs w:val="24"/>
              </w:rPr>
            </w:pPr>
            <w:r>
              <w:rPr>
                <w:color w:val="000000"/>
                <w:sz w:val="24"/>
                <w:szCs w:val="24"/>
              </w:rPr>
              <w:t>К</w:t>
            </w:r>
            <w:r w:rsidRPr="00F04B57">
              <w:rPr>
                <w:color w:val="000000"/>
                <w:sz w:val="24"/>
                <w:szCs w:val="24"/>
              </w:rPr>
              <w:t>ишечн</w:t>
            </w:r>
            <w:r>
              <w:rPr>
                <w:color w:val="000000"/>
                <w:sz w:val="24"/>
                <w:szCs w:val="24"/>
              </w:rPr>
              <w:t xml:space="preserve">ая группа бактерий. Эшерихии. Шигеллы. </w:t>
            </w:r>
            <w:r w:rsidRPr="00F04B57">
              <w:rPr>
                <w:color w:val="000000"/>
                <w:sz w:val="24"/>
                <w:szCs w:val="24"/>
              </w:rPr>
              <w:t xml:space="preserve">Сальмонеллы. </w:t>
            </w:r>
            <w:r>
              <w:rPr>
                <w:color w:val="000000"/>
                <w:sz w:val="24"/>
                <w:szCs w:val="24"/>
              </w:rPr>
              <w:t xml:space="preserve">Патогенные вибрионы. </w:t>
            </w:r>
            <w:r w:rsidRPr="00F04B57">
              <w:rPr>
                <w:color w:val="000000"/>
                <w:sz w:val="24"/>
                <w:szCs w:val="24"/>
              </w:rPr>
              <w:t>Кампилобактерии.</w:t>
            </w:r>
            <w:r>
              <w:rPr>
                <w:color w:val="000000"/>
                <w:sz w:val="24"/>
                <w:szCs w:val="24"/>
              </w:rPr>
              <w:t xml:space="preserve"> </w:t>
            </w:r>
            <w:r w:rsidRPr="00F65F73">
              <w:rPr>
                <w:sz w:val="24"/>
                <w:szCs w:val="24"/>
              </w:rPr>
              <w:t>Особенности микробиологической диагностики в связи с патогенезом заболеваний.</w:t>
            </w:r>
            <w:r>
              <w:rPr>
                <w:sz w:val="24"/>
                <w:szCs w:val="24"/>
              </w:rPr>
              <w:t xml:space="preserve"> </w:t>
            </w:r>
            <w:r>
              <w:rPr>
                <w:sz w:val="21"/>
                <w:szCs w:val="21"/>
              </w:rPr>
              <w:t>Принципы л</w:t>
            </w:r>
            <w:r w:rsidRPr="00F47DF1">
              <w:rPr>
                <w:sz w:val="24"/>
                <w:szCs w:val="24"/>
              </w:rPr>
              <w:t>ечени</w:t>
            </w:r>
            <w:r>
              <w:rPr>
                <w:sz w:val="24"/>
                <w:szCs w:val="24"/>
              </w:rPr>
              <w:t>я</w:t>
            </w:r>
            <w:r w:rsidRPr="00F47DF1">
              <w:rPr>
                <w:sz w:val="24"/>
                <w:szCs w:val="24"/>
              </w:rPr>
              <w:t>, профилактика.</w:t>
            </w:r>
          </w:p>
        </w:tc>
        <w:tc>
          <w:tcPr>
            <w:tcW w:w="1418" w:type="dxa"/>
          </w:tcPr>
          <w:p w:rsidR="00292273" w:rsidRDefault="00292273" w:rsidP="00A443E0">
            <w:pPr>
              <w:jc w:val="center"/>
              <w:rPr>
                <w:sz w:val="24"/>
                <w:szCs w:val="24"/>
              </w:rPr>
            </w:pPr>
            <w:r>
              <w:rPr>
                <w:sz w:val="24"/>
                <w:szCs w:val="24"/>
              </w:rPr>
              <w:t>3</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jc w:val="both"/>
              <w:rPr>
                <w:sz w:val="24"/>
                <w:szCs w:val="24"/>
              </w:rPr>
            </w:pPr>
            <w:r>
              <w:rPr>
                <w:color w:val="000000"/>
                <w:sz w:val="24"/>
                <w:szCs w:val="24"/>
              </w:rPr>
              <w:t>14</w:t>
            </w:r>
          </w:p>
        </w:tc>
        <w:tc>
          <w:tcPr>
            <w:tcW w:w="7371" w:type="dxa"/>
            <w:gridSpan w:val="2"/>
          </w:tcPr>
          <w:p w:rsidR="00292273" w:rsidRPr="00F04B57" w:rsidRDefault="00292273" w:rsidP="00A443E0">
            <w:pPr>
              <w:widowControl w:val="0"/>
              <w:shd w:val="clear" w:color="auto" w:fill="FFFFFF"/>
              <w:autoSpaceDE w:val="0"/>
              <w:autoSpaceDN w:val="0"/>
              <w:adjustRightInd w:val="0"/>
              <w:ind w:right="24" w:hanging="24"/>
              <w:rPr>
                <w:sz w:val="24"/>
                <w:szCs w:val="24"/>
              </w:rPr>
            </w:pPr>
            <w:r w:rsidRPr="00F04B57">
              <w:rPr>
                <w:color w:val="000000"/>
                <w:sz w:val="24"/>
                <w:szCs w:val="24"/>
              </w:rPr>
              <w:t>Возбудители зоонозных инфекций. Бруцеллез, чума, сибирская язва, туляремия.</w:t>
            </w:r>
            <w:r>
              <w:rPr>
                <w:color w:val="000000"/>
                <w:sz w:val="24"/>
                <w:szCs w:val="24"/>
              </w:rPr>
              <w:t xml:space="preserve"> </w:t>
            </w:r>
            <w:r w:rsidRPr="00F65F73">
              <w:rPr>
                <w:sz w:val="24"/>
                <w:szCs w:val="24"/>
              </w:rPr>
              <w:t>Особенности микробиологической диагностики в связи с патогенезом заболеваний.</w:t>
            </w:r>
            <w:r>
              <w:rPr>
                <w:sz w:val="24"/>
                <w:szCs w:val="24"/>
              </w:rPr>
              <w:t xml:space="preserve"> Принципы л</w:t>
            </w:r>
            <w:r w:rsidRPr="00F47DF1">
              <w:rPr>
                <w:sz w:val="24"/>
                <w:szCs w:val="24"/>
              </w:rPr>
              <w:t>ечени</w:t>
            </w:r>
            <w:r>
              <w:rPr>
                <w:sz w:val="24"/>
                <w:szCs w:val="24"/>
              </w:rPr>
              <w:t>я</w:t>
            </w:r>
            <w:r w:rsidRPr="00F47DF1">
              <w:rPr>
                <w:sz w:val="24"/>
                <w:szCs w:val="24"/>
              </w:rPr>
              <w:t>, профилактика.</w:t>
            </w:r>
          </w:p>
        </w:tc>
        <w:tc>
          <w:tcPr>
            <w:tcW w:w="1418" w:type="dxa"/>
          </w:tcPr>
          <w:p w:rsidR="00292273" w:rsidRPr="00F04B57" w:rsidRDefault="00292273" w:rsidP="00A443E0">
            <w:pPr>
              <w:jc w:val="center"/>
              <w:rPr>
                <w:sz w:val="24"/>
                <w:szCs w:val="24"/>
              </w:rPr>
            </w:pPr>
            <w:r>
              <w:rPr>
                <w:sz w:val="24"/>
                <w:szCs w:val="24"/>
              </w:rPr>
              <w:t>3</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jc w:val="both"/>
              <w:rPr>
                <w:sz w:val="24"/>
                <w:szCs w:val="24"/>
              </w:rPr>
            </w:pPr>
            <w:r>
              <w:rPr>
                <w:color w:val="000000"/>
                <w:sz w:val="24"/>
                <w:szCs w:val="24"/>
              </w:rPr>
              <w:t>15</w:t>
            </w:r>
          </w:p>
        </w:tc>
        <w:tc>
          <w:tcPr>
            <w:tcW w:w="7371" w:type="dxa"/>
            <w:gridSpan w:val="2"/>
          </w:tcPr>
          <w:p w:rsidR="00292273" w:rsidRPr="00F04B57" w:rsidRDefault="00292273" w:rsidP="00A443E0">
            <w:pPr>
              <w:widowControl w:val="0"/>
              <w:shd w:val="clear" w:color="auto" w:fill="FFFFFF"/>
              <w:autoSpaceDE w:val="0"/>
              <w:autoSpaceDN w:val="0"/>
              <w:adjustRightInd w:val="0"/>
              <w:ind w:right="24" w:hanging="28"/>
              <w:rPr>
                <w:sz w:val="24"/>
                <w:szCs w:val="24"/>
              </w:rPr>
            </w:pPr>
            <w:r w:rsidRPr="00F04B57">
              <w:rPr>
                <w:color w:val="000000"/>
                <w:sz w:val="24"/>
                <w:szCs w:val="24"/>
              </w:rPr>
              <w:t>Патогенные и условно-патогенные коринебактерии. Бордетеллы.</w:t>
            </w:r>
            <w:r>
              <w:rPr>
                <w:color w:val="000000"/>
                <w:sz w:val="24"/>
                <w:szCs w:val="24"/>
              </w:rPr>
              <w:t xml:space="preserve"> </w:t>
            </w:r>
            <w:r w:rsidRPr="00F65F73">
              <w:rPr>
                <w:sz w:val="24"/>
                <w:szCs w:val="24"/>
              </w:rPr>
              <w:t>Особенности микробиологической диагностики в связи с патогенезом заболеваний.</w:t>
            </w:r>
            <w:r>
              <w:rPr>
                <w:sz w:val="24"/>
                <w:szCs w:val="24"/>
              </w:rPr>
              <w:t xml:space="preserve"> Принципы л</w:t>
            </w:r>
            <w:r w:rsidRPr="00F47DF1">
              <w:rPr>
                <w:sz w:val="24"/>
                <w:szCs w:val="24"/>
              </w:rPr>
              <w:t>ечени</w:t>
            </w:r>
            <w:r>
              <w:rPr>
                <w:sz w:val="24"/>
                <w:szCs w:val="24"/>
              </w:rPr>
              <w:t>я</w:t>
            </w:r>
            <w:r w:rsidRPr="00F47DF1">
              <w:rPr>
                <w:sz w:val="24"/>
                <w:szCs w:val="24"/>
              </w:rPr>
              <w:t>, профилактика.</w:t>
            </w:r>
          </w:p>
        </w:tc>
        <w:tc>
          <w:tcPr>
            <w:tcW w:w="1418" w:type="dxa"/>
          </w:tcPr>
          <w:p w:rsidR="00292273" w:rsidRPr="00F04B57" w:rsidRDefault="00292273" w:rsidP="00A443E0">
            <w:pPr>
              <w:jc w:val="center"/>
              <w:rPr>
                <w:sz w:val="24"/>
                <w:szCs w:val="24"/>
              </w:rPr>
            </w:pPr>
            <w:r>
              <w:rPr>
                <w:sz w:val="24"/>
                <w:szCs w:val="24"/>
              </w:rPr>
              <w:t>3</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16</w:t>
            </w:r>
          </w:p>
        </w:tc>
        <w:tc>
          <w:tcPr>
            <w:tcW w:w="7371" w:type="dxa"/>
            <w:gridSpan w:val="2"/>
          </w:tcPr>
          <w:p w:rsidR="00292273" w:rsidRPr="00F04B57" w:rsidRDefault="00292273" w:rsidP="00A443E0">
            <w:pPr>
              <w:widowControl w:val="0"/>
              <w:shd w:val="clear" w:color="auto" w:fill="FFFFFF"/>
              <w:autoSpaceDE w:val="0"/>
              <w:autoSpaceDN w:val="0"/>
              <w:adjustRightInd w:val="0"/>
              <w:ind w:right="24" w:hanging="24"/>
              <w:jc w:val="both"/>
              <w:rPr>
                <w:sz w:val="24"/>
                <w:szCs w:val="24"/>
              </w:rPr>
            </w:pPr>
            <w:r w:rsidRPr="00F04B57">
              <w:rPr>
                <w:color w:val="000000"/>
                <w:sz w:val="24"/>
                <w:szCs w:val="24"/>
              </w:rPr>
              <w:t xml:space="preserve">Патогенные и условно-патогенные микобактерии. Туберкулез. Лепра. </w:t>
            </w:r>
            <w:r w:rsidRPr="00F65F73">
              <w:rPr>
                <w:sz w:val="24"/>
                <w:szCs w:val="24"/>
              </w:rPr>
              <w:t>Особенности микробиологической диагностики в связи с патогенезом заболеваний.</w:t>
            </w:r>
            <w:r>
              <w:rPr>
                <w:sz w:val="24"/>
                <w:szCs w:val="24"/>
              </w:rPr>
              <w:t xml:space="preserve"> Принципы л</w:t>
            </w:r>
            <w:r w:rsidRPr="00F47DF1">
              <w:rPr>
                <w:sz w:val="24"/>
                <w:szCs w:val="24"/>
              </w:rPr>
              <w:t>ечени</w:t>
            </w:r>
            <w:r>
              <w:rPr>
                <w:sz w:val="24"/>
                <w:szCs w:val="24"/>
              </w:rPr>
              <w:t>я</w:t>
            </w:r>
            <w:r w:rsidRPr="00F47DF1">
              <w:rPr>
                <w:sz w:val="24"/>
                <w:szCs w:val="24"/>
              </w:rPr>
              <w:t>, профилактика.</w:t>
            </w:r>
          </w:p>
        </w:tc>
        <w:tc>
          <w:tcPr>
            <w:tcW w:w="1418" w:type="dxa"/>
          </w:tcPr>
          <w:p w:rsidR="00292273" w:rsidRPr="00F04B57" w:rsidRDefault="00292273" w:rsidP="00A443E0">
            <w:pPr>
              <w:jc w:val="center"/>
              <w:rPr>
                <w:sz w:val="24"/>
                <w:szCs w:val="24"/>
              </w:rPr>
            </w:pPr>
            <w:r>
              <w:rPr>
                <w:sz w:val="24"/>
                <w:szCs w:val="24"/>
              </w:rPr>
              <w:t>3</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jc w:val="both"/>
              <w:rPr>
                <w:sz w:val="24"/>
                <w:szCs w:val="24"/>
              </w:rPr>
            </w:pPr>
            <w:r>
              <w:rPr>
                <w:color w:val="000000"/>
                <w:sz w:val="24"/>
                <w:szCs w:val="24"/>
              </w:rPr>
              <w:t>17</w:t>
            </w:r>
          </w:p>
        </w:tc>
        <w:tc>
          <w:tcPr>
            <w:tcW w:w="7371" w:type="dxa"/>
            <w:gridSpan w:val="2"/>
          </w:tcPr>
          <w:p w:rsidR="00292273" w:rsidRPr="00F04B57" w:rsidRDefault="00292273" w:rsidP="00A443E0">
            <w:pPr>
              <w:widowControl w:val="0"/>
              <w:shd w:val="clear" w:color="auto" w:fill="FFFFFF"/>
              <w:autoSpaceDE w:val="0"/>
              <w:autoSpaceDN w:val="0"/>
              <w:adjustRightInd w:val="0"/>
              <w:ind w:right="24" w:hanging="28"/>
              <w:jc w:val="both"/>
              <w:rPr>
                <w:sz w:val="24"/>
                <w:szCs w:val="24"/>
              </w:rPr>
            </w:pPr>
            <w:r w:rsidRPr="00F04B57">
              <w:rPr>
                <w:color w:val="000000"/>
                <w:sz w:val="24"/>
                <w:szCs w:val="24"/>
              </w:rPr>
              <w:t>Возбудители венерических заболеваний. Спирохеты. Микоплазмы. Хламидии.</w:t>
            </w:r>
            <w:r>
              <w:rPr>
                <w:color w:val="000000"/>
                <w:sz w:val="24"/>
                <w:szCs w:val="24"/>
              </w:rPr>
              <w:t xml:space="preserve"> </w:t>
            </w:r>
            <w:r w:rsidRPr="00F65F73">
              <w:rPr>
                <w:sz w:val="24"/>
                <w:szCs w:val="24"/>
              </w:rPr>
              <w:t>Особенности микробиологической диагностики в связи с патогенезом заболеваний.</w:t>
            </w:r>
            <w:r>
              <w:rPr>
                <w:sz w:val="24"/>
                <w:szCs w:val="24"/>
              </w:rPr>
              <w:t xml:space="preserve"> Принципы л</w:t>
            </w:r>
            <w:r w:rsidRPr="00F47DF1">
              <w:rPr>
                <w:sz w:val="24"/>
                <w:szCs w:val="24"/>
              </w:rPr>
              <w:t>еч</w:t>
            </w:r>
            <w:r>
              <w:rPr>
                <w:sz w:val="24"/>
                <w:szCs w:val="24"/>
              </w:rPr>
              <w:t>ения</w:t>
            </w:r>
            <w:r w:rsidRPr="00F47DF1">
              <w:rPr>
                <w:sz w:val="24"/>
                <w:szCs w:val="24"/>
              </w:rPr>
              <w:t>, профилактика.</w:t>
            </w:r>
          </w:p>
        </w:tc>
        <w:tc>
          <w:tcPr>
            <w:tcW w:w="1418" w:type="dxa"/>
          </w:tcPr>
          <w:p w:rsidR="00292273" w:rsidRPr="00F04B57" w:rsidRDefault="00292273" w:rsidP="00A443E0">
            <w:pPr>
              <w:jc w:val="center"/>
              <w:rPr>
                <w:sz w:val="24"/>
                <w:szCs w:val="24"/>
              </w:rPr>
            </w:pPr>
            <w:r>
              <w:rPr>
                <w:sz w:val="24"/>
                <w:szCs w:val="24"/>
              </w:rPr>
              <w:t>3</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jc w:val="both"/>
              <w:rPr>
                <w:sz w:val="24"/>
                <w:szCs w:val="24"/>
              </w:rPr>
            </w:pPr>
            <w:r>
              <w:rPr>
                <w:color w:val="000000"/>
                <w:sz w:val="24"/>
                <w:szCs w:val="24"/>
              </w:rPr>
              <w:t>18</w:t>
            </w:r>
          </w:p>
        </w:tc>
        <w:tc>
          <w:tcPr>
            <w:tcW w:w="7371" w:type="dxa"/>
            <w:gridSpan w:val="2"/>
          </w:tcPr>
          <w:p w:rsidR="00292273" w:rsidRPr="00F04B57" w:rsidRDefault="00292273" w:rsidP="00A443E0">
            <w:pPr>
              <w:widowControl w:val="0"/>
              <w:shd w:val="clear" w:color="auto" w:fill="FFFFFF"/>
              <w:autoSpaceDE w:val="0"/>
              <w:autoSpaceDN w:val="0"/>
              <w:adjustRightInd w:val="0"/>
              <w:ind w:right="-159"/>
              <w:rPr>
                <w:sz w:val="24"/>
                <w:szCs w:val="24"/>
              </w:rPr>
            </w:pPr>
            <w:r w:rsidRPr="00F04B57">
              <w:rPr>
                <w:color w:val="000000"/>
                <w:sz w:val="24"/>
                <w:szCs w:val="24"/>
              </w:rPr>
              <w:t>Возбудители анаэробных инфекций.</w:t>
            </w:r>
            <w:r w:rsidRPr="00F65F73">
              <w:rPr>
                <w:sz w:val="24"/>
                <w:szCs w:val="24"/>
              </w:rPr>
              <w:t>Особенности икробиологической диагностики</w:t>
            </w:r>
            <w:r>
              <w:rPr>
                <w:sz w:val="24"/>
                <w:szCs w:val="24"/>
              </w:rPr>
              <w:t xml:space="preserve"> </w:t>
            </w:r>
            <w:r w:rsidRPr="00F65F73">
              <w:rPr>
                <w:sz w:val="24"/>
                <w:szCs w:val="24"/>
              </w:rPr>
              <w:t>в связи</w:t>
            </w:r>
            <w:r>
              <w:rPr>
                <w:sz w:val="24"/>
                <w:szCs w:val="24"/>
              </w:rPr>
              <w:t xml:space="preserve"> </w:t>
            </w:r>
            <w:r w:rsidRPr="00F65F73">
              <w:rPr>
                <w:sz w:val="24"/>
                <w:szCs w:val="24"/>
              </w:rPr>
              <w:t>с патогенезом заболеваний.</w:t>
            </w:r>
            <w:r>
              <w:rPr>
                <w:sz w:val="24"/>
                <w:szCs w:val="24"/>
              </w:rPr>
              <w:t xml:space="preserve"> Принципы л</w:t>
            </w:r>
            <w:r w:rsidRPr="00F47DF1">
              <w:rPr>
                <w:sz w:val="24"/>
                <w:szCs w:val="24"/>
              </w:rPr>
              <w:t>ечени</w:t>
            </w:r>
            <w:r>
              <w:rPr>
                <w:sz w:val="24"/>
                <w:szCs w:val="24"/>
              </w:rPr>
              <w:t>я</w:t>
            </w:r>
            <w:r w:rsidRPr="00F47DF1">
              <w:rPr>
                <w:sz w:val="24"/>
                <w:szCs w:val="24"/>
              </w:rPr>
              <w:t>, профилактика.</w:t>
            </w:r>
          </w:p>
        </w:tc>
        <w:tc>
          <w:tcPr>
            <w:tcW w:w="1418" w:type="dxa"/>
          </w:tcPr>
          <w:p w:rsidR="00292273" w:rsidRPr="00F04B57" w:rsidRDefault="00292273" w:rsidP="00A443E0">
            <w:pPr>
              <w:jc w:val="center"/>
              <w:rPr>
                <w:sz w:val="24"/>
                <w:szCs w:val="24"/>
              </w:rPr>
            </w:pPr>
            <w:r>
              <w:rPr>
                <w:sz w:val="24"/>
                <w:szCs w:val="24"/>
              </w:rPr>
              <w:t>3</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jc w:val="both"/>
              <w:rPr>
                <w:sz w:val="24"/>
                <w:szCs w:val="24"/>
              </w:rPr>
            </w:pPr>
            <w:r>
              <w:rPr>
                <w:sz w:val="24"/>
                <w:szCs w:val="24"/>
              </w:rPr>
              <w:t>19</w:t>
            </w:r>
          </w:p>
        </w:tc>
        <w:tc>
          <w:tcPr>
            <w:tcW w:w="7371" w:type="dxa"/>
            <w:gridSpan w:val="2"/>
          </w:tcPr>
          <w:p w:rsidR="00292273" w:rsidRDefault="00292273" w:rsidP="00A443E0">
            <w:pPr>
              <w:widowControl w:val="0"/>
              <w:shd w:val="clear" w:color="auto" w:fill="FFFFFF"/>
              <w:autoSpaceDE w:val="0"/>
              <w:autoSpaceDN w:val="0"/>
              <w:adjustRightInd w:val="0"/>
              <w:ind w:right="-159"/>
              <w:rPr>
                <w:sz w:val="24"/>
                <w:szCs w:val="24"/>
              </w:rPr>
            </w:pPr>
            <w:r w:rsidRPr="00F04B57">
              <w:rPr>
                <w:color w:val="000000"/>
                <w:sz w:val="24"/>
                <w:szCs w:val="24"/>
              </w:rPr>
              <w:t xml:space="preserve">Риккетсии, боррелии. </w:t>
            </w:r>
            <w:r w:rsidRPr="00F65F73">
              <w:rPr>
                <w:sz w:val="24"/>
                <w:szCs w:val="24"/>
              </w:rPr>
              <w:t>Особенности микробиологической диагностики</w:t>
            </w:r>
          </w:p>
          <w:p w:rsidR="00292273" w:rsidRPr="00F04B57" w:rsidRDefault="00292273" w:rsidP="00A443E0">
            <w:pPr>
              <w:widowControl w:val="0"/>
              <w:shd w:val="clear" w:color="auto" w:fill="FFFFFF"/>
              <w:autoSpaceDE w:val="0"/>
              <w:autoSpaceDN w:val="0"/>
              <w:adjustRightInd w:val="0"/>
              <w:ind w:right="-159"/>
              <w:rPr>
                <w:sz w:val="24"/>
                <w:szCs w:val="24"/>
              </w:rPr>
            </w:pPr>
            <w:r w:rsidRPr="00F65F73">
              <w:rPr>
                <w:sz w:val="24"/>
                <w:szCs w:val="24"/>
              </w:rPr>
              <w:t>в связи с патогенезом заболеваний.</w:t>
            </w:r>
            <w:r>
              <w:rPr>
                <w:sz w:val="24"/>
                <w:szCs w:val="24"/>
              </w:rPr>
              <w:t xml:space="preserve"> Принципы л</w:t>
            </w:r>
            <w:r w:rsidRPr="00F47DF1">
              <w:rPr>
                <w:sz w:val="24"/>
                <w:szCs w:val="24"/>
              </w:rPr>
              <w:t>ечени</w:t>
            </w:r>
            <w:r>
              <w:rPr>
                <w:sz w:val="24"/>
                <w:szCs w:val="24"/>
              </w:rPr>
              <w:t>я</w:t>
            </w:r>
            <w:r w:rsidRPr="00F47DF1">
              <w:rPr>
                <w:sz w:val="24"/>
                <w:szCs w:val="24"/>
              </w:rPr>
              <w:t>, профилактика.</w:t>
            </w:r>
          </w:p>
        </w:tc>
        <w:tc>
          <w:tcPr>
            <w:tcW w:w="1418" w:type="dxa"/>
          </w:tcPr>
          <w:p w:rsidR="00292273" w:rsidRPr="00F04B57" w:rsidRDefault="00292273" w:rsidP="00A443E0">
            <w:pPr>
              <w:jc w:val="center"/>
              <w:rPr>
                <w:sz w:val="24"/>
                <w:szCs w:val="24"/>
              </w:rPr>
            </w:pPr>
            <w:r>
              <w:rPr>
                <w:sz w:val="24"/>
                <w:szCs w:val="24"/>
              </w:rPr>
              <w:t>3</w:t>
            </w:r>
          </w:p>
        </w:tc>
      </w:tr>
      <w:tr w:rsidR="00292273" w:rsidRPr="00F04B57" w:rsidTr="00A443E0">
        <w:tc>
          <w:tcPr>
            <w:tcW w:w="9464" w:type="dxa"/>
            <w:gridSpan w:val="4"/>
          </w:tcPr>
          <w:p w:rsidR="00292273" w:rsidRPr="0025499C" w:rsidRDefault="00292273" w:rsidP="00A443E0">
            <w:pPr>
              <w:jc w:val="center"/>
              <w:rPr>
                <w:b/>
                <w:sz w:val="24"/>
                <w:szCs w:val="24"/>
              </w:rPr>
            </w:pPr>
            <w:r w:rsidRPr="0025499C">
              <w:rPr>
                <w:b/>
                <w:sz w:val="24"/>
                <w:szCs w:val="24"/>
              </w:rPr>
              <w:t>Кредит 4</w:t>
            </w:r>
          </w:p>
        </w:tc>
      </w:tr>
      <w:tr w:rsidR="00292273" w:rsidRPr="00F04B57" w:rsidTr="00A443E0">
        <w:tc>
          <w:tcPr>
            <w:tcW w:w="675"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20</w:t>
            </w:r>
          </w:p>
        </w:tc>
        <w:tc>
          <w:tcPr>
            <w:tcW w:w="7230" w:type="dxa"/>
          </w:tcPr>
          <w:p w:rsidR="00292273" w:rsidRPr="00282A0B" w:rsidRDefault="00292273" w:rsidP="00A443E0">
            <w:pPr>
              <w:widowControl w:val="0"/>
              <w:shd w:val="clear" w:color="auto" w:fill="FFFFFF"/>
              <w:autoSpaceDE w:val="0"/>
              <w:autoSpaceDN w:val="0"/>
              <w:adjustRightInd w:val="0"/>
              <w:ind w:firstLine="4"/>
              <w:rPr>
                <w:color w:val="000000"/>
                <w:sz w:val="24"/>
                <w:szCs w:val="24"/>
              </w:rPr>
            </w:pPr>
            <w:r w:rsidRPr="00282A0B">
              <w:rPr>
                <w:color w:val="000000"/>
                <w:sz w:val="24"/>
                <w:szCs w:val="24"/>
              </w:rPr>
              <w:t>Вирусы. Строение и классификация. Репродукция вирусов. Культивирование вирусов. Бактериофаги.</w:t>
            </w:r>
          </w:p>
        </w:tc>
        <w:tc>
          <w:tcPr>
            <w:tcW w:w="1559" w:type="dxa"/>
            <w:gridSpan w:val="2"/>
          </w:tcPr>
          <w:p w:rsidR="00292273" w:rsidRPr="00564E3C" w:rsidRDefault="00292273" w:rsidP="00A443E0">
            <w:pPr>
              <w:jc w:val="center"/>
              <w:rPr>
                <w:sz w:val="24"/>
                <w:szCs w:val="24"/>
              </w:rPr>
            </w:pPr>
            <w:r>
              <w:rPr>
                <w:sz w:val="24"/>
                <w:szCs w:val="24"/>
              </w:rPr>
              <w:t>3</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jc w:val="both"/>
              <w:rPr>
                <w:sz w:val="24"/>
                <w:szCs w:val="24"/>
              </w:rPr>
            </w:pPr>
            <w:r>
              <w:rPr>
                <w:color w:val="000000"/>
                <w:sz w:val="24"/>
                <w:szCs w:val="24"/>
              </w:rPr>
              <w:t>21</w:t>
            </w:r>
          </w:p>
        </w:tc>
        <w:tc>
          <w:tcPr>
            <w:tcW w:w="7230" w:type="dxa"/>
          </w:tcPr>
          <w:p w:rsidR="00292273" w:rsidRPr="00F04B57" w:rsidRDefault="00292273" w:rsidP="00A443E0">
            <w:pPr>
              <w:widowControl w:val="0"/>
              <w:shd w:val="clear" w:color="auto" w:fill="FFFFFF"/>
              <w:autoSpaceDE w:val="0"/>
              <w:autoSpaceDN w:val="0"/>
              <w:adjustRightInd w:val="0"/>
              <w:ind w:right="24" w:hanging="32"/>
              <w:rPr>
                <w:sz w:val="24"/>
                <w:szCs w:val="24"/>
              </w:rPr>
            </w:pPr>
            <w:r w:rsidRPr="00F04B57">
              <w:rPr>
                <w:color w:val="000000"/>
                <w:sz w:val="24"/>
                <w:szCs w:val="24"/>
              </w:rPr>
              <w:t>Вирусы возбудители респираторных инфекций. Ортомиксовирусы (вирус гриппа). Парамиксовирусы (вирусы парагриппа, эпидемического паротита, кори, респираторно-синцитиальн</w:t>
            </w:r>
            <w:r>
              <w:rPr>
                <w:color w:val="000000"/>
                <w:sz w:val="24"/>
                <w:szCs w:val="24"/>
              </w:rPr>
              <w:t>ый вирус</w:t>
            </w:r>
            <w:r w:rsidRPr="00F04B57">
              <w:rPr>
                <w:color w:val="000000"/>
                <w:sz w:val="24"/>
                <w:szCs w:val="24"/>
              </w:rPr>
              <w:t>).</w:t>
            </w:r>
            <w:r>
              <w:rPr>
                <w:color w:val="000000"/>
                <w:sz w:val="24"/>
                <w:szCs w:val="24"/>
              </w:rPr>
              <w:t xml:space="preserve"> Принципы л</w:t>
            </w:r>
            <w:r w:rsidRPr="00F47DF1">
              <w:rPr>
                <w:sz w:val="24"/>
                <w:szCs w:val="24"/>
              </w:rPr>
              <w:t>ечени</w:t>
            </w:r>
            <w:r>
              <w:rPr>
                <w:sz w:val="24"/>
                <w:szCs w:val="24"/>
              </w:rPr>
              <w:t>я</w:t>
            </w:r>
            <w:r w:rsidRPr="00F47DF1">
              <w:rPr>
                <w:sz w:val="24"/>
                <w:szCs w:val="24"/>
              </w:rPr>
              <w:t>, профилактика.</w:t>
            </w:r>
          </w:p>
        </w:tc>
        <w:tc>
          <w:tcPr>
            <w:tcW w:w="1559" w:type="dxa"/>
            <w:gridSpan w:val="2"/>
          </w:tcPr>
          <w:p w:rsidR="00292273" w:rsidRPr="00F04B57" w:rsidRDefault="00292273" w:rsidP="00A443E0">
            <w:pPr>
              <w:jc w:val="center"/>
              <w:rPr>
                <w:sz w:val="24"/>
                <w:szCs w:val="24"/>
              </w:rPr>
            </w:pPr>
            <w:r>
              <w:rPr>
                <w:sz w:val="24"/>
                <w:szCs w:val="24"/>
              </w:rPr>
              <w:t>3</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22</w:t>
            </w:r>
          </w:p>
        </w:tc>
        <w:tc>
          <w:tcPr>
            <w:tcW w:w="7230" w:type="dxa"/>
          </w:tcPr>
          <w:p w:rsidR="00292273" w:rsidRPr="00F04B57" w:rsidRDefault="00292273" w:rsidP="00A443E0">
            <w:pPr>
              <w:widowControl w:val="0"/>
              <w:shd w:val="clear" w:color="auto" w:fill="FFFFFF"/>
              <w:autoSpaceDE w:val="0"/>
              <w:autoSpaceDN w:val="0"/>
              <w:adjustRightInd w:val="0"/>
              <w:ind w:right="24" w:hanging="32"/>
              <w:rPr>
                <w:color w:val="000000"/>
                <w:sz w:val="24"/>
                <w:szCs w:val="24"/>
              </w:rPr>
            </w:pPr>
            <w:r w:rsidRPr="00F04B57">
              <w:rPr>
                <w:color w:val="000000"/>
                <w:sz w:val="24"/>
                <w:szCs w:val="24"/>
              </w:rPr>
              <w:t>Онковирусы. Поксвирусы. Рабдовирусы. Арбовирусы.</w:t>
            </w:r>
            <w:r>
              <w:rPr>
                <w:color w:val="000000"/>
                <w:sz w:val="24"/>
                <w:szCs w:val="24"/>
              </w:rPr>
              <w:t xml:space="preserve"> Принципы л</w:t>
            </w:r>
            <w:r w:rsidRPr="00F47DF1">
              <w:rPr>
                <w:sz w:val="24"/>
                <w:szCs w:val="24"/>
              </w:rPr>
              <w:t>ечени</w:t>
            </w:r>
            <w:r>
              <w:rPr>
                <w:sz w:val="24"/>
                <w:szCs w:val="24"/>
              </w:rPr>
              <w:t>я</w:t>
            </w:r>
            <w:r w:rsidRPr="00F47DF1">
              <w:rPr>
                <w:sz w:val="24"/>
                <w:szCs w:val="24"/>
              </w:rPr>
              <w:t>, профилактика.</w:t>
            </w:r>
            <w:r w:rsidRPr="00F04B57">
              <w:rPr>
                <w:color w:val="000000"/>
                <w:sz w:val="24"/>
                <w:szCs w:val="24"/>
              </w:rPr>
              <w:t xml:space="preserve"> Пикорнавирусы - возбудители полиомиелита, вирусы Коксаки, </w:t>
            </w:r>
            <w:r w:rsidRPr="00F04B57">
              <w:rPr>
                <w:color w:val="000000"/>
                <w:sz w:val="24"/>
                <w:szCs w:val="24"/>
                <w:lang w:val="en-US"/>
              </w:rPr>
              <w:t>ECHO</w:t>
            </w:r>
            <w:r w:rsidRPr="00F04B57">
              <w:rPr>
                <w:color w:val="000000"/>
                <w:sz w:val="24"/>
                <w:szCs w:val="24"/>
              </w:rPr>
              <w:t>.</w:t>
            </w:r>
            <w:r>
              <w:rPr>
                <w:color w:val="000000"/>
                <w:sz w:val="24"/>
                <w:szCs w:val="24"/>
              </w:rPr>
              <w:t xml:space="preserve"> Принципы л</w:t>
            </w:r>
            <w:r w:rsidRPr="00F47DF1">
              <w:rPr>
                <w:sz w:val="24"/>
                <w:szCs w:val="24"/>
              </w:rPr>
              <w:t>ечени</w:t>
            </w:r>
            <w:r>
              <w:rPr>
                <w:sz w:val="24"/>
                <w:szCs w:val="24"/>
              </w:rPr>
              <w:t>я</w:t>
            </w:r>
            <w:r w:rsidRPr="00F47DF1">
              <w:rPr>
                <w:sz w:val="24"/>
                <w:szCs w:val="24"/>
              </w:rPr>
              <w:t>, профилактика.</w:t>
            </w:r>
          </w:p>
        </w:tc>
        <w:tc>
          <w:tcPr>
            <w:tcW w:w="1559" w:type="dxa"/>
            <w:gridSpan w:val="2"/>
          </w:tcPr>
          <w:p w:rsidR="00292273" w:rsidRDefault="00292273" w:rsidP="00A443E0">
            <w:pPr>
              <w:jc w:val="center"/>
              <w:rPr>
                <w:sz w:val="24"/>
                <w:szCs w:val="24"/>
              </w:rPr>
            </w:pPr>
            <w:r>
              <w:rPr>
                <w:sz w:val="24"/>
                <w:szCs w:val="24"/>
              </w:rPr>
              <w:t>3</w:t>
            </w:r>
          </w:p>
        </w:tc>
      </w:tr>
      <w:tr w:rsidR="00292273" w:rsidRPr="00F04B57" w:rsidTr="00A443E0">
        <w:tc>
          <w:tcPr>
            <w:tcW w:w="675" w:type="dxa"/>
          </w:tcPr>
          <w:p w:rsidR="00292273" w:rsidRDefault="00292273" w:rsidP="00A443E0">
            <w:pPr>
              <w:widowControl w:val="0"/>
              <w:shd w:val="clear" w:color="auto" w:fill="FFFFFF"/>
              <w:autoSpaceDE w:val="0"/>
              <w:autoSpaceDN w:val="0"/>
              <w:adjustRightInd w:val="0"/>
              <w:jc w:val="both"/>
              <w:rPr>
                <w:color w:val="000000"/>
                <w:sz w:val="24"/>
                <w:szCs w:val="24"/>
              </w:rPr>
            </w:pPr>
            <w:r>
              <w:rPr>
                <w:color w:val="000000"/>
                <w:sz w:val="24"/>
                <w:szCs w:val="24"/>
              </w:rPr>
              <w:t>23</w:t>
            </w:r>
          </w:p>
        </w:tc>
        <w:tc>
          <w:tcPr>
            <w:tcW w:w="7230" w:type="dxa"/>
          </w:tcPr>
          <w:p w:rsidR="00292273" w:rsidRPr="00F04B57" w:rsidRDefault="00292273" w:rsidP="00A443E0">
            <w:pPr>
              <w:widowControl w:val="0"/>
              <w:shd w:val="clear" w:color="auto" w:fill="FFFFFF"/>
              <w:autoSpaceDE w:val="0"/>
              <w:autoSpaceDN w:val="0"/>
              <w:adjustRightInd w:val="0"/>
              <w:ind w:right="32" w:hanging="36"/>
              <w:rPr>
                <w:sz w:val="24"/>
                <w:szCs w:val="24"/>
              </w:rPr>
            </w:pPr>
            <w:r w:rsidRPr="00F04B57">
              <w:rPr>
                <w:color w:val="000000"/>
                <w:sz w:val="24"/>
                <w:szCs w:val="24"/>
              </w:rPr>
              <w:t xml:space="preserve">Вирус иммунодефицита человека. </w:t>
            </w:r>
            <w:r>
              <w:rPr>
                <w:color w:val="000000"/>
                <w:sz w:val="24"/>
                <w:szCs w:val="24"/>
              </w:rPr>
              <w:t>Принципы л</w:t>
            </w:r>
            <w:r w:rsidRPr="00F47DF1">
              <w:rPr>
                <w:sz w:val="24"/>
                <w:szCs w:val="24"/>
              </w:rPr>
              <w:t>ечени</w:t>
            </w:r>
            <w:r>
              <w:rPr>
                <w:sz w:val="24"/>
                <w:szCs w:val="24"/>
              </w:rPr>
              <w:t>я</w:t>
            </w:r>
            <w:r w:rsidRPr="00F47DF1">
              <w:rPr>
                <w:sz w:val="24"/>
                <w:szCs w:val="24"/>
              </w:rPr>
              <w:t>, профилактика.</w:t>
            </w:r>
            <w:r w:rsidRPr="00F04B57">
              <w:rPr>
                <w:color w:val="000000"/>
                <w:sz w:val="24"/>
                <w:szCs w:val="24"/>
              </w:rPr>
              <w:t xml:space="preserve"> Вирус краснухи. Аденови</w:t>
            </w:r>
            <w:r>
              <w:rPr>
                <w:color w:val="000000"/>
                <w:sz w:val="24"/>
                <w:szCs w:val="24"/>
              </w:rPr>
              <w:t>русы. Герпесвирусы (альфа-</w:t>
            </w:r>
            <w:r w:rsidRPr="00F04B57">
              <w:rPr>
                <w:color w:val="000000"/>
                <w:sz w:val="24"/>
                <w:szCs w:val="24"/>
              </w:rPr>
              <w:t>бета, гамма-герпесвирусы).</w:t>
            </w:r>
            <w:r>
              <w:rPr>
                <w:color w:val="000000"/>
                <w:sz w:val="24"/>
                <w:szCs w:val="24"/>
              </w:rPr>
              <w:t xml:space="preserve"> Принципы л</w:t>
            </w:r>
            <w:r w:rsidRPr="00F47DF1">
              <w:rPr>
                <w:sz w:val="24"/>
                <w:szCs w:val="24"/>
              </w:rPr>
              <w:t>ечени</w:t>
            </w:r>
            <w:r>
              <w:rPr>
                <w:sz w:val="24"/>
                <w:szCs w:val="24"/>
              </w:rPr>
              <w:t>я</w:t>
            </w:r>
            <w:r w:rsidRPr="00F47DF1">
              <w:rPr>
                <w:sz w:val="24"/>
                <w:szCs w:val="24"/>
              </w:rPr>
              <w:t>, профилактика.</w:t>
            </w:r>
            <w:r>
              <w:rPr>
                <w:color w:val="000000"/>
                <w:sz w:val="24"/>
                <w:szCs w:val="24"/>
              </w:rPr>
              <w:t xml:space="preserve"> Вирусы гепатитов  А, В, С, Д, Е. Принципы л</w:t>
            </w:r>
            <w:r w:rsidRPr="00F47DF1">
              <w:rPr>
                <w:sz w:val="24"/>
                <w:szCs w:val="24"/>
              </w:rPr>
              <w:t>ечени</w:t>
            </w:r>
            <w:r>
              <w:rPr>
                <w:sz w:val="24"/>
                <w:szCs w:val="24"/>
              </w:rPr>
              <w:t>я</w:t>
            </w:r>
            <w:r w:rsidRPr="00F47DF1">
              <w:rPr>
                <w:sz w:val="24"/>
                <w:szCs w:val="24"/>
              </w:rPr>
              <w:t>, профилактика.</w:t>
            </w:r>
          </w:p>
        </w:tc>
        <w:tc>
          <w:tcPr>
            <w:tcW w:w="1559" w:type="dxa"/>
            <w:gridSpan w:val="2"/>
          </w:tcPr>
          <w:p w:rsidR="00292273" w:rsidRPr="00F04B57" w:rsidRDefault="00292273" w:rsidP="00A443E0">
            <w:pPr>
              <w:jc w:val="center"/>
              <w:rPr>
                <w:sz w:val="24"/>
                <w:szCs w:val="24"/>
              </w:rPr>
            </w:pPr>
            <w:r>
              <w:rPr>
                <w:sz w:val="24"/>
                <w:szCs w:val="24"/>
              </w:rPr>
              <w:t>3</w:t>
            </w:r>
          </w:p>
        </w:tc>
      </w:tr>
      <w:tr w:rsidR="00292273" w:rsidRPr="00F04B57" w:rsidTr="00A443E0">
        <w:tc>
          <w:tcPr>
            <w:tcW w:w="675" w:type="dxa"/>
          </w:tcPr>
          <w:p w:rsidR="00292273" w:rsidRPr="00F04B57" w:rsidRDefault="00292273" w:rsidP="00A443E0">
            <w:pPr>
              <w:widowControl w:val="0"/>
              <w:shd w:val="clear" w:color="auto" w:fill="FFFFFF"/>
              <w:autoSpaceDE w:val="0"/>
              <w:autoSpaceDN w:val="0"/>
              <w:adjustRightInd w:val="0"/>
              <w:jc w:val="both"/>
              <w:rPr>
                <w:sz w:val="24"/>
                <w:szCs w:val="24"/>
              </w:rPr>
            </w:pPr>
            <w:r>
              <w:rPr>
                <w:color w:val="000000"/>
                <w:sz w:val="24"/>
                <w:szCs w:val="24"/>
              </w:rPr>
              <w:t>24</w:t>
            </w:r>
          </w:p>
        </w:tc>
        <w:tc>
          <w:tcPr>
            <w:tcW w:w="7230" w:type="dxa"/>
          </w:tcPr>
          <w:p w:rsidR="00292273" w:rsidRPr="00F04B57" w:rsidRDefault="00292273" w:rsidP="00A443E0">
            <w:pPr>
              <w:widowControl w:val="0"/>
              <w:shd w:val="clear" w:color="auto" w:fill="FFFFFF"/>
              <w:autoSpaceDE w:val="0"/>
              <w:autoSpaceDN w:val="0"/>
              <w:adjustRightInd w:val="0"/>
              <w:ind w:right="32" w:hanging="36"/>
              <w:rPr>
                <w:color w:val="000000"/>
                <w:sz w:val="24"/>
                <w:szCs w:val="24"/>
              </w:rPr>
            </w:pPr>
            <w:r w:rsidRPr="00331B62">
              <w:rPr>
                <w:color w:val="000000"/>
                <w:sz w:val="24"/>
                <w:szCs w:val="24"/>
              </w:rPr>
              <w:t>Внутрибольничные инфекции.  . Микробиологический контроль в ЛПУ. Микробиологическая диагностика ВБИ. Фаготипирование.</w:t>
            </w:r>
          </w:p>
        </w:tc>
        <w:tc>
          <w:tcPr>
            <w:tcW w:w="1559" w:type="dxa"/>
            <w:gridSpan w:val="2"/>
          </w:tcPr>
          <w:p w:rsidR="00292273" w:rsidRDefault="00292273" w:rsidP="00A443E0">
            <w:pPr>
              <w:jc w:val="center"/>
              <w:rPr>
                <w:sz w:val="24"/>
                <w:szCs w:val="24"/>
              </w:rPr>
            </w:pPr>
            <w:r>
              <w:rPr>
                <w:sz w:val="24"/>
                <w:szCs w:val="24"/>
              </w:rPr>
              <w:t>3</w:t>
            </w:r>
          </w:p>
        </w:tc>
      </w:tr>
      <w:tr w:rsidR="00292273" w:rsidRPr="00A904DD" w:rsidTr="00A443E0">
        <w:tc>
          <w:tcPr>
            <w:tcW w:w="675" w:type="dxa"/>
          </w:tcPr>
          <w:p w:rsidR="00292273" w:rsidRPr="00A904DD" w:rsidRDefault="00292273" w:rsidP="00A443E0">
            <w:pPr>
              <w:jc w:val="both"/>
              <w:rPr>
                <w:b/>
                <w:sz w:val="24"/>
                <w:szCs w:val="24"/>
              </w:rPr>
            </w:pPr>
          </w:p>
        </w:tc>
        <w:tc>
          <w:tcPr>
            <w:tcW w:w="7230" w:type="dxa"/>
          </w:tcPr>
          <w:p w:rsidR="00292273" w:rsidRPr="00A904DD" w:rsidRDefault="00292273" w:rsidP="00A443E0">
            <w:pPr>
              <w:jc w:val="both"/>
              <w:rPr>
                <w:b/>
                <w:sz w:val="24"/>
                <w:szCs w:val="24"/>
              </w:rPr>
            </w:pPr>
            <w:r w:rsidRPr="00A904DD">
              <w:rPr>
                <w:b/>
                <w:sz w:val="24"/>
                <w:szCs w:val="24"/>
              </w:rPr>
              <w:t xml:space="preserve">Всего часов: </w:t>
            </w:r>
          </w:p>
        </w:tc>
        <w:tc>
          <w:tcPr>
            <w:tcW w:w="1559" w:type="dxa"/>
            <w:gridSpan w:val="2"/>
          </w:tcPr>
          <w:p w:rsidR="00292273" w:rsidRPr="00A904DD" w:rsidRDefault="00292273" w:rsidP="00A443E0">
            <w:pPr>
              <w:jc w:val="center"/>
              <w:rPr>
                <w:b/>
                <w:sz w:val="24"/>
                <w:szCs w:val="24"/>
              </w:rPr>
            </w:pPr>
            <w:r>
              <w:rPr>
                <w:b/>
                <w:sz w:val="24"/>
                <w:szCs w:val="24"/>
              </w:rPr>
              <w:t>72</w:t>
            </w:r>
            <w:r w:rsidRPr="00A904DD">
              <w:rPr>
                <w:b/>
                <w:sz w:val="24"/>
                <w:szCs w:val="24"/>
              </w:rPr>
              <w:t xml:space="preserve"> ч.</w:t>
            </w:r>
          </w:p>
        </w:tc>
      </w:tr>
    </w:tbl>
    <w:p w:rsidR="00292273" w:rsidRDefault="00292273" w:rsidP="00292273">
      <w:pPr>
        <w:rPr>
          <w:lang w:val="en-US"/>
        </w:rPr>
      </w:pPr>
    </w:p>
    <w:p w:rsidR="002416AA" w:rsidRPr="002416AA" w:rsidRDefault="002416AA" w:rsidP="00292273">
      <w:pPr>
        <w:rPr>
          <w:lang w:val="en-US"/>
        </w:rPr>
      </w:pPr>
    </w:p>
    <w:p w:rsidR="00292273" w:rsidRDefault="00292273" w:rsidP="00292273">
      <w:pPr>
        <w:widowControl w:val="0"/>
        <w:autoSpaceDE w:val="0"/>
        <w:autoSpaceDN w:val="0"/>
        <w:adjustRightInd w:val="0"/>
        <w:jc w:val="both"/>
        <w:rPr>
          <w:bCs/>
          <w:sz w:val="24"/>
          <w:szCs w:val="24"/>
        </w:rPr>
      </w:pPr>
      <w:r w:rsidRPr="00554FF2">
        <w:rPr>
          <w:b/>
          <w:bCs/>
          <w:sz w:val="24"/>
          <w:szCs w:val="24"/>
        </w:rPr>
        <w:lastRenderedPageBreak/>
        <w:t>Форма проведения</w:t>
      </w:r>
      <w:r>
        <w:rPr>
          <w:bCs/>
          <w:sz w:val="24"/>
          <w:szCs w:val="24"/>
        </w:rPr>
        <w:t xml:space="preserve">: </w:t>
      </w:r>
    </w:p>
    <w:p w:rsidR="00292273" w:rsidRPr="00762912" w:rsidRDefault="00292273" w:rsidP="00292273">
      <w:pPr>
        <w:widowControl w:val="0"/>
        <w:autoSpaceDE w:val="0"/>
        <w:autoSpaceDN w:val="0"/>
        <w:adjustRightInd w:val="0"/>
        <w:jc w:val="both"/>
        <w:rPr>
          <w:bCs/>
          <w:sz w:val="24"/>
          <w:szCs w:val="24"/>
        </w:rPr>
      </w:pPr>
      <w:r w:rsidRPr="00762912">
        <w:rPr>
          <w:bCs/>
          <w:sz w:val="24"/>
          <w:szCs w:val="24"/>
        </w:rPr>
        <w:t xml:space="preserve">Пассивный метод: </w:t>
      </w:r>
      <w:r w:rsidRPr="00762912">
        <w:rPr>
          <w:sz w:val="24"/>
          <w:szCs w:val="24"/>
        </w:rPr>
        <w:t>консультации по теме, знакомство с методами диагностики</w:t>
      </w:r>
    </w:p>
    <w:p w:rsidR="00292273" w:rsidRPr="00762912" w:rsidRDefault="00292273" w:rsidP="00292273">
      <w:pPr>
        <w:pStyle w:val="3"/>
        <w:spacing w:before="0" w:after="0"/>
        <w:jc w:val="both"/>
        <w:rPr>
          <w:rFonts w:ascii="Times New Roman" w:hAnsi="Times New Roman"/>
          <w:b w:val="0"/>
          <w:sz w:val="24"/>
          <w:szCs w:val="24"/>
        </w:rPr>
      </w:pPr>
      <w:r w:rsidRPr="00762912">
        <w:rPr>
          <w:rFonts w:ascii="Times New Roman" w:hAnsi="Times New Roman"/>
          <w:b w:val="0"/>
          <w:bCs w:val="0"/>
          <w:sz w:val="24"/>
          <w:szCs w:val="24"/>
        </w:rPr>
        <w:t xml:space="preserve">Активный метод: </w:t>
      </w:r>
      <w:r w:rsidRPr="00762912">
        <w:rPr>
          <w:b w:val="0"/>
          <w:bCs w:val="0"/>
          <w:iCs/>
          <w:sz w:val="24"/>
          <w:szCs w:val="24"/>
          <w:lang w:val="kk-KZ"/>
        </w:rPr>
        <w:t>э</w:t>
      </w:r>
      <w:r w:rsidRPr="00762912">
        <w:rPr>
          <w:rFonts w:ascii="Times New Roman" w:hAnsi="Times New Roman"/>
          <w:b w:val="0"/>
          <w:bCs w:val="0"/>
          <w:iCs/>
          <w:sz w:val="24"/>
          <w:szCs w:val="24"/>
          <w:lang w:val="kk-KZ"/>
        </w:rPr>
        <w:t>ссе; организация научных диспутов и дискуссий</w:t>
      </w:r>
      <w:r w:rsidRPr="00762912">
        <w:rPr>
          <w:rFonts w:ascii="Times New Roman" w:hAnsi="Times New Roman"/>
          <w:b w:val="0"/>
          <w:sz w:val="24"/>
          <w:szCs w:val="24"/>
        </w:rPr>
        <w:t>, поиск и использование интерактивных обучающихся программ, алгоритмов диагностики и профилактики заболеваний микробного генеза, решение тестов, дискуссия, составление таблиц, схем, глоссарий, рисунков, алгоритмов, портфолио, ответы на вопросы</w:t>
      </w:r>
      <w:r>
        <w:rPr>
          <w:rFonts w:ascii="Times New Roman" w:hAnsi="Times New Roman"/>
          <w:b w:val="0"/>
          <w:sz w:val="24"/>
          <w:szCs w:val="24"/>
        </w:rPr>
        <w:t>.</w:t>
      </w:r>
    </w:p>
    <w:p w:rsidR="00292273" w:rsidRPr="00762912" w:rsidRDefault="00292273" w:rsidP="00292273">
      <w:pPr>
        <w:jc w:val="both"/>
        <w:rPr>
          <w:sz w:val="24"/>
          <w:szCs w:val="24"/>
        </w:rPr>
      </w:pPr>
      <w:r w:rsidRPr="00762912">
        <w:rPr>
          <w:sz w:val="24"/>
          <w:szCs w:val="24"/>
        </w:rPr>
        <w:t xml:space="preserve">Интерактивный </w:t>
      </w:r>
      <w:r>
        <w:rPr>
          <w:sz w:val="24"/>
          <w:szCs w:val="24"/>
        </w:rPr>
        <w:t xml:space="preserve">метод: </w:t>
      </w:r>
      <w:r w:rsidRPr="00762912">
        <w:rPr>
          <w:sz w:val="24"/>
          <w:szCs w:val="24"/>
        </w:rPr>
        <w:t>обсуждение в группе,</w:t>
      </w:r>
      <w:r w:rsidRPr="00762912">
        <w:rPr>
          <w:bCs/>
          <w:sz w:val="24"/>
          <w:szCs w:val="24"/>
        </w:rPr>
        <w:t xml:space="preserve">вопрос-ответ, </w:t>
      </w:r>
      <w:r w:rsidRPr="00762912">
        <w:rPr>
          <w:sz w:val="24"/>
          <w:szCs w:val="24"/>
        </w:rPr>
        <w:t>заполнение анкет обратной связи,</w:t>
      </w:r>
      <w:r>
        <w:rPr>
          <w:sz w:val="24"/>
          <w:szCs w:val="24"/>
        </w:rPr>
        <w:t xml:space="preserve"> р</w:t>
      </w:r>
      <w:r w:rsidRPr="00762912">
        <w:rPr>
          <w:sz w:val="24"/>
          <w:szCs w:val="24"/>
        </w:rPr>
        <w:t>абота в малых группах, зарисовка таблиц, р</w:t>
      </w:r>
      <w:r w:rsidRPr="00762912">
        <w:rPr>
          <w:bCs/>
          <w:sz w:val="24"/>
          <w:szCs w:val="24"/>
        </w:rPr>
        <w:t>ешение кроссвордов, работа с демонстрационным материалом, р</w:t>
      </w:r>
      <w:r w:rsidRPr="00762912">
        <w:rPr>
          <w:sz w:val="24"/>
          <w:szCs w:val="24"/>
        </w:rPr>
        <w:t>ешение ситуационных задач, с</w:t>
      </w:r>
      <w:r w:rsidRPr="00762912">
        <w:rPr>
          <w:bCs/>
          <w:sz w:val="24"/>
          <w:szCs w:val="24"/>
        </w:rPr>
        <w:t>еминар</w:t>
      </w:r>
    </w:p>
    <w:p w:rsidR="00292273" w:rsidRDefault="00292273" w:rsidP="00CB77B2">
      <w:pPr>
        <w:jc w:val="center"/>
        <w:rPr>
          <w:b/>
          <w:bCs/>
          <w:spacing w:val="20"/>
          <w:sz w:val="24"/>
          <w:szCs w:val="24"/>
        </w:rPr>
      </w:pPr>
    </w:p>
    <w:p w:rsidR="00CB77B2" w:rsidRDefault="00CB77B2" w:rsidP="00CB77B2">
      <w:pPr>
        <w:jc w:val="center"/>
        <w:rPr>
          <w:b/>
          <w:bCs/>
          <w:spacing w:val="20"/>
          <w:sz w:val="24"/>
          <w:szCs w:val="24"/>
        </w:rPr>
      </w:pPr>
      <w:r w:rsidRPr="00F04B57">
        <w:rPr>
          <w:b/>
          <w:bCs/>
          <w:spacing w:val="20"/>
          <w:sz w:val="24"/>
          <w:szCs w:val="24"/>
        </w:rPr>
        <w:t>Темы для самостоятельной работы студентов (СРС)</w:t>
      </w:r>
    </w:p>
    <w:p w:rsidR="00CB77B2" w:rsidRDefault="00CB77B2" w:rsidP="00CB77B2">
      <w:pPr>
        <w:jc w:val="both"/>
        <w:rPr>
          <w:b/>
          <w:bCs/>
          <w:spacing w:val="2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1"/>
        <w:gridCol w:w="7547"/>
        <w:gridCol w:w="1559"/>
      </w:tblGrid>
      <w:tr w:rsidR="00CB77B2" w:rsidRPr="00652A70" w:rsidTr="00652A70">
        <w:tc>
          <w:tcPr>
            <w:tcW w:w="641" w:type="dxa"/>
          </w:tcPr>
          <w:p w:rsidR="00CB77B2" w:rsidRPr="00652A70" w:rsidRDefault="00CB77B2" w:rsidP="00652A70">
            <w:pPr>
              <w:jc w:val="center"/>
              <w:rPr>
                <w:b/>
                <w:sz w:val="24"/>
                <w:szCs w:val="24"/>
              </w:rPr>
            </w:pPr>
            <w:r w:rsidRPr="00652A70">
              <w:rPr>
                <w:b/>
                <w:sz w:val="24"/>
                <w:szCs w:val="24"/>
              </w:rPr>
              <w:t>№</w:t>
            </w:r>
          </w:p>
        </w:tc>
        <w:tc>
          <w:tcPr>
            <w:tcW w:w="7547" w:type="dxa"/>
          </w:tcPr>
          <w:p w:rsidR="00CB77B2" w:rsidRPr="00652A70" w:rsidRDefault="00CB77B2" w:rsidP="00652A70">
            <w:pPr>
              <w:jc w:val="center"/>
              <w:rPr>
                <w:b/>
                <w:sz w:val="24"/>
                <w:szCs w:val="24"/>
              </w:rPr>
            </w:pPr>
            <w:r w:rsidRPr="00652A70">
              <w:rPr>
                <w:b/>
                <w:sz w:val="24"/>
                <w:szCs w:val="24"/>
              </w:rPr>
              <w:t>Тема самостоятельной работы</w:t>
            </w:r>
          </w:p>
        </w:tc>
        <w:tc>
          <w:tcPr>
            <w:tcW w:w="1559" w:type="dxa"/>
          </w:tcPr>
          <w:p w:rsidR="00CB77B2" w:rsidRPr="00652A70" w:rsidRDefault="00CB77B2" w:rsidP="00652A70">
            <w:pPr>
              <w:jc w:val="center"/>
              <w:rPr>
                <w:b/>
                <w:sz w:val="24"/>
                <w:szCs w:val="24"/>
              </w:rPr>
            </w:pPr>
            <w:r w:rsidRPr="00652A70">
              <w:rPr>
                <w:b/>
                <w:sz w:val="24"/>
                <w:szCs w:val="24"/>
              </w:rPr>
              <w:t>Продолж</w:t>
            </w:r>
            <w:r w:rsidR="00652A70" w:rsidRPr="00652A70">
              <w:rPr>
                <w:b/>
                <w:sz w:val="24"/>
                <w:szCs w:val="24"/>
              </w:rPr>
              <w:t>ит</w:t>
            </w:r>
          </w:p>
          <w:p w:rsidR="00CB77B2" w:rsidRPr="00652A70" w:rsidRDefault="00CB77B2" w:rsidP="00652A70">
            <w:pPr>
              <w:jc w:val="center"/>
              <w:rPr>
                <w:b/>
                <w:sz w:val="24"/>
                <w:szCs w:val="24"/>
              </w:rPr>
            </w:pPr>
            <w:r w:rsidRPr="00652A70">
              <w:rPr>
                <w:b/>
                <w:sz w:val="24"/>
                <w:szCs w:val="24"/>
              </w:rPr>
              <w:t>(в часах)</w:t>
            </w:r>
          </w:p>
        </w:tc>
      </w:tr>
      <w:tr w:rsidR="000B34D8" w:rsidRPr="00F04B57" w:rsidTr="00AA6568">
        <w:tc>
          <w:tcPr>
            <w:tcW w:w="9747" w:type="dxa"/>
            <w:gridSpan w:val="3"/>
          </w:tcPr>
          <w:p w:rsidR="000B34D8" w:rsidRPr="00652A70" w:rsidRDefault="00652A70" w:rsidP="000B34D8">
            <w:pPr>
              <w:jc w:val="center"/>
              <w:rPr>
                <w:b/>
                <w:sz w:val="24"/>
                <w:szCs w:val="24"/>
              </w:rPr>
            </w:pPr>
            <w:r>
              <w:rPr>
                <w:b/>
                <w:sz w:val="24"/>
                <w:szCs w:val="24"/>
              </w:rPr>
              <w:t>Кредит 1,2</w:t>
            </w:r>
          </w:p>
        </w:tc>
      </w:tr>
      <w:tr w:rsidR="00CB77B2" w:rsidRPr="00F04B57" w:rsidTr="00652A70">
        <w:tc>
          <w:tcPr>
            <w:tcW w:w="641" w:type="dxa"/>
          </w:tcPr>
          <w:p w:rsidR="00CB77B2" w:rsidRPr="00F04B57" w:rsidRDefault="00CB77B2" w:rsidP="00F56037">
            <w:pPr>
              <w:jc w:val="both"/>
              <w:rPr>
                <w:sz w:val="24"/>
                <w:szCs w:val="24"/>
              </w:rPr>
            </w:pPr>
            <w:r w:rsidRPr="00F04B57">
              <w:rPr>
                <w:sz w:val="24"/>
                <w:szCs w:val="24"/>
              </w:rPr>
              <w:t>1</w:t>
            </w:r>
          </w:p>
        </w:tc>
        <w:tc>
          <w:tcPr>
            <w:tcW w:w="7547" w:type="dxa"/>
          </w:tcPr>
          <w:p w:rsidR="00CB77B2" w:rsidRPr="00F04B57" w:rsidRDefault="00CB77B2" w:rsidP="00F56037">
            <w:pPr>
              <w:jc w:val="both"/>
              <w:rPr>
                <w:sz w:val="24"/>
                <w:szCs w:val="24"/>
              </w:rPr>
            </w:pPr>
            <w:r w:rsidRPr="00F04B57">
              <w:rPr>
                <w:color w:val="000000"/>
                <w:sz w:val="24"/>
                <w:szCs w:val="24"/>
              </w:rPr>
              <w:t xml:space="preserve">Роль медицинской микробиологии в прогрессе медицины. Цели и задачи микробиологии, вирусологии и иммунологии в их историческом  развитии.  Значение этих дисциплин в практической деятельности врача. </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sidRPr="00F04B57">
              <w:rPr>
                <w:sz w:val="24"/>
                <w:szCs w:val="24"/>
              </w:rPr>
              <w:t>2</w:t>
            </w:r>
          </w:p>
        </w:tc>
        <w:tc>
          <w:tcPr>
            <w:tcW w:w="7547" w:type="dxa"/>
          </w:tcPr>
          <w:p w:rsidR="00CB77B2" w:rsidRPr="00F04B57" w:rsidRDefault="00CB77B2" w:rsidP="00F56037">
            <w:pPr>
              <w:jc w:val="both"/>
              <w:rPr>
                <w:sz w:val="24"/>
                <w:szCs w:val="24"/>
              </w:rPr>
            </w:pPr>
            <w:r w:rsidRPr="00F04B57">
              <w:rPr>
                <w:color w:val="000000"/>
                <w:sz w:val="24"/>
                <w:szCs w:val="24"/>
              </w:rPr>
              <w:t>Инфектология как наука и место в ней микробиологии. Микроскопические методы.</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sidRPr="00F04B57">
              <w:rPr>
                <w:sz w:val="24"/>
                <w:szCs w:val="24"/>
              </w:rPr>
              <w:t>3</w:t>
            </w:r>
          </w:p>
        </w:tc>
        <w:tc>
          <w:tcPr>
            <w:tcW w:w="7547" w:type="dxa"/>
          </w:tcPr>
          <w:p w:rsidR="00CB77B2" w:rsidRPr="00F04B57" w:rsidRDefault="00CB77B2" w:rsidP="00F56037">
            <w:pPr>
              <w:jc w:val="both"/>
              <w:rPr>
                <w:sz w:val="24"/>
                <w:szCs w:val="24"/>
              </w:rPr>
            </w:pPr>
            <w:r w:rsidRPr="00F04B57">
              <w:rPr>
                <w:color w:val="000000"/>
                <w:sz w:val="24"/>
                <w:szCs w:val="24"/>
              </w:rPr>
              <w:t>Культуры клеток и тканей, методы культивирование вирусов,вирусологические методы исследования.</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sidRPr="00F04B57">
              <w:rPr>
                <w:sz w:val="24"/>
                <w:szCs w:val="24"/>
              </w:rPr>
              <w:t>4</w:t>
            </w:r>
          </w:p>
        </w:tc>
        <w:tc>
          <w:tcPr>
            <w:tcW w:w="7547" w:type="dxa"/>
          </w:tcPr>
          <w:p w:rsidR="00CB77B2" w:rsidRPr="00F04B57" w:rsidRDefault="00CB77B2" w:rsidP="00F56037">
            <w:pPr>
              <w:pStyle w:val="33"/>
              <w:ind w:left="0"/>
              <w:jc w:val="both"/>
              <w:rPr>
                <w:sz w:val="24"/>
                <w:szCs w:val="24"/>
              </w:rPr>
            </w:pPr>
            <w:r w:rsidRPr="00F04B57">
              <w:rPr>
                <w:color w:val="000000"/>
                <w:sz w:val="24"/>
                <w:szCs w:val="24"/>
              </w:rPr>
              <w:t xml:space="preserve">Генетическое картированиемикроорганизмов.Внехромосомные факторы наследственности: плазмиды, транспозоны, </w:t>
            </w:r>
            <w:r w:rsidRPr="00F04B57">
              <w:rPr>
                <w:color w:val="000000"/>
                <w:sz w:val="24"/>
                <w:szCs w:val="24"/>
                <w:lang w:val="en-US"/>
              </w:rPr>
              <w:t>Is</w:t>
            </w:r>
            <w:r w:rsidRPr="00F04B57">
              <w:rPr>
                <w:color w:val="000000"/>
                <w:sz w:val="24"/>
                <w:szCs w:val="24"/>
              </w:rPr>
              <w:t>- последовагельности.Генетика бактерий и вирусов.</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5</w:t>
            </w:r>
          </w:p>
        </w:tc>
        <w:tc>
          <w:tcPr>
            <w:tcW w:w="7547" w:type="dxa"/>
          </w:tcPr>
          <w:p w:rsidR="00CB77B2" w:rsidRPr="00F04B57" w:rsidRDefault="00CB77B2" w:rsidP="00F56037">
            <w:pPr>
              <w:pStyle w:val="33"/>
              <w:ind w:left="0"/>
              <w:jc w:val="both"/>
              <w:rPr>
                <w:sz w:val="24"/>
                <w:szCs w:val="24"/>
              </w:rPr>
            </w:pPr>
            <w:r w:rsidRPr="00F04B57">
              <w:rPr>
                <w:color w:val="000000"/>
                <w:sz w:val="24"/>
                <w:szCs w:val="24"/>
              </w:rPr>
              <w:t>Основы микроэкологии.</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6</w:t>
            </w:r>
          </w:p>
        </w:tc>
        <w:tc>
          <w:tcPr>
            <w:tcW w:w="7547" w:type="dxa"/>
          </w:tcPr>
          <w:p w:rsidR="00CB77B2" w:rsidRPr="00F04B57" w:rsidRDefault="00CB77B2" w:rsidP="00F56037">
            <w:pPr>
              <w:widowControl w:val="0"/>
              <w:shd w:val="clear" w:color="auto" w:fill="FFFFFF"/>
              <w:tabs>
                <w:tab w:val="left" w:pos="516"/>
              </w:tabs>
              <w:autoSpaceDE w:val="0"/>
              <w:autoSpaceDN w:val="0"/>
              <w:adjustRightInd w:val="0"/>
              <w:jc w:val="both"/>
              <w:rPr>
                <w:sz w:val="24"/>
                <w:szCs w:val="24"/>
              </w:rPr>
            </w:pPr>
            <w:r w:rsidRPr="00F04B57">
              <w:rPr>
                <w:color w:val="000000"/>
                <w:sz w:val="24"/>
                <w:szCs w:val="24"/>
              </w:rPr>
              <w:t>Эволюция микробного паразитизма и происхождение патогенных микроорганизмов.</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7</w:t>
            </w:r>
          </w:p>
        </w:tc>
        <w:tc>
          <w:tcPr>
            <w:tcW w:w="7547" w:type="dxa"/>
          </w:tcPr>
          <w:p w:rsidR="00CB77B2" w:rsidRPr="00F04B57" w:rsidRDefault="00CB77B2" w:rsidP="00F56037">
            <w:pPr>
              <w:jc w:val="both"/>
              <w:rPr>
                <w:sz w:val="24"/>
                <w:szCs w:val="24"/>
              </w:rPr>
            </w:pPr>
            <w:r w:rsidRPr="00F04B57">
              <w:rPr>
                <w:color w:val="000000"/>
                <w:sz w:val="24"/>
                <w:szCs w:val="24"/>
              </w:rPr>
              <w:t>Особенности химиотерапии вирусных инфекций.</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8</w:t>
            </w:r>
          </w:p>
        </w:tc>
        <w:tc>
          <w:tcPr>
            <w:tcW w:w="7547" w:type="dxa"/>
          </w:tcPr>
          <w:p w:rsidR="00CB77B2" w:rsidRPr="00F04B57" w:rsidRDefault="00CB77B2" w:rsidP="00F56037">
            <w:pPr>
              <w:jc w:val="both"/>
              <w:rPr>
                <w:sz w:val="24"/>
                <w:szCs w:val="24"/>
              </w:rPr>
            </w:pPr>
            <w:r w:rsidRPr="00F04B57">
              <w:rPr>
                <w:color w:val="000000"/>
                <w:sz w:val="24"/>
                <w:szCs w:val="24"/>
              </w:rPr>
              <w:t>Характеристика инфекционного процесса. Патогенность и токсигенность бактерий. Инфекционность вирусов. Генетический контроль факторов патогенности и токсигенности.</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9</w:t>
            </w:r>
          </w:p>
        </w:tc>
        <w:tc>
          <w:tcPr>
            <w:tcW w:w="7547" w:type="dxa"/>
          </w:tcPr>
          <w:p w:rsidR="00CB77B2" w:rsidRPr="00F04B57" w:rsidRDefault="00CB77B2" w:rsidP="00F56037">
            <w:pPr>
              <w:jc w:val="both"/>
              <w:rPr>
                <w:color w:val="000000"/>
                <w:sz w:val="24"/>
                <w:szCs w:val="24"/>
              </w:rPr>
            </w:pPr>
            <w:r>
              <w:rPr>
                <w:color w:val="000000"/>
                <w:sz w:val="24"/>
                <w:szCs w:val="24"/>
              </w:rPr>
              <w:t xml:space="preserve">Проблемы антибиотикотерапии в современном обществе. </w:t>
            </w:r>
          </w:p>
        </w:tc>
        <w:tc>
          <w:tcPr>
            <w:tcW w:w="1559" w:type="dxa"/>
          </w:tcPr>
          <w:p w:rsidR="00CB77B2" w:rsidRDefault="00CB77B2" w:rsidP="00F56037">
            <w:pPr>
              <w:jc w:val="center"/>
              <w:rPr>
                <w:sz w:val="24"/>
                <w:szCs w:val="24"/>
              </w:rPr>
            </w:pPr>
            <w:r>
              <w:rPr>
                <w:sz w:val="24"/>
                <w:szCs w:val="24"/>
              </w:rPr>
              <w:t>2</w:t>
            </w:r>
          </w:p>
        </w:tc>
      </w:tr>
      <w:tr w:rsidR="00CB77B2" w:rsidRPr="00F04B57" w:rsidTr="00652A70">
        <w:tc>
          <w:tcPr>
            <w:tcW w:w="641" w:type="dxa"/>
          </w:tcPr>
          <w:p w:rsidR="00CB77B2" w:rsidRDefault="00CB77B2" w:rsidP="00F56037">
            <w:pPr>
              <w:jc w:val="both"/>
              <w:rPr>
                <w:sz w:val="24"/>
                <w:szCs w:val="24"/>
              </w:rPr>
            </w:pPr>
            <w:r>
              <w:rPr>
                <w:sz w:val="24"/>
                <w:szCs w:val="24"/>
              </w:rPr>
              <w:t>10</w:t>
            </w:r>
          </w:p>
        </w:tc>
        <w:tc>
          <w:tcPr>
            <w:tcW w:w="7547" w:type="dxa"/>
          </w:tcPr>
          <w:p w:rsidR="00CB77B2" w:rsidRDefault="00CB77B2" w:rsidP="00F56037">
            <w:pPr>
              <w:jc w:val="both"/>
              <w:rPr>
                <w:color w:val="000000"/>
                <w:sz w:val="24"/>
                <w:szCs w:val="24"/>
              </w:rPr>
            </w:pPr>
            <w:r>
              <w:rPr>
                <w:color w:val="000000"/>
                <w:sz w:val="24"/>
                <w:szCs w:val="24"/>
              </w:rPr>
              <w:t>БАДы. Их влияние на микрофлору тела человека.</w:t>
            </w:r>
          </w:p>
        </w:tc>
        <w:tc>
          <w:tcPr>
            <w:tcW w:w="1559" w:type="dxa"/>
          </w:tcPr>
          <w:p w:rsidR="00CB77B2"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11</w:t>
            </w:r>
          </w:p>
        </w:tc>
        <w:tc>
          <w:tcPr>
            <w:tcW w:w="7547" w:type="dxa"/>
          </w:tcPr>
          <w:p w:rsidR="00CB77B2" w:rsidRPr="00F04B57" w:rsidRDefault="00CB77B2" w:rsidP="00F56037">
            <w:pPr>
              <w:widowControl w:val="0"/>
              <w:shd w:val="clear" w:color="auto" w:fill="FFFFFF"/>
              <w:tabs>
                <w:tab w:val="left" w:pos="516"/>
              </w:tabs>
              <w:autoSpaceDE w:val="0"/>
              <w:autoSpaceDN w:val="0"/>
              <w:adjustRightInd w:val="0"/>
              <w:jc w:val="both"/>
              <w:rPr>
                <w:sz w:val="24"/>
                <w:szCs w:val="24"/>
              </w:rPr>
            </w:pPr>
            <w:r w:rsidRPr="00F04B57">
              <w:rPr>
                <w:color w:val="000000"/>
                <w:sz w:val="24"/>
                <w:szCs w:val="24"/>
              </w:rPr>
              <w:t xml:space="preserve">Внутриутробные инфекции. </w:t>
            </w:r>
            <w:r w:rsidRPr="00F04B57">
              <w:rPr>
                <w:color w:val="000000"/>
                <w:sz w:val="24"/>
                <w:szCs w:val="24"/>
                <w:lang w:val="en-US"/>
              </w:rPr>
              <w:t>Bo</w:t>
            </w:r>
            <w:r w:rsidRPr="00F04B57">
              <w:rPr>
                <w:color w:val="000000"/>
                <w:sz w:val="24"/>
                <w:szCs w:val="24"/>
              </w:rPr>
              <w:t>зрастные особенности инфекционного    процесса. Патогенетические особенности инфекции у детей разного возраста</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sidRPr="00F04B57">
              <w:rPr>
                <w:sz w:val="24"/>
                <w:szCs w:val="24"/>
              </w:rPr>
              <w:t>1</w:t>
            </w:r>
            <w:r>
              <w:rPr>
                <w:sz w:val="24"/>
                <w:szCs w:val="24"/>
              </w:rPr>
              <w:t>2</w:t>
            </w:r>
          </w:p>
        </w:tc>
        <w:tc>
          <w:tcPr>
            <w:tcW w:w="7547" w:type="dxa"/>
          </w:tcPr>
          <w:p w:rsidR="00CB77B2" w:rsidRPr="00F04B57" w:rsidRDefault="00CB77B2" w:rsidP="00F56037">
            <w:pPr>
              <w:jc w:val="both"/>
              <w:rPr>
                <w:sz w:val="24"/>
                <w:szCs w:val="24"/>
              </w:rPr>
            </w:pPr>
            <w:r w:rsidRPr="00F04B57">
              <w:rPr>
                <w:color w:val="000000"/>
                <w:sz w:val="24"/>
                <w:szCs w:val="24"/>
              </w:rPr>
              <w:t>Факторы неспецифической резистентности организма, внешние и внутренние барьеры (САЙР). Фагоцитоз. Естественные клетки-киллеры и  белки острой фазы. Гуморальные неспецифические факторы защиты организма от микробов. Цитокины и ингерфероны.</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13</w:t>
            </w:r>
          </w:p>
        </w:tc>
        <w:tc>
          <w:tcPr>
            <w:tcW w:w="7547" w:type="dxa"/>
          </w:tcPr>
          <w:p w:rsidR="00CB77B2" w:rsidRPr="00F04B57" w:rsidRDefault="00CB77B2" w:rsidP="00F56037">
            <w:pPr>
              <w:pStyle w:val="33"/>
              <w:ind w:left="0"/>
              <w:jc w:val="both"/>
              <w:rPr>
                <w:sz w:val="24"/>
                <w:szCs w:val="24"/>
              </w:rPr>
            </w:pPr>
            <w:r w:rsidRPr="00F04B57">
              <w:rPr>
                <w:color w:val="000000"/>
                <w:sz w:val="24"/>
                <w:szCs w:val="24"/>
              </w:rPr>
              <w:t>Иммунная система организма человека. Иммунокомпетентные клетки, их основные функции. Понятие о межклеточной кооперации в иммуногенезе.</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lastRenderedPageBreak/>
              <w:t>14</w:t>
            </w:r>
          </w:p>
        </w:tc>
        <w:tc>
          <w:tcPr>
            <w:tcW w:w="7547" w:type="dxa"/>
          </w:tcPr>
          <w:p w:rsidR="00CB77B2" w:rsidRPr="00F04B57" w:rsidRDefault="00CB77B2" w:rsidP="00F56037">
            <w:pPr>
              <w:pStyle w:val="a3"/>
              <w:tabs>
                <w:tab w:val="clear" w:pos="4677"/>
                <w:tab w:val="clear" w:pos="9355"/>
              </w:tabs>
              <w:jc w:val="both"/>
              <w:rPr>
                <w:sz w:val="24"/>
                <w:szCs w:val="24"/>
              </w:rPr>
            </w:pPr>
            <w:r w:rsidRPr="00F04B57">
              <w:rPr>
                <w:color w:val="000000"/>
                <w:sz w:val="24"/>
                <w:szCs w:val="24"/>
              </w:rPr>
              <w:t>Общая характеристика антигенов. Антигены бактерий и вирусов, суперантигены. Антигены организма человека. Взаимодействие антигенов с иммунокомпетентными клетками организма.</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15</w:t>
            </w:r>
          </w:p>
        </w:tc>
        <w:tc>
          <w:tcPr>
            <w:tcW w:w="7547" w:type="dxa"/>
          </w:tcPr>
          <w:p w:rsidR="00CB77B2" w:rsidRPr="00F04B57" w:rsidRDefault="00CB77B2" w:rsidP="00F56037">
            <w:pPr>
              <w:jc w:val="both"/>
              <w:rPr>
                <w:sz w:val="24"/>
                <w:szCs w:val="24"/>
              </w:rPr>
            </w:pPr>
            <w:r w:rsidRPr="00F04B57">
              <w:rPr>
                <w:color w:val="000000"/>
                <w:sz w:val="24"/>
                <w:szCs w:val="24"/>
              </w:rPr>
              <w:t>Роль классов иммуноглобулинов в иммунитете новорожденных в</w:t>
            </w:r>
            <w:r w:rsidRPr="00F04B57">
              <w:rPr>
                <w:color w:val="000000"/>
                <w:sz w:val="24"/>
                <w:szCs w:val="24"/>
              </w:rPr>
              <w:br/>
              <w:t>связи с их накоплением в организмах матери и плода.</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16</w:t>
            </w:r>
          </w:p>
        </w:tc>
        <w:tc>
          <w:tcPr>
            <w:tcW w:w="7547" w:type="dxa"/>
          </w:tcPr>
          <w:p w:rsidR="00CB77B2" w:rsidRPr="00F04B57" w:rsidRDefault="00CB77B2" w:rsidP="00F56037">
            <w:pPr>
              <w:jc w:val="both"/>
              <w:rPr>
                <w:sz w:val="24"/>
                <w:szCs w:val="24"/>
              </w:rPr>
            </w:pPr>
            <w:r w:rsidRPr="00F04B57">
              <w:rPr>
                <w:color w:val="000000"/>
                <w:sz w:val="24"/>
                <w:szCs w:val="24"/>
              </w:rPr>
              <w:t>Иммунопатология. Постинфекционные иммунодефициты. Гиперчувствительность. Аутоиммунные заболевания</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17</w:t>
            </w:r>
          </w:p>
        </w:tc>
        <w:tc>
          <w:tcPr>
            <w:tcW w:w="7547" w:type="dxa"/>
          </w:tcPr>
          <w:p w:rsidR="00CB77B2" w:rsidRPr="00F04B57" w:rsidRDefault="00CB77B2" w:rsidP="00F56037">
            <w:pPr>
              <w:jc w:val="both"/>
              <w:rPr>
                <w:sz w:val="24"/>
                <w:szCs w:val="24"/>
              </w:rPr>
            </w:pPr>
            <w:r w:rsidRPr="00F04B57">
              <w:rPr>
                <w:color w:val="000000"/>
                <w:sz w:val="24"/>
                <w:szCs w:val="24"/>
              </w:rPr>
              <w:t>Прикладная иммунология.</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18</w:t>
            </w:r>
          </w:p>
        </w:tc>
        <w:tc>
          <w:tcPr>
            <w:tcW w:w="7547" w:type="dxa"/>
          </w:tcPr>
          <w:p w:rsidR="00CB77B2" w:rsidRPr="00F04B57" w:rsidRDefault="00CB77B2" w:rsidP="00F56037">
            <w:pPr>
              <w:jc w:val="both"/>
              <w:rPr>
                <w:sz w:val="24"/>
                <w:szCs w:val="24"/>
              </w:rPr>
            </w:pPr>
            <w:r w:rsidRPr="00F04B57">
              <w:rPr>
                <w:color w:val="000000"/>
                <w:sz w:val="24"/>
                <w:szCs w:val="24"/>
              </w:rPr>
              <w:t>Молекулярно-биологические методы: гибридизация НК, ПЦР, секвенирование ДНК.</w:t>
            </w:r>
          </w:p>
        </w:tc>
        <w:tc>
          <w:tcPr>
            <w:tcW w:w="1559" w:type="dxa"/>
          </w:tcPr>
          <w:p w:rsidR="00CB77B2" w:rsidRPr="00F04B57" w:rsidRDefault="00CB77B2" w:rsidP="00F56037">
            <w:pPr>
              <w:jc w:val="center"/>
              <w:rPr>
                <w:sz w:val="24"/>
                <w:szCs w:val="24"/>
              </w:rPr>
            </w:pPr>
            <w:r>
              <w:rPr>
                <w:sz w:val="24"/>
                <w:szCs w:val="24"/>
              </w:rPr>
              <w:t>2</w:t>
            </w:r>
          </w:p>
        </w:tc>
      </w:tr>
      <w:tr w:rsidR="000B34D8" w:rsidRPr="00F04B57" w:rsidTr="00AA6568">
        <w:tc>
          <w:tcPr>
            <w:tcW w:w="9747" w:type="dxa"/>
            <w:gridSpan w:val="3"/>
          </w:tcPr>
          <w:p w:rsidR="000B34D8" w:rsidRPr="00652A70" w:rsidRDefault="00652A70" w:rsidP="000B34D8">
            <w:pPr>
              <w:tabs>
                <w:tab w:val="left" w:pos="2850"/>
              </w:tabs>
              <w:jc w:val="center"/>
              <w:rPr>
                <w:b/>
                <w:sz w:val="24"/>
                <w:szCs w:val="24"/>
              </w:rPr>
            </w:pPr>
            <w:r>
              <w:rPr>
                <w:b/>
                <w:sz w:val="24"/>
                <w:szCs w:val="24"/>
              </w:rPr>
              <w:t>Кредит 3,4</w:t>
            </w:r>
          </w:p>
        </w:tc>
      </w:tr>
      <w:tr w:rsidR="00CB77B2" w:rsidRPr="00F04B57" w:rsidTr="00652A70">
        <w:tc>
          <w:tcPr>
            <w:tcW w:w="641" w:type="dxa"/>
          </w:tcPr>
          <w:p w:rsidR="00CB77B2" w:rsidRPr="00F04B57" w:rsidRDefault="00CB77B2" w:rsidP="00F56037">
            <w:pPr>
              <w:jc w:val="both"/>
              <w:rPr>
                <w:sz w:val="24"/>
                <w:szCs w:val="24"/>
              </w:rPr>
            </w:pPr>
            <w:r>
              <w:rPr>
                <w:sz w:val="24"/>
                <w:szCs w:val="24"/>
              </w:rPr>
              <w:t>19</w:t>
            </w:r>
          </w:p>
        </w:tc>
        <w:tc>
          <w:tcPr>
            <w:tcW w:w="7547" w:type="dxa"/>
          </w:tcPr>
          <w:p w:rsidR="00CB77B2" w:rsidRPr="00F04B57" w:rsidRDefault="00CB77B2" w:rsidP="00F56037">
            <w:pPr>
              <w:jc w:val="both"/>
              <w:rPr>
                <w:sz w:val="24"/>
                <w:szCs w:val="24"/>
              </w:rPr>
            </w:pPr>
            <w:r w:rsidRPr="00F04B57">
              <w:rPr>
                <w:color w:val="000000"/>
                <w:sz w:val="24"/>
                <w:szCs w:val="24"/>
              </w:rPr>
              <w:t>Клебсиеллы. Патогенность. Этиологическая и патогенетическая роль Экология. Роль во внутрибольничных инфекциях Лабораторная диагностика. Профилактика и лечение.</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20</w:t>
            </w:r>
          </w:p>
        </w:tc>
        <w:tc>
          <w:tcPr>
            <w:tcW w:w="7547" w:type="dxa"/>
          </w:tcPr>
          <w:p w:rsidR="00CB77B2" w:rsidRPr="00F04B57" w:rsidRDefault="00CB77B2" w:rsidP="00F56037">
            <w:pPr>
              <w:jc w:val="both"/>
              <w:rPr>
                <w:sz w:val="24"/>
                <w:szCs w:val="24"/>
              </w:rPr>
            </w:pPr>
            <w:r w:rsidRPr="00F04B57">
              <w:rPr>
                <w:color w:val="000000"/>
                <w:sz w:val="24"/>
                <w:szCs w:val="24"/>
              </w:rPr>
              <w:t>Протей. Экология. Этиологическая и патогенетическая роль протея при гнойной и смешанных инфекциях, при пищевой токсикоинфекции. Роль во внутрибольничных инфекциях в детских стационарах. Лабораторная диагностика. Профилактика и лечение.</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21</w:t>
            </w:r>
          </w:p>
        </w:tc>
        <w:tc>
          <w:tcPr>
            <w:tcW w:w="7547" w:type="dxa"/>
          </w:tcPr>
          <w:p w:rsidR="00CB77B2" w:rsidRPr="00F04B57" w:rsidRDefault="00CB77B2" w:rsidP="00F56037">
            <w:pPr>
              <w:jc w:val="both"/>
              <w:rPr>
                <w:sz w:val="24"/>
                <w:szCs w:val="24"/>
              </w:rPr>
            </w:pPr>
            <w:r w:rsidRPr="00F04B57">
              <w:rPr>
                <w:color w:val="000000"/>
                <w:sz w:val="24"/>
                <w:szCs w:val="24"/>
              </w:rPr>
              <w:t>Синегнойная палочка. Экология. Резистентность. Патогенность для человека и локализация в организмебольного. Рольсинегнойной палочки во внутрибольничных инфекциях. Антибиотикорезистентность. Лабораторная  диагностика. Профилактика и лечение.</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22</w:t>
            </w:r>
          </w:p>
        </w:tc>
        <w:tc>
          <w:tcPr>
            <w:tcW w:w="7547" w:type="dxa"/>
          </w:tcPr>
          <w:p w:rsidR="00CB77B2" w:rsidRPr="00F04B57" w:rsidRDefault="00CB77B2" w:rsidP="00F56037">
            <w:pPr>
              <w:jc w:val="both"/>
              <w:rPr>
                <w:sz w:val="24"/>
                <w:szCs w:val="24"/>
              </w:rPr>
            </w:pPr>
            <w:r w:rsidRPr="00F04B57">
              <w:rPr>
                <w:color w:val="000000"/>
                <w:sz w:val="24"/>
                <w:szCs w:val="24"/>
              </w:rPr>
              <w:t>Гемофилы инфлюэнцы. Морфологические и биохимические признаки.  Локализация в организме больного. Роль в патологии человека. Профилактика и лечение.</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23</w:t>
            </w:r>
          </w:p>
        </w:tc>
        <w:tc>
          <w:tcPr>
            <w:tcW w:w="7547" w:type="dxa"/>
          </w:tcPr>
          <w:p w:rsidR="00CB77B2" w:rsidRPr="00F04B57" w:rsidRDefault="00CB77B2" w:rsidP="00F56037">
            <w:pPr>
              <w:jc w:val="both"/>
              <w:rPr>
                <w:sz w:val="24"/>
                <w:szCs w:val="24"/>
              </w:rPr>
            </w:pPr>
            <w:r w:rsidRPr="00F04B57">
              <w:rPr>
                <w:color w:val="000000"/>
                <w:sz w:val="24"/>
                <w:szCs w:val="24"/>
              </w:rPr>
              <w:t>Гарднереллы. Экология. Патогенность для человека и локализация в организме больного.</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24</w:t>
            </w:r>
          </w:p>
        </w:tc>
        <w:tc>
          <w:tcPr>
            <w:tcW w:w="7547" w:type="dxa"/>
          </w:tcPr>
          <w:p w:rsidR="00CB77B2" w:rsidRPr="00F04B57" w:rsidRDefault="00CB77B2" w:rsidP="00F56037">
            <w:pPr>
              <w:jc w:val="both"/>
              <w:rPr>
                <w:sz w:val="24"/>
                <w:szCs w:val="24"/>
              </w:rPr>
            </w:pPr>
            <w:r w:rsidRPr="00F04B57">
              <w:rPr>
                <w:color w:val="000000"/>
                <w:sz w:val="24"/>
                <w:szCs w:val="24"/>
              </w:rPr>
              <w:t>Листерии. Морфология, физиология, антигены листерий. Экология.   Роль в детской патологии. Иммунитет. Лабораторная диагностика. Профилактика и лечение.</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25</w:t>
            </w:r>
          </w:p>
        </w:tc>
        <w:tc>
          <w:tcPr>
            <w:tcW w:w="7547" w:type="dxa"/>
          </w:tcPr>
          <w:p w:rsidR="00CB77B2" w:rsidRPr="00F04B57" w:rsidRDefault="00CB77B2" w:rsidP="00F56037">
            <w:pPr>
              <w:jc w:val="both"/>
              <w:rPr>
                <w:color w:val="000000"/>
                <w:sz w:val="24"/>
                <w:szCs w:val="24"/>
              </w:rPr>
            </w:pPr>
            <w:r>
              <w:rPr>
                <w:color w:val="000000"/>
                <w:sz w:val="24"/>
                <w:szCs w:val="24"/>
              </w:rPr>
              <w:t>Пищевые отравления микробного происхождения. Меры профилактики.</w:t>
            </w:r>
          </w:p>
        </w:tc>
        <w:tc>
          <w:tcPr>
            <w:tcW w:w="1559" w:type="dxa"/>
          </w:tcPr>
          <w:p w:rsidR="00CB77B2"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26</w:t>
            </w:r>
          </w:p>
        </w:tc>
        <w:tc>
          <w:tcPr>
            <w:tcW w:w="7547" w:type="dxa"/>
          </w:tcPr>
          <w:p w:rsidR="00CB77B2" w:rsidRPr="00F04B57" w:rsidRDefault="00CB77B2" w:rsidP="00F56037">
            <w:pPr>
              <w:jc w:val="both"/>
              <w:rPr>
                <w:sz w:val="24"/>
                <w:szCs w:val="24"/>
              </w:rPr>
            </w:pPr>
            <w:r w:rsidRPr="00F04B57">
              <w:rPr>
                <w:color w:val="000000"/>
                <w:sz w:val="24"/>
                <w:szCs w:val="24"/>
              </w:rPr>
              <w:t>Актиномицеты. Возбу</w:t>
            </w:r>
            <w:r w:rsidRPr="00F04B57">
              <w:rPr>
                <w:color w:val="000000"/>
                <w:sz w:val="24"/>
                <w:szCs w:val="24"/>
                <w:lang w:val="kk-KZ"/>
              </w:rPr>
              <w:t>д</w:t>
            </w:r>
            <w:r w:rsidRPr="00F04B57">
              <w:rPr>
                <w:color w:val="000000"/>
                <w:sz w:val="24"/>
                <w:szCs w:val="24"/>
              </w:rPr>
              <w:t>итель актиномикоза. Патогенность для человека и животных. Ло</w:t>
            </w:r>
            <w:r w:rsidRPr="00F04B57">
              <w:rPr>
                <w:color w:val="000000"/>
                <w:sz w:val="24"/>
                <w:szCs w:val="24"/>
                <w:lang w:val="kk-KZ"/>
              </w:rPr>
              <w:t>ка</w:t>
            </w:r>
            <w:r w:rsidRPr="00F04B57">
              <w:rPr>
                <w:color w:val="000000"/>
                <w:sz w:val="24"/>
                <w:szCs w:val="24"/>
              </w:rPr>
              <w:t>лизация в организме. Иммунитет. Лабораторная диагностика актиномикоза. Профилактика и лечение.</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27</w:t>
            </w:r>
          </w:p>
        </w:tc>
        <w:tc>
          <w:tcPr>
            <w:tcW w:w="7547" w:type="dxa"/>
          </w:tcPr>
          <w:p w:rsidR="00CB77B2" w:rsidRPr="00F04B57" w:rsidRDefault="00CB77B2" w:rsidP="00F56037">
            <w:pPr>
              <w:jc w:val="both"/>
              <w:rPr>
                <w:sz w:val="24"/>
                <w:szCs w:val="24"/>
              </w:rPr>
            </w:pPr>
            <w:r w:rsidRPr="00F04B57">
              <w:rPr>
                <w:color w:val="000000"/>
                <w:sz w:val="24"/>
                <w:szCs w:val="24"/>
              </w:rPr>
              <w:t>Возбудители атипичных микобактериозов. Экология, распространение. Патогенность. Иммунитет. Лабораторная диагностика. Профилактика, лечение.</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28</w:t>
            </w:r>
          </w:p>
        </w:tc>
        <w:tc>
          <w:tcPr>
            <w:tcW w:w="7547" w:type="dxa"/>
          </w:tcPr>
          <w:p w:rsidR="00CB77B2" w:rsidRPr="00F04B57" w:rsidRDefault="00CB77B2" w:rsidP="00F56037">
            <w:pPr>
              <w:jc w:val="both"/>
              <w:rPr>
                <w:sz w:val="24"/>
                <w:szCs w:val="24"/>
              </w:rPr>
            </w:pPr>
            <w:r w:rsidRPr="00F04B57">
              <w:rPr>
                <w:color w:val="000000"/>
                <w:sz w:val="24"/>
                <w:szCs w:val="24"/>
              </w:rPr>
              <w:t xml:space="preserve">Возбудители медленных вирусных инфекций. Прионы </w:t>
            </w:r>
            <w:r>
              <w:rPr>
                <w:color w:val="000000"/>
                <w:sz w:val="24"/>
                <w:szCs w:val="24"/>
              </w:rPr>
              <w:t>–</w:t>
            </w:r>
            <w:r w:rsidRPr="00F04B57">
              <w:rPr>
                <w:color w:val="000000"/>
                <w:sz w:val="24"/>
                <w:szCs w:val="24"/>
              </w:rPr>
              <w:t xml:space="preserve"> возбудители медленных инфекций</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29</w:t>
            </w:r>
          </w:p>
        </w:tc>
        <w:tc>
          <w:tcPr>
            <w:tcW w:w="7547" w:type="dxa"/>
          </w:tcPr>
          <w:p w:rsidR="00CB77B2" w:rsidRPr="00F04B57" w:rsidRDefault="00CB77B2" w:rsidP="00F56037">
            <w:pPr>
              <w:jc w:val="both"/>
              <w:rPr>
                <w:sz w:val="24"/>
                <w:szCs w:val="24"/>
              </w:rPr>
            </w:pPr>
            <w:r w:rsidRPr="00F04B57">
              <w:rPr>
                <w:color w:val="000000"/>
                <w:sz w:val="24"/>
                <w:szCs w:val="24"/>
              </w:rPr>
              <w:t>Систематика грибов, культуральные и морфологические свойства. Возбудители микозов.</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30</w:t>
            </w:r>
          </w:p>
        </w:tc>
        <w:tc>
          <w:tcPr>
            <w:tcW w:w="7547" w:type="dxa"/>
          </w:tcPr>
          <w:p w:rsidR="00CB77B2" w:rsidRPr="00F04B57" w:rsidRDefault="00CB77B2" w:rsidP="00F56037">
            <w:pPr>
              <w:jc w:val="both"/>
              <w:rPr>
                <w:sz w:val="24"/>
                <w:szCs w:val="24"/>
              </w:rPr>
            </w:pPr>
            <w:r w:rsidRPr="00F04B57">
              <w:rPr>
                <w:color w:val="000000"/>
                <w:sz w:val="24"/>
                <w:szCs w:val="24"/>
              </w:rPr>
              <w:t>Возбудители внутрибольничных инфекций.</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31</w:t>
            </w:r>
          </w:p>
        </w:tc>
        <w:tc>
          <w:tcPr>
            <w:tcW w:w="7547" w:type="dxa"/>
          </w:tcPr>
          <w:p w:rsidR="00CB77B2" w:rsidRPr="00F04B57" w:rsidRDefault="00CB77B2" w:rsidP="00F56037">
            <w:pPr>
              <w:jc w:val="both"/>
              <w:rPr>
                <w:sz w:val="24"/>
                <w:szCs w:val="24"/>
              </w:rPr>
            </w:pPr>
            <w:r w:rsidRPr="00F04B57">
              <w:rPr>
                <w:color w:val="000000"/>
                <w:sz w:val="24"/>
                <w:szCs w:val="24"/>
              </w:rPr>
              <w:t>Возбудители новых и вновь проявляющихся инфекций.</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32</w:t>
            </w:r>
          </w:p>
        </w:tc>
        <w:tc>
          <w:tcPr>
            <w:tcW w:w="7547" w:type="dxa"/>
          </w:tcPr>
          <w:p w:rsidR="00CB77B2" w:rsidRPr="00F04B57" w:rsidRDefault="00CB77B2" w:rsidP="00F56037">
            <w:pPr>
              <w:jc w:val="both"/>
              <w:rPr>
                <w:sz w:val="24"/>
                <w:szCs w:val="24"/>
              </w:rPr>
            </w:pPr>
            <w:r w:rsidRPr="00F04B57">
              <w:rPr>
                <w:color w:val="000000"/>
                <w:sz w:val="24"/>
                <w:szCs w:val="24"/>
              </w:rPr>
              <w:t xml:space="preserve">Возбудители пищевых токсикоинфекции и интоксикаций. </w:t>
            </w:r>
            <w:r w:rsidRPr="00F04B57">
              <w:rPr>
                <w:color w:val="000000"/>
                <w:sz w:val="24"/>
                <w:szCs w:val="24"/>
              </w:rPr>
              <w:lastRenderedPageBreak/>
              <w:t>Возбудители детских колиэнтеритов.</w:t>
            </w:r>
          </w:p>
        </w:tc>
        <w:tc>
          <w:tcPr>
            <w:tcW w:w="1559" w:type="dxa"/>
          </w:tcPr>
          <w:p w:rsidR="00CB77B2" w:rsidRPr="00F04B57" w:rsidRDefault="00CB77B2" w:rsidP="00F56037">
            <w:pPr>
              <w:jc w:val="center"/>
              <w:rPr>
                <w:sz w:val="24"/>
                <w:szCs w:val="24"/>
              </w:rPr>
            </w:pPr>
            <w:r>
              <w:rPr>
                <w:sz w:val="24"/>
                <w:szCs w:val="24"/>
              </w:rPr>
              <w:lastRenderedPageBreak/>
              <w:t>2</w:t>
            </w:r>
          </w:p>
        </w:tc>
      </w:tr>
      <w:tr w:rsidR="00CB77B2" w:rsidRPr="00F04B57" w:rsidTr="00652A70">
        <w:tc>
          <w:tcPr>
            <w:tcW w:w="641" w:type="dxa"/>
          </w:tcPr>
          <w:p w:rsidR="00CB77B2" w:rsidRPr="00F04B57" w:rsidRDefault="00CB77B2" w:rsidP="00F56037">
            <w:pPr>
              <w:jc w:val="both"/>
              <w:rPr>
                <w:sz w:val="24"/>
                <w:szCs w:val="24"/>
              </w:rPr>
            </w:pPr>
            <w:r>
              <w:rPr>
                <w:sz w:val="24"/>
                <w:szCs w:val="24"/>
              </w:rPr>
              <w:lastRenderedPageBreak/>
              <w:t>33</w:t>
            </w:r>
          </w:p>
        </w:tc>
        <w:tc>
          <w:tcPr>
            <w:tcW w:w="7547" w:type="dxa"/>
          </w:tcPr>
          <w:p w:rsidR="00CB77B2" w:rsidRPr="00F04B57" w:rsidRDefault="00CB77B2" w:rsidP="00F56037">
            <w:pPr>
              <w:jc w:val="both"/>
              <w:rPr>
                <w:sz w:val="24"/>
                <w:szCs w:val="24"/>
              </w:rPr>
            </w:pPr>
            <w:r w:rsidRPr="00F04B57">
              <w:rPr>
                <w:color w:val="000000"/>
                <w:sz w:val="24"/>
                <w:szCs w:val="24"/>
              </w:rPr>
              <w:t>Возбудители трансмиссивных инфекций.</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34</w:t>
            </w:r>
          </w:p>
        </w:tc>
        <w:tc>
          <w:tcPr>
            <w:tcW w:w="7547" w:type="dxa"/>
          </w:tcPr>
          <w:p w:rsidR="00CB77B2" w:rsidRPr="00F04B57" w:rsidRDefault="00CB77B2" w:rsidP="00F56037">
            <w:pPr>
              <w:jc w:val="both"/>
              <w:rPr>
                <w:sz w:val="24"/>
                <w:szCs w:val="24"/>
              </w:rPr>
            </w:pPr>
            <w:r w:rsidRPr="00F04B57">
              <w:rPr>
                <w:color w:val="000000"/>
                <w:sz w:val="24"/>
                <w:szCs w:val="24"/>
              </w:rPr>
              <w:t>Возбудители энтеровирусных и нейровирусных инфекций: ротавирусы, энтеровирусы, тогавирусы, рабдовирусы. Ротавирусные инфекции у        детей.</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Pr="00F04B57" w:rsidRDefault="00CB77B2" w:rsidP="00F56037">
            <w:pPr>
              <w:jc w:val="both"/>
              <w:rPr>
                <w:sz w:val="24"/>
                <w:szCs w:val="24"/>
              </w:rPr>
            </w:pPr>
            <w:r>
              <w:rPr>
                <w:sz w:val="24"/>
                <w:szCs w:val="24"/>
              </w:rPr>
              <w:t>35</w:t>
            </w:r>
          </w:p>
        </w:tc>
        <w:tc>
          <w:tcPr>
            <w:tcW w:w="7547" w:type="dxa"/>
          </w:tcPr>
          <w:p w:rsidR="00CB77B2" w:rsidRPr="00F04B57" w:rsidRDefault="00CB77B2" w:rsidP="00F56037">
            <w:pPr>
              <w:jc w:val="both"/>
              <w:rPr>
                <w:sz w:val="24"/>
                <w:szCs w:val="24"/>
              </w:rPr>
            </w:pPr>
            <w:r w:rsidRPr="00F04B57">
              <w:rPr>
                <w:color w:val="000000"/>
                <w:sz w:val="24"/>
                <w:szCs w:val="24"/>
              </w:rPr>
              <w:t>Плесневые грибы и роль в патологии человека.</w:t>
            </w:r>
          </w:p>
        </w:tc>
        <w:tc>
          <w:tcPr>
            <w:tcW w:w="1559" w:type="dxa"/>
          </w:tcPr>
          <w:p w:rsidR="00CB77B2" w:rsidRPr="00F04B57" w:rsidRDefault="00CB77B2" w:rsidP="00F56037">
            <w:pPr>
              <w:jc w:val="center"/>
              <w:rPr>
                <w:sz w:val="24"/>
                <w:szCs w:val="24"/>
              </w:rPr>
            </w:pPr>
            <w:r>
              <w:rPr>
                <w:sz w:val="24"/>
                <w:szCs w:val="24"/>
              </w:rPr>
              <w:t>2</w:t>
            </w:r>
          </w:p>
        </w:tc>
      </w:tr>
      <w:tr w:rsidR="00CB77B2" w:rsidRPr="00F04B57" w:rsidTr="00652A70">
        <w:tc>
          <w:tcPr>
            <w:tcW w:w="641" w:type="dxa"/>
          </w:tcPr>
          <w:p w:rsidR="00CB77B2" w:rsidRDefault="00CB77B2" w:rsidP="00F56037">
            <w:pPr>
              <w:jc w:val="both"/>
              <w:rPr>
                <w:sz w:val="24"/>
                <w:szCs w:val="24"/>
              </w:rPr>
            </w:pPr>
            <w:r>
              <w:rPr>
                <w:sz w:val="24"/>
                <w:szCs w:val="24"/>
              </w:rPr>
              <w:t>36</w:t>
            </w:r>
          </w:p>
        </w:tc>
        <w:tc>
          <w:tcPr>
            <w:tcW w:w="7547" w:type="dxa"/>
          </w:tcPr>
          <w:p w:rsidR="00CB77B2" w:rsidRPr="00F04B57" w:rsidRDefault="00CB77B2" w:rsidP="00F56037">
            <w:pPr>
              <w:jc w:val="both"/>
              <w:rPr>
                <w:color w:val="000000"/>
                <w:sz w:val="24"/>
                <w:szCs w:val="24"/>
              </w:rPr>
            </w:pPr>
            <w:r>
              <w:rPr>
                <w:color w:val="000000"/>
                <w:sz w:val="24"/>
                <w:szCs w:val="24"/>
              </w:rPr>
              <w:t>Биологическая безопасность в условиях биотерроризма.</w:t>
            </w:r>
          </w:p>
        </w:tc>
        <w:tc>
          <w:tcPr>
            <w:tcW w:w="1559" w:type="dxa"/>
          </w:tcPr>
          <w:p w:rsidR="00CB77B2" w:rsidRDefault="00CB77B2" w:rsidP="00F56037">
            <w:pPr>
              <w:jc w:val="center"/>
              <w:rPr>
                <w:sz w:val="24"/>
                <w:szCs w:val="24"/>
              </w:rPr>
            </w:pPr>
            <w:r>
              <w:rPr>
                <w:sz w:val="24"/>
                <w:szCs w:val="24"/>
              </w:rPr>
              <w:t>2</w:t>
            </w:r>
          </w:p>
        </w:tc>
      </w:tr>
      <w:tr w:rsidR="00CB77B2" w:rsidRPr="00985930" w:rsidTr="00652A70">
        <w:tc>
          <w:tcPr>
            <w:tcW w:w="641" w:type="dxa"/>
          </w:tcPr>
          <w:p w:rsidR="00CB77B2" w:rsidRPr="00985930" w:rsidRDefault="00CB77B2" w:rsidP="00F56037">
            <w:pPr>
              <w:jc w:val="both"/>
              <w:rPr>
                <w:b/>
                <w:sz w:val="24"/>
                <w:szCs w:val="24"/>
              </w:rPr>
            </w:pPr>
          </w:p>
        </w:tc>
        <w:tc>
          <w:tcPr>
            <w:tcW w:w="7547" w:type="dxa"/>
          </w:tcPr>
          <w:p w:rsidR="00CB77B2" w:rsidRPr="00985930" w:rsidRDefault="00CB77B2" w:rsidP="00F56037">
            <w:pPr>
              <w:jc w:val="both"/>
              <w:rPr>
                <w:b/>
                <w:sz w:val="24"/>
                <w:szCs w:val="24"/>
              </w:rPr>
            </w:pPr>
            <w:r w:rsidRPr="00985930">
              <w:rPr>
                <w:b/>
                <w:sz w:val="24"/>
                <w:szCs w:val="24"/>
              </w:rPr>
              <w:t xml:space="preserve">Всего часов: </w:t>
            </w:r>
          </w:p>
        </w:tc>
        <w:tc>
          <w:tcPr>
            <w:tcW w:w="1559" w:type="dxa"/>
          </w:tcPr>
          <w:p w:rsidR="00CB77B2" w:rsidRPr="00985930" w:rsidRDefault="00CB77B2" w:rsidP="00F56037">
            <w:pPr>
              <w:jc w:val="center"/>
              <w:rPr>
                <w:b/>
                <w:sz w:val="24"/>
                <w:szCs w:val="24"/>
              </w:rPr>
            </w:pPr>
            <w:r w:rsidRPr="00985930">
              <w:rPr>
                <w:b/>
                <w:sz w:val="24"/>
                <w:szCs w:val="24"/>
              </w:rPr>
              <w:t>72 часа</w:t>
            </w:r>
          </w:p>
        </w:tc>
      </w:tr>
    </w:tbl>
    <w:p w:rsidR="00CB77B2" w:rsidRDefault="00CB77B2" w:rsidP="00CB77B2">
      <w:pPr>
        <w:jc w:val="both"/>
        <w:rPr>
          <w:b/>
          <w:sz w:val="24"/>
          <w:szCs w:val="24"/>
        </w:rPr>
      </w:pPr>
    </w:p>
    <w:p w:rsidR="00CB77B2" w:rsidRPr="00A14D04" w:rsidRDefault="00CB77B2" w:rsidP="00CB77B2">
      <w:pPr>
        <w:jc w:val="both"/>
        <w:rPr>
          <w:b/>
          <w:sz w:val="24"/>
          <w:szCs w:val="24"/>
        </w:rPr>
      </w:pPr>
      <w:r w:rsidRPr="00A14D04">
        <w:rPr>
          <w:b/>
          <w:sz w:val="24"/>
          <w:szCs w:val="24"/>
        </w:rPr>
        <w:t>Форма проведения:</w:t>
      </w:r>
    </w:p>
    <w:p w:rsidR="00CB77B2" w:rsidRDefault="00CB77B2" w:rsidP="00CB77B2">
      <w:pPr>
        <w:jc w:val="both"/>
        <w:rPr>
          <w:bCs/>
          <w:iCs/>
          <w:sz w:val="24"/>
          <w:szCs w:val="24"/>
          <w:lang w:val="kk-KZ"/>
        </w:rPr>
      </w:pPr>
      <w:r>
        <w:rPr>
          <w:b/>
          <w:sz w:val="24"/>
          <w:szCs w:val="24"/>
        </w:rPr>
        <w:t>-</w:t>
      </w:r>
      <w:r>
        <w:rPr>
          <w:bCs/>
          <w:iCs/>
          <w:sz w:val="24"/>
          <w:szCs w:val="24"/>
        </w:rPr>
        <w:t>э</w:t>
      </w:r>
      <w:r w:rsidRPr="00A14D04">
        <w:rPr>
          <w:bCs/>
          <w:iCs/>
          <w:sz w:val="24"/>
          <w:szCs w:val="24"/>
          <w:lang w:val="kk-KZ"/>
        </w:rPr>
        <w:t xml:space="preserve">ссе; </w:t>
      </w:r>
    </w:p>
    <w:p w:rsidR="00CB77B2" w:rsidRDefault="00CB77B2" w:rsidP="00CB77B2">
      <w:pPr>
        <w:jc w:val="both"/>
        <w:rPr>
          <w:bCs/>
          <w:iCs/>
          <w:sz w:val="24"/>
          <w:szCs w:val="24"/>
          <w:lang w:val="kk-KZ"/>
        </w:rPr>
      </w:pPr>
      <w:r>
        <w:rPr>
          <w:bCs/>
          <w:iCs/>
          <w:sz w:val="24"/>
          <w:szCs w:val="24"/>
          <w:lang w:val="kk-KZ"/>
        </w:rPr>
        <w:t xml:space="preserve">- </w:t>
      </w:r>
      <w:r w:rsidRPr="00A14D04">
        <w:rPr>
          <w:sz w:val="24"/>
          <w:szCs w:val="24"/>
        </w:rPr>
        <w:t>составление заданий в тестовой форме, ситуационных задач, кроссвордов</w:t>
      </w:r>
      <w:r>
        <w:rPr>
          <w:sz w:val="24"/>
          <w:szCs w:val="24"/>
        </w:rPr>
        <w:t>;</w:t>
      </w:r>
    </w:p>
    <w:p w:rsidR="00CB77B2" w:rsidRPr="00A14D04" w:rsidRDefault="00CB77B2" w:rsidP="00CB77B2">
      <w:pPr>
        <w:jc w:val="both"/>
        <w:rPr>
          <w:bCs/>
          <w:iCs/>
          <w:sz w:val="24"/>
          <w:szCs w:val="24"/>
          <w:lang w:val="kk-KZ"/>
        </w:rPr>
      </w:pPr>
      <w:r>
        <w:rPr>
          <w:bCs/>
          <w:iCs/>
          <w:sz w:val="24"/>
          <w:szCs w:val="24"/>
          <w:lang w:val="kk-KZ"/>
        </w:rPr>
        <w:t>-анотирование и рецензирование,</w:t>
      </w:r>
      <w:r w:rsidRPr="00A14D04">
        <w:rPr>
          <w:bCs/>
          <w:iCs/>
          <w:sz w:val="24"/>
          <w:szCs w:val="24"/>
          <w:lang w:val="kk-KZ"/>
        </w:rPr>
        <w:t xml:space="preserve"> составление отзывов на научные труды;</w:t>
      </w:r>
    </w:p>
    <w:p w:rsidR="00CB77B2" w:rsidRPr="00A14D04" w:rsidRDefault="00CB77B2" w:rsidP="00CB77B2">
      <w:pPr>
        <w:jc w:val="both"/>
        <w:rPr>
          <w:bCs/>
          <w:iCs/>
          <w:sz w:val="24"/>
          <w:szCs w:val="24"/>
          <w:lang w:val="kk-KZ"/>
        </w:rPr>
      </w:pPr>
      <w:r w:rsidRPr="00A14D04">
        <w:rPr>
          <w:bCs/>
          <w:iCs/>
          <w:sz w:val="24"/>
          <w:szCs w:val="24"/>
          <w:lang w:val="kk-KZ"/>
        </w:rPr>
        <w:t xml:space="preserve">-составление карт анализа литературных источников; </w:t>
      </w:r>
    </w:p>
    <w:p w:rsidR="00CB77B2" w:rsidRPr="00A14D04" w:rsidRDefault="00CB77B2" w:rsidP="00CB77B2">
      <w:pPr>
        <w:jc w:val="both"/>
        <w:rPr>
          <w:bCs/>
          <w:iCs/>
          <w:sz w:val="24"/>
          <w:szCs w:val="24"/>
          <w:lang w:val="kk-KZ"/>
        </w:rPr>
      </w:pPr>
      <w:r w:rsidRPr="00A14D04">
        <w:rPr>
          <w:bCs/>
          <w:iCs/>
          <w:sz w:val="24"/>
          <w:szCs w:val="24"/>
          <w:lang w:val="kk-KZ"/>
        </w:rPr>
        <w:t xml:space="preserve">-организация научных диспутов и дискуссий; </w:t>
      </w:r>
    </w:p>
    <w:p w:rsidR="00CB77B2" w:rsidRPr="00A14D04" w:rsidRDefault="00CB77B2" w:rsidP="00CB77B2">
      <w:pPr>
        <w:jc w:val="both"/>
        <w:rPr>
          <w:bCs/>
          <w:iCs/>
          <w:sz w:val="24"/>
          <w:szCs w:val="24"/>
          <w:lang w:val="kk-KZ"/>
        </w:rPr>
      </w:pPr>
      <w:r w:rsidRPr="00A14D04">
        <w:rPr>
          <w:bCs/>
          <w:iCs/>
          <w:sz w:val="24"/>
          <w:szCs w:val="24"/>
          <w:lang w:val="kk-KZ"/>
        </w:rPr>
        <w:t>-написание кейс-стади;</w:t>
      </w:r>
    </w:p>
    <w:p w:rsidR="00CB77B2" w:rsidRPr="00A14D04" w:rsidRDefault="00CB77B2" w:rsidP="00CB77B2">
      <w:pPr>
        <w:jc w:val="both"/>
        <w:rPr>
          <w:bCs/>
          <w:iCs/>
          <w:sz w:val="24"/>
          <w:szCs w:val="24"/>
          <w:lang w:val="kk-KZ"/>
        </w:rPr>
      </w:pPr>
      <w:r w:rsidRPr="00A14D04">
        <w:rPr>
          <w:bCs/>
          <w:iCs/>
          <w:sz w:val="24"/>
          <w:szCs w:val="24"/>
          <w:lang w:val="kk-KZ"/>
        </w:rPr>
        <w:t xml:space="preserve">-проведение аукционов идей; </w:t>
      </w:r>
    </w:p>
    <w:p w:rsidR="00CB77B2" w:rsidRPr="00A14D04" w:rsidRDefault="00CB77B2" w:rsidP="00CB77B2">
      <w:pPr>
        <w:jc w:val="both"/>
        <w:rPr>
          <w:bCs/>
          <w:iCs/>
          <w:sz w:val="24"/>
          <w:szCs w:val="24"/>
          <w:lang w:val="kk-KZ"/>
        </w:rPr>
      </w:pPr>
      <w:r w:rsidRPr="00A14D04">
        <w:rPr>
          <w:bCs/>
          <w:iCs/>
          <w:sz w:val="24"/>
          <w:szCs w:val="24"/>
          <w:lang w:val="kk-KZ"/>
        </w:rPr>
        <w:t xml:space="preserve">-проведение презентаций; </w:t>
      </w:r>
    </w:p>
    <w:p w:rsidR="00CB77B2" w:rsidRPr="00A14D04" w:rsidRDefault="00CB77B2" w:rsidP="00CB77B2">
      <w:pPr>
        <w:jc w:val="both"/>
        <w:rPr>
          <w:bCs/>
          <w:iCs/>
          <w:sz w:val="24"/>
          <w:szCs w:val="24"/>
          <w:lang w:val="kk-KZ"/>
        </w:rPr>
      </w:pPr>
      <w:r w:rsidRPr="00A14D04">
        <w:rPr>
          <w:bCs/>
          <w:iCs/>
          <w:sz w:val="24"/>
          <w:szCs w:val="24"/>
          <w:lang w:val="kk-KZ"/>
        </w:rPr>
        <w:t xml:space="preserve">-составление собственного научного исследования; </w:t>
      </w:r>
    </w:p>
    <w:p w:rsidR="00CB77B2" w:rsidRPr="00A14D04" w:rsidRDefault="00CB77B2" w:rsidP="00CB77B2">
      <w:pPr>
        <w:jc w:val="both"/>
        <w:rPr>
          <w:bCs/>
          <w:iCs/>
          <w:sz w:val="24"/>
          <w:szCs w:val="24"/>
          <w:lang w:val="kk-KZ"/>
        </w:rPr>
      </w:pPr>
      <w:r w:rsidRPr="00A14D04">
        <w:rPr>
          <w:bCs/>
          <w:iCs/>
          <w:sz w:val="24"/>
          <w:szCs w:val="24"/>
          <w:lang w:val="kk-KZ"/>
        </w:rPr>
        <w:t xml:space="preserve">-подготовка и проведение полного диагностического обследования  на микробное заболеванние, </w:t>
      </w:r>
    </w:p>
    <w:p w:rsidR="00CB77B2" w:rsidRPr="00A14D04" w:rsidRDefault="00CB77B2" w:rsidP="00CB77B2">
      <w:pPr>
        <w:jc w:val="both"/>
        <w:rPr>
          <w:sz w:val="24"/>
          <w:szCs w:val="24"/>
          <w:lang w:val="kk-KZ"/>
        </w:rPr>
      </w:pPr>
      <w:r w:rsidRPr="00A14D04">
        <w:rPr>
          <w:bCs/>
          <w:iCs/>
          <w:sz w:val="24"/>
          <w:szCs w:val="24"/>
          <w:lang w:val="kk-KZ"/>
        </w:rPr>
        <w:t>-проведение экспериментов и определение их количественных и качественных показателей, и др.</w:t>
      </w:r>
      <w:r>
        <w:rPr>
          <w:bCs/>
          <w:iCs/>
          <w:sz w:val="24"/>
          <w:szCs w:val="24"/>
          <w:lang w:val="kk-KZ"/>
        </w:rPr>
        <w:t>;</w:t>
      </w:r>
    </w:p>
    <w:p w:rsidR="00CB77B2" w:rsidRPr="00A14D04" w:rsidRDefault="00CB77B2" w:rsidP="00CB77B2">
      <w:pPr>
        <w:jc w:val="both"/>
        <w:rPr>
          <w:sz w:val="24"/>
          <w:szCs w:val="24"/>
          <w:lang w:val="kk-KZ"/>
        </w:rPr>
      </w:pPr>
      <w:r w:rsidRPr="00A14D04">
        <w:rPr>
          <w:sz w:val="24"/>
          <w:szCs w:val="24"/>
          <w:lang w:val="kk-KZ"/>
        </w:rPr>
        <w:t>-</w:t>
      </w:r>
      <w:r w:rsidRPr="00A14D04">
        <w:rPr>
          <w:bCs/>
          <w:iCs/>
          <w:sz w:val="24"/>
          <w:szCs w:val="24"/>
          <w:lang w:val="kk-KZ"/>
        </w:rPr>
        <w:t xml:space="preserve"> создание атласа микроорганизмов и методов микробиологических исследований</w:t>
      </w:r>
      <w:r>
        <w:rPr>
          <w:bCs/>
          <w:iCs/>
          <w:sz w:val="24"/>
          <w:szCs w:val="24"/>
          <w:lang w:val="kk-KZ"/>
        </w:rPr>
        <w:t>;</w:t>
      </w:r>
    </w:p>
    <w:p w:rsidR="00CB77B2" w:rsidRPr="00A14D04" w:rsidRDefault="00CB77B2" w:rsidP="00CB77B2">
      <w:pPr>
        <w:jc w:val="both"/>
        <w:rPr>
          <w:b/>
          <w:sz w:val="24"/>
          <w:szCs w:val="24"/>
        </w:rPr>
      </w:pPr>
      <w:r w:rsidRPr="00A14D04">
        <w:rPr>
          <w:sz w:val="24"/>
          <w:szCs w:val="24"/>
          <w:lang w:val="kk-KZ"/>
        </w:rPr>
        <w:t>-</w:t>
      </w:r>
      <w:r w:rsidRPr="00A14D04">
        <w:rPr>
          <w:noProof/>
          <w:color w:val="000000"/>
          <w:spacing w:val="-1"/>
          <w:sz w:val="24"/>
          <w:szCs w:val="24"/>
        </w:rPr>
        <w:t>написание глоссария</w:t>
      </w:r>
      <w:r>
        <w:rPr>
          <w:noProof/>
          <w:color w:val="000000"/>
          <w:spacing w:val="-1"/>
          <w:sz w:val="24"/>
          <w:szCs w:val="24"/>
        </w:rPr>
        <w:t>.</w:t>
      </w:r>
    </w:p>
    <w:p w:rsidR="00A64E9E" w:rsidRPr="00F04B57" w:rsidRDefault="00A64E9E" w:rsidP="00A64E9E">
      <w:pPr>
        <w:jc w:val="center"/>
        <w:rPr>
          <w:b/>
          <w:bCs/>
          <w:spacing w:val="20"/>
          <w:sz w:val="24"/>
          <w:szCs w:val="24"/>
        </w:rPr>
      </w:pPr>
    </w:p>
    <w:p w:rsidR="00A64E9E" w:rsidRPr="00F04B57" w:rsidRDefault="00D957C2" w:rsidP="00D957C2">
      <w:pPr>
        <w:rPr>
          <w:b/>
          <w:bCs/>
          <w:sz w:val="24"/>
          <w:szCs w:val="24"/>
        </w:rPr>
      </w:pPr>
      <w:r>
        <w:rPr>
          <w:b/>
          <w:bCs/>
          <w:sz w:val="24"/>
          <w:szCs w:val="24"/>
        </w:rPr>
        <w:t>3</w:t>
      </w:r>
      <w:r w:rsidR="00A64E9E" w:rsidRPr="00F04B57">
        <w:rPr>
          <w:b/>
          <w:bCs/>
          <w:sz w:val="24"/>
          <w:szCs w:val="24"/>
        </w:rPr>
        <w:t>.</w:t>
      </w:r>
      <w:r w:rsidR="005F1B2A">
        <w:rPr>
          <w:b/>
          <w:bCs/>
          <w:sz w:val="24"/>
          <w:szCs w:val="24"/>
        </w:rPr>
        <w:t>8</w:t>
      </w:r>
      <w:r w:rsidR="00A64E9E" w:rsidRPr="00F04B57">
        <w:rPr>
          <w:b/>
          <w:bCs/>
          <w:sz w:val="24"/>
          <w:szCs w:val="24"/>
        </w:rPr>
        <w:t>. Рекомендуемая литература</w:t>
      </w:r>
    </w:p>
    <w:p w:rsidR="00D957C2" w:rsidRPr="009B2E84" w:rsidRDefault="00D957C2" w:rsidP="00D957C2">
      <w:pPr>
        <w:jc w:val="center"/>
        <w:rPr>
          <w:b/>
          <w:sz w:val="24"/>
          <w:szCs w:val="24"/>
        </w:rPr>
      </w:pPr>
      <w:r w:rsidRPr="009B2E84">
        <w:rPr>
          <w:b/>
          <w:sz w:val="24"/>
          <w:szCs w:val="24"/>
        </w:rPr>
        <w:t>На русском языке</w:t>
      </w:r>
    </w:p>
    <w:p w:rsidR="00D957C2" w:rsidRPr="000B1F84" w:rsidRDefault="00D957C2" w:rsidP="00D957C2">
      <w:pPr>
        <w:pStyle w:val="21"/>
        <w:jc w:val="both"/>
        <w:rPr>
          <w:b/>
          <w:color w:val="FF0000"/>
        </w:rPr>
      </w:pPr>
      <w:r w:rsidRPr="000B1F84">
        <w:rPr>
          <w:b/>
        </w:rPr>
        <w:t xml:space="preserve">Основная:   </w:t>
      </w:r>
    </w:p>
    <w:p w:rsidR="00D957C2" w:rsidRPr="00D957C2" w:rsidRDefault="00D957C2" w:rsidP="00493F95">
      <w:pPr>
        <w:pStyle w:val="af3"/>
        <w:widowControl w:val="0"/>
        <w:numPr>
          <w:ilvl w:val="1"/>
          <w:numId w:val="103"/>
        </w:numPr>
        <w:shd w:val="clear" w:color="auto" w:fill="FFFFFF"/>
        <w:tabs>
          <w:tab w:val="clear" w:pos="1440"/>
          <w:tab w:val="left" w:pos="252"/>
          <w:tab w:val="num" w:pos="284"/>
        </w:tabs>
        <w:autoSpaceDE w:val="0"/>
        <w:autoSpaceDN w:val="0"/>
        <w:adjustRightInd w:val="0"/>
        <w:ind w:left="284" w:hanging="284"/>
        <w:jc w:val="both"/>
        <w:rPr>
          <w:color w:val="000000"/>
        </w:rPr>
      </w:pPr>
      <w:r w:rsidRPr="00D957C2">
        <w:rPr>
          <w:color w:val="000000"/>
        </w:rPr>
        <w:t>Борисов Л.Б. Медицинская микробиология, вирусология, иммунология.- М.: МИА, 2005. - 734 с.</w:t>
      </w:r>
    </w:p>
    <w:p w:rsidR="00D957C2" w:rsidRPr="00D957C2" w:rsidRDefault="00D957C2" w:rsidP="00493F95">
      <w:pPr>
        <w:pStyle w:val="af3"/>
        <w:widowControl w:val="0"/>
        <w:numPr>
          <w:ilvl w:val="1"/>
          <w:numId w:val="103"/>
        </w:numPr>
        <w:shd w:val="clear" w:color="auto" w:fill="FFFFFF"/>
        <w:tabs>
          <w:tab w:val="clear" w:pos="1440"/>
          <w:tab w:val="left" w:pos="252"/>
        </w:tabs>
        <w:autoSpaceDE w:val="0"/>
        <w:autoSpaceDN w:val="0"/>
        <w:adjustRightInd w:val="0"/>
        <w:ind w:left="284" w:hanging="284"/>
        <w:jc w:val="both"/>
        <w:rPr>
          <w:color w:val="000000"/>
        </w:rPr>
      </w:pPr>
      <w:r w:rsidRPr="00D957C2">
        <w:t>Медицинская микробиология, вирусология, иммунология (под ред. Воробьёв А.А) МИА., Москва, 2004.- 690с.</w:t>
      </w:r>
    </w:p>
    <w:p w:rsidR="00D957C2" w:rsidRPr="00D957C2" w:rsidRDefault="00D957C2" w:rsidP="00493F95">
      <w:pPr>
        <w:pStyle w:val="af3"/>
        <w:widowControl w:val="0"/>
        <w:numPr>
          <w:ilvl w:val="1"/>
          <w:numId w:val="103"/>
        </w:numPr>
        <w:shd w:val="clear" w:color="auto" w:fill="FFFFFF"/>
        <w:tabs>
          <w:tab w:val="clear" w:pos="1440"/>
          <w:tab w:val="left" w:pos="252"/>
          <w:tab w:val="num" w:pos="284"/>
        </w:tabs>
        <w:autoSpaceDE w:val="0"/>
        <w:autoSpaceDN w:val="0"/>
        <w:adjustRightInd w:val="0"/>
        <w:ind w:left="284" w:hanging="284"/>
        <w:jc w:val="both"/>
        <w:rPr>
          <w:color w:val="000000"/>
        </w:rPr>
      </w:pPr>
      <w:r w:rsidRPr="00D957C2">
        <w:rPr>
          <w:color w:val="000000"/>
        </w:rPr>
        <w:t>Коротяев   А.И,   Бабичев   С.Л.   Медицинская   микробиология, иммунология и вирусология. - СПб.: Спец. лит, 2000. - 591 с.</w:t>
      </w:r>
    </w:p>
    <w:p w:rsidR="00D957C2" w:rsidRPr="00D957C2" w:rsidRDefault="00D957C2" w:rsidP="00493F95">
      <w:pPr>
        <w:pStyle w:val="af3"/>
        <w:widowControl w:val="0"/>
        <w:numPr>
          <w:ilvl w:val="1"/>
          <w:numId w:val="103"/>
        </w:numPr>
        <w:shd w:val="clear" w:color="auto" w:fill="FFFFFF"/>
        <w:tabs>
          <w:tab w:val="clear" w:pos="1440"/>
          <w:tab w:val="left" w:pos="252"/>
        </w:tabs>
        <w:autoSpaceDE w:val="0"/>
        <w:autoSpaceDN w:val="0"/>
        <w:adjustRightInd w:val="0"/>
        <w:ind w:left="284" w:hanging="284"/>
        <w:jc w:val="both"/>
        <w:rPr>
          <w:color w:val="000000"/>
        </w:rPr>
      </w:pPr>
      <w:r w:rsidRPr="00D957C2">
        <w:rPr>
          <w:color w:val="000000"/>
        </w:rPr>
        <w:t xml:space="preserve">Медицинская микробиология /Гл.ред В.И. Покровский, </w:t>
      </w:r>
      <w:r w:rsidRPr="00D957C2">
        <w:rPr>
          <w:color w:val="000000"/>
          <w:lang w:val="en-US"/>
        </w:rPr>
        <w:t>O</w:t>
      </w:r>
      <w:r w:rsidRPr="00D957C2">
        <w:rPr>
          <w:color w:val="000000"/>
        </w:rPr>
        <w:t>.</w:t>
      </w:r>
      <w:r w:rsidRPr="00D957C2">
        <w:rPr>
          <w:color w:val="000000"/>
          <w:lang w:val="en-US"/>
        </w:rPr>
        <w:t>K</w:t>
      </w:r>
      <w:r w:rsidRPr="00D957C2">
        <w:rPr>
          <w:color w:val="000000"/>
        </w:rPr>
        <w:t xml:space="preserve">. Поздеев. </w:t>
      </w:r>
      <w:r w:rsidRPr="00D957C2">
        <w:rPr>
          <w:color w:val="000000"/>
          <w:lang w:val="kk-KZ"/>
        </w:rPr>
        <w:t xml:space="preserve">- </w:t>
      </w:r>
      <w:r w:rsidRPr="00D957C2">
        <w:rPr>
          <w:color w:val="000000"/>
        </w:rPr>
        <w:t>М.: ГЭОТАР МЕДИЦИНА, 2006. — 1200 с.</w:t>
      </w:r>
    </w:p>
    <w:p w:rsidR="00D957C2" w:rsidRPr="00D957C2" w:rsidRDefault="00D957C2" w:rsidP="00493F95">
      <w:pPr>
        <w:pStyle w:val="af3"/>
        <w:widowControl w:val="0"/>
        <w:numPr>
          <w:ilvl w:val="1"/>
          <w:numId w:val="103"/>
        </w:numPr>
        <w:shd w:val="clear" w:color="auto" w:fill="FFFFFF"/>
        <w:tabs>
          <w:tab w:val="clear" w:pos="1440"/>
          <w:tab w:val="left" w:pos="252"/>
          <w:tab w:val="left" w:pos="2344"/>
        </w:tabs>
        <w:autoSpaceDE w:val="0"/>
        <w:autoSpaceDN w:val="0"/>
        <w:adjustRightInd w:val="0"/>
        <w:ind w:left="284" w:hanging="284"/>
        <w:jc w:val="both"/>
      </w:pPr>
      <w:r w:rsidRPr="00D957C2">
        <w:t>Тец В.В. Руководство к практическим занятиям по медицинской микробиологии, вирусологии и иммунологии – М.:Медицина, 2002. - 352 с.</w:t>
      </w:r>
    </w:p>
    <w:p w:rsidR="00D957C2" w:rsidRPr="00D957C2" w:rsidRDefault="00D957C2" w:rsidP="00493F95">
      <w:pPr>
        <w:pStyle w:val="af3"/>
        <w:widowControl w:val="0"/>
        <w:numPr>
          <w:ilvl w:val="1"/>
          <w:numId w:val="103"/>
        </w:numPr>
        <w:shd w:val="clear" w:color="auto" w:fill="FFFFFF"/>
        <w:tabs>
          <w:tab w:val="clear" w:pos="1440"/>
          <w:tab w:val="left" w:pos="252"/>
          <w:tab w:val="left" w:pos="2344"/>
        </w:tabs>
        <w:autoSpaceDE w:val="0"/>
        <w:autoSpaceDN w:val="0"/>
        <w:adjustRightInd w:val="0"/>
        <w:ind w:left="284" w:hanging="284"/>
        <w:jc w:val="both"/>
        <w:rPr>
          <w:color w:val="000000"/>
        </w:rPr>
      </w:pPr>
      <w:r w:rsidRPr="00D957C2">
        <w:rPr>
          <w:color w:val="000000"/>
        </w:rPr>
        <w:t>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D957C2" w:rsidRPr="00D957C2" w:rsidRDefault="00D957C2" w:rsidP="00493F95">
      <w:pPr>
        <w:pStyle w:val="af3"/>
        <w:widowControl w:val="0"/>
        <w:numPr>
          <w:ilvl w:val="1"/>
          <w:numId w:val="103"/>
        </w:numPr>
        <w:shd w:val="clear" w:color="auto" w:fill="FFFFFF"/>
        <w:tabs>
          <w:tab w:val="clear" w:pos="1440"/>
          <w:tab w:val="left" w:pos="252"/>
          <w:tab w:val="left" w:pos="2344"/>
        </w:tabs>
        <w:autoSpaceDE w:val="0"/>
        <w:autoSpaceDN w:val="0"/>
        <w:adjustRightInd w:val="0"/>
        <w:ind w:left="284" w:hanging="284"/>
        <w:jc w:val="both"/>
        <w:rPr>
          <w:color w:val="000000"/>
        </w:rPr>
      </w:pPr>
      <w:r w:rsidRPr="00D957C2">
        <w:t>Дикий И.Л, Сидарчук И.И. и др. Микробиология. Руководство к лабораторным занятием. Киев, 2004, 583 с.</w:t>
      </w:r>
    </w:p>
    <w:p w:rsidR="00D957C2" w:rsidRPr="00612772" w:rsidRDefault="00D957C2" w:rsidP="00D957C2">
      <w:pPr>
        <w:pStyle w:val="21"/>
        <w:jc w:val="both"/>
        <w:rPr>
          <w:b/>
        </w:rPr>
      </w:pPr>
      <w:r w:rsidRPr="00612772">
        <w:rPr>
          <w:b/>
        </w:rPr>
        <w:t>Дополнительная:</w:t>
      </w:r>
    </w:p>
    <w:p w:rsidR="00D957C2" w:rsidRPr="0008103E" w:rsidRDefault="0008103E" w:rsidP="0008103E">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08103E">
        <w:rPr>
          <w:color w:val="000000"/>
          <w:sz w:val="24"/>
          <w:szCs w:val="24"/>
        </w:rPr>
        <w:t>1.</w:t>
      </w:r>
      <w:r w:rsidR="00D957C2" w:rsidRPr="0008103E">
        <w:rPr>
          <w:color w:val="000000"/>
          <w:sz w:val="24"/>
          <w:szCs w:val="24"/>
        </w:rPr>
        <w:t xml:space="preserve">Борисов Л.Б., Козьмин-Соколов Б.В., </w:t>
      </w:r>
      <w:r w:rsidR="00D957C2" w:rsidRPr="0008103E">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D957C2" w:rsidRPr="00F04B57" w:rsidRDefault="0008103E" w:rsidP="0008103E">
      <w:pPr>
        <w:shd w:val="clear" w:color="auto" w:fill="FFFFFF"/>
        <w:tabs>
          <w:tab w:val="left" w:pos="2080"/>
          <w:tab w:val="left" w:pos="3344"/>
          <w:tab w:val="left" w:pos="5032"/>
        </w:tabs>
        <w:jc w:val="both"/>
        <w:rPr>
          <w:sz w:val="24"/>
          <w:szCs w:val="24"/>
        </w:rPr>
      </w:pPr>
      <w:r>
        <w:rPr>
          <w:color w:val="000000"/>
          <w:sz w:val="24"/>
          <w:szCs w:val="24"/>
        </w:rPr>
        <w:t>2.</w:t>
      </w:r>
      <w:r w:rsidR="00D957C2" w:rsidRPr="00F04B57">
        <w:rPr>
          <w:color w:val="000000"/>
          <w:sz w:val="24"/>
          <w:szCs w:val="24"/>
        </w:rPr>
        <w:t xml:space="preserve">Н.Красилыников А </w:t>
      </w:r>
      <w:r w:rsidR="00D957C2" w:rsidRPr="00F04B57">
        <w:rPr>
          <w:color w:val="000000"/>
          <w:sz w:val="24"/>
          <w:szCs w:val="24"/>
          <w:lang w:val="en-US"/>
        </w:rPr>
        <w:t>II</w:t>
      </w:r>
      <w:r w:rsidR="00D957C2" w:rsidRPr="00F04B57">
        <w:rPr>
          <w:color w:val="000000"/>
          <w:sz w:val="24"/>
          <w:szCs w:val="24"/>
        </w:rPr>
        <w:t>. Справочник по антисептике. - Минск. - Выс шк.- 1995. - 367с.</w:t>
      </w:r>
    </w:p>
    <w:p w:rsidR="00D957C2" w:rsidRPr="00F04B57" w:rsidRDefault="0008103E" w:rsidP="0008103E">
      <w:pPr>
        <w:shd w:val="clear" w:color="auto" w:fill="FFFFFF"/>
        <w:jc w:val="both"/>
        <w:rPr>
          <w:color w:val="000000"/>
          <w:sz w:val="24"/>
          <w:szCs w:val="24"/>
        </w:rPr>
      </w:pPr>
      <w:r>
        <w:rPr>
          <w:color w:val="000000"/>
          <w:sz w:val="24"/>
          <w:szCs w:val="24"/>
        </w:rPr>
        <w:t>3.</w:t>
      </w:r>
      <w:r w:rsidR="00D957C2" w:rsidRPr="00F04B57">
        <w:rPr>
          <w:color w:val="000000"/>
          <w:sz w:val="24"/>
          <w:szCs w:val="24"/>
        </w:rPr>
        <w:t>Галактионов В.Т. Иммунология. - М. - Изд. "РИЦ МДК". - 2000. – 487с.</w:t>
      </w:r>
    </w:p>
    <w:p w:rsidR="00D957C2" w:rsidRPr="00F04B57" w:rsidRDefault="0008103E" w:rsidP="0008103E">
      <w:pPr>
        <w:widowControl w:val="0"/>
        <w:shd w:val="clear" w:color="auto" w:fill="FFFFFF"/>
        <w:tabs>
          <w:tab w:val="left" w:pos="252"/>
        </w:tabs>
        <w:autoSpaceDE w:val="0"/>
        <w:autoSpaceDN w:val="0"/>
        <w:adjustRightInd w:val="0"/>
        <w:jc w:val="both"/>
        <w:rPr>
          <w:color w:val="000000"/>
          <w:sz w:val="24"/>
          <w:szCs w:val="24"/>
        </w:rPr>
      </w:pPr>
      <w:r>
        <w:rPr>
          <w:color w:val="000000"/>
          <w:sz w:val="24"/>
          <w:szCs w:val="24"/>
        </w:rPr>
        <w:t>4.</w:t>
      </w:r>
      <w:r w:rsidR="00D957C2" w:rsidRPr="00F04B57">
        <w:rPr>
          <w:color w:val="000000"/>
          <w:sz w:val="24"/>
          <w:szCs w:val="24"/>
        </w:rPr>
        <w:t xml:space="preserve">Воробьев А.А. "Микробиология, иммунология". -  М.: МИА, 2002. </w:t>
      </w:r>
    </w:p>
    <w:p w:rsidR="00D957C2" w:rsidRPr="00F04B57" w:rsidRDefault="0008103E" w:rsidP="0008103E">
      <w:pPr>
        <w:widowControl w:val="0"/>
        <w:shd w:val="clear" w:color="auto" w:fill="FFFFFF"/>
        <w:tabs>
          <w:tab w:val="left" w:pos="252"/>
          <w:tab w:val="left" w:pos="2344"/>
        </w:tabs>
        <w:autoSpaceDE w:val="0"/>
        <w:autoSpaceDN w:val="0"/>
        <w:adjustRightInd w:val="0"/>
        <w:jc w:val="both"/>
        <w:rPr>
          <w:sz w:val="24"/>
          <w:szCs w:val="24"/>
        </w:rPr>
      </w:pPr>
      <w:r>
        <w:rPr>
          <w:color w:val="000000"/>
          <w:sz w:val="24"/>
          <w:szCs w:val="24"/>
        </w:rPr>
        <w:lastRenderedPageBreak/>
        <w:t>5.</w:t>
      </w:r>
      <w:r w:rsidR="00D957C2" w:rsidRPr="00F04B57">
        <w:rPr>
          <w:color w:val="000000"/>
          <w:sz w:val="24"/>
          <w:szCs w:val="24"/>
        </w:rPr>
        <w:t>Воробьев А.А., Кривошейн Ю.С., Широбоков В.П. Медицинская и санитарнаямикроби</w:t>
      </w:r>
      <w:r w:rsidR="00D957C2" w:rsidRPr="00F04B57">
        <w:rPr>
          <w:color w:val="000000"/>
          <w:sz w:val="24"/>
          <w:szCs w:val="24"/>
          <w:lang w:val="kk-KZ"/>
        </w:rPr>
        <w:t>о</w:t>
      </w:r>
      <w:r w:rsidR="00D957C2" w:rsidRPr="00F04B57">
        <w:rPr>
          <w:color w:val="000000"/>
          <w:sz w:val="24"/>
          <w:szCs w:val="24"/>
        </w:rPr>
        <w:t>логия. - М.:  Издательский  центр "Академия" – 2003. – 464 с.</w:t>
      </w:r>
    </w:p>
    <w:p w:rsidR="00D957C2" w:rsidRPr="00F04B57" w:rsidRDefault="0008103E" w:rsidP="0008103E">
      <w:pPr>
        <w:shd w:val="clear" w:color="auto" w:fill="FFFFFF"/>
        <w:jc w:val="both"/>
        <w:rPr>
          <w:sz w:val="24"/>
          <w:szCs w:val="24"/>
        </w:rPr>
      </w:pPr>
      <w:r>
        <w:rPr>
          <w:color w:val="000000"/>
          <w:sz w:val="24"/>
          <w:szCs w:val="24"/>
        </w:rPr>
        <w:t>6.</w:t>
      </w:r>
      <w:r w:rsidR="00D957C2" w:rsidRPr="00F04B57">
        <w:rPr>
          <w:color w:val="000000"/>
          <w:sz w:val="24"/>
          <w:szCs w:val="24"/>
        </w:rPr>
        <w:t>Аравийский Р.А., Горшкова Г.И. Практикум по медицинской микологии. - С-Пб. - 1995. - 50 с.</w:t>
      </w:r>
    </w:p>
    <w:p w:rsidR="00D957C2" w:rsidRPr="00F04B57" w:rsidRDefault="0008103E" w:rsidP="0008103E">
      <w:pPr>
        <w:shd w:val="clear" w:color="auto" w:fill="FFFFFF"/>
        <w:jc w:val="both"/>
        <w:rPr>
          <w:color w:val="000000"/>
          <w:sz w:val="24"/>
          <w:szCs w:val="24"/>
        </w:rPr>
      </w:pPr>
      <w:r>
        <w:rPr>
          <w:color w:val="000000"/>
          <w:sz w:val="24"/>
          <w:szCs w:val="24"/>
        </w:rPr>
        <w:t>7.</w:t>
      </w:r>
      <w:r w:rsidR="00D957C2" w:rsidRPr="00F04B57">
        <w:rPr>
          <w:color w:val="000000"/>
          <w:sz w:val="24"/>
          <w:szCs w:val="24"/>
        </w:rPr>
        <w:t xml:space="preserve">Всант </w:t>
      </w:r>
      <w:r w:rsidR="00D957C2" w:rsidRPr="00F04B57">
        <w:rPr>
          <w:color w:val="000000"/>
          <w:sz w:val="24"/>
          <w:szCs w:val="24"/>
          <w:lang w:val="en-US"/>
        </w:rPr>
        <w:t>P</w:t>
      </w:r>
      <w:r w:rsidR="00D957C2" w:rsidRPr="00F04B57">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D957C2" w:rsidRPr="00F04B57" w:rsidRDefault="0008103E" w:rsidP="0008103E">
      <w:pPr>
        <w:shd w:val="clear" w:color="auto" w:fill="FFFFFF"/>
        <w:jc w:val="both"/>
        <w:rPr>
          <w:color w:val="000000"/>
          <w:sz w:val="24"/>
          <w:szCs w:val="24"/>
        </w:rPr>
      </w:pPr>
      <w:r>
        <w:rPr>
          <w:color w:val="000000"/>
          <w:sz w:val="24"/>
          <w:szCs w:val="24"/>
        </w:rPr>
        <w:t>8.</w:t>
      </w:r>
      <w:r w:rsidR="00D957C2" w:rsidRPr="00F04B57">
        <w:rPr>
          <w:color w:val="000000"/>
          <w:sz w:val="24"/>
          <w:szCs w:val="24"/>
        </w:rPr>
        <w:t>Внутрибольничные инфекции // Под ред. Р.П.Венцелла. - М.:Медицина, 1990.-  656 с.</w:t>
      </w:r>
    </w:p>
    <w:p w:rsidR="00D957C2" w:rsidRPr="00F04B57" w:rsidRDefault="0008103E" w:rsidP="0008103E">
      <w:pPr>
        <w:shd w:val="clear" w:color="auto" w:fill="FFFFFF"/>
        <w:jc w:val="both"/>
        <w:rPr>
          <w:sz w:val="24"/>
          <w:szCs w:val="24"/>
        </w:rPr>
      </w:pPr>
      <w:r>
        <w:rPr>
          <w:color w:val="000000"/>
          <w:sz w:val="24"/>
          <w:szCs w:val="24"/>
        </w:rPr>
        <w:t>9.</w:t>
      </w:r>
      <w:r w:rsidR="00D957C2" w:rsidRPr="00F04B57">
        <w:rPr>
          <w:color w:val="000000"/>
          <w:sz w:val="24"/>
          <w:szCs w:val="24"/>
        </w:rPr>
        <w:t>Саттон Д., Фотергилл А., Ринальди М.  Определитель патогенных и условно-патогенных грибов. - Изд. Мир, 2001. - 470 с.</w:t>
      </w:r>
    </w:p>
    <w:p w:rsidR="00D957C2" w:rsidRPr="00F04B57" w:rsidRDefault="0008103E" w:rsidP="0008103E">
      <w:pPr>
        <w:widowControl w:val="0"/>
        <w:shd w:val="clear" w:color="auto" w:fill="FFFFFF"/>
        <w:tabs>
          <w:tab w:val="left" w:pos="252"/>
        </w:tabs>
        <w:autoSpaceDE w:val="0"/>
        <w:autoSpaceDN w:val="0"/>
        <w:adjustRightInd w:val="0"/>
        <w:jc w:val="both"/>
        <w:rPr>
          <w:color w:val="000000"/>
          <w:sz w:val="24"/>
          <w:szCs w:val="24"/>
        </w:rPr>
      </w:pPr>
      <w:r>
        <w:rPr>
          <w:color w:val="000000"/>
          <w:sz w:val="24"/>
          <w:szCs w:val="24"/>
        </w:rPr>
        <w:t>10.</w:t>
      </w:r>
      <w:r w:rsidR="00D957C2" w:rsidRPr="00F04B57">
        <w:rPr>
          <w:color w:val="000000"/>
          <w:sz w:val="24"/>
          <w:szCs w:val="24"/>
        </w:rPr>
        <w:t xml:space="preserve">МаянскийА.Н.Микробиология дляврачей. </w:t>
      </w:r>
      <w:r w:rsidR="00D957C2" w:rsidRPr="00F04B57">
        <w:rPr>
          <w:color w:val="000000"/>
          <w:sz w:val="24"/>
          <w:szCs w:val="24"/>
          <w:lang w:val="kk-KZ"/>
        </w:rPr>
        <w:t xml:space="preserve">- </w:t>
      </w:r>
      <w:r w:rsidR="00D957C2" w:rsidRPr="00F04B57">
        <w:rPr>
          <w:color w:val="000000"/>
          <w:sz w:val="24"/>
          <w:szCs w:val="24"/>
        </w:rPr>
        <w:t>Нижний Новгород: Издательство Нижегородской государственной медицинской академии, 1999. — 400 с.</w:t>
      </w:r>
    </w:p>
    <w:p w:rsidR="00D957C2" w:rsidRPr="00F04B57" w:rsidRDefault="0008103E" w:rsidP="0008103E">
      <w:pPr>
        <w:pStyle w:val="af0"/>
        <w:jc w:val="both"/>
        <w:rPr>
          <w:b w:val="0"/>
          <w:bCs w:val="0"/>
          <w:sz w:val="24"/>
          <w:szCs w:val="24"/>
          <w:lang w:val="kk-KZ"/>
        </w:rPr>
      </w:pPr>
      <w:r>
        <w:rPr>
          <w:b w:val="0"/>
          <w:bCs w:val="0"/>
          <w:sz w:val="24"/>
          <w:szCs w:val="24"/>
        </w:rPr>
        <w:t>11.</w:t>
      </w:r>
      <w:r w:rsidR="00D957C2" w:rsidRPr="00F04B57">
        <w:rPr>
          <w:b w:val="0"/>
          <w:bCs w:val="0"/>
          <w:sz w:val="24"/>
          <w:szCs w:val="24"/>
          <w:lang w:val="kk-KZ"/>
        </w:rPr>
        <w:t>Котова А.Л. Клиническая микробиология: Методические указания.-Алматы, 2004.- 162с.</w:t>
      </w:r>
    </w:p>
    <w:p w:rsidR="00D957C2" w:rsidRPr="00F04B57" w:rsidRDefault="0008103E" w:rsidP="0008103E">
      <w:pPr>
        <w:widowControl w:val="0"/>
        <w:shd w:val="clear" w:color="auto" w:fill="FFFFFF"/>
        <w:tabs>
          <w:tab w:val="left" w:pos="252"/>
          <w:tab w:val="left" w:pos="2344"/>
        </w:tabs>
        <w:autoSpaceDE w:val="0"/>
        <w:autoSpaceDN w:val="0"/>
        <w:adjustRightInd w:val="0"/>
        <w:jc w:val="both"/>
        <w:rPr>
          <w:sz w:val="24"/>
          <w:szCs w:val="24"/>
        </w:rPr>
      </w:pPr>
      <w:r>
        <w:rPr>
          <w:sz w:val="24"/>
          <w:szCs w:val="24"/>
          <w:lang w:val="kk-KZ"/>
        </w:rPr>
        <w:t>12.</w:t>
      </w:r>
      <w:r w:rsidR="00D957C2" w:rsidRPr="00F04B57">
        <w:rPr>
          <w:sz w:val="24"/>
          <w:szCs w:val="24"/>
        </w:rPr>
        <w:t>Тец В.В. Справочник по клинической микробиологии – СП Стройлеспечать. – 1994.– 224 с.</w:t>
      </w:r>
    </w:p>
    <w:p w:rsidR="00D957C2" w:rsidRDefault="0008103E" w:rsidP="0008103E">
      <w:pPr>
        <w:widowControl w:val="0"/>
        <w:shd w:val="clear" w:color="auto" w:fill="FFFFFF"/>
        <w:tabs>
          <w:tab w:val="left" w:pos="252"/>
        </w:tabs>
        <w:autoSpaceDE w:val="0"/>
        <w:autoSpaceDN w:val="0"/>
        <w:adjustRightInd w:val="0"/>
        <w:jc w:val="both"/>
        <w:rPr>
          <w:color w:val="000000"/>
          <w:sz w:val="24"/>
          <w:szCs w:val="24"/>
        </w:rPr>
      </w:pPr>
      <w:r>
        <w:rPr>
          <w:color w:val="000000"/>
          <w:sz w:val="24"/>
          <w:szCs w:val="24"/>
        </w:rPr>
        <w:t>13.</w:t>
      </w:r>
      <w:r w:rsidR="00D957C2" w:rsidRPr="00F04B57">
        <w:rPr>
          <w:color w:val="000000"/>
          <w:sz w:val="24"/>
          <w:szCs w:val="24"/>
        </w:rPr>
        <w:t>Определитель бактерий  Берджи /Под ред  Д.Хоулта, Н.Крига, П</w:t>
      </w:r>
      <w:r>
        <w:rPr>
          <w:color w:val="000000"/>
          <w:sz w:val="24"/>
          <w:szCs w:val="24"/>
        </w:rPr>
        <w:t>.Снитаи др.// М.: Мир, 1997. - в</w:t>
      </w:r>
      <w:r w:rsidR="00D957C2" w:rsidRPr="00F04B57">
        <w:rPr>
          <w:color w:val="000000"/>
          <w:sz w:val="24"/>
          <w:szCs w:val="24"/>
        </w:rPr>
        <w:t xml:space="preserve"> 2 томах.</w:t>
      </w:r>
    </w:p>
    <w:p w:rsidR="00D957C2" w:rsidRPr="00612772" w:rsidRDefault="0008103E" w:rsidP="0008103E">
      <w:pPr>
        <w:widowControl w:val="0"/>
        <w:shd w:val="clear" w:color="auto" w:fill="FFFFFF"/>
        <w:tabs>
          <w:tab w:val="left" w:pos="252"/>
        </w:tabs>
        <w:autoSpaceDE w:val="0"/>
        <w:autoSpaceDN w:val="0"/>
        <w:adjustRightInd w:val="0"/>
        <w:jc w:val="both"/>
        <w:rPr>
          <w:color w:val="000000"/>
          <w:sz w:val="24"/>
          <w:szCs w:val="24"/>
        </w:rPr>
      </w:pPr>
      <w:r>
        <w:rPr>
          <w:sz w:val="24"/>
          <w:szCs w:val="24"/>
        </w:rPr>
        <w:t>14.</w:t>
      </w:r>
      <w:r w:rsidR="00D957C2" w:rsidRPr="00612772">
        <w:rPr>
          <w:sz w:val="24"/>
          <w:szCs w:val="24"/>
        </w:rPr>
        <w:t>Вопросы общей вирусологии, под ред. Кисилева И.О. Санкт- Петербург, 2007, 375 с.</w:t>
      </w:r>
    </w:p>
    <w:p w:rsidR="00D957C2" w:rsidRPr="00612772" w:rsidRDefault="0008103E" w:rsidP="0008103E">
      <w:pPr>
        <w:widowControl w:val="0"/>
        <w:shd w:val="clear" w:color="auto" w:fill="FFFFFF"/>
        <w:tabs>
          <w:tab w:val="left" w:pos="252"/>
        </w:tabs>
        <w:autoSpaceDE w:val="0"/>
        <w:autoSpaceDN w:val="0"/>
        <w:adjustRightInd w:val="0"/>
        <w:jc w:val="both"/>
        <w:rPr>
          <w:color w:val="000000"/>
          <w:sz w:val="24"/>
          <w:szCs w:val="24"/>
        </w:rPr>
      </w:pPr>
      <w:r>
        <w:rPr>
          <w:sz w:val="24"/>
          <w:szCs w:val="24"/>
        </w:rPr>
        <w:t>15.</w:t>
      </w:r>
      <w:r w:rsidR="00D957C2" w:rsidRPr="00612772">
        <w:rPr>
          <w:sz w:val="24"/>
          <w:szCs w:val="24"/>
        </w:rPr>
        <w:t>Поздеев О.К. Медицинская микробиология: Учеб. О.К.Поздеев; под ред. В.И.Покровского.-2-е изд.испр.-М.:ГЭОТАР-МЕД,2004.-768 с</w:t>
      </w:r>
    </w:p>
    <w:p w:rsidR="00D957C2" w:rsidRDefault="00D957C2" w:rsidP="00D957C2">
      <w:pPr>
        <w:jc w:val="center"/>
        <w:outlineLvl w:val="0"/>
        <w:rPr>
          <w:b/>
          <w:bCs/>
          <w:sz w:val="24"/>
          <w:szCs w:val="24"/>
        </w:rPr>
      </w:pPr>
    </w:p>
    <w:p w:rsidR="00D957C2" w:rsidRPr="00F04B57" w:rsidRDefault="00D957C2" w:rsidP="00D957C2">
      <w:pPr>
        <w:jc w:val="center"/>
        <w:outlineLvl w:val="0"/>
        <w:rPr>
          <w:b/>
          <w:bCs/>
          <w:sz w:val="24"/>
          <w:szCs w:val="24"/>
        </w:rPr>
      </w:pPr>
      <w:r w:rsidRPr="00F04B57">
        <w:rPr>
          <w:b/>
          <w:bCs/>
          <w:sz w:val="24"/>
          <w:szCs w:val="24"/>
        </w:rPr>
        <w:t>На казахском языке:</w:t>
      </w:r>
    </w:p>
    <w:p w:rsidR="00D957C2" w:rsidRPr="009B2E84" w:rsidRDefault="00D957C2" w:rsidP="00D957C2">
      <w:pPr>
        <w:pStyle w:val="21"/>
        <w:jc w:val="both"/>
        <w:rPr>
          <w:b/>
        </w:rPr>
      </w:pPr>
      <w:r w:rsidRPr="009B2E84">
        <w:rPr>
          <w:b/>
        </w:rPr>
        <w:t>Основная:</w:t>
      </w:r>
    </w:p>
    <w:p w:rsidR="00D957C2" w:rsidRDefault="0008103E" w:rsidP="0008103E">
      <w:pPr>
        <w:pStyle w:val="af0"/>
        <w:tabs>
          <w:tab w:val="num" w:pos="2771"/>
        </w:tabs>
        <w:jc w:val="both"/>
        <w:rPr>
          <w:b w:val="0"/>
          <w:sz w:val="24"/>
          <w:szCs w:val="24"/>
          <w:lang w:val="kk-KZ"/>
        </w:rPr>
      </w:pPr>
      <w:r>
        <w:rPr>
          <w:b w:val="0"/>
          <w:sz w:val="24"/>
          <w:szCs w:val="24"/>
        </w:rPr>
        <w:t xml:space="preserve">1. </w:t>
      </w:r>
      <w:r w:rsidR="00D957C2" w:rsidRPr="009B2E84">
        <w:rPr>
          <w:b w:val="0"/>
          <w:sz w:val="24"/>
          <w:szCs w:val="24"/>
          <w:lang w:val="kk-KZ"/>
        </w:rPr>
        <w:t>Медициналық микробиология , Алматы,2011,683 б  Рамазанова Б.А, Кудайбергенұлы К.К редакциялаумен.</w:t>
      </w:r>
    </w:p>
    <w:p w:rsidR="00D957C2" w:rsidRPr="0008103E" w:rsidRDefault="0008103E" w:rsidP="0008103E">
      <w:pPr>
        <w:jc w:val="both"/>
        <w:rPr>
          <w:sz w:val="24"/>
          <w:szCs w:val="24"/>
          <w:lang w:val="kk-KZ"/>
        </w:rPr>
      </w:pPr>
      <w:r w:rsidRPr="0008103E">
        <w:rPr>
          <w:sz w:val="24"/>
          <w:szCs w:val="24"/>
          <w:lang w:val="kk-KZ"/>
        </w:rPr>
        <w:t>2.</w:t>
      </w:r>
      <w:r w:rsidR="00D957C2" w:rsidRPr="0008103E">
        <w:rPr>
          <w:sz w:val="24"/>
          <w:szCs w:val="24"/>
          <w:lang w:val="kk-KZ"/>
        </w:rPr>
        <w:t>Б.А. Рамазанова, А.Л. Котова  және т.б. Микроорганизмдер морфологиясы.(оқу- әдістемелік құрал) Алматы,2007, 131б.</w:t>
      </w:r>
    </w:p>
    <w:p w:rsidR="00D957C2" w:rsidRPr="0008103E" w:rsidRDefault="0008103E" w:rsidP="0008103E">
      <w:pPr>
        <w:tabs>
          <w:tab w:val="left" w:pos="426"/>
        </w:tabs>
        <w:jc w:val="both"/>
        <w:rPr>
          <w:sz w:val="24"/>
          <w:szCs w:val="24"/>
        </w:rPr>
      </w:pPr>
      <w:r w:rsidRPr="0008103E">
        <w:rPr>
          <w:sz w:val="24"/>
          <w:szCs w:val="24"/>
          <w:lang w:val="kk-KZ"/>
        </w:rPr>
        <w:t>3.</w:t>
      </w:r>
      <w:r w:rsidR="00D957C2" w:rsidRPr="0008103E">
        <w:rPr>
          <w:sz w:val="24"/>
          <w:szCs w:val="24"/>
          <w:lang w:val="kk-KZ"/>
        </w:rPr>
        <w:t>Б.А. Рамазанова, К.К Құдайбергенұлы, А.Л Котова. Инфекция туралы ілім.(оқу-құралы) Алматы 2007,111 б .</w:t>
      </w:r>
    </w:p>
    <w:p w:rsidR="00D957C2" w:rsidRPr="009B2E84" w:rsidRDefault="0008103E" w:rsidP="0008103E">
      <w:pPr>
        <w:tabs>
          <w:tab w:val="left" w:pos="709"/>
        </w:tabs>
        <w:ind w:left="142" w:hanging="142"/>
        <w:jc w:val="both"/>
        <w:rPr>
          <w:sz w:val="24"/>
          <w:szCs w:val="24"/>
          <w:lang w:val="kk-KZ"/>
        </w:rPr>
      </w:pPr>
      <w:r>
        <w:rPr>
          <w:sz w:val="24"/>
          <w:szCs w:val="24"/>
          <w:lang w:val="kk-KZ"/>
        </w:rPr>
        <w:t xml:space="preserve">4. </w:t>
      </w:r>
      <w:r w:rsidR="00D957C2" w:rsidRPr="009B2E84">
        <w:rPr>
          <w:sz w:val="24"/>
          <w:szCs w:val="24"/>
          <w:lang w:val="kk-KZ"/>
        </w:rPr>
        <w:t>Б.А.Рамазанова, А.Л Котова және т.б. Микроорганизмдер физиологиясы. (оқу - әдістемелік құрал). Алматы,2007, 126 б.</w:t>
      </w:r>
    </w:p>
    <w:p w:rsidR="00D957C2" w:rsidRPr="009B2E84" w:rsidRDefault="0008103E" w:rsidP="0008103E">
      <w:pPr>
        <w:tabs>
          <w:tab w:val="left" w:pos="709"/>
        </w:tabs>
        <w:ind w:left="284" w:hanging="284"/>
        <w:jc w:val="both"/>
        <w:rPr>
          <w:sz w:val="24"/>
          <w:szCs w:val="24"/>
          <w:lang w:val="kk-KZ"/>
        </w:rPr>
      </w:pPr>
      <w:r>
        <w:rPr>
          <w:sz w:val="24"/>
          <w:szCs w:val="24"/>
          <w:lang w:val="kk-KZ"/>
        </w:rPr>
        <w:t xml:space="preserve">5. </w:t>
      </w:r>
      <w:r w:rsidR="00D957C2" w:rsidRPr="009B2E84">
        <w:rPr>
          <w:sz w:val="24"/>
          <w:szCs w:val="24"/>
          <w:lang w:val="kk-KZ"/>
        </w:rPr>
        <w:t>Б.А. Рамазанова, А.Л Котова және т.б. Микроорганизмдер  экологиясы. (оқу- құралы). Алматы, 2007, 95 б.</w:t>
      </w:r>
    </w:p>
    <w:p w:rsidR="00D957C2" w:rsidRPr="009B2E84" w:rsidRDefault="0008103E" w:rsidP="0008103E">
      <w:pPr>
        <w:tabs>
          <w:tab w:val="left" w:pos="709"/>
        </w:tabs>
        <w:ind w:left="284" w:hanging="284"/>
        <w:jc w:val="both"/>
        <w:rPr>
          <w:sz w:val="24"/>
          <w:szCs w:val="24"/>
          <w:lang w:val="kk-KZ"/>
        </w:rPr>
      </w:pPr>
      <w:r>
        <w:rPr>
          <w:sz w:val="24"/>
          <w:szCs w:val="24"/>
          <w:lang w:val="kk-KZ"/>
        </w:rPr>
        <w:t xml:space="preserve">6. </w:t>
      </w:r>
      <w:r w:rsidR="00D957C2" w:rsidRPr="009B2E84">
        <w:rPr>
          <w:sz w:val="24"/>
          <w:szCs w:val="24"/>
          <w:lang w:val="kk-KZ"/>
        </w:rPr>
        <w:t>Б.А. Рамазанова, А.Л Котова және т.б. Микробтарға қарсы қолданылатын препараттар (оқу- құралы) Алматы, 2007.,47 б.</w:t>
      </w:r>
    </w:p>
    <w:p w:rsidR="00D957C2" w:rsidRPr="00F04B57" w:rsidRDefault="0008103E" w:rsidP="0008103E">
      <w:pPr>
        <w:pStyle w:val="af0"/>
        <w:ind w:left="284" w:hanging="284"/>
        <w:jc w:val="both"/>
        <w:rPr>
          <w:b w:val="0"/>
          <w:bCs w:val="0"/>
          <w:sz w:val="24"/>
          <w:szCs w:val="24"/>
          <w:lang w:val="kk-KZ"/>
        </w:rPr>
      </w:pPr>
      <w:r>
        <w:rPr>
          <w:b w:val="0"/>
          <w:bCs w:val="0"/>
          <w:sz w:val="24"/>
          <w:szCs w:val="24"/>
          <w:lang w:val="kk-KZ"/>
        </w:rPr>
        <w:t xml:space="preserve">7. </w:t>
      </w:r>
      <w:r w:rsidR="00D957C2" w:rsidRPr="00F04B57">
        <w:rPr>
          <w:b w:val="0"/>
          <w:bCs w:val="0"/>
          <w:sz w:val="24"/>
          <w:szCs w:val="24"/>
          <w:lang w:val="kk-KZ"/>
        </w:rPr>
        <w:t>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D957C2" w:rsidRPr="00F04B57" w:rsidRDefault="00D957C2" w:rsidP="0008103E">
      <w:pPr>
        <w:pStyle w:val="af0"/>
        <w:ind w:left="284" w:hanging="284"/>
        <w:jc w:val="both"/>
        <w:rPr>
          <w:b w:val="0"/>
          <w:bCs w:val="0"/>
          <w:sz w:val="24"/>
          <w:szCs w:val="24"/>
          <w:lang w:val="kk-KZ"/>
        </w:rPr>
      </w:pPr>
      <w:r>
        <w:rPr>
          <w:b w:val="0"/>
          <w:bCs w:val="0"/>
          <w:sz w:val="24"/>
          <w:szCs w:val="24"/>
          <w:lang w:val="kk-KZ"/>
        </w:rPr>
        <w:t>8</w:t>
      </w:r>
      <w:r w:rsidRPr="00F04B57">
        <w:rPr>
          <w:b w:val="0"/>
          <w:bCs w:val="0"/>
          <w:sz w:val="24"/>
          <w:szCs w:val="24"/>
          <w:lang w:val="kk-KZ"/>
        </w:rPr>
        <w:t>.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D957C2" w:rsidRPr="00F6233D" w:rsidRDefault="00D957C2" w:rsidP="00D957C2">
      <w:pPr>
        <w:pStyle w:val="21"/>
        <w:rPr>
          <w:b/>
          <w:lang w:val="kk-KZ"/>
        </w:rPr>
      </w:pPr>
      <w:r w:rsidRPr="00F6233D">
        <w:rPr>
          <w:b/>
          <w:lang w:val="kk-KZ"/>
        </w:rPr>
        <w:t>Дополнительная:</w:t>
      </w:r>
    </w:p>
    <w:p w:rsidR="00D957C2" w:rsidRPr="001E56C6" w:rsidRDefault="00D957C2" w:rsidP="00D957C2">
      <w:pPr>
        <w:pStyle w:val="a7"/>
        <w:ind w:left="284" w:hanging="284"/>
        <w:rPr>
          <w:lang w:val="kk-KZ"/>
        </w:rPr>
      </w:pPr>
      <w:r w:rsidRPr="001E56C6">
        <w:rPr>
          <w:lang w:val="kk-KZ"/>
        </w:rPr>
        <w:t>1. Жалпы микробиологиядан лабораториялық сабақтар бойынша оқу-әдістемелік құрал  (А.Л. Котованың ред.). – Алматы, 1997.</w:t>
      </w:r>
    </w:p>
    <w:p w:rsidR="00D957C2" w:rsidRPr="00F04B57" w:rsidRDefault="00D957C2" w:rsidP="00D957C2">
      <w:pPr>
        <w:jc w:val="both"/>
        <w:rPr>
          <w:b/>
          <w:bCs/>
          <w:color w:val="FF6600"/>
          <w:sz w:val="24"/>
          <w:szCs w:val="24"/>
          <w:lang w:val="kk-KZ"/>
        </w:rPr>
      </w:pPr>
    </w:p>
    <w:p w:rsidR="00D957C2" w:rsidRPr="000A1685" w:rsidRDefault="00D957C2" w:rsidP="00D957C2">
      <w:pPr>
        <w:jc w:val="center"/>
        <w:rPr>
          <w:b/>
          <w:bCs/>
          <w:sz w:val="24"/>
          <w:szCs w:val="24"/>
          <w:lang w:val="kk-KZ"/>
        </w:rPr>
      </w:pPr>
      <w:r w:rsidRPr="000A1685">
        <w:rPr>
          <w:b/>
          <w:bCs/>
          <w:sz w:val="24"/>
          <w:szCs w:val="24"/>
          <w:lang w:val="kk-KZ"/>
        </w:rPr>
        <w:t>На английском языке:</w:t>
      </w:r>
    </w:p>
    <w:p w:rsidR="00D957C2" w:rsidRDefault="00D957C2" w:rsidP="00D957C2">
      <w:pPr>
        <w:rPr>
          <w:b/>
          <w:bCs/>
          <w:sz w:val="24"/>
          <w:szCs w:val="24"/>
          <w:lang w:val="kk-KZ"/>
        </w:rPr>
      </w:pPr>
      <w:r w:rsidRPr="000A1685">
        <w:rPr>
          <w:b/>
          <w:bCs/>
          <w:sz w:val="24"/>
          <w:szCs w:val="24"/>
          <w:lang w:val="kk-KZ"/>
        </w:rPr>
        <w:t>Основная:</w:t>
      </w:r>
    </w:p>
    <w:p w:rsidR="00D957C2" w:rsidRPr="0008103E" w:rsidRDefault="0008103E" w:rsidP="0008103E">
      <w:pPr>
        <w:rPr>
          <w:b/>
          <w:bCs/>
          <w:sz w:val="24"/>
          <w:szCs w:val="24"/>
          <w:lang w:val="kk-KZ"/>
        </w:rPr>
      </w:pPr>
      <w:r w:rsidRPr="0008103E">
        <w:rPr>
          <w:sz w:val="24"/>
          <w:szCs w:val="24"/>
          <w:lang w:val="kk-KZ"/>
        </w:rPr>
        <w:lastRenderedPageBreak/>
        <w:t>1.</w:t>
      </w:r>
      <w:r w:rsidR="00D957C2" w:rsidRPr="0008103E">
        <w:rPr>
          <w:sz w:val="24"/>
          <w:szCs w:val="24"/>
          <w:lang w:val="en-US"/>
        </w:rPr>
        <w:t>Richard V Georing, Hazel M Docrell, Mark Zukerman, Derek Wakelin, Ivan M Roit, Cedric Mims,Peter L Chiodini “Medical Microbiology”,4</w:t>
      </w:r>
      <w:r w:rsidR="00D957C2" w:rsidRPr="0008103E">
        <w:rPr>
          <w:sz w:val="24"/>
          <w:szCs w:val="24"/>
          <w:vertAlign w:val="superscript"/>
          <w:lang w:val="en-US"/>
        </w:rPr>
        <w:t>th</w:t>
      </w:r>
      <w:r w:rsidR="00D957C2" w:rsidRPr="0008103E">
        <w:rPr>
          <w:sz w:val="24"/>
          <w:szCs w:val="24"/>
          <w:lang w:val="en-US"/>
        </w:rPr>
        <w:t xml:space="preserve"> Edithion, 2008,  UK,  p.656.</w:t>
      </w:r>
    </w:p>
    <w:p w:rsidR="00D957C2" w:rsidRPr="00E67297" w:rsidRDefault="00D957C2" w:rsidP="00D957C2">
      <w:pPr>
        <w:widowControl w:val="0"/>
        <w:autoSpaceDE w:val="0"/>
        <w:autoSpaceDN w:val="0"/>
        <w:adjustRightInd w:val="0"/>
        <w:contextualSpacing/>
        <w:jc w:val="both"/>
        <w:rPr>
          <w:sz w:val="24"/>
          <w:szCs w:val="24"/>
          <w:lang w:val="en-US"/>
        </w:rPr>
      </w:pPr>
      <w:r w:rsidRPr="00E67297">
        <w:rPr>
          <w:sz w:val="24"/>
          <w:szCs w:val="24"/>
          <w:lang w:val="en-US"/>
        </w:rPr>
        <w:t>2.Jacquelyn G Black “Microbiology”,7</w:t>
      </w:r>
      <w:r w:rsidRPr="00E67297">
        <w:rPr>
          <w:sz w:val="24"/>
          <w:szCs w:val="24"/>
          <w:vertAlign w:val="superscript"/>
          <w:lang w:val="en-US"/>
        </w:rPr>
        <w:t xml:space="preserve"> th </w:t>
      </w:r>
      <w:r w:rsidRPr="00E67297">
        <w:rPr>
          <w:sz w:val="24"/>
          <w:szCs w:val="24"/>
          <w:lang w:val="en-US"/>
        </w:rPr>
        <w:t>,WILEY,2010,p.846</w:t>
      </w:r>
    </w:p>
    <w:p w:rsidR="00D957C2" w:rsidRPr="00E67297" w:rsidRDefault="00D957C2" w:rsidP="00D957C2">
      <w:pPr>
        <w:pStyle w:val="af3"/>
        <w:widowControl w:val="0"/>
        <w:autoSpaceDE w:val="0"/>
        <w:autoSpaceDN w:val="0"/>
        <w:adjustRightInd w:val="0"/>
        <w:ind w:left="0"/>
        <w:contextualSpacing/>
        <w:jc w:val="both"/>
        <w:rPr>
          <w:lang w:val="en-US"/>
        </w:rPr>
      </w:pPr>
      <w:r w:rsidRPr="00E67297">
        <w:rPr>
          <w:lang w:val="en-US"/>
        </w:rPr>
        <w:t>3. Patric R Muray,Ken S Rosentha</w:t>
      </w:r>
      <w:r>
        <w:rPr>
          <w:lang w:val="en-US"/>
        </w:rPr>
        <w:t>l, Michael F Pfaller “Medical M</w:t>
      </w:r>
      <w:r w:rsidRPr="00E67297">
        <w:rPr>
          <w:lang w:val="en-US"/>
        </w:rPr>
        <w:t>crobiology”,5</w:t>
      </w:r>
      <w:r w:rsidRPr="00E67297">
        <w:rPr>
          <w:vertAlign w:val="superscript"/>
          <w:lang w:val="en-US"/>
        </w:rPr>
        <w:t>th</w:t>
      </w:r>
      <w:r w:rsidRPr="00E67297">
        <w:rPr>
          <w:lang w:val="en-US"/>
        </w:rPr>
        <w:t xml:space="preserve"> Edithion, 2008,p.962</w:t>
      </w:r>
    </w:p>
    <w:p w:rsidR="00D957C2" w:rsidRPr="00E67297" w:rsidRDefault="00D957C2" w:rsidP="00D957C2">
      <w:pPr>
        <w:pStyle w:val="af3"/>
        <w:widowControl w:val="0"/>
        <w:autoSpaceDE w:val="0"/>
        <w:autoSpaceDN w:val="0"/>
        <w:adjustRightInd w:val="0"/>
        <w:ind w:left="0"/>
        <w:contextualSpacing/>
        <w:jc w:val="both"/>
        <w:rPr>
          <w:lang w:val="en-US"/>
        </w:rPr>
      </w:pPr>
      <w:r w:rsidRPr="00E67297">
        <w:rPr>
          <w:lang w:val="en-US"/>
        </w:rPr>
        <w:t>4. Cedric Mims, Hazel M Docrell, Richard V Georing , Ivan M Roit, Derek Wakelin, Mark Zukerman, “Medical Microbiology”,3</w:t>
      </w:r>
      <w:r w:rsidRPr="00E67297">
        <w:rPr>
          <w:vertAlign w:val="superscript"/>
          <w:lang w:val="en-US"/>
        </w:rPr>
        <w:t>th</w:t>
      </w:r>
      <w:r w:rsidRPr="00E67297">
        <w:rPr>
          <w:lang w:val="en-US"/>
        </w:rPr>
        <w:t xml:space="preserve"> Edithion, 2004,  ELSEVIER MOSBY,  p.659.</w:t>
      </w:r>
    </w:p>
    <w:p w:rsidR="00D957C2" w:rsidRPr="00E67297" w:rsidRDefault="00D957C2" w:rsidP="00D957C2">
      <w:pPr>
        <w:pStyle w:val="af3"/>
        <w:widowControl w:val="0"/>
        <w:autoSpaceDE w:val="0"/>
        <w:autoSpaceDN w:val="0"/>
        <w:adjustRightInd w:val="0"/>
        <w:ind w:left="0"/>
        <w:contextualSpacing/>
        <w:jc w:val="both"/>
        <w:rPr>
          <w:lang w:val="en-US"/>
        </w:rPr>
      </w:pPr>
      <w:r w:rsidRPr="00E67297">
        <w:rPr>
          <w:lang w:val="en-US"/>
        </w:rPr>
        <w:t>5. Geo F Brooks,Kaaren C Carroll, Janett S Butel, Stephen F Morse,24</w:t>
      </w:r>
      <w:r w:rsidRPr="00E67297">
        <w:rPr>
          <w:vertAlign w:val="superscript"/>
          <w:lang w:val="en-US"/>
        </w:rPr>
        <w:t>th</w:t>
      </w:r>
      <w:r w:rsidRPr="00E67297">
        <w:rPr>
          <w:lang w:val="en-US"/>
        </w:rPr>
        <w:t xml:space="preserve"> Edithion, JAWETZ,MELNICK&amp;ADELBERG^S</w:t>
      </w:r>
    </w:p>
    <w:p w:rsidR="00D957C2" w:rsidRPr="00E67297" w:rsidRDefault="00D957C2" w:rsidP="00D957C2">
      <w:pPr>
        <w:pStyle w:val="af3"/>
        <w:widowControl w:val="0"/>
        <w:autoSpaceDE w:val="0"/>
        <w:autoSpaceDN w:val="0"/>
        <w:adjustRightInd w:val="0"/>
        <w:ind w:left="0"/>
        <w:contextualSpacing/>
        <w:jc w:val="both"/>
        <w:rPr>
          <w:lang w:val="en-US"/>
        </w:rPr>
      </w:pPr>
      <w:r w:rsidRPr="00E67297">
        <w:rPr>
          <w:lang w:val="en-US"/>
        </w:rPr>
        <w:t>6. Mark Gladwin, Bill Trattler, “Clinical Microbiology”, 4</w:t>
      </w:r>
      <w:r w:rsidRPr="00E67297">
        <w:rPr>
          <w:vertAlign w:val="superscript"/>
          <w:lang w:val="en-US"/>
        </w:rPr>
        <w:t>th</w:t>
      </w:r>
      <w:r w:rsidRPr="00E67297">
        <w:rPr>
          <w:lang w:val="en-US"/>
        </w:rPr>
        <w:t xml:space="preserve"> Edithion, MedMaster, Miami, 2007, p.393.</w:t>
      </w:r>
    </w:p>
    <w:p w:rsidR="00D957C2" w:rsidRPr="00F04B57" w:rsidRDefault="00D957C2" w:rsidP="00D957C2">
      <w:pPr>
        <w:jc w:val="both"/>
        <w:rPr>
          <w:sz w:val="24"/>
          <w:szCs w:val="24"/>
          <w:lang w:val="en-US"/>
        </w:rPr>
      </w:pPr>
      <w:r>
        <w:rPr>
          <w:sz w:val="24"/>
          <w:szCs w:val="24"/>
          <w:lang w:val="kk-KZ"/>
        </w:rPr>
        <w:t>7</w:t>
      </w:r>
      <w:r w:rsidRPr="000A1685">
        <w:rPr>
          <w:sz w:val="24"/>
          <w:szCs w:val="24"/>
          <w:lang w:val="kk-KZ"/>
        </w:rPr>
        <w:t xml:space="preserve">. Anathanarayan R., Paniker C.K.J. Text book of microbiology. </w:t>
      </w:r>
      <w:r w:rsidRPr="00F04B57">
        <w:rPr>
          <w:sz w:val="24"/>
          <w:szCs w:val="24"/>
          <w:lang w:val="en-US"/>
        </w:rPr>
        <w:t>Orien Longman. Seven edition, 2005.</w:t>
      </w:r>
    </w:p>
    <w:p w:rsidR="00D957C2" w:rsidRPr="00F04B57" w:rsidRDefault="00D957C2" w:rsidP="00D957C2">
      <w:pPr>
        <w:jc w:val="both"/>
        <w:rPr>
          <w:sz w:val="24"/>
          <w:szCs w:val="24"/>
          <w:lang w:val="en-US"/>
        </w:rPr>
      </w:pPr>
      <w:r w:rsidRPr="0012469D">
        <w:rPr>
          <w:sz w:val="24"/>
          <w:szCs w:val="24"/>
          <w:lang w:val="en-US"/>
        </w:rPr>
        <w:t>8</w:t>
      </w:r>
      <w:r w:rsidRPr="00F04B57">
        <w:rPr>
          <w:sz w:val="24"/>
          <w:szCs w:val="24"/>
          <w:lang w:val="en-US"/>
        </w:rPr>
        <w:t>.  Medical microbiology. Ed.by Inta Ozols. Elsevier Mosby, 2004.</w:t>
      </w:r>
    </w:p>
    <w:p w:rsidR="00D957C2" w:rsidRPr="00CD23EB" w:rsidRDefault="00D957C2" w:rsidP="005F1B2A">
      <w:pPr>
        <w:rPr>
          <w:b/>
          <w:bCs/>
          <w:sz w:val="24"/>
          <w:szCs w:val="24"/>
          <w:lang w:val="en-US"/>
        </w:rPr>
      </w:pPr>
      <w:r w:rsidRPr="00F04B57">
        <w:rPr>
          <w:b/>
          <w:bCs/>
          <w:sz w:val="24"/>
          <w:szCs w:val="24"/>
        </w:rPr>
        <w:t>Дополнительная</w:t>
      </w:r>
      <w:r w:rsidRPr="00CD23EB">
        <w:rPr>
          <w:b/>
          <w:bCs/>
          <w:sz w:val="24"/>
          <w:szCs w:val="24"/>
          <w:lang w:val="en-US"/>
        </w:rPr>
        <w:t>:</w:t>
      </w:r>
    </w:p>
    <w:p w:rsidR="00D957C2" w:rsidRPr="00CD23EB" w:rsidRDefault="00D957C2" w:rsidP="00493F95">
      <w:pPr>
        <w:pStyle w:val="af3"/>
        <w:widowControl w:val="0"/>
        <w:numPr>
          <w:ilvl w:val="1"/>
          <w:numId w:val="10"/>
        </w:numPr>
        <w:tabs>
          <w:tab w:val="clear" w:pos="1440"/>
          <w:tab w:val="num" w:pos="426"/>
        </w:tabs>
        <w:autoSpaceDE w:val="0"/>
        <w:autoSpaceDN w:val="0"/>
        <w:adjustRightInd w:val="0"/>
        <w:ind w:left="426" w:hanging="426"/>
        <w:contextualSpacing/>
        <w:jc w:val="both"/>
        <w:rPr>
          <w:lang w:val="en-US"/>
        </w:rPr>
      </w:pPr>
      <w:r w:rsidRPr="00CD23EB">
        <w:rPr>
          <w:lang w:val="en-US"/>
        </w:rPr>
        <w:t>Robert M Diamond “Designing Assessing Courses and Curricula”, 3</w:t>
      </w:r>
      <w:r w:rsidRPr="00CD23EB">
        <w:rPr>
          <w:vertAlign w:val="superscript"/>
          <w:lang w:val="en-US"/>
        </w:rPr>
        <w:t>th</w:t>
      </w:r>
      <w:r w:rsidRPr="00CD23EB">
        <w:rPr>
          <w:lang w:val="en-US"/>
        </w:rPr>
        <w:t xml:space="preserve"> Edithion,Jossey-Bass,2008,p.487</w:t>
      </w:r>
    </w:p>
    <w:p w:rsidR="00D957C2" w:rsidRPr="00CD23EB" w:rsidRDefault="00D957C2" w:rsidP="00493F95">
      <w:pPr>
        <w:pStyle w:val="af3"/>
        <w:widowControl w:val="0"/>
        <w:numPr>
          <w:ilvl w:val="1"/>
          <w:numId w:val="10"/>
        </w:numPr>
        <w:tabs>
          <w:tab w:val="clear" w:pos="1440"/>
        </w:tabs>
        <w:autoSpaceDE w:val="0"/>
        <w:autoSpaceDN w:val="0"/>
        <w:adjustRightInd w:val="0"/>
        <w:ind w:left="426" w:hanging="426"/>
        <w:contextualSpacing/>
        <w:jc w:val="both"/>
        <w:rPr>
          <w:lang w:val="en-US"/>
        </w:rPr>
      </w:pPr>
      <w:r w:rsidRPr="00CD23EB">
        <w:rPr>
          <w:lang w:val="en-US"/>
        </w:rPr>
        <w:t>Patric Leonardi “Microbiology Study Guide: Key Review Questions and Answers”, Silver Educational Publishig,2005,p.78</w:t>
      </w:r>
    </w:p>
    <w:p w:rsidR="00D957C2" w:rsidRPr="00CD23EB" w:rsidRDefault="00D957C2" w:rsidP="00493F95">
      <w:pPr>
        <w:pStyle w:val="af3"/>
        <w:widowControl w:val="0"/>
        <w:numPr>
          <w:ilvl w:val="1"/>
          <w:numId w:val="10"/>
        </w:numPr>
        <w:tabs>
          <w:tab w:val="clear" w:pos="1440"/>
        </w:tabs>
        <w:autoSpaceDE w:val="0"/>
        <w:autoSpaceDN w:val="0"/>
        <w:adjustRightInd w:val="0"/>
        <w:ind w:left="426" w:hanging="426"/>
        <w:contextualSpacing/>
        <w:jc w:val="both"/>
        <w:rPr>
          <w:lang w:val="en-US"/>
        </w:rPr>
      </w:pPr>
      <w:r w:rsidRPr="00CD23EB">
        <w:rPr>
          <w:lang w:val="en-US"/>
        </w:rPr>
        <w:t>N.Cary Engelberg,Victor DiRita,Terence S Dermondy, “Mechanisms of Microbial Disease” , 4</w:t>
      </w:r>
      <w:r w:rsidRPr="00CD23EB">
        <w:rPr>
          <w:vertAlign w:val="superscript"/>
          <w:lang w:val="en-US"/>
        </w:rPr>
        <w:t>th</w:t>
      </w:r>
      <w:r w:rsidRPr="00CD23EB">
        <w:rPr>
          <w:lang w:val="en-US"/>
        </w:rPr>
        <w:t xml:space="preserve"> Edithion,Lippincton Williams&amp;Wilkins,2007,p.762</w:t>
      </w:r>
    </w:p>
    <w:p w:rsidR="00D957C2" w:rsidRPr="00CD23EB" w:rsidRDefault="00D957C2" w:rsidP="00493F95">
      <w:pPr>
        <w:pStyle w:val="af3"/>
        <w:widowControl w:val="0"/>
        <w:numPr>
          <w:ilvl w:val="1"/>
          <w:numId w:val="10"/>
        </w:numPr>
        <w:tabs>
          <w:tab w:val="clear" w:pos="1440"/>
        </w:tabs>
        <w:autoSpaceDE w:val="0"/>
        <w:autoSpaceDN w:val="0"/>
        <w:adjustRightInd w:val="0"/>
        <w:ind w:left="426" w:hanging="426"/>
        <w:contextualSpacing/>
        <w:jc w:val="both"/>
        <w:rPr>
          <w:lang w:val="en-US"/>
        </w:rPr>
      </w:pPr>
      <w:r w:rsidRPr="00CD23EB">
        <w:rPr>
          <w:lang w:val="en-US"/>
        </w:rPr>
        <w:t>William F Strohl, Harriet Rouse, Bruce D Fisher, “Microbiology”, Lippincton^s,2001,p.516</w:t>
      </w:r>
    </w:p>
    <w:p w:rsidR="00D957C2" w:rsidRPr="00CD23EB" w:rsidRDefault="00D957C2" w:rsidP="00493F95">
      <w:pPr>
        <w:pStyle w:val="af3"/>
        <w:numPr>
          <w:ilvl w:val="1"/>
          <w:numId w:val="10"/>
        </w:numPr>
        <w:tabs>
          <w:tab w:val="clear" w:pos="1440"/>
          <w:tab w:val="num" w:pos="426"/>
        </w:tabs>
        <w:ind w:hanging="1440"/>
        <w:jc w:val="both"/>
        <w:rPr>
          <w:lang w:val="en-US"/>
        </w:rPr>
      </w:pPr>
      <w:r w:rsidRPr="00CD23EB">
        <w:rPr>
          <w:lang w:val="en-US"/>
        </w:rPr>
        <w:t xml:space="preserve">Jawetz, Melnic &amp; Adelberg. Medical microbiology. Singapore.  2004. </w:t>
      </w:r>
    </w:p>
    <w:p w:rsidR="00D957C2" w:rsidRPr="00CD23EB" w:rsidRDefault="00D957C2" w:rsidP="00493F95">
      <w:pPr>
        <w:pStyle w:val="af3"/>
        <w:numPr>
          <w:ilvl w:val="1"/>
          <w:numId w:val="10"/>
        </w:numPr>
        <w:tabs>
          <w:tab w:val="clear" w:pos="1440"/>
          <w:tab w:val="num" w:pos="426"/>
        </w:tabs>
        <w:ind w:hanging="1440"/>
        <w:jc w:val="both"/>
        <w:rPr>
          <w:lang w:val="en-US"/>
        </w:rPr>
      </w:pPr>
      <w:r w:rsidRPr="00CD23EB">
        <w:rPr>
          <w:lang w:val="en-US"/>
        </w:rPr>
        <w:t>Arora D.R. Text book of microbiology. CB. 2001.</w:t>
      </w:r>
    </w:p>
    <w:p w:rsidR="00D957C2" w:rsidRPr="00CD23EB" w:rsidRDefault="00D957C2" w:rsidP="00493F95">
      <w:pPr>
        <w:pStyle w:val="af3"/>
        <w:numPr>
          <w:ilvl w:val="1"/>
          <w:numId w:val="10"/>
        </w:numPr>
        <w:tabs>
          <w:tab w:val="clear" w:pos="1440"/>
          <w:tab w:val="num" w:pos="426"/>
        </w:tabs>
        <w:ind w:left="426" w:hanging="426"/>
        <w:jc w:val="both"/>
        <w:rPr>
          <w:lang w:val="en-US"/>
        </w:rPr>
      </w:pPr>
      <w:r w:rsidRPr="00CD23EB">
        <w:rPr>
          <w:lang w:val="en-US"/>
        </w:rPr>
        <w:t>William A. Stradit,  Harriet Rouse, Bruce D. Fisher. Microbiology. 2001, Lippencott, Williams and  Wilkins</w:t>
      </w:r>
    </w:p>
    <w:p w:rsidR="00D957C2" w:rsidRPr="00CD23EB" w:rsidRDefault="00D957C2" w:rsidP="00493F95">
      <w:pPr>
        <w:pStyle w:val="af3"/>
        <w:numPr>
          <w:ilvl w:val="1"/>
          <w:numId w:val="10"/>
        </w:numPr>
        <w:tabs>
          <w:tab w:val="clear" w:pos="1440"/>
          <w:tab w:val="num" w:pos="426"/>
        </w:tabs>
        <w:ind w:hanging="1440"/>
        <w:jc w:val="both"/>
        <w:rPr>
          <w:lang w:val="en-US"/>
        </w:rPr>
      </w:pPr>
      <w:r w:rsidRPr="00CD23EB">
        <w:rPr>
          <w:lang w:val="en-US"/>
        </w:rPr>
        <w:t>Black Jacquelyn G. Microbiology. Principles &amp; Applications, 1996 by Prentice-Hall, New Jersey</w:t>
      </w:r>
    </w:p>
    <w:p w:rsidR="00D957C2" w:rsidRPr="00CD23EB" w:rsidRDefault="00D957C2" w:rsidP="00493F95">
      <w:pPr>
        <w:pStyle w:val="af3"/>
        <w:numPr>
          <w:ilvl w:val="1"/>
          <w:numId w:val="10"/>
        </w:numPr>
        <w:tabs>
          <w:tab w:val="clear" w:pos="1440"/>
        </w:tabs>
        <w:ind w:left="426" w:hanging="426"/>
        <w:jc w:val="both"/>
        <w:rPr>
          <w:lang w:val="en-US"/>
        </w:rPr>
      </w:pPr>
      <w:r w:rsidRPr="00CD23EB">
        <w:rPr>
          <w:lang w:val="en-US"/>
        </w:rPr>
        <w:t>Medical microbiology. An introduction to Infectious Diseases. Ed. by Ryan Kenneth J. Appleton  and Lange. Stamford, Connecticut, 1998</w:t>
      </w:r>
      <w:r w:rsidRPr="00CD23EB">
        <w:t>.</w:t>
      </w:r>
    </w:p>
    <w:p w:rsidR="00D957C2" w:rsidRPr="00F04B57" w:rsidRDefault="00D957C2" w:rsidP="00493F95">
      <w:pPr>
        <w:pStyle w:val="21"/>
        <w:numPr>
          <w:ilvl w:val="1"/>
          <w:numId w:val="10"/>
        </w:numPr>
        <w:tabs>
          <w:tab w:val="clear" w:pos="1440"/>
          <w:tab w:val="num" w:pos="426"/>
        </w:tabs>
        <w:autoSpaceDE/>
        <w:autoSpaceDN/>
        <w:adjustRightInd/>
        <w:ind w:hanging="1440"/>
      </w:pPr>
      <w:r w:rsidRPr="00F04B57">
        <w:rPr>
          <w:lang w:val="nl-NL"/>
        </w:rPr>
        <w:t xml:space="preserve">Toni Hart, Paul Shears. Atlas de Roche de Microbiologie. - Paris., 1997.- </w:t>
      </w:r>
      <w:r w:rsidRPr="00F04B57">
        <w:t>314р.</w:t>
      </w:r>
    </w:p>
    <w:p w:rsidR="00D957C2" w:rsidRDefault="0059466A" w:rsidP="0059466A">
      <w:pPr>
        <w:tabs>
          <w:tab w:val="left" w:pos="1305"/>
        </w:tabs>
        <w:rPr>
          <w:b/>
          <w:bCs/>
          <w:sz w:val="24"/>
          <w:szCs w:val="24"/>
        </w:rPr>
      </w:pPr>
      <w:r>
        <w:rPr>
          <w:b/>
          <w:bCs/>
          <w:sz w:val="24"/>
          <w:szCs w:val="24"/>
        </w:rPr>
        <w:tab/>
      </w:r>
    </w:p>
    <w:p w:rsidR="00A64E9E" w:rsidRDefault="00103E6C" w:rsidP="00103E6C">
      <w:pPr>
        <w:rPr>
          <w:b/>
          <w:bCs/>
          <w:sz w:val="24"/>
          <w:szCs w:val="24"/>
        </w:rPr>
      </w:pPr>
      <w:r w:rsidRPr="001A32D5">
        <w:rPr>
          <w:b/>
          <w:bCs/>
          <w:sz w:val="24"/>
          <w:szCs w:val="24"/>
        </w:rPr>
        <w:t>3</w:t>
      </w:r>
      <w:r w:rsidR="00A64E9E" w:rsidRPr="001A32D5">
        <w:rPr>
          <w:b/>
          <w:bCs/>
          <w:sz w:val="24"/>
          <w:szCs w:val="24"/>
        </w:rPr>
        <w:t>.</w:t>
      </w:r>
      <w:r w:rsidR="005F1B2A">
        <w:rPr>
          <w:b/>
          <w:bCs/>
          <w:sz w:val="24"/>
          <w:szCs w:val="24"/>
        </w:rPr>
        <w:t>9</w:t>
      </w:r>
      <w:r w:rsidR="00A64E9E" w:rsidRPr="001A32D5">
        <w:rPr>
          <w:b/>
          <w:bCs/>
          <w:sz w:val="24"/>
          <w:szCs w:val="24"/>
        </w:rPr>
        <w:t>. Методы обучения и преподавания</w:t>
      </w:r>
    </w:p>
    <w:p w:rsidR="0059466A" w:rsidRPr="00F04B57" w:rsidRDefault="0059466A" w:rsidP="00493F95">
      <w:pPr>
        <w:numPr>
          <w:ilvl w:val="0"/>
          <w:numId w:val="5"/>
        </w:numPr>
        <w:tabs>
          <w:tab w:val="clear" w:pos="720"/>
          <w:tab w:val="num" w:pos="426"/>
        </w:tabs>
        <w:ind w:left="0" w:firstLine="0"/>
        <w:jc w:val="both"/>
        <w:rPr>
          <w:sz w:val="24"/>
          <w:szCs w:val="24"/>
          <w:lang w:val="kk-KZ"/>
        </w:rPr>
      </w:pPr>
      <w:r w:rsidRPr="00F04B57">
        <w:rPr>
          <w:b/>
          <w:bCs/>
          <w:sz w:val="24"/>
          <w:szCs w:val="24"/>
          <w:lang w:val="kk-KZ"/>
        </w:rPr>
        <w:t>Лекции:</w:t>
      </w:r>
      <w:r w:rsidRPr="00F04B57">
        <w:rPr>
          <w:sz w:val="24"/>
          <w:szCs w:val="24"/>
          <w:lang w:val="kk-KZ"/>
        </w:rPr>
        <w:t xml:space="preserve"> обзорные, проблемные.</w:t>
      </w:r>
    </w:p>
    <w:p w:rsidR="0059466A" w:rsidRPr="00F04B57" w:rsidRDefault="0059466A" w:rsidP="00493F95">
      <w:pPr>
        <w:pStyle w:val="a7"/>
        <w:keepNext/>
        <w:numPr>
          <w:ilvl w:val="0"/>
          <w:numId w:val="5"/>
        </w:numPr>
        <w:tabs>
          <w:tab w:val="clear" w:pos="720"/>
          <w:tab w:val="num" w:pos="426"/>
        </w:tabs>
        <w:autoSpaceDE/>
        <w:autoSpaceDN/>
        <w:adjustRightInd/>
        <w:ind w:left="0" w:firstLine="0"/>
      </w:pPr>
      <w:r w:rsidRPr="00F04B57">
        <w:rPr>
          <w:b/>
          <w:bCs/>
        </w:rPr>
        <w:t>Практические занятия:</w:t>
      </w:r>
      <w:r w:rsidRPr="00F04B57">
        <w:t xml:space="preserve"> выполнение практических работ, освоение микробиологических методов исследования, протоколирование и интерпретация полученных результатов, решение ситуационных задач, работа на бактериологическом анализаторе, с мультимедийными базами данных, компьютерными моделями и программами.</w:t>
      </w:r>
    </w:p>
    <w:p w:rsidR="0059466A" w:rsidRDefault="0059466A" w:rsidP="00493F95">
      <w:pPr>
        <w:pStyle w:val="a7"/>
        <w:keepNext/>
        <w:numPr>
          <w:ilvl w:val="0"/>
          <w:numId w:val="5"/>
        </w:numPr>
        <w:tabs>
          <w:tab w:val="clear" w:pos="720"/>
          <w:tab w:val="num" w:pos="426"/>
        </w:tabs>
        <w:autoSpaceDE/>
        <w:autoSpaceDN/>
        <w:adjustRightInd/>
        <w:ind w:left="0" w:firstLine="0"/>
      </w:pPr>
      <w:r w:rsidRPr="00F04B57">
        <w:rPr>
          <w:b/>
          <w:bCs/>
        </w:rPr>
        <w:t xml:space="preserve">Самостоятельная работа студентов: </w:t>
      </w:r>
      <w:r w:rsidRPr="00F04B57">
        <w:t>работа с литературой, электронными базами данных и компьютерными обучающими программами, решение ситуационных задач, самостоятельный анализ и интерпретация демонстрационных работ, поиск и использование интерактивных обучающихся программ, алгоритмов диагностики и профилактики заболеваний микробного генеза, решение тестовых заданий, подготовка и презентация научных рефератов.</w:t>
      </w:r>
    </w:p>
    <w:p w:rsidR="0059466A" w:rsidRPr="00E077E6" w:rsidRDefault="0059466A" w:rsidP="00493F95">
      <w:pPr>
        <w:pStyle w:val="af3"/>
        <w:numPr>
          <w:ilvl w:val="0"/>
          <w:numId w:val="5"/>
        </w:numPr>
        <w:tabs>
          <w:tab w:val="clear" w:pos="720"/>
          <w:tab w:val="num" w:pos="0"/>
        </w:tabs>
        <w:ind w:left="426" w:hanging="426"/>
        <w:jc w:val="both"/>
        <w:rPr>
          <w:b/>
          <w:lang w:val="kk-KZ"/>
        </w:rPr>
      </w:pPr>
      <w:r w:rsidRPr="00E077E6">
        <w:rPr>
          <w:b/>
          <w:lang w:val="kk-KZ"/>
        </w:rPr>
        <w:t xml:space="preserve">Пассивный </w:t>
      </w:r>
      <w:r>
        <w:rPr>
          <w:b/>
          <w:lang w:val="kk-KZ"/>
        </w:rPr>
        <w:t xml:space="preserve">метод </w:t>
      </w:r>
      <w:r w:rsidRPr="00E077E6">
        <w:rPr>
          <w:lang w:val="kk-KZ"/>
        </w:rPr>
        <w:t>(объяснение, беседа, наблюдение и т.п.)</w:t>
      </w:r>
    </w:p>
    <w:p w:rsidR="0059466A" w:rsidRPr="00E077E6" w:rsidRDefault="0059466A" w:rsidP="00493F95">
      <w:pPr>
        <w:pStyle w:val="3"/>
        <w:numPr>
          <w:ilvl w:val="0"/>
          <w:numId w:val="5"/>
        </w:numPr>
        <w:tabs>
          <w:tab w:val="clear" w:pos="720"/>
          <w:tab w:val="num" w:pos="426"/>
        </w:tabs>
        <w:spacing w:before="0" w:after="0"/>
        <w:ind w:left="0" w:firstLine="0"/>
        <w:jc w:val="both"/>
        <w:rPr>
          <w:rFonts w:ascii="Times New Roman" w:hAnsi="Times New Roman"/>
          <w:sz w:val="24"/>
          <w:szCs w:val="24"/>
        </w:rPr>
      </w:pPr>
      <w:r w:rsidRPr="00E077E6">
        <w:rPr>
          <w:rFonts w:ascii="Times New Roman" w:hAnsi="Times New Roman"/>
          <w:bCs w:val="0"/>
          <w:sz w:val="24"/>
          <w:szCs w:val="24"/>
        </w:rPr>
        <w:t>Активный метод</w:t>
      </w:r>
      <w:r w:rsidRPr="00E077E6">
        <w:rPr>
          <w:rFonts w:ascii="Times New Roman" w:hAnsi="Times New Roman"/>
          <w:b w:val="0"/>
          <w:bCs w:val="0"/>
          <w:sz w:val="24"/>
          <w:szCs w:val="24"/>
        </w:rPr>
        <w:t xml:space="preserve">  (Выполнение обсуждение практическ</w:t>
      </w:r>
      <w:r w:rsidR="00B649C5">
        <w:rPr>
          <w:rFonts w:ascii="Times New Roman" w:hAnsi="Times New Roman"/>
          <w:b w:val="0"/>
          <w:bCs w:val="0"/>
          <w:sz w:val="24"/>
          <w:szCs w:val="24"/>
        </w:rPr>
        <w:t xml:space="preserve">их работ, оформление протоколов, </w:t>
      </w:r>
      <w:r w:rsidRPr="00E077E6">
        <w:rPr>
          <w:rFonts w:ascii="Times New Roman" w:hAnsi="Times New Roman"/>
          <w:b w:val="0"/>
          <w:sz w:val="24"/>
          <w:szCs w:val="24"/>
        </w:rPr>
        <w:t>работа с мультимедийными базами данных, компьютерными моделями и программами и т.п.)</w:t>
      </w:r>
    </w:p>
    <w:p w:rsidR="0059466A" w:rsidRPr="00E077E6" w:rsidRDefault="0059466A" w:rsidP="00493F95">
      <w:pPr>
        <w:pStyle w:val="a7"/>
        <w:keepNext/>
        <w:numPr>
          <w:ilvl w:val="0"/>
          <w:numId w:val="5"/>
        </w:numPr>
        <w:tabs>
          <w:tab w:val="clear" w:pos="720"/>
          <w:tab w:val="num" w:pos="426"/>
        </w:tabs>
        <w:ind w:left="0" w:firstLine="0"/>
      </w:pPr>
      <w:r w:rsidRPr="00E077E6">
        <w:rPr>
          <w:b/>
        </w:rPr>
        <w:t xml:space="preserve">Интерактивный </w:t>
      </w:r>
      <w:r w:rsidRPr="00E077E6">
        <w:t>(решение ситуационных задач, работа в группах, блиц-опрос, деловые и ролевые игры, мозговой штурм, критическое мышление, мини-исследования и т.п.)</w:t>
      </w:r>
    </w:p>
    <w:p w:rsidR="00FC408E" w:rsidRDefault="00FC408E" w:rsidP="00FC408E">
      <w:pPr>
        <w:rPr>
          <w:b/>
          <w:bCs/>
          <w:sz w:val="24"/>
          <w:szCs w:val="24"/>
        </w:rPr>
      </w:pPr>
    </w:p>
    <w:p w:rsidR="00FC408E" w:rsidRDefault="000B34D8" w:rsidP="00FC408E">
      <w:pPr>
        <w:rPr>
          <w:b/>
          <w:bCs/>
          <w:sz w:val="24"/>
          <w:szCs w:val="24"/>
          <w:lang w:val="kk-KZ"/>
        </w:rPr>
      </w:pPr>
      <w:r w:rsidRPr="005F0666">
        <w:rPr>
          <w:b/>
          <w:bCs/>
          <w:sz w:val="24"/>
          <w:szCs w:val="24"/>
          <w:lang w:val="kk-KZ"/>
        </w:rPr>
        <w:t>3.</w:t>
      </w:r>
      <w:r w:rsidR="005F1B2A" w:rsidRPr="005F0666">
        <w:rPr>
          <w:b/>
          <w:bCs/>
          <w:sz w:val="24"/>
          <w:szCs w:val="24"/>
          <w:lang w:val="kk-KZ"/>
        </w:rPr>
        <w:t>10</w:t>
      </w:r>
      <w:r w:rsidR="00FC408E" w:rsidRPr="005F0666">
        <w:rPr>
          <w:b/>
          <w:bCs/>
          <w:sz w:val="24"/>
          <w:szCs w:val="24"/>
          <w:lang w:val="kk-KZ"/>
        </w:rPr>
        <w:t>. Методы</w:t>
      </w:r>
      <w:r w:rsidR="00FC408E" w:rsidRPr="00F04B57">
        <w:rPr>
          <w:b/>
          <w:bCs/>
          <w:sz w:val="24"/>
          <w:szCs w:val="24"/>
          <w:lang w:val="kk-KZ"/>
        </w:rPr>
        <w:t xml:space="preserve"> оценки знаний и навыков обучающихся:</w:t>
      </w:r>
    </w:p>
    <w:p w:rsidR="00292273" w:rsidRPr="009D20CB" w:rsidRDefault="00292273" w:rsidP="00292273">
      <w:pPr>
        <w:contextualSpacing/>
        <w:jc w:val="both"/>
        <w:rPr>
          <w:sz w:val="24"/>
          <w:szCs w:val="24"/>
        </w:rPr>
      </w:pPr>
      <w:r>
        <w:rPr>
          <w:sz w:val="24"/>
          <w:szCs w:val="24"/>
        </w:rPr>
        <w:t xml:space="preserve">        На основании </w:t>
      </w:r>
      <w:r w:rsidRPr="009D20CB">
        <w:rPr>
          <w:sz w:val="24"/>
          <w:szCs w:val="24"/>
        </w:rPr>
        <w:t>Правил оценки учебных достижений обучающихся РГП «КазНМУ имени С.Д.Асфендиярова» на 201</w:t>
      </w:r>
      <w:r>
        <w:rPr>
          <w:sz w:val="24"/>
          <w:szCs w:val="24"/>
        </w:rPr>
        <w:t>2-2013</w:t>
      </w:r>
      <w:r w:rsidRPr="009D20CB">
        <w:rPr>
          <w:sz w:val="24"/>
          <w:szCs w:val="24"/>
        </w:rPr>
        <w:t xml:space="preserve"> учебный год  внедрена система оценки учебных достижений </w:t>
      </w:r>
      <w:r w:rsidRPr="009D20CB">
        <w:rPr>
          <w:sz w:val="24"/>
          <w:szCs w:val="24"/>
        </w:rPr>
        <w:lastRenderedPageBreak/>
        <w:t xml:space="preserve">обучающихся, позволяющая во время текущего контроля успеваемости оценить все пять компетенций обучающихся согласно Модели медицинского образования КазНМУ. </w:t>
      </w:r>
      <w:r>
        <w:rPr>
          <w:sz w:val="24"/>
          <w:szCs w:val="24"/>
        </w:rPr>
        <w:t>И</w:t>
      </w:r>
      <w:r w:rsidRPr="009D20CB">
        <w:rPr>
          <w:sz w:val="24"/>
          <w:szCs w:val="24"/>
        </w:rPr>
        <w:t>тогов</w:t>
      </w:r>
      <w:r>
        <w:rPr>
          <w:sz w:val="24"/>
          <w:szCs w:val="24"/>
        </w:rPr>
        <w:t>ая</w:t>
      </w:r>
      <w:r w:rsidRPr="009D20CB">
        <w:rPr>
          <w:sz w:val="24"/>
          <w:szCs w:val="24"/>
        </w:rPr>
        <w:t xml:space="preserve"> атте</w:t>
      </w:r>
      <w:r>
        <w:rPr>
          <w:sz w:val="24"/>
          <w:szCs w:val="24"/>
        </w:rPr>
        <w:t>стация</w:t>
      </w:r>
      <w:r w:rsidRPr="009D20CB">
        <w:rPr>
          <w:sz w:val="24"/>
          <w:szCs w:val="24"/>
        </w:rPr>
        <w:t xml:space="preserve"> по дисциплине </w:t>
      </w:r>
      <w:r>
        <w:rPr>
          <w:sz w:val="24"/>
          <w:szCs w:val="24"/>
        </w:rPr>
        <w:t>проводится в</w:t>
      </w:r>
      <w:r w:rsidRPr="009D20CB">
        <w:rPr>
          <w:sz w:val="24"/>
          <w:szCs w:val="24"/>
        </w:rPr>
        <w:t xml:space="preserve"> </w:t>
      </w:r>
      <w:r w:rsidRPr="00343284">
        <w:rPr>
          <w:sz w:val="24"/>
          <w:szCs w:val="24"/>
        </w:rPr>
        <w:t>2 этапа</w:t>
      </w:r>
      <w:r>
        <w:rPr>
          <w:sz w:val="24"/>
          <w:szCs w:val="24"/>
        </w:rPr>
        <w:t>.</w:t>
      </w:r>
      <w:r w:rsidRPr="00343284">
        <w:rPr>
          <w:sz w:val="24"/>
          <w:szCs w:val="24"/>
        </w:rPr>
        <w:t xml:space="preserve"> </w:t>
      </w:r>
      <w:r w:rsidRPr="009D20CB">
        <w:rPr>
          <w:sz w:val="24"/>
          <w:szCs w:val="24"/>
        </w:rPr>
        <w:t xml:space="preserve">При </w:t>
      </w:r>
      <w:r>
        <w:rPr>
          <w:sz w:val="24"/>
          <w:szCs w:val="24"/>
        </w:rPr>
        <w:t>этом</w:t>
      </w:r>
      <w:r w:rsidRPr="009D20CB">
        <w:rPr>
          <w:sz w:val="24"/>
          <w:szCs w:val="24"/>
        </w:rPr>
        <w:t xml:space="preserve"> оценива</w:t>
      </w:r>
      <w:r>
        <w:rPr>
          <w:sz w:val="24"/>
          <w:szCs w:val="24"/>
        </w:rPr>
        <w:t>ются</w:t>
      </w:r>
      <w:r w:rsidRPr="009D20CB">
        <w:rPr>
          <w:sz w:val="24"/>
          <w:szCs w:val="24"/>
        </w:rPr>
        <w:t xml:space="preserve"> </w:t>
      </w:r>
      <w:r>
        <w:rPr>
          <w:sz w:val="24"/>
          <w:szCs w:val="24"/>
        </w:rPr>
        <w:t>4</w:t>
      </w:r>
      <w:r w:rsidRPr="009D20CB">
        <w:rPr>
          <w:sz w:val="24"/>
          <w:szCs w:val="24"/>
        </w:rPr>
        <w:t xml:space="preserve"> компетенции: </w:t>
      </w:r>
    </w:p>
    <w:p w:rsidR="00292273" w:rsidRPr="009D20CB" w:rsidRDefault="00292273" w:rsidP="00292273">
      <w:pPr>
        <w:jc w:val="both"/>
        <w:rPr>
          <w:sz w:val="24"/>
          <w:szCs w:val="24"/>
          <w:lang w:val="kk-KZ"/>
        </w:rPr>
      </w:pPr>
      <w:r w:rsidRPr="009D20CB">
        <w:rPr>
          <w:sz w:val="24"/>
          <w:szCs w:val="24"/>
        </w:rPr>
        <w:t xml:space="preserve">I </w:t>
      </w:r>
      <w:r w:rsidRPr="009D20CB">
        <w:rPr>
          <w:sz w:val="24"/>
          <w:szCs w:val="24"/>
          <w:lang w:val="kk-KZ"/>
        </w:rPr>
        <w:t>этап – компьютерное тестирование, но при этом в соответствии с Моделью медицинского образования Университета будет оцениваться уровень сформированности следующих компетенций: когнитивная (знания) и правовая компетенции;</w:t>
      </w:r>
    </w:p>
    <w:p w:rsidR="00292273" w:rsidRPr="009D20CB" w:rsidRDefault="00292273" w:rsidP="00292273">
      <w:pPr>
        <w:jc w:val="both"/>
        <w:rPr>
          <w:sz w:val="24"/>
          <w:szCs w:val="24"/>
        </w:rPr>
      </w:pPr>
      <w:r w:rsidRPr="009D20CB">
        <w:rPr>
          <w:sz w:val="24"/>
          <w:szCs w:val="24"/>
        </w:rPr>
        <w:t>II</w:t>
      </w:r>
      <w:r w:rsidRPr="009D20CB">
        <w:rPr>
          <w:sz w:val="24"/>
          <w:szCs w:val="24"/>
          <w:lang w:val="kk-KZ"/>
        </w:rPr>
        <w:t xml:space="preserve"> этап </w:t>
      </w:r>
      <w:r w:rsidRPr="009D20CB">
        <w:rPr>
          <w:sz w:val="24"/>
          <w:szCs w:val="24"/>
        </w:rPr>
        <w:t xml:space="preserve">– прием практических навыков ОСКЭ/ОСПЭ и решение ситуационных и клинических задач,) – оценка уровня сформированности </w:t>
      </w:r>
      <w:r w:rsidRPr="009D20CB">
        <w:rPr>
          <w:b/>
          <w:sz w:val="24"/>
          <w:szCs w:val="24"/>
        </w:rPr>
        <w:t>операциональной и коммуникативной компетенции</w:t>
      </w:r>
      <w:r w:rsidRPr="009D20CB">
        <w:rPr>
          <w:sz w:val="24"/>
          <w:szCs w:val="24"/>
        </w:rPr>
        <w:t>.</w:t>
      </w:r>
    </w:p>
    <w:p w:rsidR="00292273" w:rsidRPr="009D20CB" w:rsidRDefault="00292273" w:rsidP="00292273">
      <w:pPr>
        <w:contextualSpacing/>
        <w:jc w:val="both"/>
        <w:rPr>
          <w:sz w:val="24"/>
          <w:szCs w:val="24"/>
          <w:lang w:val="kk-KZ"/>
        </w:rPr>
      </w:pPr>
      <w:r w:rsidRPr="009D20CB">
        <w:rPr>
          <w:sz w:val="24"/>
          <w:szCs w:val="24"/>
          <w:lang w:val="kk-KZ"/>
        </w:rPr>
        <w:t>Оценка компетенции «саморазвитие» проводится в течение академического</w:t>
      </w:r>
      <w:r>
        <w:rPr>
          <w:sz w:val="24"/>
          <w:szCs w:val="24"/>
          <w:lang w:val="kk-KZ"/>
        </w:rPr>
        <w:t xml:space="preserve"> п</w:t>
      </w:r>
      <w:r w:rsidRPr="009D20CB">
        <w:rPr>
          <w:sz w:val="24"/>
          <w:szCs w:val="24"/>
          <w:lang w:val="kk-KZ"/>
        </w:rPr>
        <w:t xml:space="preserve">ериода через выполнение СРС и формирование портфолио обучающегося. </w:t>
      </w:r>
    </w:p>
    <w:p w:rsidR="00292273" w:rsidRPr="009D20CB" w:rsidRDefault="00292273" w:rsidP="00292273">
      <w:pPr>
        <w:contextualSpacing/>
        <w:jc w:val="both"/>
        <w:rPr>
          <w:sz w:val="24"/>
          <w:szCs w:val="24"/>
        </w:rPr>
      </w:pPr>
      <w:r>
        <w:rPr>
          <w:sz w:val="24"/>
          <w:szCs w:val="24"/>
        </w:rPr>
        <w:t>П</w:t>
      </w:r>
      <w:r w:rsidRPr="009D20CB">
        <w:rPr>
          <w:sz w:val="24"/>
          <w:szCs w:val="24"/>
        </w:rPr>
        <w:t>одсчет промежуточного рейтинга:</w:t>
      </w:r>
    </w:p>
    <w:p w:rsidR="00292273" w:rsidRPr="00343284" w:rsidRDefault="00292273" w:rsidP="00292273">
      <w:pPr>
        <w:contextualSpacing/>
        <w:jc w:val="both"/>
        <w:rPr>
          <w:sz w:val="24"/>
          <w:szCs w:val="24"/>
        </w:rPr>
      </w:pPr>
      <w:r w:rsidRPr="00343284">
        <w:rPr>
          <w:sz w:val="24"/>
          <w:szCs w:val="24"/>
        </w:rPr>
        <w:t>Первый рейтинг проводится на  8-9 неделе семестра</w:t>
      </w:r>
      <w:r>
        <w:rPr>
          <w:sz w:val="24"/>
          <w:szCs w:val="24"/>
        </w:rPr>
        <w:t>.</w:t>
      </w:r>
      <w:r w:rsidRPr="00343284">
        <w:rPr>
          <w:sz w:val="24"/>
          <w:szCs w:val="24"/>
        </w:rPr>
        <w:t xml:space="preserve"> </w:t>
      </w:r>
      <w:r>
        <w:rPr>
          <w:sz w:val="24"/>
          <w:szCs w:val="24"/>
        </w:rPr>
        <w:t>в</w:t>
      </w:r>
      <w:r w:rsidRPr="00343284">
        <w:rPr>
          <w:sz w:val="24"/>
          <w:szCs w:val="24"/>
        </w:rPr>
        <w:t xml:space="preserve">торой рейтинг - на 17-18 неделях с обязательным заполнением ведомостей установленной формы. </w:t>
      </w:r>
    </w:p>
    <w:p w:rsidR="00292273" w:rsidRPr="009D20CB" w:rsidRDefault="00292273" w:rsidP="00292273">
      <w:pPr>
        <w:ind w:left="360" w:hanging="709"/>
        <w:jc w:val="both"/>
        <w:rPr>
          <w:sz w:val="24"/>
          <w:szCs w:val="24"/>
        </w:rPr>
      </w:pPr>
      <w:r w:rsidRPr="009D20CB">
        <w:rPr>
          <w:sz w:val="24"/>
          <w:szCs w:val="24"/>
        </w:rPr>
        <w:t xml:space="preserve">      Студент должен быть ознакомлен с промежуточным рейтингом и рейтингом допуска по   </w:t>
      </w:r>
    </w:p>
    <w:p w:rsidR="00292273" w:rsidRDefault="00292273" w:rsidP="00292273">
      <w:pPr>
        <w:ind w:left="360" w:hanging="709"/>
        <w:jc w:val="both"/>
        <w:rPr>
          <w:sz w:val="24"/>
          <w:szCs w:val="24"/>
        </w:rPr>
      </w:pPr>
      <w:r w:rsidRPr="009D20CB">
        <w:rPr>
          <w:sz w:val="24"/>
          <w:szCs w:val="24"/>
        </w:rPr>
        <w:t xml:space="preserve">      дисциплине.</w:t>
      </w:r>
    </w:p>
    <w:p w:rsidR="00292273" w:rsidRPr="0013186F" w:rsidRDefault="00292273" w:rsidP="00493F95">
      <w:pPr>
        <w:pStyle w:val="a7"/>
        <w:numPr>
          <w:ilvl w:val="0"/>
          <w:numId w:val="100"/>
        </w:numPr>
        <w:ind w:left="284" w:hanging="284"/>
      </w:pPr>
      <w:r w:rsidRPr="000B1F84">
        <w:rPr>
          <w:b/>
          <w:lang w:val="kk-KZ"/>
        </w:rPr>
        <w:t>Текущий контроль</w:t>
      </w:r>
      <w:r>
        <w:rPr>
          <w:b/>
          <w:lang w:val="kk-KZ"/>
        </w:rPr>
        <w:t>:</w:t>
      </w:r>
    </w:p>
    <w:p w:rsidR="00292273" w:rsidRPr="00292273" w:rsidRDefault="00292273" w:rsidP="00292273">
      <w:pPr>
        <w:shd w:val="clear" w:color="auto" w:fill="FFFFFF"/>
        <w:jc w:val="both"/>
        <w:rPr>
          <w:noProof/>
          <w:color w:val="000000"/>
          <w:spacing w:val="3"/>
          <w:sz w:val="24"/>
          <w:szCs w:val="24"/>
          <w:lang w:val="kk-KZ"/>
        </w:rPr>
      </w:pPr>
      <w:r w:rsidRPr="00292273">
        <w:rPr>
          <w:bCs/>
          <w:noProof/>
          <w:color w:val="000000"/>
          <w:spacing w:val="6"/>
          <w:sz w:val="24"/>
          <w:szCs w:val="24"/>
        </w:rPr>
        <w:t xml:space="preserve">-Текущий </w:t>
      </w:r>
      <w:r w:rsidRPr="00292273">
        <w:rPr>
          <w:noProof/>
          <w:color w:val="000000"/>
          <w:spacing w:val="6"/>
          <w:sz w:val="24"/>
          <w:szCs w:val="24"/>
        </w:rPr>
        <w:t xml:space="preserve">контроль знаний студентов  проводится </w:t>
      </w:r>
      <w:r w:rsidRPr="00292273">
        <w:rPr>
          <w:noProof/>
          <w:color w:val="000000"/>
          <w:spacing w:val="5"/>
          <w:sz w:val="24"/>
          <w:szCs w:val="24"/>
        </w:rPr>
        <w:t xml:space="preserve"> в течение курса  на </w:t>
      </w:r>
      <w:r w:rsidRPr="00292273">
        <w:rPr>
          <w:noProof/>
          <w:color w:val="000000"/>
          <w:spacing w:val="5"/>
          <w:sz w:val="24"/>
          <w:szCs w:val="24"/>
          <w:lang w:val="kk-KZ"/>
        </w:rPr>
        <w:t xml:space="preserve">практических </w:t>
      </w:r>
      <w:r w:rsidRPr="00292273">
        <w:rPr>
          <w:noProof/>
          <w:color w:val="000000"/>
          <w:spacing w:val="5"/>
          <w:sz w:val="24"/>
          <w:szCs w:val="24"/>
        </w:rPr>
        <w:t xml:space="preserve">занятиях, </w:t>
      </w:r>
      <w:r w:rsidRPr="00292273">
        <w:rPr>
          <w:noProof/>
          <w:color w:val="000000"/>
          <w:spacing w:val="5"/>
          <w:sz w:val="24"/>
          <w:szCs w:val="24"/>
          <w:lang w:val="kk-KZ"/>
        </w:rPr>
        <w:t>по итогам выполнения СРС</w:t>
      </w:r>
      <w:r w:rsidRPr="00292273">
        <w:rPr>
          <w:noProof/>
          <w:color w:val="000000"/>
          <w:spacing w:val="5"/>
          <w:sz w:val="24"/>
          <w:szCs w:val="24"/>
        </w:rPr>
        <w:t xml:space="preserve"> и </w:t>
      </w:r>
      <w:r w:rsidRPr="00292273">
        <w:rPr>
          <w:noProof/>
          <w:color w:val="000000"/>
          <w:spacing w:val="5"/>
          <w:sz w:val="24"/>
          <w:szCs w:val="24"/>
          <w:lang w:val="kk-KZ"/>
        </w:rPr>
        <w:t>СРСП</w:t>
      </w:r>
      <w:r w:rsidRPr="00292273">
        <w:rPr>
          <w:noProof/>
          <w:color w:val="000000"/>
          <w:spacing w:val="3"/>
          <w:sz w:val="24"/>
          <w:szCs w:val="24"/>
        </w:rPr>
        <w:t xml:space="preserve">. </w:t>
      </w:r>
    </w:p>
    <w:p w:rsidR="00292273" w:rsidRPr="00292273" w:rsidRDefault="00292273" w:rsidP="00292273">
      <w:pPr>
        <w:shd w:val="clear" w:color="auto" w:fill="FFFFFF"/>
        <w:jc w:val="both"/>
        <w:rPr>
          <w:noProof/>
          <w:color w:val="000000"/>
          <w:spacing w:val="-1"/>
          <w:sz w:val="24"/>
          <w:szCs w:val="24"/>
        </w:rPr>
      </w:pPr>
      <w:r w:rsidRPr="00292273">
        <w:rPr>
          <w:noProof/>
          <w:color w:val="000000"/>
          <w:spacing w:val="1"/>
          <w:sz w:val="24"/>
          <w:szCs w:val="24"/>
          <w:lang w:val="kk-KZ"/>
        </w:rPr>
        <w:t>-</w:t>
      </w:r>
      <w:r w:rsidRPr="00292273">
        <w:rPr>
          <w:noProof/>
          <w:color w:val="000000"/>
          <w:spacing w:val="1"/>
          <w:sz w:val="24"/>
          <w:szCs w:val="24"/>
        </w:rPr>
        <w:t>Форма проведения</w:t>
      </w:r>
      <w:r w:rsidRPr="00292273">
        <w:rPr>
          <w:noProof/>
          <w:color w:val="000000"/>
          <w:spacing w:val="1"/>
          <w:sz w:val="24"/>
          <w:szCs w:val="24"/>
          <w:lang w:val="kk-KZ"/>
        </w:rPr>
        <w:t xml:space="preserve">: </w:t>
      </w:r>
      <w:r w:rsidRPr="00292273">
        <w:rPr>
          <w:noProof/>
          <w:color w:val="000000"/>
          <w:spacing w:val="-1"/>
          <w:sz w:val="24"/>
          <w:szCs w:val="24"/>
        </w:rPr>
        <w:t xml:space="preserve">написание эссе, </w:t>
      </w:r>
      <w:r w:rsidRPr="00292273">
        <w:rPr>
          <w:noProof/>
          <w:color w:val="000000"/>
          <w:sz w:val="24"/>
          <w:szCs w:val="24"/>
        </w:rPr>
        <w:t>презентации письменны</w:t>
      </w:r>
      <w:r w:rsidRPr="00292273">
        <w:rPr>
          <w:noProof/>
          <w:color w:val="000000"/>
          <w:sz w:val="24"/>
          <w:szCs w:val="24"/>
          <w:lang w:val="kk-KZ"/>
        </w:rPr>
        <w:t>х</w:t>
      </w:r>
      <w:r w:rsidRPr="00292273">
        <w:rPr>
          <w:noProof/>
          <w:color w:val="000000"/>
          <w:sz w:val="24"/>
          <w:szCs w:val="24"/>
        </w:rPr>
        <w:t xml:space="preserve"> работ, решение задач, выполнение упражнений, </w:t>
      </w:r>
      <w:r w:rsidRPr="00292273">
        <w:rPr>
          <w:noProof/>
          <w:color w:val="000000"/>
          <w:sz w:val="24"/>
          <w:szCs w:val="24"/>
          <w:lang w:val="kk-KZ"/>
        </w:rPr>
        <w:t xml:space="preserve">составление </w:t>
      </w:r>
      <w:r w:rsidRPr="00292273">
        <w:rPr>
          <w:noProof/>
          <w:color w:val="000000"/>
          <w:spacing w:val="-1"/>
          <w:sz w:val="24"/>
          <w:szCs w:val="24"/>
        </w:rPr>
        <w:t>ситуативны</w:t>
      </w:r>
      <w:r w:rsidRPr="00292273">
        <w:rPr>
          <w:noProof/>
          <w:color w:val="000000"/>
          <w:spacing w:val="-1"/>
          <w:sz w:val="24"/>
          <w:szCs w:val="24"/>
          <w:lang w:val="kk-KZ"/>
        </w:rPr>
        <w:t>х</w:t>
      </w:r>
      <w:r w:rsidRPr="00292273">
        <w:rPr>
          <w:noProof/>
          <w:color w:val="000000"/>
          <w:spacing w:val="-1"/>
          <w:sz w:val="24"/>
          <w:szCs w:val="24"/>
        </w:rPr>
        <w:t xml:space="preserve"> диалог</w:t>
      </w:r>
      <w:r w:rsidRPr="00292273">
        <w:rPr>
          <w:noProof/>
          <w:color w:val="000000"/>
          <w:spacing w:val="-1"/>
          <w:sz w:val="24"/>
          <w:szCs w:val="24"/>
          <w:lang w:val="kk-KZ"/>
        </w:rPr>
        <w:t>ов</w:t>
      </w:r>
      <w:r w:rsidRPr="00292273">
        <w:rPr>
          <w:noProof/>
          <w:color w:val="000000"/>
          <w:spacing w:val="-1"/>
          <w:sz w:val="24"/>
          <w:szCs w:val="24"/>
        </w:rPr>
        <w:t xml:space="preserve">, составление </w:t>
      </w:r>
      <w:r w:rsidRPr="00292273">
        <w:rPr>
          <w:noProof/>
          <w:color w:val="000000"/>
          <w:spacing w:val="3"/>
          <w:sz w:val="24"/>
          <w:szCs w:val="24"/>
        </w:rPr>
        <w:t xml:space="preserve">кроссвордов, аналитических обзоров, </w:t>
      </w:r>
      <w:r w:rsidRPr="00292273">
        <w:rPr>
          <w:noProof/>
          <w:color w:val="000000"/>
          <w:spacing w:val="3"/>
          <w:sz w:val="24"/>
          <w:szCs w:val="24"/>
          <w:lang w:val="kk-KZ"/>
        </w:rPr>
        <w:t>мини-</w:t>
      </w:r>
      <w:r w:rsidRPr="00292273">
        <w:rPr>
          <w:noProof/>
          <w:color w:val="000000"/>
          <w:spacing w:val="3"/>
          <w:sz w:val="24"/>
          <w:szCs w:val="24"/>
        </w:rPr>
        <w:t>тест</w:t>
      </w:r>
      <w:r w:rsidRPr="00292273">
        <w:rPr>
          <w:noProof/>
          <w:color w:val="000000"/>
          <w:spacing w:val="3"/>
          <w:sz w:val="24"/>
          <w:szCs w:val="24"/>
          <w:lang w:val="kk-KZ"/>
        </w:rPr>
        <w:t xml:space="preserve">ирование, </w:t>
      </w:r>
      <w:r w:rsidRPr="00292273">
        <w:rPr>
          <w:noProof/>
          <w:color w:val="000000"/>
          <w:spacing w:val="-1"/>
          <w:sz w:val="24"/>
          <w:szCs w:val="24"/>
        </w:rPr>
        <w:t>круглые столы</w:t>
      </w:r>
      <w:r w:rsidRPr="00292273">
        <w:rPr>
          <w:noProof/>
          <w:color w:val="000000"/>
          <w:spacing w:val="-1"/>
          <w:sz w:val="24"/>
          <w:szCs w:val="24"/>
          <w:lang w:val="kk-KZ"/>
        </w:rPr>
        <w:t xml:space="preserve"> и</w:t>
      </w:r>
      <w:r w:rsidRPr="00292273">
        <w:rPr>
          <w:noProof/>
          <w:color w:val="000000"/>
          <w:spacing w:val="-1"/>
          <w:sz w:val="24"/>
          <w:szCs w:val="24"/>
        </w:rPr>
        <w:t xml:space="preserve"> дискуссии</w:t>
      </w:r>
      <w:r w:rsidRPr="00292273">
        <w:rPr>
          <w:noProof/>
          <w:color w:val="000000"/>
          <w:spacing w:val="-1"/>
          <w:sz w:val="24"/>
          <w:szCs w:val="24"/>
          <w:lang w:val="kk-KZ"/>
        </w:rPr>
        <w:t xml:space="preserve"> с последующим письменным отчетом</w:t>
      </w:r>
      <w:r w:rsidRPr="00292273">
        <w:rPr>
          <w:noProof/>
          <w:color w:val="000000"/>
          <w:spacing w:val="-1"/>
          <w:sz w:val="24"/>
          <w:szCs w:val="24"/>
        </w:rPr>
        <w:t>, групповое обсуждение вопросов проблемного характера, написание глоссария</w:t>
      </w:r>
      <w:r w:rsidRPr="00292273">
        <w:rPr>
          <w:sz w:val="24"/>
          <w:szCs w:val="24"/>
        </w:rPr>
        <w:t>тестирование, письменный и устный опрос, выполнение лабораторного исследования, решение ситуационных задач, заполнение протоколов исследований, защита работ</w:t>
      </w:r>
      <w:r w:rsidRPr="00292273">
        <w:rPr>
          <w:noProof/>
          <w:color w:val="000000"/>
          <w:spacing w:val="-1"/>
          <w:sz w:val="24"/>
          <w:szCs w:val="24"/>
        </w:rPr>
        <w:t>и другие (см. тем план).</w:t>
      </w:r>
    </w:p>
    <w:p w:rsidR="00292273" w:rsidRPr="00292273" w:rsidRDefault="00292273" w:rsidP="00292273">
      <w:pPr>
        <w:jc w:val="both"/>
        <w:rPr>
          <w:sz w:val="24"/>
          <w:szCs w:val="24"/>
        </w:rPr>
      </w:pPr>
      <w:r w:rsidRPr="00292273">
        <w:rPr>
          <w:bCs/>
          <w:noProof/>
          <w:color w:val="000000"/>
          <w:spacing w:val="6"/>
          <w:sz w:val="24"/>
          <w:szCs w:val="24"/>
        </w:rPr>
        <w:t>-В политике оц</w:t>
      </w:r>
      <w:r w:rsidRPr="00292273">
        <w:rPr>
          <w:bCs/>
          <w:noProof/>
          <w:color w:val="000000"/>
          <w:spacing w:val="6"/>
          <w:sz w:val="24"/>
          <w:szCs w:val="24"/>
          <w:lang w:val="kk-KZ"/>
        </w:rPr>
        <w:t>е</w:t>
      </w:r>
      <w:r w:rsidRPr="00292273">
        <w:rPr>
          <w:bCs/>
          <w:noProof/>
          <w:color w:val="000000"/>
          <w:spacing w:val="6"/>
          <w:sz w:val="24"/>
          <w:szCs w:val="24"/>
        </w:rPr>
        <w:t>нивания результатов работы студента в течение курса, решающую роль играют приобретенные навыки критического мышления,умение креативно мыслить,  анализировать,</w:t>
      </w:r>
      <w:r w:rsidRPr="00292273">
        <w:rPr>
          <w:bCs/>
          <w:noProof/>
          <w:color w:val="000000"/>
          <w:spacing w:val="6"/>
          <w:sz w:val="24"/>
          <w:szCs w:val="24"/>
          <w:lang w:val="kk-KZ"/>
        </w:rPr>
        <w:t xml:space="preserve"> аргументировать, оценивать,</w:t>
      </w:r>
      <w:r w:rsidRPr="00292273">
        <w:rPr>
          <w:bCs/>
          <w:noProof/>
          <w:color w:val="000000"/>
          <w:spacing w:val="6"/>
          <w:sz w:val="24"/>
          <w:szCs w:val="24"/>
        </w:rPr>
        <w:t xml:space="preserve"> обобщать </w:t>
      </w:r>
      <w:r w:rsidRPr="00292273">
        <w:rPr>
          <w:bCs/>
          <w:noProof/>
          <w:color w:val="000000"/>
          <w:spacing w:val="6"/>
          <w:sz w:val="24"/>
          <w:szCs w:val="24"/>
          <w:lang w:val="kk-KZ"/>
        </w:rPr>
        <w:t>учебный</w:t>
      </w:r>
      <w:r w:rsidRPr="00292273">
        <w:rPr>
          <w:bCs/>
          <w:noProof/>
          <w:color w:val="000000"/>
          <w:spacing w:val="6"/>
          <w:sz w:val="24"/>
          <w:szCs w:val="24"/>
        </w:rPr>
        <w:t xml:space="preserve"> материал и публично его представлять, прослеживать логическую связь между темам, демонстрировать навыки самостоятельного мышления и прин</w:t>
      </w:r>
      <w:r w:rsidRPr="00292273">
        <w:rPr>
          <w:bCs/>
          <w:noProof/>
          <w:color w:val="000000"/>
          <w:spacing w:val="6"/>
          <w:sz w:val="24"/>
          <w:szCs w:val="24"/>
          <w:lang w:val="kk-KZ"/>
        </w:rPr>
        <w:t>ятия</w:t>
      </w:r>
      <w:r w:rsidRPr="00292273">
        <w:rPr>
          <w:bCs/>
          <w:noProof/>
          <w:color w:val="000000"/>
          <w:spacing w:val="6"/>
          <w:sz w:val="24"/>
          <w:szCs w:val="24"/>
        </w:rPr>
        <w:t xml:space="preserve"> решени</w:t>
      </w:r>
      <w:r w:rsidRPr="00292273">
        <w:rPr>
          <w:bCs/>
          <w:noProof/>
          <w:color w:val="000000"/>
          <w:spacing w:val="6"/>
          <w:sz w:val="24"/>
          <w:szCs w:val="24"/>
          <w:lang w:val="kk-KZ"/>
        </w:rPr>
        <w:t>й, формулировать собственную точку зрения, конструировать новое содержание</w:t>
      </w:r>
      <w:r w:rsidRPr="00292273">
        <w:rPr>
          <w:bCs/>
          <w:noProof/>
          <w:color w:val="000000"/>
          <w:spacing w:val="6"/>
          <w:sz w:val="24"/>
          <w:szCs w:val="24"/>
        </w:rPr>
        <w:t>.</w:t>
      </w:r>
    </w:p>
    <w:p w:rsidR="00292273" w:rsidRDefault="00292273" w:rsidP="00292273">
      <w:pPr>
        <w:jc w:val="both"/>
        <w:rPr>
          <w:bCs/>
          <w:sz w:val="24"/>
          <w:szCs w:val="24"/>
          <w:lang w:eastAsia="en-US"/>
        </w:rPr>
      </w:pPr>
      <w:r w:rsidRPr="009B62AC">
        <w:rPr>
          <w:b/>
          <w:bCs/>
          <w:sz w:val="24"/>
          <w:szCs w:val="24"/>
          <w:lang w:eastAsia="en-US"/>
        </w:rPr>
        <w:t>Расчет текущего контроля успеваемости</w:t>
      </w:r>
      <w:r>
        <w:rPr>
          <w:bCs/>
          <w:sz w:val="24"/>
          <w:szCs w:val="24"/>
          <w:lang w:eastAsia="en-US"/>
        </w:rPr>
        <w:t>:</w:t>
      </w:r>
    </w:p>
    <w:p w:rsidR="00292273" w:rsidRPr="001272CD" w:rsidRDefault="00292273" w:rsidP="00292273">
      <w:pPr>
        <w:jc w:val="both"/>
        <w:rPr>
          <w:bCs/>
          <w:sz w:val="24"/>
          <w:szCs w:val="24"/>
          <w:lang w:eastAsia="en-US"/>
        </w:rPr>
      </w:pPr>
      <w:r>
        <w:rPr>
          <w:bCs/>
          <w:sz w:val="24"/>
          <w:szCs w:val="24"/>
          <w:lang w:eastAsia="en-US"/>
        </w:rPr>
        <w:t xml:space="preserve">Текущий контроль </w:t>
      </w:r>
      <w:r w:rsidRPr="001272CD">
        <w:rPr>
          <w:bCs/>
          <w:sz w:val="24"/>
          <w:szCs w:val="24"/>
          <w:lang w:val="en-US" w:eastAsia="en-US"/>
        </w:rPr>
        <w:t>t</w:t>
      </w:r>
      <w:r>
        <w:rPr>
          <w:bCs/>
          <w:sz w:val="24"/>
          <w:szCs w:val="24"/>
          <w:lang w:eastAsia="en-US"/>
        </w:rPr>
        <w:t xml:space="preserve"> </w:t>
      </w:r>
      <w:r w:rsidRPr="001272CD">
        <w:rPr>
          <w:bCs/>
          <w:sz w:val="24"/>
          <w:szCs w:val="24"/>
          <w:lang w:eastAsia="en-US"/>
        </w:rPr>
        <w:t>– оценка уровня сформированности компетенций</w:t>
      </w:r>
    </w:p>
    <w:p w:rsidR="00292273" w:rsidRPr="001272CD" w:rsidRDefault="00292273" w:rsidP="00292273">
      <w:pPr>
        <w:jc w:val="both"/>
        <w:rPr>
          <w:sz w:val="24"/>
          <w:szCs w:val="24"/>
          <w:lang w:val="en-US"/>
        </w:rPr>
      </w:pPr>
      <w:r w:rsidRPr="001272CD">
        <w:rPr>
          <w:b/>
          <w:bCs/>
          <w:sz w:val="24"/>
          <w:szCs w:val="24"/>
          <w:lang w:val="en-US"/>
        </w:rPr>
        <w:t xml:space="preserve">t= (Z+N+K+P+S)/n </w:t>
      </w:r>
    </w:p>
    <w:p w:rsidR="00292273" w:rsidRPr="001272CD" w:rsidRDefault="00292273" w:rsidP="00292273">
      <w:pPr>
        <w:jc w:val="both"/>
        <w:rPr>
          <w:sz w:val="24"/>
          <w:szCs w:val="24"/>
          <w:lang w:val="en-US"/>
        </w:rPr>
      </w:pPr>
      <w:r w:rsidRPr="001272CD">
        <w:rPr>
          <w:sz w:val="24"/>
          <w:szCs w:val="24"/>
        </w:rPr>
        <w:t>где</w:t>
      </w:r>
      <w:r w:rsidRPr="001272CD">
        <w:rPr>
          <w:sz w:val="24"/>
          <w:szCs w:val="24"/>
          <w:lang w:val="en-US"/>
        </w:rPr>
        <w:t xml:space="preserve"> </w:t>
      </w:r>
    </w:p>
    <w:p w:rsidR="00292273" w:rsidRPr="001272CD" w:rsidRDefault="00292273" w:rsidP="00292273">
      <w:pPr>
        <w:jc w:val="both"/>
        <w:rPr>
          <w:sz w:val="24"/>
          <w:szCs w:val="24"/>
        </w:rPr>
      </w:pPr>
      <w:r w:rsidRPr="001272CD">
        <w:rPr>
          <w:sz w:val="24"/>
          <w:szCs w:val="24"/>
          <w:lang w:val="en-US"/>
        </w:rPr>
        <w:t xml:space="preserve">   n</w:t>
      </w:r>
      <w:r w:rsidRPr="001272CD">
        <w:rPr>
          <w:sz w:val="24"/>
          <w:szCs w:val="24"/>
        </w:rPr>
        <w:t xml:space="preserve">         – количество заданий по всем компетенциям</w:t>
      </w:r>
    </w:p>
    <w:p w:rsidR="00292273" w:rsidRPr="001272CD" w:rsidRDefault="00292273" w:rsidP="00292273">
      <w:pPr>
        <w:jc w:val="both"/>
        <w:rPr>
          <w:sz w:val="24"/>
          <w:szCs w:val="24"/>
        </w:rPr>
      </w:pPr>
      <w:r w:rsidRPr="001272CD">
        <w:rPr>
          <w:sz w:val="24"/>
          <w:szCs w:val="24"/>
        </w:rPr>
        <w:t xml:space="preserve">   </w:t>
      </w:r>
      <w:r w:rsidRPr="001272CD">
        <w:rPr>
          <w:b/>
          <w:bCs/>
          <w:sz w:val="24"/>
          <w:szCs w:val="24"/>
          <w:lang w:val="en-US"/>
        </w:rPr>
        <w:t>Z</w:t>
      </w:r>
      <w:r w:rsidRPr="001272CD">
        <w:rPr>
          <w:sz w:val="24"/>
          <w:szCs w:val="24"/>
        </w:rPr>
        <w:t xml:space="preserve">:    </w:t>
      </w:r>
      <w:r w:rsidRPr="001272CD">
        <w:rPr>
          <w:sz w:val="24"/>
          <w:szCs w:val="24"/>
          <w:lang w:val="en-US"/>
        </w:rPr>
        <w:t>z</w:t>
      </w:r>
      <w:r w:rsidRPr="001272CD">
        <w:rPr>
          <w:sz w:val="24"/>
          <w:szCs w:val="24"/>
          <w:vertAlign w:val="subscript"/>
        </w:rPr>
        <w:t>1</w:t>
      </w:r>
      <w:r w:rsidRPr="001272CD">
        <w:rPr>
          <w:sz w:val="24"/>
          <w:szCs w:val="24"/>
        </w:rPr>
        <w:t>+</w:t>
      </w:r>
      <w:r w:rsidRPr="001272CD">
        <w:rPr>
          <w:sz w:val="24"/>
          <w:szCs w:val="24"/>
          <w:lang w:val="en-US"/>
        </w:rPr>
        <w:t>z</w:t>
      </w:r>
      <w:r w:rsidRPr="001272CD">
        <w:rPr>
          <w:sz w:val="24"/>
          <w:szCs w:val="24"/>
          <w:vertAlign w:val="subscript"/>
        </w:rPr>
        <w:t>2</w:t>
      </w:r>
      <w:r w:rsidRPr="001272CD">
        <w:rPr>
          <w:sz w:val="24"/>
          <w:szCs w:val="24"/>
        </w:rPr>
        <w:t>+…+</w:t>
      </w:r>
      <w:r w:rsidRPr="001272CD">
        <w:rPr>
          <w:sz w:val="24"/>
          <w:szCs w:val="24"/>
          <w:lang w:val="en-US"/>
        </w:rPr>
        <w:t>z</w:t>
      </w:r>
      <w:r w:rsidRPr="001272CD">
        <w:rPr>
          <w:sz w:val="24"/>
          <w:szCs w:val="24"/>
          <w:vertAlign w:val="subscript"/>
          <w:lang w:val="en-US"/>
        </w:rPr>
        <w:t>n</w:t>
      </w:r>
      <w:r w:rsidRPr="001272CD">
        <w:rPr>
          <w:sz w:val="24"/>
          <w:szCs w:val="24"/>
          <w:vertAlign w:val="subscript"/>
        </w:rPr>
        <w:t xml:space="preserve">        </w:t>
      </w:r>
      <w:r w:rsidRPr="001272CD">
        <w:rPr>
          <w:sz w:val="24"/>
          <w:szCs w:val="24"/>
        </w:rPr>
        <w:t xml:space="preserve"> </w:t>
      </w:r>
      <w:r>
        <w:rPr>
          <w:sz w:val="24"/>
          <w:szCs w:val="24"/>
        </w:rPr>
        <w:t xml:space="preserve"> </w:t>
      </w:r>
      <w:r w:rsidRPr="001272CD">
        <w:rPr>
          <w:sz w:val="24"/>
          <w:szCs w:val="24"/>
        </w:rPr>
        <w:t xml:space="preserve">- Оценки за знания </w:t>
      </w:r>
    </w:p>
    <w:p w:rsidR="00292273" w:rsidRPr="001272CD" w:rsidRDefault="00292273" w:rsidP="00292273">
      <w:pPr>
        <w:jc w:val="both"/>
        <w:rPr>
          <w:sz w:val="24"/>
          <w:szCs w:val="24"/>
        </w:rPr>
      </w:pPr>
      <w:r w:rsidRPr="001272CD">
        <w:rPr>
          <w:sz w:val="24"/>
          <w:szCs w:val="24"/>
        </w:rPr>
        <w:t xml:space="preserve">   </w:t>
      </w:r>
      <w:r w:rsidRPr="001272CD">
        <w:rPr>
          <w:sz w:val="24"/>
          <w:szCs w:val="24"/>
          <w:lang w:val="en-US"/>
        </w:rPr>
        <w:t>N</w:t>
      </w:r>
      <w:r w:rsidRPr="001272CD">
        <w:rPr>
          <w:sz w:val="24"/>
          <w:szCs w:val="24"/>
        </w:rPr>
        <w:t xml:space="preserve">:   </w:t>
      </w:r>
      <w:r w:rsidRPr="001272CD">
        <w:rPr>
          <w:sz w:val="24"/>
          <w:szCs w:val="24"/>
          <w:lang w:val="en-US"/>
        </w:rPr>
        <w:t>n</w:t>
      </w:r>
      <w:r w:rsidRPr="001272CD">
        <w:rPr>
          <w:sz w:val="24"/>
          <w:szCs w:val="24"/>
          <w:vertAlign w:val="subscript"/>
        </w:rPr>
        <w:t>1</w:t>
      </w:r>
      <w:r w:rsidRPr="001272CD">
        <w:rPr>
          <w:sz w:val="24"/>
          <w:szCs w:val="24"/>
        </w:rPr>
        <w:t>+</w:t>
      </w:r>
      <w:r w:rsidRPr="001272CD">
        <w:rPr>
          <w:sz w:val="24"/>
          <w:szCs w:val="24"/>
          <w:lang w:val="en-US"/>
        </w:rPr>
        <w:t>n</w:t>
      </w:r>
      <w:r w:rsidRPr="001272CD">
        <w:rPr>
          <w:sz w:val="24"/>
          <w:szCs w:val="24"/>
          <w:vertAlign w:val="subscript"/>
        </w:rPr>
        <w:t>2</w:t>
      </w:r>
      <w:r w:rsidRPr="001272CD">
        <w:rPr>
          <w:sz w:val="24"/>
          <w:szCs w:val="24"/>
        </w:rPr>
        <w:t>+…+</w:t>
      </w:r>
      <w:r w:rsidRPr="001272CD">
        <w:rPr>
          <w:sz w:val="24"/>
          <w:szCs w:val="24"/>
          <w:lang w:val="en-US"/>
        </w:rPr>
        <w:t>n</w:t>
      </w:r>
      <w:r w:rsidRPr="001272CD">
        <w:rPr>
          <w:sz w:val="24"/>
          <w:szCs w:val="24"/>
          <w:vertAlign w:val="subscript"/>
          <w:lang w:val="en-US"/>
        </w:rPr>
        <w:t>n</w:t>
      </w:r>
      <w:r w:rsidRPr="001272CD">
        <w:rPr>
          <w:sz w:val="24"/>
          <w:szCs w:val="24"/>
          <w:vertAlign w:val="subscript"/>
        </w:rPr>
        <w:t xml:space="preserve">       </w:t>
      </w:r>
      <w:r>
        <w:rPr>
          <w:sz w:val="24"/>
          <w:szCs w:val="24"/>
          <w:vertAlign w:val="subscript"/>
        </w:rPr>
        <w:t xml:space="preserve">   </w:t>
      </w:r>
      <w:r w:rsidRPr="001272CD">
        <w:rPr>
          <w:sz w:val="24"/>
          <w:szCs w:val="24"/>
        </w:rPr>
        <w:t xml:space="preserve">- Оценки за навыки </w:t>
      </w:r>
    </w:p>
    <w:p w:rsidR="00292273" w:rsidRPr="001272CD" w:rsidRDefault="00292273" w:rsidP="00292273">
      <w:pPr>
        <w:jc w:val="both"/>
        <w:rPr>
          <w:sz w:val="24"/>
          <w:szCs w:val="24"/>
        </w:rPr>
      </w:pPr>
      <w:r w:rsidRPr="001272CD">
        <w:rPr>
          <w:sz w:val="24"/>
          <w:szCs w:val="24"/>
        </w:rPr>
        <w:t xml:space="preserve">   </w:t>
      </w:r>
      <w:r w:rsidRPr="001272CD">
        <w:rPr>
          <w:sz w:val="24"/>
          <w:szCs w:val="24"/>
          <w:lang w:val="en-US"/>
        </w:rPr>
        <w:t>K</w:t>
      </w:r>
      <w:r w:rsidRPr="001272CD">
        <w:rPr>
          <w:sz w:val="24"/>
          <w:szCs w:val="24"/>
        </w:rPr>
        <w:t xml:space="preserve">:    </w:t>
      </w:r>
      <w:r w:rsidRPr="001272CD">
        <w:rPr>
          <w:sz w:val="24"/>
          <w:szCs w:val="24"/>
          <w:lang w:val="en-US"/>
        </w:rPr>
        <w:t>k</w:t>
      </w:r>
      <w:r w:rsidRPr="001272CD">
        <w:rPr>
          <w:sz w:val="24"/>
          <w:szCs w:val="24"/>
          <w:vertAlign w:val="subscript"/>
        </w:rPr>
        <w:t>1</w:t>
      </w:r>
      <w:r w:rsidRPr="001272CD">
        <w:rPr>
          <w:sz w:val="24"/>
          <w:szCs w:val="24"/>
        </w:rPr>
        <w:t>+</w:t>
      </w:r>
      <w:r w:rsidRPr="001272CD">
        <w:rPr>
          <w:sz w:val="24"/>
          <w:szCs w:val="24"/>
          <w:lang w:val="en-US"/>
        </w:rPr>
        <w:t>k</w:t>
      </w:r>
      <w:r w:rsidRPr="001272CD">
        <w:rPr>
          <w:sz w:val="24"/>
          <w:szCs w:val="24"/>
          <w:vertAlign w:val="subscript"/>
        </w:rPr>
        <w:t>2</w:t>
      </w:r>
      <w:r w:rsidRPr="001272CD">
        <w:rPr>
          <w:sz w:val="24"/>
          <w:szCs w:val="24"/>
        </w:rPr>
        <w:t>+…+</w:t>
      </w:r>
      <w:r w:rsidRPr="001272CD">
        <w:rPr>
          <w:sz w:val="24"/>
          <w:szCs w:val="24"/>
          <w:lang w:val="en-US"/>
        </w:rPr>
        <w:t>k</w:t>
      </w:r>
      <w:r w:rsidRPr="001272CD">
        <w:rPr>
          <w:sz w:val="24"/>
          <w:szCs w:val="24"/>
          <w:vertAlign w:val="subscript"/>
          <w:lang w:val="en-US"/>
        </w:rPr>
        <w:t>n</w:t>
      </w:r>
      <w:r w:rsidRPr="001272CD">
        <w:rPr>
          <w:sz w:val="24"/>
          <w:szCs w:val="24"/>
          <w:vertAlign w:val="subscript"/>
        </w:rPr>
        <w:t xml:space="preserve">      </w:t>
      </w:r>
      <w:r w:rsidRPr="001272CD">
        <w:rPr>
          <w:sz w:val="24"/>
          <w:szCs w:val="24"/>
        </w:rPr>
        <w:t xml:space="preserve"> </w:t>
      </w:r>
      <w:r>
        <w:rPr>
          <w:sz w:val="24"/>
          <w:szCs w:val="24"/>
        </w:rPr>
        <w:t xml:space="preserve"> </w:t>
      </w:r>
      <w:r w:rsidRPr="001272CD">
        <w:rPr>
          <w:sz w:val="24"/>
          <w:szCs w:val="24"/>
        </w:rPr>
        <w:t xml:space="preserve">- Оценки за коммуникативные </w:t>
      </w:r>
      <w:r>
        <w:rPr>
          <w:sz w:val="24"/>
          <w:szCs w:val="24"/>
        </w:rPr>
        <w:t>компетенции</w:t>
      </w:r>
      <w:r w:rsidRPr="001272CD">
        <w:rPr>
          <w:sz w:val="24"/>
          <w:szCs w:val="24"/>
        </w:rPr>
        <w:t xml:space="preserve">  </w:t>
      </w:r>
    </w:p>
    <w:p w:rsidR="00292273" w:rsidRPr="001272CD" w:rsidRDefault="00292273" w:rsidP="00292273">
      <w:pPr>
        <w:jc w:val="both"/>
        <w:rPr>
          <w:sz w:val="24"/>
          <w:szCs w:val="24"/>
        </w:rPr>
      </w:pPr>
      <w:r w:rsidRPr="001272CD">
        <w:rPr>
          <w:sz w:val="24"/>
          <w:szCs w:val="24"/>
        </w:rPr>
        <w:t xml:space="preserve">   </w:t>
      </w:r>
      <w:r w:rsidRPr="001272CD">
        <w:rPr>
          <w:sz w:val="24"/>
          <w:szCs w:val="24"/>
          <w:lang w:val="en-US"/>
        </w:rPr>
        <w:t>P</w:t>
      </w:r>
      <w:r w:rsidRPr="001272CD">
        <w:rPr>
          <w:sz w:val="24"/>
          <w:szCs w:val="24"/>
        </w:rPr>
        <w:t xml:space="preserve">:    </w:t>
      </w:r>
      <w:r w:rsidRPr="001272CD">
        <w:rPr>
          <w:sz w:val="24"/>
          <w:szCs w:val="24"/>
          <w:lang w:val="en-US"/>
        </w:rPr>
        <w:t>p</w:t>
      </w:r>
      <w:r w:rsidRPr="001272CD">
        <w:rPr>
          <w:sz w:val="24"/>
          <w:szCs w:val="24"/>
          <w:vertAlign w:val="subscript"/>
        </w:rPr>
        <w:t>1</w:t>
      </w:r>
      <w:r w:rsidRPr="001272CD">
        <w:rPr>
          <w:sz w:val="24"/>
          <w:szCs w:val="24"/>
        </w:rPr>
        <w:t>+</w:t>
      </w:r>
      <w:r w:rsidRPr="001272CD">
        <w:rPr>
          <w:sz w:val="24"/>
          <w:szCs w:val="24"/>
          <w:lang w:val="en-US"/>
        </w:rPr>
        <w:t>p</w:t>
      </w:r>
      <w:r w:rsidRPr="001272CD">
        <w:rPr>
          <w:sz w:val="24"/>
          <w:szCs w:val="24"/>
          <w:vertAlign w:val="subscript"/>
        </w:rPr>
        <w:t>2</w:t>
      </w:r>
      <w:r w:rsidRPr="001272CD">
        <w:rPr>
          <w:sz w:val="24"/>
          <w:szCs w:val="24"/>
        </w:rPr>
        <w:t>+…+</w:t>
      </w:r>
      <w:r w:rsidRPr="001272CD">
        <w:rPr>
          <w:sz w:val="24"/>
          <w:szCs w:val="24"/>
          <w:lang w:val="en-US"/>
        </w:rPr>
        <w:t>p</w:t>
      </w:r>
      <w:r w:rsidRPr="001272CD">
        <w:rPr>
          <w:sz w:val="24"/>
          <w:szCs w:val="24"/>
          <w:vertAlign w:val="subscript"/>
          <w:lang w:val="en-US"/>
        </w:rPr>
        <w:t>n</w:t>
      </w:r>
      <w:r w:rsidRPr="001272CD">
        <w:rPr>
          <w:sz w:val="24"/>
          <w:szCs w:val="24"/>
          <w:vertAlign w:val="subscript"/>
        </w:rPr>
        <w:t xml:space="preserve">   </w:t>
      </w:r>
      <w:r>
        <w:rPr>
          <w:sz w:val="24"/>
          <w:szCs w:val="24"/>
          <w:vertAlign w:val="subscript"/>
        </w:rPr>
        <w:t xml:space="preserve">       </w:t>
      </w:r>
      <w:r w:rsidRPr="001272CD">
        <w:rPr>
          <w:sz w:val="24"/>
          <w:szCs w:val="24"/>
        </w:rPr>
        <w:t>- Оценки за правовые</w:t>
      </w:r>
      <w:r>
        <w:rPr>
          <w:sz w:val="24"/>
          <w:szCs w:val="24"/>
        </w:rPr>
        <w:t xml:space="preserve"> компетенции</w:t>
      </w:r>
      <w:r w:rsidRPr="001272CD">
        <w:rPr>
          <w:sz w:val="24"/>
          <w:szCs w:val="24"/>
        </w:rPr>
        <w:t xml:space="preserve">  </w:t>
      </w:r>
    </w:p>
    <w:p w:rsidR="00292273" w:rsidRPr="001272CD" w:rsidRDefault="00292273" w:rsidP="00292273">
      <w:pPr>
        <w:jc w:val="both"/>
        <w:rPr>
          <w:sz w:val="24"/>
          <w:szCs w:val="24"/>
        </w:rPr>
      </w:pPr>
      <w:r w:rsidRPr="001272CD">
        <w:rPr>
          <w:sz w:val="24"/>
          <w:szCs w:val="24"/>
        </w:rPr>
        <w:t xml:space="preserve">   </w:t>
      </w:r>
      <w:r w:rsidRPr="001272CD">
        <w:rPr>
          <w:sz w:val="24"/>
          <w:szCs w:val="24"/>
          <w:lang w:val="en-US"/>
        </w:rPr>
        <w:t>S</w:t>
      </w:r>
      <w:r w:rsidRPr="001272CD">
        <w:rPr>
          <w:sz w:val="24"/>
          <w:szCs w:val="24"/>
        </w:rPr>
        <w:t xml:space="preserve">:    </w:t>
      </w:r>
      <w:r w:rsidRPr="001272CD">
        <w:rPr>
          <w:sz w:val="24"/>
          <w:szCs w:val="24"/>
          <w:lang w:val="en-US"/>
        </w:rPr>
        <w:t>s</w:t>
      </w:r>
      <w:r w:rsidRPr="001272CD">
        <w:rPr>
          <w:sz w:val="24"/>
          <w:szCs w:val="24"/>
          <w:vertAlign w:val="subscript"/>
        </w:rPr>
        <w:t>1</w:t>
      </w:r>
      <w:r w:rsidRPr="001272CD">
        <w:rPr>
          <w:sz w:val="24"/>
          <w:szCs w:val="24"/>
        </w:rPr>
        <w:t xml:space="preserve">+ </w:t>
      </w:r>
      <w:r w:rsidRPr="001272CD">
        <w:rPr>
          <w:sz w:val="24"/>
          <w:szCs w:val="24"/>
          <w:lang w:val="en-US"/>
        </w:rPr>
        <w:t>s</w:t>
      </w:r>
      <w:r w:rsidRPr="001272CD">
        <w:rPr>
          <w:sz w:val="24"/>
          <w:szCs w:val="24"/>
          <w:vertAlign w:val="subscript"/>
        </w:rPr>
        <w:t>2</w:t>
      </w:r>
      <w:r w:rsidRPr="001272CD">
        <w:rPr>
          <w:sz w:val="24"/>
          <w:szCs w:val="24"/>
        </w:rPr>
        <w:t>+…+</w:t>
      </w:r>
      <w:r w:rsidRPr="001272CD">
        <w:rPr>
          <w:sz w:val="24"/>
          <w:szCs w:val="24"/>
          <w:lang w:val="en-US"/>
        </w:rPr>
        <w:t>s</w:t>
      </w:r>
      <w:r w:rsidRPr="001272CD">
        <w:rPr>
          <w:sz w:val="24"/>
          <w:szCs w:val="24"/>
          <w:vertAlign w:val="subscript"/>
          <w:lang w:val="en-US"/>
        </w:rPr>
        <w:t>n</w:t>
      </w:r>
      <w:r w:rsidRPr="001272CD">
        <w:rPr>
          <w:sz w:val="24"/>
          <w:szCs w:val="24"/>
        </w:rPr>
        <w:t xml:space="preserve">   </w:t>
      </w:r>
      <w:r>
        <w:rPr>
          <w:sz w:val="24"/>
          <w:szCs w:val="24"/>
        </w:rPr>
        <w:t xml:space="preserve">     </w:t>
      </w:r>
      <w:r w:rsidRPr="001272CD">
        <w:rPr>
          <w:sz w:val="24"/>
          <w:szCs w:val="24"/>
        </w:rPr>
        <w:t xml:space="preserve">- Оценки за СРС </w:t>
      </w:r>
    </w:p>
    <w:p w:rsidR="00292273" w:rsidRDefault="00292273" w:rsidP="00292273">
      <w:pPr>
        <w:jc w:val="both"/>
        <w:rPr>
          <w:bCs/>
          <w:sz w:val="24"/>
          <w:szCs w:val="24"/>
        </w:rPr>
      </w:pPr>
      <w:r w:rsidRPr="009B62AC">
        <w:rPr>
          <w:bCs/>
          <w:sz w:val="24"/>
          <w:szCs w:val="24"/>
        </w:rPr>
        <w:t xml:space="preserve">Каждая компетенция оценивается по 100-бальной шкале </w:t>
      </w:r>
    </w:p>
    <w:p w:rsidR="006A4ACA" w:rsidRDefault="006A4ACA" w:rsidP="00493F95">
      <w:pPr>
        <w:numPr>
          <w:ilvl w:val="0"/>
          <w:numId w:val="6"/>
        </w:numPr>
        <w:tabs>
          <w:tab w:val="clear" w:pos="1080"/>
          <w:tab w:val="num" w:pos="284"/>
        </w:tabs>
        <w:ind w:hanging="1080"/>
        <w:jc w:val="both"/>
        <w:rPr>
          <w:bCs/>
          <w:sz w:val="24"/>
          <w:szCs w:val="24"/>
          <w:lang w:val="kk-KZ"/>
        </w:rPr>
      </w:pPr>
      <w:r w:rsidRPr="00F04B57">
        <w:rPr>
          <w:b/>
          <w:bCs/>
          <w:sz w:val="24"/>
          <w:szCs w:val="24"/>
          <w:lang w:val="kk-KZ"/>
        </w:rPr>
        <w:t xml:space="preserve">Рубежный контроль: </w:t>
      </w:r>
    </w:p>
    <w:p w:rsidR="006A4ACA" w:rsidRDefault="006A4ACA" w:rsidP="006A4ACA">
      <w:pPr>
        <w:jc w:val="both"/>
        <w:rPr>
          <w:sz w:val="24"/>
          <w:szCs w:val="24"/>
          <w:lang w:val="kk-KZ"/>
        </w:rPr>
      </w:pPr>
      <w:r w:rsidRPr="00864C48">
        <w:rPr>
          <w:sz w:val="24"/>
          <w:szCs w:val="24"/>
          <w:lang w:val="kk-KZ"/>
        </w:rPr>
        <w:t>Основной формой оценки рубежного контроля является защита портфолио или тестирование в ЦТ.</w:t>
      </w:r>
    </w:p>
    <w:p w:rsidR="00AB10BB" w:rsidRDefault="00AB10BB" w:rsidP="00AB10BB">
      <w:pPr>
        <w:pStyle w:val="a7"/>
        <w:keepNext/>
        <w:rPr>
          <w:lang w:val="kk-KZ"/>
        </w:rPr>
      </w:pPr>
      <w:r w:rsidRPr="00864C48">
        <w:rPr>
          <w:lang w:val="kk-KZ"/>
        </w:rPr>
        <w:lastRenderedPageBreak/>
        <w:t>Оценка текущих знаний проводится по критериям, выработанным к конретному  заданию</w:t>
      </w:r>
      <w:r>
        <w:rPr>
          <w:lang w:val="kk-KZ"/>
        </w:rPr>
        <w:t>:</w:t>
      </w:r>
    </w:p>
    <w:p w:rsidR="00AB10BB" w:rsidRPr="00864C48" w:rsidRDefault="00AB10BB" w:rsidP="00AB10BB">
      <w:pPr>
        <w:pStyle w:val="a7"/>
        <w:keepNext/>
        <w:rPr>
          <w:lang w:val="kk-KZ"/>
        </w:rPr>
      </w:pPr>
      <w:r w:rsidRPr="00864C48">
        <w:rPr>
          <w:b/>
          <w:lang w:val="kk-KZ"/>
        </w:rPr>
        <w:t>на практических занятиях</w:t>
      </w:r>
      <w:r w:rsidRPr="00864C48">
        <w:rPr>
          <w:lang w:val="kk-KZ"/>
        </w:rPr>
        <w:t xml:space="preserve"> : </w:t>
      </w:r>
    </w:p>
    <w:p w:rsidR="00AB10BB" w:rsidRPr="00864C48" w:rsidRDefault="00AB10BB" w:rsidP="00AB10BB">
      <w:pPr>
        <w:pStyle w:val="a7"/>
        <w:keepNext/>
      </w:pPr>
      <w:r>
        <w:rPr>
          <w:i/>
        </w:rPr>
        <w:t xml:space="preserve">- </w:t>
      </w:r>
      <w:r w:rsidRPr="00864C48">
        <w:rPr>
          <w:i/>
        </w:rPr>
        <w:t>Активный метод</w:t>
      </w:r>
      <w:r>
        <w:t xml:space="preserve"> - в</w:t>
      </w:r>
      <w:r w:rsidRPr="00864C48">
        <w:t>ыполнение</w:t>
      </w:r>
      <w:r w:rsidRPr="00864C48">
        <w:rPr>
          <w:bCs/>
        </w:rPr>
        <w:t xml:space="preserve">и обсуждение практических работ, оформление протоколов, рабочих тетрадей, </w:t>
      </w:r>
      <w:r w:rsidRPr="00864C48">
        <w:t xml:space="preserve"> работа с мультимедийными базами данных, компьютерными моделями и программами;</w:t>
      </w:r>
    </w:p>
    <w:p w:rsidR="00AB10BB" w:rsidRPr="00864C48" w:rsidRDefault="00AB10BB" w:rsidP="00AB10BB">
      <w:pPr>
        <w:pStyle w:val="a7"/>
        <w:keepNext/>
      </w:pPr>
      <w:r>
        <w:rPr>
          <w:i/>
        </w:rPr>
        <w:t xml:space="preserve">- </w:t>
      </w:r>
      <w:r w:rsidRPr="00864C48">
        <w:rPr>
          <w:i/>
        </w:rPr>
        <w:t xml:space="preserve">Интерактивный </w:t>
      </w:r>
      <w:r w:rsidRPr="00864C48">
        <w:t>- решение ситуационных задач, работа в группах, блиц-опрос, деловые и ролевые игры, мозговой штурм, критическое мышление, мини - исследования и т.п.;</w:t>
      </w:r>
    </w:p>
    <w:p w:rsidR="00AB10BB" w:rsidRDefault="00AB10BB" w:rsidP="00AB10BB">
      <w:pPr>
        <w:jc w:val="both"/>
        <w:rPr>
          <w:sz w:val="24"/>
          <w:szCs w:val="24"/>
        </w:rPr>
      </w:pPr>
      <w:r w:rsidRPr="003E3B61">
        <w:rPr>
          <w:b/>
          <w:sz w:val="24"/>
          <w:szCs w:val="24"/>
        </w:rPr>
        <w:t>на СРСП:</w:t>
      </w:r>
      <w:r>
        <w:rPr>
          <w:bCs/>
          <w:iCs/>
          <w:sz w:val="24"/>
          <w:szCs w:val="24"/>
          <w:lang w:val="kk-KZ"/>
        </w:rPr>
        <w:t>э</w:t>
      </w:r>
      <w:r w:rsidRPr="003E3B61">
        <w:rPr>
          <w:bCs/>
          <w:iCs/>
          <w:sz w:val="24"/>
          <w:szCs w:val="24"/>
          <w:lang w:val="kk-KZ"/>
        </w:rPr>
        <w:t>ссе;организация научных диспутов и дискуссий;</w:t>
      </w:r>
      <w:r w:rsidRPr="003E3B61">
        <w:rPr>
          <w:sz w:val="24"/>
          <w:szCs w:val="24"/>
        </w:rPr>
        <w:t>поиск и использование интерактивных обучающихся программ, алгоритмов диагностики и профилактик</w:t>
      </w:r>
      <w:r>
        <w:rPr>
          <w:sz w:val="24"/>
          <w:szCs w:val="24"/>
        </w:rPr>
        <w:t>и заболеваний микробного генеза;</w:t>
      </w:r>
    </w:p>
    <w:p w:rsidR="00AB10BB" w:rsidRDefault="00AB10BB" w:rsidP="00AB10BB">
      <w:pPr>
        <w:jc w:val="both"/>
        <w:rPr>
          <w:bCs/>
          <w:iCs/>
          <w:sz w:val="24"/>
          <w:szCs w:val="24"/>
          <w:lang w:val="kk-KZ"/>
        </w:rPr>
      </w:pPr>
      <w:r w:rsidRPr="003E3B61">
        <w:rPr>
          <w:b/>
          <w:sz w:val="24"/>
          <w:szCs w:val="24"/>
        </w:rPr>
        <w:t>на СРС:</w:t>
      </w:r>
    </w:p>
    <w:p w:rsidR="00AB10BB" w:rsidRPr="003E3B61" w:rsidRDefault="00AB10BB" w:rsidP="00493F95">
      <w:pPr>
        <w:pStyle w:val="af3"/>
        <w:numPr>
          <w:ilvl w:val="0"/>
          <w:numId w:val="7"/>
        </w:numPr>
        <w:tabs>
          <w:tab w:val="clear" w:pos="720"/>
          <w:tab w:val="num" w:pos="142"/>
        </w:tabs>
        <w:ind w:left="284" w:hanging="284"/>
        <w:jc w:val="both"/>
        <w:rPr>
          <w:bCs/>
          <w:iCs/>
          <w:lang w:val="kk-KZ"/>
        </w:rPr>
      </w:pPr>
      <w:r>
        <w:rPr>
          <w:bCs/>
          <w:iCs/>
          <w:lang w:val="kk-KZ"/>
        </w:rPr>
        <w:t>э</w:t>
      </w:r>
      <w:r w:rsidRPr="003E3B61">
        <w:rPr>
          <w:bCs/>
          <w:iCs/>
          <w:lang w:val="kk-KZ"/>
        </w:rPr>
        <w:t>ссе</w:t>
      </w:r>
      <w:r>
        <w:rPr>
          <w:bCs/>
          <w:iCs/>
          <w:lang w:val="kk-KZ"/>
        </w:rPr>
        <w:t xml:space="preserve">, </w:t>
      </w:r>
      <w:r w:rsidRPr="003E3B61">
        <w:t>составление заданий в тестовой форме, ситуационных задач, кроссвордов</w:t>
      </w:r>
      <w:r>
        <w:t>;</w:t>
      </w:r>
    </w:p>
    <w:p w:rsidR="00AB10BB" w:rsidRPr="001F75F0" w:rsidRDefault="00AB10BB" w:rsidP="00493F95">
      <w:pPr>
        <w:pStyle w:val="af3"/>
        <w:numPr>
          <w:ilvl w:val="0"/>
          <w:numId w:val="7"/>
        </w:numPr>
        <w:tabs>
          <w:tab w:val="clear" w:pos="720"/>
          <w:tab w:val="num" w:pos="142"/>
        </w:tabs>
        <w:ind w:left="142" w:hanging="142"/>
        <w:jc w:val="both"/>
        <w:rPr>
          <w:bCs/>
          <w:iCs/>
          <w:lang w:val="kk-KZ"/>
        </w:rPr>
      </w:pPr>
      <w:r w:rsidRPr="001F75F0">
        <w:rPr>
          <w:bCs/>
          <w:iCs/>
          <w:lang w:val="kk-KZ"/>
        </w:rPr>
        <w:t xml:space="preserve">анотирование и рецензирование; составление отзывов на научные труды;составление карт анализа литературных источников; организация научных диспутов и дискуссий; </w:t>
      </w:r>
    </w:p>
    <w:p w:rsidR="00AB10BB" w:rsidRPr="001F75F0" w:rsidRDefault="00AB10BB" w:rsidP="00493F95">
      <w:pPr>
        <w:pStyle w:val="af3"/>
        <w:numPr>
          <w:ilvl w:val="0"/>
          <w:numId w:val="7"/>
        </w:numPr>
        <w:tabs>
          <w:tab w:val="clear" w:pos="720"/>
          <w:tab w:val="num" w:pos="142"/>
        </w:tabs>
        <w:ind w:hanging="720"/>
        <w:jc w:val="both"/>
        <w:rPr>
          <w:bCs/>
          <w:iCs/>
          <w:lang w:val="kk-KZ"/>
        </w:rPr>
      </w:pPr>
      <w:r w:rsidRPr="001F75F0">
        <w:rPr>
          <w:bCs/>
          <w:iCs/>
          <w:lang w:val="kk-KZ"/>
        </w:rPr>
        <w:t xml:space="preserve">написание кейс-стади;проведение аукционов идей;проведение презентаций; </w:t>
      </w:r>
    </w:p>
    <w:p w:rsidR="00AB10BB" w:rsidRDefault="00AB10BB" w:rsidP="00493F95">
      <w:pPr>
        <w:pStyle w:val="af3"/>
        <w:numPr>
          <w:ilvl w:val="0"/>
          <w:numId w:val="7"/>
        </w:numPr>
        <w:tabs>
          <w:tab w:val="clear" w:pos="720"/>
          <w:tab w:val="num" w:pos="142"/>
        </w:tabs>
        <w:ind w:left="142" w:hanging="142"/>
        <w:jc w:val="both"/>
        <w:rPr>
          <w:noProof/>
          <w:color w:val="000000"/>
          <w:spacing w:val="-1"/>
        </w:rPr>
      </w:pPr>
      <w:r w:rsidRPr="001F75F0">
        <w:rPr>
          <w:bCs/>
          <w:iCs/>
          <w:lang w:val="kk-KZ"/>
        </w:rPr>
        <w:t>составление собственного научного исследования; подготовка и проведение полного диагностического обследования  на микробное заболеванние,проведение экспериментов и определение их количественных и качественных показателей, и др.; создание атласа микроорганизмов и методов микробиологических исследований;</w:t>
      </w:r>
      <w:r w:rsidRPr="001F75F0">
        <w:rPr>
          <w:noProof/>
          <w:color w:val="000000"/>
          <w:spacing w:val="-1"/>
        </w:rPr>
        <w:t>написание глоссария</w:t>
      </w:r>
      <w:r>
        <w:rPr>
          <w:noProof/>
          <w:color w:val="000000"/>
          <w:spacing w:val="-1"/>
        </w:rPr>
        <w:t>.</w:t>
      </w:r>
    </w:p>
    <w:p w:rsidR="00AB10BB" w:rsidRPr="00AB10BB" w:rsidRDefault="00AB10BB" w:rsidP="00AB10BB">
      <w:pPr>
        <w:ind w:left="142"/>
        <w:jc w:val="both"/>
        <w:rPr>
          <w:noProof/>
          <w:color w:val="000000"/>
          <w:spacing w:val="-1"/>
        </w:rPr>
      </w:pPr>
      <w:r w:rsidRPr="00AB10BB">
        <w:rPr>
          <w:sz w:val="24"/>
          <w:szCs w:val="24"/>
        </w:rPr>
        <w:t xml:space="preserve">Студент должен обязательно выполнить4 вида СРС разной формы: 2 - по общей микробиологии, 2 - по частной микробиологии. СРС должны быть сданы не позднее окончания каждого кредита. </w:t>
      </w:r>
    </w:p>
    <w:p w:rsidR="00AB10BB" w:rsidRPr="001F75F0" w:rsidRDefault="00AB10BB" w:rsidP="00AB10BB">
      <w:pPr>
        <w:jc w:val="both"/>
        <w:rPr>
          <w:b/>
          <w:sz w:val="24"/>
          <w:szCs w:val="24"/>
          <w:lang w:val="kk-KZ"/>
        </w:rPr>
      </w:pPr>
      <w:r w:rsidRPr="001F75F0">
        <w:rPr>
          <w:b/>
          <w:sz w:val="24"/>
          <w:szCs w:val="24"/>
          <w:lang w:val="kk-KZ"/>
        </w:rPr>
        <w:t>Портфолио</w:t>
      </w:r>
      <w:r>
        <w:rPr>
          <w:b/>
          <w:sz w:val="24"/>
          <w:szCs w:val="24"/>
          <w:lang w:val="kk-KZ"/>
        </w:rPr>
        <w:t>:</w:t>
      </w:r>
    </w:p>
    <w:p w:rsidR="00AB10BB" w:rsidRPr="001F75F0" w:rsidRDefault="00AB10BB" w:rsidP="00493F95">
      <w:pPr>
        <w:pStyle w:val="af3"/>
        <w:numPr>
          <w:ilvl w:val="0"/>
          <w:numId w:val="6"/>
        </w:numPr>
        <w:tabs>
          <w:tab w:val="clear" w:pos="1080"/>
          <w:tab w:val="num" w:pos="284"/>
        </w:tabs>
        <w:ind w:left="284" w:hanging="284"/>
        <w:jc w:val="both"/>
        <w:rPr>
          <w:lang w:val="kk-KZ"/>
        </w:rPr>
      </w:pPr>
      <w:r w:rsidRPr="001F75F0">
        <w:rPr>
          <w:lang w:val="kk-KZ"/>
        </w:rPr>
        <w:t xml:space="preserve">Портфолио – это свидетельство успешности действий студента, доказательство того, как он работал на протяжении курса. Портфолио показывает развитие и рост, а также учебные достижения обучающегося, предоставляет возможности разностороннего анализа этого процесса: студенты могут еще более успешно организовать свое обучение,  глубже понять его цели, внести изменения в свою работу, увидеть свои достижения в учебе. </w:t>
      </w:r>
    </w:p>
    <w:p w:rsidR="00AB10BB" w:rsidRPr="001F75F0" w:rsidRDefault="00AB10BB" w:rsidP="00493F95">
      <w:pPr>
        <w:pStyle w:val="af3"/>
        <w:numPr>
          <w:ilvl w:val="0"/>
          <w:numId w:val="6"/>
        </w:numPr>
        <w:tabs>
          <w:tab w:val="clear" w:pos="1080"/>
          <w:tab w:val="num" w:pos="284"/>
        </w:tabs>
        <w:ind w:left="284" w:hanging="284"/>
        <w:jc w:val="both"/>
        <w:rPr>
          <w:lang w:val="kk-KZ"/>
        </w:rPr>
      </w:pPr>
      <w:r w:rsidRPr="001F75F0">
        <w:rPr>
          <w:b/>
          <w:lang w:val="kk-KZ"/>
        </w:rPr>
        <w:t>В портфолио студент хранит образцы</w:t>
      </w:r>
      <w:r w:rsidRPr="001F75F0">
        <w:rPr>
          <w:lang w:val="kk-KZ"/>
        </w:rPr>
        <w:t xml:space="preserve"> своих письменных, электроных работ, выполненных на протяжении курса, и по окончании модуля может использовать портфолио в качестве доказательства своей обученности (наученности). </w:t>
      </w:r>
    </w:p>
    <w:p w:rsidR="00AB10BB" w:rsidRPr="001F75F0" w:rsidRDefault="00AB10BB" w:rsidP="00493F95">
      <w:pPr>
        <w:pStyle w:val="af3"/>
        <w:numPr>
          <w:ilvl w:val="0"/>
          <w:numId w:val="6"/>
        </w:numPr>
        <w:tabs>
          <w:tab w:val="clear" w:pos="1080"/>
          <w:tab w:val="num" w:pos="284"/>
        </w:tabs>
        <w:ind w:left="284" w:hanging="284"/>
        <w:jc w:val="both"/>
        <w:rPr>
          <w:lang w:val="kk-KZ"/>
        </w:rPr>
      </w:pPr>
      <w:r w:rsidRPr="001F75F0">
        <w:rPr>
          <w:lang w:val="kk-KZ"/>
        </w:rPr>
        <w:t xml:space="preserve">Портфолио - собрание работ студента, показывающих, каким образом и на каком уровне он принимает участие в учебном процессе. Портфолио свидетельствует об уровне эффективности обучения, показывает, к каким результатам приводит учебный процесс, выступает в качестве средства установления </w:t>
      </w:r>
      <w:r w:rsidRPr="001F75F0">
        <w:rPr>
          <w:i/>
          <w:lang w:val="kk-KZ"/>
        </w:rPr>
        <w:t>обратной связи</w:t>
      </w:r>
      <w:r w:rsidRPr="001F75F0">
        <w:rPr>
          <w:lang w:val="kk-KZ"/>
        </w:rPr>
        <w:t xml:space="preserve"> со студентами. Помимо этого портфолио способствует совместной деятельности студентов, их сотрудничеству с преподавателями, так как анализ достижений и роста студентов  требует участия в этой работе как самих обучающихся, так и их педагогов. </w:t>
      </w:r>
    </w:p>
    <w:p w:rsidR="00AB10BB" w:rsidRPr="00C70C6B" w:rsidRDefault="00AB10BB" w:rsidP="00AB10BB">
      <w:pPr>
        <w:jc w:val="both"/>
        <w:rPr>
          <w:sz w:val="24"/>
          <w:szCs w:val="24"/>
          <w:lang w:val="kk-KZ"/>
        </w:rPr>
      </w:pPr>
      <w:r w:rsidRPr="00C70C6B">
        <w:rPr>
          <w:b/>
          <w:sz w:val="24"/>
          <w:szCs w:val="24"/>
          <w:lang w:val="kk-KZ"/>
        </w:rPr>
        <w:t xml:space="preserve">Структура портфолио </w:t>
      </w:r>
      <w:r>
        <w:rPr>
          <w:b/>
          <w:sz w:val="24"/>
          <w:szCs w:val="24"/>
          <w:lang w:val="kk-KZ"/>
        </w:rPr>
        <w:t>(</w:t>
      </w:r>
      <w:r w:rsidRPr="00C70C6B">
        <w:rPr>
          <w:sz w:val="24"/>
          <w:szCs w:val="24"/>
          <w:lang w:val="kk-KZ"/>
        </w:rPr>
        <w:t>с указанием количества и объема письменных работ</w:t>
      </w:r>
      <w:r>
        <w:rPr>
          <w:sz w:val="24"/>
          <w:szCs w:val="24"/>
          <w:lang w:val="kk-KZ"/>
        </w:rPr>
        <w:t>)</w:t>
      </w:r>
    </w:p>
    <w:p w:rsidR="00AB10BB" w:rsidRPr="00C70C6B" w:rsidRDefault="00AB10BB" w:rsidP="00AB10BB">
      <w:pPr>
        <w:jc w:val="both"/>
        <w:rPr>
          <w:b/>
          <w:sz w:val="24"/>
          <w:szCs w:val="24"/>
          <w:lang w:val="kk-KZ"/>
        </w:rPr>
      </w:pPr>
      <w:r w:rsidRPr="00C70C6B">
        <w:rPr>
          <w:b/>
          <w:sz w:val="24"/>
          <w:szCs w:val="24"/>
          <w:lang w:val="kk-KZ"/>
        </w:rPr>
        <w:t>1. О себе.</w:t>
      </w:r>
    </w:p>
    <w:p w:rsidR="00AB10BB" w:rsidRPr="00C70C6B" w:rsidRDefault="00AB10BB" w:rsidP="00AB10BB">
      <w:pPr>
        <w:jc w:val="both"/>
        <w:rPr>
          <w:sz w:val="24"/>
          <w:szCs w:val="24"/>
          <w:lang w:val="kk-KZ"/>
        </w:rPr>
      </w:pPr>
      <w:r w:rsidRPr="00C70C6B">
        <w:rPr>
          <w:sz w:val="24"/>
          <w:szCs w:val="24"/>
          <w:lang w:val="kk-KZ"/>
        </w:rPr>
        <w:t xml:space="preserve">- сведения о себе (краткая биография или резюме, биопоэма, 1-3 фотографии), </w:t>
      </w:r>
    </w:p>
    <w:p w:rsidR="00AB10BB" w:rsidRPr="00C70C6B" w:rsidRDefault="00AB10BB" w:rsidP="00AB10BB">
      <w:pPr>
        <w:jc w:val="both"/>
        <w:rPr>
          <w:sz w:val="24"/>
          <w:szCs w:val="24"/>
          <w:lang w:val="kk-KZ"/>
        </w:rPr>
      </w:pPr>
      <w:r w:rsidRPr="00C70C6B">
        <w:rPr>
          <w:sz w:val="24"/>
          <w:szCs w:val="24"/>
          <w:lang w:val="kk-KZ"/>
        </w:rPr>
        <w:t>- цели по дисциплине, которые обучающийся ставит перед собой – до1 страницы,</w:t>
      </w:r>
    </w:p>
    <w:p w:rsidR="00AB10BB" w:rsidRPr="00C70C6B" w:rsidRDefault="00AB10BB" w:rsidP="00AB10BB">
      <w:pPr>
        <w:jc w:val="both"/>
        <w:rPr>
          <w:sz w:val="24"/>
          <w:szCs w:val="24"/>
          <w:lang w:val="kk-KZ"/>
        </w:rPr>
      </w:pPr>
      <w:r w:rsidRPr="00C70C6B">
        <w:rPr>
          <w:sz w:val="24"/>
          <w:szCs w:val="24"/>
          <w:lang w:val="kk-KZ"/>
        </w:rPr>
        <w:t>- ожидаемые результаты в процессе изучения дисциплины и план работы – до 1 страницы,</w:t>
      </w:r>
    </w:p>
    <w:p w:rsidR="00AB10BB" w:rsidRPr="00C70C6B" w:rsidRDefault="00AB10BB" w:rsidP="00AB10BB">
      <w:pPr>
        <w:ind w:left="142" w:hanging="142"/>
        <w:jc w:val="both"/>
        <w:rPr>
          <w:sz w:val="24"/>
          <w:szCs w:val="24"/>
          <w:lang w:val="kk-KZ"/>
        </w:rPr>
      </w:pPr>
      <w:r w:rsidRPr="00C70C6B">
        <w:rPr>
          <w:sz w:val="24"/>
          <w:szCs w:val="24"/>
          <w:lang w:val="kk-KZ"/>
        </w:rPr>
        <w:t>- методы и приемы, которые обучающийся хочет применить в процессе изучения дисциплины – до 1 страницы.</w:t>
      </w:r>
    </w:p>
    <w:p w:rsidR="00AB10BB" w:rsidRPr="00B94DB7" w:rsidRDefault="00AB10BB" w:rsidP="00AB10BB">
      <w:pPr>
        <w:jc w:val="both"/>
        <w:rPr>
          <w:sz w:val="24"/>
          <w:szCs w:val="24"/>
          <w:lang w:val="kk-KZ"/>
        </w:rPr>
      </w:pPr>
      <w:r w:rsidRPr="00B94DB7">
        <w:rPr>
          <w:b/>
          <w:sz w:val="24"/>
          <w:szCs w:val="24"/>
          <w:lang w:val="kk-KZ"/>
        </w:rPr>
        <w:t>2. Теоретическое содержание дисциплины</w:t>
      </w:r>
      <w:r w:rsidRPr="00B94DB7">
        <w:rPr>
          <w:sz w:val="24"/>
          <w:szCs w:val="24"/>
          <w:lang w:val="kk-KZ"/>
        </w:rPr>
        <w:t xml:space="preserve">. </w:t>
      </w:r>
    </w:p>
    <w:p w:rsidR="00AB10BB" w:rsidRPr="00B94DB7" w:rsidRDefault="00AB10BB" w:rsidP="00AB10BB">
      <w:pPr>
        <w:jc w:val="both"/>
        <w:rPr>
          <w:sz w:val="24"/>
          <w:szCs w:val="24"/>
          <w:lang w:val="kk-KZ"/>
        </w:rPr>
      </w:pPr>
      <w:r w:rsidRPr="00B94DB7">
        <w:rPr>
          <w:sz w:val="24"/>
          <w:szCs w:val="24"/>
          <w:lang w:val="kk-KZ"/>
        </w:rPr>
        <w:t>- терминологический словарь (глоссарий) – не менее 10 терминов,</w:t>
      </w:r>
    </w:p>
    <w:p w:rsidR="00AB10BB" w:rsidRPr="00B94DB7" w:rsidRDefault="00AB10BB" w:rsidP="00AB10BB">
      <w:pPr>
        <w:jc w:val="both"/>
        <w:rPr>
          <w:sz w:val="24"/>
          <w:szCs w:val="24"/>
          <w:lang w:val="kk-KZ"/>
        </w:rPr>
      </w:pPr>
      <w:r w:rsidRPr="00B94DB7">
        <w:rPr>
          <w:sz w:val="24"/>
          <w:szCs w:val="24"/>
          <w:lang w:val="kk-KZ"/>
        </w:rPr>
        <w:t>- задания в тестовой форме   - не менее 5 заданий,</w:t>
      </w:r>
    </w:p>
    <w:p w:rsidR="00AB10BB" w:rsidRPr="00B94DB7" w:rsidRDefault="00AB10BB" w:rsidP="00AB10BB">
      <w:pPr>
        <w:jc w:val="both"/>
        <w:rPr>
          <w:sz w:val="24"/>
          <w:szCs w:val="24"/>
          <w:lang w:val="kk-KZ"/>
        </w:rPr>
      </w:pPr>
      <w:r w:rsidRPr="00B94DB7">
        <w:rPr>
          <w:sz w:val="24"/>
          <w:szCs w:val="24"/>
          <w:lang w:val="kk-KZ"/>
        </w:rPr>
        <w:t>- персоналий – не менее 5 имен,</w:t>
      </w:r>
    </w:p>
    <w:p w:rsidR="00AB10BB" w:rsidRPr="00B94DB7" w:rsidRDefault="00AB10BB" w:rsidP="00AB10BB">
      <w:pPr>
        <w:jc w:val="both"/>
        <w:rPr>
          <w:sz w:val="24"/>
          <w:szCs w:val="24"/>
          <w:lang w:val="kk-KZ"/>
        </w:rPr>
      </w:pPr>
      <w:r w:rsidRPr="00B94DB7">
        <w:rPr>
          <w:sz w:val="24"/>
          <w:szCs w:val="24"/>
          <w:lang w:val="kk-KZ"/>
        </w:rPr>
        <w:t>- составление кроссворда  – не менее 5-10 вопросов в одном кроссворде,</w:t>
      </w:r>
    </w:p>
    <w:p w:rsidR="00AB10BB" w:rsidRPr="00B94DB7" w:rsidRDefault="00AB10BB" w:rsidP="00AB10BB">
      <w:pPr>
        <w:ind w:left="142" w:hanging="142"/>
        <w:jc w:val="both"/>
        <w:rPr>
          <w:sz w:val="24"/>
          <w:szCs w:val="24"/>
          <w:lang w:val="kk-KZ"/>
        </w:rPr>
      </w:pPr>
      <w:r w:rsidRPr="00B94DB7">
        <w:rPr>
          <w:sz w:val="24"/>
          <w:szCs w:val="24"/>
          <w:lang w:val="kk-KZ"/>
        </w:rPr>
        <w:lastRenderedPageBreak/>
        <w:t>- учебные материалы (опорные конспекты, Интернет материалы,  и др.) – не менее 1 страниц по каждой из тем.</w:t>
      </w:r>
    </w:p>
    <w:p w:rsidR="00AB10BB" w:rsidRPr="00B94DB7" w:rsidRDefault="00AB10BB" w:rsidP="00AB10BB">
      <w:pPr>
        <w:jc w:val="both"/>
        <w:rPr>
          <w:b/>
          <w:sz w:val="24"/>
          <w:szCs w:val="24"/>
          <w:lang w:val="kk-KZ"/>
        </w:rPr>
      </w:pPr>
      <w:r w:rsidRPr="00B94DB7">
        <w:rPr>
          <w:b/>
          <w:sz w:val="24"/>
          <w:szCs w:val="24"/>
          <w:lang w:val="kk-KZ"/>
        </w:rPr>
        <w:t>3. Образцы работ.</w:t>
      </w:r>
    </w:p>
    <w:p w:rsidR="00AB10BB" w:rsidRPr="00B94DB7" w:rsidRDefault="00AB10BB" w:rsidP="00AB10BB">
      <w:pPr>
        <w:ind w:left="142" w:hanging="142"/>
        <w:jc w:val="both"/>
        <w:rPr>
          <w:sz w:val="24"/>
          <w:szCs w:val="24"/>
          <w:lang w:val="kk-KZ"/>
        </w:rPr>
      </w:pPr>
      <w:r w:rsidRPr="00B94DB7">
        <w:rPr>
          <w:sz w:val="24"/>
          <w:szCs w:val="24"/>
          <w:lang w:val="kk-KZ"/>
        </w:rPr>
        <w:t xml:space="preserve">- научно-исследовательские труды обучающегося (один доклад или проект объемом не менее 1-2 страниц, методическое пособие – 5-8 страниц,  одна статья – 2-4 страницы), </w:t>
      </w:r>
    </w:p>
    <w:p w:rsidR="00AB10BB" w:rsidRPr="00B94DB7" w:rsidRDefault="00AB10BB" w:rsidP="00AB10BB">
      <w:pPr>
        <w:ind w:left="142" w:hanging="142"/>
        <w:jc w:val="both"/>
        <w:rPr>
          <w:sz w:val="24"/>
          <w:szCs w:val="24"/>
          <w:lang w:val="kk-KZ"/>
        </w:rPr>
      </w:pPr>
      <w:r w:rsidRPr="00B94DB7">
        <w:rPr>
          <w:sz w:val="24"/>
          <w:szCs w:val="24"/>
          <w:lang w:val="kk-KZ"/>
        </w:rPr>
        <w:t>- письменные отчеты (эссе) по каждому проведенному занятию –  2 эссе по результатам семинарских (практических) занятий, 2 эссе по СРО,</w:t>
      </w:r>
    </w:p>
    <w:p w:rsidR="00AB10BB" w:rsidRPr="00B94DB7" w:rsidRDefault="00AB10BB" w:rsidP="00AB10BB">
      <w:pPr>
        <w:jc w:val="both"/>
        <w:rPr>
          <w:sz w:val="24"/>
          <w:szCs w:val="24"/>
          <w:lang w:val="kk-KZ"/>
        </w:rPr>
      </w:pPr>
      <w:r w:rsidRPr="00B94DB7">
        <w:rPr>
          <w:sz w:val="24"/>
          <w:szCs w:val="24"/>
          <w:lang w:val="kk-KZ"/>
        </w:rPr>
        <w:t>- составление кроссворда  – не менее 5-10 вопросов в одном крроссворде,</w:t>
      </w:r>
    </w:p>
    <w:p w:rsidR="00AB10BB" w:rsidRPr="00B94DB7" w:rsidRDefault="00AB10BB" w:rsidP="00AB10BB">
      <w:pPr>
        <w:ind w:left="142" w:hanging="142"/>
        <w:jc w:val="both"/>
        <w:rPr>
          <w:sz w:val="24"/>
          <w:szCs w:val="24"/>
          <w:lang w:val="kk-KZ"/>
        </w:rPr>
      </w:pPr>
      <w:r w:rsidRPr="00B94DB7">
        <w:rPr>
          <w:sz w:val="24"/>
          <w:szCs w:val="24"/>
          <w:lang w:val="kk-KZ"/>
        </w:rPr>
        <w:t>- творческие работы обучающегося (описание и результаты своих опытов – 1 статья объемом не менее 1-2 страниц, бодрячки, задачи и кроссворды, которые обучающийся сам составил – не менее 1),</w:t>
      </w:r>
    </w:p>
    <w:p w:rsidR="00AB10BB" w:rsidRPr="00B94DB7" w:rsidRDefault="00AB10BB" w:rsidP="00AB10BB">
      <w:pPr>
        <w:ind w:left="142" w:hanging="142"/>
        <w:jc w:val="both"/>
        <w:rPr>
          <w:sz w:val="24"/>
          <w:szCs w:val="24"/>
          <w:lang w:val="kk-KZ"/>
        </w:rPr>
      </w:pPr>
      <w:r w:rsidRPr="00B94DB7">
        <w:rPr>
          <w:sz w:val="24"/>
          <w:szCs w:val="24"/>
          <w:lang w:val="kk-KZ"/>
        </w:rPr>
        <w:t>- разработка плана одного занятия (семинарского) по следующей схеме: тема, фазы занятия, примененные методы и приемы,  удачные моменты, значимость занятия,</w:t>
      </w:r>
    </w:p>
    <w:p w:rsidR="00AB10BB" w:rsidRPr="00B94DB7" w:rsidRDefault="00AB10BB" w:rsidP="00AB10BB">
      <w:pPr>
        <w:jc w:val="both"/>
        <w:rPr>
          <w:sz w:val="24"/>
          <w:szCs w:val="24"/>
          <w:lang w:val="kk-KZ"/>
        </w:rPr>
      </w:pPr>
      <w:r w:rsidRPr="00B94DB7">
        <w:rPr>
          <w:sz w:val="24"/>
          <w:szCs w:val="24"/>
          <w:lang w:val="kk-KZ"/>
        </w:rPr>
        <w:t>- удачные образцы работ своих товарищей – не менее 1-2.</w:t>
      </w:r>
    </w:p>
    <w:p w:rsidR="00AB10BB" w:rsidRPr="00B94DB7" w:rsidRDefault="00AB10BB" w:rsidP="00AB10BB">
      <w:pPr>
        <w:jc w:val="both"/>
        <w:rPr>
          <w:b/>
          <w:sz w:val="24"/>
          <w:szCs w:val="24"/>
          <w:lang w:val="kk-KZ"/>
        </w:rPr>
      </w:pPr>
      <w:r w:rsidRPr="00B94DB7">
        <w:rPr>
          <w:b/>
          <w:sz w:val="24"/>
          <w:szCs w:val="24"/>
          <w:lang w:val="kk-KZ"/>
        </w:rPr>
        <w:t xml:space="preserve">4. Достижения </w:t>
      </w:r>
      <w:r w:rsidRPr="00B94DB7">
        <w:rPr>
          <w:sz w:val="24"/>
          <w:szCs w:val="24"/>
          <w:lang w:val="kk-KZ"/>
        </w:rPr>
        <w:t>(не обязательный, но поощряемый компонент)</w:t>
      </w:r>
      <w:r w:rsidRPr="00B94DB7">
        <w:rPr>
          <w:b/>
          <w:sz w:val="24"/>
          <w:szCs w:val="24"/>
          <w:lang w:val="kk-KZ"/>
        </w:rPr>
        <w:t>.</w:t>
      </w:r>
    </w:p>
    <w:p w:rsidR="00AB10BB" w:rsidRPr="00B94DB7" w:rsidRDefault="00AB10BB" w:rsidP="00AB10BB">
      <w:pPr>
        <w:jc w:val="both"/>
        <w:rPr>
          <w:sz w:val="24"/>
          <w:szCs w:val="24"/>
          <w:lang w:val="kk-KZ"/>
        </w:rPr>
      </w:pPr>
      <w:r w:rsidRPr="00B94DB7">
        <w:rPr>
          <w:sz w:val="24"/>
          <w:szCs w:val="24"/>
          <w:lang w:val="kk-KZ"/>
        </w:rPr>
        <w:t>- эксклюзивные материалы (новые материалы, самостоятельно установленные закономерности),</w:t>
      </w:r>
    </w:p>
    <w:p w:rsidR="00AB10BB" w:rsidRPr="00B94DB7" w:rsidRDefault="00AB10BB" w:rsidP="00AB10BB">
      <w:pPr>
        <w:jc w:val="both"/>
        <w:rPr>
          <w:sz w:val="24"/>
          <w:szCs w:val="24"/>
          <w:lang w:val="kk-KZ"/>
        </w:rPr>
      </w:pPr>
      <w:r w:rsidRPr="00B94DB7">
        <w:rPr>
          <w:sz w:val="24"/>
          <w:szCs w:val="24"/>
          <w:lang w:val="kk-KZ"/>
        </w:rPr>
        <w:t>- образцы самых удачных работ,</w:t>
      </w:r>
    </w:p>
    <w:p w:rsidR="00AB10BB" w:rsidRPr="00B94DB7" w:rsidRDefault="00AB10BB" w:rsidP="00AB10BB">
      <w:pPr>
        <w:jc w:val="both"/>
        <w:rPr>
          <w:sz w:val="24"/>
          <w:szCs w:val="24"/>
          <w:lang w:val="kk-KZ"/>
        </w:rPr>
      </w:pPr>
      <w:r w:rsidRPr="00B94DB7">
        <w:rPr>
          <w:sz w:val="24"/>
          <w:szCs w:val="24"/>
          <w:lang w:val="kk-KZ"/>
        </w:rPr>
        <w:t>- баллы</w:t>
      </w:r>
    </w:p>
    <w:p w:rsidR="00AB10BB" w:rsidRPr="00B94DB7" w:rsidRDefault="00AB10BB" w:rsidP="00AB10BB">
      <w:pPr>
        <w:jc w:val="both"/>
        <w:rPr>
          <w:b/>
          <w:sz w:val="24"/>
          <w:szCs w:val="24"/>
          <w:lang w:val="kk-KZ"/>
        </w:rPr>
      </w:pPr>
      <w:r w:rsidRPr="00B94DB7">
        <w:rPr>
          <w:b/>
          <w:sz w:val="24"/>
          <w:szCs w:val="24"/>
          <w:lang w:val="kk-KZ"/>
        </w:rPr>
        <w:t>5. Рефлексия.</w:t>
      </w:r>
    </w:p>
    <w:p w:rsidR="00AB10BB" w:rsidRPr="00B94DB7" w:rsidRDefault="00AB10BB" w:rsidP="00AB10BB">
      <w:pPr>
        <w:ind w:left="142" w:hanging="142"/>
        <w:jc w:val="both"/>
        <w:rPr>
          <w:sz w:val="24"/>
          <w:szCs w:val="24"/>
          <w:lang w:val="kk-KZ"/>
        </w:rPr>
      </w:pPr>
      <w:r w:rsidRPr="00B94DB7">
        <w:rPr>
          <w:sz w:val="24"/>
          <w:szCs w:val="24"/>
          <w:lang w:val="kk-KZ"/>
        </w:rPr>
        <w:t>- размышления о своей роли в процессе изучения дисциплины – 1 эссе каждая не менее 1страниц</w:t>
      </w:r>
      <w:r>
        <w:rPr>
          <w:sz w:val="24"/>
          <w:szCs w:val="24"/>
          <w:lang w:val="kk-KZ"/>
        </w:rPr>
        <w:t>ы</w:t>
      </w:r>
      <w:r w:rsidRPr="00B94DB7">
        <w:rPr>
          <w:sz w:val="24"/>
          <w:szCs w:val="24"/>
          <w:lang w:val="kk-KZ"/>
        </w:rPr>
        <w:t xml:space="preserve">, написанные в начале </w:t>
      </w:r>
      <w:r>
        <w:rPr>
          <w:sz w:val="24"/>
          <w:szCs w:val="24"/>
          <w:lang w:val="kk-KZ"/>
        </w:rPr>
        <w:t>курса</w:t>
      </w:r>
      <w:r w:rsidRPr="00B94DB7">
        <w:rPr>
          <w:sz w:val="24"/>
          <w:szCs w:val="24"/>
          <w:lang w:val="kk-KZ"/>
        </w:rPr>
        <w:t>, и  перед рубежным контролем;</w:t>
      </w:r>
    </w:p>
    <w:p w:rsidR="00AB10BB" w:rsidRPr="00B94DB7" w:rsidRDefault="00AB10BB" w:rsidP="00AB10BB">
      <w:pPr>
        <w:ind w:left="142" w:hanging="142"/>
        <w:jc w:val="both"/>
        <w:rPr>
          <w:sz w:val="24"/>
          <w:szCs w:val="24"/>
          <w:lang w:val="kk-KZ"/>
        </w:rPr>
      </w:pPr>
      <w:r>
        <w:rPr>
          <w:sz w:val="24"/>
          <w:szCs w:val="24"/>
          <w:lang w:val="kk-KZ"/>
        </w:rPr>
        <w:t>-</w:t>
      </w:r>
      <w:r w:rsidRPr="00B94DB7">
        <w:rPr>
          <w:sz w:val="24"/>
          <w:szCs w:val="24"/>
          <w:lang w:val="kk-KZ"/>
        </w:rPr>
        <w:t>описание действий, показывающих рефлексию обучающегося (анализ одного занятия, сценарий организации одной дискуссии, текст одного интервью – до  1 страницы),</w:t>
      </w:r>
    </w:p>
    <w:p w:rsidR="00AB10BB" w:rsidRPr="00B94DB7" w:rsidRDefault="00AB10BB" w:rsidP="00AB10BB">
      <w:pPr>
        <w:jc w:val="both"/>
        <w:rPr>
          <w:sz w:val="24"/>
          <w:szCs w:val="24"/>
          <w:lang w:val="kk-KZ"/>
        </w:rPr>
      </w:pPr>
      <w:r w:rsidRPr="00B94DB7">
        <w:rPr>
          <w:sz w:val="24"/>
          <w:szCs w:val="24"/>
          <w:lang w:val="kk-KZ"/>
        </w:rPr>
        <w:t>- эссе с самооценкой – 1-2 эссе, написанные перед  рубежным контролем;</w:t>
      </w:r>
    </w:p>
    <w:p w:rsidR="00AB10BB" w:rsidRPr="00B94DB7" w:rsidRDefault="00AB10BB" w:rsidP="00AB10BB">
      <w:pPr>
        <w:jc w:val="both"/>
        <w:rPr>
          <w:sz w:val="24"/>
          <w:szCs w:val="24"/>
          <w:lang w:val="kk-KZ"/>
        </w:rPr>
      </w:pPr>
      <w:r w:rsidRPr="00B94DB7">
        <w:rPr>
          <w:sz w:val="24"/>
          <w:szCs w:val="24"/>
          <w:lang w:val="kk-KZ"/>
        </w:rPr>
        <w:t>- отчеты о проделанной работе – не менее 1-2 эссе, написанные перед  рубежным контролем;</w:t>
      </w:r>
    </w:p>
    <w:p w:rsidR="00AB10BB" w:rsidRPr="00B94DB7" w:rsidRDefault="00AB10BB" w:rsidP="00AB10BB">
      <w:pPr>
        <w:jc w:val="both"/>
        <w:rPr>
          <w:sz w:val="24"/>
          <w:szCs w:val="24"/>
          <w:lang w:val="kk-KZ"/>
        </w:rPr>
      </w:pPr>
      <w:r w:rsidRPr="00B94DB7">
        <w:rPr>
          <w:sz w:val="24"/>
          <w:szCs w:val="24"/>
          <w:lang w:val="kk-KZ"/>
        </w:rPr>
        <w:t>- размышления об учебном процессе (эссе, письма, мнения).</w:t>
      </w:r>
    </w:p>
    <w:p w:rsidR="00AB10BB" w:rsidRPr="00B94DB7" w:rsidRDefault="00AB10BB" w:rsidP="00AB10BB">
      <w:pPr>
        <w:tabs>
          <w:tab w:val="left" w:pos="360"/>
        </w:tabs>
        <w:jc w:val="both"/>
        <w:rPr>
          <w:sz w:val="24"/>
          <w:szCs w:val="24"/>
        </w:rPr>
      </w:pPr>
      <w:r w:rsidRPr="00B94DB7">
        <w:rPr>
          <w:b/>
          <w:bCs/>
          <w:sz w:val="24"/>
          <w:szCs w:val="24"/>
          <w:lang w:val="kk-KZ"/>
        </w:rPr>
        <w:t>Другие ф</w:t>
      </w:r>
      <w:r w:rsidRPr="00B94DB7">
        <w:rPr>
          <w:b/>
          <w:bCs/>
          <w:sz w:val="24"/>
          <w:szCs w:val="24"/>
        </w:rPr>
        <w:t xml:space="preserve">ормы и приемы исследовательской работы, </w:t>
      </w:r>
      <w:r w:rsidRPr="00B94DB7">
        <w:rPr>
          <w:b/>
          <w:bCs/>
          <w:sz w:val="24"/>
          <w:szCs w:val="24"/>
          <w:lang w:val="kk-KZ"/>
        </w:rPr>
        <w:t xml:space="preserve">которые можно </w:t>
      </w:r>
      <w:r w:rsidRPr="00B94DB7">
        <w:rPr>
          <w:b/>
          <w:bCs/>
          <w:sz w:val="24"/>
          <w:szCs w:val="24"/>
        </w:rPr>
        <w:t>использ</w:t>
      </w:r>
      <w:r w:rsidRPr="00B94DB7">
        <w:rPr>
          <w:b/>
          <w:bCs/>
          <w:sz w:val="24"/>
          <w:szCs w:val="24"/>
          <w:lang w:val="kk-KZ"/>
        </w:rPr>
        <w:t>овать при СРС и поместить в портфолио:</w:t>
      </w:r>
    </w:p>
    <w:p w:rsidR="00AB10BB" w:rsidRPr="00B94DB7" w:rsidRDefault="00AB10BB" w:rsidP="00AB10BB">
      <w:pPr>
        <w:tabs>
          <w:tab w:val="left" w:pos="360"/>
        </w:tabs>
        <w:jc w:val="both"/>
        <w:rPr>
          <w:sz w:val="28"/>
          <w:szCs w:val="28"/>
          <w:lang w:val="kk-KZ"/>
        </w:rPr>
      </w:pPr>
      <w:r w:rsidRPr="00B94DB7">
        <w:rPr>
          <w:bCs/>
          <w:iCs/>
          <w:sz w:val="24"/>
          <w:szCs w:val="24"/>
          <w:lang w:val="kk-KZ"/>
        </w:rPr>
        <w:t>проектирование;  аннотирование и рецензирование;  составление отзывов на научные труды;  составление карт анализа литературных источников; организация научных диспутов и дискуссий;  написание кейс-стади; проведение аукционов идей;  проведение презентаций;  составление научного аппарата собственного научного исследования;  подготовка диагностических средств, планов, программ;проведение экспериментов и определение их количественных и качественных показателей, и др.</w:t>
      </w:r>
    </w:p>
    <w:p w:rsidR="00AB10BB" w:rsidRDefault="00AB10BB" w:rsidP="00AB10BB">
      <w:pPr>
        <w:jc w:val="both"/>
        <w:rPr>
          <w:b/>
          <w:sz w:val="24"/>
          <w:szCs w:val="24"/>
          <w:lang w:val="kk-KZ"/>
        </w:rPr>
      </w:pPr>
    </w:p>
    <w:p w:rsidR="00AB10BB" w:rsidRPr="00577503" w:rsidRDefault="00AB10BB" w:rsidP="00AB10BB">
      <w:pPr>
        <w:jc w:val="both"/>
        <w:rPr>
          <w:b/>
          <w:sz w:val="24"/>
          <w:szCs w:val="24"/>
          <w:lang w:val="en-US"/>
        </w:rPr>
      </w:pPr>
      <w:r w:rsidRPr="00577503">
        <w:rPr>
          <w:b/>
          <w:sz w:val="24"/>
          <w:szCs w:val="24"/>
          <w:lang w:val="kk-KZ"/>
        </w:rPr>
        <w:t>Критерии оценки портфолио</w:t>
      </w:r>
    </w:p>
    <w:p w:rsidR="00AB10BB" w:rsidRPr="00577503" w:rsidRDefault="00AB10BB" w:rsidP="00AB10BB">
      <w:pPr>
        <w:pStyle w:val="af3"/>
        <w:ind w:left="1080"/>
        <w:jc w:val="both"/>
        <w:rPr>
          <w:b/>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40"/>
        <w:gridCol w:w="1866"/>
      </w:tblGrid>
      <w:tr w:rsidR="00AB10BB" w:rsidRPr="00577503" w:rsidTr="00A443E0">
        <w:trPr>
          <w:trHeight w:val="180"/>
        </w:trPr>
        <w:tc>
          <w:tcPr>
            <w:tcW w:w="7740" w:type="dxa"/>
            <w:tcBorders>
              <w:top w:val="single" w:sz="4" w:space="0" w:color="auto"/>
              <w:left w:val="single" w:sz="4" w:space="0" w:color="auto"/>
              <w:bottom w:val="single" w:sz="4" w:space="0" w:color="auto"/>
              <w:right w:val="single" w:sz="4" w:space="0" w:color="auto"/>
            </w:tcBorders>
          </w:tcPr>
          <w:p w:rsidR="00AB10BB" w:rsidRPr="00577503" w:rsidRDefault="00AB10BB" w:rsidP="00A443E0">
            <w:pPr>
              <w:ind w:firstLine="180"/>
              <w:jc w:val="both"/>
              <w:rPr>
                <w:b/>
                <w:sz w:val="24"/>
                <w:szCs w:val="24"/>
                <w:lang w:val="kk-KZ" w:eastAsia="en-US"/>
              </w:rPr>
            </w:pPr>
          </w:p>
          <w:p w:rsidR="00AB10BB" w:rsidRPr="00577503" w:rsidRDefault="00AB10BB" w:rsidP="00A443E0">
            <w:pPr>
              <w:ind w:firstLine="180"/>
              <w:jc w:val="both"/>
              <w:rPr>
                <w:b/>
                <w:sz w:val="24"/>
                <w:szCs w:val="24"/>
                <w:lang w:val="kk-KZ" w:eastAsia="en-US"/>
              </w:rPr>
            </w:pPr>
            <w:r w:rsidRPr="00577503">
              <w:rPr>
                <w:b/>
                <w:sz w:val="24"/>
                <w:szCs w:val="24"/>
                <w:lang w:val="kk-KZ"/>
              </w:rPr>
              <w:t>Критерии</w:t>
            </w:r>
          </w:p>
        </w:tc>
        <w:tc>
          <w:tcPr>
            <w:tcW w:w="1866" w:type="dxa"/>
            <w:tcBorders>
              <w:top w:val="single" w:sz="4" w:space="0" w:color="auto"/>
              <w:left w:val="single" w:sz="4" w:space="0" w:color="auto"/>
              <w:bottom w:val="single" w:sz="4" w:space="0" w:color="auto"/>
              <w:right w:val="single" w:sz="4" w:space="0" w:color="auto"/>
            </w:tcBorders>
          </w:tcPr>
          <w:p w:rsidR="00AB10BB" w:rsidRPr="00577503" w:rsidRDefault="00AB10BB" w:rsidP="00A443E0">
            <w:pPr>
              <w:ind w:firstLine="360"/>
              <w:jc w:val="both"/>
              <w:rPr>
                <w:b/>
                <w:sz w:val="24"/>
                <w:szCs w:val="24"/>
                <w:lang w:val="kk-KZ" w:eastAsia="en-US"/>
              </w:rPr>
            </w:pPr>
          </w:p>
          <w:p w:rsidR="00AB10BB" w:rsidRPr="00577503" w:rsidRDefault="00AB10BB" w:rsidP="00A443E0">
            <w:pPr>
              <w:jc w:val="both"/>
              <w:rPr>
                <w:b/>
                <w:sz w:val="24"/>
                <w:szCs w:val="24"/>
                <w:lang w:val="kk-KZ" w:eastAsia="en-US"/>
              </w:rPr>
            </w:pPr>
            <w:r w:rsidRPr="00577503">
              <w:rPr>
                <w:b/>
                <w:sz w:val="24"/>
                <w:szCs w:val="24"/>
                <w:lang w:val="kk-KZ"/>
              </w:rPr>
              <w:t>Высший балл</w:t>
            </w:r>
          </w:p>
        </w:tc>
      </w:tr>
      <w:tr w:rsidR="00AB10BB" w:rsidRPr="00577503" w:rsidTr="00A443E0">
        <w:trPr>
          <w:trHeight w:val="180"/>
        </w:trPr>
        <w:tc>
          <w:tcPr>
            <w:tcW w:w="7740"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rPr>
                <w:sz w:val="24"/>
                <w:szCs w:val="24"/>
                <w:lang w:val="kk-KZ" w:eastAsia="en-US"/>
              </w:rPr>
            </w:pPr>
            <w:r w:rsidRPr="00577503">
              <w:rPr>
                <w:sz w:val="24"/>
                <w:szCs w:val="24"/>
                <w:lang w:val="kk-KZ"/>
              </w:rPr>
              <w:t xml:space="preserve">Приведены все структурные части </w:t>
            </w:r>
          </w:p>
        </w:tc>
        <w:tc>
          <w:tcPr>
            <w:tcW w:w="1866"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ind w:firstLine="360"/>
              <w:jc w:val="center"/>
              <w:rPr>
                <w:sz w:val="24"/>
                <w:szCs w:val="24"/>
                <w:lang w:val="kk-KZ" w:eastAsia="en-US"/>
              </w:rPr>
            </w:pPr>
            <w:r w:rsidRPr="00577503">
              <w:rPr>
                <w:sz w:val="24"/>
                <w:szCs w:val="24"/>
                <w:lang w:val="kk-KZ"/>
              </w:rPr>
              <w:t>8</w:t>
            </w:r>
          </w:p>
        </w:tc>
      </w:tr>
      <w:tr w:rsidR="00AB10BB" w:rsidRPr="00577503" w:rsidTr="00A443E0">
        <w:trPr>
          <w:trHeight w:val="180"/>
        </w:trPr>
        <w:tc>
          <w:tcPr>
            <w:tcW w:w="7740"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rPr>
                <w:sz w:val="24"/>
                <w:szCs w:val="24"/>
                <w:lang w:val="kk-KZ" w:eastAsia="en-US"/>
              </w:rPr>
            </w:pPr>
            <w:r w:rsidRPr="00577503">
              <w:rPr>
                <w:sz w:val="24"/>
                <w:szCs w:val="24"/>
                <w:lang w:val="kk-KZ"/>
              </w:rPr>
              <w:t>Самостоятельное внесение дополнительных частей</w:t>
            </w:r>
          </w:p>
        </w:tc>
        <w:tc>
          <w:tcPr>
            <w:tcW w:w="1866"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ind w:firstLine="360"/>
              <w:jc w:val="center"/>
              <w:rPr>
                <w:sz w:val="24"/>
                <w:szCs w:val="24"/>
                <w:lang w:val="kk-KZ" w:eastAsia="en-US"/>
              </w:rPr>
            </w:pPr>
            <w:r w:rsidRPr="00577503">
              <w:rPr>
                <w:sz w:val="24"/>
                <w:szCs w:val="24"/>
                <w:lang w:val="kk-KZ"/>
              </w:rPr>
              <w:t>8</w:t>
            </w:r>
          </w:p>
        </w:tc>
      </w:tr>
      <w:tr w:rsidR="00AB10BB" w:rsidRPr="00577503" w:rsidTr="00A443E0">
        <w:trPr>
          <w:trHeight w:val="180"/>
        </w:trPr>
        <w:tc>
          <w:tcPr>
            <w:tcW w:w="7740"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rPr>
                <w:sz w:val="24"/>
                <w:szCs w:val="24"/>
                <w:lang w:val="kk-KZ" w:eastAsia="en-US"/>
              </w:rPr>
            </w:pPr>
            <w:r w:rsidRPr="00577503">
              <w:rPr>
                <w:sz w:val="24"/>
                <w:szCs w:val="24"/>
                <w:lang w:val="kk-KZ"/>
              </w:rPr>
              <w:t>Использование исследовательских методов при составлении портфолио</w:t>
            </w:r>
          </w:p>
        </w:tc>
        <w:tc>
          <w:tcPr>
            <w:tcW w:w="1866"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ind w:firstLine="360"/>
              <w:jc w:val="center"/>
              <w:rPr>
                <w:sz w:val="24"/>
                <w:szCs w:val="24"/>
                <w:lang w:val="kk-KZ" w:eastAsia="en-US"/>
              </w:rPr>
            </w:pPr>
            <w:r w:rsidRPr="00577503">
              <w:rPr>
                <w:sz w:val="24"/>
                <w:szCs w:val="24"/>
                <w:lang w:val="kk-KZ"/>
              </w:rPr>
              <w:t>12</w:t>
            </w:r>
          </w:p>
        </w:tc>
      </w:tr>
      <w:tr w:rsidR="00AB10BB" w:rsidRPr="00577503" w:rsidTr="00A443E0">
        <w:trPr>
          <w:trHeight w:val="180"/>
        </w:trPr>
        <w:tc>
          <w:tcPr>
            <w:tcW w:w="7740"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rPr>
                <w:sz w:val="24"/>
                <w:szCs w:val="24"/>
                <w:lang w:val="kk-KZ" w:eastAsia="en-US"/>
              </w:rPr>
            </w:pPr>
            <w:r w:rsidRPr="00577503">
              <w:rPr>
                <w:sz w:val="24"/>
                <w:szCs w:val="24"/>
                <w:lang w:val="kk-KZ"/>
              </w:rPr>
              <w:t>Самостоятельность и оригинальность при составлении портфолио</w:t>
            </w:r>
          </w:p>
        </w:tc>
        <w:tc>
          <w:tcPr>
            <w:tcW w:w="1866"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ind w:firstLine="360"/>
              <w:jc w:val="center"/>
              <w:rPr>
                <w:sz w:val="24"/>
                <w:szCs w:val="24"/>
                <w:lang w:val="kk-KZ" w:eastAsia="en-US"/>
              </w:rPr>
            </w:pPr>
            <w:r w:rsidRPr="00577503">
              <w:rPr>
                <w:sz w:val="24"/>
                <w:szCs w:val="24"/>
                <w:lang w:val="kk-KZ"/>
              </w:rPr>
              <w:t>12</w:t>
            </w:r>
          </w:p>
        </w:tc>
      </w:tr>
      <w:tr w:rsidR="00AB10BB" w:rsidRPr="00577503" w:rsidTr="00A443E0">
        <w:trPr>
          <w:trHeight w:val="180"/>
        </w:trPr>
        <w:tc>
          <w:tcPr>
            <w:tcW w:w="7740"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rPr>
                <w:sz w:val="24"/>
                <w:szCs w:val="24"/>
                <w:lang w:val="kk-KZ" w:eastAsia="en-US"/>
              </w:rPr>
            </w:pPr>
            <w:r w:rsidRPr="00577503">
              <w:rPr>
                <w:sz w:val="24"/>
                <w:szCs w:val="24"/>
                <w:lang w:val="kk-KZ"/>
              </w:rPr>
              <w:t>Оформление портфолио</w:t>
            </w:r>
          </w:p>
        </w:tc>
        <w:tc>
          <w:tcPr>
            <w:tcW w:w="1866"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ind w:firstLine="360"/>
              <w:jc w:val="center"/>
              <w:rPr>
                <w:sz w:val="24"/>
                <w:szCs w:val="24"/>
                <w:lang w:val="kk-KZ" w:eastAsia="en-US"/>
              </w:rPr>
            </w:pPr>
            <w:r w:rsidRPr="00577503">
              <w:rPr>
                <w:sz w:val="24"/>
                <w:szCs w:val="24"/>
                <w:lang w:val="kk-KZ"/>
              </w:rPr>
              <w:t>8</w:t>
            </w:r>
          </w:p>
        </w:tc>
      </w:tr>
      <w:tr w:rsidR="00AB10BB" w:rsidRPr="00577503" w:rsidTr="00A443E0">
        <w:trPr>
          <w:trHeight w:val="180"/>
        </w:trPr>
        <w:tc>
          <w:tcPr>
            <w:tcW w:w="7740"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rPr>
                <w:sz w:val="24"/>
                <w:szCs w:val="24"/>
                <w:lang w:val="kk-KZ" w:eastAsia="en-US"/>
              </w:rPr>
            </w:pPr>
            <w:r w:rsidRPr="00577503">
              <w:rPr>
                <w:sz w:val="24"/>
                <w:szCs w:val="24"/>
                <w:lang w:val="kk-KZ"/>
              </w:rPr>
              <w:t>Рефлексия о пользе портфолио (подведение итогов)</w:t>
            </w:r>
          </w:p>
        </w:tc>
        <w:tc>
          <w:tcPr>
            <w:tcW w:w="1866"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ind w:firstLine="360"/>
              <w:jc w:val="center"/>
              <w:rPr>
                <w:sz w:val="24"/>
                <w:szCs w:val="24"/>
                <w:lang w:val="kk-KZ" w:eastAsia="en-US"/>
              </w:rPr>
            </w:pPr>
            <w:r w:rsidRPr="00577503">
              <w:rPr>
                <w:sz w:val="24"/>
                <w:szCs w:val="24"/>
                <w:lang w:val="kk-KZ"/>
              </w:rPr>
              <w:t>12</w:t>
            </w:r>
          </w:p>
        </w:tc>
      </w:tr>
      <w:tr w:rsidR="00AB10BB" w:rsidRPr="00577503" w:rsidTr="00A443E0">
        <w:trPr>
          <w:trHeight w:val="180"/>
        </w:trPr>
        <w:tc>
          <w:tcPr>
            <w:tcW w:w="7740"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rPr>
                <w:sz w:val="24"/>
                <w:szCs w:val="24"/>
                <w:lang w:val="kk-KZ" w:eastAsia="en-US"/>
              </w:rPr>
            </w:pPr>
            <w:r w:rsidRPr="00577503">
              <w:rPr>
                <w:sz w:val="24"/>
                <w:szCs w:val="24"/>
                <w:lang w:val="kk-KZ"/>
              </w:rPr>
              <w:t>Приведение мнения товарищей</w:t>
            </w:r>
          </w:p>
        </w:tc>
        <w:tc>
          <w:tcPr>
            <w:tcW w:w="1866"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ind w:firstLine="360"/>
              <w:jc w:val="center"/>
              <w:rPr>
                <w:sz w:val="24"/>
                <w:szCs w:val="24"/>
                <w:lang w:val="kk-KZ" w:eastAsia="en-US"/>
              </w:rPr>
            </w:pPr>
            <w:r w:rsidRPr="00577503">
              <w:rPr>
                <w:sz w:val="24"/>
                <w:szCs w:val="24"/>
                <w:lang w:val="kk-KZ"/>
              </w:rPr>
              <w:t>8</w:t>
            </w:r>
          </w:p>
        </w:tc>
      </w:tr>
      <w:tr w:rsidR="00AB10BB" w:rsidRPr="00577503" w:rsidTr="00A443E0">
        <w:trPr>
          <w:trHeight w:val="180"/>
        </w:trPr>
        <w:tc>
          <w:tcPr>
            <w:tcW w:w="7740"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rPr>
                <w:sz w:val="24"/>
                <w:szCs w:val="24"/>
                <w:lang w:val="kk-KZ" w:eastAsia="en-US"/>
              </w:rPr>
            </w:pPr>
            <w:r w:rsidRPr="00577503">
              <w:rPr>
                <w:sz w:val="24"/>
                <w:szCs w:val="24"/>
                <w:lang w:val="kk-KZ"/>
              </w:rPr>
              <w:t>Качество материалов, основанных на рефлексии</w:t>
            </w:r>
          </w:p>
        </w:tc>
        <w:tc>
          <w:tcPr>
            <w:tcW w:w="1866"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ind w:firstLine="360"/>
              <w:jc w:val="center"/>
              <w:rPr>
                <w:sz w:val="24"/>
                <w:szCs w:val="24"/>
                <w:lang w:val="kk-KZ" w:eastAsia="en-US"/>
              </w:rPr>
            </w:pPr>
            <w:r w:rsidRPr="00577503">
              <w:rPr>
                <w:sz w:val="24"/>
                <w:szCs w:val="24"/>
                <w:lang w:val="kk-KZ"/>
              </w:rPr>
              <w:t>12</w:t>
            </w:r>
          </w:p>
        </w:tc>
      </w:tr>
      <w:tr w:rsidR="00AB10BB" w:rsidRPr="00577503" w:rsidTr="00A443E0">
        <w:trPr>
          <w:trHeight w:val="180"/>
        </w:trPr>
        <w:tc>
          <w:tcPr>
            <w:tcW w:w="7740"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rPr>
                <w:sz w:val="24"/>
                <w:szCs w:val="24"/>
                <w:lang w:val="kk-KZ" w:eastAsia="en-US"/>
              </w:rPr>
            </w:pPr>
            <w:r w:rsidRPr="00577503">
              <w:rPr>
                <w:sz w:val="24"/>
                <w:szCs w:val="24"/>
                <w:lang w:val="kk-KZ"/>
              </w:rPr>
              <w:lastRenderedPageBreak/>
              <w:t>Приведение собственных достижений</w:t>
            </w:r>
          </w:p>
        </w:tc>
        <w:tc>
          <w:tcPr>
            <w:tcW w:w="1866"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ind w:firstLine="360"/>
              <w:jc w:val="center"/>
              <w:rPr>
                <w:sz w:val="24"/>
                <w:szCs w:val="24"/>
                <w:lang w:val="kk-KZ" w:eastAsia="en-US"/>
              </w:rPr>
            </w:pPr>
            <w:r w:rsidRPr="00577503">
              <w:rPr>
                <w:sz w:val="24"/>
                <w:szCs w:val="24"/>
                <w:lang w:val="kk-KZ"/>
              </w:rPr>
              <w:t>8</w:t>
            </w:r>
          </w:p>
        </w:tc>
      </w:tr>
      <w:tr w:rsidR="00AB10BB" w:rsidRPr="00577503" w:rsidTr="00A443E0">
        <w:trPr>
          <w:trHeight w:val="180"/>
        </w:trPr>
        <w:tc>
          <w:tcPr>
            <w:tcW w:w="7740"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rPr>
                <w:sz w:val="24"/>
                <w:szCs w:val="24"/>
                <w:lang w:val="kk-KZ" w:eastAsia="en-US"/>
              </w:rPr>
            </w:pPr>
            <w:r w:rsidRPr="00577503">
              <w:rPr>
                <w:sz w:val="24"/>
                <w:szCs w:val="24"/>
                <w:lang w:val="kk-KZ"/>
              </w:rPr>
              <w:t>Презентация портфолио (защита)</w:t>
            </w:r>
          </w:p>
        </w:tc>
        <w:tc>
          <w:tcPr>
            <w:tcW w:w="1866"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ind w:firstLine="360"/>
              <w:jc w:val="center"/>
              <w:rPr>
                <w:sz w:val="24"/>
                <w:szCs w:val="24"/>
                <w:lang w:val="kk-KZ" w:eastAsia="en-US"/>
              </w:rPr>
            </w:pPr>
            <w:r w:rsidRPr="00577503">
              <w:rPr>
                <w:sz w:val="24"/>
                <w:szCs w:val="24"/>
                <w:lang w:val="kk-KZ"/>
              </w:rPr>
              <w:t>12</w:t>
            </w:r>
          </w:p>
        </w:tc>
      </w:tr>
      <w:tr w:rsidR="00AB10BB" w:rsidRPr="00577503" w:rsidTr="00A443E0">
        <w:trPr>
          <w:trHeight w:val="180"/>
        </w:trPr>
        <w:tc>
          <w:tcPr>
            <w:tcW w:w="7740"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ind w:firstLine="180"/>
              <w:jc w:val="both"/>
              <w:rPr>
                <w:sz w:val="24"/>
                <w:szCs w:val="24"/>
                <w:lang w:val="kk-KZ" w:eastAsia="en-US"/>
              </w:rPr>
            </w:pPr>
            <w:r w:rsidRPr="00577503">
              <w:rPr>
                <w:b/>
                <w:sz w:val="24"/>
                <w:szCs w:val="24"/>
                <w:lang w:val="kk-KZ"/>
              </w:rPr>
              <w:t>Итого</w:t>
            </w:r>
            <w:r w:rsidRPr="00577503">
              <w:rPr>
                <w:sz w:val="24"/>
                <w:szCs w:val="24"/>
                <w:lang w:val="kk-KZ"/>
              </w:rPr>
              <w:t>:</w:t>
            </w:r>
          </w:p>
        </w:tc>
        <w:tc>
          <w:tcPr>
            <w:tcW w:w="1866" w:type="dxa"/>
            <w:tcBorders>
              <w:top w:val="single" w:sz="4" w:space="0" w:color="auto"/>
              <w:left w:val="single" w:sz="4" w:space="0" w:color="auto"/>
              <w:bottom w:val="single" w:sz="4" w:space="0" w:color="auto"/>
              <w:right w:val="single" w:sz="4" w:space="0" w:color="auto"/>
            </w:tcBorders>
            <w:hideMark/>
          </w:tcPr>
          <w:p w:rsidR="00AB10BB" w:rsidRPr="00577503" w:rsidRDefault="00AB10BB" w:rsidP="00A443E0">
            <w:pPr>
              <w:ind w:firstLine="360"/>
              <w:jc w:val="center"/>
              <w:rPr>
                <w:b/>
                <w:sz w:val="24"/>
                <w:szCs w:val="24"/>
                <w:lang w:val="kk-KZ" w:eastAsia="en-US"/>
              </w:rPr>
            </w:pPr>
            <w:r w:rsidRPr="00577503">
              <w:rPr>
                <w:b/>
                <w:sz w:val="24"/>
                <w:szCs w:val="24"/>
                <w:lang w:val="kk-KZ"/>
              </w:rPr>
              <w:t>100</w:t>
            </w:r>
          </w:p>
        </w:tc>
      </w:tr>
    </w:tbl>
    <w:p w:rsidR="00AB10BB" w:rsidRDefault="00AB10BB" w:rsidP="00AB10BB">
      <w:pPr>
        <w:jc w:val="both"/>
        <w:rPr>
          <w:sz w:val="28"/>
          <w:szCs w:val="28"/>
          <w:lang w:eastAsia="en-US"/>
        </w:rPr>
      </w:pPr>
    </w:p>
    <w:p w:rsidR="00292273" w:rsidRPr="009B62AC" w:rsidRDefault="00292273" w:rsidP="00292273">
      <w:pPr>
        <w:jc w:val="both"/>
        <w:rPr>
          <w:sz w:val="24"/>
          <w:szCs w:val="24"/>
        </w:rPr>
      </w:pPr>
      <w:r w:rsidRPr="00A443E0">
        <w:rPr>
          <w:sz w:val="24"/>
          <w:szCs w:val="24"/>
        </w:rPr>
        <w:t>Для дисциплин</w:t>
      </w:r>
      <w:r w:rsidRPr="009B62AC">
        <w:rPr>
          <w:sz w:val="24"/>
          <w:szCs w:val="24"/>
        </w:rPr>
        <w:t xml:space="preserve"> с продолжительностью более 1 академического периода (семестр) подсчет </w:t>
      </w:r>
      <w:r w:rsidRPr="009B62AC">
        <w:rPr>
          <w:b/>
          <w:sz w:val="24"/>
          <w:szCs w:val="24"/>
        </w:rPr>
        <w:t>рейтинга допуска</w:t>
      </w:r>
      <w:r w:rsidRPr="009B62AC">
        <w:rPr>
          <w:sz w:val="24"/>
          <w:szCs w:val="24"/>
        </w:rPr>
        <w:t xml:space="preserve"> проводить по следующей формуле:</w:t>
      </w:r>
    </w:p>
    <w:p w:rsidR="00292273" w:rsidRPr="009B62AC" w:rsidRDefault="00292273" w:rsidP="00292273">
      <w:pPr>
        <w:jc w:val="both"/>
        <w:rPr>
          <w:sz w:val="24"/>
          <w:szCs w:val="24"/>
        </w:rPr>
      </w:pPr>
      <w:r w:rsidRPr="009B62AC">
        <w:rPr>
          <w:b/>
          <w:bCs/>
          <w:sz w:val="24"/>
          <w:szCs w:val="24"/>
        </w:rPr>
        <w:t xml:space="preserve">                  </w:t>
      </w:r>
      <w:r w:rsidRPr="009B62AC">
        <w:rPr>
          <w:b/>
          <w:bCs/>
          <w:sz w:val="24"/>
          <w:szCs w:val="24"/>
          <w:lang w:val="en-US"/>
        </w:rPr>
        <w:t>R</w:t>
      </w:r>
      <w:r w:rsidRPr="009B62AC">
        <w:rPr>
          <w:b/>
          <w:bCs/>
          <w:sz w:val="24"/>
          <w:szCs w:val="24"/>
          <w:vertAlign w:val="subscript"/>
        </w:rPr>
        <w:t>д</w:t>
      </w:r>
      <w:r w:rsidRPr="009B62AC">
        <w:rPr>
          <w:b/>
          <w:bCs/>
          <w:sz w:val="24"/>
          <w:szCs w:val="24"/>
        </w:rPr>
        <w:t xml:space="preserve">= </w:t>
      </w:r>
      <w:r w:rsidRPr="009B62AC">
        <w:rPr>
          <w:b/>
          <w:bCs/>
          <w:noProof/>
          <w:sz w:val="24"/>
          <w:szCs w:val="24"/>
        </w:rPr>
        <w:drawing>
          <wp:inline distT="0" distB="0" distL="0" distR="0">
            <wp:extent cx="1428760" cy="571504"/>
            <wp:effectExtent l="19050" t="0" r="0" b="0"/>
            <wp:docPr id="4" name="Рисунок 1"/>
            <wp:cNvGraphicFramePr/>
            <a:graphic xmlns:a="http://schemas.openxmlformats.org/drawingml/2006/main">
              <a:graphicData uri="http://schemas.openxmlformats.org/drawingml/2006/picture">
                <pic:pic xmlns:pic="http://schemas.openxmlformats.org/drawingml/2006/picture">
                  <pic:nvPicPr>
                    <pic:cNvPr id="26625" name="Picture 1"/>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428760" cy="571504"/>
                    </a:xfrm>
                    <a:prstGeom prst="rect">
                      <a:avLst/>
                    </a:prstGeom>
                    <a:noFill/>
                  </pic:spPr>
                </pic:pic>
              </a:graphicData>
            </a:graphic>
          </wp:inline>
        </w:drawing>
      </w:r>
    </w:p>
    <w:p w:rsidR="00292273" w:rsidRPr="009B62AC" w:rsidRDefault="00292273" w:rsidP="00493F95">
      <w:pPr>
        <w:numPr>
          <w:ilvl w:val="0"/>
          <w:numId w:val="178"/>
        </w:numPr>
        <w:jc w:val="both"/>
        <w:rPr>
          <w:sz w:val="24"/>
          <w:szCs w:val="24"/>
        </w:rPr>
      </w:pPr>
      <w:r w:rsidRPr="009B62AC">
        <w:rPr>
          <w:sz w:val="24"/>
          <w:szCs w:val="24"/>
        </w:rPr>
        <w:t xml:space="preserve">где  </w:t>
      </w:r>
      <w:r w:rsidRPr="009B62AC">
        <w:rPr>
          <w:sz w:val="24"/>
          <w:szCs w:val="24"/>
          <w:lang w:val="en-US"/>
        </w:rPr>
        <w:t>R</w:t>
      </w:r>
      <w:r w:rsidRPr="009B62AC">
        <w:rPr>
          <w:sz w:val="24"/>
          <w:szCs w:val="24"/>
          <w:vertAlign w:val="subscript"/>
        </w:rPr>
        <w:t xml:space="preserve">1 </w:t>
      </w:r>
      <w:r w:rsidRPr="009B62AC">
        <w:rPr>
          <w:sz w:val="24"/>
          <w:szCs w:val="24"/>
        </w:rPr>
        <w:t xml:space="preserve">- первый промежуточный рейтинг, </w:t>
      </w:r>
    </w:p>
    <w:p w:rsidR="00292273" w:rsidRPr="009B62AC" w:rsidRDefault="00292273" w:rsidP="00493F95">
      <w:pPr>
        <w:numPr>
          <w:ilvl w:val="0"/>
          <w:numId w:val="178"/>
        </w:numPr>
        <w:jc w:val="both"/>
        <w:rPr>
          <w:sz w:val="24"/>
          <w:szCs w:val="24"/>
        </w:rPr>
      </w:pPr>
      <w:r w:rsidRPr="009B62AC">
        <w:rPr>
          <w:sz w:val="24"/>
          <w:szCs w:val="24"/>
          <w:lang w:val="en-US"/>
        </w:rPr>
        <w:t>R</w:t>
      </w:r>
      <w:r w:rsidRPr="009B62AC">
        <w:rPr>
          <w:sz w:val="24"/>
          <w:szCs w:val="24"/>
          <w:vertAlign w:val="subscript"/>
        </w:rPr>
        <w:t>2</w:t>
      </w:r>
      <w:r w:rsidRPr="009B62AC">
        <w:rPr>
          <w:sz w:val="24"/>
          <w:szCs w:val="24"/>
        </w:rPr>
        <w:t xml:space="preserve"> – второй промежуточный рейтинг,</w:t>
      </w:r>
    </w:p>
    <w:p w:rsidR="00292273" w:rsidRPr="009B62AC" w:rsidRDefault="00292273" w:rsidP="00493F95">
      <w:pPr>
        <w:numPr>
          <w:ilvl w:val="0"/>
          <w:numId w:val="178"/>
        </w:numPr>
        <w:jc w:val="both"/>
        <w:rPr>
          <w:sz w:val="24"/>
          <w:szCs w:val="24"/>
        </w:rPr>
      </w:pPr>
      <w:r w:rsidRPr="009B62AC">
        <w:rPr>
          <w:sz w:val="24"/>
          <w:szCs w:val="24"/>
          <w:lang w:val="en-US"/>
        </w:rPr>
        <w:t>R</w:t>
      </w:r>
      <w:r w:rsidRPr="009B62AC">
        <w:rPr>
          <w:sz w:val="24"/>
          <w:szCs w:val="24"/>
          <w:vertAlign w:val="subscript"/>
          <w:lang w:val="en-US"/>
        </w:rPr>
        <w:t>n</w:t>
      </w:r>
      <w:r w:rsidRPr="009B62AC">
        <w:rPr>
          <w:sz w:val="24"/>
          <w:szCs w:val="24"/>
        </w:rPr>
        <w:t xml:space="preserve">- последующие промежуточные рейтинги, </w:t>
      </w:r>
    </w:p>
    <w:p w:rsidR="00292273" w:rsidRPr="009B62AC" w:rsidRDefault="00292273" w:rsidP="00493F95">
      <w:pPr>
        <w:numPr>
          <w:ilvl w:val="0"/>
          <w:numId w:val="178"/>
        </w:numPr>
        <w:jc w:val="both"/>
        <w:rPr>
          <w:sz w:val="24"/>
          <w:szCs w:val="24"/>
        </w:rPr>
      </w:pPr>
      <w:r w:rsidRPr="009B62AC">
        <w:rPr>
          <w:sz w:val="24"/>
          <w:szCs w:val="24"/>
          <w:lang w:val="en-US"/>
        </w:rPr>
        <w:t>n</w:t>
      </w:r>
      <w:r w:rsidRPr="009B62AC">
        <w:rPr>
          <w:sz w:val="24"/>
          <w:szCs w:val="24"/>
        </w:rPr>
        <w:t>- количество промежуточных рейтингов по дисциплине</w:t>
      </w:r>
    </w:p>
    <w:p w:rsidR="00292273" w:rsidRPr="009B62AC" w:rsidRDefault="00292273" w:rsidP="00292273">
      <w:pPr>
        <w:ind w:left="360"/>
        <w:jc w:val="both"/>
        <w:rPr>
          <w:sz w:val="24"/>
          <w:szCs w:val="24"/>
        </w:rPr>
      </w:pPr>
      <w:r w:rsidRPr="009B62AC">
        <w:rPr>
          <w:sz w:val="24"/>
          <w:szCs w:val="24"/>
        </w:rPr>
        <w:t>Промежуточный рейтинг подсчитывается как среднеарифметическая оценок уровня сформированности компетенций (</w:t>
      </w:r>
      <w:r w:rsidRPr="009B62AC">
        <w:rPr>
          <w:sz w:val="24"/>
          <w:szCs w:val="24"/>
          <w:lang w:val="en-US"/>
        </w:rPr>
        <w:t>t</w:t>
      </w:r>
      <w:r w:rsidRPr="009B62AC">
        <w:rPr>
          <w:sz w:val="24"/>
          <w:szCs w:val="24"/>
        </w:rPr>
        <w:t xml:space="preserve">) и </w:t>
      </w:r>
      <w:r w:rsidRPr="009B62AC">
        <w:rPr>
          <w:sz w:val="24"/>
          <w:szCs w:val="24"/>
          <w:lang w:val="kk-KZ"/>
        </w:rPr>
        <w:t xml:space="preserve">рубежного </w:t>
      </w:r>
      <w:r w:rsidRPr="009B62AC">
        <w:rPr>
          <w:sz w:val="24"/>
          <w:szCs w:val="24"/>
        </w:rPr>
        <w:t>(</w:t>
      </w:r>
      <w:r w:rsidRPr="009B62AC">
        <w:rPr>
          <w:sz w:val="24"/>
          <w:szCs w:val="24"/>
          <w:lang w:val="en-US"/>
        </w:rPr>
        <w:t>r</w:t>
      </w:r>
      <w:r w:rsidRPr="009B62AC">
        <w:rPr>
          <w:sz w:val="24"/>
          <w:szCs w:val="24"/>
        </w:rPr>
        <w:t xml:space="preserve">) </w:t>
      </w:r>
      <w:r w:rsidRPr="009B62AC">
        <w:rPr>
          <w:sz w:val="24"/>
          <w:szCs w:val="24"/>
          <w:lang w:val="kk-KZ"/>
        </w:rPr>
        <w:t>контроля</w:t>
      </w:r>
      <w:r w:rsidRPr="009B62AC">
        <w:rPr>
          <w:sz w:val="24"/>
          <w:szCs w:val="24"/>
        </w:rPr>
        <w:t xml:space="preserve"> </w:t>
      </w:r>
    </w:p>
    <w:p w:rsidR="00292273" w:rsidRPr="009B62AC" w:rsidRDefault="00292273" w:rsidP="00292273">
      <w:pPr>
        <w:jc w:val="both"/>
        <w:rPr>
          <w:sz w:val="24"/>
          <w:szCs w:val="24"/>
        </w:rPr>
      </w:pPr>
      <w:r w:rsidRPr="009B62AC">
        <w:rPr>
          <w:b/>
          <w:sz w:val="24"/>
          <w:szCs w:val="24"/>
        </w:rPr>
        <w:t>Рейтинг экзамена</w:t>
      </w:r>
      <w:r>
        <w:rPr>
          <w:sz w:val="24"/>
          <w:szCs w:val="24"/>
        </w:rPr>
        <w:t xml:space="preserve">:                               </w:t>
      </w:r>
      <w:r w:rsidRPr="009B62AC">
        <w:rPr>
          <w:b/>
          <w:bCs/>
          <w:sz w:val="24"/>
          <w:szCs w:val="24"/>
          <w:lang w:val="en-US"/>
        </w:rPr>
        <w:t>E</w:t>
      </w:r>
      <w:r w:rsidRPr="009B62AC">
        <w:rPr>
          <w:b/>
          <w:bCs/>
          <w:sz w:val="24"/>
          <w:szCs w:val="24"/>
        </w:rPr>
        <w:t>= Е</w:t>
      </w:r>
      <w:r w:rsidRPr="009B62AC">
        <w:rPr>
          <w:b/>
          <w:bCs/>
          <w:sz w:val="24"/>
          <w:szCs w:val="24"/>
          <w:vertAlign w:val="subscript"/>
        </w:rPr>
        <w:t>1</w:t>
      </w:r>
      <w:r w:rsidRPr="009B62AC">
        <w:rPr>
          <w:b/>
          <w:bCs/>
          <w:sz w:val="24"/>
          <w:szCs w:val="24"/>
        </w:rPr>
        <w:t xml:space="preserve"> × 0,2 +Е</w:t>
      </w:r>
      <w:r w:rsidRPr="009B62AC">
        <w:rPr>
          <w:b/>
          <w:bCs/>
          <w:sz w:val="24"/>
          <w:szCs w:val="24"/>
          <w:vertAlign w:val="subscript"/>
        </w:rPr>
        <w:t>2</w:t>
      </w:r>
      <w:r w:rsidRPr="009B62AC">
        <w:rPr>
          <w:b/>
          <w:bCs/>
          <w:sz w:val="24"/>
          <w:szCs w:val="24"/>
        </w:rPr>
        <w:t xml:space="preserve"> 0,2 </w:t>
      </w:r>
    </w:p>
    <w:p w:rsidR="00292273" w:rsidRPr="009B62AC" w:rsidRDefault="00292273" w:rsidP="00292273">
      <w:pPr>
        <w:jc w:val="both"/>
        <w:rPr>
          <w:sz w:val="24"/>
          <w:szCs w:val="24"/>
        </w:rPr>
      </w:pPr>
      <w:r w:rsidRPr="009B62AC">
        <w:rPr>
          <w:sz w:val="24"/>
          <w:szCs w:val="24"/>
        </w:rPr>
        <w:t xml:space="preserve">    </w:t>
      </w:r>
      <w:r>
        <w:rPr>
          <w:sz w:val="24"/>
          <w:szCs w:val="24"/>
        </w:rPr>
        <w:t xml:space="preserve">                                                    </w:t>
      </w:r>
      <w:r w:rsidRPr="009B62AC">
        <w:rPr>
          <w:sz w:val="24"/>
          <w:szCs w:val="24"/>
        </w:rPr>
        <w:t xml:space="preserve">где </w:t>
      </w:r>
      <w:r w:rsidRPr="009B62AC">
        <w:rPr>
          <w:b/>
          <w:bCs/>
          <w:sz w:val="24"/>
          <w:szCs w:val="24"/>
        </w:rPr>
        <w:t>Е</w:t>
      </w:r>
      <w:r w:rsidRPr="009B62AC">
        <w:rPr>
          <w:b/>
          <w:bCs/>
          <w:sz w:val="24"/>
          <w:szCs w:val="24"/>
          <w:vertAlign w:val="subscript"/>
        </w:rPr>
        <w:t>1</w:t>
      </w:r>
      <w:r w:rsidRPr="009B62AC">
        <w:rPr>
          <w:sz w:val="24"/>
          <w:szCs w:val="24"/>
          <w:vertAlign w:val="subscript"/>
        </w:rPr>
        <w:t xml:space="preserve">  -</w:t>
      </w:r>
      <w:r w:rsidRPr="009B62AC">
        <w:rPr>
          <w:sz w:val="24"/>
          <w:szCs w:val="24"/>
        </w:rPr>
        <w:t xml:space="preserve"> баллы за </w:t>
      </w:r>
      <w:r w:rsidRPr="009B62AC">
        <w:rPr>
          <w:sz w:val="24"/>
          <w:szCs w:val="24"/>
          <w:lang w:val="en-US"/>
        </w:rPr>
        <w:t>I</w:t>
      </w:r>
      <w:r w:rsidRPr="009B62AC">
        <w:rPr>
          <w:sz w:val="24"/>
          <w:szCs w:val="24"/>
        </w:rPr>
        <w:t xml:space="preserve"> этап экзамена, </w:t>
      </w:r>
    </w:p>
    <w:p w:rsidR="00292273" w:rsidRPr="009B62AC" w:rsidRDefault="00292273" w:rsidP="00292273">
      <w:pPr>
        <w:jc w:val="both"/>
        <w:rPr>
          <w:sz w:val="24"/>
          <w:szCs w:val="24"/>
        </w:rPr>
      </w:pPr>
      <w:r w:rsidRPr="009B62AC">
        <w:rPr>
          <w:b/>
          <w:bCs/>
          <w:sz w:val="24"/>
          <w:szCs w:val="24"/>
        </w:rPr>
        <w:t xml:space="preserve">           </w:t>
      </w:r>
      <w:r>
        <w:rPr>
          <w:b/>
          <w:bCs/>
          <w:sz w:val="24"/>
          <w:szCs w:val="24"/>
        </w:rPr>
        <w:t xml:space="preserve">                                                   </w:t>
      </w:r>
      <w:r w:rsidRPr="009B62AC">
        <w:rPr>
          <w:b/>
          <w:bCs/>
          <w:sz w:val="24"/>
          <w:szCs w:val="24"/>
        </w:rPr>
        <w:t>Е</w:t>
      </w:r>
      <w:r w:rsidRPr="009B62AC">
        <w:rPr>
          <w:b/>
          <w:bCs/>
          <w:sz w:val="24"/>
          <w:szCs w:val="24"/>
          <w:vertAlign w:val="subscript"/>
        </w:rPr>
        <w:t>2</w:t>
      </w:r>
      <w:r w:rsidRPr="009B62AC">
        <w:rPr>
          <w:sz w:val="24"/>
          <w:szCs w:val="24"/>
          <w:vertAlign w:val="subscript"/>
        </w:rPr>
        <w:t xml:space="preserve"> – </w:t>
      </w:r>
      <w:r w:rsidRPr="009B62AC">
        <w:rPr>
          <w:sz w:val="24"/>
          <w:szCs w:val="24"/>
        </w:rPr>
        <w:t xml:space="preserve">баллы за </w:t>
      </w:r>
      <w:r w:rsidRPr="009B62AC">
        <w:rPr>
          <w:sz w:val="24"/>
          <w:szCs w:val="24"/>
          <w:lang w:val="en-US"/>
        </w:rPr>
        <w:t>II</w:t>
      </w:r>
      <w:r w:rsidRPr="009B62AC">
        <w:rPr>
          <w:sz w:val="24"/>
          <w:szCs w:val="24"/>
        </w:rPr>
        <w:t xml:space="preserve"> этап экзамена. </w:t>
      </w:r>
    </w:p>
    <w:p w:rsidR="00292273" w:rsidRPr="009B62AC" w:rsidRDefault="00292273" w:rsidP="00292273">
      <w:pPr>
        <w:jc w:val="both"/>
        <w:rPr>
          <w:sz w:val="24"/>
          <w:szCs w:val="24"/>
        </w:rPr>
      </w:pPr>
      <w:r w:rsidRPr="009B62AC">
        <w:rPr>
          <w:b/>
          <w:bCs/>
          <w:sz w:val="24"/>
          <w:szCs w:val="24"/>
        </w:rPr>
        <w:t>Итоговая оценка</w:t>
      </w:r>
      <w:r w:rsidRPr="009B62AC">
        <w:rPr>
          <w:sz w:val="24"/>
          <w:szCs w:val="24"/>
        </w:rPr>
        <w:t xml:space="preserve"> складывается из рейтинга допуска и оценки итогового контроля:</w:t>
      </w:r>
    </w:p>
    <w:p w:rsidR="00292273" w:rsidRPr="009B62AC" w:rsidRDefault="00292273" w:rsidP="00292273">
      <w:pPr>
        <w:jc w:val="both"/>
        <w:rPr>
          <w:sz w:val="24"/>
          <w:szCs w:val="24"/>
        </w:rPr>
      </w:pPr>
      <w:r w:rsidRPr="009B62AC">
        <w:rPr>
          <w:b/>
          <w:bCs/>
          <w:sz w:val="24"/>
          <w:szCs w:val="24"/>
        </w:rPr>
        <w:t> </w:t>
      </w:r>
      <w:r w:rsidRPr="009B62AC">
        <w:rPr>
          <w:sz w:val="24"/>
          <w:szCs w:val="24"/>
        </w:rPr>
        <w:t xml:space="preserve"> </w:t>
      </w:r>
    </w:p>
    <w:p w:rsidR="00292273" w:rsidRPr="009B62AC" w:rsidRDefault="00292273" w:rsidP="00292273">
      <w:pPr>
        <w:jc w:val="both"/>
        <w:rPr>
          <w:sz w:val="24"/>
          <w:szCs w:val="24"/>
        </w:rPr>
      </w:pPr>
      <w:r w:rsidRPr="009B62AC">
        <w:rPr>
          <w:b/>
          <w:bCs/>
          <w:sz w:val="24"/>
          <w:szCs w:val="24"/>
        </w:rPr>
        <w:t xml:space="preserve">          </w:t>
      </w:r>
      <w:r w:rsidRPr="009B62AC">
        <w:rPr>
          <w:b/>
          <w:bCs/>
          <w:sz w:val="24"/>
          <w:szCs w:val="24"/>
          <w:lang w:val="en-US"/>
        </w:rPr>
        <w:t>I</w:t>
      </w:r>
      <w:r w:rsidRPr="009B62AC">
        <w:rPr>
          <w:b/>
          <w:bCs/>
          <w:sz w:val="24"/>
          <w:szCs w:val="24"/>
        </w:rPr>
        <w:t xml:space="preserve"> = </w:t>
      </w:r>
      <w:r w:rsidRPr="009B62AC">
        <w:rPr>
          <w:b/>
          <w:bCs/>
          <w:sz w:val="24"/>
          <w:szCs w:val="24"/>
          <w:lang w:val="en-US"/>
        </w:rPr>
        <w:t>R</w:t>
      </w:r>
      <w:r w:rsidRPr="009B62AC">
        <w:rPr>
          <w:b/>
          <w:bCs/>
          <w:sz w:val="24"/>
          <w:szCs w:val="24"/>
        </w:rPr>
        <w:t xml:space="preserve"> × 0,6  + Е1 × 0,2 +Е2 × 0,2 </w:t>
      </w:r>
    </w:p>
    <w:p w:rsidR="00292273" w:rsidRPr="009B62AC" w:rsidRDefault="00292273" w:rsidP="00292273">
      <w:pPr>
        <w:jc w:val="both"/>
        <w:rPr>
          <w:sz w:val="24"/>
          <w:szCs w:val="24"/>
        </w:rPr>
      </w:pPr>
      <w:r w:rsidRPr="009B62AC">
        <w:rPr>
          <w:sz w:val="24"/>
          <w:szCs w:val="24"/>
        </w:rPr>
        <w:t xml:space="preserve">   где</w:t>
      </w:r>
    </w:p>
    <w:p w:rsidR="00292273" w:rsidRPr="009B62AC" w:rsidRDefault="00292273" w:rsidP="00292273">
      <w:pPr>
        <w:jc w:val="both"/>
        <w:rPr>
          <w:sz w:val="24"/>
          <w:szCs w:val="24"/>
        </w:rPr>
      </w:pPr>
      <w:r w:rsidRPr="009B62AC">
        <w:rPr>
          <w:b/>
          <w:bCs/>
          <w:sz w:val="24"/>
          <w:szCs w:val="24"/>
        </w:rPr>
        <w:t xml:space="preserve">     </w:t>
      </w:r>
      <w:r w:rsidRPr="009B62AC">
        <w:rPr>
          <w:b/>
          <w:bCs/>
          <w:sz w:val="24"/>
          <w:szCs w:val="24"/>
          <w:lang w:val="en-US"/>
        </w:rPr>
        <w:t>I</w:t>
      </w:r>
      <w:r w:rsidRPr="009B62AC">
        <w:rPr>
          <w:b/>
          <w:bCs/>
          <w:sz w:val="24"/>
          <w:szCs w:val="24"/>
        </w:rPr>
        <w:t xml:space="preserve"> </w:t>
      </w:r>
      <w:r w:rsidRPr="009B62AC">
        <w:rPr>
          <w:sz w:val="24"/>
          <w:szCs w:val="24"/>
        </w:rPr>
        <w:t>– итоговая оценка</w:t>
      </w:r>
    </w:p>
    <w:p w:rsidR="00292273" w:rsidRPr="009B62AC" w:rsidRDefault="00292273" w:rsidP="00292273">
      <w:pPr>
        <w:jc w:val="both"/>
        <w:rPr>
          <w:sz w:val="24"/>
          <w:szCs w:val="24"/>
        </w:rPr>
      </w:pPr>
      <w:r w:rsidRPr="009B62AC">
        <w:rPr>
          <w:b/>
          <w:bCs/>
          <w:sz w:val="24"/>
          <w:szCs w:val="24"/>
        </w:rPr>
        <w:t xml:space="preserve">     </w:t>
      </w:r>
      <w:r w:rsidRPr="009B62AC">
        <w:rPr>
          <w:b/>
          <w:bCs/>
          <w:sz w:val="24"/>
          <w:szCs w:val="24"/>
          <w:lang w:val="en-US"/>
        </w:rPr>
        <w:t>R</w:t>
      </w:r>
      <w:r w:rsidRPr="009B62AC">
        <w:rPr>
          <w:sz w:val="24"/>
          <w:szCs w:val="24"/>
        </w:rPr>
        <w:t>– оценка рейтинга допуска</w:t>
      </w:r>
    </w:p>
    <w:p w:rsidR="00292273" w:rsidRPr="009B62AC" w:rsidRDefault="00292273" w:rsidP="00292273">
      <w:pPr>
        <w:jc w:val="both"/>
        <w:rPr>
          <w:sz w:val="24"/>
          <w:szCs w:val="24"/>
        </w:rPr>
      </w:pPr>
      <w:r w:rsidRPr="009B62AC">
        <w:rPr>
          <w:b/>
          <w:bCs/>
          <w:sz w:val="24"/>
          <w:szCs w:val="24"/>
        </w:rPr>
        <w:t xml:space="preserve">     </w:t>
      </w:r>
      <w:r w:rsidRPr="009B62AC">
        <w:rPr>
          <w:b/>
          <w:bCs/>
          <w:sz w:val="24"/>
          <w:szCs w:val="24"/>
          <w:lang w:val="en-US"/>
        </w:rPr>
        <w:t>E</w:t>
      </w:r>
      <w:r w:rsidRPr="009B62AC">
        <w:rPr>
          <w:sz w:val="24"/>
          <w:szCs w:val="24"/>
        </w:rPr>
        <w:t xml:space="preserve"> – оценка итогового контроля (экзамен по дисциплине) </w:t>
      </w:r>
    </w:p>
    <w:p w:rsidR="00292273" w:rsidRPr="009B62AC" w:rsidRDefault="00292273" w:rsidP="00292273">
      <w:pPr>
        <w:jc w:val="both"/>
        <w:rPr>
          <w:sz w:val="24"/>
          <w:szCs w:val="24"/>
        </w:rPr>
      </w:pPr>
      <w:r w:rsidRPr="009B62AC">
        <w:rPr>
          <w:sz w:val="24"/>
          <w:szCs w:val="24"/>
        </w:rPr>
        <w:t xml:space="preserve">Итоговый рейтинг состоит из  60%   рейтинга  допуска и  40% оценки итогового контроля. </w:t>
      </w:r>
      <w:r w:rsidRPr="009B62AC">
        <w:rPr>
          <w:b/>
          <w:bCs/>
          <w:sz w:val="24"/>
          <w:szCs w:val="24"/>
        </w:rPr>
        <w:t xml:space="preserve"> </w:t>
      </w:r>
      <w:r w:rsidRPr="009B62AC">
        <w:rPr>
          <w:sz w:val="24"/>
          <w:szCs w:val="24"/>
        </w:rPr>
        <w:t xml:space="preserve"> </w:t>
      </w:r>
    </w:p>
    <w:p w:rsidR="00292273" w:rsidRPr="009B62AC" w:rsidRDefault="00292273" w:rsidP="00292273">
      <w:pPr>
        <w:jc w:val="both"/>
        <w:rPr>
          <w:sz w:val="24"/>
          <w:szCs w:val="24"/>
        </w:rPr>
      </w:pPr>
    </w:p>
    <w:p w:rsidR="00292273" w:rsidRPr="00F04B57" w:rsidRDefault="00292273" w:rsidP="00292273">
      <w:pPr>
        <w:jc w:val="both"/>
        <w:rPr>
          <w:sz w:val="24"/>
          <w:szCs w:val="24"/>
          <w:lang w:val="kk-KZ"/>
        </w:rPr>
      </w:pPr>
      <w:r w:rsidRPr="00F04B57">
        <w:rPr>
          <w:sz w:val="24"/>
          <w:szCs w:val="24"/>
          <w:lang w:val="kk-KZ"/>
        </w:rPr>
        <w:t>Буквенная система оценки учебных достижений обучающихся, соответствующая цифровому эквиваленту по четырехбалльной системе на экзаменах</w:t>
      </w:r>
      <w:r>
        <w:rPr>
          <w:sz w:val="24"/>
          <w:szCs w:val="24"/>
          <w:lang w:val="kk-KZ"/>
        </w:rPr>
        <w:t>:</w:t>
      </w:r>
    </w:p>
    <w:tbl>
      <w:tblPr>
        <w:tblpPr w:leftFromText="180" w:rightFromText="180" w:vertAnchor="text" w:horzAnchor="margin" w:tblpX="108"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5"/>
        <w:gridCol w:w="2413"/>
        <w:gridCol w:w="2413"/>
        <w:gridCol w:w="2792"/>
      </w:tblGrid>
      <w:tr w:rsidR="00292273" w:rsidRPr="00F04B57" w:rsidTr="00A443E0">
        <w:tc>
          <w:tcPr>
            <w:tcW w:w="2305" w:type="dxa"/>
          </w:tcPr>
          <w:p w:rsidR="00292273" w:rsidRPr="00F04B57" w:rsidRDefault="00292273" w:rsidP="00A443E0">
            <w:pPr>
              <w:jc w:val="center"/>
              <w:rPr>
                <w:sz w:val="24"/>
                <w:szCs w:val="24"/>
                <w:lang w:val="kk-KZ"/>
              </w:rPr>
            </w:pPr>
            <w:r w:rsidRPr="00F04B57">
              <w:rPr>
                <w:sz w:val="24"/>
                <w:szCs w:val="24"/>
                <w:lang w:val="kk-KZ"/>
              </w:rPr>
              <w:t>Оценка по буквенной системе</w:t>
            </w:r>
          </w:p>
        </w:tc>
        <w:tc>
          <w:tcPr>
            <w:tcW w:w="2413" w:type="dxa"/>
          </w:tcPr>
          <w:p w:rsidR="00292273" w:rsidRPr="00F04B57" w:rsidRDefault="00292273" w:rsidP="00A443E0">
            <w:pPr>
              <w:jc w:val="center"/>
              <w:rPr>
                <w:sz w:val="24"/>
                <w:szCs w:val="24"/>
                <w:lang w:val="kk-KZ"/>
              </w:rPr>
            </w:pPr>
            <w:r w:rsidRPr="00F04B57">
              <w:rPr>
                <w:sz w:val="24"/>
                <w:szCs w:val="24"/>
                <w:lang w:val="kk-KZ"/>
              </w:rPr>
              <w:t>Цифровой эквивалент баллов</w:t>
            </w:r>
          </w:p>
        </w:tc>
        <w:tc>
          <w:tcPr>
            <w:tcW w:w="2413" w:type="dxa"/>
          </w:tcPr>
          <w:p w:rsidR="00292273" w:rsidRPr="00F04B57" w:rsidRDefault="00292273" w:rsidP="00A443E0">
            <w:pPr>
              <w:jc w:val="center"/>
              <w:rPr>
                <w:sz w:val="24"/>
                <w:szCs w:val="24"/>
                <w:lang w:val="kk-KZ"/>
              </w:rPr>
            </w:pPr>
            <w:r w:rsidRPr="00F04B57">
              <w:rPr>
                <w:sz w:val="24"/>
                <w:szCs w:val="24"/>
                <w:lang w:val="kk-KZ"/>
              </w:rPr>
              <w:t>% -ное содержание</w:t>
            </w:r>
          </w:p>
        </w:tc>
        <w:tc>
          <w:tcPr>
            <w:tcW w:w="2792" w:type="dxa"/>
          </w:tcPr>
          <w:p w:rsidR="00292273" w:rsidRPr="00F04B57" w:rsidRDefault="00292273" w:rsidP="00A443E0">
            <w:pPr>
              <w:jc w:val="center"/>
              <w:rPr>
                <w:sz w:val="24"/>
                <w:szCs w:val="24"/>
                <w:lang w:val="kk-KZ"/>
              </w:rPr>
            </w:pPr>
            <w:r w:rsidRPr="00F04B57">
              <w:rPr>
                <w:sz w:val="24"/>
                <w:szCs w:val="24"/>
                <w:lang w:val="kk-KZ"/>
              </w:rPr>
              <w:t>Оценка по традиционной системе</w:t>
            </w:r>
          </w:p>
        </w:tc>
      </w:tr>
      <w:tr w:rsidR="00292273" w:rsidRPr="00F04B57" w:rsidTr="00A443E0">
        <w:tc>
          <w:tcPr>
            <w:tcW w:w="2305" w:type="dxa"/>
          </w:tcPr>
          <w:p w:rsidR="00292273" w:rsidRPr="00F04B57" w:rsidRDefault="00292273" w:rsidP="00A443E0">
            <w:pPr>
              <w:jc w:val="both"/>
              <w:rPr>
                <w:sz w:val="24"/>
                <w:szCs w:val="24"/>
                <w:lang w:val="kk-KZ"/>
              </w:rPr>
            </w:pPr>
            <w:r w:rsidRPr="00F04B57">
              <w:rPr>
                <w:sz w:val="24"/>
                <w:szCs w:val="24"/>
                <w:lang w:val="kk-KZ"/>
              </w:rPr>
              <w:t>А</w:t>
            </w:r>
          </w:p>
        </w:tc>
        <w:tc>
          <w:tcPr>
            <w:tcW w:w="2413" w:type="dxa"/>
          </w:tcPr>
          <w:p w:rsidR="00292273" w:rsidRPr="00F04B57" w:rsidRDefault="00292273" w:rsidP="00A443E0">
            <w:pPr>
              <w:jc w:val="both"/>
              <w:rPr>
                <w:sz w:val="24"/>
                <w:szCs w:val="24"/>
              </w:rPr>
            </w:pPr>
            <w:r w:rsidRPr="00F04B57">
              <w:rPr>
                <w:sz w:val="24"/>
                <w:szCs w:val="24"/>
              </w:rPr>
              <w:t>10-9.5</w:t>
            </w:r>
          </w:p>
        </w:tc>
        <w:tc>
          <w:tcPr>
            <w:tcW w:w="2413" w:type="dxa"/>
          </w:tcPr>
          <w:p w:rsidR="00292273" w:rsidRPr="00F04B57" w:rsidRDefault="00292273" w:rsidP="00A443E0">
            <w:pPr>
              <w:jc w:val="both"/>
              <w:rPr>
                <w:sz w:val="24"/>
                <w:szCs w:val="24"/>
                <w:lang w:val="kk-KZ"/>
              </w:rPr>
            </w:pPr>
            <w:r w:rsidRPr="00F04B57">
              <w:rPr>
                <w:sz w:val="24"/>
                <w:szCs w:val="24"/>
                <w:lang w:val="kk-KZ"/>
              </w:rPr>
              <w:t>95-100</w:t>
            </w:r>
          </w:p>
        </w:tc>
        <w:tc>
          <w:tcPr>
            <w:tcW w:w="2792" w:type="dxa"/>
            <w:vMerge w:val="restart"/>
          </w:tcPr>
          <w:p w:rsidR="00292273" w:rsidRPr="00F04B57" w:rsidRDefault="00292273" w:rsidP="00A443E0">
            <w:pPr>
              <w:jc w:val="both"/>
              <w:rPr>
                <w:sz w:val="24"/>
                <w:szCs w:val="24"/>
                <w:lang w:val="kk-KZ"/>
              </w:rPr>
            </w:pPr>
            <w:r w:rsidRPr="00F04B57">
              <w:rPr>
                <w:sz w:val="24"/>
                <w:szCs w:val="24"/>
                <w:lang w:val="kk-KZ"/>
              </w:rPr>
              <w:t>Отлично</w:t>
            </w:r>
          </w:p>
        </w:tc>
      </w:tr>
      <w:tr w:rsidR="00292273" w:rsidRPr="00F04B57" w:rsidTr="00A443E0">
        <w:tc>
          <w:tcPr>
            <w:tcW w:w="2305" w:type="dxa"/>
          </w:tcPr>
          <w:p w:rsidR="00292273" w:rsidRPr="00F04B57" w:rsidRDefault="00292273" w:rsidP="00A443E0">
            <w:pPr>
              <w:jc w:val="both"/>
              <w:rPr>
                <w:sz w:val="24"/>
                <w:szCs w:val="24"/>
                <w:lang w:val="kk-KZ"/>
              </w:rPr>
            </w:pPr>
            <w:r w:rsidRPr="00F04B57">
              <w:rPr>
                <w:sz w:val="24"/>
                <w:szCs w:val="24"/>
                <w:lang w:val="kk-KZ"/>
              </w:rPr>
              <w:t>А-</w:t>
            </w:r>
          </w:p>
        </w:tc>
        <w:tc>
          <w:tcPr>
            <w:tcW w:w="2413" w:type="dxa"/>
          </w:tcPr>
          <w:p w:rsidR="00292273" w:rsidRPr="00F04B57" w:rsidRDefault="00292273" w:rsidP="00A443E0">
            <w:pPr>
              <w:jc w:val="both"/>
              <w:rPr>
                <w:sz w:val="24"/>
                <w:szCs w:val="24"/>
                <w:lang w:val="kk-KZ"/>
              </w:rPr>
            </w:pPr>
            <w:r w:rsidRPr="00F04B57">
              <w:rPr>
                <w:sz w:val="24"/>
                <w:szCs w:val="24"/>
                <w:lang w:val="kk-KZ"/>
              </w:rPr>
              <w:t>9-9.4</w:t>
            </w:r>
          </w:p>
        </w:tc>
        <w:tc>
          <w:tcPr>
            <w:tcW w:w="2413" w:type="dxa"/>
          </w:tcPr>
          <w:p w:rsidR="00292273" w:rsidRPr="00F04B57" w:rsidRDefault="00292273" w:rsidP="00A443E0">
            <w:pPr>
              <w:jc w:val="both"/>
              <w:rPr>
                <w:sz w:val="24"/>
                <w:szCs w:val="24"/>
                <w:lang w:val="kk-KZ"/>
              </w:rPr>
            </w:pPr>
            <w:r w:rsidRPr="00F04B57">
              <w:rPr>
                <w:sz w:val="24"/>
                <w:szCs w:val="24"/>
                <w:lang w:val="kk-KZ"/>
              </w:rPr>
              <w:t>90-94</w:t>
            </w:r>
          </w:p>
        </w:tc>
        <w:tc>
          <w:tcPr>
            <w:tcW w:w="2792" w:type="dxa"/>
            <w:vMerge/>
            <w:vAlign w:val="center"/>
          </w:tcPr>
          <w:p w:rsidR="00292273" w:rsidRPr="00F04B57" w:rsidRDefault="00292273" w:rsidP="00A443E0">
            <w:pPr>
              <w:rPr>
                <w:sz w:val="24"/>
                <w:szCs w:val="24"/>
                <w:lang w:val="kk-KZ"/>
              </w:rPr>
            </w:pPr>
          </w:p>
        </w:tc>
      </w:tr>
      <w:tr w:rsidR="00292273" w:rsidRPr="00F04B57" w:rsidTr="00A443E0">
        <w:tc>
          <w:tcPr>
            <w:tcW w:w="2305" w:type="dxa"/>
          </w:tcPr>
          <w:p w:rsidR="00292273" w:rsidRPr="00F04B57" w:rsidRDefault="00292273" w:rsidP="00A443E0">
            <w:pPr>
              <w:jc w:val="both"/>
              <w:rPr>
                <w:sz w:val="24"/>
                <w:szCs w:val="24"/>
                <w:lang w:val="kk-KZ"/>
              </w:rPr>
            </w:pPr>
            <w:r w:rsidRPr="00F04B57">
              <w:rPr>
                <w:sz w:val="24"/>
                <w:szCs w:val="24"/>
                <w:lang w:val="kk-KZ"/>
              </w:rPr>
              <w:t>В+</w:t>
            </w:r>
          </w:p>
        </w:tc>
        <w:tc>
          <w:tcPr>
            <w:tcW w:w="2413" w:type="dxa"/>
          </w:tcPr>
          <w:p w:rsidR="00292273" w:rsidRPr="00F04B57" w:rsidRDefault="00292273" w:rsidP="00A443E0">
            <w:pPr>
              <w:jc w:val="both"/>
              <w:rPr>
                <w:sz w:val="24"/>
                <w:szCs w:val="24"/>
                <w:lang w:val="kk-KZ"/>
              </w:rPr>
            </w:pPr>
            <w:r w:rsidRPr="00F04B57">
              <w:rPr>
                <w:sz w:val="24"/>
                <w:szCs w:val="24"/>
                <w:lang w:val="kk-KZ"/>
              </w:rPr>
              <w:t>8.5-8.9</w:t>
            </w:r>
          </w:p>
        </w:tc>
        <w:tc>
          <w:tcPr>
            <w:tcW w:w="2413" w:type="dxa"/>
          </w:tcPr>
          <w:p w:rsidR="00292273" w:rsidRPr="00F04B57" w:rsidRDefault="00292273" w:rsidP="00A443E0">
            <w:pPr>
              <w:jc w:val="both"/>
              <w:rPr>
                <w:sz w:val="24"/>
                <w:szCs w:val="24"/>
                <w:lang w:val="kk-KZ"/>
              </w:rPr>
            </w:pPr>
            <w:r w:rsidRPr="00F04B57">
              <w:rPr>
                <w:sz w:val="24"/>
                <w:szCs w:val="24"/>
                <w:lang w:val="kk-KZ"/>
              </w:rPr>
              <w:t>85-89</w:t>
            </w:r>
          </w:p>
        </w:tc>
        <w:tc>
          <w:tcPr>
            <w:tcW w:w="2792" w:type="dxa"/>
            <w:vMerge w:val="restart"/>
          </w:tcPr>
          <w:p w:rsidR="00292273" w:rsidRPr="00F04B57" w:rsidRDefault="00292273" w:rsidP="00A443E0">
            <w:pPr>
              <w:jc w:val="both"/>
              <w:rPr>
                <w:sz w:val="24"/>
                <w:szCs w:val="24"/>
                <w:lang w:val="kk-KZ"/>
              </w:rPr>
            </w:pPr>
            <w:r w:rsidRPr="00F04B57">
              <w:rPr>
                <w:sz w:val="24"/>
                <w:szCs w:val="24"/>
                <w:lang w:val="kk-KZ"/>
              </w:rPr>
              <w:t>Хорошо</w:t>
            </w:r>
          </w:p>
        </w:tc>
      </w:tr>
      <w:tr w:rsidR="00292273" w:rsidRPr="00F04B57" w:rsidTr="00A443E0">
        <w:tc>
          <w:tcPr>
            <w:tcW w:w="2305" w:type="dxa"/>
          </w:tcPr>
          <w:p w:rsidR="00292273" w:rsidRPr="00F04B57" w:rsidRDefault="00292273" w:rsidP="00A443E0">
            <w:pPr>
              <w:jc w:val="both"/>
              <w:rPr>
                <w:sz w:val="24"/>
                <w:szCs w:val="24"/>
                <w:lang w:val="kk-KZ"/>
              </w:rPr>
            </w:pPr>
            <w:r w:rsidRPr="00F04B57">
              <w:rPr>
                <w:sz w:val="24"/>
                <w:szCs w:val="24"/>
                <w:lang w:val="kk-KZ"/>
              </w:rPr>
              <w:t>В</w:t>
            </w:r>
          </w:p>
        </w:tc>
        <w:tc>
          <w:tcPr>
            <w:tcW w:w="2413" w:type="dxa"/>
          </w:tcPr>
          <w:p w:rsidR="00292273" w:rsidRPr="00F04B57" w:rsidRDefault="00292273" w:rsidP="00A443E0">
            <w:pPr>
              <w:jc w:val="both"/>
              <w:rPr>
                <w:sz w:val="24"/>
                <w:szCs w:val="24"/>
                <w:lang w:val="kk-KZ"/>
              </w:rPr>
            </w:pPr>
            <w:r w:rsidRPr="00F04B57">
              <w:rPr>
                <w:sz w:val="24"/>
                <w:szCs w:val="24"/>
                <w:lang w:val="kk-KZ"/>
              </w:rPr>
              <w:t>8.0-8.4</w:t>
            </w:r>
          </w:p>
        </w:tc>
        <w:tc>
          <w:tcPr>
            <w:tcW w:w="2413" w:type="dxa"/>
          </w:tcPr>
          <w:p w:rsidR="00292273" w:rsidRPr="00F04B57" w:rsidRDefault="00292273" w:rsidP="00A443E0">
            <w:pPr>
              <w:jc w:val="both"/>
              <w:rPr>
                <w:sz w:val="24"/>
                <w:szCs w:val="24"/>
                <w:lang w:val="kk-KZ"/>
              </w:rPr>
            </w:pPr>
            <w:r w:rsidRPr="00F04B57">
              <w:rPr>
                <w:sz w:val="24"/>
                <w:szCs w:val="24"/>
                <w:lang w:val="kk-KZ"/>
              </w:rPr>
              <w:t>80-84</w:t>
            </w:r>
          </w:p>
        </w:tc>
        <w:tc>
          <w:tcPr>
            <w:tcW w:w="2792" w:type="dxa"/>
            <w:vMerge/>
            <w:vAlign w:val="center"/>
          </w:tcPr>
          <w:p w:rsidR="00292273" w:rsidRPr="00F04B57" w:rsidRDefault="00292273" w:rsidP="00A443E0">
            <w:pPr>
              <w:rPr>
                <w:sz w:val="24"/>
                <w:szCs w:val="24"/>
                <w:lang w:val="kk-KZ"/>
              </w:rPr>
            </w:pPr>
          </w:p>
        </w:tc>
      </w:tr>
      <w:tr w:rsidR="00292273" w:rsidRPr="00F04B57" w:rsidTr="00A443E0">
        <w:tc>
          <w:tcPr>
            <w:tcW w:w="2305" w:type="dxa"/>
          </w:tcPr>
          <w:p w:rsidR="00292273" w:rsidRPr="00F04B57" w:rsidRDefault="00292273" w:rsidP="00A443E0">
            <w:pPr>
              <w:jc w:val="both"/>
              <w:rPr>
                <w:sz w:val="24"/>
                <w:szCs w:val="24"/>
                <w:lang w:val="kk-KZ"/>
              </w:rPr>
            </w:pPr>
            <w:r w:rsidRPr="00F04B57">
              <w:rPr>
                <w:sz w:val="24"/>
                <w:szCs w:val="24"/>
                <w:lang w:val="kk-KZ"/>
              </w:rPr>
              <w:t>В-</w:t>
            </w:r>
          </w:p>
        </w:tc>
        <w:tc>
          <w:tcPr>
            <w:tcW w:w="2413" w:type="dxa"/>
          </w:tcPr>
          <w:p w:rsidR="00292273" w:rsidRPr="00F04B57" w:rsidRDefault="00292273" w:rsidP="00A443E0">
            <w:pPr>
              <w:jc w:val="both"/>
              <w:rPr>
                <w:sz w:val="24"/>
                <w:szCs w:val="24"/>
                <w:lang w:val="kk-KZ"/>
              </w:rPr>
            </w:pPr>
            <w:r w:rsidRPr="00F04B57">
              <w:rPr>
                <w:sz w:val="24"/>
                <w:szCs w:val="24"/>
                <w:lang w:val="kk-KZ"/>
              </w:rPr>
              <w:t>7.5-7.9</w:t>
            </w:r>
          </w:p>
        </w:tc>
        <w:tc>
          <w:tcPr>
            <w:tcW w:w="2413" w:type="dxa"/>
          </w:tcPr>
          <w:p w:rsidR="00292273" w:rsidRPr="00F04B57" w:rsidRDefault="00292273" w:rsidP="00A443E0">
            <w:pPr>
              <w:jc w:val="both"/>
              <w:rPr>
                <w:sz w:val="24"/>
                <w:szCs w:val="24"/>
                <w:lang w:val="kk-KZ"/>
              </w:rPr>
            </w:pPr>
            <w:r w:rsidRPr="00F04B57">
              <w:rPr>
                <w:sz w:val="24"/>
                <w:szCs w:val="24"/>
                <w:lang w:val="kk-KZ"/>
              </w:rPr>
              <w:t>75-79</w:t>
            </w:r>
          </w:p>
        </w:tc>
        <w:tc>
          <w:tcPr>
            <w:tcW w:w="2792" w:type="dxa"/>
            <w:vMerge/>
            <w:vAlign w:val="center"/>
          </w:tcPr>
          <w:p w:rsidR="00292273" w:rsidRPr="00F04B57" w:rsidRDefault="00292273" w:rsidP="00A443E0">
            <w:pPr>
              <w:rPr>
                <w:sz w:val="24"/>
                <w:szCs w:val="24"/>
                <w:lang w:val="kk-KZ"/>
              </w:rPr>
            </w:pPr>
          </w:p>
        </w:tc>
      </w:tr>
      <w:tr w:rsidR="00292273" w:rsidRPr="00F04B57" w:rsidTr="00A443E0">
        <w:tc>
          <w:tcPr>
            <w:tcW w:w="2305" w:type="dxa"/>
          </w:tcPr>
          <w:p w:rsidR="00292273" w:rsidRPr="00F04B57" w:rsidRDefault="00292273" w:rsidP="00A443E0">
            <w:pPr>
              <w:jc w:val="both"/>
              <w:rPr>
                <w:sz w:val="24"/>
                <w:szCs w:val="24"/>
                <w:lang w:val="kk-KZ"/>
              </w:rPr>
            </w:pPr>
            <w:r w:rsidRPr="00F04B57">
              <w:rPr>
                <w:sz w:val="24"/>
                <w:szCs w:val="24"/>
                <w:lang w:val="kk-KZ"/>
              </w:rPr>
              <w:t>С+</w:t>
            </w:r>
          </w:p>
        </w:tc>
        <w:tc>
          <w:tcPr>
            <w:tcW w:w="2413" w:type="dxa"/>
          </w:tcPr>
          <w:p w:rsidR="00292273" w:rsidRPr="00F04B57" w:rsidRDefault="00292273" w:rsidP="00A443E0">
            <w:pPr>
              <w:jc w:val="both"/>
              <w:rPr>
                <w:sz w:val="24"/>
                <w:szCs w:val="24"/>
                <w:lang w:val="kk-KZ"/>
              </w:rPr>
            </w:pPr>
            <w:r w:rsidRPr="00F04B57">
              <w:rPr>
                <w:sz w:val="24"/>
                <w:szCs w:val="24"/>
                <w:lang w:val="kk-KZ"/>
              </w:rPr>
              <w:t>7.0-7.4</w:t>
            </w:r>
          </w:p>
        </w:tc>
        <w:tc>
          <w:tcPr>
            <w:tcW w:w="2413" w:type="dxa"/>
          </w:tcPr>
          <w:p w:rsidR="00292273" w:rsidRPr="00F04B57" w:rsidRDefault="00292273" w:rsidP="00A443E0">
            <w:pPr>
              <w:jc w:val="both"/>
              <w:rPr>
                <w:sz w:val="24"/>
                <w:szCs w:val="24"/>
                <w:lang w:val="kk-KZ"/>
              </w:rPr>
            </w:pPr>
            <w:r w:rsidRPr="00F04B57">
              <w:rPr>
                <w:sz w:val="24"/>
                <w:szCs w:val="24"/>
                <w:lang w:val="kk-KZ"/>
              </w:rPr>
              <w:t>70-74</w:t>
            </w:r>
          </w:p>
        </w:tc>
        <w:tc>
          <w:tcPr>
            <w:tcW w:w="2792" w:type="dxa"/>
            <w:vMerge w:val="restart"/>
          </w:tcPr>
          <w:p w:rsidR="00292273" w:rsidRPr="00F04B57" w:rsidRDefault="00292273" w:rsidP="00A443E0">
            <w:pPr>
              <w:jc w:val="both"/>
              <w:rPr>
                <w:sz w:val="24"/>
                <w:szCs w:val="24"/>
                <w:lang w:val="kk-KZ"/>
              </w:rPr>
            </w:pPr>
            <w:r w:rsidRPr="00F04B57">
              <w:rPr>
                <w:sz w:val="24"/>
                <w:szCs w:val="24"/>
                <w:lang w:val="kk-KZ"/>
              </w:rPr>
              <w:t>Удовлетворительно</w:t>
            </w:r>
          </w:p>
        </w:tc>
      </w:tr>
      <w:tr w:rsidR="00292273" w:rsidRPr="00F04B57" w:rsidTr="00A443E0">
        <w:tc>
          <w:tcPr>
            <w:tcW w:w="2305" w:type="dxa"/>
          </w:tcPr>
          <w:p w:rsidR="00292273" w:rsidRPr="00F04B57" w:rsidRDefault="00292273" w:rsidP="00A443E0">
            <w:pPr>
              <w:jc w:val="both"/>
              <w:rPr>
                <w:sz w:val="24"/>
                <w:szCs w:val="24"/>
                <w:lang w:val="kk-KZ"/>
              </w:rPr>
            </w:pPr>
            <w:r w:rsidRPr="00F04B57">
              <w:rPr>
                <w:sz w:val="24"/>
                <w:szCs w:val="24"/>
                <w:lang w:val="kk-KZ"/>
              </w:rPr>
              <w:t>С</w:t>
            </w:r>
          </w:p>
        </w:tc>
        <w:tc>
          <w:tcPr>
            <w:tcW w:w="2413" w:type="dxa"/>
          </w:tcPr>
          <w:p w:rsidR="00292273" w:rsidRPr="00F04B57" w:rsidRDefault="00292273" w:rsidP="00A443E0">
            <w:pPr>
              <w:jc w:val="both"/>
              <w:rPr>
                <w:sz w:val="24"/>
                <w:szCs w:val="24"/>
                <w:lang w:val="kk-KZ"/>
              </w:rPr>
            </w:pPr>
            <w:r w:rsidRPr="00F04B57">
              <w:rPr>
                <w:sz w:val="24"/>
                <w:szCs w:val="24"/>
                <w:lang w:val="kk-KZ"/>
              </w:rPr>
              <w:t>6.5-6.9</w:t>
            </w:r>
          </w:p>
        </w:tc>
        <w:tc>
          <w:tcPr>
            <w:tcW w:w="2413" w:type="dxa"/>
          </w:tcPr>
          <w:p w:rsidR="00292273" w:rsidRPr="00F04B57" w:rsidRDefault="00292273" w:rsidP="00A443E0">
            <w:pPr>
              <w:jc w:val="both"/>
              <w:rPr>
                <w:sz w:val="24"/>
                <w:szCs w:val="24"/>
                <w:lang w:val="kk-KZ"/>
              </w:rPr>
            </w:pPr>
            <w:r w:rsidRPr="00F04B57">
              <w:rPr>
                <w:sz w:val="24"/>
                <w:szCs w:val="24"/>
                <w:lang w:val="kk-KZ"/>
              </w:rPr>
              <w:t>65-69</w:t>
            </w:r>
          </w:p>
        </w:tc>
        <w:tc>
          <w:tcPr>
            <w:tcW w:w="2792" w:type="dxa"/>
            <w:vMerge/>
            <w:vAlign w:val="center"/>
          </w:tcPr>
          <w:p w:rsidR="00292273" w:rsidRPr="00F04B57" w:rsidRDefault="00292273" w:rsidP="00A443E0">
            <w:pPr>
              <w:rPr>
                <w:sz w:val="24"/>
                <w:szCs w:val="24"/>
                <w:lang w:val="kk-KZ"/>
              </w:rPr>
            </w:pPr>
          </w:p>
        </w:tc>
      </w:tr>
      <w:tr w:rsidR="00292273" w:rsidRPr="00F04B57" w:rsidTr="00A443E0">
        <w:tc>
          <w:tcPr>
            <w:tcW w:w="2305" w:type="dxa"/>
          </w:tcPr>
          <w:p w:rsidR="00292273" w:rsidRPr="00F04B57" w:rsidRDefault="00292273" w:rsidP="00A443E0">
            <w:pPr>
              <w:jc w:val="both"/>
              <w:rPr>
                <w:sz w:val="24"/>
                <w:szCs w:val="24"/>
                <w:lang w:val="kk-KZ"/>
              </w:rPr>
            </w:pPr>
            <w:r w:rsidRPr="00F04B57">
              <w:rPr>
                <w:sz w:val="24"/>
                <w:szCs w:val="24"/>
                <w:lang w:val="kk-KZ"/>
              </w:rPr>
              <w:t>С-</w:t>
            </w:r>
          </w:p>
        </w:tc>
        <w:tc>
          <w:tcPr>
            <w:tcW w:w="2413" w:type="dxa"/>
          </w:tcPr>
          <w:p w:rsidR="00292273" w:rsidRPr="00F04B57" w:rsidRDefault="00292273" w:rsidP="00A443E0">
            <w:pPr>
              <w:jc w:val="both"/>
              <w:rPr>
                <w:sz w:val="24"/>
                <w:szCs w:val="24"/>
                <w:lang w:val="kk-KZ"/>
              </w:rPr>
            </w:pPr>
            <w:r w:rsidRPr="00F04B57">
              <w:rPr>
                <w:sz w:val="24"/>
                <w:szCs w:val="24"/>
                <w:lang w:val="kk-KZ"/>
              </w:rPr>
              <w:t>6.0-6.4</w:t>
            </w:r>
          </w:p>
        </w:tc>
        <w:tc>
          <w:tcPr>
            <w:tcW w:w="2413" w:type="dxa"/>
          </w:tcPr>
          <w:p w:rsidR="00292273" w:rsidRPr="00F04B57" w:rsidRDefault="00292273" w:rsidP="00A443E0">
            <w:pPr>
              <w:jc w:val="both"/>
              <w:rPr>
                <w:sz w:val="24"/>
                <w:szCs w:val="24"/>
                <w:lang w:val="kk-KZ"/>
              </w:rPr>
            </w:pPr>
            <w:r w:rsidRPr="00F04B57">
              <w:rPr>
                <w:sz w:val="24"/>
                <w:szCs w:val="24"/>
                <w:lang w:val="kk-KZ"/>
              </w:rPr>
              <w:t>60-64</w:t>
            </w:r>
          </w:p>
        </w:tc>
        <w:tc>
          <w:tcPr>
            <w:tcW w:w="2792" w:type="dxa"/>
            <w:vMerge/>
            <w:vAlign w:val="center"/>
          </w:tcPr>
          <w:p w:rsidR="00292273" w:rsidRPr="00F04B57" w:rsidRDefault="00292273" w:rsidP="00A443E0">
            <w:pPr>
              <w:rPr>
                <w:sz w:val="24"/>
                <w:szCs w:val="24"/>
                <w:lang w:val="kk-KZ"/>
              </w:rPr>
            </w:pPr>
          </w:p>
        </w:tc>
      </w:tr>
      <w:tr w:rsidR="00292273" w:rsidRPr="00F04B57" w:rsidTr="00A443E0">
        <w:tc>
          <w:tcPr>
            <w:tcW w:w="2305" w:type="dxa"/>
          </w:tcPr>
          <w:p w:rsidR="00292273" w:rsidRPr="00F04B57" w:rsidRDefault="00292273" w:rsidP="00A443E0">
            <w:pPr>
              <w:jc w:val="both"/>
              <w:rPr>
                <w:sz w:val="24"/>
                <w:szCs w:val="24"/>
              </w:rPr>
            </w:pPr>
            <w:r w:rsidRPr="00F04B57">
              <w:rPr>
                <w:sz w:val="24"/>
                <w:szCs w:val="24"/>
                <w:lang w:val="en-US"/>
              </w:rPr>
              <w:t>D</w:t>
            </w:r>
            <w:r w:rsidRPr="00F04B57">
              <w:rPr>
                <w:sz w:val="24"/>
                <w:szCs w:val="24"/>
              </w:rPr>
              <w:t>+</w:t>
            </w:r>
          </w:p>
        </w:tc>
        <w:tc>
          <w:tcPr>
            <w:tcW w:w="2413" w:type="dxa"/>
          </w:tcPr>
          <w:p w:rsidR="00292273" w:rsidRPr="00F04B57" w:rsidRDefault="00292273" w:rsidP="00A443E0">
            <w:pPr>
              <w:jc w:val="both"/>
              <w:rPr>
                <w:sz w:val="24"/>
                <w:szCs w:val="24"/>
                <w:lang w:val="kk-KZ"/>
              </w:rPr>
            </w:pPr>
            <w:r w:rsidRPr="00F04B57">
              <w:rPr>
                <w:sz w:val="24"/>
                <w:szCs w:val="24"/>
                <w:lang w:val="kk-KZ"/>
              </w:rPr>
              <w:t>5.5-5.9</w:t>
            </w:r>
          </w:p>
        </w:tc>
        <w:tc>
          <w:tcPr>
            <w:tcW w:w="2413" w:type="dxa"/>
          </w:tcPr>
          <w:p w:rsidR="00292273" w:rsidRPr="00F04B57" w:rsidRDefault="00292273" w:rsidP="00A443E0">
            <w:pPr>
              <w:jc w:val="both"/>
              <w:rPr>
                <w:sz w:val="24"/>
                <w:szCs w:val="24"/>
                <w:lang w:val="kk-KZ"/>
              </w:rPr>
            </w:pPr>
            <w:r w:rsidRPr="00F04B57">
              <w:rPr>
                <w:sz w:val="24"/>
                <w:szCs w:val="24"/>
                <w:lang w:val="kk-KZ"/>
              </w:rPr>
              <w:t>55-59</w:t>
            </w:r>
          </w:p>
        </w:tc>
        <w:tc>
          <w:tcPr>
            <w:tcW w:w="2792" w:type="dxa"/>
            <w:vMerge/>
            <w:vAlign w:val="center"/>
          </w:tcPr>
          <w:p w:rsidR="00292273" w:rsidRPr="00F04B57" w:rsidRDefault="00292273" w:rsidP="00A443E0">
            <w:pPr>
              <w:rPr>
                <w:sz w:val="24"/>
                <w:szCs w:val="24"/>
                <w:lang w:val="kk-KZ"/>
              </w:rPr>
            </w:pPr>
          </w:p>
        </w:tc>
      </w:tr>
      <w:tr w:rsidR="00292273" w:rsidRPr="00F04B57" w:rsidTr="00A443E0">
        <w:tc>
          <w:tcPr>
            <w:tcW w:w="2305" w:type="dxa"/>
          </w:tcPr>
          <w:p w:rsidR="00292273" w:rsidRPr="00F04B57" w:rsidRDefault="00292273" w:rsidP="00A443E0">
            <w:pPr>
              <w:jc w:val="both"/>
              <w:rPr>
                <w:sz w:val="24"/>
                <w:szCs w:val="24"/>
              </w:rPr>
            </w:pPr>
            <w:r w:rsidRPr="00F04B57">
              <w:rPr>
                <w:sz w:val="24"/>
                <w:szCs w:val="24"/>
                <w:lang w:val="en-US"/>
              </w:rPr>
              <w:t>D</w:t>
            </w:r>
          </w:p>
        </w:tc>
        <w:tc>
          <w:tcPr>
            <w:tcW w:w="2413" w:type="dxa"/>
          </w:tcPr>
          <w:p w:rsidR="00292273" w:rsidRPr="00F04B57" w:rsidRDefault="00292273" w:rsidP="00A443E0">
            <w:pPr>
              <w:jc w:val="both"/>
              <w:rPr>
                <w:sz w:val="24"/>
                <w:szCs w:val="24"/>
                <w:lang w:val="kk-KZ"/>
              </w:rPr>
            </w:pPr>
            <w:r w:rsidRPr="00F04B57">
              <w:rPr>
                <w:sz w:val="24"/>
                <w:szCs w:val="24"/>
                <w:lang w:val="kk-KZ"/>
              </w:rPr>
              <w:t>5.0-5.4</w:t>
            </w:r>
          </w:p>
        </w:tc>
        <w:tc>
          <w:tcPr>
            <w:tcW w:w="2413" w:type="dxa"/>
          </w:tcPr>
          <w:p w:rsidR="00292273" w:rsidRPr="00F04B57" w:rsidRDefault="00292273" w:rsidP="00A443E0">
            <w:pPr>
              <w:jc w:val="both"/>
              <w:rPr>
                <w:sz w:val="24"/>
                <w:szCs w:val="24"/>
                <w:lang w:val="kk-KZ"/>
              </w:rPr>
            </w:pPr>
            <w:r w:rsidRPr="00F04B57">
              <w:rPr>
                <w:sz w:val="24"/>
                <w:szCs w:val="24"/>
                <w:lang w:val="kk-KZ"/>
              </w:rPr>
              <w:t>50-54</w:t>
            </w:r>
          </w:p>
        </w:tc>
        <w:tc>
          <w:tcPr>
            <w:tcW w:w="2792" w:type="dxa"/>
            <w:vMerge/>
            <w:vAlign w:val="center"/>
          </w:tcPr>
          <w:p w:rsidR="00292273" w:rsidRPr="00F04B57" w:rsidRDefault="00292273" w:rsidP="00A443E0">
            <w:pPr>
              <w:rPr>
                <w:sz w:val="24"/>
                <w:szCs w:val="24"/>
                <w:lang w:val="kk-KZ"/>
              </w:rPr>
            </w:pPr>
          </w:p>
        </w:tc>
      </w:tr>
      <w:tr w:rsidR="00292273" w:rsidRPr="00F04B57" w:rsidTr="00A443E0">
        <w:tc>
          <w:tcPr>
            <w:tcW w:w="2305" w:type="dxa"/>
          </w:tcPr>
          <w:p w:rsidR="00292273" w:rsidRPr="00F04B57" w:rsidRDefault="00292273" w:rsidP="00A443E0">
            <w:pPr>
              <w:jc w:val="both"/>
              <w:rPr>
                <w:sz w:val="24"/>
                <w:szCs w:val="24"/>
              </w:rPr>
            </w:pPr>
            <w:r w:rsidRPr="00F04B57">
              <w:rPr>
                <w:sz w:val="24"/>
                <w:szCs w:val="24"/>
                <w:lang w:val="en-US"/>
              </w:rPr>
              <w:t>F</w:t>
            </w:r>
          </w:p>
        </w:tc>
        <w:tc>
          <w:tcPr>
            <w:tcW w:w="2413" w:type="dxa"/>
          </w:tcPr>
          <w:p w:rsidR="00292273" w:rsidRPr="00F04B57" w:rsidRDefault="00292273" w:rsidP="00A443E0">
            <w:pPr>
              <w:jc w:val="both"/>
              <w:rPr>
                <w:sz w:val="24"/>
                <w:szCs w:val="24"/>
                <w:lang w:val="kk-KZ"/>
              </w:rPr>
            </w:pPr>
            <w:r w:rsidRPr="00F04B57">
              <w:rPr>
                <w:sz w:val="24"/>
                <w:szCs w:val="24"/>
                <w:lang w:val="kk-KZ"/>
              </w:rPr>
              <w:t>0-4.9</w:t>
            </w:r>
          </w:p>
        </w:tc>
        <w:tc>
          <w:tcPr>
            <w:tcW w:w="2413" w:type="dxa"/>
          </w:tcPr>
          <w:p w:rsidR="00292273" w:rsidRPr="00F04B57" w:rsidRDefault="00292273" w:rsidP="00A443E0">
            <w:pPr>
              <w:jc w:val="both"/>
              <w:rPr>
                <w:sz w:val="24"/>
                <w:szCs w:val="24"/>
                <w:lang w:val="kk-KZ"/>
              </w:rPr>
            </w:pPr>
            <w:r w:rsidRPr="00F04B57">
              <w:rPr>
                <w:sz w:val="24"/>
                <w:szCs w:val="24"/>
                <w:lang w:val="kk-KZ"/>
              </w:rPr>
              <w:t>0-49</w:t>
            </w:r>
          </w:p>
        </w:tc>
        <w:tc>
          <w:tcPr>
            <w:tcW w:w="2792" w:type="dxa"/>
          </w:tcPr>
          <w:p w:rsidR="00292273" w:rsidRPr="00F04B57" w:rsidRDefault="00292273" w:rsidP="00A443E0">
            <w:pPr>
              <w:jc w:val="both"/>
              <w:rPr>
                <w:sz w:val="24"/>
                <w:szCs w:val="24"/>
                <w:lang w:val="kk-KZ"/>
              </w:rPr>
            </w:pPr>
            <w:r w:rsidRPr="00F04B57">
              <w:rPr>
                <w:sz w:val="24"/>
                <w:szCs w:val="24"/>
                <w:lang w:val="kk-KZ"/>
              </w:rPr>
              <w:t>Неудовлетворительно</w:t>
            </w:r>
          </w:p>
        </w:tc>
      </w:tr>
    </w:tbl>
    <w:p w:rsidR="00292273" w:rsidRPr="004719C1" w:rsidRDefault="00292273" w:rsidP="00FC408E">
      <w:pPr>
        <w:rPr>
          <w:b/>
          <w:bCs/>
          <w:sz w:val="24"/>
          <w:szCs w:val="24"/>
        </w:rPr>
      </w:pPr>
    </w:p>
    <w:p w:rsidR="003D6962" w:rsidRDefault="003D6962" w:rsidP="00A443E0">
      <w:pPr>
        <w:tabs>
          <w:tab w:val="num" w:pos="540"/>
        </w:tabs>
        <w:rPr>
          <w:b/>
          <w:bCs/>
          <w:sz w:val="24"/>
          <w:szCs w:val="24"/>
          <w:lang w:val="en-US"/>
        </w:rPr>
      </w:pPr>
    </w:p>
    <w:p w:rsidR="003D6962" w:rsidRDefault="003D6962" w:rsidP="00A443E0">
      <w:pPr>
        <w:tabs>
          <w:tab w:val="num" w:pos="540"/>
        </w:tabs>
        <w:rPr>
          <w:b/>
          <w:bCs/>
          <w:sz w:val="24"/>
          <w:szCs w:val="24"/>
          <w:lang w:val="en-US"/>
        </w:rPr>
      </w:pPr>
    </w:p>
    <w:p w:rsidR="003D6962" w:rsidRDefault="003D6962" w:rsidP="00A443E0">
      <w:pPr>
        <w:tabs>
          <w:tab w:val="num" w:pos="540"/>
        </w:tabs>
        <w:rPr>
          <w:b/>
          <w:bCs/>
          <w:sz w:val="24"/>
          <w:szCs w:val="24"/>
          <w:lang w:val="en-US"/>
        </w:rPr>
      </w:pPr>
    </w:p>
    <w:p w:rsidR="003D6962" w:rsidRDefault="003D6962" w:rsidP="00A443E0">
      <w:pPr>
        <w:tabs>
          <w:tab w:val="num" w:pos="540"/>
        </w:tabs>
        <w:rPr>
          <w:b/>
          <w:bCs/>
          <w:sz w:val="24"/>
          <w:szCs w:val="24"/>
          <w:lang w:val="en-US"/>
        </w:rPr>
      </w:pPr>
    </w:p>
    <w:p w:rsidR="003D6962" w:rsidRDefault="003D6962" w:rsidP="00A443E0">
      <w:pPr>
        <w:tabs>
          <w:tab w:val="num" w:pos="540"/>
        </w:tabs>
        <w:rPr>
          <w:b/>
          <w:bCs/>
          <w:sz w:val="24"/>
          <w:szCs w:val="24"/>
          <w:lang w:val="en-US"/>
        </w:rPr>
      </w:pPr>
    </w:p>
    <w:p w:rsidR="003D6962" w:rsidRDefault="003D6962" w:rsidP="00A443E0">
      <w:pPr>
        <w:tabs>
          <w:tab w:val="num" w:pos="540"/>
        </w:tabs>
        <w:rPr>
          <w:b/>
          <w:bCs/>
          <w:sz w:val="24"/>
          <w:szCs w:val="24"/>
          <w:lang w:val="en-US"/>
        </w:rPr>
      </w:pPr>
    </w:p>
    <w:p w:rsidR="003D6962" w:rsidRDefault="003D6962" w:rsidP="00A443E0">
      <w:pPr>
        <w:tabs>
          <w:tab w:val="num" w:pos="540"/>
        </w:tabs>
        <w:rPr>
          <w:b/>
          <w:bCs/>
          <w:sz w:val="24"/>
          <w:szCs w:val="24"/>
          <w:lang w:val="en-US"/>
        </w:rPr>
      </w:pPr>
    </w:p>
    <w:p w:rsidR="003D6962" w:rsidRDefault="003D6962" w:rsidP="00A443E0">
      <w:pPr>
        <w:tabs>
          <w:tab w:val="num" w:pos="540"/>
        </w:tabs>
        <w:rPr>
          <w:b/>
          <w:bCs/>
          <w:sz w:val="24"/>
          <w:szCs w:val="24"/>
          <w:lang w:val="en-US"/>
        </w:rPr>
      </w:pPr>
    </w:p>
    <w:p w:rsidR="003D6962" w:rsidRDefault="003D6962" w:rsidP="00A443E0">
      <w:pPr>
        <w:tabs>
          <w:tab w:val="num" w:pos="540"/>
        </w:tabs>
        <w:rPr>
          <w:b/>
          <w:bCs/>
          <w:sz w:val="24"/>
          <w:szCs w:val="24"/>
          <w:lang w:val="en-US"/>
        </w:rPr>
      </w:pPr>
    </w:p>
    <w:p w:rsidR="003D6962" w:rsidRDefault="003D6962" w:rsidP="00A443E0">
      <w:pPr>
        <w:tabs>
          <w:tab w:val="num" w:pos="540"/>
        </w:tabs>
        <w:rPr>
          <w:b/>
          <w:bCs/>
          <w:sz w:val="24"/>
          <w:szCs w:val="24"/>
          <w:lang w:val="en-US"/>
        </w:rPr>
      </w:pPr>
    </w:p>
    <w:p w:rsidR="003D6962" w:rsidRDefault="003D6962" w:rsidP="00A443E0">
      <w:pPr>
        <w:tabs>
          <w:tab w:val="num" w:pos="540"/>
        </w:tabs>
        <w:rPr>
          <w:b/>
          <w:bCs/>
          <w:sz w:val="24"/>
          <w:szCs w:val="24"/>
          <w:lang w:val="en-US"/>
        </w:rPr>
      </w:pPr>
    </w:p>
    <w:p w:rsidR="003D6962" w:rsidRDefault="003D6962" w:rsidP="00A443E0">
      <w:pPr>
        <w:tabs>
          <w:tab w:val="num" w:pos="540"/>
        </w:tabs>
        <w:rPr>
          <w:b/>
          <w:bCs/>
          <w:sz w:val="24"/>
          <w:szCs w:val="24"/>
          <w:lang w:val="en-US"/>
        </w:rPr>
      </w:pPr>
    </w:p>
    <w:p w:rsidR="003D6962" w:rsidRDefault="003D6962" w:rsidP="00A443E0">
      <w:pPr>
        <w:tabs>
          <w:tab w:val="num" w:pos="540"/>
        </w:tabs>
        <w:rPr>
          <w:b/>
          <w:bCs/>
          <w:sz w:val="24"/>
          <w:szCs w:val="24"/>
          <w:lang w:val="en-US"/>
        </w:rPr>
      </w:pPr>
    </w:p>
    <w:p w:rsidR="003D6962" w:rsidRDefault="003D6962" w:rsidP="00A443E0">
      <w:pPr>
        <w:tabs>
          <w:tab w:val="num" w:pos="540"/>
        </w:tabs>
        <w:rPr>
          <w:b/>
          <w:bCs/>
          <w:sz w:val="24"/>
          <w:szCs w:val="24"/>
          <w:lang w:val="en-US"/>
        </w:rPr>
      </w:pPr>
    </w:p>
    <w:p w:rsidR="003D6962" w:rsidRDefault="003D6962" w:rsidP="00A443E0">
      <w:pPr>
        <w:tabs>
          <w:tab w:val="num" w:pos="540"/>
        </w:tabs>
        <w:rPr>
          <w:b/>
          <w:bCs/>
          <w:sz w:val="24"/>
          <w:szCs w:val="24"/>
          <w:lang w:val="en-US"/>
        </w:rPr>
      </w:pPr>
    </w:p>
    <w:p w:rsidR="002416AA" w:rsidRDefault="002416AA" w:rsidP="00A443E0">
      <w:pPr>
        <w:tabs>
          <w:tab w:val="num" w:pos="540"/>
        </w:tabs>
        <w:rPr>
          <w:b/>
          <w:bCs/>
          <w:sz w:val="24"/>
          <w:szCs w:val="24"/>
          <w:lang w:val="en-US"/>
        </w:rPr>
      </w:pPr>
    </w:p>
    <w:p w:rsidR="00970264" w:rsidRDefault="00DE0BA0" w:rsidP="00A443E0">
      <w:pPr>
        <w:tabs>
          <w:tab w:val="num" w:pos="540"/>
        </w:tabs>
        <w:rPr>
          <w:b/>
          <w:bCs/>
          <w:sz w:val="24"/>
          <w:szCs w:val="24"/>
        </w:rPr>
      </w:pPr>
      <w:r>
        <w:rPr>
          <w:b/>
          <w:bCs/>
          <w:sz w:val="24"/>
          <w:szCs w:val="24"/>
          <w:lang w:val="kk-KZ"/>
        </w:rPr>
        <w:lastRenderedPageBreak/>
        <w:t>3</w:t>
      </w:r>
      <w:r w:rsidR="00A64E9E" w:rsidRPr="00F04B57">
        <w:rPr>
          <w:b/>
          <w:bCs/>
          <w:sz w:val="24"/>
          <w:szCs w:val="24"/>
          <w:lang w:val="kk-KZ"/>
        </w:rPr>
        <w:t>.1</w:t>
      </w:r>
      <w:r w:rsidR="005F1B2A">
        <w:rPr>
          <w:b/>
          <w:bCs/>
          <w:sz w:val="24"/>
          <w:szCs w:val="24"/>
          <w:lang w:val="kk-KZ"/>
        </w:rPr>
        <w:t>1</w:t>
      </w:r>
      <w:r w:rsidR="00A64E9E" w:rsidRPr="00F04B57">
        <w:rPr>
          <w:b/>
          <w:bCs/>
          <w:sz w:val="24"/>
          <w:szCs w:val="24"/>
          <w:lang w:val="kk-KZ"/>
        </w:rPr>
        <w:t>. Критерии и правила оценки знаний и навыков  обучающихся:</w:t>
      </w:r>
      <w:r w:rsidR="00A443E0">
        <w:rPr>
          <w:b/>
          <w:bCs/>
          <w:sz w:val="24"/>
          <w:szCs w:val="24"/>
          <w:lang w:val="kk-KZ"/>
        </w:rPr>
        <w:t xml:space="preserve"> </w:t>
      </w:r>
    </w:p>
    <w:p w:rsidR="00A64E9E" w:rsidRPr="00F04B57" w:rsidRDefault="00A64E9E" w:rsidP="00A64E9E">
      <w:pPr>
        <w:jc w:val="both"/>
        <w:rPr>
          <w:sz w:val="24"/>
          <w:szCs w:val="24"/>
          <w:lang w:val="kk-KZ"/>
        </w:rPr>
      </w:pPr>
      <w:r w:rsidRPr="00F04B57">
        <w:rPr>
          <w:b/>
          <w:bCs/>
          <w:sz w:val="24"/>
          <w:szCs w:val="24"/>
          <w:lang w:val="kk-KZ"/>
        </w:rPr>
        <w:t xml:space="preserve">Цель: </w:t>
      </w:r>
      <w:r w:rsidRPr="00F04B57">
        <w:rPr>
          <w:sz w:val="24"/>
          <w:szCs w:val="24"/>
          <w:lang w:val="kk-KZ"/>
        </w:rPr>
        <w:t>систематическая проверка усвоения теоретического   материала, умения использовать теоретические знания на   практике</w:t>
      </w:r>
      <w:r w:rsidR="00970264">
        <w:rPr>
          <w:sz w:val="24"/>
          <w:szCs w:val="24"/>
          <w:lang w:val="kk-KZ"/>
        </w:rPr>
        <w:t xml:space="preserve">, </w:t>
      </w:r>
      <w:r w:rsidR="00970264" w:rsidRPr="00360389">
        <w:rPr>
          <w:sz w:val="24"/>
          <w:szCs w:val="24"/>
          <w:lang w:val="kk-KZ"/>
        </w:rPr>
        <w:t>умения работать самостоятельно и в коллективе, умения составлять и представлять наработанный материал.</w:t>
      </w:r>
    </w:p>
    <w:p w:rsidR="00A64E9E" w:rsidRPr="00F04B57" w:rsidRDefault="00A64E9E" w:rsidP="00A64E9E">
      <w:pPr>
        <w:jc w:val="both"/>
        <w:rPr>
          <w:sz w:val="24"/>
          <w:szCs w:val="24"/>
          <w:lang w:val="kk-KZ"/>
        </w:rPr>
      </w:pPr>
      <w:r w:rsidRPr="00F04B57">
        <w:rPr>
          <w:b/>
          <w:bCs/>
          <w:sz w:val="24"/>
          <w:szCs w:val="24"/>
          <w:lang w:val="kk-KZ"/>
        </w:rPr>
        <w:t xml:space="preserve">Текущий контроль: </w:t>
      </w:r>
      <w:r w:rsidRPr="00F04B57">
        <w:rPr>
          <w:sz w:val="24"/>
          <w:szCs w:val="24"/>
          <w:lang w:val="kk-KZ"/>
        </w:rPr>
        <w:t>осуществляется во время практического занятия,  проводится тестирование, письменный и устный  опрос, выполнение лабораторного исследования, решение ситуационных задач, проверка  протоколов занятий, защита  рефератов.</w:t>
      </w:r>
    </w:p>
    <w:p w:rsidR="00A64E9E" w:rsidRPr="00F04B57" w:rsidRDefault="00A64E9E" w:rsidP="00A64E9E">
      <w:pPr>
        <w:jc w:val="both"/>
        <w:rPr>
          <w:sz w:val="24"/>
          <w:szCs w:val="24"/>
          <w:lang w:val="kk-KZ"/>
        </w:rPr>
      </w:pPr>
      <w:r w:rsidRPr="00F04B57">
        <w:rPr>
          <w:b/>
          <w:bCs/>
          <w:sz w:val="24"/>
          <w:szCs w:val="24"/>
          <w:lang w:val="kk-KZ"/>
        </w:rPr>
        <w:t xml:space="preserve">Рубежный контроль: </w:t>
      </w:r>
      <w:r w:rsidRPr="00F04B57">
        <w:rPr>
          <w:sz w:val="24"/>
          <w:szCs w:val="24"/>
          <w:lang w:val="kk-KZ"/>
        </w:rPr>
        <w:t>колл</w:t>
      </w:r>
      <w:r w:rsidR="00715FFC">
        <w:rPr>
          <w:sz w:val="24"/>
          <w:szCs w:val="24"/>
          <w:lang w:val="kk-KZ"/>
        </w:rPr>
        <w:t>оквиум, тест</w:t>
      </w:r>
      <w:r w:rsidR="00360389">
        <w:rPr>
          <w:sz w:val="24"/>
          <w:szCs w:val="24"/>
          <w:lang w:val="kk-KZ"/>
        </w:rPr>
        <w:t>овые задания</w:t>
      </w:r>
      <w:r w:rsidR="00715FFC">
        <w:rPr>
          <w:sz w:val="24"/>
          <w:szCs w:val="24"/>
          <w:lang w:val="kk-KZ"/>
        </w:rPr>
        <w:t xml:space="preserve">,  навыки и умения, </w:t>
      </w:r>
      <w:r w:rsidR="00715FFC" w:rsidRPr="00360389">
        <w:rPr>
          <w:sz w:val="24"/>
          <w:szCs w:val="24"/>
          <w:lang w:val="kk-KZ"/>
        </w:rPr>
        <w:t>защита портфолио.</w:t>
      </w:r>
    </w:p>
    <w:p w:rsidR="000A52AB" w:rsidRDefault="00A64E9E" w:rsidP="00A64E9E">
      <w:pPr>
        <w:jc w:val="both"/>
        <w:rPr>
          <w:b/>
          <w:bCs/>
          <w:sz w:val="24"/>
          <w:szCs w:val="24"/>
          <w:lang w:val="kk-KZ"/>
        </w:rPr>
      </w:pPr>
      <w:r w:rsidRPr="00F04B57">
        <w:rPr>
          <w:b/>
          <w:bCs/>
          <w:sz w:val="24"/>
          <w:szCs w:val="24"/>
          <w:lang w:val="kk-KZ"/>
        </w:rPr>
        <w:t xml:space="preserve">Итоговый контроль: </w:t>
      </w:r>
    </w:p>
    <w:p w:rsidR="000A52AB" w:rsidRDefault="00A64E9E" w:rsidP="00A64E9E">
      <w:pPr>
        <w:jc w:val="both"/>
        <w:rPr>
          <w:sz w:val="24"/>
          <w:szCs w:val="24"/>
          <w:lang w:val="kk-KZ"/>
        </w:rPr>
      </w:pPr>
      <w:r w:rsidRPr="00F04B57">
        <w:rPr>
          <w:sz w:val="24"/>
          <w:szCs w:val="24"/>
          <w:lang w:val="kk-KZ"/>
        </w:rPr>
        <w:t>экзамен</w:t>
      </w:r>
      <w:r w:rsidR="000A52AB">
        <w:rPr>
          <w:sz w:val="24"/>
          <w:szCs w:val="24"/>
          <w:lang w:val="kk-KZ"/>
        </w:rPr>
        <w:t xml:space="preserve"> в 2 этапа:</w:t>
      </w:r>
    </w:p>
    <w:p w:rsidR="000A52AB" w:rsidRPr="003D6962" w:rsidRDefault="000A52AB" w:rsidP="00A64E9E">
      <w:pPr>
        <w:jc w:val="both"/>
        <w:rPr>
          <w:sz w:val="24"/>
          <w:szCs w:val="24"/>
        </w:rPr>
      </w:pPr>
      <w:r>
        <w:rPr>
          <w:sz w:val="24"/>
          <w:szCs w:val="24"/>
          <w:lang w:val="en-US"/>
        </w:rPr>
        <w:t>I</w:t>
      </w:r>
      <w:r w:rsidRPr="000A52AB">
        <w:rPr>
          <w:sz w:val="24"/>
          <w:szCs w:val="24"/>
        </w:rPr>
        <w:t xml:space="preserve"> – </w:t>
      </w:r>
      <w:r>
        <w:rPr>
          <w:sz w:val="24"/>
          <w:szCs w:val="24"/>
        </w:rPr>
        <w:t xml:space="preserve">тестирование </w:t>
      </w:r>
      <w:r w:rsidR="003D6962">
        <w:rPr>
          <w:sz w:val="24"/>
          <w:szCs w:val="24"/>
        </w:rPr>
        <w:t>когникативная и правовая компетенции</w:t>
      </w:r>
      <w:r w:rsidR="003D6962" w:rsidRPr="003D6962">
        <w:rPr>
          <w:sz w:val="24"/>
          <w:szCs w:val="24"/>
        </w:rPr>
        <w:t>)</w:t>
      </w:r>
    </w:p>
    <w:p w:rsidR="000A52AB" w:rsidRDefault="000A52AB" w:rsidP="00A64E9E">
      <w:pPr>
        <w:jc w:val="both"/>
        <w:rPr>
          <w:sz w:val="24"/>
          <w:szCs w:val="24"/>
        </w:rPr>
      </w:pPr>
      <w:r>
        <w:rPr>
          <w:sz w:val="24"/>
          <w:szCs w:val="24"/>
          <w:lang w:val="en-US"/>
        </w:rPr>
        <w:t>II</w:t>
      </w:r>
      <w:r>
        <w:rPr>
          <w:sz w:val="24"/>
          <w:szCs w:val="24"/>
        </w:rPr>
        <w:t xml:space="preserve"> – прием практических навыков</w:t>
      </w:r>
      <w:r w:rsidR="003D6962">
        <w:rPr>
          <w:sz w:val="24"/>
          <w:szCs w:val="24"/>
        </w:rPr>
        <w:t xml:space="preserve"> и коммуникативных навыков</w:t>
      </w:r>
    </w:p>
    <w:p w:rsidR="005F0666" w:rsidRPr="005B37FA" w:rsidRDefault="000F6110" w:rsidP="005F0666">
      <w:pPr>
        <w:tabs>
          <w:tab w:val="num" w:pos="540"/>
        </w:tabs>
        <w:rPr>
          <w:b/>
          <w:bCs/>
          <w:sz w:val="24"/>
          <w:szCs w:val="24"/>
          <w:lang w:val="kk-KZ"/>
        </w:rPr>
      </w:pPr>
      <w:r>
        <w:rPr>
          <w:sz w:val="24"/>
          <w:szCs w:val="24"/>
          <w:lang w:val="kk-KZ"/>
        </w:rPr>
        <w:t>Критерии оценки компетенций (Приложение 1</w:t>
      </w:r>
      <w:r w:rsidR="005B37FA" w:rsidRPr="005B37FA">
        <w:rPr>
          <w:sz w:val="24"/>
          <w:szCs w:val="24"/>
        </w:rPr>
        <w:t xml:space="preserve"> </w:t>
      </w:r>
      <w:r w:rsidR="005B37FA">
        <w:rPr>
          <w:sz w:val="24"/>
          <w:szCs w:val="24"/>
        </w:rPr>
        <w:t>Чек-листы</w:t>
      </w:r>
      <w:r>
        <w:rPr>
          <w:sz w:val="24"/>
          <w:szCs w:val="24"/>
          <w:lang w:val="kk-KZ"/>
        </w:rPr>
        <w:t>)</w:t>
      </w:r>
      <w:r w:rsidR="005F0666">
        <w:rPr>
          <w:sz w:val="24"/>
          <w:szCs w:val="24"/>
          <w:lang w:val="kk-KZ"/>
        </w:rPr>
        <w:t xml:space="preserve"> </w:t>
      </w:r>
    </w:p>
    <w:p w:rsidR="000F6110" w:rsidRPr="005F0666" w:rsidRDefault="000F6110" w:rsidP="00A64E9E">
      <w:pPr>
        <w:jc w:val="both"/>
        <w:rPr>
          <w:sz w:val="24"/>
          <w:szCs w:val="24"/>
        </w:rPr>
      </w:pPr>
    </w:p>
    <w:p w:rsidR="000F6110" w:rsidRDefault="000F6110" w:rsidP="00043505">
      <w:pPr>
        <w:jc w:val="center"/>
        <w:rPr>
          <w:b/>
          <w:sz w:val="24"/>
          <w:szCs w:val="24"/>
        </w:rPr>
      </w:pPr>
    </w:p>
    <w:p w:rsidR="0001749D" w:rsidRPr="00F04B57" w:rsidRDefault="0001749D" w:rsidP="00A64E9E">
      <w:pPr>
        <w:ind w:left="360"/>
        <w:jc w:val="both"/>
        <w:rPr>
          <w:b/>
          <w:bCs/>
          <w:sz w:val="24"/>
          <w:szCs w:val="24"/>
          <w:lang w:val="kk-KZ"/>
        </w:rPr>
      </w:pPr>
    </w:p>
    <w:p w:rsidR="00A64E9E" w:rsidRDefault="00A64E9E" w:rsidP="00A64E9E">
      <w:pPr>
        <w:rPr>
          <w:b/>
          <w:bCs/>
          <w:sz w:val="24"/>
          <w:szCs w:val="24"/>
          <w:lang w:val="kk-KZ"/>
        </w:rPr>
      </w:pPr>
    </w:p>
    <w:p w:rsidR="00043505" w:rsidRPr="00043505" w:rsidRDefault="003907DD" w:rsidP="003907DD">
      <w:pPr>
        <w:tabs>
          <w:tab w:val="left" w:pos="5970"/>
        </w:tabs>
        <w:rPr>
          <w:b/>
          <w:bCs/>
          <w:sz w:val="24"/>
          <w:szCs w:val="24"/>
          <w:lang w:val="kk-KZ"/>
        </w:rPr>
      </w:pPr>
      <w:r>
        <w:rPr>
          <w:b/>
          <w:bCs/>
          <w:sz w:val="24"/>
          <w:szCs w:val="24"/>
          <w:lang w:val="kk-KZ"/>
        </w:rPr>
        <w:tab/>
      </w:r>
    </w:p>
    <w:p w:rsidR="004535FD" w:rsidRDefault="004535FD" w:rsidP="00043505">
      <w:pPr>
        <w:ind w:firstLine="708"/>
        <w:jc w:val="both"/>
        <w:outlineLvl w:val="0"/>
        <w:rPr>
          <w:sz w:val="24"/>
          <w:szCs w:val="24"/>
        </w:rPr>
      </w:pPr>
    </w:p>
    <w:p w:rsidR="004535FD" w:rsidRDefault="004535FD" w:rsidP="00043505">
      <w:pPr>
        <w:ind w:firstLine="708"/>
        <w:jc w:val="both"/>
        <w:outlineLvl w:val="0"/>
        <w:rPr>
          <w:sz w:val="24"/>
          <w:szCs w:val="24"/>
        </w:rPr>
      </w:pPr>
    </w:p>
    <w:p w:rsidR="0001749D" w:rsidRDefault="0001749D" w:rsidP="00A64E9E">
      <w:pPr>
        <w:jc w:val="center"/>
        <w:rPr>
          <w:b/>
          <w:bCs/>
          <w:sz w:val="24"/>
          <w:szCs w:val="24"/>
        </w:rPr>
      </w:pPr>
    </w:p>
    <w:p w:rsidR="00BC0566" w:rsidRDefault="00BC0566" w:rsidP="00A64E9E">
      <w:pPr>
        <w:jc w:val="center"/>
        <w:rPr>
          <w:b/>
          <w:bCs/>
          <w:sz w:val="24"/>
          <w:szCs w:val="24"/>
        </w:rPr>
      </w:pPr>
    </w:p>
    <w:p w:rsidR="00BC0566" w:rsidRDefault="00BC0566"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A443E0" w:rsidRDefault="00A443E0" w:rsidP="00A64E9E">
      <w:pPr>
        <w:jc w:val="center"/>
        <w:rPr>
          <w:b/>
          <w:bCs/>
          <w:sz w:val="24"/>
          <w:szCs w:val="24"/>
        </w:rPr>
      </w:pPr>
    </w:p>
    <w:p w:rsidR="00BC0566" w:rsidRDefault="00BC0566" w:rsidP="00A64E9E">
      <w:pPr>
        <w:jc w:val="center"/>
        <w:rPr>
          <w:b/>
          <w:bCs/>
          <w:sz w:val="24"/>
          <w:szCs w:val="24"/>
        </w:rPr>
      </w:pPr>
    </w:p>
    <w:p w:rsidR="00BC0566" w:rsidRDefault="00BC0566" w:rsidP="00A64E9E">
      <w:pPr>
        <w:jc w:val="center"/>
        <w:rPr>
          <w:b/>
          <w:bCs/>
          <w:sz w:val="24"/>
          <w:szCs w:val="24"/>
        </w:rPr>
      </w:pPr>
    </w:p>
    <w:p w:rsidR="00BC0566" w:rsidRDefault="00BC0566" w:rsidP="00A64E9E">
      <w:pPr>
        <w:jc w:val="center"/>
        <w:rPr>
          <w:b/>
          <w:bCs/>
          <w:sz w:val="24"/>
          <w:szCs w:val="24"/>
        </w:rPr>
      </w:pPr>
    </w:p>
    <w:p w:rsidR="00A64E9E" w:rsidRPr="00F04B57" w:rsidRDefault="00A64E9E" w:rsidP="00A64E9E">
      <w:pPr>
        <w:jc w:val="center"/>
        <w:rPr>
          <w:b/>
          <w:bCs/>
          <w:sz w:val="24"/>
          <w:szCs w:val="24"/>
        </w:rPr>
      </w:pPr>
      <w:r w:rsidRPr="00F04B57">
        <w:rPr>
          <w:b/>
          <w:bCs/>
          <w:sz w:val="24"/>
          <w:szCs w:val="24"/>
        </w:rPr>
        <w:t>Казахский национальный медицинский университет им. С.Д. Асфендиярова</w:t>
      </w: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r w:rsidRPr="00F04B57">
        <w:rPr>
          <w:b/>
          <w:bCs/>
          <w:sz w:val="24"/>
          <w:szCs w:val="24"/>
        </w:rPr>
        <w:t>Кафедра микробиологии, вирусологии и иммунологии</w:t>
      </w: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lang w:val="kk-KZ"/>
        </w:rPr>
      </w:pPr>
      <w:r w:rsidRPr="00F04B57">
        <w:rPr>
          <w:b/>
          <w:bCs/>
          <w:sz w:val="24"/>
          <w:szCs w:val="24"/>
          <w:lang w:val="kk-KZ"/>
        </w:rPr>
        <w:t>Лекционный комплекс</w:t>
      </w:r>
    </w:p>
    <w:p w:rsidR="00A64E9E" w:rsidRPr="00F04B57" w:rsidRDefault="00A64E9E" w:rsidP="00A64E9E">
      <w:pPr>
        <w:rPr>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mallCaps/>
          <w:sz w:val="24"/>
          <w:szCs w:val="24"/>
        </w:rPr>
      </w:pPr>
      <w:r w:rsidRPr="00F04B57">
        <w:rPr>
          <w:b/>
          <w:bCs/>
          <w:smallCaps/>
          <w:sz w:val="24"/>
          <w:szCs w:val="24"/>
        </w:rPr>
        <w:t>Дисциплина - микробиология</w:t>
      </w:r>
    </w:p>
    <w:p w:rsidR="00A64E9E" w:rsidRPr="00F04B57" w:rsidRDefault="00A64E9E" w:rsidP="00A64E9E">
      <w:pPr>
        <w:jc w:val="center"/>
        <w:rPr>
          <w:b/>
          <w:bCs/>
          <w:smallCaps/>
          <w:sz w:val="24"/>
          <w:szCs w:val="24"/>
        </w:rPr>
      </w:pPr>
    </w:p>
    <w:p w:rsidR="00A64E9E" w:rsidRPr="00F04B57" w:rsidRDefault="00A64E9E" w:rsidP="00A64E9E">
      <w:pPr>
        <w:jc w:val="center"/>
        <w:rPr>
          <w:b/>
          <w:bCs/>
          <w:smallCaps/>
          <w:sz w:val="24"/>
          <w:szCs w:val="24"/>
        </w:rPr>
      </w:pPr>
      <w:r w:rsidRPr="00F04B57">
        <w:rPr>
          <w:b/>
          <w:bCs/>
          <w:sz w:val="24"/>
          <w:szCs w:val="24"/>
        </w:rPr>
        <w:t>Специальность: 051301 Общая медицина</w:t>
      </w:r>
    </w:p>
    <w:p w:rsidR="00A64E9E" w:rsidRPr="00F04B57" w:rsidRDefault="00A64E9E" w:rsidP="00A64E9E">
      <w:pPr>
        <w:jc w:val="center"/>
        <w:rPr>
          <w:b/>
          <w:bCs/>
          <w:sz w:val="24"/>
          <w:szCs w:val="24"/>
        </w:rPr>
      </w:pPr>
    </w:p>
    <w:p w:rsidR="00A64E9E" w:rsidRDefault="00A64E9E" w:rsidP="00A64E9E">
      <w:pPr>
        <w:rPr>
          <w:sz w:val="24"/>
          <w:szCs w:val="24"/>
        </w:rPr>
      </w:pPr>
    </w:p>
    <w:p w:rsidR="001C4173" w:rsidRDefault="001C4173" w:rsidP="00A64E9E">
      <w:pPr>
        <w:rPr>
          <w:sz w:val="24"/>
          <w:szCs w:val="24"/>
        </w:rPr>
      </w:pPr>
    </w:p>
    <w:p w:rsidR="001C4173" w:rsidRDefault="001C4173" w:rsidP="00A64E9E">
      <w:pPr>
        <w:rPr>
          <w:sz w:val="24"/>
          <w:szCs w:val="24"/>
        </w:rPr>
      </w:pPr>
    </w:p>
    <w:p w:rsidR="00A64E9E" w:rsidRPr="00F04B57" w:rsidRDefault="00A64E9E" w:rsidP="00A64E9E">
      <w:pPr>
        <w:rPr>
          <w:b/>
          <w:bCs/>
          <w:sz w:val="24"/>
          <w:szCs w:val="24"/>
        </w:rPr>
      </w:pPr>
      <w:r>
        <w:rPr>
          <w:b/>
          <w:bCs/>
          <w:sz w:val="24"/>
          <w:szCs w:val="24"/>
        </w:rPr>
        <w:t>Объем учебных часов – 216</w:t>
      </w:r>
      <w:r w:rsidRPr="00F04B57">
        <w:rPr>
          <w:b/>
          <w:bCs/>
          <w:sz w:val="24"/>
          <w:szCs w:val="24"/>
        </w:rPr>
        <w:t xml:space="preserve"> час </w:t>
      </w:r>
    </w:p>
    <w:p w:rsidR="00A64E9E" w:rsidRPr="00F04B57" w:rsidRDefault="00A64E9E" w:rsidP="00A64E9E">
      <w:pPr>
        <w:rPr>
          <w:b/>
          <w:bCs/>
          <w:sz w:val="24"/>
          <w:szCs w:val="24"/>
        </w:rPr>
      </w:pPr>
    </w:p>
    <w:p w:rsidR="00A64E9E" w:rsidRPr="00F04B57" w:rsidRDefault="00A64E9E" w:rsidP="00A64E9E">
      <w:pPr>
        <w:rPr>
          <w:sz w:val="24"/>
          <w:szCs w:val="24"/>
        </w:rPr>
      </w:pPr>
    </w:p>
    <w:p w:rsidR="00A64E9E" w:rsidRPr="00F04B57" w:rsidRDefault="00A64E9E" w:rsidP="00A64E9E">
      <w:pPr>
        <w:rPr>
          <w:b/>
          <w:bCs/>
          <w:sz w:val="24"/>
          <w:szCs w:val="24"/>
        </w:rPr>
      </w:pPr>
      <w:r w:rsidRPr="00F04B57">
        <w:rPr>
          <w:b/>
          <w:bCs/>
          <w:sz w:val="24"/>
          <w:szCs w:val="24"/>
        </w:rPr>
        <w:t xml:space="preserve">Лекции -  </w:t>
      </w:r>
      <w:r w:rsidR="00BC0566">
        <w:rPr>
          <w:b/>
          <w:bCs/>
          <w:sz w:val="24"/>
          <w:szCs w:val="24"/>
        </w:rPr>
        <w:t>12</w:t>
      </w:r>
      <w:r w:rsidRPr="00F04B57">
        <w:rPr>
          <w:b/>
          <w:bCs/>
          <w:sz w:val="24"/>
          <w:szCs w:val="24"/>
        </w:rPr>
        <w:t xml:space="preserve"> часов</w:t>
      </w:r>
    </w:p>
    <w:p w:rsidR="00A64E9E" w:rsidRPr="00F04B57" w:rsidRDefault="00A64E9E" w:rsidP="00A64E9E">
      <w:pPr>
        <w:rPr>
          <w:b/>
          <w:bCs/>
          <w:sz w:val="24"/>
          <w:szCs w:val="24"/>
        </w:rPr>
      </w:pPr>
      <w:r>
        <w:rPr>
          <w:b/>
          <w:bCs/>
          <w:sz w:val="24"/>
          <w:szCs w:val="24"/>
        </w:rPr>
        <w:t xml:space="preserve">Практические занятия -  </w:t>
      </w:r>
      <w:r w:rsidR="00BC0566">
        <w:rPr>
          <w:b/>
          <w:bCs/>
          <w:sz w:val="24"/>
          <w:szCs w:val="24"/>
        </w:rPr>
        <w:t>60</w:t>
      </w:r>
      <w:r w:rsidRPr="00F04B57">
        <w:rPr>
          <w:b/>
          <w:bCs/>
          <w:sz w:val="24"/>
          <w:szCs w:val="24"/>
        </w:rPr>
        <w:t xml:space="preserve"> часов</w:t>
      </w:r>
    </w:p>
    <w:p w:rsidR="00A64E9E" w:rsidRPr="00F04B57" w:rsidRDefault="00A64E9E" w:rsidP="00A64E9E">
      <w:pPr>
        <w:rPr>
          <w:b/>
          <w:bCs/>
          <w:sz w:val="24"/>
          <w:szCs w:val="24"/>
        </w:rPr>
      </w:pPr>
      <w:r w:rsidRPr="00F04B57">
        <w:rPr>
          <w:b/>
          <w:bCs/>
          <w:sz w:val="24"/>
          <w:szCs w:val="24"/>
        </w:rPr>
        <w:t>Самостоятельная работа студентов</w:t>
      </w:r>
      <w:r w:rsidR="00BC0566">
        <w:rPr>
          <w:b/>
          <w:bCs/>
          <w:sz w:val="24"/>
          <w:szCs w:val="24"/>
        </w:rPr>
        <w:t xml:space="preserve"> с преподавателем</w:t>
      </w:r>
      <w:r w:rsidRPr="00F04B57">
        <w:rPr>
          <w:b/>
          <w:bCs/>
          <w:sz w:val="24"/>
          <w:szCs w:val="24"/>
        </w:rPr>
        <w:t xml:space="preserve"> (СРС</w:t>
      </w:r>
      <w:r w:rsidR="00BC0566">
        <w:rPr>
          <w:b/>
          <w:bCs/>
          <w:sz w:val="24"/>
          <w:szCs w:val="24"/>
        </w:rPr>
        <w:t>П</w:t>
      </w:r>
      <w:r w:rsidRPr="00F04B57">
        <w:rPr>
          <w:b/>
          <w:bCs/>
          <w:sz w:val="24"/>
          <w:szCs w:val="24"/>
        </w:rPr>
        <w:t>) -  72 часа</w:t>
      </w:r>
    </w:p>
    <w:p w:rsidR="00A64E9E" w:rsidRPr="00F04B57" w:rsidRDefault="00A64E9E" w:rsidP="00A64E9E">
      <w:pPr>
        <w:rPr>
          <w:b/>
          <w:bCs/>
          <w:sz w:val="24"/>
          <w:szCs w:val="24"/>
        </w:rPr>
      </w:pPr>
      <w:r w:rsidRPr="00F04B57">
        <w:rPr>
          <w:b/>
          <w:bCs/>
          <w:sz w:val="24"/>
          <w:szCs w:val="24"/>
        </w:rPr>
        <w:t xml:space="preserve">Внеаудиторных часов (СРС) -  72 часа </w:t>
      </w:r>
    </w:p>
    <w:p w:rsidR="00A64E9E" w:rsidRPr="00F04B57" w:rsidRDefault="00A64E9E" w:rsidP="00A64E9E">
      <w:pPr>
        <w:rPr>
          <w:b/>
          <w:bCs/>
          <w:sz w:val="24"/>
          <w:szCs w:val="24"/>
        </w:rPr>
      </w:pPr>
      <w:r w:rsidRPr="00F04B57">
        <w:rPr>
          <w:b/>
          <w:bCs/>
          <w:sz w:val="24"/>
          <w:szCs w:val="24"/>
        </w:rPr>
        <w:t>Форма контроля – экзамен</w:t>
      </w:r>
    </w:p>
    <w:p w:rsidR="00A64E9E" w:rsidRPr="00F04B57" w:rsidRDefault="00A64E9E" w:rsidP="00A64E9E">
      <w:pPr>
        <w:rPr>
          <w:b/>
          <w:bCs/>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b/>
          <w:bCs/>
          <w:smallCaps/>
          <w:sz w:val="24"/>
          <w:szCs w:val="24"/>
        </w:rPr>
      </w:pPr>
      <w:r w:rsidRPr="00F04B57">
        <w:rPr>
          <w:b/>
          <w:bCs/>
          <w:smallCaps/>
          <w:sz w:val="24"/>
          <w:szCs w:val="24"/>
        </w:rPr>
        <w:t>Курс   2</w:t>
      </w:r>
    </w:p>
    <w:p w:rsidR="00A64E9E" w:rsidRPr="00F04B57" w:rsidRDefault="00A64E9E" w:rsidP="00A64E9E">
      <w:pPr>
        <w:rPr>
          <w:b/>
          <w:bCs/>
          <w:smallCaps/>
          <w:sz w:val="24"/>
          <w:szCs w:val="24"/>
        </w:rPr>
      </w:pPr>
      <w:r w:rsidRPr="00F04B57">
        <w:rPr>
          <w:b/>
          <w:bCs/>
          <w:smallCaps/>
          <w:sz w:val="24"/>
          <w:szCs w:val="24"/>
        </w:rPr>
        <w:t>семестр 3,4</w:t>
      </w:r>
    </w:p>
    <w:p w:rsidR="00A64E9E" w:rsidRPr="00F04B57" w:rsidRDefault="00A64E9E" w:rsidP="00A64E9E">
      <w:pPr>
        <w:rPr>
          <w:b/>
          <w:bCs/>
          <w:sz w:val="24"/>
          <w:szCs w:val="24"/>
        </w:rPr>
      </w:pPr>
    </w:p>
    <w:p w:rsidR="00A64E9E" w:rsidRPr="00F04B57" w:rsidRDefault="00A64E9E" w:rsidP="00A64E9E">
      <w:pPr>
        <w:rPr>
          <w:sz w:val="24"/>
          <w:szCs w:val="24"/>
        </w:rPr>
      </w:pPr>
    </w:p>
    <w:p w:rsidR="00A64E9E" w:rsidRDefault="00A64E9E" w:rsidP="00A64E9E">
      <w:pPr>
        <w:rPr>
          <w:sz w:val="24"/>
          <w:szCs w:val="24"/>
        </w:rPr>
      </w:pPr>
    </w:p>
    <w:p w:rsidR="00A443E0" w:rsidRPr="00F04B57" w:rsidRDefault="00A443E0"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lang w:val="kk-KZ"/>
        </w:rPr>
      </w:pPr>
    </w:p>
    <w:p w:rsidR="00A64E9E" w:rsidRPr="00F04B57" w:rsidRDefault="00A64E9E" w:rsidP="00A64E9E">
      <w:pPr>
        <w:rPr>
          <w:sz w:val="24"/>
          <w:szCs w:val="24"/>
          <w:lang w:val="kk-KZ"/>
        </w:rPr>
      </w:pPr>
    </w:p>
    <w:p w:rsidR="00A64E9E" w:rsidRPr="00F04B57" w:rsidRDefault="00A64E9E" w:rsidP="00A64E9E">
      <w:pPr>
        <w:rPr>
          <w:sz w:val="24"/>
          <w:szCs w:val="24"/>
          <w:lang w:val="kk-KZ"/>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r w:rsidRPr="00F04B57">
        <w:rPr>
          <w:b/>
          <w:bCs/>
          <w:sz w:val="24"/>
          <w:szCs w:val="24"/>
        </w:rPr>
        <w:t>Алматы, 20</w:t>
      </w:r>
      <w:r w:rsidR="00BC0566">
        <w:rPr>
          <w:b/>
          <w:bCs/>
          <w:sz w:val="24"/>
          <w:szCs w:val="24"/>
        </w:rPr>
        <w:t>12</w:t>
      </w: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lang w:val="kk-KZ"/>
        </w:rPr>
      </w:pPr>
    </w:p>
    <w:p w:rsidR="00BC0566" w:rsidRDefault="00A64E9E" w:rsidP="00A64E9E">
      <w:pPr>
        <w:rPr>
          <w:sz w:val="24"/>
          <w:szCs w:val="24"/>
        </w:rPr>
      </w:pPr>
      <w:r w:rsidRPr="0065658C">
        <w:rPr>
          <w:sz w:val="24"/>
          <w:szCs w:val="24"/>
          <w:lang w:val="kk-KZ"/>
        </w:rPr>
        <w:t xml:space="preserve">Обсуждено </w:t>
      </w:r>
      <w:r w:rsidRPr="0065658C">
        <w:rPr>
          <w:sz w:val="24"/>
          <w:szCs w:val="24"/>
        </w:rPr>
        <w:t xml:space="preserve">на заседании  кафедры микробиологии,  вирусологии  и    иммунологии  от </w:t>
      </w:r>
    </w:p>
    <w:p w:rsidR="00A64E9E" w:rsidRPr="0065658C" w:rsidRDefault="00BC0566" w:rsidP="00A64E9E">
      <w:pPr>
        <w:rPr>
          <w:sz w:val="24"/>
          <w:szCs w:val="24"/>
        </w:rPr>
      </w:pPr>
      <w:r>
        <w:rPr>
          <w:sz w:val="24"/>
          <w:szCs w:val="24"/>
        </w:rPr>
        <w:t>«_____»_____________ 2012 г.</w:t>
      </w:r>
      <w:r w:rsidR="00A64E9E" w:rsidRPr="0065658C">
        <w:rPr>
          <w:sz w:val="24"/>
          <w:szCs w:val="24"/>
        </w:rPr>
        <w:t xml:space="preserve">   Протокол №</w:t>
      </w:r>
      <w:r>
        <w:rPr>
          <w:sz w:val="24"/>
          <w:szCs w:val="24"/>
        </w:rPr>
        <w:t>______</w:t>
      </w:r>
    </w:p>
    <w:p w:rsidR="00A64E9E" w:rsidRPr="0065658C" w:rsidRDefault="00A64E9E" w:rsidP="00A64E9E">
      <w:pPr>
        <w:rPr>
          <w:sz w:val="24"/>
          <w:szCs w:val="24"/>
        </w:rPr>
      </w:pPr>
    </w:p>
    <w:p w:rsidR="00A64E9E" w:rsidRPr="0065658C" w:rsidRDefault="00A64E9E" w:rsidP="00A64E9E">
      <w:pPr>
        <w:rPr>
          <w:sz w:val="24"/>
          <w:szCs w:val="24"/>
        </w:rPr>
      </w:pPr>
      <w:r w:rsidRPr="0065658C">
        <w:rPr>
          <w:sz w:val="24"/>
          <w:szCs w:val="24"/>
        </w:rPr>
        <w:t xml:space="preserve"> Зав. кафедрой                                     проф.,  д.м.н.  Рамазанова Б.А.</w:t>
      </w:r>
    </w:p>
    <w:p w:rsidR="00A64E9E" w:rsidRPr="0065658C" w:rsidRDefault="00A64E9E" w:rsidP="00A64E9E">
      <w:pPr>
        <w:jc w:val="center"/>
        <w:rPr>
          <w:vanish/>
          <w:sz w:val="24"/>
          <w:szCs w:val="24"/>
        </w:rPr>
      </w:pPr>
      <w:r w:rsidRPr="0065658C">
        <w:rPr>
          <w:vanish/>
          <w:sz w:val="24"/>
          <w:szCs w:val="24"/>
        </w:rPr>
        <w:t>1.5 Структура методических рекомендаций  для самостоятельной работы под руководством преподавателя.</w:t>
      </w:r>
    </w:p>
    <w:p w:rsidR="00A64E9E" w:rsidRPr="0065658C" w:rsidRDefault="00A64E9E" w:rsidP="00A64E9E">
      <w:pPr>
        <w:jc w:val="both"/>
        <w:rPr>
          <w:vanish/>
          <w:sz w:val="24"/>
          <w:szCs w:val="24"/>
          <w:lang w:val="kk-KZ"/>
        </w:rPr>
      </w:pPr>
      <w:r w:rsidRPr="0065658C">
        <w:rPr>
          <w:vanish/>
          <w:sz w:val="24"/>
          <w:szCs w:val="24"/>
        </w:rPr>
        <w:t>Тема 1.</w:t>
      </w:r>
    </w:p>
    <w:p w:rsidR="00A64E9E" w:rsidRPr="0065658C" w:rsidRDefault="00A64E9E" w:rsidP="00A64E9E">
      <w:pPr>
        <w:jc w:val="both"/>
        <w:rPr>
          <w:vanish/>
          <w:sz w:val="24"/>
          <w:szCs w:val="24"/>
        </w:rPr>
      </w:pPr>
      <w:r w:rsidRPr="0065658C">
        <w:rPr>
          <w:vanish/>
          <w:sz w:val="24"/>
          <w:szCs w:val="24"/>
        </w:rPr>
        <w:t>Методы микроскопии.Простые и сложные методы окраски.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-ознакомиться с принципами и методами изучения морфологии микроорганизмов</w:t>
      </w:r>
    </w:p>
    <w:p w:rsidR="00A64E9E" w:rsidRPr="0065658C" w:rsidRDefault="00A64E9E" w:rsidP="00A64E9E">
      <w:pPr>
        <w:jc w:val="both"/>
        <w:rPr>
          <w:b/>
          <w:bCs/>
          <w:vanish/>
          <w:sz w:val="24"/>
          <w:szCs w:val="24"/>
        </w:rPr>
      </w:pPr>
      <w:r w:rsidRPr="0065658C">
        <w:rPr>
          <w:b/>
          <w:bCs/>
          <w:vanish/>
          <w:sz w:val="24"/>
          <w:szCs w:val="24"/>
        </w:rPr>
        <w:t>-освоить технику микроскопического исследования и окраски микроорганизмов</w:t>
      </w:r>
    </w:p>
    <w:p w:rsidR="00A64E9E" w:rsidRPr="0065658C" w:rsidRDefault="00A64E9E" w:rsidP="00A64E9E">
      <w:pPr>
        <w:jc w:val="both"/>
        <w:rPr>
          <w:vanish/>
          <w:sz w:val="24"/>
          <w:szCs w:val="24"/>
          <w:lang w:val="kk-KZ"/>
        </w:rPr>
      </w:pPr>
      <w:r w:rsidRPr="0065658C">
        <w:rPr>
          <w:vanish/>
          <w:sz w:val="24"/>
          <w:szCs w:val="24"/>
        </w:rPr>
        <w:t>Задачи обучения:</w:t>
      </w:r>
    </w:p>
    <w:p w:rsidR="00A64E9E" w:rsidRPr="0065658C" w:rsidRDefault="00A64E9E" w:rsidP="00A64E9E">
      <w:pPr>
        <w:jc w:val="both"/>
        <w:rPr>
          <w:vanish/>
          <w:sz w:val="24"/>
          <w:szCs w:val="24"/>
        </w:rPr>
      </w:pPr>
      <w:r w:rsidRPr="0065658C">
        <w:rPr>
          <w:b/>
          <w:bCs/>
          <w:vanish/>
          <w:sz w:val="24"/>
          <w:szCs w:val="24"/>
        </w:rPr>
        <w:t>-закрепить у студентов навыки работы с микроскопом</w:t>
      </w:r>
    </w:p>
    <w:p w:rsidR="00A64E9E" w:rsidRPr="0065658C" w:rsidRDefault="00A64E9E" w:rsidP="00A64E9E">
      <w:pPr>
        <w:jc w:val="both"/>
        <w:rPr>
          <w:b/>
          <w:bCs/>
          <w:vanish/>
          <w:sz w:val="24"/>
          <w:szCs w:val="24"/>
        </w:rPr>
      </w:pPr>
      <w:r w:rsidRPr="0065658C">
        <w:rPr>
          <w:b/>
          <w:bCs/>
          <w:vanish/>
          <w:sz w:val="24"/>
          <w:szCs w:val="24"/>
        </w:rPr>
        <w:t>-ознакомиться с работами других микроскопов(темнопол</w:t>
      </w:r>
      <w:r w:rsidRPr="0065658C">
        <w:rPr>
          <w:b/>
          <w:bCs/>
          <w:vanish/>
          <w:sz w:val="24"/>
          <w:szCs w:val="24"/>
          <w:lang w:val="kk-KZ"/>
        </w:rPr>
        <w:t>ь</w:t>
      </w:r>
      <w:r w:rsidRPr="0065658C">
        <w:rPr>
          <w:b/>
          <w:bCs/>
          <w:vanish/>
          <w:sz w:val="24"/>
          <w:szCs w:val="24"/>
        </w:rPr>
        <w:t>ная,фазово–</w:t>
      </w:r>
      <w:r w:rsidRPr="0065658C">
        <w:rPr>
          <w:b/>
          <w:bCs/>
          <w:vanish/>
          <w:sz w:val="24"/>
          <w:szCs w:val="24"/>
          <w:lang w:val="kk-KZ"/>
        </w:rPr>
        <w:t xml:space="preserve"> к</w:t>
      </w:r>
      <w:r w:rsidRPr="0065658C">
        <w:rPr>
          <w:b/>
          <w:bCs/>
          <w:vanish/>
          <w:sz w:val="24"/>
          <w:szCs w:val="24"/>
        </w:rPr>
        <w:t>онтрастная,</w:t>
      </w:r>
      <w:r w:rsidRPr="0065658C">
        <w:rPr>
          <w:b/>
          <w:bCs/>
          <w:vanish/>
          <w:sz w:val="24"/>
          <w:szCs w:val="24"/>
          <w:lang w:val="kk-KZ"/>
        </w:rPr>
        <w:t xml:space="preserve"> л</w:t>
      </w:r>
      <w:r w:rsidRPr="0065658C">
        <w:rPr>
          <w:b/>
          <w:bCs/>
          <w:vanish/>
          <w:sz w:val="24"/>
          <w:szCs w:val="24"/>
        </w:rPr>
        <w:t>юминесцентная)</w:t>
      </w:r>
    </w:p>
    <w:p w:rsidR="00A64E9E" w:rsidRPr="0065658C" w:rsidRDefault="00A64E9E" w:rsidP="00A64E9E">
      <w:pPr>
        <w:jc w:val="both"/>
        <w:rPr>
          <w:b/>
          <w:bCs/>
          <w:vanish/>
          <w:sz w:val="24"/>
          <w:szCs w:val="24"/>
        </w:rPr>
      </w:pPr>
      <w:r w:rsidRPr="0065658C">
        <w:rPr>
          <w:b/>
          <w:bCs/>
          <w:vanish/>
          <w:sz w:val="24"/>
          <w:szCs w:val="24"/>
        </w:rPr>
        <w:t>-ознакомиться с методами изучения морфологии микроорганизмов</w:t>
      </w:r>
    </w:p>
    <w:p w:rsidR="00A64E9E" w:rsidRPr="0065658C" w:rsidRDefault="00A64E9E" w:rsidP="00A64E9E">
      <w:pPr>
        <w:jc w:val="both"/>
        <w:rPr>
          <w:b/>
          <w:bCs/>
          <w:vanish/>
          <w:sz w:val="24"/>
          <w:szCs w:val="24"/>
          <w:lang w:val="kk-KZ"/>
        </w:rPr>
      </w:pPr>
      <w:r w:rsidRPr="0065658C">
        <w:rPr>
          <w:vanish/>
          <w:sz w:val="24"/>
          <w:szCs w:val="24"/>
        </w:rPr>
        <w:t>Формы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65658C" w:rsidRDefault="00A64E9E" w:rsidP="00A64E9E">
      <w:pPr>
        <w:jc w:val="both"/>
        <w:rPr>
          <w:b/>
          <w:bCs/>
          <w:vanish/>
          <w:sz w:val="24"/>
          <w:szCs w:val="24"/>
        </w:rPr>
      </w:pPr>
      <w:r w:rsidRPr="0065658C">
        <w:rPr>
          <w:b/>
          <w:bCs/>
          <w:vanish/>
          <w:sz w:val="24"/>
          <w:szCs w:val="24"/>
        </w:rPr>
        <w:t>2.Основные этапы приготовления фиксированного мазка и живых клеток(«висячая и раздавленная капли»)</w:t>
      </w:r>
    </w:p>
    <w:p w:rsidR="00A64E9E" w:rsidRPr="0065658C" w:rsidRDefault="00A64E9E" w:rsidP="00A64E9E">
      <w:pPr>
        <w:jc w:val="both"/>
        <w:rPr>
          <w:b/>
          <w:bCs/>
          <w:vanish/>
          <w:sz w:val="24"/>
          <w:szCs w:val="24"/>
        </w:rPr>
      </w:pPr>
      <w:r w:rsidRPr="0065658C">
        <w:rPr>
          <w:vanish/>
          <w:sz w:val="24"/>
          <w:szCs w:val="24"/>
        </w:rPr>
        <w:t>Раздаточный материал (при необходимости):</w:t>
      </w:r>
      <w:r w:rsidRPr="0065658C">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30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 30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20 с.</w:t>
      </w:r>
    </w:p>
    <w:p w:rsidR="00A64E9E" w:rsidRPr="0065658C" w:rsidRDefault="00A64E9E" w:rsidP="00A64E9E">
      <w:pPr>
        <w:jc w:val="both"/>
        <w:rPr>
          <w:vanish/>
          <w:sz w:val="24"/>
          <w:szCs w:val="24"/>
        </w:rPr>
      </w:pPr>
      <w:r w:rsidRPr="0065658C">
        <w:rPr>
          <w:vanish/>
          <w:sz w:val="24"/>
          <w:szCs w:val="24"/>
        </w:rPr>
        <w:t>Контроль(вопросы,тесты,задачи и др.):</w:t>
      </w:r>
    </w:p>
    <w:p w:rsidR="00A64E9E" w:rsidRPr="0065658C" w:rsidRDefault="00A64E9E" w:rsidP="00A64E9E">
      <w:pPr>
        <w:jc w:val="both"/>
        <w:rPr>
          <w:b/>
          <w:bCs/>
          <w:vanish/>
          <w:sz w:val="24"/>
          <w:szCs w:val="24"/>
        </w:rPr>
      </w:pPr>
      <w:r w:rsidRPr="0065658C">
        <w:rPr>
          <w:b/>
          <w:bCs/>
          <w:vanish/>
          <w:sz w:val="24"/>
          <w:szCs w:val="24"/>
        </w:rPr>
        <w:t>1.Устройство светопольного микроскопа и правила работы с ним.Иммерсионная система увеличения.</w:t>
      </w:r>
    </w:p>
    <w:p w:rsidR="00A64E9E" w:rsidRPr="0065658C" w:rsidRDefault="00A64E9E" w:rsidP="00A64E9E">
      <w:pPr>
        <w:jc w:val="both"/>
        <w:rPr>
          <w:b/>
          <w:bCs/>
          <w:vanish/>
          <w:sz w:val="24"/>
          <w:szCs w:val="24"/>
        </w:rPr>
      </w:pPr>
      <w:r w:rsidRPr="0065658C">
        <w:rPr>
          <w:b/>
          <w:bCs/>
          <w:vanish/>
          <w:sz w:val="24"/>
          <w:szCs w:val="24"/>
        </w:rPr>
        <w:t>2.Ход лучей в сухой и иммерсионной системе.</w:t>
      </w:r>
    </w:p>
    <w:p w:rsidR="00A64E9E" w:rsidRPr="0065658C" w:rsidRDefault="00A64E9E" w:rsidP="00A64E9E">
      <w:pPr>
        <w:jc w:val="both"/>
        <w:rPr>
          <w:b/>
          <w:bCs/>
          <w:vanish/>
          <w:sz w:val="24"/>
          <w:szCs w:val="24"/>
        </w:rPr>
      </w:pPr>
      <w:r w:rsidRPr="0065658C">
        <w:rPr>
          <w:b/>
          <w:bCs/>
          <w:vanish/>
          <w:sz w:val="24"/>
          <w:szCs w:val="24"/>
        </w:rPr>
        <w:t>3.Как определяется  общие увеличение микроскопа?</w:t>
      </w:r>
    </w:p>
    <w:p w:rsidR="00A64E9E" w:rsidRPr="0065658C" w:rsidRDefault="00A64E9E" w:rsidP="00A64E9E">
      <w:pPr>
        <w:jc w:val="both"/>
        <w:rPr>
          <w:b/>
          <w:bCs/>
          <w:vanish/>
          <w:sz w:val="24"/>
          <w:szCs w:val="24"/>
        </w:rPr>
      </w:pPr>
      <w:r w:rsidRPr="0065658C">
        <w:rPr>
          <w:b/>
          <w:bCs/>
          <w:vanish/>
          <w:sz w:val="24"/>
          <w:szCs w:val="24"/>
        </w:rPr>
        <w:t>4.Общие правила работы с микроскопом.</w:t>
      </w:r>
    </w:p>
    <w:p w:rsidR="00A64E9E" w:rsidRPr="0065658C" w:rsidRDefault="00A64E9E" w:rsidP="00A64E9E">
      <w:pPr>
        <w:jc w:val="both"/>
        <w:rPr>
          <w:b/>
          <w:bCs/>
          <w:vanish/>
          <w:sz w:val="24"/>
          <w:szCs w:val="24"/>
        </w:rPr>
      </w:pPr>
      <w:r w:rsidRPr="0065658C">
        <w:rPr>
          <w:b/>
          <w:bCs/>
          <w:vanish/>
          <w:sz w:val="24"/>
          <w:szCs w:val="24"/>
        </w:rPr>
        <w:t>5.Простые методы окраски.</w:t>
      </w:r>
    </w:p>
    <w:p w:rsidR="00A64E9E" w:rsidRPr="0065658C" w:rsidRDefault="00A64E9E" w:rsidP="00A64E9E">
      <w:pPr>
        <w:jc w:val="both"/>
        <w:rPr>
          <w:b/>
          <w:bCs/>
          <w:vanish/>
          <w:sz w:val="24"/>
          <w:szCs w:val="24"/>
        </w:rPr>
      </w:pPr>
      <w:r w:rsidRPr="0065658C">
        <w:rPr>
          <w:b/>
          <w:bCs/>
          <w:vanish/>
          <w:sz w:val="24"/>
          <w:szCs w:val="24"/>
        </w:rPr>
        <w:t>6.Методы окраски по Граму,спор,капсул,жгутиков.</w:t>
      </w:r>
    </w:p>
    <w:p w:rsidR="00A64E9E" w:rsidRPr="0065658C" w:rsidRDefault="00A64E9E" w:rsidP="00A64E9E">
      <w:pPr>
        <w:jc w:val="both"/>
        <w:rPr>
          <w:b/>
          <w:bCs/>
          <w:vanish/>
          <w:sz w:val="24"/>
          <w:szCs w:val="24"/>
        </w:rPr>
      </w:pPr>
      <w:r w:rsidRPr="0065658C">
        <w:rPr>
          <w:b/>
          <w:bCs/>
          <w:vanish/>
          <w:sz w:val="24"/>
          <w:szCs w:val="24"/>
        </w:rPr>
        <w:t>7.Методы прижизненной окраски микробов.</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2</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Культивирования бактерий и вирусов.Питательные среды.Взаимодействия вирусов с клеткой.</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-Охарактеризовать принципы культивирования бактерий и вирусов.</w:t>
      </w:r>
    </w:p>
    <w:p w:rsidR="00A64E9E" w:rsidRPr="0065658C" w:rsidRDefault="00A64E9E" w:rsidP="00A64E9E">
      <w:pPr>
        <w:jc w:val="both"/>
        <w:rPr>
          <w:b/>
          <w:bCs/>
          <w:vanish/>
          <w:sz w:val="24"/>
          <w:szCs w:val="24"/>
        </w:rPr>
      </w:pPr>
      <w:r w:rsidRPr="0065658C">
        <w:rPr>
          <w:b/>
          <w:bCs/>
          <w:vanish/>
          <w:sz w:val="24"/>
          <w:szCs w:val="24"/>
        </w:rPr>
        <w:t>-Охарактеризовать ферментативную активность микроорганизмов.</w:t>
      </w:r>
    </w:p>
    <w:p w:rsidR="00A64E9E" w:rsidRPr="0065658C" w:rsidRDefault="00A64E9E" w:rsidP="00A64E9E">
      <w:pPr>
        <w:jc w:val="both"/>
        <w:rPr>
          <w:b/>
          <w:bCs/>
          <w:vanish/>
          <w:sz w:val="24"/>
          <w:szCs w:val="24"/>
        </w:rPr>
      </w:pPr>
      <w:r w:rsidRPr="0065658C">
        <w:rPr>
          <w:b/>
          <w:bCs/>
          <w:vanish/>
          <w:sz w:val="24"/>
          <w:szCs w:val="24"/>
        </w:rPr>
        <w:t>-Оценить основные признаки бактериальных колоний.</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1.Ознакомить студентов с методами выделения чистых культур аэробных и анаэробных микроорганизмов.</w:t>
      </w:r>
    </w:p>
    <w:p w:rsidR="00A64E9E" w:rsidRPr="0065658C" w:rsidRDefault="00A64E9E" w:rsidP="00A64E9E">
      <w:pPr>
        <w:jc w:val="both"/>
        <w:rPr>
          <w:b/>
          <w:bCs/>
          <w:vanish/>
          <w:sz w:val="24"/>
          <w:szCs w:val="24"/>
        </w:rPr>
      </w:pPr>
      <w:r w:rsidRPr="0065658C">
        <w:rPr>
          <w:b/>
          <w:bCs/>
          <w:vanish/>
          <w:sz w:val="24"/>
          <w:szCs w:val="24"/>
        </w:rPr>
        <w:t>2.Оценить основные признаки бактериальных  колоний.</w:t>
      </w:r>
    </w:p>
    <w:p w:rsidR="00A64E9E" w:rsidRPr="0065658C" w:rsidRDefault="00A64E9E" w:rsidP="00A64E9E">
      <w:pPr>
        <w:jc w:val="both"/>
        <w:rPr>
          <w:b/>
          <w:bCs/>
          <w:vanish/>
          <w:sz w:val="24"/>
          <w:szCs w:val="24"/>
        </w:rPr>
      </w:pPr>
      <w:r w:rsidRPr="0065658C">
        <w:rPr>
          <w:b/>
          <w:bCs/>
          <w:vanish/>
          <w:sz w:val="24"/>
          <w:szCs w:val="24"/>
        </w:rPr>
        <w:t>3.Ознакомить с методами культивирования вирусов.</w:t>
      </w:r>
    </w:p>
    <w:p w:rsidR="00A64E9E" w:rsidRPr="0065658C" w:rsidRDefault="00A64E9E" w:rsidP="00A64E9E">
      <w:pPr>
        <w:jc w:val="both"/>
        <w:rPr>
          <w:b/>
          <w:bCs/>
          <w:vanish/>
          <w:sz w:val="24"/>
          <w:szCs w:val="24"/>
        </w:rPr>
      </w:pPr>
      <w:r w:rsidRPr="0065658C">
        <w:rPr>
          <w:vanish/>
          <w:sz w:val="24"/>
          <w:szCs w:val="24"/>
        </w:rPr>
        <w:t>Форма проведения :</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1.Демонстрация коллекции питательных сред, применяемых в микробиологии.</w:t>
      </w:r>
    </w:p>
    <w:p w:rsidR="00A64E9E" w:rsidRPr="0065658C" w:rsidRDefault="00A64E9E" w:rsidP="00A64E9E">
      <w:pPr>
        <w:jc w:val="both"/>
        <w:rPr>
          <w:b/>
          <w:bCs/>
          <w:vanish/>
          <w:sz w:val="24"/>
          <w:szCs w:val="24"/>
        </w:rPr>
      </w:pPr>
      <w:r w:rsidRPr="0065658C">
        <w:rPr>
          <w:b/>
          <w:bCs/>
          <w:vanish/>
          <w:sz w:val="24"/>
          <w:szCs w:val="24"/>
        </w:rPr>
        <w:t>2.Произвести посев Е.</w:t>
      </w:r>
      <w:r w:rsidRPr="0065658C">
        <w:rPr>
          <w:b/>
          <w:bCs/>
          <w:vanish/>
          <w:sz w:val="24"/>
          <w:szCs w:val="24"/>
          <w:lang w:val="en-US"/>
        </w:rPr>
        <w:t>coli</w:t>
      </w:r>
      <w:r w:rsidRPr="0065658C">
        <w:rPr>
          <w:b/>
          <w:bCs/>
          <w:vanish/>
          <w:sz w:val="24"/>
          <w:szCs w:val="24"/>
        </w:rPr>
        <w:t xml:space="preserve"> на жидкую и твердую питательную среду.</w:t>
      </w:r>
    </w:p>
    <w:p w:rsidR="00A64E9E" w:rsidRPr="0065658C" w:rsidRDefault="00A64E9E" w:rsidP="00A64E9E">
      <w:pPr>
        <w:jc w:val="both"/>
        <w:rPr>
          <w:b/>
          <w:bCs/>
          <w:vanish/>
          <w:sz w:val="24"/>
          <w:szCs w:val="24"/>
        </w:rPr>
      </w:pPr>
      <w:r w:rsidRPr="0065658C">
        <w:rPr>
          <w:b/>
          <w:bCs/>
          <w:vanish/>
          <w:sz w:val="24"/>
          <w:szCs w:val="24"/>
        </w:rPr>
        <w:t>3.Изучить характер роста на жидкой питательной среде и характеристика выросших колоний.</w:t>
      </w:r>
    </w:p>
    <w:p w:rsidR="00A64E9E" w:rsidRPr="0065658C" w:rsidRDefault="00A64E9E" w:rsidP="00A64E9E">
      <w:pPr>
        <w:jc w:val="both"/>
        <w:rPr>
          <w:vanish/>
          <w:sz w:val="24"/>
          <w:szCs w:val="24"/>
          <w:lang w:val="kk-KZ"/>
        </w:rPr>
      </w:pPr>
      <w:r w:rsidRPr="0065658C">
        <w:rPr>
          <w:vanish/>
          <w:sz w:val="24"/>
          <w:szCs w:val="24"/>
        </w:rPr>
        <w:t>Раздаточный материал (при необходимости):</w:t>
      </w:r>
    </w:p>
    <w:p w:rsidR="00A64E9E" w:rsidRPr="0065658C" w:rsidRDefault="00A64E9E" w:rsidP="00A64E9E">
      <w:pPr>
        <w:jc w:val="both"/>
        <w:rPr>
          <w:b/>
          <w:bCs/>
          <w:vanish/>
          <w:sz w:val="24"/>
          <w:szCs w:val="24"/>
        </w:rPr>
      </w:pPr>
      <w:r w:rsidRPr="0065658C">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65658C" w:rsidRDefault="00A64E9E" w:rsidP="00A64E9E">
      <w:pPr>
        <w:jc w:val="both"/>
        <w:rPr>
          <w:b/>
          <w:bCs/>
          <w:vanish/>
          <w:sz w:val="24"/>
          <w:szCs w:val="24"/>
          <w:lang w:val="kk-KZ"/>
        </w:rPr>
      </w:pPr>
      <w:r w:rsidRPr="0065658C">
        <w:rPr>
          <w:vanish/>
          <w:sz w:val="24"/>
          <w:szCs w:val="24"/>
        </w:rPr>
        <w:t>Литература</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2006,51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w:t>
      </w:r>
      <w:r w:rsidRPr="0065658C">
        <w:rPr>
          <w:b/>
          <w:bCs/>
          <w:vanish/>
          <w:sz w:val="24"/>
          <w:szCs w:val="24"/>
          <w:lang w:val="kk-KZ"/>
        </w:rPr>
        <w:t xml:space="preserve">.,  </w:t>
      </w:r>
      <w:r w:rsidRPr="0065658C">
        <w:rPr>
          <w:b/>
          <w:bCs/>
          <w:vanish/>
          <w:sz w:val="24"/>
          <w:szCs w:val="24"/>
        </w:rPr>
        <w:t>Шевелева Н.Е.,Стегний М.Ю. Микробиология.Киев 2004, 82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 Руководство к лабораторным занятиям.Учебное пособие. Киев 2004, 85 с.</w:t>
      </w:r>
    </w:p>
    <w:p w:rsidR="00A64E9E" w:rsidRPr="0065658C" w:rsidRDefault="00A64E9E" w:rsidP="00A64E9E">
      <w:pPr>
        <w:jc w:val="both"/>
        <w:rPr>
          <w:vanish/>
          <w:sz w:val="24"/>
          <w:szCs w:val="24"/>
        </w:rPr>
      </w:pPr>
      <w:r w:rsidRPr="0065658C">
        <w:rPr>
          <w:vanish/>
          <w:sz w:val="24"/>
          <w:szCs w:val="24"/>
        </w:rPr>
        <w:t>Контроль(вопросы,тесты,задачи и пр)</w:t>
      </w:r>
    </w:p>
    <w:p w:rsidR="00A64E9E" w:rsidRPr="0065658C" w:rsidRDefault="00A64E9E" w:rsidP="00A64E9E">
      <w:pPr>
        <w:jc w:val="both"/>
        <w:rPr>
          <w:b/>
          <w:bCs/>
          <w:vanish/>
          <w:sz w:val="24"/>
          <w:szCs w:val="24"/>
        </w:rPr>
      </w:pPr>
      <w:r w:rsidRPr="0065658C">
        <w:rPr>
          <w:b/>
          <w:bCs/>
          <w:vanish/>
          <w:sz w:val="24"/>
          <w:szCs w:val="24"/>
        </w:rPr>
        <w:t>1.Основные группы питательных сред,их состав и назначение</w:t>
      </w:r>
    </w:p>
    <w:p w:rsidR="00A64E9E" w:rsidRPr="0065658C" w:rsidRDefault="00A64E9E" w:rsidP="00A64E9E">
      <w:pPr>
        <w:jc w:val="both"/>
        <w:rPr>
          <w:b/>
          <w:bCs/>
          <w:vanish/>
          <w:sz w:val="24"/>
          <w:szCs w:val="24"/>
        </w:rPr>
      </w:pPr>
      <w:r w:rsidRPr="0065658C">
        <w:rPr>
          <w:b/>
          <w:bCs/>
          <w:vanish/>
          <w:sz w:val="24"/>
          <w:szCs w:val="24"/>
        </w:rPr>
        <w:t>2.Требования,предъявляемые к питательным средам.</w:t>
      </w:r>
    </w:p>
    <w:p w:rsidR="00A64E9E" w:rsidRPr="0065658C" w:rsidRDefault="00A64E9E" w:rsidP="00A64E9E">
      <w:pPr>
        <w:jc w:val="both"/>
        <w:rPr>
          <w:b/>
          <w:bCs/>
          <w:vanish/>
          <w:sz w:val="24"/>
          <w:szCs w:val="24"/>
        </w:rPr>
      </w:pPr>
      <w:r w:rsidRPr="0065658C">
        <w:rPr>
          <w:b/>
          <w:bCs/>
          <w:vanish/>
          <w:sz w:val="24"/>
          <w:szCs w:val="24"/>
        </w:rPr>
        <w:t>3.Понятие о чистой культуре микроорганизмов и методы выделения.</w:t>
      </w:r>
    </w:p>
    <w:p w:rsidR="00A64E9E" w:rsidRPr="0065658C" w:rsidRDefault="00A64E9E" w:rsidP="00A64E9E">
      <w:pPr>
        <w:jc w:val="both"/>
        <w:rPr>
          <w:b/>
          <w:bCs/>
          <w:vanish/>
          <w:sz w:val="24"/>
          <w:szCs w:val="24"/>
        </w:rPr>
      </w:pPr>
      <w:r w:rsidRPr="0065658C">
        <w:rPr>
          <w:b/>
          <w:bCs/>
          <w:vanish/>
          <w:sz w:val="24"/>
          <w:szCs w:val="24"/>
        </w:rPr>
        <w:t>4.Рост и размножение бактерий.</w:t>
      </w:r>
    </w:p>
    <w:p w:rsidR="00A64E9E" w:rsidRPr="0065658C" w:rsidRDefault="00A64E9E" w:rsidP="00A64E9E">
      <w:pPr>
        <w:jc w:val="both"/>
        <w:rPr>
          <w:b/>
          <w:bCs/>
          <w:vanish/>
          <w:sz w:val="24"/>
          <w:szCs w:val="24"/>
        </w:rPr>
      </w:pPr>
      <w:r w:rsidRPr="0065658C">
        <w:rPr>
          <w:b/>
          <w:bCs/>
          <w:vanish/>
          <w:sz w:val="24"/>
          <w:szCs w:val="24"/>
        </w:rPr>
        <w:t>5.Характеристика колоний.</w:t>
      </w:r>
    </w:p>
    <w:p w:rsidR="00A64E9E" w:rsidRPr="0065658C" w:rsidRDefault="00A64E9E" w:rsidP="00A64E9E">
      <w:pPr>
        <w:jc w:val="both"/>
        <w:rPr>
          <w:b/>
          <w:bCs/>
          <w:vanish/>
          <w:sz w:val="24"/>
          <w:szCs w:val="24"/>
        </w:rPr>
      </w:pPr>
      <w:r w:rsidRPr="0065658C">
        <w:rPr>
          <w:b/>
          <w:bCs/>
          <w:vanish/>
          <w:sz w:val="24"/>
          <w:szCs w:val="24"/>
        </w:rPr>
        <w:t>6.Классификация ферментов.</w:t>
      </w:r>
    </w:p>
    <w:p w:rsidR="00A64E9E" w:rsidRPr="0065658C" w:rsidRDefault="00A64E9E" w:rsidP="00A64E9E">
      <w:pPr>
        <w:jc w:val="both"/>
        <w:rPr>
          <w:b/>
          <w:bCs/>
          <w:vanish/>
          <w:sz w:val="24"/>
          <w:szCs w:val="24"/>
        </w:rPr>
      </w:pPr>
      <w:r w:rsidRPr="0065658C">
        <w:rPr>
          <w:b/>
          <w:bCs/>
          <w:vanish/>
          <w:sz w:val="24"/>
          <w:szCs w:val="24"/>
        </w:rPr>
        <w:t>7.Идентификация бактерий по ферментативным признакам.</w:t>
      </w:r>
    </w:p>
    <w:p w:rsidR="00A64E9E" w:rsidRPr="0065658C" w:rsidRDefault="00A64E9E" w:rsidP="00A64E9E">
      <w:pPr>
        <w:jc w:val="both"/>
        <w:rPr>
          <w:b/>
          <w:bCs/>
          <w:vanish/>
          <w:sz w:val="24"/>
          <w:szCs w:val="24"/>
        </w:rPr>
      </w:pPr>
      <w:r w:rsidRPr="0065658C">
        <w:rPr>
          <w:b/>
          <w:bCs/>
          <w:vanish/>
          <w:sz w:val="24"/>
          <w:szCs w:val="24"/>
        </w:rPr>
        <w:t>8.Примение ферментов в биотехнологии и медицине.</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3.</w:t>
      </w:r>
    </w:p>
    <w:p w:rsidR="00A64E9E" w:rsidRPr="0065658C" w:rsidRDefault="00A64E9E" w:rsidP="00A64E9E">
      <w:pPr>
        <w:jc w:val="both"/>
        <w:rPr>
          <w:vanish/>
          <w:sz w:val="24"/>
          <w:szCs w:val="24"/>
        </w:rPr>
      </w:pPr>
      <w:r w:rsidRPr="0065658C">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Изучение методов санитарно-бактериологического исследования почвы,воды,воздуха и лекарственного сырья.</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1.Провести санитарно-бактериологический анализ воздуха методом седиментации.</w:t>
      </w:r>
    </w:p>
    <w:p w:rsidR="00A64E9E" w:rsidRPr="0065658C" w:rsidRDefault="00A64E9E" w:rsidP="00A64E9E">
      <w:pPr>
        <w:jc w:val="both"/>
        <w:rPr>
          <w:b/>
          <w:bCs/>
          <w:vanish/>
          <w:sz w:val="24"/>
          <w:szCs w:val="24"/>
        </w:rPr>
      </w:pPr>
      <w:r w:rsidRPr="0065658C">
        <w:rPr>
          <w:b/>
          <w:bCs/>
          <w:vanish/>
          <w:sz w:val="24"/>
          <w:szCs w:val="24"/>
        </w:rPr>
        <w:t>2.Ознакомится с фитопатогенными микроорганизмами.</w:t>
      </w:r>
    </w:p>
    <w:p w:rsidR="00A64E9E" w:rsidRPr="0065658C" w:rsidRDefault="00A64E9E" w:rsidP="00A64E9E">
      <w:pPr>
        <w:jc w:val="both"/>
        <w:rPr>
          <w:b/>
          <w:bCs/>
          <w:vanish/>
          <w:sz w:val="24"/>
          <w:szCs w:val="24"/>
        </w:rPr>
      </w:pPr>
      <w:r w:rsidRPr="0065658C">
        <w:rPr>
          <w:b/>
          <w:bCs/>
          <w:vanish/>
          <w:sz w:val="24"/>
          <w:szCs w:val="24"/>
        </w:rPr>
        <w:t>3.Ознакомится с признаками заболеваний растений.Особенности бактериозов,микозов,вирусных инфекций.</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рисунки, схемы, питательные среды,бактериальные петли,живые культуры,спиртовые горелки. </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83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212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65658C" w:rsidRDefault="00A64E9E" w:rsidP="00A64E9E">
      <w:pPr>
        <w:jc w:val="both"/>
        <w:rPr>
          <w:vanish/>
          <w:sz w:val="24"/>
          <w:szCs w:val="24"/>
        </w:rPr>
      </w:pPr>
      <w:r w:rsidRPr="0065658C">
        <w:rPr>
          <w:vanish/>
          <w:sz w:val="24"/>
          <w:szCs w:val="24"/>
        </w:rPr>
        <w:t>Контроль (вопросы,тесты,задачи и др.)</w:t>
      </w:r>
    </w:p>
    <w:p w:rsidR="00A64E9E" w:rsidRPr="0065658C" w:rsidRDefault="00A64E9E" w:rsidP="00A64E9E">
      <w:pPr>
        <w:jc w:val="both"/>
        <w:rPr>
          <w:b/>
          <w:bCs/>
          <w:vanish/>
          <w:sz w:val="24"/>
          <w:szCs w:val="24"/>
        </w:rPr>
      </w:pPr>
      <w:r w:rsidRPr="0065658C">
        <w:rPr>
          <w:b/>
          <w:bCs/>
          <w:vanish/>
          <w:sz w:val="24"/>
          <w:szCs w:val="24"/>
        </w:rPr>
        <w:t>1.Пути проникновения фитопатогенных микроорганизмов в растительный организм,механизмы его поражения.</w:t>
      </w:r>
    </w:p>
    <w:p w:rsidR="00A64E9E" w:rsidRPr="0065658C" w:rsidRDefault="00A64E9E" w:rsidP="00A64E9E">
      <w:pPr>
        <w:jc w:val="both"/>
        <w:rPr>
          <w:b/>
          <w:bCs/>
          <w:vanish/>
          <w:sz w:val="24"/>
          <w:szCs w:val="24"/>
        </w:rPr>
      </w:pPr>
      <w:r w:rsidRPr="0065658C">
        <w:rPr>
          <w:b/>
          <w:bCs/>
          <w:vanish/>
          <w:sz w:val="24"/>
          <w:szCs w:val="24"/>
        </w:rPr>
        <w:t>2.Признаки заболеваний растений,особенности бактериозов, вирусных и микоплазменных инфекций.</w:t>
      </w:r>
    </w:p>
    <w:p w:rsidR="00A64E9E" w:rsidRPr="0065658C" w:rsidRDefault="00A64E9E" w:rsidP="00A64E9E">
      <w:pPr>
        <w:jc w:val="both"/>
        <w:rPr>
          <w:b/>
          <w:bCs/>
          <w:vanish/>
          <w:sz w:val="24"/>
          <w:szCs w:val="24"/>
        </w:rPr>
      </w:pPr>
      <w:r w:rsidRPr="0065658C">
        <w:rPr>
          <w:b/>
          <w:bCs/>
          <w:vanish/>
          <w:sz w:val="24"/>
          <w:szCs w:val="24"/>
        </w:rPr>
        <w:t>3.Меры борьбы с болезнями растений.</w:t>
      </w:r>
    </w:p>
    <w:p w:rsidR="00A64E9E" w:rsidRPr="0065658C" w:rsidRDefault="00A64E9E" w:rsidP="00A64E9E">
      <w:pPr>
        <w:jc w:val="both"/>
        <w:rPr>
          <w:b/>
          <w:bCs/>
          <w:vanish/>
          <w:sz w:val="24"/>
          <w:szCs w:val="24"/>
        </w:rPr>
      </w:pPr>
      <w:r w:rsidRPr="0065658C">
        <w:rPr>
          <w:b/>
          <w:bCs/>
          <w:vanish/>
          <w:sz w:val="24"/>
          <w:szCs w:val="24"/>
        </w:rPr>
        <w:t>4.Понятия о санитарно- показательных  микроорганизмов  воды,почвы,воздуха.</w:t>
      </w:r>
    </w:p>
    <w:p w:rsidR="00A64E9E" w:rsidRPr="0065658C" w:rsidRDefault="00A64E9E" w:rsidP="00A64E9E">
      <w:pPr>
        <w:jc w:val="both"/>
        <w:rPr>
          <w:b/>
          <w:bCs/>
          <w:vanish/>
          <w:sz w:val="24"/>
          <w:szCs w:val="24"/>
        </w:rPr>
      </w:pPr>
      <w:r w:rsidRPr="0065658C">
        <w:rPr>
          <w:b/>
          <w:bCs/>
          <w:vanish/>
          <w:sz w:val="24"/>
          <w:szCs w:val="24"/>
        </w:rPr>
        <w:t>5.Микрофлора почвы,воды,воздуха.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Тема 4.</w:t>
      </w:r>
    </w:p>
    <w:p w:rsidR="00A64E9E" w:rsidRPr="0065658C" w:rsidRDefault="00A64E9E" w:rsidP="00A64E9E">
      <w:pPr>
        <w:jc w:val="both"/>
        <w:rPr>
          <w:vanish/>
          <w:sz w:val="24"/>
          <w:szCs w:val="24"/>
          <w:lang w:val="kk-KZ"/>
        </w:rPr>
      </w:pPr>
      <w:r w:rsidRPr="0065658C">
        <w:rPr>
          <w:vanish/>
          <w:sz w:val="24"/>
          <w:szCs w:val="24"/>
        </w:rPr>
        <w:t>Генетика бактерий и вирусов.Генетические рекомбинации.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обнаружения мутаций и генетических рекомбинаций у 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виды изменчивости у бактерий и у вирусов.</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Задачи по теме:</w:t>
      </w:r>
    </w:p>
    <w:p w:rsidR="00A64E9E" w:rsidRPr="0065658C" w:rsidRDefault="00A64E9E" w:rsidP="00A64E9E">
      <w:pPr>
        <w:jc w:val="both"/>
        <w:rPr>
          <w:b/>
          <w:bCs/>
          <w:vanish/>
          <w:sz w:val="24"/>
          <w:szCs w:val="24"/>
          <w:lang w:val="uz-Cyrl-UZ"/>
        </w:rPr>
      </w:pPr>
      <w:r w:rsidRPr="0065658C">
        <w:rPr>
          <w:b/>
          <w:bCs/>
          <w:vanish/>
          <w:sz w:val="24"/>
          <w:szCs w:val="24"/>
        </w:rPr>
        <w:t>1.Вчем суть явления генетической рекомбинации?</w:t>
      </w:r>
    </w:p>
    <w:p w:rsidR="00A64E9E" w:rsidRPr="0065658C" w:rsidRDefault="00A64E9E" w:rsidP="00A64E9E">
      <w:pPr>
        <w:jc w:val="both"/>
        <w:rPr>
          <w:b/>
          <w:bCs/>
          <w:vanish/>
          <w:sz w:val="24"/>
          <w:szCs w:val="24"/>
        </w:rPr>
      </w:pPr>
      <w:r w:rsidRPr="0065658C">
        <w:rPr>
          <w:b/>
          <w:bCs/>
          <w:vanish/>
          <w:sz w:val="24"/>
          <w:szCs w:val="24"/>
        </w:rPr>
        <w:t>2.Генотип и фенотип,понятие о гене.</w:t>
      </w:r>
    </w:p>
    <w:p w:rsidR="00A64E9E" w:rsidRPr="0065658C" w:rsidRDefault="00A64E9E" w:rsidP="00A64E9E">
      <w:pPr>
        <w:jc w:val="both"/>
        <w:rPr>
          <w:b/>
          <w:bCs/>
          <w:vanish/>
          <w:sz w:val="24"/>
          <w:szCs w:val="24"/>
        </w:rPr>
      </w:pPr>
      <w:r w:rsidRPr="0065658C">
        <w:rPr>
          <w:b/>
          <w:bCs/>
          <w:vanish/>
          <w:sz w:val="24"/>
          <w:szCs w:val="24"/>
        </w:rPr>
        <w:t>3.Значение рекомбинации в биотехнологии.</w:t>
      </w:r>
    </w:p>
    <w:p w:rsidR="00A64E9E" w:rsidRPr="0065658C" w:rsidRDefault="00A64E9E" w:rsidP="00A64E9E">
      <w:pPr>
        <w:jc w:val="both"/>
        <w:rPr>
          <w:vanish/>
          <w:sz w:val="24"/>
          <w:szCs w:val="24"/>
        </w:rPr>
      </w:pPr>
      <w:r w:rsidRPr="0065658C">
        <w:rPr>
          <w:vanish/>
          <w:sz w:val="24"/>
          <w:szCs w:val="24"/>
        </w:rPr>
        <w:t xml:space="preserve"> Раздаточный материал:</w:t>
      </w:r>
    </w:p>
    <w:p w:rsidR="00A64E9E" w:rsidRPr="0065658C" w:rsidRDefault="00A64E9E" w:rsidP="00A64E9E">
      <w:pPr>
        <w:jc w:val="both"/>
        <w:rPr>
          <w:b/>
          <w:bCs/>
          <w:vanish/>
          <w:sz w:val="24"/>
          <w:szCs w:val="24"/>
        </w:rPr>
      </w:pPr>
      <w:r w:rsidRPr="0065658C">
        <w:rPr>
          <w:b/>
          <w:bCs/>
          <w:vanish/>
          <w:sz w:val="24"/>
          <w:szCs w:val="24"/>
        </w:rPr>
        <w:t>Схема,рисунки,чашки с демонстрацией трансдукции, конъюгации, трансформации.</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105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106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132 с..</w:t>
      </w:r>
    </w:p>
    <w:p w:rsidR="00A64E9E" w:rsidRPr="0065658C" w:rsidRDefault="00A64E9E" w:rsidP="00A64E9E">
      <w:pPr>
        <w:jc w:val="both"/>
        <w:rPr>
          <w:vanish/>
          <w:sz w:val="24"/>
          <w:szCs w:val="24"/>
        </w:rPr>
      </w:pPr>
      <w:r w:rsidRPr="0065658C">
        <w:rPr>
          <w:vanish/>
          <w:sz w:val="24"/>
          <w:szCs w:val="24"/>
        </w:rPr>
        <w:t>Контроль (вопросы, тесты, задачи идр</w:t>
      </w:r>
      <w:r w:rsidRPr="0065658C">
        <w:rPr>
          <w:vanish/>
          <w:sz w:val="24"/>
          <w:szCs w:val="24"/>
          <w:lang w:val="kk-KZ"/>
        </w:rPr>
        <w:t>.</w:t>
      </w:r>
      <w:r w:rsidRPr="0065658C">
        <w:rPr>
          <w:vanish/>
          <w:sz w:val="24"/>
          <w:szCs w:val="24"/>
        </w:rPr>
        <w:t>):</w:t>
      </w:r>
    </w:p>
    <w:p w:rsidR="00A64E9E" w:rsidRPr="0065658C" w:rsidRDefault="00A64E9E" w:rsidP="00A64E9E">
      <w:pPr>
        <w:jc w:val="both"/>
        <w:rPr>
          <w:b/>
          <w:bCs/>
          <w:vanish/>
          <w:sz w:val="24"/>
          <w:szCs w:val="24"/>
        </w:rPr>
      </w:pPr>
      <w:r w:rsidRPr="0065658C">
        <w:rPr>
          <w:b/>
          <w:bCs/>
          <w:vanish/>
          <w:sz w:val="24"/>
          <w:szCs w:val="24"/>
        </w:rPr>
        <w:t>1.Назвать виды мутации.</w:t>
      </w:r>
    </w:p>
    <w:p w:rsidR="00A64E9E" w:rsidRPr="0065658C" w:rsidRDefault="00A64E9E" w:rsidP="00A64E9E">
      <w:pPr>
        <w:jc w:val="both"/>
        <w:rPr>
          <w:b/>
          <w:bCs/>
          <w:vanish/>
          <w:sz w:val="24"/>
          <w:szCs w:val="24"/>
        </w:rPr>
      </w:pPr>
      <w:r w:rsidRPr="0065658C">
        <w:rPr>
          <w:b/>
          <w:bCs/>
          <w:vanish/>
          <w:sz w:val="24"/>
          <w:szCs w:val="24"/>
        </w:rPr>
        <w:t>2.Дать понятие о трансдукции.</w:t>
      </w:r>
    </w:p>
    <w:p w:rsidR="00A64E9E" w:rsidRPr="0065658C" w:rsidRDefault="00A64E9E" w:rsidP="00A64E9E">
      <w:pPr>
        <w:jc w:val="both"/>
        <w:rPr>
          <w:b/>
          <w:bCs/>
          <w:vanish/>
          <w:sz w:val="24"/>
          <w:szCs w:val="24"/>
        </w:rPr>
      </w:pPr>
      <w:r w:rsidRPr="0065658C">
        <w:rPr>
          <w:b/>
          <w:bCs/>
          <w:vanish/>
          <w:sz w:val="24"/>
          <w:szCs w:val="24"/>
        </w:rPr>
        <w:t>3.Понятие о конъюгации</w:t>
      </w:r>
    </w:p>
    <w:p w:rsidR="00A64E9E" w:rsidRPr="0065658C" w:rsidRDefault="00A64E9E" w:rsidP="00A64E9E">
      <w:pPr>
        <w:jc w:val="both"/>
        <w:rPr>
          <w:b/>
          <w:bCs/>
          <w:vanish/>
          <w:sz w:val="24"/>
          <w:szCs w:val="24"/>
        </w:rPr>
      </w:pPr>
      <w:r w:rsidRPr="0065658C">
        <w:rPr>
          <w:b/>
          <w:bCs/>
          <w:vanish/>
          <w:sz w:val="24"/>
          <w:szCs w:val="24"/>
        </w:rPr>
        <w:t>4.Определить понятие трансформации.</w:t>
      </w:r>
    </w:p>
    <w:p w:rsidR="00A64E9E" w:rsidRPr="0065658C" w:rsidRDefault="00A64E9E" w:rsidP="00A64E9E">
      <w:pPr>
        <w:jc w:val="both"/>
        <w:rPr>
          <w:b/>
          <w:bCs/>
          <w:vanish/>
          <w:sz w:val="24"/>
          <w:szCs w:val="24"/>
        </w:rPr>
      </w:pPr>
      <w:r w:rsidRPr="0065658C">
        <w:rPr>
          <w:b/>
          <w:bCs/>
          <w:vanish/>
          <w:sz w:val="24"/>
          <w:szCs w:val="24"/>
        </w:rPr>
        <w:t>5.Репарация вирусов</w:t>
      </w: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r w:rsidRPr="0065658C">
        <w:rPr>
          <w:vanish/>
          <w:sz w:val="24"/>
          <w:szCs w:val="24"/>
        </w:rPr>
        <w:t>Тесты в блоке контрольно-измерительные средство</w:t>
      </w:r>
      <w:r w:rsidRPr="0065658C">
        <w:rPr>
          <w:b/>
          <w:bCs/>
          <w:vanish/>
          <w:sz w:val="24"/>
          <w:szCs w:val="24"/>
        </w:rPr>
        <w:t>.</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5</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Методы определения чувствительности бактерий к антибиотикам.</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1.Изучить антибиотикорезистентность бактерий</w:t>
      </w:r>
    </w:p>
    <w:p w:rsidR="00A64E9E" w:rsidRPr="0065658C" w:rsidRDefault="00A64E9E" w:rsidP="00A64E9E">
      <w:pPr>
        <w:jc w:val="both"/>
        <w:rPr>
          <w:b/>
          <w:bCs/>
          <w:vanish/>
          <w:sz w:val="24"/>
          <w:szCs w:val="24"/>
        </w:rPr>
      </w:pPr>
      <w:r w:rsidRPr="0065658C">
        <w:rPr>
          <w:b/>
          <w:bCs/>
          <w:vanish/>
          <w:sz w:val="24"/>
          <w:szCs w:val="24"/>
        </w:rPr>
        <w:t>2.Знать побочное действие антибактериальных химиопрепаратов на человеческий организм</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lang w:val="kk-KZ"/>
        </w:rPr>
      </w:pPr>
      <w:r w:rsidRPr="0065658C">
        <w:rPr>
          <w:vanish/>
          <w:sz w:val="24"/>
          <w:szCs w:val="24"/>
        </w:rPr>
        <w:t>Задания по теме</w:t>
      </w:r>
      <w:r w:rsidRPr="0065658C">
        <w:rPr>
          <w:vanish/>
          <w:sz w:val="24"/>
          <w:szCs w:val="24"/>
          <w:lang w:val="kk-KZ"/>
        </w:rPr>
        <w:t>:</w:t>
      </w:r>
    </w:p>
    <w:p w:rsidR="00A64E9E" w:rsidRPr="0065658C" w:rsidRDefault="00A64E9E" w:rsidP="00A64E9E">
      <w:pPr>
        <w:jc w:val="both"/>
        <w:rPr>
          <w:b/>
          <w:bCs/>
          <w:vanish/>
          <w:sz w:val="24"/>
          <w:szCs w:val="24"/>
        </w:rPr>
      </w:pPr>
      <w:r w:rsidRPr="0065658C">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65658C" w:rsidRDefault="00A64E9E" w:rsidP="00A64E9E">
      <w:pPr>
        <w:jc w:val="both"/>
        <w:rPr>
          <w:b/>
          <w:bCs/>
          <w:vanish/>
          <w:sz w:val="24"/>
          <w:szCs w:val="24"/>
        </w:rPr>
      </w:pPr>
      <w:r w:rsidRPr="0065658C">
        <w:rPr>
          <w:b/>
          <w:bCs/>
          <w:vanish/>
          <w:sz w:val="24"/>
          <w:szCs w:val="24"/>
        </w:rPr>
        <w:t>2.Определение чувствительности стафилакокков и эшерихии к антибиотикам методом бумажных дисков.</w:t>
      </w:r>
    </w:p>
    <w:p w:rsidR="00A64E9E" w:rsidRPr="0065658C" w:rsidRDefault="00A64E9E" w:rsidP="00A64E9E">
      <w:pPr>
        <w:jc w:val="both"/>
        <w:rPr>
          <w:vanish/>
          <w:sz w:val="24"/>
          <w:szCs w:val="24"/>
          <w:lang w:val="kk-KZ"/>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термостаты,спиртовки,штативы,петли,диски антибиотиков (стандарт),живые культуры (</w:t>
      </w:r>
      <w:r w:rsidRPr="0065658C">
        <w:rPr>
          <w:b/>
          <w:bCs/>
          <w:vanish/>
          <w:sz w:val="24"/>
          <w:szCs w:val="24"/>
          <w:lang w:val="en-US"/>
        </w:rPr>
        <w:t>c</w:t>
      </w:r>
      <w:r w:rsidRPr="0065658C">
        <w:rPr>
          <w:b/>
          <w:bCs/>
          <w:vanish/>
          <w:sz w:val="24"/>
          <w:szCs w:val="24"/>
        </w:rPr>
        <w:t>тафилококков и кишечной палочки)</w:t>
      </w:r>
    </w:p>
    <w:p w:rsidR="00A64E9E" w:rsidRPr="0065658C" w:rsidRDefault="00A64E9E" w:rsidP="00A64E9E">
      <w:pPr>
        <w:jc w:val="both"/>
        <w:rPr>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 xml:space="preserve"> 1.Под ред.Воробьева А.А. Медицинская микробиология,вирусология и иммунология.Москва, МИА, 2006,131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272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2004,202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1.Классификация антибиотиков.</w:t>
      </w:r>
    </w:p>
    <w:p w:rsidR="00A64E9E" w:rsidRPr="0065658C" w:rsidRDefault="00A64E9E" w:rsidP="00A64E9E">
      <w:pPr>
        <w:jc w:val="both"/>
        <w:rPr>
          <w:b/>
          <w:bCs/>
          <w:vanish/>
          <w:sz w:val="24"/>
          <w:szCs w:val="24"/>
        </w:rPr>
      </w:pPr>
      <w:r w:rsidRPr="0065658C">
        <w:rPr>
          <w:b/>
          <w:bCs/>
          <w:vanish/>
          <w:sz w:val="24"/>
          <w:szCs w:val="24"/>
        </w:rPr>
        <w:t>2.Антибиотикорезистентность микроорганизмов.</w:t>
      </w:r>
    </w:p>
    <w:p w:rsidR="00A64E9E" w:rsidRPr="0065658C" w:rsidRDefault="00A64E9E" w:rsidP="00A64E9E">
      <w:pPr>
        <w:jc w:val="both"/>
        <w:rPr>
          <w:b/>
          <w:bCs/>
          <w:vanish/>
          <w:sz w:val="24"/>
          <w:szCs w:val="24"/>
        </w:rPr>
      </w:pPr>
      <w:r w:rsidRPr="0065658C">
        <w:rPr>
          <w:b/>
          <w:bCs/>
          <w:vanish/>
          <w:sz w:val="24"/>
          <w:szCs w:val="24"/>
        </w:rPr>
        <w:t>3.Методы изучения антибиотикорезистентности у микроорганизмов.</w:t>
      </w:r>
    </w:p>
    <w:p w:rsidR="00A64E9E" w:rsidRPr="0065658C" w:rsidRDefault="00A64E9E" w:rsidP="00A64E9E">
      <w:pPr>
        <w:jc w:val="both"/>
        <w:rPr>
          <w:b/>
          <w:bCs/>
          <w:vanish/>
          <w:sz w:val="24"/>
          <w:szCs w:val="24"/>
        </w:rPr>
      </w:pPr>
      <w:r w:rsidRPr="0065658C">
        <w:rPr>
          <w:b/>
          <w:bCs/>
          <w:vanish/>
          <w:sz w:val="24"/>
          <w:szCs w:val="24"/>
        </w:rPr>
        <w:t>4.Побочные действия антибиотиков на организм.</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6. </w:t>
      </w:r>
    </w:p>
    <w:p w:rsidR="00A64E9E" w:rsidRPr="0065658C" w:rsidRDefault="00A64E9E" w:rsidP="00A64E9E">
      <w:pPr>
        <w:jc w:val="both"/>
        <w:rPr>
          <w:vanish/>
          <w:sz w:val="24"/>
          <w:szCs w:val="24"/>
        </w:rPr>
      </w:pPr>
      <w:r w:rsidRPr="0065658C">
        <w:rPr>
          <w:vanish/>
          <w:sz w:val="24"/>
          <w:szCs w:val="24"/>
        </w:rPr>
        <w:t>Принципы серодиагностики.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b/>
          <w:bCs/>
          <w:vanish/>
          <w:sz w:val="24"/>
          <w:szCs w:val="24"/>
        </w:rPr>
      </w:pPr>
      <w:r w:rsidRPr="0065658C">
        <w:rPr>
          <w:b/>
          <w:bCs/>
          <w:vanish/>
          <w:sz w:val="24"/>
          <w:szCs w:val="24"/>
        </w:rPr>
        <w:t>Знать химические основы реакций иммунитета.</w:t>
      </w:r>
    </w:p>
    <w:p w:rsidR="00A64E9E" w:rsidRPr="0065658C" w:rsidRDefault="00A64E9E" w:rsidP="00A64E9E">
      <w:pPr>
        <w:jc w:val="both"/>
        <w:rPr>
          <w:vanish/>
          <w:sz w:val="24"/>
          <w:szCs w:val="24"/>
          <w:lang w:val="kk-KZ"/>
        </w:rPr>
      </w:pPr>
      <w:r w:rsidRPr="0065658C">
        <w:rPr>
          <w:vanish/>
          <w:sz w:val="24"/>
          <w:szCs w:val="24"/>
        </w:rPr>
        <w:t xml:space="preserve">Задачи обучения: </w:t>
      </w:r>
    </w:p>
    <w:p w:rsidR="00A64E9E" w:rsidRPr="0065658C" w:rsidRDefault="00A64E9E" w:rsidP="00A64E9E">
      <w:pPr>
        <w:jc w:val="both"/>
        <w:rPr>
          <w:b/>
          <w:bCs/>
          <w:vanish/>
          <w:sz w:val="24"/>
          <w:szCs w:val="24"/>
        </w:rPr>
      </w:pPr>
      <w:r w:rsidRPr="0065658C">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1.Постановить реакция кольцепреципитацию .</w:t>
      </w:r>
    </w:p>
    <w:p w:rsidR="00A64E9E" w:rsidRPr="0065658C" w:rsidRDefault="00A64E9E" w:rsidP="00A64E9E">
      <w:pPr>
        <w:jc w:val="both"/>
        <w:rPr>
          <w:b/>
          <w:bCs/>
          <w:vanish/>
          <w:sz w:val="24"/>
          <w:szCs w:val="24"/>
        </w:rPr>
      </w:pPr>
      <w:r w:rsidRPr="0065658C">
        <w:rPr>
          <w:b/>
          <w:bCs/>
          <w:vanish/>
          <w:sz w:val="24"/>
          <w:szCs w:val="24"/>
        </w:rPr>
        <w:t>2.Поставить ориентировочную реакцию агглютинации на стекле.</w:t>
      </w:r>
    </w:p>
    <w:p w:rsidR="00A64E9E" w:rsidRPr="0065658C" w:rsidRDefault="00A64E9E" w:rsidP="00A64E9E">
      <w:pPr>
        <w:jc w:val="both"/>
        <w:rPr>
          <w:b/>
          <w:bCs/>
          <w:vanish/>
          <w:sz w:val="24"/>
          <w:szCs w:val="24"/>
        </w:rPr>
      </w:pPr>
      <w:r w:rsidRPr="0065658C">
        <w:rPr>
          <w:b/>
          <w:bCs/>
          <w:vanish/>
          <w:sz w:val="24"/>
          <w:szCs w:val="24"/>
        </w:rPr>
        <w:t>3.Прочитать реакцию, сделать выводы.</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1.пробирка с агглютинирующей сывороткой.</w:t>
      </w:r>
    </w:p>
    <w:p w:rsidR="00A64E9E" w:rsidRPr="0065658C" w:rsidRDefault="00A64E9E" w:rsidP="00A64E9E">
      <w:pPr>
        <w:jc w:val="both"/>
        <w:rPr>
          <w:b/>
          <w:bCs/>
          <w:vanish/>
          <w:sz w:val="24"/>
          <w:szCs w:val="24"/>
        </w:rPr>
      </w:pPr>
      <w:r w:rsidRPr="0065658C">
        <w:rPr>
          <w:b/>
          <w:bCs/>
          <w:vanish/>
          <w:sz w:val="24"/>
          <w:szCs w:val="24"/>
        </w:rPr>
        <w:t>2.пробирка с преципитирующей сывороткой.</w:t>
      </w:r>
    </w:p>
    <w:p w:rsidR="00A64E9E" w:rsidRPr="0065658C" w:rsidRDefault="00A64E9E" w:rsidP="00A64E9E">
      <w:pPr>
        <w:jc w:val="both"/>
        <w:rPr>
          <w:b/>
          <w:bCs/>
          <w:vanish/>
          <w:sz w:val="24"/>
          <w:szCs w:val="24"/>
        </w:rPr>
      </w:pPr>
      <w:r w:rsidRPr="0065658C">
        <w:rPr>
          <w:b/>
          <w:bCs/>
          <w:vanish/>
          <w:sz w:val="24"/>
          <w:szCs w:val="24"/>
        </w:rPr>
        <w:t>3.пробирка с антигеном (пастеровская пипетка)</w:t>
      </w:r>
    </w:p>
    <w:p w:rsidR="00A64E9E" w:rsidRPr="0065658C" w:rsidRDefault="00A64E9E" w:rsidP="00A64E9E">
      <w:pPr>
        <w:jc w:val="both"/>
        <w:rPr>
          <w:b/>
          <w:bCs/>
          <w:vanish/>
          <w:sz w:val="24"/>
          <w:szCs w:val="24"/>
        </w:rPr>
      </w:pPr>
      <w:r w:rsidRPr="0065658C">
        <w:rPr>
          <w:b/>
          <w:bCs/>
          <w:vanish/>
          <w:sz w:val="24"/>
          <w:szCs w:val="24"/>
        </w:rPr>
        <w:t>4.изотонический раствор натрия хлора.</w:t>
      </w:r>
    </w:p>
    <w:p w:rsidR="00A64E9E" w:rsidRPr="0065658C" w:rsidRDefault="00A64E9E" w:rsidP="00A64E9E">
      <w:pPr>
        <w:jc w:val="both"/>
        <w:rPr>
          <w:b/>
          <w:bCs/>
          <w:vanish/>
          <w:sz w:val="24"/>
          <w:szCs w:val="24"/>
        </w:rPr>
      </w:pPr>
      <w:r w:rsidRPr="0065658C">
        <w:rPr>
          <w:b/>
          <w:bCs/>
          <w:vanish/>
          <w:sz w:val="24"/>
          <w:szCs w:val="24"/>
        </w:rPr>
        <w:t>5.пробирка суточной живой культуры микроорганизмов.</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2006,283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2004,176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245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1.Реакции антиген-антитела.Химические основы.</w:t>
      </w:r>
    </w:p>
    <w:p w:rsidR="00A64E9E" w:rsidRPr="0065658C" w:rsidRDefault="00A64E9E" w:rsidP="00A64E9E">
      <w:pPr>
        <w:jc w:val="both"/>
        <w:rPr>
          <w:b/>
          <w:bCs/>
          <w:vanish/>
          <w:sz w:val="24"/>
          <w:szCs w:val="24"/>
        </w:rPr>
      </w:pPr>
      <w:r w:rsidRPr="0065658C">
        <w:rPr>
          <w:b/>
          <w:bCs/>
          <w:vanish/>
          <w:sz w:val="24"/>
          <w:szCs w:val="24"/>
        </w:rPr>
        <w:t>2.Методы выявления антител-антигенов,основанные на реакции преципитации и на реакции агглютинации.</w:t>
      </w:r>
    </w:p>
    <w:p w:rsidR="00A64E9E" w:rsidRPr="0065658C" w:rsidRDefault="00A64E9E" w:rsidP="00A64E9E">
      <w:pPr>
        <w:jc w:val="both"/>
        <w:rPr>
          <w:b/>
          <w:bCs/>
          <w:vanish/>
          <w:sz w:val="24"/>
          <w:szCs w:val="24"/>
        </w:rPr>
      </w:pPr>
      <w:r w:rsidRPr="0065658C">
        <w:rPr>
          <w:b/>
          <w:bCs/>
          <w:vanish/>
          <w:sz w:val="24"/>
          <w:szCs w:val="24"/>
        </w:rPr>
        <w:t>3.Методы выявления антител и антигенов,основанные на реакция лизиса.</w:t>
      </w:r>
    </w:p>
    <w:p w:rsidR="00A64E9E" w:rsidRPr="0065658C" w:rsidRDefault="00A64E9E" w:rsidP="00A64E9E">
      <w:pPr>
        <w:jc w:val="both"/>
        <w:rPr>
          <w:b/>
          <w:bCs/>
          <w:vanish/>
          <w:sz w:val="24"/>
          <w:szCs w:val="24"/>
        </w:rPr>
      </w:pPr>
      <w:r w:rsidRPr="0065658C">
        <w:rPr>
          <w:b/>
          <w:bCs/>
          <w:vanish/>
          <w:sz w:val="24"/>
          <w:szCs w:val="24"/>
        </w:rPr>
        <w:t>4.Реакция связывания комплемента.</w:t>
      </w:r>
    </w:p>
    <w:p w:rsidR="00A64E9E" w:rsidRPr="0065658C" w:rsidRDefault="00A64E9E" w:rsidP="00A64E9E">
      <w:pPr>
        <w:jc w:val="both"/>
        <w:rPr>
          <w:b/>
          <w:bCs/>
          <w:vanish/>
          <w:sz w:val="24"/>
          <w:szCs w:val="24"/>
        </w:rPr>
      </w:pPr>
      <w:r w:rsidRPr="0065658C">
        <w:rPr>
          <w:b/>
          <w:bCs/>
          <w:vanish/>
          <w:sz w:val="24"/>
          <w:szCs w:val="24"/>
        </w:rPr>
        <w:t>5. Практическое  использования реакций иммунитета.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7.</w:t>
      </w:r>
    </w:p>
    <w:p w:rsidR="00A64E9E" w:rsidRPr="0065658C" w:rsidRDefault="00A64E9E" w:rsidP="00A64E9E">
      <w:pPr>
        <w:jc w:val="both"/>
        <w:rPr>
          <w:vanish/>
          <w:sz w:val="24"/>
          <w:szCs w:val="24"/>
        </w:rPr>
      </w:pPr>
      <w:r w:rsidRPr="0065658C">
        <w:rPr>
          <w:vanish/>
          <w:sz w:val="24"/>
          <w:szCs w:val="24"/>
        </w:rPr>
        <w:t>Виды аллергии.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Изучение механизмов возникновения аллергии и их видов.</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Знать классификацию аллергических реакций (разделение на типы)</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lang w:val="kk-KZ"/>
        </w:rPr>
      </w:pPr>
      <w:r w:rsidRPr="0065658C">
        <w:rPr>
          <w:vanish/>
          <w:sz w:val="24"/>
          <w:szCs w:val="24"/>
        </w:rPr>
        <w:t>Задания по теме:</w:t>
      </w:r>
    </w:p>
    <w:p w:rsidR="00A64E9E" w:rsidRPr="0065658C" w:rsidRDefault="00A64E9E" w:rsidP="00A64E9E">
      <w:pPr>
        <w:jc w:val="both"/>
        <w:rPr>
          <w:vanish/>
          <w:sz w:val="24"/>
          <w:szCs w:val="24"/>
        </w:rPr>
      </w:pPr>
      <w:r w:rsidRPr="0065658C">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 xml:space="preserve"> схемы-плакаты, аллергены ( модули)</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275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187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1.Анафилакцция (местная и системная реакция)</w:t>
      </w:r>
    </w:p>
    <w:p w:rsidR="00A64E9E" w:rsidRPr="0065658C" w:rsidRDefault="00A64E9E" w:rsidP="00A64E9E">
      <w:pPr>
        <w:jc w:val="both"/>
        <w:rPr>
          <w:b/>
          <w:bCs/>
          <w:vanish/>
          <w:sz w:val="24"/>
          <w:szCs w:val="24"/>
        </w:rPr>
      </w:pPr>
      <w:r w:rsidRPr="0065658C">
        <w:rPr>
          <w:b/>
          <w:bCs/>
          <w:vanish/>
          <w:sz w:val="24"/>
          <w:szCs w:val="24"/>
        </w:rPr>
        <w:t xml:space="preserve">2.Аллергическая реакция </w:t>
      </w:r>
      <w:r w:rsidRPr="0065658C">
        <w:rPr>
          <w:b/>
          <w:bCs/>
          <w:vanish/>
          <w:sz w:val="24"/>
          <w:szCs w:val="24"/>
          <w:lang w:val="en-US"/>
        </w:rPr>
        <w:t>II</w:t>
      </w:r>
      <w:r w:rsidRPr="0065658C">
        <w:rPr>
          <w:b/>
          <w:bCs/>
          <w:vanish/>
          <w:sz w:val="24"/>
          <w:szCs w:val="24"/>
        </w:rPr>
        <w:t xml:space="preserve"> типа (цитотоксические)</w:t>
      </w:r>
    </w:p>
    <w:p w:rsidR="00A64E9E" w:rsidRPr="0065658C" w:rsidRDefault="00A64E9E" w:rsidP="00A64E9E">
      <w:pPr>
        <w:jc w:val="both"/>
        <w:rPr>
          <w:b/>
          <w:bCs/>
          <w:vanish/>
          <w:sz w:val="24"/>
          <w:szCs w:val="24"/>
        </w:rPr>
      </w:pPr>
      <w:r w:rsidRPr="0065658C">
        <w:rPr>
          <w:b/>
          <w:bCs/>
          <w:vanish/>
          <w:sz w:val="24"/>
          <w:szCs w:val="24"/>
        </w:rPr>
        <w:t xml:space="preserve">3.Реакции </w:t>
      </w:r>
      <w:r w:rsidRPr="0065658C">
        <w:rPr>
          <w:b/>
          <w:bCs/>
          <w:vanish/>
          <w:sz w:val="24"/>
          <w:szCs w:val="24"/>
          <w:lang w:val="en-US"/>
        </w:rPr>
        <w:t>III</w:t>
      </w:r>
      <w:r w:rsidRPr="0065658C">
        <w:rPr>
          <w:b/>
          <w:bCs/>
          <w:vanish/>
          <w:sz w:val="24"/>
          <w:szCs w:val="24"/>
        </w:rPr>
        <w:t xml:space="preserve"> типа (иммунокомплексные)</w:t>
      </w:r>
    </w:p>
    <w:p w:rsidR="00A64E9E" w:rsidRPr="0065658C" w:rsidRDefault="00A64E9E" w:rsidP="00A64E9E">
      <w:pPr>
        <w:jc w:val="both"/>
        <w:rPr>
          <w:b/>
          <w:bCs/>
          <w:vanish/>
          <w:sz w:val="24"/>
          <w:szCs w:val="24"/>
        </w:rPr>
      </w:pPr>
      <w:r w:rsidRPr="0065658C">
        <w:rPr>
          <w:b/>
          <w:bCs/>
          <w:vanish/>
          <w:sz w:val="24"/>
          <w:szCs w:val="24"/>
        </w:rPr>
        <w:t xml:space="preserve">4.Реакции  </w:t>
      </w:r>
      <w:r w:rsidRPr="0065658C">
        <w:rPr>
          <w:b/>
          <w:bCs/>
          <w:vanish/>
          <w:sz w:val="24"/>
          <w:szCs w:val="24"/>
          <w:lang w:val="en-US"/>
        </w:rPr>
        <w:t>IV</w:t>
      </w:r>
      <w:r w:rsidRPr="0065658C">
        <w:rPr>
          <w:b/>
          <w:bCs/>
          <w:vanish/>
          <w:sz w:val="24"/>
          <w:szCs w:val="24"/>
        </w:rPr>
        <w:t xml:space="preserve">типа (опосредованные Т-лимфацитами)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8.</w:t>
      </w:r>
    </w:p>
    <w:p w:rsidR="00A64E9E" w:rsidRPr="0065658C" w:rsidRDefault="00A64E9E" w:rsidP="00A64E9E">
      <w:pPr>
        <w:jc w:val="both"/>
        <w:rPr>
          <w:vanish/>
          <w:sz w:val="24"/>
          <w:szCs w:val="24"/>
        </w:rPr>
      </w:pPr>
      <w:r w:rsidRPr="0065658C">
        <w:rPr>
          <w:vanish/>
          <w:sz w:val="24"/>
          <w:szCs w:val="24"/>
        </w:rPr>
        <w:t xml:space="preserve"> Грам (+) и грам (-)патогенные кокки:стафилококки,стрептококки,менингококки и гонококки. Лабораторная диагностика, препараты для лечения и их профилактики.</w:t>
      </w:r>
    </w:p>
    <w:p w:rsidR="00A64E9E" w:rsidRPr="0065658C" w:rsidRDefault="00A64E9E" w:rsidP="00A64E9E">
      <w:pPr>
        <w:jc w:val="both"/>
        <w:rPr>
          <w:b/>
          <w:bCs/>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Знать принципы микробиологической диагностики заболеваний, вызванных патогенными кокками.</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дифференциации и идентификации стафилококков,стрептококков, патогенных нейссерий.</w:t>
      </w:r>
    </w:p>
    <w:p w:rsidR="00A64E9E" w:rsidRPr="0065658C" w:rsidRDefault="00A64E9E" w:rsidP="00A64E9E">
      <w:pPr>
        <w:jc w:val="both"/>
        <w:rPr>
          <w:b/>
          <w:bCs/>
          <w:vanish/>
          <w:sz w:val="24"/>
          <w:szCs w:val="24"/>
          <w:lang w:val="kk-KZ"/>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 xml:space="preserve">Задания по теме: </w:t>
      </w:r>
    </w:p>
    <w:p w:rsidR="00A64E9E" w:rsidRPr="0065658C" w:rsidRDefault="00A64E9E" w:rsidP="00A64E9E">
      <w:pPr>
        <w:jc w:val="both"/>
        <w:rPr>
          <w:b/>
          <w:bCs/>
          <w:vanish/>
          <w:sz w:val="24"/>
          <w:szCs w:val="24"/>
        </w:rPr>
      </w:pPr>
      <w:r w:rsidRPr="0065658C">
        <w:rPr>
          <w:b/>
          <w:bCs/>
          <w:vanish/>
          <w:sz w:val="24"/>
          <w:szCs w:val="24"/>
        </w:rPr>
        <w:t>1.Бактериологический метод-посев исследуемого материала (гноя) на элективные среды</w:t>
      </w:r>
    </w:p>
    <w:p w:rsidR="00A64E9E" w:rsidRPr="0065658C" w:rsidRDefault="00A64E9E" w:rsidP="00A64E9E">
      <w:pPr>
        <w:jc w:val="both"/>
        <w:rPr>
          <w:b/>
          <w:bCs/>
          <w:vanish/>
          <w:sz w:val="24"/>
          <w:szCs w:val="24"/>
        </w:rPr>
      </w:pPr>
      <w:r w:rsidRPr="0065658C">
        <w:rPr>
          <w:b/>
          <w:bCs/>
          <w:vanish/>
          <w:sz w:val="24"/>
          <w:szCs w:val="24"/>
        </w:rPr>
        <w:t>2.Бактериоскопический метод-приготовление мазка,окрашивание по Граму и микроскопирования</w:t>
      </w:r>
    </w:p>
    <w:p w:rsidR="00A64E9E" w:rsidRPr="0065658C" w:rsidRDefault="00A64E9E" w:rsidP="00A64E9E">
      <w:pPr>
        <w:jc w:val="both"/>
        <w:rPr>
          <w:b/>
          <w:bCs/>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1.Чистая культура стафилококков на кровяном желточно-солевом агаре (демонстрация).</w:t>
      </w:r>
    </w:p>
    <w:p w:rsidR="00A64E9E" w:rsidRPr="0065658C" w:rsidRDefault="00A64E9E" w:rsidP="00A64E9E">
      <w:pPr>
        <w:jc w:val="both"/>
        <w:rPr>
          <w:b/>
          <w:bCs/>
          <w:vanish/>
          <w:sz w:val="24"/>
          <w:szCs w:val="24"/>
        </w:rPr>
      </w:pPr>
      <w:r w:rsidRPr="0065658C">
        <w:rPr>
          <w:b/>
          <w:bCs/>
          <w:vanish/>
          <w:sz w:val="24"/>
          <w:szCs w:val="24"/>
        </w:rPr>
        <w:t>2.Посев гноя на кровяной агар- для выявления гемолитических свойств.</w:t>
      </w:r>
    </w:p>
    <w:p w:rsidR="00A64E9E" w:rsidRPr="0065658C" w:rsidRDefault="00A64E9E" w:rsidP="00A64E9E">
      <w:pPr>
        <w:jc w:val="both"/>
        <w:rPr>
          <w:b/>
          <w:bCs/>
          <w:vanish/>
          <w:sz w:val="24"/>
          <w:szCs w:val="24"/>
        </w:rPr>
      </w:pPr>
      <w:r w:rsidRPr="0065658C">
        <w:rPr>
          <w:b/>
          <w:bCs/>
          <w:vanish/>
          <w:sz w:val="24"/>
          <w:szCs w:val="24"/>
        </w:rPr>
        <w:t>3.Готовые мазки менингококков и гонококков (демонстрация).</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 2006, 328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 Шевелева Н.Е., Стегний М.Ю. Микробиология. Киев 2004, 330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348 с.</w:t>
      </w:r>
    </w:p>
    <w:p w:rsidR="00A64E9E" w:rsidRPr="0065658C" w:rsidRDefault="00A64E9E" w:rsidP="00A64E9E">
      <w:pPr>
        <w:jc w:val="both"/>
        <w:rPr>
          <w:vanish/>
          <w:sz w:val="24"/>
          <w:szCs w:val="24"/>
        </w:rPr>
      </w:pP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1.Лабораторная диагностика  стафилококковых инфекции и стрептококковых.</w:t>
      </w:r>
    </w:p>
    <w:p w:rsidR="00A64E9E" w:rsidRPr="0065658C" w:rsidRDefault="00A64E9E" w:rsidP="00A64E9E">
      <w:pPr>
        <w:jc w:val="both"/>
        <w:rPr>
          <w:b/>
          <w:bCs/>
          <w:vanish/>
          <w:sz w:val="24"/>
          <w:szCs w:val="24"/>
        </w:rPr>
      </w:pPr>
      <w:r w:rsidRPr="0065658C">
        <w:rPr>
          <w:b/>
          <w:bCs/>
          <w:vanish/>
          <w:sz w:val="24"/>
          <w:szCs w:val="24"/>
        </w:rPr>
        <w:t xml:space="preserve">2.Факторы вирулентности их.  </w:t>
      </w:r>
    </w:p>
    <w:p w:rsidR="00A64E9E" w:rsidRPr="0065658C" w:rsidRDefault="00A64E9E" w:rsidP="00A64E9E">
      <w:pPr>
        <w:jc w:val="both"/>
        <w:rPr>
          <w:b/>
          <w:bCs/>
          <w:vanish/>
          <w:sz w:val="24"/>
          <w:szCs w:val="24"/>
        </w:rPr>
      </w:pPr>
      <w:r w:rsidRPr="0065658C">
        <w:rPr>
          <w:b/>
          <w:bCs/>
          <w:vanish/>
          <w:sz w:val="24"/>
          <w:szCs w:val="24"/>
        </w:rPr>
        <w:t>3.Стрептококки и стафилококки таксономическое положение морфологические и культуральные  особенности.</w:t>
      </w:r>
    </w:p>
    <w:p w:rsidR="00A64E9E" w:rsidRPr="0065658C" w:rsidRDefault="00A64E9E" w:rsidP="00A64E9E">
      <w:pPr>
        <w:jc w:val="both"/>
        <w:rPr>
          <w:b/>
          <w:bCs/>
          <w:vanish/>
          <w:sz w:val="24"/>
          <w:szCs w:val="24"/>
        </w:rPr>
      </w:pPr>
      <w:r w:rsidRPr="0065658C">
        <w:rPr>
          <w:b/>
          <w:bCs/>
          <w:vanish/>
          <w:sz w:val="24"/>
          <w:szCs w:val="24"/>
        </w:rPr>
        <w:t>4.Менингококки и гонококк, их биологические особенности</w:t>
      </w:r>
    </w:p>
    <w:p w:rsidR="00A64E9E" w:rsidRPr="0065658C" w:rsidRDefault="00A64E9E" w:rsidP="00A64E9E">
      <w:pPr>
        <w:jc w:val="both"/>
        <w:rPr>
          <w:b/>
          <w:bCs/>
          <w:vanish/>
          <w:sz w:val="24"/>
          <w:szCs w:val="24"/>
        </w:rPr>
      </w:pPr>
      <w:r w:rsidRPr="0065658C">
        <w:rPr>
          <w:b/>
          <w:bCs/>
          <w:vanish/>
          <w:sz w:val="24"/>
          <w:szCs w:val="24"/>
        </w:rPr>
        <w:t>5.Лабораторная диагностика патогенных  нейссерий.</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lang w:val="kk-KZ"/>
        </w:rPr>
      </w:pPr>
      <w:r w:rsidRPr="0065658C">
        <w:rPr>
          <w:vanish/>
          <w:sz w:val="24"/>
          <w:szCs w:val="24"/>
        </w:rPr>
        <w:t xml:space="preserve">Тема 9.    </w:t>
      </w:r>
    </w:p>
    <w:p w:rsidR="00A64E9E" w:rsidRPr="0065658C" w:rsidRDefault="00A64E9E" w:rsidP="00A64E9E">
      <w:pPr>
        <w:jc w:val="both"/>
        <w:rPr>
          <w:vanish/>
          <w:sz w:val="24"/>
          <w:szCs w:val="24"/>
        </w:rPr>
      </w:pPr>
      <w:r w:rsidRPr="0065658C">
        <w:rPr>
          <w:vanish/>
          <w:sz w:val="24"/>
          <w:szCs w:val="24"/>
        </w:rPr>
        <w:t>Патогенные микобактерии. Общая характеристика, факторы патогенности.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Уметь охарактеризовать группу патогенных микобактерий.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-Знать особенности патогенеза, меры профилактики и лечения болезни.</w:t>
      </w:r>
    </w:p>
    <w:p w:rsidR="00A64E9E" w:rsidRPr="0065658C" w:rsidRDefault="00A64E9E" w:rsidP="00A64E9E">
      <w:pPr>
        <w:jc w:val="both"/>
        <w:rPr>
          <w:b/>
          <w:bCs/>
          <w:vanish/>
          <w:sz w:val="24"/>
          <w:szCs w:val="24"/>
        </w:rPr>
      </w:pPr>
      <w:r w:rsidRPr="0065658C">
        <w:rPr>
          <w:b/>
          <w:bCs/>
          <w:vanish/>
          <w:sz w:val="24"/>
          <w:szCs w:val="24"/>
        </w:rPr>
        <w:t>-Знать основные этапы лабораторной диагностики  туберкулеза.</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демонстрация- бактериологический метод, микроскопия готовых мазков.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 xml:space="preserve"> 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1.Зарисовать схему лабораторной диагностики.</w:t>
      </w:r>
    </w:p>
    <w:p w:rsidR="00A64E9E" w:rsidRPr="0065658C" w:rsidRDefault="00A64E9E" w:rsidP="00A64E9E">
      <w:pPr>
        <w:jc w:val="both"/>
        <w:rPr>
          <w:b/>
          <w:bCs/>
          <w:vanish/>
          <w:sz w:val="24"/>
          <w:szCs w:val="24"/>
        </w:rPr>
      </w:pPr>
      <w:r w:rsidRPr="0065658C">
        <w:rPr>
          <w:b/>
          <w:bCs/>
          <w:vanish/>
          <w:sz w:val="24"/>
          <w:szCs w:val="24"/>
        </w:rPr>
        <w:t>2.Ознакомиться с методами бактериологического исследования.</w:t>
      </w:r>
    </w:p>
    <w:p w:rsidR="00A64E9E" w:rsidRPr="0065658C" w:rsidRDefault="00A64E9E" w:rsidP="00A64E9E">
      <w:pPr>
        <w:jc w:val="both"/>
        <w:rPr>
          <w:b/>
          <w:bCs/>
          <w:vanish/>
          <w:sz w:val="24"/>
          <w:szCs w:val="24"/>
        </w:rPr>
      </w:pPr>
      <w:r w:rsidRPr="0065658C">
        <w:rPr>
          <w:b/>
          <w:bCs/>
          <w:vanish/>
          <w:sz w:val="24"/>
          <w:szCs w:val="24"/>
        </w:rPr>
        <w:t>3.Микроскопия готовых мазков-возбудителей туберкулеза, зарисовка  в альбом.</w:t>
      </w:r>
    </w:p>
    <w:p w:rsidR="00A64E9E" w:rsidRPr="0065658C" w:rsidRDefault="00A64E9E" w:rsidP="00A64E9E">
      <w:pPr>
        <w:jc w:val="both"/>
        <w:rPr>
          <w:b/>
          <w:bCs/>
          <w:vanish/>
          <w:sz w:val="24"/>
          <w:szCs w:val="24"/>
        </w:rPr>
      </w:pPr>
      <w:r w:rsidRPr="0065658C">
        <w:rPr>
          <w:b/>
          <w:bCs/>
          <w:vanish/>
          <w:sz w:val="24"/>
          <w:szCs w:val="24"/>
        </w:rPr>
        <w:t>4.Перечислить и описать диагностические, профилактические и лечебные препараты.</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1.Микроскокопирование окрашенных мазков туберкулеза ( Циля- Нильсона)</w:t>
      </w:r>
    </w:p>
    <w:p w:rsidR="00A64E9E" w:rsidRPr="0065658C" w:rsidRDefault="00A64E9E" w:rsidP="00A64E9E">
      <w:pPr>
        <w:jc w:val="both"/>
        <w:rPr>
          <w:b/>
          <w:bCs/>
          <w:vanish/>
          <w:sz w:val="24"/>
          <w:szCs w:val="24"/>
        </w:rPr>
      </w:pPr>
      <w:r w:rsidRPr="0065658C">
        <w:rPr>
          <w:b/>
          <w:bCs/>
          <w:vanish/>
          <w:sz w:val="24"/>
          <w:szCs w:val="24"/>
        </w:rPr>
        <w:t>2.Схемы выделения туберкулеза.</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451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 2004, 401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422 с.</w:t>
      </w:r>
    </w:p>
    <w:p w:rsidR="00A64E9E" w:rsidRPr="0065658C" w:rsidRDefault="00A64E9E" w:rsidP="00A64E9E">
      <w:pPr>
        <w:jc w:val="both"/>
        <w:rPr>
          <w:b/>
          <w:bCs/>
          <w:vanish/>
          <w:sz w:val="24"/>
          <w:szCs w:val="24"/>
        </w:rPr>
      </w:pPr>
      <w:r w:rsidRPr="0065658C">
        <w:rPr>
          <w:vanish/>
          <w:sz w:val="24"/>
          <w:szCs w:val="24"/>
        </w:rPr>
        <w:t>Контроль (вопросы,тесты,задачи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1.Морфология, биологические (тинкториальные, культуральные) и биохимические свойства.</w:t>
      </w:r>
    </w:p>
    <w:p w:rsidR="00A64E9E" w:rsidRPr="0065658C" w:rsidRDefault="00A64E9E" w:rsidP="00A64E9E">
      <w:pPr>
        <w:jc w:val="both"/>
        <w:rPr>
          <w:b/>
          <w:bCs/>
          <w:vanish/>
          <w:sz w:val="24"/>
          <w:szCs w:val="24"/>
        </w:rPr>
      </w:pPr>
      <w:r w:rsidRPr="0065658C">
        <w:rPr>
          <w:b/>
          <w:bCs/>
          <w:vanish/>
          <w:sz w:val="24"/>
          <w:szCs w:val="24"/>
        </w:rPr>
        <w:t>2.Факторы патогенности и его резистентность   во внешней среде.</w:t>
      </w:r>
    </w:p>
    <w:p w:rsidR="00A64E9E" w:rsidRPr="0065658C" w:rsidRDefault="00A64E9E" w:rsidP="00A64E9E">
      <w:pPr>
        <w:jc w:val="both"/>
        <w:rPr>
          <w:b/>
          <w:bCs/>
          <w:vanish/>
          <w:sz w:val="24"/>
          <w:szCs w:val="24"/>
        </w:rPr>
      </w:pPr>
      <w:r w:rsidRPr="0065658C">
        <w:rPr>
          <w:b/>
          <w:bCs/>
          <w:vanish/>
          <w:sz w:val="24"/>
          <w:szCs w:val="24"/>
        </w:rPr>
        <w:t>3.Источник,  механизм и пути заражения.</w:t>
      </w:r>
    </w:p>
    <w:p w:rsidR="00A64E9E" w:rsidRPr="0065658C" w:rsidRDefault="00A64E9E" w:rsidP="00A64E9E">
      <w:pPr>
        <w:jc w:val="both"/>
        <w:rPr>
          <w:b/>
          <w:bCs/>
          <w:vanish/>
          <w:sz w:val="24"/>
          <w:szCs w:val="24"/>
        </w:rPr>
      </w:pPr>
      <w:r w:rsidRPr="0065658C">
        <w:rPr>
          <w:b/>
          <w:bCs/>
          <w:vanish/>
          <w:sz w:val="24"/>
          <w:szCs w:val="24"/>
        </w:rPr>
        <w:t>4.Основные клинические признаки. Иммунитет.</w:t>
      </w:r>
    </w:p>
    <w:p w:rsidR="00A64E9E" w:rsidRPr="0065658C" w:rsidRDefault="00A64E9E" w:rsidP="00A64E9E">
      <w:pPr>
        <w:jc w:val="both"/>
        <w:rPr>
          <w:b/>
          <w:bCs/>
          <w:vanish/>
          <w:sz w:val="24"/>
          <w:szCs w:val="24"/>
        </w:rPr>
      </w:pPr>
      <w:r w:rsidRPr="0065658C">
        <w:rPr>
          <w:b/>
          <w:bCs/>
          <w:vanish/>
          <w:sz w:val="24"/>
          <w:szCs w:val="24"/>
        </w:rPr>
        <w:t>5.Лабораторная диагностика,  иммунопрофилактика и лечения.</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10</w:t>
      </w:r>
    </w:p>
    <w:p w:rsidR="00A64E9E" w:rsidRPr="0065658C" w:rsidRDefault="00A64E9E" w:rsidP="00A64E9E">
      <w:pPr>
        <w:jc w:val="both"/>
        <w:rPr>
          <w:vanish/>
          <w:sz w:val="24"/>
          <w:szCs w:val="24"/>
        </w:rPr>
      </w:pPr>
      <w:r w:rsidRPr="0065658C">
        <w:rPr>
          <w:vanish/>
          <w:sz w:val="24"/>
          <w:szCs w:val="24"/>
        </w:rPr>
        <w:t>Возбудители зоонозных инфекции: чумы, бруцеллеза, туляремии, сибирской язвы.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Уметь охарактеризовать основные свойства возбудителей, знать лабораторную диагностику.</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1.Знать особенности патогенеза, клинического течения.</w:t>
      </w:r>
    </w:p>
    <w:p w:rsidR="00A64E9E" w:rsidRPr="0065658C" w:rsidRDefault="00A64E9E" w:rsidP="00A64E9E">
      <w:pPr>
        <w:jc w:val="both"/>
        <w:rPr>
          <w:b/>
          <w:bCs/>
          <w:vanish/>
          <w:sz w:val="24"/>
          <w:szCs w:val="24"/>
        </w:rPr>
      </w:pPr>
      <w:r w:rsidRPr="0065658C">
        <w:rPr>
          <w:b/>
          <w:bCs/>
          <w:vanish/>
          <w:sz w:val="24"/>
          <w:szCs w:val="24"/>
        </w:rPr>
        <w:t>2.Определить методы лабораторной диагностики.</w:t>
      </w:r>
    </w:p>
    <w:p w:rsidR="00A64E9E" w:rsidRPr="0065658C" w:rsidRDefault="00A64E9E" w:rsidP="00A64E9E">
      <w:pPr>
        <w:jc w:val="both"/>
        <w:rPr>
          <w:b/>
          <w:bCs/>
          <w:vanish/>
          <w:sz w:val="24"/>
          <w:szCs w:val="24"/>
        </w:rPr>
      </w:pPr>
      <w:r w:rsidRPr="0065658C">
        <w:rPr>
          <w:b/>
          <w:bCs/>
          <w:vanish/>
          <w:sz w:val="24"/>
          <w:szCs w:val="24"/>
        </w:rPr>
        <w:t>3.Знать препараты для лечения и профилактики этих заболеваний.</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1.Микроскопия готовых препаратов, сделайте рисунки.</w:t>
      </w:r>
    </w:p>
    <w:p w:rsidR="00A64E9E" w:rsidRPr="0065658C" w:rsidRDefault="00A64E9E" w:rsidP="00A64E9E">
      <w:pPr>
        <w:jc w:val="both"/>
        <w:rPr>
          <w:b/>
          <w:bCs/>
          <w:vanish/>
          <w:sz w:val="24"/>
          <w:szCs w:val="24"/>
        </w:rPr>
      </w:pPr>
      <w:r w:rsidRPr="0065658C">
        <w:rPr>
          <w:b/>
          <w:bCs/>
          <w:vanish/>
          <w:sz w:val="24"/>
          <w:szCs w:val="24"/>
        </w:rPr>
        <w:t>2.Приготовление мазка и окраска по Граму культуры В.</w:t>
      </w:r>
      <w:r w:rsidRPr="0065658C">
        <w:rPr>
          <w:b/>
          <w:bCs/>
          <w:vanish/>
          <w:sz w:val="24"/>
          <w:szCs w:val="24"/>
          <w:lang w:val="en-US"/>
        </w:rPr>
        <w:t>anthracoid</w:t>
      </w:r>
      <w:r w:rsidRPr="0065658C">
        <w:rPr>
          <w:b/>
          <w:bCs/>
          <w:vanish/>
          <w:sz w:val="24"/>
          <w:szCs w:val="24"/>
        </w:rPr>
        <w:t>е</w:t>
      </w:r>
      <w:r w:rsidRPr="0065658C">
        <w:rPr>
          <w:b/>
          <w:bCs/>
          <w:vanish/>
          <w:sz w:val="24"/>
          <w:szCs w:val="24"/>
          <w:lang w:val="en-US"/>
        </w:rPr>
        <w:t>s</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3.Постоновка р. Хеддельсона.</w:t>
      </w:r>
    </w:p>
    <w:p w:rsidR="00A64E9E" w:rsidRPr="0065658C" w:rsidRDefault="00A64E9E" w:rsidP="00A64E9E">
      <w:pPr>
        <w:jc w:val="both"/>
        <w:rPr>
          <w:b/>
          <w:bCs/>
          <w:vanish/>
          <w:sz w:val="24"/>
          <w:szCs w:val="24"/>
        </w:rPr>
      </w:pPr>
      <w:r w:rsidRPr="0065658C">
        <w:rPr>
          <w:b/>
          <w:bCs/>
          <w:vanish/>
          <w:sz w:val="24"/>
          <w:szCs w:val="24"/>
        </w:rPr>
        <w:t>4.Постановка р.Асколи.</w:t>
      </w:r>
    </w:p>
    <w:p w:rsidR="00A64E9E" w:rsidRPr="0065658C" w:rsidRDefault="00A64E9E" w:rsidP="00A64E9E">
      <w:pPr>
        <w:jc w:val="both"/>
        <w:rPr>
          <w:b/>
          <w:bCs/>
          <w:vanish/>
          <w:sz w:val="24"/>
          <w:szCs w:val="24"/>
        </w:rPr>
      </w:pPr>
      <w:r w:rsidRPr="0065658C">
        <w:rPr>
          <w:b/>
          <w:bCs/>
          <w:vanish/>
          <w:sz w:val="24"/>
          <w:szCs w:val="24"/>
        </w:rPr>
        <w:t>5.Изучение препаратов для диагностики, профилактики и лечения зоонозных инфекций.</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1.Культура </w:t>
      </w:r>
      <w:r w:rsidRPr="0065658C">
        <w:rPr>
          <w:b/>
          <w:bCs/>
          <w:vanish/>
          <w:sz w:val="24"/>
          <w:szCs w:val="24"/>
          <w:lang w:val="en-US"/>
        </w:rPr>
        <w:t>B</w:t>
      </w:r>
      <w:r w:rsidRPr="0065658C">
        <w:rPr>
          <w:b/>
          <w:bCs/>
          <w:vanish/>
          <w:sz w:val="24"/>
          <w:szCs w:val="24"/>
        </w:rPr>
        <w:t xml:space="preserve">. </w:t>
      </w:r>
      <w:r w:rsidRPr="0065658C">
        <w:rPr>
          <w:b/>
          <w:bCs/>
          <w:vanish/>
          <w:sz w:val="24"/>
          <w:szCs w:val="24"/>
          <w:lang w:val="en-US"/>
        </w:rPr>
        <w:t>antracoides</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2.Готовые окрашенные мазки возбудителей зоонозных инфекций.</w:t>
      </w:r>
    </w:p>
    <w:p w:rsidR="00A64E9E" w:rsidRPr="0065658C" w:rsidRDefault="00A64E9E" w:rsidP="00A64E9E">
      <w:pPr>
        <w:jc w:val="both"/>
        <w:rPr>
          <w:b/>
          <w:bCs/>
          <w:vanish/>
          <w:sz w:val="24"/>
          <w:szCs w:val="24"/>
        </w:rPr>
      </w:pPr>
      <w:r w:rsidRPr="0065658C">
        <w:rPr>
          <w:b/>
          <w:bCs/>
          <w:vanish/>
          <w:sz w:val="24"/>
          <w:szCs w:val="24"/>
        </w:rPr>
        <w:t>3.Препараты для лечения и профилактики.</w:t>
      </w:r>
    </w:p>
    <w:p w:rsidR="00A64E9E" w:rsidRPr="0065658C" w:rsidRDefault="00A64E9E" w:rsidP="00A64E9E">
      <w:pPr>
        <w:jc w:val="both"/>
        <w:rPr>
          <w:b/>
          <w:bCs/>
          <w:vanish/>
          <w:sz w:val="24"/>
          <w:szCs w:val="24"/>
        </w:rPr>
      </w:pPr>
      <w:r w:rsidRPr="0065658C">
        <w:rPr>
          <w:b/>
          <w:bCs/>
          <w:vanish/>
          <w:sz w:val="24"/>
          <w:szCs w:val="24"/>
        </w:rPr>
        <w:t>4.Реактивы для постановки р. Хеддельсона и Асколи.</w:t>
      </w:r>
    </w:p>
    <w:p w:rsidR="00A64E9E" w:rsidRPr="0065658C" w:rsidRDefault="00A64E9E" w:rsidP="00A64E9E">
      <w:pPr>
        <w:jc w:val="both"/>
        <w:rPr>
          <w:vanish/>
          <w:sz w:val="24"/>
          <w:szCs w:val="24"/>
        </w:rPr>
      </w:pPr>
      <w:r w:rsidRPr="0065658C">
        <w:rPr>
          <w:vanish/>
          <w:sz w:val="24"/>
          <w:szCs w:val="24"/>
        </w:rPr>
        <w:t>Литератур</w:t>
      </w:r>
      <w:r w:rsidRPr="0065658C">
        <w:rPr>
          <w:vanish/>
          <w:sz w:val="24"/>
          <w:szCs w:val="24"/>
          <w:lang w:val="kk-KZ"/>
        </w:rPr>
        <w:t>ы</w:t>
      </w:r>
      <w:r w:rsidRPr="0065658C">
        <w:rPr>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393 с.,396 с., 420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377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389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1.Морфологические, тинкторальные, культуральные особенности возбудителей чумы, бруцеллеза, туляремии, сибирской язвы.</w:t>
      </w:r>
    </w:p>
    <w:p w:rsidR="00A64E9E" w:rsidRPr="0065658C" w:rsidRDefault="00A64E9E" w:rsidP="00A64E9E">
      <w:pPr>
        <w:jc w:val="both"/>
        <w:rPr>
          <w:b/>
          <w:bCs/>
          <w:vanish/>
          <w:sz w:val="24"/>
          <w:szCs w:val="24"/>
        </w:rPr>
      </w:pPr>
      <w:r w:rsidRPr="0065658C">
        <w:rPr>
          <w:b/>
          <w:bCs/>
          <w:vanish/>
          <w:sz w:val="24"/>
          <w:szCs w:val="24"/>
        </w:rPr>
        <w:t>2.Факторы патогенности,  патогенез заболеваний.</w:t>
      </w:r>
    </w:p>
    <w:p w:rsidR="00A64E9E" w:rsidRPr="0065658C" w:rsidRDefault="00A64E9E" w:rsidP="00A64E9E">
      <w:pPr>
        <w:jc w:val="both"/>
        <w:rPr>
          <w:b/>
          <w:bCs/>
          <w:vanish/>
          <w:sz w:val="24"/>
          <w:szCs w:val="24"/>
        </w:rPr>
      </w:pPr>
      <w:r w:rsidRPr="0065658C">
        <w:rPr>
          <w:b/>
          <w:bCs/>
          <w:vanish/>
          <w:sz w:val="24"/>
          <w:szCs w:val="24"/>
        </w:rPr>
        <w:t>3.Особенностики лабораторной диагностики чумы, бруцеллеза, туляремии, сибирской язвы.</w:t>
      </w:r>
    </w:p>
    <w:p w:rsidR="00A64E9E" w:rsidRPr="0065658C" w:rsidRDefault="00A64E9E" w:rsidP="00A64E9E">
      <w:pPr>
        <w:jc w:val="both"/>
        <w:rPr>
          <w:b/>
          <w:bCs/>
          <w:vanish/>
          <w:sz w:val="24"/>
          <w:szCs w:val="24"/>
        </w:rPr>
      </w:pPr>
      <w:r w:rsidRPr="0065658C">
        <w:rPr>
          <w:b/>
          <w:bCs/>
          <w:vanish/>
          <w:sz w:val="24"/>
          <w:szCs w:val="24"/>
        </w:rPr>
        <w:t>4.Препараты для лечения и спецпрофилактики заболеваний.</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11 </w:t>
      </w:r>
    </w:p>
    <w:p w:rsidR="00A64E9E" w:rsidRPr="0065658C" w:rsidRDefault="00A64E9E" w:rsidP="00A64E9E">
      <w:pPr>
        <w:jc w:val="both"/>
        <w:rPr>
          <w:vanish/>
          <w:sz w:val="24"/>
          <w:szCs w:val="24"/>
        </w:rPr>
      </w:pPr>
      <w:r w:rsidRPr="0065658C">
        <w:rPr>
          <w:vanish/>
          <w:sz w:val="24"/>
          <w:szCs w:val="24"/>
        </w:rPr>
        <w:t>Возбудители бактериальных кишечных инфекций: шигеллы, сальмонеллы, эшерихии, патогенные вибрионы. Лабораторная диагностика, спецпрофилактика и лечения.</w:t>
      </w:r>
    </w:p>
    <w:p w:rsidR="00A64E9E" w:rsidRPr="0065658C" w:rsidRDefault="00A64E9E" w:rsidP="00A64E9E">
      <w:pPr>
        <w:jc w:val="both"/>
        <w:rPr>
          <w:b/>
          <w:bCs/>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Уметь охарактеризовать морфологические,культуральные,ферментативные,антигенные и др. свойства возбудителей эширихиозов, сальмонеллиозов, брюшного тифа и паратифов и холеры. Знатьлабораторную диагностику.</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1.Знать эпидемиологию, особенности патогенеза и клинического течения</w:t>
      </w:r>
    </w:p>
    <w:p w:rsidR="00A64E9E" w:rsidRPr="0065658C" w:rsidRDefault="00A64E9E" w:rsidP="00A64E9E">
      <w:pPr>
        <w:jc w:val="both"/>
        <w:rPr>
          <w:b/>
          <w:bCs/>
          <w:vanish/>
          <w:sz w:val="24"/>
          <w:szCs w:val="24"/>
        </w:rPr>
      </w:pPr>
      <w:r w:rsidRPr="0065658C">
        <w:rPr>
          <w:b/>
          <w:bCs/>
          <w:vanish/>
          <w:sz w:val="24"/>
          <w:szCs w:val="24"/>
        </w:rPr>
        <w:t>2.Знать принципы лабораторной диагностики лечения и профилактики кишечных инфекции</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1.Ознакомиться со средами для выделения микробов семейство кишечных </w:t>
      </w:r>
    </w:p>
    <w:p w:rsidR="00A64E9E" w:rsidRPr="0065658C" w:rsidRDefault="00A64E9E" w:rsidP="00A64E9E">
      <w:pPr>
        <w:jc w:val="both"/>
        <w:rPr>
          <w:b/>
          <w:bCs/>
          <w:vanish/>
          <w:sz w:val="24"/>
          <w:szCs w:val="24"/>
        </w:rPr>
      </w:pPr>
      <w:r w:rsidRPr="0065658C">
        <w:rPr>
          <w:b/>
          <w:bCs/>
          <w:vanish/>
          <w:sz w:val="24"/>
          <w:szCs w:val="24"/>
        </w:rPr>
        <w:t>2.Ознакомиться со средами для идентификации микробов семейство кишечных.</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1.среда ЭНДО, Левина, висмут-сульфитная среда.</w:t>
      </w:r>
    </w:p>
    <w:p w:rsidR="00A64E9E" w:rsidRPr="0065658C" w:rsidRDefault="00A64E9E" w:rsidP="00A64E9E">
      <w:pPr>
        <w:jc w:val="both"/>
        <w:rPr>
          <w:b/>
          <w:bCs/>
          <w:vanish/>
          <w:sz w:val="24"/>
          <w:szCs w:val="24"/>
        </w:rPr>
      </w:pPr>
      <w:r w:rsidRPr="0065658C">
        <w:rPr>
          <w:b/>
          <w:bCs/>
          <w:vanish/>
          <w:sz w:val="24"/>
          <w:szCs w:val="24"/>
        </w:rPr>
        <w:t>2.среда Гиса.</w:t>
      </w:r>
    </w:p>
    <w:p w:rsidR="00A64E9E" w:rsidRPr="0065658C" w:rsidRDefault="00A64E9E" w:rsidP="00A64E9E">
      <w:pPr>
        <w:jc w:val="both"/>
        <w:rPr>
          <w:b/>
          <w:bCs/>
          <w:vanish/>
          <w:sz w:val="24"/>
          <w:szCs w:val="24"/>
        </w:rPr>
      </w:pPr>
      <w:r w:rsidRPr="0065658C">
        <w:rPr>
          <w:b/>
          <w:bCs/>
          <w:vanish/>
          <w:sz w:val="24"/>
          <w:szCs w:val="24"/>
        </w:rPr>
        <w:t>3.демонстрация-возбудители кишечных инфекций на питательных средах</w:t>
      </w:r>
    </w:p>
    <w:p w:rsidR="00A64E9E" w:rsidRPr="0065658C" w:rsidRDefault="00A64E9E" w:rsidP="00A64E9E">
      <w:pPr>
        <w:jc w:val="both"/>
        <w:rPr>
          <w:b/>
          <w:bCs/>
          <w:vanish/>
          <w:sz w:val="24"/>
          <w:szCs w:val="24"/>
        </w:rPr>
      </w:pPr>
      <w:r w:rsidRPr="0065658C">
        <w:rPr>
          <w:b/>
          <w:bCs/>
          <w:vanish/>
          <w:sz w:val="24"/>
          <w:szCs w:val="24"/>
        </w:rPr>
        <w:t>4.зарисовать схему выделения культур.</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355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344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359 с.</w:t>
      </w: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1.Этапы бактериологического исследования</w:t>
      </w:r>
    </w:p>
    <w:p w:rsidR="00A64E9E" w:rsidRPr="0065658C" w:rsidRDefault="00A64E9E" w:rsidP="00A64E9E">
      <w:pPr>
        <w:jc w:val="both"/>
        <w:rPr>
          <w:b/>
          <w:bCs/>
          <w:vanish/>
          <w:sz w:val="24"/>
          <w:szCs w:val="24"/>
        </w:rPr>
      </w:pPr>
      <w:r w:rsidRPr="0065658C">
        <w:rPr>
          <w:b/>
          <w:bCs/>
          <w:vanish/>
          <w:sz w:val="24"/>
          <w:szCs w:val="24"/>
        </w:rPr>
        <w:t>2.Морфология и  культуральные свойства  кишечной палочки, салмонелл, шигелл, холерного вибриона.</w:t>
      </w:r>
    </w:p>
    <w:p w:rsidR="00A64E9E" w:rsidRPr="0065658C" w:rsidRDefault="00A64E9E" w:rsidP="00A64E9E">
      <w:pPr>
        <w:jc w:val="both"/>
        <w:rPr>
          <w:b/>
          <w:bCs/>
          <w:vanish/>
          <w:sz w:val="24"/>
          <w:szCs w:val="24"/>
        </w:rPr>
      </w:pPr>
      <w:r w:rsidRPr="0065658C">
        <w:rPr>
          <w:b/>
          <w:bCs/>
          <w:vanish/>
          <w:sz w:val="24"/>
          <w:szCs w:val="24"/>
        </w:rPr>
        <w:t>3.Ферментативные и антигенные свойства.</w:t>
      </w:r>
    </w:p>
    <w:p w:rsidR="00A64E9E" w:rsidRPr="0065658C" w:rsidRDefault="00A64E9E" w:rsidP="00A64E9E">
      <w:pPr>
        <w:jc w:val="both"/>
        <w:rPr>
          <w:b/>
          <w:bCs/>
          <w:vanish/>
          <w:sz w:val="24"/>
          <w:szCs w:val="24"/>
        </w:rPr>
      </w:pPr>
      <w:r w:rsidRPr="0065658C">
        <w:rPr>
          <w:b/>
          <w:bCs/>
          <w:vanish/>
          <w:sz w:val="24"/>
          <w:szCs w:val="24"/>
        </w:rPr>
        <w:t>4.Источник, механизм и пути передачи кишечных инфекций.</w:t>
      </w:r>
    </w:p>
    <w:p w:rsidR="00A64E9E" w:rsidRPr="0065658C" w:rsidRDefault="00A64E9E" w:rsidP="00A64E9E">
      <w:pPr>
        <w:jc w:val="both"/>
        <w:rPr>
          <w:b/>
          <w:bCs/>
          <w:vanish/>
          <w:sz w:val="24"/>
          <w:szCs w:val="24"/>
        </w:rPr>
      </w:pPr>
      <w:r w:rsidRPr="0065658C">
        <w:rPr>
          <w:b/>
          <w:bCs/>
          <w:vanish/>
          <w:sz w:val="24"/>
          <w:szCs w:val="24"/>
        </w:rPr>
        <w:t>5.Патогенез и клиника эшерихозов, брюшного тифа, паратифов А и В, салмонеллезов, дизентерии и холеры.</w:t>
      </w:r>
    </w:p>
    <w:p w:rsidR="00A64E9E" w:rsidRPr="0065658C" w:rsidRDefault="00A64E9E" w:rsidP="00A64E9E">
      <w:pPr>
        <w:jc w:val="both"/>
        <w:rPr>
          <w:b/>
          <w:bCs/>
          <w:vanish/>
          <w:sz w:val="24"/>
          <w:szCs w:val="24"/>
        </w:rPr>
      </w:pPr>
      <w:r w:rsidRPr="0065658C">
        <w:rPr>
          <w:b/>
          <w:bCs/>
          <w:vanish/>
          <w:sz w:val="24"/>
          <w:szCs w:val="24"/>
        </w:rPr>
        <w:t>6.Иммунитет,  спецпрофилактика,  лабораторная диагностика.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lang w:val="kk-KZ"/>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 xml:space="preserve">Тема 12 </w:t>
      </w:r>
    </w:p>
    <w:p w:rsidR="00A64E9E" w:rsidRPr="0065658C" w:rsidRDefault="00A64E9E" w:rsidP="00A64E9E">
      <w:pPr>
        <w:jc w:val="both"/>
        <w:rPr>
          <w:vanish/>
          <w:sz w:val="24"/>
          <w:szCs w:val="24"/>
        </w:rPr>
      </w:pPr>
      <w:r w:rsidRPr="0065658C">
        <w:rPr>
          <w:vanish/>
          <w:sz w:val="24"/>
          <w:szCs w:val="24"/>
        </w:rPr>
        <w:t>Патогенные спирохеты, риккетсии, хламидии.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vanish/>
          <w:sz w:val="24"/>
          <w:szCs w:val="24"/>
        </w:rPr>
      </w:pPr>
      <w:r w:rsidRPr="0065658C">
        <w:rPr>
          <w:b/>
          <w:bCs/>
          <w:vanish/>
          <w:sz w:val="24"/>
          <w:szCs w:val="24"/>
        </w:rPr>
        <w:t>Уметь охарактеризовать патогенные спирохеты, риккетсии, хламидии.</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1.Обосновать методы лабораторной диагностики, терапии, профилактики.</w:t>
      </w:r>
    </w:p>
    <w:p w:rsidR="00A64E9E" w:rsidRPr="0065658C" w:rsidRDefault="00A64E9E" w:rsidP="00A64E9E">
      <w:pPr>
        <w:jc w:val="both"/>
        <w:rPr>
          <w:b/>
          <w:bCs/>
          <w:vanish/>
          <w:sz w:val="24"/>
          <w:szCs w:val="24"/>
        </w:rPr>
      </w:pPr>
      <w:r w:rsidRPr="0065658C">
        <w:rPr>
          <w:vanish/>
          <w:sz w:val="24"/>
          <w:szCs w:val="24"/>
        </w:rPr>
        <w:t>Форма обучения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1.Промикроскопировать демонстрационные мазки хламидий, обработанные иммунофлуорецентными  сыворотками (в люминесцентном микроскопе)</w:t>
      </w:r>
    </w:p>
    <w:p w:rsidR="00A64E9E" w:rsidRPr="0065658C" w:rsidRDefault="00A64E9E" w:rsidP="00A64E9E">
      <w:pPr>
        <w:jc w:val="both"/>
        <w:rPr>
          <w:b/>
          <w:bCs/>
          <w:vanish/>
          <w:sz w:val="24"/>
          <w:szCs w:val="24"/>
        </w:rPr>
      </w:pPr>
      <w:r w:rsidRPr="0065658C">
        <w:rPr>
          <w:b/>
          <w:bCs/>
          <w:vanish/>
          <w:sz w:val="24"/>
          <w:szCs w:val="24"/>
        </w:rPr>
        <w:t>2.Постановка  р.Вассермана (имитационная).</w:t>
      </w:r>
    </w:p>
    <w:p w:rsidR="00A64E9E" w:rsidRPr="0065658C" w:rsidRDefault="00A64E9E" w:rsidP="00A64E9E">
      <w:pPr>
        <w:jc w:val="both"/>
        <w:rPr>
          <w:b/>
          <w:bCs/>
          <w:vanish/>
          <w:sz w:val="24"/>
          <w:szCs w:val="24"/>
        </w:rPr>
      </w:pPr>
      <w:r w:rsidRPr="0065658C">
        <w:rPr>
          <w:b/>
          <w:bCs/>
          <w:vanish/>
          <w:sz w:val="24"/>
          <w:szCs w:val="24"/>
        </w:rPr>
        <w:t>3.Зарисовка возбудителей сифилиса, возвратного тифа, лептоспироза, сыпного тифа и хламидий.</w:t>
      </w:r>
    </w:p>
    <w:p w:rsidR="00A64E9E" w:rsidRPr="0065658C" w:rsidRDefault="00A64E9E" w:rsidP="00A64E9E">
      <w:pPr>
        <w:jc w:val="both"/>
        <w:rPr>
          <w:b/>
          <w:bCs/>
          <w:vanish/>
          <w:sz w:val="24"/>
          <w:szCs w:val="24"/>
        </w:rPr>
      </w:pPr>
      <w:r w:rsidRPr="0065658C">
        <w:rPr>
          <w:b/>
          <w:bCs/>
          <w:vanish/>
          <w:sz w:val="24"/>
          <w:szCs w:val="24"/>
        </w:rPr>
        <w:t>4.Изучения препаратов для лечения и профилактики выше указанных инфекций.</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1.Вакцины.</w:t>
      </w:r>
    </w:p>
    <w:p w:rsidR="00A64E9E" w:rsidRPr="0065658C" w:rsidRDefault="00A64E9E" w:rsidP="00A64E9E">
      <w:pPr>
        <w:jc w:val="both"/>
        <w:rPr>
          <w:b/>
          <w:bCs/>
          <w:vanish/>
          <w:sz w:val="24"/>
          <w:szCs w:val="24"/>
        </w:rPr>
      </w:pPr>
      <w:r w:rsidRPr="0065658C">
        <w:rPr>
          <w:b/>
          <w:bCs/>
          <w:vanish/>
          <w:sz w:val="24"/>
          <w:szCs w:val="24"/>
        </w:rPr>
        <w:t>2.Мазки готовые, окрашенные.</w:t>
      </w:r>
    </w:p>
    <w:p w:rsidR="00A64E9E" w:rsidRPr="0065658C" w:rsidRDefault="00A64E9E" w:rsidP="00A64E9E">
      <w:pPr>
        <w:jc w:val="both"/>
        <w:rPr>
          <w:b/>
          <w:bCs/>
          <w:vanish/>
          <w:sz w:val="24"/>
          <w:szCs w:val="24"/>
        </w:rPr>
      </w:pPr>
      <w:r w:rsidRPr="0065658C">
        <w:rPr>
          <w:b/>
          <w:bCs/>
          <w:vanish/>
          <w:sz w:val="24"/>
          <w:szCs w:val="24"/>
        </w:rPr>
        <w:t>3.Постоновка р. Вассермана.</w:t>
      </w:r>
    </w:p>
    <w:p w:rsidR="00A64E9E" w:rsidRPr="0065658C" w:rsidRDefault="00A64E9E" w:rsidP="00A64E9E">
      <w:pPr>
        <w:jc w:val="both"/>
        <w:rPr>
          <w:b/>
          <w:bCs/>
          <w:vanish/>
          <w:sz w:val="24"/>
          <w:szCs w:val="24"/>
        </w:rPr>
      </w:pPr>
      <w:r w:rsidRPr="0065658C">
        <w:rPr>
          <w:vanish/>
          <w:sz w:val="24"/>
          <w:szCs w:val="24"/>
        </w:rPr>
        <w:t xml:space="preserve"> Литературы:</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477, 503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446, 520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446, 528, 516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возвратного тифа, сифилиса лептоспироза, риккетсии, хламидий: таксономия, морфологические, тинкторальные, культуральные  свойства.</w:t>
      </w:r>
    </w:p>
    <w:p w:rsidR="00A64E9E" w:rsidRPr="0065658C" w:rsidRDefault="00A64E9E" w:rsidP="00A64E9E">
      <w:pPr>
        <w:jc w:val="both"/>
        <w:rPr>
          <w:b/>
          <w:bCs/>
          <w:vanish/>
          <w:sz w:val="24"/>
          <w:szCs w:val="24"/>
        </w:rPr>
      </w:pPr>
      <w:r w:rsidRPr="0065658C">
        <w:rPr>
          <w:b/>
          <w:bCs/>
          <w:vanish/>
          <w:sz w:val="24"/>
          <w:szCs w:val="24"/>
        </w:rPr>
        <w:t>2.Источник, пути и механизм заражения.</w:t>
      </w:r>
    </w:p>
    <w:p w:rsidR="00A64E9E" w:rsidRPr="0065658C" w:rsidRDefault="00A64E9E" w:rsidP="00A64E9E">
      <w:pPr>
        <w:jc w:val="both"/>
        <w:rPr>
          <w:b/>
          <w:bCs/>
          <w:vanish/>
          <w:sz w:val="24"/>
          <w:szCs w:val="24"/>
        </w:rPr>
      </w:pPr>
      <w:r w:rsidRPr="0065658C">
        <w:rPr>
          <w:b/>
          <w:bCs/>
          <w:vanish/>
          <w:sz w:val="24"/>
          <w:szCs w:val="24"/>
        </w:rPr>
        <w:t>3.Патогенез и клинические проявления выше названных инфекций.</w:t>
      </w:r>
    </w:p>
    <w:p w:rsidR="00A64E9E" w:rsidRPr="0065658C" w:rsidRDefault="00A64E9E" w:rsidP="00A64E9E">
      <w:pPr>
        <w:jc w:val="both"/>
        <w:rPr>
          <w:b/>
          <w:bCs/>
          <w:vanish/>
          <w:sz w:val="24"/>
          <w:szCs w:val="24"/>
        </w:rPr>
      </w:pPr>
      <w:r w:rsidRPr="0065658C">
        <w:rPr>
          <w:b/>
          <w:bCs/>
          <w:vanish/>
          <w:sz w:val="24"/>
          <w:szCs w:val="24"/>
        </w:rPr>
        <w:t>4.Методы лабораторной диагностики.</w:t>
      </w:r>
    </w:p>
    <w:p w:rsidR="00A64E9E" w:rsidRPr="0065658C" w:rsidRDefault="00A64E9E" w:rsidP="00A64E9E">
      <w:pPr>
        <w:jc w:val="both"/>
        <w:rPr>
          <w:b/>
          <w:bCs/>
          <w:vanish/>
          <w:sz w:val="24"/>
          <w:szCs w:val="24"/>
        </w:rPr>
      </w:pPr>
      <w:r w:rsidRPr="0065658C">
        <w:rPr>
          <w:b/>
          <w:bCs/>
          <w:vanish/>
          <w:sz w:val="24"/>
          <w:szCs w:val="24"/>
        </w:rPr>
        <w:t>5.Препараты для лечения и профилактики.</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13</w:t>
      </w:r>
    </w:p>
    <w:p w:rsidR="00A64E9E" w:rsidRPr="0065658C" w:rsidRDefault="00A64E9E" w:rsidP="00A64E9E">
      <w:pPr>
        <w:jc w:val="both"/>
        <w:rPr>
          <w:vanish/>
          <w:sz w:val="24"/>
          <w:szCs w:val="24"/>
        </w:rPr>
      </w:pPr>
      <w:r w:rsidRPr="0065658C">
        <w:rPr>
          <w:vanish/>
          <w:sz w:val="24"/>
          <w:szCs w:val="24"/>
        </w:rPr>
        <w:t>Возбудители гриппа, кори и краснухи.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Уметь охарактеризовать вирус-возбудитель гриппа, кори и краснухи.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методы его индикации и идентификации.</w:t>
      </w:r>
    </w:p>
    <w:p w:rsidR="00A64E9E" w:rsidRPr="0065658C" w:rsidRDefault="00A64E9E" w:rsidP="00A64E9E">
      <w:pPr>
        <w:jc w:val="both"/>
        <w:rPr>
          <w:b/>
          <w:bCs/>
          <w:vanish/>
          <w:sz w:val="24"/>
          <w:szCs w:val="24"/>
        </w:rPr>
      </w:pPr>
      <w:r w:rsidRPr="0065658C">
        <w:rPr>
          <w:b/>
          <w:bCs/>
          <w:vanish/>
          <w:sz w:val="24"/>
          <w:szCs w:val="24"/>
        </w:rPr>
        <w:t>2.Обосновать основные направления лечения и профилактики гриппа, кори, краснухи.</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1.Ознакомиться с РТГА (демонстрация)</w:t>
      </w:r>
    </w:p>
    <w:p w:rsidR="00A64E9E" w:rsidRPr="0065658C" w:rsidRDefault="00A64E9E" w:rsidP="00A64E9E">
      <w:pPr>
        <w:jc w:val="both"/>
        <w:rPr>
          <w:b/>
          <w:bCs/>
          <w:vanish/>
          <w:sz w:val="24"/>
          <w:szCs w:val="24"/>
        </w:rPr>
      </w:pPr>
      <w:r w:rsidRPr="0065658C">
        <w:rPr>
          <w:b/>
          <w:bCs/>
          <w:vanish/>
          <w:sz w:val="24"/>
          <w:szCs w:val="24"/>
        </w:rPr>
        <w:t xml:space="preserve">2.Изучение препаратов для лечения и профилактики вышеназванных инфекций </w:t>
      </w:r>
    </w:p>
    <w:p w:rsidR="00A64E9E" w:rsidRPr="0065658C" w:rsidRDefault="00A64E9E" w:rsidP="00A64E9E">
      <w:pPr>
        <w:jc w:val="both"/>
        <w:rPr>
          <w:b/>
          <w:bCs/>
          <w:vanish/>
          <w:sz w:val="24"/>
          <w:szCs w:val="24"/>
        </w:rPr>
      </w:pPr>
      <w:r w:rsidRPr="0065658C">
        <w:rPr>
          <w:b/>
          <w:bCs/>
          <w:vanish/>
          <w:sz w:val="24"/>
          <w:szCs w:val="24"/>
        </w:rPr>
        <w:t>3.Ознакомиться с методами вирусологического исследования</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1.Препараты для лечения и профилактики</w:t>
      </w:r>
    </w:p>
    <w:p w:rsidR="00A64E9E" w:rsidRPr="0065658C" w:rsidRDefault="00A64E9E" w:rsidP="00A64E9E">
      <w:pPr>
        <w:jc w:val="both"/>
        <w:rPr>
          <w:b/>
          <w:bCs/>
          <w:vanish/>
          <w:sz w:val="24"/>
          <w:szCs w:val="24"/>
        </w:rPr>
      </w:pPr>
      <w:r w:rsidRPr="0065658C">
        <w:rPr>
          <w:b/>
          <w:bCs/>
          <w:vanish/>
          <w:sz w:val="24"/>
          <w:szCs w:val="24"/>
        </w:rPr>
        <w:t>2.РТГА (пластинка)</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544 с, 560 с, 568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529 с.</w:t>
      </w:r>
    </w:p>
    <w:p w:rsidR="00A64E9E" w:rsidRPr="0065658C" w:rsidRDefault="00A64E9E" w:rsidP="00A64E9E">
      <w:pPr>
        <w:jc w:val="both"/>
        <w:rPr>
          <w:b/>
          <w:bCs/>
          <w:vanish/>
          <w:sz w:val="24"/>
          <w:szCs w:val="24"/>
        </w:rPr>
      </w:pPr>
      <w:r w:rsidRPr="0065658C">
        <w:rPr>
          <w:b/>
          <w:bCs/>
          <w:vanish/>
          <w:sz w:val="24"/>
          <w:szCs w:val="24"/>
        </w:rPr>
        <w:t>3.Дикий И.Л.,Сидорчук И.И. Микробиология. Руководство к лабораторным занятиям. Учебное пособие. Киев, 2004,528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гриппа, кори, краснухи. Структура, химический состав вириона, антигенные  свойства, методы культивирования</w:t>
      </w:r>
    </w:p>
    <w:p w:rsidR="00A64E9E" w:rsidRPr="0065658C" w:rsidRDefault="00A64E9E" w:rsidP="00A64E9E">
      <w:pPr>
        <w:jc w:val="both"/>
        <w:rPr>
          <w:b/>
          <w:bCs/>
          <w:vanish/>
          <w:sz w:val="24"/>
          <w:szCs w:val="24"/>
        </w:rPr>
      </w:pPr>
      <w:r w:rsidRPr="0065658C">
        <w:rPr>
          <w:b/>
          <w:bCs/>
          <w:vanish/>
          <w:sz w:val="24"/>
          <w:szCs w:val="24"/>
        </w:rPr>
        <w:t>2.Источник инфекций и пути заражения гриппом, кори, краснухи. Патогенез и клинические симптомы.</w:t>
      </w:r>
    </w:p>
    <w:p w:rsidR="00A64E9E" w:rsidRPr="0065658C" w:rsidRDefault="00A64E9E" w:rsidP="00A64E9E">
      <w:pPr>
        <w:jc w:val="both"/>
        <w:rPr>
          <w:b/>
          <w:bCs/>
          <w:vanish/>
          <w:sz w:val="24"/>
          <w:szCs w:val="24"/>
        </w:rPr>
      </w:pPr>
      <w:r w:rsidRPr="0065658C">
        <w:rPr>
          <w:b/>
          <w:bCs/>
          <w:vanish/>
          <w:sz w:val="24"/>
          <w:szCs w:val="24"/>
        </w:rPr>
        <w:t>3.Лабораторная диагностика указанных инфекций</w:t>
      </w:r>
    </w:p>
    <w:p w:rsidR="00A64E9E" w:rsidRPr="0065658C" w:rsidRDefault="00A64E9E" w:rsidP="00A64E9E">
      <w:pPr>
        <w:jc w:val="both"/>
        <w:rPr>
          <w:b/>
          <w:bCs/>
          <w:vanish/>
          <w:sz w:val="24"/>
          <w:szCs w:val="24"/>
        </w:rPr>
      </w:pPr>
      <w:r w:rsidRPr="0065658C">
        <w:rPr>
          <w:b/>
          <w:bCs/>
          <w:vanish/>
          <w:sz w:val="24"/>
          <w:szCs w:val="24"/>
        </w:rPr>
        <w:t>4.Препараты для лечения и профилактики</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14</w:t>
      </w:r>
    </w:p>
    <w:p w:rsidR="00A64E9E" w:rsidRPr="0065658C" w:rsidRDefault="00A64E9E" w:rsidP="00A64E9E">
      <w:pPr>
        <w:jc w:val="both"/>
        <w:rPr>
          <w:vanish/>
          <w:sz w:val="24"/>
          <w:szCs w:val="24"/>
        </w:rPr>
      </w:pPr>
      <w:r w:rsidRPr="0065658C">
        <w:rPr>
          <w:vanish/>
          <w:sz w:val="24"/>
          <w:szCs w:val="24"/>
        </w:rPr>
        <w:t xml:space="preserve">Энтеровирусы (полиомиелит). Вирусы гепатитов. Лабораторная диагностика, спецпрофилактика. </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Уметь охарактеризовать вирусы полиомиелита, гепатитов и инфекции, вызываемые ими.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методы выявления этих вирусов</w:t>
      </w:r>
    </w:p>
    <w:p w:rsidR="00A64E9E" w:rsidRPr="0065658C" w:rsidRDefault="00A64E9E" w:rsidP="00A64E9E">
      <w:pPr>
        <w:jc w:val="both"/>
        <w:rPr>
          <w:b/>
          <w:bCs/>
          <w:vanish/>
          <w:sz w:val="24"/>
          <w:szCs w:val="24"/>
        </w:rPr>
      </w:pPr>
      <w:r w:rsidRPr="0065658C">
        <w:rPr>
          <w:b/>
          <w:bCs/>
          <w:vanish/>
          <w:sz w:val="24"/>
          <w:szCs w:val="24"/>
        </w:rPr>
        <w:t>2.Методы серодиагностики</w:t>
      </w:r>
    </w:p>
    <w:p w:rsidR="00A64E9E" w:rsidRPr="0065658C" w:rsidRDefault="00A64E9E" w:rsidP="00A64E9E">
      <w:pPr>
        <w:jc w:val="both"/>
        <w:rPr>
          <w:b/>
          <w:bCs/>
          <w:vanish/>
          <w:sz w:val="24"/>
          <w:szCs w:val="24"/>
        </w:rPr>
      </w:pPr>
      <w:r w:rsidRPr="0065658C">
        <w:rPr>
          <w:b/>
          <w:bCs/>
          <w:vanish/>
          <w:sz w:val="24"/>
          <w:szCs w:val="24"/>
        </w:rPr>
        <w:t>3.Освоить виды лечебных и профилактических мероприятий</w:t>
      </w:r>
    </w:p>
    <w:p w:rsidR="00A64E9E" w:rsidRPr="0065658C" w:rsidRDefault="00A64E9E" w:rsidP="00A64E9E">
      <w:pPr>
        <w:jc w:val="both"/>
        <w:rPr>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1.Ознакомиться с диагностическими и профилактическими препаратами</w:t>
      </w:r>
    </w:p>
    <w:p w:rsidR="00A64E9E" w:rsidRPr="0065658C" w:rsidRDefault="00A64E9E" w:rsidP="00A64E9E">
      <w:pPr>
        <w:jc w:val="both"/>
        <w:rPr>
          <w:b/>
          <w:bCs/>
          <w:vanish/>
          <w:sz w:val="24"/>
          <w:szCs w:val="24"/>
        </w:rPr>
      </w:pPr>
      <w:r w:rsidRPr="0065658C">
        <w:rPr>
          <w:b/>
          <w:bCs/>
          <w:vanish/>
          <w:sz w:val="24"/>
          <w:szCs w:val="24"/>
        </w:rPr>
        <w:t xml:space="preserve">2.Определите тип вируса полиомиелита методом биологической нейтрализации (цветной пробы)(имитационная постановка) </w:t>
      </w:r>
    </w:p>
    <w:p w:rsidR="00A64E9E" w:rsidRPr="0065658C" w:rsidRDefault="00A64E9E" w:rsidP="00A64E9E">
      <w:pPr>
        <w:jc w:val="both"/>
        <w:rPr>
          <w:b/>
          <w:bCs/>
          <w:vanish/>
          <w:sz w:val="24"/>
          <w:szCs w:val="24"/>
        </w:rPr>
      </w:pPr>
      <w:r w:rsidRPr="0065658C">
        <w:rPr>
          <w:b/>
          <w:bCs/>
          <w:vanish/>
          <w:sz w:val="24"/>
          <w:szCs w:val="24"/>
        </w:rPr>
        <w:t>3.Ознакомиться с методами лабораторной диагностики</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1.Лечебные и профилактические препараты</w:t>
      </w:r>
    </w:p>
    <w:p w:rsidR="00A64E9E" w:rsidRPr="0065658C" w:rsidRDefault="00A64E9E" w:rsidP="00A64E9E">
      <w:pPr>
        <w:jc w:val="both"/>
        <w:rPr>
          <w:b/>
          <w:bCs/>
          <w:vanish/>
          <w:sz w:val="24"/>
          <w:szCs w:val="24"/>
        </w:rPr>
      </w:pPr>
      <w:r w:rsidRPr="0065658C">
        <w:rPr>
          <w:b/>
          <w:bCs/>
          <w:vanish/>
          <w:sz w:val="24"/>
          <w:szCs w:val="24"/>
        </w:rPr>
        <w:t xml:space="preserve">2.Цветная проба (биологическая нейтрализация) </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,2006,521 с., 589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 2004,541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 2004, 554 с.</w:t>
      </w: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полиомиелита и гепатитов А, В, С, Д, Е</w:t>
      </w:r>
    </w:p>
    <w:p w:rsidR="00A64E9E" w:rsidRPr="0065658C" w:rsidRDefault="00A64E9E" w:rsidP="00A64E9E">
      <w:pPr>
        <w:jc w:val="both"/>
        <w:rPr>
          <w:b/>
          <w:bCs/>
          <w:vanish/>
          <w:sz w:val="24"/>
          <w:szCs w:val="24"/>
        </w:rPr>
      </w:pPr>
      <w:r w:rsidRPr="0065658C">
        <w:rPr>
          <w:b/>
          <w:bCs/>
          <w:vanish/>
          <w:sz w:val="24"/>
          <w:szCs w:val="24"/>
        </w:rPr>
        <w:t xml:space="preserve">2.Эпидемиология полиомиелита и гепатитов (источник, механизм и пути передачи инфекций) </w:t>
      </w:r>
    </w:p>
    <w:p w:rsidR="00A64E9E" w:rsidRPr="0065658C" w:rsidRDefault="00A64E9E" w:rsidP="00A64E9E">
      <w:pPr>
        <w:jc w:val="both"/>
        <w:rPr>
          <w:b/>
          <w:bCs/>
          <w:vanish/>
          <w:sz w:val="24"/>
          <w:szCs w:val="24"/>
        </w:rPr>
      </w:pPr>
      <w:r w:rsidRPr="0065658C">
        <w:rPr>
          <w:b/>
          <w:bCs/>
          <w:vanish/>
          <w:sz w:val="24"/>
          <w:szCs w:val="24"/>
        </w:rPr>
        <w:t>3.Патогенез и клиника</w:t>
      </w:r>
    </w:p>
    <w:p w:rsidR="00A64E9E" w:rsidRPr="0065658C" w:rsidRDefault="00A64E9E" w:rsidP="00A64E9E">
      <w:pPr>
        <w:jc w:val="both"/>
        <w:rPr>
          <w:b/>
          <w:bCs/>
          <w:vanish/>
          <w:sz w:val="24"/>
          <w:szCs w:val="24"/>
        </w:rPr>
      </w:pPr>
      <w:r w:rsidRPr="0065658C">
        <w:rPr>
          <w:b/>
          <w:bCs/>
          <w:vanish/>
          <w:sz w:val="24"/>
          <w:szCs w:val="24"/>
        </w:rPr>
        <w:t>4.Лабораторная диагностика</w:t>
      </w:r>
    </w:p>
    <w:p w:rsidR="00A64E9E" w:rsidRPr="0065658C" w:rsidRDefault="00A64E9E" w:rsidP="00A64E9E">
      <w:pPr>
        <w:jc w:val="both"/>
        <w:rPr>
          <w:b/>
          <w:bCs/>
          <w:vanish/>
          <w:sz w:val="24"/>
          <w:szCs w:val="24"/>
        </w:rPr>
      </w:pPr>
      <w:r w:rsidRPr="0065658C">
        <w:rPr>
          <w:b/>
          <w:bCs/>
          <w:vanish/>
          <w:sz w:val="24"/>
          <w:szCs w:val="24"/>
        </w:rPr>
        <w:t>5.Лечение и профилактика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15</w:t>
      </w:r>
    </w:p>
    <w:p w:rsidR="00A64E9E" w:rsidRPr="0065658C" w:rsidRDefault="00A64E9E" w:rsidP="00A64E9E">
      <w:pPr>
        <w:jc w:val="both"/>
        <w:rPr>
          <w:vanish/>
          <w:sz w:val="24"/>
          <w:szCs w:val="24"/>
        </w:rPr>
      </w:pPr>
      <w:r w:rsidRPr="0065658C">
        <w:rPr>
          <w:vanish/>
          <w:sz w:val="24"/>
          <w:szCs w:val="24"/>
        </w:rPr>
        <w:t>Ретровирусы. Рабдовирусы. Лабораторная диагностика, спецпрофилактика и лечение.</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наиболее объективные методы их диагностики. ВИЧ-инфекции, основные принципы лечения и профилактики.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характеристику ретровирусов,рабдовирусов</w:t>
      </w:r>
    </w:p>
    <w:p w:rsidR="00A64E9E" w:rsidRPr="0065658C" w:rsidRDefault="00A64E9E" w:rsidP="00A64E9E">
      <w:pPr>
        <w:jc w:val="both"/>
        <w:rPr>
          <w:b/>
          <w:bCs/>
          <w:vanish/>
          <w:sz w:val="24"/>
          <w:szCs w:val="24"/>
        </w:rPr>
      </w:pPr>
      <w:r w:rsidRPr="0065658C">
        <w:rPr>
          <w:b/>
          <w:bCs/>
          <w:vanish/>
          <w:sz w:val="24"/>
          <w:szCs w:val="24"/>
        </w:rPr>
        <w:t>2.Знать иммунопрофилактику СПИДа, бешенства</w:t>
      </w:r>
    </w:p>
    <w:p w:rsidR="00A64E9E" w:rsidRPr="0065658C" w:rsidRDefault="00A64E9E" w:rsidP="00A64E9E">
      <w:pPr>
        <w:jc w:val="both"/>
        <w:rPr>
          <w:b/>
          <w:bCs/>
          <w:vanish/>
          <w:sz w:val="24"/>
          <w:szCs w:val="24"/>
          <w:lang w:val="kk-KZ"/>
        </w:rPr>
      </w:pPr>
      <w:r w:rsidRPr="0065658C">
        <w:rPr>
          <w:vanish/>
          <w:sz w:val="24"/>
          <w:szCs w:val="24"/>
        </w:rPr>
        <w:t>Форма проведения</w:t>
      </w:r>
      <w:r w:rsidRPr="0065658C">
        <w:rPr>
          <w:b/>
          <w:bCs/>
          <w:vanish/>
          <w:sz w:val="24"/>
          <w:szCs w:val="24"/>
        </w:rPr>
        <w:t>: просмотр  фильма,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1.Обоснуйте выбор методов лабораторной диагностики</w:t>
      </w:r>
    </w:p>
    <w:p w:rsidR="00A64E9E" w:rsidRPr="0065658C" w:rsidRDefault="00A64E9E" w:rsidP="00A64E9E">
      <w:pPr>
        <w:jc w:val="both"/>
        <w:rPr>
          <w:b/>
          <w:bCs/>
          <w:vanish/>
          <w:sz w:val="24"/>
          <w:szCs w:val="24"/>
        </w:rPr>
      </w:pPr>
      <w:r w:rsidRPr="0065658C">
        <w:rPr>
          <w:b/>
          <w:bCs/>
          <w:vanish/>
          <w:sz w:val="24"/>
          <w:szCs w:val="24"/>
        </w:rPr>
        <w:t>2.Обоснуйте выбор препаратов для лечения ВИЧ-инфекции</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1.Схема диагностики ВИЧ-инфекции</w:t>
      </w:r>
    </w:p>
    <w:p w:rsidR="00A64E9E" w:rsidRPr="0065658C" w:rsidRDefault="00A64E9E" w:rsidP="00A64E9E">
      <w:pPr>
        <w:jc w:val="both"/>
        <w:rPr>
          <w:b/>
          <w:bCs/>
          <w:vanish/>
          <w:sz w:val="24"/>
          <w:szCs w:val="24"/>
        </w:rPr>
      </w:pPr>
      <w:r w:rsidRPr="0065658C">
        <w:rPr>
          <w:b/>
          <w:bCs/>
          <w:vanish/>
          <w:sz w:val="24"/>
          <w:szCs w:val="24"/>
        </w:rPr>
        <w:t>2.Тесты для контроля</w:t>
      </w:r>
    </w:p>
    <w:p w:rsidR="00A64E9E" w:rsidRPr="0065658C" w:rsidRDefault="00A64E9E" w:rsidP="00A64E9E">
      <w:pPr>
        <w:jc w:val="both"/>
        <w:rPr>
          <w:b/>
          <w:bCs/>
          <w:vanish/>
          <w:sz w:val="24"/>
          <w:szCs w:val="24"/>
        </w:rPr>
      </w:pPr>
      <w:r w:rsidRPr="0065658C">
        <w:rPr>
          <w:b/>
          <w:bCs/>
          <w:vanish/>
          <w:sz w:val="24"/>
          <w:szCs w:val="24"/>
        </w:rPr>
        <w:t>3.Схема строения ретровируса,  рабдовируса.</w:t>
      </w:r>
    </w:p>
    <w:p w:rsidR="00A64E9E" w:rsidRPr="0065658C" w:rsidRDefault="00A64E9E" w:rsidP="00A64E9E">
      <w:pPr>
        <w:jc w:val="both"/>
        <w:rPr>
          <w:vanish/>
          <w:sz w:val="24"/>
          <w:szCs w:val="24"/>
          <w:lang w:val="kk-KZ"/>
        </w:rPr>
      </w:pPr>
      <w:r w:rsidRPr="0065658C">
        <w:rPr>
          <w:vanish/>
          <w:sz w:val="24"/>
          <w:szCs w:val="24"/>
        </w:rPr>
        <w:t xml:space="preserve">Литературы: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569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572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563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1.Морфология, особенности структуры ретровирусов и  рабдовирусов.</w:t>
      </w:r>
    </w:p>
    <w:p w:rsidR="00A64E9E" w:rsidRPr="0065658C" w:rsidRDefault="00A64E9E" w:rsidP="00A64E9E">
      <w:pPr>
        <w:jc w:val="both"/>
        <w:rPr>
          <w:b/>
          <w:bCs/>
          <w:vanish/>
          <w:sz w:val="24"/>
          <w:szCs w:val="24"/>
        </w:rPr>
      </w:pPr>
      <w:r w:rsidRPr="0065658C">
        <w:rPr>
          <w:b/>
          <w:bCs/>
          <w:vanish/>
          <w:sz w:val="24"/>
          <w:szCs w:val="24"/>
        </w:rPr>
        <w:t>2.Эпидемиология ВИЧ-инфекции</w:t>
      </w:r>
    </w:p>
    <w:p w:rsidR="00A64E9E" w:rsidRPr="0065658C" w:rsidRDefault="00A64E9E" w:rsidP="00A64E9E">
      <w:pPr>
        <w:jc w:val="both"/>
        <w:rPr>
          <w:b/>
          <w:bCs/>
          <w:vanish/>
          <w:sz w:val="24"/>
          <w:szCs w:val="24"/>
        </w:rPr>
      </w:pPr>
      <w:r w:rsidRPr="0065658C">
        <w:rPr>
          <w:b/>
          <w:bCs/>
          <w:vanish/>
          <w:sz w:val="24"/>
          <w:szCs w:val="24"/>
        </w:rPr>
        <w:t>3.Патогенез заболевания, укажите клетки организма, наиболее чувствительные к ВИЧ</w:t>
      </w:r>
    </w:p>
    <w:p w:rsidR="00A64E9E" w:rsidRPr="0065658C" w:rsidRDefault="00A64E9E" w:rsidP="00A64E9E">
      <w:pPr>
        <w:jc w:val="both"/>
        <w:rPr>
          <w:b/>
          <w:bCs/>
          <w:vanish/>
          <w:sz w:val="24"/>
          <w:szCs w:val="24"/>
        </w:rPr>
      </w:pPr>
      <w:r w:rsidRPr="0065658C">
        <w:rPr>
          <w:b/>
          <w:bCs/>
          <w:vanish/>
          <w:sz w:val="24"/>
          <w:szCs w:val="24"/>
        </w:rPr>
        <w:t>4.Клинические проявления ВИЧ-инфекции</w:t>
      </w:r>
    </w:p>
    <w:p w:rsidR="00A64E9E" w:rsidRPr="0065658C" w:rsidRDefault="00A64E9E" w:rsidP="00A64E9E">
      <w:pPr>
        <w:jc w:val="both"/>
        <w:rPr>
          <w:b/>
          <w:bCs/>
          <w:vanish/>
          <w:sz w:val="24"/>
          <w:szCs w:val="24"/>
        </w:rPr>
      </w:pPr>
      <w:r w:rsidRPr="0065658C">
        <w:rPr>
          <w:b/>
          <w:bCs/>
          <w:vanish/>
          <w:sz w:val="24"/>
          <w:szCs w:val="24"/>
        </w:rPr>
        <w:t>5.Дайте характеристику наиболее объективных методов ВИЧ-инфекции</w:t>
      </w:r>
    </w:p>
    <w:p w:rsidR="00A64E9E" w:rsidRPr="0065658C" w:rsidRDefault="00A64E9E" w:rsidP="00A64E9E">
      <w:pPr>
        <w:jc w:val="both"/>
        <w:rPr>
          <w:b/>
          <w:bCs/>
          <w:vanish/>
          <w:sz w:val="24"/>
          <w:szCs w:val="24"/>
        </w:rPr>
      </w:pPr>
      <w:r w:rsidRPr="0065658C">
        <w:rPr>
          <w:b/>
          <w:bCs/>
          <w:vanish/>
          <w:sz w:val="24"/>
          <w:szCs w:val="24"/>
        </w:rPr>
        <w:t>6.Назавите основные принципы лечения больных СПИДом, перечислите основные химиопрепараты для лечения</w:t>
      </w:r>
    </w:p>
    <w:p w:rsidR="00A64E9E" w:rsidRPr="0065658C" w:rsidRDefault="00A64E9E" w:rsidP="00A64E9E">
      <w:pPr>
        <w:jc w:val="both"/>
        <w:rPr>
          <w:b/>
          <w:bCs/>
          <w:vanish/>
          <w:sz w:val="24"/>
          <w:szCs w:val="24"/>
        </w:rPr>
      </w:pPr>
      <w:r w:rsidRPr="0065658C">
        <w:rPr>
          <w:b/>
          <w:bCs/>
          <w:vanish/>
          <w:sz w:val="24"/>
          <w:szCs w:val="24"/>
        </w:rPr>
        <w:t>7.Иммунопрофилактика СПИДа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center"/>
        <w:rPr>
          <w:vanish/>
          <w:sz w:val="24"/>
          <w:szCs w:val="24"/>
        </w:rPr>
      </w:pPr>
      <w:r w:rsidRPr="0065658C">
        <w:rPr>
          <w:vanish/>
          <w:sz w:val="24"/>
          <w:szCs w:val="24"/>
        </w:rPr>
        <w:t>1.5 Структура методических рекомендаций  для самостоятельной работы под руководством преподавателя.</w:t>
      </w:r>
    </w:p>
    <w:p w:rsidR="00A64E9E" w:rsidRPr="0065658C" w:rsidRDefault="00A64E9E" w:rsidP="00A64E9E">
      <w:pPr>
        <w:jc w:val="both"/>
        <w:rPr>
          <w:vanish/>
          <w:sz w:val="24"/>
          <w:szCs w:val="24"/>
          <w:lang w:val="kk-KZ"/>
        </w:rPr>
      </w:pPr>
      <w:r w:rsidRPr="0065658C">
        <w:rPr>
          <w:vanish/>
          <w:sz w:val="24"/>
          <w:szCs w:val="24"/>
        </w:rPr>
        <w:t>Тема 1.</w:t>
      </w:r>
    </w:p>
    <w:p w:rsidR="00A64E9E" w:rsidRPr="0065658C" w:rsidRDefault="00A64E9E" w:rsidP="00A64E9E">
      <w:pPr>
        <w:jc w:val="both"/>
        <w:rPr>
          <w:vanish/>
          <w:sz w:val="24"/>
          <w:szCs w:val="24"/>
        </w:rPr>
      </w:pPr>
      <w:r w:rsidRPr="0065658C">
        <w:rPr>
          <w:vanish/>
          <w:sz w:val="24"/>
          <w:szCs w:val="24"/>
        </w:rPr>
        <w:t>Методы микроскопии.Простые и сложные методы окраски.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-ознакомиться с принципами и методами изучения морфологии микроорганизмов</w:t>
      </w:r>
    </w:p>
    <w:p w:rsidR="00A64E9E" w:rsidRPr="0065658C" w:rsidRDefault="00A64E9E" w:rsidP="00A64E9E">
      <w:pPr>
        <w:jc w:val="both"/>
        <w:rPr>
          <w:b/>
          <w:bCs/>
          <w:vanish/>
          <w:sz w:val="24"/>
          <w:szCs w:val="24"/>
        </w:rPr>
      </w:pPr>
      <w:r w:rsidRPr="0065658C">
        <w:rPr>
          <w:b/>
          <w:bCs/>
          <w:vanish/>
          <w:sz w:val="24"/>
          <w:szCs w:val="24"/>
        </w:rPr>
        <w:t>-освоить технику микроскопического исследования и окраски микроорганизмов</w:t>
      </w:r>
    </w:p>
    <w:p w:rsidR="00A64E9E" w:rsidRPr="0065658C" w:rsidRDefault="00A64E9E" w:rsidP="00A64E9E">
      <w:pPr>
        <w:jc w:val="both"/>
        <w:rPr>
          <w:vanish/>
          <w:sz w:val="24"/>
          <w:szCs w:val="24"/>
          <w:lang w:val="kk-KZ"/>
        </w:rPr>
      </w:pPr>
      <w:r w:rsidRPr="0065658C">
        <w:rPr>
          <w:vanish/>
          <w:sz w:val="24"/>
          <w:szCs w:val="24"/>
        </w:rPr>
        <w:t>Задачи обучения:</w:t>
      </w:r>
    </w:p>
    <w:p w:rsidR="00A64E9E" w:rsidRPr="0065658C" w:rsidRDefault="00A64E9E" w:rsidP="00A64E9E">
      <w:pPr>
        <w:jc w:val="both"/>
        <w:rPr>
          <w:vanish/>
          <w:sz w:val="24"/>
          <w:szCs w:val="24"/>
        </w:rPr>
      </w:pPr>
      <w:r w:rsidRPr="0065658C">
        <w:rPr>
          <w:b/>
          <w:bCs/>
          <w:vanish/>
          <w:sz w:val="24"/>
          <w:szCs w:val="24"/>
        </w:rPr>
        <w:t>-закрепить у студентов навыки работы с микроскопом</w:t>
      </w:r>
    </w:p>
    <w:p w:rsidR="00A64E9E" w:rsidRPr="0065658C" w:rsidRDefault="00A64E9E" w:rsidP="00A64E9E">
      <w:pPr>
        <w:jc w:val="both"/>
        <w:rPr>
          <w:b/>
          <w:bCs/>
          <w:vanish/>
          <w:sz w:val="24"/>
          <w:szCs w:val="24"/>
        </w:rPr>
      </w:pPr>
      <w:r w:rsidRPr="0065658C">
        <w:rPr>
          <w:b/>
          <w:bCs/>
          <w:vanish/>
          <w:sz w:val="24"/>
          <w:szCs w:val="24"/>
        </w:rPr>
        <w:t>-ознакомиться с работами других микроскопов(темнопол</w:t>
      </w:r>
      <w:r w:rsidRPr="0065658C">
        <w:rPr>
          <w:b/>
          <w:bCs/>
          <w:vanish/>
          <w:sz w:val="24"/>
          <w:szCs w:val="24"/>
          <w:lang w:val="kk-KZ"/>
        </w:rPr>
        <w:t>ь</w:t>
      </w:r>
      <w:r w:rsidRPr="0065658C">
        <w:rPr>
          <w:b/>
          <w:bCs/>
          <w:vanish/>
          <w:sz w:val="24"/>
          <w:szCs w:val="24"/>
        </w:rPr>
        <w:t>ная,фазово–</w:t>
      </w:r>
      <w:r w:rsidRPr="0065658C">
        <w:rPr>
          <w:b/>
          <w:bCs/>
          <w:vanish/>
          <w:sz w:val="24"/>
          <w:szCs w:val="24"/>
          <w:lang w:val="kk-KZ"/>
        </w:rPr>
        <w:t xml:space="preserve"> к</w:t>
      </w:r>
      <w:r w:rsidRPr="0065658C">
        <w:rPr>
          <w:b/>
          <w:bCs/>
          <w:vanish/>
          <w:sz w:val="24"/>
          <w:szCs w:val="24"/>
        </w:rPr>
        <w:t>онтрастная,</w:t>
      </w:r>
      <w:r w:rsidRPr="0065658C">
        <w:rPr>
          <w:b/>
          <w:bCs/>
          <w:vanish/>
          <w:sz w:val="24"/>
          <w:szCs w:val="24"/>
          <w:lang w:val="kk-KZ"/>
        </w:rPr>
        <w:t xml:space="preserve"> л</w:t>
      </w:r>
      <w:r w:rsidRPr="0065658C">
        <w:rPr>
          <w:b/>
          <w:bCs/>
          <w:vanish/>
          <w:sz w:val="24"/>
          <w:szCs w:val="24"/>
        </w:rPr>
        <w:t>юминесцентная)</w:t>
      </w:r>
    </w:p>
    <w:p w:rsidR="00A64E9E" w:rsidRPr="0065658C" w:rsidRDefault="00A64E9E" w:rsidP="00A64E9E">
      <w:pPr>
        <w:jc w:val="both"/>
        <w:rPr>
          <w:b/>
          <w:bCs/>
          <w:vanish/>
          <w:sz w:val="24"/>
          <w:szCs w:val="24"/>
        </w:rPr>
      </w:pPr>
      <w:r w:rsidRPr="0065658C">
        <w:rPr>
          <w:b/>
          <w:bCs/>
          <w:vanish/>
          <w:sz w:val="24"/>
          <w:szCs w:val="24"/>
        </w:rPr>
        <w:t>-ознакомиться с методами изучения морфологии микроорганизмов</w:t>
      </w:r>
    </w:p>
    <w:p w:rsidR="00A64E9E" w:rsidRPr="0065658C" w:rsidRDefault="00A64E9E" w:rsidP="00A64E9E">
      <w:pPr>
        <w:jc w:val="both"/>
        <w:rPr>
          <w:b/>
          <w:bCs/>
          <w:vanish/>
          <w:sz w:val="24"/>
          <w:szCs w:val="24"/>
          <w:lang w:val="kk-KZ"/>
        </w:rPr>
      </w:pPr>
      <w:r w:rsidRPr="0065658C">
        <w:rPr>
          <w:vanish/>
          <w:sz w:val="24"/>
          <w:szCs w:val="24"/>
        </w:rPr>
        <w:t>Формы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65658C" w:rsidRDefault="00A64E9E" w:rsidP="00A64E9E">
      <w:pPr>
        <w:jc w:val="both"/>
        <w:rPr>
          <w:b/>
          <w:bCs/>
          <w:vanish/>
          <w:sz w:val="24"/>
          <w:szCs w:val="24"/>
        </w:rPr>
      </w:pPr>
      <w:r w:rsidRPr="0065658C">
        <w:rPr>
          <w:b/>
          <w:bCs/>
          <w:vanish/>
          <w:sz w:val="24"/>
          <w:szCs w:val="24"/>
        </w:rPr>
        <w:t>2.Основные этапы приготовления фиксированного мазка и живых клеток(«висячая и раздавленная капли»)</w:t>
      </w:r>
    </w:p>
    <w:p w:rsidR="00A64E9E" w:rsidRPr="0065658C" w:rsidRDefault="00A64E9E" w:rsidP="00A64E9E">
      <w:pPr>
        <w:jc w:val="both"/>
        <w:rPr>
          <w:b/>
          <w:bCs/>
          <w:vanish/>
          <w:sz w:val="24"/>
          <w:szCs w:val="24"/>
        </w:rPr>
      </w:pPr>
      <w:r w:rsidRPr="0065658C">
        <w:rPr>
          <w:vanish/>
          <w:sz w:val="24"/>
          <w:szCs w:val="24"/>
        </w:rPr>
        <w:t>Раздаточный материал (при необходимости):</w:t>
      </w:r>
      <w:r w:rsidRPr="0065658C">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30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 30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20 с.</w:t>
      </w:r>
    </w:p>
    <w:p w:rsidR="00A64E9E" w:rsidRPr="0065658C" w:rsidRDefault="00A64E9E" w:rsidP="00A64E9E">
      <w:pPr>
        <w:jc w:val="both"/>
        <w:rPr>
          <w:vanish/>
          <w:sz w:val="24"/>
          <w:szCs w:val="24"/>
        </w:rPr>
      </w:pPr>
      <w:r w:rsidRPr="0065658C">
        <w:rPr>
          <w:vanish/>
          <w:sz w:val="24"/>
          <w:szCs w:val="24"/>
        </w:rPr>
        <w:t>Контроль(вопросы,тесты,задачи и др.):</w:t>
      </w:r>
    </w:p>
    <w:p w:rsidR="00A64E9E" w:rsidRPr="0065658C" w:rsidRDefault="00A64E9E" w:rsidP="00A64E9E">
      <w:pPr>
        <w:jc w:val="both"/>
        <w:rPr>
          <w:b/>
          <w:bCs/>
          <w:vanish/>
          <w:sz w:val="24"/>
          <w:szCs w:val="24"/>
        </w:rPr>
      </w:pPr>
      <w:r w:rsidRPr="0065658C">
        <w:rPr>
          <w:b/>
          <w:bCs/>
          <w:vanish/>
          <w:sz w:val="24"/>
          <w:szCs w:val="24"/>
        </w:rPr>
        <w:t>1.Устройство светопольного микроскопа и правила работы с ним.Иммерсионная система увеличения.</w:t>
      </w:r>
    </w:p>
    <w:p w:rsidR="00A64E9E" w:rsidRPr="0065658C" w:rsidRDefault="00A64E9E" w:rsidP="00A64E9E">
      <w:pPr>
        <w:jc w:val="both"/>
        <w:rPr>
          <w:b/>
          <w:bCs/>
          <w:vanish/>
          <w:sz w:val="24"/>
          <w:szCs w:val="24"/>
        </w:rPr>
      </w:pPr>
      <w:r w:rsidRPr="0065658C">
        <w:rPr>
          <w:b/>
          <w:bCs/>
          <w:vanish/>
          <w:sz w:val="24"/>
          <w:szCs w:val="24"/>
        </w:rPr>
        <w:t>2.Ход лучей в сухой и иммерсионной системе.</w:t>
      </w:r>
    </w:p>
    <w:p w:rsidR="00A64E9E" w:rsidRPr="0065658C" w:rsidRDefault="00A64E9E" w:rsidP="00A64E9E">
      <w:pPr>
        <w:jc w:val="both"/>
        <w:rPr>
          <w:b/>
          <w:bCs/>
          <w:vanish/>
          <w:sz w:val="24"/>
          <w:szCs w:val="24"/>
        </w:rPr>
      </w:pPr>
      <w:r w:rsidRPr="0065658C">
        <w:rPr>
          <w:b/>
          <w:bCs/>
          <w:vanish/>
          <w:sz w:val="24"/>
          <w:szCs w:val="24"/>
        </w:rPr>
        <w:t>3.Как определяется  общие увеличение микроскопа?</w:t>
      </w:r>
    </w:p>
    <w:p w:rsidR="00A64E9E" w:rsidRPr="0065658C" w:rsidRDefault="00A64E9E" w:rsidP="00A64E9E">
      <w:pPr>
        <w:jc w:val="both"/>
        <w:rPr>
          <w:b/>
          <w:bCs/>
          <w:vanish/>
          <w:sz w:val="24"/>
          <w:szCs w:val="24"/>
        </w:rPr>
      </w:pPr>
      <w:r w:rsidRPr="0065658C">
        <w:rPr>
          <w:b/>
          <w:bCs/>
          <w:vanish/>
          <w:sz w:val="24"/>
          <w:szCs w:val="24"/>
        </w:rPr>
        <w:t>4.Общие правила работы с микроскопом.</w:t>
      </w:r>
    </w:p>
    <w:p w:rsidR="00A64E9E" w:rsidRPr="0065658C" w:rsidRDefault="00A64E9E" w:rsidP="00A64E9E">
      <w:pPr>
        <w:jc w:val="both"/>
        <w:rPr>
          <w:b/>
          <w:bCs/>
          <w:vanish/>
          <w:sz w:val="24"/>
          <w:szCs w:val="24"/>
        </w:rPr>
      </w:pPr>
      <w:r w:rsidRPr="0065658C">
        <w:rPr>
          <w:b/>
          <w:bCs/>
          <w:vanish/>
          <w:sz w:val="24"/>
          <w:szCs w:val="24"/>
        </w:rPr>
        <w:t>5.Простые методы окраски.</w:t>
      </w:r>
    </w:p>
    <w:p w:rsidR="00A64E9E" w:rsidRPr="0065658C" w:rsidRDefault="00A64E9E" w:rsidP="00A64E9E">
      <w:pPr>
        <w:jc w:val="both"/>
        <w:rPr>
          <w:b/>
          <w:bCs/>
          <w:vanish/>
          <w:sz w:val="24"/>
          <w:szCs w:val="24"/>
        </w:rPr>
      </w:pPr>
      <w:r w:rsidRPr="0065658C">
        <w:rPr>
          <w:b/>
          <w:bCs/>
          <w:vanish/>
          <w:sz w:val="24"/>
          <w:szCs w:val="24"/>
        </w:rPr>
        <w:t>6.Методы окраски по Граму,спор,капсул,жгутиков.</w:t>
      </w:r>
    </w:p>
    <w:p w:rsidR="00A64E9E" w:rsidRPr="0065658C" w:rsidRDefault="00A64E9E" w:rsidP="00A64E9E">
      <w:pPr>
        <w:jc w:val="both"/>
        <w:rPr>
          <w:b/>
          <w:bCs/>
          <w:vanish/>
          <w:sz w:val="24"/>
          <w:szCs w:val="24"/>
        </w:rPr>
      </w:pPr>
      <w:r w:rsidRPr="0065658C">
        <w:rPr>
          <w:b/>
          <w:bCs/>
          <w:vanish/>
          <w:sz w:val="24"/>
          <w:szCs w:val="24"/>
        </w:rPr>
        <w:t>7.Методы прижизненной окраски микробов.</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2</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Культивирования бактерий и вирусов.Питательные среды.Взаимодействия вирусов с клеткой.</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-Охарактеризовать принципы культивирования бактерий и вирусов.</w:t>
      </w:r>
    </w:p>
    <w:p w:rsidR="00A64E9E" w:rsidRPr="0065658C" w:rsidRDefault="00A64E9E" w:rsidP="00A64E9E">
      <w:pPr>
        <w:jc w:val="both"/>
        <w:rPr>
          <w:b/>
          <w:bCs/>
          <w:vanish/>
          <w:sz w:val="24"/>
          <w:szCs w:val="24"/>
        </w:rPr>
      </w:pPr>
      <w:r w:rsidRPr="0065658C">
        <w:rPr>
          <w:b/>
          <w:bCs/>
          <w:vanish/>
          <w:sz w:val="24"/>
          <w:szCs w:val="24"/>
        </w:rPr>
        <w:t>-Охарактеризовать ферментативную активность микроорганизмов.</w:t>
      </w:r>
    </w:p>
    <w:p w:rsidR="00A64E9E" w:rsidRPr="0065658C" w:rsidRDefault="00A64E9E" w:rsidP="00A64E9E">
      <w:pPr>
        <w:jc w:val="both"/>
        <w:rPr>
          <w:b/>
          <w:bCs/>
          <w:vanish/>
          <w:sz w:val="24"/>
          <w:szCs w:val="24"/>
        </w:rPr>
      </w:pPr>
      <w:r w:rsidRPr="0065658C">
        <w:rPr>
          <w:b/>
          <w:bCs/>
          <w:vanish/>
          <w:sz w:val="24"/>
          <w:szCs w:val="24"/>
        </w:rPr>
        <w:t>-Оценить основные признаки бактериальных колоний.</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1.Ознакомить студентов с методами выделения чистых культур аэробных и анаэробных микроорганизмов.</w:t>
      </w:r>
    </w:p>
    <w:p w:rsidR="00A64E9E" w:rsidRPr="0065658C" w:rsidRDefault="00A64E9E" w:rsidP="00A64E9E">
      <w:pPr>
        <w:jc w:val="both"/>
        <w:rPr>
          <w:b/>
          <w:bCs/>
          <w:vanish/>
          <w:sz w:val="24"/>
          <w:szCs w:val="24"/>
        </w:rPr>
      </w:pPr>
      <w:r w:rsidRPr="0065658C">
        <w:rPr>
          <w:b/>
          <w:bCs/>
          <w:vanish/>
          <w:sz w:val="24"/>
          <w:szCs w:val="24"/>
        </w:rPr>
        <w:t>2.Оценить основные признаки бактериальных  колоний.</w:t>
      </w:r>
    </w:p>
    <w:p w:rsidR="00A64E9E" w:rsidRPr="0065658C" w:rsidRDefault="00A64E9E" w:rsidP="00A64E9E">
      <w:pPr>
        <w:jc w:val="both"/>
        <w:rPr>
          <w:b/>
          <w:bCs/>
          <w:vanish/>
          <w:sz w:val="24"/>
          <w:szCs w:val="24"/>
        </w:rPr>
      </w:pPr>
      <w:r w:rsidRPr="0065658C">
        <w:rPr>
          <w:b/>
          <w:bCs/>
          <w:vanish/>
          <w:sz w:val="24"/>
          <w:szCs w:val="24"/>
        </w:rPr>
        <w:t>3.Ознакомить с методами культивирования вирусов.</w:t>
      </w:r>
    </w:p>
    <w:p w:rsidR="00A64E9E" w:rsidRPr="0065658C" w:rsidRDefault="00A64E9E" w:rsidP="00A64E9E">
      <w:pPr>
        <w:jc w:val="both"/>
        <w:rPr>
          <w:b/>
          <w:bCs/>
          <w:vanish/>
          <w:sz w:val="24"/>
          <w:szCs w:val="24"/>
        </w:rPr>
      </w:pPr>
      <w:r w:rsidRPr="0065658C">
        <w:rPr>
          <w:vanish/>
          <w:sz w:val="24"/>
          <w:szCs w:val="24"/>
        </w:rPr>
        <w:t>Форма проведения :</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1.Демонстрация коллекции питательных сред, применяемых в микробиологии.</w:t>
      </w:r>
    </w:p>
    <w:p w:rsidR="00A64E9E" w:rsidRPr="0065658C" w:rsidRDefault="00A64E9E" w:rsidP="00A64E9E">
      <w:pPr>
        <w:jc w:val="both"/>
        <w:rPr>
          <w:b/>
          <w:bCs/>
          <w:vanish/>
          <w:sz w:val="24"/>
          <w:szCs w:val="24"/>
        </w:rPr>
      </w:pPr>
      <w:r w:rsidRPr="0065658C">
        <w:rPr>
          <w:b/>
          <w:bCs/>
          <w:vanish/>
          <w:sz w:val="24"/>
          <w:szCs w:val="24"/>
        </w:rPr>
        <w:t>2.Произвести посев Е.</w:t>
      </w:r>
      <w:r w:rsidRPr="0065658C">
        <w:rPr>
          <w:b/>
          <w:bCs/>
          <w:vanish/>
          <w:sz w:val="24"/>
          <w:szCs w:val="24"/>
          <w:lang w:val="en-US"/>
        </w:rPr>
        <w:t>coli</w:t>
      </w:r>
      <w:r w:rsidRPr="0065658C">
        <w:rPr>
          <w:b/>
          <w:bCs/>
          <w:vanish/>
          <w:sz w:val="24"/>
          <w:szCs w:val="24"/>
        </w:rPr>
        <w:t xml:space="preserve"> на жидкую и твердую питательную среду.</w:t>
      </w:r>
    </w:p>
    <w:p w:rsidR="00A64E9E" w:rsidRPr="0065658C" w:rsidRDefault="00A64E9E" w:rsidP="00A64E9E">
      <w:pPr>
        <w:jc w:val="both"/>
        <w:rPr>
          <w:b/>
          <w:bCs/>
          <w:vanish/>
          <w:sz w:val="24"/>
          <w:szCs w:val="24"/>
        </w:rPr>
      </w:pPr>
      <w:r w:rsidRPr="0065658C">
        <w:rPr>
          <w:b/>
          <w:bCs/>
          <w:vanish/>
          <w:sz w:val="24"/>
          <w:szCs w:val="24"/>
        </w:rPr>
        <w:t>3.Изучить характер роста на жидкой питательной среде и характеристика выросших колоний.</w:t>
      </w:r>
    </w:p>
    <w:p w:rsidR="00A64E9E" w:rsidRPr="0065658C" w:rsidRDefault="00A64E9E" w:rsidP="00A64E9E">
      <w:pPr>
        <w:jc w:val="both"/>
        <w:rPr>
          <w:vanish/>
          <w:sz w:val="24"/>
          <w:szCs w:val="24"/>
          <w:lang w:val="kk-KZ"/>
        </w:rPr>
      </w:pPr>
      <w:r w:rsidRPr="0065658C">
        <w:rPr>
          <w:vanish/>
          <w:sz w:val="24"/>
          <w:szCs w:val="24"/>
        </w:rPr>
        <w:t>Раздаточный материал (при необходимости):</w:t>
      </w:r>
    </w:p>
    <w:p w:rsidR="00A64E9E" w:rsidRPr="0065658C" w:rsidRDefault="00A64E9E" w:rsidP="00A64E9E">
      <w:pPr>
        <w:jc w:val="both"/>
        <w:rPr>
          <w:b/>
          <w:bCs/>
          <w:vanish/>
          <w:sz w:val="24"/>
          <w:szCs w:val="24"/>
        </w:rPr>
      </w:pPr>
      <w:r w:rsidRPr="0065658C">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65658C" w:rsidRDefault="00A64E9E" w:rsidP="00A64E9E">
      <w:pPr>
        <w:jc w:val="both"/>
        <w:rPr>
          <w:b/>
          <w:bCs/>
          <w:vanish/>
          <w:sz w:val="24"/>
          <w:szCs w:val="24"/>
          <w:lang w:val="kk-KZ"/>
        </w:rPr>
      </w:pPr>
      <w:r w:rsidRPr="0065658C">
        <w:rPr>
          <w:vanish/>
          <w:sz w:val="24"/>
          <w:szCs w:val="24"/>
        </w:rPr>
        <w:t>Литература</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2006,51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w:t>
      </w:r>
      <w:r w:rsidRPr="0065658C">
        <w:rPr>
          <w:b/>
          <w:bCs/>
          <w:vanish/>
          <w:sz w:val="24"/>
          <w:szCs w:val="24"/>
          <w:lang w:val="kk-KZ"/>
        </w:rPr>
        <w:t xml:space="preserve">.,  </w:t>
      </w:r>
      <w:r w:rsidRPr="0065658C">
        <w:rPr>
          <w:b/>
          <w:bCs/>
          <w:vanish/>
          <w:sz w:val="24"/>
          <w:szCs w:val="24"/>
        </w:rPr>
        <w:t>Шевелева Н.Е.,Стегний М.Ю. Микробиология.Киев 2004, 82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 Руководство к лабораторным занятиям.Учебное пособие. Киев 2004, 85 с.</w:t>
      </w:r>
    </w:p>
    <w:p w:rsidR="00A64E9E" w:rsidRPr="0065658C" w:rsidRDefault="00A64E9E" w:rsidP="00A64E9E">
      <w:pPr>
        <w:jc w:val="both"/>
        <w:rPr>
          <w:vanish/>
          <w:sz w:val="24"/>
          <w:szCs w:val="24"/>
        </w:rPr>
      </w:pPr>
      <w:r w:rsidRPr="0065658C">
        <w:rPr>
          <w:vanish/>
          <w:sz w:val="24"/>
          <w:szCs w:val="24"/>
        </w:rPr>
        <w:t>Контроль(вопросы,тесты,задачи и пр)</w:t>
      </w:r>
    </w:p>
    <w:p w:rsidR="00A64E9E" w:rsidRPr="0065658C" w:rsidRDefault="00A64E9E" w:rsidP="00A64E9E">
      <w:pPr>
        <w:jc w:val="both"/>
        <w:rPr>
          <w:b/>
          <w:bCs/>
          <w:vanish/>
          <w:sz w:val="24"/>
          <w:szCs w:val="24"/>
        </w:rPr>
      </w:pPr>
      <w:r w:rsidRPr="0065658C">
        <w:rPr>
          <w:b/>
          <w:bCs/>
          <w:vanish/>
          <w:sz w:val="24"/>
          <w:szCs w:val="24"/>
        </w:rPr>
        <w:t>1.Основные группы питательных сред,их состав и назначение</w:t>
      </w:r>
    </w:p>
    <w:p w:rsidR="00A64E9E" w:rsidRPr="0065658C" w:rsidRDefault="00A64E9E" w:rsidP="00A64E9E">
      <w:pPr>
        <w:jc w:val="both"/>
        <w:rPr>
          <w:b/>
          <w:bCs/>
          <w:vanish/>
          <w:sz w:val="24"/>
          <w:szCs w:val="24"/>
        </w:rPr>
      </w:pPr>
      <w:r w:rsidRPr="0065658C">
        <w:rPr>
          <w:b/>
          <w:bCs/>
          <w:vanish/>
          <w:sz w:val="24"/>
          <w:szCs w:val="24"/>
        </w:rPr>
        <w:t>2.Требования,предъявляемые к питательным средам.</w:t>
      </w:r>
    </w:p>
    <w:p w:rsidR="00A64E9E" w:rsidRPr="0065658C" w:rsidRDefault="00A64E9E" w:rsidP="00A64E9E">
      <w:pPr>
        <w:jc w:val="both"/>
        <w:rPr>
          <w:b/>
          <w:bCs/>
          <w:vanish/>
          <w:sz w:val="24"/>
          <w:szCs w:val="24"/>
        </w:rPr>
      </w:pPr>
      <w:r w:rsidRPr="0065658C">
        <w:rPr>
          <w:b/>
          <w:bCs/>
          <w:vanish/>
          <w:sz w:val="24"/>
          <w:szCs w:val="24"/>
        </w:rPr>
        <w:t>3.Понятие о чистой культуре микроорганизмов и методы выделения.</w:t>
      </w:r>
    </w:p>
    <w:p w:rsidR="00A64E9E" w:rsidRPr="0065658C" w:rsidRDefault="00A64E9E" w:rsidP="00A64E9E">
      <w:pPr>
        <w:jc w:val="both"/>
        <w:rPr>
          <w:b/>
          <w:bCs/>
          <w:vanish/>
          <w:sz w:val="24"/>
          <w:szCs w:val="24"/>
        </w:rPr>
      </w:pPr>
      <w:r w:rsidRPr="0065658C">
        <w:rPr>
          <w:b/>
          <w:bCs/>
          <w:vanish/>
          <w:sz w:val="24"/>
          <w:szCs w:val="24"/>
        </w:rPr>
        <w:t>4.Рост и размножение бактерий.</w:t>
      </w:r>
    </w:p>
    <w:p w:rsidR="00A64E9E" w:rsidRPr="0065658C" w:rsidRDefault="00A64E9E" w:rsidP="00A64E9E">
      <w:pPr>
        <w:jc w:val="both"/>
        <w:rPr>
          <w:b/>
          <w:bCs/>
          <w:vanish/>
          <w:sz w:val="24"/>
          <w:szCs w:val="24"/>
        </w:rPr>
      </w:pPr>
      <w:r w:rsidRPr="0065658C">
        <w:rPr>
          <w:b/>
          <w:bCs/>
          <w:vanish/>
          <w:sz w:val="24"/>
          <w:szCs w:val="24"/>
        </w:rPr>
        <w:t>5.Характеристика колоний.</w:t>
      </w:r>
    </w:p>
    <w:p w:rsidR="00A64E9E" w:rsidRPr="0065658C" w:rsidRDefault="00A64E9E" w:rsidP="00A64E9E">
      <w:pPr>
        <w:jc w:val="both"/>
        <w:rPr>
          <w:b/>
          <w:bCs/>
          <w:vanish/>
          <w:sz w:val="24"/>
          <w:szCs w:val="24"/>
        </w:rPr>
      </w:pPr>
      <w:r w:rsidRPr="0065658C">
        <w:rPr>
          <w:b/>
          <w:bCs/>
          <w:vanish/>
          <w:sz w:val="24"/>
          <w:szCs w:val="24"/>
        </w:rPr>
        <w:t>6.Классификация ферментов.</w:t>
      </w:r>
    </w:p>
    <w:p w:rsidR="00A64E9E" w:rsidRPr="0065658C" w:rsidRDefault="00A64E9E" w:rsidP="00A64E9E">
      <w:pPr>
        <w:jc w:val="both"/>
        <w:rPr>
          <w:b/>
          <w:bCs/>
          <w:vanish/>
          <w:sz w:val="24"/>
          <w:szCs w:val="24"/>
        </w:rPr>
      </w:pPr>
      <w:r w:rsidRPr="0065658C">
        <w:rPr>
          <w:b/>
          <w:bCs/>
          <w:vanish/>
          <w:sz w:val="24"/>
          <w:szCs w:val="24"/>
        </w:rPr>
        <w:t>7.Идентификация бактерий по ферментативным признакам.</w:t>
      </w:r>
    </w:p>
    <w:p w:rsidR="00A64E9E" w:rsidRPr="0065658C" w:rsidRDefault="00A64E9E" w:rsidP="00A64E9E">
      <w:pPr>
        <w:jc w:val="both"/>
        <w:rPr>
          <w:b/>
          <w:bCs/>
          <w:vanish/>
          <w:sz w:val="24"/>
          <w:szCs w:val="24"/>
        </w:rPr>
      </w:pPr>
      <w:r w:rsidRPr="0065658C">
        <w:rPr>
          <w:b/>
          <w:bCs/>
          <w:vanish/>
          <w:sz w:val="24"/>
          <w:szCs w:val="24"/>
        </w:rPr>
        <w:t>8.Примение ферментов в биотехнологии и медицине.</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3.</w:t>
      </w:r>
    </w:p>
    <w:p w:rsidR="00A64E9E" w:rsidRPr="0065658C" w:rsidRDefault="00A64E9E" w:rsidP="00A64E9E">
      <w:pPr>
        <w:jc w:val="both"/>
        <w:rPr>
          <w:vanish/>
          <w:sz w:val="24"/>
          <w:szCs w:val="24"/>
        </w:rPr>
      </w:pPr>
      <w:r w:rsidRPr="0065658C">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Изучение методов санитарно-бактериологического исследования почвы,воды,воздуха и лекарственного сырья.</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1.Провести санитарно-бактериологический анализ воздуха методом седиментации.</w:t>
      </w:r>
    </w:p>
    <w:p w:rsidR="00A64E9E" w:rsidRPr="0065658C" w:rsidRDefault="00A64E9E" w:rsidP="00A64E9E">
      <w:pPr>
        <w:jc w:val="both"/>
        <w:rPr>
          <w:b/>
          <w:bCs/>
          <w:vanish/>
          <w:sz w:val="24"/>
          <w:szCs w:val="24"/>
        </w:rPr>
      </w:pPr>
      <w:r w:rsidRPr="0065658C">
        <w:rPr>
          <w:b/>
          <w:bCs/>
          <w:vanish/>
          <w:sz w:val="24"/>
          <w:szCs w:val="24"/>
        </w:rPr>
        <w:t>2.Ознакомится с фитопатогенными микроорганизмами.</w:t>
      </w:r>
    </w:p>
    <w:p w:rsidR="00A64E9E" w:rsidRPr="0065658C" w:rsidRDefault="00A64E9E" w:rsidP="00A64E9E">
      <w:pPr>
        <w:jc w:val="both"/>
        <w:rPr>
          <w:b/>
          <w:bCs/>
          <w:vanish/>
          <w:sz w:val="24"/>
          <w:szCs w:val="24"/>
        </w:rPr>
      </w:pPr>
      <w:r w:rsidRPr="0065658C">
        <w:rPr>
          <w:b/>
          <w:bCs/>
          <w:vanish/>
          <w:sz w:val="24"/>
          <w:szCs w:val="24"/>
        </w:rPr>
        <w:t>3.Ознакомится с признаками заболеваний растений.Особенности бактериозов,микозов,вирусных инфекций.</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рисунки, схемы, питательные среды,бактериальные петли,живые культуры,спиртовые горелки. </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83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212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65658C" w:rsidRDefault="00A64E9E" w:rsidP="00A64E9E">
      <w:pPr>
        <w:jc w:val="both"/>
        <w:rPr>
          <w:vanish/>
          <w:sz w:val="24"/>
          <w:szCs w:val="24"/>
        </w:rPr>
      </w:pPr>
      <w:r w:rsidRPr="0065658C">
        <w:rPr>
          <w:vanish/>
          <w:sz w:val="24"/>
          <w:szCs w:val="24"/>
        </w:rPr>
        <w:t>Контроль (вопросы,тесты,задачи и др.)</w:t>
      </w:r>
    </w:p>
    <w:p w:rsidR="00A64E9E" w:rsidRPr="0065658C" w:rsidRDefault="00A64E9E" w:rsidP="00A64E9E">
      <w:pPr>
        <w:jc w:val="both"/>
        <w:rPr>
          <w:b/>
          <w:bCs/>
          <w:vanish/>
          <w:sz w:val="24"/>
          <w:szCs w:val="24"/>
        </w:rPr>
      </w:pPr>
      <w:r w:rsidRPr="0065658C">
        <w:rPr>
          <w:b/>
          <w:bCs/>
          <w:vanish/>
          <w:sz w:val="24"/>
          <w:szCs w:val="24"/>
        </w:rPr>
        <w:t>1.Пути проникновения фитопатогенных микроорганизмов в растительный организм,механизмы его поражения.</w:t>
      </w:r>
    </w:p>
    <w:p w:rsidR="00A64E9E" w:rsidRPr="0065658C" w:rsidRDefault="00A64E9E" w:rsidP="00A64E9E">
      <w:pPr>
        <w:jc w:val="both"/>
        <w:rPr>
          <w:b/>
          <w:bCs/>
          <w:vanish/>
          <w:sz w:val="24"/>
          <w:szCs w:val="24"/>
        </w:rPr>
      </w:pPr>
      <w:r w:rsidRPr="0065658C">
        <w:rPr>
          <w:b/>
          <w:bCs/>
          <w:vanish/>
          <w:sz w:val="24"/>
          <w:szCs w:val="24"/>
        </w:rPr>
        <w:t>2.Признаки заболеваний растений,особенности бактериозов, вирусных и микоплазменных инфекций.</w:t>
      </w:r>
    </w:p>
    <w:p w:rsidR="00A64E9E" w:rsidRPr="0065658C" w:rsidRDefault="00A64E9E" w:rsidP="00A64E9E">
      <w:pPr>
        <w:jc w:val="both"/>
        <w:rPr>
          <w:b/>
          <w:bCs/>
          <w:vanish/>
          <w:sz w:val="24"/>
          <w:szCs w:val="24"/>
        </w:rPr>
      </w:pPr>
      <w:r w:rsidRPr="0065658C">
        <w:rPr>
          <w:b/>
          <w:bCs/>
          <w:vanish/>
          <w:sz w:val="24"/>
          <w:szCs w:val="24"/>
        </w:rPr>
        <w:t>3.Меры борьбы с болезнями растений.</w:t>
      </w:r>
    </w:p>
    <w:p w:rsidR="00A64E9E" w:rsidRPr="0065658C" w:rsidRDefault="00A64E9E" w:rsidP="00A64E9E">
      <w:pPr>
        <w:jc w:val="both"/>
        <w:rPr>
          <w:b/>
          <w:bCs/>
          <w:vanish/>
          <w:sz w:val="24"/>
          <w:szCs w:val="24"/>
        </w:rPr>
      </w:pPr>
      <w:r w:rsidRPr="0065658C">
        <w:rPr>
          <w:b/>
          <w:bCs/>
          <w:vanish/>
          <w:sz w:val="24"/>
          <w:szCs w:val="24"/>
        </w:rPr>
        <w:t>4.Понятия о санитарно- показательных  микроорганизмов  воды,почвы,воздуха.</w:t>
      </w:r>
    </w:p>
    <w:p w:rsidR="00A64E9E" w:rsidRPr="0065658C" w:rsidRDefault="00A64E9E" w:rsidP="00A64E9E">
      <w:pPr>
        <w:jc w:val="both"/>
        <w:rPr>
          <w:b/>
          <w:bCs/>
          <w:vanish/>
          <w:sz w:val="24"/>
          <w:szCs w:val="24"/>
        </w:rPr>
      </w:pPr>
      <w:r w:rsidRPr="0065658C">
        <w:rPr>
          <w:b/>
          <w:bCs/>
          <w:vanish/>
          <w:sz w:val="24"/>
          <w:szCs w:val="24"/>
        </w:rPr>
        <w:t>5.Микрофлора почвы,воды,воздуха.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Тема 4.</w:t>
      </w:r>
    </w:p>
    <w:p w:rsidR="00A64E9E" w:rsidRPr="0065658C" w:rsidRDefault="00A64E9E" w:rsidP="00A64E9E">
      <w:pPr>
        <w:jc w:val="both"/>
        <w:rPr>
          <w:vanish/>
          <w:sz w:val="24"/>
          <w:szCs w:val="24"/>
          <w:lang w:val="kk-KZ"/>
        </w:rPr>
      </w:pPr>
      <w:r w:rsidRPr="0065658C">
        <w:rPr>
          <w:vanish/>
          <w:sz w:val="24"/>
          <w:szCs w:val="24"/>
        </w:rPr>
        <w:t>Генетика бактерий и вирусов.Генетические рекомбинации.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обнаружения мутаций и генетических рекомбинаций у 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виды изменчивости у бактерий и у вирусов.</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Задачи по теме:</w:t>
      </w:r>
    </w:p>
    <w:p w:rsidR="00A64E9E" w:rsidRPr="0065658C" w:rsidRDefault="00A64E9E" w:rsidP="00A64E9E">
      <w:pPr>
        <w:jc w:val="both"/>
        <w:rPr>
          <w:b/>
          <w:bCs/>
          <w:vanish/>
          <w:sz w:val="24"/>
          <w:szCs w:val="24"/>
          <w:lang w:val="uz-Cyrl-UZ"/>
        </w:rPr>
      </w:pPr>
      <w:r w:rsidRPr="0065658C">
        <w:rPr>
          <w:b/>
          <w:bCs/>
          <w:vanish/>
          <w:sz w:val="24"/>
          <w:szCs w:val="24"/>
        </w:rPr>
        <w:t>1.Вчем суть явления генетической рекомбинации?</w:t>
      </w:r>
    </w:p>
    <w:p w:rsidR="00A64E9E" w:rsidRPr="0065658C" w:rsidRDefault="00A64E9E" w:rsidP="00A64E9E">
      <w:pPr>
        <w:jc w:val="both"/>
        <w:rPr>
          <w:b/>
          <w:bCs/>
          <w:vanish/>
          <w:sz w:val="24"/>
          <w:szCs w:val="24"/>
        </w:rPr>
      </w:pPr>
      <w:r w:rsidRPr="0065658C">
        <w:rPr>
          <w:b/>
          <w:bCs/>
          <w:vanish/>
          <w:sz w:val="24"/>
          <w:szCs w:val="24"/>
        </w:rPr>
        <w:t>2.Генотип и фенотип,понятие о гене.</w:t>
      </w:r>
    </w:p>
    <w:p w:rsidR="00A64E9E" w:rsidRPr="0065658C" w:rsidRDefault="00A64E9E" w:rsidP="00A64E9E">
      <w:pPr>
        <w:jc w:val="both"/>
        <w:rPr>
          <w:b/>
          <w:bCs/>
          <w:vanish/>
          <w:sz w:val="24"/>
          <w:szCs w:val="24"/>
        </w:rPr>
      </w:pPr>
      <w:r w:rsidRPr="0065658C">
        <w:rPr>
          <w:b/>
          <w:bCs/>
          <w:vanish/>
          <w:sz w:val="24"/>
          <w:szCs w:val="24"/>
        </w:rPr>
        <w:t>3.Значение рекомбинации в биотехнологии.</w:t>
      </w:r>
    </w:p>
    <w:p w:rsidR="00A64E9E" w:rsidRPr="0065658C" w:rsidRDefault="00A64E9E" w:rsidP="00A64E9E">
      <w:pPr>
        <w:jc w:val="both"/>
        <w:rPr>
          <w:vanish/>
          <w:sz w:val="24"/>
          <w:szCs w:val="24"/>
        </w:rPr>
      </w:pPr>
      <w:r w:rsidRPr="0065658C">
        <w:rPr>
          <w:vanish/>
          <w:sz w:val="24"/>
          <w:szCs w:val="24"/>
        </w:rPr>
        <w:t xml:space="preserve"> Раздаточный материал:</w:t>
      </w:r>
    </w:p>
    <w:p w:rsidR="00A64E9E" w:rsidRPr="0065658C" w:rsidRDefault="00A64E9E" w:rsidP="00A64E9E">
      <w:pPr>
        <w:jc w:val="both"/>
        <w:rPr>
          <w:b/>
          <w:bCs/>
          <w:vanish/>
          <w:sz w:val="24"/>
          <w:szCs w:val="24"/>
        </w:rPr>
      </w:pPr>
      <w:r w:rsidRPr="0065658C">
        <w:rPr>
          <w:b/>
          <w:bCs/>
          <w:vanish/>
          <w:sz w:val="24"/>
          <w:szCs w:val="24"/>
        </w:rPr>
        <w:t>Схема,рисунки,чашки с демонстрацией трансдукции, конъюгации, трансформации.</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105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106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132 с..</w:t>
      </w:r>
    </w:p>
    <w:p w:rsidR="00A64E9E" w:rsidRPr="0065658C" w:rsidRDefault="00A64E9E" w:rsidP="00A64E9E">
      <w:pPr>
        <w:jc w:val="both"/>
        <w:rPr>
          <w:vanish/>
          <w:sz w:val="24"/>
          <w:szCs w:val="24"/>
        </w:rPr>
      </w:pPr>
      <w:r w:rsidRPr="0065658C">
        <w:rPr>
          <w:vanish/>
          <w:sz w:val="24"/>
          <w:szCs w:val="24"/>
        </w:rPr>
        <w:t>Контроль (вопросы, тесты, задачи идр</w:t>
      </w:r>
      <w:r w:rsidRPr="0065658C">
        <w:rPr>
          <w:vanish/>
          <w:sz w:val="24"/>
          <w:szCs w:val="24"/>
          <w:lang w:val="kk-KZ"/>
        </w:rPr>
        <w:t>.</w:t>
      </w:r>
      <w:r w:rsidRPr="0065658C">
        <w:rPr>
          <w:vanish/>
          <w:sz w:val="24"/>
          <w:szCs w:val="24"/>
        </w:rPr>
        <w:t>):</w:t>
      </w:r>
    </w:p>
    <w:p w:rsidR="00A64E9E" w:rsidRPr="0065658C" w:rsidRDefault="00A64E9E" w:rsidP="00A64E9E">
      <w:pPr>
        <w:jc w:val="both"/>
        <w:rPr>
          <w:b/>
          <w:bCs/>
          <w:vanish/>
          <w:sz w:val="24"/>
          <w:szCs w:val="24"/>
        </w:rPr>
      </w:pPr>
      <w:r w:rsidRPr="0065658C">
        <w:rPr>
          <w:b/>
          <w:bCs/>
          <w:vanish/>
          <w:sz w:val="24"/>
          <w:szCs w:val="24"/>
        </w:rPr>
        <w:t>1.Назвать виды мутации.</w:t>
      </w:r>
    </w:p>
    <w:p w:rsidR="00A64E9E" w:rsidRPr="0065658C" w:rsidRDefault="00A64E9E" w:rsidP="00A64E9E">
      <w:pPr>
        <w:jc w:val="both"/>
        <w:rPr>
          <w:b/>
          <w:bCs/>
          <w:vanish/>
          <w:sz w:val="24"/>
          <w:szCs w:val="24"/>
        </w:rPr>
      </w:pPr>
      <w:r w:rsidRPr="0065658C">
        <w:rPr>
          <w:b/>
          <w:bCs/>
          <w:vanish/>
          <w:sz w:val="24"/>
          <w:szCs w:val="24"/>
        </w:rPr>
        <w:t>2.Дать понятие о трансдукции.</w:t>
      </w:r>
    </w:p>
    <w:p w:rsidR="00A64E9E" w:rsidRPr="0065658C" w:rsidRDefault="00A64E9E" w:rsidP="00A64E9E">
      <w:pPr>
        <w:jc w:val="both"/>
        <w:rPr>
          <w:b/>
          <w:bCs/>
          <w:vanish/>
          <w:sz w:val="24"/>
          <w:szCs w:val="24"/>
        </w:rPr>
      </w:pPr>
      <w:r w:rsidRPr="0065658C">
        <w:rPr>
          <w:b/>
          <w:bCs/>
          <w:vanish/>
          <w:sz w:val="24"/>
          <w:szCs w:val="24"/>
        </w:rPr>
        <w:t>3.Понятие о конъюгации</w:t>
      </w:r>
    </w:p>
    <w:p w:rsidR="00A64E9E" w:rsidRPr="0065658C" w:rsidRDefault="00A64E9E" w:rsidP="00A64E9E">
      <w:pPr>
        <w:jc w:val="both"/>
        <w:rPr>
          <w:b/>
          <w:bCs/>
          <w:vanish/>
          <w:sz w:val="24"/>
          <w:szCs w:val="24"/>
        </w:rPr>
      </w:pPr>
      <w:r w:rsidRPr="0065658C">
        <w:rPr>
          <w:b/>
          <w:bCs/>
          <w:vanish/>
          <w:sz w:val="24"/>
          <w:szCs w:val="24"/>
        </w:rPr>
        <w:t>4.Определить понятие трансформации.</w:t>
      </w:r>
    </w:p>
    <w:p w:rsidR="00A64E9E" w:rsidRPr="0065658C" w:rsidRDefault="00A64E9E" w:rsidP="00A64E9E">
      <w:pPr>
        <w:jc w:val="both"/>
        <w:rPr>
          <w:b/>
          <w:bCs/>
          <w:vanish/>
          <w:sz w:val="24"/>
          <w:szCs w:val="24"/>
        </w:rPr>
      </w:pPr>
      <w:r w:rsidRPr="0065658C">
        <w:rPr>
          <w:b/>
          <w:bCs/>
          <w:vanish/>
          <w:sz w:val="24"/>
          <w:szCs w:val="24"/>
        </w:rPr>
        <w:t>5.Репарация вирусов</w:t>
      </w: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r w:rsidRPr="0065658C">
        <w:rPr>
          <w:vanish/>
          <w:sz w:val="24"/>
          <w:szCs w:val="24"/>
        </w:rPr>
        <w:t>Тесты в блоке контрольно-измерительные средство</w:t>
      </w:r>
      <w:r w:rsidRPr="0065658C">
        <w:rPr>
          <w:b/>
          <w:bCs/>
          <w:vanish/>
          <w:sz w:val="24"/>
          <w:szCs w:val="24"/>
        </w:rPr>
        <w:t>.</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5</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Методы определения чувствительности бактерий к антибиотикам.</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1.Изучить антибиотикорезистентность бактерий</w:t>
      </w:r>
    </w:p>
    <w:p w:rsidR="00A64E9E" w:rsidRPr="0065658C" w:rsidRDefault="00A64E9E" w:rsidP="00A64E9E">
      <w:pPr>
        <w:jc w:val="both"/>
        <w:rPr>
          <w:b/>
          <w:bCs/>
          <w:vanish/>
          <w:sz w:val="24"/>
          <w:szCs w:val="24"/>
        </w:rPr>
      </w:pPr>
      <w:r w:rsidRPr="0065658C">
        <w:rPr>
          <w:b/>
          <w:bCs/>
          <w:vanish/>
          <w:sz w:val="24"/>
          <w:szCs w:val="24"/>
        </w:rPr>
        <w:t>2.Знать побочное действие антибактериальных химиопрепаратов на человеческий организм</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lang w:val="kk-KZ"/>
        </w:rPr>
      </w:pPr>
      <w:r w:rsidRPr="0065658C">
        <w:rPr>
          <w:vanish/>
          <w:sz w:val="24"/>
          <w:szCs w:val="24"/>
        </w:rPr>
        <w:t>Задания по теме</w:t>
      </w:r>
      <w:r w:rsidRPr="0065658C">
        <w:rPr>
          <w:vanish/>
          <w:sz w:val="24"/>
          <w:szCs w:val="24"/>
          <w:lang w:val="kk-KZ"/>
        </w:rPr>
        <w:t>:</w:t>
      </w:r>
    </w:p>
    <w:p w:rsidR="00A64E9E" w:rsidRPr="0065658C" w:rsidRDefault="00A64E9E" w:rsidP="00A64E9E">
      <w:pPr>
        <w:jc w:val="both"/>
        <w:rPr>
          <w:b/>
          <w:bCs/>
          <w:vanish/>
          <w:sz w:val="24"/>
          <w:szCs w:val="24"/>
        </w:rPr>
      </w:pPr>
      <w:r w:rsidRPr="0065658C">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65658C" w:rsidRDefault="00A64E9E" w:rsidP="00A64E9E">
      <w:pPr>
        <w:jc w:val="both"/>
        <w:rPr>
          <w:b/>
          <w:bCs/>
          <w:vanish/>
          <w:sz w:val="24"/>
          <w:szCs w:val="24"/>
        </w:rPr>
      </w:pPr>
      <w:r w:rsidRPr="0065658C">
        <w:rPr>
          <w:b/>
          <w:bCs/>
          <w:vanish/>
          <w:sz w:val="24"/>
          <w:szCs w:val="24"/>
        </w:rPr>
        <w:t>2.Определение чувствительности стафилакокков и эшерихии к антибиотикам методом бумажных дисков.</w:t>
      </w:r>
    </w:p>
    <w:p w:rsidR="00A64E9E" w:rsidRPr="0065658C" w:rsidRDefault="00A64E9E" w:rsidP="00A64E9E">
      <w:pPr>
        <w:jc w:val="both"/>
        <w:rPr>
          <w:vanish/>
          <w:sz w:val="24"/>
          <w:szCs w:val="24"/>
          <w:lang w:val="kk-KZ"/>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термостаты,спиртовки,штативы,петли,диски антибиотиков (стандарт),живые культуры (</w:t>
      </w:r>
      <w:r w:rsidRPr="0065658C">
        <w:rPr>
          <w:b/>
          <w:bCs/>
          <w:vanish/>
          <w:sz w:val="24"/>
          <w:szCs w:val="24"/>
          <w:lang w:val="en-US"/>
        </w:rPr>
        <w:t>c</w:t>
      </w:r>
      <w:r w:rsidRPr="0065658C">
        <w:rPr>
          <w:b/>
          <w:bCs/>
          <w:vanish/>
          <w:sz w:val="24"/>
          <w:szCs w:val="24"/>
        </w:rPr>
        <w:t>тафилококков и кишечной палочки)</w:t>
      </w:r>
    </w:p>
    <w:p w:rsidR="00A64E9E" w:rsidRPr="0065658C" w:rsidRDefault="00A64E9E" w:rsidP="00A64E9E">
      <w:pPr>
        <w:jc w:val="both"/>
        <w:rPr>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 xml:space="preserve"> 1.Под ред.Воробьева А.А. Медицинская микробиология,вирусология и иммунология.Москва, МИА, 2006,131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272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2004,202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1.Классификация антибиотиков.</w:t>
      </w:r>
    </w:p>
    <w:p w:rsidR="00A64E9E" w:rsidRPr="0065658C" w:rsidRDefault="00A64E9E" w:rsidP="00A64E9E">
      <w:pPr>
        <w:jc w:val="both"/>
        <w:rPr>
          <w:b/>
          <w:bCs/>
          <w:vanish/>
          <w:sz w:val="24"/>
          <w:szCs w:val="24"/>
        </w:rPr>
      </w:pPr>
      <w:r w:rsidRPr="0065658C">
        <w:rPr>
          <w:b/>
          <w:bCs/>
          <w:vanish/>
          <w:sz w:val="24"/>
          <w:szCs w:val="24"/>
        </w:rPr>
        <w:t>2.Антибиотикорезистентность микроорганизмов.</w:t>
      </w:r>
    </w:p>
    <w:p w:rsidR="00A64E9E" w:rsidRPr="0065658C" w:rsidRDefault="00A64E9E" w:rsidP="00A64E9E">
      <w:pPr>
        <w:jc w:val="both"/>
        <w:rPr>
          <w:b/>
          <w:bCs/>
          <w:vanish/>
          <w:sz w:val="24"/>
          <w:szCs w:val="24"/>
        </w:rPr>
      </w:pPr>
      <w:r w:rsidRPr="0065658C">
        <w:rPr>
          <w:b/>
          <w:bCs/>
          <w:vanish/>
          <w:sz w:val="24"/>
          <w:szCs w:val="24"/>
        </w:rPr>
        <w:t>3.Методы изучения антибиотикорезистентности у микроорганизмов.</w:t>
      </w:r>
    </w:p>
    <w:p w:rsidR="00A64E9E" w:rsidRPr="0065658C" w:rsidRDefault="00A64E9E" w:rsidP="00A64E9E">
      <w:pPr>
        <w:jc w:val="both"/>
        <w:rPr>
          <w:b/>
          <w:bCs/>
          <w:vanish/>
          <w:sz w:val="24"/>
          <w:szCs w:val="24"/>
        </w:rPr>
      </w:pPr>
      <w:r w:rsidRPr="0065658C">
        <w:rPr>
          <w:b/>
          <w:bCs/>
          <w:vanish/>
          <w:sz w:val="24"/>
          <w:szCs w:val="24"/>
        </w:rPr>
        <w:t>4.Побочные действия антибиотиков на организм.</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6. </w:t>
      </w:r>
    </w:p>
    <w:p w:rsidR="00A64E9E" w:rsidRPr="0065658C" w:rsidRDefault="00A64E9E" w:rsidP="00A64E9E">
      <w:pPr>
        <w:jc w:val="both"/>
        <w:rPr>
          <w:vanish/>
          <w:sz w:val="24"/>
          <w:szCs w:val="24"/>
        </w:rPr>
      </w:pPr>
      <w:r w:rsidRPr="0065658C">
        <w:rPr>
          <w:vanish/>
          <w:sz w:val="24"/>
          <w:szCs w:val="24"/>
        </w:rPr>
        <w:t>Принципы серодиагностики.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b/>
          <w:bCs/>
          <w:vanish/>
          <w:sz w:val="24"/>
          <w:szCs w:val="24"/>
        </w:rPr>
      </w:pPr>
      <w:r w:rsidRPr="0065658C">
        <w:rPr>
          <w:b/>
          <w:bCs/>
          <w:vanish/>
          <w:sz w:val="24"/>
          <w:szCs w:val="24"/>
        </w:rPr>
        <w:t>Знать химические основы реакций иммунитета.</w:t>
      </w:r>
    </w:p>
    <w:p w:rsidR="00A64E9E" w:rsidRPr="0065658C" w:rsidRDefault="00A64E9E" w:rsidP="00A64E9E">
      <w:pPr>
        <w:jc w:val="both"/>
        <w:rPr>
          <w:vanish/>
          <w:sz w:val="24"/>
          <w:szCs w:val="24"/>
          <w:lang w:val="kk-KZ"/>
        </w:rPr>
      </w:pPr>
      <w:r w:rsidRPr="0065658C">
        <w:rPr>
          <w:vanish/>
          <w:sz w:val="24"/>
          <w:szCs w:val="24"/>
        </w:rPr>
        <w:t xml:space="preserve">Задачи обучения: </w:t>
      </w:r>
    </w:p>
    <w:p w:rsidR="00A64E9E" w:rsidRPr="0065658C" w:rsidRDefault="00A64E9E" w:rsidP="00A64E9E">
      <w:pPr>
        <w:jc w:val="both"/>
        <w:rPr>
          <w:b/>
          <w:bCs/>
          <w:vanish/>
          <w:sz w:val="24"/>
          <w:szCs w:val="24"/>
        </w:rPr>
      </w:pPr>
      <w:r w:rsidRPr="0065658C">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1.Постановить реакция кольцепреципитацию .</w:t>
      </w:r>
    </w:p>
    <w:p w:rsidR="00A64E9E" w:rsidRPr="0065658C" w:rsidRDefault="00A64E9E" w:rsidP="00A64E9E">
      <w:pPr>
        <w:jc w:val="both"/>
        <w:rPr>
          <w:b/>
          <w:bCs/>
          <w:vanish/>
          <w:sz w:val="24"/>
          <w:szCs w:val="24"/>
        </w:rPr>
      </w:pPr>
      <w:r w:rsidRPr="0065658C">
        <w:rPr>
          <w:b/>
          <w:bCs/>
          <w:vanish/>
          <w:sz w:val="24"/>
          <w:szCs w:val="24"/>
        </w:rPr>
        <w:t>2.Поставить ориентировочную реакцию агглютинации на стекле.</w:t>
      </w:r>
    </w:p>
    <w:p w:rsidR="00A64E9E" w:rsidRPr="0065658C" w:rsidRDefault="00A64E9E" w:rsidP="00A64E9E">
      <w:pPr>
        <w:jc w:val="both"/>
        <w:rPr>
          <w:b/>
          <w:bCs/>
          <w:vanish/>
          <w:sz w:val="24"/>
          <w:szCs w:val="24"/>
        </w:rPr>
      </w:pPr>
      <w:r w:rsidRPr="0065658C">
        <w:rPr>
          <w:b/>
          <w:bCs/>
          <w:vanish/>
          <w:sz w:val="24"/>
          <w:szCs w:val="24"/>
        </w:rPr>
        <w:t>3.Прочитать реакцию, сделать выводы.</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1.пробирка с агглютинирующей сывороткой.</w:t>
      </w:r>
    </w:p>
    <w:p w:rsidR="00A64E9E" w:rsidRPr="0065658C" w:rsidRDefault="00A64E9E" w:rsidP="00A64E9E">
      <w:pPr>
        <w:jc w:val="both"/>
        <w:rPr>
          <w:b/>
          <w:bCs/>
          <w:vanish/>
          <w:sz w:val="24"/>
          <w:szCs w:val="24"/>
        </w:rPr>
      </w:pPr>
      <w:r w:rsidRPr="0065658C">
        <w:rPr>
          <w:b/>
          <w:bCs/>
          <w:vanish/>
          <w:sz w:val="24"/>
          <w:szCs w:val="24"/>
        </w:rPr>
        <w:t>2.пробирка с преципитирующей сывороткой.</w:t>
      </w:r>
    </w:p>
    <w:p w:rsidR="00A64E9E" w:rsidRPr="0065658C" w:rsidRDefault="00A64E9E" w:rsidP="00A64E9E">
      <w:pPr>
        <w:jc w:val="both"/>
        <w:rPr>
          <w:b/>
          <w:bCs/>
          <w:vanish/>
          <w:sz w:val="24"/>
          <w:szCs w:val="24"/>
        </w:rPr>
      </w:pPr>
      <w:r w:rsidRPr="0065658C">
        <w:rPr>
          <w:b/>
          <w:bCs/>
          <w:vanish/>
          <w:sz w:val="24"/>
          <w:szCs w:val="24"/>
        </w:rPr>
        <w:t>3.пробирка с антигеном (пастеровская пипетка)</w:t>
      </w:r>
    </w:p>
    <w:p w:rsidR="00A64E9E" w:rsidRPr="0065658C" w:rsidRDefault="00A64E9E" w:rsidP="00A64E9E">
      <w:pPr>
        <w:jc w:val="both"/>
        <w:rPr>
          <w:b/>
          <w:bCs/>
          <w:vanish/>
          <w:sz w:val="24"/>
          <w:szCs w:val="24"/>
        </w:rPr>
      </w:pPr>
      <w:r w:rsidRPr="0065658C">
        <w:rPr>
          <w:b/>
          <w:bCs/>
          <w:vanish/>
          <w:sz w:val="24"/>
          <w:szCs w:val="24"/>
        </w:rPr>
        <w:t>4.изотонический раствор натрия хлора.</w:t>
      </w:r>
    </w:p>
    <w:p w:rsidR="00A64E9E" w:rsidRPr="0065658C" w:rsidRDefault="00A64E9E" w:rsidP="00A64E9E">
      <w:pPr>
        <w:jc w:val="both"/>
        <w:rPr>
          <w:b/>
          <w:bCs/>
          <w:vanish/>
          <w:sz w:val="24"/>
          <w:szCs w:val="24"/>
        </w:rPr>
      </w:pPr>
      <w:r w:rsidRPr="0065658C">
        <w:rPr>
          <w:b/>
          <w:bCs/>
          <w:vanish/>
          <w:sz w:val="24"/>
          <w:szCs w:val="24"/>
        </w:rPr>
        <w:t>5.пробирка суточной живой культуры микроорганизмов.</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2006,283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2004,176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245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1.Реакции антиген-антитела.Химические основы.</w:t>
      </w:r>
    </w:p>
    <w:p w:rsidR="00A64E9E" w:rsidRPr="0065658C" w:rsidRDefault="00A64E9E" w:rsidP="00A64E9E">
      <w:pPr>
        <w:jc w:val="both"/>
        <w:rPr>
          <w:b/>
          <w:bCs/>
          <w:vanish/>
          <w:sz w:val="24"/>
          <w:szCs w:val="24"/>
        </w:rPr>
      </w:pPr>
      <w:r w:rsidRPr="0065658C">
        <w:rPr>
          <w:b/>
          <w:bCs/>
          <w:vanish/>
          <w:sz w:val="24"/>
          <w:szCs w:val="24"/>
        </w:rPr>
        <w:t>2.Методы выявления антител-антигенов,основанные на реакции преципитации и на реакции агглютинации.</w:t>
      </w:r>
    </w:p>
    <w:p w:rsidR="00A64E9E" w:rsidRPr="0065658C" w:rsidRDefault="00A64E9E" w:rsidP="00A64E9E">
      <w:pPr>
        <w:jc w:val="both"/>
        <w:rPr>
          <w:b/>
          <w:bCs/>
          <w:vanish/>
          <w:sz w:val="24"/>
          <w:szCs w:val="24"/>
        </w:rPr>
      </w:pPr>
      <w:r w:rsidRPr="0065658C">
        <w:rPr>
          <w:b/>
          <w:bCs/>
          <w:vanish/>
          <w:sz w:val="24"/>
          <w:szCs w:val="24"/>
        </w:rPr>
        <w:t>3.Методы выявления антител и антигенов,основанные на реакция лизиса.</w:t>
      </w:r>
    </w:p>
    <w:p w:rsidR="00A64E9E" w:rsidRPr="0065658C" w:rsidRDefault="00A64E9E" w:rsidP="00A64E9E">
      <w:pPr>
        <w:jc w:val="both"/>
        <w:rPr>
          <w:b/>
          <w:bCs/>
          <w:vanish/>
          <w:sz w:val="24"/>
          <w:szCs w:val="24"/>
        </w:rPr>
      </w:pPr>
      <w:r w:rsidRPr="0065658C">
        <w:rPr>
          <w:b/>
          <w:bCs/>
          <w:vanish/>
          <w:sz w:val="24"/>
          <w:szCs w:val="24"/>
        </w:rPr>
        <w:t>4.Реакция связывания комплемента.</w:t>
      </w:r>
    </w:p>
    <w:p w:rsidR="00A64E9E" w:rsidRPr="0065658C" w:rsidRDefault="00A64E9E" w:rsidP="00A64E9E">
      <w:pPr>
        <w:jc w:val="both"/>
        <w:rPr>
          <w:b/>
          <w:bCs/>
          <w:vanish/>
          <w:sz w:val="24"/>
          <w:szCs w:val="24"/>
        </w:rPr>
      </w:pPr>
      <w:r w:rsidRPr="0065658C">
        <w:rPr>
          <w:b/>
          <w:bCs/>
          <w:vanish/>
          <w:sz w:val="24"/>
          <w:szCs w:val="24"/>
        </w:rPr>
        <w:t>5. Практическое  использования реакций иммунитета.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7.</w:t>
      </w:r>
    </w:p>
    <w:p w:rsidR="00A64E9E" w:rsidRPr="0065658C" w:rsidRDefault="00A64E9E" w:rsidP="00A64E9E">
      <w:pPr>
        <w:jc w:val="both"/>
        <w:rPr>
          <w:vanish/>
          <w:sz w:val="24"/>
          <w:szCs w:val="24"/>
        </w:rPr>
      </w:pPr>
      <w:r w:rsidRPr="0065658C">
        <w:rPr>
          <w:vanish/>
          <w:sz w:val="24"/>
          <w:szCs w:val="24"/>
        </w:rPr>
        <w:t>Виды аллергии.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Изучение механизмов возникновения аллергии и их видов.</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Знать классификацию аллергических реакций (разделение на типы)</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lang w:val="kk-KZ"/>
        </w:rPr>
      </w:pPr>
      <w:r w:rsidRPr="0065658C">
        <w:rPr>
          <w:vanish/>
          <w:sz w:val="24"/>
          <w:szCs w:val="24"/>
        </w:rPr>
        <w:t>Задания по теме:</w:t>
      </w:r>
    </w:p>
    <w:p w:rsidR="00A64E9E" w:rsidRPr="0065658C" w:rsidRDefault="00A64E9E" w:rsidP="00A64E9E">
      <w:pPr>
        <w:jc w:val="both"/>
        <w:rPr>
          <w:vanish/>
          <w:sz w:val="24"/>
          <w:szCs w:val="24"/>
        </w:rPr>
      </w:pPr>
      <w:r w:rsidRPr="0065658C">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 xml:space="preserve"> схемы-плакаты, аллергены ( модули)</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275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187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1.Анафилакцция (местная и системная реакция)</w:t>
      </w:r>
    </w:p>
    <w:p w:rsidR="00A64E9E" w:rsidRPr="0065658C" w:rsidRDefault="00A64E9E" w:rsidP="00A64E9E">
      <w:pPr>
        <w:jc w:val="both"/>
        <w:rPr>
          <w:b/>
          <w:bCs/>
          <w:vanish/>
          <w:sz w:val="24"/>
          <w:szCs w:val="24"/>
        </w:rPr>
      </w:pPr>
      <w:r w:rsidRPr="0065658C">
        <w:rPr>
          <w:b/>
          <w:bCs/>
          <w:vanish/>
          <w:sz w:val="24"/>
          <w:szCs w:val="24"/>
        </w:rPr>
        <w:t xml:space="preserve">2.Аллергическая реакция </w:t>
      </w:r>
      <w:r w:rsidRPr="0065658C">
        <w:rPr>
          <w:b/>
          <w:bCs/>
          <w:vanish/>
          <w:sz w:val="24"/>
          <w:szCs w:val="24"/>
          <w:lang w:val="en-US"/>
        </w:rPr>
        <w:t>II</w:t>
      </w:r>
      <w:r w:rsidRPr="0065658C">
        <w:rPr>
          <w:b/>
          <w:bCs/>
          <w:vanish/>
          <w:sz w:val="24"/>
          <w:szCs w:val="24"/>
        </w:rPr>
        <w:t xml:space="preserve"> типа (цитотоксические)</w:t>
      </w:r>
    </w:p>
    <w:p w:rsidR="00A64E9E" w:rsidRPr="0065658C" w:rsidRDefault="00A64E9E" w:rsidP="00A64E9E">
      <w:pPr>
        <w:jc w:val="both"/>
        <w:rPr>
          <w:b/>
          <w:bCs/>
          <w:vanish/>
          <w:sz w:val="24"/>
          <w:szCs w:val="24"/>
        </w:rPr>
      </w:pPr>
      <w:r w:rsidRPr="0065658C">
        <w:rPr>
          <w:b/>
          <w:bCs/>
          <w:vanish/>
          <w:sz w:val="24"/>
          <w:szCs w:val="24"/>
        </w:rPr>
        <w:t xml:space="preserve">3.Реакции </w:t>
      </w:r>
      <w:r w:rsidRPr="0065658C">
        <w:rPr>
          <w:b/>
          <w:bCs/>
          <w:vanish/>
          <w:sz w:val="24"/>
          <w:szCs w:val="24"/>
          <w:lang w:val="en-US"/>
        </w:rPr>
        <w:t>III</w:t>
      </w:r>
      <w:r w:rsidRPr="0065658C">
        <w:rPr>
          <w:b/>
          <w:bCs/>
          <w:vanish/>
          <w:sz w:val="24"/>
          <w:szCs w:val="24"/>
        </w:rPr>
        <w:t xml:space="preserve"> типа (иммунокомплексные)</w:t>
      </w:r>
    </w:p>
    <w:p w:rsidR="00A64E9E" w:rsidRPr="0065658C" w:rsidRDefault="00A64E9E" w:rsidP="00A64E9E">
      <w:pPr>
        <w:jc w:val="both"/>
        <w:rPr>
          <w:b/>
          <w:bCs/>
          <w:vanish/>
          <w:sz w:val="24"/>
          <w:szCs w:val="24"/>
        </w:rPr>
      </w:pPr>
      <w:r w:rsidRPr="0065658C">
        <w:rPr>
          <w:b/>
          <w:bCs/>
          <w:vanish/>
          <w:sz w:val="24"/>
          <w:szCs w:val="24"/>
        </w:rPr>
        <w:t xml:space="preserve">4.Реакции  </w:t>
      </w:r>
      <w:r w:rsidRPr="0065658C">
        <w:rPr>
          <w:b/>
          <w:bCs/>
          <w:vanish/>
          <w:sz w:val="24"/>
          <w:szCs w:val="24"/>
          <w:lang w:val="en-US"/>
        </w:rPr>
        <w:t>IV</w:t>
      </w:r>
      <w:r w:rsidRPr="0065658C">
        <w:rPr>
          <w:b/>
          <w:bCs/>
          <w:vanish/>
          <w:sz w:val="24"/>
          <w:szCs w:val="24"/>
        </w:rPr>
        <w:t xml:space="preserve">типа (опосредованные Т-лимфацитами)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8.</w:t>
      </w:r>
    </w:p>
    <w:p w:rsidR="00A64E9E" w:rsidRPr="0065658C" w:rsidRDefault="00A64E9E" w:rsidP="00A64E9E">
      <w:pPr>
        <w:jc w:val="both"/>
        <w:rPr>
          <w:vanish/>
          <w:sz w:val="24"/>
          <w:szCs w:val="24"/>
        </w:rPr>
      </w:pPr>
      <w:r w:rsidRPr="0065658C">
        <w:rPr>
          <w:vanish/>
          <w:sz w:val="24"/>
          <w:szCs w:val="24"/>
        </w:rPr>
        <w:t xml:space="preserve"> Грам (+) и грам (-)патогенные кокки:стафилококки,стрептококки,менингококки и гонококки. Лабораторная диагностика, препараты для лечения и их профилактики.</w:t>
      </w:r>
    </w:p>
    <w:p w:rsidR="00A64E9E" w:rsidRPr="0065658C" w:rsidRDefault="00A64E9E" w:rsidP="00A64E9E">
      <w:pPr>
        <w:jc w:val="both"/>
        <w:rPr>
          <w:b/>
          <w:bCs/>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Знать принципы микробиологической диагностики заболеваний, вызванных патогенными кокками.</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дифференциации и идентификации стафилококков,стрептококков, патогенных нейссерий.</w:t>
      </w:r>
    </w:p>
    <w:p w:rsidR="00A64E9E" w:rsidRPr="0065658C" w:rsidRDefault="00A64E9E" w:rsidP="00A64E9E">
      <w:pPr>
        <w:jc w:val="both"/>
        <w:rPr>
          <w:b/>
          <w:bCs/>
          <w:vanish/>
          <w:sz w:val="24"/>
          <w:szCs w:val="24"/>
          <w:lang w:val="kk-KZ"/>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 xml:space="preserve">Задания по теме: </w:t>
      </w:r>
    </w:p>
    <w:p w:rsidR="00A64E9E" w:rsidRPr="0065658C" w:rsidRDefault="00A64E9E" w:rsidP="00A64E9E">
      <w:pPr>
        <w:jc w:val="both"/>
        <w:rPr>
          <w:b/>
          <w:bCs/>
          <w:vanish/>
          <w:sz w:val="24"/>
          <w:szCs w:val="24"/>
        </w:rPr>
      </w:pPr>
      <w:r w:rsidRPr="0065658C">
        <w:rPr>
          <w:b/>
          <w:bCs/>
          <w:vanish/>
          <w:sz w:val="24"/>
          <w:szCs w:val="24"/>
        </w:rPr>
        <w:t>1.Бактериологический метод-посев исследуемого материала (гноя) на элективные среды</w:t>
      </w:r>
    </w:p>
    <w:p w:rsidR="00A64E9E" w:rsidRPr="0065658C" w:rsidRDefault="00A64E9E" w:rsidP="00A64E9E">
      <w:pPr>
        <w:jc w:val="both"/>
        <w:rPr>
          <w:b/>
          <w:bCs/>
          <w:vanish/>
          <w:sz w:val="24"/>
          <w:szCs w:val="24"/>
        </w:rPr>
      </w:pPr>
      <w:r w:rsidRPr="0065658C">
        <w:rPr>
          <w:b/>
          <w:bCs/>
          <w:vanish/>
          <w:sz w:val="24"/>
          <w:szCs w:val="24"/>
        </w:rPr>
        <w:t>2.Бактериоскопический метод-приготовление мазка,окрашивание по Граму и микроскопирования</w:t>
      </w:r>
    </w:p>
    <w:p w:rsidR="00A64E9E" w:rsidRPr="0065658C" w:rsidRDefault="00A64E9E" w:rsidP="00A64E9E">
      <w:pPr>
        <w:jc w:val="both"/>
        <w:rPr>
          <w:b/>
          <w:bCs/>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1.Чистая культура стафилококков на кровяном желточно-солевом агаре (демонстрация).</w:t>
      </w:r>
    </w:p>
    <w:p w:rsidR="00A64E9E" w:rsidRPr="0065658C" w:rsidRDefault="00A64E9E" w:rsidP="00A64E9E">
      <w:pPr>
        <w:jc w:val="both"/>
        <w:rPr>
          <w:b/>
          <w:bCs/>
          <w:vanish/>
          <w:sz w:val="24"/>
          <w:szCs w:val="24"/>
        </w:rPr>
      </w:pPr>
      <w:r w:rsidRPr="0065658C">
        <w:rPr>
          <w:b/>
          <w:bCs/>
          <w:vanish/>
          <w:sz w:val="24"/>
          <w:szCs w:val="24"/>
        </w:rPr>
        <w:t>2.Посев гноя на кровяной агар- для выявления гемолитических свойств.</w:t>
      </w:r>
    </w:p>
    <w:p w:rsidR="00A64E9E" w:rsidRPr="0065658C" w:rsidRDefault="00A64E9E" w:rsidP="00A64E9E">
      <w:pPr>
        <w:jc w:val="both"/>
        <w:rPr>
          <w:b/>
          <w:bCs/>
          <w:vanish/>
          <w:sz w:val="24"/>
          <w:szCs w:val="24"/>
        </w:rPr>
      </w:pPr>
      <w:r w:rsidRPr="0065658C">
        <w:rPr>
          <w:b/>
          <w:bCs/>
          <w:vanish/>
          <w:sz w:val="24"/>
          <w:szCs w:val="24"/>
        </w:rPr>
        <w:t>3.Готовые мазки менингококков и гонококков (демонстрация).</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 2006, 328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 Шевелева Н.Е., Стегний М.Ю. Микробиология. Киев 2004, 330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348 с.</w:t>
      </w:r>
    </w:p>
    <w:p w:rsidR="00A64E9E" w:rsidRPr="0065658C" w:rsidRDefault="00A64E9E" w:rsidP="00A64E9E">
      <w:pPr>
        <w:jc w:val="both"/>
        <w:rPr>
          <w:vanish/>
          <w:sz w:val="24"/>
          <w:szCs w:val="24"/>
        </w:rPr>
      </w:pP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1.Лабораторная диагностика  стафилококковых инфекции и стрептококковых.</w:t>
      </w:r>
    </w:p>
    <w:p w:rsidR="00A64E9E" w:rsidRPr="0065658C" w:rsidRDefault="00A64E9E" w:rsidP="00A64E9E">
      <w:pPr>
        <w:jc w:val="both"/>
        <w:rPr>
          <w:b/>
          <w:bCs/>
          <w:vanish/>
          <w:sz w:val="24"/>
          <w:szCs w:val="24"/>
        </w:rPr>
      </w:pPr>
      <w:r w:rsidRPr="0065658C">
        <w:rPr>
          <w:b/>
          <w:bCs/>
          <w:vanish/>
          <w:sz w:val="24"/>
          <w:szCs w:val="24"/>
        </w:rPr>
        <w:t xml:space="preserve">2.Факторы вирулентности их.  </w:t>
      </w:r>
    </w:p>
    <w:p w:rsidR="00A64E9E" w:rsidRPr="0065658C" w:rsidRDefault="00A64E9E" w:rsidP="00A64E9E">
      <w:pPr>
        <w:jc w:val="both"/>
        <w:rPr>
          <w:b/>
          <w:bCs/>
          <w:vanish/>
          <w:sz w:val="24"/>
          <w:szCs w:val="24"/>
        </w:rPr>
      </w:pPr>
      <w:r w:rsidRPr="0065658C">
        <w:rPr>
          <w:b/>
          <w:bCs/>
          <w:vanish/>
          <w:sz w:val="24"/>
          <w:szCs w:val="24"/>
        </w:rPr>
        <w:t>3.Стрептококки и стафилококки таксономическое положение морфологические и культуральные  особенности.</w:t>
      </w:r>
    </w:p>
    <w:p w:rsidR="00A64E9E" w:rsidRPr="0065658C" w:rsidRDefault="00A64E9E" w:rsidP="00A64E9E">
      <w:pPr>
        <w:jc w:val="both"/>
        <w:rPr>
          <w:b/>
          <w:bCs/>
          <w:vanish/>
          <w:sz w:val="24"/>
          <w:szCs w:val="24"/>
        </w:rPr>
      </w:pPr>
      <w:r w:rsidRPr="0065658C">
        <w:rPr>
          <w:b/>
          <w:bCs/>
          <w:vanish/>
          <w:sz w:val="24"/>
          <w:szCs w:val="24"/>
        </w:rPr>
        <w:t>4.Менингококки и гонококк, их биологические особенности</w:t>
      </w:r>
    </w:p>
    <w:p w:rsidR="00A64E9E" w:rsidRPr="0065658C" w:rsidRDefault="00A64E9E" w:rsidP="00A64E9E">
      <w:pPr>
        <w:jc w:val="both"/>
        <w:rPr>
          <w:b/>
          <w:bCs/>
          <w:vanish/>
          <w:sz w:val="24"/>
          <w:szCs w:val="24"/>
        </w:rPr>
      </w:pPr>
      <w:r w:rsidRPr="0065658C">
        <w:rPr>
          <w:b/>
          <w:bCs/>
          <w:vanish/>
          <w:sz w:val="24"/>
          <w:szCs w:val="24"/>
        </w:rPr>
        <w:t>5.Лабораторная диагностика патогенных  нейссерий.</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lang w:val="kk-KZ"/>
        </w:rPr>
      </w:pPr>
      <w:r w:rsidRPr="0065658C">
        <w:rPr>
          <w:vanish/>
          <w:sz w:val="24"/>
          <w:szCs w:val="24"/>
        </w:rPr>
        <w:t xml:space="preserve">Тема 9.    </w:t>
      </w:r>
    </w:p>
    <w:p w:rsidR="00A64E9E" w:rsidRPr="0065658C" w:rsidRDefault="00A64E9E" w:rsidP="00A64E9E">
      <w:pPr>
        <w:jc w:val="both"/>
        <w:rPr>
          <w:vanish/>
          <w:sz w:val="24"/>
          <w:szCs w:val="24"/>
        </w:rPr>
      </w:pPr>
      <w:r w:rsidRPr="0065658C">
        <w:rPr>
          <w:vanish/>
          <w:sz w:val="24"/>
          <w:szCs w:val="24"/>
        </w:rPr>
        <w:t>Патогенные микобактерии. Общая характеристика, факторы патогенности.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Уметь охарактеризовать группу патогенных микобактерий.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-Знать особенности патогенеза, меры профилактики и лечения болезни.</w:t>
      </w:r>
    </w:p>
    <w:p w:rsidR="00A64E9E" w:rsidRPr="0065658C" w:rsidRDefault="00A64E9E" w:rsidP="00A64E9E">
      <w:pPr>
        <w:jc w:val="both"/>
        <w:rPr>
          <w:b/>
          <w:bCs/>
          <w:vanish/>
          <w:sz w:val="24"/>
          <w:szCs w:val="24"/>
        </w:rPr>
      </w:pPr>
      <w:r w:rsidRPr="0065658C">
        <w:rPr>
          <w:b/>
          <w:bCs/>
          <w:vanish/>
          <w:sz w:val="24"/>
          <w:szCs w:val="24"/>
        </w:rPr>
        <w:t>-Знать основные этапы лабораторной диагностики  туберкулеза.</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демонстрация- бактериологический метод, микроскопия готовых мазков.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 xml:space="preserve"> 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1.Зарисовать схему лабораторной диагностики.</w:t>
      </w:r>
    </w:p>
    <w:p w:rsidR="00A64E9E" w:rsidRPr="0065658C" w:rsidRDefault="00A64E9E" w:rsidP="00A64E9E">
      <w:pPr>
        <w:jc w:val="both"/>
        <w:rPr>
          <w:b/>
          <w:bCs/>
          <w:vanish/>
          <w:sz w:val="24"/>
          <w:szCs w:val="24"/>
        </w:rPr>
      </w:pPr>
      <w:r w:rsidRPr="0065658C">
        <w:rPr>
          <w:b/>
          <w:bCs/>
          <w:vanish/>
          <w:sz w:val="24"/>
          <w:szCs w:val="24"/>
        </w:rPr>
        <w:t>2.Ознакомиться с методами бактериологического исследования.</w:t>
      </w:r>
    </w:p>
    <w:p w:rsidR="00A64E9E" w:rsidRPr="0065658C" w:rsidRDefault="00A64E9E" w:rsidP="00A64E9E">
      <w:pPr>
        <w:jc w:val="both"/>
        <w:rPr>
          <w:b/>
          <w:bCs/>
          <w:vanish/>
          <w:sz w:val="24"/>
          <w:szCs w:val="24"/>
        </w:rPr>
      </w:pPr>
      <w:r w:rsidRPr="0065658C">
        <w:rPr>
          <w:b/>
          <w:bCs/>
          <w:vanish/>
          <w:sz w:val="24"/>
          <w:szCs w:val="24"/>
        </w:rPr>
        <w:t>3.Микроскопия готовых мазков-возбудителей туберкулеза, зарисовка  в альбом.</w:t>
      </w:r>
    </w:p>
    <w:p w:rsidR="00A64E9E" w:rsidRPr="0065658C" w:rsidRDefault="00A64E9E" w:rsidP="00A64E9E">
      <w:pPr>
        <w:jc w:val="both"/>
        <w:rPr>
          <w:b/>
          <w:bCs/>
          <w:vanish/>
          <w:sz w:val="24"/>
          <w:szCs w:val="24"/>
        </w:rPr>
      </w:pPr>
      <w:r w:rsidRPr="0065658C">
        <w:rPr>
          <w:b/>
          <w:bCs/>
          <w:vanish/>
          <w:sz w:val="24"/>
          <w:szCs w:val="24"/>
        </w:rPr>
        <w:t>4.Перечислить и описать диагностические, профилактические и лечебные препараты.</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1.Микроскокопирование окрашенных мазков туберкулеза ( Циля- Нильсона)</w:t>
      </w:r>
    </w:p>
    <w:p w:rsidR="00A64E9E" w:rsidRPr="0065658C" w:rsidRDefault="00A64E9E" w:rsidP="00A64E9E">
      <w:pPr>
        <w:jc w:val="both"/>
        <w:rPr>
          <w:b/>
          <w:bCs/>
          <w:vanish/>
          <w:sz w:val="24"/>
          <w:szCs w:val="24"/>
        </w:rPr>
      </w:pPr>
      <w:r w:rsidRPr="0065658C">
        <w:rPr>
          <w:b/>
          <w:bCs/>
          <w:vanish/>
          <w:sz w:val="24"/>
          <w:szCs w:val="24"/>
        </w:rPr>
        <w:t>2.Схемы выделения туберкулеза.</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451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 2004, 401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422 с.</w:t>
      </w:r>
    </w:p>
    <w:p w:rsidR="00A64E9E" w:rsidRPr="0065658C" w:rsidRDefault="00A64E9E" w:rsidP="00A64E9E">
      <w:pPr>
        <w:jc w:val="both"/>
        <w:rPr>
          <w:b/>
          <w:bCs/>
          <w:vanish/>
          <w:sz w:val="24"/>
          <w:szCs w:val="24"/>
        </w:rPr>
      </w:pPr>
      <w:r w:rsidRPr="0065658C">
        <w:rPr>
          <w:vanish/>
          <w:sz w:val="24"/>
          <w:szCs w:val="24"/>
        </w:rPr>
        <w:t>Контроль (вопросы,тесты,задачи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1.Морфология, биологические (тинкториальные, культуральные) и биохимические свойства.</w:t>
      </w:r>
    </w:p>
    <w:p w:rsidR="00A64E9E" w:rsidRPr="0065658C" w:rsidRDefault="00A64E9E" w:rsidP="00A64E9E">
      <w:pPr>
        <w:jc w:val="both"/>
        <w:rPr>
          <w:b/>
          <w:bCs/>
          <w:vanish/>
          <w:sz w:val="24"/>
          <w:szCs w:val="24"/>
        </w:rPr>
      </w:pPr>
      <w:r w:rsidRPr="0065658C">
        <w:rPr>
          <w:b/>
          <w:bCs/>
          <w:vanish/>
          <w:sz w:val="24"/>
          <w:szCs w:val="24"/>
        </w:rPr>
        <w:t>2.Факторы патогенности и его резистентность   во внешней среде.</w:t>
      </w:r>
    </w:p>
    <w:p w:rsidR="00A64E9E" w:rsidRPr="0065658C" w:rsidRDefault="00A64E9E" w:rsidP="00A64E9E">
      <w:pPr>
        <w:jc w:val="both"/>
        <w:rPr>
          <w:b/>
          <w:bCs/>
          <w:vanish/>
          <w:sz w:val="24"/>
          <w:szCs w:val="24"/>
        </w:rPr>
      </w:pPr>
      <w:r w:rsidRPr="0065658C">
        <w:rPr>
          <w:b/>
          <w:bCs/>
          <w:vanish/>
          <w:sz w:val="24"/>
          <w:szCs w:val="24"/>
        </w:rPr>
        <w:t>3.Источник,  механизм и пути заражения.</w:t>
      </w:r>
    </w:p>
    <w:p w:rsidR="00A64E9E" w:rsidRPr="0065658C" w:rsidRDefault="00A64E9E" w:rsidP="00A64E9E">
      <w:pPr>
        <w:jc w:val="both"/>
        <w:rPr>
          <w:b/>
          <w:bCs/>
          <w:vanish/>
          <w:sz w:val="24"/>
          <w:szCs w:val="24"/>
        </w:rPr>
      </w:pPr>
      <w:r w:rsidRPr="0065658C">
        <w:rPr>
          <w:b/>
          <w:bCs/>
          <w:vanish/>
          <w:sz w:val="24"/>
          <w:szCs w:val="24"/>
        </w:rPr>
        <w:t>4.Основные клинические признаки. Иммунитет.</w:t>
      </w:r>
    </w:p>
    <w:p w:rsidR="00A64E9E" w:rsidRPr="0065658C" w:rsidRDefault="00A64E9E" w:rsidP="00A64E9E">
      <w:pPr>
        <w:jc w:val="both"/>
        <w:rPr>
          <w:b/>
          <w:bCs/>
          <w:vanish/>
          <w:sz w:val="24"/>
          <w:szCs w:val="24"/>
        </w:rPr>
      </w:pPr>
      <w:r w:rsidRPr="0065658C">
        <w:rPr>
          <w:b/>
          <w:bCs/>
          <w:vanish/>
          <w:sz w:val="24"/>
          <w:szCs w:val="24"/>
        </w:rPr>
        <w:t>5.Лабораторная диагностика,  иммунопрофилактика и лечения.</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10</w:t>
      </w:r>
    </w:p>
    <w:p w:rsidR="00A64E9E" w:rsidRPr="0065658C" w:rsidRDefault="00A64E9E" w:rsidP="00A64E9E">
      <w:pPr>
        <w:jc w:val="both"/>
        <w:rPr>
          <w:vanish/>
          <w:sz w:val="24"/>
          <w:szCs w:val="24"/>
        </w:rPr>
      </w:pPr>
      <w:r w:rsidRPr="0065658C">
        <w:rPr>
          <w:vanish/>
          <w:sz w:val="24"/>
          <w:szCs w:val="24"/>
        </w:rPr>
        <w:t>Возбудители зоонозных инфекции: чумы, бруцеллеза, туляремии, сибирской язвы.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Уметь охарактеризовать основные свойства возбудителей, знать лабораторную диагностику.</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1.Знать особенности патогенеза, клинического течения.</w:t>
      </w:r>
    </w:p>
    <w:p w:rsidR="00A64E9E" w:rsidRPr="0065658C" w:rsidRDefault="00A64E9E" w:rsidP="00A64E9E">
      <w:pPr>
        <w:jc w:val="both"/>
        <w:rPr>
          <w:b/>
          <w:bCs/>
          <w:vanish/>
          <w:sz w:val="24"/>
          <w:szCs w:val="24"/>
        </w:rPr>
      </w:pPr>
      <w:r w:rsidRPr="0065658C">
        <w:rPr>
          <w:b/>
          <w:bCs/>
          <w:vanish/>
          <w:sz w:val="24"/>
          <w:szCs w:val="24"/>
        </w:rPr>
        <w:t>2.Определить методы лабораторной диагностики.</w:t>
      </w:r>
    </w:p>
    <w:p w:rsidR="00A64E9E" w:rsidRPr="0065658C" w:rsidRDefault="00A64E9E" w:rsidP="00A64E9E">
      <w:pPr>
        <w:jc w:val="both"/>
        <w:rPr>
          <w:b/>
          <w:bCs/>
          <w:vanish/>
          <w:sz w:val="24"/>
          <w:szCs w:val="24"/>
        </w:rPr>
      </w:pPr>
      <w:r w:rsidRPr="0065658C">
        <w:rPr>
          <w:b/>
          <w:bCs/>
          <w:vanish/>
          <w:sz w:val="24"/>
          <w:szCs w:val="24"/>
        </w:rPr>
        <w:t>3.Знать препараты для лечения и профилактики этих заболеваний.</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1.Микроскопия готовых препаратов, сделайте рисунки.</w:t>
      </w:r>
    </w:p>
    <w:p w:rsidR="00A64E9E" w:rsidRPr="0065658C" w:rsidRDefault="00A64E9E" w:rsidP="00A64E9E">
      <w:pPr>
        <w:jc w:val="both"/>
        <w:rPr>
          <w:b/>
          <w:bCs/>
          <w:vanish/>
          <w:sz w:val="24"/>
          <w:szCs w:val="24"/>
        </w:rPr>
      </w:pPr>
      <w:r w:rsidRPr="0065658C">
        <w:rPr>
          <w:b/>
          <w:bCs/>
          <w:vanish/>
          <w:sz w:val="24"/>
          <w:szCs w:val="24"/>
        </w:rPr>
        <w:t>2.Приготовление мазка и окраска по Граму культуры В.</w:t>
      </w:r>
      <w:r w:rsidRPr="0065658C">
        <w:rPr>
          <w:b/>
          <w:bCs/>
          <w:vanish/>
          <w:sz w:val="24"/>
          <w:szCs w:val="24"/>
          <w:lang w:val="en-US"/>
        </w:rPr>
        <w:t>anthracoid</w:t>
      </w:r>
      <w:r w:rsidRPr="0065658C">
        <w:rPr>
          <w:b/>
          <w:bCs/>
          <w:vanish/>
          <w:sz w:val="24"/>
          <w:szCs w:val="24"/>
        </w:rPr>
        <w:t>е</w:t>
      </w:r>
      <w:r w:rsidRPr="0065658C">
        <w:rPr>
          <w:b/>
          <w:bCs/>
          <w:vanish/>
          <w:sz w:val="24"/>
          <w:szCs w:val="24"/>
          <w:lang w:val="en-US"/>
        </w:rPr>
        <w:t>s</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3.Постоновка р. Хеддельсона.</w:t>
      </w:r>
    </w:p>
    <w:p w:rsidR="00A64E9E" w:rsidRPr="0065658C" w:rsidRDefault="00A64E9E" w:rsidP="00A64E9E">
      <w:pPr>
        <w:jc w:val="both"/>
        <w:rPr>
          <w:b/>
          <w:bCs/>
          <w:vanish/>
          <w:sz w:val="24"/>
          <w:szCs w:val="24"/>
        </w:rPr>
      </w:pPr>
      <w:r w:rsidRPr="0065658C">
        <w:rPr>
          <w:b/>
          <w:bCs/>
          <w:vanish/>
          <w:sz w:val="24"/>
          <w:szCs w:val="24"/>
        </w:rPr>
        <w:t>4.Постановка р.Асколи.</w:t>
      </w:r>
    </w:p>
    <w:p w:rsidR="00A64E9E" w:rsidRPr="0065658C" w:rsidRDefault="00A64E9E" w:rsidP="00A64E9E">
      <w:pPr>
        <w:jc w:val="both"/>
        <w:rPr>
          <w:b/>
          <w:bCs/>
          <w:vanish/>
          <w:sz w:val="24"/>
          <w:szCs w:val="24"/>
        </w:rPr>
      </w:pPr>
      <w:r w:rsidRPr="0065658C">
        <w:rPr>
          <w:b/>
          <w:bCs/>
          <w:vanish/>
          <w:sz w:val="24"/>
          <w:szCs w:val="24"/>
        </w:rPr>
        <w:t>5.Изучение препаратов для диагностики, профилактики и лечения зоонозных инфекций.</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1.Культура </w:t>
      </w:r>
      <w:r w:rsidRPr="0065658C">
        <w:rPr>
          <w:b/>
          <w:bCs/>
          <w:vanish/>
          <w:sz w:val="24"/>
          <w:szCs w:val="24"/>
          <w:lang w:val="en-US"/>
        </w:rPr>
        <w:t>B</w:t>
      </w:r>
      <w:r w:rsidRPr="0065658C">
        <w:rPr>
          <w:b/>
          <w:bCs/>
          <w:vanish/>
          <w:sz w:val="24"/>
          <w:szCs w:val="24"/>
        </w:rPr>
        <w:t xml:space="preserve">. </w:t>
      </w:r>
      <w:r w:rsidRPr="0065658C">
        <w:rPr>
          <w:b/>
          <w:bCs/>
          <w:vanish/>
          <w:sz w:val="24"/>
          <w:szCs w:val="24"/>
          <w:lang w:val="en-US"/>
        </w:rPr>
        <w:t>antracoides</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2.Готовые окрашенные мазки возбудителей зоонозных инфекций.</w:t>
      </w:r>
    </w:p>
    <w:p w:rsidR="00A64E9E" w:rsidRPr="0065658C" w:rsidRDefault="00A64E9E" w:rsidP="00A64E9E">
      <w:pPr>
        <w:jc w:val="both"/>
        <w:rPr>
          <w:b/>
          <w:bCs/>
          <w:vanish/>
          <w:sz w:val="24"/>
          <w:szCs w:val="24"/>
        </w:rPr>
      </w:pPr>
      <w:r w:rsidRPr="0065658C">
        <w:rPr>
          <w:b/>
          <w:bCs/>
          <w:vanish/>
          <w:sz w:val="24"/>
          <w:szCs w:val="24"/>
        </w:rPr>
        <w:t>3.Препараты для лечения и профилактики.</w:t>
      </w:r>
    </w:p>
    <w:p w:rsidR="00A64E9E" w:rsidRPr="0065658C" w:rsidRDefault="00A64E9E" w:rsidP="00A64E9E">
      <w:pPr>
        <w:jc w:val="both"/>
        <w:rPr>
          <w:b/>
          <w:bCs/>
          <w:vanish/>
          <w:sz w:val="24"/>
          <w:szCs w:val="24"/>
        </w:rPr>
      </w:pPr>
      <w:r w:rsidRPr="0065658C">
        <w:rPr>
          <w:b/>
          <w:bCs/>
          <w:vanish/>
          <w:sz w:val="24"/>
          <w:szCs w:val="24"/>
        </w:rPr>
        <w:t>4.Реактивы для постановки р. Хеддельсона и Асколи.</w:t>
      </w:r>
    </w:p>
    <w:p w:rsidR="00A64E9E" w:rsidRPr="0065658C" w:rsidRDefault="00A64E9E" w:rsidP="00A64E9E">
      <w:pPr>
        <w:jc w:val="both"/>
        <w:rPr>
          <w:vanish/>
          <w:sz w:val="24"/>
          <w:szCs w:val="24"/>
        </w:rPr>
      </w:pPr>
      <w:r w:rsidRPr="0065658C">
        <w:rPr>
          <w:vanish/>
          <w:sz w:val="24"/>
          <w:szCs w:val="24"/>
        </w:rPr>
        <w:t>Литератур</w:t>
      </w:r>
      <w:r w:rsidRPr="0065658C">
        <w:rPr>
          <w:vanish/>
          <w:sz w:val="24"/>
          <w:szCs w:val="24"/>
          <w:lang w:val="kk-KZ"/>
        </w:rPr>
        <w:t>ы</w:t>
      </w:r>
      <w:r w:rsidRPr="0065658C">
        <w:rPr>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393 с.,396 с., 420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377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389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1.Морфологические, тинкторальные, культуральные особенности возбудителей чумы, бруцеллеза, туляремии, сибирской язвы.</w:t>
      </w:r>
    </w:p>
    <w:p w:rsidR="00A64E9E" w:rsidRPr="0065658C" w:rsidRDefault="00A64E9E" w:rsidP="00A64E9E">
      <w:pPr>
        <w:jc w:val="both"/>
        <w:rPr>
          <w:b/>
          <w:bCs/>
          <w:vanish/>
          <w:sz w:val="24"/>
          <w:szCs w:val="24"/>
        </w:rPr>
      </w:pPr>
      <w:r w:rsidRPr="0065658C">
        <w:rPr>
          <w:b/>
          <w:bCs/>
          <w:vanish/>
          <w:sz w:val="24"/>
          <w:szCs w:val="24"/>
        </w:rPr>
        <w:t>2.Факторы патогенности,  патогенез заболеваний.</w:t>
      </w:r>
    </w:p>
    <w:p w:rsidR="00A64E9E" w:rsidRPr="0065658C" w:rsidRDefault="00A64E9E" w:rsidP="00A64E9E">
      <w:pPr>
        <w:jc w:val="both"/>
        <w:rPr>
          <w:b/>
          <w:bCs/>
          <w:vanish/>
          <w:sz w:val="24"/>
          <w:szCs w:val="24"/>
        </w:rPr>
      </w:pPr>
      <w:r w:rsidRPr="0065658C">
        <w:rPr>
          <w:b/>
          <w:bCs/>
          <w:vanish/>
          <w:sz w:val="24"/>
          <w:szCs w:val="24"/>
        </w:rPr>
        <w:t>3.Особенностики лабораторной диагностики чумы, бруцеллеза, туляремии, сибирской язвы.</w:t>
      </w:r>
    </w:p>
    <w:p w:rsidR="00A64E9E" w:rsidRPr="0065658C" w:rsidRDefault="00A64E9E" w:rsidP="00A64E9E">
      <w:pPr>
        <w:jc w:val="both"/>
        <w:rPr>
          <w:b/>
          <w:bCs/>
          <w:vanish/>
          <w:sz w:val="24"/>
          <w:szCs w:val="24"/>
        </w:rPr>
      </w:pPr>
      <w:r w:rsidRPr="0065658C">
        <w:rPr>
          <w:b/>
          <w:bCs/>
          <w:vanish/>
          <w:sz w:val="24"/>
          <w:szCs w:val="24"/>
        </w:rPr>
        <w:t>4.Препараты для лечения и спецпрофилактики заболеваний.</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11 </w:t>
      </w:r>
    </w:p>
    <w:p w:rsidR="00A64E9E" w:rsidRPr="0065658C" w:rsidRDefault="00A64E9E" w:rsidP="00A64E9E">
      <w:pPr>
        <w:jc w:val="both"/>
        <w:rPr>
          <w:vanish/>
          <w:sz w:val="24"/>
          <w:szCs w:val="24"/>
        </w:rPr>
      </w:pPr>
      <w:r w:rsidRPr="0065658C">
        <w:rPr>
          <w:vanish/>
          <w:sz w:val="24"/>
          <w:szCs w:val="24"/>
        </w:rPr>
        <w:t>Возбудители бактериальных кишечных инфекций: шигеллы, сальмонеллы, эшерихии, патогенные вибрионы. Лабораторная диагностика, спецпрофилактика и лечения.</w:t>
      </w:r>
    </w:p>
    <w:p w:rsidR="00A64E9E" w:rsidRPr="0065658C" w:rsidRDefault="00A64E9E" w:rsidP="00A64E9E">
      <w:pPr>
        <w:jc w:val="both"/>
        <w:rPr>
          <w:b/>
          <w:bCs/>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Уметь охарактеризовать морфологические,культуральные,ферментативные,антигенные и др. свойства возбудителей эширихиозов, сальмонеллиозов, брюшного тифа и паратифов и холеры. Знатьлабораторную диагностику.</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1.Знать эпидемиологию, особенности патогенеза и клинического течения</w:t>
      </w:r>
    </w:p>
    <w:p w:rsidR="00A64E9E" w:rsidRPr="0065658C" w:rsidRDefault="00A64E9E" w:rsidP="00A64E9E">
      <w:pPr>
        <w:jc w:val="both"/>
        <w:rPr>
          <w:b/>
          <w:bCs/>
          <w:vanish/>
          <w:sz w:val="24"/>
          <w:szCs w:val="24"/>
        </w:rPr>
      </w:pPr>
      <w:r w:rsidRPr="0065658C">
        <w:rPr>
          <w:b/>
          <w:bCs/>
          <w:vanish/>
          <w:sz w:val="24"/>
          <w:szCs w:val="24"/>
        </w:rPr>
        <w:t>2.Знать принципы лабораторной диагностики лечения и профилактики кишечных инфекции</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1.Ознакомиться со средами для выделения микробов семейство кишечных </w:t>
      </w:r>
    </w:p>
    <w:p w:rsidR="00A64E9E" w:rsidRPr="0065658C" w:rsidRDefault="00A64E9E" w:rsidP="00A64E9E">
      <w:pPr>
        <w:jc w:val="both"/>
        <w:rPr>
          <w:b/>
          <w:bCs/>
          <w:vanish/>
          <w:sz w:val="24"/>
          <w:szCs w:val="24"/>
        </w:rPr>
      </w:pPr>
      <w:r w:rsidRPr="0065658C">
        <w:rPr>
          <w:b/>
          <w:bCs/>
          <w:vanish/>
          <w:sz w:val="24"/>
          <w:szCs w:val="24"/>
        </w:rPr>
        <w:t>2.Ознакомиться со средами для идентификации микробов семейство кишечных.</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1.среда ЭНДО, Левина, висмут-сульфитная среда.</w:t>
      </w:r>
    </w:p>
    <w:p w:rsidR="00A64E9E" w:rsidRPr="0065658C" w:rsidRDefault="00A64E9E" w:rsidP="00A64E9E">
      <w:pPr>
        <w:jc w:val="both"/>
        <w:rPr>
          <w:b/>
          <w:bCs/>
          <w:vanish/>
          <w:sz w:val="24"/>
          <w:szCs w:val="24"/>
        </w:rPr>
      </w:pPr>
      <w:r w:rsidRPr="0065658C">
        <w:rPr>
          <w:b/>
          <w:bCs/>
          <w:vanish/>
          <w:sz w:val="24"/>
          <w:szCs w:val="24"/>
        </w:rPr>
        <w:t>2.среда Гиса.</w:t>
      </w:r>
    </w:p>
    <w:p w:rsidR="00A64E9E" w:rsidRPr="0065658C" w:rsidRDefault="00A64E9E" w:rsidP="00A64E9E">
      <w:pPr>
        <w:jc w:val="both"/>
        <w:rPr>
          <w:b/>
          <w:bCs/>
          <w:vanish/>
          <w:sz w:val="24"/>
          <w:szCs w:val="24"/>
        </w:rPr>
      </w:pPr>
      <w:r w:rsidRPr="0065658C">
        <w:rPr>
          <w:b/>
          <w:bCs/>
          <w:vanish/>
          <w:sz w:val="24"/>
          <w:szCs w:val="24"/>
        </w:rPr>
        <w:t>3.демонстрация-возбудители кишечных инфекций на питательных средах</w:t>
      </w:r>
    </w:p>
    <w:p w:rsidR="00A64E9E" w:rsidRPr="0065658C" w:rsidRDefault="00A64E9E" w:rsidP="00A64E9E">
      <w:pPr>
        <w:jc w:val="both"/>
        <w:rPr>
          <w:b/>
          <w:bCs/>
          <w:vanish/>
          <w:sz w:val="24"/>
          <w:szCs w:val="24"/>
        </w:rPr>
      </w:pPr>
      <w:r w:rsidRPr="0065658C">
        <w:rPr>
          <w:b/>
          <w:bCs/>
          <w:vanish/>
          <w:sz w:val="24"/>
          <w:szCs w:val="24"/>
        </w:rPr>
        <w:t>4.зарисовать схему выделения культур.</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355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344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359 с.</w:t>
      </w: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1.Этапы бактериологического исследования</w:t>
      </w:r>
    </w:p>
    <w:p w:rsidR="00A64E9E" w:rsidRPr="0065658C" w:rsidRDefault="00A64E9E" w:rsidP="00A64E9E">
      <w:pPr>
        <w:jc w:val="both"/>
        <w:rPr>
          <w:b/>
          <w:bCs/>
          <w:vanish/>
          <w:sz w:val="24"/>
          <w:szCs w:val="24"/>
        </w:rPr>
      </w:pPr>
      <w:r w:rsidRPr="0065658C">
        <w:rPr>
          <w:b/>
          <w:bCs/>
          <w:vanish/>
          <w:sz w:val="24"/>
          <w:szCs w:val="24"/>
        </w:rPr>
        <w:t>2.Морфология и  культуральные свойства  кишечной палочки, салмонелл, шигелл, холерного вибриона.</w:t>
      </w:r>
    </w:p>
    <w:p w:rsidR="00A64E9E" w:rsidRPr="0065658C" w:rsidRDefault="00A64E9E" w:rsidP="00A64E9E">
      <w:pPr>
        <w:jc w:val="both"/>
        <w:rPr>
          <w:b/>
          <w:bCs/>
          <w:vanish/>
          <w:sz w:val="24"/>
          <w:szCs w:val="24"/>
        </w:rPr>
      </w:pPr>
      <w:r w:rsidRPr="0065658C">
        <w:rPr>
          <w:b/>
          <w:bCs/>
          <w:vanish/>
          <w:sz w:val="24"/>
          <w:szCs w:val="24"/>
        </w:rPr>
        <w:t>3.Ферментативные и антигенные свойства.</w:t>
      </w:r>
    </w:p>
    <w:p w:rsidR="00A64E9E" w:rsidRPr="0065658C" w:rsidRDefault="00A64E9E" w:rsidP="00A64E9E">
      <w:pPr>
        <w:jc w:val="both"/>
        <w:rPr>
          <w:b/>
          <w:bCs/>
          <w:vanish/>
          <w:sz w:val="24"/>
          <w:szCs w:val="24"/>
        </w:rPr>
      </w:pPr>
      <w:r w:rsidRPr="0065658C">
        <w:rPr>
          <w:b/>
          <w:bCs/>
          <w:vanish/>
          <w:sz w:val="24"/>
          <w:szCs w:val="24"/>
        </w:rPr>
        <w:t>4.Источник, механизм и пути передачи кишечных инфекций.</w:t>
      </w:r>
    </w:p>
    <w:p w:rsidR="00A64E9E" w:rsidRPr="0065658C" w:rsidRDefault="00A64E9E" w:rsidP="00A64E9E">
      <w:pPr>
        <w:jc w:val="both"/>
        <w:rPr>
          <w:b/>
          <w:bCs/>
          <w:vanish/>
          <w:sz w:val="24"/>
          <w:szCs w:val="24"/>
        </w:rPr>
      </w:pPr>
      <w:r w:rsidRPr="0065658C">
        <w:rPr>
          <w:b/>
          <w:bCs/>
          <w:vanish/>
          <w:sz w:val="24"/>
          <w:szCs w:val="24"/>
        </w:rPr>
        <w:t>5.Патогенез и клиника эшерихозов, брюшного тифа, паратифов А и В, салмонеллезов, дизентерии и холеры.</w:t>
      </w:r>
    </w:p>
    <w:p w:rsidR="00A64E9E" w:rsidRPr="0065658C" w:rsidRDefault="00A64E9E" w:rsidP="00A64E9E">
      <w:pPr>
        <w:jc w:val="both"/>
        <w:rPr>
          <w:b/>
          <w:bCs/>
          <w:vanish/>
          <w:sz w:val="24"/>
          <w:szCs w:val="24"/>
        </w:rPr>
      </w:pPr>
      <w:r w:rsidRPr="0065658C">
        <w:rPr>
          <w:b/>
          <w:bCs/>
          <w:vanish/>
          <w:sz w:val="24"/>
          <w:szCs w:val="24"/>
        </w:rPr>
        <w:t>6.Иммунитет,  спецпрофилактика,  лабораторная диагностика.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lang w:val="kk-KZ"/>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 xml:space="preserve">Тема 12 </w:t>
      </w:r>
    </w:p>
    <w:p w:rsidR="00A64E9E" w:rsidRPr="0065658C" w:rsidRDefault="00A64E9E" w:rsidP="00A64E9E">
      <w:pPr>
        <w:jc w:val="both"/>
        <w:rPr>
          <w:vanish/>
          <w:sz w:val="24"/>
          <w:szCs w:val="24"/>
        </w:rPr>
      </w:pPr>
      <w:r w:rsidRPr="0065658C">
        <w:rPr>
          <w:vanish/>
          <w:sz w:val="24"/>
          <w:szCs w:val="24"/>
        </w:rPr>
        <w:t>Патогенные спирохеты, риккетсии, хламидии.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vanish/>
          <w:sz w:val="24"/>
          <w:szCs w:val="24"/>
        </w:rPr>
      </w:pPr>
      <w:r w:rsidRPr="0065658C">
        <w:rPr>
          <w:b/>
          <w:bCs/>
          <w:vanish/>
          <w:sz w:val="24"/>
          <w:szCs w:val="24"/>
        </w:rPr>
        <w:t>Уметь охарактеризовать патогенные спирохеты, риккетсии, хламидии.</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1.Обосновать методы лабораторной диагностики, терапии, профилактики.</w:t>
      </w:r>
    </w:p>
    <w:p w:rsidR="00A64E9E" w:rsidRPr="0065658C" w:rsidRDefault="00A64E9E" w:rsidP="00A64E9E">
      <w:pPr>
        <w:jc w:val="both"/>
        <w:rPr>
          <w:b/>
          <w:bCs/>
          <w:vanish/>
          <w:sz w:val="24"/>
          <w:szCs w:val="24"/>
        </w:rPr>
      </w:pPr>
      <w:r w:rsidRPr="0065658C">
        <w:rPr>
          <w:vanish/>
          <w:sz w:val="24"/>
          <w:szCs w:val="24"/>
        </w:rPr>
        <w:t>Форма обучения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1.Промикроскопировать демонстрационные мазки хламидий, обработанные иммунофлуорецентными  сыворотками (в люминесцентном микроскопе)</w:t>
      </w:r>
    </w:p>
    <w:p w:rsidR="00A64E9E" w:rsidRPr="0065658C" w:rsidRDefault="00A64E9E" w:rsidP="00A64E9E">
      <w:pPr>
        <w:jc w:val="both"/>
        <w:rPr>
          <w:b/>
          <w:bCs/>
          <w:vanish/>
          <w:sz w:val="24"/>
          <w:szCs w:val="24"/>
        </w:rPr>
      </w:pPr>
      <w:r w:rsidRPr="0065658C">
        <w:rPr>
          <w:b/>
          <w:bCs/>
          <w:vanish/>
          <w:sz w:val="24"/>
          <w:szCs w:val="24"/>
        </w:rPr>
        <w:t>2.Постановка  р.Вассермана (имитационная).</w:t>
      </w:r>
    </w:p>
    <w:p w:rsidR="00A64E9E" w:rsidRPr="0065658C" w:rsidRDefault="00A64E9E" w:rsidP="00A64E9E">
      <w:pPr>
        <w:jc w:val="both"/>
        <w:rPr>
          <w:b/>
          <w:bCs/>
          <w:vanish/>
          <w:sz w:val="24"/>
          <w:szCs w:val="24"/>
        </w:rPr>
      </w:pPr>
      <w:r w:rsidRPr="0065658C">
        <w:rPr>
          <w:b/>
          <w:bCs/>
          <w:vanish/>
          <w:sz w:val="24"/>
          <w:szCs w:val="24"/>
        </w:rPr>
        <w:t>3.Зарисовка возбудителей сифилиса, возвратного тифа, лептоспироза, сыпного тифа и хламидий.</w:t>
      </w:r>
    </w:p>
    <w:p w:rsidR="00A64E9E" w:rsidRPr="0065658C" w:rsidRDefault="00A64E9E" w:rsidP="00A64E9E">
      <w:pPr>
        <w:jc w:val="both"/>
        <w:rPr>
          <w:b/>
          <w:bCs/>
          <w:vanish/>
          <w:sz w:val="24"/>
          <w:szCs w:val="24"/>
        </w:rPr>
      </w:pPr>
      <w:r w:rsidRPr="0065658C">
        <w:rPr>
          <w:b/>
          <w:bCs/>
          <w:vanish/>
          <w:sz w:val="24"/>
          <w:szCs w:val="24"/>
        </w:rPr>
        <w:t>4.Изучения препаратов для лечения и профилактики выше указанных инфекций.</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1.Вакцины.</w:t>
      </w:r>
    </w:p>
    <w:p w:rsidR="00A64E9E" w:rsidRPr="0065658C" w:rsidRDefault="00A64E9E" w:rsidP="00A64E9E">
      <w:pPr>
        <w:jc w:val="both"/>
        <w:rPr>
          <w:b/>
          <w:bCs/>
          <w:vanish/>
          <w:sz w:val="24"/>
          <w:szCs w:val="24"/>
        </w:rPr>
      </w:pPr>
      <w:r w:rsidRPr="0065658C">
        <w:rPr>
          <w:b/>
          <w:bCs/>
          <w:vanish/>
          <w:sz w:val="24"/>
          <w:szCs w:val="24"/>
        </w:rPr>
        <w:t>2.Мазки готовые, окрашенные.</w:t>
      </w:r>
    </w:p>
    <w:p w:rsidR="00A64E9E" w:rsidRPr="0065658C" w:rsidRDefault="00A64E9E" w:rsidP="00A64E9E">
      <w:pPr>
        <w:jc w:val="both"/>
        <w:rPr>
          <w:b/>
          <w:bCs/>
          <w:vanish/>
          <w:sz w:val="24"/>
          <w:szCs w:val="24"/>
        </w:rPr>
      </w:pPr>
      <w:r w:rsidRPr="0065658C">
        <w:rPr>
          <w:b/>
          <w:bCs/>
          <w:vanish/>
          <w:sz w:val="24"/>
          <w:szCs w:val="24"/>
        </w:rPr>
        <w:t>3.Постоновка р. Вассермана.</w:t>
      </w:r>
    </w:p>
    <w:p w:rsidR="00A64E9E" w:rsidRPr="0065658C" w:rsidRDefault="00A64E9E" w:rsidP="00A64E9E">
      <w:pPr>
        <w:jc w:val="both"/>
        <w:rPr>
          <w:b/>
          <w:bCs/>
          <w:vanish/>
          <w:sz w:val="24"/>
          <w:szCs w:val="24"/>
        </w:rPr>
      </w:pPr>
      <w:r w:rsidRPr="0065658C">
        <w:rPr>
          <w:vanish/>
          <w:sz w:val="24"/>
          <w:szCs w:val="24"/>
        </w:rPr>
        <w:t xml:space="preserve"> Литературы:</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477, 503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446, 520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446, 528, 516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возвратного тифа, сифилиса лептоспироза, риккетсии, хламидий: таксономия, морфологические, тинкторальные, культуральные  свойства.</w:t>
      </w:r>
    </w:p>
    <w:p w:rsidR="00A64E9E" w:rsidRPr="0065658C" w:rsidRDefault="00A64E9E" w:rsidP="00A64E9E">
      <w:pPr>
        <w:jc w:val="both"/>
        <w:rPr>
          <w:b/>
          <w:bCs/>
          <w:vanish/>
          <w:sz w:val="24"/>
          <w:szCs w:val="24"/>
        </w:rPr>
      </w:pPr>
      <w:r w:rsidRPr="0065658C">
        <w:rPr>
          <w:b/>
          <w:bCs/>
          <w:vanish/>
          <w:sz w:val="24"/>
          <w:szCs w:val="24"/>
        </w:rPr>
        <w:t>2.Источник, пути и механизм заражения.</w:t>
      </w:r>
    </w:p>
    <w:p w:rsidR="00A64E9E" w:rsidRPr="0065658C" w:rsidRDefault="00A64E9E" w:rsidP="00A64E9E">
      <w:pPr>
        <w:jc w:val="both"/>
        <w:rPr>
          <w:b/>
          <w:bCs/>
          <w:vanish/>
          <w:sz w:val="24"/>
          <w:szCs w:val="24"/>
        </w:rPr>
      </w:pPr>
      <w:r w:rsidRPr="0065658C">
        <w:rPr>
          <w:b/>
          <w:bCs/>
          <w:vanish/>
          <w:sz w:val="24"/>
          <w:szCs w:val="24"/>
        </w:rPr>
        <w:t>3.Патогенез и клинические проявления выше названных инфекций.</w:t>
      </w:r>
    </w:p>
    <w:p w:rsidR="00A64E9E" w:rsidRPr="0065658C" w:rsidRDefault="00A64E9E" w:rsidP="00A64E9E">
      <w:pPr>
        <w:jc w:val="both"/>
        <w:rPr>
          <w:b/>
          <w:bCs/>
          <w:vanish/>
          <w:sz w:val="24"/>
          <w:szCs w:val="24"/>
        </w:rPr>
      </w:pPr>
      <w:r w:rsidRPr="0065658C">
        <w:rPr>
          <w:b/>
          <w:bCs/>
          <w:vanish/>
          <w:sz w:val="24"/>
          <w:szCs w:val="24"/>
        </w:rPr>
        <w:t>4.Методы лабораторной диагностики.</w:t>
      </w:r>
    </w:p>
    <w:p w:rsidR="00A64E9E" w:rsidRPr="0065658C" w:rsidRDefault="00A64E9E" w:rsidP="00A64E9E">
      <w:pPr>
        <w:jc w:val="both"/>
        <w:rPr>
          <w:b/>
          <w:bCs/>
          <w:vanish/>
          <w:sz w:val="24"/>
          <w:szCs w:val="24"/>
        </w:rPr>
      </w:pPr>
      <w:r w:rsidRPr="0065658C">
        <w:rPr>
          <w:b/>
          <w:bCs/>
          <w:vanish/>
          <w:sz w:val="24"/>
          <w:szCs w:val="24"/>
        </w:rPr>
        <w:t>5.Препараты для лечения и профилактики.</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13</w:t>
      </w:r>
    </w:p>
    <w:p w:rsidR="00A64E9E" w:rsidRPr="0065658C" w:rsidRDefault="00A64E9E" w:rsidP="00A64E9E">
      <w:pPr>
        <w:jc w:val="both"/>
        <w:rPr>
          <w:vanish/>
          <w:sz w:val="24"/>
          <w:szCs w:val="24"/>
        </w:rPr>
      </w:pPr>
      <w:r w:rsidRPr="0065658C">
        <w:rPr>
          <w:vanish/>
          <w:sz w:val="24"/>
          <w:szCs w:val="24"/>
        </w:rPr>
        <w:t>Возбудители гриппа, кори и краснухи.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Уметь охарактеризовать вирус-возбудитель гриппа, кори и краснухи.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методы его индикации и идентификации.</w:t>
      </w:r>
    </w:p>
    <w:p w:rsidR="00A64E9E" w:rsidRPr="0065658C" w:rsidRDefault="00A64E9E" w:rsidP="00A64E9E">
      <w:pPr>
        <w:jc w:val="both"/>
        <w:rPr>
          <w:b/>
          <w:bCs/>
          <w:vanish/>
          <w:sz w:val="24"/>
          <w:szCs w:val="24"/>
        </w:rPr>
      </w:pPr>
      <w:r w:rsidRPr="0065658C">
        <w:rPr>
          <w:b/>
          <w:bCs/>
          <w:vanish/>
          <w:sz w:val="24"/>
          <w:szCs w:val="24"/>
        </w:rPr>
        <w:t>2.Обосновать основные направления лечения и профилактики гриппа, кори, краснухи.</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1.Ознакомиться с РТГА (демонстрация)</w:t>
      </w:r>
    </w:p>
    <w:p w:rsidR="00A64E9E" w:rsidRPr="0065658C" w:rsidRDefault="00A64E9E" w:rsidP="00A64E9E">
      <w:pPr>
        <w:jc w:val="both"/>
        <w:rPr>
          <w:b/>
          <w:bCs/>
          <w:vanish/>
          <w:sz w:val="24"/>
          <w:szCs w:val="24"/>
        </w:rPr>
      </w:pPr>
      <w:r w:rsidRPr="0065658C">
        <w:rPr>
          <w:b/>
          <w:bCs/>
          <w:vanish/>
          <w:sz w:val="24"/>
          <w:szCs w:val="24"/>
        </w:rPr>
        <w:t xml:space="preserve">2.Изучение препаратов для лечения и профилактики вышеназванных инфекций </w:t>
      </w:r>
    </w:p>
    <w:p w:rsidR="00A64E9E" w:rsidRPr="0065658C" w:rsidRDefault="00A64E9E" w:rsidP="00A64E9E">
      <w:pPr>
        <w:jc w:val="both"/>
        <w:rPr>
          <w:b/>
          <w:bCs/>
          <w:vanish/>
          <w:sz w:val="24"/>
          <w:szCs w:val="24"/>
        </w:rPr>
      </w:pPr>
      <w:r w:rsidRPr="0065658C">
        <w:rPr>
          <w:b/>
          <w:bCs/>
          <w:vanish/>
          <w:sz w:val="24"/>
          <w:szCs w:val="24"/>
        </w:rPr>
        <w:t>3.Ознакомиться с методами вирусологического исследования</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1.Препараты для лечения и профилактики</w:t>
      </w:r>
    </w:p>
    <w:p w:rsidR="00A64E9E" w:rsidRPr="0065658C" w:rsidRDefault="00A64E9E" w:rsidP="00A64E9E">
      <w:pPr>
        <w:jc w:val="both"/>
        <w:rPr>
          <w:b/>
          <w:bCs/>
          <w:vanish/>
          <w:sz w:val="24"/>
          <w:szCs w:val="24"/>
        </w:rPr>
      </w:pPr>
      <w:r w:rsidRPr="0065658C">
        <w:rPr>
          <w:b/>
          <w:bCs/>
          <w:vanish/>
          <w:sz w:val="24"/>
          <w:szCs w:val="24"/>
        </w:rPr>
        <w:t>2.РТГА (пластинка)</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544 с, 560 с, 568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529 с.</w:t>
      </w:r>
    </w:p>
    <w:p w:rsidR="00A64E9E" w:rsidRPr="0065658C" w:rsidRDefault="00A64E9E" w:rsidP="00A64E9E">
      <w:pPr>
        <w:jc w:val="both"/>
        <w:rPr>
          <w:b/>
          <w:bCs/>
          <w:vanish/>
          <w:sz w:val="24"/>
          <w:szCs w:val="24"/>
        </w:rPr>
      </w:pPr>
      <w:r w:rsidRPr="0065658C">
        <w:rPr>
          <w:b/>
          <w:bCs/>
          <w:vanish/>
          <w:sz w:val="24"/>
          <w:szCs w:val="24"/>
        </w:rPr>
        <w:t>3.Дикий И.Л.,Сидорчук И.И. Микробиология. Руководство к лабораторным занятиям. Учебное пособие. Киев, 2004,528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гриппа, кори, краснухи. Структура, химический состав вириона, антигенные  свойства, методы культивирования</w:t>
      </w:r>
    </w:p>
    <w:p w:rsidR="00A64E9E" w:rsidRPr="0065658C" w:rsidRDefault="00A64E9E" w:rsidP="00A64E9E">
      <w:pPr>
        <w:jc w:val="both"/>
        <w:rPr>
          <w:b/>
          <w:bCs/>
          <w:vanish/>
          <w:sz w:val="24"/>
          <w:szCs w:val="24"/>
        </w:rPr>
      </w:pPr>
      <w:r w:rsidRPr="0065658C">
        <w:rPr>
          <w:b/>
          <w:bCs/>
          <w:vanish/>
          <w:sz w:val="24"/>
          <w:szCs w:val="24"/>
        </w:rPr>
        <w:t>2.Источник инфекций и пути заражения гриппом, кори, краснухи. Патогенез и клинические симптомы.</w:t>
      </w:r>
    </w:p>
    <w:p w:rsidR="00A64E9E" w:rsidRPr="0065658C" w:rsidRDefault="00A64E9E" w:rsidP="00A64E9E">
      <w:pPr>
        <w:jc w:val="both"/>
        <w:rPr>
          <w:b/>
          <w:bCs/>
          <w:vanish/>
          <w:sz w:val="24"/>
          <w:szCs w:val="24"/>
        </w:rPr>
      </w:pPr>
      <w:r w:rsidRPr="0065658C">
        <w:rPr>
          <w:b/>
          <w:bCs/>
          <w:vanish/>
          <w:sz w:val="24"/>
          <w:szCs w:val="24"/>
        </w:rPr>
        <w:t>3.Лабораторная диагностика указанных инфекций</w:t>
      </w:r>
    </w:p>
    <w:p w:rsidR="00A64E9E" w:rsidRPr="0065658C" w:rsidRDefault="00A64E9E" w:rsidP="00A64E9E">
      <w:pPr>
        <w:jc w:val="both"/>
        <w:rPr>
          <w:b/>
          <w:bCs/>
          <w:vanish/>
          <w:sz w:val="24"/>
          <w:szCs w:val="24"/>
        </w:rPr>
      </w:pPr>
      <w:r w:rsidRPr="0065658C">
        <w:rPr>
          <w:b/>
          <w:bCs/>
          <w:vanish/>
          <w:sz w:val="24"/>
          <w:szCs w:val="24"/>
        </w:rPr>
        <w:t>4.Препараты для лечения и профилактики</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14</w:t>
      </w:r>
    </w:p>
    <w:p w:rsidR="00A64E9E" w:rsidRPr="0065658C" w:rsidRDefault="00A64E9E" w:rsidP="00A64E9E">
      <w:pPr>
        <w:jc w:val="both"/>
        <w:rPr>
          <w:vanish/>
          <w:sz w:val="24"/>
          <w:szCs w:val="24"/>
        </w:rPr>
      </w:pPr>
      <w:r w:rsidRPr="0065658C">
        <w:rPr>
          <w:vanish/>
          <w:sz w:val="24"/>
          <w:szCs w:val="24"/>
        </w:rPr>
        <w:t xml:space="preserve">Энтеровирусы (полиомиелит). Вирусы гепатитов. Лабораторная диагностика, спецпрофилактика. </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Уметь охарактеризовать вирусы полиомиелита, гепатитов и инфекции, вызываемые ими.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методы выявления этих вирусов</w:t>
      </w:r>
    </w:p>
    <w:p w:rsidR="00A64E9E" w:rsidRPr="0065658C" w:rsidRDefault="00A64E9E" w:rsidP="00A64E9E">
      <w:pPr>
        <w:jc w:val="both"/>
        <w:rPr>
          <w:b/>
          <w:bCs/>
          <w:vanish/>
          <w:sz w:val="24"/>
          <w:szCs w:val="24"/>
        </w:rPr>
      </w:pPr>
      <w:r w:rsidRPr="0065658C">
        <w:rPr>
          <w:b/>
          <w:bCs/>
          <w:vanish/>
          <w:sz w:val="24"/>
          <w:szCs w:val="24"/>
        </w:rPr>
        <w:t>2.Методы серодиагностики</w:t>
      </w:r>
    </w:p>
    <w:p w:rsidR="00A64E9E" w:rsidRPr="0065658C" w:rsidRDefault="00A64E9E" w:rsidP="00A64E9E">
      <w:pPr>
        <w:jc w:val="both"/>
        <w:rPr>
          <w:b/>
          <w:bCs/>
          <w:vanish/>
          <w:sz w:val="24"/>
          <w:szCs w:val="24"/>
        </w:rPr>
      </w:pPr>
      <w:r w:rsidRPr="0065658C">
        <w:rPr>
          <w:b/>
          <w:bCs/>
          <w:vanish/>
          <w:sz w:val="24"/>
          <w:szCs w:val="24"/>
        </w:rPr>
        <w:t>3.Освоить виды лечебных и профилактических мероприятий</w:t>
      </w:r>
    </w:p>
    <w:p w:rsidR="00A64E9E" w:rsidRPr="0065658C" w:rsidRDefault="00A64E9E" w:rsidP="00A64E9E">
      <w:pPr>
        <w:jc w:val="both"/>
        <w:rPr>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1.Ознакомиться с диагностическими и профилактическими препаратами</w:t>
      </w:r>
    </w:p>
    <w:p w:rsidR="00A64E9E" w:rsidRPr="0065658C" w:rsidRDefault="00A64E9E" w:rsidP="00A64E9E">
      <w:pPr>
        <w:jc w:val="both"/>
        <w:rPr>
          <w:b/>
          <w:bCs/>
          <w:vanish/>
          <w:sz w:val="24"/>
          <w:szCs w:val="24"/>
        </w:rPr>
      </w:pPr>
      <w:r w:rsidRPr="0065658C">
        <w:rPr>
          <w:b/>
          <w:bCs/>
          <w:vanish/>
          <w:sz w:val="24"/>
          <w:szCs w:val="24"/>
        </w:rPr>
        <w:t xml:space="preserve">2.Определите тип вируса полиомиелита методом биологической нейтрализации (цветной пробы)(имитационная постановка) </w:t>
      </w:r>
    </w:p>
    <w:p w:rsidR="00A64E9E" w:rsidRPr="0065658C" w:rsidRDefault="00A64E9E" w:rsidP="00A64E9E">
      <w:pPr>
        <w:jc w:val="both"/>
        <w:rPr>
          <w:b/>
          <w:bCs/>
          <w:vanish/>
          <w:sz w:val="24"/>
          <w:szCs w:val="24"/>
        </w:rPr>
      </w:pPr>
      <w:r w:rsidRPr="0065658C">
        <w:rPr>
          <w:b/>
          <w:bCs/>
          <w:vanish/>
          <w:sz w:val="24"/>
          <w:szCs w:val="24"/>
        </w:rPr>
        <w:t>3.Ознакомиться с методами лабораторной диагностики</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1.Лечебные и профилактические препараты</w:t>
      </w:r>
    </w:p>
    <w:p w:rsidR="00A64E9E" w:rsidRPr="0065658C" w:rsidRDefault="00A64E9E" w:rsidP="00A64E9E">
      <w:pPr>
        <w:jc w:val="both"/>
        <w:rPr>
          <w:b/>
          <w:bCs/>
          <w:vanish/>
          <w:sz w:val="24"/>
          <w:szCs w:val="24"/>
        </w:rPr>
      </w:pPr>
      <w:r w:rsidRPr="0065658C">
        <w:rPr>
          <w:b/>
          <w:bCs/>
          <w:vanish/>
          <w:sz w:val="24"/>
          <w:szCs w:val="24"/>
        </w:rPr>
        <w:t xml:space="preserve">2.Цветная проба (биологическая нейтрализация) </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,2006,521 с., 589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 2004,541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 2004, 554 с.</w:t>
      </w: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полиомиелита и гепатитов А, В, С, Д, Е</w:t>
      </w:r>
    </w:p>
    <w:p w:rsidR="00A64E9E" w:rsidRPr="0065658C" w:rsidRDefault="00A64E9E" w:rsidP="00A64E9E">
      <w:pPr>
        <w:jc w:val="both"/>
        <w:rPr>
          <w:b/>
          <w:bCs/>
          <w:vanish/>
          <w:sz w:val="24"/>
          <w:szCs w:val="24"/>
        </w:rPr>
      </w:pPr>
      <w:r w:rsidRPr="0065658C">
        <w:rPr>
          <w:b/>
          <w:bCs/>
          <w:vanish/>
          <w:sz w:val="24"/>
          <w:szCs w:val="24"/>
        </w:rPr>
        <w:t xml:space="preserve">2.Эпидемиология полиомиелита и гепатитов (источник, механизм и пути передачи инфекций) </w:t>
      </w:r>
    </w:p>
    <w:p w:rsidR="00A64E9E" w:rsidRPr="0065658C" w:rsidRDefault="00A64E9E" w:rsidP="00A64E9E">
      <w:pPr>
        <w:jc w:val="both"/>
        <w:rPr>
          <w:b/>
          <w:bCs/>
          <w:vanish/>
          <w:sz w:val="24"/>
          <w:szCs w:val="24"/>
        </w:rPr>
      </w:pPr>
      <w:r w:rsidRPr="0065658C">
        <w:rPr>
          <w:b/>
          <w:bCs/>
          <w:vanish/>
          <w:sz w:val="24"/>
          <w:szCs w:val="24"/>
        </w:rPr>
        <w:t>3.Патогенез и клиника</w:t>
      </w:r>
    </w:p>
    <w:p w:rsidR="00A64E9E" w:rsidRPr="0065658C" w:rsidRDefault="00A64E9E" w:rsidP="00A64E9E">
      <w:pPr>
        <w:jc w:val="both"/>
        <w:rPr>
          <w:b/>
          <w:bCs/>
          <w:vanish/>
          <w:sz w:val="24"/>
          <w:szCs w:val="24"/>
        </w:rPr>
      </w:pPr>
      <w:r w:rsidRPr="0065658C">
        <w:rPr>
          <w:b/>
          <w:bCs/>
          <w:vanish/>
          <w:sz w:val="24"/>
          <w:szCs w:val="24"/>
        </w:rPr>
        <w:t>4.Лабораторная диагностика</w:t>
      </w:r>
    </w:p>
    <w:p w:rsidR="00A64E9E" w:rsidRPr="0065658C" w:rsidRDefault="00A64E9E" w:rsidP="00A64E9E">
      <w:pPr>
        <w:jc w:val="both"/>
        <w:rPr>
          <w:b/>
          <w:bCs/>
          <w:vanish/>
          <w:sz w:val="24"/>
          <w:szCs w:val="24"/>
        </w:rPr>
      </w:pPr>
      <w:r w:rsidRPr="0065658C">
        <w:rPr>
          <w:b/>
          <w:bCs/>
          <w:vanish/>
          <w:sz w:val="24"/>
          <w:szCs w:val="24"/>
        </w:rPr>
        <w:t>5.Лечение и профилактика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15</w:t>
      </w:r>
    </w:p>
    <w:p w:rsidR="00A64E9E" w:rsidRPr="0065658C" w:rsidRDefault="00A64E9E" w:rsidP="00A64E9E">
      <w:pPr>
        <w:jc w:val="both"/>
        <w:rPr>
          <w:vanish/>
          <w:sz w:val="24"/>
          <w:szCs w:val="24"/>
        </w:rPr>
      </w:pPr>
      <w:r w:rsidRPr="0065658C">
        <w:rPr>
          <w:vanish/>
          <w:sz w:val="24"/>
          <w:szCs w:val="24"/>
        </w:rPr>
        <w:t>Ретровирусы. Рабдовирусы. Лабораторная диагностика, спецпрофилактика и лечение.</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наиболее объективные методы их диагностики. ВИЧ-инфекции, основные принципы лечения и профилактики.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характеристику ретровирусов,рабдовирусов</w:t>
      </w:r>
    </w:p>
    <w:p w:rsidR="00A64E9E" w:rsidRPr="0065658C" w:rsidRDefault="00A64E9E" w:rsidP="00A64E9E">
      <w:pPr>
        <w:jc w:val="both"/>
        <w:rPr>
          <w:b/>
          <w:bCs/>
          <w:vanish/>
          <w:sz w:val="24"/>
          <w:szCs w:val="24"/>
        </w:rPr>
      </w:pPr>
      <w:r w:rsidRPr="0065658C">
        <w:rPr>
          <w:b/>
          <w:bCs/>
          <w:vanish/>
          <w:sz w:val="24"/>
          <w:szCs w:val="24"/>
        </w:rPr>
        <w:t>2.Знать иммунопрофилактику СПИДа, бешенства</w:t>
      </w:r>
    </w:p>
    <w:p w:rsidR="00A64E9E" w:rsidRPr="0065658C" w:rsidRDefault="00A64E9E" w:rsidP="00A64E9E">
      <w:pPr>
        <w:jc w:val="both"/>
        <w:rPr>
          <w:b/>
          <w:bCs/>
          <w:vanish/>
          <w:sz w:val="24"/>
          <w:szCs w:val="24"/>
          <w:lang w:val="kk-KZ"/>
        </w:rPr>
      </w:pPr>
      <w:r w:rsidRPr="0065658C">
        <w:rPr>
          <w:vanish/>
          <w:sz w:val="24"/>
          <w:szCs w:val="24"/>
        </w:rPr>
        <w:t>Форма проведения</w:t>
      </w:r>
      <w:r w:rsidRPr="0065658C">
        <w:rPr>
          <w:b/>
          <w:bCs/>
          <w:vanish/>
          <w:sz w:val="24"/>
          <w:szCs w:val="24"/>
        </w:rPr>
        <w:t>: просмотр  фильма,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1.Обоснуйте выбор методов лабораторной диагностики</w:t>
      </w:r>
    </w:p>
    <w:p w:rsidR="00A64E9E" w:rsidRPr="0065658C" w:rsidRDefault="00A64E9E" w:rsidP="00A64E9E">
      <w:pPr>
        <w:jc w:val="both"/>
        <w:rPr>
          <w:b/>
          <w:bCs/>
          <w:vanish/>
          <w:sz w:val="24"/>
          <w:szCs w:val="24"/>
        </w:rPr>
      </w:pPr>
      <w:r w:rsidRPr="0065658C">
        <w:rPr>
          <w:b/>
          <w:bCs/>
          <w:vanish/>
          <w:sz w:val="24"/>
          <w:szCs w:val="24"/>
        </w:rPr>
        <w:t>2.Обоснуйте выбор препаратов для лечения ВИЧ-инфекции</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1.Схема диагностики ВИЧ-инфекции</w:t>
      </w:r>
    </w:p>
    <w:p w:rsidR="00A64E9E" w:rsidRPr="0065658C" w:rsidRDefault="00A64E9E" w:rsidP="00A64E9E">
      <w:pPr>
        <w:jc w:val="both"/>
        <w:rPr>
          <w:b/>
          <w:bCs/>
          <w:vanish/>
          <w:sz w:val="24"/>
          <w:szCs w:val="24"/>
        </w:rPr>
      </w:pPr>
      <w:r w:rsidRPr="0065658C">
        <w:rPr>
          <w:b/>
          <w:bCs/>
          <w:vanish/>
          <w:sz w:val="24"/>
          <w:szCs w:val="24"/>
        </w:rPr>
        <w:t>2.Тесты для контроля</w:t>
      </w:r>
    </w:p>
    <w:p w:rsidR="00A64E9E" w:rsidRPr="0065658C" w:rsidRDefault="00A64E9E" w:rsidP="00A64E9E">
      <w:pPr>
        <w:jc w:val="both"/>
        <w:rPr>
          <w:b/>
          <w:bCs/>
          <w:vanish/>
          <w:sz w:val="24"/>
          <w:szCs w:val="24"/>
        </w:rPr>
      </w:pPr>
      <w:r w:rsidRPr="0065658C">
        <w:rPr>
          <w:b/>
          <w:bCs/>
          <w:vanish/>
          <w:sz w:val="24"/>
          <w:szCs w:val="24"/>
        </w:rPr>
        <w:t>3.Схема строения ретровируса,  рабдовируса.</w:t>
      </w:r>
    </w:p>
    <w:p w:rsidR="00A64E9E" w:rsidRPr="0065658C" w:rsidRDefault="00A64E9E" w:rsidP="00A64E9E">
      <w:pPr>
        <w:jc w:val="both"/>
        <w:rPr>
          <w:vanish/>
          <w:sz w:val="24"/>
          <w:szCs w:val="24"/>
          <w:lang w:val="kk-KZ"/>
        </w:rPr>
      </w:pPr>
      <w:r w:rsidRPr="0065658C">
        <w:rPr>
          <w:vanish/>
          <w:sz w:val="24"/>
          <w:szCs w:val="24"/>
        </w:rPr>
        <w:t xml:space="preserve">Литературы: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569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572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563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1.Морфология, особенности структуры ретровирусов и  рабдовирусов.</w:t>
      </w:r>
    </w:p>
    <w:p w:rsidR="00A64E9E" w:rsidRPr="0065658C" w:rsidRDefault="00A64E9E" w:rsidP="00A64E9E">
      <w:pPr>
        <w:jc w:val="both"/>
        <w:rPr>
          <w:b/>
          <w:bCs/>
          <w:vanish/>
          <w:sz w:val="24"/>
          <w:szCs w:val="24"/>
        </w:rPr>
      </w:pPr>
      <w:r w:rsidRPr="0065658C">
        <w:rPr>
          <w:b/>
          <w:bCs/>
          <w:vanish/>
          <w:sz w:val="24"/>
          <w:szCs w:val="24"/>
        </w:rPr>
        <w:t>2.Эпидемиология ВИЧ-инфекции</w:t>
      </w:r>
    </w:p>
    <w:p w:rsidR="00A64E9E" w:rsidRPr="0065658C" w:rsidRDefault="00A64E9E" w:rsidP="00A64E9E">
      <w:pPr>
        <w:jc w:val="both"/>
        <w:rPr>
          <w:b/>
          <w:bCs/>
          <w:vanish/>
          <w:sz w:val="24"/>
          <w:szCs w:val="24"/>
        </w:rPr>
      </w:pPr>
      <w:r w:rsidRPr="0065658C">
        <w:rPr>
          <w:b/>
          <w:bCs/>
          <w:vanish/>
          <w:sz w:val="24"/>
          <w:szCs w:val="24"/>
        </w:rPr>
        <w:t>3.Патогенез заболевания, укажите клетки организма, наиболее чувствительные к ВИЧ</w:t>
      </w:r>
    </w:p>
    <w:p w:rsidR="00A64E9E" w:rsidRPr="0065658C" w:rsidRDefault="00A64E9E" w:rsidP="00A64E9E">
      <w:pPr>
        <w:jc w:val="both"/>
        <w:rPr>
          <w:b/>
          <w:bCs/>
          <w:vanish/>
          <w:sz w:val="24"/>
          <w:szCs w:val="24"/>
        </w:rPr>
      </w:pPr>
      <w:r w:rsidRPr="0065658C">
        <w:rPr>
          <w:b/>
          <w:bCs/>
          <w:vanish/>
          <w:sz w:val="24"/>
          <w:szCs w:val="24"/>
        </w:rPr>
        <w:t>4.Клинические проявления ВИЧ-инфекции</w:t>
      </w:r>
    </w:p>
    <w:p w:rsidR="00A64E9E" w:rsidRPr="0065658C" w:rsidRDefault="00A64E9E" w:rsidP="00A64E9E">
      <w:pPr>
        <w:jc w:val="both"/>
        <w:rPr>
          <w:b/>
          <w:bCs/>
          <w:vanish/>
          <w:sz w:val="24"/>
          <w:szCs w:val="24"/>
        </w:rPr>
      </w:pPr>
      <w:r w:rsidRPr="0065658C">
        <w:rPr>
          <w:b/>
          <w:bCs/>
          <w:vanish/>
          <w:sz w:val="24"/>
          <w:szCs w:val="24"/>
        </w:rPr>
        <w:t>5.Дайте характеристику наиболее объективных методов ВИЧ-инфекции</w:t>
      </w:r>
    </w:p>
    <w:p w:rsidR="00A64E9E" w:rsidRPr="0065658C" w:rsidRDefault="00A64E9E" w:rsidP="00A64E9E">
      <w:pPr>
        <w:jc w:val="both"/>
        <w:rPr>
          <w:b/>
          <w:bCs/>
          <w:vanish/>
          <w:sz w:val="24"/>
          <w:szCs w:val="24"/>
        </w:rPr>
      </w:pPr>
      <w:r w:rsidRPr="0065658C">
        <w:rPr>
          <w:b/>
          <w:bCs/>
          <w:vanish/>
          <w:sz w:val="24"/>
          <w:szCs w:val="24"/>
        </w:rPr>
        <w:t>6.Назавите основные принципы лечения больных СПИДом, перечислите основные химиопрепараты для лечения</w:t>
      </w:r>
    </w:p>
    <w:p w:rsidR="00A64E9E" w:rsidRPr="0065658C" w:rsidRDefault="00A64E9E" w:rsidP="00A64E9E">
      <w:pPr>
        <w:jc w:val="both"/>
        <w:rPr>
          <w:b/>
          <w:bCs/>
          <w:vanish/>
          <w:sz w:val="24"/>
          <w:szCs w:val="24"/>
        </w:rPr>
      </w:pPr>
      <w:r w:rsidRPr="0065658C">
        <w:rPr>
          <w:b/>
          <w:bCs/>
          <w:vanish/>
          <w:sz w:val="24"/>
          <w:szCs w:val="24"/>
        </w:rPr>
        <w:t>7.Иммунопрофилактика СПИДа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center"/>
        <w:rPr>
          <w:vanish/>
          <w:sz w:val="24"/>
          <w:szCs w:val="24"/>
        </w:rPr>
      </w:pPr>
      <w:r w:rsidRPr="0065658C">
        <w:rPr>
          <w:vanish/>
          <w:sz w:val="24"/>
          <w:szCs w:val="24"/>
        </w:rPr>
        <w:t>1.5 Структура методических рекомендаций  для самостоятельной работы под руководством преподавателя.</w:t>
      </w:r>
    </w:p>
    <w:p w:rsidR="00A64E9E" w:rsidRPr="0065658C" w:rsidRDefault="00A64E9E" w:rsidP="00A64E9E">
      <w:pPr>
        <w:jc w:val="both"/>
        <w:rPr>
          <w:vanish/>
          <w:sz w:val="24"/>
          <w:szCs w:val="24"/>
          <w:lang w:val="kk-KZ"/>
        </w:rPr>
      </w:pPr>
      <w:r w:rsidRPr="0065658C">
        <w:rPr>
          <w:vanish/>
          <w:sz w:val="24"/>
          <w:szCs w:val="24"/>
        </w:rPr>
        <w:t>Тема 1.</w:t>
      </w:r>
    </w:p>
    <w:p w:rsidR="00A64E9E" w:rsidRPr="0065658C" w:rsidRDefault="00A64E9E" w:rsidP="00A64E9E">
      <w:pPr>
        <w:jc w:val="both"/>
        <w:rPr>
          <w:vanish/>
          <w:sz w:val="24"/>
          <w:szCs w:val="24"/>
        </w:rPr>
      </w:pPr>
      <w:r w:rsidRPr="0065658C">
        <w:rPr>
          <w:vanish/>
          <w:sz w:val="24"/>
          <w:szCs w:val="24"/>
        </w:rPr>
        <w:t>Методы микроскопии.Простые и сложные методы окраски.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-ознакомиться с принципами и методами изучения морфологии микроорганизмов</w:t>
      </w:r>
    </w:p>
    <w:p w:rsidR="00A64E9E" w:rsidRPr="0065658C" w:rsidRDefault="00A64E9E" w:rsidP="00A64E9E">
      <w:pPr>
        <w:jc w:val="both"/>
        <w:rPr>
          <w:b/>
          <w:bCs/>
          <w:vanish/>
          <w:sz w:val="24"/>
          <w:szCs w:val="24"/>
        </w:rPr>
      </w:pPr>
      <w:r w:rsidRPr="0065658C">
        <w:rPr>
          <w:b/>
          <w:bCs/>
          <w:vanish/>
          <w:sz w:val="24"/>
          <w:szCs w:val="24"/>
        </w:rPr>
        <w:t>-освоить технику микроскопического исследования и окраски микроорганизмов</w:t>
      </w:r>
    </w:p>
    <w:p w:rsidR="00A64E9E" w:rsidRPr="0065658C" w:rsidRDefault="00A64E9E" w:rsidP="00A64E9E">
      <w:pPr>
        <w:jc w:val="both"/>
        <w:rPr>
          <w:vanish/>
          <w:sz w:val="24"/>
          <w:szCs w:val="24"/>
          <w:lang w:val="kk-KZ"/>
        </w:rPr>
      </w:pPr>
      <w:r w:rsidRPr="0065658C">
        <w:rPr>
          <w:vanish/>
          <w:sz w:val="24"/>
          <w:szCs w:val="24"/>
        </w:rPr>
        <w:t>Задачи обучения:</w:t>
      </w:r>
    </w:p>
    <w:p w:rsidR="00A64E9E" w:rsidRPr="0065658C" w:rsidRDefault="00A64E9E" w:rsidP="00A64E9E">
      <w:pPr>
        <w:jc w:val="both"/>
        <w:rPr>
          <w:vanish/>
          <w:sz w:val="24"/>
          <w:szCs w:val="24"/>
        </w:rPr>
      </w:pPr>
      <w:r w:rsidRPr="0065658C">
        <w:rPr>
          <w:b/>
          <w:bCs/>
          <w:vanish/>
          <w:sz w:val="24"/>
          <w:szCs w:val="24"/>
        </w:rPr>
        <w:t>-закрепить у студентов навыки работы с микроскопом</w:t>
      </w:r>
    </w:p>
    <w:p w:rsidR="00A64E9E" w:rsidRPr="0065658C" w:rsidRDefault="00A64E9E" w:rsidP="00A64E9E">
      <w:pPr>
        <w:jc w:val="both"/>
        <w:rPr>
          <w:b/>
          <w:bCs/>
          <w:vanish/>
          <w:sz w:val="24"/>
          <w:szCs w:val="24"/>
        </w:rPr>
      </w:pPr>
      <w:r w:rsidRPr="0065658C">
        <w:rPr>
          <w:b/>
          <w:bCs/>
          <w:vanish/>
          <w:sz w:val="24"/>
          <w:szCs w:val="24"/>
        </w:rPr>
        <w:t>-ознакомиться с работами других микроскопов(темнопол</w:t>
      </w:r>
      <w:r w:rsidRPr="0065658C">
        <w:rPr>
          <w:b/>
          <w:bCs/>
          <w:vanish/>
          <w:sz w:val="24"/>
          <w:szCs w:val="24"/>
          <w:lang w:val="kk-KZ"/>
        </w:rPr>
        <w:t>ь</w:t>
      </w:r>
      <w:r w:rsidRPr="0065658C">
        <w:rPr>
          <w:b/>
          <w:bCs/>
          <w:vanish/>
          <w:sz w:val="24"/>
          <w:szCs w:val="24"/>
        </w:rPr>
        <w:t>ная,фазово–</w:t>
      </w:r>
      <w:r w:rsidRPr="0065658C">
        <w:rPr>
          <w:b/>
          <w:bCs/>
          <w:vanish/>
          <w:sz w:val="24"/>
          <w:szCs w:val="24"/>
          <w:lang w:val="kk-KZ"/>
        </w:rPr>
        <w:t xml:space="preserve"> к</w:t>
      </w:r>
      <w:r w:rsidRPr="0065658C">
        <w:rPr>
          <w:b/>
          <w:bCs/>
          <w:vanish/>
          <w:sz w:val="24"/>
          <w:szCs w:val="24"/>
        </w:rPr>
        <w:t>онтрастная,</w:t>
      </w:r>
      <w:r w:rsidRPr="0065658C">
        <w:rPr>
          <w:b/>
          <w:bCs/>
          <w:vanish/>
          <w:sz w:val="24"/>
          <w:szCs w:val="24"/>
          <w:lang w:val="kk-KZ"/>
        </w:rPr>
        <w:t xml:space="preserve"> л</w:t>
      </w:r>
      <w:r w:rsidRPr="0065658C">
        <w:rPr>
          <w:b/>
          <w:bCs/>
          <w:vanish/>
          <w:sz w:val="24"/>
          <w:szCs w:val="24"/>
        </w:rPr>
        <w:t>юминесцентная)</w:t>
      </w:r>
    </w:p>
    <w:p w:rsidR="00A64E9E" w:rsidRPr="0065658C" w:rsidRDefault="00A64E9E" w:rsidP="00A64E9E">
      <w:pPr>
        <w:jc w:val="both"/>
        <w:rPr>
          <w:b/>
          <w:bCs/>
          <w:vanish/>
          <w:sz w:val="24"/>
          <w:szCs w:val="24"/>
        </w:rPr>
      </w:pPr>
      <w:r w:rsidRPr="0065658C">
        <w:rPr>
          <w:b/>
          <w:bCs/>
          <w:vanish/>
          <w:sz w:val="24"/>
          <w:szCs w:val="24"/>
        </w:rPr>
        <w:t>-ознакомиться с методами изучения морфологии микроорганизмов</w:t>
      </w:r>
    </w:p>
    <w:p w:rsidR="00A64E9E" w:rsidRPr="0065658C" w:rsidRDefault="00A64E9E" w:rsidP="00A64E9E">
      <w:pPr>
        <w:jc w:val="both"/>
        <w:rPr>
          <w:b/>
          <w:bCs/>
          <w:vanish/>
          <w:sz w:val="24"/>
          <w:szCs w:val="24"/>
          <w:lang w:val="kk-KZ"/>
        </w:rPr>
      </w:pPr>
      <w:r w:rsidRPr="0065658C">
        <w:rPr>
          <w:vanish/>
          <w:sz w:val="24"/>
          <w:szCs w:val="24"/>
        </w:rPr>
        <w:t>Формы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65658C" w:rsidRDefault="00A64E9E" w:rsidP="00A64E9E">
      <w:pPr>
        <w:jc w:val="both"/>
        <w:rPr>
          <w:b/>
          <w:bCs/>
          <w:vanish/>
          <w:sz w:val="24"/>
          <w:szCs w:val="24"/>
        </w:rPr>
      </w:pPr>
      <w:r w:rsidRPr="0065658C">
        <w:rPr>
          <w:b/>
          <w:bCs/>
          <w:vanish/>
          <w:sz w:val="24"/>
          <w:szCs w:val="24"/>
        </w:rPr>
        <w:t>2.Основные этапы приготовления фиксированного мазка и живых клеток(«висячая и раздавленная капли»)</w:t>
      </w:r>
    </w:p>
    <w:p w:rsidR="00A64E9E" w:rsidRPr="0065658C" w:rsidRDefault="00A64E9E" w:rsidP="00A64E9E">
      <w:pPr>
        <w:jc w:val="both"/>
        <w:rPr>
          <w:b/>
          <w:bCs/>
          <w:vanish/>
          <w:sz w:val="24"/>
          <w:szCs w:val="24"/>
        </w:rPr>
      </w:pPr>
      <w:r w:rsidRPr="0065658C">
        <w:rPr>
          <w:vanish/>
          <w:sz w:val="24"/>
          <w:szCs w:val="24"/>
        </w:rPr>
        <w:t>Раздаточный материал (при необходимости):</w:t>
      </w:r>
      <w:r w:rsidRPr="0065658C">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30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 30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20 с.</w:t>
      </w:r>
    </w:p>
    <w:p w:rsidR="00A64E9E" w:rsidRPr="0065658C" w:rsidRDefault="00A64E9E" w:rsidP="00A64E9E">
      <w:pPr>
        <w:jc w:val="both"/>
        <w:rPr>
          <w:vanish/>
          <w:sz w:val="24"/>
          <w:szCs w:val="24"/>
        </w:rPr>
      </w:pPr>
      <w:r w:rsidRPr="0065658C">
        <w:rPr>
          <w:vanish/>
          <w:sz w:val="24"/>
          <w:szCs w:val="24"/>
        </w:rPr>
        <w:t>Контроль(вопросы,тесты,задачи и др.):</w:t>
      </w:r>
    </w:p>
    <w:p w:rsidR="00A64E9E" w:rsidRPr="0065658C" w:rsidRDefault="00A64E9E" w:rsidP="00A64E9E">
      <w:pPr>
        <w:jc w:val="both"/>
        <w:rPr>
          <w:b/>
          <w:bCs/>
          <w:vanish/>
          <w:sz w:val="24"/>
          <w:szCs w:val="24"/>
        </w:rPr>
      </w:pPr>
      <w:r w:rsidRPr="0065658C">
        <w:rPr>
          <w:b/>
          <w:bCs/>
          <w:vanish/>
          <w:sz w:val="24"/>
          <w:szCs w:val="24"/>
        </w:rPr>
        <w:t>1.Устройство светопольного микроскопа и правила работы с ним.Иммерсионная система увеличения.</w:t>
      </w:r>
    </w:p>
    <w:p w:rsidR="00A64E9E" w:rsidRPr="0065658C" w:rsidRDefault="00A64E9E" w:rsidP="00A64E9E">
      <w:pPr>
        <w:jc w:val="both"/>
        <w:rPr>
          <w:b/>
          <w:bCs/>
          <w:vanish/>
          <w:sz w:val="24"/>
          <w:szCs w:val="24"/>
        </w:rPr>
      </w:pPr>
      <w:r w:rsidRPr="0065658C">
        <w:rPr>
          <w:b/>
          <w:bCs/>
          <w:vanish/>
          <w:sz w:val="24"/>
          <w:szCs w:val="24"/>
        </w:rPr>
        <w:t>2.Ход лучей в сухой и иммерсионной системе.</w:t>
      </w:r>
    </w:p>
    <w:p w:rsidR="00A64E9E" w:rsidRPr="0065658C" w:rsidRDefault="00A64E9E" w:rsidP="00A64E9E">
      <w:pPr>
        <w:jc w:val="both"/>
        <w:rPr>
          <w:b/>
          <w:bCs/>
          <w:vanish/>
          <w:sz w:val="24"/>
          <w:szCs w:val="24"/>
        </w:rPr>
      </w:pPr>
      <w:r w:rsidRPr="0065658C">
        <w:rPr>
          <w:b/>
          <w:bCs/>
          <w:vanish/>
          <w:sz w:val="24"/>
          <w:szCs w:val="24"/>
        </w:rPr>
        <w:t>3.Как определяется  общие увеличение микроскопа?</w:t>
      </w:r>
    </w:p>
    <w:p w:rsidR="00A64E9E" w:rsidRPr="0065658C" w:rsidRDefault="00A64E9E" w:rsidP="00A64E9E">
      <w:pPr>
        <w:jc w:val="both"/>
        <w:rPr>
          <w:b/>
          <w:bCs/>
          <w:vanish/>
          <w:sz w:val="24"/>
          <w:szCs w:val="24"/>
        </w:rPr>
      </w:pPr>
      <w:r w:rsidRPr="0065658C">
        <w:rPr>
          <w:b/>
          <w:bCs/>
          <w:vanish/>
          <w:sz w:val="24"/>
          <w:szCs w:val="24"/>
        </w:rPr>
        <w:t>4.Общие правила работы с микроскопом.</w:t>
      </w:r>
    </w:p>
    <w:p w:rsidR="00A64E9E" w:rsidRPr="0065658C" w:rsidRDefault="00A64E9E" w:rsidP="00A64E9E">
      <w:pPr>
        <w:jc w:val="both"/>
        <w:rPr>
          <w:b/>
          <w:bCs/>
          <w:vanish/>
          <w:sz w:val="24"/>
          <w:szCs w:val="24"/>
        </w:rPr>
      </w:pPr>
      <w:r w:rsidRPr="0065658C">
        <w:rPr>
          <w:b/>
          <w:bCs/>
          <w:vanish/>
          <w:sz w:val="24"/>
          <w:szCs w:val="24"/>
        </w:rPr>
        <w:t>5.Простые методы окраски.</w:t>
      </w:r>
    </w:p>
    <w:p w:rsidR="00A64E9E" w:rsidRPr="0065658C" w:rsidRDefault="00A64E9E" w:rsidP="00A64E9E">
      <w:pPr>
        <w:jc w:val="both"/>
        <w:rPr>
          <w:b/>
          <w:bCs/>
          <w:vanish/>
          <w:sz w:val="24"/>
          <w:szCs w:val="24"/>
        </w:rPr>
      </w:pPr>
      <w:r w:rsidRPr="0065658C">
        <w:rPr>
          <w:b/>
          <w:bCs/>
          <w:vanish/>
          <w:sz w:val="24"/>
          <w:szCs w:val="24"/>
        </w:rPr>
        <w:t>6.Методы окраски по Граму,спор,капсул,жгутиков.</w:t>
      </w:r>
    </w:p>
    <w:p w:rsidR="00A64E9E" w:rsidRPr="0065658C" w:rsidRDefault="00A64E9E" w:rsidP="00A64E9E">
      <w:pPr>
        <w:jc w:val="both"/>
        <w:rPr>
          <w:b/>
          <w:bCs/>
          <w:vanish/>
          <w:sz w:val="24"/>
          <w:szCs w:val="24"/>
        </w:rPr>
      </w:pPr>
      <w:r w:rsidRPr="0065658C">
        <w:rPr>
          <w:b/>
          <w:bCs/>
          <w:vanish/>
          <w:sz w:val="24"/>
          <w:szCs w:val="24"/>
        </w:rPr>
        <w:t>7.Методы прижизненной окраски микробов.</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2</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Культивирования бактерий и вирусов.Питательные среды.Взаимодействия вирусов с клеткой.</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-Охарактеризовать принципы культивирования бактерий и вирусов.</w:t>
      </w:r>
    </w:p>
    <w:p w:rsidR="00A64E9E" w:rsidRPr="0065658C" w:rsidRDefault="00A64E9E" w:rsidP="00A64E9E">
      <w:pPr>
        <w:jc w:val="both"/>
        <w:rPr>
          <w:b/>
          <w:bCs/>
          <w:vanish/>
          <w:sz w:val="24"/>
          <w:szCs w:val="24"/>
        </w:rPr>
      </w:pPr>
      <w:r w:rsidRPr="0065658C">
        <w:rPr>
          <w:b/>
          <w:bCs/>
          <w:vanish/>
          <w:sz w:val="24"/>
          <w:szCs w:val="24"/>
        </w:rPr>
        <w:t>-Охарактеризовать ферментативную активность микроорганизмов.</w:t>
      </w:r>
    </w:p>
    <w:p w:rsidR="00A64E9E" w:rsidRPr="0065658C" w:rsidRDefault="00A64E9E" w:rsidP="00A64E9E">
      <w:pPr>
        <w:jc w:val="both"/>
        <w:rPr>
          <w:b/>
          <w:bCs/>
          <w:vanish/>
          <w:sz w:val="24"/>
          <w:szCs w:val="24"/>
        </w:rPr>
      </w:pPr>
      <w:r w:rsidRPr="0065658C">
        <w:rPr>
          <w:b/>
          <w:bCs/>
          <w:vanish/>
          <w:sz w:val="24"/>
          <w:szCs w:val="24"/>
        </w:rPr>
        <w:t>-Оценить основные признаки бактериальных колоний.</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1.Ознакомить студентов с методами выделения чистых культур аэробных и анаэробных микроорганизмов.</w:t>
      </w:r>
    </w:p>
    <w:p w:rsidR="00A64E9E" w:rsidRPr="0065658C" w:rsidRDefault="00A64E9E" w:rsidP="00A64E9E">
      <w:pPr>
        <w:jc w:val="both"/>
        <w:rPr>
          <w:b/>
          <w:bCs/>
          <w:vanish/>
          <w:sz w:val="24"/>
          <w:szCs w:val="24"/>
        </w:rPr>
      </w:pPr>
      <w:r w:rsidRPr="0065658C">
        <w:rPr>
          <w:b/>
          <w:bCs/>
          <w:vanish/>
          <w:sz w:val="24"/>
          <w:szCs w:val="24"/>
        </w:rPr>
        <w:t>2.Оценить основные признаки бактериальных  колоний.</w:t>
      </w:r>
    </w:p>
    <w:p w:rsidR="00A64E9E" w:rsidRPr="0065658C" w:rsidRDefault="00A64E9E" w:rsidP="00A64E9E">
      <w:pPr>
        <w:jc w:val="both"/>
        <w:rPr>
          <w:b/>
          <w:bCs/>
          <w:vanish/>
          <w:sz w:val="24"/>
          <w:szCs w:val="24"/>
        </w:rPr>
      </w:pPr>
      <w:r w:rsidRPr="0065658C">
        <w:rPr>
          <w:b/>
          <w:bCs/>
          <w:vanish/>
          <w:sz w:val="24"/>
          <w:szCs w:val="24"/>
        </w:rPr>
        <w:t>3.Ознакомить с методами культивирования вирусов.</w:t>
      </w:r>
    </w:p>
    <w:p w:rsidR="00A64E9E" w:rsidRPr="0065658C" w:rsidRDefault="00A64E9E" w:rsidP="00A64E9E">
      <w:pPr>
        <w:jc w:val="both"/>
        <w:rPr>
          <w:b/>
          <w:bCs/>
          <w:vanish/>
          <w:sz w:val="24"/>
          <w:szCs w:val="24"/>
        </w:rPr>
      </w:pPr>
      <w:r w:rsidRPr="0065658C">
        <w:rPr>
          <w:vanish/>
          <w:sz w:val="24"/>
          <w:szCs w:val="24"/>
        </w:rPr>
        <w:t>Форма проведения :</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1.Демонстрация коллекции питательных сред, применяемых в микробиологии.</w:t>
      </w:r>
    </w:p>
    <w:p w:rsidR="00A64E9E" w:rsidRPr="0065658C" w:rsidRDefault="00A64E9E" w:rsidP="00A64E9E">
      <w:pPr>
        <w:jc w:val="both"/>
        <w:rPr>
          <w:b/>
          <w:bCs/>
          <w:vanish/>
          <w:sz w:val="24"/>
          <w:szCs w:val="24"/>
        </w:rPr>
      </w:pPr>
      <w:r w:rsidRPr="0065658C">
        <w:rPr>
          <w:b/>
          <w:bCs/>
          <w:vanish/>
          <w:sz w:val="24"/>
          <w:szCs w:val="24"/>
        </w:rPr>
        <w:t>2.Произвести посев Е.</w:t>
      </w:r>
      <w:r w:rsidRPr="0065658C">
        <w:rPr>
          <w:b/>
          <w:bCs/>
          <w:vanish/>
          <w:sz w:val="24"/>
          <w:szCs w:val="24"/>
          <w:lang w:val="en-US"/>
        </w:rPr>
        <w:t>coli</w:t>
      </w:r>
      <w:r w:rsidRPr="0065658C">
        <w:rPr>
          <w:b/>
          <w:bCs/>
          <w:vanish/>
          <w:sz w:val="24"/>
          <w:szCs w:val="24"/>
        </w:rPr>
        <w:t xml:space="preserve"> на жидкую и твердую питательную среду.</w:t>
      </w:r>
    </w:p>
    <w:p w:rsidR="00A64E9E" w:rsidRPr="0065658C" w:rsidRDefault="00A64E9E" w:rsidP="00A64E9E">
      <w:pPr>
        <w:jc w:val="both"/>
        <w:rPr>
          <w:b/>
          <w:bCs/>
          <w:vanish/>
          <w:sz w:val="24"/>
          <w:szCs w:val="24"/>
        </w:rPr>
      </w:pPr>
      <w:r w:rsidRPr="0065658C">
        <w:rPr>
          <w:b/>
          <w:bCs/>
          <w:vanish/>
          <w:sz w:val="24"/>
          <w:szCs w:val="24"/>
        </w:rPr>
        <w:t>3.Изучить характер роста на жидкой питательной среде и характеристика выросших колоний.</w:t>
      </w:r>
    </w:p>
    <w:p w:rsidR="00A64E9E" w:rsidRPr="0065658C" w:rsidRDefault="00A64E9E" w:rsidP="00A64E9E">
      <w:pPr>
        <w:jc w:val="both"/>
        <w:rPr>
          <w:vanish/>
          <w:sz w:val="24"/>
          <w:szCs w:val="24"/>
          <w:lang w:val="kk-KZ"/>
        </w:rPr>
      </w:pPr>
      <w:r w:rsidRPr="0065658C">
        <w:rPr>
          <w:vanish/>
          <w:sz w:val="24"/>
          <w:szCs w:val="24"/>
        </w:rPr>
        <w:t>Раздаточный материал (при необходимости):</w:t>
      </w:r>
    </w:p>
    <w:p w:rsidR="00A64E9E" w:rsidRPr="0065658C" w:rsidRDefault="00A64E9E" w:rsidP="00A64E9E">
      <w:pPr>
        <w:jc w:val="both"/>
        <w:rPr>
          <w:b/>
          <w:bCs/>
          <w:vanish/>
          <w:sz w:val="24"/>
          <w:szCs w:val="24"/>
        </w:rPr>
      </w:pPr>
      <w:r w:rsidRPr="0065658C">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65658C" w:rsidRDefault="00A64E9E" w:rsidP="00A64E9E">
      <w:pPr>
        <w:jc w:val="both"/>
        <w:rPr>
          <w:b/>
          <w:bCs/>
          <w:vanish/>
          <w:sz w:val="24"/>
          <w:szCs w:val="24"/>
          <w:lang w:val="kk-KZ"/>
        </w:rPr>
      </w:pPr>
      <w:r w:rsidRPr="0065658C">
        <w:rPr>
          <w:vanish/>
          <w:sz w:val="24"/>
          <w:szCs w:val="24"/>
        </w:rPr>
        <w:t>Литература</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2006,51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w:t>
      </w:r>
      <w:r w:rsidRPr="0065658C">
        <w:rPr>
          <w:b/>
          <w:bCs/>
          <w:vanish/>
          <w:sz w:val="24"/>
          <w:szCs w:val="24"/>
          <w:lang w:val="kk-KZ"/>
        </w:rPr>
        <w:t xml:space="preserve">.,  </w:t>
      </w:r>
      <w:r w:rsidRPr="0065658C">
        <w:rPr>
          <w:b/>
          <w:bCs/>
          <w:vanish/>
          <w:sz w:val="24"/>
          <w:szCs w:val="24"/>
        </w:rPr>
        <w:t>Шевелева Н.Е.,Стегний М.Ю. Микробиология.Киев 2004, 82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 Руководство к лабораторным занятиям.Учебное пособие. Киев 2004, 85 с.</w:t>
      </w:r>
    </w:p>
    <w:p w:rsidR="00A64E9E" w:rsidRPr="0065658C" w:rsidRDefault="00A64E9E" w:rsidP="00A64E9E">
      <w:pPr>
        <w:jc w:val="both"/>
        <w:rPr>
          <w:vanish/>
          <w:sz w:val="24"/>
          <w:szCs w:val="24"/>
        </w:rPr>
      </w:pPr>
      <w:r w:rsidRPr="0065658C">
        <w:rPr>
          <w:vanish/>
          <w:sz w:val="24"/>
          <w:szCs w:val="24"/>
        </w:rPr>
        <w:t>Контроль(вопросы,тесты,задачи и пр)</w:t>
      </w:r>
    </w:p>
    <w:p w:rsidR="00A64E9E" w:rsidRPr="0065658C" w:rsidRDefault="00A64E9E" w:rsidP="00A64E9E">
      <w:pPr>
        <w:jc w:val="both"/>
        <w:rPr>
          <w:b/>
          <w:bCs/>
          <w:vanish/>
          <w:sz w:val="24"/>
          <w:szCs w:val="24"/>
        </w:rPr>
      </w:pPr>
      <w:r w:rsidRPr="0065658C">
        <w:rPr>
          <w:b/>
          <w:bCs/>
          <w:vanish/>
          <w:sz w:val="24"/>
          <w:szCs w:val="24"/>
        </w:rPr>
        <w:t>1.Основные группы питательных сред,их состав и назначение</w:t>
      </w:r>
    </w:p>
    <w:p w:rsidR="00A64E9E" w:rsidRPr="0065658C" w:rsidRDefault="00A64E9E" w:rsidP="00A64E9E">
      <w:pPr>
        <w:jc w:val="both"/>
        <w:rPr>
          <w:b/>
          <w:bCs/>
          <w:vanish/>
          <w:sz w:val="24"/>
          <w:szCs w:val="24"/>
        </w:rPr>
      </w:pPr>
      <w:r w:rsidRPr="0065658C">
        <w:rPr>
          <w:b/>
          <w:bCs/>
          <w:vanish/>
          <w:sz w:val="24"/>
          <w:szCs w:val="24"/>
        </w:rPr>
        <w:t>2.Требования,предъявляемые к питательным средам.</w:t>
      </w:r>
    </w:p>
    <w:p w:rsidR="00A64E9E" w:rsidRPr="0065658C" w:rsidRDefault="00A64E9E" w:rsidP="00A64E9E">
      <w:pPr>
        <w:jc w:val="both"/>
        <w:rPr>
          <w:b/>
          <w:bCs/>
          <w:vanish/>
          <w:sz w:val="24"/>
          <w:szCs w:val="24"/>
        </w:rPr>
      </w:pPr>
      <w:r w:rsidRPr="0065658C">
        <w:rPr>
          <w:b/>
          <w:bCs/>
          <w:vanish/>
          <w:sz w:val="24"/>
          <w:szCs w:val="24"/>
        </w:rPr>
        <w:t>3.Понятие о чистой культуре микроорганизмов и методы выделения.</w:t>
      </w:r>
    </w:p>
    <w:p w:rsidR="00A64E9E" w:rsidRPr="0065658C" w:rsidRDefault="00A64E9E" w:rsidP="00A64E9E">
      <w:pPr>
        <w:jc w:val="both"/>
        <w:rPr>
          <w:b/>
          <w:bCs/>
          <w:vanish/>
          <w:sz w:val="24"/>
          <w:szCs w:val="24"/>
        </w:rPr>
      </w:pPr>
      <w:r w:rsidRPr="0065658C">
        <w:rPr>
          <w:b/>
          <w:bCs/>
          <w:vanish/>
          <w:sz w:val="24"/>
          <w:szCs w:val="24"/>
        </w:rPr>
        <w:t>4.Рост и размножение бактерий.</w:t>
      </w:r>
    </w:p>
    <w:p w:rsidR="00A64E9E" w:rsidRPr="0065658C" w:rsidRDefault="00A64E9E" w:rsidP="00A64E9E">
      <w:pPr>
        <w:jc w:val="both"/>
        <w:rPr>
          <w:b/>
          <w:bCs/>
          <w:vanish/>
          <w:sz w:val="24"/>
          <w:szCs w:val="24"/>
        </w:rPr>
      </w:pPr>
      <w:r w:rsidRPr="0065658C">
        <w:rPr>
          <w:b/>
          <w:bCs/>
          <w:vanish/>
          <w:sz w:val="24"/>
          <w:szCs w:val="24"/>
        </w:rPr>
        <w:t>5.Характеристика колоний.</w:t>
      </w:r>
    </w:p>
    <w:p w:rsidR="00A64E9E" w:rsidRPr="0065658C" w:rsidRDefault="00A64E9E" w:rsidP="00A64E9E">
      <w:pPr>
        <w:jc w:val="both"/>
        <w:rPr>
          <w:b/>
          <w:bCs/>
          <w:vanish/>
          <w:sz w:val="24"/>
          <w:szCs w:val="24"/>
        </w:rPr>
      </w:pPr>
      <w:r w:rsidRPr="0065658C">
        <w:rPr>
          <w:b/>
          <w:bCs/>
          <w:vanish/>
          <w:sz w:val="24"/>
          <w:szCs w:val="24"/>
        </w:rPr>
        <w:t>6.Классификация ферментов.</w:t>
      </w:r>
    </w:p>
    <w:p w:rsidR="00A64E9E" w:rsidRPr="0065658C" w:rsidRDefault="00A64E9E" w:rsidP="00A64E9E">
      <w:pPr>
        <w:jc w:val="both"/>
        <w:rPr>
          <w:b/>
          <w:bCs/>
          <w:vanish/>
          <w:sz w:val="24"/>
          <w:szCs w:val="24"/>
        </w:rPr>
      </w:pPr>
      <w:r w:rsidRPr="0065658C">
        <w:rPr>
          <w:b/>
          <w:bCs/>
          <w:vanish/>
          <w:sz w:val="24"/>
          <w:szCs w:val="24"/>
        </w:rPr>
        <w:t>7.Идентификация бактерий по ферментативным признакам.</w:t>
      </w:r>
    </w:p>
    <w:p w:rsidR="00A64E9E" w:rsidRPr="0065658C" w:rsidRDefault="00A64E9E" w:rsidP="00A64E9E">
      <w:pPr>
        <w:jc w:val="both"/>
        <w:rPr>
          <w:b/>
          <w:bCs/>
          <w:vanish/>
          <w:sz w:val="24"/>
          <w:szCs w:val="24"/>
        </w:rPr>
      </w:pPr>
      <w:r w:rsidRPr="0065658C">
        <w:rPr>
          <w:b/>
          <w:bCs/>
          <w:vanish/>
          <w:sz w:val="24"/>
          <w:szCs w:val="24"/>
        </w:rPr>
        <w:t>8.Примение ферментов в биотехнологии и медицине.</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3.</w:t>
      </w:r>
    </w:p>
    <w:p w:rsidR="00A64E9E" w:rsidRPr="0065658C" w:rsidRDefault="00A64E9E" w:rsidP="00A64E9E">
      <w:pPr>
        <w:jc w:val="both"/>
        <w:rPr>
          <w:vanish/>
          <w:sz w:val="24"/>
          <w:szCs w:val="24"/>
        </w:rPr>
      </w:pPr>
      <w:r w:rsidRPr="0065658C">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Изучение методов санитарно-бактериологического исследования почвы,воды,воздуха и лекарственного сырья.</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1.Провести санитарно-бактериологический анализ воздуха методом седиментации.</w:t>
      </w:r>
    </w:p>
    <w:p w:rsidR="00A64E9E" w:rsidRPr="0065658C" w:rsidRDefault="00A64E9E" w:rsidP="00A64E9E">
      <w:pPr>
        <w:jc w:val="both"/>
        <w:rPr>
          <w:b/>
          <w:bCs/>
          <w:vanish/>
          <w:sz w:val="24"/>
          <w:szCs w:val="24"/>
        </w:rPr>
      </w:pPr>
      <w:r w:rsidRPr="0065658C">
        <w:rPr>
          <w:b/>
          <w:bCs/>
          <w:vanish/>
          <w:sz w:val="24"/>
          <w:szCs w:val="24"/>
        </w:rPr>
        <w:t>2.Ознакомится с фитопатогенными микроорганизмами.</w:t>
      </w:r>
    </w:p>
    <w:p w:rsidR="00A64E9E" w:rsidRPr="0065658C" w:rsidRDefault="00A64E9E" w:rsidP="00A64E9E">
      <w:pPr>
        <w:jc w:val="both"/>
        <w:rPr>
          <w:b/>
          <w:bCs/>
          <w:vanish/>
          <w:sz w:val="24"/>
          <w:szCs w:val="24"/>
        </w:rPr>
      </w:pPr>
      <w:r w:rsidRPr="0065658C">
        <w:rPr>
          <w:b/>
          <w:bCs/>
          <w:vanish/>
          <w:sz w:val="24"/>
          <w:szCs w:val="24"/>
        </w:rPr>
        <w:t>3.Ознакомится с признаками заболеваний растений.Особенности бактериозов,микозов,вирусных инфекций.</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рисунки, схемы, питательные среды,бактериальные петли,живые культуры,спиртовые горелки. </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83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212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65658C" w:rsidRDefault="00A64E9E" w:rsidP="00A64E9E">
      <w:pPr>
        <w:jc w:val="both"/>
        <w:rPr>
          <w:vanish/>
          <w:sz w:val="24"/>
          <w:szCs w:val="24"/>
        </w:rPr>
      </w:pPr>
      <w:r w:rsidRPr="0065658C">
        <w:rPr>
          <w:vanish/>
          <w:sz w:val="24"/>
          <w:szCs w:val="24"/>
        </w:rPr>
        <w:t>Контроль (вопросы,тесты,задачи и др.)</w:t>
      </w:r>
    </w:p>
    <w:p w:rsidR="00A64E9E" w:rsidRPr="0065658C" w:rsidRDefault="00A64E9E" w:rsidP="00A64E9E">
      <w:pPr>
        <w:jc w:val="both"/>
        <w:rPr>
          <w:b/>
          <w:bCs/>
          <w:vanish/>
          <w:sz w:val="24"/>
          <w:szCs w:val="24"/>
        </w:rPr>
      </w:pPr>
      <w:r w:rsidRPr="0065658C">
        <w:rPr>
          <w:b/>
          <w:bCs/>
          <w:vanish/>
          <w:sz w:val="24"/>
          <w:szCs w:val="24"/>
        </w:rPr>
        <w:t>1.Пути проникновения фитопатогенных микроорганизмов в растительный организм,механизмы его поражения.</w:t>
      </w:r>
    </w:p>
    <w:p w:rsidR="00A64E9E" w:rsidRPr="0065658C" w:rsidRDefault="00A64E9E" w:rsidP="00A64E9E">
      <w:pPr>
        <w:jc w:val="both"/>
        <w:rPr>
          <w:b/>
          <w:bCs/>
          <w:vanish/>
          <w:sz w:val="24"/>
          <w:szCs w:val="24"/>
        </w:rPr>
      </w:pPr>
      <w:r w:rsidRPr="0065658C">
        <w:rPr>
          <w:b/>
          <w:bCs/>
          <w:vanish/>
          <w:sz w:val="24"/>
          <w:szCs w:val="24"/>
        </w:rPr>
        <w:t>2.Признаки заболеваний растений,особенности бактериозов, вирусных и микоплазменных инфекций.</w:t>
      </w:r>
    </w:p>
    <w:p w:rsidR="00A64E9E" w:rsidRPr="0065658C" w:rsidRDefault="00A64E9E" w:rsidP="00A64E9E">
      <w:pPr>
        <w:jc w:val="both"/>
        <w:rPr>
          <w:b/>
          <w:bCs/>
          <w:vanish/>
          <w:sz w:val="24"/>
          <w:szCs w:val="24"/>
        </w:rPr>
      </w:pPr>
      <w:r w:rsidRPr="0065658C">
        <w:rPr>
          <w:b/>
          <w:bCs/>
          <w:vanish/>
          <w:sz w:val="24"/>
          <w:szCs w:val="24"/>
        </w:rPr>
        <w:t>3.Меры борьбы с болезнями растений.</w:t>
      </w:r>
    </w:p>
    <w:p w:rsidR="00A64E9E" w:rsidRPr="0065658C" w:rsidRDefault="00A64E9E" w:rsidP="00A64E9E">
      <w:pPr>
        <w:jc w:val="both"/>
        <w:rPr>
          <w:b/>
          <w:bCs/>
          <w:vanish/>
          <w:sz w:val="24"/>
          <w:szCs w:val="24"/>
        </w:rPr>
      </w:pPr>
      <w:r w:rsidRPr="0065658C">
        <w:rPr>
          <w:b/>
          <w:bCs/>
          <w:vanish/>
          <w:sz w:val="24"/>
          <w:szCs w:val="24"/>
        </w:rPr>
        <w:t>4.Понятия о санитарно- показательных  микроорганизмов  воды,почвы,воздуха.</w:t>
      </w:r>
    </w:p>
    <w:p w:rsidR="00A64E9E" w:rsidRPr="0065658C" w:rsidRDefault="00A64E9E" w:rsidP="00A64E9E">
      <w:pPr>
        <w:jc w:val="both"/>
        <w:rPr>
          <w:b/>
          <w:bCs/>
          <w:vanish/>
          <w:sz w:val="24"/>
          <w:szCs w:val="24"/>
        </w:rPr>
      </w:pPr>
      <w:r w:rsidRPr="0065658C">
        <w:rPr>
          <w:b/>
          <w:bCs/>
          <w:vanish/>
          <w:sz w:val="24"/>
          <w:szCs w:val="24"/>
        </w:rPr>
        <w:t>5.Микрофлора почвы,воды,воздуха.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Тема 4.</w:t>
      </w:r>
    </w:p>
    <w:p w:rsidR="00A64E9E" w:rsidRPr="0065658C" w:rsidRDefault="00A64E9E" w:rsidP="00A64E9E">
      <w:pPr>
        <w:jc w:val="both"/>
        <w:rPr>
          <w:vanish/>
          <w:sz w:val="24"/>
          <w:szCs w:val="24"/>
          <w:lang w:val="kk-KZ"/>
        </w:rPr>
      </w:pPr>
      <w:r w:rsidRPr="0065658C">
        <w:rPr>
          <w:vanish/>
          <w:sz w:val="24"/>
          <w:szCs w:val="24"/>
        </w:rPr>
        <w:t>Генетика бактерий и вирусов.Генетические рекомбинации.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обнаружения мутаций и генетических рекомбинаций у 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виды изменчивости у бактерий и у вирусов.</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Задачи по теме:</w:t>
      </w:r>
    </w:p>
    <w:p w:rsidR="00A64E9E" w:rsidRPr="0065658C" w:rsidRDefault="00A64E9E" w:rsidP="00A64E9E">
      <w:pPr>
        <w:jc w:val="both"/>
        <w:rPr>
          <w:b/>
          <w:bCs/>
          <w:vanish/>
          <w:sz w:val="24"/>
          <w:szCs w:val="24"/>
          <w:lang w:val="uz-Cyrl-UZ"/>
        </w:rPr>
      </w:pPr>
      <w:r w:rsidRPr="0065658C">
        <w:rPr>
          <w:b/>
          <w:bCs/>
          <w:vanish/>
          <w:sz w:val="24"/>
          <w:szCs w:val="24"/>
        </w:rPr>
        <w:t>1.Вчем суть явления генетической рекомбинации?</w:t>
      </w:r>
    </w:p>
    <w:p w:rsidR="00A64E9E" w:rsidRPr="0065658C" w:rsidRDefault="00A64E9E" w:rsidP="00A64E9E">
      <w:pPr>
        <w:jc w:val="both"/>
        <w:rPr>
          <w:b/>
          <w:bCs/>
          <w:vanish/>
          <w:sz w:val="24"/>
          <w:szCs w:val="24"/>
        </w:rPr>
      </w:pPr>
      <w:r w:rsidRPr="0065658C">
        <w:rPr>
          <w:b/>
          <w:bCs/>
          <w:vanish/>
          <w:sz w:val="24"/>
          <w:szCs w:val="24"/>
        </w:rPr>
        <w:t>2.Генотип и фенотип,понятие о гене.</w:t>
      </w:r>
    </w:p>
    <w:p w:rsidR="00A64E9E" w:rsidRPr="0065658C" w:rsidRDefault="00A64E9E" w:rsidP="00A64E9E">
      <w:pPr>
        <w:jc w:val="both"/>
        <w:rPr>
          <w:b/>
          <w:bCs/>
          <w:vanish/>
          <w:sz w:val="24"/>
          <w:szCs w:val="24"/>
        </w:rPr>
      </w:pPr>
      <w:r w:rsidRPr="0065658C">
        <w:rPr>
          <w:b/>
          <w:bCs/>
          <w:vanish/>
          <w:sz w:val="24"/>
          <w:szCs w:val="24"/>
        </w:rPr>
        <w:t>3.Значение рекомбинации в биотехнологии.</w:t>
      </w:r>
    </w:p>
    <w:p w:rsidR="00A64E9E" w:rsidRPr="0065658C" w:rsidRDefault="00A64E9E" w:rsidP="00A64E9E">
      <w:pPr>
        <w:jc w:val="both"/>
        <w:rPr>
          <w:vanish/>
          <w:sz w:val="24"/>
          <w:szCs w:val="24"/>
        </w:rPr>
      </w:pPr>
      <w:r w:rsidRPr="0065658C">
        <w:rPr>
          <w:vanish/>
          <w:sz w:val="24"/>
          <w:szCs w:val="24"/>
        </w:rPr>
        <w:t xml:space="preserve"> Раздаточный материал:</w:t>
      </w:r>
    </w:p>
    <w:p w:rsidR="00A64E9E" w:rsidRPr="0065658C" w:rsidRDefault="00A64E9E" w:rsidP="00A64E9E">
      <w:pPr>
        <w:jc w:val="both"/>
        <w:rPr>
          <w:b/>
          <w:bCs/>
          <w:vanish/>
          <w:sz w:val="24"/>
          <w:szCs w:val="24"/>
        </w:rPr>
      </w:pPr>
      <w:r w:rsidRPr="0065658C">
        <w:rPr>
          <w:b/>
          <w:bCs/>
          <w:vanish/>
          <w:sz w:val="24"/>
          <w:szCs w:val="24"/>
        </w:rPr>
        <w:t>Схема,рисунки,чашки с демонстрацией трансдукции, конъюгации, трансформации.</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105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106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132 с..</w:t>
      </w:r>
    </w:p>
    <w:p w:rsidR="00A64E9E" w:rsidRPr="0065658C" w:rsidRDefault="00A64E9E" w:rsidP="00A64E9E">
      <w:pPr>
        <w:jc w:val="both"/>
        <w:rPr>
          <w:vanish/>
          <w:sz w:val="24"/>
          <w:szCs w:val="24"/>
        </w:rPr>
      </w:pPr>
      <w:r w:rsidRPr="0065658C">
        <w:rPr>
          <w:vanish/>
          <w:sz w:val="24"/>
          <w:szCs w:val="24"/>
        </w:rPr>
        <w:t>Контроль (вопросы, тесты, задачи идр</w:t>
      </w:r>
      <w:r w:rsidRPr="0065658C">
        <w:rPr>
          <w:vanish/>
          <w:sz w:val="24"/>
          <w:szCs w:val="24"/>
          <w:lang w:val="kk-KZ"/>
        </w:rPr>
        <w:t>.</w:t>
      </w:r>
      <w:r w:rsidRPr="0065658C">
        <w:rPr>
          <w:vanish/>
          <w:sz w:val="24"/>
          <w:szCs w:val="24"/>
        </w:rPr>
        <w:t>):</w:t>
      </w:r>
    </w:p>
    <w:p w:rsidR="00A64E9E" w:rsidRPr="0065658C" w:rsidRDefault="00A64E9E" w:rsidP="00A64E9E">
      <w:pPr>
        <w:jc w:val="both"/>
        <w:rPr>
          <w:b/>
          <w:bCs/>
          <w:vanish/>
          <w:sz w:val="24"/>
          <w:szCs w:val="24"/>
        </w:rPr>
      </w:pPr>
      <w:r w:rsidRPr="0065658C">
        <w:rPr>
          <w:b/>
          <w:bCs/>
          <w:vanish/>
          <w:sz w:val="24"/>
          <w:szCs w:val="24"/>
        </w:rPr>
        <w:t>1.Назвать виды мутации.</w:t>
      </w:r>
    </w:p>
    <w:p w:rsidR="00A64E9E" w:rsidRPr="0065658C" w:rsidRDefault="00A64E9E" w:rsidP="00A64E9E">
      <w:pPr>
        <w:jc w:val="both"/>
        <w:rPr>
          <w:b/>
          <w:bCs/>
          <w:vanish/>
          <w:sz w:val="24"/>
          <w:szCs w:val="24"/>
        </w:rPr>
      </w:pPr>
      <w:r w:rsidRPr="0065658C">
        <w:rPr>
          <w:b/>
          <w:bCs/>
          <w:vanish/>
          <w:sz w:val="24"/>
          <w:szCs w:val="24"/>
        </w:rPr>
        <w:t>2.Дать понятие о трансдукции.</w:t>
      </w:r>
    </w:p>
    <w:p w:rsidR="00A64E9E" w:rsidRPr="0065658C" w:rsidRDefault="00A64E9E" w:rsidP="00A64E9E">
      <w:pPr>
        <w:jc w:val="both"/>
        <w:rPr>
          <w:b/>
          <w:bCs/>
          <w:vanish/>
          <w:sz w:val="24"/>
          <w:szCs w:val="24"/>
        </w:rPr>
      </w:pPr>
      <w:r w:rsidRPr="0065658C">
        <w:rPr>
          <w:b/>
          <w:bCs/>
          <w:vanish/>
          <w:sz w:val="24"/>
          <w:szCs w:val="24"/>
        </w:rPr>
        <w:t>3.Понятие о конъюгации</w:t>
      </w:r>
    </w:p>
    <w:p w:rsidR="00A64E9E" w:rsidRPr="0065658C" w:rsidRDefault="00A64E9E" w:rsidP="00A64E9E">
      <w:pPr>
        <w:jc w:val="both"/>
        <w:rPr>
          <w:b/>
          <w:bCs/>
          <w:vanish/>
          <w:sz w:val="24"/>
          <w:szCs w:val="24"/>
        </w:rPr>
      </w:pPr>
      <w:r w:rsidRPr="0065658C">
        <w:rPr>
          <w:b/>
          <w:bCs/>
          <w:vanish/>
          <w:sz w:val="24"/>
          <w:szCs w:val="24"/>
        </w:rPr>
        <w:t>4.Определить понятие трансформации.</w:t>
      </w:r>
    </w:p>
    <w:p w:rsidR="00A64E9E" w:rsidRPr="0065658C" w:rsidRDefault="00A64E9E" w:rsidP="00A64E9E">
      <w:pPr>
        <w:jc w:val="both"/>
        <w:rPr>
          <w:b/>
          <w:bCs/>
          <w:vanish/>
          <w:sz w:val="24"/>
          <w:szCs w:val="24"/>
        </w:rPr>
      </w:pPr>
      <w:r w:rsidRPr="0065658C">
        <w:rPr>
          <w:b/>
          <w:bCs/>
          <w:vanish/>
          <w:sz w:val="24"/>
          <w:szCs w:val="24"/>
        </w:rPr>
        <w:t>5.Репарация вирусов</w:t>
      </w: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r w:rsidRPr="0065658C">
        <w:rPr>
          <w:vanish/>
          <w:sz w:val="24"/>
          <w:szCs w:val="24"/>
        </w:rPr>
        <w:t>Тесты в блоке контрольно-измерительные средство</w:t>
      </w:r>
      <w:r w:rsidRPr="0065658C">
        <w:rPr>
          <w:b/>
          <w:bCs/>
          <w:vanish/>
          <w:sz w:val="24"/>
          <w:szCs w:val="24"/>
        </w:rPr>
        <w:t>.</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5</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Методы определения чувствительности бактерий к антибиотикам.</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1.Изучить антибиотикорезистентность бактерий</w:t>
      </w:r>
    </w:p>
    <w:p w:rsidR="00A64E9E" w:rsidRPr="0065658C" w:rsidRDefault="00A64E9E" w:rsidP="00A64E9E">
      <w:pPr>
        <w:jc w:val="both"/>
        <w:rPr>
          <w:b/>
          <w:bCs/>
          <w:vanish/>
          <w:sz w:val="24"/>
          <w:szCs w:val="24"/>
        </w:rPr>
      </w:pPr>
      <w:r w:rsidRPr="0065658C">
        <w:rPr>
          <w:b/>
          <w:bCs/>
          <w:vanish/>
          <w:sz w:val="24"/>
          <w:szCs w:val="24"/>
        </w:rPr>
        <w:t>2.Знать побочное действие антибактериальных химиопрепаратов на человеческий организм</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lang w:val="kk-KZ"/>
        </w:rPr>
      </w:pPr>
      <w:r w:rsidRPr="0065658C">
        <w:rPr>
          <w:vanish/>
          <w:sz w:val="24"/>
          <w:szCs w:val="24"/>
        </w:rPr>
        <w:t>Задания по теме</w:t>
      </w:r>
      <w:r w:rsidRPr="0065658C">
        <w:rPr>
          <w:vanish/>
          <w:sz w:val="24"/>
          <w:szCs w:val="24"/>
          <w:lang w:val="kk-KZ"/>
        </w:rPr>
        <w:t>:</w:t>
      </w:r>
    </w:p>
    <w:p w:rsidR="00A64E9E" w:rsidRPr="0065658C" w:rsidRDefault="00A64E9E" w:rsidP="00A64E9E">
      <w:pPr>
        <w:jc w:val="both"/>
        <w:rPr>
          <w:b/>
          <w:bCs/>
          <w:vanish/>
          <w:sz w:val="24"/>
          <w:szCs w:val="24"/>
        </w:rPr>
      </w:pPr>
      <w:r w:rsidRPr="0065658C">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65658C" w:rsidRDefault="00A64E9E" w:rsidP="00A64E9E">
      <w:pPr>
        <w:jc w:val="both"/>
        <w:rPr>
          <w:b/>
          <w:bCs/>
          <w:vanish/>
          <w:sz w:val="24"/>
          <w:szCs w:val="24"/>
        </w:rPr>
      </w:pPr>
      <w:r w:rsidRPr="0065658C">
        <w:rPr>
          <w:b/>
          <w:bCs/>
          <w:vanish/>
          <w:sz w:val="24"/>
          <w:szCs w:val="24"/>
        </w:rPr>
        <w:t>2.Определение чувствительности стафилакокков и эшерихии к антибиотикам методом бумажных дисков.</w:t>
      </w:r>
    </w:p>
    <w:p w:rsidR="00A64E9E" w:rsidRPr="0065658C" w:rsidRDefault="00A64E9E" w:rsidP="00A64E9E">
      <w:pPr>
        <w:jc w:val="both"/>
        <w:rPr>
          <w:vanish/>
          <w:sz w:val="24"/>
          <w:szCs w:val="24"/>
          <w:lang w:val="kk-KZ"/>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термостаты,спиртовки,штативы,петли,диски антибиотиков (стандарт),живые культуры (</w:t>
      </w:r>
      <w:r w:rsidRPr="0065658C">
        <w:rPr>
          <w:b/>
          <w:bCs/>
          <w:vanish/>
          <w:sz w:val="24"/>
          <w:szCs w:val="24"/>
          <w:lang w:val="en-US"/>
        </w:rPr>
        <w:t>c</w:t>
      </w:r>
      <w:r w:rsidRPr="0065658C">
        <w:rPr>
          <w:b/>
          <w:bCs/>
          <w:vanish/>
          <w:sz w:val="24"/>
          <w:szCs w:val="24"/>
        </w:rPr>
        <w:t>тафилококков и кишечной палочки)</w:t>
      </w:r>
    </w:p>
    <w:p w:rsidR="00A64E9E" w:rsidRPr="0065658C" w:rsidRDefault="00A64E9E" w:rsidP="00A64E9E">
      <w:pPr>
        <w:jc w:val="both"/>
        <w:rPr>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 xml:space="preserve"> 1.Под ред.Воробьева А.А. Медицинская микробиология,вирусология и иммунология.Москва, МИА, 2006,131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272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2004,202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1.Классификация антибиотиков.</w:t>
      </w:r>
    </w:p>
    <w:p w:rsidR="00A64E9E" w:rsidRPr="0065658C" w:rsidRDefault="00A64E9E" w:rsidP="00A64E9E">
      <w:pPr>
        <w:jc w:val="both"/>
        <w:rPr>
          <w:b/>
          <w:bCs/>
          <w:vanish/>
          <w:sz w:val="24"/>
          <w:szCs w:val="24"/>
        </w:rPr>
      </w:pPr>
      <w:r w:rsidRPr="0065658C">
        <w:rPr>
          <w:b/>
          <w:bCs/>
          <w:vanish/>
          <w:sz w:val="24"/>
          <w:szCs w:val="24"/>
        </w:rPr>
        <w:t>2.Антибиотикорезистентность микроорганизмов.</w:t>
      </w:r>
    </w:p>
    <w:p w:rsidR="00A64E9E" w:rsidRPr="0065658C" w:rsidRDefault="00A64E9E" w:rsidP="00A64E9E">
      <w:pPr>
        <w:jc w:val="both"/>
        <w:rPr>
          <w:b/>
          <w:bCs/>
          <w:vanish/>
          <w:sz w:val="24"/>
          <w:szCs w:val="24"/>
        </w:rPr>
      </w:pPr>
      <w:r w:rsidRPr="0065658C">
        <w:rPr>
          <w:b/>
          <w:bCs/>
          <w:vanish/>
          <w:sz w:val="24"/>
          <w:szCs w:val="24"/>
        </w:rPr>
        <w:t>3.Методы изучения антибиотикорезистентности у микроорганизмов.</w:t>
      </w:r>
    </w:p>
    <w:p w:rsidR="00A64E9E" w:rsidRPr="0065658C" w:rsidRDefault="00A64E9E" w:rsidP="00A64E9E">
      <w:pPr>
        <w:jc w:val="both"/>
        <w:rPr>
          <w:b/>
          <w:bCs/>
          <w:vanish/>
          <w:sz w:val="24"/>
          <w:szCs w:val="24"/>
        </w:rPr>
      </w:pPr>
      <w:r w:rsidRPr="0065658C">
        <w:rPr>
          <w:b/>
          <w:bCs/>
          <w:vanish/>
          <w:sz w:val="24"/>
          <w:szCs w:val="24"/>
        </w:rPr>
        <w:t>4.Побочные действия антибиотиков на организм.</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6. </w:t>
      </w:r>
    </w:p>
    <w:p w:rsidR="00A64E9E" w:rsidRPr="0065658C" w:rsidRDefault="00A64E9E" w:rsidP="00A64E9E">
      <w:pPr>
        <w:jc w:val="both"/>
        <w:rPr>
          <w:vanish/>
          <w:sz w:val="24"/>
          <w:szCs w:val="24"/>
        </w:rPr>
      </w:pPr>
      <w:r w:rsidRPr="0065658C">
        <w:rPr>
          <w:vanish/>
          <w:sz w:val="24"/>
          <w:szCs w:val="24"/>
        </w:rPr>
        <w:t>Принципы серодиагностики.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b/>
          <w:bCs/>
          <w:vanish/>
          <w:sz w:val="24"/>
          <w:szCs w:val="24"/>
        </w:rPr>
      </w:pPr>
      <w:r w:rsidRPr="0065658C">
        <w:rPr>
          <w:b/>
          <w:bCs/>
          <w:vanish/>
          <w:sz w:val="24"/>
          <w:szCs w:val="24"/>
        </w:rPr>
        <w:t>Знать химические основы реакций иммунитета.</w:t>
      </w:r>
    </w:p>
    <w:p w:rsidR="00A64E9E" w:rsidRPr="0065658C" w:rsidRDefault="00A64E9E" w:rsidP="00A64E9E">
      <w:pPr>
        <w:jc w:val="both"/>
        <w:rPr>
          <w:vanish/>
          <w:sz w:val="24"/>
          <w:szCs w:val="24"/>
          <w:lang w:val="kk-KZ"/>
        </w:rPr>
      </w:pPr>
      <w:r w:rsidRPr="0065658C">
        <w:rPr>
          <w:vanish/>
          <w:sz w:val="24"/>
          <w:szCs w:val="24"/>
        </w:rPr>
        <w:t xml:space="preserve">Задачи обучения: </w:t>
      </w:r>
    </w:p>
    <w:p w:rsidR="00A64E9E" w:rsidRPr="0065658C" w:rsidRDefault="00A64E9E" w:rsidP="00A64E9E">
      <w:pPr>
        <w:jc w:val="both"/>
        <w:rPr>
          <w:b/>
          <w:bCs/>
          <w:vanish/>
          <w:sz w:val="24"/>
          <w:szCs w:val="24"/>
        </w:rPr>
      </w:pPr>
      <w:r w:rsidRPr="0065658C">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1.Постановить реакция кольцепреципитацию .</w:t>
      </w:r>
    </w:p>
    <w:p w:rsidR="00A64E9E" w:rsidRPr="0065658C" w:rsidRDefault="00A64E9E" w:rsidP="00A64E9E">
      <w:pPr>
        <w:jc w:val="both"/>
        <w:rPr>
          <w:b/>
          <w:bCs/>
          <w:vanish/>
          <w:sz w:val="24"/>
          <w:szCs w:val="24"/>
        </w:rPr>
      </w:pPr>
      <w:r w:rsidRPr="0065658C">
        <w:rPr>
          <w:b/>
          <w:bCs/>
          <w:vanish/>
          <w:sz w:val="24"/>
          <w:szCs w:val="24"/>
        </w:rPr>
        <w:t>2.Поставить ориентировочную реакцию агглютинации на стекле.</w:t>
      </w:r>
    </w:p>
    <w:p w:rsidR="00A64E9E" w:rsidRPr="0065658C" w:rsidRDefault="00A64E9E" w:rsidP="00A64E9E">
      <w:pPr>
        <w:jc w:val="both"/>
        <w:rPr>
          <w:b/>
          <w:bCs/>
          <w:vanish/>
          <w:sz w:val="24"/>
          <w:szCs w:val="24"/>
        </w:rPr>
      </w:pPr>
      <w:r w:rsidRPr="0065658C">
        <w:rPr>
          <w:b/>
          <w:bCs/>
          <w:vanish/>
          <w:sz w:val="24"/>
          <w:szCs w:val="24"/>
        </w:rPr>
        <w:t>3.Прочитать реакцию, сделать выводы.</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1.пробирка с агглютинирующей сывороткой.</w:t>
      </w:r>
    </w:p>
    <w:p w:rsidR="00A64E9E" w:rsidRPr="0065658C" w:rsidRDefault="00A64E9E" w:rsidP="00A64E9E">
      <w:pPr>
        <w:jc w:val="both"/>
        <w:rPr>
          <w:b/>
          <w:bCs/>
          <w:vanish/>
          <w:sz w:val="24"/>
          <w:szCs w:val="24"/>
        </w:rPr>
      </w:pPr>
      <w:r w:rsidRPr="0065658C">
        <w:rPr>
          <w:b/>
          <w:bCs/>
          <w:vanish/>
          <w:sz w:val="24"/>
          <w:szCs w:val="24"/>
        </w:rPr>
        <w:t>2.пробирка с преципитирующей сывороткой.</w:t>
      </w:r>
    </w:p>
    <w:p w:rsidR="00A64E9E" w:rsidRPr="0065658C" w:rsidRDefault="00A64E9E" w:rsidP="00A64E9E">
      <w:pPr>
        <w:jc w:val="both"/>
        <w:rPr>
          <w:b/>
          <w:bCs/>
          <w:vanish/>
          <w:sz w:val="24"/>
          <w:szCs w:val="24"/>
        </w:rPr>
      </w:pPr>
      <w:r w:rsidRPr="0065658C">
        <w:rPr>
          <w:b/>
          <w:bCs/>
          <w:vanish/>
          <w:sz w:val="24"/>
          <w:szCs w:val="24"/>
        </w:rPr>
        <w:t>3.пробирка с антигеном (пастеровская пипетка)</w:t>
      </w:r>
    </w:p>
    <w:p w:rsidR="00A64E9E" w:rsidRPr="0065658C" w:rsidRDefault="00A64E9E" w:rsidP="00A64E9E">
      <w:pPr>
        <w:jc w:val="both"/>
        <w:rPr>
          <w:b/>
          <w:bCs/>
          <w:vanish/>
          <w:sz w:val="24"/>
          <w:szCs w:val="24"/>
        </w:rPr>
      </w:pPr>
      <w:r w:rsidRPr="0065658C">
        <w:rPr>
          <w:b/>
          <w:bCs/>
          <w:vanish/>
          <w:sz w:val="24"/>
          <w:szCs w:val="24"/>
        </w:rPr>
        <w:t>4.изотонический раствор натрия хлора.</w:t>
      </w:r>
    </w:p>
    <w:p w:rsidR="00A64E9E" w:rsidRPr="0065658C" w:rsidRDefault="00A64E9E" w:rsidP="00A64E9E">
      <w:pPr>
        <w:jc w:val="both"/>
        <w:rPr>
          <w:b/>
          <w:bCs/>
          <w:vanish/>
          <w:sz w:val="24"/>
          <w:szCs w:val="24"/>
        </w:rPr>
      </w:pPr>
      <w:r w:rsidRPr="0065658C">
        <w:rPr>
          <w:b/>
          <w:bCs/>
          <w:vanish/>
          <w:sz w:val="24"/>
          <w:szCs w:val="24"/>
        </w:rPr>
        <w:t>5.пробирка суточной живой культуры микроорганизмов.</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2006,283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2004,176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245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1.Реакции антиген-антитела.Химические основы.</w:t>
      </w:r>
    </w:p>
    <w:p w:rsidR="00A64E9E" w:rsidRPr="0065658C" w:rsidRDefault="00A64E9E" w:rsidP="00A64E9E">
      <w:pPr>
        <w:jc w:val="both"/>
        <w:rPr>
          <w:b/>
          <w:bCs/>
          <w:vanish/>
          <w:sz w:val="24"/>
          <w:szCs w:val="24"/>
        </w:rPr>
      </w:pPr>
      <w:r w:rsidRPr="0065658C">
        <w:rPr>
          <w:b/>
          <w:bCs/>
          <w:vanish/>
          <w:sz w:val="24"/>
          <w:szCs w:val="24"/>
        </w:rPr>
        <w:t>2.Методы выявления антител-антигенов,основанные на реакции преципитации и на реакции агглютинации.</w:t>
      </w:r>
    </w:p>
    <w:p w:rsidR="00A64E9E" w:rsidRPr="0065658C" w:rsidRDefault="00A64E9E" w:rsidP="00A64E9E">
      <w:pPr>
        <w:jc w:val="both"/>
        <w:rPr>
          <w:b/>
          <w:bCs/>
          <w:vanish/>
          <w:sz w:val="24"/>
          <w:szCs w:val="24"/>
        </w:rPr>
      </w:pPr>
      <w:r w:rsidRPr="0065658C">
        <w:rPr>
          <w:b/>
          <w:bCs/>
          <w:vanish/>
          <w:sz w:val="24"/>
          <w:szCs w:val="24"/>
        </w:rPr>
        <w:t>3.Методы выявления антител и антигенов,основанные на реакция лизиса.</w:t>
      </w:r>
    </w:p>
    <w:p w:rsidR="00A64E9E" w:rsidRPr="0065658C" w:rsidRDefault="00A64E9E" w:rsidP="00A64E9E">
      <w:pPr>
        <w:jc w:val="both"/>
        <w:rPr>
          <w:b/>
          <w:bCs/>
          <w:vanish/>
          <w:sz w:val="24"/>
          <w:szCs w:val="24"/>
        </w:rPr>
      </w:pPr>
      <w:r w:rsidRPr="0065658C">
        <w:rPr>
          <w:b/>
          <w:bCs/>
          <w:vanish/>
          <w:sz w:val="24"/>
          <w:szCs w:val="24"/>
        </w:rPr>
        <w:t>4.Реакция связывания комплемента.</w:t>
      </w:r>
    </w:p>
    <w:p w:rsidR="00A64E9E" w:rsidRPr="0065658C" w:rsidRDefault="00A64E9E" w:rsidP="00A64E9E">
      <w:pPr>
        <w:jc w:val="both"/>
        <w:rPr>
          <w:b/>
          <w:bCs/>
          <w:vanish/>
          <w:sz w:val="24"/>
          <w:szCs w:val="24"/>
        </w:rPr>
      </w:pPr>
      <w:r w:rsidRPr="0065658C">
        <w:rPr>
          <w:b/>
          <w:bCs/>
          <w:vanish/>
          <w:sz w:val="24"/>
          <w:szCs w:val="24"/>
        </w:rPr>
        <w:t>5. Практическое  использования реакций иммунитета.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7.</w:t>
      </w:r>
    </w:p>
    <w:p w:rsidR="00A64E9E" w:rsidRPr="0065658C" w:rsidRDefault="00A64E9E" w:rsidP="00A64E9E">
      <w:pPr>
        <w:jc w:val="both"/>
        <w:rPr>
          <w:vanish/>
          <w:sz w:val="24"/>
          <w:szCs w:val="24"/>
        </w:rPr>
      </w:pPr>
      <w:r w:rsidRPr="0065658C">
        <w:rPr>
          <w:vanish/>
          <w:sz w:val="24"/>
          <w:szCs w:val="24"/>
        </w:rPr>
        <w:t>Виды аллергии.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Изучение механизмов возникновения аллергии и их видов.</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Знать классификацию аллергических реакций (разделение на типы)</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lang w:val="kk-KZ"/>
        </w:rPr>
      </w:pPr>
      <w:r w:rsidRPr="0065658C">
        <w:rPr>
          <w:vanish/>
          <w:sz w:val="24"/>
          <w:szCs w:val="24"/>
        </w:rPr>
        <w:t>Задания по теме:</w:t>
      </w:r>
    </w:p>
    <w:p w:rsidR="00A64E9E" w:rsidRPr="0065658C" w:rsidRDefault="00A64E9E" w:rsidP="00A64E9E">
      <w:pPr>
        <w:jc w:val="both"/>
        <w:rPr>
          <w:vanish/>
          <w:sz w:val="24"/>
          <w:szCs w:val="24"/>
        </w:rPr>
      </w:pPr>
      <w:r w:rsidRPr="0065658C">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 xml:space="preserve"> схемы-плакаты, аллергены ( модули)</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275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187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1.Анафилакцция (местная и системная реакция)</w:t>
      </w:r>
    </w:p>
    <w:p w:rsidR="00A64E9E" w:rsidRPr="0065658C" w:rsidRDefault="00A64E9E" w:rsidP="00A64E9E">
      <w:pPr>
        <w:jc w:val="both"/>
        <w:rPr>
          <w:b/>
          <w:bCs/>
          <w:vanish/>
          <w:sz w:val="24"/>
          <w:szCs w:val="24"/>
        </w:rPr>
      </w:pPr>
      <w:r w:rsidRPr="0065658C">
        <w:rPr>
          <w:b/>
          <w:bCs/>
          <w:vanish/>
          <w:sz w:val="24"/>
          <w:szCs w:val="24"/>
        </w:rPr>
        <w:t xml:space="preserve">2.Аллергическая реакция </w:t>
      </w:r>
      <w:r w:rsidRPr="0065658C">
        <w:rPr>
          <w:b/>
          <w:bCs/>
          <w:vanish/>
          <w:sz w:val="24"/>
          <w:szCs w:val="24"/>
          <w:lang w:val="en-US"/>
        </w:rPr>
        <w:t>II</w:t>
      </w:r>
      <w:r w:rsidRPr="0065658C">
        <w:rPr>
          <w:b/>
          <w:bCs/>
          <w:vanish/>
          <w:sz w:val="24"/>
          <w:szCs w:val="24"/>
        </w:rPr>
        <w:t xml:space="preserve"> типа (цитотоксические)</w:t>
      </w:r>
    </w:p>
    <w:p w:rsidR="00A64E9E" w:rsidRPr="0065658C" w:rsidRDefault="00A64E9E" w:rsidP="00A64E9E">
      <w:pPr>
        <w:jc w:val="both"/>
        <w:rPr>
          <w:b/>
          <w:bCs/>
          <w:vanish/>
          <w:sz w:val="24"/>
          <w:szCs w:val="24"/>
        </w:rPr>
      </w:pPr>
      <w:r w:rsidRPr="0065658C">
        <w:rPr>
          <w:b/>
          <w:bCs/>
          <w:vanish/>
          <w:sz w:val="24"/>
          <w:szCs w:val="24"/>
        </w:rPr>
        <w:t xml:space="preserve">3.Реакции </w:t>
      </w:r>
      <w:r w:rsidRPr="0065658C">
        <w:rPr>
          <w:b/>
          <w:bCs/>
          <w:vanish/>
          <w:sz w:val="24"/>
          <w:szCs w:val="24"/>
          <w:lang w:val="en-US"/>
        </w:rPr>
        <w:t>III</w:t>
      </w:r>
      <w:r w:rsidRPr="0065658C">
        <w:rPr>
          <w:b/>
          <w:bCs/>
          <w:vanish/>
          <w:sz w:val="24"/>
          <w:szCs w:val="24"/>
        </w:rPr>
        <w:t xml:space="preserve"> типа (иммунокомплексные)</w:t>
      </w:r>
    </w:p>
    <w:p w:rsidR="00A64E9E" w:rsidRPr="0065658C" w:rsidRDefault="00A64E9E" w:rsidP="00A64E9E">
      <w:pPr>
        <w:jc w:val="both"/>
        <w:rPr>
          <w:b/>
          <w:bCs/>
          <w:vanish/>
          <w:sz w:val="24"/>
          <w:szCs w:val="24"/>
        </w:rPr>
      </w:pPr>
      <w:r w:rsidRPr="0065658C">
        <w:rPr>
          <w:b/>
          <w:bCs/>
          <w:vanish/>
          <w:sz w:val="24"/>
          <w:szCs w:val="24"/>
        </w:rPr>
        <w:t xml:space="preserve">4.Реакции  </w:t>
      </w:r>
      <w:r w:rsidRPr="0065658C">
        <w:rPr>
          <w:b/>
          <w:bCs/>
          <w:vanish/>
          <w:sz w:val="24"/>
          <w:szCs w:val="24"/>
          <w:lang w:val="en-US"/>
        </w:rPr>
        <w:t>IV</w:t>
      </w:r>
      <w:r w:rsidRPr="0065658C">
        <w:rPr>
          <w:b/>
          <w:bCs/>
          <w:vanish/>
          <w:sz w:val="24"/>
          <w:szCs w:val="24"/>
        </w:rPr>
        <w:t xml:space="preserve">типа (опосредованные Т-лимфацитами)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8.</w:t>
      </w:r>
    </w:p>
    <w:p w:rsidR="00A64E9E" w:rsidRPr="0065658C" w:rsidRDefault="00A64E9E" w:rsidP="00A64E9E">
      <w:pPr>
        <w:jc w:val="both"/>
        <w:rPr>
          <w:vanish/>
          <w:sz w:val="24"/>
          <w:szCs w:val="24"/>
        </w:rPr>
      </w:pPr>
      <w:r w:rsidRPr="0065658C">
        <w:rPr>
          <w:vanish/>
          <w:sz w:val="24"/>
          <w:szCs w:val="24"/>
        </w:rPr>
        <w:t xml:space="preserve"> Грам (+) и грам (-)патогенные кокки:стафилококки,стрептококки,менингококки и гонококки. Лабораторная диагностика, препараты для лечения и их профилактики.</w:t>
      </w:r>
    </w:p>
    <w:p w:rsidR="00A64E9E" w:rsidRPr="0065658C" w:rsidRDefault="00A64E9E" w:rsidP="00A64E9E">
      <w:pPr>
        <w:jc w:val="both"/>
        <w:rPr>
          <w:b/>
          <w:bCs/>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Знать принципы микробиологической диагностики заболеваний, вызванных патогенными кокками.</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дифференциации и идентификации стафилококков,стрептококков, патогенных нейссерий.</w:t>
      </w:r>
    </w:p>
    <w:p w:rsidR="00A64E9E" w:rsidRPr="0065658C" w:rsidRDefault="00A64E9E" w:rsidP="00A64E9E">
      <w:pPr>
        <w:jc w:val="both"/>
        <w:rPr>
          <w:b/>
          <w:bCs/>
          <w:vanish/>
          <w:sz w:val="24"/>
          <w:szCs w:val="24"/>
          <w:lang w:val="kk-KZ"/>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 xml:space="preserve">Задания по теме: </w:t>
      </w:r>
    </w:p>
    <w:p w:rsidR="00A64E9E" w:rsidRPr="0065658C" w:rsidRDefault="00A64E9E" w:rsidP="00A64E9E">
      <w:pPr>
        <w:jc w:val="both"/>
        <w:rPr>
          <w:b/>
          <w:bCs/>
          <w:vanish/>
          <w:sz w:val="24"/>
          <w:szCs w:val="24"/>
        </w:rPr>
      </w:pPr>
      <w:r w:rsidRPr="0065658C">
        <w:rPr>
          <w:b/>
          <w:bCs/>
          <w:vanish/>
          <w:sz w:val="24"/>
          <w:szCs w:val="24"/>
        </w:rPr>
        <w:t>1.Бактериологический метод-посев исследуемого материала (гноя) на элективные среды</w:t>
      </w:r>
    </w:p>
    <w:p w:rsidR="00A64E9E" w:rsidRPr="0065658C" w:rsidRDefault="00A64E9E" w:rsidP="00A64E9E">
      <w:pPr>
        <w:jc w:val="both"/>
        <w:rPr>
          <w:b/>
          <w:bCs/>
          <w:vanish/>
          <w:sz w:val="24"/>
          <w:szCs w:val="24"/>
        </w:rPr>
      </w:pPr>
      <w:r w:rsidRPr="0065658C">
        <w:rPr>
          <w:b/>
          <w:bCs/>
          <w:vanish/>
          <w:sz w:val="24"/>
          <w:szCs w:val="24"/>
        </w:rPr>
        <w:t>2.Бактериоскопический метод-приготовление мазка,окрашивание по Граму и микроскопирования</w:t>
      </w:r>
    </w:p>
    <w:p w:rsidR="00A64E9E" w:rsidRPr="0065658C" w:rsidRDefault="00A64E9E" w:rsidP="00A64E9E">
      <w:pPr>
        <w:jc w:val="both"/>
        <w:rPr>
          <w:b/>
          <w:bCs/>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1.Чистая культура стафилококков на кровяном желточно-солевом агаре (демонстрация).</w:t>
      </w:r>
    </w:p>
    <w:p w:rsidR="00A64E9E" w:rsidRPr="0065658C" w:rsidRDefault="00A64E9E" w:rsidP="00A64E9E">
      <w:pPr>
        <w:jc w:val="both"/>
        <w:rPr>
          <w:b/>
          <w:bCs/>
          <w:vanish/>
          <w:sz w:val="24"/>
          <w:szCs w:val="24"/>
        </w:rPr>
      </w:pPr>
      <w:r w:rsidRPr="0065658C">
        <w:rPr>
          <w:b/>
          <w:bCs/>
          <w:vanish/>
          <w:sz w:val="24"/>
          <w:szCs w:val="24"/>
        </w:rPr>
        <w:t>2.Посев гноя на кровяной агар- для выявления гемолитических свойств.</w:t>
      </w:r>
    </w:p>
    <w:p w:rsidR="00A64E9E" w:rsidRPr="0065658C" w:rsidRDefault="00A64E9E" w:rsidP="00A64E9E">
      <w:pPr>
        <w:jc w:val="both"/>
        <w:rPr>
          <w:b/>
          <w:bCs/>
          <w:vanish/>
          <w:sz w:val="24"/>
          <w:szCs w:val="24"/>
        </w:rPr>
      </w:pPr>
      <w:r w:rsidRPr="0065658C">
        <w:rPr>
          <w:b/>
          <w:bCs/>
          <w:vanish/>
          <w:sz w:val="24"/>
          <w:szCs w:val="24"/>
        </w:rPr>
        <w:t>3.Готовые мазки менингококков и гонококков (демонстрация).</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 2006, 328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 Шевелева Н.Е., Стегний М.Ю. Микробиология. Киев 2004, 330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348 с.</w:t>
      </w:r>
    </w:p>
    <w:p w:rsidR="00A64E9E" w:rsidRPr="0065658C" w:rsidRDefault="00A64E9E" w:rsidP="00A64E9E">
      <w:pPr>
        <w:jc w:val="both"/>
        <w:rPr>
          <w:vanish/>
          <w:sz w:val="24"/>
          <w:szCs w:val="24"/>
        </w:rPr>
      </w:pP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1.Лабораторная диагностика  стафилококковых инфекции и стрептококковых.</w:t>
      </w:r>
    </w:p>
    <w:p w:rsidR="00A64E9E" w:rsidRPr="0065658C" w:rsidRDefault="00A64E9E" w:rsidP="00A64E9E">
      <w:pPr>
        <w:jc w:val="both"/>
        <w:rPr>
          <w:b/>
          <w:bCs/>
          <w:vanish/>
          <w:sz w:val="24"/>
          <w:szCs w:val="24"/>
        </w:rPr>
      </w:pPr>
      <w:r w:rsidRPr="0065658C">
        <w:rPr>
          <w:b/>
          <w:bCs/>
          <w:vanish/>
          <w:sz w:val="24"/>
          <w:szCs w:val="24"/>
        </w:rPr>
        <w:t xml:space="preserve">2.Факторы вирулентности их.  </w:t>
      </w:r>
    </w:p>
    <w:p w:rsidR="00A64E9E" w:rsidRPr="0065658C" w:rsidRDefault="00A64E9E" w:rsidP="00A64E9E">
      <w:pPr>
        <w:jc w:val="both"/>
        <w:rPr>
          <w:b/>
          <w:bCs/>
          <w:vanish/>
          <w:sz w:val="24"/>
          <w:szCs w:val="24"/>
        </w:rPr>
      </w:pPr>
      <w:r w:rsidRPr="0065658C">
        <w:rPr>
          <w:b/>
          <w:bCs/>
          <w:vanish/>
          <w:sz w:val="24"/>
          <w:szCs w:val="24"/>
        </w:rPr>
        <w:t>3.Стрептококки и стафилококки таксономическое положение морфологические и культуральные  особенности.</w:t>
      </w:r>
    </w:p>
    <w:p w:rsidR="00A64E9E" w:rsidRPr="0065658C" w:rsidRDefault="00A64E9E" w:rsidP="00A64E9E">
      <w:pPr>
        <w:jc w:val="both"/>
        <w:rPr>
          <w:b/>
          <w:bCs/>
          <w:vanish/>
          <w:sz w:val="24"/>
          <w:szCs w:val="24"/>
        </w:rPr>
      </w:pPr>
      <w:r w:rsidRPr="0065658C">
        <w:rPr>
          <w:b/>
          <w:bCs/>
          <w:vanish/>
          <w:sz w:val="24"/>
          <w:szCs w:val="24"/>
        </w:rPr>
        <w:t>4.Менингококки и гонококк, их биологические особенности</w:t>
      </w:r>
    </w:p>
    <w:p w:rsidR="00A64E9E" w:rsidRPr="0065658C" w:rsidRDefault="00A64E9E" w:rsidP="00A64E9E">
      <w:pPr>
        <w:jc w:val="both"/>
        <w:rPr>
          <w:b/>
          <w:bCs/>
          <w:vanish/>
          <w:sz w:val="24"/>
          <w:szCs w:val="24"/>
        </w:rPr>
      </w:pPr>
      <w:r w:rsidRPr="0065658C">
        <w:rPr>
          <w:b/>
          <w:bCs/>
          <w:vanish/>
          <w:sz w:val="24"/>
          <w:szCs w:val="24"/>
        </w:rPr>
        <w:t>5.Лабораторная диагностика патогенных  нейссерий.</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lang w:val="kk-KZ"/>
        </w:rPr>
      </w:pPr>
      <w:r w:rsidRPr="0065658C">
        <w:rPr>
          <w:vanish/>
          <w:sz w:val="24"/>
          <w:szCs w:val="24"/>
        </w:rPr>
        <w:t xml:space="preserve">Тема 9.    </w:t>
      </w:r>
    </w:p>
    <w:p w:rsidR="00A64E9E" w:rsidRPr="0065658C" w:rsidRDefault="00A64E9E" w:rsidP="00A64E9E">
      <w:pPr>
        <w:jc w:val="both"/>
        <w:rPr>
          <w:vanish/>
          <w:sz w:val="24"/>
          <w:szCs w:val="24"/>
        </w:rPr>
      </w:pPr>
      <w:r w:rsidRPr="0065658C">
        <w:rPr>
          <w:vanish/>
          <w:sz w:val="24"/>
          <w:szCs w:val="24"/>
        </w:rPr>
        <w:t>Патогенные микобактерии. Общая характеристика, факторы патогенности.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Уметь охарактеризовать группу патогенных микобактерий.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-Знать особенности патогенеза, меры профилактики и лечения болезни.</w:t>
      </w:r>
    </w:p>
    <w:p w:rsidR="00A64E9E" w:rsidRPr="0065658C" w:rsidRDefault="00A64E9E" w:rsidP="00A64E9E">
      <w:pPr>
        <w:jc w:val="both"/>
        <w:rPr>
          <w:b/>
          <w:bCs/>
          <w:vanish/>
          <w:sz w:val="24"/>
          <w:szCs w:val="24"/>
        </w:rPr>
      </w:pPr>
      <w:r w:rsidRPr="0065658C">
        <w:rPr>
          <w:b/>
          <w:bCs/>
          <w:vanish/>
          <w:sz w:val="24"/>
          <w:szCs w:val="24"/>
        </w:rPr>
        <w:t>-Знать основные этапы лабораторной диагностики  туберкулеза.</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демонстрация- бактериологический метод, микроскопия готовых мазков.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 xml:space="preserve"> 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1.Зарисовать схему лабораторной диагностики.</w:t>
      </w:r>
    </w:p>
    <w:p w:rsidR="00A64E9E" w:rsidRPr="0065658C" w:rsidRDefault="00A64E9E" w:rsidP="00A64E9E">
      <w:pPr>
        <w:jc w:val="both"/>
        <w:rPr>
          <w:b/>
          <w:bCs/>
          <w:vanish/>
          <w:sz w:val="24"/>
          <w:szCs w:val="24"/>
        </w:rPr>
      </w:pPr>
      <w:r w:rsidRPr="0065658C">
        <w:rPr>
          <w:b/>
          <w:bCs/>
          <w:vanish/>
          <w:sz w:val="24"/>
          <w:szCs w:val="24"/>
        </w:rPr>
        <w:t>2.Ознакомиться с методами бактериологического исследования.</w:t>
      </w:r>
    </w:p>
    <w:p w:rsidR="00A64E9E" w:rsidRPr="0065658C" w:rsidRDefault="00A64E9E" w:rsidP="00A64E9E">
      <w:pPr>
        <w:jc w:val="both"/>
        <w:rPr>
          <w:b/>
          <w:bCs/>
          <w:vanish/>
          <w:sz w:val="24"/>
          <w:szCs w:val="24"/>
        </w:rPr>
      </w:pPr>
      <w:r w:rsidRPr="0065658C">
        <w:rPr>
          <w:b/>
          <w:bCs/>
          <w:vanish/>
          <w:sz w:val="24"/>
          <w:szCs w:val="24"/>
        </w:rPr>
        <w:t>3.Микроскопия готовых мазков-возбудителей туберкулеза, зарисовка  в альбом.</w:t>
      </w:r>
    </w:p>
    <w:p w:rsidR="00A64E9E" w:rsidRPr="0065658C" w:rsidRDefault="00A64E9E" w:rsidP="00A64E9E">
      <w:pPr>
        <w:jc w:val="both"/>
        <w:rPr>
          <w:b/>
          <w:bCs/>
          <w:vanish/>
          <w:sz w:val="24"/>
          <w:szCs w:val="24"/>
        </w:rPr>
      </w:pPr>
      <w:r w:rsidRPr="0065658C">
        <w:rPr>
          <w:b/>
          <w:bCs/>
          <w:vanish/>
          <w:sz w:val="24"/>
          <w:szCs w:val="24"/>
        </w:rPr>
        <w:t>4.Перечислить и описать диагностические, профилактические и лечебные препараты.</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1.Микроскокопирование окрашенных мазков туберкулеза ( Циля- Нильсона)</w:t>
      </w:r>
    </w:p>
    <w:p w:rsidR="00A64E9E" w:rsidRPr="0065658C" w:rsidRDefault="00A64E9E" w:rsidP="00A64E9E">
      <w:pPr>
        <w:jc w:val="both"/>
        <w:rPr>
          <w:b/>
          <w:bCs/>
          <w:vanish/>
          <w:sz w:val="24"/>
          <w:szCs w:val="24"/>
        </w:rPr>
      </w:pPr>
      <w:r w:rsidRPr="0065658C">
        <w:rPr>
          <w:b/>
          <w:bCs/>
          <w:vanish/>
          <w:sz w:val="24"/>
          <w:szCs w:val="24"/>
        </w:rPr>
        <w:t>2.Схемы выделения туберкулеза.</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451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 2004, 401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422 с.</w:t>
      </w:r>
    </w:p>
    <w:p w:rsidR="00A64E9E" w:rsidRPr="0065658C" w:rsidRDefault="00A64E9E" w:rsidP="00A64E9E">
      <w:pPr>
        <w:jc w:val="both"/>
        <w:rPr>
          <w:b/>
          <w:bCs/>
          <w:vanish/>
          <w:sz w:val="24"/>
          <w:szCs w:val="24"/>
        </w:rPr>
      </w:pPr>
      <w:r w:rsidRPr="0065658C">
        <w:rPr>
          <w:vanish/>
          <w:sz w:val="24"/>
          <w:szCs w:val="24"/>
        </w:rPr>
        <w:t>Контроль (вопросы,тесты,задачи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1.Морфология, биологические (тинкториальные, культуральные) и биохимические свойства.</w:t>
      </w:r>
    </w:p>
    <w:p w:rsidR="00A64E9E" w:rsidRPr="0065658C" w:rsidRDefault="00A64E9E" w:rsidP="00A64E9E">
      <w:pPr>
        <w:jc w:val="both"/>
        <w:rPr>
          <w:b/>
          <w:bCs/>
          <w:vanish/>
          <w:sz w:val="24"/>
          <w:szCs w:val="24"/>
        </w:rPr>
      </w:pPr>
      <w:r w:rsidRPr="0065658C">
        <w:rPr>
          <w:b/>
          <w:bCs/>
          <w:vanish/>
          <w:sz w:val="24"/>
          <w:szCs w:val="24"/>
        </w:rPr>
        <w:t>2.Факторы патогенности и его резистентность   во внешней среде.</w:t>
      </w:r>
    </w:p>
    <w:p w:rsidR="00A64E9E" w:rsidRPr="0065658C" w:rsidRDefault="00A64E9E" w:rsidP="00A64E9E">
      <w:pPr>
        <w:jc w:val="both"/>
        <w:rPr>
          <w:b/>
          <w:bCs/>
          <w:vanish/>
          <w:sz w:val="24"/>
          <w:szCs w:val="24"/>
        </w:rPr>
      </w:pPr>
      <w:r w:rsidRPr="0065658C">
        <w:rPr>
          <w:b/>
          <w:bCs/>
          <w:vanish/>
          <w:sz w:val="24"/>
          <w:szCs w:val="24"/>
        </w:rPr>
        <w:t>3.Источник,  механизм и пути заражения.</w:t>
      </w:r>
    </w:p>
    <w:p w:rsidR="00A64E9E" w:rsidRPr="0065658C" w:rsidRDefault="00A64E9E" w:rsidP="00A64E9E">
      <w:pPr>
        <w:jc w:val="both"/>
        <w:rPr>
          <w:b/>
          <w:bCs/>
          <w:vanish/>
          <w:sz w:val="24"/>
          <w:szCs w:val="24"/>
        </w:rPr>
      </w:pPr>
      <w:r w:rsidRPr="0065658C">
        <w:rPr>
          <w:b/>
          <w:bCs/>
          <w:vanish/>
          <w:sz w:val="24"/>
          <w:szCs w:val="24"/>
        </w:rPr>
        <w:t>4.Основные клинические признаки. Иммунитет.</w:t>
      </w:r>
    </w:p>
    <w:p w:rsidR="00A64E9E" w:rsidRPr="0065658C" w:rsidRDefault="00A64E9E" w:rsidP="00A64E9E">
      <w:pPr>
        <w:jc w:val="both"/>
        <w:rPr>
          <w:b/>
          <w:bCs/>
          <w:vanish/>
          <w:sz w:val="24"/>
          <w:szCs w:val="24"/>
        </w:rPr>
      </w:pPr>
      <w:r w:rsidRPr="0065658C">
        <w:rPr>
          <w:b/>
          <w:bCs/>
          <w:vanish/>
          <w:sz w:val="24"/>
          <w:szCs w:val="24"/>
        </w:rPr>
        <w:t>5.Лабораторная диагностика,  иммунопрофилактика и лечения.</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10</w:t>
      </w:r>
    </w:p>
    <w:p w:rsidR="00A64E9E" w:rsidRPr="0065658C" w:rsidRDefault="00A64E9E" w:rsidP="00A64E9E">
      <w:pPr>
        <w:jc w:val="both"/>
        <w:rPr>
          <w:vanish/>
          <w:sz w:val="24"/>
          <w:szCs w:val="24"/>
        </w:rPr>
      </w:pPr>
      <w:r w:rsidRPr="0065658C">
        <w:rPr>
          <w:vanish/>
          <w:sz w:val="24"/>
          <w:szCs w:val="24"/>
        </w:rPr>
        <w:t>Возбудители зоонозных инфекции: чумы, бруцеллеза, туляремии, сибирской язвы.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Уметь охарактеризовать основные свойства возбудителей, знать лабораторную диагностику.</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1.Знать особенности патогенеза, клинического течения.</w:t>
      </w:r>
    </w:p>
    <w:p w:rsidR="00A64E9E" w:rsidRPr="0065658C" w:rsidRDefault="00A64E9E" w:rsidP="00A64E9E">
      <w:pPr>
        <w:jc w:val="both"/>
        <w:rPr>
          <w:b/>
          <w:bCs/>
          <w:vanish/>
          <w:sz w:val="24"/>
          <w:szCs w:val="24"/>
        </w:rPr>
      </w:pPr>
      <w:r w:rsidRPr="0065658C">
        <w:rPr>
          <w:b/>
          <w:bCs/>
          <w:vanish/>
          <w:sz w:val="24"/>
          <w:szCs w:val="24"/>
        </w:rPr>
        <w:t>2.Определить методы лабораторной диагностики.</w:t>
      </w:r>
    </w:p>
    <w:p w:rsidR="00A64E9E" w:rsidRPr="0065658C" w:rsidRDefault="00A64E9E" w:rsidP="00A64E9E">
      <w:pPr>
        <w:jc w:val="both"/>
        <w:rPr>
          <w:b/>
          <w:bCs/>
          <w:vanish/>
          <w:sz w:val="24"/>
          <w:szCs w:val="24"/>
        </w:rPr>
      </w:pPr>
      <w:r w:rsidRPr="0065658C">
        <w:rPr>
          <w:b/>
          <w:bCs/>
          <w:vanish/>
          <w:sz w:val="24"/>
          <w:szCs w:val="24"/>
        </w:rPr>
        <w:t>3.Знать препараты для лечения и профилактики этих заболеваний.</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1.Микроскопия готовых препаратов, сделайте рисунки.</w:t>
      </w:r>
    </w:p>
    <w:p w:rsidR="00A64E9E" w:rsidRPr="0065658C" w:rsidRDefault="00A64E9E" w:rsidP="00A64E9E">
      <w:pPr>
        <w:jc w:val="both"/>
        <w:rPr>
          <w:b/>
          <w:bCs/>
          <w:vanish/>
          <w:sz w:val="24"/>
          <w:szCs w:val="24"/>
        </w:rPr>
      </w:pPr>
      <w:r w:rsidRPr="0065658C">
        <w:rPr>
          <w:b/>
          <w:bCs/>
          <w:vanish/>
          <w:sz w:val="24"/>
          <w:szCs w:val="24"/>
        </w:rPr>
        <w:t>2.Приготовление мазка и окраска по Граму культуры В.</w:t>
      </w:r>
      <w:r w:rsidRPr="0065658C">
        <w:rPr>
          <w:b/>
          <w:bCs/>
          <w:vanish/>
          <w:sz w:val="24"/>
          <w:szCs w:val="24"/>
          <w:lang w:val="en-US"/>
        </w:rPr>
        <w:t>anthracoid</w:t>
      </w:r>
      <w:r w:rsidRPr="0065658C">
        <w:rPr>
          <w:b/>
          <w:bCs/>
          <w:vanish/>
          <w:sz w:val="24"/>
          <w:szCs w:val="24"/>
        </w:rPr>
        <w:t>е</w:t>
      </w:r>
      <w:r w:rsidRPr="0065658C">
        <w:rPr>
          <w:b/>
          <w:bCs/>
          <w:vanish/>
          <w:sz w:val="24"/>
          <w:szCs w:val="24"/>
          <w:lang w:val="en-US"/>
        </w:rPr>
        <w:t>s</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3.Постоновка р. Хеддельсона.</w:t>
      </w:r>
    </w:p>
    <w:p w:rsidR="00A64E9E" w:rsidRPr="0065658C" w:rsidRDefault="00A64E9E" w:rsidP="00A64E9E">
      <w:pPr>
        <w:jc w:val="both"/>
        <w:rPr>
          <w:b/>
          <w:bCs/>
          <w:vanish/>
          <w:sz w:val="24"/>
          <w:szCs w:val="24"/>
        </w:rPr>
      </w:pPr>
      <w:r w:rsidRPr="0065658C">
        <w:rPr>
          <w:b/>
          <w:bCs/>
          <w:vanish/>
          <w:sz w:val="24"/>
          <w:szCs w:val="24"/>
        </w:rPr>
        <w:t>4.Постановка р.Асколи.</w:t>
      </w:r>
    </w:p>
    <w:p w:rsidR="00A64E9E" w:rsidRPr="0065658C" w:rsidRDefault="00A64E9E" w:rsidP="00A64E9E">
      <w:pPr>
        <w:jc w:val="both"/>
        <w:rPr>
          <w:b/>
          <w:bCs/>
          <w:vanish/>
          <w:sz w:val="24"/>
          <w:szCs w:val="24"/>
        </w:rPr>
      </w:pPr>
      <w:r w:rsidRPr="0065658C">
        <w:rPr>
          <w:b/>
          <w:bCs/>
          <w:vanish/>
          <w:sz w:val="24"/>
          <w:szCs w:val="24"/>
        </w:rPr>
        <w:t>5.Изучение препаратов для диагностики, профилактики и лечения зоонозных инфекций.</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1.Культура </w:t>
      </w:r>
      <w:r w:rsidRPr="0065658C">
        <w:rPr>
          <w:b/>
          <w:bCs/>
          <w:vanish/>
          <w:sz w:val="24"/>
          <w:szCs w:val="24"/>
          <w:lang w:val="en-US"/>
        </w:rPr>
        <w:t>B</w:t>
      </w:r>
      <w:r w:rsidRPr="0065658C">
        <w:rPr>
          <w:b/>
          <w:bCs/>
          <w:vanish/>
          <w:sz w:val="24"/>
          <w:szCs w:val="24"/>
        </w:rPr>
        <w:t xml:space="preserve">. </w:t>
      </w:r>
      <w:r w:rsidRPr="0065658C">
        <w:rPr>
          <w:b/>
          <w:bCs/>
          <w:vanish/>
          <w:sz w:val="24"/>
          <w:szCs w:val="24"/>
          <w:lang w:val="en-US"/>
        </w:rPr>
        <w:t>antracoides</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2.Готовые окрашенные мазки возбудителей зоонозных инфекций.</w:t>
      </w:r>
    </w:p>
    <w:p w:rsidR="00A64E9E" w:rsidRPr="0065658C" w:rsidRDefault="00A64E9E" w:rsidP="00A64E9E">
      <w:pPr>
        <w:jc w:val="both"/>
        <w:rPr>
          <w:b/>
          <w:bCs/>
          <w:vanish/>
          <w:sz w:val="24"/>
          <w:szCs w:val="24"/>
        </w:rPr>
      </w:pPr>
      <w:r w:rsidRPr="0065658C">
        <w:rPr>
          <w:b/>
          <w:bCs/>
          <w:vanish/>
          <w:sz w:val="24"/>
          <w:szCs w:val="24"/>
        </w:rPr>
        <w:t>3.Препараты для лечения и профилактики.</w:t>
      </w:r>
    </w:p>
    <w:p w:rsidR="00A64E9E" w:rsidRPr="0065658C" w:rsidRDefault="00A64E9E" w:rsidP="00A64E9E">
      <w:pPr>
        <w:jc w:val="both"/>
        <w:rPr>
          <w:b/>
          <w:bCs/>
          <w:vanish/>
          <w:sz w:val="24"/>
          <w:szCs w:val="24"/>
        </w:rPr>
      </w:pPr>
      <w:r w:rsidRPr="0065658C">
        <w:rPr>
          <w:b/>
          <w:bCs/>
          <w:vanish/>
          <w:sz w:val="24"/>
          <w:szCs w:val="24"/>
        </w:rPr>
        <w:t>4.Реактивы для постановки р. Хеддельсона и Асколи.</w:t>
      </w:r>
    </w:p>
    <w:p w:rsidR="00A64E9E" w:rsidRPr="0065658C" w:rsidRDefault="00A64E9E" w:rsidP="00A64E9E">
      <w:pPr>
        <w:jc w:val="both"/>
        <w:rPr>
          <w:vanish/>
          <w:sz w:val="24"/>
          <w:szCs w:val="24"/>
        </w:rPr>
      </w:pPr>
      <w:r w:rsidRPr="0065658C">
        <w:rPr>
          <w:vanish/>
          <w:sz w:val="24"/>
          <w:szCs w:val="24"/>
        </w:rPr>
        <w:t>Литератур</w:t>
      </w:r>
      <w:r w:rsidRPr="0065658C">
        <w:rPr>
          <w:vanish/>
          <w:sz w:val="24"/>
          <w:szCs w:val="24"/>
          <w:lang w:val="kk-KZ"/>
        </w:rPr>
        <w:t>ы</w:t>
      </w:r>
      <w:r w:rsidRPr="0065658C">
        <w:rPr>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393 с.,396 с., 420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377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389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1.Морфологические, тинкторальные, культуральные особенности возбудителей чумы, бруцеллеза, туляремии, сибирской язвы.</w:t>
      </w:r>
    </w:p>
    <w:p w:rsidR="00A64E9E" w:rsidRPr="0065658C" w:rsidRDefault="00A64E9E" w:rsidP="00A64E9E">
      <w:pPr>
        <w:jc w:val="both"/>
        <w:rPr>
          <w:b/>
          <w:bCs/>
          <w:vanish/>
          <w:sz w:val="24"/>
          <w:szCs w:val="24"/>
        </w:rPr>
      </w:pPr>
      <w:r w:rsidRPr="0065658C">
        <w:rPr>
          <w:b/>
          <w:bCs/>
          <w:vanish/>
          <w:sz w:val="24"/>
          <w:szCs w:val="24"/>
        </w:rPr>
        <w:t>2.Факторы патогенности,  патогенез заболеваний.</w:t>
      </w:r>
    </w:p>
    <w:p w:rsidR="00A64E9E" w:rsidRPr="0065658C" w:rsidRDefault="00A64E9E" w:rsidP="00A64E9E">
      <w:pPr>
        <w:jc w:val="both"/>
        <w:rPr>
          <w:b/>
          <w:bCs/>
          <w:vanish/>
          <w:sz w:val="24"/>
          <w:szCs w:val="24"/>
        </w:rPr>
      </w:pPr>
      <w:r w:rsidRPr="0065658C">
        <w:rPr>
          <w:b/>
          <w:bCs/>
          <w:vanish/>
          <w:sz w:val="24"/>
          <w:szCs w:val="24"/>
        </w:rPr>
        <w:t>3.Особенностики лабораторной диагностики чумы, бруцеллеза, туляремии, сибирской язвы.</w:t>
      </w:r>
    </w:p>
    <w:p w:rsidR="00A64E9E" w:rsidRPr="0065658C" w:rsidRDefault="00A64E9E" w:rsidP="00A64E9E">
      <w:pPr>
        <w:jc w:val="both"/>
        <w:rPr>
          <w:b/>
          <w:bCs/>
          <w:vanish/>
          <w:sz w:val="24"/>
          <w:szCs w:val="24"/>
        </w:rPr>
      </w:pPr>
      <w:r w:rsidRPr="0065658C">
        <w:rPr>
          <w:b/>
          <w:bCs/>
          <w:vanish/>
          <w:sz w:val="24"/>
          <w:szCs w:val="24"/>
        </w:rPr>
        <w:t>4.Препараты для лечения и спецпрофилактики заболеваний.</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11 </w:t>
      </w:r>
    </w:p>
    <w:p w:rsidR="00A64E9E" w:rsidRPr="0065658C" w:rsidRDefault="00A64E9E" w:rsidP="00A64E9E">
      <w:pPr>
        <w:jc w:val="both"/>
        <w:rPr>
          <w:vanish/>
          <w:sz w:val="24"/>
          <w:szCs w:val="24"/>
        </w:rPr>
      </w:pPr>
      <w:r w:rsidRPr="0065658C">
        <w:rPr>
          <w:vanish/>
          <w:sz w:val="24"/>
          <w:szCs w:val="24"/>
        </w:rPr>
        <w:t>Возбудители бактериальных кишечных инфекций: шигеллы, сальмонеллы, эшерихии, патогенные вибрионы. Лабораторная диагностика, спецпрофилактика и лечения.</w:t>
      </w:r>
    </w:p>
    <w:p w:rsidR="00A64E9E" w:rsidRPr="0065658C" w:rsidRDefault="00A64E9E" w:rsidP="00A64E9E">
      <w:pPr>
        <w:jc w:val="both"/>
        <w:rPr>
          <w:b/>
          <w:bCs/>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Уметь охарактеризовать морфологические,культуральные,ферментативные,антигенные и др. свойства возбудителей эширихиозов, сальмонеллиозов, брюшного тифа и паратифов и холеры. Знатьлабораторную диагностику.</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1.Знать эпидемиологию, особенности патогенеза и клинического течения</w:t>
      </w:r>
    </w:p>
    <w:p w:rsidR="00A64E9E" w:rsidRPr="0065658C" w:rsidRDefault="00A64E9E" w:rsidP="00A64E9E">
      <w:pPr>
        <w:jc w:val="both"/>
        <w:rPr>
          <w:b/>
          <w:bCs/>
          <w:vanish/>
          <w:sz w:val="24"/>
          <w:szCs w:val="24"/>
        </w:rPr>
      </w:pPr>
      <w:r w:rsidRPr="0065658C">
        <w:rPr>
          <w:b/>
          <w:bCs/>
          <w:vanish/>
          <w:sz w:val="24"/>
          <w:szCs w:val="24"/>
        </w:rPr>
        <w:t>2.Знать принципы лабораторной диагностики лечения и профилактики кишечных инфекции</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1.Ознакомиться со средами для выделения микробов семейство кишечных </w:t>
      </w:r>
    </w:p>
    <w:p w:rsidR="00A64E9E" w:rsidRPr="0065658C" w:rsidRDefault="00A64E9E" w:rsidP="00A64E9E">
      <w:pPr>
        <w:jc w:val="both"/>
        <w:rPr>
          <w:b/>
          <w:bCs/>
          <w:vanish/>
          <w:sz w:val="24"/>
          <w:szCs w:val="24"/>
        </w:rPr>
      </w:pPr>
      <w:r w:rsidRPr="0065658C">
        <w:rPr>
          <w:b/>
          <w:bCs/>
          <w:vanish/>
          <w:sz w:val="24"/>
          <w:szCs w:val="24"/>
        </w:rPr>
        <w:t>2.Ознакомиться со средами для идентификации микробов семейство кишечных.</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1.среда ЭНДО, Левина, висмут-сульфитная среда.</w:t>
      </w:r>
    </w:p>
    <w:p w:rsidR="00A64E9E" w:rsidRPr="0065658C" w:rsidRDefault="00A64E9E" w:rsidP="00A64E9E">
      <w:pPr>
        <w:jc w:val="both"/>
        <w:rPr>
          <w:b/>
          <w:bCs/>
          <w:vanish/>
          <w:sz w:val="24"/>
          <w:szCs w:val="24"/>
        </w:rPr>
      </w:pPr>
      <w:r w:rsidRPr="0065658C">
        <w:rPr>
          <w:b/>
          <w:bCs/>
          <w:vanish/>
          <w:sz w:val="24"/>
          <w:szCs w:val="24"/>
        </w:rPr>
        <w:t>2.среда Гиса.</w:t>
      </w:r>
    </w:p>
    <w:p w:rsidR="00A64E9E" w:rsidRPr="0065658C" w:rsidRDefault="00A64E9E" w:rsidP="00A64E9E">
      <w:pPr>
        <w:jc w:val="both"/>
        <w:rPr>
          <w:b/>
          <w:bCs/>
          <w:vanish/>
          <w:sz w:val="24"/>
          <w:szCs w:val="24"/>
        </w:rPr>
      </w:pPr>
      <w:r w:rsidRPr="0065658C">
        <w:rPr>
          <w:b/>
          <w:bCs/>
          <w:vanish/>
          <w:sz w:val="24"/>
          <w:szCs w:val="24"/>
        </w:rPr>
        <w:t>3.демонстрация-возбудители кишечных инфекций на питательных средах</w:t>
      </w:r>
    </w:p>
    <w:p w:rsidR="00A64E9E" w:rsidRPr="0065658C" w:rsidRDefault="00A64E9E" w:rsidP="00A64E9E">
      <w:pPr>
        <w:jc w:val="both"/>
        <w:rPr>
          <w:b/>
          <w:bCs/>
          <w:vanish/>
          <w:sz w:val="24"/>
          <w:szCs w:val="24"/>
        </w:rPr>
      </w:pPr>
      <w:r w:rsidRPr="0065658C">
        <w:rPr>
          <w:b/>
          <w:bCs/>
          <w:vanish/>
          <w:sz w:val="24"/>
          <w:szCs w:val="24"/>
        </w:rPr>
        <w:t>4.зарисовать схему выделения культур.</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355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344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359 с.</w:t>
      </w: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1.Этапы бактериологического исследования</w:t>
      </w:r>
    </w:p>
    <w:p w:rsidR="00A64E9E" w:rsidRPr="0065658C" w:rsidRDefault="00A64E9E" w:rsidP="00A64E9E">
      <w:pPr>
        <w:jc w:val="both"/>
        <w:rPr>
          <w:b/>
          <w:bCs/>
          <w:vanish/>
          <w:sz w:val="24"/>
          <w:szCs w:val="24"/>
        </w:rPr>
      </w:pPr>
      <w:r w:rsidRPr="0065658C">
        <w:rPr>
          <w:b/>
          <w:bCs/>
          <w:vanish/>
          <w:sz w:val="24"/>
          <w:szCs w:val="24"/>
        </w:rPr>
        <w:t>2.Морфология и  культуральные свойства  кишечной палочки, салмонелл, шигелл, холерного вибриона.</w:t>
      </w:r>
    </w:p>
    <w:p w:rsidR="00A64E9E" w:rsidRPr="0065658C" w:rsidRDefault="00A64E9E" w:rsidP="00A64E9E">
      <w:pPr>
        <w:jc w:val="both"/>
        <w:rPr>
          <w:b/>
          <w:bCs/>
          <w:vanish/>
          <w:sz w:val="24"/>
          <w:szCs w:val="24"/>
        </w:rPr>
      </w:pPr>
      <w:r w:rsidRPr="0065658C">
        <w:rPr>
          <w:b/>
          <w:bCs/>
          <w:vanish/>
          <w:sz w:val="24"/>
          <w:szCs w:val="24"/>
        </w:rPr>
        <w:t>3.Ферментативные и антигенные свойства.</w:t>
      </w:r>
    </w:p>
    <w:p w:rsidR="00A64E9E" w:rsidRPr="0065658C" w:rsidRDefault="00A64E9E" w:rsidP="00A64E9E">
      <w:pPr>
        <w:jc w:val="both"/>
        <w:rPr>
          <w:b/>
          <w:bCs/>
          <w:vanish/>
          <w:sz w:val="24"/>
          <w:szCs w:val="24"/>
        </w:rPr>
      </w:pPr>
      <w:r w:rsidRPr="0065658C">
        <w:rPr>
          <w:b/>
          <w:bCs/>
          <w:vanish/>
          <w:sz w:val="24"/>
          <w:szCs w:val="24"/>
        </w:rPr>
        <w:t>4.Источник, механизм и пути передачи кишечных инфекций.</w:t>
      </w:r>
    </w:p>
    <w:p w:rsidR="00A64E9E" w:rsidRPr="0065658C" w:rsidRDefault="00A64E9E" w:rsidP="00A64E9E">
      <w:pPr>
        <w:jc w:val="both"/>
        <w:rPr>
          <w:b/>
          <w:bCs/>
          <w:vanish/>
          <w:sz w:val="24"/>
          <w:szCs w:val="24"/>
        </w:rPr>
      </w:pPr>
      <w:r w:rsidRPr="0065658C">
        <w:rPr>
          <w:b/>
          <w:bCs/>
          <w:vanish/>
          <w:sz w:val="24"/>
          <w:szCs w:val="24"/>
        </w:rPr>
        <w:t>5.Патогенез и клиника эшерихозов, брюшного тифа, паратифов А и В, салмонеллезов, дизентерии и холеры.</w:t>
      </w:r>
    </w:p>
    <w:p w:rsidR="00A64E9E" w:rsidRPr="0065658C" w:rsidRDefault="00A64E9E" w:rsidP="00A64E9E">
      <w:pPr>
        <w:jc w:val="both"/>
        <w:rPr>
          <w:b/>
          <w:bCs/>
          <w:vanish/>
          <w:sz w:val="24"/>
          <w:szCs w:val="24"/>
        </w:rPr>
      </w:pPr>
      <w:r w:rsidRPr="0065658C">
        <w:rPr>
          <w:b/>
          <w:bCs/>
          <w:vanish/>
          <w:sz w:val="24"/>
          <w:szCs w:val="24"/>
        </w:rPr>
        <w:t>6.Иммунитет,  спецпрофилактика,  лабораторная диагностика.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lang w:val="kk-KZ"/>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 xml:space="preserve">Тема 12 </w:t>
      </w:r>
    </w:p>
    <w:p w:rsidR="00A64E9E" w:rsidRPr="0065658C" w:rsidRDefault="00A64E9E" w:rsidP="00A64E9E">
      <w:pPr>
        <w:jc w:val="both"/>
        <w:rPr>
          <w:vanish/>
          <w:sz w:val="24"/>
          <w:szCs w:val="24"/>
        </w:rPr>
      </w:pPr>
      <w:r w:rsidRPr="0065658C">
        <w:rPr>
          <w:vanish/>
          <w:sz w:val="24"/>
          <w:szCs w:val="24"/>
        </w:rPr>
        <w:t>Патогенные спирохеты, риккетсии, хламидии.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vanish/>
          <w:sz w:val="24"/>
          <w:szCs w:val="24"/>
        </w:rPr>
      </w:pPr>
      <w:r w:rsidRPr="0065658C">
        <w:rPr>
          <w:b/>
          <w:bCs/>
          <w:vanish/>
          <w:sz w:val="24"/>
          <w:szCs w:val="24"/>
        </w:rPr>
        <w:t>Уметь охарактеризовать патогенные спирохеты, риккетсии, хламидии.</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1.Обосновать методы лабораторной диагностики, терапии, профилактики.</w:t>
      </w:r>
    </w:p>
    <w:p w:rsidR="00A64E9E" w:rsidRPr="0065658C" w:rsidRDefault="00A64E9E" w:rsidP="00A64E9E">
      <w:pPr>
        <w:jc w:val="both"/>
        <w:rPr>
          <w:b/>
          <w:bCs/>
          <w:vanish/>
          <w:sz w:val="24"/>
          <w:szCs w:val="24"/>
        </w:rPr>
      </w:pPr>
      <w:r w:rsidRPr="0065658C">
        <w:rPr>
          <w:vanish/>
          <w:sz w:val="24"/>
          <w:szCs w:val="24"/>
        </w:rPr>
        <w:t>Форма обучения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1.Промикроскопировать демонстрационные мазки хламидий, обработанные иммунофлуорецентными  сыворотками (в люминесцентном микроскопе)</w:t>
      </w:r>
    </w:p>
    <w:p w:rsidR="00A64E9E" w:rsidRPr="0065658C" w:rsidRDefault="00A64E9E" w:rsidP="00A64E9E">
      <w:pPr>
        <w:jc w:val="both"/>
        <w:rPr>
          <w:b/>
          <w:bCs/>
          <w:vanish/>
          <w:sz w:val="24"/>
          <w:szCs w:val="24"/>
        </w:rPr>
      </w:pPr>
      <w:r w:rsidRPr="0065658C">
        <w:rPr>
          <w:b/>
          <w:bCs/>
          <w:vanish/>
          <w:sz w:val="24"/>
          <w:szCs w:val="24"/>
        </w:rPr>
        <w:t>2.Постановка  р.Вассермана (имитационная).</w:t>
      </w:r>
    </w:p>
    <w:p w:rsidR="00A64E9E" w:rsidRPr="0065658C" w:rsidRDefault="00A64E9E" w:rsidP="00A64E9E">
      <w:pPr>
        <w:jc w:val="both"/>
        <w:rPr>
          <w:b/>
          <w:bCs/>
          <w:vanish/>
          <w:sz w:val="24"/>
          <w:szCs w:val="24"/>
        </w:rPr>
      </w:pPr>
      <w:r w:rsidRPr="0065658C">
        <w:rPr>
          <w:b/>
          <w:bCs/>
          <w:vanish/>
          <w:sz w:val="24"/>
          <w:szCs w:val="24"/>
        </w:rPr>
        <w:t>3.Зарисовка возбудителей сифилиса, возвратного тифа, лептоспироза, сыпного тифа и хламидий.</w:t>
      </w:r>
    </w:p>
    <w:p w:rsidR="00A64E9E" w:rsidRPr="0065658C" w:rsidRDefault="00A64E9E" w:rsidP="00A64E9E">
      <w:pPr>
        <w:jc w:val="both"/>
        <w:rPr>
          <w:b/>
          <w:bCs/>
          <w:vanish/>
          <w:sz w:val="24"/>
          <w:szCs w:val="24"/>
        </w:rPr>
      </w:pPr>
      <w:r w:rsidRPr="0065658C">
        <w:rPr>
          <w:b/>
          <w:bCs/>
          <w:vanish/>
          <w:sz w:val="24"/>
          <w:szCs w:val="24"/>
        </w:rPr>
        <w:t>4.Изучения препаратов для лечения и профилактики выше указанных инфекций.</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1.Вакцины.</w:t>
      </w:r>
    </w:p>
    <w:p w:rsidR="00A64E9E" w:rsidRPr="0065658C" w:rsidRDefault="00A64E9E" w:rsidP="00A64E9E">
      <w:pPr>
        <w:jc w:val="both"/>
        <w:rPr>
          <w:b/>
          <w:bCs/>
          <w:vanish/>
          <w:sz w:val="24"/>
          <w:szCs w:val="24"/>
        </w:rPr>
      </w:pPr>
      <w:r w:rsidRPr="0065658C">
        <w:rPr>
          <w:b/>
          <w:bCs/>
          <w:vanish/>
          <w:sz w:val="24"/>
          <w:szCs w:val="24"/>
        </w:rPr>
        <w:t>2.Мазки готовые, окрашенные.</w:t>
      </w:r>
    </w:p>
    <w:p w:rsidR="00A64E9E" w:rsidRPr="0065658C" w:rsidRDefault="00A64E9E" w:rsidP="00A64E9E">
      <w:pPr>
        <w:jc w:val="both"/>
        <w:rPr>
          <w:b/>
          <w:bCs/>
          <w:vanish/>
          <w:sz w:val="24"/>
          <w:szCs w:val="24"/>
        </w:rPr>
      </w:pPr>
      <w:r w:rsidRPr="0065658C">
        <w:rPr>
          <w:b/>
          <w:bCs/>
          <w:vanish/>
          <w:sz w:val="24"/>
          <w:szCs w:val="24"/>
        </w:rPr>
        <w:t>3.Постоновка р. Вассермана.</w:t>
      </w:r>
    </w:p>
    <w:p w:rsidR="00A64E9E" w:rsidRPr="0065658C" w:rsidRDefault="00A64E9E" w:rsidP="00A64E9E">
      <w:pPr>
        <w:jc w:val="both"/>
        <w:rPr>
          <w:b/>
          <w:bCs/>
          <w:vanish/>
          <w:sz w:val="24"/>
          <w:szCs w:val="24"/>
        </w:rPr>
      </w:pPr>
      <w:r w:rsidRPr="0065658C">
        <w:rPr>
          <w:vanish/>
          <w:sz w:val="24"/>
          <w:szCs w:val="24"/>
        </w:rPr>
        <w:t xml:space="preserve"> Литературы:</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477, 503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446, 520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446, 528, 516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возвратного тифа, сифилиса лептоспироза, риккетсии, хламидий: таксономия, морфологические, тинкторальные, культуральные  свойства.</w:t>
      </w:r>
    </w:p>
    <w:p w:rsidR="00A64E9E" w:rsidRPr="0065658C" w:rsidRDefault="00A64E9E" w:rsidP="00A64E9E">
      <w:pPr>
        <w:jc w:val="both"/>
        <w:rPr>
          <w:b/>
          <w:bCs/>
          <w:vanish/>
          <w:sz w:val="24"/>
          <w:szCs w:val="24"/>
        </w:rPr>
      </w:pPr>
      <w:r w:rsidRPr="0065658C">
        <w:rPr>
          <w:b/>
          <w:bCs/>
          <w:vanish/>
          <w:sz w:val="24"/>
          <w:szCs w:val="24"/>
        </w:rPr>
        <w:t>2.Источник, пути и механизм заражения.</w:t>
      </w:r>
    </w:p>
    <w:p w:rsidR="00A64E9E" w:rsidRPr="0065658C" w:rsidRDefault="00A64E9E" w:rsidP="00A64E9E">
      <w:pPr>
        <w:jc w:val="both"/>
        <w:rPr>
          <w:b/>
          <w:bCs/>
          <w:vanish/>
          <w:sz w:val="24"/>
          <w:szCs w:val="24"/>
        </w:rPr>
      </w:pPr>
      <w:r w:rsidRPr="0065658C">
        <w:rPr>
          <w:b/>
          <w:bCs/>
          <w:vanish/>
          <w:sz w:val="24"/>
          <w:szCs w:val="24"/>
        </w:rPr>
        <w:t>3.Патогенез и клинические проявления выше названных инфекций.</w:t>
      </w:r>
    </w:p>
    <w:p w:rsidR="00A64E9E" w:rsidRPr="0065658C" w:rsidRDefault="00A64E9E" w:rsidP="00A64E9E">
      <w:pPr>
        <w:jc w:val="both"/>
        <w:rPr>
          <w:b/>
          <w:bCs/>
          <w:vanish/>
          <w:sz w:val="24"/>
          <w:szCs w:val="24"/>
        </w:rPr>
      </w:pPr>
      <w:r w:rsidRPr="0065658C">
        <w:rPr>
          <w:b/>
          <w:bCs/>
          <w:vanish/>
          <w:sz w:val="24"/>
          <w:szCs w:val="24"/>
        </w:rPr>
        <w:t>4.Методы лабораторной диагностики.</w:t>
      </w:r>
    </w:p>
    <w:p w:rsidR="00A64E9E" w:rsidRPr="0065658C" w:rsidRDefault="00A64E9E" w:rsidP="00A64E9E">
      <w:pPr>
        <w:jc w:val="both"/>
        <w:rPr>
          <w:b/>
          <w:bCs/>
          <w:vanish/>
          <w:sz w:val="24"/>
          <w:szCs w:val="24"/>
        </w:rPr>
      </w:pPr>
      <w:r w:rsidRPr="0065658C">
        <w:rPr>
          <w:b/>
          <w:bCs/>
          <w:vanish/>
          <w:sz w:val="24"/>
          <w:szCs w:val="24"/>
        </w:rPr>
        <w:t>5.Препараты для лечения и профилактики.</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13</w:t>
      </w:r>
    </w:p>
    <w:p w:rsidR="00A64E9E" w:rsidRPr="0065658C" w:rsidRDefault="00A64E9E" w:rsidP="00A64E9E">
      <w:pPr>
        <w:jc w:val="both"/>
        <w:rPr>
          <w:vanish/>
          <w:sz w:val="24"/>
          <w:szCs w:val="24"/>
        </w:rPr>
      </w:pPr>
      <w:r w:rsidRPr="0065658C">
        <w:rPr>
          <w:vanish/>
          <w:sz w:val="24"/>
          <w:szCs w:val="24"/>
        </w:rPr>
        <w:t>Возбудители гриппа, кори и краснухи.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Уметь охарактеризовать вирус-возбудитель гриппа, кори и краснухи.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методы его индикации и идентификации.</w:t>
      </w:r>
    </w:p>
    <w:p w:rsidR="00A64E9E" w:rsidRPr="0065658C" w:rsidRDefault="00A64E9E" w:rsidP="00A64E9E">
      <w:pPr>
        <w:jc w:val="both"/>
        <w:rPr>
          <w:b/>
          <w:bCs/>
          <w:vanish/>
          <w:sz w:val="24"/>
          <w:szCs w:val="24"/>
        </w:rPr>
      </w:pPr>
      <w:r w:rsidRPr="0065658C">
        <w:rPr>
          <w:b/>
          <w:bCs/>
          <w:vanish/>
          <w:sz w:val="24"/>
          <w:szCs w:val="24"/>
        </w:rPr>
        <w:t>2.Обосновать основные направления лечения и профилактики гриппа, кори, краснухи.</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1.Ознакомиться с РТГА (демонстрация)</w:t>
      </w:r>
    </w:p>
    <w:p w:rsidR="00A64E9E" w:rsidRPr="0065658C" w:rsidRDefault="00A64E9E" w:rsidP="00A64E9E">
      <w:pPr>
        <w:jc w:val="both"/>
        <w:rPr>
          <w:b/>
          <w:bCs/>
          <w:vanish/>
          <w:sz w:val="24"/>
          <w:szCs w:val="24"/>
        </w:rPr>
      </w:pPr>
      <w:r w:rsidRPr="0065658C">
        <w:rPr>
          <w:b/>
          <w:bCs/>
          <w:vanish/>
          <w:sz w:val="24"/>
          <w:szCs w:val="24"/>
        </w:rPr>
        <w:t xml:space="preserve">2.Изучение препаратов для лечения и профилактики вышеназванных инфекций </w:t>
      </w:r>
    </w:p>
    <w:p w:rsidR="00A64E9E" w:rsidRPr="0065658C" w:rsidRDefault="00A64E9E" w:rsidP="00A64E9E">
      <w:pPr>
        <w:jc w:val="both"/>
        <w:rPr>
          <w:b/>
          <w:bCs/>
          <w:vanish/>
          <w:sz w:val="24"/>
          <w:szCs w:val="24"/>
        </w:rPr>
      </w:pPr>
      <w:r w:rsidRPr="0065658C">
        <w:rPr>
          <w:b/>
          <w:bCs/>
          <w:vanish/>
          <w:sz w:val="24"/>
          <w:szCs w:val="24"/>
        </w:rPr>
        <w:t>3.Ознакомиться с методами вирусологического исследования</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1.Препараты для лечения и профилактики</w:t>
      </w:r>
    </w:p>
    <w:p w:rsidR="00A64E9E" w:rsidRPr="0065658C" w:rsidRDefault="00A64E9E" w:rsidP="00A64E9E">
      <w:pPr>
        <w:jc w:val="both"/>
        <w:rPr>
          <w:b/>
          <w:bCs/>
          <w:vanish/>
          <w:sz w:val="24"/>
          <w:szCs w:val="24"/>
        </w:rPr>
      </w:pPr>
      <w:r w:rsidRPr="0065658C">
        <w:rPr>
          <w:b/>
          <w:bCs/>
          <w:vanish/>
          <w:sz w:val="24"/>
          <w:szCs w:val="24"/>
        </w:rPr>
        <w:t>2.РТГА (пластинка)</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544 с, 560 с, 568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529 с.</w:t>
      </w:r>
    </w:p>
    <w:p w:rsidR="00A64E9E" w:rsidRPr="0065658C" w:rsidRDefault="00A64E9E" w:rsidP="00A64E9E">
      <w:pPr>
        <w:jc w:val="both"/>
        <w:rPr>
          <w:b/>
          <w:bCs/>
          <w:vanish/>
          <w:sz w:val="24"/>
          <w:szCs w:val="24"/>
        </w:rPr>
      </w:pPr>
      <w:r w:rsidRPr="0065658C">
        <w:rPr>
          <w:b/>
          <w:bCs/>
          <w:vanish/>
          <w:sz w:val="24"/>
          <w:szCs w:val="24"/>
        </w:rPr>
        <w:t>3.Дикий И.Л.,Сидорчук И.И. Микробиология. Руководство к лабораторным занятиям. Учебное пособие. Киев, 2004,528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гриппа, кори, краснухи. Структура, химический состав вириона, антигенные  свойства, методы культивирования</w:t>
      </w:r>
    </w:p>
    <w:p w:rsidR="00A64E9E" w:rsidRPr="0065658C" w:rsidRDefault="00A64E9E" w:rsidP="00A64E9E">
      <w:pPr>
        <w:jc w:val="both"/>
        <w:rPr>
          <w:b/>
          <w:bCs/>
          <w:vanish/>
          <w:sz w:val="24"/>
          <w:szCs w:val="24"/>
        </w:rPr>
      </w:pPr>
      <w:r w:rsidRPr="0065658C">
        <w:rPr>
          <w:b/>
          <w:bCs/>
          <w:vanish/>
          <w:sz w:val="24"/>
          <w:szCs w:val="24"/>
        </w:rPr>
        <w:t>2.Источник инфекций и пути заражения гриппом, кори, краснухи. Патогенез и клинические симптомы.</w:t>
      </w:r>
    </w:p>
    <w:p w:rsidR="00A64E9E" w:rsidRPr="0065658C" w:rsidRDefault="00A64E9E" w:rsidP="00A64E9E">
      <w:pPr>
        <w:jc w:val="both"/>
        <w:rPr>
          <w:b/>
          <w:bCs/>
          <w:vanish/>
          <w:sz w:val="24"/>
          <w:szCs w:val="24"/>
        </w:rPr>
      </w:pPr>
      <w:r w:rsidRPr="0065658C">
        <w:rPr>
          <w:b/>
          <w:bCs/>
          <w:vanish/>
          <w:sz w:val="24"/>
          <w:szCs w:val="24"/>
        </w:rPr>
        <w:t>3.Лабораторная диагностика указанных инфекций</w:t>
      </w:r>
    </w:p>
    <w:p w:rsidR="00A64E9E" w:rsidRPr="0065658C" w:rsidRDefault="00A64E9E" w:rsidP="00A64E9E">
      <w:pPr>
        <w:jc w:val="both"/>
        <w:rPr>
          <w:b/>
          <w:bCs/>
          <w:vanish/>
          <w:sz w:val="24"/>
          <w:szCs w:val="24"/>
        </w:rPr>
      </w:pPr>
      <w:r w:rsidRPr="0065658C">
        <w:rPr>
          <w:b/>
          <w:bCs/>
          <w:vanish/>
          <w:sz w:val="24"/>
          <w:szCs w:val="24"/>
        </w:rPr>
        <w:t>4.Препараты для лечения и профилактики</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14</w:t>
      </w:r>
    </w:p>
    <w:p w:rsidR="00A64E9E" w:rsidRPr="0065658C" w:rsidRDefault="00A64E9E" w:rsidP="00A64E9E">
      <w:pPr>
        <w:jc w:val="both"/>
        <w:rPr>
          <w:vanish/>
          <w:sz w:val="24"/>
          <w:szCs w:val="24"/>
        </w:rPr>
      </w:pPr>
      <w:r w:rsidRPr="0065658C">
        <w:rPr>
          <w:vanish/>
          <w:sz w:val="24"/>
          <w:szCs w:val="24"/>
        </w:rPr>
        <w:t xml:space="preserve">Энтеровирусы (полиомиелит). Вирусы гепатитов. Лабораторная диагностика, спецпрофилактика. </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Уметь охарактеризовать вирусы полиомиелита, гепатитов и инфекции, вызываемые ими.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методы выявления этих вирусов</w:t>
      </w:r>
    </w:p>
    <w:p w:rsidR="00A64E9E" w:rsidRPr="0065658C" w:rsidRDefault="00A64E9E" w:rsidP="00A64E9E">
      <w:pPr>
        <w:jc w:val="both"/>
        <w:rPr>
          <w:b/>
          <w:bCs/>
          <w:vanish/>
          <w:sz w:val="24"/>
          <w:szCs w:val="24"/>
        </w:rPr>
      </w:pPr>
      <w:r w:rsidRPr="0065658C">
        <w:rPr>
          <w:b/>
          <w:bCs/>
          <w:vanish/>
          <w:sz w:val="24"/>
          <w:szCs w:val="24"/>
        </w:rPr>
        <w:t>2.Методы серодиагностики</w:t>
      </w:r>
    </w:p>
    <w:p w:rsidR="00A64E9E" w:rsidRPr="0065658C" w:rsidRDefault="00A64E9E" w:rsidP="00A64E9E">
      <w:pPr>
        <w:jc w:val="both"/>
        <w:rPr>
          <w:b/>
          <w:bCs/>
          <w:vanish/>
          <w:sz w:val="24"/>
          <w:szCs w:val="24"/>
        </w:rPr>
      </w:pPr>
      <w:r w:rsidRPr="0065658C">
        <w:rPr>
          <w:b/>
          <w:bCs/>
          <w:vanish/>
          <w:sz w:val="24"/>
          <w:szCs w:val="24"/>
        </w:rPr>
        <w:t>3.Освоить виды лечебных и профилактических мероприятий</w:t>
      </w:r>
    </w:p>
    <w:p w:rsidR="00A64E9E" w:rsidRPr="0065658C" w:rsidRDefault="00A64E9E" w:rsidP="00A64E9E">
      <w:pPr>
        <w:jc w:val="both"/>
        <w:rPr>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1.Ознакомиться с диагностическими и профилактическими препаратами</w:t>
      </w:r>
    </w:p>
    <w:p w:rsidR="00A64E9E" w:rsidRPr="0065658C" w:rsidRDefault="00A64E9E" w:rsidP="00A64E9E">
      <w:pPr>
        <w:jc w:val="both"/>
        <w:rPr>
          <w:b/>
          <w:bCs/>
          <w:vanish/>
          <w:sz w:val="24"/>
          <w:szCs w:val="24"/>
        </w:rPr>
      </w:pPr>
      <w:r w:rsidRPr="0065658C">
        <w:rPr>
          <w:b/>
          <w:bCs/>
          <w:vanish/>
          <w:sz w:val="24"/>
          <w:szCs w:val="24"/>
        </w:rPr>
        <w:t xml:space="preserve">2.Определите тип вируса полиомиелита методом биологической нейтрализации (цветной пробы)(имитационная постановка) </w:t>
      </w:r>
    </w:p>
    <w:p w:rsidR="00A64E9E" w:rsidRPr="0065658C" w:rsidRDefault="00A64E9E" w:rsidP="00A64E9E">
      <w:pPr>
        <w:jc w:val="both"/>
        <w:rPr>
          <w:b/>
          <w:bCs/>
          <w:vanish/>
          <w:sz w:val="24"/>
          <w:szCs w:val="24"/>
        </w:rPr>
      </w:pPr>
      <w:r w:rsidRPr="0065658C">
        <w:rPr>
          <w:b/>
          <w:bCs/>
          <w:vanish/>
          <w:sz w:val="24"/>
          <w:szCs w:val="24"/>
        </w:rPr>
        <w:t>3.Ознакомиться с методами лабораторной диагностики</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1.Лечебные и профилактические препараты</w:t>
      </w:r>
    </w:p>
    <w:p w:rsidR="00A64E9E" w:rsidRPr="0065658C" w:rsidRDefault="00A64E9E" w:rsidP="00A64E9E">
      <w:pPr>
        <w:jc w:val="both"/>
        <w:rPr>
          <w:b/>
          <w:bCs/>
          <w:vanish/>
          <w:sz w:val="24"/>
          <w:szCs w:val="24"/>
        </w:rPr>
      </w:pPr>
      <w:r w:rsidRPr="0065658C">
        <w:rPr>
          <w:b/>
          <w:bCs/>
          <w:vanish/>
          <w:sz w:val="24"/>
          <w:szCs w:val="24"/>
        </w:rPr>
        <w:t xml:space="preserve">2.Цветная проба (биологическая нейтрализация) </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,2006,521 с., 589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 2004,541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 2004, 554 с.</w:t>
      </w: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полиомиелита и гепатитов А, В, С, Д, Е</w:t>
      </w:r>
    </w:p>
    <w:p w:rsidR="00A64E9E" w:rsidRPr="0065658C" w:rsidRDefault="00A64E9E" w:rsidP="00A64E9E">
      <w:pPr>
        <w:jc w:val="both"/>
        <w:rPr>
          <w:b/>
          <w:bCs/>
          <w:vanish/>
          <w:sz w:val="24"/>
          <w:szCs w:val="24"/>
        </w:rPr>
      </w:pPr>
      <w:r w:rsidRPr="0065658C">
        <w:rPr>
          <w:b/>
          <w:bCs/>
          <w:vanish/>
          <w:sz w:val="24"/>
          <w:szCs w:val="24"/>
        </w:rPr>
        <w:t xml:space="preserve">2.Эпидемиология полиомиелита и гепатитов (источник, механизм и пути передачи инфекций) </w:t>
      </w:r>
    </w:p>
    <w:p w:rsidR="00A64E9E" w:rsidRPr="0065658C" w:rsidRDefault="00A64E9E" w:rsidP="00A64E9E">
      <w:pPr>
        <w:jc w:val="both"/>
        <w:rPr>
          <w:b/>
          <w:bCs/>
          <w:vanish/>
          <w:sz w:val="24"/>
          <w:szCs w:val="24"/>
        </w:rPr>
      </w:pPr>
      <w:r w:rsidRPr="0065658C">
        <w:rPr>
          <w:b/>
          <w:bCs/>
          <w:vanish/>
          <w:sz w:val="24"/>
          <w:szCs w:val="24"/>
        </w:rPr>
        <w:t>3.Патогенез и клиника</w:t>
      </w:r>
    </w:p>
    <w:p w:rsidR="00A64E9E" w:rsidRPr="0065658C" w:rsidRDefault="00A64E9E" w:rsidP="00A64E9E">
      <w:pPr>
        <w:jc w:val="both"/>
        <w:rPr>
          <w:b/>
          <w:bCs/>
          <w:vanish/>
          <w:sz w:val="24"/>
          <w:szCs w:val="24"/>
        </w:rPr>
      </w:pPr>
      <w:r w:rsidRPr="0065658C">
        <w:rPr>
          <w:b/>
          <w:bCs/>
          <w:vanish/>
          <w:sz w:val="24"/>
          <w:szCs w:val="24"/>
        </w:rPr>
        <w:t>4.Лабораторная диагностика</w:t>
      </w:r>
    </w:p>
    <w:p w:rsidR="00A64E9E" w:rsidRPr="0065658C" w:rsidRDefault="00A64E9E" w:rsidP="00A64E9E">
      <w:pPr>
        <w:jc w:val="both"/>
        <w:rPr>
          <w:b/>
          <w:bCs/>
          <w:vanish/>
          <w:sz w:val="24"/>
          <w:szCs w:val="24"/>
        </w:rPr>
      </w:pPr>
      <w:r w:rsidRPr="0065658C">
        <w:rPr>
          <w:b/>
          <w:bCs/>
          <w:vanish/>
          <w:sz w:val="24"/>
          <w:szCs w:val="24"/>
        </w:rPr>
        <w:t>5.Лечение и профилактика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15</w:t>
      </w:r>
    </w:p>
    <w:p w:rsidR="00A64E9E" w:rsidRPr="0065658C" w:rsidRDefault="00A64E9E" w:rsidP="00A64E9E">
      <w:pPr>
        <w:jc w:val="both"/>
        <w:rPr>
          <w:vanish/>
          <w:sz w:val="24"/>
          <w:szCs w:val="24"/>
        </w:rPr>
      </w:pPr>
      <w:r w:rsidRPr="0065658C">
        <w:rPr>
          <w:vanish/>
          <w:sz w:val="24"/>
          <w:szCs w:val="24"/>
        </w:rPr>
        <w:t>Ретровирусы. Рабдовирусы. Лабораторная диагностика, спецпрофилактика и лечение.</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наиболее объективные методы их диагностики. ВИЧ-инфекции, основные принципы лечения и профилактики.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характеристику ретровирусов,рабдовирусов</w:t>
      </w:r>
    </w:p>
    <w:p w:rsidR="00A64E9E" w:rsidRPr="0065658C" w:rsidRDefault="00A64E9E" w:rsidP="00A64E9E">
      <w:pPr>
        <w:jc w:val="both"/>
        <w:rPr>
          <w:b/>
          <w:bCs/>
          <w:vanish/>
          <w:sz w:val="24"/>
          <w:szCs w:val="24"/>
        </w:rPr>
      </w:pPr>
      <w:r w:rsidRPr="0065658C">
        <w:rPr>
          <w:b/>
          <w:bCs/>
          <w:vanish/>
          <w:sz w:val="24"/>
          <w:szCs w:val="24"/>
        </w:rPr>
        <w:t>2.Знать иммунопрофилактику СПИДа, бешенства</w:t>
      </w:r>
    </w:p>
    <w:p w:rsidR="00A64E9E" w:rsidRPr="0065658C" w:rsidRDefault="00A64E9E" w:rsidP="00A64E9E">
      <w:pPr>
        <w:jc w:val="both"/>
        <w:rPr>
          <w:b/>
          <w:bCs/>
          <w:vanish/>
          <w:sz w:val="24"/>
          <w:szCs w:val="24"/>
          <w:lang w:val="kk-KZ"/>
        </w:rPr>
      </w:pPr>
      <w:r w:rsidRPr="0065658C">
        <w:rPr>
          <w:vanish/>
          <w:sz w:val="24"/>
          <w:szCs w:val="24"/>
        </w:rPr>
        <w:t>Форма проведения</w:t>
      </w:r>
      <w:r w:rsidRPr="0065658C">
        <w:rPr>
          <w:b/>
          <w:bCs/>
          <w:vanish/>
          <w:sz w:val="24"/>
          <w:szCs w:val="24"/>
        </w:rPr>
        <w:t>: просмотр  фильма,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1.Обоснуйте выбор методов лабораторной диагностики</w:t>
      </w:r>
    </w:p>
    <w:p w:rsidR="00A64E9E" w:rsidRPr="0065658C" w:rsidRDefault="00A64E9E" w:rsidP="00A64E9E">
      <w:pPr>
        <w:jc w:val="both"/>
        <w:rPr>
          <w:b/>
          <w:bCs/>
          <w:vanish/>
          <w:sz w:val="24"/>
          <w:szCs w:val="24"/>
        </w:rPr>
      </w:pPr>
      <w:r w:rsidRPr="0065658C">
        <w:rPr>
          <w:b/>
          <w:bCs/>
          <w:vanish/>
          <w:sz w:val="24"/>
          <w:szCs w:val="24"/>
        </w:rPr>
        <w:t>2.Обоснуйте выбор препаратов для лечения ВИЧ-инфекции</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1.Схема диагностики ВИЧ-инфекции</w:t>
      </w:r>
    </w:p>
    <w:p w:rsidR="00A64E9E" w:rsidRPr="0065658C" w:rsidRDefault="00A64E9E" w:rsidP="00A64E9E">
      <w:pPr>
        <w:jc w:val="both"/>
        <w:rPr>
          <w:b/>
          <w:bCs/>
          <w:vanish/>
          <w:sz w:val="24"/>
          <w:szCs w:val="24"/>
        </w:rPr>
      </w:pPr>
      <w:r w:rsidRPr="0065658C">
        <w:rPr>
          <w:b/>
          <w:bCs/>
          <w:vanish/>
          <w:sz w:val="24"/>
          <w:szCs w:val="24"/>
        </w:rPr>
        <w:t>2.Тесты для контроля</w:t>
      </w:r>
    </w:p>
    <w:p w:rsidR="00A64E9E" w:rsidRPr="0065658C" w:rsidRDefault="00A64E9E" w:rsidP="00A64E9E">
      <w:pPr>
        <w:jc w:val="both"/>
        <w:rPr>
          <w:b/>
          <w:bCs/>
          <w:vanish/>
          <w:sz w:val="24"/>
          <w:szCs w:val="24"/>
        </w:rPr>
      </w:pPr>
      <w:r w:rsidRPr="0065658C">
        <w:rPr>
          <w:b/>
          <w:bCs/>
          <w:vanish/>
          <w:sz w:val="24"/>
          <w:szCs w:val="24"/>
        </w:rPr>
        <w:t>3.Схема строения ретровируса,  рабдовируса.</w:t>
      </w:r>
    </w:p>
    <w:p w:rsidR="00A64E9E" w:rsidRPr="0065658C" w:rsidRDefault="00A64E9E" w:rsidP="00A64E9E">
      <w:pPr>
        <w:jc w:val="both"/>
        <w:rPr>
          <w:vanish/>
          <w:sz w:val="24"/>
          <w:szCs w:val="24"/>
          <w:lang w:val="kk-KZ"/>
        </w:rPr>
      </w:pPr>
      <w:r w:rsidRPr="0065658C">
        <w:rPr>
          <w:vanish/>
          <w:sz w:val="24"/>
          <w:szCs w:val="24"/>
        </w:rPr>
        <w:t xml:space="preserve">Литературы: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569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572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563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1.Морфология, особенности структуры ретровирусов и  рабдовирусов.</w:t>
      </w:r>
    </w:p>
    <w:p w:rsidR="00A64E9E" w:rsidRPr="0065658C" w:rsidRDefault="00A64E9E" w:rsidP="00A64E9E">
      <w:pPr>
        <w:jc w:val="both"/>
        <w:rPr>
          <w:b/>
          <w:bCs/>
          <w:vanish/>
          <w:sz w:val="24"/>
          <w:szCs w:val="24"/>
        </w:rPr>
      </w:pPr>
      <w:r w:rsidRPr="0065658C">
        <w:rPr>
          <w:b/>
          <w:bCs/>
          <w:vanish/>
          <w:sz w:val="24"/>
          <w:szCs w:val="24"/>
        </w:rPr>
        <w:t>2.Эпидемиология ВИЧ-инфекции</w:t>
      </w:r>
    </w:p>
    <w:p w:rsidR="00A64E9E" w:rsidRPr="0065658C" w:rsidRDefault="00A64E9E" w:rsidP="00A64E9E">
      <w:pPr>
        <w:jc w:val="both"/>
        <w:rPr>
          <w:b/>
          <w:bCs/>
          <w:vanish/>
          <w:sz w:val="24"/>
          <w:szCs w:val="24"/>
        </w:rPr>
      </w:pPr>
      <w:r w:rsidRPr="0065658C">
        <w:rPr>
          <w:b/>
          <w:bCs/>
          <w:vanish/>
          <w:sz w:val="24"/>
          <w:szCs w:val="24"/>
        </w:rPr>
        <w:t>3.Патогенез заболевания, укажите клетки организма, наиболее чувствительные к ВИЧ</w:t>
      </w:r>
    </w:p>
    <w:p w:rsidR="00A64E9E" w:rsidRPr="0065658C" w:rsidRDefault="00A64E9E" w:rsidP="00A64E9E">
      <w:pPr>
        <w:jc w:val="both"/>
        <w:rPr>
          <w:b/>
          <w:bCs/>
          <w:vanish/>
          <w:sz w:val="24"/>
          <w:szCs w:val="24"/>
        </w:rPr>
      </w:pPr>
      <w:r w:rsidRPr="0065658C">
        <w:rPr>
          <w:b/>
          <w:bCs/>
          <w:vanish/>
          <w:sz w:val="24"/>
          <w:szCs w:val="24"/>
        </w:rPr>
        <w:t>4.Клинические проявления ВИЧ-инфекции</w:t>
      </w:r>
    </w:p>
    <w:p w:rsidR="00A64E9E" w:rsidRPr="0065658C" w:rsidRDefault="00A64E9E" w:rsidP="00A64E9E">
      <w:pPr>
        <w:jc w:val="both"/>
        <w:rPr>
          <w:b/>
          <w:bCs/>
          <w:vanish/>
          <w:sz w:val="24"/>
          <w:szCs w:val="24"/>
        </w:rPr>
      </w:pPr>
      <w:r w:rsidRPr="0065658C">
        <w:rPr>
          <w:b/>
          <w:bCs/>
          <w:vanish/>
          <w:sz w:val="24"/>
          <w:szCs w:val="24"/>
        </w:rPr>
        <w:t>5.Дайте характеристику наиболее объективных методов ВИЧ-инфекции</w:t>
      </w:r>
    </w:p>
    <w:p w:rsidR="00A64E9E" w:rsidRPr="0065658C" w:rsidRDefault="00A64E9E" w:rsidP="00A64E9E">
      <w:pPr>
        <w:jc w:val="both"/>
        <w:rPr>
          <w:b/>
          <w:bCs/>
          <w:vanish/>
          <w:sz w:val="24"/>
          <w:szCs w:val="24"/>
        </w:rPr>
      </w:pPr>
      <w:r w:rsidRPr="0065658C">
        <w:rPr>
          <w:b/>
          <w:bCs/>
          <w:vanish/>
          <w:sz w:val="24"/>
          <w:szCs w:val="24"/>
        </w:rPr>
        <w:t>6.Назавите основные принципы лечения больных СПИДом, перечислите основные химиопрепараты для лечения</w:t>
      </w:r>
    </w:p>
    <w:p w:rsidR="00A64E9E" w:rsidRPr="0065658C" w:rsidRDefault="00A64E9E" w:rsidP="00A64E9E">
      <w:pPr>
        <w:jc w:val="both"/>
        <w:rPr>
          <w:b/>
          <w:bCs/>
          <w:vanish/>
          <w:sz w:val="24"/>
          <w:szCs w:val="24"/>
        </w:rPr>
      </w:pPr>
      <w:r w:rsidRPr="0065658C">
        <w:rPr>
          <w:b/>
          <w:bCs/>
          <w:vanish/>
          <w:sz w:val="24"/>
          <w:szCs w:val="24"/>
        </w:rPr>
        <w:t>7.Иммунопрофилактика СПИДа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center"/>
        <w:rPr>
          <w:vanish/>
          <w:sz w:val="24"/>
          <w:szCs w:val="24"/>
        </w:rPr>
      </w:pPr>
      <w:r w:rsidRPr="0065658C">
        <w:rPr>
          <w:vanish/>
          <w:sz w:val="24"/>
          <w:szCs w:val="24"/>
        </w:rPr>
        <w:t>1.5 Структура методических рекомендаций  для самостоятельной работы под руководством преподавателя.</w:t>
      </w:r>
    </w:p>
    <w:p w:rsidR="00A64E9E" w:rsidRPr="0065658C" w:rsidRDefault="00A64E9E" w:rsidP="00A64E9E">
      <w:pPr>
        <w:jc w:val="both"/>
        <w:rPr>
          <w:vanish/>
          <w:sz w:val="24"/>
          <w:szCs w:val="24"/>
          <w:lang w:val="kk-KZ"/>
        </w:rPr>
      </w:pPr>
      <w:r w:rsidRPr="0065658C">
        <w:rPr>
          <w:vanish/>
          <w:sz w:val="24"/>
          <w:szCs w:val="24"/>
        </w:rPr>
        <w:t>Тема 1.</w:t>
      </w:r>
    </w:p>
    <w:p w:rsidR="00A64E9E" w:rsidRPr="0065658C" w:rsidRDefault="00A64E9E" w:rsidP="00A64E9E">
      <w:pPr>
        <w:jc w:val="both"/>
        <w:rPr>
          <w:vanish/>
          <w:sz w:val="24"/>
          <w:szCs w:val="24"/>
        </w:rPr>
      </w:pPr>
      <w:r w:rsidRPr="0065658C">
        <w:rPr>
          <w:vanish/>
          <w:sz w:val="24"/>
          <w:szCs w:val="24"/>
        </w:rPr>
        <w:t>Методы микроскопии.Простые и сложные методы окраски.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-ознакомиться с принципами и методами изучения морфологии микроорганизмов</w:t>
      </w:r>
    </w:p>
    <w:p w:rsidR="00A64E9E" w:rsidRPr="0065658C" w:rsidRDefault="00A64E9E" w:rsidP="00A64E9E">
      <w:pPr>
        <w:jc w:val="both"/>
        <w:rPr>
          <w:b/>
          <w:bCs/>
          <w:vanish/>
          <w:sz w:val="24"/>
          <w:szCs w:val="24"/>
        </w:rPr>
      </w:pPr>
      <w:r w:rsidRPr="0065658C">
        <w:rPr>
          <w:b/>
          <w:bCs/>
          <w:vanish/>
          <w:sz w:val="24"/>
          <w:szCs w:val="24"/>
        </w:rPr>
        <w:t>-освоить технику микроскопического исследования и окраски микроорганизмов</w:t>
      </w:r>
    </w:p>
    <w:p w:rsidR="00A64E9E" w:rsidRPr="0065658C" w:rsidRDefault="00A64E9E" w:rsidP="00A64E9E">
      <w:pPr>
        <w:jc w:val="both"/>
        <w:rPr>
          <w:vanish/>
          <w:sz w:val="24"/>
          <w:szCs w:val="24"/>
          <w:lang w:val="kk-KZ"/>
        </w:rPr>
      </w:pPr>
      <w:r w:rsidRPr="0065658C">
        <w:rPr>
          <w:vanish/>
          <w:sz w:val="24"/>
          <w:szCs w:val="24"/>
        </w:rPr>
        <w:t>Задачи обучения:</w:t>
      </w:r>
    </w:p>
    <w:p w:rsidR="00A64E9E" w:rsidRPr="0065658C" w:rsidRDefault="00A64E9E" w:rsidP="00A64E9E">
      <w:pPr>
        <w:jc w:val="both"/>
        <w:rPr>
          <w:vanish/>
          <w:sz w:val="24"/>
          <w:szCs w:val="24"/>
        </w:rPr>
      </w:pPr>
      <w:r w:rsidRPr="0065658C">
        <w:rPr>
          <w:b/>
          <w:bCs/>
          <w:vanish/>
          <w:sz w:val="24"/>
          <w:szCs w:val="24"/>
        </w:rPr>
        <w:t>-закрепить у студентов навыки работы с микроскопом</w:t>
      </w:r>
    </w:p>
    <w:p w:rsidR="00A64E9E" w:rsidRPr="0065658C" w:rsidRDefault="00A64E9E" w:rsidP="00A64E9E">
      <w:pPr>
        <w:jc w:val="both"/>
        <w:rPr>
          <w:b/>
          <w:bCs/>
          <w:vanish/>
          <w:sz w:val="24"/>
          <w:szCs w:val="24"/>
        </w:rPr>
      </w:pPr>
      <w:r w:rsidRPr="0065658C">
        <w:rPr>
          <w:b/>
          <w:bCs/>
          <w:vanish/>
          <w:sz w:val="24"/>
          <w:szCs w:val="24"/>
        </w:rPr>
        <w:t>-ознакомиться с работами других микроскопов(темнопол</w:t>
      </w:r>
      <w:r w:rsidRPr="0065658C">
        <w:rPr>
          <w:b/>
          <w:bCs/>
          <w:vanish/>
          <w:sz w:val="24"/>
          <w:szCs w:val="24"/>
          <w:lang w:val="kk-KZ"/>
        </w:rPr>
        <w:t>ь</w:t>
      </w:r>
      <w:r w:rsidRPr="0065658C">
        <w:rPr>
          <w:b/>
          <w:bCs/>
          <w:vanish/>
          <w:sz w:val="24"/>
          <w:szCs w:val="24"/>
        </w:rPr>
        <w:t>ная,фазово–</w:t>
      </w:r>
      <w:r w:rsidRPr="0065658C">
        <w:rPr>
          <w:b/>
          <w:bCs/>
          <w:vanish/>
          <w:sz w:val="24"/>
          <w:szCs w:val="24"/>
          <w:lang w:val="kk-KZ"/>
        </w:rPr>
        <w:t xml:space="preserve"> к</w:t>
      </w:r>
      <w:r w:rsidRPr="0065658C">
        <w:rPr>
          <w:b/>
          <w:bCs/>
          <w:vanish/>
          <w:sz w:val="24"/>
          <w:szCs w:val="24"/>
        </w:rPr>
        <w:t>онтрастная,</w:t>
      </w:r>
      <w:r w:rsidRPr="0065658C">
        <w:rPr>
          <w:b/>
          <w:bCs/>
          <w:vanish/>
          <w:sz w:val="24"/>
          <w:szCs w:val="24"/>
          <w:lang w:val="kk-KZ"/>
        </w:rPr>
        <w:t xml:space="preserve"> л</w:t>
      </w:r>
      <w:r w:rsidRPr="0065658C">
        <w:rPr>
          <w:b/>
          <w:bCs/>
          <w:vanish/>
          <w:sz w:val="24"/>
          <w:szCs w:val="24"/>
        </w:rPr>
        <w:t>юминесцентная)</w:t>
      </w:r>
    </w:p>
    <w:p w:rsidR="00A64E9E" w:rsidRPr="0065658C" w:rsidRDefault="00A64E9E" w:rsidP="00A64E9E">
      <w:pPr>
        <w:jc w:val="both"/>
        <w:rPr>
          <w:b/>
          <w:bCs/>
          <w:vanish/>
          <w:sz w:val="24"/>
          <w:szCs w:val="24"/>
        </w:rPr>
      </w:pPr>
      <w:r w:rsidRPr="0065658C">
        <w:rPr>
          <w:b/>
          <w:bCs/>
          <w:vanish/>
          <w:sz w:val="24"/>
          <w:szCs w:val="24"/>
        </w:rPr>
        <w:t>-ознакомиться с методами изучения морфологии микроорганизмов</w:t>
      </w:r>
    </w:p>
    <w:p w:rsidR="00A64E9E" w:rsidRPr="0065658C" w:rsidRDefault="00A64E9E" w:rsidP="00A64E9E">
      <w:pPr>
        <w:jc w:val="both"/>
        <w:rPr>
          <w:b/>
          <w:bCs/>
          <w:vanish/>
          <w:sz w:val="24"/>
          <w:szCs w:val="24"/>
          <w:lang w:val="kk-KZ"/>
        </w:rPr>
      </w:pPr>
      <w:r w:rsidRPr="0065658C">
        <w:rPr>
          <w:vanish/>
          <w:sz w:val="24"/>
          <w:szCs w:val="24"/>
        </w:rPr>
        <w:t>Формы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65658C" w:rsidRDefault="00A64E9E" w:rsidP="00A64E9E">
      <w:pPr>
        <w:jc w:val="both"/>
        <w:rPr>
          <w:b/>
          <w:bCs/>
          <w:vanish/>
          <w:sz w:val="24"/>
          <w:szCs w:val="24"/>
        </w:rPr>
      </w:pPr>
      <w:r w:rsidRPr="0065658C">
        <w:rPr>
          <w:b/>
          <w:bCs/>
          <w:vanish/>
          <w:sz w:val="24"/>
          <w:szCs w:val="24"/>
        </w:rPr>
        <w:t>2.Основные этапы приготовления фиксированного мазка и живых клеток(«висячая и раздавленная капли»)</w:t>
      </w:r>
    </w:p>
    <w:p w:rsidR="00A64E9E" w:rsidRPr="0065658C" w:rsidRDefault="00A64E9E" w:rsidP="00A64E9E">
      <w:pPr>
        <w:jc w:val="both"/>
        <w:rPr>
          <w:b/>
          <w:bCs/>
          <w:vanish/>
          <w:sz w:val="24"/>
          <w:szCs w:val="24"/>
        </w:rPr>
      </w:pPr>
      <w:r w:rsidRPr="0065658C">
        <w:rPr>
          <w:vanish/>
          <w:sz w:val="24"/>
          <w:szCs w:val="24"/>
        </w:rPr>
        <w:t>Раздаточный материал (при необходимости):</w:t>
      </w:r>
      <w:r w:rsidRPr="0065658C">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30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 30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20 с.</w:t>
      </w:r>
    </w:p>
    <w:p w:rsidR="00A64E9E" w:rsidRPr="0065658C" w:rsidRDefault="00A64E9E" w:rsidP="00A64E9E">
      <w:pPr>
        <w:jc w:val="both"/>
        <w:rPr>
          <w:vanish/>
          <w:sz w:val="24"/>
          <w:szCs w:val="24"/>
        </w:rPr>
      </w:pPr>
      <w:r w:rsidRPr="0065658C">
        <w:rPr>
          <w:vanish/>
          <w:sz w:val="24"/>
          <w:szCs w:val="24"/>
        </w:rPr>
        <w:t>Контроль(вопросы,тесты,задачи и др.):</w:t>
      </w:r>
    </w:p>
    <w:p w:rsidR="00A64E9E" w:rsidRPr="0065658C" w:rsidRDefault="00A64E9E" w:rsidP="00A64E9E">
      <w:pPr>
        <w:jc w:val="both"/>
        <w:rPr>
          <w:b/>
          <w:bCs/>
          <w:vanish/>
          <w:sz w:val="24"/>
          <w:szCs w:val="24"/>
        </w:rPr>
      </w:pPr>
      <w:r w:rsidRPr="0065658C">
        <w:rPr>
          <w:b/>
          <w:bCs/>
          <w:vanish/>
          <w:sz w:val="24"/>
          <w:szCs w:val="24"/>
        </w:rPr>
        <w:t>1.Устройство светопольного микроскопа и правила работы с ним.Иммерсионная система увеличения.</w:t>
      </w:r>
    </w:p>
    <w:p w:rsidR="00A64E9E" w:rsidRPr="0065658C" w:rsidRDefault="00A64E9E" w:rsidP="00A64E9E">
      <w:pPr>
        <w:jc w:val="both"/>
        <w:rPr>
          <w:b/>
          <w:bCs/>
          <w:vanish/>
          <w:sz w:val="24"/>
          <w:szCs w:val="24"/>
        </w:rPr>
      </w:pPr>
      <w:r w:rsidRPr="0065658C">
        <w:rPr>
          <w:b/>
          <w:bCs/>
          <w:vanish/>
          <w:sz w:val="24"/>
          <w:szCs w:val="24"/>
        </w:rPr>
        <w:t>2.Ход лучей в сухой и иммерсионной системе.</w:t>
      </w:r>
    </w:p>
    <w:p w:rsidR="00A64E9E" w:rsidRPr="0065658C" w:rsidRDefault="00A64E9E" w:rsidP="00A64E9E">
      <w:pPr>
        <w:jc w:val="both"/>
        <w:rPr>
          <w:b/>
          <w:bCs/>
          <w:vanish/>
          <w:sz w:val="24"/>
          <w:szCs w:val="24"/>
        </w:rPr>
      </w:pPr>
      <w:r w:rsidRPr="0065658C">
        <w:rPr>
          <w:b/>
          <w:bCs/>
          <w:vanish/>
          <w:sz w:val="24"/>
          <w:szCs w:val="24"/>
        </w:rPr>
        <w:t>3.Как определяется  общие увеличение микроскопа?</w:t>
      </w:r>
    </w:p>
    <w:p w:rsidR="00A64E9E" w:rsidRPr="0065658C" w:rsidRDefault="00A64E9E" w:rsidP="00A64E9E">
      <w:pPr>
        <w:jc w:val="both"/>
        <w:rPr>
          <w:b/>
          <w:bCs/>
          <w:vanish/>
          <w:sz w:val="24"/>
          <w:szCs w:val="24"/>
        </w:rPr>
      </w:pPr>
      <w:r w:rsidRPr="0065658C">
        <w:rPr>
          <w:b/>
          <w:bCs/>
          <w:vanish/>
          <w:sz w:val="24"/>
          <w:szCs w:val="24"/>
        </w:rPr>
        <w:t>4.Общие правила работы с микроскопом.</w:t>
      </w:r>
    </w:p>
    <w:p w:rsidR="00A64E9E" w:rsidRPr="0065658C" w:rsidRDefault="00A64E9E" w:rsidP="00A64E9E">
      <w:pPr>
        <w:jc w:val="both"/>
        <w:rPr>
          <w:b/>
          <w:bCs/>
          <w:vanish/>
          <w:sz w:val="24"/>
          <w:szCs w:val="24"/>
        </w:rPr>
      </w:pPr>
      <w:r w:rsidRPr="0065658C">
        <w:rPr>
          <w:b/>
          <w:bCs/>
          <w:vanish/>
          <w:sz w:val="24"/>
          <w:szCs w:val="24"/>
        </w:rPr>
        <w:t>5.Простые методы окраски.</w:t>
      </w:r>
    </w:p>
    <w:p w:rsidR="00A64E9E" w:rsidRPr="0065658C" w:rsidRDefault="00A64E9E" w:rsidP="00A64E9E">
      <w:pPr>
        <w:jc w:val="both"/>
        <w:rPr>
          <w:b/>
          <w:bCs/>
          <w:vanish/>
          <w:sz w:val="24"/>
          <w:szCs w:val="24"/>
        </w:rPr>
      </w:pPr>
      <w:r w:rsidRPr="0065658C">
        <w:rPr>
          <w:b/>
          <w:bCs/>
          <w:vanish/>
          <w:sz w:val="24"/>
          <w:szCs w:val="24"/>
        </w:rPr>
        <w:t>6.Методы окраски по Граму,спор,капсул,жгутиков.</w:t>
      </w:r>
    </w:p>
    <w:p w:rsidR="00A64E9E" w:rsidRPr="0065658C" w:rsidRDefault="00A64E9E" w:rsidP="00A64E9E">
      <w:pPr>
        <w:jc w:val="both"/>
        <w:rPr>
          <w:b/>
          <w:bCs/>
          <w:vanish/>
          <w:sz w:val="24"/>
          <w:szCs w:val="24"/>
        </w:rPr>
      </w:pPr>
      <w:r w:rsidRPr="0065658C">
        <w:rPr>
          <w:b/>
          <w:bCs/>
          <w:vanish/>
          <w:sz w:val="24"/>
          <w:szCs w:val="24"/>
        </w:rPr>
        <w:t>7.Методы прижизненной окраски микробов.</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2</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Культивирования бактерий и вирусов.Питательные среды.Взаимодействия вирусов с клеткой.</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-Охарактеризовать принципы культивирования бактерий и вирусов.</w:t>
      </w:r>
    </w:p>
    <w:p w:rsidR="00A64E9E" w:rsidRPr="0065658C" w:rsidRDefault="00A64E9E" w:rsidP="00A64E9E">
      <w:pPr>
        <w:jc w:val="both"/>
        <w:rPr>
          <w:b/>
          <w:bCs/>
          <w:vanish/>
          <w:sz w:val="24"/>
          <w:szCs w:val="24"/>
        </w:rPr>
      </w:pPr>
      <w:r w:rsidRPr="0065658C">
        <w:rPr>
          <w:b/>
          <w:bCs/>
          <w:vanish/>
          <w:sz w:val="24"/>
          <w:szCs w:val="24"/>
        </w:rPr>
        <w:t>-Охарактеризовать ферментативную активность микроорганизмов.</w:t>
      </w:r>
    </w:p>
    <w:p w:rsidR="00A64E9E" w:rsidRPr="0065658C" w:rsidRDefault="00A64E9E" w:rsidP="00A64E9E">
      <w:pPr>
        <w:jc w:val="both"/>
        <w:rPr>
          <w:b/>
          <w:bCs/>
          <w:vanish/>
          <w:sz w:val="24"/>
          <w:szCs w:val="24"/>
        </w:rPr>
      </w:pPr>
      <w:r w:rsidRPr="0065658C">
        <w:rPr>
          <w:b/>
          <w:bCs/>
          <w:vanish/>
          <w:sz w:val="24"/>
          <w:szCs w:val="24"/>
        </w:rPr>
        <w:t>-Оценить основные признаки бактериальных колоний.</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1.Ознакомить студентов с методами выделения чистых культур аэробных и анаэробных микроорганизмов.</w:t>
      </w:r>
    </w:p>
    <w:p w:rsidR="00A64E9E" w:rsidRPr="0065658C" w:rsidRDefault="00A64E9E" w:rsidP="00A64E9E">
      <w:pPr>
        <w:jc w:val="both"/>
        <w:rPr>
          <w:b/>
          <w:bCs/>
          <w:vanish/>
          <w:sz w:val="24"/>
          <w:szCs w:val="24"/>
        </w:rPr>
      </w:pPr>
      <w:r w:rsidRPr="0065658C">
        <w:rPr>
          <w:b/>
          <w:bCs/>
          <w:vanish/>
          <w:sz w:val="24"/>
          <w:szCs w:val="24"/>
        </w:rPr>
        <w:t>2.Оценить основные признаки бактериальных  колоний.</w:t>
      </w:r>
    </w:p>
    <w:p w:rsidR="00A64E9E" w:rsidRPr="0065658C" w:rsidRDefault="00A64E9E" w:rsidP="00A64E9E">
      <w:pPr>
        <w:jc w:val="both"/>
        <w:rPr>
          <w:b/>
          <w:bCs/>
          <w:vanish/>
          <w:sz w:val="24"/>
          <w:szCs w:val="24"/>
        </w:rPr>
      </w:pPr>
      <w:r w:rsidRPr="0065658C">
        <w:rPr>
          <w:b/>
          <w:bCs/>
          <w:vanish/>
          <w:sz w:val="24"/>
          <w:szCs w:val="24"/>
        </w:rPr>
        <w:t>3.Ознакомить с методами культивирования вирусов.</w:t>
      </w:r>
    </w:p>
    <w:p w:rsidR="00A64E9E" w:rsidRPr="0065658C" w:rsidRDefault="00A64E9E" w:rsidP="00A64E9E">
      <w:pPr>
        <w:jc w:val="both"/>
        <w:rPr>
          <w:b/>
          <w:bCs/>
          <w:vanish/>
          <w:sz w:val="24"/>
          <w:szCs w:val="24"/>
        </w:rPr>
      </w:pPr>
      <w:r w:rsidRPr="0065658C">
        <w:rPr>
          <w:vanish/>
          <w:sz w:val="24"/>
          <w:szCs w:val="24"/>
        </w:rPr>
        <w:t>Форма проведения :</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1.Демонстрация коллекции питательных сред, применяемых в микробиологии.</w:t>
      </w:r>
    </w:p>
    <w:p w:rsidR="00A64E9E" w:rsidRPr="0065658C" w:rsidRDefault="00A64E9E" w:rsidP="00A64E9E">
      <w:pPr>
        <w:jc w:val="both"/>
        <w:rPr>
          <w:b/>
          <w:bCs/>
          <w:vanish/>
          <w:sz w:val="24"/>
          <w:szCs w:val="24"/>
        </w:rPr>
      </w:pPr>
      <w:r w:rsidRPr="0065658C">
        <w:rPr>
          <w:b/>
          <w:bCs/>
          <w:vanish/>
          <w:sz w:val="24"/>
          <w:szCs w:val="24"/>
        </w:rPr>
        <w:t>2.Произвести посев Е.</w:t>
      </w:r>
      <w:r w:rsidRPr="0065658C">
        <w:rPr>
          <w:b/>
          <w:bCs/>
          <w:vanish/>
          <w:sz w:val="24"/>
          <w:szCs w:val="24"/>
          <w:lang w:val="en-US"/>
        </w:rPr>
        <w:t>coli</w:t>
      </w:r>
      <w:r w:rsidRPr="0065658C">
        <w:rPr>
          <w:b/>
          <w:bCs/>
          <w:vanish/>
          <w:sz w:val="24"/>
          <w:szCs w:val="24"/>
        </w:rPr>
        <w:t xml:space="preserve"> на жидкую и твердую питательную среду.</w:t>
      </w:r>
    </w:p>
    <w:p w:rsidR="00A64E9E" w:rsidRPr="0065658C" w:rsidRDefault="00A64E9E" w:rsidP="00A64E9E">
      <w:pPr>
        <w:jc w:val="both"/>
        <w:rPr>
          <w:b/>
          <w:bCs/>
          <w:vanish/>
          <w:sz w:val="24"/>
          <w:szCs w:val="24"/>
        </w:rPr>
      </w:pPr>
      <w:r w:rsidRPr="0065658C">
        <w:rPr>
          <w:b/>
          <w:bCs/>
          <w:vanish/>
          <w:sz w:val="24"/>
          <w:szCs w:val="24"/>
        </w:rPr>
        <w:t>3.Изучить характер роста на жидкой питательной среде и характеристика выросших колоний.</w:t>
      </w:r>
    </w:p>
    <w:p w:rsidR="00A64E9E" w:rsidRPr="0065658C" w:rsidRDefault="00A64E9E" w:rsidP="00A64E9E">
      <w:pPr>
        <w:jc w:val="both"/>
        <w:rPr>
          <w:vanish/>
          <w:sz w:val="24"/>
          <w:szCs w:val="24"/>
          <w:lang w:val="kk-KZ"/>
        </w:rPr>
      </w:pPr>
      <w:r w:rsidRPr="0065658C">
        <w:rPr>
          <w:vanish/>
          <w:sz w:val="24"/>
          <w:szCs w:val="24"/>
        </w:rPr>
        <w:t>Раздаточный материал (при необходимости):</w:t>
      </w:r>
    </w:p>
    <w:p w:rsidR="00A64E9E" w:rsidRPr="0065658C" w:rsidRDefault="00A64E9E" w:rsidP="00A64E9E">
      <w:pPr>
        <w:jc w:val="both"/>
        <w:rPr>
          <w:b/>
          <w:bCs/>
          <w:vanish/>
          <w:sz w:val="24"/>
          <w:szCs w:val="24"/>
        </w:rPr>
      </w:pPr>
      <w:r w:rsidRPr="0065658C">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65658C" w:rsidRDefault="00A64E9E" w:rsidP="00A64E9E">
      <w:pPr>
        <w:jc w:val="both"/>
        <w:rPr>
          <w:b/>
          <w:bCs/>
          <w:vanish/>
          <w:sz w:val="24"/>
          <w:szCs w:val="24"/>
          <w:lang w:val="kk-KZ"/>
        </w:rPr>
      </w:pPr>
      <w:r w:rsidRPr="0065658C">
        <w:rPr>
          <w:vanish/>
          <w:sz w:val="24"/>
          <w:szCs w:val="24"/>
        </w:rPr>
        <w:t>Литература</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2006,51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w:t>
      </w:r>
      <w:r w:rsidRPr="0065658C">
        <w:rPr>
          <w:b/>
          <w:bCs/>
          <w:vanish/>
          <w:sz w:val="24"/>
          <w:szCs w:val="24"/>
          <w:lang w:val="kk-KZ"/>
        </w:rPr>
        <w:t xml:space="preserve">.,  </w:t>
      </w:r>
      <w:r w:rsidRPr="0065658C">
        <w:rPr>
          <w:b/>
          <w:bCs/>
          <w:vanish/>
          <w:sz w:val="24"/>
          <w:szCs w:val="24"/>
        </w:rPr>
        <w:t>Шевелева Н.Е.,Стегний М.Ю. Микробиология.Киев 2004, 82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 Руководство к лабораторным занятиям.Учебное пособие. Киев 2004, 85 с.</w:t>
      </w:r>
    </w:p>
    <w:p w:rsidR="00A64E9E" w:rsidRPr="0065658C" w:rsidRDefault="00A64E9E" w:rsidP="00A64E9E">
      <w:pPr>
        <w:jc w:val="both"/>
        <w:rPr>
          <w:vanish/>
          <w:sz w:val="24"/>
          <w:szCs w:val="24"/>
        </w:rPr>
      </w:pPr>
      <w:r w:rsidRPr="0065658C">
        <w:rPr>
          <w:vanish/>
          <w:sz w:val="24"/>
          <w:szCs w:val="24"/>
        </w:rPr>
        <w:t>Контроль(вопросы,тесты,задачи и пр)</w:t>
      </w:r>
    </w:p>
    <w:p w:rsidR="00A64E9E" w:rsidRPr="0065658C" w:rsidRDefault="00A64E9E" w:rsidP="00A64E9E">
      <w:pPr>
        <w:jc w:val="both"/>
        <w:rPr>
          <w:b/>
          <w:bCs/>
          <w:vanish/>
          <w:sz w:val="24"/>
          <w:szCs w:val="24"/>
        </w:rPr>
      </w:pPr>
      <w:r w:rsidRPr="0065658C">
        <w:rPr>
          <w:b/>
          <w:bCs/>
          <w:vanish/>
          <w:sz w:val="24"/>
          <w:szCs w:val="24"/>
        </w:rPr>
        <w:t>1.Основные группы питательных сред,их состав и назначение</w:t>
      </w:r>
    </w:p>
    <w:p w:rsidR="00A64E9E" w:rsidRPr="0065658C" w:rsidRDefault="00A64E9E" w:rsidP="00A64E9E">
      <w:pPr>
        <w:jc w:val="both"/>
        <w:rPr>
          <w:b/>
          <w:bCs/>
          <w:vanish/>
          <w:sz w:val="24"/>
          <w:szCs w:val="24"/>
        </w:rPr>
      </w:pPr>
      <w:r w:rsidRPr="0065658C">
        <w:rPr>
          <w:b/>
          <w:bCs/>
          <w:vanish/>
          <w:sz w:val="24"/>
          <w:szCs w:val="24"/>
        </w:rPr>
        <w:t>2.Требования,предъявляемые к питательным средам.</w:t>
      </w:r>
    </w:p>
    <w:p w:rsidR="00A64E9E" w:rsidRPr="0065658C" w:rsidRDefault="00A64E9E" w:rsidP="00A64E9E">
      <w:pPr>
        <w:jc w:val="both"/>
        <w:rPr>
          <w:b/>
          <w:bCs/>
          <w:vanish/>
          <w:sz w:val="24"/>
          <w:szCs w:val="24"/>
        </w:rPr>
      </w:pPr>
      <w:r w:rsidRPr="0065658C">
        <w:rPr>
          <w:b/>
          <w:bCs/>
          <w:vanish/>
          <w:sz w:val="24"/>
          <w:szCs w:val="24"/>
        </w:rPr>
        <w:t>3.Понятие о чистой культуре микроорганизмов и методы выделения.</w:t>
      </w:r>
    </w:p>
    <w:p w:rsidR="00A64E9E" w:rsidRPr="0065658C" w:rsidRDefault="00A64E9E" w:rsidP="00A64E9E">
      <w:pPr>
        <w:jc w:val="both"/>
        <w:rPr>
          <w:b/>
          <w:bCs/>
          <w:vanish/>
          <w:sz w:val="24"/>
          <w:szCs w:val="24"/>
        </w:rPr>
      </w:pPr>
      <w:r w:rsidRPr="0065658C">
        <w:rPr>
          <w:b/>
          <w:bCs/>
          <w:vanish/>
          <w:sz w:val="24"/>
          <w:szCs w:val="24"/>
        </w:rPr>
        <w:t>4.Рост и размножение бактерий.</w:t>
      </w:r>
    </w:p>
    <w:p w:rsidR="00A64E9E" w:rsidRPr="0065658C" w:rsidRDefault="00A64E9E" w:rsidP="00A64E9E">
      <w:pPr>
        <w:jc w:val="both"/>
        <w:rPr>
          <w:b/>
          <w:bCs/>
          <w:vanish/>
          <w:sz w:val="24"/>
          <w:szCs w:val="24"/>
        </w:rPr>
      </w:pPr>
      <w:r w:rsidRPr="0065658C">
        <w:rPr>
          <w:b/>
          <w:bCs/>
          <w:vanish/>
          <w:sz w:val="24"/>
          <w:szCs w:val="24"/>
        </w:rPr>
        <w:t>5.Характеристика колоний.</w:t>
      </w:r>
    </w:p>
    <w:p w:rsidR="00A64E9E" w:rsidRPr="0065658C" w:rsidRDefault="00A64E9E" w:rsidP="00A64E9E">
      <w:pPr>
        <w:jc w:val="both"/>
        <w:rPr>
          <w:b/>
          <w:bCs/>
          <w:vanish/>
          <w:sz w:val="24"/>
          <w:szCs w:val="24"/>
        </w:rPr>
      </w:pPr>
      <w:r w:rsidRPr="0065658C">
        <w:rPr>
          <w:b/>
          <w:bCs/>
          <w:vanish/>
          <w:sz w:val="24"/>
          <w:szCs w:val="24"/>
        </w:rPr>
        <w:t>6.Классификация ферментов.</w:t>
      </w:r>
    </w:p>
    <w:p w:rsidR="00A64E9E" w:rsidRPr="0065658C" w:rsidRDefault="00A64E9E" w:rsidP="00A64E9E">
      <w:pPr>
        <w:jc w:val="both"/>
        <w:rPr>
          <w:b/>
          <w:bCs/>
          <w:vanish/>
          <w:sz w:val="24"/>
          <w:szCs w:val="24"/>
        </w:rPr>
      </w:pPr>
      <w:r w:rsidRPr="0065658C">
        <w:rPr>
          <w:b/>
          <w:bCs/>
          <w:vanish/>
          <w:sz w:val="24"/>
          <w:szCs w:val="24"/>
        </w:rPr>
        <w:t>7.Идентификация бактерий по ферментативным признакам.</w:t>
      </w:r>
    </w:p>
    <w:p w:rsidR="00A64E9E" w:rsidRPr="0065658C" w:rsidRDefault="00A64E9E" w:rsidP="00A64E9E">
      <w:pPr>
        <w:jc w:val="both"/>
        <w:rPr>
          <w:b/>
          <w:bCs/>
          <w:vanish/>
          <w:sz w:val="24"/>
          <w:szCs w:val="24"/>
        </w:rPr>
      </w:pPr>
      <w:r w:rsidRPr="0065658C">
        <w:rPr>
          <w:b/>
          <w:bCs/>
          <w:vanish/>
          <w:sz w:val="24"/>
          <w:szCs w:val="24"/>
        </w:rPr>
        <w:t>8.Примение ферментов в биотехнологии и медицине.</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3.</w:t>
      </w:r>
    </w:p>
    <w:p w:rsidR="00A64E9E" w:rsidRPr="0065658C" w:rsidRDefault="00A64E9E" w:rsidP="00A64E9E">
      <w:pPr>
        <w:jc w:val="both"/>
        <w:rPr>
          <w:vanish/>
          <w:sz w:val="24"/>
          <w:szCs w:val="24"/>
        </w:rPr>
      </w:pPr>
      <w:r w:rsidRPr="0065658C">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Изучение методов санитарно-бактериологического исследования почвы,воды,воздуха и лекарственного сырья.</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1.Провести санитарно-бактериологический анализ воздуха методом седиментации.</w:t>
      </w:r>
    </w:p>
    <w:p w:rsidR="00A64E9E" w:rsidRPr="0065658C" w:rsidRDefault="00A64E9E" w:rsidP="00A64E9E">
      <w:pPr>
        <w:jc w:val="both"/>
        <w:rPr>
          <w:b/>
          <w:bCs/>
          <w:vanish/>
          <w:sz w:val="24"/>
          <w:szCs w:val="24"/>
        </w:rPr>
      </w:pPr>
      <w:r w:rsidRPr="0065658C">
        <w:rPr>
          <w:b/>
          <w:bCs/>
          <w:vanish/>
          <w:sz w:val="24"/>
          <w:szCs w:val="24"/>
        </w:rPr>
        <w:t>2.Ознакомится с фитопатогенными микроорганизмами.</w:t>
      </w:r>
    </w:p>
    <w:p w:rsidR="00A64E9E" w:rsidRPr="0065658C" w:rsidRDefault="00A64E9E" w:rsidP="00A64E9E">
      <w:pPr>
        <w:jc w:val="both"/>
        <w:rPr>
          <w:b/>
          <w:bCs/>
          <w:vanish/>
          <w:sz w:val="24"/>
          <w:szCs w:val="24"/>
        </w:rPr>
      </w:pPr>
      <w:r w:rsidRPr="0065658C">
        <w:rPr>
          <w:b/>
          <w:bCs/>
          <w:vanish/>
          <w:sz w:val="24"/>
          <w:szCs w:val="24"/>
        </w:rPr>
        <w:t>3.Ознакомится с признаками заболеваний растений.Особенности бактериозов,микозов,вирусных инфекций.</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рисунки, схемы, питательные среды,бактериальные петли,живые культуры,спиртовые горелки. </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83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212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65658C" w:rsidRDefault="00A64E9E" w:rsidP="00A64E9E">
      <w:pPr>
        <w:jc w:val="both"/>
        <w:rPr>
          <w:vanish/>
          <w:sz w:val="24"/>
          <w:szCs w:val="24"/>
        </w:rPr>
      </w:pPr>
      <w:r w:rsidRPr="0065658C">
        <w:rPr>
          <w:vanish/>
          <w:sz w:val="24"/>
          <w:szCs w:val="24"/>
        </w:rPr>
        <w:t>Контроль (вопросы,тесты,задачи и др.)</w:t>
      </w:r>
    </w:p>
    <w:p w:rsidR="00A64E9E" w:rsidRPr="0065658C" w:rsidRDefault="00A64E9E" w:rsidP="00A64E9E">
      <w:pPr>
        <w:jc w:val="both"/>
        <w:rPr>
          <w:b/>
          <w:bCs/>
          <w:vanish/>
          <w:sz w:val="24"/>
          <w:szCs w:val="24"/>
        </w:rPr>
      </w:pPr>
      <w:r w:rsidRPr="0065658C">
        <w:rPr>
          <w:b/>
          <w:bCs/>
          <w:vanish/>
          <w:sz w:val="24"/>
          <w:szCs w:val="24"/>
        </w:rPr>
        <w:t>1.Пути проникновения фитопатогенных микроорганизмов в растительный организм,механизмы его поражения.</w:t>
      </w:r>
    </w:p>
    <w:p w:rsidR="00A64E9E" w:rsidRPr="0065658C" w:rsidRDefault="00A64E9E" w:rsidP="00A64E9E">
      <w:pPr>
        <w:jc w:val="both"/>
        <w:rPr>
          <w:b/>
          <w:bCs/>
          <w:vanish/>
          <w:sz w:val="24"/>
          <w:szCs w:val="24"/>
        </w:rPr>
      </w:pPr>
      <w:r w:rsidRPr="0065658C">
        <w:rPr>
          <w:b/>
          <w:bCs/>
          <w:vanish/>
          <w:sz w:val="24"/>
          <w:szCs w:val="24"/>
        </w:rPr>
        <w:t>2.Признаки заболеваний растений,особенности бактериозов, вирусных и микоплазменных инфекций.</w:t>
      </w:r>
    </w:p>
    <w:p w:rsidR="00A64E9E" w:rsidRPr="0065658C" w:rsidRDefault="00A64E9E" w:rsidP="00A64E9E">
      <w:pPr>
        <w:jc w:val="both"/>
        <w:rPr>
          <w:b/>
          <w:bCs/>
          <w:vanish/>
          <w:sz w:val="24"/>
          <w:szCs w:val="24"/>
        </w:rPr>
      </w:pPr>
      <w:r w:rsidRPr="0065658C">
        <w:rPr>
          <w:b/>
          <w:bCs/>
          <w:vanish/>
          <w:sz w:val="24"/>
          <w:szCs w:val="24"/>
        </w:rPr>
        <w:t>3.Меры борьбы с болезнями растений.</w:t>
      </w:r>
    </w:p>
    <w:p w:rsidR="00A64E9E" w:rsidRPr="0065658C" w:rsidRDefault="00A64E9E" w:rsidP="00A64E9E">
      <w:pPr>
        <w:jc w:val="both"/>
        <w:rPr>
          <w:b/>
          <w:bCs/>
          <w:vanish/>
          <w:sz w:val="24"/>
          <w:szCs w:val="24"/>
        </w:rPr>
      </w:pPr>
      <w:r w:rsidRPr="0065658C">
        <w:rPr>
          <w:b/>
          <w:bCs/>
          <w:vanish/>
          <w:sz w:val="24"/>
          <w:szCs w:val="24"/>
        </w:rPr>
        <w:t>4.Понятия о санитарно- показательных  микроорганизмов  воды,почвы,воздуха.</w:t>
      </w:r>
    </w:p>
    <w:p w:rsidR="00A64E9E" w:rsidRPr="0065658C" w:rsidRDefault="00A64E9E" w:rsidP="00A64E9E">
      <w:pPr>
        <w:jc w:val="both"/>
        <w:rPr>
          <w:b/>
          <w:bCs/>
          <w:vanish/>
          <w:sz w:val="24"/>
          <w:szCs w:val="24"/>
        </w:rPr>
      </w:pPr>
      <w:r w:rsidRPr="0065658C">
        <w:rPr>
          <w:b/>
          <w:bCs/>
          <w:vanish/>
          <w:sz w:val="24"/>
          <w:szCs w:val="24"/>
        </w:rPr>
        <w:t>5.Микрофлора почвы,воды,воздуха.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Тема 4.</w:t>
      </w:r>
    </w:p>
    <w:p w:rsidR="00A64E9E" w:rsidRPr="0065658C" w:rsidRDefault="00A64E9E" w:rsidP="00A64E9E">
      <w:pPr>
        <w:jc w:val="both"/>
        <w:rPr>
          <w:vanish/>
          <w:sz w:val="24"/>
          <w:szCs w:val="24"/>
          <w:lang w:val="kk-KZ"/>
        </w:rPr>
      </w:pPr>
      <w:r w:rsidRPr="0065658C">
        <w:rPr>
          <w:vanish/>
          <w:sz w:val="24"/>
          <w:szCs w:val="24"/>
        </w:rPr>
        <w:t>Генетика бактерий и вирусов.Генетические рекомбинации.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обнаружения мутаций и генетических рекомбинаций у 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виды изменчивости у бактерий и у вирусов.</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Задачи по теме:</w:t>
      </w:r>
    </w:p>
    <w:p w:rsidR="00A64E9E" w:rsidRPr="0065658C" w:rsidRDefault="00A64E9E" w:rsidP="00A64E9E">
      <w:pPr>
        <w:jc w:val="both"/>
        <w:rPr>
          <w:b/>
          <w:bCs/>
          <w:vanish/>
          <w:sz w:val="24"/>
          <w:szCs w:val="24"/>
          <w:lang w:val="uz-Cyrl-UZ"/>
        </w:rPr>
      </w:pPr>
      <w:r w:rsidRPr="0065658C">
        <w:rPr>
          <w:b/>
          <w:bCs/>
          <w:vanish/>
          <w:sz w:val="24"/>
          <w:szCs w:val="24"/>
        </w:rPr>
        <w:t>1.Вчем суть явления генетической рекомбинации?</w:t>
      </w:r>
    </w:p>
    <w:p w:rsidR="00A64E9E" w:rsidRPr="0065658C" w:rsidRDefault="00A64E9E" w:rsidP="00A64E9E">
      <w:pPr>
        <w:jc w:val="both"/>
        <w:rPr>
          <w:b/>
          <w:bCs/>
          <w:vanish/>
          <w:sz w:val="24"/>
          <w:szCs w:val="24"/>
        </w:rPr>
      </w:pPr>
      <w:r w:rsidRPr="0065658C">
        <w:rPr>
          <w:b/>
          <w:bCs/>
          <w:vanish/>
          <w:sz w:val="24"/>
          <w:szCs w:val="24"/>
        </w:rPr>
        <w:t>2.Генотип и фенотип,понятие о гене.</w:t>
      </w:r>
    </w:p>
    <w:p w:rsidR="00A64E9E" w:rsidRPr="0065658C" w:rsidRDefault="00A64E9E" w:rsidP="00A64E9E">
      <w:pPr>
        <w:jc w:val="both"/>
        <w:rPr>
          <w:b/>
          <w:bCs/>
          <w:vanish/>
          <w:sz w:val="24"/>
          <w:szCs w:val="24"/>
        </w:rPr>
      </w:pPr>
      <w:r w:rsidRPr="0065658C">
        <w:rPr>
          <w:b/>
          <w:bCs/>
          <w:vanish/>
          <w:sz w:val="24"/>
          <w:szCs w:val="24"/>
        </w:rPr>
        <w:t>3.Значение рекомбинации в биотехнологии.</w:t>
      </w:r>
    </w:p>
    <w:p w:rsidR="00A64E9E" w:rsidRPr="0065658C" w:rsidRDefault="00A64E9E" w:rsidP="00A64E9E">
      <w:pPr>
        <w:jc w:val="both"/>
        <w:rPr>
          <w:vanish/>
          <w:sz w:val="24"/>
          <w:szCs w:val="24"/>
        </w:rPr>
      </w:pPr>
      <w:r w:rsidRPr="0065658C">
        <w:rPr>
          <w:vanish/>
          <w:sz w:val="24"/>
          <w:szCs w:val="24"/>
        </w:rPr>
        <w:t xml:space="preserve"> Раздаточный материал:</w:t>
      </w:r>
    </w:p>
    <w:p w:rsidR="00A64E9E" w:rsidRPr="0065658C" w:rsidRDefault="00A64E9E" w:rsidP="00A64E9E">
      <w:pPr>
        <w:jc w:val="both"/>
        <w:rPr>
          <w:b/>
          <w:bCs/>
          <w:vanish/>
          <w:sz w:val="24"/>
          <w:szCs w:val="24"/>
        </w:rPr>
      </w:pPr>
      <w:r w:rsidRPr="0065658C">
        <w:rPr>
          <w:b/>
          <w:bCs/>
          <w:vanish/>
          <w:sz w:val="24"/>
          <w:szCs w:val="24"/>
        </w:rPr>
        <w:t>Схема,рисунки,чашки с демонстрацией трансдукции, конъюгации, трансформации.</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105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106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132 с..</w:t>
      </w:r>
    </w:p>
    <w:p w:rsidR="00A64E9E" w:rsidRPr="0065658C" w:rsidRDefault="00A64E9E" w:rsidP="00A64E9E">
      <w:pPr>
        <w:jc w:val="both"/>
        <w:rPr>
          <w:vanish/>
          <w:sz w:val="24"/>
          <w:szCs w:val="24"/>
        </w:rPr>
      </w:pPr>
      <w:r w:rsidRPr="0065658C">
        <w:rPr>
          <w:vanish/>
          <w:sz w:val="24"/>
          <w:szCs w:val="24"/>
        </w:rPr>
        <w:t>Контроль (вопросы, тесты, задачи идр</w:t>
      </w:r>
      <w:r w:rsidRPr="0065658C">
        <w:rPr>
          <w:vanish/>
          <w:sz w:val="24"/>
          <w:szCs w:val="24"/>
          <w:lang w:val="kk-KZ"/>
        </w:rPr>
        <w:t>.</w:t>
      </w:r>
      <w:r w:rsidRPr="0065658C">
        <w:rPr>
          <w:vanish/>
          <w:sz w:val="24"/>
          <w:szCs w:val="24"/>
        </w:rPr>
        <w:t>):</w:t>
      </w:r>
    </w:p>
    <w:p w:rsidR="00A64E9E" w:rsidRPr="0065658C" w:rsidRDefault="00A64E9E" w:rsidP="00A64E9E">
      <w:pPr>
        <w:jc w:val="both"/>
        <w:rPr>
          <w:b/>
          <w:bCs/>
          <w:vanish/>
          <w:sz w:val="24"/>
          <w:szCs w:val="24"/>
        </w:rPr>
      </w:pPr>
      <w:r w:rsidRPr="0065658C">
        <w:rPr>
          <w:b/>
          <w:bCs/>
          <w:vanish/>
          <w:sz w:val="24"/>
          <w:szCs w:val="24"/>
        </w:rPr>
        <w:t>1.Назвать виды мутации.</w:t>
      </w:r>
    </w:p>
    <w:p w:rsidR="00A64E9E" w:rsidRPr="0065658C" w:rsidRDefault="00A64E9E" w:rsidP="00A64E9E">
      <w:pPr>
        <w:jc w:val="both"/>
        <w:rPr>
          <w:b/>
          <w:bCs/>
          <w:vanish/>
          <w:sz w:val="24"/>
          <w:szCs w:val="24"/>
        </w:rPr>
      </w:pPr>
      <w:r w:rsidRPr="0065658C">
        <w:rPr>
          <w:b/>
          <w:bCs/>
          <w:vanish/>
          <w:sz w:val="24"/>
          <w:szCs w:val="24"/>
        </w:rPr>
        <w:t>2.Дать понятие о трансдукции.</w:t>
      </w:r>
    </w:p>
    <w:p w:rsidR="00A64E9E" w:rsidRPr="0065658C" w:rsidRDefault="00A64E9E" w:rsidP="00A64E9E">
      <w:pPr>
        <w:jc w:val="both"/>
        <w:rPr>
          <w:b/>
          <w:bCs/>
          <w:vanish/>
          <w:sz w:val="24"/>
          <w:szCs w:val="24"/>
        </w:rPr>
      </w:pPr>
      <w:r w:rsidRPr="0065658C">
        <w:rPr>
          <w:b/>
          <w:bCs/>
          <w:vanish/>
          <w:sz w:val="24"/>
          <w:szCs w:val="24"/>
        </w:rPr>
        <w:t>3.Понятие о конъюгации</w:t>
      </w:r>
    </w:p>
    <w:p w:rsidR="00A64E9E" w:rsidRPr="0065658C" w:rsidRDefault="00A64E9E" w:rsidP="00A64E9E">
      <w:pPr>
        <w:jc w:val="both"/>
        <w:rPr>
          <w:b/>
          <w:bCs/>
          <w:vanish/>
          <w:sz w:val="24"/>
          <w:szCs w:val="24"/>
        </w:rPr>
      </w:pPr>
      <w:r w:rsidRPr="0065658C">
        <w:rPr>
          <w:b/>
          <w:bCs/>
          <w:vanish/>
          <w:sz w:val="24"/>
          <w:szCs w:val="24"/>
        </w:rPr>
        <w:t>4.Определить понятие трансформации.</w:t>
      </w:r>
    </w:p>
    <w:p w:rsidR="00A64E9E" w:rsidRPr="0065658C" w:rsidRDefault="00A64E9E" w:rsidP="00A64E9E">
      <w:pPr>
        <w:jc w:val="both"/>
        <w:rPr>
          <w:b/>
          <w:bCs/>
          <w:vanish/>
          <w:sz w:val="24"/>
          <w:szCs w:val="24"/>
        </w:rPr>
      </w:pPr>
      <w:r w:rsidRPr="0065658C">
        <w:rPr>
          <w:b/>
          <w:bCs/>
          <w:vanish/>
          <w:sz w:val="24"/>
          <w:szCs w:val="24"/>
        </w:rPr>
        <w:t>5.Репарация вирусов</w:t>
      </w: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r w:rsidRPr="0065658C">
        <w:rPr>
          <w:vanish/>
          <w:sz w:val="24"/>
          <w:szCs w:val="24"/>
        </w:rPr>
        <w:t>Тесты в блоке контрольно-измерительные средство</w:t>
      </w:r>
      <w:r w:rsidRPr="0065658C">
        <w:rPr>
          <w:b/>
          <w:bCs/>
          <w:vanish/>
          <w:sz w:val="24"/>
          <w:szCs w:val="24"/>
        </w:rPr>
        <w:t>.</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5</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Методы определения чувствительности бактерий к антибиотикам.</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1.Изучить антибиотикорезистентность бактерий</w:t>
      </w:r>
    </w:p>
    <w:p w:rsidR="00A64E9E" w:rsidRPr="0065658C" w:rsidRDefault="00A64E9E" w:rsidP="00A64E9E">
      <w:pPr>
        <w:jc w:val="both"/>
        <w:rPr>
          <w:b/>
          <w:bCs/>
          <w:vanish/>
          <w:sz w:val="24"/>
          <w:szCs w:val="24"/>
        </w:rPr>
      </w:pPr>
      <w:r w:rsidRPr="0065658C">
        <w:rPr>
          <w:b/>
          <w:bCs/>
          <w:vanish/>
          <w:sz w:val="24"/>
          <w:szCs w:val="24"/>
        </w:rPr>
        <w:t>2.Знать побочное действие антибактериальных химиопрепаратов на человеческий организм</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lang w:val="kk-KZ"/>
        </w:rPr>
      </w:pPr>
      <w:r w:rsidRPr="0065658C">
        <w:rPr>
          <w:vanish/>
          <w:sz w:val="24"/>
          <w:szCs w:val="24"/>
        </w:rPr>
        <w:t>Задания по теме</w:t>
      </w:r>
      <w:r w:rsidRPr="0065658C">
        <w:rPr>
          <w:vanish/>
          <w:sz w:val="24"/>
          <w:szCs w:val="24"/>
          <w:lang w:val="kk-KZ"/>
        </w:rPr>
        <w:t>:</w:t>
      </w:r>
    </w:p>
    <w:p w:rsidR="00A64E9E" w:rsidRPr="0065658C" w:rsidRDefault="00A64E9E" w:rsidP="00A64E9E">
      <w:pPr>
        <w:jc w:val="both"/>
        <w:rPr>
          <w:b/>
          <w:bCs/>
          <w:vanish/>
          <w:sz w:val="24"/>
          <w:szCs w:val="24"/>
        </w:rPr>
      </w:pPr>
      <w:r w:rsidRPr="0065658C">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65658C" w:rsidRDefault="00A64E9E" w:rsidP="00A64E9E">
      <w:pPr>
        <w:jc w:val="both"/>
        <w:rPr>
          <w:b/>
          <w:bCs/>
          <w:vanish/>
          <w:sz w:val="24"/>
          <w:szCs w:val="24"/>
        </w:rPr>
      </w:pPr>
      <w:r w:rsidRPr="0065658C">
        <w:rPr>
          <w:b/>
          <w:bCs/>
          <w:vanish/>
          <w:sz w:val="24"/>
          <w:szCs w:val="24"/>
        </w:rPr>
        <w:t>2.Определение чувствительности стафилакокков и эшерихии к антибиотикам методом бумажных дисков.</w:t>
      </w:r>
    </w:p>
    <w:p w:rsidR="00A64E9E" w:rsidRPr="0065658C" w:rsidRDefault="00A64E9E" w:rsidP="00A64E9E">
      <w:pPr>
        <w:jc w:val="both"/>
        <w:rPr>
          <w:vanish/>
          <w:sz w:val="24"/>
          <w:szCs w:val="24"/>
          <w:lang w:val="kk-KZ"/>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термостаты,спиртовки,штативы,петли,диски антибиотиков (стандарт),живые культуры (</w:t>
      </w:r>
      <w:r w:rsidRPr="0065658C">
        <w:rPr>
          <w:b/>
          <w:bCs/>
          <w:vanish/>
          <w:sz w:val="24"/>
          <w:szCs w:val="24"/>
          <w:lang w:val="en-US"/>
        </w:rPr>
        <w:t>c</w:t>
      </w:r>
      <w:r w:rsidRPr="0065658C">
        <w:rPr>
          <w:b/>
          <w:bCs/>
          <w:vanish/>
          <w:sz w:val="24"/>
          <w:szCs w:val="24"/>
        </w:rPr>
        <w:t>тафилококков и кишечной палочки)</w:t>
      </w:r>
    </w:p>
    <w:p w:rsidR="00A64E9E" w:rsidRPr="0065658C" w:rsidRDefault="00A64E9E" w:rsidP="00A64E9E">
      <w:pPr>
        <w:jc w:val="both"/>
        <w:rPr>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 xml:space="preserve"> 1.Под ред.Воробьева А.А. Медицинская микробиология,вирусология и иммунология.Москва, МИА, 2006,131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272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2004,202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1.Классификация антибиотиков.</w:t>
      </w:r>
    </w:p>
    <w:p w:rsidR="00A64E9E" w:rsidRPr="0065658C" w:rsidRDefault="00A64E9E" w:rsidP="00A64E9E">
      <w:pPr>
        <w:jc w:val="both"/>
        <w:rPr>
          <w:b/>
          <w:bCs/>
          <w:vanish/>
          <w:sz w:val="24"/>
          <w:szCs w:val="24"/>
        </w:rPr>
      </w:pPr>
      <w:r w:rsidRPr="0065658C">
        <w:rPr>
          <w:b/>
          <w:bCs/>
          <w:vanish/>
          <w:sz w:val="24"/>
          <w:szCs w:val="24"/>
        </w:rPr>
        <w:t>2.Антибиотикорезистентность микроорганизмов.</w:t>
      </w:r>
    </w:p>
    <w:p w:rsidR="00A64E9E" w:rsidRPr="0065658C" w:rsidRDefault="00A64E9E" w:rsidP="00A64E9E">
      <w:pPr>
        <w:jc w:val="both"/>
        <w:rPr>
          <w:b/>
          <w:bCs/>
          <w:vanish/>
          <w:sz w:val="24"/>
          <w:szCs w:val="24"/>
        </w:rPr>
      </w:pPr>
      <w:r w:rsidRPr="0065658C">
        <w:rPr>
          <w:b/>
          <w:bCs/>
          <w:vanish/>
          <w:sz w:val="24"/>
          <w:szCs w:val="24"/>
        </w:rPr>
        <w:t>3.Методы изучения антибиотикорезистентности у микроорганизмов.</w:t>
      </w:r>
    </w:p>
    <w:p w:rsidR="00A64E9E" w:rsidRPr="0065658C" w:rsidRDefault="00A64E9E" w:rsidP="00A64E9E">
      <w:pPr>
        <w:jc w:val="both"/>
        <w:rPr>
          <w:b/>
          <w:bCs/>
          <w:vanish/>
          <w:sz w:val="24"/>
          <w:szCs w:val="24"/>
        </w:rPr>
      </w:pPr>
      <w:r w:rsidRPr="0065658C">
        <w:rPr>
          <w:b/>
          <w:bCs/>
          <w:vanish/>
          <w:sz w:val="24"/>
          <w:szCs w:val="24"/>
        </w:rPr>
        <w:t>4.Побочные действия антибиотиков на организм.</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6. </w:t>
      </w:r>
    </w:p>
    <w:p w:rsidR="00A64E9E" w:rsidRPr="0065658C" w:rsidRDefault="00A64E9E" w:rsidP="00A64E9E">
      <w:pPr>
        <w:jc w:val="both"/>
        <w:rPr>
          <w:vanish/>
          <w:sz w:val="24"/>
          <w:szCs w:val="24"/>
        </w:rPr>
      </w:pPr>
      <w:r w:rsidRPr="0065658C">
        <w:rPr>
          <w:vanish/>
          <w:sz w:val="24"/>
          <w:szCs w:val="24"/>
        </w:rPr>
        <w:t>Принципы серодиагностики.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b/>
          <w:bCs/>
          <w:vanish/>
          <w:sz w:val="24"/>
          <w:szCs w:val="24"/>
        </w:rPr>
      </w:pPr>
      <w:r w:rsidRPr="0065658C">
        <w:rPr>
          <w:b/>
          <w:bCs/>
          <w:vanish/>
          <w:sz w:val="24"/>
          <w:szCs w:val="24"/>
        </w:rPr>
        <w:t>Знать химические основы реакций иммунитета.</w:t>
      </w:r>
    </w:p>
    <w:p w:rsidR="00A64E9E" w:rsidRPr="0065658C" w:rsidRDefault="00A64E9E" w:rsidP="00A64E9E">
      <w:pPr>
        <w:jc w:val="both"/>
        <w:rPr>
          <w:vanish/>
          <w:sz w:val="24"/>
          <w:szCs w:val="24"/>
          <w:lang w:val="kk-KZ"/>
        </w:rPr>
      </w:pPr>
      <w:r w:rsidRPr="0065658C">
        <w:rPr>
          <w:vanish/>
          <w:sz w:val="24"/>
          <w:szCs w:val="24"/>
        </w:rPr>
        <w:t xml:space="preserve">Задачи обучения: </w:t>
      </w:r>
    </w:p>
    <w:p w:rsidR="00A64E9E" w:rsidRPr="0065658C" w:rsidRDefault="00A64E9E" w:rsidP="00A64E9E">
      <w:pPr>
        <w:jc w:val="both"/>
        <w:rPr>
          <w:b/>
          <w:bCs/>
          <w:vanish/>
          <w:sz w:val="24"/>
          <w:szCs w:val="24"/>
        </w:rPr>
      </w:pPr>
      <w:r w:rsidRPr="0065658C">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1.Постановить реакция кольцепреципитацию .</w:t>
      </w:r>
    </w:p>
    <w:p w:rsidR="00A64E9E" w:rsidRPr="0065658C" w:rsidRDefault="00A64E9E" w:rsidP="00A64E9E">
      <w:pPr>
        <w:jc w:val="both"/>
        <w:rPr>
          <w:b/>
          <w:bCs/>
          <w:vanish/>
          <w:sz w:val="24"/>
          <w:szCs w:val="24"/>
        </w:rPr>
      </w:pPr>
      <w:r w:rsidRPr="0065658C">
        <w:rPr>
          <w:b/>
          <w:bCs/>
          <w:vanish/>
          <w:sz w:val="24"/>
          <w:szCs w:val="24"/>
        </w:rPr>
        <w:t>2.Поставить ориентировочную реакцию агглютинации на стекле.</w:t>
      </w:r>
    </w:p>
    <w:p w:rsidR="00A64E9E" w:rsidRPr="0065658C" w:rsidRDefault="00A64E9E" w:rsidP="00A64E9E">
      <w:pPr>
        <w:jc w:val="both"/>
        <w:rPr>
          <w:b/>
          <w:bCs/>
          <w:vanish/>
          <w:sz w:val="24"/>
          <w:szCs w:val="24"/>
        </w:rPr>
      </w:pPr>
      <w:r w:rsidRPr="0065658C">
        <w:rPr>
          <w:b/>
          <w:bCs/>
          <w:vanish/>
          <w:sz w:val="24"/>
          <w:szCs w:val="24"/>
        </w:rPr>
        <w:t>3.Прочитать реакцию, сделать выводы.</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1.пробирка с агглютинирующей сывороткой.</w:t>
      </w:r>
    </w:p>
    <w:p w:rsidR="00A64E9E" w:rsidRPr="0065658C" w:rsidRDefault="00A64E9E" w:rsidP="00A64E9E">
      <w:pPr>
        <w:jc w:val="both"/>
        <w:rPr>
          <w:b/>
          <w:bCs/>
          <w:vanish/>
          <w:sz w:val="24"/>
          <w:szCs w:val="24"/>
        </w:rPr>
      </w:pPr>
      <w:r w:rsidRPr="0065658C">
        <w:rPr>
          <w:b/>
          <w:bCs/>
          <w:vanish/>
          <w:sz w:val="24"/>
          <w:szCs w:val="24"/>
        </w:rPr>
        <w:t>2.пробирка с преципитирующей сывороткой.</w:t>
      </w:r>
    </w:p>
    <w:p w:rsidR="00A64E9E" w:rsidRPr="0065658C" w:rsidRDefault="00A64E9E" w:rsidP="00A64E9E">
      <w:pPr>
        <w:jc w:val="both"/>
        <w:rPr>
          <w:b/>
          <w:bCs/>
          <w:vanish/>
          <w:sz w:val="24"/>
          <w:szCs w:val="24"/>
        </w:rPr>
      </w:pPr>
      <w:r w:rsidRPr="0065658C">
        <w:rPr>
          <w:b/>
          <w:bCs/>
          <w:vanish/>
          <w:sz w:val="24"/>
          <w:szCs w:val="24"/>
        </w:rPr>
        <w:t>3.пробирка с антигеном (пастеровская пипетка)</w:t>
      </w:r>
    </w:p>
    <w:p w:rsidR="00A64E9E" w:rsidRPr="0065658C" w:rsidRDefault="00A64E9E" w:rsidP="00A64E9E">
      <w:pPr>
        <w:jc w:val="both"/>
        <w:rPr>
          <w:b/>
          <w:bCs/>
          <w:vanish/>
          <w:sz w:val="24"/>
          <w:szCs w:val="24"/>
        </w:rPr>
      </w:pPr>
      <w:r w:rsidRPr="0065658C">
        <w:rPr>
          <w:b/>
          <w:bCs/>
          <w:vanish/>
          <w:sz w:val="24"/>
          <w:szCs w:val="24"/>
        </w:rPr>
        <w:t>4.изотонический раствор натрия хлора.</w:t>
      </w:r>
    </w:p>
    <w:p w:rsidR="00A64E9E" w:rsidRPr="0065658C" w:rsidRDefault="00A64E9E" w:rsidP="00A64E9E">
      <w:pPr>
        <w:jc w:val="both"/>
        <w:rPr>
          <w:b/>
          <w:bCs/>
          <w:vanish/>
          <w:sz w:val="24"/>
          <w:szCs w:val="24"/>
        </w:rPr>
      </w:pPr>
      <w:r w:rsidRPr="0065658C">
        <w:rPr>
          <w:b/>
          <w:bCs/>
          <w:vanish/>
          <w:sz w:val="24"/>
          <w:szCs w:val="24"/>
        </w:rPr>
        <w:t>5.пробирка суточной живой культуры микроорганизмов.</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2006,283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2004,176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245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1.Реакции антиген-антитела.Химические основы.</w:t>
      </w:r>
    </w:p>
    <w:p w:rsidR="00A64E9E" w:rsidRPr="0065658C" w:rsidRDefault="00A64E9E" w:rsidP="00A64E9E">
      <w:pPr>
        <w:jc w:val="both"/>
        <w:rPr>
          <w:b/>
          <w:bCs/>
          <w:vanish/>
          <w:sz w:val="24"/>
          <w:szCs w:val="24"/>
        </w:rPr>
      </w:pPr>
      <w:r w:rsidRPr="0065658C">
        <w:rPr>
          <w:b/>
          <w:bCs/>
          <w:vanish/>
          <w:sz w:val="24"/>
          <w:szCs w:val="24"/>
        </w:rPr>
        <w:t>2.Методы выявления антител-антигенов,основанные на реакции преципитации и на реакции агглютинации.</w:t>
      </w:r>
    </w:p>
    <w:p w:rsidR="00A64E9E" w:rsidRPr="0065658C" w:rsidRDefault="00A64E9E" w:rsidP="00A64E9E">
      <w:pPr>
        <w:jc w:val="both"/>
        <w:rPr>
          <w:b/>
          <w:bCs/>
          <w:vanish/>
          <w:sz w:val="24"/>
          <w:szCs w:val="24"/>
        </w:rPr>
      </w:pPr>
      <w:r w:rsidRPr="0065658C">
        <w:rPr>
          <w:b/>
          <w:bCs/>
          <w:vanish/>
          <w:sz w:val="24"/>
          <w:szCs w:val="24"/>
        </w:rPr>
        <w:t>3.Методы выявления антител и антигенов,основанные на реакция лизиса.</w:t>
      </w:r>
    </w:p>
    <w:p w:rsidR="00A64E9E" w:rsidRPr="0065658C" w:rsidRDefault="00A64E9E" w:rsidP="00A64E9E">
      <w:pPr>
        <w:jc w:val="both"/>
        <w:rPr>
          <w:b/>
          <w:bCs/>
          <w:vanish/>
          <w:sz w:val="24"/>
          <w:szCs w:val="24"/>
        </w:rPr>
      </w:pPr>
      <w:r w:rsidRPr="0065658C">
        <w:rPr>
          <w:b/>
          <w:bCs/>
          <w:vanish/>
          <w:sz w:val="24"/>
          <w:szCs w:val="24"/>
        </w:rPr>
        <w:t>4.Реакция связывания комплемента.</w:t>
      </w:r>
    </w:p>
    <w:p w:rsidR="00A64E9E" w:rsidRPr="0065658C" w:rsidRDefault="00A64E9E" w:rsidP="00A64E9E">
      <w:pPr>
        <w:jc w:val="both"/>
        <w:rPr>
          <w:b/>
          <w:bCs/>
          <w:vanish/>
          <w:sz w:val="24"/>
          <w:szCs w:val="24"/>
        </w:rPr>
      </w:pPr>
      <w:r w:rsidRPr="0065658C">
        <w:rPr>
          <w:b/>
          <w:bCs/>
          <w:vanish/>
          <w:sz w:val="24"/>
          <w:szCs w:val="24"/>
        </w:rPr>
        <w:t>5. Практическое  использования реакций иммунитета.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7.</w:t>
      </w:r>
    </w:p>
    <w:p w:rsidR="00A64E9E" w:rsidRPr="0065658C" w:rsidRDefault="00A64E9E" w:rsidP="00A64E9E">
      <w:pPr>
        <w:jc w:val="both"/>
        <w:rPr>
          <w:vanish/>
          <w:sz w:val="24"/>
          <w:szCs w:val="24"/>
        </w:rPr>
      </w:pPr>
      <w:r w:rsidRPr="0065658C">
        <w:rPr>
          <w:vanish/>
          <w:sz w:val="24"/>
          <w:szCs w:val="24"/>
        </w:rPr>
        <w:t>Виды аллергии.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Изучение механизмов возникновения аллергии и их видов.</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Знать классификацию аллергических реакций (разделение на типы)</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lang w:val="kk-KZ"/>
        </w:rPr>
      </w:pPr>
      <w:r w:rsidRPr="0065658C">
        <w:rPr>
          <w:vanish/>
          <w:sz w:val="24"/>
          <w:szCs w:val="24"/>
        </w:rPr>
        <w:t>Задания по теме:</w:t>
      </w:r>
    </w:p>
    <w:p w:rsidR="00A64E9E" w:rsidRPr="0065658C" w:rsidRDefault="00A64E9E" w:rsidP="00A64E9E">
      <w:pPr>
        <w:jc w:val="both"/>
        <w:rPr>
          <w:vanish/>
          <w:sz w:val="24"/>
          <w:szCs w:val="24"/>
        </w:rPr>
      </w:pPr>
      <w:r w:rsidRPr="0065658C">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 xml:space="preserve"> схемы-плакаты, аллергены ( модули)</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275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187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1.Анафилакцция (местная и системная реакция)</w:t>
      </w:r>
    </w:p>
    <w:p w:rsidR="00A64E9E" w:rsidRPr="0065658C" w:rsidRDefault="00A64E9E" w:rsidP="00A64E9E">
      <w:pPr>
        <w:jc w:val="both"/>
        <w:rPr>
          <w:b/>
          <w:bCs/>
          <w:vanish/>
          <w:sz w:val="24"/>
          <w:szCs w:val="24"/>
        </w:rPr>
      </w:pPr>
      <w:r w:rsidRPr="0065658C">
        <w:rPr>
          <w:b/>
          <w:bCs/>
          <w:vanish/>
          <w:sz w:val="24"/>
          <w:szCs w:val="24"/>
        </w:rPr>
        <w:t xml:space="preserve">2.Аллергическая реакция </w:t>
      </w:r>
      <w:r w:rsidRPr="0065658C">
        <w:rPr>
          <w:b/>
          <w:bCs/>
          <w:vanish/>
          <w:sz w:val="24"/>
          <w:szCs w:val="24"/>
          <w:lang w:val="en-US"/>
        </w:rPr>
        <w:t>II</w:t>
      </w:r>
      <w:r w:rsidRPr="0065658C">
        <w:rPr>
          <w:b/>
          <w:bCs/>
          <w:vanish/>
          <w:sz w:val="24"/>
          <w:szCs w:val="24"/>
        </w:rPr>
        <w:t xml:space="preserve"> типа (цитотоксические)</w:t>
      </w:r>
    </w:p>
    <w:p w:rsidR="00A64E9E" w:rsidRPr="0065658C" w:rsidRDefault="00A64E9E" w:rsidP="00A64E9E">
      <w:pPr>
        <w:jc w:val="both"/>
        <w:rPr>
          <w:b/>
          <w:bCs/>
          <w:vanish/>
          <w:sz w:val="24"/>
          <w:szCs w:val="24"/>
        </w:rPr>
      </w:pPr>
      <w:r w:rsidRPr="0065658C">
        <w:rPr>
          <w:b/>
          <w:bCs/>
          <w:vanish/>
          <w:sz w:val="24"/>
          <w:szCs w:val="24"/>
        </w:rPr>
        <w:t xml:space="preserve">3.Реакции </w:t>
      </w:r>
      <w:r w:rsidRPr="0065658C">
        <w:rPr>
          <w:b/>
          <w:bCs/>
          <w:vanish/>
          <w:sz w:val="24"/>
          <w:szCs w:val="24"/>
          <w:lang w:val="en-US"/>
        </w:rPr>
        <w:t>III</w:t>
      </w:r>
      <w:r w:rsidRPr="0065658C">
        <w:rPr>
          <w:b/>
          <w:bCs/>
          <w:vanish/>
          <w:sz w:val="24"/>
          <w:szCs w:val="24"/>
        </w:rPr>
        <w:t xml:space="preserve"> типа (иммунокомплексные)</w:t>
      </w:r>
    </w:p>
    <w:p w:rsidR="00A64E9E" w:rsidRPr="0065658C" w:rsidRDefault="00A64E9E" w:rsidP="00A64E9E">
      <w:pPr>
        <w:jc w:val="both"/>
        <w:rPr>
          <w:b/>
          <w:bCs/>
          <w:vanish/>
          <w:sz w:val="24"/>
          <w:szCs w:val="24"/>
        </w:rPr>
      </w:pPr>
      <w:r w:rsidRPr="0065658C">
        <w:rPr>
          <w:b/>
          <w:bCs/>
          <w:vanish/>
          <w:sz w:val="24"/>
          <w:szCs w:val="24"/>
        </w:rPr>
        <w:t xml:space="preserve">4.Реакции  </w:t>
      </w:r>
      <w:r w:rsidRPr="0065658C">
        <w:rPr>
          <w:b/>
          <w:bCs/>
          <w:vanish/>
          <w:sz w:val="24"/>
          <w:szCs w:val="24"/>
          <w:lang w:val="en-US"/>
        </w:rPr>
        <w:t>IV</w:t>
      </w:r>
      <w:r w:rsidRPr="0065658C">
        <w:rPr>
          <w:b/>
          <w:bCs/>
          <w:vanish/>
          <w:sz w:val="24"/>
          <w:szCs w:val="24"/>
        </w:rPr>
        <w:t xml:space="preserve">типа (опосредованные Т-лимфацитами)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8.</w:t>
      </w:r>
    </w:p>
    <w:p w:rsidR="00A64E9E" w:rsidRPr="0065658C" w:rsidRDefault="00A64E9E" w:rsidP="00A64E9E">
      <w:pPr>
        <w:jc w:val="both"/>
        <w:rPr>
          <w:vanish/>
          <w:sz w:val="24"/>
          <w:szCs w:val="24"/>
        </w:rPr>
      </w:pPr>
      <w:r w:rsidRPr="0065658C">
        <w:rPr>
          <w:vanish/>
          <w:sz w:val="24"/>
          <w:szCs w:val="24"/>
        </w:rPr>
        <w:t xml:space="preserve"> Грам (+) и грам (-)патогенные кокки:стафилококки,стрептококки,менингококки и гонококки. Лабораторная диагностика, препараты для лечения и их профилактики.</w:t>
      </w:r>
    </w:p>
    <w:p w:rsidR="00A64E9E" w:rsidRPr="0065658C" w:rsidRDefault="00A64E9E" w:rsidP="00A64E9E">
      <w:pPr>
        <w:jc w:val="both"/>
        <w:rPr>
          <w:b/>
          <w:bCs/>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Знать принципы микробиологической диагностики заболеваний, вызванных патогенными кокками.</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дифференциации и идентификации стафилококков,стрептококков, патогенных нейссерий.</w:t>
      </w:r>
    </w:p>
    <w:p w:rsidR="00A64E9E" w:rsidRPr="0065658C" w:rsidRDefault="00A64E9E" w:rsidP="00A64E9E">
      <w:pPr>
        <w:jc w:val="both"/>
        <w:rPr>
          <w:b/>
          <w:bCs/>
          <w:vanish/>
          <w:sz w:val="24"/>
          <w:szCs w:val="24"/>
          <w:lang w:val="kk-KZ"/>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 xml:space="preserve">Задания по теме: </w:t>
      </w:r>
    </w:p>
    <w:p w:rsidR="00A64E9E" w:rsidRPr="0065658C" w:rsidRDefault="00A64E9E" w:rsidP="00A64E9E">
      <w:pPr>
        <w:jc w:val="both"/>
        <w:rPr>
          <w:b/>
          <w:bCs/>
          <w:vanish/>
          <w:sz w:val="24"/>
          <w:szCs w:val="24"/>
        </w:rPr>
      </w:pPr>
      <w:r w:rsidRPr="0065658C">
        <w:rPr>
          <w:b/>
          <w:bCs/>
          <w:vanish/>
          <w:sz w:val="24"/>
          <w:szCs w:val="24"/>
        </w:rPr>
        <w:t>1.Бактериологический метод-посев исследуемого материала (гноя) на элективные среды</w:t>
      </w:r>
    </w:p>
    <w:p w:rsidR="00A64E9E" w:rsidRPr="0065658C" w:rsidRDefault="00A64E9E" w:rsidP="00A64E9E">
      <w:pPr>
        <w:jc w:val="both"/>
        <w:rPr>
          <w:b/>
          <w:bCs/>
          <w:vanish/>
          <w:sz w:val="24"/>
          <w:szCs w:val="24"/>
        </w:rPr>
      </w:pPr>
      <w:r w:rsidRPr="0065658C">
        <w:rPr>
          <w:b/>
          <w:bCs/>
          <w:vanish/>
          <w:sz w:val="24"/>
          <w:szCs w:val="24"/>
        </w:rPr>
        <w:t>2.Бактериоскопический метод-приготовление мазка,окрашивание по Граму и микроскопирования</w:t>
      </w:r>
    </w:p>
    <w:p w:rsidR="00A64E9E" w:rsidRPr="0065658C" w:rsidRDefault="00A64E9E" w:rsidP="00A64E9E">
      <w:pPr>
        <w:jc w:val="both"/>
        <w:rPr>
          <w:b/>
          <w:bCs/>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1.Чистая культура стафилококков на кровяном желточно-солевом агаре (демонстрация).</w:t>
      </w:r>
    </w:p>
    <w:p w:rsidR="00A64E9E" w:rsidRPr="0065658C" w:rsidRDefault="00A64E9E" w:rsidP="00A64E9E">
      <w:pPr>
        <w:jc w:val="both"/>
        <w:rPr>
          <w:b/>
          <w:bCs/>
          <w:vanish/>
          <w:sz w:val="24"/>
          <w:szCs w:val="24"/>
        </w:rPr>
      </w:pPr>
      <w:r w:rsidRPr="0065658C">
        <w:rPr>
          <w:b/>
          <w:bCs/>
          <w:vanish/>
          <w:sz w:val="24"/>
          <w:szCs w:val="24"/>
        </w:rPr>
        <w:t>2.Посев гноя на кровяной агар- для выявления гемолитических свойств.</w:t>
      </w:r>
    </w:p>
    <w:p w:rsidR="00A64E9E" w:rsidRPr="0065658C" w:rsidRDefault="00A64E9E" w:rsidP="00A64E9E">
      <w:pPr>
        <w:jc w:val="both"/>
        <w:rPr>
          <w:b/>
          <w:bCs/>
          <w:vanish/>
          <w:sz w:val="24"/>
          <w:szCs w:val="24"/>
        </w:rPr>
      </w:pPr>
      <w:r w:rsidRPr="0065658C">
        <w:rPr>
          <w:b/>
          <w:bCs/>
          <w:vanish/>
          <w:sz w:val="24"/>
          <w:szCs w:val="24"/>
        </w:rPr>
        <w:t>3.Готовые мазки менингококков и гонококков (демонстрация).</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 2006, 328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 Шевелева Н.Е., Стегний М.Ю. Микробиология. Киев 2004, 330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348 с.</w:t>
      </w:r>
    </w:p>
    <w:p w:rsidR="00A64E9E" w:rsidRPr="0065658C" w:rsidRDefault="00A64E9E" w:rsidP="00A64E9E">
      <w:pPr>
        <w:jc w:val="both"/>
        <w:rPr>
          <w:vanish/>
          <w:sz w:val="24"/>
          <w:szCs w:val="24"/>
        </w:rPr>
      </w:pP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1.Лабораторная диагностика  стафилококковых инфекции и стрептококковых.</w:t>
      </w:r>
    </w:p>
    <w:p w:rsidR="00A64E9E" w:rsidRPr="0065658C" w:rsidRDefault="00A64E9E" w:rsidP="00A64E9E">
      <w:pPr>
        <w:jc w:val="both"/>
        <w:rPr>
          <w:b/>
          <w:bCs/>
          <w:vanish/>
          <w:sz w:val="24"/>
          <w:szCs w:val="24"/>
        </w:rPr>
      </w:pPr>
      <w:r w:rsidRPr="0065658C">
        <w:rPr>
          <w:b/>
          <w:bCs/>
          <w:vanish/>
          <w:sz w:val="24"/>
          <w:szCs w:val="24"/>
        </w:rPr>
        <w:t xml:space="preserve">2.Факторы вирулентности их.  </w:t>
      </w:r>
    </w:p>
    <w:p w:rsidR="00A64E9E" w:rsidRPr="0065658C" w:rsidRDefault="00A64E9E" w:rsidP="00A64E9E">
      <w:pPr>
        <w:jc w:val="both"/>
        <w:rPr>
          <w:b/>
          <w:bCs/>
          <w:vanish/>
          <w:sz w:val="24"/>
          <w:szCs w:val="24"/>
        </w:rPr>
      </w:pPr>
      <w:r w:rsidRPr="0065658C">
        <w:rPr>
          <w:b/>
          <w:bCs/>
          <w:vanish/>
          <w:sz w:val="24"/>
          <w:szCs w:val="24"/>
        </w:rPr>
        <w:t>3.Стрептококки и стафилококки таксономическое положение морфологические и культуральные  особенности.</w:t>
      </w:r>
    </w:p>
    <w:p w:rsidR="00A64E9E" w:rsidRPr="0065658C" w:rsidRDefault="00A64E9E" w:rsidP="00A64E9E">
      <w:pPr>
        <w:jc w:val="both"/>
        <w:rPr>
          <w:b/>
          <w:bCs/>
          <w:vanish/>
          <w:sz w:val="24"/>
          <w:szCs w:val="24"/>
        </w:rPr>
      </w:pPr>
      <w:r w:rsidRPr="0065658C">
        <w:rPr>
          <w:b/>
          <w:bCs/>
          <w:vanish/>
          <w:sz w:val="24"/>
          <w:szCs w:val="24"/>
        </w:rPr>
        <w:t>4.Менингококки и гонококк, их биологические особенности</w:t>
      </w:r>
    </w:p>
    <w:p w:rsidR="00A64E9E" w:rsidRPr="0065658C" w:rsidRDefault="00A64E9E" w:rsidP="00A64E9E">
      <w:pPr>
        <w:jc w:val="both"/>
        <w:rPr>
          <w:b/>
          <w:bCs/>
          <w:vanish/>
          <w:sz w:val="24"/>
          <w:szCs w:val="24"/>
        </w:rPr>
      </w:pPr>
      <w:r w:rsidRPr="0065658C">
        <w:rPr>
          <w:b/>
          <w:bCs/>
          <w:vanish/>
          <w:sz w:val="24"/>
          <w:szCs w:val="24"/>
        </w:rPr>
        <w:t>5.Лабораторная диагностика патогенных  нейссерий.</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lang w:val="kk-KZ"/>
        </w:rPr>
      </w:pPr>
      <w:r w:rsidRPr="0065658C">
        <w:rPr>
          <w:vanish/>
          <w:sz w:val="24"/>
          <w:szCs w:val="24"/>
        </w:rPr>
        <w:t xml:space="preserve">Тема 9.    </w:t>
      </w:r>
    </w:p>
    <w:p w:rsidR="00A64E9E" w:rsidRPr="0065658C" w:rsidRDefault="00A64E9E" w:rsidP="00A64E9E">
      <w:pPr>
        <w:jc w:val="both"/>
        <w:rPr>
          <w:vanish/>
          <w:sz w:val="24"/>
          <w:szCs w:val="24"/>
        </w:rPr>
      </w:pPr>
      <w:r w:rsidRPr="0065658C">
        <w:rPr>
          <w:vanish/>
          <w:sz w:val="24"/>
          <w:szCs w:val="24"/>
        </w:rPr>
        <w:t>Патогенные микобактерии. Общая характеристика, факторы патогенности.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Уметь охарактеризовать группу патогенных микобактерий.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-Знать особенности патогенеза, меры профилактики и лечения болезни.</w:t>
      </w:r>
    </w:p>
    <w:p w:rsidR="00A64E9E" w:rsidRPr="0065658C" w:rsidRDefault="00A64E9E" w:rsidP="00A64E9E">
      <w:pPr>
        <w:jc w:val="both"/>
        <w:rPr>
          <w:b/>
          <w:bCs/>
          <w:vanish/>
          <w:sz w:val="24"/>
          <w:szCs w:val="24"/>
        </w:rPr>
      </w:pPr>
      <w:r w:rsidRPr="0065658C">
        <w:rPr>
          <w:b/>
          <w:bCs/>
          <w:vanish/>
          <w:sz w:val="24"/>
          <w:szCs w:val="24"/>
        </w:rPr>
        <w:t>-Знать основные этапы лабораторной диагностики  туберкулеза.</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демонстрация- бактериологический метод, микроскопия готовых мазков.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 xml:space="preserve"> 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1.Зарисовать схему лабораторной диагностики.</w:t>
      </w:r>
    </w:p>
    <w:p w:rsidR="00A64E9E" w:rsidRPr="0065658C" w:rsidRDefault="00A64E9E" w:rsidP="00A64E9E">
      <w:pPr>
        <w:jc w:val="both"/>
        <w:rPr>
          <w:b/>
          <w:bCs/>
          <w:vanish/>
          <w:sz w:val="24"/>
          <w:szCs w:val="24"/>
        </w:rPr>
      </w:pPr>
      <w:r w:rsidRPr="0065658C">
        <w:rPr>
          <w:b/>
          <w:bCs/>
          <w:vanish/>
          <w:sz w:val="24"/>
          <w:szCs w:val="24"/>
        </w:rPr>
        <w:t>2.Ознакомиться с методами бактериологического исследования.</w:t>
      </w:r>
    </w:p>
    <w:p w:rsidR="00A64E9E" w:rsidRPr="0065658C" w:rsidRDefault="00A64E9E" w:rsidP="00A64E9E">
      <w:pPr>
        <w:jc w:val="both"/>
        <w:rPr>
          <w:b/>
          <w:bCs/>
          <w:vanish/>
          <w:sz w:val="24"/>
          <w:szCs w:val="24"/>
        </w:rPr>
      </w:pPr>
      <w:r w:rsidRPr="0065658C">
        <w:rPr>
          <w:b/>
          <w:bCs/>
          <w:vanish/>
          <w:sz w:val="24"/>
          <w:szCs w:val="24"/>
        </w:rPr>
        <w:t>3.Микроскопия готовых мазков-возбудителей туберкулеза, зарисовка  в альбом.</w:t>
      </w:r>
    </w:p>
    <w:p w:rsidR="00A64E9E" w:rsidRPr="0065658C" w:rsidRDefault="00A64E9E" w:rsidP="00A64E9E">
      <w:pPr>
        <w:jc w:val="both"/>
        <w:rPr>
          <w:b/>
          <w:bCs/>
          <w:vanish/>
          <w:sz w:val="24"/>
          <w:szCs w:val="24"/>
        </w:rPr>
      </w:pPr>
      <w:r w:rsidRPr="0065658C">
        <w:rPr>
          <w:b/>
          <w:bCs/>
          <w:vanish/>
          <w:sz w:val="24"/>
          <w:szCs w:val="24"/>
        </w:rPr>
        <w:t>4.Перечислить и описать диагностические, профилактические и лечебные препараты.</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1.Микроскокопирование окрашенных мазков туберкулеза ( Циля- Нильсона)</w:t>
      </w:r>
    </w:p>
    <w:p w:rsidR="00A64E9E" w:rsidRPr="0065658C" w:rsidRDefault="00A64E9E" w:rsidP="00A64E9E">
      <w:pPr>
        <w:jc w:val="both"/>
        <w:rPr>
          <w:b/>
          <w:bCs/>
          <w:vanish/>
          <w:sz w:val="24"/>
          <w:szCs w:val="24"/>
        </w:rPr>
      </w:pPr>
      <w:r w:rsidRPr="0065658C">
        <w:rPr>
          <w:b/>
          <w:bCs/>
          <w:vanish/>
          <w:sz w:val="24"/>
          <w:szCs w:val="24"/>
        </w:rPr>
        <w:t>2.Схемы выделения туберкулеза.</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451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 2004, 401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422 с.</w:t>
      </w:r>
    </w:p>
    <w:p w:rsidR="00A64E9E" w:rsidRPr="0065658C" w:rsidRDefault="00A64E9E" w:rsidP="00A64E9E">
      <w:pPr>
        <w:jc w:val="both"/>
        <w:rPr>
          <w:b/>
          <w:bCs/>
          <w:vanish/>
          <w:sz w:val="24"/>
          <w:szCs w:val="24"/>
        </w:rPr>
      </w:pPr>
      <w:r w:rsidRPr="0065658C">
        <w:rPr>
          <w:vanish/>
          <w:sz w:val="24"/>
          <w:szCs w:val="24"/>
        </w:rPr>
        <w:t>Контроль (вопросы,тесты,задачи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1.Морфология, биологические (тинкториальные, культуральные) и биохимические свойства.</w:t>
      </w:r>
    </w:p>
    <w:p w:rsidR="00A64E9E" w:rsidRPr="0065658C" w:rsidRDefault="00A64E9E" w:rsidP="00A64E9E">
      <w:pPr>
        <w:jc w:val="both"/>
        <w:rPr>
          <w:b/>
          <w:bCs/>
          <w:vanish/>
          <w:sz w:val="24"/>
          <w:szCs w:val="24"/>
        </w:rPr>
      </w:pPr>
      <w:r w:rsidRPr="0065658C">
        <w:rPr>
          <w:b/>
          <w:bCs/>
          <w:vanish/>
          <w:sz w:val="24"/>
          <w:szCs w:val="24"/>
        </w:rPr>
        <w:t>2.Факторы патогенности и его резистентность   во внешней среде.</w:t>
      </w:r>
    </w:p>
    <w:p w:rsidR="00A64E9E" w:rsidRPr="0065658C" w:rsidRDefault="00A64E9E" w:rsidP="00A64E9E">
      <w:pPr>
        <w:jc w:val="both"/>
        <w:rPr>
          <w:b/>
          <w:bCs/>
          <w:vanish/>
          <w:sz w:val="24"/>
          <w:szCs w:val="24"/>
        </w:rPr>
      </w:pPr>
      <w:r w:rsidRPr="0065658C">
        <w:rPr>
          <w:b/>
          <w:bCs/>
          <w:vanish/>
          <w:sz w:val="24"/>
          <w:szCs w:val="24"/>
        </w:rPr>
        <w:t>3.Источник,  механизм и пути заражения.</w:t>
      </w:r>
    </w:p>
    <w:p w:rsidR="00A64E9E" w:rsidRPr="0065658C" w:rsidRDefault="00A64E9E" w:rsidP="00A64E9E">
      <w:pPr>
        <w:jc w:val="both"/>
        <w:rPr>
          <w:b/>
          <w:bCs/>
          <w:vanish/>
          <w:sz w:val="24"/>
          <w:szCs w:val="24"/>
        </w:rPr>
      </w:pPr>
      <w:r w:rsidRPr="0065658C">
        <w:rPr>
          <w:b/>
          <w:bCs/>
          <w:vanish/>
          <w:sz w:val="24"/>
          <w:szCs w:val="24"/>
        </w:rPr>
        <w:t>4.Основные клинические признаки. Иммунитет.</w:t>
      </w:r>
    </w:p>
    <w:p w:rsidR="00A64E9E" w:rsidRPr="0065658C" w:rsidRDefault="00A64E9E" w:rsidP="00A64E9E">
      <w:pPr>
        <w:jc w:val="both"/>
        <w:rPr>
          <w:b/>
          <w:bCs/>
          <w:vanish/>
          <w:sz w:val="24"/>
          <w:szCs w:val="24"/>
        </w:rPr>
      </w:pPr>
      <w:r w:rsidRPr="0065658C">
        <w:rPr>
          <w:b/>
          <w:bCs/>
          <w:vanish/>
          <w:sz w:val="24"/>
          <w:szCs w:val="24"/>
        </w:rPr>
        <w:t>5.Лабораторная диагностика,  иммунопрофилактика и лечения.</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10</w:t>
      </w:r>
    </w:p>
    <w:p w:rsidR="00A64E9E" w:rsidRPr="0065658C" w:rsidRDefault="00A64E9E" w:rsidP="00A64E9E">
      <w:pPr>
        <w:jc w:val="both"/>
        <w:rPr>
          <w:vanish/>
          <w:sz w:val="24"/>
          <w:szCs w:val="24"/>
        </w:rPr>
      </w:pPr>
      <w:r w:rsidRPr="0065658C">
        <w:rPr>
          <w:vanish/>
          <w:sz w:val="24"/>
          <w:szCs w:val="24"/>
        </w:rPr>
        <w:t>Возбудители зоонозных инфекции: чумы, бруцеллеза, туляремии, сибирской язвы.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Уметь охарактеризовать основные свойства возбудителей, знать лабораторную диагностику.</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1.Знать особенности патогенеза, клинического течения.</w:t>
      </w:r>
    </w:p>
    <w:p w:rsidR="00A64E9E" w:rsidRPr="0065658C" w:rsidRDefault="00A64E9E" w:rsidP="00A64E9E">
      <w:pPr>
        <w:jc w:val="both"/>
        <w:rPr>
          <w:b/>
          <w:bCs/>
          <w:vanish/>
          <w:sz w:val="24"/>
          <w:szCs w:val="24"/>
        </w:rPr>
      </w:pPr>
      <w:r w:rsidRPr="0065658C">
        <w:rPr>
          <w:b/>
          <w:bCs/>
          <w:vanish/>
          <w:sz w:val="24"/>
          <w:szCs w:val="24"/>
        </w:rPr>
        <w:t>2.Определить методы лабораторной диагностики.</w:t>
      </w:r>
    </w:p>
    <w:p w:rsidR="00A64E9E" w:rsidRPr="0065658C" w:rsidRDefault="00A64E9E" w:rsidP="00A64E9E">
      <w:pPr>
        <w:jc w:val="both"/>
        <w:rPr>
          <w:b/>
          <w:bCs/>
          <w:vanish/>
          <w:sz w:val="24"/>
          <w:szCs w:val="24"/>
        </w:rPr>
      </w:pPr>
      <w:r w:rsidRPr="0065658C">
        <w:rPr>
          <w:b/>
          <w:bCs/>
          <w:vanish/>
          <w:sz w:val="24"/>
          <w:szCs w:val="24"/>
        </w:rPr>
        <w:t>3.Знать препараты для лечения и профилактики этих заболеваний.</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1.Микроскопия готовых препаратов, сделайте рисунки.</w:t>
      </w:r>
    </w:p>
    <w:p w:rsidR="00A64E9E" w:rsidRPr="0065658C" w:rsidRDefault="00A64E9E" w:rsidP="00A64E9E">
      <w:pPr>
        <w:jc w:val="both"/>
        <w:rPr>
          <w:b/>
          <w:bCs/>
          <w:vanish/>
          <w:sz w:val="24"/>
          <w:szCs w:val="24"/>
        </w:rPr>
      </w:pPr>
      <w:r w:rsidRPr="0065658C">
        <w:rPr>
          <w:b/>
          <w:bCs/>
          <w:vanish/>
          <w:sz w:val="24"/>
          <w:szCs w:val="24"/>
        </w:rPr>
        <w:t>2.Приготовление мазка и окраска по Граму культуры В.</w:t>
      </w:r>
      <w:r w:rsidRPr="0065658C">
        <w:rPr>
          <w:b/>
          <w:bCs/>
          <w:vanish/>
          <w:sz w:val="24"/>
          <w:szCs w:val="24"/>
          <w:lang w:val="en-US"/>
        </w:rPr>
        <w:t>anthracoid</w:t>
      </w:r>
      <w:r w:rsidRPr="0065658C">
        <w:rPr>
          <w:b/>
          <w:bCs/>
          <w:vanish/>
          <w:sz w:val="24"/>
          <w:szCs w:val="24"/>
        </w:rPr>
        <w:t>е</w:t>
      </w:r>
      <w:r w:rsidRPr="0065658C">
        <w:rPr>
          <w:b/>
          <w:bCs/>
          <w:vanish/>
          <w:sz w:val="24"/>
          <w:szCs w:val="24"/>
          <w:lang w:val="en-US"/>
        </w:rPr>
        <w:t>s</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3.Постоновка р. Хеддельсона.</w:t>
      </w:r>
    </w:p>
    <w:p w:rsidR="00A64E9E" w:rsidRPr="0065658C" w:rsidRDefault="00A64E9E" w:rsidP="00A64E9E">
      <w:pPr>
        <w:jc w:val="both"/>
        <w:rPr>
          <w:b/>
          <w:bCs/>
          <w:vanish/>
          <w:sz w:val="24"/>
          <w:szCs w:val="24"/>
        </w:rPr>
      </w:pPr>
      <w:r w:rsidRPr="0065658C">
        <w:rPr>
          <w:b/>
          <w:bCs/>
          <w:vanish/>
          <w:sz w:val="24"/>
          <w:szCs w:val="24"/>
        </w:rPr>
        <w:t>4.Постановка р.Асколи.</w:t>
      </w:r>
    </w:p>
    <w:p w:rsidR="00A64E9E" w:rsidRPr="0065658C" w:rsidRDefault="00A64E9E" w:rsidP="00A64E9E">
      <w:pPr>
        <w:jc w:val="both"/>
        <w:rPr>
          <w:b/>
          <w:bCs/>
          <w:vanish/>
          <w:sz w:val="24"/>
          <w:szCs w:val="24"/>
        </w:rPr>
      </w:pPr>
      <w:r w:rsidRPr="0065658C">
        <w:rPr>
          <w:b/>
          <w:bCs/>
          <w:vanish/>
          <w:sz w:val="24"/>
          <w:szCs w:val="24"/>
        </w:rPr>
        <w:t>5.Изучение препаратов для диагностики, профилактики и лечения зоонозных инфекций.</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1.Культура </w:t>
      </w:r>
      <w:r w:rsidRPr="0065658C">
        <w:rPr>
          <w:b/>
          <w:bCs/>
          <w:vanish/>
          <w:sz w:val="24"/>
          <w:szCs w:val="24"/>
          <w:lang w:val="en-US"/>
        </w:rPr>
        <w:t>B</w:t>
      </w:r>
      <w:r w:rsidRPr="0065658C">
        <w:rPr>
          <w:b/>
          <w:bCs/>
          <w:vanish/>
          <w:sz w:val="24"/>
          <w:szCs w:val="24"/>
        </w:rPr>
        <w:t xml:space="preserve">. </w:t>
      </w:r>
      <w:r w:rsidRPr="0065658C">
        <w:rPr>
          <w:b/>
          <w:bCs/>
          <w:vanish/>
          <w:sz w:val="24"/>
          <w:szCs w:val="24"/>
          <w:lang w:val="en-US"/>
        </w:rPr>
        <w:t>antracoides</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2.Готовые окрашенные мазки возбудителей зоонозных инфекций.</w:t>
      </w:r>
    </w:p>
    <w:p w:rsidR="00A64E9E" w:rsidRPr="0065658C" w:rsidRDefault="00A64E9E" w:rsidP="00A64E9E">
      <w:pPr>
        <w:jc w:val="both"/>
        <w:rPr>
          <w:b/>
          <w:bCs/>
          <w:vanish/>
          <w:sz w:val="24"/>
          <w:szCs w:val="24"/>
        </w:rPr>
      </w:pPr>
      <w:r w:rsidRPr="0065658C">
        <w:rPr>
          <w:b/>
          <w:bCs/>
          <w:vanish/>
          <w:sz w:val="24"/>
          <w:szCs w:val="24"/>
        </w:rPr>
        <w:t>3.Препараты для лечения и профилактики.</w:t>
      </w:r>
    </w:p>
    <w:p w:rsidR="00A64E9E" w:rsidRPr="0065658C" w:rsidRDefault="00A64E9E" w:rsidP="00A64E9E">
      <w:pPr>
        <w:jc w:val="both"/>
        <w:rPr>
          <w:b/>
          <w:bCs/>
          <w:vanish/>
          <w:sz w:val="24"/>
          <w:szCs w:val="24"/>
        </w:rPr>
      </w:pPr>
      <w:r w:rsidRPr="0065658C">
        <w:rPr>
          <w:b/>
          <w:bCs/>
          <w:vanish/>
          <w:sz w:val="24"/>
          <w:szCs w:val="24"/>
        </w:rPr>
        <w:t>4.Реактивы для постановки р. Хеддельсона и Асколи.</w:t>
      </w:r>
    </w:p>
    <w:p w:rsidR="00A64E9E" w:rsidRPr="0065658C" w:rsidRDefault="00A64E9E" w:rsidP="00A64E9E">
      <w:pPr>
        <w:jc w:val="both"/>
        <w:rPr>
          <w:vanish/>
          <w:sz w:val="24"/>
          <w:szCs w:val="24"/>
        </w:rPr>
      </w:pPr>
      <w:r w:rsidRPr="0065658C">
        <w:rPr>
          <w:vanish/>
          <w:sz w:val="24"/>
          <w:szCs w:val="24"/>
        </w:rPr>
        <w:t>Литератур</w:t>
      </w:r>
      <w:r w:rsidRPr="0065658C">
        <w:rPr>
          <w:vanish/>
          <w:sz w:val="24"/>
          <w:szCs w:val="24"/>
          <w:lang w:val="kk-KZ"/>
        </w:rPr>
        <w:t>ы</w:t>
      </w:r>
      <w:r w:rsidRPr="0065658C">
        <w:rPr>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393 с.,396 с., 420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377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389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1.Морфологические, тинкторальные, культуральные особенности возбудителей чумы, бруцеллеза, туляремии, сибирской язвы.</w:t>
      </w:r>
    </w:p>
    <w:p w:rsidR="00A64E9E" w:rsidRPr="0065658C" w:rsidRDefault="00A64E9E" w:rsidP="00A64E9E">
      <w:pPr>
        <w:jc w:val="both"/>
        <w:rPr>
          <w:b/>
          <w:bCs/>
          <w:vanish/>
          <w:sz w:val="24"/>
          <w:szCs w:val="24"/>
        </w:rPr>
      </w:pPr>
      <w:r w:rsidRPr="0065658C">
        <w:rPr>
          <w:b/>
          <w:bCs/>
          <w:vanish/>
          <w:sz w:val="24"/>
          <w:szCs w:val="24"/>
        </w:rPr>
        <w:t>2.Факторы патогенности,  патогенез заболеваний.</w:t>
      </w:r>
    </w:p>
    <w:p w:rsidR="00A64E9E" w:rsidRPr="0065658C" w:rsidRDefault="00A64E9E" w:rsidP="00A64E9E">
      <w:pPr>
        <w:jc w:val="both"/>
        <w:rPr>
          <w:b/>
          <w:bCs/>
          <w:vanish/>
          <w:sz w:val="24"/>
          <w:szCs w:val="24"/>
        </w:rPr>
      </w:pPr>
      <w:r w:rsidRPr="0065658C">
        <w:rPr>
          <w:b/>
          <w:bCs/>
          <w:vanish/>
          <w:sz w:val="24"/>
          <w:szCs w:val="24"/>
        </w:rPr>
        <w:t>3.Особенностики лабораторной диагностики чумы, бруцеллеза, туляремии, сибирской язвы.</w:t>
      </w:r>
    </w:p>
    <w:p w:rsidR="00A64E9E" w:rsidRPr="0065658C" w:rsidRDefault="00A64E9E" w:rsidP="00A64E9E">
      <w:pPr>
        <w:jc w:val="both"/>
        <w:rPr>
          <w:b/>
          <w:bCs/>
          <w:vanish/>
          <w:sz w:val="24"/>
          <w:szCs w:val="24"/>
        </w:rPr>
      </w:pPr>
      <w:r w:rsidRPr="0065658C">
        <w:rPr>
          <w:b/>
          <w:bCs/>
          <w:vanish/>
          <w:sz w:val="24"/>
          <w:szCs w:val="24"/>
        </w:rPr>
        <w:t>4.Препараты для лечения и спецпрофилактики заболеваний.</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11 </w:t>
      </w:r>
    </w:p>
    <w:p w:rsidR="00A64E9E" w:rsidRPr="0065658C" w:rsidRDefault="00A64E9E" w:rsidP="00A64E9E">
      <w:pPr>
        <w:jc w:val="both"/>
        <w:rPr>
          <w:vanish/>
          <w:sz w:val="24"/>
          <w:szCs w:val="24"/>
        </w:rPr>
      </w:pPr>
      <w:r w:rsidRPr="0065658C">
        <w:rPr>
          <w:vanish/>
          <w:sz w:val="24"/>
          <w:szCs w:val="24"/>
        </w:rPr>
        <w:t>Возбудители бактериальных кишечных инфекций: шигеллы, сальмонеллы, эшерихии, патогенные вибрионы. Лабораторная диагностика, спецпрофилактика и лечения.</w:t>
      </w:r>
    </w:p>
    <w:p w:rsidR="00A64E9E" w:rsidRPr="0065658C" w:rsidRDefault="00A64E9E" w:rsidP="00A64E9E">
      <w:pPr>
        <w:jc w:val="both"/>
        <w:rPr>
          <w:b/>
          <w:bCs/>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Уметь охарактеризовать морфологические,культуральные,ферментативные,антигенные и др. свойства возбудителей эширихиозов, сальмонеллиозов, брюшного тифа и паратифов и холеры. Знатьлабораторную диагностику.</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1.Знать эпидемиологию, особенности патогенеза и клинического течения</w:t>
      </w:r>
    </w:p>
    <w:p w:rsidR="00A64E9E" w:rsidRPr="0065658C" w:rsidRDefault="00A64E9E" w:rsidP="00A64E9E">
      <w:pPr>
        <w:jc w:val="both"/>
        <w:rPr>
          <w:b/>
          <w:bCs/>
          <w:vanish/>
          <w:sz w:val="24"/>
          <w:szCs w:val="24"/>
        </w:rPr>
      </w:pPr>
      <w:r w:rsidRPr="0065658C">
        <w:rPr>
          <w:b/>
          <w:bCs/>
          <w:vanish/>
          <w:sz w:val="24"/>
          <w:szCs w:val="24"/>
        </w:rPr>
        <w:t>2.Знать принципы лабораторной диагностики лечения и профилактики кишечных инфекции</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1.Ознакомиться со средами для выделения микробов семейство кишечных </w:t>
      </w:r>
    </w:p>
    <w:p w:rsidR="00A64E9E" w:rsidRPr="0065658C" w:rsidRDefault="00A64E9E" w:rsidP="00A64E9E">
      <w:pPr>
        <w:jc w:val="both"/>
        <w:rPr>
          <w:b/>
          <w:bCs/>
          <w:vanish/>
          <w:sz w:val="24"/>
          <w:szCs w:val="24"/>
        </w:rPr>
      </w:pPr>
      <w:r w:rsidRPr="0065658C">
        <w:rPr>
          <w:b/>
          <w:bCs/>
          <w:vanish/>
          <w:sz w:val="24"/>
          <w:szCs w:val="24"/>
        </w:rPr>
        <w:t>2.Ознакомиться со средами для идентификации микробов семейство кишечных.</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1.среда ЭНДО, Левина, висмут-сульфитная среда.</w:t>
      </w:r>
    </w:p>
    <w:p w:rsidR="00A64E9E" w:rsidRPr="0065658C" w:rsidRDefault="00A64E9E" w:rsidP="00A64E9E">
      <w:pPr>
        <w:jc w:val="both"/>
        <w:rPr>
          <w:b/>
          <w:bCs/>
          <w:vanish/>
          <w:sz w:val="24"/>
          <w:szCs w:val="24"/>
        </w:rPr>
      </w:pPr>
      <w:r w:rsidRPr="0065658C">
        <w:rPr>
          <w:b/>
          <w:bCs/>
          <w:vanish/>
          <w:sz w:val="24"/>
          <w:szCs w:val="24"/>
        </w:rPr>
        <w:t>2.среда Гиса.</w:t>
      </w:r>
    </w:p>
    <w:p w:rsidR="00A64E9E" w:rsidRPr="0065658C" w:rsidRDefault="00A64E9E" w:rsidP="00A64E9E">
      <w:pPr>
        <w:jc w:val="both"/>
        <w:rPr>
          <w:b/>
          <w:bCs/>
          <w:vanish/>
          <w:sz w:val="24"/>
          <w:szCs w:val="24"/>
        </w:rPr>
      </w:pPr>
      <w:r w:rsidRPr="0065658C">
        <w:rPr>
          <w:b/>
          <w:bCs/>
          <w:vanish/>
          <w:sz w:val="24"/>
          <w:szCs w:val="24"/>
        </w:rPr>
        <w:t>3.демонстрация-возбудители кишечных инфекций на питательных средах</w:t>
      </w:r>
    </w:p>
    <w:p w:rsidR="00A64E9E" w:rsidRPr="0065658C" w:rsidRDefault="00A64E9E" w:rsidP="00A64E9E">
      <w:pPr>
        <w:jc w:val="both"/>
        <w:rPr>
          <w:b/>
          <w:bCs/>
          <w:vanish/>
          <w:sz w:val="24"/>
          <w:szCs w:val="24"/>
        </w:rPr>
      </w:pPr>
      <w:r w:rsidRPr="0065658C">
        <w:rPr>
          <w:b/>
          <w:bCs/>
          <w:vanish/>
          <w:sz w:val="24"/>
          <w:szCs w:val="24"/>
        </w:rPr>
        <w:t>4.зарисовать схему выделения культур.</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355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344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359 с.</w:t>
      </w: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1.Этапы бактериологического исследования</w:t>
      </w:r>
    </w:p>
    <w:p w:rsidR="00A64E9E" w:rsidRPr="0065658C" w:rsidRDefault="00A64E9E" w:rsidP="00A64E9E">
      <w:pPr>
        <w:jc w:val="both"/>
        <w:rPr>
          <w:b/>
          <w:bCs/>
          <w:vanish/>
          <w:sz w:val="24"/>
          <w:szCs w:val="24"/>
        </w:rPr>
      </w:pPr>
      <w:r w:rsidRPr="0065658C">
        <w:rPr>
          <w:b/>
          <w:bCs/>
          <w:vanish/>
          <w:sz w:val="24"/>
          <w:szCs w:val="24"/>
        </w:rPr>
        <w:t>2.Морфология и  культуральные свойства  кишечной палочки, салмонелл, шигелл, холерного вибриона.</w:t>
      </w:r>
    </w:p>
    <w:p w:rsidR="00A64E9E" w:rsidRPr="0065658C" w:rsidRDefault="00A64E9E" w:rsidP="00A64E9E">
      <w:pPr>
        <w:jc w:val="both"/>
        <w:rPr>
          <w:b/>
          <w:bCs/>
          <w:vanish/>
          <w:sz w:val="24"/>
          <w:szCs w:val="24"/>
        </w:rPr>
      </w:pPr>
      <w:r w:rsidRPr="0065658C">
        <w:rPr>
          <w:b/>
          <w:bCs/>
          <w:vanish/>
          <w:sz w:val="24"/>
          <w:szCs w:val="24"/>
        </w:rPr>
        <w:t>3.Ферментативные и антигенные свойства.</w:t>
      </w:r>
    </w:p>
    <w:p w:rsidR="00A64E9E" w:rsidRPr="0065658C" w:rsidRDefault="00A64E9E" w:rsidP="00A64E9E">
      <w:pPr>
        <w:jc w:val="both"/>
        <w:rPr>
          <w:b/>
          <w:bCs/>
          <w:vanish/>
          <w:sz w:val="24"/>
          <w:szCs w:val="24"/>
        </w:rPr>
      </w:pPr>
      <w:r w:rsidRPr="0065658C">
        <w:rPr>
          <w:b/>
          <w:bCs/>
          <w:vanish/>
          <w:sz w:val="24"/>
          <w:szCs w:val="24"/>
        </w:rPr>
        <w:t>4.Источник, механизм и пути передачи кишечных инфекций.</w:t>
      </w:r>
    </w:p>
    <w:p w:rsidR="00A64E9E" w:rsidRPr="0065658C" w:rsidRDefault="00A64E9E" w:rsidP="00A64E9E">
      <w:pPr>
        <w:jc w:val="both"/>
        <w:rPr>
          <w:b/>
          <w:bCs/>
          <w:vanish/>
          <w:sz w:val="24"/>
          <w:szCs w:val="24"/>
        </w:rPr>
      </w:pPr>
      <w:r w:rsidRPr="0065658C">
        <w:rPr>
          <w:b/>
          <w:bCs/>
          <w:vanish/>
          <w:sz w:val="24"/>
          <w:szCs w:val="24"/>
        </w:rPr>
        <w:t>5.Патогенез и клиника эшерихозов, брюшного тифа, паратифов А и В, салмонеллезов, дизентерии и холеры.</w:t>
      </w:r>
    </w:p>
    <w:p w:rsidR="00A64E9E" w:rsidRPr="0065658C" w:rsidRDefault="00A64E9E" w:rsidP="00A64E9E">
      <w:pPr>
        <w:jc w:val="both"/>
        <w:rPr>
          <w:b/>
          <w:bCs/>
          <w:vanish/>
          <w:sz w:val="24"/>
          <w:szCs w:val="24"/>
        </w:rPr>
      </w:pPr>
      <w:r w:rsidRPr="0065658C">
        <w:rPr>
          <w:b/>
          <w:bCs/>
          <w:vanish/>
          <w:sz w:val="24"/>
          <w:szCs w:val="24"/>
        </w:rPr>
        <w:t>6.Иммунитет,  спецпрофилактика,  лабораторная диагностика.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lang w:val="kk-KZ"/>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 xml:space="preserve">Тема 12 </w:t>
      </w:r>
    </w:p>
    <w:p w:rsidR="00A64E9E" w:rsidRPr="0065658C" w:rsidRDefault="00A64E9E" w:rsidP="00A64E9E">
      <w:pPr>
        <w:jc w:val="both"/>
        <w:rPr>
          <w:vanish/>
          <w:sz w:val="24"/>
          <w:szCs w:val="24"/>
        </w:rPr>
      </w:pPr>
      <w:r w:rsidRPr="0065658C">
        <w:rPr>
          <w:vanish/>
          <w:sz w:val="24"/>
          <w:szCs w:val="24"/>
        </w:rPr>
        <w:t>Патогенные спирохеты, риккетсии, хламидии.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vanish/>
          <w:sz w:val="24"/>
          <w:szCs w:val="24"/>
        </w:rPr>
      </w:pPr>
      <w:r w:rsidRPr="0065658C">
        <w:rPr>
          <w:b/>
          <w:bCs/>
          <w:vanish/>
          <w:sz w:val="24"/>
          <w:szCs w:val="24"/>
        </w:rPr>
        <w:t>Уметь охарактеризовать патогенные спирохеты, риккетсии, хламидии.</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1.Обосновать методы лабораторной диагностики, терапии, профилактики.</w:t>
      </w:r>
    </w:p>
    <w:p w:rsidR="00A64E9E" w:rsidRPr="0065658C" w:rsidRDefault="00A64E9E" w:rsidP="00A64E9E">
      <w:pPr>
        <w:jc w:val="both"/>
        <w:rPr>
          <w:b/>
          <w:bCs/>
          <w:vanish/>
          <w:sz w:val="24"/>
          <w:szCs w:val="24"/>
        </w:rPr>
      </w:pPr>
      <w:r w:rsidRPr="0065658C">
        <w:rPr>
          <w:vanish/>
          <w:sz w:val="24"/>
          <w:szCs w:val="24"/>
        </w:rPr>
        <w:t>Форма обучения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1.Промикроскопировать демонстрационные мазки хламидий, обработанные иммунофлуорецентными  сыворотками (в люминесцентном микроскопе)</w:t>
      </w:r>
    </w:p>
    <w:p w:rsidR="00A64E9E" w:rsidRPr="0065658C" w:rsidRDefault="00A64E9E" w:rsidP="00A64E9E">
      <w:pPr>
        <w:jc w:val="both"/>
        <w:rPr>
          <w:b/>
          <w:bCs/>
          <w:vanish/>
          <w:sz w:val="24"/>
          <w:szCs w:val="24"/>
        </w:rPr>
      </w:pPr>
      <w:r w:rsidRPr="0065658C">
        <w:rPr>
          <w:b/>
          <w:bCs/>
          <w:vanish/>
          <w:sz w:val="24"/>
          <w:szCs w:val="24"/>
        </w:rPr>
        <w:t>2.Постановка  р.Вассермана (имитационная).</w:t>
      </w:r>
    </w:p>
    <w:p w:rsidR="00A64E9E" w:rsidRPr="0065658C" w:rsidRDefault="00A64E9E" w:rsidP="00A64E9E">
      <w:pPr>
        <w:jc w:val="both"/>
        <w:rPr>
          <w:b/>
          <w:bCs/>
          <w:vanish/>
          <w:sz w:val="24"/>
          <w:szCs w:val="24"/>
        </w:rPr>
      </w:pPr>
      <w:r w:rsidRPr="0065658C">
        <w:rPr>
          <w:b/>
          <w:bCs/>
          <w:vanish/>
          <w:sz w:val="24"/>
          <w:szCs w:val="24"/>
        </w:rPr>
        <w:t>3.Зарисовка возбудителей сифилиса, возвратного тифа, лептоспироза, сыпного тифа и хламидий.</w:t>
      </w:r>
    </w:p>
    <w:p w:rsidR="00A64E9E" w:rsidRPr="0065658C" w:rsidRDefault="00A64E9E" w:rsidP="00A64E9E">
      <w:pPr>
        <w:jc w:val="both"/>
        <w:rPr>
          <w:b/>
          <w:bCs/>
          <w:vanish/>
          <w:sz w:val="24"/>
          <w:szCs w:val="24"/>
        </w:rPr>
      </w:pPr>
      <w:r w:rsidRPr="0065658C">
        <w:rPr>
          <w:b/>
          <w:bCs/>
          <w:vanish/>
          <w:sz w:val="24"/>
          <w:szCs w:val="24"/>
        </w:rPr>
        <w:t>4.Изучения препаратов для лечения и профилактики выше указанных инфекций.</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1.Вакцины.</w:t>
      </w:r>
    </w:p>
    <w:p w:rsidR="00A64E9E" w:rsidRPr="0065658C" w:rsidRDefault="00A64E9E" w:rsidP="00A64E9E">
      <w:pPr>
        <w:jc w:val="both"/>
        <w:rPr>
          <w:b/>
          <w:bCs/>
          <w:vanish/>
          <w:sz w:val="24"/>
          <w:szCs w:val="24"/>
        </w:rPr>
      </w:pPr>
      <w:r w:rsidRPr="0065658C">
        <w:rPr>
          <w:b/>
          <w:bCs/>
          <w:vanish/>
          <w:sz w:val="24"/>
          <w:szCs w:val="24"/>
        </w:rPr>
        <w:t>2.Мазки готовые, окрашенные.</w:t>
      </w:r>
    </w:p>
    <w:p w:rsidR="00A64E9E" w:rsidRPr="0065658C" w:rsidRDefault="00A64E9E" w:rsidP="00A64E9E">
      <w:pPr>
        <w:jc w:val="both"/>
        <w:rPr>
          <w:b/>
          <w:bCs/>
          <w:vanish/>
          <w:sz w:val="24"/>
          <w:szCs w:val="24"/>
        </w:rPr>
      </w:pPr>
      <w:r w:rsidRPr="0065658C">
        <w:rPr>
          <w:b/>
          <w:bCs/>
          <w:vanish/>
          <w:sz w:val="24"/>
          <w:szCs w:val="24"/>
        </w:rPr>
        <w:t>3.Постоновка р. Вассермана.</w:t>
      </w:r>
    </w:p>
    <w:p w:rsidR="00A64E9E" w:rsidRPr="0065658C" w:rsidRDefault="00A64E9E" w:rsidP="00A64E9E">
      <w:pPr>
        <w:jc w:val="both"/>
        <w:rPr>
          <w:b/>
          <w:bCs/>
          <w:vanish/>
          <w:sz w:val="24"/>
          <w:szCs w:val="24"/>
        </w:rPr>
      </w:pPr>
      <w:r w:rsidRPr="0065658C">
        <w:rPr>
          <w:vanish/>
          <w:sz w:val="24"/>
          <w:szCs w:val="24"/>
        </w:rPr>
        <w:t xml:space="preserve"> Литературы:</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477, 503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446, 520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446, 528, 516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возвратного тифа, сифилиса лептоспироза, риккетсии, хламидий: таксономия, морфологические, тинкторальные, культуральные  свойства.</w:t>
      </w:r>
    </w:p>
    <w:p w:rsidR="00A64E9E" w:rsidRPr="0065658C" w:rsidRDefault="00A64E9E" w:rsidP="00A64E9E">
      <w:pPr>
        <w:jc w:val="both"/>
        <w:rPr>
          <w:b/>
          <w:bCs/>
          <w:vanish/>
          <w:sz w:val="24"/>
          <w:szCs w:val="24"/>
        </w:rPr>
      </w:pPr>
      <w:r w:rsidRPr="0065658C">
        <w:rPr>
          <w:b/>
          <w:bCs/>
          <w:vanish/>
          <w:sz w:val="24"/>
          <w:szCs w:val="24"/>
        </w:rPr>
        <w:t>2.Источник, пути и механизм заражения.</w:t>
      </w:r>
    </w:p>
    <w:p w:rsidR="00A64E9E" w:rsidRPr="0065658C" w:rsidRDefault="00A64E9E" w:rsidP="00A64E9E">
      <w:pPr>
        <w:jc w:val="both"/>
        <w:rPr>
          <w:b/>
          <w:bCs/>
          <w:vanish/>
          <w:sz w:val="24"/>
          <w:szCs w:val="24"/>
        </w:rPr>
      </w:pPr>
      <w:r w:rsidRPr="0065658C">
        <w:rPr>
          <w:b/>
          <w:bCs/>
          <w:vanish/>
          <w:sz w:val="24"/>
          <w:szCs w:val="24"/>
        </w:rPr>
        <w:t>3.Патогенез и клинические проявления выше названных инфекций.</w:t>
      </w:r>
    </w:p>
    <w:p w:rsidR="00A64E9E" w:rsidRPr="0065658C" w:rsidRDefault="00A64E9E" w:rsidP="00A64E9E">
      <w:pPr>
        <w:jc w:val="both"/>
        <w:rPr>
          <w:b/>
          <w:bCs/>
          <w:vanish/>
          <w:sz w:val="24"/>
          <w:szCs w:val="24"/>
        </w:rPr>
      </w:pPr>
      <w:r w:rsidRPr="0065658C">
        <w:rPr>
          <w:b/>
          <w:bCs/>
          <w:vanish/>
          <w:sz w:val="24"/>
          <w:szCs w:val="24"/>
        </w:rPr>
        <w:t>4.Методы лабораторной диагностики.</w:t>
      </w:r>
    </w:p>
    <w:p w:rsidR="00A64E9E" w:rsidRPr="0065658C" w:rsidRDefault="00A64E9E" w:rsidP="00A64E9E">
      <w:pPr>
        <w:jc w:val="both"/>
        <w:rPr>
          <w:b/>
          <w:bCs/>
          <w:vanish/>
          <w:sz w:val="24"/>
          <w:szCs w:val="24"/>
        </w:rPr>
      </w:pPr>
      <w:r w:rsidRPr="0065658C">
        <w:rPr>
          <w:b/>
          <w:bCs/>
          <w:vanish/>
          <w:sz w:val="24"/>
          <w:szCs w:val="24"/>
        </w:rPr>
        <w:t>5.Препараты для лечения и профилактики.</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13</w:t>
      </w:r>
    </w:p>
    <w:p w:rsidR="00A64E9E" w:rsidRPr="0065658C" w:rsidRDefault="00A64E9E" w:rsidP="00A64E9E">
      <w:pPr>
        <w:jc w:val="both"/>
        <w:rPr>
          <w:vanish/>
          <w:sz w:val="24"/>
          <w:szCs w:val="24"/>
        </w:rPr>
      </w:pPr>
      <w:r w:rsidRPr="0065658C">
        <w:rPr>
          <w:vanish/>
          <w:sz w:val="24"/>
          <w:szCs w:val="24"/>
        </w:rPr>
        <w:t>Возбудители гриппа, кори и краснухи.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Уметь охарактеризовать вирус-возбудитель гриппа, кори и краснухи.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методы его индикации и идентификации.</w:t>
      </w:r>
    </w:p>
    <w:p w:rsidR="00A64E9E" w:rsidRPr="0065658C" w:rsidRDefault="00A64E9E" w:rsidP="00A64E9E">
      <w:pPr>
        <w:jc w:val="both"/>
        <w:rPr>
          <w:b/>
          <w:bCs/>
          <w:vanish/>
          <w:sz w:val="24"/>
          <w:szCs w:val="24"/>
        </w:rPr>
      </w:pPr>
      <w:r w:rsidRPr="0065658C">
        <w:rPr>
          <w:b/>
          <w:bCs/>
          <w:vanish/>
          <w:sz w:val="24"/>
          <w:szCs w:val="24"/>
        </w:rPr>
        <w:t>2.Обосновать основные направления лечения и профилактики гриппа, кори, краснухи.</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1.Ознакомиться с РТГА (демонстрация)</w:t>
      </w:r>
    </w:p>
    <w:p w:rsidR="00A64E9E" w:rsidRPr="0065658C" w:rsidRDefault="00A64E9E" w:rsidP="00A64E9E">
      <w:pPr>
        <w:jc w:val="both"/>
        <w:rPr>
          <w:b/>
          <w:bCs/>
          <w:vanish/>
          <w:sz w:val="24"/>
          <w:szCs w:val="24"/>
        </w:rPr>
      </w:pPr>
      <w:r w:rsidRPr="0065658C">
        <w:rPr>
          <w:b/>
          <w:bCs/>
          <w:vanish/>
          <w:sz w:val="24"/>
          <w:szCs w:val="24"/>
        </w:rPr>
        <w:t xml:space="preserve">2.Изучение препаратов для лечения и профилактики вышеназванных инфекций </w:t>
      </w:r>
    </w:p>
    <w:p w:rsidR="00A64E9E" w:rsidRPr="0065658C" w:rsidRDefault="00A64E9E" w:rsidP="00A64E9E">
      <w:pPr>
        <w:jc w:val="both"/>
        <w:rPr>
          <w:b/>
          <w:bCs/>
          <w:vanish/>
          <w:sz w:val="24"/>
          <w:szCs w:val="24"/>
        </w:rPr>
      </w:pPr>
      <w:r w:rsidRPr="0065658C">
        <w:rPr>
          <w:b/>
          <w:bCs/>
          <w:vanish/>
          <w:sz w:val="24"/>
          <w:szCs w:val="24"/>
        </w:rPr>
        <w:t>3.Ознакомиться с методами вирусологического исследования</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1.Препараты для лечения и профилактики</w:t>
      </w:r>
    </w:p>
    <w:p w:rsidR="00A64E9E" w:rsidRPr="0065658C" w:rsidRDefault="00A64E9E" w:rsidP="00A64E9E">
      <w:pPr>
        <w:jc w:val="both"/>
        <w:rPr>
          <w:b/>
          <w:bCs/>
          <w:vanish/>
          <w:sz w:val="24"/>
          <w:szCs w:val="24"/>
        </w:rPr>
      </w:pPr>
      <w:r w:rsidRPr="0065658C">
        <w:rPr>
          <w:b/>
          <w:bCs/>
          <w:vanish/>
          <w:sz w:val="24"/>
          <w:szCs w:val="24"/>
        </w:rPr>
        <w:t>2.РТГА (пластинка)</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544 с, 560 с, 568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529 с.</w:t>
      </w:r>
    </w:p>
    <w:p w:rsidR="00A64E9E" w:rsidRPr="0065658C" w:rsidRDefault="00A64E9E" w:rsidP="00A64E9E">
      <w:pPr>
        <w:jc w:val="both"/>
        <w:rPr>
          <w:b/>
          <w:bCs/>
          <w:vanish/>
          <w:sz w:val="24"/>
          <w:szCs w:val="24"/>
        </w:rPr>
      </w:pPr>
      <w:r w:rsidRPr="0065658C">
        <w:rPr>
          <w:b/>
          <w:bCs/>
          <w:vanish/>
          <w:sz w:val="24"/>
          <w:szCs w:val="24"/>
        </w:rPr>
        <w:t>3.Дикий И.Л.,Сидорчук И.И. Микробиология. Руководство к лабораторным занятиям. Учебное пособие. Киев, 2004,528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гриппа, кори, краснухи. Структура, химический состав вириона, антигенные  свойства, методы культивирования</w:t>
      </w:r>
    </w:p>
    <w:p w:rsidR="00A64E9E" w:rsidRPr="0065658C" w:rsidRDefault="00A64E9E" w:rsidP="00A64E9E">
      <w:pPr>
        <w:jc w:val="both"/>
        <w:rPr>
          <w:b/>
          <w:bCs/>
          <w:vanish/>
          <w:sz w:val="24"/>
          <w:szCs w:val="24"/>
        </w:rPr>
      </w:pPr>
      <w:r w:rsidRPr="0065658C">
        <w:rPr>
          <w:b/>
          <w:bCs/>
          <w:vanish/>
          <w:sz w:val="24"/>
          <w:szCs w:val="24"/>
        </w:rPr>
        <w:t>2.Источник инфекций и пути заражения гриппом, кори, краснухи. Патогенез и клинические симптомы.</w:t>
      </w:r>
    </w:p>
    <w:p w:rsidR="00A64E9E" w:rsidRPr="0065658C" w:rsidRDefault="00A64E9E" w:rsidP="00A64E9E">
      <w:pPr>
        <w:jc w:val="both"/>
        <w:rPr>
          <w:b/>
          <w:bCs/>
          <w:vanish/>
          <w:sz w:val="24"/>
          <w:szCs w:val="24"/>
        </w:rPr>
      </w:pPr>
      <w:r w:rsidRPr="0065658C">
        <w:rPr>
          <w:b/>
          <w:bCs/>
          <w:vanish/>
          <w:sz w:val="24"/>
          <w:szCs w:val="24"/>
        </w:rPr>
        <w:t>3.Лабораторная диагностика указанных инфекций</w:t>
      </w:r>
    </w:p>
    <w:p w:rsidR="00A64E9E" w:rsidRPr="0065658C" w:rsidRDefault="00A64E9E" w:rsidP="00A64E9E">
      <w:pPr>
        <w:jc w:val="both"/>
        <w:rPr>
          <w:b/>
          <w:bCs/>
          <w:vanish/>
          <w:sz w:val="24"/>
          <w:szCs w:val="24"/>
        </w:rPr>
      </w:pPr>
      <w:r w:rsidRPr="0065658C">
        <w:rPr>
          <w:b/>
          <w:bCs/>
          <w:vanish/>
          <w:sz w:val="24"/>
          <w:szCs w:val="24"/>
        </w:rPr>
        <w:t>4.Препараты для лечения и профилактики</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14</w:t>
      </w:r>
    </w:p>
    <w:p w:rsidR="00A64E9E" w:rsidRPr="0065658C" w:rsidRDefault="00A64E9E" w:rsidP="00A64E9E">
      <w:pPr>
        <w:jc w:val="both"/>
        <w:rPr>
          <w:vanish/>
          <w:sz w:val="24"/>
          <w:szCs w:val="24"/>
        </w:rPr>
      </w:pPr>
      <w:r w:rsidRPr="0065658C">
        <w:rPr>
          <w:vanish/>
          <w:sz w:val="24"/>
          <w:szCs w:val="24"/>
        </w:rPr>
        <w:t xml:space="preserve">Энтеровирусы (полиомиелит). Вирусы гепатитов. Лабораторная диагностика, спецпрофилактика. </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Уметь охарактеризовать вирусы полиомиелита, гепатитов и инфекции, вызываемые ими.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методы выявления этих вирусов</w:t>
      </w:r>
    </w:p>
    <w:p w:rsidR="00A64E9E" w:rsidRPr="0065658C" w:rsidRDefault="00A64E9E" w:rsidP="00A64E9E">
      <w:pPr>
        <w:jc w:val="both"/>
        <w:rPr>
          <w:b/>
          <w:bCs/>
          <w:vanish/>
          <w:sz w:val="24"/>
          <w:szCs w:val="24"/>
        </w:rPr>
      </w:pPr>
      <w:r w:rsidRPr="0065658C">
        <w:rPr>
          <w:b/>
          <w:bCs/>
          <w:vanish/>
          <w:sz w:val="24"/>
          <w:szCs w:val="24"/>
        </w:rPr>
        <w:t>2.Методы серодиагностики</w:t>
      </w:r>
    </w:p>
    <w:p w:rsidR="00A64E9E" w:rsidRPr="0065658C" w:rsidRDefault="00A64E9E" w:rsidP="00A64E9E">
      <w:pPr>
        <w:jc w:val="both"/>
        <w:rPr>
          <w:b/>
          <w:bCs/>
          <w:vanish/>
          <w:sz w:val="24"/>
          <w:szCs w:val="24"/>
        </w:rPr>
      </w:pPr>
      <w:r w:rsidRPr="0065658C">
        <w:rPr>
          <w:b/>
          <w:bCs/>
          <w:vanish/>
          <w:sz w:val="24"/>
          <w:szCs w:val="24"/>
        </w:rPr>
        <w:t>3.Освоить виды лечебных и профилактических мероприятий</w:t>
      </w:r>
    </w:p>
    <w:p w:rsidR="00A64E9E" w:rsidRPr="0065658C" w:rsidRDefault="00A64E9E" w:rsidP="00A64E9E">
      <w:pPr>
        <w:jc w:val="both"/>
        <w:rPr>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1.Ознакомиться с диагностическими и профилактическими препаратами</w:t>
      </w:r>
    </w:p>
    <w:p w:rsidR="00A64E9E" w:rsidRPr="0065658C" w:rsidRDefault="00A64E9E" w:rsidP="00A64E9E">
      <w:pPr>
        <w:jc w:val="both"/>
        <w:rPr>
          <w:b/>
          <w:bCs/>
          <w:vanish/>
          <w:sz w:val="24"/>
          <w:szCs w:val="24"/>
        </w:rPr>
      </w:pPr>
      <w:r w:rsidRPr="0065658C">
        <w:rPr>
          <w:b/>
          <w:bCs/>
          <w:vanish/>
          <w:sz w:val="24"/>
          <w:szCs w:val="24"/>
        </w:rPr>
        <w:t xml:space="preserve">2.Определите тип вируса полиомиелита методом биологической нейтрализации (цветной пробы)(имитационная постановка) </w:t>
      </w:r>
    </w:p>
    <w:p w:rsidR="00A64E9E" w:rsidRPr="0065658C" w:rsidRDefault="00A64E9E" w:rsidP="00A64E9E">
      <w:pPr>
        <w:jc w:val="both"/>
        <w:rPr>
          <w:b/>
          <w:bCs/>
          <w:vanish/>
          <w:sz w:val="24"/>
          <w:szCs w:val="24"/>
        </w:rPr>
      </w:pPr>
      <w:r w:rsidRPr="0065658C">
        <w:rPr>
          <w:b/>
          <w:bCs/>
          <w:vanish/>
          <w:sz w:val="24"/>
          <w:szCs w:val="24"/>
        </w:rPr>
        <w:t>3.Ознакомиться с методами лабораторной диагностики</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1.Лечебные и профилактические препараты</w:t>
      </w:r>
    </w:p>
    <w:p w:rsidR="00A64E9E" w:rsidRPr="0065658C" w:rsidRDefault="00A64E9E" w:rsidP="00A64E9E">
      <w:pPr>
        <w:jc w:val="both"/>
        <w:rPr>
          <w:b/>
          <w:bCs/>
          <w:vanish/>
          <w:sz w:val="24"/>
          <w:szCs w:val="24"/>
        </w:rPr>
      </w:pPr>
      <w:r w:rsidRPr="0065658C">
        <w:rPr>
          <w:b/>
          <w:bCs/>
          <w:vanish/>
          <w:sz w:val="24"/>
          <w:szCs w:val="24"/>
        </w:rPr>
        <w:t xml:space="preserve">2.Цветная проба (биологическая нейтрализация) </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,2006,521 с., 589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 2004,541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 2004, 554 с.</w:t>
      </w: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полиомиелита и гепатитов А, В, С, Д, Е</w:t>
      </w:r>
    </w:p>
    <w:p w:rsidR="00A64E9E" w:rsidRPr="0065658C" w:rsidRDefault="00A64E9E" w:rsidP="00A64E9E">
      <w:pPr>
        <w:jc w:val="both"/>
        <w:rPr>
          <w:b/>
          <w:bCs/>
          <w:vanish/>
          <w:sz w:val="24"/>
          <w:szCs w:val="24"/>
        </w:rPr>
      </w:pPr>
      <w:r w:rsidRPr="0065658C">
        <w:rPr>
          <w:b/>
          <w:bCs/>
          <w:vanish/>
          <w:sz w:val="24"/>
          <w:szCs w:val="24"/>
        </w:rPr>
        <w:t xml:space="preserve">2.Эпидемиология полиомиелита и гепатитов (источник, механизм и пути передачи инфекций) </w:t>
      </w:r>
    </w:p>
    <w:p w:rsidR="00A64E9E" w:rsidRPr="0065658C" w:rsidRDefault="00A64E9E" w:rsidP="00A64E9E">
      <w:pPr>
        <w:jc w:val="both"/>
        <w:rPr>
          <w:b/>
          <w:bCs/>
          <w:vanish/>
          <w:sz w:val="24"/>
          <w:szCs w:val="24"/>
        </w:rPr>
      </w:pPr>
      <w:r w:rsidRPr="0065658C">
        <w:rPr>
          <w:b/>
          <w:bCs/>
          <w:vanish/>
          <w:sz w:val="24"/>
          <w:szCs w:val="24"/>
        </w:rPr>
        <w:t>3.Патогенез и клиника</w:t>
      </w:r>
    </w:p>
    <w:p w:rsidR="00A64E9E" w:rsidRPr="0065658C" w:rsidRDefault="00A64E9E" w:rsidP="00A64E9E">
      <w:pPr>
        <w:jc w:val="both"/>
        <w:rPr>
          <w:b/>
          <w:bCs/>
          <w:vanish/>
          <w:sz w:val="24"/>
          <w:szCs w:val="24"/>
        </w:rPr>
      </w:pPr>
      <w:r w:rsidRPr="0065658C">
        <w:rPr>
          <w:b/>
          <w:bCs/>
          <w:vanish/>
          <w:sz w:val="24"/>
          <w:szCs w:val="24"/>
        </w:rPr>
        <w:t>4.Лабораторная диагностика</w:t>
      </w:r>
    </w:p>
    <w:p w:rsidR="00A64E9E" w:rsidRPr="0065658C" w:rsidRDefault="00A64E9E" w:rsidP="00A64E9E">
      <w:pPr>
        <w:jc w:val="both"/>
        <w:rPr>
          <w:b/>
          <w:bCs/>
          <w:vanish/>
          <w:sz w:val="24"/>
          <w:szCs w:val="24"/>
        </w:rPr>
      </w:pPr>
      <w:r w:rsidRPr="0065658C">
        <w:rPr>
          <w:b/>
          <w:bCs/>
          <w:vanish/>
          <w:sz w:val="24"/>
          <w:szCs w:val="24"/>
        </w:rPr>
        <w:t>5.Лечение и профилактика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15</w:t>
      </w:r>
    </w:p>
    <w:p w:rsidR="00A64E9E" w:rsidRPr="0065658C" w:rsidRDefault="00A64E9E" w:rsidP="00A64E9E">
      <w:pPr>
        <w:jc w:val="both"/>
        <w:rPr>
          <w:vanish/>
          <w:sz w:val="24"/>
          <w:szCs w:val="24"/>
        </w:rPr>
      </w:pPr>
      <w:r w:rsidRPr="0065658C">
        <w:rPr>
          <w:vanish/>
          <w:sz w:val="24"/>
          <w:szCs w:val="24"/>
        </w:rPr>
        <w:t>Ретровирусы. Рабдовирусы. Лабораторная диагностика, спецпрофилактика и лечение.</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наиболее объективные методы их диагностики. ВИЧ-инфекции, основные принципы лечения и профилактики.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характеристику ретровирусов,рабдовирусов</w:t>
      </w:r>
    </w:p>
    <w:p w:rsidR="00A64E9E" w:rsidRPr="0065658C" w:rsidRDefault="00A64E9E" w:rsidP="00A64E9E">
      <w:pPr>
        <w:jc w:val="both"/>
        <w:rPr>
          <w:b/>
          <w:bCs/>
          <w:vanish/>
          <w:sz w:val="24"/>
          <w:szCs w:val="24"/>
        </w:rPr>
      </w:pPr>
      <w:r w:rsidRPr="0065658C">
        <w:rPr>
          <w:b/>
          <w:bCs/>
          <w:vanish/>
          <w:sz w:val="24"/>
          <w:szCs w:val="24"/>
        </w:rPr>
        <w:t>2.Знать иммунопрофилактику СПИДа, бешенства</w:t>
      </w:r>
    </w:p>
    <w:p w:rsidR="00A64E9E" w:rsidRPr="0065658C" w:rsidRDefault="00A64E9E" w:rsidP="00A64E9E">
      <w:pPr>
        <w:jc w:val="both"/>
        <w:rPr>
          <w:b/>
          <w:bCs/>
          <w:vanish/>
          <w:sz w:val="24"/>
          <w:szCs w:val="24"/>
          <w:lang w:val="kk-KZ"/>
        </w:rPr>
      </w:pPr>
      <w:r w:rsidRPr="0065658C">
        <w:rPr>
          <w:vanish/>
          <w:sz w:val="24"/>
          <w:szCs w:val="24"/>
        </w:rPr>
        <w:t>Форма проведения</w:t>
      </w:r>
      <w:r w:rsidRPr="0065658C">
        <w:rPr>
          <w:b/>
          <w:bCs/>
          <w:vanish/>
          <w:sz w:val="24"/>
          <w:szCs w:val="24"/>
        </w:rPr>
        <w:t>: просмотр  фильма,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1.Обоснуйте выбор методов лабораторной диагностики</w:t>
      </w:r>
    </w:p>
    <w:p w:rsidR="00A64E9E" w:rsidRPr="0065658C" w:rsidRDefault="00A64E9E" w:rsidP="00A64E9E">
      <w:pPr>
        <w:jc w:val="both"/>
        <w:rPr>
          <w:b/>
          <w:bCs/>
          <w:vanish/>
          <w:sz w:val="24"/>
          <w:szCs w:val="24"/>
        </w:rPr>
      </w:pPr>
      <w:r w:rsidRPr="0065658C">
        <w:rPr>
          <w:b/>
          <w:bCs/>
          <w:vanish/>
          <w:sz w:val="24"/>
          <w:szCs w:val="24"/>
        </w:rPr>
        <w:t>2.Обоснуйте выбор препаратов для лечения ВИЧ-инфекции</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1.Схема диагностики ВИЧ-инфекции</w:t>
      </w:r>
    </w:p>
    <w:p w:rsidR="00A64E9E" w:rsidRPr="0065658C" w:rsidRDefault="00A64E9E" w:rsidP="00A64E9E">
      <w:pPr>
        <w:jc w:val="both"/>
        <w:rPr>
          <w:b/>
          <w:bCs/>
          <w:vanish/>
          <w:sz w:val="24"/>
          <w:szCs w:val="24"/>
        </w:rPr>
      </w:pPr>
      <w:r w:rsidRPr="0065658C">
        <w:rPr>
          <w:b/>
          <w:bCs/>
          <w:vanish/>
          <w:sz w:val="24"/>
          <w:szCs w:val="24"/>
        </w:rPr>
        <w:t>2.Тесты для контроля</w:t>
      </w:r>
    </w:p>
    <w:p w:rsidR="00A64E9E" w:rsidRPr="0065658C" w:rsidRDefault="00A64E9E" w:rsidP="00A64E9E">
      <w:pPr>
        <w:jc w:val="both"/>
        <w:rPr>
          <w:b/>
          <w:bCs/>
          <w:vanish/>
          <w:sz w:val="24"/>
          <w:szCs w:val="24"/>
        </w:rPr>
      </w:pPr>
      <w:r w:rsidRPr="0065658C">
        <w:rPr>
          <w:b/>
          <w:bCs/>
          <w:vanish/>
          <w:sz w:val="24"/>
          <w:szCs w:val="24"/>
        </w:rPr>
        <w:t>3.Схема строения ретровируса,  рабдовируса.</w:t>
      </w:r>
    </w:p>
    <w:p w:rsidR="00A64E9E" w:rsidRPr="0065658C" w:rsidRDefault="00A64E9E" w:rsidP="00A64E9E">
      <w:pPr>
        <w:jc w:val="both"/>
        <w:rPr>
          <w:vanish/>
          <w:sz w:val="24"/>
          <w:szCs w:val="24"/>
          <w:lang w:val="kk-KZ"/>
        </w:rPr>
      </w:pPr>
      <w:r w:rsidRPr="0065658C">
        <w:rPr>
          <w:vanish/>
          <w:sz w:val="24"/>
          <w:szCs w:val="24"/>
        </w:rPr>
        <w:t xml:space="preserve">Литературы: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569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572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563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1.Морфология, особенности структуры ретровирусов и  рабдовирусов.</w:t>
      </w:r>
    </w:p>
    <w:p w:rsidR="00A64E9E" w:rsidRPr="0065658C" w:rsidRDefault="00A64E9E" w:rsidP="00A64E9E">
      <w:pPr>
        <w:jc w:val="both"/>
        <w:rPr>
          <w:b/>
          <w:bCs/>
          <w:vanish/>
          <w:sz w:val="24"/>
          <w:szCs w:val="24"/>
        </w:rPr>
      </w:pPr>
      <w:r w:rsidRPr="0065658C">
        <w:rPr>
          <w:b/>
          <w:bCs/>
          <w:vanish/>
          <w:sz w:val="24"/>
          <w:szCs w:val="24"/>
        </w:rPr>
        <w:t>2.Эпидемиология ВИЧ-инфекции</w:t>
      </w:r>
    </w:p>
    <w:p w:rsidR="00A64E9E" w:rsidRPr="0065658C" w:rsidRDefault="00A64E9E" w:rsidP="00A64E9E">
      <w:pPr>
        <w:jc w:val="both"/>
        <w:rPr>
          <w:b/>
          <w:bCs/>
          <w:vanish/>
          <w:sz w:val="24"/>
          <w:szCs w:val="24"/>
        </w:rPr>
      </w:pPr>
      <w:r w:rsidRPr="0065658C">
        <w:rPr>
          <w:b/>
          <w:bCs/>
          <w:vanish/>
          <w:sz w:val="24"/>
          <w:szCs w:val="24"/>
        </w:rPr>
        <w:t>3.Патогенез заболевания, укажите клетки организма, наиболее чувствительные к ВИЧ</w:t>
      </w:r>
    </w:p>
    <w:p w:rsidR="00A64E9E" w:rsidRPr="0065658C" w:rsidRDefault="00A64E9E" w:rsidP="00A64E9E">
      <w:pPr>
        <w:jc w:val="both"/>
        <w:rPr>
          <w:b/>
          <w:bCs/>
          <w:vanish/>
          <w:sz w:val="24"/>
          <w:szCs w:val="24"/>
        </w:rPr>
      </w:pPr>
      <w:r w:rsidRPr="0065658C">
        <w:rPr>
          <w:b/>
          <w:bCs/>
          <w:vanish/>
          <w:sz w:val="24"/>
          <w:szCs w:val="24"/>
        </w:rPr>
        <w:t>4.Клинические проявления ВИЧ-инфекции</w:t>
      </w:r>
    </w:p>
    <w:p w:rsidR="00A64E9E" w:rsidRPr="0065658C" w:rsidRDefault="00A64E9E" w:rsidP="00A64E9E">
      <w:pPr>
        <w:jc w:val="both"/>
        <w:rPr>
          <w:b/>
          <w:bCs/>
          <w:vanish/>
          <w:sz w:val="24"/>
          <w:szCs w:val="24"/>
        </w:rPr>
      </w:pPr>
      <w:r w:rsidRPr="0065658C">
        <w:rPr>
          <w:b/>
          <w:bCs/>
          <w:vanish/>
          <w:sz w:val="24"/>
          <w:szCs w:val="24"/>
        </w:rPr>
        <w:t>5.Дайте характеристику наиболее объективных методов ВИЧ-инфекции</w:t>
      </w:r>
    </w:p>
    <w:p w:rsidR="00A64E9E" w:rsidRPr="0065658C" w:rsidRDefault="00A64E9E" w:rsidP="00A64E9E">
      <w:pPr>
        <w:jc w:val="both"/>
        <w:rPr>
          <w:b/>
          <w:bCs/>
          <w:vanish/>
          <w:sz w:val="24"/>
          <w:szCs w:val="24"/>
        </w:rPr>
      </w:pPr>
      <w:r w:rsidRPr="0065658C">
        <w:rPr>
          <w:b/>
          <w:bCs/>
          <w:vanish/>
          <w:sz w:val="24"/>
          <w:szCs w:val="24"/>
        </w:rPr>
        <w:t>6.Назавите основные принципы лечения больных СПИДом, перечислите основные химиопрепараты для лечения</w:t>
      </w:r>
    </w:p>
    <w:p w:rsidR="00A64E9E" w:rsidRPr="0065658C" w:rsidRDefault="00A64E9E" w:rsidP="00A64E9E">
      <w:pPr>
        <w:jc w:val="both"/>
        <w:rPr>
          <w:b/>
          <w:bCs/>
          <w:vanish/>
          <w:sz w:val="24"/>
          <w:szCs w:val="24"/>
        </w:rPr>
      </w:pPr>
      <w:r w:rsidRPr="0065658C">
        <w:rPr>
          <w:b/>
          <w:bCs/>
          <w:vanish/>
          <w:sz w:val="24"/>
          <w:szCs w:val="24"/>
        </w:rPr>
        <w:t>7.Иммунопрофилактика СПИДа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center"/>
        <w:rPr>
          <w:vanish/>
          <w:sz w:val="24"/>
          <w:szCs w:val="24"/>
        </w:rPr>
      </w:pPr>
      <w:r w:rsidRPr="0065658C">
        <w:rPr>
          <w:vanish/>
          <w:sz w:val="24"/>
          <w:szCs w:val="24"/>
        </w:rPr>
        <w:t>1.5 Структура методических рекомендаций  для самостоятельной работы под руководством преподавателя.</w:t>
      </w:r>
    </w:p>
    <w:p w:rsidR="00A64E9E" w:rsidRPr="0065658C" w:rsidRDefault="00A64E9E" w:rsidP="00A64E9E">
      <w:pPr>
        <w:jc w:val="both"/>
        <w:rPr>
          <w:vanish/>
          <w:sz w:val="24"/>
          <w:szCs w:val="24"/>
          <w:lang w:val="kk-KZ"/>
        </w:rPr>
      </w:pPr>
      <w:r w:rsidRPr="0065658C">
        <w:rPr>
          <w:vanish/>
          <w:sz w:val="24"/>
          <w:szCs w:val="24"/>
        </w:rPr>
        <w:t>Тема 1.</w:t>
      </w:r>
    </w:p>
    <w:p w:rsidR="00A64E9E" w:rsidRPr="0065658C" w:rsidRDefault="00A64E9E" w:rsidP="00A64E9E">
      <w:pPr>
        <w:jc w:val="both"/>
        <w:rPr>
          <w:vanish/>
          <w:sz w:val="24"/>
          <w:szCs w:val="24"/>
        </w:rPr>
      </w:pPr>
      <w:r w:rsidRPr="0065658C">
        <w:rPr>
          <w:vanish/>
          <w:sz w:val="24"/>
          <w:szCs w:val="24"/>
        </w:rPr>
        <w:t>Методы микроскопии.Простые и сложные методы окраски.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-ознакомиться с принципами и методами изучения морфологии микроорганизмов</w:t>
      </w:r>
    </w:p>
    <w:p w:rsidR="00A64E9E" w:rsidRPr="0065658C" w:rsidRDefault="00A64E9E" w:rsidP="00A64E9E">
      <w:pPr>
        <w:jc w:val="both"/>
        <w:rPr>
          <w:b/>
          <w:bCs/>
          <w:vanish/>
          <w:sz w:val="24"/>
          <w:szCs w:val="24"/>
        </w:rPr>
      </w:pPr>
      <w:r w:rsidRPr="0065658C">
        <w:rPr>
          <w:b/>
          <w:bCs/>
          <w:vanish/>
          <w:sz w:val="24"/>
          <w:szCs w:val="24"/>
        </w:rPr>
        <w:t>-освоить технику микроскопического исследования и окраски микроорганизмов</w:t>
      </w:r>
    </w:p>
    <w:p w:rsidR="00A64E9E" w:rsidRPr="0065658C" w:rsidRDefault="00A64E9E" w:rsidP="00A64E9E">
      <w:pPr>
        <w:jc w:val="both"/>
        <w:rPr>
          <w:vanish/>
          <w:sz w:val="24"/>
          <w:szCs w:val="24"/>
          <w:lang w:val="kk-KZ"/>
        </w:rPr>
      </w:pPr>
      <w:r w:rsidRPr="0065658C">
        <w:rPr>
          <w:vanish/>
          <w:sz w:val="24"/>
          <w:szCs w:val="24"/>
        </w:rPr>
        <w:t>Задачи обучения:</w:t>
      </w:r>
    </w:p>
    <w:p w:rsidR="00A64E9E" w:rsidRPr="0065658C" w:rsidRDefault="00A64E9E" w:rsidP="00A64E9E">
      <w:pPr>
        <w:jc w:val="both"/>
        <w:rPr>
          <w:vanish/>
          <w:sz w:val="24"/>
          <w:szCs w:val="24"/>
        </w:rPr>
      </w:pPr>
      <w:r w:rsidRPr="0065658C">
        <w:rPr>
          <w:b/>
          <w:bCs/>
          <w:vanish/>
          <w:sz w:val="24"/>
          <w:szCs w:val="24"/>
        </w:rPr>
        <w:t>-закрепить у студентов навыки работы с микроскопом</w:t>
      </w:r>
    </w:p>
    <w:p w:rsidR="00A64E9E" w:rsidRPr="0065658C" w:rsidRDefault="00A64E9E" w:rsidP="00A64E9E">
      <w:pPr>
        <w:jc w:val="both"/>
        <w:rPr>
          <w:b/>
          <w:bCs/>
          <w:vanish/>
          <w:sz w:val="24"/>
          <w:szCs w:val="24"/>
        </w:rPr>
      </w:pPr>
      <w:r w:rsidRPr="0065658C">
        <w:rPr>
          <w:b/>
          <w:bCs/>
          <w:vanish/>
          <w:sz w:val="24"/>
          <w:szCs w:val="24"/>
        </w:rPr>
        <w:t>-ознакомиться с работами других микроскопов(темнопол</w:t>
      </w:r>
      <w:r w:rsidRPr="0065658C">
        <w:rPr>
          <w:b/>
          <w:bCs/>
          <w:vanish/>
          <w:sz w:val="24"/>
          <w:szCs w:val="24"/>
          <w:lang w:val="kk-KZ"/>
        </w:rPr>
        <w:t>ь</w:t>
      </w:r>
      <w:r w:rsidRPr="0065658C">
        <w:rPr>
          <w:b/>
          <w:bCs/>
          <w:vanish/>
          <w:sz w:val="24"/>
          <w:szCs w:val="24"/>
        </w:rPr>
        <w:t>ная,фазово–</w:t>
      </w:r>
      <w:r w:rsidRPr="0065658C">
        <w:rPr>
          <w:b/>
          <w:bCs/>
          <w:vanish/>
          <w:sz w:val="24"/>
          <w:szCs w:val="24"/>
          <w:lang w:val="kk-KZ"/>
        </w:rPr>
        <w:t xml:space="preserve"> к</w:t>
      </w:r>
      <w:r w:rsidRPr="0065658C">
        <w:rPr>
          <w:b/>
          <w:bCs/>
          <w:vanish/>
          <w:sz w:val="24"/>
          <w:szCs w:val="24"/>
        </w:rPr>
        <w:t>онтрастная,</w:t>
      </w:r>
      <w:r w:rsidRPr="0065658C">
        <w:rPr>
          <w:b/>
          <w:bCs/>
          <w:vanish/>
          <w:sz w:val="24"/>
          <w:szCs w:val="24"/>
          <w:lang w:val="kk-KZ"/>
        </w:rPr>
        <w:t xml:space="preserve"> л</w:t>
      </w:r>
      <w:r w:rsidRPr="0065658C">
        <w:rPr>
          <w:b/>
          <w:bCs/>
          <w:vanish/>
          <w:sz w:val="24"/>
          <w:szCs w:val="24"/>
        </w:rPr>
        <w:t>юминесцентная)</w:t>
      </w:r>
    </w:p>
    <w:p w:rsidR="00A64E9E" w:rsidRPr="0065658C" w:rsidRDefault="00A64E9E" w:rsidP="00A64E9E">
      <w:pPr>
        <w:jc w:val="both"/>
        <w:rPr>
          <w:b/>
          <w:bCs/>
          <w:vanish/>
          <w:sz w:val="24"/>
          <w:szCs w:val="24"/>
        </w:rPr>
      </w:pPr>
      <w:r w:rsidRPr="0065658C">
        <w:rPr>
          <w:b/>
          <w:bCs/>
          <w:vanish/>
          <w:sz w:val="24"/>
          <w:szCs w:val="24"/>
        </w:rPr>
        <w:t>-ознакомиться с методами изучения морфологии микроорганизмов</w:t>
      </w:r>
    </w:p>
    <w:p w:rsidR="00A64E9E" w:rsidRPr="0065658C" w:rsidRDefault="00A64E9E" w:rsidP="00A64E9E">
      <w:pPr>
        <w:jc w:val="both"/>
        <w:rPr>
          <w:b/>
          <w:bCs/>
          <w:vanish/>
          <w:sz w:val="24"/>
          <w:szCs w:val="24"/>
          <w:lang w:val="kk-KZ"/>
        </w:rPr>
      </w:pPr>
      <w:r w:rsidRPr="0065658C">
        <w:rPr>
          <w:vanish/>
          <w:sz w:val="24"/>
          <w:szCs w:val="24"/>
        </w:rPr>
        <w:t>Формы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65658C" w:rsidRDefault="00A64E9E" w:rsidP="00A64E9E">
      <w:pPr>
        <w:jc w:val="both"/>
        <w:rPr>
          <w:b/>
          <w:bCs/>
          <w:vanish/>
          <w:sz w:val="24"/>
          <w:szCs w:val="24"/>
        </w:rPr>
      </w:pPr>
      <w:r w:rsidRPr="0065658C">
        <w:rPr>
          <w:b/>
          <w:bCs/>
          <w:vanish/>
          <w:sz w:val="24"/>
          <w:szCs w:val="24"/>
        </w:rPr>
        <w:t>2.Основные этапы приготовления фиксированного мазка и живых клеток(«висячая и раздавленная капли»)</w:t>
      </w:r>
    </w:p>
    <w:p w:rsidR="00A64E9E" w:rsidRPr="0065658C" w:rsidRDefault="00A64E9E" w:rsidP="00A64E9E">
      <w:pPr>
        <w:jc w:val="both"/>
        <w:rPr>
          <w:b/>
          <w:bCs/>
          <w:vanish/>
          <w:sz w:val="24"/>
          <w:szCs w:val="24"/>
        </w:rPr>
      </w:pPr>
      <w:r w:rsidRPr="0065658C">
        <w:rPr>
          <w:vanish/>
          <w:sz w:val="24"/>
          <w:szCs w:val="24"/>
        </w:rPr>
        <w:t>Раздаточный материал (при необходимости):</w:t>
      </w:r>
      <w:r w:rsidRPr="0065658C">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30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 30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20 с.</w:t>
      </w:r>
    </w:p>
    <w:p w:rsidR="00A64E9E" w:rsidRPr="0065658C" w:rsidRDefault="00A64E9E" w:rsidP="00A64E9E">
      <w:pPr>
        <w:jc w:val="both"/>
        <w:rPr>
          <w:vanish/>
          <w:sz w:val="24"/>
          <w:szCs w:val="24"/>
        </w:rPr>
      </w:pPr>
      <w:r w:rsidRPr="0065658C">
        <w:rPr>
          <w:vanish/>
          <w:sz w:val="24"/>
          <w:szCs w:val="24"/>
        </w:rPr>
        <w:t>Контроль(вопросы,тесты,задачи и др.):</w:t>
      </w:r>
    </w:p>
    <w:p w:rsidR="00A64E9E" w:rsidRPr="0065658C" w:rsidRDefault="00A64E9E" w:rsidP="00A64E9E">
      <w:pPr>
        <w:jc w:val="both"/>
        <w:rPr>
          <w:b/>
          <w:bCs/>
          <w:vanish/>
          <w:sz w:val="24"/>
          <w:szCs w:val="24"/>
        </w:rPr>
      </w:pPr>
      <w:r w:rsidRPr="0065658C">
        <w:rPr>
          <w:b/>
          <w:bCs/>
          <w:vanish/>
          <w:sz w:val="24"/>
          <w:szCs w:val="24"/>
        </w:rPr>
        <w:t>1.Устройство светопольного микроскопа и правила работы с ним.Иммерсионная система увеличения.</w:t>
      </w:r>
    </w:p>
    <w:p w:rsidR="00A64E9E" w:rsidRPr="0065658C" w:rsidRDefault="00A64E9E" w:rsidP="00A64E9E">
      <w:pPr>
        <w:jc w:val="both"/>
        <w:rPr>
          <w:b/>
          <w:bCs/>
          <w:vanish/>
          <w:sz w:val="24"/>
          <w:szCs w:val="24"/>
        </w:rPr>
      </w:pPr>
      <w:r w:rsidRPr="0065658C">
        <w:rPr>
          <w:b/>
          <w:bCs/>
          <w:vanish/>
          <w:sz w:val="24"/>
          <w:szCs w:val="24"/>
        </w:rPr>
        <w:t>2.Ход лучей в сухой и иммерсионной системе.</w:t>
      </w:r>
    </w:p>
    <w:p w:rsidR="00A64E9E" w:rsidRPr="0065658C" w:rsidRDefault="00A64E9E" w:rsidP="00A64E9E">
      <w:pPr>
        <w:jc w:val="both"/>
        <w:rPr>
          <w:b/>
          <w:bCs/>
          <w:vanish/>
          <w:sz w:val="24"/>
          <w:szCs w:val="24"/>
        </w:rPr>
      </w:pPr>
      <w:r w:rsidRPr="0065658C">
        <w:rPr>
          <w:b/>
          <w:bCs/>
          <w:vanish/>
          <w:sz w:val="24"/>
          <w:szCs w:val="24"/>
        </w:rPr>
        <w:t>3.Как определяется  общие увеличение микроскопа?</w:t>
      </w:r>
    </w:p>
    <w:p w:rsidR="00A64E9E" w:rsidRPr="0065658C" w:rsidRDefault="00A64E9E" w:rsidP="00A64E9E">
      <w:pPr>
        <w:jc w:val="both"/>
        <w:rPr>
          <w:b/>
          <w:bCs/>
          <w:vanish/>
          <w:sz w:val="24"/>
          <w:szCs w:val="24"/>
        </w:rPr>
      </w:pPr>
      <w:r w:rsidRPr="0065658C">
        <w:rPr>
          <w:b/>
          <w:bCs/>
          <w:vanish/>
          <w:sz w:val="24"/>
          <w:szCs w:val="24"/>
        </w:rPr>
        <w:t>4.Общие правила работы с микроскопом.</w:t>
      </w:r>
    </w:p>
    <w:p w:rsidR="00A64E9E" w:rsidRPr="0065658C" w:rsidRDefault="00A64E9E" w:rsidP="00A64E9E">
      <w:pPr>
        <w:jc w:val="both"/>
        <w:rPr>
          <w:b/>
          <w:bCs/>
          <w:vanish/>
          <w:sz w:val="24"/>
          <w:szCs w:val="24"/>
        </w:rPr>
      </w:pPr>
      <w:r w:rsidRPr="0065658C">
        <w:rPr>
          <w:b/>
          <w:bCs/>
          <w:vanish/>
          <w:sz w:val="24"/>
          <w:szCs w:val="24"/>
        </w:rPr>
        <w:t>5.Простые методы окраски.</w:t>
      </w:r>
    </w:p>
    <w:p w:rsidR="00A64E9E" w:rsidRPr="0065658C" w:rsidRDefault="00A64E9E" w:rsidP="00A64E9E">
      <w:pPr>
        <w:jc w:val="both"/>
        <w:rPr>
          <w:b/>
          <w:bCs/>
          <w:vanish/>
          <w:sz w:val="24"/>
          <w:szCs w:val="24"/>
        </w:rPr>
      </w:pPr>
      <w:r w:rsidRPr="0065658C">
        <w:rPr>
          <w:b/>
          <w:bCs/>
          <w:vanish/>
          <w:sz w:val="24"/>
          <w:szCs w:val="24"/>
        </w:rPr>
        <w:t>6.Методы окраски по Граму,спор,капсул,жгутиков.</w:t>
      </w:r>
    </w:p>
    <w:p w:rsidR="00A64E9E" w:rsidRPr="0065658C" w:rsidRDefault="00A64E9E" w:rsidP="00A64E9E">
      <w:pPr>
        <w:jc w:val="both"/>
        <w:rPr>
          <w:b/>
          <w:bCs/>
          <w:vanish/>
          <w:sz w:val="24"/>
          <w:szCs w:val="24"/>
        </w:rPr>
      </w:pPr>
      <w:r w:rsidRPr="0065658C">
        <w:rPr>
          <w:b/>
          <w:bCs/>
          <w:vanish/>
          <w:sz w:val="24"/>
          <w:szCs w:val="24"/>
        </w:rPr>
        <w:t>7.Методы прижизненной окраски микробов.</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2</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Культивирования бактерий и вирусов.Питательные среды.Взаимодействия вирусов с клеткой.</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-Охарактеризовать принципы культивирования бактерий и вирусов.</w:t>
      </w:r>
    </w:p>
    <w:p w:rsidR="00A64E9E" w:rsidRPr="0065658C" w:rsidRDefault="00A64E9E" w:rsidP="00A64E9E">
      <w:pPr>
        <w:jc w:val="both"/>
        <w:rPr>
          <w:b/>
          <w:bCs/>
          <w:vanish/>
          <w:sz w:val="24"/>
          <w:szCs w:val="24"/>
        </w:rPr>
      </w:pPr>
      <w:r w:rsidRPr="0065658C">
        <w:rPr>
          <w:b/>
          <w:bCs/>
          <w:vanish/>
          <w:sz w:val="24"/>
          <w:szCs w:val="24"/>
        </w:rPr>
        <w:t>-Охарактеризовать ферментативную активность микроорганизмов.</w:t>
      </w:r>
    </w:p>
    <w:p w:rsidR="00A64E9E" w:rsidRPr="0065658C" w:rsidRDefault="00A64E9E" w:rsidP="00A64E9E">
      <w:pPr>
        <w:jc w:val="both"/>
        <w:rPr>
          <w:b/>
          <w:bCs/>
          <w:vanish/>
          <w:sz w:val="24"/>
          <w:szCs w:val="24"/>
        </w:rPr>
      </w:pPr>
      <w:r w:rsidRPr="0065658C">
        <w:rPr>
          <w:b/>
          <w:bCs/>
          <w:vanish/>
          <w:sz w:val="24"/>
          <w:szCs w:val="24"/>
        </w:rPr>
        <w:t>-Оценить основные признаки бактериальных колоний.</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1.Ознакомить студентов с методами выделения чистых культур аэробных и анаэробных микроорганизмов.</w:t>
      </w:r>
    </w:p>
    <w:p w:rsidR="00A64E9E" w:rsidRPr="0065658C" w:rsidRDefault="00A64E9E" w:rsidP="00A64E9E">
      <w:pPr>
        <w:jc w:val="both"/>
        <w:rPr>
          <w:b/>
          <w:bCs/>
          <w:vanish/>
          <w:sz w:val="24"/>
          <w:szCs w:val="24"/>
        </w:rPr>
      </w:pPr>
      <w:r w:rsidRPr="0065658C">
        <w:rPr>
          <w:b/>
          <w:bCs/>
          <w:vanish/>
          <w:sz w:val="24"/>
          <w:szCs w:val="24"/>
        </w:rPr>
        <w:t>2.Оценить основные признаки бактериальных  колоний.</w:t>
      </w:r>
    </w:p>
    <w:p w:rsidR="00A64E9E" w:rsidRPr="0065658C" w:rsidRDefault="00A64E9E" w:rsidP="00A64E9E">
      <w:pPr>
        <w:jc w:val="both"/>
        <w:rPr>
          <w:b/>
          <w:bCs/>
          <w:vanish/>
          <w:sz w:val="24"/>
          <w:szCs w:val="24"/>
        </w:rPr>
      </w:pPr>
      <w:r w:rsidRPr="0065658C">
        <w:rPr>
          <w:b/>
          <w:bCs/>
          <w:vanish/>
          <w:sz w:val="24"/>
          <w:szCs w:val="24"/>
        </w:rPr>
        <w:t>3.Ознакомить с методами культивирования вирусов.</w:t>
      </w:r>
    </w:p>
    <w:p w:rsidR="00A64E9E" w:rsidRPr="0065658C" w:rsidRDefault="00A64E9E" w:rsidP="00A64E9E">
      <w:pPr>
        <w:jc w:val="both"/>
        <w:rPr>
          <w:b/>
          <w:bCs/>
          <w:vanish/>
          <w:sz w:val="24"/>
          <w:szCs w:val="24"/>
        </w:rPr>
      </w:pPr>
      <w:r w:rsidRPr="0065658C">
        <w:rPr>
          <w:vanish/>
          <w:sz w:val="24"/>
          <w:szCs w:val="24"/>
        </w:rPr>
        <w:t>Форма проведения :</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1.Демонстрация коллекции питательных сред, применяемых в микробиологии.</w:t>
      </w:r>
    </w:p>
    <w:p w:rsidR="00A64E9E" w:rsidRPr="0065658C" w:rsidRDefault="00A64E9E" w:rsidP="00A64E9E">
      <w:pPr>
        <w:jc w:val="both"/>
        <w:rPr>
          <w:b/>
          <w:bCs/>
          <w:vanish/>
          <w:sz w:val="24"/>
          <w:szCs w:val="24"/>
        </w:rPr>
      </w:pPr>
      <w:r w:rsidRPr="0065658C">
        <w:rPr>
          <w:b/>
          <w:bCs/>
          <w:vanish/>
          <w:sz w:val="24"/>
          <w:szCs w:val="24"/>
        </w:rPr>
        <w:t>2.Произвести посев Е.</w:t>
      </w:r>
      <w:r w:rsidRPr="0065658C">
        <w:rPr>
          <w:b/>
          <w:bCs/>
          <w:vanish/>
          <w:sz w:val="24"/>
          <w:szCs w:val="24"/>
          <w:lang w:val="en-US"/>
        </w:rPr>
        <w:t>coli</w:t>
      </w:r>
      <w:r w:rsidRPr="0065658C">
        <w:rPr>
          <w:b/>
          <w:bCs/>
          <w:vanish/>
          <w:sz w:val="24"/>
          <w:szCs w:val="24"/>
        </w:rPr>
        <w:t xml:space="preserve"> на жидкую и твердую питательную среду.</w:t>
      </w:r>
    </w:p>
    <w:p w:rsidR="00A64E9E" w:rsidRPr="0065658C" w:rsidRDefault="00A64E9E" w:rsidP="00A64E9E">
      <w:pPr>
        <w:jc w:val="both"/>
        <w:rPr>
          <w:b/>
          <w:bCs/>
          <w:vanish/>
          <w:sz w:val="24"/>
          <w:szCs w:val="24"/>
        </w:rPr>
      </w:pPr>
      <w:r w:rsidRPr="0065658C">
        <w:rPr>
          <w:b/>
          <w:bCs/>
          <w:vanish/>
          <w:sz w:val="24"/>
          <w:szCs w:val="24"/>
        </w:rPr>
        <w:t>3.Изучить характер роста на жидкой питательной среде и характеристика выросших колоний.</w:t>
      </w:r>
    </w:p>
    <w:p w:rsidR="00A64E9E" w:rsidRPr="0065658C" w:rsidRDefault="00A64E9E" w:rsidP="00A64E9E">
      <w:pPr>
        <w:jc w:val="both"/>
        <w:rPr>
          <w:vanish/>
          <w:sz w:val="24"/>
          <w:szCs w:val="24"/>
          <w:lang w:val="kk-KZ"/>
        </w:rPr>
      </w:pPr>
      <w:r w:rsidRPr="0065658C">
        <w:rPr>
          <w:vanish/>
          <w:sz w:val="24"/>
          <w:szCs w:val="24"/>
        </w:rPr>
        <w:t>Раздаточный материал (при необходимости):</w:t>
      </w:r>
    </w:p>
    <w:p w:rsidR="00A64E9E" w:rsidRPr="0065658C" w:rsidRDefault="00A64E9E" w:rsidP="00A64E9E">
      <w:pPr>
        <w:jc w:val="both"/>
        <w:rPr>
          <w:b/>
          <w:bCs/>
          <w:vanish/>
          <w:sz w:val="24"/>
          <w:szCs w:val="24"/>
        </w:rPr>
      </w:pPr>
      <w:r w:rsidRPr="0065658C">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65658C" w:rsidRDefault="00A64E9E" w:rsidP="00A64E9E">
      <w:pPr>
        <w:jc w:val="both"/>
        <w:rPr>
          <w:b/>
          <w:bCs/>
          <w:vanish/>
          <w:sz w:val="24"/>
          <w:szCs w:val="24"/>
          <w:lang w:val="kk-KZ"/>
        </w:rPr>
      </w:pPr>
      <w:r w:rsidRPr="0065658C">
        <w:rPr>
          <w:vanish/>
          <w:sz w:val="24"/>
          <w:szCs w:val="24"/>
        </w:rPr>
        <w:t>Литература</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2006,51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w:t>
      </w:r>
      <w:r w:rsidRPr="0065658C">
        <w:rPr>
          <w:b/>
          <w:bCs/>
          <w:vanish/>
          <w:sz w:val="24"/>
          <w:szCs w:val="24"/>
          <w:lang w:val="kk-KZ"/>
        </w:rPr>
        <w:t xml:space="preserve">.,  </w:t>
      </w:r>
      <w:r w:rsidRPr="0065658C">
        <w:rPr>
          <w:b/>
          <w:bCs/>
          <w:vanish/>
          <w:sz w:val="24"/>
          <w:szCs w:val="24"/>
        </w:rPr>
        <w:t>Шевелева Н.Е.,Стегний М.Ю. Микробиология.Киев 2004, 82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 Руководство к лабораторным занятиям.Учебное пособие. Киев 2004, 85 с.</w:t>
      </w:r>
    </w:p>
    <w:p w:rsidR="00A64E9E" w:rsidRPr="0065658C" w:rsidRDefault="00A64E9E" w:rsidP="00A64E9E">
      <w:pPr>
        <w:jc w:val="both"/>
        <w:rPr>
          <w:vanish/>
          <w:sz w:val="24"/>
          <w:szCs w:val="24"/>
        </w:rPr>
      </w:pPr>
      <w:r w:rsidRPr="0065658C">
        <w:rPr>
          <w:vanish/>
          <w:sz w:val="24"/>
          <w:szCs w:val="24"/>
        </w:rPr>
        <w:t>Контроль(вопросы,тесты,задачи и пр)</w:t>
      </w:r>
    </w:p>
    <w:p w:rsidR="00A64E9E" w:rsidRPr="0065658C" w:rsidRDefault="00A64E9E" w:rsidP="00A64E9E">
      <w:pPr>
        <w:jc w:val="both"/>
        <w:rPr>
          <w:b/>
          <w:bCs/>
          <w:vanish/>
          <w:sz w:val="24"/>
          <w:szCs w:val="24"/>
        </w:rPr>
      </w:pPr>
      <w:r w:rsidRPr="0065658C">
        <w:rPr>
          <w:b/>
          <w:bCs/>
          <w:vanish/>
          <w:sz w:val="24"/>
          <w:szCs w:val="24"/>
        </w:rPr>
        <w:t>1.Основные группы питательных сред,их состав и назначение</w:t>
      </w:r>
    </w:p>
    <w:p w:rsidR="00A64E9E" w:rsidRPr="0065658C" w:rsidRDefault="00A64E9E" w:rsidP="00A64E9E">
      <w:pPr>
        <w:jc w:val="both"/>
        <w:rPr>
          <w:b/>
          <w:bCs/>
          <w:vanish/>
          <w:sz w:val="24"/>
          <w:szCs w:val="24"/>
        </w:rPr>
      </w:pPr>
      <w:r w:rsidRPr="0065658C">
        <w:rPr>
          <w:b/>
          <w:bCs/>
          <w:vanish/>
          <w:sz w:val="24"/>
          <w:szCs w:val="24"/>
        </w:rPr>
        <w:t>2.Требования,предъявляемые к питательным средам.</w:t>
      </w:r>
    </w:p>
    <w:p w:rsidR="00A64E9E" w:rsidRPr="0065658C" w:rsidRDefault="00A64E9E" w:rsidP="00A64E9E">
      <w:pPr>
        <w:jc w:val="both"/>
        <w:rPr>
          <w:b/>
          <w:bCs/>
          <w:vanish/>
          <w:sz w:val="24"/>
          <w:szCs w:val="24"/>
        </w:rPr>
      </w:pPr>
      <w:r w:rsidRPr="0065658C">
        <w:rPr>
          <w:b/>
          <w:bCs/>
          <w:vanish/>
          <w:sz w:val="24"/>
          <w:szCs w:val="24"/>
        </w:rPr>
        <w:t>3.Понятие о чистой культуре микроорганизмов и методы выделения.</w:t>
      </w:r>
    </w:p>
    <w:p w:rsidR="00A64E9E" w:rsidRPr="0065658C" w:rsidRDefault="00A64E9E" w:rsidP="00A64E9E">
      <w:pPr>
        <w:jc w:val="both"/>
        <w:rPr>
          <w:b/>
          <w:bCs/>
          <w:vanish/>
          <w:sz w:val="24"/>
          <w:szCs w:val="24"/>
        </w:rPr>
      </w:pPr>
      <w:r w:rsidRPr="0065658C">
        <w:rPr>
          <w:b/>
          <w:bCs/>
          <w:vanish/>
          <w:sz w:val="24"/>
          <w:szCs w:val="24"/>
        </w:rPr>
        <w:t>4.Рост и размножение бактерий.</w:t>
      </w:r>
    </w:p>
    <w:p w:rsidR="00A64E9E" w:rsidRPr="0065658C" w:rsidRDefault="00A64E9E" w:rsidP="00A64E9E">
      <w:pPr>
        <w:jc w:val="both"/>
        <w:rPr>
          <w:b/>
          <w:bCs/>
          <w:vanish/>
          <w:sz w:val="24"/>
          <w:szCs w:val="24"/>
        </w:rPr>
      </w:pPr>
      <w:r w:rsidRPr="0065658C">
        <w:rPr>
          <w:b/>
          <w:bCs/>
          <w:vanish/>
          <w:sz w:val="24"/>
          <w:szCs w:val="24"/>
        </w:rPr>
        <w:t>5.Характеристика колоний.</w:t>
      </w:r>
    </w:p>
    <w:p w:rsidR="00A64E9E" w:rsidRPr="0065658C" w:rsidRDefault="00A64E9E" w:rsidP="00A64E9E">
      <w:pPr>
        <w:jc w:val="both"/>
        <w:rPr>
          <w:b/>
          <w:bCs/>
          <w:vanish/>
          <w:sz w:val="24"/>
          <w:szCs w:val="24"/>
        </w:rPr>
      </w:pPr>
      <w:r w:rsidRPr="0065658C">
        <w:rPr>
          <w:b/>
          <w:bCs/>
          <w:vanish/>
          <w:sz w:val="24"/>
          <w:szCs w:val="24"/>
        </w:rPr>
        <w:t>6.Классификация ферментов.</w:t>
      </w:r>
    </w:p>
    <w:p w:rsidR="00A64E9E" w:rsidRPr="0065658C" w:rsidRDefault="00A64E9E" w:rsidP="00A64E9E">
      <w:pPr>
        <w:jc w:val="both"/>
        <w:rPr>
          <w:b/>
          <w:bCs/>
          <w:vanish/>
          <w:sz w:val="24"/>
          <w:szCs w:val="24"/>
        </w:rPr>
      </w:pPr>
      <w:r w:rsidRPr="0065658C">
        <w:rPr>
          <w:b/>
          <w:bCs/>
          <w:vanish/>
          <w:sz w:val="24"/>
          <w:szCs w:val="24"/>
        </w:rPr>
        <w:t>7.Идентификация бактерий по ферментативным признакам.</w:t>
      </w:r>
    </w:p>
    <w:p w:rsidR="00A64E9E" w:rsidRPr="0065658C" w:rsidRDefault="00A64E9E" w:rsidP="00A64E9E">
      <w:pPr>
        <w:jc w:val="both"/>
        <w:rPr>
          <w:b/>
          <w:bCs/>
          <w:vanish/>
          <w:sz w:val="24"/>
          <w:szCs w:val="24"/>
        </w:rPr>
      </w:pPr>
      <w:r w:rsidRPr="0065658C">
        <w:rPr>
          <w:b/>
          <w:bCs/>
          <w:vanish/>
          <w:sz w:val="24"/>
          <w:szCs w:val="24"/>
        </w:rPr>
        <w:t>8.Примение ферментов в биотехнологии и медицине.</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3.</w:t>
      </w:r>
    </w:p>
    <w:p w:rsidR="00A64E9E" w:rsidRPr="0065658C" w:rsidRDefault="00A64E9E" w:rsidP="00A64E9E">
      <w:pPr>
        <w:jc w:val="both"/>
        <w:rPr>
          <w:vanish/>
          <w:sz w:val="24"/>
          <w:szCs w:val="24"/>
        </w:rPr>
      </w:pPr>
      <w:r w:rsidRPr="0065658C">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Изучение методов санитарно-бактериологического исследования почвы,воды,воздуха и лекарственного сырья.</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1.Провести санитарно-бактериологический анализ воздуха методом седиментации.</w:t>
      </w:r>
    </w:p>
    <w:p w:rsidR="00A64E9E" w:rsidRPr="0065658C" w:rsidRDefault="00A64E9E" w:rsidP="00A64E9E">
      <w:pPr>
        <w:jc w:val="both"/>
        <w:rPr>
          <w:b/>
          <w:bCs/>
          <w:vanish/>
          <w:sz w:val="24"/>
          <w:szCs w:val="24"/>
        </w:rPr>
      </w:pPr>
      <w:r w:rsidRPr="0065658C">
        <w:rPr>
          <w:b/>
          <w:bCs/>
          <w:vanish/>
          <w:sz w:val="24"/>
          <w:szCs w:val="24"/>
        </w:rPr>
        <w:t>2.Ознакомится с фитопатогенными микроорганизмами.</w:t>
      </w:r>
    </w:p>
    <w:p w:rsidR="00A64E9E" w:rsidRPr="0065658C" w:rsidRDefault="00A64E9E" w:rsidP="00A64E9E">
      <w:pPr>
        <w:jc w:val="both"/>
        <w:rPr>
          <w:b/>
          <w:bCs/>
          <w:vanish/>
          <w:sz w:val="24"/>
          <w:szCs w:val="24"/>
        </w:rPr>
      </w:pPr>
      <w:r w:rsidRPr="0065658C">
        <w:rPr>
          <w:b/>
          <w:bCs/>
          <w:vanish/>
          <w:sz w:val="24"/>
          <w:szCs w:val="24"/>
        </w:rPr>
        <w:t>3.Ознакомится с признаками заболеваний растений.Особенности бактериозов,микозов,вирусных инфекций.</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рисунки, схемы, питательные среды,бактериальные петли,живые культуры,спиртовые горелки. </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83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212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65658C" w:rsidRDefault="00A64E9E" w:rsidP="00A64E9E">
      <w:pPr>
        <w:jc w:val="both"/>
        <w:rPr>
          <w:vanish/>
          <w:sz w:val="24"/>
          <w:szCs w:val="24"/>
        </w:rPr>
      </w:pPr>
      <w:r w:rsidRPr="0065658C">
        <w:rPr>
          <w:vanish/>
          <w:sz w:val="24"/>
          <w:szCs w:val="24"/>
        </w:rPr>
        <w:t>Контроль (вопросы,тесты,задачи и др.)</w:t>
      </w:r>
    </w:p>
    <w:p w:rsidR="00A64E9E" w:rsidRPr="0065658C" w:rsidRDefault="00A64E9E" w:rsidP="00A64E9E">
      <w:pPr>
        <w:jc w:val="both"/>
        <w:rPr>
          <w:b/>
          <w:bCs/>
          <w:vanish/>
          <w:sz w:val="24"/>
          <w:szCs w:val="24"/>
        </w:rPr>
      </w:pPr>
      <w:r w:rsidRPr="0065658C">
        <w:rPr>
          <w:b/>
          <w:bCs/>
          <w:vanish/>
          <w:sz w:val="24"/>
          <w:szCs w:val="24"/>
        </w:rPr>
        <w:t>1.Пути проникновения фитопатогенных микроорганизмов в растительный организм,механизмы его поражения.</w:t>
      </w:r>
    </w:p>
    <w:p w:rsidR="00A64E9E" w:rsidRPr="0065658C" w:rsidRDefault="00A64E9E" w:rsidP="00A64E9E">
      <w:pPr>
        <w:jc w:val="both"/>
        <w:rPr>
          <w:b/>
          <w:bCs/>
          <w:vanish/>
          <w:sz w:val="24"/>
          <w:szCs w:val="24"/>
        </w:rPr>
      </w:pPr>
      <w:r w:rsidRPr="0065658C">
        <w:rPr>
          <w:b/>
          <w:bCs/>
          <w:vanish/>
          <w:sz w:val="24"/>
          <w:szCs w:val="24"/>
        </w:rPr>
        <w:t>2.Признаки заболеваний растений,особенности бактериозов, вирусных и микоплазменных инфекций.</w:t>
      </w:r>
    </w:p>
    <w:p w:rsidR="00A64E9E" w:rsidRPr="0065658C" w:rsidRDefault="00A64E9E" w:rsidP="00A64E9E">
      <w:pPr>
        <w:jc w:val="both"/>
        <w:rPr>
          <w:b/>
          <w:bCs/>
          <w:vanish/>
          <w:sz w:val="24"/>
          <w:szCs w:val="24"/>
        </w:rPr>
      </w:pPr>
      <w:r w:rsidRPr="0065658C">
        <w:rPr>
          <w:b/>
          <w:bCs/>
          <w:vanish/>
          <w:sz w:val="24"/>
          <w:szCs w:val="24"/>
        </w:rPr>
        <w:t>3.Меры борьбы с болезнями растений.</w:t>
      </w:r>
    </w:p>
    <w:p w:rsidR="00A64E9E" w:rsidRPr="0065658C" w:rsidRDefault="00A64E9E" w:rsidP="00A64E9E">
      <w:pPr>
        <w:jc w:val="both"/>
        <w:rPr>
          <w:b/>
          <w:bCs/>
          <w:vanish/>
          <w:sz w:val="24"/>
          <w:szCs w:val="24"/>
        </w:rPr>
      </w:pPr>
      <w:r w:rsidRPr="0065658C">
        <w:rPr>
          <w:b/>
          <w:bCs/>
          <w:vanish/>
          <w:sz w:val="24"/>
          <w:szCs w:val="24"/>
        </w:rPr>
        <w:t>4.Понятия о санитарно- показательных  микроорганизмов  воды,почвы,воздуха.</w:t>
      </w:r>
    </w:p>
    <w:p w:rsidR="00A64E9E" w:rsidRPr="0065658C" w:rsidRDefault="00A64E9E" w:rsidP="00A64E9E">
      <w:pPr>
        <w:jc w:val="both"/>
        <w:rPr>
          <w:b/>
          <w:bCs/>
          <w:vanish/>
          <w:sz w:val="24"/>
          <w:szCs w:val="24"/>
        </w:rPr>
      </w:pPr>
      <w:r w:rsidRPr="0065658C">
        <w:rPr>
          <w:b/>
          <w:bCs/>
          <w:vanish/>
          <w:sz w:val="24"/>
          <w:szCs w:val="24"/>
        </w:rPr>
        <w:t>5.Микрофлора почвы,воды,воздуха.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Тема 4.</w:t>
      </w:r>
    </w:p>
    <w:p w:rsidR="00A64E9E" w:rsidRPr="0065658C" w:rsidRDefault="00A64E9E" w:rsidP="00A64E9E">
      <w:pPr>
        <w:jc w:val="both"/>
        <w:rPr>
          <w:vanish/>
          <w:sz w:val="24"/>
          <w:szCs w:val="24"/>
          <w:lang w:val="kk-KZ"/>
        </w:rPr>
      </w:pPr>
      <w:r w:rsidRPr="0065658C">
        <w:rPr>
          <w:vanish/>
          <w:sz w:val="24"/>
          <w:szCs w:val="24"/>
        </w:rPr>
        <w:t>Генетика бактерий и вирусов.Генетические рекомбинации.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обнаружения мутаций и генетических рекомбинаций у 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виды изменчивости у бактерий и у вирусов.</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Задачи по теме:</w:t>
      </w:r>
    </w:p>
    <w:p w:rsidR="00A64E9E" w:rsidRPr="0065658C" w:rsidRDefault="00A64E9E" w:rsidP="00A64E9E">
      <w:pPr>
        <w:jc w:val="both"/>
        <w:rPr>
          <w:b/>
          <w:bCs/>
          <w:vanish/>
          <w:sz w:val="24"/>
          <w:szCs w:val="24"/>
          <w:lang w:val="uz-Cyrl-UZ"/>
        </w:rPr>
      </w:pPr>
      <w:r w:rsidRPr="0065658C">
        <w:rPr>
          <w:b/>
          <w:bCs/>
          <w:vanish/>
          <w:sz w:val="24"/>
          <w:szCs w:val="24"/>
        </w:rPr>
        <w:t>1.Вчем суть явления генетической рекомбинации?</w:t>
      </w:r>
    </w:p>
    <w:p w:rsidR="00A64E9E" w:rsidRPr="0065658C" w:rsidRDefault="00A64E9E" w:rsidP="00A64E9E">
      <w:pPr>
        <w:jc w:val="both"/>
        <w:rPr>
          <w:b/>
          <w:bCs/>
          <w:vanish/>
          <w:sz w:val="24"/>
          <w:szCs w:val="24"/>
        </w:rPr>
      </w:pPr>
      <w:r w:rsidRPr="0065658C">
        <w:rPr>
          <w:b/>
          <w:bCs/>
          <w:vanish/>
          <w:sz w:val="24"/>
          <w:szCs w:val="24"/>
        </w:rPr>
        <w:t>2.Генотип и фенотип,понятие о гене.</w:t>
      </w:r>
    </w:p>
    <w:p w:rsidR="00A64E9E" w:rsidRPr="0065658C" w:rsidRDefault="00A64E9E" w:rsidP="00A64E9E">
      <w:pPr>
        <w:jc w:val="both"/>
        <w:rPr>
          <w:b/>
          <w:bCs/>
          <w:vanish/>
          <w:sz w:val="24"/>
          <w:szCs w:val="24"/>
        </w:rPr>
      </w:pPr>
      <w:r w:rsidRPr="0065658C">
        <w:rPr>
          <w:b/>
          <w:bCs/>
          <w:vanish/>
          <w:sz w:val="24"/>
          <w:szCs w:val="24"/>
        </w:rPr>
        <w:t>3.Значение рекомбинации в биотехнологии.</w:t>
      </w:r>
    </w:p>
    <w:p w:rsidR="00A64E9E" w:rsidRPr="0065658C" w:rsidRDefault="00A64E9E" w:rsidP="00A64E9E">
      <w:pPr>
        <w:jc w:val="both"/>
        <w:rPr>
          <w:vanish/>
          <w:sz w:val="24"/>
          <w:szCs w:val="24"/>
        </w:rPr>
      </w:pPr>
      <w:r w:rsidRPr="0065658C">
        <w:rPr>
          <w:vanish/>
          <w:sz w:val="24"/>
          <w:szCs w:val="24"/>
        </w:rPr>
        <w:t xml:space="preserve"> Раздаточный материал:</w:t>
      </w:r>
    </w:p>
    <w:p w:rsidR="00A64E9E" w:rsidRPr="0065658C" w:rsidRDefault="00A64E9E" w:rsidP="00A64E9E">
      <w:pPr>
        <w:jc w:val="both"/>
        <w:rPr>
          <w:b/>
          <w:bCs/>
          <w:vanish/>
          <w:sz w:val="24"/>
          <w:szCs w:val="24"/>
        </w:rPr>
      </w:pPr>
      <w:r w:rsidRPr="0065658C">
        <w:rPr>
          <w:b/>
          <w:bCs/>
          <w:vanish/>
          <w:sz w:val="24"/>
          <w:szCs w:val="24"/>
        </w:rPr>
        <w:t>Схема,рисунки,чашки с демонстрацией трансдукции, конъюгации, трансформации.</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105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106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132 с..</w:t>
      </w:r>
    </w:p>
    <w:p w:rsidR="00A64E9E" w:rsidRPr="0065658C" w:rsidRDefault="00A64E9E" w:rsidP="00A64E9E">
      <w:pPr>
        <w:jc w:val="both"/>
        <w:rPr>
          <w:vanish/>
          <w:sz w:val="24"/>
          <w:szCs w:val="24"/>
        </w:rPr>
      </w:pPr>
      <w:r w:rsidRPr="0065658C">
        <w:rPr>
          <w:vanish/>
          <w:sz w:val="24"/>
          <w:szCs w:val="24"/>
        </w:rPr>
        <w:t>Контроль (вопросы, тесты, задачи идр</w:t>
      </w:r>
      <w:r w:rsidRPr="0065658C">
        <w:rPr>
          <w:vanish/>
          <w:sz w:val="24"/>
          <w:szCs w:val="24"/>
          <w:lang w:val="kk-KZ"/>
        </w:rPr>
        <w:t>.</w:t>
      </w:r>
      <w:r w:rsidRPr="0065658C">
        <w:rPr>
          <w:vanish/>
          <w:sz w:val="24"/>
          <w:szCs w:val="24"/>
        </w:rPr>
        <w:t>):</w:t>
      </w:r>
    </w:p>
    <w:p w:rsidR="00A64E9E" w:rsidRPr="0065658C" w:rsidRDefault="00A64E9E" w:rsidP="00A64E9E">
      <w:pPr>
        <w:jc w:val="both"/>
        <w:rPr>
          <w:b/>
          <w:bCs/>
          <w:vanish/>
          <w:sz w:val="24"/>
          <w:szCs w:val="24"/>
        </w:rPr>
      </w:pPr>
      <w:r w:rsidRPr="0065658C">
        <w:rPr>
          <w:b/>
          <w:bCs/>
          <w:vanish/>
          <w:sz w:val="24"/>
          <w:szCs w:val="24"/>
        </w:rPr>
        <w:t>1.Назвать виды мутации.</w:t>
      </w:r>
    </w:p>
    <w:p w:rsidR="00A64E9E" w:rsidRPr="0065658C" w:rsidRDefault="00A64E9E" w:rsidP="00A64E9E">
      <w:pPr>
        <w:jc w:val="both"/>
        <w:rPr>
          <w:b/>
          <w:bCs/>
          <w:vanish/>
          <w:sz w:val="24"/>
          <w:szCs w:val="24"/>
        </w:rPr>
      </w:pPr>
      <w:r w:rsidRPr="0065658C">
        <w:rPr>
          <w:b/>
          <w:bCs/>
          <w:vanish/>
          <w:sz w:val="24"/>
          <w:szCs w:val="24"/>
        </w:rPr>
        <w:t>2.Дать понятие о трансдукции.</w:t>
      </w:r>
    </w:p>
    <w:p w:rsidR="00A64E9E" w:rsidRPr="0065658C" w:rsidRDefault="00A64E9E" w:rsidP="00A64E9E">
      <w:pPr>
        <w:jc w:val="both"/>
        <w:rPr>
          <w:b/>
          <w:bCs/>
          <w:vanish/>
          <w:sz w:val="24"/>
          <w:szCs w:val="24"/>
        </w:rPr>
      </w:pPr>
      <w:r w:rsidRPr="0065658C">
        <w:rPr>
          <w:b/>
          <w:bCs/>
          <w:vanish/>
          <w:sz w:val="24"/>
          <w:szCs w:val="24"/>
        </w:rPr>
        <w:t>3.Понятие о конъюгации</w:t>
      </w:r>
    </w:p>
    <w:p w:rsidR="00A64E9E" w:rsidRPr="0065658C" w:rsidRDefault="00A64E9E" w:rsidP="00A64E9E">
      <w:pPr>
        <w:jc w:val="both"/>
        <w:rPr>
          <w:b/>
          <w:bCs/>
          <w:vanish/>
          <w:sz w:val="24"/>
          <w:szCs w:val="24"/>
        </w:rPr>
      </w:pPr>
      <w:r w:rsidRPr="0065658C">
        <w:rPr>
          <w:b/>
          <w:bCs/>
          <w:vanish/>
          <w:sz w:val="24"/>
          <w:szCs w:val="24"/>
        </w:rPr>
        <w:t>4.Определить понятие трансформации.</w:t>
      </w:r>
    </w:p>
    <w:p w:rsidR="00A64E9E" w:rsidRPr="0065658C" w:rsidRDefault="00A64E9E" w:rsidP="00A64E9E">
      <w:pPr>
        <w:jc w:val="both"/>
        <w:rPr>
          <w:b/>
          <w:bCs/>
          <w:vanish/>
          <w:sz w:val="24"/>
          <w:szCs w:val="24"/>
        </w:rPr>
      </w:pPr>
      <w:r w:rsidRPr="0065658C">
        <w:rPr>
          <w:b/>
          <w:bCs/>
          <w:vanish/>
          <w:sz w:val="24"/>
          <w:szCs w:val="24"/>
        </w:rPr>
        <w:t>5.Репарация вирусов</w:t>
      </w: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r w:rsidRPr="0065658C">
        <w:rPr>
          <w:vanish/>
          <w:sz w:val="24"/>
          <w:szCs w:val="24"/>
        </w:rPr>
        <w:t>Тесты в блоке контрольно-измерительные средство</w:t>
      </w:r>
      <w:r w:rsidRPr="0065658C">
        <w:rPr>
          <w:b/>
          <w:bCs/>
          <w:vanish/>
          <w:sz w:val="24"/>
          <w:szCs w:val="24"/>
        </w:rPr>
        <w:t>.</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5</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Методы определения чувствительности бактерий к антибиотикам.</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1.Изучить антибиотикорезистентность бактерий</w:t>
      </w:r>
    </w:p>
    <w:p w:rsidR="00A64E9E" w:rsidRPr="0065658C" w:rsidRDefault="00A64E9E" w:rsidP="00A64E9E">
      <w:pPr>
        <w:jc w:val="both"/>
        <w:rPr>
          <w:b/>
          <w:bCs/>
          <w:vanish/>
          <w:sz w:val="24"/>
          <w:szCs w:val="24"/>
        </w:rPr>
      </w:pPr>
      <w:r w:rsidRPr="0065658C">
        <w:rPr>
          <w:b/>
          <w:bCs/>
          <w:vanish/>
          <w:sz w:val="24"/>
          <w:szCs w:val="24"/>
        </w:rPr>
        <w:t>2.Знать побочное действие антибактериальных химиопрепаратов на человеческий организм</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lang w:val="kk-KZ"/>
        </w:rPr>
      </w:pPr>
      <w:r w:rsidRPr="0065658C">
        <w:rPr>
          <w:vanish/>
          <w:sz w:val="24"/>
          <w:szCs w:val="24"/>
        </w:rPr>
        <w:t>Задания по теме</w:t>
      </w:r>
      <w:r w:rsidRPr="0065658C">
        <w:rPr>
          <w:vanish/>
          <w:sz w:val="24"/>
          <w:szCs w:val="24"/>
          <w:lang w:val="kk-KZ"/>
        </w:rPr>
        <w:t>:</w:t>
      </w:r>
    </w:p>
    <w:p w:rsidR="00A64E9E" w:rsidRPr="0065658C" w:rsidRDefault="00A64E9E" w:rsidP="00A64E9E">
      <w:pPr>
        <w:jc w:val="both"/>
        <w:rPr>
          <w:b/>
          <w:bCs/>
          <w:vanish/>
          <w:sz w:val="24"/>
          <w:szCs w:val="24"/>
        </w:rPr>
      </w:pPr>
      <w:r w:rsidRPr="0065658C">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65658C" w:rsidRDefault="00A64E9E" w:rsidP="00A64E9E">
      <w:pPr>
        <w:jc w:val="both"/>
        <w:rPr>
          <w:b/>
          <w:bCs/>
          <w:vanish/>
          <w:sz w:val="24"/>
          <w:szCs w:val="24"/>
        </w:rPr>
      </w:pPr>
      <w:r w:rsidRPr="0065658C">
        <w:rPr>
          <w:b/>
          <w:bCs/>
          <w:vanish/>
          <w:sz w:val="24"/>
          <w:szCs w:val="24"/>
        </w:rPr>
        <w:t>2.Определение чувствительности стафилакокков и эшерихии к антибиотикам методом бумажных дисков.</w:t>
      </w:r>
    </w:p>
    <w:p w:rsidR="00A64E9E" w:rsidRPr="0065658C" w:rsidRDefault="00A64E9E" w:rsidP="00A64E9E">
      <w:pPr>
        <w:jc w:val="both"/>
        <w:rPr>
          <w:vanish/>
          <w:sz w:val="24"/>
          <w:szCs w:val="24"/>
          <w:lang w:val="kk-KZ"/>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термостаты,спиртовки,штативы,петли,диски антибиотиков (стандарт),живые культуры (</w:t>
      </w:r>
      <w:r w:rsidRPr="0065658C">
        <w:rPr>
          <w:b/>
          <w:bCs/>
          <w:vanish/>
          <w:sz w:val="24"/>
          <w:szCs w:val="24"/>
          <w:lang w:val="en-US"/>
        </w:rPr>
        <w:t>c</w:t>
      </w:r>
      <w:r w:rsidRPr="0065658C">
        <w:rPr>
          <w:b/>
          <w:bCs/>
          <w:vanish/>
          <w:sz w:val="24"/>
          <w:szCs w:val="24"/>
        </w:rPr>
        <w:t>тафилококков и кишечной палочки)</w:t>
      </w:r>
    </w:p>
    <w:p w:rsidR="00A64E9E" w:rsidRPr="0065658C" w:rsidRDefault="00A64E9E" w:rsidP="00A64E9E">
      <w:pPr>
        <w:jc w:val="both"/>
        <w:rPr>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 xml:space="preserve"> 1.Под ред.Воробьева А.А. Медицинская микробиология,вирусология и иммунология.Москва, МИА, 2006,131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272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2004,202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1.Классификация антибиотиков.</w:t>
      </w:r>
    </w:p>
    <w:p w:rsidR="00A64E9E" w:rsidRPr="0065658C" w:rsidRDefault="00A64E9E" w:rsidP="00A64E9E">
      <w:pPr>
        <w:jc w:val="both"/>
        <w:rPr>
          <w:b/>
          <w:bCs/>
          <w:vanish/>
          <w:sz w:val="24"/>
          <w:szCs w:val="24"/>
        </w:rPr>
      </w:pPr>
      <w:r w:rsidRPr="0065658C">
        <w:rPr>
          <w:b/>
          <w:bCs/>
          <w:vanish/>
          <w:sz w:val="24"/>
          <w:szCs w:val="24"/>
        </w:rPr>
        <w:t>2.Антибиотикорезистентность микроорганизмов.</w:t>
      </w:r>
    </w:p>
    <w:p w:rsidR="00A64E9E" w:rsidRPr="0065658C" w:rsidRDefault="00A64E9E" w:rsidP="00A64E9E">
      <w:pPr>
        <w:jc w:val="both"/>
        <w:rPr>
          <w:b/>
          <w:bCs/>
          <w:vanish/>
          <w:sz w:val="24"/>
          <w:szCs w:val="24"/>
        </w:rPr>
      </w:pPr>
      <w:r w:rsidRPr="0065658C">
        <w:rPr>
          <w:b/>
          <w:bCs/>
          <w:vanish/>
          <w:sz w:val="24"/>
          <w:szCs w:val="24"/>
        </w:rPr>
        <w:t>3.Методы изучения антибиотикорезистентности у микроорганизмов.</w:t>
      </w:r>
    </w:p>
    <w:p w:rsidR="00A64E9E" w:rsidRPr="0065658C" w:rsidRDefault="00A64E9E" w:rsidP="00A64E9E">
      <w:pPr>
        <w:jc w:val="both"/>
        <w:rPr>
          <w:b/>
          <w:bCs/>
          <w:vanish/>
          <w:sz w:val="24"/>
          <w:szCs w:val="24"/>
        </w:rPr>
      </w:pPr>
      <w:r w:rsidRPr="0065658C">
        <w:rPr>
          <w:b/>
          <w:bCs/>
          <w:vanish/>
          <w:sz w:val="24"/>
          <w:szCs w:val="24"/>
        </w:rPr>
        <w:t>4.Побочные действия антибиотиков на организм.</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6. </w:t>
      </w:r>
    </w:p>
    <w:p w:rsidR="00A64E9E" w:rsidRPr="0065658C" w:rsidRDefault="00A64E9E" w:rsidP="00A64E9E">
      <w:pPr>
        <w:jc w:val="both"/>
        <w:rPr>
          <w:vanish/>
          <w:sz w:val="24"/>
          <w:szCs w:val="24"/>
        </w:rPr>
      </w:pPr>
      <w:r w:rsidRPr="0065658C">
        <w:rPr>
          <w:vanish/>
          <w:sz w:val="24"/>
          <w:szCs w:val="24"/>
        </w:rPr>
        <w:t>Принципы серодиагностики.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b/>
          <w:bCs/>
          <w:vanish/>
          <w:sz w:val="24"/>
          <w:szCs w:val="24"/>
        </w:rPr>
      </w:pPr>
      <w:r w:rsidRPr="0065658C">
        <w:rPr>
          <w:b/>
          <w:bCs/>
          <w:vanish/>
          <w:sz w:val="24"/>
          <w:szCs w:val="24"/>
        </w:rPr>
        <w:t>Знать химические основы реакций иммунитета.</w:t>
      </w:r>
    </w:p>
    <w:p w:rsidR="00A64E9E" w:rsidRPr="0065658C" w:rsidRDefault="00A64E9E" w:rsidP="00A64E9E">
      <w:pPr>
        <w:jc w:val="both"/>
        <w:rPr>
          <w:vanish/>
          <w:sz w:val="24"/>
          <w:szCs w:val="24"/>
          <w:lang w:val="kk-KZ"/>
        </w:rPr>
      </w:pPr>
      <w:r w:rsidRPr="0065658C">
        <w:rPr>
          <w:vanish/>
          <w:sz w:val="24"/>
          <w:szCs w:val="24"/>
        </w:rPr>
        <w:t xml:space="preserve">Задачи обучения: </w:t>
      </w:r>
    </w:p>
    <w:p w:rsidR="00A64E9E" w:rsidRPr="0065658C" w:rsidRDefault="00A64E9E" w:rsidP="00A64E9E">
      <w:pPr>
        <w:jc w:val="both"/>
        <w:rPr>
          <w:b/>
          <w:bCs/>
          <w:vanish/>
          <w:sz w:val="24"/>
          <w:szCs w:val="24"/>
        </w:rPr>
      </w:pPr>
      <w:r w:rsidRPr="0065658C">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1.Постановить реакция кольцепреципитацию .</w:t>
      </w:r>
    </w:p>
    <w:p w:rsidR="00A64E9E" w:rsidRPr="0065658C" w:rsidRDefault="00A64E9E" w:rsidP="00A64E9E">
      <w:pPr>
        <w:jc w:val="both"/>
        <w:rPr>
          <w:b/>
          <w:bCs/>
          <w:vanish/>
          <w:sz w:val="24"/>
          <w:szCs w:val="24"/>
        </w:rPr>
      </w:pPr>
      <w:r w:rsidRPr="0065658C">
        <w:rPr>
          <w:b/>
          <w:bCs/>
          <w:vanish/>
          <w:sz w:val="24"/>
          <w:szCs w:val="24"/>
        </w:rPr>
        <w:t>2.Поставить ориентировочную реакцию агглютинации на стекле.</w:t>
      </w:r>
    </w:p>
    <w:p w:rsidR="00A64E9E" w:rsidRPr="0065658C" w:rsidRDefault="00A64E9E" w:rsidP="00A64E9E">
      <w:pPr>
        <w:jc w:val="both"/>
        <w:rPr>
          <w:b/>
          <w:bCs/>
          <w:vanish/>
          <w:sz w:val="24"/>
          <w:szCs w:val="24"/>
        </w:rPr>
      </w:pPr>
      <w:r w:rsidRPr="0065658C">
        <w:rPr>
          <w:b/>
          <w:bCs/>
          <w:vanish/>
          <w:sz w:val="24"/>
          <w:szCs w:val="24"/>
        </w:rPr>
        <w:t>3.Прочитать реакцию, сделать выводы.</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1.пробирка с агглютинирующей сывороткой.</w:t>
      </w:r>
    </w:p>
    <w:p w:rsidR="00A64E9E" w:rsidRPr="0065658C" w:rsidRDefault="00A64E9E" w:rsidP="00A64E9E">
      <w:pPr>
        <w:jc w:val="both"/>
        <w:rPr>
          <w:b/>
          <w:bCs/>
          <w:vanish/>
          <w:sz w:val="24"/>
          <w:szCs w:val="24"/>
        </w:rPr>
      </w:pPr>
      <w:r w:rsidRPr="0065658C">
        <w:rPr>
          <w:b/>
          <w:bCs/>
          <w:vanish/>
          <w:sz w:val="24"/>
          <w:szCs w:val="24"/>
        </w:rPr>
        <w:t>2.пробирка с преципитирующей сывороткой.</w:t>
      </w:r>
    </w:p>
    <w:p w:rsidR="00A64E9E" w:rsidRPr="0065658C" w:rsidRDefault="00A64E9E" w:rsidP="00A64E9E">
      <w:pPr>
        <w:jc w:val="both"/>
        <w:rPr>
          <w:b/>
          <w:bCs/>
          <w:vanish/>
          <w:sz w:val="24"/>
          <w:szCs w:val="24"/>
        </w:rPr>
      </w:pPr>
      <w:r w:rsidRPr="0065658C">
        <w:rPr>
          <w:b/>
          <w:bCs/>
          <w:vanish/>
          <w:sz w:val="24"/>
          <w:szCs w:val="24"/>
        </w:rPr>
        <w:t>3.пробирка с антигеном (пастеровская пипетка)</w:t>
      </w:r>
    </w:p>
    <w:p w:rsidR="00A64E9E" w:rsidRPr="0065658C" w:rsidRDefault="00A64E9E" w:rsidP="00A64E9E">
      <w:pPr>
        <w:jc w:val="both"/>
        <w:rPr>
          <w:b/>
          <w:bCs/>
          <w:vanish/>
          <w:sz w:val="24"/>
          <w:szCs w:val="24"/>
        </w:rPr>
      </w:pPr>
      <w:r w:rsidRPr="0065658C">
        <w:rPr>
          <w:b/>
          <w:bCs/>
          <w:vanish/>
          <w:sz w:val="24"/>
          <w:szCs w:val="24"/>
        </w:rPr>
        <w:t>4.изотонический раствор натрия хлора.</w:t>
      </w:r>
    </w:p>
    <w:p w:rsidR="00A64E9E" w:rsidRPr="0065658C" w:rsidRDefault="00A64E9E" w:rsidP="00A64E9E">
      <w:pPr>
        <w:jc w:val="both"/>
        <w:rPr>
          <w:b/>
          <w:bCs/>
          <w:vanish/>
          <w:sz w:val="24"/>
          <w:szCs w:val="24"/>
        </w:rPr>
      </w:pPr>
      <w:r w:rsidRPr="0065658C">
        <w:rPr>
          <w:b/>
          <w:bCs/>
          <w:vanish/>
          <w:sz w:val="24"/>
          <w:szCs w:val="24"/>
        </w:rPr>
        <w:t>5.пробирка суточной живой культуры микроорганизмов.</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2006,283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2004,176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245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1.Реакции антиген-антитела.Химические основы.</w:t>
      </w:r>
    </w:p>
    <w:p w:rsidR="00A64E9E" w:rsidRPr="0065658C" w:rsidRDefault="00A64E9E" w:rsidP="00A64E9E">
      <w:pPr>
        <w:jc w:val="both"/>
        <w:rPr>
          <w:b/>
          <w:bCs/>
          <w:vanish/>
          <w:sz w:val="24"/>
          <w:szCs w:val="24"/>
        </w:rPr>
      </w:pPr>
      <w:r w:rsidRPr="0065658C">
        <w:rPr>
          <w:b/>
          <w:bCs/>
          <w:vanish/>
          <w:sz w:val="24"/>
          <w:szCs w:val="24"/>
        </w:rPr>
        <w:t>2.Методы выявления антител-антигенов,основанные на реакции преципитации и на реакции агглютинации.</w:t>
      </w:r>
    </w:p>
    <w:p w:rsidR="00A64E9E" w:rsidRPr="0065658C" w:rsidRDefault="00A64E9E" w:rsidP="00A64E9E">
      <w:pPr>
        <w:jc w:val="both"/>
        <w:rPr>
          <w:b/>
          <w:bCs/>
          <w:vanish/>
          <w:sz w:val="24"/>
          <w:szCs w:val="24"/>
        </w:rPr>
      </w:pPr>
      <w:r w:rsidRPr="0065658C">
        <w:rPr>
          <w:b/>
          <w:bCs/>
          <w:vanish/>
          <w:sz w:val="24"/>
          <w:szCs w:val="24"/>
        </w:rPr>
        <w:t>3.Методы выявления антител и антигенов,основанные на реакция лизиса.</w:t>
      </w:r>
    </w:p>
    <w:p w:rsidR="00A64E9E" w:rsidRPr="0065658C" w:rsidRDefault="00A64E9E" w:rsidP="00A64E9E">
      <w:pPr>
        <w:jc w:val="both"/>
        <w:rPr>
          <w:b/>
          <w:bCs/>
          <w:vanish/>
          <w:sz w:val="24"/>
          <w:szCs w:val="24"/>
        </w:rPr>
      </w:pPr>
      <w:r w:rsidRPr="0065658C">
        <w:rPr>
          <w:b/>
          <w:bCs/>
          <w:vanish/>
          <w:sz w:val="24"/>
          <w:szCs w:val="24"/>
        </w:rPr>
        <w:t>4.Реакция связывания комплемента.</w:t>
      </w:r>
    </w:p>
    <w:p w:rsidR="00A64E9E" w:rsidRPr="0065658C" w:rsidRDefault="00A64E9E" w:rsidP="00A64E9E">
      <w:pPr>
        <w:jc w:val="both"/>
        <w:rPr>
          <w:b/>
          <w:bCs/>
          <w:vanish/>
          <w:sz w:val="24"/>
          <w:szCs w:val="24"/>
        </w:rPr>
      </w:pPr>
      <w:r w:rsidRPr="0065658C">
        <w:rPr>
          <w:b/>
          <w:bCs/>
          <w:vanish/>
          <w:sz w:val="24"/>
          <w:szCs w:val="24"/>
        </w:rPr>
        <w:t>5. Практическое  использования реакций иммунитета.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7.</w:t>
      </w:r>
    </w:p>
    <w:p w:rsidR="00A64E9E" w:rsidRPr="0065658C" w:rsidRDefault="00A64E9E" w:rsidP="00A64E9E">
      <w:pPr>
        <w:jc w:val="both"/>
        <w:rPr>
          <w:vanish/>
          <w:sz w:val="24"/>
          <w:szCs w:val="24"/>
        </w:rPr>
      </w:pPr>
      <w:r w:rsidRPr="0065658C">
        <w:rPr>
          <w:vanish/>
          <w:sz w:val="24"/>
          <w:szCs w:val="24"/>
        </w:rPr>
        <w:t>Виды аллергии.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Изучение механизмов возникновения аллергии и их видов.</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Знать классификацию аллергических реакций (разделение на типы)</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lang w:val="kk-KZ"/>
        </w:rPr>
      </w:pPr>
      <w:r w:rsidRPr="0065658C">
        <w:rPr>
          <w:vanish/>
          <w:sz w:val="24"/>
          <w:szCs w:val="24"/>
        </w:rPr>
        <w:t>Задания по теме:</w:t>
      </w:r>
    </w:p>
    <w:p w:rsidR="00A64E9E" w:rsidRPr="0065658C" w:rsidRDefault="00A64E9E" w:rsidP="00A64E9E">
      <w:pPr>
        <w:jc w:val="both"/>
        <w:rPr>
          <w:vanish/>
          <w:sz w:val="24"/>
          <w:szCs w:val="24"/>
        </w:rPr>
      </w:pPr>
      <w:r w:rsidRPr="0065658C">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 xml:space="preserve"> схемы-плакаты, аллергены ( модули)</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275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187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1.Анафилакцция (местная и системная реакция)</w:t>
      </w:r>
    </w:p>
    <w:p w:rsidR="00A64E9E" w:rsidRPr="0065658C" w:rsidRDefault="00A64E9E" w:rsidP="00A64E9E">
      <w:pPr>
        <w:jc w:val="both"/>
        <w:rPr>
          <w:b/>
          <w:bCs/>
          <w:vanish/>
          <w:sz w:val="24"/>
          <w:szCs w:val="24"/>
        </w:rPr>
      </w:pPr>
      <w:r w:rsidRPr="0065658C">
        <w:rPr>
          <w:b/>
          <w:bCs/>
          <w:vanish/>
          <w:sz w:val="24"/>
          <w:szCs w:val="24"/>
        </w:rPr>
        <w:t xml:space="preserve">2.Аллергическая реакция </w:t>
      </w:r>
      <w:r w:rsidRPr="0065658C">
        <w:rPr>
          <w:b/>
          <w:bCs/>
          <w:vanish/>
          <w:sz w:val="24"/>
          <w:szCs w:val="24"/>
          <w:lang w:val="en-US"/>
        </w:rPr>
        <w:t>II</w:t>
      </w:r>
      <w:r w:rsidRPr="0065658C">
        <w:rPr>
          <w:b/>
          <w:bCs/>
          <w:vanish/>
          <w:sz w:val="24"/>
          <w:szCs w:val="24"/>
        </w:rPr>
        <w:t xml:space="preserve"> типа (цитотоксические)</w:t>
      </w:r>
    </w:p>
    <w:p w:rsidR="00A64E9E" w:rsidRPr="0065658C" w:rsidRDefault="00A64E9E" w:rsidP="00A64E9E">
      <w:pPr>
        <w:jc w:val="both"/>
        <w:rPr>
          <w:b/>
          <w:bCs/>
          <w:vanish/>
          <w:sz w:val="24"/>
          <w:szCs w:val="24"/>
        </w:rPr>
      </w:pPr>
      <w:r w:rsidRPr="0065658C">
        <w:rPr>
          <w:b/>
          <w:bCs/>
          <w:vanish/>
          <w:sz w:val="24"/>
          <w:szCs w:val="24"/>
        </w:rPr>
        <w:t xml:space="preserve">3.Реакции </w:t>
      </w:r>
      <w:r w:rsidRPr="0065658C">
        <w:rPr>
          <w:b/>
          <w:bCs/>
          <w:vanish/>
          <w:sz w:val="24"/>
          <w:szCs w:val="24"/>
          <w:lang w:val="en-US"/>
        </w:rPr>
        <w:t>III</w:t>
      </w:r>
      <w:r w:rsidRPr="0065658C">
        <w:rPr>
          <w:b/>
          <w:bCs/>
          <w:vanish/>
          <w:sz w:val="24"/>
          <w:szCs w:val="24"/>
        </w:rPr>
        <w:t xml:space="preserve"> типа (иммунокомплексные)</w:t>
      </w:r>
    </w:p>
    <w:p w:rsidR="00A64E9E" w:rsidRPr="0065658C" w:rsidRDefault="00A64E9E" w:rsidP="00A64E9E">
      <w:pPr>
        <w:jc w:val="both"/>
        <w:rPr>
          <w:b/>
          <w:bCs/>
          <w:vanish/>
          <w:sz w:val="24"/>
          <w:szCs w:val="24"/>
        </w:rPr>
      </w:pPr>
      <w:r w:rsidRPr="0065658C">
        <w:rPr>
          <w:b/>
          <w:bCs/>
          <w:vanish/>
          <w:sz w:val="24"/>
          <w:szCs w:val="24"/>
        </w:rPr>
        <w:t xml:space="preserve">4.Реакции  </w:t>
      </w:r>
      <w:r w:rsidRPr="0065658C">
        <w:rPr>
          <w:b/>
          <w:bCs/>
          <w:vanish/>
          <w:sz w:val="24"/>
          <w:szCs w:val="24"/>
          <w:lang w:val="en-US"/>
        </w:rPr>
        <w:t>IV</w:t>
      </w:r>
      <w:r w:rsidRPr="0065658C">
        <w:rPr>
          <w:b/>
          <w:bCs/>
          <w:vanish/>
          <w:sz w:val="24"/>
          <w:szCs w:val="24"/>
        </w:rPr>
        <w:t xml:space="preserve">типа (опосредованные Т-лимфацитами)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8.</w:t>
      </w:r>
    </w:p>
    <w:p w:rsidR="00A64E9E" w:rsidRPr="0065658C" w:rsidRDefault="00A64E9E" w:rsidP="00A64E9E">
      <w:pPr>
        <w:jc w:val="both"/>
        <w:rPr>
          <w:vanish/>
          <w:sz w:val="24"/>
          <w:szCs w:val="24"/>
        </w:rPr>
      </w:pPr>
      <w:r w:rsidRPr="0065658C">
        <w:rPr>
          <w:vanish/>
          <w:sz w:val="24"/>
          <w:szCs w:val="24"/>
        </w:rPr>
        <w:t xml:space="preserve"> Грам (+) и грам (-)патогенные кокки:стафилококки,стрептококки,менингококки и гонококки. Лабораторная диагностика, препараты для лечения и их профилактики.</w:t>
      </w:r>
    </w:p>
    <w:p w:rsidR="00A64E9E" w:rsidRPr="0065658C" w:rsidRDefault="00A64E9E" w:rsidP="00A64E9E">
      <w:pPr>
        <w:jc w:val="both"/>
        <w:rPr>
          <w:b/>
          <w:bCs/>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Знать принципы микробиологической диагностики заболеваний, вызванных патогенными кокками.</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дифференциации и идентификации стафилококков,стрептококков, патогенных нейссерий.</w:t>
      </w:r>
    </w:p>
    <w:p w:rsidR="00A64E9E" w:rsidRPr="0065658C" w:rsidRDefault="00A64E9E" w:rsidP="00A64E9E">
      <w:pPr>
        <w:jc w:val="both"/>
        <w:rPr>
          <w:b/>
          <w:bCs/>
          <w:vanish/>
          <w:sz w:val="24"/>
          <w:szCs w:val="24"/>
          <w:lang w:val="kk-KZ"/>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 xml:space="preserve">Задания по теме: </w:t>
      </w:r>
    </w:p>
    <w:p w:rsidR="00A64E9E" w:rsidRPr="0065658C" w:rsidRDefault="00A64E9E" w:rsidP="00A64E9E">
      <w:pPr>
        <w:jc w:val="both"/>
        <w:rPr>
          <w:b/>
          <w:bCs/>
          <w:vanish/>
          <w:sz w:val="24"/>
          <w:szCs w:val="24"/>
        </w:rPr>
      </w:pPr>
      <w:r w:rsidRPr="0065658C">
        <w:rPr>
          <w:b/>
          <w:bCs/>
          <w:vanish/>
          <w:sz w:val="24"/>
          <w:szCs w:val="24"/>
        </w:rPr>
        <w:t>1.Бактериологический метод-посев исследуемого материала (гноя) на элективные среды</w:t>
      </w:r>
    </w:p>
    <w:p w:rsidR="00A64E9E" w:rsidRPr="0065658C" w:rsidRDefault="00A64E9E" w:rsidP="00A64E9E">
      <w:pPr>
        <w:jc w:val="both"/>
        <w:rPr>
          <w:b/>
          <w:bCs/>
          <w:vanish/>
          <w:sz w:val="24"/>
          <w:szCs w:val="24"/>
        </w:rPr>
      </w:pPr>
      <w:r w:rsidRPr="0065658C">
        <w:rPr>
          <w:b/>
          <w:bCs/>
          <w:vanish/>
          <w:sz w:val="24"/>
          <w:szCs w:val="24"/>
        </w:rPr>
        <w:t>2.Бактериоскопический метод-приготовление мазка,окрашивание по Граму и микроскопирования</w:t>
      </w:r>
    </w:p>
    <w:p w:rsidR="00A64E9E" w:rsidRPr="0065658C" w:rsidRDefault="00A64E9E" w:rsidP="00A64E9E">
      <w:pPr>
        <w:jc w:val="both"/>
        <w:rPr>
          <w:b/>
          <w:bCs/>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1.Чистая культура стафилококков на кровяном желточно-солевом агаре (демонстрация).</w:t>
      </w:r>
    </w:p>
    <w:p w:rsidR="00A64E9E" w:rsidRPr="0065658C" w:rsidRDefault="00A64E9E" w:rsidP="00A64E9E">
      <w:pPr>
        <w:jc w:val="both"/>
        <w:rPr>
          <w:b/>
          <w:bCs/>
          <w:vanish/>
          <w:sz w:val="24"/>
          <w:szCs w:val="24"/>
        </w:rPr>
      </w:pPr>
      <w:r w:rsidRPr="0065658C">
        <w:rPr>
          <w:b/>
          <w:bCs/>
          <w:vanish/>
          <w:sz w:val="24"/>
          <w:szCs w:val="24"/>
        </w:rPr>
        <w:t>2.Посев гноя на кровяной агар- для выявления гемолитических свойств.</w:t>
      </w:r>
    </w:p>
    <w:p w:rsidR="00A64E9E" w:rsidRPr="0065658C" w:rsidRDefault="00A64E9E" w:rsidP="00A64E9E">
      <w:pPr>
        <w:jc w:val="both"/>
        <w:rPr>
          <w:b/>
          <w:bCs/>
          <w:vanish/>
          <w:sz w:val="24"/>
          <w:szCs w:val="24"/>
        </w:rPr>
      </w:pPr>
      <w:r w:rsidRPr="0065658C">
        <w:rPr>
          <w:b/>
          <w:bCs/>
          <w:vanish/>
          <w:sz w:val="24"/>
          <w:szCs w:val="24"/>
        </w:rPr>
        <w:t>3.Готовые мазки менингококков и гонококков (демонстрация).</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 2006, 328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 Шевелева Н.Е., Стегний М.Ю. Микробиология. Киев 2004, 330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348 с.</w:t>
      </w:r>
    </w:p>
    <w:p w:rsidR="00A64E9E" w:rsidRPr="0065658C" w:rsidRDefault="00A64E9E" w:rsidP="00A64E9E">
      <w:pPr>
        <w:jc w:val="both"/>
        <w:rPr>
          <w:vanish/>
          <w:sz w:val="24"/>
          <w:szCs w:val="24"/>
        </w:rPr>
      </w:pP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1.Лабораторная диагностика  стафилококковых инфекции и стрептококковых.</w:t>
      </w:r>
    </w:p>
    <w:p w:rsidR="00A64E9E" w:rsidRPr="0065658C" w:rsidRDefault="00A64E9E" w:rsidP="00A64E9E">
      <w:pPr>
        <w:jc w:val="both"/>
        <w:rPr>
          <w:b/>
          <w:bCs/>
          <w:vanish/>
          <w:sz w:val="24"/>
          <w:szCs w:val="24"/>
        </w:rPr>
      </w:pPr>
      <w:r w:rsidRPr="0065658C">
        <w:rPr>
          <w:b/>
          <w:bCs/>
          <w:vanish/>
          <w:sz w:val="24"/>
          <w:szCs w:val="24"/>
        </w:rPr>
        <w:t xml:space="preserve">2.Факторы вирулентности их.  </w:t>
      </w:r>
    </w:p>
    <w:p w:rsidR="00A64E9E" w:rsidRPr="0065658C" w:rsidRDefault="00A64E9E" w:rsidP="00A64E9E">
      <w:pPr>
        <w:jc w:val="both"/>
        <w:rPr>
          <w:b/>
          <w:bCs/>
          <w:vanish/>
          <w:sz w:val="24"/>
          <w:szCs w:val="24"/>
        </w:rPr>
      </w:pPr>
      <w:r w:rsidRPr="0065658C">
        <w:rPr>
          <w:b/>
          <w:bCs/>
          <w:vanish/>
          <w:sz w:val="24"/>
          <w:szCs w:val="24"/>
        </w:rPr>
        <w:t>3.Стрептококки и стафилококки таксономическое положение морфологические и культуральные  особенности.</w:t>
      </w:r>
    </w:p>
    <w:p w:rsidR="00A64E9E" w:rsidRPr="0065658C" w:rsidRDefault="00A64E9E" w:rsidP="00A64E9E">
      <w:pPr>
        <w:jc w:val="both"/>
        <w:rPr>
          <w:b/>
          <w:bCs/>
          <w:vanish/>
          <w:sz w:val="24"/>
          <w:szCs w:val="24"/>
        </w:rPr>
      </w:pPr>
      <w:r w:rsidRPr="0065658C">
        <w:rPr>
          <w:b/>
          <w:bCs/>
          <w:vanish/>
          <w:sz w:val="24"/>
          <w:szCs w:val="24"/>
        </w:rPr>
        <w:t>4.Менингококки и гонококк, их биологические особенности</w:t>
      </w:r>
    </w:p>
    <w:p w:rsidR="00A64E9E" w:rsidRPr="0065658C" w:rsidRDefault="00A64E9E" w:rsidP="00A64E9E">
      <w:pPr>
        <w:jc w:val="both"/>
        <w:rPr>
          <w:b/>
          <w:bCs/>
          <w:vanish/>
          <w:sz w:val="24"/>
          <w:szCs w:val="24"/>
        </w:rPr>
      </w:pPr>
      <w:r w:rsidRPr="0065658C">
        <w:rPr>
          <w:b/>
          <w:bCs/>
          <w:vanish/>
          <w:sz w:val="24"/>
          <w:szCs w:val="24"/>
        </w:rPr>
        <w:t>5.Лабораторная диагностика патогенных  нейссерий.</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lang w:val="kk-KZ"/>
        </w:rPr>
      </w:pPr>
      <w:r w:rsidRPr="0065658C">
        <w:rPr>
          <w:vanish/>
          <w:sz w:val="24"/>
          <w:szCs w:val="24"/>
        </w:rPr>
        <w:t xml:space="preserve">Тема 9.    </w:t>
      </w:r>
    </w:p>
    <w:p w:rsidR="00A64E9E" w:rsidRPr="0065658C" w:rsidRDefault="00A64E9E" w:rsidP="00A64E9E">
      <w:pPr>
        <w:jc w:val="both"/>
        <w:rPr>
          <w:vanish/>
          <w:sz w:val="24"/>
          <w:szCs w:val="24"/>
        </w:rPr>
      </w:pPr>
      <w:r w:rsidRPr="0065658C">
        <w:rPr>
          <w:vanish/>
          <w:sz w:val="24"/>
          <w:szCs w:val="24"/>
        </w:rPr>
        <w:t>Патогенные микобактерии. Общая характеристика, факторы патогенности.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Уметь охарактеризовать группу патогенных микобактерий.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-Знать особенности патогенеза, меры профилактики и лечения болезни.</w:t>
      </w:r>
    </w:p>
    <w:p w:rsidR="00A64E9E" w:rsidRPr="0065658C" w:rsidRDefault="00A64E9E" w:rsidP="00A64E9E">
      <w:pPr>
        <w:jc w:val="both"/>
        <w:rPr>
          <w:b/>
          <w:bCs/>
          <w:vanish/>
          <w:sz w:val="24"/>
          <w:szCs w:val="24"/>
        </w:rPr>
      </w:pPr>
      <w:r w:rsidRPr="0065658C">
        <w:rPr>
          <w:b/>
          <w:bCs/>
          <w:vanish/>
          <w:sz w:val="24"/>
          <w:szCs w:val="24"/>
        </w:rPr>
        <w:t>-Знать основные этапы лабораторной диагностики  туберкулеза.</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демонстрация- бактериологический метод, микроскопия готовых мазков.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 xml:space="preserve"> 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1.Зарисовать схему лабораторной диагностики.</w:t>
      </w:r>
    </w:p>
    <w:p w:rsidR="00A64E9E" w:rsidRPr="0065658C" w:rsidRDefault="00A64E9E" w:rsidP="00A64E9E">
      <w:pPr>
        <w:jc w:val="both"/>
        <w:rPr>
          <w:b/>
          <w:bCs/>
          <w:vanish/>
          <w:sz w:val="24"/>
          <w:szCs w:val="24"/>
        </w:rPr>
      </w:pPr>
      <w:r w:rsidRPr="0065658C">
        <w:rPr>
          <w:b/>
          <w:bCs/>
          <w:vanish/>
          <w:sz w:val="24"/>
          <w:szCs w:val="24"/>
        </w:rPr>
        <w:t>2.Ознакомиться с методами бактериологического исследования.</w:t>
      </w:r>
    </w:p>
    <w:p w:rsidR="00A64E9E" w:rsidRPr="0065658C" w:rsidRDefault="00A64E9E" w:rsidP="00A64E9E">
      <w:pPr>
        <w:jc w:val="both"/>
        <w:rPr>
          <w:b/>
          <w:bCs/>
          <w:vanish/>
          <w:sz w:val="24"/>
          <w:szCs w:val="24"/>
        </w:rPr>
      </w:pPr>
      <w:r w:rsidRPr="0065658C">
        <w:rPr>
          <w:b/>
          <w:bCs/>
          <w:vanish/>
          <w:sz w:val="24"/>
          <w:szCs w:val="24"/>
        </w:rPr>
        <w:t>3.Микроскопия готовых мазков-возбудителей туберкулеза, зарисовка  в альбом.</w:t>
      </w:r>
    </w:p>
    <w:p w:rsidR="00A64E9E" w:rsidRPr="0065658C" w:rsidRDefault="00A64E9E" w:rsidP="00A64E9E">
      <w:pPr>
        <w:jc w:val="both"/>
        <w:rPr>
          <w:b/>
          <w:bCs/>
          <w:vanish/>
          <w:sz w:val="24"/>
          <w:szCs w:val="24"/>
        </w:rPr>
      </w:pPr>
      <w:r w:rsidRPr="0065658C">
        <w:rPr>
          <w:b/>
          <w:bCs/>
          <w:vanish/>
          <w:sz w:val="24"/>
          <w:szCs w:val="24"/>
        </w:rPr>
        <w:t>4.Перечислить и описать диагностические, профилактические и лечебные препараты.</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1.Микроскокопирование окрашенных мазков туберкулеза ( Циля- Нильсона)</w:t>
      </w:r>
    </w:p>
    <w:p w:rsidR="00A64E9E" w:rsidRPr="0065658C" w:rsidRDefault="00A64E9E" w:rsidP="00A64E9E">
      <w:pPr>
        <w:jc w:val="both"/>
        <w:rPr>
          <w:b/>
          <w:bCs/>
          <w:vanish/>
          <w:sz w:val="24"/>
          <w:szCs w:val="24"/>
        </w:rPr>
      </w:pPr>
      <w:r w:rsidRPr="0065658C">
        <w:rPr>
          <w:b/>
          <w:bCs/>
          <w:vanish/>
          <w:sz w:val="24"/>
          <w:szCs w:val="24"/>
        </w:rPr>
        <w:t>2.Схемы выделения туберкулеза.</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451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 2004, 401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422 с.</w:t>
      </w:r>
    </w:p>
    <w:p w:rsidR="00A64E9E" w:rsidRPr="0065658C" w:rsidRDefault="00A64E9E" w:rsidP="00A64E9E">
      <w:pPr>
        <w:jc w:val="both"/>
        <w:rPr>
          <w:b/>
          <w:bCs/>
          <w:vanish/>
          <w:sz w:val="24"/>
          <w:szCs w:val="24"/>
        </w:rPr>
      </w:pPr>
      <w:r w:rsidRPr="0065658C">
        <w:rPr>
          <w:vanish/>
          <w:sz w:val="24"/>
          <w:szCs w:val="24"/>
        </w:rPr>
        <w:t>Контроль (вопросы,тесты,задачи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1.Морфология, биологические (тинкториальные, культуральные) и биохимические свойства.</w:t>
      </w:r>
    </w:p>
    <w:p w:rsidR="00A64E9E" w:rsidRPr="0065658C" w:rsidRDefault="00A64E9E" w:rsidP="00A64E9E">
      <w:pPr>
        <w:jc w:val="both"/>
        <w:rPr>
          <w:b/>
          <w:bCs/>
          <w:vanish/>
          <w:sz w:val="24"/>
          <w:szCs w:val="24"/>
        </w:rPr>
      </w:pPr>
      <w:r w:rsidRPr="0065658C">
        <w:rPr>
          <w:b/>
          <w:bCs/>
          <w:vanish/>
          <w:sz w:val="24"/>
          <w:szCs w:val="24"/>
        </w:rPr>
        <w:t>2.Факторы патогенности и его резистентность   во внешней среде.</w:t>
      </w:r>
    </w:p>
    <w:p w:rsidR="00A64E9E" w:rsidRPr="0065658C" w:rsidRDefault="00A64E9E" w:rsidP="00A64E9E">
      <w:pPr>
        <w:jc w:val="both"/>
        <w:rPr>
          <w:b/>
          <w:bCs/>
          <w:vanish/>
          <w:sz w:val="24"/>
          <w:szCs w:val="24"/>
        </w:rPr>
      </w:pPr>
      <w:r w:rsidRPr="0065658C">
        <w:rPr>
          <w:b/>
          <w:bCs/>
          <w:vanish/>
          <w:sz w:val="24"/>
          <w:szCs w:val="24"/>
        </w:rPr>
        <w:t>3.Источник,  механизм и пути заражения.</w:t>
      </w:r>
    </w:p>
    <w:p w:rsidR="00A64E9E" w:rsidRPr="0065658C" w:rsidRDefault="00A64E9E" w:rsidP="00A64E9E">
      <w:pPr>
        <w:jc w:val="both"/>
        <w:rPr>
          <w:b/>
          <w:bCs/>
          <w:vanish/>
          <w:sz w:val="24"/>
          <w:szCs w:val="24"/>
        </w:rPr>
      </w:pPr>
      <w:r w:rsidRPr="0065658C">
        <w:rPr>
          <w:b/>
          <w:bCs/>
          <w:vanish/>
          <w:sz w:val="24"/>
          <w:szCs w:val="24"/>
        </w:rPr>
        <w:t>4.Основные клинические признаки. Иммунитет.</w:t>
      </w:r>
    </w:p>
    <w:p w:rsidR="00A64E9E" w:rsidRPr="0065658C" w:rsidRDefault="00A64E9E" w:rsidP="00A64E9E">
      <w:pPr>
        <w:jc w:val="both"/>
        <w:rPr>
          <w:b/>
          <w:bCs/>
          <w:vanish/>
          <w:sz w:val="24"/>
          <w:szCs w:val="24"/>
        </w:rPr>
      </w:pPr>
      <w:r w:rsidRPr="0065658C">
        <w:rPr>
          <w:b/>
          <w:bCs/>
          <w:vanish/>
          <w:sz w:val="24"/>
          <w:szCs w:val="24"/>
        </w:rPr>
        <w:t>5.Лабораторная диагностика,  иммунопрофилактика и лечения.</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10</w:t>
      </w:r>
    </w:p>
    <w:p w:rsidR="00A64E9E" w:rsidRPr="0065658C" w:rsidRDefault="00A64E9E" w:rsidP="00A64E9E">
      <w:pPr>
        <w:jc w:val="both"/>
        <w:rPr>
          <w:vanish/>
          <w:sz w:val="24"/>
          <w:szCs w:val="24"/>
        </w:rPr>
      </w:pPr>
      <w:r w:rsidRPr="0065658C">
        <w:rPr>
          <w:vanish/>
          <w:sz w:val="24"/>
          <w:szCs w:val="24"/>
        </w:rPr>
        <w:t>Возбудители зоонозных инфекции: чумы, бруцеллеза, туляремии, сибирской язвы.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Уметь охарактеризовать основные свойства возбудителей, знать лабораторную диагностику.</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1.Знать особенности патогенеза, клинического течения.</w:t>
      </w:r>
    </w:p>
    <w:p w:rsidR="00A64E9E" w:rsidRPr="0065658C" w:rsidRDefault="00A64E9E" w:rsidP="00A64E9E">
      <w:pPr>
        <w:jc w:val="both"/>
        <w:rPr>
          <w:b/>
          <w:bCs/>
          <w:vanish/>
          <w:sz w:val="24"/>
          <w:szCs w:val="24"/>
        </w:rPr>
      </w:pPr>
      <w:r w:rsidRPr="0065658C">
        <w:rPr>
          <w:b/>
          <w:bCs/>
          <w:vanish/>
          <w:sz w:val="24"/>
          <w:szCs w:val="24"/>
        </w:rPr>
        <w:t>2.Определить методы лабораторной диагностики.</w:t>
      </w:r>
    </w:p>
    <w:p w:rsidR="00A64E9E" w:rsidRPr="0065658C" w:rsidRDefault="00A64E9E" w:rsidP="00A64E9E">
      <w:pPr>
        <w:jc w:val="both"/>
        <w:rPr>
          <w:b/>
          <w:bCs/>
          <w:vanish/>
          <w:sz w:val="24"/>
          <w:szCs w:val="24"/>
        </w:rPr>
      </w:pPr>
      <w:r w:rsidRPr="0065658C">
        <w:rPr>
          <w:b/>
          <w:bCs/>
          <w:vanish/>
          <w:sz w:val="24"/>
          <w:szCs w:val="24"/>
        </w:rPr>
        <w:t>3.Знать препараты для лечения и профилактики этих заболеваний.</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1.Микроскопия готовых препаратов, сделайте рисунки.</w:t>
      </w:r>
    </w:p>
    <w:p w:rsidR="00A64E9E" w:rsidRPr="0065658C" w:rsidRDefault="00A64E9E" w:rsidP="00A64E9E">
      <w:pPr>
        <w:jc w:val="both"/>
        <w:rPr>
          <w:b/>
          <w:bCs/>
          <w:vanish/>
          <w:sz w:val="24"/>
          <w:szCs w:val="24"/>
        </w:rPr>
      </w:pPr>
      <w:r w:rsidRPr="0065658C">
        <w:rPr>
          <w:b/>
          <w:bCs/>
          <w:vanish/>
          <w:sz w:val="24"/>
          <w:szCs w:val="24"/>
        </w:rPr>
        <w:t>2.Приготовление мазка и окраска по Граму культуры В.</w:t>
      </w:r>
      <w:r w:rsidRPr="0065658C">
        <w:rPr>
          <w:b/>
          <w:bCs/>
          <w:vanish/>
          <w:sz w:val="24"/>
          <w:szCs w:val="24"/>
          <w:lang w:val="en-US"/>
        </w:rPr>
        <w:t>anthracoid</w:t>
      </w:r>
      <w:r w:rsidRPr="0065658C">
        <w:rPr>
          <w:b/>
          <w:bCs/>
          <w:vanish/>
          <w:sz w:val="24"/>
          <w:szCs w:val="24"/>
        </w:rPr>
        <w:t>е</w:t>
      </w:r>
      <w:r w:rsidRPr="0065658C">
        <w:rPr>
          <w:b/>
          <w:bCs/>
          <w:vanish/>
          <w:sz w:val="24"/>
          <w:szCs w:val="24"/>
          <w:lang w:val="en-US"/>
        </w:rPr>
        <w:t>s</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3.Постоновка р. Хеддельсона.</w:t>
      </w:r>
    </w:p>
    <w:p w:rsidR="00A64E9E" w:rsidRPr="0065658C" w:rsidRDefault="00A64E9E" w:rsidP="00A64E9E">
      <w:pPr>
        <w:jc w:val="both"/>
        <w:rPr>
          <w:b/>
          <w:bCs/>
          <w:vanish/>
          <w:sz w:val="24"/>
          <w:szCs w:val="24"/>
        </w:rPr>
      </w:pPr>
      <w:r w:rsidRPr="0065658C">
        <w:rPr>
          <w:b/>
          <w:bCs/>
          <w:vanish/>
          <w:sz w:val="24"/>
          <w:szCs w:val="24"/>
        </w:rPr>
        <w:t>4.Постановка р.Асколи.</w:t>
      </w:r>
    </w:p>
    <w:p w:rsidR="00A64E9E" w:rsidRPr="0065658C" w:rsidRDefault="00A64E9E" w:rsidP="00A64E9E">
      <w:pPr>
        <w:jc w:val="both"/>
        <w:rPr>
          <w:b/>
          <w:bCs/>
          <w:vanish/>
          <w:sz w:val="24"/>
          <w:szCs w:val="24"/>
        </w:rPr>
      </w:pPr>
      <w:r w:rsidRPr="0065658C">
        <w:rPr>
          <w:b/>
          <w:bCs/>
          <w:vanish/>
          <w:sz w:val="24"/>
          <w:szCs w:val="24"/>
        </w:rPr>
        <w:t>5.Изучение препаратов для диагностики, профилактики и лечения зоонозных инфекций.</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1.Культура </w:t>
      </w:r>
      <w:r w:rsidRPr="0065658C">
        <w:rPr>
          <w:b/>
          <w:bCs/>
          <w:vanish/>
          <w:sz w:val="24"/>
          <w:szCs w:val="24"/>
          <w:lang w:val="en-US"/>
        </w:rPr>
        <w:t>B</w:t>
      </w:r>
      <w:r w:rsidRPr="0065658C">
        <w:rPr>
          <w:b/>
          <w:bCs/>
          <w:vanish/>
          <w:sz w:val="24"/>
          <w:szCs w:val="24"/>
        </w:rPr>
        <w:t xml:space="preserve">. </w:t>
      </w:r>
      <w:r w:rsidRPr="0065658C">
        <w:rPr>
          <w:b/>
          <w:bCs/>
          <w:vanish/>
          <w:sz w:val="24"/>
          <w:szCs w:val="24"/>
          <w:lang w:val="en-US"/>
        </w:rPr>
        <w:t>antracoides</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2.Готовые окрашенные мазки возбудителей зоонозных инфекций.</w:t>
      </w:r>
    </w:p>
    <w:p w:rsidR="00A64E9E" w:rsidRPr="0065658C" w:rsidRDefault="00A64E9E" w:rsidP="00A64E9E">
      <w:pPr>
        <w:jc w:val="both"/>
        <w:rPr>
          <w:b/>
          <w:bCs/>
          <w:vanish/>
          <w:sz w:val="24"/>
          <w:szCs w:val="24"/>
        </w:rPr>
      </w:pPr>
      <w:r w:rsidRPr="0065658C">
        <w:rPr>
          <w:b/>
          <w:bCs/>
          <w:vanish/>
          <w:sz w:val="24"/>
          <w:szCs w:val="24"/>
        </w:rPr>
        <w:t>3.Препараты для лечения и профилактики.</w:t>
      </w:r>
    </w:p>
    <w:p w:rsidR="00A64E9E" w:rsidRPr="0065658C" w:rsidRDefault="00A64E9E" w:rsidP="00A64E9E">
      <w:pPr>
        <w:jc w:val="both"/>
        <w:rPr>
          <w:b/>
          <w:bCs/>
          <w:vanish/>
          <w:sz w:val="24"/>
          <w:szCs w:val="24"/>
        </w:rPr>
      </w:pPr>
      <w:r w:rsidRPr="0065658C">
        <w:rPr>
          <w:b/>
          <w:bCs/>
          <w:vanish/>
          <w:sz w:val="24"/>
          <w:szCs w:val="24"/>
        </w:rPr>
        <w:t>4.Реактивы для постановки р. Хеддельсона и Асколи.</w:t>
      </w:r>
    </w:p>
    <w:p w:rsidR="00A64E9E" w:rsidRPr="0065658C" w:rsidRDefault="00A64E9E" w:rsidP="00A64E9E">
      <w:pPr>
        <w:jc w:val="both"/>
        <w:rPr>
          <w:vanish/>
          <w:sz w:val="24"/>
          <w:szCs w:val="24"/>
        </w:rPr>
      </w:pPr>
      <w:r w:rsidRPr="0065658C">
        <w:rPr>
          <w:vanish/>
          <w:sz w:val="24"/>
          <w:szCs w:val="24"/>
        </w:rPr>
        <w:t>Литератур</w:t>
      </w:r>
      <w:r w:rsidRPr="0065658C">
        <w:rPr>
          <w:vanish/>
          <w:sz w:val="24"/>
          <w:szCs w:val="24"/>
          <w:lang w:val="kk-KZ"/>
        </w:rPr>
        <w:t>ы</w:t>
      </w:r>
      <w:r w:rsidRPr="0065658C">
        <w:rPr>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393 с.,396 с., 420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377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389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1.Морфологические, тинкторальные, культуральные особенности возбудителей чумы, бруцеллеза, туляремии, сибирской язвы.</w:t>
      </w:r>
    </w:p>
    <w:p w:rsidR="00A64E9E" w:rsidRPr="0065658C" w:rsidRDefault="00A64E9E" w:rsidP="00A64E9E">
      <w:pPr>
        <w:jc w:val="both"/>
        <w:rPr>
          <w:b/>
          <w:bCs/>
          <w:vanish/>
          <w:sz w:val="24"/>
          <w:szCs w:val="24"/>
        </w:rPr>
      </w:pPr>
      <w:r w:rsidRPr="0065658C">
        <w:rPr>
          <w:b/>
          <w:bCs/>
          <w:vanish/>
          <w:sz w:val="24"/>
          <w:szCs w:val="24"/>
        </w:rPr>
        <w:t>2.Факторы патогенности,  патогенез заболеваний.</w:t>
      </w:r>
    </w:p>
    <w:p w:rsidR="00A64E9E" w:rsidRPr="0065658C" w:rsidRDefault="00A64E9E" w:rsidP="00A64E9E">
      <w:pPr>
        <w:jc w:val="both"/>
        <w:rPr>
          <w:b/>
          <w:bCs/>
          <w:vanish/>
          <w:sz w:val="24"/>
          <w:szCs w:val="24"/>
        </w:rPr>
      </w:pPr>
      <w:r w:rsidRPr="0065658C">
        <w:rPr>
          <w:b/>
          <w:bCs/>
          <w:vanish/>
          <w:sz w:val="24"/>
          <w:szCs w:val="24"/>
        </w:rPr>
        <w:t>3.Особенностики лабораторной диагностики чумы, бруцеллеза, туляремии, сибирской язвы.</w:t>
      </w:r>
    </w:p>
    <w:p w:rsidR="00A64E9E" w:rsidRPr="0065658C" w:rsidRDefault="00A64E9E" w:rsidP="00A64E9E">
      <w:pPr>
        <w:jc w:val="both"/>
        <w:rPr>
          <w:b/>
          <w:bCs/>
          <w:vanish/>
          <w:sz w:val="24"/>
          <w:szCs w:val="24"/>
        </w:rPr>
      </w:pPr>
      <w:r w:rsidRPr="0065658C">
        <w:rPr>
          <w:b/>
          <w:bCs/>
          <w:vanish/>
          <w:sz w:val="24"/>
          <w:szCs w:val="24"/>
        </w:rPr>
        <w:t>4.Препараты для лечения и спецпрофилактики заболеваний.</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11 </w:t>
      </w:r>
    </w:p>
    <w:p w:rsidR="00A64E9E" w:rsidRPr="0065658C" w:rsidRDefault="00A64E9E" w:rsidP="00A64E9E">
      <w:pPr>
        <w:jc w:val="both"/>
        <w:rPr>
          <w:vanish/>
          <w:sz w:val="24"/>
          <w:szCs w:val="24"/>
        </w:rPr>
      </w:pPr>
      <w:r w:rsidRPr="0065658C">
        <w:rPr>
          <w:vanish/>
          <w:sz w:val="24"/>
          <w:szCs w:val="24"/>
        </w:rPr>
        <w:t>Возбудители бактериальных кишечных инфекций: шигеллы, сальмонеллы, эшерихии, патогенные вибрионы. Лабораторная диагностика, спецпрофилактика и лечения.</w:t>
      </w:r>
    </w:p>
    <w:p w:rsidR="00A64E9E" w:rsidRPr="0065658C" w:rsidRDefault="00A64E9E" w:rsidP="00A64E9E">
      <w:pPr>
        <w:jc w:val="both"/>
        <w:rPr>
          <w:b/>
          <w:bCs/>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Уметь охарактеризовать морфологические,культуральные,ферментативные,антигенные и др. свойства возбудителей эширихиозов, сальмонеллиозов, брюшного тифа и паратифов и холеры. Знатьлабораторную диагностику.</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1.Знать эпидемиологию, особенности патогенеза и клинического течения</w:t>
      </w:r>
    </w:p>
    <w:p w:rsidR="00A64E9E" w:rsidRPr="0065658C" w:rsidRDefault="00A64E9E" w:rsidP="00A64E9E">
      <w:pPr>
        <w:jc w:val="both"/>
        <w:rPr>
          <w:b/>
          <w:bCs/>
          <w:vanish/>
          <w:sz w:val="24"/>
          <w:szCs w:val="24"/>
        </w:rPr>
      </w:pPr>
      <w:r w:rsidRPr="0065658C">
        <w:rPr>
          <w:b/>
          <w:bCs/>
          <w:vanish/>
          <w:sz w:val="24"/>
          <w:szCs w:val="24"/>
        </w:rPr>
        <w:t>2.Знать принципы лабораторной диагностики лечения и профилактики кишечных инфекции</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1.Ознакомиться со средами для выделения микробов семейство кишечных </w:t>
      </w:r>
    </w:p>
    <w:p w:rsidR="00A64E9E" w:rsidRPr="0065658C" w:rsidRDefault="00A64E9E" w:rsidP="00A64E9E">
      <w:pPr>
        <w:jc w:val="both"/>
        <w:rPr>
          <w:b/>
          <w:bCs/>
          <w:vanish/>
          <w:sz w:val="24"/>
          <w:szCs w:val="24"/>
        </w:rPr>
      </w:pPr>
      <w:r w:rsidRPr="0065658C">
        <w:rPr>
          <w:b/>
          <w:bCs/>
          <w:vanish/>
          <w:sz w:val="24"/>
          <w:szCs w:val="24"/>
        </w:rPr>
        <w:t>2.Ознакомиться со средами для идентификации микробов семейство кишечных.</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1.среда ЭНДО, Левина, висмут-сульфитная среда.</w:t>
      </w:r>
    </w:p>
    <w:p w:rsidR="00A64E9E" w:rsidRPr="0065658C" w:rsidRDefault="00A64E9E" w:rsidP="00A64E9E">
      <w:pPr>
        <w:jc w:val="both"/>
        <w:rPr>
          <w:b/>
          <w:bCs/>
          <w:vanish/>
          <w:sz w:val="24"/>
          <w:szCs w:val="24"/>
        </w:rPr>
      </w:pPr>
      <w:r w:rsidRPr="0065658C">
        <w:rPr>
          <w:b/>
          <w:bCs/>
          <w:vanish/>
          <w:sz w:val="24"/>
          <w:szCs w:val="24"/>
        </w:rPr>
        <w:t>2.среда Гиса.</w:t>
      </w:r>
    </w:p>
    <w:p w:rsidR="00A64E9E" w:rsidRPr="0065658C" w:rsidRDefault="00A64E9E" w:rsidP="00A64E9E">
      <w:pPr>
        <w:jc w:val="both"/>
        <w:rPr>
          <w:b/>
          <w:bCs/>
          <w:vanish/>
          <w:sz w:val="24"/>
          <w:szCs w:val="24"/>
        </w:rPr>
      </w:pPr>
      <w:r w:rsidRPr="0065658C">
        <w:rPr>
          <w:b/>
          <w:bCs/>
          <w:vanish/>
          <w:sz w:val="24"/>
          <w:szCs w:val="24"/>
        </w:rPr>
        <w:t>3.демонстрация-возбудители кишечных инфекций на питательных средах</w:t>
      </w:r>
    </w:p>
    <w:p w:rsidR="00A64E9E" w:rsidRPr="0065658C" w:rsidRDefault="00A64E9E" w:rsidP="00A64E9E">
      <w:pPr>
        <w:jc w:val="both"/>
        <w:rPr>
          <w:b/>
          <w:bCs/>
          <w:vanish/>
          <w:sz w:val="24"/>
          <w:szCs w:val="24"/>
        </w:rPr>
      </w:pPr>
      <w:r w:rsidRPr="0065658C">
        <w:rPr>
          <w:b/>
          <w:bCs/>
          <w:vanish/>
          <w:sz w:val="24"/>
          <w:szCs w:val="24"/>
        </w:rPr>
        <w:t>4.зарисовать схему выделения культур.</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355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344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359 с.</w:t>
      </w: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1.Этапы бактериологического исследования</w:t>
      </w:r>
    </w:p>
    <w:p w:rsidR="00A64E9E" w:rsidRPr="0065658C" w:rsidRDefault="00A64E9E" w:rsidP="00A64E9E">
      <w:pPr>
        <w:jc w:val="both"/>
        <w:rPr>
          <w:b/>
          <w:bCs/>
          <w:vanish/>
          <w:sz w:val="24"/>
          <w:szCs w:val="24"/>
        </w:rPr>
      </w:pPr>
      <w:r w:rsidRPr="0065658C">
        <w:rPr>
          <w:b/>
          <w:bCs/>
          <w:vanish/>
          <w:sz w:val="24"/>
          <w:szCs w:val="24"/>
        </w:rPr>
        <w:t>2.Морфология и  культуральные свойства  кишечной палочки, салмонелл, шигелл, холерного вибриона.</w:t>
      </w:r>
    </w:p>
    <w:p w:rsidR="00A64E9E" w:rsidRPr="0065658C" w:rsidRDefault="00A64E9E" w:rsidP="00A64E9E">
      <w:pPr>
        <w:jc w:val="both"/>
        <w:rPr>
          <w:b/>
          <w:bCs/>
          <w:vanish/>
          <w:sz w:val="24"/>
          <w:szCs w:val="24"/>
        </w:rPr>
      </w:pPr>
      <w:r w:rsidRPr="0065658C">
        <w:rPr>
          <w:b/>
          <w:bCs/>
          <w:vanish/>
          <w:sz w:val="24"/>
          <w:szCs w:val="24"/>
        </w:rPr>
        <w:t>3.Ферментативные и антигенные свойства.</w:t>
      </w:r>
    </w:p>
    <w:p w:rsidR="00A64E9E" w:rsidRPr="0065658C" w:rsidRDefault="00A64E9E" w:rsidP="00A64E9E">
      <w:pPr>
        <w:jc w:val="both"/>
        <w:rPr>
          <w:b/>
          <w:bCs/>
          <w:vanish/>
          <w:sz w:val="24"/>
          <w:szCs w:val="24"/>
        </w:rPr>
      </w:pPr>
      <w:r w:rsidRPr="0065658C">
        <w:rPr>
          <w:b/>
          <w:bCs/>
          <w:vanish/>
          <w:sz w:val="24"/>
          <w:szCs w:val="24"/>
        </w:rPr>
        <w:t>4.Источник, механизм и пути передачи кишечных инфекций.</w:t>
      </w:r>
    </w:p>
    <w:p w:rsidR="00A64E9E" w:rsidRPr="0065658C" w:rsidRDefault="00A64E9E" w:rsidP="00A64E9E">
      <w:pPr>
        <w:jc w:val="both"/>
        <w:rPr>
          <w:b/>
          <w:bCs/>
          <w:vanish/>
          <w:sz w:val="24"/>
          <w:szCs w:val="24"/>
        </w:rPr>
      </w:pPr>
      <w:r w:rsidRPr="0065658C">
        <w:rPr>
          <w:b/>
          <w:bCs/>
          <w:vanish/>
          <w:sz w:val="24"/>
          <w:szCs w:val="24"/>
        </w:rPr>
        <w:t>5.Патогенез и клиника эшерихозов, брюшного тифа, паратифов А и В, салмонеллезов, дизентерии и холеры.</w:t>
      </w:r>
    </w:p>
    <w:p w:rsidR="00A64E9E" w:rsidRPr="0065658C" w:rsidRDefault="00A64E9E" w:rsidP="00A64E9E">
      <w:pPr>
        <w:jc w:val="both"/>
        <w:rPr>
          <w:b/>
          <w:bCs/>
          <w:vanish/>
          <w:sz w:val="24"/>
          <w:szCs w:val="24"/>
        </w:rPr>
      </w:pPr>
      <w:r w:rsidRPr="0065658C">
        <w:rPr>
          <w:b/>
          <w:bCs/>
          <w:vanish/>
          <w:sz w:val="24"/>
          <w:szCs w:val="24"/>
        </w:rPr>
        <w:t>6.Иммунитет,  спецпрофилактика,  лабораторная диагностика.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lang w:val="kk-KZ"/>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 xml:space="preserve">Тема 12 </w:t>
      </w:r>
    </w:p>
    <w:p w:rsidR="00A64E9E" w:rsidRPr="0065658C" w:rsidRDefault="00A64E9E" w:rsidP="00A64E9E">
      <w:pPr>
        <w:jc w:val="both"/>
        <w:rPr>
          <w:vanish/>
          <w:sz w:val="24"/>
          <w:szCs w:val="24"/>
        </w:rPr>
      </w:pPr>
      <w:r w:rsidRPr="0065658C">
        <w:rPr>
          <w:vanish/>
          <w:sz w:val="24"/>
          <w:szCs w:val="24"/>
        </w:rPr>
        <w:t>Патогенные спирохеты, риккетсии, хламидии.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vanish/>
          <w:sz w:val="24"/>
          <w:szCs w:val="24"/>
        </w:rPr>
      </w:pPr>
      <w:r w:rsidRPr="0065658C">
        <w:rPr>
          <w:b/>
          <w:bCs/>
          <w:vanish/>
          <w:sz w:val="24"/>
          <w:szCs w:val="24"/>
        </w:rPr>
        <w:t>Уметь охарактеризовать патогенные спирохеты, риккетсии, хламидии.</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1.Обосновать методы лабораторной диагностики, терапии, профилактики.</w:t>
      </w:r>
    </w:p>
    <w:p w:rsidR="00A64E9E" w:rsidRPr="0065658C" w:rsidRDefault="00A64E9E" w:rsidP="00A64E9E">
      <w:pPr>
        <w:jc w:val="both"/>
        <w:rPr>
          <w:b/>
          <w:bCs/>
          <w:vanish/>
          <w:sz w:val="24"/>
          <w:szCs w:val="24"/>
        </w:rPr>
      </w:pPr>
      <w:r w:rsidRPr="0065658C">
        <w:rPr>
          <w:vanish/>
          <w:sz w:val="24"/>
          <w:szCs w:val="24"/>
        </w:rPr>
        <w:t>Форма обучения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1.Промикроскопировать демонстрационные мазки хламидий, обработанные иммунофлуорецентными  сыворотками (в люминесцентном микроскопе)</w:t>
      </w:r>
    </w:p>
    <w:p w:rsidR="00A64E9E" w:rsidRPr="0065658C" w:rsidRDefault="00A64E9E" w:rsidP="00A64E9E">
      <w:pPr>
        <w:jc w:val="both"/>
        <w:rPr>
          <w:b/>
          <w:bCs/>
          <w:vanish/>
          <w:sz w:val="24"/>
          <w:szCs w:val="24"/>
        </w:rPr>
      </w:pPr>
      <w:r w:rsidRPr="0065658C">
        <w:rPr>
          <w:b/>
          <w:bCs/>
          <w:vanish/>
          <w:sz w:val="24"/>
          <w:szCs w:val="24"/>
        </w:rPr>
        <w:t>2.Постановка  р.Вассермана (имитационная).</w:t>
      </w:r>
    </w:p>
    <w:p w:rsidR="00A64E9E" w:rsidRPr="0065658C" w:rsidRDefault="00A64E9E" w:rsidP="00A64E9E">
      <w:pPr>
        <w:jc w:val="both"/>
        <w:rPr>
          <w:b/>
          <w:bCs/>
          <w:vanish/>
          <w:sz w:val="24"/>
          <w:szCs w:val="24"/>
        </w:rPr>
      </w:pPr>
      <w:r w:rsidRPr="0065658C">
        <w:rPr>
          <w:b/>
          <w:bCs/>
          <w:vanish/>
          <w:sz w:val="24"/>
          <w:szCs w:val="24"/>
        </w:rPr>
        <w:t>3.Зарисовка возбудителей сифилиса, возвратного тифа, лептоспироза, сыпного тифа и хламидий.</w:t>
      </w:r>
    </w:p>
    <w:p w:rsidR="00A64E9E" w:rsidRPr="0065658C" w:rsidRDefault="00A64E9E" w:rsidP="00A64E9E">
      <w:pPr>
        <w:jc w:val="both"/>
        <w:rPr>
          <w:b/>
          <w:bCs/>
          <w:vanish/>
          <w:sz w:val="24"/>
          <w:szCs w:val="24"/>
        </w:rPr>
      </w:pPr>
      <w:r w:rsidRPr="0065658C">
        <w:rPr>
          <w:b/>
          <w:bCs/>
          <w:vanish/>
          <w:sz w:val="24"/>
          <w:szCs w:val="24"/>
        </w:rPr>
        <w:t>4.Изучения препаратов для лечения и профилактики выше указанных инфекций.</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1.Вакцины.</w:t>
      </w:r>
    </w:p>
    <w:p w:rsidR="00A64E9E" w:rsidRPr="0065658C" w:rsidRDefault="00A64E9E" w:rsidP="00A64E9E">
      <w:pPr>
        <w:jc w:val="both"/>
        <w:rPr>
          <w:b/>
          <w:bCs/>
          <w:vanish/>
          <w:sz w:val="24"/>
          <w:szCs w:val="24"/>
        </w:rPr>
      </w:pPr>
      <w:r w:rsidRPr="0065658C">
        <w:rPr>
          <w:b/>
          <w:bCs/>
          <w:vanish/>
          <w:sz w:val="24"/>
          <w:szCs w:val="24"/>
        </w:rPr>
        <w:t>2.Мазки готовые, окрашенные.</w:t>
      </w:r>
    </w:p>
    <w:p w:rsidR="00A64E9E" w:rsidRPr="0065658C" w:rsidRDefault="00A64E9E" w:rsidP="00A64E9E">
      <w:pPr>
        <w:jc w:val="both"/>
        <w:rPr>
          <w:b/>
          <w:bCs/>
          <w:vanish/>
          <w:sz w:val="24"/>
          <w:szCs w:val="24"/>
        </w:rPr>
      </w:pPr>
      <w:r w:rsidRPr="0065658C">
        <w:rPr>
          <w:b/>
          <w:bCs/>
          <w:vanish/>
          <w:sz w:val="24"/>
          <w:szCs w:val="24"/>
        </w:rPr>
        <w:t>3.Постоновка р. Вассермана.</w:t>
      </w:r>
    </w:p>
    <w:p w:rsidR="00A64E9E" w:rsidRPr="0065658C" w:rsidRDefault="00A64E9E" w:rsidP="00A64E9E">
      <w:pPr>
        <w:jc w:val="both"/>
        <w:rPr>
          <w:b/>
          <w:bCs/>
          <w:vanish/>
          <w:sz w:val="24"/>
          <w:szCs w:val="24"/>
        </w:rPr>
      </w:pPr>
      <w:r w:rsidRPr="0065658C">
        <w:rPr>
          <w:vanish/>
          <w:sz w:val="24"/>
          <w:szCs w:val="24"/>
        </w:rPr>
        <w:t xml:space="preserve"> Литературы:</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477, 503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446, 520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446, 528, 516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возвратного тифа, сифилиса лептоспироза, риккетсии, хламидий: таксономия, морфологические, тинкторальные, культуральные  свойства.</w:t>
      </w:r>
    </w:p>
    <w:p w:rsidR="00A64E9E" w:rsidRPr="0065658C" w:rsidRDefault="00A64E9E" w:rsidP="00A64E9E">
      <w:pPr>
        <w:jc w:val="both"/>
        <w:rPr>
          <w:b/>
          <w:bCs/>
          <w:vanish/>
          <w:sz w:val="24"/>
          <w:szCs w:val="24"/>
        </w:rPr>
      </w:pPr>
      <w:r w:rsidRPr="0065658C">
        <w:rPr>
          <w:b/>
          <w:bCs/>
          <w:vanish/>
          <w:sz w:val="24"/>
          <w:szCs w:val="24"/>
        </w:rPr>
        <w:t>2.Источник, пути и механизм заражения.</w:t>
      </w:r>
    </w:p>
    <w:p w:rsidR="00A64E9E" w:rsidRPr="0065658C" w:rsidRDefault="00A64E9E" w:rsidP="00A64E9E">
      <w:pPr>
        <w:jc w:val="both"/>
        <w:rPr>
          <w:b/>
          <w:bCs/>
          <w:vanish/>
          <w:sz w:val="24"/>
          <w:szCs w:val="24"/>
        </w:rPr>
      </w:pPr>
      <w:r w:rsidRPr="0065658C">
        <w:rPr>
          <w:b/>
          <w:bCs/>
          <w:vanish/>
          <w:sz w:val="24"/>
          <w:szCs w:val="24"/>
        </w:rPr>
        <w:t>3.Патогенез и клинические проявления выше названных инфекций.</w:t>
      </w:r>
    </w:p>
    <w:p w:rsidR="00A64E9E" w:rsidRPr="0065658C" w:rsidRDefault="00A64E9E" w:rsidP="00A64E9E">
      <w:pPr>
        <w:jc w:val="both"/>
        <w:rPr>
          <w:b/>
          <w:bCs/>
          <w:vanish/>
          <w:sz w:val="24"/>
          <w:szCs w:val="24"/>
        </w:rPr>
      </w:pPr>
      <w:r w:rsidRPr="0065658C">
        <w:rPr>
          <w:b/>
          <w:bCs/>
          <w:vanish/>
          <w:sz w:val="24"/>
          <w:szCs w:val="24"/>
        </w:rPr>
        <w:t>4.Методы лабораторной диагностики.</w:t>
      </w:r>
    </w:p>
    <w:p w:rsidR="00A64E9E" w:rsidRPr="0065658C" w:rsidRDefault="00A64E9E" w:rsidP="00A64E9E">
      <w:pPr>
        <w:jc w:val="both"/>
        <w:rPr>
          <w:b/>
          <w:bCs/>
          <w:vanish/>
          <w:sz w:val="24"/>
          <w:szCs w:val="24"/>
        </w:rPr>
      </w:pPr>
      <w:r w:rsidRPr="0065658C">
        <w:rPr>
          <w:b/>
          <w:bCs/>
          <w:vanish/>
          <w:sz w:val="24"/>
          <w:szCs w:val="24"/>
        </w:rPr>
        <w:t>5.Препараты для лечения и профилактики.</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13</w:t>
      </w:r>
    </w:p>
    <w:p w:rsidR="00A64E9E" w:rsidRPr="0065658C" w:rsidRDefault="00A64E9E" w:rsidP="00A64E9E">
      <w:pPr>
        <w:jc w:val="both"/>
        <w:rPr>
          <w:vanish/>
          <w:sz w:val="24"/>
          <w:szCs w:val="24"/>
        </w:rPr>
      </w:pPr>
      <w:r w:rsidRPr="0065658C">
        <w:rPr>
          <w:vanish/>
          <w:sz w:val="24"/>
          <w:szCs w:val="24"/>
        </w:rPr>
        <w:t>Возбудители гриппа, кори и краснухи.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Уметь охарактеризовать вирус-возбудитель гриппа, кори и краснухи.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методы его индикации и идентификации.</w:t>
      </w:r>
    </w:p>
    <w:p w:rsidR="00A64E9E" w:rsidRPr="0065658C" w:rsidRDefault="00A64E9E" w:rsidP="00A64E9E">
      <w:pPr>
        <w:jc w:val="both"/>
        <w:rPr>
          <w:b/>
          <w:bCs/>
          <w:vanish/>
          <w:sz w:val="24"/>
          <w:szCs w:val="24"/>
        </w:rPr>
      </w:pPr>
      <w:r w:rsidRPr="0065658C">
        <w:rPr>
          <w:b/>
          <w:bCs/>
          <w:vanish/>
          <w:sz w:val="24"/>
          <w:szCs w:val="24"/>
        </w:rPr>
        <w:t>2.Обосновать основные направления лечения и профилактики гриппа, кори, краснухи.</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1.Ознакомиться с РТГА (демонстрация)</w:t>
      </w:r>
    </w:p>
    <w:p w:rsidR="00A64E9E" w:rsidRPr="0065658C" w:rsidRDefault="00A64E9E" w:rsidP="00A64E9E">
      <w:pPr>
        <w:jc w:val="both"/>
        <w:rPr>
          <w:b/>
          <w:bCs/>
          <w:vanish/>
          <w:sz w:val="24"/>
          <w:szCs w:val="24"/>
        </w:rPr>
      </w:pPr>
      <w:r w:rsidRPr="0065658C">
        <w:rPr>
          <w:b/>
          <w:bCs/>
          <w:vanish/>
          <w:sz w:val="24"/>
          <w:szCs w:val="24"/>
        </w:rPr>
        <w:t xml:space="preserve">2.Изучение препаратов для лечения и профилактики вышеназванных инфекций </w:t>
      </w:r>
    </w:p>
    <w:p w:rsidR="00A64E9E" w:rsidRPr="0065658C" w:rsidRDefault="00A64E9E" w:rsidP="00A64E9E">
      <w:pPr>
        <w:jc w:val="both"/>
        <w:rPr>
          <w:b/>
          <w:bCs/>
          <w:vanish/>
          <w:sz w:val="24"/>
          <w:szCs w:val="24"/>
        </w:rPr>
      </w:pPr>
      <w:r w:rsidRPr="0065658C">
        <w:rPr>
          <w:b/>
          <w:bCs/>
          <w:vanish/>
          <w:sz w:val="24"/>
          <w:szCs w:val="24"/>
        </w:rPr>
        <w:t>3.Ознакомиться с методами вирусологического исследования</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1.Препараты для лечения и профилактики</w:t>
      </w:r>
    </w:p>
    <w:p w:rsidR="00A64E9E" w:rsidRPr="0065658C" w:rsidRDefault="00A64E9E" w:rsidP="00A64E9E">
      <w:pPr>
        <w:jc w:val="both"/>
        <w:rPr>
          <w:b/>
          <w:bCs/>
          <w:vanish/>
          <w:sz w:val="24"/>
          <w:szCs w:val="24"/>
        </w:rPr>
      </w:pPr>
      <w:r w:rsidRPr="0065658C">
        <w:rPr>
          <w:b/>
          <w:bCs/>
          <w:vanish/>
          <w:sz w:val="24"/>
          <w:szCs w:val="24"/>
        </w:rPr>
        <w:t>2.РТГА (пластинка)</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544 с, 560 с, 568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529 с.</w:t>
      </w:r>
    </w:p>
    <w:p w:rsidR="00A64E9E" w:rsidRPr="0065658C" w:rsidRDefault="00A64E9E" w:rsidP="00A64E9E">
      <w:pPr>
        <w:jc w:val="both"/>
        <w:rPr>
          <w:b/>
          <w:bCs/>
          <w:vanish/>
          <w:sz w:val="24"/>
          <w:szCs w:val="24"/>
        </w:rPr>
      </w:pPr>
      <w:r w:rsidRPr="0065658C">
        <w:rPr>
          <w:b/>
          <w:bCs/>
          <w:vanish/>
          <w:sz w:val="24"/>
          <w:szCs w:val="24"/>
        </w:rPr>
        <w:t>3.Дикий И.Л.,Сидорчук И.И. Микробиология. Руководство к лабораторным занятиям. Учебное пособие. Киев, 2004,528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гриппа, кори, краснухи. Структура, химический состав вириона, антигенные  свойства, методы культивирования</w:t>
      </w:r>
    </w:p>
    <w:p w:rsidR="00A64E9E" w:rsidRPr="0065658C" w:rsidRDefault="00A64E9E" w:rsidP="00A64E9E">
      <w:pPr>
        <w:jc w:val="both"/>
        <w:rPr>
          <w:b/>
          <w:bCs/>
          <w:vanish/>
          <w:sz w:val="24"/>
          <w:szCs w:val="24"/>
        </w:rPr>
      </w:pPr>
      <w:r w:rsidRPr="0065658C">
        <w:rPr>
          <w:b/>
          <w:bCs/>
          <w:vanish/>
          <w:sz w:val="24"/>
          <w:szCs w:val="24"/>
        </w:rPr>
        <w:t>2.Источник инфекций и пути заражения гриппом, кори, краснухи. Патогенез и клинические симптомы.</w:t>
      </w:r>
    </w:p>
    <w:p w:rsidR="00A64E9E" w:rsidRPr="0065658C" w:rsidRDefault="00A64E9E" w:rsidP="00A64E9E">
      <w:pPr>
        <w:jc w:val="both"/>
        <w:rPr>
          <w:b/>
          <w:bCs/>
          <w:vanish/>
          <w:sz w:val="24"/>
          <w:szCs w:val="24"/>
        </w:rPr>
      </w:pPr>
      <w:r w:rsidRPr="0065658C">
        <w:rPr>
          <w:b/>
          <w:bCs/>
          <w:vanish/>
          <w:sz w:val="24"/>
          <w:szCs w:val="24"/>
        </w:rPr>
        <w:t>3.Лабораторная диагностика указанных инфекций</w:t>
      </w:r>
    </w:p>
    <w:p w:rsidR="00A64E9E" w:rsidRPr="0065658C" w:rsidRDefault="00A64E9E" w:rsidP="00A64E9E">
      <w:pPr>
        <w:jc w:val="both"/>
        <w:rPr>
          <w:b/>
          <w:bCs/>
          <w:vanish/>
          <w:sz w:val="24"/>
          <w:szCs w:val="24"/>
        </w:rPr>
      </w:pPr>
      <w:r w:rsidRPr="0065658C">
        <w:rPr>
          <w:b/>
          <w:bCs/>
          <w:vanish/>
          <w:sz w:val="24"/>
          <w:szCs w:val="24"/>
        </w:rPr>
        <w:t>4.Препараты для лечения и профилактики</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14</w:t>
      </w:r>
    </w:p>
    <w:p w:rsidR="00A64E9E" w:rsidRPr="0065658C" w:rsidRDefault="00A64E9E" w:rsidP="00A64E9E">
      <w:pPr>
        <w:jc w:val="both"/>
        <w:rPr>
          <w:vanish/>
          <w:sz w:val="24"/>
          <w:szCs w:val="24"/>
        </w:rPr>
      </w:pPr>
      <w:r w:rsidRPr="0065658C">
        <w:rPr>
          <w:vanish/>
          <w:sz w:val="24"/>
          <w:szCs w:val="24"/>
        </w:rPr>
        <w:t xml:space="preserve">Энтеровирусы (полиомиелит). Вирусы гепатитов. Лабораторная диагностика, спецпрофилактика. </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Уметь охарактеризовать вирусы полиомиелита, гепатитов и инфекции, вызываемые ими.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методы выявления этих вирусов</w:t>
      </w:r>
    </w:p>
    <w:p w:rsidR="00A64E9E" w:rsidRPr="0065658C" w:rsidRDefault="00A64E9E" w:rsidP="00A64E9E">
      <w:pPr>
        <w:jc w:val="both"/>
        <w:rPr>
          <w:b/>
          <w:bCs/>
          <w:vanish/>
          <w:sz w:val="24"/>
          <w:szCs w:val="24"/>
        </w:rPr>
      </w:pPr>
      <w:r w:rsidRPr="0065658C">
        <w:rPr>
          <w:b/>
          <w:bCs/>
          <w:vanish/>
          <w:sz w:val="24"/>
          <w:szCs w:val="24"/>
        </w:rPr>
        <w:t>2.Методы серодиагностики</w:t>
      </w:r>
    </w:p>
    <w:p w:rsidR="00A64E9E" w:rsidRPr="0065658C" w:rsidRDefault="00A64E9E" w:rsidP="00A64E9E">
      <w:pPr>
        <w:jc w:val="both"/>
        <w:rPr>
          <w:b/>
          <w:bCs/>
          <w:vanish/>
          <w:sz w:val="24"/>
          <w:szCs w:val="24"/>
        </w:rPr>
      </w:pPr>
      <w:r w:rsidRPr="0065658C">
        <w:rPr>
          <w:b/>
          <w:bCs/>
          <w:vanish/>
          <w:sz w:val="24"/>
          <w:szCs w:val="24"/>
        </w:rPr>
        <w:t>3.Освоить виды лечебных и профилактических мероприятий</w:t>
      </w:r>
    </w:p>
    <w:p w:rsidR="00A64E9E" w:rsidRPr="0065658C" w:rsidRDefault="00A64E9E" w:rsidP="00A64E9E">
      <w:pPr>
        <w:jc w:val="both"/>
        <w:rPr>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1.Ознакомиться с диагностическими и профилактическими препаратами</w:t>
      </w:r>
    </w:p>
    <w:p w:rsidR="00A64E9E" w:rsidRPr="0065658C" w:rsidRDefault="00A64E9E" w:rsidP="00A64E9E">
      <w:pPr>
        <w:jc w:val="both"/>
        <w:rPr>
          <w:b/>
          <w:bCs/>
          <w:vanish/>
          <w:sz w:val="24"/>
          <w:szCs w:val="24"/>
        </w:rPr>
      </w:pPr>
      <w:r w:rsidRPr="0065658C">
        <w:rPr>
          <w:b/>
          <w:bCs/>
          <w:vanish/>
          <w:sz w:val="24"/>
          <w:szCs w:val="24"/>
        </w:rPr>
        <w:t xml:space="preserve">2.Определите тип вируса полиомиелита методом биологической нейтрализации (цветной пробы)(имитационная постановка) </w:t>
      </w:r>
    </w:p>
    <w:p w:rsidR="00A64E9E" w:rsidRPr="0065658C" w:rsidRDefault="00A64E9E" w:rsidP="00A64E9E">
      <w:pPr>
        <w:jc w:val="both"/>
        <w:rPr>
          <w:b/>
          <w:bCs/>
          <w:vanish/>
          <w:sz w:val="24"/>
          <w:szCs w:val="24"/>
        </w:rPr>
      </w:pPr>
      <w:r w:rsidRPr="0065658C">
        <w:rPr>
          <w:b/>
          <w:bCs/>
          <w:vanish/>
          <w:sz w:val="24"/>
          <w:szCs w:val="24"/>
        </w:rPr>
        <w:t>3.Ознакомиться с методами лабораторной диагностики</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1.Лечебные и профилактические препараты</w:t>
      </w:r>
    </w:p>
    <w:p w:rsidR="00A64E9E" w:rsidRPr="0065658C" w:rsidRDefault="00A64E9E" w:rsidP="00A64E9E">
      <w:pPr>
        <w:jc w:val="both"/>
        <w:rPr>
          <w:b/>
          <w:bCs/>
          <w:vanish/>
          <w:sz w:val="24"/>
          <w:szCs w:val="24"/>
        </w:rPr>
      </w:pPr>
      <w:r w:rsidRPr="0065658C">
        <w:rPr>
          <w:b/>
          <w:bCs/>
          <w:vanish/>
          <w:sz w:val="24"/>
          <w:szCs w:val="24"/>
        </w:rPr>
        <w:t xml:space="preserve">2.Цветная проба (биологическая нейтрализация) </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,2006,521 с., 589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 2004,541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 2004, 554 с.</w:t>
      </w: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полиомиелита и гепатитов А, В, С, Д, Е</w:t>
      </w:r>
    </w:p>
    <w:p w:rsidR="00A64E9E" w:rsidRPr="0065658C" w:rsidRDefault="00A64E9E" w:rsidP="00A64E9E">
      <w:pPr>
        <w:jc w:val="both"/>
        <w:rPr>
          <w:b/>
          <w:bCs/>
          <w:vanish/>
          <w:sz w:val="24"/>
          <w:szCs w:val="24"/>
        </w:rPr>
      </w:pPr>
      <w:r w:rsidRPr="0065658C">
        <w:rPr>
          <w:b/>
          <w:bCs/>
          <w:vanish/>
          <w:sz w:val="24"/>
          <w:szCs w:val="24"/>
        </w:rPr>
        <w:t xml:space="preserve">2.Эпидемиология полиомиелита и гепатитов (источник, механизм и пути передачи инфекций) </w:t>
      </w:r>
    </w:p>
    <w:p w:rsidR="00A64E9E" w:rsidRPr="0065658C" w:rsidRDefault="00A64E9E" w:rsidP="00A64E9E">
      <w:pPr>
        <w:jc w:val="both"/>
        <w:rPr>
          <w:b/>
          <w:bCs/>
          <w:vanish/>
          <w:sz w:val="24"/>
          <w:szCs w:val="24"/>
        </w:rPr>
      </w:pPr>
      <w:r w:rsidRPr="0065658C">
        <w:rPr>
          <w:b/>
          <w:bCs/>
          <w:vanish/>
          <w:sz w:val="24"/>
          <w:szCs w:val="24"/>
        </w:rPr>
        <w:t>3.Патогенез и клиника</w:t>
      </w:r>
    </w:p>
    <w:p w:rsidR="00A64E9E" w:rsidRPr="0065658C" w:rsidRDefault="00A64E9E" w:rsidP="00A64E9E">
      <w:pPr>
        <w:jc w:val="both"/>
        <w:rPr>
          <w:b/>
          <w:bCs/>
          <w:vanish/>
          <w:sz w:val="24"/>
          <w:szCs w:val="24"/>
        </w:rPr>
      </w:pPr>
      <w:r w:rsidRPr="0065658C">
        <w:rPr>
          <w:b/>
          <w:bCs/>
          <w:vanish/>
          <w:sz w:val="24"/>
          <w:szCs w:val="24"/>
        </w:rPr>
        <w:t>4.Лабораторная диагностика</w:t>
      </w:r>
    </w:p>
    <w:p w:rsidR="00A64E9E" w:rsidRPr="0065658C" w:rsidRDefault="00A64E9E" w:rsidP="00A64E9E">
      <w:pPr>
        <w:jc w:val="both"/>
        <w:rPr>
          <w:b/>
          <w:bCs/>
          <w:vanish/>
          <w:sz w:val="24"/>
          <w:szCs w:val="24"/>
        </w:rPr>
      </w:pPr>
      <w:r w:rsidRPr="0065658C">
        <w:rPr>
          <w:b/>
          <w:bCs/>
          <w:vanish/>
          <w:sz w:val="24"/>
          <w:szCs w:val="24"/>
        </w:rPr>
        <w:t>5.Лечение и профилактика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15</w:t>
      </w:r>
    </w:p>
    <w:p w:rsidR="00A64E9E" w:rsidRPr="0065658C" w:rsidRDefault="00A64E9E" w:rsidP="00A64E9E">
      <w:pPr>
        <w:jc w:val="both"/>
        <w:rPr>
          <w:vanish/>
          <w:sz w:val="24"/>
          <w:szCs w:val="24"/>
        </w:rPr>
      </w:pPr>
      <w:r w:rsidRPr="0065658C">
        <w:rPr>
          <w:vanish/>
          <w:sz w:val="24"/>
          <w:szCs w:val="24"/>
        </w:rPr>
        <w:t>Ретровирусы. Рабдовирусы. Лабораторная диагностика, спецпрофилактика и лечение.</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наиболее объективные методы их диагностики. ВИЧ-инфекции, основные принципы лечения и профилактики.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характеристику ретровирусов,рабдовирусов</w:t>
      </w:r>
    </w:p>
    <w:p w:rsidR="00A64E9E" w:rsidRPr="0065658C" w:rsidRDefault="00A64E9E" w:rsidP="00A64E9E">
      <w:pPr>
        <w:jc w:val="both"/>
        <w:rPr>
          <w:b/>
          <w:bCs/>
          <w:vanish/>
          <w:sz w:val="24"/>
          <w:szCs w:val="24"/>
        </w:rPr>
      </w:pPr>
      <w:r w:rsidRPr="0065658C">
        <w:rPr>
          <w:b/>
          <w:bCs/>
          <w:vanish/>
          <w:sz w:val="24"/>
          <w:szCs w:val="24"/>
        </w:rPr>
        <w:t>2.Знать иммунопрофилактику СПИДа, бешенства</w:t>
      </w:r>
    </w:p>
    <w:p w:rsidR="00A64E9E" w:rsidRPr="0065658C" w:rsidRDefault="00A64E9E" w:rsidP="00A64E9E">
      <w:pPr>
        <w:jc w:val="both"/>
        <w:rPr>
          <w:b/>
          <w:bCs/>
          <w:vanish/>
          <w:sz w:val="24"/>
          <w:szCs w:val="24"/>
          <w:lang w:val="kk-KZ"/>
        </w:rPr>
      </w:pPr>
      <w:r w:rsidRPr="0065658C">
        <w:rPr>
          <w:vanish/>
          <w:sz w:val="24"/>
          <w:szCs w:val="24"/>
        </w:rPr>
        <w:t>Форма проведения</w:t>
      </w:r>
      <w:r w:rsidRPr="0065658C">
        <w:rPr>
          <w:b/>
          <w:bCs/>
          <w:vanish/>
          <w:sz w:val="24"/>
          <w:szCs w:val="24"/>
        </w:rPr>
        <w:t>: просмотр  фильма,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1.Обоснуйте выбор методов лабораторной диагностики</w:t>
      </w:r>
    </w:p>
    <w:p w:rsidR="00A64E9E" w:rsidRPr="0065658C" w:rsidRDefault="00A64E9E" w:rsidP="00A64E9E">
      <w:pPr>
        <w:jc w:val="both"/>
        <w:rPr>
          <w:b/>
          <w:bCs/>
          <w:vanish/>
          <w:sz w:val="24"/>
          <w:szCs w:val="24"/>
        </w:rPr>
      </w:pPr>
      <w:r w:rsidRPr="0065658C">
        <w:rPr>
          <w:b/>
          <w:bCs/>
          <w:vanish/>
          <w:sz w:val="24"/>
          <w:szCs w:val="24"/>
        </w:rPr>
        <w:t>2.Обоснуйте выбор препаратов для лечения ВИЧ-инфекции</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1.Схема диагностики ВИЧ-инфекции</w:t>
      </w:r>
    </w:p>
    <w:p w:rsidR="00A64E9E" w:rsidRPr="0065658C" w:rsidRDefault="00A64E9E" w:rsidP="00A64E9E">
      <w:pPr>
        <w:jc w:val="both"/>
        <w:rPr>
          <w:b/>
          <w:bCs/>
          <w:vanish/>
          <w:sz w:val="24"/>
          <w:szCs w:val="24"/>
        </w:rPr>
      </w:pPr>
      <w:r w:rsidRPr="0065658C">
        <w:rPr>
          <w:b/>
          <w:bCs/>
          <w:vanish/>
          <w:sz w:val="24"/>
          <w:szCs w:val="24"/>
        </w:rPr>
        <w:t>2.Тесты для контроля</w:t>
      </w:r>
    </w:p>
    <w:p w:rsidR="00A64E9E" w:rsidRPr="0065658C" w:rsidRDefault="00A64E9E" w:rsidP="00A64E9E">
      <w:pPr>
        <w:jc w:val="both"/>
        <w:rPr>
          <w:b/>
          <w:bCs/>
          <w:vanish/>
          <w:sz w:val="24"/>
          <w:szCs w:val="24"/>
        </w:rPr>
      </w:pPr>
      <w:r w:rsidRPr="0065658C">
        <w:rPr>
          <w:b/>
          <w:bCs/>
          <w:vanish/>
          <w:sz w:val="24"/>
          <w:szCs w:val="24"/>
        </w:rPr>
        <w:t>3.Схема строения ретровируса,  рабдовируса.</w:t>
      </w:r>
    </w:p>
    <w:p w:rsidR="00A64E9E" w:rsidRPr="0065658C" w:rsidRDefault="00A64E9E" w:rsidP="00A64E9E">
      <w:pPr>
        <w:jc w:val="both"/>
        <w:rPr>
          <w:vanish/>
          <w:sz w:val="24"/>
          <w:szCs w:val="24"/>
          <w:lang w:val="kk-KZ"/>
        </w:rPr>
      </w:pPr>
      <w:r w:rsidRPr="0065658C">
        <w:rPr>
          <w:vanish/>
          <w:sz w:val="24"/>
          <w:szCs w:val="24"/>
        </w:rPr>
        <w:t xml:space="preserve">Литературы: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569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572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563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1.Морфология, особенности структуры ретровирусов и  рабдовирусов.</w:t>
      </w:r>
    </w:p>
    <w:p w:rsidR="00A64E9E" w:rsidRPr="0065658C" w:rsidRDefault="00A64E9E" w:rsidP="00A64E9E">
      <w:pPr>
        <w:jc w:val="both"/>
        <w:rPr>
          <w:b/>
          <w:bCs/>
          <w:vanish/>
          <w:sz w:val="24"/>
          <w:szCs w:val="24"/>
        </w:rPr>
      </w:pPr>
      <w:r w:rsidRPr="0065658C">
        <w:rPr>
          <w:b/>
          <w:bCs/>
          <w:vanish/>
          <w:sz w:val="24"/>
          <w:szCs w:val="24"/>
        </w:rPr>
        <w:t>2.Эпидемиология ВИЧ-инфекции</w:t>
      </w:r>
    </w:p>
    <w:p w:rsidR="00A64E9E" w:rsidRPr="0065658C" w:rsidRDefault="00A64E9E" w:rsidP="00A64E9E">
      <w:pPr>
        <w:jc w:val="both"/>
        <w:rPr>
          <w:b/>
          <w:bCs/>
          <w:vanish/>
          <w:sz w:val="24"/>
          <w:szCs w:val="24"/>
        </w:rPr>
      </w:pPr>
      <w:r w:rsidRPr="0065658C">
        <w:rPr>
          <w:b/>
          <w:bCs/>
          <w:vanish/>
          <w:sz w:val="24"/>
          <w:szCs w:val="24"/>
        </w:rPr>
        <w:t>3.Патогенез заболевания, укажите клетки организма, наиболее чувствительные к ВИЧ</w:t>
      </w:r>
    </w:p>
    <w:p w:rsidR="00A64E9E" w:rsidRPr="0065658C" w:rsidRDefault="00A64E9E" w:rsidP="00A64E9E">
      <w:pPr>
        <w:jc w:val="both"/>
        <w:rPr>
          <w:b/>
          <w:bCs/>
          <w:vanish/>
          <w:sz w:val="24"/>
          <w:szCs w:val="24"/>
        </w:rPr>
      </w:pPr>
      <w:r w:rsidRPr="0065658C">
        <w:rPr>
          <w:b/>
          <w:bCs/>
          <w:vanish/>
          <w:sz w:val="24"/>
          <w:szCs w:val="24"/>
        </w:rPr>
        <w:t>4.Клинические проявления ВИЧ-инфекции</w:t>
      </w:r>
    </w:p>
    <w:p w:rsidR="00A64E9E" w:rsidRPr="0065658C" w:rsidRDefault="00A64E9E" w:rsidP="00A64E9E">
      <w:pPr>
        <w:jc w:val="both"/>
        <w:rPr>
          <w:b/>
          <w:bCs/>
          <w:vanish/>
          <w:sz w:val="24"/>
          <w:szCs w:val="24"/>
        </w:rPr>
      </w:pPr>
      <w:r w:rsidRPr="0065658C">
        <w:rPr>
          <w:b/>
          <w:bCs/>
          <w:vanish/>
          <w:sz w:val="24"/>
          <w:szCs w:val="24"/>
        </w:rPr>
        <w:t>5.Дайте характеристику наиболее объективных методов ВИЧ-инфекции</w:t>
      </w:r>
    </w:p>
    <w:p w:rsidR="00A64E9E" w:rsidRPr="0065658C" w:rsidRDefault="00A64E9E" w:rsidP="00A64E9E">
      <w:pPr>
        <w:jc w:val="both"/>
        <w:rPr>
          <w:b/>
          <w:bCs/>
          <w:vanish/>
          <w:sz w:val="24"/>
          <w:szCs w:val="24"/>
        </w:rPr>
      </w:pPr>
      <w:r w:rsidRPr="0065658C">
        <w:rPr>
          <w:b/>
          <w:bCs/>
          <w:vanish/>
          <w:sz w:val="24"/>
          <w:szCs w:val="24"/>
        </w:rPr>
        <w:t>6.Назавите основные принципы лечения больных СПИДом, перечислите основные химиопрепараты для лечения</w:t>
      </w:r>
    </w:p>
    <w:p w:rsidR="00A64E9E" w:rsidRPr="0065658C" w:rsidRDefault="00A64E9E" w:rsidP="00A64E9E">
      <w:pPr>
        <w:jc w:val="both"/>
        <w:rPr>
          <w:b/>
          <w:bCs/>
          <w:vanish/>
          <w:sz w:val="24"/>
          <w:szCs w:val="24"/>
        </w:rPr>
      </w:pPr>
      <w:r w:rsidRPr="0065658C">
        <w:rPr>
          <w:b/>
          <w:bCs/>
          <w:vanish/>
          <w:sz w:val="24"/>
          <w:szCs w:val="24"/>
        </w:rPr>
        <w:t>7.Иммунопрофилактика СПИДа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center"/>
        <w:rPr>
          <w:vanish/>
          <w:sz w:val="24"/>
          <w:szCs w:val="24"/>
        </w:rPr>
      </w:pPr>
      <w:r w:rsidRPr="0065658C">
        <w:rPr>
          <w:vanish/>
          <w:sz w:val="24"/>
          <w:szCs w:val="24"/>
        </w:rPr>
        <w:t>1.5 Структура методических рекомендаций  для самостоятельной работы под руководством преподавателя.</w:t>
      </w:r>
    </w:p>
    <w:p w:rsidR="00A64E9E" w:rsidRPr="0065658C" w:rsidRDefault="00A64E9E" w:rsidP="00A64E9E">
      <w:pPr>
        <w:jc w:val="both"/>
        <w:rPr>
          <w:vanish/>
          <w:sz w:val="24"/>
          <w:szCs w:val="24"/>
          <w:lang w:val="kk-KZ"/>
        </w:rPr>
      </w:pPr>
      <w:r w:rsidRPr="0065658C">
        <w:rPr>
          <w:vanish/>
          <w:sz w:val="24"/>
          <w:szCs w:val="24"/>
        </w:rPr>
        <w:t>Тема 1.</w:t>
      </w:r>
    </w:p>
    <w:p w:rsidR="00A64E9E" w:rsidRPr="0065658C" w:rsidRDefault="00A64E9E" w:rsidP="00A64E9E">
      <w:pPr>
        <w:jc w:val="both"/>
        <w:rPr>
          <w:vanish/>
          <w:sz w:val="24"/>
          <w:szCs w:val="24"/>
        </w:rPr>
      </w:pPr>
      <w:r w:rsidRPr="0065658C">
        <w:rPr>
          <w:vanish/>
          <w:sz w:val="24"/>
          <w:szCs w:val="24"/>
        </w:rPr>
        <w:t>Методы микроскопии.Простые и сложные методы окраски.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-ознакомиться с принципами и методами изучения морфологии микроорганизмов</w:t>
      </w:r>
    </w:p>
    <w:p w:rsidR="00A64E9E" w:rsidRPr="0065658C" w:rsidRDefault="00A64E9E" w:rsidP="00A64E9E">
      <w:pPr>
        <w:jc w:val="both"/>
        <w:rPr>
          <w:b/>
          <w:bCs/>
          <w:vanish/>
          <w:sz w:val="24"/>
          <w:szCs w:val="24"/>
        </w:rPr>
      </w:pPr>
      <w:r w:rsidRPr="0065658C">
        <w:rPr>
          <w:b/>
          <w:bCs/>
          <w:vanish/>
          <w:sz w:val="24"/>
          <w:szCs w:val="24"/>
        </w:rPr>
        <w:t>-освоить технику микроскопического исследования и окраски микроорганизмов</w:t>
      </w:r>
    </w:p>
    <w:p w:rsidR="00A64E9E" w:rsidRPr="0065658C" w:rsidRDefault="00A64E9E" w:rsidP="00A64E9E">
      <w:pPr>
        <w:jc w:val="both"/>
        <w:rPr>
          <w:vanish/>
          <w:sz w:val="24"/>
          <w:szCs w:val="24"/>
          <w:lang w:val="kk-KZ"/>
        </w:rPr>
      </w:pPr>
      <w:r w:rsidRPr="0065658C">
        <w:rPr>
          <w:vanish/>
          <w:sz w:val="24"/>
          <w:szCs w:val="24"/>
        </w:rPr>
        <w:t>Задачи обучения:</w:t>
      </w:r>
    </w:p>
    <w:p w:rsidR="00A64E9E" w:rsidRPr="0065658C" w:rsidRDefault="00A64E9E" w:rsidP="00A64E9E">
      <w:pPr>
        <w:jc w:val="both"/>
        <w:rPr>
          <w:vanish/>
          <w:sz w:val="24"/>
          <w:szCs w:val="24"/>
        </w:rPr>
      </w:pPr>
      <w:r w:rsidRPr="0065658C">
        <w:rPr>
          <w:b/>
          <w:bCs/>
          <w:vanish/>
          <w:sz w:val="24"/>
          <w:szCs w:val="24"/>
        </w:rPr>
        <w:t>-закрепить у студентов навыки работы с микроскопом</w:t>
      </w:r>
    </w:p>
    <w:p w:rsidR="00A64E9E" w:rsidRPr="0065658C" w:rsidRDefault="00A64E9E" w:rsidP="00A64E9E">
      <w:pPr>
        <w:jc w:val="both"/>
        <w:rPr>
          <w:b/>
          <w:bCs/>
          <w:vanish/>
          <w:sz w:val="24"/>
          <w:szCs w:val="24"/>
        </w:rPr>
      </w:pPr>
      <w:r w:rsidRPr="0065658C">
        <w:rPr>
          <w:b/>
          <w:bCs/>
          <w:vanish/>
          <w:sz w:val="24"/>
          <w:szCs w:val="24"/>
        </w:rPr>
        <w:t>-ознакомиться с работами других микроскопов(темнопол</w:t>
      </w:r>
      <w:r w:rsidRPr="0065658C">
        <w:rPr>
          <w:b/>
          <w:bCs/>
          <w:vanish/>
          <w:sz w:val="24"/>
          <w:szCs w:val="24"/>
          <w:lang w:val="kk-KZ"/>
        </w:rPr>
        <w:t>ь</w:t>
      </w:r>
      <w:r w:rsidRPr="0065658C">
        <w:rPr>
          <w:b/>
          <w:bCs/>
          <w:vanish/>
          <w:sz w:val="24"/>
          <w:szCs w:val="24"/>
        </w:rPr>
        <w:t>ная,фазово–</w:t>
      </w:r>
      <w:r w:rsidRPr="0065658C">
        <w:rPr>
          <w:b/>
          <w:bCs/>
          <w:vanish/>
          <w:sz w:val="24"/>
          <w:szCs w:val="24"/>
          <w:lang w:val="kk-KZ"/>
        </w:rPr>
        <w:t xml:space="preserve"> к</w:t>
      </w:r>
      <w:r w:rsidRPr="0065658C">
        <w:rPr>
          <w:b/>
          <w:bCs/>
          <w:vanish/>
          <w:sz w:val="24"/>
          <w:szCs w:val="24"/>
        </w:rPr>
        <w:t>онтрастная,</w:t>
      </w:r>
      <w:r w:rsidRPr="0065658C">
        <w:rPr>
          <w:b/>
          <w:bCs/>
          <w:vanish/>
          <w:sz w:val="24"/>
          <w:szCs w:val="24"/>
          <w:lang w:val="kk-KZ"/>
        </w:rPr>
        <w:t xml:space="preserve"> л</w:t>
      </w:r>
      <w:r w:rsidRPr="0065658C">
        <w:rPr>
          <w:b/>
          <w:bCs/>
          <w:vanish/>
          <w:sz w:val="24"/>
          <w:szCs w:val="24"/>
        </w:rPr>
        <w:t>юминесцентная)</w:t>
      </w:r>
    </w:p>
    <w:p w:rsidR="00A64E9E" w:rsidRPr="0065658C" w:rsidRDefault="00A64E9E" w:rsidP="00A64E9E">
      <w:pPr>
        <w:jc w:val="both"/>
        <w:rPr>
          <w:b/>
          <w:bCs/>
          <w:vanish/>
          <w:sz w:val="24"/>
          <w:szCs w:val="24"/>
        </w:rPr>
      </w:pPr>
      <w:r w:rsidRPr="0065658C">
        <w:rPr>
          <w:b/>
          <w:bCs/>
          <w:vanish/>
          <w:sz w:val="24"/>
          <w:szCs w:val="24"/>
        </w:rPr>
        <w:t>-ознакомиться с методами изучения морфологии микроорганизмов</w:t>
      </w:r>
    </w:p>
    <w:p w:rsidR="00A64E9E" w:rsidRPr="0065658C" w:rsidRDefault="00A64E9E" w:rsidP="00A64E9E">
      <w:pPr>
        <w:jc w:val="both"/>
        <w:rPr>
          <w:b/>
          <w:bCs/>
          <w:vanish/>
          <w:sz w:val="24"/>
          <w:szCs w:val="24"/>
          <w:lang w:val="kk-KZ"/>
        </w:rPr>
      </w:pPr>
      <w:r w:rsidRPr="0065658C">
        <w:rPr>
          <w:vanish/>
          <w:sz w:val="24"/>
          <w:szCs w:val="24"/>
        </w:rPr>
        <w:t>Формы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65658C" w:rsidRDefault="00A64E9E" w:rsidP="00A64E9E">
      <w:pPr>
        <w:jc w:val="both"/>
        <w:rPr>
          <w:b/>
          <w:bCs/>
          <w:vanish/>
          <w:sz w:val="24"/>
          <w:szCs w:val="24"/>
        </w:rPr>
      </w:pPr>
      <w:r w:rsidRPr="0065658C">
        <w:rPr>
          <w:b/>
          <w:bCs/>
          <w:vanish/>
          <w:sz w:val="24"/>
          <w:szCs w:val="24"/>
        </w:rPr>
        <w:t>2.Основные этапы приготовления фиксированного мазка и живых клеток(«висячая и раздавленная капли»)</w:t>
      </w:r>
    </w:p>
    <w:p w:rsidR="00A64E9E" w:rsidRPr="0065658C" w:rsidRDefault="00A64E9E" w:rsidP="00A64E9E">
      <w:pPr>
        <w:jc w:val="both"/>
        <w:rPr>
          <w:b/>
          <w:bCs/>
          <w:vanish/>
          <w:sz w:val="24"/>
          <w:szCs w:val="24"/>
        </w:rPr>
      </w:pPr>
      <w:r w:rsidRPr="0065658C">
        <w:rPr>
          <w:vanish/>
          <w:sz w:val="24"/>
          <w:szCs w:val="24"/>
        </w:rPr>
        <w:t>Раздаточный материал (при необходимости):</w:t>
      </w:r>
      <w:r w:rsidRPr="0065658C">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30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 30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20 с.</w:t>
      </w:r>
    </w:p>
    <w:p w:rsidR="00A64E9E" w:rsidRPr="0065658C" w:rsidRDefault="00A64E9E" w:rsidP="00A64E9E">
      <w:pPr>
        <w:jc w:val="both"/>
        <w:rPr>
          <w:vanish/>
          <w:sz w:val="24"/>
          <w:szCs w:val="24"/>
        </w:rPr>
      </w:pPr>
      <w:r w:rsidRPr="0065658C">
        <w:rPr>
          <w:vanish/>
          <w:sz w:val="24"/>
          <w:szCs w:val="24"/>
        </w:rPr>
        <w:t>Контроль(вопросы,тесты,задачи и др.):</w:t>
      </w:r>
    </w:p>
    <w:p w:rsidR="00A64E9E" w:rsidRPr="0065658C" w:rsidRDefault="00A64E9E" w:rsidP="00A64E9E">
      <w:pPr>
        <w:jc w:val="both"/>
        <w:rPr>
          <w:b/>
          <w:bCs/>
          <w:vanish/>
          <w:sz w:val="24"/>
          <w:szCs w:val="24"/>
        </w:rPr>
      </w:pPr>
      <w:r w:rsidRPr="0065658C">
        <w:rPr>
          <w:b/>
          <w:bCs/>
          <w:vanish/>
          <w:sz w:val="24"/>
          <w:szCs w:val="24"/>
        </w:rPr>
        <w:t>1.Устройство светопольного микроскопа и правила работы с ним.Иммерсионная система увеличения.</w:t>
      </w:r>
    </w:p>
    <w:p w:rsidR="00A64E9E" w:rsidRPr="0065658C" w:rsidRDefault="00A64E9E" w:rsidP="00A64E9E">
      <w:pPr>
        <w:jc w:val="both"/>
        <w:rPr>
          <w:b/>
          <w:bCs/>
          <w:vanish/>
          <w:sz w:val="24"/>
          <w:szCs w:val="24"/>
        </w:rPr>
      </w:pPr>
      <w:r w:rsidRPr="0065658C">
        <w:rPr>
          <w:b/>
          <w:bCs/>
          <w:vanish/>
          <w:sz w:val="24"/>
          <w:szCs w:val="24"/>
        </w:rPr>
        <w:t>2.Ход лучей в сухой и иммерсионной системе.</w:t>
      </w:r>
    </w:p>
    <w:p w:rsidR="00A64E9E" w:rsidRPr="0065658C" w:rsidRDefault="00A64E9E" w:rsidP="00A64E9E">
      <w:pPr>
        <w:jc w:val="both"/>
        <w:rPr>
          <w:b/>
          <w:bCs/>
          <w:vanish/>
          <w:sz w:val="24"/>
          <w:szCs w:val="24"/>
        </w:rPr>
      </w:pPr>
      <w:r w:rsidRPr="0065658C">
        <w:rPr>
          <w:b/>
          <w:bCs/>
          <w:vanish/>
          <w:sz w:val="24"/>
          <w:szCs w:val="24"/>
        </w:rPr>
        <w:t>3.Как определяется  общие увеличение микроскопа?</w:t>
      </w:r>
    </w:p>
    <w:p w:rsidR="00A64E9E" w:rsidRPr="0065658C" w:rsidRDefault="00A64E9E" w:rsidP="00A64E9E">
      <w:pPr>
        <w:jc w:val="both"/>
        <w:rPr>
          <w:b/>
          <w:bCs/>
          <w:vanish/>
          <w:sz w:val="24"/>
          <w:szCs w:val="24"/>
        </w:rPr>
      </w:pPr>
      <w:r w:rsidRPr="0065658C">
        <w:rPr>
          <w:b/>
          <w:bCs/>
          <w:vanish/>
          <w:sz w:val="24"/>
          <w:szCs w:val="24"/>
        </w:rPr>
        <w:t>4.Общие правила работы с микроскопом.</w:t>
      </w:r>
    </w:p>
    <w:p w:rsidR="00A64E9E" w:rsidRPr="0065658C" w:rsidRDefault="00A64E9E" w:rsidP="00A64E9E">
      <w:pPr>
        <w:jc w:val="both"/>
        <w:rPr>
          <w:b/>
          <w:bCs/>
          <w:vanish/>
          <w:sz w:val="24"/>
          <w:szCs w:val="24"/>
        </w:rPr>
      </w:pPr>
      <w:r w:rsidRPr="0065658C">
        <w:rPr>
          <w:b/>
          <w:bCs/>
          <w:vanish/>
          <w:sz w:val="24"/>
          <w:szCs w:val="24"/>
        </w:rPr>
        <w:t>5.Простые методы окраски.</w:t>
      </w:r>
    </w:p>
    <w:p w:rsidR="00A64E9E" w:rsidRPr="0065658C" w:rsidRDefault="00A64E9E" w:rsidP="00A64E9E">
      <w:pPr>
        <w:jc w:val="both"/>
        <w:rPr>
          <w:b/>
          <w:bCs/>
          <w:vanish/>
          <w:sz w:val="24"/>
          <w:szCs w:val="24"/>
        </w:rPr>
      </w:pPr>
      <w:r w:rsidRPr="0065658C">
        <w:rPr>
          <w:b/>
          <w:bCs/>
          <w:vanish/>
          <w:sz w:val="24"/>
          <w:szCs w:val="24"/>
        </w:rPr>
        <w:t>6.Методы окраски по Граму,спор,капсул,жгутиков.</w:t>
      </w:r>
    </w:p>
    <w:p w:rsidR="00A64E9E" w:rsidRPr="0065658C" w:rsidRDefault="00A64E9E" w:rsidP="00A64E9E">
      <w:pPr>
        <w:jc w:val="both"/>
        <w:rPr>
          <w:b/>
          <w:bCs/>
          <w:vanish/>
          <w:sz w:val="24"/>
          <w:szCs w:val="24"/>
        </w:rPr>
      </w:pPr>
      <w:r w:rsidRPr="0065658C">
        <w:rPr>
          <w:b/>
          <w:bCs/>
          <w:vanish/>
          <w:sz w:val="24"/>
          <w:szCs w:val="24"/>
        </w:rPr>
        <w:t>7.Методы прижизненной окраски микробов.</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2</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Культивирования бактерий и вирусов.Питательные среды.Взаимодействия вирусов с клеткой.</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-Охарактеризовать принципы культивирования бактерий и вирусов.</w:t>
      </w:r>
    </w:p>
    <w:p w:rsidR="00A64E9E" w:rsidRPr="0065658C" w:rsidRDefault="00A64E9E" w:rsidP="00A64E9E">
      <w:pPr>
        <w:jc w:val="both"/>
        <w:rPr>
          <w:b/>
          <w:bCs/>
          <w:vanish/>
          <w:sz w:val="24"/>
          <w:szCs w:val="24"/>
        </w:rPr>
      </w:pPr>
      <w:r w:rsidRPr="0065658C">
        <w:rPr>
          <w:b/>
          <w:bCs/>
          <w:vanish/>
          <w:sz w:val="24"/>
          <w:szCs w:val="24"/>
        </w:rPr>
        <w:t>-Охарактеризовать ферментативную активность микроорганизмов.</w:t>
      </w:r>
    </w:p>
    <w:p w:rsidR="00A64E9E" w:rsidRPr="0065658C" w:rsidRDefault="00A64E9E" w:rsidP="00A64E9E">
      <w:pPr>
        <w:jc w:val="both"/>
        <w:rPr>
          <w:b/>
          <w:bCs/>
          <w:vanish/>
          <w:sz w:val="24"/>
          <w:szCs w:val="24"/>
        </w:rPr>
      </w:pPr>
      <w:r w:rsidRPr="0065658C">
        <w:rPr>
          <w:b/>
          <w:bCs/>
          <w:vanish/>
          <w:sz w:val="24"/>
          <w:szCs w:val="24"/>
        </w:rPr>
        <w:t>-Оценить основные признаки бактериальных колоний.</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1.Ознакомить студентов с методами выделения чистых культур аэробных и анаэробных микроорганизмов.</w:t>
      </w:r>
    </w:p>
    <w:p w:rsidR="00A64E9E" w:rsidRPr="0065658C" w:rsidRDefault="00A64E9E" w:rsidP="00A64E9E">
      <w:pPr>
        <w:jc w:val="both"/>
        <w:rPr>
          <w:b/>
          <w:bCs/>
          <w:vanish/>
          <w:sz w:val="24"/>
          <w:szCs w:val="24"/>
        </w:rPr>
      </w:pPr>
      <w:r w:rsidRPr="0065658C">
        <w:rPr>
          <w:b/>
          <w:bCs/>
          <w:vanish/>
          <w:sz w:val="24"/>
          <w:szCs w:val="24"/>
        </w:rPr>
        <w:t>2.Оценить основные признаки бактериальных  колоний.</w:t>
      </w:r>
    </w:p>
    <w:p w:rsidR="00A64E9E" w:rsidRPr="0065658C" w:rsidRDefault="00A64E9E" w:rsidP="00A64E9E">
      <w:pPr>
        <w:jc w:val="both"/>
        <w:rPr>
          <w:b/>
          <w:bCs/>
          <w:vanish/>
          <w:sz w:val="24"/>
          <w:szCs w:val="24"/>
        </w:rPr>
      </w:pPr>
      <w:r w:rsidRPr="0065658C">
        <w:rPr>
          <w:b/>
          <w:bCs/>
          <w:vanish/>
          <w:sz w:val="24"/>
          <w:szCs w:val="24"/>
        </w:rPr>
        <w:t>3.Ознакомить с методами культивирования вирусов.</w:t>
      </w:r>
    </w:p>
    <w:p w:rsidR="00A64E9E" w:rsidRPr="0065658C" w:rsidRDefault="00A64E9E" w:rsidP="00A64E9E">
      <w:pPr>
        <w:jc w:val="both"/>
        <w:rPr>
          <w:b/>
          <w:bCs/>
          <w:vanish/>
          <w:sz w:val="24"/>
          <w:szCs w:val="24"/>
        </w:rPr>
      </w:pPr>
      <w:r w:rsidRPr="0065658C">
        <w:rPr>
          <w:vanish/>
          <w:sz w:val="24"/>
          <w:szCs w:val="24"/>
        </w:rPr>
        <w:t>Форма проведения :</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1.Демонстрация коллекции питательных сред, применяемых в микробиологии.</w:t>
      </w:r>
    </w:p>
    <w:p w:rsidR="00A64E9E" w:rsidRPr="0065658C" w:rsidRDefault="00A64E9E" w:rsidP="00A64E9E">
      <w:pPr>
        <w:jc w:val="both"/>
        <w:rPr>
          <w:b/>
          <w:bCs/>
          <w:vanish/>
          <w:sz w:val="24"/>
          <w:szCs w:val="24"/>
        </w:rPr>
      </w:pPr>
      <w:r w:rsidRPr="0065658C">
        <w:rPr>
          <w:b/>
          <w:bCs/>
          <w:vanish/>
          <w:sz w:val="24"/>
          <w:szCs w:val="24"/>
        </w:rPr>
        <w:t>2.Произвести посев Е.</w:t>
      </w:r>
      <w:r w:rsidRPr="0065658C">
        <w:rPr>
          <w:b/>
          <w:bCs/>
          <w:vanish/>
          <w:sz w:val="24"/>
          <w:szCs w:val="24"/>
          <w:lang w:val="en-US"/>
        </w:rPr>
        <w:t>coli</w:t>
      </w:r>
      <w:r w:rsidRPr="0065658C">
        <w:rPr>
          <w:b/>
          <w:bCs/>
          <w:vanish/>
          <w:sz w:val="24"/>
          <w:szCs w:val="24"/>
        </w:rPr>
        <w:t xml:space="preserve"> на жидкую и твердую питательную среду.</w:t>
      </w:r>
    </w:p>
    <w:p w:rsidR="00A64E9E" w:rsidRPr="0065658C" w:rsidRDefault="00A64E9E" w:rsidP="00A64E9E">
      <w:pPr>
        <w:jc w:val="both"/>
        <w:rPr>
          <w:b/>
          <w:bCs/>
          <w:vanish/>
          <w:sz w:val="24"/>
          <w:szCs w:val="24"/>
        </w:rPr>
      </w:pPr>
      <w:r w:rsidRPr="0065658C">
        <w:rPr>
          <w:b/>
          <w:bCs/>
          <w:vanish/>
          <w:sz w:val="24"/>
          <w:szCs w:val="24"/>
        </w:rPr>
        <w:t>3.Изучить характер роста на жидкой питательной среде и характеристика выросших колоний.</w:t>
      </w:r>
    </w:p>
    <w:p w:rsidR="00A64E9E" w:rsidRPr="0065658C" w:rsidRDefault="00A64E9E" w:rsidP="00A64E9E">
      <w:pPr>
        <w:jc w:val="both"/>
        <w:rPr>
          <w:vanish/>
          <w:sz w:val="24"/>
          <w:szCs w:val="24"/>
          <w:lang w:val="kk-KZ"/>
        </w:rPr>
      </w:pPr>
      <w:r w:rsidRPr="0065658C">
        <w:rPr>
          <w:vanish/>
          <w:sz w:val="24"/>
          <w:szCs w:val="24"/>
        </w:rPr>
        <w:t>Раздаточный материал (при необходимости):</w:t>
      </w:r>
    </w:p>
    <w:p w:rsidR="00A64E9E" w:rsidRPr="0065658C" w:rsidRDefault="00A64E9E" w:rsidP="00A64E9E">
      <w:pPr>
        <w:jc w:val="both"/>
        <w:rPr>
          <w:b/>
          <w:bCs/>
          <w:vanish/>
          <w:sz w:val="24"/>
          <w:szCs w:val="24"/>
        </w:rPr>
      </w:pPr>
      <w:r w:rsidRPr="0065658C">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65658C" w:rsidRDefault="00A64E9E" w:rsidP="00A64E9E">
      <w:pPr>
        <w:jc w:val="both"/>
        <w:rPr>
          <w:b/>
          <w:bCs/>
          <w:vanish/>
          <w:sz w:val="24"/>
          <w:szCs w:val="24"/>
          <w:lang w:val="kk-KZ"/>
        </w:rPr>
      </w:pPr>
      <w:r w:rsidRPr="0065658C">
        <w:rPr>
          <w:vanish/>
          <w:sz w:val="24"/>
          <w:szCs w:val="24"/>
        </w:rPr>
        <w:t>Литература</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2006,51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w:t>
      </w:r>
      <w:r w:rsidRPr="0065658C">
        <w:rPr>
          <w:b/>
          <w:bCs/>
          <w:vanish/>
          <w:sz w:val="24"/>
          <w:szCs w:val="24"/>
          <w:lang w:val="kk-KZ"/>
        </w:rPr>
        <w:t xml:space="preserve">.,  </w:t>
      </w:r>
      <w:r w:rsidRPr="0065658C">
        <w:rPr>
          <w:b/>
          <w:bCs/>
          <w:vanish/>
          <w:sz w:val="24"/>
          <w:szCs w:val="24"/>
        </w:rPr>
        <w:t>Шевелева Н.Е.,Стегний М.Ю. Микробиология.Киев 2004, 82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 Руководство к лабораторным занятиям.Учебное пособие. Киев 2004, 85 с.</w:t>
      </w:r>
    </w:p>
    <w:p w:rsidR="00A64E9E" w:rsidRPr="0065658C" w:rsidRDefault="00A64E9E" w:rsidP="00A64E9E">
      <w:pPr>
        <w:jc w:val="both"/>
        <w:rPr>
          <w:vanish/>
          <w:sz w:val="24"/>
          <w:szCs w:val="24"/>
        </w:rPr>
      </w:pPr>
      <w:r w:rsidRPr="0065658C">
        <w:rPr>
          <w:vanish/>
          <w:sz w:val="24"/>
          <w:szCs w:val="24"/>
        </w:rPr>
        <w:t>Контроль(вопросы,тесты,задачи и пр)</w:t>
      </w:r>
    </w:p>
    <w:p w:rsidR="00A64E9E" w:rsidRPr="0065658C" w:rsidRDefault="00A64E9E" w:rsidP="00A64E9E">
      <w:pPr>
        <w:jc w:val="both"/>
        <w:rPr>
          <w:b/>
          <w:bCs/>
          <w:vanish/>
          <w:sz w:val="24"/>
          <w:szCs w:val="24"/>
        </w:rPr>
      </w:pPr>
      <w:r w:rsidRPr="0065658C">
        <w:rPr>
          <w:b/>
          <w:bCs/>
          <w:vanish/>
          <w:sz w:val="24"/>
          <w:szCs w:val="24"/>
        </w:rPr>
        <w:t>1.Основные группы питательных сред,их состав и назначение</w:t>
      </w:r>
    </w:p>
    <w:p w:rsidR="00A64E9E" w:rsidRPr="0065658C" w:rsidRDefault="00A64E9E" w:rsidP="00A64E9E">
      <w:pPr>
        <w:jc w:val="both"/>
        <w:rPr>
          <w:b/>
          <w:bCs/>
          <w:vanish/>
          <w:sz w:val="24"/>
          <w:szCs w:val="24"/>
        </w:rPr>
      </w:pPr>
      <w:r w:rsidRPr="0065658C">
        <w:rPr>
          <w:b/>
          <w:bCs/>
          <w:vanish/>
          <w:sz w:val="24"/>
          <w:szCs w:val="24"/>
        </w:rPr>
        <w:t>2.Требования,предъявляемые к питательным средам.</w:t>
      </w:r>
    </w:p>
    <w:p w:rsidR="00A64E9E" w:rsidRPr="0065658C" w:rsidRDefault="00A64E9E" w:rsidP="00A64E9E">
      <w:pPr>
        <w:jc w:val="both"/>
        <w:rPr>
          <w:b/>
          <w:bCs/>
          <w:vanish/>
          <w:sz w:val="24"/>
          <w:szCs w:val="24"/>
        </w:rPr>
      </w:pPr>
      <w:r w:rsidRPr="0065658C">
        <w:rPr>
          <w:b/>
          <w:bCs/>
          <w:vanish/>
          <w:sz w:val="24"/>
          <w:szCs w:val="24"/>
        </w:rPr>
        <w:t>3.Понятие о чистой культуре микроорганизмов и методы выделения.</w:t>
      </w:r>
    </w:p>
    <w:p w:rsidR="00A64E9E" w:rsidRPr="0065658C" w:rsidRDefault="00A64E9E" w:rsidP="00A64E9E">
      <w:pPr>
        <w:jc w:val="both"/>
        <w:rPr>
          <w:b/>
          <w:bCs/>
          <w:vanish/>
          <w:sz w:val="24"/>
          <w:szCs w:val="24"/>
        </w:rPr>
      </w:pPr>
      <w:r w:rsidRPr="0065658C">
        <w:rPr>
          <w:b/>
          <w:bCs/>
          <w:vanish/>
          <w:sz w:val="24"/>
          <w:szCs w:val="24"/>
        </w:rPr>
        <w:t>4.Рост и размножение бактерий.</w:t>
      </w:r>
    </w:p>
    <w:p w:rsidR="00A64E9E" w:rsidRPr="0065658C" w:rsidRDefault="00A64E9E" w:rsidP="00A64E9E">
      <w:pPr>
        <w:jc w:val="both"/>
        <w:rPr>
          <w:b/>
          <w:bCs/>
          <w:vanish/>
          <w:sz w:val="24"/>
          <w:szCs w:val="24"/>
        </w:rPr>
      </w:pPr>
      <w:r w:rsidRPr="0065658C">
        <w:rPr>
          <w:b/>
          <w:bCs/>
          <w:vanish/>
          <w:sz w:val="24"/>
          <w:szCs w:val="24"/>
        </w:rPr>
        <w:t>5.Характеристика колоний.</w:t>
      </w:r>
    </w:p>
    <w:p w:rsidR="00A64E9E" w:rsidRPr="0065658C" w:rsidRDefault="00A64E9E" w:rsidP="00A64E9E">
      <w:pPr>
        <w:jc w:val="both"/>
        <w:rPr>
          <w:b/>
          <w:bCs/>
          <w:vanish/>
          <w:sz w:val="24"/>
          <w:szCs w:val="24"/>
        </w:rPr>
      </w:pPr>
      <w:r w:rsidRPr="0065658C">
        <w:rPr>
          <w:b/>
          <w:bCs/>
          <w:vanish/>
          <w:sz w:val="24"/>
          <w:szCs w:val="24"/>
        </w:rPr>
        <w:t>6.Классификация ферментов.</w:t>
      </w:r>
    </w:p>
    <w:p w:rsidR="00A64E9E" w:rsidRPr="0065658C" w:rsidRDefault="00A64E9E" w:rsidP="00A64E9E">
      <w:pPr>
        <w:jc w:val="both"/>
        <w:rPr>
          <w:b/>
          <w:bCs/>
          <w:vanish/>
          <w:sz w:val="24"/>
          <w:szCs w:val="24"/>
        </w:rPr>
      </w:pPr>
      <w:r w:rsidRPr="0065658C">
        <w:rPr>
          <w:b/>
          <w:bCs/>
          <w:vanish/>
          <w:sz w:val="24"/>
          <w:szCs w:val="24"/>
        </w:rPr>
        <w:t>7.Идентификация бактерий по ферментативным признакам.</w:t>
      </w:r>
    </w:p>
    <w:p w:rsidR="00A64E9E" w:rsidRPr="0065658C" w:rsidRDefault="00A64E9E" w:rsidP="00A64E9E">
      <w:pPr>
        <w:jc w:val="both"/>
        <w:rPr>
          <w:b/>
          <w:bCs/>
          <w:vanish/>
          <w:sz w:val="24"/>
          <w:szCs w:val="24"/>
        </w:rPr>
      </w:pPr>
      <w:r w:rsidRPr="0065658C">
        <w:rPr>
          <w:b/>
          <w:bCs/>
          <w:vanish/>
          <w:sz w:val="24"/>
          <w:szCs w:val="24"/>
        </w:rPr>
        <w:t>8.Примение ферментов в биотехнологии и медицине.</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3.</w:t>
      </w:r>
    </w:p>
    <w:p w:rsidR="00A64E9E" w:rsidRPr="0065658C" w:rsidRDefault="00A64E9E" w:rsidP="00A64E9E">
      <w:pPr>
        <w:jc w:val="both"/>
        <w:rPr>
          <w:vanish/>
          <w:sz w:val="24"/>
          <w:szCs w:val="24"/>
        </w:rPr>
      </w:pPr>
      <w:r w:rsidRPr="0065658C">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Изучение методов санитарно-бактериологического исследования почвы,воды,воздуха и лекарственного сырья.</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1.Провести санитарно-бактериологический анализ воздуха методом седиментации.</w:t>
      </w:r>
    </w:p>
    <w:p w:rsidR="00A64E9E" w:rsidRPr="0065658C" w:rsidRDefault="00A64E9E" w:rsidP="00A64E9E">
      <w:pPr>
        <w:jc w:val="both"/>
        <w:rPr>
          <w:b/>
          <w:bCs/>
          <w:vanish/>
          <w:sz w:val="24"/>
          <w:szCs w:val="24"/>
        </w:rPr>
      </w:pPr>
      <w:r w:rsidRPr="0065658C">
        <w:rPr>
          <w:b/>
          <w:bCs/>
          <w:vanish/>
          <w:sz w:val="24"/>
          <w:szCs w:val="24"/>
        </w:rPr>
        <w:t>2.Ознакомится с фитопатогенными микроорганизмами.</w:t>
      </w:r>
    </w:p>
    <w:p w:rsidR="00A64E9E" w:rsidRPr="0065658C" w:rsidRDefault="00A64E9E" w:rsidP="00A64E9E">
      <w:pPr>
        <w:jc w:val="both"/>
        <w:rPr>
          <w:b/>
          <w:bCs/>
          <w:vanish/>
          <w:sz w:val="24"/>
          <w:szCs w:val="24"/>
        </w:rPr>
      </w:pPr>
      <w:r w:rsidRPr="0065658C">
        <w:rPr>
          <w:b/>
          <w:bCs/>
          <w:vanish/>
          <w:sz w:val="24"/>
          <w:szCs w:val="24"/>
        </w:rPr>
        <w:t>3.Ознакомится с признаками заболеваний растений.Особенности бактериозов,микозов,вирусных инфекций.</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рисунки, схемы, питательные среды,бактериальные петли,живые культуры,спиртовые горелки. </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83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212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65658C" w:rsidRDefault="00A64E9E" w:rsidP="00A64E9E">
      <w:pPr>
        <w:jc w:val="both"/>
        <w:rPr>
          <w:vanish/>
          <w:sz w:val="24"/>
          <w:szCs w:val="24"/>
        </w:rPr>
      </w:pPr>
      <w:r w:rsidRPr="0065658C">
        <w:rPr>
          <w:vanish/>
          <w:sz w:val="24"/>
          <w:szCs w:val="24"/>
        </w:rPr>
        <w:t>Контроль (вопросы,тесты,задачи и др.)</w:t>
      </w:r>
    </w:p>
    <w:p w:rsidR="00A64E9E" w:rsidRPr="0065658C" w:rsidRDefault="00A64E9E" w:rsidP="00A64E9E">
      <w:pPr>
        <w:jc w:val="both"/>
        <w:rPr>
          <w:b/>
          <w:bCs/>
          <w:vanish/>
          <w:sz w:val="24"/>
          <w:szCs w:val="24"/>
        </w:rPr>
      </w:pPr>
      <w:r w:rsidRPr="0065658C">
        <w:rPr>
          <w:b/>
          <w:bCs/>
          <w:vanish/>
          <w:sz w:val="24"/>
          <w:szCs w:val="24"/>
        </w:rPr>
        <w:t>1.Пути проникновения фитопатогенных микроорганизмов в растительный организм,механизмы его поражения.</w:t>
      </w:r>
    </w:p>
    <w:p w:rsidR="00A64E9E" w:rsidRPr="0065658C" w:rsidRDefault="00A64E9E" w:rsidP="00A64E9E">
      <w:pPr>
        <w:jc w:val="both"/>
        <w:rPr>
          <w:b/>
          <w:bCs/>
          <w:vanish/>
          <w:sz w:val="24"/>
          <w:szCs w:val="24"/>
        </w:rPr>
      </w:pPr>
      <w:r w:rsidRPr="0065658C">
        <w:rPr>
          <w:b/>
          <w:bCs/>
          <w:vanish/>
          <w:sz w:val="24"/>
          <w:szCs w:val="24"/>
        </w:rPr>
        <w:t>2.Признаки заболеваний растений,особенности бактериозов, вирусных и микоплазменных инфекций.</w:t>
      </w:r>
    </w:p>
    <w:p w:rsidR="00A64E9E" w:rsidRPr="0065658C" w:rsidRDefault="00A64E9E" w:rsidP="00A64E9E">
      <w:pPr>
        <w:jc w:val="both"/>
        <w:rPr>
          <w:b/>
          <w:bCs/>
          <w:vanish/>
          <w:sz w:val="24"/>
          <w:szCs w:val="24"/>
        </w:rPr>
      </w:pPr>
      <w:r w:rsidRPr="0065658C">
        <w:rPr>
          <w:b/>
          <w:bCs/>
          <w:vanish/>
          <w:sz w:val="24"/>
          <w:szCs w:val="24"/>
        </w:rPr>
        <w:t>3.Меры борьбы с болезнями растений.</w:t>
      </w:r>
    </w:p>
    <w:p w:rsidR="00A64E9E" w:rsidRPr="0065658C" w:rsidRDefault="00A64E9E" w:rsidP="00A64E9E">
      <w:pPr>
        <w:jc w:val="both"/>
        <w:rPr>
          <w:b/>
          <w:bCs/>
          <w:vanish/>
          <w:sz w:val="24"/>
          <w:szCs w:val="24"/>
        </w:rPr>
      </w:pPr>
      <w:r w:rsidRPr="0065658C">
        <w:rPr>
          <w:b/>
          <w:bCs/>
          <w:vanish/>
          <w:sz w:val="24"/>
          <w:szCs w:val="24"/>
        </w:rPr>
        <w:t>4.Понятия о санитарно- показательных  микроорганизмов  воды,почвы,воздуха.</w:t>
      </w:r>
    </w:p>
    <w:p w:rsidR="00A64E9E" w:rsidRPr="0065658C" w:rsidRDefault="00A64E9E" w:rsidP="00A64E9E">
      <w:pPr>
        <w:jc w:val="both"/>
        <w:rPr>
          <w:b/>
          <w:bCs/>
          <w:vanish/>
          <w:sz w:val="24"/>
          <w:szCs w:val="24"/>
        </w:rPr>
      </w:pPr>
      <w:r w:rsidRPr="0065658C">
        <w:rPr>
          <w:b/>
          <w:bCs/>
          <w:vanish/>
          <w:sz w:val="24"/>
          <w:szCs w:val="24"/>
        </w:rPr>
        <w:t>5.Микрофлора почвы,воды,воздуха.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Тема 4.</w:t>
      </w:r>
    </w:p>
    <w:p w:rsidR="00A64E9E" w:rsidRPr="0065658C" w:rsidRDefault="00A64E9E" w:rsidP="00A64E9E">
      <w:pPr>
        <w:jc w:val="both"/>
        <w:rPr>
          <w:vanish/>
          <w:sz w:val="24"/>
          <w:szCs w:val="24"/>
          <w:lang w:val="kk-KZ"/>
        </w:rPr>
      </w:pPr>
      <w:r w:rsidRPr="0065658C">
        <w:rPr>
          <w:vanish/>
          <w:sz w:val="24"/>
          <w:szCs w:val="24"/>
        </w:rPr>
        <w:t>Генетика бактерий и вирусов.Генетические рекомбинации.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обнаружения мутаций и генетических рекомбинаций у 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виды изменчивости у бактерий и у вирусов.</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Задачи по теме:</w:t>
      </w:r>
    </w:p>
    <w:p w:rsidR="00A64E9E" w:rsidRPr="0065658C" w:rsidRDefault="00A64E9E" w:rsidP="00A64E9E">
      <w:pPr>
        <w:jc w:val="both"/>
        <w:rPr>
          <w:b/>
          <w:bCs/>
          <w:vanish/>
          <w:sz w:val="24"/>
          <w:szCs w:val="24"/>
          <w:lang w:val="uz-Cyrl-UZ"/>
        </w:rPr>
      </w:pPr>
      <w:r w:rsidRPr="0065658C">
        <w:rPr>
          <w:b/>
          <w:bCs/>
          <w:vanish/>
          <w:sz w:val="24"/>
          <w:szCs w:val="24"/>
        </w:rPr>
        <w:t>1.Вчем суть явления генетической рекомбинации?</w:t>
      </w:r>
    </w:p>
    <w:p w:rsidR="00A64E9E" w:rsidRPr="0065658C" w:rsidRDefault="00A64E9E" w:rsidP="00A64E9E">
      <w:pPr>
        <w:jc w:val="both"/>
        <w:rPr>
          <w:b/>
          <w:bCs/>
          <w:vanish/>
          <w:sz w:val="24"/>
          <w:szCs w:val="24"/>
        </w:rPr>
      </w:pPr>
      <w:r w:rsidRPr="0065658C">
        <w:rPr>
          <w:b/>
          <w:bCs/>
          <w:vanish/>
          <w:sz w:val="24"/>
          <w:szCs w:val="24"/>
        </w:rPr>
        <w:t>2.Генотип и фенотип,понятие о гене.</w:t>
      </w:r>
    </w:p>
    <w:p w:rsidR="00A64E9E" w:rsidRPr="0065658C" w:rsidRDefault="00A64E9E" w:rsidP="00A64E9E">
      <w:pPr>
        <w:jc w:val="both"/>
        <w:rPr>
          <w:b/>
          <w:bCs/>
          <w:vanish/>
          <w:sz w:val="24"/>
          <w:szCs w:val="24"/>
        </w:rPr>
      </w:pPr>
      <w:r w:rsidRPr="0065658C">
        <w:rPr>
          <w:b/>
          <w:bCs/>
          <w:vanish/>
          <w:sz w:val="24"/>
          <w:szCs w:val="24"/>
        </w:rPr>
        <w:t>3.Значение рекомбинации в биотехнологии.</w:t>
      </w:r>
    </w:p>
    <w:p w:rsidR="00A64E9E" w:rsidRPr="0065658C" w:rsidRDefault="00A64E9E" w:rsidP="00A64E9E">
      <w:pPr>
        <w:jc w:val="both"/>
        <w:rPr>
          <w:vanish/>
          <w:sz w:val="24"/>
          <w:szCs w:val="24"/>
        </w:rPr>
      </w:pPr>
      <w:r w:rsidRPr="0065658C">
        <w:rPr>
          <w:vanish/>
          <w:sz w:val="24"/>
          <w:szCs w:val="24"/>
        </w:rPr>
        <w:t xml:space="preserve"> Раздаточный материал:</w:t>
      </w:r>
    </w:p>
    <w:p w:rsidR="00A64E9E" w:rsidRPr="0065658C" w:rsidRDefault="00A64E9E" w:rsidP="00A64E9E">
      <w:pPr>
        <w:jc w:val="both"/>
        <w:rPr>
          <w:b/>
          <w:bCs/>
          <w:vanish/>
          <w:sz w:val="24"/>
          <w:szCs w:val="24"/>
        </w:rPr>
      </w:pPr>
      <w:r w:rsidRPr="0065658C">
        <w:rPr>
          <w:b/>
          <w:bCs/>
          <w:vanish/>
          <w:sz w:val="24"/>
          <w:szCs w:val="24"/>
        </w:rPr>
        <w:t>Схема,рисунки,чашки с демонстрацией трансдукции, конъюгации, трансформации.</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105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106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132 с..</w:t>
      </w:r>
    </w:p>
    <w:p w:rsidR="00A64E9E" w:rsidRPr="0065658C" w:rsidRDefault="00A64E9E" w:rsidP="00A64E9E">
      <w:pPr>
        <w:jc w:val="both"/>
        <w:rPr>
          <w:vanish/>
          <w:sz w:val="24"/>
          <w:szCs w:val="24"/>
        </w:rPr>
      </w:pPr>
      <w:r w:rsidRPr="0065658C">
        <w:rPr>
          <w:vanish/>
          <w:sz w:val="24"/>
          <w:szCs w:val="24"/>
        </w:rPr>
        <w:t>Контроль (вопросы, тесты, задачи идр</w:t>
      </w:r>
      <w:r w:rsidRPr="0065658C">
        <w:rPr>
          <w:vanish/>
          <w:sz w:val="24"/>
          <w:szCs w:val="24"/>
          <w:lang w:val="kk-KZ"/>
        </w:rPr>
        <w:t>.</w:t>
      </w:r>
      <w:r w:rsidRPr="0065658C">
        <w:rPr>
          <w:vanish/>
          <w:sz w:val="24"/>
          <w:szCs w:val="24"/>
        </w:rPr>
        <w:t>):</w:t>
      </w:r>
    </w:p>
    <w:p w:rsidR="00A64E9E" w:rsidRPr="0065658C" w:rsidRDefault="00A64E9E" w:rsidP="00A64E9E">
      <w:pPr>
        <w:jc w:val="both"/>
        <w:rPr>
          <w:b/>
          <w:bCs/>
          <w:vanish/>
          <w:sz w:val="24"/>
          <w:szCs w:val="24"/>
        </w:rPr>
      </w:pPr>
      <w:r w:rsidRPr="0065658C">
        <w:rPr>
          <w:b/>
          <w:bCs/>
          <w:vanish/>
          <w:sz w:val="24"/>
          <w:szCs w:val="24"/>
        </w:rPr>
        <w:t>1.Назвать виды мутации.</w:t>
      </w:r>
    </w:p>
    <w:p w:rsidR="00A64E9E" w:rsidRPr="0065658C" w:rsidRDefault="00A64E9E" w:rsidP="00A64E9E">
      <w:pPr>
        <w:jc w:val="both"/>
        <w:rPr>
          <w:b/>
          <w:bCs/>
          <w:vanish/>
          <w:sz w:val="24"/>
          <w:szCs w:val="24"/>
        </w:rPr>
      </w:pPr>
      <w:r w:rsidRPr="0065658C">
        <w:rPr>
          <w:b/>
          <w:bCs/>
          <w:vanish/>
          <w:sz w:val="24"/>
          <w:szCs w:val="24"/>
        </w:rPr>
        <w:t>2.Дать понятие о трансдукции.</w:t>
      </w:r>
    </w:p>
    <w:p w:rsidR="00A64E9E" w:rsidRPr="0065658C" w:rsidRDefault="00A64E9E" w:rsidP="00A64E9E">
      <w:pPr>
        <w:jc w:val="both"/>
        <w:rPr>
          <w:b/>
          <w:bCs/>
          <w:vanish/>
          <w:sz w:val="24"/>
          <w:szCs w:val="24"/>
        </w:rPr>
      </w:pPr>
      <w:r w:rsidRPr="0065658C">
        <w:rPr>
          <w:b/>
          <w:bCs/>
          <w:vanish/>
          <w:sz w:val="24"/>
          <w:szCs w:val="24"/>
        </w:rPr>
        <w:t>3.Понятие о конъюгации</w:t>
      </w:r>
    </w:p>
    <w:p w:rsidR="00A64E9E" w:rsidRPr="0065658C" w:rsidRDefault="00A64E9E" w:rsidP="00A64E9E">
      <w:pPr>
        <w:jc w:val="both"/>
        <w:rPr>
          <w:b/>
          <w:bCs/>
          <w:vanish/>
          <w:sz w:val="24"/>
          <w:szCs w:val="24"/>
        </w:rPr>
      </w:pPr>
      <w:r w:rsidRPr="0065658C">
        <w:rPr>
          <w:b/>
          <w:bCs/>
          <w:vanish/>
          <w:sz w:val="24"/>
          <w:szCs w:val="24"/>
        </w:rPr>
        <w:t>4.Определить понятие трансформации.</w:t>
      </w:r>
    </w:p>
    <w:p w:rsidR="00A64E9E" w:rsidRPr="0065658C" w:rsidRDefault="00A64E9E" w:rsidP="00A64E9E">
      <w:pPr>
        <w:jc w:val="both"/>
        <w:rPr>
          <w:b/>
          <w:bCs/>
          <w:vanish/>
          <w:sz w:val="24"/>
          <w:szCs w:val="24"/>
        </w:rPr>
      </w:pPr>
      <w:r w:rsidRPr="0065658C">
        <w:rPr>
          <w:b/>
          <w:bCs/>
          <w:vanish/>
          <w:sz w:val="24"/>
          <w:szCs w:val="24"/>
        </w:rPr>
        <w:t>5.Репарация вирусов</w:t>
      </w: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r w:rsidRPr="0065658C">
        <w:rPr>
          <w:vanish/>
          <w:sz w:val="24"/>
          <w:szCs w:val="24"/>
        </w:rPr>
        <w:t>Тесты в блоке контрольно-измерительные средство</w:t>
      </w:r>
      <w:r w:rsidRPr="0065658C">
        <w:rPr>
          <w:b/>
          <w:bCs/>
          <w:vanish/>
          <w:sz w:val="24"/>
          <w:szCs w:val="24"/>
        </w:rPr>
        <w:t>.</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5</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Методы определения чувствительности бактерий к антибиотикам.</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1.Изучить антибиотикорезистентность бактерий</w:t>
      </w:r>
    </w:p>
    <w:p w:rsidR="00A64E9E" w:rsidRPr="0065658C" w:rsidRDefault="00A64E9E" w:rsidP="00A64E9E">
      <w:pPr>
        <w:jc w:val="both"/>
        <w:rPr>
          <w:b/>
          <w:bCs/>
          <w:vanish/>
          <w:sz w:val="24"/>
          <w:szCs w:val="24"/>
        </w:rPr>
      </w:pPr>
      <w:r w:rsidRPr="0065658C">
        <w:rPr>
          <w:b/>
          <w:bCs/>
          <w:vanish/>
          <w:sz w:val="24"/>
          <w:szCs w:val="24"/>
        </w:rPr>
        <w:t>2.Знать побочное действие антибактериальных химиопрепаратов на человеческий организм</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lang w:val="kk-KZ"/>
        </w:rPr>
      </w:pPr>
      <w:r w:rsidRPr="0065658C">
        <w:rPr>
          <w:vanish/>
          <w:sz w:val="24"/>
          <w:szCs w:val="24"/>
        </w:rPr>
        <w:t>Задания по теме</w:t>
      </w:r>
      <w:r w:rsidRPr="0065658C">
        <w:rPr>
          <w:vanish/>
          <w:sz w:val="24"/>
          <w:szCs w:val="24"/>
          <w:lang w:val="kk-KZ"/>
        </w:rPr>
        <w:t>:</w:t>
      </w:r>
    </w:p>
    <w:p w:rsidR="00A64E9E" w:rsidRPr="0065658C" w:rsidRDefault="00A64E9E" w:rsidP="00A64E9E">
      <w:pPr>
        <w:jc w:val="both"/>
        <w:rPr>
          <w:b/>
          <w:bCs/>
          <w:vanish/>
          <w:sz w:val="24"/>
          <w:szCs w:val="24"/>
        </w:rPr>
      </w:pPr>
      <w:r w:rsidRPr="0065658C">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65658C" w:rsidRDefault="00A64E9E" w:rsidP="00A64E9E">
      <w:pPr>
        <w:jc w:val="both"/>
        <w:rPr>
          <w:b/>
          <w:bCs/>
          <w:vanish/>
          <w:sz w:val="24"/>
          <w:szCs w:val="24"/>
        </w:rPr>
      </w:pPr>
      <w:r w:rsidRPr="0065658C">
        <w:rPr>
          <w:b/>
          <w:bCs/>
          <w:vanish/>
          <w:sz w:val="24"/>
          <w:szCs w:val="24"/>
        </w:rPr>
        <w:t>2.Определение чувствительности стафилакокков и эшерихии к антибиотикам методом бумажных дисков.</w:t>
      </w:r>
    </w:p>
    <w:p w:rsidR="00A64E9E" w:rsidRPr="0065658C" w:rsidRDefault="00A64E9E" w:rsidP="00A64E9E">
      <w:pPr>
        <w:jc w:val="both"/>
        <w:rPr>
          <w:vanish/>
          <w:sz w:val="24"/>
          <w:szCs w:val="24"/>
          <w:lang w:val="kk-KZ"/>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термостаты,спиртовки,штативы,петли,диски антибиотиков (стандарт),живые культуры (</w:t>
      </w:r>
      <w:r w:rsidRPr="0065658C">
        <w:rPr>
          <w:b/>
          <w:bCs/>
          <w:vanish/>
          <w:sz w:val="24"/>
          <w:szCs w:val="24"/>
          <w:lang w:val="en-US"/>
        </w:rPr>
        <w:t>c</w:t>
      </w:r>
      <w:r w:rsidRPr="0065658C">
        <w:rPr>
          <w:b/>
          <w:bCs/>
          <w:vanish/>
          <w:sz w:val="24"/>
          <w:szCs w:val="24"/>
        </w:rPr>
        <w:t>тафилококков и кишечной палочки)</w:t>
      </w:r>
    </w:p>
    <w:p w:rsidR="00A64E9E" w:rsidRPr="0065658C" w:rsidRDefault="00A64E9E" w:rsidP="00A64E9E">
      <w:pPr>
        <w:jc w:val="both"/>
        <w:rPr>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 xml:space="preserve"> 1.Под ред.Воробьева А.А. Медицинская микробиология,вирусология и иммунология.Москва, МИА, 2006,131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272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2004,202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1.Классификация антибиотиков.</w:t>
      </w:r>
    </w:p>
    <w:p w:rsidR="00A64E9E" w:rsidRPr="0065658C" w:rsidRDefault="00A64E9E" w:rsidP="00A64E9E">
      <w:pPr>
        <w:jc w:val="both"/>
        <w:rPr>
          <w:b/>
          <w:bCs/>
          <w:vanish/>
          <w:sz w:val="24"/>
          <w:szCs w:val="24"/>
        </w:rPr>
      </w:pPr>
      <w:r w:rsidRPr="0065658C">
        <w:rPr>
          <w:b/>
          <w:bCs/>
          <w:vanish/>
          <w:sz w:val="24"/>
          <w:szCs w:val="24"/>
        </w:rPr>
        <w:t>2.Антибиотикорезистентность микроорганизмов.</w:t>
      </w:r>
    </w:p>
    <w:p w:rsidR="00A64E9E" w:rsidRPr="0065658C" w:rsidRDefault="00A64E9E" w:rsidP="00A64E9E">
      <w:pPr>
        <w:jc w:val="both"/>
        <w:rPr>
          <w:b/>
          <w:bCs/>
          <w:vanish/>
          <w:sz w:val="24"/>
          <w:szCs w:val="24"/>
        </w:rPr>
      </w:pPr>
      <w:r w:rsidRPr="0065658C">
        <w:rPr>
          <w:b/>
          <w:bCs/>
          <w:vanish/>
          <w:sz w:val="24"/>
          <w:szCs w:val="24"/>
        </w:rPr>
        <w:t>3.Методы изучения антибиотикорезистентности у микроорганизмов.</w:t>
      </w:r>
    </w:p>
    <w:p w:rsidR="00A64E9E" w:rsidRPr="0065658C" w:rsidRDefault="00A64E9E" w:rsidP="00A64E9E">
      <w:pPr>
        <w:jc w:val="both"/>
        <w:rPr>
          <w:b/>
          <w:bCs/>
          <w:vanish/>
          <w:sz w:val="24"/>
          <w:szCs w:val="24"/>
        </w:rPr>
      </w:pPr>
      <w:r w:rsidRPr="0065658C">
        <w:rPr>
          <w:b/>
          <w:bCs/>
          <w:vanish/>
          <w:sz w:val="24"/>
          <w:szCs w:val="24"/>
        </w:rPr>
        <w:t>4.Побочные действия антибиотиков на организм.</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6. </w:t>
      </w:r>
    </w:p>
    <w:p w:rsidR="00A64E9E" w:rsidRPr="0065658C" w:rsidRDefault="00A64E9E" w:rsidP="00A64E9E">
      <w:pPr>
        <w:jc w:val="both"/>
        <w:rPr>
          <w:vanish/>
          <w:sz w:val="24"/>
          <w:szCs w:val="24"/>
        </w:rPr>
      </w:pPr>
      <w:r w:rsidRPr="0065658C">
        <w:rPr>
          <w:vanish/>
          <w:sz w:val="24"/>
          <w:szCs w:val="24"/>
        </w:rPr>
        <w:t>Принципы серодиагностики.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b/>
          <w:bCs/>
          <w:vanish/>
          <w:sz w:val="24"/>
          <w:szCs w:val="24"/>
        </w:rPr>
      </w:pPr>
      <w:r w:rsidRPr="0065658C">
        <w:rPr>
          <w:b/>
          <w:bCs/>
          <w:vanish/>
          <w:sz w:val="24"/>
          <w:szCs w:val="24"/>
        </w:rPr>
        <w:t>Знать химические основы реакций иммунитета.</w:t>
      </w:r>
    </w:p>
    <w:p w:rsidR="00A64E9E" w:rsidRPr="0065658C" w:rsidRDefault="00A64E9E" w:rsidP="00A64E9E">
      <w:pPr>
        <w:jc w:val="both"/>
        <w:rPr>
          <w:vanish/>
          <w:sz w:val="24"/>
          <w:szCs w:val="24"/>
          <w:lang w:val="kk-KZ"/>
        </w:rPr>
      </w:pPr>
      <w:r w:rsidRPr="0065658C">
        <w:rPr>
          <w:vanish/>
          <w:sz w:val="24"/>
          <w:szCs w:val="24"/>
        </w:rPr>
        <w:t xml:space="preserve">Задачи обучения: </w:t>
      </w:r>
    </w:p>
    <w:p w:rsidR="00A64E9E" w:rsidRPr="0065658C" w:rsidRDefault="00A64E9E" w:rsidP="00A64E9E">
      <w:pPr>
        <w:jc w:val="both"/>
        <w:rPr>
          <w:b/>
          <w:bCs/>
          <w:vanish/>
          <w:sz w:val="24"/>
          <w:szCs w:val="24"/>
        </w:rPr>
      </w:pPr>
      <w:r w:rsidRPr="0065658C">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1.Постановить реакция кольцепреципитацию .</w:t>
      </w:r>
    </w:p>
    <w:p w:rsidR="00A64E9E" w:rsidRPr="0065658C" w:rsidRDefault="00A64E9E" w:rsidP="00A64E9E">
      <w:pPr>
        <w:jc w:val="both"/>
        <w:rPr>
          <w:b/>
          <w:bCs/>
          <w:vanish/>
          <w:sz w:val="24"/>
          <w:szCs w:val="24"/>
        </w:rPr>
      </w:pPr>
      <w:r w:rsidRPr="0065658C">
        <w:rPr>
          <w:b/>
          <w:bCs/>
          <w:vanish/>
          <w:sz w:val="24"/>
          <w:szCs w:val="24"/>
        </w:rPr>
        <w:t>2.Поставить ориентировочную реакцию агглютинации на стекле.</w:t>
      </w:r>
    </w:p>
    <w:p w:rsidR="00A64E9E" w:rsidRPr="0065658C" w:rsidRDefault="00A64E9E" w:rsidP="00A64E9E">
      <w:pPr>
        <w:jc w:val="both"/>
        <w:rPr>
          <w:b/>
          <w:bCs/>
          <w:vanish/>
          <w:sz w:val="24"/>
          <w:szCs w:val="24"/>
        </w:rPr>
      </w:pPr>
      <w:r w:rsidRPr="0065658C">
        <w:rPr>
          <w:b/>
          <w:bCs/>
          <w:vanish/>
          <w:sz w:val="24"/>
          <w:szCs w:val="24"/>
        </w:rPr>
        <w:t>3.Прочитать реакцию, сделать выводы.</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1.пробирка с агглютинирующей сывороткой.</w:t>
      </w:r>
    </w:p>
    <w:p w:rsidR="00A64E9E" w:rsidRPr="0065658C" w:rsidRDefault="00A64E9E" w:rsidP="00A64E9E">
      <w:pPr>
        <w:jc w:val="both"/>
        <w:rPr>
          <w:b/>
          <w:bCs/>
          <w:vanish/>
          <w:sz w:val="24"/>
          <w:szCs w:val="24"/>
        </w:rPr>
      </w:pPr>
      <w:r w:rsidRPr="0065658C">
        <w:rPr>
          <w:b/>
          <w:bCs/>
          <w:vanish/>
          <w:sz w:val="24"/>
          <w:szCs w:val="24"/>
        </w:rPr>
        <w:t>2.пробирка с преципитирующей сывороткой.</w:t>
      </w:r>
    </w:p>
    <w:p w:rsidR="00A64E9E" w:rsidRPr="0065658C" w:rsidRDefault="00A64E9E" w:rsidP="00A64E9E">
      <w:pPr>
        <w:jc w:val="both"/>
        <w:rPr>
          <w:b/>
          <w:bCs/>
          <w:vanish/>
          <w:sz w:val="24"/>
          <w:szCs w:val="24"/>
        </w:rPr>
      </w:pPr>
      <w:r w:rsidRPr="0065658C">
        <w:rPr>
          <w:b/>
          <w:bCs/>
          <w:vanish/>
          <w:sz w:val="24"/>
          <w:szCs w:val="24"/>
        </w:rPr>
        <w:t>3.пробирка с антигеном (пастеровская пипетка)</w:t>
      </w:r>
    </w:p>
    <w:p w:rsidR="00A64E9E" w:rsidRPr="0065658C" w:rsidRDefault="00A64E9E" w:rsidP="00A64E9E">
      <w:pPr>
        <w:jc w:val="both"/>
        <w:rPr>
          <w:b/>
          <w:bCs/>
          <w:vanish/>
          <w:sz w:val="24"/>
          <w:szCs w:val="24"/>
        </w:rPr>
      </w:pPr>
      <w:r w:rsidRPr="0065658C">
        <w:rPr>
          <w:b/>
          <w:bCs/>
          <w:vanish/>
          <w:sz w:val="24"/>
          <w:szCs w:val="24"/>
        </w:rPr>
        <w:t>4.изотонический раствор натрия хлора.</w:t>
      </w:r>
    </w:p>
    <w:p w:rsidR="00A64E9E" w:rsidRPr="0065658C" w:rsidRDefault="00A64E9E" w:rsidP="00A64E9E">
      <w:pPr>
        <w:jc w:val="both"/>
        <w:rPr>
          <w:b/>
          <w:bCs/>
          <w:vanish/>
          <w:sz w:val="24"/>
          <w:szCs w:val="24"/>
        </w:rPr>
      </w:pPr>
      <w:r w:rsidRPr="0065658C">
        <w:rPr>
          <w:b/>
          <w:bCs/>
          <w:vanish/>
          <w:sz w:val="24"/>
          <w:szCs w:val="24"/>
        </w:rPr>
        <w:t>5.пробирка суточной живой культуры микроорганизмов.</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2006,283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2004,176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245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1.Реакции антиген-антитела.Химические основы.</w:t>
      </w:r>
    </w:p>
    <w:p w:rsidR="00A64E9E" w:rsidRPr="0065658C" w:rsidRDefault="00A64E9E" w:rsidP="00A64E9E">
      <w:pPr>
        <w:jc w:val="both"/>
        <w:rPr>
          <w:b/>
          <w:bCs/>
          <w:vanish/>
          <w:sz w:val="24"/>
          <w:szCs w:val="24"/>
        </w:rPr>
      </w:pPr>
      <w:r w:rsidRPr="0065658C">
        <w:rPr>
          <w:b/>
          <w:bCs/>
          <w:vanish/>
          <w:sz w:val="24"/>
          <w:szCs w:val="24"/>
        </w:rPr>
        <w:t>2.Методы выявления антител-антигенов,основанные на реакции преципитации и на реакции агглютинации.</w:t>
      </w:r>
    </w:p>
    <w:p w:rsidR="00A64E9E" w:rsidRPr="0065658C" w:rsidRDefault="00A64E9E" w:rsidP="00A64E9E">
      <w:pPr>
        <w:jc w:val="both"/>
        <w:rPr>
          <w:b/>
          <w:bCs/>
          <w:vanish/>
          <w:sz w:val="24"/>
          <w:szCs w:val="24"/>
        </w:rPr>
      </w:pPr>
      <w:r w:rsidRPr="0065658C">
        <w:rPr>
          <w:b/>
          <w:bCs/>
          <w:vanish/>
          <w:sz w:val="24"/>
          <w:szCs w:val="24"/>
        </w:rPr>
        <w:t>3.Методы выявления антител и антигенов,основанные на реакция лизиса.</w:t>
      </w:r>
    </w:p>
    <w:p w:rsidR="00A64E9E" w:rsidRPr="0065658C" w:rsidRDefault="00A64E9E" w:rsidP="00A64E9E">
      <w:pPr>
        <w:jc w:val="both"/>
        <w:rPr>
          <w:b/>
          <w:bCs/>
          <w:vanish/>
          <w:sz w:val="24"/>
          <w:szCs w:val="24"/>
        </w:rPr>
      </w:pPr>
      <w:r w:rsidRPr="0065658C">
        <w:rPr>
          <w:b/>
          <w:bCs/>
          <w:vanish/>
          <w:sz w:val="24"/>
          <w:szCs w:val="24"/>
        </w:rPr>
        <w:t>4.Реакция связывания комплемента.</w:t>
      </w:r>
    </w:p>
    <w:p w:rsidR="00A64E9E" w:rsidRPr="0065658C" w:rsidRDefault="00A64E9E" w:rsidP="00A64E9E">
      <w:pPr>
        <w:jc w:val="both"/>
        <w:rPr>
          <w:b/>
          <w:bCs/>
          <w:vanish/>
          <w:sz w:val="24"/>
          <w:szCs w:val="24"/>
        </w:rPr>
      </w:pPr>
      <w:r w:rsidRPr="0065658C">
        <w:rPr>
          <w:b/>
          <w:bCs/>
          <w:vanish/>
          <w:sz w:val="24"/>
          <w:szCs w:val="24"/>
        </w:rPr>
        <w:t>5. Практическое  использования реакций иммунитета.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7.</w:t>
      </w:r>
    </w:p>
    <w:p w:rsidR="00A64E9E" w:rsidRPr="0065658C" w:rsidRDefault="00A64E9E" w:rsidP="00A64E9E">
      <w:pPr>
        <w:jc w:val="both"/>
        <w:rPr>
          <w:vanish/>
          <w:sz w:val="24"/>
          <w:szCs w:val="24"/>
        </w:rPr>
      </w:pPr>
      <w:r w:rsidRPr="0065658C">
        <w:rPr>
          <w:vanish/>
          <w:sz w:val="24"/>
          <w:szCs w:val="24"/>
        </w:rPr>
        <w:t>Виды аллергии.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Изучение механизмов возникновения аллергии и их видов.</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Знать классификацию аллергических реакций (разделение на типы)</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lang w:val="kk-KZ"/>
        </w:rPr>
      </w:pPr>
      <w:r w:rsidRPr="0065658C">
        <w:rPr>
          <w:vanish/>
          <w:sz w:val="24"/>
          <w:szCs w:val="24"/>
        </w:rPr>
        <w:t>Задания по теме:</w:t>
      </w:r>
    </w:p>
    <w:p w:rsidR="00A64E9E" w:rsidRPr="0065658C" w:rsidRDefault="00A64E9E" w:rsidP="00A64E9E">
      <w:pPr>
        <w:jc w:val="both"/>
        <w:rPr>
          <w:vanish/>
          <w:sz w:val="24"/>
          <w:szCs w:val="24"/>
        </w:rPr>
      </w:pPr>
      <w:r w:rsidRPr="0065658C">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 xml:space="preserve"> схемы-плакаты, аллергены ( модули)</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275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187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1.Анафилакцция (местная и системная реакция)</w:t>
      </w:r>
    </w:p>
    <w:p w:rsidR="00A64E9E" w:rsidRPr="0065658C" w:rsidRDefault="00A64E9E" w:rsidP="00A64E9E">
      <w:pPr>
        <w:jc w:val="both"/>
        <w:rPr>
          <w:b/>
          <w:bCs/>
          <w:vanish/>
          <w:sz w:val="24"/>
          <w:szCs w:val="24"/>
        </w:rPr>
      </w:pPr>
      <w:r w:rsidRPr="0065658C">
        <w:rPr>
          <w:b/>
          <w:bCs/>
          <w:vanish/>
          <w:sz w:val="24"/>
          <w:szCs w:val="24"/>
        </w:rPr>
        <w:t xml:space="preserve">2.Аллергическая реакция </w:t>
      </w:r>
      <w:r w:rsidRPr="0065658C">
        <w:rPr>
          <w:b/>
          <w:bCs/>
          <w:vanish/>
          <w:sz w:val="24"/>
          <w:szCs w:val="24"/>
          <w:lang w:val="en-US"/>
        </w:rPr>
        <w:t>II</w:t>
      </w:r>
      <w:r w:rsidRPr="0065658C">
        <w:rPr>
          <w:b/>
          <w:bCs/>
          <w:vanish/>
          <w:sz w:val="24"/>
          <w:szCs w:val="24"/>
        </w:rPr>
        <w:t xml:space="preserve"> типа (цитотоксические)</w:t>
      </w:r>
    </w:p>
    <w:p w:rsidR="00A64E9E" w:rsidRPr="0065658C" w:rsidRDefault="00A64E9E" w:rsidP="00A64E9E">
      <w:pPr>
        <w:jc w:val="both"/>
        <w:rPr>
          <w:b/>
          <w:bCs/>
          <w:vanish/>
          <w:sz w:val="24"/>
          <w:szCs w:val="24"/>
        </w:rPr>
      </w:pPr>
      <w:r w:rsidRPr="0065658C">
        <w:rPr>
          <w:b/>
          <w:bCs/>
          <w:vanish/>
          <w:sz w:val="24"/>
          <w:szCs w:val="24"/>
        </w:rPr>
        <w:t xml:space="preserve">3.Реакции </w:t>
      </w:r>
      <w:r w:rsidRPr="0065658C">
        <w:rPr>
          <w:b/>
          <w:bCs/>
          <w:vanish/>
          <w:sz w:val="24"/>
          <w:szCs w:val="24"/>
          <w:lang w:val="en-US"/>
        </w:rPr>
        <w:t>III</w:t>
      </w:r>
      <w:r w:rsidRPr="0065658C">
        <w:rPr>
          <w:b/>
          <w:bCs/>
          <w:vanish/>
          <w:sz w:val="24"/>
          <w:szCs w:val="24"/>
        </w:rPr>
        <w:t xml:space="preserve"> типа (иммунокомплексные)</w:t>
      </w:r>
    </w:p>
    <w:p w:rsidR="00A64E9E" w:rsidRPr="0065658C" w:rsidRDefault="00A64E9E" w:rsidP="00A64E9E">
      <w:pPr>
        <w:jc w:val="both"/>
        <w:rPr>
          <w:b/>
          <w:bCs/>
          <w:vanish/>
          <w:sz w:val="24"/>
          <w:szCs w:val="24"/>
        </w:rPr>
      </w:pPr>
      <w:r w:rsidRPr="0065658C">
        <w:rPr>
          <w:b/>
          <w:bCs/>
          <w:vanish/>
          <w:sz w:val="24"/>
          <w:szCs w:val="24"/>
        </w:rPr>
        <w:t xml:space="preserve">4.Реакции  </w:t>
      </w:r>
      <w:r w:rsidRPr="0065658C">
        <w:rPr>
          <w:b/>
          <w:bCs/>
          <w:vanish/>
          <w:sz w:val="24"/>
          <w:szCs w:val="24"/>
          <w:lang w:val="en-US"/>
        </w:rPr>
        <w:t>IV</w:t>
      </w:r>
      <w:r w:rsidRPr="0065658C">
        <w:rPr>
          <w:b/>
          <w:bCs/>
          <w:vanish/>
          <w:sz w:val="24"/>
          <w:szCs w:val="24"/>
        </w:rPr>
        <w:t xml:space="preserve">типа (опосредованные Т-лимфацитами)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8.</w:t>
      </w:r>
    </w:p>
    <w:p w:rsidR="00A64E9E" w:rsidRPr="0065658C" w:rsidRDefault="00A64E9E" w:rsidP="00A64E9E">
      <w:pPr>
        <w:jc w:val="both"/>
        <w:rPr>
          <w:vanish/>
          <w:sz w:val="24"/>
          <w:szCs w:val="24"/>
        </w:rPr>
      </w:pPr>
      <w:r w:rsidRPr="0065658C">
        <w:rPr>
          <w:vanish/>
          <w:sz w:val="24"/>
          <w:szCs w:val="24"/>
        </w:rPr>
        <w:t xml:space="preserve"> Грам (+) и грам (-)патогенные кокки:стафилококки,стрептококки,менингококки и гонококки. Лабораторная диагностика, препараты для лечения и их профилактики.</w:t>
      </w:r>
    </w:p>
    <w:p w:rsidR="00A64E9E" w:rsidRPr="0065658C" w:rsidRDefault="00A64E9E" w:rsidP="00A64E9E">
      <w:pPr>
        <w:jc w:val="both"/>
        <w:rPr>
          <w:b/>
          <w:bCs/>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Знать принципы микробиологической диагностики заболеваний, вызванных патогенными кокками.</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дифференциации и идентификации стафилококков,стрептококков, патогенных нейссерий.</w:t>
      </w:r>
    </w:p>
    <w:p w:rsidR="00A64E9E" w:rsidRPr="0065658C" w:rsidRDefault="00A64E9E" w:rsidP="00A64E9E">
      <w:pPr>
        <w:jc w:val="both"/>
        <w:rPr>
          <w:b/>
          <w:bCs/>
          <w:vanish/>
          <w:sz w:val="24"/>
          <w:szCs w:val="24"/>
          <w:lang w:val="kk-KZ"/>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 xml:space="preserve">Задания по теме: </w:t>
      </w:r>
    </w:p>
    <w:p w:rsidR="00A64E9E" w:rsidRPr="0065658C" w:rsidRDefault="00A64E9E" w:rsidP="00A64E9E">
      <w:pPr>
        <w:jc w:val="both"/>
        <w:rPr>
          <w:b/>
          <w:bCs/>
          <w:vanish/>
          <w:sz w:val="24"/>
          <w:szCs w:val="24"/>
        </w:rPr>
      </w:pPr>
      <w:r w:rsidRPr="0065658C">
        <w:rPr>
          <w:b/>
          <w:bCs/>
          <w:vanish/>
          <w:sz w:val="24"/>
          <w:szCs w:val="24"/>
        </w:rPr>
        <w:t>1.Бактериологический метод-посев исследуемого материала (гноя) на элективные среды</w:t>
      </w:r>
    </w:p>
    <w:p w:rsidR="00A64E9E" w:rsidRPr="0065658C" w:rsidRDefault="00A64E9E" w:rsidP="00A64E9E">
      <w:pPr>
        <w:jc w:val="both"/>
        <w:rPr>
          <w:b/>
          <w:bCs/>
          <w:vanish/>
          <w:sz w:val="24"/>
          <w:szCs w:val="24"/>
        </w:rPr>
      </w:pPr>
      <w:r w:rsidRPr="0065658C">
        <w:rPr>
          <w:b/>
          <w:bCs/>
          <w:vanish/>
          <w:sz w:val="24"/>
          <w:szCs w:val="24"/>
        </w:rPr>
        <w:t>2.Бактериоскопический метод-приготовление мазка,окрашивание по Граму и микроскопирования</w:t>
      </w:r>
    </w:p>
    <w:p w:rsidR="00A64E9E" w:rsidRPr="0065658C" w:rsidRDefault="00A64E9E" w:rsidP="00A64E9E">
      <w:pPr>
        <w:jc w:val="both"/>
        <w:rPr>
          <w:b/>
          <w:bCs/>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1.Чистая культура стафилококков на кровяном желточно-солевом агаре (демонстрация).</w:t>
      </w:r>
    </w:p>
    <w:p w:rsidR="00A64E9E" w:rsidRPr="0065658C" w:rsidRDefault="00A64E9E" w:rsidP="00A64E9E">
      <w:pPr>
        <w:jc w:val="both"/>
        <w:rPr>
          <w:b/>
          <w:bCs/>
          <w:vanish/>
          <w:sz w:val="24"/>
          <w:szCs w:val="24"/>
        </w:rPr>
      </w:pPr>
      <w:r w:rsidRPr="0065658C">
        <w:rPr>
          <w:b/>
          <w:bCs/>
          <w:vanish/>
          <w:sz w:val="24"/>
          <w:szCs w:val="24"/>
        </w:rPr>
        <w:t>2.Посев гноя на кровяной агар- для выявления гемолитических свойств.</w:t>
      </w:r>
    </w:p>
    <w:p w:rsidR="00A64E9E" w:rsidRPr="0065658C" w:rsidRDefault="00A64E9E" w:rsidP="00A64E9E">
      <w:pPr>
        <w:jc w:val="both"/>
        <w:rPr>
          <w:b/>
          <w:bCs/>
          <w:vanish/>
          <w:sz w:val="24"/>
          <w:szCs w:val="24"/>
        </w:rPr>
      </w:pPr>
      <w:r w:rsidRPr="0065658C">
        <w:rPr>
          <w:b/>
          <w:bCs/>
          <w:vanish/>
          <w:sz w:val="24"/>
          <w:szCs w:val="24"/>
        </w:rPr>
        <w:t>3.Готовые мазки менингококков и гонококков (демонстрация).</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 2006, 328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 Шевелева Н.Е., Стегний М.Ю. Микробиология. Киев 2004, 330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348 с.</w:t>
      </w:r>
    </w:p>
    <w:p w:rsidR="00A64E9E" w:rsidRPr="0065658C" w:rsidRDefault="00A64E9E" w:rsidP="00A64E9E">
      <w:pPr>
        <w:jc w:val="both"/>
        <w:rPr>
          <w:vanish/>
          <w:sz w:val="24"/>
          <w:szCs w:val="24"/>
        </w:rPr>
      </w:pP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1.Лабораторная диагностика  стафилококковых инфекции и стрептококковых.</w:t>
      </w:r>
    </w:p>
    <w:p w:rsidR="00A64E9E" w:rsidRPr="0065658C" w:rsidRDefault="00A64E9E" w:rsidP="00A64E9E">
      <w:pPr>
        <w:jc w:val="both"/>
        <w:rPr>
          <w:b/>
          <w:bCs/>
          <w:vanish/>
          <w:sz w:val="24"/>
          <w:szCs w:val="24"/>
        </w:rPr>
      </w:pPr>
      <w:r w:rsidRPr="0065658C">
        <w:rPr>
          <w:b/>
          <w:bCs/>
          <w:vanish/>
          <w:sz w:val="24"/>
          <w:szCs w:val="24"/>
        </w:rPr>
        <w:t xml:space="preserve">2.Факторы вирулентности их.  </w:t>
      </w:r>
    </w:p>
    <w:p w:rsidR="00A64E9E" w:rsidRPr="0065658C" w:rsidRDefault="00A64E9E" w:rsidP="00A64E9E">
      <w:pPr>
        <w:jc w:val="both"/>
        <w:rPr>
          <w:b/>
          <w:bCs/>
          <w:vanish/>
          <w:sz w:val="24"/>
          <w:szCs w:val="24"/>
        </w:rPr>
      </w:pPr>
      <w:r w:rsidRPr="0065658C">
        <w:rPr>
          <w:b/>
          <w:bCs/>
          <w:vanish/>
          <w:sz w:val="24"/>
          <w:szCs w:val="24"/>
        </w:rPr>
        <w:t>3.Стрептококки и стафилококки таксономическое положение морфологические и культуральные  особенности.</w:t>
      </w:r>
    </w:p>
    <w:p w:rsidR="00A64E9E" w:rsidRPr="0065658C" w:rsidRDefault="00A64E9E" w:rsidP="00A64E9E">
      <w:pPr>
        <w:jc w:val="both"/>
        <w:rPr>
          <w:b/>
          <w:bCs/>
          <w:vanish/>
          <w:sz w:val="24"/>
          <w:szCs w:val="24"/>
        </w:rPr>
      </w:pPr>
      <w:r w:rsidRPr="0065658C">
        <w:rPr>
          <w:b/>
          <w:bCs/>
          <w:vanish/>
          <w:sz w:val="24"/>
          <w:szCs w:val="24"/>
        </w:rPr>
        <w:t>4.Менингококки и гонококк, их биологические особенности</w:t>
      </w:r>
    </w:p>
    <w:p w:rsidR="00A64E9E" w:rsidRPr="0065658C" w:rsidRDefault="00A64E9E" w:rsidP="00A64E9E">
      <w:pPr>
        <w:jc w:val="both"/>
        <w:rPr>
          <w:b/>
          <w:bCs/>
          <w:vanish/>
          <w:sz w:val="24"/>
          <w:szCs w:val="24"/>
        </w:rPr>
      </w:pPr>
      <w:r w:rsidRPr="0065658C">
        <w:rPr>
          <w:b/>
          <w:bCs/>
          <w:vanish/>
          <w:sz w:val="24"/>
          <w:szCs w:val="24"/>
        </w:rPr>
        <w:t>5.Лабораторная диагностика патогенных  нейссерий.</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lang w:val="kk-KZ"/>
        </w:rPr>
      </w:pPr>
      <w:r w:rsidRPr="0065658C">
        <w:rPr>
          <w:vanish/>
          <w:sz w:val="24"/>
          <w:szCs w:val="24"/>
        </w:rPr>
        <w:t xml:space="preserve">Тема 9.    </w:t>
      </w:r>
    </w:p>
    <w:p w:rsidR="00A64E9E" w:rsidRPr="0065658C" w:rsidRDefault="00A64E9E" w:rsidP="00A64E9E">
      <w:pPr>
        <w:jc w:val="both"/>
        <w:rPr>
          <w:vanish/>
          <w:sz w:val="24"/>
          <w:szCs w:val="24"/>
        </w:rPr>
      </w:pPr>
      <w:r w:rsidRPr="0065658C">
        <w:rPr>
          <w:vanish/>
          <w:sz w:val="24"/>
          <w:szCs w:val="24"/>
        </w:rPr>
        <w:t>Патогенные микобактерии. Общая характеристика, факторы патогенности.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Уметь охарактеризовать группу патогенных микобактерий.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-Знать особенности патогенеза, меры профилактики и лечения болезни.</w:t>
      </w:r>
    </w:p>
    <w:p w:rsidR="00A64E9E" w:rsidRPr="0065658C" w:rsidRDefault="00A64E9E" w:rsidP="00A64E9E">
      <w:pPr>
        <w:jc w:val="both"/>
        <w:rPr>
          <w:b/>
          <w:bCs/>
          <w:vanish/>
          <w:sz w:val="24"/>
          <w:szCs w:val="24"/>
        </w:rPr>
      </w:pPr>
      <w:r w:rsidRPr="0065658C">
        <w:rPr>
          <w:b/>
          <w:bCs/>
          <w:vanish/>
          <w:sz w:val="24"/>
          <w:szCs w:val="24"/>
        </w:rPr>
        <w:t>-Знать основные этапы лабораторной диагностики  туберкулеза.</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демонстрация- бактериологический метод, микроскопия готовых мазков.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 xml:space="preserve"> 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1.Зарисовать схему лабораторной диагностики.</w:t>
      </w:r>
    </w:p>
    <w:p w:rsidR="00A64E9E" w:rsidRPr="0065658C" w:rsidRDefault="00A64E9E" w:rsidP="00A64E9E">
      <w:pPr>
        <w:jc w:val="both"/>
        <w:rPr>
          <w:b/>
          <w:bCs/>
          <w:vanish/>
          <w:sz w:val="24"/>
          <w:szCs w:val="24"/>
        </w:rPr>
      </w:pPr>
      <w:r w:rsidRPr="0065658C">
        <w:rPr>
          <w:b/>
          <w:bCs/>
          <w:vanish/>
          <w:sz w:val="24"/>
          <w:szCs w:val="24"/>
        </w:rPr>
        <w:t>2.Ознакомиться с методами бактериологического исследования.</w:t>
      </w:r>
    </w:p>
    <w:p w:rsidR="00A64E9E" w:rsidRPr="0065658C" w:rsidRDefault="00A64E9E" w:rsidP="00A64E9E">
      <w:pPr>
        <w:jc w:val="both"/>
        <w:rPr>
          <w:b/>
          <w:bCs/>
          <w:vanish/>
          <w:sz w:val="24"/>
          <w:szCs w:val="24"/>
        </w:rPr>
      </w:pPr>
      <w:r w:rsidRPr="0065658C">
        <w:rPr>
          <w:b/>
          <w:bCs/>
          <w:vanish/>
          <w:sz w:val="24"/>
          <w:szCs w:val="24"/>
        </w:rPr>
        <w:t>3.Микроскопия готовых мазков-возбудителей туберкулеза, зарисовка  в альбом.</w:t>
      </w:r>
    </w:p>
    <w:p w:rsidR="00A64E9E" w:rsidRPr="0065658C" w:rsidRDefault="00A64E9E" w:rsidP="00A64E9E">
      <w:pPr>
        <w:jc w:val="both"/>
        <w:rPr>
          <w:b/>
          <w:bCs/>
          <w:vanish/>
          <w:sz w:val="24"/>
          <w:szCs w:val="24"/>
        </w:rPr>
      </w:pPr>
      <w:r w:rsidRPr="0065658C">
        <w:rPr>
          <w:b/>
          <w:bCs/>
          <w:vanish/>
          <w:sz w:val="24"/>
          <w:szCs w:val="24"/>
        </w:rPr>
        <w:t>4.Перечислить и описать диагностические, профилактические и лечебные препараты.</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1.Микроскокопирование окрашенных мазков туберкулеза ( Циля- Нильсона)</w:t>
      </w:r>
    </w:p>
    <w:p w:rsidR="00A64E9E" w:rsidRPr="0065658C" w:rsidRDefault="00A64E9E" w:rsidP="00A64E9E">
      <w:pPr>
        <w:jc w:val="both"/>
        <w:rPr>
          <w:b/>
          <w:bCs/>
          <w:vanish/>
          <w:sz w:val="24"/>
          <w:szCs w:val="24"/>
        </w:rPr>
      </w:pPr>
      <w:r w:rsidRPr="0065658C">
        <w:rPr>
          <w:b/>
          <w:bCs/>
          <w:vanish/>
          <w:sz w:val="24"/>
          <w:szCs w:val="24"/>
        </w:rPr>
        <w:t>2.Схемы выделения туберкулеза.</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451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 2004, 401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422 с.</w:t>
      </w:r>
    </w:p>
    <w:p w:rsidR="00A64E9E" w:rsidRPr="0065658C" w:rsidRDefault="00A64E9E" w:rsidP="00A64E9E">
      <w:pPr>
        <w:jc w:val="both"/>
        <w:rPr>
          <w:b/>
          <w:bCs/>
          <w:vanish/>
          <w:sz w:val="24"/>
          <w:szCs w:val="24"/>
        </w:rPr>
      </w:pPr>
      <w:r w:rsidRPr="0065658C">
        <w:rPr>
          <w:vanish/>
          <w:sz w:val="24"/>
          <w:szCs w:val="24"/>
        </w:rPr>
        <w:t>Контроль (вопросы,тесты,задачи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1.Морфология, биологические (тинкториальные, культуральные) и биохимические свойства.</w:t>
      </w:r>
    </w:p>
    <w:p w:rsidR="00A64E9E" w:rsidRPr="0065658C" w:rsidRDefault="00A64E9E" w:rsidP="00A64E9E">
      <w:pPr>
        <w:jc w:val="both"/>
        <w:rPr>
          <w:b/>
          <w:bCs/>
          <w:vanish/>
          <w:sz w:val="24"/>
          <w:szCs w:val="24"/>
        </w:rPr>
      </w:pPr>
      <w:r w:rsidRPr="0065658C">
        <w:rPr>
          <w:b/>
          <w:bCs/>
          <w:vanish/>
          <w:sz w:val="24"/>
          <w:szCs w:val="24"/>
        </w:rPr>
        <w:t>2.Факторы патогенности и его резистентность   во внешней среде.</w:t>
      </w:r>
    </w:p>
    <w:p w:rsidR="00A64E9E" w:rsidRPr="0065658C" w:rsidRDefault="00A64E9E" w:rsidP="00A64E9E">
      <w:pPr>
        <w:jc w:val="both"/>
        <w:rPr>
          <w:b/>
          <w:bCs/>
          <w:vanish/>
          <w:sz w:val="24"/>
          <w:szCs w:val="24"/>
        </w:rPr>
      </w:pPr>
      <w:r w:rsidRPr="0065658C">
        <w:rPr>
          <w:b/>
          <w:bCs/>
          <w:vanish/>
          <w:sz w:val="24"/>
          <w:szCs w:val="24"/>
        </w:rPr>
        <w:t>3.Источник,  механизм и пути заражения.</w:t>
      </w:r>
    </w:p>
    <w:p w:rsidR="00A64E9E" w:rsidRPr="0065658C" w:rsidRDefault="00A64E9E" w:rsidP="00A64E9E">
      <w:pPr>
        <w:jc w:val="both"/>
        <w:rPr>
          <w:b/>
          <w:bCs/>
          <w:vanish/>
          <w:sz w:val="24"/>
          <w:szCs w:val="24"/>
        </w:rPr>
      </w:pPr>
      <w:r w:rsidRPr="0065658C">
        <w:rPr>
          <w:b/>
          <w:bCs/>
          <w:vanish/>
          <w:sz w:val="24"/>
          <w:szCs w:val="24"/>
        </w:rPr>
        <w:t>4.Основные клинические признаки. Иммунитет.</w:t>
      </w:r>
    </w:p>
    <w:p w:rsidR="00A64E9E" w:rsidRPr="0065658C" w:rsidRDefault="00A64E9E" w:rsidP="00A64E9E">
      <w:pPr>
        <w:jc w:val="both"/>
        <w:rPr>
          <w:b/>
          <w:bCs/>
          <w:vanish/>
          <w:sz w:val="24"/>
          <w:szCs w:val="24"/>
        </w:rPr>
      </w:pPr>
      <w:r w:rsidRPr="0065658C">
        <w:rPr>
          <w:b/>
          <w:bCs/>
          <w:vanish/>
          <w:sz w:val="24"/>
          <w:szCs w:val="24"/>
        </w:rPr>
        <w:t>5.Лабораторная диагностика,  иммунопрофилактика и лечения.</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10</w:t>
      </w:r>
    </w:p>
    <w:p w:rsidR="00A64E9E" w:rsidRPr="0065658C" w:rsidRDefault="00A64E9E" w:rsidP="00A64E9E">
      <w:pPr>
        <w:jc w:val="both"/>
        <w:rPr>
          <w:vanish/>
          <w:sz w:val="24"/>
          <w:szCs w:val="24"/>
        </w:rPr>
      </w:pPr>
      <w:r w:rsidRPr="0065658C">
        <w:rPr>
          <w:vanish/>
          <w:sz w:val="24"/>
          <w:szCs w:val="24"/>
        </w:rPr>
        <w:t>Возбудители зоонозных инфекции: чумы, бруцеллеза, туляремии, сибирской язвы.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Уметь охарактеризовать основные свойства возбудителей, знать лабораторную диагностику.</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1.Знать особенности патогенеза, клинического течения.</w:t>
      </w:r>
    </w:p>
    <w:p w:rsidR="00A64E9E" w:rsidRPr="0065658C" w:rsidRDefault="00A64E9E" w:rsidP="00A64E9E">
      <w:pPr>
        <w:jc w:val="both"/>
        <w:rPr>
          <w:b/>
          <w:bCs/>
          <w:vanish/>
          <w:sz w:val="24"/>
          <w:szCs w:val="24"/>
        </w:rPr>
      </w:pPr>
      <w:r w:rsidRPr="0065658C">
        <w:rPr>
          <w:b/>
          <w:bCs/>
          <w:vanish/>
          <w:sz w:val="24"/>
          <w:szCs w:val="24"/>
        </w:rPr>
        <w:t>2.Определить методы лабораторной диагностики.</w:t>
      </w:r>
    </w:p>
    <w:p w:rsidR="00A64E9E" w:rsidRPr="0065658C" w:rsidRDefault="00A64E9E" w:rsidP="00A64E9E">
      <w:pPr>
        <w:jc w:val="both"/>
        <w:rPr>
          <w:b/>
          <w:bCs/>
          <w:vanish/>
          <w:sz w:val="24"/>
          <w:szCs w:val="24"/>
        </w:rPr>
      </w:pPr>
      <w:r w:rsidRPr="0065658C">
        <w:rPr>
          <w:b/>
          <w:bCs/>
          <w:vanish/>
          <w:sz w:val="24"/>
          <w:szCs w:val="24"/>
        </w:rPr>
        <w:t>3.Знать препараты для лечения и профилактики этих заболеваний.</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1.Микроскопия готовых препаратов, сделайте рисунки.</w:t>
      </w:r>
    </w:p>
    <w:p w:rsidR="00A64E9E" w:rsidRPr="0065658C" w:rsidRDefault="00A64E9E" w:rsidP="00A64E9E">
      <w:pPr>
        <w:jc w:val="both"/>
        <w:rPr>
          <w:b/>
          <w:bCs/>
          <w:vanish/>
          <w:sz w:val="24"/>
          <w:szCs w:val="24"/>
        </w:rPr>
      </w:pPr>
      <w:r w:rsidRPr="0065658C">
        <w:rPr>
          <w:b/>
          <w:bCs/>
          <w:vanish/>
          <w:sz w:val="24"/>
          <w:szCs w:val="24"/>
        </w:rPr>
        <w:t>2.Приготовление мазка и окраска по Граму культуры В.</w:t>
      </w:r>
      <w:r w:rsidRPr="0065658C">
        <w:rPr>
          <w:b/>
          <w:bCs/>
          <w:vanish/>
          <w:sz w:val="24"/>
          <w:szCs w:val="24"/>
          <w:lang w:val="en-US"/>
        </w:rPr>
        <w:t>anthracoid</w:t>
      </w:r>
      <w:r w:rsidRPr="0065658C">
        <w:rPr>
          <w:b/>
          <w:bCs/>
          <w:vanish/>
          <w:sz w:val="24"/>
          <w:szCs w:val="24"/>
        </w:rPr>
        <w:t>е</w:t>
      </w:r>
      <w:r w:rsidRPr="0065658C">
        <w:rPr>
          <w:b/>
          <w:bCs/>
          <w:vanish/>
          <w:sz w:val="24"/>
          <w:szCs w:val="24"/>
          <w:lang w:val="en-US"/>
        </w:rPr>
        <w:t>s</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3.Постоновка р. Хеддельсона.</w:t>
      </w:r>
    </w:p>
    <w:p w:rsidR="00A64E9E" w:rsidRPr="0065658C" w:rsidRDefault="00A64E9E" w:rsidP="00A64E9E">
      <w:pPr>
        <w:jc w:val="both"/>
        <w:rPr>
          <w:b/>
          <w:bCs/>
          <w:vanish/>
          <w:sz w:val="24"/>
          <w:szCs w:val="24"/>
        </w:rPr>
      </w:pPr>
      <w:r w:rsidRPr="0065658C">
        <w:rPr>
          <w:b/>
          <w:bCs/>
          <w:vanish/>
          <w:sz w:val="24"/>
          <w:szCs w:val="24"/>
        </w:rPr>
        <w:t>4.Постановка р.Асколи.</w:t>
      </w:r>
    </w:p>
    <w:p w:rsidR="00A64E9E" w:rsidRPr="0065658C" w:rsidRDefault="00A64E9E" w:rsidP="00A64E9E">
      <w:pPr>
        <w:jc w:val="both"/>
        <w:rPr>
          <w:b/>
          <w:bCs/>
          <w:vanish/>
          <w:sz w:val="24"/>
          <w:szCs w:val="24"/>
        </w:rPr>
      </w:pPr>
      <w:r w:rsidRPr="0065658C">
        <w:rPr>
          <w:b/>
          <w:bCs/>
          <w:vanish/>
          <w:sz w:val="24"/>
          <w:szCs w:val="24"/>
        </w:rPr>
        <w:t>5.Изучение препаратов для диагностики, профилактики и лечения зоонозных инфекций.</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1.Культура </w:t>
      </w:r>
      <w:r w:rsidRPr="0065658C">
        <w:rPr>
          <w:b/>
          <w:bCs/>
          <w:vanish/>
          <w:sz w:val="24"/>
          <w:szCs w:val="24"/>
          <w:lang w:val="en-US"/>
        </w:rPr>
        <w:t>B</w:t>
      </w:r>
      <w:r w:rsidRPr="0065658C">
        <w:rPr>
          <w:b/>
          <w:bCs/>
          <w:vanish/>
          <w:sz w:val="24"/>
          <w:szCs w:val="24"/>
        </w:rPr>
        <w:t xml:space="preserve">. </w:t>
      </w:r>
      <w:r w:rsidRPr="0065658C">
        <w:rPr>
          <w:b/>
          <w:bCs/>
          <w:vanish/>
          <w:sz w:val="24"/>
          <w:szCs w:val="24"/>
          <w:lang w:val="en-US"/>
        </w:rPr>
        <w:t>antracoides</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2.Готовые окрашенные мазки возбудителей зоонозных инфекций.</w:t>
      </w:r>
    </w:p>
    <w:p w:rsidR="00A64E9E" w:rsidRPr="0065658C" w:rsidRDefault="00A64E9E" w:rsidP="00A64E9E">
      <w:pPr>
        <w:jc w:val="both"/>
        <w:rPr>
          <w:b/>
          <w:bCs/>
          <w:vanish/>
          <w:sz w:val="24"/>
          <w:szCs w:val="24"/>
        </w:rPr>
      </w:pPr>
      <w:r w:rsidRPr="0065658C">
        <w:rPr>
          <w:b/>
          <w:bCs/>
          <w:vanish/>
          <w:sz w:val="24"/>
          <w:szCs w:val="24"/>
        </w:rPr>
        <w:t>3.Препараты для лечения и профилактики.</w:t>
      </w:r>
    </w:p>
    <w:p w:rsidR="00A64E9E" w:rsidRPr="0065658C" w:rsidRDefault="00A64E9E" w:rsidP="00A64E9E">
      <w:pPr>
        <w:jc w:val="both"/>
        <w:rPr>
          <w:b/>
          <w:bCs/>
          <w:vanish/>
          <w:sz w:val="24"/>
          <w:szCs w:val="24"/>
        </w:rPr>
      </w:pPr>
      <w:r w:rsidRPr="0065658C">
        <w:rPr>
          <w:b/>
          <w:bCs/>
          <w:vanish/>
          <w:sz w:val="24"/>
          <w:szCs w:val="24"/>
        </w:rPr>
        <w:t>4.Реактивы для постановки р. Хеддельсона и Асколи.</w:t>
      </w:r>
    </w:p>
    <w:p w:rsidR="00A64E9E" w:rsidRPr="0065658C" w:rsidRDefault="00A64E9E" w:rsidP="00A64E9E">
      <w:pPr>
        <w:jc w:val="both"/>
        <w:rPr>
          <w:vanish/>
          <w:sz w:val="24"/>
          <w:szCs w:val="24"/>
        </w:rPr>
      </w:pPr>
      <w:r w:rsidRPr="0065658C">
        <w:rPr>
          <w:vanish/>
          <w:sz w:val="24"/>
          <w:szCs w:val="24"/>
        </w:rPr>
        <w:t>Литератур</w:t>
      </w:r>
      <w:r w:rsidRPr="0065658C">
        <w:rPr>
          <w:vanish/>
          <w:sz w:val="24"/>
          <w:szCs w:val="24"/>
          <w:lang w:val="kk-KZ"/>
        </w:rPr>
        <w:t>ы</w:t>
      </w:r>
      <w:r w:rsidRPr="0065658C">
        <w:rPr>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393 с.,396 с., 420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377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389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1.Морфологические, тинкторальные, культуральные особенности возбудителей чумы, бруцеллеза, туляремии, сибирской язвы.</w:t>
      </w:r>
    </w:p>
    <w:p w:rsidR="00A64E9E" w:rsidRPr="0065658C" w:rsidRDefault="00A64E9E" w:rsidP="00A64E9E">
      <w:pPr>
        <w:jc w:val="both"/>
        <w:rPr>
          <w:b/>
          <w:bCs/>
          <w:vanish/>
          <w:sz w:val="24"/>
          <w:szCs w:val="24"/>
        </w:rPr>
      </w:pPr>
      <w:r w:rsidRPr="0065658C">
        <w:rPr>
          <w:b/>
          <w:bCs/>
          <w:vanish/>
          <w:sz w:val="24"/>
          <w:szCs w:val="24"/>
        </w:rPr>
        <w:t>2.Факторы патогенности,  патогенез заболеваний.</w:t>
      </w:r>
    </w:p>
    <w:p w:rsidR="00A64E9E" w:rsidRPr="0065658C" w:rsidRDefault="00A64E9E" w:rsidP="00A64E9E">
      <w:pPr>
        <w:jc w:val="both"/>
        <w:rPr>
          <w:b/>
          <w:bCs/>
          <w:vanish/>
          <w:sz w:val="24"/>
          <w:szCs w:val="24"/>
        </w:rPr>
      </w:pPr>
      <w:r w:rsidRPr="0065658C">
        <w:rPr>
          <w:b/>
          <w:bCs/>
          <w:vanish/>
          <w:sz w:val="24"/>
          <w:szCs w:val="24"/>
        </w:rPr>
        <w:t>3.Особенностики лабораторной диагностики чумы, бруцеллеза, туляремии, сибирской язвы.</w:t>
      </w:r>
    </w:p>
    <w:p w:rsidR="00A64E9E" w:rsidRPr="0065658C" w:rsidRDefault="00A64E9E" w:rsidP="00A64E9E">
      <w:pPr>
        <w:jc w:val="both"/>
        <w:rPr>
          <w:b/>
          <w:bCs/>
          <w:vanish/>
          <w:sz w:val="24"/>
          <w:szCs w:val="24"/>
        </w:rPr>
      </w:pPr>
      <w:r w:rsidRPr="0065658C">
        <w:rPr>
          <w:b/>
          <w:bCs/>
          <w:vanish/>
          <w:sz w:val="24"/>
          <w:szCs w:val="24"/>
        </w:rPr>
        <w:t>4.Препараты для лечения и спецпрофилактики заболеваний.</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11 </w:t>
      </w:r>
    </w:p>
    <w:p w:rsidR="00A64E9E" w:rsidRPr="0065658C" w:rsidRDefault="00A64E9E" w:rsidP="00A64E9E">
      <w:pPr>
        <w:jc w:val="both"/>
        <w:rPr>
          <w:vanish/>
          <w:sz w:val="24"/>
          <w:szCs w:val="24"/>
        </w:rPr>
      </w:pPr>
      <w:r w:rsidRPr="0065658C">
        <w:rPr>
          <w:vanish/>
          <w:sz w:val="24"/>
          <w:szCs w:val="24"/>
        </w:rPr>
        <w:t>Возбудители бактериальных кишечных инфекций: шигеллы, сальмонеллы, эшерихии, патогенные вибрионы. Лабораторная диагностика, спецпрофилактика и лечения.</w:t>
      </w:r>
    </w:p>
    <w:p w:rsidR="00A64E9E" w:rsidRPr="0065658C" w:rsidRDefault="00A64E9E" w:rsidP="00A64E9E">
      <w:pPr>
        <w:jc w:val="both"/>
        <w:rPr>
          <w:b/>
          <w:bCs/>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Уметь охарактеризовать морфологические,культуральные,ферментативные,антигенные и др. свойства возбудителей эширихиозов, сальмонеллиозов, брюшного тифа и паратифов и холеры. Знатьлабораторную диагностику.</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1.Знать эпидемиологию, особенности патогенеза и клинического течения</w:t>
      </w:r>
    </w:p>
    <w:p w:rsidR="00A64E9E" w:rsidRPr="0065658C" w:rsidRDefault="00A64E9E" w:rsidP="00A64E9E">
      <w:pPr>
        <w:jc w:val="both"/>
        <w:rPr>
          <w:b/>
          <w:bCs/>
          <w:vanish/>
          <w:sz w:val="24"/>
          <w:szCs w:val="24"/>
        </w:rPr>
      </w:pPr>
      <w:r w:rsidRPr="0065658C">
        <w:rPr>
          <w:b/>
          <w:bCs/>
          <w:vanish/>
          <w:sz w:val="24"/>
          <w:szCs w:val="24"/>
        </w:rPr>
        <w:t>2.Знать принципы лабораторной диагностики лечения и профилактики кишечных инфекции</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1.Ознакомиться со средами для выделения микробов семейство кишечных </w:t>
      </w:r>
    </w:p>
    <w:p w:rsidR="00A64E9E" w:rsidRPr="0065658C" w:rsidRDefault="00A64E9E" w:rsidP="00A64E9E">
      <w:pPr>
        <w:jc w:val="both"/>
        <w:rPr>
          <w:b/>
          <w:bCs/>
          <w:vanish/>
          <w:sz w:val="24"/>
          <w:szCs w:val="24"/>
        </w:rPr>
      </w:pPr>
      <w:r w:rsidRPr="0065658C">
        <w:rPr>
          <w:b/>
          <w:bCs/>
          <w:vanish/>
          <w:sz w:val="24"/>
          <w:szCs w:val="24"/>
        </w:rPr>
        <w:t>2.Ознакомиться со средами для идентификации микробов семейство кишечных.</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1.среда ЭНДО, Левина, висмут-сульфитная среда.</w:t>
      </w:r>
    </w:p>
    <w:p w:rsidR="00A64E9E" w:rsidRPr="0065658C" w:rsidRDefault="00A64E9E" w:rsidP="00A64E9E">
      <w:pPr>
        <w:jc w:val="both"/>
        <w:rPr>
          <w:b/>
          <w:bCs/>
          <w:vanish/>
          <w:sz w:val="24"/>
          <w:szCs w:val="24"/>
        </w:rPr>
      </w:pPr>
      <w:r w:rsidRPr="0065658C">
        <w:rPr>
          <w:b/>
          <w:bCs/>
          <w:vanish/>
          <w:sz w:val="24"/>
          <w:szCs w:val="24"/>
        </w:rPr>
        <w:t>2.среда Гиса.</w:t>
      </w:r>
    </w:p>
    <w:p w:rsidR="00A64E9E" w:rsidRPr="0065658C" w:rsidRDefault="00A64E9E" w:rsidP="00A64E9E">
      <w:pPr>
        <w:jc w:val="both"/>
        <w:rPr>
          <w:b/>
          <w:bCs/>
          <w:vanish/>
          <w:sz w:val="24"/>
          <w:szCs w:val="24"/>
        </w:rPr>
      </w:pPr>
      <w:r w:rsidRPr="0065658C">
        <w:rPr>
          <w:b/>
          <w:bCs/>
          <w:vanish/>
          <w:sz w:val="24"/>
          <w:szCs w:val="24"/>
        </w:rPr>
        <w:t>3.демонстрация-возбудители кишечных инфекций на питательных средах</w:t>
      </w:r>
    </w:p>
    <w:p w:rsidR="00A64E9E" w:rsidRPr="0065658C" w:rsidRDefault="00A64E9E" w:rsidP="00A64E9E">
      <w:pPr>
        <w:jc w:val="both"/>
        <w:rPr>
          <w:b/>
          <w:bCs/>
          <w:vanish/>
          <w:sz w:val="24"/>
          <w:szCs w:val="24"/>
        </w:rPr>
      </w:pPr>
      <w:r w:rsidRPr="0065658C">
        <w:rPr>
          <w:b/>
          <w:bCs/>
          <w:vanish/>
          <w:sz w:val="24"/>
          <w:szCs w:val="24"/>
        </w:rPr>
        <w:t>4.зарисовать схему выделения культур.</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355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344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359 с.</w:t>
      </w: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1.Этапы бактериологического исследования</w:t>
      </w:r>
    </w:p>
    <w:p w:rsidR="00A64E9E" w:rsidRPr="0065658C" w:rsidRDefault="00A64E9E" w:rsidP="00A64E9E">
      <w:pPr>
        <w:jc w:val="both"/>
        <w:rPr>
          <w:b/>
          <w:bCs/>
          <w:vanish/>
          <w:sz w:val="24"/>
          <w:szCs w:val="24"/>
        </w:rPr>
      </w:pPr>
      <w:r w:rsidRPr="0065658C">
        <w:rPr>
          <w:b/>
          <w:bCs/>
          <w:vanish/>
          <w:sz w:val="24"/>
          <w:szCs w:val="24"/>
        </w:rPr>
        <w:t>2.Морфология и  культуральные свойства  кишечной палочки, салмонелл, шигелл, холерного вибриона.</w:t>
      </w:r>
    </w:p>
    <w:p w:rsidR="00A64E9E" w:rsidRPr="0065658C" w:rsidRDefault="00A64E9E" w:rsidP="00A64E9E">
      <w:pPr>
        <w:jc w:val="both"/>
        <w:rPr>
          <w:b/>
          <w:bCs/>
          <w:vanish/>
          <w:sz w:val="24"/>
          <w:szCs w:val="24"/>
        </w:rPr>
      </w:pPr>
      <w:r w:rsidRPr="0065658C">
        <w:rPr>
          <w:b/>
          <w:bCs/>
          <w:vanish/>
          <w:sz w:val="24"/>
          <w:szCs w:val="24"/>
        </w:rPr>
        <w:t>3.Ферментативные и антигенные свойства.</w:t>
      </w:r>
    </w:p>
    <w:p w:rsidR="00A64E9E" w:rsidRPr="0065658C" w:rsidRDefault="00A64E9E" w:rsidP="00A64E9E">
      <w:pPr>
        <w:jc w:val="both"/>
        <w:rPr>
          <w:b/>
          <w:bCs/>
          <w:vanish/>
          <w:sz w:val="24"/>
          <w:szCs w:val="24"/>
        </w:rPr>
      </w:pPr>
      <w:r w:rsidRPr="0065658C">
        <w:rPr>
          <w:b/>
          <w:bCs/>
          <w:vanish/>
          <w:sz w:val="24"/>
          <w:szCs w:val="24"/>
        </w:rPr>
        <w:t>4.Источник, механизм и пути передачи кишечных инфекций.</w:t>
      </w:r>
    </w:p>
    <w:p w:rsidR="00A64E9E" w:rsidRPr="0065658C" w:rsidRDefault="00A64E9E" w:rsidP="00A64E9E">
      <w:pPr>
        <w:jc w:val="both"/>
        <w:rPr>
          <w:b/>
          <w:bCs/>
          <w:vanish/>
          <w:sz w:val="24"/>
          <w:szCs w:val="24"/>
        </w:rPr>
      </w:pPr>
      <w:r w:rsidRPr="0065658C">
        <w:rPr>
          <w:b/>
          <w:bCs/>
          <w:vanish/>
          <w:sz w:val="24"/>
          <w:szCs w:val="24"/>
        </w:rPr>
        <w:t>5.Патогенез и клиника эшерихозов, брюшного тифа, паратифов А и В, салмонеллезов, дизентерии и холеры.</w:t>
      </w:r>
    </w:p>
    <w:p w:rsidR="00A64E9E" w:rsidRPr="0065658C" w:rsidRDefault="00A64E9E" w:rsidP="00A64E9E">
      <w:pPr>
        <w:jc w:val="both"/>
        <w:rPr>
          <w:b/>
          <w:bCs/>
          <w:vanish/>
          <w:sz w:val="24"/>
          <w:szCs w:val="24"/>
        </w:rPr>
      </w:pPr>
      <w:r w:rsidRPr="0065658C">
        <w:rPr>
          <w:b/>
          <w:bCs/>
          <w:vanish/>
          <w:sz w:val="24"/>
          <w:szCs w:val="24"/>
        </w:rPr>
        <w:t>6.Иммунитет,  спецпрофилактика,  лабораторная диагностика.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lang w:val="kk-KZ"/>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 xml:space="preserve">Тема 12 </w:t>
      </w:r>
    </w:p>
    <w:p w:rsidR="00A64E9E" w:rsidRPr="0065658C" w:rsidRDefault="00A64E9E" w:rsidP="00A64E9E">
      <w:pPr>
        <w:jc w:val="both"/>
        <w:rPr>
          <w:vanish/>
          <w:sz w:val="24"/>
          <w:szCs w:val="24"/>
        </w:rPr>
      </w:pPr>
      <w:r w:rsidRPr="0065658C">
        <w:rPr>
          <w:vanish/>
          <w:sz w:val="24"/>
          <w:szCs w:val="24"/>
        </w:rPr>
        <w:t>Патогенные спирохеты, риккетсии, хламидии.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vanish/>
          <w:sz w:val="24"/>
          <w:szCs w:val="24"/>
        </w:rPr>
      </w:pPr>
      <w:r w:rsidRPr="0065658C">
        <w:rPr>
          <w:b/>
          <w:bCs/>
          <w:vanish/>
          <w:sz w:val="24"/>
          <w:szCs w:val="24"/>
        </w:rPr>
        <w:t>Уметь охарактеризовать патогенные спирохеты, риккетсии, хламидии.</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1.Обосновать методы лабораторной диагностики, терапии, профилактики.</w:t>
      </w:r>
    </w:p>
    <w:p w:rsidR="00A64E9E" w:rsidRPr="0065658C" w:rsidRDefault="00A64E9E" w:rsidP="00A64E9E">
      <w:pPr>
        <w:jc w:val="both"/>
        <w:rPr>
          <w:b/>
          <w:bCs/>
          <w:vanish/>
          <w:sz w:val="24"/>
          <w:szCs w:val="24"/>
        </w:rPr>
      </w:pPr>
      <w:r w:rsidRPr="0065658C">
        <w:rPr>
          <w:vanish/>
          <w:sz w:val="24"/>
          <w:szCs w:val="24"/>
        </w:rPr>
        <w:t>Форма обучения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1.Промикроскопировать демонстрационные мазки хламидий, обработанные иммунофлуорецентными  сыворотками (в люминесцентном микроскопе)</w:t>
      </w:r>
    </w:p>
    <w:p w:rsidR="00A64E9E" w:rsidRPr="0065658C" w:rsidRDefault="00A64E9E" w:rsidP="00A64E9E">
      <w:pPr>
        <w:jc w:val="both"/>
        <w:rPr>
          <w:b/>
          <w:bCs/>
          <w:vanish/>
          <w:sz w:val="24"/>
          <w:szCs w:val="24"/>
        </w:rPr>
      </w:pPr>
      <w:r w:rsidRPr="0065658C">
        <w:rPr>
          <w:b/>
          <w:bCs/>
          <w:vanish/>
          <w:sz w:val="24"/>
          <w:szCs w:val="24"/>
        </w:rPr>
        <w:t>2.Постановка  р.Вассермана (имитационная).</w:t>
      </w:r>
    </w:p>
    <w:p w:rsidR="00A64E9E" w:rsidRPr="0065658C" w:rsidRDefault="00A64E9E" w:rsidP="00A64E9E">
      <w:pPr>
        <w:jc w:val="both"/>
        <w:rPr>
          <w:b/>
          <w:bCs/>
          <w:vanish/>
          <w:sz w:val="24"/>
          <w:szCs w:val="24"/>
        </w:rPr>
      </w:pPr>
      <w:r w:rsidRPr="0065658C">
        <w:rPr>
          <w:b/>
          <w:bCs/>
          <w:vanish/>
          <w:sz w:val="24"/>
          <w:szCs w:val="24"/>
        </w:rPr>
        <w:t>3.Зарисовка возбудителей сифилиса, возвратного тифа, лептоспироза, сыпного тифа и хламидий.</w:t>
      </w:r>
    </w:p>
    <w:p w:rsidR="00A64E9E" w:rsidRPr="0065658C" w:rsidRDefault="00A64E9E" w:rsidP="00A64E9E">
      <w:pPr>
        <w:jc w:val="both"/>
        <w:rPr>
          <w:b/>
          <w:bCs/>
          <w:vanish/>
          <w:sz w:val="24"/>
          <w:szCs w:val="24"/>
        </w:rPr>
      </w:pPr>
      <w:r w:rsidRPr="0065658C">
        <w:rPr>
          <w:b/>
          <w:bCs/>
          <w:vanish/>
          <w:sz w:val="24"/>
          <w:szCs w:val="24"/>
        </w:rPr>
        <w:t>4.Изучения препаратов для лечения и профилактики выше указанных инфекций.</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1.Вакцины.</w:t>
      </w:r>
    </w:p>
    <w:p w:rsidR="00A64E9E" w:rsidRPr="0065658C" w:rsidRDefault="00A64E9E" w:rsidP="00A64E9E">
      <w:pPr>
        <w:jc w:val="both"/>
        <w:rPr>
          <w:b/>
          <w:bCs/>
          <w:vanish/>
          <w:sz w:val="24"/>
          <w:szCs w:val="24"/>
        </w:rPr>
      </w:pPr>
      <w:r w:rsidRPr="0065658C">
        <w:rPr>
          <w:b/>
          <w:bCs/>
          <w:vanish/>
          <w:sz w:val="24"/>
          <w:szCs w:val="24"/>
        </w:rPr>
        <w:t>2.Мазки готовые, окрашенные.</w:t>
      </w:r>
    </w:p>
    <w:p w:rsidR="00A64E9E" w:rsidRPr="0065658C" w:rsidRDefault="00A64E9E" w:rsidP="00A64E9E">
      <w:pPr>
        <w:jc w:val="both"/>
        <w:rPr>
          <w:b/>
          <w:bCs/>
          <w:vanish/>
          <w:sz w:val="24"/>
          <w:szCs w:val="24"/>
        </w:rPr>
      </w:pPr>
      <w:r w:rsidRPr="0065658C">
        <w:rPr>
          <w:b/>
          <w:bCs/>
          <w:vanish/>
          <w:sz w:val="24"/>
          <w:szCs w:val="24"/>
        </w:rPr>
        <w:t>3.Постоновка р. Вассермана.</w:t>
      </w:r>
    </w:p>
    <w:p w:rsidR="00A64E9E" w:rsidRPr="0065658C" w:rsidRDefault="00A64E9E" w:rsidP="00A64E9E">
      <w:pPr>
        <w:jc w:val="both"/>
        <w:rPr>
          <w:b/>
          <w:bCs/>
          <w:vanish/>
          <w:sz w:val="24"/>
          <w:szCs w:val="24"/>
        </w:rPr>
      </w:pPr>
      <w:r w:rsidRPr="0065658C">
        <w:rPr>
          <w:vanish/>
          <w:sz w:val="24"/>
          <w:szCs w:val="24"/>
        </w:rPr>
        <w:t xml:space="preserve"> Литературы:</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477, 503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446, 520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446, 528, 516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возвратного тифа, сифилиса лептоспироза, риккетсии, хламидий: таксономия, морфологические, тинкторальные, культуральные  свойства.</w:t>
      </w:r>
    </w:p>
    <w:p w:rsidR="00A64E9E" w:rsidRPr="0065658C" w:rsidRDefault="00A64E9E" w:rsidP="00A64E9E">
      <w:pPr>
        <w:jc w:val="both"/>
        <w:rPr>
          <w:b/>
          <w:bCs/>
          <w:vanish/>
          <w:sz w:val="24"/>
          <w:szCs w:val="24"/>
        </w:rPr>
      </w:pPr>
      <w:r w:rsidRPr="0065658C">
        <w:rPr>
          <w:b/>
          <w:bCs/>
          <w:vanish/>
          <w:sz w:val="24"/>
          <w:szCs w:val="24"/>
        </w:rPr>
        <w:t>2.Источник, пути и механизм заражения.</w:t>
      </w:r>
    </w:p>
    <w:p w:rsidR="00A64E9E" w:rsidRPr="0065658C" w:rsidRDefault="00A64E9E" w:rsidP="00A64E9E">
      <w:pPr>
        <w:jc w:val="both"/>
        <w:rPr>
          <w:b/>
          <w:bCs/>
          <w:vanish/>
          <w:sz w:val="24"/>
          <w:szCs w:val="24"/>
        </w:rPr>
      </w:pPr>
      <w:r w:rsidRPr="0065658C">
        <w:rPr>
          <w:b/>
          <w:bCs/>
          <w:vanish/>
          <w:sz w:val="24"/>
          <w:szCs w:val="24"/>
        </w:rPr>
        <w:t>3.Патогенез и клинические проявления выше названных инфекций.</w:t>
      </w:r>
    </w:p>
    <w:p w:rsidR="00A64E9E" w:rsidRPr="0065658C" w:rsidRDefault="00A64E9E" w:rsidP="00A64E9E">
      <w:pPr>
        <w:jc w:val="both"/>
        <w:rPr>
          <w:b/>
          <w:bCs/>
          <w:vanish/>
          <w:sz w:val="24"/>
          <w:szCs w:val="24"/>
        </w:rPr>
      </w:pPr>
      <w:r w:rsidRPr="0065658C">
        <w:rPr>
          <w:b/>
          <w:bCs/>
          <w:vanish/>
          <w:sz w:val="24"/>
          <w:szCs w:val="24"/>
        </w:rPr>
        <w:t>4.Методы лабораторной диагностики.</w:t>
      </w:r>
    </w:p>
    <w:p w:rsidR="00A64E9E" w:rsidRPr="0065658C" w:rsidRDefault="00A64E9E" w:rsidP="00A64E9E">
      <w:pPr>
        <w:jc w:val="both"/>
        <w:rPr>
          <w:b/>
          <w:bCs/>
          <w:vanish/>
          <w:sz w:val="24"/>
          <w:szCs w:val="24"/>
        </w:rPr>
      </w:pPr>
      <w:r w:rsidRPr="0065658C">
        <w:rPr>
          <w:b/>
          <w:bCs/>
          <w:vanish/>
          <w:sz w:val="24"/>
          <w:szCs w:val="24"/>
        </w:rPr>
        <w:t>5.Препараты для лечения и профилактики.</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13</w:t>
      </w:r>
    </w:p>
    <w:p w:rsidR="00A64E9E" w:rsidRPr="0065658C" w:rsidRDefault="00A64E9E" w:rsidP="00A64E9E">
      <w:pPr>
        <w:jc w:val="both"/>
        <w:rPr>
          <w:vanish/>
          <w:sz w:val="24"/>
          <w:szCs w:val="24"/>
        </w:rPr>
      </w:pPr>
      <w:r w:rsidRPr="0065658C">
        <w:rPr>
          <w:vanish/>
          <w:sz w:val="24"/>
          <w:szCs w:val="24"/>
        </w:rPr>
        <w:t>Возбудители гриппа, кори и краснухи.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Уметь охарактеризовать вирус-возбудитель гриппа, кори и краснухи.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методы его индикации и идентификации.</w:t>
      </w:r>
    </w:p>
    <w:p w:rsidR="00A64E9E" w:rsidRPr="0065658C" w:rsidRDefault="00A64E9E" w:rsidP="00A64E9E">
      <w:pPr>
        <w:jc w:val="both"/>
        <w:rPr>
          <w:b/>
          <w:bCs/>
          <w:vanish/>
          <w:sz w:val="24"/>
          <w:szCs w:val="24"/>
        </w:rPr>
      </w:pPr>
      <w:r w:rsidRPr="0065658C">
        <w:rPr>
          <w:b/>
          <w:bCs/>
          <w:vanish/>
          <w:sz w:val="24"/>
          <w:szCs w:val="24"/>
        </w:rPr>
        <w:t>2.Обосновать основные направления лечения и профилактики гриппа, кори, краснухи.</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1.Ознакомиться с РТГА (демонстрация)</w:t>
      </w:r>
    </w:p>
    <w:p w:rsidR="00A64E9E" w:rsidRPr="0065658C" w:rsidRDefault="00A64E9E" w:rsidP="00A64E9E">
      <w:pPr>
        <w:jc w:val="both"/>
        <w:rPr>
          <w:b/>
          <w:bCs/>
          <w:vanish/>
          <w:sz w:val="24"/>
          <w:szCs w:val="24"/>
        </w:rPr>
      </w:pPr>
      <w:r w:rsidRPr="0065658C">
        <w:rPr>
          <w:b/>
          <w:bCs/>
          <w:vanish/>
          <w:sz w:val="24"/>
          <w:szCs w:val="24"/>
        </w:rPr>
        <w:t xml:space="preserve">2.Изучение препаратов для лечения и профилактики вышеназванных инфекций </w:t>
      </w:r>
    </w:p>
    <w:p w:rsidR="00A64E9E" w:rsidRPr="0065658C" w:rsidRDefault="00A64E9E" w:rsidP="00A64E9E">
      <w:pPr>
        <w:jc w:val="both"/>
        <w:rPr>
          <w:b/>
          <w:bCs/>
          <w:vanish/>
          <w:sz w:val="24"/>
          <w:szCs w:val="24"/>
        </w:rPr>
      </w:pPr>
      <w:r w:rsidRPr="0065658C">
        <w:rPr>
          <w:b/>
          <w:bCs/>
          <w:vanish/>
          <w:sz w:val="24"/>
          <w:szCs w:val="24"/>
        </w:rPr>
        <w:t>3.Ознакомиться с методами вирусологического исследования</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1.Препараты для лечения и профилактики</w:t>
      </w:r>
    </w:p>
    <w:p w:rsidR="00A64E9E" w:rsidRPr="0065658C" w:rsidRDefault="00A64E9E" w:rsidP="00A64E9E">
      <w:pPr>
        <w:jc w:val="both"/>
        <w:rPr>
          <w:b/>
          <w:bCs/>
          <w:vanish/>
          <w:sz w:val="24"/>
          <w:szCs w:val="24"/>
        </w:rPr>
      </w:pPr>
      <w:r w:rsidRPr="0065658C">
        <w:rPr>
          <w:b/>
          <w:bCs/>
          <w:vanish/>
          <w:sz w:val="24"/>
          <w:szCs w:val="24"/>
        </w:rPr>
        <w:t>2.РТГА (пластинка)</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544 с, 560 с, 568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529 с.</w:t>
      </w:r>
    </w:p>
    <w:p w:rsidR="00A64E9E" w:rsidRPr="0065658C" w:rsidRDefault="00A64E9E" w:rsidP="00A64E9E">
      <w:pPr>
        <w:jc w:val="both"/>
        <w:rPr>
          <w:b/>
          <w:bCs/>
          <w:vanish/>
          <w:sz w:val="24"/>
          <w:szCs w:val="24"/>
        </w:rPr>
      </w:pPr>
      <w:r w:rsidRPr="0065658C">
        <w:rPr>
          <w:b/>
          <w:bCs/>
          <w:vanish/>
          <w:sz w:val="24"/>
          <w:szCs w:val="24"/>
        </w:rPr>
        <w:t>3.Дикий И.Л.,Сидорчук И.И. Микробиология. Руководство к лабораторным занятиям. Учебное пособие. Киев, 2004,528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гриппа, кори, краснухи. Структура, химический состав вириона, антигенные  свойства, методы культивирования</w:t>
      </w:r>
    </w:p>
    <w:p w:rsidR="00A64E9E" w:rsidRPr="0065658C" w:rsidRDefault="00A64E9E" w:rsidP="00A64E9E">
      <w:pPr>
        <w:jc w:val="both"/>
        <w:rPr>
          <w:b/>
          <w:bCs/>
          <w:vanish/>
          <w:sz w:val="24"/>
          <w:szCs w:val="24"/>
        </w:rPr>
      </w:pPr>
      <w:r w:rsidRPr="0065658C">
        <w:rPr>
          <w:b/>
          <w:bCs/>
          <w:vanish/>
          <w:sz w:val="24"/>
          <w:szCs w:val="24"/>
        </w:rPr>
        <w:t>2.Источник инфекций и пути заражения гриппом, кори, краснухи. Патогенез и клинические симптомы.</w:t>
      </w:r>
    </w:p>
    <w:p w:rsidR="00A64E9E" w:rsidRPr="0065658C" w:rsidRDefault="00A64E9E" w:rsidP="00A64E9E">
      <w:pPr>
        <w:jc w:val="both"/>
        <w:rPr>
          <w:b/>
          <w:bCs/>
          <w:vanish/>
          <w:sz w:val="24"/>
          <w:szCs w:val="24"/>
        </w:rPr>
      </w:pPr>
      <w:r w:rsidRPr="0065658C">
        <w:rPr>
          <w:b/>
          <w:bCs/>
          <w:vanish/>
          <w:sz w:val="24"/>
          <w:szCs w:val="24"/>
        </w:rPr>
        <w:t>3.Лабораторная диагностика указанных инфекций</w:t>
      </w:r>
    </w:p>
    <w:p w:rsidR="00A64E9E" w:rsidRPr="0065658C" w:rsidRDefault="00A64E9E" w:rsidP="00A64E9E">
      <w:pPr>
        <w:jc w:val="both"/>
        <w:rPr>
          <w:b/>
          <w:bCs/>
          <w:vanish/>
          <w:sz w:val="24"/>
          <w:szCs w:val="24"/>
        </w:rPr>
      </w:pPr>
      <w:r w:rsidRPr="0065658C">
        <w:rPr>
          <w:b/>
          <w:bCs/>
          <w:vanish/>
          <w:sz w:val="24"/>
          <w:szCs w:val="24"/>
        </w:rPr>
        <w:t>4.Препараты для лечения и профилактики</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14</w:t>
      </w:r>
    </w:p>
    <w:p w:rsidR="00A64E9E" w:rsidRPr="0065658C" w:rsidRDefault="00A64E9E" w:rsidP="00A64E9E">
      <w:pPr>
        <w:jc w:val="both"/>
        <w:rPr>
          <w:vanish/>
          <w:sz w:val="24"/>
          <w:szCs w:val="24"/>
        </w:rPr>
      </w:pPr>
      <w:r w:rsidRPr="0065658C">
        <w:rPr>
          <w:vanish/>
          <w:sz w:val="24"/>
          <w:szCs w:val="24"/>
        </w:rPr>
        <w:t xml:space="preserve">Энтеровирусы (полиомиелит). Вирусы гепатитов. Лабораторная диагностика, спецпрофилактика. </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Уметь охарактеризовать вирусы полиомиелита, гепатитов и инфекции, вызываемые ими.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методы выявления этих вирусов</w:t>
      </w:r>
    </w:p>
    <w:p w:rsidR="00A64E9E" w:rsidRPr="0065658C" w:rsidRDefault="00A64E9E" w:rsidP="00A64E9E">
      <w:pPr>
        <w:jc w:val="both"/>
        <w:rPr>
          <w:b/>
          <w:bCs/>
          <w:vanish/>
          <w:sz w:val="24"/>
          <w:szCs w:val="24"/>
        </w:rPr>
      </w:pPr>
      <w:r w:rsidRPr="0065658C">
        <w:rPr>
          <w:b/>
          <w:bCs/>
          <w:vanish/>
          <w:sz w:val="24"/>
          <w:szCs w:val="24"/>
        </w:rPr>
        <w:t>2.Методы серодиагностики</w:t>
      </w:r>
    </w:p>
    <w:p w:rsidR="00A64E9E" w:rsidRPr="0065658C" w:rsidRDefault="00A64E9E" w:rsidP="00A64E9E">
      <w:pPr>
        <w:jc w:val="both"/>
        <w:rPr>
          <w:b/>
          <w:bCs/>
          <w:vanish/>
          <w:sz w:val="24"/>
          <w:szCs w:val="24"/>
        </w:rPr>
      </w:pPr>
      <w:r w:rsidRPr="0065658C">
        <w:rPr>
          <w:b/>
          <w:bCs/>
          <w:vanish/>
          <w:sz w:val="24"/>
          <w:szCs w:val="24"/>
        </w:rPr>
        <w:t>3.Освоить виды лечебных и профилактических мероприятий</w:t>
      </w:r>
    </w:p>
    <w:p w:rsidR="00A64E9E" w:rsidRPr="0065658C" w:rsidRDefault="00A64E9E" w:rsidP="00A64E9E">
      <w:pPr>
        <w:jc w:val="both"/>
        <w:rPr>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1.Ознакомиться с диагностическими и профилактическими препаратами</w:t>
      </w:r>
    </w:p>
    <w:p w:rsidR="00A64E9E" w:rsidRPr="0065658C" w:rsidRDefault="00A64E9E" w:rsidP="00A64E9E">
      <w:pPr>
        <w:jc w:val="both"/>
        <w:rPr>
          <w:b/>
          <w:bCs/>
          <w:vanish/>
          <w:sz w:val="24"/>
          <w:szCs w:val="24"/>
        </w:rPr>
      </w:pPr>
      <w:r w:rsidRPr="0065658C">
        <w:rPr>
          <w:b/>
          <w:bCs/>
          <w:vanish/>
          <w:sz w:val="24"/>
          <w:szCs w:val="24"/>
        </w:rPr>
        <w:t xml:space="preserve">2.Определите тип вируса полиомиелита методом биологической нейтрализации (цветной пробы)(имитационная постановка) </w:t>
      </w:r>
    </w:p>
    <w:p w:rsidR="00A64E9E" w:rsidRPr="0065658C" w:rsidRDefault="00A64E9E" w:rsidP="00A64E9E">
      <w:pPr>
        <w:jc w:val="both"/>
        <w:rPr>
          <w:b/>
          <w:bCs/>
          <w:vanish/>
          <w:sz w:val="24"/>
          <w:szCs w:val="24"/>
        </w:rPr>
      </w:pPr>
      <w:r w:rsidRPr="0065658C">
        <w:rPr>
          <w:b/>
          <w:bCs/>
          <w:vanish/>
          <w:sz w:val="24"/>
          <w:szCs w:val="24"/>
        </w:rPr>
        <w:t>3.Ознакомиться с методами лабораторной диагностики</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1.Лечебные и профилактические препараты</w:t>
      </w:r>
    </w:p>
    <w:p w:rsidR="00A64E9E" w:rsidRPr="0065658C" w:rsidRDefault="00A64E9E" w:rsidP="00A64E9E">
      <w:pPr>
        <w:jc w:val="both"/>
        <w:rPr>
          <w:b/>
          <w:bCs/>
          <w:vanish/>
          <w:sz w:val="24"/>
          <w:szCs w:val="24"/>
        </w:rPr>
      </w:pPr>
      <w:r w:rsidRPr="0065658C">
        <w:rPr>
          <w:b/>
          <w:bCs/>
          <w:vanish/>
          <w:sz w:val="24"/>
          <w:szCs w:val="24"/>
        </w:rPr>
        <w:t xml:space="preserve">2.Цветная проба (биологическая нейтрализация) </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,2006,521 с., 589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 2004,541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 2004, 554 с.</w:t>
      </w: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полиомиелита и гепатитов А, В, С, Д, Е</w:t>
      </w:r>
    </w:p>
    <w:p w:rsidR="00A64E9E" w:rsidRPr="0065658C" w:rsidRDefault="00A64E9E" w:rsidP="00A64E9E">
      <w:pPr>
        <w:jc w:val="both"/>
        <w:rPr>
          <w:b/>
          <w:bCs/>
          <w:vanish/>
          <w:sz w:val="24"/>
          <w:szCs w:val="24"/>
        </w:rPr>
      </w:pPr>
      <w:r w:rsidRPr="0065658C">
        <w:rPr>
          <w:b/>
          <w:bCs/>
          <w:vanish/>
          <w:sz w:val="24"/>
          <w:szCs w:val="24"/>
        </w:rPr>
        <w:t xml:space="preserve">2.Эпидемиология полиомиелита и гепатитов (источник, механизм и пути передачи инфекций) </w:t>
      </w:r>
    </w:p>
    <w:p w:rsidR="00A64E9E" w:rsidRPr="0065658C" w:rsidRDefault="00A64E9E" w:rsidP="00A64E9E">
      <w:pPr>
        <w:jc w:val="both"/>
        <w:rPr>
          <w:b/>
          <w:bCs/>
          <w:vanish/>
          <w:sz w:val="24"/>
          <w:szCs w:val="24"/>
        </w:rPr>
      </w:pPr>
      <w:r w:rsidRPr="0065658C">
        <w:rPr>
          <w:b/>
          <w:bCs/>
          <w:vanish/>
          <w:sz w:val="24"/>
          <w:szCs w:val="24"/>
        </w:rPr>
        <w:t>3.Патогенез и клиника</w:t>
      </w:r>
    </w:p>
    <w:p w:rsidR="00A64E9E" w:rsidRPr="0065658C" w:rsidRDefault="00A64E9E" w:rsidP="00A64E9E">
      <w:pPr>
        <w:jc w:val="both"/>
        <w:rPr>
          <w:b/>
          <w:bCs/>
          <w:vanish/>
          <w:sz w:val="24"/>
          <w:szCs w:val="24"/>
        </w:rPr>
      </w:pPr>
      <w:r w:rsidRPr="0065658C">
        <w:rPr>
          <w:b/>
          <w:bCs/>
          <w:vanish/>
          <w:sz w:val="24"/>
          <w:szCs w:val="24"/>
        </w:rPr>
        <w:t>4.Лабораторная диагностика</w:t>
      </w:r>
    </w:p>
    <w:p w:rsidR="00A64E9E" w:rsidRPr="0065658C" w:rsidRDefault="00A64E9E" w:rsidP="00A64E9E">
      <w:pPr>
        <w:jc w:val="both"/>
        <w:rPr>
          <w:b/>
          <w:bCs/>
          <w:vanish/>
          <w:sz w:val="24"/>
          <w:szCs w:val="24"/>
        </w:rPr>
      </w:pPr>
      <w:r w:rsidRPr="0065658C">
        <w:rPr>
          <w:b/>
          <w:bCs/>
          <w:vanish/>
          <w:sz w:val="24"/>
          <w:szCs w:val="24"/>
        </w:rPr>
        <w:t>5.Лечение и профилактика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15</w:t>
      </w:r>
    </w:p>
    <w:p w:rsidR="00A64E9E" w:rsidRPr="0065658C" w:rsidRDefault="00A64E9E" w:rsidP="00A64E9E">
      <w:pPr>
        <w:jc w:val="both"/>
        <w:rPr>
          <w:vanish/>
          <w:sz w:val="24"/>
          <w:szCs w:val="24"/>
        </w:rPr>
      </w:pPr>
      <w:r w:rsidRPr="0065658C">
        <w:rPr>
          <w:vanish/>
          <w:sz w:val="24"/>
          <w:szCs w:val="24"/>
        </w:rPr>
        <w:t>Ретровирусы. Рабдовирусы. Лабораторная диагностика, спецпрофилактика и лечение.</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наиболее объективные методы их диагностики. ВИЧ-инфекции, основные принципы лечения и профилактики.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характеристику ретровирусов,рабдовирусов</w:t>
      </w:r>
    </w:p>
    <w:p w:rsidR="00A64E9E" w:rsidRPr="0065658C" w:rsidRDefault="00A64E9E" w:rsidP="00A64E9E">
      <w:pPr>
        <w:jc w:val="both"/>
        <w:rPr>
          <w:b/>
          <w:bCs/>
          <w:vanish/>
          <w:sz w:val="24"/>
          <w:szCs w:val="24"/>
        </w:rPr>
      </w:pPr>
      <w:r w:rsidRPr="0065658C">
        <w:rPr>
          <w:b/>
          <w:bCs/>
          <w:vanish/>
          <w:sz w:val="24"/>
          <w:szCs w:val="24"/>
        </w:rPr>
        <w:t>2.Знать иммунопрофилактику СПИДа, бешенства</w:t>
      </w:r>
    </w:p>
    <w:p w:rsidR="00A64E9E" w:rsidRPr="0065658C" w:rsidRDefault="00A64E9E" w:rsidP="00A64E9E">
      <w:pPr>
        <w:jc w:val="both"/>
        <w:rPr>
          <w:b/>
          <w:bCs/>
          <w:vanish/>
          <w:sz w:val="24"/>
          <w:szCs w:val="24"/>
          <w:lang w:val="kk-KZ"/>
        </w:rPr>
      </w:pPr>
      <w:r w:rsidRPr="0065658C">
        <w:rPr>
          <w:vanish/>
          <w:sz w:val="24"/>
          <w:szCs w:val="24"/>
        </w:rPr>
        <w:t>Форма проведения</w:t>
      </w:r>
      <w:r w:rsidRPr="0065658C">
        <w:rPr>
          <w:b/>
          <w:bCs/>
          <w:vanish/>
          <w:sz w:val="24"/>
          <w:szCs w:val="24"/>
        </w:rPr>
        <w:t>: просмотр  фильма,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1.Обоснуйте выбор методов лабораторной диагностики</w:t>
      </w:r>
    </w:p>
    <w:p w:rsidR="00A64E9E" w:rsidRPr="0065658C" w:rsidRDefault="00A64E9E" w:rsidP="00A64E9E">
      <w:pPr>
        <w:jc w:val="both"/>
        <w:rPr>
          <w:b/>
          <w:bCs/>
          <w:vanish/>
          <w:sz w:val="24"/>
          <w:szCs w:val="24"/>
        </w:rPr>
      </w:pPr>
      <w:r w:rsidRPr="0065658C">
        <w:rPr>
          <w:b/>
          <w:bCs/>
          <w:vanish/>
          <w:sz w:val="24"/>
          <w:szCs w:val="24"/>
        </w:rPr>
        <w:t>2.Обоснуйте выбор препаратов для лечения ВИЧ-инфекции</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1.Схема диагностики ВИЧ-инфекции</w:t>
      </w:r>
    </w:p>
    <w:p w:rsidR="00A64E9E" w:rsidRPr="0065658C" w:rsidRDefault="00A64E9E" w:rsidP="00A64E9E">
      <w:pPr>
        <w:jc w:val="both"/>
        <w:rPr>
          <w:b/>
          <w:bCs/>
          <w:vanish/>
          <w:sz w:val="24"/>
          <w:szCs w:val="24"/>
        </w:rPr>
      </w:pPr>
      <w:r w:rsidRPr="0065658C">
        <w:rPr>
          <w:b/>
          <w:bCs/>
          <w:vanish/>
          <w:sz w:val="24"/>
          <w:szCs w:val="24"/>
        </w:rPr>
        <w:t>2.Тесты для контроля</w:t>
      </w:r>
    </w:p>
    <w:p w:rsidR="00A64E9E" w:rsidRPr="0065658C" w:rsidRDefault="00A64E9E" w:rsidP="00A64E9E">
      <w:pPr>
        <w:jc w:val="both"/>
        <w:rPr>
          <w:b/>
          <w:bCs/>
          <w:vanish/>
          <w:sz w:val="24"/>
          <w:szCs w:val="24"/>
        </w:rPr>
      </w:pPr>
      <w:r w:rsidRPr="0065658C">
        <w:rPr>
          <w:b/>
          <w:bCs/>
          <w:vanish/>
          <w:sz w:val="24"/>
          <w:szCs w:val="24"/>
        </w:rPr>
        <w:t>3.Схема строения ретровируса,  рабдовируса.</w:t>
      </w:r>
    </w:p>
    <w:p w:rsidR="00A64E9E" w:rsidRPr="0065658C" w:rsidRDefault="00A64E9E" w:rsidP="00A64E9E">
      <w:pPr>
        <w:jc w:val="both"/>
        <w:rPr>
          <w:vanish/>
          <w:sz w:val="24"/>
          <w:szCs w:val="24"/>
          <w:lang w:val="kk-KZ"/>
        </w:rPr>
      </w:pPr>
      <w:r w:rsidRPr="0065658C">
        <w:rPr>
          <w:vanish/>
          <w:sz w:val="24"/>
          <w:szCs w:val="24"/>
        </w:rPr>
        <w:t xml:space="preserve">Литературы: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569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572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563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1.Морфология, особенности структуры ретровирусов и  рабдовирусов.</w:t>
      </w:r>
    </w:p>
    <w:p w:rsidR="00A64E9E" w:rsidRPr="0065658C" w:rsidRDefault="00A64E9E" w:rsidP="00A64E9E">
      <w:pPr>
        <w:jc w:val="both"/>
        <w:rPr>
          <w:b/>
          <w:bCs/>
          <w:vanish/>
          <w:sz w:val="24"/>
          <w:szCs w:val="24"/>
        </w:rPr>
      </w:pPr>
      <w:r w:rsidRPr="0065658C">
        <w:rPr>
          <w:b/>
          <w:bCs/>
          <w:vanish/>
          <w:sz w:val="24"/>
          <w:szCs w:val="24"/>
        </w:rPr>
        <w:t>2.Эпидемиология ВИЧ-инфекции</w:t>
      </w:r>
    </w:p>
    <w:p w:rsidR="00A64E9E" w:rsidRPr="0065658C" w:rsidRDefault="00A64E9E" w:rsidP="00A64E9E">
      <w:pPr>
        <w:jc w:val="both"/>
        <w:rPr>
          <w:b/>
          <w:bCs/>
          <w:vanish/>
          <w:sz w:val="24"/>
          <w:szCs w:val="24"/>
        </w:rPr>
      </w:pPr>
      <w:r w:rsidRPr="0065658C">
        <w:rPr>
          <w:b/>
          <w:bCs/>
          <w:vanish/>
          <w:sz w:val="24"/>
          <w:szCs w:val="24"/>
        </w:rPr>
        <w:t>3.Патогенез заболевания, укажите клетки организма, наиболее чувствительные к ВИЧ</w:t>
      </w:r>
    </w:p>
    <w:p w:rsidR="00A64E9E" w:rsidRPr="0065658C" w:rsidRDefault="00A64E9E" w:rsidP="00A64E9E">
      <w:pPr>
        <w:jc w:val="both"/>
        <w:rPr>
          <w:b/>
          <w:bCs/>
          <w:vanish/>
          <w:sz w:val="24"/>
          <w:szCs w:val="24"/>
        </w:rPr>
      </w:pPr>
      <w:r w:rsidRPr="0065658C">
        <w:rPr>
          <w:b/>
          <w:bCs/>
          <w:vanish/>
          <w:sz w:val="24"/>
          <w:szCs w:val="24"/>
        </w:rPr>
        <w:t>4.Клинические проявления ВИЧ-инфекции</w:t>
      </w:r>
    </w:p>
    <w:p w:rsidR="00A64E9E" w:rsidRPr="0065658C" w:rsidRDefault="00A64E9E" w:rsidP="00A64E9E">
      <w:pPr>
        <w:jc w:val="both"/>
        <w:rPr>
          <w:b/>
          <w:bCs/>
          <w:vanish/>
          <w:sz w:val="24"/>
          <w:szCs w:val="24"/>
        </w:rPr>
      </w:pPr>
      <w:r w:rsidRPr="0065658C">
        <w:rPr>
          <w:b/>
          <w:bCs/>
          <w:vanish/>
          <w:sz w:val="24"/>
          <w:szCs w:val="24"/>
        </w:rPr>
        <w:t>5.Дайте характеристику наиболее объективных методов ВИЧ-инфекции</w:t>
      </w:r>
    </w:p>
    <w:p w:rsidR="00A64E9E" w:rsidRPr="0065658C" w:rsidRDefault="00A64E9E" w:rsidP="00A64E9E">
      <w:pPr>
        <w:jc w:val="both"/>
        <w:rPr>
          <w:b/>
          <w:bCs/>
          <w:vanish/>
          <w:sz w:val="24"/>
          <w:szCs w:val="24"/>
        </w:rPr>
      </w:pPr>
      <w:r w:rsidRPr="0065658C">
        <w:rPr>
          <w:b/>
          <w:bCs/>
          <w:vanish/>
          <w:sz w:val="24"/>
          <w:szCs w:val="24"/>
        </w:rPr>
        <w:t>6.Назавите основные принципы лечения больных СПИДом, перечислите основные химиопрепараты для лечения</w:t>
      </w:r>
    </w:p>
    <w:p w:rsidR="00A64E9E" w:rsidRPr="0065658C" w:rsidRDefault="00A64E9E" w:rsidP="00A64E9E">
      <w:pPr>
        <w:jc w:val="both"/>
        <w:rPr>
          <w:b/>
          <w:bCs/>
          <w:vanish/>
          <w:sz w:val="24"/>
          <w:szCs w:val="24"/>
        </w:rPr>
      </w:pPr>
      <w:r w:rsidRPr="0065658C">
        <w:rPr>
          <w:b/>
          <w:bCs/>
          <w:vanish/>
          <w:sz w:val="24"/>
          <w:szCs w:val="24"/>
        </w:rPr>
        <w:t>7.Иммунопрофилактика СПИДа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center"/>
        <w:rPr>
          <w:vanish/>
          <w:sz w:val="24"/>
          <w:szCs w:val="24"/>
        </w:rPr>
      </w:pPr>
      <w:r w:rsidRPr="0065658C">
        <w:rPr>
          <w:vanish/>
          <w:sz w:val="24"/>
          <w:szCs w:val="24"/>
        </w:rPr>
        <w:t>1.5 Структура методических рекомендаций  для самостоятельной работы под руководством преподавателя.</w:t>
      </w:r>
    </w:p>
    <w:p w:rsidR="00A64E9E" w:rsidRPr="0065658C" w:rsidRDefault="00A64E9E" w:rsidP="00A64E9E">
      <w:pPr>
        <w:jc w:val="both"/>
        <w:rPr>
          <w:vanish/>
          <w:sz w:val="24"/>
          <w:szCs w:val="24"/>
          <w:lang w:val="kk-KZ"/>
        </w:rPr>
      </w:pPr>
      <w:r w:rsidRPr="0065658C">
        <w:rPr>
          <w:vanish/>
          <w:sz w:val="24"/>
          <w:szCs w:val="24"/>
        </w:rPr>
        <w:t>Тема 1.</w:t>
      </w:r>
    </w:p>
    <w:p w:rsidR="00A64E9E" w:rsidRPr="0065658C" w:rsidRDefault="00A64E9E" w:rsidP="00A64E9E">
      <w:pPr>
        <w:jc w:val="both"/>
        <w:rPr>
          <w:vanish/>
          <w:sz w:val="24"/>
          <w:szCs w:val="24"/>
        </w:rPr>
      </w:pPr>
      <w:r w:rsidRPr="0065658C">
        <w:rPr>
          <w:vanish/>
          <w:sz w:val="24"/>
          <w:szCs w:val="24"/>
        </w:rPr>
        <w:t>Методы микроскопии.Простые и сложные методы окраски.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-ознакомиться с принципами и методами изучения морфологии микроорганизмов</w:t>
      </w:r>
    </w:p>
    <w:p w:rsidR="00A64E9E" w:rsidRPr="0065658C" w:rsidRDefault="00A64E9E" w:rsidP="00A64E9E">
      <w:pPr>
        <w:jc w:val="both"/>
        <w:rPr>
          <w:b/>
          <w:bCs/>
          <w:vanish/>
          <w:sz w:val="24"/>
          <w:szCs w:val="24"/>
        </w:rPr>
      </w:pPr>
      <w:r w:rsidRPr="0065658C">
        <w:rPr>
          <w:b/>
          <w:bCs/>
          <w:vanish/>
          <w:sz w:val="24"/>
          <w:szCs w:val="24"/>
        </w:rPr>
        <w:t>-освоить технику микроскопического исследования и окраски микроорганизмов</w:t>
      </w:r>
    </w:p>
    <w:p w:rsidR="00A64E9E" w:rsidRPr="0065658C" w:rsidRDefault="00A64E9E" w:rsidP="00A64E9E">
      <w:pPr>
        <w:jc w:val="both"/>
        <w:rPr>
          <w:vanish/>
          <w:sz w:val="24"/>
          <w:szCs w:val="24"/>
          <w:lang w:val="kk-KZ"/>
        </w:rPr>
      </w:pPr>
      <w:r w:rsidRPr="0065658C">
        <w:rPr>
          <w:vanish/>
          <w:sz w:val="24"/>
          <w:szCs w:val="24"/>
        </w:rPr>
        <w:t>Задачи обучения:</w:t>
      </w:r>
    </w:p>
    <w:p w:rsidR="00A64E9E" w:rsidRPr="0065658C" w:rsidRDefault="00A64E9E" w:rsidP="00A64E9E">
      <w:pPr>
        <w:jc w:val="both"/>
        <w:rPr>
          <w:vanish/>
          <w:sz w:val="24"/>
          <w:szCs w:val="24"/>
        </w:rPr>
      </w:pPr>
      <w:r w:rsidRPr="0065658C">
        <w:rPr>
          <w:b/>
          <w:bCs/>
          <w:vanish/>
          <w:sz w:val="24"/>
          <w:szCs w:val="24"/>
        </w:rPr>
        <w:t>-закрепить у студентов навыки работы с микроскопом</w:t>
      </w:r>
    </w:p>
    <w:p w:rsidR="00A64E9E" w:rsidRPr="0065658C" w:rsidRDefault="00A64E9E" w:rsidP="00A64E9E">
      <w:pPr>
        <w:jc w:val="both"/>
        <w:rPr>
          <w:b/>
          <w:bCs/>
          <w:vanish/>
          <w:sz w:val="24"/>
          <w:szCs w:val="24"/>
        </w:rPr>
      </w:pPr>
      <w:r w:rsidRPr="0065658C">
        <w:rPr>
          <w:b/>
          <w:bCs/>
          <w:vanish/>
          <w:sz w:val="24"/>
          <w:szCs w:val="24"/>
        </w:rPr>
        <w:t>-ознакомиться с работами других микроскопов(темнопол</w:t>
      </w:r>
      <w:r w:rsidRPr="0065658C">
        <w:rPr>
          <w:b/>
          <w:bCs/>
          <w:vanish/>
          <w:sz w:val="24"/>
          <w:szCs w:val="24"/>
          <w:lang w:val="kk-KZ"/>
        </w:rPr>
        <w:t>ь</w:t>
      </w:r>
      <w:r w:rsidRPr="0065658C">
        <w:rPr>
          <w:b/>
          <w:bCs/>
          <w:vanish/>
          <w:sz w:val="24"/>
          <w:szCs w:val="24"/>
        </w:rPr>
        <w:t>ная,фазово–</w:t>
      </w:r>
      <w:r w:rsidRPr="0065658C">
        <w:rPr>
          <w:b/>
          <w:bCs/>
          <w:vanish/>
          <w:sz w:val="24"/>
          <w:szCs w:val="24"/>
          <w:lang w:val="kk-KZ"/>
        </w:rPr>
        <w:t xml:space="preserve"> к</w:t>
      </w:r>
      <w:r w:rsidRPr="0065658C">
        <w:rPr>
          <w:b/>
          <w:bCs/>
          <w:vanish/>
          <w:sz w:val="24"/>
          <w:szCs w:val="24"/>
        </w:rPr>
        <w:t>онтрастная,</w:t>
      </w:r>
      <w:r w:rsidRPr="0065658C">
        <w:rPr>
          <w:b/>
          <w:bCs/>
          <w:vanish/>
          <w:sz w:val="24"/>
          <w:szCs w:val="24"/>
          <w:lang w:val="kk-KZ"/>
        </w:rPr>
        <w:t xml:space="preserve"> л</w:t>
      </w:r>
      <w:r w:rsidRPr="0065658C">
        <w:rPr>
          <w:b/>
          <w:bCs/>
          <w:vanish/>
          <w:sz w:val="24"/>
          <w:szCs w:val="24"/>
        </w:rPr>
        <w:t>юминесцентная)</w:t>
      </w:r>
    </w:p>
    <w:p w:rsidR="00A64E9E" w:rsidRPr="0065658C" w:rsidRDefault="00A64E9E" w:rsidP="00A64E9E">
      <w:pPr>
        <w:jc w:val="both"/>
        <w:rPr>
          <w:b/>
          <w:bCs/>
          <w:vanish/>
          <w:sz w:val="24"/>
          <w:szCs w:val="24"/>
        </w:rPr>
      </w:pPr>
      <w:r w:rsidRPr="0065658C">
        <w:rPr>
          <w:b/>
          <w:bCs/>
          <w:vanish/>
          <w:sz w:val="24"/>
          <w:szCs w:val="24"/>
        </w:rPr>
        <w:t>-ознакомиться с методами изучения морфологии микроорганизмов</w:t>
      </w:r>
    </w:p>
    <w:p w:rsidR="00A64E9E" w:rsidRPr="0065658C" w:rsidRDefault="00A64E9E" w:rsidP="00A64E9E">
      <w:pPr>
        <w:jc w:val="both"/>
        <w:rPr>
          <w:b/>
          <w:bCs/>
          <w:vanish/>
          <w:sz w:val="24"/>
          <w:szCs w:val="24"/>
          <w:lang w:val="kk-KZ"/>
        </w:rPr>
      </w:pPr>
      <w:r w:rsidRPr="0065658C">
        <w:rPr>
          <w:vanish/>
          <w:sz w:val="24"/>
          <w:szCs w:val="24"/>
        </w:rPr>
        <w:t>Формы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65658C" w:rsidRDefault="00A64E9E" w:rsidP="00A64E9E">
      <w:pPr>
        <w:jc w:val="both"/>
        <w:rPr>
          <w:b/>
          <w:bCs/>
          <w:vanish/>
          <w:sz w:val="24"/>
          <w:szCs w:val="24"/>
        </w:rPr>
      </w:pPr>
      <w:r w:rsidRPr="0065658C">
        <w:rPr>
          <w:b/>
          <w:bCs/>
          <w:vanish/>
          <w:sz w:val="24"/>
          <w:szCs w:val="24"/>
        </w:rPr>
        <w:t>2.Основные этапы приготовления фиксированного мазка и живых клеток(«висячая и раздавленная капли»)</w:t>
      </w:r>
    </w:p>
    <w:p w:rsidR="00A64E9E" w:rsidRPr="0065658C" w:rsidRDefault="00A64E9E" w:rsidP="00A64E9E">
      <w:pPr>
        <w:jc w:val="both"/>
        <w:rPr>
          <w:b/>
          <w:bCs/>
          <w:vanish/>
          <w:sz w:val="24"/>
          <w:szCs w:val="24"/>
        </w:rPr>
      </w:pPr>
      <w:r w:rsidRPr="0065658C">
        <w:rPr>
          <w:vanish/>
          <w:sz w:val="24"/>
          <w:szCs w:val="24"/>
        </w:rPr>
        <w:t>Раздаточный материал (при необходимости):</w:t>
      </w:r>
      <w:r w:rsidRPr="0065658C">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30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 30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20 с.</w:t>
      </w:r>
    </w:p>
    <w:p w:rsidR="00A64E9E" w:rsidRPr="0065658C" w:rsidRDefault="00A64E9E" w:rsidP="00A64E9E">
      <w:pPr>
        <w:jc w:val="both"/>
        <w:rPr>
          <w:vanish/>
          <w:sz w:val="24"/>
          <w:szCs w:val="24"/>
        </w:rPr>
      </w:pPr>
      <w:r w:rsidRPr="0065658C">
        <w:rPr>
          <w:vanish/>
          <w:sz w:val="24"/>
          <w:szCs w:val="24"/>
        </w:rPr>
        <w:t>Контроль(вопросы,тесты,задачи и др.):</w:t>
      </w:r>
    </w:p>
    <w:p w:rsidR="00A64E9E" w:rsidRPr="0065658C" w:rsidRDefault="00A64E9E" w:rsidP="00A64E9E">
      <w:pPr>
        <w:jc w:val="both"/>
        <w:rPr>
          <w:b/>
          <w:bCs/>
          <w:vanish/>
          <w:sz w:val="24"/>
          <w:szCs w:val="24"/>
        </w:rPr>
      </w:pPr>
      <w:r w:rsidRPr="0065658C">
        <w:rPr>
          <w:b/>
          <w:bCs/>
          <w:vanish/>
          <w:sz w:val="24"/>
          <w:szCs w:val="24"/>
        </w:rPr>
        <w:t>1.Устройство светопольного микроскопа и правила работы с ним.Иммерсионная система увеличения.</w:t>
      </w:r>
    </w:p>
    <w:p w:rsidR="00A64E9E" w:rsidRPr="0065658C" w:rsidRDefault="00A64E9E" w:rsidP="00A64E9E">
      <w:pPr>
        <w:jc w:val="both"/>
        <w:rPr>
          <w:b/>
          <w:bCs/>
          <w:vanish/>
          <w:sz w:val="24"/>
          <w:szCs w:val="24"/>
        </w:rPr>
      </w:pPr>
      <w:r w:rsidRPr="0065658C">
        <w:rPr>
          <w:b/>
          <w:bCs/>
          <w:vanish/>
          <w:sz w:val="24"/>
          <w:szCs w:val="24"/>
        </w:rPr>
        <w:t>2.Ход лучей в сухой и иммерсионной системе.</w:t>
      </w:r>
    </w:p>
    <w:p w:rsidR="00A64E9E" w:rsidRPr="0065658C" w:rsidRDefault="00A64E9E" w:rsidP="00A64E9E">
      <w:pPr>
        <w:jc w:val="both"/>
        <w:rPr>
          <w:b/>
          <w:bCs/>
          <w:vanish/>
          <w:sz w:val="24"/>
          <w:szCs w:val="24"/>
        </w:rPr>
      </w:pPr>
      <w:r w:rsidRPr="0065658C">
        <w:rPr>
          <w:b/>
          <w:bCs/>
          <w:vanish/>
          <w:sz w:val="24"/>
          <w:szCs w:val="24"/>
        </w:rPr>
        <w:t>3.Как определяется  общие увеличение микроскопа?</w:t>
      </w:r>
    </w:p>
    <w:p w:rsidR="00A64E9E" w:rsidRPr="0065658C" w:rsidRDefault="00A64E9E" w:rsidP="00A64E9E">
      <w:pPr>
        <w:jc w:val="both"/>
        <w:rPr>
          <w:b/>
          <w:bCs/>
          <w:vanish/>
          <w:sz w:val="24"/>
          <w:szCs w:val="24"/>
        </w:rPr>
      </w:pPr>
      <w:r w:rsidRPr="0065658C">
        <w:rPr>
          <w:b/>
          <w:bCs/>
          <w:vanish/>
          <w:sz w:val="24"/>
          <w:szCs w:val="24"/>
        </w:rPr>
        <w:t>4.Общие правила работы с микроскопом.</w:t>
      </w:r>
    </w:p>
    <w:p w:rsidR="00A64E9E" w:rsidRPr="0065658C" w:rsidRDefault="00A64E9E" w:rsidP="00A64E9E">
      <w:pPr>
        <w:jc w:val="both"/>
        <w:rPr>
          <w:b/>
          <w:bCs/>
          <w:vanish/>
          <w:sz w:val="24"/>
          <w:szCs w:val="24"/>
        </w:rPr>
      </w:pPr>
      <w:r w:rsidRPr="0065658C">
        <w:rPr>
          <w:b/>
          <w:bCs/>
          <w:vanish/>
          <w:sz w:val="24"/>
          <w:szCs w:val="24"/>
        </w:rPr>
        <w:t>5.Простые методы окраски.</w:t>
      </w:r>
    </w:p>
    <w:p w:rsidR="00A64E9E" w:rsidRPr="0065658C" w:rsidRDefault="00A64E9E" w:rsidP="00A64E9E">
      <w:pPr>
        <w:jc w:val="both"/>
        <w:rPr>
          <w:b/>
          <w:bCs/>
          <w:vanish/>
          <w:sz w:val="24"/>
          <w:szCs w:val="24"/>
        </w:rPr>
      </w:pPr>
      <w:r w:rsidRPr="0065658C">
        <w:rPr>
          <w:b/>
          <w:bCs/>
          <w:vanish/>
          <w:sz w:val="24"/>
          <w:szCs w:val="24"/>
        </w:rPr>
        <w:t>6.Методы окраски по Граму,спор,капсул,жгутиков.</w:t>
      </w:r>
    </w:p>
    <w:p w:rsidR="00A64E9E" w:rsidRPr="0065658C" w:rsidRDefault="00A64E9E" w:rsidP="00A64E9E">
      <w:pPr>
        <w:jc w:val="both"/>
        <w:rPr>
          <w:b/>
          <w:bCs/>
          <w:vanish/>
          <w:sz w:val="24"/>
          <w:szCs w:val="24"/>
        </w:rPr>
      </w:pPr>
      <w:r w:rsidRPr="0065658C">
        <w:rPr>
          <w:b/>
          <w:bCs/>
          <w:vanish/>
          <w:sz w:val="24"/>
          <w:szCs w:val="24"/>
        </w:rPr>
        <w:t>7.Методы прижизненной окраски микробов.</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2</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Культивирования бактерий и вирусов.Питательные среды.Взаимодействия вирусов с клеткой.</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-Охарактеризовать принципы культивирования бактерий и вирусов.</w:t>
      </w:r>
    </w:p>
    <w:p w:rsidR="00A64E9E" w:rsidRPr="0065658C" w:rsidRDefault="00A64E9E" w:rsidP="00A64E9E">
      <w:pPr>
        <w:jc w:val="both"/>
        <w:rPr>
          <w:b/>
          <w:bCs/>
          <w:vanish/>
          <w:sz w:val="24"/>
          <w:szCs w:val="24"/>
        </w:rPr>
      </w:pPr>
      <w:r w:rsidRPr="0065658C">
        <w:rPr>
          <w:b/>
          <w:bCs/>
          <w:vanish/>
          <w:sz w:val="24"/>
          <w:szCs w:val="24"/>
        </w:rPr>
        <w:t>-Охарактеризовать ферментативную активность микроорганизмов.</w:t>
      </w:r>
    </w:p>
    <w:p w:rsidR="00A64E9E" w:rsidRPr="0065658C" w:rsidRDefault="00A64E9E" w:rsidP="00A64E9E">
      <w:pPr>
        <w:jc w:val="both"/>
        <w:rPr>
          <w:b/>
          <w:bCs/>
          <w:vanish/>
          <w:sz w:val="24"/>
          <w:szCs w:val="24"/>
        </w:rPr>
      </w:pPr>
      <w:r w:rsidRPr="0065658C">
        <w:rPr>
          <w:b/>
          <w:bCs/>
          <w:vanish/>
          <w:sz w:val="24"/>
          <w:szCs w:val="24"/>
        </w:rPr>
        <w:t>-Оценить основные признаки бактериальных колоний.</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1.Ознакомить студентов с методами выделения чистых культур аэробных и анаэробных микроорганизмов.</w:t>
      </w:r>
    </w:p>
    <w:p w:rsidR="00A64E9E" w:rsidRPr="0065658C" w:rsidRDefault="00A64E9E" w:rsidP="00A64E9E">
      <w:pPr>
        <w:jc w:val="both"/>
        <w:rPr>
          <w:b/>
          <w:bCs/>
          <w:vanish/>
          <w:sz w:val="24"/>
          <w:szCs w:val="24"/>
        </w:rPr>
      </w:pPr>
      <w:r w:rsidRPr="0065658C">
        <w:rPr>
          <w:b/>
          <w:bCs/>
          <w:vanish/>
          <w:sz w:val="24"/>
          <w:szCs w:val="24"/>
        </w:rPr>
        <w:t>2.Оценить основные признаки бактериальных  колоний.</w:t>
      </w:r>
    </w:p>
    <w:p w:rsidR="00A64E9E" w:rsidRPr="0065658C" w:rsidRDefault="00A64E9E" w:rsidP="00A64E9E">
      <w:pPr>
        <w:jc w:val="both"/>
        <w:rPr>
          <w:b/>
          <w:bCs/>
          <w:vanish/>
          <w:sz w:val="24"/>
          <w:szCs w:val="24"/>
        </w:rPr>
      </w:pPr>
      <w:r w:rsidRPr="0065658C">
        <w:rPr>
          <w:b/>
          <w:bCs/>
          <w:vanish/>
          <w:sz w:val="24"/>
          <w:szCs w:val="24"/>
        </w:rPr>
        <w:t>3.Ознакомить с методами культивирования вирусов.</w:t>
      </w:r>
    </w:p>
    <w:p w:rsidR="00A64E9E" w:rsidRPr="0065658C" w:rsidRDefault="00A64E9E" w:rsidP="00A64E9E">
      <w:pPr>
        <w:jc w:val="both"/>
        <w:rPr>
          <w:b/>
          <w:bCs/>
          <w:vanish/>
          <w:sz w:val="24"/>
          <w:szCs w:val="24"/>
        </w:rPr>
      </w:pPr>
      <w:r w:rsidRPr="0065658C">
        <w:rPr>
          <w:vanish/>
          <w:sz w:val="24"/>
          <w:szCs w:val="24"/>
        </w:rPr>
        <w:t>Форма проведения :</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1.Демонстрация коллекции питательных сред, применяемых в микробиологии.</w:t>
      </w:r>
    </w:p>
    <w:p w:rsidR="00A64E9E" w:rsidRPr="0065658C" w:rsidRDefault="00A64E9E" w:rsidP="00A64E9E">
      <w:pPr>
        <w:jc w:val="both"/>
        <w:rPr>
          <w:b/>
          <w:bCs/>
          <w:vanish/>
          <w:sz w:val="24"/>
          <w:szCs w:val="24"/>
        </w:rPr>
      </w:pPr>
      <w:r w:rsidRPr="0065658C">
        <w:rPr>
          <w:b/>
          <w:bCs/>
          <w:vanish/>
          <w:sz w:val="24"/>
          <w:szCs w:val="24"/>
        </w:rPr>
        <w:t>2.Произвести посев Е.</w:t>
      </w:r>
      <w:r w:rsidRPr="0065658C">
        <w:rPr>
          <w:b/>
          <w:bCs/>
          <w:vanish/>
          <w:sz w:val="24"/>
          <w:szCs w:val="24"/>
          <w:lang w:val="en-US"/>
        </w:rPr>
        <w:t>coli</w:t>
      </w:r>
      <w:r w:rsidRPr="0065658C">
        <w:rPr>
          <w:b/>
          <w:bCs/>
          <w:vanish/>
          <w:sz w:val="24"/>
          <w:szCs w:val="24"/>
        </w:rPr>
        <w:t xml:space="preserve"> на жидкую и твердую питательную среду.</w:t>
      </w:r>
    </w:p>
    <w:p w:rsidR="00A64E9E" w:rsidRPr="0065658C" w:rsidRDefault="00A64E9E" w:rsidP="00A64E9E">
      <w:pPr>
        <w:jc w:val="both"/>
        <w:rPr>
          <w:b/>
          <w:bCs/>
          <w:vanish/>
          <w:sz w:val="24"/>
          <w:szCs w:val="24"/>
        </w:rPr>
      </w:pPr>
      <w:r w:rsidRPr="0065658C">
        <w:rPr>
          <w:b/>
          <w:bCs/>
          <w:vanish/>
          <w:sz w:val="24"/>
          <w:szCs w:val="24"/>
        </w:rPr>
        <w:t>3.Изучить характер роста на жидкой питательной среде и характеристика выросших колоний.</w:t>
      </w:r>
    </w:p>
    <w:p w:rsidR="00A64E9E" w:rsidRPr="0065658C" w:rsidRDefault="00A64E9E" w:rsidP="00A64E9E">
      <w:pPr>
        <w:jc w:val="both"/>
        <w:rPr>
          <w:vanish/>
          <w:sz w:val="24"/>
          <w:szCs w:val="24"/>
          <w:lang w:val="kk-KZ"/>
        </w:rPr>
      </w:pPr>
      <w:r w:rsidRPr="0065658C">
        <w:rPr>
          <w:vanish/>
          <w:sz w:val="24"/>
          <w:szCs w:val="24"/>
        </w:rPr>
        <w:t>Раздаточный материал (при необходимости):</w:t>
      </w:r>
    </w:p>
    <w:p w:rsidR="00A64E9E" w:rsidRPr="0065658C" w:rsidRDefault="00A64E9E" w:rsidP="00A64E9E">
      <w:pPr>
        <w:jc w:val="both"/>
        <w:rPr>
          <w:b/>
          <w:bCs/>
          <w:vanish/>
          <w:sz w:val="24"/>
          <w:szCs w:val="24"/>
        </w:rPr>
      </w:pPr>
      <w:r w:rsidRPr="0065658C">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65658C" w:rsidRDefault="00A64E9E" w:rsidP="00A64E9E">
      <w:pPr>
        <w:jc w:val="both"/>
        <w:rPr>
          <w:b/>
          <w:bCs/>
          <w:vanish/>
          <w:sz w:val="24"/>
          <w:szCs w:val="24"/>
          <w:lang w:val="kk-KZ"/>
        </w:rPr>
      </w:pPr>
      <w:r w:rsidRPr="0065658C">
        <w:rPr>
          <w:vanish/>
          <w:sz w:val="24"/>
          <w:szCs w:val="24"/>
        </w:rPr>
        <w:t>Литература</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2006,51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w:t>
      </w:r>
      <w:r w:rsidRPr="0065658C">
        <w:rPr>
          <w:b/>
          <w:bCs/>
          <w:vanish/>
          <w:sz w:val="24"/>
          <w:szCs w:val="24"/>
          <w:lang w:val="kk-KZ"/>
        </w:rPr>
        <w:t xml:space="preserve">.,  </w:t>
      </w:r>
      <w:r w:rsidRPr="0065658C">
        <w:rPr>
          <w:b/>
          <w:bCs/>
          <w:vanish/>
          <w:sz w:val="24"/>
          <w:szCs w:val="24"/>
        </w:rPr>
        <w:t>Шевелева Н.Е.,Стегний М.Ю. Микробиология.Киев 2004, 82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 Руководство к лабораторным занятиям.Учебное пособие. Киев 2004, 85 с.</w:t>
      </w:r>
    </w:p>
    <w:p w:rsidR="00A64E9E" w:rsidRPr="0065658C" w:rsidRDefault="00A64E9E" w:rsidP="00A64E9E">
      <w:pPr>
        <w:jc w:val="both"/>
        <w:rPr>
          <w:vanish/>
          <w:sz w:val="24"/>
          <w:szCs w:val="24"/>
        </w:rPr>
      </w:pPr>
      <w:r w:rsidRPr="0065658C">
        <w:rPr>
          <w:vanish/>
          <w:sz w:val="24"/>
          <w:szCs w:val="24"/>
        </w:rPr>
        <w:t>Контроль(вопросы,тесты,задачи и пр)</w:t>
      </w:r>
    </w:p>
    <w:p w:rsidR="00A64E9E" w:rsidRPr="0065658C" w:rsidRDefault="00A64E9E" w:rsidP="00A64E9E">
      <w:pPr>
        <w:jc w:val="both"/>
        <w:rPr>
          <w:b/>
          <w:bCs/>
          <w:vanish/>
          <w:sz w:val="24"/>
          <w:szCs w:val="24"/>
        </w:rPr>
      </w:pPr>
      <w:r w:rsidRPr="0065658C">
        <w:rPr>
          <w:b/>
          <w:bCs/>
          <w:vanish/>
          <w:sz w:val="24"/>
          <w:szCs w:val="24"/>
        </w:rPr>
        <w:t>1.Основные группы питательных сред,их состав и назначение</w:t>
      </w:r>
    </w:p>
    <w:p w:rsidR="00A64E9E" w:rsidRPr="0065658C" w:rsidRDefault="00A64E9E" w:rsidP="00A64E9E">
      <w:pPr>
        <w:jc w:val="both"/>
        <w:rPr>
          <w:b/>
          <w:bCs/>
          <w:vanish/>
          <w:sz w:val="24"/>
          <w:szCs w:val="24"/>
        </w:rPr>
      </w:pPr>
      <w:r w:rsidRPr="0065658C">
        <w:rPr>
          <w:b/>
          <w:bCs/>
          <w:vanish/>
          <w:sz w:val="24"/>
          <w:szCs w:val="24"/>
        </w:rPr>
        <w:t>2.Требования,предъявляемые к питательным средам.</w:t>
      </w:r>
    </w:p>
    <w:p w:rsidR="00A64E9E" w:rsidRPr="0065658C" w:rsidRDefault="00A64E9E" w:rsidP="00A64E9E">
      <w:pPr>
        <w:jc w:val="both"/>
        <w:rPr>
          <w:b/>
          <w:bCs/>
          <w:vanish/>
          <w:sz w:val="24"/>
          <w:szCs w:val="24"/>
        </w:rPr>
      </w:pPr>
      <w:r w:rsidRPr="0065658C">
        <w:rPr>
          <w:b/>
          <w:bCs/>
          <w:vanish/>
          <w:sz w:val="24"/>
          <w:szCs w:val="24"/>
        </w:rPr>
        <w:t>3.Понятие о чистой культуре микроорганизмов и методы выделения.</w:t>
      </w:r>
    </w:p>
    <w:p w:rsidR="00A64E9E" w:rsidRPr="0065658C" w:rsidRDefault="00A64E9E" w:rsidP="00A64E9E">
      <w:pPr>
        <w:jc w:val="both"/>
        <w:rPr>
          <w:b/>
          <w:bCs/>
          <w:vanish/>
          <w:sz w:val="24"/>
          <w:szCs w:val="24"/>
        </w:rPr>
      </w:pPr>
      <w:r w:rsidRPr="0065658C">
        <w:rPr>
          <w:b/>
          <w:bCs/>
          <w:vanish/>
          <w:sz w:val="24"/>
          <w:szCs w:val="24"/>
        </w:rPr>
        <w:t>4.Рост и размножение бактерий.</w:t>
      </w:r>
    </w:p>
    <w:p w:rsidR="00A64E9E" w:rsidRPr="0065658C" w:rsidRDefault="00A64E9E" w:rsidP="00A64E9E">
      <w:pPr>
        <w:jc w:val="both"/>
        <w:rPr>
          <w:b/>
          <w:bCs/>
          <w:vanish/>
          <w:sz w:val="24"/>
          <w:szCs w:val="24"/>
        </w:rPr>
      </w:pPr>
      <w:r w:rsidRPr="0065658C">
        <w:rPr>
          <w:b/>
          <w:bCs/>
          <w:vanish/>
          <w:sz w:val="24"/>
          <w:szCs w:val="24"/>
        </w:rPr>
        <w:t>5.Характеристика колоний.</w:t>
      </w:r>
    </w:p>
    <w:p w:rsidR="00A64E9E" w:rsidRPr="0065658C" w:rsidRDefault="00A64E9E" w:rsidP="00A64E9E">
      <w:pPr>
        <w:jc w:val="both"/>
        <w:rPr>
          <w:b/>
          <w:bCs/>
          <w:vanish/>
          <w:sz w:val="24"/>
          <w:szCs w:val="24"/>
        </w:rPr>
      </w:pPr>
      <w:r w:rsidRPr="0065658C">
        <w:rPr>
          <w:b/>
          <w:bCs/>
          <w:vanish/>
          <w:sz w:val="24"/>
          <w:szCs w:val="24"/>
        </w:rPr>
        <w:t>6.Классификация ферментов.</w:t>
      </w:r>
    </w:p>
    <w:p w:rsidR="00A64E9E" w:rsidRPr="0065658C" w:rsidRDefault="00A64E9E" w:rsidP="00A64E9E">
      <w:pPr>
        <w:jc w:val="both"/>
        <w:rPr>
          <w:b/>
          <w:bCs/>
          <w:vanish/>
          <w:sz w:val="24"/>
          <w:szCs w:val="24"/>
        </w:rPr>
      </w:pPr>
      <w:r w:rsidRPr="0065658C">
        <w:rPr>
          <w:b/>
          <w:bCs/>
          <w:vanish/>
          <w:sz w:val="24"/>
          <w:szCs w:val="24"/>
        </w:rPr>
        <w:t>7.Идентификация бактерий по ферментативным признакам.</w:t>
      </w:r>
    </w:p>
    <w:p w:rsidR="00A64E9E" w:rsidRPr="0065658C" w:rsidRDefault="00A64E9E" w:rsidP="00A64E9E">
      <w:pPr>
        <w:jc w:val="both"/>
        <w:rPr>
          <w:b/>
          <w:bCs/>
          <w:vanish/>
          <w:sz w:val="24"/>
          <w:szCs w:val="24"/>
        </w:rPr>
      </w:pPr>
      <w:r w:rsidRPr="0065658C">
        <w:rPr>
          <w:b/>
          <w:bCs/>
          <w:vanish/>
          <w:sz w:val="24"/>
          <w:szCs w:val="24"/>
        </w:rPr>
        <w:t>8.Примение ферментов в биотехнологии и медицине.</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3.</w:t>
      </w:r>
    </w:p>
    <w:p w:rsidR="00A64E9E" w:rsidRPr="0065658C" w:rsidRDefault="00A64E9E" w:rsidP="00A64E9E">
      <w:pPr>
        <w:jc w:val="both"/>
        <w:rPr>
          <w:vanish/>
          <w:sz w:val="24"/>
          <w:szCs w:val="24"/>
        </w:rPr>
      </w:pPr>
      <w:r w:rsidRPr="0065658C">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Изучение методов санитарно-бактериологического исследования почвы,воды,воздуха и лекарственного сырья.</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1.Провести санитарно-бактериологический анализ воздуха методом седиментации.</w:t>
      </w:r>
    </w:p>
    <w:p w:rsidR="00A64E9E" w:rsidRPr="0065658C" w:rsidRDefault="00A64E9E" w:rsidP="00A64E9E">
      <w:pPr>
        <w:jc w:val="both"/>
        <w:rPr>
          <w:b/>
          <w:bCs/>
          <w:vanish/>
          <w:sz w:val="24"/>
          <w:szCs w:val="24"/>
        </w:rPr>
      </w:pPr>
      <w:r w:rsidRPr="0065658C">
        <w:rPr>
          <w:b/>
          <w:bCs/>
          <w:vanish/>
          <w:sz w:val="24"/>
          <w:szCs w:val="24"/>
        </w:rPr>
        <w:t>2.Ознакомится с фитопатогенными микроорганизмами.</w:t>
      </w:r>
    </w:p>
    <w:p w:rsidR="00A64E9E" w:rsidRPr="0065658C" w:rsidRDefault="00A64E9E" w:rsidP="00A64E9E">
      <w:pPr>
        <w:jc w:val="both"/>
        <w:rPr>
          <w:b/>
          <w:bCs/>
          <w:vanish/>
          <w:sz w:val="24"/>
          <w:szCs w:val="24"/>
        </w:rPr>
      </w:pPr>
      <w:r w:rsidRPr="0065658C">
        <w:rPr>
          <w:b/>
          <w:bCs/>
          <w:vanish/>
          <w:sz w:val="24"/>
          <w:szCs w:val="24"/>
        </w:rPr>
        <w:t>3.Ознакомится с признаками заболеваний растений.Особенности бактериозов,микозов,вирусных инфекций.</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рисунки, схемы, питательные среды,бактериальные петли,живые культуры,спиртовые горелки. </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83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212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65658C" w:rsidRDefault="00A64E9E" w:rsidP="00A64E9E">
      <w:pPr>
        <w:jc w:val="both"/>
        <w:rPr>
          <w:vanish/>
          <w:sz w:val="24"/>
          <w:szCs w:val="24"/>
        </w:rPr>
      </w:pPr>
      <w:r w:rsidRPr="0065658C">
        <w:rPr>
          <w:vanish/>
          <w:sz w:val="24"/>
          <w:szCs w:val="24"/>
        </w:rPr>
        <w:t>Контроль (вопросы,тесты,задачи и др.)</w:t>
      </w:r>
    </w:p>
    <w:p w:rsidR="00A64E9E" w:rsidRPr="0065658C" w:rsidRDefault="00A64E9E" w:rsidP="00A64E9E">
      <w:pPr>
        <w:jc w:val="both"/>
        <w:rPr>
          <w:b/>
          <w:bCs/>
          <w:vanish/>
          <w:sz w:val="24"/>
          <w:szCs w:val="24"/>
        </w:rPr>
      </w:pPr>
      <w:r w:rsidRPr="0065658C">
        <w:rPr>
          <w:b/>
          <w:bCs/>
          <w:vanish/>
          <w:sz w:val="24"/>
          <w:szCs w:val="24"/>
        </w:rPr>
        <w:t>1.Пути проникновения фитопатогенных микроорганизмов в растительный организм,механизмы его поражения.</w:t>
      </w:r>
    </w:p>
    <w:p w:rsidR="00A64E9E" w:rsidRPr="0065658C" w:rsidRDefault="00A64E9E" w:rsidP="00A64E9E">
      <w:pPr>
        <w:jc w:val="both"/>
        <w:rPr>
          <w:b/>
          <w:bCs/>
          <w:vanish/>
          <w:sz w:val="24"/>
          <w:szCs w:val="24"/>
        </w:rPr>
      </w:pPr>
      <w:r w:rsidRPr="0065658C">
        <w:rPr>
          <w:b/>
          <w:bCs/>
          <w:vanish/>
          <w:sz w:val="24"/>
          <w:szCs w:val="24"/>
        </w:rPr>
        <w:t>2.Признаки заболеваний растений,особенности бактериозов, вирусных и микоплазменных инфекций.</w:t>
      </w:r>
    </w:p>
    <w:p w:rsidR="00A64E9E" w:rsidRPr="0065658C" w:rsidRDefault="00A64E9E" w:rsidP="00A64E9E">
      <w:pPr>
        <w:jc w:val="both"/>
        <w:rPr>
          <w:b/>
          <w:bCs/>
          <w:vanish/>
          <w:sz w:val="24"/>
          <w:szCs w:val="24"/>
        </w:rPr>
      </w:pPr>
      <w:r w:rsidRPr="0065658C">
        <w:rPr>
          <w:b/>
          <w:bCs/>
          <w:vanish/>
          <w:sz w:val="24"/>
          <w:szCs w:val="24"/>
        </w:rPr>
        <w:t>3.Меры борьбы с болезнями растений.</w:t>
      </w:r>
    </w:p>
    <w:p w:rsidR="00A64E9E" w:rsidRPr="0065658C" w:rsidRDefault="00A64E9E" w:rsidP="00A64E9E">
      <w:pPr>
        <w:jc w:val="both"/>
        <w:rPr>
          <w:b/>
          <w:bCs/>
          <w:vanish/>
          <w:sz w:val="24"/>
          <w:szCs w:val="24"/>
        </w:rPr>
      </w:pPr>
      <w:r w:rsidRPr="0065658C">
        <w:rPr>
          <w:b/>
          <w:bCs/>
          <w:vanish/>
          <w:sz w:val="24"/>
          <w:szCs w:val="24"/>
        </w:rPr>
        <w:t>4.Понятия о санитарно- показательных  микроорганизмов  воды,почвы,воздуха.</w:t>
      </w:r>
    </w:p>
    <w:p w:rsidR="00A64E9E" w:rsidRPr="0065658C" w:rsidRDefault="00A64E9E" w:rsidP="00A64E9E">
      <w:pPr>
        <w:jc w:val="both"/>
        <w:rPr>
          <w:b/>
          <w:bCs/>
          <w:vanish/>
          <w:sz w:val="24"/>
          <w:szCs w:val="24"/>
        </w:rPr>
      </w:pPr>
      <w:r w:rsidRPr="0065658C">
        <w:rPr>
          <w:b/>
          <w:bCs/>
          <w:vanish/>
          <w:sz w:val="24"/>
          <w:szCs w:val="24"/>
        </w:rPr>
        <w:t>5.Микрофлора почвы,воды,воздуха.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Тема 4.</w:t>
      </w:r>
    </w:p>
    <w:p w:rsidR="00A64E9E" w:rsidRPr="0065658C" w:rsidRDefault="00A64E9E" w:rsidP="00A64E9E">
      <w:pPr>
        <w:jc w:val="both"/>
        <w:rPr>
          <w:vanish/>
          <w:sz w:val="24"/>
          <w:szCs w:val="24"/>
          <w:lang w:val="kk-KZ"/>
        </w:rPr>
      </w:pPr>
      <w:r w:rsidRPr="0065658C">
        <w:rPr>
          <w:vanish/>
          <w:sz w:val="24"/>
          <w:szCs w:val="24"/>
        </w:rPr>
        <w:t>Генетика бактерий и вирусов.Генетические рекомбинации.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обнаружения мутаций и генетических рекомбинаций у 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виды изменчивости у бактерий и у вирусов.</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Задачи по теме:</w:t>
      </w:r>
    </w:p>
    <w:p w:rsidR="00A64E9E" w:rsidRPr="0065658C" w:rsidRDefault="00A64E9E" w:rsidP="00A64E9E">
      <w:pPr>
        <w:jc w:val="both"/>
        <w:rPr>
          <w:b/>
          <w:bCs/>
          <w:vanish/>
          <w:sz w:val="24"/>
          <w:szCs w:val="24"/>
          <w:lang w:val="uz-Cyrl-UZ"/>
        </w:rPr>
      </w:pPr>
      <w:r w:rsidRPr="0065658C">
        <w:rPr>
          <w:b/>
          <w:bCs/>
          <w:vanish/>
          <w:sz w:val="24"/>
          <w:szCs w:val="24"/>
        </w:rPr>
        <w:t>1.Вчем суть явления генетической рекомбинации?</w:t>
      </w:r>
    </w:p>
    <w:p w:rsidR="00A64E9E" w:rsidRPr="0065658C" w:rsidRDefault="00A64E9E" w:rsidP="00A64E9E">
      <w:pPr>
        <w:jc w:val="both"/>
        <w:rPr>
          <w:b/>
          <w:bCs/>
          <w:vanish/>
          <w:sz w:val="24"/>
          <w:szCs w:val="24"/>
        </w:rPr>
      </w:pPr>
      <w:r w:rsidRPr="0065658C">
        <w:rPr>
          <w:b/>
          <w:bCs/>
          <w:vanish/>
          <w:sz w:val="24"/>
          <w:szCs w:val="24"/>
        </w:rPr>
        <w:t>2.Генотип и фенотип,понятие о гене.</w:t>
      </w:r>
    </w:p>
    <w:p w:rsidR="00A64E9E" w:rsidRPr="0065658C" w:rsidRDefault="00A64E9E" w:rsidP="00A64E9E">
      <w:pPr>
        <w:jc w:val="both"/>
        <w:rPr>
          <w:b/>
          <w:bCs/>
          <w:vanish/>
          <w:sz w:val="24"/>
          <w:szCs w:val="24"/>
        </w:rPr>
      </w:pPr>
      <w:r w:rsidRPr="0065658C">
        <w:rPr>
          <w:b/>
          <w:bCs/>
          <w:vanish/>
          <w:sz w:val="24"/>
          <w:szCs w:val="24"/>
        </w:rPr>
        <w:t>3.Значение рекомбинации в биотехнологии.</w:t>
      </w:r>
    </w:p>
    <w:p w:rsidR="00A64E9E" w:rsidRPr="0065658C" w:rsidRDefault="00A64E9E" w:rsidP="00A64E9E">
      <w:pPr>
        <w:jc w:val="both"/>
        <w:rPr>
          <w:vanish/>
          <w:sz w:val="24"/>
          <w:szCs w:val="24"/>
        </w:rPr>
      </w:pPr>
      <w:r w:rsidRPr="0065658C">
        <w:rPr>
          <w:vanish/>
          <w:sz w:val="24"/>
          <w:szCs w:val="24"/>
        </w:rPr>
        <w:t xml:space="preserve"> Раздаточный материал:</w:t>
      </w:r>
    </w:p>
    <w:p w:rsidR="00A64E9E" w:rsidRPr="0065658C" w:rsidRDefault="00A64E9E" w:rsidP="00A64E9E">
      <w:pPr>
        <w:jc w:val="both"/>
        <w:rPr>
          <w:b/>
          <w:bCs/>
          <w:vanish/>
          <w:sz w:val="24"/>
          <w:szCs w:val="24"/>
        </w:rPr>
      </w:pPr>
      <w:r w:rsidRPr="0065658C">
        <w:rPr>
          <w:b/>
          <w:bCs/>
          <w:vanish/>
          <w:sz w:val="24"/>
          <w:szCs w:val="24"/>
        </w:rPr>
        <w:t>Схема,рисунки,чашки с демонстрацией трансдукции, конъюгации, трансформации.</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105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106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132 с..</w:t>
      </w:r>
    </w:p>
    <w:p w:rsidR="00A64E9E" w:rsidRPr="0065658C" w:rsidRDefault="00A64E9E" w:rsidP="00A64E9E">
      <w:pPr>
        <w:jc w:val="both"/>
        <w:rPr>
          <w:vanish/>
          <w:sz w:val="24"/>
          <w:szCs w:val="24"/>
        </w:rPr>
      </w:pPr>
      <w:r w:rsidRPr="0065658C">
        <w:rPr>
          <w:vanish/>
          <w:sz w:val="24"/>
          <w:szCs w:val="24"/>
        </w:rPr>
        <w:t>Контроль (вопросы, тесты, задачи идр</w:t>
      </w:r>
      <w:r w:rsidRPr="0065658C">
        <w:rPr>
          <w:vanish/>
          <w:sz w:val="24"/>
          <w:szCs w:val="24"/>
          <w:lang w:val="kk-KZ"/>
        </w:rPr>
        <w:t>.</w:t>
      </w:r>
      <w:r w:rsidRPr="0065658C">
        <w:rPr>
          <w:vanish/>
          <w:sz w:val="24"/>
          <w:szCs w:val="24"/>
        </w:rPr>
        <w:t>):</w:t>
      </w:r>
    </w:p>
    <w:p w:rsidR="00A64E9E" w:rsidRPr="0065658C" w:rsidRDefault="00A64E9E" w:rsidP="00A64E9E">
      <w:pPr>
        <w:jc w:val="both"/>
        <w:rPr>
          <w:b/>
          <w:bCs/>
          <w:vanish/>
          <w:sz w:val="24"/>
          <w:szCs w:val="24"/>
        </w:rPr>
      </w:pPr>
      <w:r w:rsidRPr="0065658C">
        <w:rPr>
          <w:b/>
          <w:bCs/>
          <w:vanish/>
          <w:sz w:val="24"/>
          <w:szCs w:val="24"/>
        </w:rPr>
        <w:t>1.Назвать виды мутации.</w:t>
      </w:r>
    </w:p>
    <w:p w:rsidR="00A64E9E" w:rsidRPr="0065658C" w:rsidRDefault="00A64E9E" w:rsidP="00A64E9E">
      <w:pPr>
        <w:jc w:val="both"/>
        <w:rPr>
          <w:b/>
          <w:bCs/>
          <w:vanish/>
          <w:sz w:val="24"/>
          <w:szCs w:val="24"/>
        </w:rPr>
      </w:pPr>
      <w:r w:rsidRPr="0065658C">
        <w:rPr>
          <w:b/>
          <w:bCs/>
          <w:vanish/>
          <w:sz w:val="24"/>
          <w:szCs w:val="24"/>
        </w:rPr>
        <w:t>2.Дать понятие о трансдукции.</w:t>
      </w:r>
    </w:p>
    <w:p w:rsidR="00A64E9E" w:rsidRPr="0065658C" w:rsidRDefault="00A64E9E" w:rsidP="00A64E9E">
      <w:pPr>
        <w:jc w:val="both"/>
        <w:rPr>
          <w:b/>
          <w:bCs/>
          <w:vanish/>
          <w:sz w:val="24"/>
          <w:szCs w:val="24"/>
        </w:rPr>
      </w:pPr>
      <w:r w:rsidRPr="0065658C">
        <w:rPr>
          <w:b/>
          <w:bCs/>
          <w:vanish/>
          <w:sz w:val="24"/>
          <w:szCs w:val="24"/>
        </w:rPr>
        <w:t>3.Понятие о конъюгации</w:t>
      </w:r>
    </w:p>
    <w:p w:rsidR="00A64E9E" w:rsidRPr="0065658C" w:rsidRDefault="00A64E9E" w:rsidP="00A64E9E">
      <w:pPr>
        <w:jc w:val="both"/>
        <w:rPr>
          <w:b/>
          <w:bCs/>
          <w:vanish/>
          <w:sz w:val="24"/>
          <w:szCs w:val="24"/>
        </w:rPr>
      </w:pPr>
      <w:r w:rsidRPr="0065658C">
        <w:rPr>
          <w:b/>
          <w:bCs/>
          <w:vanish/>
          <w:sz w:val="24"/>
          <w:szCs w:val="24"/>
        </w:rPr>
        <w:t>4.Определить понятие трансформации.</w:t>
      </w:r>
    </w:p>
    <w:p w:rsidR="00A64E9E" w:rsidRPr="0065658C" w:rsidRDefault="00A64E9E" w:rsidP="00A64E9E">
      <w:pPr>
        <w:jc w:val="both"/>
        <w:rPr>
          <w:b/>
          <w:bCs/>
          <w:vanish/>
          <w:sz w:val="24"/>
          <w:szCs w:val="24"/>
        </w:rPr>
      </w:pPr>
      <w:r w:rsidRPr="0065658C">
        <w:rPr>
          <w:b/>
          <w:bCs/>
          <w:vanish/>
          <w:sz w:val="24"/>
          <w:szCs w:val="24"/>
        </w:rPr>
        <w:t>5.Репарация вирусов</w:t>
      </w: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r w:rsidRPr="0065658C">
        <w:rPr>
          <w:vanish/>
          <w:sz w:val="24"/>
          <w:szCs w:val="24"/>
        </w:rPr>
        <w:t>Тесты в блоке контрольно-измерительные средство</w:t>
      </w:r>
      <w:r w:rsidRPr="0065658C">
        <w:rPr>
          <w:b/>
          <w:bCs/>
          <w:vanish/>
          <w:sz w:val="24"/>
          <w:szCs w:val="24"/>
        </w:rPr>
        <w:t>.</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5</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Методы определения чувствительности бактерий к антибиотикам.</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1.Изучить антибиотикорезистентность бактерий</w:t>
      </w:r>
    </w:p>
    <w:p w:rsidR="00A64E9E" w:rsidRPr="0065658C" w:rsidRDefault="00A64E9E" w:rsidP="00A64E9E">
      <w:pPr>
        <w:jc w:val="both"/>
        <w:rPr>
          <w:b/>
          <w:bCs/>
          <w:vanish/>
          <w:sz w:val="24"/>
          <w:szCs w:val="24"/>
        </w:rPr>
      </w:pPr>
      <w:r w:rsidRPr="0065658C">
        <w:rPr>
          <w:b/>
          <w:bCs/>
          <w:vanish/>
          <w:sz w:val="24"/>
          <w:szCs w:val="24"/>
        </w:rPr>
        <w:t>2.Знать побочное действие антибактериальных химиопрепаратов на человеческий организм</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lang w:val="kk-KZ"/>
        </w:rPr>
      </w:pPr>
      <w:r w:rsidRPr="0065658C">
        <w:rPr>
          <w:vanish/>
          <w:sz w:val="24"/>
          <w:szCs w:val="24"/>
        </w:rPr>
        <w:t>Задания по теме</w:t>
      </w:r>
      <w:r w:rsidRPr="0065658C">
        <w:rPr>
          <w:vanish/>
          <w:sz w:val="24"/>
          <w:szCs w:val="24"/>
          <w:lang w:val="kk-KZ"/>
        </w:rPr>
        <w:t>:</w:t>
      </w:r>
    </w:p>
    <w:p w:rsidR="00A64E9E" w:rsidRPr="0065658C" w:rsidRDefault="00A64E9E" w:rsidP="00A64E9E">
      <w:pPr>
        <w:jc w:val="both"/>
        <w:rPr>
          <w:b/>
          <w:bCs/>
          <w:vanish/>
          <w:sz w:val="24"/>
          <w:szCs w:val="24"/>
        </w:rPr>
      </w:pPr>
      <w:r w:rsidRPr="0065658C">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65658C" w:rsidRDefault="00A64E9E" w:rsidP="00A64E9E">
      <w:pPr>
        <w:jc w:val="both"/>
        <w:rPr>
          <w:b/>
          <w:bCs/>
          <w:vanish/>
          <w:sz w:val="24"/>
          <w:szCs w:val="24"/>
        </w:rPr>
      </w:pPr>
      <w:r w:rsidRPr="0065658C">
        <w:rPr>
          <w:b/>
          <w:bCs/>
          <w:vanish/>
          <w:sz w:val="24"/>
          <w:szCs w:val="24"/>
        </w:rPr>
        <w:t>2.Определение чувствительности стафилакокков и эшерихии к антибиотикам методом бумажных дисков.</w:t>
      </w:r>
    </w:p>
    <w:p w:rsidR="00A64E9E" w:rsidRPr="0065658C" w:rsidRDefault="00A64E9E" w:rsidP="00A64E9E">
      <w:pPr>
        <w:jc w:val="both"/>
        <w:rPr>
          <w:vanish/>
          <w:sz w:val="24"/>
          <w:szCs w:val="24"/>
          <w:lang w:val="kk-KZ"/>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термостаты,спиртовки,штативы,петли,диски антибиотиков (стандарт),живые культуры (</w:t>
      </w:r>
      <w:r w:rsidRPr="0065658C">
        <w:rPr>
          <w:b/>
          <w:bCs/>
          <w:vanish/>
          <w:sz w:val="24"/>
          <w:szCs w:val="24"/>
          <w:lang w:val="en-US"/>
        </w:rPr>
        <w:t>c</w:t>
      </w:r>
      <w:r w:rsidRPr="0065658C">
        <w:rPr>
          <w:b/>
          <w:bCs/>
          <w:vanish/>
          <w:sz w:val="24"/>
          <w:szCs w:val="24"/>
        </w:rPr>
        <w:t>тафилококков и кишечной палочки)</w:t>
      </w:r>
    </w:p>
    <w:p w:rsidR="00A64E9E" w:rsidRPr="0065658C" w:rsidRDefault="00A64E9E" w:rsidP="00A64E9E">
      <w:pPr>
        <w:jc w:val="both"/>
        <w:rPr>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 xml:space="preserve"> 1.Под ред.Воробьева А.А. Медицинская микробиология,вирусология и иммунология.Москва, МИА, 2006,131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272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2004,202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1.Классификация антибиотиков.</w:t>
      </w:r>
    </w:p>
    <w:p w:rsidR="00A64E9E" w:rsidRPr="0065658C" w:rsidRDefault="00A64E9E" w:rsidP="00A64E9E">
      <w:pPr>
        <w:jc w:val="both"/>
        <w:rPr>
          <w:b/>
          <w:bCs/>
          <w:vanish/>
          <w:sz w:val="24"/>
          <w:szCs w:val="24"/>
        </w:rPr>
      </w:pPr>
      <w:r w:rsidRPr="0065658C">
        <w:rPr>
          <w:b/>
          <w:bCs/>
          <w:vanish/>
          <w:sz w:val="24"/>
          <w:szCs w:val="24"/>
        </w:rPr>
        <w:t>2.Антибиотикорезистентность микроорганизмов.</w:t>
      </w:r>
    </w:p>
    <w:p w:rsidR="00A64E9E" w:rsidRPr="0065658C" w:rsidRDefault="00A64E9E" w:rsidP="00A64E9E">
      <w:pPr>
        <w:jc w:val="both"/>
        <w:rPr>
          <w:b/>
          <w:bCs/>
          <w:vanish/>
          <w:sz w:val="24"/>
          <w:szCs w:val="24"/>
        </w:rPr>
      </w:pPr>
      <w:r w:rsidRPr="0065658C">
        <w:rPr>
          <w:b/>
          <w:bCs/>
          <w:vanish/>
          <w:sz w:val="24"/>
          <w:szCs w:val="24"/>
        </w:rPr>
        <w:t>3.Методы изучения антибиотикорезистентности у микроорганизмов.</w:t>
      </w:r>
    </w:p>
    <w:p w:rsidR="00A64E9E" w:rsidRPr="0065658C" w:rsidRDefault="00A64E9E" w:rsidP="00A64E9E">
      <w:pPr>
        <w:jc w:val="both"/>
        <w:rPr>
          <w:b/>
          <w:bCs/>
          <w:vanish/>
          <w:sz w:val="24"/>
          <w:szCs w:val="24"/>
        </w:rPr>
      </w:pPr>
      <w:r w:rsidRPr="0065658C">
        <w:rPr>
          <w:b/>
          <w:bCs/>
          <w:vanish/>
          <w:sz w:val="24"/>
          <w:szCs w:val="24"/>
        </w:rPr>
        <w:t>4.Побочные действия антибиотиков на организм.</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6. </w:t>
      </w:r>
    </w:p>
    <w:p w:rsidR="00A64E9E" w:rsidRPr="0065658C" w:rsidRDefault="00A64E9E" w:rsidP="00A64E9E">
      <w:pPr>
        <w:jc w:val="both"/>
        <w:rPr>
          <w:vanish/>
          <w:sz w:val="24"/>
          <w:szCs w:val="24"/>
        </w:rPr>
      </w:pPr>
      <w:r w:rsidRPr="0065658C">
        <w:rPr>
          <w:vanish/>
          <w:sz w:val="24"/>
          <w:szCs w:val="24"/>
        </w:rPr>
        <w:t>Принципы серодиагностики.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b/>
          <w:bCs/>
          <w:vanish/>
          <w:sz w:val="24"/>
          <w:szCs w:val="24"/>
        </w:rPr>
      </w:pPr>
      <w:r w:rsidRPr="0065658C">
        <w:rPr>
          <w:b/>
          <w:bCs/>
          <w:vanish/>
          <w:sz w:val="24"/>
          <w:szCs w:val="24"/>
        </w:rPr>
        <w:t>Знать химические основы реакций иммунитета.</w:t>
      </w:r>
    </w:p>
    <w:p w:rsidR="00A64E9E" w:rsidRPr="0065658C" w:rsidRDefault="00A64E9E" w:rsidP="00A64E9E">
      <w:pPr>
        <w:jc w:val="both"/>
        <w:rPr>
          <w:vanish/>
          <w:sz w:val="24"/>
          <w:szCs w:val="24"/>
          <w:lang w:val="kk-KZ"/>
        </w:rPr>
      </w:pPr>
      <w:r w:rsidRPr="0065658C">
        <w:rPr>
          <w:vanish/>
          <w:sz w:val="24"/>
          <w:szCs w:val="24"/>
        </w:rPr>
        <w:t xml:space="preserve">Задачи обучения: </w:t>
      </w:r>
    </w:p>
    <w:p w:rsidR="00A64E9E" w:rsidRPr="0065658C" w:rsidRDefault="00A64E9E" w:rsidP="00A64E9E">
      <w:pPr>
        <w:jc w:val="both"/>
        <w:rPr>
          <w:b/>
          <w:bCs/>
          <w:vanish/>
          <w:sz w:val="24"/>
          <w:szCs w:val="24"/>
        </w:rPr>
      </w:pPr>
      <w:r w:rsidRPr="0065658C">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1.Постановить реакция кольцепреципитацию .</w:t>
      </w:r>
    </w:p>
    <w:p w:rsidR="00A64E9E" w:rsidRPr="0065658C" w:rsidRDefault="00A64E9E" w:rsidP="00A64E9E">
      <w:pPr>
        <w:jc w:val="both"/>
        <w:rPr>
          <w:b/>
          <w:bCs/>
          <w:vanish/>
          <w:sz w:val="24"/>
          <w:szCs w:val="24"/>
        </w:rPr>
      </w:pPr>
      <w:r w:rsidRPr="0065658C">
        <w:rPr>
          <w:b/>
          <w:bCs/>
          <w:vanish/>
          <w:sz w:val="24"/>
          <w:szCs w:val="24"/>
        </w:rPr>
        <w:t>2.Поставить ориентировочную реакцию агглютинации на стекле.</w:t>
      </w:r>
    </w:p>
    <w:p w:rsidR="00A64E9E" w:rsidRPr="0065658C" w:rsidRDefault="00A64E9E" w:rsidP="00A64E9E">
      <w:pPr>
        <w:jc w:val="both"/>
        <w:rPr>
          <w:b/>
          <w:bCs/>
          <w:vanish/>
          <w:sz w:val="24"/>
          <w:szCs w:val="24"/>
        </w:rPr>
      </w:pPr>
      <w:r w:rsidRPr="0065658C">
        <w:rPr>
          <w:b/>
          <w:bCs/>
          <w:vanish/>
          <w:sz w:val="24"/>
          <w:szCs w:val="24"/>
        </w:rPr>
        <w:t>3.Прочитать реакцию, сделать выводы.</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1.пробирка с агглютинирующей сывороткой.</w:t>
      </w:r>
    </w:p>
    <w:p w:rsidR="00A64E9E" w:rsidRPr="0065658C" w:rsidRDefault="00A64E9E" w:rsidP="00A64E9E">
      <w:pPr>
        <w:jc w:val="both"/>
        <w:rPr>
          <w:b/>
          <w:bCs/>
          <w:vanish/>
          <w:sz w:val="24"/>
          <w:szCs w:val="24"/>
        </w:rPr>
      </w:pPr>
      <w:r w:rsidRPr="0065658C">
        <w:rPr>
          <w:b/>
          <w:bCs/>
          <w:vanish/>
          <w:sz w:val="24"/>
          <w:szCs w:val="24"/>
        </w:rPr>
        <w:t>2.пробирка с преципитирующей сывороткой.</w:t>
      </w:r>
    </w:p>
    <w:p w:rsidR="00A64E9E" w:rsidRPr="0065658C" w:rsidRDefault="00A64E9E" w:rsidP="00A64E9E">
      <w:pPr>
        <w:jc w:val="both"/>
        <w:rPr>
          <w:b/>
          <w:bCs/>
          <w:vanish/>
          <w:sz w:val="24"/>
          <w:szCs w:val="24"/>
        </w:rPr>
      </w:pPr>
      <w:r w:rsidRPr="0065658C">
        <w:rPr>
          <w:b/>
          <w:bCs/>
          <w:vanish/>
          <w:sz w:val="24"/>
          <w:szCs w:val="24"/>
        </w:rPr>
        <w:t>3.пробирка с антигеном (пастеровская пипетка)</w:t>
      </w:r>
    </w:p>
    <w:p w:rsidR="00A64E9E" w:rsidRPr="0065658C" w:rsidRDefault="00A64E9E" w:rsidP="00A64E9E">
      <w:pPr>
        <w:jc w:val="both"/>
        <w:rPr>
          <w:b/>
          <w:bCs/>
          <w:vanish/>
          <w:sz w:val="24"/>
          <w:szCs w:val="24"/>
        </w:rPr>
      </w:pPr>
      <w:r w:rsidRPr="0065658C">
        <w:rPr>
          <w:b/>
          <w:bCs/>
          <w:vanish/>
          <w:sz w:val="24"/>
          <w:szCs w:val="24"/>
        </w:rPr>
        <w:t>4.изотонический раствор натрия хлора.</w:t>
      </w:r>
    </w:p>
    <w:p w:rsidR="00A64E9E" w:rsidRPr="0065658C" w:rsidRDefault="00A64E9E" w:rsidP="00A64E9E">
      <w:pPr>
        <w:jc w:val="both"/>
        <w:rPr>
          <w:b/>
          <w:bCs/>
          <w:vanish/>
          <w:sz w:val="24"/>
          <w:szCs w:val="24"/>
        </w:rPr>
      </w:pPr>
      <w:r w:rsidRPr="0065658C">
        <w:rPr>
          <w:b/>
          <w:bCs/>
          <w:vanish/>
          <w:sz w:val="24"/>
          <w:szCs w:val="24"/>
        </w:rPr>
        <w:t>5.пробирка суточной живой культуры микроорганизмов.</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2006,283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2004,176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245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1.Реакции антиген-антитела.Химические основы.</w:t>
      </w:r>
    </w:p>
    <w:p w:rsidR="00A64E9E" w:rsidRPr="0065658C" w:rsidRDefault="00A64E9E" w:rsidP="00A64E9E">
      <w:pPr>
        <w:jc w:val="both"/>
        <w:rPr>
          <w:b/>
          <w:bCs/>
          <w:vanish/>
          <w:sz w:val="24"/>
          <w:szCs w:val="24"/>
        </w:rPr>
      </w:pPr>
      <w:r w:rsidRPr="0065658C">
        <w:rPr>
          <w:b/>
          <w:bCs/>
          <w:vanish/>
          <w:sz w:val="24"/>
          <w:szCs w:val="24"/>
        </w:rPr>
        <w:t>2.Методы выявления антител-антигенов,основанные на реакции преципитации и на реакции агглютинации.</w:t>
      </w:r>
    </w:p>
    <w:p w:rsidR="00A64E9E" w:rsidRPr="0065658C" w:rsidRDefault="00A64E9E" w:rsidP="00A64E9E">
      <w:pPr>
        <w:jc w:val="both"/>
        <w:rPr>
          <w:b/>
          <w:bCs/>
          <w:vanish/>
          <w:sz w:val="24"/>
          <w:szCs w:val="24"/>
        </w:rPr>
      </w:pPr>
      <w:r w:rsidRPr="0065658C">
        <w:rPr>
          <w:b/>
          <w:bCs/>
          <w:vanish/>
          <w:sz w:val="24"/>
          <w:szCs w:val="24"/>
        </w:rPr>
        <w:t>3.Методы выявления антител и антигенов,основанные на реакция лизиса.</w:t>
      </w:r>
    </w:p>
    <w:p w:rsidR="00A64E9E" w:rsidRPr="0065658C" w:rsidRDefault="00A64E9E" w:rsidP="00A64E9E">
      <w:pPr>
        <w:jc w:val="both"/>
        <w:rPr>
          <w:b/>
          <w:bCs/>
          <w:vanish/>
          <w:sz w:val="24"/>
          <w:szCs w:val="24"/>
        </w:rPr>
      </w:pPr>
      <w:r w:rsidRPr="0065658C">
        <w:rPr>
          <w:b/>
          <w:bCs/>
          <w:vanish/>
          <w:sz w:val="24"/>
          <w:szCs w:val="24"/>
        </w:rPr>
        <w:t>4.Реакция связывания комплемента.</w:t>
      </w:r>
    </w:p>
    <w:p w:rsidR="00A64E9E" w:rsidRPr="0065658C" w:rsidRDefault="00A64E9E" w:rsidP="00A64E9E">
      <w:pPr>
        <w:jc w:val="both"/>
        <w:rPr>
          <w:b/>
          <w:bCs/>
          <w:vanish/>
          <w:sz w:val="24"/>
          <w:szCs w:val="24"/>
        </w:rPr>
      </w:pPr>
      <w:r w:rsidRPr="0065658C">
        <w:rPr>
          <w:b/>
          <w:bCs/>
          <w:vanish/>
          <w:sz w:val="24"/>
          <w:szCs w:val="24"/>
        </w:rPr>
        <w:t>5. Практическое  использования реакций иммунитета.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7.</w:t>
      </w:r>
    </w:p>
    <w:p w:rsidR="00A64E9E" w:rsidRPr="0065658C" w:rsidRDefault="00A64E9E" w:rsidP="00A64E9E">
      <w:pPr>
        <w:jc w:val="both"/>
        <w:rPr>
          <w:vanish/>
          <w:sz w:val="24"/>
          <w:szCs w:val="24"/>
        </w:rPr>
      </w:pPr>
      <w:r w:rsidRPr="0065658C">
        <w:rPr>
          <w:vanish/>
          <w:sz w:val="24"/>
          <w:szCs w:val="24"/>
        </w:rPr>
        <w:t>Виды аллергии.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Изучение механизмов возникновения аллергии и их видов.</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Знать классификацию аллергических реакций (разделение на типы)</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lang w:val="kk-KZ"/>
        </w:rPr>
      </w:pPr>
      <w:r w:rsidRPr="0065658C">
        <w:rPr>
          <w:vanish/>
          <w:sz w:val="24"/>
          <w:szCs w:val="24"/>
        </w:rPr>
        <w:t>Задания по теме:</w:t>
      </w:r>
    </w:p>
    <w:p w:rsidR="00A64E9E" w:rsidRPr="0065658C" w:rsidRDefault="00A64E9E" w:rsidP="00A64E9E">
      <w:pPr>
        <w:jc w:val="both"/>
        <w:rPr>
          <w:vanish/>
          <w:sz w:val="24"/>
          <w:szCs w:val="24"/>
        </w:rPr>
      </w:pPr>
      <w:r w:rsidRPr="0065658C">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 xml:space="preserve"> схемы-плакаты, аллергены ( модули)</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275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187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1.Анафилакцция (местная и системная реакция)</w:t>
      </w:r>
    </w:p>
    <w:p w:rsidR="00A64E9E" w:rsidRPr="0065658C" w:rsidRDefault="00A64E9E" w:rsidP="00A64E9E">
      <w:pPr>
        <w:jc w:val="both"/>
        <w:rPr>
          <w:b/>
          <w:bCs/>
          <w:vanish/>
          <w:sz w:val="24"/>
          <w:szCs w:val="24"/>
        </w:rPr>
      </w:pPr>
      <w:r w:rsidRPr="0065658C">
        <w:rPr>
          <w:b/>
          <w:bCs/>
          <w:vanish/>
          <w:sz w:val="24"/>
          <w:szCs w:val="24"/>
        </w:rPr>
        <w:t xml:space="preserve">2.Аллергическая реакция </w:t>
      </w:r>
      <w:r w:rsidRPr="0065658C">
        <w:rPr>
          <w:b/>
          <w:bCs/>
          <w:vanish/>
          <w:sz w:val="24"/>
          <w:szCs w:val="24"/>
          <w:lang w:val="en-US"/>
        </w:rPr>
        <w:t>II</w:t>
      </w:r>
      <w:r w:rsidRPr="0065658C">
        <w:rPr>
          <w:b/>
          <w:bCs/>
          <w:vanish/>
          <w:sz w:val="24"/>
          <w:szCs w:val="24"/>
        </w:rPr>
        <w:t xml:space="preserve"> типа (цитотоксические)</w:t>
      </w:r>
    </w:p>
    <w:p w:rsidR="00A64E9E" w:rsidRPr="0065658C" w:rsidRDefault="00A64E9E" w:rsidP="00A64E9E">
      <w:pPr>
        <w:jc w:val="both"/>
        <w:rPr>
          <w:b/>
          <w:bCs/>
          <w:vanish/>
          <w:sz w:val="24"/>
          <w:szCs w:val="24"/>
        </w:rPr>
      </w:pPr>
      <w:r w:rsidRPr="0065658C">
        <w:rPr>
          <w:b/>
          <w:bCs/>
          <w:vanish/>
          <w:sz w:val="24"/>
          <w:szCs w:val="24"/>
        </w:rPr>
        <w:t xml:space="preserve">3.Реакции </w:t>
      </w:r>
      <w:r w:rsidRPr="0065658C">
        <w:rPr>
          <w:b/>
          <w:bCs/>
          <w:vanish/>
          <w:sz w:val="24"/>
          <w:szCs w:val="24"/>
          <w:lang w:val="en-US"/>
        </w:rPr>
        <w:t>III</w:t>
      </w:r>
      <w:r w:rsidRPr="0065658C">
        <w:rPr>
          <w:b/>
          <w:bCs/>
          <w:vanish/>
          <w:sz w:val="24"/>
          <w:szCs w:val="24"/>
        </w:rPr>
        <w:t xml:space="preserve"> типа (иммунокомплексные)</w:t>
      </w:r>
    </w:p>
    <w:p w:rsidR="00A64E9E" w:rsidRPr="0065658C" w:rsidRDefault="00A64E9E" w:rsidP="00A64E9E">
      <w:pPr>
        <w:jc w:val="both"/>
        <w:rPr>
          <w:b/>
          <w:bCs/>
          <w:vanish/>
          <w:sz w:val="24"/>
          <w:szCs w:val="24"/>
        </w:rPr>
      </w:pPr>
      <w:r w:rsidRPr="0065658C">
        <w:rPr>
          <w:b/>
          <w:bCs/>
          <w:vanish/>
          <w:sz w:val="24"/>
          <w:szCs w:val="24"/>
        </w:rPr>
        <w:t xml:space="preserve">4.Реакции  </w:t>
      </w:r>
      <w:r w:rsidRPr="0065658C">
        <w:rPr>
          <w:b/>
          <w:bCs/>
          <w:vanish/>
          <w:sz w:val="24"/>
          <w:szCs w:val="24"/>
          <w:lang w:val="en-US"/>
        </w:rPr>
        <w:t>IV</w:t>
      </w:r>
      <w:r w:rsidRPr="0065658C">
        <w:rPr>
          <w:b/>
          <w:bCs/>
          <w:vanish/>
          <w:sz w:val="24"/>
          <w:szCs w:val="24"/>
        </w:rPr>
        <w:t xml:space="preserve">типа (опосредованные Т-лимфацитами)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8.</w:t>
      </w:r>
    </w:p>
    <w:p w:rsidR="00A64E9E" w:rsidRPr="0065658C" w:rsidRDefault="00A64E9E" w:rsidP="00A64E9E">
      <w:pPr>
        <w:jc w:val="both"/>
        <w:rPr>
          <w:vanish/>
          <w:sz w:val="24"/>
          <w:szCs w:val="24"/>
        </w:rPr>
      </w:pPr>
      <w:r w:rsidRPr="0065658C">
        <w:rPr>
          <w:vanish/>
          <w:sz w:val="24"/>
          <w:szCs w:val="24"/>
        </w:rPr>
        <w:t xml:space="preserve"> Грам (+) и грам (-)патогенные кокки:стафилококки,стрептококки,менингококки и гонококки. Лабораторная диагностика, препараты для лечения и их профилактики.</w:t>
      </w:r>
    </w:p>
    <w:p w:rsidR="00A64E9E" w:rsidRPr="0065658C" w:rsidRDefault="00A64E9E" w:rsidP="00A64E9E">
      <w:pPr>
        <w:jc w:val="both"/>
        <w:rPr>
          <w:b/>
          <w:bCs/>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Знать принципы микробиологической диагностики заболеваний, вызванных патогенными кокками.</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дифференциации и идентификации стафилококков,стрептококков, патогенных нейссерий.</w:t>
      </w:r>
    </w:p>
    <w:p w:rsidR="00A64E9E" w:rsidRPr="0065658C" w:rsidRDefault="00A64E9E" w:rsidP="00A64E9E">
      <w:pPr>
        <w:jc w:val="both"/>
        <w:rPr>
          <w:b/>
          <w:bCs/>
          <w:vanish/>
          <w:sz w:val="24"/>
          <w:szCs w:val="24"/>
          <w:lang w:val="kk-KZ"/>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 xml:space="preserve">Задания по теме: </w:t>
      </w:r>
    </w:p>
    <w:p w:rsidR="00A64E9E" w:rsidRPr="0065658C" w:rsidRDefault="00A64E9E" w:rsidP="00A64E9E">
      <w:pPr>
        <w:jc w:val="both"/>
        <w:rPr>
          <w:b/>
          <w:bCs/>
          <w:vanish/>
          <w:sz w:val="24"/>
          <w:szCs w:val="24"/>
        </w:rPr>
      </w:pPr>
      <w:r w:rsidRPr="0065658C">
        <w:rPr>
          <w:b/>
          <w:bCs/>
          <w:vanish/>
          <w:sz w:val="24"/>
          <w:szCs w:val="24"/>
        </w:rPr>
        <w:t>1.Бактериологический метод-посев исследуемого материала (гноя) на элективные среды</w:t>
      </w:r>
    </w:p>
    <w:p w:rsidR="00A64E9E" w:rsidRPr="0065658C" w:rsidRDefault="00A64E9E" w:rsidP="00A64E9E">
      <w:pPr>
        <w:jc w:val="both"/>
        <w:rPr>
          <w:b/>
          <w:bCs/>
          <w:vanish/>
          <w:sz w:val="24"/>
          <w:szCs w:val="24"/>
        </w:rPr>
      </w:pPr>
      <w:r w:rsidRPr="0065658C">
        <w:rPr>
          <w:b/>
          <w:bCs/>
          <w:vanish/>
          <w:sz w:val="24"/>
          <w:szCs w:val="24"/>
        </w:rPr>
        <w:t>2.Бактериоскопический метод-приготовление мазка,окрашивание по Граму и микроскопирования</w:t>
      </w:r>
    </w:p>
    <w:p w:rsidR="00A64E9E" w:rsidRPr="0065658C" w:rsidRDefault="00A64E9E" w:rsidP="00A64E9E">
      <w:pPr>
        <w:jc w:val="both"/>
        <w:rPr>
          <w:b/>
          <w:bCs/>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1.Чистая культура стафилококков на кровяном желточно-солевом агаре (демонстрация).</w:t>
      </w:r>
    </w:p>
    <w:p w:rsidR="00A64E9E" w:rsidRPr="0065658C" w:rsidRDefault="00A64E9E" w:rsidP="00A64E9E">
      <w:pPr>
        <w:jc w:val="both"/>
        <w:rPr>
          <w:b/>
          <w:bCs/>
          <w:vanish/>
          <w:sz w:val="24"/>
          <w:szCs w:val="24"/>
        </w:rPr>
      </w:pPr>
      <w:r w:rsidRPr="0065658C">
        <w:rPr>
          <w:b/>
          <w:bCs/>
          <w:vanish/>
          <w:sz w:val="24"/>
          <w:szCs w:val="24"/>
        </w:rPr>
        <w:t>2.Посев гноя на кровяной агар- для выявления гемолитических свойств.</w:t>
      </w:r>
    </w:p>
    <w:p w:rsidR="00A64E9E" w:rsidRPr="0065658C" w:rsidRDefault="00A64E9E" w:rsidP="00A64E9E">
      <w:pPr>
        <w:jc w:val="both"/>
        <w:rPr>
          <w:b/>
          <w:bCs/>
          <w:vanish/>
          <w:sz w:val="24"/>
          <w:szCs w:val="24"/>
        </w:rPr>
      </w:pPr>
      <w:r w:rsidRPr="0065658C">
        <w:rPr>
          <w:b/>
          <w:bCs/>
          <w:vanish/>
          <w:sz w:val="24"/>
          <w:szCs w:val="24"/>
        </w:rPr>
        <w:t>3.Готовые мазки менингококков и гонококков (демонстрация).</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 2006, 328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 Шевелева Н.Е., Стегний М.Ю. Микробиология. Киев 2004, 330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348 с.</w:t>
      </w:r>
    </w:p>
    <w:p w:rsidR="00A64E9E" w:rsidRPr="0065658C" w:rsidRDefault="00A64E9E" w:rsidP="00A64E9E">
      <w:pPr>
        <w:jc w:val="both"/>
        <w:rPr>
          <w:vanish/>
          <w:sz w:val="24"/>
          <w:szCs w:val="24"/>
        </w:rPr>
      </w:pP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1.Лабораторная диагностика  стафилококковых инфекции и стрептококковых.</w:t>
      </w:r>
    </w:p>
    <w:p w:rsidR="00A64E9E" w:rsidRPr="0065658C" w:rsidRDefault="00A64E9E" w:rsidP="00A64E9E">
      <w:pPr>
        <w:jc w:val="both"/>
        <w:rPr>
          <w:b/>
          <w:bCs/>
          <w:vanish/>
          <w:sz w:val="24"/>
          <w:szCs w:val="24"/>
        </w:rPr>
      </w:pPr>
      <w:r w:rsidRPr="0065658C">
        <w:rPr>
          <w:b/>
          <w:bCs/>
          <w:vanish/>
          <w:sz w:val="24"/>
          <w:szCs w:val="24"/>
        </w:rPr>
        <w:t xml:space="preserve">2.Факторы вирулентности их.  </w:t>
      </w:r>
    </w:p>
    <w:p w:rsidR="00A64E9E" w:rsidRPr="0065658C" w:rsidRDefault="00A64E9E" w:rsidP="00A64E9E">
      <w:pPr>
        <w:jc w:val="both"/>
        <w:rPr>
          <w:b/>
          <w:bCs/>
          <w:vanish/>
          <w:sz w:val="24"/>
          <w:szCs w:val="24"/>
        </w:rPr>
      </w:pPr>
      <w:r w:rsidRPr="0065658C">
        <w:rPr>
          <w:b/>
          <w:bCs/>
          <w:vanish/>
          <w:sz w:val="24"/>
          <w:szCs w:val="24"/>
        </w:rPr>
        <w:t>3.Стрептококки и стафилококки таксономическое положение морфологические и культуральные  особенности.</w:t>
      </w:r>
    </w:p>
    <w:p w:rsidR="00A64E9E" w:rsidRPr="0065658C" w:rsidRDefault="00A64E9E" w:rsidP="00A64E9E">
      <w:pPr>
        <w:jc w:val="both"/>
        <w:rPr>
          <w:b/>
          <w:bCs/>
          <w:vanish/>
          <w:sz w:val="24"/>
          <w:szCs w:val="24"/>
        </w:rPr>
      </w:pPr>
      <w:r w:rsidRPr="0065658C">
        <w:rPr>
          <w:b/>
          <w:bCs/>
          <w:vanish/>
          <w:sz w:val="24"/>
          <w:szCs w:val="24"/>
        </w:rPr>
        <w:t>4.Менингококки и гонококк, их биологические особенности</w:t>
      </w:r>
    </w:p>
    <w:p w:rsidR="00A64E9E" w:rsidRPr="0065658C" w:rsidRDefault="00A64E9E" w:rsidP="00A64E9E">
      <w:pPr>
        <w:jc w:val="both"/>
        <w:rPr>
          <w:b/>
          <w:bCs/>
          <w:vanish/>
          <w:sz w:val="24"/>
          <w:szCs w:val="24"/>
        </w:rPr>
      </w:pPr>
      <w:r w:rsidRPr="0065658C">
        <w:rPr>
          <w:b/>
          <w:bCs/>
          <w:vanish/>
          <w:sz w:val="24"/>
          <w:szCs w:val="24"/>
        </w:rPr>
        <w:t>5.Лабораторная диагностика патогенных  нейссерий.</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lang w:val="kk-KZ"/>
        </w:rPr>
      </w:pPr>
      <w:r w:rsidRPr="0065658C">
        <w:rPr>
          <w:vanish/>
          <w:sz w:val="24"/>
          <w:szCs w:val="24"/>
        </w:rPr>
        <w:t xml:space="preserve">Тема 9.    </w:t>
      </w:r>
    </w:p>
    <w:p w:rsidR="00A64E9E" w:rsidRPr="0065658C" w:rsidRDefault="00A64E9E" w:rsidP="00A64E9E">
      <w:pPr>
        <w:jc w:val="both"/>
        <w:rPr>
          <w:vanish/>
          <w:sz w:val="24"/>
          <w:szCs w:val="24"/>
        </w:rPr>
      </w:pPr>
      <w:r w:rsidRPr="0065658C">
        <w:rPr>
          <w:vanish/>
          <w:sz w:val="24"/>
          <w:szCs w:val="24"/>
        </w:rPr>
        <w:t>Патогенные микобактерии. Общая характеристика, факторы патогенности.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Уметь охарактеризовать группу патогенных микобактерий.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-Знать особенности патогенеза, меры профилактики и лечения болезни.</w:t>
      </w:r>
    </w:p>
    <w:p w:rsidR="00A64E9E" w:rsidRPr="0065658C" w:rsidRDefault="00A64E9E" w:rsidP="00A64E9E">
      <w:pPr>
        <w:jc w:val="both"/>
        <w:rPr>
          <w:b/>
          <w:bCs/>
          <w:vanish/>
          <w:sz w:val="24"/>
          <w:szCs w:val="24"/>
        </w:rPr>
      </w:pPr>
      <w:r w:rsidRPr="0065658C">
        <w:rPr>
          <w:b/>
          <w:bCs/>
          <w:vanish/>
          <w:sz w:val="24"/>
          <w:szCs w:val="24"/>
        </w:rPr>
        <w:t>-Знать основные этапы лабораторной диагностики  туберкулеза.</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демонстрация- бактериологический метод, микроскопия готовых мазков.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 xml:space="preserve"> 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1.Зарисовать схему лабораторной диагностики.</w:t>
      </w:r>
    </w:p>
    <w:p w:rsidR="00A64E9E" w:rsidRPr="0065658C" w:rsidRDefault="00A64E9E" w:rsidP="00A64E9E">
      <w:pPr>
        <w:jc w:val="both"/>
        <w:rPr>
          <w:b/>
          <w:bCs/>
          <w:vanish/>
          <w:sz w:val="24"/>
          <w:szCs w:val="24"/>
        </w:rPr>
      </w:pPr>
      <w:r w:rsidRPr="0065658C">
        <w:rPr>
          <w:b/>
          <w:bCs/>
          <w:vanish/>
          <w:sz w:val="24"/>
          <w:szCs w:val="24"/>
        </w:rPr>
        <w:t>2.Ознакомиться с методами бактериологического исследования.</w:t>
      </w:r>
    </w:p>
    <w:p w:rsidR="00A64E9E" w:rsidRPr="0065658C" w:rsidRDefault="00A64E9E" w:rsidP="00A64E9E">
      <w:pPr>
        <w:jc w:val="both"/>
        <w:rPr>
          <w:b/>
          <w:bCs/>
          <w:vanish/>
          <w:sz w:val="24"/>
          <w:szCs w:val="24"/>
        </w:rPr>
      </w:pPr>
      <w:r w:rsidRPr="0065658C">
        <w:rPr>
          <w:b/>
          <w:bCs/>
          <w:vanish/>
          <w:sz w:val="24"/>
          <w:szCs w:val="24"/>
        </w:rPr>
        <w:t>3.Микроскопия готовых мазков-возбудителей туберкулеза, зарисовка  в альбом.</w:t>
      </w:r>
    </w:p>
    <w:p w:rsidR="00A64E9E" w:rsidRPr="0065658C" w:rsidRDefault="00A64E9E" w:rsidP="00A64E9E">
      <w:pPr>
        <w:jc w:val="both"/>
        <w:rPr>
          <w:b/>
          <w:bCs/>
          <w:vanish/>
          <w:sz w:val="24"/>
          <w:szCs w:val="24"/>
        </w:rPr>
      </w:pPr>
      <w:r w:rsidRPr="0065658C">
        <w:rPr>
          <w:b/>
          <w:bCs/>
          <w:vanish/>
          <w:sz w:val="24"/>
          <w:szCs w:val="24"/>
        </w:rPr>
        <w:t>4.Перечислить и описать диагностические, профилактические и лечебные препараты.</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1.Микроскокопирование окрашенных мазков туберкулеза ( Циля- Нильсона)</w:t>
      </w:r>
    </w:p>
    <w:p w:rsidR="00A64E9E" w:rsidRPr="0065658C" w:rsidRDefault="00A64E9E" w:rsidP="00A64E9E">
      <w:pPr>
        <w:jc w:val="both"/>
        <w:rPr>
          <w:b/>
          <w:bCs/>
          <w:vanish/>
          <w:sz w:val="24"/>
          <w:szCs w:val="24"/>
        </w:rPr>
      </w:pPr>
      <w:r w:rsidRPr="0065658C">
        <w:rPr>
          <w:b/>
          <w:bCs/>
          <w:vanish/>
          <w:sz w:val="24"/>
          <w:szCs w:val="24"/>
        </w:rPr>
        <w:t>2.Схемы выделения туберкулеза.</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451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 2004, 401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422 с.</w:t>
      </w:r>
    </w:p>
    <w:p w:rsidR="00A64E9E" w:rsidRPr="0065658C" w:rsidRDefault="00A64E9E" w:rsidP="00A64E9E">
      <w:pPr>
        <w:jc w:val="both"/>
        <w:rPr>
          <w:b/>
          <w:bCs/>
          <w:vanish/>
          <w:sz w:val="24"/>
          <w:szCs w:val="24"/>
        </w:rPr>
      </w:pPr>
      <w:r w:rsidRPr="0065658C">
        <w:rPr>
          <w:vanish/>
          <w:sz w:val="24"/>
          <w:szCs w:val="24"/>
        </w:rPr>
        <w:t>Контроль (вопросы,тесты,задачи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1.Морфология, биологические (тинкториальные, культуральные) и биохимические свойства.</w:t>
      </w:r>
    </w:p>
    <w:p w:rsidR="00A64E9E" w:rsidRPr="0065658C" w:rsidRDefault="00A64E9E" w:rsidP="00A64E9E">
      <w:pPr>
        <w:jc w:val="both"/>
        <w:rPr>
          <w:b/>
          <w:bCs/>
          <w:vanish/>
          <w:sz w:val="24"/>
          <w:szCs w:val="24"/>
        </w:rPr>
      </w:pPr>
      <w:r w:rsidRPr="0065658C">
        <w:rPr>
          <w:b/>
          <w:bCs/>
          <w:vanish/>
          <w:sz w:val="24"/>
          <w:szCs w:val="24"/>
        </w:rPr>
        <w:t>2.Факторы патогенности и его резистентность   во внешней среде.</w:t>
      </w:r>
    </w:p>
    <w:p w:rsidR="00A64E9E" w:rsidRPr="0065658C" w:rsidRDefault="00A64E9E" w:rsidP="00A64E9E">
      <w:pPr>
        <w:jc w:val="both"/>
        <w:rPr>
          <w:b/>
          <w:bCs/>
          <w:vanish/>
          <w:sz w:val="24"/>
          <w:szCs w:val="24"/>
        </w:rPr>
      </w:pPr>
      <w:r w:rsidRPr="0065658C">
        <w:rPr>
          <w:b/>
          <w:bCs/>
          <w:vanish/>
          <w:sz w:val="24"/>
          <w:szCs w:val="24"/>
        </w:rPr>
        <w:t>3.Источник,  механизм и пути заражения.</w:t>
      </w:r>
    </w:p>
    <w:p w:rsidR="00A64E9E" w:rsidRPr="0065658C" w:rsidRDefault="00A64E9E" w:rsidP="00A64E9E">
      <w:pPr>
        <w:jc w:val="both"/>
        <w:rPr>
          <w:b/>
          <w:bCs/>
          <w:vanish/>
          <w:sz w:val="24"/>
          <w:szCs w:val="24"/>
        </w:rPr>
      </w:pPr>
      <w:r w:rsidRPr="0065658C">
        <w:rPr>
          <w:b/>
          <w:bCs/>
          <w:vanish/>
          <w:sz w:val="24"/>
          <w:szCs w:val="24"/>
        </w:rPr>
        <w:t>4.Основные клинические признаки. Иммунитет.</w:t>
      </w:r>
    </w:p>
    <w:p w:rsidR="00A64E9E" w:rsidRPr="0065658C" w:rsidRDefault="00A64E9E" w:rsidP="00A64E9E">
      <w:pPr>
        <w:jc w:val="both"/>
        <w:rPr>
          <w:b/>
          <w:bCs/>
          <w:vanish/>
          <w:sz w:val="24"/>
          <w:szCs w:val="24"/>
        </w:rPr>
      </w:pPr>
      <w:r w:rsidRPr="0065658C">
        <w:rPr>
          <w:b/>
          <w:bCs/>
          <w:vanish/>
          <w:sz w:val="24"/>
          <w:szCs w:val="24"/>
        </w:rPr>
        <w:t>5.Лабораторная диагностика,  иммунопрофилактика и лечения.</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10</w:t>
      </w:r>
    </w:p>
    <w:p w:rsidR="00A64E9E" w:rsidRPr="0065658C" w:rsidRDefault="00A64E9E" w:rsidP="00A64E9E">
      <w:pPr>
        <w:jc w:val="both"/>
        <w:rPr>
          <w:vanish/>
          <w:sz w:val="24"/>
          <w:szCs w:val="24"/>
        </w:rPr>
      </w:pPr>
      <w:r w:rsidRPr="0065658C">
        <w:rPr>
          <w:vanish/>
          <w:sz w:val="24"/>
          <w:szCs w:val="24"/>
        </w:rPr>
        <w:t>Возбудители зоонозных инфекции: чумы, бруцеллеза, туляремии, сибирской язвы.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Уметь охарактеризовать основные свойства возбудителей, знать лабораторную диагностику.</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1.Знать особенности патогенеза, клинического течения.</w:t>
      </w:r>
    </w:p>
    <w:p w:rsidR="00A64E9E" w:rsidRPr="0065658C" w:rsidRDefault="00A64E9E" w:rsidP="00A64E9E">
      <w:pPr>
        <w:jc w:val="both"/>
        <w:rPr>
          <w:b/>
          <w:bCs/>
          <w:vanish/>
          <w:sz w:val="24"/>
          <w:szCs w:val="24"/>
        </w:rPr>
      </w:pPr>
      <w:r w:rsidRPr="0065658C">
        <w:rPr>
          <w:b/>
          <w:bCs/>
          <w:vanish/>
          <w:sz w:val="24"/>
          <w:szCs w:val="24"/>
        </w:rPr>
        <w:t>2.Определить методы лабораторной диагностики.</w:t>
      </w:r>
    </w:p>
    <w:p w:rsidR="00A64E9E" w:rsidRPr="0065658C" w:rsidRDefault="00A64E9E" w:rsidP="00A64E9E">
      <w:pPr>
        <w:jc w:val="both"/>
        <w:rPr>
          <w:b/>
          <w:bCs/>
          <w:vanish/>
          <w:sz w:val="24"/>
          <w:szCs w:val="24"/>
        </w:rPr>
      </w:pPr>
      <w:r w:rsidRPr="0065658C">
        <w:rPr>
          <w:b/>
          <w:bCs/>
          <w:vanish/>
          <w:sz w:val="24"/>
          <w:szCs w:val="24"/>
        </w:rPr>
        <w:t>3.Знать препараты для лечения и профилактики этих заболеваний.</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1.Микроскопия готовых препаратов, сделайте рисунки.</w:t>
      </w:r>
    </w:p>
    <w:p w:rsidR="00A64E9E" w:rsidRPr="0065658C" w:rsidRDefault="00A64E9E" w:rsidP="00A64E9E">
      <w:pPr>
        <w:jc w:val="both"/>
        <w:rPr>
          <w:b/>
          <w:bCs/>
          <w:vanish/>
          <w:sz w:val="24"/>
          <w:szCs w:val="24"/>
        </w:rPr>
      </w:pPr>
      <w:r w:rsidRPr="0065658C">
        <w:rPr>
          <w:b/>
          <w:bCs/>
          <w:vanish/>
          <w:sz w:val="24"/>
          <w:szCs w:val="24"/>
        </w:rPr>
        <w:t>2.Приготовление мазка и окраска по Граму культуры В.</w:t>
      </w:r>
      <w:r w:rsidRPr="0065658C">
        <w:rPr>
          <w:b/>
          <w:bCs/>
          <w:vanish/>
          <w:sz w:val="24"/>
          <w:szCs w:val="24"/>
          <w:lang w:val="en-US"/>
        </w:rPr>
        <w:t>anthracoid</w:t>
      </w:r>
      <w:r w:rsidRPr="0065658C">
        <w:rPr>
          <w:b/>
          <w:bCs/>
          <w:vanish/>
          <w:sz w:val="24"/>
          <w:szCs w:val="24"/>
        </w:rPr>
        <w:t>е</w:t>
      </w:r>
      <w:r w:rsidRPr="0065658C">
        <w:rPr>
          <w:b/>
          <w:bCs/>
          <w:vanish/>
          <w:sz w:val="24"/>
          <w:szCs w:val="24"/>
          <w:lang w:val="en-US"/>
        </w:rPr>
        <w:t>s</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3.Постоновка р. Хеддельсона.</w:t>
      </w:r>
    </w:p>
    <w:p w:rsidR="00A64E9E" w:rsidRPr="0065658C" w:rsidRDefault="00A64E9E" w:rsidP="00A64E9E">
      <w:pPr>
        <w:jc w:val="both"/>
        <w:rPr>
          <w:b/>
          <w:bCs/>
          <w:vanish/>
          <w:sz w:val="24"/>
          <w:szCs w:val="24"/>
        </w:rPr>
      </w:pPr>
      <w:r w:rsidRPr="0065658C">
        <w:rPr>
          <w:b/>
          <w:bCs/>
          <w:vanish/>
          <w:sz w:val="24"/>
          <w:szCs w:val="24"/>
        </w:rPr>
        <w:t>4.Постановка р.Асколи.</w:t>
      </w:r>
    </w:p>
    <w:p w:rsidR="00A64E9E" w:rsidRPr="0065658C" w:rsidRDefault="00A64E9E" w:rsidP="00A64E9E">
      <w:pPr>
        <w:jc w:val="both"/>
        <w:rPr>
          <w:b/>
          <w:bCs/>
          <w:vanish/>
          <w:sz w:val="24"/>
          <w:szCs w:val="24"/>
        </w:rPr>
      </w:pPr>
      <w:r w:rsidRPr="0065658C">
        <w:rPr>
          <w:b/>
          <w:bCs/>
          <w:vanish/>
          <w:sz w:val="24"/>
          <w:szCs w:val="24"/>
        </w:rPr>
        <w:t>5.Изучение препаратов для диагностики, профилактики и лечения зоонозных инфекций.</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1.Культура </w:t>
      </w:r>
      <w:r w:rsidRPr="0065658C">
        <w:rPr>
          <w:b/>
          <w:bCs/>
          <w:vanish/>
          <w:sz w:val="24"/>
          <w:szCs w:val="24"/>
          <w:lang w:val="en-US"/>
        </w:rPr>
        <w:t>B</w:t>
      </w:r>
      <w:r w:rsidRPr="0065658C">
        <w:rPr>
          <w:b/>
          <w:bCs/>
          <w:vanish/>
          <w:sz w:val="24"/>
          <w:szCs w:val="24"/>
        </w:rPr>
        <w:t xml:space="preserve">. </w:t>
      </w:r>
      <w:r w:rsidRPr="0065658C">
        <w:rPr>
          <w:b/>
          <w:bCs/>
          <w:vanish/>
          <w:sz w:val="24"/>
          <w:szCs w:val="24"/>
          <w:lang w:val="en-US"/>
        </w:rPr>
        <w:t>antracoides</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2.Готовые окрашенные мазки возбудителей зоонозных инфекций.</w:t>
      </w:r>
    </w:p>
    <w:p w:rsidR="00A64E9E" w:rsidRPr="0065658C" w:rsidRDefault="00A64E9E" w:rsidP="00A64E9E">
      <w:pPr>
        <w:jc w:val="both"/>
        <w:rPr>
          <w:b/>
          <w:bCs/>
          <w:vanish/>
          <w:sz w:val="24"/>
          <w:szCs w:val="24"/>
        </w:rPr>
      </w:pPr>
      <w:r w:rsidRPr="0065658C">
        <w:rPr>
          <w:b/>
          <w:bCs/>
          <w:vanish/>
          <w:sz w:val="24"/>
          <w:szCs w:val="24"/>
        </w:rPr>
        <w:t>3.Препараты для лечения и профилактики.</w:t>
      </w:r>
    </w:p>
    <w:p w:rsidR="00A64E9E" w:rsidRPr="0065658C" w:rsidRDefault="00A64E9E" w:rsidP="00A64E9E">
      <w:pPr>
        <w:jc w:val="both"/>
        <w:rPr>
          <w:b/>
          <w:bCs/>
          <w:vanish/>
          <w:sz w:val="24"/>
          <w:szCs w:val="24"/>
        </w:rPr>
      </w:pPr>
      <w:r w:rsidRPr="0065658C">
        <w:rPr>
          <w:b/>
          <w:bCs/>
          <w:vanish/>
          <w:sz w:val="24"/>
          <w:szCs w:val="24"/>
        </w:rPr>
        <w:t>4.Реактивы для постановки р. Хеддельсона и Асколи.</w:t>
      </w:r>
    </w:p>
    <w:p w:rsidR="00A64E9E" w:rsidRPr="0065658C" w:rsidRDefault="00A64E9E" w:rsidP="00A64E9E">
      <w:pPr>
        <w:jc w:val="both"/>
        <w:rPr>
          <w:vanish/>
          <w:sz w:val="24"/>
          <w:szCs w:val="24"/>
        </w:rPr>
      </w:pPr>
      <w:r w:rsidRPr="0065658C">
        <w:rPr>
          <w:vanish/>
          <w:sz w:val="24"/>
          <w:szCs w:val="24"/>
        </w:rPr>
        <w:t>Литератур</w:t>
      </w:r>
      <w:r w:rsidRPr="0065658C">
        <w:rPr>
          <w:vanish/>
          <w:sz w:val="24"/>
          <w:szCs w:val="24"/>
          <w:lang w:val="kk-KZ"/>
        </w:rPr>
        <w:t>ы</w:t>
      </w:r>
      <w:r w:rsidRPr="0065658C">
        <w:rPr>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393 с.,396 с., 420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377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389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1.Морфологические, тинкторальные, культуральные особенности возбудителей чумы, бруцеллеза, туляремии, сибирской язвы.</w:t>
      </w:r>
    </w:p>
    <w:p w:rsidR="00A64E9E" w:rsidRPr="0065658C" w:rsidRDefault="00A64E9E" w:rsidP="00A64E9E">
      <w:pPr>
        <w:jc w:val="both"/>
        <w:rPr>
          <w:b/>
          <w:bCs/>
          <w:vanish/>
          <w:sz w:val="24"/>
          <w:szCs w:val="24"/>
        </w:rPr>
      </w:pPr>
      <w:r w:rsidRPr="0065658C">
        <w:rPr>
          <w:b/>
          <w:bCs/>
          <w:vanish/>
          <w:sz w:val="24"/>
          <w:szCs w:val="24"/>
        </w:rPr>
        <w:t>2.Факторы патогенности,  патогенез заболеваний.</w:t>
      </w:r>
    </w:p>
    <w:p w:rsidR="00A64E9E" w:rsidRPr="0065658C" w:rsidRDefault="00A64E9E" w:rsidP="00A64E9E">
      <w:pPr>
        <w:jc w:val="both"/>
        <w:rPr>
          <w:b/>
          <w:bCs/>
          <w:vanish/>
          <w:sz w:val="24"/>
          <w:szCs w:val="24"/>
        </w:rPr>
      </w:pPr>
      <w:r w:rsidRPr="0065658C">
        <w:rPr>
          <w:b/>
          <w:bCs/>
          <w:vanish/>
          <w:sz w:val="24"/>
          <w:szCs w:val="24"/>
        </w:rPr>
        <w:t>3.Особенностики лабораторной диагностики чумы, бруцеллеза, туляремии, сибирской язвы.</w:t>
      </w:r>
    </w:p>
    <w:p w:rsidR="00A64E9E" w:rsidRPr="0065658C" w:rsidRDefault="00A64E9E" w:rsidP="00A64E9E">
      <w:pPr>
        <w:jc w:val="both"/>
        <w:rPr>
          <w:b/>
          <w:bCs/>
          <w:vanish/>
          <w:sz w:val="24"/>
          <w:szCs w:val="24"/>
        </w:rPr>
      </w:pPr>
      <w:r w:rsidRPr="0065658C">
        <w:rPr>
          <w:b/>
          <w:bCs/>
          <w:vanish/>
          <w:sz w:val="24"/>
          <w:szCs w:val="24"/>
        </w:rPr>
        <w:t>4.Препараты для лечения и спецпрофилактики заболеваний.</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11 </w:t>
      </w:r>
    </w:p>
    <w:p w:rsidR="00A64E9E" w:rsidRPr="0065658C" w:rsidRDefault="00A64E9E" w:rsidP="00A64E9E">
      <w:pPr>
        <w:jc w:val="both"/>
        <w:rPr>
          <w:vanish/>
          <w:sz w:val="24"/>
          <w:szCs w:val="24"/>
        </w:rPr>
      </w:pPr>
      <w:r w:rsidRPr="0065658C">
        <w:rPr>
          <w:vanish/>
          <w:sz w:val="24"/>
          <w:szCs w:val="24"/>
        </w:rPr>
        <w:t>Возбудители бактериальных кишечных инфекций: шигеллы, сальмонеллы, эшерихии, патогенные вибрионы. Лабораторная диагностика, спецпрофилактика и лечения.</w:t>
      </w:r>
    </w:p>
    <w:p w:rsidR="00A64E9E" w:rsidRPr="0065658C" w:rsidRDefault="00A64E9E" w:rsidP="00A64E9E">
      <w:pPr>
        <w:jc w:val="both"/>
        <w:rPr>
          <w:b/>
          <w:bCs/>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Уметь охарактеризовать морфологические,культуральные,ферментативные,антигенные и др. свойства возбудителей эширихиозов, сальмонеллиозов, брюшного тифа и паратифов и холеры. Знатьлабораторную диагностику.</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1.Знать эпидемиологию, особенности патогенеза и клинического течения</w:t>
      </w:r>
    </w:p>
    <w:p w:rsidR="00A64E9E" w:rsidRPr="0065658C" w:rsidRDefault="00A64E9E" w:rsidP="00A64E9E">
      <w:pPr>
        <w:jc w:val="both"/>
        <w:rPr>
          <w:b/>
          <w:bCs/>
          <w:vanish/>
          <w:sz w:val="24"/>
          <w:szCs w:val="24"/>
        </w:rPr>
      </w:pPr>
      <w:r w:rsidRPr="0065658C">
        <w:rPr>
          <w:b/>
          <w:bCs/>
          <w:vanish/>
          <w:sz w:val="24"/>
          <w:szCs w:val="24"/>
        </w:rPr>
        <w:t>2.Знать принципы лабораторной диагностики лечения и профилактики кишечных инфекции</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1.Ознакомиться со средами для выделения микробов семейство кишечных </w:t>
      </w:r>
    </w:p>
    <w:p w:rsidR="00A64E9E" w:rsidRPr="0065658C" w:rsidRDefault="00A64E9E" w:rsidP="00A64E9E">
      <w:pPr>
        <w:jc w:val="both"/>
        <w:rPr>
          <w:b/>
          <w:bCs/>
          <w:vanish/>
          <w:sz w:val="24"/>
          <w:szCs w:val="24"/>
        </w:rPr>
      </w:pPr>
      <w:r w:rsidRPr="0065658C">
        <w:rPr>
          <w:b/>
          <w:bCs/>
          <w:vanish/>
          <w:sz w:val="24"/>
          <w:szCs w:val="24"/>
        </w:rPr>
        <w:t>2.Ознакомиться со средами для идентификации микробов семейство кишечных.</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1.среда ЭНДО, Левина, висмут-сульфитная среда.</w:t>
      </w:r>
    </w:p>
    <w:p w:rsidR="00A64E9E" w:rsidRPr="0065658C" w:rsidRDefault="00A64E9E" w:rsidP="00A64E9E">
      <w:pPr>
        <w:jc w:val="both"/>
        <w:rPr>
          <w:b/>
          <w:bCs/>
          <w:vanish/>
          <w:sz w:val="24"/>
          <w:szCs w:val="24"/>
        </w:rPr>
      </w:pPr>
      <w:r w:rsidRPr="0065658C">
        <w:rPr>
          <w:b/>
          <w:bCs/>
          <w:vanish/>
          <w:sz w:val="24"/>
          <w:szCs w:val="24"/>
        </w:rPr>
        <w:t>2.среда Гиса.</w:t>
      </w:r>
    </w:p>
    <w:p w:rsidR="00A64E9E" w:rsidRPr="0065658C" w:rsidRDefault="00A64E9E" w:rsidP="00A64E9E">
      <w:pPr>
        <w:jc w:val="both"/>
        <w:rPr>
          <w:b/>
          <w:bCs/>
          <w:vanish/>
          <w:sz w:val="24"/>
          <w:szCs w:val="24"/>
        </w:rPr>
      </w:pPr>
      <w:r w:rsidRPr="0065658C">
        <w:rPr>
          <w:b/>
          <w:bCs/>
          <w:vanish/>
          <w:sz w:val="24"/>
          <w:szCs w:val="24"/>
        </w:rPr>
        <w:t>3.демонстрация-возбудители кишечных инфекций на питательных средах</w:t>
      </w:r>
    </w:p>
    <w:p w:rsidR="00A64E9E" w:rsidRPr="0065658C" w:rsidRDefault="00A64E9E" w:rsidP="00A64E9E">
      <w:pPr>
        <w:jc w:val="both"/>
        <w:rPr>
          <w:b/>
          <w:bCs/>
          <w:vanish/>
          <w:sz w:val="24"/>
          <w:szCs w:val="24"/>
        </w:rPr>
      </w:pPr>
      <w:r w:rsidRPr="0065658C">
        <w:rPr>
          <w:b/>
          <w:bCs/>
          <w:vanish/>
          <w:sz w:val="24"/>
          <w:szCs w:val="24"/>
        </w:rPr>
        <w:t>4.зарисовать схему выделения культур.</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355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344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359 с.</w:t>
      </w: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1.Этапы бактериологического исследования</w:t>
      </w:r>
    </w:p>
    <w:p w:rsidR="00A64E9E" w:rsidRPr="0065658C" w:rsidRDefault="00A64E9E" w:rsidP="00A64E9E">
      <w:pPr>
        <w:jc w:val="both"/>
        <w:rPr>
          <w:b/>
          <w:bCs/>
          <w:vanish/>
          <w:sz w:val="24"/>
          <w:szCs w:val="24"/>
        </w:rPr>
      </w:pPr>
      <w:r w:rsidRPr="0065658C">
        <w:rPr>
          <w:b/>
          <w:bCs/>
          <w:vanish/>
          <w:sz w:val="24"/>
          <w:szCs w:val="24"/>
        </w:rPr>
        <w:t>2.Морфология и  культуральные свойства  кишечной палочки, салмонелл, шигелл, холерного вибриона.</w:t>
      </w:r>
    </w:p>
    <w:p w:rsidR="00A64E9E" w:rsidRPr="0065658C" w:rsidRDefault="00A64E9E" w:rsidP="00A64E9E">
      <w:pPr>
        <w:jc w:val="both"/>
        <w:rPr>
          <w:b/>
          <w:bCs/>
          <w:vanish/>
          <w:sz w:val="24"/>
          <w:szCs w:val="24"/>
        </w:rPr>
      </w:pPr>
      <w:r w:rsidRPr="0065658C">
        <w:rPr>
          <w:b/>
          <w:bCs/>
          <w:vanish/>
          <w:sz w:val="24"/>
          <w:szCs w:val="24"/>
        </w:rPr>
        <w:t>3.Ферментативные и антигенные свойства.</w:t>
      </w:r>
    </w:p>
    <w:p w:rsidR="00A64E9E" w:rsidRPr="0065658C" w:rsidRDefault="00A64E9E" w:rsidP="00A64E9E">
      <w:pPr>
        <w:jc w:val="both"/>
        <w:rPr>
          <w:b/>
          <w:bCs/>
          <w:vanish/>
          <w:sz w:val="24"/>
          <w:szCs w:val="24"/>
        </w:rPr>
      </w:pPr>
      <w:r w:rsidRPr="0065658C">
        <w:rPr>
          <w:b/>
          <w:bCs/>
          <w:vanish/>
          <w:sz w:val="24"/>
          <w:szCs w:val="24"/>
        </w:rPr>
        <w:t>4.Источник, механизм и пути передачи кишечных инфекций.</w:t>
      </w:r>
    </w:p>
    <w:p w:rsidR="00A64E9E" w:rsidRPr="0065658C" w:rsidRDefault="00A64E9E" w:rsidP="00A64E9E">
      <w:pPr>
        <w:jc w:val="both"/>
        <w:rPr>
          <w:b/>
          <w:bCs/>
          <w:vanish/>
          <w:sz w:val="24"/>
          <w:szCs w:val="24"/>
        </w:rPr>
      </w:pPr>
      <w:r w:rsidRPr="0065658C">
        <w:rPr>
          <w:b/>
          <w:bCs/>
          <w:vanish/>
          <w:sz w:val="24"/>
          <w:szCs w:val="24"/>
        </w:rPr>
        <w:t>5.Патогенез и клиника эшерихозов, брюшного тифа, паратифов А и В, салмонеллезов, дизентерии и холеры.</w:t>
      </w:r>
    </w:p>
    <w:p w:rsidR="00A64E9E" w:rsidRPr="0065658C" w:rsidRDefault="00A64E9E" w:rsidP="00A64E9E">
      <w:pPr>
        <w:jc w:val="both"/>
        <w:rPr>
          <w:b/>
          <w:bCs/>
          <w:vanish/>
          <w:sz w:val="24"/>
          <w:szCs w:val="24"/>
        </w:rPr>
      </w:pPr>
      <w:r w:rsidRPr="0065658C">
        <w:rPr>
          <w:b/>
          <w:bCs/>
          <w:vanish/>
          <w:sz w:val="24"/>
          <w:szCs w:val="24"/>
        </w:rPr>
        <w:t>6.Иммунитет,  спецпрофилактика,  лабораторная диагностика.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lang w:val="kk-KZ"/>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 xml:space="preserve">Тема 12 </w:t>
      </w:r>
    </w:p>
    <w:p w:rsidR="00A64E9E" w:rsidRPr="0065658C" w:rsidRDefault="00A64E9E" w:rsidP="00A64E9E">
      <w:pPr>
        <w:jc w:val="both"/>
        <w:rPr>
          <w:vanish/>
          <w:sz w:val="24"/>
          <w:szCs w:val="24"/>
        </w:rPr>
      </w:pPr>
      <w:r w:rsidRPr="0065658C">
        <w:rPr>
          <w:vanish/>
          <w:sz w:val="24"/>
          <w:szCs w:val="24"/>
        </w:rPr>
        <w:t>Патогенные спирохеты, риккетсии, хламидии.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vanish/>
          <w:sz w:val="24"/>
          <w:szCs w:val="24"/>
        </w:rPr>
      </w:pPr>
      <w:r w:rsidRPr="0065658C">
        <w:rPr>
          <w:b/>
          <w:bCs/>
          <w:vanish/>
          <w:sz w:val="24"/>
          <w:szCs w:val="24"/>
        </w:rPr>
        <w:t>Уметь охарактеризовать патогенные спирохеты, риккетсии, хламидии.</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1.Обосновать методы лабораторной диагностики, терапии, профилактики.</w:t>
      </w:r>
    </w:p>
    <w:p w:rsidR="00A64E9E" w:rsidRPr="0065658C" w:rsidRDefault="00A64E9E" w:rsidP="00A64E9E">
      <w:pPr>
        <w:jc w:val="both"/>
        <w:rPr>
          <w:b/>
          <w:bCs/>
          <w:vanish/>
          <w:sz w:val="24"/>
          <w:szCs w:val="24"/>
        </w:rPr>
      </w:pPr>
      <w:r w:rsidRPr="0065658C">
        <w:rPr>
          <w:vanish/>
          <w:sz w:val="24"/>
          <w:szCs w:val="24"/>
        </w:rPr>
        <w:t>Форма обучения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1.Промикроскопировать демонстрационные мазки хламидий, обработанные иммунофлуорецентными  сыворотками (в люминесцентном микроскопе)</w:t>
      </w:r>
    </w:p>
    <w:p w:rsidR="00A64E9E" w:rsidRPr="0065658C" w:rsidRDefault="00A64E9E" w:rsidP="00A64E9E">
      <w:pPr>
        <w:jc w:val="both"/>
        <w:rPr>
          <w:b/>
          <w:bCs/>
          <w:vanish/>
          <w:sz w:val="24"/>
          <w:szCs w:val="24"/>
        </w:rPr>
      </w:pPr>
      <w:r w:rsidRPr="0065658C">
        <w:rPr>
          <w:b/>
          <w:bCs/>
          <w:vanish/>
          <w:sz w:val="24"/>
          <w:szCs w:val="24"/>
        </w:rPr>
        <w:t>2.Постановка  р.Вассермана (имитационная).</w:t>
      </w:r>
    </w:p>
    <w:p w:rsidR="00A64E9E" w:rsidRPr="0065658C" w:rsidRDefault="00A64E9E" w:rsidP="00A64E9E">
      <w:pPr>
        <w:jc w:val="both"/>
        <w:rPr>
          <w:b/>
          <w:bCs/>
          <w:vanish/>
          <w:sz w:val="24"/>
          <w:szCs w:val="24"/>
        </w:rPr>
      </w:pPr>
      <w:r w:rsidRPr="0065658C">
        <w:rPr>
          <w:b/>
          <w:bCs/>
          <w:vanish/>
          <w:sz w:val="24"/>
          <w:szCs w:val="24"/>
        </w:rPr>
        <w:t>3.Зарисовка возбудителей сифилиса, возвратного тифа, лептоспироза, сыпного тифа и хламидий.</w:t>
      </w:r>
    </w:p>
    <w:p w:rsidR="00A64E9E" w:rsidRPr="0065658C" w:rsidRDefault="00A64E9E" w:rsidP="00A64E9E">
      <w:pPr>
        <w:jc w:val="both"/>
        <w:rPr>
          <w:b/>
          <w:bCs/>
          <w:vanish/>
          <w:sz w:val="24"/>
          <w:szCs w:val="24"/>
        </w:rPr>
      </w:pPr>
      <w:r w:rsidRPr="0065658C">
        <w:rPr>
          <w:b/>
          <w:bCs/>
          <w:vanish/>
          <w:sz w:val="24"/>
          <w:szCs w:val="24"/>
        </w:rPr>
        <w:t>4.Изучения препаратов для лечения и профилактики выше указанных инфекций.</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1.Вакцины.</w:t>
      </w:r>
    </w:p>
    <w:p w:rsidR="00A64E9E" w:rsidRPr="0065658C" w:rsidRDefault="00A64E9E" w:rsidP="00A64E9E">
      <w:pPr>
        <w:jc w:val="both"/>
        <w:rPr>
          <w:b/>
          <w:bCs/>
          <w:vanish/>
          <w:sz w:val="24"/>
          <w:szCs w:val="24"/>
        </w:rPr>
      </w:pPr>
      <w:r w:rsidRPr="0065658C">
        <w:rPr>
          <w:b/>
          <w:bCs/>
          <w:vanish/>
          <w:sz w:val="24"/>
          <w:szCs w:val="24"/>
        </w:rPr>
        <w:t>2.Мазки готовые, окрашенные.</w:t>
      </w:r>
    </w:p>
    <w:p w:rsidR="00A64E9E" w:rsidRPr="0065658C" w:rsidRDefault="00A64E9E" w:rsidP="00A64E9E">
      <w:pPr>
        <w:jc w:val="both"/>
        <w:rPr>
          <w:b/>
          <w:bCs/>
          <w:vanish/>
          <w:sz w:val="24"/>
          <w:szCs w:val="24"/>
        </w:rPr>
      </w:pPr>
      <w:r w:rsidRPr="0065658C">
        <w:rPr>
          <w:b/>
          <w:bCs/>
          <w:vanish/>
          <w:sz w:val="24"/>
          <w:szCs w:val="24"/>
        </w:rPr>
        <w:t>3.Постоновка р. Вассермана.</w:t>
      </w:r>
    </w:p>
    <w:p w:rsidR="00A64E9E" w:rsidRPr="0065658C" w:rsidRDefault="00A64E9E" w:rsidP="00A64E9E">
      <w:pPr>
        <w:jc w:val="both"/>
        <w:rPr>
          <w:b/>
          <w:bCs/>
          <w:vanish/>
          <w:sz w:val="24"/>
          <w:szCs w:val="24"/>
        </w:rPr>
      </w:pPr>
      <w:r w:rsidRPr="0065658C">
        <w:rPr>
          <w:vanish/>
          <w:sz w:val="24"/>
          <w:szCs w:val="24"/>
        </w:rPr>
        <w:t xml:space="preserve"> Литературы:</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477, 503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446, 520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446, 528, 516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возвратного тифа, сифилиса лептоспироза, риккетсии, хламидий: таксономия, морфологические, тинкторальные, культуральные  свойства.</w:t>
      </w:r>
    </w:p>
    <w:p w:rsidR="00A64E9E" w:rsidRPr="0065658C" w:rsidRDefault="00A64E9E" w:rsidP="00A64E9E">
      <w:pPr>
        <w:jc w:val="both"/>
        <w:rPr>
          <w:b/>
          <w:bCs/>
          <w:vanish/>
          <w:sz w:val="24"/>
          <w:szCs w:val="24"/>
        </w:rPr>
      </w:pPr>
      <w:r w:rsidRPr="0065658C">
        <w:rPr>
          <w:b/>
          <w:bCs/>
          <w:vanish/>
          <w:sz w:val="24"/>
          <w:szCs w:val="24"/>
        </w:rPr>
        <w:t>2.Источник, пути и механизм заражения.</w:t>
      </w:r>
    </w:p>
    <w:p w:rsidR="00A64E9E" w:rsidRPr="0065658C" w:rsidRDefault="00A64E9E" w:rsidP="00A64E9E">
      <w:pPr>
        <w:jc w:val="both"/>
        <w:rPr>
          <w:b/>
          <w:bCs/>
          <w:vanish/>
          <w:sz w:val="24"/>
          <w:szCs w:val="24"/>
        </w:rPr>
      </w:pPr>
      <w:r w:rsidRPr="0065658C">
        <w:rPr>
          <w:b/>
          <w:bCs/>
          <w:vanish/>
          <w:sz w:val="24"/>
          <w:szCs w:val="24"/>
        </w:rPr>
        <w:t>3.Патогенез и клинические проявления выше названных инфекций.</w:t>
      </w:r>
    </w:p>
    <w:p w:rsidR="00A64E9E" w:rsidRPr="0065658C" w:rsidRDefault="00A64E9E" w:rsidP="00A64E9E">
      <w:pPr>
        <w:jc w:val="both"/>
        <w:rPr>
          <w:b/>
          <w:bCs/>
          <w:vanish/>
          <w:sz w:val="24"/>
          <w:szCs w:val="24"/>
        </w:rPr>
      </w:pPr>
      <w:r w:rsidRPr="0065658C">
        <w:rPr>
          <w:b/>
          <w:bCs/>
          <w:vanish/>
          <w:sz w:val="24"/>
          <w:szCs w:val="24"/>
        </w:rPr>
        <w:t>4.Методы лабораторной диагностики.</w:t>
      </w:r>
    </w:p>
    <w:p w:rsidR="00A64E9E" w:rsidRPr="0065658C" w:rsidRDefault="00A64E9E" w:rsidP="00A64E9E">
      <w:pPr>
        <w:jc w:val="both"/>
        <w:rPr>
          <w:b/>
          <w:bCs/>
          <w:vanish/>
          <w:sz w:val="24"/>
          <w:szCs w:val="24"/>
        </w:rPr>
      </w:pPr>
      <w:r w:rsidRPr="0065658C">
        <w:rPr>
          <w:b/>
          <w:bCs/>
          <w:vanish/>
          <w:sz w:val="24"/>
          <w:szCs w:val="24"/>
        </w:rPr>
        <w:t>5.Препараты для лечения и профилактики.</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13</w:t>
      </w:r>
    </w:p>
    <w:p w:rsidR="00A64E9E" w:rsidRPr="0065658C" w:rsidRDefault="00A64E9E" w:rsidP="00A64E9E">
      <w:pPr>
        <w:jc w:val="both"/>
        <w:rPr>
          <w:vanish/>
          <w:sz w:val="24"/>
          <w:szCs w:val="24"/>
        </w:rPr>
      </w:pPr>
      <w:r w:rsidRPr="0065658C">
        <w:rPr>
          <w:vanish/>
          <w:sz w:val="24"/>
          <w:szCs w:val="24"/>
        </w:rPr>
        <w:t>Возбудители гриппа, кори и краснухи.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Уметь охарактеризовать вирус-возбудитель гриппа, кори и краснухи.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методы его индикации и идентификации.</w:t>
      </w:r>
    </w:p>
    <w:p w:rsidR="00A64E9E" w:rsidRPr="0065658C" w:rsidRDefault="00A64E9E" w:rsidP="00A64E9E">
      <w:pPr>
        <w:jc w:val="both"/>
        <w:rPr>
          <w:b/>
          <w:bCs/>
          <w:vanish/>
          <w:sz w:val="24"/>
          <w:szCs w:val="24"/>
        </w:rPr>
      </w:pPr>
      <w:r w:rsidRPr="0065658C">
        <w:rPr>
          <w:b/>
          <w:bCs/>
          <w:vanish/>
          <w:sz w:val="24"/>
          <w:szCs w:val="24"/>
        </w:rPr>
        <w:t>2.Обосновать основные направления лечения и профилактики гриппа, кори, краснухи.</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1.Ознакомиться с РТГА (демонстрация)</w:t>
      </w:r>
    </w:p>
    <w:p w:rsidR="00A64E9E" w:rsidRPr="0065658C" w:rsidRDefault="00A64E9E" w:rsidP="00A64E9E">
      <w:pPr>
        <w:jc w:val="both"/>
        <w:rPr>
          <w:b/>
          <w:bCs/>
          <w:vanish/>
          <w:sz w:val="24"/>
          <w:szCs w:val="24"/>
        </w:rPr>
      </w:pPr>
      <w:r w:rsidRPr="0065658C">
        <w:rPr>
          <w:b/>
          <w:bCs/>
          <w:vanish/>
          <w:sz w:val="24"/>
          <w:szCs w:val="24"/>
        </w:rPr>
        <w:t xml:space="preserve">2.Изучение препаратов для лечения и профилактики вышеназванных инфекций </w:t>
      </w:r>
    </w:p>
    <w:p w:rsidR="00A64E9E" w:rsidRPr="0065658C" w:rsidRDefault="00A64E9E" w:rsidP="00A64E9E">
      <w:pPr>
        <w:jc w:val="both"/>
        <w:rPr>
          <w:b/>
          <w:bCs/>
          <w:vanish/>
          <w:sz w:val="24"/>
          <w:szCs w:val="24"/>
        </w:rPr>
      </w:pPr>
      <w:r w:rsidRPr="0065658C">
        <w:rPr>
          <w:b/>
          <w:bCs/>
          <w:vanish/>
          <w:sz w:val="24"/>
          <w:szCs w:val="24"/>
        </w:rPr>
        <w:t>3.Ознакомиться с методами вирусологического исследования</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1.Препараты для лечения и профилактики</w:t>
      </w:r>
    </w:p>
    <w:p w:rsidR="00A64E9E" w:rsidRPr="0065658C" w:rsidRDefault="00A64E9E" w:rsidP="00A64E9E">
      <w:pPr>
        <w:jc w:val="both"/>
        <w:rPr>
          <w:b/>
          <w:bCs/>
          <w:vanish/>
          <w:sz w:val="24"/>
          <w:szCs w:val="24"/>
        </w:rPr>
      </w:pPr>
      <w:r w:rsidRPr="0065658C">
        <w:rPr>
          <w:b/>
          <w:bCs/>
          <w:vanish/>
          <w:sz w:val="24"/>
          <w:szCs w:val="24"/>
        </w:rPr>
        <w:t>2.РТГА (пластинка)</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544 с, 560 с, 568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529 с.</w:t>
      </w:r>
    </w:p>
    <w:p w:rsidR="00A64E9E" w:rsidRPr="0065658C" w:rsidRDefault="00A64E9E" w:rsidP="00A64E9E">
      <w:pPr>
        <w:jc w:val="both"/>
        <w:rPr>
          <w:b/>
          <w:bCs/>
          <w:vanish/>
          <w:sz w:val="24"/>
          <w:szCs w:val="24"/>
        </w:rPr>
      </w:pPr>
      <w:r w:rsidRPr="0065658C">
        <w:rPr>
          <w:b/>
          <w:bCs/>
          <w:vanish/>
          <w:sz w:val="24"/>
          <w:szCs w:val="24"/>
        </w:rPr>
        <w:t>3.Дикий И.Л.,Сидорчук И.И. Микробиология. Руководство к лабораторным занятиям. Учебное пособие. Киев, 2004,528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гриппа, кори, краснухи. Структура, химический состав вириона, антигенные  свойства, методы культивирования</w:t>
      </w:r>
    </w:p>
    <w:p w:rsidR="00A64E9E" w:rsidRPr="0065658C" w:rsidRDefault="00A64E9E" w:rsidP="00A64E9E">
      <w:pPr>
        <w:jc w:val="both"/>
        <w:rPr>
          <w:b/>
          <w:bCs/>
          <w:vanish/>
          <w:sz w:val="24"/>
          <w:szCs w:val="24"/>
        </w:rPr>
      </w:pPr>
      <w:r w:rsidRPr="0065658C">
        <w:rPr>
          <w:b/>
          <w:bCs/>
          <w:vanish/>
          <w:sz w:val="24"/>
          <w:szCs w:val="24"/>
        </w:rPr>
        <w:t>2.Источник инфекций и пути заражения гриппом, кори, краснухи. Патогенез и клинические симптомы.</w:t>
      </w:r>
    </w:p>
    <w:p w:rsidR="00A64E9E" w:rsidRPr="0065658C" w:rsidRDefault="00A64E9E" w:rsidP="00A64E9E">
      <w:pPr>
        <w:jc w:val="both"/>
        <w:rPr>
          <w:b/>
          <w:bCs/>
          <w:vanish/>
          <w:sz w:val="24"/>
          <w:szCs w:val="24"/>
        </w:rPr>
      </w:pPr>
      <w:r w:rsidRPr="0065658C">
        <w:rPr>
          <w:b/>
          <w:bCs/>
          <w:vanish/>
          <w:sz w:val="24"/>
          <w:szCs w:val="24"/>
        </w:rPr>
        <w:t>3.Лабораторная диагностика указанных инфекций</w:t>
      </w:r>
    </w:p>
    <w:p w:rsidR="00A64E9E" w:rsidRPr="0065658C" w:rsidRDefault="00A64E9E" w:rsidP="00A64E9E">
      <w:pPr>
        <w:jc w:val="both"/>
        <w:rPr>
          <w:b/>
          <w:bCs/>
          <w:vanish/>
          <w:sz w:val="24"/>
          <w:szCs w:val="24"/>
        </w:rPr>
      </w:pPr>
      <w:r w:rsidRPr="0065658C">
        <w:rPr>
          <w:b/>
          <w:bCs/>
          <w:vanish/>
          <w:sz w:val="24"/>
          <w:szCs w:val="24"/>
        </w:rPr>
        <w:t>4.Препараты для лечения и профилактики</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14</w:t>
      </w:r>
    </w:p>
    <w:p w:rsidR="00A64E9E" w:rsidRPr="0065658C" w:rsidRDefault="00A64E9E" w:rsidP="00A64E9E">
      <w:pPr>
        <w:jc w:val="both"/>
        <w:rPr>
          <w:vanish/>
          <w:sz w:val="24"/>
          <w:szCs w:val="24"/>
        </w:rPr>
      </w:pPr>
      <w:r w:rsidRPr="0065658C">
        <w:rPr>
          <w:vanish/>
          <w:sz w:val="24"/>
          <w:szCs w:val="24"/>
        </w:rPr>
        <w:t xml:space="preserve">Энтеровирусы (полиомиелит). Вирусы гепатитов. Лабораторная диагностика, спецпрофилактика. </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Уметь охарактеризовать вирусы полиомиелита, гепатитов и инфекции, вызываемые ими.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методы выявления этих вирусов</w:t>
      </w:r>
    </w:p>
    <w:p w:rsidR="00A64E9E" w:rsidRPr="0065658C" w:rsidRDefault="00A64E9E" w:rsidP="00A64E9E">
      <w:pPr>
        <w:jc w:val="both"/>
        <w:rPr>
          <w:b/>
          <w:bCs/>
          <w:vanish/>
          <w:sz w:val="24"/>
          <w:szCs w:val="24"/>
        </w:rPr>
      </w:pPr>
      <w:r w:rsidRPr="0065658C">
        <w:rPr>
          <w:b/>
          <w:bCs/>
          <w:vanish/>
          <w:sz w:val="24"/>
          <w:szCs w:val="24"/>
        </w:rPr>
        <w:t>2.Методы серодиагностики</w:t>
      </w:r>
    </w:p>
    <w:p w:rsidR="00A64E9E" w:rsidRPr="0065658C" w:rsidRDefault="00A64E9E" w:rsidP="00A64E9E">
      <w:pPr>
        <w:jc w:val="both"/>
        <w:rPr>
          <w:b/>
          <w:bCs/>
          <w:vanish/>
          <w:sz w:val="24"/>
          <w:szCs w:val="24"/>
        </w:rPr>
      </w:pPr>
      <w:r w:rsidRPr="0065658C">
        <w:rPr>
          <w:b/>
          <w:bCs/>
          <w:vanish/>
          <w:sz w:val="24"/>
          <w:szCs w:val="24"/>
        </w:rPr>
        <w:t>3.Освоить виды лечебных и профилактических мероприятий</w:t>
      </w:r>
    </w:p>
    <w:p w:rsidR="00A64E9E" w:rsidRPr="0065658C" w:rsidRDefault="00A64E9E" w:rsidP="00A64E9E">
      <w:pPr>
        <w:jc w:val="both"/>
        <w:rPr>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1.Ознакомиться с диагностическими и профилактическими препаратами</w:t>
      </w:r>
    </w:p>
    <w:p w:rsidR="00A64E9E" w:rsidRPr="0065658C" w:rsidRDefault="00A64E9E" w:rsidP="00A64E9E">
      <w:pPr>
        <w:jc w:val="both"/>
        <w:rPr>
          <w:b/>
          <w:bCs/>
          <w:vanish/>
          <w:sz w:val="24"/>
          <w:szCs w:val="24"/>
        </w:rPr>
      </w:pPr>
      <w:r w:rsidRPr="0065658C">
        <w:rPr>
          <w:b/>
          <w:bCs/>
          <w:vanish/>
          <w:sz w:val="24"/>
          <w:szCs w:val="24"/>
        </w:rPr>
        <w:t xml:space="preserve">2.Определите тип вируса полиомиелита методом биологической нейтрализации (цветной пробы)(имитационная постановка) </w:t>
      </w:r>
    </w:p>
    <w:p w:rsidR="00A64E9E" w:rsidRPr="0065658C" w:rsidRDefault="00A64E9E" w:rsidP="00A64E9E">
      <w:pPr>
        <w:jc w:val="both"/>
        <w:rPr>
          <w:b/>
          <w:bCs/>
          <w:vanish/>
          <w:sz w:val="24"/>
          <w:szCs w:val="24"/>
        </w:rPr>
      </w:pPr>
      <w:r w:rsidRPr="0065658C">
        <w:rPr>
          <w:b/>
          <w:bCs/>
          <w:vanish/>
          <w:sz w:val="24"/>
          <w:szCs w:val="24"/>
        </w:rPr>
        <w:t>3.Ознакомиться с методами лабораторной диагностики</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1.Лечебные и профилактические препараты</w:t>
      </w:r>
    </w:p>
    <w:p w:rsidR="00A64E9E" w:rsidRPr="0065658C" w:rsidRDefault="00A64E9E" w:rsidP="00A64E9E">
      <w:pPr>
        <w:jc w:val="both"/>
        <w:rPr>
          <w:b/>
          <w:bCs/>
          <w:vanish/>
          <w:sz w:val="24"/>
          <w:szCs w:val="24"/>
        </w:rPr>
      </w:pPr>
      <w:r w:rsidRPr="0065658C">
        <w:rPr>
          <w:b/>
          <w:bCs/>
          <w:vanish/>
          <w:sz w:val="24"/>
          <w:szCs w:val="24"/>
        </w:rPr>
        <w:t xml:space="preserve">2.Цветная проба (биологическая нейтрализация) </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,2006,521 с., 589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 2004,541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 2004, 554 с.</w:t>
      </w: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полиомиелита и гепатитов А, В, С, Д, Е</w:t>
      </w:r>
    </w:p>
    <w:p w:rsidR="00A64E9E" w:rsidRPr="0065658C" w:rsidRDefault="00A64E9E" w:rsidP="00A64E9E">
      <w:pPr>
        <w:jc w:val="both"/>
        <w:rPr>
          <w:b/>
          <w:bCs/>
          <w:vanish/>
          <w:sz w:val="24"/>
          <w:szCs w:val="24"/>
        </w:rPr>
      </w:pPr>
      <w:r w:rsidRPr="0065658C">
        <w:rPr>
          <w:b/>
          <w:bCs/>
          <w:vanish/>
          <w:sz w:val="24"/>
          <w:szCs w:val="24"/>
        </w:rPr>
        <w:t xml:space="preserve">2.Эпидемиология полиомиелита и гепатитов (источник, механизм и пути передачи инфекций) </w:t>
      </w:r>
    </w:p>
    <w:p w:rsidR="00A64E9E" w:rsidRPr="0065658C" w:rsidRDefault="00A64E9E" w:rsidP="00A64E9E">
      <w:pPr>
        <w:jc w:val="both"/>
        <w:rPr>
          <w:b/>
          <w:bCs/>
          <w:vanish/>
          <w:sz w:val="24"/>
          <w:szCs w:val="24"/>
        </w:rPr>
      </w:pPr>
      <w:r w:rsidRPr="0065658C">
        <w:rPr>
          <w:b/>
          <w:bCs/>
          <w:vanish/>
          <w:sz w:val="24"/>
          <w:szCs w:val="24"/>
        </w:rPr>
        <w:t>3.Патогенез и клиника</w:t>
      </w:r>
    </w:p>
    <w:p w:rsidR="00A64E9E" w:rsidRPr="0065658C" w:rsidRDefault="00A64E9E" w:rsidP="00A64E9E">
      <w:pPr>
        <w:jc w:val="both"/>
        <w:rPr>
          <w:b/>
          <w:bCs/>
          <w:vanish/>
          <w:sz w:val="24"/>
          <w:szCs w:val="24"/>
        </w:rPr>
      </w:pPr>
      <w:r w:rsidRPr="0065658C">
        <w:rPr>
          <w:b/>
          <w:bCs/>
          <w:vanish/>
          <w:sz w:val="24"/>
          <w:szCs w:val="24"/>
        </w:rPr>
        <w:t>4.Лабораторная диагностика</w:t>
      </w:r>
    </w:p>
    <w:p w:rsidR="00A64E9E" w:rsidRPr="0065658C" w:rsidRDefault="00A64E9E" w:rsidP="00A64E9E">
      <w:pPr>
        <w:jc w:val="both"/>
        <w:rPr>
          <w:b/>
          <w:bCs/>
          <w:vanish/>
          <w:sz w:val="24"/>
          <w:szCs w:val="24"/>
        </w:rPr>
      </w:pPr>
      <w:r w:rsidRPr="0065658C">
        <w:rPr>
          <w:b/>
          <w:bCs/>
          <w:vanish/>
          <w:sz w:val="24"/>
          <w:szCs w:val="24"/>
        </w:rPr>
        <w:t>5.Лечение и профилактика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15</w:t>
      </w:r>
    </w:p>
    <w:p w:rsidR="00A64E9E" w:rsidRPr="0065658C" w:rsidRDefault="00A64E9E" w:rsidP="00A64E9E">
      <w:pPr>
        <w:jc w:val="both"/>
        <w:rPr>
          <w:vanish/>
          <w:sz w:val="24"/>
          <w:szCs w:val="24"/>
        </w:rPr>
      </w:pPr>
      <w:r w:rsidRPr="0065658C">
        <w:rPr>
          <w:vanish/>
          <w:sz w:val="24"/>
          <w:szCs w:val="24"/>
        </w:rPr>
        <w:t>Ретровирусы. Рабдовирусы. Лабораторная диагностика, спецпрофилактика и лечение.</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наиболее объективные методы их диагностики. ВИЧ-инфекции, основные принципы лечения и профилактики.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характеристику ретровирусов,рабдовирусов</w:t>
      </w:r>
    </w:p>
    <w:p w:rsidR="00A64E9E" w:rsidRPr="0065658C" w:rsidRDefault="00A64E9E" w:rsidP="00A64E9E">
      <w:pPr>
        <w:jc w:val="both"/>
        <w:rPr>
          <w:b/>
          <w:bCs/>
          <w:vanish/>
          <w:sz w:val="24"/>
          <w:szCs w:val="24"/>
        </w:rPr>
      </w:pPr>
      <w:r w:rsidRPr="0065658C">
        <w:rPr>
          <w:b/>
          <w:bCs/>
          <w:vanish/>
          <w:sz w:val="24"/>
          <w:szCs w:val="24"/>
        </w:rPr>
        <w:t>2.Знать иммунопрофилактику СПИДа, бешенства</w:t>
      </w:r>
    </w:p>
    <w:p w:rsidR="00A64E9E" w:rsidRPr="0065658C" w:rsidRDefault="00A64E9E" w:rsidP="00A64E9E">
      <w:pPr>
        <w:jc w:val="both"/>
        <w:rPr>
          <w:b/>
          <w:bCs/>
          <w:vanish/>
          <w:sz w:val="24"/>
          <w:szCs w:val="24"/>
          <w:lang w:val="kk-KZ"/>
        </w:rPr>
      </w:pPr>
      <w:r w:rsidRPr="0065658C">
        <w:rPr>
          <w:vanish/>
          <w:sz w:val="24"/>
          <w:szCs w:val="24"/>
        </w:rPr>
        <w:t>Форма проведения</w:t>
      </w:r>
      <w:r w:rsidRPr="0065658C">
        <w:rPr>
          <w:b/>
          <w:bCs/>
          <w:vanish/>
          <w:sz w:val="24"/>
          <w:szCs w:val="24"/>
        </w:rPr>
        <w:t>: просмотр  фильма,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1.Обоснуйте выбор методов лабораторной диагностики</w:t>
      </w:r>
    </w:p>
    <w:p w:rsidR="00A64E9E" w:rsidRPr="0065658C" w:rsidRDefault="00A64E9E" w:rsidP="00A64E9E">
      <w:pPr>
        <w:jc w:val="both"/>
        <w:rPr>
          <w:b/>
          <w:bCs/>
          <w:vanish/>
          <w:sz w:val="24"/>
          <w:szCs w:val="24"/>
        </w:rPr>
      </w:pPr>
      <w:r w:rsidRPr="0065658C">
        <w:rPr>
          <w:b/>
          <w:bCs/>
          <w:vanish/>
          <w:sz w:val="24"/>
          <w:szCs w:val="24"/>
        </w:rPr>
        <w:t>2.Обоснуйте выбор препаратов для лечения ВИЧ-инфекции</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1.Схема диагностики ВИЧ-инфекции</w:t>
      </w:r>
    </w:p>
    <w:p w:rsidR="00A64E9E" w:rsidRPr="0065658C" w:rsidRDefault="00A64E9E" w:rsidP="00A64E9E">
      <w:pPr>
        <w:jc w:val="both"/>
        <w:rPr>
          <w:b/>
          <w:bCs/>
          <w:vanish/>
          <w:sz w:val="24"/>
          <w:szCs w:val="24"/>
        </w:rPr>
      </w:pPr>
      <w:r w:rsidRPr="0065658C">
        <w:rPr>
          <w:b/>
          <w:bCs/>
          <w:vanish/>
          <w:sz w:val="24"/>
          <w:szCs w:val="24"/>
        </w:rPr>
        <w:t>2.Тесты для контроля</w:t>
      </w:r>
    </w:p>
    <w:p w:rsidR="00A64E9E" w:rsidRPr="0065658C" w:rsidRDefault="00A64E9E" w:rsidP="00A64E9E">
      <w:pPr>
        <w:jc w:val="both"/>
        <w:rPr>
          <w:b/>
          <w:bCs/>
          <w:vanish/>
          <w:sz w:val="24"/>
          <w:szCs w:val="24"/>
        </w:rPr>
      </w:pPr>
      <w:r w:rsidRPr="0065658C">
        <w:rPr>
          <w:b/>
          <w:bCs/>
          <w:vanish/>
          <w:sz w:val="24"/>
          <w:szCs w:val="24"/>
        </w:rPr>
        <w:t>3.Схема строения ретровируса,  рабдовируса.</w:t>
      </w:r>
    </w:p>
    <w:p w:rsidR="00A64E9E" w:rsidRPr="0065658C" w:rsidRDefault="00A64E9E" w:rsidP="00A64E9E">
      <w:pPr>
        <w:jc w:val="both"/>
        <w:rPr>
          <w:vanish/>
          <w:sz w:val="24"/>
          <w:szCs w:val="24"/>
          <w:lang w:val="kk-KZ"/>
        </w:rPr>
      </w:pPr>
      <w:r w:rsidRPr="0065658C">
        <w:rPr>
          <w:vanish/>
          <w:sz w:val="24"/>
          <w:szCs w:val="24"/>
        </w:rPr>
        <w:t xml:space="preserve">Литературы: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569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572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563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1.Морфология, особенности структуры ретровирусов и  рабдовирусов.</w:t>
      </w:r>
    </w:p>
    <w:p w:rsidR="00A64E9E" w:rsidRPr="0065658C" w:rsidRDefault="00A64E9E" w:rsidP="00A64E9E">
      <w:pPr>
        <w:jc w:val="both"/>
        <w:rPr>
          <w:b/>
          <w:bCs/>
          <w:vanish/>
          <w:sz w:val="24"/>
          <w:szCs w:val="24"/>
        </w:rPr>
      </w:pPr>
      <w:r w:rsidRPr="0065658C">
        <w:rPr>
          <w:b/>
          <w:bCs/>
          <w:vanish/>
          <w:sz w:val="24"/>
          <w:szCs w:val="24"/>
        </w:rPr>
        <w:t>2.Эпидемиология ВИЧ-инфекции</w:t>
      </w:r>
    </w:p>
    <w:p w:rsidR="00A64E9E" w:rsidRPr="0065658C" w:rsidRDefault="00A64E9E" w:rsidP="00A64E9E">
      <w:pPr>
        <w:jc w:val="both"/>
        <w:rPr>
          <w:b/>
          <w:bCs/>
          <w:vanish/>
          <w:sz w:val="24"/>
          <w:szCs w:val="24"/>
        </w:rPr>
      </w:pPr>
      <w:r w:rsidRPr="0065658C">
        <w:rPr>
          <w:b/>
          <w:bCs/>
          <w:vanish/>
          <w:sz w:val="24"/>
          <w:szCs w:val="24"/>
        </w:rPr>
        <w:t>3.Патогенез заболевания, укажите клетки организма, наиболее чувствительные к ВИЧ</w:t>
      </w:r>
    </w:p>
    <w:p w:rsidR="00A64E9E" w:rsidRPr="0065658C" w:rsidRDefault="00A64E9E" w:rsidP="00A64E9E">
      <w:pPr>
        <w:jc w:val="both"/>
        <w:rPr>
          <w:b/>
          <w:bCs/>
          <w:vanish/>
          <w:sz w:val="24"/>
          <w:szCs w:val="24"/>
        </w:rPr>
      </w:pPr>
      <w:r w:rsidRPr="0065658C">
        <w:rPr>
          <w:b/>
          <w:bCs/>
          <w:vanish/>
          <w:sz w:val="24"/>
          <w:szCs w:val="24"/>
        </w:rPr>
        <w:t>4.Клинические проявления ВИЧ-инфекции</w:t>
      </w:r>
    </w:p>
    <w:p w:rsidR="00A64E9E" w:rsidRPr="0065658C" w:rsidRDefault="00A64E9E" w:rsidP="00A64E9E">
      <w:pPr>
        <w:jc w:val="both"/>
        <w:rPr>
          <w:b/>
          <w:bCs/>
          <w:vanish/>
          <w:sz w:val="24"/>
          <w:szCs w:val="24"/>
        </w:rPr>
      </w:pPr>
      <w:r w:rsidRPr="0065658C">
        <w:rPr>
          <w:b/>
          <w:bCs/>
          <w:vanish/>
          <w:sz w:val="24"/>
          <w:szCs w:val="24"/>
        </w:rPr>
        <w:t>5.Дайте характеристику наиболее объективных методов ВИЧ-инфекции</w:t>
      </w:r>
    </w:p>
    <w:p w:rsidR="00A64E9E" w:rsidRPr="0065658C" w:rsidRDefault="00A64E9E" w:rsidP="00A64E9E">
      <w:pPr>
        <w:jc w:val="both"/>
        <w:rPr>
          <w:b/>
          <w:bCs/>
          <w:vanish/>
          <w:sz w:val="24"/>
          <w:szCs w:val="24"/>
        </w:rPr>
      </w:pPr>
      <w:r w:rsidRPr="0065658C">
        <w:rPr>
          <w:b/>
          <w:bCs/>
          <w:vanish/>
          <w:sz w:val="24"/>
          <w:szCs w:val="24"/>
        </w:rPr>
        <w:t>6.Назавите основные принципы лечения больных СПИДом, перечислите основные химиопрепараты для лечения</w:t>
      </w:r>
    </w:p>
    <w:p w:rsidR="00A64E9E" w:rsidRPr="0065658C" w:rsidRDefault="00A64E9E" w:rsidP="00A64E9E">
      <w:pPr>
        <w:jc w:val="both"/>
        <w:rPr>
          <w:b/>
          <w:bCs/>
          <w:vanish/>
          <w:sz w:val="24"/>
          <w:szCs w:val="24"/>
        </w:rPr>
      </w:pPr>
      <w:r w:rsidRPr="0065658C">
        <w:rPr>
          <w:b/>
          <w:bCs/>
          <w:vanish/>
          <w:sz w:val="24"/>
          <w:szCs w:val="24"/>
        </w:rPr>
        <w:t>7.Иммунопрофилактика СПИДа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center"/>
        <w:rPr>
          <w:vanish/>
          <w:sz w:val="24"/>
          <w:szCs w:val="24"/>
        </w:rPr>
      </w:pPr>
      <w:r w:rsidRPr="0065658C">
        <w:rPr>
          <w:vanish/>
          <w:sz w:val="24"/>
          <w:szCs w:val="24"/>
        </w:rPr>
        <w:t>1.5 Структура методических рекомендаций  для самостоятельной работы под руководством преподавателя.</w:t>
      </w:r>
    </w:p>
    <w:p w:rsidR="00A64E9E" w:rsidRPr="0065658C" w:rsidRDefault="00A64E9E" w:rsidP="00A64E9E">
      <w:pPr>
        <w:jc w:val="both"/>
        <w:rPr>
          <w:vanish/>
          <w:sz w:val="24"/>
          <w:szCs w:val="24"/>
          <w:lang w:val="kk-KZ"/>
        </w:rPr>
      </w:pPr>
      <w:r w:rsidRPr="0065658C">
        <w:rPr>
          <w:vanish/>
          <w:sz w:val="24"/>
          <w:szCs w:val="24"/>
        </w:rPr>
        <w:t>Тема 1.</w:t>
      </w:r>
    </w:p>
    <w:p w:rsidR="00A64E9E" w:rsidRPr="0065658C" w:rsidRDefault="00A64E9E" w:rsidP="00A64E9E">
      <w:pPr>
        <w:jc w:val="both"/>
        <w:rPr>
          <w:vanish/>
          <w:sz w:val="24"/>
          <w:szCs w:val="24"/>
        </w:rPr>
      </w:pPr>
      <w:r w:rsidRPr="0065658C">
        <w:rPr>
          <w:vanish/>
          <w:sz w:val="24"/>
          <w:szCs w:val="24"/>
        </w:rPr>
        <w:t>Методы микроскопии.Простые и сложные методы окраски.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-ознакомиться с принципами и методами изучения морфологии микроорганизмов</w:t>
      </w:r>
    </w:p>
    <w:p w:rsidR="00A64E9E" w:rsidRPr="0065658C" w:rsidRDefault="00A64E9E" w:rsidP="00A64E9E">
      <w:pPr>
        <w:jc w:val="both"/>
        <w:rPr>
          <w:b/>
          <w:bCs/>
          <w:vanish/>
          <w:sz w:val="24"/>
          <w:szCs w:val="24"/>
        </w:rPr>
      </w:pPr>
      <w:r w:rsidRPr="0065658C">
        <w:rPr>
          <w:b/>
          <w:bCs/>
          <w:vanish/>
          <w:sz w:val="24"/>
          <w:szCs w:val="24"/>
        </w:rPr>
        <w:t>-освоить технику микроскопического исследования и окраски микроорганизмов</w:t>
      </w:r>
    </w:p>
    <w:p w:rsidR="00A64E9E" w:rsidRPr="0065658C" w:rsidRDefault="00A64E9E" w:rsidP="00A64E9E">
      <w:pPr>
        <w:jc w:val="both"/>
        <w:rPr>
          <w:vanish/>
          <w:sz w:val="24"/>
          <w:szCs w:val="24"/>
          <w:lang w:val="kk-KZ"/>
        </w:rPr>
      </w:pPr>
      <w:r w:rsidRPr="0065658C">
        <w:rPr>
          <w:vanish/>
          <w:sz w:val="24"/>
          <w:szCs w:val="24"/>
        </w:rPr>
        <w:t>Задачи обучения:</w:t>
      </w:r>
    </w:p>
    <w:p w:rsidR="00A64E9E" w:rsidRPr="0065658C" w:rsidRDefault="00A64E9E" w:rsidP="00A64E9E">
      <w:pPr>
        <w:jc w:val="both"/>
        <w:rPr>
          <w:vanish/>
          <w:sz w:val="24"/>
          <w:szCs w:val="24"/>
        </w:rPr>
      </w:pPr>
      <w:r w:rsidRPr="0065658C">
        <w:rPr>
          <w:b/>
          <w:bCs/>
          <w:vanish/>
          <w:sz w:val="24"/>
          <w:szCs w:val="24"/>
        </w:rPr>
        <w:t>-закрепить у студентов навыки работы с микроскопом</w:t>
      </w:r>
    </w:p>
    <w:p w:rsidR="00A64E9E" w:rsidRPr="0065658C" w:rsidRDefault="00A64E9E" w:rsidP="00A64E9E">
      <w:pPr>
        <w:jc w:val="both"/>
        <w:rPr>
          <w:b/>
          <w:bCs/>
          <w:vanish/>
          <w:sz w:val="24"/>
          <w:szCs w:val="24"/>
        </w:rPr>
      </w:pPr>
      <w:r w:rsidRPr="0065658C">
        <w:rPr>
          <w:b/>
          <w:bCs/>
          <w:vanish/>
          <w:sz w:val="24"/>
          <w:szCs w:val="24"/>
        </w:rPr>
        <w:t>-ознакомиться с работами других микроскопов(темнопол</w:t>
      </w:r>
      <w:r w:rsidRPr="0065658C">
        <w:rPr>
          <w:b/>
          <w:bCs/>
          <w:vanish/>
          <w:sz w:val="24"/>
          <w:szCs w:val="24"/>
          <w:lang w:val="kk-KZ"/>
        </w:rPr>
        <w:t>ь</w:t>
      </w:r>
      <w:r w:rsidRPr="0065658C">
        <w:rPr>
          <w:b/>
          <w:bCs/>
          <w:vanish/>
          <w:sz w:val="24"/>
          <w:szCs w:val="24"/>
        </w:rPr>
        <w:t>ная,фазово–</w:t>
      </w:r>
      <w:r w:rsidRPr="0065658C">
        <w:rPr>
          <w:b/>
          <w:bCs/>
          <w:vanish/>
          <w:sz w:val="24"/>
          <w:szCs w:val="24"/>
          <w:lang w:val="kk-KZ"/>
        </w:rPr>
        <w:t xml:space="preserve"> к</w:t>
      </w:r>
      <w:r w:rsidRPr="0065658C">
        <w:rPr>
          <w:b/>
          <w:bCs/>
          <w:vanish/>
          <w:sz w:val="24"/>
          <w:szCs w:val="24"/>
        </w:rPr>
        <w:t>онтрастная,</w:t>
      </w:r>
      <w:r w:rsidRPr="0065658C">
        <w:rPr>
          <w:b/>
          <w:bCs/>
          <w:vanish/>
          <w:sz w:val="24"/>
          <w:szCs w:val="24"/>
          <w:lang w:val="kk-KZ"/>
        </w:rPr>
        <w:t xml:space="preserve"> л</w:t>
      </w:r>
      <w:r w:rsidRPr="0065658C">
        <w:rPr>
          <w:b/>
          <w:bCs/>
          <w:vanish/>
          <w:sz w:val="24"/>
          <w:szCs w:val="24"/>
        </w:rPr>
        <w:t>юминесцентная)</w:t>
      </w:r>
    </w:p>
    <w:p w:rsidR="00A64E9E" w:rsidRPr="0065658C" w:rsidRDefault="00A64E9E" w:rsidP="00A64E9E">
      <w:pPr>
        <w:jc w:val="both"/>
        <w:rPr>
          <w:b/>
          <w:bCs/>
          <w:vanish/>
          <w:sz w:val="24"/>
          <w:szCs w:val="24"/>
        </w:rPr>
      </w:pPr>
      <w:r w:rsidRPr="0065658C">
        <w:rPr>
          <w:b/>
          <w:bCs/>
          <w:vanish/>
          <w:sz w:val="24"/>
          <w:szCs w:val="24"/>
        </w:rPr>
        <w:t>-ознакомиться с методами изучения морфологии микроорганизмов</w:t>
      </w:r>
    </w:p>
    <w:p w:rsidR="00A64E9E" w:rsidRPr="0065658C" w:rsidRDefault="00A64E9E" w:rsidP="00A64E9E">
      <w:pPr>
        <w:jc w:val="both"/>
        <w:rPr>
          <w:b/>
          <w:bCs/>
          <w:vanish/>
          <w:sz w:val="24"/>
          <w:szCs w:val="24"/>
          <w:lang w:val="kk-KZ"/>
        </w:rPr>
      </w:pPr>
      <w:r w:rsidRPr="0065658C">
        <w:rPr>
          <w:vanish/>
          <w:sz w:val="24"/>
          <w:szCs w:val="24"/>
        </w:rPr>
        <w:t>Формы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65658C" w:rsidRDefault="00A64E9E" w:rsidP="00A64E9E">
      <w:pPr>
        <w:jc w:val="both"/>
        <w:rPr>
          <w:b/>
          <w:bCs/>
          <w:vanish/>
          <w:sz w:val="24"/>
          <w:szCs w:val="24"/>
        </w:rPr>
      </w:pPr>
      <w:r w:rsidRPr="0065658C">
        <w:rPr>
          <w:b/>
          <w:bCs/>
          <w:vanish/>
          <w:sz w:val="24"/>
          <w:szCs w:val="24"/>
        </w:rPr>
        <w:t>2.Основные этапы приготовления фиксированного мазка и живых клеток(«висячая и раздавленная капли»)</w:t>
      </w:r>
    </w:p>
    <w:p w:rsidR="00A64E9E" w:rsidRPr="0065658C" w:rsidRDefault="00A64E9E" w:rsidP="00A64E9E">
      <w:pPr>
        <w:jc w:val="both"/>
        <w:rPr>
          <w:b/>
          <w:bCs/>
          <w:vanish/>
          <w:sz w:val="24"/>
          <w:szCs w:val="24"/>
        </w:rPr>
      </w:pPr>
      <w:r w:rsidRPr="0065658C">
        <w:rPr>
          <w:vanish/>
          <w:sz w:val="24"/>
          <w:szCs w:val="24"/>
        </w:rPr>
        <w:t>Раздаточный материал (при необходимости):</w:t>
      </w:r>
      <w:r w:rsidRPr="0065658C">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30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 30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20 с.</w:t>
      </w:r>
    </w:p>
    <w:p w:rsidR="00A64E9E" w:rsidRPr="0065658C" w:rsidRDefault="00A64E9E" w:rsidP="00A64E9E">
      <w:pPr>
        <w:jc w:val="both"/>
        <w:rPr>
          <w:vanish/>
          <w:sz w:val="24"/>
          <w:szCs w:val="24"/>
        </w:rPr>
      </w:pPr>
      <w:r w:rsidRPr="0065658C">
        <w:rPr>
          <w:vanish/>
          <w:sz w:val="24"/>
          <w:szCs w:val="24"/>
        </w:rPr>
        <w:t>Контроль(вопросы,тесты,задачи и др.):</w:t>
      </w:r>
    </w:p>
    <w:p w:rsidR="00A64E9E" w:rsidRPr="0065658C" w:rsidRDefault="00A64E9E" w:rsidP="00A64E9E">
      <w:pPr>
        <w:jc w:val="both"/>
        <w:rPr>
          <w:b/>
          <w:bCs/>
          <w:vanish/>
          <w:sz w:val="24"/>
          <w:szCs w:val="24"/>
        </w:rPr>
      </w:pPr>
      <w:r w:rsidRPr="0065658C">
        <w:rPr>
          <w:b/>
          <w:bCs/>
          <w:vanish/>
          <w:sz w:val="24"/>
          <w:szCs w:val="24"/>
        </w:rPr>
        <w:t>1.Устройство светопольного микроскопа и правила работы с ним.Иммерсионная система увеличения.</w:t>
      </w:r>
    </w:p>
    <w:p w:rsidR="00A64E9E" w:rsidRPr="0065658C" w:rsidRDefault="00A64E9E" w:rsidP="00A64E9E">
      <w:pPr>
        <w:jc w:val="both"/>
        <w:rPr>
          <w:b/>
          <w:bCs/>
          <w:vanish/>
          <w:sz w:val="24"/>
          <w:szCs w:val="24"/>
        </w:rPr>
      </w:pPr>
      <w:r w:rsidRPr="0065658C">
        <w:rPr>
          <w:b/>
          <w:bCs/>
          <w:vanish/>
          <w:sz w:val="24"/>
          <w:szCs w:val="24"/>
        </w:rPr>
        <w:t>2.Ход лучей в сухой и иммерсионной системе.</w:t>
      </w:r>
    </w:p>
    <w:p w:rsidR="00A64E9E" w:rsidRPr="0065658C" w:rsidRDefault="00A64E9E" w:rsidP="00A64E9E">
      <w:pPr>
        <w:jc w:val="both"/>
        <w:rPr>
          <w:b/>
          <w:bCs/>
          <w:vanish/>
          <w:sz w:val="24"/>
          <w:szCs w:val="24"/>
        </w:rPr>
      </w:pPr>
      <w:r w:rsidRPr="0065658C">
        <w:rPr>
          <w:b/>
          <w:bCs/>
          <w:vanish/>
          <w:sz w:val="24"/>
          <w:szCs w:val="24"/>
        </w:rPr>
        <w:t>3.Как определяется  общие увеличение микроскопа?</w:t>
      </w:r>
    </w:p>
    <w:p w:rsidR="00A64E9E" w:rsidRPr="0065658C" w:rsidRDefault="00A64E9E" w:rsidP="00A64E9E">
      <w:pPr>
        <w:jc w:val="both"/>
        <w:rPr>
          <w:b/>
          <w:bCs/>
          <w:vanish/>
          <w:sz w:val="24"/>
          <w:szCs w:val="24"/>
        </w:rPr>
      </w:pPr>
      <w:r w:rsidRPr="0065658C">
        <w:rPr>
          <w:b/>
          <w:bCs/>
          <w:vanish/>
          <w:sz w:val="24"/>
          <w:szCs w:val="24"/>
        </w:rPr>
        <w:t>4.Общие правила работы с микроскопом.</w:t>
      </w:r>
    </w:p>
    <w:p w:rsidR="00A64E9E" w:rsidRPr="0065658C" w:rsidRDefault="00A64E9E" w:rsidP="00A64E9E">
      <w:pPr>
        <w:jc w:val="both"/>
        <w:rPr>
          <w:b/>
          <w:bCs/>
          <w:vanish/>
          <w:sz w:val="24"/>
          <w:szCs w:val="24"/>
        </w:rPr>
      </w:pPr>
      <w:r w:rsidRPr="0065658C">
        <w:rPr>
          <w:b/>
          <w:bCs/>
          <w:vanish/>
          <w:sz w:val="24"/>
          <w:szCs w:val="24"/>
        </w:rPr>
        <w:t>5.Простые методы окраски.</w:t>
      </w:r>
    </w:p>
    <w:p w:rsidR="00A64E9E" w:rsidRPr="0065658C" w:rsidRDefault="00A64E9E" w:rsidP="00A64E9E">
      <w:pPr>
        <w:jc w:val="both"/>
        <w:rPr>
          <w:b/>
          <w:bCs/>
          <w:vanish/>
          <w:sz w:val="24"/>
          <w:szCs w:val="24"/>
        </w:rPr>
      </w:pPr>
      <w:r w:rsidRPr="0065658C">
        <w:rPr>
          <w:b/>
          <w:bCs/>
          <w:vanish/>
          <w:sz w:val="24"/>
          <w:szCs w:val="24"/>
        </w:rPr>
        <w:t>6.Методы окраски по Граму,спор,капсул,жгутиков.</w:t>
      </w:r>
    </w:p>
    <w:p w:rsidR="00A64E9E" w:rsidRPr="0065658C" w:rsidRDefault="00A64E9E" w:rsidP="00A64E9E">
      <w:pPr>
        <w:jc w:val="both"/>
        <w:rPr>
          <w:b/>
          <w:bCs/>
          <w:vanish/>
          <w:sz w:val="24"/>
          <w:szCs w:val="24"/>
        </w:rPr>
      </w:pPr>
      <w:r w:rsidRPr="0065658C">
        <w:rPr>
          <w:b/>
          <w:bCs/>
          <w:vanish/>
          <w:sz w:val="24"/>
          <w:szCs w:val="24"/>
        </w:rPr>
        <w:t>7.Методы прижизненной окраски микробов.</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2</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Культивирования бактерий и вирусов.Питательные среды.Взаимодействия вирусов с клеткой.</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-Охарактеризовать принципы культивирования бактерий и вирусов.</w:t>
      </w:r>
    </w:p>
    <w:p w:rsidR="00A64E9E" w:rsidRPr="0065658C" w:rsidRDefault="00A64E9E" w:rsidP="00A64E9E">
      <w:pPr>
        <w:jc w:val="both"/>
        <w:rPr>
          <w:b/>
          <w:bCs/>
          <w:vanish/>
          <w:sz w:val="24"/>
          <w:szCs w:val="24"/>
        </w:rPr>
      </w:pPr>
      <w:r w:rsidRPr="0065658C">
        <w:rPr>
          <w:b/>
          <w:bCs/>
          <w:vanish/>
          <w:sz w:val="24"/>
          <w:szCs w:val="24"/>
        </w:rPr>
        <w:t>-Охарактеризовать ферментативную активность микроорганизмов.</w:t>
      </w:r>
    </w:p>
    <w:p w:rsidR="00A64E9E" w:rsidRPr="0065658C" w:rsidRDefault="00A64E9E" w:rsidP="00A64E9E">
      <w:pPr>
        <w:jc w:val="both"/>
        <w:rPr>
          <w:b/>
          <w:bCs/>
          <w:vanish/>
          <w:sz w:val="24"/>
          <w:szCs w:val="24"/>
        </w:rPr>
      </w:pPr>
      <w:r w:rsidRPr="0065658C">
        <w:rPr>
          <w:b/>
          <w:bCs/>
          <w:vanish/>
          <w:sz w:val="24"/>
          <w:szCs w:val="24"/>
        </w:rPr>
        <w:t>-Оценить основные признаки бактериальных колоний.</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1.Ознакомить студентов с методами выделения чистых культур аэробных и анаэробных микроорганизмов.</w:t>
      </w:r>
    </w:p>
    <w:p w:rsidR="00A64E9E" w:rsidRPr="0065658C" w:rsidRDefault="00A64E9E" w:rsidP="00A64E9E">
      <w:pPr>
        <w:jc w:val="both"/>
        <w:rPr>
          <w:b/>
          <w:bCs/>
          <w:vanish/>
          <w:sz w:val="24"/>
          <w:szCs w:val="24"/>
        </w:rPr>
      </w:pPr>
      <w:r w:rsidRPr="0065658C">
        <w:rPr>
          <w:b/>
          <w:bCs/>
          <w:vanish/>
          <w:sz w:val="24"/>
          <w:szCs w:val="24"/>
        </w:rPr>
        <w:t>2.Оценить основные признаки бактериальных  колоний.</w:t>
      </w:r>
    </w:p>
    <w:p w:rsidR="00A64E9E" w:rsidRPr="0065658C" w:rsidRDefault="00A64E9E" w:rsidP="00A64E9E">
      <w:pPr>
        <w:jc w:val="both"/>
        <w:rPr>
          <w:b/>
          <w:bCs/>
          <w:vanish/>
          <w:sz w:val="24"/>
          <w:szCs w:val="24"/>
        </w:rPr>
      </w:pPr>
      <w:r w:rsidRPr="0065658C">
        <w:rPr>
          <w:b/>
          <w:bCs/>
          <w:vanish/>
          <w:sz w:val="24"/>
          <w:szCs w:val="24"/>
        </w:rPr>
        <w:t>3.Ознакомить с методами культивирования вирусов.</w:t>
      </w:r>
    </w:p>
    <w:p w:rsidR="00A64E9E" w:rsidRPr="0065658C" w:rsidRDefault="00A64E9E" w:rsidP="00A64E9E">
      <w:pPr>
        <w:jc w:val="both"/>
        <w:rPr>
          <w:b/>
          <w:bCs/>
          <w:vanish/>
          <w:sz w:val="24"/>
          <w:szCs w:val="24"/>
        </w:rPr>
      </w:pPr>
      <w:r w:rsidRPr="0065658C">
        <w:rPr>
          <w:vanish/>
          <w:sz w:val="24"/>
          <w:szCs w:val="24"/>
        </w:rPr>
        <w:t>Форма проведения :</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1.Демонстрация коллекции питательных сред, применяемых в микробиологии.</w:t>
      </w:r>
    </w:p>
    <w:p w:rsidR="00A64E9E" w:rsidRPr="0065658C" w:rsidRDefault="00A64E9E" w:rsidP="00A64E9E">
      <w:pPr>
        <w:jc w:val="both"/>
        <w:rPr>
          <w:b/>
          <w:bCs/>
          <w:vanish/>
          <w:sz w:val="24"/>
          <w:szCs w:val="24"/>
        </w:rPr>
      </w:pPr>
      <w:r w:rsidRPr="0065658C">
        <w:rPr>
          <w:b/>
          <w:bCs/>
          <w:vanish/>
          <w:sz w:val="24"/>
          <w:szCs w:val="24"/>
        </w:rPr>
        <w:t>2.Произвести посев Е.</w:t>
      </w:r>
      <w:r w:rsidRPr="0065658C">
        <w:rPr>
          <w:b/>
          <w:bCs/>
          <w:vanish/>
          <w:sz w:val="24"/>
          <w:szCs w:val="24"/>
          <w:lang w:val="en-US"/>
        </w:rPr>
        <w:t>coli</w:t>
      </w:r>
      <w:r w:rsidRPr="0065658C">
        <w:rPr>
          <w:b/>
          <w:bCs/>
          <w:vanish/>
          <w:sz w:val="24"/>
          <w:szCs w:val="24"/>
        </w:rPr>
        <w:t xml:space="preserve"> на жидкую и твердую питательную среду.</w:t>
      </w:r>
    </w:p>
    <w:p w:rsidR="00A64E9E" w:rsidRPr="0065658C" w:rsidRDefault="00A64E9E" w:rsidP="00A64E9E">
      <w:pPr>
        <w:jc w:val="both"/>
        <w:rPr>
          <w:b/>
          <w:bCs/>
          <w:vanish/>
          <w:sz w:val="24"/>
          <w:szCs w:val="24"/>
        </w:rPr>
      </w:pPr>
      <w:r w:rsidRPr="0065658C">
        <w:rPr>
          <w:b/>
          <w:bCs/>
          <w:vanish/>
          <w:sz w:val="24"/>
          <w:szCs w:val="24"/>
        </w:rPr>
        <w:t>3.Изучить характер роста на жидкой питательной среде и характеристика выросших колоний.</w:t>
      </w:r>
    </w:p>
    <w:p w:rsidR="00A64E9E" w:rsidRPr="0065658C" w:rsidRDefault="00A64E9E" w:rsidP="00A64E9E">
      <w:pPr>
        <w:jc w:val="both"/>
        <w:rPr>
          <w:vanish/>
          <w:sz w:val="24"/>
          <w:szCs w:val="24"/>
          <w:lang w:val="kk-KZ"/>
        </w:rPr>
      </w:pPr>
      <w:r w:rsidRPr="0065658C">
        <w:rPr>
          <w:vanish/>
          <w:sz w:val="24"/>
          <w:szCs w:val="24"/>
        </w:rPr>
        <w:t>Раздаточный материал (при необходимости):</w:t>
      </w:r>
    </w:p>
    <w:p w:rsidR="00A64E9E" w:rsidRPr="0065658C" w:rsidRDefault="00A64E9E" w:rsidP="00A64E9E">
      <w:pPr>
        <w:jc w:val="both"/>
        <w:rPr>
          <w:b/>
          <w:bCs/>
          <w:vanish/>
          <w:sz w:val="24"/>
          <w:szCs w:val="24"/>
        </w:rPr>
      </w:pPr>
      <w:r w:rsidRPr="0065658C">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65658C" w:rsidRDefault="00A64E9E" w:rsidP="00A64E9E">
      <w:pPr>
        <w:jc w:val="both"/>
        <w:rPr>
          <w:b/>
          <w:bCs/>
          <w:vanish/>
          <w:sz w:val="24"/>
          <w:szCs w:val="24"/>
          <w:lang w:val="kk-KZ"/>
        </w:rPr>
      </w:pPr>
      <w:r w:rsidRPr="0065658C">
        <w:rPr>
          <w:vanish/>
          <w:sz w:val="24"/>
          <w:szCs w:val="24"/>
        </w:rPr>
        <w:t>Литература</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2006,51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w:t>
      </w:r>
      <w:r w:rsidRPr="0065658C">
        <w:rPr>
          <w:b/>
          <w:bCs/>
          <w:vanish/>
          <w:sz w:val="24"/>
          <w:szCs w:val="24"/>
          <w:lang w:val="kk-KZ"/>
        </w:rPr>
        <w:t xml:space="preserve">.,  </w:t>
      </w:r>
      <w:r w:rsidRPr="0065658C">
        <w:rPr>
          <w:b/>
          <w:bCs/>
          <w:vanish/>
          <w:sz w:val="24"/>
          <w:szCs w:val="24"/>
        </w:rPr>
        <w:t>Шевелева Н.Е.,Стегний М.Ю. Микробиология.Киев 2004, 82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 Руководство к лабораторным занятиям.Учебное пособие. Киев 2004, 85 с.</w:t>
      </w:r>
    </w:p>
    <w:p w:rsidR="00A64E9E" w:rsidRPr="0065658C" w:rsidRDefault="00A64E9E" w:rsidP="00A64E9E">
      <w:pPr>
        <w:jc w:val="both"/>
        <w:rPr>
          <w:vanish/>
          <w:sz w:val="24"/>
          <w:szCs w:val="24"/>
        </w:rPr>
      </w:pPr>
      <w:r w:rsidRPr="0065658C">
        <w:rPr>
          <w:vanish/>
          <w:sz w:val="24"/>
          <w:szCs w:val="24"/>
        </w:rPr>
        <w:t>Контроль(вопросы,тесты,задачи и пр)</w:t>
      </w:r>
    </w:p>
    <w:p w:rsidR="00A64E9E" w:rsidRPr="0065658C" w:rsidRDefault="00A64E9E" w:rsidP="00A64E9E">
      <w:pPr>
        <w:jc w:val="both"/>
        <w:rPr>
          <w:b/>
          <w:bCs/>
          <w:vanish/>
          <w:sz w:val="24"/>
          <w:szCs w:val="24"/>
        </w:rPr>
      </w:pPr>
      <w:r w:rsidRPr="0065658C">
        <w:rPr>
          <w:b/>
          <w:bCs/>
          <w:vanish/>
          <w:sz w:val="24"/>
          <w:szCs w:val="24"/>
        </w:rPr>
        <w:t>1.Основные группы питательных сред,их состав и назначение</w:t>
      </w:r>
    </w:p>
    <w:p w:rsidR="00A64E9E" w:rsidRPr="0065658C" w:rsidRDefault="00A64E9E" w:rsidP="00A64E9E">
      <w:pPr>
        <w:jc w:val="both"/>
        <w:rPr>
          <w:b/>
          <w:bCs/>
          <w:vanish/>
          <w:sz w:val="24"/>
          <w:szCs w:val="24"/>
        </w:rPr>
      </w:pPr>
      <w:r w:rsidRPr="0065658C">
        <w:rPr>
          <w:b/>
          <w:bCs/>
          <w:vanish/>
          <w:sz w:val="24"/>
          <w:szCs w:val="24"/>
        </w:rPr>
        <w:t>2.Требования,предъявляемые к питательным средам.</w:t>
      </w:r>
    </w:p>
    <w:p w:rsidR="00A64E9E" w:rsidRPr="0065658C" w:rsidRDefault="00A64E9E" w:rsidP="00A64E9E">
      <w:pPr>
        <w:jc w:val="both"/>
        <w:rPr>
          <w:b/>
          <w:bCs/>
          <w:vanish/>
          <w:sz w:val="24"/>
          <w:szCs w:val="24"/>
        </w:rPr>
      </w:pPr>
      <w:r w:rsidRPr="0065658C">
        <w:rPr>
          <w:b/>
          <w:bCs/>
          <w:vanish/>
          <w:sz w:val="24"/>
          <w:szCs w:val="24"/>
        </w:rPr>
        <w:t>3.Понятие о чистой культуре микроорганизмов и методы выделения.</w:t>
      </w:r>
    </w:p>
    <w:p w:rsidR="00A64E9E" w:rsidRPr="0065658C" w:rsidRDefault="00A64E9E" w:rsidP="00A64E9E">
      <w:pPr>
        <w:jc w:val="both"/>
        <w:rPr>
          <w:b/>
          <w:bCs/>
          <w:vanish/>
          <w:sz w:val="24"/>
          <w:szCs w:val="24"/>
        </w:rPr>
      </w:pPr>
      <w:r w:rsidRPr="0065658C">
        <w:rPr>
          <w:b/>
          <w:bCs/>
          <w:vanish/>
          <w:sz w:val="24"/>
          <w:szCs w:val="24"/>
        </w:rPr>
        <w:t>4.Рост и размножение бактерий.</w:t>
      </w:r>
    </w:p>
    <w:p w:rsidR="00A64E9E" w:rsidRPr="0065658C" w:rsidRDefault="00A64E9E" w:rsidP="00A64E9E">
      <w:pPr>
        <w:jc w:val="both"/>
        <w:rPr>
          <w:b/>
          <w:bCs/>
          <w:vanish/>
          <w:sz w:val="24"/>
          <w:szCs w:val="24"/>
        </w:rPr>
      </w:pPr>
      <w:r w:rsidRPr="0065658C">
        <w:rPr>
          <w:b/>
          <w:bCs/>
          <w:vanish/>
          <w:sz w:val="24"/>
          <w:szCs w:val="24"/>
        </w:rPr>
        <w:t>5.Характеристика колоний.</w:t>
      </w:r>
    </w:p>
    <w:p w:rsidR="00A64E9E" w:rsidRPr="0065658C" w:rsidRDefault="00A64E9E" w:rsidP="00A64E9E">
      <w:pPr>
        <w:jc w:val="both"/>
        <w:rPr>
          <w:b/>
          <w:bCs/>
          <w:vanish/>
          <w:sz w:val="24"/>
          <w:szCs w:val="24"/>
        </w:rPr>
      </w:pPr>
      <w:r w:rsidRPr="0065658C">
        <w:rPr>
          <w:b/>
          <w:bCs/>
          <w:vanish/>
          <w:sz w:val="24"/>
          <w:szCs w:val="24"/>
        </w:rPr>
        <w:t>6.Классификация ферментов.</w:t>
      </w:r>
    </w:p>
    <w:p w:rsidR="00A64E9E" w:rsidRPr="0065658C" w:rsidRDefault="00A64E9E" w:rsidP="00A64E9E">
      <w:pPr>
        <w:jc w:val="both"/>
        <w:rPr>
          <w:b/>
          <w:bCs/>
          <w:vanish/>
          <w:sz w:val="24"/>
          <w:szCs w:val="24"/>
        </w:rPr>
      </w:pPr>
      <w:r w:rsidRPr="0065658C">
        <w:rPr>
          <w:b/>
          <w:bCs/>
          <w:vanish/>
          <w:sz w:val="24"/>
          <w:szCs w:val="24"/>
        </w:rPr>
        <w:t>7.Идентификация бактерий по ферментативным признакам.</w:t>
      </w:r>
    </w:p>
    <w:p w:rsidR="00A64E9E" w:rsidRPr="0065658C" w:rsidRDefault="00A64E9E" w:rsidP="00A64E9E">
      <w:pPr>
        <w:jc w:val="both"/>
        <w:rPr>
          <w:b/>
          <w:bCs/>
          <w:vanish/>
          <w:sz w:val="24"/>
          <w:szCs w:val="24"/>
        </w:rPr>
      </w:pPr>
      <w:r w:rsidRPr="0065658C">
        <w:rPr>
          <w:b/>
          <w:bCs/>
          <w:vanish/>
          <w:sz w:val="24"/>
          <w:szCs w:val="24"/>
        </w:rPr>
        <w:t>8.Примение ферментов в биотехнологии и медицине.</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3.</w:t>
      </w:r>
    </w:p>
    <w:p w:rsidR="00A64E9E" w:rsidRPr="0065658C" w:rsidRDefault="00A64E9E" w:rsidP="00A64E9E">
      <w:pPr>
        <w:jc w:val="both"/>
        <w:rPr>
          <w:vanish/>
          <w:sz w:val="24"/>
          <w:szCs w:val="24"/>
        </w:rPr>
      </w:pPr>
      <w:r w:rsidRPr="0065658C">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Изучение методов санитарно-бактериологического исследования почвы,воды,воздуха и лекарственного сырья.</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1.Провести санитарно-бактериологический анализ воздуха методом седиментации.</w:t>
      </w:r>
    </w:p>
    <w:p w:rsidR="00A64E9E" w:rsidRPr="0065658C" w:rsidRDefault="00A64E9E" w:rsidP="00A64E9E">
      <w:pPr>
        <w:jc w:val="both"/>
        <w:rPr>
          <w:b/>
          <w:bCs/>
          <w:vanish/>
          <w:sz w:val="24"/>
          <w:szCs w:val="24"/>
        </w:rPr>
      </w:pPr>
      <w:r w:rsidRPr="0065658C">
        <w:rPr>
          <w:b/>
          <w:bCs/>
          <w:vanish/>
          <w:sz w:val="24"/>
          <w:szCs w:val="24"/>
        </w:rPr>
        <w:t>2.Ознакомится с фитопатогенными микроорганизмами.</w:t>
      </w:r>
    </w:p>
    <w:p w:rsidR="00A64E9E" w:rsidRPr="0065658C" w:rsidRDefault="00A64E9E" w:rsidP="00A64E9E">
      <w:pPr>
        <w:jc w:val="both"/>
        <w:rPr>
          <w:b/>
          <w:bCs/>
          <w:vanish/>
          <w:sz w:val="24"/>
          <w:szCs w:val="24"/>
        </w:rPr>
      </w:pPr>
      <w:r w:rsidRPr="0065658C">
        <w:rPr>
          <w:b/>
          <w:bCs/>
          <w:vanish/>
          <w:sz w:val="24"/>
          <w:szCs w:val="24"/>
        </w:rPr>
        <w:t>3.Ознакомится с признаками заболеваний растений.Особенности бактериозов,микозов,вирусных инфекций.</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рисунки, схемы, питательные среды,бактериальные петли,живые культуры,спиртовые горелки. </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83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212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65658C" w:rsidRDefault="00A64E9E" w:rsidP="00A64E9E">
      <w:pPr>
        <w:jc w:val="both"/>
        <w:rPr>
          <w:vanish/>
          <w:sz w:val="24"/>
          <w:szCs w:val="24"/>
        </w:rPr>
      </w:pPr>
      <w:r w:rsidRPr="0065658C">
        <w:rPr>
          <w:vanish/>
          <w:sz w:val="24"/>
          <w:szCs w:val="24"/>
        </w:rPr>
        <w:t>Контроль (вопросы,тесты,задачи и др.)</w:t>
      </w:r>
    </w:p>
    <w:p w:rsidR="00A64E9E" w:rsidRPr="0065658C" w:rsidRDefault="00A64E9E" w:rsidP="00A64E9E">
      <w:pPr>
        <w:jc w:val="both"/>
        <w:rPr>
          <w:b/>
          <w:bCs/>
          <w:vanish/>
          <w:sz w:val="24"/>
          <w:szCs w:val="24"/>
        </w:rPr>
      </w:pPr>
      <w:r w:rsidRPr="0065658C">
        <w:rPr>
          <w:b/>
          <w:bCs/>
          <w:vanish/>
          <w:sz w:val="24"/>
          <w:szCs w:val="24"/>
        </w:rPr>
        <w:t>1.Пути проникновения фитопатогенных микроорганизмов в растительный организм,механизмы его поражения.</w:t>
      </w:r>
    </w:p>
    <w:p w:rsidR="00A64E9E" w:rsidRPr="0065658C" w:rsidRDefault="00A64E9E" w:rsidP="00A64E9E">
      <w:pPr>
        <w:jc w:val="both"/>
        <w:rPr>
          <w:b/>
          <w:bCs/>
          <w:vanish/>
          <w:sz w:val="24"/>
          <w:szCs w:val="24"/>
        </w:rPr>
      </w:pPr>
      <w:r w:rsidRPr="0065658C">
        <w:rPr>
          <w:b/>
          <w:bCs/>
          <w:vanish/>
          <w:sz w:val="24"/>
          <w:szCs w:val="24"/>
        </w:rPr>
        <w:t>2.Признаки заболеваний растений,особенности бактериозов, вирусных и микоплазменных инфекций.</w:t>
      </w:r>
    </w:p>
    <w:p w:rsidR="00A64E9E" w:rsidRPr="0065658C" w:rsidRDefault="00A64E9E" w:rsidP="00A64E9E">
      <w:pPr>
        <w:jc w:val="both"/>
        <w:rPr>
          <w:b/>
          <w:bCs/>
          <w:vanish/>
          <w:sz w:val="24"/>
          <w:szCs w:val="24"/>
        </w:rPr>
      </w:pPr>
      <w:r w:rsidRPr="0065658C">
        <w:rPr>
          <w:b/>
          <w:bCs/>
          <w:vanish/>
          <w:sz w:val="24"/>
          <w:szCs w:val="24"/>
        </w:rPr>
        <w:t>3.Меры борьбы с болезнями растений.</w:t>
      </w:r>
    </w:p>
    <w:p w:rsidR="00A64E9E" w:rsidRPr="0065658C" w:rsidRDefault="00A64E9E" w:rsidP="00A64E9E">
      <w:pPr>
        <w:jc w:val="both"/>
        <w:rPr>
          <w:b/>
          <w:bCs/>
          <w:vanish/>
          <w:sz w:val="24"/>
          <w:szCs w:val="24"/>
        </w:rPr>
      </w:pPr>
      <w:r w:rsidRPr="0065658C">
        <w:rPr>
          <w:b/>
          <w:bCs/>
          <w:vanish/>
          <w:sz w:val="24"/>
          <w:szCs w:val="24"/>
        </w:rPr>
        <w:t>4.Понятия о санитарно- показательных  микроорганизмов  воды,почвы,воздуха.</w:t>
      </w:r>
    </w:p>
    <w:p w:rsidR="00A64E9E" w:rsidRPr="0065658C" w:rsidRDefault="00A64E9E" w:rsidP="00A64E9E">
      <w:pPr>
        <w:jc w:val="both"/>
        <w:rPr>
          <w:b/>
          <w:bCs/>
          <w:vanish/>
          <w:sz w:val="24"/>
          <w:szCs w:val="24"/>
        </w:rPr>
      </w:pPr>
      <w:r w:rsidRPr="0065658C">
        <w:rPr>
          <w:b/>
          <w:bCs/>
          <w:vanish/>
          <w:sz w:val="24"/>
          <w:szCs w:val="24"/>
        </w:rPr>
        <w:t>5.Микрофлора почвы,воды,воздуха.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Тема 4.</w:t>
      </w:r>
    </w:p>
    <w:p w:rsidR="00A64E9E" w:rsidRPr="0065658C" w:rsidRDefault="00A64E9E" w:rsidP="00A64E9E">
      <w:pPr>
        <w:jc w:val="both"/>
        <w:rPr>
          <w:vanish/>
          <w:sz w:val="24"/>
          <w:szCs w:val="24"/>
          <w:lang w:val="kk-KZ"/>
        </w:rPr>
      </w:pPr>
      <w:r w:rsidRPr="0065658C">
        <w:rPr>
          <w:vanish/>
          <w:sz w:val="24"/>
          <w:szCs w:val="24"/>
        </w:rPr>
        <w:t>Генетика бактерий и вирусов.Генетические рекомбинации.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обнаружения мутаций и генетических рекомбинаций у 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виды изменчивости у бактерий и у вирусов.</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Задачи по теме:</w:t>
      </w:r>
    </w:p>
    <w:p w:rsidR="00A64E9E" w:rsidRPr="0065658C" w:rsidRDefault="00A64E9E" w:rsidP="00A64E9E">
      <w:pPr>
        <w:jc w:val="both"/>
        <w:rPr>
          <w:b/>
          <w:bCs/>
          <w:vanish/>
          <w:sz w:val="24"/>
          <w:szCs w:val="24"/>
          <w:lang w:val="uz-Cyrl-UZ"/>
        </w:rPr>
      </w:pPr>
      <w:r w:rsidRPr="0065658C">
        <w:rPr>
          <w:b/>
          <w:bCs/>
          <w:vanish/>
          <w:sz w:val="24"/>
          <w:szCs w:val="24"/>
        </w:rPr>
        <w:t>1.Вчем суть явления генетической рекомбинации?</w:t>
      </w:r>
    </w:p>
    <w:p w:rsidR="00A64E9E" w:rsidRPr="0065658C" w:rsidRDefault="00A64E9E" w:rsidP="00A64E9E">
      <w:pPr>
        <w:jc w:val="both"/>
        <w:rPr>
          <w:b/>
          <w:bCs/>
          <w:vanish/>
          <w:sz w:val="24"/>
          <w:szCs w:val="24"/>
        </w:rPr>
      </w:pPr>
      <w:r w:rsidRPr="0065658C">
        <w:rPr>
          <w:b/>
          <w:bCs/>
          <w:vanish/>
          <w:sz w:val="24"/>
          <w:szCs w:val="24"/>
        </w:rPr>
        <w:t>2.Генотип и фенотип,понятие о гене.</w:t>
      </w:r>
    </w:p>
    <w:p w:rsidR="00A64E9E" w:rsidRPr="0065658C" w:rsidRDefault="00A64E9E" w:rsidP="00A64E9E">
      <w:pPr>
        <w:jc w:val="both"/>
        <w:rPr>
          <w:b/>
          <w:bCs/>
          <w:vanish/>
          <w:sz w:val="24"/>
          <w:szCs w:val="24"/>
        </w:rPr>
      </w:pPr>
      <w:r w:rsidRPr="0065658C">
        <w:rPr>
          <w:b/>
          <w:bCs/>
          <w:vanish/>
          <w:sz w:val="24"/>
          <w:szCs w:val="24"/>
        </w:rPr>
        <w:t>3.Значение рекомбинации в биотехнологии.</w:t>
      </w:r>
    </w:p>
    <w:p w:rsidR="00A64E9E" w:rsidRPr="0065658C" w:rsidRDefault="00A64E9E" w:rsidP="00A64E9E">
      <w:pPr>
        <w:jc w:val="both"/>
        <w:rPr>
          <w:vanish/>
          <w:sz w:val="24"/>
          <w:szCs w:val="24"/>
        </w:rPr>
      </w:pPr>
      <w:r w:rsidRPr="0065658C">
        <w:rPr>
          <w:vanish/>
          <w:sz w:val="24"/>
          <w:szCs w:val="24"/>
        </w:rPr>
        <w:t xml:space="preserve"> Раздаточный материал:</w:t>
      </w:r>
    </w:p>
    <w:p w:rsidR="00A64E9E" w:rsidRPr="0065658C" w:rsidRDefault="00A64E9E" w:rsidP="00A64E9E">
      <w:pPr>
        <w:jc w:val="both"/>
        <w:rPr>
          <w:b/>
          <w:bCs/>
          <w:vanish/>
          <w:sz w:val="24"/>
          <w:szCs w:val="24"/>
        </w:rPr>
      </w:pPr>
      <w:r w:rsidRPr="0065658C">
        <w:rPr>
          <w:b/>
          <w:bCs/>
          <w:vanish/>
          <w:sz w:val="24"/>
          <w:szCs w:val="24"/>
        </w:rPr>
        <w:t>Схема,рисунки,чашки с демонстрацией трансдукции, конъюгации, трансформации.</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105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106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132 с..</w:t>
      </w:r>
    </w:p>
    <w:p w:rsidR="00A64E9E" w:rsidRPr="0065658C" w:rsidRDefault="00A64E9E" w:rsidP="00A64E9E">
      <w:pPr>
        <w:jc w:val="both"/>
        <w:rPr>
          <w:vanish/>
          <w:sz w:val="24"/>
          <w:szCs w:val="24"/>
        </w:rPr>
      </w:pPr>
      <w:r w:rsidRPr="0065658C">
        <w:rPr>
          <w:vanish/>
          <w:sz w:val="24"/>
          <w:szCs w:val="24"/>
        </w:rPr>
        <w:t>Контроль (вопросы, тесты, задачи идр</w:t>
      </w:r>
      <w:r w:rsidRPr="0065658C">
        <w:rPr>
          <w:vanish/>
          <w:sz w:val="24"/>
          <w:szCs w:val="24"/>
          <w:lang w:val="kk-KZ"/>
        </w:rPr>
        <w:t>.</w:t>
      </w:r>
      <w:r w:rsidRPr="0065658C">
        <w:rPr>
          <w:vanish/>
          <w:sz w:val="24"/>
          <w:szCs w:val="24"/>
        </w:rPr>
        <w:t>):</w:t>
      </w:r>
    </w:p>
    <w:p w:rsidR="00A64E9E" w:rsidRPr="0065658C" w:rsidRDefault="00A64E9E" w:rsidP="00A64E9E">
      <w:pPr>
        <w:jc w:val="both"/>
        <w:rPr>
          <w:b/>
          <w:bCs/>
          <w:vanish/>
          <w:sz w:val="24"/>
          <w:szCs w:val="24"/>
        </w:rPr>
      </w:pPr>
      <w:r w:rsidRPr="0065658C">
        <w:rPr>
          <w:b/>
          <w:bCs/>
          <w:vanish/>
          <w:sz w:val="24"/>
          <w:szCs w:val="24"/>
        </w:rPr>
        <w:t>1.Назвать виды мутации.</w:t>
      </w:r>
    </w:p>
    <w:p w:rsidR="00A64E9E" w:rsidRPr="0065658C" w:rsidRDefault="00A64E9E" w:rsidP="00A64E9E">
      <w:pPr>
        <w:jc w:val="both"/>
        <w:rPr>
          <w:b/>
          <w:bCs/>
          <w:vanish/>
          <w:sz w:val="24"/>
          <w:szCs w:val="24"/>
        </w:rPr>
      </w:pPr>
      <w:r w:rsidRPr="0065658C">
        <w:rPr>
          <w:b/>
          <w:bCs/>
          <w:vanish/>
          <w:sz w:val="24"/>
          <w:szCs w:val="24"/>
        </w:rPr>
        <w:t>2.Дать понятие о трансдукции.</w:t>
      </w:r>
    </w:p>
    <w:p w:rsidR="00A64E9E" w:rsidRPr="0065658C" w:rsidRDefault="00A64E9E" w:rsidP="00A64E9E">
      <w:pPr>
        <w:jc w:val="both"/>
        <w:rPr>
          <w:b/>
          <w:bCs/>
          <w:vanish/>
          <w:sz w:val="24"/>
          <w:szCs w:val="24"/>
        </w:rPr>
      </w:pPr>
      <w:r w:rsidRPr="0065658C">
        <w:rPr>
          <w:b/>
          <w:bCs/>
          <w:vanish/>
          <w:sz w:val="24"/>
          <w:szCs w:val="24"/>
        </w:rPr>
        <w:t>3.Понятие о конъюгации</w:t>
      </w:r>
    </w:p>
    <w:p w:rsidR="00A64E9E" w:rsidRPr="0065658C" w:rsidRDefault="00A64E9E" w:rsidP="00A64E9E">
      <w:pPr>
        <w:jc w:val="both"/>
        <w:rPr>
          <w:b/>
          <w:bCs/>
          <w:vanish/>
          <w:sz w:val="24"/>
          <w:szCs w:val="24"/>
        </w:rPr>
      </w:pPr>
      <w:r w:rsidRPr="0065658C">
        <w:rPr>
          <w:b/>
          <w:bCs/>
          <w:vanish/>
          <w:sz w:val="24"/>
          <w:szCs w:val="24"/>
        </w:rPr>
        <w:t>4.Определить понятие трансформации.</w:t>
      </w:r>
    </w:p>
    <w:p w:rsidR="00A64E9E" w:rsidRPr="0065658C" w:rsidRDefault="00A64E9E" w:rsidP="00A64E9E">
      <w:pPr>
        <w:jc w:val="both"/>
        <w:rPr>
          <w:b/>
          <w:bCs/>
          <w:vanish/>
          <w:sz w:val="24"/>
          <w:szCs w:val="24"/>
        </w:rPr>
      </w:pPr>
      <w:r w:rsidRPr="0065658C">
        <w:rPr>
          <w:b/>
          <w:bCs/>
          <w:vanish/>
          <w:sz w:val="24"/>
          <w:szCs w:val="24"/>
        </w:rPr>
        <w:t>5.Репарация вирусов</w:t>
      </w: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r w:rsidRPr="0065658C">
        <w:rPr>
          <w:vanish/>
          <w:sz w:val="24"/>
          <w:szCs w:val="24"/>
        </w:rPr>
        <w:t>Тесты в блоке контрольно-измерительные средство</w:t>
      </w:r>
      <w:r w:rsidRPr="0065658C">
        <w:rPr>
          <w:b/>
          <w:bCs/>
          <w:vanish/>
          <w:sz w:val="24"/>
          <w:szCs w:val="24"/>
        </w:rPr>
        <w:t>.</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5</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Методы определения чувствительности бактерий к антибиотикам.</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1.Изучить антибиотикорезистентность бактерий</w:t>
      </w:r>
    </w:p>
    <w:p w:rsidR="00A64E9E" w:rsidRPr="0065658C" w:rsidRDefault="00A64E9E" w:rsidP="00A64E9E">
      <w:pPr>
        <w:jc w:val="both"/>
        <w:rPr>
          <w:b/>
          <w:bCs/>
          <w:vanish/>
          <w:sz w:val="24"/>
          <w:szCs w:val="24"/>
        </w:rPr>
      </w:pPr>
      <w:r w:rsidRPr="0065658C">
        <w:rPr>
          <w:b/>
          <w:bCs/>
          <w:vanish/>
          <w:sz w:val="24"/>
          <w:szCs w:val="24"/>
        </w:rPr>
        <w:t>2.Знать побочное действие антибактериальных химиопрепаратов на человеческий организм</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lang w:val="kk-KZ"/>
        </w:rPr>
      </w:pPr>
      <w:r w:rsidRPr="0065658C">
        <w:rPr>
          <w:vanish/>
          <w:sz w:val="24"/>
          <w:szCs w:val="24"/>
        </w:rPr>
        <w:t>Задания по теме</w:t>
      </w:r>
      <w:r w:rsidRPr="0065658C">
        <w:rPr>
          <w:vanish/>
          <w:sz w:val="24"/>
          <w:szCs w:val="24"/>
          <w:lang w:val="kk-KZ"/>
        </w:rPr>
        <w:t>:</w:t>
      </w:r>
    </w:p>
    <w:p w:rsidR="00A64E9E" w:rsidRPr="0065658C" w:rsidRDefault="00A64E9E" w:rsidP="00A64E9E">
      <w:pPr>
        <w:jc w:val="both"/>
        <w:rPr>
          <w:b/>
          <w:bCs/>
          <w:vanish/>
          <w:sz w:val="24"/>
          <w:szCs w:val="24"/>
        </w:rPr>
      </w:pPr>
      <w:r w:rsidRPr="0065658C">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65658C" w:rsidRDefault="00A64E9E" w:rsidP="00A64E9E">
      <w:pPr>
        <w:jc w:val="both"/>
        <w:rPr>
          <w:b/>
          <w:bCs/>
          <w:vanish/>
          <w:sz w:val="24"/>
          <w:szCs w:val="24"/>
        </w:rPr>
      </w:pPr>
      <w:r w:rsidRPr="0065658C">
        <w:rPr>
          <w:b/>
          <w:bCs/>
          <w:vanish/>
          <w:sz w:val="24"/>
          <w:szCs w:val="24"/>
        </w:rPr>
        <w:t>2.Определение чувствительности стафилакокков и эшерихии к антибиотикам методом бумажных дисков.</w:t>
      </w:r>
    </w:p>
    <w:p w:rsidR="00A64E9E" w:rsidRPr="0065658C" w:rsidRDefault="00A64E9E" w:rsidP="00A64E9E">
      <w:pPr>
        <w:jc w:val="both"/>
        <w:rPr>
          <w:vanish/>
          <w:sz w:val="24"/>
          <w:szCs w:val="24"/>
          <w:lang w:val="kk-KZ"/>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термостаты,спиртовки,штативы,петли,диски антибиотиков (стандарт),живые культуры (</w:t>
      </w:r>
      <w:r w:rsidRPr="0065658C">
        <w:rPr>
          <w:b/>
          <w:bCs/>
          <w:vanish/>
          <w:sz w:val="24"/>
          <w:szCs w:val="24"/>
          <w:lang w:val="en-US"/>
        </w:rPr>
        <w:t>c</w:t>
      </w:r>
      <w:r w:rsidRPr="0065658C">
        <w:rPr>
          <w:b/>
          <w:bCs/>
          <w:vanish/>
          <w:sz w:val="24"/>
          <w:szCs w:val="24"/>
        </w:rPr>
        <w:t>тафилококков и кишечной палочки)</w:t>
      </w:r>
    </w:p>
    <w:p w:rsidR="00A64E9E" w:rsidRPr="0065658C" w:rsidRDefault="00A64E9E" w:rsidP="00A64E9E">
      <w:pPr>
        <w:jc w:val="both"/>
        <w:rPr>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 xml:space="preserve"> 1.Под ред.Воробьева А.А. Медицинская микробиология,вирусология и иммунология.Москва, МИА, 2006,131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272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2004,202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1.Классификация антибиотиков.</w:t>
      </w:r>
    </w:p>
    <w:p w:rsidR="00A64E9E" w:rsidRPr="0065658C" w:rsidRDefault="00A64E9E" w:rsidP="00A64E9E">
      <w:pPr>
        <w:jc w:val="both"/>
        <w:rPr>
          <w:b/>
          <w:bCs/>
          <w:vanish/>
          <w:sz w:val="24"/>
          <w:szCs w:val="24"/>
        </w:rPr>
      </w:pPr>
      <w:r w:rsidRPr="0065658C">
        <w:rPr>
          <w:b/>
          <w:bCs/>
          <w:vanish/>
          <w:sz w:val="24"/>
          <w:szCs w:val="24"/>
        </w:rPr>
        <w:t>2.Антибиотикорезистентность микроорганизмов.</w:t>
      </w:r>
    </w:p>
    <w:p w:rsidR="00A64E9E" w:rsidRPr="0065658C" w:rsidRDefault="00A64E9E" w:rsidP="00A64E9E">
      <w:pPr>
        <w:jc w:val="both"/>
        <w:rPr>
          <w:b/>
          <w:bCs/>
          <w:vanish/>
          <w:sz w:val="24"/>
          <w:szCs w:val="24"/>
        </w:rPr>
      </w:pPr>
      <w:r w:rsidRPr="0065658C">
        <w:rPr>
          <w:b/>
          <w:bCs/>
          <w:vanish/>
          <w:sz w:val="24"/>
          <w:szCs w:val="24"/>
        </w:rPr>
        <w:t>3.Методы изучения антибиотикорезистентности у микроорганизмов.</w:t>
      </w:r>
    </w:p>
    <w:p w:rsidR="00A64E9E" w:rsidRPr="0065658C" w:rsidRDefault="00A64E9E" w:rsidP="00A64E9E">
      <w:pPr>
        <w:jc w:val="both"/>
        <w:rPr>
          <w:b/>
          <w:bCs/>
          <w:vanish/>
          <w:sz w:val="24"/>
          <w:szCs w:val="24"/>
        </w:rPr>
      </w:pPr>
      <w:r w:rsidRPr="0065658C">
        <w:rPr>
          <w:b/>
          <w:bCs/>
          <w:vanish/>
          <w:sz w:val="24"/>
          <w:szCs w:val="24"/>
        </w:rPr>
        <w:t>4.Побочные действия антибиотиков на организм.</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6. </w:t>
      </w:r>
    </w:p>
    <w:p w:rsidR="00A64E9E" w:rsidRPr="0065658C" w:rsidRDefault="00A64E9E" w:rsidP="00A64E9E">
      <w:pPr>
        <w:jc w:val="both"/>
        <w:rPr>
          <w:vanish/>
          <w:sz w:val="24"/>
          <w:szCs w:val="24"/>
        </w:rPr>
      </w:pPr>
      <w:r w:rsidRPr="0065658C">
        <w:rPr>
          <w:vanish/>
          <w:sz w:val="24"/>
          <w:szCs w:val="24"/>
        </w:rPr>
        <w:t>Принципы серодиагностики.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b/>
          <w:bCs/>
          <w:vanish/>
          <w:sz w:val="24"/>
          <w:szCs w:val="24"/>
        </w:rPr>
      </w:pPr>
      <w:r w:rsidRPr="0065658C">
        <w:rPr>
          <w:b/>
          <w:bCs/>
          <w:vanish/>
          <w:sz w:val="24"/>
          <w:szCs w:val="24"/>
        </w:rPr>
        <w:t>Знать химические основы реакций иммунитета.</w:t>
      </w:r>
    </w:p>
    <w:p w:rsidR="00A64E9E" w:rsidRPr="0065658C" w:rsidRDefault="00A64E9E" w:rsidP="00A64E9E">
      <w:pPr>
        <w:jc w:val="both"/>
        <w:rPr>
          <w:vanish/>
          <w:sz w:val="24"/>
          <w:szCs w:val="24"/>
          <w:lang w:val="kk-KZ"/>
        </w:rPr>
      </w:pPr>
      <w:r w:rsidRPr="0065658C">
        <w:rPr>
          <w:vanish/>
          <w:sz w:val="24"/>
          <w:szCs w:val="24"/>
        </w:rPr>
        <w:t xml:space="preserve">Задачи обучения: </w:t>
      </w:r>
    </w:p>
    <w:p w:rsidR="00A64E9E" w:rsidRPr="0065658C" w:rsidRDefault="00A64E9E" w:rsidP="00A64E9E">
      <w:pPr>
        <w:jc w:val="both"/>
        <w:rPr>
          <w:b/>
          <w:bCs/>
          <w:vanish/>
          <w:sz w:val="24"/>
          <w:szCs w:val="24"/>
        </w:rPr>
      </w:pPr>
      <w:r w:rsidRPr="0065658C">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1.Постановить реакция кольцепреципитацию .</w:t>
      </w:r>
    </w:p>
    <w:p w:rsidR="00A64E9E" w:rsidRPr="0065658C" w:rsidRDefault="00A64E9E" w:rsidP="00A64E9E">
      <w:pPr>
        <w:jc w:val="both"/>
        <w:rPr>
          <w:b/>
          <w:bCs/>
          <w:vanish/>
          <w:sz w:val="24"/>
          <w:szCs w:val="24"/>
        </w:rPr>
      </w:pPr>
      <w:r w:rsidRPr="0065658C">
        <w:rPr>
          <w:b/>
          <w:bCs/>
          <w:vanish/>
          <w:sz w:val="24"/>
          <w:szCs w:val="24"/>
        </w:rPr>
        <w:t>2.Поставить ориентировочную реакцию агглютинации на стекле.</w:t>
      </w:r>
    </w:p>
    <w:p w:rsidR="00A64E9E" w:rsidRPr="0065658C" w:rsidRDefault="00A64E9E" w:rsidP="00A64E9E">
      <w:pPr>
        <w:jc w:val="both"/>
        <w:rPr>
          <w:b/>
          <w:bCs/>
          <w:vanish/>
          <w:sz w:val="24"/>
          <w:szCs w:val="24"/>
        </w:rPr>
      </w:pPr>
      <w:r w:rsidRPr="0065658C">
        <w:rPr>
          <w:b/>
          <w:bCs/>
          <w:vanish/>
          <w:sz w:val="24"/>
          <w:szCs w:val="24"/>
        </w:rPr>
        <w:t>3.Прочитать реакцию, сделать выводы.</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1.пробирка с агглютинирующей сывороткой.</w:t>
      </w:r>
    </w:p>
    <w:p w:rsidR="00A64E9E" w:rsidRPr="0065658C" w:rsidRDefault="00A64E9E" w:rsidP="00A64E9E">
      <w:pPr>
        <w:jc w:val="both"/>
        <w:rPr>
          <w:b/>
          <w:bCs/>
          <w:vanish/>
          <w:sz w:val="24"/>
          <w:szCs w:val="24"/>
        </w:rPr>
      </w:pPr>
      <w:r w:rsidRPr="0065658C">
        <w:rPr>
          <w:b/>
          <w:bCs/>
          <w:vanish/>
          <w:sz w:val="24"/>
          <w:szCs w:val="24"/>
        </w:rPr>
        <w:t>2.пробирка с преципитирующей сывороткой.</w:t>
      </w:r>
    </w:p>
    <w:p w:rsidR="00A64E9E" w:rsidRPr="0065658C" w:rsidRDefault="00A64E9E" w:rsidP="00A64E9E">
      <w:pPr>
        <w:jc w:val="both"/>
        <w:rPr>
          <w:b/>
          <w:bCs/>
          <w:vanish/>
          <w:sz w:val="24"/>
          <w:szCs w:val="24"/>
        </w:rPr>
      </w:pPr>
      <w:r w:rsidRPr="0065658C">
        <w:rPr>
          <w:b/>
          <w:bCs/>
          <w:vanish/>
          <w:sz w:val="24"/>
          <w:szCs w:val="24"/>
        </w:rPr>
        <w:t>3.пробирка с антигеном (пастеровская пипетка)</w:t>
      </w:r>
    </w:p>
    <w:p w:rsidR="00A64E9E" w:rsidRPr="0065658C" w:rsidRDefault="00A64E9E" w:rsidP="00A64E9E">
      <w:pPr>
        <w:jc w:val="both"/>
        <w:rPr>
          <w:b/>
          <w:bCs/>
          <w:vanish/>
          <w:sz w:val="24"/>
          <w:szCs w:val="24"/>
        </w:rPr>
      </w:pPr>
      <w:r w:rsidRPr="0065658C">
        <w:rPr>
          <w:b/>
          <w:bCs/>
          <w:vanish/>
          <w:sz w:val="24"/>
          <w:szCs w:val="24"/>
        </w:rPr>
        <w:t>4.изотонический раствор натрия хлора.</w:t>
      </w:r>
    </w:p>
    <w:p w:rsidR="00A64E9E" w:rsidRPr="0065658C" w:rsidRDefault="00A64E9E" w:rsidP="00A64E9E">
      <w:pPr>
        <w:jc w:val="both"/>
        <w:rPr>
          <w:b/>
          <w:bCs/>
          <w:vanish/>
          <w:sz w:val="24"/>
          <w:szCs w:val="24"/>
        </w:rPr>
      </w:pPr>
      <w:r w:rsidRPr="0065658C">
        <w:rPr>
          <w:b/>
          <w:bCs/>
          <w:vanish/>
          <w:sz w:val="24"/>
          <w:szCs w:val="24"/>
        </w:rPr>
        <w:t>5.пробирка суточной живой культуры микроорганизмов.</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2006,283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2004,176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245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1.Реакции антиген-антитела.Химические основы.</w:t>
      </w:r>
    </w:p>
    <w:p w:rsidR="00A64E9E" w:rsidRPr="0065658C" w:rsidRDefault="00A64E9E" w:rsidP="00A64E9E">
      <w:pPr>
        <w:jc w:val="both"/>
        <w:rPr>
          <w:b/>
          <w:bCs/>
          <w:vanish/>
          <w:sz w:val="24"/>
          <w:szCs w:val="24"/>
        </w:rPr>
      </w:pPr>
      <w:r w:rsidRPr="0065658C">
        <w:rPr>
          <w:b/>
          <w:bCs/>
          <w:vanish/>
          <w:sz w:val="24"/>
          <w:szCs w:val="24"/>
        </w:rPr>
        <w:t>2.Методы выявления антител-антигенов,основанные на реакции преципитации и на реакции агглютинации.</w:t>
      </w:r>
    </w:p>
    <w:p w:rsidR="00A64E9E" w:rsidRPr="0065658C" w:rsidRDefault="00A64E9E" w:rsidP="00A64E9E">
      <w:pPr>
        <w:jc w:val="both"/>
        <w:rPr>
          <w:b/>
          <w:bCs/>
          <w:vanish/>
          <w:sz w:val="24"/>
          <w:szCs w:val="24"/>
        </w:rPr>
      </w:pPr>
      <w:r w:rsidRPr="0065658C">
        <w:rPr>
          <w:b/>
          <w:bCs/>
          <w:vanish/>
          <w:sz w:val="24"/>
          <w:szCs w:val="24"/>
        </w:rPr>
        <w:t>3.Методы выявления антител и антигенов,основанные на реакция лизиса.</w:t>
      </w:r>
    </w:p>
    <w:p w:rsidR="00A64E9E" w:rsidRPr="0065658C" w:rsidRDefault="00A64E9E" w:rsidP="00A64E9E">
      <w:pPr>
        <w:jc w:val="both"/>
        <w:rPr>
          <w:b/>
          <w:bCs/>
          <w:vanish/>
          <w:sz w:val="24"/>
          <w:szCs w:val="24"/>
        </w:rPr>
      </w:pPr>
      <w:r w:rsidRPr="0065658C">
        <w:rPr>
          <w:b/>
          <w:bCs/>
          <w:vanish/>
          <w:sz w:val="24"/>
          <w:szCs w:val="24"/>
        </w:rPr>
        <w:t>4.Реакция связывания комплемента.</w:t>
      </w:r>
    </w:p>
    <w:p w:rsidR="00A64E9E" w:rsidRPr="0065658C" w:rsidRDefault="00A64E9E" w:rsidP="00A64E9E">
      <w:pPr>
        <w:jc w:val="both"/>
        <w:rPr>
          <w:b/>
          <w:bCs/>
          <w:vanish/>
          <w:sz w:val="24"/>
          <w:szCs w:val="24"/>
        </w:rPr>
      </w:pPr>
      <w:r w:rsidRPr="0065658C">
        <w:rPr>
          <w:b/>
          <w:bCs/>
          <w:vanish/>
          <w:sz w:val="24"/>
          <w:szCs w:val="24"/>
        </w:rPr>
        <w:t>5. Практическое  использования реакций иммунитета.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7.</w:t>
      </w:r>
    </w:p>
    <w:p w:rsidR="00A64E9E" w:rsidRPr="0065658C" w:rsidRDefault="00A64E9E" w:rsidP="00A64E9E">
      <w:pPr>
        <w:jc w:val="both"/>
        <w:rPr>
          <w:vanish/>
          <w:sz w:val="24"/>
          <w:szCs w:val="24"/>
        </w:rPr>
      </w:pPr>
      <w:r w:rsidRPr="0065658C">
        <w:rPr>
          <w:vanish/>
          <w:sz w:val="24"/>
          <w:szCs w:val="24"/>
        </w:rPr>
        <w:t>Виды аллергии.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Изучение механизмов возникновения аллергии и их видов.</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Знать классификацию аллергических реакций (разделение на типы)</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lang w:val="kk-KZ"/>
        </w:rPr>
      </w:pPr>
      <w:r w:rsidRPr="0065658C">
        <w:rPr>
          <w:vanish/>
          <w:sz w:val="24"/>
          <w:szCs w:val="24"/>
        </w:rPr>
        <w:t>Задания по теме:</w:t>
      </w:r>
    </w:p>
    <w:p w:rsidR="00A64E9E" w:rsidRPr="0065658C" w:rsidRDefault="00A64E9E" w:rsidP="00A64E9E">
      <w:pPr>
        <w:jc w:val="both"/>
        <w:rPr>
          <w:vanish/>
          <w:sz w:val="24"/>
          <w:szCs w:val="24"/>
        </w:rPr>
      </w:pPr>
      <w:r w:rsidRPr="0065658C">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 xml:space="preserve"> схемы-плакаты, аллергены ( модули)</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275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187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1.Анафилакцция (местная и системная реакция)</w:t>
      </w:r>
    </w:p>
    <w:p w:rsidR="00A64E9E" w:rsidRPr="0065658C" w:rsidRDefault="00A64E9E" w:rsidP="00A64E9E">
      <w:pPr>
        <w:jc w:val="both"/>
        <w:rPr>
          <w:b/>
          <w:bCs/>
          <w:vanish/>
          <w:sz w:val="24"/>
          <w:szCs w:val="24"/>
        </w:rPr>
      </w:pPr>
      <w:r w:rsidRPr="0065658C">
        <w:rPr>
          <w:b/>
          <w:bCs/>
          <w:vanish/>
          <w:sz w:val="24"/>
          <w:szCs w:val="24"/>
        </w:rPr>
        <w:t xml:space="preserve">2.Аллергическая реакция </w:t>
      </w:r>
      <w:r w:rsidRPr="0065658C">
        <w:rPr>
          <w:b/>
          <w:bCs/>
          <w:vanish/>
          <w:sz w:val="24"/>
          <w:szCs w:val="24"/>
          <w:lang w:val="en-US"/>
        </w:rPr>
        <w:t>II</w:t>
      </w:r>
      <w:r w:rsidRPr="0065658C">
        <w:rPr>
          <w:b/>
          <w:bCs/>
          <w:vanish/>
          <w:sz w:val="24"/>
          <w:szCs w:val="24"/>
        </w:rPr>
        <w:t xml:space="preserve"> типа (цитотоксические)</w:t>
      </w:r>
    </w:p>
    <w:p w:rsidR="00A64E9E" w:rsidRPr="0065658C" w:rsidRDefault="00A64E9E" w:rsidP="00A64E9E">
      <w:pPr>
        <w:jc w:val="both"/>
        <w:rPr>
          <w:b/>
          <w:bCs/>
          <w:vanish/>
          <w:sz w:val="24"/>
          <w:szCs w:val="24"/>
        </w:rPr>
      </w:pPr>
      <w:r w:rsidRPr="0065658C">
        <w:rPr>
          <w:b/>
          <w:bCs/>
          <w:vanish/>
          <w:sz w:val="24"/>
          <w:szCs w:val="24"/>
        </w:rPr>
        <w:t xml:space="preserve">3.Реакции </w:t>
      </w:r>
      <w:r w:rsidRPr="0065658C">
        <w:rPr>
          <w:b/>
          <w:bCs/>
          <w:vanish/>
          <w:sz w:val="24"/>
          <w:szCs w:val="24"/>
          <w:lang w:val="en-US"/>
        </w:rPr>
        <w:t>III</w:t>
      </w:r>
      <w:r w:rsidRPr="0065658C">
        <w:rPr>
          <w:b/>
          <w:bCs/>
          <w:vanish/>
          <w:sz w:val="24"/>
          <w:szCs w:val="24"/>
        </w:rPr>
        <w:t xml:space="preserve"> типа (иммунокомплексные)</w:t>
      </w:r>
    </w:p>
    <w:p w:rsidR="00A64E9E" w:rsidRPr="0065658C" w:rsidRDefault="00A64E9E" w:rsidP="00A64E9E">
      <w:pPr>
        <w:jc w:val="both"/>
        <w:rPr>
          <w:b/>
          <w:bCs/>
          <w:vanish/>
          <w:sz w:val="24"/>
          <w:szCs w:val="24"/>
        </w:rPr>
      </w:pPr>
      <w:r w:rsidRPr="0065658C">
        <w:rPr>
          <w:b/>
          <w:bCs/>
          <w:vanish/>
          <w:sz w:val="24"/>
          <w:szCs w:val="24"/>
        </w:rPr>
        <w:t xml:space="preserve">4.Реакции  </w:t>
      </w:r>
      <w:r w:rsidRPr="0065658C">
        <w:rPr>
          <w:b/>
          <w:bCs/>
          <w:vanish/>
          <w:sz w:val="24"/>
          <w:szCs w:val="24"/>
          <w:lang w:val="en-US"/>
        </w:rPr>
        <w:t>IV</w:t>
      </w:r>
      <w:r w:rsidRPr="0065658C">
        <w:rPr>
          <w:b/>
          <w:bCs/>
          <w:vanish/>
          <w:sz w:val="24"/>
          <w:szCs w:val="24"/>
        </w:rPr>
        <w:t xml:space="preserve">типа (опосредованные Т-лимфацитами)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8.</w:t>
      </w:r>
    </w:p>
    <w:p w:rsidR="00A64E9E" w:rsidRPr="0065658C" w:rsidRDefault="00A64E9E" w:rsidP="00A64E9E">
      <w:pPr>
        <w:jc w:val="both"/>
        <w:rPr>
          <w:vanish/>
          <w:sz w:val="24"/>
          <w:szCs w:val="24"/>
        </w:rPr>
      </w:pPr>
      <w:r w:rsidRPr="0065658C">
        <w:rPr>
          <w:vanish/>
          <w:sz w:val="24"/>
          <w:szCs w:val="24"/>
        </w:rPr>
        <w:t xml:space="preserve"> Грам (+) и грам (-)патогенные кокки:стафилококки,стрептококки,менингококки и гонококки. Лабораторная диагностика, препараты для лечения и их профилактики.</w:t>
      </w:r>
    </w:p>
    <w:p w:rsidR="00A64E9E" w:rsidRPr="0065658C" w:rsidRDefault="00A64E9E" w:rsidP="00A64E9E">
      <w:pPr>
        <w:jc w:val="both"/>
        <w:rPr>
          <w:b/>
          <w:bCs/>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Знать принципы микробиологической диагностики заболеваний, вызванных патогенными кокками.</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дифференциации и идентификации стафилококков,стрептококков, патогенных нейссерий.</w:t>
      </w:r>
    </w:p>
    <w:p w:rsidR="00A64E9E" w:rsidRPr="0065658C" w:rsidRDefault="00A64E9E" w:rsidP="00A64E9E">
      <w:pPr>
        <w:jc w:val="both"/>
        <w:rPr>
          <w:b/>
          <w:bCs/>
          <w:vanish/>
          <w:sz w:val="24"/>
          <w:szCs w:val="24"/>
          <w:lang w:val="kk-KZ"/>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 xml:space="preserve">Задания по теме: </w:t>
      </w:r>
    </w:p>
    <w:p w:rsidR="00A64E9E" w:rsidRPr="0065658C" w:rsidRDefault="00A64E9E" w:rsidP="00A64E9E">
      <w:pPr>
        <w:jc w:val="both"/>
        <w:rPr>
          <w:b/>
          <w:bCs/>
          <w:vanish/>
          <w:sz w:val="24"/>
          <w:szCs w:val="24"/>
        </w:rPr>
      </w:pPr>
      <w:r w:rsidRPr="0065658C">
        <w:rPr>
          <w:b/>
          <w:bCs/>
          <w:vanish/>
          <w:sz w:val="24"/>
          <w:szCs w:val="24"/>
        </w:rPr>
        <w:t>1.Бактериологический метод-посев исследуемого материала (гноя) на элективные среды</w:t>
      </w:r>
    </w:p>
    <w:p w:rsidR="00A64E9E" w:rsidRPr="0065658C" w:rsidRDefault="00A64E9E" w:rsidP="00A64E9E">
      <w:pPr>
        <w:jc w:val="both"/>
        <w:rPr>
          <w:b/>
          <w:bCs/>
          <w:vanish/>
          <w:sz w:val="24"/>
          <w:szCs w:val="24"/>
        </w:rPr>
      </w:pPr>
      <w:r w:rsidRPr="0065658C">
        <w:rPr>
          <w:b/>
          <w:bCs/>
          <w:vanish/>
          <w:sz w:val="24"/>
          <w:szCs w:val="24"/>
        </w:rPr>
        <w:t>2.Бактериоскопический метод-приготовление мазка,окрашивание по Граму и микроскопирования</w:t>
      </w:r>
    </w:p>
    <w:p w:rsidR="00A64E9E" w:rsidRPr="0065658C" w:rsidRDefault="00A64E9E" w:rsidP="00A64E9E">
      <w:pPr>
        <w:jc w:val="both"/>
        <w:rPr>
          <w:b/>
          <w:bCs/>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1.Чистая культура стафилококков на кровяном желточно-солевом агаре (демонстрация).</w:t>
      </w:r>
    </w:p>
    <w:p w:rsidR="00A64E9E" w:rsidRPr="0065658C" w:rsidRDefault="00A64E9E" w:rsidP="00A64E9E">
      <w:pPr>
        <w:jc w:val="both"/>
        <w:rPr>
          <w:b/>
          <w:bCs/>
          <w:vanish/>
          <w:sz w:val="24"/>
          <w:szCs w:val="24"/>
        </w:rPr>
      </w:pPr>
      <w:r w:rsidRPr="0065658C">
        <w:rPr>
          <w:b/>
          <w:bCs/>
          <w:vanish/>
          <w:sz w:val="24"/>
          <w:szCs w:val="24"/>
        </w:rPr>
        <w:t>2.Посев гноя на кровяной агар- для выявления гемолитических свойств.</w:t>
      </w:r>
    </w:p>
    <w:p w:rsidR="00A64E9E" w:rsidRPr="0065658C" w:rsidRDefault="00A64E9E" w:rsidP="00A64E9E">
      <w:pPr>
        <w:jc w:val="both"/>
        <w:rPr>
          <w:b/>
          <w:bCs/>
          <w:vanish/>
          <w:sz w:val="24"/>
          <w:szCs w:val="24"/>
        </w:rPr>
      </w:pPr>
      <w:r w:rsidRPr="0065658C">
        <w:rPr>
          <w:b/>
          <w:bCs/>
          <w:vanish/>
          <w:sz w:val="24"/>
          <w:szCs w:val="24"/>
        </w:rPr>
        <w:t>3.Готовые мазки менингококков и гонококков (демонстрация).</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 2006, 328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 Шевелева Н.Е., Стегний М.Ю. Микробиология. Киев 2004, 330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348 с.</w:t>
      </w:r>
    </w:p>
    <w:p w:rsidR="00A64E9E" w:rsidRPr="0065658C" w:rsidRDefault="00A64E9E" w:rsidP="00A64E9E">
      <w:pPr>
        <w:jc w:val="both"/>
        <w:rPr>
          <w:vanish/>
          <w:sz w:val="24"/>
          <w:szCs w:val="24"/>
        </w:rPr>
      </w:pP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1.Лабораторная диагностика  стафилококковых инфекции и стрептококковых.</w:t>
      </w:r>
    </w:p>
    <w:p w:rsidR="00A64E9E" w:rsidRPr="0065658C" w:rsidRDefault="00A64E9E" w:rsidP="00A64E9E">
      <w:pPr>
        <w:jc w:val="both"/>
        <w:rPr>
          <w:b/>
          <w:bCs/>
          <w:vanish/>
          <w:sz w:val="24"/>
          <w:szCs w:val="24"/>
        </w:rPr>
      </w:pPr>
      <w:r w:rsidRPr="0065658C">
        <w:rPr>
          <w:b/>
          <w:bCs/>
          <w:vanish/>
          <w:sz w:val="24"/>
          <w:szCs w:val="24"/>
        </w:rPr>
        <w:t xml:space="preserve">2.Факторы вирулентности их.  </w:t>
      </w:r>
    </w:p>
    <w:p w:rsidR="00A64E9E" w:rsidRPr="0065658C" w:rsidRDefault="00A64E9E" w:rsidP="00A64E9E">
      <w:pPr>
        <w:jc w:val="both"/>
        <w:rPr>
          <w:b/>
          <w:bCs/>
          <w:vanish/>
          <w:sz w:val="24"/>
          <w:szCs w:val="24"/>
        </w:rPr>
      </w:pPr>
      <w:r w:rsidRPr="0065658C">
        <w:rPr>
          <w:b/>
          <w:bCs/>
          <w:vanish/>
          <w:sz w:val="24"/>
          <w:szCs w:val="24"/>
        </w:rPr>
        <w:t>3.Стрептококки и стафилококки таксономическое положение морфологические и культуральные  особенности.</w:t>
      </w:r>
    </w:p>
    <w:p w:rsidR="00A64E9E" w:rsidRPr="0065658C" w:rsidRDefault="00A64E9E" w:rsidP="00A64E9E">
      <w:pPr>
        <w:jc w:val="both"/>
        <w:rPr>
          <w:b/>
          <w:bCs/>
          <w:vanish/>
          <w:sz w:val="24"/>
          <w:szCs w:val="24"/>
        </w:rPr>
      </w:pPr>
      <w:r w:rsidRPr="0065658C">
        <w:rPr>
          <w:b/>
          <w:bCs/>
          <w:vanish/>
          <w:sz w:val="24"/>
          <w:szCs w:val="24"/>
        </w:rPr>
        <w:t>4.Менингококки и гонококк, их биологические особенности</w:t>
      </w:r>
    </w:p>
    <w:p w:rsidR="00A64E9E" w:rsidRPr="0065658C" w:rsidRDefault="00A64E9E" w:rsidP="00A64E9E">
      <w:pPr>
        <w:jc w:val="both"/>
        <w:rPr>
          <w:b/>
          <w:bCs/>
          <w:vanish/>
          <w:sz w:val="24"/>
          <w:szCs w:val="24"/>
        </w:rPr>
      </w:pPr>
      <w:r w:rsidRPr="0065658C">
        <w:rPr>
          <w:b/>
          <w:bCs/>
          <w:vanish/>
          <w:sz w:val="24"/>
          <w:szCs w:val="24"/>
        </w:rPr>
        <w:t>5.Лабораторная диагностика патогенных  нейссерий.</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lang w:val="kk-KZ"/>
        </w:rPr>
      </w:pPr>
      <w:r w:rsidRPr="0065658C">
        <w:rPr>
          <w:vanish/>
          <w:sz w:val="24"/>
          <w:szCs w:val="24"/>
        </w:rPr>
        <w:t xml:space="preserve">Тема 9.    </w:t>
      </w:r>
    </w:p>
    <w:p w:rsidR="00A64E9E" w:rsidRPr="0065658C" w:rsidRDefault="00A64E9E" w:rsidP="00A64E9E">
      <w:pPr>
        <w:jc w:val="both"/>
        <w:rPr>
          <w:vanish/>
          <w:sz w:val="24"/>
          <w:szCs w:val="24"/>
        </w:rPr>
      </w:pPr>
      <w:r w:rsidRPr="0065658C">
        <w:rPr>
          <w:vanish/>
          <w:sz w:val="24"/>
          <w:szCs w:val="24"/>
        </w:rPr>
        <w:t>Патогенные микобактерии. Общая характеристика, факторы патогенности.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Уметь охарактеризовать группу патогенных микобактерий.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-Знать особенности патогенеза, меры профилактики и лечения болезни.</w:t>
      </w:r>
    </w:p>
    <w:p w:rsidR="00A64E9E" w:rsidRPr="0065658C" w:rsidRDefault="00A64E9E" w:rsidP="00A64E9E">
      <w:pPr>
        <w:jc w:val="both"/>
        <w:rPr>
          <w:b/>
          <w:bCs/>
          <w:vanish/>
          <w:sz w:val="24"/>
          <w:szCs w:val="24"/>
        </w:rPr>
      </w:pPr>
      <w:r w:rsidRPr="0065658C">
        <w:rPr>
          <w:b/>
          <w:bCs/>
          <w:vanish/>
          <w:sz w:val="24"/>
          <w:szCs w:val="24"/>
        </w:rPr>
        <w:t>-Знать основные этапы лабораторной диагностики  туберкулеза.</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демонстрация- бактериологический метод, микроскопия готовых мазков.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 xml:space="preserve"> 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1.Зарисовать схему лабораторной диагностики.</w:t>
      </w:r>
    </w:p>
    <w:p w:rsidR="00A64E9E" w:rsidRPr="0065658C" w:rsidRDefault="00A64E9E" w:rsidP="00A64E9E">
      <w:pPr>
        <w:jc w:val="both"/>
        <w:rPr>
          <w:b/>
          <w:bCs/>
          <w:vanish/>
          <w:sz w:val="24"/>
          <w:szCs w:val="24"/>
        </w:rPr>
      </w:pPr>
      <w:r w:rsidRPr="0065658C">
        <w:rPr>
          <w:b/>
          <w:bCs/>
          <w:vanish/>
          <w:sz w:val="24"/>
          <w:szCs w:val="24"/>
        </w:rPr>
        <w:t>2.Ознакомиться с методами бактериологического исследования.</w:t>
      </w:r>
    </w:p>
    <w:p w:rsidR="00A64E9E" w:rsidRPr="0065658C" w:rsidRDefault="00A64E9E" w:rsidP="00A64E9E">
      <w:pPr>
        <w:jc w:val="both"/>
        <w:rPr>
          <w:b/>
          <w:bCs/>
          <w:vanish/>
          <w:sz w:val="24"/>
          <w:szCs w:val="24"/>
        </w:rPr>
      </w:pPr>
      <w:r w:rsidRPr="0065658C">
        <w:rPr>
          <w:b/>
          <w:bCs/>
          <w:vanish/>
          <w:sz w:val="24"/>
          <w:szCs w:val="24"/>
        </w:rPr>
        <w:t>3.Микроскопия готовых мазков-возбудителей туберкулеза, зарисовка  в альбом.</w:t>
      </w:r>
    </w:p>
    <w:p w:rsidR="00A64E9E" w:rsidRPr="0065658C" w:rsidRDefault="00A64E9E" w:rsidP="00A64E9E">
      <w:pPr>
        <w:jc w:val="both"/>
        <w:rPr>
          <w:b/>
          <w:bCs/>
          <w:vanish/>
          <w:sz w:val="24"/>
          <w:szCs w:val="24"/>
        </w:rPr>
      </w:pPr>
      <w:r w:rsidRPr="0065658C">
        <w:rPr>
          <w:b/>
          <w:bCs/>
          <w:vanish/>
          <w:sz w:val="24"/>
          <w:szCs w:val="24"/>
        </w:rPr>
        <w:t>4.Перечислить и описать диагностические, профилактические и лечебные препараты.</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1.Микроскокопирование окрашенных мазков туберкулеза ( Циля- Нильсона)</w:t>
      </w:r>
    </w:p>
    <w:p w:rsidR="00A64E9E" w:rsidRPr="0065658C" w:rsidRDefault="00A64E9E" w:rsidP="00A64E9E">
      <w:pPr>
        <w:jc w:val="both"/>
        <w:rPr>
          <w:b/>
          <w:bCs/>
          <w:vanish/>
          <w:sz w:val="24"/>
          <w:szCs w:val="24"/>
        </w:rPr>
      </w:pPr>
      <w:r w:rsidRPr="0065658C">
        <w:rPr>
          <w:b/>
          <w:bCs/>
          <w:vanish/>
          <w:sz w:val="24"/>
          <w:szCs w:val="24"/>
        </w:rPr>
        <w:t>2.Схемы выделения туберкулеза.</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451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 2004, 401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422 с.</w:t>
      </w:r>
    </w:p>
    <w:p w:rsidR="00A64E9E" w:rsidRPr="0065658C" w:rsidRDefault="00A64E9E" w:rsidP="00A64E9E">
      <w:pPr>
        <w:jc w:val="both"/>
        <w:rPr>
          <w:b/>
          <w:bCs/>
          <w:vanish/>
          <w:sz w:val="24"/>
          <w:szCs w:val="24"/>
        </w:rPr>
      </w:pPr>
      <w:r w:rsidRPr="0065658C">
        <w:rPr>
          <w:vanish/>
          <w:sz w:val="24"/>
          <w:szCs w:val="24"/>
        </w:rPr>
        <w:t>Контроль (вопросы,тесты,задачи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1.Морфология, биологические (тинкториальные, культуральные) и биохимические свойства.</w:t>
      </w:r>
    </w:p>
    <w:p w:rsidR="00A64E9E" w:rsidRPr="0065658C" w:rsidRDefault="00A64E9E" w:rsidP="00A64E9E">
      <w:pPr>
        <w:jc w:val="both"/>
        <w:rPr>
          <w:b/>
          <w:bCs/>
          <w:vanish/>
          <w:sz w:val="24"/>
          <w:szCs w:val="24"/>
        </w:rPr>
      </w:pPr>
      <w:r w:rsidRPr="0065658C">
        <w:rPr>
          <w:b/>
          <w:bCs/>
          <w:vanish/>
          <w:sz w:val="24"/>
          <w:szCs w:val="24"/>
        </w:rPr>
        <w:t>2.Факторы патогенности и его резистентность   во внешней среде.</w:t>
      </w:r>
    </w:p>
    <w:p w:rsidR="00A64E9E" w:rsidRPr="0065658C" w:rsidRDefault="00A64E9E" w:rsidP="00A64E9E">
      <w:pPr>
        <w:jc w:val="both"/>
        <w:rPr>
          <w:b/>
          <w:bCs/>
          <w:vanish/>
          <w:sz w:val="24"/>
          <w:szCs w:val="24"/>
        </w:rPr>
      </w:pPr>
      <w:r w:rsidRPr="0065658C">
        <w:rPr>
          <w:b/>
          <w:bCs/>
          <w:vanish/>
          <w:sz w:val="24"/>
          <w:szCs w:val="24"/>
        </w:rPr>
        <w:t>3.Источник,  механизм и пути заражения.</w:t>
      </w:r>
    </w:p>
    <w:p w:rsidR="00A64E9E" w:rsidRPr="0065658C" w:rsidRDefault="00A64E9E" w:rsidP="00A64E9E">
      <w:pPr>
        <w:jc w:val="both"/>
        <w:rPr>
          <w:b/>
          <w:bCs/>
          <w:vanish/>
          <w:sz w:val="24"/>
          <w:szCs w:val="24"/>
        </w:rPr>
      </w:pPr>
      <w:r w:rsidRPr="0065658C">
        <w:rPr>
          <w:b/>
          <w:bCs/>
          <w:vanish/>
          <w:sz w:val="24"/>
          <w:szCs w:val="24"/>
        </w:rPr>
        <w:t>4.Основные клинические признаки. Иммунитет.</w:t>
      </w:r>
    </w:p>
    <w:p w:rsidR="00A64E9E" w:rsidRPr="0065658C" w:rsidRDefault="00A64E9E" w:rsidP="00A64E9E">
      <w:pPr>
        <w:jc w:val="both"/>
        <w:rPr>
          <w:b/>
          <w:bCs/>
          <w:vanish/>
          <w:sz w:val="24"/>
          <w:szCs w:val="24"/>
        </w:rPr>
      </w:pPr>
      <w:r w:rsidRPr="0065658C">
        <w:rPr>
          <w:b/>
          <w:bCs/>
          <w:vanish/>
          <w:sz w:val="24"/>
          <w:szCs w:val="24"/>
        </w:rPr>
        <w:t>5.Лабораторная диагностика,  иммунопрофилактика и лечения.</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10</w:t>
      </w:r>
    </w:p>
    <w:p w:rsidR="00A64E9E" w:rsidRPr="0065658C" w:rsidRDefault="00A64E9E" w:rsidP="00A64E9E">
      <w:pPr>
        <w:jc w:val="both"/>
        <w:rPr>
          <w:vanish/>
          <w:sz w:val="24"/>
          <w:szCs w:val="24"/>
        </w:rPr>
      </w:pPr>
      <w:r w:rsidRPr="0065658C">
        <w:rPr>
          <w:vanish/>
          <w:sz w:val="24"/>
          <w:szCs w:val="24"/>
        </w:rPr>
        <w:t>Возбудители зоонозных инфекции: чумы, бруцеллеза, туляремии, сибирской язвы.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Уметь охарактеризовать основные свойства возбудителей, знать лабораторную диагностику.</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1.Знать особенности патогенеза, клинического течения.</w:t>
      </w:r>
    </w:p>
    <w:p w:rsidR="00A64E9E" w:rsidRPr="0065658C" w:rsidRDefault="00A64E9E" w:rsidP="00A64E9E">
      <w:pPr>
        <w:jc w:val="both"/>
        <w:rPr>
          <w:b/>
          <w:bCs/>
          <w:vanish/>
          <w:sz w:val="24"/>
          <w:szCs w:val="24"/>
        </w:rPr>
      </w:pPr>
      <w:r w:rsidRPr="0065658C">
        <w:rPr>
          <w:b/>
          <w:bCs/>
          <w:vanish/>
          <w:sz w:val="24"/>
          <w:szCs w:val="24"/>
        </w:rPr>
        <w:t>2.Определить методы лабораторной диагностики.</w:t>
      </w:r>
    </w:p>
    <w:p w:rsidR="00A64E9E" w:rsidRPr="0065658C" w:rsidRDefault="00A64E9E" w:rsidP="00A64E9E">
      <w:pPr>
        <w:jc w:val="both"/>
        <w:rPr>
          <w:b/>
          <w:bCs/>
          <w:vanish/>
          <w:sz w:val="24"/>
          <w:szCs w:val="24"/>
        </w:rPr>
      </w:pPr>
      <w:r w:rsidRPr="0065658C">
        <w:rPr>
          <w:b/>
          <w:bCs/>
          <w:vanish/>
          <w:sz w:val="24"/>
          <w:szCs w:val="24"/>
        </w:rPr>
        <w:t>3.Знать препараты для лечения и профилактики этих заболеваний.</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1.Микроскопия готовых препаратов, сделайте рисунки.</w:t>
      </w:r>
    </w:p>
    <w:p w:rsidR="00A64E9E" w:rsidRPr="0065658C" w:rsidRDefault="00A64E9E" w:rsidP="00A64E9E">
      <w:pPr>
        <w:jc w:val="both"/>
        <w:rPr>
          <w:b/>
          <w:bCs/>
          <w:vanish/>
          <w:sz w:val="24"/>
          <w:szCs w:val="24"/>
        </w:rPr>
      </w:pPr>
      <w:r w:rsidRPr="0065658C">
        <w:rPr>
          <w:b/>
          <w:bCs/>
          <w:vanish/>
          <w:sz w:val="24"/>
          <w:szCs w:val="24"/>
        </w:rPr>
        <w:t>2.Приготовление мазка и окраска по Граму культуры В.</w:t>
      </w:r>
      <w:r w:rsidRPr="0065658C">
        <w:rPr>
          <w:b/>
          <w:bCs/>
          <w:vanish/>
          <w:sz w:val="24"/>
          <w:szCs w:val="24"/>
          <w:lang w:val="en-US"/>
        </w:rPr>
        <w:t>anthracoid</w:t>
      </w:r>
      <w:r w:rsidRPr="0065658C">
        <w:rPr>
          <w:b/>
          <w:bCs/>
          <w:vanish/>
          <w:sz w:val="24"/>
          <w:szCs w:val="24"/>
        </w:rPr>
        <w:t>е</w:t>
      </w:r>
      <w:r w:rsidRPr="0065658C">
        <w:rPr>
          <w:b/>
          <w:bCs/>
          <w:vanish/>
          <w:sz w:val="24"/>
          <w:szCs w:val="24"/>
          <w:lang w:val="en-US"/>
        </w:rPr>
        <w:t>s</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3.Постоновка р. Хеддельсона.</w:t>
      </w:r>
    </w:p>
    <w:p w:rsidR="00A64E9E" w:rsidRPr="0065658C" w:rsidRDefault="00A64E9E" w:rsidP="00A64E9E">
      <w:pPr>
        <w:jc w:val="both"/>
        <w:rPr>
          <w:b/>
          <w:bCs/>
          <w:vanish/>
          <w:sz w:val="24"/>
          <w:szCs w:val="24"/>
        </w:rPr>
      </w:pPr>
      <w:r w:rsidRPr="0065658C">
        <w:rPr>
          <w:b/>
          <w:bCs/>
          <w:vanish/>
          <w:sz w:val="24"/>
          <w:szCs w:val="24"/>
        </w:rPr>
        <w:t>4.Постановка р.Асколи.</w:t>
      </w:r>
    </w:p>
    <w:p w:rsidR="00A64E9E" w:rsidRPr="0065658C" w:rsidRDefault="00A64E9E" w:rsidP="00A64E9E">
      <w:pPr>
        <w:jc w:val="both"/>
        <w:rPr>
          <w:b/>
          <w:bCs/>
          <w:vanish/>
          <w:sz w:val="24"/>
          <w:szCs w:val="24"/>
        </w:rPr>
      </w:pPr>
      <w:r w:rsidRPr="0065658C">
        <w:rPr>
          <w:b/>
          <w:bCs/>
          <w:vanish/>
          <w:sz w:val="24"/>
          <w:szCs w:val="24"/>
        </w:rPr>
        <w:t>5.Изучение препаратов для диагностики, профилактики и лечения зоонозных инфекций.</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1.Культура </w:t>
      </w:r>
      <w:r w:rsidRPr="0065658C">
        <w:rPr>
          <w:b/>
          <w:bCs/>
          <w:vanish/>
          <w:sz w:val="24"/>
          <w:szCs w:val="24"/>
          <w:lang w:val="en-US"/>
        </w:rPr>
        <w:t>B</w:t>
      </w:r>
      <w:r w:rsidRPr="0065658C">
        <w:rPr>
          <w:b/>
          <w:bCs/>
          <w:vanish/>
          <w:sz w:val="24"/>
          <w:szCs w:val="24"/>
        </w:rPr>
        <w:t xml:space="preserve">. </w:t>
      </w:r>
      <w:r w:rsidRPr="0065658C">
        <w:rPr>
          <w:b/>
          <w:bCs/>
          <w:vanish/>
          <w:sz w:val="24"/>
          <w:szCs w:val="24"/>
          <w:lang w:val="en-US"/>
        </w:rPr>
        <w:t>antracoides</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2.Готовые окрашенные мазки возбудителей зоонозных инфекций.</w:t>
      </w:r>
    </w:p>
    <w:p w:rsidR="00A64E9E" w:rsidRPr="0065658C" w:rsidRDefault="00A64E9E" w:rsidP="00A64E9E">
      <w:pPr>
        <w:jc w:val="both"/>
        <w:rPr>
          <w:b/>
          <w:bCs/>
          <w:vanish/>
          <w:sz w:val="24"/>
          <w:szCs w:val="24"/>
        </w:rPr>
      </w:pPr>
      <w:r w:rsidRPr="0065658C">
        <w:rPr>
          <w:b/>
          <w:bCs/>
          <w:vanish/>
          <w:sz w:val="24"/>
          <w:szCs w:val="24"/>
        </w:rPr>
        <w:t>3.Препараты для лечения и профилактики.</w:t>
      </w:r>
    </w:p>
    <w:p w:rsidR="00A64E9E" w:rsidRPr="0065658C" w:rsidRDefault="00A64E9E" w:rsidP="00A64E9E">
      <w:pPr>
        <w:jc w:val="both"/>
        <w:rPr>
          <w:b/>
          <w:bCs/>
          <w:vanish/>
          <w:sz w:val="24"/>
          <w:szCs w:val="24"/>
        </w:rPr>
      </w:pPr>
      <w:r w:rsidRPr="0065658C">
        <w:rPr>
          <w:b/>
          <w:bCs/>
          <w:vanish/>
          <w:sz w:val="24"/>
          <w:szCs w:val="24"/>
        </w:rPr>
        <w:t>4.Реактивы для постановки р. Хеддельсона и Асколи.</w:t>
      </w:r>
    </w:p>
    <w:p w:rsidR="00A64E9E" w:rsidRPr="0065658C" w:rsidRDefault="00A64E9E" w:rsidP="00A64E9E">
      <w:pPr>
        <w:jc w:val="both"/>
        <w:rPr>
          <w:vanish/>
          <w:sz w:val="24"/>
          <w:szCs w:val="24"/>
        </w:rPr>
      </w:pPr>
      <w:r w:rsidRPr="0065658C">
        <w:rPr>
          <w:vanish/>
          <w:sz w:val="24"/>
          <w:szCs w:val="24"/>
        </w:rPr>
        <w:t>Литератур</w:t>
      </w:r>
      <w:r w:rsidRPr="0065658C">
        <w:rPr>
          <w:vanish/>
          <w:sz w:val="24"/>
          <w:szCs w:val="24"/>
          <w:lang w:val="kk-KZ"/>
        </w:rPr>
        <w:t>ы</w:t>
      </w:r>
      <w:r w:rsidRPr="0065658C">
        <w:rPr>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393 с.,396 с., 420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377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389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1.Морфологические, тинкторальные, культуральные особенности возбудителей чумы, бруцеллеза, туляремии, сибирской язвы.</w:t>
      </w:r>
    </w:p>
    <w:p w:rsidR="00A64E9E" w:rsidRPr="0065658C" w:rsidRDefault="00A64E9E" w:rsidP="00A64E9E">
      <w:pPr>
        <w:jc w:val="both"/>
        <w:rPr>
          <w:b/>
          <w:bCs/>
          <w:vanish/>
          <w:sz w:val="24"/>
          <w:szCs w:val="24"/>
        </w:rPr>
      </w:pPr>
      <w:r w:rsidRPr="0065658C">
        <w:rPr>
          <w:b/>
          <w:bCs/>
          <w:vanish/>
          <w:sz w:val="24"/>
          <w:szCs w:val="24"/>
        </w:rPr>
        <w:t>2.Факторы патогенности,  патогенез заболеваний.</w:t>
      </w:r>
    </w:p>
    <w:p w:rsidR="00A64E9E" w:rsidRPr="0065658C" w:rsidRDefault="00A64E9E" w:rsidP="00A64E9E">
      <w:pPr>
        <w:jc w:val="both"/>
        <w:rPr>
          <w:b/>
          <w:bCs/>
          <w:vanish/>
          <w:sz w:val="24"/>
          <w:szCs w:val="24"/>
        </w:rPr>
      </w:pPr>
      <w:r w:rsidRPr="0065658C">
        <w:rPr>
          <w:b/>
          <w:bCs/>
          <w:vanish/>
          <w:sz w:val="24"/>
          <w:szCs w:val="24"/>
        </w:rPr>
        <w:t>3.Особенностики лабораторной диагностики чумы, бруцеллеза, туляремии, сибирской язвы.</w:t>
      </w:r>
    </w:p>
    <w:p w:rsidR="00A64E9E" w:rsidRPr="0065658C" w:rsidRDefault="00A64E9E" w:rsidP="00A64E9E">
      <w:pPr>
        <w:jc w:val="both"/>
        <w:rPr>
          <w:b/>
          <w:bCs/>
          <w:vanish/>
          <w:sz w:val="24"/>
          <w:szCs w:val="24"/>
        </w:rPr>
      </w:pPr>
      <w:r w:rsidRPr="0065658C">
        <w:rPr>
          <w:b/>
          <w:bCs/>
          <w:vanish/>
          <w:sz w:val="24"/>
          <w:szCs w:val="24"/>
        </w:rPr>
        <w:t>4.Препараты для лечения и спецпрофилактики заболеваний.</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11 </w:t>
      </w:r>
    </w:p>
    <w:p w:rsidR="00A64E9E" w:rsidRPr="0065658C" w:rsidRDefault="00A64E9E" w:rsidP="00A64E9E">
      <w:pPr>
        <w:jc w:val="both"/>
        <w:rPr>
          <w:vanish/>
          <w:sz w:val="24"/>
          <w:szCs w:val="24"/>
        </w:rPr>
      </w:pPr>
      <w:r w:rsidRPr="0065658C">
        <w:rPr>
          <w:vanish/>
          <w:sz w:val="24"/>
          <w:szCs w:val="24"/>
        </w:rPr>
        <w:t>Возбудители бактериальных кишечных инфекций: шигеллы, сальмонеллы, эшерихии, патогенные вибрионы. Лабораторная диагностика, спецпрофилактика и лечения.</w:t>
      </w:r>
    </w:p>
    <w:p w:rsidR="00A64E9E" w:rsidRPr="0065658C" w:rsidRDefault="00A64E9E" w:rsidP="00A64E9E">
      <w:pPr>
        <w:jc w:val="both"/>
        <w:rPr>
          <w:b/>
          <w:bCs/>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Уметь охарактеризовать морфологические,культуральные,ферментативные,антигенные и др. свойства возбудителей эширихиозов, сальмонеллиозов, брюшного тифа и паратифов и холеры. Знатьлабораторную диагностику.</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1.Знать эпидемиологию, особенности патогенеза и клинического течения</w:t>
      </w:r>
    </w:p>
    <w:p w:rsidR="00A64E9E" w:rsidRPr="0065658C" w:rsidRDefault="00A64E9E" w:rsidP="00A64E9E">
      <w:pPr>
        <w:jc w:val="both"/>
        <w:rPr>
          <w:b/>
          <w:bCs/>
          <w:vanish/>
          <w:sz w:val="24"/>
          <w:szCs w:val="24"/>
        </w:rPr>
      </w:pPr>
      <w:r w:rsidRPr="0065658C">
        <w:rPr>
          <w:b/>
          <w:bCs/>
          <w:vanish/>
          <w:sz w:val="24"/>
          <w:szCs w:val="24"/>
        </w:rPr>
        <w:t>2.Знать принципы лабораторной диагностики лечения и профилактики кишечных инфекции</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1.Ознакомиться со средами для выделения микробов семейство кишечных </w:t>
      </w:r>
    </w:p>
    <w:p w:rsidR="00A64E9E" w:rsidRPr="0065658C" w:rsidRDefault="00A64E9E" w:rsidP="00A64E9E">
      <w:pPr>
        <w:jc w:val="both"/>
        <w:rPr>
          <w:b/>
          <w:bCs/>
          <w:vanish/>
          <w:sz w:val="24"/>
          <w:szCs w:val="24"/>
        </w:rPr>
      </w:pPr>
      <w:r w:rsidRPr="0065658C">
        <w:rPr>
          <w:b/>
          <w:bCs/>
          <w:vanish/>
          <w:sz w:val="24"/>
          <w:szCs w:val="24"/>
        </w:rPr>
        <w:t>2.Ознакомиться со средами для идентификации микробов семейство кишечных.</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1.среда ЭНДО, Левина, висмут-сульфитная среда.</w:t>
      </w:r>
    </w:p>
    <w:p w:rsidR="00A64E9E" w:rsidRPr="0065658C" w:rsidRDefault="00A64E9E" w:rsidP="00A64E9E">
      <w:pPr>
        <w:jc w:val="both"/>
        <w:rPr>
          <w:b/>
          <w:bCs/>
          <w:vanish/>
          <w:sz w:val="24"/>
          <w:szCs w:val="24"/>
        </w:rPr>
      </w:pPr>
      <w:r w:rsidRPr="0065658C">
        <w:rPr>
          <w:b/>
          <w:bCs/>
          <w:vanish/>
          <w:sz w:val="24"/>
          <w:szCs w:val="24"/>
        </w:rPr>
        <w:t>2.среда Гиса.</w:t>
      </w:r>
    </w:p>
    <w:p w:rsidR="00A64E9E" w:rsidRPr="0065658C" w:rsidRDefault="00A64E9E" w:rsidP="00A64E9E">
      <w:pPr>
        <w:jc w:val="both"/>
        <w:rPr>
          <w:b/>
          <w:bCs/>
          <w:vanish/>
          <w:sz w:val="24"/>
          <w:szCs w:val="24"/>
        </w:rPr>
      </w:pPr>
      <w:r w:rsidRPr="0065658C">
        <w:rPr>
          <w:b/>
          <w:bCs/>
          <w:vanish/>
          <w:sz w:val="24"/>
          <w:szCs w:val="24"/>
        </w:rPr>
        <w:t>3.демонстрация-возбудители кишечных инфекций на питательных средах</w:t>
      </w:r>
    </w:p>
    <w:p w:rsidR="00A64E9E" w:rsidRPr="0065658C" w:rsidRDefault="00A64E9E" w:rsidP="00A64E9E">
      <w:pPr>
        <w:jc w:val="both"/>
        <w:rPr>
          <w:b/>
          <w:bCs/>
          <w:vanish/>
          <w:sz w:val="24"/>
          <w:szCs w:val="24"/>
        </w:rPr>
      </w:pPr>
      <w:r w:rsidRPr="0065658C">
        <w:rPr>
          <w:b/>
          <w:bCs/>
          <w:vanish/>
          <w:sz w:val="24"/>
          <w:szCs w:val="24"/>
        </w:rPr>
        <w:t>4.зарисовать схему выделения культур.</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355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344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359 с.</w:t>
      </w: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1.Этапы бактериологического исследования</w:t>
      </w:r>
    </w:p>
    <w:p w:rsidR="00A64E9E" w:rsidRPr="0065658C" w:rsidRDefault="00A64E9E" w:rsidP="00A64E9E">
      <w:pPr>
        <w:jc w:val="both"/>
        <w:rPr>
          <w:b/>
          <w:bCs/>
          <w:vanish/>
          <w:sz w:val="24"/>
          <w:szCs w:val="24"/>
        </w:rPr>
      </w:pPr>
      <w:r w:rsidRPr="0065658C">
        <w:rPr>
          <w:b/>
          <w:bCs/>
          <w:vanish/>
          <w:sz w:val="24"/>
          <w:szCs w:val="24"/>
        </w:rPr>
        <w:t>2.Морфология и  культуральные свойства  кишечной палочки, салмонелл, шигелл, холерного вибриона.</w:t>
      </w:r>
    </w:p>
    <w:p w:rsidR="00A64E9E" w:rsidRPr="0065658C" w:rsidRDefault="00A64E9E" w:rsidP="00A64E9E">
      <w:pPr>
        <w:jc w:val="both"/>
        <w:rPr>
          <w:b/>
          <w:bCs/>
          <w:vanish/>
          <w:sz w:val="24"/>
          <w:szCs w:val="24"/>
        </w:rPr>
      </w:pPr>
      <w:r w:rsidRPr="0065658C">
        <w:rPr>
          <w:b/>
          <w:bCs/>
          <w:vanish/>
          <w:sz w:val="24"/>
          <w:szCs w:val="24"/>
        </w:rPr>
        <w:t>3.Ферментативные и антигенные свойства.</w:t>
      </w:r>
    </w:p>
    <w:p w:rsidR="00A64E9E" w:rsidRPr="0065658C" w:rsidRDefault="00A64E9E" w:rsidP="00A64E9E">
      <w:pPr>
        <w:jc w:val="both"/>
        <w:rPr>
          <w:b/>
          <w:bCs/>
          <w:vanish/>
          <w:sz w:val="24"/>
          <w:szCs w:val="24"/>
        </w:rPr>
      </w:pPr>
      <w:r w:rsidRPr="0065658C">
        <w:rPr>
          <w:b/>
          <w:bCs/>
          <w:vanish/>
          <w:sz w:val="24"/>
          <w:szCs w:val="24"/>
        </w:rPr>
        <w:t>4.Источник, механизм и пути передачи кишечных инфекций.</w:t>
      </w:r>
    </w:p>
    <w:p w:rsidR="00A64E9E" w:rsidRPr="0065658C" w:rsidRDefault="00A64E9E" w:rsidP="00A64E9E">
      <w:pPr>
        <w:jc w:val="both"/>
        <w:rPr>
          <w:b/>
          <w:bCs/>
          <w:vanish/>
          <w:sz w:val="24"/>
          <w:szCs w:val="24"/>
        </w:rPr>
      </w:pPr>
      <w:r w:rsidRPr="0065658C">
        <w:rPr>
          <w:b/>
          <w:bCs/>
          <w:vanish/>
          <w:sz w:val="24"/>
          <w:szCs w:val="24"/>
        </w:rPr>
        <w:t>5.Патогенез и клиника эшерихозов, брюшного тифа, паратифов А и В, салмонеллезов, дизентерии и холеры.</w:t>
      </w:r>
    </w:p>
    <w:p w:rsidR="00A64E9E" w:rsidRPr="0065658C" w:rsidRDefault="00A64E9E" w:rsidP="00A64E9E">
      <w:pPr>
        <w:jc w:val="both"/>
        <w:rPr>
          <w:b/>
          <w:bCs/>
          <w:vanish/>
          <w:sz w:val="24"/>
          <w:szCs w:val="24"/>
        </w:rPr>
      </w:pPr>
      <w:r w:rsidRPr="0065658C">
        <w:rPr>
          <w:b/>
          <w:bCs/>
          <w:vanish/>
          <w:sz w:val="24"/>
          <w:szCs w:val="24"/>
        </w:rPr>
        <w:t>6.Иммунитет,  спецпрофилактика,  лабораторная диагностика.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lang w:val="kk-KZ"/>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 xml:space="preserve">Тема 12 </w:t>
      </w:r>
    </w:p>
    <w:p w:rsidR="00A64E9E" w:rsidRPr="0065658C" w:rsidRDefault="00A64E9E" w:rsidP="00A64E9E">
      <w:pPr>
        <w:jc w:val="both"/>
        <w:rPr>
          <w:vanish/>
          <w:sz w:val="24"/>
          <w:szCs w:val="24"/>
        </w:rPr>
      </w:pPr>
      <w:r w:rsidRPr="0065658C">
        <w:rPr>
          <w:vanish/>
          <w:sz w:val="24"/>
          <w:szCs w:val="24"/>
        </w:rPr>
        <w:t>Патогенные спирохеты, риккетсии, хламидии.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vanish/>
          <w:sz w:val="24"/>
          <w:szCs w:val="24"/>
        </w:rPr>
      </w:pPr>
      <w:r w:rsidRPr="0065658C">
        <w:rPr>
          <w:b/>
          <w:bCs/>
          <w:vanish/>
          <w:sz w:val="24"/>
          <w:szCs w:val="24"/>
        </w:rPr>
        <w:t>Уметь охарактеризовать патогенные спирохеты, риккетсии, хламидии.</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1.Обосновать методы лабораторной диагностики, терапии, профилактики.</w:t>
      </w:r>
    </w:p>
    <w:p w:rsidR="00A64E9E" w:rsidRPr="0065658C" w:rsidRDefault="00A64E9E" w:rsidP="00A64E9E">
      <w:pPr>
        <w:jc w:val="both"/>
        <w:rPr>
          <w:b/>
          <w:bCs/>
          <w:vanish/>
          <w:sz w:val="24"/>
          <w:szCs w:val="24"/>
        </w:rPr>
      </w:pPr>
      <w:r w:rsidRPr="0065658C">
        <w:rPr>
          <w:vanish/>
          <w:sz w:val="24"/>
          <w:szCs w:val="24"/>
        </w:rPr>
        <w:t>Форма обучения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b/>
          <w:bCs/>
          <w:vanish/>
          <w:sz w:val="24"/>
          <w:szCs w:val="24"/>
        </w:rPr>
      </w:pPr>
      <w:r w:rsidRPr="0065658C">
        <w:rPr>
          <w:vanish/>
          <w:sz w:val="24"/>
          <w:szCs w:val="24"/>
        </w:rPr>
        <w:t>Задания по теме</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1.Промикроскопировать демонстрационные мазки хламидий, обработанные иммунофлуорецентными  сыворотками (в люминесцентном микроскопе)</w:t>
      </w:r>
    </w:p>
    <w:p w:rsidR="00A64E9E" w:rsidRPr="0065658C" w:rsidRDefault="00A64E9E" w:rsidP="00A64E9E">
      <w:pPr>
        <w:jc w:val="both"/>
        <w:rPr>
          <w:b/>
          <w:bCs/>
          <w:vanish/>
          <w:sz w:val="24"/>
          <w:szCs w:val="24"/>
        </w:rPr>
      </w:pPr>
      <w:r w:rsidRPr="0065658C">
        <w:rPr>
          <w:b/>
          <w:bCs/>
          <w:vanish/>
          <w:sz w:val="24"/>
          <w:szCs w:val="24"/>
        </w:rPr>
        <w:t>2.Постановка  р.Вассермана (имитационная).</w:t>
      </w:r>
    </w:p>
    <w:p w:rsidR="00A64E9E" w:rsidRPr="0065658C" w:rsidRDefault="00A64E9E" w:rsidP="00A64E9E">
      <w:pPr>
        <w:jc w:val="both"/>
        <w:rPr>
          <w:b/>
          <w:bCs/>
          <w:vanish/>
          <w:sz w:val="24"/>
          <w:szCs w:val="24"/>
        </w:rPr>
      </w:pPr>
      <w:r w:rsidRPr="0065658C">
        <w:rPr>
          <w:b/>
          <w:bCs/>
          <w:vanish/>
          <w:sz w:val="24"/>
          <w:szCs w:val="24"/>
        </w:rPr>
        <w:t>3.Зарисовка возбудителей сифилиса, возвратного тифа, лептоспироза, сыпного тифа и хламидий.</w:t>
      </w:r>
    </w:p>
    <w:p w:rsidR="00A64E9E" w:rsidRPr="0065658C" w:rsidRDefault="00A64E9E" w:rsidP="00A64E9E">
      <w:pPr>
        <w:jc w:val="both"/>
        <w:rPr>
          <w:b/>
          <w:bCs/>
          <w:vanish/>
          <w:sz w:val="24"/>
          <w:szCs w:val="24"/>
        </w:rPr>
      </w:pPr>
      <w:r w:rsidRPr="0065658C">
        <w:rPr>
          <w:b/>
          <w:bCs/>
          <w:vanish/>
          <w:sz w:val="24"/>
          <w:szCs w:val="24"/>
        </w:rPr>
        <w:t>4.Изучения препаратов для лечения и профилактики выше указанных инфекций.</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1.Вакцины.</w:t>
      </w:r>
    </w:p>
    <w:p w:rsidR="00A64E9E" w:rsidRPr="0065658C" w:rsidRDefault="00A64E9E" w:rsidP="00A64E9E">
      <w:pPr>
        <w:jc w:val="both"/>
        <w:rPr>
          <w:b/>
          <w:bCs/>
          <w:vanish/>
          <w:sz w:val="24"/>
          <w:szCs w:val="24"/>
        </w:rPr>
      </w:pPr>
      <w:r w:rsidRPr="0065658C">
        <w:rPr>
          <w:b/>
          <w:bCs/>
          <w:vanish/>
          <w:sz w:val="24"/>
          <w:szCs w:val="24"/>
        </w:rPr>
        <w:t>2.Мазки готовые, окрашенные.</w:t>
      </w:r>
    </w:p>
    <w:p w:rsidR="00A64E9E" w:rsidRPr="0065658C" w:rsidRDefault="00A64E9E" w:rsidP="00A64E9E">
      <w:pPr>
        <w:jc w:val="both"/>
        <w:rPr>
          <w:b/>
          <w:bCs/>
          <w:vanish/>
          <w:sz w:val="24"/>
          <w:szCs w:val="24"/>
        </w:rPr>
      </w:pPr>
      <w:r w:rsidRPr="0065658C">
        <w:rPr>
          <w:b/>
          <w:bCs/>
          <w:vanish/>
          <w:sz w:val="24"/>
          <w:szCs w:val="24"/>
        </w:rPr>
        <w:t>3.Постоновка р. Вассермана.</w:t>
      </w:r>
    </w:p>
    <w:p w:rsidR="00A64E9E" w:rsidRPr="0065658C" w:rsidRDefault="00A64E9E" w:rsidP="00A64E9E">
      <w:pPr>
        <w:jc w:val="both"/>
        <w:rPr>
          <w:b/>
          <w:bCs/>
          <w:vanish/>
          <w:sz w:val="24"/>
          <w:szCs w:val="24"/>
        </w:rPr>
      </w:pPr>
      <w:r w:rsidRPr="0065658C">
        <w:rPr>
          <w:vanish/>
          <w:sz w:val="24"/>
          <w:szCs w:val="24"/>
        </w:rPr>
        <w:t xml:space="preserve"> Литературы:</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477, 503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446, 520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446, 528, 516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возвратного тифа, сифилиса лептоспироза, риккетсии, хламидий: таксономия, морфологические, тинкторальные, культуральные  свойства.</w:t>
      </w:r>
    </w:p>
    <w:p w:rsidR="00A64E9E" w:rsidRPr="0065658C" w:rsidRDefault="00A64E9E" w:rsidP="00A64E9E">
      <w:pPr>
        <w:jc w:val="both"/>
        <w:rPr>
          <w:b/>
          <w:bCs/>
          <w:vanish/>
          <w:sz w:val="24"/>
          <w:szCs w:val="24"/>
        </w:rPr>
      </w:pPr>
      <w:r w:rsidRPr="0065658C">
        <w:rPr>
          <w:b/>
          <w:bCs/>
          <w:vanish/>
          <w:sz w:val="24"/>
          <w:szCs w:val="24"/>
        </w:rPr>
        <w:t>2.Источник, пути и механизм заражения.</w:t>
      </w:r>
    </w:p>
    <w:p w:rsidR="00A64E9E" w:rsidRPr="0065658C" w:rsidRDefault="00A64E9E" w:rsidP="00A64E9E">
      <w:pPr>
        <w:jc w:val="both"/>
        <w:rPr>
          <w:b/>
          <w:bCs/>
          <w:vanish/>
          <w:sz w:val="24"/>
          <w:szCs w:val="24"/>
        </w:rPr>
      </w:pPr>
      <w:r w:rsidRPr="0065658C">
        <w:rPr>
          <w:b/>
          <w:bCs/>
          <w:vanish/>
          <w:sz w:val="24"/>
          <w:szCs w:val="24"/>
        </w:rPr>
        <w:t>3.Патогенез и клинические проявления выше названных инфекций.</w:t>
      </w:r>
    </w:p>
    <w:p w:rsidR="00A64E9E" w:rsidRPr="0065658C" w:rsidRDefault="00A64E9E" w:rsidP="00A64E9E">
      <w:pPr>
        <w:jc w:val="both"/>
        <w:rPr>
          <w:b/>
          <w:bCs/>
          <w:vanish/>
          <w:sz w:val="24"/>
          <w:szCs w:val="24"/>
        </w:rPr>
      </w:pPr>
      <w:r w:rsidRPr="0065658C">
        <w:rPr>
          <w:b/>
          <w:bCs/>
          <w:vanish/>
          <w:sz w:val="24"/>
          <w:szCs w:val="24"/>
        </w:rPr>
        <w:t>4.Методы лабораторной диагностики.</w:t>
      </w:r>
    </w:p>
    <w:p w:rsidR="00A64E9E" w:rsidRPr="0065658C" w:rsidRDefault="00A64E9E" w:rsidP="00A64E9E">
      <w:pPr>
        <w:jc w:val="both"/>
        <w:rPr>
          <w:b/>
          <w:bCs/>
          <w:vanish/>
          <w:sz w:val="24"/>
          <w:szCs w:val="24"/>
        </w:rPr>
      </w:pPr>
      <w:r w:rsidRPr="0065658C">
        <w:rPr>
          <w:b/>
          <w:bCs/>
          <w:vanish/>
          <w:sz w:val="24"/>
          <w:szCs w:val="24"/>
        </w:rPr>
        <w:t>5.Препараты для лечения и профилактики.</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13</w:t>
      </w:r>
    </w:p>
    <w:p w:rsidR="00A64E9E" w:rsidRPr="0065658C" w:rsidRDefault="00A64E9E" w:rsidP="00A64E9E">
      <w:pPr>
        <w:jc w:val="both"/>
        <w:rPr>
          <w:vanish/>
          <w:sz w:val="24"/>
          <w:szCs w:val="24"/>
        </w:rPr>
      </w:pPr>
      <w:r w:rsidRPr="0065658C">
        <w:rPr>
          <w:vanish/>
          <w:sz w:val="24"/>
          <w:szCs w:val="24"/>
        </w:rPr>
        <w:t>Возбудители гриппа, кори и краснухи. Лабораторная диагностика. Спецпрофилактика и лечения.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Уметь охарактеризовать вирус-возбудитель гриппа, кори и краснухи.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методы его индикации и идентификации.</w:t>
      </w:r>
    </w:p>
    <w:p w:rsidR="00A64E9E" w:rsidRPr="0065658C" w:rsidRDefault="00A64E9E" w:rsidP="00A64E9E">
      <w:pPr>
        <w:jc w:val="both"/>
        <w:rPr>
          <w:b/>
          <w:bCs/>
          <w:vanish/>
          <w:sz w:val="24"/>
          <w:szCs w:val="24"/>
        </w:rPr>
      </w:pPr>
      <w:r w:rsidRPr="0065658C">
        <w:rPr>
          <w:b/>
          <w:bCs/>
          <w:vanish/>
          <w:sz w:val="24"/>
          <w:szCs w:val="24"/>
        </w:rPr>
        <w:t>2.Обосновать основные направления лечения и профилактики гриппа, кори, краснухи.</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1.Ознакомиться с РТГА (демонстрация)</w:t>
      </w:r>
    </w:p>
    <w:p w:rsidR="00A64E9E" w:rsidRPr="0065658C" w:rsidRDefault="00A64E9E" w:rsidP="00A64E9E">
      <w:pPr>
        <w:jc w:val="both"/>
        <w:rPr>
          <w:b/>
          <w:bCs/>
          <w:vanish/>
          <w:sz w:val="24"/>
          <w:szCs w:val="24"/>
        </w:rPr>
      </w:pPr>
      <w:r w:rsidRPr="0065658C">
        <w:rPr>
          <w:b/>
          <w:bCs/>
          <w:vanish/>
          <w:sz w:val="24"/>
          <w:szCs w:val="24"/>
        </w:rPr>
        <w:t xml:space="preserve">2.Изучение препаратов для лечения и профилактики вышеназванных инфекций </w:t>
      </w:r>
    </w:p>
    <w:p w:rsidR="00A64E9E" w:rsidRPr="0065658C" w:rsidRDefault="00A64E9E" w:rsidP="00A64E9E">
      <w:pPr>
        <w:jc w:val="both"/>
        <w:rPr>
          <w:b/>
          <w:bCs/>
          <w:vanish/>
          <w:sz w:val="24"/>
          <w:szCs w:val="24"/>
        </w:rPr>
      </w:pPr>
      <w:r w:rsidRPr="0065658C">
        <w:rPr>
          <w:b/>
          <w:bCs/>
          <w:vanish/>
          <w:sz w:val="24"/>
          <w:szCs w:val="24"/>
        </w:rPr>
        <w:t>3.Ознакомиться с методами вирусологического исследования</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1.Препараты для лечения и профилактики</w:t>
      </w:r>
    </w:p>
    <w:p w:rsidR="00A64E9E" w:rsidRPr="0065658C" w:rsidRDefault="00A64E9E" w:rsidP="00A64E9E">
      <w:pPr>
        <w:jc w:val="both"/>
        <w:rPr>
          <w:b/>
          <w:bCs/>
          <w:vanish/>
          <w:sz w:val="24"/>
          <w:szCs w:val="24"/>
        </w:rPr>
      </w:pPr>
      <w:r w:rsidRPr="0065658C">
        <w:rPr>
          <w:b/>
          <w:bCs/>
          <w:vanish/>
          <w:sz w:val="24"/>
          <w:szCs w:val="24"/>
        </w:rPr>
        <w:t>2.РТГА (пластинка)</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544 с, 560 с, 568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529 с.</w:t>
      </w:r>
    </w:p>
    <w:p w:rsidR="00A64E9E" w:rsidRPr="0065658C" w:rsidRDefault="00A64E9E" w:rsidP="00A64E9E">
      <w:pPr>
        <w:jc w:val="both"/>
        <w:rPr>
          <w:b/>
          <w:bCs/>
          <w:vanish/>
          <w:sz w:val="24"/>
          <w:szCs w:val="24"/>
        </w:rPr>
      </w:pPr>
      <w:r w:rsidRPr="0065658C">
        <w:rPr>
          <w:b/>
          <w:bCs/>
          <w:vanish/>
          <w:sz w:val="24"/>
          <w:szCs w:val="24"/>
        </w:rPr>
        <w:t>3.Дикий И.Л.,Сидорчук И.И. Микробиология. Руководство к лабораторным занятиям. Учебное пособие. Киев, 2004,528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гриппа, кори, краснухи. Структура, химический состав вириона, антигенные  свойства, методы культивирования</w:t>
      </w:r>
    </w:p>
    <w:p w:rsidR="00A64E9E" w:rsidRPr="0065658C" w:rsidRDefault="00A64E9E" w:rsidP="00A64E9E">
      <w:pPr>
        <w:jc w:val="both"/>
        <w:rPr>
          <w:b/>
          <w:bCs/>
          <w:vanish/>
          <w:sz w:val="24"/>
          <w:szCs w:val="24"/>
        </w:rPr>
      </w:pPr>
      <w:r w:rsidRPr="0065658C">
        <w:rPr>
          <w:b/>
          <w:bCs/>
          <w:vanish/>
          <w:sz w:val="24"/>
          <w:szCs w:val="24"/>
        </w:rPr>
        <w:t>2.Источник инфекций и пути заражения гриппом, кори, краснухи. Патогенез и клинические симптомы.</w:t>
      </w:r>
    </w:p>
    <w:p w:rsidR="00A64E9E" w:rsidRPr="0065658C" w:rsidRDefault="00A64E9E" w:rsidP="00A64E9E">
      <w:pPr>
        <w:jc w:val="both"/>
        <w:rPr>
          <w:b/>
          <w:bCs/>
          <w:vanish/>
          <w:sz w:val="24"/>
          <w:szCs w:val="24"/>
        </w:rPr>
      </w:pPr>
      <w:r w:rsidRPr="0065658C">
        <w:rPr>
          <w:b/>
          <w:bCs/>
          <w:vanish/>
          <w:sz w:val="24"/>
          <w:szCs w:val="24"/>
        </w:rPr>
        <w:t>3.Лабораторная диагностика указанных инфекций</w:t>
      </w:r>
    </w:p>
    <w:p w:rsidR="00A64E9E" w:rsidRPr="0065658C" w:rsidRDefault="00A64E9E" w:rsidP="00A64E9E">
      <w:pPr>
        <w:jc w:val="both"/>
        <w:rPr>
          <w:b/>
          <w:bCs/>
          <w:vanish/>
          <w:sz w:val="24"/>
          <w:szCs w:val="24"/>
        </w:rPr>
      </w:pPr>
      <w:r w:rsidRPr="0065658C">
        <w:rPr>
          <w:b/>
          <w:bCs/>
          <w:vanish/>
          <w:sz w:val="24"/>
          <w:szCs w:val="24"/>
        </w:rPr>
        <w:t>4.Препараты для лечения и профилактики</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14</w:t>
      </w:r>
    </w:p>
    <w:p w:rsidR="00A64E9E" w:rsidRPr="0065658C" w:rsidRDefault="00A64E9E" w:rsidP="00A64E9E">
      <w:pPr>
        <w:jc w:val="both"/>
        <w:rPr>
          <w:vanish/>
          <w:sz w:val="24"/>
          <w:szCs w:val="24"/>
        </w:rPr>
      </w:pPr>
      <w:r w:rsidRPr="0065658C">
        <w:rPr>
          <w:vanish/>
          <w:sz w:val="24"/>
          <w:szCs w:val="24"/>
        </w:rPr>
        <w:t xml:space="preserve">Энтеровирусы (полиомиелит). Вирусы гепатитов. Лабораторная диагностика, спецпрофилактика. </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Уметь охарактеризовать вирусы полиомиелита, гепатитов и инфекции, вызываемые ими.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методы выявления этих вирусов</w:t>
      </w:r>
    </w:p>
    <w:p w:rsidR="00A64E9E" w:rsidRPr="0065658C" w:rsidRDefault="00A64E9E" w:rsidP="00A64E9E">
      <w:pPr>
        <w:jc w:val="both"/>
        <w:rPr>
          <w:b/>
          <w:bCs/>
          <w:vanish/>
          <w:sz w:val="24"/>
          <w:szCs w:val="24"/>
        </w:rPr>
      </w:pPr>
      <w:r w:rsidRPr="0065658C">
        <w:rPr>
          <w:b/>
          <w:bCs/>
          <w:vanish/>
          <w:sz w:val="24"/>
          <w:szCs w:val="24"/>
        </w:rPr>
        <w:t>2.Методы серодиагностики</w:t>
      </w:r>
    </w:p>
    <w:p w:rsidR="00A64E9E" w:rsidRPr="0065658C" w:rsidRDefault="00A64E9E" w:rsidP="00A64E9E">
      <w:pPr>
        <w:jc w:val="both"/>
        <w:rPr>
          <w:b/>
          <w:bCs/>
          <w:vanish/>
          <w:sz w:val="24"/>
          <w:szCs w:val="24"/>
        </w:rPr>
      </w:pPr>
      <w:r w:rsidRPr="0065658C">
        <w:rPr>
          <w:b/>
          <w:bCs/>
          <w:vanish/>
          <w:sz w:val="24"/>
          <w:szCs w:val="24"/>
        </w:rPr>
        <w:t>3.Освоить виды лечебных и профилактических мероприятий</w:t>
      </w:r>
    </w:p>
    <w:p w:rsidR="00A64E9E" w:rsidRPr="0065658C" w:rsidRDefault="00A64E9E" w:rsidP="00A64E9E">
      <w:pPr>
        <w:jc w:val="both"/>
        <w:rPr>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1.Ознакомиться с диагностическими и профилактическими препаратами</w:t>
      </w:r>
    </w:p>
    <w:p w:rsidR="00A64E9E" w:rsidRPr="0065658C" w:rsidRDefault="00A64E9E" w:rsidP="00A64E9E">
      <w:pPr>
        <w:jc w:val="both"/>
        <w:rPr>
          <w:b/>
          <w:bCs/>
          <w:vanish/>
          <w:sz w:val="24"/>
          <w:szCs w:val="24"/>
        </w:rPr>
      </w:pPr>
      <w:r w:rsidRPr="0065658C">
        <w:rPr>
          <w:b/>
          <w:bCs/>
          <w:vanish/>
          <w:sz w:val="24"/>
          <w:szCs w:val="24"/>
        </w:rPr>
        <w:t xml:space="preserve">2.Определите тип вируса полиомиелита методом биологической нейтрализации (цветной пробы)(имитационная постановка) </w:t>
      </w:r>
    </w:p>
    <w:p w:rsidR="00A64E9E" w:rsidRPr="0065658C" w:rsidRDefault="00A64E9E" w:rsidP="00A64E9E">
      <w:pPr>
        <w:jc w:val="both"/>
        <w:rPr>
          <w:b/>
          <w:bCs/>
          <w:vanish/>
          <w:sz w:val="24"/>
          <w:szCs w:val="24"/>
        </w:rPr>
      </w:pPr>
      <w:r w:rsidRPr="0065658C">
        <w:rPr>
          <w:b/>
          <w:bCs/>
          <w:vanish/>
          <w:sz w:val="24"/>
          <w:szCs w:val="24"/>
        </w:rPr>
        <w:t>3.Ознакомиться с методами лабораторной диагностики</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1.Лечебные и профилактические препараты</w:t>
      </w:r>
    </w:p>
    <w:p w:rsidR="00A64E9E" w:rsidRPr="0065658C" w:rsidRDefault="00A64E9E" w:rsidP="00A64E9E">
      <w:pPr>
        <w:jc w:val="both"/>
        <w:rPr>
          <w:b/>
          <w:bCs/>
          <w:vanish/>
          <w:sz w:val="24"/>
          <w:szCs w:val="24"/>
        </w:rPr>
      </w:pPr>
      <w:r w:rsidRPr="0065658C">
        <w:rPr>
          <w:b/>
          <w:bCs/>
          <w:vanish/>
          <w:sz w:val="24"/>
          <w:szCs w:val="24"/>
        </w:rPr>
        <w:t xml:space="preserve">2.Цветная проба (биологическая нейтрализация) </w:t>
      </w:r>
    </w:p>
    <w:p w:rsidR="00A64E9E" w:rsidRPr="0065658C" w:rsidRDefault="00A64E9E" w:rsidP="00A64E9E">
      <w:pPr>
        <w:jc w:val="both"/>
        <w:rPr>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,2006,521 с., 589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 2004,541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 2004, 554 с.</w:t>
      </w:r>
    </w:p>
    <w:p w:rsidR="00A64E9E" w:rsidRPr="0065658C" w:rsidRDefault="00A64E9E" w:rsidP="00A64E9E">
      <w:pPr>
        <w:jc w:val="both"/>
        <w:rPr>
          <w:b/>
          <w:bCs/>
          <w:vanish/>
          <w:sz w:val="24"/>
          <w:szCs w:val="24"/>
        </w:rPr>
      </w:pPr>
      <w:r w:rsidRPr="0065658C">
        <w:rPr>
          <w:vanish/>
          <w:sz w:val="24"/>
          <w:szCs w:val="24"/>
        </w:rPr>
        <w:t>Контроль (вопросы, тесты, задачи и др.)</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1.Характеристика возбудителей полиомиелита и гепатитов А, В, С, Д, Е</w:t>
      </w:r>
    </w:p>
    <w:p w:rsidR="00A64E9E" w:rsidRPr="0065658C" w:rsidRDefault="00A64E9E" w:rsidP="00A64E9E">
      <w:pPr>
        <w:jc w:val="both"/>
        <w:rPr>
          <w:b/>
          <w:bCs/>
          <w:vanish/>
          <w:sz w:val="24"/>
          <w:szCs w:val="24"/>
        </w:rPr>
      </w:pPr>
      <w:r w:rsidRPr="0065658C">
        <w:rPr>
          <w:b/>
          <w:bCs/>
          <w:vanish/>
          <w:sz w:val="24"/>
          <w:szCs w:val="24"/>
        </w:rPr>
        <w:t xml:space="preserve">2.Эпидемиология полиомиелита и гепатитов (источник, механизм и пути передачи инфекций) </w:t>
      </w:r>
    </w:p>
    <w:p w:rsidR="00A64E9E" w:rsidRPr="0065658C" w:rsidRDefault="00A64E9E" w:rsidP="00A64E9E">
      <w:pPr>
        <w:jc w:val="both"/>
        <w:rPr>
          <w:b/>
          <w:bCs/>
          <w:vanish/>
          <w:sz w:val="24"/>
          <w:szCs w:val="24"/>
        </w:rPr>
      </w:pPr>
      <w:r w:rsidRPr="0065658C">
        <w:rPr>
          <w:b/>
          <w:bCs/>
          <w:vanish/>
          <w:sz w:val="24"/>
          <w:szCs w:val="24"/>
        </w:rPr>
        <w:t>3.Патогенез и клиника</w:t>
      </w:r>
    </w:p>
    <w:p w:rsidR="00A64E9E" w:rsidRPr="0065658C" w:rsidRDefault="00A64E9E" w:rsidP="00A64E9E">
      <w:pPr>
        <w:jc w:val="both"/>
        <w:rPr>
          <w:b/>
          <w:bCs/>
          <w:vanish/>
          <w:sz w:val="24"/>
          <w:szCs w:val="24"/>
        </w:rPr>
      </w:pPr>
      <w:r w:rsidRPr="0065658C">
        <w:rPr>
          <w:b/>
          <w:bCs/>
          <w:vanish/>
          <w:sz w:val="24"/>
          <w:szCs w:val="24"/>
        </w:rPr>
        <w:t>4.Лабораторная диагностика</w:t>
      </w:r>
    </w:p>
    <w:p w:rsidR="00A64E9E" w:rsidRPr="0065658C" w:rsidRDefault="00A64E9E" w:rsidP="00A64E9E">
      <w:pPr>
        <w:jc w:val="both"/>
        <w:rPr>
          <w:b/>
          <w:bCs/>
          <w:vanish/>
          <w:sz w:val="24"/>
          <w:szCs w:val="24"/>
        </w:rPr>
      </w:pPr>
      <w:r w:rsidRPr="0065658C">
        <w:rPr>
          <w:b/>
          <w:bCs/>
          <w:vanish/>
          <w:sz w:val="24"/>
          <w:szCs w:val="24"/>
        </w:rPr>
        <w:t>5.Лечение и профилактика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b/>
          <w:bCs/>
          <w:vanish/>
          <w:sz w:val="24"/>
          <w:szCs w:val="24"/>
          <w:lang w:val="kk-KZ"/>
        </w:rPr>
      </w:pPr>
    </w:p>
    <w:p w:rsidR="00A64E9E" w:rsidRPr="0065658C" w:rsidRDefault="00A64E9E" w:rsidP="00A64E9E">
      <w:pPr>
        <w:jc w:val="both"/>
        <w:rPr>
          <w:vanish/>
          <w:sz w:val="24"/>
          <w:szCs w:val="24"/>
        </w:rPr>
      </w:pPr>
      <w:r w:rsidRPr="0065658C">
        <w:rPr>
          <w:vanish/>
          <w:sz w:val="24"/>
          <w:szCs w:val="24"/>
        </w:rPr>
        <w:t>Тема 15</w:t>
      </w:r>
    </w:p>
    <w:p w:rsidR="00A64E9E" w:rsidRPr="0065658C" w:rsidRDefault="00A64E9E" w:rsidP="00A64E9E">
      <w:pPr>
        <w:jc w:val="both"/>
        <w:rPr>
          <w:vanish/>
          <w:sz w:val="24"/>
          <w:szCs w:val="24"/>
        </w:rPr>
      </w:pPr>
      <w:r w:rsidRPr="0065658C">
        <w:rPr>
          <w:vanish/>
          <w:sz w:val="24"/>
          <w:szCs w:val="24"/>
        </w:rPr>
        <w:t>Ретровирусы. Рабдовирусы. Лабораторная диагностика, спецпрофилактика и лечение.</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наиболее объективные методы их диагностики. ВИЧ-инфекции, основные принципы лечения и профилактики.</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1.Знать характеристику ретровирусов,рабдовирусов</w:t>
      </w:r>
    </w:p>
    <w:p w:rsidR="00A64E9E" w:rsidRPr="0065658C" w:rsidRDefault="00A64E9E" w:rsidP="00A64E9E">
      <w:pPr>
        <w:jc w:val="both"/>
        <w:rPr>
          <w:b/>
          <w:bCs/>
          <w:vanish/>
          <w:sz w:val="24"/>
          <w:szCs w:val="24"/>
        </w:rPr>
      </w:pPr>
      <w:r w:rsidRPr="0065658C">
        <w:rPr>
          <w:b/>
          <w:bCs/>
          <w:vanish/>
          <w:sz w:val="24"/>
          <w:szCs w:val="24"/>
        </w:rPr>
        <w:t>2.Знать иммунопрофилактику СПИДа, бешенства</w:t>
      </w:r>
    </w:p>
    <w:p w:rsidR="00A64E9E" w:rsidRPr="0065658C" w:rsidRDefault="00A64E9E" w:rsidP="00A64E9E">
      <w:pPr>
        <w:jc w:val="both"/>
        <w:rPr>
          <w:b/>
          <w:bCs/>
          <w:vanish/>
          <w:sz w:val="24"/>
          <w:szCs w:val="24"/>
          <w:lang w:val="kk-KZ"/>
        </w:rPr>
      </w:pPr>
      <w:r w:rsidRPr="0065658C">
        <w:rPr>
          <w:vanish/>
          <w:sz w:val="24"/>
          <w:szCs w:val="24"/>
        </w:rPr>
        <w:t>Форма проведения</w:t>
      </w:r>
      <w:r w:rsidRPr="0065658C">
        <w:rPr>
          <w:b/>
          <w:bCs/>
          <w:vanish/>
          <w:sz w:val="24"/>
          <w:szCs w:val="24"/>
        </w:rPr>
        <w:t>: просмотр  фильма,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1.Обоснуйте выбор методов лабораторной диагностики</w:t>
      </w:r>
    </w:p>
    <w:p w:rsidR="00A64E9E" w:rsidRPr="0065658C" w:rsidRDefault="00A64E9E" w:rsidP="00A64E9E">
      <w:pPr>
        <w:jc w:val="both"/>
        <w:rPr>
          <w:b/>
          <w:bCs/>
          <w:vanish/>
          <w:sz w:val="24"/>
          <w:szCs w:val="24"/>
        </w:rPr>
      </w:pPr>
      <w:r w:rsidRPr="0065658C">
        <w:rPr>
          <w:b/>
          <w:bCs/>
          <w:vanish/>
          <w:sz w:val="24"/>
          <w:szCs w:val="24"/>
        </w:rPr>
        <w:t>2.Обоснуйте выбор препаратов для лечения ВИЧ-инфекции</w:t>
      </w:r>
    </w:p>
    <w:p w:rsidR="00A64E9E" w:rsidRPr="0065658C" w:rsidRDefault="00A64E9E" w:rsidP="00A64E9E">
      <w:pPr>
        <w:jc w:val="both"/>
        <w:rPr>
          <w:vanish/>
          <w:sz w:val="24"/>
          <w:szCs w:val="24"/>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1.Схема диагностики ВИЧ-инфекции</w:t>
      </w:r>
    </w:p>
    <w:p w:rsidR="00A64E9E" w:rsidRPr="0065658C" w:rsidRDefault="00A64E9E" w:rsidP="00A64E9E">
      <w:pPr>
        <w:jc w:val="both"/>
        <w:rPr>
          <w:b/>
          <w:bCs/>
          <w:vanish/>
          <w:sz w:val="24"/>
          <w:szCs w:val="24"/>
        </w:rPr>
      </w:pPr>
      <w:r w:rsidRPr="0065658C">
        <w:rPr>
          <w:b/>
          <w:bCs/>
          <w:vanish/>
          <w:sz w:val="24"/>
          <w:szCs w:val="24"/>
        </w:rPr>
        <w:t>2.Тесты для контроля</w:t>
      </w:r>
    </w:p>
    <w:p w:rsidR="00A64E9E" w:rsidRPr="0065658C" w:rsidRDefault="00A64E9E" w:rsidP="00A64E9E">
      <w:pPr>
        <w:jc w:val="both"/>
        <w:rPr>
          <w:b/>
          <w:bCs/>
          <w:vanish/>
          <w:sz w:val="24"/>
          <w:szCs w:val="24"/>
        </w:rPr>
      </w:pPr>
      <w:r w:rsidRPr="0065658C">
        <w:rPr>
          <w:b/>
          <w:bCs/>
          <w:vanish/>
          <w:sz w:val="24"/>
          <w:szCs w:val="24"/>
        </w:rPr>
        <w:t>3.Схема строения ретровируса,  рабдовируса.</w:t>
      </w:r>
    </w:p>
    <w:p w:rsidR="00A64E9E" w:rsidRPr="0065658C" w:rsidRDefault="00A64E9E" w:rsidP="00A64E9E">
      <w:pPr>
        <w:jc w:val="both"/>
        <w:rPr>
          <w:vanish/>
          <w:sz w:val="24"/>
          <w:szCs w:val="24"/>
          <w:lang w:val="kk-KZ"/>
        </w:rPr>
      </w:pPr>
      <w:r w:rsidRPr="0065658C">
        <w:rPr>
          <w:vanish/>
          <w:sz w:val="24"/>
          <w:szCs w:val="24"/>
        </w:rPr>
        <w:t xml:space="preserve">Литературы: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569 с.</w:t>
      </w:r>
    </w:p>
    <w:p w:rsidR="00A64E9E" w:rsidRPr="0065658C" w:rsidRDefault="00A64E9E" w:rsidP="00A64E9E">
      <w:pPr>
        <w:jc w:val="both"/>
        <w:rPr>
          <w:b/>
          <w:bCs/>
          <w:vanish/>
          <w:sz w:val="24"/>
          <w:szCs w:val="24"/>
        </w:rPr>
      </w:pPr>
      <w:r w:rsidRPr="0065658C">
        <w:rPr>
          <w:b/>
          <w:bCs/>
          <w:vanish/>
          <w:sz w:val="24"/>
          <w:szCs w:val="24"/>
        </w:rPr>
        <w:t>2.Дикий И.Л., Холупяк И.Ю., Шевелева Н.Е., Стегний М.Ю. Микробиология Киев,2004, 572 с.</w:t>
      </w:r>
    </w:p>
    <w:p w:rsidR="00A64E9E" w:rsidRPr="0065658C" w:rsidRDefault="00A64E9E" w:rsidP="00A64E9E">
      <w:pPr>
        <w:jc w:val="both"/>
        <w:rPr>
          <w:b/>
          <w:bCs/>
          <w:vanish/>
          <w:sz w:val="24"/>
          <w:szCs w:val="24"/>
        </w:rPr>
      </w:pPr>
      <w:r w:rsidRPr="0065658C">
        <w:rPr>
          <w:b/>
          <w:bCs/>
          <w:vanish/>
          <w:sz w:val="24"/>
          <w:szCs w:val="24"/>
        </w:rPr>
        <w:t>3.Дикий И.Л., Сидорчук И.И. Микробиология. Руководство к лабораторным занятиям. Учебное пособие .Киев, 2004, 563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1.Морфология, особенности структуры ретровирусов и  рабдовирусов.</w:t>
      </w:r>
    </w:p>
    <w:p w:rsidR="00A64E9E" w:rsidRPr="0065658C" w:rsidRDefault="00A64E9E" w:rsidP="00A64E9E">
      <w:pPr>
        <w:jc w:val="both"/>
        <w:rPr>
          <w:b/>
          <w:bCs/>
          <w:vanish/>
          <w:sz w:val="24"/>
          <w:szCs w:val="24"/>
        </w:rPr>
      </w:pPr>
      <w:r w:rsidRPr="0065658C">
        <w:rPr>
          <w:b/>
          <w:bCs/>
          <w:vanish/>
          <w:sz w:val="24"/>
          <w:szCs w:val="24"/>
        </w:rPr>
        <w:t>2.Эпидемиология ВИЧ-инфекции</w:t>
      </w:r>
    </w:p>
    <w:p w:rsidR="00A64E9E" w:rsidRPr="0065658C" w:rsidRDefault="00A64E9E" w:rsidP="00A64E9E">
      <w:pPr>
        <w:jc w:val="both"/>
        <w:rPr>
          <w:b/>
          <w:bCs/>
          <w:vanish/>
          <w:sz w:val="24"/>
          <w:szCs w:val="24"/>
        </w:rPr>
      </w:pPr>
      <w:r w:rsidRPr="0065658C">
        <w:rPr>
          <w:b/>
          <w:bCs/>
          <w:vanish/>
          <w:sz w:val="24"/>
          <w:szCs w:val="24"/>
        </w:rPr>
        <w:t>3.Патогенез заболевания, укажите клетки организма, наиболее чувствительные к ВИЧ</w:t>
      </w:r>
    </w:p>
    <w:p w:rsidR="00A64E9E" w:rsidRPr="0065658C" w:rsidRDefault="00A64E9E" w:rsidP="00A64E9E">
      <w:pPr>
        <w:jc w:val="both"/>
        <w:rPr>
          <w:b/>
          <w:bCs/>
          <w:vanish/>
          <w:sz w:val="24"/>
          <w:szCs w:val="24"/>
        </w:rPr>
      </w:pPr>
      <w:r w:rsidRPr="0065658C">
        <w:rPr>
          <w:b/>
          <w:bCs/>
          <w:vanish/>
          <w:sz w:val="24"/>
          <w:szCs w:val="24"/>
        </w:rPr>
        <w:t>4.Клинические проявления ВИЧ-инфекции</w:t>
      </w:r>
    </w:p>
    <w:p w:rsidR="00A64E9E" w:rsidRPr="0065658C" w:rsidRDefault="00A64E9E" w:rsidP="00A64E9E">
      <w:pPr>
        <w:jc w:val="both"/>
        <w:rPr>
          <w:b/>
          <w:bCs/>
          <w:vanish/>
          <w:sz w:val="24"/>
          <w:szCs w:val="24"/>
        </w:rPr>
      </w:pPr>
      <w:r w:rsidRPr="0065658C">
        <w:rPr>
          <w:b/>
          <w:bCs/>
          <w:vanish/>
          <w:sz w:val="24"/>
          <w:szCs w:val="24"/>
        </w:rPr>
        <w:t>5.Дайте характеристику наиболее объективных методов ВИЧ-инфекции</w:t>
      </w:r>
    </w:p>
    <w:p w:rsidR="00A64E9E" w:rsidRPr="0065658C" w:rsidRDefault="00A64E9E" w:rsidP="00A64E9E">
      <w:pPr>
        <w:jc w:val="both"/>
        <w:rPr>
          <w:b/>
          <w:bCs/>
          <w:vanish/>
          <w:sz w:val="24"/>
          <w:szCs w:val="24"/>
        </w:rPr>
      </w:pPr>
      <w:r w:rsidRPr="0065658C">
        <w:rPr>
          <w:b/>
          <w:bCs/>
          <w:vanish/>
          <w:sz w:val="24"/>
          <w:szCs w:val="24"/>
        </w:rPr>
        <w:t>6.Назавите основные принципы лечения больных СПИДом, перечислите основные химиопрепараты для лечения</w:t>
      </w:r>
    </w:p>
    <w:p w:rsidR="00A64E9E" w:rsidRPr="0065658C" w:rsidRDefault="00A64E9E" w:rsidP="00A64E9E">
      <w:pPr>
        <w:jc w:val="both"/>
        <w:rPr>
          <w:b/>
          <w:bCs/>
          <w:vanish/>
          <w:sz w:val="24"/>
          <w:szCs w:val="24"/>
        </w:rPr>
      </w:pPr>
      <w:r w:rsidRPr="0065658C">
        <w:rPr>
          <w:b/>
          <w:bCs/>
          <w:vanish/>
          <w:sz w:val="24"/>
          <w:szCs w:val="24"/>
        </w:rPr>
        <w:t>7.Иммунопрофилактика СПИДа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center"/>
        <w:rPr>
          <w:vanish/>
          <w:sz w:val="24"/>
          <w:szCs w:val="24"/>
        </w:rPr>
      </w:pPr>
      <w:r w:rsidRPr="0065658C">
        <w:rPr>
          <w:vanish/>
          <w:sz w:val="24"/>
          <w:szCs w:val="24"/>
        </w:rPr>
        <w:t>1.5 Структура методических рекомендаций  для самостоятельной работы под руководством преподавателя.</w:t>
      </w:r>
    </w:p>
    <w:p w:rsidR="00A64E9E" w:rsidRPr="0065658C" w:rsidRDefault="00A64E9E" w:rsidP="00A64E9E">
      <w:pPr>
        <w:jc w:val="both"/>
        <w:rPr>
          <w:vanish/>
          <w:sz w:val="24"/>
          <w:szCs w:val="24"/>
          <w:lang w:val="kk-KZ"/>
        </w:rPr>
      </w:pPr>
      <w:r w:rsidRPr="0065658C">
        <w:rPr>
          <w:vanish/>
          <w:sz w:val="24"/>
          <w:szCs w:val="24"/>
        </w:rPr>
        <w:t>Тема 1.</w:t>
      </w:r>
    </w:p>
    <w:p w:rsidR="00A64E9E" w:rsidRPr="0065658C" w:rsidRDefault="00A64E9E" w:rsidP="00A64E9E">
      <w:pPr>
        <w:jc w:val="both"/>
        <w:rPr>
          <w:vanish/>
          <w:sz w:val="24"/>
          <w:szCs w:val="24"/>
        </w:rPr>
      </w:pPr>
      <w:r w:rsidRPr="0065658C">
        <w:rPr>
          <w:vanish/>
          <w:sz w:val="24"/>
          <w:szCs w:val="24"/>
        </w:rPr>
        <w:t>Методы микроскопии.Простые и сложные методы окраски.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-ознакомиться с принципами и методами изучения морфологии микроорганизмов</w:t>
      </w:r>
    </w:p>
    <w:p w:rsidR="00A64E9E" w:rsidRPr="0065658C" w:rsidRDefault="00A64E9E" w:rsidP="00A64E9E">
      <w:pPr>
        <w:jc w:val="both"/>
        <w:rPr>
          <w:b/>
          <w:bCs/>
          <w:vanish/>
          <w:sz w:val="24"/>
          <w:szCs w:val="24"/>
        </w:rPr>
      </w:pPr>
      <w:r w:rsidRPr="0065658C">
        <w:rPr>
          <w:b/>
          <w:bCs/>
          <w:vanish/>
          <w:sz w:val="24"/>
          <w:szCs w:val="24"/>
        </w:rPr>
        <w:t>-освоить технику микроскопического исследования и окраски микроорганизмов</w:t>
      </w:r>
    </w:p>
    <w:p w:rsidR="00A64E9E" w:rsidRPr="0065658C" w:rsidRDefault="00A64E9E" w:rsidP="00A64E9E">
      <w:pPr>
        <w:jc w:val="both"/>
        <w:rPr>
          <w:vanish/>
          <w:sz w:val="24"/>
          <w:szCs w:val="24"/>
          <w:lang w:val="kk-KZ"/>
        </w:rPr>
      </w:pPr>
      <w:r w:rsidRPr="0065658C">
        <w:rPr>
          <w:vanish/>
          <w:sz w:val="24"/>
          <w:szCs w:val="24"/>
        </w:rPr>
        <w:t>Задачи обучения:</w:t>
      </w:r>
    </w:p>
    <w:p w:rsidR="00A64E9E" w:rsidRPr="0065658C" w:rsidRDefault="00A64E9E" w:rsidP="00A64E9E">
      <w:pPr>
        <w:jc w:val="both"/>
        <w:rPr>
          <w:vanish/>
          <w:sz w:val="24"/>
          <w:szCs w:val="24"/>
        </w:rPr>
      </w:pPr>
      <w:r w:rsidRPr="0065658C">
        <w:rPr>
          <w:b/>
          <w:bCs/>
          <w:vanish/>
          <w:sz w:val="24"/>
          <w:szCs w:val="24"/>
        </w:rPr>
        <w:t>-закрепить у студентов навыки работы с микроскопом</w:t>
      </w:r>
    </w:p>
    <w:p w:rsidR="00A64E9E" w:rsidRPr="0065658C" w:rsidRDefault="00A64E9E" w:rsidP="00A64E9E">
      <w:pPr>
        <w:jc w:val="both"/>
        <w:rPr>
          <w:b/>
          <w:bCs/>
          <w:vanish/>
          <w:sz w:val="24"/>
          <w:szCs w:val="24"/>
        </w:rPr>
      </w:pPr>
      <w:r w:rsidRPr="0065658C">
        <w:rPr>
          <w:b/>
          <w:bCs/>
          <w:vanish/>
          <w:sz w:val="24"/>
          <w:szCs w:val="24"/>
        </w:rPr>
        <w:t>-ознакомиться с работами других микроскопов(темнопол</w:t>
      </w:r>
      <w:r w:rsidRPr="0065658C">
        <w:rPr>
          <w:b/>
          <w:bCs/>
          <w:vanish/>
          <w:sz w:val="24"/>
          <w:szCs w:val="24"/>
          <w:lang w:val="kk-KZ"/>
        </w:rPr>
        <w:t>ь</w:t>
      </w:r>
      <w:r w:rsidRPr="0065658C">
        <w:rPr>
          <w:b/>
          <w:bCs/>
          <w:vanish/>
          <w:sz w:val="24"/>
          <w:szCs w:val="24"/>
        </w:rPr>
        <w:t>ная,фазово–</w:t>
      </w:r>
      <w:r w:rsidRPr="0065658C">
        <w:rPr>
          <w:b/>
          <w:bCs/>
          <w:vanish/>
          <w:sz w:val="24"/>
          <w:szCs w:val="24"/>
          <w:lang w:val="kk-KZ"/>
        </w:rPr>
        <w:t xml:space="preserve"> к</w:t>
      </w:r>
      <w:r w:rsidRPr="0065658C">
        <w:rPr>
          <w:b/>
          <w:bCs/>
          <w:vanish/>
          <w:sz w:val="24"/>
          <w:szCs w:val="24"/>
        </w:rPr>
        <w:t>онтрастная,</w:t>
      </w:r>
      <w:r w:rsidRPr="0065658C">
        <w:rPr>
          <w:b/>
          <w:bCs/>
          <w:vanish/>
          <w:sz w:val="24"/>
          <w:szCs w:val="24"/>
          <w:lang w:val="kk-KZ"/>
        </w:rPr>
        <w:t xml:space="preserve"> л</w:t>
      </w:r>
      <w:r w:rsidRPr="0065658C">
        <w:rPr>
          <w:b/>
          <w:bCs/>
          <w:vanish/>
          <w:sz w:val="24"/>
          <w:szCs w:val="24"/>
        </w:rPr>
        <w:t>юминесцентная)</w:t>
      </w:r>
    </w:p>
    <w:p w:rsidR="00A64E9E" w:rsidRPr="0065658C" w:rsidRDefault="00A64E9E" w:rsidP="00A64E9E">
      <w:pPr>
        <w:jc w:val="both"/>
        <w:rPr>
          <w:b/>
          <w:bCs/>
          <w:vanish/>
          <w:sz w:val="24"/>
          <w:szCs w:val="24"/>
        </w:rPr>
      </w:pPr>
      <w:r w:rsidRPr="0065658C">
        <w:rPr>
          <w:b/>
          <w:bCs/>
          <w:vanish/>
          <w:sz w:val="24"/>
          <w:szCs w:val="24"/>
        </w:rPr>
        <w:t>-ознакомиться с методами изучения морфологии микроорганизмов</w:t>
      </w:r>
    </w:p>
    <w:p w:rsidR="00A64E9E" w:rsidRPr="0065658C" w:rsidRDefault="00A64E9E" w:rsidP="00A64E9E">
      <w:pPr>
        <w:jc w:val="both"/>
        <w:rPr>
          <w:b/>
          <w:bCs/>
          <w:vanish/>
          <w:sz w:val="24"/>
          <w:szCs w:val="24"/>
          <w:lang w:val="kk-KZ"/>
        </w:rPr>
      </w:pPr>
      <w:r w:rsidRPr="0065658C">
        <w:rPr>
          <w:vanish/>
          <w:sz w:val="24"/>
          <w:szCs w:val="24"/>
        </w:rPr>
        <w:t>Формы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65658C" w:rsidRDefault="00A64E9E" w:rsidP="00A64E9E">
      <w:pPr>
        <w:jc w:val="both"/>
        <w:rPr>
          <w:b/>
          <w:bCs/>
          <w:vanish/>
          <w:sz w:val="24"/>
          <w:szCs w:val="24"/>
        </w:rPr>
      </w:pPr>
      <w:r w:rsidRPr="0065658C">
        <w:rPr>
          <w:b/>
          <w:bCs/>
          <w:vanish/>
          <w:sz w:val="24"/>
          <w:szCs w:val="24"/>
        </w:rPr>
        <w:t>2.Основные этапы приготовления фиксированного мазка и живых клеток(«висячая и раздавленная капли»)</w:t>
      </w:r>
    </w:p>
    <w:p w:rsidR="00A64E9E" w:rsidRPr="0065658C" w:rsidRDefault="00A64E9E" w:rsidP="00A64E9E">
      <w:pPr>
        <w:jc w:val="both"/>
        <w:rPr>
          <w:b/>
          <w:bCs/>
          <w:vanish/>
          <w:sz w:val="24"/>
          <w:szCs w:val="24"/>
        </w:rPr>
      </w:pPr>
      <w:r w:rsidRPr="0065658C">
        <w:rPr>
          <w:vanish/>
          <w:sz w:val="24"/>
          <w:szCs w:val="24"/>
        </w:rPr>
        <w:t>Раздаточный материал (при необходимости):</w:t>
      </w:r>
      <w:r w:rsidRPr="0065658C">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30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 30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20 с.</w:t>
      </w:r>
    </w:p>
    <w:p w:rsidR="00A64E9E" w:rsidRPr="0065658C" w:rsidRDefault="00A64E9E" w:rsidP="00A64E9E">
      <w:pPr>
        <w:jc w:val="both"/>
        <w:rPr>
          <w:vanish/>
          <w:sz w:val="24"/>
          <w:szCs w:val="24"/>
        </w:rPr>
      </w:pPr>
      <w:r w:rsidRPr="0065658C">
        <w:rPr>
          <w:vanish/>
          <w:sz w:val="24"/>
          <w:szCs w:val="24"/>
        </w:rPr>
        <w:t>Контроль(вопросы,тесты,задачи и др.):</w:t>
      </w:r>
    </w:p>
    <w:p w:rsidR="00A64E9E" w:rsidRPr="0065658C" w:rsidRDefault="00A64E9E" w:rsidP="00A64E9E">
      <w:pPr>
        <w:jc w:val="both"/>
        <w:rPr>
          <w:b/>
          <w:bCs/>
          <w:vanish/>
          <w:sz w:val="24"/>
          <w:szCs w:val="24"/>
        </w:rPr>
      </w:pPr>
      <w:r w:rsidRPr="0065658C">
        <w:rPr>
          <w:b/>
          <w:bCs/>
          <w:vanish/>
          <w:sz w:val="24"/>
          <w:szCs w:val="24"/>
        </w:rPr>
        <w:t>1.Устройство светопольного микроскопа и правила работы с ним.Иммерсионная система увеличения.</w:t>
      </w:r>
    </w:p>
    <w:p w:rsidR="00A64E9E" w:rsidRPr="0065658C" w:rsidRDefault="00A64E9E" w:rsidP="00A64E9E">
      <w:pPr>
        <w:jc w:val="both"/>
        <w:rPr>
          <w:b/>
          <w:bCs/>
          <w:vanish/>
          <w:sz w:val="24"/>
          <w:szCs w:val="24"/>
        </w:rPr>
      </w:pPr>
      <w:r w:rsidRPr="0065658C">
        <w:rPr>
          <w:b/>
          <w:bCs/>
          <w:vanish/>
          <w:sz w:val="24"/>
          <w:szCs w:val="24"/>
        </w:rPr>
        <w:t>2.Ход лучей в сухой и иммерсионной системе.</w:t>
      </w:r>
    </w:p>
    <w:p w:rsidR="00A64E9E" w:rsidRPr="0065658C" w:rsidRDefault="00A64E9E" w:rsidP="00A64E9E">
      <w:pPr>
        <w:jc w:val="both"/>
        <w:rPr>
          <w:b/>
          <w:bCs/>
          <w:vanish/>
          <w:sz w:val="24"/>
          <w:szCs w:val="24"/>
        </w:rPr>
      </w:pPr>
      <w:r w:rsidRPr="0065658C">
        <w:rPr>
          <w:b/>
          <w:bCs/>
          <w:vanish/>
          <w:sz w:val="24"/>
          <w:szCs w:val="24"/>
        </w:rPr>
        <w:t>3.Как определяется  общие увеличение микроскопа?</w:t>
      </w:r>
    </w:p>
    <w:p w:rsidR="00A64E9E" w:rsidRPr="0065658C" w:rsidRDefault="00A64E9E" w:rsidP="00A64E9E">
      <w:pPr>
        <w:jc w:val="both"/>
        <w:rPr>
          <w:b/>
          <w:bCs/>
          <w:vanish/>
          <w:sz w:val="24"/>
          <w:szCs w:val="24"/>
        </w:rPr>
      </w:pPr>
      <w:r w:rsidRPr="0065658C">
        <w:rPr>
          <w:b/>
          <w:bCs/>
          <w:vanish/>
          <w:sz w:val="24"/>
          <w:szCs w:val="24"/>
        </w:rPr>
        <w:t>4.Общие правила работы с микроскопом.</w:t>
      </w:r>
    </w:p>
    <w:p w:rsidR="00A64E9E" w:rsidRPr="0065658C" w:rsidRDefault="00A64E9E" w:rsidP="00A64E9E">
      <w:pPr>
        <w:jc w:val="both"/>
        <w:rPr>
          <w:b/>
          <w:bCs/>
          <w:vanish/>
          <w:sz w:val="24"/>
          <w:szCs w:val="24"/>
        </w:rPr>
      </w:pPr>
      <w:r w:rsidRPr="0065658C">
        <w:rPr>
          <w:b/>
          <w:bCs/>
          <w:vanish/>
          <w:sz w:val="24"/>
          <w:szCs w:val="24"/>
        </w:rPr>
        <w:t>5.Простые методы окраски.</w:t>
      </w:r>
    </w:p>
    <w:p w:rsidR="00A64E9E" w:rsidRPr="0065658C" w:rsidRDefault="00A64E9E" w:rsidP="00A64E9E">
      <w:pPr>
        <w:jc w:val="both"/>
        <w:rPr>
          <w:b/>
          <w:bCs/>
          <w:vanish/>
          <w:sz w:val="24"/>
          <w:szCs w:val="24"/>
        </w:rPr>
      </w:pPr>
      <w:r w:rsidRPr="0065658C">
        <w:rPr>
          <w:b/>
          <w:bCs/>
          <w:vanish/>
          <w:sz w:val="24"/>
          <w:szCs w:val="24"/>
        </w:rPr>
        <w:t>6.Методы окраски по Граму,спор,капсул,жгутиков.</w:t>
      </w:r>
    </w:p>
    <w:p w:rsidR="00A64E9E" w:rsidRPr="0065658C" w:rsidRDefault="00A64E9E" w:rsidP="00A64E9E">
      <w:pPr>
        <w:jc w:val="both"/>
        <w:rPr>
          <w:b/>
          <w:bCs/>
          <w:vanish/>
          <w:sz w:val="24"/>
          <w:szCs w:val="24"/>
        </w:rPr>
      </w:pPr>
      <w:r w:rsidRPr="0065658C">
        <w:rPr>
          <w:b/>
          <w:bCs/>
          <w:vanish/>
          <w:sz w:val="24"/>
          <w:szCs w:val="24"/>
        </w:rPr>
        <w:t>7.Методы прижизненной окраски микробов.</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2</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Культивирования бактерий и вирусов.Питательные среды.Взаимодействия вирусов с клеткой.</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-Охарактеризовать принципы культивирования бактерий и вирусов.</w:t>
      </w:r>
    </w:p>
    <w:p w:rsidR="00A64E9E" w:rsidRPr="0065658C" w:rsidRDefault="00A64E9E" w:rsidP="00A64E9E">
      <w:pPr>
        <w:jc w:val="both"/>
        <w:rPr>
          <w:b/>
          <w:bCs/>
          <w:vanish/>
          <w:sz w:val="24"/>
          <w:szCs w:val="24"/>
        </w:rPr>
      </w:pPr>
      <w:r w:rsidRPr="0065658C">
        <w:rPr>
          <w:b/>
          <w:bCs/>
          <w:vanish/>
          <w:sz w:val="24"/>
          <w:szCs w:val="24"/>
        </w:rPr>
        <w:t>-Охарактеризовать ферментативную активность микроорганизмов.</w:t>
      </w:r>
    </w:p>
    <w:p w:rsidR="00A64E9E" w:rsidRPr="0065658C" w:rsidRDefault="00A64E9E" w:rsidP="00A64E9E">
      <w:pPr>
        <w:jc w:val="both"/>
        <w:rPr>
          <w:b/>
          <w:bCs/>
          <w:vanish/>
          <w:sz w:val="24"/>
          <w:szCs w:val="24"/>
        </w:rPr>
      </w:pPr>
      <w:r w:rsidRPr="0065658C">
        <w:rPr>
          <w:b/>
          <w:bCs/>
          <w:vanish/>
          <w:sz w:val="24"/>
          <w:szCs w:val="24"/>
        </w:rPr>
        <w:t>-Оценить основные признаки бактериальных колоний.</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1.Ознакомить студентов с методами выделения чистых культур аэробных и анаэробных микроорганизмов.</w:t>
      </w:r>
    </w:p>
    <w:p w:rsidR="00A64E9E" w:rsidRPr="0065658C" w:rsidRDefault="00A64E9E" w:rsidP="00A64E9E">
      <w:pPr>
        <w:jc w:val="both"/>
        <w:rPr>
          <w:b/>
          <w:bCs/>
          <w:vanish/>
          <w:sz w:val="24"/>
          <w:szCs w:val="24"/>
        </w:rPr>
      </w:pPr>
      <w:r w:rsidRPr="0065658C">
        <w:rPr>
          <w:b/>
          <w:bCs/>
          <w:vanish/>
          <w:sz w:val="24"/>
          <w:szCs w:val="24"/>
        </w:rPr>
        <w:t>2.Оценить основные признаки бактериальных  колоний.</w:t>
      </w:r>
    </w:p>
    <w:p w:rsidR="00A64E9E" w:rsidRPr="0065658C" w:rsidRDefault="00A64E9E" w:rsidP="00A64E9E">
      <w:pPr>
        <w:jc w:val="both"/>
        <w:rPr>
          <w:b/>
          <w:bCs/>
          <w:vanish/>
          <w:sz w:val="24"/>
          <w:szCs w:val="24"/>
        </w:rPr>
      </w:pPr>
      <w:r w:rsidRPr="0065658C">
        <w:rPr>
          <w:b/>
          <w:bCs/>
          <w:vanish/>
          <w:sz w:val="24"/>
          <w:szCs w:val="24"/>
        </w:rPr>
        <w:t>3.Ознакомить с методами культивирования вирусов.</w:t>
      </w:r>
    </w:p>
    <w:p w:rsidR="00A64E9E" w:rsidRPr="0065658C" w:rsidRDefault="00A64E9E" w:rsidP="00A64E9E">
      <w:pPr>
        <w:jc w:val="both"/>
        <w:rPr>
          <w:b/>
          <w:bCs/>
          <w:vanish/>
          <w:sz w:val="24"/>
          <w:szCs w:val="24"/>
        </w:rPr>
      </w:pPr>
      <w:r w:rsidRPr="0065658C">
        <w:rPr>
          <w:vanish/>
          <w:sz w:val="24"/>
          <w:szCs w:val="24"/>
        </w:rPr>
        <w:t>Форма проведения :</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1.Демонстрация коллекции питательных сред, применяемых в микробиологии.</w:t>
      </w:r>
    </w:p>
    <w:p w:rsidR="00A64E9E" w:rsidRPr="0065658C" w:rsidRDefault="00A64E9E" w:rsidP="00A64E9E">
      <w:pPr>
        <w:jc w:val="both"/>
        <w:rPr>
          <w:b/>
          <w:bCs/>
          <w:vanish/>
          <w:sz w:val="24"/>
          <w:szCs w:val="24"/>
        </w:rPr>
      </w:pPr>
      <w:r w:rsidRPr="0065658C">
        <w:rPr>
          <w:b/>
          <w:bCs/>
          <w:vanish/>
          <w:sz w:val="24"/>
          <w:szCs w:val="24"/>
        </w:rPr>
        <w:t>2.Произвести посев Е.</w:t>
      </w:r>
      <w:r w:rsidRPr="0065658C">
        <w:rPr>
          <w:b/>
          <w:bCs/>
          <w:vanish/>
          <w:sz w:val="24"/>
          <w:szCs w:val="24"/>
          <w:lang w:val="en-US"/>
        </w:rPr>
        <w:t>coli</w:t>
      </w:r>
      <w:r w:rsidRPr="0065658C">
        <w:rPr>
          <w:b/>
          <w:bCs/>
          <w:vanish/>
          <w:sz w:val="24"/>
          <w:szCs w:val="24"/>
        </w:rPr>
        <w:t xml:space="preserve"> на жидкую и твердую питательную среду.</w:t>
      </w:r>
    </w:p>
    <w:p w:rsidR="00A64E9E" w:rsidRPr="0065658C" w:rsidRDefault="00A64E9E" w:rsidP="00A64E9E">
      <w:pPr>
        <w:jc w:val="both"/>
        <w:rPr>
          <w:b/>
          <w:bCs/>
          <w:vanish/>
          <w:sz w:val="24"/>
          <w:szCs w:val="24"/>
        </w:rPr>
      </w:pPr>
      <w:r w:rsidRPr="0065658C">
        <w:rPr>
          <w:b/>
          <w:bCs/>
          <w:vanish/>
          <w:sz w:val="24"/>
          <w:szCs w:val="24"/>
        </w:rPr>
        <w:t>3.Изучить характер роста на жидкой питательной среде и характеристика выросших колоний.</w:t>
      </w:r>
    </w:p>
    <w:p w:rsidR="00A64E9E" w:rsidRPr="0065658C" w:rsidRDefault="00A64E9E" w:rsidP="00A64E9E">
      <w:pPr>
        <w:jc w:val="both"/>
        <w:rPr>
          <w:vanish/>
          <w:sz w:val="24"/>
          <w:szCs w:val="24"/>
          <w:lang w:val="kk-KZ"/>
        </w:rPr>
      </w:pPr>
      <w:r w:rsidRPr="0065658C">
        <w:rPr>
          <w:vanish/>
          <w:sz w:val="24"/>
          <w:szCs w:val="24"/>
        </w:rPr>
        <w:t>Раздаточный материал (при необходимости):</w:t>
      </w:r>
    </w:p>
    <w:p w:rsidR="00A64E9E" w:rsidRPr="0065658C" w:rsidRDefault="00A64E9E" w:rsidP="00A64E9E">
      <w:pPr>
        <w:jc w:val="both"/>
        <w:rPr>
          <w:b/>
          <w:bCs/>
          <w:vanish/>
          <w:sz w:val="24"/>
          <w:szCs w:val="24"/>
        </w:rPr>
      </w:pPr>
      <w:r w:rsidRPr="0065658C">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65658C" w:rsidRDefault="00A64E9E" w:rsidP="00A64E9E">
      <w:pPr>
        <w:jc w:val="both"/>
        <w:rPr>
          <w:b/>
          <w:bCs/>
          <w:vanish/>
          <w:sz w:val="24"/>
          <w:szCs w:val="24"/>
          <w:lang w:val="kk-KZ"/>
        </w:rPr>
      </w:pPr>
      <w:r w:rsidRPr="0065658C">
        <w:rPr>
          <w:vanish/>
          <w:sz w:val="24"/>
          <w:szCs w:val="24"/>
        </w:rPr>
        <w:t>Литература</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2006,51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w:t>
      </w:r>
      <w:r w:rsidRPr="0065658C">
        <w:rPr>
          <w:b/>
          <w:bCs/>
          <w:vanish/>
          <w:sz w:val="24"/>
          <w:szCs w:val="24"/>
          <w:lang w:val="kk-KZ"/>
        </w:rPr>
        <w:t xml:space="preserve">.,  </w:t>
      </w:r>
      <w:r w:rsidRPr="0065658C">
        <w:rPr>
          <w:b/>
          <w:bCs/>
          <w:vanish/>
          <w:sz w:val="24"/>
          <w:szCs w:val="24"/>
        </w:rPr>
        <w:t>Шевелева Н.Е.,Стегний М.Ю. Микробиология.Киев 2004, 82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 Руководство к лабораторным занятиям.Учебное пособие. Киев 2004, 85 с.</w:t>
      </w:r>
    </w:p>
    <w:p w:rsidR="00A64E9E" w:rsidRPr="0065658C" w:rsidRDefault="00A64E9E" w:rsidP="00A64E9E">
      <w:pPr>
        <w:jc w:val="both"/>
        <w:rPr>
          <w:vanish/>
          <w:sz w:val="24"/>
          <w:szCs w:val="24"/>
        </w:rPr>
      </w:pPr>
      <w:r w:rsidRPr="0065658C">
        <w:rPr>
          <w:vanish/>
          <w:sz w:val="24"/>
          <w:szCs w:val="24"/>
        </w:rPr>
        <w:t>Контроль(вопросы,тесты,задачи и пр)</w:t>
      </w:r>
    </w:p>
    <w:p w:rsidR="00A64E9E" w:rsidRPr="0065658C" w:rsidRDefault="00A64E9E" w:rsidP="00A64E9E">
      <w:pPr>
        <w:jc w:val="both"/>
        <w:rPr>
          <w:b/>
          <w:bCs/>
          <w:vanish/>
          <w:sz w:val="24"/>
          <w:szCs w:val="24"/>
        </w:rPr>
      </w:pPr>
      <w:r w:rsidRPr="0065658C">
        <w:rPr>
          <w:b/>
          <w:bCs/>
          <w:vanish/>
          <w:sz w:val="24"/>
          <w:szCs w:val="24"/>
        </w:rPr>
        <w:t>1.Основные группы питательных сред,их состав и назначение</w:t>
      </w:r>
    </w:p>
    <w:p w:rsidR="00A64E9E" w:rsidRPr="0065658C" w:rsidRDefault="00A64E9E" w:rsidP="00A64E9E">
      <w:pPr>
        <w:jc w:val="both"/>
        <w:rPr>
          <w:b/>
          <w:bCs/>
          <w:vanish/>
          <w:sz w:val="24"/>
          <w:szCs w:val="24"/>
        </w:rPr>
      </w:pPr>
      <w:r w:rsidRPr="0065658C">
        <w:rPr>
          <w:b/>
          <w:bCs/>
          <w:vanish/>
          <w:sz w:val="24"/>
          <w:szCs w:val="24"/>
        </w:rPr>
        <w:t>2.Требования,предъявляемые к питательным средам.</w:t>
      </w:r>
    </w:p>
    <w:p w:rsidR="00A64E9E" w:rsidRPr="0065658C" w:rsidRDefault="00A64E9E" w:rsidP="00A64E9E">
      <w:pPr>
        <w:jc w:val="both"/>
        <w:rPr>
          <w:b/>
          <w:bCs/>
          <w:vanish/>
          <w:sz w:val="24"/>
          <w:szCs w:val="24"/>
        </w:rPr>
      </w:pPr>
      <w:r w:rsidRPr="0065658C">
        <w:rPr>
          <w:b/>
          <w:bCs/>
          <w:vanish/>
          <w:sz w:val="24"/>
          <w:szCs w:val="24"/>
        </w:rPr>
        <w:t>3.Понятие о чистой культуре микроорганизмов и методы выделения.</w:t>
      </w:r>
    </w:p>
    <w:p w:rsidR="00A64E9E" w:rsidRPr="0065658C" w:rsidRDefault="00A64E9E" w:rsidP="00A64E9E">
      <w:pPr>
        <w:jc w:val="both"/>
        <w:rPr>
          <w:b/>
          <w:bCs/>
          <w:vanish/>
          <w:sz w:val="24"/>
          <w:szCs w:val="24"/>
        </w:rPr>
      </w:pPr>
      <w:r w:rsidRPr="0065658C">
        <w:rPr>
          <w:b/>
          <w:bCs/>
          <w:vanish/>
          <w:sz w:val="24"/>
          <w:szCs w:val="24"/>
        </w:rPr>
        <w:t>4.Рост и размножение бактерий.</w:t>
      </w:r>
    </w:p>
    <w:p w:rsidR="00A64E9E" w:rsidRPr="0065658C" w:rsidRDefault="00A64E9E" w:rsidP="00A64E9E">
      <w:pPr>
        <w:jc w:val="both"/>
        <w:rPr>
          <w:b/>
          <w:bCs/>
          <w:vanish/>
          <w:sz w:val="24"/>
          <w:szCs w:val="24"/>
        </w:rPr>
      </w:pPr>
      <w:r w:rsidRPr="0065658C">
        <w:rPr>
          <w:b/>
          <w:bCs/>
          <w:vanish/>
          <w:sz w:val="24"/>
          <w:szCs w:val="24"/>
        </w:rPr>
        <w:t>5.Характеристика колоний.</w:t>
      </w:r>
    </w:p>
    <w:p w:rsidR="00A64E9E" w:rsidRPr="0065658C" w:rsidRDefault="00A64E9E" w:rsidP="00A64E9E">
      <w:pPr>
        <w:jc w:val="both"/>
        <w:rPr>
          <w:b/>
          <w:bCs/>
          <w:vanish/>
          <w:sz w:val="24"/>
          <w:szCs w:val="24"/>
        </w:rPr>
      </w:pPr>
      <w:r w:rsidRPr="0065658C">
        <w:rPr>
          <w:b/>
          <w:bCs/>
          <w:vanish/>
          <w:sz w:val="24"/>
          <w:szCs w:val="24"/>
        </w:rPr>
        <w:t>6.Классификация ферментов.</w:t>
      </w:r>
    </w:p>
    <w:p w:rsidR="00A64E9E" w:rsidRPr="0065658C" w:rsidRDefault="00A64E9E" w:rsidP="00A64E9E">
      <w:pPr>
        <w:jc w:val="both"/>
        <w:rPr>
          <w:b/>
          <w:bCs/>
          <w:vanish/>
          <w:sz w:val="24"/>
          <w:szCs w:val="24"/>
        </w:rPr>
      </w:pPr>
      <w:r w:rsidRPr="0065658C">
        <w:rPr>
          <w:b/>
          <w:bCs/>
          <w:vanish/>
          <w:sz w:val="24"/>
          <w:szCs w:val="24"/>
        </w:rPr>
        <w:t>7.Идентификация бактерий по ферментативным признакам.</w:t>
      </w:r>
    </w:p>
    <w:p w:rsidR="00A64E9E" w:rsidRPr="0065658C" w:rsidRDefault="00A64E9E" w:rsidP="00A64E9E">
      <w:pPr>
        <w:jc w:val="both"/>
        <w:rPr>
          <w:b/>
          <w:bCs/>
          <w:vanish/>
          <w:sz w:val="24"/>
          <w:szCs w:val="24"/>
        </w:rPr>
      </w:pPr>
      <w:r w:rsidRPr="0065658C">
        <w:rPr>
          <w:b/>
          <w:bCs/>
          <w:vanish/>
          <w:sz w:val="24"/>
          <w:szCs w:val="24"/>
        </w:rPr>
        <w:t>8.Примение ферментов в биотехнологии и медицине.</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3.</w:t>
      </w:r>
    </w:p>
    <w:p w:rsidR="00A64E9E" w:rsidRPr="0065658C" w:rsidRDefault="00A64E9E" w:rsidP="00A64E9E">
      <w:pPr>
        <w:jc w:val="both"/>
        <w:rPr>
          <w:vanish/>
          <w:sz w:val="24"/>
          <w:szCs w:val="24"/>
        </w:rPr>
      </w:pPr>
      <w:r w:rsidRPr="0065658C">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Изучение методов санитарно-бактериологического исследования почвы,воды,воздуха и лекарственного сырья.</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1.Провести санитарно-бактериологический анализ воздуха методом седиментации.</w:t>
      </w:r>
    </w:p>
    <w:p w:rsidR="00A64E9E" w:rsidRPr="0065658C" w:rsidRDefault="00A64E9E" w:rsidP="00A64E9E">
      <w:pPr>
        <w:jc w:val="both"/>
        <w:rPr>
          <w:b/>
          <w:bCs/>
          <w:vanish/>
          <w:sz w:val="24"/>
          <w:szCs w:val="24"/>
        </w:rPr>
      </w:pPr>
      <w:r w:rsidRPr="0065658C">
        <w:rPr>
          <w:b/>
          <w:bCs/>
          <w:vanish/>
          <w:sz w:val="24"/>
          <w:szCs w:val="24"/>
        </w:rPr>
        <w:t>2.Ознакомится с фитопатогенными микроорганизмами.</w:t>
      </w:r>
    </w:p>
    <w:p w:rsidR="00A64E9E" w:rsidRPr="0065658C" w:rsidRDefault="00A64E9E" w:rsidP="00A64E9E">
      <w:pPr>
        <w:jc w:val="both"/>
        <w:rPr>
          <w:b/>
          <w:bCs/>
          <w:vanish/>
          <w:sz w:val="24"/>
          <w:szCs w:val="24"/>
        </w:rPr>
      </w:pPr>
      <w:r w:rsidRPr="0065658C">
        <w:rPr>
          <w:b/>
          <w:bCs/>
          <w:vanish/>
          <w:sz w:val="24"/>
          <w:szCs w:val="24"/>
        </w:rPr>
        <w:t>3.Ознакомится с признаками заболеваний растений.Особенности бактериозов,микозов,вирусных инфекций.</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рисунки, схемы, питательные среды,бактериальные петли,живые культуры,спиртовые горелки. </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83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212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65658C" w:rsidRDefault="00A64E9E" w:rsidP="00A64E9E">
      <w:pPr>
        <w:jc w:val="both"/>
        <w:rPr>
          <w:vanish/>
          <w:sz w:val="24"/>
          <w:szCs w:val="24"/>
        </w:rPr>
      </w:pPr>
      <w:r w:rsidRPr="0065658C">
        <w:rPr>
          <w:vanish/>
          <w:sz w:val="24"/>
          <w:szCs w:val="24"/>
        </w:rPr>
        <w:t>Контроль (вопросы,тесты,задачи и др.)</w:t>
      </w:r>
    </w:p>
    <w:p w:rsidR="00A64E9E" w:rsidRPr="0065658C" w:rsidRDefault="00A64E9E" w:rsidP="00A64E9E">
      <w:pPr>
        <w:jc w:val="both"/>
        <w:rPr>
          <w:b/>
          <w:bCs/>
          <w:vanish/>
          <w:sz w:val="24"/>
          <w:szCs w:val="24"/>
        </w:rPr>
      </w:pPr>
      <w:r w:rsidRPr="0065658C">
        <w:rPr>
          <w:b/>
          <w:bCs/>
          <w:vanish/>
          <w:sz w:val="24"/>
          <w:szCs w:val="24"/>
        </w:rPr>
        <w:t>1.Пути проникновения фитопатогенных микроорганизмов в растительный организм,механизмы его поражения.</w:t>
      </w:r>
    </w:p>
    <w:p w:rsidR="00A64E9E" w:rsidRPr="0065658C" w:rsidRDefault="00A64E9E" w:rsidP="00A64E9E">
      <w:pPr>
        <w:jc w:val="both"/>
        <w:rPr>
          <w:b/>
          <w:bCs/>
          <w:vanish/>
          <w:sz w:val="24"/>
          <w:szCs w:val="24"/>
        </w:rPr>
      </w:pPr>
      <w:r w:rsidRPr="0065658C">
        <w:rPr>
          <w:b/>
          <w:bCs/>
          <w:vanish/>
          <w:sz w:val="24"/>
          <w:szCs w:val="24"/>
        </w:rPr>
        <w:t>2.Признаки заболеваний растений,особенности бактериозов, вирусных и микоплазменных инфекций.</w:t>
      </w:r>
    </w:p>
    <w:p w:rsidR="00A64E9E" w:rsidRPr="0065658C" w:rsidRDefault="00A64E9E" w:rsidP="00A64E9E">
      <w:pPr>
        <w:jc w:val="both"/>
        <w:rPr>
          <w:b/>
          <w:bCs/>
          <w:vanish/>
          <w:sz w:val="24"/>
          <w:szCs w:val="24"/>
        </w:rPr>
      </w:pPr>
      <w:r w:rsidRPr="0065658C">
        <w:rPr>
          <w:b/>
          <w:bCs/>
          <w:vanish/>
          <w:sz w:val="24"/>
          <w:szCs w:val="24"/>
        </w:rPr>
        <w:t>3.Меры борьбы с болезнями растений.</w:t>
      </w:r>
    </w:p>
    <w:p w:rsidR="00A64E9E" w:rsidRPr="0065658C" w:rsidRDefault="00A64E9E" w:rsidP="00A64E9E">
      <w:pPr>
        <w:jc w:val="both"/>
        <w:rPr>
          <w:b/>
          <w:bCs/>
          <w:vanish/>
          <w:sz w:val="24"/>
          <w:szCs w:val="24"/>
        </w:rPr>
      </w:pPr>
      <w:r w:rsidRPr="0065658C">
        <w:rPr>
          <w:b/>
          <w:bCs/>
          <w:vanish/>
          <w:sz w:val="24"/>
          <w:szCs w:val="24"/>
        </w:rPr>
        <w:t>4.Понятия о санитарно- показательных  микроорганизмов  воды,почвы,воздуха.</w:t>
      </w:r>
    </w:p>
    <w:p w:rsidR="00A64E9E" w:rsidRPr="0065658C" w:rsidRDefault="00A64E9E" w:rsidP="00A64E9E">
      <w:pPr>
        <w:jc w:val="both"/>
        <w:rPr>
          <w:b/>
          <w:bCs/>
          <w:vanish/>
          <w:sz w:val="24"/>
          <w:szCs w:val="24"/>
        </w:rPr>
      </w:pPr>
      <w:r w:rsidRPr="0065658C">
        <w:rPr>
          <w:b/>
          <w:bCs/>
          <w:vanish/>
          <w:sz w:val="24"/>
          <w:szCs w:val="24"/>
        </w:rPr>
        <w:t>5.Микрофлора почвы,воды,воздуха.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Тема 4.</w:t>
      </w:r>
    </w:p>
    <w:p w:rsidR="00A64E9E" w:rsidRPr="0065658C" w:rsidRDefault="00A64E9E" w:rsidP="00A64E9E">
      <w:pPr>
        <w:jc w:val="both"/>
        <w:rPr>
          <w:vanish/>
          <w:sz w:val="24"/>
          <w:szCs w:val="24"/>
          <w:lang w:val="kk-KZ"/>
        </w:rPr>
      </w:pPr>
      <w:r w:rsidRPr="0065658C">
        <w:rPr>
          <w:vanish/>
          <w:sz w:val="24"/>
          <w:szCs w:val="24"/>
        </w:rPr>
        <w:t>Генетика бактерий и вирусов.Генетические рекомбинации.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обнаружения мутаций и генетических рекомбинаций у 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виды изменчивости у бактерий и у вирусов.</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Задачи по теме:</w:t>
      </w:r>
    </w:p>
    <w:p w:rsidR="00A64E9E" w:rsidRPr="0065658C" w:rsidRDefault="00A64E9E" w:rsidP="00A64E9E">
      <w:pPr>
        <w:jc w:val="both"/>
        <w:rPr>
          <w:b/>
          <w:bCs/>
          <w:vanish/>
          <w:sz w:val="24"/>
          <w:szCs w:val="24"/>
          <w:lang w:val="uz-Cyrl-UZ"/>
        </w:rPr>
      </w:pPr>
      <w:r w:rsidRPr="0065658C">
        <w:rPr>
          <w:b/>
          <w:bCs/>
          <w:vanish/>
          <w:sz w:val="24"/>
          <w:szCs w:val="24"/>
        </w:rPr>
        <w:t>1.Вчем суть явления генетической рекомбинации?</w:t>
      </w:r>
    </w:p>
    <w:p w:rsidR="00A64E9E" w:rsidRPr="0065658C" w:rsidRDefault="00A64E9E" w:rsidP="00A64E9E">
      <w:pPr>
        <w:jc w:val="both"/>
        <w:rPr>
          <w:b/>
          <w:bCs/>
          <w:vanish/>
          <w:sz w:val="24"/>
          <w:szCs w:val="24"/>
        </w:rPr>
      </w:pPr>
      <w:r w:rsidRPr="0065658C">
        <w:rPr>
          <w:b/>
          <w:bCs/>
          <w:vanish/>
          <w:sz w:val="24"/>
          <w:szCs w:val="24"/>
        </w:rPr>
        <w:t>2.Генотип и фенотип,понятие о гене.</w:t>
      </w:r>
    </w:p>
    <w:p w:rsidR="00A64E9E" w:rsidRPr="0065658C" w:rsidRDefault="00A64E9E" w:rsidP="00A64E9E">
      <w:pPr>
        <w:jc w:val="both"/>
        <w:rPr>
          <w:b/>
          <w:bCs/>
          <w:vanish/>
          <w:sz w:val="24"/>
          <w:szCs w:val="24"/>
        </w:rPr>
      </w:pPr>
      <w:r w:rsidRPr="0065658C">
        <w:rPr>
          <w:b/>
          <w:bCs/>
          <w:vanish/>
          <w:sz w:val="24"/>
          <w:szCs w:val="24"/>
        </w:rPr>
        <w:t>3.Значение рекомбинации в биотехнологии.</w:t>
      </w:r>
    </w:p>
    <w:p w:rsidR="00A64E9E" w:rsidRPr="0065658C" w:rsidRDefault="00A64E9E" w:rsidP="00A64E9E">
      <w:pPr>
        <w:jc w:val="both"/>
        <w:rPr>
          <w:vanish/>
          <w:sz w:val="24"/>
          <w:szCs w:val="24"/>
        </w:rPr>
      </w:pPr>
      <w:r w:rsidRPr="0065658C">
        <w:rPr>
          <w:vanish/>
          <w:sz w:val="24"/>
          <w:szCs w:val="24"/>
        </w:rPr>
        <w:t xml:space="preserve"> Раздаточный материал:</w:t>
      </w:r>
    </w:p>
    <w:p w:rsidR="00A64E9E" w:rsidRPr="0065658C" w:rsidRDefault="00A64E9E" w:rsidP="00A64E9E">
      <w:pPr>
        <w:jc w:val="both"/>
        <w:rPr>
          <w:b/>
          <w:bCs/>
          <w:vanish/>
          <w:sz w:val="24"/>
          <w:szCs w:val="24"/>
        </w:rPr>
      </w:pPr>
      <w:r w:rsidRPr="0065658C">
        <w:rPr>
          <w:b/>
          <w:bCs/>
          <w:vanish/>
          <w:sz w:val="24"/>
          <w:szCs w:val="24"/>
        </w:rPr>
        <w:t>Схема,рисунки,чашки с демонстрацией трансдукции, конъюгации, трансформации.</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105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106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132 с..</w:t>
      </w:r>
    </w:p>
    <w:p w:rsidR="00A64E9E" w:rsidRPr="0065658C" w:rsidRDefault="00A64E9E" w:rsidP="00A64E9E">
      <w:pPr>
        <w:jc w:val="both"/>
        <w:rPr>
          <w:vanish/>
          <w:sz w:val="24"/>
          <w:szCs w:val="24"/>
        </w:rPr>
      </w:pPr>
      <w:r w:rsidRPr="0065658C">
        <w:rPr>
          <w:vanish/>
          <w:sz w:val="24"/>
          <w:szCs w:val="24"/>
        </w:rPr>
        <w:t>Контроль (вопросы, тесты, задачи идр</w:t>
      </w:r>
      <w:r w:rsidRPr="0065658C">
        <w:rPr>
          <w:vanish/>
          <w:sz w:val="24"/>
          <w:szCs w:val="24"/>
          <w:lang w:val="kk-KZ"/>
        </w:rPr>
        <w:t>.</w:t>
      </w:r>
      <w:r w:rsidRPr="0065658C">
        <w:rPr>
          <w:vanish/>
          <w:sz w:val="24"/>
          <w:szCs w:val="24"/>
        </w:rPr>
        <w:t>):</w:t>
      </w:r>
    </w:p>
    <w:p w:rsidR="00A64E9E" w:rsidRPr="0065658C" w:rsidRDefault="00A64E9E" w:rsidP="00A64E9E">
      <w:pPr>
        <w:jc w:val="both"/>
        <w:rPr>
          <w:b/>
          <w:bCs/>
          <w:vanish/>
          <w:sz w:val="24"/>
          <w:szCs w:val="24"/>
        </w:rPr>
      </w:pPr>
      <w:r w:rsidRPr="0065658C">
        <w:rPr>
          <w:b/>
          <w:bCs/>
          <w:vanish/>
          <w:sz w:val="24"/>
          <w:szCs w:val="24"/>
        </w:rPr>
        <w:t>1.Назвать виды мутации.</w:t>
      </w:r>
    </w:p>
    <w:p w:rsidR="00A64E9E" w:rsidRPr="0065658C" w:rsidRDefault="00A64E9E" w:rsidP="00A64E9E">
      <w:pPr>
        <w:jc w:val="both"/>
        <w:rPr>
          <w:b/>
          <w:bCs/>
          <w:vanish/>
          <w:sz w:val="24"/>
          <w:szCs w:val="24"/>
        </w:rPr>
      </w:pPr>
      <w:r w:rsidRPr="0065658C">
        <w:rPr>
          <w:b/>
          <w:bCs/>
          <w:vanish/>
          <w:sz w:val="24"/>
          <w:szCs w:val="24"/>
        </w:rPr>
        <w:t>2.Дать понятие о трансдукции.</w:t>
      </w:r>
    </w:p>
    <w:p w:rsidR="00A64E9E" w:rsidRPr="0065658C" w:rsidRDefault="00A64E9E" w:rsidP="00A64E9E">
      <w:pPr>
        <w:jc w:val="both"/>
        <w:rPr>
          <w:b/>
          <w:bCs/>
          <w:vanish/>
          <w:sz w:val="24"/>
          <w:szCs w:val="24"/>
        </w:rPr>
      </w:pPr>
      <w:r w:rsidRPr="0065658C">
        <w:rPr>
          <w:b/>
          <w:bCs/>
          <w:vanish/>
          <w:sz w:val="24"/>
          <w:szCs w:val="24"/>
        </w:rPr>
        <w:t>3.Понятие о конъюгации</w:t>
      </w:r>
    </w:p>
    <w:p w:rsidR="00A64E9E" w:rsidRPr="0065658C" w:rsidRDefault="00A64E9E" w:rsidP="00A64E9E">
      <w:pPr>
        <w:jc w:val="both"/>
        <w:rPr>
          <w:b/>
          <w:bCs/>
          <w:vanish/>
          <w:sz w:val="24"/>
          <w:szCs w:val="24"/>
        </w:rPr>
      </w:pPr>
      <w:r w:rsidRPr="0065658C">
        <w:rPr>
          <w:b/>
          <w:bCs/>
          <w:vanish/>
          <w:sz w:val="24"/>
          <w:szCs w:val="24"/>
        </w:rPr>
        <w:t>4.Определить понятие трансформации.</w:t>
      </w:r>
    </w:p>
    <w:p w:rsidR="00A64E9E" w:rsidRPr="0065658C" w:rsidRDefault="00A64E9E" w:rsidP="00A64E9E">
      <w:pPr>
        <w:jc w:val="both"/>
        <w:rPr>
          <w:b/>
          <w:bCs/>
          <w:vanish/>
          <w:sz w:val="24"/>
          <w:szCs w:val="24"/>
        </w:rPr>
      </w:pPr>
      <w:r w:rsidRPr="0065658C">
        <w:rPr>
          <w:b/>
          <w:bCs/>
          <w:vanish/>
          <w:sz w:val="24"/>
          <w:szCs w:val="24"/>
        </w:rPr>
        <w:t>5.Репарация вирусов</w:t>
      </w: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r w:rsidRPr="0065658C">
        <w:rPr>
          <w:vanish/>
          <w:sz w:val="24"/>
          <w:szCs w:val="24"/>
        </w:rPr>
        <w:t>Тесты в блоке контрольно-измерительные средство</w:t>
      </w:r>
      <w:r w:rsidRPr="0065658C">
        <w:rPr>
          <w:b/>
          <w:bCs/>
          <w:vanish/>
          <w:sz w:val="24"/>
          <w:szCs w:val="24"/>
        </w:rPr>
        <w:t>.</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5</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Методы определения чувствительности бактерий к антибиотикам.</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1.Изучить антибиотикорезистентность бактерий</w:t>
      </w:r>
    </w:p>
    <w:p w:rsidR="00A64E9E" w:rsidRPr="0065658C" w:rsidRDefault="00A64E9E" w:rsidP="00A64E9E">
      <w:pPr>
        <w:jc w:val="both"/>
        <w:rPr>
          <w:b/>
          <w:bCs/>
          <w:vanish/>
          <w:sz w:val="24"/>
          <w:szCs w:val="24"/>
        </w:rPr>
      </w:pPr>
      <w:r w:rsidRPr="0065658C">
        <w:rPr>
          <w:b/>
          <w:bCs/>
          <w:vanish/>
          <w:sz w:val="24"/>
          <w:szCs w:val="24"/>
        </w:rPr>
        <w:t>2.Знать побочное действие антибактериальных химиопрепаратов на человеческий организм</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lang w:val="kk-KZ"/>
        </w:rPr>
      </w:pPr>
      <w:r w:rsidRPr="0065658C">
        <w:rPr>
          <w:vanish/>
          <w:sz w:val="24"/>
          <w:szCs w:val="24"/>
        </w:rPr>
        <w:t>Задания по теме</w:t>
      </w:r>
      <w:r w:rsidRPr="0065658C">
        <w:rPr>
          <w:vanish/>
          <w:sz w:val="24"/>
          <w:szCs w:val="24"/>
          <w:lang w:val="kk-KZ"/>
        </w:rPr>
        <w:t>:</w:t>
      </w:r>
    </w:p>
    <w:p w:rsidR="00A64E9E" w:rsidRPr="0065658C" w:rsidRDefault="00A64E9E" w:rsidP="00A64E9E">
      <w:pPr>
        <w:jc w:val="both"/>
        <w:rPr>
          <w:b/>
          <w:bCs/>
          <w:vanish/>
          <w:sz w:val="24"/>
          <w:szCs w:val="24"/>
        </w:rPr>
      </w:pPr>
      <w:r w:rsidRPr="0065658C">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65658C" w:rsidRDefault="00A64E9E" w:rsidP="00A64E9E">
      <w:pPr>
        <w:jc w:val="both"/>
        <w:rPr>
          <w:b/>
          <w:bCs/>
          <w:vanish/>
          <w:sz w:val="24"/>
          <w:szCs w:val="24"/>
        </w:rPr>
      </w:pPr>
      <w:r w:rsidRPr="0065658C">
        <w:rPr>
          <w:b/>
          <w:bCs/>
          <w:vanish/>
          <w:sz w:val="24"/>
          <w:szCs w:val="24"/>
        </w:rPr>
        <w:t>2.Определение чувствительности стафилакокков и эшерихии к антибиотикам методом бумажных дисков.</w:t>
      </w:r>
    </w:p>
    <w:p w:rsidR="00A64E9E" w:rsidRPr="0065658C" w:rsidRDefault="00A64E9E" w:rsidP="00A64E9E">
      <w:pPr>
        <w:jc w:val="both"/>
        <w:rPr>
          <w:vanish/>
          <w:sz w:val="24"/>
          <w:szCs w:val="24"/>
          <w:lang w:val="kk-KZ"/>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термостаты,спиртовки,штативы,петли,диски антибиотиков (стандарт),живые культуры (</w:t>
      </w:r>
      <w:r w:rsidRPr="0065658C">
        <w:rPr>
          <w:b/>
          <w:bCs/>
          <w:vanish/>
          <w:sz w:val="24"/>
          <w:szCs w:val="24"/>
          <w:lang w:val="en-US"/>
        </w:rPr>
        <w:t>c</w:t>
      </w:r>
      <w:r w:rsidRPr="0065658C">
        <w:rPr>
          <w:b/>
          <w:bCs/>
          <w:vanish/>
          <w:sz w:val="24"/>
          <w:szCs w:val="24"/>
        </w:rPr>
        <w:t>тафилококков и кишечной палочки)</w:t>
      </w:r>
    </w:p>
    <w:p w:rsidR="00A64E9E" w:rsidRPr="0065658C" w:rsidRDefault="00A64E9E" w:rsidP="00A64E9E">
      <w:pPr>
        <w:jc w:val="both"/>
        <w:rPr>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 xml:space="preserve"> 1.Под ред.Воробьева А.А. Медицинская микробиология,вирусология и иммунология.Москва, МИА, 2006,131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272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2004,202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1.Классификация антибиотиков.</w:t>
      </w:r>
    </w:p>
    <w:p w:rsidR="00A64E9E" w:rsidRPr="0065658C" w:rsidRDefault="00A64E9E" w:rsidP="00A64E9E">
      <w:pPr>
        <w:jc w:val="both"/>
        <w:rPr>
          <w:b/>
          <w:bCs/>
          <w:vanish/>
          <w:sz w:val="24"/>
          <w:szCs w:val="24"/>
        </w:rPr>
      </w:pPr>
      <w:r w:rsidRPr="0065658C">
        <w:rPr>
          <w:b/>
          <w:bCs/>
          <w:vanish/>
          <w:sz w:val="24"/>
          <w:szCs w:val="24"/>
        </w:rPr>
        <w:t>2.Антибиотикорезистентность микроорганизмов.</w:t>
      </w:r>
    </w:p>
    <w:p w:rsidR="00A64E9E" w:rsidRPr="0065658C" w:rsidRDefault="00A64E9E" w:rsidP="00A64E9E">
      <w:pPr>
        <w:jc w:val="both"/>
        <w:rPr>
          <w:b/>
          <w:bCs/>
          <w:vanish/>
          <w:sz w:val="24"/>
          <w:szCs w:val="24"/>
        </w:rPr>
      </w:pPr>
      <w:r w:rsidRPr="0065658C">
        <w:rPr>
          <w:b/>
          <w:bCs/>
          <w:vanish/>
          <w:sz w:val="24"/>
          <w:szCs w:val="24"/>
        </w:rPr>
        <w:t>3.Методы изучения антибиотикорезистентности у микроорганизмов.</w:t>
      </w:r>
    </w:p>
    <w:p w:rsidR="00A64E9E" w:rsidRPr="0065658C" w:rsidRDefault="00A64E9E" w:rsidP="00A64E9E">
      <w:pPr>
        <w:jc w:val="both"/>
        <w:rPr>
          <w:b/>
          <w:bCs/>
          <w:vanish/>
          <w:sz w:val="24"/>
          <w:szCs w:val="24"/>
        </w:rPr>
      </w:pPr>
      <w:r w:rsidRPr="0065658C">
        <w:rPr>
          <w:b/>
          <w:bCs/>
          <w:vanish/>
          <w:sz w:val="24"/>
          <w:szCs w:val="24"/>
        </w:rPr>
        <w:t>4.Побочные действия антибиотиков на организм.</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6. </w:t>
      </w:r>
    </w:p>
    <w:p w:rsidR="00A64E9E" w:rsidRPr="0065658C" w:rsidRDefault="00A64E9E" w:rsidP="00A64E9E">
      <w:pPr>
        <w:jc w:val="both"/>
        <w:rPr>
          <w:vanish/>
          <w:sz w:val="24"/>
          <w:szCs w:val="24"/>
        </w:rPr>
      </w:pPr>
      <w:r w:rsidRPr="0065658C">
        <w:rPr>
          <w:vanish/>
          <w:sz w:val="24"/>
          <w:szCs w:val="24"/>
        </w:rPr>
        <w:t>Принципы серодиагностики.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b/>
          <w:bCs/>
          <w:vanish/>
          <w:sz w:val="24"/>
          <w:szCs w:val="24"/>
        </w:rPr>
      </w:pPr>
      <w:r w:rsidRPr="0065658C">
        <w:rPr>
          <w:b/>
          <w:bCs/>
          <w:vanish/>
          <w:sz w:val="24"/>
          <w:szCs w:val="24"/>
        </w:rPr>
        <w:t>Знать химические основы реакций иммунитета.</w:t>
      </w:r>
    </w:p>
    <w:p w:rsidR="00A64E9E" w:rsidRPr="0065658C" w:rsidRDefault="00A64E9E" w:rsidP="00A64E9E">
      <w:pPr>
        <w:jc w:val="both"/>
        <w:rPr>
          <w:vanish/>
          <w:sz w:val="24"/>
          <w:szCs w:val="24"/>
          <w:lang w:val="kk-KZ"/>
        </w:rPr>
      </w:pPr>
      <w:r w:rsidRPr="0065658C">
        <w:rPr>
          <w:vanish/>
          <w:sz w:val="24"/>
          <w:szCs w:val="24"/>
        </w:rPr>
        <w:t xml:space="preserve">Задачи обучения: </w:t>
      </w:r>
    </w:p>
    <w:p w:rsidR="00A64E9E" w:rsidRPr="0065658C" w:rsidRDefault="00A64E9E" w:rsidP="00A64E9E">
      <w:pPr>
        <w:jc w:val="both"/>
        <w:rPr>
          <w:b/>
          <w:bCs/>
          <w:vanish/>
          <w:sz w:val="24"/>
          <w:szCs w:val="24"/>
        </w:rPr>
      </w:pPr>
      <w:r w:rsidRPr="0065658C">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1.Постановить реакция кольцепреципитацию .</w:t>
      </w:r>
    </w:p>
    <w:p w:rsidR="00A64E9E" w:rsidRPr="0065658C" w:rsidRDefault="00A64E9E" w:rsidP="00A64E9E">
      <w:pPr>
        <w:jc w:val="both"/>
        <w:rPr>
          <w:b/>
          <w:bCs/>
          <w:vanish/>
          <w:sz w:val="24"/>
          <w:szCs w:val="24"/>
        </w:rPr>
      </w:pPr>
      <w:r w:rsidRPr="0065658C">
        <w:rPr>
          <w:b/>
          <w:bCs/>
          <w:vanish/>
          <w:sz w:val="24"/>
          <w:szCs w:val="24"/>
        </w:rPr>
        <w:t>2.Поставить ориентировочную реакцию агглютинации на стекле.</w:t>
      </w:r>
    </w:p>
    <w:p w:rsidR="00A64E9E" w:rsidRPr="0065658C" w:rsidRDefault="00A64E9E" w:rsidP="00A64E9E">
      <w:pPr>
        <w:jc w:val="both"/>
        <w:rPr>
          <w:b/>
          <w:bCs/>
          <w:vanish/>
          <w:sz w:val="24"/>
          <w:szCs w:val="24"/>
        </w:rPr>
      </w:pPr>
      <w:r w:rsidRPr="0065658C">
        <w:rPr>
          <w:b/>
          <w:bCs/>
          <w:vanish/>
          <w:sz w:val="24"/>
          <w:szCs w:val="24"/>
        </w:rPr>
        <w:t>3.Прочитать реакцию, сделать выводы.</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1.пробирка с агглютинирующей сывороткой.</w:t>
      </w:r>
    </w:p>
    <w:p w:rsidR="00A64E9E" w:rsidRPr="0065658C" w:rsidRDefault="00A64E9E" w:rsidP="00A64E9E">
      <w:pPr>
        <w:jc w:val="both"/>
        <w:rPr>
          <w:b/>
          <w:bCs/>
          <w:vanish/>
          <w:sz w:val="24"/>
          <w:szCs w:val="24"/>
        </w:rPr>
      </w:pPr>
      <w:r w:rsidRPr="0065658C">
        <w:rPr>
          <w:b/>
          <w:bCs/>
          <w:vanish/>
          <w:sz w:val="24"/>
          <w:szCs w:val="24"/>
        </w:rPr>
        <w:t>2.пробирка с преципитирующей сывороткой.</w:t>
      </w:r>
    </w:p>
    <w:p w:rsidR="00A64E9E" w:rsidRPr="0065658C" w:rsidRDefault="00A64E9E" w:rsidP="00A64E9E">
      <w:pPr>
        <w:jc w:val="both"/>
        <w:rPr>
          <w:b/>
          <w:bCs/>
          <w:vanish/>
          <w:sz w:val="24"/>
          <w:szCs w:val="24"/>
        </w:rPr>
      </w:pPr>
      <w:r w:rsidRPr="0065658C">
        <w:rPr>
          <w:b/>
          <w:bCs/>
          <w:vanish/>
          <w:sz w:val="24"/>
          <w:szCs w:val="24"/>
        </w:rPr>
        <w:t>3.пробирка с антигеном (пастеровская пипетка)</w:t>
      </w:r>
    </w:p>
    <w:p w:rsidR="00A64E9E" w:rsidRPr="0065658C" w:rsidRDefault="00A64E9E" w:rsidP="00A64E9E">
      <w:pPr>
        <w:jc w:val="both"/>
        <w:rPr>
          <w:b/>
          <w:bCs/>
          <w:vanish/>
          <w:sz w:val="24"/>
          <w:szCs w:val="24"/>
        </w:rPr>
      </w:pPr>
      <w:r w:rsidRPr="0065658C">
        <w:rPr>
          <w:b/>
          <w:bCs/>
          <w:vanish/>
          <w:sz w:val="24"/>
          <w:szCs w:val="24"/>
        </w:rPr>
        <w:t>4.изотонический раствор натрия хлора.</w:t>
      </w:r>
    </w:p>
    <w:p w:rsidR="00A64E9E" w:rsidRPr="0065658C" w:rsidRDefault="00A64E9E" w:rsidP="00A64E9E">
      <w:pPr>
        <w:jc w:val="both"/>
        <w:rPr>
          <w:b/>
          <w:bCs/>
          <w:vanish/>
          <w:sz w:val="24"/>
          <w:szCs w:val="24"/>
        </w:rPr>
      </w:pPr>
      <w:r w:rsidRPr="0065658C">
        <w:rPr>
          <w:b/>
          <w:bCs/>
          <w:vanish/>
          <w:sz w:val="24"/>
          <w:szCs w:val="24"/>
        </w:rPr>
        <w:t>5.пробирка суточной живой культуры микроорганизмов.</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2006,283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2004,176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245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1.Реакции антиген-антитела.Химические основы.</w:t>
      </w:r>
    </w:p>
    <w:p w:rsidR="00A64E9E" w:rsidRPr="0065658C" w:rsidRDefault="00A64E9E" w:rsidP="00A64E9E">
      <w:pPr>
        <w:jc w:val="both"/>
        <w:rPr>
          <w:b/>
          <w:bCs/>
          <w:vanish/>
          <w:sz w:val="24"/>
          <w:szCs w:val="24"/>
        </w:rPr>
      </w:pPr>
      <w:r w:rsidRPr="0065658C">
        <w:rPr>
          <w:b/>
          <w:bCs/>
          <w:vanish/>
          <w:sz w:val="24"/>
          <w:szCs w:val="24"/>
        </w:rPr>
        <w:t>2.Методы выявления антител-антигенов,основанные на реакции преципитации и на реакции агглютинации.</w:t>
      </w:r>
    </w:p>
    <w:p w:rsidR="00A64E9E" w:rsidRPr="0065658C" w:rsidRDefault="00A64E9E" w:rsidP="00A64E9E">
      <w:pPr>
        <w:jc w:val="both"/>
        <w:rPr>
          <w:b/>
          <w:bCs/>
          <w:vanish/>
          <w:sz w:val="24"/>
          <w:szCs w:val="24"/>
        </w:rPr>
      </w:pPr>
      <w:r w:rsidRPr="0065658C">
        <w:rPr>
          <w:b/>
          <w:bCs/>
          <w:vanish/>
          <w:sz w:val="24"/>
          <w:szCs w:val="24"/>
        </w:rPr>
        <w:t>3.Методы выявления антител и антигенов,основанные на реакция лизиса.</w:t>
      </w:r>
    </w:p>
    <w:p w:rsidR="00A64E9E" w:rsidRPr="0065658C" w:rsidRDefault="00A64E9E" w:rsidP="00A64E9E">
      <w:pPr>
        <w:jc w:val="both"/>
        <w:rPr>
          <w:b/>
          <w:bCs/>
          <w:vanish/>
          <w:sz w:val="24"/>
          <w:szCs w:val="24"/>
        </w:rPr>
      </w:pPr>
      <w:r w:rsidRPr="0065658C">
        <w:rPr>
          <w:b/>
          <w:bCs/>
          <w:vanish/>
          <w:sz w:val="24"/>
          <w:szCs w:val="24"/>
        </w:rPr>
        <w:t>4.Реакция связывания комплемента.</w:t>
      </w:r>
    </w:p>
    <w:p w:rsidR="00A64E9E" w:rsidRPr="0065658C" w:rsidRDefault="00A64E9E" w:rsidP="00A64E9E">
      <w:pPr>
        <w:jc w:val="both"/>
        <w:rPr>
          <w:b/>
          <w:bCs/>
          <w:vanish/>
          <w:sz w:val="24"/>
          <w:szCs w:val="24"/>
        </w:rPr>
      </w:pPr>
      <w:r w:rsidRPr="0065658C">
        <w:rPr>
          <w:b/>
          <w:bCs/>
          <w:vanish/>
          <w:sz w:val="24"/>
          <w:szCs w:val="24"/>
        </w:rPr>
        <w:t>5. Практическое  использования реакций иммунитета.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7.</w:t>
      </w:r>
    </w:p>
    <w:p w:rsidR="00A64E9E" w:rsidRPr="0065658C" w:rsidRDefault="00A64E9E" w:rsidP="00A64E9E">
      <w:pPr>
        <w:jc w:val="both"/>
        <w:rPr>
          <w:vanish/>
          <w:sz w:val="24"/>
          <w:szCs w:val="24"/>
        </w:rPr>
      </w:pPr>
      <w:r w:rsidRPr="0065658C">
        <w:rPr>
          <w:vanish/>
          <w:sz w:val="24"/>
          <w:szCs w:val="24"/>
        </w:rPr>
        <w:t>Виды аллергии.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Изучение механизмов возникновения аллергии и их видов.</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Знать классификацию аллергических реакций (разделение на типы)</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lang w:val="kk-KZ"/>
        </w:rPr>
      </w:pPr>
      <w:r w:rsidRPr="0065658C">
        <w:rPr>
          <w:vanish/>
          <w:sz w:val="24"/>
          <w:szCs w:val="24"/>
        </w:rPr>
        <w:t>Задания по теме:</w:t>
      </w:r>
    </w:p>
    <w:p w:rsidR="00A64E9E" w:rsidRPr="0065658C" w:rsidRDefault="00A64E9E" w:rsidP="00A64E9E">
      <w:pPr>
        <w:jc w:val="both"/>
        <w:rPr>
          <w:vanish/>
          <w:sz w:val="24"/>
          <w:szCs w:val="24"/>
        </w:rPr>
      </w:pPr>
      <w:r w:rsidRPr="0065658C">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 xml:space="preserve"> схемы-плакаты, аллергены ( модули)</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275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187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1.Анафилакцция (местная и системная реакция)</w:t>
      </w:r>
    </w:p>
    <w:p w:rsidR="00A64E9E" w:rsidRPr="0065658C" w:rsidRDefault="00A64E9E" w:rsidP="00A64E9E">
      <w:pPr>
        <w:jc w:val="both"/>
        <w:rPr>
          <w:b/>
          <w:bCs/>
          <w:vanish/>
          <w:sz w:val="24"/>
          <w:szCs w:val="24"/>
        </w:rPr>
      </w:pPr>
      <w:r w:rsidRPr="0065658C">
        <w:rPr>
          <w:b/>
          <w:bCs/>
          <w:vanish/>
          <w:sz w:val="24"/>
          <w:szCs w:val="24"/>
        </w:rPr>
        <w:t xml:space="preserve">2.Аллергическая реакция </w:t>
      </w:r>
      <w:r w:rsidRPr="0065658C">
        <w:rPr>
          <w:b/>
          <w:bCs/>
          <w:vanish/>
          <w:sz w:val="24"/>
          <w:szCs w:val="24"/>
          <w:lang w:val="en-US"/>
        </w:rPr>
        <w:t>II</w:t>
      </w:r>
      <w:r w:rsidRPr="0065658C">
        <w:rPr>
          <w:b/>
          <w:bCs/>
          <w:vanish/>
          <w:sz w:val="24"/>
          <w:szCs w:val="24"/>
        </w:rPr>
        <w:t xml:space="preserve"> типа (цитотоксические)</w:t>
      </w:r>
    </w:p>
    <w:p w:rsidR="00A64E9E" w:rsidRPr="0065658C" w:rsidRDefault="00A64E9E" w:rsidP="00A64E9E">
      <w:pPr>
        <w:jc w:val="both"/>
        <w:rPr>
          <w:b/>
          <w:bCs/>
          <w:vanish/>
          <w:sz w:val="24"/>
          <w:szCs w:val="24"/>
        </w:rPr>
      </w:pPr>
      <w:r w:rsidRPr="0065658C">
        <w:rPr>
          <w:b/>
          <w:bCs/>
          <w:vanish/>
          <w:sz w:val="24"/>
          <w:szCs w:val="24"/>
        </w:rPr>
        <w:t xml:space="preserve">3.Реакции </w:t>
      </w:r>
      <w:r w:rsidRPr="0065658C">
        <w:rPr>
          <w:b/>
          <w:bCs/>
          <w:vanish/>
          <w:sz w:val="24"/>
          <w:szCs w:val="24"/>
          <w:lang w:val="en-US"/>
        </w:rPr>
        <w:t>III</w:t>
      </w:r>
      <w:r w:rsidRPr="0065658C">
        <w:rPr>
          <w:b/>
          <w:bCs/>
          <w:vanish/>
          <w:sz w:val="24"/>
          <w:szCs w:val="24"/>
        </w:rPr>
        <w:t xml:space="preserve"> типа (иммунокомплексные)</w:t>
      </w:r>
    </w:p>
    <w:p w:rsidR="00A64E9E" w:rsidRPr="0065658C" w:rsidRDefault="00A64E9E" w:rsidP="00A64E9E">
      <w:pPr>
        <w:jc w:val="both"/>
        <w:rPr>
          <w:b/>
          <w:bCs/>
          <w:vanish/>
          <w:sz w:val="24"/>
          <w:szCs w:val="24"/>
        </w:rPr>
      </w:pPr>
      <w:r w:rsidRPr="0065658C">
        <w:rPr>
          <w:b/>
          <w:bCs/>
          <w:vanish/>
          <w:sz w:val="24"/>
          <w:szCs w:val="24"/>
        </w:rPr>
        <w:t xml:space="preserve">4.Реакции  </w:t>
      </w:r>
      <w:r w:rsidRPr="0065658C">
        <w:rPr>
          <w:b/>
          <w:bCs/>
          <w:vanish/>
          <w:sz w:val="24"/>
          <w:szCs w:val="24"/>
          <w:lang w:val="en-US"/>
        </w:rPr>
        <w:t>IV</w:t>
      </w:r>
      <w:r w:rsidRPr="0065658C">
        <w:rPr>
          <w:b/>
          <w:bCs/>
          <w:vanish/>
          <w:sz w:val="24"/>
          <w:szCs w:val="24"/>
        </w:rPr>
        <w:t xml:space="preserve">типа (опосредованные Т-лимфацитами)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center"/>
        <w:rPr>
          <w:vanish/>
          <w:sz w:val="24"/>
          <w:szCs w:val="24"/>
        </w:rPr>
      </w:pPr>
      <w:r w:rsidRPr="0065658C">
        <w:rPr>
          <w:vanish/>
          <w:sz w:val="24"/>
          <w:szCs w:val="24"/>
        </w:rPr>
        <w:t>1.5 Структура методических рекомендаций  для самостоятельной работы под руководством преподавателя.</w:t>
      </w:r>
    </w:p>
    <w:p w:rsidR="00A64E9E" w:rsidRPr="0065658C" w:rsidRDefault="00A64E9E" w:rsidP="00A64E9E">
      <w:pPr>
        <w:jc w:val="both"/>
        <w:rPr>
          <w:vanish/>
          <w:sz w:val="24"/>
          <w:szCs w:val="24"/>
          <w:lang w:val="kk-KZ"/>
        </w:rPr>
      </w:pPr>
      <w:r w:rsidRPr="0065658C">
        <w:rPr>
          <w:vanish/>
          <w:sz w:val="24"/>
          <w:szCs w:val="24"/>
        </w:rPr>
        <w:t>Тема 1.</w:t>
      </w:r>
    </w:p>
    <w:p w:rsidR="00A64E9E" w:rsidRPr="0065658C" w:rsidRDefault="00A64E9E" w:rsidP="00A64E9E">
      <w:pPr>
        <w:jc w:val="both"/>
        <w:rPr>
          <w:vanish/>
          <w:sz w:val="24"/>
          <w:szCs w:val="24"/>
        </w:rPr>
      </w:pPr>
      <w:r w:rsidRPr="0065658C">
        <w:rPr>
          <w:vanish/>
          <w:sz w:val="24"/>
          <w:szCs w:val="24"/>
        </w:rPr>
        <w:t>Методы микроскопии.Простые и сложные методы окраски.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-ознакомиться с принципами и методами изучения морфологии микроорганизмов</w:t>
      </w:r>
    </w:p>
    <w:p w:rsidR="00A64E9E" w:rsidRPr="0065658C" w:rsidRDefault="00A64E9E" w:rsidP="00A64E9E">
      <w:pPr>
        <w:jc w:val="both"/>
        <w:rPr>
          <w:b/>
          <w:bCs/>
          <w:vanish/>
          <w:sz w:val="24"/>
          <w:szCs w:val="24"/>
        </w:rPr>
      </w:pPr>
      <w:r w:rsidRPr="0065658C">
        <w:rPr>
          <w:b/>
          <w:bCs/>
          <w:vanish/>
          <w:sz w:val="24"/>
          <w:szCs w:val="24"/>
        </w:rPr>
        <w:t>-освоить технику микроскопического исследования и окраски микроорганизмов</w:t>
      </w:r>
    </w:p>
    <w:p w:rsidR="00A64E9E" w:rsidRPr="0065658C" w:rsidRDefault="00A64E9E" w:rsidP="00A64E9E">
      <w:pPr>
        <w:jc w:val="both"/>
        <w:rPr>
          <w:vanish/>
          <w:sz w:val="24"/>
          <w:szCs w:val="24"/>
          <w:lang w:val="kk-KZ"/>
        </w:rPr>
      </w:pPr>
      <w:r w:rsidRPr="0065658C">
        <w:rPr>
          <w:vanish/>
          <w:sz w:val="24"/>
          <w:szCs w:val="24"/>
        </w:rPr>
        <w:t>Задачи обучения:</w:t>
      </w:r>
    </w:p>
    <w:p w:rsidR="00A64E9E" w:rsidRPr="0065658C" w:rsidRDefault="00A64E9E" w:rsidP="00A64E9E">
      <w:pPr>
        <w:jc w:val="both"/>
        <w:rPr>
          <w:vanish/>
          <w:sz w:val="24"/>
          <w:szCs w:val="24"/>
        </w:rPr>
      </w:pPr>
      <w:r w:rsidRPr="0065658C">
        <w:rPr>
          <w:b/>
          <w:bCs/>
          <w:vanish/>
          <w:sz w:val="24"/>
          <w:szCs w:val="24"/>
        </w:rPr>
        <w:t>-закрепить у студентов навыки работы с микроскопом</w:t>
      </w:r>
    </w:p>
    <w:p w:rsidR="00A64E9E" w:rsidRPr="0065658C" w:rsidRDefault="00A64E9E" w:rsidP="00A64E9E">
      <w:pPr>
        <w:jc w:val="both"/>
        <w:rPr>
          <w:b/>
          <w:bCs/>
          <w:vanish/>
          <w:sz w:val="24"/>
          <w:szCs w:val="24"/>
        </w:rPr>
      </w:pPr>
      <w:r w:rsidRPr="0065658C">
        <w:rPr>
          <w:b/>
          <w:bCs/>
          <w:vanish/>
          <w:sz w:val="24"/>
          <w:szCs w:val="24"/>
        </w:rPr>
        <w:t>-ознакомиться с работами других микроскопов(темнопол</w:t>
      </w:r>
      <w:r w:rsidRPr="0065658C">
        <w:rPr>
          <w:b/>
          <w:bCs/>
          <w:vanish/>
          <w:sz w:val="24"/>
          <w:szCs w:val="24"/>
          <w:lang w:val="kk-KZ"/>
        </w:rPr>
        <w:t>ь</w:t>
      </w:r>
      <w:r w:rsidRPr="0065658C">
        <w:rPr>
          <w:b/>
          <w:bCs/>
          <w:vanish/>
          <w:sz w:val="24"/>
          <w:szCs w:val="24"/>
        </w:rPr>
        <w:t>ная,фазово–</w:t>
      </w:r>
      <w:r w:rsidRPr="0065658C">
        <w:rPr>
          <w:b/>
          <w:bCs/>
          <w:vanish/>
          <w:sz w:val="24"/>
          <w:szCs w:val="24"/>
          <w:lang w:val="kk-KZ"/>
        </w:rPr>
        <w:t xml:space="preserve"> к</w:t>
      </w:r>
      <w:r w:rsidRPr="0065658C">
        <w:rPr>
          <w:b/>
          <w:bCs/>
          <w:vanish/>
          <w:sz w:val="24"/>
          <w:szCs w:val="24"/>
        </w:rPr>
        <w:t>онтрастная,</w:t>
      </w:r>
      <w:r w:rsidRPr="0065658C">
        <w:rPr>
          <w:b/>
          <w:bCs/>
          <w:vanish/>
          <w:sz w:val="24"/>
          <w:szCs w:val="24"/>
          <w:lang w:val="kk-KZ"/>
        </w:rPr>
        <w:t xml:space="preserve"> л</w:t>
      </w:r>
      <w:r w:rsidRPr="0065658C">
        <w:rPr>
          <w:b/>
          <w:bCs/>
          <w:vanish/>
          <w:sz w:val="24"/>
          <w:szCs w:val="24"/>
        </w:rPr>
        <w:t>юминесцентная)</w:t>
      </w:r>
    </w:p>
    <w:p w:rsidR="00A64E9E" w:rsidRPr="0065658C" w:rsidRDefault="00A64E9E" w:rsidP="00A64E9E">
      <w:pPr>
        <w:jc w:val="both"/>
        <w:rPr>
          <w:b/>
          <w:bCs/>
          <w:vanish/>
          <w:sz w:val="24"/>
          <w:szCs w:val="24"/>
        </w:rPr>
      </w:pPr>
      <w:r w:rsidRPr="0065658C">
        <w:rPr>
          <w:b/>
          <w:bCs/>
          <w:vanish/>
          <w:sz w:val="24"/>
          <w:szCs w:val="24"/>
        </w:rPr>
        <w:t>-ознакомиться с методами изучения морфологии микроорганизмов</w:t>
      </w:r>
    </w:p>
    <w:p w:rsidR="00A64E9E" w:rsidRPr="0065658C" w:rsidRDefault="00A64E9E" w:rsidP="00A64E9E">
      <w:pPr>
        <w:jc w:val="both"/>
        <w:rPr>
          <w:b/>
          <w:bCs/>
          <w:vanish/>
          <w:sz w:val="24"/>
          <w:szCs w:val="24"/>
          <w:lang w:val="kk-KZ"/>
        </w:rPr>
      </w:pPr>
      <w:r w:rsidRPr="0065658C">
        <w:rPr>
          <w:vanish/>
          <w:sz w:val="24"/>
          <w:szCs w:val="24"/>
        </w:rPr>
        <w:t>Формы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65658C" w:rsidRDefault="00A64E9E" w:rsidP="00A64E9E">
      <w:pPr>
        <w:jc w:val="both"/>
        <w:rPr>
          <w:b/>
          <w:bCs/>
          <w:vanish/>
          <w:sz w:val="24"/>
          <w:szCs w:val="24"/>
        </w:rPr>
      </w:pPr>
      <w:r w:rsidRPr="0065658C">
        <w:rPr>
          <w:b/>
          <w:bCs/>
          <w:vanish/>
          <w:sz w:val="24"/>
          <w:szCs w:val="24"/>
        </w:rPr>
        <w:t>2.Основные этапы приготовления фиксированного мазка и живых клеток(«висячая и раздавленная капли»)</w:t>
      </w:r>
    </w:p>
    <w:p w:rsidR="00A64E9E" w:rsidRPr="0065658C" w:rsidRDefault="00A64E9E" w:rsidP="00A64E9E">
      <w:pPr>
        <w:jc w:val="both"/>
        <w:rPr>
          <w:b/>
          <w:bCs/>
          <w:vanish/>
          <w:sz w:val="24"/>
          <w:szCs w:val="24"/>
        </w:rPr>
      </w:pPr>
      <w:r w:rsidRPr="0065658C">
        <w:rPr>
          <w:vanish/>
          <w:sz w:val="24"/>
          <w:szCs w:val="24"/>
        </w:rPr>
        <w:t>Раздаточный материал (при необходимости):</w:t>
      </w:r>
      <w:r w:rsidRPr="0065658C">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30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 30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20 с.</w:t>
      </w:r>
    </w:p>
    <w:p w:rsidR="00A64E9E" w:rsidRPr="0065658C" w:rsidRDefault="00A64E9E" w:rsidP="00A64E9E">
      <w:pPr>
        <w:jc w:val="both"/>
        <w:rPr>
          <w:vanish/>
          <w:sz w:val="24"/>
          <w:szCs w:val="24"/>
        </w:rPr>
      </w:pPr>
      <w:r w:rsidRPr="0065658C">
        <w:rPr>
          <w:vanish/>
          <w:sz w:val="24"/>
          <w:szCs w:val="24"/>
        </w:rPr>
        <w:t>Контроль(вопросы,тесты,задачи и др.):</w:t>
      </w:r>
    </w:p>
    <w:p w:rsidR="00A64E9E" w:rsidRPr="0065658C" w:rsidRDefault="00A64E9E" w:rsidP="00A64E9E">
      <w:pPr>
        <w:jc w:val="both"/>
        <w:rPr>
          <w:b/>
          <w:bCs/>
          <w:vanish/>
          <w:sz w:val="24"/>
          <w:szCs w:val="24"/>
        </w:rPr>
      </w:pPr>
      <w:r w:rsidRPr="0065658C">
        <w:rPr>
          <w:b/>
          <w:bCs/>
          <w:vanish/>
          <w:sz w:val="24"/>
          <w:szCs w:val="24"/>
        </w:rPr>
        <w:t>1.Устройство светопольного микроскопа и правила работы с ним.Иммерсионная система увеличения.</w:t>
      </w:r>
    </w:p>
    <w:p w:rsidR="00A64E9E" w:rsidRPr="0065658C" w:rsidRDefault="00A64E9E" w:rsidP="00A64E9E">
      <w:pPr>
        <w:jc w:val="both"/>
        <w:rPr>
          <w:b/>
          <w:bCs/>
          <w:vanish/>
          <w:sz w:val="24"/>
          <w:szCs w:val="24"/>
        </w:rPr>
      </w:pPr>
      <w:r w:rsidRPr="0065658C">
        <w:rPr>
          <w:b/>
          <w:bCs/>
          <w:vanish/>
          <w:sz w:val="24"/>
          <w:szCs w:val="24"/>
        </w:rPr>
        <w:t>2.Ход лучей в сухой и иммерсионной системе.</w:t>
      </w:r>
    </w:p>
    <w:p w:rsidR="00A64E9E" w:rsidRPr="0065658C" w:rsidRDefault="00A64E9E" w:rsidP="00A64E9E">
      <w:pPr>
        <w:jc w:val="both"/>
        <w:rPr>
          <w:b/>
          <w:bCs/>
          <w:vanish/>
          <w:sz w:val="24"/>
          <w:szCs w:val="24"/>
        </w:rPr>
      </w:pPr>
      <w:r w:rsidRPr="0065658C">
        <w:rPr>
          <w:b/>
          <w:bCs/>
          <w:vanish/>
          <w:sz w:val="24"/>
          <w:szCs w:val="24"/>
        </w:rPr>
        <w:t>3.Как определяется  общие увеличение микроскопа?</w:t>
      </w:r>
    </w:p>
    <w:p w:rsidR="00A64E9E" w:rsidRPr="0065658C" w:rsidRDefault="00A64E9E" w:rsidP="00A64E9E">
      <w:pPr>
        <w:jc w:val="both"/>
        <w:rPr>
          <w:b/>
          <w:bCs/>
          <w:vanish/>
          <w:sz w:val="24"/>
          <w:szCs w:val="24"/>
        </w:rPr>
      </w:pPr>
      <w:r w:rsidRPr="0065658C">
        <w:rPr>
          <w:b/>
          <w:bCs/>
          <w:vanish/>
          <w:sz w:val="24"/>
          <w:szCs w:val="24"/>
        </w:rPr>
        <w:t>4.Общие правила работы с микроскопом.</w:t>
      </w:r>
    </w:p>
    <w:p w:rsidR="00A64E9E" w:rsidRPr="0065658C" w:rsidRDefault="00A64E9E" w:rsidP="00A64E9E">
      <w:pPr>
        <w:jc w:val="both"/>
        <w:rPr>
          <w:b/>
          <w:bCs/>
          <w:vanish/>
          <w:sz w:val="24"/>
          <w:szCs w:val="24"/>
        </w:rPr>
      </w:pPr>
      <w:r w:rsidRPr="0065658C">
        <w:rPr>
          <w:b/>
          <w:bCs/>
          <w:vanish/>
          <w:sz w:val="24"/>
          <w:szCs w:val="24"/>
        </w:rPr>
        <w:t>5.Простые методы окраски.</w:t>
      </w:r>
    </w:p>
    <w:p w:rsidR="00A64E9E" w:rsidRPr="0065658C" w:rsidRDefault="00A64E9E" w:rsidP="00A64E9E">
      <w:pPr>
        <w:jc w:val="both"/>
        <w:rPr>
          <w:b/>
          <w:bCs/>
          <w:vanish/>
          <w:sz w:val="24"/>
          <w:szCs w:val="24"/>
        </w:rPr>
      </w:pPr>
      <w:r w:rsidRPr="0065658C">
        <w:rPr>
          <w:b/>
          <w:bCs/>
          <w:vanish/>
          <w:sz w:val="24"/>
          <w:szCs w:val="24"/>
        </w:rPr>
        <w:t>6.Методы окраски по Граму,спор,капсул,жгутиков.</w:t>
      </w:r>
    </w:p>
    <w:p w:rsidR="00A64E9E" w:rsidRPr="0065658C" w:rsidRDefault="00A64E9E" w:rsidP="00A64E9E">
      <w:pPr>
        <w:jc w:val="both"/>
        <w:rPr>
          <w:b/>
          <w:bCs/>
          <w:vanish/>
          <w:sz w:val="24"/>
          <w:szCs w:val="24"/>
        </w:rPr>
      </w:pPr>
      <w:r w:rsidRPr="0065658C">
        <w:rPr>
          <w:b/>
          <w:bCs/>
          <w:vanish/>
          <w:sz w:val="24"/>
          <w:szCs w:val="24"/>
        </w:rPr>
        <w:t>7.Методы прижизненной окраски микробов.</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2</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Культивирования бактерий и вирусов.Питательные среды.Взаимодействия вирусов с клеткой.</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-Охарактеризовать принципы культивирования бактерий и вирусов.</w:t>
      </w:r>
    </w:p>
    <w:p w:rsidR="00A64E9E" w:rsidRPr="0065658C" w:rsidRDefault="00A64E9E" w:rsidP="00A64E9E">
      <w:pPr>
        <w:jc w:val="both"/>
        <w:rPr>
          <w:b/>
          <w:bCs/>
          <w:vanish/>
          <w:sz w:val="24"/>
          <w:szCs w:val="24"/>
        </w:rPr>
      </w:pPr>
      <w:r w:rsidRPr="0065658C">
        <w:rPr>
          <w:b/>
          <w:bCs/>
          <w:vanish/>
          <w:sz w:val="24"/>
          <w:szCs w:val="24"/>
        </w:rPr>
        <w:t>-Охарактеризовать ферментативную активность микроорганизмов.</w:t>
      </w:r>
    </w:p>
    <w:p w:rsidR="00A64E9E" w:rsidRPr="0065658C" w:rsidRDefault="00A64E9E" w:rsidP="00A64E9E">
      <w:pPr>
        <w:jc w:val="both"/>
        <w:rPr>
          <w:b/>
          <w:bCs/>
          <w:vanish/>
          <w:sz w:val="24"/>
          <w:szCs w:val="24"/>
        </w:rPr>
      </w:pPr>
      <w:r w:rsidRPr="0065658C">
        <w:rPr>
          <w:b/>
          <w:bCs/>
          <w:vanish/>
          <w:sz w:val="24"/>
          <w:szCs w:val="24"/>
        </w:rPr>
        <w:t>-Оценить основные признаки бактериальных колоний.</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1.Ознакомить студентов с методами выделения чистых культур аэробных и анаэробных микроорганизмов.</w:t>
      </w:r>
    </w:p>
    <w:p w:rsidR="00A64E9E" w:rsidRPr="0065658C" w:rsidRDefault="00A64E9E" w:rsidP="00A64E9E">
      <w:pPr>
        <w:jc w:val="both"/>
        <w:rPr>
          <w:b/>
          <w:bCs/>
          <w:vanish/>
          <w:sz w:val="24"/>
          <w:szCs w:val="24"/>
        </w:rPr>
      </w:pPr>
      <w:r w:rsidRPr="0065658C">
        <w:rPr>
          <w:b/>
          <w:bCs/>
          <w:vanish/>
          <w:sz w:val="24"/>
          <w:szCs w:val="24"/>
        </w:rPr>
        <w:t>2.Оценить основные признаки бактериальных  колоний.</w:t>
      </w:r>
    </w:p>
    <w:p w:rsidR="00A64E9E" w:rsidRPr="0065658C" w:rsidRDefault="00A64E9E" w:rsidP="00A64E9E">
      <w:pPr>
        <w:jc w:val="both"/>
        <w:rPr>
          <w:b/>
          <w:bCs/>
          <w:vanish/>
          <w:sz w:val="24"/>
          <w:szCs w:val="24"/>
        </w:rPr>
      </w:pPr>
      <w:r w:rsidRPr="0065658C">
        <w:rPr>
          <w:b/>
          <w:bCs/>
          <w:vanish/>
          <w:sz w:val="24"/>
          <w:szCs w:val="24"/>
        </w:rPr>
        <w:t>3.Ознакомить с методами культивирования вирусов.</w:t>
      </w:r>
    </w:p>
    <w:p w:rsidR="00A64E9E" w:rsidRPr="0065658C" w:rsidRDefault="00A64E9E" w:rsidP="00A64E9E">
      <w:pPr>
        <w:jc w:val="both"/>
        <w:rPr>
          <w:b/>
          <w:bCs/>
          <w:vanish/>
          <w:sz w:val="24"/>
          <w:szCs w:val="24"/>
        </w:rPr>
      </w:pPr>
      <w:r w:rsidRPr="0065658C">
        <w:rPr>
          <w:vanish/>
          <w:sz w:val="24"/>
          <w:szCs w:val="24"/>
        </w:rPr>
        <w:t>Форма проведения :</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1.Демонстрация коллекции питательных сред, применяемых в микробиологии.</w:t>
      </w:r>
    </w:p>
    <w:p w:rsidR="00A64E9E" w:rsidRPr="0065658C" w:rsidRDefault="00A64E9E" w:rsidP="00A64E9E">
      <w:pPr>
        <w:jc w:val="both"/>
        <w:rPr>
          <w:b/>
          <w:bCs/>
          <w:vanish/>
          <w:sz w:val="24"/>
          <w:szCs w:val="24"/>
        </w:rPr>
      </w:pPr>
      <w:r w:rsidRPr="0065658C">
        <w:rPr>
          <w:b/>
          <w:bCs/>
          <w:vanish/>
          <w:sz w:val="24"/>
          <w:szCs w:val="24"/>
        </w:rPr>
        <w:t>2.Произвести посев Е.</w:t>
      </w:r>
      <w:r w:rsidRPr="0065658C">
        <w:rPr>
          <w:b/>
          <w:bCs/>
          <w:vanish/>
          <w:sz w:val="24"/>
          <w:szCs w:val="24"/>
          <w:lang w:val="en-US"/>
        </w:rPr>
        <w:t>coli</w:t>
      </w:r>
      <w:r w:rsidRPr="0065658C">
        <w:rPr>
          <w:b/>
          <w:bCs/>
          <w:vanish/>
          <w:sz w:val="24"/>
          <w:szCs w:val="24"/>
        </w:rPr>
        <w:t xml:space="preserve"> на жидкую и твердую питательную среду.</w:t>
      </w:r>
    </w:p>
    <w:p w:rsidR="00A64E9E" w:rsidRPr="0065658C" w:rsidRDefault="00A64E9E" w:rsidP="00A64E9E">
      <w:pPr>
        <w:jc w:val="both"/>
        <w:rPr>
          <w:b/>
          <w:bCs/>
          <w:vanish/>
          <w:sz w:val="24"/>
          <w:szCs w:val="24"/>
        </w:rPr>
      </w:pPr>
      <w:r w:rsidRPr="0065658C">
        <w:rPr>
          <w:b/>
          <w:bCs/>
          <w:vanish/>
          <w:sz w:val="24"/>
          <w:szCs w:val="24"/>
        </w:rPr>
        <w:t>3.Изучить характер роста на жидкой питательной среде и характеристика выросших колоний.</w:t>
      </w:r>
    </w:p>
    <w:p w:rsidR="00A64E9E" w:rsidRPr="0065658C" w:rsidRDefault="00A64E9E" w:rsidP="00A64E9E">
      <w:pPr>
        <w:jc w:val="both"/>
        <w:rPr>
          <w:vanish/>
          <w:sz w:val="24"/>
          <w:szCs w:val="24"/>
          <w:lang w:val="kk-KZ"/>
        </w:rPr>
      </w:pPr>
      <w:r w:rsidRPr="0065658C">
        <w:rPr>
          <w:vanish/>
          <w:sz w:val="24"/>
          <w:szCs w:val="24"/>
        </w:rPr>
        <w:t>Раздаточный материал (при необходимости):</w:t>
      </w:r>
    </w:p>
    <w:p w:rsidR="00A64E9E" w:rsidRPr="0065658C" w:rsidRDefault="00A64E9E" w:rsidP="00A64E9E">
      <w:pPr>
        <w:jc w:val="both"/>
        <w:rPr>
          <w:b/>
          <w:bCs/>
          <w:vanish/>
          <w:sz w:val="24"/>
          <w:szCs w:val="24"/>
        </w:rPr>
      </w:pPr>
      <w:r w:rsidRPr="0065658C">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65658C" w:rsidRDefault="00A64E9E" w:rsidP="00A64E9E">
      <w:pPr>
        <w:jc w:val="both"/>
        <w:rPr>
          <w:b/>
          <w:bCs/>
          <w:vanish/>
          <w:sz w:val="24"/>
          <w:szCs w:val="24"/>
          <w:lang w:val="kk-KZ"/>
        </w:rPr>
      </w:pPr>
      <w:r w:rsidRPr="0065658C">
        <w:rPr>
          <w:vanish/>
          <w:sz w:val="24"/>
          <w:szCs w:val="24"/>
        </w:rPr>
        <w:t>Литература</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2006,51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w:t>
      </w:r>
      <w:r w:rsidRPr="0065658C">
        <w:rPr>
          <w:b/>
          <w:bCs/>
          <w:vanish/>
          <w:sz w:val="24"/>
          <w:szCs w:val="24"/>
          <w:lang w:val="kk-KZ"/>
        </w:rPr>
        <w:t xml:space="preserve">.,  </w:t>
      </w:r>
      <w:r w:rsidRPr="0065658C">
        <w:rPr>
          <w:b/>
          <w:bCs/>
          <w:vanish/>
          <w:sz w:val="24"/>
          <w:szCs w:val="24"/>
        </w:rPr>
        <w:t>Шевелева Н.Е.,Стегний М.Ю. Микробиология.Киев 2004, 82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 Руководство к лабораторным занятиям.Учебное пособие. Киев 2004, 85 с.</w:t>
      </w:r>
    </w:p>
    <w:p w:rsidR="00A64E9E" w:rsidRPr="0065658C" w:rsidRDefault="00A64E9E" w:rsidP="00A64E9E">
      <w:pPr>
        <w:jc w:val="both"/>
        <w:rPr>
          <w:vanish/>
          <w:sz w:val="24"/>
          <w:szCs w:val="24"/>
        </w:rPr>
      </w:pPr>
      <w:r w:rsidRPr="0065658C">
        <w:rPr>
          <w:vanish/>
          <w:sz w:val="24"/>
          <w:szCs w:val="24"/>
        </w:rPr>
        <w:t>Контроль(вопросы,тесты,задачи и пр)</w:t>
      </w:r>
    </w:p>
    <w:p w:rsidR="00A64E9E" w:rsidRPr="0065658C" w:rsidRDefault="00A64E9E" w:rsidP="00A64E9E">
      <w:pPr>
        <w:jc w:val="both"/>
        <w:rPr>
          <w:b/>
          <w:bCs/>
          <w:vanish/>
          <w:sz w:val="24"/>
          <w:szCs w:val="24"/>
        </w:rPr>
      </w:pPr>
      <w:r w:rsidRPr="0065658C">
        <w:rPr>
          <w:b/>
          <w:bCs/>
          <w:vanish/>
          <w:sz w:val="24"/>
          <w:szCs w:val="24"/>
        </w:rPr>
        <w:t>1.Основные группы питательных сред,их состав и назначение</w:t>
      </w:r>
    </w:p>
    <w:p w:rsidR="00A64E9E" w:rsidRPr="0065658C" w:rsidRDefault="00A64E9E" w:rsidP="00A64E9E">
      <w:pPr>
        <w:jc w:val="both"/>
        <w:rPr>
          <w:b/>
          <w:bCs/>
          <w:vanish/>
          <w:sz w:val="24"/>
          <w:szCs w:val="24"/>
        </w:rPr>
      </w:pPr>
      <w:r w:rsidRPr="0065658C">
        <w:rPr>
          <w:b/>
          <w:bCs/>
          <w:vanish/>
          <w:sz w:val="24"/>
          <w:szCs w:val="24"/>
        </w:rPr>
        <w:t>2.Требования,предъявляемые к питательным средам.</w:t>
      </w:r>
    </w:p>
    <w:p w:rsidR="00A64E9E" w:rsidRPr="0065658C" w:rsidRDefault="00A64E9E" w:rsidP="00A64E9E">
      <w:pPr>
        <w:jc w:val="both"/>
        <w:rPr>
          <w:b/>
          <w:bCs/>
          <w:vanish/>
          <w:sz w:val="24"/>
          <w:szCs w:val="24"/>
        </w:rPr>
      </w:pPr>
      <w:r w:rsidRPr="0065658C">
        <w:rPr>
          <w:b/>
          <w:bCs/>
          <w:vanish/>
          <w:sz w:val="24"/>
          <w:szCs w:val="24"/>
        </w:rPr>
        <w:t>3.Понятие о чистой культуре микроорганизмов и методы выделения.</w:t>
      </w:r>
    </w:p>
    <w:p w:rsidR="00A64E9E" w:rsidRPr="0065658C" w:rsidRDefault="00A64E9E" w:rsidP="00A64E9E">
      <w:pPr>
        <w:jc w:val="both"/>
        <w:rPr>
          <w:b/>
          <w:bCs/>
          <w:vanish/>
          <w:sz w:val="24"/>
          <w:szCs w:val="24"/>
        </w:rPr>
      </w:pPr>
      <w:r w:rsidRPr="0065658C">
        <w:rPr>
          <w:b/>
          <w:bCs/>
          <w:vanish/>
          <w:sz w:val="24"/>
          <w:szCs w:val="24"/>
        </w:rPr>
        <w:t>4.Рост и размножение бактерий.</w:t>
      </w:r>
    </w:p>
    <w:p w:rsidR="00A64E9E" w:rsidRPr="0065658C" w:rsidRDefault="00A64E9E" w:rsidP="00A64E9E">
      <w:pPr>
        <w:jc w:val="both"/>
        <w:rPr>
          <w:b/>
          <w:bCs/>
          <w:vanish/>
          <w:sz w:val="24"/>
          <w:szCs w:val="24"/>
        </w:rPr>
      </w:pPr>
      <w:r w:rsidRPr="0065658C">
        <w:rPr>
          <w:b/>
          <w:bCs/>
          <w:vanish/>
          <w:sz w:val="24"/>
          <w:szCs w:val="24"/>
        </w:rPr>
        <w:t>5.Характеристика колоний.</w:t>
      </w:r>
    </w:p>
    <w:p w:rsidR="00A64E9E" w:rsidRPr="0065658C" w:rsidRDefault="00A64E9E" w:rsidP="00A64E9E">
      <w:pPr>
        <w:jc w:val="both"/>
        <w:rPr>
          <w:b/>
          <w:bCs/>
          <w:vanish/>
          <w:sz w:val="24"/>
          <w:szCs w:val="24"/>
        </w:rPr>
      </w:pPr>
      <w:r w:rsidRPr="0065658C">
        <w:rPr>
          <w:b/>
          <w:bCs/>
          <w:vanish/>
          <w:sz w:val="24"/>
          <w:szCs w:val="24"/>
        </w:rPr>
        <w:t>6.Классификация ферментов.</w:t>
      </w:r>
    </w:p>
    <w:p w:rsidR="00A64E9E" w:rsidRPr="0065658C" w:rsidRDefault="00A64E9E" w:rsidP="00A64E9E">
      <w:pPr>
        <w:jc w:val="both"/>
        <w:rPr>
          <w:b/>
          <w:bCs/>
          <w:vanish/>
          <w:sz w:val="24"/>
          <w:szCs w:val="24"/>
        </w:rPr>
      </w:pPr>
      <w:r w:rsidRPr="0065658C">
        <w:rPr>
          <w:b/>
          <w:bCs/>
          <w:vanish/>
          <w:sz w:val="24"/>
          <w:szCs w:val="24"/>
        </w:rPr>
        <w:t>7.Идентификация бактерий по ферментативным признакам.</w:t>
      </w:r>
    </w:p>
    <w:p w:rsidR="00A64E9E" w:rsidRPr="0065658C" w:rsidRDefault="00A64E9E" w:rsidP="00A64E9E">
      <w:pPr>
        <w:jc w:val="both"/>
        <w:rPr>
          <w:b/>
          <w:bCs/>
          <w:vanish/>
          <w:sz w:val="24"/>
          <w:szCs w:val="24"/>
        </w:rPr>
      </w:pPr>
      <w:r w:rsidRPr="0065658C">
        <w:rPr>
          <w:b/>
          <w:bCs/>
          <w:vanish/>
          <w:sz w:val="24"/>
          <w:szCs w:val="24"/>
        </w:rPr>
        <w:t>8.Примение ферментов в биотехнологии и медицине.</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3.</w:t>
      </w:r>
    </w:p>
    <w:p w:rsidR="00A64E9E" w:rsidRPr="0065658C" w:rsidRDefault="00A64E9E" w:rsidP="00A64E9E">
      <w:pPr>
        <w:jc w:val="both"/>
        <w:rPr>
          <w:vanish/>
          <w:sz w:val="24"/>
          <w:szCs w:val="24"/>
        </w:rPr>
      </w:pPr>
      <w:r w:rsidRPr="0065658C">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Изучение методов санитарно-бактериологического исследования почвы,воды,воздуха и лекарственного сырья.</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1.Провести санитарно-бактериологический анализ воздуха методом седиментации.</w:t>
      </w:r>
    </w:p>
    <w:p w:rsidR="00A64E9E" w:rsidRPr="0065658C" w:rsidRDefault="00A64E9E" w:rsidP="00A64E9E">
      <w:pPr>
        <w:jc w:val="both"/>
        <w:rPr>
          <w:b/>
          <w:bCs/>
          <w:vanish/>
          <w:sz w:val="24"/>
          <w:szCs w:val="24"/>
        </w:rPr>
      </w:pPr>
      <w:r w:rsidRPr="0065658C">
        <w:rPr>
          <w:b/>
          <w:bCs/>
          <w:vanish/>
          <w:sz w:val="24"/>
          <w:szCs w:val="24"/>
        </w:rPr>
        <w:t>2.Ознакомится с фитопатогенными микроорганизмами.</w:t>
      </w:r>
    </w:p>
    <w:p w:rsidR="00A64E9E" w:rsidRPr="0065658C" w:rsidRDefault="00A64E9E" w:rsidP="00A64E9E">
      <w:pPr>
        <w:jc w:val="both"/>
        <w:rPr>
          <w:b/>
          <w:bCs/>
          <w:vanish/>
          <w:sz w:val="24"/>
          <w:szCs w:val="24"/>
        </w:rPr>
      </w:pPr>
      <w:r w:rsidRPr="0065658C">
        <w:rPr>
          <w:b/>
          <w:bCs/>
          <w:vanish/>
          <w:sz w:val="24"/>
          <w:szCs w:val="24"/>
        </w:rPr>
        <w:t>3.Ознакомится с признаками заболеваний растений.Особенности бактериозов,микозов,вирусных инфекций.</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рисунки, схемы, питательные среды,бактериальные петли,живые культуры,спиртовые горелки. </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83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212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65658C" w:rsidRDefault="00A64E9E" w:rsidP="00A64E9E">
      <w:pPr>
        <w:jc w:val="both"/>
        <w:rPr>
          <w:vanish/>
          <w:sz w:val="24"/>
          <w:szCs w:val="24"/>
        </w:rPr>
      </w:pPr>
      <w:r w:rsidRPr="0065658C">
        <w:rPr>
          <w:vanish/>
          <w:sz w:val="24"/>
          <w:szCs w:val="24"/>
        </w:rPr>
        <w:t>Контроль (вопросы,тесты,задачи и др.)</w:t>
      </w:r>
    </w:p>
    <w:p w:rsidR="00A64E9E" w:rsidRPr="0065658C" w:rsidRDefault="00A64E9E" w:rsidP="00A64E9E">
      <w:pPr>
        <w:jc w:val="both"/>
        <w:rPr>
          <w:b/>
          <w:bCs/>
          <w:vanish/>
          <w:sz w:val="24"/>
          <w:szCs w:val="24"/>
        </w:rPr>
      </w:pPr>
      <w:r w:rsidRPr="0065658C">
        <w:rPr>
          <w:b/>
          <w:bCs/>
          <w:vanish/>
          <w:sz w:val="24"/>
          <w:szCs w:val="24"/>
        </w:rPr>
        <w:t>1.Пути проникновения фитопатогенных микроорганизмов в растительный организм,механизмы его поражения.</w:t>
      </w:r>
    </w:p>
    <w:p w:rsidR="00A64E9E" w:rsidRPr="0065658C" w:rsidRDefault="00A64E9E" w:rsidP="00A64E9E">
      <w:pPr>
        <w:jc w:val="both"/>
        <w:rPr>
          <w:b/>
          <w:bCs/>
          <w:vanish/>
          <w:sz w:val="24"/>
          <w:szCs w:val="24"/>
        </w:rPr>
      </w:pPr>
      <w:r w:rsidRPr="0065658C">
        <w:rPr>
          <w:b/>
          <w:bCs/>
          <w:vanish/>
          <w:sz w:val="24"/>
          <w:szCs w:val="24"/>
        </w:rPr>
        <w:t>2.Признаки заболеваний растений,особенности бактериозов, вирусных и микоплазменных инфекций.</w:t>
      </w:r>
    </w:p>
    <w:p w:rsidR="00A64E9E" w:rsidRPr="0065658C" w:rsidRDefault="00A64E9E" w:rsidP="00A64E9E">
      <w:pPr>
        <w:jc w:val="both"/>
        <w:rPr>
          <w:b/>
          <w:bCs/>
          <w:vanish/>
          <w:sz w:val="24"/>
          <w:szCs w:val="24"/>
        </w:rPr>
      </w:pPr>
      <w:r w:rsidRPr="0065658C">
        <w:rPr>
          <w:b/>
          <w:bCs/>
          <w:vanish/>
          <w:sz w:val="24"/>
          <w:szCs w:val="24"/>
        </w:rPr>
        <w:t>3.Меры борьбы с болезнями растений.</w:t>
      </w:r>
    </w:p>
    <w:p w:rsidR="00A64E9E" w:rsidRPr="0065658C" w:rsidRDefault="00A64E9E" w:rsidP="00A64E9E">
      <w:pPr>
        <w:jc w:val="both"/>
        <w:rPr>
          <w:b/>
          <w:bCs/>
          <w:vanish/>
          <w:sz w:val="24"/>
          <w:szCs w:val="24"/>
        </w:rPr>
      </w:pPr>
      <w:r w:rsidRPr="0065658C">
        <w:rPr>
          <w:b/>
          <w:bCs/>
          <w:vanish/>
          <w:sz w:val="24"/>
          <w:szCs w:val="24"/>
        </w:rPr>
        <w:t>4.Понятия о санитарно- показательных  микроорганизмов  воды,почвы,воздуха.</w:t>
      </w:r>
    </w:p>
    <w:p w:rsidR="00A64E9E" w:rsidRPr="0065658C" w:rsidRDefault="00A64E9E" w:rsidP="00A64E9E">
      <w:pPr>
        <w:jc w:val="both"/>
        <w:rPr>
          <w:b/>
          <w:bCs/>
          <w:vanish/>
          <w:sz w:val="24"/>
          <w:szCs w:val="24"/>
        </w:rPr>
      </w:pPr>
      <w:r w:rsidRPr="0065658C">
        <w:rPr>
          <w:b/>
          <w:bCs/>
          <w:vanish/>
          <w:sz w:val="24"/>
          <w:szCs w:val="24"/>
        </w:rPr>
        <w:t>5.Микрофлора почвы,воды,воздуха.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Тема 4.</w:t>
      </w:r>
    </w:p>
    <w:p w:rsidR="00A64E9E" w:rsidRPr="0065658C" w:rsidRDefault="00A64E9E" w:rsidP="00A64E9E">
      <w:pPr>
        <w:jc w:val="both"/>
        <w:rPr>
          <w:vanish/>
          <w:sz w:val="24"/>
          <w:szCs w:val="24"/>
          <w:lang w:val="kk-KZ"/>
        </w:rPr>
      </w:pPr>
      <w:r w:rsidRPr="0065658C">
        <w:rPr>
          <w:vanish/>
          <w:sz w:val="24"/>
          <w:szCs w:val="24"/>
        </w:rPr>
        <w:t>Генетика бактерий и вирусов.Генетические рекомбинации.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обнаружения мутаций и генетических рекомбинаций у 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виды изменчивости у бактерий и у вирусов.</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Задачи по теме:</w:t>
      </w:r>
    </w:p>
    <w:p w:rsidR="00A64E9E" w:rsidRPr="0065658C" w:rsidRDefault="00A64E9E" w:rsidP="00A64E9E">
      <w:pPr>
        <w:jc w:val="both"/>
        <w:rPr>
          <w:b/>
          <w:bCs/>
          <w:vanish/>
          <w:sz w:val="24"/>
          <w:szCs w:val="24"/>
          <w:lang w:val="uz-Cyrl-UZ"/>
        </w:rPr>
      </w:pPr>
      <w:r w:rsidRPr="0065658C">
        <w:rPr>
          <w:b/>
          <w:bCs/>
          <w:vanish/>
          <w:sz w:val="24"/>
          <w:szCs w:val="24"/>
        </w:rPr>
        <w:t>1.Вчем суть явления генетической рекомбинации?</w:t>
      </w:r>
    </w:p>
    <w:p w:rsidR="00A64E9E" w:rsidRPr="0065658C" w:rsidRDefault="00A64E9E" w:rsidP="00A64E9E">
      <w:pPr>
        <w:jc w:val="both"/>
        <w:rPr>
          <w:b/>
          <w:bCs/>
          <w:vanish/>
          <w:sz w:val="24"/>
          <w:szCs w:val="24"/>
        </w:rPr>
      </w:pPr>
      <w:r w:rsidRPr="0065658C">
        <w:rPr>
          <w:b/>
          <w:bCs/>
          <w:vanish/>
          <w:sz w:val="24"/>
          <w:szCs w:val="24"/>
        </w:rPr>
        <w:t>2.Генотип и фенотип,понятие о гене.</w:t>
      </w:r>
    </w:p>
    <w:p w:rsidR="00A64E9E" w:rsidRPr="0065658C" w:rsidRDefault="00A64E9E" w:rsidP="00A64E9E">
      <w:pPr>
        <w:jc w:val="both"/>
        <w:rPr>
          <w:b/>
          <w:bCs/>
          <w:vanish/>
          <w:sz w:val="24"/>
          <w:szCs w:val="24"/>
        </w:rPr>
      </w:pPr>
      <w:r w:rsidRPr="0065658C">
        <w:rPr>
          <w:b/>
          <w:bCs/>
          <w:vanish/>
          <w:sz w:val="24"/>
          <w:szCs w:val="24"/>
        </w:rPr>
        <w:t>3.Значение рекомбинации в биотехнологии.</w:t>
      </w:r>
    </w:p>
    <w:p w:rsidR="00A64E9E" w:rsidRPr="0065658C" w:rsidRDefault="00A64E9E" w:rsidP="00A64E9E">
      <w:pPr>
        <w:jc w:val="both"/>
        <w:rPr>
          <w:vanish/>
          <w:sz w:val="24"/>
          <w:szCs w:val="24"/>
        </w:rPr>
      </w:pPr>
      <w:r w:rsidRPr="0065658C">
        <w:rPr>
          <w:vanish/>
          <w:sz w:val="24"/>
          <w:szCs w:val="24"/>
        </w:rPr>
        <w:t xml:space="preserve"> Раздаточный материал:</w:t>
      </w:r>
    </w:p>
    <w:p w:rsidR="00A64E9E" w:rsidRPr="0065658C" w:rsidRDefault="00A64E9E" w:rsidP="00A64E9E">
      <w:pPr>
        <w:jc w:val="both"/>
        <w:rPr>
          <w:b/>
          <w:bCs/>
          <w:vanish/>
          <w:sz w:val="24"/>
          <w:szCs w:val="24"/>
        </w:rPr>
      </w:pPr>
      <w:r w:rsidRPr="0065658C">
        <w:rPr>
          <w:b/>
          <w:bCs/>
          <w:vanish/>
          <w:sz w:val="24"/>
          <w:szCs w:val="24"/>
        </w:rPr>
        <w:t>Схема,рисунки,чашки с демонстрацией трансдукции, конъюгации, трансформации.</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105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106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132 с..</w:t>
      </w:r>
    </w:p>
    <w:p w:rsidR="00A64E9E" w:rsidRPr="0065658C" w:rsidRDefault="00A64E9E" w:rsidP="00A64E9E">
      <w:pPr>
        <w:jc w:val="both"/>
        <w:rPr>
          <w:vanish/>
          <w:sz w:val="24"/>
          <w:szCs w:val="24"/>
        </w:rPr>
      </w:pPr>
      <w:r w:rsidRPr="0065658C">
        <w:rPr>
          <w:vanish/>
          <w:sz w:val="24"/>
          <w:szCs w:val="24"/>
        </w:rPr>
        <w:t>Контроль (вопросы, тесты, задачи идр</w:t>
      </w:r>
      <w:r w:rsidRPr="0065658C">
        <w:rPr>
          <w:vanish/>
          <w:sz w:val="24"/>
          <w:szCs w:val="24"/>
          <w:lang w:val="kk-KZ"/>
        </w:rPr>
        <w:t>.</w:t>
      </w:r>
      <w:r w:rsidRPr="0065658C">
        <w:rPr>
          <w:vanish/>
          <w:sz w:val="24"/>
          <w:szCs w:val="24"/>
        </w:rPr>
        <w:t>):</w:t>
      </w:r>
    </w:p>
    <w:p w:rsidR="00A64E9E" w:rsidRPr="0065658C" w:rsidRDefault="00A64E9E" w:rsidP="00A64E9E">
      <w:pPr>
        <w:jc w:val="both"/>
        <w:rPr>
          <w:b/>
          <w:bCs/>
          <w:vanish/>
          <w:sz w:val="24"/>
          <w:szCs w:val="24"/>
        </w:rPr>
      </w:pPr>
      <w:r w:rsidRPr="0065658C">
        <w:rPr>
          <w:b/>
          <w:bCs/>
          <w:vanish/>
          <w:sz w:val="24"/>
          <w:szCs w:val="24"/>
        </w:rPr>
        <w:t>1.Назвать виды мутации.</w:t>
      </w:r>
    </w:p>
    <w:p w:rsidR="00A64E9E" w:rsidRPr="0065658C" w:rsidRDefault="00A64E9E" w:rsidP="00A64E9E">
      <w:pPr>
        <w:jc w:val="both"/>
        <w:rPr>
          <w:b/>
          <w:bCs/>
          <w:vanish/>
          <w:sz w:val="24"/>
          <w:szCs w:val="24"/>
        </w:rPr>
      </w:pPr>
      <w:r w:rsidRPr="0065658C">
        <w:rPr>
          <w:b/>
          <w:bCs/>
          <w:vanish/>
          <w:sz w:val="24"/>
          <w:szCs w:val="24"/>
        </w:rPr>
        <w:t>2.Дать понятие о трансдукции.</w:t>
      </w:r>
    </w:p>
    <w:p w:rsidR="00A64E9E" w:rsidRPr="0065658C" w:rsidRDefault="00A64E9E" w:rsidP="00A64E9E">
      <w:pPr>
        <w:jc w:val="both"/>
        <w:rPr>
          <w:b/>
          <w:bCs/>
          <w:vanish/>
          <w:sz w:val="24"/>
          <w:szCs w:val="24"/>
        </w:rPr>
      </w:pPr>
      <w:r w:rsidRPr="0065658C">
        <w:rPr>
          <w:b/>
          <w:bCs/>
          <w:vanish/>
          <w:sz w:val="24"/>
          <w:szCs w:val="24"/>
        </w:rPr>
        <w:t>3.Понятие о конъюгации</w:t>
      </w:r>
    </w:p>
    <w:p w:rsidR="00A64E9E" w:rsidRPr="0065658C" w:rsidRDefault="00A64E9E" w:rsidP="00A64E9E">
      <w:pPr>
        <w:jc w:val="both"/>
        <w:rPr>
          <w:b/>
          <w:bCs/>
          <w:vanish/>
          <w:sz w:val="24"/>
          <w:szCs w:val="24"/>
        </w:rPr>
      </w:pPr>
      <w:r w:rsidRPr="0065658C">
        <w:rPr>
          <w:b/>
          <w:bCs/>
          <w:vanish/>
          <w:sz w:val="24"/>
          <w:szCs w:val="24"/>
        </w:rPr>
        <w:t>4.Определить понятие трансформации.</w:t>
      </w:r>
    </w:p>
    <w:p w:rsidR="00A64E9E" w:rsidRPr="0065658C" w:rsidRDefault="00A64E9E" w:rsidP="00A64E9E">
      <w:pPr>
        <w:jc w:val="both"/>
        <w:rPr>
          <w:b/>
          <w:bCs/>
          <w:vanish/>
          <w:sz w:val="24"/>
          <w:szCs w:val="24"/>
        </w:rPr>
      </w:pPr>
      <w:r w:rsidRPr="0065658C">
        <w:rPr>
          <w:b/>
          <w:bCs/>
          <w:vanish/>
          <w:sz w:val="24"/>
          <w:szCs w:val="24"/>
        </w:rPr>
        <w:t>5.Репарация вирусов</w:t>
      </w: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r w:rsidRPr="0065658C">
        <w:rPr>
          <w:vanish/>
          <w:sz w:val="24"/>
          <w:szCs w:val="24"/>
        </w:rPr>
        <w:t>Тесты в блоке контрольно-измерительные средство</w:t>
      </w:r>
      <w:r w:rsidRPr="0065658C">
        <w:rPr>
          <w:b/>
          <w:bCs/>
          <w:vanish/>
          <w:sz w:val="24"/>
          <w:szCs w:val="24"/>
        </w:rPr>
        <w:t>.</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5</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Методы определения чувствительности бактерий к антибиотикам.</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1.Изучить антибиотикорезистентность бактерий</w:t>
      </w:r>
    </w:p>
    <w:p w:rsidR="00A64E9E" w:rsidRPr="0065658C" w:rsidRDefault="00A64E9E" w:rsidP="00A64E9E">
      <w:pPr>
        <w:jc w:val="both"/>
        <w:rPr>
          <w:b/>
          <w:bCs/>
          <w:vanish/>
          <w:sz w:val="24"/>
          <w:szCs w:val="24"/>
        </w:rPr>
      </w:pPr>
      <w:r w:rsidRPr="0065658C">
        <w:rPr>
          <w:b/>
          <w:bCs/>
          <w:vanish/>
          <w:sz w:val="24"/>
          <w:szCs w:val="24"/>
        </w:rPr>
        <w:t>2.Знать побочное действие антибактериальных химиопрепаратов на человеческий организм</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lang w:val="kk-KZ"/>
        </w:rPr>
      </w:pPr>
      <w:r w:rsidRPr="0065658C">
        <w:rPr>
          <w:vanish/>
          <w:sz w:val="24"/>
          <w:szCs w:val="24"/>
        </w:rPr>
        <w:t>Задания по теме</w:t>
      </w:r>
      <w:r w:rsidRPr="0065658C">
        <w:rPr>
          <w:vanish/>
          <w:sz w:val="24"/>
          <w:szCs w:val="24"/>
          <w:lang w:val="kk-KZ"/>
        </w:rPr>
        <w:t>:</w:t>
      </w:r>
    </w:p>
    <w:p w:rsidR="00A64E9E" w:rsidRPr="0065658C" w:rsidRDefault="00A64E9E" w:rsidP="00A64E9E">
      <w:pPr>
        <w:jc w:val="both"/>
        <w:rPr>
          <w:b/>
          <w:bCs/>
          <w:vanish/>
          <w:sz w:val="24"/>
          <w:szCs w:val="24"/>
        </w:rPr>
      </w:pPr>
      <w:r w:rsidRPr="0065658C">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65658C" w:rsidRDefault="00A64E9E" w:rsidP="00A64E9E">
      <w:pPr>
        <w:jc w:val="both"/>
        <w:rPr>
          <w:b/>
          <w:bCs/>
          <w:vanish/>
          <w:sz w:val="24"/>
          <w:szCs w:val="24"/>
        </w:rPr>
      </w:pPr>
      <w:r w:rsidRPr="0065658C">
        <w:rPr>
          <w:b/>
          <w:bCs/>
          <w:vanish/>
          <w:sz w:val="24"/>
          <w:szCs w:val="24"/>
        </w:rPr>
        <w:t>2.Определение чувствительности стафилакокков и эшерихии к антибиотикам методом бумажных дисков.</w:t>
      </w:r>
    </w:p>
    <w:p w:rsidR="00A64E9E" w:rsidRPr="0065658C" w:rsidRDefault="00A64E9E" w:rsidP="00A64E9E">
      <w:pPr>
        <w:jc w:val="both"/>
        <w:rPr>
          <w:vanish/>
          <w:sz w:val="24"/>
          <w:szCs w:val="24"/>
          <w:lang w:val="kk-KZ"/>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термостаты,спиртовки,штативы,петли,диски антибиотиков (стандарт),живые культуры (</w:t>
      </w:r>
      <w:r w:rsidRPr="0065658C">
        <w:rPr>
          <w:b/>
          <w:bCs/>
          <w:vanish/>
          <w:sz w:val="24"/>
          <w:szCs w:val="24"/>
          <w:lang w:val="en-US"/>
        </w:rPr>
        <w:t>c</w:t>
      </w:r>
      <w:r w:rsidRPr="0065658C">
        <w:rPr>
          <w:b/>
          <w:bCs/>
          <w:vanish/>
          <w:sz w:val="24"/>
          <w:szCs w:val="24"/>
        </w:rPr>
        <w:t>тафилококков и кишечной палочки)</w:t>
      </w:r>
    </w:p>
    <w:p w:rsidR="00A64E9E" w:rsidRPr="0065658C" w:rsidRDefault="00A64E9E" w:rsidP="00A64E9E">
      <w:pPr>
        <w:jc w:val="both"/>
        <w:rPr>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 xml:space="preserve"> 1.Под ред.Воробьева А.А. Медицинская микробиология,вирусология и иммунология.Москва, МИА, 2006,131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272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2004,202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1.Классификация антибиотиков.</w:t>
      </w:r>
    </w:p>
    <w:p w:rsidR="00A64E9E" w:rsidRPr="0065658C" w:rsidRDefault="00A64E9E" w:rsidP="00A64E9E">
      <w:pPr>
        <w:jc w:val="both"/>
        <w:rPr>
          <w:b/>
          <w:bCs/>
          <w:vanish/>
          <w:sz w:val="24"/>
          <w:szCs w:val="24"/>
        </w:rPr>
      </w:pPr>
      <w:r w:rsidRPr="0065658C">
        <w:rPr>
          <w:b/>
          <w:bCs/>
          <w:vanish/>
          <w:sz w:val="24"/>
          <w:szCs w:val="24"/>
        </w:rPr>
        <w:t>2.Антибиотикорезистентность микроорганизмов.</w:t>
      </w:r>
    </w:p>
    <w:p w:rsidR="00A64E9E" w:rsidRPr="0065658C" w:rsidRDefault="00A64E9E" w:rsidP="00A64E9E">
      <w:pPr>
        <w:jc w:val="both"/>
        <w:rPr>
          <w:b/>
          <w:bCs/>
          <w:vanish/>
          <w:sz w:val="24"/>
          <w:szCs w:val="24"/>
        </w:rPr>
      </w:pPr>
      <w:r w:rsidRPr="0065658C">
        <w:rPr>
          <w:b/>
          <w:bCs/>
          <w:vanish/>
          <w:sz w:val="24"/>
          <w:szCs w:val="24"/>
        </w:rPr>
        <w:t>3.Методы изучения антибиотикорезистентности у микроорганизмов.</w:t>
      </w:r>
    </w:p>
    <w:p w:rsidR="00A64E9E" w:rsidRPr="0065658C" w:rsidRDefault="00A64E9E" w:rsidP="00A64E9E">
      <w:pPr>
        <w:jc w:val="both"/>
        <w:rPr>
          <w:b/>
          <w:bCs/>
          <w:vanish/>
          <w:sz w:val="24"/>
          <w:szCs w:val="24"/>
        </w:rPr>
      </w:pPr>
      <w:r w:rsidRPr="0065658C">
        <w:rPr>
          <w:b/>
          <w:bCs/>
          <w:vanish/>
          <w:sz w:val="24"/>
          <w:szCs w:val="24"/>
        </w:rPr>
        <w:t>4.Побочные действия антибиотиков на организм.</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6. </w:t>
      </w:r>
    </w:p>
    <w:p w:rsidR="00A64E9E" w:rsidRPr="0065658C" w:rsidRDefault="00A64E9E" w:rsidP="00A64E9E">
      <w:pPr>
        <w:jc w:val="both"/>
        <w:rPr>
          <w:vanish/>
          <w:sz w:val="24"/>
          <w:szCs w:val="24"/>
        </w:rPr>
      </w:pPr>
      <w:r w:rsidRPr="0065658C">
        <w:rPr>
          <w:vanish/>
          <w:sz w:val="24"/>
          <w:szCs w:val="24"/>
        </w:rPr>
        <w:t>Принципы серодиагностики.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b/>
          <w:bCs/>
          <w:vanish/>
          <w:sz w:val="24"/>
          <w:szCs w:val="24"/>
        </w:rPr>
      </w:pPr>
      <w:r w:rsidRPr="0065658C">
        <w:rPr>
          <w:b/>
          <w:bCs/>
          <w:vanish/>
          <w:sz w:val="24"/>
          <w:szCs w:val="24"/>
        </w:rPr>
        <w:t>Знать химические основы реакций иммунитета.</w:t>
      </w:r>
    </w:p>
    <w:p w:rsidR="00A64E9E" w:rsidRPr="0065658C" w:rsidRDefault="00A64E9E" w:rsidP="00A64E9E">
      <w:pPr>
        <w:jc w:val="both"/>
        <w:rPr>
          <w:vanish/>
          <w:sz w:val="24"/>
          <w:szCs w:val="24"/>
          <w:lang w:val="kk-KZ"/>
        </w:rPr>
      </w:pPr>
      <w:r w:rsidRPr="0065658C">
        <w:rPr>
          <w:vanish/>
          <w:sz w:val="24"/>
          <w:szCs w:val="24"/>
        </w:rPr>
        <w:t xml:space="preserve">Задачи обучения: </w:t>
      </w:r>
    </w:p>
    <w:p w:rsidR="00A64E9E" w:rsidRPr="0065658C" w:rsidRDefault="00A64E9E" w:rsidP="00A64E9E">
      <w:pPr>
        <w:jc w:val="both"/>
        <w:rPr>
          <w:b/>
          <w:bCs/>
          <w:vanish/>
          <w:sz w:val="24"/>
          <w:szCs w:val="24"/>
        </w:rPr>
      </w:pPr>
      <w:r w:rsidRPr="0065658C">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1.Постановить реакция кольцепреципитацию .</w:t>
      </w:r>
    </w:p>
    <w:p w:rsidR="00A64E9E" w:rsidRPr="0065658C" w:rsidRDefault="00A64E9E" w:rsidP="00A64E9E">
      <w:pPr>
        <w:jc w:val="both"/>
        <w:rPr>
          <w:b/>
          <w:bCs/>
          <w:vanish/>
          <w:sz w:val="24"/>
          <w:szCs w:val="24"/>
        </w:rPr>
      </w:pPr>
      <w:r w:rsidRPr="0065658C">
        <w:rPr>
          <w:b/>
          <w:bCs/>
          <w:vanish/>
          <w:sz w:val="24"/>
          <w:szCs w:val="24"/>
        </w:rPr>
        <w:t>2.Поставить ориентировочную реакцию агглютинации на стекле.</w:t>
      </w:r>
    </w:p>
    <w:p w:rsidR="00A64E9E" w:rsidRPr="0065658C" w:rsidRDefault="00A64E9E" w:rsidP="00A64E9E">
      <w:pPr>
        <w:jc w:val="both"/>
        <w:rPr>
          <w:b/>
          <w:bCs/>
          <w:vanish/>
          <w:sz w:val="24"/>
          <w:szCs w:val="24"/>
        </w:rPr>
      </w:pPr>
      <w:r w:rsidRPr="0065658C">
        <w:rPr>
          <w:b/>
          <w:bCs/>
          <w:vanish/>
          <w:sz w:val="24"/>
          <w:szCs w:val="24"/>
        </w:rPr>
        <w:t>3.Прочитать реакцию, сделать выводы.</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1.пробирка с агглютинирующей сывороткой.</w:t>
      </w:r>
    </w:p>
    <w:p w:rsidR="00A64E9E" w:rsidRPr="0065658C" w:rsidRDefault="00A64E9E" w:rsidP="00A64E9E">
      <w:pPr>
        <w:jc w:val="both"/>
        <w:rPr>
          <w:b/>
          <w:bCs/>
          <w:vanish/>
          <w:sz w:val="24"/>
          <w:szCs w:val="24"/>
        </w:rPr>
      </w:pPr>
      <w:r w:rsidRPr="0065658C">
        <w:rPr>
          <w:b/>
          <w:bCs/>
          <w:vanish/>
          <w:sz w:val="24"/>
          <w:szCs w:val="24"/>
        </w:rPr>
        <w:t>2.пробирка с преципитирующей сывороткой.</w:t>
      </w:r>
    </w:p>
    <w:p w:rsidR="00A64E9E" w:rsidRPr="0065658C" w:rsidRDefault="00A64E9E" w:rsidP="00A64E9E">
      <w:pPr>
        <w:jc w:val="both"/>
        <w:rPr>
          <w:b/>
          <w:bCs/>
          <w:vanish/>
          <w:sz w:val="24"/>
          <w:szCs w:val="24"/>
        </w:rPr>
      </w:pPr>
      <w:r w:rsidRPr="0065658C">
        <w:rPr>
          <w:b/>
          <w:bCs/>
          <w:vanish/>
          <w:sz w:val="24"/>
          <w:szCs w:val="24"/>
        </w:rPr>
        <w:t>3.пробирка с антигеном (пастеровская пипетка)</w:t>
      </w:r>
    </w:p>
    <w:p w:rsidR="00A64E9E" w:rsidRPr="0065658C" w:rsidRDefault="00A64E9E" w:rsidP="00A64E9E">
      <w:pPr>
        <w:jc w:val="both"/>
        <w:rPr>
          <w:b/>
          <w:bCs/>
          <w:vanish/>
          <w:sz w:val="24"/>
          <w:szCs w:val="24"/>
        </w:rPr>
      </w:pPr>
      <w:r w:rsidRPr="0065658C">
        <w:rPr>
          <w:b/>
          <w:bCs/>
          <w:vanish/>
          <w:sz w:val="24"/>
          <w:szCs w:val="24"/>
        </w:rPr>
        <w:t>4.изотонический раствор натрия хлора.</w:t>
      </w:r>
    </w:p>
    <w:p w:rsidR="00A64E9E" w:rsidRPr="0065658C" w:rsidRDefault="00A64E9E" w:rsidP="00A64E9E">
      <w:pPr>
        <w:jc w:val="both"/>
        <w:rPr>
          <w:b/>
          <w:bCs/>
          <w:vanish/>
          <w:sz w:val="24"/>
          <w:szCs w:val="24"/>
        </w:rPr>
      </w:pPr>
      <w:r w:rsidRPr="0065658C">
        <w:rPr>
          <w:b/>
          <w:bCs/>
          <w:vanish/>
          <w:sz w:val="24"/>
          <w:szCs w:val="24"/>
        </w:rPr>
        <w:t>5.пробирка суточной живой культуры микроорганизмов.</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2006,283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2004,176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245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1.Реакции антиген-антитела.Химические основы.</w:t>
      </w:r>
    </w:p>
    <w:p w:rsidR="00A64E9E" w:rsidRPr="0065658C" w:rsidRDefault="00A64E9E" w:rsidP="00A64E9E">
      <w:pPr>
        <w:jc w:val="both"/>
        <w:rPr>
          <w:b/>
          <w:bCs/>
          <w:vanish/>
          <w:sz w:val="24"/>
          <w:szCs w:val="24"/>
        </w:rPr>
      </w:pPr>
      <w:r w:rsidRPr="0065658C">
        <w:rPr>
          <w:b/>
          <w:bCs/>
          <w:vanish/>
          <w:sz w:val="24"/>
          <w:szCs w:val="24"/>
        </w:rPr>
        <w:t>2.Методы выявления антител-антигенов,основанные на реакции преципитации и на реакции агглютинации.</w:t>
      </w:r>
    </w:p>
    <w:p w:rsidR="00A64E9E" w:rsidRPr="0065658C" w:rsidRDefault="00A64E9E" w:rsidP="00A64E9E">
      <w:pPr>
        <w:jc w:val="both"/>
        <w:rPr>
          <w:b/>
          <w:bCs/>
          <w:vanish/>
          <w:sz w:val="24"/>
          <w:szCs w:val="24"/>
        </w:rPr>
      </w:pPr>
      <w:r w:rsidRPr="0065658C">
        <w:rPr>
          <w:b/>
          <w:bCs/>
          <w:vanish/>
          <w:sz w:val="24"/>
          <w:szCs w:val="24"/>
        </w:rPr>
        <w:t>3.Методы выявления антител и антигенов,основанные на реакция лизиса.</w:t>
      </w:r>
    </w:p>
    <w:p w:rsidR="00A64E9E" w:rsidRPr="0065658C" w:rsidRDefault="00A64E9E" w:rsidP="00A64E9E">
      <w:pPr>
        <w:jc w:val="both"/>
        <w:rPr>
          <w:b/>
          <w:bCs/>
          <w:vanish/>
          <w:sz w:val="24"/>
          <w:szCs w:val="24"/>
        </w:rPr>
      </w:pPr>
      <w:r w:rsidRPr="0065658C">
        <w:rPr>
          <w:b/>
          <w:bCs/>
          <w:vanish/>
          <w:sz w:val="24"/>
          <w:szCs w:val="24"/>
        </w:rPr>
        <w:t>4.Реакция связывания комплемента.</w:t>
      </w:r>
    </w:p>
    <w:p w:rsidR="00A64E9E" w:rsidRPr="0065658C" w:rsidRDefault="00A64E9E" w:rsidP="00A64E9E">
      <w:pPr>
        <w:jc w:val="both"/>
        <w:rPr>
          <w:b/>
          <w:bCs/>
          <w:vanish/>
          <w:sz w:val="24"/>
          <w:szCs w:val="24"/>
        </w:rPr>
      </w:pPr>
      <w:r w:rsidRPr="0065658C">
        <w:rPr>
          <w:b/>
          <w:bCs/>
          <w:vanish/>
          <w:sz w:val="24"/>
          <w:szCs w:val="24"/>
        </w:rPr>
        <w:t>5. Практическое  использования реакций иммунитета.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7.</w:t>
      </w:r>
    </w:p>
    <w:p w:rsidR="00A64E9E" w:rsidRPr="0065658C" w:rsidRDefault="00A64E9E" w:rsidP="00A64E9E">
      <w:pPr>
        <w:jc w:val="both"/>
        <w:rPr>
          <w:vanish/>
          <w:sz w:val="24"/>
          <w:szCs w:val="24"/>
        </w:rPr>
      </w:pPr>
      <w:r w:rsidRPr="0065658C">
        <w:rPr>
          <w:vanish/>
          <w:sz w:val="24"/>
          <w:szCs w:val="24"/>
        </w:rPr>
        <w:t>Виды аллергии.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Изучение механизмов возникновения аллергии и их видов.</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Знать классификацию аллергических реакций (разделение на типы)</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lang w:val="kk-KZ"/>
        </w:rPr>
      </w:pPr>
      <w:r w:rsidRPr="0065658C">
        <w:rPr>
          <w:vanish/>
          <w:sz w:val="24"/>
          <w:szCs w:val="24"/>
        </w:rPr>
        <w:t>Задания по теме:</w:t>
      </w:r>
    </w:p>
    <w:p w:rsidR="00A64E9E" w:rsidRPr="0065658C" w:rsidRDefault="00A64E9E" w:rsidP="00A64E9E">
      <w:pPr>
        <w:jc w:val="both"/>
        <w:rPr>
          <w:vanish/>
          <w:sz w:val="24"/>
          <w:szCs w:val="24"/>
        </w:rPr>
      </w:pPr>
      <w:r w:rsidRPr="0065658C">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 xml:space="preserve"> схемы-плакаты, аллергены ( модули)</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275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187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1.Анафилакцция (местная и системная реакция)</w:t>
      </w:r>
    </w:p>
    <w:p w:rsidR="00A64E9E" w:rsidRPr="0065658C" w:rsidRDefault="00A64E9E" w:rsidP="00A64E9E">
      <w:pPr>
        <w:jc w:val="both"/>
        <w:rPr>
          <w:b/>
          <w:bCs/>
          <w:vanish/>
          <w:sz w:val="24"/>
          <w:szCs w:val="24"/>
        </w:rPr>
      </w:pPr>
      <w:r w:rsidRPr="0065658C">
        <w:rPr>
          <w:b/>
          <w:bCs/>
          <w:vanish/>
          <w:sz w:val="24"/>
          <w:szCs w:val="24"/>
        </w:rPr>
        <w:t xml:space="preserve">2.Аллергическая реакция </w:t>
      </w:r>
      <w:r w:rsidRPr="0065658C">
        <w:rPr>
          <w:b/>
          <w:bCs/>
          <w:vanish/>
          <w:sz w:val="24"/>
          <w:szCs w:val="24"/>
          <w:lang w:val="en-US"/>
        </w:rPr>
        <w:t>II</w:t>
      </w:r>
      <w:r w:rsidRPr="0065658C">
        <w:rPr>
          <w:b/>
          <w:bCs/>
          <w:vanish/>
          <w:sz w:val="24"/>
          <w:szCs w:val="24"/>
        </w:rPr>
        <w:t xml:space="preserve"> типа (цитотоксические)</w:t>
      </w:r>
    </w:p>
    <w:p w:rsidR="00A64E9E" w:rsidRPr="0065658C" w:rsidRDefault="00A64E9E" w:rsidP="00A64E9E">
      <w:pPr>
        <w:jc w:val="both"/>
        <w:rPr>
          <w:b/>
          <w:bCs/>
          <w:vanish/>
          <w:sz w:val="24"/>
          <w:szCs w:val="24"/>
        </w:rPr>
      </w:pPr>
      <w:r w:rsidRPr="0065658C">
        <w:rPr>
          <w:b/>
          <w:bCs/>
          <w:vanish/>
          <w:sz w:val="24"/>
          <w:szCs w:val="24"/>
        </w:rPr>
        <w:t xml:space="preserve">3.Реакции </w:t>
      </w:r>
      <w:r w:rsidRPr="0065658C">
        <w:rPr>
          <w:b/>
          <w:bCs/>
          <w:vanish/>
          <w:sz w:val="24"/>
          <w:szCs w:val="24"/>
          <w:lang w:val="en-US"/>
        </w:rPr>
        <w:t>III</w:t>
      </w:r>
      <w:r w:rsidRPr="0065658C">
        <w:rPr>
          <w:b/>
          <w:bCs/>
          <w:vanish/>
          <w:sz w:val="24"/>
          <w:szCs w:val="24"/>
        </w:rPr>
        <w:t xml:space="preserve"> типа (иммунокомплексные)</w:t>
      </w:r>
    </w:p>
    <w:p w:rsidR="00A64E9E" w:rsidRPr="0065658C" w:rsidRDefault="00A64E9E" w:rsidP="00A64E9E">
      <w:pPr>
        <w:jc w:val="both"/>
        <w:rPr>
          <w:b/>
          <w:bCs/>
          <w:vanish/>
          <w:sz w:val="24"/>
          <w:szCs w:val="24"/>
        </w:rPr>
      </w:pPr>
      <w:r w:rsidRPr="0065658C">
        <w:rPr>
          <w:b/>
          <w:bCs/>
          <w:vanish/>
          <w:sz w:val="24"/>
          <w:szCs w:val="24"/>
        </w:rPr>
        <w:t xml:space="preserve">4.Реакции  </w:t>
      </w:r>
      <w:r w:rsidRPr="0065658C">
        <w:rPr>
          <w:b/>
          <w:bCs/>
          <w:vanish/>
          <w:sz w:val="24"/>
          <w:szCs w:val="24"/>
          <w:lang w:val="en-US"/>
        </w:rPr>
        <w:t>IV</w:t>
      </w:r>
      <w:r w:rsidRPr="0065658C">
        <w:rPr>
          <w:b/>
          <w:bCs/>
          <w:vanish/>
          <w:sz w:val="24"/>
          <w:szCs w:val="24"/>
        </w:rPr>
        <w:t xml:space="preserve">типа (опосредованные Т-лимфацитами)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center"/>
        <w:rPr>
          <w:vanish/>
          <w:sz w:val="24"/>
          <w:szCs w:val="24"/>
        </w:rPr>
      </w:pPr>
      <w:r w:rsidRPr="0065658C">
        <w:rPr>
          <w:vanish/>
          <w:sz w:val="24"/>
          <w:szCs w:val="24"/>
        </w:rPr>
        <w:t>1.5 Структура методических рекомендаций  для самостоятельной работы под руководством преподавателя.</w:t>
      </w:r>
    </w:p>
    <w:p w:rsidR="00A64E9E" w:rsidRPr="0065658C" w:rsidRDefault="00A64E9E" w:rsidP="00A64E9E">
      <w:pPr>
        <w:jc w:val="both"/>
        <w:rPr>
          <w:vanish/>
          <w:sz w:val="24"/>
          <w:szCs w:val="24"/>
          <w:lang w:val="kk-KZ"/>
        </w:rPr>
      </w:pPr>
      <w:r w:rsidRPr="0065658C">
        <w:rPr>
          <w:vanish/>
          <w:sz w:val="24"/>
          <w:szCs w:val="24"/>
        </w:rPr>
        <w:t>Тема 1.</w:t>
      </w:r>
    </w:p>
    <w:p w:rsidR="00A64E9E" w:rsidRPr="0065658C" w:rsidRDefault="00A64E9E" w:rsidP="00A64E9E">
      <w:pPr>
        <w:jc w:val="both"/>
        <w:rPr>
          <w:vanish/>
          <w:sz w:val="24"/>
          <w:szCs w:val="24"/>
        </w:rPr>
      </w:pPr>
      <w:r w:rsidRPr="0065658C">
        <w:rPr>
          <w:vanish/>
          <w:sz w:val="24"/>
          <w:szCs w:val="24"/>
        </w:rPr>
        <w:t>Методы микроскопии.Простые и сложные методы окраски.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-ознакомиться с принципами и методами изучения морфологии микроорганизмов</w:t>
      </w:r>
    </w:p>
    <w:p w:rsidR="00A64E9E" w:rsidRPr="0065658C" w:rsidRDefault="00A64E9E" w:rsidP="00A64E9E">
      <w:pPr>
        <w:jc w:val="both"/>
        <w:rPr>
          <w:b/>
          <w:bCs/>
          <w:vanish/>
          <w:sz w:val="24"/>
          <w:szCs w:val="24"/>
        </w:rPr>
      </w:pPr>
      <w:r w:rsidRPr="0065658C">
        <w:rPr>
          <w:b/>
          <w:bCs/>
          <w:vanish/>
          <w:sz w:val="24"/>
          <w:szCs w:val="24"/>
        </w:rPr>
        <w:t>-освоить технику микроскопического исследования и окраски микроорганизмов</w:t>
      </w:r>
    </w:p>
    <w:p w:rsidR="00A64E9E" w:rsidRPr="0065658C" w:rsidRDefault="00A64E9E" w:rsidP="00A64E9E">
      <w:pPr>
        <w:jc w:val="both"/>
        <w:rPr>
          <w:vanish/>
          <w:sz w:val="24"/>
          <w:szCs w:val="24"/>
          <w:lang w:val="kk-KZ"/>
        </w:rPr>
      </w:pPr>
      <w:r w:rsidRPr="0065658C">
        <w:rPr>
          <w:vanish/>
          <w:sz w:val="24"/>
          <w:szCs w:val="24"/>
        </w:rPr>
        <w:t>Задачи обучения:</w:t>
      </w:r>
    </w:p>
    <w:p w:rsidR="00A64E9E" w:rsidRPr="0065658C" w:rsidRDefault="00A64E9E" w:rsidP="00A64E9E">
      <w:pPr>
        <w:jc w:val="both"/>
        <w:rPr>
          <w:vanish/>
          <w:sz w:val="24"/>
          <w:szCs w:val="24"/>
        </w:rPr>
      </w:pPr>
      <w:r w:rsidRPr="0065658C">
        <w:rPr>
          <w:b/>
          <w:bCs/>
          <w:vanish/>
          <w:sz w:val="24"/>
          <w:szCs w:val="24"/>
        </w:rPr>
        <w:t>-закрепить у студентов навыки работы с микроскопом</w:t>
      </w:r>
    </w:p>
    <w:p w:rsidR="00A64E9E" w:rsidRPr="0065658C" w:rsidRDefault="00A64E9E" w:rsidP="00A64E9E">
      <w:pPr>
        <w:jc w:val="both"/>
        <w:rPr>
          <w:b/>
          <w:bCs/>
          <w:vanish/>
          <w:sz w:val="24"/>
          <w:szCs w:val="24"/>
        </w:rPr>
      </w:pPr>
      <w:r w:rsidRPr="0065658C">
        <w:rPr>
          <w:b/>
          <w:bCs/>
          <w:vanish/>
          <w:sz w:val="24"/>
          <w:szCs w:val="24"/>
        </w:rPr>
        <w:t>-ознакомиться с работами других микроскопов(темнопол</w:t>
      </w:r>
      <w:r w:rsidRPr="0065658C">
        <w:rPr>
          <w:b/>
          <w:bCs/>
          <w:vanish/>
          <w:sz w:val="24"/>
          <w:szCs w:val="24"/>
          <w:lang w:val="kk-KZ"/>
        </w:rPr>
        <w:t>ь</w:t>
      </w:r>
      <w:r w:rsidRPr="0065658C">
        <w:rPr>
          <w:b/>
          <w:bCs/>
          <w:vanish/>
          <w:sz w:val="24"/>
          <w:szCs w:val="24"/>
        </w:rPr>
        <w:t>ная,фазово–</w:t>
      </w:r>
      <w:r w:rsidRPr="0065658C">
        <w:rPr>
          <w:b/>
          <w:bCs/>
          <w:vanish/>
          <w:sz w:val="24"/>
          <w:szCs w:val="24"/>
          <w:lang w:val="kk-KZ"/>
        </w:rPr>
        <w:t xml:space="preserve"> к</w:t>
      </w:r>
      <w:r w:rsidRPr="0065658C">
        <w:rPr>
          <w:b/>
          <w:bCs/>
          <w:vanish/>
          <w:sz w:val="24"/>
          <w:szCs w:val="24"/>
        </w:rPr>
        <w:t>онтрастная,</w:t>
      </w:r>
      <w:r w:rsidRPr="0065658C">
        <w:rPr>
          <w:b/>
          <w:bCs/>
          <w:vanish/>
          <w:sz w:val="24"/>
          <w:szCs w:val="24"/>
          <w:lang w:val="kk-KZ"/>
        </w:rPr>
        <w:t xml:space="preserve"> л</w:t>
      </w:r>
      <w:r w:rsidRPr="0065658C">
        <w:rPr>
          <w:b/>
          <w:bCs/>
          <w:vanish/>
          <w:sz w:val="24"/>
          <w:szCs w:val="24"/>
        </w:rPr>
        <w:t>юминесцентная)</w:t>
      </w:r>
    </w:p>
    <w:p w:rsidR="00A64E9E" w:rsidRPr="0065658C" w:rsidRDefault="00A64E9E" w:rsidP="00A64E9E">
      <w:pPr>
        <w:jc w:val="both"/>
        <w:rPr>
          <w:b/>
          <w:bCs/>
          <w:vanish/>
          <w:sz w:val="24"/>
          <w:szCs w:val="24"/>
        </w:rPr>
      </w:pPr>
      <w:r w:rsidRPr="0065658C">
        <w:rPr>
          <w:b/>
          <w:bCs/>
          <w:vanish/>
          <w:sz w:val="24"/>
          <w:szCs w:val="24"/>
        </w:rPr>
        <w:t>-ознакомиться с методами изучения морфологии микроорганизмов</w:t>
      </w:r>
    </w:p>
    <w:p w:rsidR="00A64E9E" w:rsidRPr="0065658C" w:rsidRDefault="00A64E9E" w:rsidP="00A64E9E">
      <w:pPr>
        <w:jc w:val="both"/>
        <w:rPr>
          <w:b/>
          <w:bCs/>
          <w:vanish/>
          <w:sz w:val="24"/>
          <w:szCs w:val="24"/>
          <w:lang w:val="kk-KZ"/>
        </w:rPr>
      </w:pPr>
      <w:r w:rsidRPr="0065658C">
        <w:rPr>
          <w:vanish/>
          <w:sz w:val="24"/>
          <w:szCs w:val="24"/>
        </w:rPr>
        <w:t>Формы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65658C" w:rsidRDefault="00A64E9E" w:rsidP="00A64E9E">
      <w:pPr>
        <w:jc w:val="both"/>
        <w:rPr>
          <w:b/>
          <w:bCs/>
          <w:vanish/>
          <w:sz w:val="24"/>
          <w:szCs w:val="24"/>
        </w:rPr>
      </w:pPr>
      <w:r w:rsidRPr="0065658C">
        <w:rPr>
          <w:b/>
          <w:bCs/>
          <w:vanish/>
          <w:sz w:val="24"/>
          <w:szCs w:val="24"/>
        </w:rPr>
        <w:t>2.Основные этапы приготовления фиксированного мазка и живых клеток(«висячая и раздавленная капли»)</w:t>
      </w:r>
    </w:p>
    <w:p w:rsidR="00A64E9E" w:rsidRPr="0065658C" w:rsidRDefault="00A64E9E" w:rsidP="00A64E9E">
      <w:pPr>
        <w:jc w:val="both"/>
        <w:rPr>
          <w:b/>
          <w:bCs/>
          <w:vanish/>
          <w:sz w:val="24"/>
          <w:szCs w:val="24"/>
        </w:rPr>
      </w:pPr>
      <w:r w:rsidRPr="0065658C">
        <w:rPr>
          <w:vanish/>
          <w:sz w:val="24"/>
          <w:szCs w:val="24"/>
        </w:rPr>
        <w:t>Раздаточный материал (при необходимости):</w:t>
      </w:r>
      <w:r w:rsidRPr="0065658C">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30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 30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20 с.</w:t>
      </w:r>
    </w:p>
    <w:p w:rsidR="00A64E9E" w:rsidRPr="0065658C" w:rsidRDefault="00A64E9E" w:rsidP="00A64E9E">
      <w:pPr>
        <w:jc w:val="both"/>
        <w:rPr>
          <w:vanish/>
          <w:sz w:val="24"/>
          <w:szCs w:val="24"/>
        </w:rPr>
      </w:pPr>
      <w:r w:rsidRPr="0065658C">
        <w:rPr>
          <w:vanish/>
          <w:sz w:val="24"/>
          <w:szCs w:val="24"/>
        </w:rPr>
        <w:t>Контроль(вопросы,тесты,задачи и др.):</w:t>
      </w:r>
    </w:p>
    <w:p w:rsidR="00A64E9E" w:rsidRPr="0065658C" w:rsidRDefault="00A64E9E" w:rsidP="00A64E9E">
      <w:pPr>
        <w:jc w:val="both"/>
        <w:rPr>
          <w:b/>
          <w:bCs/>
          <w:vanish/>
          <w:sz w:val="24"/>
          <w:szCs w:val="24"/>
        </w:rPr>
      </w:pPr>
      <w:r w:rsidRPr="0065658C">
        <w:rPr>
          <w:b/>
          <w:bCs/>
          <w:vanish/>
          <w:sz w:val="24"/>
          <w:szCs w:val="24"/>
        </w:rPr>
        <w:t>1.Устройство светопольного микроскопа и правила работы с ним.Иммерсионная система увеличения.</w:t>
      </w:r>
    </w:p>
    <w:p w:rsidR="00A64E9E" w:rsidRPr="0065658C" w:rsidRDefault="00A64E9E" w:rsidP="00A64E9E">
      <w:pPr>
        <w:jc w:val="both"/>
        <w:rPr>
          <w:b/>
          <w:bCs/>
          <w:vanish/>
          <w:sz w:val="24"/>
          <w:szCs w:val="24"/>
        </w:rPr>
      </w:pPr>
      <w:r w:rsidRPr="0065658C">
        <w:rPr>
          <w:b/>
          <w:bCs/>
          <w:vanish/>
          <w:sz w:val="24"/>
          <w:szCs w:val="24"/>
        </w:rPr>
        <w:t>2.Ход лучей в сухой и иммерсионной системе.</w:t>
      </w:r>
    </w:p>
    <w:p w:rsidR="00A64E9E" w:rsidRPr="0065658C" w:rsidRDefault="00A64E9E" w:rsidP="00A64E9E">
      <w:pPr>
        <w:jc w:val="both"/>
        <w:rPr>
          <w:b/>
          <w:bCs/>
          <w:vanish/>
          <w:sz w:val="24"/>
          <w:szCs w:val="24"/>
        </w:rPr>
      </w:pPr>
      <w:r w:rsidRPr="0065658C">
        <w:rPr>
          <w:b/>
          <w:bCs/>
          <w:vanish/>
          <w:sz w:val="24"/>
          <w:szCs w:val="24"/>
        </w:rPr>
        <w:t>3.Как определяется  общие увеличение микроскопа?</w:t>
      </w:r>
    </w:p>
    <w:p w:rsidR="00A64E9E" w:rsidRPr="0065658C" w:rsidRDefault="00A64E9E" w:rsidP="00A64E9E">
      <w:pPr>
        <w:jc w:val="both"/>
        <w:rPr>
          <w:b/>
          <w:bCs/>
          <w:vanish/>
          <w:sz w:val="24"/>
          <w:szCs w:val="24"/>
        </w:rPr>
      </w:pPr>
      <w:r w:rsidRPr="0065658C">
        <w:rPr>
          <w:b/>
          <w:bCs/>
          <w:vanish/>
          <w:sz w:val="24"/>
          <w:szCs w:val="24"/>
        </w:rPr>
        <w:t>4.Общие правила работы с микроскопом.</w:t>
      </w:r>
    </w:p>
    <w:p w:rsidR="00A64E9E" w:rsidRPr="0065658C" w:rsidRDefault="00A64E9E" w:rsidP="00A64E9E">
      <w:pPr>
        <w:jc w:val="both"/>
        <w:rPr>
          <w:b/>
          <w:bCs/>
          <w:vanish/>
          <w:sz w:val="24"/>
          <w:szCs w:val="24"/>
        </w:rPr>
      </w:pPr>
      <w:r w:rsidRPr="0065658C">
        <w:rPr>
          <w:b/>
          <w:bCs/>
          <w:vanish/>
          <w:sz w:val="24"/>
          <w:szCs w:val="24"/>
        </w:rPr>
        <w:t>5.Простые методы окраски.</w:t>
      </w:r>
    </w:p>
    <w:p w:rsidR="00A64E9E" w:rsidRPr="0065658C" w:rsidRDefault="00A64E9E" w:rsidP="00A64E9E">
      <w:pPr>
        <w:jc w:val="both"/>
        <w:rPr>
          <w:b/>
          <w:bCs/>
          <w:vanish/>
          <w:sz w:val="24"/>
          <w:szCs w:val="24"/>
        </w:rPr>
      </w:pPr>
      <w:r w:rsidRPr="0065658C">
        <w:rPr>
          <w:b/>
          <w:bCs/>
          <w:vanish/>
          <w:sz w:val="24"/>
          <w:szCs w:val="24"/>
        </w:rPr>
        <w:t>6.Методы окраски по Граму,спор,капсул,жгутиков.</w:t>
      </w:r>
    </w:p>
    <w:p w:rsidR="00A64E9E" w:rsidRPr="0065658C" w:rsidRDefault="00A64E9E" w:rsidP="00A64E9E">
      <w:pPr>
        <w:jc w:val="both"/>
        <w:rPr>
          <w:b/>
          <w:bCs/>
          <w:vanish/>
          <w:sz w:val="24"/>
          <w:szCs w:val="24"/>
        </w:rPr>
      </w:pPr>
      <w:r w:rsidRPr="0065658C">
        <w:rPr>
          <w:b/>
          <w:bCs/>
          <w:vanish/>
          <w:sz w:val="24"/>
          <w:szCs w:val="24"/>
        </w:rPr>
        <w:t>7.Методы прижизненной окраски микробов.</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2</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Культивирования бактерий и вирусов.Питательные среды.Взаимодействия вирусов с клеткой.</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-Охарактеризовать принципы культивирования бактерий и вирусов.</w:t>
      </w:r>
    </w:p>
    <w:p w:rsidR="00A64E9E" w:rsidRPr="0065658C" w:rsidRDefault="00A64E9E" w:rsidP="00A64E9E">
      <w:pPr>
        <w:jc w:val="both"/>
        <w:rPr>
          <w:b/>
          <w:bCs/>
          <w:vanish/>
          <w:sz w:val="24"/>
          <w:szCs w:val="24"/>
        </w:rPr>
      </w:pPr>
      <w:r w:rsidRPr="0065658C">
        <w:rPr>
          <w:b/>
          <w:bCs/>
          <w:vanish/>
          <w:sz w:val="24"/>
          <w:szCs w:val="24"/>
        </w:rPr>
        <w:t>-Охарактеризовать ферментативную активность микроорганизмов.</w:t>
      </w:r>
    </w:p>
    <w:p w:rsidR="00A64E9E" w:rsidRPr="0065658C" w:rsidRDefault="00A64E9E" w:rsidP="00A64E9E">
      <w:pPr>
        <w:jc w:val="both"/>
        <w:rPr>
          <w:b/>
          <w:bCs/>
          <w:vanish/>
          <w:sz w:val="24"/>
          <w:szCs w:val="24"/>
        </w:rPr>
      </w:pPr>
      <w:r w:rsidRPr="0065658C">
        <w:rPr>
          <w:b/>
          <w:bCs/>
          <w:vanish/>
          <w:sz w:val="24"/>
          <w:szCs w:val="24"/>
        </w:rPr>
        <w:t>-Оценить основные признаки бактериальных колоний.</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1.Ознакомить студентов с методами выделения чистых культур аэробных и анаэробных микроорганизмов.</w:t>
      </w:r>
    </w:p>
    <w:p w:rsidR="00A64E9E" w:rsidRPr="0065658C" w:rsidRDefault="00A64E9E" w:rsidP="00A64E9E">
      <w:pPr>
        <w:jc w:val="both"/>
        <w:rPr>
          <w:b/>
          <w:bCs/>
          <w:vanish/>
          <w:sz w:val="24"/>
          <w:szCs w:val="24"/>
        </w:rPr>
      </w:pPr>
      <w:r w:rsidRPr="0065658C">
        <w:rPr>
          <w:b/>
          <w:bCs/>
          <w:vanish/>
          <w:sz w:val="24"/>
          <w:szCs w:val="24"/>
        </w:rPr>
        <w:t>2.Оценить основные признаки бактериальных  колоний.</w:t>
      </w:r>
    </w:p>
    <w:p w:rsidR="00A64E9E" w:rsidRPr="0065658C" w:rsidRDefault="00A64E9E" w:rsidP="00A64E9E">
      <w:pPr>
        <w:jc w:val="both"/>
        <w:rPr>
          <w:b/>
          <w:bCs/>
          <w:vanish/>
          <w:sz w:val="24"/>
          <w:szCs w:val="24"/>
        </w:rPr>
      </w:pPr>
      <w:r w:rsidRPr="0065658C">
        <w:rPr>
          <w:b/>
          <w:bCs/>
          <w:vanish/>
          <w:sz w:val="24"/>
          <w:szCs w:val="24"/>
        </w:rPr>
        <w:t>3.Ознакомить с методами культивирования вирусов.</w:t>
      </w:r>
    </w:p>
    <w:p w:rsidR="00A64E9E" w:rsidRPr="0065658C" w:rsidRDefault="00A64E9E" w:rsidP="00A64E9E">
      <w:pPr>
        <w:jc w:val="both"/>
        <w:rPr>
          <w:b/>
          <w:bCs/>
          <w:vanish/>
          <w:sz w:val="24"/>
          <w:szCs w:val="24"/>
        </w:rPr>
      </w:pPr>
      <w:r w:rsidRPr="0065658C">
        <w:rPr>
          <w:vanish/>
          <w:sz w:val="24"/>
          <w:szCs w:val="24"/>
        </w:rPr>
        <w:t>Форма проведения :</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1.Демонстрация коллекции питательных сред, применяемых в микробиологии.</w:t>
      </w:r>
    </w:p>
    <w:p w:rsidR="00A64E9E" w:rsidRPr="0065658C" w:rsidRDefault="00A64E9E" w:rsidP="00A64E9E">
      <w:pPr>
        <w:jc w:val="both"/>
        <w:rPr>
          <w:b/>
          <w:bCs/>
          <w:vanish/>
          <w:sz w:val="24"/>
          <w:szCs w:val="24"/>
        </w:rPr>
      </w:pPr>
      <w:r w:rsidRPr="0065658C">
        <w:rPr>
          <w:b/>
          <w:bCs/>
          <w:vanish/>
          <w:sz w:val="24"/>
          <w:szCs w:val="24"/>
        </w:rPr>
        <w:t>2.Произвести посев Е.</w:t>
      </w:r>
      <w:r w:rsidRPr="0065658C">
        <w:rPr>
          <w:b/>
          <w:bCs/>
          <w:vanish/>
          <w:sz w:val="24"/>
          <w:szCs w:val="24"/>
          <w:lang w:val="en-US"/>
        </w:rPr>
        <w:t>coli</w:t>
      </w:r>
      <w:r w:rsidRPr="0065658C">
        <w:rPr>
          <w:b/>
          <w:bCs/>
          <w:vanish/>
          <w:sz w:val="24"/>
          <w:szCs w:val="24"/>
        </w:rPr>
        <w:t xml:space="preserve"> на жидкую и твердую питательную среду.</w:t>
      </w:r>
    </w:p>
    <w:p w:rsidR="00A64E9E" w:rsidRPr="0065658C" w:rsidRDefault="00A64E9E" w:rsidP="00A64E9E">
      <w:pPr>
        <w:jc w:val="both"/>
        <w:rPr>
          <w:b/>
          <w:bCs/>
          <w:vanish/>
          <w:sz w:val="24"/>
          <w:szCs w:val="24"/>
        </w:rPr>
      </w:pPr>
      <w:r w:rsidRPr="0065658C">
        <w:rPr>
          <w:b/>
          <w:bCs/>
          <w:vanish/>
          <w:sz w:val="24"/>
          <w:szCs w:val="24"/>
        </w:rPr>
        <w:t>3.Изучить характер роста на жидкой питательной среде и характеристика выросших колоний.</w:t>
      </w:r>
    </w:p>
    <w:p w:rsidR="00A64E9E" w:rsidRPr="0065658C" w:rsidRDefault="00A64E9E" w:rsidP="00A64E9E">
      <w:pPr>
        <w:jc w:val="both"/>
        <w:rPr>
          <w:vanish/>
          <w:sz w:val="24"/>
          <w:szCs w:val="24"/>
          <w:lang w:val="kk-KZ"/>
        </w:rPr>
      </w:pPr>
      <w:r w:rsidRPr="0065658C">
        <w:rPr>
          <w:vanish/>
          <w:sz w:val="24"/>
          <w:szCs w:val="24"/>
        </w:rPr>
        <w:t>Раздаточный материал (при необходимости):</w:t>
      </w:r>
    </w:p>
    <w:p w:rsidR="00A64E9E" w:rsidRPr="0065658C" w:rsidRDefault="00A64E9E" w:rsidP="00A64E9E">
      <w:pPr>
        <w:jc w:val="both"/>
        <w:rPr>
          <w:b/>
          <w:bCs/>
          <w:vanish/>
          <w:sz w:val="24"/>
          <w:szCs w:val="24"/>
        </w:rPr>
      </w:pPr>
      <w:r w:rsidRPr="0065658C">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65658C" w:rsidRDefault="00A64E9E" w:rsidP="00A64E9E">
      <w:pPr>
        <w:jc w:val="both"/>
        <w:rPr>
          <w:b/>
          <w:bCs/>
          <w:vanish/>
          <w:sz w:val="24"/>
          <w:szCs w:val="24"/>
          <w:lang w:val="kk-KZ"/>
        </w:rPr>
      </w:pPr>
      <w:r w:rsidRPr="0065658C">
        <w:rPr>
          <w:vanish/>
          <w:sz w:val="24"/>
          <w:szCs w:val="24"/>
        </w:rPr>
        <w:t>Литература</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2006,51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w:t>
      </w:r>
      <w:r w:rsidRPr="0065658C">
        <w:rPr>
          <w:b/>
          <w:bCs/>
          <w:vanish/>
          <w:sz w:val="24"/>
          <w:szCs w:val="24"/>
          <w:lang w:val="kk-KZ"/>
        </w:rPr>
        <w:t xml:space="preserve">.,  </w:t>
      </w:r>
      <w:r w:rsidRPr="0065658C">
        <w:rPr>
          <w:b/>
          <w:bCs/>
          <w:vanish/>
          <w:sz w:val="24"/>
          <w:szCs w:val="24"/>
        </w:rPr>
        <w:t>Шевелева Н.Е.,Стегний М.Ю. Микробиология.Киев 2004, 82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 Руководство к лабораторным занятиям.Учебное пособие. Киев 2004, 85 с.</w:t>
      </w:r>
    </w:p>
    <w:p w:rsidR="00A64E9E" w:rsidRPr="0065658C" w:rsidRDefault="00A64E9E" w:rsidP="00A64E9E">
      <w:pPr>
        <w:jc w:val="both"/>
        <w:rPr>
          <w:vanish/>
          <w:sz w:val="24"/>
          <w:szCs w:val="24"/>
        </w:rPr>
      </w:pPr>
      <w:r w:rsidRPr="0065658C">
        <w:rPr>
          <w:vanish/>
          <w:sz w:val="24"/>
          <w:szCs w:val="24"/>
        </w:rPr>
        <w:t>Контроль(вопросы,тесты,задачи и пр)</w:t>
      </w:r>
    </w:p>
    <w:p w:rsidR="00A64E9E" w:rsidRPr="0065658C" w:rsidRDefault="00A64E9E" w:rsidP="00A64E9E">
      <w:pPr>
        <w:jc w:val="both"/>
        <w:rPr>
          <w:b/>
          <w:bCs/>
          <w:vanish/>
          <w:sz w:val="24"/>
          <w:szCs w:val="24"/>
        </w:rPr>
      </w:pPr>
      <w:r w:rsidRPr="0065658C">
        <w:rPr>
          <w:b/>
          <w:bCs/>
          <w:vanish/>
          <w:sz w:val="24"/>
          <w:szCs w:val="24"/>
        </w:rPr>
        <w:t>1.Основные группы питательных сред,их состав и назначение</w:t>
      </w:r>
    </w:p>
    <w:p w:rsidR="00A64E9E" w:rsidRPr="0065658C" w:rsidRDefault="00A64E9E" w:rsidP="00A64E9E">
      <w:pPr>
        <w:jc w:val="both"/>
        <w:rPr>
          <w:b/>
          <w:bCs/>
          <w:vanish/>
          <w:sz w:val="24"/>
          <w:szCs w:val="24"/>
        </w:rPr>
      </w:pPr>
      <w:r w:rsidRPr="0065658C">
        <w:rPr>
          <w:b/>
          <w:bCs/>
          <w:vanish/>
          <w:sz w:val="24"/>
          <w:szCs w:val="24"/>
        </w:rPr>
        <w:t>2.Требования,предъявляемые к питательным средам.</w:t>
      </w:r>
    </w:p>
    <w:p w:rsidR="00A64E9E" w:rsidRPr="0065658C" w:rsidRDefault="00A64E9E" w:rsidP="00A64E9E">
      <w:pPr>
        <w:jc w:val="both"/>
        <w:rPr>
          <w:b/>
          <w:bCs/>
          <w:vanish/>
          <w:sz w:val="24"/>
          <w:szCs w:val="24"/>
        </w:rPr>
      </w:pPr>
      <w:r w:rsidRPr="0065658C">
        <w:rPr>
          <w:b/>
          <w:bCs/>
          <w:vanish/>
          <w:sz w:val="24"/>
          <w:szCs w:val="24"/>
        </w:rPr>
        <w:t>3.Понятие о чистой культуре микроорганизмов и методы выделения.</w:t>
      </w:r>
    </w:p>
    <w:p w:rsidR="00A64E9E" w:rsidRPr="0065658C" w:rsidRDefault="00A64E9E" w:rsidP="00A64E9E">
      <w:pPr>
        <w:jc w:val="both"/>
        <w:rPr>
          <w:b/>
          <w:bCs/>
          <w:vanish/>
          <w:sz w:val="24"/>
          <w:szCs w:val="24"/>
        </w:rPr>
      </w:pPr>
      <w:r w:rsidRPr="0065658C">
        <w:rPr>
          <w:b/>
          <w:bCs/>
          <w:vanish/>
          <w:sz w:val="24"/>
          <w:szCs w:val="24"/>
        </w:rPr>
        <w:t>4.Рост и размножение бактерий.</w:t>
      </w:r>
    </w:p>
    <w:p w:rsidR="00A64E9E" w:rsidRPr="0065658C" w:rsidRDefault="00A64E9E" w:rsidP="00A64E9E">
      <w:pPr>
        <w:jc w:val="both"/>
        <w:rPr>
          <w:b/>
          <w:bCs/>
          <w:vanish/>
          <w:sz w:val="24"/>
          <w:szCs w:val="24"/>
        </w:rPr>
      </w:pPr>
      <w:r w:rsidRPr="0065658C">
        <w:rPr>
          <w:b/>
          <w:bCs/>
          <w:vanish/>
          <w:sz w:val="24"/>
          <w:szCs w:val="24"/>
        </w:rPr>
        <w:t>5.Характеристика колоний.</w:t>
      </w:r>
    </w:p>
    <w:p w:rsidR="00A64E9E" w:rsidRPr="0065658C" w:rsidRDefault="00A64E9E" w:rsidP="00A64E9E">
      <w:pPr>
        <w:jc w:val="both"/>
        <w:rPr>
          <w:b/>
          <w:bCs/>
          <w:vanish/>
          <w:sz w:val="24"/>
          <w:szCs w:val="24"/>
        </w:rPr>
      </w:pPr>
      <w:r w:rsidRPr="0065658C">
        <w:rPr>
          <w:b/>
          <w:bCs/>
          <w:vanish/>
          <w:sz w:val="24"/>
          <w:szCs w:val="24"/>
        </w:rPr>
        <w:t>6.Классификация ферментов.</w:t>
      </w:r>
    </w:p>
    <w:p w:rsidR="00A64E9E" w:rsidRPr="0065658C" w:rsidRDefault="00A64E9E" w:rsidP="00A64E9E">
      <w:pPr>
        <w:jc w:val="both"/>
        <w:rPr>
          <w:b/>
          <w:bCs/>
          <w:vanish/>
          <w:sz w:val="24"/>
          <w:szCs w:val="24"/>
        </w:rPr>
      </w:pPr>
      <w:r w:rsidRPr="0065658C">
        <w:rPr>
          <w:b/>
          <w:bCs/>
          <w:vanish/>
          <w:sz w:val="24"/>
          <w:szCs w:val="24"/>
        </w:rPr>
        <w:t>7.Идентификация бактерий по ферментативным признакам.</w:t>
      </w:r>
    </w:p>
    <w:p w:rsidR="00A64E9E" w:rsidRPr="0065658C" w:rsidRDefault="00A64E9E" w:rsidP="00A64E9E">
      <w:pPr>
        <w:jc w:val="both"/>
        <w:rPr>
          <w:b/>
          <w:bCs/>
          <w:vanish/>
          <w:sz w:val="24"/>
          <w:szCs w:val="24"/>
        </w:rPr>
      </w:pPr>
      <w:r w:rsidRPr="0065658C">
        <w:rPr>
          <w:b/>
          <w:bCs/>
          <w:vanish/>
          <w:sz w:val="24"/>
          <w:szCs w:val="24"/>
        </w:rPr>
        <w:t>8.Примение ферментов в биотехнологии и медицине.</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3.</w:t>
      </w:r>
    </w:p>
    <w:p w:rsidR="00A64E9E" w:rsidRPr="0065658C" w:rsidRDefault="00A64E9E" w:rsidP="00A64E9E">
      <w:pPr>
        <w:jc w:val="both"/>
        <w:rPr>
          <w:vanish/>
          <w:sz w:val="24"/>
          <w:szCs w:val="24"/>
        </w:rPr>
      </w:pPr>
      <w:r w:rsidRPr="0065658C">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Изучение методов санитарно-бактериологического исследования почвы,воды,воздуха и лекарственного сырья.</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1.Провести санитарно-бактериологический анализ воздуха методом седиментации.</w:t>
      </w:r>
    </w:p>
    <w:p w:rsidR="00A64E9E" w:rsidRPr="0065658C" w:rsidRDefault="00A64E9E" w:rsidP="00A64E9E">
      <w:pPr>
        <w:jc w:val="both"/>
        <w:rPr>
          <w:b/>
          <w:bCs/>
          <w:vanish/>
          <w:sz w:val="24"/>
          <w:szCs w:val="24"/>
        </w:rPr>
      </w:pPr>
      <w:r w:rsidRPr="0065658C">
        <w:rPr>
          <w:b/>
          <w:bCs/>
          <w:vanish/>
          <w:sz w:val="24"/>
          <w:szCs w:val="24"/>
        </w:rPr>
        <w:t>2.Ознакомится с фитопатогенными микроорганизмами.</w:t>
      </w:r>
    </w:p>
    <w:p w:rsidR="00A64E9E" w:rsidRPr="0065658C" w:rsidRDefault="00A64E9E" w:rsidP="00A64E9E">
      <w:pPr>
        <w:jc w:val="both"/>
        <w:rPr>
          <w:b/>
          <w:bCs/>
          <w:vanish/>
          <w:sz w:val="24"/>
          <w:szCs w:val="24"/>
        </w:rPr>
      </w:pPr>
      <w:r w:rsidRPr="0065658C">
        <w:rPr>
          <w:b/>
          <w:bCs/>
          <w:vanish/>
          <w:sz w:val="24"/>
          <w:szCs w:val="24"/>
        </w:rPr>
        <w:t>3.Ознакомится с признаками заболеваний растений.Особенности бактериозов,микозов,вирусных инфекций.</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рисунки, схемы, питательные среды,бактериальные петли,живые культуры,спиртовые горелки. </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83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212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65658C" w:rsidRDefault="00A64E9E" w:rsidP="00A64E9E">
      <w:pPr>
        <w:jc w:val="both"/>
        <w:rPr>
          <w:vanish/>
          <w:sz w:val="24"/>
          <w:szCs w:val="24"/>
        </w:rPr>
      </w:pPr>
      <w:r w:rsidRPr="0065658C">
        <w:rPr>
          <w:vanish/>
          <w:sz w:val="24"/>
          <w:szCs w:val="24"/>
        </w:rPr>
        <w:t>Контроль (вопросы,тесты,задачи и др.)</w:t>
      </w:r>
    </w:p>
    <w:p w:rsidR="00A64E9E" w:rsidRPr="0065658C" w:rsidRDefault="00A64E9E" w:rsidP="00A64E9E">
      <w:pPr>
        <w:jc w:val="both"/>
        <w:rPr>
          <w:b/>
          <w:bCs/>
          <w:vanish/>
          <w:sz w:val="24"/>
          <w:szCs w:val="24"/>
        </w:rPr>
      </w:pPr>
      <w:r w:rsidRPr="0065658C">
        <w:rPr>
          <w:b/>
          <w:bCs/>
          <w:vanish/>
          <w:sz w:val="24"/>
          <w:szCs w:val="24"/>
        </w:rPr>
        <w:t>1.Пути проникновения фитопатогенных микроорганизмов в растительный организм,механизмы его поражения.</w:t>
      </w:r>
    </w:p>
    <w:p w:rsidR="00A64E9E" w:rsidRPr="0065658C" w:rsidRDefault="00A64E9E" w:rsidP="00A64E9E">
      <w:pPr>
        <w:jc w:val="both"/>
        <w:rPr>
          <w:b/>
          <w:bCs/>
          <w:vanish/>
          <w:sz w:val="24"/>
          <w:szCs w:val="24"/>
        </w:rPr>
      </w:pPr>
      <w:r w:rsidRPr="0065658C">
        <w:rPr>
          <w:b/>
          <w:bCs/>
          <w:vanish/>
          <w:sz w:val="24"/>
          <w:szCs w:val="24"/>
        </w:rPr>
        <w:t>2.Признаки заболеваний растений,особенности бактериозов, вирусных и микоплазменных инфекций.</w:t>
      </w:r>
    </w:p>
    <w:p w:rsidR="00A64E9E" w:rsidRPr="0065658C" w:rsidRDefault="00A64E9E" w:rsidP="00A64E9E">
      <w:pPr>
        <w:jc w:val="both"/>
        <w:rPr>
          <w:b/>
          <w:bCs/>
          <w:vanish/>
          <w:sz w:val="24"/>
          <w:szCs w:val="24"/>
        </w:rPr>
      </w:pPr>
      <w:r w:rsidRPr="0065658C">
        <w:rPr>
          <w:b/>
          <w:bCs/>
          <w:vanish/>
          <w:sz w:val="24"/>
          <w:szCs w:val="24"/>
        </w:rPr>
        <w:t>3.Меры борьбы с болезнями растений.</w:t>
      </w:r>
    </w:p>
    <w:p w:rsidR="00A64E9E" w:rsidRPr="0065658C" w:rsidRDefault="00A64E9E" w:rsidP="00A64E9E">
      <w:pPr>
        <w:jc w:val="both"/>
        <w:rPr>
          <w:b/>
          <w:bCs/>
          <w:vanish/>
          <w:sz w:val="24"/>
          <w:szCs w:val="24"/>
        </w:rPr>
      </w:pPr>
      <w:r w:rsidRPr="0065658C">
        <w:rPr>
          <w:b/>
          <w:bCs/>
          <w:vanish/>
          <w:sz w:val="24"/>
          <w:szCs w:val="24"/>
        </w:rPr>
        <w:t>4.Понятия о санитарно- показательных  микроорганизмов  воды,почвы,воздуха.</w:t>
      </w:r>
    </w:p>
    <w:p w:rsidR="00A64E9E" w:rsidRPr="0065658C" w:rsidRDefault="00A64E9E" w:rsidP="00A64E9E">
      <w:pPr>
        <w:jc w:val="both"/>
        <w:rPr>
          <w:b/>
          <w:bCs/>
          <w:vanish/>
          <w:sz w:val="24"/>
          <w:szCs w:val="24"/>
        </w:rPr>
      </w:pPr>
      <w:r w:rsidRPr="0065658C">
        <w:rPr>
          <w:b/>
          <w:bCs/>
          <w:vanish/>
          <w:sz w:val="24"/>
          <w:szCs w:val="24"/>
        </w:rPr>
        <w:t>5.Микрофлора почвы,воды,воздуха.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Тема 4.</w:t>
      </w:r>
    </w:p>
    <w:p w:rsidR="00A64E9E" w:rsidRPr="0065658C" w:rsidRDefault="00A64E9E" w:rsidP="00A64E9E">
      <w:pPr>
        <w:jc w:val="both"/>
        <w:rPr>
          <w:vanish/>
          <w:sz w:val="24"/>
          <w:szCs w:val="24"/>
          <w:lang w:val="kk-KZ"/>
        </w:rPr>
      </w:pPr>
      <w:r w:rsidRPr="0065658C">
        <w:rPr>
          <w:vanish/>
          <w:sz w:val="24"/>
          <w:szCs w:val="24"/>
        </w:rPr>
        <w:t>Генетика бактерий и вирусов.Генетические рекомбинации.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обнаружения мутаций и генетических рекомбинаций у 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виды изменчивости у бактерий и у вирусов.</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Задачи по теме:</w:t>
      </w:r>
    </w:p>
    <w:p w:rsidR="00A64E9E" w:rsidRPr="0065658C" w:rsidRDefault="00A64E9E" w:rsidP="00A64E9E">
      <w:pPr>
        <w:jc w:val="both"/>
        <w:rPr>
          <w:b/>
          <w:bCs/>
          <w:vanish/>
          <w:sz w:val="24"/>
          <w:szCs w:val="24"/>
          <w:lang w:val="uz-Cyrl-UZ"/>
        </w:rPr>
      </w:pPr>
      <w:r w:rsidRPr="0065658C">
        <w:rPr>
          <w:b/>
          <w:bCs/>
          <w:vanish/>
          <w:sz w:val="24"/>
          <w:szCs w:val="24"/>
        </w:rPr>
        <w:t>1.Вчем суть явления генетической рекомбинации?</w:t>
      </w:r>
    </w:p>
    <w:p w:rsidR="00A64E9E" w:rsidRPr="0065658C" w:rsidRDefault="00A64E9E" w:rsidP="00A64E9E">
      <w:pPr>
        <w:jc w:val="both"/>
        <w:rPr>
          <w:b/>
          <w:bCs/>
          <w:vanish/>
          <w:sz w:val="24"/>
          <w:szCs w:val="24"/>
        </w:rPr>
      </w:pPr>
      <w:r w:rsidRPr="0065658C">
        <w:rPr>
          <w:b/>
          <w:bCs/>
          <w:vanish/>
          <w:sz w:val="24"/>
          <w:szCs w:val="24"/>
        </w:rPr>
        <w:t>2.Генотип и фенотип,понятие о гене.</w:t>
      </w:r>
    </w:p>
    <w:p w:rsidR="00A64E9E" w:rsidRPr="0065658C" w:rsidRDefault="00A64E9E" w:rsidP="00A64E9E">
      <w:pPr>
        <w:jc w:val="both"/>
        <w:rPr>
          <w:b/>
          <w:bCs/>
          <w:vanish/>
          <w:sz w:val="24"/>
          <w:szCs w:val="24"/>
        </w:rPr>
      </w:pPr>
      <w:r w:rsidRPr="0065658C">
        <w:rPr>
          <w:b/>
          <w:bCs/>
          <w:vanish/>
          <w:sz w:val="24"/>
          <w:szCs w:val="24"/>
        </w:rPr>
        <w:t>3.Значение рекомбинации в биотехнологии.</w:t>
      </w:r>
    </w:p>
    <w:p w:rsidR="00A64E9E" w:rsidRPr="0065658C" w:rsidRDefault="00A64E9E" w:rsidP="00A64E9E">
      <w:pPr>
        <w:jc w:val="both"/>
        <w:rPr>
          <w:vanish/>
          <w:sz w:val="24"/>
          <w:szCs w:val="24"/>
        </w:rPr>
      </w:pPr>
      <w:r w:rsidRPr="0065658C">
        <w:rPr>
          <w:vanish/>
          <w:sz w:val="24"/>
          <w:szCs w:val="24"/>
        </w:rPr>
        <w:t xml:space="preserve"> Раздаточный материал:</w:t>
      </w:r>
    </w:p>
    <w:p w:rsidR="00A64E9E" w:rsidRPr="0065658C" w:rsidRDefault="00A64E9E" w:rsidP="00A64E9E">
      <w:pPr>
        <w:jc w:val="both"/>
        <w:rPr>
          <w:b/>
          <w:bCs/>
          <w:vanish/>
          <w:sz w:val="24"/>
          <w:szCs w:val="24"/>
        </w:rPr>
      </w:pPr>
      <w:r w:rsidRPr="0065658C">
        <w:rPr>
          <w:b/>
          <w:bCs/>
          <w:vanish/>
          <w:sz w:val="24"/>
          <w:szCs w:val="24"/>
        </w:rPr>
        <w:t>Схема,рисунки,чашки с демонстрацией трансдукции, конъюгации, трансформации.</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105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106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132 с..</w:t>
      </w:r>
    </w:p>
    <w:p w:rsidR="00A64E9E" w:rsidRPr="0065658C" w:rsidRDefault="00A64E9E" w:rsidP="00A64E9E">
      <w:pPr>
        <w:jc w:val="both"/>
        <w:rPr>
          <w:vanish/>
          <w:sz w:val="24"/>
          <w:szCs w:val="24"/>
        </w:rPr>
      </w:pPr>
      <w:r w:rsidRPr="0065658C">
        <w:rPr>
          <w:vanish/>
          <w:sz w:val="24"/>
          <w:szCs w:val="24"/>
        </w:rPr>
        <w:t>Контроль (вопросы, тесты, задачи идр</w:t>
      </w:r>
      <w:r w:rsidRPr="0065658C">
        <w:rPr>
          <w:vanish/>
          <w:sz w:val="24"/>
          <w:szCs w:val="24"/>
          <w:lang w:val="kk-KZ"/>
        </w:rPr>
        <w:t>.</w:t>
      </w:r>
      <w:r w:rsidRPr="0065658C">
        <w:rPr>
          <w:vanish/>
          <w:sz w:val="24"/>
          <w:szCs w:val="24"/>
        </w:rPr>
        <w:t>):</w:t>
      </w:r>
    </w:p>
    <w:p w:rsidR="00A64E9E" w:rsidRPr="0065658C" w:rsidRDefault="00A64E9E" w:rsidP="00A64E9E">
      <w:pPr>
        <w:jc w:val="both"/>
        <w:rPr>
          <w:b/>
          <w:bCs/>
          <w:vanish/>
          <w:sz w:val="24"/>
          <w:szCs w:val="24"/>
        </w:rPr>
      </w:pPr>
      <w:r w:rsidRPr="0065658C">
        <w:rPr>
          <w:b/>
          <w:bCs/>
          <w:vanish/>
          <w:sz w:val="24"/>
          <w:szCs w:val="24"/>
        </w:rPr>
        <w:t>1.Назвать виды мутации.</w:t>
      </w:r>
    </w:p>
    <w:p w:rsidR="00A64E9E" w:rsidRPr="0065658C" w:rsidRDefault="00A64E9E" w:rsidP="00A64E9E">
      <w:pPr>
        <w:jc w:val="both"/>
        <w:rPr>
          <w:b/>
          <w:bCs/>
          <w:vanish/>
          <w:sz w:val="24"/>
          <w:szCs w:val="24"/>
        </w:rPr>
      </w:pPr>
      <w:r w:rsidRPr="0065658C">
        <w:rPr>
          <w:b/>
          <w:bCs/>
          <w:vanish/>
          <w:sz w:val="24"/>
          <w:szCs w:val="24"/>
        </w:rPr>
        <w:t>2.Дать понятие о трансдукции.</w:t>
      </w:r>
    </w:p>
    <w:p w:rsidR="00A64E9E" w:rsidRPr="0065658C" w:rsidRDefault="00A64E9E" w:rsidP="00A64E9E">
      <w:pPr>
        <w:jc w:val="both"/>
        <w:rPr>
          <w:b/>
          <w:bCs/>
          <w:vanish/>
          <w:sz w:val="24"/>
          <w:szCs w:val="24"/>
        </w:rPr>
      </w:pPr>
      <w:r w:rsidRPr="0065658C">
        <w:rPr>
          <w:b/>
          <w:bCs/>
          <w:vanish/>
          <w:sz w:val="24"/>
          <w:szCs w:val="24"/>
        </w:rPr>
        <w:t>3.Понятие о конъюгации</w:t>
      </w:r>
    </w:p>
    <w:p w:rsidR="00A64E9E" w:rsidRPr="0065658C" w:rsidRDefault="00A64E9E" w:rsidP="00A64E9E">
      <w:pPr>
        <w:jc w:val="both"/>
        <w:rPr>
          <w:b/>
          <w:bCs/>
          <w:vanish/>
          <w:sz w:val="24"/>
          <w:szCs w:val="24"/>
        </w:rPr>
      </w:pPr>
      <w:r w:rsidRPr="0065658C">
        <w:rPr>
          <w:b/>
          <w:bCs/>
          <w:vanish/>
          <w:sz w:val="24"/>
          <w:szCs w:val="24"/>
        </w:rPr>
        <w:t>4.Определить понятие трансформации.</w:t>
      </w:r>
    </w:p>
    <w:p w:rsidR="00A64E9E" w:rsidRPr="0065658C" w:rsidRDefault="00A64E9E" w:rsidP="00A64E9E">
      <w:pPr>
        <w:jc w:val="both"/>
        <w:rPr>
          <w:b/>
          <w:bCs/>
          <w:vanish/>
          <w:sz w:val="24"/>
          <w:szCs w:val="24"/>
        </w:rPr>
      </w:pPr>
      <w:r w:rsidRPr="0065658C">
        <w:rPr>
          <w:b/>
          <w:bCs/>
          <w:vanish/>
          <w:sz w:val="24"/>
          <w:szCs w:val="24"/>
        </w:rPr>
        <w:t>5.Репарация вирусов</w:t>
      </w: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r w:rsidRPr="0065658C">
        <w:rPr>
          <w:vanish/>
          <w:sz w:val="24"/>
          <w:szCs w:val="24"/>
        </w:rPr>
        <w:t>Тесты в блоке контрольно-измерительные средство</w:t>
      </w:r>
      <w:r w:rsidRPr="0065658C">
        <w:rPr>
          <w:b/>
          <w:bCs/>
          <w:vanish/>
          <w:sz w:val="24"/>
          <w:szCs w:val="24"/>
        </w:rPr>
        <w:t>.</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5</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Методы определения чувствительности бактерий к антибиотикам.</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1.Изучить антибиотикорезистентность бактерий</w:t>
      </w:r>
    </w:p>
    <w:p w:rsidR="00A64E9E" w:rsidRPr="0065658C" w:rsidRDefault="00A64E9E" w:rsidP="00A64E9E">
      <w:pPr>
        <w:jc w:val="both"/>
        <w:rPr>
          <w:b/>
          <w:bCs/>
          <w:vanish/>
          <w:sz w:val="24"/>
          <w:szCs w:val="24"/>
        </w:rPr>
      </w:pPr>
      <w:r w:rsidRPr="0065658C">
        <w:rPr>
          <w:b/>
          <w:bCs/>
          <w:vanish/>
          <w:sz w:val="24"/>
          <w:szCs w:val="24"/>
        </w:rPr>
        <w:t>2.Знать побочное действие антибактериальных химиопрепаратов на человеческий организм</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lang w:val="kk-KZ"/>
        </w:rPr>
      </w:pPr>
      <w:r w:rsidRPr="0065658C">
        <w:rPr>
          <w:vanish/>
          <w:sz w:val="24"/>
          <w:szCs w:val="24"/>
        </w:rPr>
        <w:t>Задания по теме</w:t>
      </w:r>
      <w:r w:rsidRPr="0065658C">
        <w:rPr>
          <w:vanish/>
          <w:sz w:val="24"/>
          <w:szCs w:val="24"/>
          <w:lang w:val="kk-KZ"/>
        </w:rPr>
        <w:t>:</w:t>
      </w:r>
    </w:p>
    <w:p w:rsidR="00A64E9E" w:rsidRPr="0065658C" w:rsidRDefault="00A64E9E" w:rsidP="00A64E9E">
      <w:pPr>
        <w:jc w:val="both"/>
        <w:rPr>
          <w:b/>
          <w:bCs/>
          <w:vanish/>
          <w:sz w:val="24"/>
          <w:szCs w:val="24"/>
        </w:rPr>
      </w:pPr>
      <w:r w:rsidRPr="0065658C">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65658C" w:rsidRDefault="00A64E9E" w:rsidP="00A64E9E">
      <w:pPr>
        <w:jc w:val="both"/>
        <w:rPr>
          <w:b/>
          <w:bCs/>
          <w:vanish/>
          <w:sz w:val="24"/>
          <w:szCs w:val="24"/>
        </w:rPr>
      </w:pPr>
      <w:r w:rsidRPr="0065658C">
        <w:rPr>
          <w:b/>
          <w:bCs/>
          <w:vanish/>
          <w:sz w:val="24"/>
          <w:szCs w:val="24"/>
        </w:rPr>
        <w:t>2.Определение чувствительности стафилакокков и эшерихии к антибиотикам методом бумажных дисков.</w:t>
      </w:r>
    </w:p>
    <w:p w:rsidR="00A64E9E" w:rsidRPr="0065658C" w:rsidRDefault="00A64E9E" w:rsidP="00A64E9E">
      <w:pPr>
        <w:jc w:val="both"/>
        <w:rPr>
          <w:vanish/>
          <w:sz w:val="24"/>
          <w:szCs w:val="24"/>
          <w:lang w:val="kk-KZ"/>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термостаты,спиртовки,штативы,петли,диски антибиотиков (стандарт),живые культуры (</w:t>
      </w:r>
      <w:r w:rsidRPr="0065658C">
        <w:rPr>
          <w:b/>
          <w:bCs/>
          <w:vanish/>
          <w:sz w:val="24"/>
          <w:szCs w:val="24"/>
          <w:lang w:val="en-US"/>
        </w:rPr>
        <w:t>c</w:t>
      </w:r>
      <w:r w:rsidRPr="0065658C">
        <w:rPr>
          <w:b/>
          <w:bCs/>
          <w:vanish/>
          <w:sz w:val="24"/>
          <w:szCs w:val="24"/>
        </w:rPr>
        <w:t>тафилококков и кишечной палочки)</w:t>
      </w:r>
    </w:p>
    <w:p w:rsidR="00A64E9E" w:rsidRPr="0065658C" w:rsidRDefault="00A64E9E" w:rsidP="00A64E9E">
      <w:pPr>
        <w:jc w:val="both"/>
        <w:rPr>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 xml:space="preserve"> 1.Под ред.Воробьева А.А. Медицинская микробиология,вирусология и иммунология.Москва, МИА, 2006,131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272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2004,202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1.Классификация антибиотиков.</w:t>
      </w:r>
    </w:p>
    <w:p w:rsidR="00A64E9E" w:rsidRPr="0065658C" w:rsidRDefault="00A64E9E" w:rsidP="00A64E9E">
      <w:pPr>
        <w:jc w:val="both"/>
        <w:rPr>
          <w:b/>
          <w:bCs/>
          <w:vanish/>
          <w:sz w:val="24"/>
          <w:szCs w:val="24"/>
        </w:rPr>
      </w:pPr>
      <w:r w:rsidRPr="0065658C">
        <w:rPr>
          <w:b/>
          <w:bCs/>
          <w:vanish/>
          <w:sz w:val="24"/>
          <w:szCs w:val="24"/>
        </w:rPr>
        <w:t>2.Антибиотикорезистентность микроорганизмов.</w:t>
      </w:r>
    </w:p>
    <w:p w:rsidR="00A64E9E" w:rsidRPr="0065658C" w:rsidRDefault="00A64E9E" w:rsidP="00A64E9E">
      <w:pPr>
        <w:jc w:val="both"/>
        <w:rPr>
          <w:b/>
          <w:bCs/>
          <w:vanish/>
          <w:sz w:val="24"/>
          <w:szCs w:val="24"/>
        </w:rPr>
      </w:pPr>
      <w:r w:rsidRPr="0065658C">
        <w:rPr>
          <w:b/>
          <w:bCs/>
          <w:vanish/>
          <w:sz w:val="24"/>
          <w:szCs w:val="24"/>
        </w:rPr>
        <w:t>3.Методы изучения антибиотикорезистентности у микроорганизмов.</w:t>
      </w:r>
    </w:p>
    <w:p w:rsidR="00A64E9E" w:rsidRPr="0065658C" w:rsidRDefault="00A64E9E" w:rsidP="00A64E9E">
      <w:pPr>
        <w:jc w:val="both"/>
        <w:rPr>
          <w:b/>
          <w:bCs/>
          <w:vanish/>
          <w:sz w:val="24"/>
          <w:szCs w:val="24"/>
        </w:rPr>
      </w:pPr>
      <w:r w:rsidRPr="0065658C">
        <w:rPr>
          <w:b/>
          <w:bCs/>
          <w:vanish/>
          <w:sz w:val="24"/>
          <w:szCs w:val="24"/>
        </w:rPr>
        <w:t>4.Побочные действия антибиотиков на организм.</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6. </w:t>
      </w:r>
    </w:p>
    <w:p w:rsidR="00A64E9E" w:rsidRPr="0065658C" w:rsidRDefault="00A64E9E" w:rsidP="00A64E9E">
      <w:pPr>
        <w:jc w:val="both"/>
        <w:rPr>
          <w:vanish/>
          <w:sz w:val="24"/>
          <w:szCs w:val="24"/>
        </w:rPr>
      </w:pPr>
      <w:r w:rsidRPr="0065658C">
        <w:rPr>
          <w:vanish/>
          <w:sz w:val="24"/>
          <w:szCs w:val="24"/>
        </w:rPr>
        <w:t>Принципы серодиагностики.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b/>
          <w:bCs/>
          <w:vanish/>
          <w:sz w:val="24"/>
          <w:szCs w:val="24"/>
        </w:rPr>
      </w:pPr>
      <w:r w:rsidRPr="0065658C">
        <w:rPr>
          <w:b/>
          <w:bCs/>
          <w:vanish/>
          <w:sz w:val="24"/>
          <w:szCs w:val="24"/>
        </w:rPr>
        <w:t>Знать химические основы реакций иммунитета.</w:t>
      </w:r>
    </w:p>
    <w:p w:rsidR="00A64E9E" w:rsidRPr="0065658C" w:rsidRDefault="00A64E9E" w:rsidP="00A64E9E">
      <w:pPr>
        <w:jc w:val="both"/>
        <w:rPr>
          <w:vanish/>
          <w:sz w:val="24"/>
          <w:szCs w:val="24"/>
          <w:lang w:val="kk-KZ"/>
        </w:rPr>
      </w:pPr>
      <w:r w:rsidRPr="0065658C">
        <w:rPr>
          <w:vanish/>
          <w:sz w:val="24"/>
          <w:szCs w:val="24"/>
        </w:rPr>
        <w:t xml:space="preserve">Задачи обучения: </w:t>
      </w:r>
    </w:p>
    <w:p w:rsidR="00A64E9E" w:rsidRPr="0065658C" w:rsidRDefault="00A64E9E" w:rsidP="00A64E9E">
      <w:pPr>
        <w:jc w:val="both"/>
        <w:rPr>
          <w:b/>
          <w:bCs/>
          <w:vanish/>
          <w:sz w:val="24"/>
          <w:szCs w:val="24"/>
        </w:rPr>
      </w:pPr>
      <w:r w:rsidRPr="0065658C">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1.Постановить реакция кольцепреципитацию .</w:t>
      </w:r>
    </w:p>
    <w:p w:rsidR="00A64E9E" w:rsidRPr="0065658C" w:rsidRDefault="00A64E9E" w:rsidP="00A64E9E">
      <w:pPr>
        <w:jc w:val="both"/>
        <w:rPr>
          <w:b/>
          <w:bCs/>
          <w:vanish/>
          <w:sz w:val="24"/>
          <w:szCs w:val="24"/>
        </w:rPr>
      </w:pPr>
      <w:r w:rsidRPr="0065658C">
        <w:rPr>
          <w:b/>
          <w:bCs/>
          <w:vanish/>
          <w:sz w:val="24"/>
          <w:szCs w:val="24"/>
        </w:rPr>
        <w:t>2.Поставить ориентировочную реакцию агглютинации на стекле.</w:t>
      </w:r>
    </w:p>
    <w:p w:rsidR="00A64E9E" w:rsidRPr="0065658C" w:rsidRDefault="00A64E9E" w:rsidP="00A64E9E">
      <w:pPr>
        <w:jc w:val="both"/>
        <w:rPr>
          <w:b/>
          <w:bCs/>
          <w:vanish/>
          <w:sz w:val="24"/>
          <w:szCs w:val="24"/>
        </w:rPr>
      </w:pPr>
      <w:r w:rsidRPr="0065658C">
        <w:rPr>
          <w:b/>
          <w:bCs/>
          <w:vanish/>
          <w:sz w:val="24"/>
          <w:szCs w:val="24"/>
        </w:rPr>
        <w:t>3.Прочитать реакцию, сделать выводы.</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1.пробирка с агглютинирующей сывороткой.</w:t>
      </w:r>
    </w:p>
    <w:p w:rsidR="00A64E9E" w:rsidRPr="0065658C" w:rsidRDefault="00A64E9E" w:rsidP="00A64E9E">
      <w:pPr>
        <w:jc w:val="both"/>
        <w:rPr>
          <w:b/>
          <w:bCs/>
          <w:vanish/>
          <w:sz w:val="24"/>
          <w:szCs w:val="24"/>
        </w:rPr>
      </w:pPr>
      <w:r w:rsidRPr="0065658C">
        <w:rPr>
          <w:b/>
          <w:bCs/>
          <w:vanish/>
          <w:sz w:val="24"/>
          <w:szCs w:val="24"/>
        </w:rPr>
        <w:t>2.пробирка с преципитирующей сывороткой.</w:t>
      </w:r>
    </w:p>
    <w:p w:rsidR="00A64E9E" w:rsidRPr="0065658C" w:rsidRDefault="00A64E9E" w:rsidP="00A64E9E">
      <w:pPr>
        <w:jc w:val="both"/>
        <w:rPr>
          <w:b/>
          <w:bCs/>
          <w:vanish/>
          <w:sz w:val="24"/>
          <w:szCs w:val="24"/>
        </w:rPr>
      </w:pPr>
      <w:r w:rsidRPr="0065658C">
        <w:rPr>
          <w:b/>
          <w:bCs/>
          <w:vanish/>
          <w:sz w:val="24"/>
          <w:szCs w:val="24"/>
        </w:rPr>
        <w:t>3.пробирка с антигеном (пастеровская пипетка)</w:t>
      </w:r>
    </w:p>
    <w:p w:rsidR="00A64E9E" w:rsidRPr="0065658C" w:rsidRDefault="00A64E9E" w:rsidP="00A64E9E">
      <w:pPr>
        <w:jc w:val="both"/>
        <w:rPr>
          <w:b/>
          <w:bCs/>
          <w:vanish/>
          <w:sz w:val="24"/>
          <w:szCs w:val="24"/>
        </w:rPr>
      </w:pPr>
      <w:r w:rsidRPr="0065658C">
        <w:rPr>
          <w:b/>
          <w:bCs/>
          <w:vanish/>
          <w:sz w:val="24"/>
          <w:szCs w:val="24"/>
        </w:rPr>
        <w:t>4.изотонический раствор натрия хлора.</w:t>
      </w:r>
    </w:p>
    <w:p w:rsidR="00A64E9E" w:rsidRPr="0065658C" w:rsidRDefault="00A64E9E" w:rsidP="00A64E9E">
      <w:pPr>
        <w:jc w:val="both"/>
        <w:rPr>
          <w:b/>
          <w:bCs/>
          <w:vanish/>
          <w:sz w:val="24"/>
          <w:szCs w:val="24"/>
        </w:rPr>
      </w:pPr>
      <w:r w:rsidRPr="0065658C">
        <w:rPr>
          <w:b/>
          <w:bCs/>
          <w:vanish/>
          <w:sz w:val="24"/>
          <w:szCs w:val="24"/>
        </w:rPr>
        <w:t>5.пробирка суточной живой культуры микроорганизмов.</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2006,283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2004,176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245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1.Реакции антиген-антитела.Химические основы.</w:t>
      </w:r>
    </w:p>
    <w:p w:rsidR="00A64E9E" w:rsidRPr="0065658C" w:rsidRDefault="00A64E9E" w:rsidP="00A64E9E">
      <w:pPr>
        <w:jc w:val="both"/>
        <w:rPr>
          <w:b/>
          <w:bCs/>
          <w:vanish/>
          <w:sz w:val="24"/>
          <w:szCs w:val="24"/>
        </w:rPr>
      </w:pPr>
      <w:r w:rsidRPr="0065658C">
        <w:rPr>
          <w:b/>
          <w:bCs/>
          <w:vanish/>
          <w:sz w:val="24"/>
          <w:szCs w:val="24"/>
        </w:rPr>
        <w:t>2.Методы выявления антител-антигенов,основанные на реакции преципитации и на реакции агглютинации.</w:t>
      </w:r>
    </w:p>
    <w:p w:rsidR="00A64E9E" w:rsidRPr="0065658C" w:rsidRDefault="00A64E9E" w:rsidP="00A64E9E">
      <w:pPr>
        <w:jc w:val="both"/>
        <w:rPr>
          <w:b/>
          <w:bCs/>
          <w:vanish/>
          <w:sz w:val="24"/>
          <w:szCs w:val="24"/>
        </w:rPr>
      </w:pPr>
      <w:r w:rsidRPr="0065658C">
        <w:rPr>
          <w:b/>
          <w:bCs/>
          <w:vanish/>
          <w:sz w:val="24"/>
          <w:szCs w:val="24"/>
        </w:rPr>
        <w:t>3.Методы выявления антител и антигенов,основанные на реакция лизиса.</w:t>
      </w:r>
    </w:p>
    <w:p w:rsidR="00A64E9E" w:rsidRPr="0065658C" w:rsidRDefault="00A64E9E" w:rsidP="00A64E9E">
      <w:pPr>
        <w:jc w:val="both"/>
        <w:rPr>
          <w:b/>
          <w:bCs/>
          <w:vanish/>
          <w:sz w:val="24"/>
          <w:szCs w:val="24"/>
        </w:rPr>
      </w:pPr>
      <w:r w:rsidRPr="0065658C">
        <w:rPr>
          <w:b/>
          <w:bCs/>
          <w:vanish/>
          <w:sz w:val="24"/>
          <w:szCs w:val="24"/>
        </w:rPr>
        <w:t>4.Реакция связывания комплемента.</w:t>
      </w:r>
    </w:p>
    <w:p w:rsidR="00A64E9E" w:rsidRPr="0065658C" w:rsidRDefault="00A64E9E" w:rsidP="00A64E9E">
      <w:pPr>
        <w:jc w:val="both"/>
        <w:rPr>
          <w:b/>
          <w:bCs/>
          <w:vanish/>
          <w:sz w:val="24"/>
          <w:szCs w:val="24"/>
        </w:rPr>
      </w:pPr>
      <w:r w:rsidRPr="0065658C">
        <w:rPr>
          <w:b/>
          <w:bCs/>
          <w:vanish/>
          <w:sz w:val="24"/>
          <w:szCs w:val="24"/>
        </w:rPr>
        <w:t>5. Практическое  использования реакций иммунитета.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7.</w:t>
      </w:r>
    </w:p>
    <w:p w:rsidR="00A64E9E" w:rsidRPr="0065658C" w:rsidRDefault="00A64E9E" w:rsidP="00A64E9E">
      <w:pPr>
        <w:jc w:val="both"/>
        <w:rPr>
          <w:vanish/>
          <w:sz w:val="24"/>
          <w:szCs w:val="24"/>
        </w:rPr>
      </w:pPr>
      <w:r w:rsidRPr="0065658C">
        <w:rPr>
          <w:vanish/>
          <w:sz w:val="24"/>
          <w:szCs w:val="24"/>
        </w:rPr>
        <w:t>Виды аллергии.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Изучение механизмов возникновения аллергии и их видов.</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Знать классификацию аллергических реакций (разделение на типы)</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lang w:val="kk-KZ"/>
        </w:rPr>
      </w:pPr>
      <w:r w:rsidRPr="0065658C">
        <w:rPr>
          <w:vanish/>
          <w:sz w:val="24"/>
          <w:szCs w:val="24"/>
        </w:rPr>
        <w:t>Задания по теме:</w:t>
      </w:r>
    </w:p>
    <w:p w:rsidR="00A64E9E" w:rsidRPr="0065658C" w:rsidRDefault="00A64E9E" w:rsidP="00A64E9E">
      <w:pPr>
        <w:jc w:val="both"/>
        <w:rPr>
          <w:vanish/>
          <w:sz w:val="24"/>
          <w:szCs w:val="24"/>
        </w:rPr>
      </w:pPr>
      <w:r w:rsidRPr="0065658C">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 xml:space="preserve"> схемы-плакаты, аллергены ( модули)</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275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187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1.Анафилакцция (местная и системная реакция)</w:t>
      </w:r>
    </w:p>
    <w:p w:rsidR="00A64E9E" w:rsidRPr="0065658C" w:rsidRDefault="00A64E9E" w:rsidP="00A64E9E">
      <w:pPr>
        <w:jc w:val="both"/>
        <w:rPr>
          <w:b/>
          <w:bCs/>
          <w:vanish/>
          <w:sz w:val="24"/>
          <w:szCs w:val="24"/>
        </w:rPr>
      </w:pPr>
      <w:r w:rsidRPr="0065658C">
        <w:rPr>
          <w:b/>
          <w:bCs/>
          <w:vanish/>
          <w:sz w:val="24"/>
          <w:szCs w:val="24"/>
        </w:rPr>
        <w:t xml:space="preserve">2.Аллергическая реакция </w:t>
      </w:r>
      <w:r w:rsidRPr="0065658C">
        <w:rPr>
          <w:b/>
          <w:bCs/>
          <w:vanish/>
          <w:sz w:val="24"/>
          <w:szCs w:val="24"/>
          <w:lang w:val="en-US"/>
        </w:rPr>
        <w:t>II</w:t>
      </w:r>
      <w:r w:rsidRPr="0065658C">
        <w:rPr>
          <w:b/>
          <w:bCs/>
          <w:vanish/>
          <w:sz w:val="24"/>
          <w:szCs w:val="24"/>
        </w:rPr>
        <w:t xml:space="preserve"> типа (цитотоксические)</w:t>
      </w:r>
    </w:p>
    <w:p w:rsidR="00A64E9E" w:rsidRPr="0065658C" w:rsidRDefault="00A64E9E" w:rsidP="00A64E9E">
      <w:pPr>
        <w:jc w:val="both"/>
        <w:rPr>
          <w:b/>
          <w:bCs/>
          <w:vanish/>
          <w:sz w:val="24"/>
          <w:szCs w:val="24"/>
        </w:rPr>
      </w:pPr>
      <w:r w:rsidRPr="0065658C">
        <w:rPr>
          <w:b/>
          <w:bCs/>
          <w:vanish/>
          <w:sz w:val="24"/>
          <w:szCs w:val="24"/>
        </w:rPr>
        <w:t xml:space="preserve">3.Реакции </w:t>
      </w:r>
      <w:r w:rsidRPr="0065658C">
        <w:rPr>
          <w:b/>
          <w:bCs/>
          <w:vanish/>
          <w:sz w:val="24"/>
          <w:szCs w:val="24"/>
          <w:lang w:val="en-US"/>
        </w:rPr>
        <w:t>III</w:t>
      </w:r>
      <w:r w:rsidRPr="0065658C">
        <w:rPr>
          <w:b/>
          <w:bCs/>
          <w:vanish/>
          <w:sz w:val="24"/>
          <w:szCs w:val="24"/>
        </w:rPr>
        <w:t xml:space="preserve"> типа (иммунокомплексные)</w:t>
      </w:r>
    </w:p>
    <w:p w:rsidR="00A64E9E" w:rsidRPr="0065658C" w:rsidRDefault="00A64E9E" w:rsidP="00A64E9E">
      <w:pPr>
        <w:jc w:val="both"/>
        <w:rPr>
          <w:b/>
          <w:bCs/>
          <w:vanish/>
          <w:sz w:val="24"/>
          <w:szCs w:val="24"/>
        </w:rPr>
      </w:pPr>
      <w:r w:rsidRPr="0065658C">
        <w:rPr>
          <w:b/>
          <w:bCs/>
          <w:vanish/>
          <w:sz w:val="24"/>
          <w:szCs w:val="24"/>
        </w:rPr>
        <w:t xml:space="preserve">4.Реакции  </w:t>
      </w:r>
      <w:r w:rsidRPr="0065658C">
        <w:rPr>
          <w:b/>
          <w:bCs/>
          <w:vanish/>
          <w:sz w:val="24"/>
          <w:szCs w:val="24"/>
          <w:lang w:val="en-US"/>
        </w:rPr>
        <w:t>IV</w:t>
      </w:r>
      <w:r w:rsidRPr="0065658C">
        <w:rPr>
          <w:b/>
          <w:bCs/>
          <w:vanish/>
          <w:sz w:val="24"/>
          <w:szCs w:val="24"/>
        </w:rPr>
        <w:t xml:space="preserve">типа (опосредованные Т-лимфацитами)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center"/>
        <w:rPr>
          <w:vanish/>
          <w:sz w:val="24"/>
          <w:szCs w:val="24"/>
        </w:rPr>
      </w:pPr>
      <w:r w:rsidRPr="0065658C">
        <w:rPr>
          <w:vanish/>
          <w:sz w:val="24"/>
          <w:szCs w:val="24"/>
        </w:rPr>
        <w:t>1.5 Структура методических рекомендаций  для самостоятельной работы под руководством преподавателя.</w:t>
      </w:r>
    </w:p>
    <w:p w:rsidR="00A64E9E" w:rsidRPr="0065658C" w:rsidRDefault="00A64E9E" w:rsidP="00A64E9E">
      <w:pPr>
        <w:jc w:val="both"/>
        <w:rPr>
          <w:vanish/>
          <w:sz w:val="24"/>
          <w:szCs w:val="24"/>
          <w:lang w:val="kk-KZ"/>
        </w:rPr>
      </w:pPr>
      <w:r w:rsidRPr="0065658C">
        <w:rPr>
          <w:vanish/>
          <w:sz w:val="24"/>
          <w:szCs w:val="24"/>
        </w:rPr>
        <w:t>Тема 1.</w:t>
      </w:r>
    </w:p>
    <w:p w:rsidR="00A64E9E" w:rsidRPr="0065658C" w:rsidRDefault="00A64E9E" w:rsidP="00A64E9E">
      <w:pPr>
        <w:jc w:val="both"/>
        <w:rPr>
          <w:vanish/>
          <w:sz w:val="24"/>
          <w:szCs w:val="24"/>
        </w:rPr>
      </w:pPr>
      <w:r w:rsidRPr="0065658C">
        <w:rPr>
          <w:vanish/>
          <w:sz w:val="24"/>
          <w:szCs w:val="24"/>
        </w:rPr>
        <w:t>Методы микроскопии.Простые и сложные методы окраски.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-ознакомиться с принципами и методами изучения морфологии микроорганизмов</w:t>
      </w:r>
    </w:p>
    <w:p w:rsidR="00A64E9E" w:rsidRPr="0065658C" w:rsidRDefault="00A64E9E" w:rsidP="00A64E9E">
      <w:pPr>
        <w:jc w:val="both"/>
        <w:rPr>
          <w:b/>
          <w:bCs/>
          <w:vanish/>
          <w:sz w:val="24"/>
          <w:szCs w:val="24"/>
        </w:rPr>
      </w:pPr>
      <w:r w:rsidRPr="0065658C">
        <w:rPr>
          <w:b/>
          <w:bCs/>
          <w:vanish/>
          <w:sz w:val="24"/>
          <w:szCs w:val="24"/>
        </w:rPr>
        <w:t>-освоить технику микроскопического исследования и окраски микроорганизмов</w:t>
      </w:r>
    </w:p>
    <w:p w:rsidR="00A64E9E" w:rsidRPr="0065658C" w:rsidRDefault="00A64E9E" w:rsidP="00A64E9E">
      <w:pPr>
        <w:jc w:val="both"/>
        <w:rPr>
          <w:vanish/>
          <w:sz w:val="24"/>
          <w:szCs w:val="24"/>
          <w:lang w:val="kk-KZ"/>
        </w:rPr>
      </w:pPr>
      <w:r w:rsidRPr="0065658C">
        <w:rPr>
          <w:vanish/>
          <w:sz w:val="24"/>
          <w:szCs w:val="24"/>
        </w:rPr>
        <w:t>Задачи обучения:</w:t>
      </w:r>
    </w:p>
    <w:p w:rsidR="00A64E9E" w:rsidRPr="0065658C" w:rsidRDefault="00A64E9E" w:rsidP="00A64E9E">
      <w:pPr>
        <w:jc w:val="both"/>
        <w:rPr>
          <w:vanish/>
          <w:sz w:val="24"/>
          <w:szCs w:val="24"/>
        </w:rPr>
      </w:pPr>
      <w:r w:rsidRPr="0065658C">
        <w:rPr>
          <w:b/>
          <w:bCs/>
          <w:vanish/>
          <w:sz w:val="24"/>
          <w:szCs w:val="24"/>
        </w:rPr>
        <w:t>-закрепить у студентов навыки работы с микроскопом</w:t>
      </w:r>
    </w:p>
    <w:p w:rsidR="00A64E9E" w:rsidRPr="0065658C" w:rsidRDefault="00A64E9E" w:rsidP="00A64E9E">
      <w:pPr>
        <w:jc w:val="both"/>
        <w:rPr>
          <w:b/>
          <w:bCs/>
          <w:vanish/>
          <w:sz w:val="24"/>
          <w:szCs w:val="24"/>
        </w:rPr>
      </w:pPr>
      <w:r w:rsidRPr="0065658C">
        <w:rPr>
          <w:b/>
          <w:bCs/>
          <w:vanish/>
          <w:sz w:val="24"/>
          <w:szCs w:val="24"/>
        </w:rPr>
        <w:t>-ознакомиться с работами других микроскопов(темнопол</w:t>
      </w:r>
      <w:r w:rsidRPr="0065658C">
        <w:rPr>
          <w:b/>
          <w:bCs/>
          <w:vanish/>
          <w:sz w:val="24"/>
          <w:szCs w:val="24"/>
          <w:lang w:val="kk-KZ"/>
        </w:rPr>
        <w:t>ь</w:t>
      </w:r>
      <w:r w:rsidRPr="0065658C">
        <w:rPr>
          <w:b/>
          <w:bCs/>
          <w:vanish/>
          <w:sz w:val="24"/>
          <w:szCs w:val="24"/>
        </w:rPr>
        <w:t>ная,фазово–</w:t>
      </w:r>
      <w:r w:rsidRPr="0065658C">
        <w:rPr>
          <w:b/>
          <w:bCs/>
          <w:vanish/>
          <w:sz w:val="24"/>
          <w:szCs w:val="24"/>
          <w:lang w:val="kk-KZ"/>
        </w:rPr>
        <w:t xml:space="preserve"> к</w:t>
      </w:r>
      <w:r w:rsidRPr="0065658C">
        <w:rPr>
          <w:b/>
          <w:bCs/>
          <w:vanish/>
          <w:sz w:val="24"/>
          <w:szCs w:val="24"/>
        </w:rPr>
        <w:t>онтрастная,</w:t>
      </w:r>
      <w:r w:rsidRPr="0065658C">
        <w:rPr>
          <w:b/>
          <w:bCs/>
          <w:vanish/>
          <w:sz w:val="24"/>
          <w:szCs w:val="24"/>
          <w:lang w:val="kk-KZ"/>
        </w:rPr>
        <w:t xml:space="preserve"> л</w:t>
      </w:r>
      <w:r w:rsidRPr="0065658C">
        <w:rPr>
          <w:b/>
          <w:bCs/>
          <w:vanish/>
          <w:sz w:val="24"/>
          <w:szCs w:val="24"/>
        </w:rPr>
        <w:t>юминесцентная)</w:t>
      </w:r>
    </w:p>
    <w:p w:rsidR="00A64E9E" w:rsidRPr="0065658C" w:rsidRDefault="00A64E9E" w:rsidP="00A64E9E">
      <w:pPr>
        <w:jc w:val="both"/>
        <w:rPr>
          <w:b/>
          <w:bCs/>
          <w:vanish/>
          <w:sz w:val="24"/>
          <w:szCs w:val="24"/>
        </w:rPr>
      </w:pPr>
      <w:r w:rsidRPr="0065658C">
        <w:rPr>
          <w:b/>
          <w:bCs/>
          <w:vanish/>
          <w:sz w:val="24"/>
          <w:szCs w:val="24"/>
        </w:rPr>
        <w:t>-ознакомиться с методами изучения морфологии микроорганизмов</w:t>
      </w:r>
    </w:p>
    <w:p w:rsidR="00A64E9E" w:rsidRPr="0065658C" w:rsidRDefault="00A64E9E" w:rsidP="00A64E9E">
      <w:pPr>
        <w:jc w:val="both"/>
        <w:rPr>
          <w:b/>
          <w:bCs/>
          <w:vanish/>
          <w:sz w:val="24"/>
          <w:szCs w:val="24"/>
          <w:lang w:val="kk-KZ"/>
        </w:rPr>
      </w:pPr>
      <w:r w:rsidRPr="0065658C">
        <w:rPr>
          <w:vanish/>
          <w:sz w:val="24"/>
          <w:szCs w:val="24"/>
        </w:rPr>
        <w:t>Формы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65658C" w:rsidRDefault="00A64E9E" w:rsidP="00A64E9E">
      <w:pPr>
        <w:jc w:val="both"/>
        <w:rPr>
          <w:b/>
          <w:bCs/>
          <w:vanish/>
          <w:sz w:val="24"/>
          <w:szCs w:val="24"/>
        </w:rPr>
      </w:pPr>
      <w:r w:rsidRPr="0065658C">
        <w:rPr>
          <w:b/>
          <w:bCs/>
          <w:vanish/>
          <w:sz w:val="24"/>
          <w:szCs w:val="24"/>
        </w:rPr>
        <w:t>2.Основные этапы приготовления фиксированного мазка и живых клеток(«висячая и раздавленная капли»)</w:t>
      </w:r>
    </w:p>
    <w:p w:rsidR="00A64E9E" w:rsidRPr="0065658C" w:rsidRDefault="00A64E9E" w:rsidP="00A64E9E">
      <w:pPr>
        <w:jc w:val="both"/>
        <w:rPr>
          <w:b/>
          <w:bCs/>
          <w:vanish/>
          <w:sz w:val="24"/>
          <w:szCs w:val="24"/>
        </w:rPr>
      </w:pPr>
      <w:r w:rsidRPr="0065658C">
        <w:rPr>
          <w:vanish/>
          <w:sz w:val="24"/>
          <w:szCs w:val="24"/>
        </w:rPr>
        <w:t>Раздаточный материал (при необходимости):</w:t>
      </w:r>
      <w:r w:rsidRPr="0065658C">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30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 30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20 с.</w:t>
      </w:r>
    </w:p>
    <w:p w:rsidR="00A64E9E" w:rsidRPr="0065658C" w:rsidRDefault="00A64E9E" w:rsidP="00A64E9E">
      <w:pPr>
        <w:jc w:val="both"/>
        <w:rPr>
          <w:vanish/>
          <w:sz w:val="24"/>
          <w:szCs w:val="24"/>
        </w:rPr>
      </w:pPr>
      <w:r w:rsidRPr="0065658C">
        <w:rPr>
          <w:vanish/>
          <w:sz w:val="24"/>
          <w:szCs w:val="24"/>
        </w:rPr>
        <w:t>Контроль(вопросы,тесты,задачи и др.):</w:t>
      </w:r>
    </w:p>
    <w:p w:rsidR="00A64E9E" w:rsidRPr="0065658C" w:rsidRDefault="00A64E9E" w:rsidP="00A64E9E">
      <w:pPr>
        <w:jc w:val="both"/>
        <w:rPr>
          <w:b/>
          <w:bCs/>
          <w:vanish/>
          <w:sz w:val="24"/>
          <w:szCs w:val="24"/>
        </w:rPr>
      </w:pPr>
      <w:r w:rsidRPr="0065658C">
        <w:rPr>
          <w:b/>
          <w:bCs/>
          <w:vanish/>
          <w:sz w:val="24"/>
          <w:szCs w:val="24"/>
        </w:rPr>
        <w:t>1.Устройство светопольного микроскопа и правила работы с ним.Иммерсионная система увеличения.</w:t>
      </w:r>
    </w:p>
    <w:p w:rsidR="00A64E9E" w:rsidRPr="0065658C" w:rsidRDefault="00A64E9E" w:rsidP="00A64E9E">
      <w:pPr>
        <w:jc w:val="both"/>
        <w:rPr>
          <w:b/>
          <w:bCs/>
          <w:vanish/>
          <w:sz w:val="24"/>
          <w:szCs w:val="24"/>
        </w:rPr>
      </w:pPr>
      <w:r w:rsidRPr="0065658C">
        <w:rPr>
          <w:b/>
          <w:bCs/>
          <w:vanish/>
          <w:sz w:val="24"/>
          <w:szCs w:val="24"/>
        </w:rPr>
        <w:t>2.Ход лучей в сухой и иммерсионной системе.</w:t>
      </w:r>
    </w:p>
    <w:p w:rsidR="00A64E9E" w:rsidRPr="0065658C" w:rsidRDefault="00A64E9E" w:rsidP="00A64E9E">
      <w:pPr>
        <w:jc w:val="both"/>
        <w:rPr>
          <w:b/>
          <w:bCs/>
          <w:vanish/>
          <w:sz w:val="24"/>
          <w:szCs w:val="24"/>
        </w:rPr>
      </w:pPr>
      <w:r w:rsidRPr="0065658C">
        <w:rPr>
          <w:b/>
          <w:bCs/>
          <w:vanish/>
          <w:sz w:val="24"/>
          <w:szCs w:val="24"/>
        </w:rPr>
        <w:t>3.Как определяется  общие увеличение микроскопа?</w:t>
      </w:r>
    </w:p>
    <w:p w:rsidR="00A64E9E" w:rsidRPr="0065658C" w:rsidRDefault="00A64E9E" w:rsidP="00A64E9E">
      <w:pPr>
        <w:jc w:val="both"/>
        <w:rPr>
          <w:b/>
          <w:bCs/>
          <w:vanish/>
          <w:sz w:val="24"/>
          <w:szCs w:val="24"/>
        </w:rPr>
      </w:pPr>
      <w:r w:rsidRPr="0065658C">
        <w:rPr>
          <w:b/>
          <w:bCs/>
          <w:vanish/>
          <w:sz w:val="24"/>
          <w:szCs w:val="24"/>
        </w:rPr>
        <w:t>4.Общие правила работы с микроскопом.</w:t>
      </w:r>
    </w:p>
    <w:p w:rsidR="00A64E9E" w:rsidRPr="0065658C" w:rsidRDefault="00A64E9E" w:rsidP="00A64E9E">
      <w:pPr>
        <w:jc w:val="both"/>
        <w:rPr>
          <w:b/>
          <w:bCs/>
          <w:vanish/>
          <w:sz w:val="24"/>
          <w:szCs w:val="24"/>
        </w:rPr>
      </w:pPr>
      <w:r w:rsidRPr="0065658C">
        <w:rPr>
          <w:b/>
          <w:bCs/>
          <w:vanish/>
          <w:sz w:val="24"/>
          <w:szCs w:val="24"/>
        </w:rPr>
        <w:t>5.Простые методы окраски.</w:t>
      </w:r>
    </w:p>
    <w:p w:rsidR="00A64E9E" w:rsidRPr="0065658C" w:rsidRDefault="00A64E9E" w:rsidP="00A64E9E">
      <w:pPr>
        <w:jc w:val="both"/>
        <w:rPr>
          <w:b/>
          <w:bCs/>
          <w:vanish/>
          <w:sz w:val="24"/>
          <w:szCs w:val="24"/>
        </w:rPr>
      </w:pPr>
      <w:r w:rsidRPr="0065658C">
        <w:rPr>
          <w:b/>
          <w:bCs/>
          <w:vanish/>
          <w:sz w:val="24"/>
          <w:szCs w:val="24"/>
        </w:rPr>
        <w:t>6.Методы окраски по Граму,спор,капсул,жгутиков.</w:t>
      </w:r>
    </w:p>
    <w:p w:rsidR="00A64E9E" w:rsidRPr="0065658C" w:rsidRDefault="00A64E9E" w:rsidP="00A64E9E">
      <w:pPr>
        <w:jc w:val="both"/>
        <w:rPr>
          <w:b/>
          <w:bCs/>
          <w:vanish/>
          <w:sz w:val="24"/>
          <w:szCs w:val="24"/>
        </w:rPr>
      </w:pPr>
      <w:r w:rsidRPr="0065658C">
        <w:rPr>
          <w:b/>
          <w:bCs/>
          <w:vanish/>
          <w:sz w:val="24"/>
          <w:szCs w:val="24"/>
        </w:rPr>
        <w:t>7.Методы прижизненной окраски микробов.</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2</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Культивирования бактерий и вирусов.Питательные среды.Взаимодействия вирусов с клеткой.</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-Охарактеризовать принципы культивирования бактерий и вирусов.</w:t>
      </w:r>
    </w:p>
    <w:p w:rsidR="00A64E9E" w:rsidRPr="0065658C" w:rsidRDefault="00A64E9E" w:rsidP="00A64E9E">
      <w:pPr>
        <w:jc w:val="both"/>
        <w:rPr>
          <w:b/>
          <w:bCs/>
          <w:vanish/>
          <w:sz w:val="24"/>
          <w:szCs w:val="24"/>
        </w:rPr>
      </w:pPr>
      <w:r w:rsidRPr="0065658C">
        <w:rPr>
          <w:b/>
          <w:bCs/>
          <w:vanish/>
          <w:sz w:val="24"/>
          <w:szCs w:val="24"/>
        </w:rPr>
        <w:t>-Охарактеризовать ферментативную активность микроорганизмов.</w:t>
      </w:r>
    </w:p>
    <w:p w:rsidR="00A64E9E" w:rsidRPr="0065658C" w:rsidRDefault="00A64E9E" w:rsidP="00A64E9E">
      <w:pPr>
        <w:jc w:val="both"/>
        <w:rPr>
          <w:b/>
          <w:bCs/>
          <w:vanish/>
          <w:sz w:val="24"/>
          <w:szCs w:val="24"/>
        </w:rPr>
      </w:pPr>
      <w:r w:rsidRPr="0065658C">
        <w:rPr>
          <w:b/>
          <w:bCs/>
          <w:vanish/>
          <w:sz w:val="24"/>
          <w:szCs w:val="24"/>
        </w:rPr>
        <w:t>-Оценить основные признаки бактериальных колоний.</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1.Ознакомить студентов с методами выделения чистых культур аэробных и анаэробных микроорганизмов.</w:t>
      </w:r>
    </w:p>
    <w:p w:rsidR="00A64E9E" w:rsidRPr="0065658C" w:rsidRDefault="00A64E9E" w:rsidP="00A64E9E">
      <w:pPr>
        <w:jc w:val="both"/>
        <w:rPr>
          <w:b/>
          <w:bCs/>
          <w:vanish/>
          <w:sz w:val="24"/>
          <w:szCs w:val="24"/>
        </w:rPr>
      </w:pPr>
      <w:r w:rsidRPr="0065658C">
        <w:rPr>
          <w:b/>
          <w:bCs/>
          <w:vanish/>
          <w:sz w:val="24"/>
          <w:szCs w:val="24"/>
        </w:rPr>
        <w:t>2.Оценить основные признаки бактериальных  колоний.</w:t>
      </w:r>
    </w:p>
    <w:p w:rsidR="00A64E9E" w:rsidRPr="0065658C" w:rsidRDefault="00A64E9E" w:rsidP="00A64E9E">
      <w:pPr>
        <w:jc w:val="both"/>
        <w:rPr>
          <w:b/>
          <w:bCs/>
          <w:vanish/>
          <w:sz w:val="24"/>
          <w:szCs w:val="24"/>
        </w:rPr>
      </w:pPr>
      <w:r w:rsidRPr="0065658C">
        <w:rPr>
          <w:b/>
          <w:bCs/>
          <w:vanish/>
          <w:sz w:val="24"/>
          <w:szCs w:val="24"/>
        </w:rPr>
        <w:t>3.Ознакомить с методами культивирования вирусов.</w:t>
      </w:r>
    </w:p>
    <w:p w:rsidR="00A64E9E" w:rsidRPr="0065658C" w:rsidRDefault="00A64E9E" w:rsidP="00A64E9E">
      <w:pPr>
        <w:jc w:val="both"/>
        <w:rPr>
          <w:b/>
          <w:bCs/>
          <w:vanish/>
          <w:sz w:val="24"/>
          <w:szCs w:val="24"/>
        </w:rPr>
      </w:pPr>
      <w:r w:rsidRPr="0065658C">
        <w:rPr>
          <w:vanish/>
          <w:sz w:val="24"/>
          <w:szCs w:val="24"/>
        </w:rPr>
        <w:t>Форма проведения :</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1.Демонстрация коллекции питательных сред, применяемых в микробиологии.</w:t>
      </w:r>
    </w:p>
    <w:p w:rsidR="00A64E9E" w:rsidRPr="0065658C" w:rsidRDefault="00A64E9E" w:rsidP="00A64E9E">
      <w:pPr>
        <w:jc w:val="both"/>
        <w:rPr>
          <w:b/>
          <w:bCs/>
          <w:vanish/>
          <w:sz w:val="24"/>
          <w:szCs w:val="24"/>
        </w:rPr>
      </w:pPr>
      <w:r w:rsidRPr="0065658C">
        <w:rPr>
          <w:b/>
          <w:bCs/>
          <w:vanish/>
          <w:sz w:val="24"/>
          <w:szCs w:val="24"/>
        </w:rPr>
        <w:t>2.Произвести посев Е.</w:t>
      </w:r>
      <w:r w:rsidRPr="0065658C">
        <w:rPr>
          <w:b/>
          <w:bCs/>
          <w:vanish/>
          <w:sz w:val="24"/>
          <w:szCs w:val="24"/>
          <w:lang w:val="en-US"/>
        </w:rPr>
        <w:t>coli</w:t>
      </w:r>
      <w:r w:rsidRPr="0065658C">
        <w:rPr>
          <w:b/>
          <w:bCs/>
          <w:vanish/>
          <w:sz w:val="24"/>
          <w:szCs w:val="24"/>
        </w:rPr>
        <w:t xml:space="preserve"> на жидкую и твердую питательную среду.</w:t>
      </w:r>
    </w:p>
    <w:p w:rsidR="00A64E9E" w:rsidRPr="0065658C" w:rsidRDefault="00A64E9E" w:rsidP="00A64E9E">
      <w:pPr>
        <w:jc w:val="both"/>
        <w:rPr>
          <w:b/>
          <w:bCs/>
          <w:vanish/>
          <w:sz w:val="24"/>
          <w:szCs w:val="24"/>
        </w:rPr>
      </w:pPr>
      <w:r w:rsidRPr="0065658C">
        <w:rPr>
          <w:b/>
          <w:bCs/>
          <w:vanish/>
          <w:sz w:val="24"/>
          <w:szCs w:val="24"/>
        </w:rPr>
        <w:t>3.Изучить характер роста на жидкой питательной среде и характеристика выросших колоний.</w:t>
      </w:r>
    </w:p>
    <w:p w:rsidR="00A64E9E" w:rsidRPr="0065658C" w:rsidRDefault="00A64E9E" w:rsidP="00A64E9E">
      <w:pPr>
        <w:jc w:val="both"/>
        <w:rPr>
          <w:vanish/>
          <w:sz w:val="24"/>
          <w:szCs w:val="24"/>
          <w:lang w:val="kk-KZ"/>
        </w:rPr>
      </w:pPr>
      <w:r w:rsidRPr="0065658C">
        <w:rPr>
          <w:vanish/>
          <w:sz w:val="24"/>
          <w:szCs w:val="24"/>
        </w:rPr>
        <w:t>Раздаточный материал (при необходимости):</w:t>
      </w:r>
    </w:p>
    <w:p w:rsidR="00A64E9E" w:rsidRPr="0065658C" w:rsidRDefault="00A64E9E" w:rsidP="00A64E9E">
      <w:pPr>
        <w:jc w:val="both"/>
        <w:rPr>
          <w:b/>
          <w:bCs/>
          <w:vanish/>
          <w:sz w:val="24"/>
          <w:szCs w:val="24"/>
        </w:rPr>
      </w:pPr>
      <w:r w:rsidRPr="0065658C">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65658C" w:rsidRDefault="00A64E9E" w:rsidP="00A64E9E">
      <w:pPr>
        <w:jc w:val="both"/>
        <w:rPr>
          <w:b/>
          <w:bCs/>
          <w:vanish/>
          <w:sz w:val="24"/>
          <w:szCs w:val="24"/>
          <w:lang w:val="kk-KZ"/>
        </w:rPr>
      </w:pPr>
      <w:r w:rsidRPr="0065658C">
        <w:rPr>
          <w:vanish/>
          <w:sz w:val="24"/>
          <w:szCs w:val="24"/>
        </w:rPr>
        <w:t>Литература</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2006,51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w:t>
      </w:r>
      <w:r w:rsidRPr="0065658C">
        <w:rPr>
          <w:b/>
          <w:bCs/>
          <w:vanish/>
          <w:sz w:val="24"/>
          <w:szCs w:val="24"/>
          <w:lang w:val="kk-KZ"/>
        </w:rPr>
        <w:t xml:space="preserve">.,  </w:t>
      </w:r>
      <w:r w:rsidRPr="0065658C">
        <w:rPr>
          <w:b/>
          <w:bCs/>
          <w:vanish/>
          <w:sz w:val="24"/>
          <w:szCs w:val="24"/>
        </w:rPr>
        <w:t>Шевелева Н.Е.,Стегний М.Ю. Микробиология.Киев 2004, 82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 Руководство к лабораторным занятиям.Учебное пособие. Киев 2004, 85 с.</w:t>
      </w:r>
    </w:p>
    <w:p w:rsidR="00A64E9E" w:rsidRPr="0065658C" w:rsidRDefault="00A64E9E" w:rsidP="00A64E9E">
      <w:pPr>
        <w:jc w:val="both"/>
        <w:rPr>
          <w:vanish/>
          <w:sz w:val="24"/>
          <w:szCs w:val="24"/>
        </w:rPr>
      </w:pPr>
      <w:r w:rsidRPr="0065658C">
        <w:rPr>
          <w:vanish/>
          <w:sz w:val="24"/>
          <w:szCs w:val="24"/>
        </w:rPr>
        <w:t>Контроль(вопросы,тесты,задачи и пр)</w:t>
      </w:r>
    </w:p>
    <w:p w:rsidR="00A64E9E" w:rsidRPr="0065658C" w:rsidRDefault="00A64E9E" w:rsidP="00A64E9E">
      <w:pPr>
        <w:jc w:val="both"/>
        <w:rPr>
          <w:b/>
          <w:bCs/>
          <w:vanish/>
          <w:sz w:val="24"/>
          <w:szCs w:val="24"/>
        </w:rPr>
      </w:pPr>
      <w:r w:rsidRPr="0065658C">
        <w:rPr>
          <w:b/>
          <w:bCs/>
          <w:vanish/>
          <w:sz w:val="24"/>
          <w:szCs w:val="24"/>
        </w:rPr>
        <w:t>1.Основные группы питательных сред,их состав и назначение</w:t>
      </w:r>
    </w:p>
    <w:p w:rsidR="00A64E9E" w:rsidRPr="0065658C" w:rsidRDefault="00A64E9E" w:rsidP="00A64E9E">
      <w:pPr>
        <w:jc w:val="both"/>
        <w:rPr>
          <w:b/>
          <w:bCs/>
          <w:vanish/>
          <w:sz w:val="24"/>
          <w:szCs w:val="24"/>
        </w:rPr>
      </w:pPr>
      <w:r w:rsidRPr="0065658C">
        <w:rPr>
          <w:b/>
          <w:bCs/>
          <w:vanish/>
          <w:sz w:val="24"/>
          <w:szCs w:val="24"/>
        </w:rPr>
        <w:t>2.Требования,предъявляемые к питательным средам.</w:t>
      </w:r>
    </w:p>
    <w:p w:rsidR="00A64E9E" w:rsidRPr="0065658C" w:rsidRDefault="00A64E9E" w:rsidP="00A64E9E">
      <w:pPr>
        <w:jc w:val="both"/>
        <w:rPr>
          <w:b/>
          <w:bCs/>
          <w:vanish/>
          <w:sz w:val="24"/>
          <w:szCs w:val="24"/>
        </w:rPr>
      </w:pPr>
      <w:r w:rsidRPr="0065658C">
        <w:rPr>
          <w:b/>
          <w:bCs/>
          <w:vanish/>
          <w:sz w:val="24"/>
          <w:szCs w:val="24"/>
        </w:rPr>
        <w:t>3.Понятие о чистой культуре микроорганизмов и методы выделения.</w:t>
      </w:r>
    </w:p>
    <w:p w:rsidR="00A64E9E" w:rsidRPr="0065658C" w:rsidRDefault="00A64E9E" w:rsidP="00A64E9E">
      <w:pPr>
        <w:jc w:val="both"/>
        <w:rPr>
          <w:b/>
          <w:bCs/>
          <w:vanish/>
          <w:sz w:val="24"/>
          <w:szCs w:val="24"/>
        </w:rPr>
      </w:pPr>
      <w:r w:rsidRPr="0065658C">
        <w:rPr>
          <w:b/>
          <w:bCs/>
          <w:vanish/>
          <w:sz w:val="24"/>
          <w:szCs w:val="24"/>
        </w:rPr>
        <w:t>4.Рост и размножение бактерий.</w:t>
      </w:r>
    </w:p>
    <w:p w:rsidR="00A64E9E" w:rsidRPr="0065658C" w:rsidRDefault="00A64E9E" w:rsidP="00A64E9E">
      <w:pPr>
        <w:jc w:val="both"/>
        <w:rPr>
          <w:b/>
          <w:bCs/>
          <w:vanish/>
          <w:sz w:val="24"/>
          <w:szCs w:val="24"/>
        </w:rPr>
      </w:pPr>
      <w:r w:rsidRPr="0065658C">
        <w:rPr>
          <w:b/>
          <w:bCs/>
          <w:vanish/>
          <w:sz w:val="24"/>
          <w:szCs w:val="24"/>
        </w:rPr>
        <w:t>5.Характеристика колоний.</w:t>
      </w:r>
    </w:p>
    <w:p w:rsidR="00A64E9E" w:rsidRPr="0065658C" w:rsidRDefault="00A64E9E" w:rsidP="00A64E9E">
      <w:pPr>
        <w:jc w:val="both"/>
        <w:rPr>
          <w:b/>
          <w:bCs/>
          <w:vanish/>
          <w:sz w:val="24"/>
          <w:szCs w:val="24"/>
        </w:rPr>
      </w:pPr>
      <w:r w:rsidRPr="0065658C">
        <w:rPr>
          <w:b/>
          <w:bCs/>
          <w:vanish/>
          <w:sz w:val="24"/>
          <w:szCs w:val="24"/>
        </w:rPr>
        <w:t>6.Классификация ферментов.</w:t>
      </w:r>
    </w:p>
    <w:p w:rsidR="00A64E9E" w:rsidRPr="0065658C" w:rsidRDefault="00A64E9E" w:rsidP="00A64E9E">
      <w:pPr>
        <w:jc w:val="both"/>
        <w:rPr>
          <w:b/>
          <w:bCs/>
          <w:vanish/>
          <w:sz w:val="24"/>
          <w:szCs w:val="24"/>
        </w:rPr>
      </w:pPr>
      <w:r w:rsidRPr="0065658C">
        <w:rPr>
          <w:b/>
          <w:bCs/>
          <w:vanish/>
          <w:sz w:val="24"/>
          <w:szCs w:val="24"/>
        </w:rPr>
        <w:t>7.Идентификация бактерий по ферментативным признакам.</w:t>
      </w:r>
    </w:p>
    <w:p w:rsidR="00A64E9E" w:rsidRPr="0065658C" w:rsidRDefault="00A64E9E" w:rsidP="00A64E9E">
      <w:pPr>
        <w:jc w:val="both"/>
        <w:rPr>
          <w:b/>
          <w:bCs/>
          <w:vanish/>
          <w:sz w:val="24"/>
          <w:szCs w:val="24"/>
        </w:rPr>
      </w:pPr>
      <w:r w:rsidRPr="0065658C">
        <w:rPr>
          <w:b/>
          <w:bCs/>
          <w:vanish/>
          <w:sz w:val="24"/>
          <w:szCs w:val="24"/>
        </w:rPr>
        <w:t>8.Примение ферментов в биотехнологии и медицине.</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3.</w:t>
      </w:r>
    </w:p>
    <w:p w:rsidR="00A64E9E" w:rsidRPr="0065658C" w:rsidRDefault="00A64E9E" w:rsidP="00A64E9E">
      <w:pPr>
        <w:jc w:val="both"/>
        <w:rPr>
          <w:vanish/>
          <w:sz w:val="24"/>
          <w:szCs w:val="24"/>
        </w:rPr>
      </w:pPr>
      <w:r w:rsidRPr="0065658C">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Изучение методов санитарно-бактериологического исследования почвы,воды,воздуха и лекарственного сырья.</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1.Провести санитарно-бактериологический анализ воздуха методом седиментации.</w:t>
      </w:r>
    </w:p>
    <w:p w:rsidR="00A64E9E" w:rsidRPr="0065658C" w:rsidRDefault="00A64E9E" w:rsidP="00A64E9E">
      <w:pPr>
        <w:jc w:val="both"/>
        <w:rPr>
          <w:b/>
          <w:bCs/>
          <w:vanish/>
          <w:sz w:val="24"/>
          <w:szCs w:val="24"/>
        </w:rPr>
      </w:pPr>
      <w:r w:rsidRPr="0065658C">
        <w:rPr>
          <w:b/>
          <w:bCs/>
          <w:vanish/>
          <w:sz w:val="24"/>
          <w:szCs w:val="24"/>
        </w:rPr>
        <w:t>2.Ознакомится с фитопатогенными микроорганизмами.</w:t>
      </w:r>
    </w:p>
    <w:p w:rsidR="00A64E9E" w:rsidRPr="0065658C" w:rsidRDefault="00A64E9E" w:rsidP="00A64E9E">
      <w:pPr>
        <w:jc w:val="both"/>
        <w:rPr>
          <w:b/>
          <w:bCs/>
          <w:vanish/>
          <w:sz w:val="24"/>
          <w:szCs w:val="24"/>
        </w:rPr>
      </w:pPr>
      <w:r w:rsidRPr="0065658C">
        <w:rPr>
          <w:b/>
          <w:bCs/>
          <w:vanish/>
          <w:sz w:val="24"/>
          <w:szCs w:val="24"/>
        </w:rPr>
        <w:t>3.Ознакомится с признаками заболеваний растений.Особенности бактериозов,микозов,вирусных инфекций.</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рисунки, схемы, питательные среды,бактериальные петли,живые культуры,спиртовые горелки. </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83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212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65658C" w:rsidRDefault="00A64E9E" w:rsidP="00A64E9E">
      <w:pPr>
        <w:jc w:val="both"/>
        <w:rPr>
          <w:vanish/>
          <w:sz w:val="24"/>
          <w:szCs w:val="24"/>
        </w:rPr>
      </w:pPr>
      <w:r w:rsidRPr="0065658C">
        <w:rPr>
          <w:vanish/>
          <w:sz w:val="24"/>
          <w:szCs w:val="24"/>
        </w:rPr>
        <w:t>Контроль (вопросы,тесты,задачи и др.)</w:t>
      </w:r>
    </w:p>
    <w:p w:rsidR="00A64E9E" w:rsidRPr="0065658C" w:rsidRDefault="00A64E9E" w:rsidP="00A64E9E">
      <w:pPr>
        <w:jc w:val="both"/>
        <w:rPr>
          <w:b/>
          <w:bCs/>
          <w:vanish/>
          <w:sz w:val="24"/>
          <w:szCs w:val="24"/>
        </w:rPr>
      </w:pPr>
      <w:r w:rsidRPr="0065658C">
        <w:rPr>
          <w:b/>
          <w:bCs/>
          <w:vanish/>
          <w:sz w:val="24"/>
          <w:szCs w:val="24"/>
        </w:rPr>
        <w:t>1.Пути проникновения фитопатогенных микроорганизмов в растительный организм,механизмы его поражения.</w:t>
      </w:r>
    </w:p>
    <w:p w:rsidR="00A64E9E" w:rsidRPr="0065658C" w:rsidRDefault="00A64E9E" w:rsidP="00A64E9E">
      <w:pPr>
        <w:jc w:val="both"/>
        <w:rPr>
          <w:b/>
          <w:bCs/>
          <w:vanish/>
          <w:sz w:val="24"/>
          <w:szCs w:val="24"/>
        </w:rPr>
      </w:pPr>
      <w:r w:rsidRPr="0065658C">
        <w:rPr>
          <w:b/>
          <w:bCs/>
          <w:vanish/>
          <w:sz w:val="24"/>
          <w:szCs w:val="24"/>
        </w:rPr>
        <w:t>2.Признаки заболеваний растений,особенности бактериозов, вирусных и микоплазменных инфекций.</w:t>
      </w:r>
    </w:p>
    <w:p w:rsidR="00A64E9E" w:rsidRPr="0065658C" w:rsidRDefault="00A64E9E" w:rsidP="00A64E9E">
      <w:pPr>
        <w:jc w:val="both"/>
        <w:rPr>
          <w:b/>
          <w:bCs/>
          <w:vanish/>
          <w:sz w:val="24"/>
          <w:szCs w:val="24"/>
        </w:rPr>
      </w:pPr>
      <w:r w:rsidRPr="0065658C">
        <w:rPr>
          <w:b/>
          <w:bCs/>
          <w:vanish/>
          <w:sz w:val="24"/>
          <w:szCs w:val="24"/>
        </w:rPr>
        <w:t>3.Меры борьбы с болезнями растений.</w:t>
      </w:r>
    </w:p>
    <w:p w:rsidR="00A64E9E" w:rsidRPr="0065658C" w:rsidRDefault="00A64E9E" w:rsidP="00A64E9E">
      <w:pPr>
        <w:jc w:val="both"/>
        <w:rPr>
          <w:b/>
          <w:bCs/>
          <w:vanish/>
          <w:sz w:val="24"/>
          <w:szCs w:val="24"/>
        </w:rPr>
      </w:pPr>
      <w:r w:rsidRPr="0065658C">
        <w:rPr>
          <w:b/>
          <w:bCs/>
          <w:vanish/>
          <w:sz w:val="24"/>
          <w:szCs w:val="24"/>
        </w:rPr>
        <w:t>4.Понятия о санитарно- показательных  микроорганизмов  воды,почвы,воздуха.</w:t>
      </w:r>
    </w:p>
    <w:p w:rsidR="00A64E9E" w:rsidRPr="0065658C" w:rsidRDefault="00A64E9E" w:rsidP="00A64E9E">
      <w:pPr>
        <w:jc w:val="both"/>
        <w:rPr>
          <w:b/>
          <w:bCs/>
          <w:vanish/>
          <w:sz w:val="24"/>
          <w:szCs w:val="24"/>
        </w:rPr>
      </w:pPr>
      <w:r w:rsidRPr="0065658C">
        <w:rPr>
          <w:b/>
          <w:bCs/>
          <w:vanish/>
          <w:sz w:val="24"/>
          <w:szCs w:val="24"/>
        </w:rPr>
        <w:t>5.Микрофлора почвы,воды,воздуха.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Тема 4.</w:t>
      </w:r>
    </w:p>
    <w:p w:rsidR="00A64E9E" w:rsidRPr="0065658C" w:rsidRDefault="00A64E9E" w:rsidP="00A64E9E">
      <w:pPr>
        <w:jc w:val="both"/>
        <w:rPr>
          <w:vanish/>
          <w:sz w:val="24"/>
          <w:szCs w:val="24"/>
          <w:lang w:val="kk-KZ"/>
        </w:rPr>
      </w:pPr>
      <w:r w:rsidRPr="0065658C">
        <w:rPr>
          <w:vanish/>
          <w:sz w:val="24"/>
          <w:szCs w:val="24"/>
        </w:rPr>
        <w:t>Генетика бактерий и вирусов.Генетические рекомбинации.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обнаружения мутаций и генетических рекомбинаций у 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виды изменчивости у бактерий и у вирусов.</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Задачи по теме:</w:t>
      </w:r>
    </w:p>
    <w:p w:rsidR="00A64E9E" w:rsidRPr="0065658C" w:rsidRDefault="00A64E9E" w:rsidP="00A64E9E">
      <w:pPr>
        <w:jc w:val="both"/>
        <w:rPr>
          <w:b/>
          <w:bCs/>
          <w:vanish/>
          <w:sz w:val="24"/>
          <w:szCs w:val="24"/>
          <w:lang w:val="uz-Cyrl-UZ"/>
        </w:rPr>
      </w:pPr>
      <w:r w:rsidRPr="0065658C">
        <w:rPr>
          <w:b/>
          <w:bCs/>
          <w:vanish/>
          <w:sz w:val="24"/>
          <w:szCs w:val="24"/>
        </w:rPr>
        <w:t>1.Вчем суть явления генетической рекомбинации?</w:t>
      </w:r>
    </w:p>
    <w:p w:rsidR="00A64E9E" w:rsidRPr="0065658C" w:rsidRDefault="00A64E9E" w:rsidP="00A64E9E">
      <w:pPr>
        <w:jc w:val="both"/>
        <w:rPr>
          <w:b/>
          <w:bCs/>
          <w:vanish/>
          <w:sz w:val="24"/>
          <w:szCs w:val="24"/>
        </w:rPr>
      </w:pPr>
      <w:r w:rsidRPr="0065658C">
        <w:rPr>
          <w:b/>
          <w:bCs/>
          <w:vanish/>
          <w:sz w:val="24"/>
          <w:szCs w:val="24"/>
        </w:rPr>
        <w:t>2.Генотип и фенотип,понятие о гене.</w:t>
      </w:r>
    </w:p>
    <w:p w:rsidR="00A64E9E" w:rsidRPr="0065658C" w:rsidRDefault="00A64E9E" w:rsidP="00A64E9E">
      <w:pPr>
        <w:jc w:val="both"/>
        <w:rPr>
          <w:b/>
          <w:bCs/>
          <w:vanish/>
          <w:sz w:val="24"/>
          <w:szCs w:val="24"/>
        </w:rPr>
      </w:pPr>
      <w:r w:rsidRPr="0065658C">
        <w:rPr>
          <w:b/>
          <w:bCs/>
          <w:vanish/>
          <w:sz w:val="24"/>
          <w:szCs w:val="24"/>
        </w:rPr>
        <w:t>3.Значение рекомбинации в биотехнологии.</w:t>
      </w:r>
    </w:p>
    <w:p w:rsidR="00A64E9E" w:rsidRPr="0065658C" w:rsidRDefault="00A64E9E" w:rsidP="00A64E9E">
      <w:pPr>
        <w:jc w:val="both"/>
        <w:rPr>
          <w:vanish/>
          <w:sz w:val="24"/>
          <w:szCs w:val="24"/>
        </w:rPr>
      </w:pPr>
      <w:r w:rsidRPr="0065658C">
        <w:rPr>
          <w:vanish/>
          <w:sz w:val="24"/>
          <w:szCs w:val="24"/>
        </w:rPr>
        <w:t xml:space="preserve"> Раздаточный материал:</w:t>
      </w:r>
    </w:p>
    <w:p w:rsidR="00A64E9E" w:rsidRPr="0065658C" w:rsidRDefault="00A64E9E" w:rsidP="00A64E9E">
      <w:pPr>
        <w:jc w:val="both"/>
        <w:rPr>
          <w:b/>
          <w:bCs/>
          <w:vanish/>
          <w:sz w:val="24"/>
          <w:szCs w:val="24"/>
        </w:rPr>
      </w:pPr>
      <w:r w:rsidRPr="0065658C">
        <w:rPr>
          <w:b/>
          <w:bCs/>
          <w:vanish/>
          <w:sz w:val="24"/>
          <w:szCs w:val="24"/>
        </w:rPr>
        <w:t>Схема,рисунки,чашки с демонстрацией трансдукции, конъюгации, трансформации.</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105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106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132 с..</w:t>
      </w:r>
    </w:p>
    <w:p w:rsidR="00A64E9E" w:rsidRPr="0065658C" w:rsidRDefault="00A64E9E" w:rsidP="00A64E9E">
      <w:pPr>
        <w:jc w:val="both"/>
        <w:rPr>
          <w:vanish/>
          <w:sz w:val="24"/>
          <w:szCs w:val="24"/>
        </w:rPr>
      </w:pPr>
      <w:r w:rsidRPr="0065658C">
        <w:rPr>
          <w:vanish/>
          <w:sz w:val="24"/>
          <w:szCs w:val="24"/>
        </w:rPr>
        <w:t>Контроль (вопросы, тесты, задачи идр</w:t>
      </w:r>
      <w:r w:rsidRPr="0065658C">
        <w:rPr>
          <w:vanish/>
          <w:sz w:val="24"/>
          <w:szCs w:val="24"/>
          <w:lang w:val="kk-KZ"/>
        </w:rPr>
        <w:t>.</w:t>
      </w:r>
      <w:r w:rsidRPr="0065658C">
        <w:rPr>
          <w:vanish/>
          <w:sz w:val="24"/>
          <w:szCs w:val="24"/>
        </w:rPr>
        <w:t>):</w:t>
      </w:r>
    </w:p>
    <w:p w:rsidR="00A64E9E" w:rsidRPr="0065658C" w:rsidRDefault="00A64E9E" w:rsidP="00A64E9E">
      <w:pPr>
        <w:jc w:val="both"/>
        <w:rPr>
          <w:b/>
          <w:bCs/>
          <w:vanish/>
          <w:sz w:val="24"/>
          <w:szCs w:val="24"/>
        </w:rPr>
      </w:pPr>
      <w:r w:rsidRPr="0065658C">
        <w:rPr>
          <w:b/>
          <w:bCs/>
          <w:vanish/>
          <w:sz w:val="24"/>
          <w:szCs w:val="24"/>
        </w:rPr>
        <w:t>1.Назвать виды мутации.</w:t>
      </w:r>
    </w:p>
    <w:p w:rsidR="00A64E9E" w:rsidRPr="0065658C" w:rsidRDefault="00A64E9E" w:rsidP="00A64E9E">
      <w:pPr>
        <w:jc w:val="both"/>
        <w:rPr>
          <w:b/>
          <w:bCs/>
          <w:vanish/>
          <w:sz w:val="24"/>
          <w:szCs w:val="24"/>
        </w:rPr>
      </w:pPr>
      <w:r w:rsidRPr="0065658C">
        <w:rPr>
          <w:b/>
          <w:bCs/>
          <w:vanish/>
          <w:sz w:val="24"/>
          <w:szCs w:val="24"/>
        </w:rPr>
        <w:t>2.Дать понятие о трансдукции.</w:t>
      </w:r>
    </w:p>
    <w:p w:rsidR="00A64E9E" w:rsidRPr="0065658C" w:rsidRDefault="00A64E9E" w:rsidP="00A64E9E">
      <w:pPr>
        <w:jc w:val="both"/>
        <w:rPr>
          <w:b/>
          <w:bCs/>
          <w:vanish/>
          <w:sz w:val="24"/>
          <w:szCs w:val="24"/>
        </w:rPr>
      </w:pPr>
      <w:r w:rsidRPr="0065658C">
        <w:rPr>
          <w:b/>
          <w:bCs/>
          <w:vanish/>
          <w:sz w:val="24"/>
          <w:szCs w:val="24"/>
        </w:rPr>
        <w:t>3.Понятие о конъюгации</w:t>
      </w:r>
    </w:p>
    <w:p w:rsidR="00A64E9E" w:rsidRPr="0065658C" w:rsidRDefault="00A64E9E" w:rsidP="00A64E9E">
      <w:pPr>
        <w:jc w:val="both"/>
        <w:rPr>
          <w:b/>
          <w:bCs/>
          <w:vanish/>
          <w:sz w:val="24"/>
          <w:szCs w:val="24"/>
        </w:rPr>
      </w:pPr>
      <w:r w:rsidRPr="0065658C">
        <w:rPr>
          <w:b/>
          <w:bCs/>
          <w:vanish/>
          <w:sz w:val="24"/>
          <w:szCs w:val="24"/>
        </w:rPr>
        <w:t>4.Определить понятие трансформации.</w:t>
      </w:r>
    </w:p>
    <w:p w:rsidR="00A64E9E" w:rsidRPr="0065658C" w:rsidRDefault="00A64E9E" w:rsidP="00A64E9E">
      <w:pPr>
        <w:jc w:val="both"/>
        <w:rPr>
          <w:b/>
          <w:bCs/>
          <w:vanish/>
          <w:sz w:val="24"/>
          <w:szCs w:val="24"/>
        </w:rPr>
      </w:pPr>
      <w:r w:rsidRPr="0065658C">
        <w:rPr>
          <w:b/>
          <w:bCs/>
          <w:vanish/>
          <w:sz w:val="24"/>
          <w:szCs w:val="24"/>
        </w:rPr>
        <w:t>5.Репарация вирусов</w:t>
      </w: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r w:rsidRPr="0065658C">
        <w:rPr>
          <w:vanish/>
          <w:sz w:val="24"/>
          <w:szCs w:val="24"/>
        </w:rPr>
        <w:t>Тесты в блоке контрольно-измерительные средство</w:t>
      </w:r>
      <w:r w:rsidRPr="0065658C">
        <w:rPr>
          <w:b/>
          <w:bCs/>
          <w:vanish/>
          <w:sz w:val="24"/>
          <w:szCs w:val="24"/>
        </w:rPr>
        <w:t>.</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5</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Методы определения чувствительности бактерий к антибиотикам.</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1.Изучить антибиотикорезистентность бактерий</w:t>
      </w:r>
    </w:p>
    <w:p w:rsidR="00A64E9E" w:rsidRPr="0065658C" w:rsidRDefault="00A64E9E" w:rsidP="00A64E9E">
      <w:pPr>
        <w:jc w:val="both"/>
        <w:rPr>
          <w:b/>
          <w:bCs/>
          <w:vanish/>
          <w:sz w:val="24"/>
          <w:szCs w:val="24"/>
        </w:rPr>
      </w:pPr>
      <w:r w:rsidRPr="0065658C">
        <w:rPr>
          <w:b/>
          <w:bCs/>
          <w:vanish/>
          <w:sz w:val="24"/>
          <w:szCs w:val="24"/>
        </w:rPr>
        <w:t>2.Знать побочное действие антибактериальных химиопрепаратов на человеческий организм</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lang w:val="kk-KZ"/>
        </w:rPr>
      </w:pPr>
      <w:r w:rsidRPr="0065658C">
        <w:rPr>
          <w:vanish/>
          <w:sz w:val="24"/>
          <w:szCs w:val="24"/>
        </w:rPr>
        <w:t>Задания по теме</w:t>
      </w:r>
      <w:r w:rsidRPr="0065658C">
        <w:rPr>
          <w:vanish/>
          <w:sz w:val="24"/>
          <w:szCs w:val="24"/>
          <w:lang w:val="kk-KZ"/>
        </w:rPr>
        <w:t>:</w:t>
      </w:r>
    </w:p>
    <w:p w:rsidR="00A64E9E" w:rsidRPr="0065658C" w:rsidRDefault="00A64E9E" w:rsidP="00A64E9E">
      <w:pPr>
        <w:jc w:val="both"/>
        <w:rPr>
          <w:b/>
          <w:bCs/>
          <w:vanish/>
          <w:sz w:val="24"/>
          <w:szCs w:val="24"/>
        </w:rPr>
      </w:pPr>
      <w:r w:rsidRPr="0065658C">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65658C" w:rsidRDefault="00A64E9E" w:rsidP="00A64E9E">
      <w:pPr>
        <w:jc w:val="both"/>
        <w:rPr>
          <w:b/>
          <w:bCs/>
          <w:vanish/>
          <w:sz w:val="24"/>
          <w:szCs w:val="24"/>
        </w:rPr>
      </w:pPr>
      <w:r w:rsidRPr="0065658C">
        <w:rPr>
          <w:b/>
          <w:bCs/>
          <w:vanish/>
          <w:sz w:val="24"/>
          <w:szCs w:val="24"/>
        </w:rPr>
        <w:t>2.Определение чувствительности стафилакокков и эшерихии к антибиотикам методом бумажных дисков.</w:t>
      </w:r>
    </w:p>
    <w:p w:rsidR="00A64E9E" w:rsidRPr="0065658C" w:rsidRDefault="00A64E9E" w:rsidP="00A64E9E">
      <w:pPr>
        <w:jc w:val="both"/>
        <w:rPr>
          <w:vanish/>
          <w:sz w:val="24"/>
          <w:szCs w:val="24"/>
          <w:lang w:val="kk-KZ"/>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термостаты,спиртовки,штативы,петли,диски антибиотиков (стандарт),живые культуры (</w:t>
      </w:r>
      <w:r w:rsidRPr="0065658C">
        <w:rPr>
          <w:b/>
          <w:bCs/>
          <w:vanish/>
          <w:sz w:val="24"/>
          <w:szCs w:val="24"/>
          <w:lang w:val="en-US"/>
        </w:rPr>
        <w:t>c</w:t>
      </w:r>
      <w:r w:rsidRPr="0065658C">
        <w:rPr>
          <w:b/>
          <w:bCs/>
          <w:vanish/>
          <w:sz w:val="24"/>
          <w:szCs w:val="24"/>
        </w:rPr>
        <w:t>тафилококков и кишечной палочки)</w:t>
      </w:r>
    </w:p>
    <w:p w:rsidR="00A64E9E" w:rsidRPr="0065658C" w:rsidRDefault="00A64E9E" w:rsidP="00A64E9E">
      <w:pPr>
        <w:jc w:val="both"/>
        <w:rPr>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 xml:space="preserve"> 1.Под ред.Воробьева А.А. Медицинская микробиология,вирусология и иммунология.Москва, МИА, 2006,131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272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2004,202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1.Классификация антибиотиков.</w:t>
      </w:r>
    </w:p>
    <w:p w:rsidR="00A64E9E" w:rsidRPr="0065658C" w:rsidRDefault="00A64E9E" w:rsidP="00A64E9E">
      <w:pPr>
        <w:jc w:val="both"/>
        <w:rPr>
          <w:b/>
          <w:bCs/>
          <w:vanish/>
          <w:sz w:val="24"/>
          <w:szCs w:val="24"/>
        </w:rPr>
      </w:pPr>
      <w:r w:rsidRPr="0065658C">
        <w:rPr>
          <w:b/>
          <w:bCs/>
          <w:vanish/>
          <w:sz w:val="24"/>
          <w:szCs w:val="24"/>
        </w:rPr>
        <w:t>2.Антибиотикорезистентность микроорганизмов.</w:t>
      </w:r>
    </w:p>
    <w:p w:rsidR="00A64E9E" w:rsidRPr="0065658C" w:rsidRDefault="00A64E9E" w:rsidP="00A64E9E">
      <w:pPr>
        <w:jc w:val="both"/>
        <w:rPr>
          <w:b/>
          <w:bCs/>
          <w:vanish/>
          <w:sz w:val="24"/>
          <w:szCs w:val="24"/>
        </w:rPr>
      </w:pPr>
      <w:r w:rsidRPr="0065658C">
        <w:rPr>
          <w:b/>
          <w:bCs/>
          <w:vanish/>
          <w:sz w:val="24"/>
          <w:szCs w:val="24"/>
        </w:rPr>
        <w:t>3.Методы изучения антибиотикорезистентности у микроорганизмов.</w:t>
      </w:r>
    </w:p>
    <w:p w:rsidR="00A64E9E" w:rsidRPr="0065658C" w:rsidRDefault="00A64E9E" w:rsidP="00A64E9E">
      <w:pPr>
        <w:jc w:val="both"/>
        <w:rPr>
          <w:b/>
          <w:bCs/>
          <w:vanish/>
          <w:sz w:val="24"/>
          <w:szCs w:val="24"/>
        </w:rPr>
      </w:pPr>
      <w:r w:rsidRPr="0065658C">
        <w:rPr>
          <w:b/>
          <w:bCs/>
          <w:vanish/>
          <w:sz w:val="24"/>
          <w:szCs w:val="24"/>
        </w:rPr>
        <w:t>4.Побочные действия антибиотиков на организм.</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6. </w:t>
      </w:r>
    </w:p>
    <w:p w:rsidR="00A64E9E" w:rsidRPr="0065658C" w:rsidRDefault="00A64E9E" w:rsidP="00A64E9E">
      <w:pPr>
        <w:jc w:val="both"/>
        <w:rPr>
          <w:vanish/>
          <w:sz w:val="24"/>
          <w:szCs w:val="24"/>
        </w:rPr>
      </w:pPr>
      <w:r w:rsidRPr="0065658C">
        <w:rPr>
          <w:vanish/>
          <w:sz w:val="24"/>
          <w:szCs w:val="24"/>
        </w:rPr>
        <w:t>Принципы серодиагностики.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b/>
          <w:bCs/>
          <w:vanish/>
          <w:sz w:val="24"/>
          <w:szCs w:val="24"/>
        </w:rPr>
      </w:pPr>
      <w:r w:rsidRPr="0065658C">
        <w:rPr>
          <w:b/>
          <w:bCs/>
          <w:vanish/>
          <w:sz w:val="24"/>
          <w:szCs w:val="24"/>
        </w:rPr>
        <w:t>Знать химические основы реакций иммунитета.</w:t>
      </w:r>
    </w:p>
    <w:p w:rsidR="00A64E9E" w:rsidRPr="0065658C" w:rsidRDefault="00A64E9E" w:rsidP="00A64E9E">
      <w:pPr>
        <w:jc w:val="both"/>
        <w:rPr>
          <w:vanish/>
          <w:sz w:val="24"/>
          <w:szCs w:val="24"/>
          <w:lang w:val="kk-KZ"/>
        </w:rPr>
      </w:pPr>
      <w:r w:rsidRPr="0065658C">
        <w:rPr>
          <w:vanish/>
          <w:sz w:val="24"/>
          <w:szCs w:val="24"/>
        </w:rPr>
        <w:t xml:space="preserve">Задачи обучения: </w:t>
      </w:r>
    </w:p>
    <w:p w:rsidR="00A64E9E" w:rsidRPr="0065658C" w:rsidRDefault="00A64E9E" w:rsidP="00A64E9E">
      <w:pPr>
        <w:jc w:val="both"/>
        <w:rPr>
          <w:b/>
          <w:bCs/>
          <w:vanish/>
          <w:sz w:val="24"/>
          <w:szCs w:val="24"/>
        </w:rPr>
      </w:pPr>
      <w:r w:rsidRPr="0065658C">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1.Постановить реакция кольцепреципитацию .</w:t>
      </w:r>
    </w:p>
    <w:p w:rsidR="00A64E9E" w:rsidRPr="0065658C" w:rsidRDefault="00A64E9E" w:rsidP="00A64E9E">
      <w:pPr>
        <w:jc w:val="both"/>
        <w:rPr>
          <w:b/>
          <w:bCs/>
          <w:vanish/>
          <w:sz w:val="24"/>
          <w:szCs w:val="24"/>
        </w:rPr>
      </w:pPr>
      <w:r w:rsidRPr="0065658C">
        <w:rPr>
          <w:b/>
          <w:bCs/>
          <w:vanish/>
          <w:sz w:val="24"/>
          <w:szCs w:val="24"/>
        </w:rPr>
        <w:t>2.Поставить ориентировочную реакцию агглютинации на стекле.</w:t>
      </w:r>
    </w:p>
    <w:p w:rsidR="00A64E9E" w:rsidRPr="0065658C" w:rsidRDefault="00A64E9E" w:rsidP="00A64E9E">
      <w:pPr>
        <w:jc w:val="both"/>
        <w:rPr>
          <w:b/>
          <w:bCs/>
          <w:vanish/>
          <w:sz w:val="24"/>
          <w:szCs w:val="24"/>
        </w:rPr>
      </w:pPr>
      <w:r w:rsidRPr="0065658C">
        <w:rPr>
          <w:b/>
          <w:bCs/>
          <w:vanish/>
          <w:sz w:val="24"/>
          <w:szCs w:val="24"/>
        </w:rPr>
        <w:t>3.Прочитать реакцию, сделать выводы.</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1.пробирка с агглютинирующей сывороткой.</w:t>
      </w:r>
    </w:p>
    <w:p w:rsidR="00A64E9E" w:rsidRPr="0065658C" w:rsidRDefault="00A64E9E" w:rsidP="00A64E9E">
      <w:pPr>
        <w:jc w:val="both"/>
        <w:rPr>
          <w:b/>
          <w:bCs/>
          <w:vanish/>
          <w:sz w:val="24"/>
          <w:szCs w:val="24"/>
        </w:rPr>
      </w:pPr>
      <w:r w:rsidRPr="0065658C">
        <w:rPr>
          <w:b/>
          <w:bCs/>
          <w:vanish/>
          <w:sz w:val="24"/>
          <w:szCs w:val="24"/>
        </w:rPr>
        <w:t>2.пробирка с преципитирующей сывороткой.</w:t>
      </w:r>
    </w:p>
    <w:p w:rsidR="00A64E9E" w:rsidRPr="0065658C" w:rsidRDefault="00A64E9E" w:rsidP="00A64E9E">
      <w:pPr>
        <w:jc w:val="both"/>
        <w:rPr>
          <w:b/>
          <w:bCs/>
          <w:vanish/>
          <w:sz w:val="24"/>
          <w:szCs w:val="24"/>
        </w:rPr>
      </w:pPr>
      <w:r w:rsidRPr="0065658C">
        <w:rPr>
          <w:b/>
          <w:bCs/>
          <w:vanish/>
          <w:sz w:val="24"/>
          <w:szCs w:val="24"/>
        </w:rPr>
        <w:t>3.пробирка с антигеном (пастеровская пипетка)</w:t>
      </w:r>
    </w:p>
    <w:p w:rsidR="00A64E9E" w:rsidRPr="0065658C" w:rsidRDefault="00A64E9E" w:rsidP="00A64E9E">
      <w:pPr>
        <w:jc w:val="both"/>
        <w:rPr>
          <w:b/>
          <w:bCs/>
          <w:vanish/>
          <w:sz w:val="24"/>
          <w:szCs w:val="24"/>
        </w:rPr>
      </w:pPr>
      <w:r w:rsidRPr="0065658C">
        <w:rPr>
          <w:b/>
          <w:bCs/>
          <w:vanish/>
          <w:sz w:val="24"/>
          <w:szCs w:val="24"/>
        </w:rPr>
        <w:t>4.изотонический раствор натрия хлора.</w:t>
      </w:r>
    </w:p>
    <w:p w:rsidR="00A64E9E" w:rsidRPr="0065658C" w:rsidRDefault="00A64E9E" w:rsidP="00A64E9E">
      <w:pPr>
        <w:jc w:val="both"/>
        <w:rPr>
          <w:b/>
          <w:bCs/>
          <w:vanish/>
          <w:sz w:val="24"/>
          <w:szCs w:val="24"/>
        </w:rPr>
      </w:pPr>
      <w:r w:rsidRPr="0065658C">
        <w:rPr>
          <w:b/>
          <w:bCs/>
          <w:vanish/>
          <w:sz w:val="24"/>
          <w:szCs w:val="24"/>
        </w:rPr>
        <w:t>5.пробирка суточной живой культуры микроорганизмов.</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2006,283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2004,176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245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1.Реакции антиген-антитела.Химические основы.</w:t>
      </w:r>
    </w:p>
    <w:p w:rsidR="00A64E9E" w:rsidRPr="0065658C" w:rsidRDefault="00A64E9E" w:rsidP="00A64E9E">
      <w:pPr>
        <w:jc w:val="both"/>
        <w:rPr>
          <w:b/>
          <w:bCs/>
          <w:vanish/>
          <w:sz w:val="24"/>
          <w:szCs w:val="24"/>
        </w:rPr>
      </w:pPr>
      <w:r w:rsidRPr="0065658C">
        <w:rPr>
          <w:b/>
          <w:bCs/>
          <w:vanish/>
          <w:sz w:val="24"/>
          <w:szCs w:val="24"/>
        </w:rPr>
        <w:t>2.Методы выявления антител-антигенов,основанные на реакции преципитации и на реакции агглютинации.</w:t>
      </w:r>
    </w:p>
    <w:p w:rsidR="00A64E9E" w:rsidRPr="0065658C" w:rsidRDefault="00A64E9E" w:rsidP="00A64E9E">
      <w:pPr>
        <w:jc w:val="both"/>
        <w:rPr>
          <w:b/>
          <w:bCs/>
          <w:vanish/>
          <w:sz w:val="24"/>
          <w:szCs w:val="24"/>
        </w:rPr>
      </w:pPr>
      <w:r w:rsidRPr="0065658C">
        <w:rPr>
          <w:b/>
          <w:bCs/>
          <w:vanish/>
          <w:sz w:val="24"/>
          <w:szCs w:val="24"/>
        </w:rPr>
        <w:t>3.Методы выявления антител и антигенов,основанные на реакция лизиса.</w:t>
      </w:r>
    </w:p>
    <w:p w:rsidR="00A64E9E" w:rsidRPr="0065658C" w:rsidRDefault="00A64E9E" w:rsidP="00A64E9E">
      <w:pPr>
        <w:jc w:val="both"/>
        <w:rPr>
          <w:b/>
          <w:bCs/>
          <w:vanish/>
          <w:sz w:val="24"/>
          <w:szCs w:val="24"/>
        </w:rPr>
      </w:pPr>
      <w:r w:rsidRPr="0065658C">
        <w:rPr>
          <w:b/>
          <w:bCs/>
          <w:vanish/>
          <w:sz w:val="24"/>
          <w:szCs w:val="24"/>
        </w:rPr>
        <w:t>4.Реакция связывания комплемента.</w:t>
      </w:r>
    </w:p>
    <w:p w:rsidR="00A64E9E" w:rsidRPr="0065658C" w:rsidRDefault="00A64E9E" w:rsidP="00A64E9E">
      <w:pPr>
        <w:jc w:val="both"/>
        <w:rPr>
          <w:b/>
          <w:bCs/>
          <w:vanish/>
          <w:sz w:val="24"/>
          <w:szCs w:val="24"/>
        </w:rPr>
      </w:pPr>
      <w:r w:rsidRPr="0065658C">
        <w:rPr>
          <w:b/>
          <w:bCs/>
          <w:vanish/>
          <w:sz w:val="24"/>
          <w:szCs w:val="24"/>
        </w:rPr>
        <w:t>5. Практическое  использования реакций иммунитета.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7.</w:t>
      </w:r>
    </w:p>
    <w:p w:rsidR="00A64E9E" w:rsidRPr="0065658C" w:rsidRDefault="00A64E9E" w:rsidP="00A64E9E">
      <w:pPr>
        <w:jc w:val="both"/>
        <w:rPr>
          <w:vanish/>
          <w:sz w:val="24"/>
          <w:szCs w:val="24"/>
        </w:rPr>
      </w:pPr>
      <w:r w:rsidRPr="0065658C">
        <w:rPr>
          <w:vanish/>
          <w:sz w:val="24"/>
          <w:szCs w:val="24"/>
        </w:rPr>
        <w:t>Виды аллергии.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Изучение механизмов возникновения аллергии и их видов.</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Знать классификацию аллергических реакций (разделение на типы)</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lang w:val="kk-KZ"/>
        </w:rPr>
      </w:pPr>
      <w:r w:rsidRPr="0065658C">
        <w:rPr>
          <w:vanish/>
          <w:sz w:val="24"/>
          <w:szCs w:val="24"/>
        </w:rPr>
        <w:t>Задания по теме:</w:t>
      </w:r>
    </w:p>
    <w:p w:rsidR="00A64E9E" w:rsidRPr="0065658C" w:rsidRDefault="00A64E9E" w:rsidP="00A64E9E">
      <w:pPr>
        <w:jc w:val="both"/>
        <w:rPr>
          <w:vanish/>
          <w:sz w:val="24"/>
          <w:szCs w:val="24"/>
        </w:rPr>
      </w:pPr>
      <w:r w:rsidRPr="0065658C">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 xml:space="preserve"> схемы-плакаты, аллергены ( модули)</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275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187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1.Анафилакцция (местная и системная реакция)</w:t>
      </w:r>
    </w:p>
    <w:p w:rsidR="00A64E9E" w:rsidRPr="0065658C" w:rsidRDefault="00A64E9E" w:rsidP="00A64E9E">
      <w:pPr>
        <w:jc w:val="both"/>
        <w:rPr>
          <w:b/>
          <w:bCs/>
          <w:vanish/>
          <w:sz w:val="24"/>
          <w:szCs w:val="24"/>
        </w:rPr>
      </w:pPr>
      <w:r w:rsidRPr="0065658C">
        <w:rPr>
          <w:b/>
          <w:bCs/>
          <w:vanish/>
          <w:sz w:val="24"/>
          <w:szCs w:val="24"/>
        </w:rPr>
        <w:t xml:space="preserve">2.Аллергическая реакция </w:t>
      </w:r>
      <w:r w:rsidRPr="0065658C">
        <w:rPr>
          <w:b/>
          <w:bCs/>
          <w:vanish/>
          <w:sz w:val="24"/>
          <w:szCs w:val="24"/>
          <w:lang w:val="en-US"/>
        </w:rPr>
        <w:t>II</w:t>
      </w:r>
      <w:r w:rsidRPr="0065658C">
        <w:rPr>
          <w:b/>
          <w:bCs/>
          <w:vanish/>
          <w:sz w:val="24"/>
          <w:szCs w:val="24"/>
        </w:rPr>
        <w:t xml:space="preserve"> типа (цитотоксические)</w:t>
      </w:r>
    </w:p>
    <w:p w:rsidR="00A64E9E" w:rsidRPr="0065658C" w:rsidRDefault="00A64E9E" w:rsidP="00A64E9E">
      <w:pPr>
        <w:jc w:val="both"/>
        <w:rPr>
          <w:b/>
          <w:bCs/>
          <w:vanish/>
          <w:sz w:val="24"/>
          <w:szCs w:val="24"/>
        </w:rPr>
      </w:pPr>
      <w:r w:rsidRPr="0065658C">
        <w:rPr>
          <w:b/>
          <w:bCs/>
          <w:vanish/>
          <w:sz w:val="24"/>
          <w:szCs w:val="24"/>
        </w:rPr>
        <w:t xml:space="preserve">3.Реакции </w:t>
      </w:r>
      <w:r w:rsidRPr="0065658C">
        <w:rPr>
          <w:b/>
          <w:bCs/>
          <w:vanish/>
          <w:sz w:val="24"/>
          <w:szCs w:val="24"/>
          <w:lang w:val="en-US"/>
        </w:rPr>
        <w:t>III</w:t>
      </w:r>
      <w:r w:rsidRPr="0065658C">
        <w:rPr>
          <w:b/>
          <w:bCs/>
          <w:vanish/>
          <w:sz w:val="24"/>
          <w:szCs w:val="24"/>
        </w:rPr>
        <w:t xml:space="preserve"> типа (иммунокомплексные)</w:t>
      </w:r>
    </w:p>
    <w:p w:rsidR="00A64E9E" w:rsidRPr="0065658C" w:rsidRDefault="00A64E9E" w:rsidP="00A64E9E">
      <w:pPr>
        <w:jc w:val="both"/>
        <w:rPr>
          <w:b/>
          <w:bCs/>
          <w:vanish/>
          <w:sz w:val="24"/>
          <w:szCs w:val="24"/>
        </w:rPr>
      </w:pPr>
      <w:r w:rsidRPr="0065658C">
        <w:rPr>
          <w:b/>
          <w:bCs/>
          <w:vanish/>
          <w:sz w:val="24"/>
          <w:szCs w:val="24"/>
        </w:rPr>
        <w:t xml:space="preserve">4.Реакции  </w:t>
      </w:r>
      <w:r w:rsidRPr="0065658C">
        <w:rPr>
          <w:b/>
          <w:bCs/>
          <w:vanish/>
          <w:sz w:val="24"/>
          <w:szCs w:val="24"/>
          <w:lang w:val="en-US"/>
        </w:rPr>
        <w:t>IV</w:t>
      </w:r>
      <w:r w:rsidRPr="0065658C">
        <w:rPr>
          <w:b/>
          <w:bCs/>
          <w:vanish/>
          <w:sz w:val="24"/>
          <w:szCs w:val="24"/>
        </w:rPr>
        <w:t xml:space="preserve">типа (опосредованные Т-лимфацитами)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center"/>
        <w:rPr>
          <w:vanish/>
          <w:sz w:val="24"/>
          <w:szCs w:val="24"/>
        </w:rPr>
      </w:pPr>
      <w:r w:rsidRPr="0065658C">
        <w:rPr>
          <w:vanish/>
          <w:sz w:val="24"/>
          <w:szCs w:val="24"/>
        </w:rPr>
        <w:t>1.5 Структура методических рекомендаций  для самостоятельной работы под руководством преподавателя.</w:t>
      </w:r>
    </w:p>
    <w:p w:rsidR="00A64E9E" w:rsidRPr="0065658C" w:rsidRDefault="00A64E9E" w:rsidP="00A64E9E">
      <w:pPr>
        <w:jc w:val="both"/>
        <w:rPr>
          <w:vanish/>
          <w:sz w:val="24"/>
          <w:szCs w:val="24"/>
          <w:lang w:val="kk-KZ"/>
        </w:rPr>
      </w:pPr>
      <w:r w:rsidRPr="0065658C">
        <w:rPr>
          <w:vanish/>
          <w:sz w:val="24"/>
          <w:szCs w:val="24"/>
        </w:rPr>
        <w:t>Тема 1.</w:t>
      </w:r>
    </w:p>
    <w:p w:rsidR="00A64E9E" w:rsidRPr="0065658C" w:rsidRDefault="00A64E9E" w:rsidP="00A64E9E">
      <w:pPr>
        <w:jc w:val="both"/>
        <w:rPr>
          <w:vanish/>
          <w:sz w:val="24"/>
          <w:szCs w:val="24"/>
        </w:rPr>
      </w:pPr>
      <w:r w:rsidRPr="0065658C">
        <w:rPr>
          <w:vanish/>
          <w:sz w:val="24"/>
          <w:szCs w:val="24"/>
        </w:rPr>
        <w:t>Методы микроскопии.Простые и сложные методы окраски.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-ознакомиться с принципами и методами изучения морфологии микроорганизмов</w:t>
      </w:r>
    </w:p>
    <w:p w:rsidR="00A64E9E" w:rsidRPr="0065658C" w:rsidRDefault="00A64E9E" w:rsidP="00A64E9E">
      <w:pPr>
        <w:jc w:val="both"/>
        <w:rPr>
          <w:b/>
          <w:bCs/>
          <w:vanish/>
          <w:sz w:val="24"/>
          <w:szCs w:val="24"/>
        </w:rPr>
      </w:pPr>
      <w:r w:rsidRPr="0065658C">
        <w:rPr>
          <w:b/>
          <w:bCs/>
          <w:vanish/>
          <w:sz w:val="24"/>
          <w:szCs w:val="24"/>
        </w:rPr>
        <w:t>-освоить технику микроскопического исследования и окраски микроорганизмов</w:t>
      </w:r>
    </w:p>
    <w:p w:rsidR="00A64E9E" w:rsidRPr="0065658C" w:rsidRDefault="00A64E9E" w:rsidP="00A64E9E">
      <w:pPr>
        <w:jc w:val="both"/>
        <w:rPr>
          <w:vanish/>
          <w:sz w:val="24"/>
          <w:szCs w:val="24"/>
          <w:lang w:val="kk-KZ"/>
        </w:rPr>
      </w:pPr>
      <w:r w:rsidRPr="0065658C">
        <w:rPr>
          <w:vanish/>
          <w:sz w:val="24"/>
          <w:szCs w:val="24"/>
        </w:rPr>
        <w:t>Задачи обучения:</w:t>
      </w:r>
    </w:p>
    <w:p w:rsidR="00A64E9E" w:rsidRPr="0065658C" w:rsidRDefault="00A64E9E" w:rsidP="00A64E9E">
      <w:pPr>
        <w:jc w:val="both"/>
        <w:rPr>
          <w:vanish/>
          <w:sz w:val="24"/>
          <w:szCs w:val="24"/>
        </w:rPr>
      </w:pPr>
      <w:r w:rsidRPr="0065658C">
        <w:rPr>
          <w:b/>
          <w:bCs/>
          <w:vanish/>
          <w:sz w:val="24"/>
          <w:szCs w:val="24"/>
        </w:rPr>
        <w:t>-закрепить у студентов навыки работы с микроскопом</w:t>
      </w:r>
    </w:p>
    <w:p w:rsidR="00A64E9E" w:rsidRPr="0065658C" w:rsidRDefault="00A64E9E" w:rsidP="00A64E9E">
      <w:pPr>
        <w:jc w:val="both"/>
        <w:rPr>
          <w:b/>
          <w:bCs/>
          <w:vanish/>
          <w:sz w:val="24"/>
          <w:szCs w:val="24"/>
        </w:rPr>
      </w:pPr>
      <w:r w:rsidRPr="0065658C">
        <w:rPr>
          <w:b/>
          <w:bCs/>
          <w:vanish/>
          <w:sz w:val="24"/>
          <w:szCs w:val="24"/>
        </w:rPr>
        <w:t>-ознакомиться с работами других микроскопов(темнопол</w:t>
      </w:r>
      <w:r w:rsidRPr="0065658C">
        <w:rPr>
          <w:b/>
          <w:bCs/>
          <w:vanish/>
          <w:sz w:val="24"/>
          <w:szCs w:val="24"/>
          <w:lang w:val="kk-KZ"/>
        </w:rPr>
        <w:t>ь</w:t>
      </w:r>
      <w:r w:rsidRPr="0065658C">
        <w:rPr>
          <w:b/>
          <w:bCs/>
          <w:vanish/>
          <w:sz w:val="24"/>
          <w:szCs w:val="24"/>
        </w:rPr>
        <w:t>ная,фазово–</w:t>
      </w:r>
      <w:r w:rsidRPr="0065658C">
        <w:rPr>
          <w:b/>
          <w:bCs/>
          <w:vanish/>
          <w:sz w:val="24"/>
          <w:szCs w:val="24"/>
          <w:lang w:val="kk-KZ"/>
        </w:rPr>
        <w:t xml:space="preserve"> к</w:t>
      </w:r>
      <w:r w:rsidRPr="0065658C">
        <w:rPr>
          <w:b/>
          <w:bCs/>
          <w:vanish/>
          <w:sz w:val="24"/>
          <w:szCs w:val="24"/>
        </w:rPr>
        <w:t>онтрастная,</w:t>
      </w:r>
      <w:r w:rsidRPr="0065658C">
        <w:rPr>
          <w:b/>
          <w:bCs/>
          <w:vanish/>
          <w:sz w:val="24"/>
          <w:szCs w:val="24"/>
          <w:lang w:val="kk-KZ"/>
        </w:rPr>
        <w:t xml:space="preserve"> л</w:t>
      </w:r>
      <w:r w:rsidRPr="0065658C">
        <w:rPr>
          <w:b/>
          <w:bCs/>
          <w:vanish/>
          <w:sz w:val="24"/>
          <w:szCs w:val="24"/>
        </w:rPr>
        <w:t>юминесцентная)</w:t>
      </w:r>
    </w:p>
    <w:p w:rsidR="00A64E9E" w:rsidRPr="0065658C" w:rsidRDefault="00A64E9E" w:rsidP="00A64E9E">
      <w:pPr>
        <w:jc w:val="both"/>
        <w:rPr>
          <w:b/>
          <w:bCs/>
          <w:vanish/>
          <w:sz w:val="24"/>
          <w:szCs w:val="24"/>
        </w:rPr>
      </w:pPr>
      <w:r w:rsidRPr="0065658C">
        <w:rPr>
          <w:b/>
          <w:bCs/>
          <w:vanish/>
          <w:sz w:val="24"/>
          <w:szCs w:val="24"/>
        </w:rPr>
        <w:t>-ознакомиться с методами изучения морфологии микроорганизмов</w:t>
      </w:r>
    </w:p>
    <w:p w:rsidR="00A64E9E" w:rsidRPr="0065658C" w:rsidRDefault="00A64E9E" w:rsidP="00A64E9E">
      <w:pPr>
        <w:jc w:val="both"/>
        <w:rPr>
          <w:b/>
          <w:bCs/>
          <w:vanish/>
          <w:sz w:val="24"/>
          <w:szCs w:val="24"/>
          <w:lang w:val="kk-KZ"/>
        </w:rPr>
      </w:pPr>
      <w:r w:rsidRPr="0065658C">
        <w:rPr>
          <w:vanish/>
          <w:sz w:val="24"/>
          <w:szCs w:val="24"/>
        </w:rPr>
        <w:t>Формы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65658C" w:rsidRDefault="00A64E9E" w:rsidP="00A64E9E">
      <w:pPr>
        <w:jc w:val="both"/>
        <w:rPr>
          <w:b/>
          <w:bCs/>
          <w:vanish/>
          <w:sz w:val="24"/>
          <w:szCs w:val="24"/>
        </w:rPr>
      </w:pPr>
      <w:r w:rsidRPr="0065658C">
        <w:rPr>
          <w:b/>
          <w:bCs/>
          <w:vanish/>
          <w:sz w:val="24"/>
          <w:szCs w:val="24"/>
        </w:rPr>
        <w:t>2.Основные этапы приготовления фиксированного мазка и живых клеток(«висячая и раздавленная капли»)</w:t>
      </w:r>
    </w:p>
    <w:p w:rsidR="00A64E9E" w:rsidRPr="0065658C" w:rsidRDefault="00A64E9E" w:rsidP="00A64E9E">
      <w:pPr>
        <w:jc w:val="both"/>
        <w:rPr>
          <w:b/>
          <w:bCs/>
          <w:vanish/>
          <w:sz w:val="24"/>
          <w:szCs w:val="24"/>
        </w:rPr>
      </w:pPr>
      <w:r w:rsidRPr="0065658C">
        <w:rPr>
          <w:vanish/>
          <w:sz w:val="24"/>
          <w:szCs w:val="24"/>
        </w:rPr>
        <w:t>Раздаточный материал (при необходимости):</w:t>
      </w:r>
      <w:r w:rsidRPr="0065658C">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30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 30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20 с.</w:t>
      </w:r>
    </w:p>
    <w:p w:rsidR="00A64E9E" w:rsidRPr="0065658C" w:rsidRDefault="00A64E9E" w:rsidP="00A64E9E">
      <w:pPr>
        <w:jc w:val="both"/>
        <w:rPr>
          <w:vanish/>
          <w:sz w:val="24"/>
          <w:szCs w:val="24"/>
        </w:rPr>
      </w:pPr>
      <w:r w:rsidRPr="0065658C">
        <w:rPr>
          <w:vanish/>
          <w:sz w:val="24"/>
          <w:szCs w:val="24"/>
        </w:rPr>
        <w:t>Контроль(вопросы,тесты,задачи и др.):</w:t>
      </w:r>
    </w:p>
    <w:p w:rsidR="00A64E9E" w:rsidRPr="0065658C" w:rsidRDefault="00A64E9E" w:rsidP="00A64E9E">
      <w:pPr>
        <w:jc w:val="both"/>
        <w:rPr>
          <w:b/>
          <w:bCs/>
          <w:vanish/>
          <w:sz w:val="24"/>
          <w:szCs w:val="24"/>
        </w:rPr>
      </w:pPr>
      <w:r w:rsidRPr="0065658C">
        <w:rPr>
          <w:b/>
          <w:bCs/>
          <w:vanish/>
          <w:sz w:val="24"/>
          <w:szCs w:val="24"/>
        </w:rPr>
        <w:t>1.Устройство светопольного микроскопа и правила работы с ним.Иммерсионная система увеличения.</w:t>
      </w:r>
    </w:p>
    <w:p w:rsidR="00A64E9E" w:rsidRPr="0065658C" w:rsidRDefault="00A64E9E" w:rsidP="00A64E9E">
      <w:pPr>
        <w:jc w:val="both"/>
        <w:rPr>
          <w:b/>
          <w:bCs/>
          <w:vanish/>
          <w:sz w:val="24"/>
          <w:szCs w:val="24"/>
        </w:rPr>
      </w:pPr>
      <w:r w:rsidRPr="0065658C">
        <w:rPr>
          <w:b/>
          <w:bCs/>
          <w:vanish/>
          <w:sz w:val="24"/>
          <w:szCs w:val="24"/>
        </w:rPr>
        <w:t>2.Ход лучей в сухой и иммерсионной системе.</w:t>
      </w:r>
    </w:p>
    <w:p w:rsidR="00A64E9E" w:rsidRPr="0065658C" w:rsidRDefault="00A64E9E" w:rsidP="00A64E9E">
      <w:pPr>
        <w:jc w:val="both"/>
        <w:rPr>
          <w:b/>
          <w:bCs/>
          <w:vanish/>
          <w:sz w:val="24"/>
          <w:szCs w:val="24"/>
        </w:rPr>
      </w:pPr>
      <w:r w:rsidRPr="0065658C">
        <w:rPr>
          <w:b/>
          <w:bCs/>
          <w:vanish/>
          <w:sz w:val="24"/>
          <w:szCs w:val="24"/>
        </w:rPr>
        <w:t>3.Как определяется  общие увеличение микроскопа?</w:t>
      </w:r>
    </w:p>
    <w:p w:rsidR="00A64E9E" w:rsidRPr="0065658C" w:rsidRDefault="00A64E9E" w:rsidP="00A64E9E">
      <w:pPr>
        <w:jc w:val="both"/>
        <w:rPr>
          <w:b/>
          <w:bCs/>
          <w:vanish/>
          <w:sz w:val="24"/>
          <w:szCs w:val="24"/>
        </w:rPr>
      </w:pPr>
      <w:r w:rsidRPr="0065658C">
        <w:rPr>
          <w:b/>
          <w:bCs/>
          <w:vanish/>
          <w:sz w:val="24"/>
          <w:szCs w:val="24"/>
        </w:rPr>
        <w:t>4.Общие правила работы с микроскопом.</w:t>
      </w:r>
    </w:p>
    <w:p w:rsidR="00A64E9E" w:rsidRPr="0065658C" w:rsidRDefault="00A64E9E" w:rsidP="00A64E9E">
      <w:pPr>
        <w:jc w:val="both"/>
        <w:rPr>
          <w:b/>
          <w:bCs/>
          <w:vanish/>
          <w:sz w:val="24"/>
          <w:szCs w:val="24"/>
        </w:rPr>
      </w:pPr>
      <w:r w:rsidRPr="0065658C">
        <w:rPr>
          <w:b/>
          <w:bCs/>
          <w:vanish/>
          <w:sz w:val="24"/>
          <w:szCs w:val="24"/>
        </w:rPr>
        <w:t>5.Простые методы окраски.</w:t>
      </w:r>
    </w:p>
    <w:p w:rsidR="00A64E9E" w:rsidRPr="0065658C" w:rsidRDefault="00A64E9E" w:rsidP="00A64E9E">
      <w:pPr>
        <w:jc w:val="both"/>
        <w:rPr>
          <w:b/>
          <w:bCs/>
          <w:vanish/>
          <w:sz w:val="24"/>
          <w:szCs w:val="24"/>
        </w:rPr>
      </w:pPr>
      <w:r w:rsidRPr="0065658C">
        <w:rPr>
          <w:b/>
          <w:bCs/>
          <w:vanish/>
          <w:sz w:val="24"/>
          <w:szCs w:val="24"/>
        </w:rPr>
        <w:t>6.Методы окраски по Граму,спор,капсул,жгутиков.</w:t>
      </w:r>
    </w:p>
    <w:p w:rsidR="00A64E9E" w:rsidRPr="0065658C" w:rsidRDefault="00A64E9E" w:rsidP="00A64E9E">
      <w:pPr>
        <w:jc w:val="both"/>
        <w:rPr>
          <w:b/>
          <w:bCs/>
          <w:vanish/>
          <w:sz w:val="24"/>
          <w:szCs w:val="24"/>
        </w:rPr>
      </w:pPr>
      <w:r w:rsidRPr="0065658C">
        <w:rPr>
          <w:b/>
          <w:bCs/>
          <w:vanish/>
          <w:sz w:val="24"/>
          <w:szCs w:val="24"/>
        </w:rPr>
        <w:t>7.Методы прижизненной окраски микробов.</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2</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Культивирования бактерий и вирусов.Питательные среды.Взаимодействия вирусов с клеткой.</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-Охарактеризовать принципы культивирования бактерий и вирусов.</w:t>
      </w:r>
    </w:p>
    <w:p w:rsidR="00A64E9E" w:rsidRPr="0065658C" w:rsidRDefault="00A64E9E" w:rsidP="00A64E9E">
      <w:pPr>
        <w:jc w:val="both"/>
        <w:rPr>
          <w:b/>
          <w:bCs/>
          <w:vanish/>
          <w:sz w:val="24"/>
          <w:szCs w:val="24"/>
        </w:rPr>
      </w:pPr>
      <w:r w:rsidRPr="0065658C">
        <w:rPr>
          <w:b/>
          <w:bCs/>
          <w:vanish/>
          <w:sz w:val="24"/>
          <w:szCs w:val="24"/>
        </w:rPr>
        <w:t>-Охарактеризовать ферментативную активность микроорганизмов.</w:t>
      </w:r>
    </w:p>
    <w:p w:rsidR="00A64E9E" w:rsidRPr="0065658C" w:rsidRDefault="00A64E9E" w:rsidP="00A64E9E">
      <w:pPr>
        <w:jc w:val="both"/>
        <w:rPr>
          <w:b/>
          <w:bCs/>
          <w:vanish/>
          <w:sz w:val="24"/>
          <w:szCs w:val="24"/>
        </w:rPr>
      </w:pPr>
      <w:r w:rsidRPr="0065658C">
        <w:rPr>
          <w:b/>
          <w:bCs/>
          <w:vanish/>
          <w:sz w:val="24"/>
          <w:szCs w:val="24"/>
        </w:rPr>
        <w:t>-Оценить основные признаки бактериальных колоний.</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1.Ознакомить студентов с методами выделения чистых культур аэробных и анаэробных микроорганизмов.</w:t>
      </w:r>
    </w:p>
    <w:p w:rsidR="00A64E9E" w:rsidRPr="0065658C" w:rsidRDefault="00A64E9E" w:rsidP="00A64E9E">
      <w:pPr>
        <w:jc w:val="both"/>
        <w:rPr>
          <w:b/>
          <w:bCs/>
          <w:vanish/>
          <w:sz w:val="24"/>
          <w:szCs w:val="24"/>
        </w:rPr>
      </w:pPr>
      <w:r w:rsidRPr="0065658C">
        <w:rPr>
          <w:b/>
          <w:bCs/>
          <w:vanish/>
          <w:sz w:val="24"/>
          <w:szCs w:val="24"/>
        </w:rPr>
        <w:t>2.Оценить основные признаки бактериальных  колоний.</w:t>
      </w:r>
    </w:p>
    <w:p w:rsidR="00A64E9E" w:rsidRPr="0065658C" w:rsidRDefault="00A64E9E" w:rsidP="00A64E9E">
      <w:pPr>
        <w:jc w:val="both"/>
        <w:rPr>
          <w:b/>
          <w:bCs/>
          <w:vanish/>
          <w:sz w:val="24"/>
          <w:szCs w:val="24"/>
        </w:rPr>
      </w:pPr>
      <w:r w:rsidRPr="0065658C">
        <w:rPr>
          <w:b/>
          <w:bCs/>
          <w:vanish/>
          <w:sz w:val="24"/>
          <w:szCs w:val="24"/>
        </w:rPr>
        <w:t>3.Ознакомить с методами культивирования вирусов.</w:t>
      </w:r>
    </w:p>
    <w:p w:rsidR="00A64E9E" w:rsidRPr="0065658C" w:rsidRDefault="00A64E9E" w:rsidP="00A64E9E">
      <w:pPr>
        <w:jc w:val="both"/>
        <w:rPr>
          <w:b/>
          <w:bCs/>
          <w:vanish/>
          <w:sz w:val="24"/>
          <w:szCs w:val="24"/>
        </w:rPr>
      </w:pPr>
      <w:r w:rsidRPr="0065658C">
        <w:rPr>
          <w:vanish/>
          <w:sz w:val="24"/>
          <w:szCs w:val="24"/>
        </w:rPr>
        <w:t>Форма проведения :</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1.Демонстрация коллекции питательных сред, применяемых в микробиологии.</w:t>
      </w:r>
    </w:p>
    <w:p w:rsidR="00A64E9E" w:rsidRPr="0065658C" w:rsidRDefault="00A64E9E" w:rsidP="00A64E9E">
      <w:pPr>
        <w:jc w:val="both"/>
        <w:rPr>
          <w:b/>
          <w:bCs/>
          <w:vanish/>
          <w:sz w:val="24"/>
          <w:szCs w:val="24"/>
        </w:rPr>
      </w:pPr>
      <w:r w:rsidRPr="0065658C">
        <w:rPr>
          <w:b/>
          <w:bCs/>
          <w:vanish/>
          <w:sz w:val="24"/>
          <w:szCs w:val="24"/>
        </w:rPr>
        <w:t>2.Произвести посев Е.</w:t>
      </w:r>
      <w:r w:rsidRPr="0065658C">
        <w:rPr>
          <w:b/>
          <w:bCs/>
          <w:vanish/>
          <w:sz w:val="24"/>
          <w:szCs w:val="24"/>
          <w:lang w:val="en-US"/>
        </w:rPr>
        <w:t>coli</w:t>
      </w:r>
      <w:r w:rsidRPr="0065658C">
        <w:rPr>
          <w:b/>
          <w:bCs/>
          <w:vanish/>
          <w:sz w:val="24"/>
          <w:szCs w:val="24"/>
        </w:rPr>
        <w:t xml:space="preserve"> на жидкую и твердую питательную среду.</w:t>
      </w:r>
    </w:p>
    <w:p w:rsidR="00A64E9E" w:rsidRPr="0065658C" w:rsidRDefault="00A64E9E" w:rsidP="00A64E9E">
      <w:pPr>
        <w:jc w:val="both"/>
        <w:rPr>
          <w:b/>
          <w:bCs/>
          <w:vanish/>
          <w:sz w:val="24"/>
          <w:szCs w:val="24"/>
        </w:rPr>
      </w:pPr>
      <w:r w:rsidRPr="0065658C">
        <w:rPr>
          <w:b/>
          <w:bCs/>
          <w:vanish/>
          <w:sz w:val="24"/>
          <w:szCs w:val="24"/>
        </w:rPr>
        <w:t>3.Изучить характер роста на жидкой питательной среде и характеристика выросших колоний.</w:t>
      </w:r>
    </w:p>
    <w:p w:rsidR="00A64E9E" w:rsidRPr="0065658C" w:rsidRDefault="00A64E9E" w:rsidP="00A64E9E">
      <w:pPr>
        <w:jc w:val="both"/>
        <w:rPr>
          <w:vanish/>
          <w:sz w:val="24"/>
          <w:szCs w:val="24"/>
          <w:lang w:val="kk-KZ"/>
        </w:rPr>
      </w:pPr>
      <w:r w:rsidRPr="0065658C">
        <w:rPr>
          <w:vanish/>
          <w:sz w:val="24"/>
          <w:szCs w:val="24"/>
        </w:rPr>
        <w:t>Раздаточный материал (при необходимости):</w:t>
      </w:r>
    </w:p>
    <w:p w:rsidR="00A64E9E" w:rsidRPr="0065658C" w:rsidRDefault="00A64E9E" w:rsidP="00A64E9E">
      <w:pPr>
        <w:jc w:val="both"/>
        <w:rPr>
          <w:b/>
          <w:bCs/>
          <w:vanish/>
          <w:sz w:val="24"/>
          <w:szCs w:val="24"/>
        </w:rPr>
      </w:pPr>
      <w:r w:rsidRPr="0065658C">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65658C" w:rsidRDefault="00A64E9E" w:rsidP="00A64E9E">
      <w:pPr>
        <w:jc w:val="both"/>
        <w:rPr>
          <w:b/>
          <w:bCs/>
          <w:vanish/>
          <w:sz w:val="24"/>
          <w:szCs w:val="24"/>
          <w:lang w:val="kk-KZ"/>
        </w:rPr>
      </w:pPr>
      <w:r w:rsidRPr="0065658C">
        <w:rPr>
          <w:vanish/>
          <w:sz w:val="24"/>
          <w:szCs w:val="24"/>
        </w:rPr>
        <w:t>Литература</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2006,51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w:t>
      </w:r>
      <w:r w:rsidRPr="0065658C">
        <w:rPr>
          <w:b/>
          <w:bCs/>
          <w:vanish/>
          <w:sz w:val="24"/>
          <w:szCs w:val="24"/>
          <w:lang w:val="kk-KZ"/>
        </w:rPr>
        <w:t xml:space="preserve">.,  </w:t>
      </w:r>
      <w:r w:rsidRPr="0065658C">
        <w:rPr>
          <w:b/>
          <w:bCs/>
          <w:vanish/>
          <w:sz w:val="24"/>
          <w:szCs w:val="24"/>
        </w:rPr>
        <w:t>Шевелева Н.Е.,Стегний М.Ю. Микробиология.Киев 2004, 82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 Руководство к лабораторным занятиям.Учебное пособие. Киев 2004, 85 с.</w:t>
      </w:r>
    </w:p>
    <w:p w:rsidR="00A64E9E" w:rsidRPr="0065658C" w:rsidRDefault="00A64E9E" w:rsidP="00A64E9E">
      <w:pPr>
        <w:jc w:val="both"/>
        <w:rPr>
          <w:vanish/>
          <w:sz w:val="24"/>
          <w:szCs w:val="24"/>
        </w:rPr>
      </w:pPr>
      <w:r w:rsidRPr="0065658C">
        <w:rPr>
          <w:vanish/>
          <w:sz w:val="24"/>
          <w:szCs w:val="24"/>
        </w:rPr>
        <w:t>Контроль(вопросы,тесты,задачи и пр)</w:t>
      </w:r>
    </w:p>
    <w:p w:rsidR="00A64E9E" w:rsidRPr="0065658C" w:rsidRDefault="00A64E9E" w:rsidP="00A64E9E">
      <w:pPr>
        <w:jc w:val="both"/>
        <w:rPr>
          <w:b/>
          <w:bCs/>
          <w:vanish/>
          <w:sz w:val="24"/>
          <w:szCs w:val="24"/>
        </w:rPr>
      </w:pPr>
      <w:r w:rsidRPr="0065658C">
        <w:rPr>
          <w:b/>
          <w:bCs/>
          <w:vanish/>
          <w:sz w:val="24"/>
          <w:szCs w:val="24"/>
        </w:rPr>
        <w:t>1.Основные группы питательных сред,их состав и назначение</w:t>
      </w:r>
    </w:p>
    <w:p w:rsidR="00A64E9E" w:rsidRPr="0065658C" w:rsidRDefault="00A64E9E" w:rsidP="00A64E9E">
      <w:pPr>
        <w:jc w:val="both"/>
        <w:rPr>
          <w:b/>
          <w:bCs/>
          <w:vanish/>
          <w:sz w:val="24"/>
          <w:szCs w:val="24"/>
        </w:rPr>
      </w:pPr>
      <w:r w:rsidRPr="0065658C">
        <w:rPr>
          <w:b/>
          <w:bCs/>
          <w:vanish/>
          <w:sz w:val="24"/>
          <w:szCs w:val="24"/>
        </w:rPr>
        <w:t>2.Требования,предъявляемые к питательным средам.</w:t>
      </w:r>
    </w:p>
    <w:p w:rsidR="00A64E9E" w:rsidRPr="0065658C" w:rsidRDefault="00A64E9E" w:rsidP="00A64E9E">
      <w:pPr>
        <w:jc w:val="both"/>
        <w:rPr>
          <w:b/>
          <w:bCs/>
          <w:vanish/>
          <w:sz w:val="24"/>
          <w:szCs w:val="24"/>
        </w:rPr>
      </w:pPr>
      <w:r w:rsidRPr="0065658C">
        <w:rPr>
          <w:b/>
          <w:bCs/>
          <w:vanish/>
          <w:sz w:val="24"/>
          <w:szCs w:val="24"/>
        </w:rPr>
        <w:t>3.Понятие о чистой культуре микроорганизмов и методы выделения.</w:t>
      </w:r>
    </w:p>
    <w:p w:rsidR="00A64E9E" w:rsidRPr="0065658C" w:rsidRDefault="00A64E9E" w:rsidP="00A64E9E">
      <w:pPr>
        <w:jc w:val="both"/>
        <w:rPr>
          <w:b/>
          <w:bCs/>
          <w:vanish/>
          <w:sz w:val="24"/>
          <w:szCs w:val="24"/>
        </w:rPr>
      </w:pPr>
      <w:r w:rsidRPr="0065658C">
        <w:rPr>
          <w:b/>
          <w:bCs/>
          <w:vanish/>
          <w:sz w:val="24"/>
          <w:szCs w:val="24"/>
        </w:rPr>
        <w:t>4.Рост и размножение бактерий.</w:t>
      </w:r>
    </w:p>
    <w:p w:rsidR="00A64E9E" w:rsidRPr="0065658C" w:rsidRDefault="00A64E9E" w:rsidP="00A64E9E">
      <w:pPr>
        <w:jc w:val="both"/>
        <w:rPr>
          <w:b/>
          <w:bCs/>
          <w:vanish/>
          <w:sz w:val="24"/>
          <w:szCs w:val="24"/>
        </w:rPr>
      </w:pPr>
      <w:r w:rsidRPr="0065658C">
        <w:rPr>
          <w:b/>
          <w:bCs/>
          <w:vanish/>
          <w:sz w:val="24"/>
          <w:szCs w:val="24"/>
        </w:rPr>
        <w:t>5.Характеристика колоний.</w:t>
      </w:r>
    </w:p>
    <w:p w:rsidR="00A64E9E" w:rsidRPr="0065658C" w:rsidRDefault="00A64E9E" w:rsidP="00A64E9E">
      <w:pPr>
        <w:jc w:val="both"/>
        <w:rPr>
          <w:b/>
          <w:bCs/>
          <w:vanish/>
          <w:sz w:val="24"/>
          <w:szCs w:val="24"/>
        </w:rPr>
      </w:pPr>
      <w:r w:rsidRPr="0065658C">
        <w:rPr>
          <w:b/>
          <w:bCs/>
          <w:vanish/>
          <w:sz w:val="24"/>
          <w:szCs w:val="24"/>
        </w:rPr>
        <w:t>6.Классификация ферментов.</w:t>
      </w:r>
    </w:p>
    <w:p w:rsidR="00A64E9E" w:rsidRPr="0065658C" w:rsidRDefault="00A64E9E" w:rsidP="00A64E9E">
      <w:pPr>
        <w:jc w:val="both"/>
        <w:rPr>
          <w:b/>
          <w:bCs/>
          <w:vanish/>
          <w:sz w:val="24"/>
          <w:szCs w:val="24"/>
        </w:rPr>
      </w:pPr>
      <w:r w:rsidRPr="0065658C">
        <w:rPr>
          <w:b/>
          <w:bCs/>
          <w:vanish/>
          <w:sz w:val="24"/>
          <w:szCs w:val="24"/>
        </w:rPr>
        <w:t>7.Идентификация бактерий по ферментативным признакам.</w:t>
      </w:r>
    </w:p>
    <w:p w:rsidR="00A64E9E" w:rsidRPr="0065658C" w:rsidRDefault="00A64E9E" w:rsidP="00A64E9E">
      <w:pPr>
        <w:jc w:val="both"/>
        <w:rPr>
          <w:b/>
          <w:bCs/>
          <w:vanish/>
          <w:sz w:val="24"/>
          <w:szCs w:val="24"/>
        </w:rPr>
      </w:pPr>
      <w:r w:rsidRPr="0065658C">
        <w:rPr>
          <w:b/>
          <w:bCs/>
          <w:vanish/>
          <w:sz w:val="24"/>
          <w:szCs w:val="24"/>
        </w:rPr>
        <w:t>8.Примение ферментов в биотехнологии и медицине.</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3.</w:t>
      </w:r>
    </w:p>
    <w:p w:rsidR="00A64E9E" w:rsidRPr="0065658C" w:rsidRDefault="00A64E9E" w:rsidP="00A64E9E">
      <w:pPr>
        <w:jc w:val="both"/>
        <w:rPr>
          <w:vanish/>
          <w:sz w:val="24"/>
          <w:szCs w:val="24"/>
        </w:rPr>
      </w:pPr>
      <w:r w:rsidRPr="0065658C">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Изучение методов санитарно-бактериологического исследования почвы,воды,воздуха и лекарственного сырья.</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1.Провести санитарно-бактериологический анализ воздуха методом седиментации.</w:t>
      </w:r>
    </w:p>
    <w:p w:rsidR="00A64E9E" w:rsidRPr="0065658C" w:rsidRDefault="00A64E9E" w:rsidP="00A64E9E">
      <w:pPr>
        <w:jc w:val="both"/>
        <w:rPr>
          <w:b/>
          <w:bCs/>
          <w:vanish/>
          <w:sz w:val="24"/>
          <w:szCs w:val="24"/>
        </w:rPr>
      </w:pPr>
      <w:r w:rsidRPr="0065658C">
        <w:rPr>
          <w:b/>
          <w:bCs/>
          <w:vanish/>
          <w:sz w:val="24"/>
          <w:szCs w:val="24"/>
        </w:rPr>
        <w:t>2.Ознакомится с фитопатогенными микроорганизмами.</w:t>
      </w:r>
    </w:p>
    <w:p w:rsidR="00A64E9E" w:rsidRPr="0065658C" w:rsidRDefault="00A64E9E" w:rsidP="00A64E9E">
      <w:pPr>
        <w:jc w:val="both"/>
        <w:rPr>
          <w:b/>
          <w:bCs/>
          <w:vanish/>
          <w:sz w:val="24"/>
          <w:szCs w:val="24"/>
        </w:rPr>
      </w:pPr>
      <w:r w:rsidRPr="0065658C">
        <w:rPr>
          <w:b/>
          <w:bCs/>
          <w:vanish/>
          <w:sz w:val="24"/>
          <w:szCs w:val="24"/>
        </w:rPr>
        <w:t>3.Ознакомится с признаками заболеваний растений.Особенности бактериозов,микозов,вирусных инфекций.</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рисунки, схемы, питательные среды,бактериальные петли,живые культуры,спиртовые горелки. </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83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212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65658C" w:rsidRDefault="00A64E9E" w:rsidP="00A64E9E">
      <w:pPr>
        <w:jc w:val="both"/>
        <w:rPr>
          <w:vanish/>
          <w:sz w:val="24"/>
          <w:szCs w:val="24"/>
        </w:rPr>
      </w:pPr>
      <w:r w:rsidRPr="0065658C">
        <w:rPr>
          <w:vanish/>
          <w:sz w:val="24"/>
          <w:szCs w:val="24"/>
        </w:rPr>
        <w:t>Контроль (вопросы,тесты,задачи и др.)</w:t>
      </w:r>
    </w:p>
    <w:p w:rsidR="00A64E9E" w:rsidRPr="0065658C" w:rsidRDefault="00A64E9E" w:rsidP="00A64E9E">
      <w:pPr>
        <w:jc w:val="both"/>
        <w:rPr>
          <w:b/>
          <w:bCs/>
          <w:vanish/>
          <w:sz w:val="24"/>
          <w:szCs w:val="24"/>
        </w:rPr>
      </w:pPr>
      <w:r w:rsidRPr="0065658C">
        <w:rPr>
          <w:b/>
          <w:bCs/>
          <w:vanish/>
          <w:sz w:val="24"/>
          <w:szCs w:val="24"/>
        </w:rPr>
        <w:t>1.Пути проникновения фитопатогенных микроорганизмов в растительный организм,механизмы его поражения.</w:t>
      </w:r>
    </w:p>
    <w:p w:rsidR="00A64E9E" w:rsidRPr="0065658C" w:rsidRDefault="00A64E9E" w:rsidP="00A64E9E">
      <w:pPr>
        <w:jc w:val="both"/>
        <w:rPr>
          <w:b/>
          <w:bCs/>
          <w:vanish/>
          <w:sz w:val="24"/>
          <w:szCs w:val="24"/>
        </w:rPr>
      </w:pPr>
      <w:r w:rsidRPr="0065658C">
        <w:rPr>
          <w:b/>
          <w:bCs/>
          <w:vanish/>
          <w:sz w:val="24"/>
          <w:szCs w:val="24"/>
        </w:rPr>
        <w:t>2.Признаки заболеваний растений,особенности бактериозов, вирусных и микоплазменных инфекций.</w:t>
      </w:r>
    </w:p>
    <w:p w:rsidR="00A64E9E" w:rsidRPr="0065658C" w:rsidRDefault="00A64E9E" w:rsidP="00A64E9E">
      <w:pPr>
        <w:jc w:val="both"/>
        <w:rPr>
          <w:b/>
          <w:bCs/>
          <w:vanish/>
          <w:sz w:val="24"/>
          <w:szCs w:val="24"/>
        </w:rPr>
      </w:pPr>
      <w:r w:rsidRPr="0065658C">
        <w:rPr>
          <w:b/>
          <w:bCs/>
          <w:vanish/>
          <w:sz w:val="24"/>
          <w:szCs w:val="24"/>
        </w:rPr>
        <w:t>3.Меры борьбы с болезнями растений.</w:t>
      </w:r>
    </w:p>
    <w:p w:rsidR="00A64E9E" w:rsidRPr="0065658C" w:rsidRDefault="00A64E9E" w:rsidP="00A64E9E">
      <w:pPr>
        <w:jc w:val="both"/>
        <w:rPr>
          <w:b/>
          <w:bCs/>
          <w:vanish/>
          <w:sz w:val="24"/>
          <w:szCs w:val="24"/>
        </w:rPr>
      </w:pPr>
      <w:r w:rsidRPr="0065658C">
        <w:rPr>
          <w:b/>
          <w:bCs/>
          <w:vanish/>
          <w:sz w:val="24"/>
          <w:szCs w:val="24"/>
        </w:rPr>
        <w:t>4.Понятия о санитарно- показательных  микроорганизмов  воды,почвы,воздуха.</w:t>
      </w:r>
    </w:p>
    <w:p w:rsidR="00A64E9E" w:rsidRPr="0065658C" w:rsidRDefault="00A64E9E" w:rsidP="00A64E9E">
      <w:pPr>
        <w:jc w:val="both"/>
        <w:rPr>
          <w:b/>
          <w:bCs/>
          <w:vanish/>
          <w:sz w:val="24"/>
          <w:szCs w:val="24"/>
        </w:rPr>
      </w:pPr>
      <w:r w:rsidRPr="0065658C">
        <w:rPr>
          <w:b/>
          <w:bCs/>
          <w:vanish/>
          <w:sz w:val="24"/>
          <w:szCs w:val="24"/>
        </w:rPr>
        <w:t>5.Микрофлора почвы,воды,воздуха.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Тема 4.</w:t>
      </w:r>
    </w:p>
    <w:p w:rsidR="00A64E9E" w:rsidRPr="0065658C" w:rsidRDefault="00A64E9E" w:rsidP="00A64E9E">
      <w:pPr>
        <w:jc w:val="both"/>
        <w:rPr>
          <w:vanish/>
          <w:sz w:val="24"/>
          <w:szCs w:val="24"/>
          <w:lang w:val="kk-KZ"/>
        </w:rPr>
      </w:pPr>
      <w:r w:rsidRPr="0065658C">
        <w:rPr>
          <w:vanish/>
          <w:sz w:val="24"/>
          <w:szCs w:val="24"/>
        </w:rPr>
        <w:t>Генетика бактерий и вирусов.Генетические рекомбинации.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обнаружения мутаций и генетических рекомбинаций у 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виды изменчивости у бактерий и у вирусов.</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Задачи по теме:</w:t>
      </w:r>
    </w:p>
    <w:p w:rsidR="00A64E9E" w:rsidRPr="0065658C" w:rsidRDefault="00A64E9E" w:rsidP="00A64E9E">
      <w:pPr>
        <w:jc w:val="both"/>
        <w:rPr>
          <w:b/>
          <w:bCs/>
          <w:vanish/>
          <w:sz w:val="24"/>
          <w:szCs w:val="24"/>
          <w:lang w:val="uz-Cyrl-UZ"/>
        </w:rPr>
      </w:pPr>
      <w:r w:rsidRPr="0065658C">
        <w:rPr>
          <w:b/>
          <w:bCs/>
          <w:vanish/>
          <w:sz w:val="24"/>
          <w:szCs w:val="24"/>
        </w:rPr>
        <w:t>1.Вчем суть явления генетической рекомбинации?</w:t>
      </w:r>
    </w:p>
    <w:p w:rsidR="00A64E9E" w:rsidRPr="0065658C" w:rsidRDefault="00A64E9E" w:rsidP="00A64E9E">
      <w:pPr>
        <w:jc w:val="both"/>
        <w:rPr>
          <w:b/>
          <w:bCs/>
          <w:vanish/>
          <w:sz w:val="24"/>
          <w:szCs w:val="24"/>
        </w:rPr>
      </w:pPr>
      <w:r w:rsidRPr="0065658C">
        <w:rPr>
          <w:b/>
          <w:bCs/>
          <w:vanish/>
          <w:sz w:val="24"/>
          <w:szCs w:val="24"/>
        </w:rPr>
        <w:t>2.Генотип и фенотип,понятие о гене.</w:t>
      </w:r>
    </w:p>
    <w:p w:rsidR="00A64E9E" w:rsidRPr="0065658C" w:rsidRDefault="00A64E9E" w:rsidP="00A64E9E">
      <w:pPr>
        <w:jc w:val="both"/>
        <w:rPr>
          <w:b/>
          <w:bCs/>
          <w:vanish/>
          <w:sz w:val="24"/>
          <w:szCs w:val="24"/>
        </w:rPr>
      </w:pPr>
      <w:r w:rsidRPr="0065658C">
        <w:rPr>
          <w:b/>
          <w:bCs/>
          <w:vanish/>
          <w:sz w:val="24"/>
          <w:szCs w:val="24"/>
        </w:rPr>
        <w:t>3.Значение рекомбинации в биотехнологии.</w:t>
      </w:r>
    </w:p>
    <w:p w:rsidR="00A64E9E" w:rsidRPr="0065658C" w:rsidRDefault="00A64E9E" w:rsidP="00A64E9E">
      <w:pPr>
        <w:jc w:val="both"/>
        <w:rPr>
          <w:vanish/>
          <w:sz w:val="24"/>
          <w:szCs w:val="24"/>
        </w:rPr>
      </w:pPr>
      <w:r w:rsidRPr="0065658C">
        <w:rPr>
          <w:vanish/>
          <w:sz w:val="24"/>
          <w:szCs w:val="24"/>
        </w:rPr>
        <w:t xml:space="preserve"> Раздаточный материал:</w:t>
      </w:r>
    </w:p>
    <w:p w:rsidR="00A64E9E" w:rsidRPr="0065658C" w:rsidRDefault="00A64E9E" w:rsidP="00A64E9E">
      <w:pPr>
        <w:jc w:val="both"/>
        <w:rPr>
          <w:b/>
          <w:bCs/>
          <w:vanish/>
          <w:sz w:val="24"/>
          <w:szCs w:val="24"/>
        </w:rPr>
      </w:pPr>
      <w:r w:rsidRPr="0065658C">
        <w:rPr>
          <w:b/>
          <w:bCs/>
          <w:vanish/>
          <w:sz w:val="24"/>
          <w:szCs w:val="24"/>
        </w:rPr>
        <w:t>Схема,рисунки,чашки с демонстрацией трансдукции, конъюгации, трансформации.</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105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106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132 с..</w:t>
      </w:r>
    </w:p>
    <w:p w:rsidR="00A64E9E" w:rsidRPr="0065658C" w:rsidRDefault="00A64E9E" w:rsidP="00A64E9E">
      <w:pPr>
        <w:jc w:val="both"/>
        <w:rPr>
          <w:vanish/>
          <w:sz w:val="24"/>
          <w:szCs w:val="24"/>
        </w:rPr>
      </w:pPr>
      <w:r w:rsidRPr="0065658C">
        <w:rPr>
          <w:vanish/>
          <w:sz w:val="24"/>
          <w:szCs w:val="24"/>
        </w:rPr>
        <w:t>Контроль (вопросы, тесты, задачи идр</w:t>
      </w:r>
      <w:r w:rsidRPr="0065658C">
        <w:rPr>
          <w:vanish/>
          <w:sz w:val="24"/>
          <w:szCs w:val="24"/>
          <w:lang w:val="kk-KZ"/>
        </w:rPr>
        <w:t>.</w:t>
      </w:r>
      <w:r w:rsidRPr="0065658C">
        <w:rPr>
          <w:vanish/>
          <w:sz w:val="24"/>
          <w:szCs w:val="24"/>
        </w:rPr>
        <w:t>):</w:t>
      </w:r>
    </w:p>
    <w:p w:rsidR="00A64E9E" w:rsidRPr="0065658C" w:rsidRDefault="00A64E9E" w:rsidP="00A64E9E">
      <w:pPr>
        <w:jc w:val="both"/>
        <w:rPr>
          <w:b/>
          <w:bCs/>
          <w:vanish/>
          <w:sz w:val="24"/>
          <w:szCs w:val="24"/>
        </w:rPr>
      </w:pPr>
      <w:r w:rsidRPr="0065658C">
        <w:rPr>
          <w:b/>
          <w:bCs/>
          <w:vanish/>
          <w:sz w:val="24"/>
          <w:szCs w:val="24"/>
        </w:rPr>
        <w:t>1.Назвать виды мутации.</w:t>
      </w:r>
    </w:p>
    <w:p w:rsidR="00A64E9E" w:rsidRPr="0065658C" w:rsidRDefault="00A64E9E" w:rsidP="00A64E9E">
      <w:pPr>
        <w:jc w:val="both"/>
        <w:rPr>
          <w:b/>
          <w:bCs/>
          <w:vanish/>
          <w:sz w:val="24"/>
          <w:szCs w:val="24"/>
        </w:rPr>
      </w:pPr>
      <w:r w:rsidRPr="0065658C">
        <w:rPr>
          <w:b/>
          <w:bCs/>
          <w:vanish/>
          <w:sz w:val="24"/>
          <w:szCs w:val="24"/>
        </w:rPr>
        <w:t>2.Дать понятие о трансдукции.</w:t>
      </w:r>
    </w:p>
    <w:p w:rsidR="00A64E9E" w:rsidRPr="0065658C" w:rsidRDefault="00A64E9E" w:rsidP="00A64E9E">
      <w:pPr>
        <w:jc w:val="both"/>
        <w:rPr>
          <w:b/>
          <w:bCs/>
          <w:vanish/>
          <w:sz w:val="24"/>
          <w:szCs w:val="24"/>
        </w:rPr>
      </w:pPr>
      <w:r w:rsidRPr="0065658C">
        <w:rPr>
          <w:b/>
          <w:bCs/>
          <w:vanish/>
          <w:sz w:val="24"/>
          <w:szCs w:val="24"/>
        </w:rPr>
        <w:t>3.Понятие о конъюгации</w:t>
      </w:r>
    </w:p>
    <w:p w:rsidR="00A64E9E" w:rsidRPr="0065658C" w:rsidRDefault="00A64E9E" w:rsidP="00A64E9E">
      <w:pPr>
        <w:jc w:val="both"/>
        <w:rPr>
          <w:b/>
          <w:bCs/>
          <w:vanish/>
          <w:sz w:val="24"/>
          <w:szCs w:val="24"/>
        </w:rPr>
      </w:pPr>
      <w:r w:rsidRPr="0065658C">
        <w:rPr>
          <w:b/>
          <w:bCs/>
          <w:vanish/>
          <w:sz w:val="24"/>
          <w:szCs w:val="24"/>
        </w:rPr>
        <w:t>4.Определить понятие трансформации.</w:t>
      </w:r>
    </w:p>
    <w:p w:rsidR="00A64E9E" w:rsidRPr="0065658C" w:rsidRDefault="00A64E9E" w:rsidP="00A64E9E">
      <w:pPr>
        <w:jc w:val="both"/>
        <w:rPr>
          <w:b/>
          <w:bCs/>
          <w:vanish/>
          <w:sz w:val="24"/>
          <w:szCs w:val="24"/>
        </w:rPr>
      </w:pPr>
      <w:r w:rsidRPr="0065658C">
        <w:rPr>
          <w:b/>
          <w:bCs/>
          <w:vanish/>
          <w:sz w:val="24"/>
          <w:szCs w:val="24"/>
        </w:rPr>
        <w:t>5.Репарация вирусов</w:t>
      </w: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r w:rsidRPr="0065658C">
        <w:rPr>
          <w:vanish/>
          <w:sz w:val="24"/>
          <w:szCs w:val="24"/>
        </w:rPr>
        <w:t>Тесты в блоке контрольно-измерительные средство</w:t>
      </w:r>
      <w:r w:rsidRPr="0065658C">
        <w:rPr>
          <w:b/>
          <w:bCs/>
          <w:vanish/>
          <w:sz w:val="24"/>
          <w:szCs w:val="24"/>
        </w:rPr>
        <w:t>.</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5</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Методы определения чувствительности бактерий к антибиотикам.</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1.Изучить антибиотикорезистентность бактерий</w:t>
      </w:r>
    </w:p>
    <w:p w:rsidR="00A64E9E" w:rsidRPr="0065658C" w:rsidRDefault="00A64E9E" w:rsidP="00A64E9E">
      <w:pPr>
        <w:jc w:val="both"/>
        <w:rPr>
          <w:b/>
          <w:bCs/>
          <w:vanish/>
          <w:sz w:val="24"/>
          <w:szCs w:val="24"/>
        </w:rPr>
      </w:pPr>
      <w:r w:rsidRPr="0065658C">
        <w:rPr>
          <w:b/>
          <w:bCs/>
          <w:vanish/>
          <w:sz w:val="24"/>
          <w:szCs w:val="24"/>
        </w:rPr>
        <w:t>2.Знать побочное действие антибактериальных химиопрепаратов на человеческий организм</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lang w:val="kk-KZ"/>
        </w:rPr>
      </w:pPr>
      <w:r w:rsidRPr="0065658C">
        <w:rPr>
          <w:vanish/>
          <w:sz w:val="24"/>
          <w:szCs w:val="24"/>
        </w:rPr>
        <w:t>Задания по теме</w:t>
      </w:r>
      <w:r w:rsidRPr="0065658C">
        <w:rPr>
          <w:vanish/>
          <w:sz w:val="24"/>
          <w:szCs w:val="24"/>
          <w:lang w:val="kk-KZ"/>
        </w:rPr>
        <w:t>:</w:t>
      </w:r>
    </w:p>
    <w:p w:rsidR="00A64E9E" w:rsidRPr="0065658C" w:rsidRDefault="00A64E9E" w:rsidP="00A64E9E">
      <w:pPr>
        <w:jc w:val="both"/>
        <w:rPr>
          <w:b/>
          <w:bCs/>
          <w:vanish/>
          <w:sz w:val="24"/>
          <w:szCs w:val="24"/>
        </w:rPr>
      </w:pPr>
      <w:r w:rsidRPr="0065658C">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65658C" w:rsidRDefault="00A64E9E" w:rsidP="00A64E9E">
      <w:pPr>
        <w:jc w:val="both"/>
        <w:rPr>
          <w:b/>
          <w:bCs/>
          <w:vanish/>
          <w:sz w:val="24"/>
          <w:szCs w:val="24"/>
        </w:rPr>
      </w:pPr>
      <w:r w:rsidRPr="0065658C">
        <w:rPr>
          <w:b/>
          <w:bCs/>
          <w:vanish/>
          <w:sz w:val="24"/>
          <w:szCs w:val="24"/>
        </w:rPr>
        <w:t>2.Определение чувствительности стафилакокков и эшерихии к антибиотикам методом бумажных дисков.</w:t>
      </w:r>
    </w:p>
    <w:p w:rsidR="00A64E9E" w:rsidRPr="0065658C" w:rsidRDefault="00A64E9E" w:rsidP="00A64E9E">
      <w:pPr>
        <w:jc w:val="both"/>
        <w:rPr>
          <w:vanish/>
          <w:sz w:val="24"/>
          <w:szCs w:val="24"/>
          <w:lang w:val="kk-KZ"/>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термостаты,спиртовки,штативы,петли,диски антибиотиков (стандарт),живые культуры (</w:t>
      </w:r>
      <w:r w:rsidRPr="0065658C">
        <w:rPr>
          <w:b/>
          <w:bCs/>
          <w:vanish/>
          <w:sz w:val="24"/>
          <w:szCs w:val="24"/>
          <w:lang w:val="en-US"/>
        </w:rPr>
        <w:t>c</w:t>
      </w:r>
      <w:r w:rsidRPr="0065658C">
        <w:rPr>
          <w:b/>
          <w:bCs/>
          <w:vanish/>
          <w:sz w:val="24"/>
          <w:szCs w:val="24"/>
        </w:rPr>
        <w:t>тафилококков и кишечной палочки)</w:t>
      </w:r>
    </w:p>
    <w:p w:rsidR="00A64E9E" w:rsidRPr="0065658C" w:rsidRDefault="00A64E9E" w:rsidP="00A64E9E">
      <w:pPr>
        <w:jc w:val="both"/>
        <w:rPr>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 xml:space="preserve"> 1.Под ред.Воробьева А.А. Медицинская микробиология,вирусология и иммунология.Москва, МИА, 2006,131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272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2004,202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1.Классификация антибиотиков.</w:t>
      </w:r>
    </w:p>
    <w:p w:rsidR="00A64E9E" w:rsidRPr="0065658C" w:rsidRDefault="00A64E9E" w:rsidP="00A64E9E">
      <w:pPr>
        <w:jc w:val="both"/>
        <w:rPr>
          <w:b/>
          <w:bCs/>
          <w:vanish/>
          <w:sz w:val="24"/>
          <w:szCs w:val="24"/>
        </w:rPr>
      </w:pPr>
      <w:r w:rsidRPr="0065658C">
        <w:rPr>
          <w:b/>
          <w:bCs/>
          <w:vanish/>
          <w:sz w:val="24"/>
          <w:szCs w:val="24"/>
        </w:rPr>
        <w:t>2.Антибиотикорезистентность микроорганизмов.</w:t>
      </w:r>
    </w:p>
    <w:p w:rsidR="00A64E9E" w:rsidRPr="0065658C" w:rsidRDefault="00A64E9E" w:rsidP="00A64E9E">
      <w:pPr>
        <w:jc w:val="both"/>
        <w:rPr>
          <w:b/>
          <w:bCs/>
          <w:vanish/>
          <w:sz w:val="24"/>
          <w:szCs w:val="24"/>
        </w:rPr>
      </w:pPr>
      <w:r w:rsidRPr="0065658C">
        <w:rPr>
          <w:b/>
          <w:bCs/>
          <w:vanish/>
          <w:sz w:val="24"/>
          <w:szCs w:val="24"/>
        </w:rPr>
        <w:t>3.Методы изучения антибиотикорезистентности у микроорганизмов.</w:t>
      </w:r>
    </w:p>
    <w:p w:rsidR="00A64E9E" w:rsidRPr="0065658C" w:rsidRDefault="00A64E9E" w:rsidP="00A64E9E">
      <w:pPr>
        <w:jc w:val="both"/>
        <w:rPr>
          <w:b/>
          <w:bCs/>
          <w:vanish/>
          <w:sz w:val="24"/>
          <w:szCs w:val="24"/>
        </w:rPr>
      </w:pPr>
      <w:r w:rsidRPr="0065658C">
        <w:rPr>
          <w:b/>
          <w:bCs/>
          <w:vanish/>
          <w:sz w:val="24"/>
          <w:szCs w:val="24"/>
        </w:rPr>
        <w:t>4.Побочные действия антибиотиков на организм.</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6. </w:t>
      </w:r>
    </w:p>
    <w:p w:rsidR="00A64E9E" w:rsidRPr="0065658C" w:rsidRDefault="00A64E9E" w:rsidP="00A64E9E">
      <w:pPr>
        <w:jc w:val="both"/>
        <w:rPr>
          <w:vanish/>
          <w:sz w:val="24"/>
          <w:szCs w:val="24"/>
        </w:rPr>
      </w:pPr>
      <w:r w:rsidRPr="0065658C">
        <w:rPr>
          <w:vanish/>
          <w:sz w:val="24"/>
          <w:szCs w:val="24"/>
        </w:rPr>
        <w:t>Принципы серодиагностики.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b/>
          <w:bCs/>
          <w:vanish/>
          <w:sz w:val="24"/>
          <w:szCs w:val="24"/>
        </w:rPr>
      </w:pPr>
      <w:r w:rsidRPr="0065658C">
        <w:rPr>
          <w:b/>
          <w:bCs/>
          <w:vanish/>
          <w:sz w:val="24"/>
          <w:szCs w:val="24"/>
        </w:rPr>
        <w:t>Знать химические основы реакций иммунитета.</w:t>
      </w:r>
    </w:p>
    <w:p w:rsidR="00A64E9E" w:rsidRPr="0065658C" w:rsidRDefault="00A64E9E" w:rsidP="00A64E9E">
      <w:pPr>
        <w:jc w:val="both"/>
        <w:rPr>
          <w:vanish/>
          <w:sz w:val="24"/>
          <w:szCs w:val="24"/>
          <w:lang w:val="kk-KZ"/>
        </w:rPr>
      </w:pPr>
      <w:r w:rsidRPr="0065658C">
        <w:rPr>
          <w:vanish/>
          <w:sz w:val="24"/>
          <w:szCs w:val="24"/>
        </w:rPr>
        <w:t xml:space="preserve">Задачи обучения: </w:t>
      </w:r>
    </w:p>
    <w:p w:rsidR="00A64E9E" w:rsidRPr="0065658C" w:rsidRDefault="00A64E9E" w:rsidP="00A64E9E">
      <w:pPr>
        <w:jc w:val="both"/>
        <w:rPr>
          <w:b/>
          <w:bCs/>
          <w:vanish/>
          <w:sz w:val="24"/>
          <w:szCs w:val="24"/>
        </w:rPr>
      </w:pPr>
      <w:r w:rsidRPr="0065658C">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1.Постановить реакция кольцепреципитацию .</w:t>
      </w:r>
    </w:p>
    <w:p w:rsidR="00A64E9E" w:rsidRPr="0065658C" w:rsidRDefault="00A64E9E" w:rsidP="00A64E9E">
      <w:pPr>
        <w:jc w:val="both"/>
        <w:rPr>
          <w:b/>
          <w:bCs/>
          <w:vanish/>
          <w:sz w:val="24"/>
          <w:szCs w:val="24"/>
        </w:rPr>
      </w:pPr>
      <w:r w:rsidRPr="0065658C">
        <w:rPr>
          <w:b/>
          <w:bCs/>
          <w:vanish/>
          <w:sz w:val="24"/>
          <w:szCs w:val="24"/>
        </w:rPr>
        <w:t>2.Поставить ориентировочную реакцию агглютинации на стекле.</w:t>
      </w:r>
    </w:p>
    <w:p w:rsidR="00A64E9E" w:rsidRPr="0065658C" w:rsidRDefault="00A64E9E" w:rsidP="00A64E9E">
      <w:pPr>
        <w:jc w:val="both"/>
        <w:rPr>
          <w:b/>
          <w:bCs/>
          <w:vanish/>
          <w:sz w:val="24"/>
          <w:szCs w:val="24"/>
        </w:rPr>
      </w:pPr>
      <w:r w:rsidRPr="0065658C">
        <w:rPr>
          <w:b/>
          <w:bCs/>
          <w:vanish/>
          <w:sz w:val="24"/>
          <w:szCs w:val="24"/>
        </w:rPr>
        <w:t>3.Прочитать реакцию, сделать выводы.</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1.пробирка с агглютинирующей сывороткой.</w:t>
      </w:r>
    </w:p>
    <w:p w:rsidR="00A64E9E" w:rsidRPr="0065658C" w:rsidRDefault="00A64E9E" w:rsidP="00A64E9E">
      <w:pPr>
        <w:jc w:val="both"/>
        <w:rPr>
          <w:b/>
          <w:bCs/>
          <w:vanish/>
          <w:sz w:val="24"/>
          <w:szCs w:val="24"/>
        </w:rPr>
      </w:pPr>
      <w:r w:rsidRPr="0065658C">
        <w:rPr>
          <w:b/>
          <w:bCs/>
          <w:vanish/>
          <w:sz w:val="24"/>
          <w:szCs w:val="24"/>
        </w:rPr>
        <w:t>2.пробирка с преципитирующей сывороткой.</w:t>
      </w:r>
    </w:p>
    <w:p w:rsidR="00A64E9E" w:rsidRPr="0065658C" w:rsidRDefault="00A64E9E" w:rsidP="00A64E9E">
      <w:pPr>
        <w:jc w:val="both"/>
        <w:rPr>
          <w:b/>
          <w:bCs/>
          <w:vanish/>
          <w:sz w:val="24"/>
          <w:szCs w:val="24"/>
        </w:rPr>
      </w:pPr>
      <w:r w:rsidRPr="0065658C">
        <w:rPr>
          <w:b/>
          <w:bCs/>
          <w:vanish/>
          <w:sz w:val="24"/>
          <w:szCs w:val="24"/>
        </w:rPr>
        <w:t>3.пробирка с антигеном (пастеровская пипетка)</w:t>
      </w:r>
    </w:p>
    <w:p w:rsidR="00A64E9E" w:rsidRPr="0065658C" w:rsidRDefault="00A64E9E" w:rsidP="00A64E9E">
      <w:pPr>
        <w:jc w:val="both"/>
        <w:rPr>
          <w:b/>
          <w:bCs/>
          <w:vanish/>
          <w:sz w:val="24"/>
          <w:szCs w:val="24"/>
        </w:rPr>
      </w:pPr>
      <w:r w:rsidRPr="0065658C">
        <w:rPr>
          <w:b/>
          <w:bCs/>
          <w:vanish/>
          <w:sz w:val="24"/>
          <w:szCs w:val="24"/>
        </w:rPr>
        <w:t>4.изотонический раствор натрия хлора.</w:t>
      </w:r>
    </w:p>
    <w:p w:rsidR="00A64E9E" w:rsidRPr="0065658C" w:rsidRDefault="00A64E9E" w:rsidP="00A64E9E">
      <w:pPr>
        <w:jc w:val="both"/>
        <w:rPr>
          <w:b/>
          <w:bCs/>
          <w:vanish/>
          <w:sz w:val="24"/>
          <w:szCs w:val="24"/>
        </w:rPr>
      </w:pPr>
      <w:r w:rsidRPr="0065658C">
        <w:rPr>
          <w:b/>
          <w:bCs/>
          <w:vanish/>
          <w:sz w:val="24"/>
          <w:szCs w:val="24"/>
        </w:rPr>
        <w:t>5.пробирка суточной живой культуры микроорганизмов.</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2006,283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2004,176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245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1.Реакции антиген-антитела.Химические основы.</w:t>
      </w:r>
    </w:p>
    <w:p w:rsidR="00A64E9E" w:rsidRPr="0065658C" w:rsidRDefault="00A64E9E" w:rsidP="00A64E9E">
      <w:pPr>
        <w:jc w:val="both"/>
        <w:rPr>
          <w:b/>
          <w:bCs/>
          <w:vanish/>
          <w:sz w:val="24"/>
          <w:szCs w:val="24"/>
        </w:rPr>
      </w:pPr>
      <w:r w:rsidRPr="0065658C">
        <w:rPr>
          <w:b/>
          <w:bCs/>
          <w:vanish/>
          <w:sz w:val="24"/>
          <w:szCs w:val="24"/>
        </w:rPr>
        <w:t>2.Методы выявления антител-антигенов,основанные на реакции преципитации и на реакции агглютинации.</w:t>
      </w:r>
    </w:p>
    <w:p w:rsidR="00A64E9E" w:rsidRPr="0065658C" w:rsidRDefault="00A64E9E" w:rsidP="00A64E9E">
      <w:pPr>
        <w:jc w:val="both"/>
        <w:rPr>
          <w:b/>
          <w:bCs/>
          <w:vanish/>
          <w:sz w:val="24"/>
          <w:szCs w:val="24"/>
        </w:rPr>
      </w:pPr>
      <w:r w:rsidRPr="0065658C">
        <w:rPr>
          <w:b/>
          <w:bCs/>
          <w:vanish/>
          <w:sz w:val="24"/>
          <w:szCs w:val="24"/>
        </w:rPr>
        <w:t>3.Методы выявления антител и антигенов,основанные на реакция лизиса.</w:t>
      </w:r>
    </w:p>
    <w:p w:rsidR="00A64E9E" w:rsidRPr="0065658C" w:rsidRDefault="00A64E9E" w:rsidP="00A64E9E">
      <w:pPr>
        <w:jc w:val="both"/>
        <w:rPr>
          <w:b/>
          <w:bCs/>
          <w:vanish/>
          <w:sz w:val="24"/>
          <w:szCs w:val="24"/>
        </w:rPr>
      </w:pPr>
      <w:r w:rsidRPr="0065658C">
        <w:rPr>
          <w:b/>
          <w:bCs/>
          <w:vanish/>
          <w:sz w:val="24"/>
          <w:szCs w:val="24"/>
        </w:rPr>
        <w:t>4.Реакция связывания комплемента.</w:t>
      </w:r>
    </w:p>
    <w:p w:rsidR="00A64E9E" w:rsidRPr="0065658C" w:rsidRDefault="00A64E9E" w:rsidP="00A64E9E">
      <w:pPr>
        <w:jc w:val="both"/>
        <w:rPr>
          <w:b/>
          <w:bCs/>
          <w:vanish/>
          <w:sz w:val="24"/>
          <w:szCs w:val="24"/>
        </w:rPr>
      </w:pPr>
      <w:r w:rsidRPr="0065658C">
        <w:rPr>
          <w:b/>
          <w:bCs/>
          <w:vanish/>
          <w:sz w:val="24"/>
          <w:szCs w:val="24"/>
        </w:rPr>
        <w:t>5. Практическое  использования реакций иммунитета.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7.</w:t>
      </w:r>
    </w:p>
    <w:p w:rsidR="00A64E9E" w:rsidRPr="0065658C" w:rsidRDefault="00A64E9E" w:rsidP="00A64E9E">
      <w:pPr>
        <w:jc w:val="both"/>
        <w:rPr>
          <w:vanish/>
          <w:sz w:val="24"/>
          <w:szCs w:val="24"/>
        </w:rPr>
      </w:pPr>
      <w:r w:rsidRPr="0065658C">
        <w:rPr>
          <w:vanish/>
          <w:sz w:val="24"/>
          <w:szCs w:val="24"/>
        </w:rPr>
        <w:t>Виды аллергии.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Изучение механизмов возникновения аллергии и их видов.</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Знать классификацию аллергических реакций (разделение на типы)</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lang w:val="kk-KZ"/>
        </w:rPr>
      </w:pPr>
      <w:r w:rsidRPr="0065658C">
        <w:rPr>
          <w:vanish/>
          <w:sz w:val="24"/>
          <w:szCs w:val="24"/>
        </w:rPr>
        <w:t>Задания по теме:</w:t>
      </w:r>
    </w:p>
    <w:p w:rsidR="00A64E9E" w:rsidRPr="0065658C" w:rsidRDefault="00A64E9E" w:rsidP="00A64E9E">
      <w:pPr>
        <w:jc w:val="both"/>
        <w:rPr>
          <w:vanish/>
          <w:sz w:val="24"/>
          <w:szCs w:val="24"/>
        </w:rPr>
      </w:pPr>
      <w:r w:rsidRPr="0065658C">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 xml:space="preserve"> схемы-плакаты, аллергены ( модули)</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275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187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1.Анафилакцция (местная и системная реакция)</w:t>
      </w:r>
    </w:p>
    <w:p w:rsidR="00A64E9E" w:rsidRPr="0065658C" w:rsidRDefault="00A64E9E" w:rsidP="00A64E9E">
      <w:pPr>
        <w:jc w:val="both"/>
        <w:rPr>
          <w:b/>
          <w:bCs/>
          <w:vanish/>
          <w:sz w:val="24"/>
          <w:szCs w:val="24"/>
        </w:rPr>
      </w:pPr>
      <w:r w:rsidRPr="0065658C">
        <w:rPr>
          <w:b/>
          <w:bCs/>
          <w:vanish/>
          <w:sz w:val="24"/>
          <w:szCs w:val="24"/>
        </w:rPr>
        <w:t xml:space="preserve">2.Аллергическая реакция </w:t>
      </w:r>
      <w:r w:rsidRPr="0065658C">
        <w:rPr>
          <w:b/>
          <w:bCs/>
          <w:vanish/>
          <w:sz w:val="24"/>
          <w:szCs w:val="24"/>
          <w:lang w:val="en-US"/>
        </w:rPr>
        <w:t>II</w:t>
      </w:r>
      <w:r w:rsidRPr="0065658C">
        <w:rPr>
          <w:b/>
          <w:bCs/>
          <w:vanish/>
          <w:sz w:val="24"/>
          <w:szCs w:val="24"/>
        </w:rPr>
        <w:t xml:space="preserve"> типа (цитотоксические)</w:t>
      </w:r>
    </w:p>
    <w:p w:rsidR="00A64E9E" w:rsidRPr="0065658C" w:rsidRDefault="00A64E9E" w:rsidP="00A64E9E">
      <w:pPr>
        <w:jc w:val="both"/>
        <w:rPr>
          <w:b/>
          <w:bCs/>
          <w:vanish/>
          <w:sz w:val="24"/>
          <w:szCs w:val="24"/>
        </w:rPr>
      </w:pPr>
      <w:r w:rsidRPr="0065658C">
        <w:rPr>
          <w:b/>
          <w:bCs/>
          <w:vanish/>
          <w:sz w:val="24"/>
          <w:szCs w:val="24"/>
        </w:rPr>
        <w:t xml:space="preserve">3.Реакции </w:t>
      </w:r>
      <w:r w:rsidRPr="0065658C">
        <w:rPr>
          <w:b/>
          <w:bCs/>
          <w:vanish/>
          <w:sz w:val="24"/>
          <w:szCs w:val="24"/>
          <w:lang w:val="en-US"/>
        </w:rPr>
        <w:t>III</w:t>
      </w:r>
      <w:r w:rsidRPr="0065658C">
        <w:rPr>
          <w:b/>
          <w:bCs/>
          <w:vanish/>
          <w:sz w:val="24"/>
          <w:szCs w:val="24"/>
        </w:rPr>
        <w:t xml:space="preserve"> типа (иммунокомплексные)</w:t>
      </w:r>
    </w:p>
    <w:p w:rsidR="00A64E9E" w:rsidRPr="0065658C" w:rsidRDefault="00A64E9E" w:rsidP="00A64E9E">
      <w:pPr>
        <w:jc w:val="both"/>
        <w:rPr>
          <w:b/>
          <w:bCs/>
          <w:vanish/>
          <w:sz w:val="24"/>
          <w:szCs w:val="24"/>
        </w:rPr>
      </w:pPr>
      <w:r w:rsidRPr="0065658C">
        <w:rPr>
          <w:b/>
          <w:bCs/>
          <w:vanish/>
          <w:sz w:val="24"/>
          <w:szCs w:val="24"/>
        </w:rPr>
        <w:t xml:space="preserve">4.Реакции  </w:t>
      </w:r>
      <w:r w:rsidRPr="0065658C">
        <w:rPr>
          <w:b/>
          <w:bCs/>
          <w:vanish/>
          <w:sz w:val="24"/>
          <w:szCs w:val="24"/>
          <w:lang w:val="en-US"/>
        </w:rPr>
        <w:t>IV</w:t>
      </w:r>
      <w:r w:rsidRPr="0065658C">
        <w:rPr>
          <w:b/>
          <w:bCs/>
          <w:vanish/>
          <w:sz w:val="24"/>
          <w:szCs w:val="24"/>
        </w:rPr>
        <w:t xml:space="preserve">типа (опосредованные Т-лимфацитами)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center"/>
        <w:rPr>
          <w:vanish/>
          <w:sz w:val="24"/>
          <w:szCs w:val="24"/>
        </w:rPr>
      </w:pPr>
      <w:r w:rsidRPr="0065658C">
        <w:rPr>
          <w:vanish/>
          <w:sz w:val="24"/>
          <w:szCs w:val="24"/>
        </w:rPr>
        <w:t>1.5 Структура методических рекомендаций  для самостоятельной работы под руководством преподавателя.</w:t>
      </w:r>
    </w:p>
    <w:p w:rsidR="00A64E9E" w:rsidRPr="0065658C" w:rsidRDefault="00A64E9E" w:rsidP="00A64E9E">
      <w:pPr>
        <w:jc w:val="both"/>
        <w:rPr>
          <w:vanish/>
          <w:sz w:val="24"/>
          <w:szCs w:val="24"/>
          <w:lang w:val="kk-KZ"/>
        </w:rPr>
      </w:pPr>
      <w:r w:rsidRPr="0065658C">
        <w:rPr>
          <w:vanish/>
          <w:sz w:val="24"/>
          <w:szCs w:val="24"/>
        </w:rPr>
        <w:t>Тема 1.</w:t>
      </w:r>
    </w:p>
    <w:p w:rsidR="00A64E9E" w:rsidRPr="0065658C" w:rsidRDefault="00A64E9E" w:rsidP="00A64E9E">
      <w:pPr>
        <w:jc w:val="both"/>
        <w:rPr>
          <w:vanish/>
          <w:sz w:val="24"/>
          <w:szCs w:val="24"/>
        </w:rPr>
      </w:pPr>
      <w:r w:rsidRPr="0065658C">
        <w:rPr>
          <w:vanish/>
          <w:sz w:val="24"/>
          <w:szCs w:val="24"/>
        </w:rPr>
        <w:t>Методы микроскопии.Простые и сложные методы окраски.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-ознакомиться с принципами и методами изучения морфологии микроорганизмов</w:t>
      </w:r>
    </w:p>
    <w:p w:rsidR="00A64E9E" w:rsidRPr="0065658C" w:rsidRDefault="00A64E9E" w:rsidP="00A64E9E">
      <w:pPr>
        <w:jc w:val="both"/>
        <w:rPr>
          <w:b/>
          <w:bCs/>
          <w:vanish/>
          <w:sz w:val="24"/>
          <w:szCs w:val="24"/>
        </w:rPr>
      </w:pPr>
      <w:r w:rsidRPr="0065658C">
        <w:rPr>
          <w:b/>
          <w:bCs/>
          <w:vanish/>
          <w:sz w:val="24"/>
          <w:szCs w:val="24"/>
        </w:rPr>
        <w:t>-освоить технику микроскопического исследования и окраски микроорганизмов</w:t>
      </w:r>
    </w:p>
    <w:p w:rsidR="00A64E9E" w:rsidRPr="0065658C" w:rsidRDefault="00A64E9E" w:rsidP="00A64E9E">
      <w:pPr>
        <w:jc w:val="both"/>
        <w:rPr>
          <w:vanish/>
          <w:sz w:val="24"/>
          <w:szCs w:val="24"/>
          <w:lang w:val="kk-KZ"/>
        </w:rPr>
      </w:pPr>
      <w:r w:rsidRPr="0065658C">
        <w:rPr>
          <w:vanish/>
          <w:sz w:val="24"/>
          <w:szCs w:val="24"/>
        </w:rPr>
        <w:t>Задачи обучения:</w:t>
      </w:r>
    </w:p>
    <w:p w:rsidR="00A64E9E" w:rsidRPr="0065658C" w:rsidRDefault="00A64E9E" w:rsidP="00A64E9E">
      <w:pPr>
        <w:jc w:val="both"/>
        <w:rPr>
          <w:vanish/>
          <w:sz w:val="24"/>
          <w:szCs w:val="24"/>
        </w:rPr>
      </w:pPr>
      <w:r w:rsidRPr="0065658C">
        <w:rPr>
          <w:b/>
          <w:bCs/>
          <w:vanish/>
          <w:sz w:val="24"/>
          <w:szCs w:val="24"/>
        </w:rPr>
        <w:t>-закрепить у студентов навыки работы с микроскопом</w:t>
      </w:r>
    </w:p>
    <w:p w:rsidR="00A64E9E" w:rsidRPr="0065658C" w:rsidRDefault="00A64E9E" w:rsidP="00A64E9E">
      <w:pPr>
        <w:jc w:val="both"/>
        <w:rPr>
          <w:b/>
          <w:bCs/>
          <w:vanish/>
          <w:sz w:val="24"/>
          <w:szCs w:val="24"/>
        </w:rPr>
      </w:pPr>
      <w:r w:rsidRPr="0065658C">
        <w:rPr>
          <w:b/>
          <w:bCs/>
          <w:vanish/>
          <w:sz w:val="24"/>
          <w:szCs w:val="24"/>
        </w:rPr>
        <w:t>-ознакомиться с работами других микроскопов(темнопол</w:t>
      </w:r>
      <w:r w:rsidRPr="0065658C">
        <w:rPr>
          <w:b/>
          <w:bCs/>
          <w:vanish/>
          <w:sz w:val="24"/>
          <w:szCs w:val="24"/>
          <w:lang w:val="kk-KZ"/>
        </w:rPr>
        <w:t>ь</w:t>
      </w:r>
      <w:r w:rsidRPr="0065658C">
        <w:rPr>
          <w:b/>
          <w:bCs/>
          <w:vanish/>
          <w:sz w:val="24"/>
          <w:szCs w:val="24"/>
        </w:rPr>
        <w:t>ная,фазово–</w:t>
      </w:r>
      <w:r w:rsidRPr="0065658C">
        <w:rPr>
          <w:b/>
          <w:bCs/>
          <w:vanish/>
          <w:sz w:val="24"/>
          <w:szCs w:val="24"/>
          <w:lang w:val="kk-KZ"/>
        </w:rPr>
        <w:t xml:space="preserve"> к</w:t>
      </w:r>
      <w:r w:rsidRPr="0065658C">
        <w:rPr>
          <w:b/>
          <w:bCs/>
          <w:vanish/>
          <w:sz w:val="24"/>
          <w:szCs w:val="24"/>
        </w:rPr>
        <w:t>онтрастная,</w:t>
      </w:r>
      <w:r w:rsidRPr="0065658C">
        <w:rPr>
          <w:b/>
          <w:bCs/>
          <w:vanish/>
          <w:sz w:val="24"/>
          <w:szCs w:val="24"/>
          <w:lang w:val="kk-KZ"/>
        </w:rPr>
        <w:t xml:space="preserve"> л</w:t>
      </w:r>
      <w:r w:rsidRPr="0065658C">
        <w:rPr>
          <w:b/>
          <w:bCs/>
          <w:vanish/>
          <w:sz w:val="24"/>
          <w:szCs w:val="24"/>
        </w:rPr>
        <w:t>юминесцентная)</w:t>
      </w:r>
    </w:p>
    <w:p w:rsidR="00A64E9E" w:rsidRPr="0065658C" w:rsidRDefault="00A64E9E" w:rsidP="00A64E9E">
      <w:pPr>
        <w:jc w:val="both"/>
        <w:rPr>
          <w:b/>
          <w:bCs/>
          <w:vanish/>
          <w:sz w:val="24"/>
          <w:szCs w:val="24"/>
        </w:rPr>
      </w:pPr>
      <w:r w:rsidRPr="0065658C">
        <w:rPr>
          <w:b/>
          <w:bCs/>
          <w:vanish/>
          <w:sz w:val="24"/>
          <w:szCs w:val="24"/>
        </w:rPr>
        <w:t>-ознакомиться с методами изучения морфологии микроорганизмов</w:t>
      </w:r>
    </w:p>
    <w:p w:rsidR="00A64E9E" w:rsidRPr="0065658C" w:rsidRDefault="00A64E9E" w:rsidP="00A64E9E">
      <w:pPr>
        <w:jc w:val="both"/>
        <w:rPr>
          <w:b/>
          <w:bCs/>
          <w:vanish/>
          <w:sz w:val="24"/>
          <w:szCs w:val="24"/>
          <w:lang w:val="kk-KZ"/>
        </w:rPr>
      </w:pPr>
      <w:r w:rsidRPr="0065658C">
        <w:rPr>
          <w:vanish/>
          <w:sz w:val="24"/>
          <w:szCs w:val="24"/>
        </w:rPr>
        <w:t>Формы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65658C" w:rsidRDefault="00A64E9E" w:rsidP="00A64E9E">
      <w:pPr>
        <w:jc w:val="both"/>
        <w:rPr>
          <w:b/>
          <w:bCs/>
          <w:vanish/>
          <w:sz w:val="24"/>
          <w:szCs w:val="24"/>
        </w:rPr>
      </w:pPr>
      <w:r w:rsidRPr="0065658C">
        <w:rPr>
          <w:b/>
          <w:bCs/>
          <w:vanish/>
          <w:sz w:val="24"/>
          <w:szCs w:val="24"/>
        </w:rPr>
        <w:t>2.Основные этапы приготовления фиксированного мазка и живых клеток(«висячая и раздавленная капли»)</w:t>
      </w:r>
    </w:p>
    <w:p w:rsidR="00A64E9E" w:rsidRPr="0065658C" w:rsidRDefault="00A64E9E" w:rsidP="00A64E9E">
      <w:pPr>
        <w:jc w:val="both"/>
        <w:rPr>
          <w:b/>
          <w:bCs/>
          <w:vanish/>
          <w:sz w:val="24"/>
          <w:szCs w:val="24"/>
        </w:rPr>
      </w:pPr>
      <w:r w:rsidRPr="0065658C">
        <w:rPr>
          <w:vanish/>
          <w:sz w:val="24"/>
          <w:szCs w:val="24"/>
        </w:rPr>
        <w:t>Раздаточный материал (при необходимости):</w:t>
      </w:r>
      <w:r w:rsidRPr="0065658C">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30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 30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20 с.</w:t>
      </w:r>
    </w:p>
    <w:p w:rsidR="00A64E9E" w:rsidRPr="0065658C" w:rsidRDefault="00A64E9E" w:rsidP="00A64E9E">
      <w:pPr>
        <w:jc w:val="both"/>
        <w:rPr>
          <w:vanish/>
          <w:sz w:val="24"/>
          <w:szCs w:val="24"/>
        </w:rPr>
      </w:pPr>
      <w:r w:rsidRPr="0065658C">
        <w:rPr>
          <w:vanish/>
          <w:sz w:val="24"/>
          <w:szCs w:val="24"/>
        </w:rPr>
        <w:t>Контроль(вопросы,тесты,задачи и др.):</w:t>
      </w:r>
    </w:p>
    <w:p w:rsidR="00A64E9E" w:rsidRPr="0065658C" w:rsidRDefault="00A64E9E" w:rsidP="00A64E9E">
      <w:pPr>
        <w:jc w:val="both"/>
        <w:rPr>
          <w:b/>
          <w:bCs/>
          <w:vanish/>
          <w:sz w:val="24"/>
          <w:szCs w:val="24"/>
        </w:rPr>
      </w:pPr>
      <w:r w:rsidRPr="0065658C">
        <w:rPr>
          <w:b/>
          <w:bCs/>
          <w:vanish/>
          <w:sz w:val="24"/>
          <w:szCs w:val="24"/>
        </w:rPr>
        <w:t>1.Устройство светопольного микроскопа и правила работы с ним.Иммерсионная система увеличения.</w:t>
      </w:r>
    </w:p>
    <w:p w:rsidR="00A64E9E" w:rsidRPr="0065658C" w:rsidRDefault="00A64E9E" w:rsidP="00A64E9E">
      <w:pPr>
        <w:jc w:val="both"/>
        <w:rPr>
          <w:b/>
          <w:bCs/>
          <w:vanish/>
          <w:sz w:val="24"/>
          <w:szCs w:val="24"/>
        </w:rPr>
      </w:pPr>
      <w:r w:rsidRPr="0065658C">
        <w:rPr>
          <w:b/>
          <w:bCs/>
          <w:vanish/>
          <w:sz w:val="24"/>
          <w:szCs w:val="24"/>
        </w:rPr>
        <w:t>2.Ход лучей в сухой и иммерсионной системе.</w:t>
      </w:r>
    </w:p>
    <w:p w:rsidR="00A64E9E" w:rsidRPr="0065658C" w:rsidRDefault="00A64E9E" w:rsidP="00A64E9E">
      <w:pPr>
        <w:jc w:val="both"/>
        <w:rPr>
          <w:b/>
          <w:bCs/>
          <w:vanish/>
          <w:sz w:val="24"/>
          <w:szCs w:val="24"/>
        </w:rPr>
      </w:pPr>
      <w:r w:rsidRPr="0065658C">
        <w:rPr>
          <w:b/>
          <w:bCs/>
          <w:vanish/>
          <w:sz w:val="24"/>
          <w:szCs w:val="24"/>
        </w:rPr>
        <w:t>3.Как определяется  общие увеличение микроскопа?</w:t>
      </w:r>
    </w:p>
    <w:p w:rsidR="00A64E9E" w:rsidRPr="0065658C" w:rsidRDefault="00A64E9E" w:rsidP="00A64E9E">
      <w:pPr>
        <w:jc w:val="both"/>
        <w:rPr>
          <w:b/>
          <w:bCs/>
          <w:vanish/>
          <w:sz w:val="24"/>
          <w:szCs w:val="24"/>
        </w:rPr>
      </w:pPr>
      <w:r w:rsidRPr="0065658C">
        <w:rPr>
          <w:b/>
          <w:bCs/>
          <w:vanish/>
          <w:sz w:val="24"/>
          <w:szCs w:val="24"/>
        </w:rPr>
        <w:t>4.Общие правила работы с микроскопом.</w:t>
      </w:r>
    </w:p>
    <w:p w:rsidR="00A64E9E" w:rsidRPr="0065658C" w:rsidRDefault="00A64E9E" w:rsidP="00A64E9E">
      <w:pPr>
        <w:jc w:val="both"/>
        <w:rPr>
          <w:b/>
          <w:bCs/>
          <w:vanish/>
          <w:sz w:val="24"/>
          <w:szCs w:val="24"/>
        </w:rPr>
      </w:pPr>
      <w:r w:rsidRPr="0065658C">
        <w:rPr>
          <w:b/>
          <w:bCs/>
          <w:vanish/>
          <w:sz w:val="24"/>
          <w:szCs w:val="24"/>
        </w:rPr>
        <w:t>5.Простые методы окраски.</w:t>
      </w:r>
    </w:p>
    <w:p w:rsidR="00A64E9E" w:rsidRPr="0065658C" w:rsidRDefault="00A64E9E" w:rsidP="00A64E9E">
      <w:pPr>
        <w:jc w:val="both"/>
        <w:rPr>
          <w:b/>
          <w:bCs/>
          <w:vanish/>
          <w:sz w:val="24"/>
          <w:szCs w:val="24"/>
        </w:rPr>
      </w:pPr>
      <w:r w:rsidRPr="0065658C">
        <w:rPr>
          <w:b/>
          <w:bCs/>
          <w:vanish/>
          <w:sz w:val="24"/>
          <w:szCs w:val="24"/>
        </w:rPr>
        <w:t>6.Методы окраски по Граму,спор,капсул,жгутиков.</w:t>
      </w:r>
    </w:p>
    <w:p w:rsidR="00A64E9E" w:rsidRPr="0065658C" w:rsidRDefault="00A64E9E" w:rsidP="00A64E9E">
      <w:pPr>
        <w:jc w:val="both"/>
        <w:rPr>
          <w:b/>
          <w:bCs/>
          <w:vanish/>
          <w:sz w:val="24"/>
          <w:szCs w:val="24"/>
        </w:rPr>
      </w:pPr>
      <w:r w:rsidRPr="0065658C">
        <w:rPr>
          <w:b/>
          <w:bCs/>
          <w:vanish/>
          <w:sz w:val="24"/>
          <w:szCs w:val="24"/>
        </w:rPr>
        <w:t>7.Методы прижизненной окраски микробов.</w:t>
      </w: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2</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Культивирования бактерий и вирусов.Питательные среды.Взаимодействия вирусов с клеткой.</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-Охарактеризовать принципы культивирования бактерий и вирусов.</w:t>
      </w:r>
    </w:p>
    <w:p w:rsidR="00A64E9E" w:rsidRPr="0065658C" w:rsidRDefault="00A64E9E" w:rsidP="00A64E9E">
      <w:pPr>
        <w:jc w:val="both"/>
        <w:rPr>
          <w:b/>
          <w:bCs/>
          <w:vanish/>
          <w:sz w:val="24"/>
          <w:szCs w:val="24"/>
        </w:rPr>
      </w:pPr>
      <w:r w:rsidRPr="0065658C">
        <w:rPr>
          <w:b/>
          <w:bCs/>
          <w:vanish/>
          <w:sz w:val="24"/>
          <w:szCs w:val="24"/>
        </w:rPr>
        <w:t>-Охарактеризовать ферментативную активность микроорганизмов.</w:t>
      </w:r>
    </w:p>
    <w:p w:rsidR="00A64E9E" w:rsidRPr="0065658C" w:rsidRDefault="00A64E9E" w:rsidP="00A64E9E">
      <w:pPr>
        <w:jc w:val="both"/>
        <w:rPr>
          <w:b/>
          <w:bCs/>
          <w:vanish/>
          <w:sz w:val="24"/>
          <w:szCs w:val="24"/>
        </w:rPr>
      </w:pPr>
      <w:r w:rsidRPr="0065658C">
        <w:rPr>
          <w:b/>
          <w:bCs/>
          <w:vanish/>
          <w:sz w:val="24"/>
          <w:szCs w:val="24"/>
        </w:rPr>
        <w:t>-Оценить основные признаки бактериальных колоний.</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1.Ознакомить студентов с методами выделения чистых культур аэробных и анаэробных микроорганизмов.</w:t>
      </w:r>
    </w:p>
    <w:p w:rsidR="00A64E9E" w:rsidRPr="0065658C" w:rsidRDefault="00A64E9E" w:rsidP="00A64E9E">
      <w:pPr>
        <w:jc w:val="both"/>
        <w:rPr>
          <w:b/>
          <w:bCs/>
          <w:vanish/>
          <w:sz w:val="24"/>
          <w:szCs w:val="24"/>
        </w:rPr>
      </w:pPr>
      <w:r w:rsidRPr="0065658C">
        <w:rPr>
          <w:b/>
          <w:bCs/>
          <w:vanish/>
          <w:sz w:val="24"/>
          <w:szCs w:val="24"/>
        </w:rPr>
        <w:t>2.Оценить основные признаки бактериальных  колоний.</w:t>
      </w:r>
    </w:p>
    <w:p w:rsidR="00A64E9E" w:rsidRPr="0065658C" w:rsidRDefault="00A64E9E" w:rsidP="00A64E9E">
      <w:pPr>
        <w:jc w:val="both"/>
        <w:rPr>
          <w:b/>
          <w:bCs/>
          <w:vanish/>
          <w:sz w:val="24"/>
          <w:szCs w:val="24"/>
        </w:rPr>
      </w:pPr>
      <w:r w:rsidRPr="0065658C">
        <w:rPr>
          <w:b/>
          <w:bCs/>
          <w:vanish/>
          <w:sz w:val="24"/>
          <w:szCs w:val="24"/>
        </w:rPr>
        <w:t>3.Ознакомить с методами культивирования вирусов.</w:t>
      </w:r>
    </w:p>
    <w:p w:rsidR="00A64E9E" w:rsidRPr="0065658C" w:rsidRDefault="00A64E9E" w:rsidP="00A64E9E">
      <w:pPr>
        <w:jc w:val="both"/>
        <w:rPr>
          <w:b/>
          <w:bCs/>
          <w:vanish/>
          <w:sz w:val="24"/>
          <w:szCs w:val="24"/>
        </w:rPr>
      </w:pPr>
      <w:r w:rsidRPr="0065658C">
        <w:rPr>
          <w:vanish/>
          <w:sz w:val="24"/>
          <w:szCs w:val="24"/>
        </w:rPr>
        <w:t>Форма проведения :</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1.Демонстрация коллекции питательных сред, применяемых в микробиологии.</w:t>
      </w:r>
    </w:p>
    <w:p w:rsidR="00A64E9E" w:rsidRPr="0065658C" w:rsidRDefault="00A64E9E" w:rsidP="00A64E9E">
      <w:pPr>
        <w:jc w:val="both"/>
        <w:rPr>
          <w:b/>
          <w:bCs/>
          <w:vanish/>
          <w:sz w:val="24"/>
          <w:szCs w:val="24"/>
        </w:rPr>
      </w:pPr>
      <w:r w:rsidRPr="0065658C">
        <w:rPr>
          <w:b/>
          <w:bCs/>
          <w:vanish/>
          <w:sz w:val="24"/>
          <w:szCs w:val="24"/>
        </w:rPr>
        <w:t>2.Произвести посев Е.</w:t>
      </w:r>
      <w:r w:rsidRPr="0065658C">
        <w:rPr>
          <w:b/>
          <w:bCs/>
          <w:vanish/>
          <w:sz w:val="24"/>
          <w:szCs w:val="24"/>
          <w:lang w:val="en-US"/>
        </w:rPr>
        <w:t>coli</w:t>
      </w:r>
      <w:r w:rsidRPr="0065658C">
        <w:rPr>
          <w:b/>
          <w:bCs/>
          <w:vanish/>
          <w:sz w:val="24"/>
          <w:szCs w:val="24"/>
        </w:rPr>
        <w:t xml:space="preserve"> на жидкую и твердую питательную среду.</w:t>
      </w:r>
    </w:p>
    <w:p w:rsidR="00A64E9E" w:rsidRPr="0065658C" w:rsidRDefault="00A64E9E" w:rsidP="00A64E9E">
      <w:pPr>
        <w:jc w:val="both"/>
        <w:rPr>
          <w:b/>
          <w:bCs/>
          <w:vanish/>
          <w:sz w:val="24"/>
          <w:szCs w:val="24"/>
        </w:rPr>
      </w:pPr>
      <w:r w:rsidRPr="0065658C">
        <w:rPr>
          <w:b/>
          <w:bCs/>
          <w:vanish/>
          <w:sz w:val="24"/>
          <w:szCs w:val="24"/>
        </w:rPr>
        <w:t>3.Изучить характер роста на жидкой питательной среде и характеристика выросших колоний.</w:t>
      </w:r>
    </w:p>
    <w:p w:rsidR="00A64E9E" w:rsidRPr="0065658C" w:rsidRDefault="00A64E9E" w:rsidP="00A64E9E">
      <w:pPr>
        <w:jc w:val="both"/>
        <w:rPr>
          <w:vanish/>
          <w:sz w:val="24"/>
          <w:szCs w:val="24"/>
          <w:lang w:val="kk-KZ"/>
        </w:rPr>
      </w:pPr>
      <w:r w:rsidRPr="0065658C">
        <w:rPr>
          <w:vanish/>
          <w:sz w:val="24"/>
          <w:szCs w:val="24"/>
        </w:rPr>
        <w:t>Раздаточный материал (при необходимости):</w:t>
      </w:r>
    </w:p>
    <w:p w:rsidR="00A64E9E" w:rsidRPr="0065658C" w:rsidRDefault="00A64E9E" w:rsidP="00A64E9E">
      <w:pPr>
        <w:jc w:val="both"/>
        <w:rPr>
          <w:b/>
          <w:bCs/>
          <w:vanish/>
          <w:sz w:val="24"/>
          <w:szCs w:val="24"/>
        </w:rPr>
      </w:pPr>
      <w:r w:rsidRPr="0065658C">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65658C" w:rsidRDefault="00A64E9E" w:rsidP="00A64E9E">
      <w:pPr>
        <w:jc w:val="both"/>
        <w:rPr>
          <w:b/>
          <w:bCs/>
          <w:vanish/>
          <w:sz w:val="24"/>
          <w:szCs w:val="24"/>
          <w:lang w:val="kk-KZ"/>
        </w:rPr>
      </w:pPr>
      <w:r w:rsidRPr="0065658C">
        <w:rPr>
          <w:vanish/>
          <w:sz w:val="24"/>
          <w:szCs w:val="24"/>
        </w:rPr>
        <w:t>Литература</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2006,51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 Холупяк И.Ю</w:t>
      </w:r>
      <w:r w:rsidRPr="0065658C">
        <w:rPr>
          <w:b/>
          <w:bCs/>
          <w:vanish/>
          <w:sz w:val="24"/>
          <w:szCs w:val="24"/>
          <w:lang w:val="kk-KZ"/>
        </w:rPr>
        <w:t xml:space="preserve">.,  </w:t>
      </w:r>
      <w:r w:rsidRPr="0065658C">
        <w:rPr>
          <w:b/>
          <w:bCs/>
          <w:vanish/>
          <w:sz w:val="24"/>
          <w:szCs w:val="24"/>
        </w:rPr>
        <w:t>Шевелева Н.Е.,Стегний М.Ю. Микробиология.Киев 2004, 82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 Руководство к лабораторным занятиям.Учебное пособие. Киев 2004, 85 с.</w:t>
      </w:r>
    </w:p>
    <w:p w:rsidR="00A64E9E" w:rsidRPr="0065658C" w:rsidRDefault="00A64E9E" w:rsidP="00A64E9E">
      <w:pPr>
        <w:jc w:val="both"/>
        <w:rPr>
          <w:vanish/>
          <w:sz w:val="24"/>
          <w:szCs w:val="24"/>
        </w:rPr>
      </w:pPr>
      <w:r w:rsidRPr="0065658C">
        <w:rPr>
          <w:vanish/>
          <w:sz w:val="24"/>
          <w:szCs w:val="24"/>
        </w:rPr>
        <w:t>Контроль(вопросы,тесты,задачи и пр)</w:t>
      </w:r>
    </w:p>
    <w:p w:rsidR="00A64E9E" w:rsidRPr="0065658C" w:rsidRDefault="00A64E9E" w:rsidP="00A64E9E">
      <w:pPr>
        <w:jc w:val="both"/>
        <w:rPr>
          <w:b/>
          <w:bCs/>
          <w:vanish/>
          <w:sz w:val="24"/>
          <w:szCs w:val="24"/>
        </w:rPr>
      </w:pPr>
      <w:r w:rsidRPr="0065658C">
        <w:rPr>
          <w:b/>
          <w:bCs/>
          <w:vanish/>
          <w:sz w:val="24"/>
          <w:szCs w:val="24"/>
        </w:rPr>
        <w:t>1.Основные группы питательных сред,их состав и назначение</w:t>
      </w:r>
    </w:p>
    <w:p w:rsidR="00A64E9E" w:rsidRPr="0065658C" w:rsidRDefault="00A64E9E" w:rsidP="00A64E9E">
      <w:pPr>
        <w:jc w:val="both"/>
        <w:rPr>
          <w:b/>
          <w:bCs/>
          <w:vanish/>
          <w:sz w:val="24"/>
          <w:szCs w:val="24"/>
        </w:rPr>
      </w:pPr>
      <w:r w:rsidRPr="0065658C">
        <w:rPr>
          <w:b/>
          <w:bCs/>
          <w:vanish/>
          <w:sz w:val="24"/>
          <w:szCs w:val="24"/>
        </w:rPr>
        <w:t>2.Требования,предъявляемые к питательным средам.</w:t>
      </w:r>
    </w:p>
    <w:p w:rsidR="00A64E9E" w:rsidRPr="0065658C" w:rsidRDefault="00A64E9E" w:rsidP="00A64E9E">
      <w:pPr>
        <w:jc w:val="both"/>
        <w:rPr>
          <w:b/>
          <w:bCs/>
          <w:vanish/>
          <w:sz w:val="24"/>
          <w:szCs w:val="24"/>
        </w:rPr>
      </w:pPr>
      <w:r w:rsidRPr="0065658C">
        <w:rPr>
          <w:b/>
          <w:bCs/>
          <w:vanish/>
          <w:sz w:val="24"/>
          <w:szCs w:val="24"/>
        </w:rPr>
        <w:t>3.Понятие о чистой культуре микроорганизмов и методы выделения.</w:t>
      </w:r>
    </w:p>
    <w:p w:rsidR="00A64E9E" w:rsidRPr="0065658C" w:rsidRDefault="00A64E9E" w:rsidP="00A64E9E">
      <w:pPr>
        <w:jc w:val="both"/>
        <w:rPr>
          <w:b/>
          <w:bCs/>
          <w:vanish/>
          <w:sz w:val="24"/>
          <w:szCs w:val="24"/>
        </w:rPr>
      </w:pPr>
      <w:r w:rsidRPr="0065658C">
        <w:rPr>
          <w:b/>
          <w:bCs/>
          <w:vanish/>
          <w:sz w:val="24"/>
          <w:szCs w:val="24"/>
        </w:rPr>
        <w:t>4.Рост и размножение бактерий.</w:t>
      </w:r>
    </w:p>
    <w:p w:rsidR="00A64E9E" w:rsidRPr="0065658C" w:rsidRDefault="00A64E9E" w:rsidP="00A64E9E">
      <w:pPr>
        <w:jc w:val="both"/>
        <w:rPr>
          <w:b/>
          <w:bCs/>
          <w:vanish/>
          <w:sz w:val="24"/>
          <w:szCs w:val="24"/>
        </w:rPr>
      </w:pPr>
      <w:r w:rsidRPr="0065658C">
        <w:rPr>
          <w:b/>
          <w:bCs/>
          <w:vanish/>
          <w:sz w:val="24"/>
          <w:szCs w:val="24"/>
        </w:rPr>
        <w:t>5.Характеристика колоний.</w:t>
      </w:r>
    </w:p>
    <w:p w:rsidR="00A64E9E" w:rsidRPr="0065658C" w:rsidRDefault="00A64E9E" w:rsidP="00A64E9E">
      <w:pPr>
        <w:jc w:val="both"/>
        <w:rPr>
          <w:b/>
          <w:bCs/>
          <w:vanish/>
          <w:sz w:val="24"/>
          <w:szCs w:val="24"/>
        </w:rPr>
      </w:pPr>
      <w:r w:rsidRPr="0065658C">
        <w:rPr>
          <w:b/>
          <w:bCs/>
          <w:vanish/>
          <w:sz w:val="24"/>
          <w:szCs w:val="24"/>
        </w:rPr>
        <w:t>6.Классификация ферментов.</w:t>
      </w:r>
    </w:p>
    <w:p w:rsidR="00A64E9E" w:rsidRPr="0065658C" w:rsidRDefault="00A64E9E" w:rsidP="00A64E9E">
      <w:pPr>
        <w:jc w:val="both"/>
        <w:rPr>
          <w:b/>
          <w:bCs/>
          <w:vanish/>
          <w:sz w:val="24"/>
          <w:szCs w:val="24"/>
        </w:rPr>
      </w:pPr>
      <w:r w:rsidRPr="0065658C">
        <w:rPr>
          <w:b/>
          <w:bCs/>
          <w:vanish/>
          <w:sz w:val="24"/>
          <w:szCs w:val="24"/>
        </w:rPr>
        <w:t>7.Идентификация бактерий по ферментативным признакам.</w:t>
      </w:r>
    </w:p>
    <w:p w:rsidR="00A64E9E" w:rsidRPr="0065658C" w:rsidRDefault="00A64E9E" w:rsidP="00A64E9E">
      <w:pPr>
        <w:jc w:val="both"/>
        <w:rPr>
          <w:b/>
          <w:bCs/>
          <w:vanish/>
          <w:sz w:val="24"/>
          <w:szCs w:val="24"/>
        </w:rPr>
      </w:pPr>
      <w:r w:rsidRPr="0065658C">
        <w:rPr>
          <w:b/>
          <w:bCs/>
          <w:vanish/>
          <w:sz w:val="24"/>
          <w:szCs w:val="24"/>
        </w:rPr>
        <w:t>8.Примение ферментов в биотехнологии и медицине.</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Тема 3.</w:t>
      </w:r>
    </w:p>
    <w:p w:rsidR="00A64E9E" w:rsidRPr="0065658C" w:rsidRDefault="00A64E9E" w:rsidP="00A64E9E">
      <w:pPr>
        <w:jc w:val="both"/>
        <w:rPr>
          <w:vanish/>
          <w:sz w:val="24"/>
          <w:szCs w:val="24"/>
        </w:rPr>
      </w:pPr>
      <w:r w:rsidRPr="0065658C">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vanish/>
          <w:sz w:val="24"/>
          <w:szCs w:val="24"/>
        </w:rPr>
      </w:pPr>
      <w:r w:rsidRPr="0065658C">
        <w:rPr>
          <w:b/>
          <w:bCs/>
          <w:vanish/>
          <w:sz w:val="24"/>
          <w:szCs w:val="24"/>
        </w:rPr>
        <w:t>Изучение методов санитарно-бактериологического исследования почвы,воды,воздуха и лекарственного сырья.</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Задания по теме:</w:t>
      </w:r>
    </w:p>
    <w:p w:rsidR="00A64E9E" w:rsidRPr="0065658C" w:rsidRDefault="00A64E9E" w:rsidP="00A64E9E">
      <w:pPr>
        <w:jc w:val="both"/>
        <w:rPr>
          <w:b/>
          <w:bCs/>
          <w:vanish/>
          <w:sz w:val="24"/>
          <w:szCs w:val="24"/>
        </w:rPr>
      </w:pPr>
      <w:r w:rsidRPr="0065658C">
        <w:rPr>
          <w:b/>
          <w:bCs/>
          <w:vanish/>
          <w:sz w:val="24"/>
          <w:szCs w:val="24"/>
        </w:rPr>
        <w:t>1.Провести санитарно-бактериологический анализ воздуха методом седиментации.</w:t>
      </w:r>
    </w:p>
    <w:p w:rsidR="00A64E9E" w:rsidRPr="0065658C" w:rsidRDefault="00A64E9E" w:rsidP="00A64E9E">
      <w:pPr>
        <w:jc w:val="both"/>
        <w:rPr>
          <w:b/>
          <w:bCs/>
          <w:vanish/>
          <w:sz w:val="24"/>
          <w:szCs w:val="24"/>
        </w:rPr>
      </w:pPr>
      <w:r w:rsidRPr="0065658C">
        <w:rPr>
          <w:b/>
          <w:bCs/>
          <w:vanish/>
          <w:sz w:val="24"/>
          <w:szCs w:val="24"/>
        </w:rPr>
        <w:t>2.Ознакомится с фитопатогенными микроорганизмами.</w:t>
      </w:r>
    </w:p>
    <w:p w:rsidR="00A64E9E" w:rsidRPr="0065658C" w:rsidRDefault="00A64E9E" w:rsidP="00A64E9E">
      <w:pPr>
        <w:jc w:val="both"/>
        <w:rPr>
          <w:b/>
          <w:bCs/>
          <w:vanish/>
          <w:sz w:val="24"/>
          <w:szCs w:val="24"/>
        </w:rPr>
      </w:pPr>
      <w:r w:rsidRPr="0065658C">
        <w:rPr>
          <w:b/>
          <w:bCs/>
          <w:vanish/>
          <w:sz w:val="24"/>
          <w:szCs w:val="24"/>
        </w:rPr>
        <w:t>3.Ознакомится с признаками заболеваний растений.Особенности бактериозов,микозов,вирусных инфекций.</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 xml:space="preserve"> рисунки, схемы, питательные среды,бактериальные петли,живые культуры,спиртовые горелки. </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83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212 с.</w:t>
      </w:r>
    </w:p>
    <w:p w:rsidR="00A64E9E" w:rsidRPr="0065658C" w:rsidRDefault="00A64E9E" w:rsidP="00A64E9E">
      <w:pPr>
        <w:jc w:val="both"/>
        <w:rPr>
          <w:b/>
          <w:bCs/>
          <w:vanish/>
          <w:sz w:val="24"/>
          <w:szCs w:val="24"/>
        </w:rPr>
      </w:pPr>
      <w:r w:rsidRPr="0065658C">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65658C" w:rsidRDefault="00A64E9E" w:rsidP="00A64E9E">
      <w:pPr>
        <w:jc w:val="both"/>
        <w:rPr>
          <w:vanish/>
          <w:sz w:val="24"/>
          <w:szCs w:val="24"/>
        </w:rPr>
      </w:pPr>
      <w:r w:rsidRPr="0065658C">
        <w:rPr>
          <w:vanish/>
          <w:sz w:val="24"/>
          <w:szCs w:val="24"/>
        </w:rPr>
        <w:t>Контроль (вопросы,тесты,задачи и др.)</w:t>
      </w:r>
    </w:p>
    <w:p w:rsidR="00A64E9E" w:rsidRPr="0065658C" w:rsidRDefault="00A64E9E" w:rsidP="00A64E9E">
      <w:pPr>
        <w:jc w:val="both"/>
        <w:rPr>
          <w:b/>
          <w:bCs/>
          <w:vanish/>
          <w:sz w:val="24"/>
          <w:szCs w:val="24"/>
        </w:rPr>
      </w:pPr>
      <w:r w:rsidRPr="0065658C">
        <w:rPr>
          <w:b/>
          <w:bCs/>
          <w:vanish/>
          <w:sz w:val="24"/>
          <w:szCs w:val="24"/>
        </w:rPr>
        <w:t>1.Пути проникновения фитопатогенных микроорганизмов в растительный организм,механизмы его поражения.</w:t>
      </w:r>
    </w:p>
    <w:p w:rsidR="00A64E9E" w:rsidRPr="0065658C" w:rsidRDefault="00A64E9E" w:rsidP="00A64E9E">
      <w:pPr>
        <w:jc w:val="both"/>
        <w:rPr>
          <w:b/>
          <w:bCs/>
          <w:vanish/>
          <w:sz w:val="24"/>
          <w:szCs w:val="24"/>
        </w:rPr>
      </w:pPr>
      <w:r w:rsidRPr="0065658C">
        <w:rPr>
          <w:b/>
          <w:bCs/>
          <w:vanish/>
          <w:sz w:val="24"/>
          <w:szCs w:val="24"/>
        </w:rPr>
        <w:t>2.Признаки заболеваний растений,особенности бактериозов, вирусных и микоплазменных инфекций.</w:t>
      </w:r>
    </w:p>
    <w:p w:rsidR="00A64E9E" w:rsidRPr="0065658C" w:rsidRDefault="00A64E9E" w:rsidP="00A64E9E">
      <w:pPr>
        <w:jc w:val="both"/>
        <w:rPr>
          <w:b/>
          <w:bCs/>
          <w:vanish/>
          <w:sz w:val="24"/>
          <w:szCs w:val="24"/>
        </w:rPr>
      </w:pPr>
      <w:r w:rsidRPr="0065658C">
        <w:rPr>
          <w:b/>
          <w:bCs/>
          <w:vanish/>
          <w:sz w:val="24"/>
          <w:szCs w:val="24"/>
        </w:rPr>
        <w:t>3.Меры борьбы с болезнями растений.</w:t>
      </w:r>
    </w:p>
    <w:p w:rsidR="00A64E9E" w:rsidRPr="0065658C" w:rsidRDefault="00A64E9E" w:rsidP="00A64E9E">
      <w:pPr>
        <w:jc w:val="both"/>
        <w:rPr>
          <w:b/>
          <w:bCs/>
          <w:vanish/>
          <w:sz w:val="24"/>
          <w:szCs w:val="24"/>
        </w:rPr>
      </w:pPr>
      <w:r w:rsidRPr="0065658C">
        <w:rPr>
          <w:b/>
          <w:bCs/>
          <w:vanish/>
          <w:sz w:val="24"/>
          <w:szCs w:val="24"/>
        </w:rPr>
        <w:t>4.Понятия о санитарно- показательных  микроорганизмов  воды,почвы,воздуха.</w:t>
      </w:r>
    </w:p>
    <w:p w:rsidR="00A64E9E" w:rsidRPr="0065658C" w:rsidRDefault="00A64E9E" w:rsidP="00A64E9E">
      <w:pPr>
        <w:jc w:val="both"/>
        <w:rPr>
          <w:b/>
          <w:bCs/>
          <w:vanish/>
          <w:sz w:val="24"/>
          <w:szCs w:val="24"/>
        </w:rPr>
      </w:pPr>
      <w:r w:rsidRPr="0065658C">
        <w:rPr>
          <w:b/>
          <w:bCs/>
          <w:vanish/>
          <w:sz w:val="24"/>
          <w:szCs w:val="24"/>
        </w:rPr>
        <w:t>5.Микрофлора почвы,воды,воздуха.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Тема 4.</w:t>
      </w:r>
    </w:p>
    <w:p w:rsidR="00A64E9E" w:rsidRPr="0065658C" w:rsidRDefault="00A64E9E" w:rsidP="00A64E9E">
      <w:pPr>
        <w:jc w:val="both"/>
        <w:rPr>
          <w:vanish/>
          <w:sz w:val="24"/>
          <w:szCs w:val="24"/>
          <w:lang w:val="kk-KZ"/>
        </w:rPr>
      </w:pPr>
      <w:r w:rsidRPr="0065658C">
        <w:rPr>
          <w:vanish/>
          <w:sz w:val="24"/>
          <w:szCs w:val="24"/>
        </w:rPr>
        <w:t>Генетика бактерий и вирусов.Генетические рекомбинации.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методы обнаружения мутаций и генетических рекомбинаций у бактерий.</w:t>
      </w:r>
    </w:p>
    <w:p w:rsidR="00A64E9E" w:rsidRPr="0065658C" w:rsidRDefault="00A64E9E" w:rsidP="00A64E9E">
      <w:pPr>
        <w:jc w:val="both"/>
        <w:rPr>
          <w:b/>
          <w:bCs/>
          <w:vanish/>
          <w:sz w:val="24"/>
          <w:szCs w:val="24"/>
          <w:lang w:val="kk-KZ"/>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Изучить виды изменчивости у бактерий и у вирусов.</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p>
    <w:p w:rsidR="00A64E9E" w:rsidRPr="0065658C" w:rsidRDefault="00A64E9E" w:rsidP="00A64E9E">
      <w:pPr>
        <w:jc w:val="both"/>
        <w:rPr>
          <w:vanish/>
          <w:sz w:val="24"/>
          <w:szCs w:val="24"/>
        </w:rPr>
      </w:pPr>
      <w:r w:rsidRPr="0065658C">
        <w:rPr>
          <w:vanish/>
          <w:sz w:val="24"/>
          <w:szCs w:val="24"/>
        </w:rPr>
        <w:t>Задачи по теме:</w:t>
      </w:r>
    </w:p>
    <w:p w:rsidR="00A64E9E" w:rsidRPr="0065658C" w:rsidRDefault="00A64E9E" w:rsidP="00A64E9E">
      <w:pPr>
        <w:jc w:val="both"/>
        <w:rPr>
          <w:b/>
          <w:bCs/>
          <w:vanish/>
          <w:sz w:val="24"/>
          <w:szCs w:val="24"/>
          <w:lang w:val="uz-Cyrl-UZ"/>
        </w:rPr>
      </w:pPr>
      <w:r w:rsidRPr="0065658C">
        <w:rPr>
          <w:b/>
          <w:bCs/>
          <w:vanish/>
          <w:sz w:val="24"/>
          <w:szCs w:val="24"/>
        </w:rPr>
        <w:t>1.Вчем суть явления генетической рекомбинации?</w:t>
      </w:r>
    </w:p>
    <w:p w:rsidR="00A64E9E" w:rsidRPr="0065658C" w:rsidRDefault="00A64E9E" w:rsidP="00A64E9E">
      <w:pPr>
        <w:jc w:val="both"/>
        <w:rPr>
          <w:b/>
          <w:bCs/>
          <w:vanish/>
          <w:sz w:val="24"/>
          <w:szCs w:val="24"/>
        </w:rPr>
      </w:pPr>
      <w:r w:rsidRPr="0065658C">
        <w:rPr>
          <w:b/>
          <w:bCs/>
          <w:vanish/>
          <w:sz w:val="24"/>
          <w:szCs w:val="24"/>
        </w:rPr>
        <w:t>2.Генотип и фенотип,понятие о гене.</w:t>
      </w:r>
    </w:p>
    <w:p w:rsidR="00A64E9E" w:rsidRPr="0065658C" w:rsidRDefault="00A64E9E" w:rsidP="00A64E9E">
      <w:pPr>
        <w:jc w:val="both"/>
        <w:rPr>
          <w:b/>
          <w:bCs/>
          <w:vanish/>
          <w:sz w:val="24"/>
          <w:szCs w:val="24"/>
        </w:rPr>
      </w:pPr>
      <w:r w:rsidRPr="0065658C">
        <w:rPr>
          <w:b/>
          <w:bCs/>
          <w:vanish/>
          <w:sz w:val="24"/>
          <w:szCs w:val="24"/>
        </w:rPr>
        <w:t>3.Значение рекомбинации в биотехнологии.</w:t>
      </w:r>
    </w:p>
    <w:p w:rsidR="00A64E9E" w:rsidRPr="0065658C" w:rsidRDefault="00A64E9E" w:rsidP="00A64E9E">
      <w:pPr>
        <w:jc w:val="both"/>
        <w:rPr>
          <w:vanish/>
          <w:sz w:val="24"/>
          <w:szCs w:val="24"/>
        </w:rPr>
      </w:pPr>
      <w:r w:rsidRPr="0065658C">
        <w:rPr>
          <w:vanish/>
          <w:sz w:val="24"/>
          <w:szCs w:val="24"/>
        </w:rPr>
        <w:t xml:space="preserve"> Раздаточный материал:</w:t>
      </w:r>
    </w:p>
    <w:p w:rsidR="00A64E9E" w:rsidRPr="0065658C" w:rsidRDefault="00A64E9E" w:rsidP="00A64E9E">
      <w:pPr>
        <w:jc w:val="both"/>
        <w:rPr>
          <w:b/>
          <w:bCs/>
          <w:vanish/>
          <w:sz w:val="24"/>
          <w:szCs w:val="24"/>
        </w:rPr>
      </w:pPr>
      <w:r w:rsidRPr="0065658C">
        <w:rPr>
          <w:b/>
          <w:bCs/>
          <w:vanish/>
          <w:sz w:val="24"/>
          <w:szCs w:val="24"/>
        </w:rPr>
        <w:t>Схема,рисунки,чашки с демонстрацией трансдукции, конъюгации, трансформации.</w:t>
      </w:r>
    </w:p>
    <w:p w:rsidR="00A64E9E" w:rsidRPr="0065658C" w:rsidRDefault="00A64E9E" w:rsidP="00A64E9E">
      <w:pPr>
        <w:jc w:val="both"/>
        <w:rPr>
          <w:b/>
          <w:bCs/>
          <w:vanish/>
          <w:sz w:val="24"/>
          <w:szCs w:val="24"/>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иммунология.Москва,МИА, 2006, 105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106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132 с..</w:t>
      </w:r>
    </w:p>
    <w:p w:rsidR="00A64E9E" w:rsidRPr="0065658C" w:rsidRDefault="00A64E9E" w:rsidP="00A64E9E">
      <w:pPr>
        <w:jc w:val="both"/>
        <w:rPr>
          <w:vanish/>
          <w:sz w:val="24"/>
          <w:szCs w:val="24"/>
        </w:rPr>
      </w:pPr>
      <w:r w:rsidRPr="0065658C">
        <w:rPr>
          <w:vanish/>
          <w:sz w:val="24"/>
          <w:szCs w:val="24"/>
        </w:rPr>
        <w:t>Контроль (вопросы, тесты, задачи идр</w:t>
      </w:r>
      <w:r w:rsidRPr="0065658C">
        <w:rPr>
          <w:vanish/>
          <w:sz w:val="24"/>
          <w:szCs w:val="24"/>
          <w:lang w:val="kk-KZ"/>
        </w:rPr>
        <w:t>.</w:t>
      </w:r>
      <w:r w:rsidRPr="0065658C">
        <w:rPr>
          <w:vanish/>
          <w:sz w:val="24"/>
          <w:szCs w:val="24"/>
        </w:rPr>
        <w:t>):</w:t>
      </w:r>
    </w:p>
    <w:p w:rsidR="00A64E9E" w:rsidRPr="0065658C" w:rsidRDefault="00A64E9E" w:rsidP="00A64E9E">
      <w:pPr>
        <w:jc w:val="both"/>
        <w:rPr>
          <w:b/>
          <w:bCs/>
          <w:vanish/>
          <w:sz w:val="24"/>
          <w:szCs w:val="24"/>
        </w:rPr>
      </w:pPr>
      <w:r w:rsidRPr="0065658C">
        <w:rPr>
          <w:b/>
          <w:bCs/>
          <w:vanish/>
          <w:sz w:val="24"/>
          <w:szCs w:val="24"/>
        </w:rPr>
        <w:t>1.Назвать виды мутации.</w:t>
      </w:r>
    </w:p>
    <w:p w:rsidR="00A64E9E" w:rsidRPr="0065658C" w:rsidRDefault="00A64E9E" w:rsidP="00A64E9E">
      <w:pPr>
        <w:jc w:val="both"/>
        <w:rPr>
          <w:b/>
          <w:bCs/>
          <w:vanish/>
          <w:sz w:val="24"/>
          <w:szCs w:val="24"/>
        </w:rPr>
      </w:pPr>
      <w:r w:rsidRPr="0065658C">
        <w:rPr>
          <w:b/>
          <w:bCs/>
          <w:vanish/>
          <w:sz w:val="24"/>
          <w:szCs w:val="24"/>
        </w:rPr>
        <w:t>2.Дать понятие о трансдукции.</w:t>
      </w:r>
    </w:p>
    <w:p w:rsidR="00A64E9E" w:rsidRPr="0065658C" w:rsidRDefault="00A64E9E" w:rsidP="00A64E9E">
      <w:pPr>
        <w:jc w:val="both"/>
        <w:rPr>
          <w:b/>
          <w:bCs/>
          <w:vanish/>
          <w:sz w:val="24"/>
          <w:szCs w:val="24"/>
        </w:rPr>
      </w:pPr>
      <w:r w:rsidRPr="0065658C">
        <w:rPr>
          <w:b/>
          <w:bCs/>
          <w:vanish/>
          <w:sz w:val="24"/>
          <w:szCs w:val="24"/>
        </w:rPr>
        <w:t>3.Понятие о конъюгации</w:t>
      </w:r>
    </w:p>
    <w:p w:rsidR="00A64E9E" w:rsidRPr="0065658C" w:rsidRDefault="00A64E9E" w:rsidP="00A64E9E">
      <w:pPr>
        <w:jc w:val="both"/>
        <w:rPr>
          <w:b/>
          <w:bCs/>
          <w:vanish/>
          <w:sz w:val="24"/>
          <w:szCs w:val="24"/>
        </w:rPr>
      </w:pPr>
      <w:r w:rsidRPr="0065658C">
        <w:rPr>
          <w:b/>
          <w:bCs/>
          <w:vanish/>
          <w:sz w:val="24"/>
          <w:szCs w:val="24"/>
        </w:rPr>
        <w:t>4.Определить понятие трансформации.</w:t>
      </w:r>
    </w:p>
    <w:p w:rsidR="00A64E9E" w:rsidRPr="0065658C" w:rsidRDefault="00A64E9E" w:rsidP="00A64E9E">
      <w:pPr>
        <w:jc w:val="both"/>
        <w:rPr>
          <w:b/>
          <w:bCs/>
          <w:vanish/>
          <w:sz w:val="24"/>
          <w:szCs w:val="24"/>
        </w:rPr>
      </w:pPr>
      <w:r w:rsidRPr="0065658C">
        <w:rPr>
          <w:b/>
          <w:bCs/>
          <w:vanish/>
          <w:sz w:val="24"/>
          <w:szCs w:val="24"/>
        </w:rPr>
        <w:t>5.Репарация вирусов</w:t>
      </w:r>
    </w:p>
    <w:p w:rsidR="00A64E9E" w:rsidRPr="0065658C" w:rsidRDefault="00A64E9E" w:rsidP="00A64E9E">
      <w:pPr>
        <w:jc w:val="both"/>
        <w:rPr>
          <w:b/>
          <w:bCs/>
          <w:vanish/>
          <w:sz w:val="24"/>
          <w:szCs w:val="24"/>
        </w:rPr>
      </w:pPr>
    </w:p>
    <w:p w:rsidR="00A64E9E" w:rsidRPr="0065658C" w:rsidRDefault="00A64E9E" w:rsidP="00A64E9E">
      <w:pPr>
        <w:jc w:val="both"/>
        <w:rPr>
          <w:b/>
          <w:bCs/>
          <w:vanish/>
          <w:sz w:val="24"/>
          <w:szCs w:val="24"/>
        </w:rPr>
      </w:pPr>
      <w:r w:rsidRPr="0065658C">
        <w:rPr>
          <w:vanish/>
          <w:sz w:val="24"/>
          <w:szCs w:val="24"/>
        </w:rPr>
        <w:t>Тесты в блоке контрольно-измерительные средство</w:t>
      </w:r>
      <w:r w:rsidRPr="0065658C">
        <w:rPr>
          <w:b/>
          <w:bCs/>
          <w:vanish/>
          <w:sz w:val="24"/>
          <w:szCs w:val="24"/>
        </w:rPr>
        <w:t>.</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b/>
          <w:bCs/>
          <w:vanish/>
          <w:sz w:val="24"/>
          <w:szCs w:val="24"/>
          <w:lang w:val="kk-KZ"/>
        </w:rPr>
      </w:pPr>
      <w:r w:rsidRPr="0065658C">
        <w:rPr>
          <w:vanish/>
          <w:sz w:val="24"/>
          <w:szCs w:val="24"/>
        </w:rPr>
        <w:t>Тема 5</w:t>
      </w:r>
      <w:r w:rsidRPr="0065658C">
        <w:rPr>
          <w:b/>
          <w:bCs/>
          <w:vanish/>
          <w:sz w:val="24"/>
          <w:szCs w:val="24"/>
        </w:rPr>
        <w:t>.</w:t>
      </w:r>
    </w:p>
    <w:p w:rsidR="00A64E9E" w:rsidRPr="0065658C" w:rsidRDefault="00A64E9E" w:rsidP="00A64E9E">
      <w:pPr>
        <w:jc w:val="both"/>
        <w:rPr>
          <w:vanish/>
          <w:sz w:val="24"/>
          <w:szCs w:val="24"/>
        </w:rPr>
      </w:pPr>
      <w:r w:rsidRPr="0065658C">
        <w:rPr>
          <w:vanish/>
          <w:sz w:val="24"/>
          <w:szCs w:val="24"/>
        </w:rPr>
        <w:t>Методы определения чувствительности бактерий к антибиотикам.</w:t>
      </w:r>
    </w:p>
    <w:p w:rsidR="00A64E9E" w:rsidRPr="0065658C" w:rsidRDefault="00A64E9E" w:rsidP="00A64E9E">
      <w:pPr>
        <w:jc w:val="both"/>
        <w:rPr>
          <w:vanish/>
          <w:sz w:val="24"/>
          <w:szCs w:val="24"/>
          <w:lang w:val="kk-KZ"/>
        </w:rPr>
      </w:pPr>
      <w:r w:rsidRPr="0065658C">
        <w:rPr>
          <w:vanish/>
          <w:sz w:val="24"/>
          <w:szCs w:val="24"/>
        </w:rPr>
        <w:t>Цель:</w:t>
      </w:r>
    </w:p>
    <w:p w:rsidR="00A64E9E" w:rsidRPr="0065658C" w:rsidRDefault="00A64E9E" w:rsidP="00A64E9E">
      <w:pPr>
        <w:jc w:val="both"/>
        <w:rPr>
          <w:b/>
          <w:bCs/>
          <w:vanish/>
          <w:sz w:val="24"/>
          <w:szCs w:val="24"/>
        </w:rPr>
      </w:pPr>
      <w:r w:rsidRPr="0065658C">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65658C" w:rsidRDefault="00A64E9E" w:rsidP="00A64E9E">
      <w:pPr>
        <w:jc w:val="both"/>
        <w:rPr>
          <w:b/>
          <w:bCs/>
          <w:vanish/>
          <w:sz w:val="24"/>
          <w:szCs w:val="24"/>
        </w:rPr>
      </w:pPr>
      <w:r w:rsidRPr="0065658C">
        <w:rPr>
          <w:vanish/>
          <w:sz w:val="24"/>
          <w:szCs w:val="24"/>
        </w:rPr>
        <w:t>Задачи обучения</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1.Изучить антибиотикорезистентность бактерий</w:t>
      </w:r>
    </w:p>
    <w:p w:rsidR="00A64E9E" w:rsidRPr="0065658C" w:rsidRDefault="00A64E9E" w:rsidP="00A64E9E">
      <w:pPr>
        <w:jc w:val="both"/>
        <w:rPr>
          <w:b/>
          <w:bCs/>
          <w:vanish/>
          <w:sz w:val="24"/>
          <w:szCs w:val="24"/>
        </w:rPr>
      </w:pPr>
      <w:r w:rsidRPr="0065658C">
        <w:rPr>
          <w:b/>
          <w:bCs/>
          <w:vanish/>
          <w:sz w:val="24"/>
          <w:szCs w:val="24"/>
        </w:rPr>
        <w:t>2.Знать побочное действие антибактериальных химиопрепаратов на человеческий организм</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b/>
          <w:bCs/>
          <w:vanish/>
          <w:sz w:val="24"/>
          <w:szCs w:val="24"/>
          <w:lang w:val="kk-KZ"/>
        </w:rPr>
      </w:pPr>
      <w:r w:rsidRPr="0065658C">
        <w:rPr>
          <w:vanish/>
          <w:sz w:val="24"/>
          <w:szCs w:val="24"/>
        </w:rPr>
        <w:t>Задания по теме</w:t>
      </w:r>
      <w:r w:rsidRPr="0065658C">
        <w:rPr>
          <w:vanish/>
          <w:sz w:val="24"/>
          <w:szCs w:val="24"/>
          <w:lang w:val="kk-KZ"/>
        </w:rPr>
        <w:t>:</w:t>
      </w:r>
    </w:p>
    <w:p w:rsidR="00A64E9E" w:rsidRPr="0065658C" w:rsidRDefault="00A64E9E" w:rsidP="00A64E9E">
      <w:pPr>
        <w:jc w:val="both"/>
        <w:rPr>
          <w:b/>
          <w:bCs/>
          <w:vanish/>
          <w:sz w:val="24"/>
          <w:szCs w:val="24"/>
        </w:rPr>
      </w:pPr>
      <w:r w:rsidRPr="0065658C">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65658C" w:rsidRDefault="00A64E9E" w:rsidP="00A64E9E">
      <w:pPr>
        <w:jc w:val="both"/>
        <w:rPr>
          <w:b/>
          <w:bCs/>
          <w:vanish/>
          <w:sz w:val="24"/>
          <w:szCs w:val="24"/>
        </w:rPr>
      </w:pPr>
      <w:r w:rsidRPr="0065658C">
        <w:rPr>
          <w:b/>
          <w:bCs/>
          <w:vanish/>
          <w:sz w:val="24"/>
          <w:szCs w:val="24"/>
        </w:rPr>
        <w:t>2.Определение чувствительности стафилакокков и эшерихии к антибиотикам методом бумажных дисков.</w:t>
      </w:r>
    </w:p>
    <w:p w:rsidR="00A64E9E" w:rsidRPr="0065658C" w:rsidRDefault="00A64E9E" w:rsidP="00A64E9E">
      <w:pPr>
        <w:jc w:val="both"/>
        <w:rPr>
          <w:vanish/>
          <w:sz w:val="24"/>
          <w:szCs w:val="24"/>
          <w:lang w:val="kk-KZ"/>
        </w:rPr>
      </w:pPr>
      <w:r w:rsidRPr="0065658C">
        <w:rPr>
          <w:vanish/>
          <w:sz w:val="24"/>
          <w:szCs w:val="24"/>
        </w:rPr>
        <w:t>Раздаточный материал:</w:t>
      </w:r>
    </w:p>
    <w:p w:rsidR="00A64E9E" w:rsidRPr="0065658C" w:rsidRDefault="00A64E9E" w:rsidP="00A64E9E">
      <w:pPr>
        <w:jc w:val="both"/>
        <w:rPr>
          <w:b/>
          <w:bCs/>
          <w:vanish/>
          <w:sz w:val="24"/>
          <w:szCs w:val="24"/>
        </w:rPr>
      </w:pPr>
      <w:r w:rsidRPr="0065658C">
        <w:rPr>
          <w:b/>
          <w:bCs/>
          <w:vanish/>
          <w:sz w:val="24"/>
          <w:szCs w:val="24"/>
        </w:rPr>
        <w:t>термостаты,спиртовки,штативы,петли,диски антибиотиков (стандарт),живые культуры (</w:t>
      </w:r>
      <w:r w:rsidRPr="0065658C">
        <w:rPr>
          <w:b/>
          <w:bCs/>
          <w:vanish/>
          <w:sz w:val="24"/>
          <w:szCs w:val="24"/>
          <w:lang w:val="en-US"/>
        </w:rPr>
        <w:t>c</w:t>
      </w:r>
      <w:r w:rsidRPr="0065658C">
        <w:rPr>
          <w:b/>
          <w:bCs/>
          <w:vanish/>
          <w:sz w:val="24"/>
          <w:szCs w:val="24"/>
        </w:rPr>
        <w:t>тафилококков и кишечной палочки)</w:t>
      </w:r>
    </w:p>
    <w:p w:rsidR="00A64E9E" w:rsidRPr="0065658C" w:rsidRDefault="00A64E9E" w:rsidP="00A64E9E">
      <w:pPr>
        <w:jc w:val="both"/>
        <w:rPr>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 xml:space="preserve"> 1.Под ред.Воробьева А.А. Медицинская микробиология,вирусология и иммунология.Москва, МИА, 2006,131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Микробиология.Киев 2004, 272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2004,202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1.Классификация антибиотиков.</w:t>
      </w:r>
    </w:p>
    <w:p w:rsidR="00A64E9E" w:rsidRPr="0065658C" w:rsidRDefault="00A64E9E" w:rsidP="00A64E9E">
      <w:pPr>
        <w:jc w:val="both"/>
        <w:rPr>
          <w:b/>
          <w:bCs/>
          <w:vanish/>
          <w:sz w:val="24"/>
          <w:szCs w:val="24"/>
        </w:rPr>
      </w:pPr>
      <w:r w:rsidRPr="0065658C">
        <w:rPr>
          <w:b/>
          <w:bCs/>
          <w:vanish/>
          <w:sz w:val="24"/>
          <w:szCs w:val="24"/>
        </w:rPr>
        <w:t>2.Антибиотикорезистентность микроорганизмов.</w:t>
      </w:r>
    </w:p>
    <w:p w:rsidR="00A64E9E" w:rsidRPr="0065658C" w:rsidRDefault="00A64E9E" w:rsidP="00A64E9E">
      <w:pPr>
        <w:jc w:val="both"/>
        <w:rPr>
          <w:b/>
          <w:bCs/>
          <w:vanish/>
          <w:sz w:val="24"/>
          <w:szCs w:val="24"/>
        </w:rPr>
      </w:pPr>
      <w:r w:rsidRPr="0065658C">
        <w:rPr>
          <w:b/>
          <w:bCs/>
          <w:vanish/>
          <w:sz w:val="24"/>
          <w:szCs w:val="24"/>
        </w:rPr>
        <w:t>3.Методы изучения антибиотикорезистентности у микроорганизмов.</w:t>
      </w:r>
    </w:p>
    <w:p w:rsidR="00A64E9E" w:rsidRPr="0065658C" w:rsidRDefault="00A64E9E" w:rsidP="00A64E9E">
      <w:pPr>
        <w:jc w:val="both"/>
        <w:rPr>
          <w:b/>
          <w:bCs/>
          <w:vanish/>
          <w:sz w:val="24"/>
          <w:szCs w:val="24"/>
        </w:rPr>
      </w:pPr>
      <w:r w:rsidRPr="0065658C">
        <w:rPr>
          <w:b/>
          <w:bCs/>
          <w:vanish/>
          <w:sz w:val="24"/>
          <w:szCs w:val="24"/>
        </w:rPr>
        <w:t>4.Побочные действия антибиотиков на организм.</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r w:rsidRPr="0065658C">
        <w:rPr>
          <w:vanish/>
          <w:sz w:val="24"/>
          <w:szCs w:val="24"/>
        </w:rPr>
        <w:t xml:space="preserve">Тема 6. </w:t>
      </w:r>
    </w:p>
    <w:p w:rsidR="00A64E9E" w:rsidRPr="0065658C" w:rsidRDefault="00A64E9E" w:rsidP="00A64E9E">
      <w:pPr>
        <w:jc w:val="both"/>
        <w:rPr>
          <w:vanish/>
          <w:sz w:val="24"/>
          <w:szCs w:val="24"/>
        </w:rPr>
      </w:pPr>
      <w:r w:rsidRPr="0065658C">
        <w:rPr>
          <w:vanish/>
          <w:sz w:val="24"/>
          <w:szCs w:val="24"/>
        </w:rPr>
        <w:t>Принципы серодиагностики.</w:t>
      </w:r>
    </w:p>
    <w:p w:rsidR="00A64E9E" w:rsidRPr="0065658C" w:rsidRDefault="00A64E9E" w:rsidP="00A64E9E">
      <w:pPr>
        <w:jc w:val="both"/>
        <w:rPr>
          <w:vanish/>
          <w:sz w:val="24"/>
          <w:szCs w:val="24"/>
          <w:lang w:val="kk-KZ"/>
        </w:rPr>
      </w:pPr>
      <w:r w:rsidRPr="0065658C">
        <w:rPr>
          <w:vanish/>
          <w:sz w:val="24"/>
          <w:szCs w:val="24"/>
        </w:rPr>
        <w:t xml:space="preserve">Цель: </w:t>
      </w:r>
    </w:p>
    <w:p w:rsidR="00A64E9E" w:rsidRPr="0065658C" w:rsidRDefault="00A64E9E" w:rsidP="00A64E9E">
      <w:pPr>
        <w:jc w:val="both"/>
        <w:rPr>
          <w:b/>
          <w:bCs/>
          <w:vanish/>
          <w:sz w:val="24"/>
          <w:szCs w:val="24"/>
        </w:rPr>
      </w:pPr>
      <w:r w:rsidRPr="0065658C">
        <w:rPr>
          <w:b/>
          <w:bCs/>
          <w:vanish/>
          <w:sz w:val="24"/>
          <w:szCs w:val="24"/>
        </w:rPr>
        <w:t>Знать химические основы реакций иммунитета.</w:t>
      </w:r>
    </w:p>
    <w:p w:rsidR="00A64E9E" w:rsidRPr="0065658C" w:rsidRDefault="00A64E9E" w:rsidP="00A64E9E">
      <w:pPr>
        <w:jc w:val="both"/>
        <w:rPr>
          <w:vanish/>
          <w:sz w:val="24"/>
          <w:szCs w:val="24"/>
          <w:lang w:val="kk-KZ"/>
        </w:rPr>
      </w:pPr>
      <w:r w:rsidRPr="0065658C">
        <w:rPr>
          <w:vanish/>
          <w:sz w:val="24"/>
          <w:szCs w:val="24"/>
        </w:rPr>
        <w:t xml:space="preserve">Задачи обучения: </w:t>
      </w:r>
    </w:p>
    <w:p w:rsidR="00A64E9E" w:rsidRPr="0065658C" w:rsidRDefault="00A64E9E" w:rsidP="00A64E9E">
      <w:pPr>
        <w:jc w:val="both"/>
        <w:rPr>
          <w:b/>
          <w:bCs/>
          <w:vanish/>
          <w:sz w:val="24"/>
          <w:szCs w:val="24"/>
        </w:rPr>
      </w:pPr>
      <w:r w:rsidRPr="0065658C">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65658C" w:rsidRDefault="00A64E9E" w:rsidP="00A64E9E">
      <w:pPr>
        <w:jc w:val="both"/>
        <w:rPr>
          <w:b/>
          <w:bCs/>
          <w:vanish/>
          <w:sz w:val="24"/>
          <w:szCs w:val="24"/>
        </w:rPr>
      </w:pPr>
      <w:r w:rsidRPr="0065658C">
        <w:rPr>
          <w:vanish/>
          <w:sz w:val="24"/>
          <w:szCs w:val="24"/>
        </w:rPr>
        <w:t>Форма проведения:</w:t>
      </w:r>
      <w:r w:rsidRPr="0065658C">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работа с кейсами.</w:t>
      </w:r>
      <w:r w:rsidRPr="0065658C">
        <w:rPr>
          <w:b/>
          <w:bCs/>
          <w:vanish/>
          <w:sz w:val="24"/>
          <w:szCs w:val="24"/>
        </w:rPr>
        <w:t xml:space="preserve"> Проведение тест-контроля</w:t>
      </w:r>
    </w:p>
    <w:p w:rsidR="00A64E9E" w:rsidRPr="0065658C" w:rsidRDefault="00A64E9E" w:rsidP="00A64E9E">
      <w:pPr>
        <w:jc w:val="both"/>
        <w:rPr>
          <w:vanish/>
          <w:sz w:val="24"/>
          <w:szCs w:val="24"/>
        </w:rPr>
      </w:pPr>
      <w:r w:rsidRPr="0065658C">
        <w:rPr>
          <w:vanish/>
          <w:sz w:val="24"/>
          <w:szCs w:val="24"/>
        </w:rPr>
        <w:t>Задание по теме:</w:t>
      </w:r>
    </w:p>
    <w:p w:rsidR="00A64E9E" w:rsidRPr="0065658C" w:rsidRDefault="00A64E9E" w:rsidP="00A64E9E">
      <w:pPr>
        <w:jc w:val="both"/>
        <w:rPr>
          <w:b/>
          <w:bCs/>
          <w:vanish/>
          <w:sz w:val="24"/>
          <w:szCs w:val="24"/>
        </w:rPr>
      </w:pPr>
      <w:r w:rsidRPr="0065658C">
        <w:rPr>
          <w:b/>
          <w:bCs/>
          <w:vanish/>
          <w:sz w:val="24"/>
          <w:szCs w:val="24"/>
        </w:rPr>
        <w:t>1.Постановить реакция кольцепреципитацию .</w:t>
      </w:r>
    </w:p>
    <w:p w:rsidR="00A64E9E" w:rsidRPr="0065658C" w:rsidRDefault="00A64E9E" w:rsidP="00A64E9E">
      <w:pPr>
        <w:jc w:val="both"/>
        <w:rPr>
          <w:b/>
          <w:bCs/>
          <w:vanish/>
          <w:sz w:val="24"/>
          <w:szCs w:val="24"/>
        </w:rPr>
      </w:pPr>
      <w:r w:rsidRPr="0065658C">
        <w:rPr>
          <w:b/>
          <w:bCs/>
          <w:vanish/>
          <w:sz w:val="24"/>
          <w:szCs w:val="24"/>
        </w:rPr>
        <w:t>2.Поставить ориентировочную реакцию агглютинации на стекле.</w:t>
      </w:r>
    </w:p>
    <w:p w:rsidR="00A64E9E" w:rsidRPr="0065658C" w:rsidRDefault="00A64E9E" w:rsidP="00A64E9E">
      <w:pPr>
        <w:jc w:val="both"/>
        <w:rPr>
          <w:b/>
          <w:bCs/>
          <w:vanish/>
          <w:sz w:val="24"/>
          <w:szCs w:val="24"/>
        </w:rPr>
      </w:pPr>
      <w:r w:rsidRPr="0065658C">
        <w:rPr>
          <w:b/>
          <w:bCs/>
          <w:vanish/>
          <w:sz w:val="24"/>
          <w:szCs w:val="24"/>
        </w:rPr>
        <w:t>3.Прочитать реакцию, сделать выводы.</w:t>
      </w:r>
    </w:p>
    <w:p w:rsidR="00A64E9E" w:rsidRPr="0065658C" w:rsidRDefault="00A64E9E" w:rsidP="00A64E9E">
      <w:pPr>
        <w:jc w:val="both"/>
        <w:rPr>
          <w:b/>
          <w:bCs/>
          <w:vanish/>
          <w:sz w:val="24"/>
          <w:szCs w:val="24"/>
        </w:rPr>
      </w:pPr>
      <w:r w:rsidRPr="0065658C">
        <w:rPr>
          <w:vanish/>
          <w:sz w:val="24"/>
          <w:szCs w:val="24"/>
        </w:rPr>
        <w:t>Раздаточный материал</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1.пробирка с агглютинирующей сывороткой.</w:t>
      </w:r>
    </w:p>
    <w:p w:rsidR="00A64E9E" w:rsidRPr="0065658C" w:rsidRDefault="00A64E9E" w:rsidP="00A64E9E">
      <w:pPr>
        <w:jc w:val="both"/>
        <w:rPr>
          <w:b/>
          <w:bCs/>
          <w:vanish/>
          <w:sz w:val="24"/>
          <w:szCs w:val="24"/>
        </w:rPr>
      </w:pPr>
      <w:r w:rsidRPr="0065658C">
        <w:rPr>
          <w:b/>
          <w:bCs/>
          <w:vanish/>
          <w:sz w:val="24"/>
          <w:szCs w:val="24"/>
        </w:rPr>
        <w:t>2.пробирка с преципитирующей сывороткой.</w:t>
      </w:r>
    </w:p>
    <w:p w:rsidR="00A64E9E" w:rsidRPr="0065658C" w:rsidRDefault="00A64E9E" w:rsidP="00A64E9E">
      <w:pPr>
        <w:jc w:val="both"/>
        <w:rPr>
          <w:b/>
          <w:bCs/>
          <w:vanish/>
          <w:sz w:val="24"/>
          <w:szCs w:val="24"/>
        </w:rPr>
      </w:pPr>
      <w:r w:rsidRPr="0065658C">
        <w:rPr>
          <w:b/>
          <w:bCs/>
          <w:vanish/>
          <w:sz w:val="24"/>
          <w:szCs w:val="24"/>
        </w:rPr>
        <w:t>3.пробирка с антигеном (пастеровская пипетка)</w:t>
      </w:r>
    </w:p>
    <w:p w:rsidR="00A64E9E" w:rsidRPr="0065658C" w:rsidRDefault="00A64E9E" w:rsidP="00A64E9E">
      <w:pPr>
        <w:jc w:val="both"/>
        <w:rPr>
          <w:b/>
          <w:bCs/>
          <w:vanish/>
          <w:sz w:val="24"/>
          <w:szCs w:val="24"/>
        </w:rPr>
      </w:pPr>
      <w:r w:rsidRPr="0065658C">
        <w:rPr>
          <w:b/>
          <w:bCs/>
          <w:vanish/>
          <w:sz w:val="24"/>
          <w:szCs w:val="24"/>
        </w:rPr>
        <w:t>4.изотонический раствор натрия хлора.</w:t>
      </w:r>
    </w:p>
    <w:p w:rsidR="00A64E9E" w:rsidRPr="0065658C" w:rsidRDefault="00A64E9E" w:rsidP="00A64E9E">
      <w:pPr>
        <w:jc w:val="both"/>
        <w:rPr>
          <w:b/>
          <w:bCs/>
          <w:vanish/>
          <w:sz w:val="24"/>
          <w:szCs w:val="24"/>
        </w:rPr>
      </w:pPr>
      <w:r w:rsidRPr="0065658C">
        <w:rPr>
          <w:b/>
          <w:bCs/>
          <w:vanish/>
          <w:sz w:val="24"/>
          <w:szCs w:val="24"/>
        </w:rPr>
        <w:t>5.пробирка суточной живой культуры микроорганизмов.</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микробиология,вирусология и иммунология.Москва, МИА 2006,283 с.</w:t>
      </w:r>
    </w:p>
    <w:p w:rsidR="00A64E9E" w:rsidRPr="0065658C" w:rsidRDefault="00A64E9E" w:rsidP="00A64E9E">
      <w:pPr>
        <w:jc w:val="both"/>
        <w:rPr>
          <w:b/>
          <w:bCs/>
          <w:vanish/>
          <w:sz w:val="24"/>
          <w:szCs w:val="24"/>
        </w:rPr>
      </w:pPr>
      <w:r w:rsidRPr="0065658C">
        <w:rPr>
          <w:vanish/>
          <w:sz w:val="24"/>
          <w:szCs w:val="24"/>
        </w:rPr>
        <w:t>2</w:t>
      </w:r>
      <w:r w:rsidRPr="0065658C">
        <w:rPr>
          <w:b/>
          <w:bCs/>
          <w:vanish/>
          <w:sz w:val="24"/>
          <w:szCs w:val="24"/>
        </w:rPr>
        <w:t>.Дикий И.Л.,Холупяк И.Ю,Шевелева Н.Е.,Стегний М.Ю. Микробиология. Киев 2004,176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занятиям.Учебное пособие. Киев, 2004, 245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1.Реакции антиген-антитела.Химические основы.</w:t>
      </w:r>
    </w:p>
    <w:p w:rsidR="00A64E9E" w:rsidRPr="0065658C" w:rsidRDefault="00A64E9E" w:rsidP="00A64E9E">
      <w:pPr>
        <w:jc w:val="both"/>
        <w:rPr>
          <w:b/>
          <w:bCs/>
          <w:vanish/>
          <w:sz w:val="24"/>
          <w:szCs w:val="24"/>
        </w:rPr>
      </w:pPr>
      <w:r w:rsidRPr="0065658C">
        <w:rPr>
          <w:b/>
          <w:bCs/>
          <w:vanish/>
          <w:sz w:val="24"/>
          <w:szCs w:val="24"/>
        </w:rPr>
        <w:t>2.Методы выявления антител-антигенов,основанные на реакции преципитации и на реакции агглютинации.</w:t>
      </w:r>
    </w:p>
    <w:p w:rsidR="00A64E9E" w:rsidRPr="0065658C" w:rsidRDefault="00A64E9E" w:rsidP="00A64E9E">
      <w:pPr>
        <w:jc w:val="both"/>
        <w:rPr>
          <w:b/>
          <w:bCs/>
          <w:vanish/>
          <w:sz w:val="24"/>
          <w:szCs w:val="24"/>
        </w:rPr>
      </w:pPr>
      <w:r w:rsidRPr="0065658C">
        <w:rPr>
          <w:b/>
          <w:bCs/>
          <w:vanish/>
          <w:sz w:val="24"/>
          <w:szCs w:val="24"/>
        </w:rPr>
        <w:t>3.Методы выявления антител и антигенов,основанные на реакция лизиса.</w:t>
      </w:r>
    </w:p>
    <w:p w:rsidR="00A64E9E" w:rsidRPr="0065658C" w:rsidRDefault="00A64E9E" w:rsidP="00A64E9E">
      <w:pPr>
        <w:jc w:val="both"/>
        <w:rPr>
          <w:b/>
          <w:bCs/>
          <w:vanish/>
          <w:sz w:val="24"/>
          <w:szCs w:val="24"/>
        </w:rPr>
      </w:pPr>
      <w:r w:rsidRPr="0065658C">
        <w:rPr>
          <w:b/>
          <w:bCs/>
          <w:vanish/>
          <w:sz w:val="24"/>
          <w:szCs w:val="24"/>
        </w:rPr>
        <w:t>4.Реакция связывания комплемента.</w:t>
      </w:r>
    </w:p>
    <w:p w:rsidR="00A64E9E" w:rsidRPr="0065658C" w:rsidRDefault="00A64E9E" w:rsidP="00A64E9E">
      <w:pPr>
        <w:jc w:val="both"/>
        <w:rPr>
          <w:b/>
          <w:bCs/>
          <w:vanish/>
          <w:sz w:val="24"/>
          <w:szCs w:val="24"/>
        </w:rPr>
      </w:pPr>
      <w:r w:rsidRPr="0065658C">
        <w:rPr>
          <w:b/>
          <w:bCs/>
          <w:vanish/>
          <w:sz w:val="24"/>
          <w:szCs w:val="24"/>
        </w:rPr>
        <w:t>5. Практическое  использования реакций иммунитета.</w:t>
      </w:r>
    </w:p>
    <w:p w:rsidR="00A64E9E" w:rsidRPr="0065658C" w:rsidRDefault="00A64E9E" w:rsidP="00A64E9E">
      <w:pPr>
        <w:jc w:val="both"/>
        <w:rPr>
          <w:b/>
          <w:bCs/>
          <w:vanish/>
          <w:sz w:val="24"/>
          <w:szCs w:val="24"/>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Тема 7.</w:t>
      </w:r>
    </w:p>
    <w:p w:rsidR="00A64E9E" w:rsidRPr="0065658C" w:rsidRDefault="00A64E9E" w:rsidP="00A64E9E">
      <w:pPr>
        <w:jc w:val="both"/>
        <w:rPr>
          <w:vanish/>
          <w:sz w:val="24"/>
          <w:szCs w:val="24"/>
        </w:rPr>
      </w:pPr>
      <w:r w:rsidRPr="0065658C">
        <w:rPr>
          <w:vanish/>
          <w:sz w:val="24"/>
          <w:szCs w:val="24"/>
        </w:rPr>
        <w:t>Виды аллергии.</w:t>
      </w:r>
    </w:p>
    <w:p w:rsidR="00A64E9E" w:rsidRPr="0065658C" w:rsidRDefault="00A64E9E" w:rsidP="00A64E9E">
      <w:pPr>
        <w:jc w:val="both"/>
        <w:rPr>
          <w:b/>
          <w:bCs/>
          <w:vanish/>
          <w:sz w:val="24"/>
          <w:szCs w:val="24"/>
          <w:lang w:val="kk-KZ"/>
        </w:rPr>
      </w:pPr>
      <w:r w:rsidRPr="0065658C">
        <w:rPr>
          <w:vanish/>
          <w:sz w:val="24"/>
          <w:szCs w:val="24"/>
        </w:rPr>
        <w:t>Цель</w:t>
      </w:r>
      <w:r w:rsidRPr="0065658C">
        <w:rPr>
          <w:b/>
          <w:bCs/>
          <w:vanish/>
          <w:sz w:val="24"/>
          <w:szCs w:val="24"/>
        </w:rPr>
        <w:t>:</w:t>
      </w:r>
    </w:p>
    <w:p w:rsidR="00A64E9E" w:rsidRPr="0065658C" w:rsidRDefault="00A64E9E" w:rsidP="00A64E9E">
      <w:pPr>
        <w:jc w:val="both"/>
        <w:rPr>
          <w:b/>
          <w:bCs/>
          <w:vanish/>
          <w:sz w:val="24"/>
          <w:szCs w:val="24"/>
        </w:rPr>
      </w:pPr>
      <w:r w:rsidRPr="0065658C">
        <w:rPr>
          <w:b/>
          <w:bCs/>
          <w:vanish/>
          <w:sz w:val="24"/>
          <w:szCs w:val="24"/>
        </w:rPr>
        <w:t>Изучение механизмов возникновения аллергии и их видов.</w:t>
      </w:r>
    </w:p>
    <w:p w:rsidR="00A64E9E" w:rsidRPr="0065658C" w:rsidRDefault="00A64E9E" w:rsidP="00A64E9E">
      <w:pPr>
        <w:jc w:val="both"/>
        <w:rPr>
          <w:vanish/>
          <w:sz w:val="24"/>
          <w:szCs w:val="24"/>
        </w:rPr>
      </w:pPr>
      <w:r w:rsidRPr="0065658C">
        <w:rPr>
          <w:vanish/>
          <w:sz w:val="24"/>
          <w:szCs w:val="24"/>
        </w:rPr>
        <w:t>Задачи обучения:</w:t>
      </w:r>
    </w:p>
    <w:p w:rsidR="00A64E9E" w:rsidRPr="0065658C" w:rsidRDefault="00A64E9E" w:rsidP="00A64E9E">
      <w:pPr>
        <w:jc w:val="both"/>
        <w:rPr>
          <w:b/>
          <w:bCs/>
          <w:vanish/>
          <w:sz w:val="24"/>
          <w:szCs w:val="24"/>
        </w:rPr>
      </w:pPr>
      <w:r w:rsidRPr="0065658C">
        <w:rPr>
          <w:b/>
          <w:bCs/>
          <w:vanish/>
          <w:sz w:val="24"/>
          <w:szCs w:val="24"/>
        </w:rPr>
        <w:t>Знать классификацию аллергических реакций (разделение на типы)</w:t>
      </w:r>
    </w:p>
    <w:p w:rsidR="00A64E9E" w:rsidRPr="0065658C" w:rsidRDefault="00A64E9E" w:rsidP="00A64E9E">
      <w:pPr>
        <w:jc w:val="both"/>
        <w:rPr>
          <w:b/>
          <w:bCs/>
          <w:vanish/>
          <w:sz w:val="24"/>
          <w:szCs w:val="24"/>
          <w:lang w:val="kk-KZ"/>
        </w:rPr>
      </w:pPr>
      <w:r w:rsidRPr="0065658C">
        <w:rPr>
          <w:vanish/>
          <w:sz w:val="24"/>
          <w:szCs w:val="24"/>
        </w:rPr>
        <w:t>Форма проведения:</w:t>
      </w:r>
    </w:p>
    <w:p w:rsidR="00A64E9E" w:rsidRPr="0065658C" w:rsidRDefault="00A64E9E" w:rsidP="00A64E9E">
      <w:pPr>
        <w:jc w:val="both"/>
        <w:rPr>
          <w:b/>
          <w:bCs/>
          <w:vanish/>
          <w:sz w:val="24"/>
          <w:szCs w:val="24"/>
        </w:rPr>
      </w:pPr>
      <w:r w:rsidRPr="0065658C">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65658C">
        <w:rPr>
          <w:b/>
          <w:bCs/>
          <w:vanish/>
          <w:sz w:val="24"/>
          <w:szCs w:val="24"/>
          <w:lang w:val="kk-KZ"/>
        </w:rPr>
        <w:t xml:space="preserve"> алгоритмов, портфолио, </w:t>
      </w:r>
      <w:r w:rsidRPr="0065658C">
        <w:rPr>
          <w:b/>
          <w:bCs/>
          <w:vanish/>
          <w:sz w:val="24"/>
          <w:szCs w:val="24"/>
        </w:rPr>
        <w:t>ответы на вопросы</w:t>
      </w:r>
      <w:r w:rsidRPr="0065658C">
        <w:rPr>
          <w:b/>
          <w:bCs/>
          <w:vanish/>
          <w:sz w:val="24"/>
          <w:szCs w:val="24"/>
          <w:lang w:val="kk-KZ"/>
        </w:rPr>
        <w:t xml:space="preserve">, работа с кейсами. </w:t>
      </w:r>
      <w:r w:rsidRPr="0065658C">
        <w:rPr>
          <w:b/>
          <w:bCs/>
          <w:vanish/>
          <w:sz w:val="24"/>
          <w:szCs w:val="24"/>
        </w:rPr>
        <w:t>Проведение тест-контроля.</w:t>
      </w:r>
    </w:p>
    <w:p w:rsidR="00A64E9E" w:rsidRPr="0065658C" w:rsidRDefault="00A64E9E" w:rsidP="00A64E9E">
      <w:pPr>
        <w:jc w:val="both"/>
        <w:rPr>
          <w:vanish/>
          <w:sz w:val="24"/>
          <w:szCs w:val="24"/>
          <w:lang w:val="kk-KZ"/>
        </w:rPr>
      </w:pPr>
      <w:r w:rsidRPr="0065658C">
        <w:rPr>
          <w:vanish/>
          <w:sz w:val="24"/>
          <w:szCs w:val="24"/>
        </w:rPr>
        <w:t>Задания по теме:</w:t>
      </w:r>
    </w:p>
    <w:p w:rsidR="00A64E9E" w:rsidRPr="0065658C" w:rsidRDefault="00A64E9E" w:rsidP="00A64E9E">
      <w:pPr>
        <w:jc w:val="both"/>
        <w:rPr>
          <w:vanish/>
          <w:sz w:val="24"/>
          <w:szCs w:val="24"/>
        </w:rPr>
      </w:pPr>
      <w:r w:rsidRPr="0065658C">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65658C" w:rsidRDefault="00A64E9E" w:rsidP="00A64E9E">
      <w:pPr>
        <w:jc w:val="both"/>
        <w:rPr>
          <w:b/>
          <w:bCs/>
          <w:vanish/>
          <w:sz w:val="24"/>
          <w:szCs w:val="24"/>
          <w:lang w:val="kk-KZ"/>
        </w:rPr>
      </w:pPr>
      <w:r w:rsidRPr="0065658C">
        <w:rPr>
          <w:vanish/>
          <w:sz w:val="24"/>
          <w:szCs w:val="24"/>
        </w:rPr>
        <w:t>Раздаточный материал</w:t>
      </w:r>
      <w:r w:rsidRPr="0065658C">
        <w:rPr>
          <w:b/>
          <w:bCs/>
          <w:vanish/>
          <w:sz w:val="24"/>
          <w:szCs w:val="24"/>
        </w:rPr>
        <w:t xml:space="preserve">:  </w:t>
      </w:r>
    </w:p>
    <w:p w:rsidR="00A64E9E" w:rsidRPr="0065658C" w:rsidRDefault="00A64E9E" w:rsidP="00A64E9E">
      <w:pPr>
        <w:jc w:val="both"/>
        <w:rPr>
          <w:b/>
          <w:bCs/>
          <w:vanish/>
          <w:sz w:val="24"/>
          <w:szCs w:val="24"/>
        </w:rPr>
      </w:pPr>
      <w:r w:rsidRPr="0065658C">
        <w:rPr>
          <w:b/>
          <w:bCs/>
          <w:vanish/>
          <w:sz w:val="24"/>
          <w:szCs w:val="24"/>
        </w:rPr>
        <w:t xml:space="preserve"> схемы-плакаты, аллергены ( модули)</w:t>
      </w:r>
    </w:p>
    <w:p w:rsidR="00A64E9E" w:rsidRPr="0065658C" w:rsidRDefault="00A64E9E" w:rsidP="00A64E9E">
      <w:pPr>
        <w:jc w:val="both"/>
        <w:rPr>
          <w:b/>
          <w:bCs/>
          <w:vanish/>
          <w:sz w:val="24"/>
          <w:szCs w:val="24"/>
          <w:lang w:val="kk-KZ"/>
        </w:rPr>
      </w:pPr>
      <w:r w:rsidRPr="0065658C">
        <w:rPr>
          <w:vanish/>
          <w:sz w:val="24"/>
          <w:szCs w:val="24"/>
        </w:rPr>
        <w:t>Литература:</w:t>
      </w:r>
    </w:p>
    <w:p w:rsidR="00A64E9E" w:rsidRPr="0065658C" w:rsidRDefault="00A64E9E" w:rsidP="00A64E9E">
      <w:pPr>
        <w:jc w:val="both"/>
        <w:rPr>
          <w:b/>
          <w:bCs/>
          <w:vanish/>
          <w:sz w:val="24"/>
          <w:szCs w:val="24"/>
        </w:rPr>
      </w:pPr>
      <w:r w:rsidRPr="0065658C">
        <w:rPr>
          <w:b/>
          <w:bCs/>
          <w:vanish/>
          <w:sz w:val="24"/>
          <w:szCs w:val="24"/>
        </w:rPr>
        <w:t>1.Под ред.Воробьева А.А. Медицинская микробиология, вирусология и иммунология. Москва, МИА, 2006, 275 с.</w:t>
      </w:r>
    </w:p>
    <w:p w:rsidR="00A64E9E" w:rsidRPr="0065658C" w:rsidRDefault="00A64E9E" w:rsidP="00A64E9E">
      <w:pPr>
        <w:jc w:val="both"/>
        <w:rPr>
          <w:b/>
          <w:bCs/>
          <w:vanish/>
          <w:sz w:val="24"/>
          <w:szCs w:val="24"/>
        </w:rPr>
      </w:pPr>
      <w:r w:rsidRPr="0065658C">
        <w:rPr>
          <w:b/>
          <w:bCs/>
          <w:vanish/>
          <w:sz w:val="24"/>
          <w:szCs w:val="24"/>
        </w:rPr>
        <w:t>2.Дикий И.Л.,Холупяк И.Ю,Шевелева Н.Е.,Стегний М.Ю. Микробиология.Киев 2004, 187 с.</w:t>
      </w:r>
    </w:p>
    <w:p w:rsidR="00A64E9E" w:rsidRPr="0065658C" w:rsidRDefault="00A64E9E" w:rsidP="00A64E9E">
      <w:pPr>
        <w:jc w:val="both"/>
        <w:rPr>
          <w:b/>
          <w:bCs/>
          <w:vanish/>
          <w:sz w:val="24"/>
          <w:szCs w:val="24"/>
        </w:rPr>
      </w:pPr>
      <w:r w:rsidRPr="0065658C">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65658C" w:rsidRDefault="00A64E9E" w:rsidP="00A64E9E">
      <w:pPr>
        <w:jc w:val="both"/>
        <w:rPr>
          <w:vanish/>
          <w:sz w:val="24"/>
          <w:szCs w:val="24"/>
        </w:rPr>
      </w:pPr>
      <w:r w:rsidRPr="0065658C">
        <w:rPr>
          <w:vanish/>
          <w:sz w:val="24"/>
          <w:szCs w:val="24"/>
        </w:rPr>
        <w:t>Контроль (вопросы, тесты, задачи и др.):</w:t>
      </w:r>
    </w:p>
    <w:p w:rsidR="00A64E9E" w:rsidRPr="0065658C" w:rsidRDefault="00A64E9E" w:rsidP="00A64E9E">
      <w:pPr>
        <w:jc w:val="both"/>
        <w:rPr>
          <w:b/>
          <w:bCs/>
          <w:vanish/>
          <w:sz w:val="24"/>
          <w:szCs w:val="24"/>
        </w:rPr>
      </w:pPr>
      <w:r w:rsidRPr="0065658C">
        <w:rPr>
          <w:b/>
          <w:bCs/>
          <w:vanish/>
          <w:sz w:val="24"/>
          <w:szCs w:val="24"/>
        </w:rPr>
        <w:t>1.Анафилакцция (местная и системная реакция)</w:t>
      </w:r>
    </w:p>
    <w:p w:rsidR="00A64E9E" w:rsidRPr="0065658C" w:rsidRDefault="00A64E9E" w:rsidP="00A64E9E">
      <w:pPr>
        <w:jc w:val="both"/>
        <w:rPr>
          <w:b/>
          <w:bCs/>
          <w:vanish/>
          <w:sz w:val="24"/>
          <w:szCs w:val="24"/>
        </w:rPr>
      </w:pPr>
      <w:r w:rsidRPr="0065658C">
        <w:rPr>
          <w:b/>
          <w:bCs/>
          <w:vanish/>
          <w:sz w:val="24"/>
          <w:szCs w:val="24"/>
        </w:rPr>
        <w:t xml:space="preserve">2.Аллергическая реакция </w:t>
      </w:r>
      <w:r w:rsidRPr="0065658C">
        <w:rPr>
          <w:b/>
          <w:bCs/>
          <w:vanish/>
          <w:sz w:val="24"/>
          <w:szCs w:val="24"/>
          <w:lang w:val="en-US"/>
        </w:rPr>
        <w:t>II</w:t>
      </w:r>
      <w:r w:rsidRPr="0065658C">
        <w:rPr>
          <w:b/>
          <w:bCs/>
          <w:vanish/>
          <w:sz w:val="24"/>
          <w:szCs w:val="24"/>
        </w:rPr>
        <w:t xml:space="preserve"> типа (цитотоксические)</w:t>
      </w:r>
    </w:p>
    <w:p w:rsidR="00A64E9E" w:rsidRPr="0065658C" w:rsidRDefault="00A64E9E" w:rsidP="00A64E9E">
      <w:pPr>
        <w:jc w:val="both"/>
        <w:rPr>
          <w:b/>
          <w:bCs/>
          <w:vanish/>
          <w:sz w:val="24"/>
          <w:szCs w:val="24"/>
        </w:rPr>
      </w:pPr>
      <w:r w:rsidRPr="0065658C">
        <w:rPr>
          <w:b/>
          <w:bCs/>
          <w:vanish/>
          <w:sz w:val="24"/>
          <w:szCs w:val="24"/>
        </w:rPr>
        <w:t xml:space="preserve">3.Реакции </w:t>
      </w:r>
      <w:r w:rsidRPr="0065658C">
        <w:rPr>
          <w:b/>
          <w:bCs/>
          <w:vanish/>
          <w:sz w:val="24"/>
          <w:szCs w:val="24"/>
          <w:lang w:val="en-US"/>
        </w:rPr>
        <w:t>III</w:t>
      </w:r>
      <w:r w:rsidRPr="0065658C">
        <w:rPr>
          <w:b/>
          <w:bCs/>
          <w:vanish/>
          <w:sz w:val="24"/>
          <w:szCs w:val="24"/>
        </w:rPr>
        <w:t xml:space="preserve"> типа (иммунокомплексные)</w:t>
      </w:r>
    </w:p>
    <w:p w:rsidR="00A64E9E" w:rsidRPr="0065658C" w:rsidRDefault="00A64E9E" w:rsidP="00A64E9E">
      <w:pPr>
        <w:jc w:val="both"/>
        <w:rPr>
          <w:b/>
          <w:bCs/>
          <w:vanish/>
          <w:sz w:val="24"/>
          <w:szCs w:val="24"/>
        </w:rPr>
      </w:pPr>
      <w:r w:rsidRPr="0065658C">
        <w:rPr>
          <w:b/>
          <w:bCs/>
          <w:vanish/>
          <w:sz w:val="24"/>
          <w:szCs w:val="24"/>
        </w:rPr>
        <w:t xml:space="preserve">4.Реакции  </w:t>
      </w:r>
      <w:r w:rsidRPr="0065658C">
        <w:rPr>
          <w:b/>
          <w:bCs/>
          <w:vanish/>
          <w:sz w:val="24"/>
          <w:szCs w:val="24"/>
          <w:lang w:val="en-US"/>
        </w:rPr>
        <w:t>IV</w:t>
      </w:r>
      <w:r w:rsidRPr="0065658C">
        <w:rPr>
          <w:b/>
          <w:bCs/>
          <w:vanish/>
          <w:sz w:val="24"/>
          <w:szCs w:val="24"/>
        </w:rPr>
        <w:t xml:space="preserve">типа (опосредованные Т-лимфацитами) </w:t>
      </w:r>
    </w:p>
    <w:p w:rsidR="00A64E9E" w:rsidRPr="0065658C" w:rsidRDefault="00A64E9E" w:rsidP="00A64E9E">
      <w:pPr>
        <w:jc w:val="both"/>
        <w:rPr>
          <w:vanish/>
          <w:sz w:val="24"/>
          <w:szCs w:val="24"/>
          <w:lang w:val="kk-KZ"/>
        </w:rPr>
      </w:pPr>
    </w:p>
    <w:p w:rsidR="00A64E9E" w:rsidRPr="0065658C" w:rsidRDefault="00A64E9E" w:rsidP="00A64E9E">
      <w:pPr>
        <w:jc w:val="both"/>
        <w:rPr>
          <w:vanish/>
          <w:sz w:val="24"/>
          <w:szCs w:val="24"/>
        </w:rPr>
      </w:pPr>
      <w:r w:rsidRPr="0065658C">
        <w:rPr>
          <w:vanish/>
          <w:sz w:val="24"/>
          <w:szCs w:val="24"/>
        </w:rPr>
        <w:t xml:space="preserve">Тесты в блоке контрольно-измерительные средства              </w:t>
      </w:r>
    </w:p>
    <w:p w:rsidR="00A64E9E" w:rsidRPr="0065658C" w:rsidRDefault="00A64E9E" w:rsidP="00A64E9E">
      <w:pPr>
        <w:jc w:val="both"/>
        <w:rPr>
          <w:vanish/>
          <w:sz w:val="24"/>
          <w:szCs w:val="24"/>
          <w:lang w:val="kk-KZ"/>
        </w:rPr>
      </w:pPr>
    </w:p>
    <w:p w:rsidR="00A64E9E" w:rsidRPr="0065658C"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jc w:val="center"/>
        <w:rPr>
          <w:vanish/>
          <w:sz w:val="24"/>
          <w:szCs w:val="24"/>
        </w:rPr>
      </w:pPr>
      <w:r w:rsidRPr="00F04B57">
        <w:rPr>
          <w:vanish/>
          <w:sz w:val="24"/>
          <w:szCs w:val="24"/>
        </w:rPr>
        <w:t>1.3. Лекционный комплект</w:t>
      </w:r>
    </w:p>
    <w:p w:rsidR="00A64E9E" w:rsidRPr="00F04B57" w:rsidRDefault="00A64E9E" w:rsidP="00A64E9E">
      <w:pPr>
        <w:jc w:val="both"/>
        <w:rPr>
          <w:vanish/>
          <w:sz w:val="24"/>
          <w:szCs w:val="24"/>
          <w:lang w:val="kk-KZ"/>
        </w:rPr>
      </w:pPr>
      <w:r w:rsidRPr="00F04B57">
        <w:rPr>
          <w:vanish/>
          <w:sz w:val="24"/>
          <w:szCs w:val="24"/>
        </w:rPr>
        <w:t>Тема: 1</w:t>
      </w:r>
    </w:p>
    <w:p w:rsidR="00A64E9E" w:rsidRPr="00F04B57" w:rsidRDefault="00A64E9E" w:rsidP="00A64E9E">
      <w:pPr>
        <w:jc w:val="both"/>
        <w:rPr>
          <w:vanish/>
          <w:sz w:val="24"/>
          <w:szCs w:val="24"/>
        </w:rPr>
      </w:pPr>
      <w:r w:rsidRPr="00F04B57">
        <w:rPr>
          <w:vanish/>
          <w:sz w:val="24"/>
          <w:szCs w:val="24"/>
        </w:rPr>
        <w:t>Классификация микроорганизмов. Морфология и строение бактерий, вирусов.</w:t>
      </w:r>
    </w:p>
    <w:p w:rsidR="00A64E9E" w:rsidRPr="00F04B57" w:rsidRDefault="00A64E9E" w:rsidP="00A64E9E">
      <w:pPr>
        <w:ind w:hanging="12"/>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 xml:space="preserve"> -Освоение студентами знание основ микробиологии крайне необходимо фармацевту всего профессиональной деятельности.</w:t>
      </w:r>
    </w:p>
    <w:p w:rsidR="00A64E9E" w:rsidRPr="00F04B57" w:rsidRDefault="00A64E9E" w:rsidP="00A64E9E">
      <w:pPr>
        <w:ind w:hanging="12"/>
        <w:jc w:val="both"/>
        <w:rPr>
          <w:b/>
          <w:bCs/>
          <w:vanish/>
          <w:sz w:val="24"/>
          <w:szCs w:val="24"/>
        </w:rPr>
      </w:pPr>
      <w:r w:rsidRPr="00F04B57">
        <w:rPr>
          <w:vanish/>
          <w:sz w:val="24"/>
          <w:szCs w:val="24"/>
        </w:rPr>
        <w:t>Тезисы лекций</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Микробиология (от греч.</w:t>
      </w:r>
      <w:r w:rsidRPr="00F04B57">
        <w:rPr>
          <w:b/>
          <w:bCs/>
          <w:vanish/>
          <w:sz w:val="24"/>
          <w:szCs w:val="24"/>
          <w:lang w:val="en-US"/>
        </w:rPr>
        <w:t>micros</w:t>
      </w:r>
      <w:r w:rsidRPr="00F04B57">
        <w:rPr>
          <w:b/>
          <w:bCs/>
          <w:vanish/>
          <w:sz w:val="24"/>
          <w:szCs w:val="24"/>
        </w:rPr>
        <w:t>-малый,</w:t>
      </w:r>
      <w:r w:rsidRPr="00F04B57">
        <w:rPr>
          <w:b/>
          <w:bCs/>
          <w:vanish/>
          <w:sz w:val="24"/>
          <w:szCs w:val="24"/>
          <w:lang w:val="en-US"/>
        </w:rPr>
        <w:t>bios</w:t>
      </w:r>
      <w:r w:rsidRPr="00F04B57">
        <w:rPr>
          <w:b/>
          <w:bCs/>
          <w:vanish/>
          <w:sz w:val="24"/>
          <w:szCs w:val="24"/>
        </w:rPr>
        <w:t>-жизнь,</w:t>
      </w:r>
      <w:r w:rsidRPr="00F04B57">
        <w:rPr>
          <w:b/>
          <w:bCs/>
          <w:vanish/>
          <w:sz w:val="24"/>
          <w:szCs w:val="24"/>
          <w:lang w:val="en-US"/>
        </w:rPr>
        <w:t>logos</w:t>
      </w:r>
      <w:r w:rsidRPr="00F04B57">
        <w:rPr>
          <w:b/>
          <w:bCs/>
          <w:vanish/>
          <w:sz w:val="24"/>
          <w:szCs w:val="24"/>
        </w:rPr>
        <w:t xml:space="preserve">-учение)-наука о мельчайших, невидимых  невооруженным глазом микроорганизмах. Микробиология является одной из отраслей общей биологии и изучает закономерности жизни и развития микроорганизмов в единстве с условиями среды их обитания, а также тех изменений, которые они вызывают в организмах животных и растений. Целый ряд признаков отличает вирусы от прокариотов и эукариотов. Вирусы-  это формы жизни, которые относят к царству </w:t>
      </w:r>
      <w:r w:rsidRPr="00F04B57">
        <w:rPr>
          <w:b/>
          <w:bCs/>
          <w:vanish/>
          <w:sz w:val="24"/>
          <w:szCs w:val="24"/>
          <w:lang w:val="en-US"/>
        </w:rPr>
        <w:t>Vira</w:t>
      </w:r>
      <w:r w:rsidRPr="00F04B57">
        <w:rPr>
          <w:b/>
          <w:bCs/>
          <w:vanish/>
          <w:sz w:val="24"/>
          <w:szCs w:val="24"/>
        </w:rPr>
        <w:t>.</w:t>
      </w:r>
    </w:p>
    <w:p w:rsidR="00A64E9E" w:rsidRPr="00F04B57" w:rsidRDefault="00A64E9E" w:rsidP="00A64E9E">
      <w:pPr>
        <w:ind w:left="-12"/>
        <w:jc w:val="both"/>
        <w:rPr>
          <w:b/>
          <w:bCs/>
          <w:vanish/>
          <w:sz w:val="24"/>
          <w:szCs w:val="24"/>
        </w:rPr>
      </w:pPr>
      <w:r w:rsidRPr="00F04B57">
        <w:rPr>
          <w:b/>
          <w:bCs/>
          <w:vanish/>
          <w:sz w:val="24"/>
          <w:szCs w:val="24"/>
        </w:rPr>
        <w:t xml:space="preserve">      Для всех микроорганизмов, входящих в царство </w:t>
      </w:r>
      <w:r w:rsidRPr="00F04B57">
        <w:rPr>
          <w:b/>
          <w:bCs/>
          <w:vanish/>
          <w:sz w:val="24"/>
          <w:szCs w:val="24"/>
          <w:lang w:val="en-US"/>
        </w:rPr>
        <w:t>Procariota</w:t>
      </w:r>
      <w:r w:rsidRPr="00F04B57">
        <w:rPr>
          <w:b/>
          <w:bCs/>
          <w:vanish/>
          <w:sz w:val="24"/>
          <w:szCs w:val="24"/>
        </w:rPr>
        <w:t>, характерен прокариотический  тип организации клетки, что определяется особенностями их ультраструктуры, а также строения и функций ряда макромолекул.</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 xml:space="preserve"> мультимедийные лекции, электронные, фотографии, схемы, фильмы.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vanish/>
          <w:sz w:val="24"/>
          <w:szCs w:val="24"/>
        </w:rPr>
      </w:pPr>
      <w:r w:rsidRPr="00F04B57">
        <w:rPr>
          <w:b/>
          <w:bCs/>
          <w:vanish/>
          <w:sz w:val="24"/>
          <w:szCs w:val="24"/>
        </w:rPr>
        <w:t>1.Под ред.Воробьева А.А. Медицинская микробиология, вирусология и иммунология. Москва, МИА, 2006, 30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Киев,2004, 20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39с.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jc w:val="both"/>
        <w:rPr>
          <w:b/>
          <w:bCs/>
          <w:vanish/>
          <w:sz w:val="24"/>
          <w:szCs w:val="24"/>
        </w:rPr>
      </w:pPr>
      <w:r w:rsidRPr="00F04B57">
        <w:rPr>
          <w:b/>
          <w:bCs/>
          <w:vanish/>
          <w:sz w:val="24"/>
          <w:szCs w:val="24"/>
        </w:rPr>
        <w:t>1.Основные  отличие прокариот от эукариот.</w:t>
      </w:r>
    </w:p>
    <w:p w:rsidR="00A64E9E" w:rsidRPr="00F04B57" w:rsidRDefault="00A64E9E" w:rsidP="00A64E9E">
      <w:pPr>
        <w:jc w:val="both"/>
        <w:rPr>
          <w:b/>
          <w:bCs/>
          <w:vanish/>
          <w:sz w:val="24"/>
          <w:szCs w:val="24"/>
        </w:rPr>
      </w:pPr>
      <w:r w:rsidRPr="00F04B57">
        <w:rPr>
          <w:b/>
          <w:bCs/>
          <w:vanish/>
          <w:sz w:val="24"/>
          <w:szCs w:val="24"/>
        </w:rPr>
        <w:t>2.Поверхностные структуры бактерий.</w:t>
      </w:r>
    </w:p>
    <w:p w:rsidR="00A64E9E" w:rsidRPr="00F04B57" w:rsidRDefault="00A64E9E" w:rsidP="00A64E9E">
      <w:pPr>
        <w:jc w:val="both"/>
        <w:rPr>
          <w:b/>
          <w:bCs/>
          <w:vanish/>
          <w:sz w:val="24"/>
          <w:szCs w:val="24"/>
        </w:rPr>
      </w:pPr>
      <w:r w:rsidRPr="00F04B57">
        <w:rPr>
          <w:b/>
          <w:bCs/>
          <w:vanish/>
          <w:sz w:val="24"/>
          <w:szCs w:val="24"/>
        </w:rPr>
        <w:t>3.Структура бактериальной клетки, вируса</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Тема 2.</w:t>
      </w:r>
    </w:p>
    <w:p w:rsidR="00A64E9E" w:rsidRPr="00F04B57" w:rsidRDefault="00A64E9E" w:rsidP="00A64E9E">
      <w:pPr>
        <w:jc w:val="both"/>
        <w:rPr>
          <w:vanish/>
          <w:sz w:val="24"/>
          <w:szCs w:val="24"/>
        </w:rPr>
      </w:pPr>
      <w:r w:rsidRPr="00F04B57">
        <w:rPr>
          <w:vanish/>
          <w:sz w:val="24"/>
          <w:szCs w:val="24"/>
        </w:rPr>
        <w:t>Физиология микробов и вирусов.</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Усвоение студентами знаний по физиологии микробов и вирусов.</w:t>
      </w:r>
    </w:p>
    <w:p w:rsidR="00A64E9E" w:rsidRPr="00F04B57" w:rsidRDefault="00A64E9E" w:rsidP="00A64E9E">
      <w:pPr>
        <w:jc w:val="both"/>
        <w:rPr>
          <w:vanish/>
          <w:sz w:val="24"/>
          <w:szCs w:val="24"/>
        </w:rPr>
      </w:pPr>
      <w:r w:rsidRPr="00F04B57">
        <w:rPr>
          <w:vanish/>
          <w:sz w:val="24"/>
          <w:szCs w:val="24"/>
        </w:rPr>
        <w:t>Тезисы лекции:</w:t>
      </w:r>
    </w:p>
    <w:p w:rsidR="00A64E9E" w:rsidRPr="00F04B57" w:rsidRDefault="00A64E9E" w:rsidP="00A64E9E">
      <w:pPr>
        <w:jc w:val="both"/>
        <w:rPr>
          <w:b/>
          <w:bCs/>
          <w:vanish/>
          <w:sz w:val="24"/>
          <w:szCs w:val="24"/>
        </w:rPr>
      </w:pPr>
      <w:r w:rsidRPr="00F04B57">
        <w:rPr>
          <w:b/>
          <w:bCs/>
          <w:vanish/>
          <w:sz w:val="24"/>
          <w:szCs w:val="24"/>
        </w:rPr>
        <w:t>Предмет физиологии бактерий-исследования функций, то есть всех физиологических и биологических процессов, происходящих в бактериальной клетке, а также физических, химических и биологических превращений, вызываемых микроорганизмом окружающий среде.</w:t>
      </w:r>
    </w:p>
    <w:p w:rsidR="00A64E9E" w:rsidRPr="00F04B57" w:rsidRDefault="00A64E9E" w:rsidP="00A64E9E">
      <w:pPr>
        <w:jc w:val="both"/>
        <w:rPr>
          <w:b/>
          <w:bCs/>
          <w:vanish/>
          <w:sz w:val="24"/>
          <w:szCs w:val="24"/>
        </w:rPr>
      </w:pPr>
      <w:r w:rsidRPr="00F04B57">
        <w:rPr>
          <w:b/>
          <w:bCs/>
          <w:vanish/>
          <w:sz w:val="24"/>
          <w:szCs w:val="24"/>
        </w:rPr>
        <w:t xml:space="preserve">        Основной изучения физиологии бактерий является исследование химического состава этих микроорганизмов. Для роста и размножения микроорганизмов необходимы источники питания. Питания обеспечивает бактериальную клетку пластическим материалом для самовоспроизведения и энергией. Сущность процесса дыхания бактерий заключается в протекании биохимических реакций, в результате которых образуется АТФ, являющаяся  универсальным переносчиком химической энергии между взаимно противоположными процессами выделения и потребления энергии.</w:t>
      </w:r>
    </w:p>
    <w:p w:rsidR="00A64E9E" w:rsidRPr="00F04B57" w:rsidRDefault="00A64E9E" w:rsidP="00A64E9E">
      <w:pPr>
        <w:jc w:val="both"/>
        <w:rPr>
          <w:b/>
          <w:bCs/>
          <w:vanish/>
          <w:sz w:val="24"/>
          <w:szCs w:val="24"/>
        </w:rPr>
      </w:pPr>
      <w:r w:rsidRPr="00F04B57">
        <w:rPr>
          <w:b/>
          <w:bCs/>
          <w:vanish/>
          <w:sz w:val="24"/>
          <w:szCs w:val="24"/>
        </w:rPr>
        <w:t xml:space="preserve">        Вирусы- это форма жизни, которые относятся к царству </w:t>
      </w:r>
      <w:r w:rsidRPr="00F04B57">
        <w:rPr>
          <w:b/>
          <w:bCs/>
          <w:vanish/>
          <w:sz w:val="24"/>
          <w:szCs w:val="24"/>
          <w:lang w:val="en-US"/>
        </w:rPr>
        <w:t>Vira</w:t>
      </w:r>
      <w:r w:rsidRPr="00F04B57">
        <w:rPr>
          <w:b/>
          <w:bCs/>
          <w:vanish/>
          <w:sz w:val="24"/>
          <w:szCs w:val="24"/>
        </w:rPr>
        <w:t xml:space="preserve">. Целый ряд признаков отличает вирусы от прокариотов и эукариотов. Известно три типа взаимодействия вирусов с клетками хозяина.      </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фотографии, схемы, фильмы. </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,2006,51с.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Микробиология.Киев,2004,76с.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2004,85 с.</w:t>
      </w:r>
    </w:p>
    <w:p w:rsidR="00A64E9E" w:rsidRPr="00F04B57" w:rsidRDefault="00A64E9E" w:rsidP="00A64E9E">
      <w:pPr>
        <w:jc w:val="both"/>
        <w:rPr>
          <w:vanish/>
          <w:sz w:val="24"/>
          <w:szCs w:val="24"/>
        </w:rPr>
      </w:pPr>
      <w:r w:rsidRPr="00F04B57">
        <w:rPr>
          <w:vanish/>
          <w:sz w:val="24"/>
          <w:szCs w:val="24"/>
        </w:rPr>
        <w:t>Контрольные вопросы(обратная связь):</w:t>
      </w:r>
    </w:p>
    <w:p w:rsidR="00A64E9E" w:rsidRPr="00F04B57" w:rsidRDefault="00A64E9E" w:rsidP="00A64E9E">
      <w:pPr>
        <w:ind w:hanging="12"/>
        <w:jc w:val="both"/>
        <w:rPr>
          <w:b/>
          <w:bCs/>
          <w:vanish/>
          <w:sz w:val="24"/>
          <w:szCs w:val="24"/>
        </w:rPr>
      </w:pPr>
      <w:r w:rsidRPr="00F04B57">
        <w:rPr>
          <w:b/>
          <w:bCs/>
          <w:vanish/>
          <w:sz w:val="24"/>
          <w:szCs w:val="24"/>
        </w:rPr>
        <w:t>1.Питания, дыхания, рост и размножений бактерий.</w:t>
      </w:r>
    </w:p>
    <w:p w:rsidR="00A64E9E" w:rsidRPr="00F04B57" w:rsidRDefault="00A64E9E" w:rsidP="00A64E9E">
      <w:pPr>
        <w:ind w:hanging="12"/>
        <w:jc w:val="both"/>
        <w:rPr>
          <w:b/>
          <w:bCs/>
          <w:vanish/>
          <w:sz w:val="24"/>
          <w:szCs w:val="24"/>
        </w:rPr>
      </w:pPr>
      <w:r w:rsidRPr="00F04B57">
        <w:rPr>
          <w:b/>
          <w:bCs/>
          <w:vanish/>
          <w:sz w:val="24"/>
          <w:szCs w:val="24"/>
        </w:rPr>
        <w:t>2.Химический состав бактериальной клетки и вируса.</w:t>
      </w:r>
    </w:p>
    <w:p w:rsidR="00A64E9E" w:rsidRPr="00F04B57" w:rsidRDefault="00A64E9E" w:rsidP="00A64E9E">
      <w:pPr>
        <w:ind w:hanging="12"/>
        <w:jc w:val="both"/>
        <w:rPr>
          <w:b/>
          <w:bCs/>
          <w:vanish/>
          <w:sz w:val="24"/>
          <w:szCs w:val="24"/>
        </w:rPr>
      </w:pPr>
      <w:r w:rsidRPr="00F04B57">
        <w:rPr>
          <w:b/>
          <w:bCs/>
          <w:vanish/>
          <w:sz w:val="24"/>
          <w:szCs w:val="24"/>
        </w:rPr>
        <w:t>3.Типа взаимодействия вирусов с клетками.</w:t>
      </w:r>
    </w:p>
    <w:p w:rsidR="00A64E9E" w:rsidRPr="00F04B57" w:rsidRDefault="00A64E9E" w:rsidP="00A64E9E">
      <w:pPr>
        <w:ind w:hanging="12"/>
        <w:jc w:val="both"/>
        <w:rPr>
          <w:b/>
          <w:bCs/>
          <w:vanish/>
          <w:sz w:val="24"/>
          <w:szCs w:val="24"/>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r w:rsidRPr="00F04B57">
        <w:rPr>
          <w:vanish/>
          <w:sz w:val="24"/>
          <w:szCs w:val="24"/>
        </w:rPr>
        <w:t>Тема 3.</w:t>
      </w:r>
    </w:p>
    <w:p w:rsidR="00A64E9E" w:rsidRPr="00F04B57" w:rsidRDefault="00A64E9E" w:rsidP="00A64E9E">
      <w:pPr>
        <w:ind w:hanging="12"/>
        <w:jc w:val="both"/>
        <w:rPr>
          <w:vanish/>
          <w:sz w:val="24"/>
          <w:szCs w:val="24"/>
        </w:rPr>
      </w:pPr>
      <w:r w:rsidRPr="00F04B57">
        <w:rPr>
          <w:vanish/>
          <w:sz w:val="24"/>
          <w:szCs w:val="24"/>
        </w:rPr>
        <w:t>Основы экологии микроорганизмов и санитарной микробиологии. Микрофлора растительного лекарственного сырья. Фитопатогенные микроорганизмы.</w:t>
      </w:r>
    </w:p>
    <w:p w:rsidR="00A64E9E" w:rsidRPr="00F04B57" w:rsidRDefault="00A64E9E" w:rsidP="00A64E9E">
      <w:pPr>
        <w:ind w:hanging="12"/>
        <w:jc w:val="both"/>
        <w:rPr>
          <w:b/>
          <w:bCs/>
          <w:vanish/>
          <w:sz w:val="24"/>
          <w:szCs w:val="24"/>
          <w:lang w:val="kk-KZ"/>
        </w:rPr>
      </w:pPr>
      <w:r w:rsidRPr="00F04B57">
        <w:rPr>
          <w:vanish/>
          <w:sz w:val="24"/>
          <w:szCs w:val="24"/>
        </w:rPr>
        <w:t>Цель</w:t>
      </w:r>
      <w:r w:rsidRPr="00F04B57">
        <w:rPr>
          <w:b/>
          <w:bCs/>
          <w:vanish/>
          <w:sz w:val="24"/>
          <w:szCs w:val="24"/>
        </w:rPr>
        <w:t xml:space="preserve">: </w:t>
      </w:r>
    </w:p>
    <w:p w:rsidR="00A64E9E" w:rsidRPr="00F04B57" w:rsidRDefault="00A64E9E" w:rsidP="00A64E9E">
      <w:pPr>
        <w:ind w:hanging="12"/>
        <w:jc w:val="both"/>
        <w:rPr>
          <w:b/>
          <w:bCs/>
          <w:vanish/>
          <w:sz w:val="24"/>
          <w:szCs w:val="24"/>
        </w:rPr>
      </w:pPr>
      <w:r w:rsidRPr="00F04B57">
        <w:rPr>
          <w:b/>
          <w:bCs/>
          <w:vanish/>
          <w:sz w:val="24"/>
          <w:szCs w:val="24"/>
        </w:rPr>
        <w:t>Усвоение студентами материала об основах санитарной микробиологии, а также микрофлоры растительного сырья.</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Экология микроорганизмов изучает взаимоотношения микроорганизмов друг с другом и с окружающей средой. Взаимоотношения между микроорганизмами различных групп разнообразны. Симбиотические взаимоотношения можно подразделить на ассоциативные и конкурентные. К ассоциативным взаимоотношениям относятся мутуализм, комменсализм, сателизм, метабиоз. К конкурентным взаимоотношениям относят антагонизм и паразитизм. Сообщество микроорганизмов обитающих на определенных участках среды называется микробиоценозом. Почва является благоприятной средой для микроорганизмов, т.к. здесь имеются питательные вещества и влага,  необходимые для размножения и развития. Физические, химические и биологические факторы окружающей среды оказывают различные взаимодействия на микроорганизмами: бактериоцидные, бактериостатические, мутагеные. Микроорганизмы, вызывающие заболевание растений, называются фитопатогенными. Основные место обитания фитопатогенов в природе –почва, но присутствуют они также в воде, в воздухе, откуда и попадают на все растущие части растений. Заболевания вызываемые фитопатогенными бактериями, называются бактериозами. Вирусные болезни растений распространяются беспозвоночными (насекомыми, нематодами). Относительно большую группу составляют заболевания растений, вызываемые микоплазмами.</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мультимедийные. электронные лекции, схемы, фотографии, фильми.</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83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 2004, 112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139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b/>
          <w:bCs/>
          <w:vanish/>
          <w:sz w:val="24"/>
          <w:szCs w:val="24"/>
        </w:rPr>
      </w:pPr>
      <w:r w:rsidRPr="00F04B57">
        <w:rPr>
          <w:b/>
          <w:bCs/>
          <w:vanish/>
          <w:sz w:val="24"/>
          <w:szCs w:val="24"/>
        </w:rPr>
        <w:t>1.Симбиоз, антагонизм, антибиоз.</w:t>
      </w:r>
    </w:p>
    <w:p w:rsidR="00A64E9E" w:rsidRPr="00F04B57" w:rsidRDefault="00A64E9E" w:rsidP="00A64E9E">
      <w:pPr>
        <w:ind w:hanging="12"/>
        <w:jc w:val="both"/>
        <w:rPr>
          <w:b/>
          <w:bCs/>
          <w:vanish/>
          <w:sz w:val="24"/>
          <w:szCs w:val="24"/>
        </w:rPr>
      </w:pPr>
      <w:r w:rsidRPr="00F04B57">
        <w:rPr>
          <w:b/>
          <w:bCs/>
          <w:vanish/>
          <w:sz w:val="24"/>
          <w:szCs w:val="24"/>
        </w:rPr>
        <w:t>2.Микрофлора почвы, воздуха, воды.</w:t>
      </w:r>
    </w:p>
    <w:p w:rsidR="00A64E9E" w:rsidRPr="00F04B57" w:rsidRDefault="00A64E9E" w:rsidP="00A64E9E">
      <w:pPr>
        <w:ind w:hanging="12"/>
        <w:jc w:val="both"/>
        <w:rPr>
          <w:b/>
          <w:bCs/>
          <w:vanish/>
          <w:sz w:val="24"/>
          <w:szCs w:val="24"/>
        </w:rPr>
      </w:pPr>
      <w:r w:rsidRPr="00F04B57">
        <w:rPr>
          <w:b/>
          <w:bCs/>
          <w:vanish/>
          <w:sz w:val="24"/>
          <w:szCs w:val="24"/>
        </w:rPr>
        <w:t>3.Микробиоценозы человека.</w:t>
      </w:r>
    </w:p>
    <w:p w:rsidR="00A64E9E" w:rsidRPr="00F04B57" w:rsidRDefault="00A64E9E" w:rsidP="00A64E9E">
      <w:pPr>
        <w:ind w:hanging="12"/>
        <w:jc w:val="both"/>
        <w:rPr>
          <w:b/>
          <w:bCs/>
          <w:vanish/>
          <w:sz w:val="24"/>
          <w:szCs w:val="24"/>
        </w:rPr>
      </w:pPr>
      <w:r w:rsidRPr="00F04B57">
        <w:rPr>
          <w:b/>
          <w:bCs/>
          <w:vanish/>
          <w:sz w:val="24"/>
          <w:szCs w:val="24"/>
        </w:rPr>
        <w:t>4.Фитопатогенные микроорганизмы.</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vanish/>
          <w:sz w:val="24"/>
          <w:szCs w:val="24"/>
        </w:rPr>
      </w:pPr>
      <w:r w:rsidRPr="00F04B57">
        <w:rPr>
          <w:vanish/>
          <w:sz w:val="24"/>
          <w:szCs w:val="24"/>
        </w:rPr>
        <w:t>Тема 4</w:t>
      </w:r>
      <w:r w:rsidRPr="00F04B57">
        <w:rPr>
          <w:b/>
          <w:bCs/>
          <w:vanish/>
          <w:sz w:val="24"/>
          <w:szCs w:val="24"/>
        </w:rPr>
        <w:t xml:space="preserve">. </w:t>
      </w:r>
      <w:r w:rsidRPr="00F04B57">
        <w:rPr>
          <w:vanish/>
          <w:sz w:val="24"/>
          <w:szCs w:val="24"/>
        </w:rPr>
        <w:t>Генетика бактерий и вирусов. Основы биотехнологии.</w:t>
      </w:r>
    </w:p>
    <w:p w:rsidR="00A64E9E" w:rsidRPr="00F04B57" w:rsidRDefault="00A64E9E" w:rsidP="00A64E9E">
      <w:pPr>
        <w:ind w:hanging="12"/>
        <w:jc w:val="both"/>
        <w:rPr>
          <w:vanish/>
          <w:sz w:val="24"/>
          <w:szCs w:val="24"/>
          <w:lang w:val="kk-KZ"/>
        </w:rPr>
      </w:pPr>
      <w:r w:rsidRPr="00F04B57">
        <w:rPr>
          <w:vanish/>
          <w:sz w:val="24"/>
          <w:szCs w:val="24"/>
        </w:rPr>
        <w:t>Цель:</w:t>
      </w:r>
    </w:p>
    <w:p w:rsidR="00A64E9E" w:rsidRPr="00F04B57" w:rsidRDefault="00A64E9E" w:rsidP="00A64E9E">
      <w:pPr>
        <w:ind w:hanging="12"/>
        <w:jc w:val="both"/>
        <w:rPr>
          <w:vanish/>
          <w:sz w:val="24"/>
          <w:szCs w:val="24"/>
        </w:rPr>
      </w:pPr>
      <w:r w:rsidRPr="00F04B57">
        <w:rPr>
          <w:b/>
          <w:bCs/>
          <w:vanish/>
          <w:sz w:val="24"/>
          <w:szCs w:val="24"/>
        </w:rPr>
        <w:t>Изучить сущность изменчивости и наследственности организмов бактерий и вирусов. Цели и задачи биотехнологии.</w:t>
      </w:r>
    </w:p>
    <w:p w:rsidR="00A64E9E" w:rsidRPr="00F04B57" w:rsidRDefault="00A64E9E" w:rsidP="00A64E9E">
      <w:pPr>
        <w:ind w:hanging="12"/>
        <w:jc w:val="both"/>
        <w:rPr>
          <w:vanish/>
          <w:sz w:val="24"/>
          <w:szCs w:val="24"/>
        </w:rPr>
      </w:pPr>
      <w:r w:rsidRPr="00F04B57">
        <w:rPr>
          <w:vanish/>
          <w:sz w:val="24"/>
          <w:szCs w:val="24"/>
        </w:rPr>
        <w:t>Тезисы лекции:</w:t>
      </w:r>
    </w:p>
    <w:p w:rsidR="00A64E9E" w:rsidRPr="00F04B57" w:rsidRDefault="00A64E9E" w:rsidP="00A64E9E">
      <w:pPr>
        <w:ind w:hanging="12"/>
        <w:jc w:val="both"/>
        <w:rPr>
          <w:b/>
          <w:bCs/>
          <w:vanish/>
          <w:sz w:val="24"/>
          <w:szCs w:val="24"/>
        </w:rPr>
      </w:pPr>
      <w:r w:rsidRPr="00F04B57">
        <w:rPr>
          <w:b/>
          <w:bCs/>
          <w:vanish/>
          <w:sz w:val="24"/>
          <w:szCs w:val="24"/>
        </w:rPr>
        <w:t>Генетика наука об изменчивости и наследственности организмов. Явления наследственности связано со специфической молекулой ДНК, которые программируют процессы индивидуального развития особей бактерий. Вся генетическая   информация заложена в ядре, содержащем полный набор хромосом. Аналог ядра у бактерий представлен нуклеотидом, состоящим из одной уложенной или развернутой молекулой ДНК. Генетический материал бактерий представлен ДНК. Изменения бактериального генома, а следовательно, и свойств бактерий могут происходить в результате мутации и рекомбинации. Биотехнология представляет собой область знаний, которая возникла и оформилась на стыке микробиологии, молекулярной биологии, генетической инженерии, иммунологии, химической технологии и ряда др. наук. Слово «биотехнология» произошло от греч..</w:t>
      </w:r>
      <w:r w:rsidRPr="00F04B57">
        <w:rPr>
          <w:b/>
          <w:bCs/>
          <w:vanish/>
          <w:sz w:val="24"/>
          <w:szCs w:val="24"/>
          <w:lang w:val="en-US"/>
        </w:rPr>
        <w:t>bios</w:t>
      </w:r>
      <w:r w:rsidRPr="00F04B57">
        <w:rPr>
          <w:b/>
          <w:bCs/>
          <w:vanish/>
          <w:sz w:val="24"/>
          <w:szCs w:val="24"/>
        </w:rPr>
        <w:t xml:space="preserve">-жизнь, </w:t>
      </w:r>
      <w:r w:rsidRPr="00F04B57">
        <w:rPr>
          <w:b/>
          <w:bCs/>
          <w:vanish/>
          <w:sz w:val="24"/>
          <w:szCs w:val="24"/>
          <w:lang w:val="en-US"/>
        </w:rPr>
        <w:t>tecen</w:t>
      </w:r>
      <w:r w:rsidRPr="00F04B57">
        <w:rPr>
          <w:b/>
          <w:bCs/>
          <w:vanish/>
          <w:sz w:val="24"/>
          <w:szCs w:val="24"/>
        </w:rPr>
        <w:t>-искусство,</w:t>
      </w:r>
      <w:r w:rsidRPr="00F04B57">
        <w:rPr>
          <w:b/>
          <w:bCs/>
          <w:vanish/>
          <w:sz w:val="24"/>
          <w:szCs w:val="24"/>
          <w:lang w:val="en-US"/>
        </w:rPr>
        <w:t>logos</w:t>
      </w:r>
      <w:r w:rsidRPr="00F04B57">
        <w:rPr>
          <w:b/>
          <w:bCs/>
          <w:vanish/>
          <w:sz w:val="24"/>
          <w:szCs w:val="24"/>
        </w:rPr>
        <w:t>-наука. Целью биотехнологии является получения продуктов из биологических объектов или с их применением, а также воспроизведения  биоэффектов, не встречающихся в природе. Сдерживание или прекращение роста микробов достигается различными методами (антисептикой, стерилизацией, дезинфекцией, химиотерапией).</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фотографии, схемы, фильмы. </w:t>
      </w:r>
    </w:p>
    <w:p w:rsidR="00A64E9E" w:rsidRPr="00F04B57" w:rsidRDefault="00A64E9E" w:rsidP="00A64E9E">
      <w:pPr>
        <w:jc w:val="both"/>
        <w:rPr>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 xml:space="preserve"> 1.Под ред.Воробьева А.А. Медицинская микробиология, вирусология и иммунология. Москва, МИА 2006,105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Киев,2004,106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2004,132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b/>
          <w:bCs/>
          <w:vanish/>
          <w:sz w:val="24"/>
          <w:szCs w:val="24"/>
        </w:rPr>
      </w:pPr>
      <w:r w:rsidRPr="00F04B57">
        <w:rPr>
          <w:b/>
          <w:bCs/>
          <w:vanish/>
          <w:sz w:val="24"/>
          <w:szCs w:val="24"/>
        </w:rPr>
        <w:t>1.Генотип. Мутации нуклеотидные и цитоплазматические, точковые и крупные, спонтанные и индуцированные.</w:t>
      </w:r>
    </w:p>
    <w:p w:rsidR="00A64E9E" w:rsidRPr="00F04B57" w:rsidRDefault="00A64E9E" w:rsidP="00A64E9E">
      <w:pPr>
        <w:ind w:hanging="12"/>
        <w:jc w:val="both"/>
        <w:rPr>
          <w:b/>
          <w:bCs/>
          <w:vanish/>
          <w:sz w:val="24"/>
          <w:szCs w:val="24"/>
        </w:rPr>
      </w:pPr>
      <w:r w:rsidRPr="00F04B57">
        <w:rPr>
          <w:b/>
          <w:bCs/>
          <w:vanish/>
          <w:sz w:val="24"/>
          <w:szCs w:val="24"/>
        </w:rPr>
        <w:t>2.Трансдукция,конюгация, трансформация.</w:t>
      </w:r>
    </w:p>
    <w:p w:rsidR="00A64E9E" w:rsidRPr="00F04B57" w:rsidRDefault="00A64E9E" w:rsidP="00A64E9E">
      <w:pPr>
        <w:ind w:hanging="12"/>
        <w:jc w:val="both"/>
        <w:rPr>
          <w:b/>
          <w:bCs/>
          <w:vanish/>
          <w:sz w:val="24"/>
          <w:szCs w:val="24"/>
        </w:rPr>
      </w:pPr>
      <w:r w:rsidRPr="00F04B57">
        <w:rPr>
          <w:b/>
          <w:bCs/>
          <w:vanish/>
          <w:sz w:val="24"/>
          <w:szCs w:val="24"/>
        </w:rPr>
        <w:t>3.Микроорганизмы и процессы, применяемые в биотехнологии.</w:t>
      </w:r>
    </w:p>
    <w:p w:rsidR="00A64E9E" w:rsidRPr="00F04B57" w:rsidRDefault="00A64E9E" w:rsidP="00A64E9E">
      <w:pPr>
        <w:ind w:hanging="12"/>
        <w:jc w:val="both"/>
        <w:rPr>
          <w:b/>
          <w:bCs/>
          <w:vanish/>
          <w:sz w:val="24"/>
          <w:szCs w:val="24"/>
        </w:rPr>
      </w:pPr>
      <w:r w:rsidRPr="00F04B57">
        <w:rPr>
          <w:b/>
          <w:bCs/>
          <w:vanish/>
          <w:sz w:val="24"/>
          <w:szCs w:val="24"/>
        </w:rPr>
        <w:t>4.Химиотерапевтические препараты. Антибиотики.</w:t>
      </w: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r w:rsidRPr="00F04B57">
        <w:rPr>
          <w:vanish/>
          <w:sz w:val="24"/>
          <w:szCs w:val="24"/>
        </w:rPr>
        <w:t>Тема 5.</w:t>
      </w:r>
    </w:p>
    <w:p w:rsidR="00A64E9E" w:rsidRPr="00F04B57" w:rsidRDefault="00A64E9E" w:rsidP="00A64E9E">
      <w:pPr>
        <w:ind w:hanging="12"/>
        <w:jc w:val="both"/>
        <w:rPr>
          <w:vanish/>
          <w:sz w:val="24"/>
          <w:szCs w:val="24"/>
        </w:rPr>
      </w:pPr>
      <w:r w:rsidRPr="00F04B57">
        <w:rPr>
          <w:vanish/>
          <w:sz w:val="24"/>
          <w:szCs w:val="24"/>
        </w:rPr>
        <w:t>Учение о инфекции. Иммунитет. Общая характеристика антигенов. Антитела.</w:t>
      </w:r>
    </w:p>
    <w:p w:rsidR="00A64E9E" w:rsidRPr="00F04B57" w:rsidRDefault="00A64E9E" w:rsidP="00A64E9E">
      <w:pPr>
        <w:ind w:hanging="12"/>
        <w:jc w:val="both"/>
        <w:rPr>
          <w:vanish/>
          <w:sz w:val="24"/>
          <w:szCs w:val="24"/>
          <w:lang w:val="kk-KZ"/>
        </w:rPr>
      </w:pPr>
      <w:r w:rsidRPr="00F04B57">
        <w:rPr>
          <w:vanish/>
          <w:sz w:val="24"/>
          <w:szCs w:val="24"/>
        </w:rPr>
        <w:t>Цель:</w:t>
      </w:r>
    </w:p>
    <w:p w:rsidR="00A64E9E" w:rsidRPr="00F04B57" w:rsidRDefault="00A64E9E" w:rsidP="00A64E9E">
      <w:pPr>
        <w:ind w:hanging="12"/>
        <w:jc w:val="both"/>
        <w:rPr>
          <w:vanish/>
          <w:sz w:val="24"/>
          <w:szCs w:val="24"/>
        </w:rPr>
      </w:pPr>
      <w:r w:rsidRPr="00F04B57">
        <w:rPr>
          <w:b/>
          <w:bCs/>
          <w:vanish/>
          <w:sz w:val="24"/>
          <w:szCs w:val="24"/>
        </w:rPr>
        <w:t>Усвоение студентами материала об инфекции. Знать учение об иммунитете.</w:t>
      </w:r>
    </w:p>
    <w:p w:rsidR="00A64E9E" w:rsidRPr="00F04B57" w:rsidRDefault="00A64E9E" w:rsidP="00A64E9E">
      <w:pPr>
        <w:ind w:hanging="12"/>
        <w:jc w:val="both"/>
        <w:rPr>
          <w:vanish/>
          <w:sz w:val="24"/>
          <w:szCs w:val="24"/>
        </w:rPr>
      </w:pPr>
      <w:r w:rsidRPr="00F04B57">
        <w:rPr>
          <w:vanish/>
          <w:sz w:val="24"/>
          <w:szCs w:val="24"/>
        </w:rPr>
        <w:t>Тезизы лекции:</w:t>
      </w:r>
    </w:p>
    <w:p w:rsidR="00A64E9E" w:rsidRPr="00F04B57" w:rsidRDefault="00A64E9E" w:rsidP="00A64E9E">
      <w:pPr>
        <w:ind w:hanging="12"/>
        <w:jc w:val="both"/>
        <w:rPr>
          <w:b/>
          <w:bCs/>
          <w:vanish/>
          <w:sz w:val="24"/>
          <w:szCs w:val="24"/>
        </w:rPr>
      </w:pPr>
      <w:r w:rsidRPr="00F04B57">
        <w:rPr>
          <w:b/>
          <w:bCs/>
          <w:vanish/>
          <w:sz w:val="24"/>
          <w:szCs w:val="24"/>
        </w:rPr>
        <w:t>Инфекция-процесс сложного активного взаимодействия макроорганизма с микроорганизмами, внедрившимся в его ткани и органы. Инфекционный процесс –совокупность физиологических защитных и патологических процессов, развивающихся в организме в результате внедрение в него болезнетворного микроба. Возможность возникновения инфекционного процесса определяется не только количеством и качеством патогенного микроба, но и состоянием макроорганизма, его сопротивляемостью, восприимчивостью. Восприимчивость обусловлена наличием в организме определенных клеток, тканей, в которых микроб-паразит находит оптимальные условия существования. Для возникновения инфекционного процесса,  заболевания необходимо взаимодействия 3х факторов: 1.патогенный микроорганизм   2.воспримчивый макроорганизм.</w:t>
      </w:r>
    </w:p>
    <w:p w:rsidR="00A64E9E" w:rsidRPr="00F04B57" w:rsidRDefault="00A64E9E" w:rsidP="00A64E9E">
      <w:pPr>
        <w:ind w:hanging="12"/>
        <w:jc w:val="both"/>
        <w:rPr>
          <w:b/>
          <w:bCs/>
          <w:vanish/>
          <w:sz w:val="24"/>
          <w:szCs w:val="24"/>
        </w:rPr>
      </w:pPr>
      <w:r w:rsidRPr="00F04B57">
        <w:rPr>
          <w:b/>
          <w:bCs/>
          <w:vanish/>
          <w:sz w:val="24"/>
          <w:szCs w:val="24"/>
        </w:rPr>
        <w:t xml:space="preserve">3.условия окружающей среды, в том числе и социальные. Под термином иммунитет (от лат. </w:t>
      </w:r>
      <w:r w:rsidRPr="00F04B57">
        <w:rPr>
          <w:b/>
          <w:bCs/>
          <w:vanish/>
          <w:sz w:val="24"/>
          <w:szCs w:val="24"/>
          <w:lang w:val="en-US"/>
        </w:rPr>
        <w:t>immynitas</w:t>
      </w:r>
      <w:r w:rsidRPr="00F04B57">
        <w:rPr>
          <w:b/>
          <w:bCs/>
          <w:vanish/>
          <w:sz w:val="24"/>
          <w:szCs w:val="24"/>
        </w:rPr>
        <w:t>-освобождение) понимают невосприимчивость организма к действию инфекционных и неинфекционных факторов, обладающих генетической чужеродностью. Защита организма от агрессивного воздействия генетически чужеродных факторов достигается тремя основными механизмами: неспецифическая  резистентность , врожденный  (видовой или наследуемый) иммунитет, приобретенный иммунитет. Характер иммунного ответа зависит от вида антигена, кратности контакта с ним ,пути введения и т.д. Основу механизмов проявления приобретенного иммунитета определяет иммунная реактивность, которая сочетает в себе действия следующих факторов: антитела, гиперчувствительность немедленного типа, гиперчувствительность замедленного типа, иммунологическая память, толерантность, фагоцитоз, комплемент.</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r w:rsidRPr="00F04B57">
        <w:rPr>
          <w:b/>
          <w:bCs/>
          <w:vanish/>
          <w:sz w:val="24"/>
          <w:szCs w:val="24"/>
        </w:rPr>
        <w:t xml:space="preserve">: </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схемы, слайды,  фотографии, фильмы. </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 2006, 137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Микробиология.Киев,2004, 119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 Руководство к лабораторным занятиям. Учебное пособие. Киев, 2004, 219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b/>
          <w:bCs/>
          <w:vanish/>
          <w:sz w:val="24"/>
          <w:szCs w:val="24"/>
        </w:rPr>
      </w:pPr>
      <w:r w:rsidRPr="00F04B57">
        <w:rPr>
          <w:b/>
          <w:bCs/>
          <w:vanish/>
          <w:sz w:val="24"/>
          <w:szCs w:val="24"/>
        </w:rPr>
        <w:t>1.Инфекция. Инвазия. Стадии и уровни инфекционного процесса.</w:t>
      </w:r>
    </w:p>
    <w:p w:rsidR="00A64E9E" w:rsidRPr="00F04B57" w:rsidRDefault="00A64E9E" w:rsidP="00A64E9E">
      <w:pPr>
        <w:ind w:hanging="12"/>
        <w:jc w:val="both"/>
        <w:rPr>
          <w:b/>
          <w:bCs/>
          <w:vanish/>
          <w:sz w:val="24"/>
          <w:szCs w:val="24"/>
        </w:rPr>
      </w:pPr>
      <w:r w:rsidRPr="00F04B57">
        <w:rPr>
          <w:b/>
          <w:bCs/>
          <w:vanish/>
          <w:sz w:val="24"/>
          <w:szCs w:val="24"/>
        </w:rPr>
        <w:t>2.Патогенность, вирулентность.</w:t>
      </w:r>
    </w:p>
    <w:p w:rsidR="00A64E9E" w:rsidRPr="00F04B57" w:rsidRDefault="00A64E9E" w:rsidP="00A64E9E">
      <w:pPr>
        <w:ind w:hanging="12"/>
        <w:jc w:val="both"/>
        <w:rPr>
          <w:b/>
          <w:bCs/>
          <w:vanish/>
          <w:sz w:val="24"/>
          <w:szCs w:val="24"/>
        </w:rPr>
      </w:pPr>
      <w:r w:rsidRPr="00F04B57">
        <w:rPr>
          <w:b/>
          <w:bCs/>
          <w:vanish/>
          <w:sz w:val="24"/>
          <w:szCs w:val="24"/>
        </w:rPr>
        <w:t>3.Приобретенный иммунитет.</w:t>
      </w:r>
    </w:p>
    <w:p w:rsidR="00A64E9E" w:rsidRPr="00F04B57" w:rsidRDefault="00A64E9E" w:rsidP="00A64E9E">
      <w:pPr>
        <w:ind w:hanging="12"/>
        <w:jc w:val="both"/>
        <w:rPr>
          <w:b/>
          <w:bCs/>
          <w:vanish/>
          <w:sz w:val="24"/>
          <w:szCs w:val="24"/>
        </w:rPr>
      </w:pPr>
      <w:r w:rsidRPr="00F04B57">
        <w:rPr>
          <w:b/>
          <w:bCs/>
          <w:vanish/>
          <w:sz w:val="24"/>
          <w:szCs w:val="24"/>
        </w:rPr>
        <w:t>4.Антитела, антигены.</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rPr>
      </w:pPr>
      <w:r w:rsidRPr="00F04B57">
        <w:rPr>
          <w:vanish/>
          <w:sz w:val="24"/>
          <w:szCs w:val="24"/>
        </w:rPr>
        <w:t>Тема 6</w:t>
      </w:r>
    </w:p>
    <w:p w:rsidR="00A64E9E" w:rsidRPr="00F04B57" w:rsidRDefault="00A64E9E" w:rsidP="00A64E9E">
      <w:pPr>
        <w:ind w:hanging="12"/>
        <w:jc w:val="both"/>
        <w:rPr>
          <w:vanish/>
          <w:sz w:val="24"/>
          <w:szCs w:val="24"/>
        </w:rPr>
      </w:pPr>
      <w:r w:rsidRPr="00F04B57">
        <w:rPr>
          <w:vanish/>
          <w:sz w:val="24"/>
          <w:szCs w:val="24"/>
        </w:rPr>
        <w:t>Возбудители гноеродной инфекции. Общая характеристика. Факторы патогенности. Лабораторная диагностика, специфическая профилактика и лечения.</w:t>
      </w:r>
    </w:p>
    <w:p w:rsidR="00A64E9E" w:rsidRPr="00F04B57" w:rsidRDefault="00A64E9E" w:rsidP="00A64E9E">
      <w:pPr>
        <w:ind w:hanging="12"/>
        <w:jc w:val="both"/>
        <w:rPr>
          <w:b/>
          <w:bCs/>
          <w:vanish/>
          <w:sz w:val="24"/>
          <w:szCs w:val="24"/>
          <w:lang w:val="kk-KZ"/>
        </w:rPr>
      </w:pPr>
      <w:r w:rsidRPr="00F04B57">
        <w:rPr>
          <w:vanish/>
          <w:sz w:val="24"/>
          <w:szCs w:val="24"/>
        </w:rPr>
        <w:t>Цель:</w:t>
      </w:r>
    </w:p>
    <w:p w:rsidR="00A64E9E" w:rsidRPr="00F04B57" w:rsidRDefault="00A64E9E" w:rsidP="00A64E9E">
      <w:pPr>
        <w:ind w:hanging="12"/>
        <w:jc w:val="both"/>
        <w:rPr>
          <w:b/>
          <w:bCs/>
          <w:vanish/>
          <w:sz w:val="24"/>
          <w:szCs w:val="24"/>
        </w:rPr>
      </w:pPr>
      <w:r w:rsidRPr="00F04B57">
        <w:rPr>
          <w:b/>
          <w:bCs/>
          <w:vanish/>
          <w:sz w:val="24"/>
          <w:szCs w:val="24"/>
        </w:rPr>
        <w:t>Усвоение студентами знаний о гноеродных инфекций, вызываемые  патогенными кокками.</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Патогенные для человека кокки относятся к 3х семействам: М</w:t>
      </w:r>
      <w:r w:rsidRPr="00F04B57">
        <w:rPr>
          <w:b/>
          <w:bCs/>
          <w:vanish/>
          <w:sz w:val="24"/>
          <w:szCs w:val="24"/>
          <w:lang w:val="en-US"/>
        </w:rPr>
        <w:t>i</w:t>
      </w:r>
      <w:r w:rsidRPr="00F04B57">
        <w:rPr>
          <w:b/>
          <w:bCs/>
          <w:vanish/>
          <w:sz w:val="24"/>
          <w:szCs w:val="24"/>
        </w:rPr>
        <w:t>с</w:t>
      </w:r>
      <w:r w:rsidRPr="00F04B57">
        <w:rPr>
          <w:b/>
          <w:bCs/>
          <w:vanish/>
          <w:sz w:val="24"/>
          <w:szCs w:val="24"/>
          <w:lang w:val="en-US"/>
        </w:rPr>
        <w:t>rococcaceaeStre</w:t>
      </w:r>
      <w:r w:rsidRPr="00F04B57">
        <w:rPr>
          <w:b/>
          <w:bCs/>
          <w:vanish/>
          <w:sz w:val="24"/>
          <w:szCs w:val="24"/>
        </w:rPr>
        <w:t>р</w:t>
      </w:r>
      <w:r w:rsidRPr="00F04B57">
        <w:rPr>
          <w:b/>
          <w:bCs/>
          <w:vanish/>
          <w:sz w:val="24"/>
          <w:szCs w:val="24"/>
          <w:lang w:val="en-US"/>
        </w:rPr>
        <w:t>tococcaaccae</w:t>
      </w:r>
      <w:r w:rsidRPr="00F04B57">
        <w:rPr>
          <w:b/>
          <w:bCs/>
          <w:vanish/>
          <w:sz w:val="24"/>
          <w:szCs w:val="24"/>
        </w:rPr>
        <w:t xml:space="preserve">, </w:t>
      </w:r>
      <w:r w:rsidRPr="00F04B57">
        <w:rPr>
          <w:b/>
          <w:bCs/>
          <w:vanish/>
          <w:sz w:val="24"/>
          <w:szCs w:val="24"/>
          <w:lang w:val="en-US"/>
        </w:rPr>
        <w:t>Neisseriaceae</w:t>
      </w:r>
      <w:r w:rsidRPr="00F04B57">
        <w:rPr>
          <w:b/>
          <w:bCs/>
          <w:vanish/>
          <w:sz w:val="24"/>
          <w:szCs w:val="24"/>
        </w:rPr>
        <w:t>. Первостепенное значение в патологии человека имеют кокки  грамположительные (стафилококки, стрептококки) и грамотрицательные (менингококки и гонококки) и их болезнетворная  способность проявляется в том, что они вызывают в организме воспалительные процессы, проникающие с активным гноеобразованием, поэтому их называют гноеродными кокками. Стафилакокки как наиболее ферментативно активные непритязательны к питательным средам, и способны вызывать не специфические гнойно-воспалительные заболевания. Стрептококки, имеющие более ограниченный спектр ферментативных свойств , нуждаются в том, чтобы в питательных средах присутствовала сыворотка крови животных или человека. В плане паразитизма эта их способность наряду со способностью вызывать не специфические гнойно-воспалительные заболевания проявляется этиологической ответственностью как возбудителей скарлатины, рожистого воспаления, ревмокардита,  гломерулонефрита. Менингококки и гонококки, обладающие слабо выраженными ферментативными свойствами, характеризуются как облигатные паразиты, при выращивании требуют присутствия в питательной среде сыворотки крови или спинномозговой жидкости и вызывают такие эпидемический менингит и гонорею.</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фотографии, фильмы. схемы.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Москва,МИА, 2006, 328 с.</w:t>
      </w:r>
    </w:p>
    <w:p w:rsidR="00A64E9E" w:rsidRPr="00F04B57" w:rsidRDefault="00A64E9E" w:rsidP="00A64E9E">
      <w:pPr>
        <w:jc w:val="both"/>
        <w:rPr>
          <w:b/>
          <w:bCs/>
          <w:vanish/>
          <w:sz w:val="24"/>
          <w:szCs w:val="24"/>
        </w:rPr>
      </w:pPr>
      <w:r w:rsidRPr="00F04B57">
        <w:rPr>
          <w:b/>
          <w:bCs/>
          <w:vanish/>
          <w:sz w:val="24"/>
          <w:szCs w:val="24"/>
        </w:rPr>
        <w:t>2.Дикий И.Л., Холупяк И.Ю. и др.Микробиология.Киев,2004, 330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348 с.</w:t>
      </w:r>
    </w:p>
    <w:p w:rsidR="00A64E9E" w:rsidRPr="00F04B57" w:rsidRDefault="00A64E9E" w:rsidP="00A64E9E">
      <w:pPr>
        <w:jc w:val="both"/>
        <w:rPr>
          <w:b/>
          <w:bCs/>
          <w:vanish/>
          <w:sz w:val="24"/>
          <w:szCs w:val="24"/>
        </w:rPr>
      </w:pPr>
      <w:r w:rsidRPr="00F04B57">
        <w:rPr>
          <w:vanish/>
          <w:sz w:val="24"/>
          <w:szCs w:val="24"/>
        </w:rPr>
        <w:t>Контрольные вопросы (обратная связь)</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1. стафилококки и стрептококки: морфология, культуральные, ферментативные свойства,</w:t>
      </w:r>
    </w:p>
    <w:p w:rsidR="00A64E9E" w:rsidRPr="00F04B57" w:rsidRDefault="00A64E9E" w:rsidP="00A64E9E">
      <w:pPr>
        <w:ind w:hanging="12"/>
        <w:jc w:val="both"/>
        <w:rPr>
          <w:b/>
          <w:bCs/>
          <w:vanish/>
          <w:sz w:val="24"/>
          <w:szCs w:val="24"/>
        </w:rPr>
      </w:pPr>
      <w:r w:rsidRPr="00F04B57">
        <w:rPr>
          <w:b/>
          <w:bCs/>
          <w:vanish/>
          <w:sz w:val="24"/>
          <w:szCs w:val="24"/>
        </w:rPr>
        <w:t>-факторы вирулентности, патогенез,</w:t>
      </w:r>
    </w:p>
    <w:p w:rsidR="00A64E9E" w:rsidRPr="00F04B57" w:rsidRDefault="00A64E9E" w:rsidP="00A64E9E">
      <w:pPr>
        <w:ind w:hanging="12"/>
        <w:jc w:val="both"/>
        <w:rPr>
          <w:b/>
          <w:bCs/>
          <w:vanish/>
          <w:sz w:val="24"/>
          <w:szCs w:val="24"/>
        </w:rPr>
      </w:pPr>
      <w:r w:rsidRPr="00F04B57">
        <w:rPr>
          <w:b/>
          <w:bCs/>
          <w:vanish/>
          <w:sz w:val="24"/>
          <w:szCs w:val="24"/>
        </w:rPr>
        <w:t>-лабораторная диагностика, профилактика и лечение</w:t>
      </w:r>
    </w:p>
    <w:p w:rsidR="00A64E9E" w:rsidRPr="00F04B57" w:rsidRDefault="00A64E9E" w:rsidP="00A64E9E">
      <w:pPr>
        <w:ind w:hanging="12"/>
        <w:jc w:val="both"/>
        <w:rPr>
          <w:b/>
          <w:bCs/>
          <w:vanish/>
          <w:sz w:val="24"/>
          <w:szCs w:val="24"/>
        </w:rPr>
      </w:pPr>
      <w:r w:rsidRPr="00F04B57">
        <w:rPr>
          <w:b/>
          <w:bCs/>
          <w:vanish/>
          <w:sz w:val="24"/>
          <w:szCs w:val="24"/>
        </w:rPr>
        <w:t>2.менингококки и гонококки: морфология, культуральные, ферментативные свойства,</w:t>
      </w:r>
    </w:p>
    <w:p w:rsidR="00A64E9E" w:rsidRPr="00F04B57" w:rsidRDefault="00A64E9E" w:rsidP="00A64E9E">
      <w:pPr>
        <w:ind w:hanging="12"/>
        <w:jc w:val="both"/>
        <w:rPr>
          <w:b/>
          <w:bCs/>
          <w:vanish/>
          <w:sz w:val="24"/>
          <w:szCs w:val="24"/>
        </w:rPr>
      </w:pPr>
      <w:r w:rsidRPr="00F04B57">
        <w:rPr>
          <w:b/>
          <w:bCs/>
          <w:vanish/>
          <w:sz w:val="24"/>
          <w:szCs w:val="24"/>
        </w:rPr>
        <w:t>-факторы вирулентности, патогенез,</w:t>
      </w:r>
    </w:p>
    <w:p w:rsidR="00A64E9E" w:rsidRPr="00F04B57" w:rsidRDefault="00A64E9E" w:rsidP="00A64E9E">
      <w:pPr>
        <w:ind w:hanging="12"/>
        <w:jc w:val="both"/>
        <w:rPr>
          <w:b/>
          <w:bCs/>
          <w:vanish/>
          <w:sz w:val="24"/>
          <w:szCs w:val="24"/>
        </w:rPr>
      </w:pPr>
      <w:r w:rsidRPr="00F04B57">
        <w:rPr>
          <w:b/>
          <w:bCs/>
          <w:vanish/>
          <w:sz w:val="24"/>
          <w:szCs w:val="24"/>
        </w:rPr>
        <w:t>-лабораторная диагностика, профилактика и лечение</w:t>
      </w:r>
    </w:p>
    <w:p w:rsidR="00A64E9E" w:rsidRPr="00F04B57" w:rsidRDefault="00A64E9E" w:rsidP="00A64E9E">
      <w:pPr>
        <w:ind w:hanging="12"/>
        <w:jc w:val="both"/>
        <w:rPr>
          <w:b/>
          <w:bCs/>
          <w:vanish/>
          <w:sz w:val="24"/>
          <w:szCs w:val="24"/>
        </w:rPr>
      </w:pPr>
    </w:p>
    <w:p w:rsidR="00A64E9E" w:rsidRPr="00F04B57" w:rsidRDefault="00A64E9E" w:rsidP="00A64E9E">
      <w:pPr>
        <w:ind w:hanging="12"/>
        <w:jc w:val="both"/>
        <w:rPr>
          <w:vanish/>
          <w:sz w:val="24"/>
          <w:szCs w:val="24"/>
          <w:lang w:val="kk-KZ"/>
        </w:rPr>
      </w:pPr>
      <w:r w:rsidRPr="00F04B57">
        <w:rPr>
          <w:vanish/>
          <w:sz w:val="24"/>
          <w:szCs w:val="24"/>
        </w:rPr>
        <w:t xml:space="preserve">Тема 7.    </w:t>
      </w:r>
    </w:p>
    <w:p w:rsidR="00A64E9E" w:rsidRPr="00F04B57" w:rsidRDefault="00A64E9E" w:rsidP="00A64E9E">
      <w:pPr>
        <w:ind w:hanging="12"/>
        <w:jc w:val="both"/>
        <w:rPr>
          <w:vanish/>
          <w:sz w:val="24"/>
          <w:szCs w:val="24"/>
        </w:rPr>
      </w:pPr>
      <w:r w:rsidRPr="00F04B57">
        <w:rPr>
          <w:vanish/>
          <w:sz w:val="24"/>
          <w:szCs w:val="24"/>
        </w:rPr>
        <w:t>Токсинемические инфекции. Общая характеристика. Факторы патогенности. Лабораторная диагностика, спец.профилактика и лечение (бордетеллы, коринобактерии,  клостридии)</w:t>
      </w:r>
    </w:p>
    <w:p w:rsidR="00A64E9E" w:rsidRPr="00F04B57" w:rsidRDefault="00A64E9E" w:rsidP="00A64E9E">
      <w:pPr>
        <w:ind w:hanging="12"/>
        <w:jc w:val="both"/>
        <w:rPr>
          <w:vanish/>
          <w:sz w:val="24"/>
          <w:szCs w:val="24"/>
          <w:lang w:val="kk-KZ"/>
        </w:rPr>
      </w:pPr>
      <w:r w:rsidRPr="00F04B57">
        <w:rPr>
          <w:vanish/>
          <w:sz w:val="24"/>
          <w:szCs w:val="24"/>
        </w:rPr>
        <w:t>Цель:</w:t>
      </w:r>
    </w:p>
    <w:p w:rsidR="00A64E9E" w:rsidRPr="00F04B57" w:rsidRDefault="00A64E9E" w:rsidP="00A64E9E">
      <w:pPr>
        <w:ind w:hanging="12"/>
        <w:jc w:val="both"/>
        <w:rPr>
          <w:b/>
          <w:bCs/>
          <w:vanish/>
          <w:sz w:val="24"/>
          <w:szCs w:val="24"/>
        </w:rPr>
      </w:pPr>
      <w:r w:rsidRPr="00F04B57">
        <w:rPr>
          <w:b/>
          <w:bCs/>
          <w:vanish/>
          <w:sz w:val="24"/>
          <w:szCs w:val="24"/>
        </w:rPr>
        <w:t>Усвоение студентами материал о возбудителях дифтерии, коринобактерии, анаэробов (возбудителей столбняка, ботулизма и газовой гангрены).</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p>
    <w:p w:rsidR="00A64E9E" w:rsidRPr="00F04B57" w:rsidRDefault="00A64E9E" w:rsidP="00A64E9E">
      <w:pPr>
        <w:ind w:hanging="12"/>
        <w:jc w:val="both"/>
        <w:rPr>
          <w:b/>
          <w:bCs/>
          <w:vanish/>
          <w:sz w:val="24"/>
          <w:szCs w:val="24"/>
        </w:rPr>
      </w:pPr>
      <w:r w:rsidRPr="00F04B57">
        <w:rPr>
          <w:b/>
          <w:bCs/>
          <w:vanish/>
          <w:sz w:val="24"/>
          <w:szCs w:val="24"/>
        </w:rPr>
        <w:t>Дифтерия- острая инфекционная болезнь, вызывающая токсигенными коринобактериями дифтерии. Передается воздушно капельным путем, характеризуется местным фиброзным воспалением преимущественно слизистых оболочек рта и носоглотки, явлениями общей интоксикации и поражением сердечно-сосудистой, нервной и выделительной системы. Повреждающие действия на органы и ткани обусловлена токсином, выделенным возбудителем в месте его локализации. Коклюш- острое инфекционное заболевание, преимущественно детского возраста, характеризующиеся общей интоксикацией, катаральным явлением дыхательных путей и приступами спазматического кашля. Патогенные клостридии, являющиеся возбудителями газовый гангрены, столбняка, ботулизма широко распространены в природе   в следствия размножения их вегетативных форм в кишечнике животных, длительного сохранения спор в почве и обширного рассеивания с экскрементами животных, пылью, и предметами хозяйственной деятельности человека. Патогенные клостридии относится  к сем В</w:t>
      </w:r>
      <w:r w:rsidRPr="00F04B57">
        <w:rPr>
          <w:b/>
          <w:bCs/>
          <w:vanish/>
          <w:sz w:val="24"/>
          <w:szCs w:val="24"/>
          <w:lang w:val="en-US"/>
        </w:rPr>
        <w:t>acill</w:t>
      </w:r>
      <w:r w:rsidRPr="00F04B57">
        <w:rPr>
          <w:b/>
          <w:bCs/>
          <w:vanish/>
          <w:sz w:val="24"/>
          <w:szCs w:val="24"/>
        </w:rPr>
        <w:t>а</w:t>
      </w:r>
      <w:r w:rsidRPr="00F04B57">
        <w:rPr>
          <w:b/>
          <w:bCs/>
          <w:vanish/>
          <w:sz w:val="24"/>
          <w:szCs w:val="24"/>
          <w:lang w:val="en-US"/>
        </w:rPr>
        <w:t>ceae</w:t>
      </w:r>
      <w:r w:rsidRPr="00F04B57">
        <w:rPr>
          <w:b/>
          <w:bCs/>
          <w:vanish/>
          <w:sz w:val="24"/>
          <w:szCs w:val="24"/>
        </w:rPr>
        <w:t>, род.С</w:t>
      </w:r>
      <w:r w:rsidRPr="00F04B57">
        <w:rPr>
          <w:b/>
          <w:bCs/>
          <w:vanish/>
          <w:sz w:val="24"/>
          <w:szCs w:val="24"/>
          <w:lang w:val="en-US"/>
        </w:rPr>
        <w:t>lostridium</w:t>
      </w:r>
      <w:r w:rsidRPr="00F04B57">
        <w:rPr>
          <w:b/>
          <w:bCs/>
          <w:vanish/>
          <w:sz w:val="24"/>
          <w:szCs w:val="24"/>
        </w:rPr>
        <w:t>. Их объединяют морфология (наличие терминального или субтерминального расположения споры), тинкториальные свойства (окраска по Граму положительна), тип дыхания (облигатные анаэробы), токсинообразование (одни из наиболее сильных токсинообразователей), токсемический характер течения инфекционного процесса.</w:t>
      </w:r>
    </w:p>
    <w:p w:rsidR="00A64E9E" w:rsidRPr="00F04B57" w:rsidRDefault="00A64E9E" w:rsidP="00A64E9E">
      <w:pPr>
        <w:ind w:hanging="12"/>
        <w:jc w:val="both"/>
        <w:rPr>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 мультимедийные лекции. фотографии, слайды, схемы, фильмы. </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2006,338,441,424 с.</w:t>
      </w:r>
    </w:p>
    <w:p w:rsidR="00A64E9E" w:rsidRPr="00F04B57" w:rsidRDefault="00A64E9E" w:rsidP="00A64E9E">
      <w:pPr>
        <w:jc w:val="both"/>
        <w:rPr>
          <w:b/>
          <w:bCs/>
          <w:vanish/>
          <w:sz w:val="24"/>
          <w:szCs w:val="24"/>
        </w:rPr>
      </w:pPr>
      <w:r w:rsidRPr="00F04B57">
        <w:rPr>
          <w:b/>
          <w:bCs/>
          <w:vanish/>
          <w:sz w:val="24"/>
          <w:szCs w:val="24"/>
        </w:rPr>
        <w:t>2.Дикий И.Л.,Холупяк И.Ю. и др. икробиология. Киев, 2004, 413,430 с.</w:t>
      </w:r>
    </w:p>
    <w:p w:rsidR="00A64E9E" w:rsidRPr="00F04B57" w:rsidRDefault="00A64E9E" w:rsidP="00A64E9E">
      <w:pPr>
        <w:jc w:val="both"/>
        <w:rPr>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2004,407,433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b/>
          <w:bCs/>
          <w:vanish/>
          <w:sz w:val="24"/>
          <w:szCs w:val="24"/>
        </w:rPr>
      </w:pPr>
      <w:r w:rsidRPr="00F04B57">
        <w:rPr>
          <w:b/>
          <w:bCs/>
          <w:vanish/>
          <w:sz w:val="24"/>
          <w:szCs w:val="24"/>
        </w:rPr>
        <w:t>1.Возбудители дифтерии, их характеристика.</w:t>
      </w:r>
    </w:p>
    <w:p w:rsidR="00A64E9E" w:rsidRPr="00F04B57" w:rsidRDefault="00A64E9E" w:rsidP="00A64E9E">
      <w:pPr>
        <w:ind w:hanging="12"/>
        <w:jc w:val="both"/>
        <w:rPr>
          <w:b/>
          <w:bCs/>
          <w:vanish/>
          <w:sz w:val="24"/>
          <w:szCs w:val="24"/>
        </w:rPr>
      </w:pPr>
      <w:r w:rsidRPr="00F04B57">
        <w:rPr>
          <w:b/>
          <w:bCs/>
          <w:vanish/>
          <w:sz w:val="24"/>
          <w:szCs w:val="24"/>
        </w:rPr>
        <w:t>2.Возбудители коклюша, их характеристика.</w:t>
      </w:r>
    </w:p>
    <w:p w:rsidR="00A64E9E" w:rsidRPr="00F04B57" w:rsidRDefault="00A64E9E" w:rsidP="00A64E9E">
      <w:pPr>
        <w:ind w:hanging="12"/>
        <w:jc w:val="both"/>
        <w:rPr>
          <w:b/>
          <w:bCs/>
          <w:vanish/>
          <w:sz w:val="24"/>
          <w:szCs w:val="24"/>
        </w:rPr>
      </w:pPr>
      <w:r w:rsidRPr="00F04B57">
        <w:rPr>
          <w:b/>
          <w:bCs/>
          <w:vanish/>
          <w:sz w:val="24"/>
          <w:szCs w:val="24"/>
        </w:rPr>
        <w:t>3.Возбудители газовой гангрены, их характеристика.</w:t>
      </w:r>
    </w:p>
    <w:p w:rsidR="00A64E9E" w:rsidRPr="00F04B57" w:rsidRDefault="00A64E9E" w:rsidP="00A64E9E">
      <w:pPr>
        <w:ind w:hanging="12"/>
        <w:jc w:val="both"/>
        <w:rPr>
          <w:b/>
          <w:bCs/>
          <w:vanish/>
          <w:sz w:val="24"/>
          <w:szCs w:val="24"/>
        </w:rPr>
      </w:pPr>
      <w:r w:rsidRPr="00F04B57">
        <w:rPr>
          <w:b/>
          <w:bCs/>
          <w:vanish/>
          <w:sz w:val="24"/>
          <w:szCs w:val="24"/>
        </w:rPr>
        <w:t>4.Возбудители столбняка, их характеристика.</w:t>
      </w:r>
    </w:p>
    <w:p w:rsidR="00A64E9E" w:rsidRPr="00F04B57" w:rsidRDefault="00A64E9E" w:rsidP="00A64E9E">
      <w:pPr>
        <w:ind w:hanging="12"/>
        <w:jc w:val="both"/>
        <w:rPr>
          <w:b/>
          <w:bCs/>
          <w:vanish/>
          <w:sz w:val="24"/>
          <w:szCs w:val="24"/>
        </w:rPr>
      </w:pPr>
      <w:r w:rsidRPr="00F04B57">
        <w:rPr>
          <w:b/>
          <w:bCs/>
          <w:vanish/>
          <w:sz w:val="24"/>
          <w:szCs w:val="24"/>
        </w:rPr>
        <w:t>5.Возбудители ботулизма, их характеристика.</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r w:rsidRPr="00F04B57">
        <w:rPr>
          <w:vanish/>
          <w:sz w:val="24"/>
          <w:szCs w:val="24"/>
        </w:rPr>
        <w:t>Тема 8.</w:t>
      </w:r>
    </w:p>
    <w:p w:rsidR="00A64E9E" w:rsidRPr="00F04B57" w:rsidRDefault="00A64E9E" w:rsidP="00A64E9E">
      <w:pPr>
        <w:ind w:hanging="12"/>
        <w:jc w:val="both"/>
        <w:rPr>
          <w:b/>
          <w:bCs/>
          <w:vanish/>
          <w:sz w:val="24"/>
          <w:szCs w:val="24"/>
        </w:rPr>
      </w:pPr>
      <w:r w:rsidRPr="00F04B57">
        <w:rPr>
          <w:vanish/>
          <w:sz w:val="24"/>
          <w:szCs w:val="24"/>
        </w:rPr>
        <w:t>Зоонозные инфекции. Общая характеристика. Факторы патогенности. Лабораторная диагностика, спец. профилактика и лечение.</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Усвоить знания по зоонозным инфекциям.</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r w:rsidRPr="00F04B57">
        <w:rPr>
          <w:b/>
          <w:bCs/>
          <w:vanish/>
          <w:sz w:val="24"/>
          <w:szCs w:val="24"/>
        </w:rPr>
        <w:t xml:space="preserve"> : </w:t>
      </w:r>
    </w:p>
    <w:p w:rsidR="00A64E9E" w:rsidRPr="00F04B57" w:rsidRDefault="00A64E9E" w:rsidP="00A64E9E">
      <w:pPr>
        <w:ind w:hanging="12"/>
        <w:jc w:val="both"/>
        <w:rPr>
          <w:b/>
          <w:bCs/>
          <w:vanish/>
          <w:sz w:val="24"/>
          <w:szCs w:val="24"/>
        </w:rPr>
      </w:pPr>
      <w:r w:rsidRPr="00F04B57">
        <w:rPr>
          <w:b/>
          <w:bCs/>
          <w:vanish/>
          <w:sz w:val="24"/>
          <w:szCs w:val="24"/>
        </w:rPr>
        <w:t>Зоонозы- группа инфекционных паразитарных болезней человека, при которых источникам и резервуаром инфекции является инфекционные животные ( больные или носители) Выделяют две группы зоонозов: 1)передаваемые от домашних и синантропных животных (сибирская язва, бруцеллез, туберкулез, ящур и др.) 2)передаваемые от диких животных –природно-очаговые зоонозы (чума, туляремия,  листериоз,  риккетсиозы и др.) Возбудители зоонозных инфекции могут быть все представители мира микробов -бактерии, грибы, простейшие и вирусы. Чума- острое, природно-очаговая, особа опасная карантинная  инфекция, характеризующаяся  поражением слизистых оболочек, кожи, лимфатических узлов, легких и сепсисом.</w:t>
      </w:r>
    </w:p>
    <w:p w:rsidR="00A64E9E" w:rsidRPr="00F04B57" w:rsidRDefault="00A64E9E" w:rsidP="00A64E9E">
      <w:pPr>
        <w:ind w:hanging="12"/>
        <w:jc w:val="both"/>
        <w:rPr>
          <w:b/>
          <w:bCs/>
          <w:vanish/>
          <w:sz w:val="24"/>
          <w:szCs w:val="24"/>
        </w:rPr>
      </w:pPr>
      <w:r w:rsidRPr="00F04B57">
        <w:rPr>
          <w:b/>
          <w:bCs/>
          <w:vanish/>
          <w:sz w:val="24"/>
          <w:szCs w:val="24"/>
        </w:rPr>
        <w:t xml:space="preserve">Бруцеллез- зоонозное инфекционно-аллергическое заболевание сопровождающиеся  лихорадкой, поражением ретикулоэндотелиальной, сосудистой, нервной систем и опорно-двигательного аппарата. </w:t>
      </w:r>
    </w:p>
    <w:p w:rsidR="00A64E9E" w:rsidRPr="00F04B57" w:rsidRDefault="00A64E9E" w:rsidP="00A64E9E">
      <w:pPr>
        <w:ind w:hanging="12"/>
        <w:jc w:val="both"/>
        <w:rPr>
          <w:b/>
          <w:bCs/>
          <w:vanish/>
          <w:sz w:val="24"/>
          <w:szCs w:val="24"/>
        </w:rPr>
      </w:pPr>
      <w:r w:rsidRPr="00F04B57">
        <w:rPr>
          <w:b/>
          <w:bCs/>
          <w:vanish/>
          <w:sz w:val="24"/>
          <w:szCs w:val="24"/>
        </w:rPr>
        <w:t>Туляремия- природно-очаговое инфекционная болезнь, характеризующаяся лихорадкой , образованием лимфоаденитов, добракачественным течением.</w:t>
      </w:r>
    </w:p>
    <w:p w:rsidR="00A64E9E" w:rsidRPr="00F04B57" w:rsidRDefault="00A64E9E" w:rsidP="00A64E9E">
      <w:pPr>
        <w:ind w:hanging="12"/>
        <w:jc w:val="both"/>
        <w:rPr>
          <w:b/>
          <w:bCs/>
          <w:vanish/>
          <w:sz w:val="24"/>
          <w:szCs w:val="24"/>
        </w:rPr>
      </w:pPr>
      <w:r w:rsidRPr="00F04B57">
        <w:rPr>
          <w:b/>
          <w:bCs/>
          <w:vanish/>
          <w:sz w:val="24"/>
          <w:szCs w:val="24"/>
        </w:rPr>
        <w:t>Сибирская язва –острая инфекционная болезнь , характеризующаяся  лихораткой, преимущественным поражением –наружных покровов, лимфатического аппарата, интоксикацией. Нередко встречается в   генерализованной форме.</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 xml:space="preserve"> мультимедийные лекции, фотографии, схемы, фильмы, слайды.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Москва,МИА 2006, 393,420 с.</w:t>
      </w:r>
    </w:p>
    <w:p w:rsidR="00A64E9E" w:rsidRPr="00F04B57" w:rsidRDefault="00A64E9E" w:rsidP="00A64E9E">
      <w:pPr>
        <w:jc w:val="both"/>
        <w:rPr>
          <w:b/>
          <w:bCs/>
          <w:vanish/>
          <w:sz w:val="24"/>
          <w:szCs w:val="24"/>
        </w:rPr>
      </w:pPr>
      <w:r w:rsidRPr="00F04B57">
        <w:rPr>
          <w:b/>
          <w:bCs/>
          <w:vanish/>
          <w:sz w:val="24"/>
          <w:szCs w:val="24"/>
        </w:rPr>
        <w:t>2.Дикий И.Л.,Холупяк И.Ю. и др. Микробиология.Киев,2004, 377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занятиям.Учебное пособие. Киев 2004,389 с.</w:t>
      </w:r>
    </w:p>
    <w:p w:rsidR="00A64E9E" w:rsidRPr="00F04B57" w:rsidRDefault="00A64E9E" w:rsidP="00A64E9E">
      <w:pPr>
        <w:jc w:val="both"/>
        <w:rPr>
          <w:b/>
          <w:bCs/>
          <w:vanish/>
          <w:sz w:val="24"/>
          <w:szCs w:val="24"/>
        </w:rPr>
      </w:pPr>
      <w:r w:rsidRPr="00F04B57">
        <w:rPr>
          <w:vanish/>
          <w:sz w:val="24"/>
          <w:szCs w:val="24"/>
        </w:rPr>
        <w:t>Контрольные вопросы (обратная связь)</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1.Возбудители бруцеллеза, их характеристика.</w:t>
      </w:r>
    </w:p>
    <w:p w:rsidR="00A64E9E" w:rsidRPr="00F04B57" w:rsidRDefault="00A64E9E" w:rsidP="00A64E9E">
      <w:pPr>
        <w:ind w:hanging="12"/>
        <w:jc w:val="both"/>
        <w:rPr>
          <w:b/>
          <w:bCs/>
          <w:vanish/>
          <w:sz w:val="24"/>
          <w:szCs w:val="24"/>
        </w:rPr>
      </w:pPr>
      <w:r w:rsidRPr="00F04B57">
        <w:rPr>
          <w:b/>
          <w:bCs/>
          <w:vanish/>
          <w:sz w:val="24"/>
          <w:szCs w:val="24"/>
        </w:rPr>
        <w:t>2.Возбудители туляремии , их характеристика.</w:t>
      </w:r>
    </w:p>
    <w:p w:rsidR="00A64E9E" w:rsidRPr="00F04B57" w:rsidRDefault="00A64E9E" w:rsidP="00A64E9E">
      <w:pPr>
        <w:jc w:val="both"/>
        <w:rPr>
          <w:b/>
          <w:bCs/>
          <w:vanish/>
          <w:sz w:val="24"/>
          <w:szCs w:val="24"/>
        </w:rPr>
      </w:pPr>
      <w:r w:rsidRPr="00F04B57">
        <w:rPr>
          <w:b/>
          <w:bCs/>
          <w:vanish/>
          <w:sz w:val="24"/>
          <w:szCs w:val="24"/>
        </w:rPr>
        <w:t>3.Возбудители сибирской язвы, их характеристика.</w:t>
      </w:r>
    </w:p>
    <w:p w:rsidR="00A64E9E" w:rsidRPr="00F04B57" w:rsidRDefault="00A64E9E" w:rsidP="00A64E9E">
      <w:pPr>
        <w:jc w:val="both"/>
        <w:rPr>
          <w:b/>
          <w:bCs/>
          <w:vanish/>
          <w:sz w:val="24"/>
          <w:szCs w:val="24"/>
        </w:rPr>
      </w:pPr>
      <w:r w:rsidRPr="00F04B57">
        <w:rPr>
          <w:b/>
          <w:bCs/>
          <w:vanish/>
          <w:sz w:val="24"/>
          <w:szCs w:val="24"/>
        </w:rPr>
        <w:t>4.Возбудители чумы, их характеристика.</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vanish/>
          <w:sz w:val="24"/>
          <w:szCs w:val="24"/>
          <w:lang w:val="kk-KZ"/>
        </w:rPr>
      </w:pPr>
      <w:r w:rsidRPr="00F04B57">
        <w:rPr>
          <w:vanish/>
          <w:sz w:val="24"/>
          <w:szCs w:val="24"/>
        </w:rPr>
        <w:t>Тема 9.</w:t>
      </w:r>
    </w:p>
    <w:p w:rsidR="00A64E9E" w:rsidRPr="00F04B57" w:rsidRDefault="00A64E9E" w:rsidP="00A64E9E">
      <w:pPr>
        <w:ind w:hanging="12"/>
        <w:jc w:val="both"/>
        <w:rPr>
          <w:vanish/>
          <w:sz w:val="24"/>
          <w:szCs w:val="24"/>
        </w:rPr>
      </w:pPr>
      <w:r w:rsidRPr="00F04B57">
        <w:rPr>
          <w:vanish/>
          <w:sz w:val="24"/>
          <w:szCs w:val="24"/>
        </w:rPr>
        <w:t>Энтеровирусы. Общая характеристика. Факторы патогенности. Лабораторная диагностика, спец. профилактика и лечение.</w:t>
      </w:r>
    </w:p>
    <w:p w:rsidR="00A64E9E" w:rsidRPr="00F04B57" w:rsidRDefault="00A64E9E" w:rsidP="00A64E9E">
      <w:pPr>
        <w:ind w:hanging="12"/>
        <w:jc w:val="both"/>
        <w:rPr>
          <w:b/>
          <w:bCs/>
          <w:vanish/>
          <w:sz w:val="24"/>
          <w:szCs w:val="24"/>
          <w:lang w:val="kk-KZ"/>
        </w:rPr>
      </w:pPr>
      <w:r w:rsidRPr="00F04B57">
        <w:rPr>
          <w:vanish/>
          <w:sz w:val="24"/>
          <w:szCs w:val="24"/>
        </w:rPr>
        <w:t>Цель:</w:t>
      </w:r>
    </w:p>
    <w:p w:rsidR="00A64E9E" w:rsidRPr="00F04B57" w:rsidRDefault="00A64E9E" w:rsidP="00A64E9E">
      <w:pPr>
        <w:ind w:hanging="12"/>
        <w:jc w:val="both"/>
        <w:rPr>
          <w:b/>
          <w:bCs/>
          <w:vanish/>
          <w:sz w:val="24"/>
          <w:szCs w:val="24"/>
        </w:rPr>
      </w:pPr>
      <w:r w:rsidRPr="00F04B57">
        <w:rPr>
          <w:b/>
          <w:bCs/>
          <w:vanish/>
          <w:sz w:val="24"/>
          <w:szCs w:val="24"/>
        </w:rPr>
        <w:t>Условие студентами знаний о энтеровирусах.</w:t>
      </w:r>
    </w:p>
    <w:p w:rsidR="00A64E9E" w:rsidRPr="00F04B57" w:rsidRDefault="00A64E9E" w:rsidP="00A64E9E">
      <w:pPr>
        <w:ind w:hanging="12"/>
        <w:jc w:val="both"/>
        <w:rPr>
          <w:b/>
          <w:bCs/>
          <w:vanish/>
          <w:sz w:val="24"/>
          <w:szCs w:val="24"/>
        </w:rPr>
      </w:pPr>
      <w:r w:rsidRPr="00F04B57">
        <w:rPr>
          <w:vanish/>
          <w:sz w:val="24"/>
          <w:szCs w:val="24"/>
        </w:rPr>
        <w:t>Тезисы лекций</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 xml:space="preserve">Энтеровирусы- группа вирусов, обитающих преимущественно в кишечнике  человека и вызывающая разнообразные по клиническим проявлениям болезни человека. Энтеровирусы- это РНК содержащие вирусы семейства </w:t>
      </w:r>
      <w:r w:rsidRPr="00F04B57">
        <w:rPr>
          <w:b/>
          <w:bCs/>
          <w:vanish/>
          <w:sz w:val="24"/>
          <w:szCs w:val="24"/>
          <w:lang w:val="en-US"/>
        </w:rPr>
        <w:t>Picornaviridae</w:t>
      </w:r>
      <w:r w:rsidRPr="00F04B57">
        <w:rPr>
          <w:b/>
          <w:bCs/>
          <w:vanish/>
          <w:sz w:val="24"/>
          <w:szCs w:val="24"/>
        </w:rPr>
        <w:t xml:space="preserve">, род </w:t>
      </w:r>
      <w:r w:rsidRPr="00F04B57">
        <w:rPr>
          <w:b/>
          <w:bCs/>
          <w:vanish/>
          <w:sz w:val="24"/>
          <w:szCs w:val="24"/>
          <w:lang w:val="en-US"/>
        </w:rPr>
        <w:t>Enterovirus</w:t>
      </w:r>
      <w:r w:rsidRPr="00F04B57">
        <w:rPr>
          <w:b/>
          <w:bCs/>
          <w:vanish/>
          <w:sz w:val="24"/>
          <w:szCs w:val="24"/>
        </w:rPr>
        <w:t>. Полиомиелит- острое лихорадочное заболевание, которое иногда сопровождается поражением серого вещества спинного мозга и ствола головного мозга, в результате чего развиваются  параличи и парезы мышцы ног, туловища, рук. Вирусы Коксаки А вызывают у человека герпангину  (герпетиформные высыпания на задней стенке глотки ,  дисфагия,  лихорадку , пузырчатку в полости рта и конечностей,  полиомиелитоподобные заболевание, диарею у детей, возможно сыпь. Вирусы Коксаки В вызывают полиомиелитоподобные заболевания: энцефалит, миокардит, плевродинию (болезненные приступы в области груди, лихорадка, плеврит). Вирусы групп ЕСНО- вызывают ОРВИ , асептический менингит,  полиомиелитоподобные  заболевания, возможна сыпь.</w:t>
      </w:r>
    </w:p>
    <w:p w:rsidR="00A64E9E" w:rsidRPr="00F04B57" w:rsidRDefault="00A64E9E" w:rsidP="00A64E9E">
      <w:pPr>
        <w:ind w:hanging="12"/>
        <w:jc w:val="both"/>
        <w:rPr>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 мультимедийные лекции, фильмы, схемы, фотографии. </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522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Киев,2004, 551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554 с..</w:t>
      </w:r>
    </w:p>
    <w:p w:rsidR="00A64E9E" w:rsidRPr="00F04B57" w:rsidRDefault="00A64E9E" w:rsidP="00A64E9E">
      <w:pPr>
        <w:jc w:val="both"/>
        <w:rPr>
          <w:b/>
          <w:bCs/>
          <w:vanish/>
          <w:sz w:val="24"/>
          <w:szCs w:val="24"/>
        </w:rPr>
      </w:pPr>
      <w:r w:rsidRPr="00F04B57">
        <w:rPr>
          <w:vanish/>
          <w:sz w:val="24"/>
          <w:szCs w:val="24"/>
        </w:rPr>
        <w:t>Контрольные вопросы (обратная связь)</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1.Возбудители полиомиелита, их характеристика.</w:t>
      </w:r>
    </w:p>
    <w:p w:rsidR="00A64E9E" w:rsidRPr="00F04B57" w:rsidRDefault="00A64E9E" w:rsidP="00A64E9E">
      <w:pPr>
        <w:ind w:hanging="12"/>
        <w:jc w:val="both"/>
        <w:rPr>
          <w:b/>
          <w:bCs/>
          <w:vanish/>
          <w:sz w:val="24"/>
          <w:szCs w:val="24"/>
        </w:rPr>
      </w:pPr>
      <w:r w:rsidRPr="00F04B57">
        <w:rPr>
          <w:b/>
          <w:bCs/>
          <w:vanish/>
          <w:sz w:val="24"/>
          <w:szCs w:val="24"/>
        </w:rPr>
        <w:t>2.Вирусы Коксаки А и В, их характеристика.</w:t>
      </w:r>
    </w:p>
    <w:p w:rsidR="00A64E9E" w:rsidRPr="00F04B57" w:rsidRDefault="00A64E9E" w:rsidP="00A64E9E">
      <w:pPr>
        <w:ind w:hanging="12"/>
        <w:jc w:val="both"/>
        <w:rPr>
          <w:b/>
          <w:bCs/>
          <w:vanish/>
          <w:sz w:val="24"/>
          <w:szCs w:val="24"/>
        </w:rPr>
      </w:pPr>
      <w:r w:rsidRPr="00F04B57">
        <w:rPr>
          <w:b/>
          <w:bCs/>
          <w:vanish/>
          <w:sz w:val="24"/>
          <w:szCs w:val="24"/>
        </w:rPr>
        <w:t>3.Вирусы ЕСНО, их характеристика.</w:t>
      </w:r>
    </w:p>
    <w:p w:rsidR="00A64E9E" w:rsidRPr="00F04B57" w:rsidRDefault="00A64E9E" w:rsidP="00A64E9E">
      <w:pPr>
        <w:ind w:hanging="12"/>
        <w:jc w:val="both"/>
        <w:rPr>
          <w:b/>
          <w:bCs/>
          <w:vanish/>
          <w:sz w:val="24"/>
          <w:szCs w:val="24"/>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vanish/>
          <w:sz w:val="24"/>
          <w:szCs w:val="24"/>
          <w:lang w:val="kk-KZ"/>
        </w:rPr>
      </w:pPr>
      <w:r w:rsidRPr="00F04B57">
        <w:rPr>
          <w:vanish/>
          <w:sz w:val="24"/>
          <w:szCs w:val="24"/>
        </w:rPr>
        <w:t xml:space="preserve">Тема 10.      </w:t>
      </w:r>
    </w:p>
    <w:p w:rsidR="00A64E9E" w:rsidRPr="00F04B57" w:rsidRDefault="00A64E9E" w:rsidP="00A64E9E">
      <w:pPr>
        <w:ind w:hanging="12"/>
        <w:jc w:val="both"/>
        <w:rPr>
          <w:vanish/>
          <w:sz w:val="24"/>
          <w:szCs w:val="24"/>
        </w:rPr>
      </w:pPr>
      <w:r w:rsidRPr="00F04B57">
        <w:rPr>
          <w:vanish/>
          <w:sz w:val="24"/>
          <w:szCs w:val="24"/>
        </w:rPr>
        <w:t>Ретровирусы. Общая характеристика лабораторная диагностика, спецпрофилактика и лечения.</w:t>
      </w:r>
    </w:p>
    <w:p w:rsidR="00A64E9E" w:rsidRPr="00F04B57" w:rsidRDefault="00A64E9E" w:rsidP="00A64E9E">
      <w:pPr>
        <w:ind w:hanging="12"/>
        <w:jc w:val="both"/>
        <w:rPr>
          <w:b/>
          <w:bCs/>
          <w:vanish/>
          <w:sz w:val="24"/>
          <w:szCs w:val="24"/>
          <w:lang w:val="kk-KZ"/>
        </w:rPr>
      </w:pPr>
      <w:r w:rsidRPr="00F04B57">
        <w:rPr>
          <w:vanish/>
          <w:sz w:val="24"/>
          <w:szCs w:val="24"/>
        </w:rPr>
        <w:t>Цель:</w:t>
      </w:r>
    </w:p>
    <w:p w:rsidR="00A64E9E" w:rsidRPr="00F04B57" w:rsidRDefault="00A64E9E" w:rsidP="00A64E9E">
      <w:pPr>
        <w:ind w:hanging="12"/>
        <w:jc w:val="both"/>
        <w:rPr>
          <w:b/>
          <w:bCs/>
          <w:vanish/>
          <w:sz w:val="24"/>
          <w:szCs w:val="24"/>
        </w:rPr>
      </w:pPr>
      <w:r w:rsidRPr="00F04B57">
        <w:rPr>
          <w:b/>
          <w:bCs/>
          <w:vanish/>
          <w:sz w:val="24"/>
          <w:szCs w:val="24"/>
        </w:rPr>
        <w:t>Усвоение студентами знаний о ВИЧ инфекции.</w:t>
      </w:r>
    </w:p>
    <w:p w:rsidR="00A64E9E" w:rsidRPr="00F04B57" w:rsidRDefault="00A64E9E" w:rsidP="00A64E9E">
      <w:pPr>
        <w:ind w:hanging="12"/>
        <w:jc w:val="both"/>
        <w:rPr>
          <w:vanish/>
          <w:sz w:val="24"/>
          <w:szCs w:val="24"/>
          <w:lang w:val="kk-KZ"/>
        </w:rPr>
      </w:pPr>
      <w:r w:rsidRPr="00F04B57">
        <w:rPr>
          <w:vanish/>
          <w:sz w:val="24"/>
          <w:szCs w:val="24"/>
        </w:rPr>
        <w:t>Тезисы лекции</w:t>
      </w:r>
    </w:p>
    <w:p w:rsidR="00A64E9E" w:rsidRPr="00F04B57" w:rsidRDefault="00A64E9E" w:rsidP="00A64E9E">
      <w:pPr>
        <w:ind w:hanging="12"/>
        <w:jc w:val="both"/>
        <w:rPr>
          <w:b/>
          <w:bCs/>
          <w:vanish/>
          <w:sz w:val="24"/>
          <w:szCs w:val="24"/>
        </w:rPr>
      </w:pPr>
      <w:r w:rsidRPr="00F04B57">
        <w:rPr>
          <w:b/>
          <w:bCs/>
          <w:vanish/>
          <w:sz w:val="24"/>
          <w:szCs w:val="24"/>
        </w:rPr>
        <w:t xml:space="preserve">Вирус иммунодефицита человека (ВИЧ) вызывают  ВИЧ-инфекцию, заканчивающуюся развитием синдрома приобретенного иммунно-  дефицита(СПИД или </w:t>
      </w:r>
      <w:r w:rsidRPr="00F04B57">
        <w:rPr>
          <w:b/>
          <w:bCs/>
          <w:vanish/>
          <w:sz w:val="24"/>
          <w:szCs w:val="24"/>
          <w:lang w:val="en-US"/>
        </w:rPr>
        <w:t>AIDS</w:t>
      </w:r>
      <w:r w:rsidRPr="00F04B57">
        <w:rPr>
          <w:b/>
          <w:bCs/>
          <w:vanish/>
          <w:sz w:val="24"/>
          <w:szCs w:val="24"/>
        </w:rPr>
        <w:t>).СПИД характеризуется преимущественным поражением иммунной системы, длительным течением, полиморфностью клинических проявлений, высокой летальностью, передачей в естественных условиях от больного человека здоровому (главным образом, при половых контактах или  парентерально  с инфицированными ВИЧ материалами , от больной матери к плоду, при грудном вскармливании) и склонностью к быстрому эпидемическому распространению. Типичный антропоноз.</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r w:rsidRPr="00F04B57">
        <w:rPr>
          <w:b/>
          <w:bCs/>
          <w:vanish/>
          <w:sz w:val="24"/>
          <w:szCs w:val="24"/>
        </w:rPr>
        <w:t xml:space="preserve">: </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фотографии, схемы, фильмы. </w:t>
      </w:r>
    </w:p>
    <w:p w:rsidR="00A64E9E" w:rsidRPr="00F04B57" w:rsidRDefault="00A64E9E" w:rsidP="00A64E9E">
      <w:pPr>
        <w:jc w:val="both"/>
        <w:rPr>
          <w:b/>
          <w:bCs/>
          <w:vanish/>
          <w:sz w:val="24"/>
          <w:szCs w:val="24"/>
          <w:lang w:val="kk-KZ"/>
        </w:rPr>
      </w:pPr>
      <w:r w:rsidRPr="00F04B57">
        <w:rPr>
          <w:vanish/>
          <w:sz w:val="24"/>
          <w:szCs w:val="24"/>
        </w:rPr>
        <w:t>Литература</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577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 2004, 572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563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b/>
          <w:bCs/>
          <w:vanish/>
          <w:sz w:val="24"/>
          <w:szCs w:val="24"/>
        </w:rPr>
      </w:pPr>
      <w:r w:rsidRPr="00F04B57">
        <w:rPr>
          <w:b/>
          <w:bCs/>
          <w:vanish/>
          <w:sz w:val="24"/>
          <w:szCs w:val="24"/>
        </w:rPr>
        <w:t>1.История возникновения и эпидемиология ВИЧ инфекции</w:t>
      </w:r>
    </w:p>
    <w:p w:rsidR="00A64E9E" w:rsidRPr="00F04B57" w:rsidRDefault="00A64E9E" w:rsidP="00A64E9E">
      <w:pPr>
        <w:ind w:hanging="12"/>
        <w:jc w:val="both"/>
        <w:rPr>
          <w:b/>
          <w:bCs/>
          <w:vanish/>
          <w:sz w:val="24"/>
          <w:szCs w:val="24"/>
        </w:rPr>
      </w:pPr>
      <w:r w:rsidRPr="00F04B57">
        <w:rPr>
          <w:b/>
          <w:bCs/>
          <w:vanish/>
          <w:sz w:val="24"/>
          <w:szCs w:val="24"/>
        </w:rPr>
        <w:t>2.Морфологические и культуральные  свойства, антигены.</w:t>
      </w:r>
    </w:p>
    <w:p w:rsidR="00A64E9E" w:rsidRPr="00F04B57" w:rsidRDefault="00A64E9E" w:rsidP="00A64E9E">
      <w:pPr>
        <w:ind w:hanging="12"/>
        <w:jc w:val="both"/>
        <w:rPr>
          <w:b/>
          <w:bCs/>
          <w:vanish/>
          <w:sz w:val="24"/>
          <w:szCs w:val="24"/>
        </w:rPr>
      </w:pPr>
      <w:r w:rsidRPr="00F04B57">
        <w:rPr>
          <w:b/>
          <w:bCs/>
          <w:vanish/>
          <w:sz w:val="24"/>
          <w:szCs w:val="24"/>
        </w:rPr>
        <w:t>3.Факторы патогенности, патогенез.</w:t>
      </w:r>
    </w:p>
    <w:p w:rsidR="00A64E9E" w:rsidRPr="00F04B57" w:rsidRDefault="00A64E9E" w:rsidP="00A64E9E">
      <w:pPr>
        <w:ind w:hanging="12"/>
        <w:jc w:val="both"/>
        <w:rPr>
          <w:b/>
          <w:bCs/>
          <w:vanish/>
          <w:sz w:val="24"/>
          <w:szCs w:val="24"/>
        </w:rPr>
      </w:pPr>
      <w:r w:rsidRPr="00F04B57">
        <w:rPr>
          <w:b/>
          <w:bCs/>
          <w:vanish/>
          <w:sz w:val="24"/>
          <w:szCs w:val="24"/>
        </w:rPr>
        <w:t xml:space="preserve">4.Лаборатория, диагностика, лечения.                                                        </w:t>
      </w:r>
    </w:p>
    <w:p w:rsidR="00A64E9E" w:rsidRPr="00F04B57" w:rsidRDefault="00A64E9E" w:rsidP="00A64E9E">
      <w:pPr>
        <w:ind w:hanging="12"/>
        <w:jc w:val="both"/>
        <w:rPr>
          <w:b/>
          <w:bCs/>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Default="00A64E9E" w:rsidP="00A64E9E">
      <w:pPr>
        <w:rPr>
          <w:sz w:val="24"/>
          <w:szCs w:val="24"/>
        </w:rPr>
      </w:pPr>
    </w:p>
    <w:p w:rsidR="001C4173" w:rsidRDefault="001C4173" w:rsidP="00A64E9E">
      <w:pPr>
        <w:jc w:val="center"/>
        <w:rPr>
          <w:sz w:val="24"/>
          <w:szCs w:val="24"/>
        </w:rPr>
      </w:pPr>
    </w:p>
    <w:p w:rsidR="00A64E9E" w:rsidRPr="00F04B57" w:rsidRDefault="00A64E9E" w:rsidP="00A64E9E">
      <w:pPr>
        <w:jc w:val="center"/>
        <w:rPr>
          <w:vanish/>
          <w:sz w:val="24"/>
          <w:szCs w:val="24"/>
        </w:rPr>
      </w:pPr>
      <w:r w:rsidRPr="00F04B57">
        <w:rPr>
          <w:vanish/>
          <w:sz w:val="24"/>
          <w:szCs w:val="24"/>
        </w:rPr>
        <w:t>1.3. Лекционный комплект</w:t>
      </w:r>
    </w:p>
    <w:p w:rsidR="00A64E9E" w:rsidRPr="00F04B57" w:rsidRDefault="00A64E9E" w:rsidP="00A64E9E">
      <w:pPr>
        <w:jc w:val="both"/>
        <w:rPr>
          <w:vanish/>
          <w:sz w:val="24"/>
          <w:szCs w:val="24"/>
          <w:lang w:val="kk-KZ"/>
        </w:rPr>
      </w:pPr>
      <w:r w:rsidRPr="00F04B57">
        <w:rPr>
          <w:vanish/>
          <w:sz w:val="24"/>
          <w:szCs w:val="24"/>
        </w:rPr>
        <w:t>Тема: 1</w:t>
      </w:r>
    </w:p>
    <w:p w:rsidR="00A64E9E" w:rsidRPr="00F04B57" w:rsidRDefault="00A64E9E" w:rsidP="00A64E9E">
      <w:pPr>
        <w:jc w:val="both"/>
        <w:rPr>
          <w:vanish/>
          <w:sz w:val="24"/>
          <w:szCs w:val="24"/>
        </w:rPr>
      </w:pPr>
      <w:r w:rsidRPr="00F04B57">
        <w:rPr>
          <w:vanish/>
          <w:sz w:val="24"/>
          <w:szCs w:val="24"/>
        </w:rPr>
        <w:t>Классификация микроорганизмов. Морфология и строение бактерий, вирусов.</w:t>
      </w:r>
    </w:p>
    <w:p w:rsidR="00A64E9E" w:rsidRPr="00F04B57" w:rsidRDefault="00A64E9E" w:rsidP="00A64E9E">
      <w:pPr>
        <w:ind w:hanging="12"/>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 xml:space="preserve"> -Освоение студентами знание основ микробиологии крайне необходимо фармацевту всего профессиональной деятельности.</w:t>
      </w:r>
    </w:p>
    <w:p w:rsidR="00A64E9E" w:rsidRPr="00F04B57" w:rsidRDefault="00A64E9E" w:rsidP="00A64E9E">
      <w:pPr>
        <w:ind w:hanging="12"/>
        <w:jc w:val="both"/>
        <w:rPr>
          <w:b/>
          <w:bCs/>
          <w:vanish/>
          <w:sz w:val="24"/>
          <w:szCs w:val="24"/>
        </w:rPr>
      </w:pPr>
      <w:r w:rsidRPr="00F04B57">
        <w:rPr>
          <w:vanish/>
          <w:sz w:val="24"/>
          <w:szCs w:val="24"/>
        </w:rPr>
        <w:t>Тезисы лекций</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Микробиология (от греч.</w:t>
      </w:r>
      <w:r w:rsidRPr="00F04B57">
        <w:rPr>
          <w:b/>
          <w:bCs/>
          <w:vanish/>
          <w:sz w:val="24"/>
          <w:szCs w:val="24"/>
          <w:lang w:val="en-US"/>
        </w:rPr>
        <w:t>micros</w:t>
      </w:r>
      <w:r w:rsidRPr="00F04B57">
        <w:rPr>
          <w:b/>
          <w:bCs/>
          <w:vanish/>
          <w:sz w:val="24"/>
          <w:szCs w:val="24"/>
        </w:rPr>
        <w:t>-малый,</w:t>
      </w:r>
      <w:r w:rsidRPr="00F04B57">
        <w:rPr>
          <w:b/>
          <w:bCs/>
          <w:vanish/>
          <w:sz w:val="24"/>
          <w:szCs w:val="24"/>
          <w:lang w:val="en-US"/>
        </w:rPr>
        <w:t>bios</w:t>
      </w:r>
      <w:r w:rsidRPr="00F04B57">
        <w:rPr>
          <w:b/>
          <w:bCs/>
          <w:vanish/>
          <w:sz w:val="24"/>
          <w:szCs w:val="24"/>
        </w:rPr>
        <w:t>-жизнь,</w:t>
      </w:r>
      <w:r w:rsidRPr="00F04B57">
        <w:rPr>
          <w:b/>
          <w:bCs/>
          <w:vanish/>
          <w:sz w:val="24"/>
          <w:szCs w:val="24"/>
          <w:lang w:val="en-US"/>
        </w:rPr>
        <w:t>logos</w:t>
      </w:r>
      <w:r w:rsidRPr="00F04B57">
        <w:rPr>
          <w:b/>
          <w:bCs/>
          <w:vanish/>
          <w:sz w:val="24"/>
          <w:szCs w:val="24"/>
        </w:rPr>
        <w:t xml:space="preserve">-учение)-наука о мельчайших, невидимых  невооруженным глазом микроорганизмах. Микробиология является одной из отраслей общей биологии и изучает закономерности жизни и развития микроорганизмов в единстве с условиями среды их обитания, а также тех изменений, которые они вызывают в организмах животных и растений. Целый ряд признаков отличает вирусы от прокариотов и эукариотов. Вирусы-  это формы жизни, которые относят к царству </w:t>
      </w:r>
      <w:r w:rsidRPr="00F04B57">
        <w:rPr>
          <w:b/>
          <w:bCs/>
          <w:vanish/>
          <w:sz w:val="24"/>
          <w:szCs w:val="24"/>
          <w:lang w:val="en-US"/>
        </w:rPr>
        <w:t>Vira</w:t>
      </w:r>
      <w:r w:rsidRPr="00F04B57">
        <w:rPr>
          <w:b/>
          <w:bCs/>
          <w:vanish/>
          <w:sz w:val="24"/>
          <w:szCs w:val="24"/>
        </w:rPr>
        <w:t>.</w:t>
      </w:r>
    </w:p>
    <w:p w:rsidR="00A64E9E" w:rsidRPr="00F04B57" w:rsidRDefault="00A64E9E" w:rsidP="00A64E9E">
      <w:pPr>
        <w:ind w:left="-12"/>
        <w:jc w:val="both"/>
        <w:rPr>
          <w:b/>
          <w:bCs/>
          <w:vanish/>
          <w:sz w:val="24"/>
          <w:szCs w:val="24"/>
        </w:rPr>
      </w:pPr>
      <w:r w:rsidRPr="00F04B57">
        <w:rPr>
          <w:b/>
          <w:bCs/>
          <w:vanish/>
          <w:sz w:val="24"/>
          <w:szCs w:val="24"/>
        </w:rPr>
        <w:t xml:space="preserve">      Для всех микроорганизмов, входящих в царство </w:t>
      </w:r>
      <w:r w:rsidRPr="00F04B57">
        <w:rPr>
          <w:b/>
          <w:bCs/>
          <w:vanish/>
          <w:sz w:val="24"/>
          <w:szCs w:val="24"/>
          <w:lang w:val="en-US"/>
        </w:rPr>
        <w:t>Procariota</w:t>
      </w:r>
      <w:r w:rsidRPr="00F04B57">
        <w:rPr>
          <w:b/>
          <w:bCs/>
          <w:vanish/>
          <w:sz w:val="24"/>
          <w:szCs w:val="24"/>
        </w:rPr>
        <w:t>, характерен прокариотический  тип организации клетки, что определяется особенностями их ультраструктуры, а также строения и функций ряда макромолекул.</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 xml:space="preserve"> мультимедийные лекции, электронные, фотографии, схемы, фильмы.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vanish/>
          <w:sz w:val="24"/>
          <w:szCs w:val="24"/>
        </w:rPr>
      </w:pPr>
      <w:r w:rsidRPr="00F04B57">
        <w:rPr>
          <w:b/>
          <w:bCs/>
          <w:vanish/>
          <w:sz w:val="24"/>
          <w:szCs w:val="24"/>
        </w:rPr>
        <w:t>1.Под ред.Воробьева А.А. Медицинская микробиология, вирусология и иммунология. Москва, МИА, 2006, 30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Киев,2004, 20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39с.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jc w:val="both"/>
        <w:rPr>
          <w:b/>
          <w:bCs/>
          <w:vanish/>
          <w:sz w:val="24"/>
          <w:szCs w:val="24"/>
        </w:rPr>
      </w:pPr>
      <w:r w:rsidRPr="00F04B57">
        <w:rPr>
          <w:b/>
          <w:bCs/>
          <w:vanish/>
          <w:sz w:val="24"/>
          <w:szCs w:val="24"/>
        </w:rPr>
        <w:t>1.Основные  отличие прокариот от эукариот.</w:t>
      </w:r>
    </w:p>
    <w:p w:rsidR="00A64E9E" w:rsidRPr="00F04B57" w:rsidRDefault="00A64E9E" w:rsidP="00A64E9E">
      <w:pPr>
        <w:jc w:val="both"/>
        <w:rPr>
          <w:b/>
          <w:bCs/>
          <w:vanish/>
          <w:sz w:val="24"/>
          <w:szCs w:val="24"/>
        </w:rPr>
      </w:pPr>
      <w:r w:rsidRPr="00F04B57">
        <w:rPr>
          <w:b/>
          <w:bCs/>
          <w:vanish/>
          <w:sz w:val="24"/>
          <w:szCs w:val="24"/>
        </w:rPr>
        <w:t>2.Поверхностные структуры бактерий.</w:t>
      </w:r>
    </w:p>
    <w:p w:rsidR="00A64E9E" w:rsidRPr="00F04B57" w:rsidRDefault="00A64E9E" w:rsidP="00A64E9E">
      <w:pPr>
        <w:jc w:val="both"/>
        <w:rPr>
          <w:b/>
          <w:bCs/>
          <w:vanish/>
          <w:sz w:val="24"/>
          <w:szCs w:val="24"/>
        </w:rPr>
      </w:pPr>
      <w:r w:rsidRPr="00F04B57">
        <w:rPr>
          <w:b/>
          <w:bCs/>
          <w:vanish/>
          <w:sz w:val="24"/>
          <w:szCs w:val="24"/>
        </w:rPr>
        <w:t>3.Структура бактериальной клетки, вируса</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Тема 2.</w:t>
      </w:r>
    </w:p>
    <w:p w:rsidR="00A64E9E" w:rsidRPr="00F04B57" w:rsidRDefault="00A64E9E" w:rsidP="00A64E9E">
      <w:pPr>
        <w:jc w:val="both"/>
        <w:rPr>
          <w:vanish/>
          <w:sz w:val="24"/>
          <w:szCs w:val="24"/>
        </w:rPr>
      </w:pPr>
      <w:r w:rsidRPr="00F04B57">
        <w:rPr>
          <w:vanish/>
          <w:sz w:val="24"/>
          <w:szCs w:val="24"/>
        </w:rPr>
        <w:t>Физиология микробов и вирусов.</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Усвоение студентами знаний по физиологии микробов и вирусов.</w:t>
      </w:r>
    </w:p>
    <w:p w:rsidR="00A64E9E" w:rsidRPr="00F04B57" w:rsidRDefault="00A64E9E" w:rsidP="00A64E9E">
      <w:pPr>
        <w:jc w:val="both"/>
        <w:rPr>
          <w:vanish/>
          <w:sz w:val="24"/>
          <w:szCs w:val="24"/>
        </w:rPr>
      </w:pPr>
      <w:r w:rsidRPr="00F04B57">
        <w:rPr>
          <w:vanish/>
          <w:sz w:val="24"/>
          <w:szCs w:val="24"/>
        </w:rPr>
        <w:t>Тезисы лекции:</w:t>
      </w:r>
    </w:p>
    <w:p w:rsidR="00A64E9E" w:rsidRPr="00F04B57" w:rsidRDefault="00A64E9E" w:rsidP="00A64E9E">
      <w:pPr>
        <w:jc w:val="both"/>
        <w:rPr>
          <w:b/>
          <w:bCs/>
          <w:vanish/>
          <w:sz w:val="24"/>
          <w:szCs w:val="24"/>
        </w:rPr>
      </w:pPr>
      <w:r w:rsidRPr="00F04B57">
        <w:rPr>
          <w:b/>
          <w:bCs/>
          <w:vanish/>
          <w:sz w:val="24"/>
          <w:szCs w:val="24"/>
        </w:rPr>
        <w:t>Предмет физиологии бактерий-исследования функций, то есть всех физиологических и биологических процессов, происходящих в бактериальной клетке, а также физических, химических и биологических превращений, вызываемых микроорганизмом окружающий среде.</w:t>
      </w:r>
    </w:p>
    <w:p w:rsidR="00A64E9E" w:rsidRPr="00F04B57" w:rsidRDefault="00A64E9E" w:rsidP="00A64E9E">
      <w:pPr>
        <w:jc w:val="both"/>
        <w:rPr>
          <w:b/>
          <w:bCs/>
          <w:vanish/>
          <w:sz w:val="24"/>
          <w:szCs w:val="24"/>
        </w:rPr>
      </w:pPr>
      <w:r w:rsidRPr="00F04B57">
        <w:rPr>
          <w:b/>
          <w:bCs/>
          <w:vanish/>
          <w:sz w:val="24"/>
          <w:szCs w:val="24"/>
        </w:rPr>
        <w:t xml:space="preserve">        Основной изучения физиологии бактерий является исследование химического состава этих микроорганизмов. Для роста и размножения микроорганизмов необходимы источники питания. Питания обеспечивает бактериальную клетку пластическим материалом для самовоспроизведения и энергией. Сущность процесса дыхания бактерий заключается в протекании биохимических реакций, в результате которых образуется АТФ, являющаяся  универсальным переносчиком химической энергии между взаимно противоположными процессами выделения и потребления энергии.</w:t>
      </w:r>
    </w:p>
    <w:p w:rsidR="00A64E9E" w:rsidRPr="00F04B57" w:rsidRDefault="00A64E9E" w:rsidP="00A64E9E">
      <w:pPr>
        <w:jc w:val="both"/>
        <w:rPr>
          <w:b/>
          <w:bCs/>
          <w:vanish/>
          <w:sz w:val="24"/>
          <w:szCs w:val="24"/>
        </w:rPr>
      </w:pPr>
      <w:r w:rsidRPr="00F04B57">
        <w:rPr>
          <w:b/>
          <w:bCs/>
          <w:vanish/>
          <w:sz w:val="24"/>
          <w:szCs w:val="24"/>
        </w:rPr>
        <w:t xml:space="preserve">        Вирусы- это форма жизни, которые относятся к царству </w:t>
      </w:r>
      <w:r w:rsidRPr="00F04B57">
        <w:rPr>
          <w:b/>
          <w:bCs/>
          <w:vanish/>
          <w:sz w:val="24"/>
          <w:szCs w:val="24"/>
          <w:lang w:val="en-US"/>
        </w:rPr>
        <w:t>Vira</w:t>
      </w:r>
      <w:r w:rsidRPr="00F04B57">
        <w:rPr>
          <w:b/>
          <w:bCs/>
          <w:vanish/>
          <w:sz w:val="24"/>
          <w:szCs w:val="24"/>
        </w:rPr>
        <w:t xml:space="preserve">. Целый ряд признаков отличает вирусы от прокариотов и эукариотов. Известно три типа взаимодействия вирусов с клетками хозяина.      </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фотографии, схемы, фильмы. </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,2006,51с.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Микробиология.Киев,2004,76с.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2004,85 с.</w:t>
      </w:r>
    </w:p>
    <w:p w:rsidR="00A64E9E" w:rsidRPr="00F04B57" w:rsidRDefault="00A64E9E" w:rsidP="00A64E9E">
      <w:pPr>
        <w:jc w:val="both"/>
        <w:rPr>
          <w:vanish/>
          <w:sz w:val="24"/>
          <w:szCs w:val="24"/>
        </w:rPr>
      </w:pPr>
      <w:r w:rsidRPr="00F04B57">
        <w:rPr>
          <w:vanish/>
          <w:sz w:val="24"/>
          <w:szCs w:val="24"/>
        </w:rPr>
        <w:t>Контрольные вопросы(обратная связь):</w:t>
      </w:r>
    </w:p>
    <w:p w:rsidR="00A64E9E" w:rsidRPr="00F04B57" w:rsidRDefault="00A64E9E" w:rsidP="00A64E9E">
      <w:pPr>
        <w:ind w:hanging="12"/>
        <w:jc w:val="both"/>
        <w:rPr>
          <w:b/>
          <w:bCs/>
          <w:vanish/>
          <w:sz w:val="24"/>
          <w:szCs w:val="24"/>
        </w:rPr>
      </w:pPr>
      <w:r w:rsidRPr="00F04B57">
        <w:rPr>
          <w:b/>
          <w:bCs/>
          <w:vanish/>
          <w:sz w:val="24"/>
          <w:szCs w:val="24"/>
        </w:rPr>
        <w:t>1.Питания, дыхания, рост и размножений бактерий.</w:t>
      </w:r>
    </w:p>
    <w:p w:rsidR="00A64E9E" w:rsidRPr="00F04B57" w:rsidRDefault="00A64E9E" w:rsidP="00A64E9E">
      <w:pPr>
        <w:ind w:hanging="12"/>
        <w:jc w:val="both"/>
        <w:rPr>
          <w:b/>
          <w:bCs/>
          <w:vanish/>
          <w:sz w:val="24"/>
          <w:szCs w:val="24"/>
        </w:rPr>
      </w:pPr>
      <w:r w:rsidRPr="00F04B57">
        <w:rPr>
          <w:b/>
          <w:bCs/>
          <w:vanish/>
          <w:sz w:val="24"/>
          <w:szCs w:val="24"/>
        </w:rPr>
        <w:t>2.Химический состав бактериальной клетки и вируса.</w:t>
      </w:r>
    </w:p>
    <w:p w:rsidR="00A64E9E" w:rsidRPr="00F04B57" w:rsidRDefault="00A64E9E" w:rsidP="00A64E9E">
      <w:pPr>
        <w:ind w:hanging="12"/>
        <w:jc w:val="both"/>
        <w:rPr>
          <w:b/>
          <w:bCs/>
          <w:vanish/>
          <w:sz w:val="24"/>
          <w:szCs w:val="24"/>
        </w:rPr>
      </w:pPr>
      <w:r w:rsidRPr="00F04B57">
        <w:rPr>
          <w:b/>
          <w:bCs/>
          <w:vanish/>
          <w:sz w:val="24"/>
          <w:szCs w:val="24"/>
        </w:rPr>
        <w:t>3.Типа взаимодействия вирусов с клетками.</w:t>
      </w:r>
    </w:p>
    <w:p w:rsidR="00A64E9E" w:rsidRPr="00F04B57" w:rsidRDefault="00A64E9E" w:rsidP="00A64E9E">
      <w:pPr>
        <w:ind w:hanging="12"/>
        <w:jc w:val="both"/>
        <w:rPr>
          <w:b/>
          <w:bCs/>
          <w:vanish/>
          <w:sz w:val="24"/>
          <w:szCs w:val="24"/>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r w:rsidRPr="00F04B57">
        <w:rPr>
          <w:vanish/>
          <w:sz w:val="24"/>
          <w:szCs w:val="24"/>
        </w:rPr>
        <w:t>Тема 3.</w:t>
      </w:r>
    </w:p>
    <w:p w:rsidR="00A64E9E" w:rsidRPr="00F04B57" w:rsidRDefault="00A64E9E" w:rsidP="00A64E9E">
      <w:pPr>
        <w:ind w:hanging="12"/>
        <w:jc w:val="both"/>
        <w:rPr>
          <w:vanish/>
          <w:sz w:val="24"/>
          <w:szCs w:val="24"/>
        </w:rPr>
      </w:pPr>
      <w:r w:rsidRPr="00F04B57">
        <w:rPr>
          <w:vanish/>
          <w:sz w:val="24"/>
          <w:szCs w:val="24"/>
        </w:rPr>
        <w:t>Основы экологии микроорганизмов и санитарной микробиологии. Микрофлора растительного лекарственного сырья. Фитопатогенные микроорганизмы.</w:t>
      </w:r>
    </w:p>
    <w:p w:rsidR="00A64E9E" w:rsidRPr="00F04B57" w:rsidRDefault="00A64E9E" w:rsidP="00A64E9E">
      <w:pPr>
        <w:ind w:hanging="12"/>
        <w:jc w:val="both"/>
        <w:rPr>
          <w:b/>
          <w:bCs/>
          <w:vanish/>
          <w:sz w:val="24"/>
          <w:szCs w:val="24"/>
          <w:lang w:val="kk-KZ"/>
        </w:rPr>
      </w:pPr>
      <w:r w:rsidRPr="00F04B57">
        <w:rPr>
          <w:vanish/>
          <w:sz w:val="24"/>
          <w:szCs w:val="24"/>
        </w:rPr>
        <w:t>Цель</w:t>
      </w:r>
      <w:r w:rsidRPr="00F04B57">
        <w:rPr>
          <w:b/>
          <w:bCs/>
          <w:vanish/>
          <w:sz w:val="24"/>
          <w:szCs w:val="24"/>
        </w:rPr>
        <w:t xml:space="preserve">: </w:t>
      </w:r>
    </w:p>
    <w:p w:rsidR="00A64E9E" w:rsidRPr="00F04B57" w:rsidRDefault="00A64E9E" w:rsidP="00A64E9E">
      <w:pPr>
        <w:ind w:hanging="12"/>
        <w:jc w:val="both"/>
        <w:rPr>
          <w:b/>
          <w:bCs/>
          <w:vanish/>
          <w:sz w:val="24"/>
          <w:szCs w:val="24"/>
        </w:rPr>
      </w:pPr>
      <w:r w:rsidRPr="00F04B57">
        <w:rPr>
          <w:b/>
          <w:bCs/>
          <w:vanish/>
          <w:sz w:val="24"/>
          <w:szCs w:val="24"/>
        </w:rPr>
        <w:t>Усвоение студентами материала об основах санитарной микробиологии, а также микрофлоры растительного сырья.</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Экология микроорганизмов изучает взаимоотношения микроорганизмов друг с другом и с окружающей средой. Взаимоотношения между микроорганизмами различных групп разнообразны. Симбиотические взаимоотношения можно подразделить на ассоциативные и конкурентные. К ассоциативным взаимоотношениям относятся мутуализм, комменсализм, сателизм, метабиоз. К конкурентным взаимоотношениям относят антагонизм и паразитизм. Сообщество микроорганизмов обитающих на определенных участках среды называется микробиоценозом. Почва является благоприятной средой для микроорганизмов, т.к. здесь имеются питательные вещества и влага,  необходимые для размножения и развития. Физические, химические и биологические факторы окружающей среды оказывают различные взаимодействия на микроорганизмами: бактериоцидные, бактериостатические, мутагеные. Микроорганизмы, вызывающие заболевание растений, называются фитопатогенными. Основные место обитания фитопатогенов в природе –почва, но присутствуют они также в воде, в воздухе, откуда и попадают на все растущие части растений. Заболевания вызываемые фитопатогенными бактериями, называются бактериозами. Вирусные болезни растений распространяются беспозвоночными (насекомыми, нематодами). Относительно большую группу составляют заболевания растений, вызываемые микоплазмами.</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мультимедийные. электронные лекции, схемы, фотографии, фильми.</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83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 2004, 112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139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b/>
          <w:bCs/>
          <w:vanish/>
          <w:sz w:val="24"/>
          <w:szCs w:val="24"/>
        </w:rPr>
      </w:pPr>
      <w:r w:rsidRPr="00F04B57">
        <w:rPr>
          <w:b/>
          <w:bCs/>
          <w:vanish/>
          <w:sz w:val="24"/>
          <w:szCs w:val="24"/>
        </w:rPr>
        <w:t>1.Симбиоз, антагонизм, антибиоз.</w:t>
      </w:r>
    </w:p>
    <w:p w:rsidR="00A64E9E" w:rsidRPr="00F04B57" w:rsidRDefault="00A64E9E" w:rsidP="00A64E9E">
      <w:pPr>
        <w:ind w:hanging="12"/>
        <w:jc w:val="both"/>
        <w:rPr>
          <w:b/>
          <w:bCs/>
          <w:vanish/>
          <w:sz w:val="24"/>
          <w:szCs w:val="24"/>
        </w:rPr>
      </w:pPr>
      <w:r w:rsidRPr="00F04B57">
        <w:rPr>
          <w:b/>
          <w:bCs/>
          <w:vanish/>
          <w:sz w:val="24"/>
          <w:szCs w:val="24"/>
        </w:rPr>
        <w:t>2.Микрофлора почвы, воздуха, воды.</w:t>
      </w:r>
    </w:p>
    <w:p w:rsidR="00A64E9E" w:rsidRPr="00F04B57" w:rsidRDefault="00A64E9E" w:rsidP="00A64E9E">
      <w:pPr>
        <w:ind w:hanging="12"/>
        <w:jc w:val="both"/>
        <w:rPr>
          <w:b/>
          <w:bCs/>
          <w:vanish/>
          <w:sz w:val="24"/>
          <w:szCs w:val="24"/>
        </w:rPr>
      </w:pPr>
      <w:r w:rsidRPr="00F04B57">
        <w:rPr>
          <w:b/>
          <w:bCs/>
          <w:vanish/>
          <w:sz w:val="24"/>
          <w:szCs w:val="24"/>
        </w:rPr>
        <w:t>3.Микробиоценозы человека.</w:t>
      </w:r>
    </w:p>
    <w:p w:rsidR="00A64E9E" w:rsidRPr="00F04B57" w:rsidRDefault="00A64E9E" w:rsidP="00A64E9E">
      <w:pPr>
        <w:ind w:hanging="12"/>
        <w:jc w:val="both"/>
        <w:rPr>
          <w:b/>
          <w:bCs/>
          <w:vanish/>
          <w:sz w:val="24"/>
          <w:szCs w:val="24"/>
        </w:rPr>
      </w:pPr>
      <w:r w:rsidRPr="00F04B57">
        <w:rPr>
          <w:b/>
          <w:bCs/>
          <w:vanish/>
          <w:sz w:val="24"/>
          <w:szCs w:val="24"/>
        </w:rPr>
        <w:t>4.Фитопатогенные микроорганизмы.</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vanish/>
          <w:sz w:val="24"/>
          <w:szCs w:val="24"/>
        </w:rPr>
      </w:pPr>
      <w:r w:rsidRPr="00F04B57">
        <w:rPr>
          <w:vanish/>
          <w:sz w:val="24"/>
          <w:szCs w:val="24"/>
        </w:rPr>
        <w:t>Тема 4</w:t>
      </w:r>
      <w:r w:rsidRPr="00F04B57">
        <w:rPr>
          <w:b/>
          <w:bCs/>
          <w:vanish/>
          <w:sz w:val="24"/>
          <w:szCs w:val="24"/>
        </w:rPr>
        <w:t xml:space="preserve">. </w:t>
      </w:r>
      <w:r w:rsidRPr="00F04B57">
        <w:rPr>
          <w:vanish/>
          <w:sz w:val="24"/>
          <w:szCs w:val="24"/>
        </w:rPr>
        <w:t>Генетика бактерий и вирусов. Основы биотехнологии.</w:t>
      </w:r>
    </w:p>
    <w:p w:rsidR="00A64E9E" w:rsidRPr="00F04B57" w:rsidRDefault="00A64E9E" w:rsidP="00A64E9E">
      <w:pPr>
        <w:ind w:hanging="12"/>
        <w:jc w:val="both"/>
        <w:rPr>
          <w:vanish/>
          <w:sz w:val="24"/>
          <w:szCs w:val="24"/>
          <w:lang w:val="kk-KZ"/>
        </w:rPr>
      </w:pPr>
      <w:r w:rsidRPr="00F04B57">
        <w:rPr>
          <w:vanish/>
          <w:sz w:val="24"/>
          <w:szCs w:val="24"/>
        </w:rPr>
        <w:t>Цель:</w:t>
      </w:r>
    </w:p>
    <w:p w:rsidR="00A64E9E" w:rsidRPr="00F04B57" w:rsidRDefault="00A64E9E" w:rsidP="00A64E9E">
      <w:pPr>
        <w:ind w:hanging="12"/>
        <w:jc w:val="both"/>
        <w:rPr>
          <w:vanish/>
          <w:sz w:val="24"/>
          <w:szCs w:val="24"/>
        </w:rPr>
      </w:pPr>
      <w:r w:rsidRPr="00F04B57">
        <w:rPr>
          <w:b/>
          <w:bCs/>
          <w:vanish/>
          <w:sz w:val="24"/>
          <w:szCs w:val="24"/>
        </w:rPr>
        <w:t>Изучить сущность изменчивости и наследственности организмов бактерий и вирусов. Цели и задачи биотехнологии.</w:t>
      </w:r>
    </w:p>
    <w:p w:rsidR="00A64E9E" w:rsidRPr="00F04B57" w:rsidRDefault="00A64E9E" w:rsidP="00A64E9E">
      <w:pPr>
        <w:ind w:hanging="12"/>
        <w:jc w:val="both"/>
        <w:rPr>
          <w:vanish/>
          <w:sz w:val="24"/>
          <w:szCs w:val="24"/>
        </w:rPr>
      </w:pPr>
      <w:r w:rsidRPr="00F04B57">
        <w:rPr>
          <w:vanish/>
          <w:sz w:val="24"/>
          <w:szCs w:val="24"/>
        </w:rPr>
        <w:t>Тезисы лекции:</w:t>
      </w:r>
    </w:p>
    <w:p w:rsidR="00A64E9E" w:rsidRPr="00F04B57" w:rsidRDefault="00A64E9E" w:rsidP="00A64E9E">
      <w:pPr>
        <w:ind w:hanging="12"/>
        <w:jc w:val="both"/>
        <w:rPr>
          <w:b/>
          <w:bCs/>
          <w:vanish/>
          <w:sz w:val="24"/>
          <w:szCs w:val="24"/>
        </w:rPr>
      </w:pPr>
      <w:r w:rsidRPr="00F04B57">
        <w:rPr>
          <w:b/>
          <w:bCs/>
          <w:vanish/>
          <w:sz w:val="24"/>
          <w:szCs w:val="24"/>
        </w:rPr>
        <w:t>Генетика наука об изменчивости и наследственности организмов. Явления наследственности связано со специфической молекулой ДНК, которые программируют процессы индивидуального развития особей бактерий. Вся генетическая   информация заложена в ядре, содержащем полный набор хромосом. Аналог ядра у бактерий представлен нуклеотидом, состоящим из одной уложенной или развернутой молекулой ДНК. Генетический материал бактерий представлен ДНК. Изменения бактериального генома, а следовательно, и свойств бактерий могут происходить в результате мутации и рекомбинации. Биотехнология представляет собой область знаний, которая возникла и оформилась на стыке микробиологии, молекулярной биологии, генетической инженерии, иммунологии, химической технологии и ряда др. наук. Слово «биотехнология» произошло от греч..</w:t>
      </w:r>
      <w:r w:rsidRPr="00F04B57">
        <w:rPr>
          <w:b/>
          <w:bCs/>
          <w:vanish/>
          <w:sz w:val="24"/>
          <w:szCs w:val="24"/>
          <w:lang w:val="en-US"/>
        </w:rPr>
        <w:t>bios</w:t>
      </w:r>
      <w:r w:rsidRPr="00F04B57">
        <w:rPr>
          <w:b/>
          <w:bCs/>
          <w:vanish/>
          <w:sz w:val="24"/>
          <w:szCs w:val="24"/>
        </w:rPr>
        <w:t xml:space="preserve">-жизнь, </w:t>
      </w:r>
      <w:r w:rsidRPr="00F04B57">
        <w:rPr>
          <w:b/>
          <w:bCs/>
          <w:vanish/>
          <w:sz w:val="24"/>
          <w:szCs w:val="24"/>
          <w:lang w:val="en-US"/>
        </w:rPr>
        <w:t>tecen</w:t>
      </w:r>
      <w:r w:rsidRPr="00F04B57">
        <w:rPr>
          <w:b/>
          <w:bCs/>
          <w:vanish/>
          <w:sz w:val="24"/>
          <w:szCs w:val="24"/>
        </w:rPr>
        <w:t>-искусство,</w:t>
      </w:r>
      <w:r w:rsidRPr="00F04B57">
        <w:rPr>
          <w:b/>
          <w:bCs/>
          <w:vanish/>
          <w:sz w:val="24"/>
          <w:szCs w:val="24"/>
          <w:lang w:val="en-US"/>
        </w:rPr>
        <w:t>logos</w:t>
      </w:r>
      <w:r w:rsidRPr="00F04B57">
        <w:rPr>
          <w:b/>
          <w:bCs/>
          <w:vanish/>
          <w:sz w:val="24"/>
          <w:szCs w:val="24"/>
        </w:rPr>
        <w:t>-наука. Целью биотехнологии является получения продуктов из биологических объектов или с их применением, а также воспроизведения  биоэффектов, не встречающихся в природе. Сдерживание или прекращение роста микробов достигается различными методами (антисептикой, стерилизацией, дезинфекцией, химиотерапией).</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фотографии, схемы, фильмы. </w:t>
      </w:r>
    </w:p>
    <w:p w:rsidR="00A64E9E" w:rsidRPr="00F04B57" w:rsidRDefault="00A64E9E" w:rsidP="00A64E9E">
      <w:pPr>
        <w:jc w:val="both"/>
        <w:rPr>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 xml:space="preserve"> 1.Под ред.Воробьева А.А. Медицинская микробиология, вирусология и иммунология. Москва, МИА 2006,105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Киев,2004,106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2004,132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b/>
          <w:bCs/>
          <w:vanish/>
          <w:sz w:val="24"/>
          <w:szCs w:val="24"/>
        </w:rPr>
      </w:pPr>
      <w:r w:rsidRPr="00F04B57">
        <w:rPr>
          <w:b/>
          <w:bCs/>
          <w:vanish/>
          <w:sz w:val="24"/>
          <w:szCs w:val="24"/>
        </w:rPr>
        <w:t>1.Генотип. Мутации нуклеотидные и цитоплазматические, точковые и крупные, спонтанные и индуцированные.</w:t>
      </w:r>
    </w:p>
    <w:p w:rsidR="00A64E9E" w:rsidRPr="00F04B57" w:rsidRDefault="00A64E9E" w:rsidP="00A64E9E">
      <w:pPr>
        <w:ind w:hanging="12"/>
        <w:jc w:val="both"/>
        <w:rPr>
          <w:b/>
          <w:bCs/>
          <w:vanish/>
          <w:sz w:val="24"/>
          <w:szCs w:val="24"/>
        </w:rPr>
      </w:pPr>
      <w:r w:rsidRPr="00F04B57">
        <w:rPr>
          <w:b/>
          <w:bCs/>
          <w:vanish/>
          <w:sz w:val="24"/>
          <w:szCs w:val="24"/>
        </w:rPr>
        <w:t>2.Трансдукция,конюгация, трансформация.</w:t>
      </w:r>
    </w:p>
    <w:p w:rsidR="00A64E9E" w:rsidRPr="00F04B57" w:rsidRDefault="00A64E9E" w:rsidP="00A64E9E">
      <w:pPr>
        <w:ind w:hanging="12"/>
        <w:jc w:val="both"/>
        <w:rPr>
          <w:b/>
          <w:bCs/>
          <w:vanish/>
          <w:sz w:val="24"/>
          <w:szCs w:val="24"/>
        </w:rPr>
      </w:pPr>
      <w:r w:rsidRPr="00F04B57">
        <w:rPr>
          <w:b/>
          <w:bCs/>
          <w:vanish/>
          <w:sz w:val="24"/>
          <w:szCs w:val="24"/>
        </w:rPr>
        <w:t>3.Микроорганизмы и процессы, применяемые в биотехнологии.</w:t>
      </w:r>
    </w:p>
    <w:p w:rsidR="00A64E9E" w:rsidRPr="00F04B57" w:rsidRDefault="00A64E9E" w:rsidP="00A64E9E">
      <w:pPr>
        <w:ind w:hanging="12"/>
        <w:jc w:val="both"/>
        <w:rPr>
          <w:b/>
          <w:bCs/>
          <w:vanish/>
          <w:sz w:val="24"/>
          <w:szCs w:val="24"/>
        </w:rPr>
      </w:pPr>
      <w:r w:rsidRPr="00F04B57">
        <w:rPr>
          <w:b/>
          <w:bCs/>
          <w:vanish/>
          <w:sz w:val="24"/>
          <w:szCs w:val="24"/>
        </w:rPr>
        <w:t>4.Химиотерапевтические препараты. Антибиотики.</w:t>
      </w: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r w:rsidRPr="00F04B57">
        <w:rPr>
          <w:vanish/>
          <w:sz w:val="24"/>
          <w:szCs w:val="24"/>
        </w:rPr>
        <w:t>Тема 5.</w:t>
      </w:r>
    </w:p>
    <w:p w:rsidR="00A64E9E" w:rsidRPr="00F04B57" w:rsidRDefault="00A64E9E" w:rsidP="00A64E9E">
      <w:pPr>
        <w:ind w:hanging="12"/>
        <w:jc w:val="both"/>
        <w:rPr>
          <w:vanish/>
          <w:sz w:val="24"/>
          <w:szCs w:val="24"/>
        </w:rPr>
      </w:pPr>
      <w:r w:rsidRPr="00F04B57">
        <w:rPr>
          <w:vanish/>
          <w:sz w:val="24"/>
          <w:szCs w:val="24"/>
        </w:rPr>
        <w:t>Учение о инфекции. Иммунитет. Общая характеристика антигенов. Антитела.</w:t>
      </w:r>
    </w:p>
    <w:p w:rsidR="00A64E9E" w:rsidRPr="00F04B57" w:rsidRDefault="00A64E9E" w:rsidP="00A64E9E">
      <w:pPr>
        <w:ind w:hanging="12"/>
        <w:jc w:val="both"/>
        <w:rPr>
          <w:vanish/>
          <w:sz w:val="24"/>
          <w:szCs w:val="24"/>
          <w:lang w:val="kk-KZ"/>
        </w:rPr>
      </w:pPr>
      <w:r w:rsidRPr="00F04B57">
        <w:rPr>
          <w:vanish/>
          <w:sz w:val="24"/>
          <w:szCs w:val="24"/>
        </w:rPr>
        <w:t>Цель:</w:t>
      </w:r>
    </w:p>
    <w:p w:rsidR="00A64E9E" w:rsidRPr="00F04B57" w:rsidRDefault="00A64E9E" w:rsidP="00A64E9E">
      <w:pPr>
        <w:ind w:hanging="12"/>
        <w:jc w:val="both"/>
        <w:rPr>
          <w:vanish/>
          <w:sz w:val="24"/>
          <w:szCs w:val="24"/>
        </w:rPr>
      </w:pPr>
      <w:r w:rsidRPr="00F04B57">
        <w:rPr>
          <w:b/>
          <w:bCs/>
          <w:vanish/>
          <w:sz w:val="24"/>
          <w:szCs w:val="24"/>
        </w:rPr>
        <w:t>Усвоение студентами материала об инфекции. Знать учение об иммунитете.</w:t>
      </w:r>
    </w:p>
    <w:p w:rsidR="00A64E9E" w:rsidRPr="00F04B57" w:rsidRDefault="00A64E9E" w:rsidP="00A64E9E">
      <w:pPr>
        <w:ind w:hanging="12"/>
        <w:jc w:val="both"/>
        <w:rPr>
          <w:vanish/>
          <w:sz w:val="24"/>
          <w:szCs w:val="24"/>
        </w:rPr>
      </w:pPr>
      <w:r w:rsidRPr="00F04B57">
        <w:rPr>
          <w:vanish/>
          <w:sz w:val="24"/>
          <w:szCs w:val="24"/>
        </w:rPr>
        <w:t>Тезизы лекции:</w:t>
      </w:r>
    </w:p>
    <w:p w:rsidR="00A64E9E" w:rsidRPr="00F04B57" w:rsidRDefault="00A64E9E" w:rsidP="00A64E9E">
      <w:pPr>
        <w:ind w:hanging="12"/>
        <w:jc w:val="both"/>
        <w:rPr>
          <w:b/>
          <w:bCs/>
          <w:vanish/>
          <w:sz w:val="24"/>
          <w:szCs w:val="24"/>
        </w:rPr>
      </w:pPr>
      <w:r w:rsidRPr="00F04B57">
        <w:rPr>
          <w:b/>
          <w:bCs/>
          <w:vanish/>
          <w:sz w:val="24"/>
          <w:szCs w:val="24"/>
        </w:rPr>
        <w:t>Инфекция-процесс сложного активного взаимодействия макроорганизма с микроорганизмами, внедрившимся в его ткани и органы. Инфекционный процесс –совокупность физиологических защитных и патологических процессов, развивающихся в организме в результате внедрение в него болезнетворного микроба. Возможность возникновения инфекционного процесса определяется не только количеством и качеством патогенного микроба, но и состоянием макроорганизма, его сопротивляемостью, восприимчивостью. Восприимчивость обусловлена наличием в организме определенных клеток, тканей, в которых микроб-паразит находит оптимальные условия существования. Для возникновения инфекционного процесса,  заболевания необходимо взаимодействия 3х факторов: 1.патогенный микроорганизм   2.воспримчивый макроорганизм.</w:t>
      </w:r>
    </w:p>
    <w:p w:rsidR="00A64E9E" w:rsidRPr="00F04B57" w:rsidRDefault="00A64E9E" w:rsidP="00A64E9E">
      <w:pPr>
        <w:ind w:hanging="12"/>
        <w:jc w:val="both"/>
        <w:rPr>
          <w:b/>
          <w:bCs/>
          <w:vanish/>
          <w:sz w:val="24"/>
          <w:szCs w:val="24"/>
        </w:rPr>
      </w:pPr>
      <w:r w:rsidRPr="00F04B57">
        <w:rPr>
          <w:b/>
          <w:bCs/>
          <w:vanish/>
          <w:sz w:val="24"/>
          <w:szCs w:val="24"/>
        </w:rPr>
        <w:t xml:space="preserve">3.условия окружающей среды, в том числе и социальные. Под термином иммунитет (от лат. </w:t>
      </w:r>
      <w:r w:rsidRPr="00F04B57">
        <w:rPr>
          <w:b/>
          <w:bCs/>
          <w:vanish/>
          <w:sz w:val="24"/>
          <w:szCs w:val="24"/>
          <w:lang w:val="en-US"/>
        </w:rPr>
        <w:t>immynitas</w:t>
      </w:r>
      <w:r w:rsidRPr="00F04B57">
        <w:rPr>
          <w:b/>
          <w:bCs/>
          <w:vanish/>
          <w:sz w:val="24"/>
          <w:szCs w:val="24"/>
        </w:rPr>
        <w:t>-освобождение) понимают невосприимчивость организма к действию инфекционных и неинфекционных факторов, обладающих генетической чужеродностью. Защита организма от агрессивного воздействия генетически чужеродных факторов достигается тремя основными механизмами: неспецифическая  резистентность , врожденный  (видовой или наследуемый) иммунитет, приобретенный иммунитет. Характер иммунного ответа зависит от вида антигена, кратности контакта с ним ,пути введения и т.д. Основу механизмов проявления приобретенного иммунитета определяет иммунная реактивность, которая сочетает в себе действия следующих факторов: антитела, гиперчувствительность немедленного типа, гиперчувствительность замедленного типа, иммунологическая память, толерантность, фагоцитоз, комплемент.</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r w:rsidRPr="00F04B57">
        <w:rPr>
          <w:b/>
          <w:bCs/>
          <w:vanish/>
          <w:sz w:val="24"/>
          <w:szCs w:val="24"/>
        </w:rPr>
        <w:t xml:space="preserve">: </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схемы, слайды,  фотографии, фильмы. </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 2006, 137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Микробиология.Киев,2004, 119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 Руководство к лабораторным занятиям. Учебное пособие. Киев, 2004, 219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b/>
          <w:bCs/>
          <w:vanish/>
          <w:sz w:val="24"/>
          <w:szCs w:val="24"/>
        </w:rPr>
      </w:pPr>
      <w:r w:rsidRPr="00F04B57">
        <w:rPr>
          <w:b/>
          <w:bCs/>
          <w:vanish/>
          <w:sz w:val="24"/>
          <w:szCs w:val="24"/>
        </w:rPr>
        <w:t>1.Инфекция. Инвазия. Стадии и уровни инфекционного процесса.</w:t>
      </w:r>
    </w:p>
    <w:p w:rsidR="00A64E9E" w:rsidRPr="00F04B57" w:rsidRDefault="00A64E9E" w:rsidP="00A64E9E">
      <w:pPr>
        <w:ind w:hanging="12"/>
        <w:jc w:val="both"/>
        <w:rPr>
          <w:b/>
          <w:bCs/>
          <w:vanish/>
          <w:sz w:val="24"/>
          <w:szCs w:val="24"/>
        </w:rPr>
      </w:pPr>
      <w:r w:rsidRPr="00F04B57">
        <w:rPr>
          <w:b/>
          <w:bCs/>
          <w:vanish/>
          <w:sz w:val="24"/>
          <w:szCs w:val="24"/>
        </w:rPr>
        <w:t>2.Патогенность, вирулентность.</w:t>
      </w:r>
    </w:p>
    <w:p w:rsidR="00A64E9E" w:rsidRPr="00F04B57" w:rsidRDefault="00A64E9E" w:rsidP="00A64E9E">
      <w:pPr>
        <w:ind w:hanging="12"/>
        <w:jc w:val="both"/>
        <w:rPr>
          <w:b/>
          <w:bCs/>
          <w:vanish/>
          <w:sz w:val="24"/>
          <w:szCs w:val="24"/>
        </w:rPr>
      </w:pPr>
      <w:r w:rsidRPr="00F04B57">
        <w:rPr>
          <w:b/>
          <w:bCs/>
          <w:vanish/>
          <w:sz w:val="24"/>
          <w:szCs w:val="24"/>
        </w:rPr>
        <w:t>3.Приобретенный иммунитет.</w:t>
      </w:r>
    </w:p>
    <w:p w:rsidR="00A64E9E" w:rsidRPr="00F04B57" w:rsidRDefault="00A64E9E" w:rsidP="00A64E9E">
      <w:pPr>
        <w:ind w:hanging="12"/>
        <w:jc w:val="both"/>
        <w:rPr>
          <w:b/>
          <w:bCs/>
          <w:vanish/>
          <w:sz w:val="24"/>
          <w:szCs w:val="24"/>
        </w:rPr>
      </w:pPr>
      <w:r w:rsidRPr="00F04B57">
        <w:rPr>
          <w:b/>
          <w:bCs/>
          <w:vanish/>
          <w:sz w:val="24"/>
          <w:szCs w:val="24"/>
        </w:rPr>
        <w:t>4.Антитела, антигены.</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rPr>
      </w:pPr>
      <w:r w:rsidRPr="00F04B57">
        <w:rPr>
          <w:vanish/>
          <w:sz w:val="24"/>
          <w:szCs w:val="24"/>
        </w:rPr>
        <w:t>Тема 6</w:t>
      </w:r>
    </w:p>
    <w:p w:rsidR="00A64E9E" w:rsidRPr="00F04B57" w:rsidRDefault="00A64E9E" w:rsidP="00A64E9E">
      <w:pPr>
        <w:ind w:hanging="12"/>
        <w:jc w:val="both"/>
        <w:rPr>
          <w:vanish/>
          <w:sz w:val="24"/>
          <w:szCs w:val="24"/>
        </w:rPr>
      </w:pPr>
      <w:r w:rsidRPr="00F04B57">
        <w:rPr>
          <w:vanish/>
          <w:sz w:val="24"/>
          <w:szCs w:val="24"/>
        </w:rPr>
        <w:t>Возбудители гноеродной инфекции. Общая характеристика. Факторы патогенности. Лабораторная диагностика, специфическая профилактика и лечения.</w:t>
      </w:r>
    </w:p>
    <w:p w:rsidR="00A64E9E" w:rsidRPr="00F04B57" w:rsidRDefault="00A64E9E" w:rsidP="00A64E9E">
      <w:pPr>
        <w:ind w:hanging="12"/>
        <w:jc w:val="both"/>
        <w:rPr>
          <w:b/>
          <w:bCs/>
          <w:vanish/>
          <w:sz w:val="24"/>
          <w:szCs w:val="24"/>
          <w:lang w:val="kk-KZ"/>
        </w:rPr>
      </w:pPr>
      <w:r w:rsidRPr="00F04B57">
        <w:rPr>
          <w:vanish/>
          <w:sz w:val="24"/>
          <w:szCs w:val="24"/>
        </w:rPr>
        <w:t>Цель:</w:t>
      </w:r>
    </w:p>
    <w:p w:rsidR="00A64E9E" w:rsidRPr="00F04B57" w:rsidRDefault="00A64E9E" w:rsidP="00A64E9E">
      <w:pPr>
        <w:ind w:hanging="12"/>
        <w:jc w:val="both"/>
        <w:rPr>
          <w:b/>
          <w:bCs/>
          <w:vanish/>
          <w:sz w:val="24"/>
          <w:szCs w:val="24"/>
        </w:rPr>
      </w:pPr>
      <w:r w:rsidRPr="00F04B57">
        <w:rPr>
          <w:b/>
          <w:bCs/>
          <w:vanish/>
          <w:sz w:val="24"/>
          <w:szCs w:val="24"/>
        </w:rPr>
        <w:t>Усвоение студентами знаний о гноеродных инфекций, вызываемые  патогенными кокками.</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Патогенные для человека кокки относятся к 3х семействам: М</w:t>
      </w:r>
      <w:r w:rsidRPr="00F04B57">
        <w:rPr>
          <w:b/>
          <w:bCs/>
          <w:vanish/>
          <w:sz w:val="24"/>
          <w:szCs w:val="24"/>
          <w:lang w:val="en-US"/>
        </w:rPr>
        <w:t>i</w:t>
      </w:r>
      <w:r w:rsidRPr="00F04B57">
        <w:rPr>
          <w:b/>
          <w:bCs/>
          <w:vanish/>
          <w:sz w:val="24"/>
          <w:szCs w:val="24"/>
        </w:rPr>
        <w:t>с</w:t>
      </w:r>
      <w:r w:rsidRPr="00F04B57">
        <w:rPr>
          <w:b/>
          <w:bCs/>
          <w:vanish/>
          <w:sz w:val="24"/>
          <w:szCs w:val="24"/>
          <w:lang w:val="en-US"/>
        </w:rPr>
        <w:t>rococcaceaeStre</w:t>
      </w:r>
      <w:r w:rsidRPr="00F04B57">
        <w:rPr>
          <w:b/>
          <w:bCs/>
          <w:vanish/>
          <w:sz w:val="24"/>
          <w:szCs w:val="24"/>
        </w:rPr>
        <w:t>р</w:t>
      </w:r>
      <w:r w:rsidRPr="00F04B57">
        <w:rPr>
          <w:b/>
          <w:bCs/>
          <w:vanish/>
          <w:sz w:val="24"/>
          <w:szCs w:val="24"/>
          <w:lang w:val="en-US"/>
        </w:rPr>
        <w:t>tococcaaccae</w:t>
      </w:r>
      <w:r w:rsidRPr="00F04B57">
        <w:rPr>
          <w:b/>
          <w:bCs/>
          <w:vanish/>
          <w:sz w:val="24"/>
          <w:szCs w:val="24"/>
        </w:rPr>
        <w:t xml:space="preserve">, </w:t>
      </w:r>
      <w:r w:rsidRPr="00F04B57">
        <w:rPr>
          <w:b/>
          <w:bCs/>
          <w:vanish/>
          <w:sz w:val="24"/>
          <w:szCs w:val="24"/>
          <w:lang w:val="en-US"/>
        </w:rPr>
        <w:t>Neisseriaceae</w:t>
      </w:r>
      <w:r w:rsidRPr="00F04B57">
        <w:rPr>
          <w:b/>
          <w:bCs/>
          <w:vanish/>
          <w:sz w:val="24"/>
          <w:szCs w:val="24"/>
        </w:rPr>
        <w:t>. Первостепенное значение в патологии человека имеют кокки  грамположительные (стафилококки, стрептококки) и грамотрицательные (менингококки и гонококки) и их болезнетворная  способность проявляется в том, что они вызывают в организме воспалительные процессы, проникающие с активным гноеобразованием, поэтому их называют гноеродными кокками. Стафилакокки как наиболее ферментативно активные непритязательны к питательным средам, и способны вызывать не специфические гнойно-воспалительные заболевания. Стрептококки, имеющие более ограниченный спектр ферментативных свойств , нуждаются в том, чтобы в питательных средах присутствовала сыворотка крови животных или человека. В плане паразитизма эта их способность наряду со способностью вызывать не специфические гнойно-воспалительные заболевания проявляется этиологической ответственностью как возбудителей скарлатины, рожистого воспаления, ревмокардита,  гломерулонефрита. Менингококки и гонококки, обладающие слабо выраженными ферментативными свойствами, характеризуются как облигатные паразиты, при выращивании требуют присутствия в питательной среде сыворотки крови или спинномозговой жидкости и вызывают такие эпидемический менингит и гонорею.</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фотографии, фильмы. схемы.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Москва,МИА, 2006, 328 с.</w:t>
      </w:r>
    </w:p>
    <w:p w:rsidR="00A64E9E" w:rsidRPr="00F04B57" w:rsidRDefault="00A64E9E" w:rsidP="00A64E9E">
      <w:pPr>
        <w:jc w:val="both"/>
        <w:rPr>
          <w:b/>
          <w:bCs/>
          <w:vanish/>
          <w:sz w:val="24"/>
          <w:szCs w:val="24"/>
        </w:rPr>
      </w:pPr>
      <w:r w:rsidRPr="00F04B57">
        <w:rPr>
          <w:b/>
          <w:bCs/>
          <w:vanish/>
          <w:sz w:val="24"/>
          <w:szCs w:val="24"/>
        </w:rPr>
        <w:t>2.Дикий И.Л., Холупяк И.Ю. и др.Микробиология.Киев,2004, 330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348 с.</w:t>
      </w:r>
    </w:p>
    <w:p w:rsidR="00A64E9E" w:rsidRPr="00F04B57" w:rsidRDefault="00A64E9E" w:rsidP="00A64E9E">
      <w:pPr>
        <w:jc w:val="both"/>
        <w:rPr>
          <w:b/>
          <w:bCs/>
          <w:vanish/>
          <w:sz w:val="24"/>
          <w:szCs w:val="24"/>
        </w:rPr>
      </w:pPr>
      <w:r w:rsidRPr="00F04B57">
        <w:rPr>
          <w:vanish/>
          <w:sz w:val="24"/>
          <w:szCs w:val="24"/>
        </w:rPr>
        <w:t>Контрольные вопросы (обратная связь)</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1. стафилококки и стрептококки: морфология, культуральные, ферментативные свойства,</w:t>
      </w:r>
    </w:p>
    <w:p w:rsidR="00A64E9E" w:rsidRPr="00F04B57" w:rsidRDefault="00A64E9E" w:rsidP="00A64E9E">
      <w:pPr>
        <w:ind w:hanging="12"/>
        <w:jc w:val="both"/>
        <w:rPr>
          <w:b/>
          <w:bCs/>
          <w:vanish/>
          <w:sz w:val="24"/>
          <w:szCs w:val="24"/>
        </w:rPr>
      </w:pPr>
      <w:r w:rsidRPr="00F04B57">
        <w:rPr>
          <w:b/>
          <w:bCs/>
          <w:vanish/>
          <w:sz w:val="24"/>
          <w:szCs w:val="24"/>
        </w:rPr>
        <w:t>-факторы вирулентности, патогенез,</w:t>
      </w:r>
    </w:p>
    <w:p w:rsidR="00A64E9E" w:rsidRPr="00F04B57" w:rsidRDefault="00A64E9E" w:rsidP="00A64E9E">
      <w:pPr>
        <w:ind w:hanging="12"/>
        <w:jc w:val="both"/>
        <w:rPr>
          <w:b/>
          <w:bCs/>
          <w:vanish/>
          <w:sz w:val="24"/>
          <w:szCs w:val="24"/>
        </w:rPr>
      </w:pPr>
      <w:r w:rsidRPr="00F04B57">
        <w:rPr>
          <w:b/>
          <w:bCs/>
          <w:vanish/>
          <w:sz w:val="24"/>
          <w:szCs w:val="24"/>
        </w:rPr>
        <w:t>-лабораторная диагностика, профилактика и лечение</w:t>
      </w:r>
    </w:p>
    <w:p w:rsidR="00A64E9E" w:rsidRPr="00F04B57" w:rsidRDefault="00A64E9E" w:rsidP="00A64E9E">
      <w:pPr>
        <w:ind w:hanging="12"/>
        <w:jc w:val="both"/>
        <w:rPr>
          <w:b/>
          <w:bCs/>
          <w:vanish/>
          <w:sz w:val="24"/>
          <w:szCs w:val="24"/>
        </w:rPr>
      </w:pPr>
      <w:r w:rsidRPr="00F04B57">
        <w:rPr>
          <w:b/>
          <w:bCs/>
          <w:vanish/>
          <w:sz w:val="24"/>
          <w:szCs w:val="24"/>
        </w:rPr>
        <w:t>2.менингококки и гонококки: морфология, культуральные, ферментативные свойства,</w:t>
      </w:r>
    </w:p>
    <w:p w:rsidR="00A64E9E" w:rsidRPr="00F04B57" w:rsidRDefault="00A64E9E" w:rsidP="00A64E9E">
      <w:pPr>
        <w:ind w:hanging="12"/>
        <w:jc w:val="both"/>
        <w:rPr>
          <w:b/>
          <w:bCs/>
          <w:vanish/>
          <w:sz w:val="24"/>
          <w:szCs w:val="24"/>
        </w:rPr>
      </w:pPr>
      <w:r w:rsidRPr="00F04B57">
        <w:rPr>
          <w:b/>
          <w:bCs/>
          <w:vanish/>
          <w:sz w:val="24"/>
          <w:szCs w:val="24"/>
        </w:rPr>
        <w:t>-факторы вирулентности, патогенез,</w:t>
      </w:r>
    </w:p>
    <w:p w:rsidR="00A64E9E" w:rsidRPr="00F04B57" w:rsidRDefault="00A64E9E" w:rsidP="00A64E9E">
      <w:pPr>
        <w:ind w:hanging="12"/>
        <w:jc w:val="both"/>
        <w:rPr>
          <w:b/>
          <w:bCs/>
          <w:vanish/>
          <w:sz w:val="24"/>
          <w:szCs w:val="24"/>
        </w:rPr>
      </w:pPr>
      <w:r w:rsidRPr="00F04B57">
        <w:rPr>
          <w:b/>
          <w:bCs/>
          <w:vanish/>
          <w:sz w:val="24"/>
          <w:szCs w:val="24"/>
        </w:rPr>
        <w:t>-лабораторная диагностика, профилактика и лечение</w:t>
      </w:r>
    </w:p>
    <w:p w:rsidR="00A64E9E" w:rsidRPr="00F04B57" w:rsidRDefault="00A64E9E" w:rsidP="00A64E9E">
      <w:pPr>
        <w:ind w:hanging="12"/>
        <w:jc w:val="both"/>
        <w:rPr>
          <w:b/>
          <w:bCs/>
          <w:vanish/>
          <w:sz w:val="24"/>
          <w:szCs w:val="24"/>
        </w:rPr>
      </w:pPr>
    </w:p>
    <w:p w:rsidR="00A64E9E" w:rsidRPr="00F04B57" w:rsidRDefault="00A64E9E" w:rsidP="00A64E9E">
      <w:pPr>
        <w:ind w:hanging="12"/>
        <w:jc w:val="both"/>
        <w:rPr>
          <w:vanish/>
          <w:sz w:val="24"/>
          <w:szCs w:val="24"/>
          <w:lang w:val="kk-KZ"/>
        </w:rPr>
      </w:pPr>
      <w:r w:rsidRPr="00F04B57">
        <w:rPr>
          <w:vanish/>
          <w:sz w:val="24"/>
          <w:szCs w:val="24"/>
        </w:rPr>
        <w:t xml:space="preserve">Тема 7.    </w:t>
      </w:r>
    </w:p>
    <w:p w:rsidR="00A64E9E" w:rsidRPr="00F04B57" w:rsidRDefault="00A64E9E" w:rsidP="00A64E9E">
      <w:pPr>
        <w:ind w:hanging="12"/>
        <w:jc w:val="both"/>
        <w:rPr>
          <w:vanish/>
          <w:sz w:val="24"/>
          <w:szCs w:val="24"/>
        </w:rPr>
      </w:pPr>
      <w:r w:rsidRPr="00F04B57">
        <w:rPr>
          <w:vanish/>
          <w:sz w:val="24"/>
          <w:szCs w:val="24"/>
        </w:rPr>
        <w:t>Токсинемические инфекции. Общая характеристика. Факторы патогенности. Лабораторная диагностика, спец.профилактика и лечение (бордетеллы, коринобактерии,  клостридии)</w:t>
      </w:r>
    </w:p>
    <w:p w:rsidR="00A64E9E" w:rsidRPr="00F04B57" w:rsidRDefault="00A64E9E" w:rsidP="00A64E9E">
      <w:pPr>
        <w:ind w:hanging="12"/>
        <w:jc w:val="both"/>
        <w:rPr>
          <w:vanish/>
          <w:sz w:val="24"/>
          <w:szCs w:val="24"/>
          <w:lang w:val="kk-KZ"/>
        </w:rPr>
      </w:pPr>
      <w:r w:rsidRPr="00F04B57">
        <w:rPr>
          <w:vanish/>
          <w:sz w:val="24"/>
          <w:szCs w:val="24"/>
        </w:rPr>
        <w:t>Цель:</w:t>
      </w:r>
    </w:p>
    <w:p w:rsidR="00A64E9E" w:rsidRPr="00F04B57" w:rsidRDefault="00A64E9E" w:rsidP="00A64E9E">
      <w:pPr>
        <w:ind w:hanging="12"/>
        <w:jc w:val="both"/>
        <w:rPr>
          <w:b/>
          <w:bCs/>
          <w:vanish/>
          <w:sz w:val="24"/>
          <w:szCs w:val="24"/>
        </w:rPr>
      </w:pPr>
      <w:r w:rsidRPr="00F04B57">
        <w:rPr>
          <w:b/>
          <w:bCs/>
          <w:vanish/>
          <w:sz w:val="24"/>
          <w:szCs w:val="24"/>
        </w:rPr>
        <w:t>Усвоение студентами материал о возбудителях дифтерии, коринобактерии, анаэробов (возбудителей столбняка, ботулизма и газовой гангрены).</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p>
    <w:p w:rsidR="00A64E9E" w:rsidRPr="00F04B57" w:rsidRDefault="00A64E9E" w:rsidP="00A64E9E">
      <w:pPr>
        <w:ind w:hanging="12"/>
        <w:jc w:val="both"/>
        <w:rPr>
          <w:b/>
          <w:bCs/>
          <w:vanish/>
          <w:sz w:val="24"/>
          <w:szCs w:val="24"/>
        </w:rPr>
      </w:pPr>
      <w:r w:rsidRPr="00F04B57">
        <w:rPr>
          <w:b/>
          <w:bCs/>
          <w:vanish/>
          <w:sz w:val="24"/>
          <w:szCs w:val="24"/>
        </w:rPr>
        <w:t>Дифтерия- острая инфекционная болезнь, вызывающая токсигенными коринобактериями дифтерии. Передается воздушно капельным путем, характеризуется местным фиброзным воспалением преимущественно слизистых оболочек рта и носоглотки, явлениями общей интоксикации и поражением сердечно-сосудистой, нервной и выделительной системы. Повреждающие действия на органы и ткани обусловлена токсином, выделенным возбудителем в месте его локализации. Коклюш- острое инфекционное заболевание, преимущественно детского возраста, характеризующиеся общей интоксикацией, катаральным явлением дыхательных путей и приступами спазматического кашля. Патогенные клостридии, являющиеся возбудителями газовый гангрены, столбняка, ботулизма широко распространены в природе   в следствия размножения их вегетативных форм в кишечнике животных, длительного сохранения спор в почве и обширного рассеивания с экскрементами животных, пылью, и предметами хозяйственной деятельности человека. Патогенные клостридии относится  к сем В</w:t>
      </w:r>
      <w:r w:rsidRPr="00F04B57">
        <w:rPr>
          <w:b/>
          <w:bCs/>
          <w:vanish/>
          <w:sz w:val="24"/>
          <w:szCs w:val="24"/>
          <w:lang w:val="en-US"/>
        </w:rPr>
        <w:t>acill</w:t>
      </w:r>
      <w:r w:rsidRPr="00F04B57">
        <w:rPr>
          <w:b/>
          <w:bCs/>
          <w:vanish/>
          <w:sz w:val="24"/>
          <w:szCs w:val="24"/>
        </w:rPr>
        <w:t>а</w:t>
      </w:r>
      <w:r w:rsidRPr="00F04B57">
        <w:rPr>
          <w:b/>
          <w:bCs/>
          <w:vanish/>
          <w:sz w:val="24"/>
          <w:szCs w:val="24"/>
          <w:lang w:val="en-US"/>
        </w:rPr>
        <w:t>ceae</w:t>
      </w:r>
      <w:r w:rsidRPr="00F04B57">
        <w:rPr>
          <w:b/>
          <w:bCs/>
          <w:vanish/>
          <w:sz w:val="24"/>
          <w:szCs w:val="24"/>
        </w:rPr>
        <w:t>, род.С</w:t>
      </w:r>
      <w:r w:rsidRPr="00F04B57">
        <w:rPr>
          <w:b/>
          <w:bCs/>
          <w:vanish/>
          <w:sz w:val="24"/>
          <w:szCs w:val="24"/>
          <w:lang w:val="en-US"/>
        </w:rPr>
        <w:t>lostridium</w:t>
      </w:r>
      <w:r w:rsidRPr="00F04B57">
        <w:rPr>
          <w:b/>
          <w:bCs/>
          <w:vanish/>
          <w:sz w:val="24"/>
          <w:szCs w:val="24"/>
        </w:rPr>
        <w:t>. Их объединяют морфология (наличие терминального или субтерминального расположения споры), тинкториальные свойства (окраска по Граму положительна), тип дыхания (облигатные анаэробы), токсинообразование (одни из наиболее сильных токсинообразователей), токсемический характер течения инфекционного процесса.</w:t>
      </w:r>
    </w:p>
    <w:p w:rsidR="00A64E9E" w:rsidRPr="00F04B57" w:rsidRDefault="00A64E9E" w:rsidP="00A64E9E">
      <w:pPr>
        <w:ind w:hanging="12"/>
        <w:jc w:val="both"/>
        <w:rPr>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 мультимедийные лекции. фотографии, слайды, схемы, фильмы. </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2006,338,441,424 с.</w:t>
      </w:r>
    </w:p>
    <w:p w:rsidR="00A64E9E" w:rsidRPr="00F04B57" w:rsidRDefault="00A64E9E" w:rsidP="00A64E9E">
      <w:pPr>
        <w:jc w:val="both"/>
        <w:rPr>
          <w:b/>
          <w:bCs/>
          <w:vanish/>
          <w:sz w:val="24"/>
          <w:szCs w:val="24"/>
        </w:rPr>
      </w:pPr>
      <w:r w:rsidRPr="00F04B57">
        <w:rPr>
          <w:b/>
          <w:bCs/>
          <w:vanish/>
          <w:sz w:val="24"/>
          <w:szCs w:val="24"/>
        </w:rPr>
        <w:t>2.Дикий И.Л.,Холупяк И.Ю. и др. икробиология. Киев, 2004, 413,430 с.</w:t>
      </w:r>
    </w:p>
    <w:p w:rsidR="00A64E9E" w:rsidRPr="00F04B57" w:rsidRDefault="00A64E9E" w:rsidP="00A64E9E">
      <w:pPr>
        <w:jc w:val="both"/>
        <w:rPr>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2004,407,433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b/>
          <w:bCs/>
          <w:vanish/>
          <w:sz w:val="24"/>
          <w:szCs w:val="24"/>
        </w:rPr>
      </w:pPr>
      <w:r w:rsidRPr="00F04B57">
        <w:rPr>
          <w:b/>
          <w:bCs/>
          <w:vanish/>
          <w:sz w:val="24"/>
          <w:szCs w:val="24"/>
        </w:rPr>
        <w:t>1.Возбудители дифтерии, их характеристика.</w:t>
      </w:r>
    </w:p>
    <w:p w:rsidR="00A64E9E" w:rsidRPr="00F04B57" w:rsidRDefault="00A64E9E" w:rsidP="00A64E9E">
      <w:pPr>
        <w:ind w:hanging="12"/>
        <w:jc w:val="both"/>
        <w:rPr>
          <w:b/>
          <w:bCs/>
          <w:vanish/>
          <w:sz w:val="24"/>
          <w:szCs w:val="24"/>
        </w:rPr>
      </w:pPr>
      <w:r w:rsidRPr="00F04B57">
        <w:rPr>
          <w:b/>
          <w:bCs/>
          <w:vanish/>
          <w:sz w:val="24"/>
          <w:szCs w:val="24"/>
        </w:rPr>
        <w:t>2.Возбудители коклюша, их характеристика.</w:t>
      </w:r>
    </w:p>
    <w:p w:rsidR="00A64E9E" w:rsidRPr="00F04B57" w:rsidRDefault="00A64E9E" w:rsidP="00A64E9E">
      <w:pPr>
        <w:ind w:hanging="12"/>
        <w:jc w:val="both"/>
        <w:rPr>
          <w:b/>
          <w:bCs/>
          <w:vanish/>
          <w:sz w:val="24"/>
          <w:szCs w:val="24"/>
        </w:rPr>
      </w:pPr>
      <w:r w:rsidRPr="00F04B57">
        <w:rPr>
          <w:b/>
          <w:bCs/>
          <w:vanish/>
          <w:sz w:val="24"/>
          <w:szCs w:val="24"/>
        </w:rPr>
        <w:t>3.Возбудители газовой гангрены, их характеристика.</w:t>
      </w:r>
    </w:p>
    <w:p w:rsidR="00A64E9E" w:rsidRPr="00F04B57" w:rsidRDefault="00A64E9E" w:rsidP="00A64E9E">
      <w:pPr>
        <w:ind w:hanging="12"/>
        <w:jc w:val="both"/>
        <w:rPr>
          <w:b/>
          <w:bCs/>
          <w:vanish/>
          <w:sz w:val="24"/>
          <w:szCs w:val="24"/>
        </w:rPr>
      </w:pPr>
      <w:r w:rsidRPr="00F04B57">
        <w:rPr>
          <w:b/>
          <w:bCs/>
          <w:vanish/>
          <w:sz w:val="24"/>
          <w:szCs w:val="24"/>
        </w:rPr>
        <w:t>4.Возбудители столбняка, их характеристика.</w:t>
      </w:r>
    </w:p>
    <w:p w:rsidR="00A64E9E" w:rsidRPr="00F04B57" w:rsidRDefault="00A64E9E" w:rsidP="00A64E9E">
      <w:pPr>
        <w:ind w:hanging="12"/>
        <w:jc w:val="both"/>
        <w:rPr>
          <w:b/>
          <w:bCs/>
          <w:vanish/>
          <w:sz w:val="24"/>
          <w:szCs w:val="24"/>
        </w:rPr>
      </w:pPr>
      <w:r w:rsidRPr="00F04B57">
        <w:rPr>
          <w:b/>
          <w:bCs/>
          <w:vanish/>
          <w:sz w:val="24"/>
          <w:szCs w:val="24"/>
        </w:rPr>
        <w:t>5.Возбудители ботулизма, их характеристика.</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r w:rsidRPr="00F04B57">
        <w:rPr>
          <w:vanish/>
          <w:sz w:val="24"/>
          <w:szCs w:val="24"/>
        </w:rPr>
        <w:t>Тема 8.</w:t>
      </w:r>
    </w:p>
    <w:p w:rsidR="00A64E9E" w:rsidRPr="00F04B57" w:rsidRDefault="00A64E9E" w:rsidP="00A64E9E">
      <w:pPr>
        <w:ind w:hanging="12"/>
        <w:jc w:val="both"/>
        <w:rPr>
          <w:b/>
          <w:bCs/>
          <w:vanish/>
          <w:sz w:val="24"/>
          <w:szCs w:val="24"/>
        </w:rPr>
      </w:pPr>
      <w:r w:rsidRPr="00F04B57">
        <w:rPr>
          <w:vanish/>
          <w:sz w:val="24"/>
          <w:szCs w:val="24"/>
        </w:rPr>
        <w:t>Зоонозные инфекции. Общая характеристика. Факторы патогенности. Лабораторная диагностика, спец. профилактика и лечение.</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Усвоить знания по зоонозным инфекциям.</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r w:rsidRPr="00F04B57">
        <w:rPr>
          <w:b/>
          <w:bCs/>
          <w:vanish/>
          <w:sz w:val="24"/>
          <w:szCs w:val="24"/>
        </w:rPr>
        <w:t xml:space="preserve"> : </w:t>
      </w:r>
    </w:p>
    <w:p w:rsidR="00A64E9E" w:rsidRPr="00F04B57" w:rsidRDefault="00A64E9E" w:rsidP="00A64E9E">
      <w:pPr>
        <w:ind w:hanging="12"/>
        <w:jc w:val="both"/>
        <w:rPr>
          <w:b/>
          <w:bCs/>
          <w:vanish/>
          <w:sz w:val="24"/>
          <w:szCs w:val="24"/>
        </w:rPr>
      </w:pPr>
      <w:r w:rsidRPr="00F04B57">
        <w:rPr>
          <w:b/>
          <w:bCs/>
          <w:vanish/>
          <w:sz w:val="24"/>
          <w:szCs w:val="24"/>
        </w:rPr>
        <w:t>Зоонозы- группа инфекционных паразитарных болезней человека, при которых источникам и резервуаром инфекции является инфекционные животные ( больные или носители) Выделяют две группы зоонозов: 1)передаваемые от домашних и синантропных животных (сибирская язва, бруцеллез, туберкулез, ящур и др.) 2)передаваемые от диких животных –природно-очаговые зоонозы (чума, туляремия,  листериоз,  риккетсиозы и др.) Возбудители зоонозных инфекции могут быть все представители мира микробов -бактерии, грибы, простейшие и вирусы. Чума- острое, природно-очаговая, особа опасная карантинная  инфекция, характеризующаяся  поражением слизистых оболочек, кожи, лимфатических узлов, легких и сепсисом.</w:t>
      </w:r>
    </w:p>
    <w:p w:rsidR="00A64E9E" w:rsidRPr="00F04B57" w:rsidRDefault="00A64E9E" w:rsidP="00A64E9E">
      <w:pPr>
        <w:ind w:hanging="12"/>
        <w:jc w:val="both"/>
        <w:rPr>
          <w:b/>
          <w:bCs/>
          <w:vanish/>
          <w:sz w:val="24"/>
          <w:szCs w:val="24"/>
        </w:rPr>
      </w:pPr>
      <w:r w:rsidRPr="00F04B57">
        <w:rPr>
          <w:b/>
          <w:bCs/>
          <w:vanish/>
          <w:sz w:val="24"/>
          <w:szCs w:val="24"/>
        </w:rPr>
        <w:t xml:space="preserve">Бруцеллез- зоонозное инфекционно-аллергическое заболевание сопровождающиеся  лихорадкой, поражением ретикулоэндотелиальной, сосудистой, нервной систем и опорно-двигательного аппарата. </w:t>
      </w:r>
    </w:p>
    <w:p w:rsidR="00A64E9E" w:rsidRPr="00F04B57" w:rsidRDefault="00A64E9E" w:rsidP="00A64E9E">
      <w:pPr>
        <w:ind w:hanging="12"/>
        <w:jc w:val="both"/>
        <w:rPr>
          <w:b/>
          <w:bCs/>
          <w:vanish/>
          <w:sz w:val="24"/>
          <w:szCs w:val="24"/>
        </w:rPr>
      </w:pPr>
      <w:r w:rsidRPr="00F04B57">
        <w:rPr>
          <w:b/>
          <w:bCs/>
          <w:vanish/>
          <w:sz w:val="24"/>
          <w:szCs w:val="24"/>
        </w:rPr>
        <w:t>Туляремия- природно-очаговое инфекционная болезнь, характеризующаяся лихорадкой , образованием лимфоаденитов, добракачественным течением.</w:t>
      </w:r>
    </w:p>
    <w:p w:rsidR="00A64E9E" w:rsidRPr="00F04B57" w:rsidRDefault="00A64E9E" w:rsidP="00A64E9E">
      <w:pPr>
        <w:ind w:hanging="12"/>
        <w:jc w:val="both"/>
        <w:rPr>
          <w:b/>
          <w:bCs/>
          <w:vanish/>
          <w:sz w:val="24"/>
          <w:szCs w:val="24"/>
        </w:rPr>
      </w:pPr>
      <w:r w:rsidRPr="00F04B57">
        <w:rPr>
          <w:b/>
          <w:bCs/>
          <w:vanish/>
          <w:sz w:val="24"/>
          <w:szCs w:val="24"/>
        </w:rPr>
        <w:t>Сибирская язва –острая инфекционная болезнь , характеризующаяся  лихораткой, преимущественным поражением –наружных покровов, лимфатического аппарата, интоксикацией. Нередко встречается в   генерализованной форме.</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 xml:space="preserve"> мультимедийные лекции, фотографии, схемы, фильмы, слайды.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Москва,МИА 2006, 393,420 с.</w:t>
      </w:r>
    </w:p>
    <w:p w:rsidR="00A64E9E" w:rsidRPr="00F04B57" w:rsidRDefault="00A64E9E" w:rsidP="00A64E9E">
      <w:pPr>
        <w:jc w:val="both"/>
        <w:rPr>
          <w:b/>
          <w:bCs/>
          <w:vanish/>
          <w:sz w:val="24"/>
          <w:szCs w:val="24"/>
        </w:rPr>
      </w:pPr>
      <w:r w:rsidRPr="00F04B57">
        <w:rPr>
          <w:b/>
          <w:bCs/>
          <w:vanish/>
          <w:sz w:val="24"/>
          <w:szCs w:val="24"/>
        </w:rPr>
        <w:t>2.Дикий И.Л.,Холупяк И.Ю. и др. Микробиология.Киев,2004, 377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занятиям.Учебное пособие. Киев 2004,389 с.</w:t>
      </w:r>
    </w:p>
    <w:p w:rsidR="00A64E9E" w:rsidRPr="00F04B57" w:rsidRDefault="00A64E9E" w:rsidP="00A64E9E">
      <w:pPr>
        <w:jc w:val="both"/>
        <w:rPr>
          <w:b/>
          <w:bCs/>
          <w:vanish/>
          <w:sz w:val="24"/>
          <w:szCs w:val="24"/>
        </w:rPr>
      </w:pPr>
      <w:r w:rsidRPr="00F04B57">
        <w:rPr>
          <w:vanish/>
          <w:sz w:val="24"/>
          <w:szCs w:val="24"/>
        </w:rPr>
        <w:t>Контрольные вопросы (обратная связь)</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1.Возбудители бруцеллеза, их характеристика.</w:t>
      </w:r>
    </w:p>
    <w:p w:rsidR="00A64E9E" w:rsidRPr="00F04B57" w:rsidRDefault="00A64E9E" w:rsidP="00A64E9E">
      <w:pPr>
        <w:ind w:hanging="12"/>
        <w:jc w:val="both"/>
        <w:rPr>
          <w:b/>
          <w:bCs/>
          <w:vanish/>
          <w:sz w:val="24"/>
          <w:szCs w:val="24"/>
        </w:rPr>
      </w:pPr>
      <w:r w:rsidRPr="00F04B57">
        <w:rPr>
          <w:b/>
          <w:bCs/>
          <w:vanish/>
          <w:sz w:val="24"/>
          <w:szCs w:val="24"/>
        </w:rPr>
        <w:t>2.Возбудители туляремии , их характеристика.</w:t>
      </w:r>
    </w:p>
    <w:p w:rsidR="00A64E9E" w:rsidRPr="00F04B57" w:rsidRDefault="00A64E9E" w:rsidP="00A64E9E">
      <w:pPr>
        <w:jc w:val="both"/>
        <w:rPr>
          <w:b/>
          <w:bCs/>
          <w:vanish/>
          <w:sz w:val="24"/>
          <w:szCs w:val="24"/>
        </w:rPr>
      </w:pPr>
      <w:r w:rsidRPr="00F04B57">
        <w:rPr>
          <w:b/>
          <w:bCs/>
          <w:vanish/>
          <w:sz w:val="24"/>
          <w:szCs w:val="24"/>
        </w:rPr>
        <w:t>3.Возбудители сибирской язвы, их характеристика.</w:t>
      </w:r>
    </w:p>
    <w:p w:rsidR="00A64E9E" w:rsidRPr="00F04B57" w:rsidRDefault="00A64E9E" w:rsidP="00A64E9E">
      <w:pPr>
        <w:jc w:val="both"/>
        <w:rPr>
          <w:b/>
          <w:bCs/>
          <w:vanish/>
          <w:sz w:val="24"/>
          <w:szCs w:val="24"/>
        </w:rPr>
      </w:pPr>
      <w:r w:rsidRPr="00F04B57">
        <w:rPr>
          <w:b/>
          <w:bCs/>
          <w:vanish/>
          <w:sz w:val="24"/>
          <w:szCs w:val="24"/>
        </w:rPr>
        <w:t>4.Возбудители чумы, их характеристика.</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vanish/>
          <w:sz w:val="24"/>
          <w:szCs w:val="24"/>
          <w:lang w:val="kk-KZ"/>
        </w:rPr>
      </w:pPr>
      <w:r w:rsidRPr="00F04B57">
        <w:rPr>
          <w:vanish/>
          <w:sz w:val="24"/>
          <w:szCs w:val="24"/>
        </w:rPr>
        <w:t>Тема 9.</w:t>
      </w:r>
    </w:p>
    <w:p w:rsidR="00A64E9E" w:rsidRPr="00F04B57" w:rsidRDefault="00A64E9E" w:rsidP="00A64E9E">
      <w:pPr>
        <w:ind w:hanging="12"/>
        <w:jc w:val="both"/>
        <w:rPr>
          <w:vanish/>
          <w:sz w:val="24"/>
          <w:szCs w:val="24"/>
        </w:rPr>
      </w:pPr>
      <w:r w:rsidRPr="00F04B57">
        <w:rPr>
          <w:vanish/>
          <w:sz w:val="24"/>
          <w:szCs w:val="24"/>
        </w:rPr>
        <w:t>Энтеровирусы. Общая характеристика. Факторы патогенности. Лабораторная диагностика, спец. профилактика и лечение.</w:t>
      </w:r>
    </w:p>
    <w:p w:rsidR="00A64E9E" w:rsidRPr="00F04B57" w:rsidRDefault="00A64E9E" w:rsidP="00A64E9E">
      <w:pPr>
        <w:ind w:hanging="12"/>
        <w:jc w:val="both"/>
        <w:rPr>
          <w:b/>
          <w:bCs/>
          <w:vanish/>
          <w:sz w:val="24"/>
          <w:szCs w:val="24"/>
          <w:lang w:val="kk-KZ"/>
        </w:rPr>
      </w:pPr>
      <w:r w:rsidRPr="00F04B57">
        <w:rPr>
          <w:vanish/>
          <w:sz w:val="24"/>
          <w:szCs w:val="24"/>
        </w:rPr>
        <w:t>Цель:</w:t>
      </w:r>
    </w:p>
    <w:p w:rsidR="00A64E9E" w:rsidRPr="00F04B57" w:rsidRDefault="00A64E9E" w:rsidP="00A64E9E">
      <w:pPr>
        <w:ind w:hanging="12"/>
        <w:jc w:val="both"/>
        <w:rPr>
          <w:b/>
          <w:bCs/>
          <w:vanish/>
          <w:sz w:val="24"/>
          <w:szCs w:val="24"/>
        </w:rPr>
      </w:pPr>
      <w:r w:rsidRPr="00F04B57">
        <w:rPr>
          <w:b/>
          <w:bCs/>
          <w:vanish/>
          <w:sz w:val="24"/>
          <w:szCs w:val="24"/>
        </w:rPr>
        <w:t>Условие студентами знаний о энтеровирусах.</w:t>
      </w:r>
    </w:p>
    <w:p w:rsidR="00A64E9E" w:rsidRPr="00F04B57" w:rsidRDefault="00A64E9E" w:rsidP="00A64E9E">
      <w:pPr>
        <w:ind w:hanging="12"/>
        <w:jc w:val="both"/>
        <w:rPr>
          <w:b/>
          <w:bCs/>
          <w:vanish/>
          <w:sz w:val="24"/>
          <w:szCs w:val="24"/>
        </w:rPr>
      </w:pPr>
      <w:r w:rsidRPr="00F04B57">
        <w:rPr>
          <w:vanish/>
          <w:sz w:val="24"/>
          <w:szCs w:val="24"/>
        </w:rPr>
        <w:t>Тезисы лекций</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 xml:space="preserve">Энтеровирусы- группа вирусов, обитающих преимущественно в кишечнике  человека и вызывающая разнообразные по клиническим проявлениям болезни человека. Энтеровирусы- это РНК содержащие вирусы семейства </w:t>
      </w:r>
      <w:r w:rsidRPr="00F04B57">
        <w:rPr>
          <w:b/>
          <w:bCs/>
          <w:vanish/>
          <w:sz w:val="24"/>
          <w:szCs w:val="24"/>
          <w:lang w:val="en-US"/>
        </w:rPr>
        <w:t>Picornaviridae</w:t>
      </w:r>
      <w:r w:rsidRPr="00F04B57">
        <w:rPr>
          <w:b/>
          <w:bCs/>
          <w:vanish/>
          <w:sz w:val="24"/>
          <w:szCs w:val="24"/>
        </w:rPr>
        <w:t xml:space="preserve">, род </w:t>
      </w:r>
      <w:r w:rsidRPr="00F04B57">
        <w:rPr>
          <w:b/>
          <w:bCs/>
          <w:vanish/>
          <w:sz w:val="24"/>
          <w:szCs w:val="24"/>
          <w:lang w:val="en-US"/>
        </w:rPr>
        <w:t>Enterovirus</w:t>
      </w:r>
      <w:r w:rsidRPr="00F04B57">
        <w:rPr>
          <w:b/>
          <w:bCs/>
          <w:vanish/>
          <w:sz w:val="24"/>
          <w:szCs w:val="24"/>
        </w:rPr>
        <w:t>. Полиомиелит- острое лихорадочное заболевание, которое иногда сопровождается поражением серого вещества спинного мозга и ствола головного мозга, в результате чего развиваются  параличи и парезы мышцы ног, туловища, рук. Вирусы Коксаки А вызывают у человека герпангину  (герпетиформные высыпания на задней стенке глотки ,  дисфагия,  лихорадку , пузырчатку в полости рта и конечностей,  полиомиелитоподобные заболевание, диарею у детей, возможно сыпь. Вирусы Коксаки В вызывают полиомиелитоподобные заболевания: энцефалит, миокардит, плевродинию (болезненные приступы в области груди, лихорадка, плеврит). Вирусы групп ЕСНО- вызывают ОРВИ , асептический менингит,  полиомиелитоподобные  заболевания, возможна сыпь.</w:t>
      </w:r>
    </w:p>
    <w:p w:rsidR="00A64E9E" w:rsidRPr="00F04B57" w:rsidRDefault="00A64E9E" w:rsidP="00A64E9E">
      <w:pPr>
        <w:ind w:hanging="12"/>
        <w:jc w:val="both"/>
        <w:rPr>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 мультимедийные лекции, фильмы, схемы, фотографии. </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522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Киев,2004, 551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554 с..</w:t>
      </w:r>
    </w:p>
    <w:p w:rsidR="00A64E9E" w:rsidRPr="00F04B57" w:rsidRDefault="00A64E9E" w:rsidP="00A64E9E">
      <w:pPr>
        <w:jc w:val="both"/>
        <w:rPr>
          <w:b/>
          <w:bCs/>
          <w:vanish/>
          <w:sz w:val="24"/>
          <w:szCs w:val="24"/>
        </w:rPr>
      </w:pPr>
      <w:r w:rsidRPr="00F04B57">
        <w:rPr>
          <w:vanish/>
          <w:sz w:val="24"/>
          <w:szCs w:val="24"/>
        </w:rPr>
        <w:t>Контрольные вопросы (обратная связь)</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1.Возбудители полиомиелита, их характеристика.</w:t>
      </w:r>
    </w:p>
    <w:p w:rsidR="00A64E9E" w:rsidRPr="00F04B57" w:rsidRDefault="00A64E9E" w:rsidP="00A64E9E">
      <w:pPr>
        <w:ind w:hanging="12"/>
        <w:jc w:val="both"/>
        <w:rPr>
          <w:b/>
          <w:bCs/>
          <w:vanish/>
          <w:sz w:val="24"/>
          <w:szCs w:val="24"/>
        </w:rPr>
      </w:pPr>
      <w:r w:rsidRPr="00F04B57">
        <w:rPr>
          <w:b/>
          <w:bCs/>
          <w:vanish/>
          <w:sz w:val="24"/>
          <w:szCs w:val="24"/>
        </w:rPr>
        <w:t>2.Вирусы Коксаки А и В, их характеристика.</w:t>
      </w:r>
    </w:p>
    <w:p w:rsidR="00A64E9E" w:rsidRPr="00F04B57" w:rsidRDefault="00A64E9E" w:rsidP="00A64E9E">
      <w:pPr>
        <w:ind w:hanging="12"/>
        <w:jc w:val="both"/>
        <w:rPr>
          <w:b/>
          <w:bCs/>
          <w:vanish/>
          <w:sz w:val="24"/>
          <w:szCs w:val="24"/>
        </w:rPr>
      </w:pPr>
      <w:r w:rsidRPr="00F04B57">
        <w:rPr>
          <w:b/>
          <w:bCs/>
          <w:vanish/>
          <w:sz w:val="24"/>
          <w:szCs w:val="24"/>
        </w:rPr>
        <w:t>3.Вирусы ЕСНО, их характеристика.</w:t>
      </w:r>
    </w:p>
    <w:p w:rsidR="00A64E9E" w:rsidRPr="00F04B57" w:rsidRDefault="00A64E9E" w:rsidP="00A64E9E">
      <w:pPr>
        <w:ind w:hanging="12"/>
        <w:jc w:val="both"/>
        <w:rPr>
          <w:b/>
          <w:bCs/>
          <w:vanish/>
          <w:sz w:val="24"/>
          <w:szCs w:val="24"/>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vanish/>
          <w:sz w:val="24"/>
          <w:szCs w:val="24"/>
          <w:lang w:val="kk-KZ"/>
        </w:rPr>
      </w:pPr>
      <w:r w:rsidRPr="00F04B57">
        <w:rPr>
          <w:vanish/>
          <w:sz w:val="24"/>
          <w:szCs w:val="24"/>
        </w:rPr>
        <w:t xml:space="preserve">Тема 10.      </w:t>
      </w:r>
    </w:p>
    <w:p w:rsidR="00A64E9E" w:rsidRPr="00F04B57" w:rsidRDefault="00A64E9E" w:rsidP="00A64E9E">
      <w:pPr>
        <w:ind w:hanging="12"/>
        <w:jc w:val="both"/>
        <w:rPr>
          <w:vanish/>
          <w:sz w:val="24"/>
          <w:szCs w:val="24"/>
        </w:rPr>
      </w:pPr>
      <w:r w:rsidRPr="00F04B57">
        <w:rPr>
          <w:vanish/>
          <w:sz w:val="24"/>
          <w:szCs w:val="24"/>
        </w:rPr>
        <w:t>Ретровирусы. Общая характеристика лабораторная диагностика, спецпрофилактика и лечения.</w:t>
      </w:r>
    </w:p>
    <w:p w:rsidR="00A64E9E" w:rsidRPr="00F04B57" w:rsidRDefault="00A64E9E" w:rsidP="00A64E9E">
      <w:pPr>
        <w:ind w:hanging="12"/>
        <w:jc w:val="both"/>
        <w:rPr>
          <w:b/>
          <w:bCs/>
          <w:vanish/>
          <w:sz w:val="24"/>
          <w:szCs w:val="24"/>
          <w:lang w:val="kk-KZ"/>
        </w:rPr>
      </w:pPr>
      <w:r w:rsidRPr="00F04B57">
        <w:rPr>
          <w:vanish/>
          <w:sz w:val="24"/>
          <w:szCs w:val="24"/>
        </w:rPr>
        <w:t>Цель:</w:t>
      </w:r>
    </w:p>
    <w:p w:rsidR="00A64E9E" w:rsidRPr="00F04B57" w:rsidRDefault="00A64E9E" w:rsidP="00A64E9E">
      <w:pPr>
        <w:ind w:hanging="12"/>
        <w:jc w:val="both"/>
        <w:rPr>
          <w:b/>
          <w:bCs/>
          <w:vanish/>
          <w:sz w:val="24"/>
          <w:szCs w:val="24"/>
        </w:rPr>
      </w:pPr>
      <w:r w:rsidRPr="00F04B57">
        <w:rPr>
          <w:b/>
          <w:bCs/>
          <w:vanish/>
          <w:sz w:val="24"/>
          <w:szCs w:val="24"/>
        </w:rPr>
        <w:t xml:space="preserve"> Усвоение студентами знаний о ВИЧ инфекции.</w:t>
      </w:r>
    </w:p>
    <w:p w:rsidR="00A64E9E" w:rsidRPr="00F04B57" w:rsidRDefault="00A64E9E" w:rsidP="00A64E9E">
      <w:pPr>
        <w:ind w:hanging="12"/>
        <w:jc w:val="both"/>
        <w:rPr>
          <w:vanish/>
          <w:sz w:val="24"/>
          <w:szCs w:val="24"/>
          <w:lang w:val="kk-KZ"/>
        </w:rPr>
      </w:pPr>
      <w:r w:rsidRPr="00F04B57">
        <w:rPr>
          <w:vanish/>
          <w:sz w:val="24"/>
          <w:szCs w:val="24"/>
        </w:rPr>
        <w:t>Тезисы лекции</w:t>
      </w:r>
    </w:p>
    <w:p w:rsidR="00A64E9E" w:rsidRPr="00F04B57" w:rsidRDefault="00A64E9E" w:rsidP="00A64E9E">
      <w:pPr>
        <w:ind w:hanging="12"/>
        <w:jc w:val="both"/>
        <w:rPr>
          <w:b/>
          <w:bCs/>
          <w:vanish/>
          <w:sz w:val="24"/>
          <w:szCs w:val="24"/>
        </w:rPr>
      </w:pPr>
      <w:r w:rsidRPr="00F04B57">
        <w:rPr>
          <w:b/>
          <w:bCs/>
          <w:vanish/>
          <w:sz w:val="24"/>
          <w:szCs w:val="24"/>
        </w:rPr>
        <w:t xml:space="preserve">Вирус иммунодефицита человека (ВИЧ) вызывают  ВИЧ-инфекцию, заканчивающуюся развитием синдрома приобретенного иммунно-  дефицита(СПИД или </w:t>
      </w:r>
      <w:r w:rsidRPr="00F04B57">
        <w:rPr>
          <w:b/>
          <w:bCs/>
          <w:vanish/>
          <w:sz w:val="24"/>
          <w:szCs w:val="24"/>
          <w:lang w:val="en-US"/>
        </w:rPr>
        <w:t>AIDS</w:t>
      </w:r>
      <w:r w:rsidRPr="00F04B57">
        <w:rPr>
          <w:b/>
          <w:bCs/>
          <w:vanish/>
          <w:sz w:val="24"/>
          <w:szCs w:val="24"/>
        </w:rPr>
        <w:t>).СПИД характеризуется преимущественным поражением иммунной системы, длительным течением, полиморфностью клинических проявлений, высокой летальностью, передачей в естественных условиях от больного человека здоровому (главным образом, при половых контактах или  парентерально  с инфицированными ВИЧ материалами , от больной матери к плоду, при грудном вскармливании) и склонностью к быстрому эпидемическому распространению. Типичный антропоноз.</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r w:rsidRPr="00F04B57">
        <w:rPr>
          <w:b/>
          <w:bCs/>
          <w:vanish/>
          <w:sz w:val="24"/>
          <w:szCs w:val="24"/>
        </w:rPr>
        <w:t xml:space="preserve">: </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фотографии, схемы, фильмы. </w:t>
      </w:r>
    </w:p>
    <w:p w:rsidR="00A64E9E" w:rsidRPr="00F04B57" w:rsidRDefault="00A64E9E" w:rsidP="00A64E9E">
      <w:pPr>
        <w:jc w:val="both"/>
        <w:rPr>
          <w:b/>
          <w:bCs/>
          <w:vanish/>
          <w:sz w:val="24"/>
          <w:szCs w:val="24"/>
          <w:lang w:val="kk-KZ"/>
        </w:rPr>
      </w:pPr>
      <w:r w:rsidRPr="00F04B57">
        <w:rPr>
          <w:vanish/>
          <w:sz w:val="24"/>
          <w:szCs w:val="24"/>
        </w:rPr>
        <w:t>Литература</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577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 2004, 572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563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b/>
          <w:bCs/>
          <w:vanish/>
          <w:sz w:val="24"/>
          <w:szCs w:val="24"/>
        </w:rPr>
      </w:pPr>
      <w:r w:rsidRPr="00F04B57">
        <w:rPr>
          <w:b/>
          <w:bCs/>
          <w:vanish/>
          <w:sz w:val="24"/>
          <w:szCs w:val="24"/>
        </w:rPr>
        <w:t>1.История возникновения и эпидемиология ВИЧ инфекции</w:t>
      </w:r>
    </w:p>
    <w:p w:rsidR="00A64E9E" w:rsidRPr="00F04B57" w:rsidRDefault="00A64E9E" w:rsidP="00A64E9E">
      <w:pPr>
        <w:ind w:hanging="12"/>
        <w:jc w:val="both"/>
        <w:rPr>
          <w:b/>
          <w:bCs/>
          <w:vanish/>
          <w:sz w:val="24"/>
          <w:szCs w:val="24"/>
        </w:rPr>
      </w:pPr>
      <w:r w:rsidRPr="00F04B57">
        <w:rPr>
          <w:b/>
          <w:bCs/>
          <w:vanish/>
          <w:sz w:val="24"/>
          <w:szCs w:val="24"/>
        </w:rPr>
        <w:t>2.Морфологические и культуральные  свойства, антигены.</w:t>
      </w:r>
    </w:p>
    <w:p w:rsidR="00A64E9E" w:rsidRPr="00F04B57" w:rsidRDefault="00A64E9E" w:rsidP="00A64E9E">
      <w:pPr>
        <w:ind w:hanging="12"/>
        <w:jc w:val="both"/>
        <w:rPr>
          <w:b/>
          <w:bCs/>
          <w:vanish/>
          <w:sz w:val="24"/>
          <w:szCs w:val="24"/>
        </w:rPr>
      </w:pPr>
      <w:r w:rsidRPr="00F04B57">
        <w:rPr>
          <w:b/>
          <w:bCs/>
          <w:vanish/>
          <w:sz w:val="24"/>
          <w:szCs w:val="24"/>
        </w:rPr>
        <w:t>3.Факторы патогенности, патогенез.</w:t>
      </w:r>
    </w:p>
    <w:p w:rsidR="00A64E9E" w:rsidRPr="00F04B57" w:rsidRDefault="00A64E9E" w:rsidP="00A64E9E">
      <w:pPr>
        <w:ind w:hanging="12"/>
        <w:jc w:val="both"/>
        <w:rPr>
          <w:b/>
          <w:bCs/>
          <w:vanish/>
          <w:sz w:val="24"/>
          <w:szCs w:val="24"/>
        </w:rPr>
      </w:pPr>
      <w:r w:rsidRPr="00F04B57">
        <w:rPr>
          <w:b/>
          <w:bCs/>
          <w:vanish/>
          <w:sz w:val="24"/>
          <w:szCs w:val="24"/>
        </w:rPr>
        <w:t xml:space="preserve">4.Лаборатория, диагностика, лечения.                                                        </w:t>
      </w:r>
    </w:p>
    <w:p w:rsidR="00A64E9E" w:rsidRPr="00F04B57" w:rsidRDefault="00A64E9E" w:rsidP="00A64E9E">
      <w:pPr>
        <w:ind w:hanging="12"/>
        <w:jc w:val="both"/>
        <w:rPr>
          <w:b/>
          <w:bCs/>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r w:rsidRPr="00F04B57">
        <w:rPr>
          <w:vanish/>
          <w:sz w:val="24"/>
          <w:szCs w:val="24"/>
        </w:rPr>
        <w:t>1.3. Лекционный комплект</w:t>
      </w:r>
    </w:p>
    <w:p w:rsidR="00A64E9E" w:rsidRPr="00F04B57" w:rsidRDefault="00A64E9E" w:rsidP="00A64E9E">
      <w:pPr>
        <w:jc w:val="both"/>
        <w:rPr>
          <w:vanish/>
          <w:sz w:val="24"/>
          <w:szCs w:val="24"/>
          <w:lang w:val="kk-KZ"/>
        </w:rPr>
      </w:pPr>
      <w:r w:rsidRPr="00F04B57">
        <w:rPr>
          <w:vanish/>
          <w:sz w:val="24"/>
          <w:szCs w:val="24"/>
        </w:rPr>
        <w:t>Тема: 1</w:t>
      </w:r>
    </w:p>
    <w:p w:rsidR="00A64E9E" w:rsidRPr="00F04B57" w:rsidRDefault="00A64E9E" w:rsidP="00A64E9E">
      <w:pPr>
        <w:jc w:val="both"/>
        <w:rPr>
          <w:vanish/>
          <w:sz w:val="24"/>
          <w:szCs w:val="24"/>
        </w:rPr>
      </w:pPr>
      <w:r w:rsidRPr="00F04B57">
        <w:rPr>
          <w:vanish/>
          <w:sz w:val="24"/>
          <w:szCs w:val="24"/>
        </w:rPr>
        <w:t>Классификация микроорганизмов. Морфология и строение бактерий, вирусов.</w:t>
      </w:r>
    </w:p>
    <w:p w:rsidR="00A64E9E" w:rsidRPr="00F04B57" w:rsidRDefault="00A64E9E" w:rsidP="00A64E9E">
      <w:pPr>
        <w:ind w:hanging="12"/>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 xml:space="preserve"> -Освоение студентами знание основ микробиологии крайне необходимо фармацевту всего профессиональной деятельности.</w:t>
      </w:r>
    </w:p>
    <w:p w:rsidR="00A64E9E" w:rsidRPr="00F04B57" w:rsidRDefault="00A64E9E" w:rsidP="00A64E9E">
      <w:pPr>
        <w:ind w:hanging="12"/>
        <w:jc w:val="both"/>
        <w:rPr>
          <w:b/>
          <w:bCs/>
          <w:vanish/>
          <w:sz w:val="24"/>
          <w:szCs w:val="24"/>
        </w:rPr>
      </w:pPr>
      <w:r w:rsidRPr="00F04B57">
        <w:rPr>
          <w:vanish/>
          <w:sz w:val="24"/>
          <w:szCs w:val="24"/>
        </w:rPr>
        <w:t>Тезисы лекций</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Микробиология (от греч.</w:t>
      </w:r>
      <w:r w:rsidRPr="00F04B57">
        <w:rPr>
          <w:b/>
          <w:bCs/>
          <w:vanish/>
          <w:sz w:val="24"/>
          <w:szCs w:val="24"/>
          <w:lang w:val="en-US"/>
        </w:rPr>
        <w:t>micros</w:t>
      </w:r>
      <w:r w:rsidRPr="00F04B57">
        <w:rPr>
          <w:b/>
          <w:bCs/>
          <w:vanish/>
          <w:sz w:val="24"/>
          <w:szCs w:val="24"/>
        </w:rPr>
        <w:t>-малый,</w:t>
      </w:r>
      <w:r w:rsidRPr="00F04B57">
        <w:rPr>
          <w:b/>
          <w:bCs/>
          <w:vanish/>
          <w:sz w:val="24"/>
          <w:szCs w:val="24"/>
          <w:lang w:val="en-US"/>
        </w:rPr>
        <w:t>bios</w:t>
      </w:r>
      <w:r w:rsidRPr="00F04B57">
        <w:rPr>
          <w:b/>
          <w:bCs/>
          <w:vanish/>
          <w:sz w:val="24"/>
          <w:szCs w:val="24"/>
        </w:rPr>
        <w:t>-жизнь,</w:t>
      </w:r>
      <w:r w:rsidRPr="00F04B57">
        <w:rPr>
          <w:b/>
          <w:bCs/>
          <w:vanish/>
          <w:sz w:val="24"/>
          <w:szCs w:val="24"/>
          <w:lang w:val="en-US"/>
        </w:rPr>
        <w:t>logos</w:t>
      </w:r>
      <w:r w:rsidRPr="00F04B57">
        <w:rPr>
          <w:b/>
          <w:bCs/>
          <w:vanish/>
          <w:sz w:val="24"/>
          <w:szCs w:val="24"/>
        </w:rPr>
        <w:t xml:space="preserve">-учение)-наука о мельчайших, невидимых  невооруженным глазом микроорганизмах. Микробиология является одной из отраслей общей биологии и изучает закономерности жизни и развития микроорганизмов в единстве с условиями среды их обитания, а также тех изменений, которые они вызывают в организмах животных и растений. Целый ряд признаков отличает вирусы от прокариотов и эукариотов. Вирусы-  это формы жизни, которые относят к царству </w:t>
      </w:r>
      <w:r w:rsidRPr="00F04B57">
        <w:rPr>
          <w:b/>
          <w:bCs/>
          <w:vanish/>
          <w:sz w:val="24"/>
          <w:szCs w:val="24"/>
          <w:lang w:val="en-US"/>
        </w:rPr>
        <w:t>Vira</w:t>
      </w:r>
      <w:r w:rsidRPr="00F04B57">
        <w:rPr>
          <w:b/>
          <w:bCs/>
          <w:vanish/>
          <w:sz w:val="24"/>
          <w:szCs w:val="24"/>
        </w:rPr>
        <w:t>.</w:t>
      </w:r>
    </w:p>
    <w:p w:rsidR="00A64E9E" w:rsidRPr="00F04B57" w:rsidRDefault="00A64E9E" w:rsidP="00A64E9E">
      <w:pPr>
        <w:ind w:left="-12"/>
        <w:jc w:val="both"/>
        <w:rPr>
          <w:b/>
          <w:bCs/>
          <w:vanish/>
          <w:sz w:val="24"/>
          <w:szCs w:val="24"/>
        </w:rPr>
      </w:pPr>
      <w:r w:rsidRPr="00F04B57">
        <w:rPr>
          <w:b/>
          <w:bCs/>
          <w:vanish/>
          <w:sz w:val="24"/>
          <w:szCs w:val="24"/>
        </w:rPr>
        <w:t xml:space="preserve">      Для всех микроорганизмов, входящих в царство </w:t>
      </w:r>
      <w:r w:rsidRPr="00F04B57">
        <w:rPr>
          <w:b/>
          <w:bCs/>
          <w:vanish/>
          <w:sz w:val="24"/>
          <w:szCs w:val="24"/>
          <w:lang w:val="en-US"/>
        </w:rPr>
        <w:t>Procariota</w:t>
      </w:r>
      <w:r w:rsidRPr="00F04B57">
        <w:rPr>
          <w:b/>
          <w:bCs/>
          <w:vanish/>
          <w:sz w:val="24"/>
          <w:szCs w:val="24"/>
        </w:rPr>
        <w:t>, характерен прокариотический  тип организации клетки, что определяется особенностями их ультраструктуры, а также строения и функций ряда макромолекул.</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 xml:space="preserve"> мультимедийные лекции, электронные, фотографии, схемы, фильмы.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vanish/>
          <w:sz w:val="24"/>
          <w:szCs w:val="24"/>
        </w:rPr>
      </w:pPr>
      <w:r w:rsidRPr="00F04B57">
        <w:rPr>
          <w:b/>
          <w:bCs/>
          <w:vanish/>
          <w:sz w:val="24"/>
          <w:szCs w:val="24"/>
        </w:rPr>
        <w:t>1.Под ред.Воробьева А.А. Медицинская микробиология, вирусология и иммунология. Москва, МИА, 2006, 30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Киев,2004, 20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39с.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jc w:val="both"/>
        <w:rPr>
          <w:b/>
          <w:bCs/>
          <w:vanish/>
          <w:sz w:val="24"/>
          <w:szCs w:val="24"/>
        </w:rPr>
      </w:pPr>
      <w:r w:rsidRPr="00F04B57">
        <w:rPr>
          <w:b/>
          <w:bCs/>
          <w:vanish/>
          <w:sz w:val="24"/>
          <w:szCs w:val="24"/>
        </w:rPr>
        <w:t>1.Основные  отличие прокариот от эукариот.</w:t>
      </w:r>
    </w:p>
    <w:p w:rsidR="00A64E9E" w:rsidRPr="00F04B57" w:rsidRDefault="00A64E9E" w:rsidP="00A64E9E">
      <w:pPr>
        <w:jc w:val="both"/>
        <w:rPr>
          <w:b/>
          <w:bCs/>
          <w:vanish/>
          <w:sz w:val="24"/>
          <w:szCs w:val="24"/>
        </w:rPr>
      </w:pPr>
      <w:r w:rsidRPr="00F04B57">
        <w:rPr>
          <w:b/>
          <w:bCs/>
          <w:vanish/>
          <w:sz w:val="24"/>
          <w:szCs w:val="24"/>
        </w:rPr>
        <w:t>2.Поверхностные структуры бактерий.</w:t>
      </w:r>
    </w:p>
    <w:p w:rsidR="00A64E9E" w:rsidRPr="00F04B57" w:rsidRDefault="00A64E9E" w:rsidP="00A64E9E">
      <w:pPr>
        <w:jc w:val="both"/>
        <w:rPr>
          <w:b/>
          <w:bCs/>
          <w:vanish/>
          <w:sz w:val="24"/>
          <w:szCs w:val="24"/>
        </w:rPr>
      </w:pPr>
      <w:r w:rsidRPr="00F04B57">
        <w:rPr>
          <w:b/>
          <w:bCs/>
          <w:vanish/>
          <w:sz w:val="24"/>
          <w:szCs w:val="24"/>
        </w:rPr>
        <w:t>3.Структура бактериальной клетки, вируса</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Тема 2.</w:t>
      </w:r>
    </w:p>
    <w:p w:rsidR="00A64E9E" w:rsidRPr="00F04B57" w:rsidRDefault="00A64E9E" w:rsidP="00A64E9E">
      <w:pPr>
        <w:jc w:val="both"/>
        <w:rPr>
          <w:vanish/>
          <w:sz w:val="24"/>
          <w:szCs w:val="24"/>
        </w:rPr>
      </w:pPr>
      <w:r w:rsidRPr="00F04B57">
        <w:rPr>
          <w:vanish/>
          <w:sz w:val="24"/>
          <w:szCs w:val="24"/>
        </w:rPr>
        <w:t>Физиология микробов и вирусов.</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Усвоение студентами знаний по физиологии микробов и вирусов.</w:t>
      </w:r>
    </w:p>
    <w:p w:rsidR="00A64E9E" w:rsidRPr="00F04B57" w:rsidRDefault="00A64E9E" w:rsidP="00A64E9E">
      <w:pPr>
        <w:jc w:val="both"/>
        <w:rPr>
          <w:vanish/>
          <w:sz w:val="24"/>
          <w:szCs w:val="24"/>
        </w:rPr>
      </w:pPr>
      <w:r w:rsidRPr="00F04B57">
        <w:rPr>
          <w:vanish/>
          <w:sz w:val="24"/>
          <w:szCs w:val="24"/>
        </w:rPr>
        <w:t>Тезисы лекции:</w:t>
      </w:r>
    </w:p>
    <w:p w:rsidR="00A64E9E" w:rsidRPr="00F04B57" w:rsidRDefault="00A64E9E" w:rsidP="00A64E9E">
      <w:pPr>
        <w:jc w:val="both"/>
        <w:rPr>
          <w:b/>
          <w:bCs/>
          <w:vanish/>
          <w:sz w:val="24"/>
          <w:szCs w:val="24"/>
        </w:rPr>
      </w:pPr>
      <w:r w:rsidRPr="00F04B57">
        <w:rPr>
          <w:b/>
          <w:bCs/>
          <w:vanish/>
          <w:sz w:val="24"/>
          <w:szCs w:val="24"/>
        </w:rPr>
        <w:t>Предмет физиологии бактерий-исследования функций, то есть всех физиологических и биологических процессов, происходящих в бактериальной клетке, а также физических, химических и биологических превращений, вызываемых микроорганизмом окружающий среде.</w:t>
      </w:r>
    </w:p>
    <w:p w:rsidR="00A64E9E" w:rsidRPr="00F04B57" w:rsidRDefault="00A64E9E" w:rsidP="00A64E9E">
      <w:pPr>
        <w:jc w:val="both"/>
        <w:rPr>
          <w:b/>
          <w:bCs/>
          <w:vanish/>
          <w:sz w:val="24"/>
          <w:szCs w:val="24"/>
        </w:rPr>
      </w:pPr>
      <w:r w:rsidRPr="00F04B57">
        <w:rPr>
          <w:b/>
          <w:bCs/>
          <w:vanish/>
          <w:sz w:val="24"/>
          <w:szCs w:val="24"/>
        </w:rPr>
        <w:t xml:space="preserve">        Основной изучения физиологии бактерий является исследование химического состава этих микроорганизмов. Для роста и размножения микроорганизмов необходимы источники питания. Питания обеспечивает бактериальную клетку пластическим материалом для самовоспроизведения и энергией. Сущность процесса дыхания бактерий заключается в протекании биохимических реакций, в результате которых образуется АТФ, являющаяся  универсальным переносчиком химической энергии между взаимно противоположными процессами выделения и потребления энергии.</w:t>
      </w:r>
    </w:p>
    <w:p w:rsidR="00A64E9E" w:rsidRPr="00F04B57" w:rsidRDefault="00A64E9E" w:rsidP="00A64E9E">
      <w:pPr>
        <w:jc w:val="both"/>
        <w:rPr>
          <w:b/>
          <w:bCs/>
          <w:vanish/>
          <w:sz w:val="24"/>
          <w:szCs w:val="24"/>
        </w:rPr>
      </w:pPr>
      <w:r w:rsidRPr="00F04B57">
        <w:rPr>
          <w:b/>
          <w:bCs/>
          <w:vanish/>
          <w:sz w:val="24"/>
          <w:szCs w:val="24"/>
        </w:rPr>
        <w:t xml:space="preserve">        Вирусы- это форма жизни, которые относятся к царству </w:t>
      </w:r>
      <w:r w:rsidRPr="00F04B57">
        <w:rPr>
          <w:b/>
          <w:bCs/>
          <w:vanish/>
          <w:sz w:val="24"/>
          <w:szCs w:val="24"/>
          <w:lang w:val="en-US"/>
        </w:rPr>
        <w:t>Vira</w:t>
      </w:r>
      <w:r w:rsidRPr="00F04B57">
        <w:rPr>
          <w:b/>
          <w:bCs/>
          <w:vanish/>
          <w:sz w:val="24"/>
          <w:szCs w:val="24"/>
        </w:rPr>
        <w:t xml:space="preserve">. Целый ряд признаков отличает вирусы от прокариотов и эукариотов. Известно три типа взаимодействия вирусов с клетками хозяина.      </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фотографии, схемы, фильмы. </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,2006,51с.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Микробиология.Киев,2004,76с.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2004,85 с.</w:t>
      </w:r>
    </w:p>
    <w:p w:rsidR="00A64E9E" w:rsidRPr="00F04B57" w:rsidRDefault="00A64E9E" w:rsidP="00A64E9E">
      <w:pPr>
        <w:jc w:val="both"/>
        <w:rPr>
          <w:vanish/>
          <w:sz w:val="24"/>
          <w:szCs w:val="24"/>
        </w:rPr>
      </w:pPr>
      <w:r w:rsidRPr="00F04B57">
        <w:rPr>
          <w:vanish/>
          <w:sz w:val="24"/>
          <w:szCs w:val="24"/>
        </w:rPr>
        <w:t>Контрольные вопросы(обратная связь):</w:t>
      </w:r>
    </w:p>
    <w:p w:rsidR="00A64E9E" w:rsidRPr="00F04B57" w:rsidRDefault="00A64E9E" w:rsidP="00A64E9E">
      <w:pPr>
        <w:ind w:hanging="12"/>
        <w:jc w:val="both"/>
        <w:rPr>
          <w:b/>
          <w:bCs/>
          <w:vanish/>
          <w:sz w:val="24"/>
          <w:szCs w:val="24"/>
        </w:rPr>
      </w:pPr>
      <w:r w:rsidRPr="00F04B57">
        <w:rPr>
          <w:b/>
          <w:bCs/>
          <w:vanish/>
          <w:sz w:val="24"/>
          <w:szCs w:val="24"/>
        </w:rPr>
        <w:t>1.Питания, дыхания, рост и размножений бактерий.</w:t>
      </w:r>
    </w:p>
    <w:p w:rsidR="00A64E9E" w:rsidRPr="00F04B57" w:rsidRDefault="00A64E9E" w:rsidP="00A64E9E">
      <w:pPr>
        <w:ind w:hanging="12"/>
        <w:jc w:val="both"/>
        <w:rPr>
          <w:b/>
          <w:bCs/>
          <w:vanish/>
          <w:sz w:val="24"/>
          <w:szCs w:val="24"/>
        </w:rPr>
      </w:pPr>
      <w:r w:rsidRPr="00F04B57">
        <w:rPr>
          <w:b/>
          <w:bCs/>
          <w:vanish/>
          <w:sz w:val="24"/>
          <w:szCs w:val="24"/>
        </w:rPr>
        <w:t>2.Химический состав бактериальной клетки и вируса.</w:t>
      </w:r>
    </w:p>
    <w:p w:rsidR="00A64E9E" w:rsidRPr="00F04B57" w:rsidRDefault="00A64E9E" w:rsidP="00A64E9E">
      <w:pPr>
        <w:ind w:hanging="12"/>
        <w:jc w:val="both"/>
        <w:rPr>
          <w:b/>
          <w:bCs/>
          <w:vanish/>
          <w:sz w:val="24"/>
          <w:szCs w:val="24"/>
        </w:rPr>
      </w:pPr>
      <w:r w:rsidRPr="00F04B57">
        <w:rPr>
          <w:b/>
          <w:bCs/>
          <w:vanish/>
          <w:sz w:val="24"/>
          <w:szCs w:val="24"/>
        </w:rPr>
        <w:t>3.Типа взаимодействия вирусов с клетками.</w:t>
      </w:r>
    </w:p>
    <w:p w:rsidR="00A64E9E" w:rsidRPr="00F04B57" w:rsidRDefault="00A64E9E" w:rsidP="00A64E9E">
      <w:pPr>
        <w:ind w:hanging="12"/>
        <w:jc w:val="both"/>
        <w:rPr>
          <w:b/>
          <w:bCs/>
          <w:vanish/>
          <w:sz w:val="24"/>
          <w:szCs w:val="24"/>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r w:rsidRPr="00F04B57">
        <w:rPr>
          <w:vanish/>
          <w:sz w:val="24"/>
          <w:szCs w:val="24"/>
        </w:rPr>
        <w:t>Тема 3.</w:t>
      </w:r>
    </w:p>
    <w:p w:rsidR="00A64E9E" w:rsidRPr="00F04B57" w:rsidRDefault="00A64E9E" w:rsidP="00A64E9E">
      <w:pPr>
        <w:ind w:hanging="12"/>
        <w:jc w:val="both"/>
        <w:rPr>
          <w:vanish/>
          <w:sz w:val="24"/>
          <w:szCs w:val="24"/>
        </w:rPr>
      </w:pPr>
      <w:r w:rsidRPr="00F04B57">
        <w:rPr>
          <w:vanish/>
          <w:sz w:val="24"/>
          <w:szCs w:val="24"/>
        </w:rPr>
        <w:t>Основы экологии микроорганизмов и санитарной микробиологии. Микрофлора растительного лекарственного сырья. Фитопатогенные микроорганизмы.</w:t>
      </w:r>
    </w:p>
    <w:p w:rsidR="00A64E9E" w:rsidRPr="00F04B57" w:rsidRDefault="00A64E9E" w:rsidP="00A64E9E">
      <w:pPr>
        <w:ind w:hanging="12"/>
        <w:jc w:val="both"/>
        <w:rPr>
          <w:b/>
          <w:bCs/>
          <w:vanish/>
          <w:sz w:val="24"/>
          <w:szCs w:val="24"/>
          <w:lang w:val="kk-KZ"/>
        </w:rPr>
      </w:pPr>
      <w:r w:rsidRPr="00F04B57">
        <w:rPr>
          <w:vanish/>
          <w:sz w:val="24"/>
          <w:szCs w:val="24"/>
        </w:rPr>
        <w:t>Цель</w:t>
      </w:r>
      <w:r w:rsidRPr="00F04B57">
        <w:rPr>
          <w:b/>
          <w:bCs/>
          <w:vanish/>
          <w:sz w:val="24"/>
          <w:szCs w:val="24"/>
        </w:rPr>
        <w:t xml:space="preserve">: </w:t>
      </w:r>
    </w:p>
    <w:p w:rsidR="00A64E9E" w:rsidRPr="00F04B57" w:rsidRDefault="00A64E9E" w:rsidP="00A64E9E">
      <w:pPr>
        <w:ind w:hanging="12"/>
        <w:jc w:val="both"/>
        <w:rPr>
          <w:b/>
          <w:bCs/>
          <w:vanish/>
          <w:sz w:val="24"/>
          <w:szCs w:val="24"/>
        </w:rPr>
      </w:pPr>
      <w:r w:rsidRPr="00F04B57">
        <w:rPr>
          <w:b/>
          <w:bCs/>
          <w:vanish/>
          <w:sz w:val="24"/>
          <w:szCs w:val="24"/>
        </w:rPr>
        <w:t>Усвоение студентами материала об основах санитарной микробиологии, а также микрофлоры растительного сырья.</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Экология микроорганизмов изучает взаимоотношения микроорганизмов друг с другом и с окружающей средой. Взаимоотношения между микроорганизмами различных групп разнообразны. Симбиотические взаимоотношения можно подразделить на ассоциативные и конкурентные. К ассоциативным взаимоотношениям относятся мутуализм, комменсализм, сателизм, метабиоз. К конкурентным взаимоотношениям относят антагонизм и паразитизм. Сообщество микроорганизмов обитающих на определенных участках среды называется микробиоценозом. Почва является благоприятной средой для микроорганизмов, т.к. здесь имеются питательные вещества и влага,  необходимые для размножения и развития. Физические, химические и биологические факторы окружающей среды оказывают различные взаимодействия на микроорганизмами: бактериоцидные, бактериостатические, мутагеные. Микроорганизмы, вызывающие заболевание растений, называются фитопатогенными. Основные место обитания фитопатогенов в природе –почва, но присутствуют они также в воде, в воздухе, откуда и попадают на все растущие части растений. Заболевания вызываемые фитопатогенными бактериями, называются бактериозами. Вирусные болезни растений распространяются беспозвоночными (насекомыми, нематодами). Относительно большую группу составляют заболевания растений, вызываемые микоплазмами.</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мультимедийные. электронные лекции, схемы, фотографии, фильми.</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83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 2004, 112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139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b/>
          <w:bCs/>
          <w:vanish/>
          <w:sz w:val="24"/>
          <w:szCs w:val="24"/>
        </w:rPr>
      </w:pPr>
      <w:r w:rsidRPr="00F04B57">
        <w:rPr>
          <w:b/>
          <w:bCs/>
          <w:vanish/>
          <w:sz w:val="24"/>
          <w:szCs w:val="24"/>
        </w:rPr>
        <w:t>1.Симбиоз, антагонизм, антибиоз.</w:t>
      </w:r>
    </w:p>
    <w:p w:rsidR="00A64E9E" w:rsidRPr="00F04B57" w:rsidRDefault="00A64E9E" w:rsidP="00A64E9E">
      <w:pPr>
        <w:ind w:hanging="12"/>
        <w:jc w:val="both"/>
        <w:rPr>
          <w:b/>
          <w:bCs/>
          <w:vanish/>
          <w:sz w:val="24"/>
          <w:szCs w:val="24"/>
        </w:rPr>
      </w:pPr>
      <w:r w:rsidRPr="00F04B57">
        <w:rPr>
          <w:b/>
          <w:bCs/>
          <w:vanish/>
          <w:sz w:val="24"/>
          <w:szCs w:val="24"/>
        </w:rPr>
        <w:t>2.Микрофлора почвы, воздуха, воды.</w:t>
      </w:r>
    </w:p>
    <w:p w:rsidR="00A64E9E" w:rsidRPr="00F04B57" w:rsidRDefault="00A64E9E" w:rsidP="00A64E9E">
      <w:pPr>
        <w:ind w:hanging="12"/>
        <w:jc w:val="both"/>
        <w:rPr>
          <w:b/>
          <w:bCs/>
          <w:vanish/>
          <w:sz w:val="24"/>
          <w:szCs w:val="24"/>
        </w:rPr>
      </w:pPr>
      <w:r w:rsidRPr="00F04B57">
        <w:rPr>
          <w:b/>
          <w:bCs/>
          <w:vanish/>
          <w:sz w:val="24"/>
          <w:szCs w:val="24"/>
        </w:rPr>
        <w:t>3.Микробиоценозы человека.</w:t>
      </w:r>
    </w:p>
    <w:p w:rsidR="00A64E9E" w:rsidRPr="00F04B57" w:rsidRDefault="00A64E9E" w:rsidP="00A64E9E">
      <w:pPr>
        <w:ind w:hanging="12"/>
        <w:jc w:val="both"/>
        <w:rPr>
          <w:b/>
          <w:bCs/>
          <w:vanish/>
          <w:sz w:val="24"/>
          <w:szCs w:val="24"/>
        </w:rPr>
      </w:pPr>
      <w:r w:rsidRPr="00F04B57">
        <w:rPr>
          <w:b/>
          <w:bCs/>
          <w:vanish/>
          <w:sz w:val="24"/>
          <w:szCs w:val="24"/>
        </w:rPr>
        <w:t>4.Фитопатогенные микроорганизмы.</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vanish/>
          <w:sz w:val="24"/>
          <w:szCs w:val="24"/>
        </w:rPr>
      </w:pPr>
      <w:r w:rsidRPr="00F04B57">
        <w:rPr>
          <w:vanish/>
          <w:sz w:val="24"/>
          <w:szCs w:val="24"/>
        </w:rPr>
        <w:t>Тема 4</w:t>
      </w:r>
      <w:r w:rsidRPr="00F04B57">
        <w:rPr>
          <w:b/>
          <w:bCs/>
          <w:vanish/>
          <w:sz w:val="24"/>
          <w:szCs w:val="24"/>
        </w:rPr>
        <w:t xml:space="preserve">. </w:t>
      </w:r>
      <w:r w:rsidRPr="00F04B57">
        <w:rPr>
          <w:vanish/>
          <w:sz w:val="24"/>
          <w:szCs w:val="24"/>
        </w:rPr>
        <w:t>Генетика бактерий и вирусов. Основы биотехнологии.</w:t>
      </w:r>
    </w:p>
    <w:p w:rsidR="00A64E9E" w:rsidRPr="00F04B57" w:rsidRDefault="00A64E9E" w:rsidP="00A64E9E">
      <w:pPr>
        <w:ind w:hanging="12"/>
        <w:jc w:val="both"/>
        <w:rPr>
          <w:vanish/>
          <w:sz w:val="24"/>
          <w:szCs w:val="24"/>
          <w:lang w:val="kk-KZ"/>
        </w:rPr>
      </w:pPr>
      <w:r w:rsidRPr="00F04B57">
        <w:rPr>
          <w:vanish/>
          <w:sz w:val="24"/>
          <w:szCs w:val="24"/>
        </w:rPr>
        <w:t>Цель:</w:t>
      </w:r>
    </w:p>
    <w:p w:rsidR="00A64E9E" w:rsidRPr="00F04B57" w:rsidRDefault="00A64E9E" w:rsidP="00A64E9E">
      <w:pPr>
        <w:ind w:hanging="12"/>
        <w:jc w:val="both"/>
        <w:rPr>
          <w:vanish/>
          <w:sz w:val="24"/>
          <w:szCs w:val="24"/>
        </w:rPr>
      </w:pPr>
      <w:r w:rsidRPr="00F04B57">
        <w:rPr>
          <w:b/>
          <w:bCs/>
          <w:vanish/>
          <w:sz w:val="24"/>
          <w:szCs w:val="24"/>
        </w:rPr>
        <w:t>Изучить сущность изменчивости и наследственности организмов бактерий и вирусов. Цели и задачи биотехнологии.</w:t>
      </w:r>
    </w:p>
    <w:p w:rsidR="00A64E9E" w:rsidRPr="00F04B57" w:rsidRDefault="00A64E9E" w:rsidP="00A64E9E">
      <w:pPr>
        <w:ind w:hanging="12"/>
        <w:jc w:val="both"/>
        <w:rPr>
          <w:vanish/>
          <w:sz w:val="24"/>
          <w:szCs w:val="24"/>
        </w:rPr>
      </w:pPr>
      <w:r w:rsidRPr="00F04B57">
        <w:rPr>
          <w:vanish/>
          <w:sz w:val="24"/>
          <w:szCs w:val="24"/>
        </w:rPr>
        <w:t>Тезисы лекции:</w:t>
      </w:r>
    </w:p>
    <w:p w:rsidR="00A64E9E" w:rsidRPr="00F04B57" w:rsidRDefault="00A64E9E" w:rsidP="00A64E9E">
      <w:pPr>
        <w:ind w:hanging="12"/>
        <w:jc w:val="both"/>
        <w:rPr>
          <w:b/>
          <w:bCs/>
          <w:vanish/>
          <w:sz w:val="24"/>
          <w:szCs w:val="24"/>
        </w:rPr>
      </w:pPr>
      <w:r w:rsidRPr="00F04B57">
        <w:rPr>
          <w:b/>
          <w:bCs/>
          <w:vanish/>
          <w:sz w:val="24"/>
          <w:szCs w:val="24"/>
        </w:rPr>
        <w:t>Генетика наука об изменчивости и наследственности организмов. Явления наследственности связано со специфической молекулой ДНК, которые программируют процессы индивидуального развития особей бактерий. Вся генетическая   информация заложена в ядре, содержащем полный набор хромосом. Аналог ядра у бактерий представлен нуклеотидом, состоящим из одной уложенной или развернутой молекулой ДНК. Генетический материал бактерий представлен ДНК. Изменения бактериального генома, а следовательно, и свойств бактерий могут происходить в результате мутации и рекомбинации. Биотехнология представляет собой область знаний, которая возникла и оформилась на стыке микробиологии, молекулярной биологии, генетической инженерии, иммунологии, химической технологии и ряда др. наук. Слово «биотехнология» произошло от греч..</w:t>
      </w:r>
      <w:r w:rsidRPr="00F04B57">
        <w:rPr>
          <w:b/>
          <w:bCs/>
          <w:vanish/>
          <w:sz w:val="24"/>
          <w:szCs w:val="24"/>
          <w:lang w:val="en-US"/>
        </w:rPr>
        <w:t>bios</w:t>
      </w:r>
      <w:r w:rsidRPr="00F04B57">
        <w:rPr>
          <w:b/>
          <w:bCs/>
          <w:vanish/>
          <w:sz w:val="24"/>
          <w:szCs w:val="24"/>
        </w:rPr>
        <w:t xml:space="preserve">-жизнь, </w:t>
      </w:r>
      <w:r w:rsidRPr="00F04B57">
        <w:rPr>
          <w:b/>
          <w:bCs/>
          <w:vanish/>
          <w:sz w:val="24"/>
          <w:szCs w:val="24"/>
          <w:lang w:val="en-US"/>
        </w:rPr>
        <w:t>tecen</w:t>
      </w:r>
      <w:r w:rsidRPr="00F04B57">
        <w:rPr>
          <w:b/>
          <w:bCs/>
          <w:vanish/>
          <w:sz w:val="24"/>
          <w:szCs w:val="24"/>
        </w:rPr>
        <w:t>-искусство,</w:t>
      </w:r>
      <w:r w:rsidRPr="00F04B57">
        <w:rPr>
          <w:b/>
          <w:bCs/>
          <w:vanish/>
          <w:sz w:val="24"/>
          <w:szCs w:val="24"/>
          <w:lang w:val="en-US"/>
        </w:rPr>
        <w:t>logos</w:t>
      </w:r>
      <w:r w:rsidRPr="00F04B57">
        <w:rPr>
          <w:b/>
          <w:bCs/>
          <w:vanish/>
          <w:sz w:val="24"/>
          <w:szCs w:val="24"/>
        </w:rPr>
        <w:t>-наука. Целью биотехнологии является получения продуктов из биологических объектов или с их применением, а также воспроизведения  биоэффектов, не встречающихся в природе. Сдерживание или прекращение роста микробов достигается различными методами (антисептикой, стерилизацией, дезинфекцией, химиотерапией).</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фотографии, схемы, фильмы. </w:t>
      </w:r>
    </w:p>
    <w:p w:rsidR="00A64E9E" w:rsidRPr="00F04B57" w:rsidRDefault="00A64E9E" w:rsidP="00A64E9E">
      <w:pPr>
        <w:jc w:val="both"/>
        <w:rPr>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 xml:space="preserve"> 1.Под ред.Воробьева А.А. Медицинская микробиология, вирусология и иммунология. Москва, МИА 2006,105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Киев,2004,106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2004,132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b/>
          <w:bCs/>
          <w:vanish/>
          <w:sz w:val="24"/>
          <w:szCs w:val="24"/>
        </w:rPr>
      </w:pPr>
      <w:r w:rsidRPr="00F04B57">
        <w:rPr>
          <w:b/>
          <w:bCs/>
          <w:vanish/>
          <w:sz w:val="24"/>
          <w:szCs w:val="24"/>
        </w:rPr>
        <w:t>1.Генотип. Мутации нуклеотидные и цитоплазматические, точковые и крупные, спонтанные и индуцированные.</w:t>
      </w:r>
    </w:p>
    <w:p w:rsidR="00A64E9E" w:rsidRPr="00F04B57" w:rsidRDefault="00A64E9E" w:rsidP="00A64E9E">
      <w:pPr>
        <w:ind w:hanging="12"/>
        <w:jc w:val="both"/>
        <w:rPr>
          <w:b/>
          <w:bCs/>
          <w:vanish/>
          <w:sz w:val="24"/>
          <w:szCs w:val="24"/>
        </w:rPr>
      </w:pPr>
      <w:r w:rsidRPr="00F04B57">
        <w:rPr>
          <w:b/>
          <w:bCs/>
          <w:vanish/>
          <w:sz w:val="24"/>
          <w:szCs w:val="24"/>
        </w:rPr>
        <w:t>2.Трансдукция,конюгация, трансформация.</w:t>
      </w:r>
    </w:p>
    <w:p w:rsidR="00A64E9E" w:rsidRPr="00F04B57" w:rsidRDefault="00A64E9E" w:rsidP="00A64E9E">
      <w:pPr>
        <w:ind w:hanging="12"/>
        <w:jc w:val="both"/>
        <w:rPr>
          <w:b/>
          <w:bCs/>
          <w:vanish/>
          <w:sz w:val="24"/>
          <w:szCs w:val="24"/>
        </w:rPr>
      </w:pPr>
      <w:r w:rsidRPr="00F04B57">
        <w:rPr>
          <w:b/>
          <w:bCs/>
          <w:vanish/>
          <w:sz w:val="24"/>
          <w:szCs w:val="24"/>
        </w:rPr>
        <w:t>3.Микроорганизмы и процессы, применяемые в биотехнологии.</w:t>
      </w:r>
    </w:p>
    <w:p w:rsidR="00A64E9E" w:rsidRPr="00F04B57" w:rsidRDefault="00A64E9E" w:rsidP="00A64E9E">
      <w:pPr>
        <w:ind w:hanging="12"/>
        <w:jc w:val="both"/>
        <w:rPr>
          <w:b/>
          <w:bCs/>
          <w:vanish/>
          <w:sz w:val="24"/>
          <w:szCs w:val="24"/>
        </w:rPr>
      </w:pPr>
      <w:r w:rsidRPr="00F04B57">
        <w:rPr>
          <w:b/>
          <w:bCs/>
          <w:vanish/>
          <w:sz w:val="24"/>
          <w:szCs w:val="24"/>
        </w:rPr>
        <w:t>4.Химиотерапевтические препараты. Антибиотики.</w:t>
      </w: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r w:rsidRPr="00F04B57">
        <w:rPr>
          <w:vanish/>
          <w:sz w:val="24"/>
          <w:szCs w:val="24"/>
        </w:rPr>
        <w:t>Тема 5.</w:t>
      </w:r>
    </w:p>
    <w:p w:rsidR="00A64E9E" w:rsidRPr="00F04B57" w:rsidRDefault="00A64E9E" w:rsidP="00A64E9E">
      <w:pPr>
        <w:ind w:hanging="12"/>
        <w:jc w:val="both"/>
        <w:rPr>
          <w:vanish/>
          <w:sz w:val="24"/>
          <w:szCs w:val="24"/>
        </w:rPr>
      </w:pPr>
      <w:r w:rsidRPr="00F04B57">
        <w:rPr>
          <w:vanish/>
          <w:sz w:val="24"/>
          <w:szCs w:val="24"/>
        </w:rPr>
        <w:t>Учение о инфекции. Иммунитет. Общая характеристика антигенов. Антитела.</w:t>
      </w:r>
    </w:p>
    <w:p w:rsidR="00A64E9E" w:rsidRPr="00F04B57" w:rsidRDefault="00A64E9E" w:rsidP="00A64E9E">
      <w:pPr>
        <w:ind w:hanging="12"/>
        <w:jc w:val="both"/>
        <w:rPr>
          <w:vanish/>
          <w:sz w:val="24"/>
          <w:szCs w:val="24"/>
          <w:lang w:val="kk-KZ"/>
        </w:rPr>
      </w:pPr>
      <w:r w:rsidRPr="00F04B57">
        <w:rPr>
          <w:vanish/>
          <w:sz w:val="24"/>
          <w:szCs w:val="24"/>
        </w:rPr>
        <w:t>Цель:</w:t>
      </w:r>
    </w:p>
    <w:p w:rsidR="00A64E9E" w:rsidRPr="00F04B57" w:rsidRDefault="00A64E9E" w:rsidP="00A64E9E">
      <w:pPr>
        <w:ind w:hanging="12"/>
        <w:jc w:val="both"/>
        <w:rPr>
          <w:vanish/>
          <w:sz w:val="24"/>
          <w:szCs w:val="24"/>
        </w:rPr>
      </w:pPr>
      <w:r w:rsidRPr="00F04B57">
        <w:rPr>
          <w:b/>
          <w:bCs/>
          <w:vanish/>
          <w:sz w:val="24"/>
          <w:szCs w:val="24"/>
        </w:rPr>
        <w:t>Усвоение студентами материала об инфекции. Знать учение об иммунитете.</w:t>
      </w:r>
    </w:p>
    <w:p w:rsidR="00A64E9E" w:rsidRPr="00F04B57" w:rsidRDefault="00A64E9E" w:rsidP="00A64E9E">
      <w:pPr>
        <w:ind w:hanging="12"/>
        <w:jc w:val="both"/>
        <w:rPr>
          <w:vanish/>
          <w:sz w:val="24"/>
          <w:szCs w:val="24"/>
        </w:rPr>
      </w:pPr>
      <w:r w:rsidRPr="00F04B57">
        <w:rPr>
          <w:vanish/>
          <w:sz w:val="24"/>
          <w:szCs w:val="24"/>
        </w:rPr>
        <w:t>Тезизы лекции:</w:t>
      </w:r>
    </w:p>
    <w:p w:rsidR="00A64E9E" w:rsidRPr="00F04B57" w:rsidRDefault="00A64E9E" w:rsidP="00A64E9E">
      <w:pPr>
        <w:ind w:hanging="12"/>
        <w:jc w:val="both"/>
        <w:rPr>
          <w:b/>
          <w:bCs/>
          <w:vanish/>
          <w:sz w:val="24"/>
          <w:szCs w:val="24"/>
        </w:rPr>
      </w:pPr>
      <w:r w:rsidRPr="00F04B57">
        <w:rPr>
          <w:b/>
          <w:bCs/>
          <w:vanish/>
          <w:sz w:val="24"/>
          <w:szCs w:val="24"/>
        </w:rPr>
        <w:t>Инфекция-процесс сложного активного взаимодействия макроорганизма с микроорганизмами, внедрившимся в его ткани и органы. Инфекционный процесс –совокупность физиологических защитных и патологических процессов, развивающихся в организме в результате внедрение в него болезнетворного микроба. Возможность возникновения инфекционного процесса определяется не только количеством и качеством патогенного микроба, но и состоянием макроорганизма, его сопротивляемостью, восприимчивостью. Восприимчивость обусловлена наличием в организме определенных клеток, тканей, в которых микроб-паразит находит оптимальные условия существования. Для возникновения инфекционного процесса,  заболевания необходимо взаимодействия 3х факторов: 1.патогенный микроорганизм   2.воспримчивый макроорганизм.</w:t>
      </w:r>
    </w:p>
    <w:p w:rsidR="00A64E9E" w:rsidRPr="00F04B57" w:rsidRDefault="00A64E9E" w:rsidP="00A64E9E">
      <w:pPr>
        <w:ind w:hanging="12"/>
        <w:jc w:val="both"/>
        <w:rPr>
          <w:b/>
          <w:bCs/>
          <w:vanish/>
          <w:sz w:val="24"/>
          <w:szCs w:val="24"/>
        </w:rPr>
      </w:pPr>
      <w:r w:rsidRPr="00F04B57">
        <w:rPr>
          <w:b/>
          <w:bCs/>
          <w:vanish/>
          <w:sz w:val="24"/>
          <w:szCs w:val="24"/>
        </w:rPr>
        <w:t xml:space="preserve">3.условия окружающей среды, в том числе и социальные. Под термином иммунитет (от лат. </w:t>
      </w:r>
      <w:r w:rsidRPr="00F04B57">
        <w:rPr>
          <w:b/>
          <w:bCs/>
          <w:vanish/>
          <w:sz w:val="24"/>
          <w:szCs w:val="24"/>
          <w:lang w:val="en-US"/>
        </w:rPr>
        <w:t>immynitas</w:t>
      </w:r>
      <w:r w:rsidRPr="00F04B57">
        <w:rPr>
          <w:b/>
          <w:bCs/>
          <w:vanish/>
          <w:sz w:val="24"/>
          <w:szCs w:val="24"/>
        </w:rPr>
        <w:t>-освобождение) понимают невосприимчивость организма к действию инфекционных и неинфекционных факторов, обладающих генетической чужеродностью. Защита организма от агрессивного воздействия генетически чужеродных факторов достигается тремя основными механизмами: неспецифическая  резистентность , врожденный  (видовой или наследуемый) иммунитет, приобретенный иммунитет. Характер иммунного ответа зависит от вида антигена, кратности контакта с ним ,пути введения и т.д. Основу механизмов проявления приобретенного иммунитета определяет иммунная реактивность, которая сочетает в себе действия следующих факторов: антитела, гиперчувствительность немедленного типа, гиперчувствительность замедленного типа, иммунологическая память, толерантность, фагоцитоз, комплемент.</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r w:rsidRPr="00F04B57">
        <w:rPr>
          <w:b/>
          <w:bCs/>
          <w:vanish/>
          <w:sz w:val="24"/>
          <w:szCs w:val="24"/>
        </w:rPr>
        <w:t xml:space="preserve">: </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схемы, слайды,  фотографии, фильмы. </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 2006, 137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Микробиология.Киев,2004, 119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 Руководство к лабораторным занятиям. Учебное пособие. Киев, 2004, 219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b/>
          <w:bCs/>
          <w:vanish/>
          <w:sz w:val="24"/>
          <w:szCs w:val="24"/>
        </w:rPr>
      </w:pPr>
      <w:r w:rsidRPr="00F04B57">
        <w:rPr>
          <w:b/>
          <w:bCs/>
          <w:vanish/>
          <w:sz w:val="24"/>
          <w:szCs w:val="24"/>
        </w:rPr>
        <w:t>1.Инфекция. Инвазия. Стадии и уровни инфекционного процесса.</w:t>
      </w:r>
    </w:p>
    <w:p w:rsidR="00A64E9E" w:rsidRPr="00F04B57" w:rsidRDefault="00A64E9E" w:rsidP="00A64E9E">
      <w:pPr>
        <w:ind w:hanging="12"/>
        <w:jc w:val="both"/>
        <w:rPr>
          <w:b/>
          <w:bCs/>
          <w:vanish/>
          <w:sz w:val="24"/>
          <w:szCs w:val="24"/>
        </w:rPr>
      </w:pPr>
      <w:r w:rsidRPr="00F04B57">
        <w:rPr>
          <w:b/>
          <w:bCs/>
          <w:vanish/>
          <w:sz w:val="24"/>
          <w:szCs w:val="24"/>
        </w:rPr>
        <w:t>2.Патогенность, вирулентность.</w:t>
      </w:r>
    </w:p>
    <w:p w:rsidR="00A64E9E" w:rsidRPr="00F04B57" w:rsidRDefault="00A64E9E" w:rsidP="00A64E9E">
      <w:pPr>
        <w:ind w:hanging="12"/>
        <w:jc w:val="both"/>
        <w:rPr>
          <w:b/>
          <w:bCs/>
          <w:vanish/>
          <w:sz w:val="24"/>
          <w:szCs w:val="24"/>
        </w:rPr>
      </w:pPr>
      <w:r w:rsidRPr="00F04B57">
        <w:rPr>
          <w:b/>
          <w:bCs/>
          <w:vanish/>
          <w:sz w:val="24"/>
          <w:szCs w:val="24"/>
        </w:rPr>
        <w:t>3.Приобретенный иммунитет.</w:t>
      </w:r>
    </w:p>
    <w:p w:rsidR="00A64E9E" w:rsidRPr="00F04B57" w:rsidRDefault="00A64E9E" w:rsidP="00A64E9E">
      <w:pPr>
        <w:ind w:hanging="12"/>
        <w:jc w:val="both"/>
        <w:rPr>
          <w:b/>
          <w:bCs/>
          <w:vanish/>
          <w:sz w:val="24"/>
          <w:szCs w:val="24"/>
        </w:rPr>
      </w:pPr>
      <w:r w:rsidRPr="00F04B57">
        <w:rPr>
          <w:b/>
          <w:bCs/>
          <w:vanish/>
          <w:sz w:val="24"/>
          <w:szCs w:val="24"/>
        </w:rPr>
        <w:t>4.Антитела, антигены.</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rPr>
      </w:pPr>
      <w:r w:rsidRPr="00F04B57">
        <w:rPr>
          <w:vanish/>
          <w:sz w:val="24"/>
          <w:szCs w:val="24"/>
        </w:rPr>
        <w:t>Тема 6</w:t>
      </w:r>
    </w:p>
    <w:p w:rsidR="00A64E9E" w:rsidRPr="00F04B57" w:rsidRDefault="00A64E9E" w:rsidP="00A64E9E">
      <w:pPr>
        <w:ind w:hanging="12"/>
        <w:jc w:val="both"/>
        <w:rPr>
          <w:vanish/>
          <w:sz w:val="24"/>
          <w:szCs w:val="24"/>
        </w:rPr>
      </w:pPr>
      <w:r w:rsidRPr="00F04B57">
        <w:rPr>
          <w:vanish/>
          <w:sz w:val="24"/>
          <w:szCs w:val="24"/>
        </w:rPr>
        <w:t>Возбудители гноеродной инфекции. Общая характеристика. Факторы патогенности. Лабораторная диагностика, специфическая профилактика и лечения.</w:t>
      </w:r>
    </w:p>
    <w:p w:rsidR="00A64E9E" w:rsidRPr="00F04B57" w:rsidRDefault="00A64E9E" w:rsidP="00A64E9E">
      <w:pPr>
        <w:ind w:hanging="12"/>
        <w:jc w:val="both"/>
        <w:rPr>
          <w:b/>
          <w:bCs/>
          <w:vanish/>
          <w:sz w:val="24"/>
          <w:szCs w:val="24"/>
          <w:lang w:val="kk-KZ"/>
        </w:rPr>
      </w:pPr>
      <w:r w:rsidRPr="00F04B57">
        <w:rPr>
          <w:vanish/>
          <w:sz w:val="24"/>
          <w:szCs w:val="24"/>
        </w:rPr>
        <w:t>Цель:</w:t>
      </w:r>
    </w:p>
    <w:p w:rsidR="00A64E9E" w:rsidRPr="00F04B57" w:rsidRDefault="00A64E9E" w:rsidP="00A64E9E">
      <w:pPr>
        <w:ind w:hanging="12"/>
        <w:jc w:val="both"/>
        <w:rPr>
          <w:b/>
          <w:bCs/>
          <w:vanish/>
          <w:sz w:val="24"/>
          <w:szCs w:val="24"/>
        </w:rPr>
      </w:pPr>
      <w:r w:rsidRPr="00F04B57">
        <w:rPr>
          <w:b/>
          <w:bCs/>
          <w:vanish/>
          <w:sz w:val="24"/>
          <w:szCs w:val="24"/>
        </w:rPr>
        <w:t>Усвоение студентами знаний о гноеродных инфекций, вызываемые  патогенными кокками.</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Патогенные для человека кокки относятся к 3х семействам: М</w:t>
      </w:r>
      <w:r w:rsidRPr="00F04B57">
        <w:rPr>
          <w:b/>
          <w:bCs/>
          <w:vanish/>
          <w:sz w:val="24"/>
          <w:szCs w:val="24"/>
          <w:lang w:val="en-US"/>
        </w:rPr>
        <w:t>i</w:t>
      </w:r>
      <w:r w:rsidRPr="00F04B57">
        <w:rPr>
          <w:b/>
          <w:bCs/>
          <w:vanish/>
          <w:sz w:val="24"/>
          <w:szCs w:val="24"/>
        </w:rPr>
        <w:t>с</w:t>
      </w:r>
      <w:r w:rsidRPr="00F04B57">
        <w:rPr>
          <w:b/>
          <w:bCs/>
          <w:vanish/>
          <w:sz w:val="24"/>
          <w:szCs w:val="24"/>
          <w:lang w:val="en-US"/>
        </w:rPr>
        <w:t>rococcaceaeStre</w:t>
      </w:r>
      <w:r w:rsidRPr="00F04B57">
        <w:rPr>
          <w:b/>
          <w:bCs/>
          <w:vanish/>
          <w:sz w:val="24"/>
          <w:szCs w:val="24"/>
        </w:rPr>
        <w:t>р</w:t>
      </w:r>
      <w:r w:rsidRPr="00F04B57">
        <w:rPr>
          <w:b/>
          <w:bCs/>
          <w:vanish/>
          <w:sz w:val="24"/>
          <w:szCs w:val="24"/>
          <w:lang w:val="en-US"/>
        </w:rPr>
        <w:t>tococcaaccae</w:t>
      </w:r>
      <w:r w:rsidRPr="00F04B57">
        <w:rPr>
          <w:b/>
          <w:bCs/>
          <w:vanish/>
          <w:sz w:val="24"/>
          <w:szCs w:val="24"/>
        </w:rPr>
        <w:t xml:space="preserve">, </w:t>
      </w:r>
      <w:r w:rsidRPr="00F04B57">
        <w:rPr>
          <w:b/>
          <w:bCs/>
          <w:vanish/>
          <w:sz w:val="24"/>
          <w:szCs w:val="24"/>
          <w:lang w:val="en-US"/>
        </w:rPr>
        <w:t>Neisseriaceae</w:t>
      </w:r>
      <w:r w:rsidRPr="00F04B57">
        <w:rPr>
          <w:b/>
          <w:bCs/>
          <w:vanish/>
          <w:sz w:val="24"/>
          <w:szCs w:val="24"/>
        </w:rPr>
        <w:t>. Первостепенное значение в патологии человека имеют кокки  грамположительные (стафилококки, стрептококки) и грамотрицательные (менингококки и гонококки) и их болезнетворная  способность проявляется в том, что они вызывают в организме воспалительные процессы, проникающие с активным гноеобразованием, поэтому их называют гноеродными кокками. Стафилакокки как наиболее ферментативно активные непритязательны к питательным средам, и способны вызывать не специфические гнойно-воспалительные заболевания. Стрептококки, имеющие более ограниченный спектр ферментативных свойств , нуждаются в том, чтобы в питательных средах присутствовала сыворотка крови животных или человека. В плане паразитизма эта их способность наряду со способностью вызывать не специфические гнойно-воспалительные заболевания проявляется этиологической ответственностью как возбудителей скарлатины, рожистого воспаления, ревмокардита,  гломерулонефрита. Менингококки и гонококки, обладающие слабо выраженными ферментативными свойствами, характеризуются как облигатные паразиты, при выращивании требуют присутствия в питательной среде сыворотки крови или спинномозговой жидкости и вызывают такие эпидемический менингит и гонорею.</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фотографии, фильмы. схемы.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Москва,МИА, 2006, 328 с.</w:t>
      </w:r>
    </w:p>
    <w:p w:rsidR="00A64E9E" w:rsidRPr="00F04B57" w:rsidRDefault="00A64E9E" w:rsidP="00A64E9E">
      <w:pPr>
        <w:jc w:val="both"/>
        <w:rPr>
          <w:b/>
          <w:bCs/>
          <w:vanish/>
          <w:sz w:val="24"/>
          <w:szCs w:val="24"/>
        </w:rPr>
      </w:pPr>
      <w:r w:rsidRPr="00F04B57">
        <w:rPr>
          <w:b/>
          <w:bCs/>
          <w:vanish/>
          <w:sz w:val="24"/>
          <w:szCs w:val="24"/>
        </w:rPr>
        <w:t>2.Дикий И.Л., Холупяк И.Ю. и др.Микробиология.Киев,2004, 330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348 с.</w:t>
      </w:r>
    </w:p>
    <w:p w:rsidR="00A64E9E" w:rsidRPr="00F04B57" w:rsidRDefault="00A64E9E" w:rsidP="00A64E9E">
      <w:pPr>
        <w:jc w:val="both"/>
        <w:rPr>
          <w:b/>
          <w:bCs/>
          <w:vanish/>
          <w:sz w:val="24"/>
          <w:szCs w:val="24"/>
        </w:rPr>
      </w:pPr>
      <w:r w:rsidRPr="00F04B57">
        <w:rPr>
          <w:vanish/>
          <w:sz w:val="24"/>
          <w:szCs w:val="24"/>
        </w:rPr>
        <w:t>Контрольные вопросы (обратная связь)</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1. стафилококки и стрептококки: морфология, культуральные, ферментативные свойства,</w:t>
      </w:r>
    </w:p>
    <w:p w:rsidR="00A64E9E" w:rsidRPr="00F04B57" w:rsidRDefault="00A64E9E" w:rsidP="00A64E9E">
      <w:pPr>
        <w:ind w:hanging="12"/>
        <w:jc w:val="both"/>
        <w:rPr>
          <w:b/>
          <w:bCs/>
          <w:vanish/>
          <w:sz w:val="24"/>
          <w:szCs w:val="24"/>
        </w:rPr>
      </w:pPr>
      <w:r w:rsidRPr="00F04B57">
        <w:rPr>
          <w:b/>
          <w:bCs/>
          <w:vanish/>
          <w:sz w:val="24"/>
          <w:szCs w:val="24"/>
        </w:rPr>
        <w:t>-факторы вирулентности, патогенез,</w:t>
      </w:r>
    </w:p>
    <w:p w:rsidR="00A64E9E" w:rsidRPr="00F04B57" w:rsidRDefault="00A64E9E" w:rsidP="00A64E9E">
      <w:pPr>
        <w:ind w:hanging="12"/>
        <w:jc w:val="both"/>
        <w:rPr>
          <w:b/>
          <w:bCs/>
          <w:vanish/>
          <w:sz w:val="24"/>
          <w:szCs w:val="24"/>
        </w:rPr>
      </w:pPr>
      <w:r w:rsidRPr="00F04B57">
        <w:rPr>
          <w:b/>
          <w:bCs/>
          <w:vanish/>
          <w:sz w:val="24"/>
          <w:szCs w:val="24"/>
        </w:rPr>
        <w:t>-лабораторная диагностика, профилактика и лечение</w:t>
      </w:r>
    </w:p>
    <w:p w:rsidR="00A64E9E" w:rsidRPr="00F04B57" w:rsidRDefault="00A64E9E" w:rsidP="00A64E9E">
      <w:pPr>
        <w:ind w:hanging="12"/>
        <w:jc w:val="both"/>
        <w:rPr>
          <w:b/>
          <w:bCs/>
          <w:vanish/>
          <w:sz w:val="24"/>
          <w:szCs w:val="24"/>
        </w:rPr>
      </w:pPr>
      <w:r w:rsidRPr="00F04B57">
        <w:rPr>
          <w:b/>
          <w:bCs/>
          <w:vanish/>
          <w:sz w:val="24"/>
          <w:szCs w:val="24"/>
        </w:rPr>
        <w:t>2.менингококки и гонококки: морфология, культуральные, ферментативные свойства,</w:t>
      </w:r>
    </w:p>
    <w:p w:rsidR="00A64E9E" w:rsidRPr="00F04B57" w:rsidRDefault="00A64E9E" w:rsidP="00A64E9E">
      <w:pPr>
        <w:ind w:hanging="12"/>
        <w:jc w:val="both"/>
        <w:rPr>
          <w:b/>
          <w:bCs/>
          <w:vanish/>
          <w:sz w:val="24"/>
          <w:szCs w:val="24"/>
        </w:rPr>
      </w:pPr>
      <w:r w:rsidRPr="00F04B57">
        <w:rPr>
          <w:b/>
          <w:bCs/>
          <w:vanish/>
          <w:sz w:val="24"/>
          <w:szCs w:val="24"/>
        </w:rPr>
        <w:t>-факторы вирулентности, патогенез,</w:t>
      </w:r>
    </w:p>
    <w:p w:rsidR="00A64E9E" w:rsidRPr="00F04B57" w:rsidRDefault="00A64E9E" w:rsidP="00A64E9E">
      <w:pPr>
        <w:ind w:hanging="12"/>
        <w:jc w:val="both"/>
        <w:rPr>
          <w:b/>
          <w:bCs/>
          <w:vanish/>
          <w:sz w:val="24"/>
          <w:szCs w:val="24"/>
        </w:rPr>
      </w:pPr>
      <w:r w:rsidRPr="00F04B57">
        <w:rPr>
          <w:b/>
          <w:bCs/>
          <w:vanish/>
          <w:sz w:val="24"/>
          <w:szCs w:val="24"/>
        </w:rPr>
        <w:t>-лабораторная диагностика, профилактика и лечение</w:t>
      </w:r>
    </w:p>
    <w:p w:rsidR="00A64E9E" w:rsidRPr="00F04B57" w:rsidRDefault="00A64E9E" w:rsidP="00A64E9E">
      <w:pPr>
        <w:ind w:hanging="12"/>
        <w:jc w:val="both"/>
        <w:rPr>
          <w:b/>
          <w:bCs/>
          <w:vanish/>
          <w:sz w:val="24"/>
          <w:szCs w:val="24"/>
        </w:rPr>
      </w:pPr>
    </w:p>
    <w:p w:rsidR="00A64E9E" w:rsidRPr="00F04B57" w:rsidRDefault="00A64E9E" w:rsidP="00A64E9E">
      <w:pPr>
        <w:ind w:hanging="12"/>
        <w:jc w:val="both"/>
        <w:rPr>
          <w:vanish/>
          <w:sz w:val="24"/>
          <w:szCs w:val="24"/>
          <w:lang w:val="kk-KZ"/>
        </w:rPr>
      </w:pPr>
      <w:r w:rsidRPr="00F04B57">
        <w:rPr>
          <w:vanish/>
          <w:sz w:val="24"/>
          <w:szCs w:val="24"/>
        </w:rPr>
        <w:t xml:space="preserve">Тема 7.    </w:t>
      </w:r>
    </w:p>
    <w:p w:rsidR="00A64E9E" w:rsidRPr="00F04B57" w:rsidRDefault="00A64E9E" w:rsidP="00A64E9E">
      <w:pPr>
        <w:ind w:hanging="12"/>
        <w:jc w:val="both"/>
        <w:rPr>
          <w:vanish/>
          <w:sz w:val="24"/>
          <w:szCs w:val="24"/>
        </w:rPr>
      </w:pPr>
      <w:r w:rsidRPr="00F04B57">
        <w:rPr>
          <w:vanish/>
          <w:sz w:val="24"/>
          <w:szCs w:val="24"/>
        </w:rPr>
        <w:t>Токсинемические инфекции. Общая характеристика. Факторы патогенности. Лабораторная диагностика, спец.профилактика и лечение (бордетеллы, коринобактерии,  клостридии)</w:t>
      </w:r>
    </w:p>
    <w:p w:rsidR="00A64E9E" w:rsidRPr="00F04B57" w:rsidRDefault="00A64E9E" w:rsidP="00A64E9E">
      <w:pPr>
        <w:ind w:hanging="12"/>
        <w:jc w:val="both"/>
        <w:rPr>
          <w:vanish/>
          <w:sz w:val="24"/>
          <w:szCs w:val="24"/>
          <w:lang w:val="kk-KZ"/>
        </w:rPr>
      </w:pPr>
      <w:r w:rsidRPr="00F04B57">
        <w:rPr>
          <w:vanish/>
          <w:sz w:val="24"/>
          <w:szCs w:val="24"/>
        </w:rPr>
        <w:t>Цель:</w:t>
      </w:r>
    </w:p>
    <w:p w:rsidR="00A64E9E" w:rsidRPr="00F04B57" w:rsidRDefault="00A64E9E" w:rsidP="00A64E9E">
      <w:pPr>
        <w:ind w:hanging="12"/>
        <w:jc w:val="both"/>
        <w:rPr>
          <w:b/>
          <w:bCs/>
          <w:vanish/>
          <w:sz w:val="24"/>
          <w:szCs w:val="24"/>
        </w:rPr>
      </w:pPr>
      <w:r w:rsidRPr="00F04B57">
        <w:rPr>
          <w:b/>
          <w:bCs/>
          <w:vanish/>
          <w:sz w:val="24"/>
          <w:szCs w:val="24"/>
        </w:rPr>
        <w:t>Усвоение студентами материал о возбудителях дифтерии, коринобактерии, анаэробов (возбудителей столбняка, ботулизма и газовой гангрены).</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p>
    <w:p w:rsidR="00A64E9E" w:rsidRPr="00F04B57" w:rsidRDefault="00A64E9E" w:rsidP="00A64E9E">
      <w:pPr>
        <w:ind w:hanging="12"/>
        <w:jc w:val="both"/>
        <w:rPr>
          <w:b/>
          <w:bCs/>
          <w:vanish/>
          <w:sz w:val="24"/>
          <w:szCs w:val="24"/>
        </w:rPr>
      </w:pPr>
      <w:r w:rsidRPr="00F04B57">
        <w:rPr>
          <w:b/>
          <w:bCs/>
          <w:vanish/>
          <w:sz w:val="24"/>
          <w:szCs w:val="24"/>
        </w:rPr>
        <w:t>Дифтерия- острая инфекционная болезнь, вызывающая токсигенными коринобактериями дифтерии. Передается воздушно капельным путем, характеризуется местным фиброзным воспалением преимущественно слизистых оболочек рта и носоглотки, явлениями общей интоксикации и поражением сердечно-сосудистой, нервной и выделительной системы. Повреждающие действия на органы и ткани обусловлена токсином, выделенным возбудителем в месте его локализации. Коклюш- острое инфекционное заболевание, преимущественно детского возраста, характеризующиеся общей интоксикацией, катаральным явлением дыхательных путей и приступами спазматического кашля. Патогенные клостридии, являющиеся возбудителями газовый гангрены, столбняка, ботулизма широко распространены в природе   в следствия размножения их вегетативных форм в кишечнике животных, длительного сохранения спор в почве и обширного рассеивания с экскрементами животных, пылью, и предметами хозяйственной деятельности человека. Патогенные клостридии относится  к сем В</w:t>
      </w:r>
      <w:r w:rsidRPr="00F04B57">
        <w:rPr>
          <w:b/>
          <w:bCs/>
          <w:vanish/>
          <w:sz w:val="24"/>
          <w:szCs w:val="24"/>
          <w:lang w:val="en-US"/>
        </w:rPr>
        <w:t>acill</w:t>
      </w:r>
      <w:r w:rsidRPr="00F04B57">
        <w:rPr>
          <w:b/>
          <w:bCs/>
          <w:vanish/>
          <w:sz w:val="24"/>
          <w:szCs w:val="24"/>
        </w:rPr>
        <w:t>а</w:t>
      </w:r>
      <w:r w:rsidRPr="00F04B57">
        <w:rPr>
          <w:b/>
          <w:bCs/>
          <w:vanish/>
          <w:sz w:val="24"/>
          <w:szCs w:val="24"/>
          <w:lang w:val="en-US"/>
        </w:rPr>
        <w:t>ceae</w:t>
      </w:r>
      <w:r w:rsidRPr="00F04B57">
        <w:rPr>
          <w:b/>
          <w:bCs/>
          <w:vanish/>
          <w:sz w:val="24"/>
          <w:szCs w:val="24"/>
        </w:rPr>
        <w:t>, род.С</w:t>
      </w:r>
      <w:r w:rsidRPr="00F04B57">
        <w:rPr>
          <w:b/>
          <w:bCs/>
          <w:vanish/>
          <w:sz w:val="24"/>
          <w:szCs w:val="24"/>
          <w:lang w:val="en-US"/>
        </w:rPr>
        <w:t>lostridium</w:t>
      </w:r>
      <w:r w:rsidRPr="00F04B57">
        <w:rPr>
          <w:b/>
          <w:bCs/>
          <w:vanish/>
          <w:sz w:val="24"/>
          <w:szCs w:val="24"/>
        </w:rPr>
        <w:t>. Их объединяют морфология (наличие терминального или субтерминального расположения споры), тинкториальные свойства (окраска по Граму положительна), тип дыхания (облигатные анаэробы), токсинообразование (одни из наиболее сильных токсинообразователей), токсемический характер течения инфекционного процесса.</w:t>
      </w:r>
    </w:p>
    <w:p w:rsidR="00A64E9E" w:rsidRPr="00F04B57" w:rsidRDefault="00A64E9E" w:rsidP="00A64E9E">
      <w:pPr>
        <w:ind w:hanging="12"/>
        <w:jc w:val="both"/>
        <w:rPr>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 мультимедийные лекции. фотографии, слайды, схемы, фильмы. </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2006,338,441,424 с.</w:t>
      </w:r>
    </w:p>
    <w:p w:rsidR="00A64E9E" w:rsidRPr="00F04B57" w:rsidRDefault="00A64E9E" w:rsidP="00A64E9E">
      <w:pPr>
        <w:jc w:val="both"/>
        <w:rPr>
          <w:b/>
          <w:bCs/>
          <w:vanish/>
          <w:sz w:val="24"/>
          <w:szCs w:val="24"/>
        </w:rPr>
      </w:pPr>
      <w:r w:rsidRPr="00F04B57">
        <w:rPr>
          <w:b/>
          <w:bCs/>
          <w:vanish/>
          <w:sz w:val="24"/>
          <w:szCs w:val="24"/>
        </w:rPr>
        <w:t>2.Дикий И.Л.,Холупяк И.Ю. и др. икробиология. Киев, 2004, 413,430 с.</w:t>
      </w:r>
    </w:p>
    <w:p w:rsidR="00A64E9E" w:rsidRPr="00F04B57" w:rsidRDefault="00A64E9E" w:rsidP="00A64E9E">
      <w:pPr>
        <w:jc w:val="both"/>
        <w:rPr>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2004,407,433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b/>
          <w:bCs/>
          <w:vanish/>
          <w:sz w:val="24"/>
          <w:szCs w:val="24"/>
        </w:rPr>
      </w:pPr>
      <w:r w:rsidRPr="00F04B57">
        <w:rPr>
          <w:b/>
          <w:bCs/>
          <w:vanish/>
          <w:sz w:val="24"/>
          <w:szCs w:val="24"/>
        </w:rPr>
        <w:t>1.Возбудители дифтерии, их характеристика.</w:t>
      </w:r>
    </w:p>
    <w:p w:rsidR="00A64E9E" w:rsidRPr="00F04B57" w:rsidRDefault="00A64E9E" w:rsidP="00A64E9E">
      <w:pPr>
        <w:ind w:hanging="12"/>
        <w:jc w:val="both"/>
        <w:rPr>
          <w:b/>
          <w:bCs/>
          <w:vanish/>
          <w:sz w:val="24"/>
          <w:szCs w:val="24"/>
        </w:rPr>
      </w:pPr>
      <w:r w:rsidRPr="00F04B57">
        <w:rPr>
          <w:b/>
          <w:bCs/>
          <w:vanish/>
          <w:sz w:val="24"/>
          <w:szCs w:val="24"/>
        </w:rPr>
        <w:t>2.Возбудители коклюша, их характеристика.</w:t>
      </w:r>
    </w:p>
    <w:p w:rsidR="00A64E9E" w:rsidRPr="00F04B57" w:rsidRDefault="00A64E9E" w:rsidP="00A64E9E">
      <w:pPr>
        <w:ind w:hanging="12"/>
        <w:jc w:val="both"/>
        <w:rPr>
          <w:b/>
          <w:bCs/>
          <w:vanish/>
          <w:sz w:val="24"/>
          <w:szCs w:val="24"/>
        </w:rPr>
      </w:pPr>
      <w:r w:rsidRPr="00F04B57">
        <w:rPr>
          <w:b/>
          <w:bCs/>
          <w:vanish/>
          <w:sz w:val="24"/>
          <w:szCs w:val="24"/>
        </w:rPr>
        <w:t>3.Возбудители газовой гангрены, их характеристика.</w:t>
      </w:r>
    </w:p>
    <w:p w:rsidR="00A64E9E" w:rsidRPr="00F04B57" w:rsidRDefault="00A64E9E" w:rsidP="00A64E9E">
      <w:pPr>
        <w:ind w:hanging="12"/>
        <w:jc w:val="both"/>
        <w:rPr>
          <w:b/>
          <w:bCs/>
          <w:vanish/>
          <w:sz w:val="24"/>
          <w:szCs w:val="24"/>
        </w:rPr>
      </w:pPr>
      <w:r w:rsidRPr="00F04B57">
        <w:rPr>
          <w:b/>
          <w:bCs/>
          <w:vanish/>
          <w:sz w:val="24"/>
          <w:szCs w:val="24"/>
        </w:rPr>
        <w:t>4.Возбудители столбняка, их характеристика.</w:t>
      </w:r>
    </w:p>
    <w:p w:rsidR="00A64E9E" w:rsidRPr="00F04B57" w:rsidRDefault="00A64E9E" w:rsidP="00A64E9E">
      <w:pPr>
        <w:ind w:hanging="12"/>
        <w:jc w:val="both"/>
        <w:rPr>
          <w:b/>
          <w:bCs/>
          <w:vanish/>
          <w:sz w:val="24"/>
          <w:szCs w:val="24"/>
        </w:rPr>
      </w:pPr>
      <w:r w:rsidRPr="00F04B57">
        <w:rPr>
          <w:b/>
          <w:bCs/>
          <w:vanish/>
          <w:sz w:val="24"/>
          <w:szCs w:val="24"/>
        </w:rPr>
        <w:t>5.Возбудители ботулизма, их характеристика.</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r w:rsidRPr="00F04B57">
        <w:rPr>
          <w:vanish/>
          <w:sz w:val="24"/>
          <w:szCs w:val="24"/>
        </w:rPr>
        <w:t>Тема 8.</w:t>
      </w:r>
    </w:p>
    <w:p w:rsidR="00A64E9E" w:rsidRPr="00F04B57" w:rsidRDefault="00A64E9E" w:rsidP="00A64E9E">
      <w:pPr>
        <w:ind w:hanging="12"/>
        <w:jc w:val="both"/>
        <w:rPr>
          <w:b/>
          <w:bCs/>
          <w:vanish/>
          <w:sz w:val="24"/>
          <w:szCs w:val="24"/>
        </w:rPr>
      </w:pPr>
      <w:r w:rsidRPr="00F04B57">
        <w:rPr>
          <w:vanish/>
          <w:sz w:val="24"/>
          <w:szCs w:val="24"/>
        </w:rPr>
        <w:t>Зоонозные инфекции. Общая характеристика. Факторы патогенности. Лабораторная диагностика, спец. профилактика и лечение.</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Усвоить знания по зоонозным инфекциям.</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r w:rsidRPr="00F04B57">
        <w:rPr>
          <w:b/>
          <w:bCs/>
          <w:vanish/>
          <w:sz w:val="24"/>
          <w:szCs w:val="24"/>
        </w:rPr>
        <w:t xml:space="preserve"> : </w:t>
      </w:r>
    </w:p>
    <w:p w:rsidR="00A64E9E" w:rsidRPr="00F04B57" w:rsidRDefault="00A64E9E" w:rsidP="00A64E9E">
      <w:pPr>
        <w:ind w:hanging="12"/>
        <w:jc w:val="both"/>
        <w:rPr>
          <w:b/>
          <w:bCs/>
          <w:vanish/>
          <w:sz w:val="24"/>
          <w:szCs w:val="24"/>
        </w:rPr>
      </w:pPr>
      <w:r w:rsidRPr="00F04B57">
        <w:rPr>
          <w:b/>
          <w:bCs/>
          <w:vanish/>
          <w:sz w:val="24"/>
          <w:szCs w:val="24"/>
        </w:rPr>
        <w:t>Зоонозы- группа инфекционных паразитарных болезней человека, при которых источникам и резервуаром инфекции является инфекционные животные ( больные или носители) Выделяют две группы зоонозов: 1)передаваемые от домашних и синантропных животных (сибирская язва, бруцеллез, туберкулез, ящур и др.) 2)передаваемые от диких животных –природно-очаговые зоонозы (чума, туляремия,  листериоз,  риккетсиозы и др.) Возбудители зоонозных инфекции могут быть все представители мира микробов -бактерии, грибы, простейшие и вирусы. Чума- острое, природно-очаговая, особа опасная карантинная  инфекция, характеризующаяся  поражением слизистых оболочек, кожи, лимфатических узлов, легких и сепсисом.</w:t>
      </w:r>
    </w:p>
    <w:p w:rsidR="00A64E9E" w:rsidRPr="00F04B57" w:rsidRDefault="00A64E9E" w:rsidP="00A64E9E">
      <w:pPr>
        <w:ind w:hanging="12"/>
        <w:jc w:val="both"/>
        <w:rPr>
          <w:b/>
          <w:bCs/>
          <w:vanish/>
          <w:sz w:val="24"/>
          <w:szCs w:val="24"/>
        </w:rPr>
      </w:pPr>
      <w:r w:rsidRPr="00F04B57">
        <w:rPr>
          <w:b/>
          <w:bCs/>
          <w:vanish/>
          <w:sz w:val="24"/>
          <w:szCs w:val="24"/>
        </w:rPr>
        <w:t xml:space="preserve">Бруцеллез- зоонозное инфекционно-аллергическое заболевание сопровождающиеся  лихорадкой, поражением ретикулоэндотелиальной, сосудистой, нервной систем и опорно-двигательного аппарата. </w:t>
      </w:r>
    </w:p>
    <w:p w:rsidR="00A64E9E" w:rsidRPr="00F04B57" w:rsidRDefault="00A64E9E" w:rsidP="00A64E9E">
      <w:pPr>
        <w:ind w:hanging="12"/>
        <w:jc w:val="both"/>
        <w:rPr>
          <w:b/>
          <w:bCs/>
          <w:vanish/>
          <w:sz w:val="24"/>
          <w:szCs w:val="24"/>
        </w:rPr>
      </w:pPr>
      <w:r w:rsidRPr="00F04B57">
        <w:rPr>
          <w:b/>
          <w:bCs/>
          <w:vanish/>
          <w:sz w:val="24"/>
          <w:szCs w:val="24"/>
        </w:rPr>
        <w:t>Туляремия- природно-очаговое инфекционная болезнь, характеризующаяся лихорадкой , образованием лимфоаденитов, добракачественным течением.</w:t>
      </w:r>
    </w:p>
    <w:p w:rsidR="00A64E9E" w:rsidRPr="00F04B57" w:rsidRDefault="00A64E9E" w:rsidP="00A64E9E">
      <w:pPr>
        <w:ind w:hanging="12"/>
        <w:jc w:val="both"/>
        <w:rPr>
          <w:b/>
          <w:bCs/>
          <w:vanish/>
          <w:sz w:val="24"/>
          <w:szCs w:val="24"/>
        </w:rPr>
      </w:pPr>
      <w:r w:rsidRPr="00F04B57">
        <w:rPr>
          <w:b/>
          <w:bCs/>
          <w:vanish/>
          <w:sz w:val="24"/>
          <w:szCs w:val="24"/>
        </w:rPr>
        <w:t>Сибирская язва –острая инфекционная болезнь , характеризующаяся  лихораткой, преимущественным поражением –наружных покровов, лимфатического аппарата, интоксикацией. Нередко встречается в   генерализованной форме.</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 xml:space="preserve"> мультимедийные лекции, фотографии, схемы, фильмы, слайды.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Москва,МИА 2006, 393,420 с.</w:t>
      </w:r>
    </w:p>
    <w:p w:rsidR="00A64E9E" w:rsidRPr="00F04B57" w:rsidRDefault="00A64E9E" w:rsidP="00A64E9E">
      <w:pPr>
        <w:jc w:val="both"/>
        <w:rPr>
          <w:b/>
          <w:bCs/>
          <w:vanish/>
          <w:sz w:val="24"/>
          <w:szCs w:val="24"/>
        </w:rPr>
      </w:pPr>
      <w:r w:rsidRPr="00F04B57">
        <w:rPr>
          <w:b/>
          <w:bCs/>
          <w:vanish/>
          <w:sz w:val="24"/>
          <w:szCs w:val="24"/>
        </w:rPr>
        <w:t>2.Дикий И.Л.,Холупяк И.Ю. и др. Микробиология.Киев,2004, 377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занятиям.Учебное пособие. Киев 2004,389 с.</w:t>
      </w:r>
    </w:p>
    <w:p w:rsidR="00A64E9E" w:rsidRPr="00F04B57" w:rsidRDefault="00A64E9E" w:rsidP="00A64E9E">
      <w:pPr>
        <w:jc w:val="both"/>
        <w:rPr>
          <w:b/>
          <w:bCs/>
          <w:vanish/>
          <w:sz w:val="24"/>
          <w:szCs w:val="24"/>
        </w:rPr>
      </w:pPr>
      <w:r w:rsidRPr="00F04B57">
        <w:rPr>
          <w:vanish/>
          <w:sz w:val="24"/>
          <w:szCs w:val="24"/>
        </w:rPr>
        <w:t>Контрольные вопросы (обратная связь)</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1.Возбудители бруцеллеза, их характеристика.</w:t>
      </w:r>
    </w:p>
    <w:p w:rsidR="00A64E9E" w:rsidRPr="00F04B57" w:rsidRDefault="00A64E9E" w:rsidP="00A64E9E">
      <w:pPr>
        <w:ind w:hanging="12"/>
        <w:jc w:val="both"/>
        <w:rPr>
          <w:b/>
          <w:bCs/>
          <w:vanish/>
          <w:sz w:val="24"/>
          <w:szCs w:val="24"/>
        </w:rPr>
      </w:pPr>
      <w:r w:rsidRPr="00F04B57">
        <w:rPr>
          <w:b/>
          <w:bCs/>
          <w:vanish/>
          <w:sz w:val="24"/>
          <w:szCs w:val="24"/>
        </w:rPr>
        <w:t>2.Возбудители туляремии , их характеристика.</w:t>
      </w:r>
    </w:p>
    <w:p w:rsidR="00A64E9E" w:rsidRPr="00F04B57" w:rsidRDefault="00A64E9E" w:rsidP="00A64E9E">
      <w:pPr>
        <w:jc w:val="both"/>
        <w:rPr>
          <w:b/>
          <w:bCs/>
          <w:vanish/>
          <w:sz w:val="24"/>
          <w:szCs w:val="24"/>
        </w:rPr>
      </w:pPr>
      <w:r w:rsidRPr="00F04B57">
        <w:rPr>
          <w:b/>
          <w:bCs/>
          <w:vanish/>
          <w:sz w:val="24"/>
          <w:szCs w:val="24"/>
        </w:rPr>
        <w:t>3.Возбудители сибирской язвы, их характеристика.</w:t>
      </w:r>
    </w:p>
    <w:p w:rsidR="00A64E9E" w:rsidRPr="00F04B57" w:rsidRDefault="00A64E9E" w:rsidP="00A64E9E">
      <w:pPr>
        <w:jc w:val="both"/>
        <w:rPr>
          <w:b/>
          <w:bCs/>
          <w:vanish/>
          <w:sz w:val="24"/>
          <w:szCs w:val="24"/>
        </w:rPr>
      </w:pPr>
      <w:r w:rsidRPr="00F04B57">
        <w:rPr>
          <w:b/>
          <w:bCs/>
          <w:vanish/>
          <w:sz w:val="24"/>
          <w:szCs w:val="24"/>
        </w:rPr>
        <w:t>4.Возбудители чумы, их характеристика.</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vanish/>
          <w:sz w:val="24"/>
          <w:szCs w:val="24"/>
          <w:lang w:val="kk-KZ"/>
        </w:rPr>
      </w:pPr>
      <w:r w:rsidRPr="00F04B57">
        <w:rPr>
          <w:vanish/>
          <w:sz w:val="24"/>
          <w:szCs w:val="24"/>
        </w:rPr>
        <w:t>Тема 9.</w:t>
      </w:r>
    </w:p>
    <w:p w:rsidR="00A64E9E" w:rsidRPr="00F04B57" w:rsidRDefault="00A64E9E" w:rsidP="00A64E9E">
      <w:pPr>
        <w:ind w:hanging="12"/>
        <w:jc w:val="both"/>
        <w:rPr>
          <w:vanish/>
          <w:sz w:val="24"/>
          <w:szCs w:val="24"/>
        </w:rPr>
      </w:pPr>
      <w:r w:rsidRPr="00F04B57">
        <w:rPr>
          <w:vanish/>
          <w:sz w:val="24"/>
          <w:szCs w:val="24"/>
        </w:rPr>
        <w:t>Энтеровирусы. Общая характеристика. Факторы патогенности. Лабораторная диагностика, спец. профилактика и лечение.</w:t>
      </w:r>
    </w:p>
    <w:p w:rsidR="00A64E9E" w:rsidRPr="00F04B57" w:rsidRDefault="00A64E9E" w:rsidP="00A64E9E">
      <w:pPr>
        <w:ind w:hanging="12"/>
        <w:jc w:val="both"/>
        <w:rPr>
          <w:b/>
          <w:bCs/>
          <w:vanish/>
          <w:sz w:val="24"/>
          <w:szCs w:val="24"/>
          <w:lang w:val="kk-KZ"/>
        </w:rPr>
      </w:pPr>
      <w:r w:rsidRPr="00F04B57">
        <w:rPr>
          <w:vanish/>
          <w:sz w:val="24"/>
          <w:szCs w:val="24"/>
        </w:rPr>
        <w:t>Цель:</w:t>
      </w:r>
    </w:p>
    <w:p w:rsidR="00A64E9E" w:rsidRPr="00F04B57" w:rsidRDefault="00A64E9E" w:rsidP="00A64E9E">
      <w:pPr>
        <w:ind w:hanging="12"/>
        <w:jc w:val="both"/>
        <w:rPr>
          <w:b/>
          <w:bCs/>
          <w:vanish/>
          <w:sz w:val="24"/>
          <w:szCs w:val="24"/>
        </w:rPr>
      </w:pPr>
      <w:r w:rsidRPr="00F04B57">
        <w:rPr>
          <w:b/>
          <w:bCs/>
          <w:vanish/>
          <w:sz w:val="24"/>
          <w:szCs w:val="24"/>
        </w:rPr>
        <w:t>Условие студентами знаний о энтеровирусах.</w:t>
      </w:r>
    </w:p>
    <w:p w:rsidR="00A64E9E" w:rsidRPr="00F04B57" w:rsidRDefault="00A64E9E" w:rsidP="00A64E9E">
      <w:pPr>
        <w:ind w:hanging="12"/>
        <w:jc w:val="both"/>
        <w:rPr>
          <w:b/>
          <w:bCs/>
          <w:vanish/>
          <w:sz w:val="24"/>
          <w:szCs w:val="24"/>
        </w:rPr>
      </w:pPr>
      <w:r w:rsidRPr="00F04B57">
        <w:rPr>
          <w:vanish/>
          <w:sz w:val="24"/>
          <w:szCs w:val="24"/>
        </w:rPr>
        <w:t>Тезисы лекций</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 xml:space="preserve">Энтеровирусы- группа вирусов, обитающих преимущественно в кишечнике  человека и вызывающая разнообразные по клиническим проявлениям болезни человека. Энтеровирусы- это РНК содержащие вирусы семейства </w:t>
      </w:r>
      <w:r w:rsidRPr="00F04B57">
        <w:rPr>
          <w:b/>
          <w:bCs/>
          <w:vanish/>
          <w:sz w:val="24"/>
          <w:szCs w:val="24"/>
          <w:lang w:val="en-US"/>
        </w:rPr>
        <w:t>Picornaviridae</w:t>
      </w:r>
      <w:r w:rsidRPr="00F04B57">
        <w:rPr>
          <w:b/>
          <w:bCs/>
          <w:vanish/>
          <w:sz w:val="24"/>
          <w:szCs w:val="24"/>
        </w:rPr>
        <w:t xml:space="preserve">, род </w:t>
      </w:r>
      <w:r w:rsidRPr="00F04B57">
        <w:rPr>
          <w:b/>
          <w:bCs/>
          <w:vanish/>
          <w:sz w:val="24"/>
          <w:szCs w:val="24"/>
          <w:lang w:val="en-US"/>
        </w:rPr>
        <w:t>Enterovirus</w:t>
      </w:r>
      <w:r w:rsidRPr="00F04B57">
        <w:rPr>
          <w:b/>
          <w:bCs/>
          <w:vanish/>
          <w:sz w:val="24"/>
          <w:szCs w:val="24"/>
        </w:rPr>
        <w:t>. Полиомиелит- острое лихорадочное заболевание, которое иногда сопровождается поражением серого вещества спинного мозга и ствола головного мозга, в результате чего развиваются  параличи и парезы мышцы ног, туловища, рук. Вирусы Коксаки А вызывают у человека герпангину  (герпетиформные высыпания на задней стенке глотки ,  дисфагия,  лихорадку , пузырчатку в полости рта и конечностей,  полиомиелитоподобные заболевание, диарею у детей, возможно сыпь. Вирусы Коксаки В вызывают полиомиелитоподобные заболевания: энцефалит, миокардит, плевродинию (болезненные приступы в области груди, лихорадка, плеврит). Вирусы групп ЕСНО- вызывают ОРВИ , асептический менингит,  полиомиелитоподобные  заболевания, возможна сыпь.</w:t>
      </w:r>
    </w:p>
    <w:p w:rsidR="00A64E9E" w:rsidRPr="00F04B57" w:rsidRDefault="00A64E9E" w:rsidP="00A64E9E">
      <w:pPr>
        <w:ind w:hanging="12"/>
        <w:jc w:val="both"/>
        <w:rPr>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 мультимедийные лекции, фильмы, схемы, фотографии. </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522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Киев,2004, 551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554 с..</w:t>
      </w:r>
    </w:p>
    <w:p w:rsidR="00A64E9E" w:rsidRPr="00F04B57" w:rsidRDefault="00A64E9E" w:rsidP="00A64E9E">
      <w:pPr>
        <w:jc w:val="both"/>
        <w:rPr>
          <w:b/>
          <w:bCs/>
          <w:vanish/>
          <w:sz w:val="24"/>
          <w:szCs w:val="24"/>
        </w:rPr>
      </w:pPr>
      <w:r w:rsidRPr="00F04B57">
        <w:rPr>
          <w:vanish/>
          <w:sz w:val="24"/>
          <w:szCs w:val="24"/>
        </w:rPr>
        <w:t>Контрольные вопросы (обратная связь)</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1.Возбудители полиомиелита, их характеристика.</w:t>
      </w:r>
    </w:p>
    <w:p w:rsidR="00A64E9E" w:rsidRPr="00F04B57" w:rsidRDefault="00A64E9E" w:rsidP="00A64E9E">
      <w:pPr>
        <w:ind w:hanging="12"/>
        <w:jc w:val="both"/>
        <w:rPr>
          <w:b/>
          <w:bCs/>
          <w:vanish/>
          <w:sz w:val="24"/>
          <w:szCs w:val="24"/>
        </w:rPr>
      </w:pPr>
      <w:r w:rsidRPr="00F04B57">
        <w:rPr>
          <w:b/>
          <w:bCs/>
          <w:vanish/>
          <w:sz w:val="24"/>
          <w:szCs w:val="24"/>
        </w:rPr>
        <w:t>2.Вирусы Коксаки А и В, их характеристика.</w:t>
      </w:r>
    </w:p>
    <w:p w:rsidR="00A64E9E" w:rsidRPr="00F04B57" w:rsidRDefault="00A64E9E" w:rsidP="00A64E9E">
      <w:pPr>
        <w:ind w:hanging="12"/>
        <w:jc w:val="both"/>
        <w:rPr>
          <w:b/>
          <w:bCs/>
          <w:vanish/>
          <w:sz w:val="24"/>
          <w:szCs w:val="24"/>
        </w:rPr>
      </w:pPr>
      <w:r w:rsidRPr="00F04B57">
        <w:rPr>
          <w:b/>
          <w:bCs/>
          <w:vanish/>
          <w:sz w:val="24"/>
          <w:szCs w:val="24"/>
        </w:rPr>
        <w:t>3.Вирусы ЕСНО, их характеристика.</w:t>
      </w:r>
    </w:p>
    <w:p w:rsidR="00A64E9E" w:rsidRPr="00F04B57" w:rsidRDefault="00A64E9E" w:rsidP="00A64E9E">
      <w:pPr>
        <w:ind w:hanging="12"/>
        <w:jc w:val="both"/>
        <w:rPr>
          <w:b/>
          <w:bCs/>
          <w:vanish/>
          <w:sz w:val="24"/>
          <w:szCs w:val="24"/>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vanish/>
          <w:sz w:val="24"/>
          <w:szCs w:val="24"/>
          <w:lang w:val="kk-KZ"/>
        </w:rPr>
      </w:pPr>
      <w:r w:rsidRPr="00F04B57">
        <w:rPr>
          <w:vanish/>
          <w:sz w:val="24"/>
          <w:szCs w:val="24"/>
        </w:rPr>
        <w:t xml:space="preserve">Тема 10.      </w:t>
      </w:r>
    </w:p>
    <w:p w:rsidR="00A64E9E" w:rsidRPr="00F04B57" w:rsidRDefault="00A64E9E" w:rsidP="00A64E9E">
      <w:pPr>
        <w:ind w:hanging="12"/>
        <w:jc w:val="both"/>
        <w:rPr>
          <w:vanish/>
          <w:sz w:val="24"/>
          <w:szCs w:val="24"/>
        </w:rPr>
      </w:pPr>
      <w:r w:rsidRPr="00F04B57">
        <w:rPr>
          <w:vanish/>
          <w:sz w:val="24"/>
          <w:szCs w:val="24"/>
        </w:rPr>
        <w:t>Ретровирусы. Общая характеристика лабораторная диагностика, спецпрофилактика и лечения.</w:t>
      </w:r>
    </w:p>
    <w:p w:rsidR="00A64E9E" w:rsidRPr="00F04B57" w:rsidRDefault="00A64E9E" w:rsidP="00A64E9E">
      <w:pPr>
        <w:ind w:hanging="12"/>
        <w:jc w:val="both"/>
        <w:rPr>
          <w:b/>
          <w:bCs/>
          <w:vanish/>
          <w:sz w:val="24"/>
          <w:szCs w:val="24"/>
          <w:lang w:val="kk-KZ"/>
        </w:rPr>
      </w:pPr>
      <w:r w:rsidRPr="00F04B57">
        <w:rPr>
          <w:vanish/>
          <w:sz w:val="24"/>
          <w:szCs w:val="24"/>
        </w:rPr>
        <w:t>Цель:</w:t>
      </w:r>
    </w:p>
    <w:p w:rsidR="00A64E9E" w:rsidRPr="00F04B57" w:rsidRDefault="00A64E9E" w:rsidP="00A64E9E">
      <w:pPr>
        <w:ind w:hanging="12"/>
        <w:jc w:val="both"/>
        <w:rPr>
          <w:b/>
          <w:bCs/>
          <w:vanish/>
          <w:sz w:val="24"/>
          <w:szCs w:val="24"/>
        </w:rPr>
      </w:pPr>
      <w:r w:rsidRPr="00F04B57">
        <w:rPr>
          <w:b/>
          <w:bCs/>
          <w:vanish/>
          <w:sz w:val="24"/>
          <w:szCs w:val="24"/>
        </w:rPr>
        <w:t xml:space="preserve"> Усвоение студентами знаний о ВИЧ инфекции.</w:t>
      </w:r>
    </w:p>
    <w:p w:rsidR="00A64E9E" w:rsidRPr="00F04B57" w:rsidRDefault="00A64E9E" w:rsidP="00A64E9E">
      <w:pPr>
        <w:ind w:hanging="12"/>
        <w:jc w:val="both"/>
        <w:rPr>
          <w:vanish/>
          <w:sz w:val="24"/>
          <w:szCs w:val="24"/>
          <w:lang w:val="kk-KZ"/>
        </w:rPr>
      </w:pPr>
      <w:r w:rsidRPr="00F04B57">
        <w:rPr>
          <w:vanish/>
          <w:sz w:val="24"/>
          <w:szCs w:val="24"/>
        </w:rPr>
        <w:t>Тезисы лекции</w:t>
      </w:r>
    </w:p>
    <w:p w:rsidR="00A64E9E" w:rsidRPr="00F04B57" w:rsidRDefault="00A64E9E" w:rsidP="00A64E9E">
      <w:pPr>
        <w:ind w:hanging="12"/>
        <w:jc w:val="both"/>
        <w:rPr>
          <w:b/>
          <w:bCs/>
          <w:vanish/>
          <w:sz w:val="24"/>
          <w:szCs w:val="24"/>
        </w:rPr>
      </w:pPr>
      <w:r w:rsidRPr="00F04B57">
        <w:rPr>
          <w:b/>
          <w:bCs/>
          <w:vanish/>
          <w:sz w:val="24"/>
          <w:szCs w:val="24"/>
        </w:rPr>
        <w:t xml:space="preserve">Вирус иммунодефицита человека (ВИЧ) вызывают  ВИЧ-инфекцию, заканчивающуюся развитием синдрома приобретенного иммунно-  дефицита(СПИД или </w:t>
      </w:r>
      <w:r w:rsidRPr="00F04B57">
        <w:rPr>
          <w:b/>
          <w:bCs/>
          <w:vanish/>
          <w:sz w:val="24"/>
          <w:szCs w:val="24"/>
          <w:lang w:val="en-US"/>
        </w:rPr>
        <w:t>AIDS</w:t>
      </w:r>
      <w:r w:rsidRPr="00F04B57">
        <w:rPr>
          <w:b/>
          <w:bCs/>
          <w:vanish/>
          <w:sz w:val="24"/>
          <w:szCs w:val="24"/>
        </w:rPr>
        <w:t>).СПИД характеризуется преимущественным поражением иммунной системы, длительным течением, полиморфностью клинических проявлений, высокой летальностью, передачей в естественных условиях от больного человека здоровому (главным образом, при половых контактах или  парентерально  с инфицированными ВИЧ материалами , от больной матери к плоду, при грудном вскармливании) и склонностью к быстрому эпидемическому распространению. Типичный антропоноз.</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r w:rsidRPr="00F04B57">
        <w:rPr>
          <w:b/>
          <w:bCs/>
          <w:vanish/>
          <w:sz w:val="24"/>
          <w:szCs w:val="24"/>
        </w:rPr>
        <w:t xml:space="preserve">: </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фотографии, схемы, фильмы. </w:t>
      </w:r>
    </w:p>
    <w:p w:rsidR="00A64E9E" w:rsidRPr="00F04B57" w:rsidRDefault="00A64E9E" w:rsidP="00A64E9E">
      <w:pPr>
        <w:jc w:val="both"/>
        <w:rPr>
          <w:b/>
          <w:bCs/>
          <w:vanish/>
          <w:sz w:val="24"/>
          <w:szCs w:val="24"/>
          <w:lang w:val="kk-KZ"/>
        </w:rPr>
      </w:pPr>
      <w:r w:rsidRPr="00F04B57">
        <w:rPr>
          <w:vanish/>
          <w:sz w:val="24"/>
          <w:szCs w:val="24"/>
        </w:rPr>
        <w:t>Литература</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577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 2004, 572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563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b/>
          <w:bCs/>
          <w:vanish/>
          <w:sz w:val="24"/>
          <w:szCs w:val="24"/>
        </w:rPr>
      </w:pPr>
      <w:r w:rsidRPr="00F04B57">
        <w:rPr>
          <w:b/>
          <w:bCs/>
          <w:vanish/>
          <w:sz w:val="24"/>
          <w:szCs w:val="24"/>
        </w:rPr>
        <w:t>1.История возникновения и эпидемиология ВИЧ инфекции</w:t>
      </w:r>
    </w:p>
    <w:p w:rsidR="00A64E9E" w:rsidRPr="00F04B57" w:rsidRDefault="00A64E9E" w:rsidP="00A64E9E">
      <w:pPr>
        <w:ind w:hanging="12"/>
        <w:jc w:val="both"/>
        <w:rPr>
          <w:b/>
          <w:bCs/>
          <w:vanish/>
          <w:sz w:val="24"/>
          <w:szCs w:val="24"/>
        </w:rPr>
      </w:pPr>
      <w:r w:rsidRPr="00F04B57">
        <w:rPr>
          <w:b/>
          <w:bCs/>
          <w:vanish/>
          <w:sz w:val="24"/>
          <w:szCs w:val="24"/>
        </w:rPr>
        <w:t>2.Морфологические и культуральные  свойства, антигены.</w:t>
      </w:r>
    </w:p>
    <w:p w:rsidR="00A64E9E" w:rsidRPr="00F04B57" w:rsidRDefault="00A64E9E" w:rsidP="00A64E9E">
      <w:pPr>
        <w:ind w:hanging="12"/>
        <w:jc w:val="both"/>
        <w:rPr>
          <w:b/>
          <w:bCs/>
          <w:vanish/>
          <w:sz w:val="24"/>
          <w:szCs w:val="24"/>
        </w:rPr>
      </w:pPr>
      <w:r w:rsidRPr="00F04B57">
        <w:rPr>
          <w:b/>
          <w:bCs/>
          <w:vanish/>
          <w:sz w:val="24"/>
          <w:szCs w:val="24"/>
        </w:rPr>
        <w:t>3.Факторы патогенности, патогенез.</w:t>
      </w:r>
    </w:p>
    <w:p w:rsidR="00A64E9E" w:rsidRPr="00F04B57" w:rsidRDefault="00A64E9E" w:rsidP="00A64E9E">
      <w:pPr>
        <w:ind w:hanging="12"/>
        <w:jc w:val="both"/>
        <w:rPr>
          <w:b/>
          <w:bCs/>
          <w:vanish/>
          <w:sz w:val="24"/>
          <w:szCs w:val="24"/>
        </w:rPr>
      </w:pPr>
      <w:r w:rsidRPr="00F04B57">
        <w:rPr>
          <w:b/>
          <w:bCs/>
          <w:vanish/>
          <w:sz w:val="24"/>
          <w:szCs w:val="24"/>
        </w:rPr>
        <w:t xml:space="preserve">4.Лаборатория, диагностика, лечения.                                                        </w:t>
      </w:r>
    </w:p>
    <w:p w:rsidR="00A64E9E" w:rsidRPr="00F04B57" w:rsidRDefault="00A64E9E" w:rsidP="00A64E9E">
      <w:pPr>
        <w:ind w:hanging="12"/>
        <w:jc w:val="both"/>
        <w:rPr>
          <w:b/>
          <w:bCs/>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sz w:val="24"/>
          <w:szCs w:val="24"/>
        </w:rPr>
      </w:pPr>
      <w:r w:rsidRPr="00F04B57">
        <w:rPr>
          <w:vanish/>
          <w:sz w:val="24"/>
          <w:szCs w:val="24"/>
        </w:rPr>
        <w:t>1.3. Лекционный комплект</w:t>
      </w:r>
    </w:p>
    <w:p w:rsidR="00A64E9E" w:rsidRPr="00F04B57" w:rsidRDefault="00A64E9E" w:rsidP="00A64E9E">
      <w:pPr>
        <w:jc w:val="center"/>
        <w:rPr>
          <w:vanish/>
          <w:sz w:val="24"/>
          <w:szCs w:val="24"/>
          <w:lang w:val="kk-KZ"/>
        </w:rPr>
      </w:pPr>
      <w:r w:rsidRPr="00F04B57">
        <w:rPr>
          <w:vanish/>
          <w:sz w:val="24"/>
          <w:szCs w:val="24"/>
        </w:rPr>
        <w:lastRenderedPageBreak/>
        <w:t>Тема: 1</w:t>
      </w:r>
    </w:p>
    <w:p w:rsidR="00A64E9E" w:rsidRPr="00F04B57" w:rsidRDefault="00A64E9E" w:rsidP="00A64E9E">
      <w:pPr>
        <w:jc w:val="center"/>
        <w:rPr>
          <w:vanish/>
          <w:sz w:val="24"/>
          <w:szCs w:val="24"/>
        </w:rPr>
      </w:pPr>
      <w:r w:rsidRPr="00F04B57">
        <w:rPr>
          <w:vanish/>
          <w:sz w:val="24"/>
          <w:szCs w:val="24"/>
        </w:rPr>
        <w:t>Классификация микроорганизмов. Морфология и строение бактерий, вирусов.</w:t>
      </w:r>
    </w:p>
    <w:p w:rsidR="00A64E9E" w:rsidRPr="00F04B57" w:rsidRDefault="00A64E9E" w:rsidP="00A64E9E">
      <w:pPr>
        <w:ind w:hanging="12"/>
        <w:jc w:val="center"/>
        <w:rPr>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ind w:hanging="12"/>
        <w:jc w:val="center"/>
        <w:rPr>
          <w:b/>
          <w:bCs/>
          <w:vanish/>
          <w:sz w:val="24"/>
          <w:szCs w:val="24"/>
        </w:rPr>
      </w:pPr>
      <w:r w:rsidRPr="00F04B57">
        <w:rPr>
          <w:b/>
          <w:bCs/>
          <w:vanish/>
          <w:sz w:val="24"/>
          <w:szCs w:val="24"/>
        </w:rPr>
        <w:t>-Освоение студентами знание основ микробиологии крайне необходимо фармацевту всего профессиональной деятельности.</w:t>
      </w:r>
    </w:p>
    <w:p w:rsidR="00A64E9E" w:rsidRPr="00F04B57" w:rsidRDefault="00A64E9E" w:rsidP="00A64E9E">
      <w:pPr>
        <w:ind w:hanging="12"/>
        <w:jc w:val="center"/>
        <w:rPr>
          <w:b/>
          <w:bCs/>
          <w:vanish/>
          <w:sz w:val="24"/>
          <w:szCs w:val="24"/>
        </w:rPr>
      </w:pPr>
      <w:r w:rsidRPr="00F04B57">
        <w:rPr>
          <w:vanish/>
          <w:sz w:val="24"/>
          <w:szCs w:val="24"/>
        </w:rPr>
        <w:t>Тезисы лекций</w:t>
      </w:r>
      <w:r w:rsidRPr="00F04B57">
        <w:rPr>
          <w:b/>
          <w:bCs/>
          <w:vanish/>
          <w:sz w:val="24"/>
          <w:szCs w:val="24"/>
        </w:rPr>
        <w:t>:</w:t>
      </w:r>
    </w:p>
    <w:p w:rsidR="00A64E9E" w:rsidRPr="00F04B57" w:rsidRDefault="00A64E9E" w:rsidP="00A64E9E">
      <w:pPr>
        <w:ind w:hanging="12"/>
        <w:jc w:val="center"/>
        <w:rPr>
          <w:b/>
          <w:bCs/>
          <w:vanish/>
          <w:sz w:val="24"/>
          <w:szCs w:val="24"/>
        </w:rPr>
      </w:pPr>
      <w:r w:rsidRPr="00F04B57">
        <w:rPr>
          <w:b/>
          <w:bCs/>
          <w:vanish/>
          <w:sz w:val="24"/>
          <w:szCs w:val="24"/>
        </w:rPr>
        <w:t>Микробиология (от греч.</w:t>
      </w:r>
      <w:r w:rsidRPr="00F04B57">
        <w:rPr>
          <w:b/>
          <w:bCs/>
          <w:vanish/>
          <w:sz w:val="24"/>
          <w:szCs w:val="24"/>
          <w:lang w:val="en-US"/>
        </w:rPr>
        <w:t>micros</w:t>
      </w:r>
      <w:r w:rsidRPr="00F04B57">
        <w:rPr>
          <w:b/>
          <w:bCs/>
          <w:vanish/>
          <w:sz w:val="24"/>
          <w:szCs w:val="24"/>
        </w:rPr>
        <w:t>-малый,</w:t>
      </w:r>
      <w:r w:rsidRPr="00F04B57">
        <w:rPr>
          <w:b/>
          <w:bCs/>
          <w:vanish/>
          <w:sz w:val="24"/>
          <w:szCs w:val="24"/>
          <w:lang w:val="en-US"/>
        </w:rPr>
        <w:t>bios</w:t>
      </w:r>
      <w:r w:rsidRPr="00F04B57">
        <w:rPr>
          <w:b/>
          <w:bCs/>
          <w:vanish/>
          <w:sz w:val="24"/>
          <w:szCs w:val="24"/>
        </w:rPr>
        <w:t>-жизнь,</w:t>
      </w:r>
      <w:r w:rsidRPr="00F04B57">
        <w:rPr>
          <w:b/>
          <w:bCs/>
          <w:vanish/>
          <w:sz w:val="24"/>
          <w:szCs w:val="24"/>
          <w:lang w:val="en-US"/>
        </w:rPr>
        <w:t>logos</w:t>
      </w:r>
      <w:r w:rsidRPr="00F04B57">
        <w:rPr>
          <w:b/>
          <w:bCs/>
          <w:vanish/>
          <w:sz w:val="24"/>
          <w:szCs w:val="24"/>
        </w:rPr>
        <w:t xml:space="preserve">-учение)-наука о мельчайших, невидимых  невооруженным глазом микроорганизмах. Микробиология является одной из отраслей общей биологии и изучает закономерности жизни и развития микроорганизмов в единстве с условиями среды их обитания, а также тех изменений, которые они вызывают в организмах животных и растений. Целый ряд признаков отличает вирусы от прокариотов и эукариотов. Вирусы-  это формы жизни, которые относят к царству </w:t>
      </w:r>
      <w:r w:rsidRPr="00F04B57">
        <w:rPr>
          <w:b/>
          <w:bCs/>
          <w:vanish/>
          <w:sz w:val="24"/>
          <w:szCs w:val="24"/>
          <w:lang w:val="en-US"/>
        </w:rPr>
        <w:t>Vira</w:t>
      </w:r>
      <w:r w:rsidRPr="00F04B57">
        <w:rPr>
          <w:b/>
          <w:bCs/>
          <w:vanish/>
          <w:sz w:val="24"/>
          <w:szCs w:val="24"/>
        </w:rPr>
        <w:t>.</w:t>
      </w:r>
    </w:p>
    <w:p w:rsidR="00A64E9E" w:rsidRPr="00F04B57" w:rsidRDefault="00A64E9E" w:rsidP="00A64E9E">
      <w:pPr>
        <w:ind w:left="-12"/>
        <w:jc w:val="center"/>
        <w:rPr>
          <w:b/>
          <w:bCs/>
          <w:vanish/>
          <w:sz w:val="24"/>
          <w:szCs w:val="24"/>
        </w:rPr>
      </w:pPr>
      <w:r w:rsidRPr="00F04B57">
        <w:rPr>
          <w:b/>
          <w:bCs/>
          <w:vanish/>
          <w:sz w:val="24"/>
          <w:szCs w:val="24"/>
        </w:rPr>
        <w:t xml:space="preserve">Для всех микроорганизмов, входящих в царство </w:t>
      </w:r>
      <w:r w:rsidRPr="00F04B57">
        <w:rPr>
          <w:b/>
          <w:bCs/>
          <w:vanish/>
          <w:sz w:val="24"/>
          <w:szCs w:val="24"/>
          <w:lang w:val="en-US"/>
        </w:rPr>
        <w:t>Procariota</w:t>
      </w:r>
      <w:r w:rsidRPr="00F04B57">
        <w:rPr>
          <w:b/>
          <w:bCs/>
          <w:vanish/>
          <w:sz w:val="24"/>
          <w:szCs w:val="24"/>
        </w:rPr>
        <w:t>, характерен прокариотический  тип организации клетки, что определяется особенностями их ультраструктуры, а также строения и функций ряда макромолекул.</w:t>
      </w:r>
    </w:p>
    <w:p w:rsidR="00A64E9E" w:rsidRPr="00F04B57" w:rsidRDefault="00A64E9E" w:rsidP="00A64E9E">
      <w:pPr>
        <w:ind w:hanging="12"/>
        <w:jc w:val="center"/>
        <w:rPr>
          <w:b/>
          <w:bCs/>
          <w:vanish/>
          <w:sz w:val="24"/>
          <w:szCs w:val="24"/>
          <w:lang w:val="kk-KZ"/>
        </w:rPr>
      </w:pPr>
      <w:r w:rsidRPr="00F04B57">
        <w:rPr>
          <w:vanish/>
          <w:sz w:val="24"/>
          <w:szCs w:val="24"/>
        </w:rPr>
        <w:t>Иллюстративный материал</w:t>
      </w:r>
      <w:r w:rsidRPr="00F04B57">
        <w:rPr>
          <w:b/>
          <w:bCs/>
          <w:vanish/>
          <w:sz w:val="24"/>
          <w:szCs w:val="24"/>
        </w:rPr>
        <w:t>:</w:t>
      </w:r>
    </w:p>
    <w:p w:rsidR="00A64E9E" w:rsidRPr="00F04B57" w:rsidRDefault="00A64E9E" w:rsidP="00A64E9E">
      <w:pPr>
        <w:ind w:hanging="12"/>
        <w:jc w:val="center"/>
        <w:rPr>
          <w:b/>
          <w:bCs/>
          <w:vanish/>
          <w:sz w:val="24"/>
          <w:szCs w:val="24"/>
        </w:rPr>
      </w:pPr>
      <w:r w:rsidRPr="00F04B57">
        <w:rPr>
          <w:b/>
          <w:bCs/>
          <w:vanish/>
          <w:sz w:val="24"/>
          <w:szCs w:val="24"/>
        </w:rPr>
        <w:t>мультимедийные лекции, электронные, фотографии, схемы, фильмы.</w:t>
      </w:r>
    </w:p>
    <w:p w:rsidR="00A64E9E" w:rsidRPr="00F04B57" w:rsidRDefault="00A64E9E" w:rsidP="00A64E9E">
      <w:pPr>
        <w:jc w:val="center"/>
        <w:rPr>
          <w:b/>
          <w:bCs/>
          <w:vanish/>
          <w:sz w:val="24"/>
          <w:szCs w:val="24"/>
        </w:rPr>
      </w:pPr>
      <w:r w:rsidRPr="00F04B57">
        <w:rPr>
          <w:vanish/>
          <w:sz w:val="24"/>
          <w:szCs w:val="24"/>
        </w:rPr>
        <w:t>Литература:</w:t>
      </w:r>
    </w:p>
    <w:p w:rsidR="00A64E9E" w:rsidRPr="00F04B57" w:rsidRDefault="00A64E9E" w:rsidP="00A64E9E">
      <w:pPr>
        <w:jc w:val="center"/>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30 с.</w:t>
      </w:r>
    </w:p>
    <w:p w:rsidR="00A64E9E" w:rsidRPr="00F04B57" w:rsidRDefault="00A64E9E" w:rsidP="00A64E9E">
      <w:pPr>
        <w:jc w:val="center"/>
        <w:rPr>
          <w:vanish/>
          <w:sz w:val="24"/>
          <w:szCs w:val="24"/>
        </w:rPr>
      </w:pPr>
      <w:r w:rsidRPr="00F04B57">
        <w:rPr>
          <w:b/>
          <w:bCs/>
          <w:vanish/>
          <w:sz w:val="24"/>
          <w:szCs w:val="24"/>
        </w:rPr>
        <w:t>2.Дикий И.Л., Холупяк И.Ю. и др. Микробиология. Киев,2004, 20 с.</w:t>
      </w:r>
    </w:p>
    <w:p w:rsidR="00A64E9E" w:rsidRPr="00F04B57" w:rsidRDefault="00A64E9E" w:rsidP="00A64E9E">
      <w:pPr>
        <w:jc w:val="center"/>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39с.</w:t>
      </w:r>
    </w:p>
    <w:p w:rsidR="00A64E9E" w:rsidRPr="00F04B57" w:rsidRDefault="00A64E9E" w:rsidP="00A64E9E">
      <w:pPr>
        <w:jc w:val="center"/>
        <w:rPr>
          <w:b/>
          <w:bCs/>
          <w:vanish/>
          <w:sz w:val="24"/>
          <w:szCs w:val="24"/>
        </w:rPr>
      </w:pPr>
      <w:r w:rsidRPr="00F04B57">
        <w:rPr>
          <w:vanish/>
          <w:sz w:val="24"/>
          <w:szCs w:val="24"/>
        </w:rPr>
        <w:t>Контрольные вопросы (обратная связь):</w:t>
      </w:r>
    </w:p>
    <w:p w:rsidR="00A64E9E" w:rsidRPr="00F04B57" w:rsidRDefault="00A64E9E" w:rsidP="00A64E9E">
      <w:pPr>
        <w:jc w:val="center"/>
        <w:rPr>
          <w:vanish/>
          <w:sz w:val="24"/>
          <w:szCs w:val="24"/>
        </w:rPr>
      </w:pPr>
      <w:r w:rsidRPr="00F04B57">
        <w:rPr>
          <w:b/>
          <w:bCs/>
          <w:vanish/>
          <w:sz w:val="24"/>
          <w:szCs w:val="24"/>
        </w:rPr>
        <w:t>1.Основные  отличие прокариот от эукариот.</w:t>
      </w:r>
    </w:p>
    <w:p w:rsidR="00A64E9E" w:rsidRPr="00F04B57" w:rsidRDefault="00A64E9E" w:rsidP="00A64E9E">
      <w:pPr>
        <w:jc w:val="center"/>
        <w:rPr>
          <w:b/>
          <w:bCs/>
          <w:vanish/>
          <w:sz w:val="24"/>
          <w:szCs w:val="24"/>
        </w:rPr>
      </w:pPr>
      <w:r w:rsidRPr="00F04B57">
        <w:rPr>
          <w:b/>
          <w:bCs/>
          <w:vanish/>
          <w:sz w:val="24"/>
          <w:szCs w:val="24"/>
        </w:rPr>
        <w:t>2.Поверхностные структуры бактерий.</w:t>
      </w:r>
    </w:p>
    <w:p w:rsidR="00A64E9E" w:rsidRPr="00F04B57" w:rsidRDefault="00A64E9E" w:rsidP="00A64E9E">
      <w:pPr>
        <w:jc w:val="center"/>
        <w:rPr>
          <w:b/>
          <w:bCs/>
          <w:vanish/>
          <w:sz w:val="24"/>
          <w:szCs w:val="24"/>
        </w:rPr>
      </w:pPr>
      <w:r w:rsidRPr="00F04B57">
        <w:rPr>
          <w:b/>
          <w:bCs/>
          <w:vanish/>
          <w:sz w:val="24"/>
          <w:szCs w:val="24"/>
        </w:rPr>
        <w:t>3.Структура бактериальной клетки, вируса</w:t>
      </w:r>
    </w:p>
    <w:p w:rsidR="00A64E9E" w:rsidRPr="00F04B57" w:rsidRDefault="00A64E9E" w:rsidP="00A64E9E">
      <w:pPr>
        <w:jc w:val="center"/>
        <w:rPr>
          <w:b/>
          <w:bCs/>
          <w:vanish/>
          <w:sz w:val="24"/>
          <w:szCs w:val="24"/>
          <w:lang w:val="kk-KZ"/>
        </w:rPr>
      </w:pPr>
    </w:p>
    <w:p w:rsidR="00A64E9E" w:rsidRPr="00F04B57" w:rsidRDefault="00A64E9E" w:rsidP="00A64E9E">
      <w:pPr>
        <w:jc w:val="center"/>
        <w:rPr>
          <w:vanish/>
          <w:sz w:val="24"/>
          <w:szCs w:val="24"/>
          <w:lang w:val="kk-KZ"/>
        </w:rPr>
      </w:pPr>
    </w:p>
    <w:p w:rsidR="00A64E9E" w:rsidRPr="00F04B57" w:rsidRDefault="00A64E9E" w:rsidP="00A64E9E">
      <w:pPr>
        <w:jc w:val="center"/>
        <w:rPr>
          <w:vanish/>
          <w:sz w:val="24"/>
          <w:szCs w:val="24"/>
          <w:lang w:val="kk-KZ"/>
        </w:rPr>
      </w:pPr>
    </w:p>
    <w:p w:rsidR="00A64E9E" w:rsidRPr="00F04B57" w:rsidRDefault="00A64E9E" w:rsidP="00A64E9E">
      <w:pPr>
        <w:jc w:val="center"/>
        <w:rPr>
          <w:vanish/>
          <w:sz w:val="24"/>
          <w:szCs w:val="24"/>
          <w:lang w:val="kk-KZ"/>
        </w:rPr>
      </w:pPr>
    </w:p>
    <w:p w:rsidR="00A64E9E" w:rsidRPr="00F04B57" w:rsidRDefault="00A64E9E" w:rsidP="00A64E9E">
      <w:pPr>
        <w:jc w:val="center"/>
        <w:rPr>
          <w:vanish/>
          <w:sz w:val="24"/>
          <w:szCs w:val="24"/>
          <w:lang w:val="kk-KZ"/>
        </w:rPr>
      </w:pPr>
    </w:p>
    <w:p w:rsidR="00A64E9E" w:rsidRPr="00F04B57" w:rsidRDefault="00A64E9E" w:rsidP="00A64E9E">
      <w:pPr>
        <w:jc w:val="center"/>
        <w:rPr>
          <w:vanish/>
          <w:sz w:val="24"/>
          <w:szCs w:val="24"/>
          <w:lang w:val="kk-KZ"/>
        </w:rPr>
      </w:pPr>
    </w:p>
    <w:p w:rsidR="00A64E9E" w:rsidRPr="00F04B57" w:rsidRDefault="00A64E9E" w:rsidP="00A64E9E">
      <w:pPr>
        <w:jc w:val="center"/>
        <w:rPr>
          <w:vanish/>
          <w:sz w:val="24"/>
          <w:szCs w:val="24"/>
          <w:lang w:val="kk-KZ"/>
        </w:rPr>
      </w:pPr>
    </w:p>
    <w:p w:rsidR="00A64E9E" w:rsidRPr="00F04B57" w:rsidRDefault="00A64E9E" w:rsidP="00A64E9E">
      <w:pPr>
        <w:jc w:val="center"/>
        <w:rPr>
          <w:vanish/>
          <w:sz w:val="24"/>
          <w:szCs w:val="24"/>
          <w:lang w:val="kk-KZ"/>
        </w:rPr>
      </w:pPr>
    </w:p>
    <w:p w:rsidR="00A64E9E" w:rsidRPr="00F04B57" w:rsidRDefault="00A64E9E" w:rsidP="00A64E9E">
      <w:pPr>
        <w:jc w:val="center"/>
        <w:rPr>
          <w:vanish/>
          <w:sz w:val="24"/>
          <w:szCs w:val="24"/>
          <w:lang w:val="kk-KZ"/>
        </w:rPr>
      </w:pPr>
    </w:p>
    <w:p w:rsidR="00A64E9E" w:rsidRPr="00F04B57" w:rsidRDefault="00A64E9E" w:rsidP="00A64E9E">
      <w:pPr>
        <w:jc w:val="center"/>
        <w:rPr>
          <w:vanish/>
          <w:sz w:val="24"/>
          <w:szCs w:val="24"/>
          <w:lang w:val="kk-KZ"/>
        </w:rPr>
      </w:pPr>
    </w:p>
    <w:p w:rsidR="00A64E9E" w:rsidRPr="00F04B57" w:rsidRDefault="00A64E9E" w:rsidP="00A64E9E">
      <w:pPr>
        <w:jc w:val="center"/>
        <w:rPr>
          <w:vanish/>
          <w:sz w:val="24"/>
          <w:szCs w:val="24"/>
          <w:lang w:val="kk-KZ"/>
        </w:rPr>
      </w:pPr>
    </w:p>
    <w:p w:rsidR="00A64E9E" w:rsidRPr="00F04B57" w:rsidRDefault="00A64E9E" w:rsidP="00A64E9E">
      <w:pPr>
        <w:jc w:val="center"/>
        <w:rPr>
          <w:vanish/>
          <w:sz w:val="24"/>
          <w:szCs w:val="24"/>
          <w:lang w:val="kk-KZ"/>
        </w:rPr>
      </w:pPr>
    </w:p>
    <w:p w:rsidR="00A64E9E" w:rsidRPr="00F04B57" w:rsidRDefault="00A64E9E" w:rsidP="00A64E9E">
      <w:pPr>
        <w:jc w:val="center"/>
        <w:rPr>
          <w:vanish/>
          <w:sz w:val="24"/>
          <w:szCs w:val="24"/>
          <w:lang w:val="kk-KZ"/>
        </w:rPr>
      </w:pPr>
    </w:p>
    <w:p w:rsidR="00A64E9E" w:rsidRPr="00F04B57" w:rsidRDefault="00A64E9E" w:rsidP="00A64E9E">
      <w:pPr>
        <w:jc w:val="center"/>
        <w:rPr>
          <w:vanish/>
          <w:sz w:val="24"/>
          <w:szCs w:val="24"/>
          <w:lang w:val="kk-KZ"/>
        </w:rPr>
      </w:pPr>
    </w:p>
    <w:p w:rsidR="00A64E9E" w:rsidRPr="00F04B57" w:rsidRDefault="00A64E9E" w:rsidP="00A64E9E">
      <w:pPr>
        <w:jc w:val="center"/>
        <w:rPr>
          <w:vanish/>
          <w:sz w:val="24"/>
          <w:szCs w:val="24"/>
          <w:lang w:val="kk-KZ"/>
        </w:rPr>
      </w:pPr>
    </w:p>
    <w:p w:rsidR="00A64E9E" w:rsidRPr="00F04B57" w:rsidRDefault="00A64E9E" w:rsidP="00A64E9E">
      <w:pPr>
        <w:jc w:val="center"/>
        <w:rPr>
          <w:vanish/>
          <w:sz w:val="24"/>
          <w:szCs w:val="24"/>
          <w:lang w:val="kk-KZ"/>
        </w:rPr>
      </w:pPr>
    </w:p>
    <w:p w:rsidR="00A64E9E" w:rsidRPr="00F04B57" w:rsidRDefault="00A64E9E" w:rsidP="00A64E9E">
      <w:pPr>
        <w:jc w:val="center"/>
        <w:rPr>
          <w:vanish/>
          <w:sz w:val="24"/>
          <w:szCs w:val="24"/>
          <w:lang w:val="kk-KZ"/>
        </w:rPr>
      </w:pPr>
    </w:p>
    <w:p w:rsidR="00A64E9E" w:rsidRPr="00F04B57" w:rsidRDefault="00A64E9E" w:rsidP="00A64E9E">
      <w:pPr>
        <w:jc w:val="center"/>
        <w:rPr>
          <w:vanish/>
          <w:sz w:val="24"/>
          <w:szCs w:val="24"/>
          <w:lang w:val="kk-KZ"/>
        </w:rPr>
      </w:pPr>
    </w:p>
    <w:p w:rsidR="00A64E9E" w:rsidRPr="00F04B57" w:rsidRDefault="00A64E9E" w:rsidP="00A64E9E">
      <w:pPr>
        <w:jc w:val="center"/>
        <w:rPr>
          <w:vanish/>
          <w:sz w:val="24"/>
          <w:szCs w:val="24"/>
          <w:lang w:val="kk-KZ"/>
        </w:rPr>
      </w:pPr>
      <w:r w:rsidRPr="00F04B57">
        <w:rPr>
          <w:vanish/>
          <w:sz w:val="24"/>
          <w:szCs w:val="24"/>
        </w:rPr>
        <w:t>Тема 2.</w:t>
      </w:r>
    </w:p>
    <w:p w:rsidR="00A64E9E" w:rsidRPr="00F04B57" w:rsidRDefault="00A64E9E" w:rsidP="00A64E9E">
      <w:pPr>
        <w:jc w:val="center"/>
        <w:rPr>
          <w:vanish/>
          <w:sz w:val="24"/>
          <w:szCs w:val="24"/>
        </w:rPr>
      </w:pPr>
      <w:r w:rsidRPr="00F04B57">
        <w:rPr>
          <w:vanish/>
          <w:sz w:val="24"/>
          <w:szCs w:val="24"/>
        </w:rPr>
        <w:t>Физиология микробов и вирусов.</w:t>
      </w:r>
    </w:p>
    <w:p w:rsidR="00A64E9E" w:rsidRPr="00F04B57" w:rsidRDefault="00A64E9E" w:rsidP="00A64E9E">
      <w:pPr>
        <w:jc w:val="center"/>
        <w:rPr>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center"/>
        <w:rPr>
          <w:b/>
          <w:bCs/>
          <w:vanish/>
          <w:sz w:val="24"/>
          <w:szCs w:val="24"/>
        </w:rPr>
      </w:pPr>
      <w:r w:rsidRPr="00F04B57">
        <w:rPr>
          <w:b/>
          <w:bCs/>
          <w:vanish/>
          <w:sz w:val="24"/>
          <w:szCs w:val="24"/>
        </w:rPr>
        <w:t>Усвоение студентами знаний по физиологии микробов и вирусов.</w:t>
      </w:r>
    </w:p>
    <w:p w:rsidR="00A64E9E" w:rsidRPr="00F04B57" w:rsidRDefault="00A64E9E" w:rsidP="00A64E9E">
      <w:pPr>
        <w:jc w:val="center"/>
        <w:rPr>
          <w:b/>
          <w:bCs/>
          <w:vanish/>
          <w:sz w:val="24"/>
          <w:szCs w:val="24"/>
        </w:rPr>
      </w:pPr>
      <w:r w:rsidRPr="00F04B57">
        <w:rPr>
          <w:vanish/>
          <w:sz w:val="24"/>
          <w:szCs w:val="24"/>
        </w:rPr>
        <w:t>Тезисы лекции:</w:t>
      </w:r>
    </w:p>
    <w:p w:rsidR="00A64E9E" w:rsidRPr="00F04B57" w:rsidRDefault="00A64E9E" w:rsidP="00A64E9E">
      <w:pPr>
        <w:jc w:val="center"/>
        <w:rPr>
          <w:vanish/>
          <w:sz w:val="24"/>
          <w:szCs w:val="24"/>
        </w:rPr>
      </w:pPr>
      <w:r w:rsidRPr="00F04B57">
        <w:rPr>
          <w:b/>
          <w:bCs/>
          <w:vanish/>
          <w:sz w:val="24"/>
          <w:szCs w:val="24"/>
        </w:rPr>
        <w:t>Предмет физиологии бактерий-исследования функций, то есть всех физиологических и биологических процессов, происходящих в бактериальной клетке, а также физических, химических и биологических превращений, вызываемых микроорганизмом окружающий среде.</w:t>
      </w:r>
    </w:p>
    <w:p w:rsidR="00A64E9E" w:rsidRPr="00F04B57" w:rsidRDefault="00A64E9E" w:rsidP="00A64E9E">
      <w:pPr>
        <w:jc w:val="center"/>
        <w:rPr>
          <w:b/>
          <w:bCs/>
          <w:vanish/>
          <w:sz w:val="24"/>
          <w:szCs w:val="24"/>
        </w:rPr>
      </w:pPr>
      <w:r w:rsidRPr="00F04B57">
        <w:rPr>
          <w:b/>
          <w:bCs/>
          <w:vanish/>
          <w:sz w:val="24"/>
          <w:szCs w:val="24"/>
        </w:rPr>
        <w:t>Основной изучения физиологии бактерий является исследование химического состава этих микроорганизмов. Для роста и размножения микроорганизмов необходимы источники питания. Питания обеспечивает бактериальную клетку пластическим материалом для самовоспроизведения и энергией. Сущность процесса дыхания бактерий заключается в протекании биохимических реакций, в результате которых образуется АТФ, являющаяся  универсальным переносчиком химической энергии между взаимно противоположными процессами выделения и потребления энергии.</w:t>
      </w:r>
    </w:p>
    <w:p w:rsidR="00A64E9E" w:rsidRPr="00F04B57" w:rsidRDefault="00A64E9E" w:rsidP="00A64E9E">
      <w:pPr>
        <w:jc w:val="center"/>
        <w:rPr>
          <w:b/>
          <w:bCs/>
          <w:vanish/>
          <w:sz w:val="24"/>
          <w:szCs w:val="24"/>
        </w:rPr>
      </w:pPr>
      <w:r w:rsidRPr="00F04B57">
        <w:rPr>
          <w:b/>
          <w:bCs/>
          <w:vanish/>
          <w:sz w:val="24"/>
          <w:szCs w:val="24"/>
        </w:rPr>
        <w:t xml:space="preserve">Вирусы- это форма жизни, которые относятся к царству </w:t>
      </w:r>
      <w:r w:rsidRPr="00F04B57">
        <w:rPr>
          <w:b/>
          <w:bCs/>
          <w:vanish/>
          <w:sz w:val="24"/>
          <w:szCs w:val="24"/>
          <w:lang w:val="en-US"/>
        </w:rPr>
        <w:t>Vira</w:t>
      </w:r>
      <w:r w:rsidRPr="00F04B57">
        <w:rPr>
          <w:b/>
          <w:bCs/>
          <w:vanish/>
          <w:sz w:val="24"/>
          <w:szCs w:val="24"/>
        </w:rPr>
        <w:t>. Целый ряд признаков отличает вирусы от прокариотов и эукариотов. Известно три типа взаимодействия вирусов с клетками хозяина.</w:t>
      </w:r>
    </w:p>
    <w:p w:rsidR="00A64E9E" w:rsidRPr="00F04B57" w:rsidRDefault="00A64E9E" w:rsidP="00A64E9E">
      <w:pPr>
        <w:ind w:hanging="12"/>
        <w:jc w:val="center"/>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center"/>
        <w:rPr>
          <w:b/>
          <w:bCs/>
          <w:vanish/>
          <w:sz w:val="24"/>
          <w:szCs w:val="24"/>
        </w:rPr>
      </w:pPr>
      <w:r w:rsidRPr="00F04B57">
        <w:rPr>
          <w:b/>
          <w:bCs/>
          <w:vanish/>
          <w:sz w:val="24"/>
          <w:szCs w:val="24"/>
        </w:rPr>
        <w:t>мультимедийные лекции, фотографии, схемы, фильмы.</w:t>
      </w:r>
    </w:p>
    <w:p w:rsidR="00A64E9E" w:rsidRPr="00F04B57" w:rsidRDefault="00A64E9E" w:rsidP="00A64E9E">
      <w:pPr>
        <w:jc w:val="center"/>
        <w:rPr>
          <w:b/>
          <w:bCs/>
          <w:vanish/>
          <w:sz w:val="24"/>
          <w:szCs w:val="24"/>
        </w:rPr>
      </w:pPr>
      <w:r w:rsidRPr="00F04B57">
        <w:rPr>
          <w:vanish/>
          <w:sz w:val="24"/>
          <w:szCs w:val="24"/>
        </w:rPr>
        <w:t>Литература:</w:t>
      </w:r>
    </w:p>
    <w:p w:rsidR="00A64E9E" w:rsidRPr="00F04B57" w:rsidRDefault="00A64E9E" w:rsidP="00A64E9E">
      <w:pPr>
        <w:jc w:val="center"/>
        <w:rPr>
          <w:vanish/>
          <w:sz w:val="24"/>
          <w:szCs w:val="24"/>
        </w:rPr>
      </w:pPr>
      <w:r w:rsidRPr="00F04B57">
        <w:rPr>
          <w:b/>
          <w:bCs/>
          <w:vanish/>
          <w:sz w:val="24"/>
          <w:szCs w:val="24"/>
        </w:rPr>
        <w:t>1.Под ред.Воробьева А.А. Медицинская микробиология, вирусология и иммунология. Москва, МИА ,2006,51с.</w:t>
      </w:r>
    </w:p>
    <w:p w:rsidR="00A64E9E" w:rsidRPr="00F04B57" w:rsidRDefault="00A64E9E" w:rsidP="00A64E9E">
      <w:pPr>
        <w:jc w:val="center"/>
        <w:rPr>
          <w:b/>
          <w:bCs/>
          <w:vanish/>
          <w:sz w:val="24"/>
          <w:szCs w:val="24"/>
        </w:rPr>
      </w:pPr>
      <w:r w:rsidRPr="00F04B57">
        <w:rPr>
          <w:b/>
          <w:bCs/>
          <w:vanish/>
          <w:sz w:val="24"/>
          <w:szCs w:val="24"/>
        </w:rPr>
        <w:t>2.Дикий И.Л., Холупяк И.Ю. и др. Микробиология.Киев,2004,76с.</w:t>
      </w:r>
    </w:p>
    <w:p w:rsidR="00A64E9E" w:rsidRPr="00F04B57" w:rsidRDefault="00A64E9E" w:rsidP="00A64E9E">
      <w:pPr>
        <w:jc w:val="center"/>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2004,85 с.</w:t>
      </w:r>
    </w:p>
    <w:p w:rsidR="00A64E9E" w:rsidRPr="00F04B57" w:rsidRDefault="00A64E9E" w:rsidP="00A64E9E">
      <w:pPr>
        <w:jc w:val="center"/>
        <w:rPr>
          <w:b/>
          <w:bCs/>
          <w:vanish/>
          <w:sz w:val="24"/>
          <w:szCs w:val="24"/>
        </w:rPr>
      </w:pPr>
      <w:r w:rsidRPr="00F04B57">
        <w:rPr>
          <w:vanish/>
          <w:sz w:val="24"/>
          <w:szCs w:val="24"/>
        </w:rPr>
        <w:t>Контрольные вопросы(обратная связь):</w:t>
      </w:r>
    </w:p>
    <w:p w:rsidR="00A64E9E" w:rsidRPr="00F04B57" w:rsidRDefault="00A64E9E" w:rsidP="00A64E9E">
      <w:pPr>
        <w:ind w:hanging="12"/>
        <w:jc w:val="center"/>
        <w:rPr>
          <w:vanish/>
          <w:sz w:val="24"/>
          <w:szCs w:val="24"/>
        </w:rPr>
      </w:pPr>
      <w:r w:rsidRPr="00F04B57">
        <w:rPr>
          <w:b/>
          <w:bCs/>
          <w:vanish/>
          <w:sz w:val="24"/>
          <w:szCs w:val="24"/>
        </w:rPr>
        <w:t>1.Питания, дыхания, рост и размножений бактерий.</w:t>
      </w:r>
    </w:p>
    <w:p w:rsidR="00A64E9E" w:rsidRPr="00F04B57" w:rsidRDefault="00A64E9E" w:rsidP="00A64E9E">
      <w:pPr>
        <w:ind w:hanging="12"/>
        <w:jc w:val="center"/>
        <w:rPr>
          <w:b/>
          <w:bCs/>
          <w:vanish/>
          <w:sz w:val="24"/>
          <w:szCs w:val="24"/>
        </w:rPr>
      </w:pPr>
      <w:r w:rsidRPr="00F04B57">
        <w:rPr>
          <w:b/>
          <w:bCs/>
          <w:vanish/>
          <w:sz w:val="24"/>
          <w:szCs w:val="24"/>
        </w:rPr>
        <w:t>2.Химический состав бактериальной клетки и вируса.</w:t>
      </w:r>
    </w:p>
    <w:p w:rsidR="00A64E9E" w:rsidRPr="00F04B57" w:rsidRDefault="00A64E9E" w:rsidP="00A64E9E">
      <w:pPr>
        <w:ind w:hanging="12"/>
        <w:jc w:val="center"/>
        <w:rPr>
          <w:b/>
          <w:bCs/>
          <w:vanish/>
          <w:sz w:val="24"/>
          <w:szCs w:val="24"/>
        </w:rPr>
      </w:pPr>
      <w:r w:rsidRPr="00F04B57">
        <w:rPr>
          <w:b/>
          <w:bCs/>
          <w:vanish/>
          <w:sz w:val="24"/>
          <w:szCs w:val="24"/>
        </w:rPr>
        <w:t>3.Типа взаимодействия вирусов с клетками.</w:t>
      </w:r>
    </w:p>
    <w:p w:rsidR="00A64E9E" w:rsidRPr="00F04B57" w:rsidRDefault="00A64E9E" w:rsidP="00A64E9E">
      <w:pPr>
        <w:ind w:hanging="12"/>
        <w:jc w:val="center"/>
        <w:rPr>
          <w:b/>
          <w:bCs/>
          <w:vanish/>
          <w:sz w:val="24"/>
          <w:szCs w:val="24"/>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r w:rsidRPr="00F04B57">
        <w:rPr>
          <w:vanish/>
          <w:sz w:val="24"/>
          <w:szCs w:val="24"/>
        </w:rPr>
        <w:t>Тема 3.</w:t>
      </w:r>
    </w:p>
    <w:p w:rsidR="00A64E9E" w:rsidRPr="00F04B57" w:rsidRDefault="00A64E9E" w:rsidP="00A64E9E">
      <w:pPr>
        <w:ind w:hanging="12"/>
        <w:jc w:val="center"/>
        <w:rPr>
          <w:vanish/>
          <w:sz w:val="24"/>
          <w:szCs w:val="24"/>
        </w:rPr>
      </w:pPr>
      <w:r w:rsidRPr="00F04B57">
        <w:rPr>
          <w:vanish/>
          <w:sz w:val="24"/>
          <w:szCs w:val="24"/>
        </w:rPr>
        <w:t>Основы экологии микроорганизмов и санитарной микробиологии. Микрофлора растительного лекарственного сырья. Фитопатогенные микроорганизмы.</w:t>
      </w:r>
    </w:p>
    <w:p w:rsidR="00A64E9E" w:rsidRPr="00F04B57" w:rsidRDefault="00A64E9E" w:rsidP="00A64E9E">
      <w:pPr>
        <w:ind w:hanging="12"/>
        <w:jc w:val="center"/>
        <w:rPr>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ind w:hanging="12"/>
        <w:jc w:val="center"/>
        <w:rPr>
          <w:b/>
          <w:bCs/>
          <w:vanish/>
          <w:sz w:val="24"/>
          <w:szCs w:val="24"/>
        </w:rPr>
      </w:pPr>
      <w:r w:rsidRPr="00F04B57">
        <w:rPr>
          <w:b/>
          <w:bCs/>
          <w:vanish/>
          <w:sz w:val="24"/>
          <w:szCs w:val="24"/>
        </w:rPr>
        <w:t>Усвоение студентами материала об основах санитарной микробиологии, а также микрофлоры растительного сырья.</w:t>
      </w:r>
    </w:p>
    <w:p w:rsidR="00A64E9E" w:rsidRPr="00F04B57" w:rsidRDefault="00A64E9E" w:rsidP="00A64E9E">
      <w:pPr>
        <w:ind w:hanging="12"/>
        <w:jc w:val="center"/>
        <w:rPr>
          <w:b/>
          <w:bCs/>
          <w:vanish/>
          <w:sz w:val="24"/>
          <w:szCs w:val="24"/>
          <w:lang w:val="kk-KZ"/>
        </w:rPr>
      </w:pPr>
      <w:r w:rsidRPr="00F04B57">
        <w:rPr>
          <w:vanish/>
          <w:sz w:val="24"/>
          <w:szCs w:val="24"/>
        </w:rPr>
        <w:t>Тезисы лекции</w:t>
      </w:r>
      <w:r w:rsidRPr="00F04B57">
        <w:rPr>
          <w:b/>
          <w:bCs/>
          <w:vanish/>
          <w:sz w:val="24"/>
          <w:szCs w:val="24"/>
        </w:rPr>
        <w:t>:</w:t>
      </w:r>
    </w:p>
    <w:p w:rsidR="00A64E9E" w:rsidRPr="00F04B57" w:rsidRDefault="00A64E9E" w:rsidP="00A64E9E">
      <w:pPr>
        <w:ind w:hanging="12"/>
        <w:jc w:val="center"/>
        <w:rPr>
          <w:b/>
          <w:bCs/>
          <w:vanish/>
          <w:sz w:val="24"/>
          <w:szCs w:val="24"/>
        </w:rPr>
      </w:pPr>
      <w:r w:rsidRPr="00F04B57">
        <w:rPr>
          <w:b/>
          <w:bCs/>
          <w:vanish/>
          <w:sz w:val="24"/>
          <w:szCs w:val="24"/>
        </w:rPr>
        <w:t>Экология микроорганизмов изучает взаимоотношения микроорганизмов друг с другом и с окружающей средой. Взаимоотношения между микроорганизмами различных групп разнообразны. Симбиотические взаимоотношения можно подразделить на ассоциативные и конкурентные. К ассоциативным взаимоотношениям относятся мутуализм, комменсализм, сателизм, метабиоз. К конкурентным взаимоотношениям относят антагонизм и паразитизм. Сообщество микроорганизмов обитающих на определенных участках среды называется микробиоценозом. Почва является благоприятной средой для микроорганизмов, т.к. здесь имеются питательные вещества и влага,  необходимые для размножения и развития. Физические, химические и биологические факторы окружающей среды оказывают различные взаимодействия на микроорганизмами: бактериоцидные, бактериостатические, мутагеные. Микроорганизмы, вызывающие заболевание растений, называются фитопатогенными. Основные место обитания фитопатогенов в природе –почва, но присутствуют они также в воде, в воздухе, откуда и попадают на все растущие части растений. Заболевания вызываемые фитопатогенными бактериями, называются бактериозами. Вирусные болезни растений распространяются беспозвоночными (насекомыми, нематодами). Относительно большую группу составляют заболевания растений, вызываемые микоплазмами.</w:t>
      </w:r>
    </w:p>
    <w:p w:rsidR="00A64E9E" w:rsidRPr="00F04B57" w:rsidRDefault="00A64E9E" w:rsidP="00A64E9E">
      <w:pPr>
        <w:ind w:hanging="12"/>
        <w:jc w:val="center"/>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center"/>
        <w:rPr>
          <w:b/>
          <w:bCs/>
          <w:vanish/>
          <w:sz w:val="24"/>
          <w:szCs w:val="24"/>
        </w:rPr>
      </w:pPr>
      <w:r w:rsidRPr="00F04B57">
        <w:rPr>
          <w:b/>
          <w:bCs/>
          <w:vanish/>
          <w:sz w:val="24"/>
          <w:szCs w:val="24"/>
        </w:rPr>
        <w:t>мультимедийные. электронные лекции, схемы, фотографии, фильми.</w:t>
      </w:r>
    </w:p>
    <w:p w:rsidR="00A64E9E" w:rsidRPr="00F04B57" w:rsidRDefault="00A64E9E" w:rsidP="00A64E9E">
      <w:pPr>
        <w:jc w:val="center"/>
        <w:rPr>
          <w:b/>
          <w:bCs/>
          <w:vanish/>
          <w:sz w:val="24"/>
          <w:szCs w:val="24"/>
          <w:lang w:val="kk-KZ"/>
        </w:rPr>
      </w:pPr>
      <w:r w:rsidRPr="00F04B57">
        <w:rPr>
          <w:vanish/>
          <w:sz w:val="24"/>
          <w:szCs w:val="24"/>
        </w:rPr>
        <w:t>Литература:</w:t>
      </w:r>
    </w:p>
    <w:p w:rsidR="00A64E9E" w:rsidRPr="00F04B57" w:rsidRDefault="00A64E9E" w:rsidP="00A64E9E">
      <w:pPr>
        <w:jc w:val="center"/>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83 с.</w:t>
      </w:r>
    </w:p>
    <w:p w:rsidR="00A64E9E" w:rsidRPr="00F04B57" w:rsidRDefault="00A64E9E" w:rsidP="00A64E9E">
      <w:pPr>
        <w:jc w:val="center"/>
        <w:rPr>
          <w:b/>
          <w:bCs/>
          <w:vanish/>
          <w:sz w:val="24"/>
          <w:szCs w:val="24"/>
        </w:rPr>
      </w:pPr>
      <w:r w:rsidRPr="00F04B57">
        <w:rPr>
          <w:b/>
          <w:bCs/>
          <w:vanish/>
          <w:sz w:val="24"/>
          <w:szCs w:val="24"/>
        </w:rPr>
        <w:t>2.Дикий И.Л., Холупяк И.Ю. и др. Микробиология. Киев, 2004, 112 с..</w:t>
      </w:r>
    </w:p>
    <w:p w:rsidR="00A64E9E" w:rsidRPr="00F04B57" w:rsidRDefault="00A64E9E" w:rsidP="00A64E9E">
      <w:pPr>
        <w:jc w:val="center"/>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139 с.</w:t>
      </w:r>
    </w:p>
    <w:p w:rsidR="00A64E9E" w:rsidRPr="00F04B57" w:rsidRDefault="00A64E9E" w:rsidP="00A64E9E">
      <w:pPr>
        <w:jc w:val="center"/>
        <w:rPr>
          <w:b/>
          <w:bCs/>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center"/>
        <w:rPr>
          <w:vanish/>
          <w:sz w:val="24"/>
          <w:szCs w:val="24"/>
        </w:rPr>
      </w:pPr>
      <w:r w:rsidRPr="00F04B57">
        <w:rPr>
          <w:b/>
          <w:bCs/>
          <w:vanish/>
          <w:sz w:val="24"/>
          <w:szCs w:val="24"/>
        </w:rPr>
        <w:t>1.Симбиоз, антагонизм, антибиоз.</w:t>
      </w:r>
    </w:p>
    <w:p w:rsidR="00A64E9E" w:rsidRPr="00F04B57" w:rsidRDefault="00A64E9E" w:rsidP="00A64E9E">
      <w:pPr>
        <w:ind w:hanging="12"/>
        <w:jc w:val="center"/>
        <w:rPr>
          <w:b/>
          <w:bCs/>
          <w:vanish/>
          <w:sz w:val="24"/>
          <w:szCs w:val="24"/>
        </w:rPr>
      </w:pPr>
      <w:r w:rsidRPr="00F04B57">
        <w:rPr>
          <w:b/>
          <w:bCs/>
          <w:vanish/>
          <w:sz w:val="24"/>
          <w:szCs w:val="24"/>
        </w:rPr>
        <w:t>2.Микрофлора почвы, воздуха, воды.</w:t>
      </w:r>
    </w:p>
    <w:p w:rsidR="00A64E9E" w:rsidRPr="00F04B57" w:rsidRDefault="00A64E9E" w:rsidP="00A64E9E">
      <w:pPr>
        <w:ind w:hanging="12"/>
        <w:jc w:val="center"/>
        <w:rPr>
          <w:b/>
          <w:bCs/>
          <w:vanish/>
          <w:sz w:val="24"/>
          <w:szCs w:val="24"/>
        </w:rPr>
      </w:pPr>
      <w:r w:rsidRPr="00F04B57">
        <w:rPr>
          <w:b/>
          <w:bCs/>
          <w:vanish/>
          <w:sz w:val="24"/>
          <w:szCs w:val="24"/>
        </w:rPr>
        <w:t>3.Микробиоценозы человека.</w:t>
      </w:r>
    </w:p>
    <w:p w:rsidR="00A64E9E" w:rsidRPr="00F04B57" w:rsidRDefault="00A64E9E" w:rsidP="00A64E9E">
      <w:pPr>
        <w:ind w:hanging="12"/>
        <w:jc w:val="center"/>
        <w:rPr>
          <w:b/>
          <w:bCs/>
          <w:vanish/>
          <w:sz w:val="24"/>
          <w:szCs w:val="24"/>
        </w:rPr>
      </w:pPr>
      <w:r w:rsidRPr="00F04B57">
        <w:rPr>
          <w:b/>
          <w:bCs/>
          <w:vanish/>
          <w:sz w:val="24"/>
          <w:szCs w:val="24"/>
        </w:rPr>
        <w:t>4.Фитопатогенные микроорганизмы.</w:t>
      </w: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rPr>
      </w:pPr>
      <w:r w:rsidRPr="00F04B57">
        <w:rPr>
          <w:vanish/>
          <w:sz w:val="24"/>
          <w:szCs w:val="24"/>
        </w:rPr>
        <w:t>Тема 4</w:t>
      </w:r>
      <w:r w:rsidRPr="00F04B57">
        <w:rPr>
          <w:b/>
          <w:bCs/>
          <w:vanish/>
          <w:sz w:val="24"/>
          <w:szCs w:val="24"/>
        </w:rPr>
        <w:t xml:space="preserve">. </w:t>
      </w:r>
      <w:r w:rsidRPr="00F04B57">
        <w:rPr>
          <w:vanish/>
          <w:sz w:val="24"/>
          <w:szCs w:val="24"/>
        </w:rPr>
        <w:t>Генетика бактерий и вирусов. Основы биотехнологии.</w:t>
      </w:r>
    </w:p>
    <w:p w:rsidR="00A64E9E" w:rsidRPr="00F04B57" w:rsidRDefault="00A64E9E" w:rsidP="00A64E9E">
      <w:pPr>
        <w:ind w:hanging="12"/>
        <w:jc w:val="center"/>
        <w:rPr>
          <w:vanish/>
          <w:sz w:val="24"/>
          <w:szCs w:val="24"/>
          <w:lang w:val="kk-KZ"/>
        </w:rPr>
      </w:pPr>
      <w:r w:rsidRPr="00F04B57">
        <w:rPr>
          <w:vanish/>
          <w:sz w:val="24"/>
          <w:szCs w:val="24"/>
        </w:rPr>
        <w:t>Цель:</w:t>
      </w:r>
    </w:p>
    <w:p w:rsidR="00A64E9E" w:rsidRPr="00F04B57" w:rsidRDefault="00A64E9E" w:rsidP="00A64E9E">
      <w:pPr>
        <w:ind w:hanging="12"/>
        <w:jc w:val="center"/>
        <w:rPr>
          <w:vanish/>
          <w:sz w:val="24"/>
          <w:szCs w:val="24"/>
        </w:rPr>
      </w:pPr>
      <w:r w:rsidRPr="00F04B57">
        <w:rPr>
          <w:b/>
          <w:bCs/>
          <w:vanish/>
          <w:sz w:val="24"/>
          <w:szCs w:val="24"/>
        </w:rPr>
        <w:t>Изучить сущность изменчивости и наследственности организмов бактерий и вирусов. Цели и задачи биотехнологии.</w:t>
      </w:r>
    </w:p>
    <w:p w:rsidR="00A64E9E" w:rsidRPr="00F04B57" w:rsidRDefault="00A64E9E" w:rsidP="00A64E9E">
      <w:pPr>
        <w:ind w:hanging="12"/>
        <w:jc w:val="center"/>
        <w:rPr>
          <w:vanish/>
          <w:sz w:val="24"/>
          <w:szCs w:val="24"/>
        </w:rPr>
      </w:pPr>
      <w:r w:rsidRPr="00F04B57">
        <w:rPr>
          <w:vanish/>
          <w:sz w:val="24"/>
          <w:szCs w:val="24"/>
        </w:rPr>
        <w:t>Тезисы лекции:</w:t>
      </w:r>
    </w:p>
    <w:p w:rsidR="00A64E9E" w:rsidRPr="00F04B57" w:rsidRDefault="00A64E9E" w:rsidP="00A64E9E">
      <w:pPr>
        <w:ind w:hanging="12"/>
        <w:jc w:val="center"/>
        <w:rPr>
          <w:vanish/>
          <w:sz w:val="24"/>
          <w:szCs w:val="24"/>
        </w:rPr>
      </w:pPr>
      <w:r w:rsidRPr="00F04B57">
        <w:rPr>
          <w:b/>
          <w:bCs/>
          <w:vanish/>
          <w:sz w:val="24"/>
          <w:szCs w:val="24"/>
        </w:rPr>
        <w:t>Генетика наука об изменчивости и наследственности организмов. Явления наследственности связано со специфической молекулой ДНК, которые программируют процессы индивидуального развития особей бактерий. Вся генетическая   информация заложена в ядре, содержащем полный набор хромосом. Аналог ядра у бактерий представлен нуклеотидом, состоящим из одной уложенной или развернутой молекулой ДНК. Генетический материал бактерий представлен ДНК. Изменения бактериального генома, а следовательно, и свойств бактерий могут происходить в результате мутации и рекомбинации. Биотехнология представляет собой область знаний, которая возникла и оформилась на стыке микробиологии, молекулярной биологии, генетической инженерии, иммунологии, химической технологии и ряда др. наук. Слово «биотехнология» произошло от греч..</w:t>
      </w:r>
      <w:r w:rsidRPr="00F04B57">
        <w:rPr>
          <w:b/>
          <w:bCs/>
          <w:vanish/>
          <w:sz w:val="24"/>
          <w:szCs w:val="24"/>
          <w:lang w:val="en-US"/>
        </w:rPr>
        <w:t>bios</w:t>
      </w:r>
      <w:r w:rsidRPr="00F04B57">
        <w:rPr>
          <w:b/>
          <w:bCs/>
          <w:vanish/>
          <w:sz w:val="24"/>
          <w:szCs w:val="24"/>
        </w:rPr>
        <w:t xml:space="preserve">-жизнь, </w:t>
      </w:r>
      <w:r w:rsidRPr="00F04B57">
        <w:rPr>
          <w:b/>
          <w:bCs/>
          <w:vanish/>
          <w:sz w:val="24"/>
          <w:szCs w:val="24"/>
          <w:lang w:val="en-US"/>
        </w:rPr>
        <w:t>tecen</w:t>
      </w:r>
      <w:r w:rsidRPr="00F04B57">
        <w:rPr>
          <w:b/>
          <w:bCs/>
          <w:vanish/>
          <w:sz w:val="24"/>
          <w:szCs w:val="24"/>
        </w:rPr>
        <w:t>-искусство,</w:t>
      </w:r>
      <w:r w:rsidRPr="00F04B57">
        <w:rPr>
          <w:b/>
          <w:bCs/>
          <w:vanish/>
          <w:sz w:val="24"/>
          <w:szCs w:val="24"/>
          <w:lang w:val="en-US"/>
        </w:rPr>
        <w:t>logos</w:t>
      </w:r>
      <w:r w:rsidRPr="00F04B57">
        <w:rPr>
          <w:b/>
          <w:bCs/>
          <w:vanish/>
          <w:sz w:val="24"/>
          <w:szCs w:val="24"/>
        </w:rPr>
        <w:t>-наука. Целью биотехнологии является получения продуктов из биологических объектов или с их применением, а также воспроизведения  биоэффектов, не встречающихся в природе. Сдерживание или прекращение роста микробов достигается различными методами (антисептикой, стерилизацией, дезинфекцией, химиотерапией).</w:t>
      </w:r>
    </w:p>
    <w:p w:rsidR="00A64E9E" w:rsidRPr="00F04B57" w:rsidRDefault="00A64E9E" w:rsidP="00A64E9E">
      <w:pPr>
        <w:ind w:hanging="12"/>
        <w:jc w:val="center"/>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center"/>
        <w:rPr>
          <w:b/>
          <w:bCs/>
          <w:vanish/>
          <w:sz w:val="24"/>
          <w:szCs w:val="24"/>
        </w:rPr>
      </w:pPr>
      <w:r w:rsidRPr="00F04B57">
        <w:rPr>
          <w:b/>
          <w:bCs/>
          <w:vanish/>
          <w:sz w:val="24"/>
          <w:szCs w:val="24"/>
        </w:rPr>
        <w:t>мультимедийные лекции, фотографии, схемы, фильмы.</w:t>
      </w:r>
    </w:p>
    <w:p w:rsidR="00A64E9E" w:rsidRPr="00F04B57" w:rsidRDefault="00A64E9E" w:rsidP="00A64E9E">
      <w:pPr>
        <w:jc w:val="center"/>
        <w:rPr>
          <w:b/>
          <w:bCs/>
          <w:vanish/>
          <w:sz w:val="24"/>
          <w:szCs w:val="24"/>
          <w:lang w:val="kk-KZ"/>
        </w:rPr>
      </w:pPr>
      <w:r w:rsidRPr="00F04B57">
        <w:rPr>
          <w:vanish/>
          <w:sz w:val="24"/>
          <w:szCs w:val="24"/>
        </w:rPr>
        <w:t>Литература:</w:t>
      </w:r>
    </w:p>
    <w:p w:rsidR="00A64E9E" w:rsidRPr="00F04B57" w:rsidRDefault="00A64E9E" w:rsidP="00A64E9E">
      <w:pPr>
        <w:jc w:val="center"/>
        <w:rPr>
          <w:vanish/>
          <w:sz w:val="24"/>
          <w:szCs w:val="24"/>
        </w:rPr>
      </w:pPr>
      <w:r w:rsidRPr="00F04B57">
        <w:rPr>
          <w:b/>
          <w:bCs/>
          <w:vanish/>
          <w:sz w:val="24"/>
          <w:szCs w:val="24"/>
        </w:rPr>
        <w:t>1.Под ред.Воробьева А.А. Медицинская микробиология, вирусология и иммунология. Москва, МИА 2006,105 с..</w:t>
      </w:r>
    </w:p>
    <w:p w:rsidR="00A64E9E" w:rsidRPr="00F04B57" w:rsidRDefault="00A64E9E" w:rsidP="00A64E9E">
      <w:pPr>
        <w:jc w:val="center"/>
        <w:rPr>
          <w:b/>
          <w:bCs/>
          <w:vanish/>
          <w:sz w:val="24"/>
          <w:szCs w:val="24"/>
        </w:rPr>
      </w:pPr>
      <w:r w:rsidRPr="00F04B57">
        <w:rPr>
          <w:b/>
          <w:bCs/>
          <w:vanish/>
          <w:sz w:val="24"/>
          <w:szCs w:val="24"/>
        </w:rPr>
        <w:t>2.Дикий И.Л., Холупяк И.Ю. и др. Микробиология. Киев,2004,106 с.</w:t>
      </w:r>
    </w:p>
    <w:p w:rsidR="00A64E9E" w:rsidRPr="00F04B57" w:rsidRDefault="00A64E9E" w:rsidP="00A64E9E">
      <w:pPr>
        <w:jc w:val="center"/>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2004,132 с.</w:t>
      </w:r>
    </w:p>
    <w:p w:rsidR="00A64E9E" w:rsidRPr="00F04B57" w:rsidRDefault="00A64E9E" w:rsidP="00A64E9E">
      <w:pPr>
        <w:jc w:val="center"/>
        <w:rPr>
          <w:b/>
          <w:bCs/>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center"/>
        <w:rPr>
          <w:vanish/>
          <w:sz w:val="24"/>
          <w:szCs w:val="24"/>
        </w:rPr>
      </w:pPr>
      <w:r w:rsidRPr="00F04B57">
        <w:rPr>
          <w:b/>
          <w:bCs/>
          <w:vanish/>
          <w:sz w:val="24"/>
          <w:szCs w:val="24"/>
        </w:rPr>
        <w:t>1.Генотип. Мутации нуклеотидные и цитоплазматические, точковые и крупные, спонтанные и индуцированные.</w:t>
      </w:r>
    </w:p>
    <w:p w:rsidR="00A64E9E" w:rsidRPr="00F04B57" w:rsidRDefault="00A64E9E" w:rsidP="00A64E9E">
      <w:pPr>
        <w:ind w:hanging="12"/>
        <w:jc w:val="center"/>
        <w:rPr>
          <w:b/>
          <w:bCs/>
          <w:vanish/>
          <w:sz w:val="24"/>
          <w:szCs w:val="24"/>
        </w:rPr>
      </w:pPr>
      <w:r w:rsidRPr="00F04B57">
        <w:rPr>
          <w:b/>
          <w:bCs/>
          <w:vanish/>
          <w:sz w:val="24"/>
          <w:szCs w:val="24"/>
        </w:rPr>
        <w:t>2.Трансдукция,конюгация, трансформация.</w:t>
      </w:r>
    </w:p>
    <w:p w:rsidR="00A64E9E" w:rsidRPr="00F04B57" w:rsidRDefault="00A64E9E" w:rsidP="00A64E9E">
      <w:pPr>
        <w:ind w:hanging="12"/>
        <w:jc w:val="center"/>
        <w:rPr>
          <w:b/>
          <w:bCs/>
          <w:vanish/>
          <w:sz w:val="24"/>
          <w:szCs w:val="24"/>
        </w:rPr>
      </w:pPr>
      <w:r w:rsidRPr="00F04B57">
        <w:rPr>
          <w:b/>
          <w:bCs/>
          <w:vanish/>
          <w:sz w:val="24"/>
          <w:szCs w:val="24"/>
        </w:rPr>
        <w:t>3.Микроорганизмы и процессы, применяемые в биотехнологии.</w:t>
      </w:r>
    </w:p>
    <w:p w:rsidR="00A64E9E" w:rsidRPr="00F04B57" w:rsidRDefault="00A64E9E" w:rsidP="00A64E9E">
      <w:pPr>
        <w:ind w:hanging="12"/>
        <w:jc w:val="center"/>
        <w:rPr>
          <w:b/>
          <w:bCs/>
          <w:vanish/>
          <w:sz w:val="24"/>
          <w:szCs w:val="24"/>
        </w:rPr>
      </w:pPr>
      <w:r w:rsidRPr="00F04B57">
        <w:rPr>
          <w:b/>
          <w:bCs/>
          <w:vanish/>
          <w:sz w:val="24"/>
          <w:szCs w:val="24"/>
        </w:rPr>
        <w:t>4.Химиотерапевтические препараты. Антибиотики.</w:t>
      </w: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p>
    <w:p w:rsidR="00A64E9E" w:rsidRPr="00F04B57" w:rsidRDefault="00A64E9E" w:rsidP="00A64E9E">
      <w:pPr>
        <w:ind w:hanging="12"/>
        <w:jc w:val="center"/>
        <w:rPr>
          <w:vanish/>
          <w:sz w:val="24"/>
          <w:szCs w:val="24"/>
          <w:lang w:val="kk-KZ"/>
        </w:rPr>
      </w:pPr>
      <w:r w:rsidRPr="00F04B57">
        <w:rPr>
          <w:vanish/>
          <w:sz w:val="24"/>
          <w:szCs w:val="24"/>
        </w:rPr>
        <w:t>Тема 5.</w:t>
      </w:r>
    </w:p>
    <w:p w:rsidR="00A64E9E" w:rsidRPr="00F04B57" w:rsidRDefault="00A64E9E" w:rsidP="00A64E9E">
      <w:pPr>
        <w:ind w:hanging="12"/>
        <w:jc w:val="center"/>
        <w:rPr>
          <w:vanish/>
          <w:sz w:val="24"/>
          <w:szCs w:val="24"/>
        </w:rPr>
      </w:pPr>
      <w:r w:rsidRPr="00F04B57">
        <w:rPr>
          <w:vanish/>
          <w:sz w:val="24"/>
          <w:szCs w:val="24"/>
        </w:rPr>
        <w:t>Учение о инфекции. Иммунитет. Общая характеристика антигенов. Антитела.</w:t>
      </w:r>
    </w:p>
    <w:p w:rsidR="00A64E9E" w:rsidRPr="00F04B57" w:rsidRDefault="00A64E9E" w:rsidP="00A64E9E">
      <w:pPr>
        <w:ind w:hanging="12"/>
        <w:jc w:val="center"/>
        <w:rPr>
          <w:vanish/>
          <w:sz w:val="24"/>
          <w:szCs w:val="24"/>
          <w:lang w:val="kk-KZ"/>
        </w:rPr>
      </w:pPr>
      <w:r w:rsidRPr="00F04B57">
        <w:rPr>
          <w:vanish/>
          <w:sz w:val="24"/>
          <w:szCs w:val="24"/>
        </w:rPr>
        <w:t>Цель:</w:t>
      </w:r>
    </w:p>
    <w:p w:rsidR="00A64E9E" w:rsidRPr="00F04B57" w:rsidRDefault="00A64E9E" w:rsidP="00A64E9E">
      <w:pPr>
        <w:ind w:hanging="12"/>
        <w:jc w:val="center"/>
        <w:rPr>
          <w:vanish/>
          <w:sz w:val="24"/>
          <w:szCs w:val="24"/>
        </w:rPr>
      </w:pPr>
      <w:r w:rsidRPr="00F04B57">
        <w:rPr>
          <w:b/>
          <w:bCs/>
          <w:vanish/>
          <w:sz w:val="24"/>
          <w:szCs w:val="24"/>
        </w:rPr>
        <w:t>Усвоение студентами материала об инфекции. Знать учение об иммунитете.</w:t>
      </w:r>
    </w:p>
    <w:p w:rsidR="00A64E9E" w:rsidRPr="00F04B57" w:rsidRDefault="00A64E9E" w:rsidP="00A64E9E">
      <w:pPr>
        <w:ind w:hanging="12"/>
        <w:jc w:val="center"/>
        <w:rPr>
          <w:vanish/>
          <w:sz w:val="24"/>
          <w:szCs w:val="24"/>
        </w:rPr>
      </w:pPr>
      <w:r w:rsidRPr="00F04B57">
        <w:rPr>
          <w:vanish/>
          <w:sz w:val="24"/>
          <w:szCs w:val="24"/>
        </w:rPr>
        <w:t>Тезизы лекции:</w:t>
      </w:r>
    </w:p>
    <w:p w:rsidR="00A64E9E" w:rsidRPr="00F04B57" w:rsidRDefault="00A64E9E" w:rsidP="00A64E9E">
      <w:pPr>
        <w:ind w:hanging="12"/>
        <w:jc w:val="center"/>
        <w:rPr>
          <w:vanish/>
          <w:sz w:val="24"/>
          <w:szCs w:val="24"/>
        </w:rPr>
      </w:pPr>
      <w:r w:rsidRPr="00F04B57">
        <w:rPr>
          <w:b/>
          <w:bCs/>
          <w:vanish/>
          <w:sz w:val="24"/>
          <w:szCs w:val="24"/>
        </w:rPr>
        <w:t>Инфекция-процесс сложного активного взаимодействия макроорганизма с микроорганизмами, внедрившимся в его ткани и органы. Инфекционный процесс –совокупность физиологических защитных и патологических процессов, развивающихся в организме в результате внедрение в него болезнетворного микроба. Возможность возникновения инфекционного процесса определяется не только количеством и качеством патогенного микроба, но и состоянием макроорганизма, его сопротивляемостью, восприимчивостью. Восприимчивость обусловлена наличием в организме определенных клеток, тканей, в которых микроб-паразит находит оптимальные условия существования. Для возникновения инфекционного процесса,  заболевания необходимо взаимодействия 3х факторов: 1.патогенный микроорганизм   2.воспримчивый макроорганизм.</w:t>
      </w:r>
    </w:p>
    <w:p w:rsidR="00A64E9E" w:rsidRPr="00F04B57" w:rsidRDefault="00A64E9E" w:rsidP="00A64E9E">
      <w:pPr>
        <w:ind w:hanging="12"/>
        <w:jc w:val="center"/>
        <w:rPr>
          <w:b/>
          <w:bCs/>
          <w:vanish/>
          <w:sz w:val="24"/>
          <w:szCs w:val="24"/>
        </w:rPr>
      </w:pPr>
      <w:r w:rsidRPr="00F04B57">
        <w:rPr>
          <w:b/>
          <w:bCs/>
          <w:vanish/>
          <w:sz w:val="24"/>
          <w:szCs w:val="24"/>
        </w:rPr>
        <w:t xml:space="preserve">3.условия окружающей среды, в том числе и социальные. Под термином иммунитет (от лат. </w:t>
      </w:r>
      <w:r w:rsidRPr="00F04B57">
        <w:rPr>
          <w:b/>
          <w:bCs/>
          <w:vanish/>
          <w:sz w:val="24"/>
          <w:szCs w:val="24"/>
          <w:lang w:val="en-US"/>
        </w:rPr>
        <w:t>immynitas</w:t>
      </w:r>
      <w:r w:rsidRPr="00F04B57">
        <w:rPr>
          <w:b/>
          <w:bCs/>
          <w:vanish/>
          <w:sz w:val="24"/>
          <w:szCs w:val="24"/>
        </w:rPr>
        <w:t>-освобождение) понимают невосприимчивость организма к действию инфекционных и неинфекционных факторов, обладающих генетической чужеродностью. Защита организма от агрессивного воздействия генетически чужеродных факторов достигается тремя основными механизмами: неспецифическая  резистентность , врожденный  (видовой или наследуемый) иммунитет, приобретенный иммунитет. Характер иммунного ответа зависит от вида антигена, кратности контакта с ним ,пути введения и т.д. Основу механизмов проявления приобретенного иммунитета определяет иммунная реактивность, которая сочетает в себе действия следующих факторов: антитела, гиперчувствительность немедленного типа, гиперчувствительность замедленного типа, иммунологическая память, толерантность, фагоцитоз, комплемент.</w:t>
      </w:r>
    </w:p>
    <w:p w:rsidR="00A64E9E" w:rsidRPr="00F04B57" w:rsidRDefault="00A64E9E" w:rsidP="00A64E9E">
      <w:pPr>
        <w:ind w:hanging="12"/>
        <w:jc w:val="center"/>
        <w:rPr>
          <w:b/>
          <w:bCs/>
          <w:vanish/>
          <w:sz w:val="24"/>
          <w:szCs w:val="24"/>
          <w:lang w:val="kk-KZ"/>
        </w:rPr>
      </w:pPr>
      <w:r w:rsidRPr="00F04B57">
        <w:rPr>
          <w:vanish/>
          <w:sz w:val="24"/>
          <w:szCs w:val="24"/>
        </w:rPr>
        <w:t>Иллюстративный материал</w:t>
      </w:r>
      <w:r w:rsidRPr="00F04B57">
        <w:rPr>
          <w:b/>
          <w:bCs/>
          <w:vanish/>
          <w:sz w:val="24"/>
          <w:szCs w:val="24"/>
        </w:rPr>
        <w:t>:</w:t>
      </w:r>
    </w:p>
    <w:p w:rsidR="00A64E9E" w:rsidRPr="00F04B57" w:rsidRDefault="00A64E9E" w:rsidP="00A64E9E">
      <w:pPr>
        <w:ind w:hanging="12"/>
        <w:jc w:val="center"/>
        <w:rPr>
          <w:b/>
          <w:bCs/>
          <w:vanish/>
          <w:sz w:val="24"/>
          <w:szCs w:val="24"/>
        </w:rPr>
      </w:pPr>
      <w:r w:rsidRPr="00F04B57">
        <w:rPr>
          <w:b/>
          <w:bCs/>
          <w:vanish/>
          <w:sz w:val="24"/>
          <w:szCs w:val="24"/>
        </w:rPr>
        <w:t>мультимедийные лекции, схемы, слайды,  фотографии, фильмы.</w:t>
      </w:r>
    </w:p>
    <w:p w:rsidR="00A64E9E" w:rsidRPr="00F04B57" w:rsidRDefault="00A64E9E" w:rsidP="00A64E9E">
      <w:pPr>
        <w:jc w:val="center"/>
        <w:rPr>
          <w:b/>
          <w:bCs/>
          <w:vanish/>
          <w:sz w:val="24"/>
          <w:szCs w:val="24"/>
          <w:lang w:val="kk-KZ"/>
        </w:rPr>
      </w:pPr>
      <w:r w:rsidRPr="00F04B57">
        <w:rPr>
          <w:vanish/>
          <w:sz w:val="24"/>
          <w:szCs w:val="24"/>
        </w:rPr>
        <w:t>Литература:</w:t>
      </w:r>
    </w:p>
    <w:p w:rsidR="00A64E9E" w:rsidRPr="00F04B57" w:rsidRDefault="00A64E9E" w:rsidP="00A64E9E">
      <w:pPr>
        <w:jc w:val="center"/>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 2006, 137 с.</w:t>
      </w:r>
    </w:p>
    <w:p w:rsidR="00A64E9E" w:rsidRPr="00F04B57" w:rsidRDefault="00A64E9E" w:rsidP="00A64E9E">
      <w:pPr>
        <w:jc w:val="center"/>
        <w:rPr>
          <w:b/>
          <w:bCs/>
          <w:vanish/>
          <w:sz w:val="24"/>
          <w:szCs w:val="24"/>
        </w:rPr>
      </w:pPr>
      <w:r w:rsidRPr="00F04B57">
        <w:rPr>
          <w:b/>
          <w:bCs/>
          <w:vanish/>
          <w:sz w:val="24"/>
          <w:szCs w:val="24"/>
        </w:rPr>
        <w:t>2.Дикий И.Л., Холупяк И.Ю. и др. Микробиология.Киев,2004, 119 с.</w:t>
      </w:r>
    </w:p>
    <w:p w:rsidR="00A64E9E" w:rsidRPr="00F04B57" w:rsidRDefault="00A64E9E" w:rsidP="00A64E9E">
      <w:pPr>
        <w:jc w:val="center"/>
        <w:rPr>
          <w:b/>
          <w:bCs/>
          <w:vanish/>
          <w:sz w:val="24"/>
          <w:szCs w:val="24"/>
        </w:rPr>
      </w:pPr>
      <w:r w:rsidRPr="00F04B57">
        <w:rPr>
          <w:b/>
          <w:bCs/>
          <w:vanish/>
          <w:sz w:val="24"/>
          <w:szCs w:val="24"/>
        </w:rPr>
        <w:t>3.Дикий И.Л., Сидорчук И.И.и др.Микробиология. Руководство к лабораторным занятиям. Учебное пособие. Киев, 2004, 219 с.</w:t>
      </w:r>
    </w:p>
    <w:p w:rsidR="00A64E9E" w:rsidRPr="00F04B57" w:rsidRDefault="00A64E9E" w:rsidP="00A64E9E">
      <w:pPr>
        <w:jc w:val="center"/>
        <w:rPr>
          <w:b/>
          <w:bCs/>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center"/>
        <w:rPr>
          <w:vanish/>
          <w:sz w:val="24"/>
          <w:szCs w:val="24"/>
        </w:rPr>
      </w:pPr>
      <w:r w:rsidRPr="00F04B57">
        <w:rPr>
          <w:b/>
          <w:bCs/>
          <w:vanish/>
          <w:sz w:val="24"/>
          <w:szCs w:val="24"/>
        </w:rPr>
        <w:t>1.Инфекция. Инвазия. Стадии и уровни инфекционного процесса.</w:t>
      </w:r>
    </w:p>
    <w:p w:rsidR="00A64E9E" w:rsidRPr="00F04B57" w:rsidRDefault="00A64E9E" w:rsidP="00A64E9E">
      <w:pPr>
        <w:ind w:hanging="12"/>
        <w:jc w:val="center"/>
        <w:rPr>
          <w:b/>
          <w:bCs/>
          <w:vanish/>
          <w:sz w:val="24"/>
          <w:szCs w:val="24"/>
        </w:rPr>
      </w:pPr>
      <w:r w:rsidRPr="00F04B57">
        <w:rPr>
          <w:b/>
          <w:bCs/>
          <w:vanish/>
          <w:sz w:val="24"/>
          <w:szCs w:val="24"/>
        </w:rPr>
        <w:t>2.Патогенность, вирулентность.</w:t>
      </w:r>
    </w:p>
    <w:p w:rsidR="00A64E9E" w:rsidRPr="00F04B57" w:rsidRDefault="00A64E9E" w:rsidP="00A64E9E">
      <w:pPr>
        <w:ind w:hanging="12"/>
        <w:jc w:val="center"/>
        <w:rPr>
          <w:b/>
          <w:bCs/>
          <w:vanish/>
          <w:sz w:val="24"/>
          <w:szCs w:val="24"/>
        </w:rPr>
      </w:pPr>
      <w:r w:rsidRPr="00F04B57">
        <w:rPr>
          <w:b/>
          <w:bCs/>
          <w:vanish/>
          <w:sz w:val="24"/>
          <w:szCs w:val="24"/>
        </w:rPr>
        <w:t>3.Приобретенный иммунитет.</w:t>
      </w:r>
    </w:p>
    <w:p w:rsidR="00A64E9E" w:rsidRPr="00F04B57" w:rsidRDefault="00A64E9E" w:rsidP="00A64E9E">
      <w:pPr>
        <w:ind w:hanging="12"/>
        <w:jc w:val="center"/>
        <w:rPr>
          <w:b/>
          <w:bCs/>
          <w:vanish/>
          <w:sz w:val="24"/>
          <w:szCs w:val="24"/>
        </w:rPr>
      </w:pPr>
      <w:r w:rsidRPr="00F04B57">
        <w:rPr>
          <w:b/>
          <w:bCs/>
          <w:vanish/>
          <w:sz w:val="24"/>
          <w:szCs w:val="24"/>
        </w:rPr>
        <w:t>4.Антитела, антигены.</w:t>
      </w: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vanish/>
          <w:sz w:val="24"/>
          <w:szCs w:val="24"/>
        </w:rPr>
      </w:pPr>
      <w:r w:rsidRPr="00F04B57">
        <w:rPr>
          <w:vanish/>
          <w:sz w:val="24"/>
          <w:szCs w:val="24"/>
        </w:rPr>
        <w:t>Тема 6</w:t>
      </w:r>
    </w:p>
    <w:p w:rsidR="00A64E9E" w:rsidRPr="00F04B57" w:rsidRDefault="00A64E9E" w:rsidP="00A64E9E">
      <w:pPr>
        <w:ind w:hanging="12"/>
        <w:jc w:val="center"/>
        <w:rPr>
          <w:vanish/>
          <w:sz w:val="24"/>
          <w:szCs w:val="24"/>
        </w:rPr>
      </w:pPr>
      <w:r w:rsidRPr="00F04B57">
        <w:rPr>
          <w:vanish/>
          <w:sz w:val="24"/>
          <w:szCs w:val="24"/>
        </w:rPr>
        <w:t>Возбудители гноеродной инфекции. Общая характеристика. Факторы патогенности. Лабораторная диагностика, специфическая профилактика и лечения.</w:t>
      </w:r>
    </w:p>
    <w:p w:rsidR="00A64E9E" w:rsidRPr="00F04B57" w:rsidRDefault="00A64E9E" w:rsidP="00A64E9E">
      <w:pPr>
        <w:ind w:hanging="12"/>
        <w:jc w:val="center"/>
        <w:rPr>
          <w:vanish/>
          <w:sz w:val="24"/>
          <w:szCs w:val="24"/>
          <w:lang w:val="kk-KZ"/>
        </w:rPr>
      </w:pPr>
      <w:r w:rsidRPr="00F04B57">
        <w:rPr>
          <w:vanish/>
          <w:sz w:val="24"/>
          <w:szCs w:val="24"/>
        </w:rPr>
        <w:t>Цель:</w:t>
      </w:r>
    </w:p>
    <w:p w:rsidR="00A64E9E" w:rsidRPr="00F04B57" w:rsidRDefault="00A64E9E" w:rsidP="00A64E9E">
      <w:pPr>
        <w:ind w:hanging="12"/>
        <w:jc w:val="center"/>
        <w:rPr>
          <w:b/>
          <w:bCs/>
          <w:vanish/>
          <w:sz w:val="24"/>
          <w:szCs w:val="24"/>
        </w:rPr>
      </w:pPr>
      <w:r w:rsidRPr="00F04B57">
        <w:rPr>
          <w:b/>
          <w:bCs/>
          <w:vanish/>
          <w:sz w:val="24"/>
          <w:szCs w:val="24"/>
        </w:rPr>
        <w:t>Усвоение студентами знаний о гноеродных инфекций, вызываемые  патогенными кокками.</w:t>
      </w:r>
    </w:p>
    <w:p w:rsidR="00A64E9E" w:rsidRPr="00F04B57" w:rsidRDefault="00A64E9E" w:rsidP="00A64E9E">
      <w:pPr>
        <w:ind w:hanging="12"/>
        <w:jc w:val="center"/>
        <w:rPr>
          <w:b/>
          <w:bCs/>
          <w:vanish/>
          <w:sz w:val="24"/>
          <w:szCs w:val="24"/>
          <w:lang w:val="kk-KZ"/>
        </w:rPr>
      </w:pPr>
      <w:r w:rsidRPr="00F04B57">
        <w:rPr>
          <w:vanish/>
          <w:sz w:val="24"/>
          <w:szCs w:val="24"/>
        </w:rPr>
        <w:t>Тезисы лекции</w:t>
      </w:r>
      <w:r w:rsidRPr="00F04B57">
        <w:rPr>
          <w:b/>
          <w:bCs/>
          <w:vanish/>
          <w:sz w:val="24"/>
          <w:szCs w:val="24"/>
        </w:rPr>
        <w:t>:</w:t>
      </w:r>
    </w:p>
    <w:p w:rsidR="00A64E9E" w:rsidRPr="00F04B57" w:rsidRDefault="00A64E9E" w:rsidP="00A64E9E">
      <w:pPr>
        <w:ind w:hanging="12"/>
        <w:jc w:val="center"/>
        <w:rPr>
          <w:b/>
          <w:bCs/>
          <w:vanish/>
          <w:sz w:val="24"/>
          <w:szCs w:val="24"/>
        </w:rPr>
      </w:pPr>
      <w:r w:rsidRPr="00F04B57">
        <w:rPr>
          <w:b/>
          <w:bCs/>
          <w:vanish/>
          <w:sz w:val="24"/>
          <w:szCs w:val="24"/>
        </w:rPr>
        <w:t>Патогенные для человека кокки относятся к 3х семействам: М</w:t>
      </w:r>
      <w:r w:rsidRPr="00F04B57">
        <w:rPr>
          <w:b/>
          <w:bCs/>
          <w:vanish/>
          <w:sz w:val="24"/>
          <w:szCs w:val="24"/>
          <w:lang w:val="en-US"/>
        </w:rPr>
        <w:t>i</w:t>
      </w:r>
      <w:r w:rsidRPr="00F04B57">
        <w:rPr>
          <w:b/>
          <w:bCs/>
          <w:vanish/>
          <w:sz w:val="24"/>
          <w:szCs w:val="24"/>
        </w:rPr>
        <w:t>с</w:t>
      </w:r>
      <w:r w:rsidRPr="00F04B57">
        <w:rPr>
          <w:b/>
          <w:bCs/>
          <w:vanish/>
          <w:sz w:val="24"/>
          <w:szCs w:val="24"/>
          <w:lang w:val="en-US"/>
        </w:rPr>
        <w:t>rococcaceaeStre</w:t>
      </w:r>
      <w:r w:rsidRPr="00F04B57">
        <w:rPr>
          <w:b/>
          <w:bCs/>
          <w:vanish/>
          <w:sz w:val="24"/>
          <w:szCs w:val="24"/>
        </w:rPr>
        <w:t>р</w:t>
      </w:r>
      <w:r w:rsidRPr="00F04B57">
        <w:rPr>
          <w:b/>
          <w:bCs/>
          <w:vanish/>
          <w:sz w:val="24"/>
          <w:szCs w:val="24"/>
          <w:lang w:val="en-US"/>
        </w:rPr>
        <w:t>tococcaaccae</w:t>
      </w:r>
      <w:r w:rsidRPr="00F04B57">
        <w:rPr>
          <w:b/>
          <w:bCs/>
          <w:vanish/>
          <w:sz w:val="24"/>
          <w:szCs w:val="24"/>
        </w:rPr>
        <w:t xml:space="preserve">, </w:t>
      </w:r>
      <w:r w:rsidRPr="00F04B57">
        <w:rPr>
          <w:b/>
          <w:bCs/>
          <w:vanish/>
          <w:sz w:val="24"/>
          <w:szCs w:val="24"/>
          <w:lang w:val="en-US"/>
        </w:rPr>
        <w:t>Neisseriaceae</w:t>
      </w:r>
      <w:r w:rsidRPr="00F04B57">
        <w:rPr>
          <w:b/>
          <w:bCs/>
          <w:vanish/>
          <w:sz w:val="24"/>
          <w:szCs w:val="24"/>
        </w:rPr>
        <w:t>. Первостепенное значение в патологии человека имеют кокки  грамположительные (стафилококки, стрептококки) и грамотрицательные (менингококки и гонококки) и их болезнетворная  способность проявляется в том, что они вызывают в организме воспалительные процессы, проникающие с активным гноеобразованием, поэтому их называют гноеродными кокками. Стафилакокки как наиболее ферментативно активные непритязательны к питательным средам, и способны вызывать не специфические гнойно-воспалительные заболевания. Стрептококки, имеющие более ограниченный спектр ферментативных свойств , нуждаются в том, чтобы в питательных средах присутствовала сыворотка крови животных или человека. В плане паразитизма эта их способность наряду со способностью вызывать не специфические гнойно-воспалительные заболевания проявляется этиологической ответственностью как возбудителей скарлатины, рожистого воспаления, ревмокардита,  гломерулонефрита. Менингококки и гонококки, обладающие слабо выраженными ферментативными свойствами, характеризуются как облигатные паразиты, при выращивании требуют присутствия в питательной среде сыворотки крови или спинномозговой жидкости и вызывают такие эпидемический менингит и гонорею.</w:t>
      </w:r>
    </w:p>
    <w:p w:rsidR="00A64E9E" w:rsidRPr="00F04B57" w:rsidRDefault="00A64E9E" w:rsidP="00A64E9E">
      <w:pPr>
        <w:ind w:hanging="12"/>
        <w:jc w:val="center"/>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center"/>
        <w:rPr>
          <w:b/>
          <w:bCs/>
          <w:vanish/>
          <w:sz w:val="24"/>
          <w:szCs w:val="24"/>
        </w:rPr>
      </w:pPr>
      <w:r w:rsidRPr="00F04B57">
        <w:rPr>
          <w:b/>
          <w:bCs/>
          <w:vanish/>
          <w:sz w:val="24"/>
          <w:szCs w:val="24"/>
        </w:rPr>
        <w:t>мультимедийные лекции, фотографии, фильмы. схемы.</w:t>
      </w:r>
    </w:p>
    <w:p w:rsidR="00A64E9E" w:rsidRPr="00F04B57" w:rsidRDefault="00A64E9E" w:rsidP="00A64E9E">
      <w:pPr>
        <w:jc w:val="center"/>
        <w:rPr>
          <w:b/>
          <w:bCs/>
          <w:vanish/>
          <w:sz w:val="24"/>
          <w:szCs w:val="24"/>
        </w:rPr>
      </w:pPr>
      <w:r w:rsidRPr="00F04B57">
        <w:rPr>
          <w:vanish/>
          <w:sz w:val="24"/>
          <w:szCs w:val="24"/>
        </w:rPr>
        <w:t>Литература:</w:t>
      </w:r>
    </w:p>
    <w:p w:rsidR="00A64E9E" w:rsidRPr="00F04B57" w:rsidRDefault="00A64E9E" w:rsidP="00A64E9E">
      <w:pPr>
        <w:jc w:val="center"/>
        <w:rPr>
          <w:b/>
          <w:bCs/>
          <w:vanish/>
          <w:sz w:val="24"/>
          <w:szCs w:val="24"/>
        </w:rPr>
      </w:pPr>
      <w:r w:rsidRPr="00F04B57">
        <w:rPr>
          <w:b/>
          <w:bCs/>
          <w:vanish/>
          <w:sz w:val="24"/>
          <w:szCs w:val="24"/>
        </w:rPr>
        <w:t>1.Под ред.Воробьева А.А. Медицинская микробиология, вирусология и иммунология. Москва,МИА, 2006, 328 с.</w:t>
      </w:r>
    </w:p>
    <w:p w:rsidR="00A64E9E" w:rsidRPr="00F04B57" w:rsidRDefault="00A64E9E" w:rsidP="00A64E9E">
      <w:pPr>
        <w:jc w:val="center"/>
        <w:rPr>
          <w:b/>
          <w:bCs/>
          <w:vanish/>
          <w:sz w:val="24"/>
          <w:szCs w:val="24"/>
        </w:rPr>
      </w:pPr>
      <w:r w:rsidRPr="00F04B57">
        <w:rPr>
          <w:b/>
          <w:bCs/>
          <w:vanish/>
          <w:sz w:val="24"/>
          <w:szCs w:val="24"/>
        </w:rPr>
        <w:t>2.Дикий И.Л., Холупяк И.Ю. и др.Микробиология.Киев,2004, 330 с.</w:t>
      </w:r>
    </w:p>
    <w:p w:rsidR="00A64E9E" w:rsidRPr="00F04B57" w:rsidRDefault="00A64E9E" w:rsidP="00A64E9E">
      <w:pPr>
        <w:jc w:val="center"/>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348 с.</w:t>
      </w:r>
    </w:p>
    <w:p w:rsidR="00A64E9E" w:rsidRPr="00F04B57" w:rsidRDefault="00A64E9E" w:rsidP="00A64E9E">
      <w:pPr>
        <w:jc w:val="center"/>
        <w:rPr>
          <w:b/>
          <w:bCs/>
          <w:vanish/>
          <w:sz w:val="24"/>
          <w:szCs w:val="24"/>
        </w:rPr>
      </w:pPr>
      <w:r w:rsidRPr="00F04B57">
        <w:rPr>
          <w:vanish/>
          <w:sz w:val="24"/>
          <w:szCs w:val="24"/>
        </w:rPr>
        <w:t>Контрольные вопросы (обратная связь)</w:t>
      </w:r>
      <w:r w:rsidRPr="00F04B57">
        <w:rPr>
          <w:b/>
          <w:bCs/>
          <w:vanish/>
          <w:sz w:val="24"/>
          <w:szCs w:val="24"/>
        </w:rPr>
        <w:t>:</w:t>
      </w:r>
    </w:p>
    <w:p w:rsidR="00A64E9E" w:rsidRPr="00F04B57" w:rsidRDefault="00A64E9E" w:rsidP="00A64E9E">
      <w:pPr>
        <w:ind w:hanging="12"/>
        <w:jc w:val="center"/>
        <w:rPr>
          <w:b/>
          <w:bCs/>
          <w:vanish/>
          <w:sz w:val="24"/>
          <w:szCs w:val="24"/>
        </w:rPr>
      </w:pPr>
      <w:r w:rsidRPr="00F04B57">
        <w:rPr>
          <w:b/>
          <w:bCs/>
          <w:vanish/>
          <w:sz w:val="24"/>
          <w:szCs w:val="24"/>
        </w:rPr>
        <w:t>1. стафилококки и стрептококки: морфология, культуральные, ферментативные свойства,</w:t>
      </w:r>
    </w:p>
    <w:p w:rsidR="00A64E9E" w:rsidRPr="00F04B57" w:rsidRDefault="00A64E9E" w:rsidP="00A64E9E">
      <w:pPr>
        <w:ind w:hanging="12"/>
        <w:jc w:val="center"/>
        <w:rPr>
          <w:b/>
          <w:bCs/>
          <w:vanish/>
          <w:sz w:val="24"/>
          <w:szCs w:val="24"/>
        </w:rPr>
      </w:pPr>
      <w:r w:rsidRPr="00F04B57">
        <w:rPr>
          <w:b/>
          <w:bCs/>
          <w:vanish/>
          <w:sz w:val="24"/>
          <w:szCs w:val="24"/>
        </w:rPr>
        <w:t>-факторы вирулентности, патогенез,</w:t>
      </w:r>
    </w:p>
    <w:p w:rsidR="00A64E9E" w:rsidRPr="00F04B57" w:rsidRDefault="00A64E9E" w:rsidP="00A64E9E">
      <w:pPr>
        <w:ind w:hanging="12"/>
        <w:jc w:val="center"/>
        <w:rPr>
          <w:b/>
          <w:bCs/>
          <w:vanish/>
          <w:sz w:val="24"/>
          <w:szCs w:val="24"/>
        </w:rPr>
      </w:pPr>
      <w:r w:rsidRPr="00F04B57">
        <w:rPr>
          <w:b/>
          <w:bCs/>
          <w:vanish/>
          <w:sz w:val="24"/>
          <w:szCs w:val="24"/>
        </w:rPr>
        <w:t>-лабораторная диагностика, профилактика и лечение</w:t>
      </w:r>
    </w:p>
    <w:p w:rsidR="00A64E9E" w:rsidRPr="00F04B57" w:rsidRDefault="00A64E9E" w:rsidP="00A64E9E">
      <w:pPr>
        <w:ind w:hanging="12"/>
        <w:jc w:val="center"/>
        <w:rPr>
          <w:b/>
          <w:bCs/>
          <w:vanish/>
          <w:sz w:val="24"/>
          <w:szCs w:val="24"/>
        </w:rPr>
      </w:pPr>
      <w:r w:rsidRPr="00F04B57">
        <w:rPr>
          <w:b/>
          <w:bCs/>
          <w:vanish/>
          <w:sz w:val="24"/>
          <w:szCs w:val="24"/>
        </w:rPr>
        <w:t>2.менингококки и гонококки: морфология, культуральные, ферментативные свойства,</w:t>
      </w:r>
    </w:p>
    <w:p w:rsidR="00A64E9E" w:rsidRPr="00F04B57" w:rsidRDefault="00A64E9E" w:rsidP="00A64E9E">
      <w:pPr>
        <w:ind w:hanging="12"/>
        <w:jc w:val="center"/>
        <w:rPr>
          <w:b/>
          <w:bCs/>
          <w:vanish/>
          <w:sz w:val="24"/>
          <w:szCs w:val="24"/>
        </w:rPr>
      </w:pPr>
      <w:r w:rsidRPr="00F04B57">
        <w:rPr>
          <w:b/>
          <w:bCs/>
          <w:vanish/>
          <w:sz w:val="24"/>
          <w:szCs w:val="24"/>
        </w:rPr>
        <w:t>-факторы вирулентности, патогенез,</w:t>
      </w:r>
    </w:p>
    <w:p w:rsidR="00A64E9E" w:rsidRPr="00F04B57" w:rsidRDefault="00A64E9E" w:rsidP="00A64E9E">
      <w:pPr>
        <w:ind w:hanging="12"/>
        <w:jc w:val="center"/>
        <w:rPr>
          <w:b/>
          <w:bCs/>
          <w:vanish/>
          <w:sz w:val="24"/>
          <w:szCs w:val="24"/>
        </w:rPr>
      </w:pPr>
      <w:r w:rsidRPr="00F04B57">
        <w:rPr>
          <w:b/>
          <w:bCs/>
          <w:vanish/>
          <w:sz w:val="24"/>
          <w:szCs w:val="24"/>
        </w:rPr>
        <w:t>-лабораторная диагностика, профилактика и лечение</w:t>
      </w:r>
    </w:p>
    <w:p w:rsidR="00A64E9E" w:rsidRPr="00F04B57" w:rsidRDefault="00A64E9E" w:rsidP="00A64E9E">
      <w:pPr>
        <w:ind w:hanging="12"/>
        <w:jc w:val="center"/>
        <w:rPr>
          <w:b/>
          <w:bCs/>
          <w:vanish/>
          <w:sz w:val="24"/>
          <w:szCs w:val="24"/>
        </w:rPr>
      </w:pPr>
    </w:p>
    <w:p w:rsidR="00A64E9E" w:rsidRPr="00F04B57" w:rsidRDefault="00A64E9E" w:rsidP="00A64E9E">
      <w:pPr>
        <w:ind w:hanging="12"/>
        <w:jc w:val="center"/>
        <w:rPr>
          <w:b/>
          <w:bCs/>
          <w:vanish/>
          <w:sz w:val="24"/>
          <w:szCs w:val="24"/>
          <w:lang w:val="kk-KZ"/>
        </w:rPr>
      </w:pPr>
      <w:r w:rsidRPr="00F04B57">
        <w:rPr>
          <w:vanish/>
          <w:sz w:val="24"/>
          <w:szCs w:val="24"/>
        </w:rPr>
        <w:t>Тема 7.</w:t>
      </w:r>
    </w:p>
    <w:p w:rsidR="00A64E9E" w:rsidRPr="00F04B57" w:rsidRDefault="00A64E9E" w:rsidP="00A64E9E">
      <w:pPr>
        <w:ind w:hanging="12"/>
        <w:jc w:val="center"/>
        <w:rPr>
          <w:vanish/>
          <w:sz w:val="24"/>
          <w:szCs w:val="24"/>
        </w:rPr>
      </w:pPr>
      <w:r w:rsidRPr="00F04B57">
        <w:rPr>
          <w:vanish/>
          <w:sz w:val="24"/>
          <w:szCs w:val="24"/>
        </w:rPr>
        <w:t>Токсинемические инфекции. Общая характеристика. Факторы патогенности. Лабораторная диагностика, спец.профилактика и лечение (бордетеллы, коринобактерии,  клостридии)</w:t>
      </w:r>
    </w:p>
    <w:p w:rsidR="00A64E9E" w:rsidRPr="00F04B57" w:rsidRDefault="00A64E9E" w:rsidP="00A64E9E">
      <w:pPr>
        <w:ind w:hanging="12"/>
        <w:jc w:val="center"/>
        <w:rPr>
          <w:vanish/>
          <w:sz w:val="24"/>
          <w:szCs w:val="24"/>
          <w:lang w:val="kk-KZ"/>
        </w:rPr>
      </w:pPr>
      <w:r w:rsidRPr="00F04B57">
        <w:rPr>
          <w:vanish/>
          <w:sz w:val="24"/>
          <w:szCs w:val="24"/>
        </w:rPr>
        <w:t>Цель:</w:t>
      </w:r>
    </w:p>
    <w:p w:rsidR="00A64E9E" w:rsidRPr="00F04B57" w:rsidRDefault="00A64E9E" w:rsidP="00A64E9E">
      <w:pPr>
        <w:ind w:hanging="12"/>
        <w:jc w:val="center"/>
        <w:rPr>
          <w:vanish/>
          <w:sz w:val="24"/>
          <w:szCs w:val="24"/>
        </w:rPr>
      </w:pPr>
      <w:r w:rsidRPr="00F04B57">
        <w:rPr>
          <w:b/>
          <w:bCs/>
          <w:vanish/>
          <w:sz w:val="24"/>
          <w:szCs w:val="24"/>
        </w:rPr>
        <w:t>Усвоение студентами материал о возбудителях дифтерии, коринобактерии, анаэробов (возбудителей столбняка, ботулизма и газовой гангрены).</w:t>
      </w:r>
    </w:p>
    <w:p w:rsidR="00A64E9E" w:rsidRPr="00F04B57" w:rsidRDefault="00A64E9E" w:rsidP="00A64E9E">
      <w:pPr>
        <w:ind w:hanging="12"/>
        <w:jc w:val="center"/>
        <w:rPr>
          <w:b/>
          <w:bCs/>
          <w:vanish/>
          <w:sz w:val="24"/>
          <w:szCs w:val="24"/>
          <w:lang w:val="kk-KZ"/>
        </w:rPr>
      </w:pPr>
      <w:r w:rsidRPr="00F04B57">
        <w:rPr>
          <w:vanish/>
          <w:sz w:val="24"/>
          <w:szCs w:val="24"/>
        </w:rPr>
        <w:t>Тезисы лекции:</w:t>
      </w:r>
    </w:p>
    <w:p w:rsidR="00A64E9E" w:rsidRPr="00F04B57" w:rsidRDefault="00A64E9E" w:rsidP="00A64E9E">
      <w:pPr>
        <w:ind w:hanging="12"/>
        <w:jc w:val="center"/>
        <w:rPr>
          <w:b/>
          <w:bCs/>
          <w:vanish/>
          <w:sz w:val="24"/>
          <w:szCs w:val="24"/>
        </w:rPr>
      </w:pPr>
      <w:r w:rsidRPr="00F04B57">
        <w:rPr>
          <w:b/>
          <w:bCs/>
          <w:vanish/>
          <w:sz w:val="24"/>
          <w:szCs w:val="24"/>
        </w:rPr>
        <w:t>Дифтерия- острая инфекционная болезнь, вызывающая токсигенными коринобактериями дифтерии. Передается воздушно капельным путем, характеризуется местным фиброзным воспалением преимущественно слизистых оболочек рта и носоглотки, явлениями общей интоксикации и поражением сердечно-сосудистой, нервной и выделительной системы. Повреждающие действия на органы и ткани обусловлена токсином, выделенным возбудителем в месте его локализации. Коклюш- острое инфекционное заболевание, преимущественно детского возраста, характеризующиеся общей интоксикацией, катаральным явлением дыхательных путей и приступами спазматического кашля. Патогенные клостридии, являющиеся возбудителями газовый гангрены, столбняка, ботулизма широко распространены в природе   в следствия размножения их вегетативных форм в кишечнике животных, длительного сохранения спор в почве и обширного рассеивания с экскрементами животных, пылью, и предметами хозяйственной деятельности человека. Патогенные клостридии относится  к сем В</w:t>
      </w:r>
      <w:r w:rsidRPr="00F04B57">
        <w:rPr>
          <w:b/>
          <w:bCs/>
          <w:vanish/>
          <w:sz w:val="24"/>
          <w:szCs w:val="24"/>
          <w:lang w:val="en-US"/>
        </w:rPr>
        <w:t>acill</w:t>
      </w:r>
      <w:r w:rsidRPr="00F04B57">
        <w:rPr>
          <w:b/>
          <w:bCs/>
          <w:vanish/>
          <w:sz w:val="24"/>
          <w:szCs w:val="24"/>
        </w:rPr>
        <w:t>а</w:t>
      </w:r>
      <w:r w:rsidRPr="00F04B57">
        <w:rPr>
          <w:b/>
          <w:bCs/>
          <w:vanish/>
          <w:sz w:val="24"/>
          <w:szCs w:val="24"/>
          <w:lang w:val="en-US"/>
        </w:rPr>
        <w:t>ceae</w:t>
      </w:r>
      <w:r w:rsidRPr="00F04B57">
        <w:rPr>
          <w:b/>
          <w:bCs/>
          <w:vanish/>
          <w:sz w:val="24"/>
          <w:szCs w:val="24"/>
        </w:rPr>
        <w:t>, род.С</w:t>
      </w:r>
      <w:r w:rsidRPr="00F04B57">
        <w:rPr>
          <w:b/>
          <w:bCs/>
          <w:vanish/>
          <w:sz w:val="24"/>
          <w:szCs w:val="24"/>
          <w:lang w:val="en-US"/>
        </w:rPr>
        <w:t>lostridium</w:t>
      </w:r>
      <w:r w:rsidRPr="00F04B57">
        <w:rPr>
          <w:b/>
          <w:bCs/>
          <w:vanish/>
          <w:sz w:val="24"/>
          <w:szCs w:val="24"/>
        </w:rPr>
        <w:t>. Их объединяют морфология (наличие терминального или субтерминального расположения споры), тинкториальные свойства (окраска по Граму положительна), тип дыхания (облигатные анаэробы), токсинообразование (одни из наиболее сильных токсинообразователей), токсемический характер течения инфекционного процесса.</w:t>
      </w:r>
    </w:p>
    <w:p w:rsidR="00A64E9E" w:rsidRPr="00F04B57" w:rsidRDefault="00A64E9E" w:rsidP="00A64E9E">
      <w:pPr>
        <w:ind w:hanging="12"/>
        <w:jc w:val="center"/>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center"/>
        <w:rPr>
          <w:vanish/>
          <w:sz w:val="24"/>
          <w:szCs w:val="24"/>
        </w:rPr>
      </w:pPr>
      <w:r w:rsidRPr="00F04B57">
        <w:rPr>
          <w:b/>
          <w:bCs/>
          <w:vanish/>
          <w:sz w:val="24"/>
          <w:szCs w:val="24"/>
        </w:rPr>
        <w:t>мультимедийные лекции. фотографии, слайды, схемы, фильмы.</w:t>
      </w:r>
    </w:p>
    <w:p w:rsidR="00A64E9E" w:rsidRPr="00F04B57" w:rsidRDefault="00A64E9E" w:rsidP="00A64E9E">
      <w:pPr>
        <w:jc w:val="center"/>
        <w:rPr>
          <w:b/>
          <w:bCs/>
          <w:vanish/>
          <w:sz w:val="24"/>
          <w:szCs w:val="24"/>
          <w:lang w:val="kk-KZ"/>
        </w:rPr>
      </w:pPr>
      <w:r w:rsidRPr="00F04B57">
        <w:rPr>
          <w:vanish/>
          <w:sz w:val="24"/>
          <w:szCs w:val="24"/>
        </w:rPr>
        <w:t>Литература:</w:t>
      </w:r>
    </w:p>
    <w:p w:rsidR="00A64E9E" w:rsidRPr="00F04B57" w:rsidRDefault="00A64E9E" w:rsidP="00A64E9E">
      <w:pPr>
        <w:jc w:val="center"/>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2006,338,441,424 с.</w:t>
      </w:r>
    </w:p>
    <w:p w:rsidR="00A64E9E" w:rsidRPr="00F04B57" w:rsidRDefault="00A64E9E" w:rsidP="00A64E9E">
      <w:pPr>
        <w:jc w:val="center"/>
        <w:rPr>
          <w:b/>
          <w:bCs/>
          <w:vanish/>
          <w:sz w:val="24"/>
          <w:szCs w:val="24"/>
        </w:rPr>
      </w:pPr>
      <w:r w:rsidRPr="00F04B57">
        <w:rPr>
          <w:b/>
          <w:bCs/>
          <w:vanish/>
          <w:sz w:val="24"/>
          <w:szCs w:val="24"/>
        </w:rPr>
        <w:t>2.Дикий И.Л.,Холупяк И.Ю. и др. икробиология. Киев, 2004, 413,430 с.</w:t>
      </w:r>
    </w:p>
    <w:p w:rsidR="00A64E9E" w:rsidRPr="00F04B57" w:rsidRDefault="00A64E9E" w:rsidP="00A64E9E">
      <w:pPr>
        <w:jc w:val="center"/>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2004,407,433 с.</w:t>
      </w:r>
    </w:p>
    <w:p w:rsidR="00A64E9E" w:rsidRPr="00F04B57" w:rsidRDefault="00A64E9E" w:rsidP="00A64E9E">
      <w:pPr>
        <w:jc w:val="center"/>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center"/>
        <w:rPr>
          <w:vanish/>
          <w:sz w:val="24"/>
          <w:szCs w:val="24"/>
        </w:rPr>
      </w:pPr>
      <w:r w:rsidRPr="00F04B57">
        <w:rPr>
          <w:b/>
          <w:bCs/>
          <w:vanish/>
          <w:sz w:val="24"/>
          <w:szCs w:val="24"/>
        </w:rPr>
        <w:t>1.Возбудители дифтерии, их характеристика.</w:t>
      </w:r>
    </w:p>
    <w:p w:rsidR="00A64E9E" w:rsidRPr="00F04B57" w:rsidRDefault="00A64E9E" w:rsidP="00A64E9E">
      <w:pPr>
        <w:ind w:hanging="12"/>
        <w:jc w:val="center"/>
        <w:rPr>
          <w:b/>
          <w:bCs/>
          <w:vanish/>
          <w:sz w:val="24"/>
          <w:szCs w:val="24"/>
        </w:rPr>
      </w:pPr>
      <w:r w:rsidRPr="00F04B57">
        <w:rPr>
          <w:b/>
          <w:bCs/>
          <w:vanish/>
          <w:sz w:val="24"/>
          <w:szCs w:val="24"/>
        </w:rPr>
        <w:t>2.Возбудители коклюша, их характеристика.</w:t>
      </w:r>
    </w:p>
    <w:p w:rsidR="00A64E9E" w:rsidRPr="00F04B57" w:rsidRDefault="00A64E9E" w:rsidP="00A64E9E">
      <w:pPr>
        <w:ind w:hanging="12"/>
        <w:jc w:val="center"/>
        <w:rPr>
          <w:b/>
          <w:bCs/>
          <w:vanish/>
          <w:sz w:val="24"/>
          <w:szCs w:val="24"/>
        </w:rPr>
      </w:pPr>
      <w:r w:rsidRPr="00F04B57">
        <w:rPr>
          <w:b/>
          <w:bCs/>
          <w:vanish/>
          <w:sz w:val="24"/>
          <w:szCs w:val="24"/>
        </w:rPr>
        <w:t>3.Возбудители газовой гангрены, их характеристика.</w:t>
      </w:r>
    </w:p>
    <w:p w:rsidR="00A64E9E" w:rsidRPr="00F04B57" w:rsidRDefault="00A64E9E" w:rsidP="00A64E9E">
      <w:pPr>
        <w:ind w:hanging="12"/>
        <w:jc w:val="center"/>
        <w:rPr>
          <w:b/>
          <w:bCs/>
          <w:vanish/>
          <w:sz w:val="24"/>
          <w:szCs w:val="24"/>
        </w:rPr>
      </w:pPr>
      <w:r w:rsidRPr="00F04B57">
        <w:rPr>
          <w:b/>
          <w:bCs/>
          <w:vanish/>
          <w:sz w:val="24"/>
          <w:szCs w:val="24"/>
        </w:rPr>
        <w:t>4.Возбудители столбняка, их характеристика.</w:t>
      </w:r>
    </w:p>
    <w:p w:rsidR="00A64E9E" w:rsidRPr="00F04B57" w:rsidRDefault="00A64E9E" w:rsidP="00A64E9E">
      <w:pPr>
        <w:ind w:hanging="12"/>
        <w:jc w:val="center"/>
        <w:rPr>
          <w:b/>
          <w:bCs/>
          <w:vanish/>
          <w:sz w:val="24"/>
          <w:szCs w:val="24"/>
        </w:rPr>
      </w:pPr>
      <w:r w:rsidRPr="00F04B57">
        <w:rPr>
          <w:b/>
          <w:bCs/>
          <w:vanish/>
          <w:sz w:val="24"/>
          <w:szCs w:val="24"/>
        </w:rPr>
        <w:t>5.Возбудители ботулизма, их характеристика.</w:t>
      </w: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r w:rsidRPr="00F04B57">
        <w:rPr>
          <w:vanish/>
          <w:sz w:val="24"/>
          <w:szCs w:val="24"/>
        </w:rPr>
        <w:t>Тема 8.</w:t>
      </w:r>
    </w:p>
    <w:p w:rsidR="00A64E9E" w:rsidRPr="00F04B57" w:rsidRDefault="00A64E9E" w:rsidP="00A64E9E">
      <w:pPr>
        <w:ind w:hanging="12"/>
        <w:jc w:val="center"/>
        <w:rPr>
          <w:b/>
          <w:bCs/>
          <w:vanish/>
          <w:sz w:val="24"/>
          <w:szCs w:val="24"/>
        </w:rPr>
      </w:pPr>
      <w:r w:rsidRPr="00F04B57">
        <w:rPr>
          <w:vanish/>
          <w:sz w:val="24"/>
          <w:szCs w:val="24"/>
        </w:rPr>
        <w:t>Зоонозные инфекции. Общая характеристика. Факторы патогенности. Лабораторная диагностика, спец. профилактика и лечение.</w:t>
      </w:r>
    </w:p>
    <w:p w:rsidR="00A64E9E" w:rsidRPr="00F04B57" w:rsidRDefault="00A64E9E" w:rsidP="00A64E9E">
      <w:pPr>
        <w:jc w:val="center"/>
        <w:rPr>
          <w:b/>
          <w:bCs/>
          <w:vanish/>
          <w:sz w:val="24"/>
          <w:szCs w:val="24"/>
          <w:lang w:val="kk-KZ"/>
        </w:rPr>
      </w:pPr>
      <w:r w:rsidRPr="00F04B57">
        <w:rPr>
          <w:vanish/>
          <w:sz w:val="24"/>
          <w:szCs w:val="24"/>
        </w:rPr>
        <w:t>Цель:</w:t>
      </w:r>
    </w:p>
    <w:p w:rsidR="00A64E9E" w:rsidRPr="00F04B57" w:rsidRDefault="00A64E9E" w:rsidP="00A64E9E">
      <w:pPr>
        <w:jc w:val="center"/>
        <w:rPr>
          <w:b/>
          <w:bCs/>
          <w:vanish/>
          <w:sz w:val="24"/>
          <w:szCs w:val="24"/>
        </w:rPr>
      </w:pPr>
      <w:r w:rsidRPr="00F04B57">
        <w:rPr>
          <w:b/>
          <w:bCs/>
          <w:vanish/>
          <w:sz w:val="24"/>
          <w:szCs w:val="24"/>
        </w:rPr>
        <w:t>Усвоить знания по зоонозным инфекциям.</w:t>
      </w:r>
    </w:p>
    <w:p w:rsidR="00A64E9E" w:rsidRPr="00F04B57" w:rsidRDefault="00A64E9E" w:rsidP="00A64E9E">
      <w:pPr>
        <w:ind w:hanging="12"/>
        <w:jc w:val="center"/>
        <w:rPr>
          <w:b/>
          <w:bCs/>
          <w:vanish/>
          <w:sz w:val="24"/>
          <w:szCs w:val="24"/>
          <w:lang w:val="kk-KZ"/>
        </w:rPr>
      </w:pPr>
      <w:r w:rsidRPr="00F04B57">
        <w:rPr>
          <w:vanish/>
          <w:sz w:val="24"/>
          <w:szCs w:val="24"/>
        </w:rPr>
        <w:t>Тезисы лекции</w:t>
      </w:r>
      <w:r w:rsidRPr="00F04B57">
        <w:rPr>
          <w:b/>
          <w:bCs/>
          <w:vanish/>
          <w:sz w:val="24"/>
          <w:szCs w:val="24"/>
        </w:rPr>
        <w:t xml:space="preserve"> :</w:t>
      </w:r>
    </w:p>
    <w:p w:rsidR="00A64E9E" w:rsidRPr="00F04B57" w:rsidRDefault="00A64E9E" w:rsidP="00A64E9E">
      <w:pPr>
        <w:ind w:hanging="12"/>
        <w:jc w:val="center"/>
        <w:rPr>
          <w:b/>
          <w:bCs/>
          <w:vanish/>
          <w:sz w:val="24"/>
          <w:szCs w:val="24"/>
        </w:rPr>
      </w:pPr>
      <w:r w:rsidRPr="00F04B57">
        <w:rPr>
          <w:b/>
          <w:bCs/>
          <w:vanish/>
          <w:sz w:val="24"/>
          <w:szCs w:val="24"/>
        </w:rPr>
        <w:t>Зоонозы- группа инфекционных паразитарных болезней человека, при которых источникам и резервуаром инфекции является инфекционные животные ( больные или носители) Выделяют две группы зоонозов: 1)передаваемые от домашних и синантропных животных (сибирская язва, бруцеллез, туберкулез, ящур и др.) 2)передаваемые от диких животных –природно-очаговые зоонозы (чума, туляремия,  листериоз,  риккетсиозы и др.) Возбудители зоонозных инфекции могут быть все представители мира микробов -бактерии, грибы, простейшие и вирусы. Чума- острое, природно-очаговая, особа опасная карантинная  инфекция, характеризующаяся  поражением слизистых оболочек, кожи, лимфатических узлов, легких и сепсисом.</w:t>
      </w:r>
    </w:p>
    <w:p w:rsidR="00A64E9E" w:rsidRPr="00F04B57" w:rsidRDefault="00A64E9E" w:rsidP="00A64E9E">
      <w:pPr>
        <w:ind w:hanging="12"/>
        <w:jc w:val="center"/>
        <w:rPr>
          <w:b/>
          <w:bCs/>
          <w:vanish/>
          <w:sz w:val="24"/>
          <w:szCs w:val="24"/>
        </w:rPr>
      </w:pPr>
      <w:r w:rsidRPr="00F04B57">
        <w:rPr>
          <w:b/>
          <w:bCs/>
          <w:vanish/>
          <w:sz w:val="24"/>
          <w:szCs w:val="24"/>
        </w:rPr>
        <w:t>Бруцеллез- зоонозное инфекционно-аллергическое заболевание сопровождающиеся  лихорадкой, поражением ретикулоэндотелиальной, сосудистой, нервной систем и опорно-двигательного аппарата.</w:t>
      </w:r>
    </w:p>
    <w:p w:rsidR="00A64E9E" w:rsidRPr="00F04B57" w:rsidRDefault="00A64E9E" w:rsidP="00A64E9E">
      <w:pPr>
        <w:ind w:hanging="12"/>
        <w:jc w:val="center"/>
        <w:rPr>
          <w:b/>
          <w:bCs/>
          <w:vanish/>
          <w:sz w:val="24"/>
          <w:szCs w:val="24"/>
        </w:rPr>
      </w:pPr>
      <w:r w:rsidRPr="00F04B57">
        <w:rPr>
          <w:b/>
          <w:bCs/>
          <w:vanish/>
          <w:sz w:val="24"/>
          <w:szCs w:val="24"/>
        </w:rPr>
        <w:t>Туляремия- природно-очаговое инфекционная болезнь, характеризующаяся лихорадкой , образованием лимфоаденитов, добракачественным течением.</w:t>
      </w:r>
    </w:p>
    <w:p w:rsidR="00A64E9E" w:rsidRPr="00F04B57" w:rsidRDefault="00A64E9E" w:rsidP="00A64E9E">
      <w:pPr>
        <w:ind w:hanging="12"/>
        <w:jc w:val="center"/>
        <w:rPr>
          <w:b/>
          <w:bCs/>
          <w:vanish/>
          <w:sz w:val="24"/>
          <w:szCs w:val="24"/>
        </w:rPr>
      </w:pPr>
      <w:r w:rsidRPr="00F04B57">
        <w:rPr>
          <w:b/>
          <w:bCs/>
          <w:vanish/>
          <w:sz w:val="24"/>
          <w:szCs w:val="24"/>
        </w:rPr>
        <w:t>Сибирская язва –острая инфекционная болезнь , характеризующаяся  лихораткой, преимущественным поражением –наружных покровов, лимфатического аппарата, интоксикацией. Нередко встречается в   генерализованной форме.</w:t>
      </w:r>
    </w:p>
    <w:p w:rsidR="00A64E9E" w:rsidRPr="00F04B57" w:rsidRDefault="00A64E9E" w:rsidP="00A64E9E">
      <w:pPr>
        <w:ind w:hanging="12"/>
        <w:jc w:val="center"/>
        <w:rPr>
          <w:b/>
          <w:bCs/>
          <w:vanish/>
          <w:sz w:val="24"/>
          <w:szCs w:val="24"/>
          <w:lang w:val="kk-KZ"/>
        </w:rPr>
      </w:pPr>
      <w:r w:rsidRPr="00F04B57">
        <w:rPr>
          <w:vanish/>
          <w:sz w:val="24"/>
          <w:szCs w:val="24"/>
        </w:rPr>
        <w:t>Иллюстративный материал</w:t>
      </w:r>
      <w:r w:rsidRPr="00F04B57">
        <w:rPr>
          <w:b/>
          <w:bCs/>
          <w:vanish/>
          <w:sz w:val="24"/>
          <w:szCs w:val="24"/>
        </w:rPr>
        <w:t>:</w:t>
      </w:r>
    </w:p>
    <w:p w:rsidR="00A64E9E" w:rsidRPr="00F04B57" w:rsidRDefault="00A64E9E" w:rsidP="00A64E9E">
      <w:pPr>
        <w:ind w:hanging="12"/>
        <w:jc w:val="center"/>
        <w:rPr>
          <w:b/>
          <w:bCs/>
          <w:vanish/>
          <w:sz w:val="24"/>
          <w:szCs w:val="24"/>
        </w:rPr>
      </w:pPr>
      <w:r w:rsidRPr="00F04B57">
        <w:rPr>
          <w:b/>
          <w:bCs/>
          <w:vanish/>
          <w:sz w:val="24"/>
          <w:szCs w:val="24"/>
        </w:rPr>
        <w:t>мультимедийные лекции, фотографии, схемы, фильмы, слайды.</w:t>
      </w:r>
    </w:p>
    <w:p w:rsidR="00A64E9E" w:rsidRPr="00F04B57" w:rsidRDefault="00A64E9E" w:rsidP="00A64E9E">
      <w:pPr>
        <w:jc w:val="center"/>
        <w:rPr>
          <w:b/>
          <w:bCs/>
          <w:vanish/>
          <w:sz w:val="24"/>
          <w:szCs w:val="24"/>
        </w:rPr>
      </w:pPr>
      <w:r w:rsidRPr="00F04B57">
        <w:rPr>
          <w:vanish/>
          <w:sz w:val="24"/>
          <w:szCs w:val="24"/>
        </w:rPr>
        <w:t>Литература:</w:t>
      </w:r>
    </w:p>
    <w:p w:rsidR="00A64E9E" w:rsidRPr="00F04B57" w:rsidRDefault="00A64E9E" w:rsidP="00A64E9E">
      <w:pPr>
        <w:jc w:val="center"/>
        <w:rPr>
          <w:b/>
          <w:bCs/>
          <w:vanish/>
          <w:sz w:val="24"/>
          <w:szCs w:val="24"/>
        </w:rPr>
      </w:pPr>
      <w:r w:rsidRPr="00F04B57">
        <w:rPr>
          <w:b/>
          <w:bCs/>
          <w:vanish/>
          <w:sz w:val="24"/>
          <w:szCs w:val="24"/>
        </w:rPr>
        <w:t>1.Под ред.Воробьева А.А. Медицинская микробиология, вирусология и иммунология. Москва,МИА 2006, 393,420 с.</w:t>
      </w:r>
    </w:p>
    <w:p w:rsidR="00A64E9E" w:rsidRPr="00F04B57" w:rsidRDefault="00A64E9E" w:rsidP="00A64E9E">
      <w:pPr>
        <w:jc w:val="center"/>
        <w:rPr>
          <w:b/>
          <w:bCs/>
          <w:vanish/>
          <w:sz w:val="24"/>
          <w:szCs w:val="24"/>
        </w:rPr>
      </w:pPr>
      <w:r w:rsidRPr="00F04B57">
        <w:rPr>
          <w:b/>
          <w:bCs/>
          <w:vanish/>
          <w:sz w:val="24"/>
          <w:szCs w:val="24"/>
        </w:rPr>
        <w:t>2.Дикий И.Л.,Холупяк И.Ю. и др. Микробиология.Киев,2004, 377 с.</w:t>
      </w:r>
    </w:p>
    <w:p w:rsidR="00A64E9E" w:rsidRPr="00F04B57" w:rsidRDefault="00A64E9E" w:rsidP="00A64E9E">
      <w:pPr>
        <w:jc w:val="center"/>
        <w:rPr>
          <w:b/>
          <w:bCs/>
          <w:vanish/>
          <w:sz w:val="24"/>
          <w:szCs w:val="24"/>
        </w:rPr>
      </w:pPr>
      <w:r w:rsidRPr="00F04B57">
        <w:rPr>
          <w:b/>
          <w:bCs/>
          <w:vanish/>
          <w:sz w:val="24"/>
          <w:szCs w:val="24"/>
        </w:rPr>
        <w:t>3.Дикий И.Л., Сидорчук И.И.и др. Микробиология. Руководство к лабораторным занятиям.Учебное пособие. Киев 2004,389 с.</w:t>
      </w:r>
    </w:p>
    <w:p w:rsidR="00A64E9E" w:rsidRPr="00F04B57" w:rsidRDefault="00A64E9E" w:rsidP="00A64E9E">
      <w:pPr>
        <w:jc w:val="center"/>
        <w:rPr>
          <w:b/>
          <w:bCs/>
          <w:vanish/>
          <w:sz w:val="24"/>
          <w:szCs w:val="24"/>
        </w:rPr>
      </w:pPr>
      <w:r w:rsidRPr="00F04B57">
        <w:rPr>
          <w:vanish/>
          <w:sz w:val="24"/>
          <w:szCs w:val="24"/>
        </w:rPr>
        <w:t>Контрольные вопросы (обратная связь)</w:t>
      </w:r>
      <w:r w:rsidRPr="00F04B57">
        <w:rPr>
          <w:b/>
          <w:bCs/>
          <w:vanish/>
          <w:sz w:val="24"/>
          <w:szCs w:val="24"/>
        </w:rPr>
        <w:t>:</w:t>
      </w:r>
    </w:p>
    <w:p w:rsidR="00A64E9E" w:rsidRPr="00F04B57" w:rsidRDefault="00A64E9E" w:rsidP="00A64E9E">
      <w:pPr>
        <w:ind w:hanging="12"/>
        <w:jc w:val="center"/>
        <w:rPr>
          <w:b/>
          <w:bCs/>
          <w:vanish/>
          <w:sz w:val="24"/>
          <w:szCs w:val="24"/>
        </w:rPr>
      </w:pPr>
      <w:r w:rsidRPr="00F04B57">
        <w:rPr>
          <w:b/>
          <w:bCs/>
          <w:vanish/>
          <w:sz w:val="24"/>
          <w:szCs w:val="24"/>
        </w:rPr>
        <w:t>1.Возбудители бруцеллеза, их характеристика.</w:t>
      </w:r>
    </w:p>
    <w:p w:rsidR="00A64E9E" w:rsidRPr="00F04B57" w:rsidRDefault="00A64E9E" w:rsidP="00A64E9E">
      <w:pPr>
        <w:ind w:hanging="12"/>
        <w:jc w:val="center"/>
        <w:rPr>
          <w:b/>
          <w:bCs/>
          <w:vanish/>
          <w:sz w:val="24"/>
          <w:szCs w:val="24"/>
        </w:rPr>
      </w:pPr>
      <w:r w:rsidRPr="00F04B57">
        <w:rPr>
          <w:b/>
          <w:bCs/>
          <w:vanish/>
          <w:sz w:val="24"/>
          <w:szCs w:val="24"/>
        </w:rPr>
        <w:t>2.Возбудители туляремии , их характеристика.</w:t>
      </w:r>
    </w:p>
    <w:p w:rsidR="00A64E9E" w:rsidRPr="00F04B57" w:rsidRDefault="00A64E9E" w:rsidP="00A64E9E">
      <w:pPr>
        <w:jc w:val="center"/>
        <w:rPr>
          <w:b/>
          <w:bCs/>
          <w:vanish/>
          <w:sz w:val="24"/>
          <w:szCs w:val="24"/>
        </w:rPr>
      </w:pPr>
      <w:r w:rsidRPr="00F04B57">
        <w:rPr>
          <w:b/>
          <w:bCs/>
          <w:vanish/>
          <w:sz w:val="24"/>
          <w:szCs w:val="24"/>
        </w:rPr>
        <w:t>3.Возбудители сибирской язвы, их характеристика.</w:t>
      </w:r>
    </w:p>
    <w:p w:rsidR="00A64E9E" w:rsidRPr="00F04B57" w:rsidRDefault="00A64E9E" w:rsidP="00A64E9E">
      <w:pPr>
        <w:jc w:val="center"/>
        <w:rPr>
          <w:b/>
          <w:bCs/>
          <w:vanish/>
          <w:sz w:val="24"/>
          <w:szCs w:val="24"/>
        </w:rPr>
      </w:pPr>
      <w:r w:rsidRPr="00F04B57">
        <w:rPr>
          <w:b/>
          <w:bCs/>
          <w:vanish/>
          <w:sz w:val="24"/>
          <w:szCs w:val="24"/>
        </w:rPr>
        <w:t>4.Возбудители чумы, их характеристика.</w:t>
      </w: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r w:rsidRPr="00F04B57">
        <w:rPr>
          <w:vanish/>
          <w:sz w:val="24"/>
          <w:szCs w:val="24"/>
        </w:rPr>
        <w:t>Тема 9.</w:t>
      </w:r>
    </w:p>
    <w:p w:rsidR="00A64E9E" w:rsidRPr="00F04B57" w:rsidRDefault="00A64E9E" w:rsidP="00A64E9E">
      <w:pPr>
        <w:ind w:hanging="12"/>
        <w:jc w:val="center"/>
        <w:rPr>
          <w:vanish/>
          <w:sz w:val="24"/>
          <w:szCs w:val="24"/>
        </w:rPr>
      </w:pPr>
      <w:r w:rsidRPr="00F04B57">
        <w:rPr>
          <w:vanish/>
          <w:sz w:val="24"/>
          <w:szCs w:val="24"/>
        </w:rPr>
        <w:t>Энтеровирусы. Общая характеристика. Факторы патогенности. Лабораторная диагностика, спец. профилактика и лечение.</w:t>
      </w:r>
    </w:p>
    <w:p w:rsidR="00A64E9E" w:rsidRPr="00F04B57" w:rsidRDefault="00A64E9E" w:rsidP="00A64E9E">
      <w:pPr>
        <w:ind w:hanging="12"/>
        <w:jc w:val="center"/>
        <w:rPr>
          <w:vanish/>
          <w:sz w:val="24"/>
          <w:szCs w:val="24"/>
          <w:lang w:val="kk-KZ"/>
        </w:rPr>
      </w:pPr>
      <w:r w:rsidRPr="00F04B57">
        <w:rPr>
          <w:vanish/>
          <w:sz w:val="24"/>
          <w:szCs w:val="24"/>
        </w:rPr>
        <w:t>Цель:</w:t>
      </w:r>
    </w:p>
    <w:p w:rsidR="00A64E9E" w:rsidRPr="00F04B57" w:rsidRDefault="00A64E9E" w:rsidP="00A64E9E">
      <w:pPr>
        <w:ind w:hanging="12"/>
        <w:jc w:val="center"/>
        <w:rPr>
          <w:b/>
          <w:bCs/>
          <w:vanish/>
          <w:sz w:val="24"/>
          <w:szCs w:val="24"/>
        </w:rPr>
      </w:pPr>
      <w:r w:rsidRPr="00F04B57">
        <w:rPr>
          <w:b/>
          <w:bCs/>
          <w:vanish/>
          <w:sz w:val="24"/>
          <w:szCs w:val="24"/>
        </w:rPr>
        <w:t>Условие студентами знаний о энтеровирусах.</w:t>
      </w:r>
    </w:p>
    <w:p w:rsidR="00A64E9E" w:rsidRPr="00F04B57" w:rsidRDefault="00A64E9E" w:rsidP="00A64E9E">
      <w:pPr>
        <w:ind w:hanging="12"/>
        <w:jc w:val="center"/>
        <w:rPr>
          <w:b/>
          <w:bCs/>
          <w:vanish/>
          <w:sz w:val="24"/>
          <w:szCs w:val="24"/>
        </w:rPr>
      </w:pPr>
      <w:r w:rsidRPr="00F04B57">
        <w:rPr>
          <w:vanish/>
          <w:sz w:val="24"/>
          <w:szCs w:val="24"/>
        </w:rPr>
        <w:t>Тезисы лекций</w:t>
      </w:r>
      <w:r w:rsidRPr="00F04B57">
        <w:rPr>
          <w:b/>
          <w:bCs/>
          <w:vanish/>
          <w:sz w:val="24"/>
          <w:szCs w:val="24"/>
        </w:rPr>
        <w:t>:</w:t>
      </w:r>
    </w:p>
    <w:p w:rsidR="00A64E9E" w:rsidRPr="00F04B57" w:rsidRDefault="00A64E9E" w:rsidP="00A64E9E">
      <w:pPr>
        <w:ind w:hanging="12"/>
        <w:jc w:val="center"/>
        <w:rPr>
          <w:b/>
          <w:bCs/>
          <w:vanish/>
          <w:sz w:val="24"/>
          <w:szCs w:val="24"/>
        </w:rPr>
      </w:pPr>
      <w:r w:rsidRPr="00F04B57">
        <w:rPr>
          <w:b/>
          <w:bCs/>
          <w:vanish/>
          <w:sz w:val="24"/>
          <w:szCs w:val="24"/>
        </w:rPr>
        <w:t xml:space="preserve">Энтеровирусы- группа вирусов, обитающих преимущественно в кишечнике  человека и вызывающая разнообразные по клиническим проявлениям болезни человека. Энтеровирусы- это РНК содержащие вирусы семейства </w:t>
      </w:r>
      <w:r w:rsidRPr="00F04B57">
        <w:rPr>
          <w:b/>
          <w:bCs/>
          <w:vanish/>
          <w:sz w:val="24"/>
          <w:szCs w:val="24"/>
          <w:lang w:val="en-US"/>
        </w:rPr>
        <w:t>Picornaviridae</w:t>
      </w:r>
      <w:r w:rsidRPr="00F04B57">
        <w:rPr>
          <w:b/>
          <w:bCs/>
          <w:vanish/>
          <w:sz w:val="24"/>
          <w:szCs w:val="24"/>
        </w:rPr>
        <w:t xml:space="preserve">, род </w:t>
      </w:r>
      <w:r w:rsidRPr="00F04B57">
        <w:rPr>
          <w:b/>
          <w:bCs/>
          <w:vanish/>
          <w:sz w:val="24"/>
          <w:szCs w:val="24"/>
          <w:lang w:val="en-US"/>
        </w:rPr>
        <w:t>Enterovirus</w:t>
      </w:r>
      <w:r w:rsidRPr="00F04B57">
        <w:rPr>
          <w:b/>
          <w:bCs/>
          <w:vanish/>
          <w:sz w:val="24"/>
          <w:szCs w:val="24"/>
        </w:rPr>
        <w:t>. Полиомиелит- острое лихорадочное заболевание, которое иногда сопровождается поражением серого вещества спинного мозга и ствола головного мозга, в результате чего развиваются  параличи и парезы мышцы ног, туловища, рук. Вирусы Коксаки А вызывают у человека герпангину  (герпетиформные высыпания на задней стенке глотки ,  дисфагия,  лихорадку , пузырчатку в полости рта и конечностей,  полиомиелитоподобные заболевание, диарею у детей, возможно сыпь. Вирусы Коксаки В вызывают полиомиелитоподобные заболевания: энцефалит, миокардит, плевродинию (болезненные приступы в области груди, лихорадка, плеврит). Вирусы групп ЕСНО- вызывают ОРВИ , асептический менингит,  полиомиелитоподобные  заболевания, возможна сыпь.</w:t>
      </w:r>
    </w:p>
    <w:p w:rsidR="00A64E9E" w:rsidRPr="00F04B57" w:rsidRDefault="00A64E9E" w:rsidP="00A64E9E">
      <w:pPr>
        <w:ind w:hanging="12"/>
        <w:jc w:val="center"/>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center"/>
        <w:rPr>
          <w:vanish/>
          <w:sz w:val="24"/>
          <w:szCs w:val="24"/>
        </w:rPr>
      </w:pPr>
      <w:r w:rsidRPr="00F04B57">
        <w:rPr>
          <w:b/>
          <w:bCs/>
          <w:vanish/>
          <w:sz w:val="24"/>
          <w:szCs w:val="24"/>
        </w:rPr>
        <w:t>мультимедийные лекции, фильмы, схемы, фотографии.</w:t>
      </w:r>
    </w:p>
    <w:p w:rsidR="00A64E9E" w:rsidRPr="00F04B57" w:rsidRDefault="00A64E9E" w:rsidP="00A64E9E">
      <w:pPr>
        <w:jc w:val="center"/>
        <w:rPr>
          <w:b/>
          <w:bCs/>
          <w:vanish/>
          <w:sz w:val="24"/>
          <w:szCs w:val="24"/>
          <w:lang w:val="kk-KZ"/>
        </w:rPr>
      </w:pPr>
      <w:r w:rsidRPr="00F04B57">
        <w:rPr>
          <w:vanish/>
          <w:sz w:val="24"/>
          <w:szCs w:val="24"/>
        </w:rPr>
        <w:t>Литература:</w:t>
      </w:r>
    </w:p>
    <w:p w:rsidR="00A64E9E" w:rsidRPr="00F04B57" w:rsidRDefault="00A64E9E" w:rsidP="00A64E9E">
      <w:pPr>
        <w:jc w:val="center"/>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522 с.</w:t>
      </w:r>
    </w:p>
    <w:p w:rsidR="00A64E9E" w:rsidRPr="00F04B57" w:rsidRDefault="00A64E9E" w:rsidP="00A64E9E">
      <w:pPr>
        <w:jc w:val="center"/>
        <w:rPr>
          <w:b/>
          <w:bCs/>
          <w:vanish/>
          <w:sz w:val="24"/>
          <w:szCs w:val="24"/>
        </w:rPr>
      </w:pPr>
      <w:r w:rsidRPr="00F04B57">
        <w:rPr>
          <w:b/>
          <w:bCs/>
          <w:vanish/>
          <w:sz w:val="24"/>
          <w:szCs w:val="24"/>
        </w:rPr>
        <w:t>2.Дикий И.Л., Холупяк И.Ю. и др. Микробиология. Киев,2004, 551 с.</w:t>
      </w:r>
    </w:p>
    <w:p w:rsidR="00A64E9E" w:rsidRPr="00F04B57" w:rsidRDefault="00A64E9E" w:rsidP="00A64E9E">
      <w:pPr>
        <w:jc w:val="center"/>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554 с..</w:t>
      </w:r>
    </w:p>
    <w:p w:rsidR="00A64E9E" w:rsidRPr="00F04B57" w:rsidRDefault="00A64E9E" w:rsidP="00A64E9E">
      <w:pPr>
        <w:jc w:val="center"/>
        <w:rPr>
          <w:b/>
          <w:bCs/>
          <w:vanish/>
          <w:sz w:val="24"/>
          <w:szCs w:val="24"/>
        </w:rPr>
      </w:pPr>
      <w:r w:rsidRPr="00F04B57">
        <w:rPr>
          <w:vanish/>
          <w:sz w:val="24"/>
          <w:szCs w:val="24"/>
        </w:rPr>
        <w:t>Контрольные вопросы (обратная связь)</w:t>
      </w:r>
      <w:r w:rsidRPr="00F04B57">
        <w:rPr>
          <w:b/>
          <w:bCs/>
          <w:vanish/>
          <w:sz w:val="24"/>
          <w:szCs w:val="24"/>
        </w:rPr>
        <w:t>:</w:t>
      </w:r>
    </w:p>
    <w:p w:rsidR="00A64E9E" w:rsidRPr="00F04B57" w:rsidRDefault="00A64E9E" w:rsidP="00A64E9E">
      <w:pPr>
        <w:ind w:hanging="12"/>
        <w:jc w:val="center"/>
        <w:rPr>
          <w:b/>
          <w:bCs/>
          <w:vanish/>
          <w:sz w:val="24"/>
          <w:szCs w:val="24"/>
        </w:rPr>
      </w:pPr>
      <w:r w:rsidRPr="00F04B57">
        <w:rPr>
          <w:b/>
          <w:bCs/>
          <w:vanish/>
          <w:sz w:val="24"/>
          <w:szCs w:val="24"/>
        </w:rPr>
        <w:t>1.Возбудители полиомиелита, их характеристика.</w:t>
      </w:r>
    </w:p>
    <w:p w:rsidR="00A64E9E" w:rsidRPr="00F04B57" w:rsidRDefault="00A64E9E" w:rsidP="00A64E9E">
      <w:pPr>
        <w:ind w:hanging="12"/>
        <w:jc w:val="center"/>
        <w:rPr>
          <w:b/>
          <w:bCs/>
          <w:vanish/>
          <w:sz w:val="24"/>
          <w:szCs w:val="24"/>
        </w:rPr>
      </w:pPr>
      <w:r w:rsidRPr="00F04B57">
        <w:rPr>
          <w:b/>
          <w:bCs/>
          <w:vanish/>
          <w:sz w:val="24"/>
          <w:szCs w:val="24"/>
        </w:rPr>
        <w:t>2.Вирусы Коксаки А и В, их характеристика.</w:t>
      </w:r>
    </w:p>
    <w:p w:rsidR="00A64E9E" w:rsidRPr="00F04B57" w:rsidRDefault="00A64E9E" w:rsidP="00A64E9E">
      <w:pPr>
        <w:ind w:hanging="12"/>
        <w:jc w:val="center"/>
        <w:rPr>
          <w:b/>
          <w:bCs/>
          <w:vanish/>
          <w:sz w:val="24"/>
          <w:szCs w:val="24"/>
        </w:rPr>
      </w:pPr>
      <w:r w:rsidRPr="00F04B57">
        <w:rPr>
          <w:b/>
          <w:bCs/>
          <w:vanish/>
          <w:sz w:val="24"/>
          <w:szCs w:val="24"/>
        </w:rPr>
        <w:t>3.Вирусы ЕСНО, их характеристика.</w:t>
      </w:r>
    </w:p>
    <w:p w:rsidR="00A64E9E" w:rsidRPr="00F04B57" w:rsidRDefault="00A64E9E" w:rsidP="00A64E9E">
      <w:pPr>
        <w:ind w:hanging="12"/>
        <w:jc w:val="center"/>
        <w:rPr>
          <w:b/>
          <w:bCs/>
          <w:vanish/>
          <w:sz w:val="24"/>
          <w:szCs w:val="24"/>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p>
    <w:p w:rsidR="00A64E9E" w:rsidRPr="00F04B57" w:rsidRDefault="00A64E9E" w:rsidP="00A64E9E">
      <w:pPr>
        <w:ind w:hanging="12"/>
        <w:jc w:val="center"/>
        <w:rPr>
          <w:b/>
          <w:bCs/>
          <w:vanish/>
          <w:sz w:val="24"/>
          <w:szCs w:val="24"/>
          <w:lang w:val="kk-KZ"/>
        </w:rPr>
      </w:pPr>
      <w:r w:rsidRPr="00F04B57">
        <w:rPr>
          <w:vanish/>
          <w:sz w:val="24"/>
          <w:szCs w:val="24"/>
        </w:rPr>
        <w:t>Тема 10.</w:t>
      </w:r>
    </w:p>
    <w:p w:rsidR="00A64E9E" w:rsidRPr="00F04B57" w:rsidRDefault="00A64E9E" w:rsidP="00A64E9E">
      <w:pPr>
        <w:ind w:hanging="12"/>
        <w:jc w:val="center"/>
        <w:rPr>
          <w:vanish/>
          <w:sz w:val="24"/>
          <w:szCs w:val="24"/>
        </w:rPr>
      </w:pPr>
      <w:r w:rsidRPr="00F04B57">
        <w:rPr>
          <w:vanish/>
          <w:sz w:val="24"/>
          <w:szCs w:val="24"/>
        </w:rPr>
        <w:t>Ретровирусы. Общая характеристика лабораторная диагностика, спецпрофилактика и лечения.</w:t>
      </w:r>
    </w:p>
    <w:p w:rsidR="00A64E9E" w:rsidRPr="00F04B57" w:rsidRDefault="00A64E9E" w:rsidP="00A64E9E">
      <w:pPr>
        <w:ind w:hanging="12"/>
        <w:jc w:val="center"/>
        <w:rPr>
          <w:vanish/>
          <w:sz w:val="24"/>
          <w:szCs w:val="24"/>
          <w:lang w:val="kk-KZ"/>
        </w:rPr>
      </w:pPr>
      <w:r w:rsidRPr="00F04B57">
        <w:rPr>
          <w:vanish/>
          <w:sz w:val="24"/>
          <w:szCs w:val="24"/>
        </w:rPr>
        <w:t>Цель:</w:t>
      </w:r>
    </w:p>
    <w:p w:rsidR="00A64E9E" w:rsidRPr="00F04B57" w:rsidRDefault="00A64E9E" w:rsidP="00A64E9E">
      <w:pPr>
        <w:ind w:hanging="12"/>
        <w:jc w:val="center"/>
        <w:rPr>
          <w:b/>
          <w:bCs/>
          <w:vanish/>
          <w:sz w:val="24"/>
          <w:szCs w:val="24"/>
        </w:rPr>
      </w:pPr>
      <w:r w:rsidRPr="00F04B57">
        <w:rPr>
          <w:b/>
          <w:bCs/>
          <w:vanish/>
          <w:sz w:val="24"/>
          <w:szCs w:val="24"/>
        </w:rPr>
        <w:t>Усвоение студентами знаний о ВИЧ инфекции.</w:t>
      </w:r>
    </w:p>
    <w:p w:rsidR="00A64E9E" w:rsidRPr="00F04B57" w:rsidRDefault="00A64E9E" w:rsidP="00A64E9E">
      <w:pPr>
        <w:ind w:hanging="12"/>
        <w:jc w:val="center"/>
        <w:rPr>
          <w:b/>
          <w:bCs/>
          <w:vanish/>
          <w:sz w:val="24"/>
          <w:szCs w:val="24"/>
          <w:lang w:val="kk-KZ"/>
        </w:rPr>
      </w:pPr>
      <w:r w:rsidRPr="00F04B57">
        <w:rPr>
          <w:vanish/>
          <w:sz w:val="24"/>
          <w:szCs w:val="24"/>
        </w:rPr>
        <w:t>Тезисы лекции</w:t>
      </w:r>
    </w:p>
    <w:p w:rsidR="00A64E9E" w:rsidRPr="00F04B57" w:rsidRDefault="00A64E9E" w:rsidP="00A64E9E">
      <w:pPr>
        <w:ind w:hanging="12"/>
        <w:jc w:val="center"/>
        <w:rPr>
          <w:vanish/>
          <w:sz w:val="24"/>
          <w:szCs w:val="24"/>
        </w:rPr>
      </w:pPr>
      <w:r w:rsidRPr="00F04B57">
        <w:rPr>
          <w:b/>
          <w:bCs/>
          <w:vanish/>
          <w:sz w:val="24"/>
          <w:szCs w:val="24"/>
        </w:rPr>
        <w:t xml:space="preserve">Вирус иммунодефицита человека (ВИЧ) вызывают  ВИЧ-инфекцию, заканчивающуюся развитием синдрома приобретенного иммунно-  дефицита(СПИД или </w:t>
      </w:r>
      <w:r w:rsidRPr="00F04B57">
        <w:rPr>
          <w:b/>
          <w:bCs/>
          <w:vanish/>
          <w:sz w:val="24"/>
          <w:szCs w:val="24"/>
          <w:lang w:val="en-US"/>
        </w:rPr>
        <w:t>AIDS</w:t>
      </w:r>
      <w:r w:rsidRPr="00F04B57">
        <w:rPr>
          <w:b/>
          <w:bCs/>
          <w:vanish/>
          <w:sz w:val="24"/>
          <w:szCs w:val="24"/>
        </w:rPr>
        <w:t>).СПИД характеризуется преимущественным поражением иммунной системы, длительным течением, полиморфностью клинических проявлений, высокой летальностью, передачей в естественных условиях от больного человека здоровому (главным образом, при половых контактах или  парентерально  с инфицированными ВИЧ материалами , от больной матери к плоду, при грудном вскармливании) и склонностью к быстрому эпидемическому распространению. Типичный антропоноз.</w:t>
      </w:r>
    </w:p>
    <w:p w:rsidR="00A64E9E" w:rsidRPr="00F04B57" w:rsidRDefault="00A64E9E" w:rsidP="00A64E9E">
      <w:pPr>
        <w:ind w:hanging="12"/>
        <w:jc w:val="center"/>
        <w:rPr>
          <w:b/>
          <w:bCs/>
          <w:vanish/>
          <w:sz w:val="24"/>
          <w:szCs w:val="24"/>
          <w:lang w:val="kk-KZ"/>
        </w:rPr>
      </w:pPr>
      <w:r w:rsidRPr="00F04B57">
        <w:rPr>
          <w:vanish/>
          <w:sz w:val="24"/>
          <w:szCs w:val="24"/>
        </w:rPr>
        <w:t>Иллюстративный материал</w:t>
      </w:r>
      <w:r w:rsidRPr="00F04B57">
        <w:rPr>
          <w:b/>
          <w:bCs/>
          <w:vanish/>
          <w:sz w:val="24"/>
          <w:szCs w:val="24"/>
        </w:rPr>
        <w:t>:</w:t>
      </w:r>
    </w:p>
    <w:p w:rsidR="00A64E9E" w:rsidRPr="00F04B57" w:rsidRDefault="00A64E9E" w:rsidP="00A64E9E">
      <w:pPr>
        <w:ind w:hanging="12"/>
        <w:jc w:val="center"/>
        <w:rPr>
          <w:b/>
          <w:bCs/>
          <w:vanish/>
          <w:sz w:val="24"/>
          <w:szCs w:val="24"/>
        </w:rPr>
      </w:pPr>
      <w:r w:rsidRPr="00F04B57">
        <w:rPr>
          <w:b/>
          <w:bCs/>
          <w:vanish/>
          <w:sz w:val="24"/>
          <w:szCs w:val="24"/>
        </w:rPr>
        <w:t>мультимедийные лекции, фотографии, схемы, фильмы.</w:t>
      </w:r>
    </w:p>
    <w:p w:rsidR="00A64E9E" w:rsidRPr="00F04B57" w:rsidRDefault="00A64E9E" w:rsidP="00A64E9E">
      <w:pPr>
        <w:jc w:val="center"/>
        <w:rPr>
          <w:b/>
          <w:bCs/>
          <w:vanish/>
          <w:sz w:val="24"/>
          <w:szCs w:val="24"/>
          <w:lang w:val="kk-KZ"/>
        </w:rPr>
      </w:pPr>
      <w:r w:rsidRPr="00F04B57">
        <w:rPr>
          <w:vanish/>
          <w:sz w:val="24"/>
          <w:szCs w:val="24"/>
        </w:rPr>
        <w:t>Литература</w:t>
      </w:r>
      <w:r w:rsidRPr="00F04B57">
        <w:rPr>
          <w:b/>
          <w:bCs/>
          <w:vanish/>
          <w:sz w:val="24"/>
          <w:szCs w:val="24"/>
        </w:rPr>
        <w:t>:</w:t>
      </w:r>
    </w:p>
    <w:p w:rsidR="00A64E9E" w:rsidRPr="00F04B57" w:rsidRDefault="00A64E9E" w:rsidP="00A64E9E">
      <w:pPr>
        <w:jc w:val="center"/>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577 с.</w:t>
      </w:r>
    </w:p>
    <w:p w:rsidR="00A64E9E" w:rsidRPr="00F04B57" w:rsidRDefault="00A64E9E" w:rsidP="00A64E9E">
      <w:pPr>
        <w:jc w:val="center"/>
        <w:rPr>
          <w:b/>
          <w:bCs/>
          <w:vanish/>
          <w:sz w:val="24"/>
          <w:szCs w:val="24"/>
        </w:rPr>
      </w:pPr>
      <w:r w:rsidRPr="00F04B57">
        <w:rPr>
          <w:b/>
          <w:bCs/>
          <w:vanish/>
          <w:sz w:val="24"/>
          <w:szCs w:val="24"/>
        </w:rPr>
        <w:t>2.Дикий И.Л., Холупяк И.Ю. и др.  Микробиология. Киев, 2004, 572 с.</w:t>
      </w:r>
    </w:p>
    <w:p w:rsidR="00A64E9E" w:rsidRPr="00F04B57" w:rsidRDefault="00A64E9E" w:rsidP="00A64E9E">
      <w:pPr>
        <w:jc w:val="center"/>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563 с.</w:t>
      </w:r>
    </w:p>
    <w:p w:rsidR="00A64E9E" w:rsidRPr="00F04B57" w:rsidRDefault="00A64E9E" w:rsidP="00A64E9E">
      <w:pPr>
        <w:jc w:val="center"/>
        <w:rPr>
          <w:b/>
          <w:bCs/>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center"/>
        <w:rPr>
          <w:vanish/>
          <w:sz w:val="24"/>
          <w:szCs w:val="24"/>
        </w:rPr>
      </w:pPr>
      <w:r w:rsidRPr="00F04B57">
        <w:rPr>
          <w:b/>
          <w:bCs/>
          <w:vanish/>
          <w:sz w:val="24"/>
          <w:szCs w:val="24"/>
        </w:rPr>
        <w:t>1.История возникновения и эпидемиология ВИЧ инфекции</w:t>
      </w:r>
    </w:p>
    <w:p w:rsidR="00A64E9E" w:rsidRPr="00F04B57" w:rsidRDefault="00A64E9E" w:rsidP="00A64E9E">
      <w:pPr>
        <w:ind w:hanging="12"/>
        <w:jc w:val="center"/>
        <w:rPr>
          <w:b/>
          <w:bCs/>
          <w:vanish/>
          <w:sz w:val="24"/>
          <w:szCs w:val="24"/>
        </w:rPr>
      </w:pPr>
      <w:r w:rsidRPr="00F04B57">
        <w:rPr>
          <w:b/>
          <w:bCs/>
          <w:vanish/>
          <w:sz w:val="24"/>
          <w:szCs w:val="24"/>
        </w:rPr>
        <w:t>2.Морфологические и культуральные  свойства, антигены.</w:t>
      </w:r>
    </w:p>
    <w:p w:rsidR="00A64E9E" w:rsidRPr="00F04B57" w:rsidRDefault="00A64E9E" w:rsidP="00A64E9E">
      <w:pPr>
        <w:ind w:hanging="12"/>
        <w:jc w:val="center"/>
        <w:rPr>
          <w:b/>
          <w:bCs/>
          <w:vanish/>
          <w:sz w:val="24"/>
          <w:szCs w:val="24"/>
        </w:rPr>
      </w:pPr>
      <w:r w:rsidRPr="00F04B57">
        <w:rPr>
          <w:b/>
          <w:bCs/>
          <w:vanish/>
          <w:sz w:val="24"/>
          <w:szCs w:val="24"/>
        </w:rPr>
        <w:t>3.Факторы патогенности, патогенез.</w:t>
      </w:r>
    </w:p>
    <w:p w:rsidR="00A64E9E" w:rsidRPr="00F04B57" w:rsidRDefault="00A64E9E" w:rsidP="00A64E9E">
      <w:pPr>
        <w:ind w:hanging="12"/>
        <w:jc w:val="center"/>
        <w:rPr>
          <w:b/>
          <w:bCs/>
          <w:vanish/>
          <w:sz w:val="24"/>
          <w:szCs w:val="24"/>
        </w:rPr>
      </w:pPr>
      <w:r w:rsidRPr="00F04B57">
        <w:rPr>
          <w:b/>
          <w:bCs/>
          <w:vanish/>
          <w:sz w:val="24"/>
          <w:szCs w:val="24"/>
        </w:rPr>
        <w:t>4.Лаборатория, диагностика, лечения.</w:t>
      </w:r>
    </w:p>
    <w:p w:rsidR="00A64E9E" w:rsidRPr="00F04B57" w:rsidRDefault="00A64E9E" w:rsidP="00A64E9E">
      <w:pPr>
        <w:ind w:hanging="12"/>
        <w:jc w:val="center"/>
        <w:rPr>
          <w:b/>
          <w:bCs/>
          <w:vanish/>
          <w:sz w:val="24"/>
          <w:szCs w:val="24"/>
        </w:rPr>
      </w:pPr>
    </w:p>
    <w:p w:rsidR="00A64E9E" w:rsidRPr="00F04B57" w:rsidRDefault="00A64E9E" w:rsidP="00A64E9E">
      <w:pPr>
        <w:jc w:val="center"/>
        <w:rPr>
          <w:b/>
          <w:bCs/>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u w:val="single"/>
        </w:rPr>
      </w:pPr>
    </w:p>
    <w:p w:rsidR="008A1E17" w:rsidRPr="00F04B57" w:rsidRDefault="008A1E17" w:rsidP="008A1E17">
      <w:pPr>
        <w:jc w:val="center"/>
        <w:rPr>
          <w:b/>
          <w:bCs/>
          <w:sz w:val="24"/>
          <w:szCs w:val="24"/>
        </w:rPr>
      </w:pPr>
      <w:r>
        <w:rPr>
          <w:b/>
          <w:bCs/>
          <w:sz w:val="24"/>
          <w:szCs w:val="24"/>
        </w:rPr>
        <w:t>Лекционный комплекс</w:t>
      </w:r>
    </w:p>
    <w:p w:rsidR="008A1E17" w:rsidRDefault="008A1E17" w:rsidP="008A1E17">
      <w:pPr>
        <w:jc w:val="both"/>
        <w:rPr>
          <w:b/>
          <w:bCs/>
          <w:sz w:val="24"/>
          <w:szCs w:val="24"/>
        </w:rPr>
      </w:pPr>
      <w:r w:rsidRPr="00F04B57">
        <w:rPr>
          <w:b/>
          <w:bCs/>
          <w:sz w:val="24"/>
          <w:szCs w:val="24"/>
        </w:rPr>
        <w:t>Тема: 1</w:t>
      </w:r>
    </w:p>
    <w:p w:rsidR="008A1E17" w:rsidRDefault="008A1E17" w:rsidP="008A1E17">
      <w:pPr>
        <w:jc w:val="both"/>
        <w:rPr>
          <w:sz w:val="24"/>
          <w:szCs w:val="24"/>
        </w:rPr>
      </w:pPr>
      <w:r>
        <w:rPr>
          <w:color w:val="000000"/>
          <w:sz w:val="24"/>
          <w:szCs w:val="24"/>
        </w:rPr>
        <w:t xml:space="preserve">Микробиология – как наука, ее цели и задачи. </w:t>
      </w:r>
      <w:r w:rsidRPr="00F04B57">
        <w:rPr>
          <w:sz w:val="24"/>
          <w:szCs w:val="24"/>
        </w:rPr>
        <w:t>Предмет, цели, задачи</w:t>
      </w:r>
      <w:r>
        <w:rPr>
          <w:color w:val="000000"/>
          <w:sz w:val="24"/>
          <w:szCs w:val="24"/>
        </w:rPr>
        <w:t xml:space="preserve"> санитарной и клинической микробиологии. </w:t>
      </w:r>
      <w:r w:rsidRPr="00F04B57">
        <w:rPr>
          <w:color w:val="000000"/>
          <w:sz w:val="24"/>
          <w:szCs w:val="24"/>
        </w:rPr>
        <w:t>Значение микробиологии в деятельности врача</w:t>
      </w:r>
      <w:r w:rsidRPr="00F04B57">
        <w:rPr>
          <w:sz w:val="24"/>
          <w:szCs w:val="24"/>
        </w:rPr>
        <w:t>.</w:t>
      </w:r>
    </w:p>
    <w:p w:rsidR="008A1E17" w:rsidRPr="00F04B57" w:rsidRDefault="008A1E17" w:rsidP="008A1E17">
      <w:pPr>
        <w:jc w:val="both"/>
        <w:rPr>
          <w:b/>
          <w:bCs/>
          <w:sz w:val="24"/>
          <w:szCs w:val="24"/>
        </w:rPr>
      </w:pPr>
      <w:r w:rsidRPr="00F04B57">
        <w:rPr>
          <w:b/>
          <w:bCs/>
          <w:sz w:val="24"/>
          <w:szCs w:val="24"/>
        </w:rPr>
        <w:t>Цель:</w:t>
      </w:r>
    </w:p>
    <w:p w:rsidR="008A1E17" w:rsidRDefault="008A1E17" w:rsidP="008A1E17">
      <w:pPr>
        <w:jc w:val="both"/>
        <w:rPr>
          <w:color w:val="FF0000"/>
          <w:sz w:val="24"/>
          <w:szCs w:val="24"/>
        </w:rPr>
      </w:pPr>
      <w:r w:rsidRPr="008815E5">
        <w:rPr>
          <w:bCs/>
          <w:sz w:val="24"/>
          <w:szCs w:val="24"/>
        </w:rPr>
        <w:t xml:space="preserve">Основной целью изучения данной темы является </w:t>
      </w:r>
      <w:r w:rsidRPr="008815E5">
        <w:rPr>
          <w:sz w:val="24"/>
          <w:szCs w:val="24"/>
        </w:rPr>
        <w:t>формирование у студентов знаний о том, что изучает дисци</w:t>
      </w:r>
      <w:r>
        <w:rPr>
          <w:sz w:val="24"/>
          <w:szCs w:val="24"/>
        </w:rPr>
        <w:t>плина медицинская микробиология</w:t>
      </w:r>
      <w:r w:rsidRPr="008815E5">
        <w:rPr>
          <w:sz w:val="24"/>
          <w:szCs w:val="24"/>
        </w:rPr>
        <w:t>; какими пользуется методами исследования и диагностики, профилактики и л</w:t>
      </w:r>
      <w:r>
        <w:rPr>
          <w:sz w:val="24"/>
          <w:szCs w:val="24"/>
        </w:rPr>
        <w:t>ечения инфекционных заболеваний.</w:t>
      </w:r>
    </w:p>
    <w:p w:rsidR="008A1E17" w:rsidRPr="00F04B57" w:rsidRDefault="008A1E17" w:rsidP="008A1E17">
      <w:pPr>
        <w:jc w:val="both"/>
        <w:rPr>
          <w:b/>
          <w:bCs/>
          <w:sz w:val="24"/>
          <w:szCs w:val="24"/>
        </w:rPr>
      </w:pPr>
      <w:r w:rsidRPr="00F04B57">
        <w:rPr>
          <w:b/>
          <w:bCs/>
          <w:sz w:val="24"/>
          <w:szCs w:val="24"/>
        </w:rPr>
        <w:t>Тезисы лекций:</w:t>
      </w:r>
    </w:p>
    <w:p w:rsidR="008A1E17" w:rsidRPr="00F04B57" w:rsidRDefault="008A1E17" w:rsidP="008A1E17">
      <w:pPr>
        <w:tabs>
          <w:tab w:val="left" w:pos="0"/>
        </w:tabs>
        <w:jc w:val="both"/>
        <w:rPr>
          <w:sz w:val="24"/>
          <w:szCs w:val="24"/>
          <w:lang w:eastAsia="ko-KR"/>
        </w:rPr>
      </w:pPr>
      <w:r w:rsidRPr="00F04B57">
        <w:rPr>
          <w:sz w:val="24"/>
          <w:szCs w:val="24"/>
          <w:lang w:eastAsia="ko-KR"/>
        </w:rPr>
        <w:tab/>
        <w:t>Микробиология (</w:t>
      </w:r>
      <w:r w:rsidRPr="00F04B57">
        <w:rPr>
          <w:sz w:val="24"/>
          <w:szCs w:val="24"/>
          <w:lang w:val="en-US" w:eastAsia="ko-KR"/>
        </w:rPr>
        <w:t>micros</w:t>
      </w:r>
      <w:r w:rsidRPr="00F04B57">
        <w:rPr>
          <w:sz w:val="24"/>
          <w:szCs w:val="24"/>
          <w:lang w:eastAsia="ko-KR"/>
        </w:rPr>
        <w:t xml:space="preserve"> - малый,  </w:t>
      </w:r>
      <w:r w:rsidRPr="00F04B57">
        <w:rPr>
          <w:sz w:val="24"/>
          <w:szCs w:val="24"/>
          <w:lang w:val="en-US" w:eastAsia="ko-KR"/>
        </w:rPr>
        <w:t>bios</w:t>
      </w:r>
      <w:r w:rsidRPr="00F04B57">
        <w:rPr>
          <w:sz w:val="24"/>
          <w:szCs w:val="24"/>
          <w:lang w:eastAsia="ko-KR"/>
        </w:rPr>
        <w:t xml:space="preserve"> - жизнь, </w:t>
      </w:r>
      <w:r w:rsidRPr="00F04B57">
        <w:rPr>
          <w:sz w:val="24"/>
          <w:szCs w:val="24"/>
          <w:lang w:val="en-US" w:eastAsia="ko-KR"/>
        </w:rPr>
        <w:t>logos</w:t>
      </w:r>
      <w:r w:rsidRPr="00F04B57">
        <w:rPr>
          <w:sz w:val="24"/>
          <w:szCs w:val="24"/>
          <w:lang w:eastAsia="ko-KR"/>
        </w:rPr>
        <w:t xml:space="preserve"> - учение) - наука, изучающая закономерности жизни и развития мельчайших организмов в их единстве со средой обитания. Микробиология подразделяется на общую и частную. Общая микробиология изучает закономерности строения  и жизнедеятельности микроорганизмов на всех  уровнях - молекулярном, клеточном, популяционном; генетику микробов; взаимоотношения их с окружающей средой. К частным разделам микробиологии относятся: медицинская, ветеринарная, сельскохозяйственная, техническая, морская, космическая, санитарная, клиническая и фармацевтическая.</w:t>
      </w:r>
    </w:p>
    <w:p w:rsidR="008A1E17" w:rsidRPr="00F04B57" w:rsidRDefault="008A1E17" w:rsidP="008A1E17">
      <w:pPr>
        <w:tabs>
          <w:tab w:val="left" w:pos="5103"/>
        </w:tabs>
        <w:jc w:val="both"/>
        <w:rPr>
          <w:sz w:val="24"/>
          <w:szCs w:val="24"/>
          <w:lang w:eastAsia="ko-KR"/>
        </w:rPr>
      </w:pPr>
      <w:r w:rsidRPr="00F04B57">
        <w:rPr>
          <w:sz w:val="24"/>
          <w:szCs w:val="24"/>
          <w:lang w:eastAsia="ko-KR"/>
        </w:rPr>
        <w:t>Медицинская микробиология изучает патогенные для человека микроорганизмы: бактерии, вирусы, грибы, простейшие; вызываемые ими заболевания; микробиологическую диагностику, специфическую профилактику и терапию</w:t>
      </w:r>
      <w:r>
        <w:rPr>
          <w:sz w:val="24"/>
          <w:szCs w:val="24"/>
          <w:lang w:eastAsia="ko-KR"/>
        </w:rPr>
        <w:t xml:space="preserve"> этих заболеваний.</w:t>
      </w:r>
    </w:p>
    <w:p w:rsidR="008A1E17" w:rsidRPr="006A2B9D" w:rsidRDefault="008A1E17" w:rsidP="008A1E17">
      <w:pPr>
        <w:ind w:firstLine="708"/>
        <w:jc w:val="both"/>
        <w:rPr>
          <w:b/>
          <w:bCs/>
          <w:sz w:val="24"/>
          <w:szCs w:val="24"/>
          <w:lang w:eastAsia="ko-KR"/>
        </w:rPr>
      </w:pPr>
      <w:r w:rsidRPr="006A2B9D">
        <w:rPr>
          <w:bCs/>
          <w:sz w:val="24"/>
          <w:szCs w:val="24"/>
          <w:lang w:eastAsia="ko-KR"/>
        </w:rPr>
        <w:t>Клиническая микробиология</w:t>
      </w:r>
      <w:r w:rsidRPr="00A443E0">
        <w:rPr>
          <w:b/>
          <w:bCs/>
          <w:sz w:val="24"/>
          <w:szCs w:val="24"/>
          <w:lang w:eastAsia="ko-KR"/>
        </w:rPr>
        <w:t>-</w:t>
      </w:r>
      <w:r w:rsidRPr="006A2B9D">
        <w:rPr>
          <w:bCs/>
          <w:sz w:val="24"/>
          <w:szCs w:val="24"/>
          <w:lang w:eastAsia="ko-KR"/>
        </w:rPr>
        <w:t xml:space="preserve">раздел медицинской  микробиологии, исследующий микробиологические аспекты этиологии, патогенеза, иммунологии </w:t>
      </w:r>
      <w:r w:rsidRPr="006A2B9D">
        <w:rPr>
          <w:bCs/>
          <w:sz w:val="24"/>
          <w:szCs w:val="24"/>
          <w:u w:val="single"/>
          <w:lang w:eastAsia="ko-KR"/>
        </w:rPr>
        <w:t>оппортунистических микробных</w:t>
      </w:r>
      <w:r w:rsidRPr="006A2B9D">
        <w:rPr>
          <w:bCs/>
          <w:sz w:val="24"/>
          <w:szCs w:val="24"/>
          <w:lang w:eastAsia="ko-KR"/>
        </w:rPr>
        <w:t xml:space="preserve"> заболеваний и разрабатывающий методы их микробиологической диагностики, специфической терапии и профилактики</w:t>
      </w:r>
      <w:r w:rsidRPr="006A2B9D">
        <w:rPr>
          <w:b/>
          <w:bCs/>
          <w:sz w:val="24"/>
          <w:szCs w:val="24"/>
          <w:lang w:eastAsia="ko-KR"/>
        </w:rPr>
        <w:t>.</w:t>
      </w:r>
    </w:p>
    <w:p w:rsidR="008A1E17" w:rsidRPr="006A2B9D" w:rsidRDefault="008A1E17" w:rsidP="008A1E17">
      <w:pPr>
        <w:ind w:firstLine="360"/>
        <w:jc w:val="both"/>
        <w:rPr>
          <w:bCs/>
          <w:sz w:val="24"/>
          <w:szCs w:val="24"/>
          <w:lang w:eastAsia="ko-KR"/>
        </w:rPr>
      </w:pPr>
      <w:r>
        <w:rPr>
          <w:bCs/>
          <w:sz w:val="24"/>
          <w:szCs w:val="24"/>
          <w:lang w:eastAsia="ko-KR"/>
        </w:rPr>
        <w:t>О</w:t>
      </w:r>
      <w:r w:rsidRPr="006A2B9D">
        <w:rPr>
          <w:bCs/>
          <w:sz w:val="24"/>
          <w:szCs w:val="24"/>
          <w:lang w:eastAsia="ko-KR"/>
        </w:rPr>
        <w:t>бъекты исследования клинической микробиологии:</w:t>
      </w:r>
    </w:p>
    <w:p w:rsidR="008A1E17" w:rsidRPr="006A2B9D" w:rsidRDefault="008A1E17" w:rsidP="00493F95">
      <w:pPr>
        <w:numPr>
          <w:ilvl w:val="0"/>
          <w:numId w:val="179"/>
        </w:numPr>
        <w:jc w:val="both"/>
        <w:rPr>
          <w:bCs/>
          <w:sz w:val="24"/>
          <w:szCs w:val="24"/>
          <w:lang w:eastAsia="ko-KR"/>
        </w:rPr>
      </w:pPr>
      <w:r>
        <w:rPr>
          <w:bCs/>
          <w:sz w:val="24"/>
          <w:szCs w:val="24"/>
          <w:lang w:eastAsia="ko-KR"/>
        </w:rPr>
        <w:t>УП</w:t>
      </w:r>
      <w:r w:rsidRPr="006A2B9D">
        <w:rPr>
          <w:bCs/>
          <w:sz w:val="24"/>
          <w:szCs w:val="24"/>
          <w:lang w:eastAsia="ko-KR"/>
        </w:rPr>
        <w:t xml:space="preserve"> для человека микробы и оппортунистические инфекции</w:t>
      </w:r>
    </w:p>
    <w:p w:rsidR="008A1E17" w:rsidRPr="006A2B9D" w:rsidRDefault="008A1E17" w:rsidP="00493F95">
      <w:pPr>
        <w:numPr>
          <w:ilvl w:val="0"/>
          <w:numId w:val="179"/>
        </w:numPr>
        <w:jc w:val="both"/>
        <w:rPr>
          <w:bCs/>
          <w:sz w:val="24"/>
          <w:szCs w:val="24"/>
          <w:lang w:eastAsia="ko-KR"/>
        </w:rPr>
      </w:pPr>
      <w:r w:rsidRPr="006A2B9D">
        <w:rPr>
          <w:bCs/>
          <w:sz w:val="24"/>
          <w:szCs w:val="24"/>
          <w:lang w:eastAsia="ko-KR"/>
        </w:rPr>
        <w:t>в отдельных случаях свободноживущие и облигатно-патогенные виды микробов</w:t>
      </w:r>
    </w:p>
    <w:p w:rsidR="008A1E17" w:rsidRPr="006A2B9D" w:rsidRDefault="008A1E17" w:rsidP="00493F95">
      <w:pPr>
        <w:numPr>
          <w:ilvl w:val="0"/>
          <w:numId w:val="179"/>
        </w:numPr>
        <w:jc w:val="both"/>
        <w:rPr>
          <w:bCs/>
          <w:sz w:val="24"/>
          <w:szCs w:val="24"/>
          <w:lang w:eastAsia="ko-KR"/>
        </w:rPr>
      </w:pPr>
      <w:r w:rsidRPr="006A2B9D">
        <w:rPr>
          <w:bCs/>
          <w:sz w:val="24"/>
          <w:szCs w:val="24"/>
          <w:lang w:eastAsia="ko-KR"/>
        </w:rPr>
        <w:t>ятрогенные инфекции ( заражение при получении медицинской помощи)</w:t>
      </w:r>
    </w:p>
    <w:p w:rsidR="008A1E17" w:rsidRPr="006A2B9D" w:rsidRDefault="008A1E17" w:rsidP="00493F95">
      <w:pPr>
        <w:numPr>
          <w:ilvl w:val="0"/>
          <w:numId w:val="179"/>
        </w:numPr>
        <w:jc w:val="both"/>
        <w:rPr>
          <w:bCs/>
          <w:sz w:val="24"/>
          <w:szCs w:val="24"/>
          <w:lang w:eastAsia="ko-KR"/>
        </w:rPr>
      </w:pPr>
      <w:r w:rsidRPr="006A2B9D">
        <w:rPr>
          <w:bCs/>
          <w:sz w:val="24"/>
          <w:szCs w:val="24"/>
          <w:lang w:eastAsia="ko-KR"/>
        </w:rPr>
        <w:t xml:space="preserve">нормальная микрофлора, дисбактериоз </w:t>
      </w:r>
    </w:p>
    <w:p w:rsidR="008A1E17" w:rsidRPr="006A2B9D" w:rsidRDefault="008A1E17" w:rsidP="00493F95">
      <w:pPr>
        <w:numPr>
          <w:ilvl w:val="0"/>
          <w:numId w:val="179"/>
        </w:numPr>
        <w:jc w:val="both"/>
        <w:rPr>
          <w:bCs/>
          <w:sz w:val="24"/>
          <w:szCs w:val="24"/>
          <w:lang w:eastAsia="ko-KR"/>
        </w:rPr>
      </w:pPr>
      <w:r w:rsidRPr="006A2B9D">
        <w:rPr>
          <w:bCs/>
          <w:sz w:val="24"/>
          <w:szCs w:val="24"/>
          <w:lang w:eastAsia="ko-KR"/>
        </w:rPr>
        <w:t xml:space="preserve">чувствительность микроорганизмов к химиопрепаратам,  антисептикам и дезинфектантам, </w:t>
      </w:r>
    </w:p>
    <w:p w:rsidR="008A1E17" w:rsidRPr="006A2B9D" w:rsidRDefault="008A1E17" w:rsidP="00493F95">
      <w:pPr>
        <w:numPr>
          <w:ilvl w:val="0"/>
          <w:numId w:val="179"/>
        </w:numPr>
        <w:jc w:val="both"/>
        <w:rPr>
          <w:bCs/>
          <w:sz w:val="24"/>
          <w:szCs w:val="24"/>
          <w:lang w:eastAsia="ko-KR"/>
        </w:rPr>
      </w:pPr>
      <w:r w:rsidRPr="006A2B9D">
        <w:rPr>
          <w:bCs/>
          <w:sz w:val="24"/>
          <w:szCs w:val="24"/>
          <w:lang w:eastAsia="ko-KR"/>
        </w:rPr>
        <w:t xml:space="preserve">методы клинико-микробиологических исследований. </w:t>
      </w:r>
    </w:p>
    <w:p w:rsidR="008A1E17" w:rsidRPr="006A2B9D" w:rsidRDefault="008A1E17" w:rsidP="008A1E17">
      <w:pPr>
        <w:jc w:val="both"/>
        <w:rPr>
          <w:bCs/>
          <w:sz w:val="24"/>
          <w:szCs w:val="24"/>
          <w:lang w:eastAsia="ko-KR"/>
        </w:rPr>
      </w:pPr>
      <w:r>
        <w:rPr>
          <w:bCs/>
          <w:sz w:val="24"/>
          <w:szCs w:val="24"/>
          <w:lang w:eastAsia="ko-KR"/>
        </w:rPr>
        <w:t>С</w:t>
      </w:r>
      <w:r w:rsidRPr="006A2B9D">
        <w:rPr>
          <w:bCs/>
          <w:sz w:val="24"/>
          <w:szCs w:val="24"/>
          <w:lang w:eastAsia="ko-KR"/>
        </w:rPr>
        <w:t>анитарная микробиология</w:t>
      </w:r>
      <w:r>
        <w:rPr>
          <w:bCs/>
          <w:sz w:val="24"/>
          <w:szCs w:val="24"/>
          <w:lang w:eastAsia="ko-KR"/>
        </w:rPr>
        <w:t>-</w:t>
      </w:r>
      <w:r w:rsidRPr="006A2B9D">
        <w:rPr>
          <w:bCs/>
          <w:sz w:val="24"/>
          <w:szCs w:val="24"/>
          <w:lang w:eastAsia="ko-KR"/>
        </w:rPr>
        <w:t>наука, изучающая микрофлору окружающей среды и вызываемые ее жизнедеятельностью процессы, которые могут непосредственно или косвенно оказывать неблагоприятное влияние на людей  и окружающую среду.</w:t>
      </w:r>
    </w:p>
    <w:p w:rsidR="008A1E17" w:rsidRDefault="008A1E17" w:rsidP="008A1E17">
      <w:pPr>
        <w:jc w:val="both"/>
        <w:rPr>
          <w:bCs/>
          <w:sz w:val="24"/>
          <w:szCs w:val="24"/>
          <w:lang w:eastAsia="ko-KR"/>
        </w:rPr>
      </w:pPr>
      <w:r>
        <w:rPr>
          <w:bCs/>
          <w:sz w:val="24"/>
          <w:szCs w:val="24"/>
          <w:lang w:eastAsia="ko-KR"/>
        </w:rPr>
        <w:t>З</w:t>
      </w:r>
      <w:r w:rsidRPr="006A2B9D">
        <w:rPr>
          <w:bCs/>
          <w:sz w:val="24"/>
          <w:szCs w:val="24"/>
          <w:lang w:eastAsia="ko-KR"/>
        </w:rPr>
        <w:t xml:space="preserve">адачи:               </w:t>
      </w:r>
    </w:p>
    <w:p w:rsidR="008A1E17" w:rsidRPr="006A2B9D" w:rsidRDefault="008A1E17" w:rsidP="008A1E17">
      <w:pPr>
        <w:jc w:val="both"/>
        <w:rPr>
          <w:bCs/>
          <w:sz w:val="24"/>
          <w:szCs w:val="24"/>
          <w:lang w:eastAsia="ko-KR"/>
        </w:rPr>
      </w:pPr>
      <w:r w:rsidRPr="006A2B9D">
        <w:rPr>
          <w:bCs/>
          <w:sz w:val="24"/>
          <w:szCs w:val="24"/>
          <w:lang w:eastAsia="ko-KR"/>
        </w:rPr>
        <w:t xml:space="preserve">1.определить наличие или отсутствие  патогенных  микробов на объектах среды.                                              2.разработка методов исследования объектов среды   </w:t>
      </w:r>
    </w:p>
    <w:p w:rsidR="008A1E17" w:rsidRDefault="008A1E17" w:rsidP="008A1E17">
      <w:pPr>
        <w:jc w:val="both"/>
        <w:rPr>
          <w:bCs/>
          <w:sz w:val="24"/>
          <w:szCs w:val="24"/>
          <w:lang w:eastAsia="ko-KR"/>
        </w:rPr>
      </w:pPr>
      <w:r w:rsidRPr="006A2B9D">
        <w:rPr>
          <w:bCs/>
          <w:sz w:val="24"/>
          <w:szCs w:val="24"/>
          <w:lang w:eastAsia="ko-KR"/>
        </w:rPr>
        <w:t xml:space="preserve">3.оценка путей циркуляции микробов                      </w:t>
      </w:r>
    </w:p>
    <w:p w:rsidR="008A1E17" w:rsidRDefault="008A1E17" w:rsidP="008A1E17">
      <w:pPr>
        <w:jc w:val="both"/>
        <w:rPr>
          <w:bCs/>
          <w:sz w:val="24"/>
          <w:szCs w:val="24"/>
          <w:lang w:eastAsia="ko-KR"/>
        </w:rPr>
      </w:pPr>
      <w:r w:rsidRPr="006A2B9D">
        <w:rPr>
          <w:bCs/>
          <w:sz w:val="24"/>
          <w:szCs w:val="24"/>
          <w:lang w:eastAsia="ko-KR"/>
        </w:rPr>
        <w:t xml:space="preserve">4.разработка государственных стандартов, определяющих соответствие микрофлоры объектов определенным требованиям.                                          </w:t>
      </w:r>
    </w:p>
    <w:p w:rsidR="008A1E17" w:rsidRPr="006A2B9D" w:rsidRDefault="008A1E17" w:rsidP="008A1E17">
      <w:pPr>
        <w:jc w:val="both"/>
        <w:rPr>
          <w:bCs/>
          <w:sz w:val="24"/>
          <w:szCs w:val="24"/>
          <w:lang w:eastAsia="ko-KR"/>
        </w:rPr>
      </w:pPr>
      <w:r w:rsidRPr="006A2B9D">
        <w:rPr>
          <w:bCs/>
          <w:sz w:val="24"/>
          <w:szCs w:val="24"/>
          <w:lang w:eastAsia="ko-KR"/>
        </w:rPr>
        <w:t>5.разработка мероприятий по оздоровлению среды</w:t>
      </w:r>
    </w:p>
    <w:p w:rsidR="008A1E17" w:rsidRPr="00916A97" w:rsidRDefault="008A1E17" w:rsidP="008A1E17">
      <w:pPr>
        <w:jc w:val="both"/>
        <w:rPr>
          <w:b/>
          <w:bCs/>
          <w:sz w:val="24"/>
          <w:szCs w:val="24"/>
        </w:rPr>
      </w:pPr>
    </w:p>
    <w:p w:rsidR="008A1E17" w:rsidRDefault="008A1E17" w:rsidP="008A1E17">
      <w:pPr>
        <w:jc w:val="both"/>
        <w:rPr>
          <w:b/>
          <w:bCs/>
          <w:sz w:val="24"/>
          <w:szCs w:val="24"/>
        </w:rPr>
      </w:pPr>
      <w:r>
        <w:rPr>
          <w:b/>
          <w:bCs/>
          <w:sz w:val="24"/>
          <w:szCs w:val="24"/>
        </w:rPr>
        <w:t>Тезаурус:</w:t>
      </w:r>
    </w:p>
    <w:p w:rsidR="008A1E17" w:rsidRDefault="008A1E17" w:rsidP="00493F95">
      <w:pPr>
        <w:pStyle w:val="af3"/>
        <w:numPr>
          <w:ilvl w:val="2"/>
          <w:numId w:val="10"/>
        </w:numPr>
        <w:tabs>
          <w:tab w:val="clear" w:pos="2160"/>
        </w:tabs>
        <w:ind w:left="284" w:hanging="284"/>
        <w:jc w:val="both"/>
        <w:rPr>
          <w:bCs/>
        </w:rPr>
      </w:pPr>
      <w:r>
        <w:rPr>
          <w:bCs/>
        </w:rPr>
        <w:t>Общая микробиология -</w:t>
      </w:r>
      <w:r w:rsidRPr="00A74072">
        <w:rPr>
          <w:bCs/>
        </w:rPr>
        <w:t>general microbiology</w:t>
      </w:r>
    </w:p>
    <w:p w:rsidR="008A1E17" w:rsidRDefault="008A1E17" w:rsidP="00493F95">
      <w:pPr>
        <w:pStyle w:val="af3"/>
        <w:numPr>
          <w:ilvl w:val="2"/>
          <w:numId w:val="10"/>
        </w:numPr>
        <w:tabs>
          <w:tab w:val="clear" w:pos="2160"/>
        </w:tabs>
        <w:ind w:left="284" w:hanging="284"/>
        <w:jc w:val="both"/>
        <w:rPr>
          <w:bCs/>
        </w:rPr>
      </w:pPr>
      <w:r>
        <w:rPr>
          <w:bCs/>
        </w:rPr>
        <w:t xml:space="preserve">Частная микробиология - </w:t>
      </w:r>
      <w:r w:rsidRPr="00A74072">
        <w:rPr>
          <w:bCs/>
        </w:rPr>
        <w:t>private microbiology</w:t>
      </w:r>
    </w:p>
    <w:p w:rsidR="008A1E17" w:rsidRPr="00A74072" w:rsidRDefault="008A1E17" w:rsidP="00493F95">
      <w:pPr>
        <w:pStyle w:val="af3"/>
        <w:numPr>
          <w:ilvl w:val="2"/>
          <w:numId w:val="10"/>
        </w:numPr>
        <w:tabs>
          <w:tab w:val="clear" w:pos="2160"/>
        </w:tabs>
        <w:ind w:left="284" w:hanging="284"/>
        <w:jc w:val="both"/>
        <w:rPr>
          <w:bCs/>
        </w:rPr>
      </w:pPr>
      <w:r>
        <w:rPr>
          <w:bCs/>
        </w:rPr>
        <w:t xml:space="preserve">Микроорганизмы - </w:t>
      </w:r>
      <w:r w:rsidRPr="00B60F58">
        <w:rPr>
          <w:shd w:val="clear" w:color="auto" w:fill="FFFFFF"/>
        </w:rPr>
        <w:t>microorganisms</w:t>
      </w:r>
    </w:p>
    <w:p w:rsidR="008A1E17" w:rsidRPr="00F04B57" w:rsidRDefault="008A1E17" w:rsidP="008A1E17">
      <w:pPr>
        <w:jc w:val="both"/>
        <w:rPr>
          <w:b/>
          <w:bCs/>
          <w:sz w:val="24"/>
          <w:szCs w:val="24"/>
        </w:rPr>
      </w:pPr>
      <w:r w:rsidRPr="00F04B57">
        <w:rPr>
          <w:b/>
          <w:bCs/>
          <w:sz w:val="24"/>
          <w:szCs w:val="24"/>
        </w:rPr>
        <w:t>Иллюстративный материал:</w:t>
      </w:r>
    </w:p>
    <w:p w:rsidR="008A1E17" w:rsidRPr="00F93AAB" w:rsidRDefault="008A1E17" w:rsidP="008A1E17">
      <w:pPr>
        <w:jc w:val="both"/>
        <w:rPr>
          <w:sz w:val="24"/>
          <w:szCs w:val="24"/>
        </w:rPr>
      </w:pPr>
      <w:r w:rsidRPr="00F93AAB">
        <w:rPr>
          <w:sz w:val="24"/>
          <w:szCs w:val="24"/>
          <w:lang w:val="kk-KZ"/>
        </w:rPr>
        <w:t>презентация в «</w:t>
      </w:r>
      <w:r w:rsidRPr="00F93AAB">
        <w:rPr>
          <w:sz w:val="24"/>
          <w:szCs w:val="24"/>
          <w:lang w:val="en-US"/>
        </w:rPr>
        <w:t>PowerPoint</w:t>
      </w:r>
      <w:r w:rsidRPr="00F93AAB">
        <w:rPr>
          <w:sz w:val="24"/>
          <w:szCs w:val="24"/>
          <w:lang w:val="kk-KZ"/>
        </w:rPr>
        <w:t>» с фотографиями, схемами, таблицами, фильмами</w:t>
      </w:r>
      <w:r w:rsidRPr="00F93AAB">
        <w:rPr>
          <w:sz w:val="24"/>
          <w:szCs w:val="24"/>
        </w:rPr>
        <w:t xml:space="preserve">. </w:t>
      </w:r>
    </w:p>
    <w:p w:rsidR="008A1E17" w:rsidRDefault="008A1E17" w:rsidP="008A1E17">
      <w:pPr>
        <w:jc w:val="both"/>
        <w:rPr>
          <w:b/>
          <w:bCs/>
          <w:sz w:val="24"/>
          <w:szCs w:val="24"/>
        </w:rPr>
      </w:pPr>
    </w:p>
    <w:p w:rsidR="008A1E17" w:rsidRPr="00F04B57" w:rsidRDefault="008A1E17" w:rsidP="008A1E17">
      <w:pPr>
        <w:jc w:val="both"/>
        <w:rPr>
          <w:b/>
          <w:bCs/>
          <w:sz w:val="24"/>
          <w:szCs w:val="24"/>
        </w:rPr>
      </w:pPr>
      <w:r w:rsidRPr="00F04B57">
        <w:rPr>
          <w:b/>
          <w:bCs/>
          <w:sz w:val="24"/>
          <w:szCs w:val="24"/>
        </w:rPr>
        <w:t xml:space="preserve">Литература: </w:t>
      </w:r>
    </w:p>
    <w:p w:rsidR="008A1E17" w:rsidRPr="009B2E84" w:rsidRDefault="008A1E17" w:rsidP="008A1E17">
      <w:pPr>
        <w:jc w:val="center"/>
        <w:rPr>
          <w:b/>
          <w:sz w:val="24"/>
          <w:szCs w:val="24"/>
        </w:rPr>
      </w:pPr>
      <w:r w:rsidRPr="009B2E84">
        <w:rPr>
          <w:b/>
          <w:sz w:val="24"/>
          <w:szCs w:val="24"/>
        </w:rPr>
        <w:t>На русском языке</w:t>
      </w:r>
    </w:p>
    <w:p w:rsidR="008A1E17" w:rsidRPr="000B1F84" w:rsidRDefault="008A1E17" w:rsidP="008A1E17">
      <w:pPr>
        <w:pStyle w:val="21"/>
        <w:jc w:val="both"/>
        <w:rPr>
          <w:b/>
          <w:color w:val="FF0000"/>
        </w:rPr>
      </w:pPr>
      <w:r w:rsidRPr="000B1F84">
        <w:rPr>
          <w:b/>
        </w:rPr>
        <w:t xml:space="preserve">Основная:   </w:t>
      </w:r>
    </w:p>
    <w:p w:rsidR="008A1E17" w:rsidRPr="00DE43B2" w:rsidRDefault="008A1E17" w:rsidP="00493F95">
      <w:pPr>
        <w:pStyle w:val="af3"/>
        <w:widowControl w:val="0"/>
        <w:numPr>
          <w:ilvl w:val="2"/>
          <w:numId w:val="103"/>
        </w:numPr>
        <w:shd w:val="clear" w:color="auto" w:fill="FFFFFF"/>
        <w:tabs>
          <w:tab w:val="clear" w:pos="2160"/>
          <w:tab w:val="left" w:pos="252"/>
          <w:tab w:val="num" w:pos="284"/>
        </w:tabs>
        <w:autoSpaceDE w:val="0"/>
        <w:autoSpaceDN w:val="0"/>
        <w:adjustRightInd w:val="0"/>
        <w:ind w:left="284" w:hanging="284"/>
        <w:jc w:val="both"/>
        <w:rPr>
          <w:color w:val="000000"/>
        </w:rPr>
      </w:pPr>
      <w:r w:rsidRPr="00DE43B2">
        <w:rPr>
          <w:color w:val="000000"/>
        </w:rPr>
        <w:t>Борисов Л.Б. Медицинская микробиология, вирусология, иммунология.- М.: МИА, 2005. - 734 с.</w:t>
      </w:r>
    </w:p>
    <w:p w:rsidR="008A1E17" w:rsidRPr="00DE43B2" w:rsidRDefault="008A1E17" w:rsidP="00493F95">
      <w:pPr>
        <w:pStyle w:val="af3"/>
        <w:widowControl w:val="0"/>
        <w:numPr>
          <w:ilvl w:val="2"/>
          <w:numId w:val="103"/>
        </w:numPr>
        <w:shd w:val="clear" w:color="auto" w:fill="FFFFFF"/>
        <w:tabs>
          <w:tab w:val="clear" w:pos="2160"/>
          <w:tab w:val="left" w:pos="252"/>
        </w:tabs>
        <w:autoSpaceDE w:val="0"/>
        <w:autoSpaceDN w:val="0"/>
        <w:adjustRightInd w:val="0"/>
        <w:ind w:left="284" w:hanging="284"/>
        <w:jc w:val="both"/>
        <w:rPr>
          <w:color w:val="000000"/>
        </w:rPr>
      </w:pPr>
      <w:r w:rsidRPr="00D957C2">
        <w:t>Медицинская микробиология, вирусология, иммунология (под ред. Воробьёв А.А) МИА., Москва, 2004.- 690с.</w:t>
      </w:r>
    </w:p>
    <w:p w:rsidR="008A1E17" w:rsidRPr="00DE43B2" w:rsidRDefault="008A1E17" w:rsidP="00493F95">
      <w:pPr>
        <w:pStyle w:val="af3"/>
        <w:widowControl w:val="0"/>
        <w:numPr>
          <w:ilvl w:val="2"/>
          <w:numId w:val="103"/>
        </w:numPr>
        <w:shd w:val="clear" w:color="auto" w:fill="FFFFFF"/>
        <w:tabs>
          <w:tab w:val="clear" w:pos="2160"/>
          <w:tab w:val="left" w:pos="252"/>
        </w:tabs>
        <w:autoSpaceDE w:val="0"/>
        <w:autoSpaceDN w:val="0"/>
        <w:adjustRightInd w:val="0"/>
        <w:ind w:left="284" w:hanging="284"/>
        <w:jc w:val="both"/>
        <w:rPr>
          <w:color w:val="000000"/>
        </w:rPr>
      </w:pPr>
      <w:r w:rsidRPr="00DE43B2">
        <w:rPr>
          <w:color w:val="000000"/>
        </w:rPr>
        <w:t>Коротяев   А.И,   Бабичев   С.Л.   Медицинская   микробиология, иммунология и вирусология. - СПб.: Спец. лит, 2000. - 591 с.</w:t>
      </w:r>
    </w:p>
    <w:p w:rsidR="008A1E17" w:rsidRPr="00DE43B2" w:rsidRDefault="008A1E17" w:rsidP="00493F95">
      <w:pPr>
        <w:pStyle w:val="af3"/>
        <w:widowControl w:val="0"/>
        <w:numPr>
          <w:ilvl w:val="2"/>
          <w:numId w:val="103"/>
        </w:numPr>
        <w:shd w:val="clear" w:color="auto" w:fill="FFFFFF"/>
        <w:tabs>
          <w:tab w:val="clear" w:pos="2160"/>
          <w:tab w:val="left" w:pos="252"/>
          <w:tab w:val="num" w:pos="284"/>
        </w:tabs>
        <w:autoSpaceDE w:val="0"/>
        <w:autoSpaceDN w:val="0"/>
        <w:adjustRightInd w:val="0"/>
        <w:ind w:left="284" w:hanging="284"/>
        <w:jc w:val="both"/>
        <w:rPr>
          <w:color w:val="000000"/>
        </w:rPr>
      </w:pPr>
      <w:r w:rsidRPr="00DE43B2">
        <w:rPr>
          <w:color w:val="000000"/>
        </w:rPr>
        <w:t xml:space="preserve">Медицинская микробиология /Гл.ред В.И. Покровский, </w:t>
      </w:r>
      <w:r w:rsidRPr="00DE43B2">
        <w:rPr>
          <w:color w:val="000000"/>
          <w:lang w:val="en-US"/>
        </w:rPr>
        <w:t>O</w:t>
      </w:r>
      <w:r w:rsidRPr="00DE43B2">
        <w:rPr>
          <w:color w:val="000000"/>
        </w:rPr>
        <w:t>.</w:t>
      </w:r>
      <w:r w:rsidRPr="00DE43B2">
        <w:rPr>
          <w:color w:val="000000"/>
          <w:lang w:val="en-US"/>
        </w:rPr>
        <w:t>K</w:t>
      </w:r>
      <w:r w:rsidRPr="00DE43B2">
        <w:rPr>
          <w:color w:val="000000"/>
        </w:rPr>
        <w:t xml:space="preserve">. Поздеев. </w:t>
      </w:r>
      <w:r w:rsidRPr="00DE43B2">
        <w:rPr>
          <w:color w:val="000000"/>
          <w:lang w:val="kk-KZ"/>
        </w:rPr>
        <w:t xml:space="preserve">- </w:t>
      </w:r>
      <w:r w:rsidRPr="00DE43B2">
        <w:rPr>
          <w:color w:val="000000"/>
        </w:rPr>
        <w:t>М.: ГЭОТАР МЕДИЦИНА, 2006. — 1200 с.</w:t>
      </w:r>
    </w:p>
    <w:p w:rsidR="008A1E17" w:rsidRPr="00D957C2" w:rsidRDefault="008A1E17" w:rsidP="00493F95">
      <w:pPr>
        <w:pStyle w:val="af3"/>
        <w:widowControl w:val="0"/>
        <w:numPr>
          <w:ilvl w:val="2"/>
          <w:numId w:val="103"/>
        </w:numPr>
        <w:shd w:val="clear" w:color="auto" w:fill="FFFFFF"/>
        <w:tabs>
          <w:tab w:val="clear" w:pos="2160"/>
          <w:tab w:val="left" w:pos="252"/>
          <w:tab w:val="num" w:pos="284"/>
          <w:tab w:val="left" w:pos="2344"/>
        </w:tabs>
        <w:autoSpaceDE w:val="0"/>
        <w:autoSpaceDN w:val="0"/>
        <w:adjustRightInd w:val="0"/>
        <w:ind w:left="284" w:hanging="284"/>
        <w:jc w:val="both"/>
      </w:pPr>
      <w:r w:rsidRPr="00D957C2">
        <w:t>Тец В.В. Руководство к практическим занятиям по медицинской микробиологии, вирусологии и иммунологии – М.:Медицина, 2002. - 352 с.</w:t>
      </w:r>
    </w:p>
    <w:p w:rsidR="008A1E17" w:rsidRPr="00D957C2" w:rsidRDefault="008A1E17" w:rsidP="00493F95">
      <w:pPr>
        <w:pStyle w:val="af3"/>
        <w:widowControl w:val="0"/>
        <w:numPr>
          <w:ilvl w:val="2"/>
          <w:numId w:val="103"/>
        </w:numPr>
        <w:shd w:val="clear" w:color="auto" w:fill="FFFFFF"/>
        <w:tabs>
          <w:tab w:val="clear" w:pos="2160"/>
          <w:tab w:val="left" w:pos="252"/>
          <w:tab w:val="num" w:pos="284"/>
          <w:tab w:val="left" w:pos="2344"/>
        </w:tabs>
        <w:autoSpaceDE w:val="0"/>
        <w:autoSpaceDN w:val="0"/>
        <w:adjustRightInd w:val="0"/>
        <w:ind w:left="284" w:hanging="284"/>
        <w:jc w:val="both"/>
        <w:rPr>
          <w:color w:val="000000"/>
        </w:rPr>
      </w:pPr>
      <w:r w:rsidRPr="00D957C2">
        <w:rPr>
          <w:color w:val="000000"/>
        </w:rPr>
        <w:t>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8A1E17" w:rsidRPr="00DE43B2" w:rsidRDefault="008A1E17" w:rsidP="00493F95">
      <w:pPr>
        <w:pStyle w:val="af3"/>
        <w:widowControl w:val="0"/>
        <w:numPr>
          <w:ilvl w:val="2"/>
          <w:numId w:val="103"/>
        </w:numPr>
        <w:shd w:val="clear" w:color="auto" w:fill="FFFFFF"/>
        <w:tabs>
          <w:tab w:val="clear" w:pos="2160"/>
          <w:tab w:val="left" w:pos="252"/>
          <w:tab w:val="left" w:pos="2344"/>
        </w:tabs>
        <w:autoSpaceDE w:val="0"/>
        <w:autoSpaceDN w:val="0"/>
        <w:adjustRightInd w:val="0"/>
        <w:ind w:left="284" w:hanging="284"/>
        <w:jc w:val="both"/>
        <w:rPr>
          <w:color w:val="000000"/>
        </w:rPr>
      </w:pPr>
      <w:r w:rsidRPr="00D957C2">
        <w:t>Дикий И.Л, Сидарчук И.И. и др. Микробиология. Руководство к лабораторным занятием. Киев, 2004, 583 с.</w:t>
      </w:r>
    </w:p>
    <w:p w:rsidR="008A1E17" w:rsidRPr="00612772" w:rsidRDefault="008A1E17" w:rsidP="008A1E17">
      <w:pPr>
        <w:pStyle w:val="21"/>
        <w:jc w:val="both"/>
        <w:rPr>
          <w:b/>
        </w:rPr>
      </w:pPr>
      <w:r w:rsidRPr="00612772">
        <w:rPr>
          <w:b/>
        </w:rPr>
        <w:t>Дополнительная:</w:t>
      </w:r>
    </w:p>
    <w:p w:rsidR="008A1E17" w:rsidRPr="0008103E" w:rsidRDefault="008A1E17" w:rsidP="008A1E17">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08103E">
        <w:rPr>
          <w:color w:val="000000"/>
          <w:sz w:val="24"/>
          <w:szCs w:val="24"/>
        </w:rPr>
        <w:t xml:space="preserve">1.Борисов Л.Б., Козьмин-Соколов Б.В., </w:t>
      </w:r>
      <w:r w:rsidRPr="0008103E">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8A1E17" w:rsidRPr="00F04B57" w:rsidRDefault="008A1E17" w:rsidP="008A1E17">
      <w:pPr>
        <w:shd w:val="clear" w:color="auto" w:fill="FFFFFF"/>
        <w:tabs>
          <w:tab w:val="left" w:pos="2080"/>
          <w:tab w:val="left" w:pos="3344"/>
          <w:tab w:val="left" w:pos="5032"/>
        </w:tabs>
        <w:jc w:val="both"/>
        <w:rPr>
          <w:sz w:val="24"/>
          <w:szCs w:val="24"/>
        </w:rPr>
      </w:pPr>
      <w:r>
        <w:rPr>
          <w:color w:val="000000"/>
          <w:sz w:val="24"/>
          <w:szCs w:val="24"/>
        </w:rPr>
        <w:t>2.</w:t>
      </w:r>
      <w:r w:rsidRPr="00F04B57">
        <w:rPr>
          <w:color w:val="000000"/>
          <w:sz w:val="24"/>
          <w:szCs w:val="24"/>
        </w:rPr>
        <w:t xml:space="preserve">Н.Красилыников А </w:t>
      </w:r>
      <w:r w:rsidRPr="00F04B57">
        <w:rPr>
          <w:color w:val="000000"/>
          <w:sz w:val="24"/>
          <w:szCs w:val="24"/>
          <w:lang w:val="en-US"/>
        </w:rPr>
        <w:t>II</w:t>
      </w:r>
      <w:r w:rsidRPr="00F04B57">
        <w:rPr>
          <w:color w:val="000000"/>
          <w:sz w:val="24"/>
          <w:szCs w:val="24"/>
        </w:rPr>
        <w:t>. Справочник по антисептике. - Минск. - Выс шк.- 1995. - 367с.</w:t>
      </w:r>
    </w:p>
    <w:p w:rsidR="008A1E17" w:rsidRPr="00F04B57" w:rsidRDefault="008A1E17" w:rsidP="008A1E17">
      <w:pPr>
        <w:shd w:val="clear" w:color="auto" w:fill="FFFFFF"/>
        <w:jc w:val="both"/>
        <w:rPr>
          <w:color w:val="000000"/>
          <w:sz w:val="24"/>
          <w:szCs w:val="24"/>
        </w:rPr>
      </w:pPr>
      <w:r>
        <w:rPr>
          <w:color w:val="000000"/>
          <w:sz w:val="24"/>
          <w:szCs w:val="24"/>
        </w:rPr>
        <w:t>3.</w:t>
      </w:r>
      <w:r w:rsidRPr="00F04B57">
        <w:rPr>
          <w:color w:val="000000"/>
          <w:sz w:val="24"/>
          <w:szCs w:val="24"/>
        </w:rPr>
        <w:t>Галактионов В.Т. Иммунология. - М. - Изд. "РИЦ МДК". - 2000. – 487с.</w:t>
      </w:r>
    </w:p>
    <w:p w:rsidR="008A1E17" w:rsidRPr="00F04B57" w:rsidRDefault="008A1E17" w:rsidP="008A1E17">
      <w:pPr>
        <w:widowControl w:val="0"/>
        <w:shd w:val="clear" w:color="auto" w:fill="FFFFFF"/>
        <w:tabs>
          <w:tab w:val="left" w:pos="252"/>
        </w:tabs>
        <w:autoSpaceDE w:val="0"/>
        <w:autoSpaceDN w:val="0"/>
        <w:adjustRightInd w:val="0"/>
        <w:jc w:val="both"/>
        <w:rPr>
          <w:color w:val="000000"/>
          <w:sz w:val="24"/>
          <w:szCs w:val="24"/>
        </w:rPr>
      </w:pPr>
      <w:r>
        <w:rPr>
          <w:color w:val="000000"/>
          <w:sz w:val="24"/>
          <w:szCs w:val="24"/>
        </w:rPr>
        <w:t>4.</w:t>
      </w:r>
      <w:r w:rsidRPr="00F04B57">
        <w:rPr>
          <w:color w:val="000000"/>
          <w:sz w:val="24"/>
          <w:szCs w:val="24"/>
        </w:rPr>
        <w:t xml:space="preserve">Воробьев А.А. "Микробиология, иммунология". -  М.: МИА, 2002. </w:t>
      </w:r>
    </w:p>
    <w:p w:rsidR="008A1E17" w:rsidRPr="00F04B57" w:rsidRDefault="008A1E17" w:rsidP="008A1E17">
      <w:pPr>
        <w:widowControl w:val="0"/>
        <w:shd w:val="clear" w:color="auto" w:fill="FFFFFF"/>
        <w:tabs>
          <w:tab w:val="left" w:pos="252"/>
          <w:tab w:val="left" w:pos="2344"/>
        </w:tabs>
        <w:autoSpaceDE w:val="0"/>
        <w:autoSpaceDN w:val="0"/>
        <w:adjustRightInd w:val="0"/>
        <w:jc w:val="both"/>
        <w:rPr>
          <w:sz w:val="24"/>
          <w:szCs w:val="24"/>
        </w:rPr>
      </w:pPr>
      <w:r>
        <w:rPr>
          <w:color w:val="000000"/>
          <w:sz w:val="24"/>
          <w:szCs w:val="24"/>
        </w:rPr>
        <w:t>5.</w:t>
      </w:r>
      <w:r w:rsidRPr="00F04B57">
        <w:rPr>
          <w:color w:val="000000"/>
          <w:sz w:val="24"/>
          <w:szCs w:val="24"/>
        </w:rPr>
        <w:t>Воробьев А.А., Кривошейн Ю.С., Широбоков В.П. Медицинская и санитарнаямикроби</w:t>
      </w:r>
      <w:r w:rsidRPr="00F04B57">
        <w:rPr>
          <w:color w:val="000000"/>
          <w:sz w:val="24"/>
          <w:szCs w:val="24"/>
          <w:lang w:val="kk-KZ"/>
        </w:rPr>
        <w:t>о</w:t>
      </w:r>
      <w:r w:rsidRPr="00F04B57">
        <w:rPr>
          <w:color w:val="000000"/>
          <w:sz w:val="24"/>
          <w:szCs w:val="24"/>
        </w:rPr>
        <w:t>логия. - М.:  Издательский  центр "Академия" – 2003. – 464 с.</w:t>
      </w:r>
    </w:p>
    <w:p w:rsidR="008A1E17" w:rsidRPr="00F04B57" w:rsidRDefault="008A1E17" w:rsidP="008A1E17">
      <w:pPr>
        <w:shd w:val="clear" w:color="auto" w:fill="FFFFFF"/>
        <w:jc w:val="both"/>
        <w:rPr>
          <w:sz w:val="24"/>
          <w:szCs w:val="24"/>
        </w:rPr>
      </w:pPr>
      <w:r>
        <w:rPr>
          <w:color w:val="000000"/>
          <w:sz w:val="24"/>
          <w:szCs w:val="24"/>
        </w:rPr>
        <w:t>6.</w:t>
      </w:r>
      <w:r w:rsidRPr="00F04B57">
        <w:rPr>
          <w:color w:val="000000"/>
          <w:sz w:val="24"/>
          <w:szCs w:val="24"/>
        </w:rPr>
        <w:t>Аравийский Р.А., Горшкова Г.И. Практикум по медицинской микологии. - С-Пб. - 1995. - 50 с.</w:t>
      </w:r>
    </w:p>
    <w:p w:rsidR="008A1E17" w:rsidRPr="00F04B57" w:rsidRDefault="008A1E17" w:rsidP="008A1E17">
      <w:pPr>
        <w:shd w:val="clear" w:color="auto" w:fill="FFFFFF"/>
        <w:jc w:val="both"/>
        <w:rPr>
          <w:color w:val="000000"/>
          <w:sz w:val="24"/>
          <w:szCs w:val="24"/>
        </w:rPr>
      </w:pPr>
      <w:r>
        <w:rPr>
          <w:color w:val="000000"/>
          <w:sz w:val="24"/>
          <w:szCs w:val="24"/>
        </w:rPr>
        <w:t>7.</w:t>
      </w:r>
      <w:r w:rsidRPr="00F04B57">
        <w:rPr>
          <w:color w:val="000000"/>
          <w:sz w:val="24"/>
          <w:szCs w:val="24"/>
        </w:rPr>
        <w:t xml:space="preserve">Всант </w:t>
      </w:r>
      <w:r w:rsidRPr="00F04B57">
        <w:rPr>
          <w:color w:val="000000"/>
          <w:sz w:val="24"/>
          <w:szCs w:val="24"/>
          <w:lang w:val="en-US"/>
        </w:rPr>
        <w:t>P</w:t>
      </w:r>
      <w:r w:rsidRPr="00F04B57">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8A1E17" w:rsidRPr="00F04B57" w:rsidRDefault="008A1E17" w:rsidP="008A1E17">
      <w:pPr>
        <w:shd w:val="clear" w:color="auto" w:fill="FFFFFF"/>
        <w:jc w:val="both"/>
        <w:rPr>
          <w:color w:val="000000"/>
          <w:sz w:val="24"/>
          <w:szCs w:val="24"/>
        </w:rPr>
      </w:pPr>
      <w:r>
        <w:rPr>
          <w:color w:val="000000"/>
          <w:sz w:val="24"/>
          <w:szCs w:val="24"/>
        </w:rPr>
        <w:t>8.</w:t>
      </w:r>
      <w:r w:rsidRPr="00F04B57">
        <w:rPr>
          <w:color w:val="000000"/>
          <w:sz w:val="24"/>
          <w:szCs w:val="24"/>
        </w:rPr>
        <w:t>Внутрибольничные инфекции // Под ред. Р.П.Венцелла. - М.:Медицина, 1990.-  656 с.</w:t>
      </w:r>
    </w:p>
    <w:p w:rsidR="008A1E17" w:rsidRPr="00F04B57" w:rsidRDefault="008A1E17" w:rsidP="008A1E17">
      <w:pPr>
        <w:shd w:val="clear" w:color="auto" w:fill="FFFFFF"/>
        <w:jc w:val="both"/>
        <w:rPr>
          <w:sz w:val="24"/>
          <w:szCs w:val="24"/>
        </w:rPr>
      </w:pPr>
      <w:r>
        <w:rPr>
          <w:color w:val="000000"/>
          <w:sz w:val="24"/>
          <w:szCs w:val="24"/>
        </w:rPr>
        <w:t>9.</w:t>
      </w:r>
      <w:r w:rsidRPr="00F04B57">
        <w:rPr>
          <w:color w:val="000000"/>
          <w:sz w:val="24"/>
          <w:szCs w:val="24"/>
        </w:rPr>
        <w:t>Саттон Д., Фотергилл А., Ринальди М.  Определитель патогенных и условно-патогенных грибов. - Изд. Мир, 2001. - 470 с.</w:t>
      </w:r>
    </w:p>
    <w:p w:rsidR="008A1E17" w:rsidRPr="00F04B57" w:rsidRDefault="008A1E17" w:rsidP="008A1E17">
      <w:pPr>
        <w:widowControl w:val="0"/>
        <w:shd w:val="clear" w:color="auto" w:fill="FFFFFF"/>
        <w:tabs>
          <w:tab w:val="left" w:pos="252"/>
        </w:tabs>
        <w:autoSpaceDE w:val="0"/>
        <w:autoSpaceDN w:val="0"/>
        <w:adjustRightInd w:val="0"/>
        <w:jc w:val="both"/>
        <w:rPr>
          <w:color w:val="000000"/>
          <w:sz w:val="24"/>
          <w:szCs w:val="24"/>
        </w:rPr>
      </w:pPr>
      <w:r>
        <w:rPr>
          <w:color w:val="000000"/>
          <w:sz w:val="24"/>
          <w:szCs w:val="24"/>
        </w:rPr>
        <w:t>10.</w:t>
      </w:r>
      <w:r w:rsidRPr="00F04B57">
        <w:rPr>
          <w:color w:val="000000"/>
          <w:sz w:val="24"/>
          <w:szCs w:val="24"/>
        </w:rPr>
        <w:t xml:space="preserve">МаянскийА.Н.Микробиология дляврачей. </w:t>
      </w:r>
      <w:r w:rsidRPr="00F04B57">
        <w:rPr>
          <w:color w:val="000000"/>
          <w:sz w:val="24"/>
          <w:szCs w:val="24"/>
          <w:lang w:val="kk-KZ"/>
        </w:rPr>
        <w:t xml:space="preserve">- </w:t>
      </w:r>
      <w:r w:rsidRPr="00F04B57">
        <w:rPr>
          <w:color w:val="000000"/>
          <w:sz w:val="24"/>
          <w:szCs w:val="24"/>
        </w:rPr>
        <w:t>Нижний Новгород: Издательство Нижегородской государственной медицинской академии, 1999. — 400 с.</w:t>
      </w:r>
    </w:p>
    <w:p w:rsidR="008A1E17" w:rsidRPr="00F04B57" w:rsidRDefault="008A1E17" w:rsidP="008A1E17">
      <w:pPr>
        <w:pStyle w:val="af0"/>
        <w:jc w:val="both"/>
        <w:rPr>
          <w:b w:val="0"/>
          <w:bCs w:val="0"/>
          <w:sz w:val="24"/>
          <w:szCs w:val="24"/>
          <w:lang w:val="kk-KZ"/>
        </w:rPr>
      </w:pPr>
      <w:r>
        <w:rPr>
          <w:b w:val="0"/>
          <w:bCs w:val="0"/>
          <w:sz w:val="24"/>
          <w:szCs w:val="24"/>
        </w:rPr>
        <w:t>11.</w:t>
      </w:r>
      <w:r w:rsidRPr="00F04B57">
        <w:rPr>
          <w:b w:val="0"/>
          <w:bCs w:val="0"/>
          <w:sz w:val="24"/>
          <w:szCs w:val="24"/>
          <w:lang w:val="kk-KZ"/>
        </w:rPr>
        <w:t>Котова А.Л. Клиническая микробиология: Методические указания.-Алматы, 2004.- 162с.</w:t>
      </w:r>
    </w:p>
    <w:p w:rsidR="008A1E17" w:rsidRPr="00F04B57" w:rsidRDefault="008A1E17" w:rsidP="008A1E17">
      <w:pPr>
        <w:widowControl w:val="0"/>
        <w:shd w:val="clear" w:color="auto" w:fill="FFFFFF"/>
        <w:tabs>
          <w:tab w:val="left" w:pos="252"/>
          <w:tab w:val="left" w:pos="2344"/>
        </w:tabs>
        <w:autoSpaceDE w:val="0"/>
        <w:autoSpaceDN w:val="0"/>
        <w:adjustRightInd w:val="0"/>
        <w:jc w:val="both"/>
        <w:rPr>
          <w:sz w:val="24"/>
          <w:szCs w:val="24"/>
        </w:rPr>
      </w:pPr>
      <w:r>
        <w:rPr>
          <w:sz w:val="24"/>
          <w:szCs w:val="24"/>
          <w:lang w:val="kk-KZ"/>
        </w:rPr>
        <w:t>12.</w:t>
      </w:r>
      <w:r w:rsidRPr="00F04B57">
        <w:rPr>
          <w:sz w:val="24"/>
          <w:szCs w:val="24"/>
        </w:rPr>
        <w:t>Тец В.В. Справочник по клинической микробиологии – СП Стройлеспечать. – 1994.– 224 с.</w:t>
      </w:r>
    </w:p>
    <w:p w:rsidR="008A1E17" w:rsidRDefault="008A1E17" w:rsidP="008A1E17">
      <w:pPr>
        <w:widowControl w:val="0"/>
        <w:shd w:val="clear" w:color="auto" w:fill="FFFFFF"/>
        <w:tabs>
          <w:tab w:val="left" w:pos="252"/>
        </w:tabs>
        <w:autoSpaceDE w:val="0"/>
        <w:autoSpaceDN w:val="0"/>
        <w:adjustRightInd w:val="0"/>
        <w:jc w:val="both"/>
        <w:rPr>
          <w:color w:val="000000"/>
          <w:sz w:val="24"/>
          <w:szCs w:val="24"/>
        </w:rPr>
      </w:pPr>
      <w:r>
        <w:rPr>
          <w:color w:val="000000"/>
          <w:sz w:val="24"/>
          <w:szCs w:val="24"/>
        </w:rPr>
        <w:t>13.</w:t>
      </w:r>
      <w:r w:rsidRPr="00F04B57">
        <w:rPr>
          <w:color w:val="000000"/>
          <w:sz w:val="24"/>
          <w:szCs w:val="24"/>
        </w:rPr>
        <w:t>Определитель бактерий  Берджи /Под ред  Д.Хоулта, Н.Крига, П</w:t>
      </w:r>
      <w:r>
        <w:rPr>
          <w:color w:val="000000"/>
          <w:sz w:val="24"/>
          <w:szCs w:val="24"/>
        </w:rPr>
        <w:t>.Снитаи др.// М.: Мир, 1997. - в</w:t>
      </w:r>
      <w:r w:rsidRPr="00F04B57">
        <w:rPr>
          <w:color w:val="000000"/>
          <w:sz w:val="24"/>
          <w:szCs w:val="24"/>
        </w:rPr>
        <w:t xml:space="preserve"> 2 томах.</w:t>
      </w:r>
    </w:p>
    <w:p w:rsidR="008A1E17" w:rsidRPr="00612772" w:rsidRDefault="008A1E17" w:rsidP="008A1E17">
      <w:pPr>
        <w:widowControl w:val="0"/>
        <w:shd w:val="clear" w:color="auto" w:fill="FFFFFF"/>
        <w:tabs>
          <w:tab w:val="left" w:pos="252"/>
        </w:tabs>
        <w:autoSpaceDE w:val="0"/>
        <w:autoSpaceDN w:val="0"/>
        <w:adjustRightInd w:val="0"/>
        <w:jc w:val="both"/>
        <w:rPr>
          <w:color w:val="000000"/>
          <w:sz w:val="24"/>
          <w:szCs w:val="24"/>
        </w:rPr>
      </w:pPr>
      <w:r>
        <w:rPr>
          <w:sz w:val="24"/>
          <w:szCs w:val="24"/>
        </w:rPr>
        <w:t>14.</w:t>
      </w:r>
      <w:r w:rsidRPr="00612772">
        <w:rPr>
          <w:sz w:val="24"/>
          <w:szCs w:val="24"/>
        </w:rPr>
        <w:t>Вопросы общей вирусологии, под ред. Кисилева И.О. Санкт- Петербург, 2007, 375 с.</w:t>
      </w:r>
    </w:p>
    <w:p w:rsidR="008A1E17" w:rsidRPr="00612772" w:rsidRDefault="008A1E17" w:rsidP="008A1E17">
      <w:pPr>
        <w:widowControl w:val="0"/>
        <w:shd w:val="clear" w:color="auto" w:fill="FFFFFF"/>
        <w:tabs>
          <w:tab w:val="left" w:pos="252"/>
        </w:tabs>
        <w:autoSpaceDE w:val="0"/>
        <w:autoSpaceDN w:val="0"/>
        <w:adjustRightInd w:val="0"/>
        <w:jc w:val="both"/>
        <w:rPr>
          <w:color w:val="000000"/>
          <w:sz w:val="24"/>
          <w:szCs w:val="24"/>
        </w:rPr>
      </w:pPr>
      <w:r>
        <w:rPr>
          <w:sz w:val="24"/>
          <w:szCs w:val="24"/>
        </w:rPr>
        <w:t>15.</w:t>
      </w:r>
      <w:r w:rsidRPr="00612772">
        <w:rPr>
          <w:sz w:val="24"/>
          <w:szCs w:val="24"/>
        </w:rPr>
        <w:t>Поздеев О.К. Медицинская микробиология: Учеб. О.К.Поздеев; под ред. В.И.Покровского.-2-е изд.испр.-М.:ГЭОТАР-МЕД,2004.-768 с</w:t>
      </w:r>
    </w:p>
    <w:p w:rsidR="008A1E17" w:rsidRDefault="008A1E17" w:rsidP="008A1E17">
      <w:pPr>
        <w:jc w:val="center"/>
        <w:outlineLvl w:val="0"/>
        <w:rPr>
          <w:b/>
          <w:bCs/>
          <w:sz w:val="24"/>
          <w:szCs w:val="24"/>
        </w:rPr>
      </w:pPr>
    </w:p>
    <w:p w:rsidR="008A1E17" w:rsidRPr="00F04B57" w:rsidRDefault="008A1E17" w:rsidP="008A1E17">
      <w:pPr>
        <w:jc w:val="center"/>
        <w:outlineLvl w:val="0"/>
        <w:rPr>
          <w:b/>
          <w:bCs/>
          <w:sz w:val="24"/>
          <w:szCs w:val="24"/>
        </w:rPr>
      </w:pPr>
      <w:r w:rsidRPr="00F04B57">
        <w:rPr>
          <w:b/>
          <w:bCs/>
          <w:sz w:val="24"/>
          <w:szCs w:val="24"/>
        </w:rPr>
        <w:t>На казахском языке:</w:t>
      </w:r>
    </w:p>
    <w:p w:rsidR="008A1E17" w:rsidRPr="009B2E84" w:rsidRDefault="008A1E17" w:rsidP="008A1E17">
      <w:pPr>
        <w:pStyle w:val="21"/>
        <w:jc w:val="both"/>
        <w:rPr>
          <w:b/>
        </w:rPr>
      </w:pPr>
      <w:r w:rsidRPr="009B2E84">
        <w:rPr>
          <w:b/>
        </w:rPr>
        <w:t>Основная:</w:t>
      </w:r>
    </w:p>
    <w:p w:rsidR="008A1E17" w:rsidRDefault="008A1E17" w:rsidP="008A1E17">
      <w:pPr>
        <w:pStyle w:val="af0"/>
        <w:tabs>
          <w:tab w:val="num" w:pos="2771"/>
        </w:tabs>
        <w:jc w:val="both"/>
        <w:rPr>
          <w:b w:val="0"/>
          <w:sz w:val="24"/>
          <w:szCs w:val="24"/>
          <w:lang w:val="kk-KZ"/>
        </w:rPr>
      </w:pPr>
      <w:r>
        <w:rPr>
          <w:b w:val="0"/>
          <w:sz w:val="24"/>
          <w:szCs w:val="24"/>
        </w:rPr>
        <w:t xml:space="preserve">1. </w:t>
      </w:r>
      <w:r w:rsidRPr="009B2E84">
        <w:rPr>
          <w:b w:val="0"/>
          <w:sz w:val="24"/>
          <w:szCs w:val="24"/>
          <w:lang w:val="kk-KZ"/>
        </w:rPr>
        <w:t>Медициналық микробиология , Алматы,2011,683 б  Рамазанова Б.А, Кудайбергенұлы К.К редакциялаумен.</w:t>
      </w:r>
    </w:p>
    <w:p w:rsidR="008A1E17" w:rsidRPr="0008103E" w:rsidRDefault="008A1E17" w:rsidP="008A1E17">
      <w:pPr>
        <w:jc w:val="both"/>
        <w:rPr>
          <w:sz w:val="24"/>
          <w:szCs w:val="24"/>
          <w:lang w:val="kk-KZ"/>
        </w:rPr>
      </w:pPr>
      <w:r w:rsidRPr="0008103E">
        <w:rPr>
          <w:sz w:val="24"/>
          <w:szCs w:val="24"/>
          <w:lang w:val="kk-KZ"/>
        </w:rPr>
        <w:lastRenderedPageBreak/>
        <w:t>2.Б.А. Рамазанова, А.Л. Котова  және т.б. Микроорганизмдер морфологиясы.(оқу- әдістемелік құрал) Алматы,2007, 131б.</w:t>
      </w:r>
    </w:p>
    <w:p w:rsidR="008A1E17" w:rsidRPr="0008103E" w:rsidRDefault="008A1E17" w:rsidP="008A1E17">
      <w:pPr>
        <w:tabs>
          <w:tab w:val="left" w:pos="426"/>
        </w:tabs>
        <w:jc w:val="both"/>
        <w:rPr>
          <w:sz w:val="24"/>
          <w:szCs w:val="24"/>
        </w:rPr>
      </w:pPr>
      <w:r w:rsidRPr="0008103E">
        <w:rPr>
          <w:sz w:val="24"/>
          <w:szCs w:val="24"/>
          <w:lang w:val="kk-KZ"/>
        </w:rPr>
        <w:t>3.Б.А. Рамазанова, К.К Құдайбергенұлы, А.Л Котова. Инфекция туралы ілім.(оқу-құралы) Алматы 2007,111 б .</w:t>
      </w:r>
    </w:p>
    <w:p w:rsidR="008A1E17" w:rsidRPr="009B2E84" w:rsidRDefault="008A1E17" w:rsidP="008A1E17">
      <w:pPr>
        <w:tabs>
          <w:tab w:val="left" w:pos="709"/>
        </w:tabs>
        <w:ind w:left="142" w:hanging="142"/>
        <w:jc w:val="both"/>
        <w:rPr>
          <w:sz w:val="24"/>
          <w:szCs w:val="24"/>
          <w:lang w:val="kk-KZ"/>
        </w:rPr>
      </w:pPr>
      <w:r>
        <w:rPr>
          <w:sz w:val="24"/>
          <w:szCs w:val="24"/>
          <w:lang w:val="kk-KZ"/>
        </w:rPr>
        <w:t xml:space="preserve">4. </w:t>
      </w:r>
      <w:r w:rsidRPr="009B2E84">
        <w:rPr>
          <w:sz w:val="24"/>
          <w:szCs w:val="24"/>
          <w:lang w:val="kk-KZ"/>
        </w:rPr>
        <w:t>Б.А.Рамазанова, А.Л Котова және т.б. Микроорганизмдер физиологиясы. (оқу - әдістемелік құрал). Алматы,2007, 126 б.</w:t>
      </w:r>
    </w:p>
    <w:p w:rsidR="008A1E17" w:rsidRPr="009B2E84" w:rsidRDefault="008A1E17" w:rsidP="008A1E17">
      <w:pPr>
        <w:tabs>
          <w:tab w:val="left" w:pos="709"/>
        </w:tabs>
        <w:ind w:left="284" w:hanging="284"/>
        <w:jc w:val="both"/>
        <w:rPr>
          <w:sz w:val="24"/>
          <w:szCs w:val="24"/>
          <w:lang w:val="kk-KZ"/>
        </w:rPr>
      </w:pPr>
      <w:r>
        <w:rPr>
          <w:sz w:val="24"/>
          <w:szCs w:val="24"/>
          <w:lang w:val="kk-KZ"/>
        </w:rPr>
        <w:t xml:space="preserve">5. </w:t>
      </w:r>
      <w:r w:rsidRPr="009B2E84">
        <w:rPr>
          <w:sz w:val="24"/>
          <w:szCs w:val="24"/>
          <w:lang w:val="kk-KZ"/>
        </w:rPr>
        <w:t>Б.А. Рамазанова, А.Л Котова және т.б. Микроорганизмдер  экологиясы. (оқу- құралы). Алматы, 2007, 95 б.</w:t>
      </w:r>
    </w:p>
    <w:p w:rsidR="008A1E17" w:rsidRPr="009B2E84" w:rsidRDefault="008A1E17" w:rsidP="008A1E17">
      <w:pPr>
        <w:tabs>
          <w:tab w:val="left" w:pos="709"/>
        </w:tabs>
        <w:ind w:left="284" w:hanging="284"/>
        <w:jc w:val="both"/>
        <w:rPr>
          <w:sz w:val="24"/>
          <w:szCs w:val="24"/>
          <w:lang w:val="kk-KZ"/>
        </w:rPr>
      </w:pPr>
      <w:r>
        <w:rPr>
          <w:sz w:val="24"/>
          <w:szCs w:val="24"/>
          <w:lang w:val="kk-KZ"/>
        </w:rPr>
        <w:t xml:space="preserve">6. </w:t>
      </w:r>
      <w:r w:rsidRPr="009B2E84">
        <w:rPr>
          <w:sz w:val="24"/>
          <w:szCs w:val="24"/>
          <w:lang w:val="kk-KZ"/>
        </w:rPr>
        <w:t>Б.А. Рамазанова, А.Л Котова және т.б. Микробтарға қарсы қолданылатын препараттар (оқу- құралы) Алматы, 2007.,47 б.</w:t>
      </w:r>
    </w:p>
    <w:p w:rsidR="008A1E17" w:rsidRPr="00F04B57" w:rsidRDefault="008A1E17" w:rsidP="008A1E17">
      <w:pPr>
        <w:pStyle w:val="af0"/>
        <w:ind w:left="284" w:hanging="284"/>
        <w:jc w:val="both"/>
        <w:rPr>
          <w:b w:val="0"/>
          <w:bCs w:val="0"/>
          <w:sz w:val="24"/>
          <w:szCs w:val="24"/>
          <w:lang w:val="kk-KZ"/>
        </w:rPr>
      </w:pPr>
      <w:r>
        <w:rPr>
          <w:b w:val="0"/>
          <w:bCs w:val="0"/>
          <w:sz w:val="24"/>
          <w:szCs w:val="24"/>
          <w:lang w:val="kk-KZ"/>
        </w:rPr>
        <w:t xml:space="preserve">7. </w:t>
      </w:r>
      <w:r w:rsidRPr="00F04B57">
        <w:rPr>
          <w:b w:val="0"/>
          <w:bCs w:val="0"/>
          <w:sz w:val="24"/>
          <w:szCs w:val="24"/>
          <w:lang w:val="kk-KZ"/>
        </w:rPr>
        <w:t>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8A1E17" w:rsidRPr="00F04B57" w:rsidRDefault="008A1E17" w:rsidP="008A1E17">
      <w:pPr>
        <w:pStyle w:val="af0"/>
        <w:ind w:left="284" w:hanging="284"/>
        <w:jc w:val="both"/>
        <w:rPr>
          <w:b w:val="0"/>
          <w:bCs w:val="0"/>
          <w:sz w:val="24"/>
          <w:szCs w:val="24"/>
          <w:lang w:val="kk-KZ"/>
        </w:rPr>
      </w:pPr>
      <w:r>
        <w:rPr>
          <w:b w:val="0"/>
          <w:bCs w:val="0"/>
          <w:sz w:val="24"/>
          <w:szCs w:val="24"/>
          <w:lang w:val="kk-KZ"/>
        </w:rPr>
        <w:t>8</w:t>
      </w:r>
      <w:r w:rsidRPr="00F04B57">
        <w:rPr>
          <w:b w:val="0"/>
          <w:bCs w:val="0"/>
          <w:sz w:val="24"/>
          <w:szCs w:val="24"/>
          <w:lang w:val="kk-KZ"/>
        </w:rPr>
        <w:t>.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8A1E17" w:rsidRPr="00F6233D" w:rsidRDefault="008A1E17" w:rsidP="008A1E17">
      <w:pPr>
        <w:pStyle w:val="21"/>
        <w:rPr>
          <w:b/>
          <w:lang w:val="kk-KZ"/>
        </w:rPr>
      </w:pPr>
      <w:r w:rsidRPr="00F6233D">
        <w:rPr>
          <w:b/>
          <w:lang w:val="kk-KZ"/>
        </w:rPr>
        <w:t>Дополнительная:</w:t>
      </w:r>
    </w:p>
    <w:p w:rsidR="008A1E17" w:rsidRPr="001E56C6" w:rsidRDefault="008A1E17" w:rsidP="008A1E17">
      <w:pPr>
        <w:pStyle w:val="a7"/>
        <w:ind w:left="284" w:hanging="284"/>
        <w:rPr>
          <w:lang w:val="kk-KZ"/>
        </w:rPr>
      </w:pPr>
      <w:r w:rsidRPr="001E56C6">
        <w:rPr>
          <w:lang w:val="kk-KZ"/>
        </w:rPr>
        <w:t>1. Жалпы микробиологиядан лабораториялық сабақтар бойынша оқу-әдістемелік құрал  (А.Л. Котованың ред.). – Алматы, 1997.</w:t>
      </w:r>
    </w:p>
    <w:p w:rsidR="008A1E17" w:rsidRPr="00F04B57" w:rsidRDefault="008A1E17" w:rsidP="008A1E17">
      <w:pPr>
        <w:jc w:val="both"/>
        <w:rPr>
          <w:b/>
          <w:bCs/>
          <w:color w:val="FF6600"/>
          <w:sz w:val="24"/>
          <w:szCs w:val="24"/>
          <w:lang w:val="kk-KZ"/>
        </w:rPr>
      </w:pPr>
    </w:p>
    <w:p w:rsidR="008A1E17" w:rsidRPr="000A1685" w:rsidRDefault="008A1E17" w:rsidP="008A1E17">
      <w:pPr>
        <w:jc w:val="center"/>
        <w:rPr>
          <w:b/>
          <w:bCs/>
          <w:sz w:val="24"/>
          <w:szCs w:val="24"/>
          <w:lang w:val="kk-KZ"/>
        </w:rPr>
      </w:pPr>
      <w:r w:rsidRPr="000A1685">
        <w:rPr>
          <w:b/>
          <w:bCs/>
          <w:sz w:val="24"/>
          <w:szCs w:val="24"/>
          <w:lang w:val="kk-KZ"/>
        </w:rPr>
        <w:t>На английском языке:</w:t>
      </w:r>
    </w:p>
    <w:p w:rsidR="008A1E17" w:rsidRDefault="008A1E17" w:rsidP="008A1E17">
      <w:pPr>
        <w:rPr>
          <w:b/>
          <w:bCs/>
          <w:sz w:val="24"/>
          <w:szCs w:val="24"/>
          <w:lang w:val="kk-KZ"/>
        </w:rPr>
      </w:pPr>
      <w:r w:rsidRPr="000A1685">
        <w:rPr>
          <w:b/>
          <w:bCs/>
          <w:sz w:val="24"/>
          <w:szCs w:val="24"/>
          <w:lang w:val="kk-KZ"/>
        </w:rPr>
        <w:t>Основная:</w:t>
      </w:r>
    </w:p>
    <w:p w:rsidR="008A1E17" w:rsidRPr="0008103E" w:rsidRDefault="008A1E17" w:rsidP="008A1E17">
      <w:pPr>
        <w:rPr>
          <w:b/>
          <w:bCs/>
          <w:sz w:val="24"/>
          <w:szCs w:val="24"/>
          <w:lang w:val="kk-KZ"/>
        </w:rPr>
      </w:pPr>
      <w:r w:rsidRPr="0008103E">
        <w:rPr>
          <w:sz w:val="24"/>
          <w:szCs w:val="24"/>
          <w:lang w:val="kk-KZ"/>
        </w:rPr>
        <w:t>1.</w:t>
      </w:r>
      <w:r w:rsidRPr="0008103E">
        <w:rPr>
          <w:sz w:val="24"/>
          <w:szCs w:val="24"/>
          <w:lang w:val="en-US"/>
        </w:rPr>
        <w:t>Richard V Georing, Hazel M Docrell, Mark Zukerman, Derek Wakelin, Ivan M Roit, Cedric Mims,Peter L Chiodini “Medical Microbiology”,4</w:t>
      </w:r>
      <w:r w:rsidRPr="0008103E">
        <w:rPr>
          <w:sz w:val="24"/>
          <w:szCs w:val="24"/>
          <w:vertAlign w:val="superscript"/>
          <w:lang w:val="en-US"/>
        </w:rPr>
        <w:t>th</w:t>
      </w:r>
      <w:r w:rsidRPr="0008103E">
        <w:rPr>
          <w:sz w:val="24"/>
          <w:szCs w:val="24"/>
          <w:lang w:val="en-US"/>
        </w:rPr>
        <w:t xml:space="preserve"> Edithion, 2008,  UK,  p.656.</w:t>
      </w:r>
    </w:p>
    <w:p w:rsidR="008A1E17" w:rsidRPr="00E67297" w:rsidRDefault="008A1E17" w:rsidP="008A1E17">
      <w:pPr>
        <w:widowControl w:val="0"/>
        <w:autoSpaceDE w:val="0"/>
        <w:autoSpaceDN w:val="0"/>
        <w:adjustRightInd w:val="0"/>
        <w:contextualSpacing/>
        <w:jc w:val="both"/>
        <w:rPr>
          <w:sz w:val="24"/>
          <w:szCs w:val="24"/>
          <w:lang w:val="en-US"/>
        </w:rPr>
      </w:pPr>
      <w:r w:rsidRPr="00E67297">
        <w:rPr>
          <w:sz w:val="24"/>
          <w:szCs w:val="24"/>
          <w:lang w:val="en-US"/>
        </w:rPr>
        <w:t>2.Jacquelyn G Black “Microbiology”,7</w:t>
      </w:r>
      <w:r w:rsidRPr="00E67297">
        <w:rPr>
          <w:sz w:val="24"/>
          <w:szCs w:val="24"/>
          <w:vertAlign w:val="superscript"/>
          <w:lang w:val="en-US"/>
        </w:rPr>
        <w:t xml:space="preserve"> th </w:t>
      </w:r>
      <w:r w:rsidRPr="00E67297">
        <w:rPr>
          <w:sz w:val="24"/>
          <w:szCs w:val="24"/>
          <w:lang w:val="en-US"/>
        </w:rPr>
        <w:t>,WILEY,2010,p.846</w:t>
      </w:r>
    </w:p>
    <w:p w:rsidR="008A1E17" w:rsidRPr="00E67297" w:rsidRDefault="008A1E17" w:rsidP="008A1E17">
      <w:pPr>
        <w:pStyle w:val="af3"/>
        <w:widowControl w:val="0"/>
        <w:autoSpaceDE w:val="0"/>
        <w:autoSpaceDN w:val="0"/>
        <w:adjustRightInd w:val="0"/>
        <w:ind w:left="0"/>
        <w:contextualSpacing/>
        <w:jc w:val="both"/>
        <w:rPr>
          <w:lang w:val="en-US"/>
        </w:rPr>
      </w:pPr>
      <w:r w:rsidRPr="00E67297">
        <w:rPr>
          <w:lang w:val="en-US"/>
        </w:rPr>
        <w:t>3. Patric R Muray,Ken S Rosentha</w:t>
      </w:r>
      <w:r>
        <w:rPr>
          <w:lang w:val="en-US"/>
        </w:rPr>
        <w:t>l, Michael F Pfaller “Medical M</w:t>
      </w:r>
      <w:r w:rsidRPr="00E67297">
        <w:rPr>
          <w:lang w:val="en-US"/>
        </w:rPr>
        <w:t>crobiology”,5</w:t>
      </w:r>
      <w:r w:rsidRPr="00E67297">
        <w:rPr>
          <w:vertAlign w:val="superscript"/>
          <w:lang w:val="en-US"/>
        </w:rPr>
        <w:t>th</w:t>
      </w:r>
      <w:r w:rsidRPr="00E67297">
        <w:rPr>
          <w:lang w:val="en-US"/>
        </w:rPr>
        <w:t xml:space="preserve"> Edithion, 2008,p.962</w:t>
      </w:r>
    </w:p>
    <w:p w:rsidR="008A1E17" w:rsidRPr="00E67297" w:rsidRDefault="008A1E17" w:rsidP="008A1E17">
      <w:pPr>
        <w:pStyle w:val="af3"/>
        <w:widowControl w:val="0"/>
        <w:autoSpaceDE w:val="0"/>
        <w:autoSpaceDN w:val="0"/>
        <w:adjustRightInd w:val="0"/>
        <w:ind w:left="0"/>
        <w:contextualSpacing/>
        <w:jc w:val="both"/>
        <w:rPr>
          <w:lang w:val="en-US"/>
        </w:rPr>
      </w:pPr>
      <w:r w:rsidRPr="00E67297">
        <w:rPr>
          <w:lang w:val="en-US"/>
        </w:rPr>
        <w:t>4. Cedric Mims, Hazel M Docrell, Richard V Georing , Ivan M Roit, Derek Wakelin, Mark Zukerman, “Medical Microbiology”,3</w:t>
      </w:r>
      <w:r w:rsidRPr="00E67297">
        <w:rPr>
          <w:vertAlign w:val="superscript"/>
          <w:lang w:val="en-US"/>
        </w:rPr>
        <w:t>th</w:t>
      </w:r>
      <w:r w:rsidRPr="00E67297">
        <w:rPr>
          <w:lang w:val="en-US"/>
        </w:rPr>
        <w:t xml:space="preserve"> Edithion, 2004,  ELSEVIER MOSBY,  p.659.</w:t>
      </w:r>
    </w:p>
    <w:p w:rsidR="008A1E17" w:rsidRPr="00E67297" w:rsidRDefault="008A1E17" w:rsidP="008A1E17">
      <w:pPr>
        <w:pStyle w:val="af3"/>
        <w:widowControl w:val="0"/>
        <w:autoSpaceDE w:val="0"/>
        <w:autoSpaceDN w:val="0"/>
        <w:adjustRightInd w:val="0"/>
        <w:ind w:left="0"/>
        <w:contextualSpacing/>
        <w:jc w:val="both"/>
        <w:rPr>
          <w:lang w:val="en-US"/>
        </w:rPr>
      </w:pPr>
      <w:r w:rsidRPr="00E67297">
        <w:rPr>
          <w:lang w:val="en-US"/>
        </w:rPr>
        <w:t>5. Geo F Brooks,Kaaren C Carroll, Janett S Butel, Stephen F Morse,24</w:t>
      </w:r>
      <w:r w:rsidRPr="00E67297">
        <w:rPr>
          <w:vertAlign w:val="superscript"/>
          <w:lang w:val="en-US"/>
        </w:rPr>
        <w:t>th</w:t>
      </w:r>
      <w:r w:rsidRPr="00E67297">
        <w:rPr>
          <w:lang w:val="en-US"/>
        </w:rPr>
        <w:t xml:space="preserve"> Edithion, JAWETZ,MELNICK&amp;ADELBERG^S</w:t>
      </w:r>
    </w:p>
    <w:p w:rsidR="008A1E17" w:rsidRPr="00E67297" w:rsidRDefault="008A1E17" w:rsidP="008A1E17">
      <w:pPr>
        <w:pStyle w:val="af3"/>
        <w:widowControl w:val="0"/>
        <w:autoSpaceDE w:val="0"/>
        <w:autoSpaceDN w:val="0"/>
        <w:adjustRightInd w:val="0"/>
        <w:ind w:left="0"/>
        <w:contextualSpacing/>
        <w:jc w:val="both"/>
        <w:rPr>
          <w:lang w:val="en-US"/>
        </w:rPr>
      </w:pPr>
      <w:r w:rsidRPr="00E67297">
        <w:rPr>
          <w:lang w:val="en-US"/>
        </w:rPr>
        <w:t>6. Mark Gladwin, Bill Trattler, “Clinical Microbiology”, 4</w:t>
      </w:r>
      <w:r w:rsidRPr="00E67297">
        <w:rPr>
          <w:vertAlign w:val="superscript"/>
          <w:lang w:val="en-US"/>
        </w:rPr>
        <w:t>th</w:t>
      </w:r>
      <w:r w:rsidRPr="00E67297">
        <w:rPr>
          <w:lang w:val="en-US"/>
        </w:rPr>
        <w:t xml:space="preserve"> Edithion, MedMaster, Miami, 2007, p.393.</w:t>
      </w:r>
    </w:p>
    <w:p w:rsidR="008A1E17" w:rsidRPr="00F04B57" w:rsidRDefault="008A1E17" w:rsidP="008A1E17">
      <w:pPr>
        <w:jc w:val="both"/>
        <w:rPr>
          <w:sz w:val="24"/>
          <w:szCs w:val="24"/>
          <w:lang w:val="en-US"/>
        </w:rPr>
      </w:pPr>
      <w:r>
        <w:rPr>
          <w:sz w:val="24"/>
          <w:szCs w:val="24"/>
          <w:lang w:val="kk-KZ"/>
        </w:rPr>
        <w:t>7</w:t>
      </w:r>
      <w:r w:rsidRPr="000A1685">
        <w:rPr>
          <w:sz w:val="24"/>
          <w:szCs w:val="24"/>
          <w:lang w:val="kk-KZ"/>
        </w:rPr>
        <w:t xml:space="preserve">. Anathanarayan R., Paniker C.K.J. Text book of microbiology. </w:t>
      </w:r>
      <w:r w:rsidRPr="00F04B57">
        <w:rPr>
          <w:sz w:val="24"/>
          <w:szCs w:val="24"/>
          <w:lang w:val="en-US"/>
        </w:rPr>
        <w:t>Orien Longman. Seven edition, 2005.</w:t>
      </w:r>
    </w:p>
    <w:p w:rsidR="008A1E17" w:rsidRPr="00F04B57" w:rsidRDefault="008A1E17" w:rsidP="008A1E17">
      <w:pPr>
        <w:jc w:val="both"/>
        <w:rPr>
          <w:sz w:val="24"/>
          <w:szCs w:val="24"/>
          <w:lang w:val="en-US"/>
        </w:rPr>
      </w:pPr>
      <w:r w:rsidRPr="0012469D">
        <w:rPr>
          <w:sz w:val="24"/>
          <w:szCs w:val="24"/>
          <w:lang w:val="en-US"/>
        </w:rPr>
        <w:t>8</w:t>
      </w:r>
      <w:r w:rsidRPr="00F04B57">
        <w:rPr>
          <w:sz w:val="24"/>
          <w:szCs w:val="24"/>
          <w:lang w:val="en-US"/>
        </w:rPr>
        <w:t>.  Medical microbiology. Ed.by Inta Ozols. Elsevier Mosby, 2004.</w:t>
      </w:r>
    </w:p>
    <w:p w:rsidR="008A1E17" w:rsidRPr="00CD23EB" w:rsidRDefault="008A1E17" w:rsidP="008A1E17">
      <w:pPr>
        <w:rPr>
          <w:b/>
          <w:bCs/>
          <w:sz w:val="24"/>
          <w:szCs w:val="24"/>
          <w:lang w:val="en-US"/>
        </w:rPr>
      </w:pPr>
      <w:r w:rsidRPr="00F04B57">
        <w:rPr>
          <w:b/>
          <w:bCs/>
          <w:sz w:val="24"/>
          <w:szCs w:val="24"/>
        </w:rPr>
        <w:t>Дополнительная</w:t>
      </w:r>
      <w:r w:rsidRPr="00CD23EB">
        <w:rPr>
          <w:b/>
          <w:bCs/>
          <w:sz w:val="24"/>
          <w:szCs w:val="24"/>
          <w:lang w:val="en-US"/>
        </w:rPr>
        <w:t>:</w:t>
      </w:r>
    </w:p>
    <w:p w:rsidR="008A1E17" w:rsidRPr="00DE43B2" w:rsidRDefault="008A1E17" w:rsidP="00493F95">
      <w:pPr>
        <w:pStyle w:val="af3"/>
        <w:widowControl w:val="0"/>
        <w:numPr>
          <w:ilvl w:val="2"/>
          <w:numId w:val="10"/>
        </w:numPr>
        <w:tabs>
          <w:tab w:val="clear" w:pos="2160"/>
          <w:tab w:val="num" w:pos="284"/>
        </w:tabs>
        <w:autoSpaceDE w:val="0"/>
        <w:autoSpaceDN w:val="0"/>
        <w:adjustRightInd w:val="0"/>
        <w:ind w:left="284" w:hanging="284"/>
        <w:contextualSpacing/>
        <w:jc w:val="both"/>
        <w:rPr>
          <w:lang w:val="en-US"/>
        </w:rPr>
      </w:pPr>
      <w:r w:rsidRPr="00DE43B2">
        <w:rPr>
          <w:lang w:val="en-US"/>
        </w:rPr>
        <w:t>Robert M Diamond “Designing Assessing Courses and Curricula”, 3</w:t>
      </w:r>
      <w:r w:rsidRPr="00DE43B2">
        <w:rPr>
          <w:vertAlign w:val="superscript"/>
          <w:lang w:val="en-US"/>
        </w:rPr>
        <w:t>th</w:t>
      </w:r>
      <w:r w:rsidRPr="00DE43B2">
        <w:rPr>
          <w:lang w:val="en-US"/>
        </w:rPr>
        <w:t xml:space="preserve"> Edithion,Jossey-Bass,2008,p.487</w:t>
      </w:r>
    </w:p>
    <w:p w:rsidR="008A1E17" w:rsidRPr="00DE43B2" w:rsidRDefault="008A1E17" w:rsidP="00493F95">
      <w:pPr>
        <w:pStyle w:val="af3"/>
        <w:widowControl w:val="0"/>
        <w:numPr>
          <w:ilvl w:val="2"/>
          <w:numId w:val="10"/>
        </w:numPr>
        <w:tabs>
          <w:tab w:val="clear" w:pos="2160"/>
          <w:tab w:val="num" w:pos="284"/>
        </w:tabs>
        <w:autoSpaceDE w:val="0"/>
        <w:autoSpaceDN w:val="0"/>
        <w:adjustRightInd w:val="0"/>
        <w:ind w:left="284" w:hanging="284"/>
        <w:contextualSpacing/>
        <w:jc w:val="both"/>
        <w:rPr>
          <w:lang w:val="en-US"/>
        </w:rPr>
      </w:pPr>
      <w:r w:rsidRPr="00DE43B2">
        <w:rPr>
          <w:lang w:val="en-US"/>
        </w:rPr>
        <w:t>Patric Leonardi “Microbiology Study Guide: Key Review Questions and Answers”, Silver Educational Publishig,2005,p.78</w:t>
      </w:r>
    </w:p>
    <w:p w:rsidR="008A1E17" w:rsidRPr="00DE43B2" w:rsidRDefault="008A1E17" w:rsidP="00493F95">
      <w:pPr>
        <w:pStyle w:val="af3"/>
        <w:widowControl w:val="0"/>
        <w:numPr>
          <w:ilvl w:val="2"/>
          <w:numId w:val="10"/>
        </w:numPr>
        <w:tabs>
          <w:tab w:val="clear" w:pos="2160"/>
        </w:tabs>
        <w:autoSpaceDE w:val="0"/>
        <w:autoSpaceDN w:val="0"/>
        <w:adjustRightInd w:val="0"/>
        <w:ind w:left="284" w:hanging="284"/>
        <w:contextualSpacing/>
        <w:jc w:val="both"/>
        <w:rPr>
          <w:lang w:val="en-US"/>
        </w:rPr>
      </w:pPr>
      <w:r w:rsidRPr="00DE43B2">
        <w:rPr>
          <w:lang w:val="en-US"/>
        </w:rPr>
        <w:t>N.Cary Engelberg,Victor DiRita,Terence S Dermondy, “Mechanisms of Microbial Disease” , 4</w:t>
      </w:r>
      <w:r w:rsidRPr="00DE43B2">
        <w:rPr>
          <w:vertAlign w:val="superscript"/>
          <w:lang w:val="en-US"/>
        </w:rPr>
        <w:t>th</w:t>
      </w:r>
      <w:r w:rsidRPr="00DE43B2">
        <w:rPr>
          <w:lang w:val="en-US"/>
        </w:rPr>
        <w:t xml:space="preserve"> Edithion,Lippincton Williams&amp;Wilkins,2007,p.762</w:t>
      </w:r>
    </w:p>
    <w:p w:rsidR="008A1E17" w:rsidRPr="00DE43B2" w:rsidRDefault="008A1E17" w:rsidP="00493F95">
      <w:pPr>
        <w:pStyle w:val="af3"/>
        <w:widowControl w:val="0"/>
        <w:numPr>
          <w:ilvl w:val="2"/>
          <w:numId w:val="10"/>
        </w:numPr>
        <w:tabs>
          <w:tab w:val="clear" w:pos="2160"/>
        </w:tabs>
        <w:autoSpaceDE w:val="0"/>
        <w:autoSpaceDN w:val="0"/>
        <w:adjustRightInd w:val="0"/>
        <w:ind w:left="284" w:hanging="284"/>
        <w:contextualSpacing/>
        <w:jc w:val="both"/>
        <w:rPr>
          <w:lang w:val="en-US"/>
        </w:rPr>
      </w:pPr>
      <w:r w:rsidRPr="00DE43B2">
        <w:rPr>
          <w:lang w:val="en-US"/>
        </w:rPr>
        <w:t>William F Strohl, Harriet Rouse, Bruce D Fisher, “Microbiology”, Lippincton^s,2001,p.516</w:t>
      </w:r>
    </w:p>
    <w:p w:rsidR="008A1E17" w:rsidRPr="00DE43B2" w:rsidRDefault="008A1E17" w:rsidP="00493F95">
      <w:pPr>
        <w:pStyle w:val="af3"/>
        <w:numPr>
          <w:ilvl w:val="2"/>
          <w:numId w:val="10"/>
        </w:numPr>
        <w:tabs>
          <w:tab w:val="clear" w:pos="2160"/>
          <w:tab w:val="num" w:pos="284"/>
        </w:tabs>
        <w:ind w:hanging="2160"/>
        <w:jc w:val="both"/>
        <w:rPr>
          <w:lang w:val="en-US"/>
        </w:rPr>
      </w:pPr>
      <w:r w:rsidRPr="00DE43B2">
        <w:rPr>
          <w:lang w:val="en-US"/>
        </w:rPr>
        <w:t xml:space="preserve">Jawetz, Melnic &amp; Adelberg. Medical microbiology. Singapore.  2004. </w:t>
      </w:r>
    </w:p>
    <w:p w:rsidR="008A1E17" w:rsidRPr="00DE43B2" w:rsidRDefault="008A1E17" w:rsidP="00493F95">
      <w:pPr>
        <w:pStyle w:val="af3"/>
        <w:numPr>
          <w:ilvl w:val="2"/>
          <w:numId w:val="10"/>
        </w:numPr>
        <w:tabs>
          <w:tab w:val="clear" w:pos="2160"/>
        </w:tabs>
        <w:ind w:left="284" w:hanging="284"/>
        <w:jc w:val="both"/>
        <w:rPr>
          <w:lang w:val="en-US"/>
        </w:rPr>
      </w:pPr>
      <w:r w:rsidRPr="00DE43B2">
        <w:rPr>
          <w:lang w:val="en-US"/>
        </w:rPr>
        <w:t>Arora D.R. Text book of microbiology. CB. 2001.</w:t>
      </w:r>
    </w:p>
    <w:p w:rsidR="008A1E17" w:rsidRPr="00DE43B2" w:rsidRDefault="008A1E17" w:rsidP="00493F95">
      <w:pPr>
        <w:pStyle w:val="af3"/>
        <w:numPr>
          <w:ilvl w:val="2"/>
          <w:numId w:val="10"/>
        </w:numPr>
        <w:tabs>
          <w:tab w:val="clear" w:pos="2160"/>
        </w:tabs>
        <w:ind w:left="284" w:hanging="284"/>
        <w:jc w:val="both"/>
        <w:rPr>
          <w:lang w:val="en-US"/>
        </w:rPr>
      </w:pPr>
      <w:r w:rsidRPr="00DE43B2">
        <w:rPr>
          <w:lang w:val="en-US"/>
        </w:rPr>
        <w:t>William A. Stradit,  Harriet Rouse, Bruce D. Fisher. Microbiology. 2001, Lippencott, Williams and  Wilkins</w:t>
      </w:r>
    </w:p>
    <w:p w:rsidR="008A1E17" w:rsidRPr="00DE43B2" w:rsidRDefault="008A1E17" w:rsidP="00493F95">
      <w:pPr>
        <w:pStyle w:val="af3"/>
        <w:numPr>
          <w:ilvl w:val="2"/>
          <w:numId w:val="10"/>
        </w:numPr>
        <w:tabs>
          <w:tab w:val="clear" w:pos="2160"/>
          <w:tab w:val="num" w:pos="284"/>
        </w:tabs>
        <w:ind w:left="284" w:hanging="284"/>
        <w:jc w:val="both"/>
        <w:rPr>
          <w:lang w:val="en-US"/>
        </w:rPr>
      </w:pPr>
      <w:r w:rsidRPr="00DE43B2">
        <w:rPr>
          <w:lang w:val="en-US"/>
        </w:rPr>
        <w:lastRenderedPageBreak/>
        <w:t>Black Jacquelyn G. Microbiology. Principles &amp; Applications, 1996 by Prentice-Hall, New Jersey</w:t>
      </w:r>
    </w:p>
    <w:p w:rsidR="008A1E17" w:rsidRPr="00DE43B2" w:rsidRDefault="008A1E17" w:rsidP="008A1E17">
      <w:pPr>
        <w:jc w:val="both"/>
        <w:rPr>
          <w:sz w:val="24"/>
          <w:szCs w:val="24"/>
          <w:lang w:val="en-US"/>
        </w:rPr>
      </w:pPr>
      <w:r w:rsidRPr="00B93ED7">
        <w:rPr>
          <w:sz w:val="24"/>
          <w:szCs w:val="24"/>
          <w:lang w:val="en-US"/>
        </w:rPr>
        <w:t>9.</w:t>
      </w:r>
      <w:r w:rsidRPr="00DE43B2">
        <w:rPr>
          <w:sz w:val="24"/>
          <w:szCs w:val="24"/>
          <w:lang w:val="en-US"/>
        </w:rPr>
        <w:t>Medical microbiology. An introduction to Infectious Diseases. Ed. by Ryan Kenneth J. Appleton  and Lange. Stamford, Connecticut, 1998</w:t>
      </w:r>
      <w:r w:rsidRPr="00DE43B2">
        <w:rPr>
          <w:sz w:val="24"/>
          <w:szCs w:val="24"/>
        </w:rPr>
        <w:t>.</w:t>
      </w:r>
    </w:p>
    <w:p w:rsidR="008A1E17" w:rsidRPr="00F04B57" w:rsidRDefault="008A1E17" w:rsidP="00493F95">
      <w:pPr>
        <w:pStyle w:val="21"/>
        <w:numPr>
          <w:ilvl w:val="0"/>
          <w:numId w:val="106"/>
        </w:numPr>
        <w:autoSpaceDE/>
        <w:autoSpaceDN/>
        <w:adjustRightInd/>
        <w:ind w:left="426" w:hanging="426"/>
      </w:pPr>
      <w:r w:rsidRPr="00F04B57">
        <w:rPr>
          <w:lang w:val="nl-NL"/>
        </w:rPr>
        <w:t xml:space="preserve">Toni Hart, Paul Shears. Atlas de Roche de Microbiologie. - Paris., 1997.- </w:t>
      </w:r>
      <w:r w:rsidRPr="00F04B57">
        <w:t>314р.</w:t>
      </w:r>
    </w:p>
    <w:p w:rsidR="008A1E17" w:rsidRPr="00F04B57" w:rsidRDefault="008A1E17" w:rsidP="008A1E17">
      <w:pPr>
        <w:jc w:val="both"/>
        <w:rPr>
          <w:b/>
          <w:bCs/>
          <w:sz w:val="24"/>
          <w:szCs w:val="24"/>
        </w:rPr>
      </w:pPr>
      <w:r w:rsidRPr="00F04B57">
        <w:rPr>
          <w:b/>
          <w:bCs/>
          <w:sz w:val="24"/>
          <w:szCs w:val="24"/>
        </w:rPr>
        <w:t>Контрольные вопросы (обратная связь):</w:t>
      </w:r>
    </w:p>
    <w:p w:rsidR="008A1E17" w:rsidRDefault="008A1E17" w:rsidP="008A1E17">
      <w:pPr>
        <w:jc w:val="both"/>
        <w:rPr>
          <w:sz w:val="24"/>
          <w:szCs w:val="24"/>
        </w:rPr>
      </w:pPr>
      <w:r w:rsidRPr="00F04B57">
        <w:rPr>
          <w:sz w:val="24"/>
          <w:szCs w:val="24"/>
        </w:rPr>
        <w:t>1.</w:t>
      </w:r>
      <w:r>
        <w:rPr>
          <w:sz w:val="24"/>
          <w:szCs w:val="24"/>
        </w:rPr>
        <w:t>Понятие о микробиологии</w:t>
      </w:r>
      <w:r w:rsidRPr="00F04B57">
        <w:rPr>
          <w:sz w:val="24"/>
          <w:szCs w:val="24"/>
        </w:rPr>
        <w:t>.</w:t>
      </w:r>
    </w:p>
    <w:p w:rsidR="008A1E17" w:rsidRDefault="008A1E17" w:rsidP="008A1E17">
      <w:pPr>
        <w:jc w:val="both"/>
        <w:rPr>
          <w:sz w:val="24"/>
          <w:szCs w:val="24"/>
        </w:rPr>
      </w:pPr>
      <w:r>
        <w:rPr>
          <w:sz w:val="24"/>
          <w:szCs w:val="24"/>
        </w:rPr>
        <w:t>2.Медицинская микробиология. Ее значение в деятельности врача общей практики.</w:t>
      </w:r>
    </w:p>
    <w:p w:rsidR="008A1E17" w:rsidRDefault="008A1E17" w:rsidP="008A1E17">
      <w:pPr>
        <w:jc w:val="both"/>
        <w:rPr>
          <w:sz w:val="24"/>
          <w:szCs w:val="24"/>
        </w:rPr>
      </w:pPr>
      <w:r>
        <w:rPr>
          <w:sz w:val="24"/>
          <w:szCs w:val="24"/>
        </w:rPr>
        <w:t>3.Клиническая микробиология. Цели. Задачи.</w:t>
      </w:r>
    </w:p>
    <w:p w:rsidR="008A1E17" w:rsidRPr="00F04B57" w:rsidRDefault="008A1E17" w:rsidP="008A1E17">
      <w:pPr>
        <w:jc w:val="both"/>
        <w:rPr>
          <w:sz w:val="24"/>
          <w:szCs w:val="24"/>
        </w:rPr>
      </w:pPr>
      <w:r>
        <w:rPr>
          <w:sz w:val="24"/>
          <w:szCs w:val="24"/>
        </w:rPr>
        <w:t>4.Санитарная микробиология. Цели. Задачи.</w:t>
      </w:r>
    </w:p>
    <w:p w:rsidR="008A1E17" w:rsidRDefault="008A1E17" w:rsidP="008A1E17">
      <w:pPr>
        <w:jc w:val="both"/>
        <w:rPr>
          <w:sz w:val="24"/>
          <w:szCs w:val="24"/>
        </w:rPr>
      </w:pPr>
    </w:p>
    <w:p w:rsidR="008A1E17" w:rsidRPr="00F04B57" w:rsidRDefault="008A1E17" w:rsidP="008A1E17">
      <w:pPr>
        <w:jc w:val="both"/>
        <w:rPr>
          <w:sz w:val="24"/>
          <w:szCs w:val="24"/>
        </w:rPr>
      </w:pPr>
    </w:p>
    <w:p w:rsidR="008A1E17" w:rsidRPr="00F04B57" w:rsidRDefault="008A1E17" w:rsidP="008A1E17">
      <w:pPr>
        <w:rPr>
          <w:b/>
          <w:bCs/>
          <w:sz w:val="24"/>
          <w:szCs w:val="24"/>
        </w:rPr>
      </w:pPr>
      <w:r w:rsidRPr="00F04B57">
        <w:rPr>
          <w:b/>
          <w:bCs/>
          <w:sz w:val="24"/>
          <w:szCs w:val="24"/>
        </w:rPr>
        <w:t>Тема 2.</w:t>
      </w:r>
    </w:p>
    <w:p w:rsidR="008A1E17" w:rsidRPr="00DD554D" w:rsidRDefault="008A1E17" w:rsidP="008A1E17">
      <w:pPr>
        <w:rPr>
          <w:color w:val="000000"/>
          <w:sz w:val="24"/>
          <w:szCs w:val="24"/>
          <w:lang w:val="kk-KZ"/>
        </w:rPr>
      </w:pPr>
      <w:r w:rsidRPr="00F04B57">
        <w:rPr>
          <w:color w:val="000000"/>
          <w:sz w:val="24"/>
          <w:szCs w:val="24"/>
        </w:rPr>
        <w:t>Морфология, ультраструктура, функции и химический состав бактериальной клетки. Принципы систематики бактерий. Физиологи</w:t>
      </w:r>
      <w:r>
        <w:rPr>
          <w:color w:val="000000"/>
          <w:sz w:val="24"/>
          <w:szCs w:val="24"/>
        </w:rPr>
        <w:t>я</w:t>
      </w:r>
      <w:r w:rsidRPr="00F04B57">
        <w:rPr>
          <w:color w:val="000000"/>
          <w:sz w:val="24"/>
          <w:szCs w:val="24"/>
        </w:rPr>
        <w:t xml:space="preserve"> и биохимия бактерий.</w:t>
      </w:r>
    </w:p>
    <w:p w:rsidR="008A1E17" w:rsidRPr="00F04B57" w:rsidRDefault="008A1E17" w:rsidP="008A1E17">
      <w:pPr>
        <w:rPr>
          <w:b/>
          <w:bCs/>
          <w:sz w:val="24"/>
          <w:szCs w:val="24"/>
        </w:rPr>
      </w:pPr>
      <w:r w:rsidRPr="00F04B57">
        <w:rPr>
          <w:b/>
          <w:bCs/>
          <w:sz w:val="24"/>
          <w:szCs w:val="24"/>
        </w:rPr>
        <w:t xml:space="preserve">Цель: </w:t>
      </w:r>
    </w:p>
    <w:p w:rsidR="008A1E17" w:rsidRPr="00E800F9" w:rsidRDefault="008A1E17" w:rsidP="008A1E17">
      <w:pPr>
        <w:jc w:val="both"/>
        <w:rPr>
          <w:b/>
          <w:sz w:val="24"/>
          <w:szCs w:val="24"/>
          <w:lang w:val="kk-KZ"/>
        </w:rPr>
      </w:pPr>
      <w:r w:rsidRPr="00DD554D">
        <w:rPr>
          <w:bCs/>
          <w:sz w:val="24"/>
          <w:szCs w:val="24"/>
        </w:rPr>
        <w:t xml:space="preserve">Основной целью изучения данной темы является </w:t>
      </w:r>
      <w:r w:rsidRPr="00DD554D">
        <w:rPr>
          <w:sz w:val="24"/>
          <w:szCs w:val="24"/>
        </w:rPr>
        <w:t>формирование у студентов знаний об основных морфологических особенностях эукариот, п</w:t>
      </w:r>
      <w:r>
        <w:rPr>
          <w:sz w:val="24"/>
          <w:szCs w:val="24"/>
        </w:rPr>
        <w:t>рокариот, вирусов и их отличиях;</w:t>
      </w:r>
      <w:r>
        <w:rPr>
          <w:color w:val="000000"/>
          <w:sz w:val="24"/>
          <w:szCs w:val="24"/>
        </w:rPr>
        <w:t xml:space="preserve">сформировать знания об </w:t>
      </w:r>
      <w:r w:rsidRPr="00F04B57">
        <w:rPr>
          <w:color w:val="000000"/>
          <w:sz w:val="24"/>
          <w:szCs w:val="24"/>
        </w:rPr>
        <w:t>ультраструктур</w:t>
      </w:r>
      <w:r>
        <w:rPr>
          <w:color w:val="000000"/>
          <w:sz w:val="24"/>
          <w:szCs w:val="24"/>
        </w:rPr>
        <w:t>е</w:t>
      </w:r>
      <w:r w:rsidRPr="00F04B57">
        <w:rPr>
          <w:color w:val="000000"/>
          <w:sz w:val="24"/>
          <w:szCs w:val="24"/>
        </w:rPr>
        <w:t>, функци</w:t>
      </w:r>
      <w:r>
        <w:rPr>
          <w:color w:val="000000"/>
          <w:sz w:val="24"/>
          <w:szCs w:val="24"/>
        </w:rPr>
        <w:t>ях</w:t>
      </w:r>
      <w:r w:rsidRPr="00F04B57">
        <w:rPr>
          <w:color w:val="000000"/>
          <w:sz w:val="24"/>
          <w:szCs w:val="24"/>
        </w:rPr>
        <w:t xml:space="preserve"> и химическ</w:t>
      </w:r>
      <w:r>
        <w:rPr>
          <w:color w:val="000000"/>
          <w:sz w:val="24"/>
          <w:szCs w:val="24"/>
        </w:rPr>
        <w:t>ом</w:t>
      </w:r>
      <w:r w:rsidRPr="00F04B57">
        <w:rPr>
          <w:color w:val="000000"/>
          <w:sz w:val="24"/>
          <w:szCs w:val="24"/>
        </w:rPr>
        <w:t xml:space="preserve"> состав</w:t>
      </w:r>
      <w:r>
        <w:rPr>
          <w:color w:val="000000"/>
          <w:sz w:val="24"/>
          <w:szCs w:val="24"/>
        </w:rPr>
        <w:t>е</w:t>
      </w:r>
      <w:r w:rsidRPr="00F04B57">
        <w:rPr>
          <w:color w:val="000000"/>
          <w:sz w:val="24"/>
          <w:szCs w:val="24"/>
        </w:rPr>
        <w:t xml:space="preserve"> бактериальной клетки</w:t>
      </w:r>
      <w:r>
        <w:rPr>
          <w:color w:val="000000"/>
          <w:sz w:val="24"/>
          <w:szCs w:val="24"/>
        </w:rPr>
        <w:t xml:space="preserve">;показать принципы систематики бактерий;дать понятия </w:t>
      </w:r>
      <w:r w:rsidRPr="00E800F9">
        <w:rPr>
          <w:sz w:val="24"/>
          <w:szCs w:val="24"/>
        </w:rPr>
        <w:t>о физиологии микроорганизмов, типах их питания, дыхания, особенностях роста и размножения, а также метаболизме бактерий.</w:t>
      </w:r>
    </w:p>
    <w:p w:rsidR="008A1E17" w:rsidRDefault="008A1E17" w:rsidP="008A1E17">
      <w:pPr>
        <w:jc w:val="both"/>
        <w:rPr>
          <w:b/>
          <w:bCs/>
          <w:sz w:val="24"/>
          <w:szCs w:val="24"/>
        </w:rPr>
      </w:pPr>
      <w:r w:rsidRPr="00F04B57">
        <w:rPr>
          <w:b/>
          <w:bCs/>
          <w:sz w:val="24"/>
          <w:szCs w:val="24"/>
        </w:rPr>
        <w:t>Тезисы лекции:</w:t>
      </w:r>
    </w:p>
    <w:p w:rsidR="008A1E17" w:rsidRPr="00B13235" w:rsidRDefault="008A1E17" w:rsidP="008A1E17">
      <w:pPr>
        <w:jc w:val="both"/>
        <w:rPr>
          <w:sz w:val="24"/>
          <w:szCs w:val="24"/>
        </w:rPr>
      </w:pPr>
      <w:r>
        <w:rPr>
          <w:sz w:val="24"/>
          <w:szCs w:val="24"/>
        </w:rPr>
        <w:t>П</w:t>
      </w:r>
      <w:r w:rsidRPr="00B13235">
        <w:rPr>
          <w:sz w:val="24"/>
          <w:szCs w:val="24"/>
        </w:rPr>
        <w:t>атогенные (болезнетворные) бактерии относятся к –надцарству</w:t>
      </w:r>
    </w:p>
    <w:p w:rsidR="008A1E17" w:rsidRPr="00B13235" w:rsidRDefault="008A1E17" w:rsidP="008A1E17">
      <w:pPr>
        <w:jc w:val="both"/>
        <w:rPr>
          <w:sz w:val="24"/>
          <w:szCs w:val="24"/>
        </w:rPr>
      </w:pPr>
      <w:r w:rsidRPr="00B13235">
        <w:rPr>
          <w:b/>
          <w:bCs/>
          <w:i/>
          <w:iCs/>
          <w:sz w:val="24"/>
          <w:szCs w:val="24"/>
          <w:lang w:val="en-US"/>
        </w:rPr>
        <w:t>PROCARIOTAE</w:t>
      </w:r>
      <w:r w:rsidRPr="00B13235">
        <w:rPr>
          <w:sz w:val="24"/>
          <w:szCs w:val="24"/>
        </w:rPr>
        <w:t>:</w:t>
      </w:r>
    </w:p>
    <w:p w:rsidR="008A1E17" w:rsidRPr="00B13235" w:rsidRDefault="008A1E17" w:rsidP="008A1E17">
      <w:pPr>
        <w:jc w:val="both"/>
        <w:rPr>
          <w:b/>
          <w:bCs/>
          <w:sz w:val="24"/>
          <w:szCs w:val="24"/>
        </w:rPr>
      </w:pPr>
      <w:r w:rsidRPr="00B13235">
        <w:rPr>
          <w:b/>
          <w:bCs/>
          <w:sz w:val="24"/>
          <w:szCs w:val="24"/>
        </w:rPr>
        <w:t>ЦАРСТВА:</w:t>
      </w:r>
    </w:p>
    <w:p w:rsidR="008A1E17" w:rsidRPr="00B13235" w:rsidRDefault="008A1E17" w:rsidP="00493F95">
      <w:pPr>
        <w:numPr>
          <w:ilvl w:val="0"/>
          <w:numId w:val="105"/>
        </w:numPr>
        <w:ind w:left="0"/>
        <w:jc w:val="both"/>
        <w:rPr>
          <w:sz w:val="24"/>
          <w:szCs w:val="24"/>
        </w:rPr>
      </w:pPr>
      <w:r w:rsidRPr="00B13235">
        <w:rPr>
          <w:b/>
          <w:bCs/>
          <w:i/>
          <w:iCs/>
          <w:sz w:val="24"/>
          <w:szCs w:val="24"/>
          <w:lang w:val="en-US"/>
        </w:rPr>
        <w:t>protazoa</w:t>
      </w:r>
      <w:r w:rsidRPr="00B13235">
        <w:rPr>
          <w:b/>
          <w:bCs/>
          <w:i/>
          <w:iCs/>
          <w:sz w:val="24"/>
          <w:szCs w:val="24"/>
        </w:rPr>
        <w:t>-</w:t>
      </w:r>
      <w:r w:rsidRPr="00B13235">
        <w:rPr>
          <w:sz w:val="24"/>
          <w:szCs w:val="24"/>
        </w:rPr>
        <w:t xml:space="preserve"> простейшие</w:t>
      </w:r>
    </w:p>
    <w:p w:rsidR="008A1E17" w:rsidRPr="00B13235" w:rsidRDefault="008A1E17" w:rsidP="00493F95">
      <w:pPr>
        <w:numPr>
          <w:ilvl w:val="0"/>
          <w:numId w:val="105"/>
        </w:numPr>
        <w:ind w:left="0"/>
        <w:jc w:val="both"/>
        <w:rPr>
          <w:sz w:val="24"/>
          <w:szCs w:val="24"/>
        </w:rPr>
      </w:pPr>
      <w:r w:rsidRPr="00B13235">
        <w:rPr>
          <w:b/>
          <w:bCs/>
          <w:i/>
          <w:iCs/>
          <w:sz w:val="24"/>
          <w:szCs w:val="24"/>
          <w:lang w:val="en-US"/>
        </w:rPr>
        <w:t>eucariotae</w:t>
      </w:r>
      <w:r w:rsidRPr="00B13235">
        <w:rPr>
          <w:sz w:val="24"/>
          <w:szCs w:val="24"/>
        </w:rPr>
        <w:t xml:space="preserve"> –эукариоты </w:t>
      </w:r>
    </w:p>
    <w:p w:rsidR="008A1E17" w:rsidRPr="00B13235" w:rsidRDefault="008A1E17" w:rsidP="00493F95">
      <w:pPr>
        <w:numPr>
          <w:ilvl w:val="0"/>
          <w:numId w:val="105"/>
        </w:numPr>
        <w:ind w:left="0"/>
        <w:jc w:val="both"/>
        <w:rPr>
          <w:sz w:val="24"/>
          <w:szCs w:val="24"/>
        </w:rPr>
      </w:pPr>
      <w:r w:rsidRPr="00B13235">
        <w:rPr>
          <w:b/>
          <w:bCs/>
          <w:i/>
          <w:iCs/>
          <w:sz w:val="24"/>
          <w:szCs w:val="24"/>
          <w:lang w:val="en-US"/>
        </w:rPr>
        <w:t>vira</w:t>
      </w:r>
      <w:r w:rsidRPr="00B13235">
        <w:rPr>
          <w:sz w:val="24"/>
          <w:szCs w:val="24"/>
        </w:rPr>
        <w:t>-вирусы</w:t>
      </w:r>
    </w:p>
    <w:p w:rsidR="008A1E17" w:rsidRPr="00B13235" w:rsidRDefault="008A1E17" w:rsidP="00493F95">
      <w:pPr>
        <w:numPr>
          <w:ilvl w:val="0"/>
          <w:numId w:val="105"/>
        </w:numPr>
        <w:ind w:left="0"/>
        <w:jc w:val="both"/>
        <w:rPr>
          <w:sz w:val="24"/>
          <w:szCs w:val="24"/>
        </w:rPr>
      </w:pPr>
      <w:r w:rsidRPr="00B13235">
        <w:rPr>
          <w:b/>
          <w:bCs/>
          <w:i/>
          <w:iCs/>
          <w:sz w:val="24"/>
          <w:szCs w:val="24"/>
          <w:lang w:val="en-US"/>
        </w:rPr>
        <w:t>mycota</w:t>
      </w:r>
      <w:r w:rsidRPr="00B13235">
        <w:rPr>
          <w:sz w:val="24"/>
          <w:szCs w:val="24"/>
        </w:rPr>
        <w:t>-грибы</w:t>
      </w:r>
    </w:p>
    <w:p w:rsidR="008A1E17" w:rsidRPr="00B13235" w:rsidRDefault="008A1E17" w:rsidP="008A1E17">
      <w:pPr>
        <w:pStyle w:val="a9"/>
        <w:ind w:firstLine="0"/>
      </w:pPr>
      <w:r w:rsidRPr="00B13235">
        <w:t>Прокариоты:</w:t>
      </w:r>
    </w:p>
    <w:p w:rsidR="008A1E17" w:rsidRPr="00B13235" w:rsidRDefault="008A1E17" w:rsidP="008A1E17">
      <w:pPr>
        <w:pStyle w:val="a9"/>
        <w:ind w:firstLine="0"/>
      </w:pPr>
      <w:r w:rsidRPr="00B13235">
        <w:t>-фотобактерии (непатогенные)</w:t>
      </w:r>
    </w:p>
    <w:p w:rsidR="008A1E17" w:rsidRPr="00B13235" w:rsidRDefault="008A1E17" w:rsidP="008A1E17">
      <w:pPr>
        <w:jc w:val="both"/>
        <w:rPr>
          <w:b/>
          <w:bCs/>
          <w:sz w:val="24"/>
          <w:szCs w:val="24"/>
        </w:rPr>
      </w:pPr>
      <w:r w:rsidRPr="00B13235">
        <w:rPr>
          <w:sz w:val="24"/>
          <w:szCs w:val="24"/>
        </w:rPr>
        <w:t>-скотобактерии (</w:t>
      </w:r>
      <w:r w:rsidRPr="00B13235">
        <w:rPr>
          <w:sz w:val="24"/>
          <w:szCs w:val="24"/>
          <w:lang w:val="en-US"/>
        </w:rPr>
        <w:t>scobes</w:t>
      </w:r>
      <w:r w:rsidRPr="00B13235">
        <w:rPr>
          <w:sz w:val="24"/>
          <w:szCs w:val="24"/>
        </w:rPr>
        <w:t>-тьма)-патогенные для человека и животных</w:t>
      </w:r>
    </w:p>
    <w:p w:rsidR="008A1E17" w:rsidRPr="00B13235" w:rsidRDefault="008A1E17" w:rsidP="008A1E17">
      <w:pPr>
        <w:jc w:val="both"/>
        <w:rPr>
          <w:b/>
          <w:bCs/>
          <w:sz w:val="24"/>
          <w:szCs w:val="24"/>
        </w:rPr>
      </w:pPr>
      <w:r w:rsidRPr="00B13235">
        <w:rPr>
          <w:b/>
          <w:bCs/>
          <w:sz w:val="24"/>
          <w:szCs w:val="24"/>
        </w:rPr>
        <w:t>3 ОСНОВНЫЕ ФОРМЫ:</w:t>
      </w:r>
    </w:p>
    <w:p w:rsidR="008A1E17" w:rsidRPr="00B13235" w:rsidRDefault="008A1E17" w:rsidP="008A1E17">
      <w:pPr>
        <w:jc w:val="both"/>
        <w:rPr>
          <w:sz w:val="24"/>
          <w:szCs w:val="24"/>
        </w:rPr>
      </w:pPr>
      <w:r w:rsidRPr="00B13235">
        <w:rPr>
          <w:sz w:val="24"/>
          <w:szCs w:val="24"/>
        </w:rPr>
        <w:t xml:space="preserve">-кокки </w:t>
      </w:r>
    </w:p>
    <w:p w:rsidR="008A1E17" w:rsidRPr="00B13235" w:rsidRDefault="008A1E17" w:rsidP="008A1E17">
      <w:pPr>
        <w:jc w:val="both"/>
        <w:rPr>
          <w:sz w:val="24"/>
          <w:szCs w:val="24"/>
        </w:rPr>
      </w:pPr>
      <w:r w:rsidRPr="00B13235">
        <w:rPr>
          <w:sz w:val="24"/>
          <w:szCs w:val="24"/>
        </w:rPr>
        <w:t>-палочки</w:t>
      </w:r>
    </w:p>
    <w:p w:rsidR="008A1E17" w:rsidRDefault="008A1E17" w:rsidP="008A1E17">
      <w:pPr>
        <w:jc w:val="both"/>
        <w:rPr>
          <w:sz w:val="24"/>
          <w:szCs w:val="24"/>
        </w:rPr>
      </w:pPr>
      <w:r w:rsidRPr="00B13235">
        <w:rPr>
          <w:sz w:val="24"/>
          <w:szCs w:val="24"/>
        </w:rPr>
        <w:t>-спиралевидные бактерии</w:t>
      </w:r>
    </w:p>
    <w:p w:rsidR="008A1E17" w:rsidRDefault="008A1E17" w:rsidP="008A1E17">
      <w:pPr>
        <w:jc w:val="both"/>
        <w:rPr>
          <w:sz w:val="24"/>
          <w:szCs w:val="24"/>
        </w:rPr>
      </w:pPr>
    </w:p>
    <w:p w:rsidR="008A1E17" w:rsidRPr="00D06207" w:rsidRDefault="008A1E17" w:rsidP="008A1E17">
      <w:pPr>
        <w:ind w:firstLine="708"/>
        <w:jc w:val="both"/>
        <w:rPr>
          <w:bCs/>
          <w:sz w:val="24"/>
          <w:szCs w:val="24"/>
        </w:rPr>
      </w:pPr>
      <w:r w:rsidRPr="00D06207">
        <w:rPr>
          <w:bCs/>
          <w:sz w:val="24"/>
          <w:szCs w:val="24"/>
        </w:rPr>
        <w:t>Основные компоненты бактериальной клетки:</w:t>
      </w:r>
    </w:p>
    <w:p w:rsidR="008A1E17" w:rsidRDefault="008A1E17" w:rsidP="008A1E17">
      <w:pPr>
        <w:jc w:val="both"/>
        <w:rPr>
          <w:bCs/>
          <w:sz w:val="24"/>
          <w:szCs w:val="24"/>
        </w:rPr>
      </w:pPr>
      <w:r w:rsidRPr="00D06207">
        <w:rPr>
          <w:bCs/>
          <w:sz w:val="24"/>
          <w:szCs w:val="24"/>
        </w:rPr>
        <w:t>-</w:t>
      </w:r>
      <w:r>
        <w:rPr>
          <w:bCs/>
          <w:sz w:val="24"/>
          <w:szCs w:val="24"/>
        </w:rPr>
        <w:t xml:space="preserve"> клеточная стенка</w:t>
      </w:r>
    </w:p>
    <w:p w:rsidR="008A1E17" w:rsidRDefault="008A1E17" w:rsidP="008A1E17">
      <w:pPr>
        <w:jc w:val="both"/>
        <w:rPr>
          <w:bCs/>
          <w:sz w:val="24"/>
          <w:szCs w:val="24"/>
        </w:rPr>
      </w:pPr>
      <w:r>
        <w:rPr>
          <w:bCs/>
          <w:sz w:val="24"/>
          <w:szCs w:val="24"/>
        </w:rPr>
        <w:t>-цитоплазма</w:t>
      </w:r>
    </w:p>
    <w:p w:rsidR="008A1E17" w:rsidRDefault="008A1E17" w:rsidP="008A1E17">
      <w:pPr>
        <w:jc w:val="both"/>
        <w:rPr>
          <w:bCs/>
          <w:sz w:val="24"/>
          <w:szCs w:val="24"/>
        </w:rPr>
      </w:pPr>
      <w:r>
        <w:rPr>
          <w:bCs/>
          <w:sz w:val="24"/>
          <w:szCs w:val="24"/>
        </w:rPr>
        <w:t>-цитоплазматическая мембрана</w:t>
      </w:r>
    </w:p>
    <w:p w:rsidR="008A1E17" w:rsidRDefault="008A1E17" w:rsidP="008A1E17">
      <w:pPr>
        <w:jc w:val="both"/>
        <w:rPr>
          <w:bCs/>
          <w:sz w:val="24"/>
          <w:szCs w:val="24"/>
        </w:rPr>
      </w:pPr>
      <w:r>
        <w:rPr>
          <w:bCs/>
          <w:sz w:val="24"/>
          <w:szCs w:val="24"/>
        </w:rPr>
        <w:t>-нуклеоид</w:t>
      </w:r>
    </w:p>
    <w:p w:rsidR="008A1E17" w:rsidRDefault="008A1E17" w:rsidP="008A1E17">
      <w:pPr>
        <w:ind w:firstLine="708"/>
        <w:jc w:val="both"/>
        <w:rPr>
          <w:bCs/>
          <w:sz w:val="24"/>
          <w:szCs w:val="24"/>
        </w:rPr>
      </w:pPr>
      <w:r>
        <w:rPr>
          <w:bCs/>
          <w:sz w:val="24"/>
          <w:szCs w:val="24"/>
        </w:rPr>
        <w:t>Дополнительные компоненты бактериальной клетки:</w:t>
      </w:r>
    </w:p>
    <w:p w:rsidR="008A1E17" w:rsidRDefault="008A1E17" w:rsidP="008A1E17">
      <w:pPr>
        <w:jc w:val="both"/>
        <w:rPr>
          <w:bCs/>
          <w:sz w:val="24"/>
          <w:szCs w:val="24"/>
        </w:rPr>
      </w:pPr>
      <w:r>
        <w:rPr>
          <w:bCs/>
          <w:sz w:val="24"/>
          <w:szCs w:val="24"/>
        </w:rPr>
        <w:t>-капсула</w:t>
      </w:r>
    </w:p>
    <w:p w:rsidR="008A1E17" w:rsidRDefault="008A1E17" w:rsidP="008A1E17">
      <w:pPr>
        <w:jc w:val="both"/>
        <w:rPr>
          <w:bCs/>
          <w:sz w:val="24"/>
          <w:szCs w:val="24"/>
        </w:rPr>
      </w:pPr>
      <w:r>
        <w:rPr>
          <w:bCs/>
          <w:sz w:val="24"/>
          <w:szCs w:val="24"/>
        </w:rPr>
        <w:t>-споры</w:t>
      </w:r>
    </w:p>
    <w:p w:rsidR="008A1E17" w:rsidRDefault="008A1E17" w:rsidP="008A1E17">
      <w:pPr>
        <w:jc w:val="both"/>
        <w:rPr>
          <w:bCs/>
          <w:sz w:val="24"/>
          <w:szCs w:val="24"/>
        </w:rPr>
      </w:pPr>
      <w:r>
        <w:rPr>
          <w:bCs/>
          <w:sz w:val="24"/>
          <w:szCs w:val="24"/>
        </w:rPr>
        <w:t>-жгутики</w:t>
      </w:r>
    </w:p>
    <w:p w:rsidR="008A1E17" w:rsidRPr="00D06207" w:rsidRDefault="008A1E17" w:rsidP="008A1E17">
      <w:pPr>
        <w:jc w:val="both"/>
        <w:rPr>
          <w:bCs/>
          <w:sz w:val="24"/>
          <w:szCs w:val="24"/>
        </w:rPr>
      </w:pPr>
      <w:r>
        <w:rPr>
          <w:bCs/>
          <w:sz w:val="24"/>
          <w:szCs w:val="24"/>
        </w:rPr>
        <w:t>-реснички</w:t>
      </w:r>
    </w:p>
    <w:p w:rsidR="008A1E17" w:rsidRPr="00B13235" w:rsidRDefault="008A1E17" w:rsidP="008A1E17">
      <w:pPr>
        <w:jc w:val="both"/>
        <w:rPr>
          <w:sz w:val="24"/>
          <w:szCs w:val="24"/>
        </w:rPr>
      </w:pPr>
    </w:p>
    <w:p w:rsidR="008A1E17" w:rsidRDefault="008A1E17" w:rsidP="008A1E17">
      <w:pPr>
        <w:jc w:val="both"/>
        <w:rPr>
          <w:sz w:val="28"/>
          <w:szCs w:val="28"/>
          <w:lang w:eastAsia="en-US"/>
        </w:rPr>
      </w:pPr>
      <w:r w:rsidRPr="004521E4">
        <w:rPr>
          <w:sz w:val="28"/>
          <w:szCs w:val="28"/>
          <w:lang w:eastAsia="en-US"/>
        </w:rPr>
        <w:object w:dxaOrig="8445" w:dyaOrig="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295.5pt" o:ole="">
            <v:imagedata r:id="rId9" o:title=""/>
          </v:shape>
          <o:OLEObject Type="Embed" ProgID="PBrush" ShapeID="_x0000_i1025" DrawAspect="Content" ObjectID="_1411973047" r:id="rId10"/>
        </w:object>
      </w:r>
    </w:p>
    <w:p w:rsidR="008A1E17" w:rsidRDefault="008A1E17" w:rsidP="008A1E17">
      <w:pPr>
        <w:pStyle w:val="a9"/>
        <w:rPr>
          <w:b/>
          <w:bCs/>
        </w:rPr>
      </w:pPr>
    </w:p>
    <w:p w:rsidR="008A1E17" w:rsidRDefault="008A1E17" w:rsidP="008A1E17">
      <w:pPr>
        <w:pStyle w:val="a9"/>
        <w:rPr>
          <w:b/>
          <w:bCs/>
        </w:rPr>
      </w:pPr>
    </w:p>
    <w:p w:rsidR="008A1E17" w:rsidRDefault="008A1E17" w:rsidP="008A1E17">
      <w:pPr>
        <w:pStyle w:val="a9"/>
        <w:rPr>
          <w:b/>
          <w:bCs/>
        </w:rPr>
      </w:pPr>
      <w:r w:rsidRPr="00B13235">
        <w:rPr>
          <w:b/>
          <w:bCs/>
        </w:rPr>
        <w:t>ОТЛИЧИТЕЛЬНЫЕ СВОЙСТВА КЛЕТОК ПРОКАРИОТ И ЭУКАРИОТ</w:t>
      </w:r>
    </w:p>
    <w:p w:rsidR="008A1E17" w:rsidRPr="00B13235" w:rsidRDefault="008A1E17" w:rsidP="008A1E17">
      <w:pPr>
        <w:pStyle w:val="a9"/>
        <w:rPr>
          <w:b/>
          <w:bC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8A1E17" w:rsidRPr="00B13235" w:rsidTr="00E51EBB">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Признак</w:t>
            </w:r>
          </w:p>
        </w:tc>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Прокариотная клетка</w:t>
            </w:r>
          </w:p>
        </w:tc>
        <w:tc>
          <w:tcPr>
            <w:tcW w:w="3191"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Эукариотная клетка</w:t>
            </w:r>
          </w:p>
        </w:tc>
      </w:tr>
      <w:tr w:rsidR="008A1E17" w:rsidRPr="00B13235" w:rsidTr="00E51EBB">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pStyle w:val="2"/>
              <w:spacing w:before="0"/>
              <w:jc w:val="both"/>
              <w:rPr>
                <w:rFonts w:ascii="Times New Roman" w:hAnsi="Times New Roman" w:cs="Times New Roman"/>
              </w:rPr>
            </w:pPr>
            <w:r w:rsidRPr="00B13235">
              <w:rPr>
                <w:rFonts w:ascii="Times New Roman" w:hAnsi="Times New Roman" w:cs="Times New Roman"/>
              </w:rPr>
              <w:t>Средний размер</w:t>
            </w:r>
          </w:p>
        </w:tc>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1-10 мкм</w:t>
            </w:r>
          </w:p>
        </w:tc>
        <w:tc>
          <w:tcPr>
            <w:tcW w:w="3191"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10-100 мкм</w:t>
            </w:r>
          </w:p>
        </w:tc>
      </w:tr>
      <w:tr w:rsidR="008A1E17" w:rsidRPr="00B13235" w:rsidTr="00E51EBB">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Ядерная мембрана</w:t>
            </w:r>
          </w:p>
        </w:tc>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Отсутствует</w:t>
            </w:r>
          </w:p>
        </w:tc>
        <w:tc>
          <w:tcPr>
            <w:tcW w:w="3191"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Имеется</w:t>
            </w:r>
          </w:p>
        </w:tc>
      </w:tr>
      <w:tr w:rsidR="008A1E17" w:rsidRPr="00B13235" w:rsidTr="00E51EBB">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Хромосома</w:t>
            </w:r>
          </w:p>
        </w:tc>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Одна</w:t>
            </w:r>
          </w:p>
        </w:tc>
        <w:tc>
          <w:tcPr>
            <w:tcW w:w="3191"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Несколько</w:t>
            </w:r>
          </w:p>
        </w:tc>
      </w:tr>
      <w:tr w:rsidR="008A1E17" w:rsidRPr="00B13235" w:rsidTr="00E51EBB">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Гистоны</w:t>
            </w:r>
          </w:p>
        </w:tc>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Отсутствуют</w:t>
            </w:r>
          </w:p>
        </w:tc>
        <w:tc>
          <w:tcPr>
            <w:tcW w:w="3191"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Имеются</w:t>
            </w:r>
          </w:p>
        </w:tc>
      </w:tr>
      <w:tr w:rsidR="008A1E17" w:rsidRPr="00B13235" w:rsidTr="00E51EBB">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Тип деления</w:t>
            </w:r>
          </w:p>
        </w:tc>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Бинарный</w:t>
            </w:r>
          </w:p>
        </w:tc>
        <w:tc>
          <w:tcPr>
            <w:tcW w:w="3191"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Митотический</w:t>
            </w:r>
          </w:p>
        </w:tc>
      </w:tr>
      <w:tr w:rsidR="008A1E17" w:rsidRPr="00B13235" w:rsidTr="00E51EBB">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Специализированные мембранные структуры</w:t>
            </w:r>
          </w:p>
        </w:tc>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Отсутствуют</w:t>
            </w:r>
          </w:p>
        </w:tc>
        <w:tc>
          <w:tcPr>
            <w:tcW w:w="3191"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Имеются</w:t>
            </w:r>
          </w:p>
        </w:tc>
      </w:tr>
      <w:tr w:rsidR="008A1E17" w:rsidRPr="00B13235" w:rsidTr="00E51EBB">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Клеточная стенка</w:t>
            </w:r>
          </w:p>
        </w:tc>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Образована пептидогиканами</w:t>
            </w:r>
          </w:p>
        </w:tc>
        <w:tc>
          <w:tcPr>
            <w:tcW w:w="3191"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Содержит хитин или целлюлозу</w:t>
            </w:r>
          </w:p>
        </w:tc>
      </w:tr>
      <w:tr w:rsidR="008A1E17" w:rsidRPr="00B13235" w:rsidTr="00E51EBB">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Стероиды клеточной стенки</w:t>
            </w:r>
          </w:p>
        </w:tc>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Отсутствуют</w:t>
            </w:r>
          </w:p>
        </w:tc>
        <w:tc>
          <w:tcPr>
            <w:tcW w:w="3191"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Имеются</w:t>
            </w:r>
          </w:p>
        </w:tc>
      </w:tr>
      <w:tr w:rsidR="008A1E17" w:rsidRPr="00B13235" w:rsidTr="00E51EBB">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Рибосомы</w:t>
            </w:r>
          </w:p>
        </w:tc>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70</w:t>
            </w:r>
            <w:r w:rsidRPr="00B13235">
              <w:rPr>
                <w:sz w:val="24"/>
                <w:szCs w:val="24"/>
                <w:lang w:val="en-US"/>
              </w:rPr>
              <w:t>S</w:t>
            </w:r>
          </w:p>
        </w:tc>
        <w:tc>
          <w:tcPr>
            <w:tcW w:w="3191"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80</w:t>
            </w:r>
            <w:r w:rsidRPr="00B13235">
              <w:rPr>
                <w:sz w:val="24"/>
                <w:szCs w:val="24"/>
                <w:lang w:val="en-US"/>
              </w:rPr>
              <w:t>S</w:t>
            </w:r>
          </w:p>
        </w:tc>
      </w:tr>
      <w:tr w:rsidR="008A1E17" w:rsidRPr="00B13235" w:rsidTr="00E51EBB">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Анаэробное дыхание</w:t>
            </w:r>
          </w:p>
        </w:tc>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Возможно</w:t>
            </w:r>
          </w:p>
        </w:tc>
        <w:tc>
          <w:tcPr>
            <w:tcW w:w="3191"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Обычно отсутствует</w:t>
            </w:r>
          </w:p>
        </w:tc>
      </w:tr>
      <w:tr w:rsidR="008A1E17" w:rsidRPr="00B13235" w:rsidTr="00E51EBB">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Тканевая дифференцировка</w:t>
            </w:r>
          </w:p>
        </w:tc>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Отсутствует</w:t>
            </w:r>
          </w:p>
        </w:tc>
        <w:tc>
          <w:tcPr>
            <w:tcW w:w="3191"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Обычно имеется</w:t>
            </w:r>
          </w:p>
        </w:tc>
      </w:tr>
      <w:tr w:rsidR="008A1E17" w:rsidRPr="00B13235" w:rsidTr="00E51EBB">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Фиксация азота</w:t>
            </w:r>
          </w:p>
        </w:tc>
        <w:tc>
          <w:tcPr>
            <w:tcW w:w="3190"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Возможна</w:t>
            </w:r>
          </w:p>
        </w:tc>
        <w:tc>
          <w:tcPr>
            <w:tcW w:w="3191" w:type="dxa"/>
            <w:tcBorders>
              <w:top w:val="single" w:sz="4" w:space="0" w:color="auto"/>
              <w:left w:val="single" w:sz="4" w:space="0" w:color="auto"/>
              <w:bottom w:val="single" w:sz="4" w:space="0" w:color="auto"/>
              <w:right w:val="single" w:sz="4" w:space="0" w:color="auto"/>
            </w:tcBorders>
            <w:hideMark/>
          </w:tcPr>
          <w:p w:rsidR="008A1E17" w:rsidRPr="00B13235" w:rsidRDefault="008A1E17" w:rsidP="00E51EBB">
            <w:pPr>
              <w:jc w:val="both"/>
              <w:rPr>
                <w:sz w:val="24"/>
                <w:szCs w:val="24"/>
                <w:lang w:eastAsia="en-US"/>
              </w:rPr>
            </w:pPr>
            <w:r w:rsidRPr="00B13235">
              <w:rPr>
                <w:sz w:val="24"/>
                <w:szCs w:val="24"/>
              </w:rPr>
              <w:t>Невозможна</w:t>
            </w:r>
          </w:p>
        </w:tc>
      </w:tr>
    </w:tbl>
    <w:p w:rsidR="008A1E17" w:rsidRDefault="008A1E17" w:rsidP="008A1E17">
      <w:pPr>
        <w:jc w:val="both"/>
        <w:rPr>
          <w:sz w:val="28"/>
          <w:szCs w:val="28"/>
          <w:lang w:eastAsia="en-US"/>
        </w:rPr>
      </w:pPr>
      <w:r w:rsidRPr="004521E4">
        <w:rPr>
          <w:sz w:val="28"/>
          <w:szCs w:val="28"/>
          <w:lang w:eastAsia="en-US"/>
        </w:rPr>
        <w:object w:dxaOrig="10485" w:dyaOrig="7845">
          <v:shape id="_x0000_i1026" type="#_x0000_t75" style="width:525pt;height:393pt" o:ole="">
            <v:imagedata r:id="rId11" o:title=""/>
          </v:shape>
          <o:OLEObject Type="Embed" ProgID="PBrush" ShapeID="_x0000_i1026" DrawAspect="Content" ObjectID="_1411973048" r:id="rId12"/>
        </w:object>
      </w:r>
    </w:p>
    <w:p w:rsidR="008A1E17" w:rsidRPr="00F04B57" w:rsidRDefault="008A1E17" w:rsidP="008A1E17">
      <w:pPr>
        <w:jc w:val="both"/>
        <w:rPr>
          <w:b/>
          <w:bCs/>
          <w:sz w:val="24"/>
          <w:szCs w:val="24"/>
        </w:rPr>
      </w:pPr>
      <w:r w:rsidRPr="004521E4">
        <w:rPr>
          <w:sz w:val="28"/>
          <w:szCs w:val="28"/>
          <w:lang w:eastAsia="en-US"/>
        </w:rPr>
        <w:object w:dxaOrig="6810" w:dyaOrig="3150">
          <v:shape id="_x0000_i1027" type="#_x0000_t75" style="width:492.75pt;height:209.25pt" o:ole="">
            <v:imagedata r:id="rId13" o:title=""/>
          </v:shape>
          <o:OLEObject Type="Embed" ProgID="PBrush" ShapeID="_x0000_i1027" DrawAspect="Content" ObjectID="_1411973049" r:id="rId14"/>
        </w:object>
      </w:r>
    </w:p>
    <w:p w:rsidR="008A1E17" w:rsidRPr="00F04B57" w:rsidRDefault="008A1E17" w:rsidP="008A1E17">
      <w:pPr>
        <w:ind w:firstLine="708"/>
        <w:jc w:val="both"/>
        <w:rPr>
          <w:sz w:val="24"/>
          <w:szCs w:val="24"/>
        </w:rPr>
      </w:pPr>
      <w:r w:rsidRPr="00F04B57">
        <w:rPr>
          <w:sz w:val="24"/>
          <w:szCs w:val="24"/>
        </w:rPr>
        <w:t>Предмет физиологии бактерий - исследования функций, то есть всех физиологических и биологических процессов, происходящих в бактериальной клетке, а также физических, химических и биологических превращений, вызываемых микроорганизмом окружающий среде.</w:t>
      </w:r>
    </w:p>
    <w:p w:rsidR="008A1E17" w:rsidRDefault="008A1E17" w:rsidP="008A1E17">
      <w:pPr>
        <w:jc w:val="both"/>
        <w:rPr>
          <w:sz w:val="24"/>
          <w:szCs w:val="24"/>
        </w:rPr>
      </w:pPr>
      <w:r w:rsidRPr="00F04B57">
        <w:rPr>
          <w:sz w:val="24"/>
          <w:szCs w:val="24"/>
        </w:rPr>
        <w:lastRenderedPageBreak/>
        <w:t xml:space="preserve">        Основной изучения физиологии бактерий является исследование химического состава этих микроорганизмов. Для роста и размножения микроорганизмов необх</w:t>
      </w:r>
      <w:r>
        <w:rPr>
          <w:sz w:val="24"/>
          <w:szCs w:val="24"/>
        </w:rPr>
        <w:t>одимы источники питания. Питание</w:t>
      </w:r>
      <w:r w:rsidRPr="00F04B57">
        <w:rPr>
          <w:sz w:val="24"/>
          <w:szCs w:val="24"/>
        </w:rPr>
        <w:t xml:space="preserve"> обеспечивает бактериальную клетку пластическим материалом для самовоспроизведения и энергией. </w:t>
      </w:r>
    </w:p>
    <w:p w:rsidR="008A1E17" w:rsidRPr="00854E3C" w:rsidRDefault="008A1E17" w:rsidP="008A1E17">
      <w:pPr>
        <w:jc w:val="both"/>
        <w:rPr>
          <w:sz w:val="24"/>
          <w:szCs w:val="24"/>
        </w:rPr>
      </w:pPr>
      <w:r>
        <w:rPr>
          <w:bCs/>
          <w:sz w:val="24"/>
          <w:szCs w:val="24"/>
        </w:rPr>
        <w:t>М</w:t>
      </w:r>
      <w:r w:rsidRPr="00854E3C">
        <w:rPr>
          <w:bCs/>
          <w:sz w:val="24"/>
          <w:szCs w:val="24"/>
        </w:rPr>
        <w:t>еханизмы питания:</w:t>
      </w:r>
    </w:p>
    <w:p w:rsidR="008A1E17" w:rsidRPr="00854E3C" w:rsidRDefault="008A1E17" w:rsidP="00493F95">
      <w:pPr>
        <w:numPr>
          <w:ilvl w:val="0"/>
          <w:numId w:val="180"/>
        </w:numPr>
        <w:jc w:val="both"/>
        <w:rPr>
          <w:sz w:val="24"/>
          <w:szCs w:val="24"/>
        </w:rPr>
      </w:pPr>
      <w:r w:rsidRPr="00854E3C">
        <w:rPr>
          <w:sz w:val="24"/>
          <w:szCs w:val="24"/>
        </w:rPr>
        <w:t xml:space="preserve">Пассивная диффузия </w:t>
      </w:r>
    </w:p>
    <w:p w:rsidR="008A1E17" w:rsidRPr="00854E3C" w:rsidRDefault="008A1E17" w:rsidP="00493F95">
      <w:pPr>
        <w:numPr>
          <w:ilvl w:val="0"/>
          <w:numId w:val="180"/>
        </w:numPr>
        <w:jc w:val="both"/>
        <w:rPr>
          <w:sz w:val="24"/>
          <w:szCs w:val="24"/>
        </w:rPr>
      </w:pPr>
      <w:r w:rsidRPr="00854E3C">
        <w:rPr>
          <w:sz w:val="24"/>
          <w:szCs w:val="24"/>
        </w:rPr>
        <w:t xml:space="preserve">Облегченная диффузия </w:t>
      </w:r>
    </w:p>
    <w:p w:rsidR="008A1E17" w:rsidRDefault="008A1E17" w:rsidP="00493F95">
      <w:pPr>
        <w:numPr>
          <w:ilvl w:val="0"/>
          <w:numId w:val="180"/>
        </w:numPr>
        <w:jc w:val="both"/>
        <w:rPr>
          <w:sz w:val="24"/>
          <w:szCs w:val="24"/>
        </w:rPr>
      </w:pPr>
      <w:r w:rsidRPr="00854E3C">
        <w:rPr>
          <w:sz w:val="24"/>
          <w:szCs w:val="24"/>
        </w:rPr>
        <w:t xml:space="preserve">Активный перенос </w:t>
      </w:r>
    </w:p>
    <w:p w:rsidR="008A1E17" w:rsidRPr="00854E3C" w:rsidRDefault="008A1E17" w:rsidP="00493F95">
      <w:pPr>
        <w:numPr>
          <w:ilvl w:val="0"/>
          <w:numId w:val="180"/>
        </w:numPr>
        <w:jc w:val="both"/>
        <w:rPr>
          <w:sz w:val="24"/>
          <w:szCs w:val="24"/>
        </w:rPr>
      </w:pPr>
      <w:r w:rsidRPr="00854E3C">
        <w:rPr>
          <w:sz w:val="24"/>
          <w:szCs w:val="24"/>
        </w:rPr>
        <w:t xml:space="preserve">Транслокация радикалов </w:t>
      </w:r>
    </w:p>
    <w:p w:rsidR="008A1E17" w:rsidRDefault="008A1E17" w:rsidP="008A1E17">
      <w:pPr>
        <w:jc w:val="both"/>
        <w:rPr>
          <w:sz w:val="24"/>
          <w:szCs w:val="24"/>
        </w:rPr>
      </w:pPr>
      <w:r w:rsidRPr="00F04B57">
        <w:rPr>
          <w:sz w:val="24"/>
          <w:szCs w:val="24"/>
        </w:rPr>
        <w:t>Сущность процесса дыхания бактерий заключается в протекании биохимических реакций, в результате которых образуется АТФ, являющаяся  универсальным переносчиком химической энергии между взаимно противоположными процессами выделения и потребления энергии.</w:t>
      </w:r>
    </w:p>
    <w:p w:rsidR="008A1E17" w:rsidRPr="00AD48A8" w:rsidRDefault="008A1E17" w:rsidP="008A1E17">
      <w:pPr>
        <w:jc w:val="both"/>
        <w:rPr>
          <w:sz w:val="24"/>
          <w:szCs w:val="24"/>
        </w:rPr>
      </w:pPr>
      <w:r>
        <w:rPr>
          <w:sz w:val="24"/>
          <w:szCs w:val="24"/>
        </w:rPr>
        <w:t>Существуют:</w:t>
      </w:r>
    </w:p>
    <w:p w:rsidR="008A1E17" w:rsidRPr="00AD48A8" w:rsidRDefault="008A1E17" w:rsidP="00493F95">
      <w:pPr>
        <w:numPr>
          <w:ilvl w:val="0"/>
          <w:numId w:val="182"/>
        </w:numPr>
        <w:jc w:val="both"/>
        <w:rPr>
          <w:sz w:val="24"/>
          <w:szCs w:val="24"/>
        </w:rPr>
      </w:pPr>
      <w:r w:rsidRPr="00AD48A8">
        <w:rPr>
          <w:sz w:val="24"/>
          <w:szCs w:val="24"/>
        </w:rPr>
        <w:t>Облигатные аэробы</w:t>
      </w:r>
    </w:p>
    <w:p w:rsidR="008A1E17" w:rsidRPr="00AD48A8" w:rsidRDefault="008A1E17" w:rsidP="00493F95">
      <w:pPr>
        <w:numPr>
          <w:ilvl w:val="0"/>
          <w:numId w:val="182"/>
        </w:numPr>
        <w:jc w:val="both"/>
        <w:rPr>
          <w:sz w:val="24"/>
          <w:szCs w:val="24"/>
        </w:rPr>
      </w:pPr>
      <w:r w:rsidRPr="00AD48A8">
        <w:rPr>
          <w:sz w:val="24"/>
          <w:szCs w:val="24"/>
        </w:rPr>
        <w:t>Облигатные анаэробы</w:t>
      </w:r>
    </w:p>
    <w:p w:rsidR="008A1E17" w:rsidRPr="00AD48A8" w:rsidRDefault="008A1E17" w:rsidP="00493F95">
      <w:pPr>
        <w:numPr>
          <w:ilvl w:val="0"/>
          <w:numId w:val="182"/>
        </w:numPr>
        <w:jc w:val="both"/>
        <w:rPr>
          <w:sz w:val="24"/>
          <w:szCs w:val="24"/>
        </w:rPr>
      </w:pPr>
      <w:r w:rsidRPr="00AD48A8">
        <w:rPr>
          <w:sz w:val="24"/>
          <w:szCs w:val="24"/>
        </w:rPr>
        <w:t>Факультативные анаэробы</w:t>
      </w:r>
    </w:p>
    <w:p w:rsidR="008A1E17" w:rsidRPr="00AD48A8" w:rsidRDefault="008A1E17" w:rsidP="00493F95">
      <w:pPr>
        <w:numPr>
          <w:ilvl w:val="0"/>
          <w:numId w:val="182"/>
        </w:numPr>
        <w:jc w:val="both"/>
        <w:rPr>
          <w:sz w:val="24"/>
          <w:szCs w:val="24"/>
        </w:rPr>
      </w:pPr>
      <w:r w:rsidRPr="00AD48A8">
        <w:rPr>
          <w:sz w:val="24"/>
          <w:szCs w:val="24"/>
        </w:rPr>
        <w:t>Микроаэрофилы (рост при повышенном содержании углекислого газа и низком содержании кислорода)</w:t>
      </w:r>
    </w:p>
    <w:p w:rsidR="008A1E17" w:rsidRPr="00AD48A8" w:rsidRDefault="008A1E17" w:rsidP="00493F95">
      <w:pPr>
        <w:numPr>
          <w:ilvl w:val="0"/>
          <w:numId w:val="182"/>
        </w:numPr>
        <w:jc w:val="both"/>
        <w:rPr>
          <w:sz w:val="24"/>
          <w:szCs w:val="24"/>
        </w:rPr>
      </w:pPr>
      <w:r w:rsidRPr="00AD48A8">
        <w:rPr>
          <w:sz w:val="24"/>
          <w:szCs w:val="24"/>
        </w:rPr>
        <w:t>Аэротолерантные (выживают, но не растут в течение короткого периода времени в присутствии атмосферного кислорода).</w:t>
      </w:r>
    </w:p>
    <w:p w:rsidR="008A1E17" w:rsidRDefault="008A1E17" w:rsidP="008A1E17">
      <w:pPr>
        <w:jc w:val="both"/>
        <w:rPr>
          <w:sz w:val="24"/>
          <w:szCs w:val="24"/>
        </w:rPr>
      </w:pPr>
      <w:r>
        <w:rPr>
          <w:sz w:val="24"/>
          <w:szCs w:val="24"/>
        </w:rPr>
        <w:t>Ф</w:t>
      </w:r>
      <w:r w:rsidRPr="00854E3C">
        <w:rPr>
          <w:sz w:val="24"/>
          <w:szCs w:val="24"/>
        </w:rPr>
        <w:t>ерменты бактерий</w:t>
      </w:r>
      <w:r>
        <w:rPr>
          <w:sz w:val="24"/>
          <w:szCs w:val="24"/>
        </w:rPr>
        <w:t>.</w:t>
      </w:r>
    </w:p>
    <w:p w:rsidR="008A1E17" w:rsidRPr="00854E3C" w:rsidRDefault="008A1E17" w:rsidP="008A1E17">
      <w:pPr>
        <w:jc w:val="both"/>
        <w:rPr>
          <w:sz w:val="24"/>
          <w:szCs w:val="24"/>
        </w:rPr>
      </w:pPr>
      <w:r w:rsidRPr="00854E3C">
        <w:rPr>
          <w:sz w:val="24"/>
          <w:szCs w:val="24"/>
        </w:rPr>
        <w:t>По локализации:</w:t>
      </w:r>
    </w:p>
    <w:p w:rsidR="008A1E17" w:rsidRPr="00854E3C" w:rsidRDefault="008A1E17" w:rsidP="00493F95">
      <w:pPr>
        <w:numPr>
          <w:ilvl w:val="0"/>
          <w:numId w:val="181"/>
        </w:numPr>
        <w:tabs>
          <w:tab w:val="clear" w:pos="720"/>
          <w:tab w:val="num" w:pos="284"/>
        </w:tabs>
        <w:ind w:hanging="720"/>
        <w:jc w:val="both"/>
        <w:rPr>
          <w:sz w:val="24"/>
          <w:szCs w:val="24"/>
        </w:rPr>
      </w:pPr>
      <w:r w:rsidRPr="00854E3C">
        <w:rPr>
          <w:sz w:val="24"/>
          <w:szCs w:val="24"/>
        </w:rPr>
        <w:t>экзоферменты (выделяются в окружающую среду)</w:t>
      </w:r>
    </w:p>
    <w:p w:rsidR="008A1E17" w:rsidRPr="00854E3C" w:rsidRDefault="008A1E17" w:rsidP="00493F95">
      <w:pPr>
        <w:numPr>
          <w:ilvl w:val="0"/>
          <w:numId w:val="181"/>
        </w:numPr>
        <w:tabs>
          <w:tab w:val="clear" w:pos="720"/>
          <w:tab w:val="num" w:pos="284"/>
        </w:tabs>
        <w:ind w:hanging="720"/>
        <w:jc w:val="both"/>
        <w:rPr>
          <w:sz w:val="24"/>
          <w:szCs w:val="24"/>
        </w:rPr>
      </w:pPr>
      <w:r w:rsidRPr="00854E3C">
        <w:rPr>
          <w:sz w:val="24"/>
          <w:szCs w:val="24"/>
        </w:rPr>
        <w:t>эндоферменты (локализуются в клетке)</w:t>
      </w:r>
    </w:p>
    <w:p w:rsidR="008A1E17" w:rsidRPr="00854E3C" w:rsidRDefault="008A1E17" w:rsidP="008A1E17">
      <w:pPr>
        <w:jc w:val="both"/>
        <w:rPr>
          <w:sz w:val="24"/>
          <w:szCs w:val="24"/>
        </w:rPr>
      </w:pPr>
      <w:r w:rsidRPr="00854E3C">
        <w:rPr>
          <w:sz w:val="24"/>
          <w:szCs w:val="24"/>
          <w:u w:val="single"/>
        </w:rPr>
        <w:t>Конститутивные</w:t>
      </w:r>
      <w:r w:rsidRPr="00854E3C">
        <w:rPr>
          <w:sz w:val="24"/>
          <w:szCs w:val="24"/>
        </w:rPr>
        <w:t xml:space="preserve"> - синтезируются в клетке без наличия определенного субстрата.</w:t>
      </w:r>
    </w:p>
    <w:p w:rsidR="008A1E17" w:rsidRPr="00854E3C" w:rsidRDefault="008A1E17" w:rsidP="008A1E17">
      <w:pPr>
        <w:jc w:val="both"/>
        <w:rPr>
          <w:sz w:val="24"/>
          <w:szCs w:val="24"/>
        </w:rPr>
      </w:pPr>
      <w:r w:rsidRPr="00854E3C">
        <w:rPr>
          <w:sz w:val="24"/>
          <w:szCs w:val="24"/>
          <w:u w:val="single"/>
        </w:rPr>
        <w:t>Индуцибильные</w:t>
      </w:r>
      <w:r w:rsidRPr="00854E3C">
        <w:rPr>
          <w:sz w:val="24"/>
          <w:szCs w:val="24"/>
        </w:rPr>
        <w:t xml:space="preserve"> – концентрация их возрастает при наличии определенного субстрата.</w:t>
      </w:r>
    </w:p>
    <w:p w:rsidR="008A1E17" w:rsidRPr="00F04B57" w:rsidRDefault="008A1E17" w:rsidP="008A1E17">
      <w:pPr>
        <w:pStyle w:val="25"/>
        <w:spacing w:after="0"/>
        <w:ind w:left="0" w:firstLine="708"/>
        <w:jc w:val="both"/>
        <w:rPr>
          <w:b w:val="0"/>
          <w:bCs w:val="0"/>
          <w:sz w:val="24"/>
          <w:szCs w:val="24"/>
        </w:rPr>
      </w:pPr>
      <w:r w:rsidRPr="00F04B57">
        <w:rPr>
          <w:b w:val="0"/>
          <w:bCs w:val="0"/>
          <w:sz w:val="24"/>
          <w:szCs w:val="24"/>
        </w:rPr>
        <w:t>Одним      из      методов       лабораторной                диагностики инфекционных заболеваний является  бактериологический. Его целью является идентификация - определение вида микроорганизма. Для этого проводится выделение чистой культуры бактерий (чистая культура - бактерии одного вида).</w:t>
      </w:r>
    </w:p>
    <w:p w:rsidR="008A1E17" w:rsidRDefault="008A1E17" w:rsidP="008A1E17">
      <w:pPr>
        <w:pStyle w:val="a7"/>
      </w:pPr>
      <w:r w:rsidRPr="00F04B57">
        <w:rPr>
          <w:b/>
          <w:bCs/>
        </w:rPr>
        <w:tab/>
      </w:r>
      <w:r w:rsidRPr="00964829">
        <w:t>Вид - это совокупность микроорганизмов, имеющих единое происхождение и генотип, сходных по своим биологическим признакам и обладающих  наследственно закрепленной способностью вызывать в стандартных условиях качественно определенные процессы. Для установления вида микроба изучаются его биологические свойства - морфология, тинкториальные, культуральные, биохимические свойства, антигенная структура и т.д.</w:t>
      </w:r>
    </w:p>
    <w:p w:rsidR="008A1E17" w:rsidRPr="00503B90" w:rsidRDefault="008A1E17" w:rsidP="008A1E17">
      <w:pPr>
        <w:pStyle w:val="a7"/>
      </w:pPr>
      <w:r w:rsidRPr="00503B90">
        <w:rPr>
          <w:bCs/>
        </w:rPr>
        <w:t>Культивирование микроорганизмов - это создание оптимальных условий для роста и размножения микроорганизмов.</w:t>
      </w:r>
      <w:r>
        <w:rPr>
          <w:bCs/>
        </w:rPr>
        <w:t xml:space="preserve"> Культуральные свойства бактерий определяются на плотных и жидких питательных средах.</w:t>
      </w:r>
    </w:p>
    <w:p w:rsidR="008A1E17" w:rsidRPr="00503B90" w:rsidRDefault="008A1E17" w:rsidP="008A1E17">
      <w:pPr>
        <w:pStyle w:val="a7"/>
      </w:pPr>
      <w:r>
        <w:rPr>
          <w:bCs/>
        </w:rPr>
        <w:t>У</w:t>
      </w:r>
      <w:r w:rsidRPr="00503B90">
        <w:rPr>
          <w:bCs/>
        </w:rPr>
        <w:t>словия культивирования бактерий:</w:t>
      </w:r>
    </w:p>
    <w:p w:rsidR="008A1E17" w:rsidRPr="00503B90" w:rsidRDefault="008A1E17" w:rsidP="008A1E17">
      <w:pPr>
        <w:pStyle w:val="a7"/>
      </w:pPr>
      <w:r w:rsidRPr="00503B90">
        <w:rPr>
          <w:bCs/>
        </w:rPr>
        <w:t>-питательная среда</w:t>
      </w:r>
    </w:p>
    <w:p w:rsidR="008A1E17" w:rsidRPr="00503B90" w:rsidRDefault="008A1E17" w:rsidP="008A1E17">
      <w:pPr>
        <w:pStyle w:val="a7"/>
      </w:pPr>
      <w:r w:rsidRPr="00503B90">
        <w:rPr>
          <w:bCs/>
        </w:rPr>
        <w:t>-оптимальная температура</w:t>
      </w:r>
    </w:p>
    <w:p w:rsidR="008A1E17" w:rsidRPr="00503B90" w:rsidRDefault="008A1E17" w:rsidP="008A1E17">
      <w:pPr>
        <w:pStyle w:val="a7"/>
      </w:pPr>
      <w:r w:rsidRPr="00503B90">
        <w:rPr>
          <w:bCs/>
        </w:rPr>
        <w:t>-аэробные или анаэробные условия</w:t>
      </w:r>
    </w:p>
    <w:p w:rsidR="008A1E17" w:rsidRPr="00503B90" w:rsidRDefault="008A1E17" w:rsidP="008A1E17">
      <w:pPr>
        <w:pStyle w:val="a7"/>
      </w:pPr>
      <w:r w:rsidRPr="00503B90">
        <w:rPr>
          <w:bCs/>
        </w:rPr>
        <w:t>-время культивирования</w:t>
      </w:r>
    </w:p>
    <w:p w:rsidR="008A1E17" w:rsidRPr="00F04B57" w:rsidRDefault="008A1E17" w:rsidP="008A1E17">
      <w:pPr>
        <w:pStyle w:val="a9"/>
      </w:pPr>
      <w:r w:rsidRPr="00F04B57">
        <w:t xml:space="preserve">В зависимости от температуры культивирования, микроорганизмы делятся на: </w:t>
      </w:r>
    </w:p>
    <w:p w:rsidR="008A1E17" w:rsidRPr="00F04B57" w:rsidRDefault="008A1E17" w:rsidP="008A1E17">
      <w:pPr>
        <w:pStyle w:val="af"/>
      </w:pPr>
      <w:r w:rsidRPr="00F04B57">
        <w:t xml:space="preserve">     - психрофилы - растут при температуре 6-10ºС</w:t>
      </w:r>
    </w:p>
    <w:p w:rsidR="008A1E17" w:rsidRPr="00F04B57" w:rsidRDefault="008A1E17" w:rsidP="008A1E17">
      <w:pPr>
        <w:pStyle w:val="af"/>
      </w:pPr>
      <w:r w:rsidRPr="00F04B57">
        <w:t xml:space="preserve">     - мезофилы - 34-37ºС</w:t>
      </w:r>
    </w:p>
    <w:p w:rsidR="008A1E17" w:rsidRDefault="008A1E17" w:rsidP="008A1E17">
      <w:pPr>
        <w:pStyle w:val="af"/>
      </w:pPr>
      <w:r w:rsidRPr="00F04B57">
        <w:t xml:space="preserve">     - термо</w:t>
      </w:r>
      <w:r>
        <w:t>филы - при высокой температуре.</w:t>
      </w:r>
    </w:p>
    <w:p w:rsidR="008A1E17" w:rsidRPr="00AD48A8" w:rsidRDefault="008A1E17" w:rsidP="008A1E17">
      <w:pPr>
        <w:pStyle w:val="af"/>
      </w:pPr>
      <w:r>
        <w:lastRenderedPageBreak/>
        <w:t xml:space="preserve">     </w:t>
      </w:r>
      <w:r w:rsidRPr="00AD48A8">
        <w:t xml:space="preserve">Время культивирования - чаще всего 18-24 часа, но может быть 2-60 суток. </w:t>
      </w:r>
    </w:p>
    <w:p w:rsidR="008A1E17" w:rsidRPr="00AD48A8" w:rsidRDefault="008A1E17" w:rsidP="008A1E17">
      <w:pPr>
        <w:jc w:val="both"/>
        <w:rPr>
          <w:bCs/>
          <w:sz w:val="24"/>
          <w:szCs w:val="24"/>
        </w:rPr>
      </w:pPr>
      <w:r w:rsidRPr="00AD48A8">
        <w:rPr>
          <w:bCs/>
          <w:sz w:val="24"/>
          <w:szCs w:val="24"/>
        </w:rPr>
        <w:t>Рост – координированное воспроизведение всех клеточных компонентов и структур, ведущее к увеличению массы клетки.</w:t>
      </w:r>
    </w:p>
    <w:p w:rsidR="008A1E17" w:rsidRPr="00AD48A8" w:rsidRDefault="008A1E17" w:rsidP="008A1E17">
      <w:pPr>
        <w:jc w:val="both"/>
        <w:rPr>
          <w:bCs/>
          <w:sz w:val="24"/>
          <w:szCs w:val="24"/>
        </w:rPr>
      </w:pPr>
      <w:r w:rsidRPr="00AD48A8">
        <w:rPr>
          <w:bCs/>
          <w:sz w:val="24"/>
          <w:szCs w:val="24"/>
        </w:rPr>
        <w:t>Размножение – увеличение числа клеток в популяции.</w:t>
      </w:r>
    </w:p>
    <w:p w:rsidR="008A1E17" w:rsidRPr="00AD48A8" w:rsidRDefault="008A1E17" w:rsidP="008A1E17">
      <w:pPr>
        <w:jc w:val="both"/>
        <w:rPr>
          <w:bCs/>
          <w:sz w:val="24"/>
          <w:szCs w:val="24"/>
        </w:rPr>
      </w:pPr>
      <w:r w:rsidRPr="00AD48A8">
        <w:rPr>
          <w:bCs/>
          <w:sz w:val="24"/>
          <w:szCs w:val="24"/>
        </w:rPr>
        <w:t>Фазы размножения:</w:t>
      </w:r>
    </w:p>
    <w:p w:rsidR="008A1E17" w:rsidRPr="00AD48A8" w:rsidRDefault="008A1E17" w:rsidP="00493F95">
      <w:pPr>
        <w:numPr>
          <w:ilvl w:val="0"/>
          <w:numId w:val="183"/>
        </w:numPr>
        <w:jc w:val="both"/>
        <w:rPr>
          <w:bCs/>
          <w:sz w:val="24"/>
          <w:szCs w:val="24"/>
        </w:rPr>
      </w:pPr>
      <w:r w:rsidRPr="00AD48A8">
        <w:rPr>
          <w:bCs/>
          <w:sz w:val="24"/>
          <w:szCs w:val="24"/>
        </w:rPr>
        <w:t>Исходная</w:t>
      </w:r>
      <w:r w:rsidRPr="00AD48A8">
        <w:rPr>
          <w:bCs/>
          <w:sz w:val="24"/>
          <w:szCs w:val="24"/>
          <w:lang w:val="en-US"/>
        </w:rPr>
        <w:t xml:space="preserve"> (</w:t>
      </w:r>
      <w:r w:rsidRPr="00AD48A8">
        <w:rPr>
          <w:bCs/>
          <w:sz w:val="24"/>
          <w:szCs w:val="24"/>
        </w:rPr>
        <w:t>не изменяется</w:t>
      </w:r>
      <w:r w:rsidRPr="00AD48A8">
        <w:rPr>
          <w:bCs/>
          <w:sz w:val="24"/>
          <w:szCs w:val="24"/>
          <w:lang w:val="en-US"/>
        </w:rPr>
        <w:t>)</w:t>
      </w:r>
    </w:p>
    <w:p w:rsidR="008A1E17" w:rsidRPr="00AD48A8" w:rsidRDefault="008A1E17" w:rsidP="00493F95">
      <w:pPr>
        <w:numPr>
          <w:ilvl w:val="0"/>
          <w:numId w:val="183"/>
        </w:numPr>
        <w:jc w:val="both"/>
        <w:rPr>
          <w:bCs/>
          <w:sz w:val="24"/>
          <w:szCs w:val="24"/>
        </w:rPr>
      </w:pPr>
      <w:r w:rsidRPr="00AD48A8">
        <w:rPr>
          <w:bCs/>
          <w:sz w:val="24"/>
          <w:szCs w:val="24"/>
        </w:rPr>
        <w:t>Задержки размножения (приспособление)</w:t>
      </w:r>
    </w:p>
    <w:p w:rsidR="008A1E17" w:rsidRPr="00AD48A8" w:rsidRDefault="008A1E17" w:rsidP="00493F95">
      <w:pPr>
        <w:numPr>
          <w:ilvl w:val="0"/>
          <w:numId w:val="183"/>
        </w:numPr>
        <w:jc w:val="both"/>
        <w:rPr>
          <w:bCs/>
          <w:sz w:val="24"/>
          <w:szCs w:val="24"/>
        </w:rPr>
      </w:pPr>
      <w:r w:rsidRPr="00AD48A8">
        <w:rPr>
          <w:bCs/>
          <w:sz w:val="24"/>
          <w:szCs w:val="24"/>
        </w:rPr>
        <w:t>Экспоненциальная (логарифмическая)</w:t>
      </w:r>
    </w:p>
    <w:p w:rsidR="008A1E17" w:rsidRPr="00AD48A8" w:rsidRDefault="008A1E17" w:rsidP="00493F95">
      <w:pPr>
        <w:numPr>
          <w:ilvl w:val="0"/>
          <w:numId w:val="183"/>
        </w:numPr>
        <w:jc w:val="both"/>
        <w:rPr>
          <w:bCs/>
          <w:sz w:val="24"/>
          <w:szCs w:val="24"/>
        </w:rPr>
      </w:pPr>
      <w:r w:rsidRPr="00AD48A8">
        <w:rPr>
          <w:bCs/>
          <w:sz w:val="24"/>
          <w:szCs w:val="24"/>
        </w:rPr>
        <w:t>Отрицательного ускорения (истощение)</w:t>
      </w:r>
    </w:p>
    <w:p w:rsidR="008A1E17" w:rsidRPr="00AD48A8" w:rsidRDefault="008A1E17" w:rsidP="00493F95">
      <w:pPr>
        <w:numPr>
          <w:ilvl w:val="0"/>
          <w:numId w:val="183"/>
        </w:numPr>
        <w:jc w:val="both"/>
        <w:rPr>
          <w:bCs/>
          <w:sz w:val="24"/>
          <w:szCs w:val="24"/>
        </w:rPr>
      </w:pPr>
      <w:r w:rsidRPr="00AD48A8">
        <w:rPr>
          <w:bCs/>
          <w:sz w:val="24"/>
          <w:szCs w:val="24"/>
        </w:rPr>
        <w:t>Стационарная (равновесие)</w:t>
      </w:r>
    </w:p>
    <w:p w:rsidR="008A1E17" w:rsidRPr="00AD48A8" w:rsidRDefault="008A1E17" w:rsidP="00493F95">
      <w:pPr>
        <w:numPr>
          <w:ilvl w:val="0"/>
          <w:numId w:val="183"/>
        </w:numPr>
        <w:jc w:val="both"/>
        <w:rPr>
          <w:bCs/>
          <w:sz w:val="24"/>
          <w:szCs w:val="24"/>
        </w:rPr>
      </w:pPr>
      <w:r w:rsidRPr="00AD48A8">
        <w:rPr>
          <w:bCs/>
          <w:sz w:val="24"/>
          <w:szCs w:val="24"/>
        </w:rPr>
        <w:t>Ускоренной гибели</w:t>
      </w:r>
    </w:p>
    <w:p w:rsidR="008A1E17" w:rsidRPr="00AD48A8" w:rsidRDefault="008A1E17" w:rsidP="00493F95">
      <w:pPr>
        <w:numPr>
          <w:ilvl w:val="0"/>
          <w:numId w:val="183"/>
        </w:numPr>
        <w:jc w:val="both"/>
        <w:rPr>
          <w:bCs/>
          <w:sz w:val="24"/>
          <w:szCs w:val="24"/>
        </w:rPr>
      </w:pPr>
      <w:r w:rsidRPr="00AD48A8">
        <w:rPr>
          <w:bCs/>
          <w:sz w:val="24"/>
          <w:szCs w:val="24"/>
        </w:rPr>
        <w:t>Логарифмической гибели</w:t>
      </w:r>
    </w:p>
    <w:p w:rsidR="008A1E17" w:rsidRPr="00AD48A8" w:rsidRDefault="008A1E17" w:rsidP="00493F95">
      <w:pPr>
        <w:numPr>
          <w:ilvl w:val="0"/>
          <w:numId w:val="183"/>
        </w:numPr>
        <w:jc w:val="both"/>
        <w:rPr>
          <w:bCs/>
          <w:sz w:val="24"/>
          <w:szCs w:val="24"/>
        </w:rPr>
      </w:pPr>
      <w:r w:rsidRPr="00AD48A8">
        <w:rPr>
          <w:bCs/>
          <w:sz w:val="24"/>
          <w:szCs w:val="24"/>
        </w:rPr>
        <w:t>Уменьшения скорости отмирания</w:t>
      </w:r>
    </w:p>
    <w:p w:rsidR="008A1E17" w:rsidRDefault="008A1E17" w:rsidP="008A1E17">
      <w:pPr>
        <w:jc w:val="both"/>
        <w:rPr>
          <w:b/>
          <w:bCs/>
          <w:sz w:val="24"/>
          <w:szCs w:val="24"/>
        </w:rPr>
      </w:pPr>
      <w:r>
        <w:rPr>
          <w:b/>
          <w:bCs/>
          <w:sz w:val="24"/>
          <w:szCs w:val="24"/>
        </w:rPr>
        <w:t>Тезаурус:</w:t>
      </w:r>
    </w:p>
    <w:p w:rsidR="008A1E17" w:rsidRDefault="008A1E17" w:rsidP="00493F95">
      <w:pPr>
        <w:pStyle w:val="af3"/>
        <w:numPr>
          <w:ilvl w:val="3"/>
          <w:numId w:val="10"/>
        </w:numPr>
        <w:tabs>
          <w:tab w:val="clear" w:pos="2880"/>
          <w:tab w:val="num" w:pos="426"/>
        </w:tabs>
        <w:ind w:hanging="2880"/>
        <w:jc w:val="both"/>
        <w:rPr>
          <w:bCs/>
          <w:lang w:val="en-US"/>
        </w:rPr>
      </w:pPr>
      <w:r>
        <w:rPr>
          <w:bCs/>
        </w:rPr>
        <w:t>Морфология</w:t>
      </w:r>
      <w:r w:rsidRPr="00B60F58">
        <w:rPr>
          <w:bCs/>
          <w:lang w:val="en-US"/>
        </w:rPr>
        <w:t xml:space="preserve"> </w:t>
      </w:r>
      <w:r>
        <w:rPr>
          <w:bCs/>
        </w:rPr>
        <w:t>бактрий</w:t>
      </w:r>
      <w:r w:rsidRPr="00B60F58">
        <w:rPr>
          <w:bCs/>
          <w:lang w:val="en-US"/>
        </w:rPr>
        <w:t xml:space="preserve"> - morphology of bacteria</w:t>
      </w:r>
      <w:r>
        <w:rPr>
          <w:bCs/>
          <w:lang w:val="en-US"/>
        </w:rPr>
        <w:t>s</w:t>
      </w:r>
    </w:p>
    <w:p w:rsidR="008A1E17" w:rsidRPr="00B60F58" w:rsidRDefault="008A1E17" w:rsidP="00493F95">
      <w:pPr>
        <w:pStyle w:val="af3"/>
        <w:numPr>
          <w:ilvl w:val="3"/>
          <w:numId w:val="10"/>
        </w:numPr>
        <w:tabs>
          <w:tab w:val="clear" w:pos="2880"/>
          <w:tab w:val="num" w:pos="426"/>
        </w:tabs>
        <w:ind w:hanging="2880"/>
        <w:jc w:val="both"/>
        <w:rPr>
          <w:bCs/>
          <w:lang w:val="en-US"/>
        </w:rPr>
      </w:pPr>
      <w:r>
        <w:rPr>
          <w:bCs/>
        </w:rPr>
        <w:t>Физиология</w:t>
      </w:r>
      <w:r w:rsidRPr="00B60F58">
        <w:rPr>
          <w:bCs/>
          <w:lang w:val="en-US"/>
        </w:rPr>
        <w:t xml:space="preserve"> </w:t>
      </w:r>
      <w:r>
        <w:rPr>
          <w:bCs/>
        </w:rPr>
        <w:t>бактрий</w:t>
      </w:r>
      <w:r w:rsidRPr="00B60F58">
        <w:rPr>
          <w:bCs/>
          <w:lang w:val="en-US"/>
        </w:rPr>
        <w:t xml:space="preserve"> - physiology of bacteria</w:t>
      </w:r>
    </w:p>
    <w:p w:rsidR="008A1E17" w:rsidRDefault="008A1E17" w:rsidP="00493F95">
      <w:pPr>
        <w:pStyle w:val="af3"/>
        <w:numPr>
          <w:ilvl w:val="3"/>
          <w:numId w:val="10"/>
        </w:numPr>
        <w:tabs>
          <w:tab w:val="clear" w:pos="2880"/>
          <w:tab w:val="num" w:pos="426"/>
        </w:tabs>
        <w:ind w:hanging="2880"/>
        <w:jc w:val="both"/>
        <w:rPr>
          <w:bCs/>
          <w:lang w:val="en-US"/>
        </w:rPr>
      </w:pPr>
      <w:r>
        <w:rPr>
          <w:bCs/>
        </w:rPr>
        <w:t>Механизмы</w:t>
      </w:r>
      <w:r w:rsidRPr="00B60F58">
        <w:rPr>
          <w:bCs/>
          <w:lang w:val="en-US"/>
        </w:rPr>
        <w:t xml:space="preserve"> </w:t>
      </w:r>
      <w:r>
        <w:rPr>
          <w:bCs/>
        </w:rPr>
        <w:t>питания</w:t>
      </w:r>
      <w:r w:rsidRPr="00B60F58">
        <w:rPr>
          <w:bCs/>
          <w:lang w:val="en-US"/>
        </w:rPr>
        <w:t xml:space="preserve"> </w:t>
      </w:r>
      <w:r>
        <w:rPr>
          <w:bCs/>
        </w:rPr>
        <w:t>бактерий</w:t>
      </w:r>
      <w:r w:rsidRPr="00B60F58">
        <w:rPr>
          <w:bCs/>
          <w:lang w:val="en-US"/>
        </w:rPr>
        <w:t xml:space="preserve"> - mechanisms of bacteria</w:t>
      </w:r>
      <w:r>
        <w:rPr>
          <w:bCs/>
          <w:lang w:val="en-US"/>
        </w:rPr>
        <w:t xml:space="preserve">’s food </w:t>
      </w:r>
    </w:p>
    <w:p w:rsidR="008A1E17" w:rsidRPr="00B60F58" w:rsidRDefault="008A1E17" w:rsidP="00493F95">
      <w:pPr>
        <w:pStyle w:val="af3"/>
        <w:numPr>
          <w:ilvl w:val="3"/>
          <w:numId w:val="10"/>
        </w:numPr>
        <w:tabs>
          <w:tab w:val="clear" w:pos="2880"/>
          <w:tab w:val="num" w:pos="426"/>
        </w:tabs>
        <w:ind w:hanging="2880"/>
        <w:jc w:val="both"/>
        <w:rPr>
          <w:bCs/>
          <w:lang w:val="en-US"/>
        </w:rPr>
      </w:pPr>
      <w:r>
        <w:rPr>
          <w:bCs/>
        </w:rPr>
        <w:t xml:space="preserve">Рост бактерий - </w:t>
      </w:r>
      <w:r w:rsidRPr="00B60F58">
        <w:rPr>
          <w:bCs/>
          <w:lang w:val="en-US"/>
        </w:rPr>
        <w:t xml:space="preserve"> growth of bacteria</w:t>
      </w:r>
    </w:p>
    <w:p w:rsidR="008A1E17" w:rsidRPr="00B60F58" w:rsidRDefault="008A1E17" w:rsidP="00493F95">
      <w:pPr>
        <w:pStyle w:val="af3"/>
        <w:numPr>
          <w:ilvl w:val="3"/>
          <w:numId w:val="10"/>
        </w:numPr>
        <w:tabs>
          <w:tab w:val="clear" w:pos="2880"/>
          <w:tab w:val="num" w:pos="426"/>
        </w:tabs>
        <w:ind w:hanging="2880"/>
        <w:jc w:val="both"/>
        <w:rPr>
          <w:bCs/>
          <w:lang w:val="en-US"/>
        </w:rPr>
      </w:pPr>
      <w:r>
        <w:rPr>
          <w:bCs/>
        </w:rPr>
        <w:t>Размножение</w:t>
      </w:r>
      <w:r w:rsidRPr="00B60F58">
        <w:rPr>
          <w:bCs/>
          <w:lang w:val="en-US"/>
        </w:rPr>
        <w:t xml:space="preserve"> </w:t>
      </w:r>
      <w:r>
        <w:rPr>
          <w:bCs/>
        </w:rPr>
        <w:t>бактерий</w:t>
      </w:r>
      <w:r w:rsidRPr="00B60F58">
        <w:rPr>
          <w:bCs/>
          <w:lang w:val="en-US"/>
        </w:rPr>
        <w:t xml:space="preserve"> - reproduction of bacteria</w:t>
      </w:r>
    </w:p>
    <w:p w:rsidR="008A1E17" w:rsidRPr="00F04B57" w:rsidRDefault="008A1E17" w:rsidP="008A1E17">
      <w:pPr>
        <w:jc w:val="both"/>
        <w:rPr>
          <w:b/>
          <w:bCs/>
          <w:sz w:val="24"/>
          <w:szCs w:val="24"/>
        </w:rPr>
      </w:pPr>
      <w:r w:rsidRPr="00F04B57">
        <w:rPr>
          <w:b/>
          <w:bCs/>
          <w:sz w:val="24"/>
          <w:szCs w:val="24"/>
        </w:rPr>
        <w:t xml:space="preserve">Иллюстративный материал: </w:t>
      </w:r>
    </w:p>
    <w:p w:rsidR="008A1E17" w:rsidRDefault="008A1E17" w:rsidP="008A1E17">
      <w:pPr>
        <w:jc w:val="both"/>
        <w:rPr>
          <w:b/>
          <w:bCs/>
          <w:sz w:val="24"/>
          <w:szCs w:val="24"/>
        </w:rPr>
      </w:pPr>
      <w:r w:rsidRPr="00DE43B2">
        <w:rPr>
          <w:sz w:val="24"/>
          <w:szCs w:val="24"/>
          <w:lang w:val="kk-KZ"/>
        </w:rPr>
        <w:t>презентация в «</w:t>
      </w:r>
      <w:r w:rsidRPr="00DE43B2">
        <w:rPr>
          <w:sz w:val="24"/>
          <w:szCs w:val="24"/>
          <w:lang w:val="en-US"/>
        </w:rPr>
        <w:t>PowerPoint</w:t>
      </w:r>
      <w:r w:rsidRPr="00DE43B2">
        <w:rPr>
          <w:sz w:val="24"/>
          <w:szCs w:val="24"/>
          <w:lang w:val="kk-KZ"/>
        </w:rPr>
        <w:t>» с фотографиями, схемами, таблицами, фильмами</w:t>
      </w:r>
    </w:p>
    <w:p w:rsidR="008A1E17" w:rsidRPr="00F04B57" w:rsidRDefault="008A1E17" w:rsidP="008A1E17">
      <w:pPr>
        <w:jc w:val="both"/>
        <w:rPr>
          <w:b/>
          <w:bCs/>
          <w:sz w:val="24"/>
          <w:szCs w:val="24"/>
        </w:rPr>
      </w:pPr>
      <w:r w:rsidRPr="00F04B57">
        <w:rPr>
          <w:b/>
          <w:bCs/>
          <w:sz w:val="24"/>
          <w:szCs w:val="24"/>
        </w:rPr>
        <w:t>Литература:</w:t>
      </w:r>
    </w:p>
    <w:p w:rsidR="008A1E17" w:rsidRPr="00243868" w:rsidRDefault="008A1E17" w:rsidP="008A1E17">
      <w:pPr>
        <w:pStyle w:val="21"/>
        <w:jc w:val="both"/>
        <w:rPr>
          <w:b/>
          <w:color w:val="FF0000"/>
        </w:rPr>
      </w:pPr>
      <w:r w:rsidRPr="00243868">
        <w:rPr>
          <w:b/>
        </w:rPr>
        <w:t xml:space="preserve">Основная:   </w:t>
      </w:r>
    </w:p>
    <w:p w:rsidR="008A1E17" w:rsidRPr="00346824" w:rsidRDefault="008A1E17" w:rsidP="008A1E17">
      <w:pPr>
        <w:widowControl w:val="0"/>
        <w:shd w:val="clear" w:color="auto" w:fill="FFFFFF"/>
        <w:tabs>
          <w:tab w:val="left" w:pos="252"/>
        </w:tabs>
        <w:autoSpaceDE w:val="0"/>
        <w:autoSpaceDN w:val="0"/>
        <w:adjustRightInd w:val="0"/>
        <w:jc w:val="both"/>
        <w:rPr>
          <w:color w:val="000000"/>
          <w:sz w:val="24"/>
          <w:szCs w:val="24"/>
        </w:rPr>
      </w:pPr>
      <w:r w:rsidRPr="00346824">
        <w:rPr>
          <w:color w:val="000000"/>
          <w:sz w:val="24"/>
          <w:szCs w:val="24"/>
        </w:rPr>
        <w:t>1.Борисов Л.Б. Медицинская микробиология, вирусология, иммунология.- М.: МИА, 2005. - 734 с.</w:t>
      </w:r>
    </w:p>
    <w:p w:rsidR="008A1E17" w:rsidRPr="00346824" w:rsidRDefault="008A1E17" w:rsidP="008A1E17">
      <w:pPr>
        <w:widowControl w:val="0"/>
        <w:shd w:val="clear" w:color="auto" w:fill="FFFFFF"/>
        <w:tabs>
          <w:tab w:val="left" w:pos="252"/>
        </w:tabs>
        <w:autoSpaceDE w:val="0"/>
        <w:autoSpaceDN w:val="0"/>
        <w:adjustRightInd w:val="0"/>
        <w:jc w:val="both"/>
        <w:rPr>
          <w:color w:val="000000"/>
          <w:sz w:val="24"/>
          <w:szCs w:val="24"/>
        </w:rPr>
      </w:pPr>
      <w:r w:rsidRPr="00346824">
        <w:rPr>
          <w:sz w:val="24"/>
          <w:szCs w:val="24"/>
        </w:rPr>
        <w:t>2.Медицинская микробиология, вирусология, иммунология (под ред. Воробьёв А.А) МИА., Москва, 2004.- 690с.</w:t>
      </w:r>
    </w:p>
    <w:p w:rsidR="008A1E17" w:rsidRPr="00346824" w:rsidRDefault="008A1E17" w:rsidP="008A1E17">
      <w:pPr>
        <w:widowControl w:val="0"/>
        <w:shd w:val="clear" w:color="auto" w:fill="FFFFFF"/>
        <w:tabs>
          <w:tab w:val="left" w:pos="252"/>
        </w:tabs>
        <w:autoSpaceDE w:val="0"/>
        <w:autoSpaceDN w:val="0"/>
        <w:adjustRightInd w:val="0"/>
        <w:jc w:val="both"/>
        <w:rPr>
          <w:color w:val="000000"/>
          <w:sz w:val="24"/>
          <w:szCs w:val="24"/>
        </w:rPr>
      </w:pPr>
      <w:r w:rsidRPr="00346824">
        <w:rPr>
          <w:color w:val="000000"/>
          <w:sz w:val="24"/>
          <w:szCs w:val="24"/>
        </w:rPr>
        <w:t>3.Коротяев   А.И,   Бабичев   С.Л.   Медицинская   микробиология, иммунология и вирусология. - СПб.: Спец. лит, 2000. - 591 с.</w:t>
      </w:r>
    </w:p>
    <w:p w:rsidR="008A1E17" w:rsidRPr="00346824" w:rsidRDefault="008A1E17" w:rsidP="008A1E17">
      <w:pPr>
        <w:widowControl w:val="0"/>
        <w:shd w:val="clear" w:color="auto" w:fill="FFFFFF"/>
        <w:tabs>
          <w:tab w:val="left" w:pos="252"/>
        </w:tabs>
        <w:autoSpaceDE w:val="0"/>
        <w:autoSpaceDN w:val="0"/>
        <w:adjustRightInd w:val="0"/>
        <w:jc w:val="both"/>
        <w:rPr>
          <w:color w:val="000000"/>
          <w:sz w:val="24"/>
          <w:szCs w:val="24"/>
        </w:rPr>
      </w:pPr>
      <w:r w:rsidRPr="00346824">
        <w:rPr>
          <w:color w:val="000000"/>
          <w:sz w:val="24"/>
          <w:szCs w:val="24"/>
        </w:rPr>
        <w:t xml:space="preserve">4.Медицинская микробиология /Гл.ред В.И. Покровский, </w:t>
      </w:r>
      <w:r w:rsidRPr="00346824">
        <w:rPr>
          <w:color w:val="000000"/>
          <w:sz w:val="24"/>
          <w:szCs w:val="24"/>
          <w:lang w:val="en-US"/>
        </w:rPr>
        <w:t>O</w:t>
      </w:r>
      <w:r w:rsidRPr="00346824">
        <w:rPr>
          <w:color w:val="000000"/>
          <w:sz w:val="24"/>
          <w:szCs w:val="24"/>
        </w:rPr>
        <w:t>.</w:t>
      </w:r>
      <w:r w:rsidRPr="00346824">
        <w:rPr>
          <w:color w:val="000000"/>
          <w:sz w:val="24"/>
          <w:szCs w:val="24"/>
          <w:lang w:val="en-US"/>
        </w:rPr>
        <w:t>K</w:t>
      </w:r>
      <w:r w:rsidRPr="00346824">
        <w:rPr>
          <w:color w:val="000000"/>
          <w:sz w:val="24"/>
          <w:szCs w:val="24"/>
        </w:rPr>
        <w:t xml:space="preserve">. Поздеев. </w:t>
      </w:r>
      <w:r w:rsidRPr="00346824">
        <w:rPr>
          <w:color w:val="000000"/>
          <w:sz w:val="24"/>
          <w:szCs w:val="24"/>
          <w:lang w:val="kk-KZ"/>
        </w:rPr>
        <w:t xml:space="preserve">- </w:t>
      </w:r>
      <w:r w:rsidRPr="00346824">
        <w:rPr>
          <w:color w:val="000000"/>
          <w:sz w:val="24"/>
          <w:szCs w:val="24"/>
        </w:rPr>
        <w:t>М.: ГЭОТАР МЕДИЦИНА, 2006. — 1200 с.</w:t>
      </w:r>
    </w:p>
    <w:p w:rsidR="008A1E17" w:rsidRPr="00346824"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346824">
        <w:rPr>
          <w:sz w:val="24"/>
          <w:szCs w:val="24"/>
        </w:rPr>
        <w:t>5.Тец В.В. Руководство к практическим занятиям по медицинской микробиологии, вирусологии и иммунологии – М.:Медицина, 2002. - 352 с.</w:t>
      </w:r>
    </w:p>
    <w:p w:rsidR="008A1E17" w:rsidRPr="00346824" w:rsidRDefault="008A1E17" w:rsidP="008A1E17">
      <w:pPr>
        <w:widowControl w:val="0"/>
        <w:shd w:val="clear" w:color="auto" w:fill="FFFFFF"/>
        <w:tabs>
          <w:tab w:val="left" w:pos="252"/>
          <w:tab w:val="left" w:pos="2344"/>
        </w:tabs>
        <w:autoSpaceDE w:val="0"/>
        <w:autoSpaceDN w:val="0"/>
        <w:adjustRightInd w:val="0"/>
        <w:jc w:val="both"/>
        <w:rPr>
          <w:color w:val="000000"/>
          <w:sz w:val="24"/>
          <w:szCs w:val="24"/>
        </w:rPr>
      </w:pPr>
      <w:r w:rsidRPr="00346824">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8A1E17" w:rsidRPr="00346824" w:rsidRDefault="008A1E17" w:rsidP="008A1E17">
      <w:pPr>
        <w:widowControl w:val="0"/>
        <w:shd w:val="clear" w:color="auto" w:fill="FFFFFF"/>
        <w:tabs>
          <w:tab w:val="left" w:pos="252"/>
          <w:tab w:val="left" w:pos="2344"/>
        </w:tabs>
        <w:autoSpaceDE w:val="0"/>
        <w:autoSpaceDN w:val="0"/>
        <w:adjustRightInd w:val="0"/>
        <w:jc w:val="both"/>
        <w:rPr>
          <w:color w:val="000000"/>
          <w:sz w:val="24"/>
          <w:szCs w:val="24"/>
        </w:rPr>
      </w:pPr>
      <w:r w:rsidRPr="00346824">
        <w:rPr>
          <w:sz w:val="24"/>
          <w:szCs w:val="24"/>
        </w:rPr>
        <w:t>7.Дикий И.Л, Сидарчук И.И. и др. Микробиология. Руководство к лабораторным занятием. Киев, 2004, 583 с.</w:t>
      </w:r>
    </w:p>
    <w:p w:rsidR="008A1E17" w:rsidRPr="00243868" w:rsidRDefault="008A1E17" w:rsidP="008A1E17">
      <w:pPr>
        <w:pStyle w:val="21"/>
        <w:jc w:val="both"/>
        <w:rPr>
          <w:b/>
        </w:rPr>
      </w:pPr>
      <w:r w:rsidRPr="00243868">
        <w:rPr>
          <w:b/>
        </w:rPr>
        <w:t>Дополнительная:</w:t>
      </w:r>
    </w:p>
    <w:p w:rsidR="008A1E17" w:rsidRPr="00243868" w:rsidRDefault="008A1E17" w:rsidP="008A1E17">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8A1E17" w:rsidRPr="00243868" w:rsidRDefault="008A1E17" w:rsidP="008A1E17">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8A1E17" w:rsidRPr="00243868" w:rsidRDefault="008A1E17" w:rsidP="008A1E17">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4.Воробьев А.А. "Микробиология, иммунология". -  М.: МИА, 2002. </w:t>
      </w:r>
    </w:p>
    <w:p w:rsidR="008A1E17" w:rsidRPr="00243868"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8A1E17" w:rsidRPr="00243868" w:rsidRDefault="008A1E17" w:rsidP="008A1E17">
      <w:pPr>
        <w:shd w:val="clear" w:color="auto" w:fill="FFFFFF"/>
        <w:jc w:val="both"/>
        <w:rPr>
          <w:sz w:val="24"/>
          <w:szCs w:val="24"/>
        </w:rPr>
      </w:pPr>
      <w:r w:rsidRPr="00243868">
        <w:rPr>
          <w:color w:val="000000"/>
          <w:sz w:val="24"/>
          <w:szCs w:val="24"/>
        </w:rPr>
        <w:t>6.Аравийский Р.А., Горшкова Г.И. Практикум по медицинской микологии. - С-Пб. - 1995. - 50 с.</w:t>
      </w:r>
    </w:p>
    <w:p w:rsidR="008A1E17" w:rsidRPr="00243868" w:rsidRDefault="008A1E17" w:rsidP="008A1E17">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8A1E17" w:rsidRPr="00243868" w:rsidRDefault="008A1E17" w:rsidP="008A1E17">
      <w:pPr>
        <w:shd w:val="clear" w:color="auto" w:fill="FFFFFF"/>
        <w:jc w:val="both"/>
        <w:rPr>
          <w:color w:val="000000"/>
          <w:sz w:val="24"/>
          <w:szCs w:val="24"/>
        </w:rPr>
      </w:pPr>
      <w:r w:rsidRPr="00243868">
        <w:rPr>
          <w:color w:val="000000"/>
          <w:sz w:val="24"/>
          <w:szCs w:val="24"/>
        </w:rPr>
        <w:lastRenderedPageBreak/>
        <w:t>8.Внутрибольничные инфекции // Под ред. Р.П.Венцелла. - М.:Медицина, 1990.-  656 с.</w:t>
      </w:r>
    </w:p>
    <w:p w:rsidR="008A1E17" w:rsidRPr="00243868" w:rsidRDefault="008A1E17" w:rsidP="008A1E17">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8A1E17" w:rsidRPr="00243868" w:rsidRDefault="008A1E17" w:rsidP="008A1E17">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8A1E17" w:rsidRPr="00243868"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8A1E17" w:rsidRPr="00243868" w:rsidRDefault="008A1E17" w:rsidP="008A1E17">
      <w:pPr>
        <w:jc w:val="center"/>
        <w:outlineLvl w:val="0"/>
        <w:rPr>
          <w:b/>
          <w:bCs/>
          <w:sz w:val="24"/>
          <w:szCs w:val="24"/>
        </w:rPr>
      </w:pPr>
    </w:p>
    <w:p w:rsidR="008A1E17" w:rsidRPr="00243868" w:rsidRDefault="008A1E17" w:rsidP="008A1E17">
      <w:pPr>
        <w:jc w:val="center"/>
        <w:outlineLvl w:val="0"/>
        <w:rPr>
          <w:b/>
          <w:bCs/>
          <w:sz w:val="24"/>
          <w:szCs w:val="24"/>
        </w:rPr>
      </w:pPr>
      <w:r w:rsidRPr="00243868">
        <w:rPr>
          <w:b/>
          <w:bCs/>
          <w:sz w:val="24"/>
          <w:szCs w:val="24"/>
        </w:rPr>
        <w:t>На казахском языке:</w:t>
      </w:r>
    </w:p>
    <w:p w:rsidR="008A1E17" w:rsidRPr="00243868" w:rsidRDefault="008A1E17" w:rsidP="008A1E17">
      <w:pPr>
        <w:pStyle w:val="21"/>
        <w:jc w:val="both"/>
        <w:rPr>
          <w:b/>
        </w:rPr>
      </w:pPr>
      <w:r w:rsidRPr="00243868">
        <w:rPr>
          <w:b/>
        </w:rPr>
        <w:t>Основная:</w:t>
      </w:r>
    </w:p>
    <w:p w:rsidR="008A1E17" w:rsidRPr="00243868" w:rsidRDefault="008A1E17" w:rsidP="008A1E17">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8A1E17" w:rsidRPr="00243868" w:rsidRDefault="008A1E17" w:rsidP="008A1E17">
      <w:pPr>
        <w:jc w:val="both"/>
        <w:rPr>
          <w:sz w:val="24"/>
          <w:szCs w:val="24"/>
          <w:lang w:val="kk-KZ"/>
        </w:rPr>
      </w:pPr>
      <w:r w:rsidRPr="00243868">
        <w:rPr>
          <w:sz w:val="24"/>
          <w:szCs w:val="24"/>
          <w:lang w:val="kk-KZ"/>
        </w:rPr>
        <w:t>2. Б.А. Рамазанова, А.Л. Котова  және т.б. Микроорганизмдер морфологиясы.(оқу- әдістемелік құрал) Алматы,2007, 131б.</w:t>
      </w:r>
    </w:p>
    <w:p w:rsidR="008A1E17" w:rsidRPr="00243868" w:rsidRDefault="008A1E17" w:rsidP="008A1E17">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8A1E17" w:rsidRPr="00243868" w:rsidRDefault="008A1E17" w:rsidP="008A1E17">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8A1E17" w:rsidRPr="00243868" w:rsidRDefault="008A1E17" w:rsidP="008A1E17">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8A1E17" w:rsidRPr="00243868" w:rsidRDefault="008A1E17" w:rsidP="008A1E17">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8A1E17" w:rsidRPr="00243868" w:rsidRDefault="008A1E17" w:rsidP="008A1E17">
      <w:pPr>
        <w:pStyle w:val="af0"/>
        <w:ind w:left="284" w:hanging="284"/>
        <w:jc w:val="both"/>
        <w:rPr>
          <w:b w:val="0"/>
          <w:bCs w:val="0"/>
          <w:sz w:val="24"/>
          <w:szCs w:val="24"/>
          <w:lang w:val="kk-KZ"/>
        </w:rPr>
      </w:pPr>
      <w:r w:rsidRPr="00243868">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8A1E17" w:rsidRPr="00243868" w:rsidRDefault="008A1E17" w:rsidP="008A1E17">
      <w:pPr>
        <w:pStyle w:val="af0"/>
        <w:ind w:left="284" w:hanging="284"/>
        <w:jc w:val="both"/>
        <w:rPr>
          <w:b w:val="0"/>
          <w:bCs w:val="0"/>
          <w:sz w:val="24"/>
          <w:szCs w:val="24"/>
          <w:lang w:val="kk-KZ"/>
        </w:rPr>
      </w:pPr>
      <w:r w:rsidRPr="00243868">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8A1E17" w:rsidRPr="00243868" w:rsidRDefault="008A1E17" w:rsidP="008A1E17">
      <w:pPr>
        <w:pStyle w:val="21"/>
        <w:rPr>
          <w:b/>
          <w:lang w:val="kk-KZ"/>
        </w:rPr>
      </w:pPr>
      <w:r w:rsidRPr="00243868">
        <w:rPr>
          <w:b/>
          <w:lang w:val="kk-KZ"/>
        </w:rPr>
        <w:t>Дополнительная:</w:t>
      </w:r>
    </w:p>
    <w:p w:rsidR="008A1E17" w:rsidRPr="00243868" w:rsidRDefault="008A1E17" w:rsidP="008A1E17">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8A1E17" w:rsidRPr="00243868" w:rsidRDefault="008A1E17" w:rsidP="008A1E17">
      <w:pPr>
        <w:jc w:val="center"/>
        <w:rPr>
          <w:b/>
          <w:bCs/>
          <w:sz w:val="24"/>
          <w:szCs w:val="24"/>
          <w:lang w:val="kk-KZ"/>
        </w:rPr>
      </w:pPr>
      <w:r w:rsidRPr="00243868">
        <w:rPr>
          <w:b/>
          <w:bCs/>
          <w:sz w:val="24"/>
          <w:szCs w:val="24"/>
          <w:lang w:val="kk-KZ"/>
        </w:rPr>
        <w:t>На английском языке:</w:t>
      </w:r>
    </w:p>
    <w:p w:rsidR="008A1E17" w:rsidRPr="00243868" w:rsidRDefault="008A1E17" w:rsidP="008A1E17">
      <w:pPr>
        <w:rPr>
          <w:b/>
          <w:bCs/>
          <w:sz w:val="24"/>
          <w:szCs w:val="24"/>
          <w:lang w:val="kk-KZ"/>
        </w:rPr>
      </w:pPr>
      <w:r w:rsidRPr="00243868">
        <w:rPr>
          <w:b/>
          <w:bCs/>
          <w:sz w:val="24"/>
          <w:szCs w:val="24"/>
          <w:lang w:val="kk-KZ"/>
        </w:rPr>
        <w:t>Основная:</w:t>
      </w:r>
    </w:p>
    <w:p w:rsidR="008A1E17" w:rsidRPr="00243868" w:rsidRDefault="008A1E17" w:rsidP="008A1E17">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8A1E17" w:rsidRPr="00243868" w:rsidRDefault="008A1E17" w:rsidP="008A1E17">
      <w:pPr>
        <w:widowControl w:val="0"/>
        <w:autoSpaceDE w:val="0"/>
        <w:autoSpaceDN w:val="0"/>
        <w:adjustRightInd w:val="0"/>
        <w:contextualSpacing/>
        <w:jc w:val="both"/>
        <w:rPr>
          <w:sz w:val="24"/>
          <w:szCs w:val="24"/>
          <w:lang w:val="en-US"/>
        </w:rPr>
      </w:pPr>
      <w:r w:rsidRPr="00243868">
        <w:rPr>
          <w:sz w:val="24"/>
          <w:szCs w:val="24"/>
          <w:lang w:val="en-US"/>
        </w:rPr>
        <w:t>2.Jacquelyn G Black “Microbiology”,7</w:t>
      </w:r>
      <w:r w:rsidRPr="00243868">
        <w:rPr>
          <w:sz w:val="24"/>
          <w:szCs w:val="24"/>
          <w:vertAlign w:val="superscript"/>
          <w:lang w:val="en-US"/>
        </w:rPr>
        <w:t xml:space="preserve"> th </w:t>
      </w:r>
      <w:r w:rsidRPr="00243868">
        <w:rPr>
          <w:sz w:val="24"/>
          <w:szCs w:val="24"/>
          <w:lang w:val="en-US"/>
        </w:rPr>
        <w:t>,WILEY,2010,p.846</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lastRenderedPageBreak/>
        <w:t>5. Geo F Brooks,Kaaren C Carroll, Janett S Butel, Stephen F Morse,24</w:t>
      </w:r>
      <w:r w:rsidRPr="00243868">
        <w:rPr>
          <w:vertAlign w:val="superscript"/>
          <w:lang w:val="en-US"/>
        </w:rPr>
        <w:t>th</w:t>
      </w:r>
      <w:r w:rsidRPr="00243868">
        <w:rPr>
          <w:lang w:val="en-US"/>
        </w:rPr>
        <w:t xml:space="preserve"> Edithion, JAWETZ,MELNICK&amp;ADELBERG^S</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6. Mark Gladwin, Bill Trattler, “Clinical Microbiology”, 4</w:t>
      </w:r>
      <w:r w:rsidRPr="00243868">
        <w:rPr>
          <w:vertAlign w:val="superscript"/>
          <w:lang w:val="en-US"/>
        </w:rPr>
        <w:t>th</w:t>
      </w:r>
      <w:r w:rsidRPr="00243868">
        <w:rPr>
          <w:lang w:val="en-US"/>
        </w:rPr>
        <w:t xml:space="preserve"> Edithion, MedMaster, Miami, 2007, p.393.</w:t>
      </w:r>
    </w:p>
    <w:p w:rsidR="008A1E17" w:rsidRPr="00243868" w:rsidRDefault="008A1E17" w:rsidP="008A1E17">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8A1E17" w:rsidRPr="00243868" w:rsidRDefault="008A1E17" w:rsidP="008A1E17">
      <w:pPr>
        <w:jc w:val="both"/>
        <w:rPr>
          <w:sz w:val="24"/>
          <w:szCs w:val="24"/>
          <w:lang w:val="en-US"/>
        </w:rPr>
      </w:pPr>
      <w:r w:rsidRPr="00243868">
        <w:rPr>
          <w:sz w:val="24"/>
          <w:szCs w:val="24"/>
          <w:lang w:val="en-US"/>
        </w:rPr>
        <w:t>8.  Medical microbiology. Ed.by Inta Ozols. Elsevier Mosby, 2004.</w:t>
      </w:r>
    </w:p>
    <w:p w:rsidR="008A1E17" w:rsidRPr="00243868" w:rsidRDefault="008A1E17" w:rsidP="008A1E17">
      <w:pPr>
        <w:rPr>
          <w:b/>
          <w:bCs/>
          <w:sz w:val="24"/>
          <w:szCs w:val="24"/>
          <w:lang w:val="en-US"/>
        </w:rPr>
      </w:pPr>
      <w:r w:rsidRPr="00243868">
        <w:rPr>
          <w:b/>
          <w:bCs/>
          <w:sz w:val="24"/>
          <w:szCs w:val="24"/>
        </w:rPr>
        <w:t>Дополнительная</w:t>
      </w:r>
      <w:r w:rsidRPr="00243868">
        <w:rPr>
          <w:b/>
          <w:bCs/>
          <w:sz w:val="24"/>
          <w:szCs w:val="24"/>
          <w:lang w:val="en-US"/>
        </w:rPr>
        <w:t>:</w:t>
      </w:r>
    </w:p>
    <w:p w:rsidR="008A1E17" w:rsidRPr="00346824" w:rsidRDefault="008A1E17" w:rsidP="008A1E17">
      <w:pPr>
        <w:widowControl w:val="0"/>
        <w:autoSpaceDE w:val="0"/>
        <w:autoSpaceDN w:val="0"/>
        <w:adjustRightInd w:val="0"/>
        <w:contextualSpacing/>
        <w:jc w:val="both"/>
        <w:rPr>
          <w:sz w:val="24"/>
          <w:szCs w:val="24"/>
          <w:lang w:val="en-US"/>
        </w:rPr>
      </w:pPr>
      <w:r w:rsidRPr="00346824">
        <w:rPr>
          <w:sz w:val="24"/>
          <w:szCs w:val="24"/>
          <w:lang w:val="en-US"/>
        </w:rPr>
        <w:t>1.Robert M Diamond “Designing Assessing Courses and Curricula”, 3</w:t>
      </w:r>
      <w:r w:rsidRPr="00346824">
        <w:rPr>
          <w:sz w:val="24"/>
          <w:szCs w:val="24"/>
          <w:vertAlign w:val="superscript"/>
          <w:lang w:val="en-US"/>
        </w:rPr>
        <w:t>th</w:t>
      </w:r>
      <w:r w:rsidRPr="00346824">
        <w:rPr>
          <w:sz w:val="24"/>
          <w:szCs w:val="24"/>
          <w:lang w:val="en-US"/>
        </w:rPr>
        <w:t xml:space="preserve"> Edithion,Jossey-Bass,2008,p.487</w:t>
      </w:r>
    </w:p>
    <w:p w:rsidR="008A1E17" w:rsidRPr="00346824" w:rsidRDefault="008A1E17" w:rsidP="008A1E17">
      <w:pPr>
        <w:widowControl w:val="0"/>
        <w:autoSpaceDE w:val="0"/>
        <w:autoSpaceDN w:val="0"/>
        <w:adjustRightInd w:val="0"/>
        <w:contextualSpacing/>
        <w:jc w:val="both"/>
        <w:rPr>
          <w:sz w:val="24"/>
          <w:szCs w:val="24"/>
          <w:lang w:val="en-US"/>
        </w:rPr>
      </w:pPr>
      <w:r w:rsidRPr="00346824">
        <w:rPr>
          <w:sz w:val="24"/>
          <w:szCs w:val="24"/>
          <w:lang w:val="en-US"/>
        </w:rPr>
        <w:t>2.Patric Leonardi “Microbiology Study Guide: Key Review Questions and Answers”, Silver Educational Publishig,2005,p.78</w:t>
      </w:r>
    </w:p>
    <w:p w:rsidR="008A1E17" w:rsidRPr="00346824" w:rsidRDefault="008A1E17" w:rsidP="008A1E17">
      <w:pPr>
        <w:widowControl w:val="0"/>
        <w:autoSpaceDE w:val="0"/>
        <w:autoSpaceDN w:val="0"/>
        <w:adjustRightInd w:val="0"/>
        <w:contextualSpacing/>
        <w:jc w:val="both"/>
        <w:rPr>
          <w:sz w:val="24"/>
          <w:szCs w:val="24"/>
          <w:lang w:val="en-US"/>
        </w:rPr>
      </w:pPr>
      <w:r w:rsidRPr="00346824">
        <w:rPr>
          <w:sz w:val="24"/>
          <w:szCs w:val="24"/>
          <w:lang w:val="en-US"/>
        </w:rPr>
        <w:t>3.N.Cary Engelberg,Victor DiRita,Terence S Dermondy, “Mechanisms of Microbial Disease” , 4</w:t>
      </w:r>
      <w:r w:rsidRPr="00346824">
        <w:rPr>
          <w:sz w:val="24"/>
          <w:szCs w:val="24"/>
          <w:vertAlign w:val="superscript"/>
          <w:lang w:val="en-US"/>
        </w:rPr>
        <w:t>th</w:t>
      </w:r>
      <w:r w:rsidRPr="00346824">
        <w:rPr>
          <w:sz w:val="24"/>
          <w:szCs w:val="24"/>
          <w:lang w:val="en-US"/>
        </w:rPr>
        <w:t xml:space="preserve"> Edithion,Lippincton Williams&amp;Wilkins,2007,p.762</w:t>
      </w:r>
    </w:p>
    <w:p w:rsidR="008A1E17" w:rsidRPr="00346824" w:rsidRDefault="008A1E17" w:rsidP="008A1E17">
      <w:pPr>
        <w:widowControl w:val="0"/>
        <w:autoSpaceDE w:val="0"/>
        <w:autoSpaceDN w:val="0"/>
        <w:adjustRightInd w:val="0"/>
        <w:contextualSpacing/>
        <w:jc w:val="both"/>
        <w:rPr>
          <w:sz w:val="24"/>
          <w:szCs w:val="24"/>
          <w:lang w:val="en-US"/>
        </w:rPr>
      </w:pPr>
      <w:r w:rsidRPr="00346824">
        <w:rPr>
          <w:sz w:val="24"/>
          <w:szCs w:val="24"/>
          <w:lang w:val="en-US"/>
        </w:rPr>
        <w:t>4.William F Strohl, Harriet Rouse, Bruce D Fisher, “Microbiology”, Lippincton^s,2001,p.516</w:t>
      </w:r>
    </w:p>
    <w:p w:rsidR="008A1E17" w:rsidRPr="00346824" w:rsidRDefault="008A1E17" w:rsidP="008A1E17">
      <w:pPr>
        <w:jc w:val="both"/>
        <w:rPr>
          <w:sz w:val="24"/>
          <w:szCs w:val="24"/>
          <w:lang w:val="en-US"/>
        </w:rPr>
      </w:pPr>
      <w:r w:rsidRPr="00B93ED7">
        <w:rPr>
          <w:sz w:val="24"/>
          <w:szCs w:val="24"/>
          <w:lang w:val="en-US"/>
        </w:rPr>
        <w:t>5.</w:t>
      </w:r>
      <w:r w:rsidRPr="00346824">
        <w:rPr>
          <w:sz w:val="24"/>
          <w:szCs w:val="24"/>
          <w:lang w:val="en-US"/>
        </w:rPr>
        <w:t xml:space="preserve">Jawetz, Melnic &amp; Adelberg. Medical microbiology. Singapore.  2004. </w:t>
      </w:r>
    </w:p>
    <w:p w:rsidR="008A1E17" w:rsidRPr="00346824" w:rsidRDefault="008A1E17" w:rsidP="008A1E17">
      <w:pPr>
        <w:jc w:val="both"/>
        <w:rPr>
          <w:sz w:val="24"/>
          <w:szCs w:val="24"/>
          <w:lang w:val="en-US"/>
        </w:rPr>
      </w:pPr>
      <w:r w:rsidRPr="00346824">
        <w:rPr>
          <w:sz w:val="24"/>
          <w:szCs w:val="24"/>
          <w:lang w:val="en-US"/>
        </w:rPr>
        <w:t>6.Arora D.R. Text book of microbiology. CB. 2001.</w:t>
      </w:r>
    </w:p>
    <w:p w:rsidR="008A1E17" w:rsidRPr="00346824" w:rsidRDefault="008A1E17" w:rsidP="008A1E17">
      <w:pPr>
        <w:jc w:val="both"/>
        <w:rPr>
          <w:sz w:val="24"/>
          <w:szCs w:val="24"/>
          <w:lang w:val="en-US"/>
        </w:rPr>
      </w:pPr>
      <w:r w:rsidRPr="00346824">
        <w:rPr>
          <w:sz w:val="24"/>
          <w:szCs w:val="24"/>
          <w:lang w:val="en-US"/>
        </w:rPr>
        <w:t>7.William A. Stradit,  Harriet Rouse, Bruce D. Fisher. Microbiology. 2001, Lippencott, Williams and  Wilkins</w:t>
      </w:r>
    </w:p>
    <w:p w:rsidR="008A1E17" w:rsidRPr="00346824" w:rsidRDefault="008A1E17" w:rsidP="008A1E17">
      <w:pPr>
        <w:jc w:val="both"/>
        <w:rPr>
          <w:sz w:val="24"/>
          <w:szCs w:val="24"/>
          <w:lang w:val="en-US"/>
        </w:rPr>
      </w:pPr>
      <w:r w:rsidRPr="00B93ED7">
        <w:rPr>
          <w:sz w:val="24"/>
          <w:szCs w:val="24"/>
          <w:lang w:val="en-US"/>
        </w:rPr>
        <w:t>8.</w:t>
      </w:r>
      <w:r w:rsidRPr="00346824">
        <w:rPr>
          <w:sz w:val="24"/>
          <w:szCs w:val="24"/>
          <w:lang w:val="en-US"/>
        </w:rPr>
        <w:t>Black Jacquelyn G. Microbiology. Principles &amp; Applications, 1996 by Prentice-Hall, New Jersey</w:t>
      </w:r>
    </w:p>
    <w:p w:rsidR="008A1E17" w:rsidRPr="00346824" w:rsidRDefault="008A1E17" w:rsidP="008A1E17">
      <w:pPr>
        <w:jc w:val="both"/>
        <w:rPr>
          <w:sz w:val="24"/>
          <w:szCs w:val="24"/>
          <w:lang w:val="en-US"/>
        </w:rPr>
      </w:pPr>
      <w:r w:rsidRPr="00B93ED7">
        <w:rPr>
          <w:sz w:val="24"/>
          <w:szCs w:val="24"/>
          <w:lang w:val="en-US"/>
        </w:rPr>
        <w:t>9.</w:t>
      </w:r>
      <w:r w:rsidRPr="00346824">
        <w:rPr>
          <w:sz w:val="24"/>
          <w:szCs w:val="24"/>
          <w:lang w:val="en-US"/>
        </w:rPr>
        <w:t>Medical microbiology. An introduction to Infectious Diseases. Ed. by Ryan Kenneth J. Appleton  and Lange. Stamford, Connecticut, 1998</w:t>
      </w:r>
      <w:r w:rsidRPr="00B93ED7">
        <w:rPr>
          <w:sz w:val="24"/>
          <w:szCs w:val="24"/>
          <w:lang w:val="en-US"/>
        </w:rPr>
        <w:t>.</w:t>
      </w:r>
    </w:p>
    <w:p w:rsidR="008A1E17" w:rsidRPr="00346824" w:rsidRDefault="008A1E17" w:rsidP="008A1E17">
      <w:pPr>
        <w:pStyle w:val="21"/>
        <w:autoSpaceDE/>
        <w:autoSpaceDN/>
        <w:adjustRightInd/>
      </w:pPr>
      <w:r w:rsidRPr="00B93ED7">
        <w:rPr>
          <w:lang w:val="en-US"/>
        </w:rPr>
        <w:t>10.</w:t>
      </w:r>
      <w:r w:rsidRPr="00346824">
        <w:rPr>
          <w:lang w:val="nl-NL"/>
        </w:rPr>
        <w:t xml:space="preserve">Toni Hart, Paul Shears. Atlas de Roche de Microbiologie. - Paris., 1997.- </w:t>
      </w:r>
      <w:r w:rsidRPr="00346824">
        <w:t>314р.</w:t>
      </w:r>
    </w:p>
    <w:p w:rsidR="008A1E17" w:rsidRPr="00243868" w:rsidRDefault="008A1E17" w:rsidP="008A1E17">
      <w:pPr>
        <w:jc w:val="both"/>
        <w:rPr>
          <w:noProof/>
          <w:color w:val="000000"/>
          <w:spacing w:val="-1"/>
          <w:sz w:val="24"/>
          <w:szCs w:val="24"/>
        </w:rPr>
      </w:pPr>
    </w:p>
    <w:p w:rsidR="008A1E17" w:rsidRPr="00F04B57" w:rsidRDefault="008A1E17" w:rsidP="008A1E17">
      <w:pPr>
        <w:jc w:val="both"/>
        <w:rPr>
          <w:b/>
          <w:bCs/>
          <w:sz w:val="24"/>
          <w:szCs w:val="24"/>
        </w:rPr>
      </w:pPr>
      <w:r w:rsidRPr="00F04B57">
        <w:rPr>
          <w:b/>
          <w:bCs/>
          <w:sz w:val="24"/>
          <w:szCs w:val="24"/>
        </w:rPr>
        <w:t>Контрольные вопросы (обратная связь):</w:t>
      </w:r>
    </w:p>
    <w:p w:rsidR="008A1E17" w:rsidRPr="00F04B57" w:rsidRDefault="008A1E17" w:rsidP="008A1E17">
      <w:pPr>
        <w:jc w:val="both"/>
        <w:rPr>
          <w:sz w:val="24"/>
          <w:szCs w:val="24"/>
        </w:rPr>
      </w:pPr>
      <w:r w:rsidRPr="00F04B57">
        <w:rPr>
          <w:sz w:val="24"/>
          <w:szCs w:val="24"/>
        </w:rPr>
        <w:t>1.</w:t>
      </w:r>
      <w:r>
        <w:rPr>
          <w:sz w:val="24"/>
          <w:szCs w:val="24"/>
        </w:rPr>
        <w:t>Основные и дополнительные компоненты бактериальной клетки. Их функции.</w:t>
      </w:r>
    </w:p>
    <w:p w:rsidR="008A1E17" w:rsidRDefault="008A1E17" w:rsidP="008A1E17">
      <w:pPr>
        <w:jc w:val="both"/>
        <w:rPr>
          <w:sz w:val="24"/>
          <w:szCs w:val="24"/>
        </w:rPr>
      </w:pPr>
      <w:r w:rsidRPr="00F04B57">
        <w:rPr>
          <w:sz w:val="24"/>
          <w:szCs w:val="24"/>
        </w:rPr>
        <w:t>2.</w:t>
      </w:r>
      <w:r w:rsidRPr="00F04B57">
        <w:rPr>
          <w:color w:val="000000"/>
          <w:sz w:val="24"/>
          <w:szCs w:val="24"/>
        </w:rPr>
        <w:t>Принципы систематики бактерий.</w:t>
      </w:r>
    </w:p>
    <w:p w:rsidR="008A1E17" w:rsidRDefault="008A1E17" w:rsidP="008A1E17">
      <w:pPr>
        <w:jc w:val="both"/>
        <w:rPr>
          <w:sz w:val="24"/>
          <w:szCs w:val="24"/>
        </w:rPr>
      </w:pPr>
      <w:r>
        <w:rPr>
          <w:sz w:val="24"/>
          <w:szCs w:val="24"/>
        </w:rPr>
        <w:t>3.</w:t>
      </w:r>
      <w:r w:rsidRPr="00F04B57">
        <w:rPr>
          <w:sz w:val="24"/>
          <w:szCs w:val="24"/>
        </w:rPr>
        <w:t>Питание, дыхание, рост и размножений бактерий</w:t>
      </w:r>
      <w:r>
        <w:rPr>
          <w:sz w:val="24"/>
          <w:szCs w:val="24"/>
        </w:rPr>
        <w:t>.</w:t>
      </w:r>
    </w:p>
    <w:p w:rsidR="008A1E17" w:rsidRPr="00F04B57" w:rsidRDefault="008A1E17" w:rsidP="008A1E17">
      <w:pPr>
        <w:jc w:val="both"/>
        <w:rPr>
          <w:sz w:val="24"/>
          <w:szCs w:val="24"/>
        </w:rPr>
      </w:pPr>
    </w:p>
    <w:p w:rsidR="008A1E17" w:rsidRPr="00F04B57" w:rsidRDefault="008A1E17" w:rsidP="008A1E17">
      <w:pPr>
        <w:jc w:val="both"/>
        <w:rPr>
          <w:sz w:val="24"/>
          <w:szCs w:val="24"/>
        </w:rPr>
      </w:pPr>
    </w:p>
    <w:p w:rsidR="008A1E17" w:rsidRPr="00F04B57" w:rsidRDefault="008A1E17" w:rsidP="008A1E17">
      <w:pPr>
        <w:rPr>
          <w:b/>
          <w:bCs/>
          <w:sz w:val="24"/>
          <w:szCs w:val="24"/>
        </w:rPr>
      </w:pPr>
      <w:r w:rsidRPr="00F04B57">
        <w:rPr>
          <w:b/>
          <w:bCs/>
          <w:sz w:val="24"/>
          <w:szCs w:val="24"/>
        </w:rPr>
        <w:t>Тема 3.</w:t>
      </w:r>
    </w:p>
    <w:p w:rsidR="008A1E17" w:rsidRDefault="008A1E17" w:rsidP="008A1E17">
      <w:pPr>
        <w:rPr>
          <w:color w:val="000000"/>
          <w:sz w:val="24"/>
          <w:szCs w:val="24"/>
        </w:rPr>
      </w:pPr>
      <w:r>
        <w:rPr>
          <w:color w:val="000000"/>
          <w:sz w:val="24"/>
          <w:szCs w:val="24"/>
        </w:rPr>
        <w:t xml:space="preserve">Генетика микроорганизмов. </w:t>
      </w:r>
      <w:r w:rsidRPr="00F04B57">
        <w:rPr>
          <w:color w:val="000000"/>
          <w:sz w:val="24"/>
          <w:szCs w:val="24"/>
        </w:rPr>
        <w:t>Генетический контроль факторов патогенности и токсигенности.</w:t>
      </w:r>
    </w:p>
    <w:p w:rsidR="008A1E17" w:rsidRDefault="008A1E17" w:rsidP="008A1E17">
      <w:pPr>
        <w:jc w:val="both"/>
        <w:rPr>
          <w:b/>
          <w:bCs/>
          <w:sz w:val="24"/>
          <w:szCs w:val="24"/>
        </w:rPr>
      </w:pPr>
      <w:r w:rsidRPr="00F04B57">
        <w:rPr>
          <w:b/>
          <w:bCs/>
          <w:sz w:val="24"/>
          <w:szCs w:val="24"/>
        </w:rPr>
        <w:t xml:space="preserve">Цель: </w:t>
      </w:r>
    </w:p>
    <w:p w:rsidR="008A1E17" w:rsidRPr="00C046DD" w:rsidRDefault="008A1E17" w:rsidP="008A1E17">
      <w:pPr>
        <w:jc w:val="both"/>
        <w:rPr>
          <w:b/>
          <w:sz w:val="24"/>
          <w:szCs w:val="24"/>
          <w:lang w:val="kk-KZ"/>
        </w:rPr>
      </w:pPr>
      <w:r w:rsidRPr="00C046DD">
        <w:rPr>
          <w:bCs/>
          <w:sz w:val="24"/>
          <w:szCs w:val="24"/>
        </w:rPr>
        <w:t xml:space="preserve">Основной целью изучения данной темы является </w:t>
      </w:r>
      <w:r w:rsidRPr="00C046DD">
        <w:rPr>
          <w:sz w:val="24"/>
          <w:szCs w:val="24"/>
        </w:rPr>
        <w:t>формирование у студентов знаний о наследственном аппарате микроорганизмов, дать определения основным понятиям, дать представления об изменчивости бактериальной кле</w:t>
      </w:r>
      <w:r>
        <w:rPr>
          <w:sz w:val="24"/>
          <w:szCs w:val="24"/>
        </w:rPr>
        <w:t>тки, принципах генотипирования и геннной инженерии, их значении в диагностике заболеваний микробной этиологии и их профилактике.</w:t>
      </w:r>
    </w:p>
    <w:p w:rsidR="008A1E17" w:rsidRDefault="008A1E17" w:rsidP="008A1E17">
      <w:pPr>
        <w:jc w:val="both"/>
        <w:rPr>
          <w:b/>
          <w:bCs/>
          <w:sz w:val="24"/>
          <w:szCs w:val="24"/>
        </w:rPr>
      </w:pPr>
      <w:r>
        <w:rPr>
          <w:b/>
          <w:bCs/>
          <w:sz w:val="24"/>
          <w:szCs w:val="24"/>
        </w:rPr>
        <w:t>Тзисы лекции:</w:t>
      </w:r>
    </w:p>
    <w:p w:rsidR="008A1E17" w:rsidRPr="00320C05" w:rsidRDefault="008A1E17" w:rsidP="008A1E17">
      <w:pPr>
        <w:ind w:firstLine="360"/>
        <w:jc w:val="both"/>
        <w:rPr>
          <w:sz w:val="24"/>
          <w:szCs w:val="24"/>
        </w:rPr>
      </w:pPr>
      <w:r w:rsidRPr="001F2242">
        <w:rPr>
          <w:sz w:val="24"/>
          <w:szCs w:val="24"/>
        </w:rPr>
        <w:t>Генетика – это наука о наследственности и изменчивости.</w:t>
      </w:r>
      <w:r w:rsidRPr="001F2242">
        <w:rPr>
          <w:sz w:val="24"/>
          <w:szCs w:val="24"/>
        </w:rPr>
        <w:br/>
        <w:t xml:space="preserve">Ген – это фрагмент молекулы ДНК, контролирующий синтез одного белка. </w:t>
      </w:r>
      <w:r w:rsidRPr="001F2242">
        <w:rPr>
          <w:sz w:val="24"/>
          <w:szCs w:val="24"/>
        </w:rPr>
        <w:br/>
        <w:t>Вся сумма генов микроба называется генотип.</w:t>
      </w:r>
      <w:r w:rsidRPr="00320C05">
        <w:rPr>
          <w:bCs/>
          <w:sz w:val="24"/>
          <w:szCs w:val="24"/>
        </w:rPr>
        <w:t>Наследственность – воспроизведение у потомков признаков предков.</w:t>
      </w:r>
    </w:p>
    <w:p w:rsidR="008A1E17" w:rsidRPr="001F2242" w:rsidRDefault="008A1E17" w:rsidP="008A1E17">
      <w:pPr>
        <w:jc w:val="both"/>
        <w:rPr>
          <w:sz w:val="24"/>
          <w:szCs w:val="24"/>
        </w:rPr>
      </w:pPr>
      <w:r w:rsidRPr="001F2242">
        <w:rPr>
          <w:sz w:val="24"/>
          <w:szCs w:val="24"/>
        </w:rPr>
        <w:t xml:space="preserve">Генотип микроба обозначается на генетической карте строчными буквами: </w:t>
      </w:r>
      <w:r w:rsidRPr="001F2242">
        <w:rPr>
          <w:sz w:val="24"/>
          <w:szCs w:val="24"/>
          <w:lang w:val="en-US"/>
        </w:rPr>
        <w:t>lac</w:t>
      </w:r>
      <w:r w:rsidRPr="001F2242">
        <w:rPr>
          <w:sz w:val="24"/>
          <w:szCs w:val="24"/>
        </w:rPr>
        <w:t xml:space="preserve">,  </w:t>
      </w:r>
      <w:r w:rsidRPr="001F2242">
        <w:rPr>
          <w:sz w:val="24"/>
          <w:szCs w:val="24"/>
          <w:lang w:val="en-US"/>
        </w:rPr>
        <w:t>sac</w:t>
      </w:r>
      <w:r w:rsidRPr="001F2242">
        <w:rPr>
          <w:sz w:val="24"/>
          <w:szCs w:val="24"/>
        </w:rPr>
        <w:t xml:space="preserve">, </w:t>
      </w:r>
      <w:r w:rsidRPr="001F2242">
        <w:rPr>
          <w:sz w:val="24"/>
          <w:szCs w:val="24"/>
          <w:lang w:val="en-US"/>
        </w:rPr>
        <w:t>col</w:t>
      </w:r>
      <w:r>
        <w:rPr>
          <w:sz w:val="24"/>
          <w:szCs w:val="24"/>
        </w:rPr>
        <w:t>.</w:t>
      </w:r>
    </w:p>
    <w:p w:rsidR="008A1E17" w:rsidRPr="001F2242" w:rsidRDefault="008A1E17" w:rsidP="008A1E17">
      <w:pPr>
        <w:jc w:val="both"/>
        <w:rPr>
          <w:sz w:val="24"/>
          <w:szCs w:val="24"/>
        </w:rPr>
      </w:pPr>
      <w:r w:rsidRPr="001F2242">
        <w:rPr>
          <w:sz w:val="24"/>
          <w:szCs w:val="24"/>
        </w:rPr>
        <w:t>Вся сумма внешних признаков микроба (морфологических, метаболических процессов у разных видов бактерий, связанных с воздействием окружающей среды – фенотип.</w:t>
      </w:r>
    </w:p>
    <w:p w:rsidR="008A1E17" w:rsidRPr="001F2242" w:rsidRDefault="008A1E17" w:rsidP="008A1E17">
      <w:pPr>
        <w:jc w:val="both"/>
        <w:rPr>
          <w:sz w:val="24"/>
          <w:szCs w:val="24"/>
        </w:rPr>
      </w:pPr>
      <w:r w:rsidRPr="001F2242">
        <w:rPr>
          <w:sz w:val="24"/>
          <w:szCs w:val="24"/>
        </w:rPr>
        <w:t xml:space="preserve">Фенотипические признаки обозначаются заглавными буквами </w:t>
      </w:r>
      <w:r w:rsidRPr="001F2242">
        <w:rPr>
          <w:sz w:val="24"/>
          <w:szCs w:val="24"/>
          <w:lang w:val="en-US"/>
        </w:rPr>
        <w:t>Lac</w:t>
      </w:r>
      <w:r w:rsidRPr="001F2242">
        <w:rPr>
          <w:sz w:val="24"/>
          <w:szCs w:val="24"/>
        </w:rPr>
        <w:t xml:space="preserve">, </w:t>
      </w:r>
      <w:r w:rsidRPr="001F2242">
        <w:rPr>
          <w:sz w:val="24"/>
          <w:szCs w:val="24"/>
          <w:lang w:val="en-US"/>
        </w:rPr>
        <w:t>Sac</w:t>
      </w:r>
      <w:r w:rsidRPr="001F2242">
        <w:rPr>
          <w:sz w:val="24"/>
          <w:szCs w:val="24"/>
        </w:rPr>
        <w:t xml:space="preserve">, </w:t>
      </w:r>
      <w:r w:rsidRPr="001F2242">
        <w:rPr>
          <w:sz w:val="24"/>
          <w:szCs w:val="24"/>
          <w:lang w:val="en-US"/>
        </w:rPr>
        <w:t>Col</w:t>
      </w:r>
      <w:r w:rsidRPr="001F2242">
        <w:rPr>
          <w:sz w:val="24"/>
          <w:szCs w:val="24"/>
        </w:rPr>
        <w:t>.</w:t>
      </w:r>
    </w:p>
    <w:p w:rsidR="008A1E17" w:rsidRPr="001F2242" w:rsidRDefault="008A1E17" w:rsidP="008A1E17">
      <w:pPr>
        <w:ind w:firstLine="708"/>
        <w:jc w:val="both"/>
        <w:rPr>
          <w:sz w:val="24"/>
          <w:szCs w:val="24"/>
        </w:rPr>
      </w:pPr>
      <w:r w:rsidRPr="001F2242">
        <w:rPr>
          <w:sz w:val="24"/>
          <w:szCs w:val="24"/>
        </w:rPr>
        <w:t>Фенотипические изменения какого-либо признака или нескольких признаков микроорганизма называют модификациями. Они не сопровождаются изменениями первичной структуры ДНК и вскоре утрачиваются. Возникают как адаптивные реакции микробных клеток на изменяющиеся условия окружающей среды.</w:t>
      </w:r>
    </w:p>
    <w:p w:rsidR="008A1E17" w:rsidRDefault="008A1E17" w:rsidP="008A1E17">
      <w:pPr>
        <w:ind w:firstLine="708"/>
        <w:jc w:val="both"/>
        <w:rPr>
          <w:sz w:val="24"/>
          <w:szCs w:val="24"/>
        </w:rPr>
      </w:pPr>
      <w:r w:rsidRPr="00E34D7C">
        <w:rPr>
          <w:sz w:val="24"/>
          <w:szCs w:val="24"/>
        </w:rPr>
        <w:lastRenderedPageBreak/>
        <w:t>Мутация - изменения в первичной структуре ДНК, выражающиеся в наследственно закрепленной утрате или изменении какого-либо признака.</w:t>
      </w:r>
    </w:p>
    <w:p w:rsidR="008A1E17" w:rsidRPr="00320C05" w:rsidRDefault="008A1E17" w:rsidP="008A1E17">
      <w:pPr>
        <w:ind w:firstLine="708"/>
        <w:jc w:val="both"/>
        <w:rPr>
          <w:bCs/>
          <w:sz w:val="24"/>
          <w:szCs w:val="24"/>
        </w:rPr>
      </w:pPr>
      <w:r w:rsidRPr="00320C05">
        <w:rPr>
          <w:bCs/>
          <w:sz w:val="24"/>
          <w:szCs w:val="24"/>
        </w:rPr>
        <w:t>Все мутации происходят в результате ошибок синтеза молекулы ДНК</w:t>
      </w:r>
    </w:p>
    <w:p w:rsidR="008A1E17" w:rsidRPr="00320C05" w:rsidRDefault="008A1E17" w:rsidP="008A1E17">
      <w:pPr>
        <w:jc w:val="both"/>
        <w:rPr>
          <w:sz w:val="24"/>
          <w:szCs w:val="24"/>
        </w:rPr>
      </w:pPr>
      <w:r>
        <w:rPr>
          <w:sz w:val="24"/>
          <w:szCs w:val="24"/>
        </w:rPr>
        <w:t>-</w:t>
      </w:r>
      <w:r w:rsidRPr="00320C05">
        <w:rPr>
          <w:sz w:val="24"/>
          <w:szCs w:val="24"/>
        </w:rPr>
        <w:t xml:space="preserve">Делеция </w:t>
      </w:r>
      <w:r w:rsidRPr="00320C05">
        <w:rPr>
          <w:i/>
          <w:iCs/>
          <w:sz w:val="24"/>
          <w:szCs w:val="24"/>
        </w:rPr>
        <w:t>– выпадение (гена или его участка)</w:t>
      </w:r>
    </w:p>
    <w:p w:rsidR="008A1E17" w:rsidRPr="00320C05" w:rsidRDefault="008A1E17" w:rsidP="008A1E17">
      <w:pPr>
        <w:jc w:val="both"/>
        <w:rPr>
          <w:sz w:val="24"/>
          <w:szCs w:val="24"/>
        </w:rPr>
      </w:pPr>
      <w:r>
        <w:rPr>
          <w:sz w:val="24"/>
          <w:szCs w:val="24"/>
        </w:rPr>
        <w:t>-</w:t>
      </w:r>
      <w:r w:rsidRPr="00320C05">
        <w:rPr>
          <w:sz w:val="24"/>
          <w:szCs w:val="24"/>
        </w:rPr>
        <w:t xml:space="preserve">Инверсия </w:t>
      </w:r>
      <w:r w:rsidRPr="00320C05">
        <w:rPr>
          <w:i/>
          <w:iCs/>
          <w:sz w:val="24"/>
          <w:szCs w:val="24"/>
        </w:rPr>
        <w:t xml:space="preserve">– поворот участка ДНК на 180 </w:t>
      </w:r>
      <w:r w:rsidRPr="00320C05">
        <w:rPr>
          <w:i/>
          <w:iCs/>
          <w:sz w:val="24"/>
          <w:szCs w:val="24"/>
          <w:vertAlign w:val="superscript"/>
        </w:rPr>
        <w:t>0</w:t>
      </w:r>
    </w:p>
    <w:p w:rsidR="008A1E17" w:rsidRPr="00320C05" w:rsidRDefault="008A1E17" w:rsidP="008A1E17">
      <w:pPr>
        <w:jc w:val="both"/>
        <w:rPr>
          <w:sz w:val="24"/>
          <w:szCs w:val="24"/>
        </w:rPr>
      </w:pPr>
      <w:r>
        <w:rPr>
          <w:sz w:val="24"/>
          <w:szCs w:val="24"/>
        </w:rPr>
        <w:t>-</w:t>
      </w:r>
      <w:r w:rsidRPr="00320C05">
        <w:rPr>
          <w:sz w:val="24"/>
          <w:szCs w:val="24"/>
        </w:rPr>
        <w:t xml:space="preserve">Дупликация </w:t>
      </w:r>
      <w:r w:rsidRPr="00320C05">
        <w:rPr>
          <w:i/>
          <w:iCs/>
          <w:sz w:val="24"/>
          <w:szCs w:val="24"/>
        </w:rPr>
        <w:t>– повторение</w:t>
      </w:r>
      <w:r w:rsidRPr="00320C05">
        <w:rPr>
          <w:sz w:val="24"/>
          <w:szCs w:val="24"/>
        </w:rPr>
        <w:t xml:space="preserve"> </w:t>
      </w:r>
      <w:r w:rsidRPr="00320C05">
        <w:rPr>
          <w:i/>
          <w:iCs/>
          <w:sz w:val="24"/>
          <w:szCs w:val="24"/>
        </w:rPr>
        <w:t>определенного участка ДНК или гена</w:t>
      </w:r>
    </w:p>
    <w:p w:rsidR="008A1E17" w:rsidRPr="00320C05" w:rsidRDefault="008A1E17" w:rsidP="008A1E17">
      <w:pPr>
        <w:jc w:val="both"/>
        <w:rPr>
          <w:sz w:val="24"/>
          <w:szCs w:val="24"/>
        </w:rPr>
      </w:pPr>
      <w:r>
        <w:rPr>
          <w:sz w:val="24"/>
          <w:szCs w:val="24"/>
        </w:rPr>
        <w:t>-</w:t>
      </w:r>
      <w:r w:rsidRPr="00320C05">
        <w:rPr>
          <w:sz w:val="24"/>
          <w:szCs w:val="24"/>
        </w:rPr>
        <w:t xml:space="preserve">Трансформация </w:t>
      </w:r>
      <w:r w:rsidRPr="00320C05">
        <w:rPr>
          <w:i/>
          <w:iCs/>
          <w:sz w:val="24"/>
          <w:szCs w:val="24"/>
        </w:rPr>
        <w:t>– перемешивание генов</w:t>
      </w:r>
    </w:p>
    <w:p w:rsidR="008A1E17" w:rsidRDefault="008A1E17" w:rsidP="008A1E17">
      <w:pPr>
        <w:ind w:firstLine="708"/>
        <w:jc w:val="both"/>
        <w:rPr>
          <w:sz w:val="24"/>
          <w:szCs w:val="24"/>
        </w:rPr>
      </w:pPr>
      <w:r w:rsidRPr="00E34D7C">
        <w:rPr>
          <w:sz w:val="24"/>
          <w:szCs w:val="24"/>
        </w:rPr>
        <w:t>Генетические рекомбинации – обмен генами между бактериями, в котором  участвует  2 клетки: донор (отдающий) и реципиент (принимающий)</w:t>
      </w:r>
      <w:r>
        <w:rPr>
          <w:sz w:val="24"/>
          <w:szCs w:val="24"/>
        </w:rPr>
        <w:t>.</w:t>
      </w:r>
    </w:p>
    <w:p w:rsidR="008A1E17" w:rsidRPr="00320C05" w:rsidRDefault="008A1E17" w:rsidP="008A1E17">
      <w:pPr>
        <w:jc w:val="both"/>
        <w:rPr>
          <w:sz w:val="24"/>
          <w:szCs w:val="24"/>
        </w:rPr>
      </w:pPr>
      <w:r>
        <w:rPr>
          <w:sz w:val="24"/>
          <w:szCs w:val="24"/>
        </w:rPr>
        <w:t>-</w:t>
      </w:r>
      <w:r w:rsidRPr="00320C05">
        <w:rPr>
          <w:sz w:val="24"/>
          <w:szCs w:val="24"/>
        </w:rPr>
        <w:t xml:space="preserve">Конъюгация </w:t>
      </w:r>
      <w:r w:rsidRPr="00320C05">
        <w:rPr>
          <w:i/>
          <w:iCs/>
          <w:sz w:val="24"/>
          <w:szCs w:val="24"/>
        </w:rPr>
        <w:t xml:space="preserve">– </w:t>
      </w:r>
      <w:r w:rsidRPr="00320C05">
        <w:rPr>
          <w:bCs/>
          <w:iCs/>
          <w:sz w:val="24"/>
          <w:szCs w:val="24"/>
        </w:rPr>
        <w:t>через половые пили</w:t>
      </w:r>
      <w:r w:rsidRPr="00320C05">
        <w:rPr>
          <w:iCs/>
          <w:sz w:val="24"/>
          <w:szCs w:val="24"/>
        </w:rPr>
        <w:t xml:space="preserve"> генетический материал передается в другую бактериальную клетку и встраивается в ее хромосому</w:t>
      </w:r>
    </w:p>
    <w:p w:rsidR="008A1E17" w:rsidRPr="00320C05" w:rsidRDefault="008A1E17" w:rsidP="008A1E17">
      <w:pPr>
        <w:jc w:val="both"/>
        <w:rPr>
          <w:sz w:val="24"/>
          <w:szCs w:val="24"/>
        </w:rPr>
      </w:pPr>
      <w:r>
        <w:rPr>
          <w:sz w:val="24"/>
          <w:szCs w:val="24"/>
        </w:rPr>
        <w:t>-</w:t>
      </w:r>
      <w:r w:rsidRPr="00320C05">
        <w:rPr>
          <w:sz w:val="24"/>
          <w:szCs w:val="24"/>
        </w:rPr>
        <w:t xml:space="preserve">Трансформация – </w:t>
      </w:r>
      <w:r w:rsidRPr="00320C05">
        <w:rPr>
          <w:iCs/>
          <w:sz w:val="24"/>
          <w:szCs w:val="24"/>
        </w:rPr>
        <w:t>передача генетического материала от донора к реципиенту при помощи изолированной ДНК</w:t>
      </w:r>
    </w:p>
    <w:p w:rsidR="008A1E17" w:rsidRPr="00320C05" w:rsidRDefault="008A1E17" w:rsidP="008A1E17">
      <w:pPr>
        <w:jc w:val="both"/>
        <w:rPr>
          <w:sz w:val="24"/>
          <w:szCs w:val="24"/>
        </w:rPr>
      </w:pPr>
      <w:r w:rsidRPr="00320C05">
        <w:rPr>
          <w:sz w:val="24"/>
          <w:szCs w:val="24"/>
        </w:rPr>
        <w:t xml:space="preserve">-Трансдукция - </w:t>
      </w:r>
      <w:r w:rsidRPr="00320C05">
        <w:rPr>
          <w:iCs/>
          <w:sz w:val="24"/>
          <w:szCs w:val="24"/>
        </w:rPr>
        <w:t>передача генетического материала от донора к реципиенту при помощи умеренного фага (неспецифическая, специфическая, абортивная)</w:t>
      </w:r>
    </w:p>
    <w:p w:rsidR="008A1E17" w:rsidRPr="00C046DD" w:rsidRDefault="008A1E17" w:rsidP="008A1E17">
      <w:pPr>
        <w:ind w:firstLine="708"/>
        <w:jc w:val="both"/>
        <w:rPr>
          <w:sz w:val="24"/>
          <w:szCs w:val="24"/>
        </w:rPr>
      </w:pPr>
      <w:r w:rsidRPr="00C046DD">
        <w:rPr>
          <w:color w:val="000000"/>
          <w:sz w:val="24"/>
          <w:szCs w:val="24"/>
        </w:rPr>
        <w:t xml:space="preserve">Становление нового научного направления в области биологии - генетической инженерии, конструирование </w:t>
      </w:r>
      <w:r w:rsidRPr="00C046DD">
        <w:rPr>
          <w:rStyle w:val="af7"/>
          <w:b w:val="0"/>
          <w:sz w:val="24"/>
          <w:szCs w:val="24"/>
        </w:rPr>
        <w:t>invitro</w:t>
      </w:r>
      <w:r w:rsidRPr="00C046DD">
        <w:rPr>
          <w:color w:val="000000"/>
          <w:sz w:val="24"/>
          <w:szCs w:val="24"/>
        </w:rPr>
        <w:t xml:space="preserve"> функционально активных генетических структур - рекомбинантных ДНК, модифицирование природного ге</w:t>
      </w:r>
      <w:r w:rsidRPr="00C046DD">
        <w:rPr>
          <w:color w:val="000000"/>
          <w:sz w:val="24"/>
          <w:szCs w:val="24"/>
        </w:rPr>
        <w:softHyphen/>
        <w:t>нотипа родительской клетки с соответствующим измене</w:t>
      </w:r>
      <w:r w:rsidRPr="00C046DD">
        <w:rPr>
          <w:color w:val="000000"/>
          <w:sz w:val="24"/>
          <w:szCs w:val="24"/>
        </w:rPr>
        <w:softHyphen/>
        <w:t>нием фенотипических свойств последней, создание первой рекомбинантной ДНК, состоящей из фрагмента ДНК ви</w:t>
      </w:r>
      <w:r w:rsidRPr="00C046DD">
        <w:rPr>
          <w:color w:val="000000"/>
          <w:sz w:val="24"/>
          <w:szCs w:val="24"/>
        </w:rPr>
        <w:softHyphen/>
        <w:t xml:space="preserve">руса ОВ 40 и бактериофага лямбда </w:t>
      </w:r>
      <w:r w:rsidRPr="00C046DD">
        <w:rPr>
          <w:color w:val="000000"/>
          <w:sz w:val="24"/>
          <w:szCs w:val="24"/>
          <w:lang w:val="en-US"/>
        </w:rPr>
        <w:t>dvgal</w:t>
      </w:r>
      <w:r w:rsidRPr="00C046DD">
        <w:rPr>
          <w:color w:val="000000"/>
          <w:sz w:val="24"/>
          <w:szCs w:val="24"/>
        </w:rPr>
        <w:t xml:space="preserve"> с галактозным опероном </w:t>
      </w:r>
      <w:r w:rsidRPr="00C046DD">
        <w:rPr>
          <w:rStyle w:val="af7"/>
          <w:b w:val="0"/>
          <w:sz w:val="24"/>
          <w:szCs w:val="24"/>
        </w:rPr>
        <w:t>Е. coli</w:t>
      </w:r>
      <w:r w:rsidRPr="00C046DD">
        <w:rPr>
          <w:color w:val="000000"/>
          <w:sz w:val="24"/>
          <w:szCs w:val="24"/>
        </w:rPr>
        <w:t xml:space="preserve"> (Берг, 1972) явилось началом нетрадици</w:t>
      </w:r>
      <w:r w:rsidRPr="00C046DD">
        <w:rPr>
          <w:color w:val="000000"/>
          <w:sz w:val="24"/>
          <w:szCs w:val="24"/>
        </w:rPr>
        <w:softHyphen/>
        <w:t>онной биотехнологии - молекулярной биотехнологии, био</w:t>
      </w:r>
      <w:r w:rsidRPr="00C046DD">
        <w:rPr>
          <w:color w:val="000000"/>
          <w:sz w:val="24"/>
          <w:szCs w:val="24"/>
        </w:rPr>
        <w:softHyphen/>
        <w:t>технологии рекомбинантных ДНК. Поэтому нужно при</w:t>
      </w:r>
      <w:r w:rsidRPr="00C046DD">
        <w:rPr>
          <w:color w:val="000000"/>
          <w:sz w:val="24"/>
          <w:szCs w:val="24"/>
        </w:rPr>
        <w:softHyphen/>
        <w:t>знать, что генетическая инженерия как ядро новой био</w:t>
      </w:r>
      <w:r w:rsidRPr="00C046DD">
        <w:rPr>
          <w:color w:val="000000"/>
          <w:sz w:val="24"/>
          <w:szCs w:val="24"/>
        </w:rPr>
        <w:softHyphen/>
        <w:t>технологии является прямым потомком молекулярной генетики, молекулярной биологии; а у традиционной био</w:t>
      </w:r>
      <w:r w:rsidRPr="00C046DD">
        <w:rPr>
          <w:color w:val="000000"/>
          <w:sz w:val="24"/>
          <w:szCs w:val="24"/>
        </w:rPr>
        <w:softHyphen/>
        <w:t>технологии - основа микробиология, микробиологическое производство.</w:t>
      </w:r>
    </w:p>
    <w:p w:rsidR="008A1E17" w:rsidRDefault="008A1E17" w:rsidP="008A1E17">
      <w:pPr>
        <w:jc w:val="both"/>
        <w:rPr>
          <w:color w:val="000000"/>
          <w:sz w:val="24"/>
          <w:szCs w:val="24"/>
        </w:rPr>
      </w:pPr>
      <w:r w:rsidRPr="00C046DD">
        <w:rPr>
          <w:color w:val="000000"/>
          <w:sz w:val="24"/>
          <w:szCs w:val="24"/>
        </w:rPr>
        <w:t>Конечно же, в определении биотехнологии как науч</w:t>
      </w:r>
      <w:r w:rsidRPr="00C046DD">
        <w:rPr>
          <w:color w:val="000000"/>
          <w:sz w:val="24"/>
          <w:szCs w:val="24"/>
        </w:rPr>
        <w:softHyphen/>
        <w:t>ной дисциплины, ее задачах и целях могут быть отрасле</w:t>
      </w:r>
      <w:r w:rsidRPr="00C046DD">
        <w:rPr>
          <w:color w:val="000000"/>
          <w:sz w:val="24"/>
          <w:szCs w:val="24"/>
        </w:rPr>
        <w:softHyphen/>
        <w:t>вые оттенки (сельскохозяйственная биотехнология, вете</w:t>
      </w:r>
      <w:r w:rsidRPr="00C046DD">
        <w:rPr>
          <w:color w:val="000000"/>
          <w:sz w:val="24"/>
          <w:szCs w:val="24"/>
        </w:rPr>
        <w:softHyphen/>
        <w:t>ринарная биотехнология, медицинская биотехнология, эко</w:t>
      </w:r>
      <w:r w:rsidRPr="00C046DD">
        <w:rPr>
          <w:color w:val="000000"/>
          <w:sz w:val="24"/>
          <w:szCs w:val="24"/>
        </w:rPr>
        <w:softHyphen/>
        <w:t>логическая биотехнология, промышленная биотехнология и другие направления).</w:t>
      </w:r>
    </w:p>
    <w:p w:rsidR="008A1E17" w:rsidRPr="00C046DD" w:rsidRDefault="008A1E17" w:rsidP="008A1E17">
      <w:pPr>
        <w:ind w:firstLine="280"/>
        <w:jc w:val="both"/>
        <w:rPr>
          <w:color w:val="000000"/>
          <w:sz w:val="24"/>
          <w:szCs w:val="24"/>
        </w:rPr>
      </w:pPr>
      <w:r w:rsidRPr="00C046DD">
        <w:rPr>
          <w:color w:val="000000"/>
          <w:sz w:val="24"/>
          <w:szCs w:val="24"/>
        </w:rPr>
        <w:t>Разработка новых антибиотиков, осо</w:t>
      </w:r>
      <w:r w:rsidRPr="00C046DD">
        <w:rPr>
          <w:color w:val="000000"/>
          <w:sz w:val="24"/>
          <w:szCs w:val="24"/>
        </w:rPr>
        <w:softHyphen/>
        <w:t>бенно природного происхождения и сегодня остается пер</w:t>
      </w:r>
      <w:r w:rsidRPr="00C046DD">
        <w:rPr>
          <w:color w:val="000000"/>
          <w:sz w:val="24"/>
          <w:szCs w:val="24"/>
        </w:rPr>
        <w:softHyphen/>
        <w:t>востепенной задачей для практического здравоохранения, а также для ветеринарной и пищевой промышленности. По-сути, антибиотики являются самым большим классом по объему биотехнологического производства и потреб</w:t>
      </w:r>
      <w:r w:rsidRPr="00C046DD">
        <w:rPr>
          <w:color w:val="000000"/>
          <w:sz w:val="24"/>
          <w:szCs w:val="24"/>
        </w:rPr>
        <w:softHyphen/>
        <w:t>ления фармпрепаратом</w:t>
      </w:r>
    </w:p>
    <w:p w:rsidR="008A1E17" w:rsidRPr="00C046DD" w:rsidRDefault="008A1E17" w:rsidP="008A1E17">
      <w:pPr>
        <w:ind w:firstLine="280"/>
        <w:jc w:val="both"/>
        <w:rPr>
          <w:sz w:val="24"/>
          <w:szCs w:val="24"/>
        </w:rPr>
      </w:pPr>
      <w:r w:rsidRPr="00C046DD">
        <w:rPr>
          <w:color w:val="000000"/>
          <w:sz w:val="24"/>
          <w:szCs w:val="24"/>
        </w:rPr>
        <w:t>Востребованы в современной медицине гормональ</w:t>
      </w:r>
      <w:r w:rsidRPr="00C046DD">
        <w:rPr>
          <w:color w:val="000000"/>
          <w:sz w:val="24"/>
          <w:szCs w:val="24"/>
        </w:rPr>
        <w:softHyphen/>
        <w:t>ные препараты (инсулин, соматотропин и др.), биоло</w:t>
      </w:r>
      <w:r w:rsidRPr="00C046DD">
        <w:rPr>
          <w:color w:val="000000"/>
          <w:sz w:val="24"/>
          <w:szCs w:val="24"/>
        </w:rPr>
        <w:softHyphen/>
        <w:t>гически активные вещества (интерлейкины, интерферо- ны, активатор плазминогена крови, антигемофильный фактор и др.), генно-инженерные вакцины (субъединич- ные, пептидные, «векторные»), диагностикумы на ос</w:t>
      </w:r>
      <w:r w:rsidRPr="00C046DD">
        <w:rPr>
          <w:color w:val="000000"/>
          <w:sz w:val="24"/>
          <w:szCs w:val="24"/>
        </w:rPr>
        <w:softHyphen/>
        <w:t>нове моноклональных антител, тест-системы для детек</w:t>
      </w:r>
      <w:r w:rsidRPr="00C046DD">
        <w:rPr>
          <w:color w:val="000000"/>
          <w:sz w:val="24"/>
          <w:szCs w:val="24"/>
        </w:rPr>
        <w:softHyphen/>
        <w:t>ции нуклеиновых кислот и др.</w:t>
      </w:r>
    </w:p>
    <w:p w:rsidR="008A1E17" w:rsidRPr="00C046DD" w:rsidRDefault="008A1E17" w:rsidP="008A1E17">
      <w:pPr>
        <w:ind w:firstLine="280"/>
        <w:jc w:val="both"/>
        <w:rPr>
          <w:sz w:val="24"/>
          <w:szCs w:val="24"/>
        </w:rPr>
      </w:pPr>
      <w:r w:rsidRPr="00C046DD">
        <w:rPr>
          <w:color w:val="000000"/>
          <w:sz w:val="24"/>
          <w:szCs w:val="24"/>
        </w:rPr>
        <w:t>Расширяется производство и использование фитопре</w:t>
      </w:r>
      <w:r w:rsidRPr="00C046DD">
        <w:rPr>
          <w:color w:val="000000"/>
          <w:sz w:val="24"/>
          <w:szCs w:val="24"/>
        </w:rPr>
        <w:softHyphen/>
        <w:t>паратов (алкалоиды, гликозиды, стероиды, эфирные мас</w:t>
      </w:r>
      <w:r w:rsidRPr="00C046DD">
        <w:rPr>
          <w:color w:val="000000"/>
          <w:sz w:val="24"/>
          <w:szCs w:val="24"/>
        </w:rPr>
        <w:softHyphen/>
        <w:t>ла и др.), ферментов микробного происхождения (стреп- токиназа, урокиназа, супероксиддисмутаза; различные амилазы и протеазы), полидекстранов.</w:t>
      </w:r>
    </w:p>
    <w:p w:rsidR="008A1E17" w:rsidRPr="00320C05" w:rsidRDefault="008A1E17" w:rsidP="008A1E17">
      <w:pPr>
        <w:ind w:firstLine="280"/>
        <w:jc w:val="both"/>
        <w:rPr>
          <w:bCs/>
          <w:sz w:val="24"/>
          <w:szCs w:val="24"/>
        </w:rPr>
      </w:pPr>
      <w:r w:rsidRPr="00320C05">
        <w:rPr>
          <w:bCs/>
          <w:sz w:val="24"/>
          <w:szCs w:val="24"/>
        </w:rPr>
        <w:t>Нуклеоид – кольцевая двухнитчатая молекула ДНК, расположенная в цитоплазме, содержит жизненноважную генетическую информацию бактерии. Это прототип ядра эукариот, но не ограниченный ядерной мембраной.</w:t>
      </w:r>
    </w:p>
    <w:p w:rsidR="008A1E17" w:rsidRPr="00320C05" w:rsidRDefault="008A1E17" w:rsidP="008A1E17">
      <w:pPr>
        <w:ind w:firstLine="280"/>
        <w:jc w:val="both"/>
        <w:rPr>
          <w:bCs/>
          <w:sz w:val="24"/>
          <w:szCs w:val="24"/>
        </w:rPr>
      </w:pPr>
      <w:r w:rsidRPr="00320C05">
        <w:rPr>
          <w:bCs/>
          <w:sz w:val="24"/>
          <w:szCs w:val="24"/>
        </w:rPr>
        <w:t>Плазмиды– внехромосомный фактор наследственности</w:t>
      </w:r>
    </w:p>
    <w:p w:rsidR="008A1E17" w:rsidRDefault="008A1E17" w:rsidP="008A1E17">
      <w:pPr>
        <w:jc w:val="both"/>
        <w:rPr>
          <w:b/>
          <w:bCs/>
          <w:sz w:val="24"/>
          <w:szCs w:val="24"/>
        </w:rPr>
      </w:pPr>
      <w:r>
        <w:rPr>
          <w:b/>
          <w:bCs/>
          <w:sz w:val="24"/>
          <w:szCs w:val="24"/>
        </w:rPr>
        <w:t>Тезаурус:</w:t>
      </w:r>
    </w:p>
    <w:p w:rsidR="008A1E17" w:rsidRPr="008D7756" w:rsidRDefault="008A1E17" w:rsidP="00493F95">
      <w:pPr>
        <w:pStyle w:val="af3"/>
        <w:numPr>
          <w:ilvl w:val="0"/>
          <w:numId w:val="195"/>
        </w:numPr>
        <w:jc w:val="both"/>
        <w:rPr>
          <w:bCs/>
          <w:lang w:val="en-US"/>
        </w:rPr>
      </w:pPr>
      <w:r>
        <w:rPr>
          <w:bCs/>
        </w:rPr>
        <w:t>Генетика</w:t>
      </w:r>
      <w:r w:rsidRPr="008D7756">
        <w:rPr>
          <w:bCs/>
          <w:lang w:val="en-US"/>
        </w:rPr>
        <w:t xml:space="preserve"> </w:t>
      </w:r>
      <w:r>
        <w:rPr>
          <w:bCs/>
        </w:rPr>
        <w:t>бактерий</w:t>
      </w:r>
      <w:r w:rsidRPr="008D7756">
        <w:rPr>
          <w:bCs/>
          <w:lang w:val="en-US"/>
        </w:rPr>
        <w:t xml:space="preserve"> - genetics of bacteria</w:t>
      </w:r>
    </w:p>
    <w:p w:rsidR="008A1E17" w:rsidRPr="008D7756" w:rsidRDefault="008A1E17" w:rsidP="00493F95">
      <w:pPr>
        <w:pStyle w:val="af3"/>
        <w:numPr>
          <w:ilvl w:val="0"/>
          <w:numId w:val="195"/>
        </w:numPr>
        <w:jc w:val="both"/>
        <w:rPr>
          <w:bCs/>
          <w:lang w:val="en-US"/>
        </w:rPr>
      </w:pPr>
      <w:r>
        <w:rPr>
          <w:bCs/>
        </w:rPr>
        <w:t xml:space="preserve">Мутации – </w:t>
      </w:r>
      <w:r w:rsidRPr="008D7756">
        <w:rPr>
          <w:shd w:val="clear" w:color="auto" w:fill="FFFFFF"/>
        </w:rPr>
        <w:t>mutations</w:t>
      </w:r>
    </w:p>
    <w:p w:rsidR="008A1E17" w:rsidRPr="008D7756" w:rsidRDefault="008A1E17" w:rsidP="00493F95">
      <w:pPr>
        <w:pStyle w:val="af3"/>
        <w:numPr>
          <w:ilvl w:val="0"/>
          <w:numId w:val="195"/>
        </w:numPr>
        <w:jc w:val="both"/>
        <w:rPr>
          <w:bCs/>
          <w:lang w:val="en-US"/>
        </w:rPr>
      </w:pPr>
      <w:r>
        <w:rPr>
          <w:shd w:val="clear" w:color="auto" w:fill="FFFFFF"/>
        </w:rPr>
        <w:lastRenderedPageBreak/>
        <w:t xml:space="preserve">Модификации – </w:t>
      </w:r>
      <w:r w:rsidRPr="008D7756">
        <w:rPr>
          <w:shd w:val="clear" w:color="auto" w:fill="FFFFFF"/>
        </w:rPr>
        <w:t>updatings</w:t>
      </w:r>
    </w:p>
    <w:p w:rsidR="008A1E17" w:rsidRPr="008D7756" w:rsidRDefault="008A1E17" w:rsidP="00493F95">
      <w:pPr>
        <w:pStyle w:val="af3"/>
        <w:numPr>
          <w:ilvl w:val="0"/>
          <w:numId w:val="195"/>
        </w:numPr>
        <w:jc w:val="both"/>
        <w:rPr>
          <w:bCs/>
          <w:lang w:val="en-US"/>
        </w:rPr>
      </w:pPr>
      <w:r>
        <w:rPr>
          <w:shd w:val="clear" w:color="auto" w:fill="FFFFFF"/>
        </w:rPr>
        <w:t xml:space="preserve">Генетические рекомбинации - </w:t>
      </w:r>
      <w:r w:rsidRPr="008D7756">
        <w:rPr>
          <w:shd w:val="clear" w:color="auto" w:fill="FFFFFF"/>
        </w:rPr>
        <w:t>genetic recombinations</w:t>
      </w:r>
    </w:p>
    <w:p w:rsidR="008A1E17" w:rsidRPr="00F04B57" w:rsidRDefault="008A1E17" w:rsidP="008A1E17">
      <w:pPr>
        <w:jc w:val="both"/>
        <w:rPr>
          <w:b/>
          <w:bCs/>
          <w:sz w:val="24"/>
          <w:szCs w:val="24"/>
        </w:rPr>
      </w:pPr>
      <w:r w:rsidRPr="00F04B57">
        <w:rPr>
          <w:b/>
          <w:bCs/>
          <w:sz w:val="24"/>
          <w:szCs w:val="24"/>
        </w:rPr>
        <w:t xml:space="preserve">Иллюстративный материал: </w:t>
      </w:r>
    </w:p>
    <w:p w:rsidR="008A1E17" w:rsidRDefault="008A1E17" w:rsidP="008A1E17">
      <w:pPr>
        <w:jc w:val="both"/>
        <w:rPr>
          <w:b/>
          <w:bCs/>
          <w:sz w:val="24"/>
          <w:szCs w:val="24"/>
        </w:rPr>
      </w:pPr>
      <w:r w:rsidRPr="00DE43B2">
        <w:rPr>
          <w:sz w:val="24"/>
          <w:szCs w:val="24"/>
          <w:lang w:val="kk-KZ"/>
        </w:rPr>
        <w:t>презентация в «</w:t>
      </w:r>
      <w:r w:rsidRPr="00DE43B2">
        <w:rPr>
          <w:sz w:val="24"/>
          <w:szCs w:val="24"/>
          <w:lang w:val="en-US"/>
        </w:rPr>
        <w:t>PowerPoint</w:t>
      </w:r>
      <w:r w:rsidRPr="00DE43B2">
        <w:rPr>
          <w:sz w:val="24"/>
          <w:szCs w:val="24"/>
          <w:lang w:val="kk-KZ"/>
        </w:rPr>
        <w:t>» с фотографиями, схемами, таблицами, фильмами</w:t>
      </w:r>
    </w:p>
    <w:p w:rsidR="008A1E17" w:rsidRPr="00F04B57" w:rsidRDefault="008A1E17" w:rsidP="008A1E17">
      <w:pPr>
        <w:jc w:val="both"/>
        <w:rPr>
          <w:b/>
          <w:bCs/>
          <w:sz w:val="24"/>
          <w:szCs w:val="24"/>
        </w:rPr>
      </w:pPr>
      <w:r w:rsidRPr="00F04B57">
        <w:rPr>
          <w:b/>
          <w:bCs/>
          <w:sz w:val="24"/>
          <w:szCs w:val="24"/>
        </w:rPr>
        <w:t xml:space="preserve">Литература: </w:t>
      </w:r>
    </w:p>
    <w:p w:rsidR="008A1E17" w:rsidRPr="00243868" w:rsidRDefault="008A1E17" w:rsidP="008A1E17">
      <w:pPr>
        <w:pStyle w:val="21"/>
        <w:jc w:val="both"/>
        <w:rPr>
          <w:b/>
          <w:color w:val="FF0000"/>
        </w:rPr>
      </w:pPr>
      <w:r w:rsidRPr="00243868">
        <w:rPr>
          <w:b/>
        </w:rPr>
        <w:t xml:space="preserve">Основная:   </w:t>
      </w:r>
    </w:p>
    <w:p w:rsidR="008A1E17" w:rsidRPr="0094084E" w:rsidRDefault="008A1E17" w:rsidP="008A1E17">
      <w:pPr>
        <w:widowControl w:val="0"/>
        <w:shd w:val="clear" w:color="auto" w:fill="FFFFFF"/>
        <w:tabs>
          <w:tab w:val="left" w:pos="252"/>
          <w:tab w:val="num" w:pos="1800"/>
        </w:tabs>
        <w:autoSpaceDE w:val="0"/>
        <w:autoSpaceDN w:val="0"/>
        <w:adjustRightInd w:val="0"/>
        <w:jc w:val="both"/>
        <w:rPr>
          <w:color w:val="000000"/>
          <w:sz w:val="24"/>
          <w:szCs w:val="24"/>
        </w:rPr>
      </w:pPr>
      <w:r w:rsidRPr="0094084E">
        <w:rPr>
          <w:color w:val="000000"/>
          <w:sz w:val="24"/>
          <w:szCs w:val="24"/>
        </w:rPr>
        <w:t>1.Борисов Л.Б. Медицинская микробиология, вирусология, иммунология.- М.: МИА, 2005. - 734 с.</w:t>
      </w:r>
    </w:p>
    <w:p w:rsidR="008A1E17" w:rsidRPr="0094084E" w:rsidRDefault="008A1E17" w:rsidP="008A1E17">
      <w:pPr>
        <w:widowControl w:val="0"/>
        <w:shd w:val="clear" w:color="auto" w:fill="FFFFFF"/>
        <w:tabs>
          <w:tab w:val="left" w:pos="252"/>
        </w:tabs>
        <w:autoSpaceDE w:val="0"/>
        <w:autoSpaceDN w:val="0"/>
        <w:adjustRightInd w:val="0"/>
        <w:jc w:val="both"/>
        <w:rPr>
          <w:color w:val="000000"/>
          <w:sz w:val="24"/>
          <w:szCs w:val="24"/>
        </w:rPr>
      </w:pPr>
      <w:r w:rsidRPr="0094084E">
        <w:rPr>
          <w:sz w:val="24"/>
          <w:szCs w:val="24"/>
        </w:rPr>
        <w:t>2.Медицинская микробиология, вирусология, иммунология (под ред. Воробьёв А.А) МИА., Москва, 2004.- 690с.</w:t>
      </w:r>
    </w:p>
    <w:p w:rsidR="008A1E17" w:rsidRPr="0094084E" w:rsidRDefault="008A1E17" w:rsidP="008A1E17">
      <w:pPr>
        <w:widowControl w:val="0"/>
        <w:shd w:val="clear" w:color="auto" w:fill="FFFFFF"/>
        <w:tabs>
          <w:tab w:val="left" w:pos="252"/>
        </w:tabs>
        <w:autoSpaceDE w:val="0"/>
        <w:autoSpaceDN w:val="0"/>
        <w:adjustRightInd w:val="0"/>
        <w:jc w:val="both"/>
        <w:rPr>
          <w:color w:val="000000"/>
          <w:sz w:val="24"/>
          <w:szCs w:val="24"/>
        </w:rPr>
      </w:pPr>
      <w:r w:rsidRPr="0094084E">
        <w:rPr>
          <w:color w:val="000000"/>
          <w:sz w:val="24"/>
          <w:szCs w:val="24"/>
        </w:rPr>
        <w:t>3.Коротяев   А.И,   Бабичев   С.Л.   Медицинская   микробиология, иммунология и вирусология. - СПб.: Спец. лит, 2000. - 591 с.</w:t>
      </w:r>
    </w:p>
    <w:p w:rsidR="008A1E17" w:rsidRPr="0094084E" w:rsidRDefault="008A1E17" w:rsidP="008A1E17">
      <w:pPr>
        <w:widowControl w:val="0"/>
        <w:shd w:val="clear" w:color="auto" w:fill="FFFFFF"/>
        <w:tabs>
          <w:tab w:val="left" w:pos="252"/>
          <w:tab w:val="num" w:pos="1800"/>
        </w:tabs>
        <w:autoSpaceDE w:val="0"/>
        <w:autoSpaceDN w:val="0"/>
        <w:adjustRightInd w:val="0"/>
        <w:jc w:val="both"/>
        <w:rPr>
          <w:color w:val="000000"/>
          <w:sz w:val="24"/>
          <w:szCs w:val="24"/>
        </w:rPr>
      </w:pPr>
      <w:r w:rsidRPr="0094084E">
        <w:rPr>
          <w:color w:val="000000"/>
          <w:sz w:val="24"/>
          <w:szCs w:val="24"/>
        </w:rPr>
        <w:t xml:space="preserve">4.Медицинская микробиология /Гл.ред В.И. Покровский, </w:t>
      </w:r>
      <w:r w:rsidRPr="0094084E">
        <w:rPr>
          <w:color w:val="000000"/>
          <w:sz w:val="24"/>
          <w:szCs w:val="24"/>
          <w:lang w:val="en-US"/>
        </w:rPr>
        <w:t>O</w:t>
      </w:r>
      <w:r w:rsidRPr="0094084E">
        <w:rPr>
          <w:color w:val="000000"/>
          <w:sz w:val="24"/>
          <w:szCs w:val="24"/>
        </w:rPr>
        <w:t>.</w:t>
      </w:r>
      <w:r w:rsidRPr="0094084E">
        <w:rPr>
          <w:color w:val="000000"/>
          <w:sz w:val="24"/>
          <w:szCs w:val="24"/>
          <w:lang w:val="en-US"/>
        </w:rPr>
        <w:t>K</w:t>
      </w:r>
      <w:r w:rsidRPr="0094084E">
        <w:rPr>
          <w:color w:val="000000"/>
          <w:sz w:val="24"/>
          <w:szCs w:val="24"/>
        </w:rPr>
        <w:t xml:space="preserve">. Поздеев. </w:t>
      </w:r>
      <w:r w:rsidRPr="0094084E">
        <w:rPr>
          <w:color w:val="000000"/>
          <w:sz w:val="24"/>
          <w:szCs w:val="24"/>
          <w:lang w:val="kk-KZ"/>
        </w:rPr>
        <w:t xml:space="preserve">- </w:t>
      </w:r>
      <w:r w:rsidRPr="0094084E">
        <w:rPr>
          <w:color w:val="000000"/>
          <w:sz w:val="24"/>
          <w:szCs w:val="24"/>
        </w:rPr>
        <w:t>М.: ГЭОТАР МЕДИЦИНА, 2006. — 1200 с.</w:t>
      </w:r>
    </w:p>
    <w:p w:rsidR="008A1E17" w:rsidRPr="0094084E" w:rsidRDefault="008A1E17" w:rsidP="008A1E17">
      <w:pPr>
        <w:widowControl w:val="0"/>
        <w:shd w:val="clear" w:color="auto" w:fill="FFFFFF"/>
        <w:tabs>
          <w:tab w:val="left" w:pos="252"/>
          <w:tab w:val="num" w:pos="1800"/>
          <w:tab w:val="left" w:pos="2344"/>
        </w:tabs>
        <w:autoSpaceDE w:val="0"/>
        <w:autoSpaceDN w:val="0"/>
        <w:adjustRightInd w:val="0"/>
        <w:jc w:val="both"/>
        <w:rPr>
          <w:sz w:val="24"/>
          <w:szCs w:val="24"/>
        </w:rPr>
      </w:pPr>
      <w:r w:rsidRPr="0094084E">
        <w:rPr>
          <w:sz w:val="24"/>
          <w:szCs w:val="24"/>
        </w:rPr>
        <w:t>5.Тец В.В. Руководство к практическим занятиям по медицинской микробиологии, вирусологии и иммунологии – М.:Медицина, 2002. - 352 с.</w:t>
      </w:r>
    </w:p>
    <w:p w:rsidR="008A1E17" w:rsidRPr="0094084E" w:rsidRDefault="008A1E17" w:rsidP="008A1E17">
      <w:pPr>
        <w:widowControl w:val="0"/>
        <w:shd w:val="clear" w:color="auto" w:fill="FFFFFF"/>
        <w:tabs>
          <w:tab w:val="left" w:pos="252"/>
          <w:tab w:val="num" w:pos="1800"/>
          <w:tab w:val="left" w:pos="2344"/>
        </w:tabs>
        <w:autoSpaceDE w:val="0"/>
        <w:autoSpaceDN w:val="0"/>
        <w:adjustRightInd w:val="0"/>
        <w:jc w:val="both"/>
        <w:rPr>
          <w:color w:val="000000"/>
          <w:sz w:val="24"/>
          <w:szCs w:val="24"/>
        </w:rPr>
      </w:pPr>
      <w:r w:rsidRPr="0094084E">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8A1E17" w:rsidRPr="0094084E" w:rsidRDefault="008A1E17" w:rsidP="008A1E17">
      <w:pPr>
        <w:widowControl w:val="0"/>
        <w:shd w:val="clear" w:color="auto" w:fill="FFFFFF"/>
        <w:tabs>
          <w:tab w:val="left" w:pos="252"/>
          <w:tab w:val="left" w:pos="2344"/>
        </w:tabs>
        <w:autoSpaceDE w:val="0"/>
        <w:autoSpaceDN w:val="0"/>
        <w:adjustRightInd w:val="0"/>
        <w:jc w:val="both"/>
        <w:rPr>
          <w:color w:val="000000"/>
          <w:sz w:val="24"/>
          <w:szCs w:val="24"/>
        </w:rPr>
      </w:pPr>
      <w:r w:rsidRPr="0094084E">
        <w:rPr>
          <w:sz w:val="24"/>
          <w:szCs w:val="24"/>
        </w:rPr>
        <w:t>7.Дикий И.Л, Сидарчук И.И. и др. Микробиология. Руководство к лабораторным занятием. Киев, 2004, 583 с.</w:t>
      </w:r>
    </w:p>
    <w:p w:rsidR="008A1E17" w:rsidRPr="00243868" w:rsidRDefault="008A1E17" w:rsidP="008A1E17">
      <w:pPr>
        <w:pStyle w:val="21"/>
        <w:jc w:val="both"/>
        <w:rPr>
          <w:b/>
        </w:rPr>
      </w:pPr>
      <w:r w:rsidRPr="00243868">
        <w:rPr>
          <w:b/>
        </w:rPr>
        <w:t>Дополнительная:</w:t>
      </w:r>
    </w:p>
    <w:p w:rsidR="008A1E17" w:rsidRPr="00243868" w:rsidRDefault="008A1E17" w:rsidP="008A1E17">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8A1E17" w:rsidRPr="00243868" w:rsidRDefault="008A1E17" w:rsidP="008A1E17">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8A1E17" w:rsidRPr="00243868" w:rsidRDefault="008A1E17" w:rsidP="008A1E17">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4.Воробьев А.А. "Микробиология, иммунология". -  М.: МИА, 2002. </w:t>
      </w:r>
    </w:p>
    <w:p w:rsidR="008A1E17" w:rsidRPr="00243868"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8A1E17" w:rsidRPr="00243868" w:rsidRDefault="008A1E17" w:rsidP="008A1E17">
      <w:pPr>
        <w:shd w:val="clear" w:color="auto" w:fill="FFFFFF"/>
        <w:jc w:val="both"/>
        <w:rPr>
          <w:sz w:val="24"/>
          <w:szCs w:val="24"/>
        </w:rPr>
      </w:pPr>
      <w:r w:rsidRPr="00243868">
        <w:rPr>
          <w:color w:val="000000"/>
          <w:sz w:val="24"/>
          <w:szCs w:val="24"/>
        </w:rPr>
        <w:t>6.Аравийский Р.А., Горшкова Г.И. Практикум по медицинской микологии. - С-Пб. - 1995. - 50 с.</w:t>
      </w:r>
    </w:p>
    <w:p w:rsidR="008A1E17" w:rsidRPr="00243868" w:rsidRDefault="008A1E17" w:rsidP="008A1E17">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8A1E17" w:rsidRPr="00243868" w:rsidRDefault="008A1E17" w:rsidP="008A1E17">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8A1E17" w:rsidRPr="00243868" w:rsidRDefault="008A1E17" w:rsidP="008A1E17">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8A1E17" w:rsidRPr="00243868" w:rsidRDefault="008A1E17" w:rsidP="008A1E17">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8A1E17" w:rsidRPr="00243868"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8A1E17" w:rsidRPr="00243868" w:rsidRDefault="008A1E17" w:rsidP="008A1E17">
      <w:pPr>
        <w:jc w:val="center"/>
        <w:outlineLvl w:val="0"/>
        <w:rPr>
          <w:b/>
          <w:bCs/>
          <w:sz w:val="24"/>
          <w:szCs w:val="24"/>
        </w:rPr>
      </w:pPr>
    </w:p>
    <w:p w:rsidR="008A1E17" w:rsidRPr="00243868" w:rsidRDefault="008A1E17" w:rsidP="008A1E17">
      <w:pPr>
        <w:jc w:val="center"/>
        <w:outlineLvl w:val="0"/>
        <w:rPr>
          <w:b/>
          <w:bCs/>
          <w:sz w:val="24"/>
          <w:szCs w:val="24"/>
        </w:rPr>
      </w:pPr>
      <w:r w:rsidRPr="00243868">
        <w:rPr>
          <w:b/>
          <w:bCs/>
          <w:sz w:val="24"/>
          <w:szCs w:val="24"/>
        </w:rPr>
        <w:t>На казахском языке:</w:t>
      </w:r>
    </w:p>
    <w:p w:rsidR="008A1E17" w:rsidRPr="00243868" w:rsidRDefault="008A1E17" w:rsidP="008A1E17">
      <w:pPr>
        <w:pStyle w:val="21"/>
        <w:jc w:val="both"/>
        <w:rPr>
          <w:b/>
        </w:rPr>
      </w:pPr>
      <w:r w:rsidRPr="00243868">
        <w:rPr>
          <w:b/>
        </w:rPr>
        <w:t>Основная:</w:t>
      </w:r>
    </w:p>
    <w:p w:rsidR="008A1E17" w:rsidRPr="00243868" w:rsidRDefault="008A1E17" w:rsidP="008A1E17">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8A1E17" w:rsidRPr="00243868" w:rsidRDefault="008A1E17" w:rsidP="008A1E17">
      <w:pPr>
        <w:jc w:val="both"/>
        <w:rPr>
          <w:sz w:val="24"/>
          <w:szCs w:val="24"/>
          <w:lang w:val="kk-KZ"/>
        </w:rPr>
      </w:pPr>
      <w:r w:rsidRPr="00243868">
        <w:rPr>
          <w:sz w:val="24"/>
          <w:szCs w:val="24"/>
          <w:lang w:val="kk-KZ"/>
        </w:rPr>
        <w:lastRenderedPageBreak/>
        <w:t>2. Б.А. Рамазанова, А.Л. Котова  және т.б. Микроорганизмдер морфологиясы.(оқу- әдістемелік құрал) Алматы,2007, 131б.</w:t>
      </w:r>
    </w:p>
    <w:p w:rsidR="008A1E17" w:rsidRPr="00243868" w:rsidRDefault="008A1E17" w:rsidP="008A1E17">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8A1E17" w:rsidRPr="00243868" w:rsidRDefault="008A1E17" w:rsidP="008A1E17">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8A1E17" w:rsidRPr="00243868" w:rsidRDefault="008A1E17" w:rsidP="008A1E17">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8A1E17" w:rsidRPr="00243868" w:rsidRDefault="008A1E17" w:rsidP="008A1E17">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8A1E17" w:rsidRPr="00243868" w:rsidRDefault="008A1E17" w:rsidP="008A1E17">
      <w:pPr>
        <w:pStyle w:val="af0"/>
        <w:ind w:left="284" w:hanging="284"/>
        <w:jc w:val="both"/>
        <w:rPr>
          <w:b w:val="0"/>
          <w:bCs w:val="0"/>
          <w:sz w:val="24"/>
          <w:szCs w:val="24"/>
          <w:lang w:val="kk-KZ"/>
        </w:rPr>
      </w:pPr>
      <w:r w:rsidRPr="00243868">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8A1E17" w:rsidRPr="00243868" w:rsidRDefault="008A1E17" w:rsidP="008A1E17">
      <w:pPr>
        <w:pStyle w:val="af0"/>
        <w:ind w:left="284" w:hanging="284"/>
        <w:jc w:val="both"/>
        <w:rPr>
          <w:b w:val="0"/>
          <w:bCs w:val="0"/>
          <w:sz w:val="24"/>
          <w:szCs w:val="24"/>
          <w:lang w:val="kk-KZ"/>
        </w:rPr>
      </w:pPr>
      <w:r w:rsidRPr="00243868">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8A1E17" w:rsidRPr="00243868" w:rsidRDefault="008A1E17" w:rsidP="008A1E17">
      <w:pPr>
        <w:pStyle w:val="21"/>
        <w:rPr>
          <w:b/>
          <w:lang w:val="kk-KZ"/>
        </w:rPr>
      </w:pPr>
      <w:r w:rsidRPr="00243868">
        <w:rPr>
          <w:b/>
          <w:lang w:val="kk-KZ"/>
        </w:rPr>
        <w:t>Дополнительная:</w:t>
      </w:r>
    </w:p>
    <w:p w:rsidR="008A1E17" w:rsidRPr="00243868" w:rsidRDefault="008A1E17" w:rsidP="008A1E17">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8A1E17" w:rsidRPr="00243868" w:rsidRDefault="008A1E17" w:rsidP="008A1E17">
      <w:pPr>
        <w:jc w:val="both"/>
        <w:rPr>
          <w:b/>
          <w:bCs/>
          <w:color w:val="FF6600"/>
          <w:sz w:val="24"/>
          <w:szCs w:val="24"/>
          <w:lang w:val="kk-KZ"/>
        </w:rPr>
      </w:pPr>
    </w:p>
    <w:p w:rsidR="008A1E17" w:rsidRPr="00243868" w:rsidRDefault="008A1E17" w:rsidP="008A1E17">
      <w:pPr>
        <w:jc w:val="center"/>
        <w:rPr>
          <w:b/>
          <w:bCs/>
          <w:sz w:val="24"/>
          <w:szCs w:val="24"/>
          <w:lang w:val="kk-KZ"/>
        </w:rPr>
      </w:pPr>
      <w:r w:rsidRPr="00243868">
        <w:rPr>
          <w:b/>
          <w:bCs/>
          <w:sz w:val="24"/>
          <w:szCs w:val="24"/>
          <w:lang w:val="kk-KZ"/>
        </w:rPr>
        <w:t>На английском языке:</w:t>
      </w:r>
    </w:p>
    <w:p w:rsidR="008A1E17" w:rsidRPr="00243868" w:rsidRDefault="008A1E17" w:rsidP="008A1E17">
      <w:pPr>
        <w:rPr>
          <w:b/>
          <w:bCs/>
          <w:sz w:val="24"/>
          <w:szCs w:val="24"/>
          <w:lang w:val="kk-KZ"/>
        </w:rPr>
      </w:pPr>
      <w:r w:rsidRPr="00243868">
        <w:rPr>
          <w:b/>
          <w:bCs/>
          <w:sz w:val="24"/>
          <w:szCs w:val="24"/>
          <w:lang w:val="kk-KZ"/>
        </w:rPr>
        <w:t>Основная:</w:t>
      </w:r>
    </w:p>
    <w:p w:rsidR="008A1E17" w:rsidRPr="00243868" w:rsidRDefault="008A1E17" w:rsidP="008A1E17">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8A1E17" w:rsidRPr="00243868" w:rsidRDefault="008A1E17" w:rsidP="008A1E17">
      <w:pPr>
        <w:widowControl w:val="0"/>
        <w:autoSpaceDE w:val="0"/>
        <w:autoSpaceDN w:val="0"/>
        <w:adjustRightInd w:val="0"/>
        <w:contextualSpacing/>
        <w:jc w:val="both"/>
        <w:rPr>
          <w:sz w:val="24"/>
          <w:szCs w:val="24"/>
          <w:lang w:val="en-US"/>
        </w:rPr>
      </w:pPr>
      <w:r w:rsidRPr="00243868">
        <w:rPr>
          <w:sz w:val="24"/>
          <w:szCs w:val="24"/>
          <w:lang w:val="en-US"/>
        </w:rPr>
        <w:t>2.Jacquelyn G Black “Microbiology”,7</w:t>
      </w:r>
      <w:r w:rsidRPr="00243868">
        <w:rPr>
          <w:sz w:val="24"/>
          <w:szCs w:val="24"/>
          <w:vertAlign w:val="superscript"/>
          <w:lang w:val="en-US"/>
        </w:rPr>
        <w:t xml:space="preserve"> th </w:t>
      </w:r>
      <w:r w:rsidRPr="00243868">
        <w:rPr>
          <w:sz w:val="24"/>
          <w:szCs w:val="24"/>
          <w:lang w:val="en-US"/>
        </w:rPr>
        <w:t>,WILEY,2010,p.846</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6. Mark Gladwin, Bill Trattler, “Clinical Microbiology”, 4</w:t>
      </w:r>
      <w:r w:rsidRPr="00243868">
        <w:rPr>
          <w:vertAlign w:val="superscript"/>
          <w:lang w:val="en-US"/>
        </w:rPr>
        <w:t>th</w:t>
      </w:r>
      <w:r w:rsidRPr="00243868">
        <w:rPr>
          <w:lang w:val="en-US"/>
        </w:rPr>
        <w:t xml:space="preserve"> Edithion, MedMaster, Miami, 2007, p.393.</w:t>
      </w:r>
    </w:p>
    <w:p w:rsidR="008A1E17" w:rsidRPr="00243868" w:rsidRDefault="008A1E17" w:rsidP="008A1E17">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8A1E17" w:rsidRPr="00243868" w:rsidRDefault="008A1E17" w:rsidP="008A1E17">
      <w:pPr>
        <w:jc w:val="both"/>
        <w:rPr>
          <w:sz w:val="24"/>
          <w:szCs w:val="24"/>
          <w:lang w:val="en-US"/>
        </w:rPr>
      </w:pPr>
      <w:r w:rsidRPr="00243868">
        <w:rPr>
          <w:sz w:val="24"/>
          <w:szCs w:val="24"/>
          <w:lang w:val="en-US"/>
        </w:rPr>
        <w:t>8.  Medical microbiology. Ed.by Inta Ozols. Elsevier Mosby, 2004.</w:t>
      </w:r>
    </w:p>
    <w:p w:rsidR="008A1E17" w:rsidRPr="00243868" w:rsidRDefault="008A1E17" w:rsidP="008A1E17">
      <w:pPr>
        <w:rPr>
          <w:b/>
          <w:bCs/>
          <w:sz w:val="24"/>
          <w:szCs w:val="24"/>
          <w:lang w:val="en-US"/>
        </w:rPr>
      </w:pPr>
      <w:r w:rsidRPr="00243868">
        <w:rPr>
          <w:b/>
          <w:bCs/>
          <w:sz w:val="24"/>
          <w:szCs w:val="24"/>
        </w:rPr>
        <w:t>Дополнительная</w:t>
      </w:r>
      <w:r w:rsidRPr="00243868">
        <w:rPr>
          <w:b/>
          <w:bCs/>
          <w:sz w:val="24"/>
          <w:szCs w:val="24"/>
          <w:lang w:val="en-US"/>
        </w:rPr>
        <w:t>:</w:t>
      </w:r>
    </w:p>
    <w:p w:rsidR="008A1E17" w:rsidRPr="00320C05" w:rsidRDefault="008A1E17" w:rsidP="008A1E17">
      <w:pPr>
        <w:widowControl w:val="0"/>
        <w:autoSpaceDE w:val="0"/>
        <w:autoSpaceDN w:val="0"/>
        <w:adjustRightInd w:val="0"/>
        <w:contextualSpacing/>
        <w:jc w:val="both"/>
        <w:rPr>
          <w:sz w:val="24"/>
          <w:szCs w:val="24"/>
          <w:lang w:val="en-US"/>
        </w:rPr>
      </w:pPr>
      <w:r w:rsidRPr="00320C05">
        <w:rPr>
          <w:sz w:val="24"/>
          <w:szCs w:val="24"/>
          <w:lang w:val="en-US"/>
        </w:rPr>
        <w:t>1.Robert M Diamond “Designing Assessing Courses and Curricula”, 3</w:t>
      </w:r>
      <w:r w:rsidRPr="00320C05">
        <w:rPr>
          <w:sz w:val="24"/>
          <w:szCs w:val="24"/>
          <w:vertAlign w:val="superscript"/>
          <w:lang w:val="en-US"/>
        </w:rPr>
        <w:t>th</w:t>
      </w:r>
      <w:r w:rsidRPr="00320C05">
        <w:rPr>
          <w:sz w:val="24"/>
          <w:szCs w:val="24"/>
          <w:lang w:val="en-US"/>
        </w:rPr>
        <w:t xml:space="preserve"> Edithion,Jossey-Bass,2008,p.487</w:t>
      </w:r>
    </w:p>
    <w:p w:rsidR="008A1E17" w:rsidRPr="00320C05" w:rsidRDefault="008A1E17" w:rsidP="008A1E17">
      <w:pPr>
        <w:widowControl w:val="0"/>
        <w:autoSpaceDE w:val="0"/>
        <w:autoSpaceDN w:val="0"/>
        <w:adjustRightInd w:val="0"/>
        <w:contextualSpacing/>
        <w:jc w:val="both"/>
        <w:rPr>
          <w:sz w:val="24"/>
          <w:szCs w:val="24"/>
          <w:lang w:val="en-US"/>
        </w:rPr>
      </w:pPr>
      <w:r w:rsidRPr="00320C05">
        <w:rPr>
          <w:sz w:val="24"/>
          <w:szCs w:val="24"/>
          <w:lang w:val="en-US"/>
        </w:rPr>
        <w:t>2.Patric Leonardi “Microbiology Study Guide: Key Review Questions and Answers”, Silver Educational Publishig,2005,p.78</w:t>
      </w:r>
    </w:p>
    <w:p w:rsidR="008A1E17" w:rsidRPr="00320C05" w:rsidRDefault="008A1E17" w:rsidP="008A1E17">
      <w:pPr>
        <w:widowControl w:val="0"/>
        <w:autoSpaceDE w:val="0"/>
        <w:autoSpaceDN w:val="0"/>
        <w:adjustRightInd w:val="0"/>
        <w:contextualSpacing/>
        <w:jc w:val="both"/>
        <w:rPr>
          <w:sz w:val="24"/>
          <w:szCs w:val="24"/>
          <w:lang w:val="en-US"/>
        </w:rPr>
      </w:pPr>
      <w:r w:rsidRPr="00320C05">
        <w:rPr>
          <w:sz w:val="24"/>
          <w:szCs w:val="24"/>
          <w:lang w:val="en-US"/>
        </w:rPr>
        <w:t>3.N.Cary Engelberg,Victor DiRita,Terence S Dermondy, “Mechanisms of Microbial Disease” , 4</w:t>
      </w:r>
      <w:r w:rsidRPr="00320C05">
        <w:rPr>
          <w:sz w:val="24"/>
          <w:szCs w:val="24"/>
          <w:vertAlign w:val="superscript"/>
          <w:lang w:val="en-US"/>
        </w:rPr>
        <w:t>th</w:t>
      </w:r>
      <w:r w:rsidRPr="00320C05">
        <w:rPr>
          <w:sz w:val="24"/>
          <w:szCs w:val="24"/>
          <w:lang w:val="en-US"/>
        </w:rPr>
        <w:t xml:space="preserve"> Edithion,Lippincton Williams&amp;Wilkins,2007,p.762</w:t>
      </w:r>
    </w:p>
    <w:p w:rsidR="008A1E17" w:rsidRPr="00320C05" w:rsidRDefault="008A1E17" w:rsidP="008A1E17">
      <w:pPr>
        <w:widowControl w:val="0"/>
        <w:autoSpaceDE w:val="0"/>
        <w:autoSpaceDN w:val="0"/>
        <w:adjustRightInd w:val="0"/>
        <w:contextualSpacing/>
        <w:jc w:val="both"/>
        <w:rPr>
          <w:sz w:val="24"/>
          <w:szCs w:val="24"/>
          <w:lang w:val="en-US"/>
        </w:rPr>
      </w:pPr>
      <w:r w:rsidRPr="00320C05">
        <w:rPr>
          <w:sz w:val="24"/>
          <w:szCs w:val="24"/>
          <w:lang w:val="en-US"/>
        </w:rPr>
        <w:t>4.William F Strohl, Harriet Rouse, Bruce D Fisher, “Microbiology”, Lippincton^s,2001,p.516</w:t>
      </w:r>
    </w:p>
    <w:p w:rsidR="008A1E17" w:rsidRPr="00320C05" w:rsidRDefault="008A1E17" w:rsidP="008A1E17">
      <w:pPr>
        <w:jc w:val="both"/>
        <w:rPr>
          <w:sz w:val="24"/>
          <w:szCs w:val="24"/>
          <w:lang w:val="en-US"/>
        </w:rPr>
      </w:pPr>
      <w:r w:rsidRPr="00C87907">
        <w:rPr>
          <w:sz w:val="24"/>
          <w:szCs w:val="24"/>
          <w:lang w:val="en-US"/>
        </w:rPr>
        <w:t>5.</w:t>
      </w:r>
      <w:r w:rsidRPr="00320C05">
        <w:rPr>
          <w:sz w:val="24"/>
          <w:szCs w:val="24"/>
          <w:lang w:val="en-US"/>
        </w:rPr>
        <w:t xml:space="preserve">Jawetz, Melnic &amp; Adelberg. Medical microbiology. Singapore.  2004. </w:t>
      </w:r>
    </w:p>
    <w:p w:rsidR="008A1E17" w:rsidRPr="00320C05" w:rsidRDefault="008A1E17" w:rsidP="008A1E17">
      <w:pPr>
        <w:jc w:val="both"/>
        <w:rPr>
          <w:sz w:val="24"/>
          <w:szCs w:val="24"/>
          <w:lang w:val="en-US"/>
        </w:rPr>
      </w:pPr>
      <w:r w:rsidRPr="00320C05">
        <w:rPr>
          <w:sz w:val="24"/>
          <w:szCs w:val="24"/>
          <w:lang w:val="en-US"/>
        </w:rPr>
        <w:t>6.Arora D.R. Text book of microbiology. CB. 2001.</w:t>
      </w:r>
    </w:p>
    <w:p w:rsidR="008A1E17" w:rsidRPr="00320C05" w:rsidRDefault="008A1E17" w:rsidP="008A1E17">
      <w:pPr>
        <w:jc w:val="both"/>
        <w:rPr>
          <w:sz w:val="24"/>
          <w:szCs w:val="24"/>
          <w:lang w:val="en-US"/>
        </w:rPr>
      </w:pPr>
      <w:r w:rsidRPr="00320C05">
        <w:rPr>
          <w:sz w:val="24"/>
          <w:szCs w:val="24"/>
          <w:lang w:val="en-US"/>
        </w:rPr>
        <w:t>7.William A. Stradit,  Harriet Rouse, Bruce D. Fisher. Microbiology. 2001, Lippencott, Williams and  Wilkins</w:t>
      </w:r>
    </w:p>
    <w:p w:rsidR="008A1E17" w:rsidRPr="00320C05" w:rsidRDefault="008A1E17" w:rsidP="008A1E17">
      <w:pPr>
        <w:jc w:val="both"/>
        <w:rPr>
          <w:sz w:val="24"/>
          <w:szCs w:val="24"/>
          <w:lang w:val="en-US"/>
        </w:rPr>
      </w:pPr>
      <w:r w:rsidRPr="00C87907">
        <w:rPr>
          <w:sz w:val="24"/>
          <w:szCs w:val="24"/>
          <w:lang w:val="en-US"/>
        </w:rPr>
        <w:lastRenderedPageBreak/>
        <w:t>8.</w:t>
      </w:r>
      <w:r w:rsidRPr="00320C05">
        <w:rPr>
          <w:sz w:val="24"/>
          <w:szCs w:val="24"/>
          <w:lang w:val="en-US"/>
        </w:rPr>
        <w:t>Black Jacquelyn G. Microbiology. Principles &amp; Applications, 1996 by Prentice-Hall, New Jersey</w:t>
      </w:r>
    </w:p>
    <w:p w:rsidR="008A1E17" w:rsidRPr="00320C05" w:rsidRDefault="008A1E17" w:rsidP="008A1E17">
      <w:pPr>
        <w:jc w:val="both"/>
        <w:rPr>
          <w:sz w:val="24"/>
          <w:szCs w:val="24"/>
          <w:lang w:val="en-US"/>
        </w:rPr>
      </w:pPr>
      <w:r w:rsidRPr="00C87907">
        <w:rPr>
          <w:sz w:val="24"/>
          <w:szCs w:val="24"/>
          <w:lang w:val="en-US"/>
        </w:rPr>
        <w:t>9.</w:t>
      </w:r>
      <w:r w:rsidRPr="00320C05">
        <w:rPr>
          <w:sz w:val="24"/>
          <w:szCs w:val="24"/>
          <w:lang w:val="en-US"/>
        </w:rPr>
        <w:t>Medical microbiology. An introduction to Infectious Diseases. Ed. by Ryan Kenneth J. Appleton  and Lange. Stamford, Connecticut, 1998</w:t>
      </w:r>
      <w:r w:rsidRPr="00C87907">
        <w:rPr>
          <w:sz w:val="24"/>
          <w:szCs w:val="24"/>
          <w:lang w:val="en-US"/>
        </w:rPr>
        <w:t>.</w:t>
      </w:r>
    </w:p>
    <w:p w:rsidR="008A1E17" w:rsidRPr="00320C05" w:rsidRDefault="008A1E17" w:rsidP="008A1E17">
      <w:pPr>
        <w:pStyle w:val="21"/>
        <w:autoSpaceDE/>
        <w:autoSpaceDN/>
        <w:adjustRightInd/>
      </w:pPr>
      <w:r w:rsidRPr="00C87907">
        <w:rPr>
          <w:lang w:val="en-US"/>
        </w:rPr>
        <w:t>10.</w:t>
      </w:r>
      <w:r w:rsidRPr="00320C05">
        <w:rPr>
          <w:lang w:val="nl-NL"/>
        </w:rPr>
        <w:t xml:space="preserve">Toni Hart, Paul Shears. Atlas de Roche de Microbiologie. - Paris., 1997.- </w:t>
      </w:r>
      <w:r w:rsidRPr="00320C05">
        <w:t>314р.</w:t>
      </w:r>
    </w:p>
    <w:p w:rsidR="008A1E17" w:rsidRPr="00243868" w:rsidRDefault="008A1E17" w:rsidP="008A1E17">
      <w:pPr>
        <w:jc w:val="both"/>
        <w:rPr>
          <w:noProof/>
          <w:color w:val="000000"/>
          <w:spacing w:val="-1"/>
          <w:sz w:val="24"/>
          <w:szCs w:val="24"/>
        </w:rPr>
      </w:pPr>
    </w:p>
    <w:p w:rsidR="008A1E17" w:rsidRDefault="008A1E17" w:rsidP="008A1E17">
      <w:pPr>
        <w:jc w:val="both"/>
        <w:rPr>
          <w:b/>
          <w:bCs/>
          <w:sz w:val="24"/>
          <w:szCs w:val="24"/>
        </w:rPr>
      </w:pPr>
      <w:r w:rsidRPr="00F04B57">
        <w:rPr>
          <w:b/>
          <w:bCs/>
          <w:sz w:val="24"/>
          <w:szCs w:val="24"/>
        </w:rPr>
        <w:t>Контрольные вопросы (обратная связь):</w:t>
      </w:r>
    </w:p>
    <w:p w:rsidR="008A1E17" w:rsidRDefault="008A1E17" w:rsidP="008A1E17">
      <w:pPr>
        <w:jc w:val="both"/>
        <w:rPr>
          <w:sz w:val="24"/>
          <w:szCs w:val="24"/>
        </w:rPr>
      </w:pPr>
      <w:r w:rsidRPr="0094084E">
        <w:rPr>
          <w:bCs/>
          <w:sz w:val="24"/>
          <w:szCs w:val="24"/>
        </w:rPr>
        <w:t>1.</w:t>
      </w:r>
      <w:r>
        <w:rPr>
          <w:sz w:val="24"/>
          <w:szCs w:val="24"/>
        </w:rPr>
        <w:t>Генетический аппарат клетки.</w:t>
      </w:r>
    </w:p>
    <w:p w:rsidR="008A1E17" w:rsidRDefault="008A1E17" w:rsidP="008A1E17">
      <w:pPr>
        <w:jc w:val="both"/>
        <w:rPr>
          <w:sz w:val="24"/>
          <w:szCs w:val="24"/>
        </w:rPr>
      </w:pPr>
      <w:r>
        <w:rPr>
          <w:sz w:val="24"/>
          <w:szCs w:val="24"/>
        </w:rPr>
        <w:t>2. Формы изменчивости бактерий.</w:t>
      </w:r>
    </w:p>
    <w:p w:rsidR="008A1E17" w:rsidRDefault="008A1E17" w:rsidP="008A1E17">
      <w:pPr>
        <w:jc w:val="both"/>
        <w:rPr>
          <w:sz w:val="24"/>
          <w:szCs w:val="24"/>
        </w:rPr>
      </w:pPr>
      <w:r>
        <w:rPr>
          <w:sz w:val="24"/>
          <w:szCs w:val="24"/>
        </w:rPr>
        <w:t>2. Генетические рекомбинации, виды.</w:t>
      </w:r>
    </w:p>
    <w:p w:rsidR="008A1E17" w:rsidRPr="00F04B57" w:rsidRDefault="008A1E17" w:rsidP="008A1E17">
      <w:pPr>
        <w:jc w:val="both"/>
        <w:rPr>
          <w:sz w:val="24"/>
          <w:szCs w:val="24"/>
        </w:rPr>
      </w:pPr>
      <w:r>
        <w:rPr>
          <w:sz w:val="24"/>
          <w:szCs w:val="24"/>
        </w:rPr>
        <w:t>3. Генная инженерия. Понятие и ее значение.</w:t>
      </w:r>
    </w:p>
    <w:p w:rsidR="008A1E17" w:rsidRDefault="008A1E17" w:rsidP="008A1E17">
      <w:pPr>
        <w:jc w:val="both"/>
        <w:rPr>
          <w:bCs/>
          <w:sz w:val="24"/>
          <w:szCs w:val="24"/>
        </w:rPr>
      </w:pPr>
    </w:p>
    <w:p w:rsidR="008A1E17" w:rsidRPr="00F04B57" w:rsidRDefault="008A1E17" w:rsidP="008A1E17">
      <w:pPr>
        <w:rPr>
          <w:b/>
          <w:bCs/>
          <w:sz w:val="24"/>
          <w:szCs w:val="24"/>
        </w:rPr>
      </w:pPr>
      <w:r w:rsidRPr="00F04B57">
        <w:rPr>
          <w:b/>
          <w:bCs/>
          <w:sz w:val="24"/>
          <w:szCs w:val="24"/>
        </w:rPr>
        <w:t xml:space="preserve">Тема 4. </w:t>
      </w:r>
    </w:p>
    <w:p w:rsidR="008A1E17" w:rsidRDefault="008A1E17" w:rsidP="008A1E17">
      <w:pPr>
        <w:rPr>
          <w:sz w:val="24"/>
          <w:szCs w:val="24"/>
        </w:rPr>
      </w:pPr>
      <w:r w:rsidRPr="00F04B57">
        <w:rPr>
          <w:color w:val="000000"/>
          <w:sz w:val="24"/>
          <w:szCs w:val="24"/>
        </w:rPr>
        <w:t>Экология микроорганизмов. Микрофлора организма человека.Дисбактериоз.</w:t>
      </w:r>
      <w:r w:rsidRPr="00F04B57">
        <w:rPr>
          <w:sz w:val="24"/>
          <w:szCs w:val="24"/>
        </w:rPr>
        <w:t>Микрофлора п</w:t>
      </w:r>
      <w:r>
        <w:rPr>
          <w:sz w:val="24"/>
          <w:szCs w:val="24"/>
        </w:rPr>
        <w:t>очвы, воды, воздуха.</w:t>
      </w:r>
      <w:r w:rsidRPr="00F04B57">
        <w:rPr>
          <w:sz w:val="24"/>
          <w:szCs w:val="24"/>
        </w:rPr>
        <w:t xml:space="preserve"> Санитарно-показательные микроорганизмы. </w:t>
      </w:r>
    </w:p>
    <w:p w:rsidR="008A1E17" w:rsidRDefault="008A1E17" w:rsidP="008A1E17">
      <w:pPr>
        <w:jc w:val="both"/>
        <w:rPr>
          <w:b/>
          <w:bCs/>
          <w:sz w:val="24"/>
          <w:szCs w:val="24"/>
        </w:rPr>
      </w:pPr>
      <w:r w:rsidRPr="00F04B57">
        <w:rPr>
          <w:b/>
          <w:bCs/>
          <w:sz w:val="24"/>
          <w:szCs w:val="24"/>
        </w:rPr>
        <w:t xml:space="preserve">Цель: </w:t>
      </w:r>
    </w:p>
    <w:p w:rsidR="008A1E17" w:rsidRPr="00C27CB9" w:rsidRDefault="008A1E17" w:rsidP="008A1E17">
      <w:pPr>
        <w:jc w:val="both"/>
        <w:rPr>
          <w:sz w:val="24"/>
          <w:szCs w:val="24"/>
          <w:lang w:val="kk-KZ"/>
        </w:rPr>
      </w:pPr>
      <w:r w:rsidRPr="00C27CB9">
        <w:rPr>
          <w:bCs/>
          <w:sz w:val="24"/>
          <w:szCs w:val="24"/>
        </w:rPr>
        <w:t xml:space="preserve">Основной целью изучения данной темы является </w:t>
      </w:r>
      <w:r w:rsidRPr="00C27CB9">
        <w:rPr>
          <w:sz w:val="24"/>
          <w:szCs w:val="24"/>
        </w:rPr>
        <w:t>формирование у студентов знаний об экологии микроорганизмов, их распространенности, значении в возникно</w:t>
      </w:r>
      <w:r>
        <w:rPr>
          <w:sz w:val="24"/>
          <w:szCs w:val="24"/>
        </w:rPr>
        <w:t xml:space="preserve">вении инфекционных заболеваний; </w:t>
      </w:r>
      <w:r w:rsidRPr="00C27CB9">
        <w:rPr>
          <w:sz w:val="24"/>
          <w:szCs w:val="24"/>
        </w:rPr>
        <w:t xml:space="preserve">дать понятия о биоценозах и </w:t>
      </w:r>
      <w:r>
        <w:rPr>
          <w:sz w:val="24"/>
          <w:szCs w:val="24"/>
        </w:rPr>
        <w:t>взаимоотношениях микробов в н</w:t>
      </w:r>
      <w:r w:rsidRPr="00C27CB9">
        <w:rPr>
          <w:sz w:val="24"/>
          <w:szCs w:val="24"/>
        </w:rPr>
        <w:t>их</w:t>
      </w:r>
      <w:r>
        <w:rPr>
          <w:sz w:val="24"/>
          <w:szCs w:val="24"/>
        </w:rPr>
        <w:t>; дать понятие о санитарной микробиологии, ее основных показателях и их значении</w:t>
      </w:r>
      <w:r w:rsidRPr="00C27CB9">
        <w:rPr>
          <w:sz w:val="24"/>
          <w:szCs w:val="24"/>
          <w:lang w:val="kk-KZ"/>
        </w:rPr>
        <w:t>в деятельности врача общего профиля.</w:t>
      </w:r>
    </w:p>
    <w:p w:rsidR="008A1E17" w:rsidRDefault="008A1E17" w:rsidP="008A1E17">
      <w:pPr>
        <w:jc w:val="both"/>
        <w:rPr>
          <w:b/>
          <w:bCs/>
          <w:sz w:val="24"/>
          <w:szCs w:val="24"/>
        </w:rPr>
      </w:pPr>
      <w:r w:rsidRPr="00F04B57">
        <w:rPr>
          <w:b/>
          <w:bCs/>
          <w:sz w:val="24"/>
          <w:szCs w:val="24"/>
        </w:rPr>
        <w:t xml:space="preserve">Тезисы лекции: </w:t>
      </w:r>
    </w:p>
    <w:p w:rsidR="008A1E17" w:rsidRPr="00F04B57" w:rsidRDefault="008A1E17" w:rsidP="008A1E17">
      <w:pPr>
        <w:ind w:firstLine="708"/>
        <w:jc w:val="both"/>
        <w:rPr>
          <w:sz w:val="24"/>
          <w:szCs w:val="24"/>
        </w:rPr>
      </w:pPr>
      <w:r w:rsidRPr="00F04B57">
        <w:rPr>
          <w:sz w:val="24"/>
          <w:szCs w:val="24"/>
        </w:rPr>
        <w:t xml:space="preserve">Экологическая микробиология - это наука важнейшим объектом изучения которой является </w:t>
      </w:r>
      <w:r w:rsidRPr="00F04B57">
        <w:rPr>
          <w:sz w:val="24"/>
          <w:szCs w:val="24"/>
          <w:u w:val="single"/>
        </w:rPr>
        <w:t>микробиоценоз</w:t>
      </w:r>
      <w:r w:rsidRPr="00F04B57">
        <w:rPr>
          <w:sz w:val="24"/>
          <w:szCs w:val="24"/>
        </w:rPr>
        <w:t>, т.е. сообщества микроорганизмов в естественных средах (почве, воде, воздухе, организме человека), образующих= экологические связи как между собой, так и с совместно обитающими растениями, животными и человеком, а также с абиогенными факторами окружающей среды.</w:t>
      </w:r>
    </w:p>
    <w:p w:rsidR="008A1E17" w:rsidRPr="00F04B57" w:rsidRDefault="008A1E17" w:rsidP="008A1E17">
      <w:pPr>
        <w:jc w:val="both"/>
        <w:rPr>
          <w:sz w:val="24"/>
          <w:szCs w:val="24"/>
        </w:rPr>
      </w:pPr>
      <w:r w:rsidRPr="00F04B57">
        <w:rPr>
          <w:sz w:val="24"/>
          <w:szCs w:val="24"/>
        </w:rPr>
        <w:t xml:space="preserve">     Межвидовые соотношения популяций,  обитающих в одном биотопе, сложны, многообразны и динамичны. Различают следующие формы:</w:t>
      </w:r>
    </w:p>
    <w:p w:rsidR="008A1E17" w:rsidRPr="00F04B57" w:rsidRDefault="008A1E17" w:rsidP="00493F95">
      <w:pPr>
        <w:numPr>
          <w:ilvl w:val="0"/>
          <w:numId w:val="11"/>
        </w:numPr>
        <w:jc w:val="both"/>
        <w:rPr>
          <w:sz w:val="24"/>
          <w:szCs w:val="24"/>
        </w:rPr>
      </w:pPr>
      <w:r w:rsidRPr="00F04B57">
        <w:rPr>
          <w:sz w:val="24"/>
          <w:szCs w:val="24"/>
        </w:rPr>
        <w:t>нейтрализм - популяции не оказывают ни стимулирующего, ни подавляющего действия;</w:t>
      </w:r>
    </w:p>
    <w:p w:rsidR="008A1E17" w:rsidRPr="00F04B57" w:rsidRDefault="008A1E17" w:rsidP="00493F95">
      <w:pPr>
        <w:numPr>
          <w:ilvl w:val="0"/>
          <w:numId w:val="11"/>
        </w:numPr>
        <w:jc w:val="both"/>
        <w:rPr>
          <w:sz w:val="24"/>
          <w:szCs w:val="24"/>
        </w:rPr>
      </w:pPr>
      <w:r w:rsidRPr="00F04B57">
        <w:rPr>
          <w:sz w:val="24"/>
          <w:szCs w:val="24"/>
        </w:rPr>
        <w:t>симбиоз - популяции извлекают для себя пользу, степень взаимозависимости варьирует от слабой (сотрудничество) до полной (мутуализм);</w:t>
      </w:r>
    </w:p>
    <w:p w:rsidR="008A1E17" w:rsidRPr="00F04B57" w:rsidRDefault="008A1E17" w:rsidP="00493F95">
      <w:pPr>
        <w:numPr>
          <w:ilvl w:val="0"/>
          <w:numId w:val="11"/>
        </w:numPr>
        <w:jc w:val="both"/>
        <w:rPr>
          <w:sz w:val="24"/>
          <w:szCs w:val="24"/>
        </w:rPr>
      </w:pPr>
      <w:r w:rsidRPr="00F04B57">
        <w:rPr>
          <w:sz w:val="24"/>
          <w:szCs w:val="24"/>
        </w:rPr>
        <w:t>мутуализм - симбионты дополняют жизненные функции друг друга;</w:t>
      </w:r>
    </w:p>
    <w:p w:rsidR="008A1E17" w:rsidRPr="00F04B57" w:rsidRDefault="008A1E17" w:rsidP="00493F95">
      <w:pPr>
        <w:numPr>
          <w:ilvl w:val="0"/>
          <w:numId w:val="11"/>
        </w:numPr>
        <w:jc w:val="both"/>
        <w:rPr>
          <w:sz w:val="24"/>
          <w:szCs w:val="24"/>
        </w:rPr>
      </w:pPr>
      <w:r w:rsidRPr="00F04B57">
        <w:rPr>
          <w:sz w:val="24"/>
          <w:szCs w:val="24"/>
        </w:rPr>
        <w:t>комменсализм - "нахлебничество", при котором микроорганизмы питаются остатками пищи хозяина, которые в его рационе не имеют значения.</w:t>
      </w:r>
    </w:p>
    <w:p w:rsidR="008A1E17" w:rsidRPr="00F04B57" w:rsidRDefault="008A1E17" w:rsidP="00493F95">
      <w:pPr>
        <w:numPr>
          <w:ilvl w:val="0"/>
          <w:numId w:val="11"/>
        </w:numPr>
        <w:jc w:val="both"/>
        <w:rPr>
          <w:sz w:val="24"/>
          <w:szCs w:val="24"/>
        </w:rPr>
      </w:pPr>
      <w:r w:rsidRPr="00F04B57">
        <w:rPr>
          <w:sz w:val="24"/>
          <w:szCs w:val="24"/>
        </w:rPr>
        <w:t>конкуренция (антагонизм) - подавление жизнедеятельности одной  популяции другой.</w:t>
      </w:r>
    </w:p>
    <w:p w:rsidR="008A1E17" w:rsidRPr="00F04B57" w:rsidRDefault="008A1E17" w:rsidP="00493F95">
      <w:pPr>
        <w:numPr>
          <w:ilvl w:val="0"/>
          <w:numId w:val="11"/>
        </w:numPr>
        <w:jc w:val="both"/>
        <w:rPr>
          <w:sz w:val="24"/>
          <w:szCs w:val="24"/>
        </w:rPr>
      </w:pPr>
      <w:r w:rsidRPr="00F04B57">
        <w:rPr>
          <w:sz w:val="24"/>
          <w:szCs w:val="24"/>
        </w:rPr>
        <w:t xml:space="preserve">паразитизм - межвидовая связь, при которой одна популяция (паразит), извлекает для себя пользу, нанося вред другой популяции (хозяина).        </w:t>
      </w:r>
    </w:p>
    <w:p w:rsidR="008A1E17" w:rsidRPr="00F04B57" w:rsidRDefault="008A1E17" w:rsidP="008A1E17">
      <w:pPr>
        <w:ind w:firstLine="360"/>
        <w:jc w:val="both"/>
        <w:rPr>
          <w:sz w:val="24"/>
          <w:szCs w:val="24"/>
        </w:rPr>
      </w:pPr>
      <w:r w:rsidRPr="00F04B57">
        <w:rPr>
          <w:sz w:val="24"/>
          <w:szCs w:val="24"/>
        </w:rPr>
        <w:t>В зависимости  от среды обитания микроорганизмы разделяют на свободноживущие и паразитические.</w:t>
      </w:r>
    </w:p>
    <w:p w:rsidR="008A1E17" w:rsidRPr="00F04B57" w:rsidRDefault="008A1E17" w:rsidP="008A1E17">
      <w:pPr>
        <w:jc w:val="both"/>
        <w:rPr>
          <w:sz w:val="24"/>
          <w:szCs w:val="24"/>
        </w:rPr>
      </w:pPr>
      <w:r w:rsidRPr="00F04B57">
        <w:rPr>
          <w:sz w:val="24"/>
          <w:szCs w:val="24"/>
        </w:rPr>
        <w:t xml:space="preserve">     Свободноживущие заселяют гидро-, лито- и атмосферу, а также обитают в разных антропогенных средах (одежда, жилища, продукты, лекарственные препараты и др.).</w:t>
      </w:r>
    </w:p>
    <w:p w:rsidR="008A1E17" w:rsidRPr="00F04B57" w:rsidRDefault="008A1E17" w:rsidP="008A1E17">
      <w:pPr>
        <w:jc w:val="both"/>
        <w:rPr>
          <w:sz w:val="24"/>
          <w:szCs w:val="24"/>
        </w:rPr>
      </w:pPr>
      <w:r w:rsidRPr="00F04B57">
        <w:rPr>
          <w:sz w:val="24"/>
          <w:szCs w:val="24"/>
        </w:rPr>
        <w:t xml:space="preserve">     В экологической микробиологии используются понятия общей экологии:</w:t>
      </w:r>
    </w:p>
    <w:p w:rsidR="008A1E17" w:rsidRPr="00F04B57" w:rsidRDefault="008A1E17" w:rsidP="00493F95">
      <w:pPr>
        <w:numPr>
          <w:ilvl w:val="0"/>
          <w:numId w:val="11"/>
        </w:numPr>
        <w:jc w:val="both"/>
        <w:rPr>
          <w:sz w:val="24"/>
          <w:szCs w:val="24"/>
        </w:rPr>
      </w:pPr>
      <w:r w:rsidRPr="00F04B57">
        <w:rPr>
          <w:sz w:val="24"/>
          <w:szCs w:val="24"/>
        </w:rPr>
        <w:t>популяция - совокупность особей одного вида, обитающих в пределах одного биотопа;</w:t>
      </w:r>
    </w:p>
    <w:p w:rsidR="008A1E17" w:rsidRPr="00F04B57" w:rsidRDefault="008A1E17" w:rsidP="00493F95">
      <w:pPr>
        <w:numPr>
          <w:ilvl w:val="0"/>
          <w:numId w:val="11"/>
        </w:numPr>
        <w:jc w:val="both"/>
        <w:rPr>
          <w:sz w:val="24"/>
          <w:szCs w:val="24"/>
        </w:rPr>
      </w:pPr>
      <w:r w:rsidRPr="00F04B57">
        <w:rPr>
          <w:sz w:val="24"/>
          <w:szCs w:val="24"/>
        </w:rPr>
        <w:t>биотоп - территориально ограниченный участок биосферы  с относительно однородными условиями жизни;</w:t>
      </w:r>
    </w:p>
    <w:p w:rsidR="008A1E17" w:rsidRPr="00F04B57" w:rsidRDefault="008A1E17" w:rsidP="00493F95">
      <w:pPr>
        <w:numPr>
          <w:ilvl w:val="0"/>
          <w:numId w:val="11"/>
        </w:numPr>
        <w:jc w:val="both"/>
        <w:rPr>
          <w:sz w:val="24"/>
          <w:szCs w:val="24"/>
        </w:rPr>
      </w:pPr>
      <w:r w:rsidRPr="00F04B57">
        <w:rPr>
          <w:sz w:val="24"/>
          <w:szCs w:val="24"/>
        </w:rPr>
        <w:t>микробиоценоз - сообщество популяций микроорганизмов, обитающих в определенном биотопе;</w:t>
      </w:r>
    </w:p>
    <w:p w:rsidR="008A1E17" w:rsidRPr="00F04B57" w:rsidRDefault="008A1E17" w:rsidP="00493F95">
      <w:pPr>
        <w:numPr>
          <w:ilvl w:val="0"/>
          <w:numId w:val="11"/>
        </w:numPr>
        <w:jc w:val="both"/>
        <w:rPr>
          <w:sz w:val="24"/>
          <w:szCs w:val="24"/>
        </w:rPr>
      </w:pPr>
      <w:r w:rsidRPr="00F04B57">
        <w:rPr>
          <w:sz w:val="24"/>
          <w:szCs w:val="24"/>
        </w:rPr>
        <w:t>экосистема - система, состоящая из биотопа и биоценоза;</w:t>
      </w:r>
    </w:p>
    <w:p w:rsidR="008A1E17" w:rsidRPr="00F04B57" w:rsidRDefault="008A1E17" w:rsidP="00493F95">
      <w:pPr>
        <w:numPr>
          <w:ilvl w:val="0"/>
          <w:numId w:val="11"/>
        </w:numPr>
        <w:jc w:val="both"/>
        <w:rPr>
          <w:sz w:val="24"/>
          <w:szCs w:val="24"/>
        </w:rPr>
      </w:pPr>
      <w:r w:rsidRPr="00F04B57">
        <w:rPr>
          <w:sz w:val="24"/>
          <w:szCs w:val="24"/>
        </w:rPr>
        <w:lastRenderedPageBreak/>
        <w:t>геосфера, гидросфера, атмосфера - соответственно  совокупность  почвенных, водных и воздушных экосистем;</w:t>
      </w:r>
    </w:p>
    <w:p w:rsidR="008A1E17" w:rsidRPr="00C87907" w:rsidRDefault="008A1E17" w:rsidP="00493F95">
      <w:pPr>
        <w:numPr>
          <w:ilvl w:val="0"/>
          <w:numId w:val="11"/>
        </w:numPr>
        <w:jc w:val="both"/>
        <w:rPr>
          <w:sz w:val="24"/>
          <w:szCs w:val="24"/>
        </w:rPr>
      </w:pPr>
      <w:r w:rsidRPr="00F04B57">
        <w:rPr>
          <w:sz w:val="24"/>
          <w:szCs w:val="24"/>
        </w:rPr>
        <w:t>биосфера - общая сумма всех экосистем, живая большая планета.</w:t>
      </w:r>
    </w:p>
    <w:p w:rsidR="008A1E17" w:rsidRPr="00C87907" w:rsidRDefault="008A1E17" w:rsidP="008A1E17">
      <w:pPr>
        <w:jc w:val="both"/>
        <w:rPr>
          <w:sz w:val="24"/>
          <w:szCs w:val="24"/>
        </w:rPr>
      </w:pPr>
      <w:r>
        <w:rPr>
          <w:sz w:val="24"/>
          <w:szCs w:val="24"/>
        </w:rPr>
        <w:t>Микрофлора бывает:</w:t>
      </w:r>
    </w:p>
    <w:p w:rsidR="008A1E17" w:rsidRDefault="008A1E17" w:rsidP="008A1E17">
      <w:pPr>
        <w:jc w:val="both"/>
        <w:rPr>
          <w:bCs/>
          <w:sz w:val="24"/>
          <w:szCs w:val="24"/>
        </w:rPr>
      </w:pPr>
      <w:r>
        <w:rPr>
          <w:bCs/>
          <w:sz w:val="24"/>
          <w:szCs w:val="24"/>
        </w:rPr>
        <w:t>-</w:t>
      </w:r>
      <w:r w:rsidRPr="00C87907">
        <w:rPr>
          <w:bCs/>
          <w:sz w:val="24"/>
          <w:szCs w:val="24"/>
        </w:rPr>
        <w:t>Постоянная (резидентная) – содержит представителей, специфичных для данного биотопа.</w:t>
      </w:r>
    </w:p>
    <w:p w:rsidR="008A1E17" w:rsidRPr="00C87907" w:rsidRDefault="008A1E17" w:rsidP="008A1E17">
      <w:pPr>
        <w:jc w:val="both"/>
        <w:rPr>
          <w:bCs/>
          <w:sz w:val="24"/>
          <w:szCs w:val="24"/>
        </w:rPr>
      </w:pPr>
      <w:r>
        <w:rPr>
          <w:bCs/>
          <w:sz w:val="24"/>
          <w:szCs w:val="24"/>
        </w:rPr>
        <w:t>-</w:t>
      </w:r>
      <w:r w:rsidRPr="00C87907">
        <w:rPr>
          <w:bCs/>
          <w:sz w:val="24"/>
          <w:szCs w:val="24"/>
        </w:rPr>
        <w:t>Случайная (транзиторная) – состоит из особой, занесенных извне.</w:t>
      </w:r>
    </w:p>
    <w:p w:rsidR="008A1E17" w:rsidRDefault="008A1E17" w:rsidP="008A1E17">
      <w:pPr>
        <w:ind w:firstLine="708"/>
        <w:jc w:val="both"/>
        <w:rPr>
          <w:bCs/>
          <w:sz w:val="24"/>
          <w:szCs w:val="24"/>
        </w:rPr>
      </w:pPr>
      <w:r>
        <w:rPr>
          <w:bCs/>
          <w:sz w:val="24"/>
          <w:szCs w:val="24"/>
        </w:rPr>
        <w:t>Дисбактериоз - н</w:t>
      </w:r>
      <w:r w:rsidRPr="00C87907">
        <w:rPr>
          <w:bCs/>
          <w:sz w:val="24"/>
          <w:szCs w:val="24"/>
        </w:rPr>
        <w:t>арушение нормы симбиотического микробного равновесия, характеризующееся выраженными изменениями микрофлоры, ее качественного и количественного состава.</w:t>
      </w:r>
    </w:p>
    <w:p w:rsidR="008A1E17" w:rsidRPr="00C87907" w:rsidRDefault="008A1E17" w:rsidP="008A1E17">
      <w:pPr>
        <w:ind w:firstLine="708"/>
        <w:jc w:val="both"/>
        <w:rPr>
          <w:bCs/>
          <w:sz w:val="24"/>
          <w:szCs w:val="24"/>
        </w:rPr>
      </w:pPr>
      <w:r>
        <w:rPr>
          <w:bCs/>
          <w:sz w:val="24"/>
          <w:szCs w:val="24"/>
        </w:rPr>
        <w:t>Фазы:</w:t>
      </w:r>
    </w:p>
    <w:p w:rsidR="008A1E17" w:rsidRPr="00C87907" w:rsidRDefault="008A1E17" w:rsidP="00493F95">
      <w:pPr>
        <w:numPr>
          <w:ilvl w:val="0"/>
          <w:numId w:val="184"/>
        </w:numPr>
        <w:tabs>
          <w:tab w:val="clear" w:pos="720"/>
          <w:tab w:val="num" w:pos="284"/>
        </w:tabs>
        <w:ind w:hanging="720"/>
        <w:jc w:val="both"/>
        <w:rPr>
          <w:bCs/>
          <w:sz w:val="24"/>
          <w:szCs w:val="24"/>
        </w:rPr>
      </w:pPr>
      <w:r w:rsidRPr="00C87907">
        <w:rPr>
          <w:bCs/>
          <w:sz w:val="24"/>
          <w:szCs w:val="24"/>
        </w:rPr>
        <w:t>Начальная. Увеличение числа нормальных симбионтов в естественных средах обитания.</w:t>
      </w:r>
    </w:p>
    <w:p w:rsidR="008A1E17" w:rsidRPr="00C87907" w:rsidRDefault="008A1E17" w:rsidP="00493F95">
      <w:pPr>
        <w:numPr>
          <w:ilvl w:val="0"/>
          <w:numId w:val="184"/>
        </w:numPr>
        <w:tabs>
          <w:tab w:val="clear" w:pos="720"/>
          <w:tab w:val="num" w:pos="284"/>
        </w:tabs>
        <w:ind w:hanging="720"/>
        <w:jc w:val="both"/>
        <w:rPr>
          <w:bCs/>
          <w:sz w:val="24"/>
          <w:szCs w:val="24"/>
        </w:rPr>
      </w:pPr>
      <w:r w:rsidRPr="00C87907">
        <w:rPr>
          <w:bCs/>
          <w:sz w:val="24"/>
          <w:szCs w:val="24"/>
        </w:rPr>
        <w:t>Перераспределение количества микробов , появление УПМ.</w:t>
      </w:r>
    </w:p>
    <w:p w:rsidR="008A1E17" w:rsidRPr="00C87907" w:rsidRDefault="008A1E17" w:rsidP="00493F95">
      <w:pPr>
        <w:numPr>
          <w:ilvl w:val="0"/>
          <w:numId w:val="184"/>
        </w:numPr>
        <w:tabs>
          <w:tab w:val="clear" w:pos="720"/>
          <w:tab w:val="num" w:pos="284"/>
        </w:tabs>
        <w:ind w:hanging="720"/>
        <w:jc w:val="both"/>
        <w:rPr>
          <w:bCs/>
          <w:sz w:val="24"/>
          <w:szCs w:val="24"/>
        </w:rPr>
      </w:pPr>
      <w:r w:rsidRPr="00C87907">
        <w:rPr>
          <w:bCs/>
          <w:sz w:val="24"/>
          <w:szCs w:val="24"/>
        </w:rPr>
        <w:t>Изменение локализации аутофлоры (появление в несвойственных ей местах).</w:t>
      </w:r>
    </w:p>
    <w:p w:rsidR="008A1E17" w:rsidRPr="00C87907" w:rsidRDefault="008A1E17" w:rsidP="00493F95">
      <w:pPr>
        <w:numPr>
          <w:ilvl w:val="0"/>
          <w:numId w:val="184"/>
        </w:numPr>
        <w:tabs>
          <w:tab w:val="clear" w:pos="720"/>
          <w:tab w:val="num" w:pos="284"/>
        </w:tabs>
        <w:ind w:hanging="720"/>
        <w:jc w:val="both"/>
        <w:rPr>
          <w:bCs/>
          <w:sz w:val="24"/>
          <w:szCs w:val="24"/>
        </w:rPr>
      </w:pPr>
      <w:r w:rsidRPr="00C87907">
        <w:rPr>
          <w:bCs/>
          <w:sz w:val="24"/>
          <w:szCs w:val="24"/>
        </w:rPr>
        <w:t>Изменение патогенности микрофлоры.</w:t>
      </w:r>
    </w:p>
    <w:p w:rsidR="008A1E17" w:rsidRDefault="008A1E17" w:rsidP="008A1E17">
      <w:pPr>
        <w:ind w:firstLine="708"/>
        <w:jc w:val="both"/>
        <w:rPr>
          <w:bCs/>
          <w:sz w:val="24"/>
          <w:szCs w:val="24"/>
        </w:rPr>
      </w:pPr>
      <w:r>
        <w:rPr>
          <w:bCs/>
          <w:sz w:val="24"/>
          <w:szCs w:val="24"/>
        </w:rPr>
        <w:t>Степени:</w:t>
      </w:r>
    </w:p>
    <w:p w:rsidR="008A1E17" w:rsidRPr="00C87907" w:rsidRDefault="008A1E17" w:rsidP="008A1E17">
      <w:pPr>
        <w:jc w:val="both"/>
        <w:rPr>
          <w:bCs/>
          <w:sz w:val="24"/>
          <w:szCs w:val="24"/>
        </w:rPr>
      </w:pPr>
      <w:r w:rsidRPr="00C87907">
        <w:rPr>
          <w:bCs/>
          <w:sz w:val="24"/>
          <w:szCs w:val="24"/>
          <w:u w:val="single"/>
        </w:rPr>
        <w:t xml:space="preserve">Отсутствие </w:t>
      </w:r>
      <w:r w:rsidRPr="00C87907">
        <w:rPr>
          <w:bCs/>
          <w:sz w:val="24"/>
          <w:szCs w:val="24"/>
        </w:rPr>
        <w:t>– наличие только облигатных и отсутствие УПМ (или менее ¼ колоний)</w:t>
      </w:r>
    </w:p>
    <w:p w:rsidR="008A1E17" w:rsidRPr="00C87907" w:rsidRDefault="008A1E17" w:rsidP="008A1E17">
      <w:pPr>
        <w:jc w:val="both"/>
        <w:rPr>
          <w:bCs/>
          <w:sz w:val="24"/>
          <w:szCs w:val="24"/>
        </w:rPr>
      </w:pPr>
      <w:r w:rsidRPr="00C87907">
        <w:rPr>
          <w:bCs/>
          <w:sz w:val="24"/>
          <w:szCs w:val="24"/>
          <w:u w:val="single"/>
          <w:lang w:val="en-US"/>
        </w:rPr>
        <w:t>I</w:t>
      </w:r>
      <w:r w:rsidRPr="00C87907">
        <w:rPr>
          <w:bCs/>
          <w:sz w:val="24"/>
          <w:szCs w:val="24"/>
          <w:u w:val="single"/>
        </w:rPr>
        <w:t xml:space="preserve"> степени</w:t>
      </w:r>
      <w:r w:rsidRPr="00C87907">
        <w:rPr>
          <w:bCs/>
          <w:sz w:val="24"/>
          <w:szCs w:val="24"/>
        </w:rPr>
        <w:t xml:space="preserve"> – слабовыраженный. УПМ составляет 1/3 – ¼ общего числа колоний</w:t>
      </w:r>
    </w:p>
    <w:p w:rsidR="008A1E17" w:rsidRPr="00C87907" w:rsidRDefault="008A1E17" w:rsidP="008A1E17">
      <w:pPr>
        <w:jc w:val="both"/>
        <w:rPr>
          <w:bCs/>
          <w:sz w:val="24"/>
          <w:szCs w:val="24"/>
        </w:rPr>
      </w:pPr>
      <w:r w:rsidRPr="00C87907">
        <w:rPr>
          <w:bCs/>
          <w:sz w:val="24"/>
          <w:szCs w:val="24"/>
          <w:u w:val="single"/>
          <w:lang w:val="en-US"/>
        </w:rPr>
        <w:t>II</w:t>
      </w:r>
      <w:r w:rsidRPr="00C87907">
        <w:rPr>
          <w:bCs/>
          <w:sz w:val="24"/>
          <w:szCs w:val="24"/>
          <w:u w:val="single"/>
        </w:rPr>
        <w:t xml:space="preserve"> степени</w:t>
      </w:r>
      <w:r w:rsidRPr="00C87907">
        <w:rPr>
          <w:bCs/>
          <w:sz w:val="24"/>
          <w:szCs w:val="24"/>
        </w:rPr>
        <w:t xml:space="preserve"> – выраженный. УПМ составляет ½ общего числа колоний.</w:t>
      </w:r>
    </w:p>
    <w:p w:rsidR="008A1E17" w:rsidRDefault="008A1E17" w:rsidP="008A1E17">
      <w:pPr>
        <w:jc w:val="both"/>
        <w:rPr>
          <w:bCs/>
          <w:sz w:val="24"/>
          <w:szCs w:val="24"/>
        </w:rPr>
      </w:pPr>
      <w:r w:rsidRPr="00C87907">
        <w:rPr>
          <w:bCs/>
          <w:sz w:val="24"/>
          <w:szCs w:val="24"/>
          <w:u w:val="single"/>
          <w:lang w:val="en-US"/>
        </w:rPr>
        <w:t>III</w:t>
      </w:r>
      <w:r w:rsidRPr="00C87907">
        <w:rPr>
          <w:bCs/>
          <w:sz w:val="24"/>
          <w:szCs w:val="24"/>
          <w:u w:val="single"/>
        </w:rPr>
        <w:t xml:space="preserve"> степени</w:t>
      </w:r>
      <w:r w:rsidRPr="00C87907">
        <w:rPr>
          <w:bCs/>
          <w:sz w:val="24"/>
          <w:szCs w:val="24"/>
        </w:rPr>
        <w:t xml:space="preserve"> – резковыраженный. УПМ составляет ¾ и более от общего числа колоний.</w:t>
      </w:r>
    </w:p>
    <w:p w:rsidR="008A1E17" w:rsidRDefault="008A1E17" w:rsidP="008A1E17">
      <w:pPr>
        <w:ind w:firstLine="708"/>
        <w:jc w:val="both"/>
        <w:rPr>
          <w:bCs/>
          <w:sz w:val="24"/>
          <w:szCs w:val="24"/>
        </w:rPr>
      </w:pPr>
      <w:r>
        <w:rPr>
          <w:bCs/>
          <w:sz w:val="24"/>
          <w:szCs w:val="24"/>
        </w:rPr>
        <w:t>Санитарная микробиология-наука, изучающая микрофлору окружающей среды и вызываемые ее жизнедеятельностью процессы, влияющие непосредственно и косвенно на организм человека.</w:t>
      </w:r>
    </w:p>
    <w:p w:rsidR="008A1E17" w:rsidRDefault="008A1E17" w:rsidP="008A1E17">
      <w:pPr>
        <w:jc w:val="both"/>
        <w:rPr>
          <w:bCs/>
          <w:sz w:val="24"/>
          <w:szCs w:val="24"/>
        </w:rPr>
      </w:pPr>
      <w:r>
        <w:rPr>
          <w:bCs/>
          <w:sz w:val="24"/>
          <w:szCs w:val="24"/>
        </w:rPr>
        <w:t>Она определяет наличие патогенных микробов на объектах среды, разрабатывает методы исследования объектов среды, оценивает пути циркуляции микробов, разрабатывает госстандарты и мероприятия по оздоровлению среды.</w:t>
      </w:r>
    </w:p>
    <w:p w:rsidR="008A1E17" w:rsidRDefault="008A1E17" w:rsidP="008A1E17">
      <w:pPr>
        <w:ind w:firstLine="708"/>
        <w:jc w:val="both"/>
        <w:rPr>
          <w:bCs/>
          <w:sz w:val="24"/>
          <w:szCs w:val="24"/>
        </w:rPr>
      </w:pPr>
      <w:r>
        <w:rPr>
          <w:bCs/>
          <w:sz w:val="24"/>
          <w:szCs w:val="24"/>
        </w:rPr>
        <w:t>Различают санитарно-показательные микробы (СПМ) – микробы-представители нормальной микрофлоры тела человека, служащие показателями санитарного неблагополучия объекта.</w:t>
      </w:r>
    </w:p>
    <w:p w:rsidR="008A1E17" w:rsidRDefault="008A1E17" w:rsidP="008A1E17">
      <w:pPr>
        <w:ind w:firstLine="708"/>
        <w:jc w:val="both"/>
        <w:rPr>
          <w:bCs/>
          <w:sz w:val="24"/>
          <w:szCs w:val="24"/>
        </w:rPr>
      </w:pPr>
      <w:r>
        <w:rPr>
          <w:bCs/>
          <w:sz w:val="24"/>
          <w:szCs w:val="24"/>
        </w:rPr>
        <w:t>Санитарные показатели-показатели, свидетельствующие о микробном неблагополучии среды.</w:t>
      </w:r>
    </w:p>
    <w:p w:rsidR="008A1E17" w:rsidRPr="00C87907" w:rsidRDefault="008A1E17" w:rsidP="008A1E17">
      <w:pPr>
        <w:ind w:firstLine="708"/>
        <w:jc w:val="both"/>
        <w:rPr>
          <w:bCs/>
          <w:sz w:val="24"/>
          <w:szCs w:val="24"/>
        </w:rPr>
      </w:pPr>
      <w:r>
        <w:rPr>
          <w:bCs/>
          <w:sz w:val="24"/>
          <w:szCs w:val="24"/>
        </w:rPr>
        <w:t>На их основе производится оценка таких объектов как почва, воздух и вода.</w:t>
      </w:r>
    </w:p>
    <w:p w:rsidR="008A1E17" w:rsidRDefault="008A1E17" w:rsidP="008A1E17">
      <w:pPr>
        <w:jc w:val="both"/>
        <w:rPr>
          <w:b/>
          <w:bCs/>
          <w:sz w:val="24"/>
          <w:szCs w:val="24"/>
        </w:rPr>
      </w:pPr>
      <w:r>
        <w:rPr>
          <w:b/>
          <w:bCs/>
          <w:sz w:val="24"/>
          <w:szCs w:val="24"/>
        </w:rPr>
        <w:t>Тезаурус:</w:t>
      </w:r>
    </w:p>
    <w:p w:rsidR="008A1E17" w:rsidRPr="00502E8F" w:rsidRDefault="008A1E17" w:rsidP="00493F95">
      <w:pPr>
        <w:pStyle w:val="af3"/>
        <w:numPr>
          <w:ilvl w:val="0"/>
          <w:numId w:val="196"/>
        </w:numPr>
        <w:jc w:val="both"/>
        <w:rPr>
          <w:bCs/>
        </w:rPr>
      </w:pPr>
      <w:r>
        <w:rPr>
          <w:bCs/>
        </w:rPr>
        <w:t xml:space="preserve">Экология – </w:t>
      </w:r>
      <w:r w:rsidRPr="00502E8F">
        <w:rPr>
          <w:shd w:val="clear" w:color="auto" w:fill="EFEFEF"/>
        </w:rPr>
        <w:t>ecology</w:t>
      </w:r>
    </w:p>
    <w:p w:rsidR="008A1E17" w:rsidRPr="00502E8F" w:rsidRDefault="008A1E17" w:rsidP="00493F95">
      <w:pPr>
        <w:pStyle w:val="af3"/>
        <w:numPr>
          <w:ilvl w:val="0"/>
          <w:numId w:val="196"/>
        </w:numPr>
        <w:jc w:val="both"/>
        <w:rPr>
          <w:bCs/>
        </w:rPr>
      </w:pPr>
      <w:r>
        <w:rPr>
          <w:shd w:val="clear" w:color="auto" w:fill="EFEFEF"/>
        </w:rPr>
        <w:t xml:space="preserve">Микрофлора – </w:t>
      </w:r>
      <w:r w:rsidRPr="00502E8F">
        <w:rPr>
          <w:shd w:val="clear" w:color="auto" w:fill="EFEFEF"/>
        </w:rPr>
        <w:t>microflora</w:t>
      </w:r>
    </w:p>
    <w:p w:rsidR="008A1E17" w:rsidRPr="00502E8F" w:rsidRDefault="008A1E17" w:rsidP="00493F95">
      <w:pPr>
        <w:pStyle w:val="af3"/>
        <w:numPr>
          <w:ilvl w:val="0"/>
          <w:numId w:val="196"/>
        </w:numPr>
        <w:jc w:val="both"/>
        <w:rPr>
          <w:bCs/>
        </w:rPr>
      </w:pPr>
      <w:r>
        <w:rPr>
          <w:shd w:val="clear" w:color="auto" w:fill="EFEFEF"/>
        </w:rPr>
        <w:t xml:space="preserve">Дисбактериоз – </w:t>
      </w:r>
      <w:r w:rsidRPr="00502E8F">
        <w:rPr>
          <w:shd w:val="clear" w:color="auto" w:fill="EFEFEF"/>
        </w:rPr>
        <w:t>dysbacteriosis</w:t>
      </w:r>
    </w:p>
    <w:p w:rsidR="008A1E17" w:rsidRPr="00502E8F" w:rsidRDefault="008A1E17" w:rsidP="00493F95">
      <w:pPr>
        <w:pStyle w:val="af3"/>
        <w:numPr>
          <w:ilvl w:val="0"/>
          <w:numId w:val="196"/>
        </w:numPr>
        <w:jc w:val="both"/>
        <w:rPr>
          <w:bCs/>
        </w:rPr>
      </w:pPr>
      <w:r>
        <w:rPr>
          <w:shd w:val="clear" w:color="auto" w:fill="EFEFEF"/>
        </w:rPr>
        <w:t xml:space="preserve">Степени дисбактериоза - </w:t>
      </w:r>
      <w:r w:rsidRPr="00502E8F">
        <w:rPr>
          <w:shd w:val="clear" w:color="auto" w:fill="EFEFEF"/>
        </w:rPr>
        <w:t>dysbacteriosis degrees</w:t>
      </w:r>
    </w:p>
    <w:p w:rsidR="008A1E17" w:rsidRPr="00502E8F" w:rsidRDefault="008A1E17" w:rsidP="00493F95">
      <w:pPr>
        <w:pStyle w:val="af3"/>
        <w:numPr>
          <w:ilvl w:val="0"/>
          <w:numId w:val="196"/>
        </w:numPr>
        <w:jc w:val="both"/>
        <w:rPr>
          <w:bCs/>
        </w:rPr>
      </w:pPr>
      <w:r>
        <w:rPr>
          <w:shd w:val="clear" w:color="auto" w:fill="EFEFEF"/>
        </w:rPr>
        <w:t xml:space="preserve">Фазы дисбактериоза - </w:t>
      </w:r>
      <w:r w:rsidRPr="00502E8F">
        <w:rPr>
          <w:shd w:val="clear" w:color="auto" w:fill="EFEFEF"/>
        </w:rPr>
        <w:t>dysbacteriosis phases</w:t>
      </w:r>
    </w:p>
    <w:p w:rsidR="008A1E17" w:rsidRPr="00F04B57" w:rsidRDefault="008A1E17" w:rsidP="008A1E17">
      <w:pPr>
        <w:jc w:val="both"/>
        <w:rPr>
          <w:b/>
          <w:bCs/>
          <w:sz w:val="24"/>
          <w:szCs w:val="24"/>
        </w:rPr>
      </w:pPr>
      <w:r w:rsidRPr="00F04B57">
        <w:rPr>
          <w:b/>
          <w:bCs/>
          <w:sz w:val="24"/>
          <w:szCs w:val="24"/>
        </w:rPr>
        <w:t xml:space="preserve">Иллюстративный материал: </w:t>
      </w:r>
    </w:p>
    <w:p w:rsidR="008A1E17" w:rsidRDefault="008A1E17" w:rsidP="008A1E17">
      <w:pPr>
        <w:jc w:val="both"/>
        <w:rPr>
          <w:b/>
          <w:bCs/>
          <w:sz w:val="24"/>
          <w:szCs w:val="24"/>
        </w:rPr>
      </w:pPr>
      <w:r w:rsidRPr="00DE43B2">
        <w:rPr>
          <w:sz w:val="24"/>
          <w:szCs w:val="24"/>
          <w:lang w:val="kk-KZ"/>
        </w:rPr>
        <w:t>презентация в «</w:t>
      </w:r>
      <w:r w:rsidRPr="00DE43B2">
        <w:rPr>
          <w:sz w:val="24"/>
          <w:szCs w:val="24"/>
          <w:lang w:val="en-US"/>
        </w:rPr>
        <w:t>PowerPoint</w:t>
      </w:r>
      <w:r w:rsidRPr="00DE43B2">
        <w:rPr>
          <w:sz w:val="24"/>
          <w:szCs w:val="24"/>
          <w:lang w:val="kk-KZ"/>
        </w:rPr>
        <w:t>» с фотографиями, схемами, таблицами, фильмами</w:t>
      </w:r>
    </w:p>
    <w:p w:rsidR="008A1E17" w:rsidRPr="00F04B57" w:rsidRDefault="008A1E17" w:rsidP="008A1E17">
      <w:pPr>
        <w:jc w:val="both"/>
        <w:rPr>
          <w:b/>
          <w:bCs/>
          <w:sz w:val="24"/>
          <w:szCs w:val="24"/>
        </w:rPr>
      </w:pPr>
      <w:r w:rsidRPr="00F04B57">
        <w:rPr>
          <w:b/>
          <w:bCs/>
          <w:sz w:val="24"/>
          <w:szCs w:val="24"/>
        </w:rPr>
        <w:t>Литература:</w:t>
      </w:r>
    </w:p>
    <w:p w:rsidR="008A1E17" w:rsidRPr="00243868" w:rsidRDefault="008A1E17" w:rsidP="008A1E17">
      <w:pPr>
        <w:pStyle w:val="21"/>
        <w:jc w:val="both"/>
        <w:rPr>
          <w:b/>
          <w:color w:val="FF0000"/>
        </w:rPr>
      </w:pPr>
      <w:r w:rsidRPr="00243868">
        <w:rPr>
          <w:b/>
        </w:rPr>
        <w:t xml:space="preserve">Основная:   </w:t>
      </w:r>
    </w:p>
    <w:p w:rsidR="008A1E17" w:rsidRPr="00C27CB9" w:rsidRDefault="008A1E17" w:rsidP="008A1E17">
      <w:pPr>
        <w:widowControl w:val="0"/>
        <w:shd w:val="clear" w:color="auto" w:fill="FFFFFF"/>
        <w:tabs>
          <w:tab w:val="left" w:pos="252"/>
          <w:tab w:val="num" w:pos="1800"/>
        </w:tabs>
        <w:autoSpaceDE w:val="0"/>
        <w:autoSpaceDN w:val="0"/>
        <w:adjustRightInd w:val="0"/>
        <w:jc w:val="both"/>
        <w:rPr>
          <w:color w:val="000000"/>
          <w:sz w:val="24"/>
          <w:szCs w:val="24"/>
        </w:rPr>
      </w:pPr>
      <w:r w:rsidRPr="00C27CB9">
        <w:rPr>
          <w:color w:val="000000"/>
          <w:sz w:val="24"/>
          <w:szCs w:val="24"/>
        </w:rPr>
        <w:t>1.Борисов Л.Б. Медицинская микробиология, вирусология, иммунология.- М.: МИА, 2005. - 734 с.</w:t>
      </w:r>
    </w:p>
    <w:p w:rsidR="008A1E17" w:rsidRPr="00C27CB9" w:rsidRDefault="008A1E17" w:rsidP="008A1E17">
      <w:pPr>
        <w:widowControl w:val="0"/>
        <w:shd w:val="clear" w:color="auto" w:fill="FFFFFF"/>
        <w:tabs>
          <w:tab w:val="left" w:pos="252"/>
        </w:tabs>
        <w:autoSpaceDE w:val="0"/>
        <w:autoSpaceDN w:val="0"/>
        <w:adjustRightInd w:val="0"/>
        <w:jc w:val="both"/>
        <w:rPr>
          <w:color w:val="000000"/>
          <w:sz w:val="24"/>
          <w:szCs w:val="24"/>
        </w:rPr>
      </w:pPr>
      <w:r w:rsidRPr="00C27CB9">
        <w:rPr>
          <w:sz w:val="24"/>
          <w:szCs w:val="24"/>
        </w:rPr>
        <w:t>2.Медицинская микробиология, вирусология, иммунология (под ред. Воробьёв А.А) МИА., Москва, 2004.- 690с.</w:t>
      </w:r>
    </w:p>
    <w:p w:rsidR="008A1E17" w:rsidRPr="00C27CB9" w:rsidRDefault="008A1E17" w:rsidP="008A1E17">
      <w:pPr>
        <w:widowControl w:val="0"/>
        <w:shd w:val="clear" w:color="auto" w:fill="FFFFFF"/>
        <w:tabs>
          <w:tab w:val="left" w:pos="252"/>
        </w:tabs>
        <w:autoSpaceDE w:val="0"/>
        <w:autoSpaceDN w:val="0"/>
        <w:adjustRightInd w:val="0"/>
        <w:jc w:val="both"/>
        <w:rPr>
          <w:color w:val="000000"/>
          <w:sz w:val="24"/>
          <w:szCs w:val="24"/>
        </w:rPr>
      </w:pPr>
      <w:r w:rsidRPr="00C27CB9">
        <w:rPr>
          <w:color w:val="000000"/>
          <w:sz w:val="24"/>
          <w:szCs w:val="24"/>
        </w:rPr>
        <w:t>3.Коротяев   А.И,   Бабичев   С.Л.   Медицинская   микробиология, иммунология и вирусология. - СПб.: Спец. лит, 2000. - 591 с.</w:t>
      </w:r>
    </w:p>
    <w:p w:rsidR="008A1E17" w:rsidRPr="00C27CB9" w:rsidRDefault="008A1E17" w:rsidP="008A1E17">
      <w:pPr>
        <w:widowControl w:val="0"/>
        <w:shd w:val="clear" w:color="auto" w:fill="FFFFFF"/>
        <w:tabs>
          <w:tab w:val="left" w:pos="252"/>
          <w:tab w:val="num" w:pos="1800"/>
        </w:tabs>
        <w:autoSpaceDE w:val="0"/>
        <w:autoSpaceDN w:val="0"/>
        <w:adjustRightInd w:val="0"/>
        <w:jc w:val="both"/>
        <w:rPr>
          <w:color w:val="000000"/>
          <w:sz w:val="24"/>
          <w:szCs w:val="24"/>
        </w:rPr>
      </w:pPr>
      <w:r w:rsidRPr="00C27CB9">
        <w:rPr>
          <w:color w:val="000000"/>
          <w:sz w:val="24"/>
          <w:szCs w:val="24"/>
        </w:rPr>
        <w:t xml:space="preserve">4.Медицинская микробиология /Гл.ред В.И. Покровский, </w:t>
      </w:r>
      <w:r w:rsidRPr="00C27CB9">
        <w:rPr>
          <w:color w:val="000000"/>
          <w:sz w:val="24"/>
          <w:szCs w:val="24"/>
          <w:lang w:val="en-US"/>
        </w:rPr>
        <w:t>O</w:t>
      </w:r>
      <w:r w:rsidRPr="00C27CB9">
        <w:rPr>
          <w:color w:val="000000"/>
          <w:sz w:val="24"/>
          <w:szCs w:val="24"/>
        </w:rPr>
        <w:t>.</w:t>
      </w:r>
      <w:r w:rsidRPr="00C27CB9">
        <w:rPr>
          <w:color w:val="000000"/>
          <w:sz w:val="24"/>
          <w:szCs w:val="24"/>
          <w:lang w:val="en-US"/>
        </w:rPr>
        <w:t>K</w:t>
      </w:r>
      <w:r w:rsidRPr="00C27CB9">
        <w:rPr>
          <w:color w:val="000000"/>
          <w:sz w:val="24"/>
          <w:szCs w:val="24"/>
        </w:rPr>
        <w:t xml:space="preserve">. Поздеев. </w:t>
      </w:r>
      <w:r w:rsidRPr="00C27CB9">
        <w:rPr>
          <w:color w:val="000000"/>
          <w:sz w:val="24"/>
          <w:szCs w:val="24"/>
          <w:lang w:val="kk-KZ"/>
        </w:rPr>
        <w:t xml:space="preserve">- </w:t>
      </w:r>
      <w:r w:rsidRPr="00C27CB9">
        <w:rPr>
          <w:color w:val="000000"/>
          <w:sz w:val="24"/>
          <w:szCs w:val="24"/>
        </w:rPr>
        <w:t>М.: ГЭОТАР МЕДИЦИНА, 2006. — 1200 с.</w:t>
      </w:r>
    </w:p>
    <w:p w:rsidR="008A1E17" w:rsidRPr="00C27CB9" w:rsidRDefault="008A1E17" w:rsidP="008A1E17">
      <w:pPr>
        <w:widowControl w:val="0"/>
        <w:shd w:val="clear" w:color="auto" w:fill="FFFFFF"/>
        <w:tabs>
          <w:tab w:val="left" w:pos="252"/>
          <w:tab w:val="num" w:pos="1800"/>
          <w:tab w:val="left" w:pos="2344"/>
        </w:tabs>
        <w:autoSpaceDE w:val="0"/>
        <w:autoSpaceDN w:val="0"/>
        <w:adjustRightInd w:val="0"/>
        <w:jc w:val="both"/>
        <w:rPr>
          <w:sz w:val="24"/>
          <w:szCs w:val="24"/>
        </w:rPr>
      </w:pPr>
      <w:r w:rsidRPr="00C27CB9">
        <w:rPr>
          <w:sz w:val="24"/>
          <w:szCs w:val="24"/>
        </w:rPr>
        <w:t>5.Тец В.В. Руководство к практическим занятиям по медицинской микробиологии, вирусологии и иммунологии – М.:Медицина, 2002. - 352 с.</w:t>
      </w:r>
    </w:p>
    <w:p w:rsidR="008A1E17" w:rsidRPr="00C27CB9" w:rsidRDefault="008A1E17" w:rsidP="008A1E17">
      <w:pPr>
        <w:widowControl w:val="0"/>
        <w:shd w:val="clear" w:color="auto" w:fill="FFFFFF"/>
        <w:tabs>
          <w:tab w:val="left" w:pos="252"/>
          <w:tab w:val="num" w:pos="1800"/>
          <w:tab w:val="left" w:pos="2344"/>
        </w:tabs>
        <w:autoSpaceDE w:val="0"/>
        <w:autoSpaceDN w:val="0"/>
        <w:adjustRightInd w:val="0"/>
        <w:jc w:val="both"/>
        <w:rPr>
          <w:color w:val="000000"/>
          <w:sz w:val="24"/>
          <w:szCs w:val="24"/>
        </w:rPr>
      </w:pPr>
      <w:r w:rsidRPr="00C27CB9">
        <w:rPr>
          <w:color w:val="000000"/>
          <w:sz w:val="24"/>
          <w:szCs w:val="24"/>
        </w:rPr>
        <w:lastRenderedPageBreak/>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8A1E17" w:rsidRPr="00C27CB9" w:rsidRDefault="008A1E17" w:rsidP="008A1E17">
      <w:pPr>
        <w:widowControl w:val="0"/>
        <w:shd w:val="clear" w:color="auto" w:fill="FFFFFF"/>
        <w:tabs>
          <w:tab w:val="left" w:pos="252"/>
          <w:tab w:val="left" w:pos="2344"/>
        </w:tabs>
        <w:autoSpaceDE w:val="0"/>
        <w:autoSpaceDN w:val="0"/>
        <w:adjustRightInd w:val="0"/>
        <w:jc w:val="both"/>
        <w:rPr>
          <w:color w:val="000000"/>
          <w:sz w:val="24"/>
          <w:szCs w:val="24"/>
        </w:rPr>
      </w:pPr>
      <w:r w:rsidRPr="00C27CB9">
        <w:rPr>
          <w:sz w:val="24"/>
          <w:szCs w:val="24"/>
        </w:rPr>
        <w:t>7.Дикий И.Л, Сидарчук И.И. и др. Микробиология. Руководство к лабораторным занятием. Киев, 2004, 583 с.</w:t>
      </w:r>
    </w:p>
    <w:p w:rsidR="008A1E17" w:rsidRPr="00243868" w:rsidRDefault="008A1E17" w:rsidP="008A1E17">
      <w:pPr>
        <w:pStyle w:val="21"/>
        <w:jc w:val="both"/>
        <w:rPr>
          <w:b/>
        </w:rPr>
      </w:pPr>
      <w:r w:rsidRPr="00243868">
        <w:rPr>
          <w:b/>
        </w:rPr>
        <w:t>Дополнительная:</w:t>
      </w:r>
    </w:p>
    <w:p w:rsidR="008A1E17" w:rsidRPr="00243868" w:rsidRDefault="008A1E17" w:rsidP="008A1E17">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8A1E17" w:rsidRPr="00243868" w:rsidRDefault="008A1E17" w:rsidP="008A1E17">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8A1E17" w:rsidRPr="00243868" w:rsidRDefault="008A1E17" w:rsidP="008A1E17">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4.Воробьев А.А. "Микробиология, иммунология". -  М.: МИА, 2002. </w:t>
      </w:r>
    </w:p>
    <w:p w:rsidR="008A1E17" w:rsidRPr="00243868"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8A1E17" w:rsidRPr="00243868" w:rsidRDefault="008A1E17" w:rsidP="008A1E17">
      <w:pPr>
        <w:shd w:val="clear" w:color="auto" w:fill="FFFFFF"/>
        <w:jc w:val="both"/>
        <w:rPr>
          <w:sz w:val="24"/>
          <w:szCs w:val="24"/>
        </w:rPr>
      </w:pPr>
      <w:r w:rsidRPr="00243868">
        <w:rPr>
          <w:color w:val="000000"/>
          <w:sz w:val="24"/>
          <w:szCs w:val="24"/>
        </w:rPr>
        <w:t>6.Аравийский Р.А., Горшкова Г.И. Практикум по медицинской микологии. - С-Пб. - 1995. - 50 с.</w:t>
      </w:r>
    </w:p>
    <w:p w:rsidR="008A1E17" w:rsidRPr="00243868" w:rsidRDefault="008A1E17" w:rsidP="008A1E17">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8A1E17" w:rsidRPr="00243868" w:rsidRDefault="008A1E17" w:rsidP="008A1E17">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8A1E17" w:rsidRPr="00243868" w:rsidRDefault="008A1E17" w:rsidP="008A1E17">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8A1E17" w:rsidRPr="00243868" w:rsidRDefault="008A1E17" w:rsidP="008A1E17">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8A1E17" w:rsidRPr="00243868"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8A1E17" w:rsidRPr="00243868" w:rsidRDefault="008A1E17" w:rsidP="008A1E17">
      <w:pPr>
        <w:jc w:val="center"/>
        <w:outlineLvl w:val="0"/>
        <w:rPr>
          <w:b/>
          <w:bCs/>
          <w:sz w:val="24"/>
          <w:szCs w:val="24"/>
        </w:rPr>
      </w:pPr>
    </w:p>
    <w:p w:rsidR="008A1E17" w:rsidRPr="00243868" w:rsidRDefault="008A1E17" w:rsidP="008A1E17">
      <w:pPr>
        <w:jc w:val="center"/>
        <w:outlineLvl w:val="0"/>
        <w:rPr>
          <w:b/>
          <w:bCs/>
          <w:sz w:val="24"/>
          <w:szCs w:val="24"/>
        </w:rPr>
      </w:pPr>
      <w:r w:rsidRPr="00243868">
        <w:rPr>
          <w:b/>
          <w:bCs/>
          <w:sz w:val="24"/>
          <w:szCs w:val="24"/>
        </w:rPr>
        <w:t>На казахском языке:</w:t>
      </w:r>
    </w:p>
    <w:p w:rsidR="008A1E17" w:rsidRPr="00243868" w:rsidRDefault="008A1E17" w:rsidP="008A1E17">
      <w:pPr>
        <w:pStyle w:val="21"/>
        <w:jc w:val="both"/>
        <w:rPr>
          <w:b/>
        </w:rPr>
      </w:pPr>
      <w:r w:rsidRPr="00243868">
        <w:rPr>
          <w:b/>
        </w:rPr>
        <w:t>Основная:</w:t>
      </w:r>
    </w:p>
    <w:p w:rsidR="008A1E17" w:rsidRPr="00243868" w:rsidRDefault="008A1E17" w:rsidP="008A1E17">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8A1E17" w:rsidRPr="00243868" w:rsidRDefault="008A1E17" w:rsidP="008A1E17">
      <w:pPr>
        <w:jc w:val="both"/>
        <w:rPr>
          <w:sz w:val="24"/>
          <w:szCs w:val="24"/>
          <w:lang w:val="kk-KZ"/>
        </w:rPr>
      </w:pPr>
      <w:r w:rsidRPr="00243868">
        <w:rPr>
          <w:sz w:val="24"/>
          <w:szCs w:val="24"/>
          <w:lang w:val="kk-KZ"/>
        </w:rPr>
        <w:t>2. Б.А. Рамазанова, А.Л. Котова  және т.б. Микроорганизмдер морфологиясы.(оқу- әдістемелік құрал) Алматы,2007, 131б.</w:t>
      </w:r>
    </w:p>
    <w:p w:rsidR="008A1E17" w:rsidRPr="00243868" w:rsidRDefault="008A1E17" w:rsidP="008A1E17">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8A1E17" w:rsidRPr="00243868" w:rsidRDefault="008A1E17" w:rsidP="008A1E17">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8A1E17" w:rsidRPr="00243868" w:rsidRDefault="008A1E17" w:rsidP="008A1E17">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8A1E17" w:rsidRPr="00243868" w:rsidRDefault="008A1E17" w:rsidP="008A1E17">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8A1E17" w:rsidRPr="00243868" w:rsidRDefault="008A1E17" w:rsidP="008A1E17">
      <w:pPr>
        <w:pStyle w:val="af0"/>
        <w:ind w:left="284" w:hanging="284"/>
        <w:jc w:val="both"/>
        <w:rPr>
          <w:b w:val="0"/>
          <w:bCs w:val="0"/>
          <w:sz w:val="24"/>
          <w:szCs w:val="24"/>
          <w:lang w:val="kk-KZ"/>
        </w:rPr>
      </w:pPr>
      <w:r w:rsidRPr="00243868">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8A1E17" w:rsidRPr="00243868" w:rsidRDefault="008A1E17" w:rsidP="008A1E17">
      <w:pPr>
        <w:pStyle w:val="af0"/>
        <w:ind w:left="284" w:hanging="284"/>
        <w:jc w:val="both"/>
        <w:rPr>
          <w:b w:val="0"/>
          <w:bCs w:val="0"/>
          <w:sz w:val="24"/>
          <w:szCs w:val="24"/>
          <w:lang w:val="kk-KZ"/>
        </w:rPr>
      </w:pPr>
      <w:r w:rsidRPr="00243868">
        <w:rPr>
          <w:b w:val="0"/>
          <w:bCs w:val="0"/>
          <w:sz w:val="24"/>
          <w:szCs w:val="24"/>
          <w:lang w:val="kk-KZ"/>
        </w:rPr>
        <w:lastRenderedPageBreak/>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8A1E17" w:rsidRPr="00243868" w:rsidRDefault="008A1E17" w:rsidP="008A1E17">
      <w:pPr>
        <w:pStyle w:val="21"/>
        <w:rPr>
          <w:b/>
          <w:lang w:val="kk-KZ"/>
        </w:rPr>
      </w:pPr>
      <w:r w:rsidRPr="00243868">
        <w:rPr>
          <w:b/>
          <w:lang w:val="kk-KZ"/>
        </w:rPr>
        <w:t>Дополнительная:</w:t>
      </w:r>
    </w:p>
    <w:p w:rsidR="008A1E17" w:rsidRPr="00243868" w:rsidRDefault="008A1E17" w:rsidP="008A1E17">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8A1E17" w:rsidRPr="00243868" w:rsidRDefault="008A1E17" w:rsidP="008A1E17">
      <w:pPr>
        <w:jc w:val="both"/>
        <w:rPr>
          <w:b/>
          <w:bCs/>
          <w:color w:val="FF6600"/>
          <w:sz w:val="24"/>
          <w:szCs w:val="24"/>
          <w:lang w:val="kk-KZ"/>
        </w:rPr>
      </w:pPr>
    </w:p>
    <w:p w:rsidR="008A1E17" w:rsidRPr="00243868" w:rsidRDefault="008A1E17" w:rsidP="008A1E17">
      <w:pPr>
        <w:jc w:val="center"/>
        <w:rPr>
          <w:b/>
          <w:bCs/>
          <w:sz w:val="24"/>
          <w:szCs w:val="24"/>
          <w:lang w:val="kk-KZ"/>
        </w:rPr>
      </w:pPr>
      <w:r w:rsidRPr="00243868">
        <w:rPr>
          <w:b/>
          <w:bCs/>
          <w:sz w:val="24"/>
          <w:szCs w:val="24"/>
          <w:lang w:val="kk-KZ"/>
        </w:rPr>
        <w:t>На английском языке:</w:t>
      </w:r>
    </w:p>
    <w:p w:rsidR="008A1E17" w:rsidRPr="00243868" w:rsidRDefault="008A1E17" w:rsidP="008A1E17">
      <w:pPr>
        <w:rPr>
          <w:b/>
          <w:bCs/>
          <w:sz w:val="24"/>
          <w:szCs w:val="24"/>
          <w:lang w:val="kk-KZ"/>
        </w:rPr>
      </w:pPr>
      <w:r w:rsidRPr="00243868">
        <w:rPr>
          <w:b/>
          <w:bCs/>
          <w:sz w:val="24"/>
          <w:szCs w:val="24"/>
          <w:lang w:val="kk-KZ"/>
        </w:rPr>
        <w:t>Основная:</w:t>
      </w:r>
    </w:p>
    <w:p w:rsidR="008A1E17" w:rsidRPr="00243868" w:rsidRDefault="008A1E17" w:rsidP="008A1E17">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8A1E17" w:rsidRPr="00243868" w:rsidRDefault="008A1E17" w:rsidP="008A1E17">
      <w:pPr>
        <w:widowControl w:val="0"/>
        <w:autoSpaceDE w:val="0"/>
        <w:autoSpaceDN w:val="0"/>
        <w:adjustRightInd w:val="0"/>
        <w:contextualSpacing/>
        <w:jc w:val="both"/>
        <w:rPr>
          <w:sz w:val="24"/>
          <w:szCs w:val="24"/>
          <w:lang w:val="en-US"/>
        </w:rPr>
      </w:pPr>
      <w:r w:rsidRPr="00243868">
        <w:rPr>
          <w:sz w:val="24"/>
          <w:szCs w:val="24"/>
          <w:lang w:val="en-US"/>
        </w:rPr>
        <w:t>2.Jacquelyn G Black “Microbiology”,7</w:t>
      </w:r>
      <w:r w:rsidRPr="00243868">
        <w:rPr>
          <w:sz w:val="24"/>
          <w:szCs w:val="24"/>
          <w:vertAlign w:val="superscript"/>
          <w:lang w:val="en-US"/>
        </w:rPr>
        <w:t xml:space="preserve"> th </w:t>
      </w:r>
      <w:r w:rsidRPr="00243868">
        <w:rPr>
          <w:sz w:val="24"/>
          <w:szCs w:val="24"/>
          <w:lang w:val="en-US"/>
        </w:rPr>
        <w:t>,WILEY,2010,p.846</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6. Mark Gladwin, Bill Trattler, “Clinical Microbiology”, 4</w:t>
      </w:r>
      <w:r w:rsidRPr="00243868">
        <w:rPr>
          <w:vertAlign w:val="superscript"/>
          <w:lang w:val="en-US"/>
        </w:rPr>
        <w:t>th</w:t>
      </w:r>
      <w:r w:rsidRPr="00243868">
        <w:rPr>
          <w:lang w:val="en-US"/>
        </w:rPr>
        <w:t xml:space="preserve"> Edithion, MedMaster, Miami, 2007, p.393.</w:t>
      </w:r>
    </w:p>
    <w:p w:rsidR="008A1E17" w:rsidRPr="00243868" w:rsidRDefault="008A1E17" w:rsidP="008A1E17">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8A1E17" w:rsidRPr="00243868" w:rsidRDefault="008A1E17" w:rsidP="008A1E17">
      <w:pPr>
        <w:jc w:val="both"/>
        <w:rPr>
          <w:sz w:val="24"/>
          <w:szCs w:val="24"/>
          <w:lang w:val="en-US"/>
        </w:rPr>
      </w:pPr>
      <w:r w:rsidRPr="00243868">
        <w:rPr>
          <w:sz w:val="24"/>
          <w:szCs w:val="24"/>
          <w:lang w:val="en-US"/>
        </w:rPr>
        <w:t>8.  Medical microbiology. Ed.by Inta Ozols. Elsevier Mosby, 2004.</w:t>
      </w:r>
    </w:p>
    <w:p w:rsidR="008A1E17" w:rsidRPr="00243868" w:rsidRDefault="008A1E17" w:rsidP="008A1E17">
      <w:pPr>
        <w:jc w:val="both"/>
        <w:rPr>
          <w:b/>
          <w:bCs/>
          <w:sz w:val="24"/>
          <w:szCs w:val="24"/>
          <w:lang w:val="en-US"/>
        </w:rPr>
      </w:pPr>
    </w:p>
    <w:p w:rsidR="008A1E17" w:rsidRPr="00243868" w:rsidRDefault="008A1E17" w:rsidP="008A1E17">
      <w:pPr>
        <w:rPr>
          <w:b/>
          <w:bCs/>
          <w:sz w:val="24"/>
          <w:szCs w:val="24"/>
          <w:lang w:val="en-US"/>
        </w:rPr>
      </w:pPr>
      <w:r w:rsidRPr="00243868">
        <w:rPr>
          <w:b/>
          <w:bCs/>
          <w:sz w:val="24"/>
          <w:szCs w:val="24"/>
        </w:rPr>
        <w:t>Дополнительная</w:t>
      </w:r>
      <w:r w:rsidRPr="00243868">
        <w:rPr>
          <w:b/>
          <w:bCs/>
          <w:sz w:val="24"/>
          <w:szCs w:val="24"/>
          <w:lang w:val="en-US"/>
        </w:rPr>
        <w:t>:</w:t>
      </w:r>
    </w:p>
    <w:p w:rsidR="008A1E17" w:rsidRPr="00C27CB9" w:rsidRDefault="008A1E17" w:rsidP="008A1E17">
      <w:pPr>
        <w:widowControl w:val="0"/>
        <w:tabs>
          <w:tab w:val="num" w:pos="720"/>
        </w:tabs>
        <w:autoSpaceDE w:val="0"/>
        <w:autoSpaceDN w:val="0"/>
        <w:adjustRightInd w:val="0"/>
        <w:contextualSpacing/>
        <w:jc w:val="both"/>
        <w:rPr>
          <w:sz w:val="24"/>
          <w:szCs w:val="24"/>
          <w:lang w:val="en-US"/>
        </w:rPr>
      </w:pPr>
      <w:r w:rsidRPr="00C27CB9">
        <w:rPr>
          <w:sz w:val="24"/>
          <w:szCs w:val="24"/>
          <w:lang w:val="en-US"/>
        </w:rPr>
        <w:t>1.Robert M Diamond “Designing Assessing Courses and Curricula”, 3</w:t>
      </w:r>
      <w:r w:rsidRPr="00C27CB9">
        <w:rPr>
          <w:sz w:val="24"/>
          <w:szCs w:val="24"/>
          <w:vertAlign w:val="superscript"/>
          <w:lang w:val="en-US"/>
        </w:rPr>
        <w:t>th</w:t>
      </w:r>
      <w:r w:rsidRPr="00C27CB9">
        <w:rPr>
          <w:sz w:val="24"/>
          <w:szCs w:val="24"/>
          <w:lang w:val="en-US"/>
        </w:rPr>
        <w:t xml:space="preserve"> Edithion,Jossey-Bass,2008,p.487</w:t>
      </w:r>
    </w:p>
    <w:p w:rsidR="008A1E17" w:rsidRPr="00C27CB9" w:rsidRDefault="008A1E17" w:rsidP="008A1E17">
      <w:pPr>
        <w:widowControl w:val="0"/>
        <w:tabs>
          <w:tab w:val="num" w:pos="720"/>
        </w:tabs>
        <w:autoSpaceDE w:val="0"/>
        <w:autoSpaceDN w:val="0"/>
        <w:adjustRightInd w:val="0"/>
        <w:contextualSpacing/>
        <w:jc w:val="both"/>
        <w:rPr>
          <w:sz w:val="24"/>
          <w:szCs w:val="24"/>
          <w:lang w:val="en-US"/>
        </w:rPr>
      </w:pPr>
      <w:r w:rsidRPr="00C27CB9">
        <w:rPr>
          <w:sz w:val="24"/>
          <w:szCs w:val="24"/>
          <w:lang w:val="en-US"/>
        </w:rPr>
        <w:t>2.Patric Leonardi “Microbiology Study Guide: Key Review Questions and Answers”, Silver Educational Publishig,2005,p.78</w:t>
      </w:r>
    </w:p>
    <w:p w:rsidR="008A1E17" w:rsidRPr="00C27CB9" w:rsidRDefault="008A1E17" w:rsidP="008A1E17">
      <w:pPr>
        <w:widowControl w:val="0"/>
        <w:autoSpaceDE w:val="0"/>
        <w:autoSpaceDN w:val="0"/>
        <w:adjustRightInd w:val="0"/>
        <w:contextualSpacing/>
        <w:jc w:val="both"/>
        <w:rPr>
          <w:sz w:val="24"/>
          <w:szCs w:val="24"/>
          <w:lang w:val="en-US"/>
        </w:rPr>
      </w:pPr>
      <w:r w:rsidRPr="00C27CB9">
        <w:rPr>
          <w:sz w:val="24"/>
          <w:szCs w:val="24"/>
          <w:lang w:val="en-US"/>
        </w:rPr>
        <w:t>3.N.Cary Engelberg,Victor DiRita,Terence S Dermondy, “Mechanisms of Microbial Disease” , 4</w:t>
      </w:r>
      <w:r w:rsidRPr="00C27CB9">
        <w:rPr>
          <w:sz w:val="24"/>
          <w:szCs w:val="24"/>
          <w:vertAlign w:val="superscript"/>
          <w:lang w:val="en-US"/>
        </w:rPr>
        <w:t>th</w:t>
      </w:r>
      <w:r w:rsidRPr="00C27CB9">
        <w:rPr>
          <w:sz w:val="24"/>
          <w:szCs w:val="24"/>
          <w:lang w:val="en-US"/>
        </w:rPr>
        <w:t xml:space="preserve"> Edithion,Lippincton Williams&amp;Wilkins,2007,p.762</w:t>
      </w:r>
    </w:p>
    <w:p w:rsidR="008A1E17" w:rsidRPr="00C27CB9" w:rsidRDefault="008A1E17" w:rsidP="008A1E17">
      <w:pPr>
        <w:widowControl w:val="0"/>
        <w:autoSpaceDE w:val="0"/>
        <w:autoSpaceDN w:val="0"/>
        <w:adjustRightInd w:val="0"/>
        <w:contextualSpacing/>
        <w:jc w:val="both"/>
        <w:rPr>
          <w:sz w:val="24"/>
          <w:szCs w:val="24"/>
          <w:lang w:val="en-US"/>
        </w:rPr>
      </w:pPr>
      <w:r w:rsidRPr="00C27CB9">
        <w:rPr>
          <w:sz w:val="24"/>
          <w:szCs w:val="24"/>
          <w:lang w:val="en-US"/>
        </w:rPr>
        <w:t>4.William F Strohl, Harriet Rouse, Bruce D Fisher, “Microbiology”, Lippincton^s,2001,p.516</w:t>
      </w:r>
    </w:p>
    <w:p w:rsidR="008A1E17" w:rsidRPr="00C27CB9" w:rsidRDefault="008A1E17" w:rsidP="008A1E17">
      <w:pPr>
        <w:tabs>
          <w:tab w:val="num" w:pos="720"/>
        </w:tabs>
        <w:jc w:val="both"/>
        <w:rPr>
          <w:sz w:val="24"/>
          <w:szCs w:val="24"/>
          <w:lang w:val="en-US"/>
        </w:rPr>
      </w:pPr>
      <w:r w:rsidRPr="00B93ED7">
        <w:rPr>
          <w:sz w:val="24"/>
          <w:szCs w:val="24"/>
          <w:lang w:val="en-US"/>
        </w:rPr>
        <w:t>5.</w:t>
      </w:r>
      <w:r w:rsidRPr="00C27CB9">
        <w:rPr>
          <w:sz w:val="24"/>
          <w:szCs w:val="24"/>
          <w:lang w:val="en-US"/>
        </w:rPr>
        <w:t xml:space="preserve">Jawetz, Melnic &amp; Adelberg. Medical microbiology. Singapore.  2004. </w:t>
      </w:r>
    </w:p>
    <w:p w:rsidR="008A1E17" w:rsidRPr="00C27CB9" w:rsidRDefault="008A1E17" w:rsidP="008A1E17">
      <w:pPr>
        <w:jc w:val="both"/>
        <w:rPr>
          <w:sz w:val="24"/>
          <w:szCs w:val="24"/>
          <w:lang w:val="en-US"/>
        </w:rPr>
      </w:pPr>
      <w:r w:rsidRPr="00C27CB9">
        <w:rPr>
          <w:sz w:val="24"/>
          <w:szCs w:val="24"/>
          <w:lang w:val="en-US"/>
        </w:rPr>
        <w:t>6.Arora D.R. Text book of microbiology. CB. 2001.</w:t>
      </w:r>
    </w:p>
    <w:p w:rsidR="008A1E17" w:rsidRPr="00C27CB9" w:rsidRDefault="008A1E17" w:rsidP="008A1E17">
      <w:pPr>
        <w:jc w:val="both"/>
        <w:rPr>
          <w:sz w:val="24"/>
          <w:szCs w:val="24"/>
          <w:lang w:val="en-US"/>
        </w:rPr>
      </w:pPr>
      <w:r w:rsidRPr="00C27CB9">
        <w:rPr>
          <w:sz w:val="24"/>
          <w:szCs w:val="24"/>
          <w:lang w:val="en-US"/>
        </w:rPr>
        <w:t>7.William A. Stradit,  Harriet Rouse, Bruce D. Fisher. Microbiology. 2001, Lippencott, Williams and  Wilkins</w:t>
      </w:r>
    </w:p>
    <w:p w:rsidR="008A1E17" w:rsidRPr="00C27CB9" w:rsidRDefault="008A1E17" w:rsidP="008A1E17">
      <w:pPr>
        <w:tabs>
          <w:tab w:val="num" w:pos="720"/>
        </w:tabs>
        <w:jc w:val="both"/>
        <w:rPr>
          <w:sz w:val="24"/>
          <w:szCs w:val="24"/>
          <w:lang w:val="en-US"/>
        </w:rPr>
      </w:pPr>
      <w:r w:rsidRPr="00B93ED7">
        <w:rPr>
          <w:sz w:val="24"/>
          <w:szCs w:val="24"/>
          <w:lang w:val="en-US"/>
        </w:rPr>
        <w:t>8.</w:t>
      </w:r>
      <w:r w:rsidRPr="00C27CB9">
        <w:rPr>
          <w:sz w:val="24"/>
          <w:szCs w:val="24"/>
          <w:lang w:val="en-US"/>
        </w:rPr>
        <w:t>Black Jacquelyn G. Microbiology. Principles &amp; Applications, 1996 by Prentice-Hall, New Jersey</w:t>
      </w:r>
    </w:p>
    <w:p w:rsidR="008A1E17" w:rsidRPr="00C27CB9" w:rsidRDefault="008A1E17" w:rsidP="008A1E17">
      <w:pPr>
        <w:jc w:val="both"/>
        <w:rPr>
          <w:sz w:val="24"/>
          <w:szCs w:val="24"/>
          <w:lang w:val="en-US"/>
        </w:rPr>
      </w:pPr>
      <w:r w:rsidRPr="00C27CB9">
        <w:rPr>
          <w:sz w:val="24"/>
          <w:szCs w:val="24"/>
          <w:lang w:val="en-US"/>
        </w:rPr>
        <w:t>9.Medical microbiology. An introduction to Infectious Diseases. Ed. by Ryan Kenneth J. Appleton  and Lange. Stamford, Connecticut, 1998</w:t>
      </w:r>
      <w:r w:rsidRPr="00B93ED7">
        <w:rPr>
          <w:sz w:val="24"/>
          <w:szCs w:val="24"/>
          <w:lang w:val="en-US"/>
        </w:rPr>
        <w:t>.</w:t>
      </w:r>
    </w:p>
    <w:p w:rsidR="008A1E17" w:rsidRPr="00C27CB9" w:rsidRDefault="008A1E17" w:rsidP="008A1E17">
      <w:pPr>
        <w:pStyle w:val="21"/>
        <w:autoSpaceDE/>
        <w:autoSpaceDN/>
        <w:adjustRightInd/>
      </w:pPr>
      <w:r w:rsidRPr="00B93ED7">
        <w:rPr>
          <w:lang w:val="en-US"/>
        </w:rPr>
        <w:t>10.</w:t>
      </w:r>
      <w:r w:rsidRPr="00C27CB9">
        <w:rPr>
          <w:lang w:val="nl-NL"/>
        </w:rPr>
        <w:t xml:space="preserve">Toni Hart, Paul Shears. Atlas de Roche de Microbiologie. - Paris., 1997.- </w:t>
      </w:r>
      <w:r w:rsidRPr="00C27CB9">
        <w:t>314р.</w:t>
      </w:r>
    </w:p>
    <w:p w:rsidR="008A1E17" w:rsidRDefault="008A1E17" w:rsidP="008A1E17">
      <w:pPr>
        <w:widowControl w:val="0"/>
        <w:shd w:val="clear" w:color="auto" w:fill="FFFFFF"/>
        <w:tabs>
          <w:tab w:val="left" w:pos="252"/>
        </w:tabs>
        <w:autoSpaceDE w:val="0"/>
        <w:autoSpaceDN w:val="0"/>
        <w:adjustRightInd w:val="0"/>
        <w:jc w:val="both"/>
        <w:rPr>
          <w:b/>
          <w:bCs/>
          <w:sz w:val="24"/>
          <w:szCs w:val="24"/>
        </w:rPr>
      </w:pPr>
    </w:p>
    <w:p w:rsidR="008A1E17" w:rsidRDefault="008A1E17" w:rsidP="008A1E17">
      <w:pPr>
        <w:widowControl w:val="0"/>
        <w:shd w:val="clear" w:color="auto" w:fill="FFFFFF"/>
        <w:tabs>
          <w:tab w:val="left" w:pos="252"/>
        </w:tabs>
        <w:autoSpaceDE w:val="0"/>
        <w:autoSpaceDN w:val="0"/>
        <w:adjustRightInd w:val="0"/>
        <w:jc w:val="both"/>
        <w:rPr>
          <w:b/>
          <w:bCs/>
          <w:sz w:val="24"/>
          <w:szCs w:val="24"/>
        </w:rPr>
      </w:pPr>
      <w:r w:rsidRPr="00F04B57">
        <w:rPr>
          <w:b/>
          <w:bCs/>
          <w:sz w:val="24"/>
          <w:szCs w:val="24"/>
        </w:rPr>
        <w:t>Контрольные вопросы (обратная связь):</w:t>
      </w:r>
    </w:p>
    <w:p w:rsidR="008A1E17" w:rsidRDefault="008A1E17" w:rsidP="008A1E17">
      <w:pPr>
        <w:jc w:val="both"/>
        <w:rPr>
          <w:sz w:val="24"/>
          <w:szCs w:val="24"/>
        </w:rPr>
      </w:pPr>
      <w:r w:rsidRPr="00F04B57">
        <w:rPr>
          <w:sz w:val="24"/>
          <w:szCs w:val="24"/>
        </w:rPr>
        <w:t>1.Микробиоценозы человека.</w:t>
      </w:r>
    </w:p>
    <w:p w:rsidR="008A1E17" w:rsidRDefault="008A1E17" w:rsidP="008A1E17">
      <w:pPr>
        <w:jc w:val="both"/>
        <w:rPr>
          <w:sz w:val="24"/>
          <w:szCs w:val="24"/>
        </w:rPr>
      </w:pPr>
      <w:r>
        <w:rPr>
          <w:sz w:val="24"/>
          <w:szCs w:val="24"/>
        </w:rPr>
        <w:t>2. Виды взаимоотношений микробов в сообществах</w:t>
      </w:r>
      <w:r w:rsidRPr="00F04B57">
        <w:rPr>
          <w:sz w:val="24"/>
          <w:szCs w:val="24"/>
        </w:rPr>
        <w:t>.</w:t>
      </w:r>
    </w:p>
    <w:p w:rsidR="008A1E17" w:rsidRPr="00F04B57" w:rsidRDefault="008A1E17" w:rsidP="008A1E17">
      <w:pPr>
        <w:jc w:val="both"/>
        <w:rPr>
          <w:sz w:val="24"/>
          <w:szCs w:val="24"/>
        </w:rPr>
      </w:pPr>
      <w:r>
        <w:rPr>
          <w:sz w:val="24"/>
          <w:szCs w:val="24"/>
        </w:rPr>
        <w:t>3.Дисбактериоз. Определение. Фазы. Степени.</w:t>
      </w:r>
    </w:p>
    <w:p w:rsidR="008A1E17" w:rsidRDefault="008A1E17" w:rsidP="008A1E17">
      <w:pPr>
        <w:jc w:val="both"/>
        <w:rPr>
          <w:sz w:val="24"/>
          <w:szCs w:val="24"/>
        </w:rPr>
      </w:pPr>
      <w:r>
        <w:rPr>
          <w:sz w:val="24"/>
          <w:szCs w:val="24"/>
        </w:rPr>
        <w:t>4</w:t>
      </w:r>
      <w:r w:rsidRPr="00F04B57">
        <w:rPr>
          <w:sz w:val="24"/>
          <w:szCs w:val="24"/>
        </w:rPr>
        <w:t>.</w:t>
      </w:r>
      <w:r>
        <w:rPr>
          <w:sz w:val="24"/>
          <w:szCs w:val="24"/>
        </w:rPr>
        <w:t xml:space="preserve">Понятие санитарной микробиологии. </w:t>
      </w:r>
    </w:p>
    <w:p w:rsidR="008A1E17" w:rsidRDefault="008A1E17" w:rsidP="008A1E17">
      <w:pPr>
        <w:jc w:val="both"/>
        <w:rPr>
          <w:sz w:val="24"/>
          <w:szCs w:val="24"/>
        </w:rPr>
      </w:pPr>
      <w:r>
        <w:rPr>
          <w:sz w:val="24"/>
          <w:szCs w:val="24"/>
        </w:rPr>
        <w:t>5.</w:t>
      </w:r>
      <w:r w:rsidRPr="00F04B57">
        <w:rPr>
          <w:sz w:val="24"/>
          <w:szCs w:val="24"/>
        </w:rPr>
        <w:t>Микрофлора почвы, воздуха, воды.</w:t>
      </w:r>
    </w:p>
    <w:p w:rsidR="008A1E17" w:rsidRPr="00F04B57" w:rsidRDefault="008A1E17" w:rsidP="008A1E17">
      <w:pPr>
        <w:jc w:val="both"/>
        <w:rPr>
          <w:sz w:val="24"/>
          <w:szCs w:val="24"/>
        </w:rPr>
      </w:pPr>
    </w:p>
    <w:p w:rsidR="008A1E17" w:rsidRDefault="008A1E17" w:rsidP="008A1E17">
      <w:pPr>
        <w:rPr>
          <w:b/>
          <w:bCs/>
          <w:sz w:val="24"/>
          <w:szCs w:val="24"/>
        </w:rPr>
      </w:pPr>
      <w:r>
        <w:rPr>
          <w:b/>
          <w:bCs/>
          <w:sz w:val="24"/>
          <w:szCs w:val="24"/>
        </w:rPr>
        <w:t>Тема 5.</w:t>
      </w:r>
    </w:p>
    <w:p w:rsidR="008A1E17" w:rsidRDefault="008A1E17" w:rsidP="008A1E17">
      <w:pPr>
        <w:jc w:val="both"/>
        <w:rPr>
          <w:sz w:val="24"/>
          <w:szCs w:val="24"/>
        </w:rPr>
      </w:pPr>
      <w:r w:rsidRPr="00F04B57">
        <w:rPr>
          <w:color w:val="000000"/>
          <w:sz w:val="24"/>
          <w:szCs w:val="24"/>
        </w:rPr>
        <w:lastRenderedPageBreak/>
        <w:t xml:space="preserve">Иммунитет. Виды и формы иммунитета. Неспецифические факторы защиты. </w:t>
      </w:r>
      <w:r>
        <w:rPr>
          <w:color w:val="000000"/>
          <w:sz w:val="24"/>
          <w:szCs w:val="24"/>
        </w:rPr>
        <w:t>Понятие об а</w:t>
      </w:r>
      <w:r w:rsidRPr="00F04B57">
        <w:rPr>
          <w:color w:val="000000"/>
          <w:sz w:val="24"/>
          <w:szCs w:val="24"/>
        </w:rPr>
        <w:t>нтиген</w:t>
      </w:r>
      <w:r>
        <w:rPr>
          <w:color w:val="000000"/>
          <w:sz w:val="24"/>
          <w:szCs w:val="24"/>
        </w:rPr>
        <w:t>ах и антителах. Понятие о р</w:t>
      </w:r>
      <w:r w:rsidRPr="00F04B57">
        <w:rPr>
          <w:sz w:val="24"/>
          <w:szCs w:val="24"/>
        </w:rPr>
        <w:t>еакции антиген-антитело.</w:t>
      </w:r>
    </w:p>
    <w:p w:rsidR="008A1E17" w:rsidRDefault="008A1E17" w:rsidP="008A1E17">
      <w:pPr>
        <w:jc w:val="both"/>
        <w:rPr>
          <w:b/>
          <w:bCs/>
          <w:sz w:val="24"/>
          <w:szCs w:val="24"/>
        </w:rPr>
      </w:pPr>
      <w:r w:rsidRPr="00F04B57">
        <w:rPr>
          <w:b/>
          <w:bCs/>
          <w:sz w:val="24"/>
          <w:szCs w:val="24"/>
        </w:rPr>
        <w:t xml:space="preserve">Цель: </w:t>
      </w:r>
    </w:p>
    <w:p w:rsidR="008A1E17" w:rsidRPr="005B7E05" w:rsidRDefault="008A1E17" w:rsidP="008A1E17">
      <w:pPr>
        <w:jc w:val="both"/>
        <w:rPr>
          <w:b/>
          <w:bCs/>
          <w:sz w:val="24"/>
          <w:szCs w:val="24"/>
          <w:lang w:val="kk-KZ"/>
        </w:rPr>
      </w:pPr>
      <w:r w:rsidRPr="005B7E05">
        <w:rPr>
          <w:bCs/>
          <w:sz w:val="24"/>
          <w:szCs w:val="24"/>
        </w:rPr>
        <w:t xml:space="preserve">Основной целью изучения данной темы является </w:t>
      </w:r>
      <w:r w:rsidRPr="005B7E05">
        <w:rPr>
          <w:sz w:val="24"/>
          <w:szCs w:val="24"/>
        </w:rPr>
        <w:t>формирование у студентов основных знаний о строении иммунной системы, иммунном ответе, антигенах, антителах,</w:t>
      </w:r>
      <w:r>
        <w:rPr>
          <w:sz w:val="24"/>
          <w:szCs w:val="24"/>
        </w:rPr>
        <w:t xml:space="preserve"> факторах неспецифической защиты, а также дать понятие</w:t>
      </w:r>
      <w:r w:rsidRPr="005B7E05">
        <w:rPr>
          <w:sz w:val="24"/>
          <w:szCs w:val="24"/>
        </w:rPr>
        <w:t xml:space="preserve"> аллергии, аутоиммунных состояни</w:t>
      </w:r>
      <w:r>
        <w:rPr>
          <w:sz w:val="24"/>
          <w:szCs w:val="24"/>
        </w:rPr>
        <w:t>и,</w:t>
      </w:r>
      <w:r w:rsidRPr="005B7E05">
        <w:rPr>
          <w:sz w:val="24"/>
          <w:szCs w:val="24"/>
        </w:rPr>
        <w:t xml:space="preserve"> иммунодефицитах</w:t>
      </w:r>
      <w:r>
        <w:rPr>
          <w:sz w:val="24"/>
          <w:szCs w:val="24"/>
        </w:rPr>
        <w:t xml:space="preserve"> и  их значении; дать понятие о серологических реакциях, их видах и значении в практической деятельности врача общей практики. </w:t>
      </w:r>
    </w:p>
    <w:p w:rsidR="008A1E17" w:rsidRDefault="008A1E17" w:rsidP="008A1E17">
      <w:pPr>
        <w:jc w:val="both"/>
        <w:rPr>
          <w:b/>
          <w:bCs/>
          <w:sz w:val="24"/>
          <w:szCs w:val="24"/>
        </w:rPr>
      </w:pPr>
      <w:r w:rsidRPr="00F04B57">
        <w:rPr>
          <w:b/>
          <w:bCs/>
          <w:sz w:val="24"/>
          <w:szCs w:val="24"/>
        </w:rPr>
        <w:t xml:space="preserve">Тезисы лекции: </w:t>
      </w:r>
    </w:p>
    <w:p w:rsidR="008A1E17" w:rsidRPr="001A5CF6" w:rsidRDefault="008A1E17" w:rsidP="008A1E17">
      <w:pPr>
        <w:jc w:val="both"/>
        <w:rPr>
          <w:bCs/>
          <w:sz w:val="24"/>
          <w:szCs w:val="24"/>
        </w:rPr>
      </w:pPr>
      <w:r>
        <w:rPr>
          <w:bCs/>
          <w:iCs/>
          <w:sz w:val="24"/>
          <w:szCs w:val="24"/>
        </w:rPr>
        <w:t>И</w:t>
      </w:r>
      <w:r w:rsidRPr="001A5CF6">
        <w:rPr>
          <w:bCs/>
          <w:iCs/>
          <w:sz w:val="24"/>
          <w:szCs w:val="24"/>
        </w:rPr>
        <w:t>ммунная система</w:t>
      </w:r>
      <w:r>
        <w:rPr>
          <w:bCs/>
          <w:iCs/>
          <w:sz w:val="24"/>
          <w:szCs w:val="24"/>
        </w:rPr>
        <w:t>-и</w:t>
      </w:r>
      <w:r w:rsidRPr="001A5CF6">
        <w:rPr>
          <w:bCs/>
          <w:iCs/>
          <w:sz w:val="24"/>
          <w:szCs w:val="24"/>
        </w:rPr>
        <w:t>ерархическое единство органов и клеток, функционирующих как единое целое, защищающих организм от инфекций и чужеродных агентов</w:t>
      </w:r>
    </w:p>
    <w:p w:rsidR="008A1E17" w:rsidRPr="001A5CF6" w:rsidRDefault="008A1E17" w:rsidP="008A1E17">
      <w:pPr>
        <w:jc w:val="both"/>
        <w:rPr>
          <w:bCs/>
          <w:sz w:val="24"/>
          <w:szCs w:val="24"/>
        </w:rPr>
      </w:pPr>
      <w:r w:rsidRPr="001A5CF6">
        <w:rPr>
          <w:bCs/>
          <w:iCs/>
          <w:sz w:val="24"/>
          <w:szCs w:val="24"/>
          <w:u w:val="single"/>
        </w:rPr>
        <w:t xml:space="preserve">Особенности иммунной системы: </w:t>
      </w:r>
    </w:p>
    <w:p w:rsidR="008A1E17" w:rsidRPr="001A5CF6" w:rsidRDefault="008A1E17" w:rsidP="008A1E17">
      <w:pPr>
        <w:jc w:val="both"/>
        <w:rPr>
          <w:bCs/>
          <w:sz w:val="24"/>
          <w:szCs w:val="24"/>
        </w:rPr>
      </w:pPr>
      <w:r>
        <w:rPr>
          <w:bCs/>
          <w:iCs/>
          <w:sz w:val="24"/>
          <w:szCs w:val="24"/>
        </w:rPr>
        <w:t>-</w:t>
      </w:r>
      <w:r w:rsidRPr="001A5CF6">
        <w:rPr>
          <w:bCs/>
          <w:iCs/>
          <w:sz w:val="24"/>
          <w:szCs w:val="24"/>
        </w:rPr>
        <w:t>Клетки разбросаны по всему организму</w:t>
      </w:r>
    </w:p>
    <w:p w:rsidR="008A1E17" w:rsidRPr="001A5CF6" w:rsidRDefault="008A1E17" w:rsidP="008A1E17">
      <w:pPr>
        <w:jc w:val="both"/>
        <w:rPr>
          <w:bCs/>
          <w:sz w:val="24"/>
          <w:szCs w:val="24"/>
        </w:rPr>
      </w:pPr>
      <w:r>
        <w:rPr>
          <w:bCs/>
          <w:iCs/>
          <w:sz w:val="24"/>
          <w:szCs w:val="24"/>
        </w:rPr>
        <w:t>-</w:t>
      </w:r>
      <w:r w:rsidRPr="001A5CF6">
        <w:rPr>
          <w:bCs/>
          <w:iCs/>
          <w:sz w:val="24"/>
          <w:szCs w:val="24"/>
        </w:rPr>
        <w:t>Клетки постоянно циркулируют в крови</w:t>
      </w:r>
    </w:p>
    <w:p w:rsidR="008A1E17" w:rsidRPr="001A5CF6" w:rsidRDefault="008A1E17" w:rsidP="008A1E17">
      <w:pPr>
        <w:jc w:val="both"/>
        <w:rPr>
          <w:bCs/>
          <w:sz w:val="24"/>
          <w:szCs w:val="24"/>
        </w:rPr>
      </w:pPr>
      <w:r>
        <w:rPr>
          <w:bCs/>
          <w:iCs/>
          <w:sz w:val="24"/>
          <w:szCs w:val="24"/>
        </w:rPr>
        <w:t>-</w:t>
      </w:r>
      <w:r w:rsidRPr="001A5CF6">
        <w:rPr>
          <w:bCs/>
          <w:iCs/>
          <w:sz w:val="24"/>
          <w:szCs w:val="24"/>
        </w:rPr>
        <w:t>Постоянно вырабатывает АТ</w:t>
      </w:r>
    </w:p>
    <w:p w:rsidR="008A1E17" w:rsidRPr="001A5CF6" w:rsidRDefault="008A1E17" w:rsidP="008A1E17">
      <w:pPr>
        <w:jc w:val="both"/>
        <w:rPr>
          <w:bCs/>
          <w:sz w:val="24"/>
          <w:szCs w:val="24"/>
        </w:rPr>
      </w:pPr>
      <w:r>
        <w:rPr>
          <w:bCs/>
          <w:iCs/>
          <w:sz w:val="24"/>
          <w:szCs w:val="24"/>
        </w:rPr>
        <w:t>-</w:t>
      </w:r>
      <w:r w:rsidRPr="001A5CF6">
        <w:rPr>
          <w:bCs/>
          <w:iCs/>
          <w:sz w:val="24"/>
          <w:szCs w:val="24"/>
        </w:rPr>
        <w:t>Состоит из 10</w:t>
      </w:r>
      <w:r w:rsidRPr="001A5CF6">
        <w:rPr>
          <w:bCs/>
          <w:iCs/>
          <w:sz w:val="24"/>
          <w:szCs w:val="24"/>
          <w:vertAlign w:val="superscript"/>
        </w:rPr>
        <w:t>12</w:t>
      </w:r>
      <w:r w:rsidRPr="001A5CF6">
        <w:rPr>
          <w:bCs/>
          <w:iCs/>
          <w:sz w:val="24"/>
          <w:szCs w:val="24"/>
        </w:rPr>
        <w:t xml:space="preserve"> лимфоидных клеток</w:t>
      </w:r>
    </w:p>
    <w:p w:rsidR="008A1E17" w:rsidRPr="001A5CF6" w:rsidRDefault="008A1E17" w:rsidP="008A1E17">
      <w:pPr>
        <w:jc w:val="both"/>
        <w:rPr>
          <w:bCs/>
          <w:sz w:val="24"/>
          <w:szCs w:val="24"/>
        </w:rPr>
      </w:pPr>
      <w:r>
        <w:rPr>
          <w:bCs/>
          <w:iCs/>
          <w:sz w:val="24"/>
          <w:szCs w:val="24"/>
        </w:rPr>
        <w:t>-</w:t>
      </w:r>
      <w:r w:rsidRPr="001A5CF6">
        <w:rPr>
          <w:bCs/>
          <w:iCs/>
          <w:sz w:val="24"/>
          <w:szCs w:val="24"/>
        </w:rPr>
        <w:t>Общая масса 1,5-2 кг</w:t>
      </w:r>
    </w:p>
    <w:p w:rsidR="008A1E17" w:rsidRPr="001A5CF6" w:rsidRDefault="008A1E17" w:rsidP="008A1E17">
      <w:pPr>
        <w:jc w:val="both"/>
        <w:rPr>
          <w:bCs/>
          <w:sz w:val="24"/>
          <w:szCs w:val="24"/>
        </w:rPr>
      </w:pPr>
      <w:r>
        <w:rPr>
          <w:bCs/>
          <w:iCs/>
          <w:sz w:val="24"/>
          <w:szCs w:val="24"/>
        </w:rPr>
        <w:t>-</w:t>
      </w:r>
      <w:r w:rsidRPr="001A5CF6">
        <w:rPr>
          <w:bCs/>
          <w:iCs/>
          <w:sz w:val="24"/>
          <w:szCs w:val="24"/>
        </w:rPr>
        <w:t xml:space="preserve">Центральная фигура – лимфоцит </w:t>
      </w:r>
    </w:p>
    <w:p w:rsidR="008A1E17" w:rsidRPr="001A5CF6" w:rsidRDefault="008A1E17" w:rsidP="008A1E17">
      <w:pPr>
        <w:jc w:val="both"/>
        <w:rPr>
          <w:bCs/>
          <w:sz w:val="24"/>
          <w:szCs w:val="24"/>
        </w:rPr>
      </w:pPr>
      <w:r w:rsidRPr="001A5CF6">
        <w:rPr>
          <w:bCs/>
          <w:sz w:val="24"/>
          <w:szCs w:val="24"/>
        </w:rPr>
        <w:t>Органы иммунной системы:</w:t>
      </w:r>
    </w:p>
    <w:p w:rsidR="008A1E17" w:rsidRPr="001A5CF6" w:rsidRDefault="008A1E17" w:rsidP="00493F95">
      <w:pPr>
        <w:pStyle w:val="af3"/>
        <w:numPr>
          <w:ilvl w:val="3"/>
          <w:numId w:val="10"/>
        </w:numPr>
        <w:tabs>
          <w:tab w:val="clear" w:pos="2880"/>
        </w:tabs>
        <w:ind w:left="284" w:hanging="284"/>
        <w:jc w:val="both"/>
        <w:rPr>
          <w:bCs/>
        </w:rPr>
      </w:pPr>
      <w:r>
        <w:rPr>
          <w:bCs/>
        </w:rPr>
        <w:t>ц</w:t>
      </w:r>
      <w:r w:rsidRPr="001A5CF6">
        <w:rPr>
          <w:bCs/>
        </w:rPr>
        <w:t>ентральные</w:t>
      </w:r>
    </w:p>
    <w:p w:rsidR="008A1E17" w:rsidRPr="001A5CF6" w:rsidRDefault="008A1E17" w:rsidP="00493F95">
      <w:pPr>
        <w:pStyle w:val="af3"/>
        <w:numPr>
          <w:ilvl w:val="3"/>
          <w:numId w:val="10"/>
        </w:numPr>
        <w:tabs>
          <w:tab w:val="clear" w:pos="2880"/>
        </w:tabs>
        <w:ind w:left="284" w:hanging="284"/>
        <w:jc w:val="both"/>
        <w:rPr>
          <w:bCs/>
        </w:rPr>
      </w:pPr>
      <w:r w:rsidRPr="001A5CF6">
        <w:rPr>
          <w:bCs/>
        </w:rPr>
        <w:t>периферические</w:t>
      </w:r>
    </w:p>
    <w:p w:rsidR="008A1E17" w:rsidRDefault="008A1E17" w:rsidP="008A1E17">
      <w:pPr>
        <w:ind w:firstLine="360"/>
        <w:jc w:val="both"/>
        <w:rPr>
          <w:sz w:val="24"/>
          <w:szCs w:val="24"/>
        </w:rPr>
      </w:pPr>
      <w:r w:rsidRPr="00F04B57">
        <w:rPr>
          <w:sz w:val="24"/>
          <w:szCs w:val="24"/>
        </w:rPr>
        <w:t>Под термином иммунитет (от лат. immynitas-освобождение) понимают невосприимчивость организма к действию инфекционных и неинфекционных факторов, обладающих генетической чужеродностью. Защита организма от агрессивного воздействия генетически чужеродных факторов достигается тремя основными механизмами: неспецифическая  резистентность, врожденный  (видовой или наследуемый) иммунитет, приобретенный иммунитет. Характер иммунного ответа зависит от вида антигена, кратности контакта с ним ,пути введения и т.д. Основу механизмов проявления приобретенного иммунитета определяет иммунная реактивность, которая сочетает в себе действия следующих факторов: антитела, гиперчувствительность немедленного типа, гиперчувствительность замедленного типа, иммунологическая память, толерантность, фагоцитоз, комплемент.</w:t>
      </w:r>
    </w:p>
    <w:p w:rsidR="008A1E17" w:rsidRDefault="008A1E17" w:rsidP="008A1E17">
      <w:pPr>
        <w:ind w:firstLine="360"/>
        <w:jc w:val="both"/>
        <w:rPr>
          <w:sz w:val="24"/>
          <w:szCs w:val="24"/>
        </w:rPr>
      </w:pPr>
      <w:r>
        <w:rPr>
          <w:sz w:val="24"/>
          <w:szCs w:val="24"/>
        </w:rPr>
        <w:t>Иммунный ответ:</w:t>
      </w:r>
    </w:p>
    <w:p w:rsidR="008A1E17" w:rsidRPr="001A5CF6" w:rsidRDefault="008A1E17" w:rsidP="008A1E17">
      <w:pPr>
        <w:jc w:val="both"/>
        <w:rPr>
          <w:sz w:val="24"/>
          <w:szCs w:val="24"/>
        </w:rPr>
      </w:pPr>
      <w:r w:rsidRPr="001A5CF6">
        <w:rPr>
          <w:bCs/>
          <w:sz w:val="24"/>
          <w:szCs w:val="24"/>
        </w:rPr>
        <w:t>Первичный иммунный ответ</w:t>
      </w:r>
      <w:r w:rsidRPr="001A5CF6">
        <w:rPr>
          <w:sz w:val="24"/>
          <w:szCs w:val="24"/>
        </w:rPr>
        <w:t xml:space="preserve"> возникает при первой встрече с антигеном. Его выраженность достигает максимума к 7 - 8-му дню, сохраняется в течение 2 недель, а затем снижается; (</w:t>
      </w:r>
      <w:r w:rsidRPr="001A5CF6">
        <w:rPr>
          <w:sz w:val="24"/>
          <w:szCs w:val="24"/>
          <w:lang w:val="en-US"/>
        </w:rPr>
        <w:t>Ig</w:t>
      </w:r>
      <w:r w:rsidRPr="001A5CF6">
        <w:rPr>
          <w:sz w:val="24"/>
          <w:szCs w:val="24"/>
        </w:rPr>
        <w:t xml:space="preserve"> </w:t>
      </w:r>
      <w:r w:rsidRPr="001A5CF6">
        <w:rPr>
          <w:sz w:val="24"/>
          <w:szCs w:val="24"/>
          <w:lang w:val="en-US"/>
        </w:rPr>
        <w:t>M</w:t>
      </w:r>
      <w:r w:rsidRPr="001A5CF6">
        <w:rPr>
          <w:sz w:val="24"/>
          <w:szCs w:val="24"/>
        </w:rPr>
        <w:t>)</w:t>
      </w:r>
    </w:p>
    <w:p w:rsidR="008A1E17" w:rsidRPr="001A5CF6" w:rsidRDefault="008A1E17" w:rsidP="008A1E17">
      <w:pPr>
        <w:tabs>
          <w:tab w:val="num" w:pos="720"/>
        </w:tabs>
        <w:jc w:val="both"/>
        <w:rPr>
          <w:sz w:val="24"/>
          <w:szCs w:val="24"/>
        </w:rPr>
      </w:pPr>
      <w:r>
        <w:rPr>
          <w:bCs/>
          <w:sz w:val="24"/>
          <w:szCs w:val="24"/>
        </w:rPr>
        <w:t>В</w:t>
      </w:r>
      <w:r w:rsidRPr="001A5CF6">
        <w:rPr>
          <w:bCs/>
          <w:sz w:val="24"/>
          <w:szCs w:val="24"/>
        </w:rPr>
        <w:t>торичный иммунный ответ</w:t>
      </w:r>
      <w:r w:rsidRPr="001A5CF6">
        <w:rPr>
          <w:sz w:val="24"/>
          <w:szCs w:val="24"/>
        </w:rPr>
        <w:t xml:space="preserve"> возникает при повторной встрече с антигеном за счет клеток иммунологической памяти. Вторичный иммунный ответ развивается быстрее за счет клеток памяти и достигает большей (в 3 - 4 раза) интенсивности</w:t>
      </w:r>
      <w:r>
        <w:rPr>
          <w:sz w:val="24"/>
          <w:szCs w:val="24"/>
        </w:rPr>
        <w:t xml:space="preserve"> </w:t>
      </w:r>
      <w:r w:rsidRPr="001A5CF6">
        <w:rPr>
          <w:sz w:val="24"/>
          <w:szCs w:val="24"/>
        </w:rPr>
        <w:t>(</w:t>
      </w:r>
      <w:r w:rsidRPr="001A5CF6">
        <w:rPr>
          <w:sz w:val="24"/>
          <w:szCs w:val="24"/>
          <w:lang w:val="en-US"/>
        </w:rPr>
        <w:t>Ig</w:t>
      </w:r>
      <w:r w:rsidRPr="001A5CF6">
        <w:rPr>
          <w:sz w:val="24"/>
          <w:szCs w:val="24"/>
        </w:rPr>
        <w:t xml:space="preserve"> </w:t>
      </w:r>
      <w:r w:rsidRPr="001A5CF6">
        <w:rPr>
          <w:sz w:val="24"/>
          <w:szCs w:val="24"/>
          <w:lang w:val="en-US"/>
        </w:rPr>
        <w:t>G</w:t>
      </w:r>
      <w:r w:rsidRPr="001A5CF6">
        <w:rPr>
          <w:sz w:val="24"/>
          <w:szCs w:val="24"/>
        </w:rPr>
        <w:t>)</w:t>
      </w:r>
    </w:p>
    <w:p w:rsidR="008A1E17" w:rsidRPr="001A5CF6" w:rsidRDefault="008A1E17" w:rsidP="008A1E17">
      <w:pPr>
        <w:ind w:firstLine="360"/>
        <w:jc w:val="both"/>
        <w:rPr>
          <w:bCs/>
          <w:sz w:val="24"/>
          <w:szCs w:val="24"/>
        </w:rPr>
      </w:pPr>
      <w:r w:rsidRPr="001A5CF6">
        <w:rPr>
          <w:sz w:val="24"/>
          <w:szCs w:val="24"/>
        </w:rPr>
        <w:t>Факторы неспецифической защиты организма</w:t>
      </w:r>
      <w:r w:rsidRPr="001A5CF6">
        <w:rPr>
          <w:b/>
          <w:bCs/>
          <w:sz w:val="24"/>
          <w:szCs w:val="24"/>
        </w:rPr>
        <w:t xml:space="preserve"> - </w:t>
      </w:r>
      <w:r w:rsidRPr="001A5CF6">
        <w:rPr>
          <w:bCs/>
          <w:sz w:val="24"/>
          <w:szCs w:val="24"/>
        </w:rPr>
        <w:t>это комплекс сопротивляемости чужеродным агентам, который существует в организме, независимо от того, попал микроб или нет:</w:t>
      </w:r>
    </w:p>
    <w:p w:rsidR="008A1E17" w:rsidRPr="001A5CF6" w:rsidRDefault="008A1E17" w:rsidP="008A1E17">
      <w:pPr>
        <w:ind w:firstLine="360"/>
        <w:jc w:val="both"/>
        <w:rPr>
          <w:sz w:val="24"/>
          <w:szCs w:val="24"/>
        </w:rPr>
      </w:pPr>
      <w:r w:rsidRPr="001A5CF6">
        <w:rPr>
          <w:bCs/>
          <w:iCs/>
          <w:sz w:val="24"/>
          <w:szCs w:val="24"/>
          <w:lang w:val="en-US"/>
        </w:rPr>
        <w:t>I</w:t>
      </w:r>
      <w:r w:rsidRPr="001A5CF6">
        <w:rPr>
          <w:bCs/>
          <w:iCs/>
          <w:sz w:val="24"/>
          <w:szCs w:val="24"/>
        </w:rPr>
        <w:t xml:space="preserve"> </w:t>
      </w:r>
      <w:r w:rsidRPr="001A5CF6">
        <w:rPr>
          <w:bCs/>
          <w:iCs/>
          <w:sz w:val="24"/>
          <w:szCs w:val="24"/>
        </w:rPr>
        <w:tab/>
      </w:r>
      <w:r>
        <w:rPr>
          <w:bCs/>
          <w:iCs/>
          <w:sz w:val="24"/>
          <w:szCs w:val="24"/>
        </w:rPr>
        <w:t>В</w:t>
      </w:r>
      <w:r w:rsidRPr="001A5CF6">
        <w:rPr>
          <w:bCs/>
          <w:iCs/>
          <w:sz w:val="24"/>
          <w:szCs w:val="24"/>
        </w:rPr>
        <w:t>нешние барьеры</w:t>
      </w:r>
    </w:p>
    <w:p w:rsidR="008A1E17" w:rsidRPr="001A5CF6" w:rsidRDefault="008A1E17" w:rsidP="008A1E17">
      <w:pPr>
        <w:jc w:val="both"/>
        <w:rPr>
          <w:sz w:val="24"/>
          <w:szCs w:val="24"/>
        </w:rPr>
      </w:pPr>
      <w:r w:rsidRPr="001A5CF6">
        <w:rPr>
          <w:iCs/>
          <w:sz w:val="24"/>
          <w:szCs w:val="24"/>
        </w:rPr>
        <w:t>Кожа</w:t>
      </w:r>
    </w:p>
    <w:p w:rsidR="008A1E17" w:rsidRPr="001A5CF6" w:rsidRDefault="008A1E17" w:rsidP="008A1E17">
      <w:pPr>
        <w:jc w:val="both"/>
        <w:rPr>
          <w:sz w:val="24"/>
          <w:szCs w:val="24"/>
        </w:rPr>
      </w:pPr>
      <w:r w:rsidRPr="001A5CF6">
        <w:rPr>
          <w:iCs/>
          <w:sz w:val="24"/>
          <w:szCs w:val="24"/>
        </w:rPr>
        <w:t>Слизистые</w:t>
      </w:r>
    </w:p>
    <w:p w:rsidR="008A1E17" w:rsidRPr="001A5CF6" w:rsidRDefault="008A1E17" w:rsidP="008A1E17">
      <w:pPr>
        <w:jc w:val="both"/>
        <w:rPr>
          <w:sz w:val="24"/>
          <w:szCs w:val="24"/>
        </w:rPr>
      </w:pPr>
      <w:r w:rsidRPr="001A5CF6">
        <w:rPr>
          <w:iCs/>
          <w:sz w:val="24"/>
          <w:szCs w:val="24"/>
        </w:rPr>
        <w:t>Нормальная микрофлора</w:t>
      </w:r>
    </w:p>
    <w:p w:rsidR="008A1E17" w:rsidRPr="001A5CF6" w:rsidRDefault="008A1E17" w:rsidP="008A1E17">
      <w:pPr>
        <w:ind w:firstLine="360"/>
        <w:jc w:val="both"/>
        <w:rPr>
          <w:sz w:val="24"/>
          <w:szCs w:val="24"/>
        </w:rPr>
      </w:pPr>
      <w:r w:rsidRPr="001A5CF6">
        <w:rPr>
          <w:bCs/>
          <w:iCs/>
          <w:sz w:val="24"/>
          <w:szCs w:val="24"/>
          <w:lang w:val="en-US"/>
        </w:rPr>
        <w:t>II</w:t>
      </w:r>
      <w:r w:rsidRPr="001A5CF6">
        <w:rPr>
          <w:bCs/>
          <w:iCs/>
          <w:sz w:val="24"/>
          <w:szCs w:val="24"/>
        </w:rPr>
        <w:tab/>
      </w:r>
      <w:r>
        <w:rPr>
          <w:bCs/>
          <w:iCs/>
          <w:sz w:val="24"/>
          <w:szCs w:val="24"/>
        </w:rPr>
        <w:t>В</w:t>
      </w:r>
      <w:r w:rsidRPr="001A5CF6">
        <w:rPr>
          <w:bCs/>
          <w:iCs/>
          <w:sz w:val="24"/>
          <w:szCs w:val="24"/>
        </w:rPr>
        <w:t>нутренние барьеры</w:t>
      </w:r>
    </w:p>
    <w:p w:rsidR="008A1E17" w:rsidRPr="001A5CF6" w:rsidRDefault="008A1E17" w:rsidP="008A1E17">
      <w:pPr>
        <w:jc w:val="both"/>
        <w:rPr>
          <w:sz w:val="24"/>
          <w:szCs w:val="24"/>
        </w:rPr>
      </w:pPr>
      <w:r w:rsidRPr="001A5CF6">
        <w:rPr>
          <w:iCs/>
          <w:sz w:val="24"/>
          <w:szCs w:val="24"/>
        </w:rPr>
        <w:t>Лимфоузлы</w:t>
      </w:r>
    </w:p>
    <w:p w:rsidR="008A1E17" w:rsidRPr="001A5CF6" w:rsidRDefault="008A1E17" w:rsidP="008A1E17">
      <w:pPr>
        <w:jc w:val="both"/>
        <w:rPr>
          <w:sz w:val="24"/>
          <w:szCs w:val="24"/>
        </w:rPr>
      </w:pPr>
      <w:r w:rsidRPr="001A5CF6">
        <w:rPr>
          <w:iCs/>
          <w:sz w:val="24"/>
          <w:szCs w:val="24"/>
        </w:rPr>
        <w:t>Тканевые барьеры</w:t>
      </w:r>
    </w:p>
    <w:p w:rsidR="008A1E17" w:rsidRPr="001A5CF6" w:rsidRDefault="008A1E17" w:rsidP="008A1E17">
      <w:pPr>
        <w:jc w:val="both"/>
        <w:rPr>
          <w:sz w:val="24"/>
          <w:szCs w:val="24"/>
        </w:rPr>
      </w:pPr>
      <w:r w:rsidRPr="001A5CF6">
        <w:rPr>
          <w:iCs/>
          <w:sz w:val="24"/>
          <w:szCs w:val="24"/>
        </w:rPr>
        <w:t>Клеточные барьеры</w:t>
      </w:r>
      <w:r>
        <w:rPr>
          <w:iCs/>
          <w:sz w:val="24"/>
          <w:szCs w:val="24"/>
        </w:rPr>
        <w:t>:</w:t>
      </w:r>
    </w:p>
    <w:p w:rsidR="008A1E17" w:rsidRPr="001A5CF6" w:rsidRDefault="008A1E17" w:rsidP="008A1E17">
      <w:pPr>
        <w:tabs>
          <w:tab w:val="left" w:pos="4425"/>
        </w:tabs>
        <w:ind w:firstLine="360"/>
        <w:jc w:val="both"/>
        <w:rPr>
          <w:sz w:val="24"/>
          <w:szCs w:val="24"/>
        </w:rPr>
      </w:pPr>
      <w:r w:rsidRPr="001A5CF6">
        <w:rPr>
          <w:iCs/>
          <w:sz w:val="24"/>
          <w:szCs w:val="24"/>
        </w:rPr>
        <w:lastRenderedPageBreak/>
        <w:t>-Фагоциты</w:t>
      </w:r>
      <w:r w:rsidRPr="001A5CF6">
        <w:rPr>
          <w:iCs/>
          <w:sz w:val="24"/>
          <w:szCs w:val="24"/>
        </w:rPr>
        <w:tab/>
      </w:r>
    </w:p>
    <w:p w:rsidR="008A1E17" w:rsidRPr="001A5CF6" w:rsidRDefault="008A1E17" w:rsidP="008A1E17">
      <w:pPr>
        <w:ind w:firstLine="360"/>
        <w:jc w:val="both"/>
        <w:rPr>
          <w:sz w:val="24"/>
          <w:szCs w:val="24"/>
        </w:rPr>
      </w:pPr>
      <w:r w:rsidRPr="001A5CF6">
        <w:rPr>
          <w:iCs/>
          <w:sz w:val="24"/>
          <w:szCs w:val="24"/>
        </w:rPr>
        <w:t>-ЕКК</w:t>
      </w:r>
    </w:p>
    <w:p w:rsidR="008A1E17" w:rsidRPr="001A5CF6" w:rsidRDefault="008A1E17" w:rsidP="008A1E17">
      <w:pPr>
        <w:ind w:firstLine="360"/>
        <w:jc w:val="both"/>
        <w:rPr>
          <w:sz w:val="24"/>
          <w:szCs w:val="24"/>
        </w:rPr>
      </w:pPr>
      <w:r w:rsidRPr="001A5CF6">
        <w:rPr>
          <w:bCs/>
          <w:iCs/>
          <w:sz w:val="24"/>
          <w:szCs w:val="24"/>
          <w:lang w:val="en-US"/>
        </w:rPr>
        <w:t>IV</w:t>
      </w:r>
      <w:r w:rsidRPr="001A5CF6">
        <w:rPr>
          <w:bCs/>
          <w:iCs/>
          <w:sz w:val="24"/>
          <w:szCs w:val="24"/>
        </w:rPr>
        <w:tab/>
      </w:r>
      <w:r>
        <w:rPr>
          <w:bCs/>
          <w:iCs/>
          <w:sz w:val="24"/>
          <w:szCs w:val="24"/>
        </w:rPr>
        <w:t>Г</w:t>
      </w:r>
      <w:r w:rsidRPr="001A5CF6">
        <w:rPr>
          <w:bCs/>
          <w:iCs/>
          <w:sz w:val="24"/>
          <w:szCs w:val="24"/>
        </w:rPr>
        <w:t>уморальные факторы</w:t>
      </w:r>
    </w:p>
    <w:p w:rsidR="008A1E17" w:rsidRPr="001A5CF6" w:rsidRDefault="008A1E17" w:rsidP="008A1E17">
      <w:pPr>
        <w:jc w:val="both"/>
        <w:rPr>
          <w:sz w:val="24"/>
          <w:szCs w:val="24"/>
        </w:rPr>
      </w:pPr>
      <w:r w:rsidRPr="001A5CF6">
        <w:rPr>
          <w:iCs/>
          <w:sz w:val="24"/>
          <w:szCs w:val="24"/>
        </w:rPr>
        <w:t>Лизоцим</w:t>
      </w:r>
    </w:p>
    <w:p w:rsidR="008A1E17" w:rsidRPr="001A5CF6" w:rsidRDefault="008A1E17" w:rsidP="008A1E17">
      <w:pPr>
        <w:jc w:val="both"/>
        <w:rPr>
          <w:sz w:val="24"/>
          <w:szCs w:val="24"/>
        </w:rPr>
      </w:pPr>
      <w:r w:rsidRPr="001A5CF6">
        <w:rPr>
          <w:iCs/>
          <w:sz w:val="24"/>
          <w:szCs w:val="24"/>
        </w:rPr>
        <w:t>Комплемент</w:t>
      </w:r>
    </w:p>
    <w:p w:rsidR="008A1E17" w:rsidRPr="001A5CF6" w:rsidRDefault="008A1E17" w:rsidP="008A1E17">
      <w:pPr>
        <w:jc w:val="both"/>
        <w:rPr>
          <w:sz w:val="24"/>
          <w:szCs w:val="24"/>
        </w:rPr>
      </w:pPr>
      <w:r w:rsidRPr="001A5CF6">
        <w:rPr>
          <w:iCs/>
          <w:sz w:val="24"/>
          <w:szCs w:val="24"/>
        </w:rPr>
        <w:t>Интерферон</w:t>
      </w:r>
    </w:p>
    <w:p w:rsidR="008A1E17" w:rsidRPr="001A5CF6" w:rsidRDefault="008A1E17" w:rsidP="008A1E17">
      <w:pPr>
        <w:jc w:val="both"/>
        <w:rPr>
          <w:sz w:val="24"/>
          <w:szCs w:val="24"/>
        </w:rPr>
      </w:pPr>
      <w:r w:rsidRPr="001A5CF6">
        <w:rPr>
          <w:iCs/>
          <w:sz w:val="24"/>
          <w:szCs w:val="24"/>
        </w:rPr>
        <w:t xml:space="preserve">Цитокины </w:t>
      </w:r>
    </w:p>
    <w:p w:rsidR="008A1E17" w:rsidRPr="00F04B57" w:rsidRDefault="008A1E17" w:rsidP="008A1E17">
      <w:pPr>
        <w:ind w:firstLine="360"/>
        <w:jc w:val="both"/>
        <w:rPr>
          <w:sz w:val="24"/>
          <w:szCs w:val="24"/>
        </w:rPr>
      </w:pPr>
      <w:r w:rsidRPr="00F04B57">
        <w:rPr>
          <w:sz w:val="24"/>
          <w:szCs w:val="24"/>
        </w:rPr>
        <w:t>Антигены - генетически чужеродные для организма вещества, вызывающие при введении иммунный ответ (гуморальный или клеточный). На поверхности антигена находятся антигенные детерминанты (детерминантные группы), отвечающие за специфичность антигена.</w:t>
      </w:r>
    </w:p>
    <w:p w:rsidR="008A1E17" w:rsidRPr="00F04B57" w:rsidRDefault="008A1E17" w:rsidP="008A1E17">
      <w:pPr>
        <w:rPr>
          <w:sz w:val="24"/>
          <w:szCs w:val="24"/>
        </w:rPr>
      </w:pPr>
      <w:r>
        <w:rPr>
          <w:noProof/>
          <w:sz w:val="28"/>
          <w:szCs w:val="28"/>
        </w:rPr>
        <w:drawing>
          <wp:inline distT="0" distB="0" distL="0" distR="0">
            <wp:extent cx="2571750" cy="1762125"/>
            <wp:effectExtent l="0" t="0" r="0" b="9525"/>
            <wp:docPr id="6" name="Рисунок 2" descr="Описание: Цепи иммуноглобул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Цепи иммуноглобулинов"/>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1762125"/>
                    </a:xfrm>
                    <a:prstGeom prst="rect">
                      <a:avLst/>
                    </a:prstGeom>
                    <a:noFill/>
                    <a:ln>
                      <a:noFill/>
                    </a:ln>
                  </pic:spPr>
                </pic:pic>
              </a:graphicData>
            </a:graphic>
          </wp:inline>
        </w:drawing>
      </w:r>
      <w:r>
        <w:rPr>
          <w:noProof/>
          <w:sz w:val="28"/>
          <w:szCs w:val="28"/>
        </w:rPr>
        <w:drawing>
          <wp:inline distT="0" distB="0" distL="0" distR="0">
            <wp:extent cx="2638425" cy="1600200"/>
            <wp:effectExtent l="0" t="0" r="9525" b="0"/>
            <wp:docPr id="7" name="Рисунок 3" descr="Описание: Иммуноглобул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Иммуноглобулины"/>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1600200"/>
                    </a:xfrm>
                    <a:prstGeom prst="rect">
                      <a:avLst/>
                    </a:prstGeom>
                    <a:noFill/>
                    <a:ln>
                      <a:noFill/>
                    </a:ln>
                  </pic:spPr>
                </pic:pic>
              </a:graphicData>
            </a:graphic>
          </wp:inline>
        </w:drawing>
      </w:r>
    </w:p>
    <w:p w:rsidR="008A1E17" w:rsidRDefault="008A1E17" w:rsidP="008A1E17">
      <w:pPr>
        <w:jc w:val="both"/>
        <w:rPr>
          <w:sz w:val="24"/>
          <w:szCs w:val="24"/>
        </w:rPr>
      </w:pPr>
    </w:p>
    <w:p w:rsidR="008A1E17" w:rsidRDefault="008A1E17" w:rsidP="008A1E17">
      <w:pPr>
        <w:jc w:val="both"/>
        <w:rPr>
          <w:sz w:val="24"/>
          <w:szCs w:val="24"/>
        </w:rPr>
      </w:pPr>
      <w:r w:rsidRPr="00F04B57">
        <w:rPr>
          <w:sz w:val="24"/>
          <w:szCs w:val="24"/>
        </w:rPr>
        <w:t xml:space="preserve">     Антитела - иммуноглобулины со специфическими для определенного  антигена активными центрами - полостями,  (образованными тяжелыми и легкими полипептидными цепями),  по форме и размеру соответствующими гомологичной антигенной детерминанте, с которыми  они взаимодействуют  в форме реакции иммунитета, образуя комплексы -  антиген + антитело.</w:t>
      </w:r>
      <w:r>
        <w:rPr>
          <w:sz w:val="24"/>
          <w:szCs w:val="24"/>
        </w:rPr>
        <w:t xml:space="preserve"> Различаю 5 классов иммуноглобулинов.</w:t>
      </w:r>
    </w:p>
    <w:p w:rsidR="008A1E17" w:rsidRDefault="008A1E17" w:rsidP="008A1E17">
      <w:pPr>
        <w:jc w:val="both"/>
        <w:rPr>
          <w:sz w:val="24"/>
          <w:szCs w:val="24"/>
        </w:rPr>
      </w:pPr>
      <w:r>
        <w:rPr>
          <w:sz w:val="24"/>
          <w:szCs w:val="24"/>
        </w:rPr>
        <w:t>Типы аллергических реакций:</w:t>
      </w:r>
    </w:p>
    <w:p w:rsidR="008A1E17" w:rsidRDefault="008A1E17" w:rsidP="00493F95">
      <w:pPr>
        <w:pStyle w:val="af3"/>
        <w:numPr>
          <w:ilvl w:val="0"/>
          <w:numId w:val="185"/>
        </w:numPr>
        <w:jc w:val="both"/>
      </w:pPr>
      <w:r>
        <w:t>Анафилоктический</w:t>
      </w:r>
    </w:p>
    <w:p w:rsidR="008A1E17" w:rsidRDefault="008A1E17" w:rsidP="00493F95">
      <w:pPr>
        <w:pStyle w:val="af3"/>
        <w:numPr>
          <w:ilvl w:val="0"/>
          <w:numId w:val="185"/>
        </w:numPr>
        <w:jc w:val="both"/>
      </w:pPr>
      <w:r>
        <w:t>Цитотоксический</w:t>
      </w:r>
    </w:p>
    <w:p w:rsidR="008A1E17" w:rsidRDefault="008A1E17" w:rsidP="00493F95">
      <w:pPr>
        <w:pStyle w:val="af3"/>
        <w:numPr>
          <w:ilvl w:val="0"/>
          <w:numId w:val="185"/>
        </w:numPr>
        <w:jc w:val="both"/>
      </w:pPr>
      <w:r>
        <w:t>Иммунокомплексный</w:t>
      </w:r>
    </w:p>
    <w:p w:rsidR="008A1E17" w:rsidRPr="00E46C4D" w:rsidRDefault="008A1E17" w:rsidP="00493F95">
      <w:pPr>
        <w:pStyle w:val="af3"/>
        <w:numPr>
          <w:ilvl w:val="0"/>
          <w:numId w:val="185"/>
        </w:numPr>
        <w:jc w:val="both"/>
      </w:pPr>
      <w:r>
        <w:t>Клеточный</w:t>
      </w:r>
    </w:p>
    <w:p w:rsidR="008A1E17" w:rsidRPr="00F04B57" w:rsidRDefault="008A1E17" w:rsidP="008A1E17">
      <w:pPr>
        <w:jc w:val="both"/>
        <w:rPr>
          <w:sz w:val="24"/>
          <w:szCs w:val="24"/>
        </w:rPr>
      </w:pPr>
      <w:r w:rsidRPr="00F04B57">
        <w:rPr>
          <w:sz w:val="24"/>
          <w:szCs w:val="24"/>
        </w:rPr>
        <w:t>Реакции различаются в зависимости от характера антигена и условий протекания.</w:t>
      </w:r>
    </w:p>
    <w:p w:rsidR="008A1E17" w:rsidRPr="00F04B57" w:rsidRDefault="008A1E17" w:rsidP="008A1E17">
      <w:pPr>
        <w:jc w:val="both"/>
        <w:rPr>
          <w:sz w:val="24"/>
          <w:szCs w:val="24"/>
        </w:rPr>
      </w:pPr>
      <w:r w:rsidRPr="00F04B57">
        <w:rPr>
          <w:sz w:val="24"/>
          <w:szCs w:val="24"/>
        </w:rPr>
        <w:t xml:space="preserve">     Иммунологические методы используют для двух целей. Во-первых, по известному антигену, определяют в исследуемой сыворотке наличие и количественное содержание специфических к данному антигену антител. Количественное содержание устанавливают путем титрования сыворотки. Титром иммунной сыворотки называют то ее максимальное разведение, которое еще дает положительную реакцию. Во-вторых, с помощью известного антитела, т.е.  диагностической иммунной сыворотки, определяют наличие в исследуемом материале  специфического микробного антигена или осуществляют серологическую идентификацию выделенного возбудителя.</w:t>
      </w:r>
    </w:p>
    <w:p w:rsidR="008A1E17" w:rsidRPr="00F04B57" w:rsidRDefault="008A1E17" w:rsidP="008A1E17">
      <w:pPr>
        <w:jc w:val="both"/>
        <w:rPr>
          <w:sz w:val="24"/>
          <w:szCs w:val="24"/>
        </w:rPr>
      </w:pPr>
      <w:r w:rsidRPr="00F04B57">
        <w:rPr>
          <w:sz w:val="24"/>
          <w:szCs w:val="24"/>
        </w:rPr>
        <w:t xml:space="preserve">Все иммуно - микробиологические  </w:t>
      </w:r>
      <w:r>
        <w:rPr>
          <w:sz w:val="24"/>
          <w:szCs w:val="24"/>
        </w:rPr>
        <w:t xml:space="preserve">методы </w:t>
      </w:r>
      <w:r w:rsidRPr="00F04B57">
        <w:rPr>
          <w:sz w:val="24"/>
          <w:szCs w:val="24"/>
        </w:rPr>
        <w:t>можно разделить на 3 группы:</w:t>
      </w:r>
    </w:p>
    <w:p w:rsidR="008A1E17" w:rsidRPr="00F04B57" w:rsidRDefault="008A1E17" w:rsidP="008A1E17">
      <w:pPr>
        <w:jc w:val="both"/>
        <w:rPr>
          <w:sz w:val="24"/>
          <w:szCs w:val="24"/>
        </w:rPr>
      </w:pPr>
      <w:r w:rsidRPr="00F04B57">
        <w:rPr>
          <w:sz w:val="24"/>
          <w:szCs w:val="24"/>
        </w:rPr>
        <w:t>1. Иммунологические методы (ИМ), основанные на прямом     взаимодействии антигена с антителом (феномены агглютинации,     преципитации, иммобилизации и др.)</w:t>
      </w:r>
    </w:p>
    <w:p w:rsidR="008A1E17" w:rsidRPr="00F04B57" w:rsidRDefault="008A1E17" w:rsidP="008A1E17">
      <w:pPr>
        <w:jc w:val="both"/>
        <w:rPr>
          <w:sz w:val="24"/>
          <w:szCs w:val="24"/>
        </w:rPr>
      </w:pPr>
      <w:r w:rsidRPr="00F04B57">
        <w:rPr>
          <w:sz w:val="24"/>
          <w:szCs w:val="24"/>
        </w:rPr>
        <w:t>2. ИМ, основанные  на опосредованном  взаимодействии антигена и     антитела (реакция непрямой гемагглютинации, коагулятинации,     бетонит-агглютинации, связывания комплемента и др).</w:t>
      </w:r>
    </w:p>
    <w:p w:rsidR="008A1E17" w:rsidRPr="00F04B57" w:rsidRDefault="008A1E17" w:rsidP="008A1E17">
      <w:pPr>
        <w:jc w:val="both"/>
        <w:rPr>
          <w:sz w:val="24"/>
          <w:szCs w:val="24"/>
        </w:rPr>
      </w:pPr>
      <w:r w:rsidRPr="00F04B57">
        <w:rPr>
          <w:sz w:val="24"/>
          <w:szCs w:val="24"/>
        </w:rPr>
        <w:t>3. ИМ, с использованием меченных антител или антигенов (метод    флюоресцирующих антител, иммуноферментный и    радиоиммунный  анализы и др. методы)</w:t>
      </w:r>
    </w:p>
    <w:p w:rsidR="008A1E17" w:rsidRDefault="008A1E17" w:rsidP="008A1E17">
      <w:pPr>
        <w:jc w:val="both"/>
        <w:rPr>
          <w:b/>
          <w:bCs/>
          <w:sz w:val="24"/>
          <w:szCs w:val="24"/>
        </w:rPr>
      </w:pPr>
    </w:p>
    <w:p w:rsidR="008A1E17" w:rsidRDefault="008A1E17" w:rsidP="008A1E17">
      <w:pPr>
        <w:jc w:val="both"/>
        <w:rPr>
          <w:b/>
          <w:bCs/>
          <w:sz w:val="24"/>
          <w:szCs w:val="24"/>
        </w:rPr>
      </w:pPr>
      <w:r>
        <w:rPr>
          <w:b/>
          <w:bCs/>
          <w:sz w:val="24"/>
          <w:szCs w:val="24"/>
        </w:rPr>
        <w:lastRenderedPageBreak/>
        <w:t>Тезаурус:</w:t>
      </w:r>
    </w:p>
    <w:p w:rsidR="008A1E17" w:rsidRPr="000D2C7B" w:rsidRDefault="008A1E17" w:rsidP="00493F95">
      <w:pPr>
        <w:pStyle w:val="af3"/>
        <w:numPr>
          <w:ilvl w:val="0"/>
          <w:numId w:val="197"/>
        </w:numPr>
        <w:jc w:val="both"/>
        <w:rPr>
          <w:bCs/>
        </w:rPr>
      </w:pPr>
      <w:r>
        <w:rPr>
          <w:bCs/>
        </w:rPr>
        <w:t xml:space="preserve">Иммунитет – </w:t>
      </w:r>
      <w:r w:rsidRPr="000D2C7B">
        <w:rPr>
          <w:shd w:val="clear" w:color="auto" w:fill="EFEFEF"/>
        </w:rPr>
        <w:t>immunodefence</w:t>
      </w:r>
    </w:p>
    <w:p w:rsidR="008A1E17" w:rsidRPr="007B7C9F" w:rsidRDefault="008A1E17" w:rsidP="00493F95">
      <w:pPr>
        <w:pStyle w:val="af3"/>
        <w:numPr>
          <w:ilvl w:val="0"/>
          <w:numId w:val="197"/>
        </w:numPr>
        <w:jc w:val="both"/>
        <w:rPr>
          <w:bCs/>
        </w:rPr>
      </w:pPr>
      <w:r>
        <w:rPr>
          <w:shd w:val="clear" w:color="auto" w:fill="EFEFEF"/>
        </w:rPr>
        <w:t xml:space="preserve">Антиген – </w:t>
      </w:r>
      <w:r w:rsidRPr="007B7C9F">
        <w:rPr>
          <w:shd w:val="clear" w:color="auto" w:fill="FFFFFF"/>
        </w:rPr>
        <w:t>antigen</w:t>
      </w:r>
    </w:p>
    <w:p w:rsidR="008A1E17" w:rsidRPr="007B7C9F" w:rsidRDefault="008A1E17" w:rsidP="00493F95">
      <w:pPr>
        <w:pStyle w:val="af3"/>
        <w:numPr>
          <w:ilvl w:val="0"/>
          <w:numId w:val="197"/>
        </w:numPr>
        <w:jc w:val="both"/>
        <w:rPr>
          <w:bCs/>
        </w:rPr>
      </w:pPr>
      <w:r>
        <w:rPr>
          <w:shd w:val="clear" w:color="auto" w:fill="FFFFFF"/>
        </w:rPr>
        <w:t xml:space="preserve">Антитело – </w:t>
      </w:r>
      <w:r w:rsidRPr="007B7C9F">
        <w:rPr>
          <w:shd w:val="clear" w:color="auto" w:fill="EFEFEF"/>
        </w:rPr>
        <w:t>antibody</w:t>
      </w:r>
    </w:p>
    <w:p w:rsidR="008A1E17" w:rsidRPr="007B7C9F" w:rsidRDefault="008A1E17" w:rsidP="00493F95">
      <w:pPr>
        <w:pStyle w:val="af3"/>
        <w:numPr>
          <w:ilvl w:val="0"/>
          <w:numId w:val="197"/>
        </w:numPr>
        <w:jc w:val="both"/>
        <w:rPr>
          <w:bCs/>
          <w:lang w:val="en-US"/>
        </w:rPr>
      </w:pPr>
      <w:r>
        <w:rPr>
          <w:shd w:val="clear" w:color="auto" w:fill="EFEFEF"/>
        </w:rPr>
        <w:t>Неспецифические</w:t>
      </w:r>
      <w:r w:rsidRPr="007B7C9F">
        <w:rPr>
          <w:shd w:val="clear" w:color="auto" w:fill="EFEFEF"/>
          <w:lang w:val="en-US"/>
        </w:rPr>
        <w:t xml:space="preserve"> </w:t>
      </w:r>
      <w:r>
        <w:rPr>
          <w:shd w:val="clear" w:color="auto" w:fill="EFEFEF"/>
        </w:rPr>
        <w:t>факторы</w:t>
      </w:r>
      <w:r w:rsidRPr="007B7C9F">
        <w:rPr>
          <w:shd w:val="clear" w:color="auto" w:fill="EFEFEF"/>
          <w:lang w:val="en-US"/>
        </w:rPr>
        <w:t xml:space="preserve"> </w:t>
      </w:r>
      <w:r>
        <w:rPr>
          <w:shd w:val="clear" w:color="auto" w:fill="EFEFEF"/>
        </w:rPr>
        <w:t>защиты</w:t>
      </w:r>
      <w:r w:rsidRPr="007B7C9F">
        <w:rPr>
          <w:shd w:val="clear" w:color="auto" w:fill="EFEFEF"/>
          <w:lang w:val="en-US"/>
        </w:rPr>
        <w:t xml:space="preserve"> - nonspecific factors of protection</w:t>
      </w:r>
    </w:p>
    <w:p w:rsidR="008A1E17" w:rsidRPr="00F04B57" w:rsidRDefault="008A1E17" w:rsidP="008A1E17">
      <w:pPr>
        <w:jc w:val="both"/>
        <w:rPr>
          <w:b/>
          <w:bCs/>
          <w:sz w:val="24"/>
          <w:szCs w:val="24"/>
        </w:rPr>
      </w:pPr>
      <w:r w:rsidRPr="00F04B57">
        <w:rPr>
          <w:b/>
          <w:bCs/>
          <w:sz w:val="24"/>
          <w:szCs w:val="24"/>
        </w:rPr>
        <w:t xml:space="preserve">Иллюстративный материал: </w:t>
      </w:r>
    </w:p>
    <w:p w:rsidR="008A1E17" w:rsidRDefault="008A1E17" w:rsidP="008A1E17">
      <w:pPr>
        <w:jc w:val="both"/>
        <w:rPr>
          <w:b/>
          <w:bCs/>
          <w:sz w:val="24"/>
          <w:szCs w:val="24"/>
        </w:rPr>
      </w:pPr>
      <w:r w:rsidRPr="00DE43B2">
        <w:rPr>
          <w:sz w:val="24"/>
          <w:szCs w:val="24"/>
          <w:lang w:val="kk-KZ"/>
        </w:rPr>
        <w:t>презентация в «</w:t>
      </w:r>
      <w:r w:rsidRPr="00DE43B2">
        <w:rPr>
          <w:sz w:val="24"/>
          <w:szCs w:val="24"/>
          <w:lang w:val="en-US"/>
        </w:rPr>
        <w:t>PowerPoint</w:t>
      </w:r>
      <w:r w:rsidRPr="00DE43B2">
        <w:rPr>
          <w:sz w:val="24"/>
          <w:szCs w:val="24"/>
          <w:lang w:val="kk-KZ"/>
        </w:rPr>
        <w:t>» с фотографиями, схемами, таблицами, фильмами</w:t>
      </w:r>
    </w:p>
    <w:p w:rsidR="008A1E17" w:rsidRPr="00F04B57" w:rsidRDefault="008A1E17" w:rsidP="008A1E17">
      <w:pPr>
        <w:jc w:val="both"/>
        <w:rPr>
          <w:b/>
          <w:bCs/>
          <w:sz w:val="24"/>
          <w:szCs w:val="24"/>
        </w:rPr>
      </w:pPr>
      <w:r w:rsidRPr="00F04B57">
        <w:rPr>
          <w:b/>
          <w:bCs/>
          <w:sz w:val="24"/>
          <w:szCs w:val="24"/>
        </w:rPr>
        <w:t>Литература:</w:t>
      </w:r>
    </w:p>
    <w:p w:rsidR="008A1E17" w:rsidRPr="00243868" w:rsidRDefault="008A1E17" w:rsidP="008A1E17">
      <w:pPr>
        <w:pStyle w:val="21"/>
        <w:jc w:val="both"/>
        <w:rPr>
          <w:b/>
          <w:color w:val="FF0000"/>
        </w:rPr>
      </w:pPr>
      <w:r w:rsidRPr="00243868">
        <w:rPr>
          <w:b/>
        </w:rPr>
        <w:t xml:space="preserve">Основная:   </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1.Борисов Л.Б. Медицинская микробиология, вирусология, иммунология.- М.: МИА, 2005. - 734 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sz w:val="24"/>
          <w:szCs w:val="24"/>
        </w:rPr>
        <w:t>2.Медицинская микробиология, вирусология, иммунология (под ред. Воробьёв А.А) МИА., Москва, 2004.- 690с.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3.Коротяев   А.И,   Бабичев   С.Л.   Медицинская   микробиология, иммунология и вирусология. - СПб.: Спец. лит, 2000. - 591 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 xml:space="preserve">4.Медицинская микробиология /Гл.ред В.И. Покровский, </w:t>
      </w:r>
      <w:r w:rsidRPr="00C65EC2">
        <w:rPr>
          <w:color w:val="000000"/>
          <w:sz w:val="24"/>
          <w:szCs w:val="24"/>
          <w:lang w:val="en-US"/>
        </w:rPr>
        <w:t>O</w:t>
      </w:r>
      <w:r w:rsidRPr="00C65EC2">
        <w:rPr>
          <w:color w:val="000000"/>
          <w:sz w:val="24"/>
          <w:szCs w:val="24"/>
        </w:rPr>
        <w:t>.</w:t>
      </w:r>
      <w:r w:rsidRPr="00C65EC2">
        <w:rPr>
          <w:color w:val="000000"/>
          <w:sz w:val="24"/>
          <w:szCs w:val="24"/>
          <w:lang w:val="en-US"/>
        </w:rPr>
        <w:t>K</w:t>
      </w:r>
      <w:r w:rsidRPr="00C65EC2">
        <w:rPr>
          <w:color w:val="000000"/>
          <w:sz w:val="24"/>
          <w:szCs w:val="24"/>
        </w:rPr>
        <w:t xml:space="preserve">. Поздеев. </w:t>
      </w:r>
      <w:r w:rsidRPr="00C65EC2">
        <w:rPr>
          <w:color w:val="000000"/>
          <w:sz w:val="24"/>
          <w:szCs w:val="24"/>
          <w:lang w:val="kk-KZ"/>
        </w:rPr>
        <w:t xml:space="preserve">- </w:t>
      </w:r>
      <w:r w:rsidRPr="00C65EC2">
        <w:rPr>
          <w:color w:val="000000"/>
          <w:sz w:val="24"/>
          <w:szCs w:val="24"/>
        </w:rPr>
        <w:t>М.: ГЭОТАР МЕДИЦИНА, 2006. — 1200 с.</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C65EC2">
        <w:rPr>
          <w:sz w:val="24"/>
          <w:szCs w:val="24"/>
        </w:rPr>
        <w:t>5.Тец В.В. Руководство к практическим занятиям по медицинской микробиологии, вирусологии и иммунологии – М.:Медицина, 2002. - 352 с.</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color w:val="000000"/>
          <w:sz w:val="24"/>
          <w:szCs w:val="24"/>
        </w:rPr>
      </w:pPr>
      <w:r w:rsidRPr="00C65EC2">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color w:val="000000"/>
          <w:sz w:val="24"/>
          <w:szCs w:val="24"/>
        </w:rPr>
      </w:pPr>
      <w:r w:rsidRPr="00C65EC2">
        <w:rPr>
          <w:sz w:val="24"/>
          <w:szCs w:val="24"/>
        </w:rPr>
        <w:t>7.Дикий И.Л, Сидарчук И.И. и др. Микробиология. Руководство к лабораторным занятием. Киев, 2004, 583 с.</w:t>
      </w:r>
    </w:p>
    <w:p w:rsidR="008A1E17" w:rsidRPr="00243868" w:rsidRDefault="008A1E17" w:rsidP="008A1E17">
      <w:pPr>
        <w:pStyle w:val="21"/>
        <w:jc w:val="both"/>
        <w:rPr>
          <w:b/>
        </w:rPr>
      </w:pPr>
      <w:r w:rsidRPr="00243868">
        <w:rPr>
          <w:b/>
        </w:rPr>
        <w:t>Дополнительная:</w:t>
      </w:r>
    </w:p>
    <w:p w:rsidR="008A1E17" w:rsidRPr="00243868" w:rsidRDefault="008A1E17" w:rsidP="008A1E17">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8A1E17" w:rsidRPr="00243868" w:rsidRDefault="008A1E17" w:rsidP="008A1E17">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8A1E17" w:rsidRPr="00243868" w:rsidRDefault="008A1E17" w:rsidP="008A1E17">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4.Воробьев А.А. "Микробиология, иммунология". -  М.: МИА, 2002. </w:t>
      </w:r>
    </w:p>
    <w:p w:rsidR="008A1E17" w:rsidRPr="00243868"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8A1E17" w:rsidRPr="00243868" w:rsidRDefault="008A1E17" w:rsidP="008A1E17">
      <w:pPr>
        <w:shd w:val="clear" w:color="auto" w:fill="FFFFFF"/>
        <w:jc w:val="both"/>
        <w:rPr>
          <w:sz w:val="24"/>
          <w:szCs w:val="24"/>
        </w:rPr>
      </w:pPr>
      <w:r w:rsidRPr="00243868">
        <w:rPr>
          <w:color w:val="000000"/>
          <w:sz w:val="24"/>
          <w:szCs w:val="24"/>
        </w:rPr>
        <w:t>6.Аравийский Р.А., Горшкова Г.И. Практикум по медицинской микологии. - С-Пб. - 1995. - 50 с.</w:t>
      </w:r>
    </w:p>
    <w:p w:rsidR="008A1E17" w:rsidRPr="00243868" w:rsidRDefault="008A1E17" w:rsidP="008A1E17">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8A1E17" w:rsidRPr="00243868" w:rsidRDefault="008A1E17" w:rsidP="008A1E17">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8A1E17" w:rsidRPr="00243868" w:rsidRDefault="008A1E17" w:rsidP="008A1E17">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8A1E17" w:rsidRPr="00243868" w:rsidRDefault="008A1E17" w:rsidP="008A1E17">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8A1E17" w:rsidRPr="00243868"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8A1E17" w:rsidRPr="00243868" w:rsidRDefault="008A1E17" w:rsidP="008A1E17">
      <w:pPr>
        <w:jc w:val="center"/>
        <w:outlineLvl w:val="0"/>
        <w:rPr>
          <w:b/>
          <w:bCs/>
          <w:sz w:val="24"/>
          <w:szCs w:val="24"/>
        </w:rPr>
      </w:pPr>
    </w:p>
    <w:p w:rsidR="008A1E17" w:rsidRPr="00243868" w:rsidRDefault="008A1E17" w:rsidP="008A1E17">
      <w:pPr>
        <w:jc w:val="center"/>
        <w:outlineLvl w:val="0"/>
        <w:rPr>
          <w:b/>
          <w:bCs/>
          <w:sz w:val="24"/>
          <w:szCs w:val="24"/>
        </w:rPr>
      </w:pPr>
      <w:r w:rsidRPr="00243868">
        <w:rPr>
          <w:b/>
          <w:bCs/>
          <w:sz w:val="24"/>
          <w:szCs w:val="24"/>
        </w:rPr>
        <w:t>На казахском языке:</w:t>
      </w:r>
    </w:p>
    <w:p w:rsidR="008A1E17" w:rsidRPr="00243868" w:rsidRDefault="008A1E17" w:rsidP="008A1E17">
      <w:pPr>
        <w:pStyle w:val="21"/>
        <w:jc w:val="both"/>
        <w:rPr>
          <w:b/>
        </w:rPr>
      </w:pPr>
      <w:r w:rsidRPr="00243868">
        <w:rPr>
          <w:b/>
        </w:rPr>
        <w:lastRenderedPageBreak/>
        <w:t>Основная:</w:t>
      </w:r>
    </w:p>
    <w:p w:rsidR="008A1E17" w:rsidRPr="00243868" w:rsidRDefault="008A1E17" w:rsidP="008A1E17">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8A1E17" w:rsidRPr="00243868" w:rsidRDefault="008A1E17" w:rsidP="008A1E17">
      <w:pPr>
        <w:jc w:val="both"/>
        <w:rPr>
          <w:sz w:val="24"/>
          <w:szCs w:val="24"/>
          <w:lang w:val="kk-KZ"/>
        </w:rPr>
      </w:pPr>
      <w:r w:rsidRPr="00243868">
        <w:rPr>
          <w:sz w:val="24"/>
          <w:szCs w:val="24"/>
          <w:lang w:val="kk-KZ"/>
        </w:rPr>
        <w:t>2. Б.А. Рамазанова, А.Л. Котова  және т.б. Микроорганизмдер морфологиясы.(оқу- әдістемелік құрал) Алматы,2007, 131б.</w:t>
      </w:r>
    </w:p>
    <w:p w:rsidR="008A1E17" w:rsidRPr="00243868" w:rsidRDefault="008A1E17" w:rsidP="008A1E17">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8A1E17" w:rsidRPr="00243868" w:rsidRDefault="008A1E17" w:rsidP="008A1E17">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8A1E17" w:rsidRPr="00243868" w:rsidRDefault="008A1E17" w:rsidP="008A1E17">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8A1E17" w:rsidRPr="00243868" w:rsidRDefault="008A1E17" w:rsidP="008A1E17">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8A1E17" w:rsidRPr="00243868" w:rsidRDefault="008A1E17" w:rsidP="008A1E17">
      <w:pPr>
        <w:pStyle w:val="af0"/>
        <w:ind w:left="284" w:hanging="284"/>
        <w:jc w:val="both"/>
        <w:rPr>
          <w:b w:val="0"/>
          <w:bCs w:val="0"/>
          <w:sz w:val="24"/>
          <w:szCs w:val="24"/>
          <w:lang w:val="kk-KZ"/>
        </w:rPr>
      </w:pPr>
      <w:r w:rsidRPr="00243868">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8A1E17" w:rsidRPr="00243868" w:rsidRDefault="008A1E17" w:rsidP="008A1E17">
      <w:pPr>
        <w:pStyle w:val="af0"/>
        <w:ind w:left="284" w:hanging="284"/>
        <w:jc w:val="both"/>
        <w:rPr>
          <w:b w:val="0"/>
          <w:bCs w:val="0"/>
          <w:sz w:val="24"/>
          <w:szCs w:val="24"/>
          <w:lang w:val="kk-KZ"/>
        </w:rPr>
      </w:pPr>
      <w:r w:rsidRPr="00243868">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8A1E17" w:rsidRPr="00243868" w:rsidRDefault="008A1E17" w:rsidP="008A1E17">
      <w:pPr>
        <w:pStyle w:val="21"/>
        <w:rPr>
          <w:b/>
          <w:lang w:val="kk-KZ"/>
        </w:rPr>
      </w:pPr>
      <w:r w:rsidRPr="00243868">
        <w:rPr>
          <w:b/>
          <w:lang w:val="kk-KZ"/>
        </w:rPr>
        <w:t>Дополнительная:</w:t>
      </w:r>
    </w:p>
    <w:p w:rsidR="008A1E17" w:rsidRPr="00243868" w:rsidRDefault="008A1E17" w:rsidP="008A1E17">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8A1E17" w:rsidRPr="00243868" w:rsidRDefault="008A1E17" w:rsidP="008A1E17">
      <w:pPr>
        <w:jc w:val="both"/>
        <w:rPr>
          <w:b/>
          <w:bCs/>
          <w:color w:val="FF6600"/>
          <w:sz w:val="24"/>
          <w:szCs w:val="24"/>
          <w:lang w:val="kk-KZ"/>
        </w:rPr>
      </w:pPr>
    </w:p>
    <w:p w:rsidR="008A1E17" w:rsidRPr="00243868" w:rsidRDefault="008A1E17" w:rsidP="008A1E17">
      <w:pPr>
        <w:jc w:val="center"/>
        <w:rPr>
          <w:b/>
          <w:bCs/>
          <w:sz w:val="24"/>
          <w:szCs w:val="24"/>
          <w:lang w:val="kk-KZ"/>
        </w:rPr>
      </w:pPr>
      <w:r w:rsidRPr="00243868">
        <w:rPr>
          <w:b/>
          <w:bCs/>
          <w:sz w:val="24"/>
          <w:szCs w:val="24"/>
          <w:lang w:val="kk-KZ"/>
        </w:rPr>
        <w:t>На английском языке:</w:t>
      </w:r>
    </w:p>
    <w:p w:rsidR="008A1E17" w:rsidRPr="00243868" w:rsidRDefault="008A1E17" w:rsidP="008A1E17">
      <w:pPr>
        <w:rPr>
          <w:b/>
          <w:bCs/>
          <w:sz w:val="24"/>
          <w:szCs w:val="24"/>
          <w:lang w:val="kk-KZ"/>
        </w:rPr>
      </w:pPr>
      <w:r w:rsidRPr="00243868">
        <w:rPr>
          <w:b/>
          <w:bCs/>
          <w:sz w:val="24"/>
          <w:szCs w:val="24"/>
          <w:lang w:val="kk-KZ"/>
        </w:rPr>
        <w:t>Основная:</w:t>
      </w:r>
    </w:p>
    <w:p w:rsidR="008A1E17" w:rsidRPr="00243868" w:rsidRDefault="008A1E17" w:rsidP="008A1E17">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8A1E17" w:rsidRPr="00243868" w:rsidRDefault="008A1E17" w:rsidP="008A1E17">
      <w:pPr>
        <w:widowControl w:val="0"/>
        <w:autoSpaceDE w:val="0"/>
        <w:autoSpaceDN w:val="0"/>
        <w:adjustRightInd w:val="0"/>
        <w:contextualSpacing/>
        <w:jc w:val="both"/>
        <w:rPr>
          <w:sz w:val="24"/>
          <w:szCs w:val="24"/>
          <w:lang w:val="en-US"/>
        </w:rPr>
      </w:pPr>
      <w:r w:rsidRPr="00243868">
        <w:rPr>
          <w:sz w:val="24"/>
          <w:szCs w:val="24"/>
          <w:lang w:val="en-US"/>
        </w:rPr>
        <w:t>2.Jacquelyn G Black “Microbiology”,7</w:t>
      </w:r>
      <w:r w:rsidRPr="00243868">
        <w:rPr>
          <w:sz w:val="24"/>
          <w:szCs w:val="24"/>
          <w:vertAlign w:val="superscript"/>
          <w:lang w:val="en-US"/>
        </w:rPr>
        <w:t xml:space="preserve"> th </w:t>
      </w:r>
      <w:r w:rsidRPr="00243868">
        <w:rPr>
          <w:sz w:val="24"/>
          <w:szCs w:val="24"/>
          <w:lang w:val="en-US"/>
        </w:rPr>
        <w:t>,WILEY,2010,p.846</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6. Mark Gladwin, Bill Trattler, “Clinical Microbiology”, 4</w:t>
      </w:r>
      <w:r w:rsidRPr="00243868">
        <w:rPr>
          <w:vertAlign w:val="superscript"/>
          <w:lang w:val="en-US"/>
        </w:rPr>
        <w:t>th</w:t>
      </w:r>
      <w:r w:rsidRPr="00243868">
        <w:rPr>
          <w:lang w:val="en-US"/>
        </w:rPr>
        <w:t xml:space="preserve"> Edithion, MedMaster, Miami, 2007, p.393.</w:t>
      </w:r>
    </w:p>
    <w:p w:rsidR="008A1E17" w:rsidRPr="00243868" w:rsidRDefault="008A1E17" w:rsidP="008A1E17">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8A1E17" w:rsidRPr="00243868" w:rsidRDefault="008A1E17" w:rsidP="008A1E17">
      <w:pPr>
        <w:jc w:val="both"/>
        <w:rPr>
          <w:sz w:val="24"/>
          <w:szCs w:val="24"/>
          <w:lang w:val="en-US"/>
        </w:rPr>
      </w:pPr>
      <w:r w:rsidRPr="00243868">
        <w:rPr>
          <w:sz w:val="24"/>
          <w:szCs w:val="24"/>
          <w:lang w:val="en-US"/>
        </w:rPr>
        <w:t>8.  Medical microbiology. Ed.by Inta Ozols. Elsevier Mosby, 2004.</w:t>
      </w:r>
    </w:p>
    <w:p w:rsidR="008A1E17" w:rsidRPr="00243868" w:rsidRDefault="008A1E17" w:rsidP="008A1E17">
      <w:pPr>
        <w:rPr>
          <w:b/>
          <w:bCs/>
          <w:sz w:val="24"/>
          <w:szCs w:val="24"/>
          <w:lang w:val="en-US"/>
        </w:rPr>
      </w:pPr>
      <w:r w:rsidRPr="00243868">
        <w:rPr>
          <w:b/>
          <w:bCs/>
          <w:sz w:val="24"/>
          <w:szCs w:val="24"/>
        </w:rPr>
        <w:t>Дополнительная</w:t>
      </w:r>
      <w:r w:rsidRPr="00243868">
        <w:rPr>
          <w:b/>
          <w:bCs/>
          <w:sz w:val="24"/>
          <w:szCs w:val="24"/>
          <w:lang w:val="en-US"/>
        </w:rPr>
        <w:t>:</w:t>
      </w:r>
    </w:p>
    <w:p w:rsidR="008A1E17" w:rsidRPr="00C65EC2" w:rsidRDefault="008A1E17" w:rsidP="008A1E17">
      <w:pPr>
        <w:widowControl w:val="0"/>
        <w:tabs>
          <w:tab w:val="num" w:pos="720"/>
        </w:tabs>
        <w:autoSpaceDE w:val="0"/>
        <w:autoSpaceDN w:val="0"/>
        <w:adjustRightInd w:val="0"/>
        <w:contextualSpacing/>
        <w:jc w:val="both"/>
        <w:rPr>
          <w:sz w:val="24"/>
          <w:szCs w:val="24"/>
          <w:lang w:val="en-US"/>
        </w:rPr>
      </w:pPr>
      <w:r w:rsidRPr="00C65EC2">
        <w:rPr>
          <w:sz w:val="24"/>
          <w:szCs w:val="24"/>
          <w:lang w:val="en-US"/>
        </w:rPr>
        <w:t>1.Robert M Diamond “Designing Assessing Courses and Curricula”, 3</w:t>
      </w:r>
      <w:r w:rsidRPr="00C65EC2">
        <w:rPr>
          <w:sz w:val="24"/>
          <w:szCs w:val="24"/>
          <w:vertAlign w:val="superscript"/>
          <w:lang w:val="en-US"/>
        </w:rPr>
        <w:t>th</w:t>
      </w:r>
      <w:r w:rsidRPr="00C65EC2">
        <w:rPr>
          <w:sz w:val="24"/>
          <w:szCs w:val="24"/>
          <w:lang w:val="en-US"/>
        </w:rPr>
        <w:t xml:space="preserve"> Edithion,Jossey-Bass,2008,p.487</w:t>
      </w:r>
    </w:p>
    <w:p w:rsidR="008A1E17" w:rsidRPr="00C65EC2" w:rsidRDefault="008A1E17" w:rsidP="008A1E17">
      <w:pPr>
        <w:widowControl w:val="0"/>
        <w:tabs>
          <w:tab w:val="num" w:pos="720"/>
        </w:tabs>
        <w:autoSpaceDE w:val="0"/>
        <w:autoSpaceDN w:val="0"/>
        <w:adjustRightInd w:val="0"/>
        <w:contextualSpacing/>
        <w:jc w:val="both"/>
        <w:rPr>
          <w:sz w:val="24"/>
          <w:szCs w:val="24"/>
          <w:lang w:val="en-US"/>
        </w:rPr>
      </w:pPr>
      <w:r w:rsidRPr="00C65EC2">
        <w:rPr>
          <w:sz w:val="24"/>
          <w:szCs w:val="24"/>
          <w:lang w:val="en-US"/>
        </w:rPr>
        <w:t>2.Patric Leonardi “Microbiology Study Guide: Key Review Questions and Answers”, Silver Educational Publishig,2005,p.78</w:t>
      </w:r>
    </w:p>
    <w:p w:rsidR="008A1E17" w:rsidRPr="00C65EC2" w:rsidRDefault="008A1E17" w:rsidP="008A1E17">
      <w:pPr>
        <w:widowControl w:val="0"/>
        <w:autoSpaceDE w:val="0"/>
        <w:autoSpaceDN w:val="0"/>
        <w:adjustRightInd w:val="0"/>
        <w:contextualSpacing/>
        <w:jc w:val="both"/>
        <w:rPr>
          <w:sz w:val="24"/>
          <w:szCs w:val="24"/>
          <w:lang w:val="en-US"/>
        </w:rPr>
      </w:pPr>
      <w:r w:rsidRPr="00C65EC2">
        <w:rPr>
          <w:sz w:val="24"/>
          <w:szCs w:val="24"/>
          <w:lang w:val="en-US"/>
        </w:rPr>
        <w:t>3.N.Cary Engelberg,Victor DiRita,Terence S Dermondy, “Mechanisms of Microbial Disease” , 4</w:t>
      </w:r>
      <w:r w:rsidRPr="00C65EC2">
        <w:rPr>
          <w:sz w:val="24"/>
          <w:szCs w:val="24"/>
          <w:vertAlign w:val="superscript"/>
          <w:lang w:val="en-US"/>
        </w:rPr>
        <w:t>th</w:t>
      </w:r>
      <w:r w:rsidRPr="00C65EC2">
        <w:rPr>
          <w:sz w:val="24"/>
          <w:szCs w:val="24"/>
          <w:lang w:val="en-US"/>
        </w:rPr>
        <w:t xml:space="preserve"> Edithion,Lippincton Williams&amp;Wilkins,2007,p.762</w:t>
      </w:r>
    </w:p>
    <w:p w:rsidR="008A1E17" w:rsidRPr="00C65EC2" w:rsidRDefault="008A1E17" w:rsidP="008A1E17">
      <w:pPr>
        <w:widowControl w:val="0"/>
        <w:autoSpaceDE w:val="0"/>
        <w:autoSpaceDN w:val="0"/>
        <w:adjustRightInd w:val="0"/>
        <w:contextualSpacing/>
        <w:jc w:val="both"/>
        <w:rPr>
          <w:sz w:val="24"/>
          <w:szCs w:val="24"/>
          <w:lang w:val="en-US"/>
        </w:rPr>
      </w:pPr>
      <w:r w:rsidRPr="00C65EC2">
        <w:rPr>
          <w:sz w:val="24"/>
          <w:szCs w:val="24"/>
          <w:lang w:val="en-US"/>
        </w:rPr>
        <w:t>4.William F Strohl, Harriet Rouse, Bruce D Fisher, “Microbiology”, Lippincton^s,2001,p.516</w:t>
      </w:r>
    </w:p>
    <w:p w:rsidR="008A1E17" w:rsidRPr="00C65EC2" w:rsidRDefault="008A1E17" w:rsidP="008A1E17">
      <w:pPr>
        <w:tabs>
          <w:tab w:val="num" w:pos="720"/>
        </w:tabs>
        <w:jc w:val="both"/>
        <w:rPr>
          <w:sz w:val="24"/>
          <w:szCs w:val="24"/>
          <w:lang w:val="en-US"/>
        </w:rPr>
      </w:pPr>
      <w:r w:rsidRPr="002B3F4D">
        <w:rPr>
          <w:sz w:val="24"/>
          <w:szCs w:val="24"/>
          <w:lang w:val="en-US"/>
        </w:rPr>
        <w:t>5.</w:t>
      </w:r>
      <w:r w:rsidRPr="00C65EC2">
        <w:rPr>
          <w:sz w:val="24"/>
          <w:szCs w:val="24"/>
          <w:lang w:val="en-US"/>
        </w:rPr>
        <w:t xml:space="preserve">Jawetz, Melnic &amp; Adelberg. Medical microbiology. Singapore.  2004. </w:t>
      </w:r>
    </w:p>
    <w:p w:rsidR="008A1E17" w:rsidRPr="00C65EC2" w:rsidRDefault="008A1E17" w:rsidP="008A1E17">
      <w:pPr>
        <w:jc w:val="both"/>
        <w:rPr>
          <w:sz w:val="24"/>
          <w:szCs w:val="24"/>
          <w:lang w:val="en-US"/>
        </w:rPr>
      </w:pPr>
      <w:r w:rsidRPr="00C65EC2">
        <w:rPr>
          <w:sz w:val="24"/>
          <w:szCs w:val="24"/>
          <w:lang w:val="en-US"/>
        </w:rPr>
        <w:lastRenderedPageBreak/>
        <w:t>6.Arora D.R. Text book of microbiology. CB. 2001.</w:t>
      </w:r>
    </w:p>
    <w:p w:rsidR="008A1E17" w:rsidRPr="00C65EC2" w:rsidRDefault="008A1E17" w:rsidP="008A1E17">
      <w:pPr>
        <w:jc w:val="both"/>
        <w:rPr>
          <w:sz w:val="24"/>
          <w:szCs w:val="24"/>
          <w:lang w:val="en-US"/>
        </w:rPr>
      </w:pPr>
      <w:r w:rsidRPr="00C65EC2">
        <w:rPr>
          <w:sz w:val="24"/>
          <w:szCs w:val="24"/>
          <w:lang w:val="en-US"/>
        </w:rPr>
        <w:t>7.William A. Stradit,  Harriet Rouse, Bruce D. Fisher. Microbiology. 2001, Lippencott, Williams and  Wilkins</w:t>
      </w:r>
    </w:p>
    <w:p w:rsidR="008A1E17" w:rsidRPr="00C65EC2" w:rsidRDefault="008A1E17" w:rsidP="008A1E17">
      <w:pPr>
        <w:tabs>
          <w:tab w:val="num" w:pos="720"/>
        </w:tabs>
        <w:jc w:val="both"/>
        <w:rPr>
          <w:sz w:val="24"/>
          <w:szCs w:val="24"/>
          <w:lang w:val="en-US"/>
        </w:rPr>
      </w:pPr>
      <w:r w:rsidRPr="002B3F4D">
        <w:rPr>
          <w:sz w:val="24"/>
          <w:szCs w:val="24"/>
          <w:lang w:val="en-US"/>
        </w:rPr>
        <w:t>8.</w:t>
      </w:r>
      <w:r w:rsidRPr="00C65EC2">
        <w:rPr>
          <w:sz w:val="24"/>
          <w:szCs w:val="24"/>
          <w:lang w:val="en-US"/>
        </w:rPr>
        <w:t>Black Jacquelyn G. Microbiology. Principles &amp; Applications, 1996 by Prentice-Hall, New Jersey</w:t>
      </w:r>
    </w:p>
    <w:p w:rsidR="008A1E17" w:rsidRPr="00C65EC2" w:rsidRDefault="008A1E17" w:rsidP="008A1E17">
      <w:pPr>
        <w:jc w:val="both"/>
        <w:rPr>
          <w:sz w:val="24"/>
          <w:szCs w:val="24"/>
          <w:lang w:val="en-US"/>
        </w:rPr>
      </w:pPr>
      <w:r w:rsidRPr="00C65EC2">
        <w:rPr>
          <w:sz w:val="24"/>
          <w:szCs w:val="24"/>
          <w:lang w:val="en-US"/>
        </w:rPr>
        <w:t>9.Medical microbiology. An introduction to Infectious Diseases. Ed. by Ryan Kenneth J. Appleton  and Lange. Stamford, Connecticut, 1998</w:t>
      </w:r>
      <w:r w:rsidRPr="002B3F4D">
        <w:rPr>
          <w:sz w:val="24"/>
          <w:szCs w:val="24"/>
          <w:lang w:val="en-US"/>
        </w:rPr>
        <w:t>.</w:t>
      </w:r>
    </w:p>
    <w:p w:rsidR="008A1E17" w:rsidRPr="00C65EC2" w:rsidRDefault="008A1E17" w:rsidP="008A1E17">
      <w:pPr>
        <w:pStyle w:val="21"/>
        <w:autoSpaceDE/>
        <w:autoSpaceDN/>
        <w:adjustRightInd/>
      </w:pPr>
      <w:r w:rsidRPr="002B3F4D">
        <w:rPr>
          <w:lang w:val="en-US"/>
        </w:rPr>
        <w:t>10.</w:t>
      </w:r>
      <w:r w:rsidRPr="00C65EC2">
        <w:rPr>
          <w:lang w:val="nl-NL"/>
        </w:rPr>
        <w:t xml:space="preserve">Toni Hart, Paul Shears. Atlas de Roche de Microbiologie. - Paris., 1997.- </w:t>
      </w:r>
      <w:r w:rsidRPr="00C65EC2">
        <w:t>314р.</w:t>
      </w:r>
    </w:p>
    <w:p w:rsidR="008A1E17" w:rsidRDefault="008A1E17" w:rsidP="008A1E17">
      <w:pPr>
        <w:jc w:val="both"/>
        <w:rPr>
          <w:sz w:val="24"/>
          <w:szCs w:val="24"/>
        </w:rPr>
      </w:pPr>
    </w:p>
    <w:p w:rsidR="008A1E17" w:rsidRDefault="008A1E17" w:rsidP="008A1E17">
      <w:pPr>
        <w:widowControl w:val="0"/>
        <w:shd w:val="clear" w:color="auto" w:fill="FFFFFF"/>
        <w:tabs>
          <w:tab w:val="left" w:pos="252"/>
        </w:tabs>
        <w:autoSpaceDE w:val="0"/>
        <w:autoSpaceDN w:val="0"/>
        <w:adjustRightInd w:val="0"/>
        <w:jc w:val="both"/>
        <w:rPr>
          <w:b/>
          <w:bCs/>
          <w:sz w:val="24"/>
          <w:szCs w:val="24"/>
        </w:rPr>
      </w:pPr>
      <w:r w:rsidRPr="00F04B57">
        <w:rPr>
          <w:b/>
          <w:bCs/>
          <w:sz w:val="24"/>
          <w:szCs w:val="24"/>
        </w:rPr>
        <w:t>Контрольные вопросы (обратная связь):</w:t>
      </w:r>
    </w:p>
    <w:p w:rsidR="008A1E17" w:rsidRPr="000C69C9" w:rsidRDefault="008A1E17" w:rsidP="008A1E17">
      <w:pPr>
        <w:jc w:val="both"/>
        <w:rPr>
          <w:sz w:val="24"/>
          <w:szCs w:val="24"/>
        </w:rPr>
      </w:pPr>
      <w:r>
        <w:rPr>
          <w:sz w:val="24"/>
          <w:szCs w:val="24"/>
        </w:rPr>
        <w:t>1.И</w:t>
      </w:r>
      <w:r w:rsidRPr="000C69C9">
        <w:rPr>
          <w:sz w:val="24"/>
          <w:szCs w:val="24"/>
        </w:rPr>
        <w:t>ммунитет</w:t>
      </w:r>
      <w:r>
        <w:rPr>
          <w:sz w:val="24"/>
          <w:szCs w:val="24"/>
        </w:rPr>
        <w:t>. Виды</w:t>
      </w:r>
    </w:p>
    <w:p w:rsidR="008A1E17" w:rsidRPr="000C69C9" w:rsidRDefault="008A1E17" w:rsidP="008A1E17">
      <w:pPr>
        <w:jc w:val="both"/>
        <w:rPr>
          <w:sz w:val="24"/>
          <w:szCs w:val="24"/>
        </w:rPr>
      </w:pPr>
      <w:r>
        <w:rPr>
          <w:sz w:val="24"/>
          <w:szCs w:val="24"/>
        </w:rPr>
        <w:t>2.Иммунный ответ. Виды</w:t>
      </w:r>
    </w:p>
    <w:p w:rsidR="008A1E17" w:rsidRDefault="008A1E17" w:rsidP="008A1E17">
      <w:pPr>
        <w:jc w:val="both"/>
        <w:rPr>
          <w:sz w:val="24"/>
          <w:szCs w:val="24"/>
        </w:rPr>
      </w:pPr>
      <w:r>
        <w:rPr>
          <w:sz w:val="24"/>
          <w:szCs w:val="24"/>
        </w:rPr>
        <w:t>3.</w:t>
      </w:r>
      <w:r w:rsidRPr="000C69C9">
        <w:rPr>
          <w:sz w:val="24"/>
          <w:szCs w:val="24"/>
        </w:rPr>
        <w:t>Антиген</w:t>
      </w:r>
      <w:r>
        <w:rPr>
          <w:sz w:val="24"/>
          <w:szCs w:val="24"/>
        </w:rPr>
        <w:t xml:space="preserve">ы, свойства. </w:t>
      </w:r>
    </w:p>
    <w:p w:rsidR="008A1E17" w:rsidRPr="000C69C9" w:rsidRDefault="008A1E17" w:rsidP="008A1E17">
      <w:pPr>
        <w:jc w:val="both"/>
        <w:rPr>
          <w:sz w:val="24"/>
          <w:szCs w:val="24"/>
        </w:rPr>
      </w:pPr>
      <w:r>
        <w:rPr>
          <w:sz w:val="24"/>
          <w:szCs w:val="24"/>
        </w:rPr>
        <w:t>4.Антитела, свойства.</w:t>
      </w:r>
    </w:p>
    <w:p w:rsidR="008A1E17" w:rsidRPr="000C69C9" w:rsidRDefault="008A1E17" w:rsidP="008A1E17">
      <w:pPr>
        <w:jc w:val="both"/>
        <w:rPr>
          <w:sz w:val="24"/>
          <w:szCs w:val="24"/>
          <w:lang w:val="kk-KZ"/>
        </w:rPr>
      </w:pPr>
      <w:r>
        <w:rPr>
          <w:sz w:val="24"/>
          <w:szCs w:val="24"/>
        </w:rPr>
        <w:t>5.</w:t>
      </w:r>
      <w:r w:rsidRPr="000C69C9">
        <w:rPr>
          <w:sz w:val="24"/>
          <w:szCs w:val="24"/>
        </w:rPr>
        <w:t>Понятия об аллергии, аутои</w:t>
      </w:r>
      <w:r>
        <w:rPr>
          <w:sz w:val="24"/>
          <w:szCs w:val="24"/>
        </w:rPr>
        <w:t>ммунных состояниях, иммунодефицитах.</w:t>
      </w:r>
    </w:p>
    <w:p w:rsidR="008A1E17" w:rsidRPr="000C69C9" w:rsidRDefault="008A1E17" w:rsidP="008A1E17">
      <w:pPr>
        <w:jc w:val="both"/>
        <w:rPr>
          <w:sz w:val="24"/>
          <w:szCs w:val="24"/>
          <w:lang w:val="kk-KZ"/>
        </w:rPr>
      </w:pPr>
    </w:p>
    <w:p w:rsidR="008A1E17" w:rsidRPr="00E34D7C" w:rsidRDefault="008A1E17" w:rsidP="008A1E17">
      <w:pPr>
        <w:jc w:val="both"/>
        <w:rPr>
          <w:sz w:val="24"/>
          <w:szCs w:val="24"/>
        </w:rPr>
      </w:pPr>
    </w:p>
    <w:p w:rsidR="008A1E17" w:rsidRDefault="008A1E17" w:rsidP="008A1E17">
      <w:pPr>
        <w:rPr>
          <w:b/>
          <w:bCs/>
          <w:sz w:val="24"/>
          <w:szCs w:val="24"/>
        </w:rPr>
      </w:pPr>
      <w:r>
        <w:rPr>
          <w:b/>
          <w:bCs/>
          <w:sz w:val="24"/>
          <w:szCs w:val="24"/>
        </w:rPr>
        <w:t>Тема 6</w:t>
      </w:r>
      <w:r w:rsidRPr="00F04B57">
        <w:rPr>
          <w:b/>
          <w:bCs/>
          <w:sz w:val="24"/>
          <w:szCs w:val="24"/>
        </w:rPr>
        <w:t>.</w:t>
      </w:r>
    </w:p>
    <w:p w:rsidR="008A1E17" w:rsidRPr="00F04B57" w:rsidRDefault="008A1E17" w:rsidP="008A1E17">
      <w:pPr>
        <w:rPr>
          <w:b/>
          <w:bCs/>
          <w:sz w:val="24"/>
          <w:szCs w:val="24"/>
        </w:rPr>
      </w:pPr>
      <w:r w:rsidRPr="00F04B57">
        <w:rPr>
          <w:color w:val="000000"/>
          <w:sz w:val="24"/>
          <w:szCs w:val="24"/>
        </w:rPr>
        <w:t>Учение об инфекции. Характеристика инфекционного процесса.Патогенность и токсигенность бактерий. Персистенция микроорганизмов. Инфекционность вирусов.</w:t>
      </w:r>
    </w:p>
    <w:p w:rsidR="008A1E17" w:rsidRDefault="008A1E17" w:rsidP="008A1E17">
      <w:pPr>
        <w:jc w:val="both"/>
        <w:rPr>
          <w:b/>
          <w:bCs/>
          <w:sz w:val="24"/>
          <w:szCs w:val="24"/>
        </w:rPr>
      </w:pPr>
      <w:r w:rsidRPr="00F04B57">
        <w:rPr>
          <w:b/>
          <w:bCs/>
          <w:sz w:val="24"/>
          <w:szCs w:val="24"/>
        </w:rPr>
        <w:t xml:space="preserve">Цель: </w:t>
      </w:r>
    </w:p>
    <w:p w:rsidR="008A1E17" w:rsidRPr="000C69C9" w:rsidRDefault="008A1E17" w:rsidP="008A1E17">
      <w:pPr>
        <w:jc w:val="both"/>
        <w:rPr>
          <w:sz w:val="24"/>
          <w:szCs w:val="24"/>
        </w:rPr>
      </w:pPr>
      <w:r w:rsidRPr="000C69C9">
        <w:rPr>
          <w:bCs/>
          <w:sz w:val="24"/>
          <w:szCs w:val="24"/>
        </w:rPr>
        <w:t xml:space="preserve">Основной целью изучения данной темы является </w:t>
      </w:r>
      <w:r w:rsidRPr="000C69C9">
        <w:rPr>
          <w:sz w:val="24"/>
          <w:szCs w:val="24"/>
        </w:rPr>
        <w:t xml:space="preserve">формирование у студентов знаний об </w:t>
      </w:r>
      <w:r>
        <w:rPr>
          <w:sz w:val="24"/>
          <w:szCs w:val="24"/>
        </w:rPr>
        <w:t xml:space="preserve">инфекционном процессе, путях </w:t>
      </w:r>
      <w:r w:rsidRPr="000C69C9">
        <w:rPr>
          <w:sz w:val="24"/>
          <w:szCs w:val="24"/>
        </w:rPr>
        <w:t xml:space="preserve"> передачи</w:t>
      </w:r>
      <w:r>
        <w:rPr>
          <w:sz w:val="24"/>
          <w:szCs w:val="24"/>
        </w:rPr>
        <w:t xml:space="preserve"> инфекционных заболеваний, источниках  и формах инфекции.</w:t>
      </w:r>
    </w:p>
    <w:p w:rsidR="008A1E17" w:rsidRDefault="008A1E17" w:rsidP="008A1E17">
      <w:pPr>
        <w:jc w:val="both"/>
        <w:rPr>
          <w:b/>
          <w:bCs/>
          <w:sz w:val="24"/>
          <w:szCs w:val="24"/>
        </w:rPr>
      </w:pPr>
      <w:r w:rsidRPr="00F04B57">
        <w:rPr>
          <w:b/>
          <w:bCs/>
          <w:sz w:val="24"/>
          <w:szCs w:val="24"/>
        </w:rPr>
        <w:t xml:space="preserve">Тезисы лекции: </w:t>
      </w:r>
    </w:p>
    <w:p w:rsidR="008A1E17" w:rsidRDefault="008A1E17" w:rsidP="008A1E17">
      <w:pPr>
        <w:ind w:firstLine="708"/>
        <w:jc w:val="both"/>
        <w:rPr>
          <w:sz w:val="24"/>
          <w:szCs w:val="24"/>
        </w:rPr>
      </w:pPr>
      <w:r w:rsidRPr="00F04B57">
        <w:rPr>
          <w:sz w:val="24"/>
          <w:szCs w:val="24"/>
        </w:rPr>
        <w:t xml:space="preserve">Инфекция - процесс сложного активного взаимодействия макроорганизма с микроорганизмами, внедрившимся в его ткани и органы. Инфекционный процесс – совокупность физиологических защитных и патологических процессов, развивающихся в организме в результате внедрение в него болезнетворного микроба. Возможность возникновения инфекционного процесса определяется не только количеством и качеством патогенного микроба, но и состоянием макроорганизма, его сопротивляемостью, восприимчивостью. Восприимчивость обусловлена наличием в организме определенных клеток, тканей, в которых микроб-паразит находит оптимальные условия существования. Для возникновения инфекционного процесса,  заболевания необходимо взаимодействия 3х факторов: </w:t>
      </w:r>
    </w:p>
    <w:p w:rsidR="008A1E17" w:rsidRDefault="008A1E17" w:rsidP="008A1E17">
      <w:pPr>
        <w:jc w:val="both"/>
        <w:rPr>
          <w:sz w:val="24"/>
          <w:szCs w:val="24"/>
        </w:rPr>
      </w:pPr>
      <w:r w:rsidRPr="00F04B57">
        <w:rPr>
          <w:sz w:val="24"/>
          <w:szCs w:val="24"/>
        </w:rPr>
        <w:t>1.патогенный микроорганизм</w:t>
      </w:r>
    </w:p>
    <w:p w:rsidR="008A1E17" w:rsidRPr="00F04B57" w:rsidRDefault="008A1E17" w:rsidP="008A1E17">
      <w:pPr>
        <w:jc w:val="both"/>
        <w:rPr>
          <w:sz w:val="24"/>
          <w:szCs w:val="24"/>
        </w:rPr>
      </w:pPr>
      <w:r w:rsidRPr="00F04B57">
        <w:rPr>
          <w:sz w:val="24"/>
          <w:szCs w:val="24"/>
        </w:rPr>
        <w:t>2.воспримчивый м</w:t>
      </w:r>
      <w:r>
        <w:rPr>
          <w:sz w:val="24"/>
          <w:szCs w:val="24"/>
        </w:rPr>
        <w:t>акроорганизм</w:t>
      </w:r>
    </w:p>
    <w:p w:rsidR="008A1E17" w:rsidRPr="00F04B57" w:rsidRDefault="008A1E17" w:rsidP="008A1E17">
      <w:pPr>
        <w:jc w:val="both"/>
        <w:rPr>
          <w:sz w:val="24"/>
          <w:szCs w:val="24"/>
        </w:rPr>
      </w:pPr>
      <w:r w:rsidRPr="00F04B57">
        <w:rPr>
          <w:sz w:val="24"/>
          <w:szCs w:val="24"/>
        </w:rPr>
        <w:t xml:space="preserve">3.условия окружающей среды, в том числе и социальные. </w:t>
      </w:r>
    </w:p>
    <w:p w:rsidR="008A1E17" w:rsidRPr="00EE1EF1" w:rsidRDefault="008A1E17" w:rsidP="008A1E17">
      <w:pPr>
        <w:rPr>
          <w:bCs/>
          <w:sz w:val="24"/>
          <w:szCs w:val="24"/>
        </w:rPr>
      </w:pPr>
      <w:r w:rsidRPr="00EE1EF1">
        <w:rPr>
          <w:bCs/>
          <w:sz w:val="24"/>
          <w:szCs w:val="24"/>
        </w:rPr>
        <w:t>Инфекционное заболевание характеризуется:</w:t>
      </w:r>
    </w:p>
    <w:p w:rsidR="008A1E17" w:rsidRPr="00EE1EF1" w:rsidRDefault="008A1E17" w:rsidP="00493F95">
      <w:pPr>
        <w:numPr>
          <w:ilvl w:val="1"/>
          <w:numId w:val="186"/>
        </w:numPr>
        <w:tabs>
          <w:tab w:val="clear" w:pos="1440"/>
          <w:tab w:val="num" w:pos="284"/>
        </w:tabs>
        <w:ind w:hanging="1440"/>
        <w:rPr>
          <w:bCs/>
          <w:sz w:val="24"/>
          <w:szCs w:val="24"/>
        </w:rPr>
      </w:pPr>
      <w:r w:rsidRPr="00EE1EF1">
        <w:rPr>
          <w:bCs/>
          <w:iCs/>
          <w:sz w:val="24"/>
          <w:szCs w:val="24"/>
        </w:rPr>
        <w:t>Наличие патогенного микроба</w:t>
      </w:r>
    </w:p>
    <w:p w:rsidR="008A1E17" w:rsidRPr="00EE1EF1" w:rsidRDefault="008A1E17" w:rsidP="00493F95">
      <w:pPr>
        <w:numPr>
          <w:ilvl w:val="1"/>
          <w:numId w:val="186"/>
        </w:numPr>
        <w:tabs>
          <w:tab w:val="clear" w:pos="1440"/>
          <w:tab w:val="num" w:pos="284"/>
        </w:tabs>
        <w:ind w:hanging="1440"/>
        <w:rPr>
          <w:bCs/>
          <w:sz w:val="24"/>
          <w:szCs w:val="24"/>
        </w:rPr>
      </w:pPr>
      <w:r w:rsidRPr="00EE1EF1">
        <w:rPr>
          <w:bCs/>
          <w:iCs/>
          <w:sz w:val="24"/>
          <w:szCs w:val="24"/>
        </w:rPr>
        <w:t>Заразность</w:t>
      </w:r>
    </w:p>
    <w:p w:rsidR="008A1E17" w:rsidRPr="00EE1EF1" w:rsidRDefault="008A1E17" w:rsidP="00493F95">
      <w:pPr>
        <w:numPr>
          <w:ilvl w:val="1"/>
          <w:numId w:val="186"/>
        </w:numPr>
        <w:tabs>
          <w:tab w:val="clear" w:pos="1440"/>
          <w:tab w:val="num" w:pos="284"/>
        </w:tabs>
        <w:ind w:hanging="1440"/>
        <w:rPr>
          <w:bCs/>
          <w:sz w:val="24"/>
          <w:szCs w:val="24"/>
        </w:rPr>
      </w:pPr>
      <w:r w:rsidRPr="00EE1EF1">
        <w:rPr>
          <w:bCs/>
          <w:iCs/>
          <w:sz w:val="24"/>
          <w:szCs w:val="24"/>
        </w:rPr>
        <w:t>Цикличность (протекает периодами)</w:t>
      </w:r>
    </w:p>
    <w:p w:rsidR="008A1E17" w:rsidRPr="00EE1EF1" w:rsidRDefault="008A1E17" w:rsidP="00493F95">
      <w:pPr>
        <w:numPr>
          <w:ilvl w:val="1"/>
          <w:numId w:val="186"/>
        </w:numPr>
        <w:tabs>
          <w:tab w:val="clear" w:pos="1440"/>
          <w:tab w:val="num" w:pos="284"/>
        </w:tabs>
        <w:ind w:hanging="1440"/>
        <w:rPr>
          <w:bCs/>
          <w:sz w:val="24"/>
          <w:szCs w:val="24"/>
        </w:rPr>
      </w:pPr>
      <w:r w:rsidRPr="00EE1EF1">
        <w:rPr>
          <w:bCs/>
          <w:iCs/>
          <w:sz w:val="24"/>
          <w:szCs w:val="24"/>
        </w:rPr>
        <w:t>Специфические реакции организма на возбудителя</w:t>
      </w:r>
    </w:p>
    <w:p w:rsidR="008A1E17" w:rsidRPr="00EE1EF1" w:rsidRDefault="008A1E17" w:rsidP="00493F95">
      <w:pPr>
        <w:numPr>
          <w:ilvl w:val="1"/>
          <w:numId w:val="186"/>
        </w:numPr>
        <w:tabs>
          <w:tab w:val="clear" w:pos="1440"/>
          <w:tab w:val="num" w:pos="284"/>
        </w:tabs>
        <w:ind w:hanging="1440"/>
        <w:rPr>
          <w:bCs/>
          <w:sz w:val="24"/>
          <w:szCs w:val="24"/>
        </w:rPr>
      </w:pPr>
      <w:r w:rsidRPr="00EE1EF1">
        <w:rPr>
          <w:bCs/>
          <w:iCs/>
          <w:sz w:val="24"/>
          <w:szCs w:val="24"/>
        </w:rPr>
        <w:t>Выработка иммунитета</w:t>
      </w:r>
    </w:p>
    <w:p w:rsidR="008A1E17" w:rsidRPr="00EE1EF1" w:rsidRDefault="008A1E17" w:rsidP="00493F95">
      <w:pPr>
        <w:numPr>
          <w:ilvl w:val="1"/>
          <w:numId w:val="186"/>
        </w:numPr>
        <w:tabs>
          <w:tab w:val="clear" w:pos="1440"/>
          <w:tab w:val="num" w:pos="284"/>
        </w:tabs>
        <w:ind w:hanging="1440"/>
        <w:rPr>
          <w:bCs/>
          <w:sz w:val="24"/>
          <w:szCs w:val="24"/>
        </w:rPr>
      </w:pPr>
      <w:r w:rsidRPr="00EE1EF1">
        <w:rPr>
          <w:bCs/>
          <w:iCs/>
          <w:sz w:val="24"/>
          <w:szCs w:val="24"/>
        </w:rPr>
        <w:t>Бактерионосительство</w:t>
      </w:r>
    </w:p>
    <w:p w:rsidR="008A1E17" w:rsidRDefault="008A1E17" w:rsidP="008A1E17">
      <w:pPr>
        <w:rPr>
          <w:bCs/>
          <w:sz w:val="24"/>
          <w:szCs w:val="24"/>
        </w:rPr>
      </w:pPr>
      <w:r>
        <w:rPr>
          <w:bCs/>
          <w:sz w:val="24"/>
          <w:szCs w:val="24"/>
        </w:rPr>
        <w:t>П</w:t>
      </w:r>
      <w:r w:rsidRPr="00EE1EF1">
        <w:rPr>
          <w:bCs/>
          <w:sz w:val="24"/>
          <w:szCs w:val="24"/>
        </w:rPr>
        <w:t>атогенность микробов  – это потенциальная способность вызывать заболевание (видовой признак).</w:t>
      </w:r>
      <w:r w:rsidRPr="00EE1EF1">
        <w:rPr>
          <w:bCs/>
          <w:sz w:val="24"/>
          <w:szCs w:val="24"/>
        </w:rPr>
        <w:br/>
      </w:r>
      <w:r>
        <w:rPr>
          <w:bCs/>
          <w:sz w:val="24"/>
          <w:szCs w:val="24"/>
        </w:rPr>
        <w:t>В</w:t>
      </w:r>
      <w:r w:rsidRPr="003C3CF0">
        <w:rPr>
          <w:bCs/>
          <w:sz w:val="24"/>
          <w:szCs w:val="24"/>
        </w:rPr>
        <w:t>ирулентность микробов</w:t>
      </w:r>
      <w:r w:rsidRPr="00EE1EF1">
        <w:rPr>
          <w:bCs/>
          <w:sz w:val="24"/>
          <w:szCs w:val="24"/>
          <w:u w:val="single"/>
        </w:rPr>
        <w:t xml:space="preserve">  </w:t>
      </w:r>
      <w:r w:rsidRPr="00EE1EF1">
        <w:rPr>
          <w:bCs/>
          <w:sz w:val="24"/>
          <w:szCs w:val="24"/>
        </w:rPr>
        <w:t>– это степень патогенности (штаммовый признак).</w:t>
      </w:r>
    </w:p>
    <w:p w:rsidR="008A1E17" w:rsidRPr="003C3CF0" w:rsidRDefault="008A1E17" w:rsidP="008A1E17">
      <w:pPr>
        <w:rPr>
          <w:bCs/>
          <w:sz w:val="24"/>
          <w:szCs w:val="24"/>
        </w:rPr>
      </w:pPr>
      <w:r w:rsidRPr="003C3CF0">
        <w:rPr>
          <w:bCs/>
          <w:sz w:val="24"/>
          <w:szCs w:val="24"/>
        </w:rPr>
        <w:t>Факторы патогенности микробов:</w:t>
      </w:r>
    </w:p>
    <w:p w:rsidR="008A1E17" w:rsidRPr="003C3CF0" w:rsidRDefault="008A1E17" w:rsidP="00493F95">
      <w:pPr>
        <w:numPr>
          <w:ilvl w:val="1"/>
          <w:numId w:val="187"/>
        </w:numPr>
        <w:tabs>
          <w:tab w:val="clear" w:pos="1440"/>
          <w:tab w:val="num" w:pos="284"/>
        </w:tabs>
        <w:ind w:hanging="1440"/>
        <w:rPr>
          <w:bCs/>
          <w:sz w:val="24"/>
          <w:szCs w:val="24"/>
        </w:rPr>
      </w:pPr>
      <w:r w:rsidRPr="003C3CF0">
        <w:rPr>
          <w:bCs/>
          <w:iCs/>
          <w:sz w:val="24"/>
          <w:szCs w:val="24"/>
        </w:rPr>
        <w:t xml:space="preserve">адгезия </w:t>
      </w:r>
    </w:p>
    <w:p w:rsidR="008A1E17" w:rsidRPr="003C3CF0" w:rsidRDefault="008A1E17" w:rsidP="00493F95">
      <w:pPr>
        <w:numPr>
          <w:ilvl w:val="1"/>
          <w:numId w:val="187"/>
        </w:numPr>
        <w:tabs>
          <w:tab w:val="clear" w:pos="1440"/>
          <w:tab w:val="num" w:pos="284"/>
        </w:tabs>
        <w:ind w:hanging="1440"/>
        <w:rPr>
          <w:bCs/>
          <w:sz w:val="24"/>
          <w:szCs w:val="24"/>
        </w:rPr>
      </w:pPr>
      <w:r w:rsidRPr="003C3CF0">
        <w:rPr>
          <w:bCs/>
          <w:iCs/>
          <w:sz w:val="24"/>
          <w:szCs w:val="24"/>
        </w:rPr>
        <w:lastRenderedPageBreak/>
        <w:t xml:space="preserve">колонизация </w:t>
      </w:r>
    </w:p>
    <w:p w:rsidR="008A1E17" w:rsidRPr="003C3CF0" w:rsidRDefault="008A1E17" w:rsidP="00493F95">
      <w:pPr>
        <w:numPr>
          <w:ilvl w:val="1"/>
          <w:numId w:val="187"/>
        </w:numPr>
        <w:tabs>
          <w:tab w:val="clear" w:pos="1440"/>
          <w:tab w:val="num" w:pos="284"/>
        </w:tabs>
        <w:ind w:hanging="1440"/>
        <w:rPr>
          <w:bCs/>
          <w:sz w:val="24"/>
          <w:szCs w:val="24"/>
        </w:rPr>
      </w:pPr>
      <w:r w:rsidRPr="003C3CF0">
        <w:rPr>
          <w:bCs/>
          <w:iCs/>
          <w:sz w:val="24"/>
          <w:szCs w:val="24"/>
        </w:rPr>
        <w:t xml:space="preserve">инвазия </w:t>
      </w:r>
    </w:p>
    <w:p w:rsidR="008A1E17" w:rsidRPr="003C3CF0" w:rsidRDefault="008A1E17" w:rsidP="00493F95">
      <w:pPr>
        <w:numPr>
          <w:ilvl w:val="1"/>
          <w:numId w:val="187"/>
        </w:numPr>
        <w:tabs>
          <w:tab w:val="clear" w:pos="1440"/>
          <w:tab w:val="num" w:pos="284"/>
        </w:tabs>
        <w:ind w:left="284" w:hanging="284"/>
        <w:rPr>
          <w:bCs/>
          <w:sz w:val="24"/>
          <w:szCs w:val="24"/>
        </w:rPr>
      </w:pPr>
      <w:r w:rsidRPr="003C3CF0">
        <w:rPr>
          <w:bCs/>
          <w:iCs/>
          <w:sz w:val="24"/>
          <w:szCs w:val="24"/>
        </w:rPr>
        <w:t>подавление фагоцитоза (за счет капсулы, протеина м у стрептококков, протеина а у стафилококков, корд-фактора у туберкулезной палочки)</w:t>
      </w:r>
    </w:p>
    <w:p w:rsidR="008A1E17" w:rsidRPr="003C3CF0" w:rsidRDefault="008A1E17" w:rsidP="00493F95">
      <w:pPr>
        <w:numPr>
          <w:ilvl w:val="1"/>
          <w:numId w:val="187"/>
        </w:numPr>
        <w:tabs>
          <w:tab w:val="clear" w:pos="1440"/>
          <w:tab w:val="num" w:pos="284"/>
        </w:tabs>
        <w:ind w:hanging="1440"/>
        <w:rPr>
          <w:bCs/>
          <w:sz w:val="24"/>
          <w:szCs w:val="24"/>
        </w:rPr>
      </w:pPr>
      <w:r w:rsidRPr="003C3CF0">
        <w:rPr>
          <w:bCs/>
          <w:iCs/>
          <w:sz w:val="24"/>
          <w:szCs w:val="24"/>
        </w:rPr>
        <w:t>агрессины</w:t>
      </w:r>
    </w:p>
    <w:p w:rsidR="008A1E17" w:rsidRPr="003C3CF0" w:rsidRDefault="008A1E17" w:rsidP="00493F95">
      <w:pPr>
        <w:numPr>
          <w:ilvl w:val="1"/>
          <w:numId w:val="187"/>
        </w:numPr>
        <w:tabs>
          <w:tab w:val="clear" w:pos="1440"/>
          <w:tab w:val="num" w:pos="284"/>
        </w:tabs>
        <w:ind w:hanging="1440"/>
        <w:rPr>
          <w:bCs/>
          <w:sz w:val="24"/>
          <w:szCs w:val="24"/>
        </w:rPr>
      </w:pPr>
      <w:r w:rsidRPr="003C3CF0">
        <w:rPr>
          <w:bCs/>
          <w:iCs/>
          <w:sz w:val="24"/>
          <w:szCs w:val="24"/>
        </w:rPr>
        <w:t>токсины</w:t>
      </w:r>
    </w:p>
    <w:p w:rsidR="008A1E17" w:rsidRDefault="008A1E17" w:rsidP="008A1E17">
      <w:pPr>
        <w:tabs>
          <w:tab w:val="num" w:pos="284"/>
        </w:tabs>
        <w:rPr>
          <w:bCs/>
          <w:sz w:val="24"/>
          <w:szCs w:val="24"/>
        </w:rPr>
      </w:pPr>
      <w:r w:rsidRPr="003C3CF0">
        <w:rPr>
          <w:bCs/>
          <w:sz w:val="24"/>
          <w:szCs w:val="24"/>
        </w:rPr>
        <w:t>Степень патогенности микроба – вирулентность</w:t>
      </w:r>
      <w:r>
        <w:rPr>
          <w:bCs/>
          <w:sz w:val="24"/>
          <w:szCs w:val="24"/>
        </w:rPr>
        <w:t xml:space="preserve"> обозначается</w:t>
      </w:r>
      <w:r w:rsidRPr="003C3CF0">
        <w:rPr>
          <w:bCs/>
          <w:sz w:val="24"/>
          <w:szCs w:val="24"/>
        </w:rPr>
        <w:t>:</w:t>
      </w:r>
    </w:p>
    <w:p w:rsidR="008A1E17" w:rsidRPr="00B2707D" w:rsidRDefault="008A1E17" w:rsidP="008A1E17">
      <w:pPr>
        <w:rPr>
          <w:bCs/>
          <w:sz w:val="24"/>
          <w:szCs w:val="24"/>
          <w:lang w:val="en-US"/>
        </w:rPr>
      </w:pPr>
      <w:r w:rsidRPr="00B2707D">
        <w:rPr>
          <w:bCs/>
          <w:iCs/>
          <w:sz w:val="24"/>
          <w:szCs w:val="24"/>
          <w:lang w:val="en-US"/>
        </w:rPr>
        <w:t>-</w:t>
      </w:r>
      <w:r w:rsidRPr="003C3CF0">
        <w:rPr>
          <w:bCs/>
          <w:iCs/>
          <w:sz w:val="24"/>
          <w:szCs w:val="24"/>
          <w:lang w:val="en-US"/>
        </w:rPr>
        <w:t>Dlm</w:t>
      </w:r>
      <w:r w:rsidRPr="00B2707D">
        <w:rPr>
          <w:bCs/>
          <w:iCs/>
          <w:sz w:val="24"/>
          <w:szCs w:val="24"/>
          <w:lang w:val="en-US"/>
        </w:rPr>
        <w:t xml:space="preserve"> – </w:t>
      </w:r>
      <w:r w:rsidRPr="003C3CF0">
        <w:rPr>
          <w:bCs/>
          <w:iCs/>
          <w:sz w:val="24"/>
          <w:szCs w:val="24"/>
          <w:lang w:val="en-US"/>
        </w:rPr>
        <w:t>dosis</w:t>
      </w:r>
      <w:r w:rsidRPr="00B2707D">
        <w:rPr>
          <w:bCs/>
          <w:iCs/>
          <w:sz w:val="24"/>
          <w:szCs w:val="24"/>
          <w:lang w:val="en-US"/>
        </w:rPr>
        <w:t xml:space="preserve"> </w:t>
      </w:r>
      <w:r w:rsidRPr="003C3CF0">
        <w:rPr>
          <w:bCs/>
          <w:iCs/>
          <w:sz w:val="24"/>
          <w:szCs w:val="24"/>
          <w:lang w:val="en-US"/>
        </w:rPr>
        <w:t>letalis</w:t>
      </w:r>
      <w:r w:rsidRPr="00B2707D">
        <w:rPr>
          <w:bCs/>
          <w:iCs/>
          <w:sz w:val="24"/>
          <w:szCs w:val="24"/>
          <w:lang w:val="en-US"/>
        </w:rPr>
        <w:t xml:space="preserve"> </w:t>
      </w:r>
      <w:r w:rsidRPr="003C3CF0">
        <w:rPr>
          <w:bCs/>
          <w:iCs/>
          <w:sz w:val="24"/>
          <w:szCs w:val="24"/>
          <w:lang w:val="en-US"/>
        </w:rPr>
        <w:t>minima</w:t>
      </w:r>
      <w:r w:rsidRPr="00B2707D">
        <w:rPr>
          <w:bCs/>
          <w:iCs/>
          <w:sz w:val="24"/>
          <w:szCs w:val="24"/>
          <w:lang w:val="en-US"/>
        </w:rPr>
        <w:t xml:space="preserve">  </w:t>
      </w:r>
    </w:p>
    <w:p w:rsidR="008A1E17" w:rsidRPr="00B2707D" w:rsidRDefault="008A1E17" w:rsidP="008A1E17">
      <w:pPr>
        <w:tabs>
          <w:tab w:val="num" w:pos="284"/>
          <w:tab w:val="num" w:pos="720"/>
        </w:tabs>
        <w:rPr>
          <w:bCs/>
          <w:sz w:val="24"/>
          <w:szCs w:val="24"/>
          <w:lang w:val="en-US"/>
        </w:rPr>
      </w:pPr>
      <w:r w:rsidRPr="00B2707D">
        <w:rPr>
          <w:bCs/>
          <w:iCs/>
          <w:sz w:val="24"/>
          <w:szCs w:val="24"/>
          <w:lang w:val="en-US"/>
        </w:rPr>
        <w:t>-</w:t>
      </w:r>
      <w:r w:rsidRPr="003C3CF0">
        <w:rPr>
          <w:bCs/>
          <w:iCs/>
          <w:sz w:val="24"/>
          <w:szCs w:val="24"/>
          <w:lang w:val="en-US"/>
        </w:rPr>
        <w:t>Dlc</w:t>
      </w:r>
      <w:r w:rsidRPr="00B2707D">
        <w:rPr>
          <w:bCs/>
          <w:iCs/>
          <w:sz w:val="24"/>
          <w:szCs w:val="24"/>
          <w:lang w:val="en-US"/>
        </w:rPr>
        <w:t xml:space="preserve"> - </w:t>
      </w:r>
      <w:r w:rsidRPr="003C3CF0">
        <w:rPr>
          <w:bCs/>
          <w:iCs/>
          <w:sz w:val="24"/>
          <w:szCs w:val="24"/>
          <w:lang w:val="en-US"/>
        </w:rPr>
        <w:t>dosis</w:t>
      </w:r>
      <w:r w:rsidRPr="00B2707D">
        <w:rPr>
          <w:bCs/>
          <w:iCs/>
          <w:sz w:val="24"/>
          <w:szCs w:val="24"/>
          <w:lang w:val="en-US"/>
        </w:rPr>
        <w:t xml:space="preserve"> </w:t>
      </w:r>
      <w:r w:rsidRPr="003C3CF0">
        <w:rPr>
          <w:bCs/>
          <w:iCs/>
          <w:sz w:val="24"/>
          <w:szCs w:val="24"/>
          <w:lang w:val="en-US"/>
        </w:rPr>
        <w:t>letalis</w:t>
      </w:r>
      <w:r w:rsidRPr="00B2707D">
        <w:rPr>
          <w:bCs/>
          <w:iCs/>
          <w:sz w:val="24"/>
          <w:szCs w:val="24"/>
          <w:lang w:val="en-US"/>
        </w:rPr>
        <w:t xml:space="preserve"> </w:t>
      </w:r>
      <w:r w:rsidRPr="003C3CF0">
        <w:rPr>
          <w:bCs/>
          <w:iCs/>
          <w:sz w:val="24"/>
          <w:szCs w:val="24"/>
          <w:lang w:val="en-US"/>
        </w:rPr>
        <w:t>certa</w:t>
      </w:r>
      <w:r w:rsidRPr="00B2707D">
        <w:rPr>
          <w:bCs/>
          <w:sz w:val="24"/>
          <w:szCs w:val="24"/>
          <w:lang w:val="en-US"/>
        </w:rPr>
        <w:t xml:space="preserve"> </w:t>
      </w:r>
    </w:p>
    <w:p w:rsidR="008A1E17" w:rsidRPr="003C3CF0" w:rsidRDefault="008A1E17" w:rsidP="008A1E17">
      <w:pPr>
        <w:tabs>
          <w:tab w:val="num" w:pos="720"/>
        </w:tabs>
        <w:rPr>
          <w:bCs/>
          <w:sz w:val="24"/>
          <w:szCs w:val="24"/>
        </w:rPr>
      </w:pPr>
      <w:r>
        <w:rPr>
          <w:bCs/>
          <w:iCs/>
          <w:sz w:val="24"/>
          <w:szCs w:val="24"/>
        </w:rPr>
        <w:t>-</w:t>
      </w:r>
      <w:r w:rsidRPr="003C3CF0">
        <w:rPr>
          <w:bCs/>
          <w:iCs/>
          <w:sz w:val="24"/>
          <w:szCs w:val="24"/>
          <w:lang w:val="en-US"/>
        </w:rPr>
        <w:t>LD</w:t>
      </w:r>
      <w:r w:rsidRPr="003C3CF0">
        <w:rPr>
          <w:bCs/>
          <w:iCs/>
          <w:sz w:val="24"/>
          <w:szCs w:val="24"/>
          <w:vertAlign w:val="subscript"/>
        </w:rPr>
        <w:t>50</w:t>
      </w:r>
    </w:p>
    <w:p w:rsidR="008A1E17" w:rsidRPr="003C3CF0" w:rsidRDefault="008A1E17" w:rsidP="008A1E17">
      <w:pPr>
        <w:tabs>
          <w:tab w:val="num" w:pos="720"/>
        </w:tabs>
        <w:rPr>
          <w:bCs/>
          <w:sz w:val="24"/>
          <w:szCs w:val="24"/>
        </w:rPr>
      </w:pPr>
      <w:r>
        <w:rPr>
          <w:bCs/>
          <w:iCs/>
          <w:sz w:val="24"/>
          <w:szCs w:val="24"/>
        </w:rPr>
        <w:t>-</w:t>
      </w:r>
      <w:r w:rsidRPr="003C3CF0">
        <w:rPr>
          <w:bCs/>
          <w:iCs/>
          <w:sz w:val="24"/>
          <w:szCs w:val="24"/>
          <w:lang w:val="en-US"/>
        </w:rPr>
        <w:t>DI</w:t>
      </w:r>
      <w:r w:rsidRPr="003C3CF0">
        <w:rPr>
          <w:bCs/>
          <w:iCs/>
          <w:sz w:val="24"/>
          <w:szCs w:val="24"/>
        </w:rPr>
        <w:t xml:space="preserve"> - </w:t>
      </w:r>
      <w:r w:rsidRPr="003C3CF0">
        <w:rPr>
          <w:bCs/>
          <w:iCs/>
          <w:sz w:val="24"/>
          <w:szCs w:val="24"/>
          <w:lang w:val="en-US"/>
        </w:rPr>
        <w:t>dosis</w:t>
      </w:r>
      <w:r w:rsidRPr="003C3CF0">
        <w:rPr>
          <w:bCs/>
          <w:iCs/>
          <w:sz w:val="24"/>
          <w:szCs w:val="24"/>
        </w:rPr>
        <w:t xml:space="preserve"> </w:t>
      </w:r>
      <w:r w:rsidRPr="003C3CF0">
        <w:rPr>
          <w:bCs/>
          <w:iCs/>
          <w:sz w:val="24"/>
          <w:szCs w:val="24"/>
          <w:lang w:val="en-US"/>
        </w:rPr>
        <w:t>infectionis</w:t>
      </w:r>
      <w:r w:rsidRPr="003C3CF0">
        <w:rPr>
          <w:bCs/>
          <w:sz w:val="24"/>
          <w:szCs w:val="24"/>
        </w:rPr>
        <w:t xml:space="preserve"> </w:t>
      </w:r>
    </w:p>
    <w:p w:rsidR="008A1E17" w:rsidRPr="004805A6" w:rsidRDefault="008A1E17" w:rsidP="008A1E17">
      <w:pPr>
        <w:tabs>
          <w:tab w:val="num" w:pos="284"/>
        </w:tabs>
        <w:rPr>
          <w:bCs/>
          <w:sz w:val="24"/>
          <w:szCs w:val="24"/>
        </w:rPr>
      </w:pPr>
      <w:r>
        <w:rPr>
          <w:bCs/>
          <w:sz w:val="24"/>
          <w:szCs w:val="24"/>
        </w:rPr>
        <w:t>С</w:t>
      </w:r>
      <w:r w:rsidRPr="004805A6">
        <w:rPr>
          <w:bCs/>
          <w:sz w:val="24"/>
          <w:szCs w:val="24"/>
        </w:rPr>
        <w:t>пособы передачи инфекции</w:t>
      </w:r>
    </w:p>
    <w:p w:rsidR="008A1E17" w:rsidRPr="004805A6" w:rsidRDefault="008A1E17" w:rsidP="008A1E17">
      <w:pPr>
        <w:tabs>
          <w:tab w:val="num" w:pos="720"/>
        </w:tabs>
        <w:rPr>
          <w:bCs/>
          <w:sz w:val="24"/>
          <w:szCs w:val="24"/>
        </w:rPr>
      </w:pPr>
      <w:r>
        <w:rPr>
          <w:bCs/>
          <w:sz w:val="24"/>
          <w:szCs w:val="24"/>
        </w:rPr>
        <w:t>-</w:t>
      </w:r>
      <w:r w:rsidRPr="004805A6">
        <w:rPr>
          <w:bCs/>
          <w:sz w:val="24"/>
          <w:szCs w:val="24"/>
        </w:rPr>
        <w:t>Воздушно-капельный</w:t>
      </w:r>
    </w:p>
    <w:p w:rsidR="008A1E17" w:rsidRPr="004805A6" w:rsidRDefault="008A1E17" w:rsidP="008A1E17">
      <w:pPr>
        <w:tabs>
          <w:tab w:val="num" w:pos="720"/>
        </w:tabs>
        <w:rPr>
          <w:bCs/>
          <w:sz w:val="24"/>
          <w:szCs w:val="24"/>
        </w:rPr>
      </w:pPr>
      <w:r>
        <w:rPr>
          <w:bCs/>
          <w:sz w:val="24"/>
          <w:szCs w:val="24"/>
        </w:rPr>
        <w:t>-</w:t>
      </w:r>
      <w:r w:rsidRPr="004805A6">
        <w:rPr>
          <w:bCs/>
          <w:sz w:val="24"/>
          <w:szCs w:val="24"/>
        </w:rPr>
        <w:t>Фекально-оральный</w:t>
      </w:r>
    </w:p>
    <w:p w:rsidR="008A1E17" w:rsidRPr="004805A6" w:rsidRDefault="008A1E17" w:rsidP="008A1E17">
      <w:pPr>
        <w:tabs>
          <w:tab w:val="num" w:pos="720"/>
        </w:tabs>
        <w:rPr>
          <w:bCs/>
          <w:sz w:val="24"/>
          <w:szCs w:val="24"/>
        </w:rPr>
      </w:pPr>
      <w:r>
        <w:rPr>
          <w:bCs/>
          <w:sz w:val="24"/>
          <w:szCs w:val="24"/>
        </w:rPr>
        <w:t>-</w:t>
      </w:r>
      <w:r w:rsidRPr="004805A6">
        <w:rPr>
          <w:bCs/>
          <w:sz w:val="24"/>
          <w:szCs w:val="24"/>
        </w:rPr>
        <w:t>Контактный</w:t>
      </w:r>
    </w:p>
    <w:p w:rsidR="008A1E17" w:rsidRPr="004805A6" w:rsidRDefault="008A1E17" w:rsidP="008A1E17">
      <w:pPr>
        <w:tabs>
          <w:tab w:val="num" w:pos="720"/>
        </w:tabs>
        <w:rPr>
          <w:bCs/>
          <w:sz w:val="24"/>
          <w:szCs w:val="24"/>
        </w:rPr>
      </w:pPr>
      <w:r>
        <w:rPr>
          <w:bCs/>
          <w:sz w:val="24"/>
          <w:szCs w:val="24"/>
        </w:rPr>
        <w:t>-</w:t>
      </w:r>
      <w:r w:rsidRPr="004805A6">
        <w:rPr>
          <w:bCs/>
          <w:sz w:val="24"/>
          <w:szCs w:val="24"/>
        </w:rPr>
        <w:t>Парантеральный</w:t>
      </w:r>
    </w:p>
    <w:p w:rsidR="008A1E17" w:rsidRPr="004805A6" w:rsidRDefault="008A1E17" w:rsidP="008A1E17">
      <w:pPr>
        <w:tabs>
          <w:tab w:val="num" w:pos="720"/>
        </w:tabs>
        <w:rPr>
          <w:bCs/>
          <w:sz w:val="24"/>
          <w:szCs w:val="24"/>
        </w:rPr>
      </w:pPr>
      <w:r>
        <w:rPr>
          <w:bCs/>
          <w:sz w:val="24"/>
          <w:szCs w:val="24"/>
        </w:rPr>
        <w:t>-</w:t>
      </w:r>
      <w:r w:rsidRPr="004805A6">
        <w:rPr>
          <w:bCs/>
          <w:sz w:val="24"/>
          <w:szCs w:val="24"/>
        </w:rPr>
        <w:t>Половой</w:t>
      </w:r>
    </w:p>
    <w:p w:rsidR="008A1E17" w:rsidRPr="004805A6" w:rsidRDefault="008A1E17" w:rsidP="008A1E17">
      <w:pPr>
        <w:tabs>
          <w:tab w:val="num" w:pos="720"/>
        </w:tabs>
        <w:rPr>
          <w:bCs/>
          <w:sz w:val="24"/>
          <w:szCs w:val="24"/>
        </w:rPr>
      </w:pPr>
      <w:r>
        <w:rPr>
          <w:bCs/>
          <w:sz w:val="24"/>
          <w:szCs w:val="24"/>
        </w:rPr>
        <w:t>-</w:t>
      </w:r>
      <w:r w:rsidRPr="004805A6">
        <w:rPr>
          <w:bCs/>
          <w:sz w:val="24"/>
          <w:szCs w:val="24"/>
        </w:rPr>
        <w:t>Трансмиссивный</w:t>
      </w:r>
    </w:p>
    <w:p w:rsidR="008A1E17" w:rsidRPr="004805A6" w:rsidRDefault="008A1E17" w:rsidP="008A1E17">
      <w:pPr>
        <w:tabs>
          <w:tab w:val="num" w:pos="720"/>
        </w:tabs>
        <w:rPr>
          <w:bCs/>
          <w:sz w:val="24"/>
          <w:szCs w:val="24"/>
        </w:rPr>
      </w:pPr>
      <w:r>
        <w:rPr>
          <w:bCs/>
          <w:sz w:val="24"/>
          <w:szCs w:val="24"/>
        </w:rPr>
        <w:t>-</w:t>
      </w:r>
      <w:r w:rsidRPr="004805A6">
        <w:rPr>
          <w:bCs/>
          <w:sz w:val="24"/>
          <w:szCs w:val="24"/>
        </w:rPr>
        <w:t>Трансплацентарный</w:t>
      </w:r>
    </w:p>
    <w:p w:rsidR="008A1E17" w:rsidRDefault="008A1E17" w:rsidP="008A1E17">
      <w:pPr>
        <w:tabs>
          <w:tab w:val="num" w:pos="284"/>
        </w:tabs>
        <w:rPr>
          <w:bCs/>
          <w:sz w:val="24"/>
          <w:szCs w:val="24"/>
        </w:rPr>
      </w:pPr>
      <w:r>
        <w:rPr>
          <w:bCs/>
          <w:sz w:val="24"/>
          <w:szCs w:val="24"/>
        </w:rPr>
        <w:t>Факторы передачи:</w:t>
      </w:r>
    </w:p>
    <w:p w:rsidR="008A1E17" w:rsidRPr="0099181C" w:rsidRDefault="008A1E17" w:rsidP="008A1E17">
      <w:pPr>
        <w:tabs>
          <w:tab w:val="num" w:pos="1440"/>
        </w:tabs>
        <w:rPr>
          <w:bCs/>
          <w:sz w:val="24"/>
          <w:szCs w:val="24"/>
        </w:rPr>
      </w:pPr>
      <w:r>
        <w:rPr>
          <w:bCs/>
          <w:sz w:val="24"/>
          <w:szCs w:val="24"/>
        </w:rPr>
        <w:t>-</w:t>
      </w:r>
      <w:r w:rsidRPr="0099181C">
        <w:rPr>
          <w:bCs/>
          <w:sz w:val="24"/>
          <w:szCs w:val="24"/>
        </w:rPr>
        <w:t>Пыль и воздух</w:t>
      </w:r>
    </w:p>
    <w:p w:rsidR="008A1E17" w:rsidRPr="0099181C" w:rsidRDefault="008A1E17" w:rsidP="008A1E17">
      <w:pPr>
        <w:tabs>
          <w:tab w:val="num" w:pos="1440"/>
        </w:tabs>
        <w:rPr>
          <w:bCs/>
          <w:sz w:val="24"/>
          <w:szCs w:val="24"/>
        </w:rPr>
      </w:pPr>
      <w:r>
        <w:rPr>
          <w:bCs/>
          <w:sz w:val="24"/>
          <w:szCs w:val="24"/>
        </w:rPr>
        <w:t>-</w:t>
      </w:r>
      <w:r w:rsidRPr="0099181C">
        <w:rPr>
          <w:bCs/>
          <w:sz w:val="24"/>
          <w:szCs w:val="24"/>
        </w:rPr>
        <w:t>Вода</w:t>
      </w:r>
    </w:p>
    <w:p w:rsidR="008A1E17" w:rsidRPr="0099181C" w:rsidRDefault="008A1E17" w:rsidP="008A1E17">
      <w:pPr>
        <w:tabs>
          <w:tab w:val="num" w:pos="1440"/>
        </w:tabs>
        <w:rPr>
          <w:bCs/>
          <w:sz w:val="24"/>
          <w:szCs w:val="24"/>
        </w:rPr>
      </w:pPr>
      <w:r>
        <w:rPr>
          <w:bCs/>
          <w:sz w:val="24"/>
          <w:szCs w:val="24"/>
        </w:rPr>
        <w:t>-</w:t>
      </w:r>
      <w:r w:rsidRPr="0099181C">
        <w:rPr>
          <w:bCs/>
          <w:sz w:val="24"/>
          <w:szCs w:val="24"/>
        </w:rPr>
        <w:t>Пища</w:t>
      </w:r>
    </w:p>
    <w:p w:rsidR="008A1E17" w:rsidRPr="0099181C" w:rsidRDefault="008A1E17" w:rsidP="008A1E17">
      <w:pPr>
        <w:tabs>
          <w:tab w:val="num" w:pos="1440"/>
        </w:tabs>
        <w:rPr>
          <w:bCs/>
          <w:sz w:val="24"/>
          <w:szCs w:val="24"/>
        </w:rPr>
      </w:pPr>
      <w:r>
        <w:rPr>
          <w:bCs/>
          <w:sz w:val="24"/>
          <w:szCs w:val="24"/>
        </w:rPr>
        <w:t>-</w:t>
      </w:r>
      <w:r w:rsidRPr="0099181C">
        <w:rPr>
          <w:bCs/>
          <w:sz w:val="24"/>
          <w:szCs w:val="24"/>
        </w:rPr>
        <w:t>Насекомые</w:t>
      </w:r>
    </w:p>
    <w:p w:rsidR="008A1E17" w:rsidRPr="0099181C" w:rsidRDefault="008A1E17" w:rsidP="008A1E17">
      <w:pPr>
        <w:tabs>
          <w:tab w:val="num" w:pos="1440"/>
        </w:tabs>
        <w:rPr>
          <w:bCs/>
          <w:sz w:val="24"/>
          <w:szCs w:val="24"/>
        </w:rPr>
      </w:pPr>
      <w:r>
        <w:rPr>
          <w:bCs/>
          <w:sz w:val="24"/>
          <w:szCs w:val="24"/>
        </w:rPr>
        <w:t>-</w:t>
      </w:r>
      <w:r w:rsidRPr="0099181C">
        <w:rPr>
          <w:bCs/>
          <w:sz w:val="24"/>
          <w:szCs w:val="24"/>
        </w:rPr>
        <w:t>Фекалии</w:t>
      </w:r>
    </w:p>
    <w:p w:rsidR="008A1E17" w:rsidRPr="0099181C" w:rsidRDefault="008A1E17" w:rsidP="008A1E17">
      <w:pPr>
        <w:tabs>
          <w:tab w:val="num" w:pos="1440"/>
        </w:tabs>
        <w:rPr>
          <w:bCs/>
          <w:sz w:val="24"/>
          <w:szCs w:val="24"/>
        </w:rPr>
      </w:pPr>
      <w:r>
        <w:rPr>
          <w:bCs/>
          <w:sz w:val="24"/>
          <w:szCs w:val="24"/>
        </w:rPr>
        <w:t>-</w:t>
      </w:r>
      <w:r w:rsidRPr="0099181C">
        <w:rPr>
          <w:bCs/>
          <w:sz w:val="24"/>
          <w:szCs w:val="24"/>
        </w:rPr>
        <w:t>Кровь</w:t>
      </w:r>
    </w:p>
    <w:p w:rsidR="008A1E17" w:rsidRPr="0099181C" w:rsidRDefault="008A1E17" w:rsidP="008A1E17">
      <w:pPr>
        <w:tabs>
          <w:tab w:val="num" w:pos="1440"/>
        </w:tabs>
        <w:rPr>
          <w:bCs/>
          <w:sz w:val="24"/>
          <w:szCs w:val="24"/>
        </w:rPr>
      </w:pPr>
      <w:r>
        <w:rPr>
          <w:bCs/>
          <w:sz w:val="24"/>
          <w:szCs w:val="24"/>
        </w:rPr>
        <w:t>-</w:t>
      </w:r>
      <w:r w:rsidRPr="0099181C">
        <w:rPr>
          <w:bCs/>
          <w:sz w:val="24"/>
          <w:szCs w:val="24"/>
        </w:rPr>
        <w:t>Медицинский инструментарий</w:t>
      </w:r>
    </w:p>
    <w:p w:rsidR="008A1E17" w:rsidRDefault="008A1E17" w:rsidP="008A1E17">
      <w:pPr>
        <w:tabs>
          <w:tab w:val="num" w:pos="284"/>
        </w:tabs>
        <w:rPr>
          <w:bCs/>
          <w:sz w:val="24"/>
          <w:szCs w:val="24"/>
        </w:rPr>
      </w:pPr>
      <w:r>
        <w:rPr>
          <w:bCs/>
          <w:sz w:val="24"/>
          <w:szCs w:val="24"/>
        </w:rPr>
        <w:t>Периоды инфекционного заболевания:</w:t>
      </w:r>
    </w:p>
    <w:p w:rsidR="008A1E17" w:rsidRPr="008A2FBF" w:rsidRDefault="008A1E17" w:rsidP="008A1E17">
      <w:pPr>
        <w:tabs>
          <w:tab w:val="num" w:pos="720"/>
        </w:tabs>
        <w:rPr>
          <w:bCs/>
          <w:sz w:val="24"/>
          <w:szCs w:val="24"/>
        </w:rPr>
      </w:pPr>
      <w:r>
        <w:rPr>
          <w:bCs/>
          <w:sz w:val="24"/>
          <w:szCs w:val="24"/>
        </w:rPr>
        <w:t>-</w:t>
      </w:r>
      <w:r w:rsidRPr="008A2FBF">
        <w:rPr>
          <w:bCs/>
          <w:sz w:val="24"/>
          <w:szCs w:val="24"/>
        </w:rPr>
        <w:t>Инкубационный – от момента заражения до появления первых признаков болезни (не заразен)</w:t>
      </w:r>
    </w:p>
    <w:p w:rsidR="008A1E17" w:rsidRPr="008A2FBF" w:rsidRDefault="008A1E17" w:rsidP="008A1E17">
      <w:pPr>
        <w:tabs>
          <w:tab w:val="num" w:pos="720"/>
        </w:tabs>
        <w:rPr>
          <w:bCs/>
          <w:sz w:val="24"/>
          <w:szCs w:val="24"/>
        </w:rPr>
      </w:pPr>
      <w:r>
        <w:rPr>
          <w:bCs/>
          <w:sz w:val="24"/>
          <w:szCs w:val="24"/>
        </w:rPr>
        <w:t>1.</w:t>
      </w:r>
      <w:r w:rsidRPr="008A2FBF">
        <w:rPr>
          <w:bCs/>
          <w:sz w:val="24"/>
          <w:szCs w:val="24"/>
        </w:rPr>
        <w:t>Продромальный – неспецифические общие проявления (может быть опасен)</w:t>
      </w:r>
    </w:p>
    <w:p w:rsidR="008A1E17" w:rsidRPr="008A2FBF" w:rsidRDefault="008A1E17" w:rsidP="008A1E17">
      <w:pPr>
        <w:tabs>
          <w:tab w:val="num" w:pos="720"/>
        </w:tabs>
        <w:rPr>
          <w:bCs/>
          <w:sz w:val="24"/>
          <w:szCs w:val="24"/>
        </w:rPr>
      </w:pPr>
      <w:r>
        <w:rPr>
          <w:bCs/>
          <w:sz w:val="24"/>
          <w:szCs w:val="24"/>
        </w:rPr>
        <w:t>2.</w:t>
      </w:r>
      <w:r w:rsidRPr="008A2FBF">
        <w:rPr>
          <w:bCs/>
          <w:sz w:val="24"/>
          <w:szCs w:val="24"/>
        </w:rPr>
        <w:t>Разгар - период развития клинических симптомов</w:t>
      </w:r>
    </w:p>
    <w:p w:rsidR="008A1E17" w:rsidRPr="008A2FBF" w:rsidRDefault="008A1E17" w:rsidP="008A1E17">
      <w:pPr>
        <w:tabs>
          <w:tab w:val="num" w:pos="720"/>
        </w:tabs>
        <w:rPr>
          <w:bCs/>
          <w:sz w:val="24"/>
          <w:szCs w:val="24"/>
        </w:rPr>
      </w:pPr>
      <w:r>
        <w:rPr>
          <w:bCs/>
          <w:sz w:val="24"/>
          <w:szCs w:val="24"/>
        </w:rPr>
        <w:t>3.</w:t>
      </w:r>
      <w:r w:rsidRPr="008A2FBF">
        <w:rPr>
          <w:bCs/>
          <w:sz w:val="24"/>
          <w:szCs w:val="24"/>
        </w:rPr>
        <w:t>Исход заболевания:</w:t>
      </w:r>
    </w:p>
    <w:p w:rsidR="008A1E17" w:rsidRPr="008A2FBF" w:rsidRDefault="008A1E17" w:rsidP="00493F95">
      <w:pPr>
        <w:numPr>
          <w:ilvl w:val="0"/>
          <w:numId w:val="188"/>
        </w:numPr>
        <w:tabs>
          <w:tab w:val="num" w:pos="284"/>
        </w:tabs>
        <w:ind w:hanging="720"/>
        <w:rPr>
          <w:bCs/>
          <w:sz w:val="24"/>
          <w:szCs w:val="24"/>
        </w:rPr>
      </w:pPr>
      <w:r w:rsidRPr="008A2FBF">
        <w:rPr>
          <w:bCs/>
          <w:sz w:val="24"/>
          <w:szCs w:val="24"/>
        </w:rPr>
        <w:t>выздоровление</w:t>
      </w:r>
    </w:p>
    <w:p w:rsidR="008A1E17" w:rsidRPr="008A2FBF" w:rsidRDefault="008A1E17" w:rsidP="00493F95">
      <w:pPr>
        <w:numPr>
          <w:ilvl w:val="0"/>
          <w:numId w:val="188"/>
        </w:numPr>
        <w:tabs>
          <w:tab w:val="num" w:pos="284"/>
        </w:tabs>
        <w:ind w:hanging="720"/>
        <w:rPr>
          <w:bCs/>
          <w:sz w:val="24"/>
          <w:szCs w:val="24"/>
        </w:rPr>
      </w:pPr>
      <w:r w:rsidRPr="008A2FBF">
        <w:rPr>
          <w:bCs/>
          <w:sz w:val="24"/>
          <w:szCs w:val="24"/>
        </w:rPr>
        <w:t>смертельный исход</w:t>
      </w:r>
    </w:p>
    <w:p w:rsidR="008A1E17" w:rsidRDefault="008A1E17" w:rsidP="00493F95">
      <w:pPr>
        <w:numPr>
          <w:ilvl w:val="0"/>
          <w:numId w:val="188"/>
        </w:numPr>
        <w:tabs>
          <w:tab w:val="num" w:pos="284"/>
        </w:tabs>
        <w:ind w:hanging="720"/>
        <w:rPr>
          <w:bCs/>
          <w:sz w:val="24"/>
          <w:szCs w:val="24"/>
        </w:rPr>
      </w:pPr>
      <w:r w:rsidRPr="008A2FBF">
        <w:rPr>
          <w:bCs/>
          <w:sz w:val="24"/>
          <w:szCs w:val="24"/>
        </w:rPr>
        <w:t>бактерионосительство</w:t>
      </w:r>
    </w:p>
    <w:p w:rsidR="008A1E17" w:rsidRPr="008A2FBF" w:rsidRDefault="008A1E17" w:rsidP="008A1E17">
      <w:pPr>
        <w:rPr>
          <w:bCs/>
          <w:sz w:val="24"/>
          <w:szCs w:val="24"/>
        </w:rPr>
      </w:pPr>
      <w:r>
        <w:rPr>
          <w:bCs/>
          <w:sz w:val="24"/>
          <w:szCs w:val="24"/>
        </w:rPr>
        <w:t>Особенности вирусной инфекции:</w:t>
      </w:r>
    </w:p>
    <w:p w:rsidR="008A1E17" w:rsidRPr="00833335" w:rsidRDefault="008A1E17" w:rsidP="00493F95">
      <w:pPr>
        <w:numPr>
          <w:ilvl w:val="0"/>
          <w:numId w:val="188"/>
        </w:numPr>
        <w:tabs>
          <w:tab w:val="clear" w:pos="720"/>
          <w:tab w:val="num" w:pos="284"/>
        </w:tabs>
        <w:ind w:left="284" w:hanging="284"/>
        <w:rPr>
          <w:bCs/>
          <w:sz w:val="24"/>
          <w:szCs w:val="24"/>
        </w:rPr>
      </w:pPr>
      <w:r w:rsidRPr="00833335">
        <w:rPr>
          <w:bCs/>
          <w:sz w:val="24"/>
          <w:szCs w:val="24"/>
        </w:rPr>
        <w:t>Облигатный паразитизм вируса , его патогенность связаны с инфекционностью его НК – «инфекциозность»</w:t>
      </w:r>
    </w:p>
    <w:p w:rsidR="008A1E17" w:rsidRPr="00833335" w:rsidRDefault="008A1E17" w:rsidP="00493F95">
      <w:pPr>
        <w:numPr>
          <w:ilvl w:val="0"/>
          <w:numId w:val="188"/>
        </w:numPr>
        <w:tabs>
          <w:tab w:val="clear" w:pos="720"/>
          <w:tab w:val="num" w:pos="284"/>
        </w:tabs>
        <w:ind w:left="284" w:hanging="284"/>
        <w:rPr>
          <w:bCs/>
          <w:sz w:val="24"/>
          <w:szCs w:val="24"/>
        </w:rPr>
      </w:pPr>
      <w:r w:rsidRPr="00833335">
        <w:rPr>
          <w:bCs/>
          <w:sz w:val="24"/>
          <w:szCs w:val="24"/>
        </w:rPr>
        <w:t>Высокая специфичность, органотропность (есть нейротропные вирусы, гепатотропные вирусы)</w:t>
      </w:r>
    </w:p>
    <w:p w:rsidR="008A1E17" w:rsidRPr="00833335" w:rsidRDefault="008A1E17" w:rsidP="00493F95">
      <w:pPr>
        <w:numPr>
          <w:ilvl w:val="0"/>
          <w:numId w:val="188"/>
        </w:numPr>
        <w:tabs>
          <w:tab w:val="num" w:pos="284"/>
        </w:tabs>
        <w:ind w:hanging="720"/>
        <w:rPr>
          <w:bCs/>
          <w:sz w:val="24"/>
          <w:szCs w:val="24"/>
        </w:rPr>
      </w:pPr>
      <w:r w:rsidRPr="00833335">
        <w:rPr>
          <w:bCs/>
          <w:sz w:val="24"/>
          <w:szCs w:val="24"/>
        </w:rPr>
        <w:t>Кровь для вирусов – транспортная среда, наличие стадии вирусемии.</w:t>
      </w:r>
    </w:p>
    <w:p w:rsidR="008A1E17" w:rsidRPr="00A14905" w:rsidRDefault="008A1E17" w:rsidP="00493F95">
      <w:pPr>
        <w:numPr>
          <w:ilvl w:val="0"/>
          <w:numId w:val="188"/>
        </w:numPr>
        <w:tabs>
          <w:tab w:val="clear" w:pos="720"/>
          <w:tab w:val="num" w:pos="284"/>
        </w:tabs>
        <w:ind w:left="284" w:hanging="284"/>
        <w:rPr>
          <w:bCs/>
          <w:sz w:val="24"/>
          <w:szCs w:val="24"/>
        </w:rPr>
      </w:pPr>
      <w:r w:rsidRPr="00A14905">
        <w:rPr>
          <w:bCs/>
          <w:sz w:val="24"/>
          <w:szCs w:val="24"/>
        </w:rPr>
        <w:t>Взаимодействие генома вируса и генома клетки</w:t>
      </w:r>
    </w:p>
    <w:p w:rsidR="008A1E17" w:rsidRPr="00833335" w:rsidRDefault="008A1E17" w:rsidP="00493F95">
      <w:pPr>
        <w:numPr>
          <w:ilvl w:val="2"/>
          <w:numId w:val="188"/>
        </w:numPr>
        <w:tabs>
          <w:tab w:val="num" w:pos="284"/>
        </w:tabs>
        <w:ind w:hanging="2160"/>
        <w:rPr>
          <w:bCs/>
          <w:sz w:val="24"/>
          <w:szCs w:val="24"/>
        </w:rPr>
      </w:pPr>
      <w:r w:rsidRPr="00833335">
        <w:rPr>
          <w:bCs/>
          <w:sz w:val="24"/>
          <w:szCs w:val="24"/>
        </w:rPr>
        <w:t>Инфекционные вирусы – самостоятельно воспроизводят свой генотип</w:t>
      </w:r>
    </w:p>
    <w:p w:rsidR="008A1E17" w:rsidRPr="00833335" w:rsidRDefault="008A1E17" w:rsidP="00493F95">
      <w:pPr>
        <w:numPr>
          <w:ilvl w:val="2"/>
          <w:numId w:val="188"/>
        </w:numPr>
        <w:tabs>
          <w:tab w:val="clear" w:pos="2160"/>
          <w:tab w:val="num" w:pos="0"/>
          <w:tab w:val="num" w:pos="284"/>
        </w:tabs>
        <w:ind w:left="0" w:firstLine="0"/>
        <w:rPr>
          <w:bCs/>
          <w:sz w:val="24"/>
          <w:szCs w:val="24"/>
        </w:rPr>
      </w:pPr>
      <w:r w:rsidRPr="00833335">
        <w:rPr>
          <w:bCs/>
          <w:sz w:val="24"/>
          <w:szCs w:val="24"/>
        </w:rPr>
        <w:t>Интеграционные вирусы – гены вируса встраиваются в хромосому клетки и вызывают перерождение клеток (онковирусы)</w:t>
      </w:r>
    </w:p>
    <w:p w:rsidR="008A1E17" w:rsidRDefault="008A1E17" w:rsidP="008A1E17">
      <w:pPr>
        <w:jc w:val="both"/>
        <w:rPr>
          <w:b/>
          <w:bCs/>
          <w:sz w:val="24"/>
          <w:szCs w:val="24"/>
        </w:rPr>
      </w:pPr>
      <w:r>
        <w:rPr>
          <w:b/>
          <w:bCs/>
          <w:sz w:val="24"/>
          <w:szCs w:val="24"/>
        </w:rPr>
        <w:t>Тезаурус:</w:t>
      </w:r>
    </w:p>
    <w:p w:rsidR="008A1E17" w:rsidRDefault="008A1E17" w:rsidP="00493F95">
      <w:pPr>
        <w:pStyle w:val="af3"/>
        <w:numPr>
          <w:ilvl w:val="0"/>
          <w:numId w:val="198"/>
        </w:numPr>
        <w:jc w:val="both"/>
        <w:rPr>
          <w:bCs/>
        </w:rPr>
      </w:pPr>
      <w:r>
        <w:rPr>
          <w:bCs/>
        </w:rPr>
        <w:t xml:space="preserve">Инфекционный процесс - </w:t>
      </w:r>
      <w:r w:rsidRPr="007B7C9F">
        <w:rPr>
          <w:bCs/>
        </w:rPr>
        <w:t>infectious process</w:t>
      </w:r>
    </w:p>
    <w:p w:rsidR="008A1E17" w:rsidRPr="007B7C9F" w:rsidRDefault="008A1E17" w:rsidP="00493F95">
      <w:pPr>
        <w:pStyle w:val="af3"/>
        <w:numPr>
          <w:ilvl w:val="0"/>
          <w:numId w:val="198"/>
        </w:numPr>
        <w:jc w:val="both"/>
        <w:rPr>
          <w:bCs/>
          <w:lang w:val="en-US"/>
        </w:rPr>
      </w:pPr>
      <w:r>
        <w:rPr>
          <w:bCs/>
        </w:rPr>
        <w:t>Патогенность</w:t>
      </w:r>
      <w:r w:rsidRPr="007B7C9F">
        <w:rPr>
          <w:bCs/>
          <w:lang w:val="en-US"/>
        </w:rPr>
        <w:t xml:space="preserve"> </w:t>
      </w:r>
      <w:r>
        <w:rPr>
          <w:bCs/>
        </w:rPr>
        <w:t>бактрий</w:t>
      </w:r>
      <w:r w:rsidRPr="007B7C9F">
        <w:rPr>
          <w:bCs/>
          <w:lang w:val="en-US"/>
        </w:rPr>
        <w:t xml:space="preserve">- </w:t>
      </w:r>
      <w:r w:rsidRPr="007B7C9F">
        <w:rPr>
          <w:shd w:val="clear" w:color="auto" w:fill="EFEFEF"/>
          <w:lang w:val="en-US"/>
        </w:rPr>
        <w:t>pathogenicity of bacteria</w:t>
      </w:r>
    </w:p>
    <w:p w:rsidR="008A1E17" w:rsidRPr="007B7C9F" w:rsidRDefault="008A1E17" w:rsidP="00493F95">
      <w:pPr>
        <w:pStyle w:val="af3"/>
        <w:numPr>
          <w:ilvl w:val="0"/>
          <w:numId w:val="198"/>
        </w:numPr>
        <w:jc w:val="both"/>
        <w:rPr>
          <w:bCs/>
          <w:lang w:val="en-US"/>
        </w:rPr>
      </w:pPr>
      <w:r>
        <w:rPr>
          <w:shd w:val="clear" w:color="auto" w:fill="EFEFEF"/>
        </w:rPr>
        <w:lastRenderedPageBreak/>
        <w:t xml:space="preserve">Периоды инфекционного заболевания - </w:t>
      </w:r>
      <w:r w:rsidRPr="007B7C9F">
        <w:rPr>
          <w:shd w:val="clear" w:color="auto" w:fill="EFEFEF"/>
        </w:rPr>
        <w:t>periods of an infectious disease</w:t>
      </w:r>
    </w:p>
    <w:p w:rsidR="008A1E17" w:rsidRPr="007B7C9F" w:rsidRDefault="008A1E17" w:rsidP="00493F95">
      <w:pPr>
        <w:pStyle w:val="af3"/>
        <w:numPr>
          <w:ilvl w:val="0"/>
          <w:numId w:val="198"/>
        </w:numPr>
        <w:jc w:val="both"/>
        <w:rPr>
          <w:bCs/>
          <w:lang w:val="en-US"/>
        </w:rPr>
      </w:pPr>
      <w:r>
        <w:rPr>
          <w:shd w:val="clear" w:color="auto" w:fill="EFEFEF"/>
        </w:rPr>
        <w:t xml:space="preserve">Вирулентность - </w:t>
      </w:r>
      <w:r w:rsidRPr="007B7C9F">
        <w:rPr>
          <w:shd w:val="clear" w:color="auto" w:fill="EFEFEF"/>
        </w:rPr>
        <w:t>pathogenicity degree</w:t>
      </w:r>
    </w:p>
    <w:p w:rsidR="008A1E17" w:rsidRPr="00F04B57" w:rsidRDefault="008A1E17" w:rsidP="008A1E17">
      <w:pPr>
        <w:jc w:val="both"/>
        <w:rPr>
          <w:b/>
          <w:bCs/>
          <w:sz w:val="24"/>
          <w:szCs w:val="24"/>
        </w:rPr>
      </w:pPr>
      <w:r w:rsidRPr="00F04B57">
        <w:rPr>
          <w:b/>
          <w:bCs/>
          <w:sz w:val="24"/>
          <w:szCs w:val="24"/>
        </w:rPr>
        <w:t xml:space="preserve">Иллюстративный материал: </w:t>
      </w:r>
    </w:p>
    <w:p w:rsidR="008A1E17" w:rsidRDefault="008A1E17" w:rsidP="008A1E17">
      <w:pPr>
        <w:jc w:val="both"/>
        <w:rPr>
          <w:b/>
          <w:bCs/>
          <w:sz w:val="24"/>
          <w:szCs w:val="24"/>
        </w:rPr>
      </w:pPr>
      <w:r w:rsidRPr="00DE43B2">
        <w:rPr>
          <w:sz w:val="24"/>
          <w:szCs w:val="24"/>
          <w:lang w:val="kk-KZ"/>
        </w:rPr>
        <w:t>презентация в «</w:t>
      </w:r>
      <w:r w:rsidRPr="00DE43B2">
        <w:rPr>
          <w:sz w:val="24"/>
          <w:szCs w:val="24"/>
          <w:lang w:val="en-US"/>
        </w:rPr>
        <w:t>PowerPoint</w:t>
      </w:r>
      <w:r w:rsidRPr="00DE43B2">
        <w:rPr>
          <w:sz w:val="24"/>
          <w:szCs w:val="24"/>
          <w:lang w:val="kk-KZ"/>
        </w:rPr>
        <w:t>» с фотографиями, схемами, таблицами, фильмами</w:t>
      </w:r>
    </w:p>
    <w:p w:rsidR="008A1E17" w:rsidRPr="00F04B57" w:rsidRDefault="008A1E17" w:rsidP="008A1E17">
      <w:pPr>
        <w:jc w:val="both"/>
        <w:rPr>
          <w:b/>
          <w:bCs/>
          <w:sz w:val="24"/>
          <w:szCs w:val="24"/>
        </w:rPr>
      </w:pPr>
      <w:r w:rsidRPr="00F04B57">
        <w:rPr>
          <w:b/>
          <w:bCs/>
          <w:sz w:val="24"/>
          <w:szCs w:val="24"/>
        </w:rPr>
        <w:t>Литература:</w:t>
      </w:r>
    </w:p>
    <w:p w:rsidR="008A1E17" w:rsidRPr="00243868" w:rsidRDefault="008A1E17" w:rsidP="008A1E17">
      <w:pPr>
        <w:pStyle w:val="21"/>
        <w:jc w:val="both"/>
        <w:rPr>
          <w:b/>
          <w:color w:val="FF0000"/>
        </w:rPr>
      </w:pPr>
      <w:r w:rsidRPr="00243868">
        <w:rPr>
          <w:b/>
        </w:rPr>
        <w:t xml:space="preserve">Основная:   </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1.Борисов Л.Б. Медицинская микробиология, вирусология, иммунология.- М.: МИА, 2005. - 734 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sz w:val="24"/>
          <w:szCs w:val="24"/>
        </w:rPr>
        <w:t>2.Медицинская микробиология, вирусология, иммунология (под ред. Воробьёв А.А) МИА., Москва, 2004.- 690с.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3.Коротяев   А.И,   Бабичев   С.Л.   Медицинская   микробиология, иммунология и вирусология. - СПб.: Спец. лит, 2000. - 591 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 xml:space="preserve">4.Медицинская микробиология /Гл.ред В.И. Покровский, </w:t>
      </w:r>
      <w:r w:rsidRPr="00C65EC2">
        <w:rPr>
          <w:color w:val="000000"/>
          <w:sz w:val="24"/>
          <w:szCs w:val="24"/>
          <w:lang w:val="en-US"/>
        </w:rPr>
        <w:t>O</w:t>
      </w:r>
      <w:r w:rsidRPr="00C65EC2">
        <w:rPr>
          <w:color w:val="000000"/>
          <w:sz w:val="24"/>
          <w:szCs w:val="24"/>
        </w:rPr>
        <w:t>.</w:t>
      </w:r>
      <w:r w:rsidRPr="00C65EC2">
        <w:rPr>
          <w:color w:val="000000"/>
          <w:sz w:val="24"/>
          <w:szCs w:val="24"/>
          <w:lang w:val="en-US"/>
        </w:rPr>
        <w:t>K</w:t>
      </w:r>
      <w:r w:rsidRPr="00C65EC2">
        <w:rPr>
          <w:color w:val="000000"/>
          <w:sz w:val="24"/>
          <w:szCs w:val="24"/>
        </w:rPr>
        <w:t xml:space="preserve">. Поздеев. </w:t>
      </w:r>
      <w:r w:rsidRPr="00C65EC2">
        <w:rPr>
          <w:color w:val="000000"/>
          <w:sz w:val="24"/>
          <w:szCs w:val="24"/>
          <w:lang w:val="kk-KZ"/>
        </w:rPr>
        <w:t xml:space="preserve">- </w:t>
      </w:r>
      <w:r w:rsidRPr="00C65EC2">
        <w:rPr>
          <w:color w:val="000000"/>
          <w:sz w:val="24"/>
          <w:szCs w:val="24"/>
        </w:rPr>
        <w:t>М.: ГЭОТАР МЕДИЦИНА, 2006. — 1200 с.</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C65EC2">
        <w:rPr>
          <w:sz w:val="24"/>
          <w:szCs w:val="24"/>
        </w:rPr>
        <w:t>5.Тец В.В. Руководство к практическим занятиям по медицинской микробиологии, вирусологии и иммунологии – М.:Медицина, 2002. - 352 с.</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color w:val="000000"/>
          <w:sz w:val="24"/>
          <w:szCs w:val="24"/>
        </w:rPr>
      </w:pPr>
      <w:r w:rsidRPr="00C65EC2">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color w:val="000000"/>
          <w:sz w:val="24"/>
          <w:szCs w:val="24"/>
        </w:rPr>
      </w:pPr>
      <w:r w:rsidRPr="00C65EC2">
        <w:rPr>
          <w:sz w:val="24"/>
          <w:szCs w:val="24"/>
        </w:rPr>
        <w:t>7.Дикий И.Л, Сидарчук И.И. и др. Микробиология. Руководство к лабораторным занятием. Киев, 2004, 583 с.</w:t>
      </w:r>
    </w:p>
    <w:p w:rsidR="008A1E17" w:rsidRPr="00243868" w:rsidRDefault="008A1E17" w:rsidP="008A1E17">
      <w:pPr>
        <w:pStyle w:val="21"/>
        <w:jc w:val="both"/>
        <w:rPr>
          <w:b/>
        </w:rPr>
      </w:pPr>
      <w:r w:rsidRPr="00243868">
        <w:rPr>
          <w:b/>
        </w:rPr>
        <w:t>Дополнительная:</w:t>
      </w:r>
    </w:p>
    <w:p w:rsidR="008A1E17" w:rsidRPr="00243868" w:rsidRDefault="008A1E17" w:rsidP="008A1E17">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8A1E17" w:rsidRPr="00243868" w:rsidRDefault="008A1E17" w:rsidP="008A1E17">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8A1E17" w:rsidRPr="00243868" w:rsidRDefault="008A1E17" w:rsidP="008A1E17">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4.Воробьев А.А. "Микробиология, иммунология". -  М.: МИА, 2002. </w:t>
      </w:r>
    </w:p>
    <w:p w:rsidR="008A1E17" w:rsidRPr="00243868"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8A1E17" w:rsidRPr="00243868" w:rsidRDefault="008A1E17" w:rsidP="008A1E17">
      <w:pPr>
        <w:shd w:val="clear" w:color="auto" w:fill="FFFFFF"/>
        <w:jc w:val="both"/>
        <w:rPr>
          <w:sz w:val="24"/>
          <w:szCs w:val="24"/>
        </w:rPr>
      </w:pPr>
      <w:r w:rsidRPr="00243868">
        <w:rPr>
          <w:color w:val="000000"/>
          <w:sz w:val="24"/>
          <w:szCs w:val="24"/>
        </w:rPr>
        <w:t>6.Аравийский Р.А., Горшкова Г.И. Практикум по медицинской микологии. - С-Пб. - 1995. - 50 с.</w:t>
      </w:r>
    </w:p>
    <w:p w:rsidR="008A1E17" w:rsidRPr="00243868" w:rsidRDefault="008A1E17" w:rsidP="008A1E17">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8A1E17" w:rsidRPr="00243868" w:rsidRDefault="008A1E17" w:rsidP="008A1E17">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8A1E17" w:rsidRPr="00243868" w:rsidRDefault="008A1E17" w:rsidP="008A1E17">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8A1E17" w:rsidRPr="00243868" w:rsidRDefault="008A1E17" w:rsidP="008A1E17">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8A1E17" w:rsidRPr="00243868"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8A1E17" w:rsidRPr="00243868" w:rsidRDefault="008A1E17" w:rsidP="008A1E17">
      <w:pPr>
        <w:jc w:val="center"/>
        <w:outlineLvl w:val="0"/>
        <w:rPr>
          <w:b/>
          <w:bCs/>
          <w:sz w:val="24"/>
          <w:szCs w:val="24"/>
        </w:rPr>
      </w:pPr>
    </w:p>
    <w:p w:rsidR="008A1E17" w:rsidRPr="00243868" w:rsidRDefault="008A1E17" w:rsidP="008A1E17">
      <w:pPr>
        <w:jc w:val="center"/>
        <w:outlineLvl w:val="0"/>
        <w:rPr>
          <w:b/>
          <w:bCs/>
          <w:sz w:val="24"/>
          <w:szCs w:val="24"/>
        </w:rPr>
      </w:pPr>
      <w:r w:rsidRPr="00243868">
        <w:rPr>
          <w:b/>
          <w:bCs/>
          <w:sz w:val="24"/>
          <w:szCs w:val="24"/>
        </w:rPr>
        <w:t>На казахском языке:</w:t>
      </w:r>
    </w:p>
    <w:p w:rsidR="008A1E17" w:rsidRPr="00243868" w:rsidRDefault="008A1E17" w:rsidP="008A1E17">
      <w:pPr>
        <w:pStyle w:val="21"/>
        <w:jc w:val="both"/>
        <w:rPr>
          <w:b/>
        </w:rPr>
      </w:pPr>
      <w:r w:rsidRPr="00243868">
        <w:rPr>
          <w:b/>
        </w:rPr>
        <w:t>Основная:</w:t>
      </w:r>
    </w:p>
    <w:p w:rsidR="008A1E17" w:rsidRPr="00243868" w:rsidRDefault="008A1E17" w:rsidP="008A1E17">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8A1E17" w:rsidRPr="00243868" w:rsidRDefault="008A1E17" w:rsidP="008A1E17">
      <w:pPr>
        <w:jc w:val="both"/>
        <w:rPr>
          <w:sz w:val="24"/>
          <w:szCs w:val="24"/>
          <w:lang w:val="kk-KZ"/>
        </w:rPr>
      </w:pPr>
      <w:r w:rsidRPr="00243868">
        <w:rPr>
          <w:sz w:val="24"/>
          <w:szCs w:val="24"/>
          <w:lang w:val="kk-KZ"/>
        </w:rPr>
        <w:lastRenderedPageBreak/>
        <w:t>2. Б.А. Рамазанова, А.Л. Котова  және т.б. Микроорганизмдер морфологиясы.(оқу- әдістемелік құрал) Алматы,2007, 131б.</w:t>
      </w:r>
    </w:p>
    <w:p w:rsidR="008A1E17" w:rsidRPr="00243868" w:rsidRDefault="008A1E17" w:rsidP="008A1E17">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8A1E17" w:rsidRPr="00243868" w:rsidRDefault="008A1E17" w:rsidP="008A1E17">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8A1E17" w:rsidRPr="00243868" w:rsidRDefault="008A1E17" w:rsidP="008A1E17">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8A1E17" w:rsidRPr="00243868" w:rsidRDefault="008A1E17" w:rsidP="008A1E17">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8A1E17" w:rsidRPr="00243868" w:rsidRDefault="008A1E17" w:rsidP="008A1E17">
      <w:pPr>
        <w:pStyle w:val="af0"/>
        <w:ind w:left="284" w:hanging="284"/>
        <w:jc w:val="both"/>
        <w:rPr>
          <w:b w:val="0"/>
          <w:bCs w:val="0"/>
          <w:sz w:val="24"/>
          <w:szCs w:val="24"/>
          <w:lang w:val="kk-KZ"/>
        </w:rPr>
      </w:pPr>
      <w:r w:rsidRPr="00243868">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8A1E17" w:rsidRPr="00243868" w:rsidRDefault="008A1E17" w:rsidP="008A1E17">
      <w:pPr>
        <w:pStyle w:val="af0"/>
        <w:ind w:left="284" w:hanging="284"/>
        <w:jc w:val="both"/>
        <w:rPr>
          <w:b w:val="0"/>
          <w:bCs w:val="0"/>
          <w:sz w:val="24"/>
          <w:szCs w:val="24"/>
          <w:lang w:val="kk-KZ"/>
        </w:rPr>
      </w:pPr>
      <w:r w:rsidRPr="00243868">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8A1E17" w:rsidRPr="00243868" w:rsidRDefault="008A1E17" w:rsidP="008A1E17">
      <w:pPr>
        <w:pStyle w:val="21"/>
        <w:rPr>
          <w:b/>
          <w:lang w:val="kk-KZ"/>
        </w:rPr>
      </w:pPr>
      <w:r w:rsidRPr="00243868">
        <w:rPr>
          <w:b/>
          <w:lang w:val="kk-KZ"/>
        </w:rPr>
        <w:t>Дополнительная:</w:t>
      </w:r>
    </w:p>
    <w:p w:rsidR="008A1E17" w:rsidRPr="00243868" w:rsidRDefault="008A1E17" w:rsidP="008A1E17">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8A1E17" w:rsidRPr="00243868" w:rsidRDefault="008A1E17" w:rsidP="008A1E17">
      <w:pPr>
        <w:jc w:val="both"/>
        <w:rPr>
          <w:b/>
          <w:bCs/>
          <w:color w:val="FF6600"/>
          <w:sz w:val="24"/>
          <w:szCs w:val="24"/>
          <w:lang w:val="kk-KZ"/>
        </w:rPr>
      </w:pPr>
    </w:p>
    <w:p w:rsidR="008A1E17" w:rsidRPr="00243868" w:rsidRDefault="008A1E17" w:rsidP="008A1E17">
      <w:pPr>
        <w:jc w:val="center"/>
        <w:rPr>
          <w:b/>
          <w:bCs/>
          <w:sz w:val="24"/>
          <w:szCs w:val="24"/>
          <w:lang w:val="kk-KZ"/>
        </w:rPr>
      </w:pPr>
      <w:r w:rsidRPr="00243868">
        <w:rPr>
          <w:b/>
          <w:bCs/>
          <w:sz w:val="24"/>
          <w:szCs w:val="24"/>
          <w:lang w:val="kk-KZ"/>
        </w:rPr>
        <w:t>На английском языке:</w:t>
      </w:r>
    </w:p>
    <w:p w:rsidR="008A1E17" w:rsidRPr="00243868" w:rsidRDefault="008A1E17" w:rsidP="008A1E17">
      <w:pPr>
        <w:rPr>
          <w:b/>
          <w:bCs/>
          <w:sz w:val="24"/>
          <w:szCs w:val="24"/>
          <w:lang w:val="kk-KZ"/>
        </w:rPr>
      </w:pPr>
      <w:r w:rsidRPr="00243868">
        <w:rPr>
          <w:b/>
          <w:bCs/>
          <w:sz w:val="24"/>
          <w:szCs w:val="24"/>
          <w:lang w:val="kk-KZ"/>
        </w:rPr>
        <w:t>Основная:</w:t>
      </w:r>
    </w:p>
    <w:p w:rsidR="008A1E17" w:rsidRPr="00243868" w:rsidRDefault="008A1E17" w:rsidP="008A1E17">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8A1E17" w:rsidRPr="00243868" w:rsidRDefault="008A1E17" w:rsidP="008A1E17">
      <w:pPr>
        <w:widowControl w:val="0"/>
        <w:autoSpaceDE w:val="0"/>
        <w:autoSpaceDN w:val="0"/>
        <w:adjustRightInd w:val="0"/>
        <w:contextualSpacing/>
        <w:jc w:val="both"/>
        <w:rPr>
          <w:sz w:val="24"/>
          <w:szCs w:val="24"/>
          <w:lang w:val="en-US"/>
        </w:rPr>
      </w:pPr>
      <w:r w:rsidRPr="00243868">
        <w:rPr>
          <w:sz w:val="24"/>
          <w:szCs w:val="24"/>
          <w:lang w:val="en-US"/>
        </w:rPr>
        <w:t>2.Jacquelyn G Black “Microbiology”,7</w:t>
      </w:r>
      <w:r w:rsidRPr="00243868">
        <w:rPr>
          <w:sz w:val="24"/>
          <w:szCs w:val="24"/>
          <w:vertAlign w:val="superscript"/>
          <w:lang w:val="en-US"/>
        </w:rPr>
        <w:t xml:space="preserve"> th </w:t>
      </w:r>
      <w:r w:rsidRPr="00243868">
        <w:rPr>
          <w:sz w:val="24"/>
          <w:szCs w:val="24"/>
          <w:lang w:val="en-US"/>
        </w:rPr>
        <w:t>,WILEY,2010,p.846</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6. Mark Gladwin, Bill Trattler, “Clinical Microbiology”, 4</w:t>
      </w:r>
      <w:r w:rsidRPr="00243868">
        <w:rPr>
          <w:vertAlign w:val="superscript"/>
          <w:lang w:val="en-US"/>
        </w:rPr>
        <w:t>th</w:t>
      </w:r>
      <w:r w:rsidRPr="00243868">
        <w:rPr>
          <w:lang w:val="en-US"/>
        </w:rPr>
        <w:t xml:space="preserve"> Edithion, MedMaster, Miami, 2007, p.393.</w:t>
      </w:r>
    </w:p>
    <w:p w:rsidR="008A1E17" w:rsidRPr="00243868" w:rsidRDefault="008A1E17" w:rsidP="008A1E17">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8A1E17" w:rsidRPr="00243868" w:rsidRDefault="008A1E17" w:rsidP="008A1E17">
      <w:pPr>
        <w:jc w:val="both"/>
        <w:rPr>
          <w:sz w:val="24"/>
          <w:szCs w:val="24"/>
          <w:lang w:val="en-US"/>
        </w:rPr>
      </w:pPr>
      <w:r w:rsidRPr="00243868">
        <w:rPr>
          <w:sz w:val="24"/>
          <w:szCs w:val="24"/>
          <w:lang w:val="en-US"/>
        </w:rPr>
        <w:t>8.  Medical microbiology. Ed.by Inta Ozols. Elsevier Mosby, 2004.</w:t>
      </w:r>
    </w:p>
    <w:p w:rsidR="008A1E17" w:rsidRPr="00243868" w:rsidRDefault="008A1E17" w:rsidP="008A1E17">
      <w:pPr>
        <w:rPr>
          <w:b/>
          <w:bCs/>
          <w:sz w:val="24"/>
          <w:szCs w:val="24"/>
          <w:lang w:val="en-US"/>
        </w:rPr>
      </w:pPr>
      <w:r w:rsidRPr="00243868">
        <w:rPr>
          <w:b/>
          <w:bCs/>
          <w:sz w:val="24"/>
          <w:szCs w:val="24"/>
        </w:rPr>
        <w:t>Дополнительная</w:t>
      </w:r>
      <w:r w:rsidRPr="00243868">
        <w:rPr>
          <w:b/>
          <w:bCs/>
          <w:sz w:val="24"/>
          <w:szCs w:val="24"/>
          <w:lang w:val="en-US"/>
        </w:rPr>
        <w:t>:</w:t>
      </w:r>
    </w:p>
    <w:p w:rsidR="008A1E17" w:rsidRPr="00C65EC2" w:rsidRDefault="008A1E17" w:rsidP="008A1E17">
      <w:pPr>
        <w:widowControl w:val="0"/>
        <w:tabs>
          <w:tab w:val="num" w:pos="720"/>
        </w:tabs>
        <w:autoSpaceDE w:val="0"/>
        <w:autoSpaceDN w:val="0"/>
        <w:adjustRightInd w:val="0"/>
        <w:contextualSpacing/>
        <w:jc w:val="both"/>
        <w:rPr>
          <w:sz w:val="24"/>
          <w:szCs w:val="24"/>
          <w:lang w:val="en-US"/>
        </w:rPr>
      </w:pPr>
      <w:r w:rsidRPr="00C65EC2">
        <w:rPr>
          <w:sz w:val="24"/>
          <w:szCs w:val="24"/>
          <w:lang w:val="en-US"/>
        </w:rPr>
        <w:t>1.Robert M Diamond “Designing Assessing Courses and Curricula”, 3</w:t>
      </w:r>
      <w:r w:rsidRPr="00C65EC2">
        <w:rPr>
          <w:sz w:val="24"/>
          <w:szCs w:val="24"/>
          <w:vertAlign w:val="superscript"/>
          <w:lang w:val="en-US"/>
        </w:rPr>
        <w:t>th</w:t>
      </w:r>
      <w:r w:rsidRPr="00C65EC2">
        <w:rPr>
          <w:sz w:val="24"/>
          <w:szCs w:val="24"/>
          <w:lang w:val="en-US"/>
        </w:rPr>
        <w:t xml:space="preserve"> Edithion,Jossey-Bass,2008,p.487</w:t>
      </w:r>
    </w:p>
    <w:p w:rsidR="008A1E17" w:rsidRPr="00C65EC2" w:rsidRDefault="008A1E17" w:rsidP="008A1E17">
      <w:pPr>
        <w:widowControl w:val="0"/>
        <w:tabs>
          <w:tab w:val="num" w:pos="720"/>
        </w:tabs>
        <w:autoSpaceDE w:val="0"/>
        <w:autoSpaceDN w:val="0"/>
        <w:adjustRightInd w:val="0"/>
        <w:contextualSpacing/>
        <w:jc w:val="both"/>
        <w:rPr>
          <w:sz w:val="24"/>
          <w:szCs w:val="24"/>
          <w:lang w:val="en-US"/>
        </w:rPr>
      </w:pPr>
      <w:r w:rsidRPr="00C65EC2">
        <w:rPr>
          <w:sz w:val="24"/>
          <w:szCs w:val="24"/>
          <w:lang w:val="en-US"/>
        </w:rPr>
        <w:t>2.Patric Leonardi “Microbiology Study Guide: Key Review Questions and Answers”, Silver Educational Publishig,2005,p.78</w:t>
      </w:r>
    </w:p>
    <w:p w:rsidR="008A1E17" w:rsidRPr="00C65EC2" w:rsidRDefault="008A1E17" w:rsidP="008A1E17">
      <w:pPr>
        <w:widowControl w:val="0"/>
        <w:autoSpaceDE w:val="0"/>
        <w:autoSpaceDN w:val="0"/>
        <w:adjustRightInd w:val="0"/>
        <w:contextualSpacing/>
        <w:jc w:val="both"/>
        <w:rPr>
          <w:sz w:val="24"/>
          <w:szCs w:val="24"/>
          <w:lang w:val="en-US"/>
        </w:rPr>
      </w:pPr>
      <w:r w:rsidRPr="00C65EC2">
        <w:rPr>
          <w:sz w:val="24"/>
          <w:szCs w:val="24"/>
          <w:lang w:val="en-US"/>
        </w:rPr>
        <w:t>3.N.Cary Engelberg,Victor DiRita,Terence S Dermondy, “Mechanisms of Microbial Disease” , 4</w:t>
      </w:r>
      <w:r w:rsidRPr="00C65EC2">
        <w:rPr>
          <w:sz w:val="24"/>
          <w:szCs w:val="24"/>
          <w:vertAlign w:val="superscript"/>
          <w:lang w:val="en-US"/>
        </w:rPr>
        <w:t>th</w:t>
      </w:r>
      <w:r w:rsidRPr="00C65EC2">
        <w:rPr>
          <w:sz w:val="24"/>
          <w:szCs w:val="24"/>
          <w:lang w:val="en-US"/>
        </w:rPr>
        <w:t xml:space="preserve"> Edithion,Lippincton Williams&amp;Wilkins,2007,p.762</w:t>
      </w:r>
    </w:p>
    <w:p w:rsidR="008A1E17" w:rsidRPr="00C65EC2" w:rsidRDefault="008A1E17" w:rsidP="008A1E17">
      <w:pPr>
        <w:widowControl w:val="0"/>
        <w:autoSpaceDE w:val="0"/>
        <w:autoSpaceDN w:val="0"/>
        <w:adjustRightInd w:val="0"/>
        <w:contextualSpacing/>
        <w:jc w:val="both"/>
        <w:rPr>
          <w:sz w:val="24"/>
          <w:szCs w:val="24"/>
          <w:lang w:val="en-US"/>
        </w:rPr>
      </w:pPr>
      <w:r w:rsidRPr="00C65EC2">
        <w:rPr>
          <w:sz w:val="24"/>
          <w:szCs w:val="24"/>
          <w:lang w:val="en-US"/>
        </w:rPr>
        <w:t>4.William F Strohl, Harriet Rouse, Bruce D Fisher, “Microbiology”, Lippincton^s,2001,p.516</w:t>
      </w:r>
    </w:p>
    <w:p w:rsidR="008A1E17" w:rsidRPr="00C65EC2" w:rsidRDefault="008A1E17" w:rsidP="008A1E17">
      <w:pPr>
        <w:tabs>
          <w:tab w:val="num" w:pos="720"/>
        </w:tabs>
        <w:jc w:val="both"/>
        <w:rPr>
          <w:sz w:val="24"/>
          <w:szCs w:val="24"/>
          <w:lang w:val="en-US"/>
        </w:rPr>
      </w:pPr>
      <w:r w:rsidRPr="006205F3">
        <w:rPr>
          <w:sz w:val="24"/>
          <w:szCs w:val="24"/>
          <w:lang w:val="en-US"/>
        </w:rPr>
        <w:t>5.</w:t>
      </w:r>
      <w:r w:rsidRPr="00C65EC2">
        <w:rPr>
          <w:sz w:val="24"/>
          <w:szCs w:val="24"/>
          <w:lang w:val="en-US"/>
        </w:rPr>
        <w:t xml:space="preserve">Jawetz, Melnic &amp; Adelberg. Medical microbiology. Singapore.  2004. </w:t>
      </w:r>
    </w:p>
    <w:p w:rsidR="008A1E17" w:rsidRPr="00C65EC2" w:rsidRDefault="008A1E17" w:rsidP="008A1E17">
      <w:pPr>
        <w:jc w:val="both"/>
        <w:rPr>
          <w:sz w:val="24"/>
          <w:szCs w:val="24"/>
          <w:lang w:val="en-US"/>
        </w:rPr>
      </w:pPr>
      <w:r w:rsidRPr="00C65EC2">
        <w:rPr>
          <w:sz w:val="24"/>
          <w:szCs w:val="24"/>
          <w:lang w:val="en-US"/>
        </w:rPr>
        <w:t>6.Arora D.R. Text book of microbiology. CB. 2001.</w:t>
      </w:r>
    </w:p>
    <w:p w:rsidR="008A1E17" w:rsidRPr="00C65EC2" w:rsidRDefault="008A1E17" w:rsidP="008A1E17">
      <w:pPr>
        <w:jc w:val="both"/>
        <w:rPr>
          <w:sz w:val="24"/>
          <w:szCs w:val="24"/>
          <w:lang w:val="en-US"/>
        </w:rPr>
      </w:pPr>
      <w:r w:rsidRPr="00C65EC2">
        <w:rPr>
          <w:sz w:val="24"/>
          <w:szCs w:val="24"/>
          <w:lang w:val="en-US"/>
        </w:rPr>
        <w:t>7.William A. Stradit,  Harriet Rouse, Bruce D. Fisher. Microbiology. 2001, Lippencott, Williams and  Wilkins</w:t>
      </w:r>
    </w:p>
    <w:p w:rsidR="008A1E17" w:rsidRPr="00C65EC2" w:rsidRDefault="008A1E17" w:rsidP="008A1E17">
      <w:pPr>
        <w:tabs>
          <w:tab w:val="num" w:pos="720"/>
        </w:tabs>
        <w:jc w:val="both"/>
        <w:rPr>
          <w:sz w:val="24"/>
          <w:szCs w:val="24"/>
          <w:lang w:val="en-US"/>
        </w:rPr>
      </w:pPr>
      <w:r w:rsidRPr="006205F3">
        <w:rPr>
          <w:sz w:val="24"/>
          <w:szCs w:val="24"/>
          <w:lang w:val="en-US"/>
        </w:rPr>
        <w:lastRenderedPageBreak/>
        <w:t>8.</w:t>
      </w:r>
      <w:r w:rsidRPr="00C65EC2">
        <w:rPr>
          <w:sz w:val="24"/>
          <w:szCs w:val="24"/>
          <w:lang w:val="en-US"/>
        </w:rPr>
        <w:t>Black Jacquelyn G. Microbiology. Principles &amp; Applications, 1996 by Prentice-Hall, New Jersey</w:t>
      </w:r>
    </w:p>
    <w:p w:rsidR="008A1E17" w:rsidRPr="00C65EC2" w:rsidRDefault="008A1E17" w:rsidP="008A1E17">
      <w:pPr>
        <w:jc w:val="both"/>
        <w:rPr>
          <w:sz w:val="24"/>
          <w:szCs w:val="24"/>
          <w:lang w:val="en-US"/>
        </w:rPr>
      </w:pPr>
      <w:r w:rsidRPr="00C65EC2">
        <w:rPr>
          <w:sz w:val="24"/>
          <w:szCs w:val="24"/>
          <w:lang w:val="en-US"/>
        </w:rPr>
        <w:t>9.Medical microbiology. An introduction to Infectious Diseases. Ed. by Ryan Kenneth J. Appleton  and Lange. Stamford, Connecticut, 1998</w:t>
      </w:r>
      <w:r w:rsidRPr="006205F3">
        <w:rPr>
          <w:sz w:val="24"/>
          <w:szCs w:val="24"/>
          <w:lang w:val="en-US"/>
        </w:rPr>
        <w:t>.</w:t>
      </w:r>
    </w:p>
    <w:p w:rsidR="008A1E17" w:rsidRPr="00C65EC2" w:rsidRDefault="008A1E17" w:rsidP="008A1E17">
      <w:pPr>
        <w:pStyle w:val="21"/>
        <w:autoSpaceDE/>
        <w:autoSpaceDN/>
        <w:adjustRightInd/>
      </w:pPr>
      <w:r w:rsidRPr="006205F3">
        <w:rPr>
          <w:lang w:val="en-US"/>
        </w:rPr>
        <w:t>10.</w:t>
      </w:r>
      <w:r w:rsidRPr="00C65EC2">
        <w:rPr>
          <w:lang w:val="nl-NL"/>
        </w:rPr>
        <w:t xml:space="preserve">Toni Hart, Paul Shears. Atlas de Roche de Microbiologie. - Paris., 1997.- </w:t>
      </w:r>
      <w:r w:rsidRPr="00C65EC2">
        <w:t>314р.</w:t>
      </w:r>
    </w:p>
    <w:p w:rsidR="008A1E17" w:rsidRDefault="008A1E17" w:rsidP="008A1E17">
      <w:pPr>
        <w:jc w:val="both"/>
        <w:rPr>
          <w:sz w:val="24"/>
          <w:szCs w:val="24"/>
        </w:rPr>
      </w:pPr>
    </w:p>
    <w:p w:rsidR="008A1E17" w:rsidRDefault="008A1E17" w:rsidP="008A1E17">
      <w:pPr>
        <w:widowControl w:val="0"/>
        <w:shd w:val="clear" w:color="auto" w:fill="FFFFFF"/>
        <w:tabs>
          <w:tab w:val="left" w:pos="252"/>
        </w:tabs>
        <w:autoSpaceDE w:val="0"/>
        <w:autoSpaceDN w:val="0"/>
        <w:adjustRightInd w:val="0"/>
        <w:jc w:val="both"/>
        <w:rPr>
          <w:b/>
          <w:bCs/>
          <w:sz w:val="24"/>
          <w:szCs w:val="24"/>
        </w:rPr>
      </w:pPr>
      <w:r w:rsidRPr="00F04B57">
        <w:rPr>
          <w:b/>
          <w:bCs/>
          <w:sz w:val="24"/>
          <w:szCs w:val="24"/>
        </w:rPr>
        <w:t>Контрольные вопросы (обратная связь):</w:t>
      </w:r>
    </w:p>
    <w:p w:rsidR="008A1E17" w:rsidRPr="00F04B57" w:rsidRDefault="008A1E17" w:rsidP="008A1E17">
      <w:pPr>
        <w:jc w:val="both"/>
        <w:rPr>
          <w:sz w:val="24"/>
          <w:szCs w:val="24"/>
        </w:rPr>
      </w:pPr>
      <w:r w:rsidRPr="00F04B57">
        <w:rPr>
          <w:sz w:val="24"/>
          <w:szCs w:val="24"/>
        </w:rPr>
        <w:t>1.Инфекци</w:t>
      </w:r>
      <w:r>
        <w:rPr>
          <w:sz w:val="24"/>
          <w:szCs w:val="24"/>
        </w:rPr>
        <w:t>онный процесс</w:t>
      </w:r>
      <w:r w:rsidRPr="00F04B57">
        <w:rPr>
          <w:sz w:val="24"/>
          <w:szCs w:val="24"/>
        </w:rPr>
        <w:t>. Стадии и уровни инфекционного процесса.</w:t>
      </w:r>
    </w:p>
    <w:p w:rsidR="008A1E17" w:rsidRDefault="008A1E17" w:rsidP="008A1E17">
      <w:pPr>
        <w:jc w:val="both"/>
        <w:rPr>
          <w:sz w:val="24"/>
          <w:szCs w:val="24"/>
        </w:rPr>
      </w:pPr>
      <w:r w:rsidRPr="00F04B57">
        <w:rPr>
          <w:sz w:val="24"/>
          <w:szCs w:val="24"/>
        </w:rPr>
        <w:t>2.</w:t>
      </w:r>
      <w:r>
        <w:rPr>
          <w:sz w:val="24"/>
          <w:szCs w:val="24"/>
        </w:rPr>
        <w:t>Формы инфекции</w:t>
      </w:r>
      <w:r w:rsidRPr="00F04B57">
        <w:rPr>
          <w:sz w:val="24"/>
          <w:szCs w:val="24"/>
        </w:rPr>
        <w:t>.</w:t>
      </w:r>
    </w:p>
    <w:p w:rsidR="008A1E17" w:rsidRPr="00F04B57" w:rsidRDefault="008A1E17" w:rsidP="008A1E17">
      <w:pPr>
        <w:jc w:val="both"/>
        <w:rPr>
          <w:sz w:val="24"/>
          <w:szCs w:val="24"/>
        </w:rPr>
      </w:pPr>
      <w:r>
        <w:rPr>
          <w:sz w:val="24"/>
          <w:szCs w:val="24"/>
        </w:rPr>
        <w:t>3. Периоды инфекционного заболевания.</w:t>
      </w:r>
    </w:p>
    <w:p w:rsidR="008A1E17" w:rsidRPr="00F04B57" w:rsidRDefault="008A1E17" w:rsidP="008A1E17">
      <w:pPr>
        <w:jc w:val="both"/>
        <w:rPr>
          <w:sz w:val="24"/>
          <w:szCs w:val="24"/>
        </w:rPr>
      </w:pPr>
      <w:r>
        <w:rPr>
          <w:sz w:val="24"/>
          <w:szCs w:val="24"/>
        </w:rPr>
        <w:t>4.Патогенность, вирулентность, п</w:t>
      </w:r>
      <w:r w:rsidRPr="00F04B57">
        <w:rPr>
          <w:sz w:val="24"/>
          <w:szCs w:val="24"/>
        </w:rPr>
        <w:t>ерсистенция микроорганизмов.</w:t>
      </w:r>
    </w:p>
    <w:p w:rsidR="008A1E17" w:rsidRPr="00F04B57" w:rsidRDefault="008A1E17" w:rsidP="008A1E17">
      <w:pPr>
        <w:jc w:val="both"/>
        <w:rPr>
          <w:sz w:val="24"/>
          <w:szCs w:val="24"/>
        </w:rPr>
      </w:pPr>
      <w:r>
        <w:rPr>
          <w:sz w:val="24"/>
          <w:szCs w:val="24"/>
        </w:rPr>
        <w:t>5</w:t>
      </w:r>
      <w:r w:rsidRPr="00F04B57">
        <w:rPr>
          <w:sz w:val="24"/>
          <w:szCs w:val="24"/>
        </w:rPr>
        <w:t>. Инфекционность вирусов.</w:t>
      </w:r>
    </w:p>
    <w:p w:rsidR="008A1E17" w:rsidRPr="006205F3" w:rsidRDefault="008A1E17" w:rsidP="008A1E17">
      <w:pPr>
        <w:jc w:val="both"/>
        <w:rPr>
          <w:sz w:val="24"/>
          <w:szCs w:val="24"/>
        </w:rPr>
      </w:pPr>
    </w:p>
    <w:p w:rsidR="008A1E17" w:rsidRDefault="008A1E17" w:rsidP="008A1E17">
      <w:pPr>
        <w:rPr>
          <w:b/>
          <w:bCs/>
          <w:sz w:val="24"/>
          <w:szCs w:val="24"/>
        </w:rPr>
      </w:pPr>
    </w:p>
    <w:p w:rsidR="008A1E17" w:rsidRDefault="008A1E17" w:rsidP="008A1E17">
      <w:pPr>
        <w:rPr>
          <w:b/>
          <w:bCs/>
          <w:sz w:val="24"/>
          <w:szCs w:val="24"/>
        </w:rPr>
      </w:pPr>
      <w:r w:rsidRPr="006205F3">
        <w:rPr>
          <w:b/>
          <w:bCs/>
          <w:sz w:val="24"/>
          <w:szCs w:val="24"/>
        </w:rPr>
        <w:t xml:space="preserve">Тема 7. </w:t>
      </w:r>
    </w:p>
    <w:p w:rsidR="008A1E17" w:rsidRDefault="008A1E17" w:rsidP="008A1E17">
      <w:pPr>
        <w:jc w:val="both"/>
        <w:rPr>
          <w:color w:val="000000"/>
          <w:sz w:val="24"/>
          <w:szCs w:val="24"/>
        </w:rPr>
      </w:pPr>
      <w:r>
        <w:rPr>
          <w:color w:val="000000"/>
          <w:sz w:val="24"/>
          <w:szCs w:val="24"/>
        </w:rPr>
        <w:t xml:space="preserve">Общие принципы микробиологической диагностики бактериальных инфекций. </w:t>
      </w:r>
      <w:r w:rsidRPr="00F04B57">
        <w:rPr>
          <w:color w:val="000000"/>
          <w:sz w:val="24"/>
          <w:szCs w:val="24"/>
        </w:rPr>
        <w:t>Постановка этиологического диагноза.</w:t>
      </w:r>
    </w:p>
    <w:p w:rsidR="008A1E17" w:rsidRPr="00F04B57" w:rsidRDefault="008A1E17" w:rsidP="008A1E17">
      <w:pPr>
        <w:jc w:val="both"/>
        <w:rPr>
          <w:b/>
          <w:bCs/>
          <w:sz w:val="24"/>
          <w:szCs w:val="24"/>
        </w:rPr>
      </w:pPr>
      <w:r w:rsidRPr="00F04B57">
        <w:rPr>
          <w:b/>
          <w:bCs/>
          <w:sz w:val="24"/>
          <w:szCs w:val="24"/>
        </w:rPr>
        <w:t>Цель:</w:t>
      </w:r>
    </w:p>
    <w:p w:rsidR="008A1E17" w:rsidRPr="00AA6D15" w:rsidRDefault="008A1E17" w:rsidP="008A1E17">
      <w:pPr>
        <w:jc w:val="both"/>
        <w:rPr>
          <w:b/>
          <w:sz w:val="24"/>
          <w:szCs w:val="24"/>
          <w:lang w:val="kk-KZ"/>
        </w:rPr>
      </w:pPr>
      <w:r w:rsidRPr="00AA6D15">
        <w:rPr>
          <w:bCs/>
          <w:sz w:val="24"/>
          <w:szCs w:val="24"/>
        </w:rPr>
        <w:t xml:space="preserve">Основной целью изучения данной темы является </w:t>
      </w:r>
      <w:r w:rsidRPr="00AA6D15">
        <w:rPr>
          <w:sz w:val="24"/>
          <w:szCs w:val="24"/>
        </w:rPr>
        <w:t>формирование у студентов знаний о задачах, которые решает клиническая микробиология. Познакомить с основными принципами забора исследуемого материала  для проведения микробиологических исследований.</w:t>
      </w:r>
      <w:r>
        <w:rPr>
          <w:sz w:val="24"/>
          <w:szCs w:val="24"/>
        </w:rPr>
        <w:t xml:space="preserve"> Сформировать знания о принципах и методах диагностики бактериальных инфекций и их значение.</w:t>
      </w:r>
    </w:p>
    <w:p w:rsidR="008A1E17" w:rsidRDefault="008A1E17" w:rsidP="008A1E17">
      <w:pPr>
        <w:jc w:val="both"/>
        <w:rPr>
          <w:bCs/>
          <w:sz w:val="24"/>
          <w:szCs w:val="24"/>
        </w:rPr>
      </w:pPr>
      <w:r w:rsidRPr="00F04B57">
        <w:rPr>
          <w:b/>
          <w:bCs/>
          <w:sz w:val="24"/>
          <w:szCs w:val="24"/>
        </w:rPr>
        <w:t>Тезисы лекции:</w:t>
      </w:r>
    </w:p>
    <w:p w:rsidR="008A1E17" w:rsidRPr="00AA6D15" w:rsidRDefault="008A1E17" w:rsidP="008A1E17">
      <w:pPr>
        <w:jc w:val="both"/>
        <w:rPr>
          <w:sz w:val="24"/>
          <w:szCs w:val="24"/>
        </w:rPr>
      </w:pPr>
      <w:r>
        <w:rPr>
          <w:bCs/>
          <w:sz w:val="24"/>
          <w:szCs w:val="24"/>
        </w:rPr>
        <w:t>К</w:t>
      </w:r>
      <w:r w:rsidRPr="00AA6D15">
        <w:rPr>
          <w:bCs/>
          <w:sz w:val="24"/>
          <w:szCs w:val="24"/>
        </w:rPr>
        <w:t>линическая микробиология- раздел мед. микробиологии, исследующий микробиологические аспекты этиологии, патогенеза, иммунологии оппортунистических микробных заболеваний и разрабатывающий методы их микробиологической диагностики , специфической терапии и профилактики.</w:t>
      </w:r>
    </w:p>
    <w:p w:rsidR="008A1E17" w:rsidRPr="00AA6D15" w:rsidRDefault="008A1E17" w:rsidP="008A1E17">
      <w:pPr>
        <w:jc w:val="both"/>
        <w:rPr>
          <w:sz w:val="24"/>
          <w:szCs w:val="24"/>
        </w:rPr>
      </w:pPr>
      <w:r w:rsidRPr="00AA6D15">
        <w:rPr>
          <w:bCs/>
          <w:sz w:val="24"/>
          <w:szCs w:val="24"/>
        </w:rPr>
        <w:t>Объектами исследования клин.микроб. являются главным образом  УП для человека микробы и оппортунистические инфекции. В отдельных случаях клин.микр. изучает свободноживущие и облигатно-патогенные виды микробов. Задачи и методы клин.микроб. близки к таковым мед. микробиологии.</w:t>
      </w:r>
    </w:p>
    <w:p w:rsidR="008A1E17" w:rsidRPr="00AA6D15" w:rsidRDefault="008A1E17" w:rsidP="008A1E17">
      <w:pPr>
        <w:jc w:val="both"/>
        <w:rPr>
          <w:sz w:val="24"/>
          <w:szCs w:val="24"/>
        </w:rPr>
      </w:pPr>
      <w:r w:rsidRPr="00AA6D15">
        <w:rPr>
          <w:bCs/>
          <w:sz w:val="24"/>
          <w:szCs w:val="24"/>
        </w:rPr>
        <w:t>Их специфичность вытекает их того, что возбудители рассматриваемых заболеваний, как правило, нормальные обитатели тела человека, которые обычно находятся с ним симбиотических, а не в конкурентных взаимоотношениях. Патогенное действие этих микробов на организм  хозяина проявляется в особых условиях (УПМ).</w:t>
      </w:r>
    </w:p>
    <w:p w:rsidR="008A1E17" w:rsidRPr="00AA6D15" w:rsidRDefault="008A1E17" w:rsidP="008A1E17">
      <w:pPr>
        <w:jc w:val="both"/>
        <w:rPr>
          <w:sz w:val="24"/>
          <w:szCs w:val="24"/>
        </w:rPr>
      </w:pPr>
      <w:r w:rsidRPr="00AA6D15">
        <w:rPr>
          <w:bCs/>
          <w:sz w:val="24"/>
          <w:szCs w:val="24"/>
        </w:rPr>
        <w:t>Клин.микр. исследует микробные заболевания, встречающиеся по существу во всех клинических специальностях (терапия, хирургия, акушерство, гинекология, педиатрия, травматология, ортопедия, нефрология, кожные болезни, отоларингология и др).</w:t>
      </w:r>
    </w:p>
    <w:p w:rsidR="008A1E17" w:rsidRPr="00801C2E" w:rsidRDefault="008A1E17" w:rsidP="008A1E17">
      <w:pPr>
        <w:jc w:val="both"/>
        <w:rPr>
          <w:sz w:val="24"/>
          <w:szCs w:val="24"/>
        </w:rPr>
      </w:pPr>
      <w:r w:rsidRPr="00AA6D15">
        <w:rPr>
          <w:bCs/>
          <w:sz w:val="24"/>
          <w:szCs w:val="24"/>
        </w:rPr>
        <w:t xml:space="preserve">Кроме того, в ее компетенцию входят такие общие для всех клинических дисциплин вопросы, как </w:t>
      </w:r>
      <w:r w:rsidRPr="00801C2E">
        <w:rPr>
          <w:bCs/>
          <w:sz w:val="24"/>
          <w:szCs w:val="24"/>
        </w:rPr>
        <w:t>ятрогенные инфекции ( заражение при получении мед.помощи), нормальная микрофлора, дисбактериоз, чувствительность микроорганизмов к химиопрепаратам,  антиспетикам и дезинфектантам, методы клинико-микробиологических исследований.</w:t>
      </w:r>
    </w:p>
    <w:p w:rsidR="008A1E17" w:rsidRPr="00AA6D15" w:rsidRDefault="008A1E17" w:rsidP="008A1E17">
      <w:pPr>
        <w:jc w:val="both"/>
        <w:rPr>
          <w:bCs/>
          <w:i/>
          <w:sz w:val="24"/>
          <w:szCs w:val="24"/>
        </w:rPr>
      </w:pPr>
      <w:r w:rsidRPr="00AA6D15">
        <w:rPr>
          <w:bCs/>
          <w:sz w:val="24"/>
          <w:szCs w:val="24"/>
        </w:rPr>
        <w:t xml:space="preserve">Врачам всех специальностей постоянно приходится сталкиваться  с патологией, вызванной различными микроорганизмами и </w:t>
      </w:r>
      <w:r w:rsidRPr="00801C2E">
        <w:rPr>
          <w:bCs/>
          <w:sz w:val="24"/>
          <w:szCs w:val="24"/>
        </w:rPr>
        <w:t>каждый раз решать ряд стереотипных задач</w:t>
      </w:r>
      <w:r w:rsidRPr="00AA6D15">
        <w:rPr>
          <w:bCs/>
          <w:i/>
          <w:sz w:val="24"/>
          <w:szCs w:val="24"/>
        </w:rPr>
        <w:t>:</w:t>
      </w:r>
    </w:p>
    <w:p w:rsidR="008A1E17" w:rsidRPr="00AA6D15" w:rsidRDefault="008A1E17" w:rsidP="008A1E17">
      <w:pPr>
        <w:jc w:val="both"/>
        <w:rPr>
          <w:sz w:val="24"/>
          <w:szCs w:val="24"/>
        </w:rPr>
      </w:pPr>
      <w:r w:rsidRPr="00AA6D15">
        <w:rPr>
          <w:bCs/>
          <w:sz w:val="24"/>
          <w:szCs w:val="24"/>
        </w:rPr>
        <w:t>-оценить природу возможного возбудителя болезни</w:t>
      </w:r>
    </w:p>
    <w:p w:rsidR="008A1E17" w:rsidRPr="00AA6D15" w:rsidRDefault="008A1E17" w:rsidP="008A1E17">
      <w:pPr>
        <w:jc w:val="both"/>
        <w:rPr>
          <w:sz w:val="24"/>
          <w:szCs w:val="24"/>
        </w:rPr>
      </w:pPr>
      <w:r w:rsidRPr="00AA6D15">
        <w:rPr>
          <w:bCs/>
          <w:sz w:val="24"/>
          <w:szCs w:val="24"/>
        </w:rPr>
        <w:t>-определить, какой материал надо взять на исследование и как правильно это сделать</w:t>
      </w:r>
    </w:p>
    <w:p w:rsidR="008A1E17" w:rsidRPr="00AA6D15" w:rsidRDefault="008A1E17" w:rsidP="008A1E17">
      <w:pPr>
        <w:jc w:val="both"/>
        <w:rPr>
          <w:sz w:val="24"/>
          <w:szCs w:val="24"/>
        </w:rPr>
      </w:pPr>
      <w:r w:rsidRPr="00AA6D15">
        <w:rPr>
          <w:bCs/>
          <w:sz w:val="24"/>
          <w:szCs w:val="24"/>
        </w:rPr>
        <w:t>-корректно оценить результаты лабораторного исследования</w:t>
      </w:r>
    </w:p>
    <w:p w:rsidR="008A1E17" w:rsidRPr="00AA6D15" w:rsidRDefault="008A1E17" w:rsidP="008A1E17">
      <w:pPr>
        <w:jc w:val="both"/>
        <w:rPr>
          <w:sz w:val="24"/>
          <w:szCs w:val="24"/>
        </w:rPr>
      </w:pPr>
      <w:r w:rsidRPr="00AA6D15">
        <w:rPr>
          <w:bCs/>
          <w:sz w:val="24"/>
          <w:szCs w:val="24"/>
        </w:rPr>
        <w:lastRenderedPageBreak/>
        <w:t>-выбрать адекватную терапию до получения результатов лабораторного исследования и скорректировать ее сообразно с ними.</w:t>
      </w:r>
    </w:p>
    <w:p w:rsidR="008A1E17" w:rsidRPr="00AA6D15" w:rsidRDefault="008A1E17" w:rsidP="008A1E17">
      <w:pPr>
        <w:jc w:val="both"/>
        <w:rPr>
          <w:bCs/>
          <w:sz w:val="24"/>
          <w:szCs w:val="24"/>
        </w:rPr>
      </w:pPr>
      <w:r w:rsidRPr="00AA6D15">
        <w:rPr>
          <w:bCs/>
          <w:sz w:val="24"/>
          <w:szCs w:val="24"/>
        </w:rPr>
        <w:t>Микробиологические исследования играют важную роль в диагностике, профилактике и лечении инфекционных и гнойно-воспалительных заболеваний.  Оно представляет собой многоступенчатый процесс, включающий:</w:t>
      </w:r>
    </w:p>
    <w:p w:rsidR="008A1E17" w:rsidRPr="00AA6D15" w:rsidRDefault="008A1E17" w:rsidP="008A1E17">
      <w:pPr>
        <w:jc w:val="both"/>
        <w:rPr>
          <w:sz w:val="24"/>
          <w:szCs w:val="24"/>
        </w:rPr>
      </w:pPr>
      <w:r w:rsidRPr="00AA6D15">
        <w:rPr>
          <w:bCs/>
          <w:sz w:val="24"/>
          <w:szCs w:val="24"/>
        </w:rPr>
        <w:t>проведение первичного посева на питательные среды для выделения возбудителя и получения чистой культуры</w:t>
      </w:r>
    </w:p>
    <w:p w:rsidR="008A1E17" w:rsidRPr="00AA6D15" w:rsidRDefault="008A1E17" w:rsidP="008A1E17">
      <w:pPr>
        <w:jc w:val="both"/>
        <w:rPr>
          <w:sz w:val="24"/>
          <w:szCs w:val="24"/>
        </w:rPr>
      </w:pPr>
      <w:r w:rsidRPr="00AA6D15">
        <w:rPr>
          <w:bCs/>
          <w:sz w:val="24"/>
          <w:szCs w:val="24"/>
        </w:rPr>
        <w:t>-дифференциацию и идентификацию выделенных культур</w:t>
      </w:r>
    </w:p>
    <w:p w:rsidR="008A1E17" w:rsidRPr="00AA6D15" w:rsidRDefault="008A1E17" w:rsidP="008A1E17">
      <w:pPr>
        <w:jc w:val="both"/>
        <w:rPr>
          <w:sz w:val="24"/>
          <w:szCs w:val="24"/>
        </w:rPr>
      </w:pPr>
      <w:r w:rsidRPr="00AA6D15">
        <w:rPr>
          <w:bCs/>
          <w:sz w:val="24"/>
          <w:szCs w:val="24"/>
        </w:rPr>
        <w:t>-определение чувствительности их к антибактериальным препаратам</w:t>
      </w:r>
    </w:p>
    <w:p w:rsidR="008A1E17" w:rsidRPr="00AA6D15" w:rsidRDefault="008A1E17" w:rsidP="008A1E17">
      <w:pPr>
        <w:jc w:val="both"/>
        <w:rPr>
          <w:sz w:val="24"/>
          <w:szCs w:val="24"/>
        </w:rPr>
      </w:pPr>
      <w:r w:rsidRPr="00AA6D15">
        <w:rPr>
          <w:bCs/>
          <w:sz w:val="24"/>
          <w:szCs w:val="24"/>
        </w:rPr>
        <w:t>-забор проб клинического материала и транспортировку его в лабораторию</w:t>
      </w:r>
    </w:p>
    <w:p w:rsidR="008A1E17" w:rsidRPr="00AA6D15" w:rsidRDefault="008A1E17" w:rsidP="008A1E17">
      <w:pPr>
        <w:jc w:val="both"/>
        <w:rPr>
          <w:sz w:val="24"/>
          <w:szCs w:val="24"/>
        </w:rPr>
      </w:pPr>
      <w:r w:rsidRPr="00AA6D15">
        <w:rPr>
          <w:bCs/>
          <w:sz w:val="24"/>
          <w:szCs w:val="24"/>
        </w:rPr>
        <w:t>результаты многих диагностических исследований при заболеваниях, этиология которых связана с жизнедеятельностью бактерий, в значительной степени зависят от вида патологического материала, времени и способа его взятия.</w:t>
      </w:r>
    </w:p>
    <w:p w:rsidR="008A1E17" w:rsidRPr="00AA6D15" w:rsidRDefault="008A1E17" w:rsidP="008A1E17">
      <w:pPr>
        <w:jc w:val="both"/>
        <w:rPr>
          <w:sz w:val="24"/>
          <w:szCs w:val="24"/>
        </w:rPr>
      </w:pPr>
      <w:r w:rsidRPr="00AA6D15">
        <w:rPr>
          <w:bCs/>
          <w:sz w:val="24"/>
          <w:szCs w:val="24"/>
        </w:rPr>
        <w:t>основные правила взятия любого материала на исследование:</w:t>
      </w:r>
    </w:p>
    <w:p w:rsidR="008A1E17" w:rsidRPr="00AA6D15" w:rsidRDefault="008A1E17" w:rsidP="008A1E17">
      <w:pPr>
        <w:jc w:val="both"/>
        <w:rPr>
          <w:sz w:val="24"/>
          <w:szCs w:val="24"/>
        </w:rPr>
      </w:pPr>
      <w:r w:rsidRPr="00AA6D15">
        <w:rPr>
          <w:bCs/>
          <w:sz w:val="24"/>
          <w:szCs w:val="24"/>
        </w:rPr>
        <w:t>Материал собирают в количестве, достаточном для тщательного исследования</w:t>
      </w:r>
    </w:p>
    <w:p w:rsidR="008A1E17" w:rsidRPr="00AA6D15" w:rsidRDefault="008A1E17" w:rsidP="008A1E17">
      <w:pPr>
        <w:jc w:val="both"/>
        <w:rPr>
          <w:sz w:val="24"/>
          <w:szCs w:val="24"/>
        </w:rPr>
      </w:pPr>
      <w:r w:rsidRPr="00AA6D15">
        <w:rPr>
          <w:bCs/>
          <w:sz w:val="24"/>
          <w:szCs w:val="24"/>
        </w:rPr>
        <w:t>-Материал должен соответствовать характеру инфекционного процесса (учитывают особенности инфекционного процесса, место максимальной локализации возбудителя и пути его выделения в окружающую среду)</w:t>
      </w:r>
    </w:p>
    <w:p w:rsidR="008A1E17" w:rsidRPr="00AA6D15" w:rsidRDefault="008A1E17" w:rsidP="008A1E17">
      <w:pPr>
        <w:jc w:val="both"/>
        <w:rPr>
          <w:sz w:val="24"/>
          <w:szCs w:val="24"/>
        </w:rPr>
      </w:pPr>
      <w:r w:rsidRPr="00AA6D15">
        <w:rPr>
          <w:bCs/>
          <w:sz w:val="24"/>
          <w:szCs w:val="24"/>
        </w:rPr>
        <w:t>-При заборе материала использовать только стерильные инструменты и посуду, соблюдая правила асептики для предупреждения загрязнения</w:t>
      </w:r>
    </w:p>
    <w:p w:rsidR="008A1E17" w:rsidRPr="00AA6D15" w:rsidRDefault="008A1E17" w:rsidP="008A1E17">
      <w:pPr>
        <w:jc w:val="both"/>
        <w:rPr>
          <w:sz w:val="24"/>
          <w:szCs w:val="24"/>
        </w:rPr>
      </w:pPr>
      <w:r w:rsidRPr="00AA6D15">
        <w:rPr>
          <w:bCs/>
          <w:sz w:val="24"/>
          <w:szCs w:val="24"/>
        </w:rPr>
        <w:t>Собранный материал доставляют в лабораторию в максимально сжатые сроки (1-2 часа). При невозможности доставки в указанные сроки весь биоматериал хранят в холодильнике, кроме крови и материала, исследуемого на наличие менингококка, которые необходимо хранить при температуре 35-37оС. Если имеются централизованные лаборатории , обслуживающие большие регионы, целесообразно пользоваться транспортными средами (Стюарта, Амиеса и пр.)</w:t>
      </w:r>
    </w:p>
    <w:p w:rsidR="008A1E17" w:rsidRPr="00AA6D15" w:rsidRDefault="008A1E17" w:rsidP="008A1E17">
      <w:pPr>
        <w:jc w:val="both"/>
        <w:rPr>
          <w:sz w:val="24"/>
          <w:szCs w:val="24"/>
        </w:rPr>
      </w:pPr>
      <w:r w:rsidRPr="00AA6D15">
        <w:rPr>
          <w:bCs/>
          <w:sz w:val="24"/>
          <w:szCs w:val="24"/>
        </w:rPr>
        <w:t>-материал для исследования по возможности собирают до начала антибактериальной терапии</w:t>
      </w:r>
    </w:p>
    <w:p w:rsidR="008A1E17" w:rsidRPr="00AA6D15" w:rsidRDefault="008A1E17" w:rsidP="008A1E17">
      <w:pPr>
        <w:jc w:val="both"/>
        <w:rPr>
          <w:sz w:val="24"/>
          <w:szCs w:val="24"/>
        </w:rPr>
      </w:pPr>
      <w:r w:rsidRPr="00AA6D15">
        <w:rPr>
          <w:bCs/>
          <w:sz w:val="24"/>
          <w:szCs w:val="24"/>
        </w:rPr>
        <w:t>-микроорганизмы чувствительны к факторам окружающей среды, в связи с эти надо обращаться с собранным материалом, так, чтобы максимально сохранить жизнеспособность возбудителей.</w:t>
      </w:r>
    </w:p>
    <w:p w:rsidR="008A1E17" w:rsidRPr="00AA6D15" w:rsidRDefault="008A1E17" w:rsidP="008A1E17">
      <w:pPr>
        <w:jc w:val="both"/>
        <w:rPr>
          <w:sz w:val="24"/>
          <w:szCs w:val="24"/>
        </w:rPr>
      </w:pPr>
      <w:r w:rsidRPr="00AA6D15">
        <w:rPr>
          <w:bCs/>
          <w:sz w:val="24"/>
          <w:szCs w:val="24"/>
        </w:rPr>
        <w:t>При направлении на исследование обязательно писать сопроводительный лист</w:t>
      </w:r>
      <w:r>
        <w:rPr>
          <w:bCs/>
          <w:sz w:val="24"/>
          <w:szCs w:val="24"/>
        </w:rPr>
        <w:t xml:space="preserve">, </w:t>
      </w:r>
      <w:r w:rsidRPr="00AA6D15">
        <w:rPr>
          <w:bCs/>
          <w:sz w:val="24"/>
          <w:szCs w:val="24"/>
        </w:rPr>
        <w:t>в котором указываются Ф.И.О., возраст, отделение, предварительный диагноз, вид материала, дата и время взятия материала.</w:t>
      </w:r>
    </w:p>
    <w:p w:rsidR="008A1E17" w:rsidRPr="00AA6D15" w:rsidRDefault="008A1E17" w:rsidP="008A1E17">
      <w:pPr>
        <w:jc w:val="both"/>
        <w:rPr>
          <w:sz w:val="24"/>
          <w:szCs w:val="24"/>
        </w:rPr>
      </w:pPr>
      <w:r>
        <w:rPr>
          <w:bCs/>
          <w:sz w:val="24"/>
          <w:szCs w:val="24"/>
        </w:rPr>
        <w:t>Н</w:t>
      </w:r>
      <w:r w:rsidRPr="00801C2E">
        <w:rPr>
          <w:bCs/>
          <w:sz w:val="24"/>
          <w:szCs w:val="24"/>
        </w:rPr>
        <w:t>аиболее правильный способ взятия</w:t>
      </w:r>
      <w:r>
        <w:rPr>
          <w:bCs/>
          <w:sz w:val="24"/>
          <w:szCs w:val="24"/>
        </w:rPr>
        <w:t xml:space="preserve"> </w:t>
      </w:r>
      <w:r w:rsidRPr="00AA6D15">
        <w:rPr>
          <w:bCs/>
          <w:sz w:val="24"/>
          <w:szCs w:val="24"/>
        </w:rPr>
        <w:t>жидких материалов - объемно с помощью стерильного шприца. Отбор тампоном производят только при невозможности осуществления объемного метода (отделяемое женских половых органов, ушей, глаз и т.д )</w:t>
      </w:r>
    </w:p>
    <w:p w:rsidR="008A1E17" w:rsidRPr="00AA6D15" w:rsidRDefault="008A1E17" w:rsidP="008A1E17">
      <w:pPr>
        <w:jc w:val="both"/>
        <w:rPr>
          <w:sz w:val="24"/>
          <w:szCs w:val="24"/>
        </w:rPr>
      </w:pPr>
      <w:r w:rsidRPr="00AA6D15">
        <w:rPr>
          <w:bCs/>
          <w:sz w:val="24"/>
          <w:szCs w:val="24"/>
        </w:rPr>
        <w:t xml:space="preserve">-При аспирации закрытых полостей кожу в месте прокола дезинфицируют антисептиками в течении 1-2 мин. </w:t>
      </w:r>
    </w:p>
    <w:p w:rsidR="008A1E17" w:rsidRPr="00AA6D15" w:rsidRDefault="008A1E17" w:rsidP="008A1E17">
      <w:pPr>
        <w:jc w:val="both"/>
        <w:rPr>
          <w:sz w:val="24"/>
          <w:szCs w:val="24"/>
        </w:rPr>
      </w:pPr>
      <w:r w:rsidRPr="00AA6D15">
        <w:rPr>
          <w:bCs/>
          <w:sz w:val="24"/>
          <w:szCs w:val="24"/>
        </w:rPr>
        <w:t>-Свищи и фистулы первоначально очищают от отделяемого и забор материал производят из глубины.</w:t>
      </w:r>
    </w:p>
    <w:p w:rsidR="008A1E17" w:rsidRPr="00AA6D15" w:rsidRDefault="008A1E17" w:rsidP="008A1E17">
      <w:pPr>
        <w:jc w:val="both"/>
        <w:rPr>
          <w:sz w:val="24"/>
          <w:szCs w:val="24"/>
        </w:rPr>
      </w:pPr>
      <w:r w:rsidRPr="00AA6D15">
        <w:rPr>
          <w:bCs/>
          <w:sz w:val="24"/>
          <w:szCs w:val="24"/>
        </w:rPr>
        <w:t>-Жидкий материал из открытых ран при хирургических вмешательствах отбирают объемно шприцем</w:t>
      </w:r>
    </w:p>
    <w:p w:rsidR="008A1E17" w:rsidRPr="00AA6D15" w:rsidRDefault="008A1E17" w:rsidP="008A1E17">
      <w:pPr>
        <w:jc w:val="both"/>
        <w:rPr>
          <w:sz w:val="24"/>
          <w:szCs w:val="24"/>
        </w:rPr>
      </w:pPr>
      <w:r w:rsidRPr="00AA6D15">
        <w:rPr>
          <w:bCs/>
          <w:sz w:val="24"/>
          <w:szCs w:val="24"/>
        </w:rPr>
        <w:t xml:space="preserve">-Отделяемое из дренажей также берут шприцем и используют концы удаленных дренажных трубок.  </w:t>
      </w:r>
    </w:p>
    <w:p w:rsidR="008A1E17" w:rsidRPr="00AA6D15" w:rsidRDefault="008A1E17" w:rsidP="008A1E17">
      <w:pPr>
        <w:jc w:val="both"/>
        <w:rPr>
          <w:sz w:val="24"/>
          <w:szCs w:val="24"/>
        </w:rPr>
      </w:pPr>
      <w:r w:rsidRPr="00AA6D15">
        <w:rPr>
          <w:bCs/>
          <w:sz w:val="24"/>
          <w:szCs w:val="24"/>
        </w:rPr>
        <w:t>-Биоптаты из ран получают путем иссечения участка ткани из глубоких слоев раны и производят забор отделяемого тампоном после тщательной обработки раны физ.раствором и 70 градусным этиловым спиртом для удаления поверхностно вегетирующей микрофлоры, а также антисептических и антибактериальных препаратов.</w:t>
      </w:r>
    </w:p>
    <w:p w:rsidR="008A1E17" w:rsidRDefault="008A1E17" w:rsidP="008A1E17">
      <w:pPr>
        <w:jc w:val="both"/>
        <w:rPr>
          <w:b/>
          <w:bCs/>
          <w:sz w:val="24"/>
          <w:szCs w:val="24"/>
        </w:rPr>
      </w:pPr>
      <w:r>
        <w:rPr>
          <w:b/>
          <w:bCs/>
          <w:sz w:val="24"/>
          <w:szCs w:val="24"/>
        </w:rPr>
        <w:t>Тезаурус:</w:t>
      </w:r>
    </w:p>
    <w:p w:rsidR="008A1E17" w:rsidRPr="00450547" w:rsidRDefault="008A1E17" w:rsidP="00493F95">
      <w:pPr>
        <w:pStyle w:val="af3"/>
        <w:numPr>
          <w:ilvl w:val="0"/>
          <w:numId w:val="199"/>
        </w:numPr>
        <w:jc w:val="both"/>
        <w:rPr>
          <w:bCs/>
        </w:rPr>
      </w:pPr>
      <w:r>
        <w:rPr>
          <w:bCs/>
        </w:rPr>
        <w:t xml:space="preserve">Этиологический диагноз – </w:t>
      </w:r>
      <w:r w:rsidRPr="00450547">
        <w:rPr>
          <w:shd w:val="clear" w:color="auto" w:fill="EFEFEF"/>
        </w:rPr>
        <w:t xml:space="preserve">aetiology </w:t>
      </w:r>
      <w:r w:rsidRPr="00450547">
        <w:rPr>
          <w:shd w:val="clear" w:color="auto" w:fill="EFEFEF"/>
          <w:lang w:val="en-US"/>
        </w:rPr>
        <w:t>diagnosis</w:t>
      </w:r>
    </w:p>
    <w:p w:rsidR="008A1E17" w:rsidRPr="00450547" w:rsidRDefault="008A1E17" w:rsidP="00493F95">
      <w:pPr>
        <w:pStyle w:val="af3"/>
        <w:numPr>
          <w:ilvl w:val="0"/>
          <w:numId w:val="199"/>
        </w:numPr>
        <w:jc w:val="both"/>
        <w:rPr>
          <w:bCs/>
        </w:rPr>
      </w:pPr>
      <w:r>
        <w:rPr>
          <w:shd w:val="clear" w:color="auto" w:fill="EFEFEF"/>
        </w:rPr>
        <w:t xml:space="preserve">Исследуемый материал - </w:t>
      </w:r>
      <w:r w:rsidRPr="00450547">
        <w:rPr>
          <w:shd w:val="clear" w:color="auto" w:fill="EFEFEF"/>
        </w:rPr>
        <w:t>studied material</w:t>
      </w:r>
    </w:p>
    <w:p w:rsidR="008A1E17" w:rsidRPr="00450547" w:rsidRDefault="008A1E17" w:rsidP="00493F95">
      <w:pPr>
        <w:pStyle w:val="af3"/>
        <w:numPr>
          <w:ilvl w:val="0"/>
          <w:numId w:val="199"/>
        </w:numPr>
        <w:jc w:val="both"/>
        <w:rPr>
          <w:bCs/>
        </w:rPr>
      </w:pPr>
      <w:r>
        <w:rPr>
          <w:shd w:val="clear" w:color="auto" w:fill="EFEFEF"/>
        </w:rPr>
        <w:t xml:space="preserve">Бактериологические методы - </w:t>
      </w:r>
      <w:r w:rsidRPr="00450547">
        <w:rPr>
          <w:shd w:val="clear" w:color="auto" w:fill="EFEFEF"/>
        </w:rPr>
        <w:t>bacteriological methods</w:t>
      </w:r>
    </w:p>
    <w:p w:rsidR="008A1E17" w:rsidRPr="00F04B57" w:rsidRDefault="008A1E17" w:rsidP="008A1E17">
      <w:pPr>
        <w:jc w:val="both"/>
        <w:rPr>
          <w:b/>
          <w:bCs/>
          <w:sz w:val="24"/>
          <w:szCs w:val="24"/>
        </w:rPr>
      </w:pPr>
      <w:r w:rsidRPr="00F04B57">
        <w:rPr>
          <w:b/>
          <w:bCs/>
          <w:sz w:val="24"/>
          <w:szCs w:val="24"/>
        </w:rPr>
        <w:lastRenderedPageBreak/>
        <w:t xml:space="preserve">Иллюстративный материал: </w:t>
      </w:r>
    </w:p>
    <w:p w:rsidR="008A1E17" w:rsidRDefault="008A1E17" w:rsidP="008A1E17">
      <w:pPr>
        <w:jc w:val="both"/>
        <w:rPr>
          <w:b/>
          <w:bCs/>
          <w:sz w:val="24"/>
          <w:szCs w:val="24"/>
        </w:rPr>
      </w:pPr>
      <w:r w:rsidRPr="00DE43B2">
        <w:rPr>
          <w:sz w:val="24"/>
          <w:szCs w:val="24"/>
          <w:lang w:val="kk-KZ"/>
        </w:rPr>
        <w:t>презентация в «</w:t>
      </w:r>
      <w:r w:rsidRPr="00DE43B2">
        <w:rPr>
          <w:sz w:val="24"/>
          <w:szCs w:val="24"/>
          <w:lang w:val="en-US"/>
        </w:rPr>
        <w:t>PowerPoint</w:t>
      </w:r>
      <w:r w:rsidRPr="00DE43B2">
        <w:rPr>
          <w:sz w:val="24"/>
          <w:szCs w:val="24"/>
          <w:lang w:val="kk-KZ"/>
        </w:rPr>
        <w:t>» с фотографиями, схемами, таблицами, фильмами</w:t>
      </w:r>
    </w:p>
    <w:p w:rsidR="008A1E17" w:rsidRPr="00F04B57" w:rsidRDefault="008A1E17" w:rsidP="008A1E17">
      <w:pPr>
        <w:jc w:val="both"/>
        <w:rPr>
          <w:b/>
          <w:bCs/>
          <w:sz w:val="24"/>
          <w:szCs w:val="24"/>
        </w:rPr>
      </w:pPr>
      <w:r w:rsidRPr="00F04B57">
        <w:rPr>
          <w:b/>
          <w:bCs/>
          <w:sz w:val="24"/>
          <w:szCs w:val="24"/>
        </w:rPr>
        <w:t>Литература:</w:t>
      </w:r>
    </w:p>
    <w:p w:rsidR="008A1E17" w:rsidRPr="00243868" w:rsidRDefault="008A1E17" w:rsidP="008A1E17">
      <w:pPr>
        <w:pStyle w:val="21"/>
        <w:jc w:val="both"/>
        <w:rPr>
          <w:b/>
          <w:color w:val="FF0000"/>
        </w:rPr>
      </w:pPr>
      <w:r w:rsidRPr="00243868">
        <w:rPr>
          <w:b/>
        </w:rPr>
        <w:t xml:space="preserve">Основная:   </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1.Борисов Л.Б. Медицинская микробиология, вирусология, иммунология.- М.: МИА, 2005. - 734 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sz w:val="24"/>
          <w:szCs w:val="24"/>
        </w:rPr>
        <w:t>2.Медицинская микробиология, вирусология, иммунология (под ред. Воробьёв А.А) МИА., Москва, 2004.- 690с.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3.Коротяев   А.И,   Бабичев   С.Л.   Медицинская   микробиология, иммунология и вирусология. - СПб.: Спец. лит, 2000. - 591 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 xml:space="preserve">4.Медицинская микробиология /Гл.ред В.И. Покровский, </w:t>
      </w:r>
      <w:r w:rsidRPr="00C65EC2">
        <w:rPr>
          <w:color w:val="000000"/>
          <w:sz w:val="24"/>
          <w:szCs w:val="24"/>
          <w:lang w:val="en-US"/>
        </w:rPr>
        <w:t>O</w:t>
      </w:r>
      <w:r w:rsidRPr="00C65EC2">
        <w:rPr>
          <w:color w:val="000000"/>
          <w:sz w:val="24"/>
          <w:szCs w:val="24"/>
        </w:rPr>
        <w:t>.</w:t>
      </w:r>
      <w:r w:rsidRPr="00C65EC2">
        <w:rPr>
          <w:color w:val="000000"/>
          <w:sz w:val="24"/>
          <w:szCs w:val="24"/>
          <w:lang w:val="en-US"/>
        </w:rPr>
        <w:t>K</w:t>
      </w:r>
      <w:r w:rsidRPr="00C65EC2">
        <w:rPr>
          <w:color w:val="000000"/>
          <w:sz w:val="24"/>
          <w:szCs w:val="24"/>
        </w:rPr>
        <w:t xml:space="preserve">. Поздеев. </w:t>
      </w:r>
      <w:r w:rsidRPr="00C65EC2">
        <w:rPr>
          <w:color w:val="000000"/>
          <w:sz w:val="24"/>
          <w:szCs w:val="24"/>
          <w:lang w:val="kk-KZ"/>
        </w:rPr>
        <w:t xml:space="preserve">- </w:t>
      </w:r>
      <w:r w:rsidRPr="00C65EC2">
        <w:rPr>
          <w:color w:val="000000"/>
          <w:sz w:val="24"/>
          <w:szCs w:val="24"/>
        </w:rPr>
        <w:t>М.: ГЭОТАР МЕДИЦИНА, 2006. — 1200 с.</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C65EC2">
        <w:rPr>
          <w:sz w:val="24"/>
          <w:szCs w:val="24"/>
        </w:rPr>
        <w:t>5.Тец В.В. Руководство к практическим занятиям по медицинской микробиологии, вирусологии и иммунологии – М.:Медицина, 2002. - 352 с.</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color w:val="000000"/>
          <w:sz w:val="24"/>
          <w:szCs w:val="24"/>
        </w:rPr>
      </w:pPr>
      <w:r w:rsidRPr="00C65EC2">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color w:val="000000"/>
          <w:sz w:val="24"/>
          <w:szCs w:val="24"/>
        </w:rPr>
      </w:pPr>
      <w:r w:rsidRPr="00C65EC2">
        <w:rPr>
          <w:sz w:val="24"/>
          <w:szCs w:val="24"/>
        </w:rPr>
        <w:t>7.Дикий И.Л, Сидарчук И.И. и др. Микробиология. Руководство к лабораторным занятием. Киев, 2004, 583 с.</w:t>
      </w:r>
    </w:p>
    <w:p w:rsidR="008A1E17" w:rsidRPr="00C65EC2" w:rsidRDefault="008A1E17" w:rsidP="008A1E17">
      <w:pPr>
        <w:pStyle w:val="21"/>
        <w:jc w:val="both"/>
      </w:pPr>
    </w:p>
    <w:p w:rsidR="008A1E17" w:rsidRPr="00243868" w:rsidRDefault="008A1E17" w:rsidP="008A1E17">
      <w:pPr>
        <w:pStyle w:val="21"/>
        <w:jc w:val="both"/>
        <w:rPr>
          <w:b/>
        </w:rPr>
      </w:pPr>
      <w:r w:rsidRPr="00243868">
        <w:rPr>
          <w:b/>
        </w:rPr>
        <w:t>Дополнительная:</w:t>
      </w:r>
    </w:p>
    <w:p w:rsidR="008A1E17" w:rsidRPr="00243868" w:rsidRDefault="008A1E17" w:rsidP="008A1E17">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8A1E17" w:rsidRPr="00243868" w:rsidRDefault="008A1E17" w:rsidP="008A1E17">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8A1E17" w:rsidRPr="00243868" w:rsidRDefault="008A1E17" w:rsidP="008A1E17">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4.Воробьев А.А. "Микробиология, иммунология". -  М.: МИА, 2002. </w:t>
      </w:r>
    </w:p>
    <w:p w:rsidR="008A1E17" w:rsidRPr="00243868"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8A1E17" w:rsidRPr="00243868" w:rsidRDefault="008A1E17" w:rsidP="008A1E17">
      <w:pPr>
        <w:shd w:val="clear" w:color="auto" w:fill="FFFFFF"/>
        <w:jc w:val="both"/>
        <w:rPr>
          <w:sz w:val="24"/>
          <w:szCs w:val="24"/>
        </w:rPr>
      </w:pPr>
      <w:r w:rsidRPr="00243868">
        <w:rPr>
          <w:color w:val="000000"/>
          <w:sz w:val="24"/>
          <w:szCs w:val="24"/>
        </w:rPr>
        <w:t>6.Аравийский Р.А., Горшкова Г.И. Практикум по медицинской микологии. - С-Пб. - 1995. - 50 с.</w:t>
      </w:r>
    </w:p>
    <w:p w:rsidR="008A1E17" w:rsidRPr="00243868" w:rsidRDefault="008A1E17" w:rsidP="008A1E17">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8A1E17" w:rsidRPr="00243868" w:rsidRDefault="008A1E17" w:rsidP="008A1E17">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8A1E17" w:rsidRPr="00243868" w:rsidRDefault="008A1E17" w:rsidP="008A1E17">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8A1E17" w:rsidRPr="00243868" w:rsidRDefault="008A1E17" w:rsidP="008A1E17">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8A1E17" w:rsidRPr="00243868"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8A1E17" w:rsidRPr="00243868" w:rsidRDefault="008A1E17" w:rsidP="008A1E17">
      <w:pPr>
        <w:jc w:val="center"/>
        <w:outlineLvl w:val="0"/>
        <w:rPr>
          <w:b/>
          <w:bCs/>
          <w:sz w:val="24"/>
          <w:szCs w:val="24"/>
        </w:rPr>
      </w:pPr>
    </w:p>
    <w:p w:rsidR="008A1E17" w:rsidRPr="00243868" w:rsidRDefault="008A1E17" w:rsidP="008A1E17">
      <w:pPr>
        <w:jc w:val="center"/>
        <w:outlineLvl w:val="0"/>
        <w:rPr>
          <w:b/>
          <w:bCs/>
          <w:sz w:val="24"/>
          <w:szCs w:val="24"/>
        </w:rPr>
      </w:pPr>
      <w:r w:rsidRPr="00243868">
        <w:rPr>
          <w:b/>
          <w:bCs/>
          <w:sz w:val="24"/>
          <w:szCs w:val="24"/>
        </w:rPr>
        <w:t>На казахском языке:</w:t>
      </w:r>
    </w:p>
    <w:p w:rsidR="008A1E17" w:rsidRPr="00243868" w:rsidRDefault="008A1E17" w:rsidP="008A1E17">
      <w:pPr>
        <w:pStyle w:val="21"/>
        <w:jc w:val="both"/>
        <w:rPr>
          <w:b/>
        </w:rPr>
      </w:pPr>
      <w:r w:rsidRPr="00243868">
        <w:rPr>
          <w:b/>
        </w:rPr>
        <w:t>Основная:</w:t>
      </w:r>
    </w:p>
    <w:p w:rsidR="008A1E17" w:rsidRPr="00243868" w:rsidRDefault="008A1E17" w:rsidP="008A1E17">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8A1E17" w:rsidRPr="00243868" w:rsidRDefault="008A1E17" w:rsidP="008A1E17">
      <w:pPr>
        <w:jc w:val="both"/>
        <w:rPr>
          <w:sz w:val="24"/>
          <w:szCs w:val="24"/>
          <w:lang w:val="kk-KZ"/>
        </w:rPr>
      </w:pPr>
      <w:r w:rsidRPr="00243868">
        <w:rPr>
          <w:sz w:val="24"/>
          <w:szCs w:val="24"/>
          <w:lang w:val="kk-KZ"/>
        </w:rPr>
        <w:lastRenderedPageBreak/>
        <w:t>2. Б.А. Рамазанова, А.Л. Котова  және т.б. Микроорганизмдер морфологиясы.(оқу- әдістемелік құрал) Алматы,2007, 131б.</w:t>
      </w:r>
    </w:p>
    <w:p w:rsidR="008A1E17" w:rsidRPr="00243868" w:rsidRDefault="008A1E17" w:rsidP="008A1E17">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8A1E17" w:rsidRPr="00243868" w:rsidRDefault="008A1E17" w:rsidP="008A1E17">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8A1E17" w:rsidRPr="00243868" w:rsidRDefault="008A1E17" w:rsidP="008A1E17">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8A1E17" w:rsidRPr="00243868" w:rsidRDefault="008A1E17" w:rsidP="008A1E17">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8A1E17" w:rsidRPr="00243868" w:rsidRDefault="008A1E17" w:rsidP="008A1E17">
      <w:pPr>
        <w:pStyle w:val="af0"/>
        <w:ind w:left="284" w:hanging="284"/>
        <w:jc w:val="both"/>
        <w:rPr>
          <w:b w:val="0"/>
          <w:bCs w:val="0"/>
          <w:sz w:val="24"/>
          <w:szCs w:val="24"/>
          <w:lang w:val="kk-KZ"/>
        </w:rPr>
      </w:pPr>
      <w:r w:rsidRPr="00243868">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8A1E17" w:rsidRPr="00243868" w:rsidRDefault="008A1E17" w:rsidP="008A1E17">
      <w:pPr>
        <w:pStyle w:val="af0"/>
        <w:ind w:left="284" w:hanging="284"/>
        <w:jc w:val="both"/>
        <w:rPr>
          <w:b w:val="0"/>
          <w:bCs w:val="0"/>
          <w:sz w:val="24"/>
          <w:szCs w:val="24"/>
          <w:lang w:val="kk-KZ"/>
        </w:rPr>
      </w:pPr>
      <w:r w:rsidRPr="00243868">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8A1E17" w:rsidRPr="00243868" w:rsidRDefault="008A1E17" w:rsidP="008A1E17">
      <w:pPr>
        <w:pStyle w:val="21"/>
        <w:jc w:val="both"/>
        <w:rPr>
          <w:lang w:val="kk-KZ"/>
        </w:rPr>
      </w:pPr>
    </w:p>
    <w:p w:rsidR="008A1E17" w:rsidRPr="00243868" w:rsidRDefault="008A1E17" w:rsidP="008A1E17">
      <w:pPr>
        <w:pStyle w:val="21"/>
        <w:rPr>
          <w:b/>
          <w:lang w:val="kk-KZ"/>
        </w:rPr>
      </w:pPr>
      <w:r w:rsidRPr="00243868">
        <w:rPr>
          <w:b/>
          <w:lang w:val="kk-KZ"/>
        </w:rPr>
        <w:t>Дополнительная:</w:t>
      </w:r>
    </w:p>
    <w:p w:rsidR="008A1E17" w:rsidRPr="00243868" w:rsidRDefault="008A1E17" w:rsidP="008A1E17">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8A1E17" w:rsidRPr="00243868" w:rsidRDefault="008A1E17" w:rsidP="008A1E17">
      <w:pPr>
        <w:jc w:val="both"/>
        <w:rPr>
          <w:b/>
          <w:bCs/>
          <w:color w:val="FF6600"/>
          <w:sz w:val="24"/>
          <w:szCs w:val="24"/>
          <w:lang w:val="kk-KZ"/>
        </w:rPr>
      </w:pPr>
    </w:p>
    <w:p w:rsidR="008A1E17" w:rsidRPr="00243868" w:rsidRDefault="008A1E17" w:rsidP="008A1E17">
      <w:pPr>
        <w:jc w:val="center"/>
        <w:rPr>
          <w:b/>
          <w:bCs/>
          <w:sz w:val="24"/>
          <w:szCs w:val="24"/>
          <w:lang w:val="kk-KZ"/>
        </w:rPr>
      </w:pPr>
      <w:r w:rsidRPr="00243868">
        <w:rPr>
          <w:b/>
          <w:bCs/>
          <w:sz w:val="24"/>
          <w:szCs w:val="24"/>
          <w:lang w:val="kk-KZ"/>
        </w:rPr>
        <w:t>На английском языке:</w:t>
      </w:r>
    </w:p>
    <w:p w:rsidR="008A1E17" w:rsidRPr="00243868" w:rsidRDefault="008A1E17" w:rsidP="008A1E17">
      <w:pPr>
        <w:rPr>
          <w:b/>
          <w:bCs/>
          <w:sz w:val="24"/>
          <w:szCs w:val="24"/>
          <w:lang w:val="kk-KZ"/>
        </w:rPr>
      </w:pPr>
      <w:r w:rsidRPr="00243868">
        <w:rPr>
          <w:b/>
          <w:bCs/>
          <w:sz w:val="24"/>
          <w:szCs w:val="24"/>
          <w:lang w:val="kk-KZ"/>
        </w:rPr>
        <w:t>Основная:</w:t>
      </w:r>
    </w:p>
    <w:p w:rsidR="008A1E17" w:rsidRPr="00243868" w:rsidRDefault="008A1E17" w:rsidP="008A1E17">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8A1E17" w:rsidRPr="00243868" w:rsidRDefault="008A1E17" w:rsidP="008A1E17">
      <w:pPr>
        <w:widowControl w:val="0"/>
        <w:autoSpaceDE w:val="0"/>
        <w:autoSpaceDN w:val="0"/>
        <w:adjustRightInd w:val="0"/>
        <w:contextualSpacing/>
        <w:jc w:val="both"/>
        <w:rPr>
          <w:sz w:val="24"/>
          <w:szCs w:val="24"/>
          <w:lang w:val="en-US"/>
        </w:rPr>
      </w:pPr>
      <w:r w:rsidRPr="00243868">
        <w:rPr>
          <w:sz w:val="24"/>
          <w:szCs w:val="24"/>
          <w:lang w:val="en-US"/>
        </w:rPr>
        <w:t>2.Jacquelyn G Black “Microbiology”,7</w:t>
      </w:r>
      <w:r w:rsidRPr="00243868">
        <w:rPr>
          <w:sz w:val="24"/>
          <w:szCs w:val="24"/>
          <w:vertAlign w:val="superscript"/>
          <w:lang w:val="en-US"/>
        </w:rPr>
        <w:t xml:space="preserve"> th </w:t>
      </w:r>
      <w:r w:rsidRPr="00243868">
        <w:rPr>
          <w:sz w:val="24"/>
          <w:szCs w:val="24"/>
          <w:lang w:val="en-US"/>
        </w:rPr>
        <w:t>,WILEY,2010,p.846</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6. Mark Gladwin, Bill Trattler, “Clinical Microbiology”, 4</w:t>
      </w:r>
      <w:r w:rsidRPr="00243868">
        <w:rPr>
          <w:vertAlign w:val="superscript"/>
          <w:lang w:val="en-US"/>
        </w:rPr>
        <w:t>th</w:t>
      </w:r>
      <w:r w:rsidRPr="00243868">
        <w:rPr>
          <w:lang w:val="en-US"/>
        </w:rPr>
        <w:t xml:space="preserve"> Edithion, MedMaster, Miami, 2007, p.393.</w:t>
      </w:r>
    </w:p>
    <w:p w:rsidR="008A1E17" w:rsidRPr="00243868" w:rsidRDefault="008A1E17" w:rsidP="008A1E17">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8A1E17" w:rsidRPr="00243868" w:rsidRDefault="008A1E17" w:rsidP="008A1E17">
      <w:pPr>
        <w:jc w:val="both"/>
        <w:rPr>
          <w:sz w:val="24"/>
          <w:szCs w:val="24"/>
          <w:lang w:val="en-US"/>
        </w:rPr>
      </w:pPr>
      <w:r w:rsidRPr="00243868">
        <w:rPr>
          <w:sz w:val="24"/>
          <w:szCs w:val="24"/>
          <w:lang w:val="en-US"/>
        </w:rPr>
        <w:t>8.  Medical microbiology. Ed.by Inta Ozols. Elsevier Mosby, 2004.</w:t>
      </w:r>
    </w:p>
    <w:p w:rsidR="008A1E17" w:rsidRPr="00243868" w:rsidRDefault="008A1E17" w:rsidP="008A1E17">
      <w:pPr>
        <w:jc w:val="both"/>
        <w:rPr>
          <w:b/>
          <w:bCs/>
          <w:sz w:val="24"/>
          <w:szCs w:val="24"/>
          <w:lang w:val="en-US"/>
        </w:rPr>
      </w:pPr>
    </w:p>
    <w:p w:rsidR="008A1E17" w:rsidRPr="00243868" w:rsidRDefault="008A1E17" w:rsidP="008A1E17">
      <w:pPr>
        <w:rPr>
          <w:b/>
          <w:bCs/>
          <w:sz w:val="24"/>
          <w:szCs w:val="24"/>
          <w:lang w:val="en-US"/>
        </w:rPr>
      </w:pPr>
      <w:r w:rsidRPr="00243868">
        <w:rPr>
          <w:b/>
          <w:bCs/>
          <w:sz w:val="24"/>
          <w:szCs w:val="24"/>
        </w:rPr>
        <w:t>Дополнительная</w:t>
      </w:r>
      <w:r w:rsidRPr="00243868">
        <w:rPr>
          <w:b/>
          <w:bCs/>
          <w:sz w:val="24"/>
          <w:szCs w:val="24"/>
          <w:lang w:val="en-US"/>
        </w:rPr>
        <w:t>:</w:t>
      </w:r>
    </w:p>
    <w:p w:rsidR="008A1E17" w:rsidRPr="00C65EC2" w:rsidRDefault="008A1E17" w:rsidP="008A1E17">
      <w:pPr>
        <w:widowControl w:val="0"/>
        <w:tabs>
          <w:tab w:val="num" w:pos="720"/>
        </w:tabs>
        <w:autoSpaceDE w:val="0"/>
        <w:autoSpaceDN w:val="0"/>
        <w:adjustRightInd w:val="0"/>
        <w:contextualSpacing/>
        <w:jc w:val="both"/>
        <w:rPr>
          <w:sz w:val="24"/>
          <w:szCs w:val="24"/>
          <w:lang w:val="en-US"/>
        </w:rPr>
      </w:pPr>
      <w:r w:rsidRPr="00C65EC2">
        <w:rPr>
          <w:sz w:val="24"/>
          <w:szCs w:val="24"/>
          <w:lang w:val="en-US"/>
        </w:rPr>
        <w:t>1.Robert M Diamond “Designing Assessing Courses and Curricula”, 3</w:t>
      </w:r>
      <w:r w:rsidRPr="00C65EC2">
        <w:rPr>
          <w:sz w:val="24"/>
          <w:szCs w:val="24"/>
          <w:vertAlign w:val="superscript"/>
          <w:lang w:val="en-US"/>
        </w:rPr>
        <w:t>th</w:t>
      </w:r>
      <w:r w:rsidRPr="00C65EC2">
        <w:rPr>
          <w:sz w:val="24"/>
          <w:szCs w:val="24"/>
          <w:lang w:val="en-US"/>
        </w:rPr>
        <w:t xml:space="preserve"> Edithion,Jossey-Bass,2008,p.487</w:t>
      </w:r>
    </w:p>
    <w:p w:rsidR="008A1E17" w:rsidRPr="00C65EC2" w:rsidRDefault="008A1E17" w:rsidP="008A1E17">
      <w:pPr>
        <w:widowControl w:val="0"/>
        <w:tabs>
          <w:tab w:val="num" w:pos="720"/>
        </w:tabs>
        <w:autoSpaceDE w:val="0"/>
        <w:autoSpaceDN w:val="0"/>
        <w:adjustRightInd w:val="0"/>
        <w:contextualSpacing/>
        <w:jc w:val="both"/>
        <w:rPr>
          <w:sz w:val="24"/>
          <w:szCs w:val="24"/>
          <w:lang w:val="en-US"/>
        </w:rPr>
      </w:pPr>
      <w:r w:rsidRPr="00C65EC2">
        <w:rPr>
          <w:sz w:val="24"/>
          <w:szCs w:val="24"/>
          <w:lang w:val="en-US"/>
        </w:rPr>
        <w:t>2.Patric Leonardi “Microbiology Study Guide: Key Review Questions and Answers”, Silver Educational Publishig,2005,p.78</w:t>
      </w:r>
    </w:p>
    <w:p w:rsidR="008A1E17" w:rsidRPr="00C65EC2" w:rsidRDefault="008A1E17" w:rsidP="008A1E17">
      <w:pPr>
        <w:widowControl w:val="0"/>
        <w:autoSpaceDE w:val="0"/>
        <w:autoSpaceDN w:val="0"/>
        <w:adjustRightInd w:val="0"/>
        <w:contextualSpacing/>
        <w:jc w:val="both"/>
        <w:rPr>
          <w:sz w:val="24"/>
          <w:szCs w:val="24"/>
          <w:lang w:val="en-US"/>
        </w:rPr>
      </w:pPr>
      <w:r w:rsidRPr="00C65EC2">
        <w:rPr>
          <w:sz w:val="24"/>
          <w:szCs w:val="24"/>
          <w:lang w:val="en-US"/>
        </w:rPr>
        <w:t>3.N.Cary Engelberg,Victor DiRita,Terence S Dermondy, “Mechanisms of Microbial Disease” , 4</w:t>
      </w:r>
      <w:r w:rsidRPr="00C65EC2">
        <w:rPr>
          <w:sz w:val="24"/>
          <w:szCs w:val="24"/>
          <w:vertAlign w:val="superscript"/>
          <w:lang w:val="en-US"/>
        </w:rPr>
        <w:t>th</w:t>
      </w:r>
      <w:r w:rsidRPr="00C65EC2">
        <w:rPr>
          <w:sz w:val="24"/>
          <w:szCs w:val="24"/>
          <w:lang w:val="en-US"/>
        </w:rPr>
        <w:t xml:space="preserve"> Edithion,Lippincton Williams&amp;Wilkins,2007,p.762</w:t>
      </w:r>
    </w:p>
    <w:p w:rsidR="008A1E17" w:rsidRPr="00C65EC2" w:rsidRDefault="008A1E17" w:rsidP="008A1E17">
      <w:pPr>
        <w:widowControl w:val="0"/>
        <w:autoSpaceDE w:val="0"/>
        <w:autoSpaceDN w:val="0"/>
        <w:adjustRightInd w:val="0"/>
        <w:contextualSpacing/>
        <w:jc w:val="both"/>
        <w:rPr>
          <w:sz w:val="24"/>
          <w:szCs w:val="24"/>
          <w:lang w:val="en-US"/>
        </w:rPr>
      </w:pPr>
      <w:r w:rsidRPr="00C65EC2">
        <w:rPr>
          <w:sz w:val="24"/>
          <w:szCs w:val="24"/>
          <w:lang w:val="en-US"/>
        </w:rPr>
        <w:t>4.William F Strohl, Harriet Rouse, Bruce D Fisher, “Microbiology”, Lippincton^s,2001,p.516</w:t>
      </w:r>
    </w:p>
    <w:p w:rsidR="008A1E17" w:rsidRPr="00C65EC2" w:rsidRDefault="008A1E17" w:rsidP="008A1E17">
      <w:pPr>
        <w:tabs>
          <w:tab w:val="num" w:pos="720"/>
        </w:tabs>
        <w:jc w:val="both"/>
        <w:rPr>
          <w:sz w:val="24"/>
          <w:szCs w:val="24"/>
          <w:lang w:val="en-US"/>
        </w:rPr>
      </w:pPr>
      <w:r w:rsidRPr="006205F3">
        <w:rPr>
          <w:sz w:val="24"/>
          <w:szCs w:val="24"/>
          <w:lang w:val="en-US"/>
        </w:rPr>
        <w:t>5.</w:t>
      </w:r>
      <w:r w:rsidRPr="00C65EC2">
        <w:rPr>
          <w:sz w:val="24"/>
          <w:szCs w:val="24"/>
          <w:lang w:val="en-US"/>
        </w:rPr>
        <w:t xml:space="preserve">Jawetz, Melnic &amp; Adelberg. Medical microbiology. Singapore.  2004. </w:t>
      </w:r>
    </w:p>
    <w:p w:rsidR="008A1E17" w:rsidRPr="00C65EC2" w:rsidRDefault="008A1E17" w:rsidP="008A1E17">
      <w:pPr>
        <w:jc w:val="both"/>
        <w:rPr>
          <w:sz w:val="24"/>
          <w:szCs w:val="24"/>
          <w:lang w:val="en-US"/>
        </w:rPr>
      </w:pPr>
      <w:r w:rsidRPr="00C65EC2">
        <w:rPr>
          <w:sz w:val="24"/>
          <w:szCs w:val="24"/>
          <w:lang w:val="en-US"/>
        </w:rPr>
        <w:t>6.Arora D.R. Text book of microbiology. CB. 2001.</w:t>
      </w:r>
    </w:p>
    <w:p w:rsidR="008A1E17" w:rsidRPr="00C65EC2" w:rsidRDefault="008A1E17" w:rsidP="008A1E17">
      <w:pPr>
        <w:jc w:val="both"/>
        <w:rPr>
          <w:sz w:val="24"/>
          <w:szCs w:val="24"/>
          <w:lang w:val="en-US"/>
        </w:rPr>
      </w:pPr>
      <w:r w:rsidRPr="00C65EC2">
        <w:rPr>
          <w:sz w:val="24"/>
          <w:szCs w:val="24"/>
          <w:lang w:val="en-US"/>
        </w:rPr>
        <w:lastRenderedPageBreak/>
        <w:t>7.William A. Stradit,  Harriet Rouse, Bruce D. Fisher. Microbiology. 2001, Lippencott, Williams and  Wilkins</w:t>
      </w:r>
    </w:p>
    <w:p w:rsidR="008A1E17" w:rsidRPr="00C65EC2" w:rsidRDefault="008A1E17" w:rsidP="008A1E17">
      <w:pPr>
        <w:tabs>
          <w:tab w:val="num" w:pos="720"/>
        </w:tabs>
        <w:jc w:val="both"/>
        <w:rPr>
          <w:sz w:val="24"/>
          <w:szCs w:val="24"/>
          <w:lang w:val="en-US"/>
        </w:rPr>
      </w:pPr>
      <w:r w:rsidRPr="006205F3">
        <w:rPr>
          <w:sz w:val="24"/>
          <w:szCs w:val="24"/>
          <w:lang w:val="en-US"/>
        </w:rPr>
        <w:t>8.</w:t>
      </w:r>
      <w:r w:rsidRPr="00C65EC2">
        <w:rPr>
          <w:sz w:val="24"/>
          <w:szCs w:val="24"/>
          <w:lang w:val="en-US"/>
        </w:rPr>
        <w:t>Black Jacquelyn G. Microbiology. Principles &amp; Applications, 1996 by Prentice-Hall, New Jersey</w:t>
      </w:r>
    </w:p>
    <w:p w:rsidR="008A1E17" w:rsidRPr="00C65EC2" w:rsidRDefault="008A1E17" w:rsidP="008A1E17">
      <w:pPr>
        <w:jc w:val="both"/>
        <w:rPr>
          <w:sz w:val="24"/>
          <w:szCs w:val="24"/>
          <w:lang w:val="en-US"/>
        </w:rPr>
      </w:pPr>
      <w:r w:rsidRPr="00C65EC2">
        <w:rPr>
          <w:sz w:val="24"/>
          <w:szCs w:val="24"/>
          <w:lang w:val="en-US"/>
        </w:rPr>
        <w:t>9.Medical microbiology. An introduction to Infectious Diseases. Ed. by Ryan Kenneth J. Appleton  and Lange. Stamford, Connecticut, 1998</w:t>
      </w:r>
      <w:r w:rsidRPr="006205F3">
        <w:rPr>
          <w:sz w:val="24"/>
          <w:szCs w:val="24"/>
          <w:lang w:val="en-US"/>
        </w:rPr>
        <w:t>.</w:t>
      </w:r>
    </w:p>
    <w:p w:rsidR="008A1E17" w:rsidRPr="00C65EC2" w:rsidRDefault="008A1E17" w:rsidP="008A1E17">
      <w:pPr>
        <w:pStyle w:val="21"/>
        <w:autoSpaceDE/>
        <w:autoSpaceDN/>
        <w:adjustRightInd/>
      </w:pPr>
      <w:r w:rsidRPr="006205F3">
        <w:rPr>
          <w:lang w:val="en-US"/>
        </w:rPr>
        <w:t>10.</w:t>
      </w:r>
      <w:r w:rsidRPr="00C65EC2">
        <w:rPr>
          <w:lang w:val="nl-NL"/>
        </w:rPr>
        <w:t xml:space="preserve">Toni Hart, Paul Shears. Atlas de Roche de Microbiologie. - Paris., 1997.- </w:t>
      </w:r>
      <w:r w:rsidRPr="00C65EC2">
        <w:t>314р.</w:t>
      </w:r>
    </w:p>
    <w:p w:rsidR="008A1E17" w:rsidRDefault="008A1E17" w:rsidP="008A1E17">
      <w:pPr>
        <w:jc w:val="both"/>
        <w:rPr>
          <w:sz w:val="24"/>
          <w:szCs w:val="24"/>
        </w:rPr>
      </w:pPr>
    </w:p>
    <w:p w:rsidR="008A1E17" w:rsidRDefault="008A1E17" w:rsidP="008A1E17">
      <w:pPr>
        <w:widowControl w:val="0"/>
        <w:shd w:val="clear" w:color="auto" w:fill="FFFFFF"/>
        <w:tabs>
          <w:tab w:val="left" w:pos="252"/>
        </w:tabs>
        <w:autoSpaceDE w:val="0"/>
        <w:autoSpaceDN w:val="0"/>
        <w:adjustRightInd w:val="0"/>
        <w:jc w:val="both"/>
        <w:rPr>
          <w:b/>
          <w:bCs/>
          <w:sz w:val="24"/>
          <w:szCs w:val="24"/>
        </w:rPr>
      </w:pPr>
      <w:r w:rsidRPr="00F04B57">
        <w:rPr>
          <w:b/>
          <w:bCs/>
          <w:sz w:val="24"/>
          <w:szCs w:val="24"/>
        </w:rPr>
        <w:t>Контрольные вопросы (обратная связь):</w:t>
      </w:r>
    </w:p>
    <w:p w:rsidR="008A1E17" w:rsidRPr="00F04B57" w:rsidRDefault="008A1E17" w:rsidP="008A1E17">
      <w:pPr>
        <w:jc w:val="both"/>
        <w:rPr>
          <w:sz w:val="24"/>
          <w:szCs w:val="24"/>
        </w:rPr>
      </w:pPr>
      <w:r w:rsidRPr="00F04B57">
        <w:rPr>
          <w:sz w:val="24"/>
          <w:szCs w:val="24"/>
        </w:rPr>
        <w:t>1.</w:t>
      </w:r>
      <w:r>
        <w:rPr>
          <w:sz w:val="24"/>
          <w:szCs w:val="24"/>
        </w:rPr>
        <w:t>Бактериальные инфекции</w:t>
      </w:r>
      <w:r w:rsidRPr="00F04B57">
        <w:rPr>
          <w:sz w:val="24"/>
          <w:szCs w:val="24"/>
        </w:rPr>
        <w:t>.</w:t>
      </w:r>
    </w:p>
    <w:p w:rsidR="008A1E17" w:rsidRPr="00F04B57" w:rsidRDefault="008A1E17" w:rsidP="008A1E17">
      <w:pPr>
        <w:jc w:val="both"/>
        <w:rPr>
          <w:sz w:val="24"/>
          <w:szCs w:val="24"/>
        </w:rPr>
      </w:pPr>
      <w:r w:rsidRPr="00F04B57">
        <w:rPr>
          <w:sz w:val="24"/>
          <w:szCs w:val="24"/>
        </w:rPr>
        <w:t>2.</w:t>
      </w:r>
      <w:r>
        <w:rPr>
          <w:sz w:val="24"/>
          <w:szCs w:val="24"/>
        </w:rPr>
        <w:t>Понятие клинической микробиологии</w:t>
      </w:r>
      <w:r w:rsidRPr="00F04B57">
        <w:rPr>
          <w:sz w:val="24"/>
          <w:szCs w:val="24"/>
        </w:rPr>
        <w:t>.</w:t>
      </w:r>
      <w:r>
        <w:rPr>
          <w:sz w:val="24"/>
          <w:szCs w:val="24"/>
        </w:rPr>
        <w:t xml:space="preserve"> Цели. Задачи.</w:t>
      </w:r>
    </w:p>
    <w:p w:rsidR="008A1E17" w:rsidRDefault="008A1E17" w:rsidP="008A1E17">
      <w:pPr>
        <w:jc w:val="both"/>
        <w:rPr>
          <w:sz w:val="24"/>
          <w:szCs w:val="24"/>
        </w:rPr>
      </w:pPr>
      <w:r>
        <w:rPr>
          <w:sz w:val="24"/>
          <w:szCs w:val="24"/>
        </w:rPr>
        <w:t>3.Методы постановки диагноза бактериальных инфекций.</w:t>
      </w:r>
    </w:p>
    <w:p w:rsidR="008A1E17" w:rsidRDefault="008A1E17" w:rsidP="008A1E17">
      <w:pPr>
        <w:jc w:val="both"/>
        <w:rPr>
          <w:sz w:val="24"/>
          <w:szCs w:val="24"/>
        </w:rPr>
      </w:pPr>
      <w:r>
        <w:rPr>
          <w:sz w:val="24"/>
          <w:szCs w:val="24"/>
        </w:rPr>
        <w:t>4.Понятие о профилактике данных инфекций.</w:t>
      </w:r>
    </w:p>
    <w:p w:rsidR="008A1E17" w:rsidRPr="00F04B57" w:rsidRDefault="008A1E17" w:rsidP="008A1E17">
      <w:pPr>
        <w:jc w:val="both"/>
        <w:rPr>
          <w:sz w:val="24"/>
          <w:szCs w:val="24"/>
        </w:rPr>
      </w:pPr>
      <w:r>
        <w:rPr>
          <w:sz w:val="24"/>
          <w:szCs w:val="24"/>
        </w:rPr>
        <w:t>5.Бактерии-как возможный фактор бактериального оружия.</w:t>
      </w:r>
    </w:p>
    <w:p w:rsidR="008A1E17" w:rsidRPr="00F04B57" w:rsidRDefault="008A1E17" w:rsidP="008A1E17">
      <w:pPr>
        <w:jc w:val="both"/>
        <w:rPr>
          <w:sz w:val="24"/>
          <w:szCs w:val="24"/>
        </w:rPr>
      </w:pPr>
    </w:p>
    <w:p w:rsidR="008A1E17" w:rsidRPr="00F04B57" w:rsidRDefault="008A1E17" w:rsidP="008A1E17">
      <w:pPr>
        <w:rPr>
          <w:b/>
          <w:bCs/>
          <w:sz w:val="24"/>
          <w:szCs w:val="24"/>
        </w:rPr>
      </w:pPr>
      <w:r>
        <w:rPr>
          <w:b/>
          <w:bCs/>
          <w:sz w:val="24"/>
          <w:szCs w:val="24"/>
        </w:rPr>
        <w:t>Тема 8</w:t>
      </w:r>
      <w:r w:rsidRPr="00F04B57">
        <w:rPr>
          <w:b/>
          <w:bCs/>
          <w:sz w:val="24"/>
          <w:szCs w:val="24"/>
        </w:rPr>
        <w:t xml:space="preserve">. </w:t>
      </w:r>
    </w:p>
    <w:p w:rsidR="008A1E17" w:rsidRPr="00F04B57" w:rsidRDefault="008A1E17" w:rsidP="008A1E17">
      <w:pPr>
        <w:jc w:val="both"/>
        <w:rPr>
          <w:b/>
          <w:bCs/>
          <w:sz w:val="24"/>
          <w:szCs w:val="24"/>
        </w:rPr>
      </w:pPr>
      <w:r>
        <w:rPr>
          <w:color w:val="000000"/>
          <w:sz w:val="24"/>
          <w:szCs w:val="24"/>
        </w:rPr>
        <w:t xml:space="preserve">Общие принципы микробиологической диагностики микозов. </w:t>
      </w:r>
      <w:r w:rsidRPr="00F04B57">
        <w:rPr>
          <w:color w:val="000000"/>
          <w:sz w:val="24"/>
          <w:szCs w:val="24"/>
        </w:rPr>
        <w:t>Постановка этиологического диагноза.</w:t>
      </w:r>
    </w:p>
    <w:p w:rsidR="008A1E17" w:rsidRPr="00F04B57" w:rsidRDefault="008A1E17" w:rsidP="008A1E17">
      <w:pPr>
        <w:jc w:val="both"/>
        <w:rPr>
          <w:b/>
          <w:bCs/>
          <w:sz w:val="24"/>
          <w:szCs w:val="24"/>
        </w:rPr>
      </w:pPr>
      <w:r w:rsidRPr="00F04B57">
        <w:rPr>
          <w:b/>
          <w:bCs/>
          <w:sz w:val="24"/>
          <w:szCs w:val="24"/>
        </w:rPr>
        <w:t>Цель:</w:t>
      </w:r>
      <w:r w:rsidRPr="00580EBA">
        <w:rPr>
          <w:bCs/>
          <w:sz w:val="24"/>
          <w:szCs w:val="24"/>
        </w:rPr>
        <w:t xml:space="preserve">основной целью </w:t>
      </w:r>
      <w:r>
        <w:rPr>
          <w:bCs/>
          <w:sz w:val="24"/>
          <w:szCs w:val="24"/>
        </w:rPr>
        <w:t>является формирование у студентов знаний о заболеваниях, вызванных грибами, их значении в развитии современной патологии, принципах их диагностики.</w:t>
      </w:r>
    </w:p>
    <w:p w:rsidR="008A1E17" w:rsidRDefault="008A1E17" w:rsidP="008A1E17">
      <w:pPr>
        <w:jc w:val="both"/>
        <w:rPr>
          <w:sz w:val="24"/>
          <w:szCs w:val="24"/>
        </w:rPr>
      </w:pPr>
      <w:r>
        <w:rPr>
          <w:b/>
          <w:bCs/>
          <w:sz w:val="24"/>
          <w:szCs w:val="24"/>
        </w:rPr>
        <w:t>Тезисы лекции:</w:t>
      </w:r>
    </w:p>
    <w:p w:rsidR="008A1E17" w:rsidRPr="0065658C" w:rsidRDefault="008A1E17" w:rsidP="008A1E17">
      <w:pPr>
        <w:pStyle w:val="a7"/>
        <w:ind w:firstLine="708"/>
      </w:pPr>
      <w:r w:rsidRPr="0065658C">
        <w:t>Микозы  разнообразны как по биологическим особенностям их возбудителей, так и по патогенезу и клинике самой болезни. Они широко распространены среди людей в связи с урбанизацией, широким нерациональным применением антибиотиков, иммунодефицитами. Заболевания, вызываемые патогенными грибами, называются микозами. До сих пор отсутствует единая классификация микозов и их возбудителей, что затрудняет изучение и борьбу с ними.</w:t>
      </w:r>
    </w:p>
    <w:p w:rsidR="008A1E17" w:rsidRPr="0065658C" w:rsidRDefault="008A1E17" w:rsidP="008A1E17">
      <w:pPr>
        <w:pStyle w:val="a7"/>
        <w:ind w:firstLine="708"/>
      </w:pPr>
      <w:r w:rsidRPr="0065658C">
        <w:t>Грибы – это  эукариоты, клетки их имеют разнообразную форму и размеры. Клетки грибов (гифы) образуют мицелий – вегетативное тело гриба. Различают воздушный (находится над поверхностью питательной среды) и субстратный мицелий.</w:t>
      </w:r>
    </w:p>
    <w:p w:rsidR="008A1E17" w:rsidRPr="0065658C" w:rsidRDefault="008A1E17" w:rsidP="008A1E17">
      <w:pPr>
        <w:pStyle w:val="a7"/>
      </w:pPr>
      <w:r w:rsidRPr="0065658C">
        <w:t>Размножение грибов – половое и бесполое. Культивирование грибов осуществляют в аэробных условиях при температуре 28-33</w:t>
      </w:r>
      <w:r w:rsidRPr="0065658C">
        <w:rPr>
          <w:vertAlign w:val="superscript"/>
        </w:rPr>
        <w:t>0</w:t>
      </w:r>
      <w:r w:rsidRPr="0065658C">
        <w:t>С.</w:t>
      </w:r>
      <w:r>
        <w:t xml:space="preserve"> Среды: Сабуро, сусло-агар, Чапека.</w:t>
      </w:r>
    </w:p>
    <w:p w:rsidR="008A1E17" w:rsidRPr="0065658C" w:rsidRDefault="008A1E17" w:rsidP="008A1E17">
      <w:pPr>
        <w:pStyle w:val="a7"/>
      </w:pPr>
      <w:r w:rsidRPr="0065658C">
        <w:t xml:space="preserve">     Грибковые инфекции человека делятся на 3 группы:</w:t>
      </w:r>
    </w:p>
    <w:p w:rsidR="008A1E17" w:rsidRPr="0065658C" w:rsidRDefault="008A1E17" w:rsidP="008A1E17">
      <w:pPr>
        <w:pStyle w:val="a7"/>
      </w:pPr>
      <w:r w:rsidRPr="0065658C">
        <w:t>Поверхностные;</w:t>
      </w:r>
    </w:p>
    <w:p w:rsidR="008A1E17" w:rsidRPr="0065658C" w:rsidRDefault="008A1E17" w:rsidP="008A1E17">
      <w:pPr>
        <w:pStyle w:val="a7"/>
      </w:pPr>
      <w:r w:rsidRPr="0065658C">
        <w:t>Подкожные;</w:t>
      </w:r>
    </w:p>
    <w:p w:rsidR="008A1E17" w:rsidRPr="0065658C" w:rsidRDefault="008A1E17" w:rsidP="008A1E17">
      <w:pPr>
        <w:pStyle w:val="a7"/>
      </w:pPr>
      <w:r w:rsidRPr="0065658C">
        <w:t>Глубокие.</w:t>
      </w:r>
    </w:p>
    <w:p w:rsidR="008A1E17" w:rsidRPr="0065658C" w:rsidRDefault="008A1E17" w:rsidP="008A1E17">
      <w:pPr>
        <w:pStyle w:val="a7"/>
        <w:ind w:firstLine="708"/>
      </w:pPr>
      <w:r w:rsidRPr="0065658C">
        <w:t>К поверхностым микозам отногсятся: трихофития, микроспория, эпидермофития. К подкожным – споротрихоз, хромомикоз, мицетома. К глубоким – кокцидиоз, гистоплазмоз, бластомикоз, криптококкоз.</w:t>
      </w:r>
    </w:p>
    <w:p w:rsidR="008A1E17" w:rsidRDefault="008A1E17" w:rsidP="008A1E17">
      <w:pPr>
        <w:pStyle w:val="a7"/>
        <w:ind w:firstLine="708"/>
      </w:pPr>
      <w:r>
        <w:t>Характеристика:</w:t>
      </w:r>
    </w:p>
    <w:p w:rsidR="008A1E17" w:rsidRDefault="008A1E17" w:rsidP="008A1E17">
      <w:pPr>
        <w:pStyle w:val="a7"/>
      </w:pPr>
      <w:r>
        <w:t>-местные, диссеминированные, острые, подострые, хронические формы;</w:t>
      </w:r>
    </w:p>
    <w:p w:rsidR="008A1E17" w:rsidRDefault="008A1E17" w:rsidP="008A1E17">
      <w:pPr>
        <w:pStyle w:val="a7"/>
      </w:pPr>
      <w:r>
        <w:t>-развивается ГЧЗТ;</w:t>
      </w:r>
    </w:p>
    <w:p w:rsidR="008A1E17" w:rsidRDefault="008A1E17" w:rsidP="008A1E17">
      <w:pPr>
        <w:pStyle w:val="a7"/>
      </w:pPr>
      <w:r>
        <w:t>-интоксикация;</w:t>
      </w:r>
    </w:p>
    <w:p w:rsidR="008A1E17" w:rsidRDefault="008A1E17" w:rsidP="008A1E17">
      <w:pPr>
        <w:pStyle w:val="a7"/>
      </w:pPr>
      <w:r>
        <w:t>-поражение кожи и подкожной клетчатки;</w:t>
      </w:r>
    </w:p>
    <w:p w:rsidR="008A1E17" w:rsidRDefault="008A1E17" w:rsidP="008A1E17">
      <w:pPr>
        <w:pStyle w:val="a7"/>
      </w:pPr>
      <w:r>
        <w:t>-поражение внутренних органов;</w:t>
      </w:r>
    </w:p>
    <w:p w:rsidR="008A1E17" w:rsidRDefault="008A1E17" w:rsidP="008A1E17">
      <w:pPr>
        <w:pStyle w:val="a7"/>
      </w:pPr>
      <w:r>
        <w:t>-обнаруживается высокий титр АТ.</w:t>
      </w:r>
    </w:p>
    <w:p w:rsidR="008A1E17" w:rsidRDefault="008A1E17" w:rsidP="008A1E17">
      <w:pPr>
        <w:pStyle w:val="a7"/>
      </w:pPr>
      <w:r>
        <w:t>Лабораторная диагностика:</w:t>
      </w:r>
    </w:p>
    <w:p w:rsidR="008A1E17" w:rsidRDefault="008A1E17" w:rsidP="008A1E17">
      <w:pPr>
        <w:pStyle w:val="a7"/>
      </w:pPr>
      <w:r>
        <w:t>Клиническая картина микозов весьма полиморфна, поэтому во всех случаях диагноз должен быть подтвержден лабораторными методами исследования, успех которых во многом зависит от правильного взятия материала.</w:t>
      </w:r>
    </w:p>
    <w:p w:rsidR="008A1E17" w:rsidRDefault="008A1E17" w:rsidP="008A1E17">
      <w:pPr>
        <w:pStyle w:val="a7"/>
      </w:pPr>
      <w:r>
        <w:lastRenderedPageBreak/>
        <w:t>Со слизистых оболочек- ватным тампоном, ложкой Фолькмана.</w:t>
      </w:r>
    </w:p>
    <w:p w:rsidR="008A1E17" w:rsidRDefault="008A1E17" w:rsidP="008A1E17">
      <w:pPr>
        <w:pStyle w:val="a7"/>
      </w:pPr>
      <w:r>
        <w:t>Основные принципы диагностики:</w:t>
      </w:r>
    </w:p>
    <w:p w:rsidR="008A1E17" w:rsidRDefault="008A1E17" w:rsidP="00493F95">
      <w:pPr>
        <w:pStyle w:val="a7"/>
        <w:numPr>
          <w:ilvl w:val="0"/>
          <w:numId w:val="189"/>
        </w:numPr>
      </w:pPr>
      <w:r>
        <w:t>Микроскопия:</w:t>
      </w:r>
    </w:p>
    <w:p w:rsidR="008A1E17" w:rsidRDefault="008A1E17" w:rsidP="008A1E17">
      <w:pPr>
        <w:pStyle w:val="a7"/>
      </w:pPr>
      <w:r>
        <w:t>- экспересс – метод</w:t>
      </w:r>
    </w:p>
    <w:p w:rsidR="008A1E17" w:rsidRDefault="008A1E17" w:rsidP="008A1E17">
      <w:pPr>
        <w:pStyle w:val="a7"/>
      </w:pPr>
      <w:r>
        <w:t>- по Граму</w:t>
      </w:r>
    </w:p>
    <w:p w:rsidR="008A1E17" w:rsidRDefault="008A1E17" w:rsidP="008A1E17">
      <w:pPr>
        <w:pStyle w:val="a7"/>
      </w:pPr>
      <w:r>
        <w:t>- с едким калием</w:t>
      </w:r>
    </w:p>
    <w:p w:rsidR="008A1E17" w:rsidRDefault="008A1E17" w:rsidP="008A1E17">
      <w:pPr>
        <w:pStyle w:val="a7"/>
      </w:pPr>
      <w:r>
        <w:t>- с нитрозином или тушью</w:t>
      </w:r>
    </w:p>
    <w:p w:rsidR="008A1E17" w:rsidRDefault="008A1E17" w:rsidP="008A1E17">
      <w:pPr>
        <w:pStyle w:val="a7"/>
      </w:pPr>
      <w:r>
        <w:t>- по Романовскому-Гимзе</w:t>
      </w:r>
    </w:p>
    <w:p w:rsidR="008A1E17" w:rsidRDefault="008A1E17" w:rsidP="008A1E17">
      <w:pPr>
        <w:pStyle w:val="a7"/>
      </w:pPr>
      <w:r>
        <w:t>- по Гомори</w:t>
      </w:r>
    </w:p>
    <w:p w:rsidR="008A1E17" w:rsidRDefault="008A1E17" w:rsidP="008A1E17">
      <w:pPr>
        <w:pStyle w:val="a7"/>
      </w:pPr>
      <w:r>
        <w:t>- по Гридли</w:t>
      </w:r>
    </w:p>
    <w:p w:rsidR="008A1E17" w:rsidRDefault="008A1E17" w:rsidP="008A1E17">
      <w:pPr>
        <w:pStyle w:val="a7"/>
      </w:pPr>
      <w:r>
        <w:t>- по Мак Манусу</w:t>
      </w:r>
    </w:p>
    <w:p w:rsidR="008A1E17" w:rsidRDefault="008A1E17" w:rsidP="008A1E17">
      <w:pPr>
        <w:pStyle w:val="a7"/>
      </w:pPr>
      <w:r>
        <w:t>- РИФ</w:t>
      </w:r>
    </w:p>
    <w:p w:rsidR="008A1E17" w:rsidRDefault="008A1E17" w:rsidP="008A1E17">
      <w:pPr>
        <w:pStyle w:val="a7"/>
      </w:pPr>
      <w:r>
        <w:t>- «раздавленная капля»</w:t>
      </w:r>
    </w:p>
    <w:p w:rsidR="008A1E17" w:rsidRDefault="008A1E17" w:rsidP="00493F95">
      <w:pPr>
        <w:pStyle w:val="a7"/>
        <w:numPr>
          <w:ilvl w:val="0"/>
          <w:numId w:val="189"/>
        </w:numPr>
      </w:pPr>
      <w:r>
        <w:t>Выделение возбудителя (от нескольких дней до нескольких недель)</w:t>
      </w:r>
    </w:p>
    <w:p w:rsidR="008A1E17" w:rsidRDefault="008A1E17" w:rsidP="008A1E17">
      <w:pPr>
        <w:pStyle w:val="a7"/>
      </w:pPr>
      <w:r>
        <w:t>- на неселективных средах</w:t>
      </w:r>
    </w:p>
    <w:p w:rsidR="008A1E17" w:rsidRDefault="008A1E17" w:rsidP="008A1E17">
      <w:pPr>
        <w:pStyle w:val="a7"/>
      </w:pPr>
      <w:r>
        <w:t>- на селективных средах</w:t>
      </w:r>
    </w:p>
    <w:p w:rsidR="008A1E17" w:rsidRDefault="008A1E17" w:rsidP="008A1E17">
      <w:pPr>
        <w:pStyle w:val="a7"/>
      </w:pPr>
      <w:r>
        <w:t>- латекс-агглютинация</w:t>
      </w:r>
    </w:p>
    <w:p w:rsidR="008A1E17" w:rsidRDefault="008A1E17" w:rsidP="008A1E17">
      <w:pPr>
        <w:pStyle w:val="a7"/>
      </w:pPr>
      <w:r>
        <w:t>- аллергические пробы</w:t>
      </w:r>
    </w:p>
    <w:p w:rsidR="008A1E17" w:rsidRDefault="008A1E17" w:rsidP="008A1E17">
      <w:pPr>
        <w:pStyle w:val="a7"/>
      </w:pPr>
      <w:r>
        <w:t>- определение НК</w:t>
      </w:r>
    </w:p>
    <w:p w:rsidR="008A1E17" w:rsidRDefault="008A1E17" w:rsidP="008A1E17">
      <w:pPr>
        <w:pStyle w:val="a7"/>
      </w:pPr>
      <w:r>
        <w:t>Лечение:</w:t>
      </w:r>
    </w:p>
    <w:p w:rsidR="008A1E17" w:rsidRDefault="008A1E17" w:rsidP="008A1E17">
      <w:pPr>
        <w:pStyle w:val="a7"/>
      </w:pPr>
      <w:r>
        <w:t>- полиеновые антибиотики</w:t>
      </w:r>
    </w:p>
    <w:p w:rsidR="008A1E17" w:rsidRDefault="008A1E17" w:rsidP="008A1E17">
      <w:pPr>
        <w:pStyle w:val="a7"/>
      </w:pPr>
      <w:r>
        <w:t>- азолы</w:t>
      </w:r>
    </w:p>
    <w:p w:rsidR="008A1E17" w:rsidRDefault="008A1E17" w:rsidP="008A1E17">
      <w:pPr>
        <w:pStyle w:val="a7"/>
      </w:pPr>
      <w:r>
        <w:t>- аллиламины</w:t>
      </w:r>
    </w:p>
    <w:p w:rsidR="008A1E17" w:rsidRDefault="008A1E17" w:rsidP="008A1E17">
      <w:pPr>
        <w:pStyle w:val="a7"/>
      </w:pPr>
      <w:r>
        <w:t>- морфолины</w:t>
      </w:r>
    </w:p>
    <w:p w:rsidR="008A1E17" w:rsidRDefault="008A1E17" w:rsidP="008A1E17">
      <w:pPr>
        <w:jc w:val="both"/>
        <w:rPr>
          <w:b/>
          <w:bCs/>
          <w:sz w:val="24"/>
          <w:szCs w:val="24"/>
        </w:rPr>
      </w:pPr>
      <w:r>
        <w:rPr>
          <w:b/>
          <w:bCs/>
          <w:sz w:val="24"/>
          <w:szCs w:val="24"/>
        </w:rPr>
        <w:t>Тезаурус:</w:t>
      </w:r>
    </w:p>
    <w:p w:rsidR="008A1E17" w:rsidRPr="00450547" w:rsidRDefault="008A1E17" w:rsidP="00493F95">
      <w:pPr>
        <w:pStyle w:val="af3"/>
        <w:numPr>
          <w:ilvl w:val="0"/>
          <w:numId w:val="200"/>
        </w:numPr>
        <w:jc w:val="both"/>
        <w:rPr>
          <w:bCs/>
        </w:rPr>
      </w:pPr>
      <w:r>
        <w:rPr>
          <w:bCs/>
        </w:rPr>
        <w:t xml:space="preserve">Микозы – </w:t>
      </w:r>
      <w:r w:rsidRPr="00450547">
        <w:rPr>
          <w:shd w:val="clear" w:color="auto" w:fill="EFEFEF"/>
        </w:rPr>
        <w:t>mycosis, fungus diseasе</w:t>
      </w:r>
    </w:p>
    <w:p w:rsidR="008A1E17" w:rsidRPr="00450547" w:rsidRDefault="008A1E17" w:rsidP="00493F95">
      <w:pPr>
        <w:pStyle w:val="af3"/>
        <w:numPr>
          <w:ilvl w:val="0"/>
          <w:numId w:val="200"/>
        </w:numPr>
        <w:jc w:val="both"/>
        <w:rPr>
          <w:bCs/>
        </w:rPr>
      </w:pPr>
      <w:r>
        <w:rPr>
          <w:shd w:val="clear" w:color="auto" w:fill="EFEFEF"/>
        </w:rPr>
        <w:t xml:space="preserve">Микроскопия- </w:t>
      </w:r>
      <w:r w:rsidRPr="00450547">
        <w:rPr>
          <w:shd w:val="clear" w:color="auto" w:fill="EFEFEF"/>
        </w:rPr>
        <w:t xml:space="preserve">microscopy </w:t>
      </w:r>
    </w:p>
    <w:p w:rsidR="008A1E17" w:rsidRPr="00450547" w:rsidRDefault="008A1E17" w:rsidP="00493F95">
      <w:pPr>
        <w:pStyle w:val="af3"/>
        <w:numPr>
          <w:ilvl w:val="0"/>
          <w:numId w:val="200"/>
        </w:numPr>
        <w:jc w:val="both"/>
        <w:rPr>
          <w:bCs/>
        </w:rPr>
      </w:pPr>
      <w:r>
        <w:rPr>
          <w:shd w:val="clear" w:color="auto" w:fill="EFEFEF"/>
        </w:rPr>
        <w:t xml:space="preserve">Лабораторня диагностика - </w:t>
      </w:r>
      <w:r w:rsidRPr="00450547">
        <w:rPr>
          <w:shd w:val="clear" w:color="auto" w:fill="EFEFEF"/>
        </w:rPr>
        <w:t>laboratory diagnostics</w:t>
      </w:r>
    </w:p>
    <w:p w:rsidR="008A1E17" w:rsidRPr="00F04B57" w:rsidRDefault="008A1E17" w:rsidP="008A1E17">
      <w:pPr>
        <w:jc w:val="both"/>
        <w:rPr>
          <w:b/>
          <w:bCs/>
          <w:sz w:val="24"/>
          <w:szCs w:val="24"/>
        </w:rPr>
      </w:pPr>
      <w:r w:rsidRPr="00F04B57">
        <w:rPr>
          <w:b/>
          <w:bCs/>
          <w:sz w:val="24"/>
          <w:szCs w:val="24"/>
        </w:rPr>
        <w:t xml:space="preserve">Иллюстративный материал: </w:t>
      </w:r>
    </w:p>
    <w:p w:rsidR="008A1E17" w:rsidRDefault="008A1E17" w:rsidP="008A1E17">
      <w:pPr>
        <w:jc w:val="both"/>
        <w:rPr>
          <w:b/>
          <w:bCs/>
          <w:sz w:val="24"/>
          <w:szCs w:val="24"/>
        </w:rPr>
      </w:pPr>
      <w:r w:rsidRPr="00DE43B2">
        <w:rPr>
          <w:sz w:val="24"/>
          <w:szCs w:val="24"/>
          <w:lang w:val="kk-KZ"/>
        </w:rPr>
        <w:t>презентация в «</w:t>
      </w:r>
      <w:r w:rsidRPr="00DE43B2">
        <w:rPr>
          <w:sz w:val="24"/>
          <w:szCs w:val="24"/>
          <w:lang w:val="en-US"/>
        </w:rPr>
        <w:t>PowerPoint</w:t>
      </w:r>
      <w:r w:rsidRPr="00DE43B2">
        <w:rPr>
          <w:sz w:val="24"/>
          <w:szCs w:val="24"/>
          <w:lang w:val="kk-KZ"/>
        </w:rPr>
        <w:t>» с фотографиями, схемами, таблицами, фильмами</w:t>
      </w:r>
    </w:p>
    <w:p w:rsidR="008A1E17" w:rsidRPr="00F04B57" w:rsidRDefault="008A1E17" w:rsidP="008A1E17">
      <w:pPr>
        <w:jc w:val="both"/>
        <w:rPr>
          <w:b/>
          <w:bCs/>
          <w:sz w:val="24"/>
          <w:szCs w:val="24"/>
        </w:rPr>
      </w:pPr>
      <w:r w:rsidRPr="00F04B57">
        <w:rPr>
          <w:b/>
          <w:bCs/>
          <w:sz w:val="24"/>
          <w:szCs w:val="24"/>
        </w:rPr>
        <w:t>Литература:</w:t>
      </w:r>
    </w:p>
    <w:p w:rsidR="008A1E17" w:rsidRPr="00243868" w:rsidRDefault="008A1E17" w:rsidP="008A1E17">
      <w:pPr>
        <w:pStyle w:val="21"/>
        <w:jc w:val="both"/>
        <w:rPr>
          <w:b/>
          <w:color w:val="FF0000"/>
        </w:rPr>
      </w:pPr>
      <w:r w:rsidRPr="00243868">
        <w:rPr>
          <w:b/>
        </w:rPr>
        <w:t xml:space="preserve">Основная:   </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1.Борисов Л.Б. Медицинская микробиология, вирусология, иммунология.- М.: МИА, 2005. - 734 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sz w:val="24"/>
          <w:szCs w:val="24"/>
        </w:rPr>
        <w:t>2.Медицинская микробиология, вирусология, иммунология (под ред. Воробьёв А.А) МИА., Москва, 2004.- 690с.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3.Коротяев   А.И,   Бабичев   С.Л.   Медицинская   микробиология, иммунология и вирусология. - СПб.: Спец. лит, 2000. - 591 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 xml:space="preserve">4.Медицинская микробиология /Гл.ред В.И. Покровский, </w:t>
      </w:r>
      <w:r w:rsidRPr="00C65EC2">
        <w:rPr>
          <w:color w:val="000000"/>
          <w:sz w:val="24"/>
          <w:szCs w:val="24"/>
          <w:lang w:val="en-US"/>
        </w:rPr>
        <w:t>O</w:t>
      </w:r>
      <w:r w:rsidRPr="00C65EC2">
        <w:rPr>
          <w:color w:val="000000"/>
          <w:sz w:val="24"/>
          <w:szCs w:val="24"/>
        </w:rPr>
        <w:t>.</w:t>
      </w:r>
      <w:r w:rsidRPr="00C65EC2">
        <w:rPr>
          <w:color w:val="000000"/>
          <w:sz w:val="24"/>
          <w:szCs w:val="24"/>
          <w:lang w:val="en-US"/>
        </w:rPr>
        <w:t>K</w:t>
      </w:r>
      <w:r w:rsidRPr="00C65EC2">
        <w:rPr>
          <w:color w:val="000000"/>
          <w:sz w:val="24"/>
          <w:szCs w:val="24"/>
        </w:rPr>
        <w:t xml:space="preserve">. Поздеев. </w:t>
      </w:r>
      <w:r w:rsidRPr="00C65EC2">
        <w:rPr>
          <w:color w:val="000000"/>
          <w:sz w:val="24"/>
          <w:szCs w:val="24"/>
          <w:lang w:val="kk-KZ"/>
        </w:rPr>
        <w:t xml:space="preserve">- </w:t>
      </w:r>
      <w:r w:rsidRPr="00C65EC2">
        <w:rPr>
          <w:color w:val="000000"/>
          <w:sz w:val="24"/>
          <w:szCs w:val="24"/>
        </w:rPr>
        <w:t>М.: ГЭОТАР МЕДИЦИНА, 2006. — 1200 с.</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C65EC2">
        <w:rPr>
          <w:sz w:val="24"/>
          <w:szCs w:val="24"/>
        </w:rPr>
        <w:t>5.Тец В.В. Руководство к практическим занятиям по медицинской микробиологии, вирусологии и иммунологии – М.:Медицина, 2002. - 352 с.</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color w:val="000000"/>
          <w:sz w:val="24"/>
          <w:szCs w:val="24"/>
        </w:rPr>
      </w:pPr>
      <w:r w:rsidRPr="00C65EC2">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color w:val="000000"/>
          <w:sz w:val="24"/>
          <w:szCs w:val="24"/>
        </w:rPr>
      </w:pPr>
      <w:r w:rsidRPr="00C65EC2">
        <w:rPr>
          <w:sz w:val="24"/>
          <w:szCs w:val="24"/>
        </w:rPr>
        <w:t>7.Дикий И.Л, Сидарчук И.И. и др. Микробиология. Руководство к лабораторным занятием. Киев, 2004, 583 с.</w:t>
      </w:r>
    </w:p>
    <w:p w:rsidR="008A1E17" w:rsidRPr="00C65EC2" w:rsidRDefault="008A1E17" w:rsidP="008A1E17">
      <w:pPr>
        <w:pStyle w:val="21"/>
        <w:jc w:val="both"/>
      </w:pPr>
    </w:p>
    <w:p w:rsidR="008A1E17" w:rsidRPr="00243868" w:rsidRDefault="008A1E17" w:rsidP="008A1E17">
      <w:pPr>
        <w:pStyle w:val="21"/>
        <w:jc w:val="both"/>
        <w:rPr>
          <w:b/>
        </w:rPr>
      </w:pPr>
      <w:r w:rsidRPr="00243868">
        <w:rPr>
          <w:b/>
        </w:rPr>
        <w:t>Дополнительная:</w:t>
      </w:r>
    </w:p>
    <w:p w:rsidR="008A1E17" w:rsidRPr="00243868" w:rsidRDefault="008A1E17" w:rsidP="008A1E17">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lastRenderedPageBreak/>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8A1E17" w:rsidRPr="00243868" w:rsidRDefault="008A1E17" w:rsidP="008A1E17">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8A1E17" w:rsidRPr="00243868" w:rsidRDefault="008A1E17" w:rsidP="008A1E17">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4.Воробьев А.А. "Микробиология, иммунология". -  М.: МИА, 2002. </w:t>
      </w:r>
    </w:p>
    <w:p w:rsidR="008A1E17" w:rsidRPr="00243868"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8A1E17" w:rsidRPr="00243868" w:rsidRDefault="008A1E17" w:rsidP="008A1E17">
      <w:pPr>
        <w:shd w:val="clear" w:color="auto" w:fill="FFFFFF"/>
        <w:jc w:val="both"/>
        <w:rPr>
          <w:sz w:val="24"/>
          <w:szCs w:val="24"/>
        </w:rPr>
      </w:pPr>
      <w:r w:rsidRPr="00243868">
        <w:rPr>
          <w:color w:val="000000"/>
          <w:sz w:val="24"/>
          <w:szCs w:val="24"/>
        </w:rPr>
        <w:t>6.Аравийский Р.А., Горшкова Г.И. Практикум по медицинской микологии. - С-Пб. - 1995. - 50 с.</w:t>
      </w:r>
    </w:p>
    <w:p w:rsidR="008A1E17" w:rsidRPr="00243868" w:rsidRDefault="008A1E17" w:rsidP="008A1E17">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8A1E17" w:rsidRPr="00243868" w:rsidRDefault="008A1E17" w:rsidP="008A1E17">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8A1E17" w:rsidRPr="00243868" w:rsidRDefault="008A1E17" w:rsidP="008A1E17">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8A1E17" w:rsidRPr="00243868" w:rsidRDefault="008A1E17" w:rsidP="008A1E17">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8A1E17" w:rsidRPr="00243868"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8A1E17" w:rsidRPr="00243868" w:rsidRDefault="008A1E17" w:rsidP="008A1E17">
      <w:pPr>
        <w:jc w:val="center"/>
        <w:outlineLvl w:val="0"/>
        <w:rPr>
          <w:b/>
          <w:bCs/>
          <w:sz w:val="24"/>
          <w:szCs w:val="24"/>
        </w:rPr>
      </w:pPr>
    </w:p>
    <w:p w:rsidR="008A1E17" w:rsidRPr="00243868" w:rsidRDefault="008A1E17" w:rsidP="008A1E17">
      <w:pPr>
        <w:jc w:val="center"/>
        <w:outlineLvl w:val="0"/>
        <w:rPr>
          <w:b/>
          <w:bCs/>
          <w:sz w:val="24"/>
          <w:szCs w:val="24"/>
        </w:rPr>
      </w:pPr>
      <w:r w:rsidRPr="00243868">
        <w:rPr>
          <w:b/>
          <w:bCs/>
          <w:sz w:val="24"/>
          <w:szCs w:val="24"/>
        </w:rPr>
        <w:t>На казахском языке:</w:t>
      </w:r>
    </w:p>
    <w:p w:rsidR="008A1E17" w:rsidRPr="00243868" w:rsidRDefault="008A1E17" w:rsidP="008A1E17">
      <w:pPr>
        <w:pStyle w:val="21"/>
        <w:jc w:val="both"/>
        <w:rPr>
          <w:b/>
        </w:rPr>
      </w:pPr>
      <w:r w:rsidRPr="00243868">
        <w:rPr>
          <w:b/>
        </w:rPr>
        <w:t>Основная:</w:t>
      </w:r>
    </w:p>
    <w:p w:rsidR="008A1E17" w:rsidRPr="00243868" w:rsidRDefault="008A1E17" w:rsidP="008A1E17">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8A1E17" w:rsidRPr="00243868" w:rsidRDefault="008A1E17" w:rsidP="008A1E17">
      <w:pPr>
        <w:jc w:val="both"/>
        <w:rPr>
          <w:sz w:val="24"/>
          <w:szCs w:val="24"/>
          <w:lang w:val="kk-KZ"/>
        </w:rPr>
      </w:pPr>
      <w:r w:rsidRPr="00243868">
        <w:rPr>
          <w:sz w:val="24"/>
          <w:szCs w:val="24"/>
          <w:lang w:val="kk-KZ"/>
        </w:rPr>
        <w:t>2. Б.А. Рамазанова, А.Л. Котова  және т.б. Микроорганизмдер морфологиясы.(оқу- әдістемелік құрал) Алматы,2007, 131б.</w:t>
      </w:r>
    </w:p>
    <w:p w:rsidR="008A1E17" w:rsidRPr="00243868" w:rsidRDefault="008A1E17" w:rsidP="008A1E17">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8A1E17" w:rsidRPr="00243868" w:rsidRDefault="008A1E17" w:rsidP="008A1E17">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8A1E17" w:rsidRPr="00243868" w:rsidRDefault="008A1E17" w:rsidP="008A1E17">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8A1E17" w:rsidRPr="00243868" w:rsidRDefault="008A1E17" w:rsidP="008A1E17">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8A1E17" w:rsidRPr="00243868" w:rsidRDefault="008A1E17" w:rsidP="008A1E17">
      <w:pPr>
        <w:pStyle w:val="af0"/>
        <w:ind w:left="284" w:hanging="284"/>
        <w:jc w:val="both"/>
        <w:rPr>
          <w:b w:val="0"/>
          <w:bCs w:val="0"/>
          <w:sz w:val="24"/>
          <w:szCs w:val="24"/>
          <w:lang w:val="kk-KZ"/>
        </w:rPr>
      </w:pPr>
      <w:r w:rsidRPr="00243868">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8A1E17" w:rsidRPr="00243868" w:rsidRDefault="008A1E17" w:rsidP="008A1E17">
      <w:pPr>
        <w:pStyle w:val="af0"/>
        <w:ind w:left="284" w:hanging="284"/>
        <w:jc w:val="both"/>
        <w:rPr>
          <w:b w:val="0"/>
          <w:bCs w:val="0"/>
          <w:sz w:val="24"/>
          <w:szCs w:val="24"/>
          <w:lang w:val="kk-KZ"/>
        </w:rPr>
      </w:pPr>
      <w:r w:rsidRPr="00243868">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8A1E17" w:rsidRPr="00243868" w:rsidRDefault="008A1E17" w:rsidP="008A1E17">
      <w:pPr>
        <w:pStyle w:val="21"/>
        <w:jc w:val="both"/>
        <w:rPr>
          <w:lang w:val="kk-KZ"/>
        </w:rPr>
      </w:pPr>
    </w:p>
    <w:p w:rsidR="008A1E17" w:rsidRPr="00243868" w:rsidRDefault="008A1E17" w:rsidP="008A1E17">
      <w:pPr>
        <w:pStyle w:val="21"/>
        <w:rPr>
          <w:b/>
          <w:lang w:val="kk-KZ"/>
        </w:rPr>
      </w:pPr>
      <w:r w:rsidRPr="00243868">
        <w:rPr>
          <w:b/>
          <w:lang w:val="kk-KZ"/>
        </w:rPr>
        <w:lastRenderedPageBreak/>
        <w:t>Дополнительная:</w:t>
      </w:r>
    </w:p>
    <w:p w:rsidR="008A1E17" w:rsidRPr="00243868" w:rsidRDefault="008A1E17" w:rsidP="008A1E17">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8A1E17" w:rsidRPr="00243868" w:rsidRDefault="008A1E17" w:rsidP="008A1E17">
      <w:pPr>
        <w:jc w:val="both"/>
        <w:rPr>
          <w:b/>
          <w:bCs/>
          <w:color w:val="FF6600"/>
          <w:sz w:val="24"/>
          <w:szCs w:val="24"/>
          <w:lang w:val="kk-KZ"/>
        </w:rPr>
      </w:pPr>
    </w:p>
    <w:p w:rsidR="008A1E17" w:rsidRPr="00243868" w:rsidRDefault="008A1E17" w:rsidP="008A1E17">
      <w:pPr>
        <w:jc w:val="center"/>
        <w:rPr>
          <w:b/>
          <w:bCs/>
          <w:sz w:val="24"/>
          <w:szCs w:val="24"/>
          <w:lang w:val="kk-KZ"/>
        </w:rPr>
      </w:pPr>
      <w:r w:rsidRPr="00243868">
        <w:rPr>
          <w:b/>
          <w:bCs/>
          <w:sz w:val="24"/>
          <w:szCs w:val="24"/>
          <w:lang w:val="kk-KZ"/>
        </w:rPr>
        <w:t>На английском языке:</w:t>
      </w:r>
    </w:p>
    <w:p w:rsidR="008A1E17" w:rsidRPr="00243868" w:rsidRDefault="008A1E17" w:rsidP="008A1E17">
      <w:pPr>
        <w:rPr>
          <w:b/>
          <w:bCs/>
          <w:sz w:val="24"/>
          <w:szCs w:val="24"/>
          <w:lang w:val="kk-KZ"/>
        </w:rPr>
      </w:pPr>
      <w:r w:rsidRPr="00243868">
        <w:rPr>
          <w:b/>
          <w:bCs/>
          <w:sz w:val="24"/>
          <w:szCs w:val="24"/>
          <w:lang w:val="kk-KZ"/>
        </w:rPr>
        <w:t>Основная:</w:t>
      </w:r>
    </w:p>
    <w:p w:rsidR="008A1E17" w:rsidRPr="00243868" w:rsidRDefault="008A1E17" w:rsidP="008A1E17">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8A1E17" w:rsidRPr="00243868" w:rsidRDefault="008A1E17" w:rsidP="008A1E17">
      <w:pPr>
        <w:widowControl w:val="0"/>
        <w:autoSpaceDE w:val="0"/>
        <w:autoSpaceDN w:val="0"/>
        <w:adjustRightInd w:val="0"/>
        <w:contextualSpacing/>
        <w:jc w:val="both"/>
        <w:rPr>
          <w:sz w:val="24"/>
          <w:szCs w:val="24"/>
          <w:lang w:val="en-US"/>
        </w:rPr>
      </w:pPr>
      <w:r w:rsidRPr="00243868">
        <w:rPr>
          <w:sz w:val="24"/>
          <w:szCs w:val="24"/>
          <w:lang w:val="en-US"/>
        </w:rPr>
        <w:t>2.Jacquelyn G Black “Microbiology”,7</w:t>
      </w:r>
      <w:r w:rsidRPr="00243868">
        <w:rPr>
          <w:sz w:val="24"/>
          <w:szCs w:val="24"/>
          <w:vertAlign w:val="superscript"/>
          <w:lang w:val="en-US"/>
        </w:rPr>
        <w:t xml:space="preserve"> th </w:t>
      </w:r>
      <w:r w:rsidRPr="00243868">
        <w:rPr>
          <w:sz w:val="24"/>
          <w:szCs w:val="24"/>
          <w:lang w:val="en-US"/>
        </w:rPr>
        <w:t>,WILEY,2010,p.846</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6. Mark Gladwin, Bill Trattler, “Clinical Microbiology”, 4</w:t>
      </w:r>
      <w:r w:rsidRPr="00243868">
        <w:rPr>
          <w:vertAlign w:val="superscript"/>
          <w:lang w:val="en-US"/>
        </w:rPr>
        <w:t>th</w:t>
      </w:r>
      <w:r w:rsidRPr="00243868">
        <w:rPr>
          <w:lang w:val="en-US"/>
        </w:rPr>
        <w:t xml:space="preserve"> Edithion, MedMaster, Miami, 2007, p.393.</w:t>
      </w:r>
    </w:p>
    <w:p w:rsidR="008A1E17" w:rsidRPr="00243868" w:rsidRDefault="008A1E17" w:rsidP="008A1E17">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8A1E17" w:rsidRPr="00243868" w:rsidRDefault="008A1E17" w:rsidP="008A1E17">
      <w:pPr>
        <w:jc w:val="both"/>
        <w:rPr>
          <w:sz w:val="24"/>
          <w:szCs w:val="24"/>
          <w:lang w:val="en-US"/>
        </w:rPr>
      </w:pPr>
      <w:r w:rsidRPr="00243868">
        <w:rPr>
          <w:sz w:val="24"/>
          <w:szCs w:val="24"/>
          <w:lang w:val="en-US"/>
        </w:rPr>
        <w:t>8.  Medical microbiology. Ed.by Inta Ozols. Elsevier Mosby, 2004.</w:t>
      </w:r>
    </w:p>
    <w:p w:rsidR="008A1E17" w:rsidRPr="00243868" w:rsidRDefault="008A1E17" w:rsidP="008A1E17">
      <w:pPr>
        <w:jc w:val="both"/>
        <w:rPr>
          <w:b/>
          <w:bCs/>
          <w:sz w:val="24"/>
          <w:szCs w:val="24"/>
          <w:lang w:val="en-US"/>
        </w:rPr>
      </w:pPr>
    </w:p>
    <w:p w:rsidR="008A1E17" w:rsidRPr="00243868" w:rsidRDefault="008A1E17" w:rsidP="008A1E17">
      <w:pPr>
        <w:rPr>
          <w:b/>
          <w:bCs/>
          <w:sz w:val="24"/>
          <w:szCs w:val="24"/>
          <w:lang w:val="en-US"/>
        </w:rPr>
      </w:pPr>
      <w:r w:rsidRPr="00243868">
        <w:rPr>
          <w:b/>
          <w:bCs/>
          <w:sz w:val="24"/>
          <w:szCs w:val="24"/>
        </w:rPr>
        <w:t>Дополнительная</w:t>
      </w:r>
      <w:r w:rsidRPr="00243868">
        <w:rPr>
          <w:b/>
          <w:bCs/>
          <w:sz w:val="24"/>
          <w:szCs w:val="24"/>
          <w:lang w:val="en-US"/>
        </w:rPr>
        <w:t>:</w:t>
      </w:r>
    </w:p>
    <w:p w:rsidR="008A1E17" w:rsidRPr="00C65EC2" w:rsidRDefault="008A1E17" w:rsidP="008A1E17">
      <w:pPr>
        <w:widowControl w:val="0"/>
        <w:tabs>
          <w:tab w:val="num" w:pos="720"/>
        </w:tabs>
        <w:autoSpaceDE w:val="0"/>
        <w:autoSpaceDN w:val="0"/>
        <w:adjustRightInd w:val="0"/>
        <w:contextualSpacing/>
        <w:jc w:val="both"/>
        <w:rPr>
          <w:sz w:val="24"/>
          <w:szCs w:val="24"/>
          <w:lang w:val="en-US"/>
        </w:rPr>
      </w:pPr>
      <w:r w:rsidRPr="00C65EC2">
        <w:rPr>
          <w:sz w:val="24"/>
          <w:szCs w:val="24"/>
          <w:lang w:val="en-US"/>
        </w:rPr>
        <w:t>1.Robert M Diamond “Designing Assessing Courses and Curricula”, 3</w:t>
      </w:r>
      <w:r w:rsidRPr="00C65EC2">
        <w:rPr>
          <w:sz w:val="24"/>
          <w:szCs w:val="24"/>
          <w:vertAlign w:val="superscript"/>
          <w:lang w:val="en-US"/>
        </w:rPr>
        <w:t>th</w:t>
      </w:r>
      <w:r w:rsidRPr="00C65EC2">
        <w:rPr>
          <w:sz w:val="24"/>
          <w:szCs w:val="24"/>
          <w:lang w:val="en-US"/>
        </w:rPr>
        <w:t xml:space="preserve"> Edithion,Jossey-Bass,2008,p.487</w:t>
      </w:r>
    </w:p>
    <w:p w:rsidR="008A1E17" w:rsidRPr="00C65EC2" w:rsidRDefault="008A1E17" w:rsidP="008A1E17">
      <w:pPr>
        <w:widowControl w:val="0"/>
        <w:tabs>
          <w:tab w:val="num" w:pos="720"/>
        </w:tabs>
        <w:autoSpaceDE w:val="0"/>
        <w:autoSpaceDN w:val="0"/>
        <w:adjustRightInd w:val="0"/>
        <w:contextualSpacing/>
        <w:jc w:val="both"/>
        <w:rPr>
          <w:sz w:val="24"/>
          <w:szCs w:val="24"/>
          <w:lang w:val="en-US"/>
        </w:rPr>
      </w:pPr>
      <w:r w:rsidRPr="00C65EC2">
        <w:rPr>
          <w:sz w:val="24"/>
          <w:szCs w:val="24"/>
          <w:lang w:val="en-US"/>
        </w:rPr>
        <w:t>2.Patric Leonardi “Microbiology Study Guide: Key Review Questions and Answers”, Silver Educational Publishig,2005,p.78</w:t>
      </w:r>
    </w:p>
    <w:p w:rsidR="008A1E17" w:rsidRPr="00C65EC2" w:rsidRDefault="008A1E17" w:rsidP="008A1E17">
      <w:pPr>
        <w:widowControl w:val="0"/>
        <w:autoSpaceDE w:val="0"/>
        <w:autoSpaceDN w:val="0"/>
        <w:adjustRightInd w:val="0"/>
        <w:contextualSpacing/>
        <w:jc w:val="both"/>
        <w:rPr>
          <w:sz w:val="24"/>
          <w:szCs w:val="24"/>
          <w:lang w:val="en-US"/>
        </w:rPr>
      </w:pPr>
      <w:r w:rsidRPr="00C65EC2">
        <w:rPr>
          <w:sz w:val="24"/>
          <w:szCs w:val="24"/>
          <w:lang w:val="en-US"/>
        </w:rPr>
        <w:t>3.N.Cary Engelberg,Victor DiRita,Terence S Dermondy, “Mechanisms of Microbial Disease” , 4</w:t>
      </w:r>
      <w:r w:rsidRPr="00C65EC2">
        <w:rPr>
          <w:sz w:val="24"/>
          <w:szCs w:val="24"/>
          <w:vertAlign w:val="superscript"/>
          <w:lang w:val="en-US"/>
        </w:rPr>
        <w:t>th</w:t>
      </w:r>
      <w:r w:rsidRPr="00C65EC2">
        <w:rPr>
          <w:sz w:val="24"/>
          <w:szCs w:val="24"/>
          <w:lang w:val="en-US"/>
        </w:rPr>
        <w:t xml:space="preserve"> Edithion,Lippincton Williams&amp;Wilkins,2007,p.762</w:t>
      </w:r>
    </w:p>
    <w:p w:rsidR="008A1E17" w:rsidRPr="00C65EC2" w:rsidRDefault="008A1E17" w:rsidP="008A1E17">
      <w:pPr>
        <w:widowControl w:val="0"/>
        <w:autoSpaceDE w:val="0"/>
        <w:autoSpaceDN w:val="0"/>
        <w:adjustRightInd w:val="0"/>
        <w:contextualSpacing/>
        <w:jc w:val="both"/>
        <w:rPr>
          <w:sz w:val="24"/>
          <w:szCs w:val="24"/>
          <w:lang w:val="en-US"/>
        </w:rPr>
      </w:pPr>
      <w:r w:rsidRPr="00C65EC2">
        <w:rPr>
          <w:sz w:val="24"/>
          <w:szCs w:val="24"/>
          <w:lang w:val="en-US"/>
        </w:rPr>
        <w:t>4.William F Strohl, Harriet Rouse, Bruce D Fisher, “Microbiology”, Lippincton^s,2001,p.516</w:t>
      </w:r>
    </w:p>
    <w:p w:rsidR="008A1E17" w:rsidRPr="00C65EC2" w:rsidRDefault="008A1E17" w:rsidP="008A1E17">
      <w:pPr>
        <w:tabs>
          <w:tab w:val="num" w:pos="720"/>
        </w:tabs>
        <w:jc w:val="both"/>
        <w:rPr>
          <w:sz w:val="24"/>
          <w:szCs w:val="24"/>
          <w:lang w:val="en-US"/>
        </w:rPr>
      </w:pPr>
      <w:r w:rsidRPr="006205F3">
        <w:rPr>
          <w:sz w:val="24"/>
          <w:szCs w:val="24"/>
          <w:lang w:val="en-US"/>
        </w:rPr>
        <w:t>5.</w:t>
      </w:r>
      <w:r w:rsidRPr="00C65EC2">
        <w:rPr>
          <w:sz w:val="24"/>
          <w:szCs w:val="24"/>
          <w:lang w:val="en-US"/>
        </w:rPr>
        <w:t xml:space="preserve">Jawetz, Melnic &amp; Adelberg. Medical microbiology. Singapore.  2004. </w:t>
      </w:r>
    </w:p>
    <w:p w:rsidR="008A1E17" w:rsidRPr="00C65EC2" w:rsidRDefault="008A1E17" w:rsidP="008A1E17">
      <w:pPr>
        <w:jc w:val="both"/>
        <w:rPr>
          <w:sz w:val="24"/>
          <w:szCs w:val="24"/>
          <w:lang w:val="en-US"/>
        </w:rPr>
      </w:pPr>
      <w:r w:rsidRPr="00C65EC2">
        <w:rPr>
          <w:sz w:val="24"/>
          <w:szCs w:val="24"/>
          <w:lang w:val="en-US"/>
        </w:rPr>
        <w:t>6.Arora D.R. Text book of microbiology. CB. 2001.</w:t>
      </w:r>
    </w:p>
    <w:p w:rsidR="008A1E17" w:rsidRPr="00C65EC2" w:rsidRDefault="008A1E17" w:rsidP="008A1E17">
      <w:pPr>
        <w:jc w:val="both"/>
        <w:rPr>
          <w:sz w:val="24"/>
          <w:szCs w:val="24"/>
          <w:lang w:val="en-US"/>
        </w:rPr>
      </w:pPr>
      <w:r w:rsidRPr="00C65EC2">
        <w:rPr>
          <w:sz w:val="24"/>
          <w:szCs w:val="24"/>
          <w:lang w:val="en-US"/>
        </w:rPr>
        <w:t>7.William A. Stradit,  Harriet Rouse, Bruce D. Fisher. Microbiology. 2001, Lippencott, Williams and  Wilkins</w:t>
      </w:r>
    </w:p>
    <w:p w:rsidR="008A1E17" w:rsidRPr="00C65EC2" w:rsidRDefault="008A1E17" w:rsidP="008A1E17">
      <w:pPr>
        <w:tabs>
          <w:tab w:val="num" w:pos="720"/>
        </w:tabs>
        <w:jc w:val="both"/>
        <w:rPr>
          <w:sz w:val="24"/>
          <w:szCs w:val="24"/>
          <w:lang w:val="en-US"/>
        </w:rPr>
      </w:pPr>
      <w:r w:rsidRPr="006205F3">
        <w:rPr>
          <w:sz w:val="24"/>
          <w:szCs w:val="24"/>
          <w:lang w:val="en-US"/>
        </w:rPr>
        <w:t>8.</w:t>
      </w:r>
      <w:r w:rsidRPr="00C65EC2">
        <w:rPr>
          <w:sz w:val="24"/>
          <w:szCs w:val="24"/>
          <w:lang w:val="en-US"/>
        </w:rPr>
        <w:t>Black Jacquelyn G. Microbiology. Principles &amp; Applications, 1996 by Prentice-Hall, New Jersey</w:t>
      </w:r>
    </w:p>
    <w:p w:rsidR="008A1E17" w:rsidRPr="00C65EC2" w:rsidRDefault="008A1E17" w:rsidP="008A1E17">
      <w:pPr>
        <w:jc w:val="both"/>
        <w:rPr>
          <w:sz w:val="24"/>
          <w:szCs w:val="24"/>
          <w:lang w:val="en-US"/>
        </w:rPr>
      </w:pPr>
      <w:r w:rsidRPr="00C65EC2">
        <w:rPr>
          <w:sz w:val="24"/>
          <w:szCs w:val="24"/>
          <w:lang w:val="en-US"/>
        </w:rPr>
        <w:t>9.Medical microbiology. An introduction to Infectious Diseases. Ed. by Ryan Kenneth J. Appleton  and Lange. Stamford, Connecticut, 1998</w:t>
      </w:r>
      <w:r w:rsidRPr="006205F3">
        <w:rPr>
          <w:sz w:val="24"/>
          <w:szCs w:val="24"/>
          <w:lang w:val="en-US"/>
        </w:rPr>
        <w:t>.</w:t>
      </w:r>
    </w:p>
    <w:p w:rsidR="008A1E17" w:rsidRPr="00C65EC2" w:rsidRDefault="008A1E17" w:rsidP="008A1E17">
      <w:pPr>
        <w:pStyle w:val="21"/>
        <w:autoSpaceDE/>
        <w:autoSpaceDN/>
        <w:adjustRightInd/>
      </w:pPr>
      <w:r w:rsidRPr="006205F3">
        <w:rPr>
          <w:lang w:val="en-US"/>
        </w:rPr>
        <w:t>10.</w:t>
      </w:r>
      <w:r w:rsidRPr="00C65EC2">
        <w:rPr>
          <w:lang w:val="nl-NL"/>
        </w:rPr>
        <w:t xml:space="preserve">Toni Hart, Paul Shears. Atlas de Roche de Microbiologie. - Paris., 1997.- </w:t>
      </w:r>
      <w:r w:rsidRPr="00C65EC2">
        <w:t>314р.</w:t>
      </w:r>
    </w:p>
    <w:p w:rsidR="008A1E17" w:rsidRDefault="008A1E17" w:rsidP="008A1E17">
      <w:pPr>
        <w:jc w:val="both"/>
        <w:rPr>
          <w:sz w:val="24"/>
          <w:szCs w:val="24"/>
        </w:rPr>
      </w:pPr>
    </w:p>
    <w:p w:rsidR="008A1E17" w:rsidRDefault="008A1E17" w:rsidP="008A1E17">
      <w:pPr>
        <w:widowControl w:val="0"/>
        <w:shd w:val="clear" w:color="auto" w:fill="FFFFFF"/>
        <w:tabs>
          <w:tab w:val="left" w:pos="252"/>
        </w:tabs>
        <w:autoSpaceDE w:val="0"/>
        <w:autoSpaceDN w:val="0"/>
        <w:adjustRightInd w:val="0"/>
        <w:jc w:val="both"/>
        <w:rPr>
          <w:b/>
          <w:bCs/>
          <w:sz w:val="24"/>
          <w:szCs w:val="24"/>
        </w:rPr>
      </w:pPr>
      <w:r w:rsidRPr="00F04B57">
        <w:rPr>
          <w:b/>
          <w:bCs/>
          <w:sz w:val="24"/>
          <w:szCs w:val="24"/>
        </w:rPr>
        <w:t>Контрольные вопросы (обратная связь):</w:t>
      </w:r>
    </w:p>
    <w:p w:rsidR="008A1E17" w:rsidRPr="00F04B57" w:rsidRDefault="008A1E17" w:rsidP="008A1E17">
      <w:pPr>
        <w:jc w:val="both"/>
        <w:rPr>
          <w:sz w:val="24"/>
          <w:szCs w:val="24"/>
        </w:rPr>
      </w:pPr>
      <w:r w:rsidRPr="00F04B57">
        <w:rPr>
          <w:sz w:val="24"/>
          <w:szCs w:val="24"/>
        </w:rPr>
        <w:t>1.</w:t>
      </w:r>
      <w:r>
        <w:rPr>
          <w:sz w:val="24"/>
          <w:szCs w:val="24"/>
        </w:rPr>
        <w:t>Грибковые инфекции</w:t>
      </w:r>
      <w:r w:rsidRPr="00F04B57">
        <w:rPr>
          <w:sz w:val="24"/>
          <w:szCs w:val="24"/>
        </w:rPr>
        <w:t>.</w:t>
      </w:r>
      <w:r>
        <w:rPr>
          <w:sz w:val="24"/>
          <w:szCs w:val="24"/>
        </w:rPr>
        <w:t xml:space="preserve"> Виды.</w:t>
      </w:r>
    </w:p>
    <w:p w:rsidR="008A1E17" w:rsidRDefault="008A1E17" w:rsidP="008A1E17">
      <w:pPr>
        <w:jc w:val="both"/>
        <w:rPr>
          <w:sz w:val="24"/>
          <w:szCs w:val="24"/>
        </w:rPr>
      </w:pPr>
      <w:r w:rsidRPr="00F04B57">
        <w:rPr>
          <w:sz w:val="24"/>
          <w:szCs w:val="24"/>
        </w:rPr>
        <w:t>2.</w:t>
      </w:r>
      <w:r>
        <w:rPr>
          <w:sz w:val="24"/>
          <w:szCs w:val="24"/>
        </w:rPr>
        <w:t>Методы постановки диагноза микотической инфекции</w:t>
      </w:r>
      <w:r w:rsidRPr="00F04B57">
        <w:rPr>
          <w:sz w:val="24"/>
          <w:szCs w:val="24"/>
        </w:rPr>
        <w:t>.</w:t>
      </w:r>
    </w:p>
    <w:p w:rsidR="008A1E17" w:rsidRPr="00F04B57" w:rsidRDefault="008A1E17" w:rsidP="008A1E17">
      <w:pPr>
        <w:jc w:val="both"/>
        <w:rPr>
          <w:sz w:val="24"/>
          <w:szCs w:val="24"/>
        </w:rPr>
      </w:pPr>
      <w:r>
        <w:rPr>
          <w:sz w:val="24"/>
          <w:szCs w:val="24"/>
        </w:rPr>
        <w:t>3.Понятие о профилактике данных инфекций.</w:t>
      </w:r>
    </w:p>
    <w:p w:rsidR="008A1E17" w:rsidRPr="00F04B57" w:rsidRDefault="008A1E17" w:rsidP="008A1E17">
      <w:pPr>
        <w:jc w:val="both"/>
        <w:rPr>
          <w:sz w:val="24"/>
          <w:szCs w:val="24"/>
        </w:rPr>
      </w:pPr>
    </w:p>
    <w:p w:rsidR="008A1E17" w:rsidRPr="00F04B57" w:rsidRDefault="008A1E17" w:rsidP="008A1E17">
      <w:pPr>
        <w:rPr>
          <w:b/>
          <w:bCs/>
          <w:sz w:val="24"/>
          <w:szCs w:val="24"/>
        </w:rPr>
      </w:pPr>
      <w:r>
        <w:rPr>
          <w:b/>
          <w:bCs/>
          <w:sz w:val="24"/>
          <w:szCs w:val="24"/>
        </w:rPr>
        <w:t>Тема 9</w:t>
      </w:r>
      <w:r w:rsidRPr="00F04B57">
        <w:rPr>
          <w:b/>
          <w:bCs/>
          <w:sz w:val="24"/>
          <w:szCs w:val="24"/>
        </w:rPr>
        <w:t>.</w:t>
      </w:r>
    </w:p>
    <w:p w:rsidR="008A1E17" w:rsidRPr="00F04B57" w:rsidRDefault="008A1E17" w:rsidP="008A1E17">
      <w:pPr>
        <w:rPr>
          <w:b/>
          <w:bCs/>
          <w:sz w:val="24"/>
          <w:szCs w:val="24"/>
        </w:rPr>
      </w:pPr>
      <w:r>
        <w:rPr>
          <w:color w:val="000000"/>
          <w:sz w:val="24"/>
          <w:szCs w:val="24"/>
        </w:rPr>
        <w:t xml:space="preserve">Общие принципы микробиологической диагностики паразитарных заболеваний. </w:t>
      </w:r>
      <w:r w:rsidRPr="00F04B57">
        <w:rPr>
          <w:color w:val="000000"/>
          <w:sz w:val="24"/>
          <w:szCs w:val="24"/>
        </w:rPr>
        <w:t>Постановка этиологического диагноза.</w:t>
      </w:r>
    </w:p>
    <w:p w:rsidR="008A1E17" w:rsidRDefault="008A1E17" w:rsidP="008A1E17">
      <w:pPr>
        <w:jc w:val="both"/>
        <w:rPr>
          <w:b/>
          <w:bCs/>
          <w:sz w:val="24"/>
          <w:szCs w:val="24"/>
        </w:rPr>
      </w:pPr>
      <w:r w:rsidRPr="00F04B57">
        <w:rPr>
          <w:b/>
          <w:bCs/>
          <w:sz w:val="24"/>
          <w:szCs w:val="24"/>
        </w:rPr>
        <w:t>Цель:</w:t>
      </w:r>
    </w:p>
    <w:p w:rsidR="008A1E17" w:rsidRPr="00F04B57" w:rsidRDefault="008A1E17" w:rsidP="008A1E17">
      <w:pPr>
        <w:jc w:val="both"/>
        <w:rPr>
          <w:b/>
          <w:bCs/>
          <w:sz w:val="24"/>
          <w:szCs w:val="24"/>
        </w:rPr>
      </w:pPr>
      <w:r w:rsidRPr="00580EBA">
        <w:rPr>
          <w:bCs/>
          <w:sz w:val="24"/>
          <w:szCs w:val="24"/>
        </w:rPr>
        <w:t xml:space="preserve">основной целью </w:t>
      </w:r>
      <w:r>
        <w:rPr>
          <w:bCs/>
          <w:sz w:val="24"/>
          <w:szCs w:val="24"/>
        </w:rPr>
        <w:t>является формирование у студентов знаний о заболеваниях, вызванных простейшими, их значении в развитии современной патологии, принципах их диагностики.</w:t>
      </w:r>
    </w:p>
    <w:p w:rsidR="008A1E17" w:rsidRDefault="008A1E17" w:rsidP="008A1E17">
      <w:pPr>
        <w:jc w:val="both"/>
        <w:rPr>
          <w:bCs/>
          <w:sz w:val="24"/>
          <w:szCs w:val="24"/>
        </w:rPr>
      </w:pPr>
      <w:r w:rsidRPr="00F04B57">
        <w:rPr>
          <w:b/>
          <w:bCs/>
          <w:sz w:val="24"/>
          <w:szCs w:val="24"/>
        </w:rPr>
        <w:t>Тезисы лекции:</w:t>
      </w:r>
    </w:p>
    <w:p w:rsidR="008A1E17" w:rsidRPr="00F04B57" w:rsidRDefault="008A1E17" w:rsidP="008A1E17">
      <w:pPr>
        <w:pStyle w:val="a9"/>
      </w:pPr>
      <w:r w:rsidRPr="00F04B57">
        <w:t>Медицинская паразитология - раздел зоологии, изучающий паразитов человека и животных.</w:t>
      </w:r>
    </w:p>
    <w:p w:rsidR="008A1E17" w:rsidRPr="00F04B57" w:rsidRDefault="008A1E17" w:rsidP="008A1E17">
      <w:pPr>
        <w:pStyle w:val="a9"/>
        <w:ind w:firstLine="708"/>
      </w:pPr>
      <w:r w:rsidRPr="00F04B57">
        <w:lastRenderedPageBreak/>
        <w:t>Медицинскую паразитологию можно разделить на: 1. протозоологию - изучает паразитических простейших; 2. гельминтологию - изучает паразитических червей; 3. арахноэнтомологию - изучает членистоногих, имеющих медицинское значение.</w:t>
      </w:r>
    </w:p>
    <w:p w:rsidR="008A1E17" w:rsidRPr="00F04B57" w:rsidRDefault="008A1E17" w:rsidP="008A1E17">
      <w:pPr>
        <w:pStyle w:val="a9"/>
      </w:pPr>
      <w:r w:rsidRPr="00F04B57">
        <w:t>Простейшие - это одноклеточные животные, размножающиеся в организме хозяина. Клетка - эукариотическая. Протозойные заболевания - группа антропонозных и зоонозных заболеваний, вызываемых патогенными простейшими.</w:t>
      </w:r>
    </w:p>
    <w:p w:rsidR="008A1E17" w:rsidRPr="00F04B57" w:rsidRDefault="008A1E17" w:rsidP="008A1E17">
      <w:pPr>
        <w:pStyle w:val="a9"/>
      </w:pPr>
      <w:r w:rsidRPr="00F04B57">
        <w:t xml:space="preserve"> По законам систематики живых организмов простейшие относятся к следующим высшим таксонам: </w:t>
      </w:r>
    </w:p>
    <w:p w:rsidR="008A1E17" w:rsidRPr="00F04B57" w:rsidRDefault="008A1E17" w:rsidP="008A1E17">
      <w:pPr>
        <w:pStyle w:val="a9"/>
      </w:pPr>
      <w:r w:rsidRPr="00F04B57">
        <w:t>Домен (империя): Eucarya</w:t>
      </w:r>
    </w:p>
    <w:p w:rsidR="008A1E17" w:rsidRPr="00F04B57" w:rsidRDefault="008A1E17" w:rsidP="008A1E17">
      <w:pPr>
        <w:pStyle w:val="a9"/>
      </w:pPr>
      <w:r w:rsidRPr="00F04B57">
        <w:t>Царство: Animalia</w:t>
      </w:r>
    </w:p>
    <w:p w:rsidR="008A1E17" w:rsidRPr="00F04B57" w:rsidRDefault="008A1E17" w:rsidP="008A1E17">
      <w:pPr>
        <w:pStyle w:val="a9"/>
      </w:pPr>
      <w:r w:rsidRPr="00F04B57">
        <w:t>Подцарство: Protozoa</w:t>
      </w:r>
    </w:p>
    <w:p w:rsidR="008A1E17" w:rsidRPr="00F04B57" w:rsidRDefault="008A1E17" w:rsidP="008A1E17">
      <w:pPr>
        <w:pStyle w:val="a9"/>
      </w:pPr>
      <w:r w:rsidRPr="00F04B57">
        <w:t>А далее следуют: отделы, классы, порядки, семейства, роды, виды, подвиды.</w:t>
      </w:r>
    </w:p>
    <w:p w:rsidR="008A1E17" w:rsidRPr="00F04B57" w:rsidRDefault="008A1E17" w:rsidP="008A1E17">
      <w:pPr>
        <w:pStyle w:val="a9"/>
      </w:pPr>
      <w:r w:rsidRPr="00F04B57">
        <w:t>Простейшие являются одноклеточными эукариотическими  микроорганизмами, которые по структуре своих клеток очень близки к животным клеткам. Клетка простейших снаружи покрыта эластической мембраной – пелликулой (или более плотным слоем кутикулой). Некоторые из них снабжены опорными фибриллами и минеральным скелетом. Часть простейших имеют постоянную форму вегетативного тельца (например, жгутиковые, реснитчатые); другие – непостоянную форму (например, саркодовые). Многие простейшие совершают активные движения с помощью постоянных (жгутики, реснички) или временных (корненожки) органов движения.</w:t>
      </w:r>
    </w:p>
    <w:p w:rsidR="008A1E17" w:rsidRPr="00F04B57" w:rsidRDefault="008A1E17" w:rsidP="008A1E17">
      <w:pPr>
        <w:pStyle w:val="a9"/>
      </w:pPr>
      <w:r w:rsidRPr="00F04B57">
        <w:t>Большинство простейших гетеротрофы и питательные вещества  поступают в клетку путем фагоцитоза и пиноцитоза. Переваренные вещества поступают в цитоплазму, а непереваренные остатки выбрасываются из клетки в любой части тела или через особое отверстие – порошицу.</w:t>
      </w:r>
    </w:p>
    <w:p w:rsidR="008A1E17" w:rsidRPr="00F04B57" w:rsidRDefault="008A1E17" w:rsidP="008A1E17">
      <w:pPr>
        <w:pStyle w:val="a9"/>
        <w:ind w:firstLine="708"/>
      </w:pPr>
      <w:r w:rsidRPr="00F04B57">
        <w:t>Многие простейшие в неблагоприятных условиях образуют цисту. При инцистировании клетка сжимается, округляется,  отбрасывает или втягивает вовнутрь органы.</w:t>
      </w:r>
    </w:p>
    <w:p w:rsidR="008A1E17" w:rsidRPr="00F04B57" w:rsidRDefault="008A1E17" w:rsidP="008A1E17">
      <w:pPr>
        <w:pStyle w:val="a9"/>
      </w:pPr>
      <w:r w:rsidRPr="00F04B57">
        <w:t xml:space="preserve">Гельминтозы – группа антропонозных и зоонозных болезней, вызываемых паразитическими червями – гельминтами (греч. Helmins, helminthos – паразитические черви). </w:t>
      </w:r>
    </w:p>
    <w:p w:rsidR="008A1E17" w:rsidRPr="00F04B57" w:rsidRDefault="008A1E17" w:rsidP="008A1E17">
      <w:pPr>
        <w:pStyle w:val="a9"/>
      </w:pPr>
      <w:r w:rsidRPr="00F04B57">
        <w:t xml:space="preserve">Гельминты – низшие многоклеточные организмы относятся к надтипу Scolecida.  В организме человека паразитирует два типа сколецид – плоские черви (Plathelminthes) и круглые черви (Nemathelminthes) - таблица 2. </w:t>
      </w:r>
    </w:p>
    <w:p w:rsidR="008A1E17" w:rsidRPr="00F04B57" w:rsidRDefault="008A1E17" w:rsidP="008A1E17">
      <w:pPr>
        <w:pStyle w:val="a9"/>
      </w:pPr>
      <w:r w:rsidRPr="00F04B57">
        <w:t>Различают 2 класса плоских червей - Trematoda (трематоды или сосальщики); Cestoda (цестоды или ленточные черви - лентецы)  и один класс круглых червей – Nematodа. Каждый из классов содержит значительное число родов и видов.</w:t>
      </w:r>
    </w:p>
    <w:p w:rsidR="008A1E17" w:rsidRPr="00F04B57" w:rsidRDefault="008A1E17" w:rsidP="008A1E17">
      <w:pPr>
        <w:pStyle w:val="a9"/>
      </w:pPr>
      <w:r w:rsidRPr="00F04B57">
        <w:t>Соответственно латинским названиям гельминтов названы вызываемые ими заболевания (глистные инвазии, гельминтозы) – аскаридоз, анкилостомоз, тениоз, энтеробиоз, трихинеллез, эхинококкоз и т.д.</w:t>
      </w:r>
    </w:p>
    <w:p w:rsidR="008A1E17" w:rsidRPr="00F04B57" w:rsidRDefault="008A1E17" w:rsidP="008A1E17">
      <w:pPr>
        <w:pStyle w:val="a9"/>
      </w:pPr>
      <w:r w:rsidRPr="00F04B57">
        <w:t xml:space="preserve">Гельминты проходят ряд последовательных стадий жизненного цикла. Половозрелые формы (имаго) паразитируют  в организме окончательного хозяина, а незрелые формы (яица, личинки) развиваются или в окружающей среде (геогельминты), или паразитируют в промежуточном хозяине (биогельминты). Человек может быть как окончательным, так и промежуточным хозяином.  Человек может быть инвазирован одновременно несколькими видами гельминтов. </w:t>
      </w:r>
    </w:p>
    <w:p w:rsidR="008A1E17" w:rsidRDefault="008A1E17" w:rsidP="008A1E17">
      <w:pPr>
        <w:jc w:val="both"/>
        <w:rPr>
          <w:bCs/>
          <w:sz w:val="24"/>
          <w:szCs w:val="24"/>
        </w:rPr>
      </w:pPr>
      <w:r>
        <w:rPr>
          <w:bCs/>
          <w:sz w:val="24"/>
          <w:szCs w:val="24"/>
        </w:rPr>
        <w:t>В основе к</w:t>
      </w:r>
      <w:r w:rsidRPr="004425B3">
        <w:rPr>
          <w:bCs/>
          <w:sz w:val="24"/>
          <w:szCs w:val="24"/>
        </w:rPr>
        <w:t>лассификаци</w:t>
      </w:r>
      <w:r>
        <w:rPr>
          <w:bCs/>
          <w:sz w:val="24"/>
          <w:szCs w:val="24"/>
        </w:rPr>
        <w:t>и простейших лежит способ передвижения:</w:t>
      </w:r>
    </w:p>
    <w:p w:rsidR="008A1E17" w:rsidRDefault="008A1E17" w:rsidP="008A1E17">
      <w:pPr>
        <w:jc w:val="both"/>
        <w:rPr>
          <w:bCs/>
          <w:sz w:val="24"/>
          <w:szCs w:val="24"/>
        </w:rPr>
      </w:pPr>
      <w:r>
        <w:rPr>
          <w:bCs/>
          <w:sz w:val="24"/>
          <w:szCs w:val="24"/>
        </w:rPr>
        <w:t>1.саркодовые</w:t>
      </w:r>
    </w:p>
    <w:p w:rsidR="008A1E17" w:rsidRDefault="008A1E17" w:rsidP="008A1E17">
      <w:pPr>
        <w:jc w:val="both"/>
        <w:rPr>
          <w:bCs/>
          <w:sz w:val="24"/>
          <w:szCs w:val="24"/>
        </w:rPr>
      </w:pPr>
      <w:r>
        <w:rPr>
          <w:bCs/>
          <w:sz w:val="24"/>
          <w:szCs w:val="24"/>
        </w:rPr>
        <w:t>2.жгутиконосцы</w:t>
      </w:r>
    </w:p>
    <w:p w:rsidR="008A1E17" w:rsidRDefault="008A1E17" w:rsidP="008A1E17">
      <w:pPr>
        <w:jc w:val="both"/>
        <w:rPr>
          <w:bCs/>
          <w:sz w:val="24"/>
          <w:szCs w:val="24"/>
        </w:rPr>
      </w:pPr>
      <w:r>
        <w:rPr>
          <w:bCs/>
          <w:sz w:val="24"/>
          <w:szCs w:val="24"/>
        </w:rPr>
        <w:t>3.реснитчатые</w:t>
      </w:r>
    </w:p>
    <w:p w:rsidR="008A1E17" w:rsidRDefault="008A1E17" w:rsidP="008A1E17">
      <w:pPr>
        <w:jc w:val="both"/>
        <w:rPr>
          <w:bCs/>
          <w:sz w:val="24"/>
          <w:szCs w:val="24"/>
        </w:rPr>
      </w:pPr>
      <w:r>
        <w:rPr>
          <w:bCs/>
          <w:sz w:val="24"/>
          <w:szCs w:val="24"/>
        </w:rPr>
        <w:t>4.споровики</w:t>
      </w:r>
    </w:p>
    <w:p w:rsidR="008A1E17" w:rsidRDefault="008A1E17" w:rsidP="008A1E17">
      <w:pPr>
        <w:jc w:val="both"/>
        <w:rPr>
          <w:bCs/>
          <w:sz w:val="24"/>
          <w:szCs w:val="24"/>
        </w:rPr>
      </w:pPr>
      <w:r>
        <w:rPr>
          <w:bCs/>
          <w:sz w:val="24"/>
          <w:szCs w:val="24"/>
        </w:rPr>
        <w:t>Вызываемые заболевания:</w:t>
      </w:r>
    </w:p>
    <w:p w:rsidR="008A1E17" w:rsidRDefault="008A1E17" w:rsidP="008A1E17">
      <w:pPr>
        <w:jc w:val="both"/>
        <w:rPr>
          <w:bCs/>
          <w:sz w:val="24"/>
          <w:szCs w:val="24"/>
        </w:rPr>
      </w:pPr>
      <w:r>
        <w:rPr>
          <w:bCs/>
          <w:sz w:val="24"/>
          <w:szCs w:val="24"/>
        </w:rPr>
        <w:lastRenderedPageBreak/>
        <w:t>Амебиаз кишечный и внекишечный, некротические поражения кожи, роговицы, менингоэнцефалит,  лейшманиоз (кожный, кожно-слизистый, висцеральный), трипаносомоз, трихомониаз, лямблиоз, малярия, токсоплазмоз, микроспоридиоз и др.</w:t>
      </w:r>
    </w:p>
    <w:p w:rsidR="008A1E17" w:rsidRDefault="008A1E17" w:rsidP="008A1E17">
      <w:pPr>
        <w:jc w:val="both"/>
        <w:rPr>
          <w:bCs/>
          <w:sz w:val="24"/>
          <w:szCs w:val="24"/>
        </w:rPr>
      </w:pPr>
      <w:r>
        <w:rPr>
          <w:bCs/>
          <w:sz w:val="24"/>
          <w:szCs w:val="24"/>
        </w:rPr>
        <w:t>Пути передачи (зависит от вида возбудителя)</w:t>
      </w:r>
    </w:p>
    <w:p w:rsidR="008A1E17" w:rsidRDefault="008A1E17" w:rsidP="008A1E17">
      <w:pPr>
        <w:jc w:val="both"/>
        <w:rPr>
          <w:bCs/>
          <w:sz w:val="24"/>
          <w:szCs w:val="24"/>
        </w:rPr>
      </w:pPr>
      <w:r>
        <w:rPr>
          <w:bCs/>
          <w:sz w:val="24"/>
          <w:szCs w:val="24"/>
        </w:rPr>
        <w:t>1.трансмиссивный</w:t>
      </w:r>
    </w:p>
    <w:p w:rsidR="008A1E17" w:rsidRDefault="008A1E17" w:rsidP="008A1E17">
      <w:pPr>
        <w:jc w:val="both"/>
        <w:rPr>
          <w:bCs/>
          <w:sz w:val="24"/>
          <w:szCs w:val="24"/>
        </w:rPr>
      </w:pPr>
      <w:r>
        <w:rPr>
          <w:bCs/>
          <w:sz w:val="24"/>
          <w:szCs w:val="24"/>
        </w:rPr>
        <w:t>2.парентеральный</w:t>
      </w:r>
    </w:p>
    <w:p w:rsidR="008A1E17" w:rsidRDefault="008A1E17" w:rsidP="008A1E17">
      <w:pPr>
        <w:jc w:val="both"/>
        <w:rPr>
          <w:bCs/>
          <w:sz w:val="24"/>
          <w:szCs w:val="24"/>
        </w:rPr>
      </w:pPr>
      <w:r>
        <w:rPr>
          <w:bCs/>
          <w:sz w:val="24"/>
          <w:szCs w:val="24"/>
        </w:rPr>
        <w:t>3.трансплацентарно</w:t>
      </w:r>
    </w:p>
    <w:p w:rsidR="008A1E17" w:rsidRDefault="008A1E17" w:rsidP="008A1E17">
      <w:pPr>
        <w:jc w:val="both"/>
        <w:rPr>
          <w:bCs/>
          <w:sz w:val="24"/>
          <w:szCs w:val="24"/>
        </w:rPr>
      </w:pPr>
      <w:r>
        <w:rPr>
          <w:bCs/>
          <w:sz w:val="24"/>
          <w:szCs w:val="24"/>
        </w:rPr>
        <w:t>4.половой</w:t>
      </w:r>
    </w:p>
    <w:p w:rsidR="008A1E17" w:rsidRDefault="008A1E17" w:rsidP="008A1E17">
      <w:pPr>
        <w:jc w:val="both"/>
        <w:rPr>
          <w:bCs/>
          <w:sz w:val="24"/>
          <w:szCs w:val="24"/>
        </w:rPr>
      </w:pPr>
      <w:r>
        <w:rPr>
          <w:bCs/>
          <w:sz w:val="24"/>
          <w:szCs w:val="24"/>
        </w:rPr>
        <w:t>5.фекально-оральный</w:t>
      </w:r>
    </w:p>
    <w:p w:rsidR="008A1E17" w:rsidRDefault="008A1E17" w:rsidP="008A1E17">
      <w:pPr>
        <w:jc w:val="both"/>
        <w:rPr>
          <w:bCs/>
          <w:sz w:val="24"/>
          <w:szCs w:val="24"/>
        </w:rPr>
      </w:pPr>
      <w:r>
        <w:rPr>
          <w:bCs/>
          <w:sz w:val="24"/>
          <w:szCs w:val="24"/>
        </w:rPr>
        <w:t>Лабораторная диагностика:</w:t>
      </w:r>
    </w:p>
    <w:p w:rsidR="008A1E17" w:rsidRDefault="008A1E17" w:rsidP="008A1E17">
      <w:pPr>
        <w:jc w:val="both"/>
        <w:rPr>
          <w:bCs/>
          <w:sz w:val="24"/>
          <w:szCs w:val="24"/>
        </w:rPr>
      </w:pPr>
      <w:r>
        <w:rPr>
          <w:bCs/>
          <w:sz w:val="24"/>
          <w:szCs w:val="24"/>
        </w:rPr>
        <w:t>Исследуемый материал (зависит от клиники заболевания):</w:t>
      </w:r>
    </w:p>
    <w:p w:rsidR="008A1E17" w:rsidRDefault="008A1E17" w:rsidP="008A1E17">
      <w:pPr>
        <w:jc w:val="both"/>
        <w:rPr>
          <w:bCs/>
          <w:sz w:val="24"/>
          <w:szCs w:val="24"/>
        </w:rPr>
      </w:pPr>
      <w:r>
        <w:rPr>
          <w:bCs/>
          <w:sz w:val="24"/>
          <w:szCs w:val="24"/>
        </w:rPr>
        <w:t>Кровь, костный мозг, ликвор, биптаты тканей</w:t>
      </w:r>
    </w:p>
    <w:p w:rsidR="008A1E17" w:rsidRDefault="008A1E17" w:rsidP="008A1E17">
      <w:pPr>
        <w:jc w:val="both"/>
        <w:rPr>
          <w:bCs/>
          <w:sz w:val="24"/>
          <w:szCs w:val="24"/>
        </w:rPr>
      </w:pPr>
      <w:r>
        <w:rPr>
          <w:bCs/>
          <w:sz w:val="24"/>
          <w:szCs w:val="24"/>
        </w:rPr>
        <w:t>Методы (зависят от вида возбудителя и клиники заболевания):</w:t>
      </w:r>
    </w:p>
    <w:p w:rsidR="008A1E17" w:rsidRDefault="008A1E17" w:rsidP="00493F95">
      <w:pPr>
        <w:pStyle w:val="af3"/>
        <w:numPr>
          <w:ilvl w:val="0"/>
          <w:numId w:val="190"/>
        </w:numPr>
        <w:jc w:val="both"/>
        <w:rPr>
          <w:bCs/>
        </w:rPr>
      </w:pPr>
      <w:r>
        <w:rPr>
          <w:bCs/>
        </w:rPr>
        <w:t>Микроскопия (по Граму, Романовскому-Гимзе, р-ом Люголя, смесью Сафаралиева, «раздавленная капля»)</w:t>
      </w:r>
    </w:p>
    <w:p w:rsidR="008A1E17" w:rsidRDefault="008A1E17" w:rsidP="00493F95">
      <w:pPr>
        <w:pStyle w:val="af3"/>
        <w:numPr>
          <w:ilvl w:val="0"/>
          <w:numId w:val="190"/>
        </w:numPr>
        <w:jc w:val="both"/>
        <w:rPr>
          <w:bCs/>
        </w:rPr>
      </w:pPr>
      <w:r>
        <w:rPr>
          <w:bCs/>
        </w:rPr>
        <w:t>Культивирование (среда Рейса, Павловой, Джонсона-Трассела, печеночная среда с цистеином)</w:t>
      </w:r>
    </w:p>
    <w:p w:rsidR="008A1E17" w:rsidRDefault="008A1E17" w:rsidP="00493F95">
      <w:pPr>
        <w:pStyle w:val="af3"/>
        <w:numPr>
          <w:ilvl w:val="0"/>
          <w:numId w:val="190"/>
        </w:numPr>
        <w:jc w:val="both"/>
        <w:rPr>
          <w:bCs/>
        </w:rPr>
      </w:pPr>
      <w:r>
        <w:rPr>
          <w:bCs/>
        </w:rPr>
        <w:t>Серологический (РИА, ИФА, РИФ, РСК, РПГА)</w:t>
      </w:r>
    </w:p>
    <w:p w:rsidR="008A1E17" w:rsidRDefault="008A1E17" w:rsidP="00493F95">
      <w:pPr>
        <w:pStyle w:val="af3"/>
        <w:numPr>
          <w:ilvl w:val="0"/>
          <w:numId w:val="190"/>
        </w:numPr>
        <w:jc w:val="both"/>
        <w:rPr>
          <w:bCs/>
        </w:rPr>
      </w:pPr>
      <w:r>
        <w:rPr>
          <w:bCs/>
        </w:rPr>
        <w:t>Анализ НК</w:t>
      </w:r>
    </w:p>
    <w:p w:rsidR="008A1E17" w:rsidRDefault="008A1E17" w:rsidP="00493F95">
      <w:pPr>
        <w:pStyle w:val="af3"/>
        <w:numPr>
          <w:ilvl w:val="0"/>
          <w:numId w:val="190"/>
        </w:numPr>
        <w:jc w:val="both"/>
        <w:rPr>
          <w:bCs/>
        </w:rPr>
      </w:pPr>
      <w:r>
        <w:rPr>
          <w:bCs/>
        </w:rPr>
        <w:t>Биологический</w:t>
      </w:r>
    </w:p>
    <w:p w:rsidR="008A1E17" w:rsidRPr="00755651" w:rsidRDefault="008A1E17" w:rsidP="00493F95">
      <w:pPr>
        <w:pStyle w:val="af3"/>
        <w:numPr>
          <w:ilvl w:val="0"/>
          <w:numId w:val="190"/>
        </w:numPr>
        <w:jc w:val="both"/>
        <w:rPr>
          <w:bCs/>
        </w:rPr>
      </w:pPr>
      <w:r>
        <w:rPr>
          <w:bCs/>
        </w:rPr>
        <w:t>Аллергический</w:t>
      </w:r>
    </w:p>
    <w:p w:rsidR="008A1E17" w:rsidRDefault="008A1E17" w:rsidP="008A1E17">
      <w:pPr>
        <w:jc w:val="both"/>
        <w:rPr>
          <w:b/>
          <w:bCs/>
          <w:sz w:val="24"/>
          <w:szCs w:val="24"/>
        </w:rPr>
      </w:pPr>
      <w:r>
        <w:rPr>
          <w:b/>
          <w:bCs/>
          <w:sz w:val="24"/>
          <w:szCs w:val="24"/>
        </w:rPr>
        <w:t>Тезаурус:</w:t>
      </w:r>
    </w:p>
    <w:p w:rsidR="008A1E17" w:rsidRDefault="008A1E17" w:rsidP="00493F95">
      <w:pPr>
        <w:pStyle w:val="af3"/>
        <w:numPr>
          <w:ilvl w:val="0"/>
          <w:numId w:val="201"/>
        </w:numPr>
        <w:jc w:val="both"/>
        <w:rPr>
          <w:bCs/>
        </w:rPr>
      </w:pPr>
      <w:r>
        <w:rPr>
          <w:bCs/>
        </w:rPr>
        <w:t xml:space="preserve">Простейшие - </w:t>
      </w:r>
      <w:r w:rsidRPr="00450547">
        <w:rPr>
          <w:shd w:val="clear" w:color="auto" w:fill="FFFFFF"/>
        </w:rPr>
        <w:t>Protozoa</w:t>
      </w:r>
    </w:p>
    <w:p w:rsidR="008A1E17" w:rsidRDefault="008A1E17" w:rsidP="00493F95">
      <w:pPr>
        <w:pStyle w:val="af3"/>
        <w:numPr>
          <w:ilvl w:val="0"/>
          <w:numId w:val="201"/>
        </w:numPr>
        <w:jc w:val="both"/>
        <w:rPr>
          <w:bCs/>
        </w:rPr>
      </w:pPr>
      <w:r>
        <w:rPr>
          <w:bCs/>
        </w:rPr>
        <w:t xml:space="preserve">Пути передачи – </w:t>
      </w:r>
      <w:r w:rsidRPr="00450547">
        <w:rPr>
          <w:bCs/>
        </w:rPr>
        <w:t>transfer way</w:t>
      </w:r>
      <w:r>
        <w:rPr>
          <w:bCs/>
          <w:lang w:val="en-US"/>
        </w:rPr>
        <w:t>s</w:t>
      </w:r>
    </w:p>
    <w:p w:rsidR="008A1E17" w:rsidRPr="00450547" w:rsidRDefault="008A1E17" w:rsidP="00493F95">
      <w:pPr>
        <w:pStyle w:val="af3"/>
        <w:numPr>
          <w:ilvl w:val="0"/>
          <w:numId w:val="201"/>
        </w:numPr>
        <w:jc w:val="both"/>
        <w:rPr>
          <w:bCs/>
        </w:rPr>
      </w:pPr>
      <w:r>
        <w:rPr>
          <w:bCs/>
        </w:rPr>
        <w:t>Гельминты -</w:t>
      </w:r>
      <w:r w:rsidRPr="00450547">
        <w:rPr>
          <w:bCs/>
        </w:rPr>
        <w:t xml:space="preserve"> </w:t>
      </w:r>
      <w:r w:rsidRPr="00450547">
        <w:rPr>
          <w:shd w:val="clear" w:color="auto" w:fill="EFEFEF"/>
        </w:rPr>
        <w:t>helminth</w:t>
      </w:r>
    </w:p>
    <w:p w:rsidR="008A1E17" w:rsidRPr="00F04B57" w:rsidRDefault="008A1E17" w:rsidP="008A1E17">
      <w:pPr>
        <w:jc w:val="both"/>
        <w:rPr>
          <w:b/>
          <w:bCs/>
          <w:sz w:val="24"/>
          <w:szCs w:val="24"/>
        </w:rPr>
      </w:pPr>
      <w:r w:rsidRPr="00F04B57">
        <w:rPr>
          <w:b/>
          <w:bCs/>
          <w:sz w:val="24"/>
          <w:szCs w:val="24"/>
        </w:rPr>
        <w:t xml:space="preserve">Иллюстративный материал: </w:t>
      </w:r>
    </w:p>
    <w:p w:rsidR="008A1E17" w:rsidRDefault="008A1E17" w:rsidP="008A1E17">
      <w:pPr>
        <w:jc w:val="both"/>
        <w:rPr>
          <w:b/>
          <w:bCs/>
          <w:sz w:val="24"/>
          <w:szCs w:val="24"/>
        </w:rPr>
      </w:pPr>
      <w:r w:rsidRPr="00DE43B2">
        <w:rPr>
          <w:sz w:val="24"/>
          <w:szCs w:val="24"/>
          <w:lang w:val="kk-KZ"/>
        </w:rPr>
        <w:t>презентация в «</w:t>
      </w:r>
      <w:r w:rsidRPr="00DE43B2">
        <w:rPr>
          <w:sz w:val="24"/>
          <w:szCs w:val="24"/>
          <w:lang w:val="en-US"/>
        </w:rPr>
        <w:t>PowerPoint</w:t>
      </w:r>
      <w:r w:rsidRPr="00DE43B2">
        <w:rPr>
          <w:sz w:val="24"/>
          <w:szCs w:val="24"/>
          <w:lang w:val="kk-KZ"/>
        </w:rPr>
        <w:t>» с фотографиями, схемами, таблицами, фильмами</w:t>
      </w:r>
    </w:p>
    <w:p w:rsidR="008A1E17" w:rsidRPr="00F04B57" w:rsidRDefault="008A1E17" w:rsidP="008A1E17">
      <w:pPr>
        <w:jc w:val="both"/>
        <w:rPr>
          <w:b/>
          <w:bCs/>
          <w:sz w:val="24"/>
          <w:szCs w:val="24"/>
        </w:rPr>
      </w:pPr>
      <w:r w:rsidRPr="00F04B57">
        <w:rPr>
          <w:b/>
          <w:bCs/>
          <w:sz w:val="24"/>
          <w:szCs w:val="24"/>
        </w:rPr>
        <w:t>Литература:</w:t>
      </w:r>
    </w:p>
    <w:p w:rsidR="008A1E17" w:rsidRPr="00243868" w:rsidRDefault="008A1E17" w:rsidP="008A1E17">
      <w:pPr>
        <w:pStyle w:val="21"/>
        <w:jc w:val="both"/>
        <w:rPr>
          <w:b/>
          <w:color w:val="FF0000"/>
        </w:rPr>
      </w:pPr>
      <w:r w:rsidRPr="00243868">
        <w:rPr>
          <w:b/>
        </w:rPr>
        <w:t xml:space="preserve">Основная:   </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1.Борисов Л.Б. Медицинская микробиология, вирусология, иммунология.- М.: МИА, 2005. - 734 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sz w:val="24"/>
          <w:szCs w:val="24"/>
        </w:rPr>
        <w:t>2.Медицинская микробиология, вирусология, иммунология (под ред. Воробьёв А.А) МИА., Москва, 2004.- 690с.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3.Коротяев   А.И,   Бабичев   С.Л.   Медицинская   микробиология, иммунология и вирусология. - СПб.: Спец. лит, 2000. - 591 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 xml:space="preserve">4.Медицинская микробиология /Гл.ред В.И. Покровский, </w:t>
      </w:r>
      <w:r w:rsidRPr="00C65EC2">
        <w:rPr>
          <w:color w:val="000000"/>
          <w:sz w:val="24"/>
          <w:szCs w:val="24"/>
          <w:lang w:val="en-US"/>
        </w:rPr>
        <w:t>O</w:t>
      </w:r>
      <w:r w:rsidRPr="00C65EC2">
        <w:rPr>
          <w:color w:val="000000"/>
          <w:sz w:val="24"/>
          <w:szCs w:val="24"/>
        </w:rPr>
        <w:t>.</w:t>
      </w:r>
      <w:r w:rsidRPr="00C65EC2">
        <w:rPr>
          <w:color w:val="000000"/>
          <w:sz w:val="24"/>
          <w:szCs w:val="24"/>
          <w:lang w:val="en-US"/>
        </w:rPr>
        <w:t>K</w:t>
      </w:r>
      <w:r w:rsidRPr="00C65EC2">
        <w:rPr>
          <w:color w:val="000000"/>
          <w:sz w:val="24"/>
          <w:szCs w:val="24"/>
        </w:rPr>
        <w:t xml:space="preserve">. Поздеев. </w:t>
      </w:r>
      <w:r w:rsidRPr="00C65EC2">
        <w:rPr>
          <w:color w:val="000000"/>
          <w:sz w:val="24"/>
          <w:szCs w:val="24"/>
          <w:lang w:val="kk-KZ"/>
        </w:rPr>
        <w:t xml:space="preserve">- </w:t>
      </w:r>
      <w:r w:rsidRPr="00C65EC2">
        <w:rPr>
          <w:color w:val="000000"/>
          <w:sz w:val="24"/>
          <w:szCs w:val="24"/>
        </w:rPr>
        <w:t>М.: ГЭОТАР МЕДИЦИНА, 2006. — 1200 с.</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C65EC2">
        <w:rPr>
          <w:sz w:val="24"/>
          <w:szCs w:val="24"/>
        </w:rPr>
        <w:t>5.Тец В.В. Руководство к практическим занятиям по медицинской микробиологии, вирусологии и иммунологии – М.:Медицина, 2002. - 352 с.</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color w:val="000000"/>
          <w:sz w:val="24"/>
          <w:szCs w:val="24"/>
        </w:rPr>
      </w:pPr>
      <w:r w:rsidRPr="00C65EC2">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color w:val="000000"/>
          <w:sz w:val="24"/>
          <w:szCs w:val="24"/>
        </w:rPr>
      </w:pPr>
      <w:r w:rsidRPr="00C65EC2">
        <w:rPr>
          <w:sz w:val="24"/>
          <w:szCs w:val="24"/>
        </w:rPr>
        <w:t>7.Дикий И.Л, Сидарчук И.И. и др. Микробиология. Руководство к лабораторным занятием. Киев, 2004, 583 с.</w:t>
      </w:r>
    </w:p>
    <w:p w:rsidR="008A1E17" w:rsidRPr="00C65EC2" w:rsidRDefault="008A1E17" w:rsidP="008A1E17">
      <w:pPr>
        <w:pStyle w:val="21"/>
        <w:jc w:val="both"/>
      </w:pPr>
    </w:p>
    <w:p w:rsidR="008A1E17" w:rsidRPr="00243868" w:rsidRDefault="008A1E17" w:rsidP="008A1E17">
      <w:pPr>
        <w:pStyle w:val="21"/>
        <w:jc w:val="both"/>
        <w:rPr>
          <w:b/>
        </w:rPr>
      </w:pPr>
      <w:r w:rsidRPr="00243868">
        <w:rPr>
          <w:b/>
        </w:rPr>
        <w:t>Дополнительная:</w:t>
      </w:r>
    </w:p>
    <w:p w:rsidR="008A1E17" w:rsidRPr="00243868" w:rsidRDefault="008A1E17" w:rsidP="008A1E17">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8A1E17" w:rsidRPr="00243868" w:rsidRDefault="008A1E17" w:rsidP="008A1E17">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8A1E17" w:rsidRPr="00243868" w:rsidRDefault="008A1E17" w:rsidP="008A1E17">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lastRenderedPageBreak/>
        <w:t xml:space="preserve">4.Воробьев А.А. "Микробиология, иммунология". -  М.: МИА, 2002. </w:t>
      </w:r>
    </w:p>
    <w:p w:rsidR="008A1E17" w:rsidRPr="00243868"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8A1E17" w:rsidRPr="00243868" w:rsidRDefault="008A1E17" w:rsidP="008A1E17">
      <w:pPr>
        <w:shd w:val="clear" w:color="auto" w:fill="FFFFFF"/>
        <w:jc w:val="both"/>
        <w:rPr>
          <w:sz w:val="24"/>
          <w:szCs w:val="24"/>
        </w:rPr>
      </w:pPr>
      <w:r w:rsidRPr="00243868">
        <w:rPr>
          <w:color w:val="000000"/>
          <w:sz w:val="24"/>
          <w:szCs w:val="24"/>
        </w:rPr>
        <w:t>6.Аравийский Р.А., Горшкова Г.И. Практикум по медицинской микологии. - С-Пб. - 1995. - 50 с.</w:t>
      </w:r>
    </w:p>
    <w:p w:rsidR="008A1E17" w:rsidRPr="00243868" w:rsidRDefault="008A1E17" w:rsidP="008A1E17">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8A1E17" w:rsidRPr="00243868" w:rsidRDefault="008A1E17" w:rsidP="008A1E17">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8A1E17" w:rsidRPr="00243868" w:rsidRDefault="008A1E17" w:rsidP="008A1E17">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8A1E17" w:rsidRPr="00243868" w:rsidRDefault="008A1E17" w:rsidP="008A1E17">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8A1E17" w:rsidRPr="00243868"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8A1E17" w:rsidRPr="00243868" w:rsidRDefault="008A1E17" w:rsidP="008A1E17">
      <w:pPr>
        <w:jc w:val="center"/>
        <w:outlineLvl w:val="0"/>
        <w:rPr>
          <w:b/>
          <w:bCs/>
          <w:sz w:val="24"/>
          <w:szCs w:val="24"/>
        </w:rPr>
      </w:pPr>
    </w:p>
    <w:p w:rsidR="008A1E17" w:rsidRPr="00243868" w:rsidRDefault="008A1E17" w:rsidP="008A1E17">
      <w:pPr>
        <w:jc w:val="center"/>
        <w:outlineLvl w:val="0"/>
        <w:rPr>
          <w:b/>
          <w:bCs/>
          <w:sz w:val="24"/>
          <w:szCs w:val="24"/>
        </w:rPr>
      </w:pPr>
      <w:r w:rsidRPr="00243868">
        <w:rPr>
          <w:b/>
          <w:bCs/>
          <w:sz w:val="24"/>
          <w:szCs w:val="24"/>
        </w:rPr>
        <w:t>На казахском языке:</w:t>
      </w:r>
    </w:p>
    <w:p w:rsidR="008A1E17" w:rsidRPr="00243868" w:rsidRDefault="008A1E17" w:rsidP="008A1E17">
      <w:pPr>
        <w:pStyle w:val="21"/>
        <w:jc w:val="both"/>
        <w:rPr>
          <w:b/>
        </w:rPr>
      </w:pPr>
      <w:r w:rsidRPr="00243868">
        <w:rPr>
          <w:b/>
        </w:rPr>
        <w:t>Основная:</w:t>
      </w:r>
    </w:p>
    <w:p w:rsidR="008A1E17" w:rsidRPr="00243868" w:rsidRDefault="008A1E17" w:rsidP="008A1E17">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8A1E17" w:rsidRPr="00243868" w:rsidRDefault="008A1E17" w:rsidP="008A1E17">
      <w:pPr>
        <w:jc w:val="both"/>
        <w:rPr>
          <w:sz w:val="24"/>
          <w:szCs w:val="24"/>
          <w:lang w:val="kk-KZ"/>
        </w:rPr>
      </w:pPr>
      <w:r w:rsidRPr="00243868">
        <w:rPr>
          <w:sz w:val="24"/>
          <w:szCs w:val="24"/>
          <w:lang w:val="kk-KZ"/>
        </w:rPr>
        <w:t>2. Б.А. Рамазанова, А.Л. Котова  және т.б. Микроорганизмдер морфологиясы.(оқу- әдістемелік құрал) Алматы,2007, 131б.</w:t>
      </w:r>
    </w:p>
    <w:p w:rsidR="008A1E17" w:rsidRPr="00243868" w:rsidRDefault="008A1E17" w:rsidP="008A1E17">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8A1E17" w:rsidRPr="00243868" w:rsidRDefault="008A1E17" w:rsidP="008A1E17">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8A1E17" w:rsidRPr="00243868" w:rsidRDefault="008A1E17" w:rsidP="008A1E17">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8A1E17" w:rsidRPr="00243868" w:rsidRDefault="008A1E17" w:rsidP="008A1E17">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8A1E17" w:rsidRPr="00243868" w:rsidRDefault="008A1E17" w:rsidP="008A1E17">
      <w:pPr>
        <w:pStyle w:val="af0"/>
        <w:ind w:left="284" w:hanging="284"/>
        <w:jc w:val="both"/>
        <w:rPr>
          <w:b w:val="0"/>
          <w:bCs w:val="0"/>
          <w:sz w:val="24"/>
          <w:szCs w:val="24"/>
          <w:lang w:val="kk-KZ"/>
        </w:rPr>
      </w:pPr>
      <w:r w:rsidRPr="00243868">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8A1E17" w:rsidRPr="00243868" w:rsidRDefault="008A1E17" w:rsidP="008A1E17">
      <w:pPr>
        <w:pStyle w:val="af0"/>
        <w:ind w:left="284" w:hanging="284"/>
        <w:jc w:val="both"/>
        <w:rPr>
          <w:b w:val="0"/>
          <w:bCs w:val="0"/>
          <w:sz w:val="24"/>
          <w:szCs w:val="24"/>
          <w:lang w:val="kk-KZ"/>
        </w:rPr>
      </w:pPr>
      <w:r w:rsidRPr="00243868">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8A1E17" w:rsidRPr="00243868" w:rsidRDefault="008A1E17" w:rsidP="008A1E17">
      <w:pPr>
        <w:pStyle w:val="21"/>
        <w:jc w:val="both"/>
        <w:rPr>
          <w:lang w:val="kk-KZ"/>
        </w:rPr>
      </w:pPr>
    </w:p>
    <w:p w:rsidR="008A1E17" w:rsidRPr="00243868" w:rsidRDefault="008A1E17" w:rsidP="008A1E17">
      <w:pPr>
        <w:pStyle w:val="21"/>
        <w:rPr>
          <w:b/>
          <w:lang w:val="kk-KZ"/>
        </w:rPr>
      </w:pPr>
      <w:r w:rsidRPr="00243868">
        <w:rPr>
          <w:b/>
          <w:lang w:val="kk-KZ"/>
        </w:rPr>
        <w:t>Дополнительная:</w:t>
      </w:r>
    </w:p>
    <w:p w:rsidR="008A1E17" w:rsidRPr="00243868" w:rsidRDefault="008A1E17" w:rsidP="008A1E17">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8A1E17" w:rsidRPr="00243868" w:rsidRDefault="008A1E17" w:rsidP="008A1E17">
      <w:pPr>
        <w:jc w:val="both"/>
        <w:rPr>
          <w:b/>
          <w:bCs/>
          <w:color w:val="FF6600"/>
          <w:sz w:val="24"/>
          <w:szCs w:val="24"/>
          <w:lang w:val="kk-KZ"/>
        </w:rPr>
      </w:pPr>
    </w:p>
    <w:p w:rsidR="008A1E17" w:rsidRPr="00243868" w:rsidRDefault="008A1E17" w:rsidP="008A1E17">
      <w:pPr>
        <w:jc w:val="center"/>
        <w:rPr>
          <w:b/>
          <w:bCs/>
          <w:sz w:val="24"/>
          <w:szCs w:val="24"/>
          <w:lang w:val="kk-KZ"/>
        </w:rPr>
      </w:pPr>
      <w:r w:rsidRPr="00243868">
        <w:rPr>
          <w:b/>
          <w:bCs/>
          <w:sz w:val="24"/>
          <w:szCs w:val="24"/>
          <w:lang w:val="kk-KZ"/>
        </w:rPr>
        <w:lastRenderedPageBreak/>
        <w:t>На английском языке:</w:t>
      </w:r>
    </w:p>
    <w:p w:rsidR="008A1E17" w:rsidRPr="00243868" w:rsidRDefault="008A1E17" w:rsidP="008A1E17">
      <w:pPr>
        <w:rPr>
          <w:b/>
          <w:bCs/>
          <w:sz w:val="24"/>
          <w:szCs w:val="24"/>
          <w:lang w:val="kk-KZ"/>
        </w:rPr>
      </w:pPr>
      <w:r w:rsidRPr="00243868">
        <w:rPr>
          <w:b/>
          <w:bCs/>
          <w:sz w:val="24"/>
          <w:szCs w:val="24"/>
          <w:lang w:val="kk-KZ"/>
        </w:rPr>
        <w:t>Основная:</w:t>
      </w:r>
    </w:p>
    <w:p w:rsidR="008A1E17" w:rsidRPr="00243868" w:rsidRDefault="008A1E17" w:rsidP="008A1E17">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8A1E17" w:rsidRPr="00243868" w:rsidRDefault="008A1E17" w:rsidP="008A1E17">
      <w:pPr>
        <w:widowControl w:val="0"/>
        <w:autoSpaceDE w:val="0"/>
        <w:autoSpaceDN w:val="0"/>
        <w:adjustRightInd w:val="0"/>
        <w:contextualSpacing/>
        <w:jc w:val="both"/>
        <w:rPr>
          <w:sz w:val="24"/>
          <w:szCs w:val="24"/>
          <w:lang w:val="en-US"/>
        </w:rPr>
      </w:pPr>
      <w:r w:rsidRPr="00243868">
        <w:rPr>
          <w:sz w:val="24"/>
          <w:szCs w:val="24"/>
          <w:lang w:val="en-US"/>
        </w:rPr>
        <w:t>2.Jacquelyn G Black “Microbiology”,7</w:t>
      </w:r>
      <w:r w:rsidRPr="00243868">
        <w:rPr>
          <w:sz w:val="24"/>
          <w:szCs w:val="24"/>
          <w:vertAlign w:val="superscript"/>
          <w:lang w:val="en-US"/>
        </w:rPr>
        <w:t xml:space="preserve"> th </w:t>
      </w:r>
      <w:r w:rsidRPr="00243868">
        <w:rPr>
          <w:sz w:val="24"/>
          <w:szCs w:val="24"/>
          <w:lang w:val="en-US"/>
        </w:rPr>
        <w:t>,WILEY,2010,p.846</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6. Mark Gladwin, Bill Trattler, “Clinical Microbiology”, 4</w:t>
      </w:r>
      <w:r w:rsidRPr="00243868">
        <w:rPr>
          <w:vertAlign w:val="superscript"/>
          <w:lang w:val="en-US"/>
        </w:rPr>
        <w:t>th</w:t>
      </w:r>
      <w:r w:rsidRPr="00243868">
        <w:rPr>
          <w:lang w:val="en-US"/>
        </w:rPr>
        <w:t xml:space="preserve"> Edithion, MedMaster, Miami, 2007, p.393.</w:t>
      </w:r>
    </w:p>
    <w:p w:rsidR="008A1E17" w:rsidRPr="00243868" w:rsidRDefault="008A1E17" w:rsidP="008A1E17">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8A1E17" w:rsidRPr="00243868" w:rsidRDefault="008A1E17" w:rsidP="008A1E17">
      <w:pPr>
        <w:jc w:val="both"/>
        <w:rPr>
          <w:sz w:val="24"/>
          <w:szCs w:val="24"/>
          <w:lang w:val="en-US"/>
        </w:rPr>
      </w:pPr>
      <w:r w:rsidRPr="00243868">
        <w:rPr>
          <w:sz w:val="24"/>
          <w:szCs w:val="24"/>
          <w:lang w:val="en-US"/>
        </w:rPr>
        <w:t>8.  Medical microbiology. Ed.by Inta Ozols. Elsevier Mosby, 2004.</w:t>
      </w:r>
    </w:p>
    <w:p w:rsidR="008A1E17" w:rsidRPr="00243868" w:rsidRDefault="008A1E17" w:rsidP="008A1E17">
      <w:pPr>
        <w:jc w:val="both"/>
        <w:rPr>
          <w:b/>
          <w:bCs/>
          <w:sz w:val="24"/>
          <w:szCs w:val="24"/>
          <w:lang w:val="en-US"/>
        </w:rPr>
      </w:pPr>
    </w:p>
    <w:p w:rsidR="008A1E17" w:rsidRPr="00243868" w:rsidRDefault="008A1E17" w:rsidP="008A1E17">
      <w:pPr>
        <w:rPr>
          <w:b/>
          <w:bCs/>
          <w:sz w:val="24"/>
          <w:szCs w:val="24"/>
          <w:lang w:val="en-US"/>
        </w:rPr>
      </w:pPr>
      <w:r w:rsidRPr="00243868">
        <w:rPr>
          <w:b/>
          <w:bCs/>
          <w:sz w:val="24"/>
          <w:szCs w:val="24"/>
        </w:rPr>
        <w:t>Дополнительная</w:t>
      </w:r>
      <w:r w:rsidRPr="00243868">
        <w:rPr>
          <w:b/>
          <w:bCs/>
          <w:sz w:val="24"/>
          <w:szCs w:val="24"/>
          <w:lang w:val="en-US"/>
        </w:rPr>
        <w:t>:</w:t>
      </w:r>
    </w:p>
    <w:p w:rsidR="008A1E17" w:rsidRPr="00C65EC2" w:rsidRDefault="008A1E17" w:rsidP="008A1E17">
      <w:pPr>
        <w:widowControl w:val="0"/>
        <w:tabs>
          <w:tab w:val="num" w:pos="720"/>
        </w:tabs>
        <w:autoSpaceDE w:val="0"/>
        <w:autoSpaceDN w:val="0"/>
        <w:adjustRightInd w:val="0"/>
        <w:contextualSpacing/>
        <w:jc w:val="both"/>
        <w:rPr>
          <w:sz w:val="24"/>
          <w:szCs w:val="24"/>
          <w:lang w:val="en-US"/>
        </w:rPr>
      </w:pPr>
      <w:r w:rsidRPr="00C65EC2">
        <w:rPr>
          <w:sz w:val="24"/>
          <w:szCs w:val="24"/>
          <w:lang w:val="en-US"/>
        </w:rPr>
        <w:t>1.Robert M Diamond “Designing Assessing Courses and Curricula”, 3</w:t>
      </w:r>
      <w:r w:rsidRPr="00C65EC2">
        <w:rPr>
          <w:sz w:val="24"/>
          <w:szCs w:val="24"/>
          <w:vertAlign w:val="superscript"/>
          <w:lang w:val="en-US"/>
        </w:rPr>
        <w:t>th</w:t>
      </w:r>
      <w:r w:rsidRPr="00C65EC2">
        <w:rPr>
          <w:sz w:val="24"/>
          <w:szCs w:val="24"/>
          <w:lang w:val="en-US"/>
        </w:rPr>
        <w:t xml:space="preserve"> Edithion,Jossey-Bass,2008,p.487</w:t>
      </w:r>
    </w:p>
    <w:p w:rsidR="008A1E17" w:rsidRPr="00C65EC2" w:rsidRDefault="008A1E17" w:rsidP="008A1E17">
      <w:pPr>
        <w:widowControl w:val="0"/>
        <w:tabs>
          <w:tab w:val="num" w:pos="720"/>
        </w:tabs>
        <w:autoSpaceDE w:val="0"/>
        <w:autoSpaceDN w:val="0"/>
        <w:adjustRightInd w:val="0"/>
        <w:contextualSpacing/>
        <w:jc w:val="both"/>
        <w:rPr>
          <w:sz w:val="24"/>
          <w:szCs w:val="24"/>
          <w:lang w:val="en-US"/>
        </w:rPr>
      </w:pPr>
      <w:r w:rsidRPr="00C65EC2">
        <w:rPr>
          <w:sz w:val="24"/>
          <w:szCs w:val="24"/>
          <w:lang w:val="en-US"/>
        </w:rPr>
        <w:t>2.Patric Leonardi “Microbiology Study Guide: Key Review Questions and Answers”, Silver Educational Publishig,2005,p.78</w:t>
      </w:r>
    </w:p>
    <w:p w:rsidR="008A1E17" w:rsidRPr="00C65EC2" w:rsidRDefault="008A1E17" w:rsidP="008A1E17">
      <w:pPr>
        <w:widowControl w:val="0"/>
        <w:autoSpaceDE w:val="0"/>
        <w:autoSpaceDN w:val="0"/>
        <w:adjustRightInd w:val="0"/>
        <w:contextualSpacing/>
        <w:jc w:val="both"/>
        <w:rPr>
          <w:sz w:val="24"/>
          <w:szCs w:val="24"/>
          <w:lang w:val="en-US"/>
        </w:rPr>
      </w:pPr>
      <w:r w:rsidRPr="00C65EC2">
        <w:rPr>
          <w:sz w:val="24"/>
          <w:szCs w:val="24"/>
          <w:lang w:val="en-US"/>
        </w:rPr>
        <w:t>3.N.Cary Engelberg,Victor DiRita,Terence S Dermondy, “Mechanisms of Microbial Disease” , 4</w:t>
      </w:r>
      <w:r w:rsidRPr="00C65EC2">
        <w:rPr>
          <w:sz w:val="24"/>
          <w:szCs w:val="24"/>
          <w:vertAlign w:val="superscript"/>
          <w:lang w:val="en-US"/>
        </w:rPr>
        <w:t>th</w:t>
      </w:r>
      <w:r w:rsidRPr="00C65EC2">
        <w:rPr>
          <w:sz w:val="24"/>
          <w:szCs w:val="24"/>
          <w:lang w:val="en-US"/>
        </w:rPr>
        <w:t xml:space="preserve"> Edithion,Lippincton Williams&amp;Wilkins,2007,p.762</w:t>
      </w:r>
    </w:p>
    <w:p w:rsidR="008A1E17" w:rsidRPr="00C65EC2" w:rsidRDefault="008A1E17" w:rsidP="008A1E17">
      <w:pPr>
        <w:widowControl w:val="0"/>
        <w:autoSpaceDE w:val="0"/>
        <w:autoSpaceDN w:val="0"/>
        <w:adjustRightInd w:val="0"/>
        <w:contextualSpacing/>
        <w:jc w:val="both"/>
        <w:rPr>
          <w:sz w:val="24"/>
          <w:szCs w:val="24"/>
          <w:lang w:val="en-US"/>
        </w:rPr>
      </w:pPr>
      <w:r w:rsidRPr="00C65EC2">
        <w:rPr>
          <w:sz w:val="24"/>
          <w:szCs w:val="24"/>
          <w:lang w:val="en-US"/>
        </w:rPr>
        <w:t>4.William F Strohl, Harriet Rouse, Bruce D Fisher, “Microbiology”, Lippincton^s,2001,p.516</w:t>
      </w:r>
    </w:p>
    <w:p w:rsidR="008A1E17" w:rsidRPr="00C65EC2" w:rsidRDefault="008A1E17" w:rsidP="008A1E17">
      <w:pPr>
        <w:tabs>
          <w:tab w:val="num" w:pos="720"/>
        </w:tabs>
        <w:jc w:val="both"/>
        <w:rPr>
          <w:sz w:val="24"/>
          <w:szCs w:val="24"/>
          <w:lang w:val="en-US"/>
        </w:rPr>
      </w:pPr>
      <w:r w:rsidRPr="006205F3">
        <w:rPr>
          <w:sz w:val="24"/>
          <w:szCs w:val="24"/>
          <w:lang w:val="en-US"/>
        </w:rPr>
        <w:t>5.</w:t>
      </w:r>
      <w:r w:rsidRPr="00C65EC2">
        <w:rPr>
          <w:sz w:val="24"/>
          <w:szCs w:val="24"/>
          <w:lang w:val="en-US"/>
        </w:rPr>
        <w:t xml:space="preserve">Jawetz, Melnic &amp; Adelberg. Medical microbiology. Singapore.  2004. </w:t>
      </w:r>
    </w:p>
    <w:p w:rsidR="008A1E17" w:rsidRPr="00C65EC2" w:rsidRDefault="008A1E17" w:rsidP="008A1E17">
      <w:pPr>
        <w:jc w:val="both"/>
        <w:rPr>
          <w:sz w:val="24"/>
          <w:szCs w:val="24"/>
          <w:lang w:val="en-US"/>
        </w:rPr>
      </w:pPr>
      <w:r w:rsidRPr="00C65EC2">
        <w:rPr>
          <w:sz w:val="24"/>
          <w:szCs w:val="24"/>
          <w:lang w:val="en-US"/>
        </w:rPr>
        <w:t>6.Arora D.R. Text book of microbiology. CB. 2001.</w:t>
      </w:r>
    </w:p>
    <w:p w:rsidR="008A1E17" w:rsidRPr="00C65EC2" w:rsidRDefault="008A1E17" w:rsidP="008A1E17">
      <w:pPr>
        <w:jc w:val="both"/>
        <w:rPr>
          <w:sz w:val="24"/>
          <w:szCs w:val="24"/>
          <w:lang w:val="en-US"/>
        </w:rPr>
      </w:pPr>
      <w:r w:rsidRPr="00C65EC2">
        <w:rPr>
          <w:sz w:val="24"/>
          <w:szCs w:val="24"/>
          <w:lang w:val="en-US"/>
        </w:rPr>
        <w:t>7.William A. Stradit,  Harriet Rouse, Bruce D. Fisher. Microbiology. 2001, Lippencott, Williams and  Wilkins</w:t>
      </w:r>
    </w:p>
    <w:p w:rsidR="008A1E17" w:rsidRPr="00C65EC2" w:rsidRDefault="008A1E17" w:rsidP="008A1E17">
      <w:pPr>
        <w:tabs>
          <w:tab w:val="num" w:pos="720"/>
        </w:tabs>
        <w:jc w:val="both"/>
        <w:rPr>
          <w:sz w:val="24"/>
          <w:szCs w:val="24"/>
          <w:lang w:val="en-US"/>
        </w:rPr>
      </w:pPr>
      <w:r w:rsidRPr="006205F3">
        <w:rPr>
          <w:sz w:val="24"/>
          <w:szCs w:val="24"/>
          <w:lang w:val="en-US"/>
        </w:rPr>
        <w:t>8.</w:t>
      </w:r>
      <w:r w:rsidRPr="00C65EC2">
        <w:rPr>
          <w:sz w:val="24"/>
          <w:szCs w:val="24"/>
          <w:lang w:val="en-US"/>
        </w:rPr>
        <w:t>Black Jacquelyn G. Microbiology. Principles &amp; Applications, 1996 by Prentice-Hall, New Jersey</w:t>
      </w:r>
    </w:p>
    <w:p w:rsidR="008A1E17" w:rsidRPr="00C65EC2" w:rsidRDefault="008A1E17" w:rsidP="008A1E17">
      <w:pPr>
        <w:jc w:val="both"/>
        <w:rPr>
          <w:sz w:val="24"/>
          <w:szCs w:val="24"/>
          <w:lang w:val="en-US"/>
        </w:rPr>
      </w:pPr>
      <w:r w:rsidRPr="00C65EC2">
        <w:rPr>
          <w:sz w:val="24"/>
          <w:szCs w:val="24"/>
          <w:lang w:val="en-US"/>
        </w:rPr>
        <w:t>9.Medical microbiology. An introduction to Infectious Diseases. Ed. by Ryan Kenneth J. Appleton  and Lange. Stamford, Connecticut, 1998</w:t>
      </w:r>
      <w:r w:rsidRPr="006205F3">
        <w:rPr>
          <w:sz w:val="24"/>
          <w:szCs w:val="24"/>
          <w:lang w:val="en-US"/>
        </w:rPr>
        <w:t>.</w:t>
      </w:r>
    </w:p>
    <w:p w:rsidR="008A1E17" w:rsidRPr="00C65EC2" w:rsidRDefault="008A1E17" w:rsidP="008A1E17">
      <w:pPr>
        <w:pStyle w:val="21"/>
        <w:autoSpaceDE/>
        <w:autoSpaceDN/>
        <w:adjustRightInd/>
      </w:pPr>
      <w:r w:rsidRPr="006205F3">
        <w:rPr>
          <w:lang w:val="en-US"/>
        </w:rPr>
        <w:t>10.</w:t>
      </w:r>
      <w:r w:rsidRPr="00C65EC2">
        <w:rPr>
          <w:lang w:val="nl-NL"/>
        </w:rPr>
        <w:t xml:space="preserve">Toni Hart, Paul Shears. Atlas de Roche de Microbiologie. - Paris., 1997.- </w:t>
      </w:r>
      <w:r w:rsidRPr="00C65EC2">
        <w:t>314р.</w:t>
      </w:r>
    </w:p>
    <w:p w:rsidR="008A1E17" w:rsidRDefault="008A1E17" w:rsidP="008A1E17">
      <w:pPr>
        <w:jc w:val="both"/>
        <w:rPr>
          <w:sz w:val="24"/>
          <w:szCs w:val="24"/>
        </w:rPr>
      </w:pPr>
    </w:p>
    <w:p w:rsidR="008A1E17" w:rsidRDefault="008A1E17" w:rsidP="008A1E17">
      <w:pPr>
        <w:widowControl w:val="0"/>
        <w:shd w:val="clear" w:color="auto" w:fill="FFFFFF"/>
        <w:tabs>
          <w:tab w:val="left" w:pos="252"/>
        </w:tabs>
        <w:autoSpaceDE w:val="0"/>
        <w:autoSpaceDN w:val="0"/>
        <w:adjustRightInd w:val="0"/>
        <w:jc w:val="both"/>
        <w:rPr>
          <w:b/>
          <w:bCs/>
          <w:sz w:val="24"/>
          <w:szCs w:val="24"/>
        </w:rPr>
      </w:pPr>
      <w:r w:rsidRPr="00F04B57">
        <w:rPr>
          <w:b/>
          <w:bCs/>
          <w:sz w:val="24"/>
          <w:szCs w:val="24"/>
        </w:rPr>
        <w:t>Контрольные вопросы (обратная связь):</w:t>
      </w:r>
    </w:p>
    <w:p w:rsidR="008A1E17" w:rsidRDefault="008A1E17" w:rsidP="00493F95">
      <w:pPr>
        <w:pStyle w:val="af3"/>
        <w:numPr>
          <w:ilvl w:val="0"/>
          <w:numId w:val="107"/>
        </w:numPr>
        <w:ind w:left="284" w:hanging="284"/>
        <w:jc w:val="both"/>
      </w:pPr>
      <w:r w:rsidRPr="00F04B57">
        <w:t>Определение и содержание медицинской паразитологии.</w:t>
      </w:r>
    </w:p>
    <w:p w:rsidR="008A1E17" w:rsidRDefault="008A1E17" w:rsidP="00493F95">
      <w:pPr>
        <w:pStyle w:val="af3"/>
        <w:numPr>
          <w:ilvl w:val="0"/>
          <w:numId w:val="107"/>
        </w:numPr>
        <w:ind w:left="284" w:hanging="284"/>
        <w:jc w:val="both"/>
      </w:pPr>
      <w:r w:rsidRPr="00F04B57">
        <w:t>Общая характеристика, классификация  простейших и гельминтов, имеющих медицинское значение.</w:t>
      </w:r>
    </w:p>
    <w:p w:rsidR="008A1E17" w:rsidRDefault="008A1E17" w:rsidP="00493F95">
      <w:pPr>
        <w:pStyle w:val="af3"/>
        <w:numPr>
          <w:ilvl w:val="0"/>
          <w:numId w:val="107"/>
        </w:numPr>
        <w:ind w:left="284" w:hanging="284"/>
        <w:jc w:val="both"/>
      </w:pPr>
      <w:r w:rsidRPr="00F04B57">
        <w:t>Значение системы "паразит-хозяин". Биологическая адаптация паразитов и ответная реакция хозяина.</w:t>
      </w:r>
    </w:p>
    <w:p w:rsidR="008A1E17" w:rsidRDefault="008A1E17" w:rsidP="00493F95">
      <w:pPr>
        <w:pStyle w:val="af3"/>
        <w:numPr>
          <w:ilvl w:val="0"/>
          <w:numId w:val="107"/>
        </w:numPr>
        <w:ind w:left="284" w:hanging="284"/>
        <w:jc w:val="both"/>
      </w:pPr>
      <w:r>
        <w:t>Методы постановки диагноза паразитарных инфекций</w:t>
      </w:r>
    </w:p>
    <w:p w:rsidR="008A1E17" w:rsidRPr="008A68D2" w:rsidRDefault="008A1E17" w:rsidP="00493F95">
      <w:pPr>
        <w:pStyle w:val="af3"/>
        <w:numPr>
          <w:ilvl w:val="0"/>
          <w:numId w:val="107"/>
        </w:numPr>
        <w:ind w:left="284" w:hanging="284"/>
        <w:jc w:val="both"/>
      </w:pPr>
      <w:r>
        <w:t>Понятие о профилактике данных инфекций.</w:t>
      </w:r>
    </w:p>
    <w:p w:rsidR="008A1E17" w:rsidRDefault="008A1E17" w:rsidP="008A1E17">
      <w:pPr>
        <w:jc w:val="both"/>
        <w:rPr>
          <w:sz w:val="24"/>
          <w:szCs w:val="24"/>
        </w:rPr>
      </w:pPr>
    </w:p>
    <w:p w:rsidR="008A1E17" w:rsidRPr="00F04B57" w:rsidRDefault="008A1E17" w:rsidP="008A1E17">
      <w:pPr>
        <w:rPr>
          <w:b/>
          <w:bCs/>
          <w:sz w:val="24"/>
          <w:szCs w:val="24"/>
        </w:rPr>
      </w:pPr>
      <w:r>
        <w:rPr>
          <w:b/>
          <w:bCs/>
          <w:sz w:val="24"/>
          <w:szCs w:val="24"/>
        </w:rPr>
        <w:t>Тема 10</w:t>
      </w:r>
      <w:r w:rsidRPr="00F04B57">
        <w:rPr>
          <w:b/>
          <w:bCs/>
          <w:sz w:val="24"/>
          <w:szCs w:val="24"/>
        </w:rPr>
        <w:t>.</w:t>
      </w:r>
    </w:p>
    <w:p w:rsidR="008A1E17" w:rsidRDefault="008A1E17" w:rsidP="008A1E17">
      <w:pPr>
        <w:jc w:val="both"/>
        <w:rPr>
          <w:color w:val="000000"/>
          <w:sz w:val="24"/>
          <w:szCs w:val="24"/>
        </w:rPr>
      </w:pPr>
      <w:r>
        <w:rPr>
          <w:color w:val="000000"/>
          <w:sz w:val="24"/>
          <w:szCs w:val="24"/>
        </w:rPr>
        <w:t xml:space="preserve">Общие принципы микробиологической диагностики вирусных инфекций. </w:t>
      </w:r>
      <w:r w:rsidRPr="00F04B57">
        <w:rPr>
          <w:color w:val="000000"/>
          <w:sz w:val="24"/>
          <w:szCs w:val="24"/>
        </w:rPr>
        <w:t>Постановка этиологического диагноза.</w:t>
      </w:r>
    </w:p>
    <w:p w:rsidR="008A1E17" w:rsidRPr="00F04B57" w:rsidRDefault="008A1E17" w:rsidP="008A1E17">
      <w:pPr>
        <w:jc w:val="both"/>
        <w:rPr>
          <w:b/>
          <w:bCs/>
          <w:sz w:val="24"/>
          <w:szCs w:val="24"/>
        </w:rPr>
      </w:pPr>
      <w:r w:rsidRPr="00F04B57">
        <w:rPr>
          <w:b/>
          <w:bCs/>
          <w:sz w:val="24"/>
          <w:szCs w:val="24"/>
        </w:rPr>
        <w:t>Цель:</w:t>
      </w:r>
    </w:p>
    <w:p w:rsidR="008A1E17" w:rsidRDefault="008A1E17" w:rsidP="008A1E17">
      <w:pPr>
        <w:jc w:val="both"/>
        <w:rPr>
          <w:b/>
          <w:bCs/>
          <w:sz w:val="24"/>
          <w:szCs w:val="24"/>
        </w:rPr>
      </w:pPr>
      <w:r w:rsidRPr="00F04B57">
        <w:rPr>
          <w:b/>
          <w:bCs/>
          <w:sz w:val="24"/>
          <w:szCs w:val="24"/>
        </w:rPr>
        <w:t>Тезисы лекции:</w:t>
      </w:r>
    </w:p>
    <w:p w:rsidR="008A1E17" w:rsidRPr="00A343DB" w:rsidRDefault="008A1E17" w:rsidP="008A1E17">
      <w:pPr>
        <w:ind w:firstLine="708"/>
        <w:jc w:val="both"/>
        <w:rPr>
          <w:b/>
          <w:bCs/>
          <w:sz w:val="24"/>
          <w:szCs w:val="24"/>
        </w:rPr>
      </w:pPr>
      <w:r w:rsidRPr="00A343DB">
        <w:rPr>
          <w:sz w:val="24"/>
          <w:szCs w:val="24"/>
        </w:rPr>
        <w:t xml:space="preserve">Вирусы - это форма жизни, которые относятся к царству Vira. Целый ряд признаков отличает вирусы от прокариотов и эукариотов. Известно три типа взаимодействия вирусов с клетками хозяина.      </w:t>
      </w:r>
    </w:p>
    <w:p w:rsidR="008A1E17" w:rsidRPr="00A343DB" w:rsidRDefault="008A1E17" w:rsidP="008A1E17">
      <w:pPr>
        <w:jc w:val="both"/>
        <w:rPr>
          <w:sz w:val="24"/>
          <w:szCs w:val="24"/>
        </w:rPr>
      </w:pPr>
      <w:r w:rsidRPr="00A343DB">
        <w:rPr>
          <w:sz w:val="24"/>
          <w:szCs w:val="24"/>
        </w:rPr>
        <w:lastRenderedPageBreak/>
        <w:tab/>
        <w:t>Вирусы существуют в 2-х формах - внеклеточной - вирион и внутриклеточной - вирус. Для вируса характерно:</w:t>
      </w:r>
    </w:p>
    <w:p w:rsidR="008A1E17" w:rsidRPr="00A343DB" w:rsidRDefault="008A1E17" w:rsidP="008A1E17">
      <w:pPr>
        <w:tabs>
          <w:tab w:val="num" w:pos="1354"/>
        </w:tabs>
        <w:jc w:val="both"/>
        <w:rPr>
          <w:sz w:val="24"/>
          <w:szCs w:val="24"/>
        </w:rPr>
      </w:pPr>
      <w:r w:rsidRPr="00A343DB">
        <w:rPr>
          <w:sz w:val="24"/>
          <w:szCs w:val="24"/>
        </w:rPr>
        <w:t xml:space="preserve">1. Наличие только 1 типа нуклеиновой кислоты (ДНК или РНК); </w:t>
      </w:r>
    </w:p>
    <w:p w:rsidR="008A1E17" w:rsidRPr="00A343DB" w:rsidRDefault="008A1E17" w:rsidP="008A1E17">
      <w:pPr>
        <w:tabs>
          <w:tab w:val="num" w:pos="1354"/>
        </w:tabs>
        <w:jc w:val="both"/>
        <w:rPr>
          <w:sz w:val="24"/>
          <w:szCs w:val="24"/>
        </w:rPr>
      </w:pPr>
      <w:r w:rsidRPr="00A343DB">
        <w:rPr>
          <w:sz w:val="24"/>
          <w:szCs w:val="24"/>
        </w:rPr>
        <w:t>2. Отсутствие клеточного строения и белоксинтезирующих систем</w:t>
      </w:r>
    </w:p>
    <w:p w:rsidR="008A1E17" w:rsidRPr="00A343DB" w:rsidRDefault="008A1E17" w:rsidP="008A1E17">
      <w:pPr>
        <w:tabs>
          <w:tab w:val="num" w:pos="1354"/>
        </w:tabs>
        <w:jc w:val="both"/>
        <w:rPr>
          <w:sz w:val="24"/>
          <w:szCs w:val="24"/>
        </w:rPr>
      </w:pPr>
      <w:r w:rsidRPr="00A343DB">
        <w:rPr>
          <w:sz w:val="24"/>
          <w:szCs w:val="24"/>
        </w:rPr>
        <w:t>3. Возможность интеграции в клеточный геном</w:t>
      </w:r>
    </w:p>
    <w:p w:rsidR="008A1E17" w:rsidRPr="00A343DB" w:rsidRDefault="008A1E17" w:rsidP="008A1E17">
      <w:pPr>
        <w:jc w:val="both"/>
        <w:rPr>
          <w:sz w:val="24"/>
          <w:szCs w:val="24"/>
        </w:rPr>
      </w:pPr>
      <w:r w:rsidRPr="00A343DB">
        <w:rPr>
          <w:sz w:val="24"/>
          <w:szCs w:val="24"/>
        </w:rPr>
        <w:t xml:space="preserve">Внутриклеточный вирус есть самореплицирующая форма, не способная к бинарному делению. Для вируса характерен дизъюнктивный (разобщенный) способ размножения (репродукция). Вирусы относятся к царству </w:t>
      </w:r>
      <w:r w:rsidRPr="00A343DB">
        <w:rPr>
          <w:sz w:val="24"/>
          <w:szCs w:val="24"/>
          <w:lang w:val="en-US"/>
        </w:rPr>
        <w:t>Vira</w:t>
      </w:r>
      <w:r w:rsidRPr="00A343DB">
        <w:rPr>
          <w:sz w:val="24"/>
          <w:szCs w:val="24"/>
        </w:rPr>
        <w:t>, которое разделено по типу нуклеиновой кислоты на 2 подцарства - РНК-содержащие и ДНК-содержащие вирусы. Принадлежность вирусов к определенным семействам определяется типом нуклеиновой кислоты, структурой, фрагментацией генома или целостностью, наличием или отсутствием внешней оболочки.</w:t>
      </w:r>
    </w:p>
    <w:p w:rsidR="008A1E17" w:rsidRPr="00A343DB" w:rsidRDefault="008A1E17" w:rsidP="008A1E17">
      <w:pPr>
        <w:ind w:left="435"/>
        <w:jc w:val="both"/>
        <w:rPr>
          <w:sz w:val="24"/>
          <w:szCs w:val="24"/>
        </w:rPr>
      </w:pPr>
      <w:r w:rsidRPr="00A343DB">
        <w:rPr>
          <w:sz w:val="24"/>
          <w:szCs w:val="24"/>
          <w:u w:val="single"/>
        </w:rPr>
        <w:t>РНК-содержащие</w:t>
      </w:r>
      <w:r w:rsidRPr="00A343DB">
        <w:rPr>
          <w:sz w:val="24"/>
          <w:szCs w:val="24"/>
        </w:rPr>
        <w:t xml:space="preserve"> (11 семейств): пикорнавирусы, </w:t>
      </w:r>
    </w:p>
    <w:p w:rsidR="008A1E17" w:rsidRPr="00A343DB" w:rsidRDefault="008A1E17" w:rsidP="008A1E17">
      <w:pPr>
        <w:jc w:val="both"/>
        <w:rPr>
          <w:sz w:val="24"/>
          <w:szCs w:val="24"/>
        </w:rPr>
      </w:pPr>
      <w:r w:rsidRPr="00A343DB">
        <w:rPr>
          <w:sz w:val="24"/>
          <w:szCs w:val="24"/>
        </w:rPr>
        <w:t xml:space="preserve">калицивирусы, реовирусы, ретровирусы, тогавирусы, флавивирусы, буньявирусы, ареновирусы, рабдовирусы, парамиксовирусы, ортомиксовирусы </w:t>
      </w:r>
    </w:p>
    <w:p w:rsidR="008A1E17" w:rsidRPr="00A343DB" w:rsidRDefault="008A1E17" w:rsidP="008A1E17">
      <w:pPr>
        <w:ind w:left="435"/>
        <w:jc w:val="both"/>
        <w:rPr>
          <w:sz w:val="24"/>
          <w:szCs w:val="24"/>
        </w:rPr>
      </w:pPr>
      <w:r w:rsidRPr="00A343DB">
        <w:rPr>
          <w:sz w:val="24"/>
          <w:szCs w:val="24"/>
          <w:u w:val="single"/>
        </w:rPr>
        <w:t>ДНК-содержащие</w:t>
      </w:r>
      <w:r w:rsidRPr="00A343DB">
        <w:rPr>
          <w:sz w:val="24"/>
          <w:szCs w:val="24"/>
        </w:rPr>
        <w:t xml:space="preserve"> (7 семейств): аденовирусы, паповирусы, </w:t>
      </w:r>
    </w:p>
    <w:p w:rsidR="008A1E17" w:rsidRPr="00A343DB" w:rsidRDefault="008A1E17" w:rsidP="008A1E17">
      <w:pPr>
        <w:jc w:val="both"/>
        <w:rPr>
          <w:sz w:val="24"/>
          <w:szCs w:val="24"/>
        </w:rPr>
      </w:pPr>
      <w:r w:rsidRPr="00A343DB">
        <w:rPr>
          <w:sz w:val="24"/>
          <w:szCs w:val="24"/>
        </w:rPr>
        <w:t>парвовирусы, герпесвирусы, гепаднавирусы, поксвирусы.</w:t>
      </w:r>
    </w:p>
    <w:p w:rsidR="008A1E17" w:rsidRPr="00A343DB" w:rsidRDefault="008A1E17" w:rsidP="008A1E17">
      <w:pPr>
        <w:ind w:left="435"/>
        <w:jc w:val="both"/>
        <w:rPr>
          <w:sz w:val="24"/>
          <w:szCs w:val="24"/>
        </w:rPr>
      </w:pPr>
      <w:r w:rsidRPr="00A343DB">
        <w:rPr>
          <w:sz w:val="24"/>
          <w:szCs w:val="24"/>
        </w:rPr>
        <w:t xml:space="preserve">    Размеры вирионов различных вирусов колеблется от 15 до 400 </w:t>
      </w:r>
    </w:p>
    <w:p w:rsidR="008A1E17" w:rsidRPr="00A343DB" w:rsidRDefault="008A1E17" w:rsidP="008A1E17">
      <w:pPr>
        <w:jc w:val="both"/>
        <w:rPr>
          <w:sz w:val="24"/>
          <w:szCs w:val="24"/>
        </w:rPr>
      </w:pPr>
      <w:r w:rsidRPr="00A343DB">
        <w:rPr>
          <w:sz w:val="24"/>
          <w:szCs w:val="24"/>
        </w:rPr>
        <w:t xml:space="preserve">нм, имеют различную форму: палочковидную, нитевидную, сферическую, сперматозоидную.  </w:t>
      </w:r>
    </w:p>
    <w:p w:rsidR="008A1E17" w:rsidRPr="00A343DB" w:rsidRDefault="008A1E17" w:rsidP="008A1E17">
      <w:pPr>
        <w:jc w:val="both"/>
        <w:rPr>
          <w:sz w:val="24"/>
          <w:szCs w:val="24"/>
        </w:rPr>
      </w:pPr>
      <w:r w:rsidRPr="00A343DB">
        <w:rPr>
          <w:sz w:val="24"/>
          <w:szCs w:val="24"/>
        </w:rPr>
        <w:t xml:space="preserve">     Структура простого вириона состоит из нуклеокапсида (нуклеопротеида), в состав которого входит вирусный геном (нуклеиновая кислота),  защищенный белковой оболочкой - капсидом (ДНК или РНК и белки). Капсид состоит из капсомеров и определяет форму вириона.</w:t>
      </w:r>
    </w:p>
    <w:p w:rsidR="008A1E17" w:rsidRPr="00F04B57" w:rsidRDefault="008A1E17" w:rsidP="008A1E17">
      <w:pPr>
        <w:ind w:firstLine="435"/>
        <w:jc w:val="both"/>
        <w:rPr>
          <w:sz w:val="24"/>
          <w:szCs w:val="24"/>
        </w:rPr>
      </w:pPr>
      <w:r w:rsidRPr="00A343DB">
        <w:rPr>
          <w:sz w:val="24"/>
          <w:szCs w:val="24"/>
        </w:rPr>
        <w:t xml:space="preserve">     Вирионы со сложным капсидом   покрыты      внешней      оболочкой - суперкапсидом, в составе которого содержатся  липиды и полисахариды. липидный и углеводный состав вириона определяется клеткой хозяина. Липиды стабилизируют структуру сложных вирионов.</w:t>
      </w:r>
    </w:p>
    <w:p w:rsidR="008A1E17" w:rsidRPr="00F04B57" w:rsidRDefault="008A1E17" w:rsidP="008A1E17">
      <w:pPr>
        <w:tabs>
          <w:tab w:val="num" w:pos="0"/>
        </w:tabs>
        <w:jc w:val="both"/>
        <w:rPr>
          <w:sz w:val="24"/>
          <w:szCs w:val="24"/>
        </w:rPr>
      </w:pPr>
      <w:r>
        <w:rPr>
          <w:sz w:val="24"/>
          <w:szCs w:val="24"/>
        </w:rPr>
        <w:t>Вирусные</w:t>
      </w:r>
      <w:r w:rsidRPr="00F04B57">
        <w:rPr>
          <w:sz w:val="24"/>
          <w:szCs w:val="24"/>
        </w:rPr>
        <w:t xml:space="preserve"> заболевания в сумме превышают заболеваемость, вызванную другими возбудителями. Социальная значимость и огромный ущерб, наносимый здоровью населения и экономике, выводят грипп на первое по значимости место среди патологий человека инфекционной природы.</w:t>
      </w:r>
    </w:p>
    <w:p w:rsidR="008A1E17" w:rsidRPr="00F04B57" w:rsidRDefault="008A1E17" w:rsidP="008A1E17">
      <w:pPr>
        <w:pStyle w:val="a9"/>
      </w:pPr>
      <w:r w:rsidRPr="00F04B57">
        <w:t xml:space="preserve">Вирусы- возбудители респираторных инфекций обладают тропизмом к клеткам дыхательных путей. Могут вызвать похожую клиническую картину, и для их распознавания необходима вирусологическая лабораторная диагностика. </w:t>
      </w:r>
    </w:p>
    <w:p w:rsidR="008A1E17" w:rsidRPr="005331F6" w:rsidRDefault="008A1E17" w:rsidP="008A1E17">
      <w:pPr>
        <w:jc w:val="both"/>
        <w:rPr>
          <w:bCs/>
          <w:sz w:val="24"/>
          <w:szCs w:val="24"/>
        </w:rPr>
      </w:pPr>
      <w:r w:rsidRPr="005331F6">
        <w:rPr>
          <w:bCs/>
          <w:sz w:val="24"/>
          <w:szCs w:val="24"/>
        </w:rPr>
        <w:t>Взаимодействие вируса с клеткой хозяина:</w:t>
      </w:r>
    </w:p>
    <w:p w:rsidR="008A1E17" w:rsidRDefault="008A1E17" w:rsidP="008A1E17">
      <w:pPr>
        <w:jc w:val="both"/>
        <w:rPr>
          <w:bCs/>
          <w:sz w:val="24"/>
          <w:szCs w:val="24"/>
        </w:rPr>
      </w:pPr>
      <w:r w:rsidRPr="005331F6">
        <w:rPr>
          <w:bCs/>
          <w:sz w:val="24"/>
          <w:szCs w:val="24"/>
        </w:rPr>
        <w:t>1.</w:t>
      </w:r>
      <w:r>
        <w:rPr>
          <w:bCs/>
          <w:sz w:val="24"/>
          <w:szCs w:val="24"/>
        </w:rPr>
        <w:t xml:space="preserve"> </w:t>
      </w:r>
      <w:r w:rsidRPr="005331F6">
        <w:rPr>
          <w:bCs/>
          <w:sz w:val="24"/>
          <w:szCs w:val="24"/>
        </w:rPr>
        <w:t>адсорбция на клетке</w:t>
      </w:r>
      <w:r>
        <w:rPr>
          <w:bCs/>
          <w:sz w:val="24"/>
          <w:szCs w:val="24"/>
        </w:rPr>
        <w:t xml:space="preserve"> (играет роль тканевая специфичность)</w:t>
      </w:r>
    </w:p>
    <w:p w:rsidR="008A1E17" w:rsidRPr="005331F6" w:rsidRDefault="008A1E17" w:rsidP="008A1E17">
      <w:pPr>
        <w:jc w:val="both"/>
        <w:rPr>
          <w:bCs/>
          <w:sz w:val="24"/>
          <w:szCs w:val="24"/>
        </w:rPr>
      </w:pPr>
      <w:r>
        <w:rPr>
          <w:bCs/>
          <w:sz w:val="24"/>
          <w:szCs w:val="24"/>
        </w:rPr>
        <w:t>2. проникновение вируса в клетку и его «раздевание»</w:t>
      </w:r>
    </w:p>
    <w:p w:rsidR="008A1E17" w:rsidRDefault="008A1E17" w:rsidP="008A1E17">
      <w:pPr>
        <w:jc w:val="both"/>
        <w:rPr>
          <w:sz w:val="24"/>
          <w:szCs w:val="24"/>
        </w:rPr>
      </w:pPr>
      <w:r>
        <w:rPr>
          <w:sz w:val="24"/>
          <w:szCs w:val="24"/>
        </w:rPr>
        <w:t>3. синтез компонентов (образование вируспецифических белков в цитоплазме)</w:t>
      </w:r>
    </w:p>
    <w:p w:rsidR="008A1E17" w:rsidRDefault="008A1E17" w:rsidP="008A1E17">
      <w:pPr>
        <w:jc w:val="both"/>
        <w:rPr>
          <w:sz w:val="24"/>
          <w:szCs w:val="24"/>
        </w:rPr>
      </w:pPr>
      <w:r>
        <w:rPr>
          <w:sz w:val="24"/>
          <w:szCs w:val="24"/>
        </w:rPr>
        <w:t>4. полная сборка вириона</w:t>
      </w:r>
    </w:p>
    <w:p w:rsidR="008A1E17" w:rsidRDefault="008A1E17" w:rsidP="008A1E17">
      <w:pPr>
        <w:jc w:val="both"/>
        <w:rPr>
          <w:sz w:val="24"/>
          <w:szCs w:val="24"/>
        </w:rPr>
      </w:pPr>
      <w:r>
        <w:rPr>
          <w:sz w:val="24"/>
          <w:szCs w:val="24"/>
        </w:rPr>
        <w:t>5. выход вирусных частиц из клетки</w:t>
      </w:r>
    </w:p>
    <w:p w:rsidR="008A1E17" w:rsidRDefault="008A1E17" w:rsidP="008A1E17">
      <w:pPr>
        <w:jc w:val="both"/>
        <w:rPr>
          <w:sz w:val="24"/>
          <w:szCs w:val="24"/>
        </w:rPr>
      </w:pPr>
      <w:r>
        <w:rPr>
          <w:sz w:val="24"/>
          <w:szCs w:val="24"/>
        </w:rPr>
        <w:t>В результате взаимодействия развивается либо:</w:t>
      </w:r>
    </w:p>
    <w:p w:rsidR="008A1E17" w:rsidRDefault="008A1E17" w:rsidP="00493F95">
      <w:pPr>
        <w:pStyle w:val="af3"/>
        <w:numPr>
          <w:ilvl w:val="0"/>
          <w:numId w:val="191"/>
        </w:numPr>
        <w:jc w:val="both"/>
      </w:pPr>
      <w:r>
        <w:t>Продуктивная инфекция</w:t>
      </w:r>
    </w:p>
    <w:p w:rsidR="008A1E17" w:rsidRDefault="008A1E17" w:rsidP="00493F95">
      <w:pPr>
        <w:pStyle w:val="af3"/>
        <w:numPr>
          <w:ilvl w:val="0"/>
          <w:numId w:val="191"/>
        </w:numPr>
        <w:jc w:val="both"/>
      </w:pPr>
      <w:r>
        <w:t>Абортивная инфекция</w:t>
      </w:r>
    </w:p>
    <w:p w:rsidR="008A1E17" w:rsidRDefault="008A1E17" w:rsidP="00493F95">
      <w:pPr>
        <w:pStyle w:val="af3"/>
        <w:numPr>
          <w:ilvl w:val="0"/>
          <w:numId w:val="191"/>
        </w:numPr>
        <w:jc w:val="both"/>
      </w:pPr>
      <w:r>
        <w:t>Интегративная инфекция</w:t>
      </w:r>
    </w:p>
    <w:p w:rsidR="008A1E17" w:rsidRPr="005331F6" w:rsidRDefault="008A1E17" w:rsidP="008A1E17">
      <w:pPr>
        <w:jc w:val="both"/>
        <w:rPr>
          <w:sz w:val="24"/>
          <w:szCs w:val="24"/>
        </w:rPr>
      </w:pPr>
      <w:r w:rsidRPr="005331F6">
        <w:rPr>
          <w:sz w:val="24"/>
          <w:szCs w:val="24"/>
        </w:rPr>
        <w:t>Методы культивирования вирусов:</w:t>
      </w:r>
    </w:p>
    <w:p w:rsidR="008A1E17" w:rsidRDefault="008A1E17" w:rsidP="00493F95">
      <w:pPr>
        <w:pStyle w:val="af3"/>
        <w:numPr>
          <w:ilvl w:val="0"/>
          <w:numId w:val="192"/>
        </w:numPr>
        <w:jc w:val="both"/>
      </w:pPr>
      <w:r>
        <w:t>На куриных эмбрионах</w:t>
      </w:r>
    </w:p>
    <w:p w:rsidR="008A1E17" w:rsidRDefault="008A1E17" w:rsidP="00493F95">
      <w:pPr>
        <w:pStyle w:val="af3"/>
        <w:numPr>
          <w:ilvl w:val="0"/>
          <w:numId w:val="192"/>
        </w:numPr>
        <w:jc w:val="both"/>
      </w:pPr>
      <w:r>
        <w:t>В культурах клеток и тканей</w:t>
      </w:r>
    </w:p>
    <w:p w:rsidR="008A1E17" w:rsidRDefault="008A1E17" w:rsidP="00493F95">
      <w:pPr>
        <w:pStyle w:val="af3"/>
        <w:numPr>
          <w:ilvl w:val="0"/>
          <w:numId w:val="192"/>
        </w:numPr>
        <w:jc w:val="both"/>
      </w:pPr>
      <w:r>
        <w:t>Заражение восприимчивых животных</w:t>
      </w:r>
    </w:p>
    <w:p w:rsidR="008A1E17" w:rsidRPr="00420B3E" w:rsidRDefault="008A1E17" w:rsidP="008A1E17">
      <w:pPr>
        <w:jc w:val="both"/>
        <w:rPr>
          <w:sz w:val="24"/>
          <w:szCs w:val="24"/>
        </w:rPr>
      </w:pPr>
      <w:r w:rsidRPr="00420B3E">
        <w:rPr>
          <w:sz w:val="24"/>
          <w:szCs w:val="24"/>
        </w:rPr>
        <w:t>Различают ДНК и РНК- содержащие вирусы.</w:t>
      </w:r>
    </w:p>
    <w:p w:rsidR="008A1E17" w:rsidRPr="00420B3E" w:rsidRDefault="008A1E17" w:rsidP="008A1E17">
      <w:pPr>
        <w:jc w:val="both"/>
        <w:rPr>
          <w:sz w:val="24"/>
          <w:szCs w:val="24"/>
        </w:rPr>
      </w:pPr>
      <w:r w:rsidRPr="00420B3E">
        <w:rPr>
          <w:sz w:val="24"/>
          <w:szCs w:val="24"/>
        </w:rPr>
        <w:t>Источник инфекции (зависит от заболевания):</w:t>
      </w:r>
    </w:p>
    <w:p w:rsidR="008A1E17" w:rsidRPr="00420B3E" w:rsidRDefault="008A1E17" w:rsidP="008A1E17">
      <w:pPr>
        <w:jc w:val="both"/>
        <w:rPr>
          <w:sz w:val="24"/>
          <w:szCs w:val="24"/>
        </w:rPr>
      </w:pPr>
      <w:r w:rsidRPr="00420B3E">
        <w:rPr>
          <w:sz w:val="24"/>
          <w:szCs w:val="24"/>
        </w:rPr>
        <w:t>- больные и вирусоносители</w:t>
      </w:r>
    </w:p>
    <w:p w:rsidR="008A1E17" w:rsidRPr="00420B3E" w:rsidRDefault="008A1E17" w:rsidP="008A1E17">
      <w:pPr>
        <w:jc w:val="both"/>
        <w:rPr>
          <w:sz w:val="24"/>
          <w:szCs w:val="24"/>
        </w:rPr>
      </w:pPr>
      <w:r w:rsidRPr="00420B3E">
        <w:rPr>
          <w:sz w:val="24"/>
          <w:szCs w:val="24"/>
        </w:rPr>
        <w:lastRenderedPageBreak/>
        <w:t>- животные</w:t>
      </w:r>
    </w:p>
    <w:p w:rsidR="008A1E17" w:rsidRPr="00420B3E" w:rsidRDefault="008A1E17" w:rsidP="008A1E17">
      <w:pPr>
        <w:jc w:val="both"/>
        <w:rPr>
          <w:sz w:val="24"/>
          <w:szCs w:val="24"/>
        </w:rPr>
      </w:pPr>
      <w:r w:rsidRPr="00420B3E">
        <w:rPr>
          <w:sz w:val="24"/>
          <w:szCs w:val="24"/>
        </w:rPr>
        <w:t>Пути передачи (зависит от заболевания):</w:t>
      </w:r>
    </w:p>
    <w:p w:rsidR="008A1E17" w:rsidRPr="00420B3E" w:rsidRDefault="008A1E17" w:rsidP="008A1E17">
      <w:pPr>
        <w:jc w:val="both"/>
        <w:rPr>
          <w:sz w:val="24"/>
          <w:szCs w:val="24"/>
        </w:rPr>
      </w:pPr>
      <w:r w:rsidRPr="00420B3E">
        <w:rPr>
          <w:sz w:val="24"/>
          <w:szCs w:val="24"/>
        </w:rPr>
        <w:t>- воздушно-капельный</w:t>
      </w:r>
    </w:p>
    <w:p w:rsidR="008A1E17" w:rsidRPr="00420B3E" w:rsidRDefault="008A1E17" w:rsidP="008A1E17">
      <w:pPr>
        <w:jc w:val="both"/>
        <w:rPr>
          <w:sz w:val="24"/>
          <w:szCs w:val="24"/>
        </w:rPr>
      </w:pPr>
      <w:r w:rsidRPr="00420B3E">
        <w:rPr>
          <w:sz w:val="24"/>
          <w:szCs w:val="24"/>
        </w:rPr>
        <w:t>- фекально-оральный</w:t>
      </w:r>
    </w:p>
    <w:p w:rsidR="008A1E17" w:rsidRPr="00420B3E" w:rsidRDefault="008A1E17" w:rsidP="008A1E17">
      <w:pPr>
        <w:jc w:val="both"/>
        <w:rPr>
          <w:sz w:val="24"/>
          <w:szCs w:val="24"/>
        </w:rPr>
      </w:pPr>
      <w:r w:rsidRPr="00420B3E">
        <w:rPr>
          <w:sz w:val="24"/>
          <w:szCs w:val="24"/>
        </w:rPr>
        <w:t>- половой</w:t>
      </w:r>
    </w:p>
    <w:p w:rsidR="008A1E17" w:rsidRPr="00420B3E" w:rsidRDefault="008A1E17" w:rsidP="008A1E17">
      <w:pPr>
        <w:jc w:val="both"/>
        <w:rPr>
          <w:sz w:val="24"/>
          <w:szCs w:val="24"/>
        </w:rPr>
      </w:pPr>
      <w:r w:rsidRPr="00420B3E">
        <w:rPr>
          <w:sz w:val="24"/>
          <w:szCs w:val="24"/>
        </w:rPr>
        <w:t>- вертикальный</w:t>
      </w:r>
    </w:p>
    <w:p w:rsidR="008A1E17" w:rsidRPr="00420B3E" w:rsidRDefault="008A1E17" w:rsidP="008A1E17">
      <w:pPr>
        <w:jc w:val="both"/>
        <w:rPr>
          <w:sz w:val="24"/>
          <w:szCs w:val="24"/>
        </w:rPr>
      </w:pPr>
      <w:r w:rsidRPr="00420B3E">
        <w:rPr>
          <w:sz w:val="24"/>
          <w:szCs w:val="24"/>
        </w:rPr>
        <w:t>- парентеральный</w:t>
      </w:r>
    </w:p>
    <w:p w:rsidR="008A1E17" w:rsidRPr="00420B3E" w:rsidRDefault="008A1E17" w:rsidP="008A1E17">
      <w:pPr>
        <w:jc w:val="both"/>
        <w:rPr>
          <w:sz w:val="24"/>
          <w:szCs w:val="24"/>
        </w:rPr>
      </w:pPr>
      <w:r w:rsidRPr="00420B3E">
        <w:rPr>
          <w:sz w:val="24"/>
          <w:szCs w:val="24"/>
        </w:rPr>
        <w:t>- контактный</w:t>
      </w:r>
    </w:p>
    <w:p w:rsidR="008A1E17" w:rsidRPr="00420B3E" w:rsidRDefault="008A1E17" w:rsidP="008A1E17">
      <w:pPr>
        <w:jc w:val="both"/>
        <w:rPr>
          <w:sz w:val="24"/>
          <w:szCs w:val="24"/>
        </w:rPr>
      </w:pPr>
      <w:r w:rsidRPr="00420B3E">
        <w:rPr>
          <w:sz w:val="24"/>
          <w:szCs w:val="24"/>
        </w:rPr>
        <w:t>- трансмиссивный</w:t>
      </w:r>
    </w:p>
    <w:p w:rsidR="008A1E17" w:rsidRPr="00420B3E" w:rsidRDefault="008A1E17" w:rsidP="008A1E17">
      <w:pPr>
        <w:jc w:val="both"/>
        <w:rPr>
          <w:sz w:val="24"/>
          <w:szCs w:val="24"/>
        </w:rPr>
      </w:pPr>
      <w:r w:rsidRPr="00420B3E">
        <w:rPr>
          <w:sz w:val="24"/>
          <w:szCs w:val="24"/>
        </w:rPr>
        <w:t>Лабораторная диагностика (зависит от заболевания):</w:t>
      </w:r>
    </w:p>
    <w:p w:rsidR="008A1E17" w:rsidRPr="00420B3E" w:rsidRDefault="008A1E17" w:rsidP="008A1E17">
      <w:pPr>
        <w:jc w:val="both"/>
        <w:rPr>
          <w:sz w:val="24"/>
          <w:szCs w:val="24"/>
        </w:rPr>
      </w:pPr>
      <w:r w:rsidRPr="00420B3E">
        <w:rPr>
          <w:sz w:val="24"/>
          <w:szCs w:val="24"/>
        </w:rPr>
        <w:t>- вирусоскопический метод (ЦПД)</w:t>
      </w:r>
    </w:p>
    <w:p w:rsidR="008A1E17" w:rsidRPr="00420B3E" w:rsidRDefault="008A1E17" w:rsidP="008A1E17">
      <w:pPr>
        <w:jc w:val="both"/>
        <w:rPr>
          <w:sz w:val="24"/>
          <w:szCs w:val="24"/>
        </w:rPr>
      </w:pPr>
      <w:r w:rsidRPr="00420B3E">
        <w:rPr>
          <w:sz w:val="24"/>
          <w:szCs w:val="24"/>
        </w:rPr>
        <w:t>- РИФ</w:t>
      </w:r>
    </w:p>
    <w:p w:rsidR="008A1E17" w:rsidRPr="00420B3E" w:rsidRDefault="008A1E17" w:rsidP="008A1E17">
      <w:pPr>
        <w:jc w:val="both"/>
        <w:rPr>
          <w:sz w:val="24"/>
          <w:szCs w:val="24"/>
        </w:rPr>
      </w:pPr>
      <w:r w:rsidRPr="00420B3E">
        <w:rPr>
          <w:sz w:val="24"/>
          <w:szCs w:val="24"/>
        </w:rPr>
        <w:t xml:space="preserve">- вирусологический метод (куриный эмбрион, первичные и перевиваемые КК </w:t>
      </w:r>
      <w:r w:rsidRPr="00420B3E">
        <w:rPr>
          <w:sz w:val="24"/>
          <w:szCs w:val="24"/>
          <w:lang w:val="en-US"/>
        </w:rPr>
        <w:t>HeLA</w:t>
      </w:r>
      <w:r w:rsidRPr="00420B3E">
        <w:rPr>
          <w:sz w:val="24"/>
          <w:szCs w:val="24"/>
        </w:rPr>
        <w:t xml:space="preserve">, </w:t>
      </w:r>
      <w:r w:rsidRPr="00420B3E">
        <w:rPr>
          <w:sz w:val="24"/>
          <w:szCs w:val="24"/>
          <w:lang w:val="en-US"/>
        </w:rPr>
        <w:t>Hep</w:t>
      </w:r>
      <w:r w:rsidRPr="00420B3E">
        <w:rPr>
          <w:sz w:val="24"/>
          <w:szCs w:val="24"/>
        </w:rPr>
        <w:t>-2)</w:t>
      </w:r>
    </w:p>
    <w:p w:rsidR="008A1E17" w:rsidRPr="00420B3E" w:rsidRDefault="008A1E17" w:rsidP="008A1E17">
      <w:pPr>
        <w:jc w:val="both"/>
        <w:rPr>
          <w:sz w:val="24"/>
          <w:szCs w:val="24"/>
        </w:rPr>
      </w:pPr>
      <w:r w:rsidRPr="00420B3E">
        <w:rPr>
          <w:sz w:val="24"/>
          <w:szCs w:val="24"/>
        </w:rPr>
        <w:t>- биологический метод</w:t>
      </w:r>
    </w:p>
    <w:p w:rsidR="008A1E17" w:rsidRPr="00420B3E" w:rsidRDefault="008A1E17" w:rsidP="008A1E17">
      <w:pPr>
        <w:jc w:val="both"/>
        <w:rPr>
          <w:sz w:val="24"/>
          <w:szCs w:val="24"/>
        </w:rPr>
      </w:pPr>
      <w:r w:rsidRPr="00420B3E">
        <w:rPr>
          <w:sz w:val="24"/>
          <w:szCs w:val="24"/>
        </w:rPr>
        <w:t>- серологический метод (РСК, РН, РТГА)</w:t>
      </w:r>
    </w:p>
    <w:p w:rsidR="008A1E17" w:rsidRPr="00420B3E" w:rsidRDefault="008A1E17" w:rsidP="008A1E17">
      <w:pPr>
        <w:jc w:val="both"/>
        <w:rPr>
          <w:sz w:val="24"/>
          <w:szCs w:val="24"/>
        </w:rPr>
      </w:pPr>
      <w:r w:rsidRPr="00420B3E">
        <w:rPr>
          <w:sz w:val="24"/>
          <w:szCs w:val="24"/>
        </w:rPr>
        <w:t>- молекулярно-биологический (ПЦР, ДНК-зонды)</w:t>
      </w:r>
    </w:p>
    <w:p w:rsidR="008A1E17" w:rsidRPr="00420B3E" w:rsidRDefault="008A1E17" w:rsidP="008A1E17">
      <w:pPr>
        <w:jc w:val="both"/>
        <w:rPr>
          <w:sz w:val="24"/>
          <w:szCs w:val="24"/>
        </w:rPr>
      </w:pPr>
      <w:r w:rsidRPr="00420B3E">
        <w:rPr>
          <w:sz w:val="24"/>
          <w:szCs w:val="24"/>
        </w:rPr>
        <w:t>Профилактика (зависит от заболевания):</w:t>
      </w:r>
    </w:p>
    <w:p w:rsidR="008A1E17" w:rsidRPr="00420B3E" w:rsidRDefault="008A1E17" w:rsidP="008A1E17">
      <w:pPr>
        <w:jc w:val="both"/>
        <w:rPr>
          <w:sz w:val="24"/>
          <w:szCs w:val="24"/>
        </w:rPr>
      </w:pPr>
      <w:r w:rsidRPr="00420B3E">
        <w:rPr>
          <w:sz w:val="24"/>
          <w:szCs w:val="24"/>
        </w:rPr>
        <w:t>- живые вакцины</w:t>
      </w:r>
    </w:p>
    <w:p w:rsidR="008A1E17" w:rsidRPr="00420B3E" w:rsidRDefault="008A1E17" w:rsidP="008A1E17">
      <w:pPr>
        <w:jc w:val="both"/>
        <w:rPr>
          <w:sz w:val="24"/>
          <w:szCs w:val="24"/>
        </w:rPr>
      </w:pPr>
      <w:r w:rsidRPr="00420B3E">
        <w:rPr>
          <w:sz w:val="24"/>
          <w:szCs w:val="24"/>
        </w:rPr>
        <w:t>- убитые вакцины</w:t>
      </w:r>
    </w:p>
    <w:p w:rsidR="008A1E17" w:rsidRPr="00420B3E" w:rsidRDefault="008A1E17" w:rsidP="008A1E17">
      <w:pPr>
        <w:jc w:val="both"/>
        <w:rPr>
          <w:sz w:val="24"/>
          <w:szCs w:val="24"/>
        </w:rPr>
      </w:pPr>
      <w:r w:rsidRPr="00420B3E">
        <w:rPr>
          <w:sz w:val="24"/>
          <w:szCs w:val="24"/>
        </w:rPr>
        <w:t>- лейкоцитарный интерферон</w:t>
      </w:r>
    </w:p>
    <w:p w:rsidR="008A1E17" w:rsidRDefault="008A1E17" w:rsidP="008A1E17">
      <w:pPr>
        <w:jc w:val="both"/>
        <w:rPr>
          <w:b/>
          <w:bCs/>
          <w:sz w:val="24"/>
          <w:szCs w:val="24"/>
        </w:rPr>
      </w:pPr>
      <w:r>
        <w:rPr>
          <w:b/>
          <w:bCs/>
          <w:sz w:val="24"/>
          <w:szCs w:val="24"/>
        </w:rPr>
        <w:t>Тезаурус:</w:t>
      </w:r>
    </w:p>
    <w:p w:rsidR="008A1E17" w:rsidRDefault="008A1E17" w:rsidP="00493F95">
      <w:pPr>
        <w:pStyle w:val="af3"/>
        <w:numPr>
          <w:ilvl w:val="0"/>
          <w:numId w:val="202"/>
        </w:numPr>
        <w:jc w:val="both"/>
        <w:rPr>
          <w:bCs/>
        </w:rPr>
      </w:pPr>
      <w:r>
        <w:rPr>
          <w:bCs/>
        </w:rPr>
        <w:t xml:space="preserve">Вирусы – </w:t>
      </w:r>
      <w:r w:rsidRPr="00450547">
        <w:rPr>
          <w:shd w:val="clear" w:color="auto" w:fill="EFEFEF"/>
        </w:rPr>
        <w:t>virus</w:t>
      </w:r>
      <w:r w:rsidRPr="00450547">
        <w:rPr>
          <w:shd w:val="clear" w:color="auto" w:fill="EFEFEF"/>
          <w:lang w:val="en-US"/>
        </w:rPr>
        <w:t>es</w:t>
      </w:r>
    </w:p>
    <w:p w:rsidR="008A1E17" w:rsidRDefault="008A1E17" w:rsidP="00493F95">
      <w:pPr>
        <w:pStyle w:val="af3"/>
        <w:numPr>
          <w:ilvl w:val="0"/>
          <w:numId w:val="202"/>
        </w:numPr>
        <w:jc w:val="both"/>
        <w:rPr>
          <w:bCs/>
        </w:rPr>
      </w:pPr>
      <w:r>
        <w:rPr>
          <w:bCs/>
        </w:rPr>
        <w:t xml:space="preserve">Нуклеиновая кислота – </w:t>
      </w:r>
      <w:r w:rsidRPr="00450547">
        <w:rPr>
          <w:bCs/>
        </w:rPr>
        <w:t>nucleinic acid</w:t>
      </w:r>
    </w:p>
    <w:p w:rsidR="008A1E17" w:rsidRPr="00BA5F33" w:rsidRDefault="008A1E17" w:rsidP="00493F95">
      <w:pPr>
        <w:pStyle w:val="af3"/>
        <w:numPr>
          <w:ilvl w:val="0"/>
          <w:numId w:val="202"/>
        </w:numPr>
        <w:jc w:val="both"/>
        <w:rPr>
          <w:bCs/>
          <w:lang w:val="en-US"/>
        </w:rPr>
      </w:pPr>
      <w:r>
        <w:rPr>
          <w:bCs/>
        </w:rPr>
        <w:t>Стадии</w:t>
      </w:r>
      <w:r w:rsidRPr="00BA5F33">
        <w:rPr>
          <w:bCs/>
          <w:lang w:val="en-US"/>
        </w:rPr>
        <w:t xml:space="preserve"> </w:t>
      </w:r>
      <w:r>
        <w:rPr>
          <w:bCs/>
        </w:rPr>
        <w:t>взамодействия</w:t>
      </w:r>
      <w:r w:rsidRPr="00BA5F33">
        <w:rPr>
          <w:bCs/>
          <w:lang w:val="en-US"/>
        </w:rPr>
        <w:t xml:space="preserve"> </w:t>
      </w:r>
      <w:r>
        <w:rPr>
          <w:bCs/>
        </w:rPr>
        <w:t>вируса</w:t>
      </w:r>
      <w:r w:rsidRPr="00BA5F33">
        <w:rPr>
          <w:bCs/>
          <w:lang w:val="en-US"/>
        </w:rPr>
        <w:t xml:space="preserve"> </w:t>
      </w:r>
      <w:r>
        <w:rPr>
          <w:bCs/>
        </w:rPr>
        <w:t>с</w:t>
      </w:r>
      <w:r w:rsidRPr="00BA5F33">
        <w:rPr>
          <w:bCs/>
          <w:lang w:val="en-US"/>
        </w:rPr>
        <w:t xml:space="preserve"> </w:t>
      </w:r>
      <w:r>
        <w:rPr>
          <w:bCs/>
        </w:rPr>
        <w:t>клеткой</w:t>
      </w:r>
      <w:r w:rsidRPr="00BA5F33">
        <w:rPr>
          <w:bCs/>
          <w:lang w:val="en-US"/>
        </w:rPr>
        <w:t xml:space="preserve"> – </w:t>
      </w:r>
      <w:r w:rsidRPr="00BA5F33">
        <w:rPr>
          <w:shd w:val="clear" w:color="auto" w:fill="EFEFEF"/>
          <w:lang w:val="en-US"/>
        </w:rPr>
        <w:t>stages of virus interaction</w:t>
      </w:r>
      <w:r w:rsidRPr="00BA5F33">
        <w:rPr>
          <w:rFonts w:ascii="Verdana" w:hAnsi="Verdana"/>
          <w:sz w:val="21"/>
          <w:szCs w:val="21"/>
          <w:shd w:val="clear" w:color="auto" w:fill="EFEFEF"/>
          <w:lang w:val="en-US"/>
        </w:rPr>
        <w:t xml:space="preserve"> </w:t>
      </w:r>
      <w:r>
        <w:rPr>
          <w:rFonts w:ascii="Verdana" w:hAnsi="Verdana"/>
          <w:color w:val="525252"/>
          <w:sz w:val="21"/>
          <w:szCs w:val="21"/>
          <w:shd w:val="clear" w:color="auto" w:fill="EFEFEF"/>
          <w:lang w:val="en-US"/>
        </w:rPr>
        <w:t xml:space="preserve"> </w:t>
      </w:r>
      <w:r>
        <w:rPr>
          <w:shd w:val="clear" w:color="auto" w:fill="EFEFEF"/>
          <w:lang w:val="en-US"/>
        </w:rPr>
        <w:t>with cell</w:t>
      </w:r>
    </w:p>
    <w:p w:rsidR="008A1E17" w:rsidRPr="00F04B57" w:rsidRDefault="008A1E17" w:rsidP="008A1E17">
      <w:pPr>
        <w:jc w:val="both"/>
        <w:rPr>
          <w:b/>
          <w:bCs/>
          <w:sz w:val="24"/>
          <w:szCs w:val="24"/>
        </w:rPr>
      </w:pPr>
      <w:r w:rsidRPr="00F04B57">
        <w:rPr>
          <w:b/>
          <w:bCs/>
          <w:sz w:val="24"/>
          <w:szCs w:val="24"/>
        </w:rPr>
        <w:t xml:space="preserve">Иллюстративный материал: </w:t>
      </w:r>
    </w:p>
    <w:p w:rsidR="008A1E17" w:rsidRPr="00F04B57" w:rsidRDefault="008A1E17" w:rsidP="008A1E17">
      <w:pPr>
        <w:jc w:val="both"/>
        <w:rPr>
          <w:sz w:val="24"/>
          <w:szCs w:val="24"/>
        </w:rPr>
      </w:pPr>
      <w:r w:rsidRPr="00F04B57">
        <w:rPr>
          <w:sz w:val="24"/>
          <w:szCs w:val="24"/>
        </w:rPr>
        <w:t xml:space="preserve">мультимедийные лекции, схемы, слайды,  фотографии, фильмы. </w:t>
      </w:r>
    </w:p>
    <w:p w:rsidR="008A1E17" w:rsidRPr="00F04B57" w:rsidRDefault="008A1E17" w:rsidP="008A1E17">
      <w:pPr>
        <w:jc w:val="both"/>
        <w:rPr>
          <w:b/>
          <w:bCs/>
          <w:sz w:val="24"/>
          <w:szCs w:val="24"/>
        </w:rPr>
      </w:pPr>
      <w:r w:rsidRPr="00F04B57">
        <w:rPr>
          <w:b/>
          <w:bCs/>
          <w:sz w:val="24"/>
          <w:szCs w:val="24"/>
        </w:rPr>
        <w:t xml:space="preserve">Литература: </w:t>
      </w:r>
    </w:p>
    <w:p w:rsidR="008A1E17" w:rsidRPr="00F04B57" w:rsidRDefault="008A1E17" w:rsidP="008A1E17">
      <w:pPr>
        <w:widowControl w:val="0"/>
        <w:shd w:val="clear" w:color="auto" w:fill="FFFFFF"/>
        <w:tabs>
          <w:tab w:val="left" w:pos="252"/>
        </w:tabs>
        <w:autoSpaceDE w:val="0"/>
        <w:autoSpaceDN w:val="0"/>
        <w:adjustRightInd w:val="0"/>
        <w:jc w:val="both"/>
        <w:rPr>
          <w:color w:val="000000"/>
          <w:sz w:val="24"/>
          <w:szCs w:val="24"/>
        </w:rPr>
      </w:pPr>
      <w:r w:rsidRPr="00F04B57">
        <w:rPr>
          <w:color w:val="000000"/>
          <w:sz w:val="24"/>
          <w:szCs w:val="24"/>
        </w:rPr>
        <w:t>1. Борисов Л.Б. Медицинская микробиология, вирусология, иммунология.- М.: МИА, 2005.- 734 с.</w:t>
      </w:r>
    </w:p>
    <w:p w:rsidR="008A1E17" w:rsidRPr="00F04B57" w:rsidRDefault="008A1E17" w:rsidP="008A1E17">
      <w:pPr>
        <w:widowControl w:val="0"/>
        <w:shd w:val="clear" w:color="auto" w:fill="FFFFFF"/>
        <w:tabs>
          <w:tab w:val="left" w:pos="252"/>
        </w:tabs>
        <w:autoSpaceDE w:val="0"/>
        <w:autoSpaceDN w:val="0"/>
        <w:adjustRightInd w:val="0"/>
        <w:jc w:val="both"/>
        <w:rPr>
          <w:color w:val="000000"/>
          <w:sz w:val="24"/>
          <w:szCs w:val="24"/>
        </w:rPr>
      </w:pPr>
      <w:r w:rsidRPr="00F04B57">
        <w:rPr>
          <w:sz w:val="24"/>
          <w:szCs w:val="24"/>
        </w:rPr>
        <w:t xml:space="preserve">2.Медицинская микробиология, вирусология, иммунология (под ред. Воробьёва А.А.). -  </w:t>
      </w:r>
      <w:r w:rsidRPr="00F04B57">
        <w:rPr>
          <w:color w:val="000000"/>
          <w:sz w:val="24"/>
          <w:szCs w:val="24"/>
        </w:rPr>
        <w:t xml:space="preserve">М.: МИА, </w:t>
      </w:r>
      <w:r w:rsidRPr="00F04B57">
        <w:rPr>
          <w:sz w:val="24"/>
          <w:szCs w:val="24"/>
        </w:rPr>
        <w:t xml:space="preserve"> 2004. - 690с.</w:t>
      </w:r>
    </w:p>
    <w:p w:rsidR="008A1E17" w:rsidRPr="00F04B57" w:rsidRDefault="008A1E17" w:rsidP="008A1E17">
      <w:pPr>
        <w:widowControl w:val="0"/>
        <w:shd w:val="clear" w:color="auto" w:fill="FFFFFF"/>
        <w:tabs>
          <w:tab w:val="left" w:pos="252"/>
        </w:tabs>
        <w:autoSpaceDE w:val="0"/>
        <w:autoSpaceDN w:val="0"/>
        <w:adjustRightInd w:val="0"/>
        <w:jc w:val="both"/>
        <w:rPr>
          <w:color w:val="000000"/>
          <w:sz w:val="24"/>
          <w:szCs w:val="24"/>
        </w:rPr>
      </w:pPr>
      <w:r w:rsidRPr="00F04B57">
        <w:rPr>
          <w:color w:val="000000"/>
          <w:sz w:val="24"/>
          <w:szCs w:val="24"/>
        </w:rPr>
        <w:t>3. Коротяев   А.И,   Бабичев   С.Л.   Медицинская   микробиология, иммунология и вирусология. - СПб.: Спец. лит, 2000.- 591 с.</w:t>
      </w:r>
    </w:p>
    <w:p w:rsidR="008A1E17" w:rsidRPr="00F04B57" w:rsidRDefault="008A1E17" w:rsidP="008A1E17">
      <w:pPr>
        <w:widowControl w:val="0"/>
        <w:shd w:val="clear" w:color="auto" w:fill="FFFFFF"/>
        <w:tabs>
          <w:tab w:val="left" w:pos="252"/>
        </w:tabs>
        <w:autoSpaceDE w:val="0"/>
        <w:autoSpaceDN w:val="0"/>
        <w:adjustRightInd w:val="0"/>
        <w:jc w:val="both"/>
        <w:rPr>
          <w:color w:val="000000"/>
          <w:sz w:val="24"/>
          <w:szCs w:val="24"/>
        </w:rPr>
      </w:pPr>
      <w:r w:rsidRPr="00F04B57">
        <w:rPr>
          <w:color w:val="000000"/>
          <w:sz w:val="24"/>
          <w:szCs w:val="24"/>
        </w:rPr>
        <w:t xml:space="preserve">4.Медицинская микробиология /Гл.ред В.И. Покровский, </w:t>
      </w:r>
      <w:r w:rsidRPr="00F04B57">
        <w:rPr>
          <w:color w:val="000000"/>
          <w:sz w:val="24"/>
          <w:szCs w:val="24"/>
          <w:lang w:val="en-US"/>
        </w:rPr>
        <w:t>O</w:t>
      </w:r>
      <w:r w:rsidRPr="00F04B57">
        <w:rPr>
          <w:color w:val="000000"/>
          <w:sz w:val="24"/>
          <w:szCs w:val="24"/>
        </w:rPr>
        <w:t>.</w:t>
      </w:r>
      <w:r w:rsidRPr="00F04B57">
        <w:rPr>
          <w:color w:val="000000"/>
          <w:sz w:val="24"/>
          <w:szCs w:val="24"/>
          <w:lang w:val="en-US"/>
        </w:rPr>
        <w:t>K</w:t>
      </w:r>
      <w:r w:rsidRPr="00F04B57">
        <w:rPr>
          <w:color w:val="000000"/>
          <w:sz w:val="24"/>
          <w:szCs w:val="24"/>
        </w:rPr>
        <w:t xml:space="preserve">. Поздеев. </w:t>
      </w:r>
      <w:r w:rsidRPr="00F04B57">
        <w:rPr>
          <w:color w:val="000000"/>
          <w:sz w:val="24"/>
          <w:szCs w:val="24"/>
          <w:lang w:val="kk-KZ"/>
        </w:rPr>
        <w:t xml:space="preserve">- </w:t>
      </w:r>
      <w:r w:rsidRPr="00F04B57">
        <w:rPr>
          <w:color w:val="000000"/>
          <w:sz w:val="24"/>
          <w:szCs w:val="24"/>
        </w:rPr>
        <w:t>М.: ГЭОТАР МЕДИЦИНА, 2006. - 1200 с.</w:t>
      </w:r>
    </w:p>
    <w:p w:rsidR="008A1E17" w:rsidRPr="00F04B57"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F04B57">
        <w:rPr>
          <w:sz w:val="24"/>
          <w:szCs w:val="24"/>
        </w:rPr>
        <w:t>5.Тец В.В. Руководство к практическим занятиям по медицинской микробиологии, вирусологии и иммунологии. – М.:Медицина, 2002. - 352 с.</w:t>
      </w:r>
    </w:p>
    <w:p w:rsidR="008A1E17" w:rsidRPr="00F04B57" w:rsidRDefault="008A1E17" w:rsidP="008A1E17">
      <w:pPr>
        <w:jc w:val="both"/>
        <w:rPr>
          <w:b/>
          <w:bCs/>
          <w:sz w:val="24"/>
          <w:szCs w:val="24"/>
        </w:rPr>
      </w:pPr>
      <w:r w:rsidRPr="00F04B57">
        <w:rPr>
          <w:b/>
          <w:bCs/>
          <w:sz w:val="24"/>
          <w:szCs w:val="24"/>
        </w:rPr>
        <w:t>Контрольные вопросы (обратная связь):</w:t>
      </w:r>
    </w:p>
    <w:p w:rsidR="008A1E17" w:rsidRPr="00F04B57" w:rsidRDefault="008A1E17" w:rsidP="00493F95">
      <w:pPr>
        <w:numPr>
          <w:ilvl w:val="1"/>
          <w:numId w:val="10"/>
        </w:numPr>
        <w:jc w:val="both"/>
        <w:rPr>
          <w:sz w:val="24"/>
          <w:szCs w:val="24"/>
        </w:rPr>
      </w:pPr>
      <w:r w:rsidRPr="00F04B57">
        <w:rPr>
          <w:sz w:val="24"/>
          <w:szCs w:val="24"/>
        </w:rPr>
        <w:t xml:space="preserve">Принципы иммунопрофилактики и иммунотерапии. </w:t>
      </w:r>
    </w:p>
    <w:p w:rsidR="008A1E17" w:rsidRPr="00F04B57" w:rsidRDefault="008A1E17" w:rsidP="00493F95">
      <w:pPr>
        <w:numPr>
          <w:ilvl w:val="1"/>
          <w:numId w:val="10"/>
        </w:numPr>
        <w:jc w:val="both"/>
        <w:rPr>
          <w:sz w:val="24"/>
          <w:szCs w:val="24"/>
        </w:rPr>
      </w:pPr>
      <w:r w:rsidRPr="00F04B57">
        <w:rPr>
          <w:sz w:val="24"/>
          <w:szCs w:val="24"/>
        </w:rPr>
        <w:t xml:space="preserve">Характеристика современных иммунобиологических препаратов. </w:t>
      </w:r>
    </w:p>
    <w:p w:rsidR="008A1E17" w:rsidRPr="00F04B57" w:rsidRDefault="008A1E17" w:rsidP="00493F95">
      <w:pPr>
        <w:numPr>
          <w:ilvl w:val="1"/>
          <w:numId w:val="10"/>
        </w:numPr>
        <w:jc w:val="both"/>
        <w:rPr>
          <w:sz w:val="24"/>
          <w:szCs w:val="24"/>
        </w:rPr>
      </w:pPr>
      <w:r w:rsidRPr="00F04B57">
        <w:rPr>
          <w:sz w:val="24"/>
          <w:szCs w:val="24"/>
        </w:rPr>
        <w:t xml:space="preserve"> Серотерапия и серопрофилактика. </w:t>
      </w:r>
    </w:p>
    <w:p w:rsidR="008A1E17" w:rsidRPr="00F04B57" w:rsidRDefault="008A1E17" w:rsidP="008A1E17">
      <w:pPr>
        <w:jc w:val="both"/>
        <w:rPr>
          <w:b/>
          <w:bCs/>
          <w:sz w:val="24"/>
          <w:szCs w:val="24"/>
        </w:rPr>
      </w:pPr>
    </w:p>
    <w:p w:rsidR="008A1E17" w:rsidRPr="00F04B57" w:rsidRDefault="008A1E17" w:rsidP="008A1E17">
      <w:pPr>
        <w:rPr>
          <w:b/>
          <w:bCs/>
          <w:sz w:val="24"/>
          <w:szCs w:val="24"/>
        </w:rPr>
      </w:pPr>
      <w:r w:rsidRPr="00F04B57">
        <w:rPr>
          <w:b/>
          <w:bCs/>
          <w:sz w:val="24"/>
          <w:szCs w:val="24"/>
        </w:rPr>
        <w:t>Тема 1</w:t>
      </w:r>
      <w:r>
        <w:rPr>
          <w:b/>
          <w:bCs/>
          <w:sz w:val="24"/>
          <w:szCs w:val="24"/>
        </w:rPr>
        <w:t>1</w:t>
      </w:r>
      <w:r w:rsidRPr="00F04B57">
        <w:rPr>
          <w:b/>
          <w:bCs/>
          <w:sz w:val="24"/>
          <w:szCs w:val="24"/>
        </w:rPr>
        <w:t>.</w:t>
      </w:r>
    </w:p>
    <w:p w:rsidR="008A1E17" w:rsidRDefault="008A1E17" w:rsidP="008A1E17">
      <w:pPr>
        <w:rPr>
          <w:color w:val="000000"/>
          <w:sz w:val="24"/>
          <w:szCs w:val="24"/>
        </w:rPr>
      </w:pPr>
      <w:r w:rsidRPr="00F04B57">
        <w:rPr>
          <w:color w:val="000000"/>
          <w:sz w:val="24"/>
          <w:szCs w:val="24"/>
        </w:rPr>
        <w:t>Микробиологические и молекулярно-биологические основыхимиотерапии. Антибиотики.</w:t>
      </w:r>
      <w:r>
        <w:rPr>
          <w:color w:val="000000"/>
          <w:sz w:val="24"/>
          <w:szCs w:val="24"/>
        </w:rPr>
        <w:t xml:space="preserve"> Дезинфектанты.</w:t>
      </w:r>
      <w:r w:rsidRPr="00F04B57">
        <w:rPr>
          <w:color w:val="000000"/>
          <w:sz w:val="24"/>
          <w:szCs w:val="24"/>
        </w:rPr>
        <w:t xml:space="preserve"> Механизмы устойчивости бактерий.</w:t>
      </w:r>
    </w:p>
    <w:p w:rsidR="008A1E17" w:rsidRDefault="008A1E17" w:rsidP="008A1E17">
      <w:pPr>
        <w:rPr>
          <w:b/>
          <w:bCs/>
          <w:sz w:val="24"/>
          <w:szCs w:val="24"/>
        </w:rPr>
      </w:pPr>
      <w:r w:rsidRPr="00F04B57">
        <w:rPr>
          <w:b/>
          <w:bCs/>
          <w:sz w:val="24"/>
          <w:szCs w:val="24"/>
        </w:rPr>
        <w:t xml:space="preserve">Цель: </w:t>
      </w:r>
    </w:p>
    <w:p w:rsidR="008A1E17" w:rsidRPr="00F04B57" w:rsidRDefault="008A1E17" w:rsidP="008A1E17">
      <w:pPr>
        <w:jc w:val="both"/>
        <w:rPr>
          <w:sz w:val="24"/>
          <w:szCs w:val="24"/>
        </w:rPr>
      </w:pPr>
      <w:r w:rsidRPr="00D2703F">
        <w:rPr>
          <w:sz w:val="24"/>
          <w:szCs w:val="24"/>
        </w:rPr>
        <w:t>Усвое</w:t>
      </w:r>
      <w:r w:rsidRPr="00F04B57">
        <w:rPr>
          <w:sz w:val="24"/>
          <w:szCs w:val="24"/>
        </w:rPr>
        <w:t>ние студентами знаний о</w:t>
      </w:r>
      <w:r>
        <w:rPr>
          <w:sz w:val="24"/>
          <w:szCs w:val="24"/>
        </w:rPr>
        <w:t>босновах химио- и антибиотикотерапии</w:t>
      </w:r>
      <w:r w:rsidRPr="00F04B57">
        <w:rPr>
          <w:sz w:val="24"/>
          <w:szCs w:val="24"/>
        </w:rPr>
        <w:t xml:space="preserve">, </w:t>
      </w:r>
      <w:r>
        <w:rPr>
          <w:sz w:val="24"/>
          <w:szCs w:val="24"/>
        </w:rPr>
        <w:t>механизмах чувствительности и развития устойчивости микробов</w:t>
      </w:r>
      <w:r w:rsidRPr="00F04B57">
        <w:rPr>
          <w:sz w:val="24"/>
          <w:szCs w:val="24"/>
        </w:rPr>
        <w:t xml:space="preserve"> .</w:t>
      </w:r>
    </w:p>
    <w:p w:rsidR="008A1E17" w:rsidRPr="00F04B57" w:rsidRDefault="008A1E17" w:rsidP="008A1E17">
      <w:pPr>
        <w:rPr>
          <w:b/>
          <w:bCs/>
          <w:sz w:val="24"/>
          <w:szCs w:val="24"/>
        </w:rPr>
      </w:pPr>
      <w:r w:rsidRPr="00F04B57">
        <w:rPr>
          <w:b/>
          <w:bCs/>
          <w:sz w:val="24"/>
          <w:szCs w:val="24"/>
        </w:rPr>
        <w:lastRenderedPageBreak/>
        <w:t>Тезисы лекции:</w:t>
      </w:r>
    </w:p>
    <w:p w:rsidR="008A1E17" w:rsidRDefault="008A1E17" w:rsidP="008A1E17">
      <w:pPr>
        <w:tabs>
          <w:tab w:val="num" w:pos="720"/>
        </w:tabs>
        <w:jc w:val="both"/>
        <w:rPr>
          <w:sz w:val="24"/>
          <w:szCs w:val="24"/>
        </w:rPr>
      </w:pPr>
      <w:r w:rsidRPr="00D2703F">
        <w:rPr>
          <w:sz w:val="24"/>
          <w:szCs w:val="24"/>
        </w:rPr>
        <w:t>Антибиотики - вещества природного происхождения, обладающие выраженной биологической активностью. Они могут быть получены из микробов, растений, животных тканей и синтетическим путем (</w:t>
      </w:r>
      <w:r w:rsidRPr="00D2703F">
        <w:rPr>
          <w:sz w:val="24"/>
          <w:szCs w:val="24"/>
          <w:lang w:val="en-US"/>
        </w:rPr>
        <w:t>Anti</w:t>
      </w:r>
      <w:r w:rsidRPr="00D2703F">
        <w:rPr>
          <w:sz w:val="24"/>
          <w:szCs w:val="24"/>
        </w:rPr>
        <w:t xml:space="preserve">- против, </w:t>
      </w:r>
      <w:r w:rsidRPr="00D2703F">
        <w:rPr>
          <w:sz w:val="24"/>
          <w:szCs w:val="24"/>
          <w:lang w:val="en-US"/>
        </w:rPr>
        <w:t>bios</w:t>
      </w:r>
      <w:r w:rsidRPr="00D2703F">
        <w:rPr>
          <w:sz w:val="24"/>
          <w:szCs w:val="24"/>
        </w:rPr>
        <w:t>- жизнь)</w:t>
      </w:r>
    </w:p>
    <w:p w:rsidR="008A1E17" w:rsidRDefault="008A1E17" w:rsidP="008A1E17">
      <w:pPr>
        <w:tabs>
          <w:tab w:val="num" w:pos="720"/>
        </w:tabs>
        <w:jc w:val="both"/>
        <w:rPr>
          <w:sz w:val="24"/>
          <w:szCs w:val="24"/>
        </w:rPr>
      </w:pPr>
      <w:r>
        <w:rPr>
          <w:sz w:val="24"/>
          <w:szCs w:val="24"/>
        </w:rPr>
        <w:t>Классификация:</w:t>
      </w:r>
    </w:p>
    <w:p w:rsidR="008A1E17" w:rsidRDefault="008A1E17" w:rsidP="008A1E17">
      <w:pPr>
        <w:tabs>
          <w:tab w:val="num" w:pos="720"/>
        </w:tabs>
        <w:jc w:val="both"/>
        <w:rPr>
          <w:sz w:val="24"/>
          <w:szCs w:val="24"/>
        </w:rPr>
      </w:pPr>
      <w:r>
        <w:rPr>
          <w:sz w:val="24"/>
          <w:szCs w:val="24"/>
        </w:rPr>
        <w:t>1.по происхождению</w:t>
      </w:r>
    </w:p>
    <w:p w:rsidR="008A1E17" w:rsidRDefault="008A1E17" w:rsidP="008A1E17">
      <w:pPr>
        <w:tabs>
          <w:tab w:val="num" w:pos="720"/>
        </w:tabs>
        <w:jc w:val="both"/>
        <w:rPr>
          <w:sz w:val="24"/>
          <w:szCs w:val="24"/>
        </w:rPr>
      </w:pPr>
      <w:r>
        <w:rPr>
          <w:sz w:val="24"/>
          <w:szCs w:val="24"/>
        </w:rPr>
        <w:t>2.по химическому составу</w:t>
      </w:r>
    </w:p>
    <w:p w:rsidR="008A1E17" w:rsidRDefault="008A1E17" w:rsidP="008A1E17">
      <w:pPr>
        <w:tabs>
          <w:tab w:val="num" w:pos="720"/>
        </w:tabs>
        <w:jc w:val="both"/>
        <w:rPr>
          <w:sz w:val="24"/>
          <w:szCs w:val="24"/>
        </w:rPr>
      </w:pPr>
      <w:r>
        <w:rPr>
          <w:sz w:val="24"/>
          <w:szCs w:val="24"/>
        </w:rPr>
        <w:t>3.по спектру действия</w:t>
      </w:r>
    </w:p>
    <w:p w:rsidR="008A1E17" w:rsidRDefault="008A1E17" w:rsidP="008A1E17">
      <w:pPr>
        <w:tabs>
          <w:tab w:val="num" w:pos="720"/>
        </w:tabs>
        <w:jc w:val="both"/>
        <w:rPr>
          <w:sz w:val="24"/>
          <w:szCs w:val="24"/>
        </w:rPr>
      </w:pPr>
      <w:r>
        <w:rPr>
          <w:sz w:val="24"/>
          <w:szCs w:val="24"/>
        </w:rPr>
        <w:t>4.антибиотики со специфической активностью</w:t>
      </w:r>
    </w:p>
    <w:p w:rsidR="008A1E17" w:rsidRDefault="008A1E17" w:rsidP="008A1E17">
      <w:pPr>
        <w:tabs>
          <w:tab w:val="num" w:pos="720"/>
        </w:tabs>
        <w:jc w:val="both"/>
        <w:rPr>
          <w:sz w:val="24"/>
          <w:szCs w:val="24"/>
        </w:rPr>
      </w:pPr>
      <w:r>
        <w:rPr>
          <w:sz w:val="24"/>
          <w:szCs w:val="24"/>
        </w:rPr>
        <w:t>5.по механизму действия</w:t>
      </w:r>
    </w:p>
    <w:p w:rsidR="008A1E17" w:rsidRPr="00D2703F" w:rsidRDefault="008A1E17" w:rsidP="008A1E17">
      <w:pPr>
        <w:tabs>
          <w:tab w:val="num" w:pos="720"/>
        </w:tabs>
        <w:jc w:val="both"/>
        <w:rPr>
          <w:sz w:val="24"/>
          <w:szCs w:val="24"/>
        </w:rPr>
      </w:pPr>
      <w:r>
        <w:rPr>
          <w:sz w:val="24"/>
          <w:szCs w:val="24"/>
        </w:rPr>
        <w:t>6. по характеру действия</w:t>
      </w:r>
    </w:p>
    <w:p w:rsidR="008A1E17" w:rsidRPr="00D2703F" w:rsidRDefault="008A1E17" w:rsidP="008A1E17">
      <w:pPr>
        <w:jc w:val="both"/>
        <w:rPr>
          <w:sz w:val="24"/>
          <w:szCs w:val="24"/>
        </w:rPr>
      </w:pPr>
      <w:r w:rsidRPr="00D2703F">
        <w:rPr>
          <w:sz w:val="24"/>
          <w:szCs w:val="24"/>
        </w:rPr>
        <w:t>Требования к антибиотикам</w:t>
      </w:r>
    </w:p>
    <w:p w:rsidR="008A1E17" w:rsidRPr="00D2703F" w:rsidRDefault="008A1E17" w:rsidP="008A1E17">
      <w:pPr>
        <w:jc w:val="both"/>
        <w:rPr>
          <w:sz w:val="24"/>
          <w:szCs w:val="24"/>
        </w:rPr>
      </w:pPr>
      <w:r w:rsidRPr="00D2703F">
        <w:rPr>
          <w:sz w:val="24"/>
          <w:szCs w:val="24"/>
        </w:rPr>
        <w:t>1. При низкой концентрации  (10-30 мкг/мл)  должен убивать возбудителя болезни или подавлять его рост и размножение.</w:t>
      </w:r>
    </w:p>
    <w:p w:rsidR="008A1E17" w:rsidRPr="00D2703F" w:rsidRDefault="008A1E17" w:rsidP="008A1E17">
      <w:pPr>
        <w:jc w:val="both"/>
        <w:rPr>
          <w:sz w:val="24"/>
          <w:szCs w:val="24"/>
        </w:rPr>
      </w:pPr>
      <w:r w:rsidRPr="00D2703F">
        <w:rPr>
          <w:sz w:val="24"/>
          <w:szCs w:val="24"/>
        </w:rPr>
        <w:t>2. Активность антибиотика не должны снижаться под действием жидкостей организма.</w:t>
      </w:r>
    </w:p>
    <w:p w:rsidR="008A1E17" w:rsidRPr="00D2703F" w:rsidRDefault="008A1E17" w:rsidP="008A1E17">
      <w:pPr>
        <w:jc w:val="both"/>
        <w:rPr>
          <w:sz w:val="24"/>
          <w:szCs w:val="24"/>
        </w:rPr>
      </w:pPr>
      <w:r w:rsidRPr="00D2703F">
        <w:rPr>
          <w:sz w:val="24"/>
          <w:szCs w:val="24"/>
        </w:rPr>
        <w:t>3. Должен быстро воздействовать на микроорганизм, чтобы за короткий срок прервать его жизненный цикл</w:t>
      </w:r>
    </w:p>
    <w:p w:rsidR="008A1E17" w:rsidRPr="00D2703F" w:rsidRDefault="008A1E17" w:rsidP="008A1E17">
      <w:pPr>
        <w:jc w:val="both"/>
        <w:rPr>
          <w:sz w:val="24"/>
          <w:szCs w:val="24"/>
        </w:rPr>
      </w:pPr>
      <w:r w:rsidRPr="00D2703F">
        <w:rPr>
          <w:sz w:val="24"/>
          <w:szCs w:val="24"/>
        </w:rPr>
        <w:t>4. Не должен вредить макроорганизму. Высокая избирательность антимикробного эффекта в дозах не токсичных для организма</w:t>
      </w:r>
    </w:p>
    <w:p w:rsidR="008A1E17" w:rsidRPr="00D2703F" w:rsidRDefault="008A1E17" w:rsidP="008A1E17">
      <w:pPr>
        <w:jc w:val="both"/>
        <w:rPr>
          <w:sz w:val="24"/>
          <w:szCs w:val="24"/>
        </w:rPr>
      </w:pPr>
      <w:r w:rsidRPr="00D2703F">
        <w:rPr>
          <w:sz w:val="24"/>
          <w:szCs w:val="24"/>
        </w:rPr>
        <w:t>5. Не должен препятствовать процессу выздоровления</w:t>
      </w:r>
    </w:p>
    <w:p w:rsidR="008A1E17" w:rsidRPr="00D2703F" w:rsidRDefault="008A1E17" w:rsidP="008A1E17">
      <w:pPr>
        <w:jc w:val="both"/>
        <w:rPr>
          <w:sz w:val="24"/>
          <w:szCs w:val="24"/>
        </w:rPr>
      </w:pPr>
      <w:r w:rsidRPr="00D2703F">
        <w:rPr>
          <w:sz w:val="24"/>
          <w:szCs w:val="24"/>
        </w:rPr>
        <w:t>6. Не должен снижать и тем более подавлять иммунологические реакции, не должны наносить ущерба ИС.</w:t>
      </w:r>
    </w:p>
    <w:p w:rsidR="008A1E17" w:rsidRPr="00D2703F" w:rsidRDefault="008A1E17" w:rsidP="008A1E17">
      <w:pPr>
        <w:jc w:val="both"/>
        <w:rPr>
          <w:sz w:val="24"/>
          <w:szCs w:val="24"/>
        </w:rPr>
      </w:pPr>
      <w:r w:rsidRPr="00D2703F">
        <w:rPr>
          <w:sz w:val="24"/>
          <w:szCs w:val="24"/>
        </w:rPr>
        <w:t>7. Отсутствие или медленное развитие резистентности возбудителя к препарату в процессе его применения</w:t>
      </w:r>
    </w:p>
    <w:p w:rsidR="008A1E17" w:rsidRPr="00D2703F" w:rsidRDefault="008A1E17" w:rsidP="008A1E17">
      <w:pPr>
        <w:jc w:val="both"/>
        <w:rPr>
          <w:sz w:val="24"/>
          <w:szCs w:val="24"/>
        </w:rPr>
      </w:pPr>
      <w:r w:rsidRPr="00D2703F">
        <w:rPr>
          <w:sz w:val="24"/>
          <w:szCs w:val="24"/>
        </w:rPr>
        <w:t>8.Хорошая всасываемость и выведение препарата</w:t>
      </w:r>
    </w:p>
    <w:p w:rsidR="008A1E17" w:rsidRPr="00D2703F" w:rsidRDefault="008A1E17" w:rsidP="008A1E17">
      <w:pPr>
        <w:jc w:val="both"/>
        <w:rPr>
          <w:sz w:val="24"/>
          <w:szCs w:val="24"/>
        </w:rPr>
      </w:pPr>
      <w:r w:rsidRPr="00D2703F">
        <w:rPr>
          <w:sz w:val="24"/>
          <w:szCs w:val="24"/>
        </w:rPr>
        <w:t>9.Удобная лекарственная форма для различных возрастных групп и локализации процесса, стабильность в обычных условиях хранения</w:t>
      </w:r>
    </w:p>
    <w:p w:rsidR="008A1E17" w:rsidRPr="00D2703F" w:rsidRDefault="008A1E17" w:rsidP="008A1E17">
      <w:pPr>
        <w:tabs>
          <w:tab w:val="left" w:pos="8190"/>
        </w:tabs>
        <w:jc w:val="both"/>
        <w:rPr>
          <w:sz w:val="24"/>
          <w:szCs w:val="24"/>
        </w:rPr>
      </w:pPr>
      <w:r w:rsidRPr="00D2703F">
        <w:rPr>
          <w:sz w:val="24"/>
          <w:szCs w:val="24"/>
        </w:rPr>
        <w:t>Принципы рациональной антибиотикотерапии</w:t>
      </w:r>
    </w:p>
    <w:p w:rsidR="008A1E17" w:rsidRPr="00D2703F" w:rsidRDefault="008A1E17" w:rsidP="008A1E17">
      <w:pPr>
        <w:jc w:val="both"/>
        <w:rPr>
          <w:sz w:val="24"/>
          <w:szCs w:val="24"/>
        </w:rPr>
      </w:pPr>
      <w:r w:rsidRPr="00D2703F">
        <w:rPr>
          <w:sz w:val="24"/>
          <w:szCs w:val="24"/>
        </w:rPr>
        <w:t>1. Определение а/бчувствительности возбудителя (при невозможности пользоваться данными эпид.исследований резистетности к антибиотикам микрофлоры и микробных сообществ в данном регионе).</w:t>
      </w:r>
    </w:p>
    <w:p w:rsidR="008A1E17" w:rsidRPr="00D2703F" w:rsidRDefault="008A1E17" w:rsidP="008A1E17">
      <w:pPr>
        <w:jc w:val="both"/>
        <w:rPr>
          <w:sz w:val="24"/>
          <w:szCs w:val="24"/>
        </w:rPr>
      </w:pPr>
      <w:r w:rsidRPr="00D2703F">
        <w:rPr>
          <w:sz w:val="24"/>
          <w:szCs w:val="24"/>
        </w:rPr>
        <w:t>2. Выбор наиболее активного и наименее токсичного антибиотика.</w:t>
      </w:r>
    </w:p>
    <w:p w:rsidR="008A1E17" w:rsidRPr="00D2703F" w:rsidRDefault="008A1E17" w:rsidP="008A1E17">
      <w:pPr>
        <w:jc w:val="both"/>
        <w:rPr>
          <w:sz w:val="24"/>
          <w:szCs w:val="24"/>
        </w:rPr>
      </w:pPr>
      <w:r w:rsidRPr="00D2703F">
        <w:rPr>
          <w:sz w:val="24"/>
          <w:szCs w:val="24"/>
        </w:rPr>
        <w:t>3. Правильный выбор дозы и метода введения.</w:t>
      </w:r>
    </w:p>
    <w:p w:rsidR="008A1E17" w:rsidRPr="00D2703F" w:rsidRDefault="008A1E17" w:rsidP="008A1E17">
      <w:pPr>
        <w:tabs>
          <w:tab w:val="num" w:pos="720"/>
        </w:tabs>
        <w:jc w:val="both"/>
        <w:rPr>
          <w:sz w:val="24"/>
          <w:szCs w:val="24"/>
        </w:rPr>
      </w:pPr>
      <w:r w:rsidRPr="00D2703F">
        <w:rPr>
          <w:sz w:val="24"/>
          <w:szCs w:val="24"/>
        </w:rPr>
        <w:t>4. Своевременное начало и необходимая продолжительность курса лечения.</w:t>
      </w:r>
    </w:p>
    <w:p w:rsidR="008A1E17" w:rsidRPr="00D2703F" w:rsidRDefault="008A1E17" w:rsidP="008A1E17">
      <w:pPr>
        <w:tabs>
          <w:tab w:val="num" w:pos="720"/>
        </w:tabs>
        <w:jc w:val="both"/>
        <w:rPr>
          <w:sz w:val="24"/>
          <w:szCs w:val="24"/>
        </w:rPr>
      </w:pPr>
      <w:r w:rsidRPr="00D2703F">
        <w:rPr>
          <w:sz w:val="24"/>
          <w:szCs w:val="24"/>
        </w:rPr>
        <w:t xml:space="preserve">5. Знание характера и частоты побочных реакций- </w:t>
      </w:r>
    </w:p>
    <w:p w:rsidR="008A1E17" w:rsidRPr="00D2703F" w:rsidRDefault="008A1E17" w:rsidP="008A1E17">
      <w:pPr>
        <w:jc w:val="both"/>
        <w:rPr>
          <w:sz w:val="24"/>
          <w:szCs w:val="24"/>
        </w:rPr>
      </w:pPr>
      <w:r w:rsidRPr="00D2703F">
        <w:rPr>
          <w:sz w:val="24"/>
          <w:szCs w:val="24"/>
        </w:rPr>
        <w:t>-при инфекциях васкуляризированных органов и тканей - препараты бактерицидного действия</w:t>
      </w:r>
    </w:p>
    <w:p w:rsidR="008A1E17" w:rsidRPr="00D2703F" w:rsidRDefault="008A1E17" w:rsidP="008A1E17">
      <w:pPr>
        <w:jc w:val="both"/>
        <w:rPr>
          <w:sz w:val="24"/>
          <w:szCs w:val="24"/>
        </w:rPr>
      </w:pPr>
      <w:r w:rsidRPr="00D2703F">
        <w:rPr>
          <w:sz w:val="24"/>
          <w:szCs w:val="24"/>
        </w:rPr>
        <w:t>-инфекции внутриклеточными паразитами – длительный курс лечения</w:t>
      </w:r>
    </w:p>
    <w:p w:rsidR="008A1E17" w:rsidRPr="00D2703F" w:rsidRDefault="008A1E17" w:rsidP="008A1E17">
      <w:pPr>
        <w:jc w:val="both"/>
        <w:rPr>
          <w:sz w:val="24"/>
          <w:szCs w:val="24"/>
        </w:rPr>
      </w:pPr>
      <w:r w:rsidRPr="00D2703F">
        <w:rPr>
          <w:sz w:val="24"/>
          <w:szCs w:val="24"/>
        </w:rPr>
        <w:t>-при иммунодефицитах - подбор препарата, дозы и путей введения</w:t>
      </w:r>
    </w:p>
    <w:p w:rsidR="008A1E17" w:rsidRPr="00D2703F" w:rsidRDefault="008A1E17" w:rsidP="008A1E17">
      <w:pPr>
        <w:jc w:val="both"/>
        <w:rPr>
          <w:sz w:val="24"/>
          <w:szCs w:val="24"/>
        </w:rPr>
      </w:pPr>
      <w:r w:rsidRPr="00D2703F">
        <w:rPr>
          <w:sz w:val="24"/>
          <w:szCs w:val="24"/>
        </w:rPr>
        <w:t>-при длительном применении антибиотика следить за появлением первичных признаков суперинфекции</w:t>
      </w:r>
    </w:p>
    <w:p w:rsidR="008A1E17" w:rsidRPr="00D2703F" w:rsidRDefault="008A1E17" w:rsidP="008A1E17">
      <w:pPr>
        <w:jc w:val="both"/>
        <w:rPr>
          <w:sz w:val="24"/>
          <w:szCs w:val="24"/>
        </w:rPr>
      </w:pPr>
      <w:r w:rsidRPr="00D2703F">
        <w:rPr>
          <w:sz w:val="24"/>
          <w:szCs w:val="24"/>
        </w:rPr>
        <w:t>6. Комбинирование антибиотиков</w:t>
      </w:r>
    </w:p>
    <w:p w:rsidR="008A1E17" w:rsidRPr="00F04B57" w:rsidRDefault="008A1E17" w:rsidP="008A1E17">
      <w:pPr>
        <w:jc w:val="both"/>
        <w:rPr>
          <w:sz w:val="24"/>
          <w:szCs w:val="24"/>
        </w:rPr>
      </w:pPr>
      <w:r w:rsidRPr="00D2703F">
        <w:rPr>
          <w:sz w:val="24"/>
          <w:szCs w:val="24"/>
        </w:rPr>
        <w:t>7. При состояниях, угрожающих жизни больного (назначать препарат широкого спектра действия, не дожидаясь теста на чувствительность) - до начала лечения взять образцы на бактериологическое исследование и при необходимости заменить.</w:t>
      </w:r>
    </w:p>
    <w:p w:rsidR="008A1E17" w:rsidRPr="004E153D" w:rsidRDefault="008A1E17" w:rsidP="008A1E17">
      <w:pPr>
        <w:keepNext/>
        <w:keepLines/>
        <w:widowControl w:val="0"/>
        <w:rPr>
          <w:bCs/>
          <w:sz w:val="24"/>
          <w:szCs w:val="24"/>
        </w:rPr>
      </w:pPr>
      <w:r w:rsidRPr="004E153D">
        <w:rPr>
          <w:bCs/>
          <w:sz w:val="24"/>
          <w:szCs w:val="24"/>
        </w:rPr>
        <w:lastRenderedPageBreak/>
        <w:t>Осложнения антибиотикотерапии:</w:t>
      </w:r>
    </w:p>
    <w:p w:rsidR="008A1E17" w:rsidRDefault="008A1E17" w:rsidP="008A1E17">
      <w:pPr>
        <w:keepNext/>
        <w:keepLines/>
        <w:widowControl w:val="0"/>
        <w:rPr>
          <w:bCs/>
          <w:sz w:val="24"/>
          <w:szCs w:val="24"/>
        </w:rPr>
      </w:pPr>
      <w:r>
        <w:rPr>
          <w:bCs/>
          <w:sz w:val="24"/>
          <w:szCs w:val="24"/>
        </w:rPr>
        <w:t>1.снижение иммунных сил организма</w:t>
      </w:r>
    </w:p>
    <w:p w:rsidR="008A1E17" w:rsidRDefault="008A1E17" w:rsidP="008A1E17">
      <w:pPr>
        <w:keepNext/>
        <w:keepLines/>
        <w:widowControl w:val="0"/>
        <w:rPr>
          <w:bCs/>
          <w:sz w:val="24"/>
          <w:szCs w:val="24"/>
        </w:rPr>
      </w:pPr>
      <w:r>
        <w:rPr>
          <w:bCs/>
          <w:sz w:val="24"/>
          <w:szCs w:val="24"/>
        </w:rPr>
        <w:t>2.аллергические реакции</w:t>
      </w:r>
    </w:p>
    <w:p w:rsidR="008A1E17" w:rsidRDefault="008A1E17" w:rsidP="008A1E17">
      <w:pPr>
        <w:keepNext/>
        <w:keepLines/>
        <w:widowControl w:val="0"/>
        <w:rPr>
          <w:bCs/>
          <w:sz w:val="24"/>
          <w:szCs w:val="24"/>
        </w:rPr>
      </w:pPr>
      <w:r>
        <w:rPr>
          <w:bCs/>
          <w:sz w:val="24"/>
          <w:szCs w:val="24"/>
        </w:rPr>
        <w:t>3.вторичная инфекция</w:t>
      </w:r>
    </w:p>
    <w:p w:rsidR="008A1E17" w:rsidRDefault="008A1E17" w:rsidP="008A1E17">
      <w:pPr>
        <w:keepNext/>
        <w:keepLines/>
        <w:widowControl w:val="0"/>
        <w:rPr>
          <w:bCs/>
          <w:sz w:val="24"/>
          <w:szCs w:val="24"/>
        </w:rPr>
      </w:pPr>
      <w:r>
        <w:rPr>
          <w:bCs/>
          <w:sz w:val="24"/>
          <w:szCs w:val="24"/>
        </w:rPr>
        <w:t>4.дисбактериоз</w:t>
      </w:r>
    </w:p>
    <w:p w:rsidR="008A1E17" w:rsidRDefault="008A1E17" w:rsidP="008A1E17">
      <w:pPr>
        <w:keepNext/>
        <w:keepLines/>
        <w:widowControl w:val="0"/>
        <w:rPr>
          <w:bCs/>
          <w:sz w:val="24"/>
          <w:szCs w:val="24"/>
        </w:rPr>
      </w:pPr>
      <w:r>
        <w:rPr>
          <w:bCs/>
          <w:sz w:val="24"/>
          <w:szCs w:val="24"/>
        </w:rPr>
        <w:t>5.авитаминоз</w:t>
      </w:r>
    </w:p>
    <w:p w:rsidR="008A1E17" w:rsidRDefault="008A1E17" w:rsidP="008A1E17">
      <w:pPr>
        <w:keepNext/>
        <w:keepLines/>
        <w:widowControl w:val="0"/>
        <w:rPr>
          <w:bCs/>
          <w:sz w:val="24"/>
          <w:szCs w:val="24"/>
        </w:rPr>
      </w:pPr>
      <w:r>
        <w:rPr>
          <w:bCs/>
          <w:sz w:val="24"/>
          <w:szCs w:val="24"/>
        </w:rPr>
        <w:t>6.токсическое действие</w:t>
      </w:r>
    </w:p>
    <w:p w:rsidR="008A1E17" w:rsidRDefault="008A1E17" w:rsidP="008A1E17">
      <w:pPr>
        <w:keepNext/>
        <w:keepLines/>
        <w:widowControl w:val="0"/>
        <w:rPr>
          <w:bCs/>
          <w:sz w:val="24"/>
          <w:szCs w:val="24"/>
        </w:rPr>
      </w:pPr>
      <w:r>
        <w:rPr>
          <w:bCs/>
          <w:sz w:val="24"/>
          <w:szCs w:val="24"/>
        </w:rPr>
        <w:t>Основы антибиотикорезистентности:</w:t>
      </w:r>
    </w:p>
    <w:p w:rsidR="008A1E17" w:rsidRDefault="008A1E17" w:rsidP="008A1E17">
      <w:pPr>
        <w:keepNext/>
        <w:keepLines/>
        <w:widowControl w:val="0"/>
        <w:rPr>
          <w:bCs/>
          <w:sz w:val="24"/>
          <w:szCs w:val="24"/>
        </w:rPr>
      </w:pPr>
      <w:r>
        <w:rPr>
          <w:bCs/>
          <w:sz w:val="24"/>
          <w:szCs w:val="24"/>
        </w:rPr>
        <w:t>1.разрушение молекулы антибиотика</w:t>
      </w:r>
    </w:p>
    <w:p w:rsidR="008A1E17" w:rsidRDefault="008A1E17" w:rsidP="008A1E17">
      <w:pPr>
        <w:keepNext/>
        <w:keepLines/>
        <w:widowControl w:val="0"/>
        <w:rPr>
          <w:bCs/>
          <w:sz w:val="24"/>
          <w:szCs w:val="24"/>
        </w:rPr>
      </w:pPr>
      <w:r>
        <w:rPr>
          <w:bCs/>
          <w:sz w:val="24"/>
          <w:szCs w:val="24"/>
        </w:rPr>
        <w:t>2.модификация структуры антибиотика</w:t>
      </w:r>
    </w:p>
    <w:p w:rsidR="008A1E17" w:rsidRDefault="008A1E17" w:rsidP="008A1E17">
      <w:pPr>
        <w:keepNext/>
        <w:keepLines/>
        <w:widowControl w:val="0"/>
        <w:rPr>
          <w:bCs/>
          <w:sz w:val="24"/>
          <w:szCs w:val="24"/>
        </w:rPr>
      </w:pPr>
      <w:r>
        <w:rPr>
          <w:bCs/>
          <w:sz w:val="24"/>
          <w:szCs w:val="24"/>
        </w:rPr>
        <w:t>3.изменение структуры чувствительных к антибиотику мишеней</w:t>
      </w:r>
    </w:p>
    <w:p w:rsidR="008A1E17" w:rsidRDefault="008A1E17" w:rsidP="008A1E17">
      <w:pPr>
        <w:keepNext/>
        <w:keepLines/>
        <w:widowControl w:val="0"/>
        <w:rPr>
          <w:bCs/>
          <w:sz w:val="24"/>
          <w:szCs w:val="24"/>
        </w:rPr>
      </w:pPr>
      <w:r>
        <w:rPr>
          <w:bCs/>
          <w:sz w:val="24"/>
          <w:szCs w:val="24"/>
        </w:rPr>
        <w:t>4. формирование «обходного пути метаболизма»</w:t>
      </w:r>
    </w:p>
    <w:p w:rsidR="008A1E17" w:rsidRDefault="008A1E17" w:rsidP="008A1E17">
      <w:pPr>
        <w:keepNext/>
        <w:keepLines/>
        <w:widowControl w:val="0"/>
        <w:rPr>
          <w:bCs/>
          <w:sz w:val="24"/>
          <w:szCs w:val="24"/>
        </w:rPr>
      </w:pPr>
      <w:r>
        <w:rPr>
          <w:bCs/>
          <w:sz w:val="24"/>
          <w:szCs w:val="24"/>
        </w:rPr>
        <w:t>5.формирование механизма «активного выведения»</w:t>
      </w:r>
    </w:p>
    <w:p w:rsidR="008A1E17" w:rsidRDefault="008A1E17" w:rsidP="008A1E17">
      <w:pPr>
        <w:keepNext/>
        <w:keepLines/>
        <w:widowControl w:val="0"/>
        <w:rPr>
          <w:bCs/>
          <w:sz w:val="24"/>
          <w:szCs w:val="24"/>
        </w:rPr>
      </w:pPr>
      <w:r>
        <w:rPr>
          <w:bCs/>
          <w:sz w:val="24"/>
          <w:szCs w:val="24"/>
        </w:rPr>
        <w:t>Лекарственная устойчивость:</w:t>
      </w:r>
    </w:p>
    <w:p w:rsidR="008A1E17" w:rsidRDefault="008A1E17" w:rsidP="00493F95">
      <w:pPr>
        <w:pStyle w:val="af3"/>
        <w:keepNext/>
        <w:keepLines/>
        <w:widowControl w:val="0"/>
        <w:numPr>
          <w:ilvl w:val="0"/>
          <w:numId w:val="193"/>
        </w:numPr>
        <w:rPr>
          <w:bCs/>
        </w:rPr>
      </w:pPr>
      <w:r>
        <w:rPr>
          <w:bCs/>
        </w:rPr>
        <w:t xml:space="preserve">Естественная </w:t>
      </w:r>
    </w:p>
    <w:p w:rsidR="008A1E17" w:rsidRDefault="008A1E17" w:rsidP="00493F95">
      <w:pPr>
        <w:pStyle w:val="af3"/>
        <w:keepNext/>
        <w:keepLines/>
        <w:widowControl w:val="0"/>
        <w:numPr>
          <w:ilvl w:val="0"/>
          <w:numId w:val="193"/>
        </w:numPr>
        <w:rPr>
          <w:bCs/>
        </w:rPr>
      </w:pPr>
      <w:r>
        <w:rPr>
          <w:bCs/>
        </w:rPr>
        <w:t>Приобретенная</w:t>
      </w:r>
    </w:p>
    <w:p w:rsidR="008A1E17" w:rsidRDefault="008A1E17" w:rsidP="00493F95">
      <w:pPr>
        <w:pStyle w:val="af3"/>
        <w:keepNext/>
        <w:keepLines/>
        <w:widowControl w:val="0"/>
        <w:numPr>
          <w:ilvl w:val="0"/>
          <w:numId w:val="193"/>
        </w:numPr>
        <w:rPr>
          <w:bCs/>
        </w:rPr>
      </w:pPr>
      <w:r>
        <w:rPr>
          <w:bCs/>
        </w:rPr>
        <w:t xml:space="preserve">Множественная </w:t>
      </w:r>
    </w:p>
    <w:p w:rsidR="008A1E17" w:rsidRDefault="008A1E17" w:rsidP="00493F95">
      <w:pPr>
        <w:pStyle w:val="af3"/>
        <w:keepNext/>
        <w:keepLines/>
        <w:widowControl w:val="0"/>
        <w:numPr>
          <w:ilvl w:val="0"/>
          <w:numId w:val="193"/>
        </w:numPr>
        <w:rPr>
          <w:bCs/>
        </w:rPr>
      </w:pPr>
      <w:r>
        <w:rPr>
          <w:bCs/>
        </w:rPr>
        <w:t xml:space="preserve">Хромосомная </w:t>
      </w:r>
    </w:p>
    <w:p w:rsidR="008A1E17" w:rsidRDefault="008A1E17" w:rsidP="00493F95">
      <w:pPr>
        <w:pStyle w:val="af3"/>
        <w:keepNext/>
        <w:keepLines/>
        <w:widowControl w:val="0"/>
        <w:numPr>
          <w:ilvl w:val="0"/>
          <w:numId w:val="193"/>
        </w:numPr>
        <w:rPr>
          <w:bCs/>
        </w:rPr>
      </w:pPr>
      <w:r>
        <w:rPr>
          <w:bCs/>
          <w:lang w:val="en-US"/>
        </w:rPr>
        <w:t>R-</w:t>
      </w:r>
      <w:r>
        <w:rPr>
          <w:bCs/>
        </w:rPr>
        <w:t>плазмидная</w:t>
      </w:r>
    </w:p>
    <w:p w:rsidR="008A1E17" w:rsidRPr="004E153D" w:rsidRDefault="008A1E17" w:rsidP="008A1E17">
      <w:pPr>
        <w:keepNext/>
        <w:keepLines/>
        <w:widowControl w:val="0"/>
        <w:rPr>
          <w:bCs/>
          <w:sz w:val="24"/>
          <w:szCs w:val="24"/>
        </w:rPr>
      </w:pPr>
      <w:r w:rsidRPr="004E153D">
        <w:rPr>
          <w:bCs/>
          <w:sz w:val="24"/>
          <w:szCs w:val="24"/>
        </w:rPr>
        <w:t>Методы определения чувствительности к антибиотикам:</w:t>
      </w:r>
    </w:p>
    <w:p w:rsidR="008A1E17" w:rsidRDefault="008A1E17" w:rsidP="00493F95">
      <w:pPr>
        <w:pStyle w:val="af3"/>
        <w:keepNext/>
        <w:keepLines/>
        <w:widowControl w:val="0"/>
        <w:numPr>
          <w:ilvl w:val="0"/>
          <w:numId w:val="194"/>
        </w:numPr>
        <w:rPr>
          <w:bCs/>
        </w:rPr>
      </w:pPr>
      <w:r>
        <w:rPr>
          <w:bCs/>
        </w:rPr>
        <w:t>Метод стандартных дисков</w:t>
      </w:r>
    </w:p>
    <w:p w:rsidR="008A1E17" w:rsidRPr="004E153D" w:rsidRDefault="008A1E17" w:rsidP="00493F95">
      <w:pPr>
        <w:pStyle w:val="af3"/>
        <w:keepNext/>
        <w:keepLines/>
        <w:widowControl w:val="0"/>
        <w:numPr>
          <w:ilvl w:val="0"/>
          <w:numId w:val="194"/>
        </w:numPr>
        <w:rPr>
          <w:bCs/>
        </w:rPr>
      </w:pPr>
      <w:r>
        <w:rPr>
          <w:bCs/>
        </w:rPr>
        <w:t>Метод серийных разведений</w:t>
      </w:r>
    </w:p>
    <w:p w:rsidR="008A1E17" w:rsidRDefault="008A1E17" w:rsidP="008A1E17">
      <w:pPr>
        <w:jc w:val="both"/>
        <w:rPr>
          <w:b/>
          <w:bCs/>
          <w:sz w:val="24"/>
          <w:szCs w:val="24"/>
        </w:rPr>
      </w:pPr>
      <w:r>
        <w:rPr>
          <w:b/>
          <w:bCs/>
          <w:sz w:val="24"/>
          <w:szCs w:val="24"/>
        </w:rPr>
        <w:t>Тезаурус:</w:t>
      </w:r>
    </w:p>
    <w:p w:rsidR="008A1E17" w:rsidRDefault="008A1E17" w:rsidP="00493F95">
      <w:pPr>
        <w:pStyle w:val="af3"/>
        <w:numPr>
          <w:ilvl w:val="0"/>
          <w:numId w:val="203"/>
        </w:numPr>
        <w:jc w:val="both"/>
        <w:rPr>
          <w:bCs/>
        </w:rPr>
      </w:pPr>
      <w:r>
        <w:rPr>
          <w:bCs/>
        </w:rPr>
        <w:t xml:space="preserve">Антибиотики – </w:t>
      </w:r>
      <w:r w:rsidRPr="0075480D">
        <w:rPr>
          <w:shd w:val="clear" w:color="auto" w:fill="EFEFEF"/>
        </w:rPr>
        <w:t>antibiotic</w:t>
      </w:r>
      <w:r w:rsidRPr="0075480D">
        <w:rPr>
          <w:shd w:val="clear" w:color="auto" w:fill="EFEFEF"/>
          <w:lang w:val="en-US"/>
        </w:rPr>
        <w:t>s</w:t>
      </w:r>
    </w:p>
    <w:p w:rsidR="008A1E17" w:rsidRDefault="008A1E17" w:rsidP="00493F95">
      <w:pPr>
        <w:pStyle w:val="af3"/>
        <w:numPr>
          <w:ilvl w:val="0"/>
          <w:numId w:val="203"/>
        </w:numPr>
        <w:jc w:val="both"/>
        <w:rPr>
          <w:bCs/>
        </w:rPr>
      </w:pPr>
      <w:r>
        <w:rPr>
          <w:bCs/>
        </w:rPr>
        <w:t xml:space="preserve">Дезинфектанты – </w:t>
      </w:r>
      <w:r w:rsidRPr="0075480D">
        <w:rPr>
          <w:shd w:val="clear" w:color="auto" w:fill="EFEFEF"/>
        </w:rPr>
        <w:t>disifectant</w:t>
      </w:r>
      <w:r w:rsidRPr="0075480D">
        <w:rPr>
          <w:shd w:val="clear" w:color="auto" w:fill="EFEFEF"/>
          <w:lang w:val="en-US"/>
        </w:rPr>
        <w:t>s</w:t>
      </w:r>
    </w:p>
    <w:p w:rsidR="008A1E17" w:rsidRPr="0075480D" w:rsidRDefault="008A1E17" w:rsidP="00493F95">
      <w:pPr>
        <w:pStyle w:val="af3"/>
        <w:numPr>
          <w:ilvl w:val="0"/>
          <w:numId w:val="203"/>
        </w:numPr>
        <w:jc w:val="both"/>
        <w:rPr>
          <w:bCs/>
          <w:lang w:val="en-US"/>
        </w:rPr>
      </w:pPr>
      <w:r>
        <w:rPr>
          <w:bCs/>
        </w:rPr>
        <w:t>Устойчивость</w:t>
      </w:r>
      <w:r w:rsidRPr="0075480D">
        <w:rPr>
          <w:bCs/>
          <w:lang w:val="en-US"/>
        </w:rPr>
        <w:t xml:space="preserve"> </w:t>
      </w:r>
      <w:r>
        <w:rPr>
          <w:bCs/>
        </w:rPr>
        <w:t>микробов</w:t>
      </w:r>
      <w:r w:rsidRPr="0075480D">
        <w:rPr>
          <w:bCs/>
          <w:lang w:val="en-US"/>
        </w:rPr>
        <w:t xml:space="preserve"> – </w:t>
      </w:r>
      <w:r w:rsidRPr="0075480D">
        <w:rPr>
          <w:shd w:val="clear" w:color="auto" w:fill="EFEFEF"/>
          <w:lang w:val="en-US"/>
        </w:rPr>
        <w:t>microbic fastness to</w:t>
      </w:r>
      <w:r w:rsidRPr="0075480D">
        <w:rPr>
          <w:rFonts w:ascii="Verdana" w:hAnsi="Verdana"/>
          <w:sz w:val="21"/>
          <w:szCs w:val="21"/>
          <w:shd w:val="clear" w:color="auto" w:fill="EFEFEF"/>
          <w:lang w:val="en-US"/>
        </w:rPr>
        <w:t xml:space="preserve"> </w:t>
      </w:r>
      <w:r w:rsidRPr="0075480D">
        <w:rPr>
          <w:shd w:val="clear" w:color="auto" w:fill="EFEFEF"/>
          <w:lang w:val="en-US"/>
        </w:rPr>
        <w:t>antibiotics</w:t>
      </w:r>
    </w:p>
    <w:p w:rsidR="008A1E17" w:rsidRPr="0075480D" w:rsidRDefault="008A1E17" w:rsidP="00493F95">
      <w:pPr>
        <w:pStyle w:val="af3"/>
        <w:numPr>
          <w:ilvl w:val="0"/>
          <w:numId w:val="203"/>
        </w:numPr>
        <w:jc w:val="both"/>
        <w:rPr>
          <w:bCs/>
          <w:lang w:val="en-US"/>
        </w:rPr>
      </w:pPr>
      <w:r>
        <w:rPr>
          <w:bCs/>
        </w:rPr>
        <w:t>Чувствительность</w:t>
      </w:r>
      <w:r w:rsidRPr="0075480D">
        <w:rPr>
          <w:bCs/>
          <w:lang w:val="en-US"/>
        </w:rPr>
        <w:t xml:space="preserve"> </w:t>
      </w:r>
      <w:r>
        <w:rPr>
          <w:bCs/>
        </w:rPr>
        <w:t>микробов</w:t>
      </w:r>
      <w:r w:rsidRPr="0075480D">
        <w:rPr>
          <w:bCs/>
          <w:lang w:val="en-US"/>
        </w:rPr>
        <w:t xml:space="preserve"> - </w:t>
      </w:r>
      <w:r w:rsidRPr="0075480D">
        <w:rPr>
          <w:shd w:val="clear" w:color="auto" w:fill="EFEFEF"/>
          <w:lang w:val="en-US"/>
        </w:rPr>
        <w:t>microbic</w:t>
      </w:r>
      <w:r w:rsidRPr="0075480D">
        <w:rPr>
          <w:rFonts w:ascii="Verdana" w:hAnsi="Verdana"/>
          <w:color w:val="525252"/>
          <w:sz w:val="21"/>
          <w:szCs w:val="21"/>
          <w:shd w:val="clear" w:color="auto" w:fill="EFEFEF"/>
          <w:lang w:val="en-US"/>
        </w:rPr>
        <w:t xml:space="preserve"> </w:t>
      </w:r>
      <w:r w:rsidRPr="0075480D">
        <w:rPr>
          <w:shd w:val="clear" w:color="auto" w:fill="EFEFEF"/>
          <w:lang w:val="en-US"/>
        </w:rPr>
        <w:t>sensitivity</w:t>
      </w:r>
      <w:r>
        <w:rPr>
          <w:rFonts w:ascii="Verdana" w:hAnsi="Verdana"/>
          <w:color w:val="525252"/>
          <w:sz w:val="21"/>
          <w:szCs w:val="21"/>
          <w:shd w:val="clear" w:color="auto" w:fill="EFEFEF"/>
          <w:lang w:val="en-US"/>
        </w:rPr>
        <w:t xml:space="preserve"> </w:t>
      </w:r>
      <w:r w:rsidRPr="0075480D">
        <w:rPr>
          <w:shd w:val="clear" w:color="auto" w:fill="EFEFEF"/>
          <w:lang w:val="en-US"/>
        </w:rPr>
        <w:t>to</w:t>
      </w:r>
      <w:r w:rsidRPr="0075480D">
        <w:rPr>
          <w:rFonts w:ascii="Verdana" w:hAnsi="Verdana"/>
          <w:sz w:val="21"/>
          <w:szCs w:val="21"/>
          <w:shd w:val="clear" w:color="auto" w:fill="EFEFEF"/>
          <w:lang w:val="en-US"/>
        </w:rPr>
        <w:t xml:space="preserve"> </w:t>
      </w:r>
      <w:r w:rsidRPr="0075480D">
        <w:rPr>
          <w:shd w:val="clear" w:color="auto" w:fill="EFEFEF"/>
          <w:lang w:val="en-US"/>
        </w:rPr>
        <w:t>antibiotics</w:t>
      </w:r>
    </w:p>
    <w:p w:rsidR="008A1E17" w:rsidRPr="00F04B57" w:rsidRDefault="008A1E17" w:rsidP="008A1E17">
      <w:pPr>
        <w:jc w:val="both"/>
        <w:rPr>
          <w:b/>
          <w:bCs/>
          <w:sz w:val="24"/>
          <w:szCs w:val="24"/>
        </w:rPr>
      </w:pPr>
      <w:r w:rsidRPr="00F04B57">
        <w:rPr>
          <w:b/>
          <w:bCs/>
          <w:sz w:val="24"/>
          <w:szCs w:val="24"/>
        </w:rPr>
        <w:t xml:space="preserve">Иллюстративный материал: </w:t>
      </w:r>
    </w:p>
    <w:p w:rsidR="008A1E17" w:rsidRDefault="008A1E17" w:rsidP="008A1E17">
      <w:pPr>
        <w:jc w:val="both"/>
        <w:rPr>
          <w:b/>
          <w:bCs/>
          <w:sz w:val="24"/>
          <w:szCs w:val="24"/>
        </w:rPr>
      </w:pPr>
      <w:r w:rsidRPr="00DE43B2">
        <w:rPr>
          <w:sz w:val="24"/>
          <w:szCs w:val="24"/>
          <w:lang w:val="kk-KZ"/>
        </w:rPr>
        <w:t>презентация в «</w:t>
      </w:r>
      <w:r w:rsidRPr="00DE43B2">
        <w:rPr>
          <w:sz w:val="24"/>
          <w:szCs w:val="24"/>
          <w:lang w:val="en-US"/>
        </w:rPr>
        <w:t>PowerPoint</w:t>
      </w:r>
      <w:r w:rsidRPr="00DE43B2">
        <w:rPr>
          <w:sz w:val="24"/>
          <w:szCs w:val="24"/>
          <w:lang w:val="kk-KZ"/>
        </w:rPr>
        <w:t>» с фотографиями, схемами, таблицами, фильмами</w:t>
      </w:r>
    </w:p>
    <w:p w:rsidR="008A1E17" w:rsidRPr="00F04B57" w:rsidRDefault="008A1E17" w:rsidP="008A1E17">
      <w:pPr>
        <w:jc w:val="both"/>
        <w:rPr>
          <w:b/>
          <w:bCs/>
          <w:sz w:val="24"/>
          <w:szCs w:val="24"/>
        </w:rPr>
      </w:pPr>
      <w:r w:rsidRPr="00F04B57">
        <w:rPr>
          <w:b/>
          <w:bCs/>
          <w:sz w:val="24"/>
          <w:szCs w:val="24"/>
        </w:rPr>
        <w:t>Литература:</w:t>
      </w:r>
    </w:p>
    <w:p w:rsidR="008A1E17" w:rsidRPr="00243868" w:rsidRDefault="008A1E17" w:rsidP="008A1E17">
      <w:pPr>
        <w:pStyle w:val="21"/>
        <w:jc w:val="both"/>
        <w:rPr>
          <w:b/>
          <w:color w:val="FF0000"/>
        </w:rPr>
      </w:pPr>
      <w:r w:rsidRPr="00243868">
        <w:rPr>
          <w:b/>
        </w:rPr>
        <w:t xml:space="preserve">Основная:   </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1.Борисов Л.Б. Медицинская микробиология, вирусология, иммунология.- М.: МИА, 2005. - 734 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sz w:val="24"/>
          <w:szCs w:val="24"/>
        </w:rPr>
        <w:t>2.Медицинская микробиология, вирусология, иммунология (под ред. Воробьёв А.А) МИА., Москва, 2004.- 690с.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3.Коротяев   А.И,   Бабичев   С.Л.   Медицинская   микробиология, иммунология и вирусология. - СПб.: Спец. лит, 2000. - 591 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 xml:space="preserve">4.Медицинская микробиология /Гл.ред В.И. Покровский, </w:t>
      </w:r>
      <w:r w:rsidRPr="00C65EC2">
        <w:rPr>
          <w:color w:val="000000"/>
          <w:sz w:val="24"/>
          <w:szCs w:val="24"/>
          <w:lang w:val="en-US"/>
        </w:rPr>
        <w:t>O</w:t>
      </w:r>
      <w:r w:rsidRPr="00C65EC2">
        <w:rPr>
          <w:color w:val="000000"/>
          <w:sz w:val="24"/>
          <w:szCs w:val="24"/>
        </w:rPr>
        <w:t>.</w:t>
      </w:r>
      <w:r w:rsidRPr="00C65EC2">
        <w:rPr>
          <w:color w:val="000000"/>
          <w:sz w:val="24"/>
          <w:szCs w:val="24"/>
          <w:lang w:val="en-US"/>
        </w:rPr>
        <w:t>K</w:t>
      </w:r>
      <w:r w:rsidRPr="00C65EC2">
        <w:rPr>
          <w:color w:val="000000"/>
          <w:sz w:val="24"/>
          <w:szCs w:val="24"/>
        </w:rPr>
        <w:t xml:space="preserve">. Поздеев. </w:t>
      </w:r>
      <w:r w:rsidRPr="00C65EC2">
        <w:rPr>
          <w:color w:val="000000"/>
          <w:sz w:val="24"/>
          <w:szCs w:val="24"/>
          <w:lang w:val="kk-KZ"/>
        </w:rPr>
        <w:t xml:space="preserve">- </w:t>
      </w:r>
      <w:r w:rsidRPr="00C65EC2">
        <w:rPr>
          <w:color w:val="000000"/>
          <w:sz w:val="24"/>
          <w:szCs w:val="24"/>
        </w:rPr>
        <w:t>М.: ГЭОТАР МЕДИЦИНА, 2006. — 1200 с.</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C65EC2">
        <w:rPr>
          <w:sz w:val="24"/>
          <w:szCs w:val="24"/>
        </w:rPr>
        <w:t>5.Тец В.В. Руководство к практическим занятиям по медицинской микробиологии, вирусологии и иммунологии – М.:Медицина, 2002. - 352 с.</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color w:val="000000"/>
          <w:sz w:val="24"/>
          <w:szCs w:val="24"/>
        </w:rPr>
      </w:pPr>
      <w:r w:rsidRPr="00C65EC2">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color w:val="000000"/>
          <w:sz w:val="24"/>
          <w:szCs w:val="24"/>
        </w:rPr>
      </w:pPr>
      <w:r w:rsidRPr="00C65EC2">
        <w:rPr>
          <w:sz w:val="24"/>
          <w:szCs w:val="24"/>
        </w:rPr>
        <w:t>7.Дикий И.Л, Сидарчук И.И. и др. Микробиология. Руководство к лабораторным занятием. Киев, 2004, 583 с.</w:t>
      </w:r>
    </w:p>
    <w:p w:rsidR="008A1E17" w:rsidRPr="00C65EC2" w:rsidRDefault="008A1E17" w:rsidP="008A1E17">
      <w:pPr>
        <w:pStyle w:val="21"/>
        <w:jc w:val="both"/>
      </w:pPr>
    </w:p>
    <w:p w:rsidR="008A1E17" w:rsidRPr="00243868" w:rsidRDefault="008A1E17" w:rsidP="008A1E17">
      <w:pPr>
        <w:pStyle w:val="21"/>
        <w:jc w:val="both"/>
        <w:rPr>
          <w:b/>
        </w:rPr>
      </w:pPr>
      <w:r w:rsidRPr="00243868">
        <w:rPr>
          <w:b/>
        </w:rPr>
        <w:t>Дополнительная:</w:t>
      </w:r>
    </w:p>
    <w:p w:rsidR="008A1E17" w:rsidRPr="00243868" w:rsidRDefault="008A1E17" w:rsidP="008A1E17">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 xml:space="preserve">Фрейдлин И.С. Руководство клабораторным занятиямпо </w:t>
      </w:r>
      <w:r w:rsidRPr="00243868">
        <w:rPr>
          <w:color w:val="000000"/>
          <w:sz w:val="24"/>
          <w:szCs w:val="24"/>
        </w:rPr>
        <w:lastRenderedPageBreak/>
        <w:t>медицинской микробиологии, вирусологии, иммунологии. -  М.: Медицина, 1993.</w:t>
      </w:r>
    </w:p>
    <w:p w:rsidR="008A1E17" w:rsidRPr="00243868" w:rsidRDefault="008A1E17" w:rsidP="008A1E17">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8A1E17" w:rsidRPr="00243868" w:rsidRDefault="008A1E17" w:rsidP="008A1E17">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4.Воробьев А.А. "Микробиология, иммунология". -  М.: МИА, 2002. </w:t>
      </w:r>
    </w:p>
    <w:p w:rsidR="008A1E17" w:rsidRPr="00243868"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8A1E17" w:rsidRPr="00243868" w:rsidRDefault="008A1E17" w:rsidP="008A1E17">
      <w:pPr>
        <w:shd w:val="clear" w:color="auto" w:fill="FFFFFF"/>
        <w:jc w:val="both"/>
        <w:rPr>
          <w:sz w:val="24"/>
          <w:szCs w:val="24"/>
        </w:rPr>
      </w:pPr>
      <w:r w:rsidRPr="00243868">
        <w:rPr>
          <w:color w:val="000000"/>
          <w:sz w:val="24"/>
          <w:szCs w:val="24"/>
        </w:rPr>
        <w:t>6.Аравийский Р.А., Горшкова Г.И. Практикум по медицинской микологии. - С-Пб. - 1995. - 50 с.</w:t>
      </w:r>
    </w:p>
    <w:p w:rsidR="008A1E17" w:rsidRPr="00243868" w:rsidRDefault="008A1E17" w:rsidP="008A1E17">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8A1E17" w:rsidRPr="00243868" w:rsidRDefault="008A1E17" w:rsidP="008A1E17">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8A1E17" w:rsidRPr="00243868" w:rsidRDefault="008A1E17" w:rsidP="008A1E17">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8A1E17" w:rsidRPr="00243868" w:rsidRDefault="008A1E17" w:rsidP="008A1E17">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8A1E17" w:rsidRPr="00243868"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8A1E17" w:rsidRPr="00243868" w:rsidRDefault="008A1E17" w:rsidP="008A1E17">
      <w:pPr>
        <w:jc w:val="center"/>
        <w:outlineLvl w:val="0"/>
        <w:rPr>
          <w:b/>
          <w:bCs/>
          <w:sz w:val="24"/>
          <w:szCs w:val="24"/>
        </w:rPr>
      </w:pPr>
    </w:p>
    <w:p w:rsidR="008A1E17" w:rsidRPr="00243868" w:rsidRDefault="008A1E17" w:rsidP="008A1E17">
      <w:pPr>
        <w:jc w:val="center"/>
        <w:outlineLvl w:val="0"/>
        <w:rPr>
          <w:b/>
          <w:bCs/>
          <w:sz w:val="24"/>
          <w:szCs w:val="24"/>
        </w:rPr>
      </w:pPr>
      <w:r w:rsidRPr="00243868">
        <w:rPr>
          <w:b/>
          <w:bCs/>
          <w:sz w:val="24"/>
          <w:szCs w:val="24"/>
        </w:rPr>
        <w:t>На казахском языке:</w:t>
      </w:r>
    </w:p>
    <w:p w:rsidR="008A1E17" w:rsidRPr="00243868" w:rsidRDefault="008A1E17" w:rsidP="008A1E17">
      <w:pPr>
        <w:pStyle w:val="21"/>
        <w:jc w:val="both"/>
        <w:rPr>
          <w:b/>
        </w:rPr>
      </w:pPr>
      <w:r w:rsidRPr="00243868">
        <w:rPr>
          <w:b/>
        </w:rPr>
        <w:t>Основная:</w:t>
      </w:r>
    </w:p>
    <w:p w:rsidR="008A1E17" w:rsidRPr="00243868" w:rsidRDefault="008A1E17" w:rsidP="008A1E17">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8A1E17" w:rsidRPr="00243868" w:rsidRDefault="008A1E17" w:rsidP="008A1E17">
      <w:pPr>
        <w:jc w:val="both"/>
        <w:rPr>
          <w:sz w:val="24"/>
          <w:szCs w:val="24"/>
          <w:lang w:val="kk-KZ"/>
        </w:rPr>
      </w:pPr>
      <w:r w:rsidRPr="00243868">
        <w:rPr>
          <w:sz w:val="24"/>
          <w:szCs w:val="24"/>
          <w:lang w:val="kk-KZ"/>
        </w:rPr>
        <w:t>2. Б.А. Рамазанова, А.Л. Котова  және т.б. Микроорганизмдер морфологиясы.(оқу- әдістемелік құрал) Алматы,2007, 131б.</w:t>
      </w:r>
    </w:p>
    <w:p w:rsidR="008A1E17" w:rsidRPr="00243868" w:rsidRDefault="008A1E17" w:rsidP="008A1E17">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8A1E17" w:rsidRPr="00243868" w:rsidRDefault="008A1E17" w:rsidP="008A1E17">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8A1E17" w:rsidRPr="00243868" w:rsidRDefault="008A1E17" w:rsidP="008A1E17">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8A1E17" w:rsidRPr="00243868" w:rsidRDefault="008A1E17" w:rsidP="008A1E17">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8A1E17" w:rsidRPr="00243868" w:rsidRDefault="008A1E17" w:rsidP="008A1E17">
      <w:pPr>
        <w:pStyle w:val="af0"/>
        <w:ind w:left="284" w:hanging="284"/>
        <w:jc w:val="both"/>
        <w:rPr>
          <w:b w:val="0"/>
          <w:bCs w:val="0"/>
          <w:sz w:val="24"/>
          <w:szCs w:val="24"/>
          <w:lang w:val="kk-KZ"/>
        </w:rPr>
      </w:pPr>
      <w:r w:rsidRPr="00243868">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8A1E17" w:rsidRPr="00243868" w:rsidRDefault="008A1E17" w:rsidP="008A1E17">
      <w:pPr>
        <w:pStyle w:val="af0"/>
        <w:ind w:left="284" w:hanging="284"/>
        <w:jc w:val="both"/>
        <w:rPr>
          <w:b w:val="0"/>
          <w:bCs w:val="0"/>
          <w:sz w:val="24"/>
          <w:szCs w:val="24"/>
          <w:lang w:val="kk-KZ"/>
        </w:rPr>
      </w:pPr>
      <w:r w:rsidRPr="00243868">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8A1E17" w:rsidRPr="00243868" w:rsidRDefault="008A1E17" w:rsidP="008A1E17">
      <w:pPr>
        <w:pStyle w:val="21"/>
        <w:jc w:val="both"/>
        <w:rPr>
          <w:lang w:val="kk-KZ"/>
        </w:rPr>
      </w:pPr>
    </w:p>
    <w:p w:rsidR="008A1E17" w:rsidRPr="00243868" w:rsidRDefault="008A1E17" w:rsidP="008A1E17">
      <w:pPr>
        <w:pStyle w:val="21"/>
        <w:rPr>
          <w:b/>
          <w:lang w:val="kk-KZ"/>
        </w:rPr>
      </w:pPr>
      <w:r w:rsidRPr="00243868">
        <w:rPr>
          <w:b/>
          <w:lang w:val="kk-KZ"/>
        </w:rPr>
        <w:t>Дополнительная:</w:t>
      </w:r>
    </w:p>
    <w:p w:rsidR="008A1E17" w:rsidRPr="00243868" w:rsidRDefault="008A1E17" w:rsidP="008A1E17">
      <w:pPr>
        <w:pStyle w:val="a7"/>
        <w:ind w:left="284" w:hanging="284"/>
        <w:rPr>
          <w:lang w:val="kk-KZ"/>
        </w:rPr>
      </w:pPr>
      <w:r w:rsidRPr="00243868">
        <w:rPr>
          <w:lang w:val="kk-KZ"/>
        </w:rPr>
        <w:lastRenderedPageBreak/>
        <w:t>1. Жалпы микробиологиядан лабораториялық сабақтар бойынша оқу-әдістемелік құрал  (А.Л. Котованың ред.). – Алматы, 1997.</w:t>
      </w:r>
    </w:p>
    <w:p w:rsidR="008A1E17" w:rsidRPr="00243868" w:rsidRDefault="008A1E17" w:rsidP="008A1E17">
      <w:pPr>
        <w:jc w:val="both"/>
        <w:rPr>
          <w:b/>
          <w:bCs/>
          <w:color w:val="FF6600"/>
          <w:sz w:val="24"/>
          <w:szCs w:val="24"/>
          <w:lang w:val="kk-KZ"/>
        </w:rPr>
      </w:pPr>
    </w:p>
    <w:p w:rsidR="008A1E17" w:rsidRPr="00243868" w:rsidRDefault="008A1E17" w:rsidP="008A1E17">
      <w:pPr>
        <w:jc w:val="center"/>
        <w:rPr>
          <w:b/>
          <w:bCs/>
          <w:sz w:val="24"/>
          <w:szCs w:val="24"/>
          <w:lang w:val="kk-KZ"/>
        </w:rPr>
      </w:pPr>
      <w:r w:rsidRPr="00243868">
        <w:rPr>
          <w:b/>
          <w:bCs/>
          <w:sz w:val="24"/>
          <w:szCs w:val="24"/>
          <w:lang w:val="kk-KZ"/>
        </w:rPr>
        <w:t>На английском языке:</w:t>
      </w:r>
    </w:p>
    <w:p w:rsidR="008A1E17" w:rsidRPr="00243868" w:rsidRDefault="008A1E17" w:rsidP="008A1E17">
      <w:pPr>
        <w:rPr>
          <w:b/>
          <w:bCs/>
          <w:sz w:val="24"/>
          <w:szCs w:val="24"/>
          <w:lang w:val="kk-KZ"/>
        </w:rPr>
      </w:pPr>
      <w:r w:rsidRPr="00243868">
        <w:rPr>
          <w:b/>
          <w:bCs/>
          <w:sz w:val="24"/>
          <w:szCs w:val="24"/>
          <w:lang w:val="kk-KZ"/>
        </w:rPr>
        <w:t>Основная:</w:t>
      </w:r>
    </w:p>
    <w:p w:rsidR="008A1E17" w:rsidRPr="00243868" w:rsidRDefault="008A1E17" w:rsidP="008A1E17">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8A1E17" w:rsidRPr="00243868" w:rsidRDefault="008A1E17" w:rsidP="008A1E17">
      <w:pPr>
        <w:widowControl w:val="0"/>
        <w:autoSpaceDE w:val="0"/>
        <w:autoSpaceDN w:val="0"/>
        <w:adjustRightInd w:val="0"/>
        <w:contextualSpacing/>
        <w:jc w:val="both"/>
        <w:rPr>
          <w:sz w:val="24"/>
          <w:szCs w:val="24"/>
          <w:lang w:val="en-US"/>
        </w:rPr>
      </w:pPr>
      <w:r w:rsidRPr="00243868">
        <w:rPr>
          <w:sz w:val="24"/>
          <w:szCs w:val="24"/>
          <w:lang w:val="en-US"/>
        </w:rPr>
        <w:t>2.Jacquelyn G Black “Microbiology”,7</w:t>
      </w:r>
      <w:r w:rsidRPr="00243868">
        <w:rPr>
          <w:sz w:val="24"/>
          <w:szCs w:val="24"/>
          <w:vertAlign w:val="superscript"/>
          <w:lang w:val="en-US"/>
        </w:rPr>
        <w:t xml:space="preserve"> th </w:t>
      </w:r>
      <w:r w:rsidRPr="00243868">
        <w:rPr>
          <w:sz w:val="24"/>
          <w:szCs w:val="24"/>
          <w:lang w:val="en-US"/>
        </w:rPr>
        <w:t>,WILEY,2010,p.846</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6. Mark Gladwin, Bill Trattler, “Clinical Microbiology”, 4</w:t>
      </w:r>
      <w:r w:rsidRPr="00243868">
        <w:rPr>
          <w:vertAlign w:val="superscript"/>
          <w:lang w:val="en-US"/>
        </w:rPr>
        <w:t>th</w:t>
      </w:r>
      <w:r w:rsidRPr="00243868">
        <w:rPr>
          <w:lang w:val="en-US"/>
        </w:rPr>
        <w:t xml:space="preserve"> Edithion, MedMaster, Miami, 2007, p.393.</w:t>
      </w:r>
    </w:p>
    <w:p w:rsidR="008A1E17" w:rsidRPr="00243868" w:rsidRDefault="008A1E17" w:rsidP="008A1E17">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8A1E17" w:rsidRPr="00243868" w:rsidRDefault="008A1E17" w:rsidP="008A1E17">
      <w:pPr>
        <w:jc w:val="both"/>
        <w:rPr>
          <w:sz w:val="24"/>
          <w:szCs w:val="24"/>
          <w:lang w:val="en-US"/>
        </w:rPr>
      </w:pPr>
      <w:r w:rsidRPr="00243868">
        <w:rPr>
          <w:sz w:val="24"/>
          <w:szCs w:val="24"/>
          <w:lang w:val="en-US"/>
        </w:rPr>
        <w:t>8.  Medical microbiology. Ed.by Inta Ozols. Elsevier Mosby, 2004.</w:t>
      </w:r>
    </w:p>
    <w:p w:rsidR="008A1E17" w:rsidRPr="00243868" w:rsidRDefault="008A1E17" w:rsidP="008A1E17">
      <w:pPr>
        <w:jc w:val="both"/>
        <w:rPr>
          <w:b/>
          <w:bCs/>
          <w:sz w:val="24"/>
          <w:szCs w:val="24"/>
          <w:lang w:val="en-US"/>
        </w:rPr>
      </w:pPr>
    </w:p>
    <w:p w:rsidR="008A1E17" w:rsidRPr="00243868" w:rsidRDefault="008A1E17" w:rsidP="008A1E17">
      <w:pPr>
        <w:rPr>
          <w:b/>
          <w:bCs/>
          <w:sz w:val="24"/>
          <w:szCs w:val="24"/>
          <w:lang w:val="en-US"/>
        </w:rPr>
      </w:pPr>
      <w:r w:rsidRPr="00243868">
        <w:rPr>
          <w:b/>
          <w:bCs/>
          <w:sz w:val="24"/>
          <w:szCs w:val="24"/>
        </w:rPr>
        <w:t>Дополнительная</w:t>
      </w:r>
      <w:r w:rsidRPr="00243868">
        <w:rPr>
          <w:b/>
          <w:bCs/>
          <w:sz w:val="24"/>
          <w:szCs w:val="24"/>
          <w:lang w:val="en-US"/>
        </w:rPr>
        <w:t>:</w:t>
      </w:r>
    </w:p>
    <w:p w:rsidR="008A1E17" w:rsidRPr="00C65EC2" w:rsidRDefault="008A1E17" w:rsidP="008A1E17">
      <w:pPr>
        <w:widowControl w:val="0"/>
        <w:tabs>
          <w:tab w:val="num" w:pos="720"/>
        </w:tabs>
        <w:autoSpaceDE w:val="0"/>
        <w:autoSpaceDN w:val="0"/>
        <w:adjustRightInd w:val="0"/>
        <w:contextualSpacing/>
        <w:jc w:val="both"/>
        <w:rPr>
          <w:sz w:val="24"/>
          <w:szCs w:val="24"/>
          <w:lang w:val="en-US"/>
        </w:rPr>
      </w:pPr>
      <w:r w:rsidRPr="00C65EC2">
        <w:rPr>
          <w:sz w:val="24"/>
          <w:szCs w:val="24"/>
          <w:lang w:val="en-US"/>
        </w:rPr>
        <w:t>1.Robert M Diamond “Designing Assessing Courses and Curricula”, 3</w:t>
      </w:r>
      <w:r w:rsidRPr="00C65EC2">
        <w:rPr>
          <w:sz w:val="24"/>
          <w:szCs w:val="24"/>
          <w:vertAlign w:val="superscript"/>
          <w:lang w:val="en-US"/>
        </w:rPr>
        <w:t>th</w:t>
      </w:r>
      <w:r w:rsidRPr="00C65EC2">
        <w:rPr>
          <w:sz w:val="24"/>
          <w:szCs w:val="24"/>
          <w:lang w:val="en-US"/>
        </w:rPr>
        <w:t xml:space="preserve"> Edithion,Jossey-Bass,2008,p.487</w:t>
      </w:r>
    </w:p>
    <w:p w:rsidR="008A1E17" w:rsidRPr="00C65EC2" w:rsidRDefault="008A1E17" w:rsidP="008A1E17">
      <w:pPr>
        <w:widowControl w:val="0"/>
        <w:tabs>
          <w:tab w:val="num" w:pos="720"/>
        </w:tabs>
        <w:autoSpaceDE w:val="0"/>
        <w:autoSpaceDN w:val="0"/>
        <w:adjustRightInd w:val="0"/>
        <w:contextualSpacing/>
        <w:jc w:val="both"/>
        <w:rPr>
          <w:sz w:val="24"/>
          <w:szCs w:val="24"/>
          <w:lang w:val="en-US"/>
        </w:rPr>
      </w:pPr>
      <w:r w:rsidRPr="00C65EC2">
        <w:rPr>
          <w:sz w:val="24"/>
          <w:szCs w:val="24"/>
          <w:lang w:val="en-US"/>
        </w:rPr>
        <w:t>2.Patric Leonardi “Microbiology Study Guide: Key Review Questions and Answers”, Silver Educational Publishig,2005,p.78</w:t>
      </w:r>
    </w:p>
    <w:p w:rsidR="008A1E17" w:rsidRPr="00C65EC2" w:rsidRDefault="008A1E17" w:rsidP="008A1E17">
      <w:pPr>
        <w:widowControl w:val="0"/>
        <w:autoSpaceDE w:val="0"/>
        <w:autoSpaceDN w:val="0"/>
        <w:adjustRightInd w:val="0"/>
        <w:contextualSpacing/>
        <w:jc w:val="both"/>
        <w:rPr>
          <w:sz w:val="24"/>
          <w:szCs w:val="24"/>
          <w:lang w:val="en-US"/>
        </w:rPr>
      </w:pPr>
      <w:r w:rsidRPr="00C65EC2">
        <w:rPr>
          <w:sz w:val="24"/>
          <w:szCs w:val="24"/>
          <w:lang w:val="en-US"/>
        </w:rPr>
        <w:t>3.N.Cary Engelberg,Victor DiRita,Terence S Dermondy, “Mechanisms of Microbial Disease” , 4</w:t>
      </w:r>
      <w:r w:rsidRPr="00C65EC2">
        <w:rPr>
          <w:sz w:val="24"/>
          <w:szCs w:val="24"/>
          <w:vertAlign w:val="superscript"/>
          <w:lang w:val="en-US"/>
        </w:rPr>
        <w:t>th</w:t>
      </w:r>
      <w:r w:rsidRPr="00C65EC2">
        <w:rPr>
          <w:sz w:val="24"/>
          <w:szCs w:val="24"/>
          <w:lang w:val="en-US"/>
        </w:rPr>
        <w:t xml:space="preserve"> Edithion,Lippincton Williams&amp;Wilkins,2007,p.762</w:t>
      </w:r>
    </w:p>
    <w:p w:rsidR="008A1E17" w:rsidRPr="00C65EC2" w:rsidRDefault="008A1E17" w:rsidP="008A1E17">
      <w:pPr>
        <w:widowControl w:val="0"/>
        <w:autoSpaceDE w:val="0"/>
        <w:autoSpaceDN w:val="0"/>
        <w:adjustRightInd w:val="0"/>
        <w:contextualSpacing/>
        <w:jc w:val="both"/>
        <w:rPr>
          <w:sz w:val="24"/>
          <w:szCs w:val="24"/>
          <w:lang w:val="en-US"/>
        </w:rPr>
      </w:pPr>
      <w:r w:rsidRPr="00C65EC2">
        <w:rPr>
          <w:sz w:val="24"/>
          <w:szCs w:val="24"/>
          <w:lang w:val="en-US"/>
        </w:rPr>
        <w:t>4.William F Strohl, Harriet Rouse, Bruce D Fisher, “Microbiology”, Lippincton^s,2001,p.516</w:t>
      </w:r>
    </w:p>
    <w:p w:rsidR="008A1E17" w:rsidRPr="00C65EC2" w:rsidRDefault="008A1E17" w:rsidP="008A1E17">
      <w:pPr>
        <w:tabs>
          <w:tab w:val="num" w:pos="720"/>
        </w:tabs>
        <w:jc w:val="both"/>
        <w:rPr>
          <w:sz w:val="24"/>
          <w:szCs w:val="24"/>
          <w:lang w:val="en-US"/>
        </w:rPr>
      </w:pPr>
      <w:r w:rsidRPr="006205F3">
        <w:rPr>
          <w:sz w:val="24"/>
          <w:szCs w:val="24"/>
          <w:lang w:val="en-US"/>
        </w:rPr>
        <w:t>5.</w:t>
      </w:r>
      <w:r w:rsidRPr="00C65EC2">
        <w:rPr>
          <w:sz w:val="24"/>
          <w:szCs w:val="24"/>
          <w:lang w:val="en-US"/>
        </w:rPr>
        <w:t xml:space="preserve">Jawetz, Melnic &amp; Adelberg. Medical microbiology. Singapore.  2004. </w:t>
      </w:r>
    </w:p>
    <w:p w:rsidR="008A1E17" w:rsidRPr="00C65EC2" w:rsidRDefault="008A1E17" w:rsidP="008A1E17">
      <w:pPr>
        <w:jc w:val="both"/>
        <w:rPr>
          <w:sz w:val="24"/>
          <w:szCs w:val="24"/>
          <w:lang w:val="en-US"/>
        </w:rPr>
      </w:pPr>
      <w:r w:rsidRPr="00C65EC2">
        <w:rPr>
          <w:sz w:val="24"/>
          <w:szCs w:val="24"/>
          <w:lang w:val="en-US"/>
        </w:rPr>
        <w:t>6.Arora D.R. Text book of microbiology. CB. 2001.</w:t>
      </w:r>
    </w:p>
    <w:p w:rsidR="008A1E17" w:rsidRPr="00C65EC2" w:rsidRDefault="008A1E17" w:rsidP="008A1E17">
      <w:pPr>
        <w:jc w:val="both"/>
        <w:rPr>
          <w:sz w:val="24"/>
          <w:szCs w:val="24"/>
          <w:lang w:val="en-US"/>
        </w:rPr>
      </w:pPr>
      <w:r w:rsidRPr="00C65EC2">
        <w:rPr>
          <w:sz w:val="24"/>
          <w:szCs w:val="24"/>
          <w:lang w:val="en-US"/>
        </w:rPr>
        <w:t>7.William A. Stradit,  Harriet Rouse, Bruce D. Fisher. Microbiology. 2001, Lippencott, Williams and  Wilkins</w:t>
      </w:r>
    </w:p>
    <w:p w:rsidR="008A1E17" w:rsidRPr="00C65EC2" w:rsidRDefault="008A1E17" w:rsidP="008A1E17">
      <w:pPr>
        <w:tabs>
          <w:tab w:val="num" w:pos="720"/>
        </w:tabs>
        <w:jc w:val="both"/>
        <w:rPr>
          <w:sz w:val="24"/>
          <w:szCs w:val="24"/>
          <w:lang w:val="en-US"/>
        </w:rPr>
      </w:pPr>
      <w:r w:rsidRPr="006205F3">
        <w:rPr>
          <w:sz w:val="24"/>
          <w:szCs w:val="24"/>
          <w:lang w:val="en-US"/>
        </w:rPr>
        <w:t>8.</w:t>
      </w:r>
      <w:r w:rsidRPr="00C65EC2">
        <w:rPr>
          <w:sz w:val="24"/>
          <w:szCs w:val="24"/>
          <w:lang w:val="en-US"/>
        </w:rPr>
        <w:t>Black Jacquelyn G. Microbiology. Principles &amp; Applications, 1996 by Prentice-Hall, New Jersey</w:t>
      </w:r>
    </w:p>
    <w:p w:rsidR="008A1E17" w:rsidRPr="00C65EC2" w:rsidRDefault="008A1E17" w:rsidP="008A1E17">
      <w:pPr>
        <w:jc w:val="both"/>
        <w:rPr>
          <w:sz w:val="24"/>
          <w:szCs w:val="24"/>
          <w:lang w:val="en-US"/>
        </w:rPr>
      </w:pPr>
      <w:r w:rsidRPr="00C65EC2">
        <w:rPr>
          <w:sz w:val="24"/>
          <w:szCs w:val="24"/>
          <w:lang w:val="en-US"/>
        </w:rPr>
        <w:t>9.Medical microbiology. An introduction to Infectious Diseases. Ed. by Ryan Kenneth J. Appleton  and Lange. Stamford, Connecticut, 1998</w:t>
      </w:r>
      <w:r w:rsidRPr="006205F3">
        <w:rPr>
          <w:sz w:val="24"/>
          <w:szCs w:val="24"/>
          <w:lang w:val="en-US"/>
        </w:rPr>
        <w:t>.</w:t>
      </w:r>
    </w:p>
    <w:p w:rsidR="008A1E17" w:rsidRPr="00C65EC2" w:rsidRDefault="008A1E17" w:rsidP="008A1E17">
      <w:pPr>
        <w:pStyle w:val="21"/>
        <w:autoSpaceDE/>
        <w:autoSpaceDN/>
        <w:adjustRightInd/>
      </w:pPr>
      <w:r w:rsidRPr="006205F3">
        <w:rPr>
          <w:lang w:val="en-US"/>
        </w:rPr>
        <w:t>10.</w:t>
      </w:r>
      <w:r w:rsidRPr="00C65EC2">
        <w:rPr>
          <w:lang w:val="nl-NL"/>
        </w:rPr>
        <w:t xml:space="preserve">Toni Hart, Paul Shears. Atlas de Roche de Microbiologie. - Paris., 1997.- </w:t>
      </w:r>
      <w:r w:rsidRPr="00C65EC2">
        <w:t>314р.</w:t>
      </w:r>
    </w:p>
    <w:p w:rsidR="008A1E17" w:rsidRDefault="008A1E17" w:rsidP="008A1E17">
      <w:pPr>
        <w:jc w:val="both"/>
        <w:rPr>
          <w:sz w:val="24"/>
          <w:szCs w:val="24"/>
        </w:rPr>
      </w:pPr>
    </w:p>
    <w:p w:rsidR="008A1E17" w:rsidRDefault="008A1E17" w:rsidP="008A1E17">
      <w:pPr>
        <w:widowControl w:val="0"/>
        <w:shd w:val="clear" w:color="auto" w:fill="FFFFFF"/>
        <w:tabs>
          <w:tab w:val="left" w:pos="252"/>
        </w:tabs>
        <w:autoSpaceDE w:val="0"/>
        <w:autoSpaceDN w:val="0"/>
        <w:adjustRightInd w:val="0"/>
        <w:jc w:val="both"/>
        <w:rPr>
          <w:b/>
          <w:bCs/>
          <w:sz w:val="24"/>
          <w:szCs w:val="24"/>
        </w:rPr>
      </w:pPr>
      <w:r w:rsidRPr="00F04B57">
        <w:rPr>
          <w:b/>
          <w:bCs/>
          <w:sz w:val="24"/>
          <w:szCs w:val="24"/>
        </w:rPr>
        <w:t>Контрольные вопросы (обратная связь):</w:t>
      </w:r>
    </w:p>
    <w:p w:rsidR="008A1E17" w:rsidRPr="00FC79FA" w:rsidRDefault="008A1E17" w:rsidP="008A1E17">
      <w:pPr>
        <w:jc w:val="both"/>
        <w:rPr>
          <w:sz w:val="24"/>
          <w:szCs w:val="24"/>
          <w:lang w:val="ru-MO"/>
        </w:rPr>
      </w:pPr>
      <w:r w:rsidRPr="00FC79FA">
        <w:rPr>
          <w:sz w:val="24"/>
          <w:szCs w:val="24"/>
        </w:rPr>
        <w:t xml:space="preserve">1. </w:t>
      </w:r>
      <w:r w:rsidRPr="00FC79FA">
        <w:rPr>
          <w:sz w:val="24"/>
          <w:szCs w:val="24"/>
          <w:lang w:val="ru-MO"/>
        </w:rPr>
        <w:t xml:space="preserve">Характеристика основных групп химиотерапевтических препаратов. </w:t>
      </w:r>
    </w:p>
    <w:p w:rsidR="008A1E17" w:rsidRPr="00FC79FA" w:rsidRDefault="008A1E17" w:rsidP="008A1E17">
      <w:pPr>
        <w:jc w:val="both"/>
        <w:rPr>
          <w:sz w:val="24"/>
          <w:szCs w:val="24"/>
          <w:lang w:val="ru-MO"/>
        </w:rPr>
      </w:pPr>
      <w:r w:rsidRPr="00FC79FA">
        <w:rPr>
          <w:sz w:val="24"/>
          <w:szCs w:val="24"/>
          <w:lang w:val="ru-MO"/>
        </w:rPr>
        <w:t>2. Антибиотики. Классификация антибиотиков</w:t>
      </w:r>
      <w:r>
        <w:rPr>
          <w:sz w:val="24"/>
          <w:szCs w:val="24"/>
          <w:lang w:val="ru-MO"/>
        </w:rPr>
        <w:t>.</w:t>
      </w:r>
    </w:p>
    <w:p w:rsidR="008A1E17" w:rsidRDefault="008A1E17" w:rsidP="008A1E17">
      <w:pPr>
        <w:jc w:val="both"/>
        <w:rPr>
          <w:sz w:val="24"/>
          <w:szCs w:val="24"/>
          <w:lang w:val="ru-MO"/>
        </w:rPr>
      </w:pPr>
      <w:r w:rsidRPr="00FC79FA">
        <w:rPr>
          <w:sz w:val="24"/>
          <w:szCs w:val="24"/>
          <w:lang w:val="ru-MO"/>
        </w:rPr>
        <w:t>3. Единицы антимикробной активности антибиотиков.</w:t>
      </w:r>
    </w:p>
    <w:p w:rsidR="008A1E17" w:rsidRDefault="008A1E17" w:rsidP="008A1E17">
      <w:pPr>
        <w:jc w:val="both"/>
        <w:rPr>
          <w:sz w:val="24"/>
          <w:szCs w:val="24"/>
          <w:lang w:val="ru-MO"/>
        </w:rPr>
      </w:pPr>
      <w:r>
        <w:rPr>
          <w:sz w:val="24"/>
          <w:szCs w:val="24"/>
          <w:lang w:val="ru-MO"/>
        </w:rPr>
        <w:t>4.Мехмнизмы развития устойчивости микробов к антибактериальным препаратам.</w:t>
      </w:r>
    </w:p>
    <w:p w:rsidR="008A1E17" w:rsidRDefault="008A1E17" w:rsidP="008A1E17">
      <w:pPr>
        <w:jc w:val="both"/>
        <w:rPr>
          <w:sz w:val="24"/>
          <w:szCs w:val="24"/>
          <w:lang w:val="ru-MO"/>
        </w:rPr>
      </w:pPr>
      <w:r>
        <w:rPr>
          <w:sz w:val="24"/>
          <w:szCs w:val="24"/>
          <w:lang w:val="ru-MO"/>
        </w:rPr>
        <w:t>5.Принципы назначения антибиотиков.</w:t>
      </w:r>
    </w:p>
    <w:p w:rsidR="008A1E17" w:rsidRPr="00F04B57" w:rsidRDefault="008A1E17" w:rsidP="008A1E17">
      <w:pPr>
        <w:jc w:val="both"/>
        <w:rPr>
          <w:sz w:val="24"/>
          <w:szCs w:val="24"/>
        </w:rPr>
      </w:pPr>
    </w:p>
    <w:p w:rsidR="008A1E17" w:rsidRPr="00F04B57" w:rsidRDefault="008A1E17" w:rsidP="008A1E17">
      <w:pPr>
        <w:keepNext/>
        <w:keepLines/>
        <w:widowControl w:val="0"/>
        <w:rPr>
          <w:b/>
          <w:bCs/>
          <w:sz w:val="24"/>
          <w:szCs w:val="24"/>
        </w:rPr>
      </w:pPr>
      <w:r>
        <w:rPr>
          <w:b/>
          <w:bCs/>
          <w:sz w:val="24"/>
          <w:szCs w:val="24"/>
        </w:rPr>
        <w:t>Тема 12</w:t>
      </w:r>
      <w:r w:rsidRPr="00F04B57">
        <w:rPr>
          <w:b/>
          <w:bCs/>
          <w:sz w:val="24"/>
          <w:szCs w:val="24"/>
        </w:rPr>
        <w:t>.</w:t>
      </w:r>
    </w:p>
    <w:p w:rsidR="008A1E17" w:rsidRDefault="008A1E17" w:rsidP="008A1E17">
      <w:pPr>
        <w:rPr>
          <w:color w:val="000000"/>
          <w:sz w:val="24"/>
          <w:szCs w:val="24"/>
        </w:rPr>
      </w:pPr>
      <w:r w:rsidRPr="00F04B57">
        <w:rPr>
          <w:color w:val="000000"/>
          <w:sz w:val="24"/>
          <w:szCs w:val="24"/>
        </w:rPr>
        <w:t>Основы иммунопрофилактики и иммунотерапии инфекционных заболеваний.</w:t>
      </w:r>
    </w:p>
    <w:p w:rsidR="008A1E17" w:rsidRPr="00FC79FA" w:rsidRDefault="008A1E17" w:rsidP="008A1E17">
      <w:pPr>
        <w:rPr>
          <w:b/>
          <w:color w:val="000000"/>
          <w:sz w:val="24"/>
          <w:szCs w:val="24"/>
        </w:rPr>
      </w:pPr>
      <w:r w:rsidRPr="00FC79FA">
        <w:rPr>
          <w:b/>
          <w:color w:val="000000"/>
          <w:sz w:val="24"/>
          <w:szCs w:val="24"/>
        </w:rPr>
        <w:t>Цель:</w:t>
      </w:r>
    </w:p>
    <w:p w:rsidR="008A1E17" w:rsidRPr="00FC79FA" w:rsidRDefault="008A1E17" w:rsidP="008A1E17">
      <w:pPr>
        <w:jc w:val="both"/>
        <w:rPr>
          <w:b/>
          <w:bCs/>
          <w:sz w:val="24"/>
          <w:szCs w:val="24"/>
        </w:rPr>
      </w:pPr>
      <w:r w:rsidRPr="00FC79FA">
        <w:rPr>
          <w:bCs/>
          <w:sz w:val="24"/>
          <w:szCs w:val="24"/>
        </w:rPr>
        <w:t xml:space="preserve">Основной целью изучения данной темы является </w:t>
      </w:r>
      <w:r w:rsidRPr="00FC79FA">
        <w:rPr>
          <w:sz w:val="24"/>
          <w:szCs w:val="24"/>
        </w:rPr>
        <w:t>формирование у студентов знаний об иммунобиологических препаратах.</w:t>
      </w:r>
      <w:r>
        <w:rPr>
          <w:sz w:val="24"/>
          <w:szCs w:val="24"/>
        </w:rPr>
        <w:t xml:space="preserve"> (д</w:t>
      </w:r>
      <w:r w:rsidRPr="00FC79FA">
        <w:rPr>
          <w:sz w:val="24"/>
          <w:szCs w:val="24"/>
        </w:rPr>
        <w:t>иагностические и лечебные иммунобиологические препараты, вакцины, сыворотки, иммуноглобулины, эубиотики, пробиотики, аллергены, диагностикумы), их получение, значение для диагностики, профилактики и лечения инфекционных заболеваний.</w:t>
      </w:r>
    </w:p>
    <w:p w:rsidR="008A1E17" w:rsidRDefault="008A1E17" w:rsidP="008A1E17">
      <w:pPr>
        <w:jc w:val="both"/>
        <w:rPr>
          <w:b/>
          <w:sz w:val="24"/>
          <w:szCs w:val="24"/>
        </w:rPr>
      </w:pPr>
      <w:r w:rsidRPr="00FC79FA">
        <w:rPr>
          <w:b/>
          <w:sz w:val="24"/>
          <w:szCs w:val="24"/>
        </w:rPr>
        <w:lastRenderedPageBreak/>
        <w:t>Тезисы</w:t>
      </w:r>
      <w:r>
        <w:rPr>
          <w:b/>
          <w:sz w:val="24"/>
          <w:szCs w:val="24"/>
        </w:rPr>
        <w:t xml:space="preserve"> лекции</w:t>
      </w:r>
      <w:r w:rsidRPr="00FC79FA">
        <w:rPr>
          <w:b/>
          <w:sz w:val="24"/>
          <w:szCs w:val="24"/>
        </w:rPr>
        <w:t>:</w:t>
      </w:r>
    </w:p>
    <w:p w:rsidR="008A1E17" w:rsidRPr="00FC79FA" w:rsidRDefault="008A1E17" w:rsidP="008A1E17">
      <w:pPr>
        <w:jc w:val="both"/>
        <w:rPr>
          <w:sz w:val="24"/>
          <w:szCs w:val="24"/>
        </w:rPr>
      </w:pPr>
      <w:r w:rsidRPr="00FC79FA">
        <w:rPr>
          <w:sz w:val="24"/>
          <w:szCs w:val="24"/>
          <w:u w:val="single"/>
        </w:rPr>
        <w:t>Иммунопрофилактика</w:t>
      </w:r>
      <w:r w:rsidRPr="00FC79FA">
        <w:rPr>
          <w:sz w:val="24"/>
          <w:szCs w:val="24"/>
        </w:rPr>
        <w:t xml:space="preserve">  - способ предупреждения инфекционных заболеваний в коллективе и у отдельных индивидуумов путем создания искусственного специфического иммунитета. Существуют две формы иммунизации:</w:t>
      </w:r>
    </w:p>
    <w:p w:rsidR="008A1E17" w:rsidRPr="00FC79FA" w:rsidRDefault="008A1E17" w:rsidP="00493F95">
      <w:pPr>
        <w:numPr>
          <w:ilvl w:val="0"/>
          <w:numId w:val="12"/>
        </w:numPr>
        <w:jc w:val="both"/>
        <w:rPr>
          <w:sz w:val="24"/>
          <w:szCs w:val="24"/>
        </w:rPr>
      </w:pPr>
      <w:r w:rsidRPr="00FC79FA">
        <w:rPr>
          <w:sz w:val="24"/>
          <w:szCs w:val="24"/>
        </w:rPr>
        <w:t>Активная, в основе которой лежит введение в организм микробных антигенов (вакцины) с целью создания активного иммунитета</w:t>
      </w:r>
    </w:p>
    <w:p w:rsidR="008A1E17" w:rsidRPr="00FC79FA" w:rsidRDefault="008A1E17" w:rsidP="00493F95">
      <w:pPr>
        <w:numPr>
          <w:ilvl w:val="0"/>
          <w:numId w:val="12"/>
        </w:numPr>
        <w:jc w:val="both"/>
        <w:rPr>
          <w:sz w:val="24"/>
          <w:szCs w:val="24"/>
        </w:rPr>
      </w:pPr>
      <w:r w:rsidRPr="00FC79FA">
        <w:rPr>
          <w:sz w:val="24"/>
          <w:szCs w:val="24"/>
        </w:rPr>
        <w:t>Пассивная, основанная на введении в организм препаратов, содержащих специфические антитела (иммунные сыворотки, гамма-глобулины), с целью создания искусственного пассивного иммунитета.</w:t>
      </w:r>
    </w:p>
    <w:p w:rsidR="008A1E17" w:rsidRPr="00FC79FA" w:rsidRDefault="008A1E17" w:rsidP="008A1E17">
      <w:pPr>
        <w:jc w:val="both"/>
        <w:rPr>
          <w:sz w:val="24"/>
          <w:szCs w:val="24"/>
        </w:rPr>
      </w:pPr>
      <w:r w:rsidRPr="00FC79FA">
        <w:rPr>
          <w:sz w:val="24"/>
          <w:szCs w:val="24"/>
          <w:u w:val="single"/>
        </w:rPr>
        <w:t xml:space="preserve">Вакцины </w:t>
      </w:r>
      <w:r w:rsidRPr="00FC79FA">
        <w:rPr>
          <w:sz w:val="24"/>
          <w:szCs w:val="24"/>
        </w:rPr>
        <w:t xml:space="preserve">- биологические препараты, изготовляемые из обезвреженных микробов, токсинов, микробных антигенов и используемые для создания активного искусственного иммунитета. В основном вакцины применяют с профилактической целью, реже  -   с лечебной. Они должны отвечать строгим требованиям : обладать достаточно высокой иммуногенностью, т.е. вызывать образование прочного и по возможности, длительного специфического иммунитета; быть абсолютно безопасными для организма; обладать низкой реактогенностью; не вызывать побочных нежелательных реакций; стабильно сохранять при правильном хранении свои иммуногенные свойства; иметь возможность быть включенными в комплексные вакцины и отвечать другим установленным международным стандартам. По составу входящих в них антигенов различают моновакцины, содержащие антиген одного серовара; поливакцины, содержащие антигены нескольких сероваров и комплексные, или комбинированные, или ассоциированные вакцины, которые содержат антигены или нескольких видов микроорганизмов, или одного и того же, но  в различных вариантах (корпускулярные и химические). </w:t>
      </w:r>
    </w:p>
    <w:p w:rsidR="008A1E17" w:rsidRPr="00FC79FA" w:rsidRDefault="008A1E17" w:rsidP="008A1E17">
      <w:pPr>
        <w:ind w:left="360"/>
        <w:jc w:val="both"/>
        <w:rPr>
          <w:sz w:val="24"/>
          <w:szCs w:val="24"/>
        </w:rPr>
      </w:pPr>
      <w:r w:rsidRPr="00FC79FA">
        <w:rPr>
          <w:sz w:val="24"/>
          <w:szCs w:val="24"/>
          <w:u w:val="single"/>
        </w:rPr>
        <w:t>Сыворотки и иммуноглобулины</w:t>
      </w:r>
      <w:r w:rsidRPr="00FC79FA">
        <w:rPr>
          <w:sz w:val="24"/>
          <w:szCs w:val="24"/>
        </w:rPr>
        <w:t xml:space="preserve">.        Предупреждение развития </w:t>
      </w:r>
    </w:p>
    <w:p w:rsidR="008A1E17" w:rsidRPr="00FC79FA" w:rsidRDefault="008A1E17" w:rsidP="008A1E17">
      <w:pPr>
        <w:jc w:val="both"/>
        <w:rPr>
          <w:sz w:val="24"/>
          <w:szCs w:val="24"/>
        </w:rPr>
      </w:pPr>
      <w:r w:rsidRPr="00FC79FA">
        <w:rPr>
          <w:sz w:val="24"/>
          <w:szCs w:val="24"/>
        </w:rPr>
        <w:t>инфекции путем введения в организм готовых антител до начала заболевания, получило название сероиммунопрофилактики. Сыворотки подразделяются на антитоксические и антимикробные, последние в свою очередь делятся на антибактериальные и антивирусные. Сыворотки получают путем гипериммунизации крупных животных (чаще всего лошадей) соответствующими антигенами. Получают сыворотки также от людей - доноров. Наибольшее практическое значение имеют антитоксические сыворотки, т.к. они являются  единственным средством способным нейтрализовать экзотоксины в организме больного. Сила действия антитоксических сывороток измеряется в антитоксических единицах (АЕ) в 1 мл. Так, 1 АЕ противодифтерийной сыворотки  нейтрализует 100 ДЕТ токсина для морской свинки массой 250 грамм.</w:t>
      </w:r>
    </w:p>
    <w:p w:rsidR="008A1E17" w:rsidRPr="00FC79FA" w:rsidRDefault="008A1E17" w:rsidP="008A1E17">
      <w:pPr>
        <w:jc w:val="both"/>
        <w:rPr>
          <w:sz w:val="24"/>
          <w:szCs w:val="24"/>
        </w:rPr>
      </w:pPr>
      <w:r w:rsidRPr="00FC79FA">
        <w:rPr>
          <w:sz w:val="24"/>
          <w:szCs w:val="24"/>
        </w:rPr>
        <w:t xml:space="preserve">     Эти препараты очищены от баластных веществ и концентрированные, обладающие высоким титром антител.</w:t>
      </w:r>
    </w:p>
    <w:p w:rsidR="008A1E17" w:rsidRPr="00FC79FA" w:rsidRDefault="008A1E17" w:rsidP="008A1E17">
      <w:pPr>
        <w:jc w:val="both"/>
        <w:rPr>
          <w:sz w:val="24"/>
          <w:szCs w:val="24"/>
        </w:rPr>
      </w:pPr>
      <w:r w:rsidRPr="00FC79FA">
        <w:rPr>
          <w:sz w:val="24"/>
          <w:szCs w:val="24"/>
        </w:rPr>
        <w:t xml:space="preserve">     Антибактериальные сыворотки с развитием химиотерапии почти утратили свое значение и применяются редко.</w:t>
      </w:r>
    </w:p>
    <w:p w:rsidR="008A1E17" w:rsidRPr="00F04B57" w:rsidRDefault="008A1E17" w:rsidP="008A1E17">
      <w:pPr>
        <w:jc w:val="both"/>
        <w:rPr>
          <w:sz w:val="24"/>
          <w:szCs w:val="24"/>
        </w:rPr>
      </w:pPr>
      <w:r w:rsidRPr="00FC79FA">
        <w:rPr>
          <w:sz w:val="24"/>
          <w:szCs w:val="24"/>
        </w:rPr>
        <w:t xml:space="preserve">     Антивирусные сыворотки дают хороший эффект  при раннем введении, в конце инкубационного периода,  в первые дни болезни.</w:t>
      </w:r>
    </w:p>
    <w:p w:rsidR="008A1E17" w:rsidRPr="00A343DB" w:rsidRDefault="008A1E17" w:rsidP="008A1E17">
      <w:pPr>
        <w:tabs>
          <w:tab w:val="left" w:pos="7290"/>
        </w:tabs>
        <w:jc w:val="both"/>
        <w:rPr>
          <w:bCs/>
          <w:sz w:val="24"/>
          <w:szCs w:val="24"/>
        </w:rPr>
      </w:pPr>
      <w:r w:rsidRPr="00A343DB">
        <w:rPr>
          <w:bCs/>
          <w:sz w:val="24"/>
          <w:szCs w:val="24"/>
        </w:rPr>
        <w:t>Массовые способы вакцинации. Эффективность вакцинации</w:t>
      </w:r>
      <w:r w:rsidRPr="00A343DB">
        <w:rPr>
          <w:bCs/>
          <w:sz w:val="24"/>
          <w:szCs w:val="24"/>
        </w:rPr>
        <w:tab/>
      </w:r>
    </w:p>
    <w:p w:rsidR="008A1E17" w:rsidRPr="00FC79FA" w:rsidRDefault="008A1E17" w:rsidP="00493F95">
      <w:pPr>
        <w:numPr>
          <w:ilvl w:val="0"/>
          <w:numId w:val="108"/>
        </w:numPr>
        <w:ind w:left="0"/>
        <w:jc w:val="both"/>
        <w:rPr>
          <w:sz w:val="24"/>
          <w:szCs w:val="24"/>
        </w:rPr>
      </w:pPr>
      <w:r w:rsidRPr="00FC79FA">
        <w:rPr>
          <w:sz w:val="24"/>
          <w:szCs w:val="24"/>
        </w:rPr>
        <w:t>Безыгольный (пистолетный)</w:t>
      </w:r>
    </w:p>
    <w:p w:rsidR="008A1E17" w:rsidRPr="00FC79FA" w:rsidRDefault="008A1E17" w:rsidP="00493F95">
      <w:pPr>
        <w:numPr>
          <w:ilvl w:val="0"/>
          <w:numId w:val="108"/>
        </w:numPr>
        <w:ind w:left="0"/>
        <w:jc w:val="both"/>
        <w:rPr>
          <w:sz w:val="24"/>
          <w:szCs w:val="24"/>
        </w:rPr>
      </w:pPr>
      <w:r w:rsidRPr="00FC79FA">
        <w:rPr>
          <w:sz w:val="24"/>
          <w:szCs w:val="24"/>
        </w:rPr>
        <w:t>Пероральный (таблетки, драже)</w:t>
      </w:r>
    </w:p>
    <w:p w:rsidR="008A1E17" w:rsidRPr="00FC79FA" w:rsidRDefault="008A1E17" w:rsidP="00493F95">
      <w:pPr>
        <w:numPr>
          <w:ilvl w:val="0"/>
          <w:numId w:val="108"/>
        </w:numPr>
        <w:ind w:left="0"/>
        <w:jc w:val="both"/>
        <w:rPr>
          <w:sz w:val="24"/>
          <w:szCs w:val="24"/>
        </w:rPr>
      </w:pPr>
      <w:r w:rsidRPr="00FC79FA">
        <w:rPr>
          <w:sz w:val="24"/>
          <w:szCs w:val="24"/>
        </w:rPr>
        <w:t>Аэрозольный</w:t>
      </w:r>
    </w:p>
    <w:p w:rsidR="008A1E17" w:rsidRPr="00A343DB" w:rsidRDefault="008A1E17" w:rsidP="008A1E17">
      <w:pPr>
        <w:jc w:val="both"/>
        <w:rPr>
          <w:sz w:val="24"/>
          <w:szCs w:val="24"/>
        </w:rPr>
      </w:pPr>
      <w:r w:rsidRPr="00A343DB">
        <w:rPr>
          <w:bCs/>
          <w:sz w:val="24"/>
          <w:szCs w:val="24"/>
        </w:rPr>
        <w:t>Индекс эффективности</w:t>
      </w:r>
      <w:r>
        <w:rPr>
          <w:bCs/>
          <w:sz w:val="24"/>
          <w:szCs w:val="24"/>
        </w:rPr>
        <w:t xml:space="preserve"> - </w:t>
      </w:r>
      <w:r w:rsidRPr="00A343DB">
        <w:rPr>
          <w:sz w:val="24"/>
          <w:szCs w:val="24"/>
        </w:rPr>
        <w:t xml:space="preserve">отношение числа заболевших или погибших среди невакцинированных </w:t>
      </w:r>
    </w:p>
    <w:p w:rsidR="008A1E17" w:rsidRPr="00FC79FA" w:rsidRDefault="008A1E17" w:rsidP="008A1E17">
      <w:pPr>
        <w:jc w:val="both"/>
        <w:rPr>
          <w:bCs/>
          <w:sz w:val="24"/>
          <w:szCs w:val="24"/>
        </w:rPr>
      </w:pPr>
      <w:r w:rsidRPr="00FC79FA">
        <w:rPr>
          <w:sz w:val="24"/>
          <w:szCs w:val="24"/>
        </w:rPr>
        <w:t xml:space="preserve">к числу заболевших или погибших среди вакцинированных особей </w:t>
      </w:r>
      <w:r w:rsidRPr="00FC79FA">
        <w:rPr>
          <w:bCs/>
          <w:sz w:val="24"/>
          <w:szCs w:val="24"/>
        </w:rPr>
        <w:t>при их инфицировании.</w:t>
      </w:r>
    </w:p>
    <w:p w:rsidR="008A1E17" w:rsidRPr="00A343DB" w:rsidRDefault="008A1E17" w:rsidP="008A1E17">
      <w:pPr>
        <w:jc w:val="both"/>
        <w:rPr>
          <w:bCs/>
          <w:sz w:val="24"/>
          <w:szCs w:val="24"/>
        </w:rPr>
      </w:pPr>
      <w:r w:rsidRPr="00A343DB">
        <w:rPr>
          <w:bCs/>
          <w:sz w:val="24"/>
          <w:szCs w:val="24"/>
        </w:rPr>
        <w:t>Индекс эффективности</w:t>
      </w:r>
    </w:p>
    <w:p w:rsidR="008A1E17" w:rsidRPr="00FC79FA" w:rsidRDefault="008A1E17" w:rsidP="008A1E17">
      <w:pPr>
        <w:jc w:val="both"/>
        <w:rPr>
          <w:sz w:val="24"/>
          <w:szCs w:val="24"/>
        </w:rPr>
      </w:pPr>
      <w:r w:rsidRPr="00FC79FA">
        <w:rPr>
          <w:sz w:val="24"/>
          <w:szCs w:val="24"/>
        </w:rPr>
        <w:t>Среди 1000 вакцинированных заболело 10, среди 1000 невакцинированных- 100:</w:t>
      </w:r>
    </w:p>
    <w:p w:rsidR="008A1E17" w:rsidRPr="00FC79FA" w:rsidRDefault="008A1E17" w:rsidP="008A1E17">
      <w:pPr>
        <w:jc w:val="both"/>
        <w:rPr>
          <w:bCs/>
          <w:sz w:val="24"/>
          <w:szCs w:val="24"/>
        </w:rPr>
      </w:pPr>
      <w:r w:rsidRPr="00FC79FA">
        <w:rPr>
          <w:bCs/>
          <w:sz w:val="24"/>
          <w:szCs w:val="24"/>
        </w:rPr>
        <w:t xml:space="preserve">                ИЭ</w:t>
      </w:r>
      <w:r w:rsidRPr="00FC79FA">
        <w:rPr>
          <w:sz w:val="24"/>
          <w:szCs w:val="24"/>
        </w:rPr>
        <w:t xml:space="preserve">= 100: 10 = </w:t>
      </w:r>
      <w:r w:rsidRPr="00FC79FA">
        <w:rPr>
          <w:bCs/>
          <w:sz w:val="24"/>
          <w:szCs w:val="24"/>
        </w:rPr>
        <w:t>10</w:t>
      </w:r>
    </w:p>
    <w:p w:rsidR="008A1E17" w:rsidRPr="00FC79FA" w:rsidRDefault="008A1E17" w:rsidP="008A1E17">
      <w:pPr>
        <w:jc w:val="both"/>
        <w:rPr>
          <w:sz w:val="24"/>
          <w:szCs w:val="24"/>
        </w:rPr>
      </w:pPr>
      <w:r w:rsidRPr="00FC79FA">
        <w:rPr>
          <w:sz w:val="24"/>
          <w:szCs w:val="24"/>
        </w:rPr>
        <w:t xml:space="preserve">ИЭ для различных вакцин варьирует от 1,5-2 до 500. </w:t>
      </w:r>
    </w:p>
    <w:p w:rsidR="008A1E17" w:rsidRPr="00FC79FA" w:rsidRDefault="008A1E17" w:rsidP="008A1E17">
      <w:pPr>
        <w:jc w:val="both"/>
        <w:rPr>
          <w:sz w:val="24"/>
          <w:szCs w:val="24"/>
        </w:rPr>
      </w:pPr>
      <w:r w:rsidRPr="00FC79FA">
        <w:rPr>
          <w:sz w:val="24"/>
          <w:szCs w:val="24"/>
        </w:rPr>
        <w:lastRenderedPageBreak/>
        <w:t>ИЭ гриппозных вакцин 1,,5-2,5, оспенной вакцины- до 500</w:t>
      </w:r>
    </w:p>
    <w:p w:rsidR="008A1E17" w:rsidRPr="00FC79FA" w:rsidRDefault="008A1E17" w:rsidP="008A1E17">
      <w:pPr>
        <w:jc w:val="both"/>
        <w:rPr>
          <w:sz w:val="24"/>
          <w:szCs w:val="24"/>
        </w:rPr>
      </w:pPr>
      <w:r w:rsidRPr="00FC79FA">
        <w:rPr>
          <w:bCs/>
          <w:sz w:val="24"/>
          <w:szCs w:val="24"/>
        </w:rPr>
        <w:t>Календарь вакцинации</w:t>
      </w:r>
      <w:r w:rsidRPr="00FC79FA">
        <w:rPr>
          <w:sz w:val="24"/>
          <w:szCs w:val="24"/>
        </w:rPr>
        <w:t xml:space="preserve"> обязательных прививок и по показаниям</w:t>
      </w:r>
    </w:p>
    <w:p w:rsidR="008A1E17" w:rsidRPr="00FC79FA" w:rsidRDefault="008A1E17" w:rsidP="008A1E17">
      <w:pPr>
        <w:jc w:val="both"/>
        <w:rPr>
          <w:bCs/>
          <w:sz w:val="24"/>
          <w:szCs w:val="24"/>
        </w:rPr>
      </w:pPr>
      <w:r w:rsidRPr="00FC79FA">
        <w:rPr>
          <w:bCs/>
          <w:sz w:val="24"/>
          <w:szCs w:val="24"/>
        </w:rPr>
        <w:t>Поствакцинальные (побочные)    реакции:</w:t>
      </w:r>
    </w:p>
    <w:p w:rsidR="008A1E17" w:rsidRPr="00FC79FA" w:rsidRDefault="008A1E17" w:rsidP="00493F95">
      <w:pPr>
        <w:numPr>
          <w:ilvl w:val="0"/>
          <w:numId w:val="109"/>
        </w:numPr>
        <w:ind w:left="0"/>
        <w:jc w:val="both"/>
        <w:rPr>
          <w:sz w:val="24"/>
          <w:szCs w:val="24"/>
        </w:rPr>
      </w:pPr>
      <w:r w:rsidRPr="00FC79FA">
        <w:rPr>
          <w:sz w:val="24"/>
          <w:szCs w:val="24"/>
        </w:rPr>
        <w:t>Местные</w:t>
      </w:r>
    </w:p>
    <w:p w:rsidR="008A1E17" w:rsidRPr="00FC79FA" w:rsidRDefault="008A1E17" w:rsidP="00493F95">
      <w:pPr>
        <w:numPr>
          <w:ilvl w:val="0"/>
          <w:numId w:val="109"/>
        </w:numPr>
        <w:ind w:left="0"/>
        <w:jc w:val="both"/>
        <w:rPr>
          <w:sz w:val="24"/>
          <w:szCs w:val="24"/>
        </w:rPr>
      </w:pPr>
      <w:r w:rsidRPr="00FC79FA">
        <w:rPr>
          <w:sz w:val="24"/>
          <w:szCs w:val="24"/>
        </w:rPr>
        <w:t>Общие</w:t>
      </w:r>
    </w:p>
    <w:p w:rsidR="008A1E17" w:rsidRPr="00FC79FA" w:rsidRDefault="008A1E17" w:rsidP="008A1E17">
      <w:pPr>
        <w:jc w:val="both"/>
        <w:rPr>
          <w:sz w:val="24"/>
          <w:szCs w:val="24"/>
        </w:rPr>
      </w:pPr>
      <w:r w:rsidRPr="00FC79FA">
        <w:rPr>
          <w:bCs/>
          <w:sz w:val="24"/>
          <w:szCs w:val="24"/>
        </w:rPr>
        <w:t xml:space="preserve">              Степень интенсивности: </w:t>
      </w:r>
      <w:r w:rsidRPr="00FC79FA">
        <w:rPr>
          <w:sz w:val="24"/>
          <w:szCs w:val="24"/>
        </w:rPr>
        <w:t>диаметр отека, гиперемия на месте иньекции, температура</w:t>
      </w:r>
    </w:p>
    <w:p w:rsidR="008A1E17" w:rsidRPr="00A343DB" w:rsidRDefault="008A1E17" w:rsidP="008A1E17">
      <w:pPr>
        <w:jc w:val="both"/>
        <w:rPr>
          <w:bCs/>
          <w:caps/>
          <w:sz w:val="24"/>
          <w:szCs w:val="24"/>
        </w:rPr>
      </w:pPr>
      <w:r w:rsidRPr="00A343DB">
        <w:rPr>
          <w:bCs/>
          <w:caps/>
          <w:sz w:val="24"/>
          <w:szCs w:val="24"/>
        </w:rPr>
        <w:t>Сывороточные иммунные препараты</w:t>
      </w:r>
    </w:p>
    <w:p w:rsidR="008A1E17" w:rsidRPr="00FC79FA" w:rsidRDefault="008A1E17" w:rsidP="008A1E17">
      <w:pPr>
        <w:jc w:val="both"/>
        <w:rPr>
          <w:sz w:val="24"/>
          <w:szCs w:val="24"/>
        </w:rPr>
      </w:pPr>
      <w:r w:rsidRPr="00FC79FA">
        <w:rPr>
          <w:sz w:val="24"/>
          <w:szCs w:val="24"/>
        </w:rPr>
        <w:t xml:space="preserve">1. </w:t>
      </w:r>
      <w:r w:rsidRPr="00FC79FA">
        <w:rPr>
          <w:bCs/>
          <w:sz w:val="24"/>
          <w:szCs w:val="24"/>
        </w:rPr>
        <w:t>Иммунные сыворотки</w:t>
      </w:r>
      <w:r w:rsidRPr="00FC79FA">
        <w:rPr>
          <w:sz w:val="24"/>
          <w:szCs w:val="24"/>
        </w:rPr>
        <w:t xml:space="preserve"> (из крови гипериммунизированных животных (лошади, ослы, кролики) соответствующей вакциной или крови иммунизированных людей (донорская, плацентарная, абортивная)</w:t>
      </w:r>
    </w:p>
    <w:p w:rsidR="008A1E17" w:rsidRPr="00FC79FA" w:rsidRDefault="008A1E17" w:rsidP="008A1E17">
      <w:pPr>
        <w:jc w:val="both"/>
        <w:rPr>
          <w:sz w:val="24"/>
          <w:szCs w:val="24"/>
        </w:rPr>
      </w:pPr>
      <w:r w:rsidRPr="00FC79FA">
        <w:rPr>
          <w:sz w:val="24"/>
          <w:szCs w:val="24"/>
        </w:rPr>
        <w:t xml:space="preserve">2. </w:t>
      </w:r>
      <w:r w:rsidRPr="00FC79FA">
        <w:rPr>
          <w:bCs/>
          <w:sz w:val="24"/>
          <w:szCs w:val="24"/>
        </w:rPr>
        <w:t xml:space="preserve">Иммуноглобулины- </w:t>
      </w:r>
      <w:r w:rsidRPr="00FC79FA">
        <w:rPr>
          <w:sz w:val="24"/>
          <w:szCs w:val="24"/>
        </w:rPr>
        <w:t>очищенные и концентрированные иммунные сыворотки</w:t>
      </w:r>
    </w:p>
    <w:p w:rsidR="008A1E17" w:rsidRPr="00A343DB" w:rsidRDefault="008A1E17" w:rsidP="008A1E17">
      <w:pPr>
        <w:jc w:val="both"/>
        <w:rPr>
          <w:bCs/>
          <w:sz w:val="24"/>
          <w:szCs w:val="24"/>
        </w:rPr>
      </w:pPr>
      <w:r w:rsidRPr="00A343DB">
        <w:rPr>
          <w:bCs/>
          <w:sz w:val="24"/>
          <w:szCs w:val="24"/>
        </w:rPr>
        <w:t>Иммунноглобуллины</w:t>
      </w:r>
    </w:p>
    <w:p w:rsidR="008A1E17" w:rsidRPr="00FC79FA" w:rsidRDefault="008A1E17" w:rsidP="008A1E17">
      <w:pPr>
        <w:jc w:val="both"/>
        <w:rPr>
          <w:bCs/>
          <w:sz w:val="24"/>
          <w:szCs w:val="24"/>
        </w:rPr>
      </w:pPr>
      <w:r w:rsidRPr="00FC79FA">
        <w:rPr>
          <w:bCs/>
          <w:sz w:val="24"/>
          <w:szCs w:val="24"/>
        </w:rPr>
        <w:t xml:space="preserve">Гетерологичные </w:t>
      </w:r>
      <w:r w:rsidRPr="00FC79FA">
        <w:rPr>
          <w:sz w:val="24"/>
          <w:szCs w:val="24"/>
        </w:rPr>
        <w:t xml:space="preserve">- из крови гипериммунизированных животных (лошади, ослы, кролики) соответствующей вакциной </w:t>
      </w:r>
      <w:r w:rsidRPr="00FC79FA">
        <w:rPr>
          <w:bCs/>
          <w:sz w:val="24"/>
          <w:szCs w:val="24"/>
        </w:rPr>
        <w:t>(строго ограничено)</w:t>
      </w:r>
    </w:p>
    <w:p w:rsidR="008A1E17" w:rsidRPr="00FC79FA" w:rsidRDefault="008A1E17" w:rsidP="008A1E17">
      <w:pPr>
        <w:jc w:val="both"/>
        <w:rPr>
          <w:sz w:val="24"/>
          <w:szCs w:val="24"/>
        </w:rPr>
      </w:pPr>
      <w:r w:rsidRPr="00FC79FA">
        <w:rPr>
          <w:bCs/>
          <w:sz w:val="24"/>
          <w:szCs w:val="24"/>
        </w:rPr>
        <w:t xml:space="preserve">Гомологичные </w:t>
      </w:r>
      <w:r w:rsidRPr="00FC79FA">
        <w:rPr>
          <w:sz w:val="24"/>
          <w:szCs w:val="24"/>
        </w:rPr>
        <w:t>– препараты из крови иммунизированных людей (вирусный гепатит, корь, ботулизм, столбняк)</w:t>
      </w:r>
    </w:p>
    <w:p w:rsidR="008A1E17" w:rsidRPr="00FC79FA" w:rsidRDefault="008A1E17" w:rsidP="008A1E17">
      <w:pPr>
        <w:jc w:val="both"/>
        <w:rPr>
          <w:sz w:val="24"/>
          <w:szCs w:val="24"/>
        </w:rPr>
      </w:pPr>
      <w:r w:rsidRPr="00FC79FA">
        <w:rPr>
          <w:bCs/>
          <w:sz w:val="24"/>
          <w:szCs w:val="24"/>
        </w:rPr>
        <w:t>Активность сывороточных иммунных</w:t>
      </w:r>
      <w:r w:rsidRPr="00FC79FA">
        <w:rPr>
          <w:sz w:val="24"/>
          <w:szCs w:val="24"/>
        </w:rPr>
        <w:t xml:space="preserve"> – в титрах антител (антитоксинов, гемагглютининов, комплементсвязывающих, вируснейтрализующих)</w:t>
      </w:r>
    </w:p>
    <w:p w:rsidR="008A1E17" w:rsidRPr="00A343DB" w:rsidRDefault="008A1E17" w:rsidP="008A1E17">
      <w:pPr>
        <w:jc w:val="both"/>
        <w:rPr>
          <w:bCs/>
          <w:sz w:val="24"/>
          <w:szCs w:val="24"/>
        </w:rPr>
      </w:pPr>
      <w:r w:rsidRPr="00A343DB">
        <w:rPr>
          <w:bCs/>
          <w:sz w:val="24"/>
          <w:szCs w:val="24"/>
        </w:rPr>
        <w:t>Иммунные сывороточные препараты</w:t>
      </w:r>
    </w:p>
    <w:p w:rsidR="008A1E17" w:rsidRPr="00FC79FA" w:rsidRDefault="008A1E17" w:rsidP="00493F95">
      <w:pPr>
        <w:numPr>
          <w:ilvl w:val="0"/>
          <w:numId w:val="110"/>
        </w:numPr>
        <w:jc w:val="both"/>
        <w:rPr>
          <w:sz w:val="24"/>
          <w:szCs w:val="24"/>
        </w:rPr>
      </w:pPr>
      <w:r w:rsidRPr="00FC79FA">
        <w:rPr>
          <w:sz w:val="24"/>
          <w:szCs w:val="24"/>
        </w:rPr>
        <w:t>Применяют для специфического лечения и экстренной профилактики</w:t>
      </w:r>
    </w:p>
    <w:p w:rsidR="008A1E17" w:rsidRPr="00FC79FA" w:rsidRDefault="008A1E17" w:rsidP="00493F95">
      <w:pPr>
        <w:numPr>
          <w:ilvl w:val="0"/>
          <w:numId w:val="110"/>
        </w:numPr>
        <w:jc w:val="both"/>
        <w:rPr>
          <w:sz w:val="24"/>
          <w:szCs w:val="24"/>
        </w:rPr>
      </w:pPr>
      <w:r w:rsidRPr="00FC79FA">
        <w:rPr>
          <w:bCs/>
          <w:sz w:val="24"/>
          <w:szCs w:val="24"/>
        </w:rPr>
        <w:t>Основной механизм</w:t>
      </w:r>
      <w:r w:rsidRPr="00FC79FA">
        <w:rPr>
          <w:sz w:val="24"/>
          <w:szCs w:val="24"/>
        </w:rPr>
        <w:t>- связывание  и нейтрализация антителами бактерий, вирусов и их антигенов</w:t>
      </w:r>
    </w:p>
    <w:p w:rsidR="008A1E17" w:rsidRPr="00FC79FA" w:rsidRDefault="008A1E17" w:rsidP="00493F95">
      <w:pPr>
        <w:numPr>
          <w:ilvl w:val="0"/>
          <w:numId w:val="110"/>
        </w:numPr>
        <w:jc w:val="both"/>
        <w:rPr>
          <w:sz w:val="24"/>
          <w:szCs w:val="24"/>
        </w:rPr>
      </w:pPr>
      <w:r w:rsidRPr="00FC79FA">
        <w:rPr>
          <w:sz w:val="24"/>
          <w:szCs w:val="24"/>
        </w:rPr>
        <w:t>Различают: противовирусные, антибактериальные, антитоксические иммунные сывороточные препараты</w:t>
      </w:r>
    </w:p>
    <w:p w:rsidR="008A1E17" w:rsidRPr="00A343DB" w:rsidRDefault="008A1E17" w:rsidP="008A1E17">
      <w:pPr>
        <w:jc w:val="both"/>
        <w:rPr>
          <w:sz w:val="24"/>
          <w:szCs w:val="24"/>
        </w:rPr>
      </w:pPr>
      <w:r w:rsidRPr="00A343DB">
        <w:rPr>
          <w:bCs/>
          <w:caps/>
          <w:sz w:val="24"/>
          <w:szCs w:val="24"/>
        </w:rPr>
        <w:t xml:space="preserve">Моноклональные антитела (МАТ) </w:t>
      </w:r>
    </w:p>
    <w:p w:rsidR="008A1E17" w:rsidRPr="00FC79FA" w:rsidRDefault="008A1E17" w:rsidP="00493F95">
      <w:pPr>
        <w:numPr>
          <w:ilvl w:val="0"/>
          <w:numId w:val="110"/>
        </w:numPr>
        <w:jc w:val="both"/>
        <w:rPr>
          <w:sz w:val="24"/>
          <w:szCs w:val="24"/>
        </w:rPr>
      </w:pPr>
      <w:r w:rsidRPr="00FC79FA">
        <w:rPr>
          <w:sz w:val="24"/>
          <w:szCs w:val="24"/>
        </w:rPr>
        <w:t>МАТ- используются только в диагностических целях.</w:t>
      </w:r>
    </w:p>
    <w:p w:rsidR="008A1E17" w:rsidRPr="00A343DB" w:rsidRDefault="008A1E17" w:rsidP="008A1E17">
      <w:pPr>
        <w:jc w:val="both"/>
        <w:rPr>
          <w:bCs/>
          <w:caps/>
          <w:sz w:val="24"/>
          <w:szCs w:val="24"/>
        </w:rPr>
      </w:pPr>
      <w:r w:rsidRPr="00A343DB">
        <w:rPr>
          <w:bCs/>
          <w:caps/>
          <w:sz w:val="24"/>
          <w:szCs w:val="24"/>
        </w:rPr>
        <w:t xml:space="preserve">Иммуномодуляторы: </w:t>
      </w:r>
    </w:p>
    <w:p w:rsidR="008A1E17" w:rsidRPr="00FC79FA" w:rsidRDefault="008A1E17" w:rsidP="008A1E17">
      <w:pPr>
        <w:jc w:val="both"/>
        <w:rPr>
          <w:sz w:val="24"/>
          <w:szCs w:val="24"/>
        </w:rPr>
      </w:pPr>
      <w:r w:rsidRPr="00FC79FA">
        <w:rPr>
          <w:bCs/>
          <w:sz w:val="24"/>
          <w:szCs w:val="24"/>
        </w:rPr>
        <w:t xml:space="preserve">Гомологичные: </w:t>
      </w:r>
      <w:r w:rsidRPr="00FC79FA">
        <w:rPr>
          <w:sz w:val="24"/>
          <w:szCs w:val="24"/>
        </w:rPr>
        <w:t>эндогенные (ИФН, интерлейкины, ФНО, миелопептиды и др)</w:t>
      </w:r>
    </w:p>
    <w:p w:rsidR="008A1E17" w:rsidRPr="00FC79FA" w:rsidRDefault="008A1E17" w:rsidP="008A1E17">
      <w:pPr>
        <w:jc w:val="both"/>
        <w:rPr>
          <w:sz w:val="24"/>
          <w:szCs w:val="24"/>
        </w:rPr>
      </w:pPr>
      <w:r w:rsidRPr="00FC79FA">
        <w:rPr>
          <w:bCs/>
          <w:sz w:val="24"/>
          <w:szCs w:val="24"/>
        </w:rPr>
        <w:t xml:space="preserve">Гетерологичные: </w:t>
      </w:r>
      <w:r w:rsidRPr="00FC79FA">
        <w:rPr>
          <w:sz w:val="24"/>
          <w:szCs w:val="24"/>
        </w:rPr>
        <w:t xml:space="preserve">леваизол (декарис), циклоспорин А (иммунодепрессант), нуклеинат натрия и др. </w:t>
      </w:r>
    </w:p>
    <w:p w:rsidR="008A1E17" w:rsidRPr="00A343DB" w:rsidRDefault="008A1E17" w:rsidP="008A1E17">
      <w:pPr>
        <w:jc w:val="both"/>
        <w:rPr>
          <w:bCs/>
          <w:sz w:val="24"/>
          <w:szCs w:val="24"/>
        </w:rPr>
      </w:pPr>
      <w:r w:rsidRPr="00A343DB">
        <w:rPr>
          <w:bCs/>
          <w:sz w:val="24"/>
          <w:szCs w:val="24"/>
        </w:rPr>
        <w:t>По эффекту действия:</w:t>
      </w:r>
    </w:p>
    <w:p w:rsidR="008A1E17" w:rsidRPr="00FC79FA" w:rsidRDefault="008A1E17" w:rsidP="008A1E17">
      <w:pPr>
        <w:jc w:val="both"/>
        <w:rPr>
          <w:sz w:val="24"/>
          <w:szCs w:val="24"/>
        </w:rPr>
      </w:pPr>
      <w:r w:rsidRPr="00FC79FA">
        <w:rPr>
          <w:sz w:val="24"/>
          <w:szCs w:val="24"/>
        </w:rPr>
        <w:t xml:space="preserve">     - иммуностимуляторы</w:t>
      </w:r>
    </w:p>
    <w:p w:rsidR="008A1E17" w:rsidRPr="00FC79FA" w:rsidRDefault="008A1E17" w:rsidP="008A1E17">
      <w:pPr>
        <w:jc w:val="both"/>
        <w:rPr>
          <w:sz w:val="24"/>
          <w:szCs w:val="24"/>
        </w:rPr>
      </w:pPr>
      <w:r w:rsidRPr="00FC79FA">
        <w:rPr>
          <w:sz w:val="24"/>
          <w:szCs w:val="24"/>
        </w:rPr>
        <w:t xml:space="preserve">     - иммунодепрессанты</w:t>
      </w:r>
    </w:p>
    <w:p w:rsidR="008A1E17" w:rsidRPr="00FC79FA" w:rsidRDefault="008A1E17" w:rsidP="008A1E17">
      <w:pPr>
        <w:jc w:val="both"/>
        <w:rPr>
          <w:sz w:val="24"/>
          <w:szCs w:val="24"/>
        </w:rPr>
      </w:pPr>
      <w:r w:rsidRPr="00FC79FA">
        <w:rPr>
          <w:sz w:val="24"/>
          <w:szCs w:val="24"/>
        </w:rPr>
        <w:t xml:space="preserve">     - средства заместительной терапии</w:t>
      </w:r>
    </w:p>
    <w:p w:rsidR="008A1E17" w:rsidRPr="00A343DB" w:rsidRDefault="008A1E17" w:rsidP="008A1E17">
      <w:pPr>
        <w:jc w:val="both"/>
        <w:rPr>
          <w:bCs/>
          <w:sz w:val="24"/>
          <w:szCs w:val="24"/>
        </w:rPr>
      </w:pPr>
      <w:r w:rsidRPr="00A343DB">
        <w:rPr>
          <w:bCs/>
          <w:sz w:val="24"/>
          <w:szCs w:val="24"/>
        </w:rPr>
        <w:t>По механизму действия:</w:t>
      </w:r>
    </w:p>
    <w:p w:rsidR="008A1E17" w:rsidRPr="00FC79FA" w:rsidRDefault="008A1E17" w:rsidP="008A1E17">
      <w:pPr>
        <w:jc w:val="both"/>
        <w:rPr>
          <w:bCs/>
          <w:sz w:val="24"/>
          <w:szCs w:val="24"/>
        </w:rPr>
      </w:pPr>
      <w:r w:rsidRPr="00FC79FA">
        <w:rPr>
          <w:sz w:val="24"/>
          <w:szCs w:val="24"/>
        </w:rPr>
        <w:t xml:space="preserve">-   вещества, влияющие на </w:t>
      </w:r>
      <w:r w:rsidRPr="00FC79FA">
        <w:rPr>
          <w:bCs/>
          <w:sz w:val="24"/>
          <w:szCs w:val="24"/>
        </w:rPr>
        <w:t>Т-систему</w:t>
      </w:r>
    </w:p>
    <w:p w:rsidR="008A1E17" w:rsidRPr="00FC79FA" w:rsidRDefault="008A1E17" w:rsidP="00493F95">
      <w:pPr>
        <w:numPr>
          <w:ilvl w:val="0"/>
          <w:numId w:val="111"/>
        </w:numPr>
        <w:jc w:val="both"/>
        <w:rPr>
          <w:bCs/>
          <w:sz w:val="24"/>
          <w:szCs w:val="24"/>
        </w:rPr>
      </w:pPr>
      <w:r w:rsidRPr="00FC79FA">
        <w:rPr>
          <w:sz w:val="24"/>
          <w:szCs w:val="24"/>
        </w:rPr>
        <w:t xml:space="preserve">вещества, влияющие на </w:t>
      </w:r>
      <w:r w:rsidRPr="00FC79FA">
        <w:rPr>
          <w:bCs/>
          <w:sz w:val="24"/>
          <w:szCs w:val="24"/>
        </w:rPr>
        <w:t>В-систему</w:t>
      </w:r>
    </w:p>
    <w:p w:rsidR="008A1E17" w:rsidRPr="00FC79FA" w:rsidRDefault="008A1E17" w:rsidP="00493F95">
      <w:pPr>
        <w:numPr>
          <w:ilvl w:val="0"/>
          <w:numId w:val="111"/>
        </w:numPr>
        <w:jc w:val="both"/>
        <w:rPr>
          <w:bCs/>
          <w:sz w:val="24"/>
          <w:szCs w:val="24"/>
        </w:rPr>
      </w:pPr>
      <w:r w:rsidRPr="00FC79FA">
        <w:rPr>
          <w:sz w:val="24"/>
          <w:szCs w:val="24"/>
        </w:rPr>
        <w:t xml:space="preserve">- на систему </w:t>
      </w:r>
      <w:r w:rsidRPr="00FC79FA">
        <w:rPr>
          <w:bCs/>
          <w:sz w:val="24"/>
          <w:szCs w:val="24"/>
        </w:rPr>
        <w:t>мононуклеарных  фагоцитов.</w:t>
      </w:r>
    </w:p>
    <w:p w:rsidR="008A1E17" w:rsidRPr="00A343DB" w:rsidRDefault="008A1E17" w:rsidP="008A1E17">
      <w:pPr>
        <w:jc w:val="both"/>
        <w:rPr>
          <w:bCs/>
          <w:caps/>
          <w:sz w:val="24"/>
          <w:szCs w:val="24"/>
        </w:rPr>
      </w:pPr>
      <w:r w:rsidRPr="00A343DB">
        <w:rPr>
          <w:bCs/>
          <w:caps/>
          <w:sz w:val="24"/>
          <w:szCs w:val="24"/>
        </w:rPr>
        <w:t>Диагностические иммунобиологические препараты</w:t>
      </w:r>
    </w:p>
    <w:p w:rsidR="008A1E17" w:rsidRPr="00FC79FA" w:rsidRDefault="008A1E17" w:rsidP="00493F95">
      <w:pPr>
        <w:numPr>
          <w:ilvl w:val="0"/>
          <w:numId w:val="110"/>
        </w:numPr>
        <w:jc w:val="both"/>
        <w:rPr>
          <w:bCs/>
          <w:sz w:val="24"/>
          <w:szCs w:val="24"/>
        </w:rPr>
      </w:pPr>
      <w:r w:rsidRPr="00FC79FA">
        <w:rPr>
          <w:bCs/>
          <w:sz w:val="24"/>
          <w:szCs w:val="24"/>
        </w:rPr>
        <w:t>Принцип действия основан на иммунологических реакциях (реакция АГ-АТ, клеточные реакции)</w:t>
      </w:r>
    </w:p>
    <w:p w:rsidR="008A1E17" w:rsidRDefault="008A1E17" w:rsidP="008A1E17">
      <w:pPr>
        <w:jc w:val="both"/>
        <w:rPr>
          <w:b/>
          <w:sz w:val="24"/>
          <w:szCs w:val="24"/>
        </w:rPr>
      </w:pPr>
      <w:r>
        <w:rPr>
          <w:b/>
          <w:sz w:val="24"/>
          <w:szCs w:val="24"/>
        </w:rPr>
        <w:t>Тезаурус:</w:t>
      </w:r>
    </w:p>
    <w:p w:rsidR="008A1E17" w:rsidRDefault="008A1E17" w:rsidP="00493F95">
      <w:pPr>
        <w:pStyle w:val="af3"/>
        <w:numPr>
          <w:ilvl w:val="0"/>
          <w:numId w:val="204"/>
        </w:numPr>
        <w:jc w:val="both"/>
      </w:pPr>
      <w:r>
        <w:t xml:space="preserve">Профилактика – </w:t>
      </w:r>
      <w:r w:rsidRPr="0075480D">
        <w:rPr>
          <w:shd w:val="clear" w:color="auto" w:fill="EFEFEF"/>
        </w:rPr>
        <w:t>preventive maintenance</w:t>
      </w:r>
      <w:r w:rsidRPr="0075480D">
        <w:t xml:space="preserve"> </w:t>
      </w:r>
    </w:p>
    <w:p w:rsidR="008A1E17" w:rsidRDefault="008A1E17" w:rsidP="00493F95">
      <w:pPr>
        <w:pStyle w:val="af3"/>
        <w:numPr>
          <w:ilvl w:val="0"/>
          <w:numId w:val="204"/>
        </w:numPr>
        <w:jc w:val="both"/>
      </w:pPr>
      <w:r>
        <w:t xml:space="preserve">Вакцины – </w:t>
      </w:r>
      <w:r w:rsidRPr="0075480D">
        <w:rPr>
          <w:shd w:val="clear" w:color="auto" w:fill="EFEFEF"/>
        </w:rPr>
        <w:t>vaccine</w:t>
      </w:r>
      <w:r w:rsidRPr="0075480D">
        <w:rPr>
          <w:shd w:val="clear" w:color="auto" w:fill="EFEFEF"/>
          <w:lang w:val="en-US"/>
        </w:rPr>
        <w:t>s</w:t>
      </w:r>
    </w:p>
    <w:p w:rsidR="008A1E17" w:rsidRDefault="008A1E17" w:rsidP="00493F95">
      <w:pPr>
        <w:pStyle w:val="af3"/>
        <w:numPr>
          <w:ilvl w:val="0"/>
          <w:numId w:val="204"/>
        </w:numPr>
        <w:jc w:val="both"/>
      </w:pPr>
      <w:r>
        <w:t xml:space="preserve">Сыворотки – </w:t>
      </w:r>
      <w:r>
        <w:rPr>
          <w:lang w:val="en-US"/>
        </w:rPr>
        <w:t>s</w:t>
      </w:r>
      <w:r w:rsidRPr="0075480D">
        <w:rPr>
          <w:shd w:val="clear" w:color="auto" w:fill="EFEFEF"/>
        </w:rPr>
        <w:t>erum</w:t>
      </w:r>
      <w:r w:rsidRPr="0075480D">
        <w:rPr>
          <w:shd w:val="clear" w:color="auto" w:fill="EFEFEF"/>
          <w:lang w:val="en-US"/>
        </w:rPr>
        <w:t>s</w:t>
      </w:r>
    </w:p>
    <w:p w:rsidR="008A1E17" w:rsidRPr="0075480D" w:rsidRDefault="008A1E17" w:rsidP="00493F95">
      <w:pPr>
        <w:pStyle w:val="af3"/>
        <w:numPr>
          <w:ilvl w:val="0"/>
          <w:numId w:val="204"/>
        </w:numPr>
        <w:jc w:val="both"/>
      </w:pPr>
      <w:r>
        <w:t xml:space="preserve">Диагностикумы - </w:t>
      </w:r>
      <w:r w:rsidRPr="0075480D">
        <w:rPr>
          <w:shd w:val="clear" w:color="auto" w:fill="EFEFEF"/>
        </w:rPr>
        <w:t>diagnosticum</w:t>
      </w:r>
      <w:r w:rsidRPr="0075480D">
        <w:rPr>
          <w:shd w:val="clear" w:color="auto" w:fill="EFEFEF"/>
          <w:lang w:val="en-US"/>
        </w:rPr>
        <w:t>s</w:t>
      </w:r>
    </w:p>
    <w:p w:rsidR="008A1E17" w:rsidRPr="00F04B57" w:rsidRDefault="008A1E17" w:rsidP="008A1E17">
      <w:pPr>
        <w:jc w:val="both"/>
        <w:rPr>
          <w:b/>
          <w:bCs/>
          <w:sz w:val="24"/>
          <w:szCs w:val="24"/>
        </w:rPr>
      </w:pPr>
      <w:r w:rsidRPr="00F04B57">
        <w:rPr>
          <w:b/>
          <w:bCs/>
          <w:sz w:val="24"/>
          <w:szCs w:val="24"/>
        </w:rPr>
        <w:t xml:space="preserve">Иллюстративный материал: </w:t>
      </w:r>
    </w:p>
    <w:p w:rsidR="008A1E17" w:rsidRDefault="008A1E17" w:rsidP="008A1E17">
      <w:pPr>
        <w:jc w:val="both"/>
        <w:rPr>
          <w:b/>
          <w:bCs/>
          <w:sz w:val="24"/>
          <w:szCs w:val="24"/>
        </w:rPr>
      </w:pPr>
      <w:r w:rsidRPr="00DE43B2">
        <w:rPr>
          <w:sz w:val="24"/>
          <w:szCs w:val="24"/>
          <w:lang w:val="kk-KZ"/>
        </w:rPr>
        <w:t>презентация в «</w:t>
      </w:r>
      <w:r w:rsidRPr="00DE43B2">
        <w:rPr>
          <w:sz w:val="24"/>
          <w:szCs w:val="24"/>
          <w:lang w:val="en-US"/>
        </w:rPr>
        <w:t>PowerPoint</w:t>
      </w:r>
      <w:r w:rsidRPr="00DE43B2">
        <w:rPr>
          <w:sz w:val="24"/>
          <w:szCs w:val="24"/>
          <w:lang w:val="kk-KZ"/>
        </w:rPr>
        <w:t>» с фотографиями, схемами, таблицами, фильмами</w:t>
      </w:r>
    </w:p>
    <w:p w:rsidR="008A1E17" w:rsidRPr="00F04B57" w:rsidRDefault="008A1E17" w:rsidP="008A1E17">
      <w:pPr>
        <w:jc w:val="both"/>
        <w:rPr>
          <w:b/>
          <w:bCs/>
          <w:sz w:val="24"/>
          <w:szCs w:val="24"/>
        </w:rPr>
      </w:pPr>
      <w:r w:rsidRPr="00F04B57">
        <w:rPr>
          <w:b/>
          <w:bCs/>
          <w:sz w:val="24"/>
          <w:szCs w:val="24"/>
        </w:rPr>
        <w:t>Литература:</w:t>
      </w:r>
    </w:p>
    <w:p w:rsidR="008A1E17" w:rsidRPr="00243868" w:rsidRDefault="008A1E17" w:rsidP="008A1E17">
      <w:pPr>
        <w:pStyle w:val="21"/>
        <w:jc w:val="both"/>
        <w:rPr>
          <w:b/>
          <w:color w:val="FF0000"/>
        </w:rPr>
      </w:pPr>
      <w:r w:rsidRPr="00243868">
        <w:rPr>
          <w:b/>
        </w:rPr>
        <w:t xml:space="preserve">Основная:   </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lastRenderedPageBreak/>
        <w:t>1.Борисов Л.Б. Медицинская микробиология, вирусология, иммунология.- М.: МИА, 2005. - 734 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sz w:val="24"/>
          <w:szCs w:val="24"/>
        </w:rPr>
        <w:t>2.Медицинская микробиология, вирусология, иммунология (под ред. Воробьёв А.А) МИА., Москва, 2004.- 690с.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3.Коротяев   А.И,   Бабичев   С.Л.   Медицинская   микробиология, иммунология и вирусология. - СПб.: Спец. лит, 2000. - 591 с.</w:t>
      </w:r>
    </w:p>
    <w:p w:rsidR="008A1E17" w:rsidRPr="00C65EC2" w:rsidRDefault="008A1E17" w:rsidP="008A1E1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 xml:space="preserve">4.Медицинская микробиология /Гл.ред В.И. Покровский, </w:t>
      </w:r>
      <w:r w:rsidRPr="00C65EC2">
        <w:rPr>
          <w:color w:val="000000"/>
          <w:sz w:val="24"/>
          <w:szCs w:val="24"/>
          <w:lang w:val="en-US"/>
        </w:rPr>
        <w:t>O</w:t>
      </w:r>
      <w:r w:rsidRPr="00C65EC2">
        <w:rPr>
          <w:color w:val="000000"/>
          <w:sz w:val="24"/>
          <w:szCs w:val="24"/>
        </w:rPr>
        <w:t>.</w:t>
      </w:r>
      <w:r w:rsidRPr="00C65EC2">
        <w:rPr>
          <w:color w:val="000000"/>
          <w:sz w:val="24"/>
          <w:szCs w:val="24"/>
          <w:lang w:val="en-US"/>
        </w:rPr>
        <w:t>K</w:t>
      </w:r>
      <w:r w:rsidRPr="00C65EC2">
        <w:rPr>
          <w:color w:val="000000"/>
          <w:sz w:val="24"/>
          <w:szCs w:val="24"/>
        </w:rPr>
        <w:t xml:space="preserve">. Поздеев. </w:t>
      </w:r>
      <w:r w:rsidRPr="00C65EC2">
        <w:rPr>
          <w:color w:val="000000"/>
          <w:sz w:val="24"/>
          <w:szCs w:val="24"/>
          <w:lang w:val="kk-KZ"/>
        </w:rPr>
        <w:t xml:space="preserve">- </w:t>
      </w:r>
      <w:r w:rsidRPr="00C65EC2">
        <w:rPr>
          <w:color w:val="000000"/>
          <w:sz w:val="24"/>
          <w:szCs w:val="24"/>
        </w:rPr>
        <w:t>М.: ГЭОТАР МЕДИЦИНА, 2006. — 1200 с.</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C65EC2">
        <w:rPr>
          <w:sz w:val="24"/>
          <w:szCs w:val="24"/>
        </w:rPr>
        <w:t>5.Тец В.В. Руководство к практическим занятиям по медицинской микробиологии, вирусологии и иммунологии – М.:Медицина, 2002. - 352 с.</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color w:val="000000"/>
          <w:sz w:val="24"/>
          <w:szCs w:val="24"/>
        </w:rPr>
      </w:pPr>
      <w:r w:rsidRPr="00C65EC2">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8A1E17" w:rsidRPr="00C65EC2" w:rsidRDefault="008A1E17" w:rsidP="008A1E17">
      <w:pPr>
        <w:widowControl w:val="0"/>
        <w:shd w:val="clear" w:color="auto" w:fill="FFFFFF"/>
        <w:tabs>
          <w:tab w:val="left" w:pos="252"/>
          <w:tab w:val="left" w:pos="2344"/>
        </w:tabs>
        <w:autoSpaceDE w:val="0"/>
        <w:autoSpaceDN w:val="0"/>
        <w:adjustRightInd w:val="0"/>
        <w:jc w:val="both"/>
        <w:rPr>
          <w:color w:val="000000"/>
          <w:sz w:val="24"/>
          <w:szCs w:val="24"/>
        </w:rPr>
      </w:pPr>
      <w:r w:rsidRPr="00C65EC2">
        <w:rPr>
          <w:sz w:val="24"/>
          <w:szCs w:val="24"/>
        </w:rPr>
        <w:t>7.Дикий И.Л, Сидарчук И.И. и др. Микробиология. Руководство к лабораторным занятием. Киев, 2004, 583 с.</w:t>
      </w:r>
    </w:p>
    <w:p w:rsidR="008A1E17" w:rsidRPr="00C65EC2" w:rsidRDefault="008A1E17" w:rsidP="008A1E17">
      <w:pPr>
        <w:pStyle w:val="21"/>
        <w:jc w:val="both"/>
      </w:pPr>
    </w:p>
    <w:p w:rsidR="008A1E17" w:rsidRPr="00243868" w:rsidRDefault="008A1E17" w:rsidP="008A1E17">
      <w:pPr>
        <w:pStyle w:val="21"/>
        <w:jc w:val="both"/>
        <w:rPr>
          <w:b/>
        </w:rPr>
      </w:pPr>
      <w:r w:rsidRPr="00243868">
        <w:rPr>
          <w:b/>
        </w:rPr>
        <w:t>Дополнительная:</w:t>
      </w:r>
    </w:p>
    <w:p w:rsidR="008A1E17" w:rsidRPr="00243868" w:rsidRDefault="008A1E17" w:rsidP="008A1E17">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8A1E17" w:rsidRPr="00243868" w:rsidRDefault="008A1E17" w:rsidP="008A1E17">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8A1E17" w:rsidRPr="00243868" w:rsidRDefault="008A1E17" w:rsidP="008A1E17">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4.Воробьев А.А. "Микробиология, иммунология". -  М.: МИА, 2002. </w:t>
      </w:r>
    </w:p>
    <w:p w:rsidR="008A1E17" w:rsidRPr="00243868"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8A1E17" w:rsidRPr="00243868" w:rsidRDefault="008A1E17" w:rsidP="008A1E17">
      <w:pPr>
        <w:shd w:val="clear" w:color="auto" w:fill="FFFFFF"/>
        <w:jc w:val="both"/>
        <w:rPr>
          <w:sz w:val="24"/>
          <w:szCs w:val="24"/>
        </w:rPr>
      </w:pPr>
      <w:r w:rsidRPr="00243868">
        <w:rPr>
          <w:color w:val="000000"/>
          <w:sz w:val="24"/>
          <w:szCs w:val="24"/>
        </w:rPr>
        <w:t>6.Аравийский Р.А., Горшкова Г.И. Практикум по медицинской микологии. - С-Пб. - 1995. - 50 с.</w:t>
      </w:r>
    </w:p>
    <w:p w:rsidR="008A1E17" w:rsidRPr="00243868" w:rsidRDefault="008A1E17" w:rsidP="008A1E17">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8A1E17" w:rsidRPr="00243868" w:rsidRDefault="008A1E17" w:rsidP="008A1E17">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8A1E17" w:rsidRPr="00243868" w:rsidRDefault="008A1E17" w:rsidP="008A1E17">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8A1E17" w:rsidRPr="00243868" w:rsidRDefault="008A1E17" w:rsidP="008A1E17">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8A1E17" w:rsidRPr="00243868" w:rsidRDefault="008A1E17" w:rsidP="008A1E17">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8A1E17" w:rsidRPr="00243868" w:rsidRDefault="008A1E17" w:rsidP="008A1E1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8A1E17" w:rsidRPr="00243868" w:rsidRDefault="008A1E17" w:rsidP="008A1E17">
      <w:pPr>
        <w:jc w:val="center"/>
        <w:outlineLvl w:val="0"/>
        <w:rPr>
          <w:b/>
          <w:bCs/>
          <w:sz w:val="24"/>
          <w:szCs w:val="24"/>
        </w:rPr>
      </w:pPr>
    </w:p>
    <w:p w:rsidR="008A1E17" w:rsidRPr="00243868" w:rsidRDefault="008A1E17" w:rsidP="008A1E17">
      <w:pPr>
        <w:jc w:val="center"/>
        <w:outlineLvl w:val="0"/>
        <w:rPr>
          <w:b/>
          <w:bCs/>
          <w:sz w:val="24"/>
          <w:szCs w:val="24"/>
        </w:rPr>
      </w:pPr>
      <w:r w:rsidRPr="00243868">
        <w:rPr>
          <w:b/>
          <w:bCs/>
          <w:sz w:val="24"/>
          <w:szCs w:val="24"/>
        </w:rPr>
        <w:t>На казахском языке:</w:t>
      </w:r>
    </w:p>
    <w:p w:rsidR="008A1E17" w:rsidRPr="00243868" w:rsidRDefault="008A1E17" w:rsidP="008A1E17">
      <w:pPr>
        <w:pStyle w:val="21"/>
        <w:jc w:val="both"/>
        <w:rPr>
          <w:b/>
        </w:rPr>
      </w:pPr>
      <w:r w:rsidRPr="00243868">
        <w:rPr>
          <w:b/>
        </w:rPr>
        <w:t>Основная:</w:t>
      </w:r>
    </w:p>
    <w:p w:rsidR="008A1E17" w:rsidRPr="00243868" w:rsidRDefault="008A1E17" w:rsidP="008A1E17">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8A1E17" w:rsidRPr="00243868" w:rsidRDefault="008A1E17" w:rsidP="008A1E17">
      <w:pPr>
        <w:jc w:val="both"/>
        <w:rPr>
          <w:sz w:val="24"/>
          <w:szCs w:val="24"/>
          <w:lang w:val="kk-KZ"/>
        </w:rPr>
      </w:pPr>
      <w:r w:rsidRPr="00243868">
        <w:rPr>
          <w:sz w:val="24"/>
          <w:szCs w:val="24"/>
          <w:lang w:val="kk-KZ"/>
        </w:rPr>
        <w:t>2. Б.А. Рамазанова, А.Л. Котова  және т.б. Микроорганизмдер морфологиясы.(оқу- әдістемелік құрал) Алматы,2007, 131б.</w:t>
      </w:r>
    </w:p>
    <w:p w:rsidR="008A1E17" w:rsidRPr="00243868" w:rsidRDefault="008A1E17" w:rsidP="008A1E17">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8A1E17" w:rsidRPr="00243868" w:rsidRDefault="008A1E17" w:rsidP="008A1E17">
      <w:pPr>
        <w:tabs>
          <w:tab w:val="left" w:pos="709"/>
        </w:tabs>
        <w:ind w:left="142" w:hanging="142"/>
        <w:jc w:val="both"/>
        <w:rPr>
          <w:sz w:val="24"/>
          <w:szCs w:val="24"/>
          <w:lang w:val="kk-KZ"/>
        </w:rPr>
      </w:pPr>
      <w:r w:rsidRPr="00243868">
        <w:rPr>
          <w:sz w:val="24"/>
          <w:szCs w:val="24"/>
          <w:lang w:val="kk-KZ"/>
        </w:rPr>
        <w:lastRenderedPageBreak/>
        <w:t>4. Б.А.Рамазанова, А.Л Котова және т.б. Микроорганизмдер физиологиясы. (оқу - әдістемелік құрал). Алматы,2007, 126 б.</w:t>
      </w:r>
    </w:p>
    <w:p w:rsidR="008A1E17" w:rsidRPr="00243868" w:rsidRDefault="008A1E17" w:rsidP="008A1E17">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8A1E17" w:rsidRPr="00243868" w:rsidRDefault="008A1E17" w:rsidP="008A1E17">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8A1E17" w:rsidRPr="00243868" w:rsidRDefault="008A1E17" w:rsidP="008A1E17">
      <w:pPr>
        <w:pStyle w:val="af0"/>
        <w:ind w:left="284" w:hanging="284"/>
        <w:jc w:val="both"/>
        <w:rPr>
          <w:b w:val="0"/>
          <w:bCs w:val="0"/>
          <w:sz w:val="24"/>
          <w:szCs w:val="24"/>
          <w:lang w:val="kk-KZ"/>
        </w:rPr>
      </w:pPr>
      <w:r w:rsidRPr="00243868">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8A1E17" w:rsidRPr="00243868" w:rsidRDefault="008A1E17" w:rsidP="008A1E17">
      <w:pPr>
        <w:pStyle w:val="af0"/>
        <w:ind w:left="284" w:hanging="284"/>
        <w:jc w:val="both"/>
        <w:rPr>
          <w:b w:val="0"/>
          <w:bCs w:val="0"/>
          <w:sz w:val="24"/>
          <w:szCs w:val="24"/>
          <w:lang w:val="kk-KZ"/>
        </w:rPr>
      </w:pPr>
      <w:r w:rsidRPr="00243868">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8A1E17" w:rsidRPr="00243868" w:rsidRDefault="008A1E17" w:rsidP="008A1E17">
      <w:pPr>
        <w:pStyle w:val="21"/>
        <w:jc w:val="both"/>
        <w:rPr>
          <w:lang w:val="kk-KZ"/>
        </w:rPr>
      </w:pPr>
    </w:p>
    <w:p w:rsidR="008A1E17" w:rsidRPr="00243868" w:rsidRDefault="008A1E17" w:rsidP="008A1E17">
      <w:pPr>
        <w:pStyle w:val="21"/>
        <w:rPr>
          <w:b/>
          <w:lang w:val="kk-KZ"/>
        </w:rPr>
      </w:pPr>
      <w:r w:rsidRPr="00243868">
        <w:rPr>
          <w:b/>
          <w:lang w:val="kk-KZ"/>
        </w:rPr>
        <w:t>Дополнительная:</w:t>
      </w:r>
    </w:p>
    <w:p w:rsidR="008A1E17" w:rsidRPr="00243868" w:rsidRDefault="008A1E17" w:rsidP="008A1E17">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8A1E17" w:rsidRPr="00243868" w:rsidRDefault="008A1E17" w:rsidP="008A1E17">
      <w:pPr>
        <w:jc w:val="both"/>
        <w:rPr>
          <w:b/>
          <w:bCs/>
          <w:color w:val="FF6600"/>
          <w:sz w:val="24"/>
          <w:szCs w:val="24"/>
          <w:lang w:val="kk-KZ"/>
        </w:rPr>
      </w:pPr>
    </w:p>
    <w:p w:rsidR="008A1E17" w:rsidRPr="00243868" w:rsidRDefault="008A1E17" w:rsidP="008A1E17">
      <w:pPr>
        <w:jc w:val="center"/>
        <w:rPr>
          <w:b/>
          <w:bCs/>
          <w:sz w:val="24"/>
          <w:szCs w:val="24"/>
          <w:lang w:val="kk-KZ"/>
        </w:rPr>
      </w:pPr>
      <w:r w:rsidRPr="00243868">
        <w:rPr>
          <w:b/>
          <w:bCs/>
          <w:sz w:val="24"/>
          <w:szCs w:val="24"/>
          <w:lang w:val="kk-KZ"/>
        </w:rPr>
        <w:t>На английском языке:</w:t>
      </w:r>
    </w:p>
    <w:p w:rsidR="008A1E17" w:rsidRPr="00243868" w:rsidRDefault="008A1E17" w:rsidP="008A1E17">
      <w:pPr>
        <w:rPr>
          <w:b/>
          <w:bCs/>
          <w:sz w:val="24"/>
          <w:szCs w:val="24"/>
          <w:lang w:val="kk-KZ"/>
        </w:rPr>
      </w:pPr>
      <w:r w:rsidRPr="00243868">
        <w:rPr>
          <w:b/>
          <w:bCs/>
          <w:sz w:val="24"/>
          <w:szCs w:val="24"/>
          <w:lang w:val="kk-KZ"/>
        </w:rPr>
        <w:t>Основная:</w:t>
      </w:r>
    </w:p>
    <w:p w:rsidR="008A1E17" w:rsidRPr="00243868" w:rsidRDefault="008A1E17" w:rsidP="008A1E17">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8A1E17" w:rsidRPr="00243868" w:rsidRDefault="008A1E17" w:rsidP="008A1E17">
      <w:pPr>
        <w:widowControl w:val="0"/>
        <w:autoSpaceDE w:val="0"/>
        <w:autoSpaceDN w:val="0"/>
        <w:adjustRightInd w:val="0"/>
        <w:contextualSpacing/>
        <w:jc w:val="both"/>
        <w:rPr>
          <w:sz w:val="24"/>
          <w:szCs w:val="24"/>
          <w:lang w:val="en-US"/>
        </w:rPr>
      </w:pPr>
      <w:r w:rsidRPr="00243868">
        <w:rPr>
          <w:sz w:val="24"/>
          <w:szCs w:val="24"/>
          <w:lang w:val="en-US"/>
        </w:rPr>
        <w:t>2.Jacquelyn G Black “Microbiology”,7</w:t>
      </w:r>
      <w:r w:rsidRPr="00243868">
        <w:rPr>
          <w:sz w:val="24"/>
          <w:szCs w:val="24"/>
          <w:vertAlign w:val="superscript"/>
          <w:lang w:val="en-US"/>
        </w:rPr>
        <w:t xml:space="preserve"> th </w:t>
      </w:r>
      <w:r w:rsidRPr="00243868">
        <w:rPr>
          <w:sz w:val="24"/>
          <w:szCs w:val="24"/>
          <w:lang w:val="en-US"/>
        </w:rPr>
        <w:t>,WILEY,2010,p.846</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8A1E17" w:rsidRPr="00243868" w:rsidRDefault="008A1E17" w:rsidP="008A1E17">
      <w:pPr>
        <w:pStyle w:val="af3"/>
        <w:widowControl w:val="0"/>
        <w:autoSpaceDE w:val="0"/>
        <w:autoSpaceDN w:val="0"/>
        <w:adjustRightInd w:val="0"/>
        <w:ind w:left="0"/>
        <w:contextualSpacing/>
        <w:jc w:val="both"/>
        <w:rPr>
          <w:lang w:val="en-US"/>
        </w:rPr>
      </w:pPr>
      <w:r w:rsidRPr="00243868">
        <w:rPr>
          <w:lang w:val="en-US"/>
        </w:rPr>
        <w:t>6. Mark Gladwin, Bill Trattler, “Clinical Microbiology”, 4</w:t>
      </w:r>
      <w:r w:rsidRPr="00243868">
        <w:rPr>
          <w:vertAlign w:val="superscript"/>
          <w:lang w:val="en-US"/>
        </w:rPr>
        <w:t>th</w:t>
      </w:r>
      <w:r w:rsidRPr="00243868">
        <w:rPr>
          <w:lang w:val="en-US"/>
        </w:rPr>
        <w:t xml:space="preserve"> Edithion, MedMaster, Miami, 2007, p.393.</w:t>
      </w:r>
    </w:p>
    <w:p w:rsidR="008A1E17" w:rsidRPr="00243868" w:rsidRDefault="008A1E17" w:rsidP="008A1E17">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8A1E17" w:rsidRPr="00243868" w:rsidRDefault="008A1E17" w:rsidP="008A1E17">
      <w:pPr>
        <w:jc w:val="both"/>
        <w:rPr>
          <w:sz w:val="24"/>
          <w:szCs w:val="24"/>
          <w:lang w:val="en-US"/>
        </w:rPr>
      </w:pPr>
      <w:r w:rsidRPr="00243868">
        <w:rPr>
          <w:sz w:val="24"/>
          <w:szCs w:val="24"/>
          <w:lang w:val="en-US"/>
        </w:rPr>
        <w:t>8.  Medical microbiology. Ed.by Inta Ozols. Elsevier Mosby, 2004.</w:t>
      </w:r>
    </w:p>
    <w:p w:rsidR="008A1E17" w:rsidRPr="00243868" w:rsidRDefault="008A1E17" w:rsidP="008A1E17">
      <w:pPr>
        <w:jc w:val="both"/>
        <w:rPr>
          <w:b/>
          <w:bCs/>
          <w:sz w:val="24"/>
          <w:szCs w:val="24"/>
          <w:lang w:val="en-US"/>
        </w:rPr>
      </w:pPr>
    </w:p>
    <w:p w:rsidR="008A1E17" w:rsidRPr="00243868" w:rsidRDefault="008A1E17" w:rsidP="008A1E17">
      <w:pPr>
        <w:rPr>
          <w:b/>
          <w:bCs/>
          <w:sz w:val="24"/>
          <w:szCs w:val="24"/>
          <w:lang w:val="en-US"/>
        </w:rPr>
      </w:pPr>
      <w:r w:rsidRPr="00243868">
        <w:rPr>
          <w:b/>
          <w:bCs/>
          <w:sz w:val="24"/>
          <w:szCs w:val="24"/>
        </w:rPr>
        <w:t>Дополнительная</w:t>
      </w:r>
      <w:r w:rsidRPr="00243868">
        <w:rPr>
          <w:b/>
          <w:bCs/>
          <w:sz w:val="24"/>
          <w:szCs w:val="24"/>
          <w:lang w:val="en-US"/>
        </w:rPr>
        <w:t>:</w:t>
      </w:r>
    </w:p>
    <w:p w:rsidR="008A1E17" w:rsidRPr="00C65EC2" w:rsidRDefault="008A1E17" w:rsidP="008A1E17">
      <w:pPr>
        <w:widowControl w:val="0"/>
        <w:tabs>
          <w:tab w:val="num" w:pos="720"/>
        </w:tabs>
        <w:autoSpaceDE w:val="0"/>
        <w:autoSpaceDN w:val="0"/>
        <w:adjustRightInd w:val="0"/>
        <w:contextualSpacing/>
        <w:jc w:val="both"/>
        <w:rPr>
          <w:sz w:val="24"/>
          <w:szCs w:val="24"/>
          <w:lang w:val="en-US"/>
        </w:rPr>
      </w:pPr>
      <w:r w:rsidRPr="00C65EC2">
        <w:rPr>
          <w:sz w:val="24"/>
          <w:szCs w:val="24"/>
          <w:lang w:val="en-US"/>
        </w:rPr>
        <w:t>1.Robert M Diamond “Designing Assessing Courses and Curricula”, 3</w:t>
      </w:r>
      <w:r w:rsidRPr="00C65EC2">
        <w:rPr>
          <w:sz w:val="24"/>
          <w:szCs w:val="24"/>
          <w:vertAlign w:val="superscript"/>
          <w:lang w:val="en-US"/>
        </w:rPr>
        <w:t>th</w:t>
      </w:r>
      <w:r w:rsidRPr="00C65EC2">
        <w:rPr>
          <w:sz w:val="24"/>
          <w:szCs w:val="24"/>
          <w:lang w:val="en-US"/>
        </w:rPr>
        <w:t xml:space="preserve"> Edithion,Jossey-Bass,2008,p.487</w:t>
      </w:r>
    </w:p>
    <w:p w:rsidR="008A1E17" w:rsidRPr="00C65EC2" w:rsidRDefault="008A1E17" w:rsidP="008A1E17">
      <w:pPr>
        <w:widowControl w:val="0"/>
        <w:tabs>
          <w:tab w:val="num" w:pos="720"/>
        </w:tabs>
        <w:autoSpaceDE w:val="0"/>
        <w:autoSpaceDN w:val="0"/>
        <w:adjustRightInd w:val="0"/>
        <w:contextualSpacing/>
        <w:jc w:val="both"/>
        <w:rPr>
          <w:sz w:val="24"/>
          <w:szCs w:val="24"/>
          <w:lang w:val="en-US"/>
        </w:rPr>
      </w:pPr>
      <w:r w:rsidRPr="00C65EC2">
        <w:rPr>
          <w:sz w:val="24"/>
          <w:szCs w:val="24"/>
          <w:lang w:val="en-US"/>
        </w:rPr>
        <w:t>2.Patric Leonardi “Microbiology Study Guide: Key Review Questions and Answers”, Silver Educational Publishig,2005,p.78</w:t>
      </w:r>
    </w:p>
    <w:p w:rsidR="008A1E17" w:rsidRPr="00C65EC2" w:rsidRDefault="008A1E17" w:rsidP="008A1E17">
      <w:pPr>
        <w:widowControl w:val="0"/>
        <w:autoSpaceDE w:val="0"/>
        <w:autoSpaceDN w:val="0"/>
        <w:adjustRightInd w:val="0"/>
        <w:contextualSpacing/>
        <w:jc w:val="both"/>
        <w:rPr>
          <w:sz w:val="24"/>
          <w:szCs w:val="24"/>
          <w:lang w:val="en-US"/>
        </w:rPr>
      </w:pPr>
      <w:r w:rsidRPr="00C65EC2">
        <w:rPr>
          <w:sz w:val="24"/>
          <w:szCs w:val="24"/>
          <w:lang w:val="en-US"/>
        </w:rPr>
        <w:t>3.N.Cary Engelberg,Victor DiRita,Terence S Dermondy, “Mechanisms of Microbial Disease” , 4</w:t>
      </w:r>
      <w:r w:rsidRPr="00C65EC2">
        <w:rPr>
          <w:sz w:val="24"/>
          <w:szCs w:val="24"/>
          <w:vertAlign w:val="superscript"/>
          <w:lang w:val="en-US"/>
        </w:rPr>
        <w:t>th</w:t>
      </w:r>
      <w:r w:rsidRPr="00C65EC2">
        <w:rPr>
          <w:sz w:val="24"/>
          <w:szCs w:val="24"/>
          <w:lang w:val="en-US"/>
        </w:rPr>
        <w:t xml:space="preserve"> Edithion,Lippincton Williams&amp;Wilkins,2007,p.762</w:t>
      </w:r>
    </w:p>
    <w:p w:rsidR="008A1E17" w:rsidRPr="00C65EC2" w:rsidRDefault="008A1E17" w:rsidP="008A1E17">
      <w:pPr>
        <w:widowControl w:val="0"/>
        <w:autoSpaceDE w:val="0"/>
        <w:autoSpaceDN w:val="0"/>
        <w:adjustRightInd w:val="0"/>
        <w:contextualSpacing/>
        <w:jc w:val="both"/>
        <w:rPr>
          <w:sz w:val="24"/>
          <w:szCs w:val="24"/>
          <w:lang w:val="en-US"/>
        </w:rPr>
      </w:pPr>
      <w:r w:rsidRPr="00C65EC2">
        <w:rPr>
          <w:sz w:val="24"/>
          <w:szCs w:val="24"/>
          <w:lang w:val="en-US"/>
        </w:rPr>
        <w:t>4.William F Strohl, Harriet Rouse, Bruce D Fisher, “Microbiology”, Lippincton^s,2001,p.516</w:t>
      </w:r>
    </w:p>
    <w:p w:rsidR="008A1E17" w:rsidRPr="00C65EC2" w:rsidRDefault="008A1E17" w:rsidP="008A1E17">
      <w:pPr>
        <w:tabs>
          <w:tab w:val="num" w:pos="720"/>
        </w:tabs>
        <w:jc w:val="both"/>
        <w:rPr>
          <w:sz w:val="24"/>
          <w:szCs w:val="24"/>
          <w:lang w:val="en-US"/>
        </w:rPr>
      </w:pPr>
      <w:r w:rsidRPr="006205F3">
        <w:rPr>
          <w:sz w:val="24"/>
          <w:szCs w:val="24"/>
          <w:lang w:val="en-US"/>
        </w:rPr>
        <w:t>5.</w:t>
      </w:r>
      <w:r w:rsidRPr="00C65EC2">
        <w:rPr>
          <w:sz w:val="24"/>
          <w:szCs w:val="24"/>
          <w:lang w:val="en-US"/>
        </w:rPr>
        <w:t xml:space="preserve">Jawetz, Melnic &amp; Adelberg. Medical microbiology. Singapore.  2004. </w:t>
      </w:r>
    </w:p>
    <w:p w:rsidR="008A1E17" w:rsidRPr="00C65EC2" w:rsidRDefault="008A1E17" w:rsidP="008A1E17">
      <w:pPr>
        <w:jc w:val="both"/>
        <w:rPr>
          <w:sz w:val="24"/>
          <w:szCs w:val="24"/>
          <w:lang w:val="en-US"/>
        </w:rPr>
      </w:pPr>
      <w:r w:rsidRPr="00C65EC2">
        <w:rPr>
          <w:sz w:val="24"/>
          <w:szCs w:val="24"/>
          <w:lang w:val="en-US"/>
        </w:rPr>
        <w:t>6.Arora D.R. Text book of microbiology. CB. 2001.</w:t>
      </w:r>
    </w:p>
    <w:p w:rsidR="008A1E17" w:rsidRPr="00C65EC2" w:rsidRDefault="008A1E17" w:rsidP="008A1E17">
      <w:pPr>
        <w:jc w:val="both"/>
        <w:rPr>
          <w:sz w:val="24"/>
          <w:szCs w:val="24"/>
          <w:lang w:val="en-US"/>
        </w:rPr>
      </w:pPr>
      <w:r w:rsidRPr="00C65EC2">
        <w:rPr>
          <w:sz w:val="24"/>
          <w:szCs w:val="24"/>
          <w:lang w:val="en-US"/>
        </w:rPr>
        <w:t>7.William A. Stradit,  Harriet Rouse, Bruce D. Fisher. Microbiology. 2001, Lippencott, Williams and  Wilkins</w:t>
      </w:r>
    </w:p>
    <w:p w:rsidR="008A1E17" w:rsidRPr="00C65EC2" w:rsidRDefault="008A1E17" w:rsidP="008A1E17">
      <w:pPr>
        <w:tabs>
          <w:tab w:val="num" w:pos="720"/>
        </w:tabs>
        <w:jc w:val="both"/>
        <w:rPr>
          <w:sz w:val="24"/>
          <w:szCs w:val="24"/>
          <w:lang w:val="en-US"/>
        </w:rPr>
      </w:pPr>
      <w:r w:rsidRPr="006205F3">
        <w:rPr>
          <w:sz w:val="24"/>
          <w:szCs w:val="24"/>
          <w:lang w:val="en-US"/>
        </w:rPr>
        <w:t>8.</w:t>
      </w:r>
      <w:r w:rsidRPr="00C65EC2">
        <w:rPr>
          <w:sz w:val="24"/>
          <w:szCs w:val="24"/>
          <w:lang w:val="en-US"/>
        </w:rPr>
        <w:t>Black Jacquelyn G. Microbiology. Principles &amp; Applications, 1996 by Prentice-Hall, New Jersey</w:t>
      </w:r>
    </w:p>
    <w:p w:rsidR="008A1E17" w:rsidRPr="00C65EC2" w:rsidRDefault="008A1E17" w:rsidP="008A1E17">
      <w:pPr>
        <w:jc w:val="both"/>
        <w:rPr>
          <w:sz w:val="24"/>
          <w:szCs w:val="24"/>
          <w:lang w:val="en-US"/>
        </w:rPr>
      </w:pPr>
      <w:r w:rsidRPr="00C65EC2">
        <w:rPr>
          <w:sz w:val="24"/>
          <w:szCs w:val="24"/>
          <w:lang w:val="en-US"/>
        </w:rPr>
        <w:lastRenderedPageBreak/>
        <w:t>9.Medical microbiology. An introduction to Infectious Diseases. Ed. by Ryan Kenneth J. Appleton  and Lange. Stamford, Connecticut, 1998</w:t>
      </w:r>
      <w:r w:rsidRPr="006205F3">
        <w:rPr>
          <w:sz w:val="24"/>
          <w:szCs w:val="24"/>
          <w:lang w:val="en-US"/>
        </w:rPr>
        <w:t>.</w:t>
      </w:r>
    </w:p>
    <w:p w:rsidR="008A1E17" w:rsidRPr="00C65EC2" w:rsidRDefault="008A1E17" w:rsidP="008A1E17">
      <w:pPr>
        <w:pStyle w:val="21"/>
        <w:autoSpaceDE/>
        <w:autoSpaceDN/>
        <w:adjustRightInd/>
      </w:pPr>
      <w:r w:rsidRPr="006205F3">
        <w:rPr>
          <w:lang w:val="en-US"/>
        </w:rPr>
        <w:t>10.</w:t>
      </w:r>
      <w:r w:rsidRPr="00C65EC2">
        <w:rPr>
          <w:lang w:val="nl-NL"/>
        </w:rPr>
        <w:t xml:space="preserve">Toni Hart, Paul Shears. Atlas de Roche de Microbiologie. - Paris., 1997.- </w:t>
      </w:r>
      <w:r w:rsidRPr="00C65EC2">
        <w:t>314р.</w:t>
      </w:r>
    </w:p>
    <w:p w:rsidR="008A1E17" w:rsidRDefault="008A1E17" w:rsidP="008A1E17">
      <w:pPr>
        <w:jc w:val="both"/>
        <w:rPr>
          <w:sz w:val="24"/>
          <w:szCs w:val="24"/>
        </w:rPr>
      </w:pPr>
    </w:p>
    <w:p w:rsidR="008A1E17" w:rsidRDefault="008A1E17" w:rsidP="008A1E17">
      <w:pPr>
        <w:widowControl w:val="0"/>
        <w:shd w:val="clear" w:color="auto" w:fill="FFFFFF"/>
        <w:tabs>
          <w:tab w:val="left" w:pos="252"/>
        </w:tabs>
        <w:autoSpaceDE w:val="0"/>
        <w:autoSpaceDN w:val="0"/>
        <w:adjustRightInd w:val="0"/>
        <w:jc w:val="both"/>
        <w:rPr>
          <w:b/>
          <w:bCs/>
          <w:sz w:val="24"/>
          <w:szCs w:val="24"/>
        </w:rPr>
      </w:pPr>
      <w:r w:rsidRPr="00F04B57">
        <w:rPr>
          <w:b/>
          <w:bCs/>
          <w:sz w:val="24"/>
          <w:szCs w:val="24"/>
        </w:rPr>
        <w:t>Контрольные вопросы (обратная связь):</w:t>
      </w:r>
    </w:p>
    <w:p w:rsidR="008A1E17" w:rsidRPr="00FC79FA" w:rsidRDefault="008A1E17" w:rsidP="008A1E17">
      <w:pPr>
        <w:jc w:val="both"/>
        <w:rPr>
          <w:sz w:val="24"/>
          <w:szCs w:val="24"/>
        </w:rPr>
      </w:pPr>
      <w:r>
        <w:rPr>
          <w:sz w:val="24"/>
          <w:szCs w:val="24"/>
        </w:rPr>
        <w:t>1.</w:t>
      </w:r>
      <w:r w:rsidRPr="00FC79FA">
        <w:rPr>
          <w:sz w:val="24"/>
          <w:szCs w:val="24"/>
        </w:rPr>
        <w:t>Понятия об</w:t>
      </w:r>
      <w:r>
        <w:rPr>
          <w:sz w:val="24"/>
          <w:szCs w:val="24"/>
        </w:rPr>
        <w:t xml:space="preserve"> иммунобиологических препаратах</w:t>
      </w:r>
    </w:p>
    <w:p w:rsidR="008A1E17" w:rsidRPr="00FC79FA" w:rsidRDefault="008A1E17" w:rsidP="008A1E17">
      <w:pPr>
        <w:jc w:val="both"/>
        <w:rPr>
          <w:sz w:val="24"/>
          <w:szCs w:val="24"/>
        </w:rPr>
      </w:pPr>
      <w:r>
        <w:rPr>
          <w:sz w:val="24"/>
          <w:szCs w:val="24"/>
        </w:rPr>
        <w:t>2.</w:t>
      </w:r>
      <w:r w:rsidRPr="00FC79FA">
        <w:rPr>
          <w:sz w:val="24"/>
          <w:szCs w:val="24"/>
        </w:rPr>
        <w:t>Диагностические и лечебны</w:t>
      </w:r>
      <w:r>
        <w:rPr>
          <w:sz w:val="24"/>
          <w:szCs w:val="24"/>
        </w:rPr>
        <w:t>е иммунобиологические препараты</w:t>
      </w:r>
    </w:p>
    <w:p w:rsidR="008A1E17" w:rsidRPr="00FC79FA" w:rsidRDefault="008A1E17" w:rsidP="008A1E17">
      <w:pPr>
        <w:jc w:val="both"/>
        <w:rPr>
          <w:sz w:val="24"/>
          <w:szCs w:val="24"/>
          <w:lang w:val="kk-KZ"/>
        </w:rPr>
      </w:pPr>
      <w:r>
        <w:rPr>
          <w:sz w:val="24"/>
          <w:szCs w:val="24"/>
        </w:rPr>
        <w:t>3.</w:t>
      </w:r>
      <w:r w:rsidRPr="00FC79FA">
        <w:rPr>
          <w:sz w:val="24"/>
          <w:szCs w:val="24"/>
        </w:rPr>
        <w:t>Вакцины, сыворотки, иммуноглобулины, эубиотики, проби</w:t>
      </w:r>
      <w:r>
        <w:rPr>
          <w:sz w:val="24"/>
          <w:szCs w:val="24"/>
        </w:rPr>
        <w:t>отики, аллергены, диагностикумы.</w:t>
      </w:r>
    </w:p>
    <w:p w:rsidR="008A1E17" w:rsidRPr="00916A97" w:rsidRDefault="008A1E17" w:rsidP="008A1E17">
      <w:pPr>
        <w:rPr>
          <w:lang w:val="kk-KZ"/>
        </w:rPr>
      </w:pPr>
    </w:p>
    <w:p w:rsidR="00320C05" w:rsidRPr="008A1E17" w:rsidRDefault="00320C05" w:rsidP="00320C05">
      <w:pPr>
        <w:jc w:val="both"/>
        <w:rPr>
          <w:bCs/>
          <w:sz w:val="24"/>
          <w:szCs w:val="24"/>
          <w:lang w:val="kk-KZ"/>
        </w:rPr>
      </w:pPr>
    </w:p>
    <w:p w:rsidR="00435821" w:rsidRDefault="00435821" w:rsidP="00320C05">
      <w:pPr>
        <w:jc w:val="both"/>
        <w:rPr>
          <w:b/>
          <w:bCs/>
          <w:sz w:val="24"/>
          <w:szCs w:val="24"/>
        </w:rPr>
      </w:pPr>
    </w:p>
    <w:p w:rsidR="00435821" w:rsidRDefault="00435821" w:rsidP="00A64E9E">
      <w:pPr>
        <w:jc w:val="center"/>
        <w:rPr>
          <w:b/>
          <w:bCs/>
          <w:sz w:val="24"/>
          <w:szCs w:val="24"/>
        </w:rPr>
      </w:pPr>
    </w:p>
    <w:p w:rsidR="00435821" w:rsidRDefault="00435821" w:rsidP="00A64E9E">
      <w:pPr>
        <w:jc w:val="center"/>
        <w:rPr>
          <w:b/>
          <w:bCs/>
          <w:sz w:val="24"/>
          <w:szCs w:val="24"/>
        </w:rPr>
      </w:pPr>
    </w:p>
    <w:p w:rsidR="00435821" w:rsidRDefault="00435821" w:rsidP="00A64E9E">
      <w:pPr>
        <w:jc w:val="center"/>
        <w:rPr>
          <w:b/>
          <w:bCs/>
          <w:sz w:val="24"/>
          <w:szCs w:val="24"/>
        </w:rPr>
      </w:pPr>
    </w:p>
    <w:p w:rsidR="00435821" w:rsidRDefault="00435821" w:rsidP="00A64E9E">
      <w:pPr>
        <w:jc w:val="center"/>
        <w:rPr>
          <w:b/>
          <w:bCs/>
          <w:sz w:val="24"/>
          <w:szCs w:val="24"/>
        </w:rPr>
      </w:pPr>
    </w:p>
    <w:p w:rsidR="00435821" w:rsidRDefault="00435821" w:rsidP="00A64E9E">
      <w:pPr>
        <w:jc w:val="center"/>
        <w:rPr>
          <w:b/>
          <w:bCs/>
          <w:sz w:val="24"/>
          <w:szCs w:val="24"/>
        </w:rPr>
      </w:pPr>
    </w:p>
    <w:p w:rsidR="00435821" w:rsidRDefault="00435821" w:rsidP="00A64E9E">
      <w:pPr>
        <w:jc w:val="center"/>
        <w:rPr>
          <w:b/>
          <w:bCs/>
          <w:sz w:val="24"/>
          <w:szCs w:val="24"/>
        </w:rPr>
      </w:pPr>
    </w:p>
    <w:p w:rsidR="00435821" w:rsidRDefault="00435821" w:rsidP="00A64E9E">
      <w:pPr>
        <w:jc w:val="center"/>
        <w:rPr>
          <w:b/>
          <w:bCs/>
          <w:sz w:val="24"/>
          <w:szCs w:val="24"/>
        </w:rPr>
      </w:pPr>
    </w:p>
    <w:p w:rsidR="00435821" w:rsidRDefault="00435821" w:rsidP="00A64E9E">
      <w:pPr>
        <w:jc w:val="center"/>
        <w:rPr>
          <w:b/>
          <w:bCs/>
          <w:sz w:val="24"/>
          <w:szCs w:val="24"/>
        </w:rPr>
      </w:pPr>
    </w:p>
    <w:p w:rsidR="00A64E9E" w:rsidRDefault="00A64E9E" w:rsidP="00A64E9E">
      <w:pPr>
        <w:jc w:val="center"/>
        <w:rPr>
          <w:b/>
          <w:bCs/>
          <w:sz w:val="24"/>
          <w:szCs w:val="24"/>
        </w:rPr>
      </w:pPr>
    </w:p>
    <w:p w:rsidR="00A64E9E" w:rsidRDefault="00A64E9E" w:rsidP="00A64E9E">
      <w:pPr>
        <w:jc w:val="center"/>
        <w:rPr>
          <w:b/>
          <w:bCs/>
          <w:sz w:val="24"/>
          <w:szCs w:val="24"/>
        </w:rPr>
      </w:pPr>
    </w:p>
    <w:p w:rsidR="00A64E9E" w:rsidRDefault="00A64E9E"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C708E8" w:rsidRDefault="00C708E8" w:rsidP="00A64E9E">
      <w:pPr>
        <w:jc w:val="center"/>
        <w:rPr>
          <w:b/>
          <w:bCs/>
          <w:sz w:val="24"/>
          <w:szCs w:val="24"/>
        </w:rPr>
      </w:pPr>
    </w:p>
    <w:p w:rsidR="00A64E9E" w:rsidRPr="00F04B57" w:rsidRDefault="00A64E9E" w:rsidP="00A64E9E">
      <w:pPr>
        <w:jc w:val="center"/>
        <w:rPr>
          <w:b/>
          <w:bCs/>
          <w:sz w:val="24"/>
          <w:szCs w:val="24"/>
        </w:rPr>
      </w:pPr>
      <w:r w:rsidRPr="00F04B57">
        <w:rPr>
          <w:b/>
          <w:bCs/>
          <w:sz w:val="24"/>
          <w:szCs w:val="24"/>
        </w:rPr>
        <w:t>Казахский национальный медицинский университет им. С.Д. Асфендиярова</w:t>
      </w: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r w:rsidRPr="00F04B57">
        <w:rPr>
          <w:b/>
          <w:bCs/>
          <w:sz w:val="24"/>
          <w:szCs w:val="24"/>
        </w:rPr>
        <w:t>Кафедра микробиологии, вирусологии и иммунологии</w:t>
      </w: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center"/>
        <w:rPr>
          <w:b/>
          <w:bCs/>
          <w:sz w:val="24"/>
          <w:szCs w:val="24"/>
          <w:lang w:val="kk-KZ"/>
        </w:rPr>
      </w:pPr>
      <w:r w:rsidRPr="00F04B57">
        <w:rPr>
          <w:b/>
          <w:bCs/>
          <w:sz w:val="24"/>
          <w:szCs w:val="24"/>
          <w:lang w:val="kk-KZ"/>
        </w:rPr>
        <w:t>Методические рекомендации для практических занятий</w:t>
      </w:r>
    </w:p>
    <w:p w:rsidR="00A64E9E" w:rsidRPr="00F04B57" w:rsidRDefault="00A64E9E" w:rsidP="00A64E9E">
      <w:pPr>
        <w:jc w:val="center"/>
        <w:rPr>
          <w:b/>
          <w:bCs/>
          <w:sz w:val="24"/>
          <w:szCs w:val="24"/>
          <w:lang w:val="kk-KZ"/>
        </w:rPr>
      </w:pPr>
    </w:p>
    <w:p w:rsidR="00A64E9E" w:rsidRPr="00F04B57" w:rsidRDefault="00A64E9E" w:rsidP="00A64E9E">
      <w:pPr>
        <w:jc w:val="center"/>
        <w:rPr>
          <w:b/>
          <w:bCs/>
          <w:sz w:val="24"/>
          <w:szCs w:val="24"/>
        </w:rPr>
      </w:pPr>
    </w:p>
    <w:p w:rsidR="00A64E9E" w:rsidRPr="00F04B57" w:rsidRDefault="00A64E9E" w:rsidP="00A64E9E">
      <w:pPr>
        <w:jc w:val="center"/>
        <w:rPr>
          <w:b/>
          <w:bCs/>
          <w:smallCaps/>
          <w:sz w:val="24"/>
          <w:szCs w:val="24"/>
        </w:rPr>
      </w:pPr>
      <w:r w:rsidRPr="00F04B57">
        <w:rPr>
          <w:b/>
          <w:bCs/>
          <w:smallCaps/>
          <w:sz w:val="24"/>
          <w:szCs w:val="24"/>
        </w:rPr>
        <w:t>Дисциплина - микробиология</w:t>
      </w:r>
    </w:p>
    <w:p w:rsidR="00A64E9E" w:rsidRPr="00F04B57" w:rsidRDefault="00A64E9E" w:rsidP="00A64E9E">
      <w:pPr>
        <w:jc w:val="center"/>
        <w:rPr>
          <w:b/>
          <w:bCs/>
          <w:smallCaps/>
          <w:sz w:val="24"/>
          <w:szCs w:val="24"/>
        </w:rPr>
      </w:pPr>
    </w:p>
    <w:p w:rsidR="00A64E9E" w:rsidRPr="00F04B57" w:rsidRDefault="00A64E9E" w:rsidP="00A64E9E">
      <w:pPr>
        <w:jc w:val="center"/>
        <w:rPr>
          <w:b/>
          <w:bCs/>
          <w:smallCaps/>
          <w:sz w:val="24"/>
          <w:szCs w:val="24"/>
        </w:rPr>
      </w:pPr>
      <w:r w:rsidRPr="00F04B57">
        <w:rPr>
          <w:b/>
          <w:bCs/>
          <w:sz w:val="24"/>
          <w:szCs w:val="24"/>
        </w:rPr>
        <w:t>Специальность: 051301 Общая медицина</w:t>
      </w:r>
    </w:p>
    <w:p w:rsidR="00A64E9E" w:rsidRPr="00F04B57" w:rsidRDefault="00A64E9E" w:rsidP="00A64E9E">
      <w:pPr>
        <w:jc w:val="center"/>
        <w:rPr>
          <w:b/>
          <w:bCs/>
          <w:sz w:val="24"/>
          <w:szCs w:val="24"/>
        </w:rPr>
      </w:pPr>
    </w:p>
    <w:p w:rsidR="00A64E9E" w:rsidRPr="00F04B57" w:rsidRDefault="00A64E9E" w:rsidP="00A64E9E">
      <w:pPr>
        <w:rPr>
          <w:sz w:val="24"/>
          <w:szCs w:val="24"/>
          <w:lang w:val="kk-KZ"/>
        </w:rPr>
      </w:pPr>
    </w:p>
    <w:p w:rsidR="00A64E9E" w:rsidRPr="00F04B57" w:rsidRDefault="00A64E9E" w:rsidP="00A64E9E">
      <w:pPr>
        <w:jc w:val="center"/>
        <w:rPr>
          <w:b/>
          <w:bCs/>
          <w:sz w:val="24"/>
          <w:szCs w:val="24"/>
        </w:rPr>
      </w:pPr>
    </w:p>
    <w:p w:rsidR="00A64E9E" w:rsidRPr="002B3F4D" w:rsidRDefault="00A64E9E" w:rsidP="00A64E9E">
      <w:pPr>
        <w:rPr>
          <w:b/>
          <w:bCs/>
          <w:sz w:val="24"/>
          <w:szCs w:val="24"/>
        </w:rPr>
      </w:pPr>
      <w:r>
        <w:rPr>
          <w:b/>
          <w:bCs/>
          <w:sz w:val="24"/>
          <w:szCs w:val="24"/>
        </w:rPr>
        <w:t>Объем учебных часов – 216</w:t>
      </w:r>
      <w:r w:rsidRPr="00F04B57">
        <w:rPr>
          <w:b/>
          <w:bCs/>
          <w:sz w:val="24"/>
          <w:szCs w:val="24"/>
        </w:rPr>
        <w:t xml:space="preserve"> час </w:t>
      </w:r>
      <w:r w:rsidR="002B3F4D" w:rsidRPr="002B3F4D">
        <w:rPr>
          <w:b/>
          <w:bCs/>
          <w:sz w:val="24"/>
          <w:szCs w:val="24"/>
        </w:rPr>
        <w:t>(</w:t>
      </w:r>
      <w:r w:rsidR="002B3F4D">
        <w:rPr>
          <w:b/>
          <w:bCs/>
          <w:sz w:val="24"/>
          <w:szCs w:val="24"/>
        </w:rPr>
        <w:t>4 кредита</w:t>
      </w:r>
      <w:r w:rsidR="002B3F4D" w:rsidRPr="002B3F4D">
        <w:rPr>
          <w:b/>
          <w:bCs/>
          <w:sz w:val="24"/>
          <w:szCs w:val="24"/>
        </w:rPr>
        <w:t>)</w:t>
      </w:r>
    </w:p>
    <w:p w:rsidR="00A64E9E" w:rsidRPr="00F04B57" w:rsidRDefault="00A64E9E" w:rsidP="00A64E9E">
      <w:pPr>
        <w:rPr>
          <w:b/>
          <w:bCs/>
          <w:sz w:val="24"/>
          <w:szCs w:val="24"/>
          <w:lang w:val="kk-KZ"/>
        </w:rPr>
      </w:pPr>
    </w:p>
    <w:p w:rsidR="00A64E9E" w:rsidRPr="00F04B57" w:rsidRDefault="00A64E9E" w:rsidP="00A64E9E">
      <w:pPr>
        <w:rPr>
          <w:sz w:val="24"/>
          <w:szCs w:val="24"/>
        </w:rPr>
      </w:pPr>
    </w:p>
    <w:p w:rsidR="00A64E9E" w:rsidRPr="00F04B57" w:rsidRDefault="00A64E9E" w:rsidP="00A64E9E">
      <w:pPr>
        <w:rPr>
          <w:b/>
          <w:bCs/>
          <w:sz w:val="24"/>
          <w:szCs w:val="24"/>
        </w:rPr>
      </w:pPr>
      <w:r w:rsidRPr="00F04B57">
        <w:rPr>
          <w:b/>
          <w:bCs/>
          <w:sz w:val="24"/>
          <w:szCs w:val="24"/>
        </w:rPr>
        <w:t xml:space="preserve">Лекции -  </w:t>
      </w:r>
      <w:r w:rsidR="002B3F4D">
        <w:rPr>
          <w:b/>
          <w:bCs/>
          <w:sz w:val="24"/>
          <w:szCs w:val="24"/>
        </w:rPr>
        <w:t>12</w:t>
      </w:r>
      <w:r w:rsidRPr="00F04B57">
        <w:rPr>
          <w:b/>
          <w:bCs/>
          <w:sz w:val="24"/>
          <w:szCs w:val="24"/>
        </w:rPr>
        <w:t xml:space="preserve"> часов</w:t>
      </w:r>
    </w:p>
    <w:p w:rsidR="00A64E9E" w:rsidRPr="00F04B57" w:rsidRDefault="00A64E9E" w:rsidP="00A64E9E">
      <w:pPr>
        <w:rPr>
          <w:b/>
          <w:bCs/>
          <w:sz w:val="24"/>
          <w:szCs w:val="24"/>
        </w:rPr>
      </w:pPr>
      <w:r>
        <w:rPr>
          <w:b/>
          <w:bCs/>
          <w:sz w:val="24"/>
          <w:szCs w:val="24"/>
        </w:rPr>
        <w:t xml:space="preserve">Практические занятия -  </w:t>
      </w:r>
      <w:r w:rsidR="002B3F4D">
        <w:rPr>
          <w:b/>
          <w:bCs/>
          <w:sz w:val="24"/>
          <w:szCs w:val="24"/>
        </w:rPr>
        <w:t>60</w:t>
      </w:r>
      <w:r w:rsidRPr="00F04B57">
        <w:rPr>
          <w:b/>
          <w:bCs/>
          <w:sz w:val="24"/>
          <w:szCs w:val="24"/>
        </w:rPr>
        <w:t xml:space="preserve"> часов</w:t>
      </w:r>
    </w:p>
    <w:p w:rsidR="00A64E9E" w:rsidRPr="00F04B57" w:rsidRDefault="00A64E9E" w:rsidP="00A64E9E">
      <w:pPr>
        <w:rPr>
          <w:b/>
          <w:bCs/>
          <w:sz w:val="24"/>
          <w:szCs w:val="24"/>
        </w:rPr>
      </w:pPr>
      <w:r w:rsidRPr="00F04B57">
        <w:rPr>
          <w:b/>
          <w:bCs/>
          <w:sz w:val="24"/>
          <w:szCs w:val="24"/>
        </w:rPr>
        <w:t>Самостоятельная работа студентов</w:t>
      </w:r>
      <w:r w:rsidR="002B3F4D">
        <w:rPr>
          <w:b/>
          <w:bCs/>
          <w:sz w:val="24"/>
          <w:szCs w:val="24"/>
        </w:rPr>
        <w:t xml:space="preserve"> с преподавателем</w:t>
      </w:r>
      <w:r w:rsidRPr="00F04B57">
        <w:rPr>
          <w:b/>
          <w:bCs/>
          <w:sz w:val="24"/>
          <w:szCs w:val="24"/>
        </w:rPr>
        <w:t xml:space="preserve"> (СРС</w:t>
      </w:r>
      <w:r w:rsidR="002B3F4D">
        <w:rPr>
          <w:b/>
          <w:bCs/>
          <w:sz w:val="24"/>
          <w:szCs w:val="24"/>
        </w:rPr>
        <w:t>П</w:t>
      </w:r>
      <w:r w:rsidRPr="00F04B57">
        <w:rPr>
          <w:b/>
          <w:bCs/>
          <w:sz w:val="24"/>
          <w:szCs w:val="24"/>
        </w:rPr>
        <w:t>) -  72 часа</w:t>
      </w:r>
    </w:p>
    <w:p w:rsidR="00A64E9E" w:rsidRPr="00F04B57" w:rsidRDefault="002B3F4D" w:rsidP="00A64E9E">
      <w:pPr>
        <w:rPr>
          <w:b/>
          <w:bCs/>
          <w:sz w:val="24"/>
          <w:szCs w:val="24"/>
        </w:rPr>
      </w:pPr>
      <w:r w:rsidRPr="00F04B57">
        <w:rPr>
          <w:b/>
          <w:bCs/>
          <w:sz w:val="24"/>
          <w:szCs w:val="24"/>
        </w:rPr>
        <w:t>Самостоятельная работа студентов</w:t>
      </w:r>
      <w:r w:rsidR="00A64E9E" w:rsidRPr="00F04B57">
        <w:rPr>
          <w:b/>
          <w:bCs/>
          <w:sz w:val="24"/>
          <w:szCs w:val="24"/>
        </w:rPr>
        <w:t xml:space="preserve">(СРС) -  72 часа </w:t>
      </w:r>
    </w:p>
    <w:p w:rsidR="00A64E9E" w:rsidRPr="00F04B57" w:rsidRDefault="00A64E9E" w:rsidP="00A64E9E">
      <w:pPr>
        <w:rPr>
          <w:b/>
          <w:bCs/>
          <w:sz w:val="24"/>
          <w:szCs w:val="24"/>
        </w:rPr>
      </w:pPr>
      <w:r w:rsidRPr="00F04B57">
        <w:rPr>
          <w:b/>
          <w:bCs/>
          <w:sz w:val="24"/>
          <w:szCs w:val="24"/>
        </w:rPr>
        <w:t>Форма контроля – экзамен</w:t>
      </w:r>
    </w:p>
    <w:p w:rsidR="00A64E9E" w:rsidRPr="00F04B57" w:rsidRDefault="00A64E9E" w:rsidP="00A64E9E">
      <w:pPr>
        <w:rPr>
          <w:b/>
          <w:bCs/>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b/>
          <w:bCs/>
          <w:smallCaps/>
          <w:sz w:val="24"/>
          <w:szCs w:val="24"/>
        </w:rPr>
      </w:pPr>
      <w:r w:rsidRPr="00F04B57">
        <w:rPr>
          <w:b/>
          <w:bCs/>
          <w:smallCaps/>
          <w:sz w:val="24"/>
          <w:szCs w:val="24"/>
        </w:rPr>
        <w:t>Курс   2</w:t>
      </w:r>
    </w:p>
    <w:p w:rsidR="00A64E9E" w:rsidRPr="00F04B57" w:rsidRDefault="00A64E9E" w:rsidP="00A64E9E">
      <w:pPr>
        <w:rPr>
          <w:b/>
          <w:bCs/>
          <w:smallCaps/>
          <w:sz w:val="24"/>
          <w:szCs w:val="24"/>
        </w:rPr>
      </w:pPr>
      <w:r w:rsidRPr="00F04B57">
        <w:rPr>
          <w:b/>
          <w:bCs/>
          <w:smallCaps/>
          <w:sz w:val="24"/>
          <w:szCs w:val="24"/>
        </w:rPr>
        <w:t>семестр 3,4</w:t>
      </w:r>
    </w:p>
    <w:p w:rsidR="00A64E9E" w:rsidRDefault="00A64E9E" w:rsidP="00A64E9E">
      <w:pPr>
        <w:rPr>
          <w:b/>
          <w:bCs/>
          <w:sz w:val="24"/>
          <w:szCs w:val="24"/>
        </w:rPr>
      </w:pPr>
    </w:p>
    <w:p w:rsidR="00A64E9E" w:rsidRDefault="00A64E9E" w:rsidP="00A64E9E">
      <w:pPr>
        <w:rPr>
          <w:b/>
          <w:bCs/>
          <w:sz w:val="24"/>
          <w:szCs w:val="24"/>
        </w:rPr>
      </w:pPr>
    </w:p>
    <w:p w:rsidR="00A64E9E" w:rsidRDefault="00A64E9E" w:rsidP="00A64E9E">
      <w:pPr>
        <w:rPr>
          <w:b/>
          <w:bCs/>
          <w:sz w:val="24"/>
          <w:szCs w:val="24"/>
        </w:rPr>
      </w:pPr>
    </w:p>
    <w:p w:rsidR="00A64E9E" w:rsidRDefault="00A64E9E" w:rsidP="00A64E9E">
      <w:pPr>
        <w:rPr>
          <w:b/>
          <w:bCs/>
          <w:sz w:val="24"/>
          <w:szCs w:val="24"/>
        </w:rPr>
      </w:pPr>
    </w:p>
    <w:p w:rsidR="00A64E9E" w:rsidRDefault="00A64E9E" w:rsidP="00A64E9E">
      <w:pPr>
        <w:rPr>
          <w:b/>
          <w:bCs/>
          <w:sz w:val="24"/>
          <w:szCs w:val="24"/>
        </w:rPr>
      </w:pPr>
    </w:p>
    <w:p w:rsidR="00A64E9E" w:rsidRDefault="00A64E9E" w:rsidP="00A64E9E">
      <w:pPr>
        <w:rPr>
          <w:b/>
          <w:bCs/>
          <w:sz w:val="24"/>
          <w:szCs w:val="24"/>
        </w:rPr>
      </w:pPr>
    </w:p>
    <w:p w:rsidR="00A64E9E" w:rsidRDefault="00A64E9E" w:rsidP="00A64E9E">
      <w:pPr>
        <w:rPr>
          <w:b/>
          <w:bCs/>
          <w:sz w:val="24"/>
          <w:szCs w:val="24"/>
        </w:rPr>
      </w:pPr>
    </w:p>
    <w:p w:rsidR="00A64E9E" w:rsidRDefault="00A64E9E" w:rsidP="00A64E9E">
      <w:pPr>
        <w:rPr>
          <w:b/>
          <w:bCs/>
          <w:sz w:val="24"/>
          <w:szCs w:val="24"/>
        </w:rPr>
      </w:pPr>
    </w:p>
    <w:p w:rsidR="00A64E9E" w:rsidRDefault="00A64E9E" w:rsidP="00A64E9E">
      <w:pPr>
        <w:rPr>
          <w:b/>
          <w:bCs/>
          <w:sz w:val="24"/>
          <w:szCs w:val="24"/>
        </w:rPr>
      </w:pPr>
    </w:p>
    <w:p w:rsidR="00A64E9E" w:rsidRPr="00F04B57" w:rsidRDefault="00A64E9E" w:rsidP="00A64E9E">
      <w:pPr>
        <w:rPr>
          <w:b/>
          <w:bCs/>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jc w:val="center"/>
        <w:rPr>
          <w:b/>
          <w:bCs/>
          <w:sz w:val="24"/>
          <w:szCs w:val="24"/>
        </w:rPr>
      </w:pPr>
    </w:p>
    <w:p w:rsidR="00A64E9E" w:rsidRPr="00F04B57" w:rsidRDefault="002B3F4D" w:rsidP="00A64E9E">
      <w:pPr>
        <w:jc w:val="center"/>
        <w:rPr>
          <w:b/>
          <w:bCs/>
          <w:sz w:val="24"/>
          <w:szCs w:val="24"/>
        </w:rPr>
      </w:pPr>
      <w:r>
        <w:rPr>
          <w:b/>
          <w:bCs/>
          <w:sz w:val="24"/>
          <w:szCs w:val="24"/>
        </w:rPr>
        <w:t>Алматы, 2012</w:t>
      </w:r>
    </w:p>
    <w:p w:rsidR="00A64E9E" w:rsidRPr="00F04B57" w:rsidRDefault="00A64E9E" w:rsidP="00A64E9E">
      <w:pPr>
        <w:jc w:val="center"/>
        <w:rPr>
          <w:b/>
          <w:bCs/>
          <w:sz w:val="24"/>
          <w:szCs w:val="24"/>
        </w:rPr>
      </w:pPr>
    </w:p>
    <w:p w:rsidR="00A64E9E" w:rsidRPr="00F04B57" w:rsidRDefault="00A64E9E" w:rsidP="00A64E9E">
      <w:pPr>
        <w:jc w:val="center"/>
        <w:rPr>
          <w:b/>
          <w:bCs/>
          <w:sz w:val="24"/>
          <w:szCs w:val="24"/>
        </w:rPr>
      </w:pPr>
    </w:p>
    <w:p w:rsidR="00A64E9E" w:rsidRPr="00F04B57" w:rsidRDefault="00A64E9E" w:rsidP="00A64E9E">
      <w:pPr>
        <w:jc w:val="both"/>
        <w:rPr>
          <w:vanish/>
          <w:sz w:val="24"/>
          <w:szCs w:val="24"/>
          <w:lang w:val="kk-KZ"/>
        </w:rPr>
      </w:pPr>
      <w:r w:rsidRPr="00F04B57">
        <w:rPr>
          <w:vanish/>
          <w:sz w:val="24"/>
          <w:szCs w:val="24"/>
        </w:rPr>
        <w:t>Тема: 1</w:t>
      </w:r>
    </w:p>
    <w:p w:rsidR="00A64E9E" w:rsidRPr="00F04B57" w:rsidRDefault="00A64E9E" w:rsidP="00A64E9E">
      <w:pPr>
        <w:jc w:val="both"/>
        <w:rPr>
          <w:vanish/>
          <w:sz w:val="24"/>
          <w:szCs w:val="24"/>
        </w:rPr>
      </w:pPr>
      <w:r w:rsidRPr="00F04B57">
        <w:rPr>
          <w:vanish/>
          <w:sz w:val="24"/>
          <w:szCs w:val="24"/>
        </w:rPr>
        <w:t>Классификация микроорганизмов. Морфология и строение бактерий, вирусов.</w:t>
      </w:r>
    </w:p>
    <w:p w:rsidR="00A64E9E" w:rsidRPr="00F04B57" w:rsidRDefault="00A64E9E" w:rsidP="00A64E9E">
      <w:pPr>
        <w:ind w:hanging="12"/>
        <w:jc w:val="both"/>
        <w:rPr>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-Освоение студентами знание основ микробиологии крайне необходимо фармацевту всего профессиональной деятельности.</w:t>
      </w:r>
    </w:p>
    <w:p w:rsidR="00A64E9E" w:rsidRPr="00F04B57" w:rsidRDefault="00A64E9E" w:rsidP="00A64E9E">
      <w:pPr>
        <w:ind w:hanging="12"/>
        <w:jc w:val="both"/>
        <w:rPr>
          <w:b/>
          <w:bCs/>
          <w:vanish/>
          <w:sz w:val="24"/>
          <w:szCs w:val="24"/>
        </w:rPr>
      </w:pPr>
      <w:r w:rsidRPr="00F04B57">
        <w:rPr>
          <w:vanish/>
          <w:sz w:val="24"/>
          <w:szCs w:val="24"/>
        </w:rPr>
        <w:t>Тезисы лекций</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Микробиология (от греч.</w:t>
      </w:r>
      <w:r w:rsidRPr="00F04B57">
        <w:rPr>
          <w:b/>
          <w:bCs/>
          <w:vanish/>
          <w:sz w:val="24"/>
          <w:szCs w:val="24"/>
          <w:lang w:val="en-US"/>
        </w:rPr>
        <w:t>micros</w:t>
      </w:r>
      <w:r w:rsidRPr="00F04B57">
        <w:rPr>
          <w:b/>
          <w:bCs/>
          <w:vanish/>
          <w:sz w:val="24"/>
          <w:szCs w:val="24"/>
        </w:rPr>
        <w:t>-малый,</w:t>
      </w:r>
      <w:r w:rsidRPr="00F04B57">
        <w:rPr>
          <w:b/>
          <w:bCs/>
          <w:vanish/>
          <w:sz w:val="24"/>
          <w:szCs w:val="24"/>
          <w:lang w:val="en-US"/>
        </w:rPr>
        <w:t>bios</w:t>
      </w:r>
      <w:r w:rsidRPr="00F04B57">
        <w:rPr>
          <w:b/>
          <w:bCs/>
          <w:vanish/>
          <w:sz w:val="24"/>
          <w:szCs w:val="24"/>
        </w:rPr>
        <w:t>-жизнь,</w:t>
      </w:r>
      <w:r w:rsidRPr="00F04B57">
        <w:rPr>
          <w:b/>
          <w:bCs/>
          <w:vanish/>
          <w:sz w:val="24"/>
          <w:szCs w:val="24"/>
          <w:lang w:val="en-US"/>
        </w:rPr>
        <w:t>logos</w:t>
      </w:r>
      <w:r w:rsidRPr="00F04B57">
        <w:rPr>
          <w:b/>
          <w:bCs/>
          <w:vanish/>
          <w:sz w:val="24"/>
          <w:szCs w:val="24"/>
        </w:rPr>
        <w:t xml:space="preserve">-учение)-наука о мельчайших, невидимых  невооруженным глазом микроорганизмах. Микробиология является одной из отраслей общей биологии и изучает закономерности жизни и развития микроорганизмов в единстве с условиями среды их обитания, а также тех изменений, которые они вызывают в организмах животных и растений. Целый ряд признаков отличает вирусы от прокариотов и эукариотов. Вирусы-  это формы жизни, которые относят к царству </w:t>
      </w:r>
      <w:r w:rsidRPr="00F04B57">
        <w:rPr>
          <w:b/>
          <w:bCs/>
          <w:vanish/>
          <w:sz w:val="24"/>
          <w:szCs w:val="24"/>
          <w:lang w:val="en-US"/>
        </w:rPr>
        <w:t>Vira</w:t>
      </w:r>
      <w:r w:rsidRPr="00F04B57">
        <w:rPr>
          <w:b/>
          <w:bCs/>
          <w:vanish/>
          <w:sz w:val="24"/>
          <w:szCs w:val="24"/>
        </w:rPr>
        <w:t>.</w:t>
      </w:r>
    </w:p>
    <w:p w:rsidR="00A64E9E" w:rsidRPr="00F04B57" w:rsidRDefault="00A64E9E" w:rsidP="00A64E9E">
      <w:pPr>
        <w:ind w:left="-12"/>
        <w:jc w:val="both"/>
        <w:rPr>
          <w:b/>
          <w:bCs/>
          <w:vanish/>
          <w:sz w:val="24"/>
          <w:szCs w:val="24"/>
        </w:rPr>
      </w:pPr>
      <w:r w:rsidRPr="00F04B57">
        <w:rPr>
          <w:b/>
          <w:bCs/>
          <w:vanish/>
          <w:sz w:val="24"/>
          <w:szCs w:val="24"/>
        </w:rPr>
        <w:t xml:space="preserve">      Для всех микроорганизмов, входящих в царство </w:t>
      </w:r>
      <w:r w:rsidRPr="00F04B57">
        <w:rPr>
          <w:b/>
          <w:bCs/>
          <w:vanish/>
          <w:sz w:val="24"/>
          <w:szCs w:val="24"/>
          <w:lang w:val="en-US"/>
        </w:rPr>
        <w:t>Procariota</w:t>
      </w:r>
      <w:r w:rsidRPr="00F04B57">
        <w:rPr>
          <w:b/>
          <w:bCs/>
          <w:vanish/>
          <w:sz w:val="24"/>
          <w:szCs w:val="24"/>
        </w:rPr>
        <w:t>, характерен прокариотический  тип организации клетки, что определяется особенностями их ультраструктуры, а также строения и функций ряда макромолекул.</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 xml:space="preserve"> мультимедийные лекции, электронные, фотографии, схемы, фильмы.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30 с.</w:t>
      </w:r>
    </w:p>
    <w:p w:rsidR="00A64E9E" w:rsidRPr="00F04B57" w:rsidRDefault="00A64E9E" w:rsidP="00A64E9E">
      <w:pPr>
        <w:jc w:val="both"/>
        <w:rPr>
          <w:vanish/>
          <w:sz w:val="24"/>
          <w:szCs w:val="24"/>
        </w:rPr>
      </w:pPr>
      <w:r w:rsidRPr="00F04B57">
        <w:rPr>
          <w:b/>
          <w:bCs/>
          <w:vanish/>
          <w:sz w:val="24"/>
          <w:szCs w:val="24"/>
        </w:rPr>
        <w:t>2.Дикий И.Л., Холупяк И.Ю. и др. Микробиология. Киев,2004, 20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39с.</w:t>
      </w:r>
    </w:p>
    <w:p w:rsidR="00A64E9E" w:rsidRPr="00F04B57" w:rsidRDefault="00A64E9E" w:rsidP="00A64E9E">
      <w:pPr>
        <w:jc w:val="both"/>
        <w:rPr>
          <w:b/>
          <w:bCs/>
          <w:vanish/>
          <w:sz w:val="24"/>
          <w:szCs w:val="24"/>
        </w:rPr>
      </w:pPr>
      <w:r w:rsidRPr="00F04B57">
        <w:rPr>
          <w:vanish/>
          <w:sz w:val="24"/>
          <w:szCs w:val="24"/>
        </w:rPr>
        <w:t>Контрольные вопросы (обратная связь):</w:t>
      </w:r>
    </w:p>
    <w:p w:rsidR="00A64E9E" w:rsidRPr="00F04B57" w:rsidRDefault="00A64E9E" w:rsidP="00A64E9E">
      <w:pPr>
        <w:jc w:val="both"/>
        <w:rPr>
          <w:vanish/>
          <w:sz w:val="24"/>
          <w:szCs w:val="24"/>
        </w:rPr>
      </w:pPr>
      <w:r w:rsidRPr="00F04B57">
        <w:rPr>
          <w:b/>
          <w:bCs/>
          <w:vanish/>
          <w:sz w:val="24"/>
          <w:szCs w:val="24"/>
        </w:rPr>
        <w:t>1.Основные  отличие прокариот от эукариот.</w:t>
      </w:r>
    </w:p>
    <w:p w:rsidR="00A64E9E" w:rsidRPr="00F04B57" w:rsidRDefault="00A64E9E" w:rsidP="00A64E9E">
      <w:pPr>
        <w:jc w:val="both"/>
        <w:rPr>
          <w:b/>
          <w:bCs/>
          <w:vanish/>
          <w:sz w:val="24"/>
          <w:szCs w:val="24"/>
        </w:rPr>
      </w:pPr>
      <w:r w:rsidRPr="00F04B57">
        <w:rPr>
          <w:b/>
          <w:bCs/>
          <w:vanish/>
          <w:sz w:val="24"/>
          <w:szCs w:val="24"/>
        </w:rPr>
        <w:t>2.Поверхностные структуры бактерий.</w:t>
      </w:r>
    </w:p>
    <w:p w:rsidR="00A64E9E" w:rsidRPr="00F04B57" w:rsidRDefault="00A64E9E" w:rsidP="00A64E9E">
      <w:pPr>
        <w:jc w:val="both"/>
        <w:rPr>
          <w:b/>
          <w:bCs/>
          <w:vanish/>
          <w:sz w:val="24"/>
          <w:szCs w:val="24"/>
        </w:rPr>
      </w:pPr>
      <w:r w:rsidRPr="00F04B57">
        <w:rPr>
          <w:b/>
          <w:bCs/>
          <w:vanish/>
          <w:sz w:val="24"/>
          <w:szCs w:val="24"/>
        </w:rPr>
        <w:t>3.Структура бактериальной клетки, вируса</w:t>
      </w: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Тема 2.</w:t>
      </w:r>
    </w:p>
    <w:p w:rsidR="00A64E9E" w:rsidRPr="00F04B57" w:rsidRDefault="00A64E9E" w:rsidP="00A64E9E">
      <w:pPr>
        <w:jc w:val="both"/>
        <w:rPr>
          <w:vanish/>
          <w:sz w:val="24"/>
          <w:szCs w:val="24"/>
        </w:rPr>
      </w:pPr>
      <w:r w:rsidRPr="00F04B57">
        <w:rPr>
          <w:vanish/>
          <w:sz w:val="24"/>
          <w:szCs w:val="24"/>
        </w:rPr>
        <w:t>Физиология микробов и вирусов.</w:t>
      </w:r>
    </w:p>
    <w:p w:rsidR="00A64E9E" w:rsidRPr="00F04B57" w:rsidRDefault="00A64E9E" w:rsidP="00A64E9E">
      <w:pPr>
        <w:jc w:val="both"/>
        <w:rPr>
          <w:vanish/>
          <w:sz w:val="24"/>
          <w:szCs w:val="24"/>
          <w:lang w:val="kk-KZ"/>
        </w:rPr>
      </w:pPr>
      <w:r w:rsidRPr="00F04B57">
        <w:rPr>
          <w:vanish/>
          <w:sz w:val="24"/>
          <w:szCs w:val="24"/>
        </w:rPr>
        <w:t>Цель</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Усвоение студентами знаний по физиологии микробов и вирусов.</w:t>
      </w:r>
    </w:p>
    <w:p w:rsidR="00A64E9E" w:rsidRPr="00F04B57" w:rsidRDefault="00A64E9E" w:rsidP="00A64E9E">
      <w:pPr>
        <w:jc w:val="both"/>
        <w:rPr>
          <w:b/>
          <w:bCs/>
          <w:vanish/>
          <w:sz w:val="24"/>
          <w:szCs w:val="24"/>
        </w:rPr>
      </w:pPr>
      <w:r w:rsidRPr="00F04B57">
        <w:rPr>
          <w:vanish/>
          <w:sz w:val="24"/>
          <w:szCs w:val="24"/>
        </w:rPr>
        <w:t>Тезисы лекции:</w:t>
      </w:r>
    </w:p>
    <w:p w:rsidR="00A64E9E" w:rsidRPr="00F04B57" w:rsidRDefault="00A64E9E" w:rsidP="00A64E9E">
      <w:pPr>
        <w:jc w:val="both"/>
        <w:rPr>
          <w:vanish/>
          <w:sz w:val="24"/>
          <w:szCs w:val="24"/>
        </w:rPr>
      </w:pPr>
      <w:r w:rsidRPr="00F04B57">
        <w:rPr>
          <w:b/>
          <w:bCs/>
          <w:vanish/>
          <w:sz w:val="24"/>
          <w:szCs w:val="24"/>
        </w:rPr>
        <w:t>Предмет физиологии бактерий-исследования функций, то есть всех физиологических и биологических процессов, происходящих в бактериальной клетке, а также физических, химических и биологических превращений, вызываемых микроорганизмом окружающий среде.</w:t>
      </w:r>
    </w:p>
    <w:p w:rsidR="00A64E9E" w:rsidRPr="00F04B57" w:rsidRDefault="00A64E9E" w:rsidP="00A64E9E">
      <w:pPr>
        <w:jc w:val="both"/>
        <w:rPr>
          <w:b/>
          <w:bCs/>
          <w:vanish/>
          <w:sz w:val="24"/>
          <w:szCs w:val="24"/>
        </w:rPr>
      </w:pPr>
      <w:r w:rsidRPr="00F04B57">
        <w:rPr>
          <w:b/>
          <w:bCs/>
          <w:vanish/>
          <w:sz w:val="24"/>
          <w:szCs w:val="24"/>
        </w:rPr>
        <w:t xml:space="preserve">        Основной изучения физиологии бактерий является исследование химического состава этих микроорганизмов. Для роста и размножения микроорганизмов необходимы источники питания. Питания обеспечивает бактериальную клетку пластическим материалом для самовоспроизведения и энергией. Сущность процесса дыхания бактерий заключается в протекании биохимических реакций, в результате которых образуется АТФ, являющаяся  универсальным переносчиком химической энергии между взаимно противоположными процессами выделения и потребления энергии.</w:t>
      </w:r>
    </w:p>
    <w:p w:rsidR="00A64E9E" w:rsidRPr="00F04B57" w:rsidRDefault="00A64E9E" w:rsidP="00A64E9E">
      <w:pPr>
        <w:jc w:val="both"/>
        <w:rPr>
          <w:b/>
          <w:bCs/>
          <w:vanish/>
          <w:sz w:val="24"/>
          <w:szCs w:val="24"/>
        </w:rPr>
      </w:pPr>
      <w:r w:rsidRPr="00F04B57">
        <w:rPr>
          <w:b/>
          <w:bCs/>
          <w:vanish/>
          <w:sz w:val="24"/>
          <w:szCs w:val="24"/>
        </w:rPr>
        <w:t xml:space="preserve">        Вирусы- это форма жизни, которые относятся к царству </w:t>
      </w:r>
      <w:r w:rsidRPr="00F04B57">
        <w:rPr>
          <w:b/>
          <w:bCs/>
          <w:vanish/>
          <w:sz w:val="24"/>
          <w:szCs w:val="24"/>
          <w:lang w:val="en-US"/>
        </w:rPr>
        <w:t>Vira</w:t>
      </w:r>
      <w:r w:rsidRPr="00F04B57">
        <w:rPr>
          <w:b/>
          <w:bCs/>
          <w:vanish/>
          <w:sz w:val="24"/>
          <w:szCs w:val="24"/>
        </w:rPr>
        <w:t xml:space="preserve">. Целый ряд признаков отличает вирусы от прокариотов и эукариотов. Известно три типа взаимодействия вирусов с клетками хозяина.      </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фотографии, схемы, фильмы.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vanish/>
          <w:sz w:val="24"/>
          <w:szCs w:val="24"/>
        </w:rPr>
      </w:pPr>
      <w:r w:rsidRPr="00F04B57">
        <w:rPr>
          <w:b/>
          <w:bCs/>
          <w:vanish/>
          <w:sz w:val="24"/>
          <w:szCs w:val="24"/>
        </w:rPr>
        <w:t>1.Под ред.Воробьева А.А. Медицинская микробиология, вирусология и иммунология. Москва, МИА ,2006,51с.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Микробиология.Киев,2004,76с.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2004,85 с.</w:t>
      </w:r>
    </w:p>
    <w:p w:rsidR="00A64E9E" w:rsidRPr="00F04B57" w:rsidRDefault="00A64E9E" w:rsidP="00A64E9E">
      <w:pPr>
        <w:jc w:val="both"/>
        <w:rPr>
          <w:b/>
          <w:bCs/>
          <w:vanish/>
          <w:sz w:val="24"/>
          <w:szCs w:val="24"/>
        </w:rPr>
      </w:pPr>
      <w:r w:rsidRPr="00F04B57">
        <w:rPr>
          <w:vanish/>
          <w:sz w:val="24"/>
          <w:szCs w:val="24"/>
        </w:rPr>
        <w:t>Контрольные вопросы(обратная связь):</w:t>
      </w:r>
    </w:p>
    <w:p w:rsidR="00A64E9E" w:rsidRPr="00F04B57" w:rsidRDefault="00A64E9E" w:rsidP="00A64E9E">
      <w:pPr>
        <w:ind w:hanging="12"/>
        <w:jc w:val="both"/>
        <w:rPr>
          <w:vanish/>
          <w:sz w:val="24"/>
          <w:szCs w:val="24"/>
        </w:rPr>
      </w:pPr>
      <w:r w:rsidRPr="00F04B57">
        <w:rPr>
          <w:b/>
          <w:bCs/>
          <w:vanish/>
          <w:sz w:val="24"/>
          <w:szCs w:val="24"/>
        </w:rPr>
        <w:t>1.Питания, дыхания, рост и размножений бактерий.</w:t>
      </w:r>
    </w:p>
    <w:p w:rsidR="00A64E9E" w:rsidRPr="00F04B57" w:rsidRDefault="00A64E9E" w:rsidP="00A64E9E">
      <w:pPr>
        <w:ind w:hanging="12"/>
        <w:jc w:val="both"/>
        <w:rPr>
          <w:b/>
          <w:bCs/>
          <w:vanish/>
          <w:sz w:val="24"/>
          <w:szCs w:val="24"/>
        </w:rPr>
      </w:pPr>
      <w:r w:rsidRPr="00F04B57">
        <w:rPr>
          <w:b/>
          <w:bCs/>
          <w:vanish/>
          <w:sz w:val="24"/>
          <w:szCs w:val="24"/>
        </w:rPr>
        <w:t>2.Химический состав бактериальной клетки и вируса.</w:t>
      </w:r>
    </w:p>
    <w:p w:rsidR="00A64E9E" w:rsidRPr="00F04B57" w:rsidRDefault="00A64E9E" w:rsidP="00A64E9E">
      <w:pPr>
        <w:ind w:hanging="12"/>
        <w:jc w:val="both"/>
        <w:rPr>
          <w:b/>
          <w:bCs/>
          <w:vanish/>
          <w:sz w:val="24"/>
          <w:szCs w:val="24"/>
        </w:rPr>
      </w:pPr>
      <w:r w:rsidRPr="00F04B57">
        <w:rPr>
          <w:b/>
          <w:bCs/>
          <w:vanish/>
          <w:sz w:val="24"/>
          <w:szCs w:val="24"/>
        </w:rPr>
        <w:t>3.Типа взаимодействия вирусов с клетками.</w:t>
      </w:r>
    </w:p>
    <w:p w:rsidR="00A64E9E" w:rsidRPr="00F04B57" w:rsidRDefault="00A64E9E" w:rsidP="00A64E9E">
      <w:pPr>
        <w:ind w:hanging="12"/>
        <w:jc w:val="both"/>
        <w:rPr>
          <w:b/>
          <w:bCs/>
          <w:vanish/>
          <w:sz w:val="24"/>
          <w:szCs w:val="24"/>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r w:rsidRPr="00F04B57">
        <w:rPr>
          <w:vanish/>
          <w:sz w:val="24"/>
          <w:szCs w:val="24"/>
        </w:rPr>
        <w:t>Тема 3.</w:t>
      </w:r>
    </w:p>
    <w:p w:rsidR="00A64E9E" w:rsidRPr="00F04B57" w:rsidRDefault="00A64E9E" w:rsidP="00A64E9E">
      <w:pPr>
        <w:ind w:hanging="12"/>
        <w:jc w:val="both"/>
        <w:rPr>
          <w:vanish/>
          <w:sz w:val="24"/>
          <w:szCs w:val="24"/>
        </w:rPr>
      </w:pPr>
      <w:r w:rsidRPr="00F04B57">
        <w:rPr>
          <w:vanish/>
          <w:sz w:val="24"/>
          <w:szCs w:val="24"/>
        </w:rPr>
        <w:t>Основы экологии микроорганизмов и санитарной микробиологии. Микрофлора растительного лекарственного сырья. Фитопатогенные микроорганизмы.</w:t>
      </w:r>
    </w:p>
    <w:p w:rsidR="00A64E9E" w:rsidRPr="00F04B57" w:rsidRDefault="00A64E9E" w:rsidP="00A64E9E">
      <w:pPr>
        <w:ind w:hanging="12"/>
        <w:jc w:val="both"/>
        <w:rPr>
          <w:vanish/>
          <w:sz w:val="24"/>
          <w:szCs w:val="24"/>
          <w:lang w:val="kk-KZ"/>
        </w:rPr>
      </w:pPr>
      <w:r w:rsidRPr="00F04B57">
        <w:rPr>
          <w:vanish/>
          <w:sz w:val="24"/>
          <w:szCs w:val="24"/>
        </w:rPr>
        <w:t>Цель</w:t>
      </w:r>
      <w:r w:rsidRPr="00F04B57">
        <w:rPr>
          <w:b/>
          <w:bCs/>
          <w:vanish/>
          <w:sz w:val="24"/>
          <w:szCs w:val="24"/>
        </w:rPr>
        <w:t xml:space="preserve">: </w:t>
      </w:r>
    </w:p>
    <w:p w:rsidR="00A64E9E" w:rsidRPr="00F04B57" w:rsidRDefault="00A64E9E" w:rsidP="00A64E9E">
      <w:pPr>
        <w:ind w:hanging="12"/>
        <w:jc w:val="both"/>
        <w:rPr>
          <w:b/>
          <w:bCs/>
          <w:vanish/>
          <w:sz w:val="24"/>
          <w:szCs w:val="24"/>
        </w:rPr>
      </w:pPr>
      <w:r w:rsidRPr="00F04B57">
        <w:rPr>
          <w:b/>
          <w:bCs/>
          <w:vanish/>
          <w:sz w:val="24"/>
          <w:szCs w:val="24"/>
        </w:rPr>
        <w:t>Усвоение студентами материала об основах санитарной микробиологии, а также микрофлоры растительного сырья.</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Экология микроорганизмов изучает взаимоотношения микроорганизмов друг с другом и с окружающей средой. Взаимоотношения между микроорганизмами различных групп разнообразны. Симбиотические взаимоотношения можно подразделить на ассоциативные и конкурентные. К ассоциативным взаимоотношениям относятся мутуализм, комменсализм, сателизм, метабиоз. К конкурентным взаимоотношениям относят антагонизм и паразитизм. Сообщество микроорганизмов обитающих на определенных участках среды называется микробиоценозом. Почва является благоприятной средой для микроорганизмов, т.к. здесь имеются питательные вещества и влага,  необходимые для размножения и развития. Физические, химические и биологические факторы окружающей среды оказывают различные взаимодействия на микроорганизмами: бактериоцидные, бактериостатические, мутагеные. Микроорганизмы, вызывающие заболевание растений, называются фитопатогенными. Основные место обитания фитопатогенов в природе –почва, но присутствуют они также в воде, в воздухе, откуда и попадают на все растущие части растений. Заболевания вызываемые фитопатогенными бактериями, называются бактериозами. Вирусные болезни растений распространяются беспозвоночными (насекомыми, нематодами). Относительно большую группу составляют заболевания растений, вызываемые микоплазмами.</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мультимедийные. электронные лекции, схемы, фотографии, фильми.</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83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 2004, 112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139 с.</w:t>
      </w:r>
    </w:p>
    <w:p w:rsidR="00A64E9E" w:rsidRPr="00F04B57" w:rsidRDefault="00A64E9E" w:rsidP="00A64E9E">
      <w:pPr>
        <w:jc w:val="both"/>
        <w:rPr>
          <w:b/>
          <w:bCs/>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vanish/>
          <w:sz w:val="24"/>
          <w:szCs w:val="24"/>
        </w:rPr>
      </w:pPr>
      <w:r w:rsidRPr="00F04B57">
        <w:rPr>
          <w:b/>
          <w:bCs/>
          <w:vanish/>
          <w:sz w:val="24"/>
          <w:szCs w:val="24"/>
        </w:rPr>
        <w:t>1.Симбиоз, антагонизм, антибиоз.</w:t>
      </w:r>
    </w:p>
    <w:p w:rsidR="00A64E9E" w:rsidRPr="00F04B57" w:rsidRDefault="00A64E9E" w:rsidP="00A64E9E">
      <w:pPr>
        <w:ind w:hanging="12"/>
        <w:jc w:val="both"/>
        <w:rPr>
          <w:b/>
          <w:bCs/>
          <w:vanish/>
          <w:sz w:val="24"/>
          <w:szCs w:val="24"/>
        </w:rPr>
      </w:pPr>
      <w:r w:rsidRPr="00F04B57">
        <w:rPr>
          <w:b/>
          <w:bCs/>
          <w:vanish/>
          <w:sz w:val="24"/>
          <w:szCs w:val="24"/>
        </w:rPr>
        <w:t>2.Микрофлора почвы, воздуха, воды.</w:t>
      </w:r>
    </w:p>
    <w:p w:rsidR="00A64E9E" w:rsidRPr="00F04B57" w:rsidRDefault="00A64E9E" w:rsidP="00A64E9E">
      <w:pPr>
        <w:ind w:hanging="12"/>
        <w:jc w:val="both"/>
        <w:rPr>
          <w:b/>
          <w:bCs/>
          <w:vanish/>
          <w:sz w:val="24"/>
          <w:szCs w:val="24"/>
        </w:rPr>
      </w:pPr>
      <w:r w:rsidRPr="00F04B57">
        <w:rPr>
          <w:b/>
          <w:bCs/>
          <w:vanish/>
          <w:sz w:val="24"/>
          <w:szCs w:val="24"/>
        </w:rPr>
        <w:t>3.Микробиоценозы человека.</w:t>
      </w:r>
    </w:p>
    <w:p w:rsidR="00A64E9E" w:rsidRPr="00F04B57" w:rsidRDefault="00A64E9E" w:rsidP="00A64E9E">
      <w:pPr>
        <w:ind w:hanging="12"/>
        <w:jc w:val="both"/>
        <w:rPr>
          <w:b/>
          <w:bCs/>
          <w:vanish/>
          <w:sz w:val="24"/>
          <w:szCs w:val="24"/>
        </w:rPr>
      </w:pPr>
      <w:r w:rsidRPr="00F04B57">
        <w:rPr>
          <w:b/>
          <w:bCs/>
          <w:vanish/>
          <w:sz w:val="24"/>
          <w:szCs w:val="24"/>
        </w:rPr>
        <w:t>4.Фитопатогенные микроорганизмы.</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rPr>
      </w:pPr>
      <w:r w:rsidRPr="00F04B57">
        <w:rPr>
          <w:vanish/>
          <w:sz w:val="24"/>
          <w:szCs w:val="24"/>
        </w:rPr>
        <w:t>Тема 4</w:t>
      </w:r>
      <w:r w:rsidRPr="00F04B57">
        <w:rPr>
          <w:b/>
          <w:bCs/>
          <w:vanish/>
          <w:sz w:val="24"/>
          <w:szCs w:val="24"/>
        </w:rPr>
        <w:t xml:space="preserve">. </w:t>
      </w:r>
      <w:r w:rsidRPr="00F04B57">
        <w:rPr>
          <w:vanish/>
          <w:sz w:val="24"/>
          <w:szCs w:val="24"/>
        </w:rPr>
        <w:t>Генетика бактерий и вирусов. Основы биотехнологии.</w:t>
      </w:r>
    </w:p>
    <w:p w:rsidR="00A64E9E" w:rsidRPr="00F04B57" w:rsidRDefault="00A64E9E" w:rsidP="00A64E9E">
      <w:pPr>
        <w:ind w:hanging="12"/>
        <w:jc w:val="both"/>
        <w:rPr>
          <w:vanish/>
          <w:sz w:val="24"/>
          <w:szCs w:val="24"/>
          <w:lang w:val="kk-KZ"/>
        </w:rPr>
      </w:pPr>
      <w:r w:rsidRPr="00F04B57">
        <w:rPr>
          <w:vanish/>
          <w:sz w:val="24"/>
          <w:szCs w:val="24"/>
        </w:rPr>
        <w:t>Цель:</w:t>
      </w:r>
    </w:p>
    <w:p w:rsidR="00A64E9E" w:rsidRPr="00F04B57" w:rsidRDefault="00A64E9E" w:rsidP="00A64E9E">
      <w:pPr>
        <w:ind w:hanging="12"/>
        <w:jc w:val="both"/>
        <w:rPr>
          <w:vanish/>
          <w:sz w:val="24"/>
          <w:szCs w:val="24"/>
        </w:rPr>
      </w:pPr>
      <w:r w:rsidRPr="00F04B57">
        <w:rPr>
          <w:b/>
          <w:bCs/>
          <w:vanish/>
          <w:sz w:val="24"/>
          <w:szCs w:val="24"/>
        </w:rPr>
        <w:t>Изучить сущность изменчивости и наследственности организмов бактерий и вирусов. Цели и задачи биотехнологии.</w:t>
      </w:r>
    </w:p>
    <w:p w:rsidR="00A64E9E" w:rsidRPr="00F04B57" w:rsidRDefault="00A64E9E" w:rsidP="00A64E9E">
      <w:pPr>
        <w:ind w:hanging="12"/>
        <w:jc w:val="both"/>
        <w:rPr>
          <w:vanish/>
          <w:sz w:val="24"/>
          <w:szCs w:val="24"/>
        </w:rPr>
      </w:pPr>
      <w:r w:rsidRPr="00F04B57">
        <w:rPr>
          <w:vanish/>
          <w:sz w:val="24"/>
          <w:szCs w:val="24"/>
        </w:rPr>
        <w:t>Тезисы лекции:</w:t>
      </w:r>
    </w:p>
    <w:p w:rsidR="00A64E9E" w:rsidRPr="00F04B57" w:rsidRDefault="00A64E9E" w:rsidP="00A64E9E">
      <w:pPr>
        <w:ind w:hanging="12"/>
        <w:jc w:val="both"/>
        <w:rPr>
          <w:vanish/>
          <w:sz w:val="24"/>
          <w:szCs w:val="24"/>
        </w:rPr>
      </w:pPr>
      <w:r w:rsidRPr="00F04B57">
        <w:rPr>
          <w:b/>
          <w:bCs/>
          <w:vanish/>
          <w:sz w:val="24"/>
          <w:szCs w:val="24"/>
        </w:rPr>
        <w:t>Генетика наука об изменчивости и наследственности организмов. Явления наследственности связано со специфической молекулой ДНК, которые программируют процессы индивидуального развития особей бактерий. Вся генетическая   информация заложена в ядре, содержащем полный набор хромосом. Аналог ядра у бактерий представлен нуклеотидом, состоящим из одной уложенной или развернутой молекулой ДНК. Генетический материал бактерий представлен ДНК. Изменения бактериального генома, а следовательно, и свойств бактерий могут происходить в результате мутации и рекомбинации. Биотехнология представляет собой область знаний, которая возникла и оформилась на стыке микробиологии, молекулярной биологии, генетической инженерии, иммунологии, химической технологии и ряда др. наук. Слово «биотехнология» произошло от греч..</w:t>
      </w:r>
      <w:r w:rsidRPr="00F04B57">
        <w:rPr>
          <w:b/>
          <w:bCs/>
          <w:vanish/>
          <w:sz w:val="24"/>
          <w:szCs w:val="24"/>
          <w:lang w:val="en-US"/>
        </w:rPr>
        <w:t>bios</w:t>
      </w:r>
      <w:r w:rsidRPr="00F04B57">
        <w:rPr>
          <w:b/>
          <w:bCs/>
          <w:vanish/>
          <w:sz w:val="24"/>
          <w:szCs w:val="24"/>
        </w:rPr>
        <w:t xml:space="preserve">-жизнь, </w:t>
      </w:r>
      <w:r w:rsidRPr="00F04B57">
        <w:rPr>
          <w:b/>
          <w:bCs/>
          <w:vanish/>
          <w:sz w:val="24"/>
          <w:szCs w:val="24"/>
          <w:lang w:val="en-US"/>
        </w:rPr>
        <w:t>tecen</w:t>
      </w:r>
      <w:r w:rsidRPr="00F04B57">
        <w:rPr>
          <w:b/>
          <w:bCs/>
          <w:vanish/>
          <w:sz w:val="24"/>
          <w:szCs w:val="24"/>
        </w:rPr>
        <w:t>-искусство,</w:t>
      </w:r>
      <w:r w:rsidRPr="00F04B57">
        <w:rPr>
          <w:b/>
          <w:bCs/>
          <w:vanish/>
          <w:sz w:val="24"/>
          <w:szCs w:val="24"/>
          <w:lang w:val="en-US"/>
        </w:rPr>
        <w:t>logos</w:t>
      </w:r>
      <w:r w:rsidRPr="00F04B57">
        <w:rPr>
          <w:b/>
          <w:bCs/>
          <w:vanish/>
          <w:sz w:val="24"/>
          <w:szCs w:val="24"/>
        </w:rPr>
        <w:t>-наука. Целью биотехнологии является получения продуктов из биологических объектов или с их применением, а также воспроизведения  биоэффектов, не встречающихся в природе. Сдерживание или прекращение роста микробов достигается различными методами (антисептикой, стерилизацией, дезинфекцией, химиотерапией).</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фотографии, схемы, фильмы. </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vanish/>
          <w:sz w:val="24"/>
          <w:szCs w:val="24"/>
        </w:rPr>
      </w:pPr>
      <w:r w:rsidRPr="00F04B57">
        <w:rPr>
          <w:b/>
          <w:bCs/>
          <w:vanish/>
          <w:sz w:val="24"/>
          <w:szCs w:val="24"/>
        </w:rPr>
        <w:t xml:space="preserve"> 1.Под ред.Воробьева А.А. Медицинская микробиология, вирусология и иммунология. Москва, МИА 2006,105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Киев,2004,106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2004,132 с.</w:t>
      </w:r>
    </w:p>
    <w:p w:rsidR="00A64E9E" w:rsidRPr="00F04B57" w:rsidRDefault="00A64E9E" w:rsidP="00A64E9E">
      <w:pPr>
        <w:jc w:val="both"/>
        <w:rPr>
          <w:b/>
          <w:bCs/>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vanish/>
          <w:sz w:val="24"/>
          <w:szCs w:val="24"/>
        </w:rPr>
      </w:pPr>
      <w:r w:rsidRPr="00F04B57">
        <w:rPr>
          <w:b/>
          <w:bCs/>
          <w:vanish/>
          <w:sz w:val="24"/>
          <w:szCs w:val="24"/>
        </w:rPr>
        <w:t>1.Генотип. Мутации нуклеотидные и цитоплазматические, точковые и крупные, спонтанные и индуцированные.</w:t>
      </w:r>
    </w:p>
    <w:p w:rsidR="00A64E9E" w:rsidRPr="00F04B57" w:rsidRDefault="00A64E9E" w:rsidP="00A64E9E">
      <w:pPr>
        <w:ind w:hanging="12"/>
        <w:jc w:val="both"/>
        <w:rPr>
          <w:b/>
          <w:bCs/>
          <w:vanish/>
          <w:sz w:val="24"/>
          <w:szCs w:val="24"/>
        </w:rPr>
      </w:pPr>
      <w:r w:rsidRPr="00F04B57">
        <w:rPr>
          <w:b/>
          <w:bCs/>
          <w:vanish/>
          <w:sz w:val="24"/>
          <w:szCs w:val="24"/>
        </w:rPr>
        <w:t>2.Трансдукция,конюгация, трансформация.</w:t>
      </w:r>
    </w:p>
    <w:p w:rsidR="00A64E9E" w:rsidRPr="00F04B57" w:rsidRDefault="00A64E9E" w:rsidP="00A64E9E">
      <w:pPr>
        <w:ind w:hanging="12"/>
        <w:jc w:val="both"/>
        <w:rPr>
          <w:b/>
          <w:bCs/>
          <w:vanish/>
          <w:sz w:val="24"/>
          <w:szCs w:val="24"/>
        </w:rPr>
      </w:pPr>
      <w:r w:rsidRPr="00F04B57">
        <w:rPr>
          <w:b/>
          <w:bCs/>
          <w:vanish/>
          <w:sz w:val="24"/>
          <w:szCs w:val="24"/>
        </w:rPr>
        <w:t>3.Микроорганизмы и процессы, применяемые в биотехнологии.</w:t>
      </w:r>
    </w:p>
    <w:p w:rsidR="00A64E9E" w:rsidRPr="00F04B57" w:rsidRDefault="00A64E9E" w:rsidP="00A64E9E">
      <w:pPr>
        <w:ind w:hanging="12"/>
        <w:jc w:val="both"/>
        <w:rPr>
          <w:b/>
          <w:bCs/>
          <w:vanish/>
          <w:sz w:val="24"/>
          <w:szCs w:val="24"/>
        </w:rPr>
      </w:pPr>
      <w:r w:rsidRPr="00F04B57">
        <w:rPr>
          <w:b/>
          <w:bCs/>
          <w:vanish/>
          <w:sz w:val="24"/>
          <w:szCs w:val="24"/>
        </w:rPr>
        <w:t>4.Химиотерапевтические препараты. Антибиотики.</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r w:rsidRPr="00F04B57">
        <w:rPr>
          <w:vanish/>
          <w:sz w:val="24"/>
          <w:szCs w:val="24"/>
        </w:rPr>
        <w:t>Тема 5.</w:t>
      </w:r>
    </w:p>
    <w:p w:rsidR="00A64E9E" w:rsidRPr="00F04B57" w:rsidRDefault="00A64E9E" w:rsidP="00A64E9E">
      <w:pPr>
        <w:ind w:hanging="12"/>
        <w:jc w:val="both"/>
        <w:rPr>
          <w:vanish/>
          <w:sz w:val="24"/>
          <w:szCs w:val="24"/>
        </w:rPr>
      </w:pPr>
      <w:r w:rsidRPr="00F04B57">
        <w:rPr>
          <w:vanish/>
          <w:sz w:val="24"/>
          <w:szCs w:val="24"/>
        </w:rPr>
        <w:t>Учение о инфекции. Иммунитет. Общая характеристика антигенов. Антитела.</w:t>
      </w:r>
    </w:p>
    <w:p w:rsidR="00A64E9E" w:rsidRPr="00F04B57" w:rsidRDefault="00A64E9E" w:rsidP="00A64E9E">
      <w:pPr>
        <w:ind w:hanging="12"/>
        <w:jc w:val="both"/>
        <w:rPr>
          <w:vanish/>
          <w:sz w:val="24"/>
          <w:szCs w:val="24"/>
          <w:lang w:val="kk-KZ"/>
        </w:rPr>
      </w:pPr>
      <w:r w:rsidRPr="00F04B57">
        <w:rPr>
          <w:vanish/>
          <w:sz w:val="24"/>
          <w:szCs w:val="24"/>
        </w:rPr>
        <w:t>Цель:</w:t>
      </w:r>
    </w:p>
    <w:p w:rsidR="00A64E9E" w:rsidRPr="00F04B57" w:rsidRDefault="00A64E9E" w:rsidP="00A64E9E">
      <w:pPr>
        <w:ind w:hanging="12"/>
        <w:jc w:val="both"/>
        <w:rPr>
          <w:vanish/>
          <w:sz w:val="24"/>
          <w:szCs w:val="24"/>
        </w:rPr>
      </w:pPr>
      <w:r w:rsidRPr="00F04B57">
        <w:rPr>
          <w:b/>
          <w:bCs/>
          <w:vanish/>
          <w:sz w:val="24"/>
          <w:szCs w:val="24"/>
        </w:rPr>
        <w:t>Усвоение студентами материала об инфекции. Знать учение об иммунитете.</w:t>
      </w:r>
    </w:p>
    <w:p w:rsidR="00A64E9E" w:rsidRPr="00F04B57" w:rsidRDefault="00A64E9E" w:rsidP="00A64E9E">
      <w:pPr>
        <w:ind w:hanging="12"/>
        <w:jc w:val="both"/>
        <w:rPr>
          <w:vanish/>
          <w:sz w:val="24"/>
          <w:szCs w:val="24"/>
        </w:rPr>
      </w:pPr>
      <w:r w:rsidRPr="00F04B57">
        <w:rPr>
          <w:vanish/>
          <w:sz w:val="24"/>
          <w:szCs w:val="24"/>
        </w:rPr>
        <w:t>Тезизы лекции:</w:t>
      </w:r>
    </w:p>
    <w:p w:rsidR="00A64E9E" w:rsidRPr="00F04B57" w:rsidRDefault="00A64E9E" w:rsidP="00A64E9E">
      <w:pPr>
        <w:ind w:hanging="12"/>
        <w:jc w:val="both"/>
        <w:rPr>
          <w:vanish/>
          <w:sz w:val="24"/>
          <w:szCs w:val="24"/>
        </w:rPr>
      </w:pPr>
      <w:r w:rsidRPr="00F04B57">
        <w:rPr>
          <w:b/>
          <w:bCs/>
          <w:vanish/>
          <w:sz w:val="24"/>
          <w:szCs w:val="24"/>
        </w:rPr>
        <w:t>Инфекция-процесс сложного активного взаимодействия макроорганизма с микроорганизмами, внедрившимся в его ткани и органы. Инфекционный процесс –совокупность физиологических защитных и патологических процессов, развивающихся в организме в результате внедрение в него болезнетворного микроба. Возможность возникновения инфекционного процесса определяется не только количеством и качеством патогенного микроба, но и состоянием макроорганизма, его сопротивляемостью, восприимчивостью. Восприимчивость обусловлена наличием в организме определенных клеток, тканей, в которых микроб-паразит находит оптимальные условия существования. Для возникновения инфекционного процесса,  заболевания необходимо взаимодействия 3х факторов: 1.патогенный микроорганизм   2.воспримчивый макроорганизм.</w:t>
      </w:r>
    </w:p>
    <w:p w:rsidR="00A64E9E" w:rsidRPr="00F04B57" w:rsidRDefault="00A64E9E" w:rsidP="00A64E9E">
      <w:pPr>
        <w:ind w:hanging="12"/>
        <w:jc w:val="both"/>
        <w:rPr>
          <w:b/>
          <w:bCs/>
          <w:vanish/>
          <w:sz w:val="24"/>
          <w:szCs w:val="24"/>
        </w:rPr>
      </w:pPr>
      <w:r w:rsidRPr="00F04B57">
        <w:rPr>
          <w:b/>
          <w:bCs/>
          <w:vanish/>
          <w:sz w:val="24"/>
          <w:szCs w:val="24"/>
        </w:rPr>
        <w:t xml:space="preserve">3.условия окружающей среды, в том числе и социальные. Под термином иммунитет (от лат. </w:t>
      </w:r>
      <w:r w:rsidRPr="00F04B57">
        <w:rPr>
          <w:b/>
          <w:bCs/>
          <w:vanish/>
          <w:sz w:val="24"/>
          <w:szCs w:val="24"/>
          <w:lang w:val="en-US"/>
        </w:rPr>
        <w:t>immynitas</w:t>
      </w:r>
      <w:r w:rsidRPr="00F04B57">
        <w:rPr>
          <w:b/>
          <w:bCs/>
          <w:vanish/>
          <w:sz w:val="24"/>
          <w:szCs w:val="24"/>
        </w:rPr>
        <w:t>-освобождение) понимают невосприимчивость организма к действию инфекционных и неинфекционных факторов, обладающих генетической чужеродностью. Защита организма от агрессивного воздействия генетически чужеродных факторов достигается тремя основными механизмами: неспецифическая  резистентность , врожденный  (видовой или наследуемый) иммунитет, приобретенный иммунитет. Характер иммунного ответа зависит от вида антигена, кратности контакта с ним ,пути введения и т.д. Основу механизмов проявления приобретенного иммунитета определяет иммунная реактивность, которая сочетает в себе действия следующих факторов: антитела, гиперчувствительность немедленного типа, гиперчувствительность замедленного типа, иммунологическая память, толерантность, фагоцитоз, комплемент.</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r w:rsidRPr="00F04B57">
        <w:rPr>
          <w:b/>
          <w:bCs/>
          <w:vanish/>
          <w:sz w:val="24"/>
          <w:szCs w:val="24"/>
        </w:rPr>
        <w:t xml:space="preserve">: </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схемы, слайды,  фотографии, фильмы. </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 2006, 137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Микробиология.Киев,2004, 119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 Руководство к лабораторным занятиям. Учебное пособие. Киев, 2004, 219 с.</w:t>
      </w:r>
    </w:p>
    <w:p w:rsidR="00A64E9E" w:rsidRPr="00F04B57" w:rsidRDefault="00A64E9E" w:rsidP="00A64E9E">
      <w:pPr>
        <w:jc w:val="both"/>
        <w:rPr>
          <w:b/>
          <w:bCs/>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vanish/>
          <w:sz w:val="24"/>
          <w:szCs w:val="24"/>
        </w:rPr>
      </w:pPr>
      <w:r w:rsidRPr="00F04B57">
        <w:rPr>
          <w:b/>
          <w:bCs/>
          <w:vanish/>
          <w:sz w:val="24"/>
          <w:szCs w:val="24"/>
        </w:rPr>
        <w:t>1.Инфекция. Инвазия. Стадии и уровни инфекционного процесса.</w:t>
      </w:r>
    </w:p>
    <w:p w:rsidR="00A64E9E" w:rsidRPr="00F04B57" w:rsidRDefault="00A64E9E" w:rsidP="00A64E9E">
      <w:pPr>
        <w:ind w:hanging="12"/>
        <w:jc w:val="both"/>
        <w:rPr>
          <w:b/>
          <w:bCs/>
          <w:vanish/>
          <w:sz w:val="24"/>
          <w:szCs w:val="24"/>
        </w:rPr>
      </w:pPr>
      <w:r w:rsidRPr="00F04B57">
        <w:rPr>
          <w:b/>
          <w:bCs/>
          <w:vanish/>
          <w:sz w:val="24"/>
          <w:szCs w:val="24"/>
        </w:rPr>
        <w:t>2.Патогенность, вирулентность.</w:t>
      </w:r>
    </w:p>
    <w:p w:rsidR="00A64E9E" w:rsidRPr="00F04B57" w:rsidRDefault="00A64E9E" w:rsidP="00A64E9E">
      <w:pPr>
        <w:ind w:hanging="12"/>
        <w:jc w:val="both"/>
        <w:rPr>
          <w:b/>
          <w:bCs/>
          <w:vanish/>
          <w:sz w:val="24"/>
          <w:szCs w:val="24"/>
        </w:rPr>
      </w:pPr>
      <w:r w:rsidRPr="00F04B57">
        <w:rPr>
          <w:b/>
          <w:bCs/>
          <w:vanish/>
          <w:sz w:val="24"/>
          <w:szCs w:val="24"/>
        </w:rPr>
        <w:t>3.Приобретенный иммунитет.</w:t>
      </w:r>
    </w:p>
    <w:p w:rsidR="00A64E9E" w:rsidRPr="00F04B57" w:rsidRDefault="00A64E9E" w:rsidP="00A64E9E">
      <w:pPr>
        <w:ind w:hanging="12"/>
        <w:jc w:val="both"/>
        <w:rPr>
          <w:b/>
          <w:bCs/>
          <w:vanish/>
          <w:sz w:val="24"/>
          <w:szCs w:val="24"/>
        </w:rPr>
      </w:pPr>
      <w:r w:rsidRPr="00F04B57">
        <w:rPr>
          <w:b/>
          <w:bCs/>
          <w:vanish/>
          <w:sz w:val="24"/>
          <w:szCs w:val="24"/>
        </w:rPr>
        <w:t>4.Антитела, антигены.</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vanish/>
          <w:sz w:val="24"/>
          <w:szCs w:val="24"/>
        </w:rPr>
      </w:pPr>
      <w:r w:rsidRPr="00F04B57">
        <w:rPr>
          <w:vanish/>
          <w:sz w:val="24"/>
          <w:szCs w:val="24"/>
        </w:rPr>
        <w:t>Тема 6</w:t>
      </w:r>
    </w:p>
    <w:p w:rsidR="00A64E9E" w:rsidRPr="00F04B57" w:rsidRDefault="00A64E9E" w:rsidP="00A64E9E">
      <w:pPr>
        <w:ind w:hanging="12"/>
        <w:jc w:val="both"/>
        <w:rPr>
          <w:vanish/>
          <w:sz w:val="24"/>
          <w:szCs w:val="24"/>
        </w:rPr>
      </w:pPr>
      <w:r w:rsidRPr="00F04B57">
        <w:rPr>
          <w:vanish/>
          <w:sz w:val="24"/>
          <w:szCs w:val="24"/>
        </w:rPr>
        <w:t>Возбудители гноеродной инфекции. Общая характеристика. Факторы патогенности. Лабораторная диагностика, специфическая профилактика и лечения.</w:t>
      </w:r>
    </w:p>
    <w:p w:rsidR="00A64E9E" w:rsidRPr="00F04B57" w:rsidRDefault="00A64E9E" w:rsidP="00A64E9E">
      <w:pPr>
        <w:ind w:hanging="12"/>
        <w:jc w:val="both"/>
        <w:rPr>
          <w:vanish/>
          <w:sz w:val="24"/>
          <w:szCs w:val="24"/>
          <w:lang w:val="kk-KZ"/>
        </w:rPr>
      </w:pPr>
      <w:r w:rsidRPr="00F04B57">
        <w:rPr>
          <w:vanish/>
          <w:sz w:val="24"/>
          <w:szCs w:val="24"/>
        </w:rPr>
        <w:t>Цель:</w:t>
      </w:r>
    </w:p>
    <w:p w:rsidR="00A64E9E" w:rsidRPr="00F04B57" w:rsidRDefault="00A64E9E" w:rsidP="00A64E9E">
      <w:pPr>
        <w:ind w:hanging="12"/>
        <w:jc w:val="both"/>
        <w:rPr>
          <w:b/>
          <w:bCs/>
          <w:vanish/>
          <w:sz w:val="24"/>
          <w:szCs w:val="24"/>
        </w:rPr>
      </w:pPr>
      <w:r w:rsidRPr="00F04B57">
        <w:rPr>
          <w:b/>
          <w:bCs/>
          <w:vanish/>
          <w:sz w:val="24"/>
          <w:szCs w:val="24"/>
        </w:rPr>
        <w:t>Усвоение студентами знаний о гноеродных инфекций, вызываемые  патогенными кокками.</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Патогенные для человека кокки относятся к 3х семействам: М</w:t>
      </w:r>
      <w:r w:rsidRPr="00F04B57">
        <w:rPr>
          <w:b/>
          <w:bCs/>
          <w:vanish/>
          <w:sz w:val="24"/>
          <w:szCs w:val="24"/>
          <w:lang w:val="en-US"/>
        </w:rPr>
        <w:t>i</w:t>
      </w:r>
      <w:r w:rsidRPr="00F04B57">
        <w:rPr>
          <w:b/>
          <w:bCs/>
          <w:vanish/>
          <w:sz w:val="24"/>
          <w:szCs w:val="24"/>
        </w:rPr>
        <w:t>с</w:t>
      </w:r>
      <w:r w:rsidRPr="00F04B57">
        <w:rPr>
          <w:b/>
          <w:bCs/>
          <w:vanish/>
          <w:sz w:val="24"/>
          <w:szCs w:val="24"/>
          <w:lang w:val="en-US"/>
        </w:rPr>
        <w:t>rococcaceaeStre</w:t>
      </w:r>
      <w:r w:rsidRPr="00F04B57">
        <w:rPr>
          <w:b/>
          <w:bCs/>
          <w:vanish/>
          <w:sz w:val="24"/>
          <w:szCs w:val="24"/>
        </w:rPr>
        <w:t>р</w:t>
      </w:r>
      <w:r w:rsidRPr="00F04B57">
        <w:rPr>
          <w:b/>
          <w:bCs/>
          <w:vanish/>
          <w:sz w:val="24"/>
          <w:szCs w:val="24"/>
          <w:lang w:val="en-US"/>
        </w:rPr>
        <w:t>tococcaaccae</w:t>
      </w:r>
      <w:r w:rsidRPr="00F04B57">
        <w:rPr>
          <w:b/>
          <w:bCs/>
          <w:vanish/>
          <w:sz w:val="24"/>
          <w:szCs w:val="24"/>
        </w:rPr>
        <w:t xml:space="preserve">, </w:t>
      </w:r>
      <w:r w:rsidRPr="00F04B57">
        <w:rPr>
          <w:b/>
          <w:bCs/>
          <w:vanish/>
          <w:sz w:val="24"/>
          <w:szCs w:val="24"/>
          <w:lang w:val="en-US"/>
        </w:rPr>
        <w:t>Neisseriaceae</w:t>
      </w:r>
      <w:r w:rsidRPr="00F04B57">
        <w:rPr>
          <w:b/>
          <w:bCs/>
          <w:vanish/>
          <w:sz w:val="24"/>
          <w:szCs w:val="24"/>
        </w:rPr>
        <w:t>. Первостепенное значение в патологии человека имеют кокки  грамположительные (стафилококки, стрептококки) и грамотрицательные (менингококки и гонококки) и их болезнетворная  способность проявляется в том, что они вызывают в организме воспалительные процессы, проникающие с активным гноеобразованием, поэтому их называют гноеродными кокками. Стафилакокки как наиболее ферментативно активные непритязательны к питательным средам, и способны вызывать не специфические гнойно-воспалительные заболевания. Стрептококки, имеющие более ограниченный спектр ферментативных свойств , нуждаются в том, чтобы в питательных средах присутствовала сыворотка крови животных или человека. В плане паразитизма эта их способность наряду со способностью вызывать не специфические гнойно-воспалительные заболевания проявляется этиологической ответственностью как возбудителей скарлатины, рожистого воспаления, ревмокардита,  гломерулонефрита. Менингококки и гонококки, обладающие слабо выраженными ферментативными свойствами, характеризуются как облигатные паразиты, при выращивании требуют присутствия в питательной среде сыворотки крови или спинномозговой жидкости и вызывают такие эпидемический менингит и гонорею.</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фотографии, фильмы. схемы.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Москва,МИА, 2006, 328 с.</w:t>
      </w:r>
    </w:p>
    <w:p w:rsidR="00A64E9E" w:rsidRPr="00F04B57" w:rsidRDefault="00A64E9E" w:rsidP="00A64E9E">
      <w:pPr>
        <w:jc w:val="both"/>
        <w:rPr>
          <w:b/>
          <w:bCs/>
          <w:vanish/>
          <w:sz w:val="24"/>
          <w:szCs w:val="24"/>
        </w:rPr>
      </w:pPr>
      <w:r w:rsidRPr="00F04B57">
        <w:rPr>
          <w:b/>
          <w:bCs/>
          <w:vanish/>
          <w:sz w:val="24"/>
          <w:szCs w:val="24"/>
        </w:rPr>
        <w:t>2.Дикий И.Л., Холупяк И.Ю. и др.Микробиология.Киев,2004, 330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348 с.</w:t>
      </w:r>
    </w:p>
    <w:p w:rsidR="00A64E9E" w:rsidRPr="00F04B57" w:rsidRDefault="00A64E9E" w:rsidP="00A64E9E">
      <w:pPr>
        <w:jc w:val="both"/>
        <w:rPr>
          <w:b/>
          <w:bCs/>
          <w:vanish/>
          <w:sz w:val="24"/>
          <w:szCs w:val="24"/>
        </w:rPr>
      </w:pPr>
      <w:r w:rsidRPr="00F04B57">
        <w:rPr>
          <w:vanish/>
          <w:sz w:val="24"/>
          <w:szCs w:val="24"/>
        </w:rPr>
        <w:t>Контрольные вопросы (обратная связь)</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1. стафилококки и стрептококки: морфология, культуральные, ферментативные свойства,</w:t>
      </w:r>
    </w:p>
    <w:p w:rsidR="00A64E9E" w:rsidRPr="00F04B57" w:rsidRDefault="00A64E9E" w:rsidP="00A64E9E">
      <w:pPr>
        <w:ind w:hanging="12"/>
        <w:jc w:val="both"/>
        <w:rPr>
          <w:b/>
          <w:bCs/>
          <w:vanish/>
          <w:sz w:val="24"/>
          <w:szCs w:val="24"/>
        </w:rPr>
      </w:pPr>
      <w:r w:rsidRPr="00F04B57">
        <w:rPr>
          <w:b/>
          <w:bCs/>
          <w:vanish/>
          <w:sz w:val="24"/>
          <w:szCs w:val="24"/>
        </w:rPr>
        <w:t>-факторы вирулентности, патогенез,</w:t>
      </w:r>
    </w:p>
    <w:p w:rsidR="00A64E9E" w:rsidRPr="00F04B57" w:rsidRDefault="00A64E9E" w:rsidP="00A64E9E">
      <w:pPr>
        <w:ind w:hanging="12"/>
        <w:jc w:val="both"/>
        <w:rPr>
          <w:b/>
          <w:bCs/>
          <w:vanish/>
          <w:sz w:val="24"/>
          <w:szCs w:val="24"/>
        </w:rPr>
      </w:pPr>
      <w:r w:rsidRPr="00F04B57">
        <w:rPr>
          <w:b/>
          <w:bCs/>
          <w:vanish/>
          <w:sz w:val="24"/>
          <w:szCs w:val="24"/>
        </w:rPr>
        <w:t>-лабораторная диагностика, профилактика и лечение</w:t>
      </w:r>
    </w:p>
    <w:p w:rsidR="00A64E9E" w:rsidRPr="00F04B57" w:rsidRDefault="00A64E9E" w:rsidP="00A64E9E">
      <w:pPr>
        <w:ind w:hanging="12"/>
        <w:jc w:val="both"/>
        <w:rPr>
          <w:b/>
          <w:bCs/>
          <w:vanish/>
          <w:sz w:val="24"/>
          <w:szCs w:val="24"/>
        </w:rPr>
      </w:pPr>
      <w:r w:rsidRPr="00F04B57">
        <w:rPr>
          <w:b/>
          <w:bCs/>
          <w:vanish/>
          <w:sz w:val="24"/>
          <w:szCs w:val="24"/>
        </w:rPr>
        <w:t>2.менингококки и гонококки: морфология, культуральные, ферментативные свойства,</w:t>
      </w:r>
    </w:p>
    <w:p w:rsidR="00A64E9E" w:rsidRPr="00F04B57" w:rsidRDefault="00A64E9E" w:rsidP="00A64E9E">
      <w:pPr>
        <w:ind w:hanging="12"/>
        <w:jc w:val="both"/>
        <w:rPr>
          <w:b/>
          <w:bCs/>
          <w:vanish/>
          <w:sz w:val="24"/>
          <w:szCs w:val="24"/>
        </w:rPr>
      </w:pPr>
      <w:r w:rsidRPr="00F04B57">
        <w:rPr>
          <w:b/>
          <w:bCs/>
          <w:vanish/>
          <w:sz w:val="24"/>
          <w:szCs w:val="24"/>
        </w:rPr>
        <w:t>-факторы вирулентности, патогенез,</w:t>
      </w:r>
    </w:p>
    <w:p w:rsidR="00A64E9E" w:rsidRPr="00F04B57" w:rsidRDefault="00A64E9E" w:rsidP="00A64E9E">
      <w:pPr>
        <w:ind w:hanging="12"/>
        <w:jc w:val="both"/>
        <w:rPr>
          <w:b/>
          <w:bCs/>
          <w:vanish/>
          <w:sz w:val="24"/>
          <w:szCs w:val="24"/>
        </w:rPr>
      </w:pPr>
      <w:r w:rsidRPr="00F04B57">
        <w:rPr>
          <w:b/>
          <w:bCs/>
          <w:vanish/>
          <w:sz w:val="24"/>
          <w:szCs w:val="24"/>
        </w:rPr>
        <w:t>-лабораторная диагностика, профилактика и лечение</w:t>
      </w:r>
    </w:p>
    <w:p w:rsidR="00A64E9E" w:rsidRPr="00F04B57" w:rsidRDefault="00A64E9E" w:rsidP="00A64E9E">
      <w:pPr>
        <w:ind w:hanging="12"/>
        <w:jc w:val="both"/>
        <w:rPr>
          <w:b/>
          <w:bCs/>
          <w:vanish/>
          <w:sz w:val="24"/>
          <w:szCs w:val="24"/>
        </w:rPr>
      </w:pPr>
    </w:p>
    <w:p w:rsidR="00A64E9E" w:rsidRPr="00F04B57" w:rsidRDefault="00A64E9E" w:rsidP="00A64E9E">
      <w:pPr>
        <w:ind w:hanging="12"/>
        <w:jc w:val="both"/>
        <w:rPr>
          <w:b/>
          <w:bCs/>
          <w:vanish/>
          <w:sz w:val="24"/>
          <w:szCs w:val="24"/>
          <w:lang w:val="kk-KZ"/>
        </w:rPr>
      </w:pPr>
      <w:r w:rsidRPr="00F04B57">
        <w:rPr>
          <w:vanish/>
          <w:sz w:val="24"/>
          <w:szCs w:val="24"/>
        </w:rPr>
        <w:t xml:space="preserve">Тема 7.    </w:t>
      </w:r>
    </w:p>
    <w:p w:rsidR="00A64E9E" w:rsidRPr="00F04B57" w:rsidRDefault="00A64E9E" w:rsidP="00A64E9E">
      <w:pPr>
        <w:ind w:hanging="12"/>
        <w:jc w:val="both"/>
        <w:rPr>
          <w:vanish/>
          <w:sz w:val="24"/>
          <w:szCs w:val="24"/>
        </w:rPr>
      </w:pPr>
      <w:r w:rsidRPr="00F04B57">
        <w:rPr>
          <w:vanish/>
          <w:sz w:val="24"/>
          <w:szCs w:val="24"/>
        </w:rPr>
        <w:t>Токсинемические инфекции. Общая характеристика. Факторы патогенности. Лабораторная диагностика, спец.профилактика и лечение (бордетеллы, коринобактерии,  клостридии)</w:t>
      </w:r>
    </w:p>
    <w:p w:rsidR="00A64E9E" w:rsidRPr="00F04B57" w:rsidRDefault="00A64E9E" w:rsidP="00A64E9E">
      <w:pPr>
        <w:ind w:hanging="12"/>
        <w:jc w:val="both"/>
        <w:rPr>
          <w:vanish/>
          <w:sz w:val="24"/>
          <w:szCs w:val="24"/>
          <w:lang w:val="kk-KZ"/>
        </w:rPr>
      </w:pPr>
      <w:r w:rsidRPr="00F04B57">
        <w:rPr>
          <w:vanish/>
          <w:sz w:val="24"/>
          <w:szCs w:val="24"/>
        </w:rPr>
        <w:t>Цель:</w:t>
      </w:r>
    </w:p>
    <w:p w:rsidR="00A64E9E" w:rsidRPr="00F04B57" w:rsidRDefault="00A64E9E" w:rsidP="00A64E9E">
      <w:pPr>
        <w:ind w:hanging="12"/>
        <w:jc w:val="both"/>
        <w:rPr>
          <w:vanish/>
          <w:sz w:val="24"/>
          <w:szCs w:val="24"/>
        </w:rPr>
      </w:pPr>
      <w:r w:rsidRPr="00F04B57">
        <w:rPr>
          <w:b/>
          <w:bCs/>
          <w:vanish/>
          <w:sz w:val="24"/>
          <w:szCs w:val="24"/>
        </w:rPr>
        <w:t>Усвоение студентами материал о возбудителях дифтерии, коринобактерии, анаэробов (возбудителей столбняка, ботулизма и газовой гангрены).</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p>
    <w:p w:rsidR="00A64E9E" w:rsidRPr="00F04B57" w:rsidRDefault="00A64E9E" w:rsidP="00A64E9E">
      <w:pPr>
        <w:ind w:hanging="12"/>
        <w:jc w:val="both"/>
        <w:rPr>
          <w:b/>
          <w:bCs/>
          <w:vanish/>
          <w:sz w:val="24"/>
          <w:szCs w:val="24"/>
        </w:rPr>
      </w:pPr>
      <w:r w:rsidRPr="00F04B57">
        <w:rPr>
          <w:b/>
          <w:bCs/>
          <w:vanish/>
          <w:sz w:val="24"/>
          <w:szCs w:val="24"/>
        </w:rPr>
        <w:t>Дифтерия- острая инфекционная болезнь, вызывающая токсигенными коринобактериями дифтерии. Передается воздушно капельным путем, характеризуется местным фиброзным воспалением преимущественно слизистых оболочек рта и носоглотки, явлениями общей интоксикации и поражением сердечно-сосудистой, нервной и выделительной системы. Повреждающие действия на органы и ткани обусловлена токсином, выделенным возбудителем в месте его локализации. Коклюш- острое инфекционное заболевание, преимущественно детского возраста, характеризующиеся общей интоксикацией, катаральным явлением дыхательных путей и приступами спазматического кашля. Патогенные клостридии, являющиеся возбудителями газовый гангрены, столбняка, ботулизма широко распространены в природе   в следствия размножения их вегетативных форм в кишечнике животных, длительного сохранения спор в почве и обширного рассеивания с экскрементами животных, пылью, и предметами хозяйственной деятельности человека. Патогенные клостридии относится  к сем В</w:t>
      </w:r>
      <w:r w:rsidRPr="00F04B57">
        <w:rPr>
          <w:b/>
          <w:bCs/>
          <w:vanish/>
          <w:sz w:val="24"/>
          <w:szCs w:val="24"/>
          <w:lang w:val="en-US"/>
        </w:rPr>
        <w:t>acill</w:t>
      </w:r>
      <w:r w:rsidRPr="00F04B57">
        <w:rPr>
          <w:b/>
          <w:bCs/>
          <w:vanish/>
          <w:sz w:val="24"/>
          <w:szCs w:val="24"/>
        </w:rPr>
        <w:t>а</w:t>
      </w:r>
      <w:r w:rsidRPr="00F04B57">
        <w:rPr>
          <w:b/>
          <w:bCs/>
          <w:vanish/>
          <w:sz w:val="24"/>
          <w:szCs w:val="24"/>
          <w:lang w:val="en-US"/>
        </w:rPr>
        <w:t>ceae</w:t>
      </w:r>
      <w:r w:rsidRPr="00F04B57">
        <w:rPr>
          <w:b/>
          <w:bCs/>
          <w:vanish/>
          <w:sz w:val="24"/>
          <w:szCs w:val="24"/>
        </w:rPr>
        <w:t>, род.С</w:t>
      </w:r>
      <w:r w:rsidRPr="00F04B57">
        <w:rPr>
          <w:b/>
          <w:bCs/>
          <w:vanish/>
          <w:sz w:val="24"/>
          <w:szCs w:val="24"/>
          <w:lang w:val="en-US"/>
        </w:rPr>
        <w:t>lostridium</w:t>
      </w:r>
      <w:r w:rsidRPr="00F04B57">
        <w:rPr>
          <w:b/>
          <w:bCs/>
          <w:vanish/>
          <w:sz w:val="24"/>
          <w:szCs w:val="24"/>
        </w:rPr>
        <w:t>. Их объединяют морфология (наличие терминального или субтерминального расположения споры), тинкториальные свойства (окраска по Граму положительна), тип дыхания (облигатные анаэробы), токсинообразование (одни из наиболее сильных токсинообразователей), токсемический характер течения инфекционного процесса.</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vanish/>
          <w:sz w:val="24"/>
          <w:szCs w:val="24"/>
        </w:rPr>
      </w:pPr>
      <w:r w:rsidRPr="00F04B57">
        <w:rPr>
          <w:b/>
          <w:bCs/>
          <w:vanish/>
          <w:sz w:val="24"/>
          <w:szCs w:val="24"/>
        </w:rPr>
        <w:t xml:space="preserve"> мультимедийные лекции. фотографии, слайды, схемы, фильмы. </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2006,338,441,424 с.</w:t>
      </w:r>
    </w:p>
    <w:p w:rsidR="00A64E9E" w:rsidRPr="00F04B57" w:rsidRDefault="00A64E9E" w:rsidP="00A64E9E">
      <w:pPr>
        <w:jc w:val="both"/>
        <w:rPr>
          <w:b/>
          <w:bCs/>
          <w:vanish/>
          <w:sz w:val="24"/>
          <w:szCs w:val="24"/>
        </w:rPr>
      </w:pPr>
      <w:r w:rsidRPr="00F04B57">
        <w:rPr>
          <w:b/>
          <w:bCs/>
          <w:vanish/>
          <w:sz w:val="24"/>
          <w:szCs w:val="24"/>
        </w:rPr>
        <w:t>2.Дикий И.Л.,Холупяк И.Ю. и др. икробиология. Киев, 2004, 413,430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2004,407,433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vanish/>
          <w:sz w:val="24"/>
          <w:szCs w:val="24"/>
        </w:rPr>
      </w:pPr>
      <w:r w:rsidRPr="00F04B57">
        <w:rPr>
          <w:b/>
          <w:bCs/>
          <w:vanish/>
          <w:sz w:val="24"/>
          <w:szCs w:val="24"/>
        </w:rPr>
        <w:t>1.Возбудители дифтерии, их характеристика.</w:t>
      </w:r>
    </w:p>
    <w:p w:rsidR="00A64E9E" w:rsidRPr="00F04B57" w:rsidRDefault="00A64E9E" w:rsidP="00A64E9E">
      <w:pPr>
        <w:ind w:hanging="12"/>
        <w:jc w:val="both"/>
        <w:rPr>
          <w:b/>
          <w:bCs/>
          <w:vanish/>
          <w:sz w:val="24"/>
          <w:szCs w:val="24"/>
        </w:rPr>
      </w:pPr>
      <w:r w:rsidRPr="00F04B57">
        <w:rPr>
          <w:b/>
          <w:bCs/>
          <w:vanish/>
          <w:sz w:val="24"/>
          <w:szCs w:val="24"/>
        </w:rPr>
        <w:t>2.Возбудители коклюша, их характеристика.</w:t>
      </w:r>
    </w:p>
    <w:p w:rsidR="00A64E9E" w:rsidRPr="00F04B57" w:rsidRDefault="00A64E9E" w:rsidP="00A64E9E">
      <w:pPr>
        <w:ind w:hanging="12"/>
        <w:jc w:val="both"/>
        <w:rPr>
          <w:b/>
          <w:bCs/>
          <w:vanish/>
          <w:sz w:val="24"/>
          <w:szCs w:val="24"/>
        </w:rPr>
      </w:pPr>
      <w:r w:rsidRPr="00F04B57">
        <w:rPr>
          <w:b/>
          <w:bCs/>
          <w:vanish/>
          <w:sz w:val="24"/>
          <w:szCs w:val="24"/>
        </w:rPr>
        <w:t>3.Возбудители газовой гангрены, их характеристика.</w:t>
      </w:r>
    </w:p>
    <w:p w:rsidR="00A64E9E" w:rsidRPr="00F04B57" w:rsidRDefault="00A64E9E" w:rsidP="00A64E9E">
      <w:pPr>
        <w:ind w:hanging="12"/>
        <w:jc w:val="both"/>
        <w:rPr>
          <w:b/>
          <w:bCs/>
          <w:vanish/>
          <w:sz w:val="24"/>
          <w:szCs w:val="24"/>
        </w:rPr>
      </w:pPr>
      <w:r w:rsidRPr="00F04B57">
        <w:rPr>
          <w:b/>
          <w:bCs/>
          <w:vanish/>
          <w:sz w:val="24"/>
          <w:szCs w:val="24"/>
        </w:rPr>
        <w:t>4.Возбудители столбняка, их характеристика.</w:t>
      </w:r>
    </w:p>
    <w:p w:rsidR="00A64E9E" w:rsidRPr="00F04B57" w:rsidRDefault="00A64E9E" w:rsidP="00A64E9E">
      <w:pPr>
        <w:ind w:hanging="12"/>
        <w:jc w:val="both"/>
        <w:rPr>
          <w:b/>
          <w:bCs/>
          <w:vanish/>
          <w:sz w:val="24"/>
          <w:szCs w:val="24"/>
        </w:rPr>
      </w:pPr>
      <w:r w:rsidRPr="00F04B57">
        <w:rPr>
          <w:b/>
          <w:bCs/>
          <w:vanish/>
          <w:sz w:val="24"/>
          <w:szCs w:val="24"/>
        </w:rPr>
        <w:t>5.Возбудители ботулизма, их характеристика.</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r w:rsidRPr="00F04B57">
        <w:rPr>
          <w:vanish/>
          <w:sz w:val="24"/>
          <w:szCs w:val="24"/>
        </w:rPr>
        <w:t>Тема 8.</w:t>
      </w:r>
    </w:p>
    <w:p w:rsidR="00A64E9E" w:rsidRPr="00F04B57" w:rsidRDefault="00A64E9E" w:rsidP="00A64E9E">
      <w:pPr>
        <w:ind w:hanging="12"/>
        <w:jc w:val="both"/>
        <w:rPr>
          <w:b/>
          <w:bCs/>
          <w:vanish/>
          <w:sz w:val="24"/>
          <w:szCs w:val="24"/>
        </w:rPr>
      </w:pPr>
      <w:r w:rsidRPr="00F04B57">
        <w:rPr>
          <w:vanish/>
          <w:sz w:val="24"/>
          <w:szCs w:val="24"/>
        </w:rPr>
        <w:t>Зоонозные инфекции. Общая характеристика. Факторы патогенности. Лабораторная диагностика, спец. профилактика и лечение.</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Усвоить знания по зоонозным инфекциям.</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r w:rsidRPr="00F04B57">
        <w:rPr>
          <w:b/>
          <w:bCs/>
          <w:vanish/>
          <w:sz w:val="24"/>
          <w:szCs w:val="24"/>
        </w:rPr>
        <w:t xml:space="preserve"> : </w:t>
      </w:r>
    </w:p>
    <w:p w:rsidR="00A64E9E" w:rsidRPr="00F04B57" w:rsidRDefault="00A64E9E" w:rsidP="00A64E9E">
      <w:pPr>
        <w:ind w:hanging="12"/>
        <w:jc w:val="both"/>
        <w:rPr>
          <w:b/>
          <w:bCs/>
          <w:vanish/>
          <w:sz w:val="24"/>
          <w:szCs w:val="24"/>
        </w:rPr>
      </w:pPr>
      <w:r w:rsidRPr="00F04B57">
        <w:rPr>
          <w:b/>
          <w:bCs/>
          <w:vanish/>
          <w:sz w:val="24"/>
          <w:szCs w:val="24"/>
        </w:rPr>
        <w:t>Зоонозы- группа инфекционных паразитарных болезней человека, при которых источникам и резервуаром инфекции является инфекционные животные ( больные или носители) Выделяют две группы зоонозов: 1)передаваемые от домашних и синантропных животных (сибирская язва, бруцеллез, туберкулез, ящур и др.) 2)передаваемые от диких животных –природно-очаговые зоонозы (чума, туляремия,  листериоз,  риккетсиозы и др.) Возбудители зоонозных инфекции могут быть все представители мира микробов -бактерии, грибы, простейшие и вирусы. Чума- острое, природно-очаговая, особа опасная карантинная  инфекция, характеризующаяся  поражением слизистых оболочек, кожи, лимфатических узлов, легких и сепсисом.</w:t>
      </w:r>
    </w:p>
    <w:p w:rsidR="00A64E9E" w:rsidRPr="00F04B57" w:rsidRDefault="00A64E9E" w:rsidP="00A64E9E">
      <w:pPr>
        <w:ind w:hanging="12"/>
        <w:jc w:val="both"/>
        <w:rPr>
          <w:b/>
          <w:bCs/>
          <w:vanish/>
          <w:sz w:val="24"/>
          <w:szCs w:val="24"/>
        </w:rPr>
      </w:pPr>
      <w:r w:rsidRPr="00F04B57">
        <w:rPr>
          <w:b/>
          <w:bCs/>
          <w:vanish/>
          <w:sz w:val="24"/>
          <w:szCs w:val="24"/>
        </w:rPr>
        <w:t xml:space="preserve">Бруцеллез- зоонозное инфекционно-аллергическое заболевание сопровождающиеся  лихорадкой, поражением ретикулоэндотелиальной, сосудистой, нервной систем и опорно-двигательного аппарата. </w:t>
      </w:r>
    </w:p>
    <w:p w:rsidR="00A64E9E" w:rsidRPr="00F04B57" w:rsidRDefault="00A64E9E" w:rsidP="00A64E9E">
      <w:pPr>
        <w:ind w:hanging="12"/>
        <w:jc w:val="both"/>
        <w:rPr>
          <w:b/>
          <w:bCs/>
          <w:vanish/>
          <w:sz w:val="24"/>
          <w:szCs w:val="24"/>
        </w:rPr>
      </w:pPr>
      <w:r w:rsidRPr="00F04B57">
        <w:rPr>
          <w:b/>
          <w:bCs/>
          <w:vanish/>
          <w:sz w:val="24"/>
          <w:szCs w:val="24"/>
        </w:rPr>
        <w:t>Туляремия- природно-очаговое инфекционная болезнь, характеризующаяся лихорадкой , образованием лимфоаденитов, добракачественным течением.</w:t>
      </w:r>
    </w:p>
    <w:p w:rsidR="00A64E9E" w:rsidRPr="00F04B57" w:rsidRDefault="00A64E9E" w:rsidP="00A64E9E">
      <w:pPr>
        <w:ind w:hanging="12"/>
        <w:jc w:val="both"/>
        <w:rPr>
          <w:b/>
          <w:bCs/>
          <w:vanish/>
          <w:sz w:val="24"/>
          <w:szCs w:val="24"/>
        </w:rPr>
      </w:pPr>
      <w:r w:rsidRPr="00F04B57">
        <w:rPr>
          <w:b/>
          <w:bCs/>
          <w:vanish/>
          <w:sz w:val="24"/>
          <w:szCs w:val="24"/>
        </w:rPr>
        <w:t>Сибирская язва –острая инфекционная болезнь , характеризующаяся  лихораткой, преимущественным поражением –наружных покровов, лимфатического аппарата, интоксикацией. Нередко встречается в   генерализованной форме.</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 xml:space="preserve"> мультимедийные лекции, фотографии, схемы, фильмы, слайды.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Москва,МИА 2006, 393,420 с.</w:t>
      </w:r>
    </w:p>
    <w:p w:rsidR="00A64E9E" w:rsidRPr="00F04B57" w:rsidRDefault="00A64E9E" w:rsidP="00A64E9E">
      <w:pPr>
        <w:jc w:val="both"/>
        <w:rPr>
          <w:b/>
          <w:bCs/>
          <w:vanish/>
          <w:sz w:val="24"/>
          <w:szCs w:val="24"/>
        </w:rPr>
      </w:pPr>
      <w:r w:rsidRPr="00F04B57">
        <w:rPr>
          <w:b/>
          <w:bCs/>
          <w:vanish/>
          <w:sz w:val="24"/>
          <w:szCs w:val="24"/>
        </w:rPr>
        <w:t>2.Дикий И.Л.,Холупяк И.Ю. и др. Микробиология.Киев,2004, 377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занятиям.Учебное пособие. Киев 2004,389 с.</w:t>
      </w:r>
    </w:p>
    <w:p w:rsidR="00A64E9E" w:rsidRPr="00F04B57" w:rsidRDefault="00A64E9E" w:rsidP="00A64E9E">
      <w:pPr>
        <w:jc w:val="both"/>
        <w:rPr>
          <w:b/>
          <w:bCs/>
          <w:vanish/>
          <w:sz w:val="24"/>
          <w:szCs w:val="24"/>
        </w:rPr>
      </w:pPr>
      <w:r w:rsidRPr="00F04B57">
        <w:rPr>
          <w:vanish/>
          <w:sz w:val="24"/>
          <w:szCs w:val="24"/>
        </w:rPr>
        <w:t>Контрольные вопросы (обратная связь)</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1.Возбудители бруцеллеза, их характеристика.</w:t>
      </w:r>
    </w:p>
    <w:p w:rsidR="00A64E9E" w:rsidRPr="00F04B57" w:rsidRDefault="00A64E9E" w:rsidP="00A64E9E">
      <w:pPr>
        <w:ind w:hanging="12"/>
        <w:jc w:val="both"/>
        <w:rPr>
          <w:b/>
          <w:bCs/>
          <w:vanish/>
          <w:sz w:val="24"/>
          <w:szCs w:val="24"/>
        </w:rPr>
      </w:pPr>
      <w:r w:rsidRPr="00F04B57">
        <w:rPr>
          <w:b/>
          <w:bCs/>
          <w:vanish/>
          <w:sz w:val="24"/>
          <w:szCs w:val="24"/>
        </w:rPr>
        <w:t>2.Возбудители туляремии , их характеристика.</w:t>
      </w:r>
    </w:p>
    <w:p w:rsidR="00A64E9E" w:rsidRPr="00F04B57" w:rsidRDefault="00A64E9E" w:rsidP="00A64E9E">
      <w:pPr>
        <w:jc w:val="both"/>
        <w:rPr>
          <w:b/>
          <w:bCs/>
          <w:vanish/>
          <w:sz w:val="24"/>
          <w:szCs w:val="24"/>
        </w:rPr>
      </w:pPr>
      <w:r w:rsidRPr="00F04B57">
        <w:rPr>
          <w:b/>
          <w:bCs/>
          <w:vanish/>
          <w:sz w:val="24"/>
          <w:szCs w:val="24"/>
        </w:rPr>
        <w:t>3.Возбудители сибирской язвы, их характеристика.</w:t>
      </w:r>
    </w:p>
    <w:p w:rsidR="00A64E9E" w:rsidRPr="00F04B57" w:rsidRDefault="00A64E9E" w:rsidP="00A64E9E">
      <w:pPr>
        <w:jc w:val="both"/>
        <w:rPr>
          <w:b/>
          <w:bCs/>
          <w:vanish/>
          <w:sz w:val="24"/>
          <w:szCs w:val="24"/>
        </w:rPr>
      </w:pPr>
      <w:r w:rsidRPr="00F04B57">
        <w:rPr>
          <w:b/>
          <w:bCs/>
          <w:vanish/>
          <w:sz w:val="24"/>
          <w:szCs w:val="24"/>
        </w:rPr>
        <w:t>4.Возбудители чумы, их характеристика.</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r w:rsidRPr="00F04B57">
        <w:rPr>
          <w:vanish/>
          <w:sz w:val="24"/>
          <w:szCs w:val="24"/>
        </w:rPr>
        <w:t>Тема 9.</w:t>
      </w:r>
    </w:p>
    <w:p w:rsidR="00A64E9E" w:rsidRPr="00F04B57" w:rsidRDefault="00A64E9E" w:rsidP="00A64E9E">
      <w:pPr>
        <w:ind w:hanging="12"/>
        <w:jc w:val="both"/>
        <w:rPr>
          <w:vanish/>
          <w:sz w:val="24"/>
          <w:szCs w:val="24"/>
        </w:rPr>
      </w:pPr>
      <w:r w:rsidRPr="00F04B57">
        <w:rPr>
          <w:vanish/>
          <w:sz w:val="24"/>
          <w:szCs w:val="24"/>
        </w:rPr>
        <w:t>Энтеровирусы. Общая характеристика. Факторы патогенности. Лабораторная диагностика, спец. профилактика и лечение.</w:t>
      </w:r>
    </w:p>
    <w:p w:rsidR="00A64E9E" w:rsidRPr="00F04B57" w:rsidRDefault="00A64E9E" w:rsidP="00A64E9E">
      <w:pPr>
        <w:ind w:hanging="12"/>
        <w:jc w:val="both"/>
        <w:rPr>
          <w:vanish/>
          <w:sz w:val="24"/>
          <w:szCs w:val="24"/>
          <w:lang w:val="kk-KZ"/>
        </w:rPr>
      </w:pPr>
      <w:r w:rsidRPr="00F04B57">
        <w:rPr>
          <w:vanish/>
          <w:sz w:val="24"/>
          <w:szCs w:val="24"/>
        </w:rPr>
        <w:t>Цель:</w:t>
      </w:r>
    </w:p>
    <w:p w:rsidR="00A64E9E" w:rsidRPr="00F04B57" w:rsidRDefault="00A64E9E" w:rsidP="00A64E9E">
      <w:pPr>
        <w:ind w:hanging="12"/>
        <w:jc w:val="both"/>
        <w:rPr>
          <w:b/>
          <w:bCs/>
          <w:vanish/>
          <w:sz w:val="24"/>
          <w:szCs w:val="24"/>
        </w:rPr>
      </w:pPr>
      <w:r w:rsidRPr="00F04B57">
        <w:rPr>
          <w:b/>
          <w:bCs/>
          <w:vanish/>
          <w:sz w:val="24"/>
          <w:szCs w:val="24"/>
        </w:rPr>
        <w:t>Условие студентами знаний о энтеровирусах.</w:t>
      </w:r>
    </w:p>
    <w:p w:rsidR="00A64E9E" w:rsidRPr="00F04B57" w:rsidRDefault="00A64E9E" w:rsidP="00A64E9E">
      <w:pPr>
        <w:ind w:hanging="12"/>
        <w:jc w:val="both"/>
        <w:rPr>
          <w:b/>
          <w:bCs/>
          <w:vanish/>
          <w:sz w:val="24"/>
          <w:szCs w:val="24"/>
        </w:rPr>
      </w:pPr>
      <w:r w:rsidRPr="00F04B57">
        <w:rPr>
          <w:vanish/>
          <w:sz w:val="24"/>
          <w:szCs w:val="24"/>
        </w:rPr>
        <w:t>Тезисы лекций</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 xml:space="preserve">Энтеровирусы- группа вирусов, обитающих преимущественно в кишечнике  человека и вызывающая разнообразные по клиническим проявлениям болезни человека. Энтеровирусы- это РНК содержащие вирусы семейства </w:t>
      </w:r>
      <w:r w:rsidRPr="00F04B57">
        <w:rPr>
          <w:b/>
          <w:bCs/>
          <w:vanish/>
          <w:sz w:val="24"/>
          <w:szCs w:val="24"/>
          <w:lang w:val="en-US"/>
        </w:rPr>
        <w:t>Picornaviridae</w:t>
      </w:r>
      <w:r w:rsidRPr="00F04B57">
        <w:rPr>
          <w:b/>
          <w:bCs/>
          <w:vanish/>
          <w:sz w:val="24"/>
          <w:szCs w:val="24"/>
        </w:rPr>
        <w:t xml:space="preserve">, род </w:t>
      </w:r>
      <w:r w:rsidRPr="00F04B57">
        <w:rPr>
          <w:b/>
          <w:bCs/>
          <w:vanish/>
          <w:sz w:val="24"/>
          <w:szCs w:val="24"/>
          <w:lang w:val="en-US"/>
        </w:rPr>
        <w:t>Enterovirus</w:t>
      </w:r>
      <w:r w:rsidRPr="00F04B57">
        <w:rPr>
          <w:b/>
          <w:bCs/>
          <w:vanish/>
          <w:sz w:val="24"/>
          <w:szCs w:val="24"/>
        </w:rPr>
        <w:t>. Полиомиелит- острое лихорадочное заболевание, которое иногда сопровождается поражением серого вещества спинного мозга и ствола головного мозга, в результате чего развиваются  параличи и парезы мышцы ног, туловища, рук. Вирусы Коксаки А вызывают у человека герпангину  (герпетиформные высыпания на задней стенке глотки ,  дисфагия,  лихорадку , пузырчатку в полости рта и конечностей,  полиомиелитоподобные заболевание, диарею у детей, возможно сыпь. Вирусы Коксаки В вызывают полиомиелитоподобные заболевания: энцефалит, миокардит, плевродинию (болезненные приступы в области груди, лихорадка, плеврит). Вирусы групп ЕСНО- вызывают ОРВИ , асептический менингит,  полиомиелитоподобные  заболевания, возможна сыпь.</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vanish/>
          <w:sz w:val="24"/>
          <w:szCs w:val="24"/>
        </w:rPr>
      </w:pPr>
      <w:r w:rsidRPr="00F04B57">
        <w:rPr>
          <w:b/>
          <w:bCs/>
          <w:vanish/>
          <w:sz w:val="24"/>
          <w:szCs w:val="24"/>
        </w:rPr>
        <w:t xml:space="preserve"> мультимедийные лекции, фильмы, схемы, фотографии. </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522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Киев,2004, 551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554 с..</w:t>
      </w:r>
    </w:p>
    <w:p w:rsidR="00A64E9E" w:rsidRPr="00F04B57" w:rsidRDefault="00A64E9E" w:rsidP="00A64E9E">
      <w:pPr>
        <w:jc w:val="both"/>
        <w:rPr>
          <w:b/>
          <w:bCs/>
          <w:vanish/>
          <w:sz w:val="24"/>
          <w:szCs w:val="24"/>
        </w:rPr>
      </w:pPr>
      <w:r w:rsidRPr="00F04B57">
        <w:rPr>
          <w:vanish/>
          <w:sz w:val="24"/>
          <w:szCs w:val="24"/>
        </w:rPr>
        <w:t>Контрольные вопросы (обратная связь)</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1.Возбудители полиомиелита, их характеристика.</w:t>
      </w:r>
    </w:p>
    <w:p w:rsidR="00A64E9E" w:rsidRPr="00F04B57" w:rsidRDefault="00A64E9E" w:rsidP="00A64E9E">
      <w:pPr>
        <w:ind w:hanging="12"/>
        <w:jc w:val="both"/>
        <w:rPr>
          <w:b/>
          <w:bCs/>
          <w:vanish/>
          <w:sz w:val="24"/>
          <w:szCs w:val="24"/>
        </w:rPr>
      </w:pPr>
      <w:r w:rsidRPr="00F04B57">
        <w:rPr>
          <w:b/>
          <w:bCs/>
          <w:vanish/>
          <w:sz w:val="24"/>
          <w:szCs w:val="24"/>
        </w:rPr>
        <w:t>2.Вирусы Коксаки А и В, их характеристика.</w:t>
      </w:r>
    </w:p>
    <w:p w:rsidR="00A64E9E" w:rsidRPr="00F04B57" w:rsidRDefault="00A64E9E" w:rsidP="00A64E9E">
      <w:pPr>
        <w:ind w:hanging="12"/>
        <w:jc w:val="both"/>
        <w:rPr>
          <w:b/>
          <w:bCs/>
          <w:vanish/>
          <w:sz w:val="24"/>
          <w:szCs w:val="24"/>
        </w:rPr>
      </w:pPr>
      <w:r w:rsidRPr="00F04B57">
        <w:rPr>
          <w:b/>
          <w:bCs/>
          <w:vanish/>
          <w:sz w:val="24"/>
          <w:szCs w:val="24"/>
        </w:rPr>
        <w:t>3.Вирусы ЕСНО, их характеристика.</w:t>
      </w:r>
    </w:p>
    <w:p w:rsidR="00A64E9E" w:rsidRPr="00F04B57" w:rsidRDefault="00A64E9E" w:rsidP="00A64E9E">
      <w:pPr>
        <w:ind w:hanging="12"/>
        <w:jc w:val="both"/>
        <w:rPr>
          <w:b/>
          <w:bCs/>
          <w:vanish/>
          <w:sz w:val="24"/>
          <w:szCs w:val="24"/>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r w:rsidRPr="00F04B57">
        <w:rPr>
          <w:vanish/>
          <w:sz w:val="24"/>
          <w:szCs w:val="24"/>
        </w:rPr>
        <w:t xml:space="preserve">Тема 10.      </w:t>
      </w:r>
    </w:p>
    <w:p w:rsidR="00A64E9E" w:rsidRPr="00F04B57" w:rsidRDefault="00A64E9E" w:rsidP="00A64E9E">
      <w:pPr>
        <w:ind w:hanging="12"/>
        <w:jc w:val="both"/>
        <w:rPr>
          <w:vanish/>
          <w:sz w:val="24"/>
          <w:szCs w:val="24"/>
        </w:rPr>
      </w:pPr>
      <w:r w:rsidRPr="00F04B57">
        <w:rPr>
          <w:vanish/>
          <w:sz w:val="24"/>
          <w:szCs w:val="24"/>
        </w:rPr>
        <w:t>Ретровирусы. Общая характеристика лабораторная диагностика, спецпрофилактика и лечения.</w:t>
      </w:r>
    </w:p>
    <w:p w:rsidR="00A64E9E" w:rsidRPr="00F04B57" w:rsidRDefault="00A64E9E" w:rsidP="00A64E9E">
      <w:pPr>
        <w:ind w:hanging="12"/>
        <w:jc w:val="both"/>
        <w:rPr>
          <w:vanish/>
          <w:sz w:val="24"/>
          <w:szCs w:val="24"/>
          <w:lang w:val="kk-KZ"/>
        </w:rPr>
      </w:pPr>
      <w:r w:rsidRPr="00F04B57">
        <w:rPr>
          <w:vanish/>
          <w:sz w:val="24"/>
          <w:szCs w:val="24"/>
        </w:rPr>
        <w:t>Цель:</w:t>
      </w:r>
    </w:p>
    <w:p w:rsidR="00A64E9E" w:rsidRPr="00F04B57" w:rsidRDefault="00A64E9E" w:rsidP="00A64E9E">
      <w:pPr>
        <w:ind w:hanging="12"/>
        <w:jc w:val="both"/>
        <w:rPr>
          <w:b/>
          <w:bCs/>
          <w:vanish/>
          <w:sz w:val="24"/>
          <w:szCs w:val="24"/>
        </w:rPr>
      </w:pPr>
      <w:r w:rsidRPr="00F04B57">
        <w:rPr>
          <w:b/>
          <w:bCs/>
          <w:vanish/>
          <w:sz w:val="24"/>
          <w:szCs w:val="24"/>
        </w:rPr>
        <w:t xml:space="preserve"> Усвоение студентами знаний о ВИЧ инфекции.</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p>
    <w:p w:rsidR="00A64E9E" w:rsidRPr="00F04B57" w:rsidRDefault="00A64E9E" w:rsidP="00A64E9E">
      <w:pPr>
        <w:ind w:hanging="12"/>
        <w:jc w:val="both"/>
        <w:rPr>
          <w:vanish/>
          <w:sz w:val="24"/>
          <w:szCs w:val="24"/>
        </w:rPr>
      </w:pPr>
      <w:r w:rsidRPr="00F04B57">
        <w:rPr>
          <w:b/>
          <w:bCs/>
          <w:vanish/>
          <w:sz w:val="24"/>
          <w:szCs w:val="24"/>
        </w:rPr>
        <w:t xml:space="preserve">Вирус иммунодефицита человека (ВИЧ) вызывают  ВИЧ-инфекцию, заканчивающуюся развитием синдрома приобретенного иммунно-  дефицита(СПИД или </w:t>
      </w:r>
      <w:r w:rsidRPr="00F04B57">
        <w:rPr>
          <w:b/>
          <w:bCs/>
          <w:vanish/>
          <w:sz w:val="24"/>
          <w:szCs w:val="24"/>
          <w:lang w:val="en-US"/>
        </w:rPr>
        <w:t>AIDS</w:t>
      </w:r>
      <w:r w:rsidRPr="00F04B57">
        <w:rPr>
          <w:b/>
          <w:bCs/>
          <w:vanish/>
          <w:sz w:val="24"/>
          <w:szCs w:val="24"/>
        </w:rPr>
        <w:t>).СПИД характеризуется преимущественным поражением иммунной системы, длительным течением, полиморфностью клинических проявлений, высокой летальностью, передачей в естественных условиях от больного человека здоровому (главным образом, при половых контактах или  парентерально  с инфицированными ВИЧ материалами , от больной матери к плоду, при грудном вскармливании) и склонностью к быстрому эпидемическому распространению. Типичный антропоноз.</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r w:rsidRPr="00F04B57">
        <w:rPr>
          <w:b/>
          <w:bCs/>
          <w:vanish/>
          <w:sz w:val="24"/>
          <w:szCs w:val="24"/>
        </w:rPr>
        <w:t xml:space="preserve">: </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фотографии, схемы, фильмы. </w:t>
      </w:r>
    </w:p>
    <w:p w:rsidR="00A64E9E" w:rsidRPr="00F04B57" w:rsidRDefault="00A64E9E" w:rsidP="00A64E9E">
      <w:pPr>
        <w:jc w:val="both"/>
        <w:rPr>
          <w:b/>
          <w:bCs/>
          <w:vanish/>
          <w:sz w:val="24"/>
          <w:szCs w:val="24"/>
          <w:lang w:val="kk-KZ"/>
        </w:rPr>
      </w:pPr>
      <w:r w:rsidRPr="00F04B57">
        <w:rPr>
          <w:vanish/>
          <w:sz w:val="24"/>
          <w:szCs w:val="24"/>
        </w:rPr>
        <w:t>Литература</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577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 2004, 572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563 с.</w:t>
      </w:r>
    </w:p>
    <w:p w:rsidR="00A64E9E" w:rsidRPr="00F04B57" w:rsidRDefault="00A64E9E" w:rsidP="00A64E9E">
      <w:pPr>
        <w:jc w:val="both"/>
        <w:rPr>
          <w:b/>
          <w:bCs/>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vanish/>
          <w:sz w:val="24"/>
          <w:szCs w:val="24"/>
        </w:rPr>
      </w:pPr>
      <w:r w:rsidRPr="00F04B57">
        <w:rPr>
          <w:b/>
          <w:bCs/>
          <w:vanish/>
          <w:sz w:val="24"/>
          <w:szCs w:val="24"/>
        </w:rPr>
        <w:t>1.История возникновения и эпидемиология ВИЧ инфекции</w:t>
      </w:r>
    </w:p>
    <w:p w:rsidR="00A64E9E" w:rsidRPr="00F04B57" w:rsidRDefault="00A64E9E" w:rsidP="00A64E9E">
      <w:pPr>
        <w:ind w:hanging="12"/>
        <w:jc w:val="both"/>
        <w:rPr>
          <w:b/>
          <w:bCs/>
          <w:vanish/>
          <w:sz w:val="24"/>
          <w:szCs w:val="24"/>
        </w:rPr>
      </w:pPr>
      <w:r w:rsidRPr="00F04B57">
        <w:rPr>
          <w:b/>
          <w:bCs/>
          <w:vanish/>
          <w:sz w:val="24"/>
          <w:szCs w:val="24"/>
        </w:rPr>
        <w:t>2.Морфологические и культуральные  свойства, антигены.</w:t>
      </w:r>
    </w:p>
    <w:p w:rsidR="00A64E9E" w:rsidRPr="00F04B57" w:rsidRDefault="00A64E9E" w:rsidP="00A64E9E">
      <w:pPr>
        <w:ind w:hanging="12"/>
        <w:jc w:val="both"/>
        <w:rPr>
          <w:b/>
          <w:bCs/>
          <w:vanish/>
          <w:sz w:val="24"/>
          <w:szCs w:val="24"/>
        </w:rPr>
      </w:pPr>
      <w:r w:rsidRPr="00F04B57">
        <w:rPr>
          <w:b/>
          <w:bCs/>
          <w:vanish/>
          <w:sz w:val="24"/>
          <w:szCs w:val="24"/>
        </w:rPr>
        <w:t>3.Факторы патогенности, патогенез.</w:t>
      </w:r>
    </w:p>
    <w:p w:rsidR="00A64E9E" w:rsidRPr="00F04B57" w:rsidRDefault="00A64E9E" w:rsidP="00A64E9E">
      <w:pPr>
        <w:ind w:hanging="12"/>
        <w:jc w:val="both"/>
        <w:rPr>
          <w:b/>
          <w:bCs/>
          <w:vanish/>
          <w:sz w:val="24"/>
          <w:szCs w:val="24"/>
        </w:rPr>
      </w:pPr>
      <w:r w:rsidRPr="00F04B57">
        <w:rPr>
          <w:b/>
          <w:bCs/>
          <w:vanish/>
          <w:sz w:val="24"/>
          <w:szCs w:val="24"/>
        </w:rPr>
        <w:t xml:space="preserve">4.Лаборатория, диагностика, лечения.                                                        </w:t>
      </w:r>
    </w:p>
    <w:p w:rsidR="00A64E9E" w:rsidRPr="00F04B57" w:rsidRDefault="00A64E9E" w:rsidP="00A64E9E">
      <w:pPr>
        <w:ind w:hanging="12"/>
        <w:jc w:val="both"/>
        <w:rPr>
          <w:b/>
          <w:bCs/>
          <w:vanish/>
          <w:sz w:val="24"/>
          <w:szCs w:val="24"/>
        </w:rPr>
      </w:pPr>
    </w:p>
    <w:p w:rsidR="00A64E9E" w:rsidRPr="00F04B57" w:rsidRDefault="00A64E9E" w:rsidP="00A64E9E">
      <w:pPr>
        <w:jc w:val="center"/>
        <w:rPr>
          <w:b/>
          <w:bCs/>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rPr>
          <w:vanish/>
          <w:sz w:val="24"/>
          <w:szCs w:val="24"/>
          <w:u w:val="single"/>
        </w:rPr>
      </w:pPr>
    </w:p>
    <w:p w:rsidR="00A64E9E" w:rsidRPr="00F04B57" w:rsidRDefault="00A64E9E" w:rsidP="00A64E9E">
      <w:pPr>
        <w:jc w:val="center"/>
        <w:rPr>
          <w:vanish/>
          <w:sz w:val="24"/>
          <w:szCs w:val="24"/>
        </w:rPr>
      </w:pPr>
      <w:r w:rsidRPr="00F04B57">
        <w:rPr>
          <w:vanish/>
          <w:sz w:val="24"/>
          <w:szCs w:val="24"/>
        </w:rPr>
        <w:t>1.3. Лекционный комплект</w:t>
      </w:r>
    </w:p>
    <w:p w:rsidR="00A64E9E" w:rsidRPr="00F04B57" w:rsidRDefault="00A64E9E" w:rsidP="00A64E9E">
      <w:pPr>
        <w:jc w:val="both"/>
        <w:rPr>
          <w:vanish/>
          <w:sz w:val="24"/>
          <w:szCs w:val="24"/>
          <w:lang w:val="kk-KZ"/>
        </w:rPr>
      </w:pPr>
      <w:r w:rsidRPr="00F04B57">
        <w:rPr>
          <w:vanish/>
          <w:sz w:val="24"/>
          <w:szCs w:val="24"/>
        </w:rPr>
        <w:t>Тема: 1</w:t>
      </w:r>
    </w:p>
    <w:p w:rsidR="00A64E9E" w:rsidRPr="00F04B57" w:rsidRDefault="00A64E9E" w:rsidP="00A64E9E">
      <w:pPr>
        <w:jc w:val="both"/>
        <w:rPr>
          <w:vanish/>
          <w:sz w:val="24"/>
          <w:szCs w:val="24"/>
        </w:rPr>
      </w:pPr>
      <w:r w:rsidRPr="00F04B57">
        <w:rPr>
          <w:vanish/>
          <w:sz w:val="24"/>
          <w:szCs w:val="24"/>
        </w:rPr>
        <w:t>Классификация микроорганизмов. Морфология и строение бактерий, вирусов.</w:t>
      </w:r>
    </w:p>
    <w:p w:rsidR="00A64E9E" w:rsidRPr="00F04B57" w:rsidRDefault="00A64E9E" w:rsidP="00A64E9E">
      <w:pPr>
        <w:ind w:hanging="12"/>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 xml:space="preserve"> -Освоение студентами знание основ микробиологии крайне необходимо фармацевту всего профессиональной деятельности.</w:t>
      </w:r>
    </w:p>
    <w:p w:rsidR="00A64E9E" w:rsidRPr="00F04B57" w:rsidRDefault="00A64E9E" w:rsidP="00A64E9E">
      <w:pPr>
        <w:ind w:hanging="12"/>
        <w:jc w:val="both"/>
        <w:rPr>
          <w:b/>
          <w:bCs/>
          <w:vanish/>
          <w:sz w:val="24"/>
          <w:szCs w:val="24"/>
        </w:rPr>
      </w:pPr>
      <w:r w:rsidRPr="00F04B57">
        <w:rPr>
          <w:vanish/>
          <w:sz w:val="24"/>
          <w:szCs w:val="24"/>
        </w:rPr>
        <w:t>Тезисы лекций</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Микробиология (от греч.</w:t>
      </w:r>
      <w:r w:rsidRPr="00F04B57">
        <w:rPr>
          <w:b/>
          <w:bCs/>
          <w:vanish/>
          <w:sz w:val="24"/>
          <w:szCs w:val="24"/>
          <w:lang w:val="en-US"/>
        </w:rPr>
        <w:t>micros</w:t>
      </w:r>
      <w:r w:rsidRPr="00F04B57">
        <w:rPr>
          <w:b/>
          <w:bCs/>
          <w:vanish/>
          <w:sz w:val="24"/>
          <w:szCs w:val="24"/>
        </w:rPr>
        <w:t>-малый,</w:t>
      </w:r>
      <w:r w:rsidRPr="00F04B57">
        <w:rPr>
          <w:b/>
          <w:bCs/>
          <w:vanish/>
          <w:sz w:val="24"/>
          <w:szCs w:val="24"/>
          <w:lang w:val="en-US"/>
        </w:rPr>
        <w:t>bios</w:t>
      </w:r>
      <w:r w:rsidRPr="00F04B57">
        <w:rPr>
          <w:b/>
          <w:bCs/>
          <w:vanish/>
          <w:sz w:val="24"/>
          <w:szCs w:val="24"/>
        </w:rPr>
        <w:t>-жизнь,</w:t>
      </w:r>
      <w:r w:rsidRPr="00F04B57">
        <w:rPr>
          <w:b/>
          <w:bCs/>
          <w:vanish/>
          <w:sz w:val="24"/>
          <w:szCs w:val="24"/>
          <w:lang w:val="en-US"/>
        </w:rPr>
        <w:t>logos</w:t>
      </w:r>
      <w:r w:rsidRPr="00F04B57">
        <w:rPr>
          <w:b/>
          <w:bCs/>
          <w:vanish/>
          <w:sz w:val="24"/>
          <w:szCs w:val="24"/>
        </w:rPr>
        <w:t xml:space="preserve">-учение)-наука о мельчайших, невидимых  невооруженным глазом микроорганизмах. Микробиология является одной из отраслей общей биологии и изучает закономерности жизни и развития микроорганизмов в единстве с условиями среды их обитания, а также тех изменений, которые они вызывают в организмах животных и растений. Целый ряд признаков отличает вирусы от прокариотов и эукариотов. Вирусы-  это формы жизни, которые относят к царству </w:t>
      </w:r>
      <w:r w:rsidRPr="00F04B57">
        <w:rPr>
          <w:b/>
          <w:bCs/>
          <w:vanish/>
          <w:sz w:val="24"/>
          <w:szCs w:val="24"/>
          <w:lang w:val="en-US"/>
        </w:rPr>
        <w:t>Vira</w:t>
      </w:r>
      <w:r w:rsidRPr="00F04B57">
        <w:rPr>
          <w:b/>
          <w:bCs/>
          <w:vanish/>
          <w:sz w:val="24"/>
          <w:szCs w:val="24"/>
        </w:rPr>
        <w:t>.</w:t>
      </w:r>
    </w:p>
    <w:p w:rsidR="00A64E9E" w:rsidRPr="00F04B57" w:rsidRDefault="00A64E9E" w:rsidP="00A64E9E">
      <w:pPr>
        <w:ind w:left="-12"/>
        <w:jc w:val="both"/>
        <w:rPr>
          <w:b/>
          <w:bCs/>
          <w:vanish/>
          <w:sz w:val="24"/>
          <w:szCs w:val="24"/>
        </w:rPr>
      </w:pPr>
      <w:r w:rsidRPr="00F04B57">
        <w:rPr>
          <w:b/>
          <w:bCs/>
          <w:vanish/>
          <w:sz w:val="24"/>
          <w:szCs w:val="24"/>
        </w:rPr>
        <w:t xml:space="preserve">      Для всех микроорганизмов, входящих в царство </w:t>
      </w:r>
      <w:r w:rsidRPr="00F04B57">
        <w:rPr>
          <w:b/>
          <w:bCs/>
          <w:vanish/>
          <w:sz w:val="24"/>
          <w:szCs w:val="24"/>
          <w:lang w:val="en-US"/>
        </w:rPr>
        <w:t>Procariota</w:t>
      </w:r>
      <w:r w:rsidRPr="00F04B57">
        <w:rPr>
          <w:b/>
          <w:bCs/>
          <w:vanish/>
          <w:sz w:val="24"/>
          <w:szCs w:val="24"/>
        </w:rPr>
        <w:t>, характерен прокариотический  тип организации клетки, что определяется особенностями их ультраструктуры, а также строения и функций ряда макромолекул.</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 xml:space="preserve"> мультимедийные лекции, электронные, фотографии, схемы, фильмы.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vanish/>
          <w:sz w:val="24"/>
          <w:szCs w:val="24"/>
        </w:rPr>
      </w:pPr>
      <w:r w:rsidRPr="00F04B57">
        <w:rPr>
          <w:b/>
          <w:bCs/>
          <w:vanish/>
          <w:sz w:val="24"/>
          <w:szCs w:val="24"/>
        </w:rPr>
        <w:t>1.Под ред.Воробьева А.А. Медицинская микробиология, вирусология и иммунология. Москва, МИА, 2006, 30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Киев,2004, 20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39с.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jc w:val="both"/>
        <w:rPr>
          <w:b/>
          <w:bCs/>
          <w:vanish/>
          <w:sz w:val="24"/>
          <w:szCs w:val="24"/>
        </w:rPr>
      </w:pPr>
      <w:r w:rsidRPr="00F04B57">
        <w:rPr>
          <w:b/>
          <w:bCs/>
          <w:vanish/>
          <w:sz w:val="24"/>
          <w:szCs w:val="24"/>
        </w:rPr>
        <w:t>1.Основные  отличие прокариот от эукариот.</w:t>
      </w:r>
    </w:p>
    <w:p w:rsidR="00A64E9E" w:rsidRPr="00F04B57" w:rsidRDefault="00A64E9E" w:rsidP="00A64E9E">
      <w:pPr>
        <w:jc w:val="both"/>
        <w:rPr>
          <w:b/>
          <w:bCs/>
          <w:vanish/>
          <w:sz w:val="24"/>
          <w:szCs w:val="24"/>
        </w:rPr>
      </w:pPr>
      <w:r w:rsidRPr="00F04B57">
        <w:rPr>
          <w:b/>
          <w:bCs/>
          <w:vanish/>
          <w:sz w:val="24"/>
          <w:szCs w:val="24"/>
        </w:rPr>
        <w:t>2.Поверхностные структуры бактерий.</w:t>
      </w:r>
    </w:p>
    <w:p w:rsidR="00A64E9E" w:rsidRPr="00F04B57" w:rsidRDefault="00A64E9E" w:rsidP="00A64E9E">
      <w:pPr>
        <w:jc w:val="both"/>
        <w:rPr>
          <w:b/>
          <w:bCs/>
          <w:vanish/>
          <w:sz w:val="24"/>
          <w:szCs w:val="24"/>
        </w:rPr>
      </w:pPr>
      <w:r w:rsidRPr="00F04B57">
        <w:rPr>
          <w:b/>
          <w:bCs/>
          <w:vanish/>
          <w:sz w:val="24"/>
          <w:szCs w:val="24"/>
        </w:rPr>
        <w:t>3.Структура бактериальной клетки, вируса</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Тема 2.</w:t>
      </w:r>
    </w:p>
    <w:p w:rsidR="00A64E9E" w:rsidRPr="00F04B57" w:rsidRDefault="00A64E9E" w:rsidP="00A64E9E">
      <w:pPr>
        <w:jc w:val="both"/>
        <w:rPr>
          <w:vanish/>
          <w:sz w:val="24"/>
          <w:szCs w:val="24"/>
        </w:rPr>
      </w:pPr>
      <w:r w:rsidRPr="00F04B57">
        <w:rPr>
          <w:vanish/>
          <w:sz w:val="24"/>
          <w:szCs w:val="24"/>
        </w:rPr>
        <w:t>Физиология микробов и вирусов.</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Усвоение студентами знаний по физиологии микробов и вирусов.</w:t>
      </w:r>
    </w:p>
    <w:p w:rsidR="00A64E9E" w:rsidRPr="00F04B57" w:rsidRDefault="00A64E9E" w:rsidP="00A64E9E">
      <w:pPr>
        <w:jc w:val="both"/>
        <w:rPr>
          <w:vanish/>
          <w:sz w:val="24"/>
          <w:szCs w:val="24"/>
        </w:rPr>
      </w:pPr>
      <w:r w:rsidRPr="00F04B57">
        <w:rPr>
          <w:vanish/>
          <w:sz w:val="24"/>
          <w:szCs w:val="24"/>
        </w:rPr>
        <w:t>Тезисы лекции:</w:t>
      </w:r>
    </w:p>
    <w:p w:rsidR="00A64E9E" w:rsidRPr="00F04B57" w:rsidRDefault="00A64E9E" w:rsidP="00A64E9E">
      <w:pPr>
        <w:jc w:val="both"/>
        <w:rPr>
          <w:b/>
          <w:bCs/>
          <w:vanish/>
          <w:sz w:val="24"/>
          <w:szCs w:val="24"/>
        </w:rPr>
      </w:pPr>
      <w:r w:rsidRPr="00F04B57">
        <w:rPr>
          <w:b/>
          <w:bCs/>
          <w:vanish/>
          <w:sz w:val="24"/>
          <w:szCs w:val="24"/>
        </w:rPr>
        <w:t>Предмет физиологии бактерий-исследования функций, то есть всех физиологических и биологических процессов, происходящих в бактериальной клетке, а также физических, химических и биологических превращений, вызываемых микроорганизмом окружающий среде.</w:t>
      </w:r>
    </w:p>
    <w:p w:rsidR="00A64E9E" w:rsidRPr="00F04B57" w:rsidRDefault="00A64E9E" w:rsidP="00A64E9E">
      <w:pPr>
        <w:jc w:val="both"/>
        <w:rPr>
          <w:b/>
          <w:bCs/>
          <w:vanish/>
          <w:sz w:val="24"/>
          <w:szCs w:val="24"/>
        </w:rPr>
      </w:pPr>
      <w:r w:rsidRPr="00F04B57">
        <w:rPr>
          <w:b/>
          <w:bCs/>
          <w:vanish/>
          <w:sz w:val="24"/>
          <w:szCs w:val="24"/>
        </w:rPr>
        <w:t xml:space="preserve">        Основной изучения физиологии бактерий является исследование химического состава этих микроорганизмов. Для роста и размножения микроорганизмов необходимы источники питания. Питания обеспечивает бактериальную клетку пластическим материалом для самовоспроизведения и энергией. Сущность процесса дыхания бактерий заключается в протекании биохимических реакций, в результате которых образуется АТФ, являющаяся  универсальным переносчиком химической энергии между взаимно противоположными процессами выделения и потребления энергии.</w:t>
      </w:r>
    </w:p>
    <w:p w:rsidR="00A64E9E" w:rsidRPr="00F04B57" w:rsidRDefault="00A64E9E" w:rsidP="00A64E9E">
      <w:pPr>
        <w:jc w:val="both"/>
        <w:rPr>
          <w:b/>
          <w:bCs/>
          <w:vanish/>
          <w:sz w:val="24"/>
          <w:szCs w:val="24"/>
        </w:rPr>
      </w:pPr>
      <w:r w:rsidRPr="00F04B57">
        <w:rPr>
          <w:b/>
          <w:bCs/>
          <w:vanish/>
          <w:sz w:val="24"/>
          <w:szCs w:val="24"/>
        </w:rPr>
        <w:t xml:space="preserve">        Вирусы- это форма жизни, которые относятся к царству </w:t>
      </w:r>
      <w:r w:rsidRPr="00F04B57">
        <w:rPr>
          <w:b/>
          <w:bCs/>
          <w:vanish/>
          <w:sz w:val="24"/>
          <w:szCs w:val="24"/>
          <w:lang w:val="en-US"/>
        </w:rPr>
        <w:t>Vira</w:t>
      </w:r>
      <w:r w:rsidRPr="00F04B57">
        <w:rPr>
          <w:b/>
          <w:bCs/>
          <w:vanish/>
          <w:sz w:val="24"/>
          <w:szCs w:val="24"/>
        </w:rPr>
        <w:t xml:space="preserve">. Целый ряд признаков отличает вирусы от прокариотов и эукариотов. Известно три типа взаимодействия вирусов с клетками хозяина.      </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фотографии, схемы, фильмы. </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,2006,51с.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Микробиология.Киев,2004,76с.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2004,85 с.</w:t>
      </w:r>
    </w:p>
    <w:p w:rsidR="00A64E9E" w:rsidRPr="00F04B57" w:rsidRDefault="00A64E9E" w:rsidP="00A64E9E">
      <w:pPr>
        <w:jc w:val="both"/>
        <w:rPr>
          <w:vanish/>
          <w:sz w:val="24"/>
          <w:szCs w:val="24"/>
        </w:rPr>
      </w:pPr>
      <w:r w:rsidRPr="00F04B57">
        <w:rPr>
          <w:vanish/>
          <w:sz w:val="24"/>
          <w:szCs w:val="24"/>
        </w:rPr>
        <w:t>Контрольные вопросы(обратная связь):</w:t>
      </w:r>
    </w:p>
    <w:p w:rsidR="00A64E9E" w:rsidRPr="00F04B57" w:rsidRDefault="00A64E9E" w:rsidP="00A64E9E">
      <w:pPr>
        <w:ind w:hanging="12"/>
        <w:jc w:val="both"/>
        <w:rPr>
          <w:b/>
          <w:bCs/>
          <w:vanish/>
          <w:sz w:val="24"/>
          <w:szCs w:val="24"/>
        </w:rPr>
      </w:pPr>
      <w:r w:rsidRPr="00F04B57">
        <w:rPr>
          <w:b/>
          <w:bCs/>
          <w:vanish/>
          <w:sz w:val="24"/>
          <w:szCs w:val="24"/>
        </w:rPr>
        <w:t>1.Питания, дыхания, рост и размножений бактерий.</w:t>
      </w:r>
    </w:p>
    <w:p w:rsidR="00A64E9E" w:rsidRPr="00F04B57" w:rsidRDefault="00A64E9E" w:rsidP="00A64E9E">
      <w:pPr>
        <w:ind w:hanging="12"/>
        <w:jc w:val="both"/>
        <w:rPr>
          <w:b/>
          <w:bCs/>
          <w:vanish/>
          <w:sz w:val="24"/>
          <w:szCs w:val="24"/>
        </w:rPr>
      </w:pPr>
      <w:r w:rsidRPr="00F04B57">
        <w:rPr>
          <w:b/>
          <w:bCs/>
          <w:vanish/>
          <w:sz w:val="24"/>
          <w:szCs w:val="24"/>
        </w:rPr>
        <w:t>2.Химический состав бактериальной клетки и вируса.</w:t>
      </w:r>
    </w:p>
    <w:p w:rsidR="00A64E9E" w:rsidRPr="00F04B57" w:rsidRDefault="00A64E9E" w:rsidP="00A64E9E">
      <w:pPr>
        <w:ind w:hanging="12"/>
        <w:jc w:val="both"/>
        <w:rPr>
          <w:b/>
          <w:bCs/>
          <w:vanish/>
          <w:sz w:val="24"/>
          <w:szCs w:val="24"/>
        </w:rPr>
      </w:pPr>
      <w:r w:rsidRPr="00F04B57">
        <w:rPr>
          <w:b/>
          <w:bCs/>
          <w:vanish/>
          <w:sz w:val="24"/>
          <w:szCs w:val="24"/>
        </w:rPr>
        <w:t>3.Типа взаимодействия вирусов с клетками.</w:t>
      </w:r>
    </w:p>
    <w:p w:rsidR="00A64E9E" w:rsidRPr="00F04B57" w:rsidRDefault="00A64E9E" w:rsidP="00A64E9E">
      <w:pPr>
        <w:ind w:hanging="12"/>
        <w:jc w:val="both"/>
        <w:rPr>
          <w:b/>
          <w:bCs/>
          <w:vanish/>
          <w:sz w:val="24"/>
          <w:szCs w:val="24"/>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r w:rsidRPr="00F04B57">
        <w:rPr>
          <w:vanish/>
          <w:sz w:val="24"/>
          <w:szCs w:val="24"/>
        </w:rPr>
        <w:t>Тема 3.</w:t>
      </w:r>
    </w:p>
    <w:p w:rsidR="00A64E9E" w:rsidRPr="00F04B57" w:rsidRDefault="00A64E9E" w:rsidP="00A64E9E">
      <w:pPr>
        <w:ind w:hanging="12"/>
        <w:jc w:val="both"/>
        <w:rPr>
          <w:vanish/>
          <w:sz w:val="24"/>
          <w:szCs w:val="24"/>
        </w:rPr>
      </w:pPr>
      <w:r w:rsidRPr="00F04B57">
        <w:rPr>
          <w:vanish/>
          <w:sz w:val="24"/>
          <w:szCs w:val="24"/>
        </w:rPr>
        <w:t>Основы экологии микроорганизмов и санитарной микробиологии. Микрофлора растительного лекарственного сырья. Фитопатогенные микроорганизмы.</w:t>
      </w:r>
    </w:p>
    <w:p w:rsidR="00A64E9E" w:rsidRPr="00F04B57" w:rsidRDefault="00A64E9E" w:rsidP="00A64E9E">
      <w:pPr>
        <w:ind w:hanging="12"/>
        <w:jc w:val="both"/>
        <w:rPr>
          <w:b/>
          <w:bCs/>
          <w:vanish/>
          <w:sz w:val="24"/>
          <w:szCs w:val="24"/>
          <w:lang w:val="kk-KZ"/>
        </w:rPr>
      </w:pPr>
      <w:r w:rsidRPr="00F04B57">
        <w:rPr>
          <w:vanish/>
          <w:sz w:val="24"/>
          <w:szCs w:val="24"/>
        </w:rPr>
        <w:t>Цель</w:t>
      </w:r>
      <w:r w:rsidRPr="00F04B57">
        <w:rPr>
          <w:b/>
          <w:bCs/>
          <w:vanish/>
          <w:sz w:val="24"/>
          <w:szCs w:val="24"/>
        </w:rPr>
        <w:t xml:space="preserve">: </w:t>
      </w:r>
    </w:p>
    <w:p w:rsidR="00A64E9E" w:rsidRPr="00F04B57" w:rsidRDefault="00A64E9E" w:rsidP="00A64E9E">
      <w:pPr>
        <w:ind w:hanging="12"/>
        <w:jc w:val="both"/>
        <w:rPr>
          <w:b/>
          <w:bCs/>
          <w:vanish/>
          <w:sz w:val="24"/>
          <w:szCs w:val="24"/>
        </w:rPr>
      </w:pPr>
      <w:r w:rsidRPr="00F04B57">
        <w:rPr>
          <w:b/>
          <w:bCs/>
          <w:vanish/>
          <w:sz w:val="24"/>
          <w:szCs w:val="24"/>
        </w:rPr>
        <w:t>Усвоение студентами материала об основах санитарной микробиологии, а также микрофлоры растительного сырья.</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Экология микроорганизмов изучает взаимоотношения микроорганизмов друг с другом и с окружающей средой. Взаимоотношения между микроорганизмами различных групп разнообразны. Симбиотические взаимоотношения можно подразделить на ассоциативные и конкурентные. К ассоциативным взаимоотношениям относятся мутуализм, комменсализм, сателизм, метабиоз. К конкурентным взаимоотношениям относят антагонизм и паразитизм. Сообщество микроорганизмов обитающих на определенных участках среды называется микробиоценозом. Почва является благоприятной средой для микроорганизмов, т.к. здесь имеются питательные вещества и влага,  необходимые для размножения и развития. Физические, химические и биологические факторы окружающей среды оказывают различные взаимодействия на микроорганизмами: бактериоцидные, бактериостатические, мутагеные. Микроорганизмы, вызывающие заболевание растений, называются фитопатогенными. Основные место обитания фитопатогенов в природе –почва, но присутствуют они также в воде, в воздухе, откуда и попадают на все растущие части растений. Заболевания вызываемые фитопатогенными бактериями, называются бактериозами. Вирусные болезни растений распространяются беспозвоночными (насекомыми, нематодами). Относительно большую группу составляют заболевания растений, вызываемые микоплазмами.</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мультимедийные. электронные лекции, схемы, фотографии, фильми.</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83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 2004, 112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139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b/>
          <w:bCs/>
          <w:vanish/>
          <w:sz w:val="24"/>
          <w:szCs w:val="24"/>
        </w:rPr>
      </w:pPr>
      <w:r w:rsidRPr="00F04B57">
        <w:rPr>
          <w:b/>
          <w:bCs/>
          <w:vanish/>
          <w:sz w:val="24"/>
          <w:szCs w:val="24"/>
        </w:rPr>
        <w:t>1.Симбиоз, антагонизм, антибиоз.</w:t>
      </w:r>
    </w:p>
    <w:p w:rsidR="00A64E9E" w:rsidRPr="00F04B57" w:rsidRDefault="00A64E9E" w:rsidP="00A64E9E">
      <w:pPr>
        <w:ind w:hanging="12"/>
        <w:jc w:val="both"/>
        <w:rPr>
          <w:b/>
          <w:bCs/>
          <w:vanish/>
          <w:sz w:val="24"/>
          <w:szCs w:val="24"/>
        </w:rPr>
      </w:pPr>
      <w:r w:rsidRPr="00F04B57">
        <w:rPr>
          <w:b/>
          <w:bCs/>
          <w:vanish/>
          <w:sz w:val="24"/>
          <w:szCs w:val="24"/>
        </w:rPr>
        <w:t>2.Микрофлора почвы, воздуха, воды.</w:t>
      </w:r>
    </w:p>
    <w:p w:rsidR="00A64E9E" w:rsidRPr="00F04B57" w:rsidRDefault="00A64E9E" w:rsidP="00A64E9E">
      <w:pPr>
        <w:ind w:hanging="12"/>
        <w:jc w:val="both"/>
        <w:rPr>
          <w:b/>
          <w:bCs/>
          <w:vanish/>
          <w:sz w:val="24"/>
          <w:szCs w:val="24"/>
        </w:rPr>
      </w:pPr>
      <w:r w:rsidRPr="00F04B57">
        <w:rPr>
          <w:b/>
          <w:bCs/>
          <w:vanish/>
          <w:sz w:val="24"/>
          <w:szCs w:val="24"/>
        </w:rPr>
        <w:t>3.Микробиоценозы человека.</w:t>
      </w:r>
    </w:p>
    <w:p w:rsidR="00A64E9E" w:rsidRPr="00F04B57" w:rsidRDefault="00A64E9E" w:rsidP="00A64E9E">
      <w:pPr>
        <w:ind w:hanging="12"/>
        <w:jc w:val="both"/>
        <w:rPr>
          <w:b/>
          <w:bCs/>
          <w:vanish/>
          <w:sz w:val="24"/>
          <w:szCs w:val="24"/>
        </w:rPr>
      </w:pPr>
      <w:r w:rsidRPr="00F04B57">
        <w:rPr>
          <w:b/>
          <w:bCs/>
          <w:vanish/>
          <w:sz w:val="24"/>
          <w:szCs w:val="24"/>
        </w:rPr>
        <w:t>4.Фитопатогенные микроорганизмы.</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vanish/>
          <w:sz w:val="24"/>
          <w:szCs w:val="24"/>
        </w:rPr>
      </w:pPr>
      <w:r w:rsidRPr="00F04B57">
        <w:rPr>
          <w:vanish/>
          <w:sz w:val="24"/>
          <w:szCs w:val="24"/>
        </w:rPr>
        <w:t>Тема 4</w:t>
      </w:r>
      <w:r w:rsidRPr="00F04B57">
        <w:rPr>
          <w:b/>
          <w:bCs/>
          <w:vanish/>
          <w:sz w:val="24"/>
          <w:szCs w:val="24"/>
        </w:rPr>
        <w:t xml:space="preserve">. </w:t>
      </w:r>
      <w:r w:rsidRPr="00F04B57">
        <w:rPr>
          <w:vanish/>
          <w:sz w:val="24"/>
          <w:szCs w:val="24"/>
        </w:rPr>
        <w:t>Генетика бактерий и вирусов. Основы биотехнологии.</w:t>
      </w:r>
    </w:p>
    <w:p w:rsidR="00A64E9E" w:rsidRPr="00F04B57" w:rsidRDefault="00A64E9E" w:rsidP="00A64E9E">
      <w:pPr>
        <w:ind w:hanging="12"/>
        <w:jc w:val="both"/>
        <w:rPr>
          <w:vanish/>
          <w:sz w:val="24"/>
          <w:szCs w:val="24"/>
          <w:lang w:val="kk-KZ"/>
        </w:rPr>
      </w:pPr>
      <w:r w:rsidRPr="00F04B57">
        <w:rPr>
          <w:vanish/>
          <w:sz w:val="24"/>
          <w:szCs w:val="24"/>
        </w:rPr>
        <w:t>Цель:</w:t>
      </w:r>
    </w:p>
    <w:p w:rsidR="00A64E9E" w:rsidRPr="00F04B57" w:rsidRDefault="00A64E9E" w:rsidP="00A64E9E">
      <w:pPr>
        <w:ind w:hanging="12"/>
        <w:jc w:val="both"/>
        <w:rPr>
          <w:vanish/>
          <w:sz w:val="24"/>
          <w:szCs w:val="24"/>
        </w:rPr>
      </w:pPr>
      <w:r w:rsidRPr="00F04B57">
        <w:rPr>
          <w:b/>
          <w:bCs/>
          <w:vanish/>
          <w:sz w:val="24"/>
          <w:szCs w:val="24"/>
        </w:rPr>
        <w:t>Изучить сущность изменчивости и наследственности организмов бактерий и вирусов. Цели и задачи биотехнологии.</w:t>
      </w:r>
    </w:p>
    <w:p w:rsidR="00A64E9E" w:rsidRPr="00F04B57" w:rsidRDefault="00A64E9E" w:rsidP="00A64E9E">
      <w:pPr>
        <w:ind w:hanging="12"/>
        <w:jc w:val="both"/>
        <w:rPr>
          <w:vanish/>
          <w:sz w:val="24"/>
          <w:szCs w:val="24"/>
        </w:rPr>
      </w:pPr>
      <w:r w:rsidRPr="00F04B57">
        <w:rPr>
          <w:vanish/>
          <w:sz w:val="24"/>
          <w:szCs w:val="24"/>
        </w:rPr>
        <w:t>Тезисы лекции:</w:t>
      </w:r>
    </w:p>
    <w:p w:rsidR="00A64E9E" w:rsidRPr="00F04B57" w:rsidRDefault="00A64E9E" w:rsidP="00A64E9E">
      <w:pPr>
        <w:ind w:hanging="12"/>
        <w:jc w:val="both"/>
        <w:rPr>
          <w:b/>
          <w:bCs/>
          <w:vanish/>
          <w:sz w:val="24"/>
          <w:szCs w:val="24"/>
        </w:rPr>
      </w:pPr>
      <w:r w:rsidRPr="00F04B57">
        <w:rPr>
          <w:b/>
          <w:bCs/>
          <w:vanish/>
          <w:sz w:val="24"/>
          <w:szCs w:val="24"/>
        </w:rPr>
        <w:t>Генетика наука об изменчивости и наследственности организмов. Явления наследственности связано со специфической молекулой ДНК, которые программируют процессы индивидуального развития особей бактерий. Вся генетическая   информация заложена в ядре, содержащем полный набор хромосом. Аналог ядра у бактерий представлен нуклеотидом, состоящим из одной уложенной или развернутой молекулой ДНК. Генетический материал бактерий представлен ДНК. Изменения бактериального генома, а следовательно, и свойств бактерий могут происходить в результате мутации и рекомбинации. Биотехнология представляет собой область знаний, которая возникла и оформилась на стыке микробиологии, молекулярной биологии, генетической инженерии, иммунологии, химической технологии и ряда др. наук. Слово «биотехнология» произошло от греч..</w:t>
      </w:r>
      <w:r w:rsidRPr="00F04B57">
        <w:rPr>
          <w:b/>
          <w:bCs/>
          <w:vanish/>
          <w:sz w:val="24"/>
          <w:szCs w:val="24"/>
          <w:lang w:val="en-US"/>
        </w:rPr>
        <w:t>bios</w:t>
      </w:r>
      <w:r w:rsidRPr="00F04B57">
        <w:rPr>
          <w:b/>
          <w:bCs/>
          <w:vanish/>
          <w:sz w:val="24"/>
          <w:szCs w:val="24"/>
        </w:rPr>
        <w:t xml:space="preserve">-жизнь, </w:t>
      </w:r>
      <w:r w:rsidRPr="00F04B57">
        <w:rPr>
          <w:b/>
          <w:bCs/>
          <w:vanish/>
          <w:sz w:val="24"/>
          <w:szCs w:val="24"/>
          <w:lang w:val="en-US"/>
        </w:rPr>
        <w:t>tecen</w:t>
      </w:r>
      <w:r w:rsidRPr="00F04B57">
        <w:rPr>
          <w:b/>
          <w:bCs/>
          <w:vanish/>
          <w:sz w:val="24"/>
          <w:szCs w:val="24"/>
        </w:rPr>
        <w:t>-искусство,</w:t>
      </w:r>
      <w:r w:rsidRPr="00F04B57">
        <w:rPr>
          <w:b/>
          <w:bCs/>
          <w:vanish/>
          <w:sz w:val="24"/>
          <w:szCs w:val="24"/>
          <w:lang w:val="en-US"/>
        </w:rPr>
        <w:t>logos</w:t>
      </w:r>
      <w:r w:rsidRPr="00F04B57">
        <w:rPr>
          <w:b/>
          <w:bCs/>
          <w:vanish/>
          <w:sz w:val="24"/>
          <w:szCs w:val="24"/>
        </w:rPr>
        <w:t>-наука. Целью биотехнологии является получения продуктов из биологических объектов или с их применением, а также воспроизведения  биоэффектов, не встречающихся в природе. Сдерживание или прекращение роста микробов достигается различными методами (антисептикой, стерилизацией, дезинфекцией, химиотерапией).</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фотографии, схемы, фильмы. </w:t>
      </w:r>
    </w:p>
    <w:p w:rsidR="00A64E9E" w:rsidRPr="00F04B57" w:rsidRDefault="00A64E9E" w:rsidP="00A64E9E">
      <w:pPr>
        <w:jc w:val="both"/>
        <w:rPr>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 xml:space="preserve"> 1.Под ред.Воробьева А.А. Медицинская микробиология, вирусология и иммунология. Москва, МИА 2006,105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Киев,2004,106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2004,132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b/>
          <w:bCs/>
          <w:vanish/>
          <w:sz w:val="24"/>
          <w:szCs w:val="24"/>
        </w:rPr>
      </w:pPr>
      <w:r w:rsidRPr="00F04B57">
        <w:rPr>
          <w:b/>
          <w:bCs/>
          <w:vanish/>
          <w:sz w:val="24"/>
          <w:szCs w:val="24"/>
        </w:rPr>
        <w:t>1.Генотип. Мутации нуклеотидные и цитоплазматические, точковые и крупные, спонтанные и индуцированные.</w:t>
      </w:r>
    </w:p>
    <w:p w:rsidR="00A64E9E" w:rsidRPr="00F04B57" w:rsidRDefault="00A64E9E" w:rsidP="00A64E9E">
      <w:pPr>
        <w:ind w:hanging="12"/>
        <w:jc w:val="both"/>
        <w:rPr>
          <w:b/>
          <w:bCs/>
          <w:vanish/>
          <w:sz w:val="24"/>
          <w:szCs w:val="24"/>
        </w:rPr>
      </w:pPr>
      <w:r w:rsidRPr="00F04B57">
        <w:rPr>
          <w:b/>
          <w:bCs/>
          <w:vanish/>
          <w:sz w:val="24"/>
          <w:szCs w:val="24"/>
        </w:rPr>
        <w:t>2.Трансдукция,конюгация, трансформация.</w:t>
      </w:r>
    </w:p>
    <w:p w:rsidR="00A64E9E" w:rsidRPr="00F04B57" w:rsidRDefault="00A64E9E" w:rsidP="00A64E9E">
      <w:pPr>
        <w:ind w:hanging="12"/>
        <w:jc w:val="both"/>
        <w:rPr>
          <w:b/>
          <w:bCs/>
          <w:vanish/>
          <w:sz w:val="24"/>
          <w:szCs w:val="24"/>
        </w:rPr>
      </w:pPr>
      <w:r w:rsidRPr="00F04B57">
        <w:rPr>
          <w:b/>
          <w:bCs/>
          <w:vanish/>
          <w:sz w:val="24"/>
          <w:szCs w:val="24"/>
        </w:rPr>
        <w:t>3.Микроорганизмы и процессы, применяемые в биотехнологии.</w:t>
      </w:r>
    </w:p>
    <w:p w:rsidR="00A64E9E" w:rsidRPr="00F04B57" w:rsidRDefault="00A64E9E" w:rsidP="00A64E9E">
      <w:pPr>
        <w:ind w:hanging="12"/>
        <w:jc w:val="both"/>
        <w:rPr>
          <w:b/>
          <w:bCs/>
          <w:vanish/>
          <w:sz w:val="24"/>
          <w:szCs w:val="24"/>
        </w:rPr>
      </w:pPr>
      <w:r w:rsidRPr="00F04B57">
        <w:rPr>
          <w:b/>
          <w:bCs/>
          <w:vanish/>
          <w:sz w:val="24"/>
          <w:szCs w:val="24"/>
        </w:rPr>
        <w:t>4.Химиотерапевтические препараты. Антибиотики.</w:t>
      </w: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lang w:val="kk-KZ"/>
        </w:rPr>
      </w:pPr>
      <w:r w:rsidRPr="00F04B57">
        <w:rPr>
          <w:vanish/>
          <w:sz w:val="24"/>
          <w:szCs w:val="24"/>
        </w:rPr>
        <w:t>Тема 5.</w:t>
      </w:r>
    </w:p>
    <w:p w:rsidR="00A64E9E" w:rsidRPr="00F04B57" w:rsidRDefault="00A64E9E" w:rsidP="00A64E9E">
      <w:pPr>
        <w:ind w:hanging="12"/>
        <w:jc w:val="both"/>
        <w:rPr>
          <w:vanish/>
          <w:sz w:val="24"/>
          <w:szCs w:val="24"/>
        </w:rPr>
      </w:pPr>
      <w:r w:rsidRPr="00F04B57">
        <w:rPr>
          <w:vanish/>
          <w:sz w:val="24"/>
          <w:szCs w:val="24"/>
        </w:rPr>
        <w:t>Учение о инфекции. Иммунитет. Общая характеристика антигенов. Антитела.</w:t>
      </w:r>
    </w:p>
    <w:p w:rsidR="00A64E9E" w:rsidRPr="00F04B57" w:rsidRDefault="00A64E9E" w:rsidP="00A64E9E">
      <w:pPr>
        <w:ind w:hanging="12"/>
        <w:jc w:val="both"/>
        <w:rPr>
          <w:vanish/>
          <w:sz w:val="24"/>
          <w:szCs w:val="24"/>
          <w:lang w:val="kk-KZ"/>
        </w:rPr>
      </w:pPr>
      <w:r w:rsidRPr="00F04B57">
        <w:rPr>
          <w:vanish/>
          <w:sz w:val="24"/>
          <w:szCs w:val="24"/>
        </w:rPr>
        <w:t>Цель:</w:t>
      </w:r>
    </w:p>
    <w:p w:rsidR="00A64E9E" w:rsidRPr="00F04B57" w:rsidRDefault="00A64E9E" w:rsidP="00A64E9E">
      <w:pPr>
        <w:ind w:hanging="12"/>
        <w:jc w:val="both"/>
        <w:rPr>
          <w:vanish/>
          <w:sz w:val="24"/>
          <w:szCs w:val="24"/>
        </w:rPr>
      </w:pPr>
      <w:r w:rsidRPr="00F04B57">
        <w:rPr>
          <w:b/>
          <w:bCs/>
          <w:vanish/>
          <w:sz w:val="24"/>
          <w:szCs w:val="24"/>
        </w:rPr>
        <w:t>Усвоение студентами материала об инфекции. Знать учение об иммунитете.</w:t>
      </w:r>
    </w:p>
    <w:p w:rsidR="00A64E9E" w:rsidRPr="00F04B57" w:rsidRDefault="00A64E9E" w:rsidP="00A64E9E">
      <w:pPr>
        <w:ind w:hanging="12"/>
        <w:jc w:val="both"/>
        <w:rPr>
          <w:vanish/>
          <w:sz w:val="24"/>
          <w:szCs w:val="24"/>
        </w:rPr>
      </w:pPr>
      <w:r w:rsidRPr="00F04B57">
        <w:rPr>
          <w:vanish/>
          <w:sz w:val="24"/>
          <w:szCs w:val="24"/>
        </w:rPr>
        <w:t>Тезизы лекции:</w:t>
      </w:r>
    </w:p>
    <w:p w:rsidR="00A64E9E" w:rsidRPr="00F04B57" w:rsidRDefault="00A64E9E" w:rsidP="00A64E9E">
      <w:pPr>
        <w:ind w:hanging="12"/>
        <w:jc w:val="both"/>
        <w:rPr>
          <w:b/>
          <w:bCs/>
          <w:vanish/>
          <w:sz w:val="24"/>
          <w:szCs w:val="24"/>
        </w:rPr>
      </w:pPr>
      <w:r w:rsidRPr="00F04B57">
        <w:rPr>
          <w:b/>
          <w:bCs/>
          <w:vanish/>
          <w:sz w:val="24"/>
          <w:szCs w:val="24"/>
        </w:rPr>
        <w:t>Инфекция-процесс сложного активного взаимодействия макроорганизма с микроорганизмами, внедрившимся в его ткани и органы. Инфекционный процесс –совокупность физиологических защитных и патологических процессов, развивающихся в организме в результате внедрение в него болезнетворного микроба. Возможность возникновения инфекционного процесса определяется не только количеством и качеством патогенного микроба, но и состоянием макроорганизма, его сопротивляемостью, восприимчивостью. Восприимчивость обусловлена наличием в организме определенных клеток, тканей, в которых микроб-паразит находит оптимальные условия существования. Для возникновения инфекционного процесса,  заболевания необходимо взаимодействия 3х факторов: 1.патогенный микроорганизм   2.воспримчивый макроорганизм.</w:t>
      </w:r>
    </w:p>
    <w:p w:rsidR="00A64E9E" w:rsidRPr="00F04B57" w:rsidRDefault="00A64E9E" w:rsidP="00A64E9E">
      <w:pPr>
        <w:ind w:hanging="12"/>
        <w:jc w:val="both"/>
        <w:rPr>
          <w:b/>
          <w:bCs/>
          <w:vanish/>
          <w:sz w:val="24"/>
          <w:szCs w:val="24"/>
        </w:rPr>
      </w:pPr>
      <w:r w:rsidRPr="00F04B57">
        <w:rPr>
          <w:b/>
          <w:bCs/>
          <w:vanish/>
          <w:sz w:val="24"/>
          <w:szCs w:val="24"/>
        </w:rPr>
        <w:t xml:space="preserve">3.условия окружающей среды, в том числе и социальные. Под термином иммунитет (от лат. </w:t>
      </w:r>
      <w:r w:rsidRPr="00F04B57">
        <w:rPr>
          <w:b/>
          <w:bCs/>
          <w:vanish/>
          <w:sz w:val="24"/>
          <w:szCs w:val="24"/>
          <w:lang w:val="en-US"/>
        </w:rPr>
        <w:t>immynitas</w:t>
      </w:r>
      <w:r w:rsidRPr="00F04B57">
        <w:rPr>
          <w:b/>
          <w:bCs/>
          <w:vanish/>
          <w:sz w:val="24"/>
          <w:szCs w:val="24"/>
        </w:rPr>
        <w:t>-освобождение) понимают невосприимчивость организма к действию инфекционных и неинфекционных факторов, обладающих генетической чужеродностью. Защита организма от агрессивного воздействия генетически чужеродных факторов достигается тремя основными механизмами: неспецифическая  резистентность , врожденный  (видовой или наследуемый) иммунитет, приобретенный иммунитет. Характер иммунного ответа зависит от вида антигена, кратности контакта с ним ,пути введения и т.д. Основу механизмов проявления приобретенного иммунитета определяет иммунная реактивность, которая сочетает в себе действия следующих факторов: антитела, гиперчувствительность немедленного типа, гиперчувствительность замедленного типа, иммунологическая память, толерантность, фагоцитоз, комплемент.</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r w:rsidRPr="00F04B57">
        <w:rPr>
          <w:b/>
          <w:bCs/>
          <w:vanish/>
          <w:sz w:val="24"/>
          <w:szCs w:val="24"/>
        </w:rPr>
        <w:t xml:space="preserve">: </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схемы, слайды,  фотографии, фильмы. </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 2006, 137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Микробиология.Киев,2004, 119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 Руководство к лабораторным занятиям. Учебное пособие. Киев, 2004, 219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b/>
          <w:bCs/>
          <w:vanish/>
          <w:sz w:val="24"/>
          <w:szCs w:val="24"/>
        </w:rPr>
      </w:pPr>
      <w:r w:rsidRPr="00F04B57">
        <w:rPr>
          <w:b/>
          <w:bCs/>
          <w:vanish/>
          <w:sz w:val="24"/>
          <w:szCs w:val="24"/>
        </w:rPr>
        <w:t>1.Инфекция. Инвазия. Стадии и уровни инфекционного процесса.</w:t>
      </w:r>
    </w:p>
    <w:p w:rsidR="00A64E9E" w:rsidRPr="00F04B57" w:rsidRDefault="00A64E9E" w:rsidP="00A64E9E">
      <w:pPr>
        <w:ind w:hanging="12"/>
        <w:jc w:val="both"/>
        <w:rPr>
          <w:b/>
          <w:bCs/>
          <w:vanish/>
          <w:sz w:val="24"/>
          <w:szCs w:val="24"/>
        </w:rPr>
      </w:pPr>
      <w:r w:rsidRPr="00F04B57">
        <w:rPr>
          <w:b/>
          <w:bCs/>
          <w:vanish/>
          <w:sz w:val="24"/>
          <w:szCs w:val="24"/>
        </w:rPr>
        <w:t>2.Патогенность, вирулентность.</w:t>
      </w:r>
    </w:p>
    <w:p w:rsidR="00A64E9E" w:rsidRPr="00F04B57" w:rsidRDefault="00A64E9E" w:rsidP="00A64E9E">
      <w:pPr>
        <w:ind w:hanging="12"/>
        <w:jc w:val="both"/>
        <w:rPr>
          <w:b/>
          <w:bCs/>
          <w:vanish/>
          <w:sz w:val="24"/>
          <w:szCs w:val="24"/>
        </w:rPr>
      </w:pPr>
      <w:r w:rsidRPr="00F04B57">
        <w:rPr>
          <w:b/>
          <w:bCs/>
          <w:vanish/>
          <w:sz w:val="24"/>
          <w:szCs w:val="24"/>
        </w:rPr>
        <w:t>3.Приобретенный иммунитет.</w:t>
      </w:r>
    </w:p>
    <w:p w:rsidR="00A64E9E" w:rsidRPr="00F04B57" w:rsidRDefault="00A64E9E" w:rsidP="00A64E9E">
      <w:pPr>
        <w:ind w:hanging="12"/>
        <w:jc w:val="both"/>
        <w:rPr>
          <w:b/>
          <w:bCs/>
          <w:vanish/>
          <w:sz w:val="24"/>
          <w:szCs w:val="24"/>
        </w:rPr>
      </w:pPr>
      <w:r w:rsidRPr="00F04B57">
        <w:rPr>
          <w:b/>
          <w:bCs/>
          <w:vanish/>
          <w:sz w:val="24"/>
          <w:szCs w:val="24"/>
        </w:rPr>
        <w:t>4.Антитела, антигены.</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vanish/>
          <w:sz w:val="24"/>
          <w:szCs w:val="24"/>
          <w:lang w:val="kk-KZ"/>
        </w:rPr>
      </w:pPr>
    </w:p>
    <w:p w:rsidR="00A64E9E" w:rsidRPr="00F04B57" w:rsidRDefault="00A64E9E" w:rsidP="00A64E9E">
      <w:pPr>
        <w:ind w:hanging="12"/>
        <w:jc w:val="both"/>
        <w:rPr>
          <w:vanish/>
          <w:sz w:val="24"/>
          <w:szCs w:val="24"/>
        </w:rPr>
      </w:pPr>
      <w:r w:rsidRPr="00F04B57">
        <w:rPr>
          <w:vanish/>
          <w:sz w:val="24"/>
          <w:szCs w:val="24"/>
        </w:rPr>
        <w:t>Тема 6</w:t>
      </w:r>
    </w:p>
    <w:p w:rsidR="00A64E9E" w:rsidRPr="00F04B57" w:rsidRDefault="00A64E9E" w:rsidP="00A64E9E">
      <w:pPr>
        <w:ind w:hanging="12"/>
        <w:jc w:val="both"/>
        <w:rPr>
          <w:vanish/>
          <w:sz w:val="24"/>
          <w:szCs w:val="24"/>
        </w:rPr>
      </w:pPr>
      <w:r w:rsidRPr="00F04B57">
        <w:rPr>
          <w:vanish/>
          <w:sz w:val="24"/>
          <w:szCs w:val="24"/>
        </w:rPr>
        <w:t>Возбудители гноеродной инфекции. Общая характеристика. Факторы патогенности. Лабораторная диагностика, специфическая профилактика и лечения.</w:t>
      </w:r>
    </w:p>
    <w:p w:rsidR="00A64E9E" w:rsidRPr="00F04B57" w:rsidRDefault="00A64E9E" w:rsidP="00A64E9E">
      <w:pPr>
        <w:ind w:hanging="12"/>
        <w:jc w:val="both"/>
        <w:rPr>
          <w:b/>
          <w:bCs/>
          <w:vanish/>
          <w:sz w:val="24"/>
          <w:szCs w:val="24"/>
          <w:lang w:val="kk-KZ"/>
        </w:rPr>
      </w:pPr>
      <w:r w:rsidRPr="00F04B57">
        <w:rPr>
          <w:vanish/>
          <w:sz w:val="24"/>
          <w:szCs w:val="24"/>
        </w:rPr>
        <w:t>Цель:</w:t>
      </w:r>
    </w:p>
    <w:p w:rsidR="00A64E9E" w:rsidRPr="00F04B57" w:rsidRDefault="00A64E9E" w:rsidP="00A64E9E">
      <w:pPr>
        <w:ind w:hanging="12"/>
        <w:jc w:val="both"/>
        <w:rPr>
          <w:b/>
          <w:bCs/>
          <w:vanish/>
          <w:sz w:val="24"/>
          <w:szCs w:val="24"/>
        </w:rPr>
      </w:pPr>
      <w:r w:rsidRPr="00F04B57">
        <w:rPr>
          <w:b/>
          <w:bCs/>
          <w:vanish/>
          <w:sz w:val="24"/>
          <w:szCs w:val="24"/>
        </w:rPr>
        <w:t>Усвоение студентами знаний о гноеродных инфекций, вызываемые  патогенными кокками.</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Патогенные для человека кокки относятся к 3х семействам: М</w:t>
      </w:r>
      <w:r w:rsidRPr="00F04B57">
        <w:rPr>
          <w:b/>
          <w:bCs/>
          <w:vanish/>
          <w:sz w:val="24"/>
          <w:szCs w:val="24"/>
          <w:lang w:val="en-US"/>
        </w:rPr>
        <w:t>i</w:t>
      </w:r>
      <w:r w:rsidRPr="00F04B57">
        <w:rPr>
          <w:b/>
          <w:bCs/>
          <w:vanish/>
          <w:sz w:val="24"/>
          <w:szCs w:val="24"/>
        </w:rPr>
        <w:t>с</w:t>
      </w:r>
      <w:r w:rsidRPr="00F04B57">
        <w:rPr>
          <w:b/>
          <w:bCs/>
          <w:vanish/>
          <w:sz w:val="24"/>
          <w:szCs w:val="24"/>
          <w:lang w:val="en-US"/>
        </w:rPr>
        <w:t>rococcaceaeStre</w:t>
      </w:r>
      <w:r w:rsidRPr="00F04B57">
        <w:rPr>
          <w:b/>
          <w:bCs/>
          <w:vanish/>
          <w:sz w:val="24"/>
          <w:szCs w:val="24"/>
        </w:rPr>
        <w:t>р</w:t>
      </w:r>
      <w:r w:rsidRPr="00F04B57">
        <w:rPr>
          <w:b/>
          <w:bCs/>
          <w:vanish/>
          <w:sz w:val="24"/>
          <w:szCs w:val="24"/>
          <w:lang w:val="en-US"/>
        </w:rPr>
        <w:t>tococcaaccae</w:t>
      </w:r>
      <w:r w:rsidRPr="00F04B57">
        <w:rPr>
          <w:b/>
          <w:bCs/>
          <w:vanish/>
          <w:sz w:val="24"/>
          <w:szCs w:val="24"/>
        </w:rPr>
        <w:t xml:space="preserve">, </w:t>
      </w:r>
      <w:r w:rsidRPr="00F04B57">
        <w:rPr>
          <w:b/>
          <w:bCs/>
          <w:vanish/>
          <w:sz w:val="24"/>
          <w:szCs w:val="24"/>
          <w:lang w:val="en-US"/>
        </w:rPr>
        <w:t>Neisseriaceae</w:t>
      </w:r>
      <w:r w:rsidRPr="00F04B57">
        <w:rPr>
          <w:b/>
          <w:bCs/>
          <w:vanish/>
          <w:sz w:val="24"/>
          <w:szCs w:val="24"/>
        </w:rPr>
        <w:t>. Первостепенное значение в патологии человека имеют кокки  грамположительные (стафилококки, стрептококки) и грамотрицательные (менингококки и гонококки) и их болезнетворная  способность проявляется в том, что они вызывают в организме воспалительные процессы, проникающие с активным гноеобразованием, поэтому их называют гноеродными кокками. Стафилакокки как наиболее ферментативно активные непритязательны к питательным средам, и способны вызывать не специфические гнойно-воспалительные заболевания. Стрептококки, имеющие более ограниченный спектр ферментативных свойств , нуждаются в том, чтобы в питательных средах присутствовала сыворотка крови животных или человека. В плане паразитизма эта их способность наряду со способностью вызывать не специфические гнойно-воспалительные заболевания проявляется этиологической ответственностью как возбудителей скарлатины, рожистого воспаления, ревмокардита,  гломерулонефрита. Менингококки и гонококки, обладающие слабо выраженными ферментативными свойствами, характеризуются как облигатные паразиты, при выращивании требуют присутствия в питательной среде сыворотки крови или спинномозговой жидкости и вызывают такие эпидемический менингит и гонорею.</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фотографии, фильмы. схемы.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Москва,МИА, 2006, 328 с.</w:t>
      </w:r>
    </w:p>
    <w:p w:rsidR="00A64E9E" w:rsidRPr="00F04B57" w:rsidRDefault="00A64E9E" w:rsidP="00A64E9E">
      <w:pPr>
        <w:jc w:val="both"/>
        <w:rPr>
          <w:b/>
          <w:bCs/>
          <w:vanish/>
          <w:sz w:val="24"/>
          <w:szCs w:val="24"/>
        </w:rPr>
      </w:pPr>
      <w:r w:rsidRPr="00F04B57">
        <w:rPr>
          <w:b/>
          <w:bCs/>
          <w:vanish/>
          <w:sz w:val="24"/>
          <w:szCs w:val="24"/>
        </w:rPr>
        <w:t>2.Дикий И.Л., Холупяк И.Ю. и др.Микробиология.Киев,2004, 330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348 с.</w:t>
      </w:r>
    </w:p>
    <w:p w:rsidR="00A64E9E" w:rsidRPr="00F04B57" w:rsidRDefault="00A64E9E" w:rsidP="00A64E9E">
      <w:pPr>
        <w:jc w:val="both"/>
        <w:rPr>
          <w:b/>
          <w:bCs/>
          <w:vanish/>
          <w:sz w:val="24"/>
          <w:szCs w:val="24"/>
        </w:rPr>
      </w:pPr>
      <w:r w:rsidRPr="00F04B57">
        <w:rPr>
          <w:vanish/>
          <w:sz w:val="24"/>
          <w:szCs w:val="24"/>
        </w:rPr>
        <w:t>Контрольные вопросы (обратная связь)</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1. стафилококки и стрептококки: морфология, культуральные, ферментативные свойства,</w:t>
      </w:r>
    </w:p>
    <w:p w:rsidR="00A64E9E" w:rsidRPr="00F04B57" w:rsidRDefault="00A64E9E" w:rsidP="00A64E9E">
      <w:pPr>
        <w:ind w:hanging="12"/>
        <w:jc w:val="both"/>
        <w:rPr>
          <w:b/>
          <w:bCs/>
          <w:vanish/>
          <w:sz w:val="24"/>
          <w:szCs w:val="24"/>
        </w:rPr>
      </w:pPr>
      <w:r w:rsidRPr="00F04B57">
        <w:rPr>
          <w:b/>
          <w:bCs/>
          <w:vanish/>
          <w:sz w:val="24"/>
          <w:szCs w:val="24"/>
        </w:rPr>
        <w:t>-факторы вирулентности, патогенез,</w:t>
      </w:r>
    </w:p>
    <w:p w:rsidR="00A64E9E" w:rsidRPr="00F04B57" w:rsidRDefault="00A64E9E" w:rsidP="00A64E9E">
      <w:pPr>
        <w:ind w:hanging="12"/>
        <w:jc w:val="both"/>
        <w:rPr>
          <w:b/>
          <w:bCs/>
          <w:vanish/>
          <w:sz w:val="24"/>
          <w:szCs w:val="24"/>
        </w:rPr>
      </w:pPr>
      <w:r w:rsidRPr="00F04B57">
        <w:rPr>
          <w:b/>
          <w:bCs/>
          <w:vanish/>
          <w:sz w:val="24"/>
          <w:szCs w:val="24"/>
        </w:rPr>
        <w:t>-лабораторная диагностика, профилактика и лечение</w:t>
      </w:r>
    </w:p>
    <w:p w:rsidR="00A64E9E" w:rsidRPr="00F04B57" w:rsidRDefault="00A64E9E" w:rsidP="00A64E9E">
      <w:pPr>
        <w:ind w:hanging="12"/>
        <w:jc w:val="both"/>
        <w:rPr>
          <w:b/>
          <w:bCs/>
          <w:vanish/>
          <w:sz w:val="24"/>
          <w:szCs w:val="24"/>
        </w:rPr>
      </w:pPr>
      <w:r w:rsidRPr="00F04B57">
        <w:rPr>
          <w:b/>
          <w:bCs/>
          <w:vanish/>
          <w:sz w:val="24"/>
          <w:szCs w:val="24"/>
        </w:rPr>
        <w:t>2.менингококки и гонококки: морфология, культуральные, ферментативные свойства,</w:t>
      </w:r>
    </w:p>
    <w:p w:rsidR="00A64E9E" w:rsidRPr="00F04B57" w:rsidRDefault="00A64E9E" w:rsidP="00A64E9E">
      <w:pPr>
        <w:ind w:hanging="12"/>
        <w:jc w:val="both"/>
        <w:rPr>
          <w:b/>
          <w:bCs/>
          <w:vanish/>
          <w:sz w:val="24"/>
          <w:szCs w:val="24"/>
        </w:rPr>
      </w:pPr>
      <w:r w:rsidRPr="00F04B57">
        <w:rPr>
          <w:b/>
          <w:bCs/>
          <w:vanish/>
          <w:sz w:val="24"/>
          <w:szCs w:val="24"/>
        </w:rPr>
        <w:t>-факторы вирулентности, патогенез,</w:t>
      </w:r>
    </w:p>
    <w:p w:rsidR="00A64E9E" w:rsidRPr="00F04B57" w:rsidRDefault="00A64E9E" w:rsidP="00A64E9E">
      <w:pPr>
        <w:ind w:hanging="12"/>
        <w:jc w:val="both"/>
        <w:rPr>
          <w:b/>
          <w:bCs/>
          <w:vanish/>
          <w:sz w:val="24"/>
          <w:szCs w:val="24"/>
        </w:rPr>
      </w:pPr>
      <w:r w:rsidRPr="00F04B57">
        <w:rPr>
          <w:b/>
          <w:bCs/>
          <w:vanish/>
          <w:sz w:val="24"/>
          <w:szCs w:val="24"/>
        </w:rPr>
        <w:t>-лабораторная диагностика, профилактика и лечение</w:t>
      </w:r>
    </w:p>
    <w:p w:rsidR="00A64E9E" w:rsidRPr="00F04B57" w:rsidRDefault="00A64E9E" w:rsidP="00A64E9E">
      <w:pPr>
        <w:ind w:hanging="12"/>
        <w:jc w:val="both"/>
        <w:rPr>
          <w:b/>
          <w:bCs/>
          <w:vanish/>
          <w:sz w:val="24"/>
          <w:szCs w:val="24"/>
        </w:rPr>
      </w:pPr>
    </w:p>
    <w:p w:rsidR="00A64E9E" w:rsidRPr="00F04B57" w:rsidRDefault="00A64E9E" w:rsidP="00A64E9E">
      <w:pPr>
        <w:ind w:hanging="12"/>
        <w:jc w:val="both"/>
        <w:rPr>
          <w:vanish/>
          <w:sz w:val="24"/>
          <w:szCs w:val="24"/>
          <w:lang w:val="kk-KZ"/>
        </w:rPr>
      </w:pPr>
      <w:r w:rsidRPr="00F04B57">
        <w:rPr>
          <w:vanish/>
          <w:sz w:val="24"/>
          <w:szCs w:val="24"/>
        </w:rPr>
        <w:t xml:space="preserve">Тема 7.    </w:t>
      </w:r>
    </w:p>
    <w:p w:rsidR="00A64E9E" w:rsidRPr="00F04B57" w:rsidRDefault="00A64E9E" w:rsidP="00A64E9E">
      <w:pPr>
        <w:ind w:hanging="12"/>
        <w:jc w:val="both"/>
        <w:rPr>
          <w:vanish/>
          <w:sz w:val="24"/>
          <w:szCs w:val="24"/>
        </w:rPr>
      </w:pPr>
      <w:r w:rsidRPr="00F04B57">
        <w:rPr>
          <w:vanish/>
          <w:sz w:val="24"/>
          <w:szCs w:val="24"/>
        </w:rPr>
        <w:t>Токсинемические инфекции. Общая характеристика. Факторы патогенности. Лабораторная диагностика, спец.профилактика и лечение (бордетеллы, коринобактерии,  клостридии)</w:t>
      </w:r>
    </w:p>
    <w:p w:rsidR="00A64E9E" w:rsidRPr="00F04B57" w:rsidRDefault="00A64E9E" w:rsidP="00A64E9E">
      <w:pPr>
        <w:ind w:hanging="12"/>
        <w:jc w:val="both"/>
        <w:rPr>
          <w:vanish/>
          <w:sz w:val="24"/>
          <w:szCs w:val="24"/>
          <w:lang w:val="kk-KZ"/>
        </w:rPr>
      </w:pPr>
      <w:r w:rsidRPr="00F04B57">
        <w:rPr>
          <w:vanish/>
          <w:sz w:val="24"/>
          <w:szCs w:val="24"/>
        </w:rPr>
        <w:t>Цель:</w:t>
      </w:r>
    </w:p>
    <w:p w:rsidR="00A64E9E" w:rsidRPr="00F04B57" w:rsidRDefault="00A64E9E" w:rsidP="00A64E9E">
      <w:pPr>
        <w:ind w:hanging="12"/>
        <w:jc w:val="both"/>
        <w:rPr>
          <w:b/>
          <w:bCs/>
          <w:vanish/>
          <w:sz w:val="24"/>
          <w:szCs w:val="24"/>
        </w:rPr>
      </w:pPr>
      <w:r w:rsidRPr="00F04B57">
        <w:rPr>
          <w:b/>
          <w:bCs/>
          <w:vanish/>
          <w:sz w:val="24"/>
          <w:szCs w:val="24"/>
        </w:rPr>
        <w:t>Усвоение студентами материал о возбудителях дифтерии, коринобактерии, анаэробов (возбудителей столбняка, ботулизма и газовой гангрены).</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p>
    <w:p w:rsidR="00A64E9E" w:rsidRPr="00F04B57" w:rsidRDefault="00A64E9E" w:rsidP="00A64E9E">
      <w:pPr>
        <w:ind w:hanging="12"/>
        <w:jc w:val="both"/>
        <w:rPr>
          <w:b/>
          <w:bCs/>
          <w:vanish/>
          <w:sz w:val="24"/>
          <w:szCs w:val="24"/>
        </w:rPr>
      </w:pPr>
      <w:r w:rsidRPr="00F04B57">
        <w:rPr>
          <w:b/>
          <w:bCs/>
          <w:vanish/>
          <w:sz w:val="24"/>
          <w:szCs w:val="24"/>
        </w:rPr>
        <w:t>Дифтерия- острая инфекционная болезнь, вызывающая токсигенными коринобактериями дифтерии. Передается воздушно капельным путем, характеризуется местным фиброзным воспалением преимущественно слизистых оболочек рта и носоглотки, явлениями общей интоксикации и поражением сердечно-сосудистой, нервной и выделительной системы. Повреждающие действия на органы и ткани обусловлена токсином, выделенным возбудителем в месте его локализации. Коклюш- острое инфекционное заболевание, преимущественно детского возраста, характеризующиеся общей интоксикацией, катаральным явлением дыхательных путей и приступами спазматического кашля. Патогенные клостридии, являющиеся возбудителями газовый гангрены, столбняка, ботулизма широко распространены в природе   в следствия размножения их вегетативных форм в кишечнике животных, длительного сохранения спор в почве и обширного рассеивания с экскрементами животных, пылью, и предметами хозяйственной деятельности человека. Патогенные клостридии относится  к сем В</w:t>
      </w:r>
      <w:r w:rsidRPr="00F04B57">
        <w:rPr>
          <w:b/>
          <w:bCs/>
          <w:vanish/>
          <w:sz w:val="24"/>
          <w:szCs w:val="24"/>
          <w:lang w:val="en-US"/>
        </w:rPr>
        <w:t>acill</w:t>
      </w:r>
      <w:r w:rsidRPr="00F04B57">
        <w:rPr>
          <w:b/>
          <w:bCs/>
          <w:vanish/>
          <w:sz w:val="24"/>
          <w:szCs w:val="24"/>
        </w:rPr>
        <w:t>а</w:t>
      </w:r>
      <w:r w:rsidRPr="00F04B57">
        <w:rPr>
          <w:b/>
          <w:bCs/>
          <w:vanish/>
          <w:sz w:val="24"/>
          <w:szCs w:val="24"/>
          <w:lang w:val="en-US"/>
        </w:rPr>
        <w:t>ceae</w:t>
      </w:r>
      <w:r w:rsidRPr="00F04B57">
        <w:rPr>
          <w:b/>
          <w:bCs/>
          <w:vanish/>
          <w:sz w:val="24"/>
          <w:szCs w:val="24"/>
        </w:rPr>
        <w:t>, род.С</w:t>
      </w:r>
      <w:r w:rsidRPr="00F04B57">
        <w:rPr>
          <w:b/>
          <w:bCs/>
          <w:vanish/>
          <w:sz w:val="24"/>
          <w:szCs w:val="24"/>
          <w:lang w:val="en-US"/>
        </w:rPr>
        <w:t>lostridium</w:t>
      </w:r>
      <w:r w:rsidRPr="00F04B57">
        <w:rPr>
          <w:b/>
          <w:bCs/>
          <w:vanish/>
          <w:sz w:val="24"/>
          <w:szCs w:val="24"/>
        </w:rPr>
        <w:t>. Их объединяют морфология (наличие терминального или субтерминального расположения споры), тинкториальные свойства (окраска по Граму положительна), тип дыхания (облигатные анаэробы), токсинообразование (одни из наиболее сильных токсинообразователей), токсемический характер течения инфекционного процесса.</w:t>
      </w:r>
    </w:p>
    <w:p w:rsidR="00A64E9E" w:rsidRPr="00F04B57" w:rsidRDefault="00A64E9E" w:rsidP="00A64E9E">
      <w:pPr>
        <w:ind w:hanging="12"/>
        <w:jc w:val="both"/>
        <w:rPr>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 мультимедийные лекции. фотографии, слайды, схемы, фильмы. </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2006,338,441,424 с.</w:t>
      </w:r>
    </w:p>
    <w:p w:rsidR="00A64E9E" w:rsidRPr="00F04B57" w:rsidRDefault="00A64E9E" w:rsidP="00A64E9E">
      <w:pPr>
        <w:jc w:val="both"/>
        <w:rPr>
          <w:b/>
          <w:bCs/>
          <w:vanish/>
          <w:sz w:val="24"/>
          <w:szCs w:val="24"/>
        </w:rPr>
      </w:pPr>
      <w:r w:rsidRPr="00F04B57">
        <w:rPr>
          <w:b/>
          <w:bCs/>
          <w:vanish/>
          <w:sz w:val="24"/>
          <w:szCs w:val="24"/>
        </w:rPr>
        <w:t>2.Дикий И.Л.,Холупяк И.Ю. и др. икробиология. Киев, 2004, 413,430 с.</w:t>
      </w:r>
    </w:p>
    <w:p w:rsidR="00A64E9E" w:rsidRPr="00F04B57" w:rsidRDefault="00A64E9E" w:rsidP="00A64E9E">
      <w:pPr>
        <w:jc w:val="both"/>
        <w:rPr>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2004,407,433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b/>
          <w:bCs/>
          <w:vanish/>
          <w:sz w:val="24"/>
          <w:szCs w:val="24"/>
        </w:rPr>
      </w:pPr>
      <w:r w:rsidRPr="00F04B57">
        <w:rPr>
          <w:b/>
          <w:bCs/>
          <w:vanish/>
          <w:sz w:val="24"/>
          <w:szCs w:val="24"/>
        </w:rPr>
        <w:t>1.Возбудители дифтерии, их характеристика.</w:t>
      </w:r>
    </w:p>
    <w:p w:rsidR="00A64E9E" w:rsidRPr="00F04B57" w:rsidRDefault="00A64E9E" w:rsidP="00A64E9E">
      <w:pPr>
        <w:ind w:hanging="12"/>
        <w:jc w:val="both"/>
        <w:rPr>
          <w:b/>
          <w:bCs/>
          <w:vanish/>
          <w:sz w:val="24"/>
          <w:szCs w:val="24"/>
        </w:rPr>
      </w:pPr>
      <w:r w:rsidRPr="00F04B57">
        <w:rPr>
          <w:b/>
          <w:bCs/>
          <w:vanish/>
          <w:sz w:val="24"/>
          <w:szCs w:val="24"/>
        </w:rPr>
        <w:t>2.Возбудители коклюша, их характеристика.</w:t>
      </w:r>
    </w:p>
    <w:p w:rsidR="00A64E9E" w:rsidRPr="00F04B57" w:rsidRDefault="00A64E9E" w:rsidP="00A64E9E">
      <w:pPr>
        <w:ind w:hanging="12"/>
        <w:jc w:val="both"/>
        <w:rPr>
          <w:b/>
          <w:bCs/>
          <w:vanish/>
          <w:sz w:val="24"/>
          <w:szCs w:val="24"/>
        </w:rPr>
      </w:pPr>
      <w:r w:rsidRPr="00F04B57">
        <w:rPr>
          <w:b/>
          <w:bCs/>
          <w:vanish/>
          <w:sz w:val="24"/>
          <w:szCs w:val="24"/>
        </w:rPr>
        <w:t>3.Возбудители газовой гангрены, их характеристика.</w:t>
      </w:r>
    </w:p>
    <w:p w:rsidR="00A64E9E" w:rsidRPr="00F04B57" w:rsidRDefault="00A64E9E" w:rsidP="00A64E9E">
      <w:pPr>
        <w:ind w:hanging="12"/>
        <w:jc w:val="both"/>
        <w:rPr>
          <w:b/>
          <w:bCs/>
          <w:vanish/>
          <w:sz w:val="24"/>
          <w:szCs w:val="24"/>
        </w:rPr>
      </w:pPr>
      <w:r w:rsidRPr="00F04B57">
        <w:rPr>
          <w:b/>
          <w:bCs/>
          <w:vanish/>
          <w:sz w:val="24"/>
          <w:szCs w:val="24"/>
        </w:rPr>
        <w:t>4.Возбудители столбняка, их характеристика.</w:t>
      </w:r>
    </w:p>
    <w:p w:rsidR="00A64E9E" w:rsidRPr="00F04B57" w:rsidRDefault="00A64E9E" w:rsidP="00A64E9E">
      <w:pPr>
        <w:ind w:hanging="12"/>
        <w:jc w:val="both"/>
        <w:rPr>
          <w:b/>
          <w:bCs/>
          <w:vanish/>
          <w:sz w:val="24"/>
          <w:szCs w:val="24"/>
        </w:rPr>
      </w:pPr>
      <w:r w:rsidRPr="00F04B57">
        <w:rPr>
          <w:b/>
          <w:bCs/>
          <w:vanish/>
          <w:sz w:val="24"/>
          <w:szCs w:val="24"/>
        </w:rPr>
        <w:t>5.Возбудители ботулизма, их характеристика.</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r w:rsidRPr="00F04B57">
        <w:rPr>
          <w:vanish/>
          <w:sz w:val="24"/>
          <w:szCs w:val="24"/>
        </w:rPr>
        <w:t>Тема 8.</w:t>
      </w:r>
    </w:p>
    <w:p w:rsidR="00A64E9E" w:rsidRPr="00F04B57" w:rsidRDefault="00A64E9E" w:rsidP="00A64E9E">
      <w:pPr>
        <w:ind w:hanging="12"/>
        <w:jc w:val="both"/>
        <w:rPr>
          <w:b/>
          <w:bCs/>
          <w:vanish/>
          <w:sz w:val="24"/>
          <w:szCs w:val="24"/>
        </w:rPr>
      </w:pPr>
      <w:r w:rsidRPr="00F04B57">
        <w:rPr>
          <w:vanish/>
          <w:sz w:val="24"/>
          <w:szCs w:val="24"/>
        </w:rPr>
        <w:t>Зоонозные инфекции. Общая характеристика. Факторы патогенности. Лабораторная диагностика, спец. профилактика и лечение.</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Усвоить знания по зоонозным инфекциям.</w:t>
      </w:r>
    </w:p>
    <w:p w:rsidR="00A64E9E" w:rsidRPr="00F04B57" w:rsidRDefault="00A64E9E" w:rsidP="00A64E9E">
      <w:pPr>
        <w:ind w:hanging="12"/>
        <w:jc w:val="both"/>
        <w:rPr>
          <w:b/>
          <w:bCs/>
          <w:vanish/>
          <w:sz w:val="24"/>
          <w:szCs w:val="24"/>
          <w:lang w:val="kk-KZ"/>
        </w:rPr>
      </w:pPr>
      <w:r w:rsidRPr="00F04B57">
        <w:rPr>
          <w:vanish/>
          <w:sz w:val="24"/>
          <w:szCs w:val="24"/>
        </w:rPr>
        <w:t>Тезисы лекции</w:t>
      </w:r>
      <w:r w:rsidRPr="00F04B57">
        <w:rPr>
          <w:b/>
          <w:bCs/>
          <w:vanish/>
          <w:sz w:val="24"/>
          <w:szCs w:val="24"/>
        </w:rPr>
        <w:t xml:space="preserve"> : </w:t>
      </w:r>
    </w:p>
    <w:p w:rsidR="00A64E9E" w:rsidRPr="00F04B57" w:rsidRDefault="00A64E9E" w:rsidP="00A64E9E">
      <w:pPr>
        <w:ind w:hanging="12"/>
        <w:jc w:val="both"/>
        <w:rPr>
          <w:b/>
          <w:bCs/>
          <w:vanish/>
          <w:sz w:val="24"/>
          <w:szCs w:val="24"/>
        </w:rPr>
      </w:pPr>
      <w:r w:rsidRPr="00F04B57">
        <w:rPr>
          <w:b/>
          <w:bCs/>
          <w:vanish/>
          <w:sz w:val="24"/>
          <w:szCs w:val="24"/>
        </w:rPr>
        <w:t>Зоонозы- группа инфекционных паразитарных болезней человека, при которых источникам и резервуаром инфекции является инфекционные животные ( больные или носители) Выделяют две группы зоонозов: 1)передаваемые от домашних и синантропных животных (сибирская язва, бруцеллез, туберкулез, ящур и др.) 2)передаваемые от диких животных –природно-очаговые зоонозы (чума, туляремия,  листериоз,  риккетсиозы и др.) Возбудители зоонозных инфекции могут быть все представители мира микробов -бактерии, грибы, простейшие и вирусы. Чума- острое, природно-очаговая, особа опасная карантинная  инфекция, характеризующаяся  поражением слизистых оболочек, кожи, лимфатических узлов, легких и сепсисом.</w:t>
      </w:r>
    </w:p>
    <w:p w:rsidR="00A64E9E" w:rsidRPr="00F04B57" w:rsidRDefault="00A64E9E" w:rsidP="00A64E9E">
      <w:pPr>
        <w:ind w:hanging="12"/>
        <w:jc w:val="both"/>
        <w:rPr>
          <w:b/>
          <w:bCs/>
          <w:vanish/>
          <w:sz w:val="24"/>
          <w:szCs w:val="24"/>
        </w:rPr>
      </w:pPr>
      <w:r w:rsidRPr="00F04B57">
        <w:rPr>
          <w:b/>
          <w:bCs/>
          <w:vanish/>
          <w:sz w:val="24"/>
          <w:szCs w:val="24"/>
        </w:rPr>
        <w:t xml:space="preserve">Бруцеллез- зоонозное инфекционно-аллергическое заболевание сопровождающиеся  лихорадкой, поражением ретикулоэндотелиальной, сосудистой, нервной систем и опорно-двигательного аппарата. </w:t>
      </w:r>
    </w:p>
    <w:p w:rsidR="00A64E9E" w:rsidRPr="00F04B57" w:rsidRDefault="00A64E9E" w:rsidP="00A64E9E">
      <w:pPr>
        <w:ind w:hanging="12"/>
        <w:jc w:val="both"/>
        <w:rPr>
          <w:b/>
          <w:bCs/>
          <w:vanish/>
          <w:sz w:val="24"/>
          <w:szCs w:val="24"/>
        </w:rPr>
      </w:pPr>
      <w:r w:rsidRPr="00F04B57">
        <w:rPr>
          <w:b/>
          <w:bCs/>
          <w:vanish/>
          <w:sz w:val="24"/>
          <w:szCs w:val="24"/>
        </w:rPr>
        <w:t>Туляремия- природно-очаговое инфекционная болезнь, характеризующаяся лихорадкой , образованием лимфоаденитов, добракачественным течением.</w:t>
      </w:r>
    </w:p>
    <w:p w:rsidR="00A64E9E" w:rsidRPr="00F04B57" w:rsidRDefault="00A64E9E" w:rsidP="00A64E9E">
      <w:pPr>
        <w:ind w:hanging="12"/>
        <w:jc w:val="both"/>
        <w:rPr>
          <w:b/>
          <w:bCs/>
          <w:vanish/>
          <w:sz w:val="24"/>
          <w:szCs w:val="24"/>
        </w:rPr>
      </w:pPr>
      <w:r w:rsidRPr="00F04B57">
        <w:rPr>
          <w:b/>
          <w:bCs/>
          <w:vanish/>
          <w:sz w:val="24"/>
          <w:szCs w:val="24"/>
        </w:rPr>
        <w:t>Сибирская язва –острая инфекционная болезнь , характеризующаяся  лихораткой, преимущественным поражением –наружных покровов, лимфатического аппарата, интоксикацией. Нередко встречается в   генерализованной форме.</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 xml:space="preserve"> мультимедийные лекции, фотографии, схемы, фильмы, слайды.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Москва,МИА 2006, 393,420 с.</w:t>
      </w:r>
    </w:p>
    <w:p w:rsidR="00A64E9E" w:rsidRPr="00F04B57" w:rsidRDefault="00A64E9E" w:rsidP="00A64E9E">
      <w:pPr>
        <w:jc w:val="both"/>
        <w:rPr>
          <w:b/>
          <w:bCs/>
          <w:vanish/>
          <w:sz w:val="24"/>
          <w:szCs w:val="24"/>
        </w:rPr>
      </w:pPr>
      <w:r w:rsidRPr="00F04B57">
        <w:rPr>
          <w:b/>
          <w:bCs/>
          <w:vanish/>
          <w:sz w:val="24"/>
          <w:szCs w:val="24"/>
        </w:rPr>
        <w:t>2.Дикий И.Л.,Холупяк И.Ю. и др. Микробиология.Киев,2004, 377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занятиям.Учебное пособие. Киев 2004,389 с.</w:t>
      </w:r>
    </w:p>
    <w:p w:rsidR="00A64E9E" w:rsidRPr="00F04B57" w:rsidRDefault="00A64E9E" w:rsidP="00A64E9E">
      <w:pPr>
        <w:jc w:val="both"/>
        <w:rPr>
          <w:b/>
          <w:bCs/>
          <w:vanish/>
          <w:sz w:val="24"/>
          <w:szCs w:val="24"/>
        </w:rPr>
      </w:pPr>
      <w:r w:rsidRPr="00F04B57">
        <w:rPr>
          <w:vanish/>
          <w:sz w:val="24"/>
          <w:szCs w:val="24"/>
        </w:rPr>
        <w:t>Контрольные вопросы (обратная связь)</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1.Возбудители бруцеллеза, их характеристика.</w:t>
      </w:r>
    </w:p>
    <w:p w:rsidR="00A64E9E" w:rsidRPr="00F04B57" w:rsidRDefault="00A64E9E" w:rsidP="00A64E9E">
      <w:pPr>
        <w:ind w:hanging="12"/>
        <w:jc w:val="both"/>
        <w:rPr>
          <w:b/>
          <w:bCs/>
          <w:vanish/>
          <w:sz w:val="24"/>
          <w:szCs w:val="24"/>
        </w:rPr>
      </w:pPr>
      <w:r w:rsidRPr="00F04B57">
        <w:rPr>
          <w:b/>
          <w:bCs/>
          <w:vanish/>
          <w:sz w:val="24"/>
          <w:szCs w:val="24"/>
        </w:rPr>
        <w:t>2.Возбудители туляремии , их характеристика.</w:t>
      </w:r>
    </w:p>
    <w:p w:rsidR="00A64E9E" w:rsidRPr="00F04B57" w:rsidRDefault="00A64E9E" w:rsidP="00A64E9E">
      <w:pPr>
        <w:jc w:val="both"/>
        <w:rPr>
          <w:b/>
          <w:bCs/>
          <w:vanish/>
          <w:sz w:val="24"/>
          <w:szCs w:val="24"/>
        </w:rPr>
      </w:pPr>
      <w:r w:rsidRPr="00F04B57">
        <w:rPr>
          <w:b/>
          <w:bCs/>
          <w:vanish/>
          <w:sz w:val="24"/>
          <w:szCs w:val="24"/>
        </w:rPr>
        <w:t>3.Возбудители сибирской язвы, их характеристика.</w:t>
      </w:r>
    </w:p>
    <w:p w:rsidR="00A64E9E" w:rsidRPr="00F04B57" w:rsidRDefault="00A64E9E" w:rsidP="00A64E9E">
      <w:pPr>
        <w:jc w:val="both"/>
        <w:rPr>
          <w:b/>
          <w:bCs/>
          <w:vanish/>
          <w:sz w:val="24"/>
          <w:szCs w:val="24"/>
        </w:rPr>
      </w:pPr>
      <w:r w:rsidRPr="00F04B57">
        <w:rPr>
          <w:b/>
          <w:bCs/>
          <w:vanish/>
          <w:sz w:val="24"/>
          <w:szCs w:val="24"/>
        </w:rPr>
        <w:t>4.Возбудители чумы, их характеристика.</w:t>
      </w: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vanish/>
          <w:sz w:val="24"/>
          <w:szCs w:val="24"/>
          <w:lang w:val="kk-KZ"/>
        </w:rPr>
      </w:pPr>
      <w:r w:rsidRPr="00F04B57">
        <w:rPr>
          <w:vanish/>
          <w:sz w:val="24"/>
          <w:szCs w:val="24"/>
        </w:rPr>
        <w:t>Тема 9.</w:t>
      </w:r>
    </w:p>
    <w:p w:rsidR="00A64E9E" w:rsidRPr="00F04B57" w:rsidRDefault="00A64E9E" w:rsidP="00A64E9E">
      <w:pPr>
        <w:ind w:hanging="12"/>
        <w:jc w:val="both"/>
        <w:rPr>
          <w:vanish/>
          <w:sz w:val="24"/>
          <w:szCs w:val="24"/>
        </w:rPr>
      </w:pPr>
      <w:r w:rsidRPr="00F04B57">
        <w:rPr>
          <w:vanish/>
          <w:sz w:val="24"/>
          <w:szCs w:val="24"/>
        </w:rPr>
        <w:t>Энтеровирусы. Общая характеристика. Факторы патогенности. Лабораторная диагностика, спец. профилактика и лечение.</w:t>
      </w:r>
    </w:p>
    <w:p w:rsidR="00A64E9E" w:rsidRPr="00F04B57" w:rsidRDefault="00A64E9E" w:rsidP="00A64E9E">
      <w:pPr>
        <w:ind w:hanging="12"/>
        <w:jc w:val="both"/>
        <w:rPr>
          <w:b/>
          <w:bCs/>
          <w:vanish/>
          <w:sz w:val="24"/>
          <w:szCs w:val="24"/>
          <w:lang w:val="kk-KZ"/>
        </w:rPr>
      </w:pPr>
      <w:r w:rsidRPr="00F04B57">
        <w:rPr>
          <w:vanish/>
          <w:sz w:val="24"/>
          <w:szCs w:val="24"/>
        </w:rPr>
        <w:t>Цель:</w:t>
      </w:r>
    </w:p>
    <w:p w:rsidR="00A64E9E" w:rsidRPr="00F04B57" w:rsidRDefault="00A64E9E" w:rsidP="00A64E9E">
      <w:pPr>
        <w:ind w:hanging="12"/>
        <w:jc w:val="both"/>
        <w:rPr>
          <w:b/>
          <w:bCs/>
          <w:vanish/>
          <w:sz w:val="24"/>
          <w:szCs w:val="24"/>
        </w:rPr>
      </w:pPr>
      <w:r w:rsidRPr="00F04B57">
        <w:rPr>
          <w:b/>
          <w:bCs/>
          <w:vanish/>
          <w:sz w:val="24"/>
          <w:szCs w:val="24"/>
        </w:rPr>
        <w:t>Условие студентами знаний о энтеровирусах.</w:t>
      </w:r>
    </w:p>
    <w:p w:rsidR="00A64E9E" w:rsidRPr="00F04B57" w:rsidRDefault="00A64E9E" w:rsidP="00A64E9E">
      <w:pPr>
        <w:ind w:hanging="12"/>
        <w:jc w:val="both"/>
        <w:rPr>
          <w:b/>
          <w:bCs/>
          <w:vanish/>
          <w:sz w:val="24"/>
          <w:szCs w:val="24"/>
        </w:rPr>
      </w:pPr>
      <w:r w:rsidRPr="00F04B57">
        <w:rPr>
          <w:vanish/>
          <w:sz w:val="24"/>
          <w:szCs w:val="24"/>
        </w:rPr>
        <w:t>Тезисы лекций</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 xml:space="preserve">Энтеровирусы- группа вирусов, обитающих преимущественно в кишечнике  человека и вызывающая разнообразные по клиническим проявлениям болезни человека. Энтеровирусы- это РНК содержащие вирусы семейства </w:t>
      </w:r>
      <w:r w:rsidRPr="00F04B57">
        <w:rPr>
          <w:b/>
          <w:bCs/>
          <w:vanish/>
          <w:sz w:val="24"/>
          <w:szCs w:val="24"/>
          <w:lang w:val="en-US"/>
        </w:rPr>
        <w:t>Picornaviridae</w:t>
      </w:r>
      <w:r w:rsidRPr="00F04B57">
        <w:rPr>
          <w:b/>
          <w:bCs/>
          <w:vanish/>
          <w:sz w:val="24"/>
          <w:szCs w:val="24"/>
        </w:rPr>
        <w:t xml:space="preserve">, род </w:t>
      </w:r>
      <w:r w:rsidRPr="00F04B57">
        <w:rPr>
          <w:b/>
          <w:bCs/>
          <w:vanish/>
          <w:sz w:val="24"/>
          <w:szCs w:val="24"/>
          <w:lang w:val="en-US"/>
        </w:rPr>
        <w:t>Enterovirus</w:t>
      </w:r>
      <w:r w:rsidRPr="00F04B57">
        <w:rPr>
          <w:b/>
          <w:bCs/>
          <w:vanish/>
          <w:sz w:val="24"/>
          <w:szCs w:val="24"/>
        </w:rPr>
        <w:t>. Полиомиелит- острое лихорадочное заболевание, которое иногда сопровождается поражением серого вещества спинного мозга и ствола головного мозга, в результате чего развиваются  параличи и парезы мышцы ног, туловища, рук. Вирусы Коксаки А вызывают у человека герпангину  (герпетиформные высыпания на задней стенке глотки ,  дисфагия,  лихорадку , пузырчатку в полости рта и конечностей,  полиомиелитоподобные заболевание, диарею у детей, возможно сыпь. Вирусы Коксаки В вызывают полиомиелитоподобные заболевания: энцефалит, миокардит, плевродинию (болезненные приступы в области груди, лихорадка, плеврит). Вирусы групп ЕСНО- вызывают ОРВИ , асептический менингит,  полиомиелитоподобные  заболевания, возможна сыпь.</w:t>
      </w:r>
    </w:p>
    <w:p w:rsidR="00A64E9E" w:rsidRPr="00F04B57" w:rsidRDefault="00A64E9E" w:rsidP="00A64E9E">
      <w:pPr>
        <w:ind w:hanging="12"/>
        <w:jc w:val="both"/>
        <w:rPr>
          <w:vanish/>
          <w:sz w:val="24"/>
          <w:szCs w:val="24"/>
          <w:lang w:val="kk-KZ"/>
        </w:rPr>
      </w:pPr>
      <w:r w:rsidRPr="00F04B57">
        <w:rPr>
          <w:vanish/>
          <w:sz w:val="24"/>
          <w:szCs w:val="24"/>
        </w:rPr>
        <w:t>Иллюстративный материал:</w:t>
      </w:r>
    </w:p>
    <w:p w:rsidR="00A64E9E" w:rsidRPr="00F04B57" w:rsidRDefault="00A64E9E" w:rsidP="00A64E9E">
      <w:pPr>
        <w:ind w:hanging="12"/>
        <w:jc w:val="both"/>
        <w:rPr>
          <w:b/>
          <w:bCs/>
          <w:vanish/>
          <w:sz w:val="24"/>
          <w:szCs w:val="24"/>
        </w:rPr>
      </w:pPr>
      <w:r w:rsidRPr="00F04B57">
        <w:rPr>
          <w:b/>
          <w:bCs/>
          <w:vanish/>
          <w:sz w:val="24"/>
          <w:szCs w:val="24"/>
        </w:rPr>
        <w:t xml:space="preserve"> мультимедийные лекции, фильмы, схемы, фотографии. </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522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Киев,2004, 551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554 с..</w:t>
      </w:r>
    </w:p>
    <w:p w:rsidR="00A64E9E" w:rsidRPr="00F04B57" w:rsidRDefault="00A64E9E" w:rsidP="00A64E9E">
      <w:pPr>
        <w:jc w:val="both"/>
        <w:rPr>
          <w:b/>
          <w:bCs/>
          <w:vanish/>
          <w:sz w:val="24"/>
          <w:szCs w:val="24"/>
        </w:rPr>
      </w:pPr>
      <w:r w:rsidRPr="00F04B57">
        <w:rPr>
          <w:vanish/>
          <w:sz w:val="24"/>
          <w:szCs w:val="24"/>
        </w:rPr>
        <w:t>Контрольные вопросы (обратная связь)</w:t>
      </w:r>
      <w:r w:rsidRPr="00F04B57">
        <w:rPr>
          <w:b/>
          <w:bCs/>
          <w:vanish/>
          <w:sz w:val="24"/>
          <w:szCs w:val="24"/>
        </w:rPr>
        <w:t>:</w:t>
      </w:r>
    </w:p>
    <w:p w:rsidR="00A64E9E" w:rsidRPr="00F04B57" w:rsidRDefault="00A64E9E" w:rsidP="00A64E9E">
      <w:pPr>
        <w:ind w:hanging="12"/>
        <w:jc w:val="both"/>
        <w:rPr>
          <w:b/>
          <w:bCs/>
          <w:vanish/>
          <w:sz w:val="24"/>
          <w:szCs w:val="24"/>
        </w:rPr>
      </w:pPr>
      <w:r w:rsidRPr="00F04B57">
        <w:rPr>
          <w:b/>
          <w:bCs/>
          <w:vanish/>
          <w:sz w:val="24"/>
          <w:szCs w:val="24"/>
        </w:rPr>
        <w:t>1.Возбудители полиомиелита, их характеристика.</w:t>
      </w:r>
    </w:p>
    <w:p w:rsidR="00A64E9E" w:rsidRPr="00F04B57" w:rsidRDefault="00A64E9E" w:rsidP="00A64E9E">
      <w:pPr>
        <w:ind w:hanging="12"/>
        <w:jc w:val="both"/>
        <w:rPr>
          <w:b/>
          <w:bCs/>
          <w:vanish/>
          <w:sz w:val="24"/>
          <w:szCs w:val="24"/>
        </w:rPr>
      </w:pPr>
      <w:r w:rsidRPr="00F04B57">
        <w:rPr>
          <w:b/>
          <w:bCs/>
          <w:vanish/>
          <w:sz w:val="24"/>
          <w:szCs w:val="24"/>
        </w:rPr>
        <w:t>2.Вирусы Коксаки А и В, их характеристика.</w:t>
      </w:r>
    </w:p>
    <w:p w:rsidR="00A64E9E" w:rsidRPr="00F04B57" w:rsidRDefault="00A64E9E" w:rsidP="00A64E9E">
      <w:pPr>
        <w:ind w:hanging="12"/>
        <w:jc w:val="both"/>
        <w:rPr>
          <w:b/>
          <w:bCs/>
          <w:vanish/>
          <w:sz w:val="24"/>
          <w:szCs w:val="24"/>
        </w:rPr>
      </w:pPr>
      <w:r w:rsidRPr="00F04B57">
        <w:rPr>
          <w:b/>
          <w:bCs/>
          <w:vanish/>
          <w:sz w:val="24"/>
          <w:szCs w:val="24"/>
        </w:rPr>
        <w:t>3.Вирусы ЕСНО, их характеристика.</w:t>
      </w:r>
    </w:p>
    <w:p w:rsidR="00A64E9E" w:rsidRPr="00F04B57" w:rsidRDefault="00A64E9E" w:rsidP="00A64E9E">
      <w:pPr>
        <w:ind w:hanging="12"/>
        <w:jc w:val="both"/>
        <w:rPr>
          <w:b/>
          <w:bCs/>
          <w:vanish/>
          <w:sz w:val="24"/>
          <w:szCs w:val="24"/>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b/>
          <w:bCs/>
          <w:vanish/>
          <w:sz w:val="24"/>
          <w:szCs w:val="24"/>
          <w:lang w:val="kk-KZ"/>
        </w:rPr>
      </w:pPr>
    </w:p>
    <w:p w:rsidR="00A64E9E" w:rsidRPr="00F04B57" w:rsidRDefault="00A64E9E" w:rsidP="00A64E9E">
      <w:pPr>
        <w:ind w:hanging="12"/>
        <w:jc w:val="both"/>
        <w:rPr>
          <w:vanish/>
          <w:sz w:val="24"/>
          <w:szCs w:val="24"/>
          <w:lang w:val="kk-KZ"/>
        </w:rPr>
      </w:pPr>
      <w:r w:rsidRPr="00F04B57">
        <w:rPr>
          <w:vanish/>
          <w:sz w:val="24"/>
          <w:szCs w:val="24"/>
        </w:rPr>
        <w:t xml:space="preserve">Тема 10.      </w:t>
      </w:r>
    </w:p>
    <w:p w:rsidR="00A64E9E" w:rsidRPr="00F04B57" w:rsidRDefault="00A64E9E" w:rsidP="00A64E9E">
      <w:pPr>
        <w:ind w:hanging="12"/>
        <w:jc w:val="both"/>
        <w:rPr>
          <w:vanish/>
          <w:sz w:val="24"/>
          <w:szCs w:val="24"/>
        </w:rPr>
      </w:pPr>
      <w:r w:rsidRPr="00F04B57">
        <w:rPr>
          <w:vanish/>
          <w:sz w:val="24"/>
          <w:szCs w:val="24"/>
        </w:rPr>
        <w:t>Ретровирусы. Общая характеристика лабораторная диагностика, спецпрофилактика и лечения.</w:t>
      </w:r>
    </w:p>
    <w:p w:rsidR="00A64E9E" w:rsidRPr="00F04B57" w:rsidRDefault="00A64E9E" w:rsidP="00A64E9E">
      <w:pPr>
        <w:ind w:hanging="12"/>
        <w:jc w:val="both"/>
        <w:rPr>
          <w:b/>
          <w:bCs/>
          <w:vanish/>
          <w:sz w:val="24"/>
          <w:szCs w:val="24"/>
          <w:lang w:val="kk-KZ"/>
        </w:rPr>
      </w:pPr>
      <w:r w:rsidRPr="00F04B57">
        <w:rPr>
          <w:vanish/>
          <w:sz w:val="24"/>
          <w:szCs w:val="24"/>
        </w:rPr>
        <w:t>Цель:</w:t>
      </w:r>
    </w:p>
    <w:p w:rsidR="00A64E9E" w:rsidRPr="00F04B57" w:rsidRDefault="00A64E9E" w:rsidP="00A64E9E">
      <w:pPr>
        <w:ind w:hanging="12"/>
        <w:jc w:val="both"/>
        <w:rPr>
          <w:b/>
          <w:bCs/>
          <w:vanish/>
          <w:sz w:val="24"/>
          <w:szCs w:val="24"/>
        </w:rPr>
      </w:pPr>
      <w:r w:rsidRPr="00F04B57">
        <w:rPr>
          <w:b/>
          <w:bCs/>
          <w:vanish/>
          <w:sz w:val="24"/>
          <w:szCs w:val="24"/>
        </w:rPr>
        <w:t xml:space="preserve"> Усвоение студентами знаний о ВИЧ инфекции.</w:t>
      </w:r>
    </w:p>
    <w:p w:rsidR="00A64E9E" w:rsidRPr="00F04B57" w:rsidRDefault="00A64E9E" w:rsidP="00A64E9E">
      <w:pPr>
        <w:ind w:hanging="12"/>
        <w:jc w:val="both"/>
        <w:rPr>
          <w:vanish/>
          <w:sz w:val="24"/>
          <w:szCs w:val="24"/>
          <w:lang w:val="kk-KZ"/>
        </w:rPr>
      </w:pPr>
      <w:r w:rsidRPr="00F04B57">
        <w:rPr>
          <w:vanish/>
          <w:sz w:val="24"/>
          <w:szCs w:val="24"/>
        </w:rPr>
        <w:t>Тезисы лекции</w:t>
      </w:r>
    </w:p>
    <w:p w:rsidR="00A64E9E" w:rsidRPr="00F04B57" w:rsidRDefault="00A64E9E" w:rsidP="00A64E9E">
      <w:pPr>
        <w:ind w:hanging="12"/>
        <w:jc w:val="both"/>
        <w:rPr>
          <w:b/>
          <w:bCs/>
          <w:vanish/>
          <w:sz w:val="24"/>
          <w:szCs w:val="24"/>
        </w:rPr>
      </w:pPr>
      <w:r w:rsidRPr="00F04B57">
        <w:rPr>
          <w:b/>
          <w:bCs/>
          <w:vanish/>
          <w:sz w:val="24"/>
          <w:szCs w:val="24"/>
        </w:rPr>
        <w:t xml:space="preserve">Вирус иммунодефицита человека (ВИЧ) вызывают  ВИЧ-инфекцию, заканчивающуюся развитием синдрома приобретенного иммунно-  дефицита(СПИД или </w:t>
      </w:r>
      <w:r w:rsidRPr="00F04B57">
        <w:rPr>
          <w:b/>
          <w:bCs/>
          <w:vanish/>
          <w:sz w:val="24"/>
          <w:szCs w:val="24"/>
          <w:lang w:val="en-US"/>
        </w:rPr>
        <w:t>AIDS</w:t>
      </w:r>
      <w:r w:rsidRPr="00F04B57">
        <w:rPr>
          <w:b/>
          <w:bCs/>
          <w:vanish/>
          <w:sz w:val="24"/>
          <w:szCs w:val="24"/>
        </w:rPr>
        <w:t>).СПИД характеризуется преимущественным поражением иммунной системы, длительным течением, полиморфностью клинических проявлений, высокой летальностью, передачей в естественных условиях от больного человека здоровому (главным образом, при половых контактах или  парентерально  с инфицированными ВИЧ материалами , от больной матери к плоду, при грудном вскармливании) и склонностью к быстрому эпидемическому распространению. Типичный антропоноз.</w:t>
      </w:r>
    </w:p>
    <w:p w:rsidR="00A64E9E" w:rsidRPr="00F04B57" w:rsidRDefault="00A64E9E" w:rsidP="00A64E9E">
      <w:pPr>
        <w:ind w:hanging="12"/>
        <w:jc w:val="both"/>
        <w:rPr>
          <w:b/>
          <w:bCs/>
          <w:vanish/>
          <w:sz w:val="24"/>
          <w:szCs w:val="24"/>
          <w:lang w:val="kk-KZ"/>
        </w:rPr>
      </w:pPr>
      <w:r w:rsidRPr="00F04B57">
        <w:rPr>
          <w:vanish/>
          <w:sz w:val="24"/>
          <w:szCs w:val="24"/>
        </w:rPr>
        <w:t>Иллюстративный материал</w:t>
      </w:r>
      <w:r w:rsidRPr="00F04B57">
        <w:rPr>
          <w:b/>
          <w:bCs/>
          <w:vanish/>
          <w:sz w:val="24"/>
          <w:szCs w:val="24"/>
        </w:rPr>
        <w:t xml:space="preserve">: </w:t>
      </w:r>
    </w:p>
    <w:p w:rsidR="00A64E9E" w:rsidRPr="00F04B57" w:rsidRDefault="00A64E9E" w:rsidP="00A64E9E">
      <w:pPr>
        <w:ind w:hanging="12"/>
        <w:jc w:val="both"/>
        <w:rPr>
          <w:b/>
          <w:bCs/>
          <w:vanish/>
          <w:sz w:val="24"/>
          <w:szCs w:val="24"/>
        </w:rPr>
      </w:pPr>
      <w:r w:rsidRPr="00F04B57">
        <w:rPr>
          <w:b/>
          <w:bCs/>
          <w:vanish/>
          <w:sz w:val="24"/>
          <w:szCs w:val="24"/>
        </w:rPr>
        <w:t xml:space="preserve">мультимедийные лекции, фотографии, схемы, фильмы. </w:t>
      </w:r>
    </w:p>
    <w:p w:rsidR="00A64E9E" w:rsidRPr="00F04B57" w:rsidRDefault="00A64E9E" w:rsidP="00A64E9E">
      <w:pPr>
        <w:jc w:val="both"/>
        <w:rPr>
          <w:b/>
          <w:bCs/>
          <w:vanish/>
          <w:sz w:val="24"/>
          <w:szCs w:val="24"/>
          <w:lang w:val="kk-KZ"/>
        </w:rPr>
      </w:pPr>
      <w:r w:rsidRPr="00F04B57">
        <w:rPr>
          <w:vanish/>
          <w:sz w:val="24"/>
          <w:szCs w:val="24"/>
        </w:rPr>
        <w:t>Литература</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577 с.</w:t>
      </w:r>
    </w:p>
    <w:p w:rsidR="00A64E9E" w:rsidRPr="00F04B57" w:rsidRDefault="00A64E9E" w:rsidP="00A64E9E">
      <w:pPr>
        <w:jc w:val="both"/>
        <w:rPr>
          <w:b/>
          <w:bCs/>
          <w:vanish/>
          <w:sz w:val="24"/>
          <w:szCs w:val="24"/>
        </w:rPr>
      </w:pPr>
      <w:r w:rsidRPr="00F04B57">
        <w:rPr>
          <w:b/>
          <w:bCs/>
          <w:vanish/>
          <w:sz w:val="24"/>
          <w:szCs w:val="24"/>
        </w:rPr>
        <w:t>2.Дикий И.Л., Холупяк И.Ю. и др.  Микробиология. Киев, 2004, 572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 Руководство к лабораторным занятиям. Учебное пособие. Киев, 2004, 563 с.</w:t>
      </w:r>
    </w:p>
    <w:p w:rsidR="00A64E9E" w:rsidRPr="00F04B57" w:rsidRDefault="00A64E9E" w:rsidP="00A64E9E">
      <w:pPr>
        <w:jc w:val="both"/>
        <w:rPr>
          <w:vanish/>
          <w:sz w:val="24"/>
          <w:szCs w:val="24"/>
        </w:rPr>
      </w:pPr>
      <w:r w:rsidRPr="00F04B57">
        <w:rPr>
          <w:vanish/>
          <w:sz w:val="24"/>
          <w:szCs w:val="24"/>
        </w:rPr>
        <w:t>Контрольные вопросы (обратная связь):</w:t>
      </w:r>
    </w:p>
    <w:p w:rsidR="00A64E9E" w:rsidRPr="00F04B57" w:rsidRDefault="00A64E9E" w:rsidP="00A64E9E">
      <w:pPr>
        <w:ind w:hanging="12"/>
        <w:jc w:val="both"/>
        <w:rPr>
          <w:b/>
          <w:bCs/>
          <w:vanish/>
          <w:sz w:val="24"/>
          <w:szCs w:val="24"/>
        </w:rPr>
      </w:pPr>
      <w:r w:rsidRPr="00F04B57">
        <w:rPr>
          <w:b/>
          <w:bCs/>
          <w:vanish/>
          <w:sz w:val="24"/>
          <w:szCs w:val="24"/>
        </w:rPr>
        <w:t>1.История возникновения и эпидемиология ВИЧ инфекции</w:t>
      </w:r>
    </w:p>
    <w:p w:rsidR="00A64E9E" w:rsidRPr="00F04B57" w:rsidRDefault="00A64E9E" w:rsidP="00A64E9E">
      <w:pPr>
        <w:ind w:hanging="12"/>
        <w:jc w:val="both"/>
        <w:rPr>
          <w:b/>
          <w:bCs/>
          <w:vanish/>
          <w:sz w:val="24"/>
          <w:szCs w:val="24"/>
        </w:rPr>
      </w:pPr>
      <w:r w:rsidRPr="00F04B57">
        <w:rPr>
          <w:b/>
          <w:bCs/>
          <w:vanish/>
          <w:sz w:val="24"/>
          <w:szCs w:val="24"/>
        </w:rPr>
        <w:t>2.Морфологические и культуральные  свойства, антигены.</w:t>
      </w:r>
    </w:p>
    <w:p w:rsidR="00A64E9E" w:rsidRPr="00F04B57" w:rsidRDefault="00A64E9E" w:rsidP="00A64E9E">
      <w:pPr>
        <w:ind w:hanging="12"/>
        <w:jc w:val="both"/>
        <w:rPr>
          <w:b/>
          <w:bCs/>
          <w:vanish/>
          <w:sz w:val="24"/>
          <w:szCs w:val="24"/>
        </w:rPr>
      </w:pPr>
      <w:r w:rsidRPr="00F04B57">
        <w:rPr>
          <w:b/>
          <w:bCs/>
          <w:vanish/>
          <w:sz w:val="24"/>
          <w:szCs w:val="24"/>
        </w:rPr>
        <w:t>3.Факторы патогенности, патогенез.</w:t>
      </w:r>
    </w:p>
    <w:p w:rsidR="00A64E9E" w:rsidRPr="00F04B57" w:rsidRDefault="00A64E9E" w:rsidP="00A64E9E">
      <w:pPr>
        <w:ind w:hanging="12"/>
        <w:jc w:val="both"/>
        <w:rPr>
          <w:b/>
          <w:bCs/>
          <w:vanish/>
          <w:sz w:val="24"/>
          <w:szCs w:val="24"/>
        </w:rPr>
      </w:pPr>
      <w:r w:rsidRPr="00F04B57">
        <w:rPr>
          <w:b/>
          <w:bCs/>
          <w:vanish/>
          <w:sz w:val="24"/>
          <w:szCs w:val="24"/>
        </w:rPr>
        <w:t xml:space="preserve">4.Лаборатория, диагностика, лечения.                                                        </w:t>
      </w:r>
    </w:p>
    <w:p w:rsidR="00A64E9E" w:rsidRPr="00F04B57" w:rsidRDefault="00A64E9E" w:rsidP="00A64E9E">
      <w:pPr>
        <w:ind w:hanging="12"/>
        <w:jc w:val="both"/>
        <w:rPr>
          <w:b/>
          <w:bCs/>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jc w:val="center"/>
        <w:rPr>
          <w:vanish/>
          <w:sz w:val="24"/>
          <w:szCs w:val="24"/>
        </w:rPr>
      </w:pPr>
    </w:p>
    <w:p w:rsidR="00A64E9E" w:rsidRPr="00F04B57" w:rsidRDefault="00A64E9E" w:rsidP="00A64E9E">
      <w:pPr>
        <w:rPr>
          <w:sz w:val="24"/>
          <w:szCs w:val="24"/>
        </w:rPr>
      </w:pPr>
    </w:p>
    <w:p w:rsidR="002B3F4D" w:rsidRDefault="00A64E9E" w:rsidP="00A64E9E">
      <w:pPr>
        <w:rPr>
          <w:sz w:val="24"/>
          <w:szCs w:val="24"/>
        </w:rPr>
      </w:pPr>
      <w:r w:rsidRPr="00F04B57">
        <w:rPr>
          <w:sz w:val="24"/>
          <w:szCs w:val="24"/>
          <w:lang w:val="kk-KZ"/>
        </w:rPr>
        <w:t xml:space="preserve">Обсуждено </w:t>
      </w:r>
      <w:r w:rsidRPr="00F04B57">
        <w:rPr>
          <w:sz w:val="24"/>
          <w:szCs w:val="24"/>
        </w:rPr>
        <w:t xml:space="preserve">на заседании  кафедры микробиологии,  вирусологии  и    иммунологии  </w:t>
      </w:r>
    </w:p>
    <w:p w:rsidR="00A64E9E" w:rsidRPr="00F04B57" w:rsidRDefault="002B3F4D" w:rsidP="00A64E9E">
      <w:pPr>
        <w:rPr>
          <w:sz w:val="24"/>
          <w:szCs w:val="24"/>
        </w:rPr>
      </w:pPr>
      <w:r>
        <w:rPr>
          <w:sz w:val="24"/>
          <w:szCs w:val="24"/>
        </w:rPr>
        <w:t>о</w:t>
      </w:r>
      <w:r w:rsidR="00A64E9E" w:rsidRPr="00F04B57">
        <w:rPr>
          <w:sz w:val="24"/>
          <w:szCs w:val="24"/>
        </w:rPr>
        <w:t>т</w:t>
      </w:r>
      <w:r>
        <w:rPr>
          <w:sz w:val="24"/>
          <w:szCs w:val="24"/>
        </w:rPr>
        <w:t xml:space="preserve"> «</w:t>
      </w:r>
      <w:r w:rsidR="00A64E9E" w:rsidRPr="00F04B57">
        <w:rPr>
          <w:sz w:val="24"/>
          <w:szCs w:val="24"/>
        </w:rPr>
        <w:t xml:space="preserve"> _</w:t>
      </w:r>
      <w:r w:rsidR="00A64E9E">
        <w:rPr>
          <w:sz w:val="24"/>
          <w:szCs w:val="24"/>
        </w:rPr>
        <w:t>_</w:t>
      </w:r>
      <w:r>
        <w:rPr>
          <w:sz w:val="24"/>
          <w:szCs w:val="24"/>
        </w:rPr>
        <w:t>____» __________</w:t>
      </w:r>
      <w:r w:rsidR="00A64E9E" w:rsidRPr="00F04B57">
        <w:rPr>
          <w:sz w:val="24"/>
          <w:szCs w:val="24"/>
        </w:rPr>
        <w:t>__20</w:t>
      </w:r>
      <w:r>
        <w:rPr>
          <w:sz w:val="24"/>
          <w:szCs w:val="24"/>
        </w:rPr>
        <w:t>12</w:t>
      </w:r>
      <w:r w:rsidR="00A64E9E" w:rsidRPr="00F04B57">
        <w:rPr>
          <w:sz w:val="24"/>
          <w:szCs w:val="24"/>
        </w:rPr>
        <w:t xml:space="preserve"> г.    Протокол №</w:t>
      </w:r>
      <w:r>
        <w:rPr>
          <w:sz w:val="24"/>
          <w:szCs w:val="24"/>
        </w:rPr>
        <w:t xml:space="preserve"> ________</w:t>
      </w:r>
    </w:p>
    <w:p w:rsidR="00A64E9E" w:rsidRPr="00F04B57" w:rsidRDefault="00A64E9E" w:rsidP="00A64E9E">
      <w:pPr>
        <w:rPr>
          <w:sz w:val="24"/>
          <w:szCs w:val="24"/>
        </w:rPr>
      </w:pPr>
    </w:p>
    <w:p w:rsidR="00A64E9E" w:rsidRPr="00F04B57" w:rsidRDefault="00A64E9E" w:rsidP="00A64E9E">
      <w:pPr>
        <w:rPr>
          <w:sz w:val="24"/>
          <w:szCs w:val="24"/>
        </w:rPr>
      </w:pPr>
      <w:r w:rsidRPr="00F04B57">
        <w:rPr>
          <w:sz w:val="24"/>
          <w:szCs w:val="24"/>
        </w:rPr>
        <w:t xml:space="preserve"> Зав. кафедрой                                     проф.,  д.м.н.  Рамазанова Б.А.</w:t>
      </w:r>
    </w:p>
    <w:p w:rsidR="00A64E9E" w:rsidRPr="00F04B57" w:rsidRDefault="00A64E9E" w:rsidP="00A64E9E">
      <w:pPr>
        <w:jc w:val="center"/>
        <w:rPr>
          <w:vanish/>
          <w:sz w:val="24"/>
          <w:szCs w:val="24"/>
        </w:rPr>
      </w:pPr>
      <w:r w:rsidRPr="00F04B57">
        <w:rPr>
          <w:vanish/>
          <w:sz w:val="24"/>
          <w:szCs w:val="24"/>
        </w:rPr>
        <w:t>1.5 Структура методических рекомендаций  для самостоятельной работы под руководством преподавателя.</w:t>
      </w:r>
    </w:p>
    <w:p w:rsidR="00A64E9E" w:rsidRPr="00F04B57" w:rsidRDefault="00A64E9E" w:rsidP="00A64E9E">
      <w:pPr>
        <w:jc w:val="both"/>
        <w:rPr>
          <w:vanish/>
          <w:sz w:val="24"/>
          <w:szCs w:val="24"/>
          <w:lang w:val="kk-KZ"/>
        </w:rPr>
      </w:pPr>
      <w:r w:rsidRPr="00F04B57">
        <w:rPr>
          <w:vanish/>
          <w:sz w:val="24"/>
          <w:szCs w:val="24"/>
        </w:rPr>
        <w:t>Тема 1.</w:t>
      </w:r>
    </w:p>
    <w:p w:rsidR="00A64E9E" w:rsidRPr="00F04B57" w:rsidRDefault="00A64E9E" w:rsidP="00A64E9E">
      <w:pPr>
        <w:jc w:val="both"/>
        <w:rPr>
          <w:vanish/>
          <w:sz w:val="24"/>
          <w:szCs w:val="24"/>
        </w:rPr>
      </w:pPr>
      <w:r w:rsidRPr="00F04B57">
        <w:rPr>
          <w:vanish/>
          <w:sz w:val="24"/>
          <w:szCs w:val="24"/>
        </w:rPr>
        <w:t>Методы микроскопии.Простые и сложные методы окраски.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-ознакомиться с принципами и методами изучения морфологии микроорганизмов</w:t>
      </w:r>
    </w:p>
    <w:p w:rsidR="00A64E9E" w:rsidRPr="00F04B57" w:rsidRDefault="00A64E9E" w:rsidP="00A64E9E">
      <w:pPr>
        <w:jc w:val="both"/>
        <w:rPr>
          <w:b/>
          <w:bCs/>
          <w:vanish/>
          <w:sz w:val="24"/>
          <w:szCs w:val="24"/>
        </w:rPr>
      </w:pPr>
      <w:r w:rsidRPr="00F04B57">
        <w:rPr>
          <w:b/>
          <w:bCs/>
          <w:vanish/>
          <w:sz w:val="24"/>
          <w:szCs w:val="24"/>
        </w:rPr>
        <w:t>-освоить технику микроскопического исследования и окраски микроорганизмов</w:t>
      </w:r>
    </w:p>
    <w:p w:rsidR="00A64E9E" w:rsidRPr="00F04B57" w:rsidRDefault="00A64E9E" w:rsidP="00A64E9E">
      <w:pPr>
        <w:jc w:val="both"/>
        <w:rPr>
          <w:vanish/>
          <w:sz w:val="24"/>
          <w:szCs w:val="24"/>
          <w:lang w:val="kk-KZ"/>
        </w:rPr>
      </w:pPr>
      <w:r w:rsidRPr="00F04B57">
        <w:rPr>
          <w:vanish/>
          <w:sz w:val="24"/>
          <w:szCs w:val="24"/>
        </w:rPr>
        <w:t>Задачи обучения:</w:t>
      </w:r>
    </w:p>
    <w:p w:rsidR="00A64E9E" w:rsidRPr="00F04B57" w:rsidRDefault="00A64E9E" w:rsidP="00A64E9E">
      <w:pPr>
        <w:jc w:val="both"/>
        <w:rPr>
          <w:vanish/>
          <w:sz w:val="24"/>
          <w:szCs w:val="24"/>
        </w:rPr>
      </w:pPr>
      <w:r w:rsidRPr="00F04B57">
        <w:rPr>
          <w:b/>
          <w:bCs/>
          <w:vanish/>
          <w:sz w:val="24"/>
          <w:szCs w:val="24"/>
        </w:rPr>
        <w:t>-закрепить у студентов навыки работы с микроскопом</w:t>
      </w:r>
    </w:p>
    <w:p w:rsidR="00A64E9E" w:rsidRPr="00F04B57" w:rsidRDefault="00A64E9E" w:rsidP="00A64E9E">
      <w:pPr>
        <w:jc w:val="both"/>
        <w:rPr>
          <w:b/>
          <w:bCs/>
          <w:vanish/>
          <w:sz w:val="24"/>
          <w:szCs w:val="24"/>
        </w:rPr>
      </w:pPr>
      <w:r w:rsidRPr="00F04B57">
        <w:rPr>
          <w:b/>
          <w:bCs/>
          <w:vanish/>
          <w:sz w:val="24"/>
          <w:szCs w:val="24"/>
        </w:rPr>
        <w:t>-ознакомиться с работами других микроскопов(темнопол</w:t>
      </w:r>
      <w:r w:rsidRPr="00F04B57">
        <w:rPr>
          <w:b/>
          <w:bCs/>
          <w:vanish/>
          <w:sz w:val="24"/>
          <w:szCs w:val="24"/>
          <w:lang w:val="kk-KZ"/>
        </w:rPr>
        <w:t>ь</w:t>
      </w:r>
      <w:r w:rsidRPr="00F04B57">
        <w:rPr>
          <w:b/>
          <w:bCs/>
          <w:vanish/>
          <w:sz w:val="24"/>
          <w:szCs w:val="24"/>
        </w:rPr>
        <w:t>ная,фазово–</w:t>
      </w:r>
      <w:r w:rsidRPr="00F04B57">
        <w:rPr>
          <w:b/>
          <w:bCs/>
          <w:vanish/>
          <w:sz w:val="24"/>
          <w:szCs w:val="24"/>
          <w:lang w:val="kk-KZ"/>
        </w:rPr>
        <w:t xml:space="preserve"> к</w:t>
      </w:r>
      <w:r w:rsidRPr="00F04B57">
        <w:rPr>
          <w:b/>
          <w:bCs/>
          <w:vanish/>
          <w:sz w:val="24"/>
          <w:szCs w:val="24"/>
        </w:rPr>
        <w:t>онтрастная,</w:t>
      </w:r>
      <w:r w:rsidRPr="00F04B57">
        <w:rPr>
          <w:b/>
          <w:bCs/>
          <w:vanish/>
          <w:sz w:val="24"/>
          <w:szCs w:val="24"/>
          <w:lang w:val="kk-KZ"/>
        </w:rPr>
        <w:t xml:space="preserve"> л</w:t>
      </w:r>
      <w:r w:rsidRPr="00F04B57">
        <w:rPr>
          <w:b/>
          <w:bCs/>
          <w:vanish/>
          <w:sz w:val="24"/>
          <w:szCs w:val="24"/>
        </w:rPr>
        <w:t>юминесцентная)</w:t>
      </w:r>
    </w:p>
    <w:p w:rsidR="00A64E9E" w:rsidRPr="00F04B57" w:rsidRDefault="00A64E9E" w:rsidP="00A64E9E">
      <w:pPr>
        <w:jc w:val="both"/>
        <w:rPr>
          <w:b/>
          <w:bCs/>
          <w:vanish/>
          <w:sz w:val="24"/>
          <w:szCs w:val="24"/>
        </w:rPr>
      </w:pPr>
      <w:r w:rsidRPr="00F04B57">
        <w:rPr>
          <w:b/>
          <w:bCs/>
          <w:vanish/>
          <w:sz w:val="24"/>
          <w:szCs w:val="24"/>
        </w:rPr>
        <w:t>-ознакомиться с методами изучения морфологии микроорганизмов</w:t>
      </w:r>
    </w:p>
    <w:p w:rsidR="00A64E9E" w:rsidRPr="00F04B57" w:rsidRDefault="00A64E9E" w:rsidP="00A64E9E">
      <w:pPr>
        <w:jc w:val="both"/>
        <w:rPr>
          <w:b/>
          <w:bCs/>
          <w:vanish/>
          <w:sz w:val="24"/>
          <w:szCs w:val="24"/>
          <w:lang w:val="kk-KZ"/>
        </w:rPr>
      </w:pPr>
      <w:r w:rsidRPr="00F04B57">
        <w:rPr>
          <w:vanish/>
          <w:sz w:val="24"/>
          <w:szCs w:val="24"/>
        </w:rPr>
        <w:t>Формы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F04B57" w:rsidRDefault="00A64E9E" w:rsidP="00A64E9E">
      <w:pPr>
        <w:jc w:val="both"/>
        <w:rPr>
          <w:b/>
          <w:bCs/>
          <w:vanish/>
          <w:sz w:val="24"/>
          <w:szCs w:val="24"/>
        </w:rPr>
      </w:pPr>
      <w:r w:rsidRPr="00F04B57">
        <w:rPr>
          <w:b/>
          <w:bCs/>
          <w:vanish/>
          <w:sz w:val="24"/>
          <w:szCs w:val="24"/>
        </w:rPr>
        <w:t>2.Основные этапы приготовления фиксированного мазка и живых клеток(«висячая и раздавленная капли»)</w:t>
      </w:r>
    </w:p>
    <w:p w:rsidR="00A64E9E" w:rsidRPr="00F04B57" w:rsidRDefault="00A64E9E" w:rsidP="00A64E9E">
      <w:pPr>
        <w:jc w:val="both"/>
        <w:rPr>
          <w:b/>
          <w:bCs/>
          <w:vanish/>
          <w:sz w:val="24"/>
          <w:szCs w:val="24"/>
        </w:rPr>
      </w:pPr>
      <w:r w:rsidRPr="00F04B57">
        <w:rPr>
          <w:vanish/>
          <w:sz w:val="24"/>
          <w:szCs w:val="24"/>
        </w:rPr>
        <w:t>Раздаточный материал (при необходимости):</w:t>
      </w:r>
      <w:r w:rsidRPr="00F04B57">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30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 30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20 с.</w:t>
      </w:r>
    </w:p>
    <w:p w:rsidR="00A64E9E" w:rsidRPr="00F04B57" w:rsidRDefault="00A64E9E" w:rsidP="00A64E9E">
      <w:pPr>
        <w:jc w:val="both"/>
        <w:rPr>
          <w:vanish/>
          <w:sz w:val="24"/>
          <w:szCs w:val="24"/>
        </w:rPr>
      </w:pPr>
      <w:r w:rsidRPr="00F04B57">
        <w:rPr>
          <w:vanish/>
          <w:sz w:val="24"/>
          <w:szCs w:val="24"/>
        </w:rPr>
        <w:t>Контроль(вопросы,тесты,задачи и др.):</w:t>
      </w:r>
    </w:p>
    <w:p w:rsidR="00A64E9E" w:rsidRPr="00F04B57" w:rsidRDefault="00A64E9E" w:rsidP="00A64E9E">
      <w:pPr>
        <w:jc w:val="both"/>
        <w:rPr>
          <w:b/>
          <w:bCs/>
          <w:vanish/>
          <w:sz w:val="24"/>
          <w:szCs w:val="24"/>
        </w:rPr>
      </w:pPr>
      <w:r w:rsidRPr="00F04B57">
        <w:rPr>
          <w:b/>
          <w:bCs/>
          <w:vanish/>
          <w:sz w:val="24"/>
          <w:szCs w:val="24"/>
        </w:rPr>
        <w:t>1.Устройство светопольного микроскопа и правила работы с ним.Иммерсионная система увеличения.</w:t>
      </w:r>
    </w:p>
    <w:p w:rsidR="00A64E9E" w:rsidRPr="00F04B57" w:rsidRDefault="00A64E9E" w:rsidP="00A64E9E">
      <w:pPr>
        <w:jc w:val="both"/>
        <w:rPr>
          <w:b/>
          <w:bCs/>
          <w:vanish/>
          <w:sz w:val="24"/>
          <w:szCs w:val="24"/>
        </w:rPr>
      </w:pPr>
      <w:r w:rsidRPr="00F04B57">
        <w:rPr>
          <w:b/>
          <w:bCs/>
          <w:vanish/>
          <w:sz w:val="24"/>
          <w:szCs w:val="24"/>
        </w:rPr>
        <w:t>2.Ход лучей в сухой и иммерсионной системе.</w:t>
      </w:r>
    </w:p>
    <w:p w:rsidR="00A64E9E" w:rsidRPr="00F04B57" w:rsidRDefault="00A64E9E" w:rsidP="00A64E9E">
      <w:pPr>
        <w:jc w:val="both"/>
        <w:rPr>
          <w:b/>
          <w:bCs/>
          <w:vanish/>
          <w:sz w:val="24"/>
          <w:szCs w:val="24"/>
        </w:rPr>
      </w:pPr>
      <w:r w:rsidRPr="00F04B57">
        <w:rPr>
          <w:b/>
          <w:bCs/>
          <w:vanish/>
          <w:sz w:val="24"/>
          <w:szCs w:val="24"/>
        </w:rPr>
        <w:t>3.Как определяется  общие увеличение микроскопа?</w:t>
      </w:r>
    </w:p>
    <w:p w:rsidR="00A64E9E" w:rsidRPr="00F04B57" w:rsidRDefault="00A64E9E" w:rsidP="00A64E9E">
      <w:pPr>
        <w:jc w:val="both"/>
        <w:rPr>
          <w:b/>
          <w:bCs/>
          <w:vanish/>
          <w:sz w:val="24"/>
          <w:szCs w:val="24"/>
        </w:rPr>
      </w:pPr>
      <w:r w:rsidRPr="00F04B57">
        <w:rPr>
          <w:b/>
          <w:bCs/>
          <w:vanish/>
          <w:sz w:val="24"/>
          <w:szCs w:val="24"/>
        </w:rPr>
        <w:t>4.Общие правила работы с микроскопом.</w:t>
      </w:r>
    </w:p>
    <w:p w:rsidR="00A64E9E" w:rsidRPr="00F04B57" w:rsidRDefault="00A64E9E" w:rsidP="00A64E9E">
      <w:pPr>
        <w:jc w:val="both"/>
        <w:rPr>
          <w:b/>
          <w:bCs/>
          <w:vanish/>
          <w:sz w:val="24"/>
          <w:szCs w:val="24"/>
        </w:rPr>
      </w:pPr>
      <w:r w:rsidRPr="00F04B57">
        <w:rPr>
          <w:b/>
          <w:bCs/>
          <w:vanish/>
          <w:sz w:val="24"/>
          <w:szCs w:val="24"/>
        </w:rPr>
        <w:t>5.Простые методы окраски.</w:t>
      </w:r>
    </w:p>
    <w:p w:rsidR="00A64E9E" w:rsidRPr="00F04B57" w:rsidRDefault="00A64E9E" w:rsidP="00A64E9E">
      <w:pPr>
        <w:jc w:val="both"/>
        <w:rPr>
          <w:b/>
          <w:bCs/>
          <w:vanish/>
          <w:sz w:val="24"/>
          <w:szCs w:val="24"/>
        </w:rPr>
      </w:pPr>
      <w:r w:rsidRPr="00F04B57">
        <w:rPr>
          <w:b/>
          <w:bCs/>
          <w:vanish/>
          <w:sz w:val="24"/>
          <w:szCs w:val="24"/>
        </w:rPr>
        <w:t>6.Методы окраски по Граму,спор,капсул,жгутиков.</w:t>
      </w:r>
    </w:p>
    <w:p w:rsidR="00A64E9E" w:rsidRPr="00F04B57" w:rsidRDefault="00A64E9E" w:rsidP="00A64E9E">
      <w:pPr>
        <w:jc w:val="both"/>
        <w:rPr>
          <w:b/>
          <w:bCs/>
          <w:vanish/>
          <w:sz w:val="24"/>
          <w:szCs w:val="24"/>
        </w:rPr>
      </w:pPr>
      <w:r w:rsidRPr="00F04B57">
        <w:rPr>
          <w:b/>
          <w:bCs/>
          <w:vanish/>
          <w:sz w:val="24"/>
          <w:szCs w:val="24"/>
        </w:rPr>
        <w:t>7.Методы прижизненной окраски микробов.</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2</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Культивирования бактерий и вирусов.Питательные среды.Взаимодействия вирусов с клеткой.</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-Охарактеризовать принципы культивирования бактерий и вирусов.</w:t>
      </w:r>
    </w:p>
    <w:p w:rsidR="00A64E9E" w:rsidRPr="00F04B57" w:rsidRDefault="00A64E9E" w:rsidP="00A64E9E">
      <w:pPr>
        <w:jc w:val="both"/>
        <w:rPr>
          <w:b/>
          <w:bCs/>
          <w:vanish/>
          <w:sz w:val="24"/>
          <w:szCs w:val="24"/>
        </w:rPr>
      </w:pPr>
      <w:r w:rsidRPr="00F04B57">
        <w:rPr>
          <w:b/>
          <w:bCs/>
          <w:vanish/>
          <w:sz w:val="24"/>
          <w:szCs w:val="24"/>
        </w:rPr>
        <w:t>-Охарактеризовать ферментативную активность микроорганизмов.</w:t>
      </w:r>
    </w:p>
    <w:p w:rsidR="00A64E9E" w:rsidRPr="00F04B57" w:rsidRDefault="00A64E9E" w:rsidP="00A64E9E">
      <w:pPr>
        <w:jc w:val="both"/>
        <w:rPr>
          <w:b/>
          <w:bCs/>
          <w:vanish/>
          <w:sz w:val="24"/>
          <w:szCs w:val="24"/>
        </w:rPr>
      </w:pPr>
      <w:r w:rsidRPr="00F04B57">
        <w:rPr>
          <w:b/>
          <w:bCs/>
          <w:vanish/>
          <w:sz w:val="24"/>
          <w:szCs w:val="24"/>
        </w:rPr>
        <w:t>-Оценить основные признаки бактериальных колоний.</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1.Ознакомить студентов с методами выделения чистых культур аэробных и анаэробных микроорганизмов.</w:t>
      </w:r>
    </w:p>
    <w:p w:rsidR="00A64E9E" w:rsidRPr="00F04B57" w:rsidRDefault="00A64E9E" w:rsidP="00A64E9E">
      <w:pPr>
        <w:jc w:val="both"/>
        <w:rPr>
          <w:b/>
          <w:bCs/>
          <w:vanish/>
          <w:sz w:val="24"/>
          <w:szCs w:val="24"/>
        </w:rPr>
      </w:pPr>
      <w:r w:rsidRPr="00F04B57">
        <w:rPr>
          <w:b/>
          <w:bCs/>
          <w:vanish/>
          <w:sz w:val="24"/>
          <w:szCs w:val="24"/>
        </w:rPr>
        <w:t>2.Оценить основные признаки бактериальных  колоний.</w:t>
      </w:r>
    </w:p>
    <w:p w:rsidR="00A64E9E" w:rsidRPr="00F04B57" w:rsidRDefault="00A64E9E" w:rsidP="00A64E9E">
      <w:pPr>
        <w:jc w:val="both"/>
        <w:rPr>
          <w:b/>
          <w:bCs/>
          <w:vanish/>
          <w:sz w:val="24"/>
          <w:szCs w:val="24"/>
        </w:rPr>
      </w:pPr>
      <w:r w:rsidRPr="00F04B57">
        <w:rPr>
          <w:b/>
          <w:bCs/>
          <w:vanish/>
          <w:sz w:val="24"/>
          <w:szCs w:val="24"/>
        </w:rPr>
        <w:t>3.Ознакомить с методами культивирования вирусов.</w:t>
      </w:r>
    </w:p>
    <w:p w:rsidR="00A64E9E" w:rsidRPr="00F04B57" w:rsidRDefault="00A64E9E" w:rsidP="00A64E9E">
      <w:pPr>
        <w:jc w:val="both"/>
        <w:rPr>
          <w:b/>
          <w:bCs/>
          <w:vanish/>
          <w:sz w:val="24"/>
          <w:szCs w:val="24"/>
        </w:rPr>
      </w:pPr>
      <w:r w:rsidRPr="00F04B57">
        <w:rPr>
          <w:vanish/>
          <w:sz w:val="24"/>
          <w:szCs w:val="24"/>
        </w:rPr>
        <w:t>Форма проведения :</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1.Демонстрация коллекции питательных сред, применяемых в микробиологии.</w:t>
      </w:r>
    </w:p>
    <w:p w:rsidR="00A64E9E" w:rsidRPr="00F04B57" w:rsidRDefault="00A64E9E" w:rsidP="00A64E9E">
      <w:pPr>
        <w:jc w:val="both"/>
        <w:rPr>
          <w:b/>
          <w:bCs/>
          <w:vanish/>
          <w:sz w:val="24"/>
          <w:szCs w:val="24"/>
        </w:rPr>
      </w:pPr>
      <w:r w:rsidRPr="00F04B57">
        <w:rPr>
          <w:b/>
          <w:bCs/>
          <w:vanish/>
          <w:sz w:val="24"/>
          <w:szCs w:val="24"/>
        </w:rPr>
        <w:t>2.Произвести посев Е.</w:t>
      </w:r>
      <w:r w:rsidRPr="00F04B57">
        <w:rPr>
          <w:b/>
          <w:bCs/>
          <w:vanish/>
          <w:sz w:val="24"/>
          <w:szCs w:val="24"/>
          <w:lang w:val="en-US"/>
        </w:rPr>
        <w:t>coli</w:t>
      </w:r>
      <w:r w:rsidRPr="00F04B57">
        <w:rPr>
          <w:b/>
          <w:bCs/>
          <w:vanish/>
          <w:sz w:val="24"/>
          <w:szCs w:val="24"/>
        </w:rPr>
        <w:t xml:space="preserve"> на жидкую и твердую питательную среду.</w:t>
      </w:r>
    </w:p>
    <w:p w:rsidR="00A64E9E" w:rsidRPr="00F04B57" w:rsidRDefault="00A64E9E" w:rsidP="00A64E9E">
      <w:pPr>
        <w:jc w:val="both"/>
        <w:rPr>
          <w:b/>
          <w:bCs/>
          <w:vanish/>
          <w:sz w:val="24"/>
          <w:szCs w:val="24"/>
        </w:rPr>
      </w:pPr>
      <w:r w:rsidRPr="00F04B57">
        <w:rPr>
          <w:b/>
          <w:bCs/>
          <w:vanish/>
          <w:sz w:val="24"/>
          <w:szCs w:val="24"/>
        </w:rPr>
        <w:t>3.Изучить характер роста на жидкой питательной среде и характеристика выросших колоний.</w:t>
      </w:r>
    </w:p>
    <w:p w:rsidR="00A64E9E" w:rsidRPr="00F04B57" w:rsidRDefault="00A64E9E" w:rsidP="00A64E9E">
      <w:pPr>
        <w:jc w:val="both"/>
        <w:rPr>
          <w:vanish/>
          <w:sz w:val="24"/>
          <w:szCs w:val="24"/>
          <w:lang w:val="kk-KZ"/>
        </w:rPr>
      </w:pPr>
      <w:r w:rsidRPr="00F04B57">
        <w:rPr>
          <w:vanish/>
          <w:sz w:val="24"/>
          <w:szCs w:val="24"/>
        </w:rPr>
        <w:t>Раздаточный материал (при необходимости):</w:t>
      </w:r>
    </w:p>
    <w:p w:rsidR="00A64E9E" w:rsidRPr="00F04B57" w:rsidRDefault="00A64E9E" w:rsidP="00A64E9E">
      <w:pPr>
        <w:jc w:val="both"/>
        <w:rPr>
          <w:b/>
          <w:bCs/>
          <w:vanish/>
          <w:sz w:val="24"/>
          <w:szCs w:val="24"/>
        </w:rPr>
      </w:pPr>
      <w:r w:rsidRPr="00F04B57">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F04B57" w:rsidRDefault="00A64E9E" w:rsidP="00A64E9E">
      <w:pPr>
        <w:jc w:val="both"/>
        <w:rPr>
          <w:b/>
          <w:bCs/>
          <w:vanish/>
          <w:sz w:val="24"/>
          <w:szCs w:val="24"/>
          <w:lang w:val="kk-KZ"/>
        </w:rPr>
      </w:pPr>
      <w:r w:rsidRPr="00F04B57">
        <w:rPr>
          <w:vanish/>
          <w:sz w:val="24"/>
          <w:szCs w:val="24"/>
        </w:rPr>
        <w:t>Литература</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2006,51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w:t>
      </w:r>
      <w:r w:rsidRPr="00F04B57">
        <w:rPr>
          <w:b/>
          <w:bCs/>
          <w:vanish/>
          <w:sz w:val="24"/>
          <w:szCs w:val="24"/>
          <w:lang w:val="kk-KZ"/>
        </w:rPr>
        <w:t xml:space="preserve">.,  </w:t>
      </w:r>
      <w:r w:rsidRPr="00F04B57">
        <w:rPr>
          <w:b/>
          <w:bCs/>
          <w:vanish/>
          <w:sz w:val="24"/>
          <w:szCs w:val="24"/>
        </w:rPr>
        <w:t>Шевелева Н.Е.,Стегний М.Ю. Микробиология.Киев 2004, 82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 Руководство к лабораторным занятиям.Учебное пособие. Киев 2004, 85 с.</w:t>
      </w:r>
    </w:p>
    <w:p w:rsidR="00A64E9E" w:rsidRPr="00F04B57" w:rsidRDefault="00A64E9E" w:rsidP="00A64E9E">
      <w:pPr>
        <w:jc w:val="both"/>
        <w:rPr>
          <w:vanish/>
          <w:sz w:val="24"/>
          <w:szCs w:val="24"/>
        </w:rPr>
      </w:pPr>
      <w:r w:rsidRPr="00F04B57">
        <w:rPr>
          <w:vanish/>
          <w:sz w:val="24"/>
          <w:szCs w:val="24"/>
        </w:rPr>
        <w:t>Контроль(вопросы,тесты,задачи и пр)</w:t>
      </w:r>
    </w:p>
    <w:p w:rsidR="00A64E9E" w:rsidRPr="00F04B57" w:rsidRDefault="00A64E9E" w:rsidP="00A64E9E">
      <w:pPr>
        <w:jc w:val="both"/>
        <w:rPr>
          <w:b/>
          <w:bCs/>
          <w:vanish/>
          <w:sz w:val="24"/>
          <w:szCs w:val="24"/>
        </w:rPr>
      </w:pPr>
      <w:r w:rsidRPr="00F04B57">
        <w:rPr>
          <w:b/>
          <w:bCs/>
          <w:vanish/>
          <w:sz w:val="24"/>
          <w:szCs w:val="24"/>
        </w:rPr>
        <w:t>1.Основные группы питательных сред,их состав и назначение</w:t>
      </w:r>
    </w:p>
    <w:p w:rsidR="00A64E9E" w:rsidRPr="00F04B57" w:rsidRDefault="00A64E9E" w:rsidP="00A64E9E">
      <w:pPr>
        <w:jc w:val="both"/>
        <w:rPr>
          <w:b/>
          <w:bCs/>
          <w:vanish/>
          <w:sz w:val="24"/>
          <w:szCs w:val="24"/>
        </w:rPr>
      </w:pPr>
      <w:r w:rsidRPr="00F04B57">
        <w:rPr>
          <w:b/>
          <w:bCs/>
          <w:vanish/>
          <w:sz w:val="24"/>
          <w:szCs w:val="24"/>
        </w:rPr>
        <w:t>2.Требования,предъявляемые к питательным средам.</w:t>
      </w:r>
    </w:p>
    <w:p w:rsidR="00A64E9E" w:rsidRPr="00F04B57" w:rsidRDefault="00A64E9E" w:rsidP="00A64E9E">
      <w:pPr>
        <w:jc w:val="both"/>
        <w:rPr>
          <w:b/>
          <w:bCs/>
          <w:vanish/>
          <w:sz w:val="24"/>
          <w:szCs w:val="24"/>
        </w:rPr>
      </w:pPr>
      <w:r w:rsidRPr="00F04B57">
        <w:rPr>
          <w:b/>
          <w:bCs/>
          <w:vanish/>
          <w:sz w:val="24"/>
          <w:szCs w:val="24"/>
        </w:rPr>
        <w:t>3.Понятие о чистой культуре микроорганизмов и методы выделения.</w:t>
      </w:r>
    </w:p>
    <w:p w:rsidR="00A64E9E" w:rsidRPr="00F04B57" w:rsidRDefault="00A64E9E" w:rsidP="00A64E9E">
      <w:pPr>
        <w:jc w:val="both"/>
        <w:rPr>
          <w:b/>
          <w:bCs/>
          <w:vanish/>
          <w:sz w:val="24"/>
          <w:szCs w:val="24"/>
        </w:rPr>
      </w:pPr>
      <w:r w:rsidRPr="00F04B57">
        <w:rPr>
          <w:b/>
          <w:bCs/>
          <w:vanish/>
          <w:sz w:val="24"/>
          <w:szCs w:val="24"/>
        </w:rPr>
        <w:t>4.Рост и размножение бактерий.</w:t>
      </w:r>
    </w:p>
    <w:p w:rsidR="00A64E9E" w:rsidRPr="00F04B57" w:rsidRDefault="00A64E9E" w:rsidP="00A64E9E">
      <w:pPr>
        <w:jc w:val="both"/>
        <w:rPr>
          <w:b/>
          <w:bCs/>
          <w:vanish/>
          <w:sz w:val="24"/>
          <w:szCs w:val="24"/>
        </w:rPr>
      </w:pPr>
      <w:r w:rsidRPr="00F04B57">
        <w:rPr>
          <w:b/>
          <w:bCs/>
          <w:vanish/>
          <w:sz w:val="24"/>
          <w:szCs w:val="24"/>
        </w:rPr>
        <w:t>5.Характеристика колоний.</w:t>
      </w:r>
    </w:p>
    <w:p w:rsidR="00A64E9E" w:rsidRPr="00F04B57" w:rsidRDefault="00A64E9E" w:rsidP="00A64E9E">
      <w:pPr>
        <w:jc w:val="both"/>
        <w:rPr>
          <w:b/>
          <w:bCs/>
          <w:vanish/>
          <w:sz w:val="24"/>
          <w:szCs w:val="24"/>
        </w:rPr>
      </w:pPr>
      <w:r w:rsidRPr="00F04B57">
        <w:rPr>
          <w:b/>
          <w:bCs/>
          <w:vanish/>
          <w:sz w:val="24"/>
          <w:szCs w:val="24"/>
        </w:rPr>
        <w:t>6.Классификация ферментов.</w:t>
      </w:r>
    </w:p>
    <w:p w:rsidR="00A64E9E" w:rsidRPr="00F04B57" w:rsidRDefault="00A64E9E" w:rsidP="00A64E9E">
      <w:pPr>
        <w:jc w:val="both"/>
        <w:rPr>
          <w:b/>
          <w:bCs/>
          <w:vanish/>
          <w:sz w:val="24"/>
          <w:szCs w:val="24"/>
        </w:rPr>
      </w:pPr>
      <w:r w:rsidRPr="00F04B57">
        <w:rPr>
          <w:b/>
          <w:bCs/>
          <w:vanish/>
          <w:sz w:val="24"/>
          <w:szCs w:val="24"/>
        </w:rPr>
        <w:t>7.Идентификация бактерий по ферментативным признакам.</w:t>
      </w:r>
    </w:p>
    <w:p w:rsidR="00A64E9E" w:rsidRPr="00F04B57" w:rsidRDefault="00A64E9E" w:rsidP="00A64E9E">
      <w:pPr>
        <w:jc w:val="both"/>
        <w:rPr>
          <w:b/>
          <w:bCs/>
          <w:vanish/>
          <w:sz w:val="24"/>
          <w:szCs w:val="24"/>
        </w:rPr>
      </w:pPr>
      <w:r w:rsidRPr="00F04B57">
        <w:rPr>
          <w:b/>
          <w:bCs/>
          <w:vanish/>
          <w:sz w:val="24"/>
          <w:szCs w:val="24"/>
        </w:rPr>
        <w:t>8.Примение ферментов в биотехнологии и медицине.</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3.</w:t>
      </w:r>
    </w:p>
    <w:p w:rsidR="00A64E9E" w:rsidRPr="00F04B57" w:rsidRDefault="00A64E9E" w:rsidP="00A64E9E">
      <w:pPr>
        <w:jc w:val="both"/>
        <w:rPr>
          <w:vanish/>
          <w:sz w:val="24"/>
          <w:szCs w:val="24"/>
        </w:rPr>
      </w:pPr>
      <w:r w:rsidRPr="00F04B57">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Изучение методов санитарно-бактериологического исследования почвы,воды,воздуха и лекарственного сырья.</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1.Провести санитарно-бактериологический анализ воздуха методом седиментации.</w:t>
      </w:r>
    </w:p>
    <w:p w:rsidR="00A64E9E" w:rsidRPr="00F04B57" w:rsidRDefault="00A64E9E" w:rsidP="00A64E9E">
      <w:pPr>
        <w:jc w:val="both"/>
        <w:rPr>
          <w:b/>
          <w:bCs/>
          <w:vanish/>
          <w:sz w:val="24"/>
          <w:szCs w:val="24"/>
        </w:rPr>
      </w:pPr>
      <w:r w:rsidRPr="00F04B57">
        <w:rPr>
          <w:b/>
          <w:bCs/>
          <w:vanish/>
          <w:sz w:val="24"/>
          <w:szCs w:val="24"/>
        </w:rPr>
        <w:t>2.Ознакомится с фитопатогенными микроорганизмами.</w:t>
      </w:r>
    </w:p>
    <w:p w:rsidR="00A64E9E" w:rsidRPr="00F04B57" w:rsidRDefault="00A64E9E" w:rsidP="00A64E9E">
      <w:pPr>
        <w:jc w:val="both"/>
        <w:rPr>
          <w:b/>
          <w:bCs/>
          <w:vanish/>
          <w:sz w:val="24"/>
          <w:szCs w:val="24"/>
        </w:rPr>
      </w:pPr>
      <w:r w:rsidRPr="00F04B57">
        <w:rPr>
          <w:b/>
          <w:bCs/>
          <w:vanish/>
          <w:sz w:val="24"/>
          <w:szCs w:val="24"/>
        </w:rPr>
        <w:t>3.Ознакомится с признаками заболеваний растений.Особенности бактериозов,микозов,вирусных инфекций.</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рисунки, схемы, питательные среды,бактериальные петли,живые культуры,спиртовые горелки.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83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212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F04B57" w:rsidRDefault="00A64E9E" w:rsidP="00A64E9E">
      <w:pPr>
        <w:jc w:val="both"/>
        <w:rPr>
          <w:vanish/>
          <w:sz w:val="24"/>
          <w:szCs w:val="24"/>
        </w:rPr>
      </w:pPr>
      <w:r w:rsidRPr="00F04B57">
        <w:rPr>
          <w:vanish/>
          <w:sz w:val="24"/>
          <w:szCs w:val="24"/>
        </w:rPr>
        <w:t>Контроль (вопросы,тесты,задачи и др.)</w:t>
      </w:r>
    </w:p>
    <w:p w:rsidR="00A64E9E" w:rsidRPr="00F04B57" w:rsidRDefault="00A64E9E" w:rsidP="00A64E9E">
      <w:pPr>
        <w:jc w:val="both"/>
        <w:rPr>
          <w:b/>
          <w:bCs/>
          <w:vanish/>
          <w:sz w:val="24"/>
          <w:szCs w:val="24"/>
        </w:rPr>
      </w:pPr>
      <w:r w:rsidRPr="00F04B57">
        <w:rPr>
          <w:b/>
          <w:bCs/>
          <w:vanish/>
          <w:sz w:val="24"/>
          <w:szCs w:val="24"/>
        </w:rPr>
        <w:t>1.Пути проникновения фитопатогенных микроорганизмов в растительный организм,механизмы его поражения.</w:t>
      </w:r>
    </w:p>
    <w:p w:rsidR="00A64E9E" w:rsidRPr="00F04B57" w:rsidRDefault="00A64E9E" w:rsidP="00A64E9E">
      <w:pPr>
        <w:jc w:val="both"/>
        <w:rPr>
          <w:b/>
          <w:bCs/>
          <w:vanish/>
          <w:sz w:val="24"/>
          <w:szCs w:val="24"/>
        </w:rPr>
      </w:pPr>
      <w:r w:rsidRPr="00F04B57">
        <w:rPr>
          <w:b/>
          <w:bCs/>
          <w:vanish/>
          <w:sz w:val="24"/>
          <w:szCs w:val="24"/>
        </w:rPr>
        <w:t>2.Признаки заболеваний растений,особенности бактериозов, вирусных и микоплазменных инфекций.</w:t>
      </w:r>
    </w:p>
    <w:p w:rsidR="00A64E9E" w:rsidRPr="00F04B57" w:rsidRDefault="00A64E9E" w:rsidP="00A64E9E">
      <w:pPr>
        <w:jc w:val="both"/>
        <w:rPr>
          <w:b/>
          <w:bCs/>
          <w:vanish/>
          <w:sz w:val="24"/>
          <w:szCs w:val="24"/>
        </w:rPr>
      </w:pPr>
      <w:r w:rsidRPr="00F04B57">
        <w:rPr>
          <w:b/>
          <w:bCs/>
          <w:vanish/>
          <w:sz w:val="24"/>
          <w:szCs w:val="24"/>
        </w:rPr>
        <w:t>3.Меры борьбы с болезнями растений.</w:t>
      </w:r>
    </w:p>
    <w:p w:rsidR="00A64E9E" w:rsidRPr="00F04B57" w:rsidRDefault="00A64E9E" w:rsidP="00A64E9E">
      <w:pPr>
        <w:jc w:val="both"/>
        <w:rPr>
          <w:b/>
          <w:bCs/>
          <w:vanish/>
          <w:sz w:val="24"/>
          <w:szCs w:val="24"/>
        </w:rPr>
      </w:pPr>
      <w:r w:rsidRPr="00F04B57">
        <w:rPr>
          <w:b/>
          <w:bCs/>
          <w:vanish/>
          <w:sz w:val="24"/>
          <w:szCs w:val="24"/>
        </w:rPr>
        <w:t>4.Понятия о санитарно- показательных  микроорганизмов  воды,почвы,воздуха.</w:t>
      </w:r>
    </w:p>
    <w:p w:rsidR="00A64E9E" w:rsidRPr="00F04B57" w:rsidRDefault="00A64E9E" w:rsidP="00A64E9E">
      <w:pPr>
        <w:jc w:val="both"/>
        <w:rPr>
          <w:b/>
          <w:bCs/>
          <w:vanish/>
          <w:sz w:val="24"/>
          <w:szCs w:val="24"/>
        </w:rPr>
      </w:pPr>
      <w:r w:rsidRPr="00F04B57">
        <w:rPr>
          <w:b/>
          <w:bCs/>
          <w:vanish/>
          <w:sz w:val="24"/>
          <w:szCs w:val="24"/>
        </w:rPr>
        <w:t>5.Микрофлора почвы,воды,воздуха.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Тема 4.</w:t>
      </w:r>
    </w:p>
    <w:p w:rsidR="00A64E9E" w:rsidRPr="00F04B57" w:rsidRDefault="00A64E9E" w:rsidP="00A64E9E">
      <w:pPr>
        <w:jc w:val="both"/>
        <w:rPr>
          <w:vanish/>
          <w:sz w:val="24"/>
          <w:szCs w:val="24"/>
          <w:lang w:val="kk-KZ"/>
        </w:rPr>
      </w:pPr>
      <w:r w:rsidRPr="00F04B57">
        <w:rPr>
          <w:vanish/>
          <w:sz w:val="24"/>
          <w:szCs w:val="24"/>
        </w:rPr>
        <w:t>Генетика бактерий и вирусов.Генетические рекомбинации.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обнаружения мутаций и генетических рекомбинаций у 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виды изменчивости у бактерий и у вирусов.</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Задачи по теме:</w:t>
      </w:r>
    </w:p>
    <w:p w:rsidR="00A64E9E" w:rsidRPr="00F04B57" w:rsidRDefault="00A64E9E" w:rsidP="00A64E9E">
      <w:pPr>
        <w:jc w:val="both"/>
        <w:rPr>
          <w:b/>
          <w:bCs/>
          <w:vanish/>
          <w:sz w:val="24"/>
          <w:szCs w:val="24"/>
          <w:lang w:val="uz-Cyrl-UZ"/>
        </w:rPr>
      </w:pPr>
      <w:r w:rsidRPr="00F04B57">
        <w:rPr>
          <w:b/>
          <w:bCs/>
          <w:vanish/>
          <w:sz w:val="24"/>
          <w:szCs w:val="24"/>
        </w:rPr>
        <w:t>1.Вчем суть явления генетической рекомбинации?</w:t>
      </w:r>
    </w:p>
    <w:p w:rsidR="00A64E9E" w:rsidRPr="00F04B57" w:rsidRDefault="00A64E9E" w:rsidP="00A64E9E">
      <w:pPr>
        <w:jc w:val="both"/>
        <w:rPr>
          <w:b/>
          <w:bCs/>
          <w:vanish/>
          <w:sz w:val="24"/>
          <w:szCs w:val="24"/>
        </w:rPr>
      </w:pPr>
      <w:r w:rsidRPr="00F04B57">
        <w:rPr>
          <w:b/>
          <w:bCs/>
          <w:vanish/>
          <w:sz w:val="24"/>
          <w:szCs w:val="24"/>
        </w:rPr>
        <w:t>2.Генотип и фенотип,понятие о гене.</w:t>
      </w:r>
    </w:p>
    <w:p w:rsidR="00A64E9E" w:rsidRPr="00F04B57" w:rsidRDefault="00A64E9E" w:rsidP="00A64E9E">
      <w:pPr>
        <w:jc w:val="both"/>
        <w:rPr>
          <w:b/>
          <w:bCs/>
          <w:vanish/>
          <w:sz w:val="24"/>
          <w:szCs w:val="24"/>
        </w:rPr>
      </w:pPr>
      <w:r w:rsidRPr="00F04B57">
        <w:rPr>
          <w:b/>
          <w:bCs/>
          <w:vanish/>
          <w:sz w:val="24"/>
          <w:szCs w:val="24"/>
        </w:rPr>
        <w:t>3.Значение рекомбинации в биотехнологии.</w:t>
      </w:r>
    </w:p>
    <w:p w:rsidR="00A64E9E" w:rsidRPr="00F04B57" w:rsidRDefault="00A64E9E" w:rsidP="00A64E9E">
      <w:pPr>
        <w:jc w:val="both"/>
        <w:rPr>
          <w:vanish/>
          <w:sz w:val="24"/>
          <w:szCs w:val="24"/>
        </w:rPr>
      </w:pPr>
      <w:r w:rsidRPr="00F04B57">
        <w:rPr>
          <w:vanish/>
          <w:sz w:val="24"/>
          <w:szCs w:val="24"/>
        </w:rPr>
        <w:t xml:space="preserve"> Раздаточный материал:</w:t>
      </w:r>
    </w:p>
    <w:p w:rsidR="00A64E9E" w:rsidRPr="00F04B57" w:rsidRDefault="00A64E9E" w:rsidP="00A64E9E">
      <w:pPr>
        <w:jc w:val="both"/>
        <w:rPr>
          <w:b/>
          <w:bCs/>
          <w:vanish/>
          <w:sz w:val="24"/>
          <w:szCs w:val="24"/>
        </w:rPr>
      </w:pPr>
      <w:r w:rsidRPr="00F04B57">
        <w:rPr>
          <w:b/>
          <w:bCs/>
          <w:vanish/>
          <w:sz w:val="24"/>
          <w:szCs w:val="24"/>
        </w:rPr>
        <w:t>Схема,рисунки,чашки с демонстрацией трансдукции, конъюгации, трансформации.</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105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106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132 с..</w:t>
      </w:r>
    </w:p>
    <w:p w:rsidR="00A64E9E" w:rsidRPr="00F04B57" w:rsidRDefault="00A64E9E" w:rsidP="00A64E9E">
      <w:pPr>
        <w:jc w:val="both"/>
        <w:rPr>
          <w:vanish/>
          <w:sz w:val="24"/>
          <w:szCs w:val="24"/>
        </w:rPr>
      </w:pPr>
      <w:r w:rsidRPr="00F04B57">
        <w:rPr>
          <w:vanish/>
          <w:sz w:val="24"/>
          <w:szCs w:val="24"/>
        </w:rPr>
        <w:t>Контроль (вопросы, тесты, задачи идр</w:t>
      </w:r>
      <w:r w:rsidRPr="00F04B57">
        <w:rPr>
          <w:vanish/>
          <w:sz w:val="24"/>
          <w:szCs w:val="24"/>
          <w:lang w:val="kk-KZ"/>
        </w:rPr>
        <w:t>.</w:t>
      </w:r>
      <w:r w:rsidRPr="00F04B57">
        <w:rPr>
          <w:vanish/>
          <w:sz w:val="24"/>
          <w:szCs w:val="24"/>
        </w:rPr>
        <w:t>):</w:t>
      </w:r>
    </w:p>
    <w:p w:rsidR="00A64E9E" w:rsidRPr="00F04B57" w:rsidRDefault="00A64E9E" w:rsidP="00A64E9E">
      <w:pPr>
        <w:jc w:val="both"/>
        <w:rPr>
          <w:b/>
          <w:bCs/>
          <w:vanish/>
          <w:sz w:val="24"/>
          <w:szCs w:val="24"/>
        </w:rPr>
      </w:pPr>
      <w:r w:rsidRPr="00F04B57">
        <w:rPr>
          <w:b/>
          <w:bCs/>
          <w:vanish/>
          <w:sz w:val="24"/>
          <w:szCs w:val="24"/>
        </w:rPr>
        <w:t>1.Назвать виды мутации.</w:t>
      </w:r>
    </w:p>
    <w:p w:rsidR="00A64E9E" w:rsidRPr="00F04B57" w:rsidRDefault="00A64E9E" w:rsidP="00A64E9E">
      <w:pPr>
        <w:jc w:val="both"/>
        <w:rPr>
          <w:b/>
          <w:bCs/>
          <w:vanish/>
          <w:sz w:val="24"/>
          <w:szCs w:val="24"/>
        </w:rPr>
      </w:pPr>
      <w:r w:rsidRPr="00F04B57">
        <w:rPr>
          <w:b/>
          <w:bCs/>
          <w:vanish/>
          <w:sz w:val="24"/>
          <w:szCs w:val="24"/>
        </w:rPr>
        <w:t>2.Дать понятие о трансдукции.</w:t>
      </w:r>
    </w:p>
    <w:p w:rsidR="00A64E9E" w:rsidRPr="00F04B57" w:rsidRDefault="00A64E9E" w:rsidP="00A64E9E">
      <w:pPr>
        <w:jc w:val="both"/>
        <w:rPr>
          <w:b/>
          <w:bCs/>
          <w:vanish/>
          <w:sz w:val="24"/>
          <w:szCs w:val="24"/>
        </w:rPr>
      </w:pPr>
      <w:r w:rsidRPr="00F04B57">
        <w:rPr>
          <w:b/>
          <w:bCs/>
          <w:vanish/>
          <w:sz w:val="24"/>
          <w:szCs w:val="24"/>
        </w:rPr>
        <w:t>3.Понятие о конъюгации</w:t>
      </w:r>
    </w:p>
    <w:p w:rsidR="00A64E9E" w:rsidRPr="00F04B57" w:rsidRDefault="00A64E9E" w:rsidP="00A64E9E">
      <w:pPr>
        <w:jc w:val="both"/>
        <w:rPr>
          <w:b/>
          <w:bCs/>
          <w:vanish/>
          <w:sz w:val="24"/>
          <w:szCs w:val="24"/>
        </w:rPr>
      </w:pPr>
      <w:r w:rsidRPr="00F04B57">
        <w:rPr>
          <w:b/>
          <w:bCs/>
          <w:vanish/>
          <w:sz w:val="24"/>
          <w:szCs w:val="24"/>
        </w:rPr>
        <w:t>4.Определить понятие трансформации.</w:t>
      </w:r>
    </w:p>
    <w:p w:rsidR="00A64E9E" w:rsidRPr="00F04B57" w:rsidRDefault="00A64E9E" w:rsidP="00A64E9E">
      <w:pPr>
        <w:jc w:val="both"/>
        <w:rPr>
          <w:b/>
          <w:bCs/>
          <w:vanish/>
          <w:sz w:val="24"/>
          <w:szCs w:val="24"/>
        </w:rPr>
      </w:pPr>
      <w:r w:rsidRPr="00F04B57">
        <w:rPr>
          <w:b/>
          <w:bCs/>
          <w:vanish/>
          <w:sz w:val="24"/>
          <w:szCs w:val="24"/>
        </w:rPr>
        <w:t>5.Репарация вирусов</w:t>
      </w: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r w:rsidRPr="00F04B57">
        <w:rPr>
          <w:vanish/>
          <w:sz w:val="24"/>
          <w:szCs w:val="24"/>
        </w:rPr>
        <w:t>Тесты в блоке контрольно-измерительные средство</w:t>
      </w:r>
      <w:r w:rsidRPr="00F04B57">
        <w:rPr>
          <w:b/>
          <w:bCs/>
          <w:vanish/>
          <w:sz w:val="24"/>
          <w:szCs w:val="24"/>
        </w:rPr>
        <w:t>.</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5</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Методы определения чувствительности бактерий к антибиотикам.</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1.Изучить антибиотикорезистентность бактерий</w:t>
      </w:r>
    </w:p>
    <w:p w:rsidR="00A64E9E" w:rsidRPr="00F04B57" w:rsidRDefault="00A64E9E" w:rsidP="00A64E9E">
      <w:pPr>
        <w:jc w:val="both"/>
        <w:rPr>
          <w:b/>
          <w:bCs/>
          <w:vanish/>
          <w:sz w:val="24"/>
          <w:szCs w:val="24"/>
        </w:rPr>
      </w:pPr>
      <w:r w:rsidRPr="00F04B57">
        <w:rPr>
          <w:b/>
          <w:bCs/>
          <w:vanish/>
          <w:sz w:val="24"/>
          <w:szCs w:val="24"/>
        </w:rPr>
        <w:t>2.Знать побочное действие антибактериальных химиопрепаратов на человеческий организм</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lang w:val="kk-KZ"/>
        </w:rPr>
      </w:pPr>
      <w:r w:rsidRPr="00F04B57">
        <w:rPr>
          <w:vanish/>
          <w:sz w:val="24"/>
          <w:szCs w:val="24"/>
        </w:rPr>
        <w:t>Задания по теме</w:t>
      </w:r>
      <w:r w:rsidRPr="00F04B57">
        <w:rPr>
          <w:vanish/>
          <w:sz w:val="24"/>
          <w:szCs w:val="24"/>
          <w:lang w:val="kk-KZ"/>
        </w:rPr>
        <w:t>:</w:t>
      </w:r>
    </w:p>
    <w:p w:rsidR="00A64E9E" w:rsidRPr="00F04B57" w:rsidRDefault="00A64E9E" w:rsidP="00A64E9E">
      <w:pPr>
        <w:jc w:val="both"/>
        <w:rPr>
          <w:b/>
          <w:bCs/>
          <w:vanish/>
          <w:sz w:val="24"/>
          <w:szCs w:val="24"/>
        </w:rPr>
      </w:pPr>
      <w:r w:rsidRPr="00F04B57">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F04B57" w:rsidRDefault="00A64E9E" w:rsidP="00A64E9E">
      <w:pPr>
        <w:jc w:val="both"/>
        <w:rPr>
          <w:b/>
          <w:bCs/>
          <w:vanish/>
          <w:sz w:val="24"/>
          <w:szCs w:val="24"/>
        </w:rPr>
      </w:pPr>
      <w:r w:rsidRPr="00F04B57">
        <w:rPr>
          <w:b/>
          <w:bCs/>
          <w:vanish/>
          <w:sz w:val="24"/>
          <w:szCs w:val="24"/>
        </w:rPr>
        <w:t>2.Определение чувствительности стафилакокков и эшерихии к антибиотикам методом бумажных дисков.</w:t>
      </w:r>
    </w:p>
    <w:p w:rsidR="00A64E9E" w:rsidRPr="00F04B57" w:rsidRDefault="00A64E9E" w:rsidP="00A64E9E">
      <w:pPr>
        <w:jc w:val="both"/>
        <w:rPr>
          <w:vanish/>
          <w:sz w:val="24"/>
          <w:szCs w:val="24"/>
          <w:lang w:val="kk-KZ"/>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термостаты,спиртовки,штативы,петли,диски антибиотиков (стандарт),живые культуры (</w:t>
      </w:r>
      <w:r w:rsidRPr="00F04B57">
        <w:rPr>
          <w:b/>
          <w:bCs/>
          <w:vanish/>
          <w:sz w:val="24"/>
          <w:szCs w:val="24"/>
          <w:lang w:val="en-US"/>
        </w:rPr>
        <w:t>c</w:t>
      </w:r>
      <w:r w:rsidRPr="00F04B57">
        <w:rPr>
          <w:b/>
          <w:bCs/>
          <w:vanish/>
          <w:sz w:val="24"/>
          <w:szCs w:val="24"/>
        </w:rPr>
        <w:t>тафилококков и кишечной палочки)</w:t>
      </w:r>
    </w:p>
    <w:p w:rsidR="00A64E9E" w:rsidRPr="00F04B57" w:rsidRDefault="00A64E9E" w:rsidP="00A64E9E">
      <w:pPr>
        <w:jc w:val="both"/>
        <w:rPr>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 xml:space="preserve"> 1.Под ред.Воробьева А.А. Медицинская микробиология,вирусология и иммунология.Москва, МИА, 2006,131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272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2004,202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1.Классификация антибиотиков.</w:t>
      </w:r>
    </w:p>
    <w:p w:rsidR="00A64E9E" w:rsidRPr="00F04B57" w:rsidRDefault="00A64E9E" w:rsidP="00A64E9E">
      <w:pPr>
        <w:jc w:val="both"/>
        <w:rPr>
          <w:b/>
          <w:bCs/>
          <w:vanish/>
          <w:sz w:val="24"/>
          <w:szCs w:val="24"/>
        </w:rPr>
      </w:pPr>
      <w:r w:rsidRPr="00F04B57">
        <w:rPr>
          <w:b/>
          <w:bCs/>
          <w:vanish/>
          <w:sz w:val="24"/>
          <w:szCs w:val="24"/>
        </w:rPr>
        <w:t>2.Антибиотикорезистентность микроорганизмов.</w:t>
      </w:r>
    </w:p>
    <w:p w:rsidR="00A64E9E" w:rsidRPr="00F04B57" w:rsidRDefault="00A64E9E" w:rsidP="00A64E9E">
      <w:pPr>
        <w:jc w:val="both"/>
        <w:rPr>
          <w:b/>
          <w:bCs/>
          <w:vanish/>
          <w:sz w:val="24"/>
          <w:szCs w:val="24"/>
        </w:rPr>
      </w:pPr>
      <w:r w:rsidRPr="00F04B57">
        <w:rPr>
          <w:b/>
          <w:bCs/>
          <w:vanish/>
          <w:sz w:val="24"/>
          <w:szCs w:val="24"/>
        </w:rPr>
        <w:t>3.Методы изучения антибиотикорезистентности у микроорганизмов.</w:t>
      </w:r>
    </w:p>
    <w:p w:rsidR="00A64E9E" w:rsidRPr="00F04B57" w:rsidRDefault="00A64E9E" w:rsidP="00A64E9E">
      <w:pPr>
        <w:jc w:val="both"/>
        <w:rPr>
          <w:b/>
          <w:bCs/>
          <w:vanish/>
          <w:sz w:val="24"/>
          <w:szCs w:val="24"/>
        </w:rPr>
      </w:pPr>
      <w:r w:rsidRPr="00F04B57">
        <w:rPr>
          <w:b/>
          <w:bCs/>
          <w:vanish/>
          <w:sz w:val="24"/>
          <w:szCs w:val="24"/>
        </w:rPr>
        <w:t>4.Побочные действия антибиотиков на организм.</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6. </w:t>
      </w:r>
    </w:p>
    <w:p w:rsidR="00A64E9E" w:rsidRPr="00F04B57" w:rsidRDefault="00A64E9E" w:rsidP="00A64E9E">
      <w:pPr>
        <w:jc w:val="both"/>
        <w:rPr>
          <w:vanish/>
          <w:sz w:val="24"/>
          <w:szCs w:val="24"/>
        </w:rPr>
      </w:pPr>
      <w:r w:rsidRPr="00F04B57">
        <w:rPr>
          <w:vanish/>
          <w:sz w:val="24"/>
          <w:szCs w:val="24"/>
        </w:rPr>
        <w:t>Принципы серодиагностики.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b/>
          <w:bCs/>
          <w:vanish/>
          <w:sz w:val="24"/>
          <w:szCs w:val="24"/>
        </w:rPr>
      </w:pPr>
      <w:r w:rsidRPr="00F04B57">
        <w:rPr>
          <w:b/>
          <w:bCs/>
          <w:vanish/>
          <w:sz w:val="24"/>
          <w:szCs w:val="24"/>
        </w:rPr>
        <w:t>Знать химические основы реакций иммунитета.</w:t>
      </w:r>
    </w:p>
    <w:p w:rsidR="00A64E9E" w:rsidRPr="00F04B57" w:rsidRDefault="00A64E9E" w:rsidP="00A64E9E">
      <w:pPr>
        <w:jc w:val="both"/>
        <w:rPr>
          <w:vanish/>
          <w:sz w:val="24"/>
          <w:szCs w:val="24"/>
          <w:lang w:val="kk-KZ"/>
        </w:rPr>
      </w:pPr>
      <w:r w:rsidRPr="00F04B57">
        <w:rPr>
          <w:vanish/>
          <w:sz w:val="24"/>
          <w:szCs w:val="24"/>
        </w:rPr>
        <w:t xml:space="preserve">Задачи обучения: </w:t>
      </w:r>
    </w:p>
    <w:p w:rsidR="00A64E9E" w:rsidRPr="00F04B57" w:rsidRDefault="00A64E9E" w:rsidP="00A64E9E">
      <w:pPr>
        <w:jc w:val="both"/>
        <w:rPr>
          <w:b/>
          <w:bCs/>
          <w:vanish/>
          <w:sz w:val="24"/>
          <w:szCs w:val="24"/>
        </w:rPr>
      </w:pPr>
      <w:r w:rsidRPr="00F04B57">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1.Постановить реакция кольцепреципитацию .</w:t>
      </w:r>
    </w:p>
    <w:p w:rsidR="00A64E9E" w:rsidRPr="00F04B57" w:rsidRDefault="00A64E9E" w:rsidP="00A64E9E">
      <w:pPr>
        <w:jc w:val="both"/>
        <w:rPr>
          <w:b/>
          <w:bCs/>
          <w:vanish/>
          <w:sz w:val="24"/>
          <w:szCs w:val="24"/>
        </w:rPr>
      </w:pPr>
      <w:r w:rsidRPr="00F04B57">
        <w:rPr>
          <w:b/>
          <w:bCs/>
          <w:vanish/>
          <w:sz w:val="24"/>
          <w:szCs w:val="24"/>
        </w:rPr>
        <w:t>2.Поставить ориентировочную реакцию агглютинации на стекле.</w:t>
      </w:r>
    </w:p>
    <w:p w:rsidR="00A64E9E" w:rsidRPr="00F04B57" w:rsidRDefault="00A64E9E" w:rsidP="00A64E9E">
      <w:pPr>
        <w:jc w:val="both"/>
        <w:rPr>
          <w:b/>
          <w:bCs/>
          <w:vanish/>
          <w:sz w:val="24"/>
          <w:szCs w:val="24"/>
        </w:rPr>
      </w:pPr>
      <w:r w:rsidRPr="00F04B57">
        <w:rPr>
          <w:b/>
          <w:bCs/>
          <w:vanish/>
          <w:sz w:val="24"/>
          <w:szCs w:val="24"/>
        </w:rPr>
        <w:t>3.Прочитать реакцию, сделать выводы.</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1.пробирка с агглютинирующей сывороткой.</w:t>
      </w:r>
    </w:p>
    <w:p w:rsidR="00A64E9E" w:rsidRPr="00F04B57" w:rsidRDefault="00A64E9E" w:rsidP="00A64E9E">
      <w:pPr>
        <w:jc w:val="both"/>
        <w:rPr>
          <w:b/>
          <w:bCs/>
          <w:vanish/>
          <w:sz w:val="24"/>
          <w:szCs w:val="24"/>
        </w:rPr>
      </w:pPr>
      <w:r w:rsidRPr="00F04B57">
        <w:rPr>
          <w:b/>
          <w:bCs/>
          <w:vanish/>
          <w:sz w:val="24"/>
          <w:szCs w:val="24"/>
        </w:rPr>
        <w:t>2.пробирка с преципитирующей сывороткой.</w:t>
      </w:r>
    </w:p>
    <w:p w:rsidR="00A64E9E" w:rsidRPr="00F04B57" w:rsidRDefault="00A64E9E" w:rsidP="00A64E9E">
      <w:pPr>
        <w:jc w:val="both"/>
        <w:rPr>
          <w:b/>
          <w:bCs/>
          <w:vanish/>
          <w:sz w:val="24"/>
          <w:szCs w:val="24"/>
        </w:rPr>
      </w:pPr>
      <w:r w:rsidRPr="00F04B57">
        <w:rPr>
          <w:b/>
          <w:bCs/>
          <w:vanish/>
          <w:sz w:val="24"/>
          <w:szCs w:val="24"/>
        </w:rPr>
        <w:t>3.пробирка с антигеном (пастеровская пипетка)</w:t>
      </w:r>
    </w:p>
    <w:p w:rsidR="00A64E9E" w:rsidRPr="00F04B57" w:rsidRDefault="00A64E9E" w:rsidP="00A64E9E">
      <w:pPr>
        <w:jc w:val="both"/>
        <w:rPr>
          <w:b/>
          <w:bCs/>
          <w:vanish/>
          <w:sz w:val="24"/>
          <w:szCs w:val="24"/>
        </w:rPr>
      </w:pPr>
      <w:r w:rsidRPr="00F04B57">
        <w:rPr>
          <w:b/>
          <w:bCs/>
          <w:vanish/>
          <w:sz w:val="24"/>
          <w:szCs w:val="24"/>
        </w:rPr>
        <w:t>4.изотонический раствор натрия хлора.</w:t>
      </w:r>
    </w:p>
    <w:p w:rsidR="00A64E9E" w:rsidRPr="00F04B57" w:rsidRDefault="00A64E9E" w:rsidP="00A64E9E">
      <w:pPr>
        <w:jc w:val="both"/>
        <w:rPr>
          <w:b/>
          <w:bCs/>
          <w:vanish/>
          <w:sz w:val="24"/>
          <w:szCs w:val="24"/>
        </w:rPr>
      </w:pPr>
      <w:r w:rsidRPr="00F04B57">
        <w:rPr>
          <w:b/>
          <w:bCs/>
          <w:vanish/>
          <w:sz w:val="24"/>
          <w:szCs w:val="24"/>
        </w:rPr>
        <w:t>5.пробирка суточной живой культуры микроорганизмов.</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2006,283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2004,176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245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1.Реакции антиген-антитела.Химические основы.</w:t>
      </w:r>
    </w:p>
    <w:p w:rsidR="00A64E9E" w:rsidRPr="00F04B57" w:rsidRDefault="00A64E9E" w:rsidP="00A64E9E">
      <w:pPr>
        <w:jc w:val="both"/>
        <w:rPr>
          <w:b/>
          <w:bCs/>
          <w:vanish/>
          <w:sz w:val="24"/>
          <w:szCs w:val="24"/>
        </w:rPr>
      </w:pPr>
      <w:r w:rsidRPr="00F04B57">
        <w:rPr>
          <w:b/>
          <w:bCs/>
          <w:vanish/>
          <w:sz w:val="24"/>
          <w:szCs w:val="24"/>
        </w:rPr>
        <w:t>2.Методы выявления антител-антигенов,основанные на реакции преципитации и на реакции агглютинации.</w:t>
      </w:r>
    </w:p>
    <w:p w:rsidR="00A64E9E" w:rsidRPr="00F04B57" w:rsidRDefault="00A64E9E" w:rsidP="00A64E9E">
      <w:pPr>
        <w:jc w:val="both"/>
        <w:rPr>
          <w:b/>
          <w:bCs/>
          <w:vanish/>
          <w:sz w:val="24"/>
          <w:szCs w:val="24"/>
        </w:rPr>
      </w:pPr>
      <w:r w:rsidRPr="00F04B57">
        <w:rPr>
          <w:b/>
          <w:bCs/>
          <w:vanish/>
          <w:sz w:val="24"/>
          <w:szCs w:val="24"/>
        </w:rPr>
        <w:t>3.Методы выявления антител и антигенов,основанные на реакция лизиса.</w:t>
      </w:r>
    </w:p>
    <w:p w:rsidR="00A64E9E" w:rsidRPr="00F04B57" w:rsidRDefault="00A64E9E" w:rsidP="00A64E9E">
      <w:pPr>
        <w:jc w:val="both"/>
        <w:rPr>
          <w:b/>
          <w:bCs/>
          <w:vanish/>
          <w:sz w:val="24"/>
          <w:szCs w:val="24"/>
        </w:rPr>
      </w:pPr>
      <w:r w:rsidRPr="00F04B57">
        <w:rPr>
          <w:b/>
          <w:bCs/>
          <w:vanish/>
          <w:sz w:val="24"/>
          <w:szCs w:val="24"/>
        </w:rPr>
        <w:t>4.Реакция связывания комплемента.</w:t>
      </w:r>
    </w:p>
    <w:p w:rsidR="00A64E9E" w:rsidRPr="00F04B57" w:rsidRDefault="00A64E9E" w:rsidP="00A64E9E">
      <w:pPr>
        <w:jc w:val="both"/>
        <w:rPr>
          <w:b/>
          <w:bCs/>
          <w:vanish/>
          <w:sz w:val="24"/>
          <w:szCs w:val="24"/>
        </w:rPr>
      </w:pPr>
      <w:r w:rsidRPr="00F04B57">
        <w:rPr>
          <w:b/>
          <w:bCs/>
          <w:vanish/>
          <w:sz w:val="24"/>
          <w:szCs w:val="24"/>
        </w:rPr>
        <w:t>5. Практическое  использования реакций иммунитета.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7.</w:t>
      </w:r>
    </w:p>
    <w:p w:rsidR="00A64E9E" w:rsidRPr="00F04B57" w:rsidRDefault="00A64E9E" w:rsidP="00A64E9E">
      <w:pPr>
        <w:jc w:val="both"/>
        <w:rPr>
          <w:vanish/>
          <w:sz w:val="24"/>
          <w:szCs w:val="24"/>
        </w:rPr>
      </w:pPr>
      <w:r w:rsidRPr="00F04B57">
        <w:rPr>
          <w:vanish/>
          <w:sz w:val="24"/>
          <w:szCs w:val="24"/>
        </w:rPr>
        <w:t>Виды аллергии.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Изучение механизмов возникновения аллергии и их видов.</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Знать классификацию аллергических реакций (разделение на типы)</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lang w:val="kk-KZ"/>
        </w:rPr>
      </w:pPr>
      <w:r w:rsidRPr="00F04B57">
        <w:rPr>
          <w:vanish/>
          <w:sz w:val="24"/>
          <w:szCs w:val="24"/>
        </w:rPr>
        <w:t>Задания по теме:</w:t>
      </w:r>
    </w:p>
    <w:p w:rsidR="00A64E9E" w:rsidRPr="00F04B57" w:rsidRDefault="00A64E9E" w:rsidP="00A64E9E">
      <w:pPr>
        <w:jc w:val="both"/>
        <w:rPr>
          <w:vanish/>
          <w:sz w:val="24"/>
          <w:szCs w:val="24"/>
        </w:rPr>
      </w:pPr>
      <w:r w:rsidRPr="00F04B57">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 xml:space="preserve"> схемы-плакаты, аллергены ( модули)</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275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187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1.Анафилакцция (местная и системная реакция)</w:t>
      </w:r>
    </w:p>
    <w:p w:rsidR="00A64E9E" w:rsidRPr="00F04B57" w:rsidRDefault="00A64E9E" w:rsidP="00A64E9E">
      <w:pPr>
        <w:jc w:val="both"/>
        <w:rPr>
          <w:b/>
          <w:bCs/>
          <w:vanish/>
          <w:sz w:val="24"/>
          <w:szCs w:val="24"/>
        </w:rPr>
      </w:pPr>
      <w:r w:rsidRPr="00F04B57">
        <w:rPr>
          <w:b/>
          <w:bCs/>
          <w:vanish/>
          <w:sz w:val="24"/>
          <w:szCs w:val="24"/>
        </w:rPr>
        <w:t xml:space="preserve">2.Аллергическая реакция </w:t>
      </w:r>
      <w:r w:rsidRPr="00F04B57">
        <w:rPr>
          <w:b/>
          <w:bCs/>
          <w:vanish/>
          <w:sz w:val="24"/>
          <w:szCs w:val="24"/>
          <w:lang w:val="en-US"/>
        </w:rPr>
        <w:t>II</w:t>
      </w:r>
      <w:r w:rsidRPr="00F04B57">
        <w:rPr>
          <w:b/>
          <w:bCs/>
          <w:vanish/>
          <w:sz w:val="24"/>
          <w:szCs w:val="24"/>
        </w:rPr>
        <w:t xml:space="preserve"> типа (цитотоксические)</w:t>
      </w:r>
    </w:p>
    <w:p w:rsidR="00A64E9E" w:rsidRPr="00F04B57" w:rsidRDefault="00A64E9E" w:rsidP="00A64E9E">
      <w:pPr>
        <w:jc w:val="both"/>
        <w:rPr>
          <w:b/>
          <w:bCs/>
          <w:vanish/>
          <w:sz w:val="24"/>
          <w:szCs w:val="24"/>
        </w:rPr>
      </w:pPr>
      <w:r w:rsidRPr="00F04B57">
        <w:rPr>
          <w:b/>
          <w:bCs/>
          <w:vanish/>
          <w:sz w:val="24"/>
          <w:szCs w:val="24"/>
        </w:rPr>
        <w:t xml:space="preserve">3.Реакции </w:t>
      </w:r>
      <w:r w:rsidRPr="00F04B57">
        <w:rPr>
          <w:b/>
          <w:bCs/>
          <w:vanish/>
          <w:sz w:val="24"/>
          <w:szCs w:val="24"/>
          <w:lang w:val="en-US"/>
        </w:rPr>
        <w:t>III</w:t>
      </w:r>
      <w:r w:rsidRPr="00F04B57">
        <w:rPr>
          <w:b/>
          <w:bCs/>
          <w:vanish/>
          <w:sz w:val="24"/>
          <w:szCs w:val="24"/>
        </w:rPr>
        <w:t xml:space="preserve"> типа (иммунокомплексные)</w:t>
      </w:r>
    </w:p>
    <w:p w:rsidR="00A64E9E" w:rsidRPr="00F04B57" w:rsidRDefault="00A64E9E" w:rsidP="00A64E9E">
      <w:pPr>
        <w:jc w:val="both"/>
        <w:rPr>
          <w:b/>
          <w:bCs/>
          <w:vanish/>
          <w:sz w:val="24"/>
          <w:szCs w:val="24"/>
        </w:rPr>
      </w:pPr>
      <w:r w:rsidRPr="00F04B57">
        <w:rPr>
          <w:b/>
          <w:bCs/>
          <w:vanish/>
          <w:sz w:val="24"/>
          <w:szCs w:val="24"/>
        </w:rPr>
        <w:t xml:space="preserve">4.Реакции  </w:t>
      </w:r>
      <w:r w:rsidRPr="00F04B57">
        <w:rPr>
          <w:b/>
          <w:bCs/>
          <w:vanish/>
          <w:sz w:val="24"/>
          <w:szCs w:val="24"/>
          <w:lang w:val="en-US"/>
        </w:rPr>
        <w:t>IV</w:t>
      </w:r>
      <w:r w:rsidRPr="00F04B57">
        <w:rPr>
          <w:b/>
          <w:bCs/>
          <w:vanish/>
          <w:sz w:val="24"/>
          <w:szCs w:val="24"/>
        </w:rPr>
        <w:t xml:space="preserve">типа (опосредованные Т-лимфацитами)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8.</w:t>
      </w:r>
    </w:p>
    <w:p w:rsidR="00A64E9E" w:rsidRPr="00F04B57" w:rsidRDefault="00A64E9E" w:rsidP="00A64E9E">
      <w:pPr>
        <w:jc w:val="both"/>
        <w:rPr>
          <w:vanish/>
          <w:sz w:val="24"/>
          <w:szCs w:val="24"/>
        </w:rPr>
      </w:pPr>
      <w:r w:rsidRPr="00F04B57">
        <w:rPr>
          <w:vanish/>
          <w:sz w:val="24"/>
          <w:szCs w:val="24"/>
        </w:rPr>
        <w:t xml:space="preserve"> Грам (+) и грам (-)патогенные кокки:стафилококки,стрептококки,менингококки и гонококки. Лабораторная диагностика, препараты для лечения и их профилактики.</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Знать принципы микробиологической диагностики заболеваний, вызванных патогенными кокками.</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дифференциации и идентификации стафилококков,стрептококков, патогенных нейссерий.</w:t>
      </w:r>
    </w:p>
    <w:p w:rsidR="00A64E9E" w:rsidRPr="00F04B57" w:rsidRDefault="00A64E9E" w:rsidP="00A64E9E">
      <w:pPr>
        <w:jc w:val="both"/>
        <w:rPr>
          <w:b/>
          <w:bCs/>
          <w:vanish/>
          <w:sz w:val="24"/>
          <w:szCs w:val="24"/>
          <w:lang w:val="kk-KZ"/>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 xml:space="preserve">Задания по теме: </w:t>
      </w:r>
    </w:p>
    <w:p w:rsidR="00A64E9E" w:rsidRPr="00F04B57" w:rsidRDefault="00A64E9E" w:rsidP="00A64E9E">
      <w:pPr>
        <w:jc w:val="both"/>
        <w:rPr>
          <w:b/>
          <w:bCs/>
          <w:vanish/>
          <w:sz w:val="24"/>
          <w:szCs w:val="24"/>
        </w:rPr>
      </w:pPr>
      <w:r w:rsidRPr="00F04B57">
        <w:rPr>
          <w:b/>
          <w:bCs/>
          <w:vanish/>
          <w:sz w:val="24"/>
          <w:szCs w:val="24"/>
        </w:rPr>
        <w:t>1.Бактериологический метод-посев исследуемого материала (гноя) на элективные среды</w:t>
      </w:r>
    </w:p>
    <w:p w:rsidR="00A64E9E" w:rsidRPr="00F04B57" w:rsidRDefault="00A64E9E" w:rsidP="00A64E9E">
      <w:pPr>
        <w:jc w:val="both"/>
        <w:rPr>
          <w:b/>
          <w:bCs/>
          <w:vanish/>
          <w:sz w:val="24"/>
          <w:szCs w:val="24"/>
        </w:rPr>
      </w:pPr>
      <w:r w:rsidRPr="00F04B57">
        <w:rPr>
          <w:b/>
          <w:bCs/>
          <w:vanish/>
          <w:sz w:val="24"/>
          <w:szCs w:val="24"/>
        </w:rPr>
        <w:t>2.Бактериоскопический метод-приготовление мазка,окрашивание по Граму и микроскопирования</w:t>
      </w:r>
    </w:p>
    <w:p w:rsidR="00A64E9E" w:rsidRPr="00F04B57" w:rsidRDefault="00A64E9E" w:rsidP="00A64E9E">
      <w:pPr>
        <w:jc w:val="both"/>
        <w:rPr>
          <w:b/>
          <w:bCs/>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1.Чистая культура стафилококков на кровяном желточно-солевом агаре (демонстрация).</w:t>
      </w:r>
    </w:p>
    <w:p w:rsidR="00A64E9E" w:rsidRPr="00F04B57" w:rsidRDefault="00A64E9E" w:rsidP="00A64E9E">
      <w:pPr>
        <w:jc w:val="both"/>
        <w:rPr>
          <w:b/>
          <w:bCs/>
          <w:vanish/>
          <w:sz w:val="24"/>
          <w:szCs w:val="24"/>
        </w:rPr>
      </w:pPr>
      <w:r w:rsidRPr="00F04B57">
        <w:rPr>
          <w:b/>
          <w:bCs/>
          <w:vanish/>
          <w:sz w:val="24"/>
          <w:szCs w:val="24"/>
        </w:rPr>
        <w:t>2.Посев гноя на кровяной агар- для выявления гемолитических свойств.</w:t>
      </w:r>
    </w:p>
    <w:p w:rsidR="00A64E9E" w:rsidRPr="00F04B57" w:rsidRDefault="00A64E9E" w:rsidP="00A64E9E">
      <w:pPr>
        <w:jc w:val="both"/>
        <w:rPr>
          <w:b/>
          <w:bCs/>
          <w:vanish/>
          <w:sz w:val="24"/>
          <w:szCs w:val="24"/>
        </w:rPr>
      </w:pPr>
      <w:r w:rsidRPr="00F04B57">
        <w:rPr>
          <w:b/>
          <w:bCs/>
          <w:vanish/>
          <w:sz w:val="24"/>
          <w:szCs w:val="24"/>
        </w:rPr>
        <w:t>3.Готовые мазки менингококков и гонококков (демонстрация).</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 2006, 328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 Шевелева Н.Е., Стегний М.Ю. Микробиология. Киев 2004, 330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348 с.</w:t>
      </w:r>
    </w:p>
    <w:p w:rsidR="00A64E9E" w:rsidRPr="00F04B57" w:rsidRDefault="00A64E9E" w:rsidP="00A64E9E">
      <w:pPr>
        <w:jc w:val="both"/>
        <w:rPr>
          <w:vanish/>
          <w:sz w:val="24"/>
          <w:szCs w:val="24"/>
        </w:rPr>
      </w:pP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1.Лабораторная диагностика  стафилококковых инфекции и стрептококковых.</w:t>
      </w:r>
    </w:p>
    <w:p w:rsidR="00A64E9E" w:rsidRPr="00F04B57" w:rsidRDefault="00A64E9E" w:rsidP="00A64E9E">
      <w:pPr>
        <w:jc w:val="both"/>
        <w:rPr>
          <w:b/>
          <w:bCs/>
          <w:vanish/>
          <w:sz w:val="24"/>
          <w:szCs w:val="24"/>
        </w:rPr>
      </w:pPr>
      <w:r w:rsidRPr="00F04B57">
        <w:rPr>
          <w:b/>
          <w:bCs/>
          <w:vanish/>
          <w:sz w:val="24"/>
          <w:szCs w:val="24"/>
        </w:rPr>
        <w:t xml:space="preserve">2.Факторы вирулентности их.  </w:t>
      </w:r>
    </w:p>
    <w:p w:rsidR="00A64E9E" w:rsidRPr="00F04B57" w:rsidRDefault="00A64E9E" w:rsidP="00A64E9E">
      <w:pPr>
        <w:jc w:val="both"/>
        <w:rPr>
          <w:b/>
          <w:bCs/>
          <w:vanish/>
          <w:sz w:val="24"/>
          <w:szCs w:val="24"/>
        </w:rPr>
      </w:pPr>
      <w:r w:rsidRPr="00F04B57">
        <w:rPr>
          <w:b/>
          <w:bCs/>
          <w:vanish/>
          <w:sz w:val="24"/>
          <w:szCs w:val="24"/>
        </w:rPr>
        <w:t>3.Стрептококки и стафилококки таксономическое положение морфологические и культуральные  особенности.</w:t>
      </w:r>
    </w:p>
    <w:p w:rsidR="00A64E9E" w:rsidRPr="00F04B57" w:rsidRDefault="00A64E9E" w:rsidP="00A64E9E">
      <w:pPr>
        <w:jc w:val="both"/>
        <w:rPr>
          <w:b/>
          <w:bCs/>
          <w:vanish/>
          <w:sz w:val="24"/>
          <w:szCs w:val="24"/>
        </w:rPr>
      </w:pPr>
      <w:r w:rsidRPr="00F04B57">
        <w:rPr>
          <w:b/>
          <w:bCs/>
          <w:vanish/>
          <w:sz w:val="24"/>
          <w:szCs w:val="24"/>
        </w:rPr>
        <w:t>4.Менингококки и гонококк, их биологические особенности</w:t>
      </w:r>
    </w:p>
    <w:p w:rsidR="00A64E9E" w:rsidRPr="00F04B57" w:rsidRDefault="00A64E9E" w:rsidP="00A64E9E">
      <w:pPr>
        <w:jc w:val="both"/>
        <w:rPr>
          <w:b/>
          <w:bCs/>
          <w:vanish/>
          <w:sz w:val="24"/>
          <w:szCs w:val="24"/>
        </w:rPr>
      </w:pPr>
      <w:r w:rsidRPr="00F04B57">
        <w:rPr>
          <w:b/>
          <w:bCs/>
          <w:vanish/>
          <w:sz w:val="24"/>
          <w:szCs w:val="24"/>
        </w:rPr>
        <w:t>5.Лабораторная диагностика патогенных  нейссерий.</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lang w:val="kk-KZ"/>
        </w:rPr>
      </w:pPr>
      <w:r w:rsidRPr="00F04B57">
        <w:rPr>
          <w:vanish/>
          <w:sz w:val="24"/>
          <w:szCs w:val="24"/>
        </w:rPr>
        <w:t xml:space="preserve">Тема 9.    </w:t>
      </w:r>
    </w:p>
    <w:p w:rsidR="00A64E9E" w:rsidRPr="00F04B57" w:rsidRDefault="00A64E9E" w:rsidP="00A64E9E">
      <w:pPr>
        <w:jc w:val="both"/>
        <w:rPr>
          <w:vanish/>
          <w:sz w:val="24"/>
          <w:szCs w:val="24"/>
        </w:rPr>
      </w:pPr>
      <w:r w:rsidRPr="00F04B57">
        <w:rPr>
          <w:vanish/>
          <w:sz w:val="24"/>
          <w:szCs w:val="24"/>
        </w:rPr>
        <w:t>Патогенные микобактерии. Общая характеристика, факторы патогенности.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Уметь охарактеризовать группу патогенных микобактерий.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-Знать особенности патогенеза, меры профилактики и лечения болезни.</w:t>
      </w:r>
    </w:p>
    <w:p w:rsidR="00A64E9E" w:rsidRPr="00F04B57" w:rsidRDefault="00A64E9E" w:rsidP="00A64E9E">
      <w:pPr>
        <w:jc w:val="both"/>
        <w:rPr>
          <w:b/>
          <w:bCs/>
          <w:vanish/>
          <w:sz w:val="24"/>
          <w:szCs w:val="24"/>
        </w:rPr>
      </w:pPr>
      <w:r w:rsidRPr="00F04B57">
        <w:rPr>
          <w:b/>
          <w:bCs/>
          <w:vanish/>
          <w:sz w:val="24"/>
          <w:szCs w:val="24"/>
        </w:rPr>
        <w:t>-Знать основные этапы лабораторной диагностики  туберкулеза.</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демонстрация- бактериологический метод, микроскопия готовых мазков.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 xml:space="preserve"> 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1.Зарисовать схему лабораторной диагностики.</w:t>
      </w:r>
    </w:p>
    <w:p w:rsidR="00A64E9E" w:rsidRPr="00F04B57" w:rsidRDefault="00A64E9E" w:rsidP="00A64E9E">
      <w:pPr>
        <w:jc w:val="both"/>
        <w:rPr>
          <w:b/>
          <w:bCs/>
          <w:vanish/>
          <w:sz w:val="24"/>
          <w:szCs w:val="24"/>
        </w:rPr>
      </w:pPr>
      <w:r w:rsidRPr="00F04B57">
        <w:rPr>
          <w:b/>
          <w:bCs/>
          <w:vanish/>
          <w:sz w:val="24"/>
          <w:szCs w:val="24"/>
        </w:rPr>
        <w:t>2.Ознакомиться с методами бактериологического исследования.</w:t>
      </w:r>
    </w:p>
    <w:p w:rsidR="00A64E9E" w:rsidRPr="00F04B57" w:rsidRDefault="00A64E9E" w:rsidP="00A64E9E">
      <w:pPr>
        <w:jc w:val="both"/>
        <w:rPr>
          <w:b/>
          <w:bCs/>
          <w:vanish/>
          <w:sz w:val="24"/>
          <w:szCs w:val="24"/>
        </w:rPr>
      </w:pPr>
      <w:r w:rsidRPr="00F04B57">
        <w:rPr>
          <w:b/>
          <w:bCs/>
          <w:vanish/>
          <w:sz w:val="24"/>
          <w:szCs w:val="24"/>
        </w:rPr>
        <w:t>3.Микроскопия готовых мазков-возбудителей туберкулеза, зарисовка  в альбом.</w:t>
      </w:r>
    </w:p>
    <w:p w:rsidR="00A64E9E" w:rsidRPr="00F04B57" w:rsidRDefault="00A64E9E" w:rsidP="00A64E9E">
      <w:pPr>
        <w:jc w:val="both"/>
        <w:rPr>
          <w:b/>
          <w:bCs/>
          <w:vanish/>
          <w:sz w:val="24"/>
          <w:szCs w:val="24"/>
        </w:rPr>
      </w:pPr>
      <w:r w:rsidRPr="00F04B57">
        <w:rPr>
          <w:b/>
          <w:bCs/>
          <w:vanish/>
          <w:sz w:val="24"/>
          <w:szCs w:val="24"/>
        </w:rPr>
        <w:t>4.Перечислить и описать диагностические, профилактические и лечебные препараты.</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1.Микроскокопирование окрашенных мазков туберкулеза ( Циля- Нильсона)</w:t>
      </w:r>
    </w:p>
    <w:p w:rsidR="00A64E9E" w:rsidRPr="00F04B57" w:rsidRDefault="00A64E9E" w:rsidP="00A64E9E">
      <w:pPr>
        <w:jc w:val="both"/>
        <w:rPr>
          <w:b/>
          <w:bCs/>
          <w:vanish/>
          <w:sz w:val="24"/>
          <w:szCs w:val="24"/>
        </w:rPr>
      </w:pPr>
      <w:r w:rsidRPr="00F04B57">
        <w:rPr>
          <w:b/>
          <w:bCs/>
          <w:vanish/>
          <w:sz w:val="24"/>
          <w:szCs w:val="24"/>
        </w:rPr>
        <w:t>2.Схемы выделения туберкулеза.</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451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 2004, 401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422 с.</w:t>
      </w:r>
    </w:p>
    <w:p w:rsidR="00A64E9E" w:rsidRPr="00F04B57" w:rsidRDefault="00A64E9E" w:rsidP="00A64E9E">
      <w:pPr>
        <w:jc w:val="both"/>
        <w:rPr>
          <w:b/>
          <w:bCs/>
          <w:vanish/>
          <w:sz w:val="24"/>
          <w:szCs w:val="24"/>
        </w:rPr>
      </w:pPr>
      <w:r w:rsidRPr="00F04B57">
        <w:rPr>
          <w:vanish/>
          <w:sz w:val="24"/>
          <w:szCs w:val="24"/>
        </w:rPr>
        <w:t>Контроль (вопросы,тесты,задачи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1.Морфология, биологические (тинкториальные, культуральные) и биохимические свойства.</w:t>
      </w:r>
    </w:p>
    <w:p w:rsidR="00A64E9E" w:rsidRPr="00F04B57" w:rsidRDefault="00A64E9E" w:rsidP="00A64E9E">
      <w:pPr>
        <w:jc w:val="both"/>
        <w:rPr>
          <w:b/>
          <w:bCs/>
          <w:vanish/>
          <w:sz w:val="24"/>
          <w:szCs w:val="24"/>
        </w:rPr>
      </w:pPr>
      <w:r w:rsidRPr="00F04B57">
        <w:rPr>
          <w:b/>
          <w:bCs/>
          <w:vanish/>
          <w:sz w:val="24"/>
          <w:szCs w:val="24"/>
        </w:rPr>
        <w:t>2.Факторы патогенности и его резистентность   во внешней среде.</w:t>
      </w:r>
    </w:p>
    <w:p w:rsidR="00A64E9E" w:rsidRPr="00F04B57" w:rsidRDefault="00A64E9E" w:rsidP="00A64E9E">
      <w:pPr>
        <w:jc w:val="both"/>
        <w:rPr>
          <w:b/>
          <w:bCs/>
          <w:vanish/>
          <w:sz w:val="24"/>
          <w:szCs w:val="24"/>
        </w:rPr>
      </w:pPr>
      <w:r w:rsidRPr="00F04B57">
        <w:rPr>
          <w:b/>
          <w:bCs/>
          <w:vanish/>
          <w:sz w:val="24"/>
          <w:szCs w:val="24"/>
        </w:rPr>
        <w:t>3.Источник,  механизм и пути заражения.</w:t>
      </w:r>
    </w:p>
    <w:p w:rsidR="00A64E9E" w:rsidRPr="00F04B57" w:rsidRDefault="00A64E9E" w:rsidP="00A64E9E">
      <w:pPr>
        <w:jc w:val="both"/>
        <w:rPr>
          <w:b/>
          <w:bCs/>
          <w:vanish/>
          <w:sz w:val="24"/>
          <w:szCs w:val="24"/>
        </w:rPr>
      </w:pPr>
      <w:r w:rsidRPr="00F04B57">
        <w:rPr>
          <w:b/>
          <w:bCs/>
          <w:vanish/>
          <w:sz w:val="24"/>
          <w:szCs w:val="24"/>
        </w:rPr>
        <w:t>4.Основные клинические признаки. Иммунитет.</w:t>
      </w:r>
    </w:p>
    <w:p w:rsidR="00A64E9E" w:rsidRPr="00F04B57" w:rsidRDefault="00A64E9E" w:rsidP="00A64E9E">
      <w:pPr>
        <w:jc w:val="both"/>
        <w:rPr>
          <w:b/>
          <w:bCs/>
          <w:vanish/>
          <w:sz w:val="24"/>
          <w:szCs w:val="24"/>
        </w:rPr>
      </w:pPr>
      <w:r w:rsidRPr="00F04B57">
        <w:rPr>
          <w:b/>
          <w:bCs/>
          <w:vanish/>
          <w:sz w:val="24"/>
          <w:szCs w:val="24"/>
        </w:rPr>
        <w:t>5.Лабораторная диагностика,  иммунопрофилактика и лечения.</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10</w:t>
      </w:r>
    </w:p>
    <w:p w:rsidR="00A64E9E" w:rsidRPr="00F04B57" w:rsidRDefault="00A64E9E" w:rsidP="00A64E9E">
      <w:pPr>
        <w:jc w:val="both"/>
        <w:rPr>
          <w:vanish/>
          <w:sz w:val="24"/>
          <w:szCs w:val="24"/>
        </w:rPr>
      </w:pPr>
      <w:r w:rsidRPr="00F04B57">
        <w:rPr>
          <w:vanish/>
          <w:sz w:val="24"/>
          <w:szCs w:val="24"/>
        </w:rPr>
        <w:t>Возбудители зоонозных инфекции: чумы, бруцеллеза, туляремии, сибирской язвы.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Уметь охарактеризовать основные свойства возбудителей, знать лабораторную диагностику.</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1.Знать особенности патогенеза, клинического течения.</w:t>
      </w:r>
    </w:p>
    <w:p w:rsidR="00A64E9E" w:rsidRPr="00F04B57" w:rsidRDefault="00A64E9E" w:rsidP="00A64E9E">
      <w:pPr>
        <w:jc w:val="both"/>
        <w:rPr>
          <w:b/>
          <w:bCs/>
          <w:vanish/>
          <w:sz w:val="24"/>
          <w:szCs w:val="24"/>
        </w:rPr>
      </w:pPr>
      <w:r w:rsidRPr="00F04B57">
        <w:rPr>
          <w:b/>
          <w:bCs/>
          <w:vanish/>
          <w:sz w:val="24"/>
          <w:szCs w:val="24"/>
        </w:rPr>
        <w:t>2.Определить методы лабораторной диагностики.</w:t>
      </w:r>
    </w:p>
    <w:p w:rsidR="00A64E9E" w:rsidRPr="00F04B57" w:rsidRDefault="00A64E9E" w:rsidP="00A64E9E">
      <w:pPr>
        <w:jc w:val="both"/>
        <w:rPr>
          <w:b/>
          <w:bCs/>
          <w:vanish/>
          <w:sz w:val="24"/>
          <w:szCs w:val="24"/>
        </w:rPr>
      </w:pPr>
      <w:r w:rsidRPr="00F04B57">
        <w:rPr>
          <w:b/>
          <w:bCs/>
          <w:vanish/>
          <w:sz w:val="24"/>
          <w:szCs w:val="24"/>
        </w:rPr>
        <w:t>3.Знать препараты для лечения и профилактики этих заболеваний.</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1.Микроскопия готовых препаратов, сделайте рисунки.</w:t>
      </w:r>
    </w:p>
    <w:p w:rsidR="00A64E9E" w:rsidRPr="00F04B57" w:rsidRDefault="00A64E9E" w:rsidP="00A64E9E">
      <w:pPr>
        <w:jc w:val="both"/>
        <w:rPr>
          <w:b/>
          <w:bCs/>
          <w:vanish/>
          <w:sz w:val="24"/>
          <w:szCs w:val="24"/>
        </w:rPr>
      </w:pPr>
      <w:r w:rsidRPr="00F04B57">
        <w:rPr>
          <w:b/>
          <w:bCs/>
          <w:vanish/>
          <w:sz w:val="24"/>
          <w:szCs w:val="24"/>
        </w:rPr>
        <w:t>2.Приготовление мазка и окраска по Граму культуры В.</w:t>
      </w:r>
      <w:r w:rsidRPr="00F04B57">
        <w:rPr>
          <w:b/>
          <w:bCs/>
          <w:vanish/>
          <w:sz w:val="24"/>
          <w:szCs w:val="24"/>
          <w:lang w:val="en-US"/>
        </w:rPr>
        <w:t>anthracoid</w:t>
      </w:r>
      <w:r w:rsidRPr="00F04B57">
        <w:rPr>
          <w:b/>
          <w:bCs/>
          <w:vanish/>
          <w:sz w:val="24"/>
          <w:szCs w:val="24"/>
        </w:rPr>
        <w:t>е</w:t>
      </w:r>
      <w:r w:rsidRPr="00F04B57">
        <w:rPr>
          <w:b/>
          <w:bCs/>
          <w:vanish/>
          <w:sz w:val="24"/>
          <w:szCs w:val="24"/>
          <w:lang w:val="en-US"/>
        </w:rPr>
        <w:t>s</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3.Постоновка р. Хеддельсона.</w:t>
      </w:r>
    </w:p>
    <w:p w:rsidR="00A64E9E" w:rsidRPr="00F04B57" w:rsidRDefault="00A64E9E" w:rsidP="00A64E9E">
      <w:pPr>
        <w:jc w:val="both"/>
        <w:rPr>
          <w:b/>
          <w:bCs/>
          <w:vanish/>
          <w:sz w:val="24"/>
          <w:szCs w:val="24"/>
        </w:rPr>
      </w:pPr>
      <w:r w:rsidRPr="00F04B57">
        <w:rPr>
          <w:b/>
          <w:bCs/>
          <w:vanish/>
          <w:sz w:val="24"/>
          <w:szCs w:val="24"/>
        </w:rPr>
        <w:t>4.Постановка р.Асколи.</w:t>
      </w:r>
    </w:p>
    <w:p w:rsidR="00A64E9E" w:rsidRPr="00F04B57" w:rsidRDefault="00A64E9E" w:rsidP="00A64E9E">
      <w:pPr>
        <w:jc w:val="both"/>
        <w:rPr>
          <w:b/>
          <w:bCs/>
          <w:vanish/>
          <w:sz w:val="24"/>
          <w:szCs w:val="24"/>
        </w:rPr>
      </w:pPr>
      <w:r w:rsidRPr="00F04B57">
        <w:rPr>
          <w:b/>
          <w:bCs/>
          <w:vanish/>
          <w:sz w:val="24"/>
          <w:szCs w:val="24"/>
        </w:rPr>
        <w:t>5.Изучение препаратов для диагностики, профилактики и лечения зоонозных инфекций.</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1.Культура </w:t>
      </w:r>
      <w:r w:rsidRPr="00F04B57">
        <w:rPr>
          <w:b/>
          <w:bCs/>
          <w:vanish/>
          <w:sz w:val="24"/>
          <w:szCs w:val="24"/>
          <w:lang w:val="en-US"/>
        </w:rPr>
        <w:t>B</w:t>
      </w:r>
      <w:r w:rsidRPr="00F04B57">
        <w:rPr>
          <w:b/>
          <w:bCs/>
          <w:vanish/>
          <w:sz w:val="24"/>
          <w:szCs w:val="24"/>
        </w:rPr>
        <w:t xml:space="preserve">. </w:t>
      </w:r>
      <w:r w:rsidRPr="00F04B57">
        <w:rPr>
          <w:b/>
          <w:bCs/>
          <w:vanish/>
          <w:sz w:val="24"/>
          <w:szCs w:val="24"/>
          <w:lang w:val="en-US"/>
        </w:rPr>
        <w:t>antracoides</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2.Готовые окрашенные мазки возбудителей зоонозных инфекций.</w:t>
      </w:r>
    </w:p>
    <w:p w:rsidR="00A64E9E" w:rsidRPr="00F04B57" w:rsidRDefault="00A64E9E" w:rsidP="00A64E9E">
      <w:pPr>
        <w:jc w:val="both"/>
        <w:rPr>
          <w:b/>
          <w:bCs/>
          <w:vanish/>
          <w:sz w:val="24"/>
          <w:szCs w:val="24"/>
        </w:rPr>
      </w:pPr>
      <w:r w:rsidRPr="00F04B57">
        <w:rPr>
          <w:b/>
          <w:bCs/>
          <w:vanish/>
          <w:sz w:val="24"/>
          <w:szCs w:val="24"/>
        </w:rPr>
        <w:t>3.Препараты для лечения и профилактики.</w:t>
      </w:r>
    </w:p>
    <w:p w:rsidR="00A64E9E" w:rsidRPr="00F04B57" w:rsidRDefault="00A64E9E" w:rsidP="00A64E9E">
      <w:pPr>
        <w:jc w:val="both"/>
        <w:rPr>
          <w:b/>
          <w:bCs/>
          <w:vanish/>
          <w:sz w:val="24"/>
          <w:szCs w:val="24"/>
        </w:rPr>
      </w:pPr>
      <w:r w:rsidRPr="00F04B57">
        <w:rPr>
          <w:b/>
          <w:bCs/>
          <w:vanish/>
          <w:sz w:val="24"/>
          <w:szCs w:val="24"/>
        </w:rPr>
        <w:t>4.Реактивы для постановки р. Хеддельсона и Асколи.</w:t>
      </w:r>
    </w:p>
    <w:p w:rsidR="00A64E9E" w:rsidRPr="00F04B57" w:rsidRDefault="00A64E9E" w:rsidP="00A64E9E">
      <w:pPr>
        <w:jc w:val="both"/>
        <w:rPr>
          <w:vanish/>
          <w:sz w:val="24"/>
          <w:szCs w:val="24"/>
        </w:rPr>
      </w:pPr>
      <w:r w:rsidRPr="00F04B57">
        <w:rPr>
          <w:vanish/>
          <w:sz w:val="24"/>
          <w:szCs w:val="24"/>
        </w:rPr>
        <w:t>Литератур</w:t>
      </w:r>
      <w:r w:rsidRPr="00F04B57">
        <w:rPr>
          <w:vanish/>
          <w:sz w:val="24"/>
          <w:szCs w:val="24"/>
          <w:lang w:val="kk-KZ"/>
        </w:rPr>
        <w:t>ы</w:t>
      </w:r>
      <w:r w:rsidRPr="00F04B57">
        <w:rPr>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393 с.,396 с., 420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377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389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1.Морфологические, тинкторальные, культуральные особенности возбудителей чумы, бруцеллеза, туляремии, сибирской язвы.</w:t>
      </w:r>
    </w:p>
    <w:p w:rsidR="00A64E9E" w:rsidRPr="00F04B57" w:rsidRDefault="00A64E9E" w:rsidP="00A64E9E">
      <w:pPr>
        <w:jc w:val="both"/>
        <w:rPr>
          <w:b/>
          <w:bCs/>
          <w:vanish/>
          <w:sz w:val="24"/>
          <w:szCs w:val="24"/>
        </w:rPr>
      </w:pPr>
      <w:r w:rsidRPr="00F04B57">
        <w:rPr>
          <w:b/>
          <w:bCs/>
          <w:vanish/>
          <w:sz w:val="24"/>
          <w:szCs w:val="24"/>
        </w:rPr>
        <w:t>2.Факторы патогенности,  патогенез заболеваний.</w:t>
      </w:r>
    </w:p>
    <w:p w:rsidR="00A64E9E" w:rsidRPr="00F04B57" w:rsidRDefault="00A64E9E" w:rsidP="00A64E9E">
      <w:pPr>
        <w:jc w:val="both"/>
        <w:rPr>
          <w:b/>
          <w:bCs/>
          <w:vanish/>
          <w:sz w:val="24"/>
          <w:szCs w:val="24"/>
        </w:rPr>
      </w:pPr>
      <w:r w:rsidRPr="00F04B57">
        <w:rPr>
          <w:b/>
          <w:bCs/>
          <w:vanish/>
          <w:sz w:val="24"/>
          <w:szCs w:val="24"/>
        </w:rPr>
        <w:t>3.Особенностики лабораторной диагностики чумы, бруцеллеза, туляремии, сибирской язвы.</w:t>
      </w:r>
    </w:p>
    <w:p w:rsidR="00A64E9E" w:rsidRPr="00F04B57" w:rsidRDefault="00A64E9E" w:rsidP="00A64E9E">
      <w:pPr>
        <w:jc w:val="both"/>
        <w:rPr>
          <w:b/>
          <w:bCs/>
          <w:vanish/>
          <w:sz w:val="24"/>
          <w:szCs w:val="24"/>
        </w:rPr>
      </w:pPr>
      <w:r w:rsidRPr="00F04B57">
        <w:rPr>
          <w:b/>
          <w:bCs/>
          <w:vanish/>
          <w:sz w:val="24"/>
          <w:szCs w:val="24"/>
        </w:rPr>
        <w:t>4.Препараты для лечения и спецпрофилактики заболеваний.</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11 </w:t>
      </w:r>
    </w:p>
    <w:p w:rsidR="00A64E9E" w:rsidRPr="00F04B57" w:rsidRDefault="00A64E9E" w:rsidP="00A64E9E">
      <w:pPr>
        <w:jc w:val="both"/>
        <w:rPr>
          <w:vanish/>
          <w:sz w:val="24"/>
          <w:szCs w:val="24"/>
        </w:rPr>
      </w:pPr>
      <w:r w:rsidRPr="00F04B57">
        <w:rPr>
          <w:vanish/>
          <w:sz w:val="24"/>
          <w:szCs w:val="24"/>
        </w:rPr>
        <w:t>Возбудители бактериальных кишечных инфекций: шигеллы, сальмонеллы, эшерихии, патогенные вибрионы. Лабораторная диагностика, спецпрофилактика и лечения.</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Уметь охарактеризовать морфологические,культуральные,ферментативные,антигенные и др. свойства возбудителей эширихиозов, сальмонеллиозов, брюшного тифа и паратифов и холеры. Знатьлабораторную диагностику.</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1.Знать эпидемиологию, особенности патогенеза и клинического течения</w:t>
      </w:r>
    </w:p>
    <w:p w:rsidR="00A64E9E" w:rsidRPr="00F04B57" w:rsidRDefault="00A64E9E" w:rsidP="00A64E9E">
      <w:pPr>
        <w:jc w:val="both"/>
        <w:rPr>
          <w:b/>
          <w:bCs/>
          <w:vanish/>
          <w:sz w:val="24"/>
          <w:szCs w:val="24"/>
        </w:rPr>
      </w:pPr>
      <w:r w:rsidRPr="00F04B57">
        <w:rPr>
          <w:b/>
          <w:bCs/>
          <w:vanish/>
          <w:sz w:val="24"/>
          <w:szCs w:val="24"/>
        </w:rPr>
        <w:t>2.Знать принципы лабораторной диагностики лечения и профилактики кишечных инфекции</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1.Ознакомиться со средами для выделения микробов семейство кишечных </w:t>
      </w:r>
    </w:p>
    <w:p w:rsidR="00A64E9E" w:rsidRPr="00F04B57" w:rsidRDefault="00A64E9E" w:rsidP="00A64E9E">
      <w:pPr>
        <w:jc w:val="both"/>
        <w:rPr>
          <w:b/>
          <w:bCs/>
          <w:vanish/>
          <w:sz w:val="24"/>
          <w:szCs w:val="24"/>
        </w:rPr>
      </w:pPr>
      <w:r w:rsidRPr="00F04B57">
        <w:rPr>
          <w:b/>
          <w:bCs/>
          <w:vanish/>
          <w:sz w:val="24"/>
          <w:szCs w:val="24"/>
        </w:rPr>
        <w:t>2.Ознакомиться со средами для идентификации микробов семейство кишечных.</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1.среда ЭНДО, Левина, висмут-сульфитная среда.</w:t>
      </w:r>
    </w:p>
    <w:p w:rsidR="00A64E9E" w:rsidRPr="00F04B57" w:rsidRDefault="00A64E9E" w:rsidP="00A64E9E">
      <w:pPr>
        <w:jc w:val="both"/>
        <w:rPr>
          <w:b/>
          <w:bCs/>
          <w:vanish/>
          <w:sz w:val="24"/>
          <w:szCs w:val="24"/>
        </w:rPr>
      </w:pPr>
      <w:r w:rsidRPr="00F04B57">
        <w:rPr>
          <w:b/>
          <w:bCs/>
          <w:vanish/>
          <w:sz w:val="24"/>
          <w:szCs w:val="24"/>
        </w:rPr>
        <w:t>2.среда Гиса.</w:t>
      </w:r>
    </w:p>
    <w:p w:rsidR="00A64E9E" w:rsidRPr="00F04B57" w:rsidRDefault="00A64E9E" w:rsidP="00A64E9E">
      <w:pPr>
        <w:jc w:val="both"/>
        <w:rPr>
          <w:b/>
          <w:bCs/>
          <w:vanish/>
          <w:sz w:val="24"/>
          <w:szCs w:val="24"/>
        </w:rPr>
      </w:pPr>
      <w:r w:rsidRPr="00F04B57">
        <w:rPr>
          <w:b/>
          <w:bCs/>
          <w:vanish/>
          <w:sz w:val="24"/>
          <w:szCs w:val="24"/>
        </w:rPr>
        <w:t>3.демонстрация-возбудители кишечных инфекций на питательных средах</w:t>
      </w:r>
    </w:p>
    <w:p w:rsidR="00A64E9E" w:rsidRPr="00F04B57" w:rsidRDefault="00A64E9E" w:rsidP="00A64E9E">
      <w:pPr>
        <w:jc w:val="both"/>
        <w:rPr>
          <w:b/>
          <w:bCs/>
          <w:vanish/>
          <w:sz w:val="24"/>
          <w:szCs w:val="24"/>
        </w:rPr>
      </w:pPr>
      <w:r w:rsidRPr="00F04B57">
        <w:rPr>
          <w:b/>
          <w:bCs/>
          <w:vanish/>
          <w:sz w:val="24"/>
          <w:szCs w:val="24"/>
        </w:rPr>
        <w:t>4.зарисовать схему выделения культур.</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355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344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359 с.</w:t>
      </w: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1.Этапы бактериологического исследования</w:t>
      </w:r>
    </w:p>
    <w:p w:rsidR="00A64E9E" w:rsidRPr="00F04B57" w:rsidRDefault="00A64E9E" w:rsidP="00A64E9E">
      <w:pPr>
        <w:jc w:val="both"/>
        <w:rPr>
          <w:b/>
          <w:bCs/>
          <w:vanish/>
          <w:sz w:val="24"/>
          <w:szCs w:val="24"/>
        </w:rPr>
      </w:pPr>
      <w:r w:rsidRPr="00F04B57">
        <w:rPr>
          <w:b/>
          <w:bCs/>
          <w:vanish/>
          <w:sz w:val="24"/>
          <w:szCs w:val="24"/>
        </w:rPr>
        <w:t>2.Морфология и  культуральные свойства  кишечной палочки, салмонелл, шигелл, холерного вибриона.</w:t>
      </w:r>
    </w:p>
    <w:p w:rsidR="00A64E9E" w:rsidRPr="00F04B57" w:rsidRDefault="00A64E9E" w:rsidP="00A64E9E">
      <w:pPr>
        <w:jc w:val="both"/>
        <w:rPr>
          <w:b/>
          <w:bCs/>
          <w:vanish/>
          <w:sz w:val="24"/>
          <w:szCs w:val="24"/>
        </w:rPr>
      </w:pPr>
      <w:r w:rsidRPr="00F04B57">
        <w:rPr>
          <w:b/>
          <w:bCs/>
          <w:vanish/>
          <w:sz w:val="24"/>
          <w:szCs w:val="24"/>
        </w:rPr>
        <w:t>3.Ферментативные и антигенные свойства.</w:t>
      </w:r>
    </w:p>
    <w:p w:rsidR="00A64E9E" w:rsidRPr="00F04B57" w:rsidRDefault="00A64E9E" w:rsidP="00A64E9E">
      <w:pPr>
        <w:jc w:val="both"/>
        <w:rPr>
          <w:b/>
          <w:bCs/>
          <w:vanish/>
          <w:sz w:val="24"/>
          <w:szCs w:val="24"/>
        </w:rPr>
      </w:pPr>
      <w:r w:rsidRPr="00F04B57">
        <w:rPr>
          <w:b/>
          <w:bCs/>
          <w:vanish/>
          <w:sz w:val="24"/>
          <w:szCs w:val="24"/>
        </w:rPr>
        <w:t>4.Источник, механизм и пути передачи кишечных инфекций.</w:t>
      </w:r>
    </w:p>
    <w:p w:rsidR="00A64E9E" w:rsidRPr="00F04B57" w:rsidRDefault="00A64E9E" w:rsidP="00A64E9E">
      <w:pPr>
        <w:jc w:val="both"/>
        <w:rPr>
          <w:b/>
          <w:bCs/>
          <w:vanish/>
          <w:sz w:val="24"/>
          <w:szCs w:val="24"/>
        </w:rPr>
      </w:pPr>
      <w:r w:rsidRPr="00F04B57">
        <w:rPr>
          <w:b/>
          <w:bCs/>
          <w:vanish/>
          <w:sz w:val="24"/>
          <w:szCs w:val="24"/>
        </w:rPr>
        <w:t>5.Патогенез и клиника эшерихозов, брюшного тифа, паратифов А и В, салмонеллезов, дизентерии и холеры.</w:t>
      </w:r>
    </w:p>
    <w:p w:rsidR="00A64E9E" w:rsidRPr="00F04B57" w:rsidRDefault="00A64E9E" w:rsidP="00A64E9E">
      <w:pPr>
        <w:jc w:val="both"/>
        <w:rPr>
          <w:b/>
          <w:bCs/>
          <w:vanish/>
          <w:sz w:val="24"/>
          <w:szCs w:val="24"/>
        </w:rPr>
      </w:pPr>
      <w:r w:rsidRPr="00F04B57">
        <w:rPr>
          <w:b/>
          <w:bCs/>
          <w:vanish/>
          <w:sz w:val="24"/>
          <w:szCs w:val="24"/>
        </w:rPr>
        <w:t>6.Иммунитет,  спецпрофилактика,  лабораторная диагностика.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lang w:val="kk-KZ"/>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 xml:space="preserve">Тема 12 </w:t>
      </w:r>
    </w:p>
    <w:p w:rsidR="00A64E9E" w:rsidRPr="00F04B57" w:rsidRDefault="00A64E9E" w:rsidP="00A64E9E">
      <w:pPr>
        <w:jc w:val="both"/>
        <w:rPr>
          <w:vanish/>
          <w:sz w:val="24"/>
          <w:szCs w:val="24"/>
        </w:rPr>
      </w:pPr>
      <w:r w:rsidRPr="00F04B57">
        <w:rPr>
          <w:vanish/>
          <w:sz w:val="24"/>
          <w:szCs w:val="24"/>
        </w:rPr>
        <w:t>Патогенные спирохеты, риккетсии, хламидии.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vanish/>
          <w:sz w:val="24"/>
          <w:szCs w:val="24"/>
        </w:rPr>
      </w:pPr>
      <w:r w:rsidRPr="00F04B57">
        <w:rPr>
          <w:b/>
          <w:bCs/>
          <w:vanish/>
          <w:sz w:val="24"/>
          <w:szCs w:val="24"/>
        </w:rPr>
        <w:t>Уметь охарактеризовать патогенные спирохеты, риккетсии, хламидии.</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1.Обосновать методы лабораторной диагностики, терапии, профилактики.</w:t>
      </w:r>
    </w:p>
    <w:p w:rsidR="00A64E9E" w:rsidRPr="00F04B57" w:rsidRDefault="00A64E9E" w:rsidP="00A64E9E">
      <w:pPr>
        <w:jc w:val="both"/>
        <w:rPr>
          <w:b/>
          <w:bCs/>
          <w:vanish/>
          <w:sz w:val="24"/>
          <w:szCs w:val="24"/>
        </w:rPr>
      </w:pPr>
      <w:r w:rsidRPr="00F04B57">
        <w:rPr>
          <w:vanish/>
          <w:sz w:val="24"/>
          <w:szCs w:val="24"/>
        </w:rPr>
        <w:t>Форма обучения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1.Промикроскопировать демонстрационные мазки хламидий, обработанные иммунофлуорецентными  сыворотками (в люминесцентном микроскопе)</w:t>
      </w:r>
    </w:p>
    <w:p w:rsidR="00A64E9E" w:rsidRPr="00F04B57" w:rsidRDefault="00A64E9E" w:rsidP="00A64E9E">
      <w:pPr>
        <w:jc w:val="both"/>
        <w:rPr>
          <w:b/>
          <w:bCs/>
          <w:vanish/>
          <w:sz w:val="24"/>
          <w:szCs w:val="24"/>
        </w:rPr>
      </w:pPr>
      <w:r w:rsidRPr="00F04B57">
        <w:rPr>
          <w:b/>
          <w:bCs/>
          <w:vanish/>
          <w:sz w:val="24"/>
          <w:szCs w:val="24"/>
        </w:rPr>
        <w:t>2.Постановка  р.Вассермана (имитационная).</w:t>
      </w:r>
    </w:p>
    <w:p w:rsidR="00A64E9E" w:rsidRPr="00F04B57" w:rsidRDefault="00A64E9E" w:rsidP="00A64E9E">
      <w:pPr>
        <w:jc w:val="both"/>
        <w:rPr>
          <w:b/>
          <w:bCs/>
          <w:vanish/>
          <w:sz w:val="24"/>
          <w:szCs w:val="24"/>
        </w:rPr>
      </w:pPr>
      <w:r w:rsidRPr="00F04B57">
        <w:rPr>
          <w:b/>
          <w:bCs/>
          <w:vanish/>
          <w:sz w:val="24"/>
          <w:szCs w:val="24"/>
        </w:rPr>
        <w:t>3.Зарисовка возбудителей сифилиса, возвратного тифа, лептоспироза, сыпного тифа и хламидий.</w:t>
      </w:r>
    </w:p>
    <w:p w:rsidR="00A64E9E" w:rsidRPr="00F04B57" w:rsidRDefault="00A64E9E" w:rsidP="00A64E9E">
      <w:pPr>
        <w:jc w:val="both"/>
        <w:rPr>
          <w:b/>
          <w:bCs/>
          <w:vanish/>
          <w:sz w:val="24"/>
          <w:szCs w:val="24"/>
        </w:rPr>
      </w:pPr>
      <w:r w:rsidRPr="00F04B57">
        <w:rPr>
          <w:b/>
          <w:bCs/>
          <w:vanish/>
          <w:sz w:val="24"/>
          <w:szCs w:val="24"/>
        </w:rPr>
        <w:t>4.Изучения препаратов для лечения и профилактики выше указанных инфекций.</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1.Вакцины.</w:t>
      </w:r>
    </w:p>
    <w:p w:rsidR="00A64E9E" w:rsidRPr="00F04B57" w:rsidRDefault="00A64E9E" w:rsidP="00A64E9E">
      <w:pPr>
        <w:jc w:val="both"/>
        <w:rPr>
          <w:b/>
          <w:bCs/>
          <w:vanish/>
          <w:sz w:val="24"/>
          <w:szCs w:val="24"/>
        </w:rPr>
      </w:pPr>
      <w:r w:rsidRPr="00F04B57">
        <w:rPr>
          <w:b/>
          <w:bCs/>
          <w:vanish/>
          <w:sz w:val="24"/>
          <w:szCs w:val="24"/>
        </w:rPr>
        <w:t>2.Мазки готовые, окрашенные.</w:t>
      </w:r>
    </w:p>
    <w:p w:rsidR="00A64E9E" w:rsidRPr="00F04B57" w:rsidRDefault="00A64E9E" w:rsidP="00A64E9E">
      <w:pPr>
        <w:jc w:val="both"/>
        <w:rPr>
          <w:b/>
          <w:bCs/>
          <w:vanish/>
          <w:sz w:val="24"/>
          <w:szCs w:val="24"/>
        </w:rPr>
      </w:pPr>
      <w:r w:rsidRPr="00F04B57">
        <w:rPr>
          <w:b/>
          <w:bCs/>
          <w:vanish/>
          <w:sz w:val="24"/>
          <w:szCs w:val="24"/>
        </w:rPr>
        <w:t>3.Постоновка р. Вассермана.</w:t>
      </w:r>
    </w:p>
    <w:p w:rsidR="00A64E9E" w:rsidRPr="00F04B57" w:rsidRDefault="00A64E9E" w:rsidP="00A64E9E">
      <w:pPr>
        <w:jc w:val="both"/>
        <w:rPr>
          <w:b/>
          <w:bCs/>
          <w:vanish/>
          <w:sz w:val="24"/>
          <w:szCs w:val="24"/>
        </w:rPr>
      </w:pPr>
      <w:r w:rsidRPr="00F04B57">
        <w:rPr>
          <w:vanish/>
          <w:sz w:val="24"/>
          <w:szCs w:val="24"/>
        </w:rPr>
        <w:t xml:space="preserve"> Литературы:</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477, 503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446, 520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446, 528, 516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возвратного тифа, сифилиса лептоспироза, риккетсии, хламидий: таксономия, морфологические, тинкторальные, культуральные  свойства.</w:t>
      </w:r>
    </w:p>
    <w:p w:rsidR="00A64E9E" w:rsidRPr="00F04B57" w:rsidRDefault="00A64E9E" w:rsidP="00A64E9E">
      <w:pPr>
        <w:jc w:val="both"/>
        <w:rPr>
          <w:b/>
          <w:bCs/>
          <w:vanish/>
          <w:sz w:val="24"/>
          <w:szCs w:val="24"/>
        </w:rPr>
      </w:pPr>
      <w:r w:rsidRPr="00F04B57">
        <w:rPr>
          <w:b/>
          <w:bCs/>
          <w:vanish/>
          <w:sz w:val="24"/>
          <w:szCs w:val="24"/>
        </w:rPr>
        <w:t>2.Источник, пути и механизм заражения.</w:t>
      </w:r>
    </w:p>
    <w:p w:rsidR="00A64E9E" w:rsidRPr="00F04B57" w:rsidRDefault="00A64E9E" w:rsidP="00A64E9E">
      <w:pPr>
        <w:jc w:val="both"/>
        <w:rPr>
          <w:b/>
          <w:bCs/>
          <w:vanish/>
          <w:sz w:val="24"/>
          <w:szCs w:val="24"/>
        </w:rPr>
      </w:pPr>
      <w:r w:rsidRPr="00F04B57">
        <w:rPr>
          <w:b/>
          <w:bCs/>
          <w:vanish/>
          <w:sz w:val="24"/>
          <w:szCs w:val="24"/>
        </w:rPr>
        <w:t>3.Патогенез и клинические проявления выше названных инфекций.</w:t>
      </w:r>
    </w:p>
    <w:p w:rsidR="00A64E9E" w:rsidRPr="00F04B57" w:rsidRDefault="00A64E9E" w:rsidP="00A64E9E">
      <w:pPr>
        <w:jc w:val="both"/>
        <w:rPr>
          <w:b/>
          <w:bCs/>
          <w:vanish/>
          <w:sz w:val="24"/>
          <w:szCs w:val="24"/>
        </w:rPr>
      </w:pPr>
      <w:r w:rsidRPr="00F04B57">
        <w:rPr>
          <w:b/>
          <w:bCs/>
          <w:vanish/>
          <w:sz w:val="24"/>
          <w:szCs w:val="24"/>
        </w:rPr>
        <w:t>4.Методы лабораторной диагностики.</w:t>
      </w:r>
    </w:p>
    <w:p w:rsidR="00A64E9E" w:rsidRPr="00F04B57" w:rsidRDefault="00A64E9E" w:rsidP="00A64E9E">
      <w:pPr>
        <w:jc w:val="both"/>
        <w:rPr>
          <w:b/>
          <w:bCs/>
          <w:vanish/>
          <w:sz w:val="24"/>
          <w:szCs w:val="24"/>
        </w:rPr>
      </w:pPr>
      <w:r w:rsidRPr="00F04B57">
        <w:rPr>
          <w:b/>
          <w:bCs/>
          <w:vanish/>
          <w:sz w:val="24"/>
          <w:szCs w:val="24"/>
        </w:rPr>
        <w:t>5.Препараты для лечения и профилактики.</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13</w:t>
      </w:r>
    </w:p>
    <w:p w:rsidR="00A64E9E" w:rsidRPr="00F04B57" w:rsidRDefault="00A64E9E" w:rsidP="00A64E9E">
      <w:pPr>
        <w:jc w:val="both"/>
        <w:rPr>
          <w:vanish/>
          <w:sz w:val="24"/>
          <w:szCs w:val="24"/>
        </w:rPr>
      </w:pPr>
      <w:r w:rsidRPr="00F04B57">
        <w:rPr>
          <w:vanish/>
          <w:sz w:val="24"/>
          <w:szCs w:val="24"/>
        </w:rPr>
        <w:t>Возбудители гриппа, кори и краснухи.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Уметь охарактеризовать вирус-возбудитель гриппа, кори и краснухи.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методы его индикации и идентификации.</w:t>
      </w:r>
    </w:p>
    <w:p w:rsidR="00A64E9E" w:rsidRPr="00F04B57" w:rsidRDefault="00A64E9E" w:rsidP="00A64E9E">
      <w:pPr>
        <w:jc w:val="both"/>
        <w:rPr>
          <w:b/>
          <w:bCs/>
          <w:vanish/>
          <w:sz w:val="24"/>
          <w:szCs w:val="24"/>
        </w:rPr>
      </w:pPr>
      <w:r w:rsidRPr="00F04B57">
        <w:rPr>
          <w:b/>
          <w:bCs/>
          <w:vanish/>
          <w:sz w:val="24"/>
          <w:szCs w:val="24"/>
        </w:rPr>
        <w:t>2.Обосновать основные направления лечения и профилактики гриппа, кори, краснухи.</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1.Ознакомиться с РТГА (демонстрация)</w:t>
      </w:r>
    </w:p>
    <w:p w:rsidR="00A64E9E" w:rsidRPr="00F04B57" w:rsidRDefault="00A64E9E" w:rsidP="00A64E9E">
      <w:pPr>
        <w:jc w:val="both"/>
        <w:rPr>
          <w:b/>
          <w:bCs/>
          <w:vanish/>
          <w:sz w:val="24"/>
          <w:szCs w:val="24"/>
        </w:rPr>
      </w:pPr>
      <w:r w:rsidRPr="00F04B57">
        <w:rPr>
          <w:b/>
          <w:bCs/>
          <w:vanish/>
          <w:sz w:val="24"/>
          <w:szCs w:val="24"/>
        </w:rPr>
        <w:t xml:space="preserve">2.Изучение препаратов для лечения и профилактики вышеназванных инфекций </w:t>
      </w:r>
    </w:p>
    <w:p w:rsidR="00A64E9E" w:rsidRPr="00F04B57" w:rsidRDefault="00A64E9E" w:rsidP="00A64E9E">
      <w:pPr>
        <w:jc w:val="both"/>
        <w:rPr>
          <w:b/>
          <w:bCs/>
          <w:vanish/>
          <w:sz w:val="24"/>
          <w:szCs w:val="24"/>
        </w:rPr>
      </w:pPr>
      <w:r w:rsidRPr="00F04B57">
        <w:rPr>
          <w:b/>
          <w:bCs/>
          <w:vanish/>
          <w:sz w:val="24"/>
          <w:szCs w:val="24"/>
        </w:rPr>
        <w:t>3.Ознакомиться с методами вирусологического исследования</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1.Препараты для лечения и профилактики</w:t>
      </w:r>
    </w:p>
    <w:p w:rsidR="00A64E9E" w:rsidRPr="00F04B57" w:rsidRDefault="00A64E9E" w:rsidP="00A64E9E">
      <w:pPr>
        <w:jc w:val="both"/>
        <w:rPr>
          <w:b/>
          <w:bCs/>
          <w:vanish/>
          <w:sz w:val="24"/>
          <w:szCs w:val="24"/>
        </w:rPr>
      </w:pPr>
      <w:r w:rsidRPr="00F04B57">
        <w:rPr>
          <w:b/>
          <w:bCs/>
          <w:vanish/>
          <w:sz w:val="24"/>
          <w:szCs w:val="24"/>
        </w:rPr>
        <w:t>2.РТГА (пластинка)</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544 с, 560 с, 568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529 с.</w:t>
      </w:r>
    </w:p>
    <w:p w:rsidR="00A64E9E" w:rsidRPr="00F04B57" w:rsidRDefault="00A64E9E" w:rsidP="00A64E9E">
      <w:pPr>
        <w:jc w:val="both"/>
        <w:rPr>
          <w:b/>
          <w:bCs/>
          <w:vanish/>
          <w:sz w:val="24"/>
          <w:szCs w:val="24"/>
        </w:rPr>
      </w:pPr>
      <w:r w:rsidRPr="00F04B57">
        <w:rPr>
          <w:b/>
          <w:bCs/>
          <w:vanish/>
          <w:sz w:val="24"/>
          <w:szCs w:val="24"/>
        </w:rPr>
        <w:t>3.Дикий И.Л.,Сидорчук И.И. Микробиология. Руководство к лабораторным занятиям. Учебное пособие. Киев, 2004,528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гриппа, кори, краснухи. Структура, химический состав вириона, антигенные  свойства, методы культивирования</w:t>
      </w:r>
    </w:p>
    <w:p w:rsidR="00A64E9E" w:rsidRPr="00F04B57" w:rsidRDefault="00A64E9E" w:rsidP="00A64E9E">
      <w:pPr>
        <w:jc w:val="both"/>
        <w:rPr>
          <w:b/>
          <w:bCs/>
          <w:vanish/>
          <w:sz w:val="24"/>
          <w:szCs w:val="24"/>
        </w:rPr>
      </w:pPr>
      <w:r w:rsidRPr="00F04B57">
        <w:rPr>
          <w:b/>
          <w:bCs/>
          <w:vanish/>
          <w:sz w:val="24"/>
          <w:szCs w:val="24"/>
        </w:rPr>
        <w:t>2.Источник инфекций и пути заражения гриппом, кори, краснухи. Патогенез и клинические симптомы.</w:t>
      </w:r>
    </w:p>
    <w:p w:rsidR="00A64E9E" w:rsidRPr="00F04B57" w:rsidRDefault="00A64E9E" w:rsidP="00A64E9E">
      <w:pPr>
        <w:jc w:val="both"/>
        <w:rPr>
          <w:b/>
          <w:bCs/>
          <w:vanish/>
          <w:sz w:val="24"/>
          <w:szCs w:val="24"/>
        </w:rPr>
      </w:pPr>
      <w:r w:rsidRPr="00F04B57">
        <w:rPr>
          <w:b/>
          <w:bCs/>
          <w:vanish/>
          <w:sz w:val="24"/>
          <w:szCs w:val="24"/>
        </w:rPr>
        <w:t>3.Лабораторная диагностика указанных инфекций</w:t>
      </w:r>
    </w:p>
    <w:p w:rsidR="00A64E9E" w:rsidRPr="00F04B57" w:rsidRDefault="00A64E9E" w:rsidP="00A64E9E">
      <w:pPr>
        <w:jc w:val="both"/>
        <w:rPr>
          <w:b/>
          <w:bCs/>
          <w:vanish/>
          <w:sz w:val="24"/>
          <w:szCs w:val="24"/>
        </w:rPr>
      </w:pPr>
      <w:r w:rsidRPr="00F04B57">
        <w:rPr>
          <w:b/>
          <w:bCs/>
          <w:vanish/>
          <w:sz w:val="24"/>
          <w:szCs w:val="24"/>
        </w:rPr>
        <w:t>4.Препараты для лечения и профилактики</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14</w:t>
      </w:r>
    </w:p>
    <w:p w:rsidR="00A64E9E" w:rsidRPr="00F04B57" w:rsidRDefault="00A64E9E" w:rsidP="00A64E9E">
      <w:pPr>
        <w:jc w:val="both"/>
        <w:rPr>
          <w:vanish/>
          <w:sz w:val="24"/>
          <w:szCs w:val="24"/>
        </w:rPr>
      </w:pPr>
      <w:r w:rsidRPr="00F04B57">
        <w:rPr>
          <w:vanish/>
          <w:sz w:val="24"/>
          <w:szCs w:val="24"/>
        </w:rPr>
        <w:t xml:space="preserve">Энтеровирусы (полиомиелит). Вирусы гепатитов. Лабораторная диагностика, спецпрофилактика. </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Уметь охарактеризовать вирусы полиомиелита, гепатитов и инфекции, вызываемые ими.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методы выявления этих вирусов</w:t>
      </w:r>
    </w:p>
    <w:p w:rsidR="00A64E9E" w:rsidRPr="00F04B57" w:rsidRDefault="00A64E9E" w:rsidP="00A64E9E">
      <w:pPr>
        <w:jc w:val="both"/>
        <w:rPr>
          <w:b/>
          <w:bCs/>
          <w:vanish/>
          <w:sz w:val="24"/>
          <w:szCs w:val="24"/>
        </w:rPr>
      </w:pPr>
      <w:r w:rsidRPr="00F04B57">
        <w:rPr>
          <w:b/>
          <w:bCs/>
          <w:vanish/>
          <w:sz w:val="24"/>
          <w:szCs w:val="24"/>
        </w:rPr>
        <w:t>2.Методы серодиагностики</w:t>
      </w:r>
    </w:p>
    <w:p w:rsidR="00A64E9E" w:rsidRPr="00F04B57" w:rsidRDefault="00A64E9E" w:rsidP="00A64E9E">
      <w:pPr>
        <w:jc w:val="both"/>
        <w:rPr>
          <w:b/>
          <w:bCs/>
          <w:vanish/>
          <w:sz w:val="24"/>
          <w:szCs w:val="24"/>
        </w:rPr>
      </w:pPr>
      <w:r w:rsidRPr="00F04B57">
        <w:rPr>
          <w:b/>
          <w:bCs/>
          <w:vanish/>
          <w:sz w:val="24"/>
          <w:szCs w:val="24"/>
        </w:rPr>
        <w:t>3.Освоить виды лечебных и профилактических мероприятий</w:t>
      </w:r>
    </w:p>
    <w:p w:rsidR="00A64E9E" w:rsidRPr="00F04B57" w:rsidRDefault="00A64E9E" w:rsidP="00A64E9E">
      <w:pPr>
        <w:jc w:val="both"/>
        <w:rPr>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1.Ознакомиться с диагностическими и профилактическими препаратами</w:t>
      </w:r>
    </w:p>
    <w:p w:rsidR="00A64E9E" w:rsidRPr="00F04B57" w:rsidRDefault="00A64E9E" w:rsidP="00A64E9E">
      <w:pPr>
        <w:jc w:val="both"/>
        <w:rPr>
          <w:b/>
          <w:bCs/>
          <w:vanish/>
          <w:sz w:val="24"/>
          <w:szCs w:val="24"/>
        </w:rPr>
      </w:pPr>
      <w:r w:rsidRPr="00F04B57">
        <w:rPr>
          <w:b/>
          <w:bCs/>
          <w:vanish/>
          <w:sz w:val="24"/>
          <w:szCs w:val="24"/>
        </w:rPr>
        <w:t xml:space="preserve">2.Определите тип вируса полиомиелита методом биологической нейтрализации (цветной пробы)(имитационная постановка) </w:t>
      </w:r>
    </w:p>
    <w:p w:rsidR="00A64E9E" w:rsidRPr="00F04B57" w:rsidRDefault="00A64E9E" w:rsidP="00A64E9E">
      <w:pPr>
        <w:jc w:val="both"/>
        <w:rPr>
          <w:b/>
          <w:bCs/>
          <w:vanish/>
          <w:sz w:val="24"/>
          <w:szCs w:val="24"/>
        </w:rPr>
      </w:pPr>
      <w:r w:rsidRPr="00F04B57">
        <w:rPr>
          <w:b/>
          <w:bCs/>
          <w:vanish/>
          <w:sz w:val="24"/>
          <w:szCs w:val="24"/>
        </w:rPr>
        <w:t>3.Ознакомиться с методами лабораторной диагностики</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1.Лечебные и профилактические препараты</w:t>
      </w:r>
    </w:p>
    <w:p w:rsidR="00A64E9E" w:rsidRPr="00F04B57" w:rsidRDefault="00A64E9E" w:rsidP="00A64E9E">
      <w:pPr>
        <w:jc w:val="both"/>
        <w:rPr>
          <w:b/>
          <w:bCs/>
          <w:vanish/>
          <w:sz w:val="24"/>
          <w:szCs w:val="24"/>
        </w:rPr>
      </w:pPr>
      <w:r w:rsidRPr="00F04B57">
        <w:rPr>
          <w:b/>
          <w:bCs/>
          <w:vanish/>
          <w:sz w:val="24"/>
          <w:szCs w:val="24"/>
        </w:rPr>
        <w:t xml:space="preserve">2.Цветная проба (биологическая нейтрализация) </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,2006,521 с., 589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 2004,541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 2004, 554 с.</w:t>
      </w: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полиомиелита и гепатитов А, В, С, Д, Е</w:t>
      </w:r>
    </w:p>
    <w:p w:rsidR="00A64E9E" w:rsidRPr="00F04B57" w:rsidRDefault="00A64E9E" w:rsidP="00A64E9E">
      <w:pPr>
        <w:jc w:val="both"/>
        <w:rPr>
          <w:b/>
          <w:bCs/>
          <w:vanish/>
          <w:sz w:val="24"/>
          <w:szCs w:val="24"/>
        </w:rPr>
      </w:pPr>
      <w:r w:rsidRPr="00F04B57">
        <w:rPr>
          <w:b/>
          <w:bCs/>
          <w:vanish/>
          <w:sz w:val="24"/>
          <w:szCs w:val="24"/>
        </w:rPr>
        <w:t xml:space="preserve">2.Эпидемиология полиомиелита и гепатитов (источник, механизм и пути передачи инфекций) </w:t>
      </w:r>
    </w:p>
    <w:p w:rsidR="00A64E9E" w:rsidRPr="00F04B57" w:rsidRDefault="00A64E9E" w:rsidP="00A64E9E">
      <w:pPr>
        <w:jc w:val="both"/>
        <w:rPr>
          <w:b/>
          <w:bCs/>
          <w:vanish/>
          <w:sz w:val="24"/>
          <w:szCs w:val="24"/>
        </w:rPr>
      </w:pPr>
      <w:r w:rsidRPr="00F04B57">
        <w:rPr>
          <w:b/>
          <w:bCs/>
          <w:vanish/>
          <w:sz w:val="24"/>
          <w:szCs w:val="24"/>
        </w:rPr>
        <w:t>3.Патогенез и клиника</w:t>
      </w:r>
    </w:p>
    <w:p w:rsidR="00A64E9E" w:rsidRPr="00F04B57" w:rsidRDefault="00A64E9E" w:rsidP="00A64E9E">
      <w:pPr>
        <w:jc w:val="both"/>
        <w:rPr>
          <w:b/>
          <w:bCs/>
          <w:vanish/>
          <w:sz w:val="24"/>
          <w:szCs w:val="24"/>
        </w:rPr>
      </w:pPr>
      <w:r w:rsidRPr="00F04B57">
        <w:rPr>
          <w:b/>
          <w:bCs/>
          <w:vanish/>
          <w:sz w:val="24"/>
          <w:szCs w:val="24"/>
        </w:rPr>
        <w:t>4.Лабораторная диагностика</w:t>
      </w:r>
    </w:p>
    <w:p w:rsidR="00A64E9E" w:rsidRPr="00F04B57" w:rsidRDefault="00A64E9E" w:rsidP="00A64E9E">
      <w:pPr>
        <w:jc w:val="both"/>
        <w:rPr>
          <w:b/>
          <w:bCs/>
          <w:vanish/>
          <w:sz w:val="24"/>
          <w:szCs w:val="24"/>
        </w:rPr>
      </w:pPr>
      <w:r w:rsidRPr="00F04B57">
        <w:rPr>
          <w:b/>
          <w:bCs/>
          <w:vanish/>
          <w:sz w:val="24"/>
          <w:szCs w:val="24"/>
        </w:rPr>
        <w:t>5.Лечение и профилактика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15</w:t>
      </w:r>
    </w:p>
    <w:p w:rsidR="00A64E9E" w:rsidRPr="00F04B57" w:rsidRDefault="00A64E9E" w:rsidP="00A64E9E">
      <w:pPr>
        <w:jc w:val="both"/>
        <w:rPr>
          <w:vanish/>
          <w:sz w:val="24"/>
          <w:szCs w:val="24"/>
        </w:rPr>
      </w:pPr>
      <w:r w:rsidRPr="00F04B57">
        <w:rPr>
          <w:vanish/>
          <w:sz w:val="24"/>
          <w:szCs w:val="24"/>
        </w:rPr>
        <w:t>Ретровирусы. Рабдовирусы. Лабораторная диагностика, спецпрофилактика и лечение.</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наиболее объективные методы их диагностики. ВИЧ-инфекции, основные принципы лечения и профилактики.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характеристику ретровирусов,рабдовирусов</w:t>
      </w:r>
    </w:p>
    <w:p w:rsidR="00A64E9E" w:rsidRPr="00F04B57" w:rsidRDefault="00A64E9E" w:rsidP="00A64E9E">
      <w:pPr>
        <w:jc w:val="both"/>
        <w:rPr>
          <w:b/>
          <w:bCs/>
          <w:vanish/>
          <w:sz w:val="24"/>
          <w:szCs w:val="24"/>
        </w:rPr>
      </w:pPr>
      <w:r w:rsidRPr="00F04B57">
        <w:rPr>
          <w:b/>
          <w:bCs/>
          <w:vanish/>
          <w:sz w:val="24"/>
          <w:szCs w:val="24"/>
        </w:rPr>
        <w:t>2.Знать иммунопрофилактику СПИДа, бешенства</w:t>
      </w:r>
    </w:p>
    <w:p w:rsidR="00A64E9E" w:rsidRPr="00F04B57" w:rsidRDefault="00A64E9E" w:rsidP="00A64E9E">
      <w:pPr>
        <w:jc w:val="both"/>
        <w:rPr>
          <w:b/>
          <w:bCs/>
          <w:vanish/>
          <w:sz w:val="24"/>
          <w:szCs w:val="24"/>
          <w:lang w:val="kk-KZ"/>
        </w:rPr>
      </w:pPr>
      <w:r w:rsidRPr="00F04B57">
        <w:rPr>
          <w:vanish/>
          <w:sz w:val="24"/>
          <w:szCs w:val="24"/>
        </w:rPr>
        <w:t>Форма проведения</w:t>
      </w:r>
      <w:r w:rsidRPr="00F04B57">
        <w:rPr>
          <w:b/>
          <w:bCs/>
          <w:vanish/>
          <w:sz w:val="24"/>
          <w:szCs w:val="24"/>
        </w:rPr>
        <w:t>: просмотр  фильма,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1.Обоснуйте выбор методов лабораторной диагностики</w:t>
      </w:r>
    </w:p>
    <w:p w:rsidR="00A64E9E" w:rsidRPr="00F04B57" w:rsidRDefault="00A64E9E" w:rsidP="00A64E9E">
      <w:pPr>
        <w:jc w:val="both"/>
        <w:rPr>
          <w:b/>
          <w:bCs/>
          <w:vanish/>
          <w:sz w:val="24"/>
          <w:szCs w:val="24"/>
        </w:rPr>
      </w:pPr>
      <w:r w:rsidRPr="00F04B57">
        <w:rPr>
          <w:b/>
          <w:bCs/>
          <w:vanish/>
          <w:sz w:val="24"/>
          <w:szCs w:val="24"/>
        </w:rPr>
        <w:t>2.Обоснуйте выбор препаратов для лечения ВИЧ-инфекции</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1.Схема диагностики ВИЧ-инфекции</w:t>
      </w:r>
    </w:p>
    <w:p w:rsidR="00A64E9E" w:rsidRPr="00F04B57" w:rsidRDefault="00A64E9E" w:rsidP="00A64E9E">
      <w:pPr>
        <w:jc w:val="both"/>
        <w:rPr>
          <w:b/>
          <w:bCs/>
          <w:vanish/>
          <w:sz w:val="24"/>
          <w:szCs w:val="24"/>
        </w:rPr>
      </w:pPr>
      <w:r w:rsidRPr="00F04B57">
        <w:rPr>
          <w:b/>
          <w:bCs/>
          <w:vanish/>
          <w:sz w:val="24"/>
          <w:szCs w:val="24"/>
        </w:rPr>
        <w:t>2.Тесты для контроля</w:t>
      </w:r>
    </w:p>
    <w:p w:rsidR="00A64E9E" w:rsidRPr="00F04B57" w:rsidRDefault="00A64E9E" w:rsidP="00A64E9E">
      <w:pPr>
        <w:jc w:val="both"/>
        <w:rPr>
          <w:b/>
          <w:bCs/>
          <w:vanish/>
          <w:sz w:val="24"/>
          <w:szCs w:val="24"/>
        </w:rPr>
      </w:pPr>
      <w:r w:rsidRPr="00F04B57">
        <w:rPr>
          <w:b/>
          <w:bCs/>
          <w:vanish/>
          <w:sz w:val="24"/>
          <w:szCs w:val="24"/>
        </w:rPr>
        <w:t>3.Схема строения ретровируса,  рабдовируса.</w:t>
      </w:r>
    </w:p>
    <w:p w:rsidR="00A64E9E" w:rsidRPr="00F04B57" w:rsidRDefault="00A64E9E" w:rsidP="00A64E9E">
      <w:pPr>
        <w:jc w:val="both"/>
        <w:rPr>
          <w:vanish/>
          <w:sz w:val="24"/>
          <w:szCs w:val="24"/>
          <w:lang w:val="kk-KZ"/>
        </w:rPr>
      </w:pPr>
      <w:r w:rsidRPr="00F04B57">
        <w:rPr>
          <w:vanish/>
          <w:sz w:val="24"/>
          <w:szCs w:val="24"/>
        </w:rPr>
        <w:t xml:space="preserve">Литературы: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569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572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563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1.Морфология, особенности структуры ретровирусов и  рабдовирусов.</w:t>
      </w:r>
    </w:p>
    <w:p w:rsidR="00A64E9E" w:rsidRPr="00F04B57" w:rsidRDefault="00A64E9E" w:rsidP="00A64E9E">
      <w:pPr>
        <w:jc w:val="both"/>
        <w:rPr>
          <w:b/>
          <w:bCs/>
          <w:vanish/>
          <w:sz w:val="24"/>
          <w:szCs w:val="24"/>
        </w:rPr>
      </w:pPr>
      <w:r w:rsidRPr="00F04B57">
        <w:rPr>
          <w:b/>
          <w:bCs/>
          <w:vanish/>
          <w:sz w:val="24"/>
          <w:szCs w:val="24"/>
        </w:rPr>
        <w:t>2.Эпидемиология ВИЧ-инфекции</w:t>
      </w:r>
    </w:p>
    <w:p w:rsidR="00A64E9E" w:rsidRPr="00F04B57" w:rsidRDefault="00A64E9E" w:rsidP="00A64E9E">
      <w:pPr>
        <w:jc w:val="both"/>
        <w:rPr>
          <w:b/>
          <w:bCs/>
          <w:vanish/>
          <w:sz w:val="24"/>
          <w:szCs w:val="24"/>
        </w:rPr>
      </w:pPr>
      <w:r w:rsidRPr="00F04B57">
        <w:rPr>
          <w:b/>
          <w:bCs/>
          <w:vanish/>
          <w:sz w:val="24"/>
          <w:szCs w:val="24"/>
        </w:rPr>
        <w:t>3.Патогенез заболевания, укажите клетки организма, наиболее чувствительные к ВИЧ</w:t>
      </w:r>
    </w:p>
    <w:p w:rsidR="00A64E9E" w:rsidRPr="00F04B57" w:rsidRDefault="00A64E9E" w:rsidP="00A64E9E">
      <w:pPr>
        <w:jc w:val="both"/>
        <w:rPr>
          <w:b/>
          <w:bCs/>
          <w:vanish/>
          <w:sz w:val="24"/>
          <w:szCs w:val="24"/>
        </w:rPr>
      </w:pPr>
      <w:r w:rsidRPr="00F04B57">
        <w:rPr>
          <w:b/>
          <w:bCs/>
          <w:vanish/>
          <w:sz w:val="24"/>
          <w:szCs w:val="24"/>
        </w:rPr>
        <w:t>4.Клинические проявления ВИЧ-инфекции</w:t>
      </w:r>
    </w:p>
    <w:p w:rsidR="00A64E9E" w:rsidRPr="00F04B57" w:rsidRDefault="00A64E9E" w:rsidP="00A64E9E">
      <w:pPr>
        <w:jc w:val="both"/>
        <w:rPr>
          <w:b/>
          <w:bCs/>
          <w:vanish/>
          <w:sz w:val="24"/>
          <w:szCs w:val="24"/>
        </w:rPr>
      </w:pPr>
      <w:r w:rsidRPr="00F04B57">
        <w:rPr>
          <w:b/>
          <w:bCs/>
          <w:vanish/>
          <w:sz w:val="24"/>
          <w:szCs w:val="24"/>
        </w:rPr>
        <w:t>5.Дайте характеристику наиболее объективных методов ВИЧ-инфекции</w:t>
      </w:r>
    </w:p>
    <w:p w:rsidR="00A64E9E" w:rsidRPr="00F04B57" w:rsidRDefault="00A64E9E" w:rsidP="00A64E9E">
      <w:pPr>
        <w:jc w:val="both"/>
        <w:rPr>
          <w:b/>
          <w:bCs/>
          <w:vanish/>
          <w:sz w:val="24"/>
          <w:szCs w:val="24"/>
        </w:rPr>
      </w:pPr>
      <w:r w:rsidRPr="00F04B57">
        <w:rPr>
          <w:b/>
          <w:bCs/>
          <w:vanish/>
          <w:sz w:val="24"/>
          <w:szCs w:val="24"/>
        </w:rPr>
        <w:t>6.Назавите основные принципы лечения больных СПИДом, перечислите основные химиопрепараты для лечения</w:t>
      </w:r>
    </w:p>
    <w:p w:rsidR="00A64E9E" w:rsidRPr="00F04B57" w:rsidRDefault="00A64E9E" w:rsidP="00A64E9E">
      <w:pPr>
        <w:jc w:val="both"/>
        <w:rPr>
          <w:b/>
          <w:bCs/>
          <w:vanish/>
          <w:sz w:val="24"/>
          <w:szCs w:val="24"/>
        </w:rPr>
      </w:pPr>
      <w:r w:rsidRPr="00F04B57">
        <w:rPr>
          <w:b/>
          <w:bCs/>
          <w:vanish/>
          <w:sz w:val="24"/>
          <w:szCs w:val="24"/>
        </w:rPr>
        <w:t>7.Иммунопрофилактика СПИДа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center"/>
        <w:rPr>
          <w:vanish/>
          <w:sz w:val="24"/>
          <w:szCs w:val="24"/>
        </w:rPr>
      </w:pPr>
      <w:r w:rsidRPr="00F04B57">
        <w:rPr>
          <w:vanish/>
          <w:sz w:val="24"/>
          <w:szCs w:val="24"/>
        </w:rPr>
        <w:t>1.5 Структура методических рекомендаций  для самостоятельной работы под руководством преподавателя.</w:t>
      </w:r>
    </w:p>
    <w:p w:rsidR="00A64E9E" w:rsidRPr="00F04B57" w:rsidRDefault="00A64E9E" w:rsidP="00A64E9E">
      <w:pPr>
        <w:jc w:val="both"/>
        <w:rPr>
          <w:vanish/>
          <w:sz w:val="24"/>
          <w:szCs w:val="24"/>
          <w:lang w:val="kk-KZ"/>
        </w:rPr>
      </w:pPr>
      <w:r w:rsidRPr="00F04B57">
        <w:rPr>
          <w:vanish/>
          <w:sz w:val="24"/>
          <w:szCs w:val="24"/>
        </w:rPr>
        <w:t>Тема 1.</w:t>
      </w:r>
    </w:p>
    <w:p w:rsidR="00A64E9E" w:rsidRPr="00F04B57" w:rsidRDefault="00A64E9E" w:rsidP="00A64E9E">
      <w:pPr>
        <w:jc w:val="both"/>
        <w:rPr>
          <w:vanish/>
          <w:sz w:val="24"/>
          <w:szCs w:val="24"/>
        </w:rPr>
      </w:pPr>
      <w:r w:rsidRPr="00F04B57">
        <w:rPr>
          <w:vanish/>
          <w:sz w:val="24"/>
          <w:szCs w:val="24"/>
        </w:rPr>
        <w:t>Методы микроскопии.Простые и сложные методы окраски.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-ознакомиться с принципами и методами изучения морфологии микроорганизмов</w:t>
      </w:r>
    </w:p>
    <w:p w:rsidR="00A64E9E" w:rsidRPr="00F04B57" w:rsidRDefault="00A64E9E" w:rsidP="00A64E9E">
      <w:pPr>
        <w:jc w:val="both"/>
        <w:rPr>
          <w:b/>
          <w:bCs/>
          <w:vanish/>
          <w:sz w:val="24"/>
          <w:szCs w:val="24"/>
        </w:rPr>
      </w:pPr>
      <w:r w:rsidRPr="00F04B57">
        <w:rPr>
          <w:b/>
          <w:bCs/>
          <w:vanish/>
          <w:sz w:val="24"/>
          <w:szCs w:val="24"/>
        </w:rPr>
        <w:t>-освоить технику микроскопического исследования и окраски микроорганизмов</w:t>
      </w:r>
    </w:p>
    <w:p w:rsidR="00A64E9E" w:rsidRPr="00F04B57" w:rsidRDefault="00A64E9E" w:rsidP="00A64E9E">
      <w:pPr>
        <w:jc w:val="both"/>
        <w:rPr>
          <w:vanish/>
          <w:sz w:val="24"/>
          <w:szCs w:val="24"/>
          <w:lang w:val="kk-KZ"/>
        </w:rPr>
      </w:pPr>
      <w:r w:rsidRPr="00F04B57">
        <w:rPr>
          <w:vanish/>
          <w:sz w:val="24"/>
          <w:szCs w:val="24"/>
        </w:rPr>
        <w:t>Задачи обучения:</w:t>
      </w:r>
    </w:p>
    <w:p w:rsidR="00A64E9E" w:rsidRPr="00F04B57" w:rsidRDefault="00A64E9E" w:rsidP="00A64E9E">
      <w:pPr>
        <w:jc w:val="both"/>
        <w:rPr>
          <w:vanish/>
          <w:sz w:val="24"/>
          <w:szCs w:val="24"/>
        </w:rPr>
      </w:pPr>
      <w:r w:rsidRPr="00F04B57">
        <w:rPr>
          <w:b/>
          <w:bCs/>
          <w:vanish/>
          <w:sz w:val="24"/>
          <w:szCs w:val="24"/>
        </w:rPr>
        <w:t>-закрепить у студентов навыки работы с микроскопом</w:t>
      </w:r>
    </w:p>
    <w:p w:rsidR="00A64E9E" w:rsidRPr="00F04B57" w:rsidRDefault="00A64E9E" w:rsidP="00A64E9E">
      <w:pPr>
        <w:jc w:val="both"/>
        <w:rPr>
          <w:b/>
          <w:bCs/>
          <w:vanish/>
          <w:sz w:val="24"/>
          <w:szCs w:val="24"/>
        </w:rPr>
      </w:pPr>
      <w:r w:rsidRPr="00F04B57">
        <w:rPr>
          <w:b/>
          <w:bCs/>
          <w:vanish/>
          <w:sz w:val="24"/>
          <w:szCs w:val="24"/>
        </w:rPr>
        <w:t>-ознакомиться с работами других микроскопов(темнопол</w:t>
      </w:r>
      <w:r w:rsidRPr="00F04B57">
        <w:rPr>
          <w:b/>
          <w:bCs/>
          <w:vanish/>
          <w:sz w:val="24"/>
          <w:szCs w:val="24"/>
          <w:lang w:val="kk-KZ"/>
        </w:rPr>
        <w:t>ь</w:t>
      </w:r>
      <w:r w:rsidRPr="00F04B57">
        <w:rPr>
          <w:b/>
          <w:bCs/>
          <w:vanish/>
          <w:sz w:val="24"/>
          <w:szCs w:val="24"/>
        </w:rPr>
        <w:t>ная,фазово–</w:t>
      </w:r>
      <w:r w:rsidRPr="00F04B57">
        <w:rPr>
          <w:b/>
          <w:bCs/>
          <w:vanish/>
          <w:sz w:val="24"/>
          <w:szCs w:val="24"/>
          <w:lang w:val="kk-KZ"/>
        </w:rPr>
        <w:t xml:space="preserve"> к</w:t>
      </w:r>
      <w:r w:rsidRPr="00F04B57">
        <w:rPr>
          <w:b/>
          <w:bCs/>
          <w:vanish/>
          <w:sz w:val="24"/>
          <w:szCs w:val="24"/>
        </w:rPr>
        <w:t>онтрастная,</w:t>
      </w:r>
      <w:r w:rsidRPr="00F04B57">
        <w:rPr>
          <w:b/>
          <w:bCs/>
          <w:vanish/>
          <w:sz w:val="24"/>
          <w:szCs w:val="24"/>
          <w:lang w:val="kk-KZ"/>
        </w:rPr>
        <w:t xml:space="preserve"> л</w:t>
      </w:r>
      <w:r w:rsidRPr="00F04B57">
        <w:rPr>
          <w:b/>
          <w:bCs/>
          <w:vanish/>
          <w:sz w:val="24"/>
          <w:szCs w:val="24"/>
        </w:rPr>
        <w:t>юминесцентная)</w:t>
      </w:r>
    </w:p>
    <w:p w:rsidR="00A64E9E" w:rsidRPr="00F04B57" w:rsidRDefault="00A64E9E" w:rsidP="00A64E9E">
      <w:pPr>
        <w:jc w:val="both"/>
        <w:rPr>
          <w:b/>
          <w:bCs/>
          <w:vanish/>
          <w:sz w:val="24"/>
          <w:szCs w:val="24"/>
        </w:rPr>
      </w:pPr>
      <w:r w:rsidRPr="00F04B57">
        <w:rPr>
          <w:b/>
          <w:bCs/>
          <w:vanish/>
          <w:sz w:val="24"/>
          <w:szCs w:val="24"/>
        </w:rPr>
        <w:t>-ознакомиться с методами изучения морфологии микроорганизмов</w:t>
      </w:r>
    </w:p>
    <w:p w:rsidR="00A64E9E" w:rsidRPr="00F04B57" w:rsidRDefault="00A64E9E" w:rsidP="00A64E9E">
      <w:pPr>
        <w:jc w:val="both"/>
        <w:rPr>
          <w:b/>
          <w:bCs/>
          <w:vanish/>
          <w:sz w:val="24"/>
          <w:szCs w:val="24"/>
          <w:lang w:val="kk-KZ"/>
        </w:rPr>
      </w:pPr>
      <w:r w:rsidRPr="00F04B57">
        <w:rPr>
          <w:vanish/>
          <w:sz w:val="24"/>
          <w:szCs w:val="24"/>
        </w:rPr>
        <w:t>Формы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F04B57" w:rsidRDefault="00A64E9E" w:rsidP="00A64E9E">
      <w:pPr>
        <w:jc w:val="both"/>
        <w:rPr>
          <w:b/>
          <w:bCs/>
          <w:vanish/>
          <w:sz w:val="24"/>
          <w:szCs w:val="24"/>
        </w:rPr>
      </w:pPr>
      <w:r w:rsidRPr="00F04B57">
        <w:rPr>
          <w:b/>
          <w:bCs/>
          <w:vanish/>
          <w:sz w:val="24"/>
          <w:szCs w:val="24"/>
        </w:rPr>
        <w:t>2.Основные этапы приготовления фиксированного мазка и живых клеток(«висячая и раздавленная капли»)</w:t>
      </w:r>
    </w:p>
    <w:p w:rsidR="00A64E9E" w:rsidRPr="00F04B57" w:rsidRDefault="00A64E9E" w:rsidP="00A64E9E">
      <w:pPr>
        <w:jc w:val="both"/>
        <w:rPr>
          <w:b/>
          <w:bCs/>
          <w:vanish/>
          <w:sz w:val="24"/>
          <w:szCs w:val="24"/>
        </w:rPr>
      </w:pPr>
      <w:r w:rsidRPr="00F04B57">
        <w:rPr>
          <w:vanish/>
          <w:sz w:val="24"/>
          <w:szCs w:val="24"/>
        </w:rPr>
        <w:t>Раздаточный материал (при необходимости):</w:t>
      </w:r>
      <w:r w:rsidRPr="00F04B57">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30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 30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20 с.</w:t>
      </w:r>
    </w:p>
    <w:p w:rsidR="00A64E9E" w:rsidRPr="00F04B57" w:rsidRDefault="00A64E9E" w:rsidP="00A64E9E">
      <w:pPr>
        <w:jc w:val="both"/>
        <w:rPr>
          <w:vanish/>
          <w:sz w:val="24"/>
          <w:szCs w:val="24"/>
        </w:rPr>
      </w:pPr>
      <w:r w:rsidRPr="00F04B57">
        <w:rPr>
          <w:vanish/>
          <w:sz w:val="24"/>
          <w:szCs w:val="24"/>
        </w:rPr>
        <w:t>Контроль(вопросы,тесты,задачи и др.):</w:t>
      </w:r>
    </w:p>
    <w:p w:rsidR="00A64E9E" w:rsidRPr="00F04B57" w:rsidRDefault="00A64E9E" w:rsidP="00A64E9E">
      <w:pPr>
        <w:jc w:val="both"/>
        <w:rPr>
          <w:b/>
          <w:bCs/>
          <w:vanish/>
          <w:sz w:val="24"/>
          <w:szCs w:val="24"/>
        </w:rPr>
      </w:pPr>
      <w:r w:rsidRPr="00F04B57">
        <w:rPr>
          <w:b/>
          <w:bCs/>
          <w:vanish/>
          <w:sz w:val="24"/>
          <w:szCs w:val="24"/>
        </w:rPr>
        <w:t>1.Устройство светопольного микроскопа и правила работы с ним.Иммерсионная система увеличения.</w:t>
      </w:r>
    </w:p>
    <w:p w:rsidR="00A64E9E" w:rsidRPr="00F04B57" w:rsidRDefault="00A64E9E" w:rsidP="00A64E9E">
      <w:pPr>
        <w:jc w:val="both"/>
        <w:rPr>
          <w:b/>
          <w:bCs/>
          <w:vanish/>
          <w:sz w:val="24"/>
          <w:szCs w:val="24"/>
        </w:rPr>
      </w:pPr>
      <w:r w:rsidRPr="00F04B57">
        <w:rPr>
          <w:b/>
          <w:bCs/>
          <w:vanish/>
          <w:sz w:val="24"/>
          <w:szCs w:val="24"/>
        </w:rPr>
        <w:t>2.Ход лучей в сухой и иммерсионной системе.</w:t>
      </w:r>
    </w:p>
    <w:p w:rsidR="00A64E9E" w:rsidRPr="00F04B57" w:rsidRDefault="00A64E9E" w:rsidP="00A64E9E">
      <w:pPr>
        <w:jc w:val="both"/>
        <w:rPr>
          <w:b/>
          <w:bCs/>
          <w:vanish/>
          <w:sz w:val="24"/>
          <w:szCs w:val="24"/>
        </w:rPr>
      </w:pPr>
      <w:r w:rsidRPr="00F04B57">
        <w:rPr>
          <w:b/>
          <w:bCs/>
          <w:vanish/>
          <w:sz w:val="24"/>
          <w:szCs w:val="24"/>
        </w:rPr>
        <w:t>3.Как определяется  общие увеличение микроскопа?</w:t>
      </w:r>
    </w:p>
    <w:p w:rsidR="00A64E9E" w:rsidRPr="00F04B57" w:rsidRDefault="00A64E9E" w:rsidP="00A64E9E">
      <w:pPr>
        <w:jc w:val="both"/>
        <w:rPr>
          <w:b/>
          <w:bCs/>
          <w:vanish/>
          <w:sz w:val="24"/>
          <w:szCs w:val="24"/>
        </w:rPr>
      </w:pPr>
      <w:r w:rsidRPr="00F04B57">
        <w:rPr>
          <w:b/>
          <w:bCs/>
          <w:vanish/>
          <w:sz w:val="24"/>
          <w:szCs w:val="24"/>
        </w:rPr>
        <w:t>4.Общие правила работы с микроскопом.</w:t>
      </w:r>
    </w:p>
    <w:p w:rsidR="00A64E9E" w:rsidRPr="00F04B57" w:rsidRDefault="00A64E9E" w:rsidP="00A64E9E">
      <w:pPr>
        <w:jc w:val="both"/>
        <w:rPr>
          <w:b/>
          <w:bCs/>
          <w:vanish/>
          <w:sz w:val="24"/>
          <w:szCs w:val="24"/>
        </w:rPr>
      </w:pPr>
      <w:r w:rsidRPr="00F04B57">
        <w:rPr>
          <w:b/>
          <w:bCs/>
          <w:vanish/>
          <w:sz w:val="24"/>
          <w:szCs w:val="24"/>
        </w:rPr>
        <w:t>5.Простые методы окраски.</w:t>
      </w:r>
    </w:p>
    <w:p w:rsidR="00A64E9E" w:rsidRPr="00F04B57" w:rsidRDefault="00A64E9E" w:rsidP="00A64E9E">
      <w:pPr>
        <w:jc w:val="both"/>
        <w:rPr>
          <w:b/>
          <w:bCs/>
          <w:vanish/>
          <w:sz w:val="24"/>
          <w:szCs w:val="24"/>
        </w:rPr>
      </w:pPr>
      <w:r w:rsidRPr="00F04B57">
        <w:rPr>
          <w:b/>
          <w:bCs/>
          <w:vanish/>
          <w:sz w:val="24"/>
          <w:szCs w:val="24"/>
        </w:rPr>
        <w:t>6.Методы окраски по Граму,спор,капсул,жгутиков.</w:t>
      </w:r>
    </w:p>
    <w:p w:rsidR="00A64E9E" w:rsidRPr="00F04B57" w:rsidRDefault="00A64E9E" w:rsidP="00A64E9E">
      <w:pPr>
        <w:jc w:val="both"/>
        <w:rPr>
          <w:b/>
          <w:bCs/>
          <w:vanish/>
          <w:sz w:val="24"/>
          <w:szCs w:val="24"/>
        </w:rPr>
      </w:pPr>
      <w:r w:rsidRPr="00F04B57">
        <w:rPr>
          <w:b/>
          <w:bCs/>
          <w:vanish/>
          <w:sz w:val="24"/>
          <w:szCs w:val="24"/>
        </w:rPr>
        <w:t>7.Методы прижизненной окраски микробов.</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2</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Культивирования бактерий и вирусов.Питательные среды.Взаимодействия вирусов с клеткой.</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-Охарактеризовать принципы культивирования бактерий и вирусов.</w:t>
      </w:r>
    </w:p>
    <w:p w:rsidR="00A64E9E" w:rsidRPr="00F04B57" w:rsidRDefault="00A64E9E" w:rsidP="00A64E9E">
      <w:pPr>
        <w:jc w:val="both"/>
        <w:rPr>
          <w:b/>
          <w:bCs/>
          <w:vanish/>
          <w:sz w:val="24"/>
          <w:szCs w:val="24"/>
        </w:rPr>
      </w:pPr>
      <w:r w:rsidRPr="00F04B57">
        <w:rPr>
          <w:b/>
          <w:bCs/>
          <w:vanish/>
          <w:sz w:val="24"/>
          <w:szCs w:val="24"/>
        </w:rPr>
        <w:t>-Охарактеризовать ферментативную активность микроорганизмов.</w:t>
      </w:r>
    </w:p>
    <w:p w:rsidR="00A64E9E" w:rsidRPr="00F04B57" w:rsidRDefault="00A64E9E" w:rsidP="00A64E9E">
      <w:pPr>
        <w:jc w:val="both"/>
        <w:rPr>
          <w:b/>
          <w:bCs/>
          <w:vanish/>
          <w:sz w:val="24"/>
          <w:szCs w:val="24"/>
        </w:rPr>
      </w:pPr>
      <w:r w:rsidRPr="00F04B57">
        <w:rPr>
          <w:b/>
          <w:bCs/>
          <w:vanish/>
          <w:sz w:val="24"/>
          <w:szCs w:val="24"/>
        </w:rPr>
        <w:t>-Оценить основные признаки бактериальных колоний.</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1.Ознакомить студентов с методами выделения чистых культур аэробных и анаэробных микроорганизмов.</w:t>
      </w:r>
    </w:p>
    <w:p w:rsidR="00A64E9E" w:rsidRPr="00F04B57" w:rsidRDefault="00A64E9E" w:rsidP="00A64E9E">
      <w:pPr>
        <w:jc w:val="both"/>
        <w:rPr>
          <w:b/>
          <w:bCs/>
          <w:vanish/>
          <w:sz w:val="24"/>
          <w:szCs w:val="24"/>
        </w:rPr>
      </w:pPr>
      <w:r w:rsidRPr="00F04B57">
        <w:rPr>
          <w:b/>
          <w:bCs/>
          <w:vanish/>
          <w:sz w:val="24"/>
          <w:szCs w:val="24"/>
        </w:rPr>
        <w:t>2.Оценить основные признаки бактериальных  колоний.</w:t>
      </w:r>
    </w:p>
    <w:p w:rsidR="00A64E9E" w:rsidRPr="00F04B57" w:rsidRDefault="00A64E9E" w:rsidP="00A64E9E">
      <w:pPr>
        <w:jc w:val="both"/>
        <w:rPr>
          <w:b/>
          <w:bCs/>
          <w:vanish/>
          <w:sz w:val="24"/>
          <w:szCs w:val="24"/>
        </w:rPr>
      </w:pPr>
      <w:r w:rsidRPr="00F04B57">
        <w:rPr>
          <w:b/>
          <w:bCs/>
          <w:vanish/>
          <w:sz w:val="24"/>
          <w:szCs w:val="24"/>
        </w:rPr>
        <w:t>3.Ознакомить с методами культивирования вирусов.</w:t>
      </w:r>
    </w:p>
    <w:p w:rsidR="00A64E9E" w:rsidRPr="00F04B57" w:rsidRDefault="00A64E9E" w:rsidP="00A64E9E">
      <w:pPr>
        <w:jc w:val="both"/>
        <w:rPr>
          <w:b/>
          <w:bCs/>
          <w:vanish/>
          <w:sz w:val="24"/>
          <w:szCs w:val="24"/>
        </w:rPr>
      </w:pPr>
      <w:r w:rsidRPr="00F04B57">
        <w:rPr>
          <w:vanish/>
          <w:sz w:val="24"/>
          <w:szCs w:val="24"/>
        </w:rPr>
        <w:t>Форма проведения :</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1.Демонстрация коллекции питательных сред, применяемых в микробиологии.</w:t>
      </w:r>
    </w:p>
    <w:p w:rsidR="00A64E9E" w:rsidRPr="00F04B57" w:rsidRDefault="00A64E9E" w:rsidP="00A64E9E">
      <w:pPr>
        <w:jc w:val="both"/>
        <w:rPr>
          <w:b/>
          <w:bCs/>
          <w:vanish/>
          <w:sz w:val="24"/>
          <w:szCs w:val="24"/>
        </w:rPr>
      </w:pPr>
      <w:r w:rsidRPr="00F04B57">
        <w:rPr>
          <w:b/>
          <w:bCs/>
          <w:vanish/>
          <w:sz w:val="24"/>
          <w:szCs w:val="24"/>
        </w:rPr>
        <w:t>2.Произвести посев Е.</w:t>
      </w:r>
      <w:r w:rsidRPr="00F04B57">
        <w:rPr>
          <w:b/>
          <w:bCs/>
          <w:vanish/>
          <w:sz w:val="24"/>
          <w:szCs w:val="24"/>
          <w:lang w:val="en-US"/>
        </w:rPr>
        <w:t>coli</w:t>
      </w:r>
      <w:r w:rsidRPr="00F04B57">
        <w:rPr>
          <w:b/>
          <w:bCs/>
          <w:vanish/>
          <w:sz w:val="24"/>
          <w:szCs w:val="24"/>
        </w:rPr>
        <w:t xml:space="preserve"> на жидкую и твердую питательную среду.</w:t>
      </w:r>
    </w:p>
    <w:p w:rsidR="00A64E9E" w:rsidRPr="00F04B57" w:rsidRDefault="00A64E9E" w:rsidP="00A64E9E">
      <w:pPr>
        <w:jc w:val="both"/>
        <w:rPr>
          <w:b/>
          <w:bCs/>
          <w:vanish/>
          <w:sz w:val="24"/>
          <w:szCs w:val="24"/>
        </w:rPr>
      </w:pPr>
      <w:r w:rsidRPr="00F04B57">
        <w:rPr>
          <w:b/>
          <w:bCs/>
          <w:vanish/>
          <w:sz w:val="24"/>
          <w:szCs w:val="24"/>
        </w:rPr>
        <w:t>3.Изучить характер роста на жидкой питательной среде и характеристика выросших колоний.</w:t>
      </w:r>
    </w:p>
    <w:p w:rsidR="00A64E9E" w:rsidRPr="00F04B57" w:rsidRDefault="00A64E9E" w:rsidP="00A64E9E">
      <w:pPr>
        <w:jc w:val="both"/>
        <w:rPr>
          <w:vanish/>
          <w:sz w:val="24"/>
          <w:szCs w:val="24"/>
          <w:lang w:val="kk-KZ"/>
        </w:rPr>
      </w:pPr>
      <w:r w:rsidRPr="00F04B57">
        <w:rPr>
          <w:vanish/>
          <w:sz w:val="24"/>
          <w:szCs w:val="24"/>
        </w:rPr>
        <w:t>Раздаточный материал (при необходимости):</w:t>
      </w:r>
    </w:p>
    <w:p w:rsidR="00A64E9E" w:rsidRPr="00F04B57" w:rsidRDefault="00A64E9E" w:rsidP="00A64E9E">
      <w:pPr>
        <w:jc w:val="both"/>
        <w:rPr>
          <w:b/>
          <w:bCs/>
          <w:vanish/>
          <w:sz w:val="24"/>
          <w:szCs w:val="24"/>
        </w:rPr>
      </w:pPr>
      <w:r w:rsidRPr="00F04B57">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F04B57" w:rsidRDefault="00A64E9E" w:rsidP="00A64E9E">
      <w:pPr>
        <w:jc w:val="both"/>
        <w:rPr>
          <w:b/>
          <w:bCs/>
          <w:vanish/>
          <w:sz w:val="24"/>
          <w:szCs w:val="24"/>
          <w:lang w:val="kk-KZ"/>
        </w:rPr>
      </w:pPr>
      <w:r w:rsidRPr="00F04B57">
        <w:rPr>
          <w:vanish/>
          <w:sz w:val="24"/>
          <w:szCs w:val="24"/>
        </w:rPr>
        <w:t>Литература</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2006,51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w:t>
      </w:r>
      <w:r w:rsidRPr="00F04B57">
        <w:rPr>
          <w:b/>
          <w:bCs/>
          <w:vanish/>
          <w:sz w:val="24"/>
          <w:szCs w:val="24"/>
          <w:lang w:val="kk-KZ"/>
        </w:rPr>
        <w:t xml:space="preserve">.,  </w:t>
      </w:r>
      <w:r w:rsidRPr="00F04B57">
        <w:rPr>
          <w:b/>
          <w:bCs/>
          <w:vanish/>
          <w:sz w:val="24"/>
          <w:szCs w:val="24"/>
        </w:rPr>
        <w:t>Шевелева Н.Е.,Стегний М.Ю. Микробиология.Киев 2004, 82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 Руководство к лабораторным занятиям.Учебное пособие. Киев 2004, 85 с.</w:t>
      </w:r>
    </w:p>
    <w:p w:rsidR="00A64E9E" w:rsidRPr="00F04B57" w:rsidRDefault="00A64E9E" w:rsidP="00A64E9E">
      <w:pPr>
        <w:jc w:val="both"/>
        <w:rPr>
          <w:vanish/>
          <w:sz w:val="24"/>
          <w:szCs w:val="24"/>
        </w:rPr>
      </w:pPr>
      <w:r w:rsidRPr="00F04B57">
        <w:rPr>
          <w:vanish/>
          <w:sz w:val="24"/>
          <w:szCs w:val="24"/>
        </w:rPr>
        <w:t>Контроль(вопросы,тесты,задачи и пр)</w:t>
      </w:r>
    </w:p>
    <w:p w:rsidR="00A64E9E" w:rsidRPr="00F04B57" w:rsidRDefault="00A64E9E" w:rsidP="00A64E9E">
      <w:pPr>
        <w:jc w:val="both"/>
        <w:rPr>
          <w:b/>
          <w:bCs/>
          <w:vanish/>
          <w:sz w:val="24"/>
          <w:szCs w:val="24"/>
        </w:rPr>
      </w:pPr>
      <w:r w:rsidRPr="00F04B57">
        <w:rPr>
          <w:b/>
          <w:bCs/>
          <w:vanish/>
          <w:sz w:val="24"/>
          <w:szCs w:val="24"/>
        </w:rPr>
        <w:t>1.Основные группы питательных сред,их состав и назначение</w:t>
      </w:r>
    </w:p>
    <w:p w:rsidR="00A64E9E" w:rsidRPr="00F04B57" w:rsidRDefault="00A64E9E" w:rsidP="00A64E9E">
      <w:pPr>
        <w:jc w:val="both"/>
        <w:rPr>
          <w:b/>
          <w:bCs/>
          <w:vanish/>
          <w:sz w:val="24"/>
          <w:szCs w:val="24"/>
        </w:rPr>
      </w:pPr>
      <w:r w:rsidRPr="00F04B57">
        <w:rPr>
          <w:b/>
          <w:bCs/>
          <w:vanish/>
          <w:sz w:val="24"/>
          <w:szCs w:val="24"/>
        </w:rPr>
        <w:t>2.Требования,предъявляемые к питательным средам.</w:t>
      </w:r>
    </w:p>
    <w:p w:rsidR="00A64E9E" w:rsidRPr="00F04B57" w:rsidRDefault="00A64E9E" w:rsidP="00A64E9E">
      <w:pPr>
        <w:jc w:val="both"/>
        <w:rPr>
          <w:b/>
          <w:bCs/>
          <w:vanish/>
          <w:sz w:val="24"/>
          <w:szCs w:val="24"/>
        </w:rPr>
      </w:pPr>
      <w:r w:rsidRPr="00F04B57">
        <w:rPr>
          <w:b/>
          <w:bCs/>
          <w:vanish/>
          <w:sz w:val="24"/>
          <w:szCs w:val="24"/>
        </w:rPr>
        <w:t>3.Понятие о чистой культуре микроорганизмов и методы выделения.</w:t>
      </w:r>
    </w:p>
    <w:p w:rsidR="00A64E9E" w:rsidRPr="00F04B57" w:rsidRDefault="00A64E9E" w:rsidP="00A64E9E">
      <w:pPr>
        <w:jc w:val="both"/>
        <w:rPr>
          <w:b/>
          <w:bCs/>
          <w:vanish/>
          <w:sz w:val="24"/>
          <w:szCs w:val="24"/>
        </w:rPr>
      </w:pPr>
      <w:r w:rsidRPr="00F04B57">
        <w:rPr>
          <w:b/>
          <w:bCs/>
          <w:vanish/>
          <w:sz w:val="24"/>
          <w:szCs w:val="24"/>
        </w:rPr>
        <w:t>4.Рост и размножение бактерий.</w:t>
      </w:r>
    </w:p>
    <w:p w:rsidR="00A64E9E" w:rsidRPr="00F04B57" w:rsidRDefault="00A64E9E" w:rsidP="00A64E9E">
      <w:pPr>
        <w:jc w:val="both"/>
        <w:rPr>
          <w:b/>
          <w:bCs/>
          <w:vanish/>
          <w:sz w:val="24"/>
          <w:szCs w:val="24"/>
        </w:rPr>
      </w:pPr>
      <w:r w:rsidRPr="00F04B57">
        <w:rPr>
          <w:b/>
          <w:bCs/>
          <w:vanish/>
          <w:sz w:val="24"/>
          <w:szCs w:val="24"/>
        </w:rPr>
        <w:t>5.Характеристика колоний.</w:t>
      </w:r>
    </w:p>
    <w:p w:rsidR="00A64E9E" w:rsidRPr="00F04B57" w:rsidRDefault="00A64E9E" w:rsidP="00A64E9E">
      <w:pPr>
        <w:jc w:val="both"/>
        <w:rPr>
          <w:b/>
          <w:bCs/>
          <w:vanish/>
          <w:sz w:val="24"/>
          <w:szCs w:val="24"/>
        </w:rPr>
      </w:pPr>
      <w:r w:rsidRPr="00F04B57">
        <w:rPr>
          <w:b/>
          <w:bCs/>
          <w:vanish/>
          <w:sz w:val="24"/>
          <w:szCs w:val="24"/>
        </w:rPr>
        <w:t>6.Классификация ферментов.</w:t>
      </w:r>
    </w:p>
    <w:p w:rsidR="00A64E9E" w:rsidRPr="00F04B57" w:rsidRDefault="00A64E9E" w:rsidP="00A64E9E">
      <w:pPr>
        <w:jc w:val="both"/>
        <w:rPr>
          <w:b/>
          <w:bCs/>
          <w:vanish/>
          <w:sz w:val="24"/>
          <w:szCs w:val="24"/>
        </w:rPr>
      </w:pPr>
      <w:r w:rsidRPr="00F04B57">
        <w:rPr>
          <w:b/>
          <w:bCs/>
          <w:vanish/>
          <w:sz w:val="24"/>
          <w:szCs w:val="24"/>
        </w:rPr>
        <w:t>7.Идентификация бактерий по ферментативным признакам.</w:t>
      </w:r>
    </w:p>
    <w:p w:rsidR="00A64E9E" w:rsidRPr="00F04B57" w:rsidRDefault="00A64E9E" w:rsidP="00A64E9E">
      <w:pPr>
        <w:jc w:val="both"/>
        <w:rPr>
          <w:b/>
          <w:bCs/>
          <w:vanish/>
          <w:sz w:val="24"/>
          <w:szCs w:val="24"/>
        </w:rPr>
      </w:pPr>
      <w:r w:rsidRPr="00F04B57">
        <w:rPr>
          <w:b/>
          <w:bCs/>
          <w:vanish/>
          <w:sz w:val="24"/>
          <w:szCs w:val="24"/>
        </w:rPr>
        <w:t>8.Примение ферментов в биотехнологии и медицине.</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3.</w:t>
      </w:r>
    </w:p>
    <w:p w:rsidR="00A64E9E" w:rsidRPr="00F04B57" w:rsidRDefault="00A64E9E" w:rsidP="00A64E9E">
      <w:pPr>
        <w:jc w:val="both"/>
        <w:rPr>
          <w:vanish/>
          <w:sz w:val="24"/>
          <w:szCs w:val="24"/>
        </w:rPr>
      </w:pPr>
      <w:r w:rsidRPr="00F04B57">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Изучение методов санитарно-бактериологического исследования почвы,воды,воздуха и лекарственного сырья.</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1.Провести санитарно-бактериологический анализ воздуха методом седиментации.</w:t>
      </w:r>
    </w:p>
    <w:p w:rsidR="00A64E9E" w:rsidRPr="00F04B57" w:rsidRDefault="00A64E9E" w:rsidP="00A64E9E">
      <w:pPr>
        <w:jc w:val="both"/>
        <w:rPr>
          <w:b/>
          <w:bCs/>
          <w:vanish/>
          <w:sz w:val="24"/>
          <w:szCs w:val="24"/>
        </w:rPr>
      </w:pPr>
      <w:r w:rsidRPr="00F04B57">
        <w:rPr>
          <w:b/>
          <w:bCs/>
          <w:vanish/>
          <w:sz w:val="24"/>
          <w:szCs w:val="24"/>
        </w:rPr>
        <w:t>2.Ознакомится с фитопатогенными микроорганизмами.</w:t>
      </w:r>
    </w:p>
    <w:p w:rsidR="00A64E9E" w:rsidRPr="00F04B57" w:rsidRDefault="00A64E9E" w:rsidP="00A64E9E">
      <w:pPr>
        <w:jc w:val="both"/>
        <w:rPr>
          <w:b/>
          <w:bCs/>
          <w:vanish/>
          <w:sz w:val="24"/>
          <w:szCs w:val="24"/>
        </w:rPr>
      </w:pPr>
      <w:r w:rsidRPr="00F04B57">
        <w:rPr>
          <w:b/>
          <w:bCs/>
          <w:vanish/>
          <w:sz w:val="24"/>
          <w:szCs w:val="24"/>
        </w:rPr>
        <w:t>3.Ознакомится с признаками заболеваний растений.Особенности бактериозов,микозов,вирусных инфекций.</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рисунки, схемы, питательные среды,бактериальные петли,живые культуры,спиртовые горелки.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83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212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F04B57" w:rsidRDefault="00A64E9E" w:rsidP="00A64E9E">
      <w:pPr>
        <w:jc w:val="both"/>
        <w:rPr>
          <w:vanish/>
          <w:sz w:val="24"/>
          <w:szCs w:val="24"/>
        </w:rPr>
      </w:pPr>
      <w:r w:rsidRPr="00F04B57">
        <w:rPr>
          <w:vanish/>
          <w:sz w:val="24"/>
          <w:szCs w:val="24"/>
        </w:rPr>
        <w:t>Контроль (вопросы,тесты,задачи и др.)</w:t>
      </w:r>
    </w:p>
    <w:p w:rsidR="00A64E9E" w:rsidRPr="00F04B57" w:rsidRDefault="00A64E9E" w:rsidP="00A64E9E">
      <w:pPr>
        <w:jc w:val="both"/>
        <w:rPr>
          <w:b/>
          <w:bCs/>
          <w:vanish/>
          <w:sz w:val="24"/>
          <w:szCs w:val="24"/>
        </w:rPr>
      </w:pPr>
      <w:r w:rsidRPr="00F04B57">
        <w:rPr>
          <w:b/>
          <w:bCs/>
          <w:vanish/>
          <w:sz w:val="24"/>
          <w:szCs w:val="24"/>
        </w:rPr>
        <w:t>1.Пути проникновения фитопатогенных микроорганизмов в растительный организм,механизмы его поражения.</w:t>
      </w:r>
    </w:p>
    <w:p w:rsidR="00A64E9E" w:rsidRPr="00F04B57" w:rsidRDefault="00A64E9E" w:rsidP="00A64E9E">
      <w:pPr>
        <w:jc w:val="both"/>
        <w:rPr>
          <w:b/>
          <w:bCs/>
          <w:vanish/>
          <w:sz w:val="24"/>
          <w:szCs w:val="24"/>
        </w:rPr>
      </w:pPr>
      <w:r w:rsidRPr="00F04B57">
        <w:rPr>
          <w:b/>
          <w:bCs/>
          <w:vanish/>
          <w:sz w:val="24"/>
          <w:szCs w:val="24"/>
        </w:rPr>
        <w:t>2.Признаки заболеваний растений,особенности бактериозов, вирусных и микоплазменных инфекций.</w:t>
      </w:r>
    </w:p>
    <w:p w:rsidR="00A64E9E" w:rsidRPr="00F04B57" w:rsidRDefault="00A64E9E" w:rsidP="00A64E9E">
      <w:pPr>
        <w:jc w:val="both"/>
        <w:rPr>
          <w:b/>
          <w:bCs/>
          <w:vanish/>
          <w:sz w:val="24"/>
          <w:szCs w:val="24"/>
        </w:rPr>
      </w:pPr>
      <w:r w:rsidRPr="00F04B57">
        <w:rPr>
          <w:b/>
          <w:bCs/>
          <w:vanish/>
          <w:sz w:val="24"/>
          <w:szCs w:val="24"/>
        </w:rPr>
        <w:t>3.Меры борьбы с болезнями растений.</w:t>
      </w:r>
    </w:p>
    <w:p w:rsidR="00A64E9E" w:rsidRPr="00F04B57" w:rsidRDefault="00A64E9E" w:rsidP="00A64E9E">
      <w:pPr>
        <w:jc w:val="both"/>
        <w:rPr>
          <w:b/>
          <w:bCs/>
          <w:vanish/>
          <w:sz w:val="24"/>
          <w:szCs w:val="24"/>
        </w:rPr>
      </w:pPr>
      <w:r w:rsidRPr="00F04B57">
        <w:rPr>
          <w:b/>
          <w:bCs/>
          <w:vanish/>
          <w:sz w:val="24"/>
          <w:szCs w:val="24"/>
        </w:rPr>
        <w:t>4.Понятия о санитарно- показательных  микроорганизмов  воды,почвы,воздуха.</w:t>
      </w:r>
    </w:p>
    <w:p w:rsidR="00A64E9E" w:rsidRPr="00F04B57" w:rsidRDefault="00A64E9E" w:rsidP="00A64E9E">
      <w:pPr>
        <w:jc w:val="both"/>
        <w:rPr>
          <w:b/>
          <w:bCs/>
          <w:vanish/>
          <w:sz w:val="24"/>
          <w:szCs w:val="24"/>
        </w:rPr>
      </w:pPr>
      <w:r w:rsidRPr="00F04B57">
        <w:rPr>
          <w:b/>
          <w:bCs/>
          <w:vanish/>
          <w:sz w:val="24"/>
          <w:szCs w:val="24"/>
        </w:rPr>
        <w:t>5.Микрофлора почвы,воды,воздуха.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Тема 4.</w:t>
      </w:r>
    </w:p>
    <w:p w:rsidR="00A64E9E" w:rsidRPr="00F04B57" w:rsidRDefault="00A64E9E" w:rsidP="00A64E9E">
      <w:pPr>
        <w:jc w:val="both"/>
        <w:rPr>
          <w:vanish/>
          <w:sz w:val="24"/>
          <w:szCs w:val="24"/>
          <w:lang w:val="kk-KZ"/>
        </w:rPr>
      </w:pPr>
      <w:r w:rsidRPr="00F04B57">
        <w:rPr>
          <w:vanish/>
          <w:sz w:val="24"/>
          <w:szCs w:val="24"/>
        </w:rPr>
        <w:t>Генетика бактерий и вирусов.Генетические рекомбинации.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обнаружения мутаций и генетических рекомбинаций у 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виды изменчивости у бактерий и у вирусов.</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Задачи по теме:</w:t>
      </w:r>
    </w:p>
    <w:p w:rsidR="00A64E9E" w:rsidRPr="00F04B57" w:rsidRDefault="00A64E9E" w:rsidP="00A64E9E">
      <w:pPr>
        <w:jc w:val="both"/>
        <w:rPr>
          <w:b/>
          <w:bCs/>
          <w:vanish/>
          <w:sz w:val="24"/>
          <w:szCs w:val="24"/>
          <w:lang w:val="uz-Cyrl-UZ"/>
        </w:rPr>
      </w:pPr>
      <w:r w:rsidRPr="00F04B57">
        <w:rPr>
          <w:b/>
          <w:bCs/>
          <w:vanish/>
          <w:sz w:val="24"/>
          <w:szCs w:val="24"/>
        </w:rPr>
        <w:t>1.Вчем суть явления генетической рекомбинации?</w:t>
      </w:r>
    </w:p>
    <w:p w:rsidR="00A64E9E" w:rsidRPr="00F04B57" w:rsidRDefault="00A64E9E" w:rsidP="00A64E9E">
      <w:pPr>
        <w:jc w:val="both"/>
        <w:rPr>
          <w:b/>
          <w:bCs/>
          <w:vanish/>
          <w:sz w:val="24"/>
          <w:szCs w:val="24"/>
        </w:rPr>
      </w:pPr>
      <w:r w:rsidRPr="00F04B57">
        <w:rPr>
          <w:b/>
          <w:bCs/>
          <w:vanish/>
          <w:sz w:val="24"/>
          <w:szCs w:val="24"/>
        </w:rPr>
        <w:t>2.Генотип и фенотип,понятие о гене.</w:t>
      </w:r>
    </w:p>
    <w:p w:rsidR="00A64E9E" w:rsidRPr="00F04B57" w:rsidRDefault="00A64E9E" w:rsidP="00A64E9E">
      <w:pPr>
        <w:jc w:val="both"/>
        <w:rPr>
          <w:b/>
          <w:bCs/>
          <w:vanish/>
          <w:sz w:val="24"/>
          <w:szCs w:val="24"/>
        </w:rPr>
      </w:pPr>
      <w:r w:rsidRPr="00F04B57">
        <w:rPr>
          <w:b/>
          <w:bCs/>
          <w:vanish/>
          <w:sz w:val="24"/>
          <w:szCs w:val="24"/>
        </w:rPr>
        <w:t>3.Значение рекомбинации в биотехнологии.</w:t>
      </w:r>
    </w:p>
    <w:p w:rsidR="00A64E9E" w:rsidRPr="00F04B57" w:rsidRDefault="00A64E9E" w:rsidP="00A64E9E">
      <w:pPr>
        <w:jc w:val="both"/>
        <w:rPr>
          <w:vanish/>
          <w:sz w:val="24"/>
          <w:szCs w:val="24"/>
        </w:rPr>
      </w:pPr>
      <w:r w:rsidRPr="00F04B57">
        <w:rPr>
          <w:vanish/>
          <w:sz w:val="24"/>
          <w:szCs w:val="24"/>
        </w:rPr>
        <w:t xml:space="preserve"> Раздаточный материал:</w:t>
      </w:r>
    </w:p>
    <w:p w:rsidR="00A64E9E" w:rsidRPr="00F04B57" w:rsidRDefault="00A64E9E" w:rsidP="00A64E9E">
      <w:pPr>
        <w:jc w:val="both"/>
        <w:rPr>
          <w:b/>
          <w:bCs/>
          <w:vanish/>
          <w:sz w:val="24"/>
          <w:szCs w:val="24"/>
        </w:rPr>
      </w:pPr>
      <w:r w:rsidRPr="00F04B57">
        <w:rPr>
          <w:b/>
          <w:bCs/>
          <w:vanish/>
          <w:sz w:val="24"/>
          <w:szCs w:val="24"/>
        </w:rPr>
        <w:t>Схема,рисунки,чашки с демонстрацией трансдукции, конъюгации, трансформации.</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105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106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132 с..</w:t>
      </w:r>
    </w:p>
    <w:p w:rsidR="00A64E9E" w:rsidRPr="00F04B57" w:rsidRDefault="00A64E9E" w:rsidP="00A64E9E">
      <w:pPr>
        <w:jc w:val="both"/>
        <w:rPr>
          <w:vanish/>
          <w:sz w:val="24"/>
          <w:szCs w:val="24"/>
        </w:rPr>
      </w:pPr>
      <w:r w:rsidRPr="00F04B57">
        <w:rPr>
          <w:vanish/>
          <w:sz w:val="24"/>
          <w:szCs w:val="24"/>
        </w:rPr>
        <w:t>Контроль (вопросы, тесты, задачи идр</w:t>
      </w:r>
      <w:r w:rsidRPr="00F04B57">
        <w:rPr>
          <w:vanish/>
          <w:sz w:val="24"/>
          <w:szCs w:val="24"/>
          <w:lang w:val="kk-KZ"/>
        </w:rPr>
        <w:t>.</w:t>
      </w:r>
      <w:r w:rsidRPr="00F04B57">
        <w:rPr>
          <w:vanish/>
          <w:sz w:val="24"/>
          <w:szCs w:val="24"/>
        </w:rPr>
        <w:t>):</w:t>
      </w:r>
    </w:p>
    <w:p w:rsidR="00A64E9E" w:rsidRPr="00F04B57" w:rsidRDefault="00A64E9E" w:rsidP="00A64E9E">
      <w:pPr>
        <w:jc w:val="both"/>
        <w:rPr>
          <w:b/>
          <w:bCs/>
          <w:vanish/>
          <w:sz w:val="24"/>
          <w:szCs w:val="24"/>
        </w:rPr>
      </w:pPr>
      <w:r w:rsidRPr="00F04B57">
        <w:rPr>
          <w:b/>
          <w:bCs/>
          <w:vanish/>
          <w:sz w:val="24"/>
          <w:szCs w:val="24"/>
        </w:rPr>
        <w:t>1.Назвать виды мутации.</w:t>
      </w:r>
    </w:p>
    <w:p w:rsidR="00A64E9E" w:rsidRPr="00F04B57" w:rsidRDefault="00A64E9E" w:rsidP="00A64E9E">
      <w:pPr>
        <w:jc w:val="both"/>
        <w:rPr>
          <w:b/>
          <w:bCs/>
          <w:vanish/>
          <w:sz w:val="24"/>
          <w:szCs w:val="24"/>
        </w:rPr>
      </w:pPr>
      <w:r w:rsidRPr="00F04B57">
        <w:rPr>
          <w:b/>
          <w:bCs/>
          <w:vanish/>
          <w:sz w:val="24"/>
          <w:szCs w:val="24"/>
        </w:rPr>
        <w:t>2.Дать понятие о трансдукции.</w:t>
      </w:r>
    </w:p>
    <w:p w:rsidR="00A64E9E" w:rsidRPr="00F04B57" w:rsidRDefault="00A64E9E" w:rsidP="00A64E9E">
      <w:pPr>
        <w:jc w:val="both"/>
        <w:rPr>
          <w:b/>
          <w:bCs/>
          <w:vanish/>
          <w:sz w:val="24"/>
          <w:szCs w:val="24"/>
        </w:rPr>
      </w:pPr>
      <w:r w:rsidRPr="00F04B57">
        <w:rPr>
          <w:b/>
          <w:bCs/>
          <w:vanish/>
          <w:sz w:val="24"/>
          <w:szCs w:val="24"/>
        </w:rPr>
        <w:t>3.Понятие о конъюгации</w:t>
      </w:r>
    </w:p>
    <w:p w:rsidR="00A64E9E" w:rsidRPr="00F04B57" w:rsidRDefault="00A64E9E" w:rsidP="00A64E9E">
      <w:pPr>
        <w:jc w:val="both"/>
        <w:rPr>
          <w:b/>
          <w:bCs/>
          <w:vanish/>
          <w:sz w:val="24"/>
          <w:szCs w:val="24"/>
        </w:rPr>
      </w:pPr>
      <w:r w:rsidRPr="00F04B57">
        <w:rPr>
          <w:b/>
          <w:bCs/>
          <w:vanish/>
          <w:sz w:val="24"/>
          <w:szCs w:val="24"/>
        </w:rPr>
        <w:t>4.Определить понятие трансформации.</w:t>
      </w:r>
    </w:p>
    <w:p w:rsidR="00A64E9E" w:rsidRPr="00F04B57" w:rsidRDefault="00A64E9E" w:rsidP="00A64E9E">
      <w:pPr>
        <w:jc w:val="both"/>
        <w:rPr>
          <w:b/>
          <w:bCs/>
          <w:vanish/>
          <w:sz w:val="24"/>
          <w:szCs w:val="24"/>
        </w:rPr>
      </w:pPr>
      <w:r w:rsidRPr="00F04B57">
        <w:rPr>
          <w:b/>
          <w:bCs/>
          <w:vanish/>
          <w:sz w:val="24"/>
          <w:szCs w:val="24"/>
        </w:rPr>
        <w:t>5.Репарация вирусов</w:t>
      </w: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r w:rsidRPr="00F04B57">
        <w:rPr>
          <w:vanish/>
          <w:sz w:val="24"/>
          <w:szCs w:val="24"/>
        </w:rPr>
        <w:t>Тесты в блоке контрольно-измерительные средство</w:t>
      </w:r>
      <w:r w:rsidRPr="00F04B57">
        <w:rPr>
          <w:b/>
          <w:bCs/>
          <w:vanish/>
          <w:sz w:val="24"/>
          <w:szCs w:val="24"/>
        </w:rPr>
        <w:t>.</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5</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Методы определения чувствительности бактерий к антибиотикам.</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1.Изучить антибиотикорезистентность бактерий</w:t>
      </w:r>
    </w:p>
    <w:p w:rsidR="00A64E9E" w:rsidRPr="00F04B57" w:rsidRDefault="00A64E9E" w:rsidP="00A64E9E">
      <w:pPr>
        <w:jc w:val="both"/>
        <w:rPr>
          <w:b/>
          <w:bCs/>
          <w:vanish/>
          <w:sz w:val="24"/>
          <w:szCs w:val="24"/>
        </w:rPr>
      </w:pPr>
      <w:r w:rsidRPr="00F04B57">
        <w:rPr>
          <w:b/>
          <w:bCs/>
          <w:vanish/>
          <w:sz w:val="24"/>
          <w:szCs w:val="24"/>
        </w:rPr>
        <w:t>2.Знать побочное действие антибактериальных химиопрепаратов на человеческий организм</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lang w:val="kk-KZ"/>
        </w:rPr>
      </w:pPr>
      <w:r w:rsidRPr="00F04B57">
        <w:rPr>
          <w:vanish/>
          <w:sz w:val="24"/>
          <w:szCs w:val="24"/>
        </w:rPr>
        <w:t>Задания по теме</w:t>
      </w:r>
      <w:r w:rsidRPr="00F04B57">
        <w:rPr>
          <w:vanish/>
          <w:sz w:val="24"/>
          <w:szCs w:val="24"/>
          <w:lang w:val="kk-KZ"/>
        </w:rPr>
        <w:t>:</w:t>
      </w:r>
    </w:p>
    <w:p w:rsidR="00A64E9E" w:rsidRPr="00F04B57" w:rsidRDefault="00A64E9E" w:rsidP="00A64E9E">
      <w:pPr>
        <w:jc w:val="both"/>
        <w:rPr>
          <w:b/>
          <w:bCs/>
          <w:vanish/>
          <w:sz w:val="24"/>
          <w:szCs w:val="24"/>
        </w:rPr>
      </w:pPr>
      <w:r w:rsidRPr="00F04B57">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F04B57" w:rsidRDefault="00A64E9E" w:rsidP="00A64E9E">
      <w:pPr>
        <w:jc w:val="both"/>
        <w:rPr>
          <w:b/>
          <w:bCs/>
          <w:vanish/>
          <w:sz w:val="24"/>
          <w:szCs w:val="24"/>
        </w:rPr>
      </w:pPr>
      <w:r w:rsidRPr="00F04B57">
        <w:rPr>
          <w:b/>
          <w:bCs/>
          <w:vanish/>
          <w:sz w:val="24"/>
          <w:szCs w:val="24"/>
        </w:rPr>
        <w:t>2.Определение чувствительности стафилакокков и эшерихии к антибиотикам методом бумажных дисков.</w:t>
      </w:r>
    </w:p>
    <w:p w:rsidR="00A64E9E" w:rsidRPr="00F04B57" w:rsidRDefault="00A64E9E" w:rsidP="00A64E9E">
      <w:pPr>
        <w:jc w:val="both"/>
        <w:rPr>
          <w:vanish/>
          <w:sz w:val="24"/>
          <w:szCs w:val="24"/>
          <w:lang w:val="kk-KZ"/>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термостаты,спиртовки,штативы,петли,диски антибиотиков (стандарт),живые культуры (</w:t>
      </w:r>
      <w:r w:rsidRPr="00F04B57">
        <w:rPr>
          <w:b/>
          <w:bCs/>
          <w:vanish/>
          <w:sz w:val="24"/>
          <w:szCs w:val="24"/>
          <w:lang w:val="en-US"/>
        </w:rPr>
        <w:t>c</w:t>
      </w:r>
      <w:r w:rsidRPr="00F04B57">
        <w:rPr>
          <w:b/>
          <w:bCs/>
          <w:vanish/>
          <w:sz w:val="24"/>
          <w:szCs w:val="24"/>
        </w:rPr>
        <w:t>тафилококков и кишечной палочки)</w:t>
      </w:r>
    </w:p>
    <w:p w:rsidR="00A64E9E" w:rsidRPr="00F04B57" w:rsidRDefault="00A64E9E" w:rsidP="00A64E9E">
      <w:pPr>
        <w:jc w:val="both"/>
        <w:rPr>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 xml:space="preserve"> 1.Под ред.Воробьева А.А. Медицинская микробиология,вирусология и иммунология.Москва, МИА, 2006,131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272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2004,202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1.Классификация антибиотиков.</w:t>
      </w:r>
    </w:p>
    <w:p w:rsidR="00A64E9E" w:rsidRPr="00F04B57" w:rsidRDefault="00A64E9E" w:rsidP="00A64E9E">
      <w:pPr>
        <w:jc w:val="both"/>
        <w:rPr>
          <w:b/>
          <w:bCs/>
          <w:vanish/>
          <w:sz w:val="24"/>
          <w:szCs w:val="24"/>
        </w:rPr>
      </w:pPr>
      <w:r w:rsidRPr="00F04B57">
        <w:rPr>
          <w:b/>
          <w:bCs/>
          <w:vanish/>
          <w:sz w:val="24"/>
          <w:szCs w:val="24"/>
        </w:rPr>
        <w:t>2.Антибиотикорезистентность микроорганизмов.</w:t>
      </w:r>
    </w:p>
    <w:p w:rsidR="00A64E9E" w:rsidRPr="00F04B57" w:rsidRDefault="00A64E9E" w:rsidP="00A64E9E">
      <w:pPr>
        <w:jc w:val="both"/>
        <w:rPr>
          <w:b/>
          <w:bCs/>
          <w:vanish/>
          <w:sz w:val="24"/>
          <w:szCs w:val="24"/>
        </w:rPr>
      </w:pPr>
      <w:r w:rsidRPr="00F04B57">
        <w:rPr>
          <w:b/>
          <w:bCs/>
          <w:vanish/>
          <w:sz w:val="24"/>
          <w:szCs w:val="24"/>
        </w:rPr>
        <w:t>3.Методы изучения антибиотикорезистентности у микроорганизмов.</w:t>
      </w:r>
    </w:p>
    <w:p w:rsidR="00A64E9E" w:rsidRPr="00F04B57" w:rsidRDefault="00A64E9E" w:rsidP="00A64E9E">
      <w:pPr>
        <w:jc w:val="both"/>
        <w:rPr>
          <w:b/>
          <w:bCs/>
          <w:vanish/>
          <w:sz w:val="24"/>
          <w:szCs w:val="24"/>
        </w:rPr>
      </w:pPr>
      <w:r w:rsidRPr="00F04B57">
        <w:rPr>
          <w:b/>
          <w:bCs/>
          <w:vanish/>
          <w:sz w:val="24"/>
          <w:szCs w:val="24"/>
        </w:rPr>
        <w:t>4.Побочные действия антибиотиков на организм.</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6. </w:t>
      </w:r>
    </w:p>
    <w:p w:rsidR="00A64E9E" w:rsidRPr="00F04B57" w:rsidRDefault="00A64E9E" w:rsidP="00A64E9E">
      <w:pPr>
        <w:jc w:val="both"/>
        <w:rPr>
          <w:vanish/>
          <w:sz w:val="24"/>
          <w:szCs w:val="24"/>
        </w:rPr>
      </w:pPr>
      <w:r w:rsidRPr="00F04B57">
        <w:rPr>
          <w:vanish/>
          <w:sz w:val="24"/>
          <w:szCs w:val="24"/>
        </w:rPr>
        <w:t>Принципы серодиагностики.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b/>
          <w:bCs/>
          <w:vanish/>
          <w:sz w:val="24"/>
          <w:szCs w:val="24"/>
        </w:rPr>
      </w:pPr>
      <w:r w:rsidRPr="00F04B57">
        <w:rPr>
          <w:b/>
          <w:bCs/>
          <w:vanish/>
          <w:sz w:val="24"/>
          <w:szCs w:val="24"/>
        </w:rPr>
        <w:t>Знать химические основы реакций иммунитета.</w:t>
      </w:r>
    </w:p>
    <w:p w:rsidR="00A64E9E" w:rsidRPr="00F04B57" w:rsidRDefault="00A64E9E" w:rsidP="00A64E9E">
      <w:pPr>
        <w:jc w:val="both"/>
        <w:rPr>
          <w:vanish/>
          <w:sz w:val="24"/>
          <w:szCs w:val="24"/>
          <w:lang w:val="kk-KZ"/>
        </w:rPr>
      </w:pPr>
      <w:r w:rsidRPr="00F04B57">
        <w:rPr>
          <w:vanish/>
          <w:sz w:val="24"/>
          <w:szCs w:val="24"/>
        </w:rPr>
        <w:t xml:space="preserve">Задачи обучения: </w:t>
      </w:r>
    </w:p>
    <w:p w:rsidR="00A64E9E" w:rsidRPr="00F04B57" w:rsidRDefault="00A64E9E" w:rsidP="00A64E9E">
      <w:pPr>
        <w:jc w:val="both"/>
        <w:rPr>
          <w:b/>
          <w:bCs/>
          <w:vanish/>
          <w:sz w:val="24"/>
          <w:szCs w:val="24"/>
        </w:rPr>
      </w:pPr>
      <w:r w:rsidRPr="00F04B57">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1.Постановить реакция кольцепреципитацию .</w:t>
      </w:r>
    </w:p>
    <w:p w:rsidR="00A64E9E" w:rsidRPr="00F04B57" w:rsidRDefault="00A64E9E" w:rsidP="00A64E9E">
      <w:pPr>
        <w:jc w:val="both"/>
        <w:rPr>
          <w:b/>
          <w:bCs/>
          <w:vanish/>
          <w:sz w:val="24"/>
          <w:szCs w:val="24"/>
        </w:rPr>
      </w:pPr>
      <w:r w:rsidRPr="00F04B57">
        <w:rPr>
          <w:b/>
          <w:bCs/>
          <w:vanish/>
          <w:sz w:val="24"/>
          <w:szCs w:val="24"/>
        </w:rPr>
        <w:t>2.Поставить ориентировочную реакцию агглютинации на стекле.</w:t>
      </w:r>
    </w:p>
    <w:p w:rsidR="00A64E9E" w:rsidRPr="00F04B57" w:rsidRDefault="00A64E9E" w:rsidP="00A64E9E">
      <w:pPr>
        <w:jc w:val="both"/>
        <w:rPr>
          <w:b/>
          <w:bCs/>
          <w:vanish/>
          <w:sz w:val="24"/>
          <w:szCs w:val="24"/>
        </w:rPr>
      </w:pPr>
      <w:r w:rsidRPr="00F04B57">
        <w:rPr>
          <w:b/>
          <w:bCs/>
          <w:vanish/>
          <w:sz w:val="24"/>
          <w:szCs w:val="24"/>
        </w:rPr>
        <w:t>3.Прочитать реакцию, сделать выводы.</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1.пробирка с агглютинирующей сывороткой.</w:t>
      </w:r>
    </w:p>
    <w:p w:rsidR="00A64E9E" w:rsidRPr="00F04B57" w:rsidRDefault="00A64E9E" w:rsidP="00A64E9E">
      <w:pPr>
        <w:jc w:val="both"/>
        <w:rPr>
          <w:b/>
          <w:bCs/>
          <w:vanish/>
          <w:sz w:val="24"/>
          <w:szCs w:val="24"/>
        </w:rPr>
      </w:pPr>
      <w:r w:rsidRPr="00F04B57">
        <w:rPr>
          <w:b/>
          <w:bCs/>
          <w:vanish/>
          <w:sz w:val="24"/>
          <w:szCs w:val="24"/>
        </w:rPr>
        <w:t>2.пробирка с преципитирующей сывороткой.</w:t>
      </w:r>
    </w:p>
    <w:p w:rsidR="00A64E9E" w:rsidRPr="00F04B57" w:rsidRDefault="00A64E9E" w:rsidP="00A64E9E">
      <w:pPr>
        <w:jc w:val="both"/>
        <w:rPr>
          <w:b/>
          <w:bCs/>
          <w:vanish/>
          <w:sz w:val="24"/>
          <w:szCs w:val="24"/>
        </w:rPr>
      </w:pPr>
      <w:r w:rsidRPr="00F04B57">
        <w:rPr>
          <w:b/>
          <w:bCs/>
          <w:vanish/>
          <w:sz w:val="24"/>
          <w:szCs w:val="24"/>
        </w:rPr>
        <w:t>3.пробирка с антигеном (пастеровская пипетка)</w:t>
      </w:r>
    </w:p>
    <w:p w:rsidR="00A64E9E" w:rsidRPr="00F04B57" w:rsidRDefault="00A64E9E" w:rsidP="00A64E9E">
      <w:pPr>
        <w:jc w:val="both"/>
        <w:rPr>
          <w:b/>
          <w:bCs/>
          <w:vanish/>
          <w:sz w:val="24"/>
          <w:szCs w:val="24"/>
        </w:rPr>
      </w:pPr>
      <w:r w:rsidRPr="00F04B57">
        <w:rPr>
          <w:b/>
          <w:bCs/>
          <w:vanish/>
          <w:sz w:val="24"/>
          <w:szCs w:val="24"/>
        </w:rPr>
        <w:t>4.изотонический раствор натрия хлора.</w:t>
      </w:r>
    </w:p>
    <w:p w:rsidR="00A64E9E" w:rsidRPr="00F04B57" w:rsidRDefault="00A64E9E" w:rsidP="00A64E9E">
      <w:pPr>
        <w:jc w:val="both"/>
        <w:rPr>
          <w:b/>
          <w:bCs/>
          <w:vanish/>
          <w:sz w:val="24"/>
          <w:szCs w:val="24"/>
        </w:rPr>
      </w:pPr>
      <w:r w:rsidRPr="00F04B57">
        <w:rPr>
          <w:b/>
          <w:bCs/>
          <w:vanish/>
          <w:sz w:val="24"/>
          <w:szCs w:val="24"/>
        </w:rPr>
        <w:t>5.пробирка суточной живой культуры микроорганизмов.</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2006,283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2004,176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245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1.Реакции антиген-антитела.Химические основы.</w:t>
      </w:r>
    </w:p>
    <w:p w:rsidR="00A64E9E" w:rsidRPr="00F04B57" w:rsidRDefault="00A64E9E" w:rsidP="00A64E9E">
      <w:pPr>
        <w:jc w:val="both"/>
        <w:rPr>
          <w:b/>
          <w:bCs/>
          <w:vanish/>
          <w:sz w:val="24"/>
          <w:szCs w:val="24"/>
        </w:rPr>
      </w:pPr>
      <w:r w:rsidRPr="00F04B57">
        <w:rPr>
          <w:b/>
          <w:bCs/>
          <w:vanish/>
          <w:sz w:val="24"/>
          <w:szCs w:val="24"/>
        </w:rPr>
        <w:t>2.Методы выявления антител-антигенов,основанные на реакции преципитации и на реакции агглютинации.</w:t>
      </w:r>
    </w:p>
    <w:p w:rsidR="00A64E9E" w:rsidRPr="00F04B57" w:rsidRDefault="00A64E9E" w:rsidP="00A64E9E">
      <w:pPr>
        <w:jc w:val="both"/>
        <w:rPr>
          <w:b/>
          <w:bCs/>
          <w:vanish/>
          <w:sz w:val="24"/>
          <w:szCs w:val="24"/>
        </w:rPr>
      </w:pPr>
      <w:r w:rsidRPr="00F04B57">
        <w:rPr>
          <w:b/>
          <w:bCs/>
          <w:vanish/>
          <w:sz w:val="24"/>
          <w:szCs w:val="24"/>
        </w:rPr>
        <w:t>3.Методы выявления антител и антигенов,основанные на реакция лизиса.</w:t>
      </w:r>
    </w:p>
    <w:p w:rsidR="00A64E9E" w:rsidRPr="00F04B57" w:rsidRDefault="00A64E9E" w:rsidP="00A64E9E">
      <w:pPr>
        <w:jc w:val="both"/>
        <w:rPr>
          <w:b/>
          <w:bCs/>
          <w:vanish/>
          <w:sz w:val="24"/>
          <w:szCs w:val="24"/>
        </w:rPr>
      </w:pPr>
      <w:r w:rsidRPr="00F04B57">
        <w:rPr>
          <w:b/>
          <w:bCs/>
          <w:vanish/>
          <w:sz w:val="24"/>
          <w:szCs w:val="24"/>
        </w:rPr>
        <w:t>4.Реакция связывания комплемента.</w:t>
      </w:r>
    </w:p>
    <w:p w:rsidR="00A64E9E" w:rsidRPr="00F04B57" w:rsidRDefault="00A64E9E" w:rsidP="00A64E9E">
      <w:pPr>
        <w:jc w:val="both"/>
        <w:rPr>
          <w:b/>
          <w:bCs/>
          <w:vanish/>
          <w:sz w:val="24"/>
          <w:szCs w:val="24"/>
        </w:rPr>
      </w:pPr>
      <w:r w:rsidRPr="00F04B57">
        <w:rPr>
          <w:b/>
          <w:bCs/>
          <w:vanish/>
          <w:sz w:val="24"/>
          <w:szCs w:val="24"/>
        </w:rPr>
        <w:t>5. Практическое  использования реакций иммунитета.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7.</w:t>
      </w:r>
    </w:p>
    <w:p w:rsidR="00A64E9E" w:rsidRPr="00F04B57" w:rsidRDefault="00A64E9E" w:rsidP="00A64E9E">
      <w:pPr>
        <w:jc w:val="both"/>
        <w:rPr>
          <w:vanish/>
          <w:sz w:val="24"/>
          <w:szCs w:val="24"/>
        </w:rPr>
      </w:pPr>
      <w:r w:rsidRPr="00F04B57">
        <w:rPr>
          <w:vanish/>
          <w:sz w:val="24"/>
          <w:szCs w:val="24"/>
        </w:rPr>
        <w:t>Виды аллергии.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Изучение механизмов возникновения аллергии и их видов.</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Знать классификацию аллергических реакций (разделение на типы)</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lang w:val="kk-KZ"/>
        </w:rPr>
      </w:pPr>
      <w:r w:rsidRPr="00F04B57">
        <w:rPr>
          <w:vanish/>
          <w:sz w:val="24"/>
          <w:szCs w:val="24"/>
        </w:rPr>
        <w:t>Задания по теме:</w:t>
      </w:r>
    </w:p>
    <w:p w:rsidR="00A64E9E" w:rsidRPr="00F04B57" w:rsidRDefault="00A64E9E" w:rsidP="00A64E9E">
      <w:pPr>
        <w:jc w:val="both"/>
        <w:rPr>
          <w:vanish/>
          <w:sz w:val="24"/>
          <w:szCs w:val="24"/>
        </w:rPr>
      </w:pPr>
      <w:r w:rsidRPr="00F04B57">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 xml:space="preserve"> схемы-плакаты, аллергены ( модули)</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275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187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1.Анафилакцция (местная и системная реакция)</w:t>
      </w:r>
    </w:p>
    <w:p w:rsidR="00A64E9E" w:rsidRPr="00F04B57" w:rsidRDefault="00A64E9E" w:rsidP="00A64E9E">
      <w:pPr>
        <w:jc w:val="both"/>
        <w:rPr>
          <w:b/>
          <w:bCs/>
          <w:vanish/>
          <w:sz w:val="24"/>
          <w:szCs w:val="24"/>
        </w:rPr>
      </w:pPr>
      <w:r w:rsidRPr="00F04B57">
        <w:rPr>
          <w:b/>
          <w:bCs/>
          <w:vanish/>
          <w:sz w:val="24"/>
          <w:szCs w:val="24"/>
        </w:rPr>
        <w:t xml:space="preserve">2.Аллергическая реакция </w:t>
      </w:r>
      <w:r w:rsidRPr="00F04B57">
        <w:rPr>
          <w:b/>
          <w:bCs/>
          <w:vanish/>
          <w:sz w:val="24"/>
          <w:szCs w:val="24"/>
          <w:lang w:val="en-US"/>
        </w:rPr>
        <w:t>II</w:t>
      </w:r>
      <w:r w:rsidRPr="00F04B57">
        <w:rPr>
          <w:b/>
          <w:bCs/>
          <w:vanish/>
          <w:sz w:val="24"/>
          <w:szCs w:val="24"/>
        </w:rPr>
        <w:t xml:space="preserve"> типа (цитотоксические)</w:t>
      </w:r>
    </w:p>
    <w:p w:rsidR="00A64E9E" w:rsidRPr="00F04B57" w:rsidRDefault="00A64E9E" w:rsidP="00A64E9E">
      <w:pPr>
        <w:jc w:val="both"/>
        <w:rPr>
          <w:b/>
          <w:bCs/>
          <w:vanish/>
          <w:sz w:val="24"/>
          <w:szCs w:val="24"/>
        </w:rPr>
      </w:pPr>
      <w:r w:rsidRPr="00F04B57">
        <w:rPr>
          <w:b/>
          <w:bCs/>
          <w:vanish/>
          <w:sz w:val="24"/>
          <w:szCs w:val="24"/>
        </w:rPr>
        <w:t xml:space="preserve">3.Реакции </w:t>
      </w:r>
      <w:r w:rsidRPr="00F04B57">
        <w:rPr>
          <w:b/>
          <w:bCs/>
          <w:vanish/>
          <w:sz w:val="24"/>
          <w:szCs w:val="24"/>
          <w:lang w:val="en-US"/>
        </w:rPr>
        <w:t>III</w:t>
      </w:r>
      <w:r w:rsidRPr="00F04B57">
        <w:rPr>
          <w:b/>
          <w:bCs/>
          <w:vanish/>
          <w:sz w:val="24"/>
          <w:szCs w:val="24"/>
        </w:rPr>
        <w:t xml:space="preserve"> типа (иммунокомплексные)</w:t>
      </w:r>
    </w:p>
    <w:p w:rsidR="00A64E9E" w:rsidRPr="00F04B57" w:rsidRDefault="00A64E9E" w:rsidP="00A64E9E">
      <w:pPr>
        <w:jc w:val="both"/>
        <w:rPr>
          <w:b/>
          <w:bCs/>
          <w:vanish/>
          <w:sz w:val="24"/>
          <w:szCs w:val="24"/>
        </w:rPr>
      </w:pPr>
      <w:r w:rsidRPr="00F04B57">
        <w:rPr>
          <w:b/>
          <w:bCs/>
          <w:vanish/>
          <w:sz w:val="24"/>
          <w:szCs w:val="24"/>
        </w:rPr>
        <w:t xml:space="preserve">4.Реакции  </w:t>
      </w:r>
      <w:r w:rsidRPr="00F04B57">
        <w:rPr>
          <w:b/>
          <w:bCs/>
          <w:vanish/>
          <w:sz w:val="24"/>
          <w:szCs w:val="24"/>
          <w:lang w:val="en-US"/>
        </w:rPr>
        <w:t>IV</w:t>
      </w:r>
      <w:r w:rsidRPr="00F04B57">
        <w:rPr>
          <w:b/>
          <w:bCs/>
          <w:vanish/>
          <w:sz w:val="24"/>
          <w:szCs w:val="24"/>
        </w:rPr>
        <w:t xml:space="preserve">типа (опосредованные Т-лимфацитами)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8.</w:t>
      </w:r>
    </w:p>
    <w:p w:rsidR="00A64E9E" w:rsidRPr="00F04B57" w:rsidRDefault="00A64E9E" w:rsidP="00A64E9E">
      <w:pPr>
        <w:jc w:val="both"/>
        <w:rPr>
          <w:vanish/>
          <w:sz w:val="24"/>
          <w:szCs w:val="24"/>
        </w:rPr>
      </w:pPr>
      <w:r w:rsidRPr="00F04B57">
        <w:rPr>
          <w:vanish/>
          <w:sz w:val="24"/>
          <w:szCs w:val="24"/>
        </w:rPr>
        <w:t xml:space="preserve"> Грам (+) и грам (-)патогенные кокки:стафилококки,стрептококки,менингококки и гонококки. Лабораторная диагностика, препараты для лечения и их профилактики.</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Знать принципы микробиологической диагностики заболеваний, вызванных патогенными кокками.</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дифференциации и идентификации стафилококков,стрептококков, патогенных нейссерий.</w:t>
      </w:r>
    </w:p>
    <w:p w:rsidR="00A64E9E" w:rsidRPr="00F04B57" w:rsidRDefault="00A64E9E" w:rsidP="00A64E9E">
      <w:pPr>
        <w:jc w:val="both"/>
        <w:rPr>
          <w:b/>
          <w:bCs/>
          <w:vanish/>
          <w:sz w:val="24"/>
          <w:szCs w:val="24"/>
          <w:lang w:val="kk-KZ"/>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 xml:space="preserve">Задания по теме: </w:t>
      </w:r>
    </w:p>
    <w:p w:rsidR="00A64E9E" w:rsidRPr="00F04B57" w:rsidRDefault="00A64E9E" w:rsidP="00A64E9E">
      <w:pPr>
        <w:jc w:val="both"/>
        <w:rPr>
          <w:b/>
          <w:bCs/>
          <w:vanish/>
          <w:sz w:val="24"/>
          <w:szCs w:val="24"/>
        </w:rPr>
      </w:pPr>
      <w:r w:rsidRPr="00F04B57">
        <w:rPr>
          <w:b/>
          <w:bCs/>
          <w:vanish/>
          <w:sz w:val="24"/>
          <w:szCs w:val="24"/>
        </w:rPr>
        <w:t>1.Бактериологический метод-посев исследуемого материала (гноя) на элективные среды</w:t>
      </w:r>
    </w:p>
    <w:p w:rsidR="00A64E9E" w:rsidRPr="00F04B57" w:rsidRDefault="00A64E9E" w:rsidP="00A64E9E">
      <w:pPr>
        <w:jc w:val="both"/>
        <w:rPr>
          <w:b/>
          <w:bCs/>
          <w:vanish/>
          <w:sz w:val="24"/>
          <w:szCs w:val="24"/>
        </w:rPr>
      </w:pPr>
      <w:r w:rsidRPr="00F04B57">
        <w:rPr>
          <w:b/>
          <w:bCs/>
          <w:vanish/>
          <w:sz w:val="24"/>
          <w:szCs w:val="24"/>
        </w:rPr>
        <w:t>2.Бактериоскопический метод-приготовление мазка,окрашивание по Граму и микроскопирования</w:t>
      </w:r>
    </w:p>
    <w:p w:rsidR="00A64E9E" w:rsidRPr="00F04B57" w:rsidRDefault="00A64E9E" w:rsidP="00A64E9E">
      <w:pPr>
        <w:jc w:val="both"/>
        <w:rPr>
          <w:b/>
          <w:bCs/>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1.Чистая культура стафилококков на кровяном желточно-солевом агаре (демонстрация).</w:t>
      </w:r>
    </w:p>
    <w:p w:rsidR="00A64E9E" w:rsidRPr="00F04B57" w:rsidRDefault="00A64E9E" w:rsidP="00A64E9E">
      <w:pPr>
        <w:jc w:val="both"/>
        <w:rPr>
          <w:b/>
          <w:bCs/>
          <w:vanish/>
          <w:sz w:val="24"/>
          <w:szCs w:val="24"/>
        </w:rPr>
      </w:pPr>
      <w:r w:rsidRPr="00F04B57">
        <w:rPr>
          <w:b/>
          <w:bCs/>
          <w:vanish/>
          <w:sz w:val="24"/>
          <w:szCs w:val="24"/>
        </w:rPr>
        <w:t>2.Посев гноя на кровяной агар- для выявления гемолитических свойств.</w:t>
      </w:r>
    </w:p>
    <w:p w:rsidR="00A64E9E" w:rsidRPr="00F04B57" w:rsidRDefault="00A64E9E" w:rsidP="00A64E9E">
      <w:pPr>
        <w:jc w:val="both"/>
        <w:rPr>
          <w:b/>
          <w:bCs/>
          <w:vanish/>
          <w:sz w:val="24"/>
          <w:szCs w:val="24"/>
        </w:rPr>
      </w:pPr>
      <w:r w:rsidRPr="00F04B57">
        <w:rPr>
          <w:b/>
          <w:bCs/>
          <w:vanish/>
          <w:sz w:val="24"/>
          <w:szCs w:val="24"/>
        </w:rPr>
        <w:t>3.Готовые мазки менингококков и гонококков (демонстрация).</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 2006, 328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 Шевелева Н.Е., Стегний М.Ю. Микробиология. Киев 2004, 330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348 с.</w:t>
      </w:r>
    </w:p>
    <w:p w:rsidR="00A64E9E" w:rsidRPr="00F04B57" w:rsidRDefault="00A64E9E" w:rsidP="00A64E9E">
      <w:pPr>
        <w:jc w:val="both"/>
        <w:rPr>
          <w:vanish/>
          <w:sz w:val="24"/>
          <w:szCs w:val="24"/>
        </w:rPr>
      </w:pP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1.Лабораторная диагностика  стафилококковых инфекции и стрептококковых.</w:t>
      </w:r>
    </w:p>
    <w:p w:rsidR="00A64E9E" w:rsidRPr="00F04B57" w:rsidRDefault="00A64E9E" w:rsidP="00A64E9E">
      <w:pPr>
        <w:jc w:val="both"/>
        <w:rPr>
          <w:b/>
          <w:bCs/>
          <w:vanish/>
          <w:sz w:val="24"/>
          <w:szCs w:val="24"/>
        </w:rPr>
      </w:pPr>
      <w:r w:rsidRPr="00F04B57">
        <w:rPr>
          <w:b/>
          <w:bCs/>
          <w:vanish/>
          <w:sz w:val="24"/>
          <w:szCs w:val="24"/>
        </w:rPr>
        <w:t xml:space="preserve">2.Факторы вирулентности их.  </w:t>
      </w:r>
    </w:p>
    <w:p w:rsidR="00A64E9E" w:rsidRPr="00F04B57" w:rsidRDefault="00A64E9E" w:rsidP="00A64E9E">
      <w:pPr>
        <w:jc w:val="both"/>
        <w:rPr>
          <w:b/>
          <w:bCs/>
          <w:vanish/>
          <w:sz w:val="24"/>
          <w:szCs w:val="24"/>
        </w:rPr>
      </w:pPr>
      <w:r w:rsidRPr="00F04B57">
        <w:rPr>
          <w:b/>
          <w:bCs/>
          <w:vanish/>
          <w:sz w:val="24"/>
          <w:szCs w:val="24"/>
        </w:rPr>
        <w:t>3.Стрептококки и стафилококки таксономическое положение морфологические и культуральные  особенности.</w:t>
      </w:r>
    </w:p>
    <w:p w:rsidR="00A64E9E" w:rsidRPr="00F04B57" w:rsidRDefault="00A64E9E" w:rsidP="00A64E9E">
      <w:pPr>
        <w:jc w:val="both"/>
        <w:rPr>
          <w:b/>
          <w:bCs/>
          <w:vanish/>
          <w:sz w:val="24"/>
          <w:szCs w:val="24"/>
        </w:rPr>
      </w:pPr>
      <w:r w:rsidRPr="00F04B57">
        <w:rPr>
          <w:b/>
          <w:bCs/>
          <w:vanish/>
          <w:sz w:val="24"/>
          <w:szCs w:val="24"/>
        </w:rPr>
        <w:t>4.Менингококки и гонококк, их биологические особенности</w:t>
      </w:r>
    </w:p>
    <w:p w:rsidR="00A64E9E" w:rsidRPr="00F04B57" w:rsidRDefault="00A64E9E" w:rsidP="00A64E9E">
      <w:pPr>
        <w:jc w:val="both"/>
        <w:rPr>
          <w:b/>
          <w:bCs/>
          <w:vanish/>
          <w:sz w:val="24"/>
          <w:szCs w:val="24"/>
        </w:rPr>
      </w:pPr>
      <w:r w:rsidRPr="00F04B57">
        <w:rPr>
          <w:b/>
          <w:bCs/>
          <w:vanish/>
          <w:sz w:val="24"/>
          <w:szCs w:val="24"/>
        </w:rPr>
        <w:t>5.Лабораторная диагностика патогенных  нейссерий.</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lang w:val="kk-KZ"/>
        </w:rPr>
      </w:pPr>
      <w:r w:rsidRPr="00F04B57">
        <w:rPr>
          <w:vanish/>
          <w:sz w:val="24"/>
          <w:szCs w:val="24"/>
        </w:rPr>
        <w:t xml:space="preserve">Тема 9.    </w:t>
      </w:r>
    </w:p>
    <w:p w:rsidR="00A64E9E" w:rsidRPr="00F04B57" w:rsidRDefault="00A64E9E" w:rsidP="00A64E9E">
      <w:pPr>
        <w:jc w:val="both"/>
        <w:rPr>
          <w:vanish/>
          <w:sz w:val="24"/>
          <w:szCs w:val="24"/>
        </w:rPr>
      </w:pPr>
      <w:r w:rsidRPr="00F04B57">
        <w:rPr>
          <w:vanish/>
          <w:sz w:val="24"/>
          <w:szCs w:val="24"/>
        </w:rPr>
        <w:t>Патогенные микобактерии. Общая характеристика, факторы патогенности.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Уметь охарактеризовать группу патогенных микобактерий.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-Знать особенности патогенеза, меры профилактики и лечения болезни.</w:t>
      </w:r>
    </w:p>
    <w:p w:rsidR="00A64E9E" w:rsidRPr="00F04B57" w:rsidRDefault="00A64E9E" w:rsidP="00A64E9E">
      <w:pPr>
        <w:jc w:val="both"/>
        <w:rPr>
          <w:b/>
          <w:bCs/>
          <w:vanish/>
          <w:sz w:val="24"/>
          <w:szCs w:val="24"/>
        </w:rPr>
      </w:pPr>
      <w:r w:rsidRPr="00F04B57">
        <w:rPr>
          <w:b/>
          <w:bCs/>
          <w:vanish/>
          <w:sz w:val="24"/>
          <w:szCs w:val="24"/>
        </w:rPr>
        <w:t>-Знать основные этапы лабораторной диагностики  туберкулеза.</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демонстрация- бактериологический метод, микроскопия готовых мазков.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 xml:space="preserve"> 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1.Зарисовать схему лабораторной диагностики.</w:t>
      </w:r>
    </w:p>
    <w:p w:rsidR="00A64E9E" w:rsidRPr="00F04B57" w:rsidRDefault="00A64E9E" w:rsidP="00A64E9E">
      <w:pPr>
        <w:jc w:val="both"/>
        <w:rPr>
          <w:b/>
          <w:bCs/>
          <w:vanish/>
          <w:sz w:val="24"/>
          <w:szCs w:val="24"/>
        </w:rPr>
      </w:pPr>
      <w:r w:rsidRPr="00F04B57">
        <w:rPr>
          <w:b/>
          <w:bCs/>
          <w:vanish/>
          <w:sz w:val="24"/>
          <w:szCs w:val="24"/>
        </w:rPr>
        <w:t>2.Ознакомиться с методами бактериологического исследования.</w:t>
      </w:r>
    </w:p>
    <w:p w:rsidR="00A64E9E" w:rsidRPr="00F04B57" w:rsidRDefault="00A64E9E" w:rsidP="00A64E9E">
      <w:pPr>
        <w:jc w:val="both"/>
        <w:rPr>
          <w:b/>
          <w:bCs/>
          <w:vanish/>
          <w:sz w:val="24"/>
          <w:szCs w:val="24"/>
        </w:rPr>
      </w:pPr>
      <w:r w:rsidRPr="00F04B57">
        <w:rPr>
          <w:b/>
          <w:bCs/>
          <w:vanish/>
          <w:sz w:val="24"/>
          <w:szCs w:val="24"/>
        </w:rPr>
        <w:t>3.Микроскопия готовых мазков-возбудителей туберкулеза, зарисовка  в альбом.</w:t>
      </w:r>
    </w:p>
    <w:p w:rsidR="00A64E9E" w:rsidRPr="00F04B57" w:rsidRDefault="00A64E9E" w:rsidP="00A64E9E">
      <w:pPr>
        <w:jc w:val="both"/>
        <w:rPr>
          <w:b/>
          <w:bCs/>
          <w:vanish/>
          <w:sz w:val="24"/>
          <w:szCs w:val="24"/>
        </w:rPr>
      </w:pPr>
      <w:r w:rsidRPr="00F04B57">
        <w:rPr>
          <w:b/>
          <w:bCs/>
          <w:vanish/>
          <w:sz w:val="24"/>
          <w:szCs w:val="24"/>
        </w:rPr>
        <w:t>4.Перечислить и описать диагностические, профилактические и лечебные препараты.</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1.Микроскокопирование окрашенных мазков туберкулеза ( Циля- Нильсона)</w:t>
      </w:r>
    </w:p>
    <w:p w:rsidR="00A64E9E" w:rsidRPr="00F04B57" w:rsidRDefault="00A64E9E" w:rsidP="00A64E9E">
      <w:pPr>
        <w:jc w:val="both"/>
        <w:rPr>
          <w:b/>
          <w:bCs/>
          <w:vanish/>
          <w:sz w:val="24"/>
          <w:szCs w:val="24"/>
        </w:rPr>
      </w:pPr>
      <w:r w:rsidRPr="00F04B57">
        <w:rPr>
          <w:b/>
          <w:bCs/>
          <w:vanish/>
          <w:sz w:val="24"/>
          <w:szCs w:val="24"/>
        </w:rPr>
        <w:t>2.Схемы выделения туберкулеза.</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451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 2004, 401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422 с.</w:t>
      </w:r>
    </w:p>
    <w:p w:rsidR="00A64E9E" w:rsidRPr="00F04B57" w:rsidRDefault="00A64E9E" w:rsidP="00A64E9E">
      <w:pPr>
        <w:jc w:val="both"/>
        <w:rPr>
          <w:b/>
          <w:bCs/>
          <w:vanish/>
          <w:sz w:val="24"/>
          <w:szCs w:val="24"/>
        </w:rPr>
      </w:pPr>
      <w:r w:rsidRPr="00F04B57">
        <w:rPr>
          <w:vanish/>
          <w:sz w:val="24"/>
          <w:szCs w:val="24"/>
        </w:rPr>
        <w:t>Контроль (вопросы,тесты,задачи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1.Морфология, биологические (тинкториальные, культуральные) и биохимические свойства.</w:t>
      </w:r>
    </w:p>
    <w:p w:rsidR="00A64E9E" w:rsidRPr="00F04B57" w:rsidRDefault="00A64E9E" w:rsidP="00A64E9E">
      <w:pPr>
        <w:jc w:val="both"/>
        <w:rPr>
          <w:b/>
          <w:bCs/>
          <w:vanish/>
          <w:sz w:val="24"/>
          <w:szCs w:val="24"/>
        </w:rPr>
      </w:pPr>
      <w:r w:rsidRPr="00F04B57">
        <w:rPr>
          <w:b/>
          <w:bCs/>
          <w:vanish/>
          <w:sz w:val="24"/>
          <w:szCs w:val="24"/>
        </w:rPr>
        <w:t>2.Факторы патогенности и его резистентность   во внешней среде.</w:t>
      </w:r>
    </w:p>
    <w:p w:rsidR="00A64E9E" w:rsidRPr="00F04B57" w:rsidRDefault="00A64E9E" w:rsidP="00A64E9E">
      <w:pPr>
        <w:jc w:val="both"/>
        <w:rPr>
          <w:b/>
          <w:bCs/>
          <w:vanish/>
          <w:sz w:val="24"/>
          <w:szCs w:val="24"/>
        </w:rPr>
      </w:pPr>
      <w:r w:rsidRPr="00F04B57">
        <w:rPr>
          <w:b/>
          <w:bCs/>
          <w:vanish/>
          <w:sz w:val="24"/>
          <w:szCs w:val="24"/>
        </w:rPr>
        <w:t>3.Источник,  механизм и пути заражения.</w:t>
      </w:r>
    </w:p>
    <w:p w:rsidR="00A64E9E" w:rsidRPr="00F04B57" w:rsidRDefault="00A64E9E" w:rsidP="00A64E9E">
      <w:pPr>
        <w:jc w:val="both"/>
        <w:rPr>
          <w:b/>
          <w:bCs/>
          <w:vanish/>
          <w:sz w:val="24"/>
          <w:szCs w:val="24"/>
        </w:rPr>
      </w:pPr>
      <w:r w:rsidRPr="00F04B57">
        <w:rPr>
          <w:b/>
          <w:bCs/>
          <w:vanish/>
          <w:sz w:val="24"/>
          <w:szCs w:val="24"/>
        </w:rPr>
        <w:t>4.Основные клинические признаки. Иммунитет.</w:t>
      </w:r>
    </w:p>
    <w:p w:rsidR="00A64E9E" w:rsidRPr="00F04B57" w:rsidRDefault="00A64E9E" w:rsidP="00A64E9E">
      <w:pPr>
        <w:jc w:val="both"/>
        <w:rPr>
          <w:b/>
          <w:bCs/>
          <w:vanish/>
          <w:sz w:val="24"/>
          <w:szCs w:val="24"/>
        </w:rPr>
      </w:pPr>
      <w:r w:rsidRPr="00F04B57">
        <w:rPr>
          <w:b/>
          <w:bCs/>
          <w:vanish/>
          <w:sz w:val="24"/>
          <w:szCs w:val="24"/>
        </w:rPr>
        <w:t>5.Лабораторная диагностика,  иммунопрофилактика и лечения.</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10</w:t>
      </w:r>
    </w:p>
    <w:p w:rsidR="00A64E9E" w:rsidRPr="00F04B57" w:rsidRDefault="00A64E9E" w:rsidP="00A64E9E">
      <w:pPr>
        <w:jc w:val="both"/>
        <w:rPr>
          <w:vanish/>
          <w:sz w:val="24"/>
          <w:szCs w:val="24"/>
        </w:rPr>
      </w:pPr>
      <w:r w:rsidRPr="00F04B57">
        <w:rPr>
          <w:vanish/>
          <w:sz w:val="24"/>
          <w:szCs w:val="24"/>
        </w:rPr>
        <w:t>Возбудители зоонозных инфекции: чумы, бруцеллеза, туляремии, сибирской язвы.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Уметь охарактеризовать основные свойства возбудителей, знать лабораторную диагностику.</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1.Знать особенности патогенеза, клинического течения.</w:t>
      </w:r>
    </w:p>
    <w:p w:rsidR="00A64E9E" w:rsidRPr="00F04B57" w:rsidRDefault="00A64E9E" w:rsidP="00A64E9E">
      <w:pPr>
        <w:jc w:val="both"/>
        <w:rPr>
          <w:b/>
          <w:bCs/>
          <w:vanish/>
          <w:sz w:val="24"/>
          <w:szCs w:val="24"/>
        </w:rPr>
      </w:pPr>
      <w:r w:rsidRPr="00F04B57">
        <w:rPr>
          <w:b/>
          <w:bCs/>
          <w:vanish/>
          <w:sz w:val="24"/>
          <w:szCs w:val="24"/>
        </w:rPr>
        <w:t>2.Определить методы лабораторной диагностики.</w:t>
      </w:r>
    </w:p>
    <w:p w:rsidR="00A64E9E" w:rsidRPr="00F04B57" w:rsidRDefault="00A64E9E" w:rsidP="00A64E9E">
      <w:pPr>
        <w:jc w:val="both"/>
        <w:rPr>
          <w:b/>
          <w:bCs/>
          <w:vanish/>
          <w:sz w:val="24"/>
          <w:szCs w:val="24"/>
        </w:rPr>
      </w:pPr>
      <w:r w:rsidRPr="00F04B57">
        <w:rPr>
          <w:b/>
          <w:bCs/>
          <w:vanish/>
          <w:sz w:val="24"/>
          <w:szCs w:val="24"/>
        </w:rPr>
        <w:t>3.Знать препараты для лечения и профилактики этих заболеваний.</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1.Микроскопия готовых препаратов, сделайте рисунки.</w:t>
      </w:r>
    </w:p>
    <w:p w:rsidR="00A64E9E" w:rsidRPr="00F04B57" w:rsidRDefault="00A64E9E" w:rsidP="00A64E9E">
      <w:pPr>
        <w:jc w:val="both"/>
        <w:rPr>
          <w:b/>
          <w:bCs/>
          <w:vanish/>
          <w:sz w:val="24"/>
          <w:szCs w:val="24"/>
        </w:rPr>
      </w:pPr>
      <w:r w:rsidRPr="00F04B57">
        <w:rPr>
          <w:b/>
          <w:bCs/>
          <w:vanish/>
          <w:sz w:val="24"/>
          <w:szCs w:val="24"/>
        </w:rPr>
        <w:t>2.Приготовление мазка и окраска по Граму культуры В.</w:t>
      </w:r>
      <w:r w:rsidRPr="00F04B57">
        <w:rPr>
          <w:b/>
          <w:bCs/>
          <w:vanish/>
          <w:sz w:val="24"/>
          <w:szCs w:val="24"/>
          <w:lang w:val="en-US"/>
        </w:rPr>
        <w:t>anthracoid</w:t>
      </w:r>
      <w:r w:rsidRPr="00F04B57">
        <w:rPr>
          <w:b/>
          <w:bCs/>
          <w:vanish/>
          <w:sz w:val="24"/>
          <w:szCs w:val="24"/>
        </w:rPr>
        <w:t>е</w:t>
      </w:r>
      <w:r w:rsidRPr="00F04B57">
        <w:rPr>
          <w:b/>
          <w:bCs/>
          <w:vanish/>
          <w:sz w:val="24"/>
          <w:szCs w:val="24"/>
          <w:lang w:val="en-US"/>
        </w:rPr>
        <w:t>s</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3.Постоновка р. Хеддельсона.</w:t>
      </w:r>
    </w:p>
    <w:p w:rsidR="00A64E9E" w:rsidRPr="00F04B57" w:rsidRDefault="00A64E9E" w:rsidP="00A64E9E">
      <w:pPr>
        <w:jc w:val="both"/>
        <w:rPr>
          <w:b/>
          <w:bCs/>
          <w:vanish/>
          <w:sz w:val="24"/>
          <w:szCs w:val="24"/>
        </w:rPr>
      </w:pPr>
      <w:r w:rsidRPr="00F04B57">
        <w:rPr>
          <w:b/>
          <w:bCs/>
          <w:vanish/>
          <w:sz w:val="24"/>
          <w:szCs w:val="24"/>
        </w:rPr>
        <w:t>4.Постановка р.Асколи.</w:t>
      </w:r>
    </w:p>
    <w:p w:rsidR="00A64E9E" w:rsidRPr="00F04B57" w:rsidRDefault="00A64E9E" w:rsidP="00A64E9E">
      <w:pPr>
        <w:jc w:val="both"/>
        <w:rPr>
          <w:b/>
          <w:bCs/>
          <w:vanish/>
          <w:sz w:val="24"/>
          <w:szCs w:val="24"/>
        </w:rPr>
      </w:pPr>
      <w:r w:rsidRPr="00F04B57">
        <w:rPr>
          <w:b/>
          <w:bCs/>
          <w:vanish/>
          <w:sz w:val="24"/>
          <w:szCs w:val="24"/>
        </w:rPr>
        <w:t>5.Изучение препаратов для диагностики, профилактики и лечения зоонозных инфекций.</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1.Культура </w:t>
      </w:r>
      <w:r w:rsidRPr="00F04B57">
        <w:rPr>
          <w:b/>
          <w:bCs/>
          <w:vanish/>
          <w:sz w:val="24"/>
          <w:szCs w:val="24"/>
          <w:lang w:val="en-US"/>
        </w:rPr>
        <w:t>B</w:t>
      </w:r>
      <w:r w:rsidRPr="00F04B57">
        <w:rPr>
          <w:b/>
          <w:bCs/>
          <w:vanish/>
          <w:sz w:val="24"/>
          <w:szCs w:val="24"/>
        </w:rPr>
        <w:t xml:space="preserve">. </w:t>
      </w:r>
      <w:r w:rsidRPr="00F04B57">
        <w:rPr>
          <w:b/>
          <w:bCs/>
          <w:vanish/>
          <w:sz w:val="24"/>
          <w:szCs w:val="24"/>
          <w:lang w:val="en-US"/>
        </w:rPr>
        <w:t>antracoides</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2.Готовые окрашенные мазки возбудителей зоонозных инфекций.</w:t>
      </w:r>
    </w:p>
    <w:p w:rsidR="00A64E9E" w:rsidRPr="00F04B57" w:rsidRDefault="00A64E9E" w:rsidP="00A64E9E">
      <w:pPr>
        <w:jc w:val="both"/>
        <w:rPr>
          <w:b/>
          <w:bCs/>
          <w:vanish/>
          <w:sz w:val="24"/>
          <w:szCs w:val="24"/>
        </w:rPr>
      </w:pPr>
      <w:r w:rsidRPr="00F04B57">
        <w:rPr>
          <w:b/>
          <w:bCs/>
          <w:vanish/>
          <w:sz w:val="24"/>
          <w:szCs w:val="24"/>
        </w:rPr>
        <w:t>3.Препараты для лечения и профилактики.</w:t>
      </w:r>
    </w:p>
    <w:p w:rsidR="00A64E9E" w:rsidRPr="00F04B57" w:rsidRDefault="00A64E9E" w:rsidP="00A64E9E">
      <w:pPr>
        <w:jc w:val="both"/>
        <w:rPr>
          <w:b/>
          <w:bCs/>
          <w:vanish/>
          <w:sz w:val="24"/>
          <w:szCs w:val="24"/>
        </w:rPr>
      </w:pPr>
      <w:r w:rsidRPr="00F04B57">
        <w:rPr>
          <w:b/>
          <w:bCs/>
          <w:vanish/>
          <w:sz w:val="24"/>
          <w:szCs w:val="24"/>
        </w:rPr>
        <w:t>4.Реактивы для постановки р. Хеддельсона и Асколи.</w:t>
      </w:r>
    </w:p>
    <w:p w:rsidR="00A64E9E" w:rsidRPr="00F04B57" w:rsidRDefault="00A64E9E" w:rsidP="00A64E9E">
      <w:pPr>
        <w:jc w:val="both"/>
        <w:rPr>
          <w:vanish/>
          <w:sz w:val="24"/>
          <w:szCs w:val="24"/>
        </w:rPr>
      </w:pPr>
      <w:r w:rsidRPr="00F04B57">
        <w:rPr>
          <w:vanish/>
          <w:sz w:val="24"/>
          <w:szCs w:val="24"/>
        </w:rPr>
        <w:t>Литератур</w:t>
      </w:r>
      <w:r w:rsidRPr="00F04B57">
        <w:rPr>
          <w:vanish/>
          <w:sz w:val="24"/>
          <w:szCs w:val="24"/>
          <w:lang w:val="kk-KZ"/>
        </w:rPr>
        <w:t>ы</w:t>
      </w:r>
      <w:r w:rsidRPr="00F04B57">
        <w:rPr>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393 с.,396 с., 420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377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389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1.Морфологические, тинкторальные, культуральные особенности возбудителей чумы, бруцеллеза, туляремии, сибирской язвы.</w:t>
      </w:r>
    </w:p>
    <w:p w:rsidR="00A64E9E" w:rsidRPr="00F04B57" w:rsidRDefault="00A64E9E" w:rsidP="00A64E9E">
      <w:pPr>
        <w:jc w:val="both"/>
        <w:rPr>
          <w:b/>
          <w:bCs/>
          <w:vanish/>
          <w:sz w:val="24"/>
          <w:szCs w:val="24"/>
        </w:rPr>
      </w:pPr>
      <w:r w:rsidRPr="00F04B57">
        <w:rPr>
          <w:b/>
          <w:bCs/>
          <w:vanish/>
          <w:sz w:val="24"/>
          <w:szCs w:val="24"/>
        </w:rPr>
        <w:t>2.Факторы патогенности,  патогенез заболеваний.</w:t>
      </w:r>
    </w:p>
    <w:p w:rsidR="00A64E9E" w:rsidRPr="00F04B57" w:rsidRDefault="00A64E9E" w:rsidP="00A64E9E">
      <w:pPr>
        <w:jc w:val="both"/>
        <w:rPr>
          <w:b/>
          <w:bCs/>
          <w:vanish/>
          <w:sz w:val="24"/>
          <w:szCs w:val="24"/>
        </w:rPr>
      </w:pPr>
      <w:r w:rsidRPr="00F04B57">
        <w:rPr>
          <w:b/>
          <w:bCs/>
          <w:vanish/>
          <w:sz w:val="24"/>
          <w:szCs w:val="24"/>
        </w:rPr>
        <w:t>3.Особенностики лабораторной диагностики чумы, бруцеллеза, туляремии, сибирской язвы.</w:t>
      </w:r>
    </w:p>
    <w:p w:rsidR="00A64E9E" w:rsidRPr="00F04B57" w:rsidRDefault="00A64E9E" w:rsidP="00A64E9E">
      <w:pPr>
        <w:jc w:val="both"/>
        <w:rPr>
          <w:b/>
          <w:bCs/>
          <w:vanish/>
          <w:sz w:val="24"/>
          <w:szCs w:val="24"/>
        </w:rPr>
      </w:pPr>
      <w:r w:rsidRPr="00F04B57">
        <w:rPr>
          <w:b/>
          <w:bCs/>
          <w:vanish/>
          <w:sz w:val="24"/>
          <w:szCs w:val="24"/>
        </w:rPr>
        <w:t>4.Препараты для лечения и спецпрофилактики заболеваний.</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11 </w:t>
      </w:r>
    </w:p>
    <w:p w:rsidR="00A64E9E" w:rsidRPr="00F04B57" w:rsidRDefault="00A64E9E" w:rsidP="00A64E9E">
      <w:pPr>
        <w:jc w:val="both"/>
        <w:rPr>
          <w:vanish/>
          <w:sz w:val="24"/>
          <w:szCs w:val="24"/>
        </w:rPr>
      </w:pPr>
      <w:r w:rsidRPr="00F04B57">
        <w:rPr>
          <w:vanish/>
          <w:sz w:val="24"/>
          <w:szCs w:val="24"/>
        </w:rPr>
        <w:t>Возбудители бактериальных кишечных инфекций: шигеллы, сальмонеллы, эшерихии, патогенные вибрионы. Лабораторная диагностика, спецпрофилактика и лечения.</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Уметь охарактеризовать морфологические,культуральные,ферментативные,антигенные и др. свойства возбудителей эширихиозов, сальмонеллиозов, брюшного тифа и паратифов и холеры. Знатьлабораторную диагностику.</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1.Знать эпидемиологию, особенности патогенеза и клинического течения</w:t>
      </w:r>
    </w:p>
    <w:p w:rsidR="00A64E9E" w:rsidRPr="00F04B57" w:rsidRDefault="00A64E9E" w:rsidP="00A64E9E">
      <w:pPr>
        <w:jc w:val="both"/>
        <w:rPr>
          <w:b/>
          <w:bCs/>
          <w:vanish/>
          <w:sz w:val="24"/>
          <w:szCs w:val="24"/>
        </w:rPr>
      </w:pPr>
      <w:r w:rsidRPr="00F04B57">
        <w:rPr>
          <w:b/>
          <w:bCs/>
          <w:vanish/>
          <w:sz w:val="24"/>
          <w:szCs w:val="24"/>
        </w:rPr>
        <w:t>2.Знать принципы лабораторной диагностики лечения и профилактики кишечных инфекции</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1.Ознакомиться со средами для выделения микробов семейство кишечных </w:t>
      </w:r>
    </w:p>
    <w:p w:rsidR="00A64E9E" w:rsidRPr="00F04B57" w:rsidRDefault="00A64E9E" w:rsidP="00A64E9E">
      <w:pPr>
        <w:jc w:val="both"/>
        <w:rPr>
          <w:b/>
          <w:bCs/>
          <w:vanish/>
          <w:sz w:val="24"/>
          <w:szCs w:val="24"/>
        </w:rPr>
      </w:pPr>
      <w:r w:rsidRPr="00F04B57">
        <w:rPr>
          <w:b/>
          <w:bCs/>
          <w:vanish/>
          <w:sz w:val="24"/>
          <w:szCs w:val="24"/>
        </w:rPr>
        <w:t>2.Ознакомиться со средами для идентификации микробов семейство кишечных.</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1.среда ЭНДО, Левина, висмут-сульфитная среда.</w:t>
      </w:r>
    </w:p>
    <w:p w:rsidR="00A64E9E" w:rsidRPr="00F04B57" w:rsidRDefault="00A64E9E" w:rsidP="00A64E9E">
      <w:pPr>
        <w:jc w:val="both"/>
        <w:rPr>
          <w:b/>
          <w:bCs/>
          <w:vanish/>
          <w:sz w:val="24"/>
          <w:szCs w:val="24"/>
        </w:rPr>
      </w:pPr>
      <w:r w:rsidRPr="00F04B57">
        <w:rPr>
          <w:b/>
          <w:bCs/>
          <w:vanish/>
          <w:sz w:val="24"/>
          <w:szCs w:val="24"/>
        </w:rPr>
        <w:t>2.среда Гиса.</w:t>
      </w:r>
    </w:p>
    <w:p w:rsidR="00A64E9E" w:rsidRPr="00F04B57" w:rsidRDefault="00A64E9E" w:rsidP="00A64E9E">
      <w:pPr>
        <w:jc w:val="both"/>
        <w:rPr>
          <w:b/>
          <w:bCs/>
          <w:vanish/>
          <w:sz w:val="24"/>
          <w:szCs w:val="24"/>
        </w:rPr>
      </w:pPr>
      <w:r w:rsidRPr="00F04B57">
        <w:rPr>
          <w:b/>
          <w:bCs/>
          <w:vanish/>
          <w:sz w:val="24"/>
          <w:szCs w:val="24"/>
        </w:rPr>
        <w:t>3.демонстрация-возбудители кишечных инфекций на питательных средах</w:t>
      </w:r>
    </w:p>
    <w:p w:rsidR="00A64E9E" w:rsidRPr="00F04B57" w:rsidRDefault="00A64E9E" w:rsidP="00A64E9E">
      <w:pPr>
        <w:jc w:val="both"/>
        <w:rPr>
          <w:b/>
          <w:bCs/>
          <w:vanish/>
          <w:sz w:val="24"/>
          <w:szCs w:val="24"/>
        </w:rPr>
      </w:pPr>
      <w:r w:rsidRPr="00F04B57">
        <w:rPr>
          <w:b/>
          <w:bCs/>
          <w:vanish/>
          <w:sz w:val="24"/>
          <w:szCs w:val="24"/>
        </w:rPr>
        <w:t>4.зарисовать схему выделения культур.</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355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344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359 с.</w:t>
      </w: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1.Этапы бактериологического исследования</w:t>
      </w:r>
    </w:p>
    <w:p w:rsidR="00A64E9E" w:rsidRPr="00F04B57" w:rsidRDefault="00A64E9E" w:rsidP="00A64E9E">
      <w:pPr>
        <w:jc w:val="both"/>
        <w:rPr>
          <w:b/>
          <w:bCs/>
          <w:vanish/>
          <w:sz w:val="24"/>
          <w:szCs w:val="24"/>
        </w:rPr>
      </w:pPr>
      <w:r w:rsidRPr="00F04B57">
        <w:rPr>
          <w:b/>
          <w:bCs/>
          <w:vanish/>
          <w:sz w:val="24"/>
          <w:szCs w:val="24"/>
        </w:rPr>
        <w:t>2.Морфология и  культуральные свойства  кишечной палочки, салмонелл, шигелл, холерного вибриона.</w:t>
      </w:r>
    </w:p>
    <w:p w:rsidR="00A64E9E" w:rsidRPr="00F04B57" w:rsidRDefault="00A64E9E" w:rsidP="00A64E9E">
      <w:pPr>
        <w:jc w:val="both"/>
        <w:rPr>
          <w:b/>
          <w:bCs/>
          <w:vanish/>
          <w:sz w:val="24"/>
          <w:szCs w:val="24"/>
        </w:rPr>
      </w:pPr>
      <w:r w:rsidRPr="00F04B57">
        <w:rPr>
          <w:b/>
          <w:bCs/>
          <w:vanish/>
          <w:sz w:val="24"/>
          <w:szCs w:val="24"/>
        </w:rPr>
        <w:t>3.Ферментативные и антигенные свойства.</w:t>
      </w:r>
    </w:p>
    <w:p w:rsidR="00A64E9E" w:rsidRPr="00F04B57" w:rsidRDefault="00A64E9E" w:rsidP="00A64E9E">
      <w:pPr>
        <w:jc w:val="both"/>
        <w:rPr>
          <w:b/>
          <w:bCs/>
          <w:vanish/>
          <w:sz w:val="24"/>
          <w:szCs w:val="24"/>
        </w:rPr>
      </w:pPr>
      <w:r w:rsidRPr="00F04B57">
        <w:rPr>
          <w:b/>
          <w:bCs/>
          <w:vanish/>
          <w:sz w:val="24"/>
          <w:szCs w:val="24"/>
        </w:rPr>
        <w:t>4.Источник, механизм и пути передачи кишечных инфекций.</w:t>
      </w:r>
    </w:p>
    <w:p w:rsidR="00A64E9E" w:rsidRPr="00F04B57" w:rsidRDefault="00A64E9E" w:rsidP="00A64E9E">
      <w:pPr>
        <w:jc w:val="both"/>
        <w:rPr>
          <w:b/>
          <w:bCs/>
          <w:vanish/>
          <w:sz w:val="24"/>
          <w:szCs w:val="24"/>
        </w:rPr>
      </w:pPr>
      <w:r w:rsidRPr="00F04B57">
        <w:rPr>
          <w:b/>
          <w:bCs/>
          <w:vanish/>
          <w:sz w:val="24"/>
          <w:szCs w:val="24"/>
        </w:rPr>
        <w:t>5.Патогенез и клиника эшерихозов, брюшного тифа, паратифов А и В, салмонеллезов, дизентерии и холеры.</w:t>
      </w:r>
    </w:p>
    <w:p w:rsidR="00A64E9E" w:rsidRPr="00F04B57" w:rsidRDefault="00A64E9E" w:rsidP="00A64E9E">
      <w:pPr>
        <w:jc w:val="both"/>
        <w:rPr>
          <w:b/>
          <w:bCs/>
          <w:vanish/>
          <w:sz w:val="24"/>
          <w:szCs w:val="24"/>
        </w:rPr>
      </w:pPr>
      <w:r w:rsidRPr="00F04B57">
        <w:rPr>
          <w:b/>
          <w:bCs/>
          <w:vanish/>
          <w:sz w:val="24"/>
          <w:szCs w:val="24"/>
        </w:rPr>
        <w:t>6.Иммунитет,  спецпрофилактика,  лабораторная диагностика.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lang w:val="kk-KZ"/>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 xml:space="preserve">Тема 12 </w:t>
      </w:r>
    </w:p>
    <w:p w:rsidR="00A64E9E" w:rsidRPr="00F04B57" w:rsidRDefault="00A64E9E" w:rsidP="00A64E9E">
      <w:pPr>
        <w:jc w:val="both"/>
        <w:rPr>
          <w:vanish/>
          <w:sz w:val="24"/>
          <w:szCs w:val="24"/>
        </w:rPr>
      </w:pPr>
      <w:r w:rsidRPr="00F04B57">
        <w:rPr>
          <w:vanish/>
          <w:sz w:val="24"/>
          <w:szCs w:val="24"/>
        </w:rPr>
        <w:t>Патогенные спирохеты, риккетсии, хламидии.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vanish/>
          <w:sz w:val="24"/>
          <w:szCs w:val="24"/>
        </w:rPr>
      </w:pPr>
      <w:r w:rsidRPr="00F04B57">
        <w:rPr>
          <w:b/>
          <w:bCs/>
          <w:vanish/>
          <w:sz w:val="24"/>
          <w:szCs w:val="24"/>
        </w:rPr>
        <w:t>Уметь охарактеризовать патогенные спирохеты, риккетсии, хламидии.</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1.Обосновать методы лабораторной диагностики, терапии, профилактики.</w:t>
      </w:r>
    </w:p>
    <w:p w:rsidR="00A64E9E" w:rsidRPr="00F04B57" w:rsidRDefault="00A64E9E" w:rsidP="00A64E9E">
      <w:pPr>
        <w:jc w:val="both"/>
        <w:rPr>
          <w:b/>
          <w:bCs/>
          <w:vanish/>
          <w:sz w:val="24"/>
          <w:szCs w:val="24"/>
        </w:rPr>
      </w:pPr>
      <w:r w:rsidRPr="00F04B57">
        <w:rPr>
          <w:vanish/>
          <w:sz w:val="24"/>
          <w:szCs w:val="24"/>
        </w:rPr>
        <w:t>Форма обучения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1.Промикроскопировать демонстрационные мазки хламидий, обработанные иммунофлуорецентными  сыворотками (в люминесцентном микроскопе)</w:t>
      </w:r>
    </w:p>
    <w:p w:rsidR="00A64E9E" w:rsidRPr="00F04B57" w:rsidRDefault="00A64E9E" w:rsidP="00A64E9E">
      <w:pPr>
        <w:jc w:val="both"/>
        <w:rPr>
          <w:b/>
          <w:bCs/>
          <w:vanish/>
          <w:sz w:val="24"/>
          <w:szCs w:val="24"/>
        </w:rPr>
      </w:pPr>
      <w:r w:rsidRPr="00F04B57">
        <w:rPr>
          <w:b/>
          <w:bCs/>
          <w:vanish/>
          <w:sz w:val="24"/>
          <w:szCs w:val="24"/>
        </w:rPr>
        <w:t>2.Постановка  р.Вассермана (имитационная).</w:t>
      </w:r>
    </w:p>
    <w:p w:rsidR="00A64E9E" w:rsidRPr="00F04B57" w:rsidRDefault="00A64E9E" w:rsidP="00A64E9E">
      <w:pPr>
        <w:jc w:val="both"/>
        <w:rPr>
          <w:b/>
          <w:bCs/>
          <w:vanish/>
          <w:sz w:val="24"/>
          <w:szCs w:val="24"/>
        </w:rPr>
      </w:pPr>
      <w:r w:rsidRPr="00F04B57">
        <w:rPr>
          <w:b/>
          <w:bCs/>
          <w:vanish/>
          <w:sz w:val="24"/>
          <w:szCs w:val="24"/>
        </w:rPr>
        <w:t>3.Зарисовка возбудителей сифилиса, возвратного тифа, лептоспироза, сыпного тифа и хламидий.</w:t>
      </w:r>
    </w:p>
    <w:p w:rsidR="00A64E9E" w:rsidRPr="00F04B57" w:rsidRDefault="00A64E9E" w:rsidP="00A64E9E">
      <w:pPr>
        <w:jc w:val="both"/>
        <w:rPr>
          <w:b/>
          <w:bCs/>
          <w:vanish/>
          <w:sz w:val="24"/>
          <w:szCs w:val="24"/>
        </w:rPr>
      </w:pPr>
      <w:r w:rsidRPr="00F04B57">
        <w:rPr>
          <w:b/>
          <w:bCs/>
          <w:vanish/>
          <w:sz w:val="24"/>
          <w:szCs w:val="24"/>
        </w:rPr>
        <w:t>4.Изучения препаратов для лечения и профилактики выше указанных инфекций.</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1.Вакцины.</w:t>
      </w:r>
    </w:p>
    <w:p w:rsidR="00A64E9E" w:rsidRPr="00F04B57" w:rsidRDefault="00A64E9E" w:rsidP="00A64E9E">
      <w:pPr>
        <w:jc w:val="both"/>
        <w:rPr>
          <w:b/>
          <w:bCs/>
          <w:vanish/>
          <w:sz w:val="24"/>
          <w:szCs w:val="24"/>
        </w:rPr>
      </w:pPr>
      <w:r w:rsidRPr="00F04B57">
        <w:rPr>
          <w:b/>
          <w:bCs/>
          <w:vanish/>
          <w:sz w:val="24"/>
          <w:szCs w:val="24"/>
        </w:rPr>
        <w:t>2.Мазки готовые, окрашенные.</w:t>
      </w:r>
    </w:p>
    <w:p w:rsidR="00A64E9E" w:rsidRPr="00F04B57" w:rsidRDefault="00A64E9E" w:rsidP="00A64E9E">
      <w:pPr>
        <w:jc w:val="both"/>
        <w:rPr>
          <w:b/>
          <w:bCs/>
          <w:vanish/>
          <w:sz w:val="24"/>
          <w:szCs w:val="24"/>
        </w:rPr>
      </w:pPr>
      <w:r w:rsidRPr="00F04B57">
        <w:rPr>
          <w:b/>
          <w:bCs/>
          <w:vanish/>
          <w:sz w:val="24"/>
          <w:szCs w:val="24"/>
        </w:rPr>
        <w:t>3.Постоновка р. Вассермана.</w:t>
      </w:r>
    </w:p>
    <w:p w:rsidR="00A64E9E" w:rsidRPr="00F04B57" w:rsidRDefault="00A64E9E" w:rsidP="00A64E9E">
      <w:pPr>
        <w:jc w:val="both"/>
        <w:rPr>
          <w:b/>
          <w:bCs/>
          <w:vanish/>
          <w:sz w:val="24"/>
          <w:szCs w:val="24"/>
        </w:rPr>
      </w:pPr>
      <w:r w:rsidRPr="00F04B57">
        <w:rPr>
          <w:vanish/>
          <w:sz w:val="24"/>
          <w:szCs w:val="24"/>
        </w:rPr>
        <w:t xml:space="preserve"> Литературы:</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477, 503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446, 520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446, 528, 516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возвратного тифа, сифилиса лептоспироза, риккетсии, хламидий: таксономия, морфологические, тинкторальные, культуральные  свойства.</w:t>
      </w:r>
    </w:p>
    <w:p w:rsidR="00A64E9E" w:rsidRPr="00F04B57" w:rsidRDefault="00A64E9E" w:rsidP="00A64E9E">
      <w:pPr>
        <w:jc w:val="both"/>
        <w:rPr>
          <w:b/>
          <w:bCs/>
          <w:vanish/>
          <w:sz w:val="24"/>
          <w:szCs w:val="24"/>
        </w:rPr>
      </w:pPr>
      <w:r w:rsidRPr="00F04B57">
        <w:rPr>
          <w:b/>
          <w:bCs/>
          <w:vanish/>
          <w:sz w:val="24"/>
          <w:szCs w:val="24"/>
        </w:rPr>
        <w:t>2.Источник, пути и механизм заражения.</w:t>
      </w:r>
    </w:p>
    <w:p w:rsidR="00A64E9E" w:rsidRPr="00F04B57" w:rsidRDefault="00A64E9E" w:rsidP="00A64E9E">
      <w:pPr>
        <w:jc w:val="both"/>
        <w:rPr>
          <w:b/>
          <w:bCs/>
          <w:vanish/>
          <w:sz w:val="24"/>
          <w:szCs w:val="24"/>
        </w:rPr>
      </w:pPr>
      <w:r w:rsidRPr="00F04B57">
        <w:rPr>
          <w:b/>
          <w:bCs/>
          <w:vanish/>
          <w:sz w:val="24"/>
          <w:szCs w:val="24"/>
        </w:rPr>
        <w:t>3.Патогенез и клинические проявления выше названных инфекций.</w:t>
      </w:r>
    </w:p>
    <w:p w:rsidR="00A64E9E" w:rsidRPr="00F04B57" w:rsidRDefault="00A64E9E" w:rsidP="00A64E9E">
      <w:pPr>
        <w:jc w:val="both"/>
        <w:rPr>
          <w:b/>
          <w:bCs/>
          <w:vanish/>
          <w:sz w:val="24"/>
          <w:szCs w:val="24"/>
        </w:rPr>
      </w:pPr>
      <w:r w:rsidRPr="00F04B57">
        <w:rPr>
          <w:b/>
          <w:bCs/>
          <w:vanish/>
          <w:sz w:val="24"/>
          <w:szCs w:val="24"/>
        </w:rPr>
        <w:t>4.Методы лабораторной диагностики.</w:t>
      </w:r>
    </w:p>
    <w:p w:rsidR="00A64E9E" w:rsidRPr="00F04B57" w:rsidRDefault="00A64E9E" w:rsidP="00A64E9E">
      <w:pPr>
        <w:jc w:val="both"/>
        <w:rPr>
          <w:b/>
          <w:bCs/>
          <w:vanish/>
          <w:sz w:val="24"/>
          <w:szCs w:val="24"/>
        </w:rPr>
      </w:pPr>
      <w:r w:rsidRPr="00F04B57">
        <w:rPr>
          <w:b/>
          <w:bCs/>
          <w:vanish/>
          <w:sz w:val="24"/>
          <w:szCs w:val="24"/>
        </w:rPr>
        <w:t>5.Препараты для лечения и профилактики.</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13</w:t>
      </w:r>
    </w:p>
    <w:p w:rsidR="00A64E9E" w:rsidRPr="00F04B57" w:rsidRDefault="00A64E9E" w:rsidP="00A64E9E">
      <w:pPr>
        <w:jc w:val="both"/>
        <w:rPr>
          <w:vanish/>
          <w:sz w:val="24"/>
          <w:szCs w:val="24"/>
        </w:rPr>
      </w:pPr>
      <w:r w:rsidRPr="00F04B57">
        <w:rPr>
          <w:vanish/>
          <w:sz w:val="24"/>
          <w:szCs w:val="24"/>
        </w:rPr>
        <w:t>Возбудители гриппа, кори и краснухи.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Уметь охарактеризовать вирус-возбудитель гриппа, кори и краснухи.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методы его индикации и идентификации.</w:t>
      </w:r>
    </w:p>
    <w:p w:rsidR="00A64E9E" w:rsidRPr="00F04B57" w:rsidRDefault="00A64E9E" w:rsidP="00A64E9E">
      <w:pPr>
        <w:jc w:val="both"/>
        <w:rPr>
          <w:b/>
          <w:bCs/>
          <w:vanish/>
          <w:sz w:val="24"/>
          <w:szCs w:val="24"/>
        </w:rPr>
      </w:pPr>
      <w:r w:rsidRPr="00F04B57">
        <w:rPr>
          <w:b/>
          <w:bCs/>
          <w:vanish/>
          <w:sz w:val="24"/>
          <w:szCs w:val="24"/>
        </w:rPr>
        <w:t>2.Обосновать основные направления лечения и профилактики гриппа, кори, краснухи.</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1.Ознакомиться с РТГА (демонстрация)</w:t>
      </w:r>
    </w:p>
    <w:p w:rsidR="00A64E9E" w:rsidRPr="00F04B57" w:rsidRDefault="00A64E9E" w:rsidP="00A64E9E">
      <w:pPr>
        <w:jc w:val="both"/>
        <w:rPr>
          <w:b/>
          <w:bCs/>
          <w:vanish/>
          <w:sz w:val="24"/>
          <w:szCs w:val="24"/>
        </w:rPr>
      </w:pPr>
      <w:r w:rsidRPr="00F04B57">
        <w:rPr>
          <w:b/>
          <w:bCs/>
          <w:vanish/>
          <w:sz w:val="24"/>
          <w:szCs w:val="24"/>
        </w:rPr>
        <w:t xml:space="preserve">2.Изучение препаратов для лечения и профилактики вышеназванных инфекций </w:t>
      </w:r>
    </w:p>
    <w:p w:rsidR="00A64E9E" w:rsidRPr="00F04B57" w:rsidRDefault="00A64E9E" w:rsidP="00A64E9E">
      <w:pPr>
        <w:jc w:val="both"/>
        <w:rPr>
          <w:b/>
          <w:bCs/>
          <w:vanish/>
          <w:sz w:val="24"/>
          <w:szCs w:val="24"/>
        </w:rPr>
      </w:pPr>
      <w:r w:rsidRPr="00F04B57">
        <w:rPr>
          <w:b/>
          <w:bCs/>
          <w:vanish/>
          <w:sz w:val="24"/>
          <w:szCs w:val="24"/>
        </w:rPr>
        <w:t>3.Ознакомиться с методами вирусологического исследования</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1.Препараты для лечения и профилактики</w:t>
      </w:r>
    </w:p>
    <w:p w:rsidR="00A64E9E" w:rsidRPr="00F04B57" w:rsidRDefault="00A64E9E" w:rsidP="00A64E9E">
      <w:pPr>
        <w:jc w:val="both"/>
        <w:rPr>
          <w:b/>
          <w:bCs/>
          <w:vanish/>
          <w:sz w:val="24"/>
          <w:szCs w:val="24"/>
        </w:rPr>
      </w:pPr>
      <w:r w:rsidRPr="00F04B57">
        <w:rPr>
          <w:b/>
          <w:bCs/>
          <w:vanish/>
          <w:sz w:val="24"/>
          <w:szCs w:val="24"/>
        </w:rPr>
        <w:t>2.РТГА (пластинка)</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544 с, 560 с, 568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529 с.</w:t>
      </w:r>
    </w:p>
    <w:p w:rsidR="00A64E9E" w:rsidRPr="00F04B57" w:rsidRDefault="00A64E9E" w:rsidP="00A64E9E">
      <w:pPr>
        <w:jc w:val="both"/>
        <w:rPr>
          <w:b/>
          <w:bCs/>
          <w:vanish/>
          <w:sz w:val="24"/>
          <w:szCs w:val="24"/>
        </w:rPr>
      </w:pPr>
      <w:r w:rsidRPr="00F04B57">
        <w:rPr>
          <w:b/>
          <w:bCs/>
          <w:vanish/>
          <w:sz w:val="24"/>
          <w:szCs w:val="24"/>
        </w:rPr>
        <w:t>3.Дикий И.Л.,Сидорчук И.И. Микробиология. Руководство к лабораторным занятиям. Учебное пособие. Киев, 2004,528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гриппа, кори, краснухи. Структура, химический состав вириона, антигенные  свойства, методы культивирования</w:t>
      </w:r>
    </w:p>
    <w:p w:rsidR="00A64E9E" w:rsidRPr="00F04B57" w:rsidRDefault="00A64E9E" w:rsidP="00A64E9E">
      <w:pPr>
        <w:jc w:val="both"/>
        <w:rPr>
          <w:b/>
          <w:bCs/>
          <w:vanish/>
          <w:sz w:val="24"/>
          <w:szCs w:val="24"/>
        </w:rPr>
      </w:pPr>
      <w:r w:rsidRPr="00F04B57">
        <w:rPr>
          <w:b/>
          <w:bCs/>
          <w:vanish/>
          <w:sz w:val="24"/>
          <w:szCs w:val="24"/>
        </w:rPr>
        <w:t>2.Источник инфекций и пути заражения гриппом, кори, краснухи. Патогенез и клинические симптомы.</w:t>
      </w:r>
    </w:p>
    <w:p w:rsidR="00A64E9E" w:rsidRPr="00F04B57" w:rsidRDefault="00A64E9E" w:rsidP="00A64E9E">
      <w:pPr>
        <w:jc w:val="both"/>
        <w:rPr>
          <w:b/>
          <w:bCs/>
          <w:vanish/>
          <w:sz w:val="24"/>
          <w:szCs w:val="24"/>
        </w:rPr>
      </w:pPr>
      <w:r w:rsidRPr="00F04B57">
        <w:rPr>
          <w:b/>
          <w:bCs/>
          <w:vanish/>
          <w:sz w:val="24"/>
          <w:szCs w:val="24"/>
        </w:rPr>
        <w:t>3.Лабораторная диагностика указанных инфекций</w:t>
      </w:r>
    </w:p>
    <w:p w:rsidR="00A64E9E" w:rsidRPr="00F04B57" w:rsidRDefault="00A64E9E" w:rsidP="00A64E9E">
      <w:pPr>
        <w:jc w:val="both"/>
        <w:rPr>
          <w:b/>
          <w:bCs/>
          <w:vanish/>
          <w:sz w:val="24"/>
          <w:szCs w:val="24"/>
        </w:rPr>
      </w:pPr>
      <w:r w:rsidRPr="00F04B57">
        <w:rPr>
          <w:b/>
          <w:bCs/>
          <w:vanish/>
          <w:sz w:val="24"/>
          <w:szCs w:val="24"/>
        </w:rPr>
        <w:t>4.Препараты для лечения и профилактики</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14</w:t>
      </w:r>
    </w:p>
    <w:p w:rsidR="00A64E9E" w:rsidRPr="00F04B57" w:rsidRDefault="00A64E9E" w:rsidP="00A64E9E">
      <w:pPr>
        <w:jc w:val="both"/>
        <w:rPr>
          <w:vanish/>
          <w:sz w:val="24"/>
          <w:szCs w:val="24"/>
        </w:rPr>
      </w:pPr>
      <w:r w:rsidRPr="00F04B57">
        <w:rPr>
          <w:vanish/>
          <w:sz w:val="24"/>
          <w:szCs w:val="24"/>
        </w:rPr>
        <w:t xml:space="preserve">Энтеровирусы (полиомиелит). Вирусы гепатитов. Лабораторная диагностика, спецпрофилактика. </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Уметь охарактеризовать вирусы полиомиелита, гепатитов и инфекции, вызываемые ими.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методы выявления этих вирусов</w:t>
      </w:r>
    </w:p>
    <w:p w:rsidR="00A64E9E" w:rsidRPr="00F04B57" w:rsidRDefault="00A64E9E" w:rsidP="00A64E9E">
      <w:pPr>
        <w:jc w:val="both"/>
        <w:rPr>
          <w:b/>
          <w:bCs/>
          <w:vanish/>
          <w:sz w:val="24"/>
          <w:szCs w:val="24"/>
        </w:rPr>
      </w:pPr>
      <w:r w:rsidRPr="00F04B57">
        <w:rPr>
          <w:b/>
          <w:bCs/>
          <w:vanish/>
          <w:sz w:val="24"/>
          <w:szCs w:val="24"/>
        </w:rPr>
        <w:t>2.Методы серодиагностики</w:t>
      </w:r>
    </w:p>
    <w:p w:rsidR="00A64E9E" w:rsidRPr="00F04B57" w:rsidRDefault="00A64E9E" w:rsidP="00A64E9E">
      <w:pPr>
        <w:jc w:val="both"/>
        <w:rPr>
          <w:b/>
          <w:bCs/>
          <w:vanish/>
          <w:sz w:val="24"/>
          <w:szCs w:val="24"/>
        </w:rPr>
      </w:pPr>
      <w:r w:rsidRPr="00F04B57">
        <w:rPr>
          <w:b/>
          <w:bCs/>
          <w:vanish/>
          <w:sz w:val="24"/>
          <w:szCs w:val="24"/>
        </w:rPr>
        <w:t>3.Освоить виды лечебных и профилактических мероприятий</w:t>
      </w:r>
    </w:p>
    <w:p w:rsidR="00A64E9E" w:rsidRPr="00F04B57" w:rsidRDefault="00A64E9E" w:rsidP="00A64E9E">
      <w:pPr>
        <w:jc w:val="both"/>
        <w:rPr>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1.Ознакомиться с диагностическими и профилактическими препаратами</w:t>
      </w:r>
    </w:p>
    <w:p w:rsidR="00A64E9E" w:rsidRPr="00F04B57" w:rsidRDefault="00A64E9E" w:rsidP="00A64E9E">
      <w:pPr>
        <w:jc w:val="both"/>
        <w:rPr>
          <w:b/>
          <w:bCs/>
          <w:vanish/>
          <w:sz w:val="24"/>
          <w:szCs w:val="24"/>
        </w:rPr>
      </w:pPr>
      <w:r w:rsidRPr="00F04B57">
        <w:rPr>
          <w:b/>
          <w:bCs/>
          <w:vanish/>
          <w:sz w:val="24"/>
          <w:szCs w:val="24"/>
        </w:rPr>
        <w:t xml:space="preserve">2.Определите тип вируса полиомиелита методом биологической нейтрализации (цветной пробы)(имитационная постановка) </w:t>
      </w:r>
    </w:p>
    <w:p w:rsidR="00A64E9E" w:rsidRPr="00F04B57" w:rsidRDefault="00A64E9E" w:rsidP="00A64E9E">
      <w:pPr>
        <w:jc w:val="both"/>
        <w:rPr>
          <w:b/>
          <w:bCs/>
          <w:vanish/>
          <w:sz w:val="24"/>
          <w:szCs w:val="24"/>
        </w:rPr>
      </w:pPr>
      <w:r w:rsidRPr="00F04B57">
        <w:rPr>
          <w:b/>
          <w:bCs/>
          <w:vanish/>
          <w:sz w:val="24"/>
          <w:szCs w:val="24"/>
        </w:rPr>
        <w:t>3.Ознакомиться с методами лабораторной диагностики</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1.Лечебные и профилактические препараты</w:t>
      </w:r>
    </w:p>
    <w:p w:rsidR="00A64E9E" w:rsidRPr="00F04B57" w:rsidRDefault="00A64E9E" w:rsidP="00A64E9E">
      <w:pPr>
        <w:jc w:val="both"/>
        <w:rPr>
          <w:b/>
          <w:bCs/>
          <w:vanish/>
          <w:sz w:val="24"/>
          <w:szCs w:val="24"/>
        </w:rPr>
      </w:pPr>
      <w:r w:rsidRPr="00F04B57">
        <w:rPr>
          <w:b/>
          <w:bCs/>
          <w:vanish/>
          <w:sz w:val="24"/>
          <w:szCs w:val="24"/>
        </w:rPr>
        <w:t xml:space="preserve">2.Цветная проба (биологическая нейтрализация) </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,2006,521 с., 589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 2004,541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 2004, 554 с.</w:t>
      </w: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полиомиелита и гепатитов А, В, С, Д, Е</w:t>
      </w:r>
    </w:p>
    <w:p w:rsidR="00A64E9E" w:rsidRPr="00F04B57" w:rsidRDefault="00A64E9E" w:rsidP="00A64E9E">
      <w:pPr>
        <w:jc w:val="both"/>
        <w:rPr>
          <w:b/>
          <w:bCs/>
          <w:vanish/>
          <w:sz w:val="24"/>
          <w:szCs w:val="24"/>
        </w:rPr>
      </w:pPr>
      <w:r w:rsidRPr="00F04B57">
        <w:rPr>
          <w:b/>
          <w:bCs/>
          <w:vanish/>
          <w:sz w:val="24"/>
          <w:szCs w:val="24"/>
        </w:rPr>
        <w:t xml:space="preserve">2.Эпидемиология полиомиелита и гепатитов (источник, механизм и пути передачи инфекций) </w:t>
      </w:r>
    </w:p>
    <w:p w:rsidR="00A64E9E" w:rsidRPr="00F04B57" w:rsidRDefault="00A64E9E" w:rsidP="00A64E9E">
      <w:pPr>
        <w:jc w:val="both"/>
        <w:rPr>
          <w:b/>
          <w:bCs/>
          <w:vanish/>
          <w:sz w:val="24"/>
          <w:szCs w:val="24"/>
        </w:rPr>
      </w:pPr>
      <w:r w:rsidRPr="00F04B57">
        <w:rPr>
          <w:b/>
          <w:bCs/>
          <w:vanish/>
          <w:sz w:val="24"/>
          <w:szCs w:val="24"/>
        </w:rPr>
        <w:t>3.Патогенез и клиника</w:t>
      </w:r>
    </w:p>
    <w:p w:rsidR="00A64E9E" w:rsidRPr="00F04B57" w:rsidRDefault="00A64E9E" w:rsidP="00A64E9E">
      <w:pPr>
        <w:jc w:val="both"/>
        <w:rPr>
          <w:b/>
          <w:bCs/>
          <w:vanish/>
          <w:sz w:val="24"/>
          <w:szCs w:val="24"/>
        </w:rPr>
      </w:pPr>
      <w:r w:rsidRPr="00F04B57">
        <w:rPr>
          <w:b/>
          <w:bCs/>
          <w:vanish/>
          <w:sz w:val="24"/>
          <w:szCs w:val="24"/>
        </w:rPr>
        <w:t>4.Лабораторная диагностика</w:t>
      </w:r>
    </w:p>
    <w:p w:rsidR="00A64E9E" w:rsidRPr="00F04B57" w:rsidRDefault="00A64E9E" w:rsidP="00A64E9E">
      <w:pPr>
        <w:jc w:val="both"/>
        <w:rPr>
          <w:b/>
          <w:bCs/>
          <w:vanish/>
          <w:sz w:val="24"/>
          <w:szCs w:val="24"/>
        </w:rPr>
      </w:pPr>
      <w:r w:rsidRPr="00F04B57">
        <w:rPr>
          <w:b/>
          <w:bCs/>
          <w:vanish/>
          <w:sz w:val="24"/>
          <w:szCs w:val="24"/>
        </w:rPr>
        <w:t>5.Лечение и профилактика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15</w:t>
      </w:r>
    </w:p>
    <w:p w:rsidR="00A64E9E" w:rsidRPr="00F04B57" w:rsidRDefault="00A64E9E" w:rsidP="00A64E9E">
      <w:pPr>
        <w:jc w:val="both"/>
        <w:rPr>
          <w:vanish/>
          <w:sz w:val="24"/>
          <w:szCs w:val="24"/>
        </w:rPr>
      </w:pPr>
      <w:r w:rsidRPr="00F04B57">
        <w:rPr>
          <w:vanish/>
          <w:sz w:val="24"/>
          <w:szCs w:val="24"/>
        </w:rPr>
        <w:t>Ретровирусы. Рабдовирусы. Лабораторная диагностика, спецпрофилактика и лечение.</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наиболее объективные методы их диагностики. ВИЧ-инфекции, основные принципы лечения и профилактики.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характеристику ретровирусов,рабдовирусов</w:t>
      </w:r>
    </w:p>
    <w:p w:rsidR="00A64E9E" w:rsidRPr="00F04B57" w:rsidRDefault="00A64E9E" w:rsidP="00A64E9E">
      <w:pPr>
        <w:jc w:val="both"/>
        <w:rPr>
          <w:b/>
          <w:bCs/>
          <w:vanish/>
          <w:sz w:val="24"/>
          <w:szCs w:val="24"/>
        </w:rPr>
      </w:pPr>
      <w:r w:rsidRPr="00F04B57">
        <w:rPr>
          <w:b/>
          <w:bCs/>
          <w:vanish/>
          <w:sz w:val="24"/>
          <w:szCs w:val="24"/>
        </w:rPr>
        <w:t>2.Знать иммунопрофилактику СПИДа, бешенства</w:t>
      </w:r>
    </w:p>
    <w:p w:rsidR="00A64E9E" w:rsidRPr="00F04B57" w:rsidRDefault="00A64E9E" w:rsidP="00A64E9E">
      <w:pPr>
        <w:jc w:val="both"/>
        <w:rPr>
          <w:b/>
          <w:bCs/>
          <w:vanish/>
          <w:sz w:val="24"/>
          <w:szCs w:val="24"/>
          <w:lang w:val="kk-KZ"/>
        </w:rPr>
      </w:pPr>
      <w:r w:rsidRPr="00F04B57">
        <w:rPr>
          <w:vanish/>
          <w:sz w:val="24"/>
          <w:szCs w:val="24"/>
        </w:rPr>
        <w:t>Форма проведения</w:t>
      </w:r>
      <w:r w:rsidRPr="00F04B57">
        <w:rPr>
          <w:b/>
          <w:bCs/>
          <w:vanish/>
          <w:sz w:val="24"/>
          <w:szCs w:val="24"/>
        </w:rPr>
        <w:t>: просмотр  фильма,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1.Обоснуйте выбор методов лабораторной диагностики</w:t>
      </w:r>
    </w:p>
    <w:p w:rsidR="00A64E9E" w:rsidRPr="00F04B57" w:rsidRDefault="00A64E9E" w:rsidP="00A64E9E">
      <w:pPr>
        <w:jc w:val="both"/>
        <w:rPr>
          <w:b/>
          <w:bCs/>
          <w:vanish/>
          <w:sz w:val="24"/>
          <w:szCs w:val="24"/>
        </w:rPr>
      </w:pPr>
      <w:r w:rsidRPr="00F04B57">
        <w:rPr>
          <w:b/>
          <w:bCs/>
          <w:vanish/>
          <w:sz w:val="24"/>
          <w:szCs w:val="24"/>
        </w:rPr>
        <w:t>2.Обоснуйте выбор препаратов для лечения ВИЧ-инфекции</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1.Схема диагностики ВИЧ-инфекции</w:t>
      </w:r>
    </w:p>
    <w:p w:rsidR="00A64E9E" w:rsidRPr="00F04B57" w:rsidRDefault="00A64E9E" w:rsidP="00A64E9E">
      <w:pPr>
        <w:jc w:val="both"/>
        <w:rPr>
          <w:b/>
          <w:bCs/>
          <w:vanish/>
          <w:sz w:val="24"/>
          <w:szCs w:val="24"/>
        </w:rPr>
      </w:pPr>
      <w:r w:rsidRPr="00F04B57">
        <w:rPr>
          <w:b/>
          <w:bCs/>
          <w:vanish/>
          <w:sz w:val="24"/>
          <w:szCs w:val="24"/>
        </w:rPr>
        <w:t>2.Тесты для контроля</w:t>
      </w:r>
    </w:p>
    <w:p w:rsidR="00A64E9E" w:rsidRPr="00F04B57" w:rsidRDefault="00A64E9E" w:rsidP="00A64E9E">
      <w:pPr>
        <w:jc w:val="both"/>
        <w:rPr>
          <w:b/>
          <w:bCs/>
          <w:vanish/>
          <w:sz w:val="24"/>
          <w:szCs w:val="24"/>
        </w:rPr>
      </w:pPr>
      <w:r w:rsidRPr="00F04B57">
        <w:rPr>
          <w:b/>
          <w:bCs/>
          <w:vanish/>
          <w:sz w:val="24"/>
          <w:szCs w:val="24"/>
        </w:rPr>
        <w:t>3.Схема строения ретровируса,  рабдовируса.</w:t>
      </w:r>
    </w:p>
    <w:p w:rsidR="00A64E9E" w:rsidRPr="00F04B57" w:rsidRDefault="00A64E9E" w:rsidP="00A64E9E">
      <w:pPr>
        <w:jc w:val="both"/>
        <w:rPr>
          <w:vanish/>
          <w:sz w:val="24"/>
          <w:szCs w:val="24"/>
          <w:lang w:val="kk-KZ"/>
        </w:rPr>
      </w:pPr>
      <w:r w:rsidRPr="00F04B57">
        <w:rPr>
          <w:vanish/>
          <w:sz w:val="24"/>
          <w:szCs w:val="24"/>
        </w:rPr>
        <w:t xml:space="preserve">Литературы: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569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572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563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1.Морфология, особенности структуры ретровирусов и  рабдовирусов.</w:t>
      </w:r>
    </w:p>
    <w:p w:rsidR="00A64E9E" w:rsidRPr="00F04B57" w:rsidRDefault="00A64E9E" w:rsidP="00A64E9E">
      <w:pPr>
        <w:jc w:val="both"/>
        <w:rPr>
          <w:b/>
          <w:bCs/>
          <w:vanish/>
          <w:sz w:val="24"/>
          <w:szCs w:val="24"/>
        </w:rPr>
      </w:pPr>
      <w:r w:rsidRPr="00F04B57">
        <w:rPr>
          <w:b/>
          <w:bCs/>
          <w:vanish/>
          <w:sz w:val="24"/>
          <w:szCs w:val="24"/>
        </w:rPr>
        <w:t>2.Эпидемиология ВИЧ-инфекции</w:t>
      </w:r>
    </w:p>
    <w:p w:rsidR="00A64E9E" w:rsidRPr="00F04B57" w:rsidRDefault="00A64E9E" w:rsidP="00A64E9E">
      <w:pPr>
        <w:jc w:val="both"/>
        <w:rPr>
          <w:b/>
          <w:bCs/>
          <w:vanish/>
          <w:sz w:val="24"/>
          <w:szCs w:val="24"/>
        </w:rPr>
      </w:pPr>
      <w:r w:rsidRPr="00F04B57">
        <w:rPr>
          <w:b/>
          <w:bCs/>
          <w:vanish/>
          <w:sz w:val="24"/>
          <w:szCs w:val="24"/>
        </w:rPr>
        <w:t>3.Патогенез заболевания, укажите клетки организма, наиболее чувствительные к ВИЧ</w:t>
      </w:r>
    </w:p>
    <w:p w:rsidR="00A64E9E" w:rsidRPr="00F04B57" w:rsidRDefault="00A64E9E" w:rsidP="00A64E9E">
      <w:pPr>
        <w:jc w:val="both"/>
        <w:rPr>
          <w:b/>
          <w:bCs/>
          <w:vanish/>
          <w:sz w:val="24"/>
          <w:szCs w:val="24"/>
        </w:rPr>
      </w:pPr>
      <w:r w:rsidRPr="00F04B57">
        <w:rPr>
          <w:b/>
          <w:bCs/>
          <w:vanish/>
          <w:sz w:val="24"/>
          <w:szCs w:val="24"/>
        </w:rPr>
        <w:t>4.Клинические проявления ВИЧ-инфекции</w:t>
      </w:r>
    </w:p>
    <w:p w:rsidR="00A64E9E" w:rsidRPr="00F04B57" w:rsidRDefault="00A64E9E" w:rsidP="00A64E9E">
      <w:pPr>
        <w:jc w:val="both"/>
        <w:rPr>
          <w:b/>
          <w:bCs/>
          <w:vanish/>
          <w:sz w:val="24"/>
          <w:szCs w:val="24"/>
        </w:rPr>
      </w:pPr>
      <w:r w:rsidRPr="00F04B57">
        <w:rPr>
          <w:b/>
          <w:bCs/>
          <w:vanish/>
          <w:sz w:val="24"/>
          <w:szCs w:val="24"/>
        </w:rPr>
        <w:t>5.Дайте характеристику наиболее объективных методов ВИЧ-инфекции</w:t>
      </w:r>
    </w:p>
    <w:p w:rsidR="00A64E9E" w:rsidRPr="00F04B57" w:rsidRDefault="00A64E9E" w:rsidP="00A64E9E">
      <w:pPr>
        <w:jc w:val="both"/>
        <w:rPr>
          <w:b/>
          <w:bCs/>
          <w:vanish/>
          <w:sz w:val="24"/>
          <w:szCs w:val="24"/>
        </w:rPr>
      </w:pPr>
      <w:r w:rsidRPr="00F04B57">
        <w:rPr>
          <w:b/>
          <w:bCs/>
          <w:vanish/>
          <w:sz w:val="24"/>
          <w:szCs w:val="24"/>
        </w:rPr>
        <w:t>6.Назавите основные принципы лечения больных СПИДом, перечислите основные химиопрепараты для лечения</w:t>
      </w:r>
    </w:p>
    <w:p w:rsidR="00A64E9E" w:rsidRPr="00F04B57" w:rsidRDefault="00A64E9E" w:rsidP="00A64E9E">
      <w:pPr>
        <w:jc w:val="both"/>
        <w:rPr>
          <w:b/>
          <w:bCs/>
          <w:vanish/>
          <w:sz w:val="24"/>
          <w:szCs w:val="24"/>
        </w:rPr>
      </w:pPr>
      <w:r w:rsidRPr="00F04B57">
        <w:rPr>
          <w:b/>
          <w:bCs/>
          <w:vanish/>
          <w:sz w:val="24"/>
          <w:szCs w:val="24"/>
        </w:rPr>
        <w:t>7.Иммунопрофилактика СПИДа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center"/>
        <w:rPr>
          <w:vanish/>
          <w:sz w:val="24"/>
          <w:szCs w:val="24"/>
        </w:rPr>
      </w:pPr>
      <w:r w:rsidRPr="00F04B57">
        <w:rPr>
          <w:vanish/>
          <w:sz w:val="24"/>
          <w:szCs w:val="24"/>
        </w:rPr>
        <w:t>1.5 Структура методических рекомендаций  для самостоятельной работы под руководством преподавателя.</w:t>
      </w:r>
    </w:p>
    <w:p w:rsidR="00A64E9E" w:rsidRPr="00F04B57" w:rsidRDefault="00A64E9E" w:rsidP="00A64E9E">
      <w:pPr>
        <w:jc w:val="both"/>
        <w:rPr>
          <w:vanish/>
          <w:sz w:val="24"/>
          <w:szCs w:val="24"/>
          <w:lang w:val="kk-KZ"/>
        </w:rPr>
      </w:pPr>
      <w:r w:rsidRPr="00F04B57">
        <w:rPr>
          <w:vanish/>
          <w:sz w:val="24"/>
          <w:szCs w:val="24"/>
        </w:rPr>
        <w:t>Тема 1.</w:t>
      </w:r>
    </w:p>
    <w:p w:rsidR="00A64E9E" w:rsidRPr="00F04B57" w:rsidRDefault="00A64E9E" w:rsidP="00A64E9E">
      <w:pPr>
        <w:jc w:val="both"/>
        <w:rPr>
          <w:vanish/>
          <w:sz w:val="24"/>
          <w:szCs w:val="24"/>
        </w:rPr>
      </w:pPr>
      <w:r w:rsidRPr="00F04B57">
        <w:rPr>
          <w:vanish/>
          <w:sz w:val="24"/>
          <w:szCs w:val="24"/>
        </w:rPr>
        <w:t>Методы микроскопии.Простые и сложные методы окраски.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-ознакомиться с принципами и методами изучения морфологии микроорганизмов</w:t>
      </w:r>
    </w:p>
    <w:p w:rsidR="00A64E9E" w:rsidRPr="00F04B57" w:rsidRDefault="00A64E9E" w:rsidP="00A64E9E">
      <w:pPr>
        <w:jc w:val="both"/>
        <w:rPr>
          <w:b/>
          <w:bCs/>
          <w:vanish/>
          <w:sz w:val="24"/>
          <w:szCs w:val="24"/>
        </w:rPr>
      </w:pPr>
      <w:r w:rsidRPr="00F04B57">
        <w:rPr>
          <w:b/>
          <w:bCs/>
          <w:vanish/>
          <w:sz w:val="24"/>
          <w:szCs w:val="24"/>
        </w:rPr>
        <w:t>-освоить технику микроскопического исследования и окраски микроорганизмов</w:t>
      </w:r>
    </w:p>
    <w:p w:rsidR="00A64E9E" w:rsidRPr="00F04B57" w:rsidRDefault="00A64E9E" w:rsidP="00A64E9E">
      <w:pPr>
        <w:jc w:val="both"/>
        <w:rPr>
          <w:vanish/>
          <w:sz w:val="24"/>
          <w:szCs w:val="24"/>
          <w:lang w:val="kk-KZ"/>
        </w:rPr>
      </w:pPr>
      <w:r w:rsidRPr="00F04B57">
        <w:rPr>
          <w:vanish/>
          <w:sz w:val="24"/>
          <w:szCs w:val="24"/>
        </w:rPr>
        <w:t>Задачи обучения:</w:t>
      </w:r>
    </w:p>
    <w:p w:rsidR="00A64E9E" w:rsidRPr="00F04B57" w:rsidRDefault="00A64E9E" w:rsidP="00A64E9E">
      <w:pPr>
        <w:jc w:val="both"/>
        <w:rPr>
          <w:vanish/>
          <w:sz w:val="24"/>
          <w:szCs w:val="24"/>
        </w:rPr>
      </w:pPr>
      <w:r w:rsidRPr="00F04B57">
        <w:rPr>
          <w:b/>
          <w:bCs/>
          <w:vanish/>
          <w:sz w:val="24"/>
          <w:szCs w:val="24"/>
        </w:rPr>
        <w:t>-закрепить у студентов навыки работы с микроскопом</w:t>
      </w:r>
    </w:p>
    <w:p w:rsidR="00A64E9E" w:rsidRPr="00F04B57" w:rsidRDefault="00A64E9E" w:rsidP="00A64E9E">
      <w:pPr>
        <w:jc w:val="both"/>
        <w:rPr>
          <w:b/>
          <w:bCs/>
          <w:vanish/>
          <w:sz w:val="24"/>
          <w:szCs w:val="24"/>
        </w:rPr>
      </w:pPr>
      <w:r w:rsidRPr="00F04B57">
        <w:rPr>
          <w:b/>
          <w:bCs/>
          <w:vanish/>
          <w:sz w:val="24"/>
          <w:szCs w:val="24"/>
        </w:rPr>
        <w:t>-ознакомиться с работами других микроскопов(темнопол</w:t>
      </w:r>
      <w:r w:rsidRPr="00F04B57">
        <w:rPr>
          <w:b/>
          <w:bCs/>
          <w:vanish/>
          <w:sz w:val="24"/>
          <w:szCs w:val="24"/>
          <w:lang w:val="kk-KZ"/>
        </w:rPr>
        <w:t>ь</w:t>
      </w:r>
      <w:r w:rsidRPr="00F04B57">
        <w:rPr>
          <w:b/>
          <w:bCs/>
          <w:vanish/>
          <w:sz w:val="24"/>
          <w:szCs w:val="24"/>
        </w:rPr>
        <w:t>ная,фазово–</w:t>
      </w:r>
      <w:r w:rsidRPr="00F04B57">
        <w:rPr>
          <w:b/>
          <w:bCs/>
          <w:vanish/>
          <w:sz w:val="24"/>
          <w:szCs w:val="24"/>
          <w:lang w:val="kk-KZ"/>
        </w:rPr>
        <w:t xml:space="preserve"> к</w:t>
      </w:r>
      <w:r w:rsidRPr="00F04B57">
        <w:rPr>
          <w:b/>
          <w:bCs/>
          <w:vanish/>
          <w:sz w:val="24"/>
          <w:szCs w:val="24"/>
        </w:rPr>
        <w:t>онтрастная,</w:t>
      </w:r>
      <w:r w:rsidRPr="00F04B57">
        <w:rPr>
          <w:b/>
          <w:bCs/>
          <w:vanish/>
          <w:sz w:val="24"/>
          <w:szCs w:val="24"/>
          <w:lang w:val="kk-KZ"/>
        </w:rPr>
        <w:t xml:space="preserve"> л</w:t>
      </w:r>
      <w:r w:rsidRPr="00F04B57">
        <w:rPr>
          <w:b/>
          <w:bCs/>
          <w:vanish/>
          <w:sz w:val="24"/>
          <w:szCs w:val="24"/>
        </w:rPr>
        <w:t>юминесцентная)</w:t>
      </w:r>
    </w:p>
    <w:p w:rsidR="00A64E9E" w:rsidRPr="00F04B57" w:rsidRDefault="00A64E9E" w:rsidP="00A64E9E">
      <w:pPr>
        <w:jc w:val="both"/>
        <w:rPr>
          <w:b/>
          <w:bCs/>
          <w:vanish/>
          <w:sz w:val="24"/>
          <w:szCs w:val="24"/>
        </w:rPr>
      </w:pPr>
      <w:r w:rsidRPr="00F04B57">
        <w:rPr>
          <w:b/>
          <w:bCs/>
          <w:vanish/>
          <w:sz w:val="24"/>
          <w:szCs w:val="24"/>
        </w:rPr>
        <w:t>-ознакомиться с методами изучения морфологии микроорганизмов</w:t>
      </w:r>
    </w:p>
    <w:p w:rsidR="00A64E9E" w:rsidRPr="00F04B57" w:rsidRDefault="00A64E9E" w:rsidP="00A64E9E">
      <w:pPr>
        <w:jc w:val="both"/>
        <w:rPr>
          <w:b/>
          <w:bCs/>
          <w:vanish/>
          <w:sz w:val="24"/>
          <w:szCs w:val="24"/>
          <w:lang w:val="kk-KZ"/>
        </w:rPr>
      </w:pPr>
      <w:r w:rsidRPr="00F04B57">
        <w:rPr>
          <w:vanish/>
          <w:sz w:val="24"/>
          <w:szCs w:val="24"/>
        </w:rPr>
        <w:t>Формы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F04B57" w:rsidRDefault="00A64E9E" w:rsidP="00A64E9E">
      <w:pPr>
        <w:jc w:val="both"/>
        <w:rPr>
          <w:b/>
          <w:bCs/>
          <w:vanish/>
          <w:sz w:val="24"/>
          <w:szCs w:val="24"/>
        </w:rPr>
      </w:pPr>
      <w:r w:rsidRPr="00F04B57">
        <w:rPr>
          <w:b/>
          <w:bCs/>
          <w:vanish/>
          <w:sz w:val="24"/>
          <w:szCs w:val="24"/>
        </w:rPr>
        <w:t>2.Основные этапы приготовления фиксированного мазка и живых клеток(«висячая и раздавленная капли»)</w:t>
      </w:r>
    </w:p>
    <w:p w:rsidR="00A64E9E" w:rsidRPr="00F04B57" w:rsidRDefault="00A64E9E" w:rsidP="00A64E9E">
      <w:pPr>
        <w:jc w:val="both"/>
        <w:rPr>
          <w:b/>
          <w:bCs/>
          <w:vanish/>
          <w:sz w:val="24"/>
          <w:szCs w:val="24"/>
        </w:rPr>
      </w:pPr>
      <w:r w:rsidRPr="00F04B57">
        <w:rPr>
          <w:vanish/>
          <w:sz w:val="24"/>
          <w:szCs w:val="24"/>
        </w:rPr>
        <w:t>Раздаточный материал (при необходимости):</w:t>
      </w:r>
      <w:r w:rsidRPr="00F04B57">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30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 30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20 с.</w:t>
      </w:r>
    </w:p>
    <w:p w:rsidR="00A64E9E" w:rsidRPr="00F04B57" w:rsidRDefault="00A64E9E" w:rsidP="00A64E9E">
      <w:pPr>
        <w:jc w:val="both"/>
        <w:rPr>
          <w:vanish/>
          <w:sz w:val="24"/>
          <w:szCs w:val="24"/>
        </w:rPr>
      </w:pPr>
      <w:r w:rsidRPr="00F04B57">
        <w:rPr>
          <w:vanish/>
          <w:sz w:val="24"/>
          <w:szCs w:val="24"/>
        </w:rPr>
        <w:t>Контроль(вопросы,тесты,задачи и др.):</w:t>
      </w:r>
    </w:p>
    <w:p w:rsidR="00A64E9E" w:rsidRPr="00F04B57" w:rsidRDefault="00A64E9E" w:rsidP="00A64E9E">
      <w:pPr>
        <w:jc w:val="both"/>
        <w:rPr>
          <w:b/>
          <w:bCs/>
          <w:vanish/>
          <w:sz w:val="24"/>
          <w:szCs w:val="24"/>
        </w:rPr>
      </w:pPr>
      <w:r w:rsidRPr="00F04B57">
        <w:rPr>
          <w:b/>
          <w:bCs/>
          <w:vanish/>
          <w:sz w:val="24"/>
          <w:szCs w:val="24"/>
        </w:rPr>
        <w:t>1.Устройство светопольного микроскопа и правила работы с ним.Иммерсионная система увеличения.</w:t>
      </w:r>
    </w:p>
    <w:p w:rsidR="00A64E9E" w:rsidRPr="00F04B57" w:rsidRDefault="00A64E9E" w:rsidP="00A64E9E">
      <w:pPr>
        <w:jc w:val="both"/>
        <w:rPr>
          <w:b/>
          <w:bCs/>
          <w:vanish/>
          <w:sz w:val="24"/>
          <w:szCs w:val="24"/>
        </w:rPr>
      </w:pPr>
      <w:r w:rsidRPr="00F04B57">
        <w:rPr>
          <w:b/>
          <w:bCs/>
          <w:vanish/>
          <w:sz w:val="24"/>
          <w:szCs w:val="24"/>
        </w:rPr>
        <w:t>2.Ход лучей в сухой и иммерсионной системе.</w:t>
      </w:r>
    </w:p>
    <w:p w:rsidR="00A64E9E" w:rsidRPr="00F04B57" w:rsidRDefault="00A64E9E" w:rsidP="00A64E9E">
      <w:pPr>
        <w:jc w:val="both"/>
        <w:rPr>
          <w:b/>
          <w:bCs/>
          <w:vanish/>
          <w:sz w:val="24"/>
          <w:szCs w:val="24"/>
        </w:rPr>
      </w:pPr>
      <w:r w:rsidRPr="00F04B57">
        <w:rPr>
          <w:b/>
          <w:bCs/>
          <w:vanish/>
          <w:sz w:val="24"/>
          <w:szCs w:val="24"/>
        </w:rPr>
        <w:t>3.Как определяется  общие увеличение микроскопа?</w:t>
      </w:r>
    </w:p>
    <w:p w:rsidR="00A64E9E" w:rsidRPr="00F04B57" w:rsidRDefault="00A64E9E" w:rsidP="00A64E9E">
      <w:pPr>
        <w:jc w:val="both"/>
        <w:rPr>
          <w:b/>
          <w:bCs/>
          <w:vanish/>
          <w:sz w:val="24"/>
          <w:szCs w:val="24"/>
        </w:rPr>
      </w:pPr>
      <w:r w:rsidRPr="00F04B57">
        <w:rPr>
          <w:b/>
          <w:bCs/>
          <w:vanish/>
          <w:sz w:val="24"/>
          <w:szCs w:val="24"/>
        </w:rPr>
        <w:t>4.Общие правила работы с микроскопом.</w:t>
      </w:r>
    </w:p>
    <w:p w:rsidR="00A64E9E" w:rsidRPr="00F04B57" w:rsidRDefault="00A64E9E" w:rsidP="00A64E9E">
      <w:pPr>
        <w:jc w:val="both"/>
        <w:rPr>
          <w:b/>
          <w:bCs/>
          <w:vanish/>
          <w:sz w:val="24"/>
          <w:szCs w:val="24"/>
        </w:rPr>
      </w:pPr>
      <w:r w:rsidRPr="00F04B57">
        <w:rPr>
          <w:b/>
          <w:bCs/>
          <w:vanish/>
          <w:sz w:val="24"/>
          <w:szCs w:val="24"/>
        </w:rPr>
        <w:t>5.Простые методы окраски.</w:t>
      </w:r>
    </w:p>
    <w:p w:rsidR="00A64E9E" w:rsidRPr="00F04B57" w:rsidRDefault="00A64E9E" w:rsidP="00A64E9E">
      <w:pPr>
        <w:jc w:val="both"/>
        <w:rPr>
          <w:b/>
          <w:bCs/>
          <w:vanish/>
          <w:sz w:val="24"/>
          <w:szCs w:val="24"/>
        </w:rPr>
      </w:pPr>
      <w:r w:rsidRPr="00F04B57">
        <w:rPr>
          <w:b/>
          <w:bCs/>
          <w:vanish/>
          <w:sz w:val="24"/>
          <w:szCs w:val="24"/>
        </w:rPr>
        <w:t>6.Методы окраски по Граму,спор,капсул,жгутиков.</w:t>
      </w:r>
    </w:p>
    <w:p w:rsidR="00A64E9E" w:rsidRPr="00F04B57" w:rsidRDefault="00A64E9E" w:rsidP="00A64E9E">
      <w:pPr>
        <w:jc w:val="both"/>
        <w:rPr>
          <w:b/>
          <w:bCs/>
          <w:vanish/>
          <w:sz w:val="24"/>
          <w:szCs w:val="24"/>
        </w:rPr>
      </w:pPr>
      <w:r w:rsidRPr="00F04B57">
        <w:rPr>
          <w:b/>
          <w:bCs/>
          <w:vanish/>
          <w:sz w:val="24"/>
          <w:szCs w:val="24"/>
        </w:rPr>
        <w:t>7.Методы прижизненной окраски микробов.</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2</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Культивирования бактерий и вирусов.Питательные среды.Взаимодействия вирусов с клеткой.</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-Охарактеризовать принципы культивирования бактерий и вирусов.</w:t>
      </w:r>
    </w:p>
    <w:p w:rsidR="00A64E9E" w:rsidRPr="00F04B57" w:rsidRDefault="00A64E9E" w:rsidP="00A64E9E">
      <w:pPr>
        <w:jc w:val="both"/>
        <w:rPr>
          <w:b/>
          <w:bCs/>
          <w:vanish/>
          <w:sz w:val="24"/>
          <w:szCs w:val="24"/>
        </w:rPr>
      </w:pPr>
      <w:r w:rsidRPr="00F04B57">
        <w:rPr>
          <w:b/>
          <w:bCs/>
          <w:vanish/>
          <w:sz w:val="24"/>
          <w:szCs w:val="24"/>
        </w:rPr>
        <w:t>-Охарактеризовать ферментативную активность микроорганизмов.</w:t>
      </w:r>
    </w:p>
    <w:p w:rsidR="00A64E9E" w:rsidRPr="00F04B57" w:rsidRDefault="00A64E9E" w:rsidP="00A64E9E">
      <w:pPr>
        <w:jc w:val="both"/>
        <w:rPr>
          <w:b/>
          <w:bCs/>
          <w:vanish/>
          <w:sz w:val="24"/>
          <w:szCs w:val="24"/>
        </w:rPr>
      </w:pPr>
      <w:r w:rsidRPr="00F04B57">
        <w:rPr>
          <w:b/>
          <w:bCs/>
          <w:vanish/>
          <w:sz w:val="24"/>
          <w:szCs w:val="24"/>
        </w:rPr>
        <w:t>-Оценить основные признаки бактериальных колоний.</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1.Ознакомить студентов с методами выделения чистых культур аэробных и анаэробных микроорганизмов.</w:t>
      </w:r>
    </w:p>
    <w:p w:rsidR="00A64E9E" w:rsidRPr="00F04B57" w:rsidRDefault="00A64E9E" w:rsidP="00A64E9E">
      <w:pPr>
        <w:jc w:val="both"/>
        <w:rPr>
          <w:b/>
          <w:bCs/>
          <w:vanish/>
          <w:sz w:val="24"/>
          <w:szCs w:val="24"/>
        </w:rPr>
      </w:pPr>
      <w:r w:rsidRPr="00F04B57">
        <w:rPr>
          <w:b/>
          <w:bCs/>
          <w:vanish/>
          <w:sz w:val="24"/>
          <w:szCs w:val="24"/>
        </w:rPr>
        <w:t>2.Оценить основные признаки бактериальных  колоний.</w:t>
      </w:r>
    </w:p>
    <w:p w:rsidR="00A64E9E" w:rsidRPr="00F04B57" w:rsidRDefault="00A64E9E" w:rsidP="00A64E9E">
      <w:pPr>
        <w:jc w:val="both"/>
        <w:rPr>
          <w:b/>
          <w:bCs/>
          <w:vanish/>
          <w:sz w:val="24"/>
          <w:szCs w:val="24"/>
        </w:rPr>
      </w:pPr>
      <w:r w:rsidRPr="00F04B57">
        <w:rPr>
          <w:b/>
          <w:bCs/>
          <w:vanish/>
          <w:sz w:val="24"/>
          <w:szCs w:val="24"/>
        </w:rPr>
        <w:t>3.Ознакомить с методами культивирования вирусов.</w:t>
      </w:r>
    </w:p>
    <w:p w:rsidR="00A64E9E" w:rsidRPr="00F04B57" w:rsidRDefault="00A64E9E" w:rsidP="00A64E9E">
      <w:pPr>
        <w:jc w:val="both"/>
        <w:rPr>
          <w:b/>
          <w:bCs/>
          <w:vanish/>
          <w:sz w:val="24"/>
          <w:szCs w:val="24"/>
        </w:rPr>
      </w:pPr>
      <w:r w:rsidRPr="00F04B57">
        <w:rPr>
          <w:vanish/>
          <w:sz w:val="24"/>
          <w:szCs w:val="24"/>
        </w:rPr>
        <w:t>Форма проведения :</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1.Демонстрация коллекции питательных сред, применяемых в микробиологии.</w:t>
      </w:r>
    </w:p>
    <w:p w:rsidR="00A64E9E" w:rsidRPr="00F04B57" w:rsidRDefault="00A64E9E" w:rsidP="00A64E9E">
      <w:pPr>
        <w:jc w:val="both"/>
        <w:rPr>
          <w:b/>
          <w:bCs/>
          <w:vanish/>
          <w:sz w:val="24"/>
          <w:szCs w:val="24"/>
        </w:rPr>
      </w:pPr>
      <w:r w:rsidRPr="00F04B57">
        <w:rPr>
          <w:b/>
          <w:bCs/>
          <w:vanish/>
          <w:sz w:val="24"/>
          <w:szCs w:val="24"/>
        </w:rPr>
        <w:t>2.Произвести посев Е.</w:t>
      </w:r>
      <w:r w:rsidRPr="00F04B57">
        <w:rPr>
          <w:b/>
          <w:bCs/>
          <w:vanish/>
          <w:sz w:val="24"/>
          <w:szCs w:val="24"/>
          <w:lang w:val="en-US"/>
        </w:rPr>
        <w:t>coli</w:t>
      </w:r>
      <w:r w:rsidRPr="00F04B57">
        <w:rPr>
          <w:b/>
          <w:bCs/>
          <w:vanish/>
          <w:sz w:val="24"/>
          <w:szCs w:val="24"/>
        </w:rPr>
        <w:t xml:space="preserve"> на жидкую и твердую питательную среду.</w:t>
      </w:r>
    </w:p>
    <w:p w:rsidR="00A64E9E" w:rsidRPr="00F04B57" w:rsidRDefault="00A64E9E" w:rsidP="00A64E9E">
      <w:pPr>
        <w:jc w:val="both"/>
        <w:rPr>
          <w:b/>
          <w:bCs/>
          <w:vanish/>
          <w:sz w:val="24"/>
          <w:szCs w:val="24"/>
        </w:rPr>
      </w:pPr>
      <w:r w:rsidRPr="00F04B57">
        <w:rPr>
          <w:b/>
          <w:bCs/>
          <w:vanish/>
          <w:sz w:val="24"/>
          <w:szCs w:val="24"/>
        </w:rPr>
        <w:t>3.Изучить характер роста на жидкой питательной среде и характеристика выросших колоний.</w:t>
      </w:r>
    </w:p>
    <w:p w:rsidR="00A64E9E" w:rsidRPr="00F04B57" w:rsidRDefault="00A64E9E" w:rsidP="00A64E9E">
      <w:pPr>
        <w:jc w:val="both"/>
        <w:rPr>
          <w:vanish/>
          <w:sz w:val="24"/>
          <w:szCs w:val="24"/>
          <w:lang w:val="kk-KZ"/>
        </w:rPr>
      </w:pPr>
      <w:r w:rsidRPr="00F04B57">
        <w:rPr>
          <w:vanish/>
          <w:sz w:val="24"/>
          <w:szCs w:val="24"/>
        </w:rPr>
        <w:t>Раздаточный материал (при необходимости):</w:t>
      </w:r>
    </w:p>
    <w:p w:rsidR="00A64E9E" w:rsidRPr="00F04B57" w:rsidRDefault="00A64E9E" w:rsidP="00A64E9E">
      <w:pPr>
        <w:jc w:val="both"/>
        <w:rPr>
          <w:b/>
          <w:bCs/>
          <w:vanish/>
          <w:sz w:val="24"/>
          <w:szCs w:val="24"/>
        </w:rPr>
      </w:pPr>
      <w:r w:rsidRPr="00F04B57">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F04B57" w:rsidRDefault="00A64E9E" w:rsidP="00A64E9E">
      <w:pPr>
        <w:jc w:val="both"/>
        <w:rPr>
          <w:b/>
          <w:bCs/>
          <w:vanish/>
          <w:sz w:val="24"/>
          <w:szCs w:val="24"/>
          <w:lang w:val="kk-KZ"/>
        </w:rPr>
      </w:pPr>
      <w:r w:rsidRPr="00F04B57">
        <w:rPr>
          <w:vanish/>
          <w:sz w:val="24"/>
          <w:szCs w:val="24"/>
        </w:rPr>
        <w:t>Литература</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2006,51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w:t>
      </w:r>
      <w:r w:rsidRPr="00F04B57">
        <w:rPr>
          <w:b/>
          <w:bCs/>
          <w:vanish/>
          <w:sz w:val="24"/>
          <w:szCs w:val="24"/>
          <w:lang w:val="kk-KZ"/>
        </w:rPr>
        <w:t xml:space="preserve">.,  </w:t>
      </w:r>
      <w:r w:rsidRPr="00F04B57">
        <w:rPr>
          <w:b/>
          <w:bCs/>
          <w:vanish/>
          <w:sz w:val="24"/>
          <w:szCs w:val="24"/>
        </w:rPr>
        <w:t>Шевелева Н.Е.,Стегний М.Ю. Микробиология.Киев 2004, 82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 Руководство к лабораторным занятиям.Учебное пособие. Киев 2004, 85 с.</w:t>
      </w:r>
    </w:p>
    <w:p w:rsidR="00A64E9E" w:rsidRPr="00F04B57" w:rsidRDefault="00A64E9E" w:rsidP="00A64E9E">
      <w:pPr>
        <w:jc w:val="both"/>
        <w:rPr>
          <w:vanish/>
          <w:sz w:val="24"/>
          <w:szCs w:val="24"/>
        </w:rPr>
      </w:pPr>
      <w:r w:rsidRPr="00F04B57">
        <w:rPr>
          <w:vanish/>
          <w:sz w:val="24"/>
          <w:szCs w:val="24"/>
        </w:rPr>
        <w:t>Контроль(вопросы,тесты,задачи и пр)</w:t>
      </w:r>
    </w:p>
    <w:p w:rsidR="00A64E9E" w:rsidRPr="00F04B57" w:rsidRDefault="00A64E9E" w:rsidP="00A64E9E">
      <w:pPr>
        <w:jc w:val="both"/>
        <w:rPr>
          <w:b/>
          <w:bCs/>
          <w:vanish/>
          <w:sz w:val="24"/>
          <w:szCs w:val="24"/>
        </w:rPr>
      </w:pPr>
      <w:r w:rsidRPr="00F04B57">
        <w:rPr>
          <w:b/>
          <w:bCs/>
          <w:vanish/>
          <w:sz w:val="24"/>
          <w:szCs w:val="24"/>
        </w:rPr>
        <w:t>1.Основные группы питательных сред,их состав и назначение</w:t>
      </w:r>
    </w:p>
    <w:p w:rsidR="00A64E9E" w:rsidRPr="00F04B57" w:rsidRDefault="00A64E9E" w:rsidP="00A64E9E">
      <w:pPr>
        <w:jc w:val="both"/>
        <w:rPr>
          <w:b/>
          <w:bCs/>
          <w:vanish/>
          <w:sz w:val="24"/>
          <w:szCs w:val="24"/>
        </w:rPr>
      </w:pPr>
      <w:r w:rsidRPr="00F04B57">
        <w:rPr>
          <w:b/>
          <w:bCs/>
          <w:vanish/>
          <w:sz w:val="24"/>
          <w:szCs w:val="24"/>
        </w:rPr>
        <w:t>2.Требования,предъявляемые к питательным средам.</w:t>
      </w:r>
    </w:p>
    <w:p w:rsidR="00A64E9E" w:rsidRPr="00F04B57" w:rsidRDefault="00A64E9E" w:rsidP="00A64E9E">
      <w:pPr>
        <w:jc w:val="both"/>
        <w:rPr>
          <w:b/>
          <w:bCs/>
          <w:vanish/>
          <w:sz w:val="24"/>
          <w:szCs w:val="24"/>
        </w:rPr>
      </w:pPr>
      <w:r w:rsidRPr="00F04B57">
        <w:rPr>
          <w:b/>
          <w:bCs/>
          <w:vanish/>
          <w:sz w:val="24"/>
          <w:szCs w:val="24"/>
        </w:rPr>
        <w:t>3.Понятие о чистой культуре микроорганизмов и методы выделения.</w:t>
      </w:r>
    </w:p>
    <w:p w:rsidR="00A64E9E" w:rsidRPr="00F04B57" w:rsidRDefault="00A64E9E" w:rsidP="00A64E9E">
      <w:pPr>
        <w:jc w:val="both"/>
        <w:rPr>
          <w:b/>
          <w:bCs/>
          <w:vanish/>
          <w:sz w:val="24"/>
          <w:szCs w:val="24"/>
        </w:rPr>
      </w:pPr>
      <w:r w:rsidRPr="00F04B57">
        <w:rPr>
          <w:b/>
          <w:bCs/>
          <w:vanish/>
          <w:sz w:val="24"/>
          <w:szCs w:val="24"/>
        </w:rPr>
        <w:t>4.Рост и размножение бактерий.</w:t>
      </w:r>
    </w:p>
    <w:p w:rsidR="00A64E9E" w:rsidRPr="00F04B57" w:rsidRDefault="00A64E9E" w:rsidP="00A64E9E">
      <w:pPr>
        <w:jc w:val="both"/>
        <w:rPr>
          <w:b/>
          <w:bCs/>
          <w:vanish/>
          <w:sz w:val="24"/>
          <w:szCs w:val="24"/>
        </w:rPr>
      </w:pPr>
      <w:r w:rsidRPr="00F04B57">
        <w:rPr>
          <w:b/>
          <w:bCs/>
          <w:vanish/>
          <w:sz w:val="24"/>
          <w:szCs w:val="24"/>
        </w:rPr>
        <w:t>5.Характеристика колоний.</w:t>
      </w:r>
    </w:p>
    <w:p w:rsidR="00A64E9E" w:rsidRPr="00F04B57" w:rsidRDefault="00A64E9E" w:rsidP="00A64E9E">
      <w:pPr>
        <w:jc w:val="both"/>
        <w:rPr>
          <w:b/>
          <w:bCs/>
          <w:vanish/>
          <w:sz w:val="24"/>
          <w:szCs w:val="24"/>
        </w:rPr>
      </w:pPr>
      <w:r w:rsidRPr="00F04B57">
        <w:rPr>
          <w:b/>
          <w:bCs/>
          <w:vanish/>
          <w:sz w:val="24"/>
          <w:szCs w:val="24"/>
        </w:rPr>
        <w:t>6.Классификация ферментов.</w:t>
      </w:r>
    </w:p>
    <w:p w:rsidR="00A64E9E" w:rsidRPr="00F04B57" w:rsidRDefault="00A64E9E" w:rsidP="00A64E9E">
      <w:pPr>
        <w:jc w:val="both"/>
        <w:rPr>
          <w:b/>
          <w:bCs/>
          <w:vanish/>
          <w:sz w:val="24"/>
          <w:szCs w:val="24"/>
        </w:rPr>
      </w:pPr>
      <w:r w:rsidRPr="00F04B57">
        <w:rPr>
          <w:b/>
          <w:bCs/>
          <w:vanish/>
          <w:sz w:val="24"/>
          <w:szCs w:val="24"/>
        </w:rPr>
        <w:t>7.Идентификация бактерий по ферментативным признакам.</w:t>
      </w:r>
    </w:p>
    <w:p w:rsidR="00A64E9E" w:rsidRPr="00F04B57" w:rsidRDefault="00A64E9E" w:rsidP="00A64E9E">
      <w:pPr>
        <w:jc w:val="both"/>
        <w:rPr>
          <w:b/>
          <w:bCs/>
          <w:vanish/>
          <w:sz w:val="24"/>
          <w:szCs w:val="24"/>
        </w:rPr>
      </w:pPr>
      <w:r w:rsidRPr="00F04B57">
        <w:rPr>
          <w:b/>
          <w:bCs/>
          <w:vanish/>
          <w:sz w:val="24"/>
          <w:szCs w:val="24"/>
        </w:rPr>
        <w:t>8.Примение ферментов в биотехнологии и медицине.</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3.</w:t>
      </w:r>
    </w:p>
    <w:p w:rsidR="00A64E9E" w:rsidRPr="00F04B57" w:rsidRDefault="00A64E9E" w:rsidP="00A64E9E">
      <w:pPr>
        <w:jc w:val="both"/>
        <w:rPr>
          <w:vanish/>
          <w:sz w:val="24"/>
          <w:szCs w:val="24"/>
        </w:rPr>
      </w:pPr>
      <w:r w:rsidRPr="00F04B57">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Изучение методов санитарно-бактериологического исследования почвы,воды,воздуха и лекарственного сырья.</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1.Провести санитарно-бактериологический анализ воздуха методом седиментации.</w:t>
      </w:r>
    </w:p>
    <w:p w:rsidR="00A64E9E" w:rsidRPr="00F04B57" w:rsidRDefault="00A64E9E" w:rsidP="00A64E9E">
      <w:pPr>
        <w:jc w:val="both"/>
        <w:rPr>
          <w:b/>
          <w:bCs/>
          <w:vanish/>
          <w:sz w:val="24"/>
          <w:szCs w:val="24"/>
        </w:rPr>
      </w:pPr>
      <w:r w:rsidRPr="00F04B57">
        <w:rPr>
          <w:b/>
          <w:bCs/>
          <w:vanish/>
          <w:sz w:val="24"/>
          <w:szCs w:val="24"/>
        </w:rPr>
        <w:t>2.Ознакомится с фитопатогенными микроорганизмами.</w:t>
      </w:r>
    </w:p>
    <w:p w:rsidR="00A64E9E" w:rsidRPr="00F04B57" w:rsidRDefault="00A64E9E" w:rsidP="00A64E9E">
      <w:pPr>
        <w:jc w:val="both"/>
        <w:rPr>
          <w:b/>
          <w:bCs/>
          <w:vanish/>
          <w:sz w:val="24"/>
          <w:szCs w:val="24"/>
        </w:rPr>
      </w:pPr>
      <w:r w:rsidRPr="00F04B57">
        <w:rPr>
          <w:b/>
          <w:bCs/>
          <w:vanish/>
          <w:sz w:val="24"/>
          <w:szCs w:val="24"/>
        </w:rPr>
        <w:t>3.Ознакомится с признаками заболеваний растений.Особенности бактериозов,микозов,вирусных инфекций.</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рисунки, схемы, питательные среды,бактериальные петли,живые культуры,спиртовые горелки.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83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212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F04B57" w:rsidRDefault="00A64E9E" w:rsidP="00A64E9E">
      <w:pPr>
        <w:jc w:val="both"/>
        <w:rPr>
          <w:vanish/>
          <w:sz w:val="24"/>
          <w:szCs w:val="24"/>
        </w:rPr>
      </w:pPr>
      <w:r w:rsidRPr="00F04B57">
        <w:rPr>
          <w:vanish/>
          <w:sz w:val="24"/>
          <w:szCs w:val="24"/>
        </w:rPr>
        <w:t>Контроль (вопросы,тесты,задачи и др.)</w:t>
      </w:r>
    </w:p>
    <w:p w:rsidR="00A64E9E" w:rsidRPr="00F04B57" w:rsidRDefault="00A64E9E" w:rsidP="00A64E9E">
      <w:pPr>
        <w:jc w:val="both"/>
        <w:rPr>
          <w:b/>
          <w:bCs/>
          <w:vanish/>
          <w:sz w:val="24"/>
          <w:szCs w:val="24"/>
        </w:rPr>
      </w:pPr>
      <w:r w:rsidRPr="00F04B57">
        <w:rPr>
          <w:b/>
          <w:bCs/>
          <w:vanish/>
          <w:sz w:val="24"/>
          <w:szCs w:val="24"/>
        </w:rPr>
        <w:t>1.Пути проникновения фитопатогенных микроорганизмов в растительный организм,механизмы его поражения.</w:t>
      </w:r>
    </w:p>
    <w:p w:rsidR="00A64E9E" w:rsidRPr="00F04B57" w:rsidRDefault="00A64E9E" w:rsidP="00A64E9E">
      <w:pPr>
        <w:jc w:val="both"/>
        <w:rPr>
          <w:b/>
          <w:bCs/>
          <w:vanish/>
          <w:sz w:val="24"/>
          <w:szCs w:val="24"/>
        </w:rPr>
      </w:pPr>
      <w:r w:rsidRPr="00F04B57">
        <w:rPr>
          <w:b/>
          <w:bCs/>
          <w:vanish/>
          <w:sz w:val="24"/>
          <w:szCs w:val="24"/>
        </w:rPr>
        <w:t>2.Признаки заболеваний растений,особенности бактериозов, вирусных и микоплазменных инфекций.</w:t>
      </w:r>
    </w:p>
    <w:p w:rsidR="00A64E9E" w:rsidRPr="00F04B57" w:rsidRDefault="00A64E9E" w:rsidP="00A64E9E">
      <w:pPr>
        <w:jc w:val="both"/>
        <w:rPr>
          <w:b/>
          <w:bCs/>
          <w:vanish/>
          <w:sz w:val="24"/>
          <w:szCs w:val="24"/>
        </w:rPr>
      </w:pPr>
      <w:r w:rsidRPr="00F04B57">
        <w:rPr>
          <w:b/>
          <w:bCs/>
          <w:vanish/>
          <w:sz w:val="24"/>
          <w:szCs w:val="24"/>
        </w:rPr>
        <w:t>3.Меры борьбы с болезнями растений.</w:t>
      </w:r>
    </w:p>
    <w:p w:rsidR="00A64E9E" w:rsidRPr="00F04B57" w:rsidRDefault="00A64E9E" w:rsidP="00A64E9E">
      <w:pPr>
        <w:jc w:val="both"/>
        <w:rPr>
          <w:b/>
          <w:bCs/>
          <w:vanish/>
          <w:sz w:val="24"/>
          <w:szCs w:val="24"/>
        </w:rPr>
      </w:pPr>
      <w:r w:rsidRPr="00F04B57">
        <w:rPr>
          <w:b/>
          <w:bCs/>
          <w:vanish/>
          <w:sz w:val="24"/>
          <w:szCs w:val="24"/>
        </w:rPr>
        <w:t>4.Понятия о санитарно- показательных  микроорганизмов  воды,почвы,воздуха.</w:t>
      </w:r>
    </w:p>
    <w:p w:rsidR="00A64E9E" w:rsidRPr="00F04B57" w:rsidRDefault="00A64E9E" w:rsidP="00A64E9E">
      <w:pPr>
        <w:jc w:val="both"/>
        <w:rPr>
          <w:b/>
          <w:bCs/>
          <w:vanish/>
          <w:sz w:val="24"/>
          <w:szCs w:val="24"/>
        </w:rPr>
      </w:pPr>
      <w:r w:rsidRPr="00F04B57">
        <w:rPr>
          <w:b/>
          <w:bCs/>
          <w:vanish/>
          <w:sz w:val="24"/>
          <w:szCs w:val="24"/>
        </w:rPr>
        <w:t>5.Микрофлора почвы,воды,воздуха.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Тема 4.</w:t>
      </w:r>
    </w:p>
    <w:p w:rsidR="00A64E9E" w:rsidRPr="00F04B57" w:rsidRDefault="00A64E9E" w:rsidP="00A64E9E">
      <w:pPr>
        <w:jc w:val="both"/>
        <w:rPr>
          <w:vanish/>
          <w:sz w:val="24"/>
          <w:szCs w:val="24"/>
          <w:lang w:val="kk-KZ"/>
        </w:rPr>
      </w:pPr>
      <w:r w:rsidRPr="00F04B57">
        <w:rPr>
          <w:vanish/>
          <w:sz w:val="24"/>
          <w:szCs w:val="24"/>
        </w:rPr>
        <w:t>Генетика бактерий и вирусов.Генетические рекомбинации.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обнаружения мутаций и генетических рекомбинаций у 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виды изменчивости у бактерий и у вирусов.</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Задачи по теме:</w:t>
      </w:r>
    </w:p>
    <w:p w:rsidR="00A64E9E" w:rsidRPr="00F04B57" w:rsidRDefault="00A64E9E" w:rsidP="00A64E9E">
      <w:pPr>
        <w:jc w:val="both"/>
        <w:rPr>
          <w:b/>
          <w:bCs/>
          <w:vanish/>
          <w:sz w:val="24"/>
          <w:szCs w:val="24"/>
          <w:lang w:val="uz-Cyrl-UZ"/>
        </w:rPr>
      </w:pPr>
      <w:r w:rsidRPr="00F04B57">
        <w:rPr>
          <w:b/>
          <w:bCs/>
          <w:vanish/>
          <w:sz w:val="24"/>
          <w:szCs w:val="24"/>
        </w:rPr>
        <w:t>1.Вчем суть явления генетической рекомбинации?</w:t>
      </w:r>
    </w:p>
    <w:p w:rsidR="00A64E9E" w:rsidRPr="00F04B57" w:rsidRDefault="00A64E9E" w:rsidP="00A64E9E">
      <w:pPr>
        <w:jc w:val="both"/>
        <w:rPr>
          <w:b/>
          <w:bCs/>
          <w:vanish/>
          <w:sz w:val="24"/>
          <w:szCs w:val="24"/>
        </w:rPr>
      </w:pPr>
      <w:r w:rsidRPr="00F04B57">
        <w:rPr>
          <w:b/>
          <w:bCs/>
          <w:vanish/>
          <w:sz w:val="24"/>
          <w:szCs w:val="24"/>
        </w:rPr>
        <w:t>2.Генотип и фенотип,понятие о гене.</w:t>
      </w:r>
    </w:p>
    <w:p w:rsidR="00A64E9E" w:rsidRPr="00F04B57" w:rsidRDefault="00A64E9E" w:rsidP="00A64E9E">
      <w:pPr>
        <w:jc w:val="both"/>
        <w:rPr>
          <w:b/>
          <w:bCs/>
          <w:vanish/>
          <w:sz w:val="24"/>
          <w:szCs w:val="24"/>
        </w:rPr>
      </w:pPr>
      <w:r w:rsidRPr="00F04B57">
        <w:rPr>
          <w:b/>
          <w:bCs/>
          <w:vanish/>
          <w:sz w:val="24"/>
          <w:szCs w:val="24"/>
        </w:rPr>
        <w:t>3.Значение рекомбинации в биотехнологии.</w:t>
      </w:r>
    </w:p>
    <w:p w:rsidR="00A64E9E" w:rsidRPr="00F04B57" w:rsidRDefault="00A64E9E" w:rsidP="00A64E9E">
      <w:pPr>
        <w:jc w:val="both"/>
        <w:rPr>
          <w:vanish/>
          <w:sz w:val="24"/>
          <w:szCs w:val="24"/>
        </w:rPr>
      </w:pPr>
      <w:r w:rsidRPr="00F04B57">
        <w:rPr>
          <w:vanish/>
          <w:sz w:val="24"/>
          <w:szCs w:val="24"/>
        </w:rPr>
        <w:t xml:space="preserve"> Раздаточный материал:</w:t>
      </w:r>
    </w:p>
    <w:p w:rsidR="00A64E9E" w:rsidRPr="00F04B57" w:rsidRDefault="00A64E9E" w:rsidP="00A64E9E">
      <w:pPr>
        <w:jc w:val="both"/>
        <w:rPr>
          <w:b/>
          <w:bCs/>
          <w:vanish/>
          <w:sz w:val="24"/>
          <w:szCs w:val="24"/>
        </w:rPr>
      </w:pPr>
      <w:r w:rsidRPr="00F04B57">
        <w:rPr>
          <w:b/>
          <w:bCs/>
          <w:vanish/>
          <w:sz w:val="24"/>
          <w:szCs w:val="24"/>
        </w:rPr>
        <w:t>Схема,рисунки,чашки с демонстрацией трансдукции, конъюгации, трансформации.</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105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106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132 с..</w:t>
      </w:r>
    </w:p>
    <w:p w:rsidR="00A64E9E" w:rsidRPr="00F04B57" w:rsidRDefault="00A64E9E" w:rsidP="00A64E9E">
      <w:pPr>
        <w:jc w:val="both"/>
        <w:rPr>
          <w:vanish/>
          <w:sz w:val="24"/>
          <w:szCs w:val="24"/>
        </w:rPr>
      </w:pPr>
      <w:r w:rsidRPr="00F04B57">
        <w:rPr>
          <w:vanish/>
          <w:sz w:val="24"/>
          <w:szCs w:val="24"/>
        </w:rPr>
        <w:t>Контроль (вопросы, тесты, задачи идр</w:t>
      </w:r>
      <w:r w:rsidRPr="00F04B57">
        <w:rPr>
          <w:vanish/>
          <w:sz w:val="24"/>
          <w:szCs w:val="24"/>
          <w:lang w:val="kk-KZ"/>
        </w:rPr>
        <w:t>.</w:t>
      </w:r>
      <w:r w:rsidRPr="00F04B57">
        <w:rPr>
          <w:vanish/>
          <w:sz w:val="24"/>
          <w:szCs w:val="24"/>
        </w:rPr>
        <w:t>):</w:t>
      </w:r>
    </w:p>
    <w:p w:rsidR="00A64E9E" w:rsidRPr="00F04B57" w:rsidRDefault="00A64E9E" w:rsidP="00A64E9E">
      <w:pPr>
        <w:jc w:val="both"/>
        <w:rPr>
          <w:b/>
          <w:bCs/>
          <w:vanish/>
          <w:sz w:val="24"/>
          <w:szCs w:val="24"/>
        </w:rPr>
      </w:pPr>
      <w:r w:rsidRPr="00F04B57">
        <w:rPr>
          <w:b/>
          <w:bCs/>
          <w:vanish/>
          <w:sz w:val="24"/>
          <w:szCs w:val="24"/>
        </w:rPr>
        <w:t>1.Назвать виды мутации.</w:t>
      </w:r>
    </w:p>
    <w:p w:rsidR="00A64E9E" w:rsidRPr="00F04B57" w:rsidRDefault="00A64E9E" w:rsidP="00A64E9E">
      <w:pPr>
        <w:jc w:val="both"/>
        <w:rPr>
          <w:b/>
          <w:bCs/>
          <w:vanish/>
          <w:sz w:val="24"/>
          <w:szCs w:val="24"/>
        </w:rPr>
      </w:pPr>
      <w:r w:rsidRPr="00F04B57">
        <w:rPr>
          <w:b/>
          <w:bCs/>
          <w:vanish/>
          <w:sz w:val="24"/>
          <w:szCs w:val="24"/>
        </w:rPr>
        <w:t>2.Дать понятие о трансдукции.</w:t>
      </w:r>
    </w:p>
    <w:p w:rsidR="00A64E9E" w:rsidRPr="00F04B57" w:rsidRDefault="00A64E9E" w:rsidP="00A64E9E">
      <w:pPr>
        <w:jc w:val="both"/>
        <w:rPr>
          <w:b/>
          <w:bCs/>
          <w:vanish/>
          <w:sz w:val="24"/>
          <w:szCs w:val="24"/>
        </w:rPr>
      </w:pPr>
      <w:r w:rsidRPr="00F04B57">
        <w:rPr>
          <w:b/>
          <w:bCs/>
          <w:vanish/>
          <w:sz w:val="24"/>
          <w:szCs w:val="24"/>
        </w:rPr>
        <w:t>3.Понятие о конъюгации</w:t>
      </w:r>
    </w:p>
    <w:p w:rsidR="00A64E9E" w:rsidRPr="00F04B57" w:rsidRDefault="00A64E9E" w:rsidP="00A64E9E">
      <w:pPr>
        <w:jc w:val="both"/>
        <w:rPr>
          <w:b/>
          <w:bCs/>
          <w:vanish/>
          <w:sz w:val="24"/>
          <w:szCs w:val="24"/>
        </w:rPr>
      </w:pPr>
      <w:r w:rsidRPr="00F04B57">
        <w:rPr>
          <w:b/>
          <w:bCs/>
          <w:vanish/>
          <w:sz w:val="24"/>
          <w:szCs w:val="24"/>
        </w:rPr>
        <w:t>4.Определить понятие трансформации.</w:t>
      </w:r>
    </w:p>
    <w:p w:rsidR="00A64E9E" w:rsidRPr="00F04B57" w:rsidRDefault="00A64E9E" w:rsidP="00A64E9E">
      <w:pPr>
        <w:jc w:val="both"/>
        <w:rPr>
          <w:b/>
          <w:bCs/>
          <w:vanish/>
          <w:sz w:val="24"/>
          <w:szCs w:val="24"/>
        </w:rPr>
      </w:pPr>
      <w:r w:rsidRPr="00F04B57">
        <w:rPr>
          <w:b/>
          <w:bCs/>
          <w:vanish/>
          <w:sz w:val="24"/>
          <w:szCs w:val="24"/>
        </w:rPr>
        <w:t>5.Репарация вирусов</w:t>
      </w: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r w:rsidRPr="00F04B57">
        <w:rPr>
          <w:vanish/>
          <w:sz w:val="24"/>
          <w:szCs w:val="24"/>
        </w:rPr>
        <w:t>Тесты в блоке контрольно-измерительные средство</w:t>
      </w:r>
      <w:r w:rsidRPr="00F04B57">
        <w:rPr>
          <w:b/>
          <w:bCs/>
          <w:vanish/>
          <w:sz w:val="24"/>
          <w:szCs w:val="24"/>
        </w:rPr>
        <w:t>.</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5</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Методы определения чувствительности бактерий к антибиотикам.</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1.Изучить антибиотикорезистентность бактерий</w:t>
      </w:r>
    </w:p>
    <w:p w:rsidR="00A64E9E" w:rsidRPr="00F04B57" w:rsidRDefault="00A64E9E" w:rsidP="00A64E9E">
      <w:pPr>
        <w:jc w:val="both"/>
        <w:rPr>
          <w:b/>
          <w:bCs/>
          <w:vanish/>
          <w:sz w:val="24"/>
          <w:szCs w:val="24"/>
        </w:rPr>
      </w:pPr>
      <w:r w:rsidRPr="00F04B57">
        <w:rPr>
          <w:b/>
          <w:bCs/>
          <w:vanish/>
          <w:sz w:val="24"/>
          <w:szCs w:val="24"/>
        </w:rPr>
        <w:t>2.Знать побочное действие антибактериальных химиопрепаратов на человеческий организм</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lang w:val="kk-KZ"/>
        </w:rPr>
      </w:pPr>
      <w:r w:rsidRPr="00F04B57">
        <w:rPr>
          <w:vanish/>
          <w:sz w:val="24"/>
          <w:szCs w:val="24"/>
        </w:rPr>
        <w:t>Задания по теме</w:t>
      </w:r>
      <w:r w:rsidRPr="00F04B57">
        <w:rPr>
          <w:vanish/>
          <w:sz w:val="24"/>
          <w:szCs w:val="24"/>
          <w:lang w:val="kk-KZ"/>
        </w:rPr>
        <w:t>:</w:t>
      </w:r>
    </w:p>
    <w:p w:rsidR="00A64E9E" w:rsidRPr="00F04B57" w:rsidRDefault="00A64E9E" w:rsidP="00A64E9E">
      <w:pPr>
        <w:jc w:val="both"/>
        <w:rPr>
          <w:b/>
          <w:bCs/>
          <w:vanish/>
          <w:sz w:val="24"/>
          <w:szCs w:val="24"/>
        </w:rPr>
      </w:pPr>
      <w:r w:rsidRPr="00F04B57">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F04B57" w:rsidRDefault="00A64E9E" w:rsidP="00A64E9E">
      <w:pPr>
        <w:jc w:val="both"/>
        <w:rPr>
          <w:b/>
          <w:bCs/>
          <w:vanish/>
          <w:sz w:val="24"/>
          <w:szCs w:val="24"/>
        </w:rPr>
      </w:pPr>
      <w:r w:rsidRPr="00F04B57">
        <w:rPr>
          <w:b/>
          <w:bCs/>
          <w:vanish/>
          <w:sz w:val="24"/>
          <w:szCs w:val="24"/>
        </w:rPr>
        <w:t>2.Определение чувствительности стафилакокков и эшерихии к антибиотикам методом бумажных дисков.</w:t>
      </w:r>
    </w:p>
    <w:p w:rsidR="00A64E9E" w:rsidRPr="00F04B57" w:rsidRDefault="00A64E9E" w:rsidP="00A64E9E">
      <w:pPr>
        <w:jc w:val="both"/>
        <w:rPr>
          <w:vanish/>
          <w:sz w:val="24"/>
          <w:szCs w:val="24"/>
          <w:lang w:val="kk-KZ"/>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термостаты,спиртовки,штативы,петли,диски антибиотиков (стандарт),живые культуры (</w:t>
      </w:r>
      <w:r w:rsidRPr="00F04B57">
        <w:rPr>
          <w:b/>
          <w:bCs/>
          <w:vanish/>
          <w:sz w:val="24"/>
          <w:szCs w:val="24"/>
          <w:lang w:val="en-US"/>
        </w:rPr>
        <w:t>c</w:t>
      </w:r>
      <w:r w:rsidRPr="00F04B57">
        <w:rPr>
          <w:b/>
          <w:bCs/>
          <w:vanish/>
          <w:sz w:val="24"/>
          <w:szCs w:val="24"/>
        </w:rPr>
        <w:t>тафилококков и кишечной палочки)</w:t>
      </w:r>
    </w:p>
    <w:p w:rsidR="00A64E9E" w:rsidRPr="00F04B57" w:rsidRDefault="00A64E9E" w:rsidP="00A64E9E">
      <w:pPr>
        <w:jc w:val="both"/>
        <w:rPr>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 xml:space="preserve"> 1.Под ред.Воробьева А.А. Медицинская микробиология,вирусология и иммунология.Москва, МИА, 2006,131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272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2004,202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1.Классификация антибиотиков.</w:t>
      </w:r>
    </w:p>
    <w:p w:rsidR="00A64E9E" w:rsidRPr="00F04B57" w:rsidRDefault="00A64E9E" w:rsidP="00A64E9E">
      <w:pPr>
        <w:jc w:val="both"/>
        <w:rPr>
          <w:b/>
          <w:bCs/>
          <w:vanish/>
          <w:sz w:val="24"/>
          <w:szCs w:val="24"/>
        </w:rPr>
      </w:pPr>
      <w:r w:rsidRPr="00F04B57">
        <w:rPr>
          <w:b/>
          <w:bCs/>
          <w:vanish/>
          <w:sz w:val="24"/>
          <w:szCs w:val="24"/>
        </w:rPr>
        <w:t>2.Антибиотикорезистентность микроорганизмов.</w:t>
      </w:r>
    </w:p>
    <w:p w:rsidR="00A64E9E" w:rsidRPr="00F04B57" w:rsidRDefault="00A64E9E" w:rsidP="00A64E9E">
      <w:pPr>
        <w:jc w:val="both"/>
        <w:rPr>
          <w:b/>
          <w:bCs/>
          <w:vanish/>
          <w:sz w:val="24"/>
          <w:szCs w:val="24"/>
        </w:rPr>
      </w:pPr>
      <w:r w:rsidRPr="00F04B57">
        <w:rPr>
          <w:b/>
          <w:bCs/>
          <w:vanish/>
          <w:sz w:val="24"/>
          <w:szCs w:val="24"/>
        </w:rPr>
        <w:t>3.Методы изучения антибиотикорезистентности у микроорганизмов.</w:t>
      </w:r>
    </w:p>
    <w:p w:rsidR="00A64E9E" w:rsidRPr="00F04B57" w:rsidRDefault="00A64E9E" w:rsidP="00A64E9E">
      <w:pPr>
        <w:jc w:val="both"/>
        <w:rPr>
          <w:b/>
          <w:bCs/>
          <w:vanish/>
          <w:sz w:val="24"/>
          <w:szCs w:val="24"/>
        </w:rPr>
      </w:pPr>
      <w:r w:rsidRPr="00F04B57">
        <w:rPr>
          <w:b/>
          <w:bCs/>
          <w:vanish/>
          <w:sz w:val="24"/>
          <w:szCs w:val="24"/>
        </w:rPr>
        <w:t>4.Побочные действия антибиотиков на организм.</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6. </w:t>
      </w:r>
    </w:p>
    <w:p w:rsidR="00A64E9E" w:rsidRPr="00F04B57" w:rsidRDefault="00A64E9E" w:rsidP="00A64E9E">
      <w:pPr>
        <w:jc w:val="both"/>
        <w:rPr>
          <w:vanish/>
          <w:sz w:val="24"/>
          <w:szCs w:val="24"/>
        </w:rPr>
      </w:pPr>
      <w:r w:rsidRPr="00F04B57">
        <w:rPr>
          <w:vanish/>
          <w:sz w:val="24"/>
          <w:szCs w:val="24"/>
        </w:rPr>
        <w:t>Принципы серодиагностики.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b/>
          <w:bCs/>
          <w:vanish/>
          <w:sz w:val="24"/>
          <w:szCs w:val="24"/>
        </w:rPr>
      </w:pPr>
      <w:r w:rsidRPr="00F04B57">
        <w:rPr>
          <w:b/>
          <w:bCs/>
          <w:vanish/>
          <w:sz w:val="24"/>
          <w:szCs w:val="24"/>
        </w:rPr>
        <w:t>Знать химические основы реакций иммунитета.</w:t>
      </w:r>
    </w:p>
    <w:p w:rsidR="00A64E9E" w:rsidRPr="00F04B57" w:rsidRDefault="00A64E9E" w:rsidP="00A64E9E">
      <w:pPr>
        <w:jc w:val="both"/>
        <w:rPr>
          <w:vanish/>
          <w:sz w:val="24"/>
          <w:szCs w:val="24"/>
          <w:lang w:val="kk-KZ"/>
        </w:rPr>
      </w:pPr>
      <w:r w:rsidRPr="00F04B57">
        <w:rPr>
          <w:vanish/>
          <w:sz w:val="24"/>
          <w:szCs w:val="24"/>
        </w:rPr>
        <w:t xml:space="preserve">Задачи обучения: </w:t>
      </w:r>
    </w:p>
    <w:p w:rsidR="00A64E9E" w:rsidRPr="00F04B57" w:rsidRDefault="00A64E9E" w:rsidP="00A64E9E">
      <w:pPr>
        <w:jc w:val="both"/>
        <w:rPr>
          <w:b/>
          <w:bCs/>
          <w:vanish/>
          <w:sz w:val="24"/>
          <w:szCs w:val="24"/>
        </w:rPr>
      </w:pPr>
      <w:r w:rsidRPr="00F04B57">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1.Постановить реакция кольцепреципитацию .</w:t>
      </w:r>
    </w:p>
    <w:p w:rsidR="00A64E9E" w:rsidRPr="00F04B57" w:rsidRDefault="00A64E9E" w:rsidP="00A64E9E">
      <w:pPr>
        <w:jc w:val="both"/>
        <w:rPr>
          <w:b/>
          <w:bCs/>
          <w:vanish/>
          <w:sz w:val="24"/>
          <w:szCs w:val="24"/>
        </w:rPr>
      </w:pPr>
      <w:r w:rsidRPr="00F04B57">
        <w:rPr>
          <w:b/>
          <w:bCs/>
          <w:vanish/>
          <w:sz w:val="24"/>
          <w:szCs w:val="24"/>
        </w:rPr>
        <w:t>2.Поставить ориентировочную реакцию агглютинации на стекле.</w:t>
      </w:r>
    </w:p>
    <w:p w:rsidR="00A64E9E" w:rsidRPr="00F04B57" w:rsidRDefault="00A64E9E" w:rsidP="00A64E9E">
      <w:pPr>
        <w:jc w:val="both"/>
        <w:rPr>
          <w:b/>
          <w:bCs/>
          <w:vanish/>
          <w:sz w:val="24"/>
          <w:szCs w:val="24"/>
        </w:rPr>
      </w:pPr>
      <w:r w:rsidRPr="00F04B57">
        <w:rPr>
          <w:b/>
          <w:bCs/>
          <w:vanish/>
          <w:sz w:val="24"/>
          <w:szCs w:val="24"/>
        </w:rPr>
        <w:t>3.Прочитать реакцию, сделать выводы.</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1.пробирка с агглютинирующей сывороткой.</w:t>
      </w:r>
    </w:p>
    <w:p w:rsidR="00A64E9E" w:rsidRPr="00F04B57" w:rsidRDefault="00A64E9E" w:rsidP="00A64E9E">
      <w:pPr>
        <w:jc w:val="both"/>
        <w:rPr>
          <w:b/>
          <w:bCs/>
          <w:vanish/>
          <w:sz w:val="24"/>
          <w:szCs w:val="24"/>
        </w:rPr>
      </w:pPr>
      <w:r w:rsidRPr="00F04B57">
        <w:rPr>
          <w:b/>
          <w:bCs/>
          <w:vanish/>
          <w:sz w:val="24"/>
          <w:szCs w:val="24"/>
        </w:rPr>
        <w:t>2.пробирка с преципитирующей сывороткой.</w:t>
      </w:r>
    </w:p>
    <w:p w:rsidR="00A64E9E" w:rsidRPr="00F04B57" w:rsidRDefault="00A64E9E" w:rsidP="00A64E9E">
      <w:pPr>
        <w:jc w:val="both"/>
        <w:rPr>
          <w:b/>
          <w:bCs/>
          <w:vanish/>
          <w:sz w:val="24"/>
          <w:szCs w:val="24"/>
        </w:rPr>
      </w:pPr>
      <w:r w:rsidRPr="00F04B57">
        <w:rPr>
          <w:b/>
          <w:bCs/>
          <w:vanish/>
          <w:sz w:val="24"/>
          <w:szCs w:val="24"/>
        </w:rPr>
        <w:t>3.пробирка с антигеном (пастеровская пипетка)</w:t>
      </w:r>
    </w:p>
    <w:p w:rsidR="00A64E9E" w:rsidRPr="00F04B57" w:rsidRDefault="00A64E9E" w:rsidP="00A64E9E">
      <w:pPr>
        <w:jc w:val="both"/>
        <w:rPr>
          <w:b/>
          <w:bCs/>
          <w:vanish/>
          <w:sz w:val="24"/>
          <w:szCs w:val="24"/>
        </w:rPr>
      </w:pPr>
      <w:r w:rsidRPr="00F04B57">
        <w:rPr>
          <w:b/>
          <w:bCs/>
          <w:vanish/>
          <w:sz w:val="24"/>
          <w:szCs w:val="24"/>
        </w:rPr>
        <w:t>4.изотонический раствор натрия хлора.</w:t>
      </w:r>
    </w:p>
    <w:p w:rsidR="00A64E9E" w:rsidRPr="00F04B57" w:rsidRDefault="00A64E9E" w:rsidP="00A64E9E">
      <w:pPr>
        <w:jc w:val="both"/>
        <w:rPr>
          <w:b/>
          <w:bCs/>
          <w:vanish/>
          <w:sz w:val="24"/>
          <w:szCs w:val="24"/>
        </w:rPr>
      </w:pPr>
      <w:r w:rsidRPr="00F04B57">
        <w:rPr>
          <w:b/>
          <w:bCs/>
          <w:vanish/>
          <w:sz w:val="24"/>
          <w:szCs w:val="24"/>
        </w:rPr>
        <w:t>5.пробирка суточной живой культуры микроорганизмов.</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2006,283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2004,176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245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1.Реакции антиген-антитела.Химические основы.</w:t>
      </w:r>
    </w:p>
    <w:p w:rsidR="00A64E9E" w:rsidRPr="00F04B57" w:rsidRDefault="00A64E9E" w:rsidP="00A64E9E">
      <w:pPr>
        <w:jc w:val="both"/>
        <w:rPr>
          <w:b/>
          <w:bCs/>
          <w:vanish/>
          <w:sz w:val="24"/>
          <w:szCs w:val="24"/>
        </w:rPr>
      </w:pPr>
      <w:r w:rsidRPr="00F04B57">
        <w:rPr>
          <w:b/>
          <w:bCs/>
          <w:vanish/>
          <w:sz w:val="24"/>
          <w:szCs w:val="24"/>
        </w:rPr>
        <w:t>2.Методы выявления антител-антигенов,основанные на реакции преципитации и на реакции агглютинации.</w:t>
      </w:r>
    </w:p>
    <w:p w:rsidR="00A64E9E" w:rsidRPr="00F04B57" w:rsidRDefault="00A64E9E" w:rsidP="00A64E9E">
      <w:pPr>
        <w:jc w:val="both"/>
        <w:rPr>
          <w:b/>
          <w:bCs/>
          <w:vanish/>
          <w:sz w:val="24"/>
          <w:szCs w:val="24"/>
        </w:rPr>
      </w:pPr>
      <w:r w:rsidRPr="00F04B57">
        <w:rPr>
          <w:b/>
          <w:bCs/>
          <w:vanish/>
          <w:sz w:val="24"/>
          <w:szCs w:val="24"/>
        </w:rPr>
        <w:t>3.Методы выявления антител и антигенов,основанные на реакция лизиса.</w:t>
      </w:r>
    </w:p>
    <w:p w:rsidR="00A64E9E" w:rsidRPr="00F04B57" w:rsidRDefault="00A64E9E" w:rsidP="00A64E9E">
      <w:pPr>
        <w:jc w:val="both"/>
        <w:rPr>
          <w:b/>
          <w:bCs/>
          <w:vanish/>
          <w:sz w:val="24"/>
          <w:szCs w:val="24"/>
        </w:rPr>
      </w:pPr>
      <w:r w:rsidRPr="00F04B57">
        <w:rPr>
          <w:b/>
          <w:bCs/>
          <w:vanish/>
          <w:sz w:val="24"/>
          <w:szCs w:val="24"/>
        </w:rPr>
        <w:t>4.Реакция связывания комплемента.</w:t>
      </w:r>
    </w:p>
    <w:p w:rsidR="00A64E9E" w:rsidRPr="00F04B57" w:rsidRDefault="00A64E9E" w:rsidP="00A64E9E">
      <w:pPr>
        <w:jc w:val="both"/>
        <w:rPr>
          <w:b/>
          <w:bCs/>
          <w:vanish/>
          <w:sz w:val="24"/>
          <w:szCs w:val="24"/>
        </w:rPr>
      </w:pPr>
      <w:r w:rsidRPr="00F04B57">
        <w:rPr>
          <w:b/>
          <w:bCs/>
          <w:vanish/>
          <w:sz w:val="24"/>
          <w:szCs w:val="24"/>
        </w:rPr>
        <w:t>5. Практическое  использования реакций иммунитета.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7.</w:t>
      </w:r>
    </w:p>
    <w:p w:rsidR="00A64E9E" w:rsidRPr="00F04B57" w:rsidRDefault="00A64E9E" w:rsidP="00A64E9E">
      <w:pPr>
        <w:jc w:val="both"/>
        <w:rPr>
          <w:vanish/>
          <w:sz w:val="24"/>
          <w:szCs w:val="24"/>
        </w:rPr>
      </w:pPr>
      <w:r w:rsidRPr="00F04B57">
        <w:rPr>
          <w:vanish/>
          <w:sz w:val="24"/>
          <w:szCs w:val="24"/>
        </w:rPr>
        <w:t>Виды аллергии.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Изучение механизмов возникновения аллергии и их видов.</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Знать классификацию аллергических реакций (разделение на типы)</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lang w:val="kk-KZ"/>
        </w:rPr>
      </w:pPr>
      <w:r w:rsidRPr="00F04B57">
        <w:rPr>
          <w:vanish/>
          <w:sz w:val="24"/>
          <w:szCs w:val="24"/>
        </w:rPr>
        <w:t>Задания по теме:</w:t>
      </w:r>
    </w:p>
    <w:p w:rsidR="00A64E9E" w:rsidRPr="00F04B57" w:rsidRDefault="00A64E9E" w:rsidP="00A64E9E">
      <w:pPr>
        <w:jc w:val="both"/>
        <w:rPr>
          <w:vanish/>
          <w:sz w:val="24"/>
          <w:szCs w:val="24"/>
        </w:rPr>
      </w:pPr>
      <w:r w:rsidRPr="00F04B57">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 xml:space="preserve"> схемы-плакаты, аллергены ( модули)</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275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187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1.Анафилакцция (местная и системная реакция)</w:t>
      </w:r>
    </w:p>
    <w:p w:rsidR="00A64E9E" w:rsidRPr="00F04B57" w:rsidRDefault="00A64E9E" w:rsidP="00A64E9E">
      <w:pPr>
        <w:jc w:val="both"/>
        <w:rPr>
          <w:b/>
          <w:bCs/>
          <w:vanish/>
          <w:sz w:val="24"/>
          <w:szCs w:val="24"/>
        </w:rPr>
      </w:pPr>
      <w:r w:rsidRPr="00F04B57">
        <w:rPr>
          <w:b/>
          <w:bCs/>
          <w:vanish/>
          <w:sz w:val="24"/>
          <w:szCs w:val="24"/>
        </w:rPr>
        <w:t xml:space="preserve">2.Аллергическая реакция </w:t>
      </w:r>
      <w:r w:rsidRPr="00F04B57">
        <w:rPr>
          <w:b/>
          <w:bCs/>
          <w:vanish/>
          <w:sz w:val="24"/>
          <w:szCs w:val="24"/>
          <w:lang w:val="en-US"/>
        </w:rPr>
        <w:t>II</w:t>
      </w:r>
      <w:r w:rsidRPr="00F04B57">
        <w:rPr>
          <w:b/>
          <w:bCs/>
          <w:vanish/>
          <w:sz w:val="24"/>
          <w:szCs w:val="24"/>
        </w:rPr>
        <w:t xml:space="preserve"> типа (цитотоксические)</w:t>
      </w:r>
    </w:p>
    <w:p w:rsidR="00A64E9E" w:rsidRPr="00F04B57" w:rsidRDefault="00A64E9E" w:rsidP="00A64E9E">
      <w:pPr>
        <w:jc w:val="both"/>
        <w:rPr>
          <w:b/>
          <w:bCs/>
          <w:vanish/>
          <w:sz w:val="24"/>
          <w:szCs w:val="24"/>
        </w:rPr>
      </w:pPr>
      <w:r w:rsidRPr="00F04B57">
        <w:rPr>
          <w:b/>
          <w:bCs/>
          <w:vanish/>
          <w:sz w:val="24"/>
          <w:szCs w:val="24"/>
        </w:rPr>
        <w:t xml:space="preserve">3.Реакции </w:t>
      </w:r>
      <w:r w:rsidRPr="00F04B57">
        <w:rPr>
          <w:b/>
          <w:bCs/>
          <w:vanish/>
          <w:sz w:val="24"/>
          <w:szCs w:val="24"/>
          <w:lang w:val="en-US"/>
        </w:rPr>
        <w:t>III</w:t>
      </w:r>
      <w:r w:rsidRPr="00F04B57">
        <w:rPr>
          <w:b/>
          <w:bCs/>
          <w:vanish/>
          <w:sz w:val="24"/>
          <w:szCs w:val="24"/>
        </w:rPr>
        <w:t xml:space="preserve"> типа (иммунокомплексные)</w:t>
      </w:r>
    </w:p>
    <w:p w:rsidR="00A64E9E" w:rsidRPr="00F04B57" w:rsidRDefault="00A64E9E" w:rsidP="00A64E9E">
      <w:pPr>
        <w:jc w:val="both"/>
        <w:rPr>
          <w:b/>
          <w:bCs/>
          <w:vanish/>
          <w:sz w:val="24"/>
          <w:szCs w:val="24"/>
        </w:rPr>
      </w:pPr>
      <w:r w:rsidRPr="00F04B57">
        <w:rPr>
          <w:b/>
          <w:bCs/>
          <w:vanish/>
          <w:sz w:val="24"/>
          <w:szCs w:val="24"/>
        </w:rPr>
        <w:t xml:space="preserve">4.Реакции  </w:t>
      </w:r>
      <w:r w:rsidRPr="00F04B57">
        <w:rPr>
          <w:b/>
          <w:bCs/>
          <w:vanish/>
          <w:sz w:val="24"/>
          <w:szCs w:val="24"/>
          <w:lang w:val="en-US"/>
        </w:rPr>
        <w:t>IV</w:t>
      </w:r>
      <w:r w:rsidRPr="00F04B57">
        <w:rPr>
          <w:b/>
          <w:bCs/>
          <w:vanish/>
          <w:sz w:val="24"/>
          <w:szCs w:val="24"/>
        </w:rPr>
        <w:t xml:space="preserve">типа (опосредованные Т-лимфацитами)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8.</w:t>
      </w:r>
    </w:p>
    <w:p w:rsidR="00A64E9E" w:rsidRPr="00F04B57" w:rsidRDefault="00A64E9E" w:rsidP="00A64E9E">
      <w:pPr>
        <w:jc w:val="both"/>
        <w:rPr>
          <w:vanish/>
          <w:sz w:val="24"/>
          <w:szCs w:val="24"/>
        </w:rPr>
      </w:pPr>
      <w:r w:rsidRPr="00F04B57">
        <w:rPr>
          <w:vanish/>
          <w:sz w:val="24"/>
          <w:szCs w:val="24"/>
        </w:rPr>
        <w:t xml:space="preserve"> Грам (+) и грам (-)патогенные кокки:стафилококки,стрептококки,менингококки и гонококки. Лабораторная диагностика, препараты для лечения и их профилактики.</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Знать принципы микробиологической диагностики заболеваний, вызванных патогенными кокками.</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дифференциации и идентификации стафилококков,стрептококков, патогенных нейссерий.</w:t>
      </w:r>
    </w:p>
    <w:p w:rsidR="00A64E9E" w:rsidRPr="00F04B57" w:rsidRDefault="00A64E9E" w:rsidP="00A64E9E">
      <w:pPr>
        <w:jc w:val="both"/>
        <w:rPr>
          <w:b/>
          <w:bCs/>
          <w:vanish/>
          <w:sz w:val="24"/>
          <w:szCs w:val="24"/>
          <w:lang w:val="kk-KZ"/>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 xml:space="preserve">Задания по теме: </w:t>
      </w:r>
    </w:p>
    <w:p w:rsidR="00A64E9E" w:rsidRPr="00F04B57" w:rsidRDefault="00A64E9E" w:rsidP="00A64E9E">
      <w:pPr>
        <w:jc w:val="both"/>
        <w:rPr>
          <w:b/>
          <w:bCs/>
          <w:vanish/>
          <w:sz w:val="24"/>
          <w:szCs w:val="24"/>
        </w:rPr>
      </w:pPr>
      <w:r w:rsidRPr="00F04B57">
        <w:rPr>
          <w:b/>
          <w:bCs/>
          <w:vanish/>
          <w:sz w:val="24"/>
          <w:szCs w:val="24"/>
        </w:rPr>
        <w:t>1.Бактериологический метод-посев исследуемого материала (гноя) на элективные среды</w:t>
      </w:r>
    </w:p>
    <w:p w:rsidR="00A64E9E" w:rsidRPr="00F04B57" w:rsidRDefault="00A64E9E" w:rsidP="00A64E9E">
      <w:pPr>
        <w:jc w:val="both"/>
        <w:rPr>
          <w:b/>
          <w:bCs/>
          <w:vanish/>
          <w:sz w:val="24"/>
          <w:szCs w:val="24"/>
        </w:rPr>
      </w:pPr>
      <w:r w:rsidRPr="00F04B57">
        <w:rPr>
          <w:b/>
          <w:bCs/>
          <w:vanish/>
          <w:sz w:val="24"/>
          <w:szCs w:val="24"/>
        </w:rPr>
        <w:t>2.Бактериоскопический метод-приготовление мазка,окрашивание по Граму и микроскопирования</w:t>
      </w:r>
    </w:p>
    <w:p w:rsidR="00A64E9E" w:rsidRPr="00F04B57" w:rsidRDefault="00A64E9E" w:rsidP="00A64E9E">
      <w:pPr>
        <w:jc w:val="both"/>
        <w:rPr>
          <w:b/>
          <w:bCs/>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1.Чистая культура стафилококков на кровяном желточно-солевом агаре (демонстрация).</w:t>
      </w:r>
    </w:p>
    <w:p w:rsidR="00A64E9E" w:rsidRPr="00F04B57" w:rsidRDefault="00A64E9E" w:rsidP="00A64E9E">
      <w:pPr>
        <w:jc w:val="both"/>
        <w:rPr>
          <w:b/>
          <w:bCs/>
          <w:vanish/>
          <w:sz w:val="24"/>
          <w:szCs w:val="24"/>
        </w:rPr>
      </w:pPr>
      <w:r w:rsidRPr="00F04B57">
        <w:rPr>
          <w:b/>
          <w:bCs/>
          <w:vanish/>
          <w:sz w:val="24"/>
          <w:szCs w:val="24"/>
        </w:rPr>
        <w:t>2.Посев гноя на кровяной агар- для выявления гемолитических свойств.</w:t>
      </w:r>
    </w:p>
    <w:p w:rsidR="00A64E9E" w:rsidRPr="00F04B57" w:rsidRDefault="00A64E9E" w:rsidP="00A64E9E">
      <w:pPr>
        <w:jc w:val="both"/>
        <w:rPr>
          <w:b/>
          <w:bCs/>
          <w:vanish/>
          <w:sz w:val="24"/>
          <w:szCs w:val="24"/>
        </w:rPr>
      </w:pPr>
      <w:r w:rsidRPr="00F04B57">
        <w:rPr>
          <w:b/>
          <w:bCs/>
          <w:vanish/>
          <w:sz w:val="24"/>
          <w:szCs w:val="24"/>
        </w:rPr>
        <w:t>3.Готовые мазки менингококков и гонококков (демонстрация).</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 2006, 328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 Шевелева Н.Е., Стегний М.Ю. Микробиология. Киев 2004, 330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348 с.</w:t>
      </w:r>
    </w:p>
    <w:p w:rsidR="00A64E9E" w:rsidRPr="00F04B57" w:rsidRDefault="00A64E9E" w:rsidP="00A64E9E">
      <w:pPr>
        <w:jc w:val="both"/>
        <w:rPr>
          <w:vanish/>
          <w:sz w:val="24"/>
          <w:szCs w:val="24"/>
        </w:rPr>
      </w:pP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1.Лабораторная диагностика  стафилококковых инфекции и стрептококковых.</w:t>
      </w:r>
    </w:p>
    <w:p w:rsidR="00A64E9E" w:rsidRPr="00F04B57" w:rsidRDefault="00A64E9E" w:rsidP="00A64E9E">
      <w:pPr>
        <w:jc w:val="both"/>
        <w:rPr>
          <w:b/>
          <w:bCs/>
          <w:vanish/>
          <w:sz w:val="24"/>
          <w:szCs w:val="24"/>
        </w:rPr>
      </w:pPr>
      <w:r w:rsidRPr="00F04B57">
        <w:rPr>
          <w:b/>
          <w:bCs/>
          <w:vanish/>
          <w:sz w:val="24"/>
          <w:szCs w:val="24"/>
        </w:rPr>
        <w:t xml:space="preserve">2.Факторы вирулентности их.  </w:t>
      </w:r>
    </w:p>
    <w:p w:rsidR="00A64E9E" w:rsidRPr="00F04B57" w:rsidRDefault="00A64E9E" w:rsidP="00A64E9E">
      <w:pPr>
        <w:jc w:val="both"/>
        <w:rPr>
          <w:b/>
          <w:bCs/>
          <w:vanish/>
          <w:sz w:val="24"/>
          <w:szCs w:val="24"/>
        </w:rPr>
      </w:pPr>
      <w:r w:rsidRPr="00F04B57">
        <w:rPr>
          <w:b/>
          <w:bCs/>
          <w:vanish/>
          <w:sz w:val="24"/>
          <w:szCs w:val="24"/>
        </w:rPr>
        <w:t>3.Стрептококки и стафилококки таксономическое положение морфологические и культуральные  особенности.</w:t>
      </w:r>
    </w:p>
    <w:p w:rsidR="00A64E9E" w:rsidRPr="00F04B57" w:rsidRDefault="00A64E9E" w:rsidP="00A64E9E">
      <w:pPr>
        <w:jc w:val="both"/>
        <w:rPr>
          <w:b/>
          <w:bCs/>
          <w:vanish/>
          <w:sz w:val="24"/>
          <w:szCs w:val="24"/>
        </w:rPr>
      </w:pPr>
      <w:r w:rsidRPr="00F04B57">
        <w:rPr>
          <w:b/>
          <w:bCs/>
          <w:vanish/>
          <w:sz w:val="24"/>
          <w:szCs w:val="24"/>
        </w:rPr>
        <w:t>4.Менингококки и гонококк, их биологические особенности</w:t>
      </w:r>
    </w:p>
    <w:p w:rsidR="00A64E9E" w:rsidRPr="00F04B57" w:rsidRDefault="00A64E9E" w:rsidP="00A64E9E">
      <w:pPr>
        <w:jc w:val="both"/>
        <w:rPr>
          <w:b/>
          <w:bCs/>
          <w:vanish/>
          <w:sz w:val="24"/>
          <w:szCs w:val="24"/>
        </w:rPr>
      </w:pPr>
      <w:r w:rsidRPr="00F04B57">
        <w:rPr>
          <w:b/>
          <w:bCs/>
          <w:vanish/>
          <w:sz w:val="24"/>
          <w:szCs w:val="24"/>
        </w:rPr>
        <w:t>5.Лабораторная диагностика патогенных  нейссерий.</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lang w:val="kk-KZ"/>
        </w:rPr>
      </w:pPr>
      <w:r w:rsidRPr="00F04B57">
        <w:rPr>
          <w:vanish/>
          <w:sz w:val="24"/>
          <w:szCs w:val="24"/>
        </w:rPr>
        <w:t xml:space="preserve">Тема 9.    </w:t>
      </w:r>
    </w:p>
    <w:p w:rsidR="00A64E9E" w:rsidRPr="00F04B57" w:rsidRDefault="00A64E9E" w:rsidP="00A64E9E">
      <w:pPr>
        <w:jc w:val="both"/>
        <w:rPr>
          <w:vanish/>
          <w:sz w:val="24"/>
          <w:szCs w:val="24"/>
        </w:rPr>
      </w:pPr>
      <w:r w:rsidRPr="00F04B57">
        <w:rPr>
          <w:vanish/>
          <w:sz w:val="24"/>
          <w:szCs w:val="24"/>
        </w:rPr>
        <w:t>Патогенные микобактерии. Общая характеристика, факторы патогенности.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Уметь охарактеризовать группу патогенных микобактерий.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-Знать особенности патогенеза, меры профилактики и лечения болезни.</w:t>
      </w:r>
    </w:p>
    <w:p w:rsidR="00A64E9E" w:rsidRPr="00F04B57" w:rsidRDefault="00A64E9E" w:rsidP="00A64E9E">
      <w:pPr>
        <w:jc w:val="both"/>
        <w:rPr>
          <w:b/>
          <w:bCs/>
          <w:vanish/>
          <w:sz w:val="24"/>
          <w:szCs w:val="24"/>
        </w:rPr>
      </w:pPr>
      <w:r w:rsidRPr="00F04B57">
        <w:rPr>
          <w:b/>
          <w:bCs/>
          <w:vanish/>
          <w:sz w:val="24"/>
          <w:szCs w:val="24"/>
        </w:rPr>
        <w:t>-Знать основные этапы лабораторной диагностики  туберкулеза.</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демонстрация- бактериологический метод, микроскопия готовых мазков.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 xml:space="preserve"> 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1.Зарисовать схему лабораторной диагностики.</w:t>
      </w:r>
    </w:p>
    <w:p w:rsidR="00A64E9E" w:rsidRPr="00F04B57" w:rsidRDefault="00A64E9E" w:rsidP="00A64E9E">
      <w:pPr>
        <w:jc w:val="both"/>
        <w:rPr>
          <w:b/>
          <w:bCs/>
          <w:vanish/>
          <w:sz w:val="24"/>
          <w:szCs w:val="24"/>
        </w:rPr>
      </w:pPr>
      <w:r w:rsidRPr="00F04B57">
        <w:rPr>
          <w:b/>
          <w:bCs/>
          <w:vanish/>
          <w:sz w:val="24"/>
          <w:szCs w:val="24"/>
        </w:rPr>
        <w:t>2.Ознакомиться с методами бактериологического исследования.</w:t>
      </w:r>
    </w:p>
    <w:p w:rsidR="00A64E9E" w:rsidRPr="00F04B57" w:rsidRDefault="00A64E9E" w:rsidP="00A64E9E">
      <w:pPr>
        <w:jc w:val="both"/>
        <w:rPr>
          <w:b/>
          <w:bCs/>
          <w:vanish/>
          <w:sz w:val="24"/>
          <w:szCs w:val="24"/>
        </w:rPr>
      </w:pPr>
      <w:r w:rsidRPr="00F04B57">
        <w:rPr>
          <w:b/>
          <w:bCs/>
          <w:vanish/>
          <w:sz w:val="24"/>
          <w:szCs w:val="24"/>
        </w:rPr>
        <w:t>3.Микроскопия готовых мазков-возбудителей туберкулеза, зарисовка  в альбом.</w:t>
      </w:r>
    </w:p>
    <w:p w:rsidR="00A64E9E" w:rsidRPr="00F04B57" w:rsidRDefault="00A64E9E" w:rsidP="00A64E9E">
      <w:pPr>
        <w:jc w:val="both"/>
        <w:rPr>
          <w:b/>
          <w:bCs/>
          <w:vanish/>
          <w:sz w:val="24"/>
          <w:szCs w:val="24"/>
        </w:rPr>
      </w:pPr>
      <w:r w:rsidRPr="00F04B57">
        <w:rPr>
          <w:b/>
          <w:bCs/>
          <w:vanish/>
          <w:sz w:val="24"/>
          <w:szCs w:val="24"/>
        </w:rPr>
        <w:t>4.Перечислить и описать диагностические, профилактические и лечебные препараты.</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1.Микроскокопирование окрашенных мазков туберкулеза ( Циля- Нильсона)</w:t>
      </w:r>
    </w:p>
    <w:p w:rsidR="00A64E9E" w:rsidRPr="00F04B57" w:rsidRDefault="00A64E9E" w:rsidP="00A64E9E">
      <w:pPr>
        <w:jc w:val="both"/>
        <w:rPr>
          <w:b/>
          <w:bCs/>
          <w:vanish/>
          <w:sz w:val="24"/>
          <w:szCs w:val="24"/>
        </w:rPr>
      </w:pPr>
      <w:r w:rsidRPr="00F04B57">
        <w:rPr>
          <w:b/>
          <w:bCs/>
          <w:vanish/>
          <w:sz w:val="24"/>
          <w:szCs w:val="24"/>
        </w:rPr>
        <w:t>2.Схемы выделения туберкулеза.</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451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 2004, 401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422 с.</w:t>
      </w:r>
    </w:p>
    <w:p w:rsidR="00A64E9E" w:rsidRPr="00F04B57" w:rsidRDefault="00A64E9E" w:rsidP="00A64E9E">
      <w:pPr>
        <w:jc w:val="both"/>
        <w:rPr>
          <w:b/>
          <w:bCs/>
          <w:vanish/>
          <w:sz w:val="24"/>
          <w:szCs w:val="24"/>
        </w:rPr>
      </w:pPr>
      <w:r w:rsidRPr="00F04B57">
        <w:rPr>
          <w:vanish/>
          <w:sz w:val="24"/>
          <w:szCs w:val="24"/>
        </w:rPr>
        <w:t>Контроль (вопросы,тесты,задачи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1.Морфология, биологические (тинкториальные, культуральные) и биохимические свойства.</w:t>
      </w:r>
    </w:p>
    <w:p w:rsidR="00A64E9E" w:rsidRPr="00F04B57" w:rsidRDefault="00A64E9E" w:rsidP="00A64E9E">
      <w:pPr>
        <w:jc w:val="both"/>
        <w:rPr>
          <w:b/>
          <w:bCs/>
          <w:vanish/>
          <w:sz w:val="24"/>
          <w:szCs w:val="24"/>
        </w:rPr>
      </w:pPr>
      <w:r w:rsidRPr="00F04B57">
        <w:rPr>
          <w:b/>
          <w:bCs/>
          <w:vanish/>
          <w:sz w:val="24"/>
          <w:szCs w:val="24"/>
        </w:rPr>
        <w:t>2.Факторы патогенности и его резистентность   во внешней среде.</w:t>
      </w:r>
    </w:p>
    <w:p w:rsidR="00A64E9E" w:rsidRPr="00F04B57" w:rsidRDefault="00A64E9E" w:rsidP="00A64E9E">
      <w:pPr>
        <w:jc w:val="both"/>
        <w:rPr>
          <w:b/>
          <w:bCs/>
          <w:vanish/>
          <w:sz w:val="24"/>
          <w:szCs w:val="24"/>
        </w:rPr>
      </w:pPr>
      <w:r w:rsidRPr="00F04B57">
        <w:rPr>
          <w:b/>
          <w:bCs/>
          <w:vanish/>
          <w:sz w:val="24"/>
          <w:szCs w:val="24"/>
        </w:rPr>
        <w:t>3.Источник,  механизм и пути заражения.</w:t>
      </w:r>
    </w:p>
    <w:p w:rsidR="00A64E9E" w:rsidRPr="00F04B57" w:rsidRDefault="00A64E9E" w:rsidP="00A64E9E">
      <w:pPr>
        <w:jc w:val="both"/>
        <w:rPr>
          <w:b/>
          <w:bCs/>
          <w:vanish/>
          <w:sz w:val="24"/>
          <w:szCs w:val="24"/>
        </w:rPr>
      </w:pPr>
      <w:r w:rsidRPr="00F04B57">
        <w:rPr>
          <w:b/>
          <w:bCs/>
          <w:vanish/>
          <w:sz w:val="24"/>
          <w:szCs w:val="24"/>
        </w:rPr>
        <w:t>4.Основные клинические признаки. Иммунитет.</w:t>
      </w:r>
    </w:p>
    <w:p w:rsidR="00A64E9E" w:rsidRPr="00F04B57" w:rsidRDefault="00A64E9E" w:rsidP="00A64E9E">
      <w:pPr>
        <w:jc w:val="both"/>
        <w:rPr>
          <w:b/>
          <w:bCs/>
          <w:vanish/>
          <w:sz w:val="24"/>
          <w:szCs w:val="24"/>
        </w:rPr>
      </w:pPr>
      <w:r w:rsidRPr="00F04B57">
        <w:rPr>
          <w:b/>
          <w:bCs/>
          <w:vanish/>
          <w:sz w:val="24"/>
          <w:szCs w:val="24"/>
        </w:rPr>
        <w:t>5.Лабораторная диагностика,  иммунопрофилактика и лечения.</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10</w:t>
      </w:r>
    </w:p>
    <w:p w:rsidR="00A64E9E" w:rsidRPr="00F04B57" w:rsidRDefault="00A64E9E" w:rsidP="00A64E9E">
      <w:pPr>
        <w:jc w:val="both"/>
        <w:rPr>
          <w:vanish/>
          <w:sz w:val="24"/>
          <w:szCs w:val="24"/>
        </w:rPr>
      </w:pPr>
      <w:r w:rsidRPr="00F04B57">
        <w:rPr>
          <w:vanish/>
          <w:sz w:val="24"/>
          <w:szCs w:val="24"/>
        </w:rPr>
        <w:t>Возбудители зоонозных инфекции: чумы, бруцеллеза, туляремии, сибирской язвы.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Уметь охарактеризовать основные свойства возбудителей, знать лабораторную диагностику.</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1.Знать особенности патогенеза, клинического течения.</w:t>
      </w:r>
    </w:p>
    <w:p w:rsidR="00A64E9E" w:rsidRPr="00F04B57" w:rsidRDefault="00A64E9E" w:rsidP="00A64E9E">
      <w:pPr>
        <w:jc w:val="both"/>
        <w:rPr>
          <w:b/>
          <w:bCs/>
          <w:vanish/>
          <w:sz w:val="24"/>
          <w:szCs w:val="24"/>
        </w:rPr>
      </w:pPr>
      <w:r w:rsidRPr="00F04B57">
        <w:rPr>
          <w:b/>
          <w:bCs/>
          <w:vanish/>
          <w:sz w:val="24"/>
          <w:szCs w:val="24"/>
        </w:rPr>
        <w:t>2.Определить методы лабораторной диагностики.</w:t>
      </w:r>
    </w:p>
    <w:p w:rsidR="00A64E9E" w:rsidRPr="00F04B57" w:rsidRDefault="00A64E9E" w:rsidP="00A64E9E">
      <w:pPr>
        <w:jc w:val="both"/>
        <w:rPr>
          <w:b/>
          <w:bCs/>
          <w:vanish/>
          <w:sz w:val="24"/>
          <w:szCs w:val="24"/>
        </w:rPr>
      </w:pPr>
      <w:r w:rsidRPr="00F04B57">
        <w:rPr>
          <w:b/>
          <w:bCs/>
          <w:vanish/>
          <w:sz w:val="24"/>
          <w:szCs w:val="24"/>
        </w:rPr>
        <w:t>3.Знать препараты для лечения и профилактики этих заболеваний.</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1.Микроскопия готовых препаратов, сделайте рисунки.</w:t>
      </w:r>
    </w:p>
    <w:p w:rsidR="00A64E9E" w:rsidRPr="00F04B57" w:rsidRDefault="00A64E9E" w:rsidP="00A64E9E">
      <w:pPr>
        <w:jc w:val="both"/>
        <w:rPr>
          <w:b/>
          <w:bCs/>
          <w:vanish/>
          <w:sz w:val="24"/>
          <w:szCs w:val="24"/>
        </w:rPr>
      </w:pPr>
      <w:r w:rsidRPr="00F04B57">
        <w:rPr>
          <w:b/>
          <w:bCs/>
          <w:vanish/>
          <w:sz w:val="24"/>
          <w:szCs w:val="24"/>
        </w:rPr>
        <w:t>2.Приготовление мазка и окраска по Граму культуры В.</w:t>
      </w:r>
      <w:r w:rsidRPr="00F04B57">
        <w:rPr>
          <w:b/>
          <w:bCs/>
          <w:vanish/>
          <w:sz w:val="24"/>
          <w:szCs w:val="24"/>
          <w:lang w:val="en-US"/>
        </w:rPr>
        <w:t>anthracoid</w:t>
      </w:r>
      <w:r w:rsidRPr="00F04B57">
        <w:rPr>
          <w:b/>
          <w:bCs/>
          <w:vanish/>
          <w:sz w:val="24"/>
          <w:szCs w:val="24"/>
        </w:rPr>
        <w:t>е</w:t>
      </w:r>
      <w:r w:rsidRPr="00F04B57">
        <w:rPr>
          <w:b/>
          <w:bCs/>
          <w:vanish/>
          <w:sz w:val="24"/>
          <w:szCs w:val="24"/>
          <w:lang w:val="en-US"/>
        </w:rPr>
        <w:t>s</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3.Постоновка р. Хеддельсона.</w:t>
      </w:r>
    </w:p>
    <w:p w:rsidR="00A64E9E" w:rsidRPr="00F04B57" w:rsidRDefault="00A64E9E" w:rsidP="00A64E9E">
      <w:pPr>
        <w:jc w:val="both"/>
        <w:rPr>
          <w:b/>
          <w:bCs/>
          <w:vanish/>
          <w:sz w:val="24"/>
          <w:szCs w:val="24"/>
        </w:rPr>
      </w:pPr>
      <w:r w:rsidRPr="00F04B57">
        <w:rPr>
          <w:b/>
          <w:bCs/>
          <w:vanish/>
          <w:sz w:val="24"/>
          <w:szCs w:val="24"/>
        </w:rPr>
        <w:t>4.Постановка р.Асколи.</w:t>
      </w:r>
    </w:p>
    <w:p w:rsidR="00A64E9E" w:rsidRPr="00F04B57" w:rsidRDefault="00A64E9E" w:rsidP="00A64E9E">
      <w:pPr>
        <w:jc w:val="both"/>
        <w:rPr>
          <w:b/>
          <w:bCs/>
          <w:vanish/>
          <w:sz w:val="24"/>
          <w:szCs w:val="24"/>
        </w:rPr>
      </w:pPr>
      <w:r w:rsidRPr="00F04B57">
        <w:rPr>
          <w:b/>
          <w:bCs/>
          <w:vanish/>
          <w:sz w:val="24"/>
          <w:szCs w:val="24"/>
        </w:rPr>
        <w:t>5.Изучение препаратов для диагностики, профилактики и лечения зоонозных инфекций.</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1.Культура </w:t>
      </w:r>
      <w:r w:rsidRPr="00F04B57">
        <w:rPr>
          <w:b/>
          <w:bCs/>
          <w:vanish/>
          <w:sz w:val="24"/>
          <w:szCs w:val="24"/>
          <w:lang w:val="en-US"/>
        </w:rPr>
        <w:t>B</w:t>
      </w:r>
      <w:r w:rsidRPr="00F04B57">
        <w:rPr>
          <w:b/>
          <w:bCs/>
          <w:vanish/>
          <w:sz w:val="24"/>
          <w:szCs w:val="24"/>
        </w:rPr>
        <w:t xml:space="preserve">. </w:t>
      </w:r>
      <w:r w:rsidRPr="00F04B57">
        <w:rPr>
          <w:b/>
          <w:bCs/>
          <w:vanish/>
          <w:sz w:val="24"/>
          <w:szCs w:val="24"/>
          <w:lang w:val="en-US"/>
        </w:rPr>
        <w:t>antracoides</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2.Готовые окрашенные мазки возбудителей зоонозных инфекций.</w:t>
      </w:r>
    </w:p>
    <w:p w:rsidR="00A64E9E" w:rsidRPr="00F04B57" w:rsidRDefault="00A64E9E" w:rsidP="00A64E9E">
      <w:pPr>
        <w:jc w:val="both"/>
        <w:rPr>
          <w:b/>
          <w:bCs/>
          <w:vanish/>
          <w:sz w:val="24"/>
          <w:szCs w:val="24"/>
        </w:rPr>
      </w:pPr>
      <w:r w:rsidRPr="00F04B57">
        <w:rPr>
          <w:b/>
          <w:bCs/>
          <w:vanish/>
          <w:sz w:val="24"/>
          <w:szCs w:val="24"/>
        </w:rPr>
        <w:t>3.Препараты для лечения и профилактики.</w:t>
      </w:r>
    </w:p>
    <w:p w:rsidR="00A64E9E" w:rsidRPr="00F04B57" w:rsidRDefault="00A64E9E" w:rsidP="00A64E9E">
      <w:pPr>
        <w:jc w:val="both"/>
        <w:rPr>
          <w:b/>
          <w:bCs/>
          <w:vanish/>
          <w:sz w:val="24"/>
          <w:szCs w:val="24"/>
        </w:rPr>
      </w:pPr>
      <w:r w:rsidRPr="00F04B57">
        <w:rPr>
          <w:b/>
          <w:bCs/>
          <w:vanish/>
          <w:sz w:val="24"/>
          <w:szCs w:val="24"/>
        </w:rPr>
        <w:t>4.Реактивы для постановки р. Хеддельсона и Асколи.</w:t>
      </w:r>
    </w:p>
    <w:p w:rsidR="00A64E9E" w:rsidRPr="00F04B57" w:rsidRDefault="00A64E9E" w:rsidP="00A64E9E">
      <w:pPr>
        <w:jc w:val="both"/>
        <w:rPr>
          <w:vanish/>
          <w:sz w:val="24"/>
          <w:szCs w:val="24"/>
        </w:rPr>
      </w:pPr>
      <w:r w:rsidRPr="00F04B57">
        <w:rPr>
          <w:vanish/>
          <w:sz w:val="24"/>
          <w:szCs w:val="24"/>
        </w:rPr>
        <w:t>Литератур</w:t>
      </w:r>
      <w:r w:rsidRPr="00F04B57">
        <w:rPr>
          <w:vanish/>
          <w:sz w:val="24"/>
          <w:szCs w:val="24"/>
          <w:lang w:val="kk-KZ"/>
        </w:rPr>
        <w:t>ы</w:t>
      </w:r>
      <w:r w:rsidRPr="00F04B57">
        <w:rPr>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393 с.,396 с., 420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377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389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1.Морфологические, тинкторальные, культуральные особенности возбудителей чумы, бруцеллеза, туляремии, сибирской язвы.</w:t>
      </w:r>
    </w:p>
    <w:p w:rsidR="00A64E9E" w:rsidRPr="00F04B57" w:rsidRDefault="00A64E9E" w:rsidP="00A64E9E">
      <w:pPr>
        <w:jc w:val="both"/>
        <w:rPr>
          <w:b/>
          <w:bCs/>
          <w:vanish/>
          <w:sz w:val="24"/>
          <w:szCs w:val="24"/>
        </w:rPr>
      </w:pPr>
      <w:r w:rsidRPr="00F04B57">
        <w:rPr>
          <w:b/>
          <w:bCs/>
          <w:vanish/>
          <w:sz w:val="24"/>
          <w:szCs w:val="24"/>
        </w:rPr>
        <w:t>2.Факторы патогенности,  патогенез заболеваний.</w:t>
      </w:r>
    </w:p>
    <w:p w:rsidR="00A64E9E" w:rsidRPr="00F04B57" w:rsidRDefault="00A64E9E" w:rsidP="00A64E9E">
      <w:pPr>
        <w:jc w:val="both"/>
        <w:rPr>
          <w:b/>
          <w:bCs/>
          <w:vanish/>
          <w:sz w:val="24"/>
          <w:szCs w:val="24"/>
        </w:rPr>
      </w:pPr>
      <w:r w:rsidRPr="00F04B57">
        <w:rPr>
          <w:b/>
          <w:bCs/>
          <w:vanish/>
          <w:sz w:val="24"/>
          <w:szCs w:val="24"/>
        </w:rPr>
        <w:t>3.Особенностики лабораторной диагностики чумы, бруцеллеза, туляремии, сибирской язвы.</w:t>
      </w:r>
    </w:p>
    <w:p w:rsidR="00A64E9E" w:rsidRPr="00F04B57" w:rsidRDefault="00A64E9E" w:rsidP="00A64E9E">
      <w:pPr>
        <w:jc w:val="both"/>
        <w:rPr>
          <w:b/>
          <w:bCs/>
          <w:vanish/>
          <w:sz w:val="24"/>
          <w:szCs w:val="24"/>
        </w:rPr>
      </w:pPr>
      <w:r w:rsidRPr="00F04B57">
        <w:rPr>
          <w:b/>
          <w:bCs/>
          <w:vanish/>
          <w:sz w:val="24"/>
          <w:szCs w:val="24"/>
        </w:rPr>
        <w:t>4.Препараты для лечения и спецпрофилактики заболеваний.</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11 </w:t>
      </w:r>
    </w:p>
    <w:p w:rsidR="00A64E9E" w:rsidRPr="00F04B57" w:rsidRDefault="00A64E9E" w:rsidP="00A64E9E">
      <w:pPr>
        <w:jc w:val="both"/>
        <w:rPr>
          <w:vanish/>
          <w:sz w:val="24"/>
          <w:szCs w:val="24"/>
        </w:rPr>
      </w:pPr>
      <w:r w:rsidRPr="00F04B57">
        <w:rPr>
          <w:vanish/>
          <w:sz w:val="24"/>
          <w:szCs w:val="24"/>
        </w:rPr>
        <w:t>Возбудители бактериальных кишечных инфекций: шигеллы, сальмонеллы, эшерихии, патогенные вибрионы. Лабораторная диагностика, спецпрофилактика и лечения.</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Уметь охарактеризовать морфологические,культуральные,ферментативные,антигенные и др. свойства возбудителей эширихиозов, сальмонеллиозов, брюшного тифа и паратифов и холеры. Знатьлабораторную диагностику.</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1.Знать эпидемиологию, особенности патогенеза и клинического течения</w:t>
      </w:r>
    </w:p>
    <w:p w:rsidR="00A64E9E" w:rsidRPr="00F04B57" w:rsidRDefault="00A64E9E" w:rsidP="00A64E9E">
      <w:pPr>
        <w:jc w:val="both"/>
        <w:rPr>
          <w:b/>
          <w:bCs/>
          <w:vanish/>
          <w:sz w:val="24"/>
          <w:szCs w:val="24"/>
        </w:rPr>
      </w:pPr>
      <w:r w:rsidRPr="00F04B57">
        <w:rPr>
          <w:b/>
          <w:bCs/>
          <w:vanish/>
          <w:sz w:val="24"/>
          <w:szCs w:val="24"/>
        </w:rPr>
        <w:t>2.Знать принципы лабораторной диагностики лечения и профилактики кишечных инфекции</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1.Ознакомиться со средами для выделения микробов семейство кишечных </w:t>
      </w:r>
    </w:p>
    <w:p w:rsidR="00A64E9E" w:rsidRPr="00F04B57" w:rsidRDefault="00A64E9E" w:rsidP="00A64E9E">
      <w:pPr>
        <w:jc w:val="both"/>
        <w:rPr>
          <w:b/>
          <w:bCs/>
          <w:vanish/>
          <w:sz w:val="24"/>
          <w:szCs w:val="24"/>
        </w:rPr>
      </w:pPr>
      <w:r w:rsidRPr="00F04B57">
        <w:rPr>
          <w:b/>
          <w:bCs/>
          <w:vanish/>
          <w:sz w:val="24"/>
          <w:szCs w:val="24"/>
        </w:rPr>
        <w:t>2.Ознакомиться со средами для идентификации микробов семейство кишечных.</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1.среда ЭНДО, Левина, висмут-сульфитная среда.</w:t>
      </w:r>
    </w:p>
    <w:p w:rsidR="00A64E9E" w:rsidRPr="00F04B57" w:rsidRDefault="00A64E9E" w:rsidP="00A64E9E">
      <w:pPr>
        <w:jc w:val="both"/>
        <w:rPr>
          <w:b/>
          <w:bCs/>
          <w:vanish/>
          <w:sz w:val="24"/>
          <w:szCs w:val="24"/>
        </w:rPr>
      </w:pPr>
      <w:r w:rsidRPr="00F04B57">
        <w:rPr>
          <w:b/>
          <w:bCs/>
          <w:vanish/>
          <w:sz w:val="24"/>
          <w:szCs w:val="24"/>
        </w:rPr>
        <w:t>2.среда Гиса.</w:t>
      </w:r>
    </w:p>
    <w:p w:rsidR="00A64E9E" w:rsidRPr="00F04B57" w:rsidRDefault="00A64E9E" w:rsidP="00A64E9E">
      <w:pPr>
        <w:jc w:val="both"/>
        <w:rPr>
          <w:b/>
          <w:bCs/>
          <w:vanish/>
          <w:sz w:val="24"/>
          <w:szCs w:val="24"/>
        </w:rPr>
      </w:pPr>
      <w:r w:rsidRPr="00F04B57">
        <w:rPr>
          <w:b/>
          <w:bCs/>
          <w:vanish/>
          <w:sz w:val="24"/>
          <w:szCs w:val="24"/>
        </w:rPr>
        <w:t>3.демонстрация-возбудители кишечных инфекций на питательных средах</w:t>
      </w:r>
    </w:p>
    <w:p w:rsidR="00A64E9E" w:rsidRPr="00F04B57" w:rsidRDefault="00A64E9E" w:rsidP="00A64E9E">
      <w:pPr>
        <w:jc w:val="both"/>
        <w:rPr>
          <w:b/>
          <w:bCs/>
          <w:vanish/>
          <w:sz w:val="24"/>
          <w:szCs w:val="24"/>
        </w:rPr>
      </w:pPr>
      <w:r w:rsidRPr="00F04B57">
        <w:rPr>
          <w:b/>
          <w:bCs/>
          <w:vanish/>
          <w:sz w:val="24"/>
          <w:szCs w:val="24"/>
        </w:rPr>
        <w:t>4.зарисовать схему выделения культур.</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355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344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359 с.</w:t>
      </w: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1.Этапы бактериологического исследования</w:t>
      </w:r>
    </w:p>
    <w:p w:rsidR="00A64E9E" w:rsidRPr="00F04B57" w:rsidRDefault="00A64E9E" w:rsidP="00A64E9E">
      <w:pPr>
        <w:jc w:val="both"/>
        <w:rPr>
          <w:b/>
          <w:bCs/>
          <w:vanish/>
          <w:sz w:val="24"/>
          <w:szCs w:val="24"/>
        </w:rPr>
      </w:pPr>
      <w:r w:rsidRPr="00F04B57">
        <w:rPr>
          <w:b/>
          <w:bCs/>
          <w:vanish/>
          <w:sz w:val="24"/>
          <w:szCs w:val="24"/>
        </w:rPr>
        <w:t>2.Морфология и  культуральные свойства  кишечной палочки, салмонелл, шигелл, холерного вибриона.</w:t>
      </w:r>
    </w:p>
    <w:p w:rsidR="00A64E9E" w:rsidRPr="00F04B57" w:rsidRDefault="00A64E9E" w:rsidP="00A64E9E">
      <w:pPr>
        <w:jc w:val="both"/>
        <w:rPr>
          <w:b/>
          <w:bCs/>
          <w:vanish/>
          <w:sz w:val="24"/>
          <w:szCs w:val="24"/>
        </w:rPr>
      </w:pPr>
      <w:r w:rsidRPr="00F04B57">
        <w:rPr>
          <w:b/>
          <w:bCs/>
          <w:vanish/>
          <w:sz w:val="24"/>
          <w:szCs w:val="24"/>
        </w:rPr>
        <w:t>3.Ферментативные и антигенные свойства.</w:t>
      </w:r>
    </w:p>
    <w:p w:rsidR="00A64E9E" w:rsidRPr="00F04B57" w:rsidRDefault="00A64E9E" w:rsidP="00A64E9E">
      <w:pPr>
        <w:jc w:val="both"/>
        <w:rPr>
          <w:b/>
          <w:bCs/>
          <w:vanish/>
          <w:sz w:val="24"/>
          <w:szCs w:val="24"/>
        </w:rPr>
      </w:pPr>
      <w:r w:rsidRPr="00F04B57">
        <w:rPr>
          <w:b/>
          <w:bCs/>
          <w:vanish/>
          <w:sz w:val="24"/>
          <w:szCs w:val="24"/>
        </w:rPr>
        <w:t>4.Источник, механизм и пути передачи кишечных инфекций.</w:t>
      </w:r>
    </w:p>
    <w:p w:rsidR="00A64E9E" w:rsidRPr="00F04B57" w:rsidRDefault="00A64E9E" w:rsidP="00A64E9E">
      <w:pPr>
        <w:jc w:val="both"/>
        <w:rPr>
          <w:b/>
          <w:bCs/>
          <w:vanish/>
          <w:sz w:val="24"/>
          <w:szCs w:val="24"/>
        </w:rPr>
      </w:pPr>
      <w:r w:rsidRPr="00F04B57">
        <w:rPr>
          <w:b/>
          <w:bCs/>
          <w:vanish/>
          <w:sz w:val="24"/>
          <w:szCs w:val="24"/>
        </w:rPr>
        <w:t>5.Патогенез и клиника эшерихозов, брюшного тифа, паратифов А и В, салмонеллезов, дизентерии и холеры.</w:t>
      </w:r>
    </w:p>
    <w:p w:rsidR="00A64E9E" w:rsidRPr="00F04B57" w:rsidRDefault="00A64E9E" w:rsidP="00A64E9E">
      <w:pPr>
        <w:jc w:val="both"/>
        <w:rPr>
          <w:b/>
          <w:bCs/>
          <w:vanish/>
          <w:sz w:val="24"/>
          <w:szCs w:val="24"/>
        </w:rPr>
      </w:pPr>
      <w:r w:rsidRPr="00F04B57">
        <w:rPr>
          <w:b/>
          <w:bCs/>
          <w:vanish/>
          <w:sz w:val="24"/>
          <w:szCs w:val="24"/>
        </w:rPr>
        <w:t>6.Иммунитет,  спецпрофилактика,  лабораторная диагностика.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lang w:val="kk-KZ"/>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 xml:space="preserve">Тема 12 </w:t>
      </w:r>
    </w:p>
    <w:p w:rsidR="00A64E9E" w:rsidRPr="00F04B57" w:rsidRDefault="00A64E9E" w:rsidP="00A64E9E">
      <w:pPr>
        <w:jc w:val="both"/>
        <w:rPr>
          <w:vanish/>
          <w:sz w:val="24"/>
          <w:szCs w:val="24"/>
        </w:rPr>
      </w:pPr>
      <w:r w:rsidRPr="00F04B57">
        <w:rPr>
          <w:vanish/>
          <w:sz w:val="24"/>
          <w:szCs w:val="24"/>
        </w:rPr>
        <w:t>Патогенные спирохеты, риккетсии, хламидии.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vanish/>
          <w:sz w:val="24"/>
          <w:szCs w:val="24"/>
        </w:rPr>
      </w:pPr>
      <w:r w:rsidRPr="00F04B57">
        <w:rPr>
          <w:b/>
          <w:bCs/>
          <w:vanish/>
          <w:sz w:val="24"/>
          <w:szCs w:val="24"/>
        </w:rPr>
        <w:t>Уметь охарактеризовать патогенные спирохеты, риккетсии, хламидии.</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1.Обосновать методы лабораторной диагностики, терапии, профилактики.</w:t>
      </w:r>
    </w:p>
    <w:p w:rsidR="00A64E9E" w:rsidRPr="00F04B57" w:rsidRDefault="00A64E9E" w:rsidP="00A64E9E">
      <w:pPr>
        <w:jc w:val="both"/>
        <w:rPr>
          <w:b/>
          <w:bCs/>
          <w:vanish/>
          <w:sz w:val="24"/>
          <w:szCs w:val="24"/>
        </w:rPr>
      </w:pPr>
      <w:r w:rsidRPr="00F04B57">
        <w:rPr>
          <w:vanish/>
          <w:sz w:val="24"/>
          <w:szCs w:val="24"/>
        </w:rPr>
        <w:t>Форма обучения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1.Промикроскопировать демонстрационные мазки хламидий, обработанные иммунофлуорецентными  сыворотками (в люминесцентном микроскопе)</w:t>
      </w:r>
    </w:p>
    <w:p w:rsidR="00A64E9E" w:rsidRPr="00F04B57" w:rsidRDefault="00A64E9E" w:rsidP="00A64E9E">
      <w:pPr>
        <w:jc w:val="both"/>
        <w:rPr>
          <w:b/>
          <w:bCs/>
          <w:vanish/>
          <w:sz w:val="24"/>
          <w:szCs w:val="24"/>
        </w:rPr>
      </w:pPr>
      <w:r w:rsidRPr="00F04B57">
        <w:rPr>
          <w:b/>
          <w:bCs/>
          <w:vanish/>
          <w:sz w:val="24"/>
          <w:szCs w:val="24"/>
        </w:rPr>
        <w:t>2.Постановка  р.Вассермана (имитационная).</w:t>
      </w:r>
    </w:p>
    <w:p w:rsidR="00A64E9E" w:rsidRPr="00F04B57" w:rsidRDefault="00A64E9E" w:rsidP="00A64E9E">
      <w:pPr>
        <w:jc w:val="both"/>
        <w:rPr>
          <w:b/>
          <w:bCs/>
          <w:vanish/>
          <w:sz w:val="24"/>
          <w:szCs w:val="24"/>
        </w:rPr>
      </w:pPr>
      <w:r w:rsidRPr="00F04B57">
        <w:rPr>
          <w:b/>
          <w:bCs/>
          <w:vanish/>
          <w:sz w:val="24"/>
          <w:szCs w:val="24"/>
        </w:rPr>
        <w:t>3.Зарисовка возбудителей сифилиса, возвратного тифа, лептоспироза, сыпного тифа и хламидий.</w:t>
      </w:r>
    </w:p>
    <w:p w:rsidR="00A64E9E" w:rsidRPr="00F04B57" w:rsidRDefault="00A64E9E" w:rsidP="00A64E9E">
      <w:pPr>
        <w:jc w:val="both"/>
        <w:rPr>
          <w:b/>
          <w:bCs/>
          <w:vanish/>
          <w:sz w:val="24"/>
          <w:szCs w:val="24"/>
        </w:rPr>
      </w:pPr>
      <w:r w:rsidRPr="00F04B57">
        <w:rPr>
          <w:b/>
          <w:bCs/>
          <w:vanish/>
          <w:sz w:val="24"/>
          <w:szCs w:val="24"/>
        </w:rPr>
        <w:t>4.Изучения препаратов для лечения и профилактики выше указанных инфекций.</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1.Вакцины.</w:t>
      </w:r>
    </w:p>
    <w:p w:rsidR="00A64E9E" w:rsidRPr="00F04B57" w:rsidRDefault="00A64E9E" w:rsidP="00A64E9E">
      <w:pPr>
        <w:jc w:val="both"/>
        <w:rPr>
          <w:b/>
          <w:bCs/>
          <w:vanish/>
          <w:sz w:val="24"/>
          <w:szCs w:val="24"/>
        </w:rPr>
      </w:pPr>
      <w:r w:rsidRPr="00F04B57">
        <w:rPr>
          <w:b/>
          <w:bCs/>
          <w:vanish/>
          <w:sz w:val="24"/>
          <w:szCs w:val="24"/>
        </w:rPr>
        <w:t>2.Мазки готовые, окрашенные.</w:t>
      </w:r>
    </w:p>
    <w:p w:rsidR="00A64E9E" w:rsidRPr="00F04B57" w:rsidRDefault="00A64E9E" w:rsidP="00A64E9E">
      <w:pPr>
        <w:jc w:val="both"/>
        <w:rPr>
          <w:b/>
          <w:bCs/>
          <w:vanish/>
          <w:sz w:val="24"/>
          <w:szCs w:val="24"/>
        </w:rPr>
      </w:pPr>
      <w:r w:rsidRPr="00F04B57">
        <w:rPr>
          <w:b/>
          <w:bCs/>
          <w:vanish/>
          <w:sz w:val="24"/>
          <w:szCs w:val="24"/>
        </w:rPr>
        <w:t>3.Постоновка р. Вассермана.</w:t>
      </w:r>
    </w:p>
    <w:p w:rsidR="00A64E9E" w:rsidRPr="00F04B57" w:rsidRDefault="00A64E9E" w:rsidP="00A64E9E">
      <w:pPr>
        <w:jc w:val="both"/>
        <w:rPr>
          <w:b/>
          <w:bCs/>
          <w:vanish/>
          <w:sz w:val="24"/>
          <w:szCs w:val="24"/>
        </w:rPr>
      </w:pPr>
      <w:r w:rsidRPr="00F04B57">
        <w:rPr>
          <w:vanish/>
          <w:sz w:val="24"/>
          <w:szCs w:val="24"/>
        </w:rPr>
        <w:t xml:space="preserve"> Литературы:</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477, 503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446, 520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446, 528, 516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возвратного тифа, сифилиса лептоспироза, риккетсии, хламидий: таксономия, морфологические, тинкторальные, культуральные  свойства.</w:t>
      </w:r>
    </w:p>
    <w:p w:rsidR="00A64E9E" w:rsidRPr="00F04B57" w:rsidRDefault="00A64E9E" w:rsidP="00A64E9E">
      <w:pPr>
        <w:jc w:val="both"/>
        <w:rPr>
          <w:b/>
          <w:bCs/>
          <w:vanish/>
          <w:sz w:val="24"/>
          <w:szCs w:val="24"/>
        </w:rPr>
      </w:pPr>
      <w:r w:rsidRPr="00F04B57">
        <w:rPr>
          <w:b/>
          <w:bCs/>
          <w:vanish/>
          <w:sz w:val="24"/>
          <w:szCs w:val="24"/>
        </w:rPr>
        <w:t>2.Источник, пути и механизм заражения.</w:t>
      </w:r>
    </w:p>
    <w:p w:rsidR="00A64E9E" w:rsidRPr="00F04B57" w:rsidRDefault="00A64E9E" w:rsidP="00A64E9E">
      <w:pPr>
        <w:jc w:val="both"/>
        <w:rPr>
          <w:b/>
          <w:bCs/>
          <w:vanish/>
          <w:sz w:val="24"/>
          <w:szCs w:val="24"/>
        </w:rPr>
      </w:pPr>
      <w:r w:rsidRPr="00F04B57">
        <w:rPr>
          <w:b/>
          <w:bCs/>
          <w:vanish/>
          <w:sz w:val="24"/>
          <w:szCs w:val="24"/>
        </w:rPr>
        <w:t>3.Патогенез и клинические проявления выше названных инфекций.</w:t>
      </w:r>
    </w:p>
    <w:p w:rsidR="00A64E9E" w:rsidRPr="00F04B57" w:rsidRDefault="00A64E9E" w:rsidP="00A64E9E">
      <w:pPr>
        <w:jc w:val="both"/>
        <w:rPr>
          <w:b/>
          <w:bCs/>
          <w:vanish/>
          <w:sz w:val="24"/>
          <w:szCs w:val="24"/>
        </w:rPr>
      </w:pPr>
      <w:r w:rsidRPr="00F04B57">
        <w:rPr>
          <w:b/>
          <w:bCs/>
          <w:vanish/>
          <w:sz w:val="24"/>
          <w:szCs w:val="24"/>
        </w:rPr>
        <w:t>4.Методы лабораторной диагностики.</w:t>
      </w:r>
    </w:p>
    <w:p w:rsidR="00A64E9E" w:rsidRPr="00F04B57" w:rsidRDefault="00A64E9E" w:rsidP="00A64E9E">
      <w:pPr>
        <w:jc w:val="both"/>
        <w:rPr>
          <w:b/>
          <w:bCs/>
          <w:vanish/>
          <w:sz w:val="24"/>
          <w:szCs w:val="24"/>
        </w:rPr>
      </w:pPr>
      <w:r w:rsidRPr="00F04B57">
        <w:rPr>
          <w:b/>
          <w:bCs/>
          <w:vanish/>
          <w:sz w:val="24"/>
          <w:szCs w:val="24"/>
        </w:rPr>
        <w:t>5.Препараты для лечения и профилактики.</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13</w:t>
      </w:r>
    </w:p>
    <w:p w:rsidR="00A64E9E" w:rsidRPr="00F04B57" w:rsidRDefault="00A64E9E" w:rsidP="00A64E9E">
      <w:pPr>
        <w:jc w:val="both"/>
        <w:rPr>
          <w:vanish/>
          <w:sz w:val="24"/>
          <w:szCs w:val="24"/>
        </w:rPr>
      </w:pPr>
      <w:r w:rsidRPr="00F04B57">
        <w:rPr>
          <w:vanish/>
          <w:sz w:val="24"/>
          <w:szCs w:val="24"/>
        </w:rPr>
        <w:t>Возбудители гриппа, кори и краснухи.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Уметь охарактеризовать вирус-возбудитель гриппа, кори и краснухи.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методы его индикации и идентификации.</w:t>
      </w:r>
    </w:p>
    <w:p w:rsidR="00A64E9E" w:rsidRPr="00F04B57" w:rsidRDefault="00A64E9E" w:rsidP="00A64E9E">
      <w:pPr>
        <w:jc w:val="both"/>
        <w:rPr>
          <w:b/>
          <w:bCs/>
          <w:vanish/>
          <w:sz w:val="24"/>
          <w:szCs w:val="24"/>
        </w:rPr>
      </w:pPr>
      <w:r w:rsidRPr="00F04B57">
        <w:rPr>
          <w:b/>
          <w:bCs/>
          <w:vanish/>
          <w:sz w:val="24"/>
          <w:szCs w:val="24"/>
        </w:rPr>
        <w:t>2.Обосновать основные направления лечения и профилактики гриппа, кори, краснухи.</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1.Ознакомиться с РТГА (демонстрация)</w:t>
      </w:r>
    </w:p>
    <w:p w:rsidR="00A64E9E" w:rsidRPr="00F04B57" w:rsidRDefault="00A64E9E" w:rsidP="00A64E9E">
      <w:pPr>
        <w:jc w:val="both"/>
        <w:rPr>
          <w:b/>
          <w:bCs/>
          <w:vanish/>
          <w:sz w:val="24"/>
          <w:szCs w:val="24"/>
        </w:rPr>
      </w:pPr>
      <w:r w:rsidRPr="00F04B57">
        <w:rPr>
          <w:b/>
          <w:bCs/>
          <w:vanish/>
          <w:sz w:val="24"/>
          <w:szCs w:val="24"/>
        </w:rPr>
        <w:t xml:space="preserve">2.Изучение препаратов для лечения и профилактики вышеназванных инфекций </w:t>
      </w:r>
    </w:p>
    <w:p w:rsidR="00A64E9E" w:rsidRPr="00F04B57" w:rsidRDefault="00A64E9E" w:rsidP="00A64E9E">
      <w:pPr>
        <w:jc w:val="both"/>
        <w:rPr>
          <w:b/>
          <w:bCs/>
          <w:vanish/>
          <w:sz w:val="24"/>
          <w:szCs w:val="24"/>
        </w:rPr>
      </w:pPr>
      <w:r w:rsidRPr="00F04B57">
        <w:rPr>
          <w:b/>
          <w:bCs/>
          <w:vanish/>
          <w:sz w:val="24"/>
          <w:szCs w:val="24"/>
        </w:rPr>
        <w:t>3.Ознакомиться с методами вирусологического исследования</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1.Препараты для лечения и профилактики</w:t>
      </w:r>
    </w:p>
    <w:p w:rsidR="00A64E9E" w:rsidRPr="00F04B57" w:rsidRDefault="00A64E9E" w:rsidP="00A64E9E">
      <w:pPr>
        <w:jc w:val="both"/>
        <w:rPr>
          <w:b/>
          <w:bCs/>
          <w:vanish/>
          <w:sz w:val="24"/>
          <w:szCs w:val="24"/>
        </w:rPr>
      </w:pPr>
      <w:r w:rsidRPr="00F04B57">
        <w:rPr>
          <w:b/>
          <w:bCs/>
          <w:vanish/>
          <w:sz w:val="24"/>
          <w:szCs w:val="24"/>
        </w:rPr>
        <w:t>2.РТГА (пластинка)</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544 с, 560 с, 568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529 с.</w:t>
      </w:r>
    </w:p>
    <w:p w:rsidR="00A64E9E" w:rsidRPr="00F04B57" w:rsidRDefault="00A64E9E" w:rsidP="00A64E9E">
      <w:pPr>
        <w:jc w:val="both"/>
        <w:rPr>
          <w:b/>
          <w:bCs/>
          <w:vanish/>
          <w:sz w:val="24"/>
          <w:szCs w:val="24"/>
        </w:rPr>
      </w:pPr>
      <w:r w:rsidRPr="00F04B57">
        <w:rPr>
          <w:b/>
          <w:bCs/>
          <w:vanish/>
          <w:sz w:val="24"/>
          <w:szCs w:val="24"/>
        </w:rPr>
        <w:t>3.Дикий И.Л.,Сидорчук И.И. Микробиология. Руководство к лабораторным занятиям. Учебное пособие. Киев, 2004,528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гриппа, кори, краснухи. Структура, химический состав вириона, антигенные  свойства, методы культивирования</w:t>
      </w:r>
    </w:p>
    <w:p w:rsidR="00A64E9E" w:rsidRPr="00F04B57" w:rsidRDefault="00A64E9E" w:rsidP="00A64E9E">
      <w:pPr>
        <w:jc w:val="both"/>
        <w:rPr>
          <w:b/>
          <w:bCs/>
          <w:vanish/>
          <w:sz w:val="24"/>
          <w:szCs w:val="24"/>
        </w:rPr>
      </w:pPr>
      <w:r w:rsidRPr="00F04B57">
        <w:rPr>
          <w:b/>
          <w:bCs/>
          <w:vanish/>
          <w:sz w:val="24"/>
          <w:szCs w:val="24"/>
        </w:rPr>
        <w:t>2.Источник инфекций и пути заражения гриппом, кори, краснухи. Патогенез и клинические симптомы.</w:t>
      </w:r>
    </w:p>
    <w:p w:rsidR="00A64E9E" w:rsidRPr="00F04B57" w:rsidRDefault="00A64E9E" w:rsidP="00A64E9E">
      <w:pPr>
        <w:jc w:val="both"/>
        <w:rPr>
          <w:b/>
          <w:bCs/>
          <w:vanish/>
          <w:sz w:val="24"/>
          <w:szCs w:val="24"/>
        </w:rPr>
      </w:pPr>
      <w:r w:rsidRPr="00F04B57">
        <w:rPr>
          <w:b/>
          <w:bCs/>
          <w:vanish/>
          <w:sz w:val="24"/>
          <w:szCs w:val="24"/>
        </w:rPr>
        <w:t>3.Лабораторная диагностика указанных инфекций</w:t>
      </w:r>
    </w:p>
    <w:p w:rsidR="00A64E9E" w:rsidRPr="00F04B57" w:rsidRDefault="00A64E9E" w:rsidP="00A64E9E">
      <w:pPr>
        <w:jc w:val="both"/>
        <w:rPr>
          <w:b/>
          <w:bCs/>
          <w:vanish/>
          <w:sz w:val="24"/>
          <w:szCs w:val="24"/>
        </w:rPr>
      </w:pPr>
      <w:r w:rsidRPr="00F04B57">
        <w:rPr>
          <w:b/>
          <w:bCs/>
          <w:vanish/>
          <w:sz w:val="24"/>
          <w:szCs w:val="24"/>
        </w:rPr>
        <w:t>4.Препараты для лечения и профилактики</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14</w:t>
      </w:r>
    </w:p>
    <w:p w:rsidR="00A64E9E" w:rsidRPr="00F04B57" w:rsidRDefault="00A64E9E" w:rsidP="00A64E9E">
      <w:pPr>
        <w:jc w:val="both"/>
        <w:rPr>
          <w:vanish/>
          <w:sz w:val="24"/>
          <w:szCs w:val="24"/>
        </w:rPr>
      </w:pPr>
      <w:r w:rsidRPr="00F04B57">
        <w:rPr>
          <w:vanish/>
          <w:sz w:val="24"/>
          <w:szCs w:val="24"/>
        </w:rPr>
        <w:t xml:space="preserve">Энтеровирусы (полиомиелит). Вирусы гепатитов. Лабораторная диагностика, спецпрофилактика. </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Уметь охарактеризовать вирусы полиомиелита, гепатитов и инфекции, вызываемые ими.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методы выявления этих вирусов</w:t>
      </w:r>
    </w:p>
    <w:p w:rsidR="00A64E9E" w:rsidRPr="00F04B57" w:rsidRDefault="00A64E9E" w:rsidP="00A64E9E">
      <w:pPr>
        <w:jc w:val="both"/>
        <w:rPr>
          <w:b/>
          <w:bCs/>
          <w:vanish/>
          <w:sz w:val="24"/>
          <w:szCs w:val="24"/>
        </w:rPr>
      </w:pPr>
      <w:r w:rsidRPr="00F04B57">
        <w:rPr>
          <w:b/>
          <w:bCs/>
          <w:vanish/>
          <w:sz w:val="24"/>
          <w:szCs w:val="24"/>
        </w:rPr>
        <w:t>2.Методы серодиагностики</w:t>
      </w:r>
    </w:p>
    <w:p w:rsidR="00A64E9E" w:rsidRPr="00F04B57" w:rsidRDefault="00A64E9E" w:rsidP="00A64E9E">
      <w:pPr>
        <w:jc w:val="both"/>
        <w:rPr>
          <w:b/>
          <w:bCs/>
          <w:vanish/>
          <w:sz w:val="24"/>
          <w:szCs w:val="24"/>
        </w:rPr>
      </w:pPr>
      <w:r w:rsidRPr="00F04B57">
        <w:rPr>
          <w:b/>
          <w:bCs/>
          <w:vanish/>
          <w:sz w:val="24"/>
          <w:szCs w:val="24"/>
        </w:rPr>
        <w:t>3.Освоить виды лечебных и профилактических мероприятий</w:t>
      </w:r>
    </w:p>
    <w:p w:rsidR="00A64E9E" w:rsidRPr="00F04B57" w:rsidRDefault="00A64E9E" w:rsidP="00A64E9E">
      <w:pPr>
        <w:jc w:val="both"/>
        <w:rPr>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1.Ознакомиться с диагностическими и профилактическими препаратами</w:t>
      </w:r>
    </w:p>
    <w:p w:rsidR="00A64E9E" w:rsidRPr="00F04B57" w:rsidRDefault="00A64E9E" w:rsidP="00A64E9E">
      <w:pPr>
        <w:jc w:val="both"/>
        <w:rPr>
          <w:b/>
          <w:bCs/>
          <w:vanish/>
          <w:sz w:val="24"/>
          <w:szCs w:val="24"/>
        </w:rPr>
      </w:pPr>
      <w:r w:rsidRPr="00F04B57">
        <w:rPr>
          <w:b/>
          <w:bCs/>
          <w:vanish/>
          <w:sz w:val="24"/>
          <w:szCs w:val="24"/>
        </w:rPr>
        <w:t xml:space="preserve">2.Определите тип вируса полиомиелита методом биологической нейтрализации (цветной пробы)(имитационная постановка) </w:t>
      </w:r>
    </w:p>
    <w:p w:rsidR="00A64E9E" w:rsidRPr="00F04B57" w:rsidRDefault="00A64E9E" w:rsidP="00A64E9E">
      <w:pPr>
        <w:jc w:val="both"/>
        <w:rPr>
          <w:b/>
          <w:bCs/>
          <w:vanish/>
          <w:sz w:val="24"/>
          <w:szCs w:val="24"/>
        </w:rPr>
      </w:pPr>
      <w:r w:rsidRPr="00F04B57">
        <w:rPr>
          <w:b/>
          <w:bCs/>
          <w:vanish/>
          <w:sz w:val="24"/>
          <w:szCs w:val="24"/>
        </w:rPr>
        <w:t>3.Ознакомиться с методами лабораторной диагностики</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1.Лечебные и профилактические препараты</w:t>
      </w:r>
    </w:p>
    <w:p w:rsidR="00A64E9E" w:rsidRPr="00F04B57" w:rsidRDefault="00A64E9E" w:rsidP="00A64E9E">
      <w:pPr>
        <w:jc w:val="both"/>
        <w:rPr>
          <w:b/>
          <w:bCs/>
          <w:vanish/>
          <w:sz w:val="24"/>
          <w:szCs w:val="24"/>
        </w:rPr>
      </w:pPr>
      <w:r w:rsidRPr="00F04B57">
        <w:rPr>
          <w:b/>
          <w:bCs/>
          <w:vanish/>
          <w:sz w:val="24"/>
          <w:szCs w:val="24"/>
        </w:rPr>
        <w:t xml:space="preserve">2.Цветная проба (биологическая нейтрализация) </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,2006,521 с., 589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 2004,541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 2004, 554 с.</w:t>
      </w: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полиомиелита и гепатитов А, В, С, Д, Е</w:t>
      </w:r>
    </w:p>
    <w:p w:rsidR="00A64E9E" w:rsidRPr="00F04B57" w:rsidRDefault="00A64E9E" w:rsidP="00A64E9E">
      <w:pPr>
        <w:jc w:val="both"/>
        <w:rPr>
          <w:b/>
          <w:bCs/>
          <w:vanish/>
          <w:sz w:val="24"/>
          <w:szCs w:val="24"/>
        </w:rPr>
      </w:pPr>
      <w:r w:rsidRPr="00F04B57">
        <w:rPr>
          <w:b/>
          <w:bCs/>
          <w:vanish/>
          <w:sz w:val="24"/>
          <w:szCs w:val="24"/>
        </w:rPr>
        <w:t xml:space="preserve">2.Эпидемиология полиомиелита и гепатитов (источник, механизм и пути передачи инфекций) </w:t>
      </w:r>
    </w:p>
    <w:p w:rsidR="00A64E9E" w:rsidRPr="00F04B57" w:rsidRDefault="00A64E9E" w:rsidP="00A64E9E">
      <w:pPr>
        <w:jc w:val="both"/>
        <w:rPr>
          <w:b/>
          <w:bCs/>
          <w:vanish/>
          <w:sz w:val="24"/>
          <w:szCs w:val="24"/>
        </w:rPr>
      </w:pPr>
      <w:r w:rsidRPr="00F04B57">
        <w:rPr>
          <w:b/>
          <w:bCs/>
          <w:vanish/>
          <w:sz w:val="24"/>
          <w:szCs w:val="24"/>
        </w:rPr>
        <w:t>3.Патогенез и клиника</w:t>
      </w:r>
    </w:p>
    <w:p w:rsidR="00A64E9E" w:rsidRPr="00F04B57" w:rsidRDefault="00A64E9E" w:rsidP="00A64E9E">
      <w:pPr>
        <w:jc w:val="both"/>
        <w:rPr>
          <w:b/>
          <w:bCs/>
          <w:vanish/>
          <w:sz w:val="24"/>
          <w:szCs w:val="24"/>
        </w:rPr>
      </w:pPr>
      <w:r w:rsidRPr="00F04B57">
        <w:rPr>
          <w:b/>
          <w:bCs/>
          <w:vanish/>
          <w:sz w:val="24"/>
          <w:szCs w:val="24"/>
        </w:rPr>
        <w:t>4.Лабораторная диагностика</w:t>
      </w:r>
    </w:p>
    <w:p w:rsidR="00A64E9E" w:rsidRPr="00F04B57" w:rsidRDefault="00A64E9E" w:rsidP="00A64E9E">
      <w:pPr>
        <w:jc w:val="both"/>
        <w:rPr>
          <w:b/>
          <w:bCs/>
          <w:vanish/>
          <w:sz w:val="24"/>
          <w:szCs w:val="24"/>
        </w:rPr>
      </w:pPr>
      <w:r w:rsidRPr="00F04B57">
        <w:rPr>
          <w:b/>
          <w:bCs/>
          <w:vanish/>
          <w:sz w:val="24"/>
          <w:szCs w:val="24"/>
        </w:rPr>
        <w:t>5.Лечение и профилактика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15</w:t>
      </w:r>
    </w:p>
    <w:p w:rsidR="00A64E9E" w:rsidRPr="00F04B57" w:rsidRDefault="00A64E9E" w:rsidP="00A64E9E">
      <w:pPr>
        <w:jc w:val="both"/>
        <w:rPr>
          <w:vanish/>
          <w:sz w:val="24"/>
          <w:szCs w:val="24"/>
        </w:rPr>
      </w:pPr>
      <w:r w:rsidRPr="00F04B57">
        <w:rPr>
          <w:vanish/>
          <w:sz w:val="24"/>
          <w:szCs w:val="24"/>
        </w:rPr>
        <w:t>Ретровирусы. Рабдовирусы. Лабораторная диагностика, спецпрофилактика и лечение.</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наиболее объективные методы их диагностики. ВИЧ-инфекции, основные принципы лечения и профилактики.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характеристику ретровирусов,рабдовирусов</w:t>
      </w:r>
    </w:p>
    <w:p w:rsidR="00A64E9E" w:rsidRPr="00F04B57" w:rsidRDefault="00A64E9E" w:rsidP="00A64E9E">
      <w:pPr>
        <w:jc w:val="both"/>
        <w:rPr>
          <w:b/>
          <w:bCs/>
          <w:vanish/>
          <w:sz w:val="24"/>
          <w:szCs w:val="24"/>
        </w:rPr>
      </w:pPr>
      <w:r w:rsidRPr="00F04B57">
        <w:rPr>
          <w:b/>
          <w:bCs/>
          <w:vanish/>
          <w:sz w:val="24"/>
          <w:szCs w:val="24"/>
        </w:rPr>
        <w:t>2.Знать иммунопрофилактику СПИДа, бешенства</w:t>
      </w:r>
    </w:p>
    <w:p w:rsidR="00A64E9E" w:rsidRPr="00F04B57" w:rsidRDefault="00A64E9E" w:rsidP="00A64E9E">
      <w:pPr>
        <w:jc w:val="both"/>
        <w:rPr>
          <w:b/>
          <w:bCs/>
          <w:vanish/>
          <w:sz w:val="24"/>
          <w:szCs w:val="24"/>
          <w:lang w:val="kk-KZ"/>
        </w:rPr>
      </w:pPr>
      <w:r w:rsidRPr="00F04B57">
        <w:rPr>
          <w:vanish/>
          <w:sz w:val="24"/>
          <w:szCs w:val="24"/>
        </w:rPr>
        <w:t>Форма проведения</w:t>
      </w:r>
      <w:r w:rsidRPr="00F04B57">
        <w:rPr>
          <w:b/>
          <w:bCs/>
          <w:vanish/>
          <w:sz w:val="24"/>
          <w:szCs w:val="24"/>
        </w:rPr>
        <w:t>: просмотр  фильма,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1.Обоснуйте выбор методов лабораторной диагностики</w:t>
      </w:r>
    </w:p>
    <w:p w:rsidR="00A64E9E" w:rsidRPr="00F04B57" w:rsidRDefault="00A64E9E" w:rsidP="00A64E9E">
      <w:pPr>
        <w:jc w:val="both"/>
        <w:rPr>
          <w:b/>
          <w:bCs/>
          <w:vanish/>
          <w:sz w:val="24"/>
          <w:szCs w:val="24"/>
        </w:rPr>
      </w:pPr>
      <w:r w:rsidRPr="00F04B57">
        <w:rPr>
          <w:b/>
          <w:bCs/>
          <w:vanish/>
          <w:sz w:val="24"/>
          <w:szCs w:val="24"/>
        </w:rPr>
        <w:t>2.Обоснуйте выбор препаратов для лечения ВИЧ-инфекции</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1.Схема диагностики ВИЧ-инфекции</w:t>
      </w:r>
    </w:p>
    <w:p w:rsidR="00A64E9E" w:rsidRPr="00F04B57" w:rsidRDefault="00A64E9E" w:rsidP="00A64E9E">
      <w:pPr>
        <w:jc w:val="both"/>
        <w:rPr>
          <w:b/>
          <w:bCs/>
          <w:vanish/>
          <w:sz w:val="24"/>
          <w:szCs w:val="24"/>
        </w:rPr>
      </w:pPr>
      <w:r w:rsidRPr="00F04B57">
        <w:rPr>
          <w:b/>
          <w:bCs/>
          <w:vanish/>
          <w:sz w:val="24"/>
          <w:szCs w:val="24"/>
        </w:rPr>
        <w:t>2.Тесты для контроля</w:t>
      </w:r>
    </w:p>
    <w:p w:rsidR="00A64E9E" w:rsidRPr="00F04B57" w:rsidRDefault="00A64E9E" w:rsidP="00A64E9E">
      <w:pPr>
        <w:jc w:val="both"/>
        <w:rPr>
          <w:b/>
          <w:bCs/>
          <w:vanish/>
          <w:sz w:val="24"/>
          <w:szCs w:val="24"/>
        </w:rPr>
      </w:pPr>
      <w:r w:rsidRPr="00F04B57">
        <w:rPr>
          <w:b/>
          <w:bCs/>
          <w:vanish/>
          <w:sz w:val="24"/>
          <w:szCs w:val="24"/>
        </w:rPr>
        <w:t>3.Схема строения ретровируса,  рабдовируса.</w:t>
      </w:r>
    </w:p>
    <w:p w:rsidR="00A64E9E" w:rsidRPr="00F04B57" w:rsidRDefault="00A64E9E" w:rsidP="00A64E9E">
      <w:pPr>
        <w:jc w:val="both"/>
        <w:rPr>
          <w:vanish/>
          <w:sz w:val="24"/>
          <w:szCs w:val="24"/>
          <w:lang w:val="kk-KZ"/>
        </w:rPr>
      </w:pPr>
      <w:r w:rsidRPr="00F04B57">
        <w:rPr>
          <w:vanish/>
          <w:sz w:val="24"/>
          <w:szCs w:val="24"/>
        </w:rPr>
        <w:t xml:space="preserve">Литературы: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569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572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563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1.Морфология, особенности структуры ретровирусов и  рабдовирусов.</w:t>
      </w:r>
    </w:p>
    <w:p w:rsidR="00A64E9E" w:rsidRPr="00F04B57" w:rsidRDefault="00A64E9E" w:rsidP="00A64E9E">
      <w:pPr>
        <w:jc w:val="both"/>
        <w:rPr>
          <w:b/>
          <w:bCs/>
          <w:vanish/>
          <w:sz w:val="24"/>
          <w:szCs w:val="24"/>
        </w:rPr>
      </w:pPr>
      <w:r w:rsidRPr="00F04B57">
        <w:rPr>
          <w:b/>
          <w:bCs/>
          <w:vanish/>
          <w:sz w:val="24"/>
          <w:szCs w:val="24"/>
        </w:rPr>
        <w:t>2.Эпидемиология ВИЧ-инфекции</w:t>
      </w:r>
    </w:p>
    <w:p w:rsidR="00A64E9E" w:rsidRPr="00F04B57" w:rsidRDefault="00A64E9E" w:rsidP="00A64E9E">
      <w:pPr>
        <w:jc w:val="both"/>
        <w:rPr>
          <w:b/>
          <w:bCs/>
          <w:vanish/>
          <w:sz w:val="24"/>
          <w:szCs w:val="24"/>
        </w:rPr>
      </w:pPr>
      <w:r w:rsidRPr="00F04B57">
        <w:rPr>
          <w:b/>
          <w:bCs/>
          <w:vanish/>
          <w:sz w:val="24"/>
          <w:szCs w:val="24"/>
        </w:rPr>
        <w:t>3.Патогенез заболевания, укажите клетки организма, наиболее чувствительные к ВИЧ</w:t>
      </w:r>
    </w:p>
    <w:p w:rsidR="00A64E9E" w:rsidRPr="00F04B57" w:rsidRDefault="00A64E9E" w:rsidP="00A64E9E">
      <w:pPr>
        <w:jc w:val="both"/>
        <w:rPr>
          <w:b/>
          <w:bCs/>
          <w:vanish/>
          <w:sz w:val="24"/>
          <w:szCs w:val="24"/>
        </w:rPr>
      </w:pPr>
      <w:r w:rsidRPr="00F04B57">
        <w:rPr>
          <w:b/>
          <w:bCs/>
          <w:vanish/>
          <w:sz w:val="24"/>
          <w:szCs w:val="24"/>
        </w:rPr>
        <w:t>4.Клинические проявления ВИЧ-инфекции</w:t>
      </w:r>
    </w:p>
    <w:p w:rsidR="00A64E9E" w:rsidRPr="00F04B57" w:rsidRDefault="00A64E9E" w:rsidP="00A64E9E">
      <w:pPr>
        <w:jc w:val="both"/>
        <w:rPr>
          <w:b/>
          <w:bCs/>
          <w:vanish/>
          <w:sz w:val="24"/>
          <w:szCs w:val="24"/>
        </w:rPr>
      </w:pPr>
      <w:r w:rsidRPr="00F04B57">
        <w:rPr>
          <w:b/>
          <w:bCs/>
          <w:vanish/>
          <w:sz w:val="24"/>
          <w:szCs w:val="24"/>
        </w:rPr>
        <w:t>5.Дайте характеристику наиболее объективных методов ВИЧ-инфекции</w:t>
      </w:r>
    </w:p>
    <w:p w:rsidR="00A64E9E" w:rsidRPr="00F04B57" w:rsidRDefault="00A64E9E" w:rsidP="00A64E9E">
      <w:pPr>
        <w:jc w:val="both"/>
        <w:rPr>
          <w:b/>
          <w:bCs/>
          <w:vanish/>
          <w:sz w:val="24"/>
          <w:szCs w:val="24"/>
        </w:rPr>
      </w:pPr>
      <w:r w:rsidRPr="00F04B57">
        <w:rPr>
          <w:b/>
          <w:bCs/>
          <w:vanish/>
          <w:sz w:val="24"/>
          <w:szCs w:val="24"/>
        </w:rPr>
        <w:t>6.Назавите основные принципы лечения больных СПИДом, перечислите основные химиопрепараты для лечения</w:t>
      </w:r>
    </w:p>
    <w:p w:rsidR="00A64E9E" w:rsidRPr="00F04B57" w:rsidRDefault="00A64E9E" w:rsidP="00A64E9E">
      <w:pPr>
        <w:jc w:val="both"/>
        <w:rPr>
          <w:b/>
          <w:bCs/>
          <w:vanish/>
          <w:sz w:val="24"/>
          <w:szCs w:val="24"/>
        </w:rPr>
      </w:pPr>
      <w:r w:rsidRPr="00F04B57">
        <w:rPr>
          <w:b/>
          <w:bCs/>
          <w:vanish/>
          <w:sz w:val="24"/>
          <w:szCs w:val="24"/>
        </w:rPr>
        <w:t>7.Иммунопрофилактика СПИДа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center"/>
        <w:rPr>
          <w:vanish/>
          <w:sz w:val="24"/>
          <w:szCs w:val="24"/>
        </w:rPr>
      </w:pPr>
      <w:r w:rsidRPr="00F04B57">
        <w:rPr>
          <w:vanish/>
          <w:sz w:val="24"/>
          <w:szCs w:val="24"/>
        </w:rPr>
        <w:t>1.5 Структура методических рекомендаций  для самостоятельной работы под руководством преподавателя.</w:t>
      </w:r>
    </w:p>
    <w:p w:rsidR="00A64E9E" w:rsidRPr="00F04B57" w:rsidRDefault="00A64E9E" w:rsidP="00A64E9E">
      <w:pPr>
        <w:jc w:val="both"/>
        <w:rPr>
          <w:vanish/>
          <w:sz w:val="24"/>
          <w:szCs w:val="24"/>
          <w:lang w:val="kk-KZ"/>
        </w:rPr>
      </w:pPr>
      <w:r w:rsidRPr="00F04B57">
        <w:rPr>
          <w:vanish/>
          <w:sz w:val="24"/>
          <w:szCs w:val="24"/>
        </w:rPr>
        <w:t>Тема 1.</w:t>
      </w:r>
    </w:p>
    <w:p w:rsidR="00A64E9E" w:rsidRPr="00F04B57" w:rsidRDefault="00A64E9E" w:rsidP="00A64E9E">
      <w:pPr>
        <w:jc w:val="both"/>
        <w:rPr>
          <w:vanish/>
          <w:sz w:val="24"/>
          <w:szCs w:val="24"/>
        </w:rPr>
      </w:pPr>
      <w:r w:rsidRPr="00F04B57">
        <w:rPr>
          <w:vanish/>
          <w:sz w:val="24"/>
          <w:szCs w:val="24"/>
        </w:rPr>
        <w:t>Методы микроскопии.Простые и сложные методы окраски.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-ознакомиться с принципами и методами изучения морфологии микроорганизмов</w:t>
      </w:r>
    </w:p>
    <w:p w:rsidR="00A64E9E" w:rsidRPr="00F04B57" w:rsidRDefault="00A64E9E" w:rsidP="00A64E9E">
      <w:pPr>
        <w:jc w:val="both"/>
        <w:rPr>
          <w:b/>
          <w:bCs/>
          <w:vanish/>
          <w:sz w:val="24"/>
          <w:szCs w:val="24"/>
        </w:rPr>
      </w:pPr>
      <w:r w:rsidRPr="00F04B57">
        <w:rPr>
          <w:b/>
          <w:bCs/>
          <w:vanish/>
          <w:sz w:val="24"/>
          <w:szCs w:val="24"/>
        </w:rPr>
        <w:t>-освоить технику микроскопического исследования и окраски микроорганизмов</w:t>
      </w:r>
    </w:p>
    <w:p w:rsidR="00A64E9E" w:rsidRPr="00F04B57" w:rsidRDefault="00A64E9E" w:rsidP="00A64E9E">
      <w:pPr>
        <w:jc w:val="both"/>
        <w:rPr>
          <w:vanish/>
          <w:sz w:val="24"/>
          <w:szCs w:val="24"/>
          <w:lang w:val="kk-KZ"/>
        </w:rPr>
      </w:pPr>
      <w:r w:rsidRPr="00F04B57">
        <w:rPr>
          <w:vanish/>
          <w:sz w:val="24"/>
          <w:szCs w:val="24"/>
        </w:rPr>
        <w:t>Задачи обучения:</w:t>
      </w:r>
    </w:p>
    <w:p w:rsidR="00A64E9E" w:rsidRPr="00F04B57" w:rsidRDefault="00A64E9E" w:rsidP="00A64E9E">
      <w:pPr>
        <w:jc w:val="both"/>
        <w:rPr>
          <w:vanish/>
          <w:sz w:val="24"/>
          <w:szCs w:val="24"/>
        </w:rPr>
      </w:pPr>
      <w:r w:rsidRPr="00F04B57">
        <w:rPr>
          <w:b/>
          <w:bCs/>
          <w:vanish/>
          <w:sz w:val="24"/>
          <w:szCs w:val="24"/>
        </w:rPr>
        <w:t>-закрепить у студентов навыки работы с микроскопом</w:t>
      </w:r>
    </w:p>
    <w:p w:rsidR="00A64E9E" w:rsidRPr="00F04B57" w:rsidRDefault="00A64E9E" w:rsidP="00A64E9E">
      <w:pPr>
        <w:jc w:val="both"/>
        <w:rPr>
          <w:b/>
          <w:bCs/>
          <w:vanish/>
          <w:sz w:val="24"/>
          <w:szCs w:val="24"/>
        </w:rPr>
      </w:pPr>
      <w:r w:rsidRPr="00F04B57">
        <w:rPr>
          <w:b/>
          <w:bCs/>
          <w:vanish/>
          <w:sz w:val="24"/>
          <w:szCs w:val="24"/>
        </w:rPr>
        <w:t>-ознакомиться с работами других микроскопов(темнопол</w:t>
      </w:r>
      <w:r w:rsidRPr="00F04B57">
        <w:rPr>
          <w:b/>
          <w:bCs/>
          <w:vanish/>
          <w:sz w:val="24"/>
          <w:szCs w:val="24"/>
          <w:lang w:val="kk-KZ"/>
        </w:rPr>
        <w:t>ь</w:t>
      </w:r>
      <w:r w:rsidRPr="00F04B57">
        <w:rPr>
          <w:b/>
          <w:bCs/>
          <w:vanish/>
          <w:sz w:val="24"/>
          <w:szCs w:val="24"/>
        </w:rPr>
        <w:t>ная,фазово–</w:t>
      </w:r>
      <w:r w:rsidRPr="00F04B57">
        <w:rPr>
          <w:b/>
          <w:bCs/>
          <w:vanish/>
          <w:sz w:val="24"/>
          <w:szCs w:val="24"/>
          <w:lang w:val="kk-KZ"/>
        </w:rPr>
        <w:t xml:space="preserve"> к</w:t>
      </w:r>
      <w:r w:rsidRPr="00F04B57">
        <w:rPr>
          <w:b/>
          <w:bCs/>
          <w:vanish/>
          <w:sz w:val="24"/>
          <w:szCs w:val="24"/>
        </w:rPr>
        <w:t>онтрастная,</w:t>
      </w:r>
      <w:r w:rsidRPr="00F04B57">
        <w:rPr>
          <w:b/>
          <w:bCs/>
          <w:vanish/>
          <w:sz w:val="24"/>
          <w:szCs w:val="24"/>
          <w:lang w:val="kk-KZ"/>
        </w:rPr>
        <w:t xml:space="preserve"> л</w:t>
      </w:r>
      <w:r w:rsidRPr="00F04B57">
        <w:rPr>
          <w:b/>
          <w:bCs/>
          <w:vanish/>
          <w:sz w:val="24"/>
          <w:szCs w:val="24"/>
        </w:rPr>
        <w:t>юминесцентная)</w:t>
      </w:r>
    </w:p>
    <w:p w:rsidR="00A64E9E" w:rsidRPr="00F04B57" w:rsidRDefault="00A64E9E" w:rsidP="00A64E9E">
      <w:pPr>
        <w:jc w:val="both"/>
        <w:rPr>
          <w:b/>
          <w:bCs/>
          <w:vanish/>
          <w:sz w:val="24"/>
          <w:szCs w:val="24"/>
        </w:rPr>
      </w:pPr>
      <w:r w:rsidRPr="00F04B57">
        <w:rPr>
          <w:b/>
          <w:bCs/>
          <w:vanish/>
          <w:sz w:val="24"/>
          <w:szCs w:val="24"/>
        </w:rPr>
        <w:t>-ознакомиться с методами изучения морфологии микроорганизмов</w:t>
      </w:r>
    </w:p>
    <w:p w:rsidR="00A64E9E" w:rsidRPr="00F04B57" w:rsidRDefault="00A64E9E" w:rsidP="00A64E9E">
      <w:pPr>
        <w:jc w:val="both"/>
        <w:rPr>
          <w:b/>
          <w:bCs/>
          <w:vanish/>
          <w:sz w:val="24"/>
          <w:szCs w:val="24"/>
          <w:lang w:val="kk-KZ"/>
        </w:rPr>
      </w:pPr>
      <w:r w:rsidRPr="00F04B57">
        <w:rPr>
          <w:vanish/>
          <w:sz w:val="24"/>
          <w:szCs w:val="24"/>
        </w:rPr>
        <w:t>Формы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F04B57" w:rsidRDefault="00A64E9E" w:rsidP="00A64E9E">
      <w:pPr>
        <w:jc w:val="both"/>
        <w:rPr>
          <w:b/>
          <w:bCs/>
          <w:vanish/>
          <w:sz w:val="24"/>
          <w:szCs w:val="24"/>
        </w:rPr>
      </w:pPr>
      <w:r w:rsidRPr="00F04B57">
        <w:rPr>
          <w:b/>
          <w:bCs/>
          <w:vanish/>
          <w:sz w:val="24"/>
          <w:szCs w:val="24"/>
        </w:rPr>
        <w:t>2.Основные этапы приготовления фиксированного мазка и живых клеток(«висячая и раздавленная капли»)</w:t>
      </w:r>
    </w:p>
    <w:p w:rsidR="00A64E9E" w:rsidRPr="00F04B57" w:rsidRDefault="00A64E9E" w:rsidP="00A64E9E">
      <w:pPr>
        <w:jc w:val="both"/>
        <w:rPr>
          <w:b/>
          <w:bCs/>
          <w:vanish/>
          <w:sz w:val="24"/>
          <w:szCs w:val="24"/>
        </w:rPr>
      </w:pPr>
      <w:r w:rsidRPr="00F04B57">
        <w:rPr>
          <w:vanish/>
          <w:sz w:val="24"/>
          <w:szCs w:val="24"/>
        </w:rPr>
        <w:t>Раздаточный материал (при необходимости):</w:t>
      </w:r>
      <w:r w:rsidRPr="00F04B57">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30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 30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20 с.</w:t>
      </w:r>
    </w:p>
    <w:p w:rsidR="00A64E9E" w:rsidRPr="00F04B57" w:rsidRDefault="00A64E9E" w:rsidP="00A64E9E">
      <w:pPr>
        <w:jc w:val="both"/>
        <w:rPr>
          <w:vanish/>
          <w:sz w:val="24"/>
          <w:szCs w:val="24"/>
        </w:rPr>
      </w:pPr>
      <w:r w:rsidRPr="00F04B57">
        <w:rPr>
          <w:vanish/>
          <w:sz w:val="24"/>
          <w:szCs w:val="24"/>
        </w:rPr>
        <w:t>Контроль(вопросы,тесты,задачи и др.):</w:t>
      </w:r>
    </w:p>
    <w:p w:rsidR="00A64E9E" w:rsidRPr="00F04B57" w:rsidRDefault="00A64E9E" w:rsidP="00A64E9E">
      <w:pPr>
        <w:jc w:val="both"/>
        <w:rPr>
          <w:b/>
          <w:bCs/>
          <w:vanish/>
          <w:sz w:val="24"/>
          <w:szCs w:val="24"/>
        </w:rPr>
      </w:pPr>
      <w:r w:rsidRPr="00F04B57">
        <w:rPr>
          <w:b/>
          <w:bCs/>
          <w:vanish/>
          <w:sz w:val="24"/>
          <w:szCs w:val="24"/>
        </w:rPr>
        <w:t>1.Устройство светопольного микроскопа и правила работы с ним.Иммерсионная система увеличения.</w:t>
      </w:r>
    </w:p>
    <w:p w:rsidR="00A64E9E" w:rsidRPr="00F04B57" w:rsidRDefault="00A64E9E" w:rsidP="00A64E9E">
      <w:pPr>
        <w:jc w:val="both"/>
        <w:rPr>
          <w:b/>
          <w:bCs/>
          <w:vanish/>
          <w:sz w:val="24"/>
          <w:szCs w:val="24"/>
        </w:rPr>
      </w:pPr>
      <w:r w:rsidRPr="00F04B57">
        <w:rPr>
          <w:b/>
          <w:bCs/>
          <w:vanish/>
          <w:sz w:val="24"/>
          <w:szCs w:val="24"/>
        </w:rPr>
        <w:t>2.Ход лучей в сухой и иммерсионной системе.</w:t>
      </w:r>
    </w:p>
    <w:p w:rsidR="00A64E9E" w:rsidRPr="00F04B57" w:rsidRDefault="00A64E9E" w:rsidP="00A64E9E">
      <w:pPr>
        <w:jc w:val="both"/>
        <w:rPr>
          <w:b/>
          <w:bCs/>
          <w:vanish/>
          <w:sz w:val="24"/>
          <w:szCs w:val="24"/>
        </w:rPr>
      </w:pPr>
      <w:r w:rsidRPr="00F04B57">
        <w:rPr>
          <w:b/>
          <w:bCs/>
          <w:vanish/>
          <w:sz w:val="24"/>
          <w:szCs w:val="24"/>
        </w:rPr>
        <w:t>3.Как определяется  общие увеличение микроскопа?</w:t>
      </w:r>
    </w:p>
    <w:p w:rsidR="00A64E9E" w:rsidRPr="00F04B57" w:rsidRDefault="00A64E9E" w:rsidP="00A64E9E">
      <w:pPr>
        <w:jc w:val="both"/>
        <w:rPr>
          <w:b/>
          <w:bCs/>
          <w:vanish/>
          <w:sz w:val="24"/>
          <w:szCs w:val="24"/>
        </w:rPr>
      </w:pPr>
      <w:r w:rsidRPr="00F04B57">
        <w:rPr>
          <w:b/>
          <w:bCs/>
          <w:vanish/>
          <w:sz w:val="24"/>
          <w:szCs w:val="24"/>
        </w:rPr>
        <w:t>4.Общие правила работы с микроскопом.</w:t>
      </w:r>
    </w:p>
    <w:p w:rsidR="00A64E9E" w:rsidRPr="00F04B57" w:rsidRDefault="00A64E9E" w:rsidP="00A64E9E">
      <w:pPr>
        <w:jc w:val="both"/>
        <w:rPr>
          <w:b/>
          <w:bCs/>
          <w:vanish/>
          <w:sz w:val="24"/>
          <w:szCs w:val="24"/>
        </w:rPr>
      </w:pPr>
      <w:r w:rsidRPr="00F04B57">
        <w:rPr>
          <w:b/>
          <w:bCs/>
          <w:vanish/>
          <w:sz w:val="24"/>
          <w:szCs w:val="24"/>
        </w:rPr>
        <w:t>5.Простые методы окраски.</w:t>
      </w:r>
    </w:p>
    <w:p w:rsidR="00A64E9E" w:rsidRPr="00F04B57" w:rsidRDefault="00A64E9E" w:rsidP="00A64E9E">
      <w:pPr>
        <w:jc w:val="both"/>
        <w:rPr>
          <w:b/>
          <w:bCs/>
          <w:vanish/>
          <w:sz w:val="24"/>
          <w:szCs w:val="24"/>
        </w:rPr>
      </w:pPr>
      <w:r w:rsidRPr="00F04B57">
        <w:rPr>
          <w:b/>
          <w:bCs/>
          <w:vanish/>
          <w:sz w:val="24"/>
          <w:szCs w:val="24"/>
        </w:rPr>
        <w:t>6.Методы окраски по Граму,спор,капсул,жгутиков.</w:t>
      </w:r>
    </w:p>
    <w:p w:rsidR="00A64E9E" w:rsidRPr="00F04B57" w:rsidRDefault="00A64E9E" w:rsidP="00A64E9E">
      <w:pPr>
        <w:jc w:val="both"/>
        <w:rPr>
          <w:b/>
          <w:bCs/>
          <w:vanish/>
          <w:sz w:val="24"/>
          <w:szCs w:val="24"/>
        </w:rPr>
      </w:pPr>
      <w:r w:rsidRPr="00F04B57">
        <w:rPr>
          <w:b/>
          <w:bCs/>
          <w:vanish/>
          <w:sz w:val="24"/>
          <w:szCs w:val="24"/>
        </w:rPr>
        <w:t>7.Методы прижизненной окраски микробов.</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2</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Культивирования бактерий и вирусов.Питательные среды.Взаимодействия вирусов с клеткой.</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-Охарактеризовать принципы культивирования бактерий и вирусов.</w:t>
      </w:r>
    </w:p>
    <w:p w:rsidR="00A64E9E" w:rsidRPr="00F04B57" w:rsidRDefault="00A64E9E" w:rsidP="00A64E9E">
      <w:pPr>
        <w:jc w:val="both"/>
        <w:rPr>
          <w:b/>
          <w:bCs/>
          <w:vanish/>
          <w:sz w:val="24"/>
          <w:szCs w:val="24"/>
        </w:rPr>
      </w:pPr>
      <w:r w:rsidRPr="00F04B57">
        <w:rPr>
          <w:b/>
          <w:bCs/>
          <w:vanish/>
          <w:sz w:val="24"/>
          <w:szCs w:val="24"/>
        </w:rPr>
        <w:t>-Охарактеризовать ферментативную активность микроорганизмов.</w:t>
      </w:r>
    </w:p>
    <w:p w:rsidR="00A64E9E" w:rsidRPr="00F04B57" w:rsidRDefault="00A64E9E" w:rsidP="00A64E9E">
      <w:pPr>
        <w:jc w:val="both"/>
        <w:rPr>
          <w:b/>
          <w:bCs/>
          <w:vanish/>
          <w:sz w:val="24"/>
          <w:szCs w:val="24"/>
        </w:rPr>
      </w:pPr>
      <w:r w:rsidRPr="00F04B57">
        <w:rPr>
          <w:b/>
          <w:bCs/>
          <w:vanish/>
          <w:sz w:val="24"/>
          <w:szCs w:val="24"/>
        </w:rPr>
        <w:t>-Оценить основные признаки бактериальных колоний.</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1.Ознакомить студентов с методами выделения чистых культур аэробных и анаэробных микроорганизмов.</w:t>
      </w:r>
    </w:p>
    <w:p w:rsidR="00A64E9E" w:rsidRPr="00F04B57" w:rsidRDefault="00A64E9E" w:rsidP="00A64E9E">
      <w:pPr>
        <w:jc w:val="both"/>
        <w:rPr>
          <w:b/>
          <w:bCs/>
          <w:vanish/>
          <w:sz w:val="24"/>
          <w:szCs w:val="24"/>
        </w:rPr>
      </w:pPr>
      <w:r w:rsidRPr="00F04B57">
        <w:rPr>
          <w:b/>
          <w:bCs/>
          <w:vanish/>
          <w:sz w:val="24"/>
          <w:szCs w:val="24"/>
        </w:rPr>
        <w:t>2.Оценить основные признаки бактериальных  колоний.</w:t>
      </w:r>
    </w:p>
    <w:p w:rsidR="00A64E9E" w:rsidRPr="00F04B57" w:rsidRDefault="00A64E9E" w:rsidP="00A64E9E">
      <w:pPr>
        <w:jc w:val="both"/>
        <w:rPr>
          <w:b/>
          <w:bCs/>
          <w:vanish/>
          <w:sz w:val="24"/>
          <w:szCs w:val="24"/>
        </w:rPr>
      </w:pPr>
      <w:r w:rsidRPr="00F04B57">
        <w:rPr>
          <w:b/>
          <w:bCs/>
          <w:vanish/>
          <w:sz w:val="24"/>
          <w:szCs w:val="24"/>
        </w:rPr>
        <w:t>3.Ознакомить с методами культивирования вирусов.</w:t>
      </w:r>
    </w:p>
    <w:p w:rsidR="00A64E9E" w:rsidRPr="00F04B57" w:rsidRDefault="00A64E9E" w:rsidP="00A64E9E">
      <w:pPr>
        <w:jc w:val="both"/>
        <w:rPr>
          <w:b/>
          <w:bCs/>
          <w:vanish/>
          <w:sz w:val="24"/>
          <w:szCs w:val="24"/>
        </w:rPr>
      </w:pPr>
      <w:r w:rsidRPr="00F04B57">
        <w:rPr>
          <w:vanish/>
          <w:sz w:val="24"/>
          <w:szCs w:val="24"/>
        </w:rPr>
        <w:t>Форма проведения :</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1.Демонстрация коллекции питательных сред, применяемых в микробиологии.</w:t>
      </w:r>
    </w:p>
    <w:p w:rsidR="00A64E9E" w:rsidRPr="00F04B57" w:rsidRDefault="00A64E9E" w:rsidP="00A64E9E">
      <w:pPr>
        <w:jc w:val="both"/>
        <w:rPr>
          <w:b/>
          <w:bCs/>
          <w:vanish/>
          <w:sz w:val="24"/>
          <w:szCs w:val="24"/>
        </w:rPr>
      </w:pPr>
      <w:r w:rsidRPr="00F04B57">
        <w:rPr>
          <w:b/>
          <w:bCs/>
          <w:vanish/>
          <w:sz w:val="24"/>
          <w:szCs w:val="24"/>
        </w:rPr>
        <w:t>2.Произвести посев Е.</w:t>
      </w:r>
      <w:r w:rsidRPr="00F04B57">
        <w:rPr>
          <w:b/>
          <w:bCs/>
          <w:vanish/>
          <w:sz w:val="24"/>
          <w:szCs w:val="24"/>
          <w:lang w:val="en-US"/>
        </w:rPr>
        <w:t>coli</w:t>
      </w:r>
      <w:r w:rsidRPr="00F04B57">
        <w:rPr>
          <w:b/>
          <w:bCs/>
          <w:vanish/>
          <w:sz w:val="24"/>
          <w:szCs w:val="24"/>
        </w:rPr>
        <w:t xml:space="preserve"> на жидкую и твердую питательную среду.</w:t>
      </w:r>
    </w:p>
    <w:p w:rsidR="00A64E9E" w:rsidRPr="00F04B57" w:rsidRDefault="00A64E9E" w:rsidP="00A64E9E">
      <w:pPr>
        <w:jc w:val="both"/>
        <w:rPr>
          <w:b/>
          <w:bCs/>
          <w:vanish/>
          <w:sz w:val="24"/>
          <w:szCs w:val="24"/>
        </w:rPr>
      </w:pPr>
      <w:r w:rsidRPr="00F04B57">
        <w:rPr>
          <w:b/>
          <w:bCs/>
          <w:vanish/>
          <w:sz w:val="24"/>
          <w:szCs w:val="24"/>
        </w:rPr>
        <w:t>3.Изучить характер роста на жидкой питательной среде и характеристика выросших колоний.</w:t>
      </w:r>
    </w:p>
    <w:p w:rsidR="00A64E9E" w:rsidRPr="00F04B57" w:rsidRDefault="00A64E9E" w:rsidP="00A64E9E">
      <w:pPr>
        <w:jc w:val="both"/>
        <w:rPr>
          <w:vanish/>
          <w:sz w:val="24"/>
          <w:szCs w:val="24"/>
          <w:lang w:val="kk-KZ"/>
        </w:rPr>
      </w:pPr>
      <w:r w:rsidRPr="00F04B57">
        <w:rPr>
          <w:vanish/>
          <w:sz w:val="24"/>
          <w:szCs w:val="24"/>
        </w:rPr>
        <w:t>Раздаточный материал (при необходимости):</w:t>
      </w:r>
    </w:p>
    <w:p w:rsidR="00A64E9E" w:rsidRPr="00F04B57" w:rsidRDefault="00A64E9E" w:rsidP="00A64E9E">
      <w:pPr>
        <w:jc w:val="both"/>
        <w:rPr>
          <w:b/>
          <w:bCs/>
          <w:vanish/>
          <w:sz w:val="24"/>
          <w:szCs w:val="24"/>
        </w:rPr>
      </w:pPr>
      <w:r w:rsidRPr="00F04B57">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F04B57" w:rsidRDefault="00A64E9E" w:rsidP="00A64E9E">
      <w:pPr>
        <w:jc w:val="both"/>
        <w:rPr>
          <w:b/>
          <w:bCs/>
          <w:vanish/>
          <w:sz w:val="24"/>
          <w:szCs w:val="24"/>
          <w:lang w:val="kk-KZ"/>
        </w:rPr>
      </w:pPr>
      <w:r w:rsidRPr="00F04B57">
        <w:rPr>
          <w:vanish/>
          <w:sz w:val="24"/>
          <w:szCs w:val="24"/>
        </w:rPr>
        <w:t>Литература</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2006,51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w:t>
      </w:r>
      <w:r w:rsidRPr="00F04B57">
        <w:rPr>
          <w:b/>
          <w:bCs/>
          <w:vanish/>
          <w:sz w:val="24"/>
          <w:szCs w:val="24"/>
          <w:lang w:val="kk-KZ"/>
        </w:rPr>
        <w:t xml:space="preserve">.,  </w:t>
      </w:r>
      <w:r w:rsidRPr="00F04B57">
        <w:rPr>
          <w:b/>
          <w:bCs/>
          <w:vanish/>
          <w:sz w:val="24"/>
          <w:szCs w:val="24"/>
        </w:rPr>
        <w:t>Шевелева Н.Е.,Стегний М.Ю. Микробиология.Киев 2004, 82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 Руководство к лабораторным занятиям.Учебное пособие. Киев 2004, 85 с.</w:t>
      </w:r>
    </w:p>
    <w:p w:rsidR="00A64E9E" w:rsidRPr="00F04B57" w:rsidRDefault="00A64E9E" w:rsidP="00A64E9E">
      <w:pPr>
        <w:jc w:val="both"/>
        <w:rPr>
          <w:vanish/>
          <w:sz w:val="24"/>
          <w:szCs w:val="24"/>
        </w:rPr>
      </w:pPr>
      <w:r w:rsidRPr="00F04B57">
        <w:rPr>
          <w:vanish/>
          <w:sz w:val="24"/>
          <w:szCs w:val="24"/>
        </w:rPr>
        <w:t>Контроль(вопросы,тесты,задачи и пр)</w:t>
      </w:r>
    </w:p>
    <w:p w:rsidR="00A64E9E" w:rsidRPr="00F04B57" w:rsidRDefault="00A64E9E" w:rsidP="00A64E9E">
      <w:pPr>
        <w:jc w:val="both"/>
        <w:rPr>
          <w:b/>
          <w:bCs/>
          <w:vanish/>
          <w:sz w:val="24"/>
          <w:szCs w:val="24"/>
        </w:rPr>
      </w:pPr>
      <w:r w:rsidRPr="00F04B57">
        <w:rPr>
          <w:b/>
          <w:bCs/>
          <w:vanish/>
          <w:sz w:val="24"/>
          <w:szCs w:val="24"/>
        </w:rPr>
        <w:t>1.Основные группы питательных сред,их состав и назначение</w:t>
      </w:r>
    </w:p>
    <w:p w:rsidR="00A64E9E" w:rsidRPr="00F04B57" w:rsidRDefault="00A64E9E" w:rsidP="00A64E9E">
      <w:pPr>
        <w:jc w:val="both"/>
        <w:rPr>
          <w:b/>
          <w:bCs/>
          <w:vanish/>
          <w:sz w:val="24"/>
          <w:szCs w:val="24"/>
        </w:rPr>
      </w:pPr>
      <w:r w:rsidRPr="00F04B57">
        <w:rPr>
          <w:b/>
          <w:bCs/>
          <w:vanish/>
          <w:sz w:val="24"/>
          <w:szCs w:val="24"/>
        </w:rPr>
        <w:t>2.Требования,предъявляемые к питательным средам.</w:t>
      </w:r>
    </w:p>
    <w:p w:rsidR="00A64E9E" w:rsidRPr="00F04B57" w:rsidRDefault="00A64E9E" w:rsidP="00A64E9E">
      <w:pPr>
        <w:jc w:val="both"/>
        <w:rPr>
          <w:b/>
          <w:bCs/>
          <w:vanish/>
          <w:sz w:val="24"/>
          <w:szCs w:val="24"/>
        </w:rPr>
      </w:pPr>
      <w:r w:rsidRPr="00F04B57">
        <w:rPr>
          <w:b/>
          <w:bCs/>
          <w:vanish/>
          <w:sz w:val="24"/>
          <w:szCs w:val="24"/>
        </w:rPr>
        <w:t>3.Понятие о чистой культуре микроорганизмов и методы выделения.</w:t>
      </w:r>
    </w:p>
    <w:p w:rsidR="00A64E9E" w:rsidRPr="00F04B57" w:rsidRDefault="00A64E9E" w:rsidP="00A64E9E">
      <w:pPr>
        <w:jc w:val="both"/>
        <w:rPr>
          <w:b/>
          <w:bCs/>
          <w:vanish/>
          <w:sz w:val="24"/>
          <w:szCs w:val="24"/>
        </w:rPr>
      </w:pPr>
      <w:r w:rsidRPr="00F04B57">
        <w:rPr>
          <w:b/>
          <w:bCs/>
          <w:vanish/>
          <w:sz w:val="24"/>
          <w:szCs w:val="24"/>
        </w:rPr>
        <w:t>4.Рост и размножение бактерий.</w:t>
      </w:r>
    </w:p>
    <w:p w:rsidR="00A64E9E" w:rsidRPr="00F04B57" w:rsidRDefault="00A64E9E" w:rsidP="00A64E9E">
      <w:pPr>
        <w:jc w:val="both"/>
        <w:rPr>
          <w:b/>
          <w:bCs/>
          <w:vanish/>
          <w:sz w:val="24"/>
          <w:szCs w:val="24"/>
        </w:rPr>
      </w:pPr>
      <w:r w:rsidRPr="00F04B57">
        <w:rPr>
          <w:b/>
          <w:bCs/>
          <w:vanish/>
          <w:sz w:val="24"/>
          <w:szCs w:val="24"/>
        </w:rPr>
        <w:t>5.Характеристика колоний.</w:t>
      </w:r>
    </w:p>
    <w:p w:rsidR="00A64E9E" w:rsidRPr="00F04B57" w:rsidRDefault="00A64E9E" w:rsidP="00A64E9E">
      <w:pPr>
        <w:jc w:val="both"/>
        <w:rPr>
          <w:b/>
          <w:bCs/>
          <w:vanish/>
          <w:sz w:val="24"/>
          <w:szCs w:val="24"/>
        </w:rPr>
      </w:pPr>
      <w:r w:rsidRPr="00F04B57">
        <w:rPr>
          <w:b/>
          <w:bCs/>
          <w:vanish/>
          <w:sz w:val="24"/>
          <w:szCs w:val="24"/>
        </w:rPr>
        <w:t>6.Классификация ферментов.</w:t>
      </w:r>
    </w:p>
    <w:p w:rsidR="00A64E9E" w:rsidRPr="00F04B57" w:rsidRDefault="00A64E9E" w:rsidP="00A64E9E">
      <w:pPr>
        <w:jc w:val="both"/>
        <w:rPr>
          <w:b/>
          <w:bCs/>
          <w:vanish/>
          <w:sz w:val="24"/>
          <w:szCs w:val="24"/>
        </w:rPr>
      </w:pPr>
      <w:r w:rsidRPr="00F04B57">
        <w:rPr>
          <w:b/>
          <w:bCs/>
          <w:vanish/>
          <w:sz w:val="24"/>
          <w:szCs w:val="24"/>
        </w:rPr>
        <w:t>7.Идентификация бактерий по ферментативным признакам.</w:t>
      </w:r>
    </w:p>
    <w:p w:rsidR="00A64E9E" w:rsidRPr="00F04B57" w:rsidRDefault="00A64E9E" w:rsidP="00A64E9E">
      <w:pPr>
        <w:jc w:val="both"/>
        <w:rPr>
          <w:b/>
          <w:bCs/>
          <w:vanish/>
          <w:sz w:val="24"/>
          <w:szCs w:val="24"/>
        </w:rPr>
      </w:pPr>
      <w:r w:rsidRPr="00F04B57">
        <w:rPr>
          <w:b/>
          <w:bCs/>
          <w:vanish/>
          <w:sz w:val="24"/>
          <w:szCs w:val="24"/>
        </w:rPr>
        <w:t>8.Примение ферментов в биотехнологии и медицине.</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3.</w:t>
      </w:r>
    </w:p>
    <w:p w:rsidR="00A64E9E" w:rsidRPr="00F04B57" w:rsidRDefault="00A64E9E" w:rsidP="00A64E9E">
      <w:pPr>
        <w:jc w:val="both"/>
        <w:rPr>
          <w:vanish/>
          <w:sz w:val="24"/>
          <w:szCs w:val="24"/>
        </w:rPr>
      </w:pPr>
      <w:r w:rsidRPr="00F04B57">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Изучение методов санитарно-бактериологического исследования почвы,воды,воздуха и лекарственного сырья.</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1.Провести санитарно-бактериологический анализ воздуха методом седиментации.</w:t>
      </w:r>
    </w:p>
    <w:p w:rsidR="00A64E9E" w:rsidRPr="00F04B57" w:rsidRDefault="00A64E9E" w:rsidP="00A64E9E">
      <w:pPr>
        <w:jc w:val="both"/>
        <w:rPr>
          <w:b/>
          <w:bCs/>
          <w:vanish/>
          <w:sz w:val="24"/>
          <w:szCs w:val="24"/>
        </w:rPr>
      </w:pPr>
      <w:r w:rsidRPr="00F04B57">
        <w:rPr>
          <w:b/>
          <w:bCs/>
          <w:vanish/>
          <w:sz w:val="24"/>
          <w:szCs w:val="24"/>
        </w:rPr>
        <w:t>2.Ознакомится с фитопатогенными микроорганизмами.</w:t>
      </w:r>
    </w:p>
    <w:p w:rsidR="00A64E9E" w:rsidRPr="00F04B57" w:rsidRDefault="00A64E9E" w:rsidP="00A64E9E">
      <w:pPr>
        <w:jc w:val="both"/>
        <w:rPr>
          <w:b/>
          <w:bCs/>
          <w:vanish/>
          <w:sz w:val="24"/>
          <w:szCs w:val="24"/>
        </w:rPr>
      </w:pPr>
      <w:r w:rsidRPr="00F04B57">
        <w:rPr>
          <w:b/>
          <w:bCs/>
          <w:vanish/>
          <w:sz w:val="24"/>
          <w:szCs w:val="24"/>
        </w:rPr>
        <w:t>3.Ознакомится с признаками заболеваний растений.Особенности бактериозов,микозов,вирусных инфекций.</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рисунки, схемы, питательные среды,бактериальные петли,живые культуры,спиртовые горелки.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83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212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F04B57" w:rsidRDefault="00A64E9E" w:rsidP="00A64E9E">
      <w:pPr>
        <w:jc w:val="both"/>
        <w:rPr>
          <w:vanish/>
          <w:sz w:val="24"/>
          <w:szCs w:val="24"/>
        </w:rPr>
      </w:pPr>
      <w:r w:rsidRPr="00F04B57">
        <w:rPr>
          <w:vanish/>
          <w:sz w:val="24"/>
          <w:szCs w:val="24"/>
        </w:rPr>
        <w:t>Контроль (вопросы,тесты,задачи и др.)</w:t>
      </w:r>
    </w:p>
    <w:p w:rsidR="00A64E9E" w:rsidRPr="00F04B57" w:rsidRDefault="00A64E9E" w:rsidP="00A64E9E">
      <w:pPr>
        <w:jc w:val="both"/>
        <w:rPr>
          <w:b/>
          <w:bCs/>
          <w:vanish/>
          <w:sz w:val="24"/>
          <w:szCs w:val="24"/>
        </w:rPr>
      </w:pPr>
      <w:r w:rsidRPr="00F04B57">
        <w:rPr>
          <w:b/>
          <w:bCs/>
          <w:vanish/>
          <w:sz w:val="24"/>
          <w:szCs w:val="24"/>
        </w:rPr>
        <w:t>1.Пути проникновения фитопатогенных микроорганизмов в растительный организм,механизмы его поражения.</w:t>
      </w:r>
    </w:p>
    <w:p w:rsidR="00A64E9E" w:rsidRPr="00F04B57" w:rsidRDefault="00A64E9E" w:rsidP="00A64E9E">
      <w:pPr>
        <w:jc w:val="both"/>
        <w:rPr>
          <w:b/>
          <w:bCs/>
          <w:vanish/>
          <w:sz w:val="24"/>
          <w:szCs w:val="24"/>
        </w:rPr>
      </w:pPr>
      <w:r w:rsidRPr="00F04B57">
        <w:rPr>
          <w:b/>
          <w:bCs/>
          <w:vanish/>
          <w:sz w:val="24"/>
          <w:szCs w:val="24"/>
        </w:rPr>
        <w:t>2.Признаки заболеваний растений,особенности бактериозов, вирусных и микоплазменных инфекций.</w:t>
      </w:r>
    </w:p>
    <w:p w:rsidR="00A64E9E" w:rsidRPr="00F04B57" w:rsidRDefault="00A64E9E" w:rsidP="00A64E9E">
      <w:pPr>
        <w:jc w:val="both"/>
        <w:rPr>
          <w:b/>
          <w:bCs/>
          <w:vanish/>
          <w:sz w:val="24"/>
          <w:szCs w:val="24"/>
        </w:rPr>
      </w:pPr>
      <w:r w:rsidRPr="00F04B57">
        <w:rPr>
          <w:b/>
          <w:bCs/>
          <w:vanish/>
          <w:sz w:val="24"/>
          <w:szCs w:val="24"/>
        </w:rPr>
        <w:t>3.Меры борьбы с болезнями растений.</w:t>
      </w:r>
    </w:p>
    <w:p w:rsidR="00A64E9E" w:rsidRPr="00F04B57" w:rsidRDefault="00A64E9E" w:rsidP="00A64E9E">
      <w:pPr>
        <w:jc w:val="both"/>
        <w:rPr>
          <w:b/>
          <w:bCs/>
          <w:vanish/>
          <w:sz w:val="24"/>
          <w:szCs w:val="24"/>
        </w:rPr>
      </w:pPr>
      <w:r w:rsidRPr="00F04B57">
        <w:rPr>
          <w:b/>
          <w:bCs/>
          <w:vanish/>
          <w:sz w:val="24"/>
          <w:szCs w:val="24"/>
        </w:rPr>
        <w:t>4.Понятия о санитарно- показательных  микроорганизмов  воды,почвы,воздуха.</w:t>
      </w:r>
    </w:p>
    <w:p w:rsidR="00A64E9E" w:rsidRPr="00F04B57" w:rsidRDefault="00A64E9E" w:rsidP="00A64E9E">
      <w:pPr>
        <w:jc w:val="both"/>
        <w:rPr>
          <w:b/>
          <w:bCs/>
          <w:vanish/>
          <w:sz w:val="24"/>
          <w:szCs w:val="24"/>
        </w:rPr>
      </w:pPr>
      <w:r w:rsidRPr="00F04B57">
        <w:rPr>
          <w:b/>
          <w:bCs/>
          <w:vanish/>
          <w:sz w:val="24"/>
          <w:szCs w:val="24"/>
        </w:rPr>
        <w:t>5.Микрофлора почвы,воды,воздуха.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Тема 4.</w:t>
      </w:r>
    </w:p>
    <w:p w:rsidR="00A64E9E" w:rsidRPr="00F04B57" w:rsidRDefault="00A64E9E" w:rsidP="00A64E9E">
      <w:pPr>
        <w:jc w:val="both"/>
        <w:rPr>
          <w:vanish/>
          <w:sz w:val="24"/>
          <w:szCs w:val="24"/>
          <w:lang w:val="kk-KZ"/>
        </w:rPr>
      </w:pPr>
      <w:r w:rsidRPr="00F04B57">
        <w:rPr>
          <w:vanish/>
          <w:sz w:val="24"/>
          <w:szCs w:val="24"/>
        </w:rPr>
        <w:t>Генетика бактерий и вирусов.Генетические рекомбинации.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обнаружения мутаций и генетических рекомбинаций у 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виды изменчивости у бактерий и у вирусов.</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Задачи по теме:</w:t>
      </w:r>
    </w:p>
    <w:p w:rsidR="00A64E9E" w:rsidRPr="00F04B57" w:rsidRDefault="00A64E9E" w:rsidP="00A64E9E">
      <w:pPr>
        <w:jc w:val="both"/>
        <w:rPr>
          <w:b/>
          <w:bCs/>
          <w:vanish/>
          <w:sz w:val="24"/>
          <w:szCs w:val="24"/>
          <w:lang w:val="uz-Cyrl-UZ"/>
        </w:rPr>
      </w:pPr>
      <w:r w:rsidRPr="00F04B57">
        <w:rPr>
          <w:b/>
          <w:bCs/>
          <w:vanish/>
          <w:sz w:val="24"/>
          <w:szCs w:val="24"/>
        </w:rPr>
        <w:t>1.Вчем суть явления генетической рекомбинации?</w:t>
      </w:r>
    </w:p>
    <w:p w:rsidR="00A64E9E" w:rsidRPr="00F04B57" w:rsidRDefault="00A64E9E" w:rsidP="00A64E9E">
      <w:pPr>
        <w:jc w:val="both"/>
        <w:rPr>
          <w:b/>
          <w:bCs/>
          <w:vanish/>
          <w:sz w:val="24"/>
          <w:szCs w:val="24"/>
        </w:rPr>
      </w:pPr>
      <w:r w:rsidRPr="00F04B57">
        <w:rPr>
          <w:b/>
          <w:bCs/>
          <w:vanish/>
          <w:sz w:val="24"/>
          <w:szCs w:val="24"/>
        </w:rPr>
        <w:t>2.Генотип и фенотип,понятие о гене.</w:t>
      </w:r>
    </w:p>
    <w:p w:rsidR="00A64E9E" w:rsidRPr="00F04B57" w:rsidRDefault="00A64E9E" w:rsidP="00A64E9E">
      <w:pPr>
        <w:jc w:val="both"/>
        <w:rPr>
          <w:b/>
          <w:bCs/>
          <w:vanish/>
          <w:sz w:val="24"/>
          <w:szCs w:val="24"/>
        </w:rPr>
      </w:pPr>
      <w:r w:rsidRPr="00F04B57">
        <w:rPr>
          <w:b/>
          <w:bCs/>
          <w:vanish/>
          <w:sz w:val="24"/>
          <w:szCs w:val="24"/>
        </w:rPr>
        <w:t>3.Значение рекомбинации в биотехнологии.</w:t>
      </w:r>
    </w:p>
    <w:p w:rsidR="00A64E9E" w:rsidRPr="00F04B57" w:rsidRDefault="00A64E9E" w:rsidP="00A64E9E">
      <w:pPr>
        <w:jc w:val="both"/>
        <w:rPr>
          <w:vanish/>
          <w:sz w:val="24"/>
          <w:szCs w:val="24"/>
        </w:rPr>
      </w:pPr>
      <w:r w:rsidRPr="00F04B57">
        <w:rPr>
          <w:vanish/>
          <w:sz w:val="24"/>
          <w:szCs w:val="24"/>
        </w:rPr>
        <w:t xml:space="preserve"> Раздаточный материал:</w:t>
      </w:r>
    </w:p>
    <w:p w:rsidR="00A64E9E" w:rsidRPr="00F04B57" w:rsidRDefault="00A64E9E" w:rsidP="00A64E9E">
      <w:pPr>
        <w:jc w:val="both"/>
        <w:rPr>
          <w:b/>
          <w:bCs/>
          <w:vanish/>
          <w:sz w:val="24"/>
          <w:szCs w:val="24"/>
        </w:rPr>
      </w:pPr>
      <w:r w:rsidRPr="00F04B57">
        <w:rPr>
          <w:b/>
          <w:bCs/>
          <w:vanish/>
          <w:sz w:val="24"/>
          <w:szCs w:val="24"/>
        </w:rPr>
        <w:t>Схема,рисунки,чашки с демонстрацией трансдукции, конъюгации, трансформации.</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105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106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132 с..</w:t>
      </w:r>
    </w:p>
    <w:p w:rsidR="00A64E9E" w:rsidRPr="00F04B57" w:rsidRDefault="00A64E9E" w:rsidP="00A64E9E">
      <w:pPr>
        <w:jc w:val="both"/>
        <w:rPr>
          <w:vanish/>
          <w:sz w:val="24"/>
          <w:szCs w:val="24"/>
        </w:rPr>
      </w:pPr>
      <w:r w:rsidRPr="00F04B57">
        <w:rPr>
          <w:vanish/>
          <w:sz w:val="24"/>
          <w:szCs w:val="24"/>
        </w:rPr>
        <w:t>Контроль (вопросы, тесты, задачи идр</w:t>
      </w:r>
      <w:r w:rsidRPr="00F04B57">
        <w:rPr>
          <w:vanish/>
          <w:sz w:val="24"/>
          <w:szCs w:val="24"/>
          <w:lang w:val="kk-KZ"/>
        </w:rPr>
        <w:t>.</w:t>
      </w:r>
      <w:r w:rsidRPr="00F04B57">
        <w:rPr>
          <w:vanish/>
          <w:sz w:val="24"/>
          <w:szCs w:val="24"/>
        </w:rPr>
        <w:t>):</w:t>
      </w:r>
    </w:p>
    <w:p w:rsidR="00A64E9E" w:rsidRPr="00F04B57" w:rsidRDefault="00A64E9E" w:rsidP="00A64E9E">
      <w:pPr>
        <w:jc w:val="both"/>
        <w:rPr>
          <w:b/>
          <w:bCs/>
          <w:vanish/>
          <w:sz w:val="24"/>
          <w:szCs w:val="24"/>
        </w:rPr>
      </w:pPr>
      <w:r w:rsidRPr="00F04B57">
        <w:rPr>
          <w:b/>
          <w:bCs/>
          <w:vanish/>
          <w:sz w:val="24"/>
          <w:szCs w:val="24"/>
        </w:rPr>
        <w:t>1.Назвать виды мутации.</w:t>
      </w:r>
    </w:p>
    <w:p w:rsidR="00A64E9E" w:rsidRPr="00F04B57" w:rsidRDefault="00A64E9E" w:rsidP="00A64E9E">
      <w:pPr>
        <w:jc w:val="both"/>
        <w:rPr>
          <w:b/>
          <w:bCs/>
          <w:vanish/>
          <w:sz w:val="24"/>
          <w:szCs w:val="24"/>
        </w:rPr>
      </w:pPr>
      <w:r w:rsidRPr="00F04B57">
        <w:rPr>
          <w:b/>
          <w:bCs/>
          <w:vanish/>
          <w:sz w:val="24"/>
          <w:szCs w:val="24"/>
        </w:rPr>
        <w:t>2.Дать понятие о трансдукции.</w:t>
      </w:r>
    </w:p>
    <w:p w:rsidR="00A64E9E" w:rsidRPr="00F04B57" w:rsidRDefault="00A64E9E" w:rsidP="00A64E9E">
      <w:pPr>
        <w:jc w:val="both"/>
        <w:rPr>
          <w:b/>
          <w:bCs/>
          <w:vanish/>
          <w:sz w:val="24"/>
          <w:szCs w:val="24"/>
        </w:rPr>
      </w:pPr>
      <w:r w:rsidRPr="00F04B57">
        <w:rPr>
          <w:b/>
          <w:bCs/>
          <w:vanish/>
          <w:sz w:val="24"/>
          <w:szCs w:val="24"/>
        </w:rPr>
        <w:t>3.Понятие о конъюгации</w:t>
      </w:r>
    </w:p>
    <w:p w:rsidR="00A64E9E" w:rsidRPr="00F04B57" w:rsidRDefault="00A64E9E" w:rsidP="00A64E9E">
      <w:pPr>
        <w:jc w:val="both"/>
        <w:rPr>
          <w:b/>
          <w:bCs/>
          <w:vanish/>
          <w:sz w:val="24"/>
          <w:szCs w:val="24"/>
        </w:rPr>
      </w:pPr>
      <w:r w:rsidRPr="00F04B57">
        <w:rPr>
          <w:b/>
          <w:bCs/>
          <w:vanish/>
          <w:sz w:val="24"/>
          <w:szCs w:val="24"/>
        </w:rPr>
        <w:t>4.Определить понятие трансформации.</w:t>
      </w:r>
    </w:p>
    <w:p w:rsidR="00A64E9E" w:rsidRPr="00F04B57" w:rsidRDefault="00A64E9E" w:rsidP="00A64E9E">
      <w:pPr>
        <w:jc w:val="both"/>
        <w:rPr>
          <w:b/>
          <w:bCs/>
          <w:vanish/>
          <w:sz w:val="24"/>
          <w:szCs w:val="24"/>
        </w:rPr>
      </w:pPr>
      <w:r w:rsidRPr="00F04B57">
        <w:rPr>
          <w:b/>
          <w:bCs/>
          <w:vanish/>
          <w:sz w:val="24"/>
          <w:szCs w:val="24"/>
        </w:rPr>
        <w:t>5.Репарация вирусов</w:t>
      </w: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r w:rsidRPr="00F04B57">
        <w:rPr>
          <w:vanish/>
          <w:sz w:val="24"/>
          <w:szCs w:val="24"/>
        </w:rPr>
        <w:t>Тесты в блоке контрольно-измерительные средство</w:t>
      </w:r>
      <w:r w:rsidRPr="00F04B57">
        <w:rPr>
          <w:b/>
          <w:bCs/>
          <w:vanish/>
          <w:sz w:val="24"/>
          <w:szCs w:val="24"/>
        </w:rPr>
        <w:t>.</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5</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Методы определения чувствительности бактерий к антибиотикам.</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1.Изучить антибиотикорезистентность бактерий</w:t>
      </w:r>
    </w:p>
    <w:p w:rsidR="00A64E9E" w:rsidRPr="00F04B57" w:rsidRDefault="00A64E9E" w:rsidP="00A64E9E">
      <w:pPr>
        <w:jc w:val="both"/>
        <w:rPr>
          <w:b/>
          <w:bCs/>
          <w:vanish/>
          <w:sz w:val="24"/>
          <w:szCs w:val="24"/>
        </w:rPr>
      </w:pPr>
      <w:r w:rsidRPr="00F04B57">
        <w:rPr>
          <w:b/>
          <w:bCs/>
          <w:vanish/>
          <w:sz w:val="24"/>
          <w:szCs w:val="24"/>
        </w:rPr>
        <w:t>2.Знать побочное действие антибактериальных химиопрепаратов на человеческий организм</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lang w:val="kk-KZ"/>
        </w:rPr>
      </w:pPr>
      <w:r w:rsidRPr="00F04B57">
        <w:rPr>
          <w:vanish/>
          <w:sz w:val="24"/>
          <w:szCs w:val="24"/>
        </w:rPr>
        <w:t>Задания по теме</w:t>
      </w:r>
      <w:r w:rsidRPr="00F04B57">
        <w:rPr>
          <w:vanish/>
          <w:sz w:val="24"/>
          <w:szCs w:val="24"/>
          <w:lang w:val="kk-KZ"/>
        </w:rPr>
        <w:t>:</w:t>
      </w:r>
    </w:p>
    <w:p w:rsidR="00A64E9E" w:rsidRPr="00F04B57" w:rsidRDefault="00A64E9E" w:rsidP="00A64E9E">
      <w:pPr>
        <w:jc w:val="both"/>
        <w:rPr>
          <w:b/>
          <w:bCs/>
          <w:vanish/>
          <w:sz w:val="24"/>
          <w:szCs w:val="24"/>
        </w:rPr>
      </w:pPr>
      <w:r w:rsidRPr="00F04B57">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F04B57" w:rsidRDefault="00A64E9E" w:rsidP="00A64E9E">
      <w:pPr>
        <w:jc w:val="both"/>
        <w:rPr>
          <w:b/>
          <w:bCs/>
          <w:vanish/>
          <w:sz w:val="24"/>
          <w:szCs w:val="24"/>
        </w:rPr>
      </w:pPr>
      <w:r w:rsidRPr="00F04B57">
        <w:rPr>
          <w:b/>
          <w:bCs/>
          <w:vanish/>
          <w:sz w:val="24"/>
          <w:szCs w:val="24"/>
        </w:rPr>
        <w:t>2.Определение чувствительности стафилакокков и эшерихии к антибиотикам методом бумажных дисков.</w:t>
      </w:r>
    </w:p>
    <w:p w:rsidR="00A64E9E" w:rsidRPr="00F04B57" w:rsidRDefault="00A64E9E" w:rsidP="00A64E9E">
      <w:pPr>
        <w:jc w:val="both"/>
        <w:rPr>
          <w:vanish/>
          <w:sz w:val="24"/>
          <w:szCs w:val="24"/>
          <w:lang w:val="kk-KZ"/>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термостаты,спиртовки,штативы,петли,диски антибиотиков (стандарт),живые культуры (</w:t>
      </w:r>
      <w:r w:rsidRPr="00F04B57">
        <w:rPr>
          <w:b/>
          <w:bCs/>
          <w:vanish/>
          <w:sz w:val="24"/>
          <w:szCs w:val="24"/>
          <w:lang w:val="en-US"/>
        </w:rPr>
        <w:t>c</w:t>
      </w:r>
      <w:r w:rsidRPr="00F04B57">
        <w:rPr>
          <w:b/>
          <w:bCs/>
          <w:vanish/>
          <w:sz w:val="24"/>
          <w:szCs w:val="24"/>
        </w:rPr>
        <w:t>тафилококков и кишечной палочки)</w:t>
      </w:r>
    </w:p>
    <w:p w:rsidR="00A64E9E" w:rsidRPr="00F04B57" w:rsidRDefault="00A64E9E" w:rsidP="00A64E9E">
      <w:pPr>
        <w:jc w:val="both"/>
        <w:rPr>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 xml:space="preserve"> 1.Под ред.Воробьева А.А. Медицинская микробиология,вирусология и иммунология.Москва, МИА, 2006,131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272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2004,202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1.Классификация антибиотиков.</w:t>
      </w:r>
    </w:p>
    <w:p w:rsidR="00A64E9E" w:rsidRPr="00F04B57" w:rsidRDefault="00A64E9E" w:rsidP="00A64E9E">
      <w:pPr>
        <w:jc w:val="both"/>
        <w:rPr>
          <w:b/>
          <w:bCs/>
          <w:vanish/>
          <w:sz w:val="24"/>
          <w:szCs w:val="24"/>
        </w:rPr>
      </w:pPr>
      <w:r w:rsidRPr="00F04B57">
        <w:rPr>
          <w:b/>
          <w:bCs/>
          <w:vanish/>
          <w:sz w:val="24"/>
          <w:szCs w:val="24"/>
        </w:rPr>
        <w:t>2.Антибиотикорезистентность микроорганизмов.</w:t>
      </w:r>
    </w:p>
    <w:p w:rsidR="00A64E9E" w:rsidRPr="00F04B57" w:rsidRDefault="00A64E9E" w:rsidP="00A64E9E">
      <w:pPr>
        <w:jc w:val="both"/>
        <w:rPr>
          <w:b/>
          <w:bCs/>
          <w:vanish/>
          <w:sz w:val="24"/>
          <w:szCs w:val="24"/>
        </w:rPr>
      </w:pPr>
      <w:r w:rsidRPr="00F04B57">
        <w:rPr>
          <w:b/>
          <w:bCs/>
          <w:vanish/>
          <w:sz w:val="24"/>
          <w:szCs w:val="24"/>
        </w:rPr>
        <w:t>3.Методы изучения антибиотикорезистентности у микроорганизмов.</w:t>
      </w:r>
    </w:p>
    <w:p w:rsidR="00A64E9E" w:rsidRPr="00F04B57" w:rsidRDefault="00A64E9E" w:rsidP="00A64E9E">
      <w:pPr>
        <w:jc w:val="both"/>
        <w:rPr>
          <w:b/>
          <w:bCs/>
          <w:vanish/>
          <w:sz w:val="24"/>
          <w:szCs w:val="24"/>
        </w:rPr>
      </w:pPr>
      <w:r w:rsidRPr="00F04B57">
        <w:rPr>
          <w:b/>
          <w:bCs/>
          <w:vanish/>
          <w:sz w:val="24"/>
          <w:szCs w:val="24"/>
        </w:rPr>
        <w:t>4.Побочные действия антибиотиков на организм.</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6. </w:t>
      </w:r>
    </w:p>
    <w:p w:rsidR="00A64E9E" w:rsidRPr="00F04B57" w:rsidRDefault="00A64E9E" w:rsidP="00A64E9E">
      <w:pPr>
        <w:jc w:val="both"/>
        <w:rPr>
          <w:vanish/>
          <w:sz w:val="24"/>
          <w:szCs w:val="24"/>
        </w:rPr>
      </w:pPr>
      <w:r w:rsidRPr="00F04B57">
        <w:rPr>
          <w:vanish/>
          <w:sz w:val="24"/>
          <w:szCs w:val="24"/>
        </w:rPr>
        <w:t>Принципы серодиагностики.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b/>
          <w:bCs/>
          <w:vanish/>
          <w:sz w:val="24"/>
          <w:szCs w:val="24"/>
        </w:rPr>
      </w:pPr>
      <w:r w:rsidRPr="00F04B57">
        <w:rPr>
          <w:b/>
          <w:bCs/>
          <w:vanish/>
          <w:sz w:val="24"/>
          <w:szCs w:val="24"/>
        </w:rPr>
        <w:t>Знать химические основы реакций иммунитета.</w:t>
      </w:r>
    </w:p>
    <w:p w:rsidR="00A64E9E" w:rsidRPr="00F04B57" w:rsidRDefault="00A64E9E" w:rsidP="00A64E9E">
      <w:pPr>
        <w:jc w:val="both"/>
        <w:rPr>
          <w:vanish/>
          <w:sz w:val="24"/>
          <w:szCs w:val="24"/>
          <w:lang w:val="kk-KZ"/>
        </w:rPr>
      </w:pPr>
      <w:r w:rsidRPr="00F04B57">
        <w:rPr>
          <w:vanish/>
          <w:sz w:val="24"/>
          <w:szCs w:val="24"/>
        </w:rPr>
        <w:t xml:space="preserve">Задачи обучения: </w:t>
      </w:r>
    </w:p>
    <w:p w:rsidR="00A64E9E" w:rsidRPr="00F04B57" w:rsidRDefault="00A64E9E" w:rsidP="00A64E9E">
      <w:pPr>
        <w:jc w:val="both"/>
        <w:rPr>
          <w:b/>
          <w:bCs/>
          <w:vanish/>
          <w:sz w:val="24"/>
          <w:szCs w:val="24"/>
        </w:rPr>
      </w:pPr>
      <w:r w:rsidRPr="00F04B57">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1.Постановить реакция кольцепреципитацию .</w:t>
      </w:r>
    </w:p>
    <w:p w:rsidR="00A64E9E" w:rsidRPr="00F04B57" w:rsidRDefault="00A64E9E" w:rsidP="00A64E9E">
      <w:pPr>
        <w:jc w:val="both"/>
        <w:rPr>
          <w:b/>
          <w:bCs/>
          <w:vanish/>
          <w:sz w:val="24"/>
          <w:szCs w:val="24"/>
        </w:rPr>
      </w:pPr>
      <w:r w:rsidRPr="00F04B57">
        <w:rPr>
          <w:b/>
          <w:bCs/>
          <w:vanish/>
          <w:sz w:val="24"/>
          <w:szCs w:val="24"/>
        </w:rPr>
        <w:t>2.Поставить ориентировочную реакцию агглютинации на стекле.</w:t>
      </w:r>
    </w:p>
    <w:p w:rsidR="00A64E9E" w:rsidRPr="00F04B57" w:rsidRDefault="00A64E9E" w:rsidP="00A64E9E">
      <w:pPr>
        <w:jc w:val="both"/>
        <w:rPr>
          <w:b/>
          <w:bCs/>
          <w:vanish/>
          <w:sz w:val="24"/>
          <w:szCs w:val="24"/>
        </w:rPr>
      </w:pPr>
      <w:r w:rsidRPr="00F04B57">
        <w:rPr>
          <w:b/>
          <w:bCs/>
          <w:vanish/>
          <w:sz w:val="24"/>
          <w:szCs w:val="24"/>
        </w:rPr>
        <w:t>3.Прочитать реакцию, сделать выводы.</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1.пробирка с агглютинирующей сывороткой.</w:t>
      </w:r>
    </w:p>
    <w:p w:rsidR="00A64E9E" w:rsidRPr="00F04B57" w:rsidRDefault="00A64E9E" w:rsidP="00A64E9E">
      <w:pPr>
        <w:jc w:val="both"/>
        <w:rPr>
          <w:b/>
          <w:bCs/>
          <w:vanish/>
          <w:sz w:val="24"/>
          <w:szCs w:val="24"/>
        </w:rPr>
      </w:pPr>
      <w:r w:rsidRPr="00F04B57">
        <w:rPr>
          <w:b/>
          <w:bCs/>
          <w:vanish/>
          <w:sz w:val="24"/>
          <w:szCs w:val="24"/>
        </w:rPr>
        <w:t>2.пробирка с преципитирующей сывороткой.</w:t>
      </w:r>
    </w:p>
    <w:p w:rsidR="00A64E9E" w:rsidRPr="00F04B57" w:rsidRDefault="00A64E9E" w:rsidP="00A64E9E">
      <w:pPr>
        <w:jc w:val="both"/>
        <w:rPr>
          <w:b/>
          <w:bCs/>
          <w:vanish/>
          <w:sz w:val="24"/>
          <w:szCs w:val="24"/>
        </w:rPr>
      </w:pPr>
      <w:r w:rsidRPr="00F04B57">
        <w:rPr>
          <w:b/>
          <w:bCs/>
          <w:vanish/>
          <w:sz w:val="24"/>
          <w:szCs w:val="24"/>
        </w:rPr>
        <w:t>3.пробирка с антигеном (пастеровская пипетка)</w:t>
      </w:r>
    </w:p>
    <w:p w:rsidR="00A64E9E" w:rsidRPr="00F04B57" w:rsidRDefault="00A64E9E" w:rsidP="00A64E9E">
      <w:pPr>
        <w:jc w:val="both"/>
        <w:rPr>
          <w:b/>
          <w:bCs/>
          <w:vanish/>
          <w:sz w:val="24"/>
          <w:szCs w:val="24"/>
        </w:rPr>
      </w:pPr>
      <w:r w:rsidRPr="00F04B57">
        <w:rPr>
          <w:b/>
          <w:bCs/>
          <w:vanish/>
          <w:sz w:val="24"/>
          <w:szCs w:val="24"/>
        </w:rPr>
        <w:t>4.изотонический раствор натрия хлора.</w:t>
      </w:r>
    </w:p>
    <w:p w:rsidR="00A64E9E" w:rsidRPr="00F04B57" w:rsidRDefault="00A64E9E" w:rsidP="00A64E9E">
      <w:pPr>
        <w:jc w:val="both"/>
        <w:rPr>
          <w:b/>
          <w:bCs/>
          <w:vanish/>
          <w:sz w:val="24"/>
          <w:szCs w:val="24"/>
        </w:rPr>
      </w:pPr>
      <w:r w:rsidRPr="00F04B57">
        <w:rPr>
          <w:b/>
          <w:bCs/>
          <w:vanish/>
          <w:sz w:val="24"/>
          <w:szCs w:val="24"/>
        </w:rPr>
        <w:t>5.пробирка суточной живой культуры микроорганизмов.</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2006,283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2004,176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245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1.Реакции антиген-антитела.Химические основы.</w:t>
      </w:r>
    </w:p>
    <w:p w:rsidR="00A64E9E" w:rsidRPr="00F04B57" w:rsidRDefault="00A64E9E" w:rsidP="00A64E9E">
      <w:pPr>
        <w:jc w:val="both"/>
        <w:rPr>
          <w:b/>
          <w:bCs/>
          <w:vanish/>
          <w:sz w:val="24"/>
          <w:szCs w:val="24"/>
        </w:rPr>
      </w:pPr>
      <w:r w:rsidRPr="00F04B57">
        <w:rPr>
          <w:b/>
          <w:bCs/>
          <w:vanish/>
          <w:sz w:val="24"/>
          <w:szCs w:val="24"/>
        </w:rPr>
        <w:t>2.Методы выявления антител-антигенов,основанные на реакции преципитации и на реакции агглютинации.</w:t>
      </w:r>
    </w:p>
    <w:p w:rsidR="00A64E9E" w:rsidRPr="00F04B57" w:rsidRDefault="00A64E9E" w:rsidP="00A64E9E">
      <w:pPr>
        <w:jc w:val="both"/>
        <w:rPr>
          <w:b/>
          <w:bCs/>
          <w:vanish/>
          <w:sz w:val="24"/>
          <w:szCs w:val="24"/>
        </w:rPr>
      </w:pPr>
      <w:r w:rsidRPr="00F04B57">
        <w:rPr>
          <w:b/>
          <w:bCs/>
          <w:vanish/>
          <w:sz w:val="24"/>
          <w:szCs w:val="24"/>
        </w:rPr>
        <w:t>3.Методы выявления антител и антигенов,основанные на реакция лизиса.</w:t>
      </w:r>
    </w:p>
    <w:p w:rsidR="00A64E9E" w:rsidRPr="00F04B57" w:rsidRDefault="00A64E9E" w:rsidP="00A64E9E">
      <w:pPr>
        <w:jc w:val="both"/>
        <w:rPr>
          <w:b/>
          <w:bCs/>
          <w:vanish/>
          <w:sz w:val="24"/>
          <w:szCs w:val="24"/>
        </w:rPr>
      </w:pPr>
      <w:r w:rsidRPr="00F04B57">
        <w:rPr>
          <w:b/>
          <w:bCs/>
          <w:vanish/>
          <w:sz w:val="24"/>
          <w:szCs w:val="24"/>
        </w:rPr>
        <w:t>4.Реакция связывания комплемента.</w:t>
      </w:r>
    </w:p>
    <w:p w:rsidR="00A64E9E" w:rsidRPr="00F04B57" w:rsidRDefault="00A64E9E" w:rsidP="00A64E9E">
      <w:pPr>
        <w:jc w:val="both"/>
        <w:rPr>
          <w:b/>
          <w:bCs/>
          <w:vanish/>
          <w:sz w:val="24"/>
          <w:szCs w:val="24"/>
        </w:rPr>
      </w:pPr>
      <w:r w:rsidRPr="00F04B57">
        <w:rPr>
          <w:b/>
          <w:bCs/>
          <w:vanish/>
          <w:sz w:val="24"/>
          <w:szCs w:val="24"/>
        </w:rPr>
        <w:t>5. Практическое  использования реакций иммунитета.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7.</w:t>
      </w:r>
    </w:p>
    <w:p w:rsidR="00A64E9E" w:rsidRPr="00F04B57" w:rsidRDefault="00A64E9E" w:rsidP="00A64E9E">
      <w:pPr>
        <w:jc w:val="both"/>
        <w:rPr>
          <w:vanish/>
          <w:sz w:val="24"/>
          <w:szCs w:val="24"/>
        </w:rPr>
      </w:pPr>
      <w:r w:rsidRPr="00F04B57">
        <w:rPr>
          <w:vanish/>
          <w:sz w:val="24"/>
          <w:szCs w:val="24"/>
        </w:rPr>
        <w:t>Виды аллергии.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Изучение механизмов возникновения аллергии и их видов.</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Знать классификацию аллергических реакций (разделение на типы)</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lang w:val="kk-KZ"/>
        </w:rPr>
      </w:pPr>
      <w:r w:rsidRPr="00F04B57">
        <w:rPr>
          <w:vanish/>
          <w:sz w:val="24"/>
          <w:szCs w:val="24"/>
        </w:rPr>
        <w:t>Задания по теме:</w:t>
      </w:r>
    </w:p>
    <w:p w:rsidR="00A64E9E" w:rsidRPr="00F04B57" w:rsidRDefault="00A64E9E" w:rsidP="00A64E9E">
      <w:pPr>
        <w:jc w:val="both"/>
        <w:rPr>
          <w:vanish/>
          <w:sz w:val="24"/>
          <w:szCs w:val="24"/>
        </w:rPr>
      </w:pPr>
      <w:r w:rsidRPr="00F04B57">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 xml:space="preserve"> схемы-плакаты, аллергены ( модули)</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275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187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1.Анафилакцция (местная и системная реакция)</w:t>
      </w:r>
    </w:p>
    <w:p w:rsidR="00A64E9E" w:rsidRPr="00F04B57" w:rsidRDefault="00A64E9E" w:rsidP="00A64E9E">
      <w:pPr>
        <w:jc w:val="both"/>
        <w:rPr>
          <w:b/>
          <w:bCs/>
          <w:vanish/>
          <w:sz w:val="24"/>
          <w:szCs w:val="24"/>
        </w:rPr>
      </w:pPr>
      <w:r w:rsidRPr="00F04B57">
        <w:rPr>
          <w:b/>
          <w:bCs/>
          <w:vanish/>
          <w:sz w:val="24"/>
          <w:szCs w:val="24"/>
        </w:rPr>
        <w:t xml:space="preserve">2.Аллергическая реакция </w:t>
      </w:r>
      <w:r w:rsidRPr="00F04B57">
        <w:rPr>
          <w:b/>
          <w:bCs/>
          <w:vanish/>
          <w:sz w:val="24"/>
          <w:szCs w:val="24"/>
          <w:lang w:val="en-US"/>
        </w:rPr>
        <w:t>II</w:t>
      </w:r>
      <w:r w:rsidRPr="00F04B57">
        <w:rPr>
          <w:b/>
          <w:bCs/>
          <w:vanish/>
          <w:sz w:val="24"/>
          <w:szCs w:val="24"/>
        </w:rPr>
        <w:t xml:space="preserve"> типа (цитотоксические)</w:t>
      </w:r>
    </w:p>
    <w:p w:rsidR="00A64E9E" w:rsidRPr="00F04B57" w:rsidRDefault="00A64E9E" w:rsidP="00A64E9E">
      <w:pPr>
        <w:jc w:val="both"/>
        <w:rPr>
          <w:b/>
          <w:bCs/>
          <w:vanish/>
          <w:sz w:val="24"/>
          <w:szCs w:val="24"/>
        </w:rPr>
      </w:pPr>
      <w:r w:rsidRPr="00F04B57">
        <w:rPr>
          <w:b/>
          <w:bCs/>
          <w:vanish/>
          <w:sz w:val="24"/>
          <w:szCs w:val="24"/>
        </w:rPr>
        <w:t xml:space="preserve">3.Реакции </w:t>
      </w:r>
      <w:r w:rsidRPr="00F04B57">
        <w:rPr>
          <w:b/>
          <w:bCs/>
          <w:vanish/>
          <w:sz w:val="24"/>
          <w:szCs w:val="24"/>
          <w:lang w:val="en-US"/>
        </w:rPr>
        <w:t>III</w:t>
      </w:r>
      <w:r w:rsidRPr="00F04B57">
        <w:rPr>
          <w:b/>
          <w:bCs/>
          <w:vanish/>
          <w:sz w:val="24"/>
          <w:szCs w:val="24"/>
        </w:rPr>
        <w:t xml:space="preserve"> типа (иммунокомплексные)</w:t>
      </w:r>
    </w:p>
    <w:p w:rsidR="00A64E9E" w:rsidRPr="00F04B57" w:rsidRDefault="00A64E9E" w:rsidP="00A64E9E">
      <w:pPr>
        <w:jc w:val="both"/>
        <w:rPr>
          <w:b/>
          <w:bCs/>
          <w:vanish/>
          <w:sz w:val="24"/>
          <w:szCs w:val="24"/>
        </w:rPr>
      </w:pPr>
      <w:r w:rsidRPr="00F04B57">
        <w:rPr>
          <w:b/>
          <w:bCs/>
          <w:vanish/>
          <w:sz w:val="24"/>
          <w:szCs w:val="24"/>
        </w:rPr>
        <w:t xml:space="preserve">4.Реакции  </w:t>
      </w:r>
      <w:r w:rsidRPr="00F04B57">
        <w:rPr>
          <w:b/>
          <w:bCs/>
          <w:vanish/>
          <w:sz w:val="24"/>
          <w:szCs w:val="24"/>
          <w:lang w:val="en-US"/>
        </w:rPr>
        <w:t>IV</w:t>
      </w:r>
      <w:r w:rsidRPr="00F04B57">
        <w:rPr>
          <w:b/>
          <w:bCs/>
          <w:vanish/>
          <w:sz w:val="24"/>
          <w:szCs w:val="24"/>
        </w:rPr>
        <w:t xml:space="preserve">типа (опосредованные Т-лимфацитами)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8.</w:t>
      </w:r>
    </w:p>
    <w:p w:rsidR="00A64E9E" w:rsidRPr="00F04B57" w:rsidRDefault="00A64E9E" w:rsidP="00A64E9E">
      <w:pPr>
        <w:jc w:val="both"/>
        <w:rPr>
          <w:vanish/>
          <w:sz w:val="24"/>
          <w:szCs w:val="24"/>
        </w:rPr>
      </w:pPr>
      <w:r w:rsidRPr="00F04B57">
        <w:rPr>
          <w:vanish/>
          <w:sz w:val="24"/>
          <w:szCs w:val="24"/>
        </w:rPr>
        <w:t xml:space="preserve"> Грам (+) и грам (-)патогенные кокки:стафилококки,стрептококки,менингококки и гонококки. Лабораторная диагностика, препараты для лечения и их профилактики.</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Знать принципы микробиологической диагностики заболеваний, вызванных патогенными кокками.</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дифференциации и идентификации стафилококков,стрептококков, патогенных нейссерий.</w:t>
      </w:r>
    </w:p>
    <w:p w:rsidR="00A64E9E" w:rsidRPr="00F04B57" w:rsidRDefault="00A64E9E" w:rsidP="00A64E9E">
      <w:pPr>
        <w:jc w:val="both"/>
        <w:rPr>
          <w:b/>
          <w:bCs/>
          <w:vanish/>
          <w:sz w:val="24"/>
          <w:szCs w:val="24"/>
          <w:lang w:val="kk-KZ"/>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 xml:space="preserve">Задания по теме: </w:t>
      </w:r>
    </w:p>
    <w:p w:rsidR="00A64E9E" w:rsidRPr="00F04B57" w:rsidRDefault="00A64E9E" w:rsidP="00A64E9E">
      <w:pPr>
        <w:jc w:val="both"/>
        <w:rPr>
          <w:b/>
          <w:bCs/>
          <w:vanish/>
          <w:sz w:val="24"/>
          <w:szCs w:val="24"/>
        </w:rPr>
      </w:pPr>
      <w:r w:rsidRPr="00F04B57">
        <w:rPr>
          <w:b/>
          <w:bCs/>
          <w:vanish/>
          <w:sz w:val="24"/>
          <w:szCs w:val="24"/>
        </w:rPr>
        <w:t>1.Бактериологический метод-посев исследуемого материала (гноя) на элективные среды</w:t>
      </w:r>
    </w:p>
    <w:p w:rsidR="00A64E9E" w:rsidRPr="00F04B57" w:rsidRDefault="00A64E9E" w:rsidP="00A64E9E">
      <w:pPr>
        <w:jc w:val="both"/>
        <w:rPr>
          <w:b/>
          <w:bCs/>
          <w:vanish/>
          <w:sz w:val="24"/>
          <w:szCs w:val="24"/>
        </w:rPr>
      </w:pPr>
      <w:r w:rsidRPr="00F04B57">
        <w:rPr>
          <w:b/>
          <w:bCs/>
          <w:vanish/>
          <w:sz w:val="24"/>
          <w:szCs w:val="24"/>
        </w:rPr>
        <w:t>2.Бактериоскопический метод-приготовление мазка,окрашивание по Граму и микроскопирования</w:t>
      </w:r>
    </w:p>
    <w:p w:rsidR="00A64E9E" w:rsidRPr="00F04B57" w:rsidRDefault="00A64E9E" w:rsidP="00A64E9E">
      <w:pPr>
        <w:jc w:val="both"/>
        <w:rPr>
          <w:b/>
          <w:bCs/>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1.Чистая культура стафилококков на кровяном желточно-солевом агаре (демонстрация).</w:t>
      </w:r>
    </w:p>
    <w:p w:rsidR="00A64E9E" w:rsidRPr="00F04B57" w:rsidRDefault="00A64E9E" w:rsidP="00A64E9E">
      <w:pPr>
        <w:jc w:val="both"/>
        <w:rPr>
          <w:b/>
          <w:bCs/>
          <w:vanish/>
          <w:sz w:val="24"/>
          <w:szCs w:val="24"/>
        </w:rPr>
      </w:pPr>
      <w:r w:rsidRPr="00F04B57">
        <w:rPr>
          <w:b/>
          <w:bCs/>
          <w:vanish/>
          <w:sz w:val="24"/>
          <w:szCs w:val="24"/>
        </w:rPr>
        <w:t>2.Посев гноя на кровяной агар- для выявления гемолитических свойств.</w:t>
      </w:r>
    </w:p>
    <w:p w:rsidR="00A64E9E" w:rsidRPr="00F04B57" w:rsidRDefault="00A64E9E" w:rsidP="00A64E9E">
      <w:pPr>
        <w:jc w:val="both"/>
        <w:rPr>
          <w:b/>
          <w:bCs/>
          <w:vanish/>
          <w:sz w:val="24"/>
          <w:szCs w:val="24"/>
        </w:rPr>
      </w:pPr>
      <w:r w:rsidRPr="00F04B57">
        <w:rPr>
          <w:b/>
          <w:bCs/>
          <w:vanish/>
          <w:sz w:val="24"/>
          <w:szCs w:val="24"/>
        </w:rPr>
        <w:t>3.Готовые мазки менингококков и гонококков (демонстрация).</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 2006, 328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 Шевелева Н.Е., Стегний М.Ю. Микробиология. Киев 2004, 330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348 с.</w:t>
      </w:r>
    </w:p>
    <w:p w:rsidR="00A64E9E" w:rsidRPr="00F04B57" w:rsidRDefault="00A64E9E" w:rsidP="00A64E9E">
      <w:pPr>
        <w:jc w:val="both"/>
        <w:rPr>
          <w:vanish/>
          <w:sz w:val="24"/>
          <w:szCs w:val="24"/>
        </w:rPr>
      </w:pP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1.Лабораторная диагностика  стафилококковых инфекции и стрептококковых.</w:t>
      </w:r>
    </w:p>
    <w:p w:rsidR="00A64E9E" w:rsidRPr="00F04B57" w:rsidRDefault="00A64E9E" w:rsidP="00A64E9E">
      <w:pPr>
        <w:jc w:val="both"/>
        <w:rPr>
          <w:b/>
          <w:bCs/>
          <w:vanish/>
          <w:sz w:val="24"/>
          <w:szCs w:val="24"/>
        </w:rPr>
      </w:pPr>
      <w:r w:rsidRPr="00F04B57">
        <w:rPr>
          <w:b/>
          <w:bCs/>
          <w:vanish/>
          <w:sz w:val="24"/>
          <w:szCs w:val="24"/>
        </w:rPr>
        <w:t xml:space="preserve">2.Факторы вирулентности их.  </w:t>
      </w:r>
    </w:p>
    <w:p w:rsidR="00A64E9E" w:rsidRPr="00F04B57" w:rsidRDefault="00A64E9E" w:rsidP="00A64E9E">
      <w:pPr>
        <w:jc w:val="both"/>
        <w:rPr>
          <w:b/>
          <w:bCs/>
          <w:vanish/>
          <w:sz w:val="24"/>
          <w:szCs w:val="24"/>
        </w:rPr>
      </w:pPr>
      <w:r w:rsidRPr="00F04B57">
        <w:rPr>
          <w:b/>
          <w:bCs/>
          <w:vanish/>
          <w:sz w:val="24"/>
          <w:szCs w:val="24"/>
        </w:rPr>
        <w:t>3.Стрептококки и стафилококки таксономическое положение морфологические и культуральные  особенности.</w:t>
      </w:r>
    </w:p>
    <w:p w:rsidR="00A64E9E" w:rsidRPr="00F04B57" w:rsidRDefault="00A64E9E" w:rsidP="00A64E9E">
      <w:pPr>
        <w:jc w:val="both"/>
        <w:rPr>
          <w:b/>
          <w:bCs/>
          <w:vanish/>
          <w:sz w:val="24"/>
          <w:szCs w:val="24"/>
        </w:rPr>
      </w:pPr>
      <w:r w:rsidRPr="00F04B57">
        <w:rPr>
          <w:b/>
          <w:bCs/>
          <w:vanish/>
          <w:sz w:val="24"/>
          <w:szCs w:val="24"/>
        </w:rPr>
        <w:t>4.Менингококки и гонококк, их биологические особенности</w:t>
      </w:r>
    </w:p>
    <w:p w:rsidR="00A64E9E" w:rsidRPr="00F04B57" w:rsidRDefault="00A64E9E" w:rsidP="00A64E9E">
      <w:pPr>
        <w:jc w:val="both"/>
        <w:rPr>
          <w:b/>
          <w:bCs/>
          <w:vanish/>
          <w:sz w:val="24"/>
          <w:szCs w:val="24"/>
        </w:rPr>
      </w:pPr>
      <w:r w:rsidRPr="00F04B57">
        <w:rPr>
          <w:b/>
          <w:bCs/>
          <w:vanish/>
          <w:sz w:val="24"/>
          <w:szCs w:val="24"/>
        </w:rPr>
        <w:t>5.Лабораторная диагностика патогенных  нейссерий.</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lang w:val="kk-KZ"/>
        </w:rPr>
      </w:pPr>
      <w:r w:rsidRPr="00F04B57">
        <w:rPr>
          <w:vanish/>
          <w:sz w:val="24"/>
          <w:szCs w:val="24"/>
        </w:rPr>
        <w:t xml:space="preserve">Тема 9.    </w:t>
      </w:r>
    </w:p>
    <w:p w:rsidR="00A64E9E" w:rsidRPr="00F04B57" w:rsidRDefault="00A64E9E" w:rsidP="00A64E9E">
      <w:pPr>
        <w:jc w:val="both"/>
        <w:rPr>
          <w:vanish/>
          <w:sz w:val="24"/>
          <w:szCs w:val="24"/>
        </w:rPr>
      </w:pPr>
      <w:r w:rsidRPr="00F04B57">
        <w:rPr>
          <w:vanish/>
          <w:sz w:val="24"/>
          <w:szCs w:val="24"/>
        </w:rPr>
        <w:t>Патогенные микобактерии. Общая характеристика, факторы патогенности.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Уметь охарактеризовать группу патогенных микобактерий.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-Знать особенности патогенеза, меры профилактики и лечения болезни.</w:t>
      </w:r>
    </w:p>
    <w:p w:rsidR="00A64E9E" w:rsidRPr="00F04B57" w:rsidRDefault="00A64E9E" w:rsidP="00A64E9E">
      <w:pPr>
        <w:jc w:val="both"/>
        <w:rPr>
          <w:b/>
          <w:bCs/>
          <w:vanish/>
          <w:sz w:val="24"/>
          <w:szCs w:val="24"/>
        </w:rPr>
      </w:pPr>
      <w:r w:rsidRPr="00F04B57">
        <w:rPr>
          <w:b/>
          <w:bCs/>
          <w:vanish/>
          <w:sz w:val="24"/>
          <w:szCs w:val="24"/>
        </w:rPr>
        <w:t>-Знать основные этапы лабораторной диагностики  туберкулеза.</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демонстрация- бактериологический метод, микроскопия готовых мазков.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 xml:space="preserve"> 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1.Зарисовать схему лабораторной диагностики.</w:t>
      </w:r>
    </w:p>
    <w:p w:rsidR="00A64E9E" w:rsidRPr="00F04B57" w:rsidRDefault="00A64E9E" w:rsidP="00A64E9E">
      <w:pPr>
        <w:jc w:val="both"/>
        <w:rPr>
          <w:b/>
          <w:bCs/>
          <w:vanish/>
          <w:sz w:val="24"/>
          <w:szCs w:val="24"/>
        </w:rPr>
      </w:pPr>
      <w:r w:rsidRPr="00F04B57">
        <w:rPr>
          <w:b/>
          <w:bCs/>
          <w:vanish/>
          <w:sz w:val="24"/>
          <w:szCs w:val="24"/>
        </w:rPr>
        <w:t>2.Ознакомиться с методами бактериологического исследования.</w:t>
      </w:r>
    </w:p>
    <w:p w:rsidR="00A64E9E" w:rsidRPr="00F04B57" w:rsidRDefault="00A64E9E" w:rsidP="00A64E9E">
      <w:pPr>
        <w:jc w:val="both"/>
        <w:rPr>
          <w:b/>
          <w:bCs/>
          <w:vanish/>
          <w:sz w:val="24"/>
          <w:szCs w:val="24"/>
        </w:rPr>
      </w:pPr>
      <w:r w:rsidRPr="00F04B57">
        <w:rPr>
          <w:b/>
          <w:bCs/>
          <w:vanish/>
          <w:sz w:val="24"/>
          <w:szCs w:val="24"/>
        </w:rPr>
        <w:t>3.Микроскопия готовых мазков-возбудителей туберкулеза, зарисовка  в альбом.</w:t>
      </w:r>
    </w:p>
    <w:p w:rsidR="00A64E9E" w:rsidRPr="00F04B57" w:rsidRDefault="00A64E9E" w:rsidP="00A64E9E">
      <w:pPr>
        <w:jc w:val="both"/>
        <w:rPr>
          <w:b/>
          <w:bCs/>
          <w:vanish/>
          <w:sz w:val="24"/>
          <w:szCs w:val="24"/>
        </w:rPr>
      </w:pPr>
      <w:r w:rsidRPr="00F04B57">
        <w:rPr>
          <w:b/>
          <w:bCs/>
          <w:vanish/>
          <w:sz w:val="24"/>
          <w:szCs w:val="24"/>
        </w:rPr>
        <w:t>4.Перечислить и описать диагностические, профилактические и лечебные препараты.</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1.Микроскокопирование окрашенных мазков туберкулеза ( Циля- Нильсона)</w:t>
      </w:r>
    </w:p>
    <w:p w:rsidR="00A64E9E" w:rsidRPr="00F04B57" w:rsidRDefault="00A64E9E" w:rsidP="00A64E9E">
      <w:pPr>
        <w:jc w:val="both"/>
        <w:rPr>
          <w:b/>
          <w:bCs/>
          <w:vanish/>
          <w:sz w:val="24"/>
          <w:szCs w:val="24"/>
        </w:rPr>
      </w:pPr>
      <w:r w:rsidRPr="00F04B57">
        <w:rPr>
          <w:b/>
          <w:bCs/>
          <w:vanish/>
          <w:sz w:val="24"/>
          <w:szCs w:val="24"/>
        </w:rPr>
        <w:t>2.Схемы выделения туберкулеза.</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451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 2004, 401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422 с.</w:t>
      </w:r>
    </w:p>
    <w:p w:rsidR="00A64E9E" w:rsidRPr="00F04B57" w:rsidRDefault="00A64E9E" w:rsidP="00A64E9E">
      <w:pPr>
        <w:jc w:val="both"/>
        <w:rPr>
          <w:b/>
          <w:bCs/>
          <w:vanish/>
          <w:sz w:val="24"/>
          <w:szCs w:val="24"/>
        </w:rPr>
      </w:pPr>
      <w:r w:rsidRPr="00F04B57">
        <w:rPr>
          <w:vanish/>
          <w:sz w:val="24"/>
          <w:szCs w:val="24"/>
        </w:rPr>
        <w:t>Контроль (вопросы,тесты,задачи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1.Морфология, биологические (тинкториальные, культуральные) и биохимические свойства.</w:t>
      </w:r>
    </w:p>
    <w:p w:rsidR="00A64E9E" w:rsidRPr="00F04B57" w:rsidRDefault="00A64E9E" w:rsidP="00A64E9E">
      <w:pPr>
        <w:jc w:val="both"/>
        <w:rPr>
          <w:b/>
          <w:bCs/>
          <w:vanish/>
          <w:sz w:val="24"/>
          <w:szCs w:val="24"/>
        </w:rPr>
      </w:pPr>
      <w:r w:rsidRPr="00F04B57">
        <w:rPr>
          <w:b/>
          <w:bCs/>
          <w:vanish/>
          <w:sz w:val="24"/>
          <w:szCs w:val="24"/>
        </w:rPr>
        <w:t>2.Факторы патогенности и его резистентность   во внешней среде.</w:t>
      </w:r>
    </w:p>
    <w:p w:rsidR="00A64E9E" w:rsidRPr="00F04B57" w:rsidRDefault="00A64E9E" w:rsidP="00A64E9E">
      <w:pPr>
        <w:jc w:val="both"/>
        <w:rPr>
          <w:b/>
          <w:bCs/>
          <w:vanish/>
          <w:sz w:val="24"/>
          <w:szCs w:val="24"/>
        </w:rPr>
      </w:pPr>
      <w:r w:rsidRPr="00F04B57">
        <w:rPr>
          <w:b/>
          <w:bCs/>
          <w:vanish/>
          <w:sz w:val="24"/>
          <w:szCs w:val="24"/>
        </w:rPr>
        <w:t>3.Источник,  механизм и пути заражения.</w:t>
      </w:r>
    </w:p>
    <w:p w:rsidR="00A64E9E" w:rsidRPr="00F04B57" w:rsidRDefault="00A64E9E" w:rsidP="00A64E9E">
      <w:pPr>
        <w:jc w:val="both"/>
        <w:rPr>
          <w:b/>
          <w:bCs/>
          <w:vanish/>
          <w:sz w:val="24"/>
          <w:szCs w:val="24"/>
        </w:rPr>
      </w:pPr>
      <w:r w:rsidRPr="00F04B57">
        <w:rPr>
          <w:b/>
          <w:bCs/>
          <w:vanish/>
          <w:sz w:val="24"/>
          <w:szCs w:val="24"/>
        </w:rPr>
        <w:t>4.Основные клинические признаки. Иммунитет.</w:t>
      </w:r>
    </w:p>
    <w:p w:rsidR="00A64E9E" w:rsidRPr="00F04B57" w:rsidRDefault="00A64E9E" w:rsidP="00A64E9E">
      <w:pPr>
        <w:jc w:val="both"/>
        <w:rPr>
          <w:b/>
          <w:bCs/>
          <w:vanish/>
          <w:sz w:val="24"/>
          <w:szCs w:val="24"/>
        </w:rPr>
      </w:pPr>
      <w:r w:rsidRPr="00F04B57">
        <w:rPr>
          <w:b/>
          <w:bCs/>
          <w:vanish/>
          <w:sz w:val="24"/>
          <w:szCs w:val="24"/>
        </w:rPr>
        <w:t>5.Лабораторная диагностика,  иммунопрофилактика и лечения.</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10</w:t>
      </w:r>
    </w:p>
    <w:p w:rsidR="00A64E9E" w:rsidRPr="00F04B57" w:rsidRDefault="00A64E9E" w:rsidP="00A64E9E">
      <w:pPr>
        <w:jc w:val="both"/>
        <w:rPr>
          <w:vanish/>
          <w:sz w:val="24"/>
          <w:szCs w:val="24"/>
        </w:rPr>
      </w:pPr>
      <w:r w:rsidRPr="00F04B57">
        <w:rPr>
          <w:vanish/>
          <w:sz w:val="24"/>
          <w:szCs w:val="24"/>
        </w:rPr>
        <w:t>Возбудители зоонозных инфекции: чумы, бруцеллеза, туляремии, сибирской язвы.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Уметь охарактеризовать основные свойства возбудителей, знать лабораторную диагностику.</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1.Знать особенности патогенеза, клинического течения.</w:t>
      </w:r>
    </w:p>
    <w:p w:rsidR="00A64E9E" w:rsidRPr="00F04B57" w:rsidRDefault="00A64E9E" w:rsidP="00A64E9E">
      <w:pPr>
        <w:jc w:val="both"/>
        <w:rPr>
          <w:b/>
          <w:bCs/>
          <w:vanish/>
          <w:sz w:val="24"/>
          <w:szCs w:val="24"/>
        </w:rPr>
      </w:pPr>
      <w:r w:rsidRPr="00F04B57">
        <w:rPr>
          <w:b/>
          <w:bCs/>
          <w:vanish/>
          <w:sz w:val="24"/>
          <w:szCs w:val="24"/>
        </w:rPr>
        <w:t>2.Определить методы лабораторной диагностики.</w:t>
      </w:r>
    </w:p>
    <w:p w:rsidR="00A64E9E" w:rsidRPr="00F04B57" w:rsidRDefault="00A64E9E" w:rsidP="00A64E9E">
      <w:pPr>
        <w:jc w:val="both"/>
        <w:rPr>
          <w:b/>
          <w:bCs/>
          <w:vanish/>
          <w:sz w:val="24"/>
          <w:szCs w:val="24"/>
        </w:rPr>
      </w:pPr>
      <w:r w:rsidRPr="00F04B57">
        <w:rPr>
          <w:b/>
          <w:bCs/>
          <w:vanish/>
          <w:sz w:val="24"/>
          <w:szCs w:val="24"/>
        </w:rPr>
        <w:t>3.Знать препараты для лечения и профилактики этих заболеваний.</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1.Микроскопия готовых препаратов, сделайте рисунки.</w:t>
      </w:r>
    </w:p>
    <w:p w:rsidR="00A64E9E" w:rsidRPr="00F04B57" w:rsidRDefault="00A64E9E" w:rsidP="00A64E9E">
      <w:pPr>
        <w:jc w:val="both"/>
        <w:rPr>
          <w:b/>
          <w:bCs/>
          <w:vanish/>
          <w:sz w:val="24"/>
          <w:szCs w:val="24"/>
        </w:rPr>
      </w:pPr>
      <w:r w:rsidRPr="00F04B57">
        <w:rPr>
          <w:b/>
          <w:bCs/>
          <w:vanish/>
          <w:sz w:val="24"/>
          <w:szCs w:val="24"/>
        </w:rPr>
        <w:t>2.Приготовление мазка и окраска по Граму культуры В.</w:t>
      </w:r>
      <w:r w:rsidRPr="00F04B57">
        <w:rPr>
          <w:b/>
          <w:bCs/>
          <w:vanish/>
          <w:sz w:val="24"/>
          <w:szCs w:val="24"/>
          <w:lang w:val="en-US"/>
        </w:rPr>
        <w:t>anthracoid</w:t>
      </w:r>
      <w:r w:rsidRPr="00F04B57">
        <w:rPr>
          <w:b/>
          <w:bCs/>
          <w:vanish/>
          <w:sz w:val="24"/>
          <w:szCs w:val="24"/>
        </w:rPr>
        <w:t>е</w:t>
      </w:r>
      <w:r w:rsidRPr="00F04B57">
        <w:rPr>
          <w:b/>
          <w:bCs/>
          <w:vanish/>
          <w:sz w:val="24"/>
          <w:szCs w:val="24"/>
          <w:lang w:val="en-US"/>
        </w:rPr>
        <w:t>s</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3.Постоновка р. Хеддельсона.</w:t>
      </w:r>
    </w:p>
    <w:p w:rsidR="00A64E9E" w:rsidRPr="00F04B57" w:rsidRDefault="00A64E9E" w:rsidP="00A64E9E">
      <w:pPr>
        <w:jc w:val="both"/>
        <w:rPr>
          <w:b/>
          <w:bCs/>
          <w:vanish/>
          <w:sz w:val="24"/>
          <w:szCs w:val="24"/>
        </w:rPr>
      </w:pPr>
      <w:r w:rsidRPr="00F04B57">
        <w:rPr>
          <w:b/>
          <w:bCs/>
          <w:vanish/>
          <w:sz w:val="24"/>
          <w:szCs w:val="24"/>
        </w:rPr>
        <w:t>4.Постановка р.Асколи.</w:t>
      </w:r>
    </w:p>
    <w:p w:rsidR="00A64E9E" w:rsidRPr="00F04B57" w:rsidRDefault="00A64E9E" w:rsidP="00A64E9E">
      <w:pPr>
        <w:jc w:val="both"/>
        <w:rPr>
          <w:b/>
          <w:bCs/>
          <w:vanish/>
          <w:sz w:val="24"/>
          <w:szCs w:val="24"/>
        </w:rPr>
      </w:pPr>
      <w:r w:rsidRPr="00F04B57">
        <w:rPr>
          <w:b/>
          <w:bCs/>
          <w:vanish/>
          <w:sz w:val="24"/>
          <w:szCs w:val="24"/>
        </w:rPr>
        <w:t>5.Изучение препаратов для диагностики, профилактики и лечения зоонозных инфекций.</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1.Культура </w:t>
      </w:r>
      <w:r w:rsidRPr="00F04B57">
        <w:rPr>
          <w:b/>
          <w:bCs/>
          <w:vanish/>
          <w:sz w:val="24"/>
          <w:szCs w:val="24"/>
          <w:lang w:val="en-US"/>
        </w:rPr>
        <w:t>B</w:t>
      </w:r>
      <w:r w:rsidRPr="00F04B57">
        <w:rPr>
          <w:b/>
          <w:bCs/>
          <w:vanish/>
          <w:sz w:val="24"/>
          <w:szCs w:val="24"/>
        </w:rPr>
        <w:t xml:space="preserve">. </w:t>
      </w:r>
      <w:r w:rsidRPr="00F04B57">
        <w:rPr>
          <w:b/>
          <w:bCs/>
          <w:vanish/>
          <w:sz w:val="24"/>
          <w:szCs w:val="24"/>
          <w:lang w:val="en-US"/>
        </w:rPr>
        <w:t>antracoides</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2.Готовые окрашенные мазки возбудителей зоонозных инфекций.</w:t>
      </w:r>
    </w:p>
    <w:p w:rsidR="00A64E9E" w:rsidRPr="00F04B57" w:rsidRDefault="00A64E9E" w:rsidP="00A64E9E">
      <w:pPr>
        <w:jc w:val="both"/>
        <w:rPr>
          <w:b/>
          <w:bCs/>
          <w:vanish/>
          <w:sz w:val="24"/>
          <w:szCs w:val="24"/>
        </w:rPr>
      </w:pPr>
      <w:r w:rsidRPr="00F04B57">
        <w:rPr>
          <w:b/>
          <w:bCs/>
          <w:vanish/>
          <w:sz w:val="24"/>
          <w:szCs w:val="24"/>
        </w:rPr>
        <w:t>3.Препараты для лечения и профилактики.</w:t>
      </w:r>
    </w:p>
    <w:p w:rsidR="00A64E9E" w:rsidRPr="00F04B57" w:rsidRDefault="00A64E9E" w:rsidP="00A64E9E">
      <w:pPr>
        <w:jc w:val="both"/>
        <w:rPr>
          <w:b/>
          <w:bCs/>
          <w:vanish/>
          <w:sz w:val="24"/>
          <w:szCs w:val="24"/>
        </w:rPr>
      </w:pPr>
      <w:r w:rsidRPr="00F04B57">
        <w:rPr>
          <w:b/>
          <w:bCs/>
          <w:vanish/>
          <w:sz w:val="24"/>
          <w:szCs w:val="24"/>
        </w:rPr>
        <w:t>4.Реактивы для постановки р. Хеддельсона и Асколи.</w:t>
      </w:r>
    </w:p>
    <w:p w:rsidR="00A64E9E" w:rsidRPr="00F04B57" w:rsidRDefault="00A64E9E" w:rsidP="00A64E9E">
      <w:pPr>
        <w:jc w:val="both"/>
        <w:rPr>
          <w:vanish/>
          <w:sz w:val="24"/>
          <w:szCs w:val="24"/>
        </w:rPr>
      </w:pPr>
      <w:r w:rsidRPr="00F04B57">
        <w:rPr>
          <w:vanish/>
          <w:sz w:val="24"/>
          <w:szCs w:val="24"/>
        </w:rPr>
        <w:t>Литератур</w:t>
      </w:r>
      <w:r w:rsidRPr="00F04B57">
        <w:rPr>
          <w:vanish/>
          <w:sz w:val="24"/>
          <w:szCs w:val="24"/>
          <w:lang w:val="kk-KZ"/>
        </w:rPr>
        <w:t>ы</w:t>
      </w:r>
      <w:r w:rsidRPr="00F04B57">
        <w:rPr>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393 с.,396 с., 420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377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389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1.Морфологические, тинкторальные, культуральные особенности возбудителей чумы, бруцеллеза, туляремии, сибирской язвы.</w:t>
      </w:r>
    </w:p>
    <w:p w:rsidR="00A64E9E" w:rsidRPr="00F04B57" w:rsidRDefault="00A64E9E" w:rsidP="00A64E9E">
      <w:pPr>
        <w:jc w:val="both"/>
        <w:rPr>
          <w:b/>
          <w:bCs/>
          <w:vanish/>
          <w:sz w:val="24"/>
          <w:szCs w:val="24"/>
        </w:rPr>
      </w:pPr>
      <w:r w:rsidRPr="00F04B57">
        <w:rPr>
          <w:b/>
          <w:bCs/>
          <w:vanish/>
          <w:sz w:val="24"/>
          <w:szCs w:val="24"/>
        </w:rPr>
        <w:t>2.Факторы патогенности,  патогенез заболеваний.</w:t>
      </w:r>
    </w:p>
    <w:p w:rsidR="00A64E9E" w:rsidRPr="00F04B57" w:rsidRDefault="00A64E9E" w:rsidP="00A64E9E">
      <w:pPr>
        <w:jc w:val="both"/>
        <w:rPr>
          <w:b/>
          <w:bCs/>
          <w:vanish/>
          <w:sz w:val="24"/>
          <w:szCs w:val="24"/>
        </w:rPr>
      </w:pPr>
      <w:r w:rsidRPr="00F04B57">
        <w:rPr>
          <w:b/>
          <w:bCs/>
          <w:vanish/>
          <w:sz w:val="24"/>
          <w:szCs w:val="24"/>
        </w:rPr>
        <w:t>3.Особенностики лабораторной диагностики чумы, бруцеллеза, туляремии, сибирской язвы.</w:t>
      </w:r>
    </w:p>
    <w:p w:rsidR="00A64E9E" w:rsidRPr="00F04B57" w:rsidRDefault="00A64E9E" w:rsidP="00A64E9E">
      <w:pPr>
        <w:jc w:val="both"/>
        <w:rPr>
          <w:b/>
          <w:bCs/>
          <w:vanish/>
          <w:sz w:val="24"/>
          <w:szCs w:val="24"/>
        </w:rPr>
      </w:pPr>
      <w:r w:rsidRPr="00F04B57">
        <w:rPr>
          <w:b/>
          <w:bCs/>
          <w:vanish/>
          <w:sz w:val="24"/>
          <w:szCs w:val="24"/>
        </w:rPr>
        <w:t>4.Препараты для лечения и спецпрофилактики заболеваний.</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11 </w:t>
      </w:r>
    </w:p>
    <w:p w:rsidR="00A64E9E" w:rsidRPr="00F04B57" w:rsidRDefault="00A64E9E" w:rsidP="00A64E9E">
      <w:pPr>
        <w:jc w:val="both"/>
        <w:rPr>
          <w:vanish/>
          <w:sz w:val="24"/>
          <w:szCs w:val="24"/>
        </w:rPr>
      </w:pPr>
      <w:r w:rsidRPr="00F04B57">
        <w:rPr>
          <w:vanish/>
          <w:sz w:val="24"/>
          <w:szCs w:val="24"/>
        </w:rPr>
        <w:t>Возбудители бактериальных кишечных инфекций: шигеллы, сальмонеллы, эшерихии, патогенные вибрионы. Лабораторная диагностика, спецпрофилактика и лечения.</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Уметь охарактеризовать морфологические,культуральные,ферментативные,антигенные и др. свойства возбудителей эширихиозов, сальмонеллиозов, брюшного тифа и паратифов и холеры. Знатьлабораторную диагностику.</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1.Знать эпидемиологию, особенности патогенеза и клинического течения</w:t>
      </w:r>
    </w:p>
    <w:p w:rsidR="00A64E9E" w:rsidRPr="00F04B57" w:rsidRDefault="00A64E9E" w:rsidP="00A64E9E">
      <w:pPr>
        <w:jc w:val="both"/>
        <w:rPr>
          <w:b/>
          <w:bCs/>
          <w:vanish/>
          <w:sz w:val="24"/>
          <w:szCs w:val="24"/>
        </w:rPr>
      </w:pPr>
      <w:r w:rsidRPr="00F04B57">
        <w:rPr>
          <w:b/>
          <w:bCs/>
          <w:vanish/>
          <w:sz w:val="24"/>
          <w:szCs w:val="24"/>
        </w:rPr>
        <w:t>2.Знать принципы лабораторной диагностики лечения и профилактики кишечных инфекции</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1.Ознакомиться со средами для выделения микробов семейство кишечных </w:t>
      </w:r>
    </w:p>
    <w:p w:rsidR="00A64E9E" w:rsidRPr="00F04B57" w:rsidRDefault="00A64E9E" w:rsidP="00A64E9E">
      <w:pPr>
        <w:jc w:val="both"/>
        <w:rPr>
          <w:b/>
          <w:bCs/>
          <w:vanish/>
          <w:sz w:val="24"/>
          <w:szCs w:val="24"/>
        </w:rPr>
      </w:pPr>
      <w:r w:rsidRPr="00F04B57">
        <w:rPr>
          <w:b/>
          <w:bCs/>
          <w:vanish/>
          <w:sz w:val="24"/>
          <w:szCs w:val="24"/>
        </w:rPr>
        <w:t>2.Ознакомиться со средами для идентификации микробов семейство кишечных.</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1.среда ЭНДО, Левина, висмут-сульфитная среда.</w:t>
      </w:r>
    </w:p>
    <w:p w:rsidR="00A64E9E" w:rsidRPr="00F04B57" w:rsidRDefault="00A64E9E" w:rsidP="00A64E9E">
      <w:pPr>
        <w:jc w:val="both"/>
        <w:rPr>
          <w:b/>
          <w:bCs/>
          <w:vanish/>
          <w:sz w:val="24"/>
          <w:szCs w:val="24"/>
        </w:rPr>
      </w:pPr>
      <w:r w:rsidRPr="00F04B57">
        <w:rPr>
          <w:b/>
          <w:bCs/>
          <w:vanish/>
          <w:sz w:val="24"/>
          <w:szCs w:val="24"/>
        </w:rPr>
        <w:t>2.среда Гиса.</w:t>
      </w:r>
    </w:p>
    <w:p w:rsidR="00A64E9E" w:rsidRPr="00F04B57" w:rsidRDefault="00A64E9E" w:rsidP="00A64E9E">
      <w:pPr>
        <w:jc w:val="both"/>
        <w:rPr>
          <w:b/>
          <w:bCs/>
          <w:vanish/>
          <w:sz w:val="24"/>
          <w:szCs w:val="24"/>
        </w:rPr>
      </w:pPr>
      <w:r w:rsidRPr="00F04B57">
        <w:rPr>
          <w:b/>
          <w:bCs/>
          <w:vanish/>
          <w:sz w:val="24"/>
          <w:szCs w:val="24"/>
        </w:rPr>
        <w:t>3.демонстрация-возбудители кишечных инфекций на питательных средах</w:t>
      </w:r>
    </w:p>
    <w:p w:rsidR="00A64E9E" w:rsidRPr="00F04B57" w:rsidRDefault="00A64E9E" w:rsidP="00A64E9E">
      <w:pPr>
        <w:jc w:val="both"/>
        <w:rPr>
          <w:b/>
          <w:bCs/>
          <w:vanish/>
          <w:sz w:val="24"/>
          <w:szCs w:val="24"/>
        </w:rPr>
      </w:pPr>
      <w:r w:rsidRPr="00F04B57">
        <w:rPr>
          <w:b/>
          <w:bCs/>
          <w:vanish/>
          <w:sz w:val="24"/>
          <w:szCs w:val="24"/>
        </w:rPr>
        <w:t>4.зарисовать схему выделения культур.</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355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344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359 с.</w:t>
      </w: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1.Этапы бактериологического исследования</w:t>
      </w:r>
    </w:p>
    <w:p w:rsidR="00A64E9E" w:rsidRPr="00F04B57" w:rsidRDefault="00A64E9E" w:rsidP="00A64E9E">
      <w:pPr>
        <w:jc w:val="both"/>
        <w:rPr>
          <w:b/>
          <w:bCs/>
          <w:vanish/>
          <w:sz w:val="24"/>
          <w:szCs w:val="24"/>
        </w:rPr>
      </w:pPr>
      <w:r w:rsidRPr="00F04B57">
        <w:rPr>
          <w:b/>
          <w:bCs/>
          <w:vanish/>
          <w:sz w:val="24"/>
          <w:szCs w:val="24"/>
        </w:rPr>
        <w:t>2.Морфология и  культуральные свойства  кишечной палочки, салмонелл, шигелл, холерного вибриона.</w:t>
      </w:r>
    </w:p>
    <w:p w:rsidR="00A64E9E" w:rsidRPr="00F04B57" w:rsidRDefault="00A64E9E" w:rsidP="00A64E9E">
      <w:pPr>
        <w:jc w:val="both"/>
        <w:rPr>
          <w:b/>
          <w:bCs/>
          <w:vanish/>
          <w:sz w:val="24"/>
          <w:szCs w:val="24"/>
        </w:rPr>
      </w:pPr>
      <w:r w:rsidRPr="00F04B57">
        <w:rPr>
          <w:b/>
          <w:bCs/>
          <w:vanish/>
          <w:sz w:val="24"/>
          <w:szCs w:val="24"/>
        </w:rPr>
        <w:t>3.Ферментативные и антигенные свойства.</w:t>
      </w:r>
    </w:p>
    <w:p w:rsidR="00A64E9E" w:rsidRPr="00F04B57" w:rsidRDefault="00A64E9E" w:rsidP="00A64E9E">
      <w:pPr>
        <w:jc w:val="both"/>
        <w:rPr>
          <w:b/>
          <w:bCs/>
          <w:vanish/>
          <w:sz w:val="24"/>
          <w:szCs w:val="24"/>
        </w:rPr>
      </w:pPr>
      <w:r w:rsidRPr="00F04B57">
        <w:rPr>
          <w:b/>
          <w:bCs/>
          <w:vanish/>
          <w:sz w:val="24"/>
          <w:szCs w:val="24"/>
        </w:rPr>
        <w:t>4.Источник, механизм и пути передачи кишечных инфекций.</w:t>
      </w:r>
    </w:p>
    <w:p w:rsidR="00A64E9E" w:rsidRPr="00F04B57" w:rsidRDefault="00A64E9E" w:rsidP="00A64E9E">
      <w:pPr>
        <w:jc w:val="both"/>
        <w:rPr>
          <w:b/>
          <w:bCs/>
          <w:vanish/>
          <w:sz w:val="24"/>
          <w:szCs w:val="24"/>
        </w:rPr>
      </w:pPr>
      <w:r w:rsidRPr="00F04B57">
        <w:rPr>
          <w:b/>
          <w:bCs/>
          <w:vanish/>
          <w:sz w:val="24"/>
          <w:szCs w:val="24"/>
        </w:rPr>
        <w:t>5.Патогенез и клиника эшерихозов, брюшного тифа, паратифов А и В, салмонеллезов, дизентерии и холеры.</w:t>
      </w:r>
    </w:p>
    <w:p w:rsidR="00A64E9E" w:rsidRPr="00F04B57" w:rsidRDefault="00A64E9E" w:rsidP="00A64E9E">
      <w:pPr>
        <w:jc w:val="both"/>
        <w:rPr>
          <w:b/>
          <w:bCs/>
          <w:vanish/>
          <w:sz w:val="24"/>
          <w:szCs w:val="24"/>
        </w:rPr>
      </w:pPr>
      <w:r w:rsidRPr="00F04B57">
        <w:rPr>
          <w:b/>
          <w:bCs/>
          <w:vanish/>
          <w:sz w:val="24"/>
          <w:szCs w:val="24"/>
        </w:rPr>
        <w:t>6.Иммунитет,  спецпрофилактика,  лабораторная диагностика.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lang w:val="kk-KZ"/>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 xml:space="preserve">Тема 12 </w:t>
      </w:r>
    </w:p>
    <w:p w:rsidR="00A64E9E" w:rsidRPr="00F04B57" w:rsidRDefault="00A64E9E" w:rsidP="00A64E9E">
      <w:pPr>
        <w:jc w:val="both"/>
        <w:rPr>
          <w:vanish/>
          <w:sz w:val="24"/>
          <w:szCs w:val="24"/>
        </w:rPr>
      </w:pPr>
      <w:r w:rsidRPr="00F04B57">
        <w:rPr>
          <w:vanish/>
          <w:sz w:val="24"/>
          <w:szCs w:val="24"/>
        </w:rPr>
        <w:t>Патогенные спирохеты, риккетсии, хламидии.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vanish/>
          <w:sz w:val="24"/>
          <w:szCs w:val="24"/>
        </w:rPr>
      </w:pPr>
      <w:r w:rsidRPr="00F04B57">
        <w:rPr>
          <w:b/>
          <w:bCs/>
          <w:vanish/>
          <w:sz w:val="24"/>
          <w:szCs w:val="24"/>
        </w:rPr>
        <w:t>Уметь охарактеризовать патогенные спирохеты, риккетсии, хламидии.</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1.Обосновать методы лабораторной диагностики, терапии, профилактики.</w:t>
      </w:r>
    </w:p>
    <w:p w:rsidR="00A64E9E" w:rsidRPr="00F04B57" w:rsidRDefault="00A64E9E" w:rsidP="00A64E9E">
      <w:pPr>
        <w:jc w:val="both"/>
        <w:rPr>
          <w:b/>
          <w:bCs/>
          <w:vanish/>
          <w:sz w:val="24"/>
          <w:szCs w:val="24"/>
        </w:rPr>
      </w:pPr>
      <w:r w:rsidRPr="00F04B57">
        <w:rPr>
          <w:vanish/>
          <w:sz w:val="24"/>
          <w:szCs w:val="24"/>
        </w:rPr>
        <w:t>Форма обучения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1.Промикроскопировать демонстрационные мазки хламидий, обработанные иммунофлуорецентными  сыворотками (в люминесцентном микроскопе)</w:t>
      </w:r>
    </w:p>
    <w:p w:rsidR="00A64E9E" w:rsidRPr="00F04B57" w:rsidRDefault="00A64E9E" w:rsidP="00A64E9E">
      <w:pPr>
        <w:jc w:val="both"/>
        <w:rPr>
          <w:b/>
          <w:bCs/>
          <w:vanish/>
          <w:sz w:val="24"/>
          <w:szCs w:val="24"/>
        </w:rPr>
      </w:pPr>
      <w:r w:rsidRPr="00F04B57">
        <w:rPr>
          <w:b/>
          <w:bCs/>
          <w:vanish/>
          <w:sz w:val="24"/>
          <w:szCs w:val="24"/>
        </w:rPr>
        <w:t>2.Постановка  р.Вассермана (имитационная).</w:t>
      </w:r>
    </w:p>
    <w:p w:rsidR="00A64E9E" w:rsidRPr="00F04B57" w:rsidRDefault="00A64E9E" w:rsidP="00A64E9E">
      <w:pPr>
        <w:jc w:val="both"/>
        <w:rPr>
          <w:b/>
          <w:bCs/>
          <w:vanish/>
          <w:sz w:val="24"/>
          <w:szCs w:val="24"/>
        </w:rPr>
      </w:pPr>
      <w:r w:rsidRPr="00F04B57">
        <w:rPr>
          <w:b/>
          <w:bCs/>
          <w:vanish/>
          <w:sz w:val="24"/>
          <w:szCs w:val="24"/>
        </w:rPr>
        <w:t>3.Зарисовка возбудителей сифилиса, возвратного тифа, лептоспироза, сыпного тифа и хламидий.</w:t>
      </w:r>
    </w:p>
    <w:p w:rsidR="00A64E9E" w:rsidRPr="00F04B57" w:rsidRDefault="00A64E9E" w:rsidP="00A64E9E">
      <w:pPr>
        <w:jc w:val="both"/>
        <w:rPr>
          <w:b/>
          <w:bCs/>
          <w:vanish/>
          <w:sz w:val="24"/>
          <w:szCs w:val="24"/>
        </w:rPr>
      </w:pPr>
      <w:r w:rsidRPr="00F04B57">
        <w:rPr>
          <w:b/>
          <w:bCs/>
          <w:vanish/>
          <w:sz w:val="24"/>
          <w:szCs w:val="24"/>
        </w:rPr>
        <w:t>4.Изучения препаратов для лечения и профилактики выше указанных инфекций.</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1.Вакцины.</w:t>
      </w:r>
    </w:p>
    <w:p w:rsidR="00A64E9E" w:rsidRPr="00F04B57" w:rsidRDefault="00A64E9E" w:rsidP="00A64E9E">
      <w:pPr>
        <w:jc w:val="both"/>
        <w:rPr>
          <w:b/>
          <w:bCs/>
          <w:vanish/>
          <w:sz w:val="24"/>
          <w:szCs w:val="24"/>
        </w:rPr>
      </w:pPr>
      <w:r w:rsidRPr="00F04B57">
        <w:rPr>
          <w:b/>
          <w:bCs/>
          <w:vanish/>
          <w:sz w:val="24"/>
          <w:szCs w:val="24"/>
        </w:rPr>
        <w:t>2.Мазки готовые, окрашенные.</w:t>
      </w:r>
    </w:p>
    <w:p w:rsidR="00A64E9E" w:rsidRPr="00F04B57" w:rsidRDefault="00A64E9E" w:rsidP="00A64E9E">
      <w:pPr>
        <w:jc w:val="both"/>
        <w:rPr>
          <w:b/>
          <w:bCs/>
          <w:vanish/>
          <w:sz w:val="24"/>
          <w:szCs w:val="24"/>
        </w:rPr>
      </w:pPr>
      <w:r w:rsidRPr="00F04B57">
        <w:rPr>
          <w:b/>
          <w:bCs/>
          <w:vanish/>
          <w:sz w:val="24"/>
          <w:szCs w:val="24"/>
        </w:rPr>
        <w:t>3.Постоновка р. Вассермана.</w:t>
      </w:r>
    </w:p>
    <w:p w:rsidR="00A64E9E" w:rsidRPr="00F04B57" w:rsidRDefault="00A64E9E" w:rsidP="00A64E9E">
      <w:pPr>
        <w:jc w:val="both"/>
        <w:rPr>
          <w:b/>
          <w:bCs/>
          <w:vanish/>
          <w:sz w:val="24"/>
          <w:szCs w:val="24"/>
        </w:rPr>
      </w:pPr>
      <w:r w:rsidRPr="00F04B57">
        <w:rPr>
          <w:vanish/>
          <w:sz w:val="24"/>
          <w:szCs w:val="24"/>
        </w:rPr>
        <w:t xml:space="preserve"> Литературы:</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477, 503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446, 520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446, 528, 516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возвратного тифа, сифилиса лептоспироза, риккетсии, хламидий: таксономия, морфологические, тинкторальные, культуральные  свойства.</w:t>
      </w:r>
    </w:p>
    <w:p w:rsidR="00A64E9E" w:rsidRPr="00F04B57" w:rsidRDefault="00A64E9E" w:rsidP="00A64E9E">
      <w:pPr>
        <w:jc w:val="both"/>
        <w:rPr>
          <w:b/>
          <w:bCs/>
          <w:vanish/>
          <w:sz w:val="24"/>
          <w:szCs w:val="24"/>
        </w:rPr>
      </w:pPr>
      <w:r w:rsidRPr="00F04B57">
        <w:rPr>
          <w:b/>
          <w:bCs/>
          <w:vanish/>
          <w:sz w:val="24"/>
          <w:szCs w:val="24"/>
        </w:rPr>
        <w:t>2.Источник, пути и механизм заражения.</w:t>
      </w:r>
    </w:p>
    <w:p w:rsidR="00A64E9E" w:rsidRPr="00F04B57" w:rsidRDefault="00A64E9E" w:rsidP="00A64E9E">
      <w:pPr>
        <w:jc w:val="both"/>
        <w:rPr>
          <w:b/>
          <w:bCs/>
          <w:vanish/>
          <w:sz w:val="24"/>
          <w:szCs w:val="24"/>
        </w:rPr>
      </w:pPr>
      <w:r w:rsidRPr="00F04B57">
        <w:rPr>
          <w:b/>
          <w:bCs/>
          <w:vanish/>
          <w:sz w:val="24"/>
          <w:szCs w:val="24"/>
        </w:rPr>
        <w:t>3.Патогенез и клинические проявления выше названных инфекций.</w:t>
      </w:r>
    </w:p>
    <w:p w:rsidR="00A64E9E" w:rsidRPr="00F04B57" w:rsidRDefault="00A64E9E" w:rsidP="00A64E9E">
      <w:pPr>
        <w:jc w:val="both"/>
        <w:rPr>
          <w:b/>
          <w:bCs/>
          <w:vanish/>
          <w:sz w:val="24"/>
          <w:szCs w:val="24"/>
        </w:rPr>
      </w:pPr>
      <w:r w:rsidRPr="00F04B57">
        <w:rPr>
          <w:b/>
          <w:bCs/>
          <w:vanish/>
          <w:sz w:val="24"/>
          <w:szCs w:val="24"/>
        </w:rPr>
        <w:t>4.Методы лабораторной диагностики.</w:t>
      </w:r>
    </w:p>
    <w:p w:rsidR="00A64E9E" w:rsidRPr="00F04B57" w:rsidRDefault="00A64E9E" w:rsidP="00A64E9E">
      <w:pPr>
        <w:jc w:val="both"/>
        <w:rPr>
          <w:b/>
          <w:bCs/>
          <w:vanish/>
          <w:sz w:val="24"/>
          <w:szCs w:val="24"/>
        </w:rPr>
      </w:pPr>
      <w:r w:rsidRPr="00F04B57">
        <w:rPr>
          <w:b/>
          <w:bCs/>
          <w:vanish/>
          <w:sz w:val="24"/>
          <w:szCs w:val="24"/>
        </w:rPr>
        <w:t>5.Препараты для лечения и профилактики.</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13</w:t>
      </w:r>
    </w:p>
    <w:p w:rsidR="00A64E9E" w:rsidRPr="00F04B57" w:rsidRDefault="00A64E9E" w:rsidP="00A64E9E">
      <w:pPr>
        <w:jc w:val="both"/>
        <w:rPr>
          <w:vanish/>
          <w:sz w:val="24"/>
          <w:szCs w:val="24"/>
        </w:rPr>
      </w:pPr>
      <w:r w:rsidRPr="00F04B57">
        <w:rPr>
          <w:vanish/>
          <w:sz w:val="24"/>
          <w:szCs w:val="24"/>
        </w:rPr>
        <w:t>Возбудители гриппа, кори и краснухи.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Уметь охарактеризовать вирус-возбудитель гриппа, кори и краснухи.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методы его индикации и идентификации.</w:t>
      </w:r>
    </w:p>
    <w:p w:rsidR="00A64E9E" w:rsidRPr="00F04B57" w:rsidRDefault="00A64E9E" w:rsidP="00A64E9E">
      <w:pPr>
        <w:jc w:val="both"/>
        <w:rPr>
          <w:b/>
          <w:bCs/>
          <w:vanish/>
          <w:sz w:val="24"/>
          <w:szCs w:val="24"/>
        </w:rPr>
      </w:pPr>
      <w:r w:rsidRPr="00F04B57">
        <w:rPr>
          <w:b/>
          <w:bCs/>
          <w:vanish/>
          <w:sz w:val="24"/>
          <w:szCs w:val="24"/>
        </w:rPr>
        <w:t>2.Обосновать основные направления лечения и профилактики гриппа, кори, краснухи.</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1.Ознакомиться с РТГА (демонстрация)</w:t>
      </w:r>
    </w:p>
    <w:p w:rsidR="00A64E9E" w:rsidRPr="00F04B57" w:rsidRDefault="00A64E9E" w:rsidP="00A64E9E">
      <w:pPr>
        <w:jc w:val="both"/>
        <w:rPr>
          <w:b/>
          <w:bCs/>
          <w:vanish/>
          <w:sz w:val="24"/>
          <w:szCs w:val="24"/>
        </w:rPr>
      </w:pPr>
      <w:r w:rsidRPr="00F04B57">
        <w:rPr>
          <w:b/>
          <w:bCs/>
          <w:vanish/>
          <w:sz w:val="24"/>
          <w:szCs w:val="24"/>
        </w:rPr>
        <w:t xml:space="preserve">2.Изучение препаратов для лечения и профилактики вышеназванных инфекций </w:t>
      </w:r>
    </w:p>
    <w:p w:rsidR="00A64E9E" w:rsidRPr="00F04B57" w:rsidRDefault="00A64E9E" w:rsidP="00A64E9E">
      <w:pPr>
        <w:jc w:val="both"/>
        <w:rPr>
          <w:b/>
          <w:bCs/>
          <w:vanish/>
          <w:sz w:val="24"/>
          <w:szCs w:val="24"/>
        </w:rPr>
      </w:pPr>
      <w:r w:rsidRPr="00F04B57">
        <w:rPr>
          <w:b/>
          <w:bCs/>
          <w:vanish/>
          <w:sz w:val="24"/>
          <w:szCs w:val="24"/>
        </w:rPr>
        <w:t>3.Ознакомиться с методами вирусологического исследования</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1.Препараты для лечения и профилактики</w:t>
      </w:r>
    </w:p>
    <w:p w:rsidR="00A64E9E" w:rsidRPr="00F04B57" w:rsidRDefault="00A64E9E" w:rsidP="00A64E9E">
      <w:pPr>
        <w:jc w:val="both"/>
        <w:rPr>
          <w:b/>
          <w:bCs/>
          <w:vanish/>
          <w:sz w:val="24"/>
          <w:szCs w:val="24"/>
        </w:rPr>
      </w:pPr>
      <w:r w:rsidRPr="00F04B57">
        <w:rPr>
          <w:b/>
          <w:bCs/>
          <w:vanish/>
          <w:sz w:val="24"/>
          <w:szCs w:val="24"/>
        </w:rPr>
        <w:t>2.РТГА (пластинка)</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544 с, 560 с, 568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529 с.</w:t>
      </w:r>
    </w:p>
    <w:p w:rsidR="00A64E9E" w:rsidRPr="00F04B57" w:rsidRDefault="00A64E9E" w:rsidP="00A64E9E">
      <w:pPr>
        <w:jc w:val="both"/>
        <w:rPr>
          <w:b/>
          <w:bCs/>
          <w:vanish/>
          <w:sz w:val="24"/>
          <w:szCs w:val="24"/>
        </w:rPr>
      </w:pPr>
      <w:r w:rsidRPr="00F04B57">
        <w:rPr>
          <w:b/>
          <w:bCs/>
          <w:vanish/>
          <w:sz w:val="24"/>
          <w:szCs w:val="24"/>
        </w:rPr>
        <w:t>3.Дикий И.Л.,Сидорчук И.И. Микробиология. Руководство к лабораторным занятиям. Учебное пособие. Киев, 2004,528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гриппа, кори, краснухи. Структура, химический состав вириона, антигенные  свойства, методы культивирования</w:t>
      </w:r>
    </w:p>
    <w:p w:rsidR="00A64E9E" w:rsidRPr="00F04B57" w:rsidRDefault="00A64E9E" w:rsidP="00A64E9E">
      <w:pPr>
        <w:jc w:val="both"/>
        <w:rPr>
          <w:b/>
          <w:bCs/>
          <w:vanish/>
          <w:sz w:val="24"/>
          <w:szCs w:val="24"/>
        </w:rPr>
      </w:pPr>
      <w:r w:rsidRPr="00F04B57">
        <w:rPr>
          <w:b/>
          <w:bCs/>
          <w:vanish/>
          <w:sz w:val="24"/>
          <w:szCs w:val="24"/>
        </w:rPr>
        <w:t>2.Источник инфекций и пути заражения гриппом, кори, краснухи. Патогенез и клинические симптомы.</w:t>
      </w:r>
    </w:p>
    <w:p w:rsidR="00A64E9E" w:rsidRPr="00F04B57" w:rsidRDefault="00A64E9E" w:rsidP="00A64E9E">
      <w:pPr>
        <w:jc w:val="both"/>
        <w:rPr>
          <w:b/>
          <w:bCs/>
          <w:vanish/>
          <w:sz w:val="24"/>
          <w:szCs w:val="24"/>
        </w:rPr>
      </w:pPr>
      <w:r w:rsidRPr="00F04B57">
        <w:rPr>
          <w:b/>
          <w:bCs/>
          <w:vanish/>
          <w:sz w:val="24"/>
          <w:szCs w:val="24"/>
        </w:rPr>
        <w:t>3.Лабораторная диагностика указанных инфекций</w:t>
      </w:r>
    </w:p>
    <w:p w:rsidR="00A64E9E" w:rsidRPr="00F04B57" w:rsidRDefault="00A64E9E" w:rsidP="00A64E9E">
      <w:pPr>
        <w:jc w:val="both"/>
        <w:rPr>
          <w:b/>
          <w:bCs/>
          <w:vanish/>
          <w:sz w:val="24"/>
          <w:szCs w:val="24"/>
        </w:rPr>
      </w:pPr>
      <w:r w:rsidRPr="00F04B57">
        <w:rPr>
          <w:b/>
          <w:bCs/>
          <w:vanish/>
          <w:sz w:val="24"/>
          <w:szCs w:val="24"/>
        </w:rPr>
        <w:t>4.Препараты для лечения и профилактики</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14</w:t>
      </w:r>
    </w:p>
    <w:p w:rsidR="00A64E9E" w:rsidRPr="00F04B57" w:rsidRDefault="00A64E9E" w:rsidP="00A64E9E">
      <w:pPr>
        <w:jc w:val="both"/>
        <w:rPr>
          <w:vanish/>
          <w:sz w:val="24"/>
          <w:szCs w:val="24"/>
        </w:rPr>
      </w:pPr>
      <w:r w:rsidRPr="00F04B57">
        <w:rPr>
          <w:vanish/>
          <w:sz w:val="24"/>
          <w:szCs w:val="24"/>
        </w:rPr>
        <w:t xml:space="preserve">Энтеровирусы (полиомиелит). Вирусы гепатитов. Лабораторная диагностика, спецпрофилактика. </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Уметь охарактеризовать вирусы полиомиелита, гепатитов и инфекции, вызываемые ими.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методы выявления этих вирусов</w:t>
      </w:r>
    </w:p>
    <w:p w:rsidR="00A64E9E" w:rsidRPr="00F04B57" w:rsidRDefault="00A64E9E" w:rsidP="00A64E9E">
      <w:pPr>
        <w:jc w:val="both"/>
        <w:rPr>
          <w:b/>
          <w:bCs/>
          <w:vanish/>
          <w:sz w:val="24"/>
          <w:szCs w:val="24"/>
        </w:rPr>
      </w:pPr>
      <w:r w:rsidRPr="00F04B57">
        <w:rPr>
          <w:b/>
          <w:bCs/>
          <w:vanish/>
          <w:sz w:val="24"/>
          <w:szCs w:val="24"/>
        </w:rPr>
        <w:t>2.Методы серодиагностики</w:t>
      </w:r>
    </w:p>
    <w:p w:rsidR="00A64E9E" w:rsidRPr="00F04B57" w:rsidRDefault="00A64E9E" w:rsidP="00A64E9E">
      <w:pPr>
        <w:jc w:val="both"/>
        <w:rPr>
          <w:b/>
          <w:bCs/>
          <w:vanish/>
          <w:sz w:val="24"/>
          <w:szCs w:val="24"/>
        </w:rPr>
      </w:pPr>
      <w:r w:rsidRPr="00F04B57">
        <w:rPr>
          <w:b/>
          <w:bCs/>
          <w:vanish/>
          <w:sz w:val="24"/>
          <w:szCs w:val="24"/>
        </w:rPr>
        <w:t>3.Освоить виды лечебных и профилактических мероприятий</w:t>
      </w:r>
    </w:p>
    <w:p w:rsidR="00A64E9E" w:rsidRPr="00F04B57" w:rsidRDefault="00A64E9E" w:rsidP="00A64E9E">
      <w:pPr>
        <w:jc w:val="both"/>
        <w:rPr>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1.Ознакомиться с диагностическими и профилактическими препаратами</w:t>
      </w:r>
    </w:p>
    <w:p w:rsidR="00A64E9E" w:rsidRPr="00F04B57" w:rsidRDefault="00A64E9E" w:rsidP="00A64E9E">
      <w:pPr>
        <w:jc w:val="both"/>
        <w:rPr>
          <w:b/>
          <w:bCs/>
          <w:vanish/>
          <w:sz w:val="24"/>
          <w:szCs w:val="24"/>
        </w:rPr>
      </w:pPr>
      <w:r w:rsidRPr="00F04B57">
        <w:rPr>
          <w:b/>
          <w:bCs/>
          <w:vanish/>
          <w:sz w:val="24"/>
          <w:szCs w:val="24"/>
        </w:rPr>
        <w:t xml:space="preserve">2.Определите тип вируса полиомиелита методом биологической нейтрализации (цветной пробы)(имитационная постановка) </w:t>
      </w:r>
    </w:p>
    <w:p w:rsidR="00A64E9E" w:rsidRPr="00F04B57" w:rsidRDefault="00A64E9E" w:rsidP="00A64E9E">
      <w:pPr>
        <w:jc w:val="both"/>
        <w:rPr>
          <w:b/>
          <w:bCs/>
          <w:vanish/>
          <w:sz w:val="24"/>
          <w:szCs w:val="24"/>
        </w:rPr>
      </w:pPr>
      <w:r w:rsidRPr="00F04B57">
        <w:rPr>
          <w:b/>
          <w:bCs/>
          <w:vanish/>
          <w:sz w:val="24"/>
          <w:szCs w:val="24"/>
        </w:rPr>
        <w:t>3.Ознакомиться с методами лабораторной диагностики</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1.Лечебные и профилактические препараты</w:t>
      </w:r>
    </w:p>
    <w:p w:rsidR="00A64E9E" w:rsidRPr="00F04B57" w:rsidRDefault="00A64E9E" w:rsidP="00A64E9E">
      <w:pPr>
        <w:jc w:val="both"/>
        <w:rPr>
          <w:b/>
          <w:bCs/>
          <w:vanish/>
          <w:sz w:val="24"/>
          <w:szCs w:val="24"/>
        </w:rPr>
      </w:pPr>
      <w:r w:rsidRPr="00F04B57">
        <w:rPr>
          <w:b/>
          <w:bCs/>
          <w:vanish/>
          <w:sz w:val="24"/>
          <w:szCs w:val="24"/>
        </w:rPr>
        <w:t xml:space="preserve">2.Цветная проба (биологическая нейтрализация) </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,2006,521 с., 589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 2004,541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 2004, 554 с.</w:t>
      </w: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полиомиелита и гепатитов А, В, С, Д, Е</w:t>
      </w:r>
    </w:p>
    <w:p w:rsidR="00A64E9E" w:rsidRPr="00F04B57" w:rsidRDefault="00A64E9E" w:rsidP="00A64E9E">
      <w:pPr>
        <w:jc w:val="both"/>
        <w:rPr>
          <w:b/>
          <w:bCs/>
          <w:vanish/>
          <w:sz w:val="24"/>
          <w:szCs w:val="24"/>
        </w:rPr>
      </w:pPr>
      <w:r w:rsidRPr="00F04B57">
        <w:rPr>
          <w:b/>
          <w:bCs/>
          <w:vanish/>
          <w:sz w:val="24"/>
          <w:szCs w:val="24"/>
        </w:rPr>
        <w:t xml:space="preserve">2.Эпидемиология полиомиелита и гепатитов (источник, механизм и пути передачи инфекций) </w:t>
      </w:r>
    </w:p>
    <w:p w:rsidR="00A64E9E" w:rsidRPr="00F04B57" w:rsidRDefault="00A64E9E" w:rsidP="00A64E9E">
      <w:pPr>
        <w:jc w:val="both"/>
        <w:rPr>
          <w:b/>
          <w:bCs/>
          <w:vanish/>
          <w:sz w:val="24"/>
          <w:szCs w:val="24"/>
        </w:rPr>
      </w:pPr>
      <w:r w:rsidRPr="00F04B57">
        <w:rPr>
          <w:b/>
          <w:bCs/>
          <w:vanish/>
          <w:sz w:val="24"/>
          <w:szCs w:val="24"/>
        </w:rPr>
        <w:t>3.Патогенез и клиника</w:t>
      </w:r>
    </w:p>
    <w:p w:rsidR="00A64E9E" w:rsidRPr="00F04B57" w:rsidRDefault="00A64E9E" w:rsidP="00A64E9E">
      <w:pPr>
        <w:jc w:val="both"/>
        <w:rPr>
          <w:b/>
          <w:bCs/>
          <w:vanish/>
          <w:sz w:val="24"/>
          <w:szCs w:val="24"/>
        </w:rPr>
      </w:pPr>
      <w:r w:rsidRPr="00F04B57">
        <w:rPr>
          <w:b/>
          <w:bCs/>
          <w:vanish/>
          <w:sz w:val="24"/>
          <w:szCs w:val="24"/>
        </w:rPr>
        <w:t>4.Лабораторная диагностика</w:t>
      </w:r>
    </w:p>
    <w:p w:rsidR="00A64E9E" w:rsidRPr="00F04B57" w:rsidRDefault="00A64E9E" w:rsidP="00A64E9E">
      <w:pPr>
        <w:jc w:val="both"/>
        <w:rPr>
          <w:b/>
          <w:bCs/>
          <w:vanish/>
          <w:sz w:val="24"/>
          <w:szCs w:val="24"/>
        </w:rPr>
      </w:pPr>
      <w:r w:rsidRPr="00F04B57">
        <w:rPr>
          <w:b/>
          <w:bCs/>
          <w:vanish/>
          <w:sz w:val="24"/>
          <w:szCs w:val="24"/>
        </w:rPr>
        <w:t>5.Лечение и профилактика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15</w:t>
      </w:r>
    </w:p>
    <w:p w:rsidR="00A64E9E" w:rsidRPr="00F04B57" w:rsidRDefault="00A64E9E" w:rsidP="00A64E9E">
      <w:pPr>
        <w:jc w:val="both"/>
        <w:rPr>
          <w:vanish/>
          <w:sz w:val="24"/>
          <w:szCs w:val="24"/>
        </w:rPr>
      </w:pPr>
      <w:r w:rsidRPr="00F04B57">
        <w:rPr>
          <w:vanish/>
          <w:sz w:val="24"/>
          <w:szCs w:val="24"/>
        </w:rPr>
        <w:t>Ретровирусы. Рабдовирусы. Лабораторная диагностика, спецпрофилактика и лечение.</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наиболее объективные методы их диагностики. ВИЧ-инфекции, основные принципы лечения и профилактики.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характеристику ретровирусов,рабдовирусов</w:t>
      </w:r>
    </w:p>
    <w:p w:rsidR="00A64E9E" w:rsidRPr="00F04B57" w:rsidRDefault="00A64E9E" w:rsidP="00A64E9E">
      <w:pPr>
        <w:jc w:val="both"/>
        <w:rPr>
          <w:b/>
          <w:bCs/>
          <w:vanish/>
          <w:sz w:val="24"/>
          <w:szCs w:val="24"/>
        </w:rPr>
      </w:pPr>
      <w:r w:rsidRPr="00F04B57">
        <w:rPr>
          <w:b/>
          <w:bCs/>
          <w:vanish/>
          <w:sz w:val="24"/>
          <w:szCs w:val="24"/>
        </w:rPr>
        <w:t>2.Знать иммунопрофилактику СПИДа, бешенства</w:t>
      </w:r>
    </w:p>
    <w:p w:rsidR="00A64E9E" w:rsidRPr="00F04B57" w:rsidRDefault="00A64E9E" w:rsidP="00A64E9E">
      <w:pPr>
        <w:jc w:val="both"/>
        <w:rPr>
          <w:b/>
          <w:bCs/>
          <w:vanish/>
          <w:sz w:val="24"/>
          <w:szCs w:val="24"/>
          <w:lang w:val="kk-KZ"/>
        </w:rPr>
      </w:pPr>
      <w:r w:rsidRPr="00F04B57">
        <w:rPr>
          <w:vanish/>
          <w:sz w:val="24"/>
          <w:szCs w:val="24"/>
        </w:rPr>
        <w:t>Форма проведения</w:t>
      </w:r>
      <w:r w:rsidRPr="00F04B57">
        <w:rPr>
          <w:b/>
          <w:bCs/>
          <w:vanish/>
          <w:sz w:val="24"/>
          <w:szCs w:val="24"/>
        </w:rPr>
        <w:t>: просмотр  фильма,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1.Обоснуйте выбор методов лабораторной диагностики</w:t>
      </w:r>
    </w:p>
    <w:p w:rsidR="00A64E9E" w:rsidRPr="00F04B57" w:rsidRDefault="00A64E9E" w:rsidP="00A64E9E">
      <w:pPr>
        <w:jc w:val="both"/>
        <w:rPr>
          <w:b/>
          <w:bCs/>
          <w:vanish/>
          <w:sz w:val="24"/>
          <w:szCs w:val="24"/>
        </w:rPr>
      </w:pPr>
      <w:r w:rsidRPr="00F04B57">
        <w:rPr>
          <w:b/>
          <w:bCs/>
          <w:vanish/>
          <w:sz w:val="24"/>
          <w:szCs w:val="24"/>
        </w:rPr>
        <w:t>2.Обоснуйте выбор препаратов для лечения ВИЧ-инфекции</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1.Схема диагностики ВИЧ-инфекции</w:t>
      </w:r>
    </w:p>
    <w:p w:rsidR="00A64E9E" w:rsidRPr="00F04B57" w:rsidRDefault="00A64E9E" w:rsidP="00A64E9E">
      <w:pPr>
        <w:jc w:val="both"/>
        <w:rPr>
          <w:b/>
          <w:bCs/>
          <w:vanish/>
          <w:sz w:val="24"/>
          <w:szCs w:val="24"/>
        </w:rPr>
      </w:pPr>
      <w:r w:rsidRPr="00F04B57">
        <w:rPr>
          <w:b/>
          <w:bCs/>
          <w:vanish/>
          <w:sz w:val="24"/>
          <w:szCs w:val="24"/>
        </w:rPr>
        <w:t>2.Тесты для контроля</w:t>
      </w:r>
    </w:p>
    <w:p w:rsidR="00A64E9E" w:rsidRPr="00F04B57" w:rsidRDefault="00A64E9E" w:rsidP="00A64E9E">
      <w:pPr>
        <w:jc w:val="both"/>
        <w:rPr>
          <w:b/>
          <w:bCs/>
          <w:vanish/>
          <w:sz w:val="24"/>
          <w:szCs w:val="24"/>
        </w:rPr>
      </w:pPr>
      <w:r w:rsidRPr="00F04B57">
        <w:rPr>
          <w:b/>
          <w:bCs/>
          <w:vanish/>
          <w:sz w:val="24"/>
          <w:szCs w:val="24"/>
        </w:rPr>
        <w:t>3.Схема строения ретровируса,  рабдовируса.</w:t>
      </w:r>
    </w:p>
    <w:p w:rsidR="00A64E9E" w:rsidRPr="00F04B57" w:rsidRDefault="00A64E9E" w:rsidP="00A64E9E">
      <w:pPr>
        <w:jc w:val="both"/>
        <w:rPr>
          <w:vanish/>
          <w:sz w:val="24"/>
          <w:szCs w:val="24"/>
          <w:lang w:val="kk-KZ"/>
        </w:rPr>
      </w:pPr>
      <w:r w:rsidRPr="00F04B57">
        <w:rPr>
          <w:vanish/>
          <w:sz w:val="24"/>
          <w:szCs w:val="24"/>
        </w:rPr>
        <w:t xml:space="preserve">Литературы: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569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572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563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1.Морфология, особенности структуры ретровирусов и  рабдовирусов.</w:t>
      </w:r>
    </w:p>
    <w:p w:rsidR="00A64E9E" w:rsidRPr="00F04B57" w:rsidRDefault="00A64E9E" w:rsidP="00A64E9E">
      <w:pPr>
        <w:jc w:val="both"/>
        <w:rPr>
          <w:b/>
          <w:bCs/>
          <w:vanish/>
          <w:sz w:val="24"/>
          <w:szCs w:val="24"/>
        </w:rPr>
      </w:pPr>
      <w:r w:rsidRPr="00F04B57">
        <w:rPr>
          <w:b/>
          <w:bCs/>
          <w:vanish/>
          <w:sz w:val="24"/>
          <w:szCs w:val="24"/>
        </w:rPr>
        <w:t>2.Эпидемиология ВИЧ-инфекции</w:t>
      </w:r>
    </w:p>
    <w:p w:rsidR="00A64E9E" w:rsidRPr="00F04B57" w:rsidRDefault="00A64E9E" w:rsidP="00A64E9E">
      <w:pPr>
        <w:jc w:val="both"/>
        <w:rPr>
          <w:b/>
          <w:bCs/>
          <w:vanish/>
          <w:sz w:val="24"/>
          <w:szCs w:val="24"/>
        </w:rPr>
      </w:pPr>
      <w:r w:rsidRPr="00F04B57">
        <w:rPr>
          <w:b/>
          <w:bCs/>
          <w:vanish/>
          <w:sz w:val="24"/>
          <w:szCs w:val="24"/>
        </w:rPr>
        <w:t>3.Патогенез заболевания, укажите клетки организма, наиболее чувствительные к ВИЧ</w:t>
      </w:r>
    </w:p>
    <w:p w:rsidR="00A64E9E" w:rsidRPr="00F04B57" w:rsidRDefault="00A64E9E" w:rsidP="00A64E9E">
      <w:pPr>
        <w:jc w:val="both"/>
        <w:rPr>
          <w:b/>
          <w:bCs/>
          <w:vanish/>
          <w:sz w:val="24"/>
          <w:szCs w:val="24"/>
        </w:rPr>
      </w:pPr>
      <w:r w:rsidRPr="00F04B57">
        <w:rPr>
          <w:b/>
          <w:bCs/>
          <w:vanish/>
          <w:sz w:val="24"/>
          <w:szCs w:val="24"/>
        </w:rPr>
        <w:t>4.Клинические проявления ВИЧ-инфекции</w:t>
      </w:r>
    </w:p>
    <w:p w:rsidR="00A64E9E" w:rsidRPr="00F04B57" w:rsidRDefault="00A64E9E" w:rsidP="00A64E9E">
      <w:pPr>
        <w:jc w:val="both"/>
        <w:rPr>
          <w:b/>
          <w:bCs/>
          <w:vanish/>
          <w:sz w:val="24"/>
          <w:szCs w:val="24"/>
        </w:rPr>
      </w:pPr>
      <w:r w:rsidRPr="00F04B57">
        <w:rPr>
          <w:b/>
          <w:bCs/>
          <w:vanish/>
          <w:sz w:val="24"/>
          <w:szCs w:val="24"/>
        </w:rPr>
        <w:t>5.Дайте характеристику наиболее объективных методов ВИЧ-инфекции</w:t>
      </w:r>
    </w:p>
    <w:p w:rsidR="00A64E9E" w:rsidRPr="00F04B57" w:rsidRDefault="00A64E9E" w:rsidP="00A64E9E">
      <w:pPr>
        <w:jc w:val="both"/>
        <w:rPr>
          <w:b/>
          <w:bCs/>
          <w:vanish/>
          <w:sz w:val="24"/>
          <w:szCs w:val="24"/>
        </w:rPr>
      </w:pPr>
      <w:r w:rsidRPr="00F04B57">
        <w:rPr>
          <w:b/>
          <w:bCs/>
          <w:vanish/>
          <w:sz w:val="24"/>
          <w:szCs w:val="24"/>
        </w:rPr>
        <w:t>6.Назавите основные принципы лечения больных СПИДом, перечислите основные химиопрепараты для лечения</w:t>
      </w:r>
    </w:p>
    <w:p w:rsidR="00A64E9E" w:rsidRPr="00F04B57" w:rsidRDefault="00A64E9E" w:rsidP="00A64E9E">
      <w:pPr>
        <w:jc w:val="both"/>
        <w:rPr>
          <w:b/>
          <w:bCs/>
          <w:vanish/>
          <w:sz w:val="24"/>
          <w:szCs w:val="24"/>
        </w:rPr>
      </w:pPr>
      <w:r w:rsidRPr="00F04B57">
        <w:rPr>
          <w:b/>
          <w:bCs/>
          <w:vanish/>
          <w:sz w:val="24"/>
          <w:szCs w:val="24"/>
        </w:rPr>
        <w:t>7.Иммунопрофилактика СПИДа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center"/>
        <w:rPr>
          <w:vanish/>
          <w:sz w:val="24"/>
          <w:szCs w:val="24"/>
        </w:rPr>
      </w:pPr>
      <w:r w:rsidRPr="00F04B57">
        <w:rPr>
          <w:vanish/>
          <w:sz w:val="24"/>
          <w:szCs w:val="24"/>
        </w:rPr>
        <w:t>1.5 Структура методических рекомендаций  для самостоятельной работы под руководством преподавателя.</w:t>
      </w:r>
    </w:p>
    <w:p w:rsidR="00A64E9E" w:rsidRPr="00F04B57" w:rsidRDefault="00A64E9E" w:rsidP="00A64E9E">
      <w:pPr>
        <w:jc w:val="both"/>
        <w:rPr>
          <w:vanish/>
          <w:sz w:val="24"/>
          <w:szCs w:val="24"/>
          <w:lang w:val="kk-KZ"/>
        </w:rPr>
      </w:pPr>
      <w:r w:rsidRPr="00F04B57">
        <w:rPr>
          <w:vanish/>
          <w:sz w:val="24"/>
          <w:szCs w:val="24"/>
        </w:rPr>
        <w:t>Тема 1.</w:t>
      </w:r>
    </w:p>
    <w:p w:rsidR="00A64E9E" w:rsidRPr="00F04B57" w:rsidRDefault="00A64E9E" w:rsidP="00A64E9E">
      <w:pPr>
        <w:jc w:val="both"/>
        <w:rPr>
          <w:vanish/>
          <w:sz w:val="24"/>
          <w:szCs w:val="24"/>
        </w:rPr>
      </w:pPr>
      <w:r w:rsidRPr="00F04B57">
        <w:rPr>
          <w:vanish/>
          <w:sz w:val="24"/>
          <w:szCs w:val="24"/>
        </w:rPr>
        <w:t>Методы микроскопии.Простые и сложные методы окраски.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-ознакомиться с принципами и методами изучения морфологии микроорганизмов</w:t>
      </w:r>
    </w:p>
    <w:p w:rsidR="00A64E9E" w:rsidRPr="00F04B57" w:rsidRDefault="00A64E9E" w:rsidP="00A64E9E">
      <w:pPr>
        <w:jc w:val="both"/>
        <w:rPr>
          <w:b/>
          <w:bCs/>
          <w:vanish/>
          <w:sz w:val="24"/>
          <w:szCs w:val="24"/>
        </w:rPr>
      </w:pPr>
      <w:r w:rsidRPr="00F04B57">
        <w:rPr>
          <w:b/>
          <w:bCs/>
          <w:vanish/>
          <w:sz w:val="24"/>
          <w:szCs w:val="24"/>
        </w:rPr>
        <w:t>-освоить технику микроскопического исследования и окраски микроорганизмов</w:t>
      </w:r>
    </w:p>
    <w:p w:rsidR="00A64E9E" w:rsidRPr="00F04B57" w:rsidRDefault="00A64E9E" w:rsidP="00A64E9E">
      <w:pPr>
        <w:jc w:val="both"/>
        <w:rPr>
          <w:vanish/>
          <w:sz w:val="24"/>
          <w:szCs w:val="24"/>
          <w:lang w:val="kk-KZ"/>
        </w:rPr>
      </w:pPr>
      <w:r w:rsidRPr="00F04B57">
        <w:rPr>
          <w:vanish/>
          <w:sz w:val="24"/>
          <w:szCs w:val="24"/>
        </w:rPr>
        <w:t>Задачи обучения:</w:t>
      </w:r>
    </w:p>
    <w:p w:rsidR="00A64E9E" w:rsidRPr="00F04B57" w:rsidRDefault="00A64E9E" w:rsidP="00A64E9E">
      <w:pPr>
        <w:jc w:val="both"/>
        <w:rPr>
          <w:vanish/>
          <w:sz w:val="24"/>
          <w:szCs w:val="24"/>
        </w:rPr>
      </w:pPr>
      <w:r w:rsidRPr="00F04B57">
        <w:rPr>
          <w:b/>
          <w:bCs/>
          <w:vanish/>
          <w:sz w:val="24"/>
          <w:szCs w:val="24"/>
        </w:rPr>
        <w:t>-закрепить у студентов навыки работы с микроскопом</w:t>
      </w:r>
    </w:p>
    <w:p w:rsidR="00A64E9E" w:rsidRPr="00F04B57" w:rsidRDefault="00A64E9E" w:rsidP="00A64E9E">
      <w:pPr>
        <w:jc w:val="both"/>
        <w:rPr>
          <w:b/>
          <w:bCs/>
          <w:vanish/>
          <w:sz w:val="24"/>
          <w:szCs w:val="24"/>
        </w:rPr>
      </w:pPr>
      <w:r w:rsidRPr="00F04B57">
        <w:rPr>
          <w:b/>
          <w:bCs/>
          <w:vanish/>
          <w:sz w:val="24"/>
          <w:szCs w:val="24"/>
        </w:rPr>
        <w:t>-ознакомиться с работами других микроскопов(темнопол</w:t>
      </w:r>
      <w:r w:rsidRPr="00F04B57">
        <w:rPr>
          <w:b/>
          <w:bCs/>
          <w:vanish/>
          <w:sz w:val="24"/>
          <w:szCs w:val="24"/>
          <w:lang w:val="kk-KZ"/>
        </w:rPr>
        <w:t>ь</w:t>
      </w:r>
      <w:r w:rsidRPr="00F04B57">
        <w:rPr>
          <w:b/>
          <w:bCs/>
          <w:vanish/>
          <w:sz w:val="24"/>
          <w:szCs w:val="24"/>
        </w:rPr>
        <w:t>ная,фазово–</w:t>
      </w:r>
      <w:r w:rsidRPr="00F04B57">
        <w:rPr>
          <w:b/>
          <w:bCs/>
          <w:vanish/>
          <w:sz w:val="24"/>
          <w:szCs w:val="24"/>
          <w:lang w:val="kk-KZ"/>
        </w:rPr>
        <w:t xml:space="preserve"> к</w:t>
      </w:r>
      <w:r w:rsidRPr="00F04B57">
        <w:rPr>
          <w:b/>
          <w:bCs/>
          <w:vanish/>
          <w:sz w:val="24"/>
          <w:szCs w:val="24"/>
        </w:rPr>
        <w:t>онтрастная,</w:t>
      </w:r>
      <w:r w:rsidRPr="00F04B57">
        <w:rPr>
          <w:b/>
          <w:bCs/>
          <w:vanish/>
          <w:sz w:val="24"/>
          <w:szCs w:val="24"/>
          <w:lang w:val="kk-KZ"/>
        </w:rPr>
        <w:t xml:space="preserve"> л</w:t>
      </w:r>
      <w:r w:rsidRPr="00F04B57">
        <w:rPr>
          <w:b/>
          <w:bCs/>
          <w:vanish/>
          <w:sz w:val="24"/>
          <w:szCs w:val="24"/>
        </w:rPr>
        <w:t>юминесцентная)</w:t>
      </w:r>
    </w:p>
    <w:p w:rsidR="00A64E9E" w:rsidRPr="00F04B57" w:rsidRDefault="00A64E9E" w:rsidP="00A64E9E">
      <w:pPr>
        <w:jc w:val="both"/>
        <w:rPr>
          <w:b/>
          <w:bCs/>
          <w:vanish/>
          <w:sz w:val="24"/>
          <w:szCs w:val="24"/>
        </w:rPr>
      </w:pPr>
      <w:r w:rsidRPr="00F04B57">
        <w:rPr>
          <w:b/>
          <w:bCs/>
          <w:vanish/>
          <w:sz w:val="24"/>
          <w:szCs w:val="24"/>
        </w:rPr>
        <w:t>-ознакомиться с методами изучения морфологии микроорганизмов</w:t>
      </w:r>
    </w:p>
    <w:p w:rsidR="00A64E9E" w:rsidRPr="00F04B57" w:rsidRDefault="00A64E9E" w:rsidP="00A64E9E">
      <w:pPr>
        <w:jc w:val="both"/>
        <w:rPr>
          <w:b/>
          <w:bCs/>
          <w:vanish/>
          <w:sz w:val="24"/>
          <w:szCs w:val="24"/>
          <w:lang w:val="kk-KZ"/>
        </w:rPr>
      </w:pPr>
      <w:r w:rsidRPr="00F04B57">
        <w:rPr>
          <w:vanish/>
          <w:sz w:val="24"/>
          <w:szCs w:val="24"/>
        </w:rPr>
        <w:t>Формы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F04B57" w:rsidRDefault="00A64E9E" w:rsidP="00A64E9E">
      <w:pPr>
        <w:jc w:val="both"/>
        <w:rPr>
          <w:b/>
          <w:bCs/>
          <w:vanish/>
          <w:sz w:val="24"/>
          <w:szCs w:val="24"/>
        </w:rPr>
      </w:pPr>
      <w:r w:rsidRPr="00F04B57">
        <w:rPr>
          <w:b/>
          <w:bCs/>
          <w:vanish/>
          <w:sz w:val="24"/>
          <w:szCs w:val="24"/>
        </w:rPr>
        <w:t>2.Основные этапы приготовления фиксированного мазка и живых клеток(«висячая и раздавленная капли»)</w:t>
      </w:r>
    </w:p>
    <w:p w:rsidR="00A64E9E" w:rsidRPr="00F04B57" w:rsidRDefault="00A64E9E" w:rsidP="00A64E9E">
      <w:pPr>
        <w:jc w:val="both"/>
        <w:rPr>
          <w:b/>
          <w:bCs/>
          <w:vanish/>
          <w:sz w:val="24"/>
          <w:szCs w:val="24"/>
        </w:rPr>
      </w:pPr>
      <w:r w:rsidRPr="00F04B57">
        <w:rPr>
          <w:vanish/>
          <w:sz w:val="24"/>
          <w:szCs w:val="24"/>
        </w:rPr>
        <w:t>Раздаточный материал (при необходимости):</w:t>
      </w:r>
      <w:r w:rsidRPr="00F04B57">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30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 30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20 с.</w:t>
      </w:r>
    </w:p>
    <w:p w:rsidR="00A64E9E" w:rsidRPr="00F04B57" w:rsidRDefault="00A64E9E" w:rsidP="00A64E9E">
      <w:pPr>
        <w:jc w:val="both"/>
        <w:rPr>
          <w:vanish/>
          <w:sz w:val="24"/>
          <w:szCs w:val="24"/>
        </w:rPr>
      </w:pPr>
      <w:r w:rsidRPr="00F04B57">
        <w:rPr>
          <w:vanish/>
          <w:sz w:val="24"/>
          <w:szCs w:val="24"/>
        </w:rPr>
        <w:t>Контроль(вопросы,тесты,задачи и др.):</w:t>
      </w:r>
    </w:p>
    <w:p w:rsidR="00A64E9E" w:rsidRPr="00F04B57" w:rsidRDefault="00A64E9E" w:rsidP="00A64E9E">
      <w:pPr>
        <w:jc w:val="both"/>
        <w:rPr>
          <w:b/>
          <w:bCs/>
          <w:vanish/>
          <w:sz w:val="24"/>
          <w:szCs w:val="24"/>
        </w:rPr>
      </w:pPr>
      <w:r w:rsidRPr="00F04B57">
        <w:rPr>
          <w:b/>
          <w:bCs/>
          <w:vanish/>
          <w:sz w:val="24"/>
          <w:szCs w:val="24"/>
        </w:rPr>
        <w:t>1.Устройство светопольного микроскопа и правила работы с ним.Иммерсионная система увеличения.</w:t>
      </w:r>
    </w:p>
    <w:p w:rsidR="00A64E9E" w:rsidRPr="00F04B57" w:rsidRDefault="00A64E9E" w:rsidP="00A64E9E">
      <w:pPr>
        <w:jc w:val="both"/>
        <w:rPr>
          <w:b/>
          <w:bCs/>
          <w:vanish/>
          <w:sz w:val="24"/>
          <w:szCs w:val="24"/>
        </w:rPr>
      </w:pPr>
      <w:r w:rsidRPr="00F04B57">
        <w:rPr>
          <w:b/>
          <w:bCs/>
          <w:vanish/>
          <w:sz w:val="24"/>
          <w:szCs w:val="24"/>
        </w:rPr>
        <w:t>2.Ход лучей в сухой и иммерсионной системе.</w:t>
      </w:r>
    </w:p>
    <w:p w:rsidR="00A64E9E" w:rsidRPr="00F04B57" w:rsidRDefault="00A64E9E" w:rsidP="00A64E9E">
      <w:pPr>
        <w:jc w:val="both"/>
        <w:rPr>
          <w:b/>
          <w:bCs/>
          <w:vanish/>
          <w:sz w:val="24"/>
          <w:szCs w:val="24"/>
        </w:rPr>
      </w:pPr>
      <w:r w:rsidRPr="00F04B57">
        <w:rPr>
          <w:b/>
          <w:bCs/>
          <w:vanish/>
          <w:sz w:val="24"/>
          <w:szCs w:val="24"/>
        </w:rPr>
        <w:t>3.Как определяется  общие увеличение микроскопа?</w:t>
      </w:r>
    </w:p>
    <w:p w:rsidR="00A64E9E" w:rsidRPr="00F04B57" w:rsidRDefault="00A64E9E" w:rsidP="00A64E9E">
      <w:pPr>
        <w:jc w:val="both"/>
        <w:rPr>
          <w:b/>
          <w:bCs/>
          <w:vanish/>
          <w:sz w:val="24"/>
          <w:szCs w:val="24"/>
        </w:rPr>
      </w:pPr>
      <w:r w:rsidRPr="00F04B57">
        <w:rPr>
          <w:b/>
          <w:bCs/>
          <w:vanish/>
          <w:sz w:val="24"/>
          <w:szCs w:val="24"/>
        </w:rPr>
        <w:t>4.Общие правила работы с микроскопом.</w:t>
      </w:r>
    </w:p>
    <w:p w:rsidR="00A64E9E" w:rsidRPr="00F04B57" w:rsidRDefault="00A64E9E" w:rsidP="00A64E9E">
      <w:pPr>
        <w:jc w:val="both"/>
        <w:rPr>
          <w:b/>
          <w:bCs/>
          <w:vanish/>
          <w:sz w:val="24"/>
          <w:szCs w:val="24"/>
        </w:rPr>
      </w:pPr>
      <w:r w:rsidRPr="00F04B57">
        <w:rPr>
          <w:b/>
          <w:bCs/>
          <w:vanish/>
          <w:sz w:val="24"/>
          <w:szCs w:val="24"/>
        </w:rPr>
        <w:t>5.Простые методы окраски.</w:t>
      </w:r>
    </w:p>
    <w:p w:rsidR="00A64E9E" w:rsidRPr="00F04B57" w:rsidRDefault="00A64E9E" w:rsidP="00A64E9E">
      <w:pPr>
        <w:jc w:val="both"/>
        <w:rPr>
          <w:b/>
          <w:bCs/>
          <w:vanish/>
          <w:sz w:val="24"/>
          <w:szCs w:val="24"/>
        </w:rPr>
      </w:pPr>
      <w:r w:rsidRPr="00F04B57">
        <w:rPr>
          <w:b/>
          <w:bCs/>
          <w:vanish/>
          <w:sz w:val="24"/>
          <w:szCs w:val="24"/>
        </w:rPr>
        <w:t>6.Методы окраски по Граму,спор,капсул,жгутиков.</w:t>
      </w:r>
    </w:p>
    <w:p w:rsidR="00A64E9E" w:rsidRPr="00F04B57" w:rsidRDefault="00A64E9E" w:rsidP="00A64E9E">
      <w:pPr>
        <w:jc w:val="both"/>
        <w:rPr>
          <w:b/>
          <w:bCs/>
          <w:vanish/>
          <w:sz w:val="24"/>
          <w:szCs w:val="24"/>
        </w:rPr>
      </w:pPr>
      <w:r w:rsidRPr="00F04B57">
        <w:rPr>
          <w:b/>
          <w:bCs/>
          <w:vanish/>
          <w:sz w:val="24"/>
          <w:szCs w:val="24"/>
        </w:rPr>
        <w:t>7.Методы прижизненной окраски микробов.</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2</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Культивирования бактерий и вирусов.Питательные среды.Взаимодействия вирусов с клеткой.</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-Охарактеризовать принципы культивирования бактерий и вирусов.</w:t>
      </w:r>
    </w:p>
    <w:p w:rsidR="00A64E9E" w:rsidRPr="00F04B57" w:rsidRDefault="00A64E9E" w:rsidP="00A64E9E">
      <w:pPr>
        <w:jc w:val="both"/>
        <w:rPr>
          <w:b/>
          <w:bCs/>
          <w:vanish/>
          <w:sz w:val="24"/>
          <w:szCs w:val="24"/>
        </w:rPr>
      </w:pPr>
      <w:r w:rsidRPr="00F04B57">
        <w:rPr>
          <w:b/>
          <w:bCs/>
          <w:vanish/>
          <w:sz w:val="24"/>
          <w:szCs w:val="24"/>
        </w:rPr>
        <w:t>-Охарактеризовать ферментативную активность микроорганизмов.</w:t>
      </w:r>
    </w:p>
    <w:p w:rsidR="00A64E9E" w:rsidRPr="00F04B57" w:rsidRDefault="00A64E9E" w:rsidP="00A64E9E">
      <w:pPr>
        <w:jc w:val="both"/>
        <w:rPr>
          <w:b/>
          <w:bCs/>
          <w:vanish/>
          <w:sz w:val="24"/>
          <w:szCs w:val="24"/>
        </w:rPr>
      </w:pPr>
      <w:r w:rsidRPr="00F04B57">
        <w:rPr>
          <w:b/>
          <w:bCs/>
          <w:vanish/>
          <w:sz w:val="24"/>
          <w:szCs w:val="24"/>
        </w:rPr>
        <w:t>-Оценить основные признаки бактериальных колоний.</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1.Ознакомить студентов с методами выделения чистых культур аэробных и анаэробных микроорганизмов.</w:t>
      </w:r>
    </w:p>
    <w:p w:rsidR="00A64E9E" w:rsidRPr="00F04B57" w:rsidRDefault="00A64E9E" w:rsidP="00A64E9E">
      <w:pPr>
        <w:jc w:val="both"/>
        <w:rPr>
          <w:b/>
          <w:bCs/>
          <w:vanish/>
          <w:sz w:val="24"/>
          <w:szCs w:val="24"/>
        </w:rPr>
      </w:pPr>
      <w:r w:rsidRPr="00F04B57">
        <w:rPr>
          <w:b/>
          <w:bCs/>
          <w:vanish/>
          <w:sz w:val="24"/>
          <w:szCs w:val="24"/>
        </w:rPr>
        <w:t>2.Оценить основные признаки бактериальных  колоний.</w:t>
      </w:r>
    </w:p>
    <w:p w:rsidR="00A64E9E" w:rsidRPr="00F04B57" w:rsidRDefault="00A64E9E" w:rsidP="00A64E9E">
      <w:pPr>
        <w:jc w:val="both"/>
        <w:rPr>
          <w:b/>
          <w:bCs/>
          <w:vanish/>
          <w:sz w:val="24"/>
          <w:szCs w:val="24"/>
        </w:rPr>
      </w:pPr>
      <w:r w:rsidRPr="00F04B57">
        <w:rPr>
          <w:b/>
          <w:bCs/>
          <w:vanish/>
          <w:sz w:val="24"/>
          <w:szCs w:val="24"/>
        </w:rPr>
        <w:t>3.Ознакомить с методами культивирования вирусов.</w:t>
      </w:r>
    </w:p>
    <w:p w:rsidR="00A64E9E" w:rsidRPr="00F04B57" w:rsidRDefault="00A64E9E" w:rsidP="00A64E9E">
      <w:pPr>
        <w:jc w:val="both"/>
        <w:rPr>
          <w:b/>
          <w:bCs/>
          <w:vanish/>
          <w:sz w:val="24"/>
          <w:szCs w:val="24"/>
        </w:rPr>
      </w:pPr>
      <w:r w:rsidRPr="00F04B57">
        <w:rPr>
          <w:vanish/>
          <w:sz w:val="24"/>
          <w:szCs w:val="24"/>
        </w:rPr>
        <w:t>Форма проведения :</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1.Демонстрация коллекции питательных сред, применяемых в микробиологии.</w:t>
      </w:r>
    </w:p>
    <w:p w:rsidR="00A64E9E" w:rsidRPr="00F04B57" w:rsidRDefault="00A64E9E" w:rsidP="00A64E9E">
      <w:pPr>
        <w:jc w:val="both"/>
        <w:rPr>
          <w:b/>
          <w:bCs/>
          <w:vanish/>
          <w:sz w:val="24"/>
          <w:szCs w:val="24"/>
        </w:rPr>
      </w:pPr>
      <w:r w:rsidRPr="00F04B57">
        <w:rPr>
          <w:b/>
          <w:bCs/>
          <w:vanish/>
          <w:sz w:val="24"/>
          <w:szCs w:val="24"/>
        </w:rPr>
        <w:t>2.Произвести посев Е.</w:t>
      </w:r>
      <w:r w:rsidRPr="00F04B57">
        <w:rPr>
          <w:b/>
          <w:bCs/>
          <w:vanish/>
          <w:sz w:val="24"/>
          <w:szCs w:val="24"/>
          <w:lang w:val="en-US"/>
        </w:rPr>
        <w:t>coli</w:t>
      </w:r>
      <w:r w:rsidRPr="00F04B57">
        <w:rPr>
          <w:b/>
          <w:bCs/>
          <w:vanish/>
          <w:sz w:val="24"/>
          <w:szCs w:val="24"/>
        </w:rPr>
        <w:t xml:space="preserve"> на жидкую и твердую питательную среду.</w:t>
      </w:r>
    </w:p>
    <w:p w:rsidR="00A64E9E" w:rsidRPr="00F04B57" w:rsidRDefault="00A64E9E" w:rsidP="00A64E9E">
      <w:pPr>
        <w:jc w:val="both"/>
        <w:rPr>
          <w:b/>
          <w:bCs/>
          <w:vanish/>
          <w:sz w:val="24"/>
          <w:szCs w:val="24"/>
        </w:rPr>
      </w:pPr>
      <w:r w:rsidRPr="00F04B57">
        <w:rPr>
          <w:b/>
          <w:bCs/>
          <w:vanish/>
          <w:sz w:val="24"/>
          <w:szCs w:val="24"/>
        </w:rPr>
        <w:t>3.Изучить характер роста на жидкой питательной среде и характеристика выросших колоний.</w:t>
      </w:r>
    </w:p>
    <w:p w:rsidR="00A64E9E" w:rsidRPr="00F04B57" w:rsidRDefault="00A64E9E" w:rsidP="00A64E9E">
      <w:pPr>
        <w:jc w:val="both"/>
        <w:rPr>
          <w:vanish/>
          <w:sz w:val="24"/>
          <w:szCs w:val="24"/>
          <w:lang w:val="kk-KZ"/>
        </w:rPr>
      </w:pPr>
      <w:r w:rsidRPr="00F04B57">
        <w:rPr>
          <w:vanish/>
          <w:sz w:val="24"/>
          <w:szCs w:val="24"/>
        </w:rPr>
        <w:t>Раздаточный материал (при необходимости):</w:t>
      </w:r>
    </w:p>
    <w:p w:rsidR="00A64E9E" w:rsidRPr="00F04B57" w:rsidRDefault="00A64E9E" w:rsidP="00A64E9E">
      <w:pPr>
        <w:jc w:val="both"/>
        <w:rPr>
          <w:b/>
          <w:bCs/>
          <w:vanish/>
          <w:sz w:val="24"/>
          <w:szCs w:val="24"/>
        </w:rPr>
      </w:pPr>
      <w:r w:rsidRPr="00F04B57">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F04B57" w:rsidRDefault="00A64E9E" w:rsidP="00A64E9E">
      <w:pPr>
        <w:jc w:val="both"/>
        <w:rPr>
          <w:b/>
          <w:bCs/>
          <w:vanish/>
          <w:sz w:val="24"/>
          <w:szCs w:val="24"/>
          <w:lang w:val="kk-KZ"/>
        </w:rPr>
      </w:pPr>
      <w:r w:rsidRPr="00F04B57">
        <w:rPr>
          <w:vanish/>
          <w:sz w:val="24"/>
          <w:szCs w:val="24"/>
        </w:rPr>
        <w:t>Литература</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2006,51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w:t>
      </w:r>
      <w:r w:rsidRPr="00F04B57">
        <w:rPr>
          <w:b/>
          <w:bCs/>
          <w:vanish/>
          <w:sz w:val="24"/>
          <w:szCs w:val="24"/>
          <w:lang w:val="kk-KZ"/>
        </w:rPr>
        <w:t xml:space="preserve">.,  </w:t>
      </w:r>
      <w:r w:rsidRPr="00F04B57">
        <w:rPr>
          <w:b/>
          <w:bCs/>
          <w:vanish/>
          <w:sz w:val="24"/>
          <w:szCs w:val="24"/>
        </w:rPr>
        <w:t>Шевелева Н.Е.,Стегний М.Ю. Микробиология.Киев 2004, 82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 Руководство к лабораторным занятиям.Учебное пособие. Киев 2004, 85 с.</w:t>
      </w:r>
    </w:p>
    <w:p w:rsidR="00A64E9E" w:rsidRPr="00F04B57" w:rsidRDefault="00A64E9E" w:rsidP="00A64E9E">
      <w:pPr>
        <w:jc w:val="both"/>
        <w:rPr>
          <w:vanish/>
          <w:sz w:val="24"/>
          <w:szCs w:val="24"/>
        </w:rPr>
      </w:pPr>
      <w:r w:rsidRPr="00F04B57">
        <w:rPr>
          <w:vanish/>
          <w:sz w:val="24"/>
          <w:szCs w:val="24"/>
        </w:rPr>
        <w:t>Контроль(вопросы,тесты,задачи и пр)</w:t>
      </w:r>
    </w:p>
    <w:p w:rsidR="00A64E9E" w:rsidRPr="00F04B57" w:rsidRDefault="00A64E9E" w:rsidP="00A64E9E">
      <w:pPr>
        <w:jc w:val="both"/>
        <w:rPr>
          <w:b/>
          <w:bCs/>
          <w:vanish/>
          <w:sz w:val="24"/>
          <w:szCs w:val="24"/>
        </w:rPr>
      </w:pPr>
      <w:r w:rsidRPr="00F04B57">
        <w:rPr>
          <w:b/>
          <w:bCs/>
          <w:vanish/>
          <w:sz w:val="24"/>
          <w:szCs w:val="24"/>
        </w:rPr>
        <w:t>1.Основные группы питательных сред,их состав и назначение</w:t>
      </w:r>
    </w:p>
    <w:p w:rsidR="00A64E9E" w:rsidRPr="00F04B57" w:rsidRDefault="00A64E9E" w:rsidP="00A64E9E">
      <w:pPr>
        <w:jc w:val="both"/>
        <w:rPr>
          <w:b/>
          <w:bCs/>
          <w:vanish/>
          <w:sz w:val="24"/>
          <w:szCs w:val="24"/>
        </w:rPr>
      </w:pPr>
      <w:r w:rsidRPr="00F04B57">
        <w:rPr>
          <w:b/>
          <w:bCs/>
          <w:vanish/>
          <w:sz w:val="24"/>
          <w:szCs w:val="24"/>
        </w:rPr>
        <w:t>2.Требования,предъявляемые к питательным средам.</w:t>
      </w:r>
    </w:p>
    <w:p w:rsidR="00A64E9E" w:rsidRPr="00F04B57" w:rsidRDefault="00A64E9E" w:rsidP="00A64E9E">
      <w:pPr>
        <w:jc w:val="both"/>
        <w:rPr>
          <w:b/>
          <w:bCs/>
          <w:vanish/>
          <w:sz w:val="24"/>
          <w:szCs w:val="24"/>
        </w:rPr>
      </w:pPr>
      <w:r w:rsidRPr="00F04B57">
        <w:rPr>
          <w:b/>
          <w:bCs/>
          <w:vanish/>
          <w:sz w:val="24"/>
          <w:szCs w:val="24"/>
        </w:rPr>
        <w:t>3.Понятие о чистой культуре микроорганизмов и методы выделения.</w:t>
      </w:r>
    </w:p>
    <w:p w:rsidR="00A64E9E" w:rsidRPr="00F04B57" w:rsidRDefault="00A64E9E" w:rsidP="00A64E9E">
      <w:pPr>
        <w:jc w:val="both"/>
        <w:rPr>
          <w:b/>
          <w:bCs/>
          <w:vanish/>
          <w:sz w:val="24"/>
          <w:szCs w:val="24"/>
        </w:rPr>
      </w:pPr>
      <w:r w:rsidRPr="00F04B57">
        <w:rPr>
          <w:b/>
          <w:bCs/>
          <w:vanish/>
          <w:sz w:val="24"/>
          <w:szCs w:val="24"/>
        </w:rPr>
        <w:t>4.Рост и размножение бактерий.</w:t>
      </w:r>
    </w:p>
    <w:p w:rsidR="00A64E9E" w:rsidRPr="00F04B57" w:rsidRDefault="00A64E9E" w:rsidP="00A64E9E">
      <w:pPr>
        <w:jc w:val="both"/>
        <w:rPr>
          <w:b/>
          <w:bCs/>
          <w:vanish/>
          <w:sz w:val="24"/>
          <w:szCs w:val="24"/>
        </w:rPr>
      </w:pPr>
      <w:r w:rsidRPr="00F04B57">
        <w:rPr>
          <w:b/>
          <w:bCs/>
          <w:vanish/>
          <w:sz w:val="24"/>
          <w:szCs w:val="24"/>
        </w:rPr>
        <w:t>5.Характеристика колоний.</w:t>
      </w:r>
    </w:p>
    <w:p w:rsidR="00A64E9E" w:rsidRPr="00F04B57" w:rsidRDefault="00A64E9E" w:rsidP="00A64E9E">
      <w:pPr>
        <w:jc w:val="both"/>
        <w:rPr>
          <w:b/>
          <w:bCs/>
          <w:vanish/>
          <w:sz w:val="24"/>
          <w:szCs w:val="24"/>
        </w:rPr>
      </w:pPr>
      <w:r w:rsidRPr="00F04B57">
        <w:rPr>
          <w:b/>
          <w:bCs/>
          <w:vanish/>
          <w:sz w:val="24"/>
          <w:szCs w:val="24"/>
        </w:rPr>
        <w:t>6.Классификация ферментов.</w:t>
      </w:r>
    </w:p>
    <w:p w:rsidR="00A64E9E" w:rsidRPr="00F04B57" w:rsidRDefault="00A64E9E" w:rsidP="00A64E9E">
      <w:pPr>
        <w:jc w:val="both"/>
        <w:rPr>
          <w:b/>
          <w:bCs/>
          <w:vanish/>
          <w:sz w:val="24"/>
          <w:szCs w:val="24"/>
        </w:rPr>
      </w:pPr>
      <w:r w:rsidRPr="00F04B57">
        <w:rPr>
          <w:b/>
          <w:bCs/>
          <w:vanish/>
          <w:sz w:val="24"/>
          <w:szCs w:val="24"/>
        </w:rPr>
        <w:t>7.Идентификация бактерий по ферментативным признакам.</w:t>
      </w:r>
    </w:p>
    <w:p w:rsidR="00A64E9E" w:rsidRPr="00F04B57" w:rsidRDefault="00A64E9E" w:rsidP="00A64E9E">
      <w:pPr>
        <w:jc w:val="both"/>
        <w:rPr>
          <w:b/>
          <w:bCs/>
          <w:vanish/>
          <w:sz w:val="24"/>
          <w:szCs w:val="24"/>
        </w:rPr>
      </w:pPr>
      <w:r w:rsidRPr="00F04B57">
        <w:rPr>
          <w:b/>
          <w:bCs/>
          <w:vanish/>
          <w:sz w:val="24"/>
          <w:szCs w:val="24"/>
        </w:rPr>
        <w:t>8.Примение ферментов в биотехнологии и медицине.</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3.</w:t>
      </w:r>
    </w:p>
    <w:p w:rsidR="00A64E9E" w:rsidRPr="00F04B57" w:rsidRDefault="00A64E9E" w:rsidP="00A64E9E">
      <w:pPr>
        <w:jc w:val="both"/>
        <w:rPr>
          <w:vanish/>
          <w:sz w:val="24"/>
          <w:szCs w:val="24"/>
        </w:rPr>
      </w:pPr>
      <w:r w:rsidRPr="00F04B57">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Изучение методов санитарно-бактериологического исследования почвы,воды,воздуха и лекарственного сырья.</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1.Провести санитарно-бактериологический анализ воздуха методом седиментации.</w:t>
      </w:r>
    </w:p>
    <w:p w:rsidR="00A64E9E" w:rsidRPr="00F04B57" w:rsidRDefault="00A64E9E" w:rsidP="00A64E9E">
      <w:pPr>
        <w:jc w:val="both"/>
        <w:rPr>
          <w:b/>
          <w:bCs/>
          <w:vanish/>
          <w:sz w:val="24"/>
          <w:szCs w:val="24"/>
        </w:rPr>
      </w:pPr>
      <w:r w:rsidRPr="00F04B57">
        <w:rPr>
          <w:b/>
          <w:bCs/>
          <w:vanish/>
          <w:sz w:val="24"/>
          <w:szCs w:val="24"/>
        </w:rPr>
        <w:t>2.Ознакомится с фитопатогенными микроорганизмами.</w:t>
      </w:r>
    </w:p>
    <w:p w:rsidR="00A64E9E" w:rsidRPr="00F04B57" w:rsidRDefault="00A64E9E" w:rsidP="00A64E9E">
      <w:pPr>
        <w:jc w:val="both"/>
        <w:rPr>
          <w:b/>
          <w:bCs/>
          <w:vanish/>
          <w:sz w:val="24"/>
          <w:szCs w:val="24"/>
        </w:rPr>
      </w:pPr>
      <w:r w:rsidRPr="00F04B57">
        <w:rPr>
          <w:b/>
          <w:bCs/>
          <w:vanish/>
          <w:sz w:val="24"/>
          <w:szCs w:val="24"/>
        </w:rPr>
        <w:t>3.Ознакомится с признаками заболеваний растений.Особенности бактериозов,микозов,вирусных инфекций.</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рисунки, схемы, питательные среды,бактериальные петли,живые культуры,спиртовые горелки.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83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212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F04B57" w:rsidRDefault="00A64E9E" w:rsidP="00A64E9E">
      <w:pPr>
        <w:jc w:val="both"/>
        <w:rPr>
          <w:vanish/>
          <w:sz w:val="24"/>
          <w:szCs w:val="24"/>
        </w:rPr>
      </w:pPr>
      <w:r w:rsidRPr="00F04B57">
        <w:rPr>
          <w:vanish/>
          <w:sz w:val="24"/>
          <w:szCs w:val="24"/>
        </w:rPr>
        <w:t>Контроль (вопросы,тесты,задачи и др.)</w:t>
      </w:r>
    </w:p>
    <w:p w:rsidR="00A64E9E" w:rsidRPr="00F04B57" w:rsidRDefault="00A64E9E" w:rsidP="00A64E9E">
      <w:pPr>
        <w:jc w:val="both"/>
        <w:rPr>
          <w:b/>
          <w:bCs/>
          <w:vanish/>
          <w:sz w:val="24"/>
          <w:szCs w:val="24"/>
        </w:rPr>
      </w:pPr>
      <w:r w:rsidRPr="00F04B57">
        <w:rPr>
          <w:b/>
          <w:bCs/>
          <w:vanish/>
          <w:sz w:val="24"/>
          <w:szCs w:val="24"/>
        </w:rPr>
        <w:t>1.Пути проникновения фитопатогенных микроорганизмов в растительный организм,механизмы его поражения.</w:t>
      </w:r>
    </w:p>
    <w:p w:rsidR="00A64E9E" w:rsidRPr="00F04B57" w:rsidRDefault="00A64E9E" w:rsidP="00A64E9E">
      <w:pPr>
        <w:jc w:val="both"/>
        <w:rPr>
          <w:b/>
          <w:bCs/>
          <w:vanish/>
          <w:sz w:val="24"/>
          <w:szCs w:val="24"/>
        </w:rPr>
      </w:pPr>
      <w:r w:rsidRPr="00F04B57">
        <w:rPr>
          <w:b/>
          <w:bCs/>
          <w:vanish/>
          <w:sz w:val="24"/>
          <w:szCs w:val="24"/>
        </w:rPr>
        <w:t>2.Признаки заболеваний растений,особенности бактериозов, вирусных и микоплазменных инфекций.</w:t>
      </w:r>
    </w:p>
    <w:p w:rsidR="00A64E9E" w:rsidRPr="00F04B57" w:rsidRDefault="00A64E9E" w:rsidP="00A64E9E">
      <w:pPr>
        <w:jc w:val="both"/>
        <w:rPr>
          <w:b/>
          <w:bCs/>
          <w:vanish/>
          <w:sz w:val="24"/>
          <w:szCs w:val="24"/>
        </w:rPr>
      </w:pPr>
      <w:r w:rsidRPr="00F04B57">
        <w:rPr>
          <w:b/>
          <w:bCs/>
          <w:vanish/>
          <w:sz w:val="24"/>
          <w:szCs w:val="24"/>
        </w:rPr>
        <w:t>3.Меры борьбы с болезнями растений.</w:t>
      </w:r>
    </w:p>
    <w:p w:rsidR="00A64E9E" w:rsidRPr="00F04B57" w:rsidRDefault="00A64E9E" w:rsidP="00A64E9E">
      <w:pPr>
        <w:jc w:val="both"/>
        <w:rPr>
          <w:b/>
          <w:bCs/>
          <w:vanish/>
          <w:sz w:val="24"/>
          <w:szCs w:val="24"/>
        </w:rPr>
      </w:pPr>
      <w:r w:rsidRPr="00F04B57">
        <w:rPr>
          <w:b/>
          <w:bCs/>
          <w:vanish/>
          <w:sz w:val="24"/>
          <w:szCs w:val="24"/>
        </w:rPr>
        <w:t>4.Понятия о санитарно- показательных  микроорганизмов  воды,почвы,воздуха.</w:t>
      </w:r>
    </w:p>
    <w:p w:rsidR="00A64E9E" w:rsidRPr="00F04B57" w:rsidRDefault="00A64E9E" w:rsidP="00A64E9E">
      <w:pPr>
        <w:jc w:val="both"/>
        <w:rPr>
          <w:b/>
          <w:bCs/>
          <w:vanish/>
          <w:sz w:val="24"/>
          <w:szCs w:val="24"/>
        </w:rPr>
      </w:pPr>
      <w:r w:rsidRPr="00F04B57">
        <w:rPr>
          <w:b/>
          <w:bCs/>
          <w:vanish/>
          <w:sz w:val="24"/>
          <w:szCs w:val="24"/>
        </w:rPr>
        <w:t>5.Микрофлора почвы,воды,воздуха.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Тема 4.</w:t>
      </w:r>
    </w:p>
    <w:p w:rsidR="00A64E9E" w:rsidRPr="00F04B57" w:rsidRDefault="00A64E9E" w:rsidP="00A64E9E">
      <w:pPr>
        <w:jc w:val="both"/>
        <w:rPr>
          <w:vanish/>
          <w:sz w:val="24"/>
          <w:szCs w:val="24"/>
          <w:lang w:val="kk-KZ"/>
        </w:rPr>
      </w:pPr>
      <w:r w:rsidRPr="00F04B57">
        <w:rPr>
          <w:vanish/>
          <w:sz w:val="24"/>
          <w:szCs w:val="24"/>
        </w:rPr>
        <w:t>Генетика бактерий и вирусов.Генетические рекомбинации.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обнаружения мутаций и генетических рекомбинаций у 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виды изменчивости у бактерий и у вирусов.</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Задачи по теме:</w:t>
      </w:r>
    </w:p>
    <w:p w:rsidR="00A64E9E" w:rsidRPr="00F04B57" w:rsidRDefault="00A64E9E" w:rsidP="00A64E9E">
      <w:pPr>
        <w:jc w:val="both"/>
        <w:rPr>
          <w:b/>
          <w:bCs/>
          <w:vanish/>
          <w:sz w:val="24"/>
          <w:szCs w:val="24"/>
          <w:lang w:val="uz-Cyrl-UZ"/>
        </w:rPr>
      </w:pPr>
      <w:r w:rsidRPr="00F04B57">
        <w:rPr>
          <w:b/>
          <w:bCs/>
          <w:vanish/>
          <w:sz w:val="24"/>
          <w:szCs w:val="24"/>
        </w:rPr>
        <w:t>1.Вчем суть явления генетической рекомбинации?</w:t>
      </w:r>
    </w:p>
    <w:p w:rsidR="00A64E9E" w:rsidRPr="00F04B57" w:rsidRDefault="00A64E9E" w:rsidP="00A64E9E">
      <w:pPr>
        <w:jc w:val="both"/>
        <w:rPr>
          <w:b/>
          <w:bCs/>
          <w:vanish/>
          <w:sz w:val="24"/>
          <w:szCs w:val="24"/>
        </w:rPr>
      </w:pPr>
      <w:r w:rsidRPr="00F04B57">
        <w:rPr>
          <w:b/>
          <w:bCs/>
          <w:vanish/>
          <w:sz w:val="24"/>
          <w:szCs w:val="24"/>
        </w:rPr>
        <w:t>2.Генотип и фенотип,понятие о гене.</w:t>
      </w:r>
    </w:p>
    <w:p w:rsidR="00A64E9E" w:rsidRPr="00F04B57" w:rsidRDefault="00A64E9E" w:rsidP="00A64E9E">
      <w:pPr>
        <w:jc w:val="both"/>
        <w:rPr>
          <w:b/>
          <w:bCs/>
          <w:vanish/>
          <w:sz w:val="24"/>
          <w:szCs w:val="24"/>
        </w:rPr>
      </w:pPr>
      <w:r w:rsidRPr="00F04B57">
        <w:rPr>
          <w:b/>
          <w:bCs/>
          <w:vanish/>
          <w:sz w:val="24"/>
          <w:szCs w:val="24"/>
        </w:rPr>
        <w:t>3.Значение рекомбинации в биотехнологии.</w:t>
      </w:r>
    </w:p>
    <w:p w:rsidR="00A64E9E" w:rsidRPr="00F04B57" w:rsidRDefault="00A64E9E" w:rsidP="00A64E9E">
      <w:pPr>
        <w:jc w:val="both"/>
        <w:rPr>
          <w:vanish/>
          <w:sz w:val="24"/>
          <w:szCs w:val="24"/>
        </w:rPr>
      </w:pPr>
      <w:r w:rsidRPr="00F04B57">
        <w:rPr>
          <w:vanish/>
          <w:sz w:val="24"/>
          <w:szCs w:val="24"/>
        </w:rPr>
        <w:t xml:space="preserve"> Раздаточный материал:</w:t>
      </w:r>
    </w:p>
    <w:p w:rsidR="00A64E9E" w:rsidRPr="00F04B57" w:rsidRDefault="00A64E9E" w:rsidP="00A64E9E">
      <w:pPr>
        <w:jc w:val="both"/>
        <w:rPr>
          <w:b/>
          <w:bCs/>
          <w:vanish/>
          <w:sz w:val="24"/>
          <w:szCs w:val="24"/>
        </w:rPr>
      </w:pPr>
      <w:r w:rsidRPr="00F04B57">
        <w:rPr>
          <w:b/>
          <w:bCs/>
          <w:vanish/>
          <w:sz w:val="24"/>
          <w:szCs w:val="24"/>
        </w:rPr>
        <w:t>Схема,рисунки,чашки с демонстрацией трансдукции, конъюгации, трансформации.</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105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106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132 с..</w:t>
      </w:r>
    </w:p>
    <w:p w:rsidR="00A64E9E" w:rsidRPr="00F04B57" w:rsidRDefault="00A64E9E" w:rsidP="00A64E9E">
      <w:pPr>
        <w:jc w:val="both"/>
        <w:rPr>
          <w:vanish/>
          <w:sz w:val="24"/>
          <w:szCs w:val="24"/>
        </w:rPr>
      </w:pPr>
      <w:r w:rsidRPr="00F04B57">
        <w:rPr>
          <w:vanish/>
          <w:sz w:val="24"/>
          <w:szCs w:val="24"/>
        </w:rPr>
        <w:t>Контроль (вопросы, тесты, задачи идр</w:t>
      </w:r>
      <w:r w:rsidRPr="00F04B57">
        <w:rPr>
          <w:vanish/>
          <w:sz w:val="24"/>
          <w:szCs w:val="24"/>
          <w:lang w:val="kk-KZ"/>
        </w:rPr>
        <w:t>.</w:t>
      </w:r>
      <w:r w:rsidRPr="00F04B57">
        <w:rPr>
          <w:vanish/>
          <w:sz w:val="24"/>
          <w:szCs w:val="24"/>
        </w:rPr>
        <w:t>):</w:t>
      </w:r>
    </w:p>
    <w:p w:rsidR="00A64E9E" w:rsidRPr="00F04B57" w:rsidRDefault="00A64E9E" w:rsidP="00A64E9E">
      <w:pPr>
        <w:jc w:val="both"/>
        <w:rPr>
          <w:b/>
          <w:bCs/>
          <w:vanish/>
          <w:sz w:val="24"/>
          <w:szCs w:val="24"/>
        </w:rPr>
      </w:pPr>
      <w:r w:rsidRPr="00F04B57">
        <w:rPr>
          <w:b/>
          <w:bCs/>
          <w:vanish/>
          <w:sz w:val="24"/>
          <w:szCs w:val="24"/>
        </w:rPr>
        <w:t>1.Назвать виды мутации.</w:t>
      </w:r>
    </w:p>
    <w:p w:rsidR="00A64E9E" w:rsidRPr="00F04B57" w:rsidRDefault="00A64E9E" w:rsidP="00A64E9E">
      <w:pPr>
        <w:jc w:val="both"/>
        <w:rPr>
          <w:b/>
          <w:bCs/>
          <w:vanish/>
          <w:sz w:val="24"/>
          <w:szCs w:val="24"/>
        </w:rPr>
      </w:pPr>
      <w:r w:rsidRPr="00F04B57">
        <w:rPr>
          <w:b/>
          <w:bCs/>
          <w:vanish/>
          <w:sz w:val="24"/>
          <w:szCs w:val="24"/>
        </w:rPr>
        <w:t>2.Дать понятие о трансдукции.</w:t>
      </w:r>
    </w:p>
    <w:p w:rsidR="00A64E9E" w:rsidRPr="00F04B57" w:rsidRDefault="00A64E9E" w:rsidP="00A64E9E">
      <w:pPr>
        <w:jc w:val="both"/>
        <w:rPr>
          <w:b/>
          <w:bCs/>
          <w:vanish/>
          <w:sz w:val="24"/>
          <w:szCs w:val="24"/>
        </w:rPr>
      </w:pPr>
      <w:r w:rsidRPr="00F04B57">
        <w:rPr>
          <w:b/>
          <w:bCs/>
          <w:vanish/>
          <w:sz w:val="24"/>
          <w:szCs w:val="24"/>
        </w:rPr>
        <w:t>3.Понятие о конъюгации</w:t>
      </w:r>
    </w:p>
    <w:p w:rsidR="00A64E9E" w:rsidRPr="00F04B57" w:rsidRDefault="00A64E9E" w:rsidP="00A64E9E">
      <w:pPr>
        <w:jc w:val="both"/>
        <w:rPr>
          <w:b/>
          <w:bCs/>
          <w:vanish/>
          <w:sz w:val="24"/>
          <w:szCs w:val="24"/>
        </w:rPr>
      </w:pPr>
      <w:r w:rsidRPr="00F04B57">
        <w:rPr>
          <w:b/>
          <w:bCs/>
          <w:vanish/>
          <w:sz w:val="24"/>
          <w:szCs w:val="24"/>
        </w:rPr>
        <w:t>4.Определить понятие трансформации.</w:t>
      </w:r>
    </w:p>
    <w:p w:rsidR="00A64E9E" w:rsidRPr="00F04B57" w:rsidRDefault="00A64E9E" w:rsidP="00A64E9E">
      <w:pPr>
        <w:jc w:val="both"/>
        <w:rPr>
          <w:b/>
          <w:bCs/>
          <w:vanish/>
          <w:sz w:val="24"/>
          <w:szCs w:val="24"/>
        </w:rPr>
      </w:pPr>
      <w:r w:rsidRPr="00F04B57">
        <w:rPr>
          <w:b/>
          <w:bCs/>
          <w:vanish/>
          <w:sz w:val="24"/>
          <w:szCs w:val="24"/>
        </w:rPr>
        <w:t>5.Репарация вирусов</w:t>
      </w: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r w:rsidRPr="00F04B57">
        <w:rPr>
          <w:vanish/>
          <w:sz w:val="24"/>
          <w:szCs w:val="24"/>
        </w:rPr>
        <w:t>Тесты в блоке контрольно-измерительные средство</w:t>
      </w:r>
      <w:r w:rsidRPr="00F04B57">
        <w:rPr>
          <w:b/>
          <w:bCs/>
          <w:vanish/>
          <w:sz w:val="24"/>
          <w:szCs w:val="24"/>
        </w:rPr>
        <w:t>.</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5</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Методы определения чувствительности бактерий к антибиотикам.</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1.Изучить антибиотикорезистентность бактерий</w:t>
      </w:r>
    </w:p>
    <w:p w:rsidR="00A64E9E" w:rsidRPr="00F04B57" w:rsidRDefault="00A64E9E" w:rsidP="00A64E9E">
      <w:pPr>
        <w:jc w:val="both"/>
        <w:rPr>
          <w:b/>
          <w:bCs/>
          <w:vanish/>
          <w:sz w:val="24"/>
          <w:szCs w:val="24"/>
        </w:rPr>
      </w:pPr>
      <w:r w:rsidRPr="00F04B57">
        <w:rPr>
          <w:b/>
          <w:bCs/>
          <w:vanish/>
          <w:sz w:val="24"/>
          <w:szCs w:val="24"/>
        </w:rPr>
        <w:t>2.Знать побочное действие антибактериальных химиопрепаратов на человеческий организм</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lang w:val="kk-KZ"/>
        </w:rPr>
      </w:pPr>
      <w:r w:rsidRPr="00F04B57">
        <w:rPr>
          <w:vanish/>
          <w:sz w:val="24"/>
          <w:szCs w:val="24"/>
        </w:rPr>
        <w:t>Задания по теме</w:t>
      </w:r>
      <w:r w:rsidRPr="00F04B57">
        <w:rPr>
          <w:vanish/>
          <w:sz w:val="24"/>
          <w:szCs w:val="24"/>
          <w:lang w:val="kk-KZ"/>
        </w:rPr>
        <w:t>:</w:t>
      </w:r>
    </w:p>
    <w:p w:rsidR="00A64E9E" w:rsidRPr="00F04B57" w:rsidRDefault="00A64E9E" w:rsidP="00A64E9E">
      <w:pPr>
        <w:jc w:val="both"/>
        <w:rPr>
          <w:b/>
          <w:bCs/>
          <w:vanish/>
          <w:sz w:val="24"/>
          <w:szCs w:val="24"/>
        </w:rPr>
      </w:pPr>
      <w:r w:rsidRPr="00F04B57">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F04B57" w:rsidRDefault="00A64E9E" w:rsidP="00A64E9E">
      <w:pPr>
        <w:jc w:val="both"/>
        <w:rPr>
          <w:b/>
          <w:bCs/>
          <w:vanish/>
          <w:sz w:val="24"/>
          <w:szCs w:val="24"/>
        </w:rPr>
      </w:pPr>
      <w:r w:rsidRPr="00F04B57">
        <w:rPr>
          <w:b/>
          <w:bCs/>
          <w:vanish/>
          <w:sz w:val="24"/>
          <w:szCs w:val="24"/>
        </w:rPr>
        <w:t>2.Определение чувствительности стафилакокков и эшерихии к антибиотикам методом бумажных дисков.</w:t>
      </w:r>
    </w:p>
    <w:p w:rsidR="00A64E9E" w:rsidRPr="00F04B57" w:rsidRDefault="00A64E9E" w:rsidP="00A64E9E">
      <w:pPr>
        <w:jc w:val="both"/>
        <w:rPr>
          <w:vanish/>
          <w:sz w:val="24"/>
          <w:szCs w:val="24"/>
          <w:lang w:val="kk-KZ"/>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термостаты,спиртовки,штативы,петли,диски антибиотиков (стандарт),живые культуры (</w:t>
      </w:r>
      <w:r w:rsidRPr="00F04B57">
        <w:rPr>
          <w:b/>
          <w:bCs/>
          <w:vanish/>
          <w:sz w:val="24"/>
          <w:szCs w:val="24"/>
          <w:lang w:val="en-US"/>
        </w:rPr>
        <w:t>c</w:t>
      </w:r>
      <w:r w:rsidRPr="00F04B57">
        <w:rPr>
          <w:b/>
          <w:bCs/>
          <w:vanish/>
          <w:sz w:val="24"/>
          <w:szCs w:val="24"/>
        </w:rPr>
        <w:t>тафилококков и кишечной палочки)</w:t>
      </w:r>
    </w:p>
    <w:p w:rsidR="00A64E9E" w:rsidRPr="00F04B57" w:rsidRDefault="00A64E9E" w:rsidP="00A64E9E">
      <w:pPr>
        <w:jc w:val="both"/>
        <w:rPr>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 xml:space="preserve"> 1.Под ред.Воробьева А.А. Медицинская микробиология,вирусология и иммунология.Москва, МИА, 2006,131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272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2004,202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1.Классификация антибиотиков.</w:t>
      </w:r>
    </w:p>
    <w:p w:rsidR="00A64E9E" w:rsidRPr="00F04B57" w:rsidRDefault="00A64E9E" w:rsidP="00A64E9E">
      <w:pPr>
        <w:jc w:val="both"/>
        <w:rPr>
          <w:b/>
          <w:bCs/>
          <w:vanish/>
          <w:sz w:val="24"/>
          <w:szCs w:val="24"/>
        </w:rPr>
      </w:pPr>
      <w:r w:rsidRPr="00F04B57">
        <w:rPr>
          <w:b/>
          <w:bCs/>
          <w:vanish/>
          <w:sz w:val="24"/>
          <w:szCs w:val="24"/>
        </w:rPr>
        <w:t>2.Антибиотикорезистентность микроорганизмов.</w:t>
      </w:r>
    </w:p>
    <w:p w:rsidR="00A64E9E" w:rsidRPr="00F04B57" w:rsidRDefault="00A64E9E" w:rsidP="00A64E9E">
      <w:pPr>
        <w:jc w:val="both"/>
        <w:rPr>
          <w:b/>
          <w:bCs/>
          <w:vanish/>
          <w:sz w:val="24"/>
          <w:szCs w:val="24"/>
        </w:rPr>
      </w:pPr>
      <w:r w:rsidRPr="00F04B57">
        <w:rPr>
          <w:b/>
          <w:bCs/>
          <w:vanish/>
          <w:sz w:val="24"/>
          <w:szCs w:val="24"/>
        </w:rPr>
        <w:t>3.Методы изучения антибиотикорезистентности у микроорганизмов.</w:t>
      </w:r>
    </w:p>
    <w:p w:rsidR="00A64E9E" w:rsidRPr="00F04B57" w:rsidRDefault="00A64E9E" w:rsidP="00A64E9E">
      <w:pPr>
        <w:jc w:val="both"/>
        <w:rPr>
          <w:b/>
          <w:bCs/>
          <w:vanish/>
          <w:sz w:val="24"/>
          <w:szCs w:val="24"/>
        </w:rPr>
      </w:pPr>
      <w:r w:rsidRPr="00F04B57">
        <w:rPr>
          <w:b/>
          <w:bCs/>
          <w:vanish/>
          <w:sz w:val="24"/>
          <w:szCs w:val="24"/>
        </w:rPr>
        <w:t>4.Побочные действия антибиотиков на организм.</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6. </w:t>
      </w:r>
    </w:p>
    <w:p w:rsidR="00A64E9E" w:rsidRPr="00F04B57" w:rsidRDefault="00A64E9E" w:rsidP="00A64E9E">
      <w:pPr>
        <w:jc w:val="both"/>
        <w:rPr>
          <w:vanish/>
          <w:sz w:val="24"/>
          <w:szCs w:val="24"/>
        </w:rPr>
      </w:pPr>
      <w:r w:rsidRPr="00F04B57">
        <w:rPr>
          <w:vanish/>
          <w:sz w:val="24"/>
          <w:szCs w:val="24"/>
        </w:rPr>
        <w:t>Принципы серодиагностики.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b/>
          <w:bCs/>
          <w:vanish/>
          <w:sz w:val="24"/>
          <w:szCs w:val="24"/>
        </w:rPr>
      </w:pPr>
      <w:r w:rsidRPr="00F04B57">
        <w:rPr>
          <w:b/>
          <w:bCs/>
          <w:vanish/>
          <w:sz w:val="24"/>
          <w:szCs w:val="24"/>
        </w:rPr>
        <w:t>Знать химические основы реакций иммунитета.</w:t>
      </w:r>
    </w:p>
    <w:p w:rsidR="00A64E9E" w:rsidRPr="00F04B57" w:rsidRDefault="00A64E9E" w:rsidP="00A64E9E">
      <w:pPr>
        <w:jc w:val="both"/>
        <w:rPr>
          <w:vanish/>
          <w:sz w:val="24"/>
          <w:szCs w:val="24"/>
          <w:lang w:val="kk-KZ"/>
        </w:rPr>
      </w:pPr>
      <w:r w:rsidRPr="00F04B57">
        <w:rPr>
          <w:vanish/>
          <w:sz w:val="24"/>
          <w:szCs w:val="24"/>
        </w:rPr>
        <w:t xml:space="preserve">Задачи обучения: </w:t>
      </w:r>
    </w:p>
    <w:p w:rsidR="00A64E9E" w:rsidRPr="00F04B57" w:rsidRDefault="00A64E9E" w:rsidP="00A64E9E">
      <w:pPr>
        <w:jc w:val="both"/>
        <w:rPr>
          <w:b/>
          <w:bCs/>
          <w:vanish/>
          <w:sz w:val="24"/>
          <w:szCs w:val="24"/>
        </w:rPr>
      </w:pPr>
      <w:r w:rsidRPr="00F04B57">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1.Постановить реакция кольцепреципитацию .</w:t>
      </w:r>
    </w:p>
    <w:p w:rsidR="00A64E9E" w:rsidRPr="00F04B57" w:rsidRDefault="00A64E9E" w:rsidP="00A64E9E">
      <w:pPr>
        <w:jc w:val="both"/>
        <w:rPr>
          <w:b/>
          <w:bCs/>
          <w:vanish/>
          <w:sz w:val="24"/>
          <w:szCs w:val="24"/>
        </w:rPr>
      </w:pPr>
      <w:r w:rsidRPr="00F04B57">
        <w:rPr>
          <w:b/>
          <w:bCs/>
          <w:vanish/>
          <w:sz w:val="24"/>
          <w:szCs w:val="24"/>
        </w:rPr>
        <w:t>2.Поставить ориентировочную реакцию агглютинации на стекле.</w:t>
      </w:r>
    </w:p>
    <w:p w:rsidR="00A64E9E" w:rsidRPr="00F04B57" w:rsidRDefault="00A64E9E" w:rsidP="00A64E9E">
      <w:pPr>
        <w:jc w:val="both"/>
        <w:rPr>
          <w:b/>
          <w:bCs/>
          <w:vanish/>
          <w:sz w:val="24"/>
          <w:szCs w:val="24"/>
        </w:rPr>
      </w:pPr>
      <w:r w:rsidRPr="00F04B57">
        <w:rPr>
          <w:b/>
          <w:bCs/>
          <w:vanish/>
          <w:sz w:val="24"/>
          <w:szCs w:val="24"/>
        </w:rPr>
        <w:t>3.Прочитать реакцию, сделать выводы.</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1.пробирка с агглютинирующей сывороткой.</w:t>
      </w:r>
    </w:p>
    <w:p w:rsidR="00A64E9E" w:rsidRPr="00F04B57" w:rsidRDefault="00A64E9E" w:rsidP="00A64E9E">
      <w:pPr>
        <w:jc w:val="both"/>
        <w:rPr>
          <w:b/>
          <w:bCs/>
          <w:vanish/>
          <w:sz w:val="24"/>
          <w:szCs w:val="24"/>
        </w:rPr>
      </w:pPr>
      <w:r w:rsidRPr="00F04B57">
        <w:rPr>
          <w:b/>
          <w:bCs/>
          <w:vanish/>
          <w:sz w:val="24"/>
          <w:szCs w:val="24"/>
        </w:rPr>
        <w:t>2.пробирка с преципитирующей сывороткой.</w:t>
      </w:r>
    </w:p>
    <w:p w:rsidR="00A64E9E" w:rsidRPr="00F04B57" w:rsidRDefault="00A64E9E" w:rsidP="00A64E9E">
      <w:pPr>
        <w:jc w:val="both"/>
        <w:rPr>
          <w:b/>
          <w:bCs/>
          <w:vanish/>
          <w:sz w:val="24"/>
          <w:szCs w:val="24"/>
        </w:rPr>
      </w:pPr>
      <w:r w:rsidRPr="00F04B57">
        <w:rPr>
          <w:b/>
          <w:bCs/>
          <w:vanish/>
          <w:sz w:val="24"/>
          <w:szCs w:val="24"/>
        </w:rPr>
        <w:t>3.пробирка с антигеном (пастеровская пипетка)</w:t>
      </w:r>
    </w:p>
    <w:p w:rsidR="00A64E9E" w:rsidRPr="00F04B57" w:rsidRDefault="00A64E9E" w:rsidP="00A64E9E">
      <w:pPr>
        <w:jc w:val="both"/>
        <w:rPr>
          <w:b/>
          <w:bCs/>
          <w:vanish/>
          <w:sz w:val="24"/>
          <w:szCs w:val="24"/>
        </w:rPr>
      </w:pPr>
      <w:r w:rsidRPr="00F04B57">
        <w:rPr>
          <w:b/>
          <w:bCs/>
          <w:vanish/>
          <w:sz w:val="24"/>
          <w:szCs w:val="24"/>
        </w:rPr>
        <w:t>4.изотонический раствор натрия хлора.</w:t>
      </w:r>
    </w:p>
    <w:p w:rsidR="00A64E9E" w:rsidRPr="00F04B57" w:rsidRDefault="00A64E9E" w:rsidP="00A64E9E">
      <w:pPr>
        <w:jc w:val="both"/>
        <w:rPr>
          <w:b/>
          <w:bCs/>
          <w:vanish/>
          <w:sz w:val="24"/>
          <w:szCs w:val="24"/>
        </w:rPr>
      </w:pPr>
      <w:r w:rsidRPr="00F04B57">
        <w:rPr>
          <w:b/>
          <w:bCs/>
          <w:vanish/>
          <w:sz w:val="24"/>
          <w:szCs w:val="24"/>
        </w:rPr>
        <w:t>5.пробирка суточной живой культуры микроорганизмов.</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2006,283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2004,176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245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1.Реакции антиген-антитела.Химические основы.</w:t>
      </w:r>
    </w:p>
    <w:p w:rsidR="00A64E9E" w:rsidRPr="00F04B57" w:rsidRDefault="00A64E9E" w:rsidP="00A64E9E">
      <w:pPr>
        <w:jc w:val="both"/>
        <w:rPr>
          <w:b/>
          <w:bCs/>
          <w:vanish/>
          <w:sz w:val="24"/>
          <w:szCs w:val="24"/>
        </w:rPr>
      </w:pPr>
      <w:r w:rsidRPr="00F04B57">
        <w:rPr>
          <w:b/>
          <w:bCs/>
          <w:vanish/>
          <w:sz w:val="24"/>
          <w:szCs w:val="24"/>
        </w:rPr>
        <w:t>2.Методы выявления антител-антигенов,основанные на реакции преципитации и на реакции агглютинации.</w:t>
      </w:r>
    </w:p>
    <w:p w:rsidR="00A64E9E" w:rsidRPr="00F04B57" w:rsidRDefault="00A64E9E" w:rsidP="00A64E9E">
      <w:pPr>
        <w:jc w:val="both"/>
        <w:rPr>
          <w:b/>
          <w:bCs/>
          <w:vanish/>
          <w:sz w:val="24"/>
          <w:szCs w:val="24"/>
        </w:rPr>
      </w:pPr>
      <w:r w:rsidRPr="00F04B57">
        <w:rPr>
          <w:b/>
          <w:bCs/>
          <w:vanish/>
          <w:sz w:val="24"/>
          <w:szCs w:val="24"/>
        </w:rPr>
        <w:t>3.Методы выявления антител и антигенов,основанные на реакция лизиса.</w:t>
      </w:r>
    </w:p>
    <w:p w:rsidR="00A64E9E" w:rsidRPr="00F04B57" w:rsidRDefault="00A64E9E" w:rsidP="00A64E9E">
      <w:pPr>
        <w:jc w:val="both"/>
        <w:rPr>
          <w:b/>
          <w:bCs/>
          <w:vanish/>
          <w:sz w:val="24"/>
          <w:szCs w:val="24"/>
        </w:rPr>
      </w:pPr>
      <w:r w:rsidRPr="00F04B57">
        <w:rPr>
          <w:b/>
          <w:bCs/>
          <w:vanish/>
          <w:sz w:val="24"/>
          <w:szCs w:val="24"/>
        </w:rPr>
        <w:t>4.Реакция связывания комплемента.</w:t>
      </w:r>
    </w:p>
    <w:p w:rsidR="00A64E9E" w:rsidRPr="00F04B57" w:rsidRDefault="00A64E9E" w:rsidP="00A64E9E">
      <w:pPr>
        <w:jc w:val="both"/>
        <w:rPr>
          <w:b/>
          <w:bCs/>
          <w:vanish/>
          <w:sz w:val="24"/>
          <w:szCs w:val="24"/>
        </w:rPr>
      </w:pPr>
      <w:r w:rsidRPr="00F04B57">
        <w:rPr>
          <w:b/>
          <w:bCs/>
          <w:vanish/>
          <w:sz w:val="24"/>
          <w:szCs w:val="24"/>
        </w:rPr>
        <w:t>5. Практическое  использования реакций иммунитета.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7.</w:t>
      </w:r>
    </w:p>
    <w:p w:rsidR="00A64E9E" w:rsidRPr="00F04B57" w:rsidRDefault="00A64E9E" w:rsidP="00A64E9E">
      <w:pPr>
        <w:jc w:val="both"/>
        <w:rPr>
          <w:vanish/>
          <w:sz w:val="24"/>
          <w:szCs w:val="24"/>
        </w:rPr>
      </w:pPr>
      <w:r w:rsidRPr="00F04B57">
        <w:rPr>
          <w:vanish/>
          <w:sz w:val="24"/>
          <w:szCs w:val="24"/>
        </w:rPr>
        <w:t>Виды аллергии.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Изучение механизмов возникновения аллергии и их видов.</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Знать классификацию аллергических реакций (разделение на типы)</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lang w:val="kk-KZ"/>
        </w:rPr>
      </w:pPr>
      <w:r w:rsidRPr="00F04B57">
        <w:rPr>
          <w:vanish/>
          <w:sz w:val="24"/>
          <w:szCs w:val="24"/>
        </w:rPr>
        <w:t>Задания по теме:</w:t>
      </w:r>
    </w:p>
    <w:p w:rsidR="00A64E9E" w:rsidRPr="00F04B57" w:rsidRDefault="00A64E9E" w:rsidP="00A64E9E">
      <w:pPr>
        <w:jc w:val="both"/>
        <w:rPr>
          <w:vanish/>
          <w:sz w:val="24"/>
          <w:szCs w:val="24"/>
        </w:rPr>
      </w:pPr>
      <w:r w:rsidRPr="00F04B57">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 xml:space="preserve"> схемы-плакаты, аллергены ( модули)</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275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187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1.Анафилакцция (местная и системная реакция)</w:t>
      </w:r>
    </w:p>
    <w:p w:rsidR="00A64E9E" w:rsidRPr="00F04B57" w:rsidRDefault="00A64E9E" w:rsidP="00A64E9E">
      <w:pPr>
        <w:jc w:val="both"/>
        <w:rPr>
          <w:b/>
          <w:bCs/>
          <w:vanish/>
          <w:sz w:val="24"/>
          <w:szCs w:val="24"/>
        </w:rPr>
      </w:pPr>
      <w:r w:rsidRPr="00F04B57">
        <w:rPr>
          <w:b/>
          <w:bCs/>
          <w:vanish/>
          <w:sz w:val="24"/>
          <w:szCs w:val="24"/>
        </w:rPr>
        <w:t xml:space="preserve">2.Аллергическая реакция </w:t>
      </w:r>
      <w:r w:rsidRPr="00F04B57">
        <w:rPr>
          <w:b/>
          <w:bCs/>
          <w:vanish/>
          <w:sz w:val="24"/>
          <w:szCs w:val="24"/>
          <w:lang w:val="en-US"/>
        </w:rPr>
        <w:t>II</w:t>
      </w:r>
      <w:r w:rsidRPr="00F04B57">
        <w:rPr>
          <w:b/>
          <w:bCs/>
          <w:vanish/>
          <w:sz w:val="24"/>
          <w:szCs w:val="24"/>
        </w:rPr>
        <w:t xml:space="preserve"> типа (цитотоксические)</w:t>
      </w:r>
    </w:p>
    <w:p w:rsidR="00A64E9E" w:rsidRPr="00F04B57" w:rsidRDefault="00A64E9E" w:rsidP="00A64E9E">
      <w:pPr>
        <w:jc w:val="both"/>
        <w:rPr>
          <w:b/>
          <w:bCs/>
          <w:vanish/>
          <w:sz w:val="24"/>
          <w:szCs w:val="24"/>
        </w:rPr>
      </w:pPr>
      <w:r w:rsidRPr="00F04B57">
        <w:rPr>
          <w:b/>
          <w:bCs/>
          <w:vanish/>
          <w:sz w:val="24"/>
          <w:szCs w:val="24"/>
        </w:rPr>
        <w:t xml:space="preserve">3.Реакции </w:t>
      </w:r>
      <w:r w:rsidRPr="00F04B57">
        <w:rPr>
          <w:b/>
          <w:bCs/>
          <w:vanish/>
          <w:sz w:val="24"/>
          <w:szCs w:val="24"/>
          <w:lang w:val="en-US"/>
        </w:rPr>
        <w:t>III</w:t>
      </w:r>
      <w:r w:rsidRPr="00F04B57">
        <w:rPr>
          <w:b/>
          <w:bCs/>
          <w:vanish/>
          <w:sz w:val="24"/>
          <w:szCs w:val="24"/>
        </w:rPr>
        <w:t xml:space="preserve"> типа (иммунокомплексные)</w:t>
      </w:r>
    </w:p>
    <w:p w:rsidR="00A64E9E" w:rsidRPr="00F04B57" w:rsidRDefault="00A64E9E" w:rsidP="00A64E9E">
      <w:pPr>
        <w:jc w:val="both"/>
        <w:rPr>
          <w:b/>
          <w:bCs/>
          <w:vanish/>
          <w:sz w:val="24"/>
          <w:szCs w:val="24"/>
        </w:rPr>
      </w:pPr>
      <w:r w:rsidRPr="00F04B57">
        <w:rPr>
          <w:b/>
          <w:bCs/>
          <w:vanish/>
          <w:sz w:val="24"/>
          <w:szCs w:val="24"/>
        </w:rPr>
        <w:t xml:space="preserve">4.Реакции  </w:t>
      </w:r>
      <w:r w:rsidRPr="00F04B57">
        <w:rPr>
          <w:b/>
          <w:bCs/>
          <w:vanish/>
          <w:sz w:val="24"/>
          <w:szCs w:val="24"/>
          <w:lang w:val="en-US"/>
        </w:rPr>
        <w:t>IV</w:t>
      </w:r>
      <w:r w:rsidRPr="00F04B57">
        <w:rPr>
          <w:b/>
          <w:bCs/>
          <w:vanish/>
          <w:sz w:val="24"/>
          <w:szCs w:val="24"/>
        </w:rPr>
        <w:t xml:space="preserve">типа (опосредованные Т-лимфацитами)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8.</w:t>
      </w:r>
    </w:p>
    <w:p w:rsidR="00A64E9E" w:rsidRPr="00F04B57" w:rsidRDefault="00A64E9E" w:rsidP="00A64E9E">
      <w:pPr>
        <w:jc w:val="both"/>
        <w:rPr>
          <w:vanish/>
          <w:sz w:val="24"/>
          <w:szCs w:val="24"/>
        </w:rPr>
      </w:pPr>
      <w:r w:rsidRPr="00F04B57">
        <w:rPr>
          <w:vanish/>
          <w:sz w:val="24"/>
          <w:szCs w:val="24"/>
        </w:rPr>
        <w:t xml:space="preserve"> Грам (+) и грам (-)патогенные кокки:стафилококки,стрептококки,менингококки и гонококки. Лабораторная диагностика, препараты для лечения и их профилактики.</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Знать принципы микробиологической диагностики заболеваний, вызванных патогенными кокками.</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дифференциации и идентификации стафилококков,стрептококков, патогенных нейссерий.</w:t>
      </w:r>
    </w:p>
    <w:p w:rsidR="00A64E9E" w:rsidRPr="00F04B57" w:rsidRDefault="00A64E9E" w:rsidP="00A64E9E">
      <w:pPr>
        <w:jc w:val="both"/>
        <w:rPr>
          <w:b/>
          <w:bCs/>
          <w:vanish/>
          <w:sz w:val="24"/>
          <w:szCs w:val="24"/>
          <w:lang w:val="kk-KZ"/>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 xml:space="preserve">Задания по теме: </w:t>
      </w:r>
    </w:p>
    <w:p w:rsidR="00A64E9E" w:rsidRPr="00F04B57" w:rsidRDefault="00A64E9E" w:rsidP="00A64E9E">
      <w:pPr>
        <w:jc w:val="both"/>
        <w:rPr>
          <w:b/>
          <w:bCs/>
          <w:vanish/>
          <w:sz w:val="24"/>
          <w:szCs w:val="24"/>
        </w:rPr>
      </w:pPr>
      <w:r w:rsidRPr="00F04B57">
        <w:rPr>
          <w:b/>
          <w:bCs/>
          <w:vanish/>
          <w:sz w:val="24"/>
          <w:szCs w:val="24"/>
        </w:rPr>
        <w:t>1.Бактериологический метод-посев исследуемого материала (гноя) на элективные среды</w:t>
      </w:r>
    </w:p>
    <w:p w:rsidR="00A64E9E" w:rsidRPr="00F04B57" w:rsidRDefault="00A64E9E" w:rsidP="00A64E9E">
      <w:pPr>
        <w:jc w:val="both"/>
        <w:rPr>
          <w:b/>
          <w:bCs/>
          <w:vanish/>
          <w:sz w:val="24"/>
          <w:szCs w:val="24"/>
        </w:rPr>
      </w:pPr>
      <w:r w:rsidRPr="00F04B57">
        <w:rPr>
          <w:b/>
          <w:bCs/>
          <w:vanish/>
          <w:sz w:val="24"/>
          <w:szCs w:val="24"/>
        </w:rPr>
        <w:t>2.Бактериоскопический метод-приготовление мазка,окрашивание по Граму и микроскопирования</w:t>
      </w:r>
    </w:p>
    <w:p w:rsidR="00A64E9E" w:rsidRPr="00F04B57" w:rsidRDefault="00A64E9E" w:rsidP="00A64E9E">
      <w:pPr>
        <w:jc w:val="both"/>
        <w:rPr>
          <w:b/>
          <w:bCs/>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1.Чистая культура стафилококков на кровяном желточно-солевом агаре (демонстрация).</w:t>
      </w:r>
    </w:p>
    <w:p w:rsidR="00A64E9E" w:rsidRPr="00F04B57" w:rsidRDefault="00A64E9E" w:rsidP="00A64E9E">
      <w:pPr>
        <w:jc w:val="both"/>
        <w:rPr>
          <w:b/>
          <w:bCs/>
          <w:vanish/>
          <w:sz w:val="24"/>
          <w:szCs w:val="24"/>
        </w:rPr>
      </w:pPr>
      <w:r w:rsidRPr="00F04B57">
        <w:rPr>
          <w:b/>
          <w:bCs/>
          <w:vanish/>
          <w:sz w:val="24"/>
          <w:szCs w:val="24"/>
        </w:rPr>
        <w:t>2.Посев гноя на кровяной агар- для выявления гемолитических свойств.</w:t>
      </w:r>
    </w:p>
    <w:p w:rsidR="00A64E9E" w:rsidRPr="00F04B57" w:rsidRDefault="00A64E9E" w:rsidP="00A64E9E">
      <w:pPr>
        <w:jc w:val="both"/>
        <w:rPr>
          <w:b/>
          <w:bCs/>
          <w:vanish/>
          <w:sz w:val="24"/>
          <w:szCs w:val="24"/>
        </w:rPr>
      </w:pPr>
      <w:r w:rsidRPr="00F04B57">
        <w:rPr>
          <w:b/>
          <w:bCs/>
          <w:vanish/>
          <w:sz w:val="24"/>
          <w:szCs w:val="24"/>
        </w:rPr>
        <w:t>3.Готовые мазки менингококков и гонококков (демонстрация).</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 2006, 328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 Шевелева Н.Е., Стегний М.Ю. Микробиология. Киев 2004, 330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348 с.</w:t>
      </w:r>
    </w:p>
    <w:p w:rsidR="00A64E9E" w:rsidRPr="00F04B57" w:rsidRDefault="00A64E9E" w:rsidP="00A64E9E">
      <w:pPr>
        <w:jc w:val="both"/>
        <w:rPr>
          <w:vanish/>
          <w:sz w:val="24"/>
          <w:szCs w:val="24"/>
        </w:rPr>
      </w:pP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1.Лабораторная диагностика  стафилококковых инфекции и стрептококковых.</w:t>
      </w:r>
    </w:p>
    <w:p w:rsidR="00A64E9E" w:rsidRPr="00F04B57" w:rsidRDefault="00A64E9E" w:rsidP="00A64E9E">
      <w:pPr>
        <w:jc w:val="both"/>
        <w:rPr>
          <w:b/>
          <w:bCs/>
          <w:vanish/>
          <w:sz w:val="24"/>
          <w:szCs w:val="24"/>
        </w:rPr>
      </w:pPr>
      <w:r w:rsidRPr="00F04B57">
        <w:rPr>
          <w:b/>
          <w:bCs/>
          <w:vanish/>
          <w:sz w:val="24"/>
          <w:szCs w:val="24"/>
        </w:rPr>
        <w:t xml:space="preserve">2.Факторы вирулентности их.  </w:t>
      </w:r>
    </w:p>
    <w:p w:rsidR="00A64E9E" w:rsidRPr="00F04B57" w:rsidRDefault="00A64E9E" w:rsidP="00A64E9E">
      <w:pPr>
        <w:jc w:val="both"/>
        <w:rPr>
          <w:b/>
          <w:bCs/>
          <w:vanish/>
          <w:sz w:val="24"/>
          <w:szCs w:val="24"/>
        </w:rPr>
      </w:pPr>
      <w:r w:rsidRPr="00F04B57">
        <w:rPr>
          <w:b/>
          <w:bCs/>
          <w:vanish/>
          <w:sz w:val="24"/>
          <w:szCs w:val="24"/>
        </w:rPr>
        <w:t>3.Стрептококки и стафилококки таксономическое положение морфологические и культуральные  особенности.</w:t>
      </w:r>
    </w:p>
    <w:p w:rsidR="00A64E9E" w:rsidRPr="00F04B57" w:rsidRDefault="00A64E9E" w:rsidP="00A64E9E">
      <w:pPr>
        <w:jc w:val="both"/>
        <w:rPr>
          <w:b/>
          <w:bCs/>
          <w:vanish/>
          <w:sz w:val="24"/>
          <w:szCs w:val="24"/>
        </w:rPr>
      </w:pPr>
      <w:r w:rsidRPr="00F04B57">
        <w:rPr>
          <w:b/>
          <w:bCs/>
          <w:vanish/>
          <w:sz w:val="24"/>
          <w:szCs w:val="24"/>
        </w:rPr>
        <w:t>4.Менингококки и гонококк, их биологические особенности</w:t>
      </w:r>
    </w:p>
    <w:p w:rsidR="00A64E9E" w:rsidRPr="00F04B57" w:rsidRDefault="00A64E9E" w:rsidP="00A64E9E">
      <w:pPr>
        <w:jc w:val="both"/>
        <w:rPr>
          <w:b/>
          <w:bCs/>
          <w:vanish/>
          <w:sz w:val="24"/>
          <w:szCs w:val="24"/>
        </w:rPr>
      </w:pPr>
      <w:r w:rsidRPr="00F04B57">
        <w:rPr>
          <w:b/>
          <w:bCs/>
          <w:vanish/>
          <w:sz w:val="24"/>
          <w:szCs w:val="24"/>
        </w:rPr>
        <w:t>5.Лабораторная диагностика патогенных  нейссерий.</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lang w:val="kk-KZ"/>
        </w:rPr>
      </w:pPr>
      <w:r w:rsidRPr="00F04B57">
        <w:rPr>
          <w:vanish/>
          <w:sz w:val="24"/>
          <w:szCs w:val="24"/>
        </w:rPr>
        <w:t xml:space="preserve">Тема 9.    </w:t>
      </w:r>
    </w:p>
    <w:p w:rsidR="00A64E9E" w:rsidRPr="00F04B57" w:rsidRDefault="00A64E9E" w:rsidP="00A64E9E">
      <w:pPr>
        <w:jc w:val="both"/>
        <w:rPr>
          <w:vanish/>
          <w:sz w:val="24"/>
          <w:szCs w:val="24"/>
        </w:rPr>
      </w:pPr>
      <w:r w:rsidRPr="00F04B57">
        <w:rPr>
          <w:vanish/>
          <w:sz w:val="24"/>
          <w:szCs w:val="24"/>
        </w:rPr>
        <w:t>Патогенные микобактерии. Общая характеристика, факторы патогенности.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Уметь охарактеризовать группу патогенных микобактерий.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-Знать особенности патогенеза, меры профилактики и лечения болезни.</w:t>
      </w:r>
    </w:p>
    <w:p w:rsidR="00A64E9E" w:rsidRPr="00F04B57" w:rsidRDefault="00A64E9E" w:rsidP="00A64E9E">
      <w:pPr>
        <w:jc w:val="both"/>
        <w:rPr>
          <w:b/>
          <w:bCs/>
          <w:vanish/>
          <w:sz w:val="24"/>
          <w:szCs w:val="24"/>
        </w:rPr>
      </w:pPr>
      <w:r w:rsidRPr="00F04B57">
        <w:rPr>
          <w:b/>
          <w:bCs/>
          <w:vanish/>
          <w:sz w:val="24"/>
          <w:szCs w:val="24"/>
        </w:rPr>
        <w:t>-Знать основные этапы лабораторной диагностики  туберкулеза.</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демонстрация- бактериологический метод, микроскопия готовых мазков.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 xml:space="preserve"> 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1.Зарисовать схему лабораторной диагностики.</w:t>
      </w:r>
    </w:p>
    <w:p w:rsidR="00A64E9E" w:rsidRPr="00F04B57" w:rsidRDefault="00A64E9E" w:rsidP="00A64E9E">
      <w:pPr>
        <w:jc w:val="both"/>
        <w:rPr>
          <w:b/>
          <w:bCs/>
          <w:vanish/>
          <w:sz w:val="24"/>
          <w:szCs w:val="24"/>
        </w:rPr>
      </w:pPr>
      <w:r w:rsidRPr="00F04B57">
        <w:rPr>
          <w:b/>
          <w:bCs/>
          <w:vanish/>
          <w:sz w:val="24"/>
          <w:szCs w:val="24"/>
        </w:rPr>
        <w:t>2.Ознакомиться с методами бактериологического исследования.</w:t>
      </w:r>
    </w:p>
    <w:p w:rsidR="00A64E9E" w:rsidRPr="00F04B57" w:rsidRDefault="00A64E9E" w:rsidP="00A64E9E">
      <w:pPr>
        <w:jc w:val="both"/>
        <w:rPr>
          <w:b/>
          <w:bCs/>
          <w:vanish/>
          <w:sz w:val="24"/>
          <w:szCs w:val="24"/>
        </w:rPr>
      </w:pPr>
      <w:r w:rsidRPr="00F04B57">
        <w:rPr>
          <w:b/>
          <w:bCs/>
          <w:vanish/>
          <w:sz w:val="24"/>
          <w:szCs w:val="24"/>
        </w:rPr>
        <w:t>3.Микроскопия готовых мазков-возбудителей туберкулеза, зарисовка  в альбом.</w:t>
      </w:r>
    </w:p>
    <w:p w:rsidR="00A64E9E" w:rsidRPr="00F04B57" w:rsidRDefault="00A64E9E" w:rsidP="00A64E9E">
      <w:pPr>
        <w:jc w:val="both"/>
        <w:rPr>
          <w:b/>
          <w:bCs/>
          <w:vanish/>
          <w:sz w:val="24"/>
          <w:szCs w:val="24"/>
        </w:rPr>
      </w:pPr>
      <w:r w:rsidRPr="00F04B57">
        <w:rPr>
          <w:b/>
          <w:bCs/>
          <w:vanish/>
          <w:sz w:val="24"/>
          <w:szCs w:val="24"/>
        </w:rPr>
        <w:t>4.Перечислить и описать диагностические, профилактические и лечебные препараты.</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1.Микроскокопирование окрашенных мазков туберкулеза ( Циля- Нильсона)</w:t>
      </w:r>
    </w:p>
    <w:p w:rsidR="00A64E9E" w:rsidRPr="00F04B57" w:rsidRDefault="00A64E9E" w:rsidP="00A64E9E">
      <w:pPr>
        <w:jc w:val="both"/>
        <w:rPr>
          <w:b/>
          <w:bCs/>
          <w:vanish/>
          <w:sz w:val="24"/>
          <w:szCs w:val="24"/>
        </w:rPr>
      </w:pPr>
      <w:r w:rsidRPr="00F04B57">
        <w:rPr>
          <w:b/>
          <w:bCs/>
          <w:vanish/>
          <w:sz w:val="24"/>
          <w:szCs w:val="24"/>
        </w:rPr>
        <w:t>2.Схемы выделения туберкулеза.</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451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 2004, 401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422 с.</w:t>
      </w:r>
    </w:p>
    <w:p w:rsidR="00A64E9E" w:rsidRPr="00F04B57" w:rsidRDefault="00A64E9E" w:rsidP="00A64E9E">
      <w:pPr>
        <w:jc w:val="both"/>
        <w:rPr>
          <w:b/>
          <w:bCs/>
          <w:vanish/>
          <w:sz w:val="24"/>
          <w:szCs w:val="24"/>
        </w:rPr>
      </w:pPr>
      <w:r w:rsidRPr="00F04B57">
        <w:rPr>
          <w:vanish/>
          <w:sz w:val="24"/>
          <w:szCs w:val="24"/>
        </w:rPr>
        <w:t>Контроль (вопросы,тесты,задачи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1.Морфология, биологические (тинкториальные, культуральные) и биохимические свойства.</w:t>
      </w:r>
    </w:p>
    <w:p w:rsidR="00A64E9E" w:rsidRPr="00F04B57" w:rsidRDefault="00A64E9E" w:rsidP="00A64E9E">
      <w:pPr>
        <w:jc w:val="both"/>
        <w:rPr>
          <w:b/>
          <w:bCs/>
          <w:vanish/>
          <w:sz w:val="24"/>
          <w:szCs w:val="24"/>
        </w:rPr>
      </w:pPr>
      <w:r w:rsidRPr="00F04B57">
        <w:rPr>
          <w:b/>
          <w:bCs/>
          <w:vanish/>
          <w:sz w:val="24"/>
          <w:szCs w:val="24"/>
        </w:rPr>
        <w:t>2.Факторы патогенности и его резистентность   во внешней среде.</w:t>
      </w:r>
    </w:p>
    <w:p w:rsidR="00A64E9E" w:rsidRPr="00F04B57" w:rsidRDefault="00A64E9E" w:rsidP="00A64E9E">
      <w:pPr>
        <w:jc w:val="both"/>
        <w:rPr>
          <w:b/>
          <w:bCs/>
          <w:vanish/>
          <w:sz w:val="24"/>
          <w:szCs w:val="24"/>
        </w:rPr>
      </w:pPr>
      <w:r w:rsidRPr="00F04B57">
        <w:rPr>
          <w:b/>
          <w:bCs/>
          <w:vanish/>
          <w:sz w:val="24"/>
          <w:szCs w:val="24"/>
        </w:rPr>
        <w:t>3.Источник,  механизм и пути заражения.</w:t>
      </w:r>
    </w:p>
    <w:p w:rsidR="00A64E9E" w:rsidRPr="00F04B57" w:rsidRDefault="00A64E9E" w:rsidP="00A64E9E">
      <w:pPr>
        <w:jc w:val="both"/>
        <w:rPr>
          <w:b/>
          <w:bCs/>
          <w:vanish/>
          <w:sz w:val="24"/>
          <w:szCs w:val="24"/>
        </w:rPr>
      </w:pPr>
      <w:r w:rsidRPr="00F04B57">
        <w:rPr>
          <w:b/>
          <w:bCs/>
          <w:vanish/>
          <w:sz w:val="24"/>
          <w:szCs w:val="24"/>
        </w:rPr>
        <w:t>4.Основные клинические признаки. Иммунитет.</w:t>
      </w:r>
    </w:p>
    <w:p w:rsidR="00A64E9E" w:rsidRPr="00F04B57" w:rsidRDefault="00A64E9E" w:rsidP="00A64E9E">
      <w:pPr>
        <w:jc w:val="both"/>
        <w:rPr>
          <w:b/>
          <w:bCs/>
          <w:vanish/>
          <w:sz w:val="24"/>
          <w:szCs w:val="24"/>
        </w:rPr>
      </w:pPr>
      <w:r w:rsidRPr="00F04B57">
        <w:rPr>
          <w:b/>
          <w:bCs/>
          <w:vanish/>
          <w:sz w:val="24"/>
          <w:szCs w:val="24"/>
        </w:rPr>
        <w:t>5.Лабораторная диагностика,  иммунопрофилактика и лечения.</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10</w:t>
      </w:r>
    </w:p>
    <w:p w:rsidR="00A64E9E" w:rsidRPr="00F04B57" w:rsidRDefault="00A64E9E" w:rsidP="00A64E9E">
      <w:pPr>
        <w:jc w:val="both"/>
        <w:rPr>
          <w:vanish/>
          <w:sz w:val="24"/>
          <w:szCs w:val="24"/>
        </w:rPr>
      </w:pPr>
      <w:r w:rsidRPr="00F04B57">
        <w:rPr>
          <w:vanish/>
          <w:sz w:val="24"/>
          <w:szCs w:val="24"/>
        </w:rPr>
        <w:t>Возбудители зоонозных инфекции: чумы, бруцеллеза, туляремии, сибирской язвы.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Уметь охарактеризовать основные свойства возбудителей, знать лабораторную диагностику.</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1.Знать особенности патогенеза, клинического течения.</w:t>
      </w:r>
    </w:p>
    <w:p w:rsidR="00A64E9E" w:rsidRPr="00F04B57" w:rsidRDefault="00A64E9E" w:rsidP="00A64E9E">
      <w:pPr>
        <w:jc w:val="both"/>
        <w:rPr>
          <w:b/>
          <w:bCs/>
          <w:vanish/>
          <w:sz w:val="24"/>
          <w:szCs w:val="24"/>
        </w:rPr>
      </w:pPr>
      <w:r w:rsidRPr="00F04B57">
        <w:rPr>
          <w:b/>
          <w:bCs/>
          <w:vanish/>
          <w:sz w:val="24"/>
          <w:szCs w:val="24"/>
        </w:rPr>
        <w:t>2.Определить методы лабораторной диагностики.</w:t>
      </w:r>
    </w:p>
    <w:p w:rsidR="00A64E9E" w:rsidRPr="00F04B57" w:rsidRDefault="00A64E9E" w:rsidP="00A64E9E">
      <w:pPr>
        <w:jc w:val="both"/>
        <w:rPr>
          <w:b/>
          <w:bCs/>
          <w:vanish/>
          <w:sz w:val="24"/>
          <w:szCs w:val="24"/>
        </w:rPr>
      </w:pPr>
      <w:r w:rsidRPr="00F04B57">
        <w:rPr>
          <w:b/>
          <w:bCs/>
          <w:vanish/>
          <w:sz w:val="24"/>
          <w:szCs w:val="24"/>
        </w:rPr>
        <w:t>3.Знать препараты для лечения и профилактики этих заболеваний.</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1.Микроскопия готовых препаратов, сделайте рисунки.</w:t>
      </w:r>
    </w:p>
    <w:p w:rsidR="00A64E9E" w:rsidRPr="00F04B57" w:rsidRDefault="00A64E9E" w:rsidP="00A64E9E">
      <w:pPr>
        <w:jc w:val="both"/>
        <w:rPr>
          <w:b/>
          <w:bCs/>
          <w:vanish/>
          <w:sz w:val="24"/>
          <w:szCs w:val="24"/>
        </w:rPr>
      </w:pPr>
      <w:r w:rsidRPr="00F04B57">
        <w:rPr>
          <w:b/>
          <w:bCs/>
          <w:vanish/>
          <w:sz w:val="24"/>
          <w:szCs w:val="24"/>
        </w:rPr>
        <w:t>2.Приготовление мазка и окраска по Граму культуры В.</w:t>
      </w:r>
      <w:r w:rsidRPr="00F04B57">
        <w:rPr>
          <w:b/>
          <w:bCs/>
          <w:vanish/>
          <w:sz w:val="24"/>
          <w:szCs w:val="24"/>
          <w:lang w:val="en-US"/>
        </w:rPr>
        <w:t>anthracoid</w:t>
      </w:r>
      <w:r w:rsidRPr="00F04B57">
        <w:rPr>
          <w:b/>
          <w:bCs/>
          <w:vanish/>
          <w:sz w:val="24"/>
          <w:szCs w:val="24"/>
        </w:rPr>
        <w:t>е</w:t>
      </w:r>
      <w:r w:rsidRPr="00F04B57">
        <w:rPr>
          <w:b/>
          <w:bCs/>
          <w:vanish/>
          <w:sz w:val="24"/>
          <w:szCs w:val="24"/>
          <w:lang w:val="en-US"/>
        </w:rPr>
        <w:t>s</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3.Постоновка р. Хеддельсона.</w:t>
      </w:r>
    </w:p>
    <w:p w:rsidR="00A64E9E" w:rsidRPr="00F04B57" w:rsidRDefault="00A64E9E" w:rsidP="00A64E9E">
      <w:pPr>
        <w:jc w:val="both"/>
        <w:rPr>
          <w:b/>
          <w:bCs/>
          <w:vanish/>
          <w:sz w:val="24"/>
          <w:szCs w:val="24"/>
        </w:rPr>
      </w:pPr>
      <w:r w:rsidRPr="00F04B57">
        <w:rPr>
          <w:b/>
          <w:bCs/>
          <w:vanish/>
          <w:sz w:val="24"/>
          <w:szCs w:val="24"/>
        </w:rPr>
        <w:t>4.Постановка р.Асколи.</w:t>
      </w:r>
    </w:p>
    <w:p w:rsidR="00A64E9E" w:rsidRPr="00F04B57" w:rsidRDefault="00A64E9E" w:rsidP="00A64E9E">
      <w:pPr>
        <w:jc w:val="both"/>
        <w:rPr>
          <w:b/>
          <w:bCs/>
          <w:vanish/>
          <w:sz w:val="24"/>
          <w:szCs w:val="24"/>
        </w:rPr>
      </w:pPr>
      <w:r w:rsidRPr="00F04B57">
        <w:rPr>
          <w:b/>
          <w:bCs/>
          <w:vanish/>
          <w:sz w:val="24"/>
          <w:szCs w:val="24"/>
        </w:rPr>
        <w:t>5.Изучение препаратов для диагностики, профилактики и лечения зоонозных инфекций.</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1.Культура </w:t>
      </w:r>
      <w:r w:rsidRPr="00F04B57">
        <w:rPr>
          <w:b/>
          <w:bCs/>
          <w:vanish/>
          <w:sz w:val="24"/>
          <w:szCs w:val="24"/>
          <w:lang w:val="en-US"/>
        </w:rPr>
        <w:t>B</w:t>
      </w:r>
      <w:r w:rsidRPr="00F04B57">
        <w:rPr>
          <w:b/>
          <w:bCs/>
          <w:vanish/>
          <w:sz w:val="24"/>
          <w:szCs w:val="24"/>
        </w:rPr>
        <w:t xml:space="preserve">. </w:t>
      </w:r>
      <w:r w:rsidRPr="00F04B57">
        <w:rPr>
          <w:b/>
          <w:bCs/>
          <w:vanish/>
          <w:sz w:val="24"/>
          <w:szCs w:val="24"/>
          <w:lang w:val="en-US"/>
        </w:rPr>
        <w:t>antracoides</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2.Готовые окрашенные мазки возбудителей зоонозных инфекций.</w:t>
      </w:r>
    </w:p>
    <w:p w:rsidR="00A64E9E" w:rsidRPr="00F04B57" w:rsidRDefault="00A64E9E" w:rsidP="00A64E9E">
      <w:pPr>
        <w:jc w:val="both"/>
        <w:rPr>
          <w:b/>
          <w:bCs/>
          <w:vanish/>
          <w:sz w:val="24"/>
          <w:szCs w:val="24"/>
        </w:rPr>
      </w:pPr>
      <w:r w:rsidRPr="00F04B57">
        <w:rPr>
          <w:b/>
          <w:bCs/>
          <w:vanish/>
          <w:sz w:val="24"/>
          <w:szCs w:val="24"/>
        </w:rPr>
        <w:t>3.Препараты для лечения и профилактики.</w:t>
      </w:r>
    </w:p>
    <w:p w:rsidR="00A64E9E" w:rsidRPr="00F04B57" w:rsidRDefault="00A64E9E" w:rsidP="00A64E9E">
      <w:pPr>
        <w:jc w:val="both"/>
        <w:rPr>
          <w:b/>
          <w:bCs/>
          <w:vanish/>
          <w:sz w:val="24"/>
          <w:szCs w:val="24"/>
        </w:rPr>
      </w:pPr>
      <w:r w:rsidRPr="00F04B57">
        <w:rPr>
          <w:b/>
          <w:bCs/>
          <w:vanish/>
          <w:sz w:val="24"/>
          <w:szCs w:val="24"/>
        </w:rPr>
        <w:t>4.Реактивы для постановки р. Хеддельсона и Асколи.</w:t>
      </w:r>
    </w:p>
    <w:p w:rsidR="00A64E9E" w:rsidRPr="00F04B57" w:rsidRDefault="00A64E9E" w:rsidP="00A64E9E">
      <w:pPr>
        <w:jc w:val="both"/>
        <w:rPr>
          <w:vanish/>
          <w:sz w:val="24"/>
          <w:szCs w:val="24"/>
        </w:rPr>
      </w:pPr>
      <w:r w:rsidRPr="00F04B57">
        <w:rPr>
          <w:vanish/>
          <w:sz w:val="24"/>
          <w:szCs w:val="24"/>
        </w:rPr>
        <w:t>Литератур</w:t>
      </w:r>
      <w:r w:rsidRPr="00F04B57">
        <w:rPr>
          <w:vanish/>
          <w:sz w:val="24"/>
          <w:szCs w:val="24"/>
          <w:lang w:val="kk-KZ"/>
        </w:rPr>
        <w:t>ы</w:t>
      </w:r>
      <w:r w:rsidRPr="00F04B57">
        <w:rPr>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393 с.,396 с., 420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377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389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1.Морфологические, тинкторальные, культуральные особенности возбудителей чумы, бруцеллеза, туляремии, сибирской язвы.</w:t>
      </w:r>
    </w:p>
    <w:p w:rsidR="00A64E9E" w:rsidRPr="00F04B57" w:rsidRDefault="00A64E9E" w:rsidP="00A64E9E">
      <w:pPr>
        <w:jc w:val="both"/>
        <w:rPr>
          <w:b/>
          <w:bCs/>
          <w:vanish/>
          <w:sz w:val="24"/>
          <w:szCs w:val="24"/>
        </w:rPr>
      </w:pPr>
      <w:r w:rsidRPr="00F04B57">
        <w:rPr>
          <w:b/>
          <w:bCs/>
          <w:vanish/>
          <w:sz w:val="24"/>
          <w:szCs w:val="24"/>
        </w:rPr>
        <w:t>2.Факторы патогенности,  патогенез заболеваний.</w:t>
      </w:r>
    </w:p>
    <w:p w:rsidR="00A64E9E" w:rsidRPr="00F04B57" w:rsidRDefault="00A64E9E" w:rsidP="00A64E9E">
      <w:pPr>
        <w:jc w:val="both"/>
        <w:rPr>
          <w:b/>
          <w:bCs/>
          <w:vanish/>
          <w:sz w:val="24"/>
          <w:szCs w:val="24"/>
        </w:rPr>
      </w:pPr>
      <w:r w:rsidRPr="00F04B57">
        <w:rPr>
          <w:b/>
          <w:bCs/>
          <w:vanish/>
          <w:sz w:val="24"/>
          <w:szCs w:val="24"/>
        </w:rPr>
        <w:t>3.Особенностики лабораторной диагностики чумы, бруцеллеза, туляремии, сибирской язвы.</w:t>
      </w:r>
    </w:p>
    <w:p w:rsidR="00A64E9E" w:rsidRPr="00F04B57" w:rsidRDefault="00A64E9E" w:rsidP="00A64E9E">
      <w:pPr>
        <w:jc w:val="both"/>
        <w:rPr>
          <w:b/>
          <w:bCs/>
          <w:vanish/>
          <w:sz w:val="24"/>
          <w:szCs w:val="24"/>
        </w:rPr>
      </w:pPr>
      <w:r w:rsidRPr="00F04B57">
        <w:rPr>
          <w:b/>
          <w:bCs/>
          <w:vanish/>
          <w:sz w:val="24"/>
          <w:szCs w:val="24"/>
        </w:rPr>
        <w:t>4.Препараты для лечения и спецпрофилактики заболеваний.</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11 </w:t>
      </w:r>
    </w:p>
    <w:p w:rsidR="00A64E9E" w:rsidRPr="00F04B57" w:rsidRDefault="00A64E9E" w:rsidP="00A64E9E">
      <w:pPr>
        <w:jc w:val="both"/>
        <w:rPr>
          <w:vanish/>
          <w:sz w:val="24"/>
          <w:szCs w:val="24"/>
        </w:rPr>
      </w:pPr>
      <w:r w:rsidRPr="00F04B57">
        <w:rPr>
          <w:vanish/>
          <w:sz w:val="24"/>
          <w:szCs w:val="24"/>
        </w:rPr>
        <w:t>Возбудители бактериальных кишечных инфекций: шигеллы, сальмонеллы, эшерихии, патогенные вибрионы. Лабораторная диагностика, спецпрофилактика и лечения.</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Уметь охарактеризовать морфологические,культуральные,ферментативные,антигенные и др. свойства возбудителей эширихиозов, сальмонеллиозов, брюшного тифа и паратифов и холеры. Знатьлабораторную диагностику.</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1.Знать эпидемиологию, особенности патогенеза и клинического течения</w:t>
      </w:r>
    </w:p>
    <w:p w:rsidR="00A64E9E" w:rsidRPr="00F04B57" w:rsidRDefault="00A64E9E" w:rsidP="00A64E9E">
      <w:pPr>
        <w:jc w:val="both"/>
        <w:rPr>
          <w:b/>
          <w:bCs/>
          <w:vanish/>
          <w:sz w:val="24"/>
          <w:szCs w:val="24"/>
        </w:rPr>
      </w:pPr>
      <w:r w:rsidRPr="00F04B57">
        <w:rPr>
          <w:b/>
          <w:bCs/>
          <w:vanish/>
          <w:sz w:val="24"/>
          <w:szCs w:val="24"/>
        </w:rPr>
        <w:t>2.Знать принципы лабораторной диагностики лечения и профилактики кишечных инфекции</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1.Ознакомиться со средами для выделения микробов семейство кишечных </w:t>
      </w:r>
    </w:p>
    <w:p w:rsidR="00A64E9E" w:rsidRPr="00F04B57" w:rsidRDefault="00A64E9E" w:rsidP="00A64E9E">
      <w:pPr>
        <w:jc w:val="both"/>
        <w:rPr>
          <w:b/>
          <w:bCs/>
          <w:vanish/>
          <w:sz w:val="24"/>
          <w:szCs w:val="24"/>
        </w:rPr>
      </w:pPr>
      <w:r w:rsidRPr="00F04B57">
        <w:rPr>
          <w:b/>
          <w:bCs/>
          <w:vanish/>
          <w:sz w:val="24"/>
          <w:szCs w:val="24"/>
        </w:rPr>
        <w:t>2.Ознакомиться со средами для идентификации микробов семейство кишечных.</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1.среда ЭНДО, Левина, висмут-сульфитная среда.</w:t>
      </w:r>
    </w:p>
    <w:p w:rsidR="00A64E9E" w:rsidRPr="00F04B57" w:rsidRDefault="00A64E9E" w:rsidP="00A64E9E">
      <w:pPr>
        <w:jc w:val="both"/>
        <w:rPr>
          <w:b/>
          <w:bCs/>
          <w:vanish/>
          <w:sz w:val="24"/>
          <w:szCs w:val="24"/>
        </w:rPr>
      </w:pPr>
      <w:r w:rsidRPr="00F04B57">
        <w:rPr>
          <w:b/>
          <w:bCs/>
          <w:vanish/>
          <w:sz w:val="24"/>
          <w:szCs w:val="24"/>
        </w:rPr>
        <w:t>2.среда Гиса.</w:t>
      </w:r>
    </w:p>
    <w:p w:rsidR="00A64E9E" w:rsidRPr="00F04B57" w:rsidRDefault="00A64E9E" w:rsidP="00A64E9E">
      <w:pPr>
        <w:jc w:val="both"/>
        <w:rPr>
          <w:b/>
          <w:bCs/>
          <w:vanish/>
          <w:sz w:val="24"/>
          <w:szCs w:val="24"/>
        </w:rPr>
      </w:pPr>
      <w:r w:rsidRPr="00F04B57">
        <w:rPr>
          <w:b/>
          <w:bCs/>
          <w:vanish/>
          <w:sz w:val="24"/>
          <w:szCs w:val="24"/>
        </w:rPr>
        <w:t>3.демонстрация-возбудители кишечных инфекций на питательных средах</w:t>
      </w:r>
    </w:p>
    <w:p w:rsidR="00A64E9E" w:rsidRPr="00F04B57" w:rsidRDefault="00A64E9E" w:rsidP="00A64E9E">
      <w:pPr>
        <w:jc w:val="both"/>
        <w:rPr>
          <w:b/>
          <w:bCs/>
          <w:vanish/>
          <w:sz w:val="24"/>
          <w:szCs w:val="24"/>
        </w:rPr>
      </w:pPr>
      <w:r w:rsidRPr="00F04B57">
        <w:rPr>
          <w:b/>
          <w:bCs/>
          <w:vanish/>
          <w:sz w:val="24"/>
          <w:szCs w:val="24"/>
        </w:rPr>
        <w:t>4.зарисовать схему выделения культур.</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355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344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359 с.</w:t>
      </w: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1.Этапы бактериологического исследования</w:t>
      </w:r>
    </w:p>
    <w:p w:rsidR="00A64E9E" w:rsidRPr="00F04B57" w:rsidRDefault="00A64E9E" w:rsidP="00A64E9E">
      <w:pPr>
        <w:jc w:val="both"/>
        <w:rPr>
          <w:b/>
          <w:bCs/>
          <w:vanish/>
          <w:sz w:val="24"/>
          <w:szCs w:val="24"/>
        </w:rPr>
      </w:pPr>
      <w:r w:rsidRPr="00F04B57">
        <w:rPr>
          <w:b/>
          <w:bCs/>
          <w:vanish/>
          <w:sz w:val="24"/>
          <w:szCs w:val="24"/>
        </w:rPr>
        <w:t>2.Морфология и  культуральные свойства  кишечной палочки, салмонелл, шигелл, холерного вибриона.</w:t>
      </w:r>
    </w:p>
    <w:p w:rsidR="00A64E9E" w:rsidRPr="00F04B57" w:rsidRDefault="00A64E9E" w:rsidP="00A64E9E">
      <w:pPr>
        <w:jc w:val="both"/>
        <w:rPr>
          <w:b/>
          <w:bCs/>
          <w:vanish/>
          <w:sz w:val="24"/>
          <w:szCs w:val="24"/>
        </w:rPr>
      </w:pPr>
      <w:r w:rsidRPr="00F04B57">
        <w:rPr>
          <w:b/>
          <w:bCs/>
          <w:vanish/>
          <w:sz w:val="24"/>
          <w:szCs w:val="24"/>
        </w:rPr>
        <w:t>3.Ферментативные и антигенные свойства.</w:t>
      </w:r>
    </w:p>
    <w:p w:rsidR="00A64E9E" w:rsidRPr="00F04B57" w:rsidRDefault="00A64E9E" w:rsidP="00A64E9E">
      <w:pPr>
        <w:jc w:val="both"/>
        <w:rPr>
          <w:b/>
          <w:bCs/>
          <w:vanish/>
          <w:sz w:val="24"/>
          <w:szCs w:val="24"/>
        </w:rPr>
      </w:pPr>
      <w:r w:rsidRPr="00F04B57">
        <w:rPr>
          <w:b/>
          <w:bCs/>
          <w:vanish/>
          <w:sz w:val="24"/>
          <w:szCs w:val="24"/>
        </w:rPr>
        <w:t>4.Источник, механизм и пути передачи кишечных инфекций.</w:t>
      </w:r>
    </w:p>
    <w:p w:rsidR="00A64E9E" w:rsidRPr="00F04B57" w:rsidRDefault="00A64E9E" w:rsidP="00A64E9E">
      <w:pPr>
        <w:jc w:val="both"/>
        <w:rPr>
          <w:b/>
          <w:bCs/>
          <w:vanish/>
          <w:sz w:val="24"/>
          <w:szCs w:val="24"/>
        </w:rPr>
      </w:pPr>
      <w:r w:rsidRPr="00F04B57">
        <w:rPr>
          <w:b/>
          <w:bCs/>
          <w:vanish/>
          <w:sz w:val="24"/>
          <w:szCs w:val="24"/>
        </w:rPr>
        <w:t>5.Патогенез и клиника эшерихозов, брюшного тифа, паратифов А и В, салмонеллезов, дизентерии и холеры.</w:t>
      </w:r>
    </w:p>
    <w:p w:rsidR="00A64E9E" w:rsidRPr="00F04B57" w:rsidRDefault="00A64E9E" w:rsidP="00A64E9E">
      <w:pPr>
        <w:jc w:val="both"/>
        <w:rPr>
          <w:b/>
          <w:bCs/>
          <w:vanish/>
          <w:sz w:val="24"/>
          <w:szCs w:val="24"/>
        </w:rPr>
      </w:pPr>
      <w:r w:rsidRPr="00F04B57">
        <w:rPr>
          <w:b/>
          <w:bCs/>
          <w:vanish/>
          <w:sz w:val="24"/>
          <w:szCs w:val="24"/>
        </w:rPr>
        <w:t>6.Иммунитет,  спецпрофилактика,  лабораторная диагностика.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lang w:val="kk-KZ"/>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 xml:space="preserve">Тема 12 </w:t>
      </w:r>
    </w:p>
    <w:p w:rsidR="00A64E9E" w:rsidRPr="00F04B57" w:rsidRDefault="00A64E9E" w:rsidP="00A64E9E">
      <w:pPr>
        <w:jc w:val="both"/>
        <w:rPr>
          <w:vanish/>
          <w:sz w:val="24"/>
          <w:szCs w:val="24"/>
        </w:rPr>
      </w:pPr>
      <w:r w:rsidRPr="00F04B57">
        <w:rPr>
          <w:vanish/>
          <w:sz w:val="24"/>
          <w:szCs w:val="24"/>
        </w:rPr>
        <w:t>Патогенные спирохеты, риккетсии, хламидии.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vanish/>
          <w:sz w:val="24"/>
          <w:szCs w:val="24"/>
        </w:rPr>
      </w:pPr>
      <w:r w:rsidRPr="00F04B57">
        <w:rPr>
          <w:b/>
          <w:bCs/>
          <w:vanish/>
          <w:sz w:val="24"/>
          <w:szCs w:val="24"/>
        </w:rPr>
        <w:t>Уметь охарактеризовать патогенные спирохеты, риккетсии, хламидии.</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1.Обосновать методы лабораторной диагностики, терапии, профилактики.</w:t>
      </w:r>
    </w:p>
    <w:p w:rsidR="00A64E9E" w:rsidRPr="00F04B57" w:rsidRDefault="00A64E9E" w:rsidP="00A64E9E">
      <w:pPr>
        <w:jc w:val="both"/>
        <w:rPr>
          <w:b/>
          <w:bCs/>
          <w:vanish/>
          <w:sz w:val="24"/>
          <w:szCs w:val="24"/>
        </w:rPr>
      </w:pPr>
      <w:r w:rsidRPr="00F04B57">
        <w:rPr>
          <w:vanish/>
          <w:sz w:val="24"/>
          <w:szCs w:val="24"/>
        </w:rPr>
        <w:t>Форма обучения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1.Промикроскопировать демонстрационные мазки хламидий, обработанные иммунофлуорецентными  сыворотками (в люминесцентном микроскопе)</w:t>
      </w:r>
    </w:p>
    <w:p w:rsidR="00A64E9E" w:rsidRPr="00F04B57" w:rsidRDefault="00A64E9E" w:rsidP="00A64E9E">
      <w:pPr>
        <w:jc w:val="both"/>
        <w:rPr>
          <w:b/>
          <w:bCs/>
          <w:vanish/>
          <w:sz w:val="24"/>
          <w:szCs w:val="24"/>
        </w:rPr>
      </w:pPr>
      <w:r w:rsidRPr="00F04B57">
        <w:rPr>
          <w:b/>
          <w:bCs/>
          <w:vanish/>
          <w:sz w:val="24"/>
          <w:szCs w:val="24"/>
        </w:rPr>
        <w:t>2.Постановка  р.Вассермана (имитационная).</w:t>
      </w:r>
    </w:p>
    <w:p w:rsidR="00A64E9E" w:rsidRPr="00F04B57" w:rsidRDefault="00A64E9E" w:rsidP="00A64E9E">
      <w:pPr>
        <w:jc w:val="both"/>
        <w:rPr>
          <w:b/>
          <w:bCs/>
          <w:vanish/>
          <w:sz w:val="24"/>
          <w:szCs w:val="24"/>
        </w:rPr>
      </w:pPr>
      <w:r w:rsidRPr="00F04B57">
        <w:rPr>
          <w:b/>
          <w:bCs/>
          <w:vanish/>
          <w:sz w:val="24"/>
          <w:szCs w:val="24"/>
        </w:rPr>
        <w:t>3.Зарисовка возбудителей сифилиса, возвратного тифа, лептоспироза, сыпного тифа и хламидий.</w:t>
      </w:r>
    </w:p>
    <w:p w:rsidR="00A64E9E" w:rsidRPr="00F04B57" w:rsidRDefault="00A64E9E" w:rsidP="00A64E9E">
      <w:pPr>
        <w:jc w:val="both"/>
        <w:rPr>
          <w:b/>
          <w:bCs/>
          <w:vanish/>
          <w:sz w:val="24"/>
          <w:szCs w:val="24"/>
        </w:rPr>
      </w:pPr>
      <w:r w:rsidRPr="00F04B57">
        <w:rPr>
          <w:b/>
          <w:bCs/>
          <w:vanish/>
          <w:sz w:val="24"/>
          <w:szCs w:val="24"/>
        </w:rPr>
        <w:t>4.Изучения препаратов для лечения и профилактики выше указанных инфекций.</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1.Вакцины.</w:t>
      </w:r>
    </w:p>
    <w:p w:rsidR="00A64E9E" w:rsidRPr="00F04B57" w:rsidRDefault="00A64E9E" w:rsidP="00A64E9E">
      <w:pPr>
        <w:jc w:val="both"/>
        <w:rPr>
          <w:b/>
          <w:bCs/>
          <w:vanish/>
          <w:sz w:val="24"/>
          <w:szCs w:val="24"/>
        </w:rPr>
      </w:pPr>
      <w:r w:rsidRPr="00F04B57">
        <w:rPr>
          <w:b/>
          <w:bCs/>
          <w:vanish/>
          <w:sz w:val="24"/>
          <w:szCs w:val="24"/>
        </w:rPr>
        <w:t>2.Мазки готовые, окрашенные.</w:t>
      </w:r>
    </w:p>
    <w:p w:rsidR="00A64E9E" w:rsidRPr="00F04B57" w:rsidRDefault="00A64E9E" w:rsidP="00A64E9E">
      <w:pPr>
        <w:jc w:val="both"/>
        <w:rPr>
          <w:b/>
          <w:bCs/>
          <w:vanish/>
          <w:sz w:val="24"/>
          <w:szCs w:val="24"/>
        </w:rPr>
      </w:pPr>
      <w:r w:rsidRPr="00F04B57">
        <w:rPr>
          <w:b/>
          <w:bCs/>
          <w:vanish/>
          <w:sz w:val="24"/>
          <w:szCs w:val="24"/>
        </w:rPr>
        <w:t>3.Постоновка р. Вассермана.</w:t>
      </w:r>
    </w:p>
    <w:p w:rsidR="00A64E9E" w:rsidRPr="00F04B57" w:rsidRDefault="00A64E9E" w:rsidP="00A64E9E">
      <w:pPr>
        <w:jc w:val="both"/>
        <w:rPr>
          <w:b/>
          <w:bCs/>
          <w:vanish/>
          <w:sz w:val="24"/>
          <w:szCs w:val="24"/>
        </w:rPr>
      </w:pPr>
      <w:r w:rsidRPr="00F04B57">
        <w:rPr>
          <w:vanish/>
          <w:sz w:val="24"/>
          <w:szCs w:val="24"/>
        </w:rPr>
        <w:t xml:space="preserve"> Литературы:</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477, 503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446, 520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446, 528, 516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возвратного тифа, сифилиса лептоспироза, риккетсии, хламидий: таксономия, морфологические, тинкторальные, культуральные  свойства.</w:t>
      </w:r>
    </w:p>
    <w:p w:rsidR="00A64E9E" w:rsidRPr="00F04B57" w:rsidRDefault="00A64E9E" w:rsidP="00A64E9E">
      <w:pPr>
        <w:jc w:val="both"/>
        <w:rPr>
          <w:b/>
          <w:bCs/>
          <w:vanish/>
          <w:sz w:val="24"/>
          <w:szCs w:val="24"/>
        </w:rPr>
      </w:pPr>
      <w:r w:rsidRPr="00F04B57">
        <w:rPr>
          <w:b/>
          <w:bCs/>
          <w:vanish/>
          <w:sz w:val="24"/>
          <w:szCs w:val="24"/>
        </w:rPr>
        <w:t>2.Источник, пути и механизм заражения.</w:t>
      </w:r>
    </w:p>
    <w:p w:rsidR="00A64E9E" w:rsidRPr="00F04B57" w:rsidRDefault="00A64E9E" w:rsidP="00A64E9E">
      <w:pPr>
        <w:jc w:val="both"/>
        <w:rPr>
          <w:b/>
          <w:bCs/>
          <w:vanish/>
          <w:sz w:val="24"/>
          <w:szCs w:val="24"/>
        </w:rPr>
      </w:pPr>
      <w:r w:rsidRPr="00F04B57">
        <w:rPr>
          <w:b/>
          <w:bCs/>
          <w:vanish/>
          <w:sz w:val="24"/>
          <w:szCs w:val="24"/>
        </w:rPr>
        <w:t>3.Патогенез и клинические проявления выше названных инфекций.</w:t>
      </w:r>
    </w:p>
    <w:p w:rsidR="00A64E9E" w:rsidRPr="00F04B57" w:rsidRDefault="00A64E9E" w:rsidP="00A64E9E">
      <w:pPr>
        <w:jc w:val="both"/>
        <w:rPr>
          <w:b/>
          <w:bCs/>
          <w:vanish/>
          <w:sz w:val="24"/>
          <w:szCs w:val="24"/>
        </w:rPr>
      </w:pPr>
      <w:r w:rsidRPr="00F04B57">
        <w:rPr>
          <w:b/>
          <w:bCs/>
          <w:vanish/>
          <w:sz w:val="24"/>
          <w:szCs w:val="24"/>
        </w:rPr>
        <w:t>4.Методы лабораторной диагностики.</w:t>
      </w:r>
    </w:p>
    <w:p w:rsidR="00A64E9E" w:rsidRPr="00F04B57" w:rsidRDefault="00A64E9E" w:rsidP="00A64E9E">
      <w:pPr>
        <w:jc w:val="both"/>
        <w:rPr>
          <w:b/>
          <w:bCs/>
          <w:vanish/>
          <w:sz w:val="24"/>
          <w:szCs w:val="24"/>
        </w:rPr>
      </w:pPr>
      <w:r w:rsidRPr="00F04B57">
        <w:rPr>
          <w:b/>
          <w:bCs/>
          <w:vanish/>
          <w:sz w:val="24"/>
          <w:szCs w:val="24"/>
        </w:rPr>
        <w:t>5.Препараты для лечения и профилактики.</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13</w:t>
      </w:r>
    </w:p>
    <w:p w:rsidR="00A64E9E" w:rsidRPr="00F04B57" w:rsidRDefault="00A64E9E" w:rsidP="00A64E9E">
      <w:pPr>
        <w:jc w:val="both"/>
        <w:rPr>
          <w:vanish/>
          <w:sz w:val="24"/>
          <w:szCs w:val="24"/>
        </w:rPr>
      </w:pPr>
      <w:r w:rsidRPr="00F04B57">
        <w:rPr>
          <w:vanish/>
          <w:sz w:val="24"/>
          <w:szCs w:val="24"/>
        </w:rPr>
        <w:t>Возбудители гриппа, кори и краснухи.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Уметь охарактеризовать вирус-возбудитель гриппа, кори и краснухи.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методы его индикации и идентификации.</w:t>
      </w:r>
    </w:p>
    <w:p w:rsidR="00A64E9E" w:rsidRPr="00F04B57" w:rsidRDefault="00A64E9E" w:rsidP="00A64E9E">
      <w:pPr>
        <w:jc w:val="both"/>
        <w:rPr>
          <w:b/>
          <w:bCs/>
          <w:vanish/>
          <w:sz w:val="24"/>
          <w:szCs w:val="24"/>
        </w:rPr>
      </w:pPr>
      <w:r w:rsidRPr="00F04B57">
        <w:rPr>
          <w:b/>
          <w:bCs/>
          <w:vanish/>
          <w:sz w:val="24"/>
          <w:szCs w:val="24"/>
        </w:rPr>
        <w:t>2.Обосновать основные направления лечения и профилактики гриппа, кори, краснухи.</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1.Ознакомиться с РТГА (демонстрация)</w:t>
      </w:r>
    </w:p>
    <w:p w:rsidR="00A64E9E" w:rsidRPr="00F04B57" w:rsidRDefault="00A64E9E" w:rsidP="00A64E9E">
      <w:pPr>
        <w:jc w:val="both"/>
        <w:rPr>
          <w:b/>
          <w:bCs/>
          <w:vanish/>
          <w:sz w:val="24"/>
          <w:szCs w:val="24"/>
        </w:rPr>
      </w:pPr>
      <w:r w:rsidRPr="00F04B57">
        <w:rPr>
          <w:b/>
          <w:bCs/>
          <w:vanish/>
          <w:sz w:val="24"/>
          <w:szCs w:val="24"/>
        </w:rPr>
        <w:t xml:space="preserve">2.Изучение препаратов для лечения и профилактики вышеназванных инфекций </w:t>
      </w:r>
    </w:p>
    <w:p w:rsidR="00A64E9E" w:rsidRPr="00F04B57" w:rsidRDefault="00A64E9E" w:rsidP="00A64E9E">
      <w:pPr>
        <w:jc w:val="both"/>
        <w:rPr>
          <w:b/>
          <w:bCs/>
          <w:vanish/>
          <w:sz w:val="24"/>
          <w:szCs w:val="24"/>
        </w:rPr>
      </w:pPr>
      <w:r w:rsidRPr="00F04B57">
        <w:rPr>
          <w:b/>
          <w:bCs/>
          <w:vanish/>
          <w:sz w:val="24"/>
          <w:szCs w:val="24"/>
        </w:rPr>
        <w:t>3.Ознакомиться с методами вирусологического исследования</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1.Препараты для лечения и профилактики</w:t>
      </w:r>
    </w:p>
    <w:p w:rsidR="00A64E9E" w:rsidRPr="00F04B57" w:rsidRDefault="00A64E9E" w:rsidP="00A64E9E">
      <w:pPr>
        <w:jc w:val="both"/>
        <w:rPr>
          <w:b/>
          <w:bCs/>
          <w:vanish/>
          <w:sz w:val="24"/>
          <w:szCs w:val="24"/>
        </w:rPr>
      </w:pPr>
      <w:r w:rsidRPr="00F04B57">
        <w:rPr>
          <w:b/>
          <w:bCs/>
          <w:vanish/>
          <w:sz w:val="24"/>
          <w:szCs w:val="24"/>
        </w:rPr>
        <w:t>2.РТГА (пластинка)</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544 с, 560 с, 568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529 с.</w:t>
      </w:r>
    </w:p>
    <w:p w:rsidR="00A64E9E" w:rsidRPr="00F04B57" w:rsidRDefault="00A64E9E" w:rsidP="00A64E9E">
      <w:pPr>
        <w:jc w:val="both"/>
        <w:rPr>
          <w:b/>
          <w:bCs/>
          <w:vanish/>
          <w:sz w:val="24"/>
          <w:szCs w:val="24"/>
        </w:rPr>
      </w:pPr>
      <w:r w:rsidRPr="00F04B57">
        <w:rPr>
          <w:b/>
          <w:bCs/>
          <w:vanish/>
          <w:sz w:val="24"/>
          <w:szCs w:val="24"/>
        </w:rPr>
        <w:t>3.Дикий И.Л.,Сидорчук И.И. Микробиология. Руководство к лабораторным занятиям. Учебное пособие. Киев, 2004,528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гриппа, кори, краснухи. Структура, химический состав вириона, антигенные  свойства, методы культивирования</w:t>
      </w:r>
    </w:p>
    <w:p w:rsidR="00A64E9E" w:rsidRPr="00F04B57" w:rsidRDefault="00A64E9E" w:rsidP="00A64E9E">
      <w:pPr>
        <w:jc w:val="both"/>
        <w:rPr>
          <w:b/>
          <w:bCs/>
          <w:vanish/>
          <w:sz w:val="24"/>
          <w:szCs w:val="24"/>
        </w:rPr>
      </w:pPr>
      <w:r w:rsidRPr="00F04B57">
        <w:rPr>
          <w:b/>
          <w:bCs/>
          <w:vanish/>
          <w:sz w:val="24"/>
          <w:szCs w:val="24"/>
        </w:rPr>
        <w:t>2.Источник инфекций и пути заражения гриппом, кори, краснухи. Патогенез и клинические симптомы.</w:t>
      </w:r>
    </w:p>
    <w:p w:rsidR="00A64E9E" w:rsidRPr="00F04B57" w:rsidRDefault="00A64E9E" w:rsidP="00A64E9E">
      <w:pPr>
        <w:jc w:val="both"/>
        <w:rPr>
          <w:b/>
          <w:bCs/>
          <w:vanish/>
          <w:sz w:val="24"/>
          <w:szCs w:val="24"/>
        </w:rPr>
      </w:pPr>
      <w:r w:rsidRPr="00F04B57">
        <w:rPr>
          <w:b/>
          <w:bCs/>
          <w:vanish/>
          <w:sz w:val="24"/>
          <w:szCs w:val="24"/>
        </w:rPr>
        <w:t>3.Лабораторная диагностика указанных инфекций</w:t>
      </w:r>
    </w:p>
    <w:p w:rsidR="00A64E9E" w:rsidRPr="00F04B57" w:rsidRDefault="00A64E9E" w:rsidP="00A64E9E">
      <w:pPr>
        <w:jc w:val="both"/>
        <w:rPr>
          <w:b/>
          <w:bCs/>
          <w:vanish/>
          <w:sz w:val="24"/>
          <w:szCs w:val="24"/>
        </w:rPr>
      </w:pPr>
      <w:r w:rsidRPr="00F04B57">
        <w:rPr>
          <w:b/>
          <w:bCs/>
          <w:vanish/>
          <w:sz w:val="24"/>
          <w:szCs w:val="24"/>
        </w:rPr>
        <w:t>4.Препараты для лечения и профилактики</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14</w:t>
      </w:r>
    </w:p>
    <w:p w:rsidR="00A64E9E" w:rsidRPr="00F04B57" w:rsidRDefault="00A64E9E" w:rsidP="00A64E9E">
      <w:pPr>
        <w:jc w:val="both"/>
        <w:rPr>
          <w:vanish/>
          <w:sz w:val="24"/>
          <w:szCs w:val="24"/>
        </w:rPr>
      </w:pPr>
      <w:r w:rsidRPr="00F04B57">
        <w:rPr>
          <w:vanish/>
          <w:sz w:val="24"/>
          <w:szCs w:val="24"/>
        </w:rPr>
        <w:t xml:space="preserve">Энтеровирусы (полиомиелит). Вирусы гепатитов. Лабораторная диагностика, спецпрофилактика. </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Уметь охарактеризовать вирусы полиомиелита, гепатитов и инфекции, вызываемые ими.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методы выявления этих вирусов</w:t>
      </w:r>
    </w:p>
    <w:p w:rsidR="00A64E9E" w:rsidRPr="00F04B57" w:rsidRDefault="00A64E9E" w:rsidP="00A64E9E">
      <w:pPr>
        <w:jc w:val="both"/>
        <w:rPr>
          <w:b/>
          <w:bCs/>
          <w:vanish/>
          <w:sz w:val="24"/>
          <w:szCs w:val="24"/>
        </w:rPr>
      </w:pPr>
      <w:r w:rsidRPr="00F04B57">
        <w:rPr>
          <w:b/>
          <w:bCs/>
          <w:vanish/>
          <w:sz w:val="24"/>
          <w:szCs w:val="24"/>
        </w:rPr>
        <w:t>2.Методы серодиагностики</w:t>
      </w:r>
    </w:p>
    <w:p w:rsidR="00A64E9E" w:rsidRPr="00F04B57" w:rsidRDefault="00A64E9E" w:rsidP="00A64E9E">
      <w:pPr>
        <w:jc w:val="both"/>
        <w:rPr>
          <w:b/>
          <w:bCs/>
          <w:vanish/>
          <w:sz w:val="24"/>
          <w:szCs w:val="24"/>
        </w:rPr>
      </w:pPr>
      <w:r w:rsidRPr="00F04B57">
        <w:rPr>
          <w:b/>
          <w:bCs/>
          <w:vanish/>
          <w:sz w:val="24"/>
          <w:szCs w:val="24"/>
        </w:rPr>
        <w:t>3.Освоить виды лечебных и профилактических мероприятий</w:t>
      </w:r>
    </w:p>
    <w:p w:rsidR="00A64E9E" w:rsidRPr="00F04B57" w:rsidRDefault="00A64E9E" w:rsidP="00A64E9E">
      <w:pPr>
        <w:jc w:val="both"/>
        <w:rPr>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1.Ознакомиться с диагностическими и профилактическими препаратами</w:t>
      </w:r>
    </w:p>
    <w:p w:rsidR="00A64E9E" w:rsidRPr="00F04B57" w:rsidRDefault="00A64E9E" w:rsidP="00A64E9E">
      <w:pPr>
        <w:jc w:val="both"/>
        <w:rPr>
          <w:b/>
          <w:bCs/>
          <w:vanish/>
          <w:sz w:val="24"/>
          <w:szCs w:val="24"/>
        </w:rPr>
      </w:pPr>
      <w:r w:rsidRPr="00F04B57">
        <w:rPr>
          <w:b/>
          <w:bCs/>
          <w:vanish/>
          <w:sz w:val="24"/>
          <w:szCs w:val="24"/>
        </w:rPr>
        <w:t xml:space="preserve">2.Определите тип вируса полиомиелита методом биологической нейтрализации (цветной пробы)(имитационная постановка) </w:t>
      </w:r>
    </w:p>
    <w:p w:rsidR="00A64E9E" w:rsidRPr="00F04B57" w:rsidRDefault="00A64E9E" w:rsidP="00A64E9E">
      <w:pPr>
        <w:jc w:val="both"/>
        <w:rPr>
          <w:b/>
          <w:bCs/>
          <w:vanish/>
          <w:sz w:val="24"/>
          <w:szCs w:val="24"/>
        </w:rPr>
      </w:pPr>
      <w:r w:rsidRPr="00F04B57">
        <w:rPr>
          <w:b/>
          <w:bCs/>
          <w:vanish/>
          <w:sz w:val="24"/>
          <w:szCs w:val="24"/>
        </w:rPr>
        <w:t>3.Ознакомиться с методами лабораторной диагностики</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1.Лечебные и профилактические препараты</w:t>
      </w:r>
    </w:p>
    <w:p w:rsidR="00A64E9E" w:rsidRPr="00F04B57" w:rsidRDefault="00A64E9E" w:rsidP="00A64E9E">
      <w:pPr>
        <w:jc w:val="both"/>
        <w:rPr>
          <w:b/>
          <w:bCs/>
          <w:vanish/>
          <w:sz w:val="24"/>
          <w:szCs w:val="24"/>
        </w:rPr>
      </w:pPr>
      <w:r w:rsidRPr="00F04B57">
        <w:rPr>
          <w:b/>
          <w:bCs/>
          <w:vanish/>
          <w:sz w:val="24"/>
          <w:szCs w:val="24"/>
        </w:rPr>
        <w:t xml:space="preserve">2.Цветная проба (биологическая нейтрализация) </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,2006,521 с., 589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 2004,541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 2004, 554 с.</w:t>
      </w: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полиомиелита и гепатитов А, В, С, Д, Е</w:t>
      </w:r>
    </w:p>
    <w:p w:rsidR="00A64E9E" w:rsidRPr="00F04B57" w:rsidRDefault="00A64E9E" w:rsidP="00A64E9E">
      <w:pPr>
        <w:jc w:val="both"/>
        <w:rPr>
          <w:b/>
          <w:bCs/>
          <w:vanish/>
          <w:sz w:val="24"/>
          <w:szCs w:val="24"/>
        </w:rPr>
      </w:pPr>
      <w:r w:rsidRPr="00F04B57">
        <w:rPr>
          <w:b/>
          <w:bCs/>
          <w:vanish/>
          <w:sz w:val="24"/>
          <w:szCs w:val="24"/>
        </w:rPr>
        <w:t xml:space="preserve">2.Эпидемиология полиомиелита и гепатитов (источник, механизм и пути передачи инфекций) </w:t>
      </w:r>
    </w:p>
    <w:p w:rsidR="00A64E9E" w:rsidRPr="00F04B57" w:rsidRDefault="00A64E9E" w:rsidP="00A64E9E">
      <w:pPr>
        <w:jc w:val="both"/>
        <w:rPr>
          <w:b/>
          <w:bCs/>
          <w:vanish/>
          <w:sz w:val="24"/>
          <w:szCs w:val="24"/>
        </w:rPr>
      </w:pPr>
      <w:r w:rsidRPr="00F04B57">
        <w:rPr>
          <w:b/>
          <w:bCs/>
          <w:vanish/>
          <w:sz w:val="24"/>
          <w:szCs w:val="24"/>
        </w:rPr>
        <w:t>3.Патогенез и клиника</w:t>
      </w:r>
    </w:p>
    <w:p w:rsidR="00A64E9E" w:rsidRPr="00F04B57" w:rsidRDefault="00A64E9E" w:rsidP="00A64E9E">
      <w:pPr>
        <w:jc w:val="both"/>
        <w:rPr>
          <w:b/>
          <w:bCs/>
          <w:vanish/>
          <w:sz w:val="24"/>
          <w:szCs w:val="24"/>
        </w:rPr>
      </w:pPr>
      <w:r w:rsidRPr="00F04B57">
        <w:rPr>
          <w:b/>
          <w:bCs/>
          <w:vanish/>
          <w:sz w:val="24"/>
          <w:szCs w:val="24"/>
        </w:rPr>
        <w:t>4.Лабораторная диагностика</w:t>
      </w:r>
    </w:p>
    <w:p w:rsidR="00A64E9E" w:rsidRPr="00F04B57" w:rsidRDefault="00A64E9E" w:rsidP="00A64E9E">
      <w:pPr>
        <w:jc w:val="both"/>
        <w:rPr>
          <w:b/>
          <w:bCs/>
          <w:vanish/>
          <w:sz w:val="24"/>
          <w:szCs w:val="24"/>
        </w:rPr>
      </w:pPr>
      <w:r w:rsidRPr="00F04B57">
        <w:rPr>
          <w:b/>
          <w:bCs/>
          <w:vanish/>
          <w:sz w:val="24"/>
          <w:szCs w:val="24"/>
        </w:rPr>
        <w:t>5.Лечение и профилактика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15</w:t>
      </w:r>
    </w:p>
    <w:p w:rsidR="00A64E9E" w:rsidRPr="00F04B57" w:rsidRDefault="00A64E9E" w:rsidP="00A64E9E">
      <w:pPr>
        <w:jc w:val="both"/>
        <w:rPr>
          <w:vanish/>
          <w:sz w:val="24"/>
          <w:szCs w:val="24"/>
        </w:rPr>
      </w:pPr>
      <w:r w:rsidRPr="00F04B57">
        <w:rPr>
          <w:vanish/>
          <w:sz w:val="24"/>
          <w:szCs w:val="24"/>
        </w:rPr>
        <w:t>Ретровирусы. Рабдовирусы. Лабораторная диагностика, спецпрофилактика и лечение.</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наиболее объективные методы их диагностики. ВИЧ-инфекции, основные принципы лечения и профилактики.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характеристику ретровирусов,рабдовирусов</w:t>
      </w:r>
    </w:p>
    <w:p w:rsidR="00A64E9E" w:rsidRPr="00F04B57" w:rsidRDefault="00A64E9E" w:rsidP="00A64E9E">
      <w:pPr>
        <w:jc w:val="both"/>
        <w:rPr>
          <w:b/>
          <w:bCs/>
          <w:vanish/>
          <w:sz w:val="24"/>
          <w:szCs w:val="24"/>
        </w:rPr>
      </w:pPr>
      <w:r w:rsidRPr="00F04B57">
        <w:rPr>
          <w:b/>
          <w:bCs/>
          <w:vanish/>
          <w:sz w:val="24"/>
          <w:szCs w:val="24"/>
        </w:rPr>
        <w:t>2.Знать иммунопрофилактику СПИДа, бешенства</w:t>
      </w:r>
    </w:p>
    <w:p w:rsidR="00A64E9E" w:rsidRPr="00F04B57" w:rsidRDefault="00A64E9E" w:rsidP="00A64E9E">
      <w:pPr>
        <w:jc w:val="both"/>
        <w:rPr>
          <w:b/>
          <w:bCs/>
          <w:vanish/>
          <w:sz w:val="24"/>
          <w:szCs w:val="24"/>
          <w:lang w:val="kk-KZ"/>
        </w:rPr>
      </w:pPr>
      <w:r w:rsidRPr="00F04B57">
        <w:rPr>
          <w:vanish/>
          <w:sz w:val="24"/>
          <w:szCs w:val="24"/>
        </w:rPr>
        <w:t>Форма проведения</w:t>
      </w:r>
      <w:r w:rsidRPr="00F04B57">
        <w:rPr>
          <w:b/>
          <w:bCs/>
          <w:vanish/>
          <w:sz w:val="24"/>
          <w:szCs w:val="24"/>
        </w:rPr>
        <w:t>: просмотр  фильма,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1.Обоснуйте выбор методов лабораторной диагностики</w:t>
      </w:r>
    </w:p>
    <w:p w:rsidR="00A64E9E" w:rsidRPr="00F04B57" w:rsidRDefault="00A64E9E" w:rsidP="00A64E9E">
      <w:pPr>
        <w:jc w:val="both"/>
        <w:rPr>
          <w:b/>
          <w:bCs/>
          <w:vanish/>
          <w:sz w:val="24"/>
          <w:szCs w:val="24"/>
        </w:rPr>
      </w:pPr>
      <w:r w:rsidRPr="00F04B57">
        <w:rPr>
          <w:b/>
          <w:bCs/>
          <w:vanish/>
          <w:sz w:val="24"/>
          <w:szCs w:val="24"/>
        </w:rPr>
        <w:t>2.Обоснуйте выбор препаратов для лечения ВИЧ-инфекции</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1.Схема диагностики ВИЧ-инфекции</w:t>
      </w:r>
    </w:p>
    <w:p w:rsidR="00A64E9E" w:rsidRPr="00F04B57" w:rsidRDefault="00A64E9E" w:rsidP="00A64E9E">
      <w:pPr>
        <w:jc w:val="both"/>
        <w:rPr>
          <w:b/>
          <w:bCs/>
          <w:vanish/>
          <w:sz w:val="24"/>
          <w:szCs w:val="24"/>
        </w:rPr>
      </w:pPr>
      <w:r w:rsidRPr="00F04B57">
        <w:rPr>
          <w:b/>
          <w:bCs/>
          <w:vanish/>
          <w:sz w:val="24"/>
          <w:szCs w:val="24"/>
        </w:rPr>
        <w:t>2.Тесты для контроля</w:t>
      </w:r>
    </w:p>
    <w:p w:rsidR="00A64E9E" w:rsidRPr="00F04B57" w:rsidRDefault="00A64E9E" w:rsidP="00A64E9E">
      <w:pPr>
        <w:jc w:val="both"/>
        <w:rPr>
          <w:b/>
          <w:bCs/>
          <w:vanish/>
          <w:sz w:val="24"/>
          <w:szCs w:val="24"/>
        </w:rPr>
      </w:pPr>
      <w:r w:rsidRPr="00F04B57">
        <w:rPr>
          <w:b/>
          <w:bCs/>
          <w:vanish/>
          <w:sz w:val="24"/>
          <w:szCs w:val="24"/>
        </w:rPr>
        <w:t>3.Схема строения ретровируса,  рабдовируса.</w:t>
      </w:r>
    </w:p>
    <w:p w:rsidR="00A64E9E" w:rsidRPr="00F04B57" w:rsidRDefault="00A64E9E" w:rsidP="00A64E9E">
      <w:pPr>
        <w:jc w:val="both"/>
        <w:rPr>
          <w:vanish/>
          <w:sz w:val="24"/>
          <w:szCs w:val="24"/>
          <w:lang w:val="kk-KZ"/>
        </w:rPr>
      </w:pPr>
      <w:r w:rsidRPr="00F04B57">
        <w:rPr>
          <w:vanish/>
          <w:sz w:val="24"/>
          <w:szCs w:val="24"/>
        </w:rPr>
        <w:t xml:space="preserve">Литературы: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569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572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563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1.Морфология, особенности структуры ретровирусов и  рабдовирусов.</w:t>
      </w:r>
    </w:p>
    <w:p w:rsidR="00A64E9E" w:rsidRPr="00F04B57" w:rsidRDefault="00A64E9E" w:rsidP="00A64E9E">
      <w:pPr>
        <w:jc w:val="both"/>
        <w:rPr>
          <w:b/>
          <w:bCs/>
          <w:vanish/>
          <w:sz w:val="24"/>
          <w:szCs w:val="24"/>
        </w:rPr>
      </w:pPr>
      <w:r w:rsidRPr="00F04B57">
        <w:rPr>
          <w:b/>
          <w:bCs/>
          <w:vanish/>
          <w:sz w:val="24"/>
          <w:szCs w:val="24"/>
        </w:rPr>
        <w:t>2.Эпидемиология ВИЧ-инфекции</w:t>
      </w:r>
    </w:p>
    <w:p w:rsidR="00A64E9E" w:rsidRPr="00F04B57" w:rsidRDefault="00A64E9E" w:rsidP="00A64E9E">
      <w:pPr>
        <w:jc w:val="both"/>
        <w:rPr>
          <w:b/>
          <w:bCs/>
          <w:vanish/>
          <w:sz w:val="24"/>
          <w:szCs w:val="24"/>
        </w:rPr>
      </w:pPr>
      <w:r w:rsidRPr="00F04B57">
        <w:rPr>
          <w:b/>
          <w:bCs/>
          <w:vanish/>
          <w:sz w:val="24"/>
          <w:szCs w:val="24"/>
        </w:rPr>
        <w:t>3.Патогенез заболевания, укажите клетки организма, наиболее чувствительные к ВИЧ</w:t>
      </w:r>
    </w:p>
    <w:p w:rsidR="00A64E9E" w:rsidRPr="00F04B57" w:rsidRDefault="00A64E9E" w:rsidP="00A64E9E">
      <w:pPr>
        <w:jc w:val="both"/>
        <w:rPr>
          <w:b/>
          <w:bCs/>
          <w:vanish/>
          <w:sz w:val="24"/>
          <w:szCs w:val="24"/>
        </w:rPr>
      </w:pPr>
      <w:r w:rsidRPr="00F04B57">
        <w:rPr>
          <w:b/>
          <w:bCs/>
          <w:vanish/>
          <w:sz w:val="24"/>
          <w:szCs w:val="24"/>
        </w:rPr>
        <w:t>4.Клинические проявления ВИЧ-инфекции</w:t>
      </w:r>
    </w:p>
    <w:p w:rsidR="00A64E9E" w:rsidRPr="00F04B57" w:rsidRDefault="00A64E9E" w:rsidP="00A64E9E">
      <w:pPr>
        <w:jc w:val="both"/>
        <w:rPr>
          <w:b/>
          <w:bCs/>
          <w:vanish/>
          <w:sz w:val="24"/>
          <w:szCs w:val="24"/>
        </w:rPr>
      </w:pPr>
      <w:r w:rsidRPr="00F04B57">
        <w:rPr>
          <w:b/>
          <w:bCs/>
          <w:vanish/>
          <w:sz w:val="24"/>
          <w:szCs w:val="24"/>
        </w:rPr>
        <w:t>5.Дайте характеристику наиболее объективных методов ВИЧ-инфекции</w:t>
      </w:r>
    </w:p>
    <w:p w:rsidR="00A64E9E" w:rsidRPr="00F04B57" w:rsidRDefault="00A64E9E" w:rsidP="00A64E9E">
      <w:pPr>
        <w:jc w:val="both"/>
        <w:rPr>
          <w:b/>
          <w:bCs/>
          <w:vanish/>
          <w:sz w:val="24"/>
          <w:szCs w:val="24"/>
        </w:rPr>
      </w:pPr>
      <w:r w:rsidRPr="00F04B57">
        <w:rPr>
          <w:b/>
          <w:bCs/>
          <w:vanish/>
          <w:sz w:val="24"/>
          <w:szCs w:val="24"/>
        </w:rPr>
        <w:t>6.Назавите основные принципы лечения больных СПИДом, перечислите основные химиопрепараты для лечения</w:t>
      </w:r>
    </w:p>
    <w:p w:rsidR="00A64E9E" w:rsidRPr="00F04B57" w:rsidRDefault="00A64E9E" w:rsidP="00A64E9E">
      <w:pPr>
        <w:jc w:val="both"/>
        <w:rPr>
          <w:b/>
          <w:bCs/>
          <w:vanish/>
          <w:sz w:val="24"/>
          <w:szCs w:val="24"/>
        </w:rPr>
      </w:pPr>
      <w:r w:rsidRPr="00F04B57">
        <w:rPr>
          <w:b/>
          <w:bCs/>
          <w:vanish/>
          <w:sz w:val="24"/>
          <w:szCs w:val="24"/>
        </w:rPr>
        <w:t>7.Иммунопрофилактика СПИДа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center"/>
        <w:rPr>
          <w:vanish/>
          <w:sz w:val="24"/>
          <w:szCs w:val="24"/>
        </w:rPr>
      </w:pPr>
      <w:r w:rsidRPr="00F04B57">
        <w:rPr>
          <w:vanish/>
          <w:sz w:val="24"/>
          <w:szCs w:val="24"/>
        </w:rPr>
        <w:t>1.5 Структура методических рекомендаций  для самостоятельной работы под руководством преподавателя.</w:t>
      </w:r>
    </w:p>
    <w:p w:rsidR="00A64E9E" w:rsidRPr="00F04B57" w:rsidRDefault="00A64E9E" w:rsidP="00A64E9E">
      <w:pPr>
        <w:jc w:val="both"/>
        <w:rPr>
          <w:vanish/>
          <w:sz w:val="24"/>
          <w:szCs w:val="24"/>
          <w:lang w:val="kk-KZ"/>
        </w:rPr>
      </w:pPr>
      <w:r w:rsidRPr="00F04B57">
        <w:rPr>
          <w:vanish/>
          <w:sz w:val="24"/>
          <w:szCs w:val="24"/>
        </w:rPr>
        <w:t>Тема 1.</w:t>
      </w:r>
    </w:p>
    <w:p w:rsidR="00A64E9E" w:rsidRPr="00F04B57" w:rsidRDefault="00A64E9E" w:rsidP="00A64E9E">
      <w:pPr>
        <w:jc w:val="both"/>
        <w:rPr>
          <w:vanish/>
          <w:sz w:val="24"/>
          <w:szCs w:val="24"/>
        </w:rPr>
      </w:pPr>
      <w:r w:rsidRPr="00F04B57">
        <w:rPr>
          <w:vanish/>
          <w:sz w:val="24"/>
          <w:szCs w:val="24"/>
        </w:rPr>
        <w:t>Методы микроскопии.Простые и сложные методы окраски.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-ознакомиться с принципами и методами изучения морфологии микроорганизмов</w:t>
      </w:r>
    </w:p>
    <w:p w:rsidR="00A64E9E" w:rsidRPr="00F04B57" w:rsidRDefault="00A64E9E" w:rsidP="00A64E9E">
      <w:pPr>
        <w:jc w:val="both"/>
        <w:rPr>
          <w:b/>
          <w:bCs/>
          <w:vanish/>
          <w:sz w:val="24"/>
          <w:szCs w:val="24"/>
        </w:rPr>
      </w:pPr>
      <w:r w:rsidRPr="00F04B57">
        <w:rPr>
          <w:b/>
          <w:bCs/>
          <w:vanish/>
          <w:sz w:val="24"/>
          <w:szCs w:val="24"/>
        </w:rPr>
        <w:t>-освоить технику микроскопического исследования и окраски микроорганизмов</w:t>
      </w:r>
    </w:p>
    <w:p w:rsidR="00A64E9E" w:rsidRPr="00F04B57" w:rsidRDefault="00A64E9E" w:rsidP="00A64E9E">
      <w:pPr>
        <w:jc w:val="both"/>
        <w:rPr>
          <w:vanish/>
          <w:sz w:val="24"/>
          <w:szCs w:val="24"/>
          <w:lang w:val="kk-KZ"/>
        </w:rPr>
      </w:pPr>
      <w:r w:rsidRPr="00F04B57">
        <w:rPr>
          <w:vanish/>
          <w:sz w:val="24"/>
          <w:szCs w:val="24"/>
        </w:rPr>
        <w:t>Задачи обучения:</w:t>
      </w:r>
    </w:p>
    <w:p w:rsidR="00A64E9E" w:rsidRPr="00F04B57" w:rsidRDefault="00A64E9E" w:rsidP="00A64E9E">
      <w:pPr>
        <w:jc w:val="both"/>
        <w:rPr>
          <w:vanish/>
          <w:sz w:val="24"/>
          <w:szCs w:val="24"/>
        </w:rPr>
      </w:pPr>
      <w:r w:rsidRPr="00F04B57">
        <w:rPr>
          <w:b/>
          <w:bCs/>
          <w:vanish/>
          <w:sz w:val="24"/>
          <w:szCs w:val="24"/>
        </w:rPr>
        <w:t>-закрепить у студентов навыки работы с микроскопом</w:t>
      </w:r>
    </w:p>
    <w:p w:rsidR="00A64E9E" w:rsidRPr="00F04B57" w:rsidRDefault="00A64E9E" w:rsidP="00A64E9E">
      <w:pPr>
        <w:jc w:val="both"/>
        <w:rPr>
          <w:b/>
          <w:bCs/>
          <w:vanish/>
          <w:sz w:val="24"/>
          <w:szCs w:val="24"/>
        </w:rPr>
      </w:pPr>
      <w:r w:rsidRPr="00F04B57">
        <w:rPr>
          <w:b/>
          <w:bCs/>
          <w:vanish/>
          <w:sz w:val="24"/>
          <w:szCs w:val="24"/>
        </w:rPr>
        <w:t>-ознакомиться с работами других микроскопов(темнопол</w:t>
      </w:r>
      <w:r w:rsidRPr="00F04B57">
        <w:rPr>
          <w:b/>
          <w:bCs/>
          <w:vanish/>
          <w:sz w:val="24"/>
          <w:szCs w:val="24"/>
          <w:lang w:val="kk-KZ"/>
        </w:rPr>
        <w:t>ь</w:t>
      </w:r>
      <w:r w:rsidRPr="00F04B57">
        <w:rPr>
          <w:b/>
          <w:bCs/>
          <w:vanish/>
          <w:sz w:val="24"/>
          <w:szCs w:val="24"/>
        </w:rPr>
        <w:t>ная,фазово–</w:t>
      </w:r>
      <w:r w:rsidRPr="00F04B57">
        <w:rPr>
          <w:b/>
          <w:bCs/>
          <w:vanish/>
          <w:sz w:val="24"/>
          <w:szCs w:val="24"/>
          <w:lang w:val="kk-KZ"/>
        </w:rPr>
        <w:t xml:space="preserve"> к</w:t>
      </w:r>
      <w:r w:rsidRPr="00F04B57">
        <w:rPr>
          <w:b/>
          <w:bCs/>
          <w:vanish/>
          <w:sz w:val="24"/>
          <w:szCs w:val="24"/>
        </w:rPr>
        <w:t>онтрастная,</w:t>
      </w:r>
      <w:r w:rsidRPr="00F04B57">
        <w:rPr>
          <w:b/>
          <w:bCs/>
          <w:vanish/>
          <w:sz w:val="24"/>
          <w:szCs w:val="24"/>
          <w:lang w:val="kk-KZ"/>
        </w:rPr>
        <w:t xml:space="preserve"> л</w:t>
      </w:r>
      <w:r w:rsidRPr="00F04B57">
        <w:rPr>
          <w:b/>
          <w:bCs/>
          <w:vanish/>
          <w:sz w:val="24"/>
          <w:szCs w:val="24"/>
        </w:rPr>
        <w:t>юминесцентная)</w:t>
      </w:r>
    </w:p>
    <w:p w:rsidR="00A64E9E" w:rsidRPr="00F04B57" w:rsidRDefault="00A64E9E" w:rsidP="00A64E9E">
      <w:pPr>
        <w:jc w:val="both"/>
        <w:rPr>
          <w:b/>
          <w:bCs/>
          <w:vanish/>
          <w:sz w:val="24"/>
          <w:szCs w:val="24"/>
        </w:rPr>
      </w:pPr>
      <w:r w:rsidRPr="00F04B57">
        <w:rPr>
          <w:b/>
          <w:bCs/>
          <w:vanish/>
          <w:sz w:val="24"/>
          <w:szCs w:val="24"/>
        </w:rPr>
        <w:t>-ознакомиться с методами изучения морфологии микроорганизмов</w:t>
      </w:r>
    </w:p>
    <w:p w:rsidR="00A64E9E" w:rsidRPr="00F04B57" w:rsidRDefault="00A64E9E" w:rsidP="00A64E9E">
      <w:pPr>
        <w:jc w:val="both"/>
        <w:rPr>
          <w:b/>
          <w:bCs/>
          <w:vanish/>
          <w:sz w:val="24"/>
          <w:szCs w:val="24"/>
          <w:lang w:val="kk-KZ"/>
        </w:rPr>
      </w:pPr>
      <w:r w:rsidRPr="00F04B57">
        <w:rPr>
          <w:vanish/>
          <w:sz w:val="24"/>
          <w:szCs w:val="24"/>
        </w:rPr>
        <w:t>Формы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F04B57" w:rsidRDefault="00A64E9E" w:rsidP="00A64E9E">
      <w:pPr>
        <w:jc w:val="both"/>
        <w:rPr>
          <w:b/>
          <w:bCs/>
          <w:vanish/>
          <w:sz w:val="24"/>
          <w:szCs w:val="24"/>
        </w:rPr>
      </w:pPr>
      <w:r w:rsidRPr="00F04B57">
        <w:rPr>
          <w:b/>
          <w:bCs/>
          <w:vanish/>
          <w:sz w:val="24"/>
          <w:szCs w:val="24"/>
        </w:rPr>
        <w:t>2.Основные этапы приготовления фиксированного мазка и живых клеток(«висячая и раздавленная капли»)</w:t>
      </w:r>
    </w:p>
    <w:p w:rsidR="00A64E9E" w:rsidRPr="00F04B57" w:rsidRDefault="00A64E9E" w:rsidP="00A64E9E">
      <w:pPr>
        <w:jc w:val="both"/>
        <w:rPr>
          <w:b/>
          <w:bCs/>
          <w:vanish/>
          <w:sz w:val="24"/>
          <w:szCs w:val="24"/>
        </w:rPr>
      </w:pPr>
      <w:r w:rsidRPr="00F04B57">
        <w:rPr>
          <w:vanish/>
          <w:sz w:val="24"/>
          <w:szCs w:val="24"/>
        </w:rPr>
        <w:t>Раздаточный материал (при необходимости):</w:t>
      </w:r>
      <w:r w:rsidRPr="00F04B57">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30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 30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20 с.</w:t>
      </w:r>
    </w:p>
    <w:p w:rsidR="00A64E9E" w:rsidRPr="00F04B57" w:rsidRDefault="00A64E9E" w:rsidP="00A64E9E">
      <w:pPr>
        <w:jc w:val="both"/>
        <w:rPr>
          <w:vanish/>
          <w:sz w:val="24"/>
          <w:szCs w:val="24"/>
        </w:rPr>
      </w:pPr>
      <w:r w:rsidRPr="00F04B57">
        <w:rPr>
          <w:vanish/>
          <w:sz w:val="24"/>
          <w:szCs w:val="24"/>
        </w:rPr>
        <w:t>Контроль(вопросы,тесты,задачи и др.):</w:t>
      </w:r>
    </w:p>
    <w:p w:rsidR="00A64E9E" w:rsidRPr="00F04B57" w:rsidRDefault="00A64E9E" w:rsidP="00A64E9E">
      <w:pPr>
        <w:jc w:val="both"/>
        <w:rPr>
          <w:b/>
          <w:bCs/>
          <w:vanish/>
          <w:sz w:val="24"/>
          <w:szCs w:val="24"/>
        </w:rPr>
      </w:pPr>
      <w:r w:rsidRPr="00F04B57">
        <w:rPr>
          <w:b/>
          <w:bCs/>
          <w:vanish/>
          <w:sz w:val="24"/>
          <w:szCs w:val="24"/>
        </w:rPr>
        <w:t>1.Устройство светопольного микроскопа и правила работы с ним.Иммерсионная система увеличения.</w:t>
      </w:r>
    </w:p>
    <w:p w:rsidR="00A64E9E" w:rsidRPr="00F04B57" w:rsidRDefault="00A64E9E" w:rsidP="00A64E9E">
      <w:pPr>
        <w:jc w:val="both"/>
        <w:rPr>
          <w:b/>
          <w:bCs/>
          <w:vanish/>
          <w:sz w:val="24"/>
          <w:szCs w:val="24"/>
        </w:rPr>
      </w:pPr>
      <w:r w:rsidRPr="00F04B57">
        <w:rPr>
          <w:b/>
          <w:bCs/>
          <w:vanish/>
          <w:sz w:val="24"/>
          <w:szCs w:val="24"/>
        </w:rPr>
        <w:t>2.Ход лучей в сухой и иммерсионной системе.</w:t>
      </w:r>
    </w:p>
    <w:p w:rsidR="00A64E9E" w:rsidRPr="00F04B57" w:rsidRDefault="00A64E9E" w:rsidP="00A64E9E">
      <w:pPr>
        <w:jc w:val="both"/>
        <w:rPr>
          <w:b/>
          <w:bCs/>
          <w:vanish/>
          <w:sz w:val="24"/>
          <w:szCs w:val="24"/>
        </w:rPr>
      </w:pPr>
      <w:r w:rsidRPr="00F04B57">
        <w:rPr>
          <w:b/>
          <w:bCs/>
          <w:vanish/>
          <w:sz w:val="24"/>
          <w:szCs w:val="24"/>
        </w:rPr>
        <w:t>3.Как определяется  общие увеличение микроскопа?</w:t>
      </w:r>
    </w:p>
    <w:p w:rsidR="00A64E9E" w:rsidRPr="00F04B57" w:rsidRDefault="00A64E9E" w:rsidP="00A64E9E">
      <w:pPr>
        <w:jc w:val="both"/>
        <w:rPr>
          <w:b/>
          <w:bCs/>
          <w:vanish/>
          <w:sz w:val="24"/>
          <w:szCs w:val="24"/>
        </w:rPr>
      </w:pPr>
      <w:r w:rsidRPr="00F04B57">
        <w:rPr>
          <w:b/>
          <w:bCs/>
          <w:vanish/>
          <w:sz w:val="24"/>
          <w:szCs w:val="24"/>
        </w:rPr>
        <w:t>4.Общие правила работы с микроскопом.</w:t>
      </w:r>
    </w:p>
    <w:p w:rsidR="00A64E9E" w:rsidRPr="00F04B57" w:rsidRDefault="00A64E9E" w:rsidP="00A64E9E">
      <w:pPr>
        <w:jc w:val="both"/>
        <w:rPr>
          <w:b/>
          <w:bCs/>
          <w:vanish/>
          <w:sz w:val="24"/>
          <w:szCs w:val="24"/>
        </w:rPr>
      </w:pPr>
      <w:r w:rsidRPr="00F04B57">
        <w:rPr>
          <w:b/>
          <w:bCs/>
          <w:vanish/>
          <w:sz w:val="24"/>
          <w:szCs w:val="24"/>
        </w:rPr>
        <w:t>5.Простые методы окраски.</w:t>
      </w:r>
    </w:p>
    <w:p w:rsidR="00A64E9E" w:rsidRPr="00F04B57" w:rsidRDefault="00A64E9E" w:rsidP="00A64E9E">
      <w:pPr>
        <w:jc w:val="both"/>
        <w:rPr>
          <w:b/>
          <w:bCs/>
          <w:vanish/>
          <w:sz w:val="24"/>
          <w:szCs w:val="24"/>
        </w:rPr>
      </w:pPr>
      <w:r w:rsidRPr="00F04B57">
        <w:rPr>
          <w:b/>
          <w:bCs/>
          <w:vanish/>
          <w:sz w:val="24"/>
          <w:szCs w:val="24"/>
        </w:rPr>
        <w:t>6.Методы окраски по Граму,спор,капсул,жгутиков.</w:t>
      </w:r>
    </w:p>
    <w:p w:rsidR="00A64E9E" w:rsidRPr="00F04B57" w:rsidRDefault="00A64E9E" w:rsidP="00A64E9E">
      <w:pPr>
        <w:jc w:val="both"/>
        <w:rPr>
          <w:b/>
          <w:bCs/>
          <w:vanish/>
          <w:sz w:val="24"/>
          <w:szCs w:val="24"/>
        </w:rPr>
      </w:pPr>
      <w:r w:rsidRPr="00F04B57">
        <w:rPr>
          <w:b/>
          <w:bCs/>
          <w:vanish/>
          <w:sz w:val="24"/>
          <w:szCs w:val="24"/>
        </w:rPr>
        <w:t>7.Методы прижизненной окраски микробов.</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2</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Культивирования бактерий и вирусов.Питательные среды.Взаимодействия вирусов с клеткой.</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-Охарактеризовать принципы культивирования бактерий и вирусов.</w:t>
      </w:r>
    </w:p>
    <w:p w:rsidR="00A64E9E" w:rsidRPr="00F04B57" w:rsidRDefault="00A64E9E" w:rsidP="00A64E9E">
      <w:pPr>
        <w:jc w:val="both"/>
        <w:rPr>
          <w:b/>
          <w:bCs/>
          <w:vanish/>
          <w:sz w:val="24"/>
          <w:szCs w:val="24"/>
        </w:rPr>
      </w:pPr>
      <w:r w:rsidRPr="00F04B57">
        <w:rPr>
          <w:b/>
          <w:bCs/>
          <w:vanish/>
          <w:sz w:val="24"/>
          <w:szCs w:val="24"/>
        </w:rPr>
        <w:t>-Охарактеризовать ферментативную активность микроорганизмов.</w:t>
      </w:r>
    </w:p>
    <w:p w:rsidR="00A64E9E" w:rsidRPr="00F04B57" w:rsidRDefault="00A64E9E" w:rsidP="00A64E9E">
      <w:pPr>
        <w:jc w:val="both"/>
        <w:rPr>
          <w:b/>
          <w:bCs/>
          <w:vanish/>
          <w:sz w:val="24"/>
          <w:szCs w:val="24"/>
        </w:rPr>
      </w:pPr>
      <w:r w:rsidRPr="00F04B57">
        <w:rPr>
          <w:b/>
          <w:bCs/>
          <w:vanish/>
          <w:sz w:val="24"/>
          <w:szCs w:val="24"/>
        </w:rPr>
        <w:t>-Оценить основные признаки бактериальных колоний.</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1.Ознакомить студентов с методами выделения чистых культур аэробных и анаэробных микроорганизмов.</w:t>
      </w:r>
    </w:p>
    <w:p w:rsidR="00A64E9E" w:rsidRPr="00F04B57" w:rsidRDefault="00A64E9E" w:rsidP="00A64E9E">
      <w:pPr>
        <w:jc w:val="both"/>
        <w:rPr>
          <w:b/>
          <w:bCs/>
          <w:vanish/>
          <w:sz w:val="24"/>
          <w:szCs w:val="24"/>
        </w:rPr>
      </w:pPr>
      <w:r w:rsidRPr="00F04B57">
        <w:rPr>
          <w:b/>
          <w:bCs/>
          <w:vanish/>
          <w:sz w:val="24"/>
          <w:szCs w:val="24"/>
        </w:rPr>
        <w:t>2.Оценить основные признаки бактериальных  колоний.</w:t>
      </w:r>
    </w:p>
    <w:p w:rsidR="00A64E9E" w:rsidRPr="00F04B57" w:rsidRDefault="00A64E9E" w:rsidP="00A64E9E">
      <w:pPr>
        <w:jc w:val="both"/>
        <w:rPr>
          <w:b/>
          <w:bCs/>
          <w:vanish/>
          <w:sz w:val="24"/>
          <w:szCs w:val="24"/>
        </w:rPr>
      </w:pPr>
      <w:r w:rsidRPr="00F04B57">
        <w:rPr>
          <w:b/>
          <w:bCs/>
          <w:vanish/>
          <w:sz w:val="24"/>
          <w:szCs w:val="24"/>
        </w:rPr>
        <w:t>3.Ознакомить с методами культивирования вирусов.</w:t>
      </w:r>
    </w:p>
    <w:p w:rsidR="00A64E9E" w:rsidRPr="00F04B57" w:rsidRDefault="00A64E9E" w:rsidP="00A64E9E">
      <w:pPr>
        <w:jc w:val="both"/>
        <w:rPr>
          <w:b/>
          <w:bCs/>
          <w:vanish/>
          <w:sz w:val="24"/>
          <w:szCs w:val="24"/>
        </w:rPr>
      </w:pPr>
      <w:r w:rsidRPr="00F04B57">
        <w:rPr>
          <w:vanish/>
          <w:sz w:val="24"/>
          <w:szCs w:val="24"/>
        </w:rPr>
        <w:t>Форма проведения :</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1.Демонстрация коллекции питательных сред, применяемых в микробиологии.</w:t>
      </w:r>
    </w:p>
    <w:p w:rsidR="00A64E9E" w:rsidRPr="00F04B57" w:rsidRDefault="00A64E9E" w:rsidP="00A64E9E">
      <w:pPr>
        <w:jc w:val="both"/>
        <w:rPr>
          <w:b/>
          <w:bCs/>
          <w:vanish/>
          <w:sz w:val="24"/>
          <w:szCs w:val="24"/>
        </w:rPr>
      </w:pPr>
      <w:r w:rsidRPr="00F04B57">
        <w:rPr>
          <w:b/>
          <w:bCs/>
          <w:vanish/>
          <w:sz w:val="24"/>
          <w:szCs w:val="24"/>
        </w:rPr>
        <w:t>2.Произвести посев Е.</w:t>
      </w:r>
      <w:r w:rsidRPr="00F04B57">
        <w:rPr>
          <w:b/>
          <w:bCs/>
          <w:vanish/>
          <w:sz w:val="24"/>
          <w:szCs w:val="24"/>
          <w:lang w:val="en-US"/>
        </w:rPr>
        <w:t>coli</w:t>
      </w:r>
      <w:r w:rsidRPr="00F04B57">
        <w:rPr>
          <w:b/>
          <w:bCs/>
          <w:vanish/>
          <w:sz w:val="24"/>
          <w:szCs w:val="24"/>
        </w:rPr>
        <w:t xml:space="preserve"> на жидкую и твердую питательную среду.</w:t>
      </w:r>
    </w:p>
    <w:p w:rsidR="00A64E9E" w:rsidRPr="00F04B57" w:rsidRDefault="00A64E9E" w:rsidP="00A64E9E">
      <w:pPr>
        <w:jc w:val="both"/>
        <w:rPr>
          <w:b/>
          <w:bCs/>
          <w:vanish/>
          <w:sz w:val="24"/>
          <w:szCs w:val="24"/>
        </w:rPr>
      </w:pPr>
      <w:r w:rsidRPr="00F04B57">
        <w:rPr>
          <w:b/>
          <w:bCs/>
          <w:vanish/>
          <w:sz w:val="24"/>
          <w:szCs w:val="24"/>
        </w:rPr>
        <w:t>3.Изучить характер роста на жидкой питательной среде и характеристика выросших колоний.</w:t>
      </w:r>
    </w:p>
    <w:p w:rsidR="00A64E9E" w:rsidRPr="00F04B57" w:rsidRDefault="00A64E9E" w:rsidP="00A64E9E">
      <w:pPr>
        <w:jc w:val="both"/>
        <w:rPr>
          <w:vanish/>
          <w:sz w:val="24"/>
          <w:szCs w:val="24"/>
          <w:lang w:val="kk-KZ"/>
        </w:rPr>
      </w:pPr>
      <w:r w:rsidRPr="00F04B57">
        <w:rPr>
          <w:vanish/>
          <w:sz w:val="24"/>
          <w:szCs w:val="24"/>
        </w:rPr>
        <w:t>Раздаточный материал (при необходимости):</w:t>
      </w:r>
    </w:p>
    <w:p w:rsidR="00A64E9E" w:rsidRPr="00F04B57" w:rsidRDefault="00A64E9E" w:rsidP="00A64E9E">
      <w:pPr>
        <w:jc w:val="both"/>
        <w:rPr>
          <w:b/>
          <w:bCs/>
          <w:vanish/>
          <w:sz w:val="24"/>
          <w:szCs w:val="24"/>
        </w:rPr>
      </w:pPr>
      <w:r w:rsidRPr="00F04B57">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F04B57" w:rsidRDefault="00A64E9E" w:rsidP="00A64E9E">
      <w:pPr>
        <w:jc w:val="both"/>
        <w:rPr>
          <w:b/>
          <w:bCs/>
          <w:vanish/>
          <w:sz w:val="24"/>
          <w:szCs w:val="24"/>
          <w:lang w:val="kk-KZ"/>
        </w:rPr>
      </w:pPr>
      <w:r w:rsidRPr="00F04B57">
        <w:rPr>
          <w:vanish/>
          <w:sz w:val="24"/>
          <w:szCs w:val="24"/>
        </w:rPr>
        <w:t>Литература</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2006,51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w:t>
      </w:r>
      <w:r w:rsidRPr="00F04B57">
        <w:rPr>
          <w:b/>
          <w:bCs/>
          <w:vanish/>
          <w:sz w:val="24"/>
          <w:szCs w:val="24"/>
          <w:lang w:val="kk-KZ"/>
        </w:rPr>
        <w:t xml:space="preserve">.,  </w:t>
      </w:r>
      <w:r w:rsidRPr="00F04B57">
        <w:rPr>
          <w:b/>
          <w:bCs/>
          <w:vanish/>
          <w:sz w:val="24"/>
          <w:szCs w:val="24"/>
        </w:rPr>
        <w:t>Шевелева Н.Е.,Стегний М.Ю. Микробиология.Киев 2004, 82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 Руководство к лабораторным занятиям.Учебное пособие. Киев 2004, 85 с.</w:t>
      </w:r>
    </w:p>
    <w:p w:rsidR="00A64E9E" w:rsidRPr="00F04B57" w:rsidRDefault="00A64E9E" w:rsidP="00A64E9E">
      <w:pPr>
        <w:jc w:val="both"/>
        <w:rPr>
          <w:vanish/>
          <w:sz w:val="24"/>
          <w:szCs w:val="24"/>
        </w:rPr>
      </w:pPr>
      <w:r w:rsidRPr="00F04B57">
        <w:rPr>
          <w:vanish/>
          <w:sz w:val="24"/>
          <w:szCs w:val="24"/>
        </w:rPr>
        <w:t>Контроль(вопросы,тесты,задачи и пр)</w:t>
      </w:r>
    </w:p>
    <w:p w:rsidR="00A64E9E" w:rsidRPr="00F04B57" w:rsidRDefault="00A64E9E" w:rsidP="00A64E9E">
      <w:pPr>
        <w:jc w:val="both"/>
        <w:rPr>
          <w:b/>
          <w:bCs/>
          <w:vanish/>
          <w:sz w:val="24"/>
          <w:szCs w:val="24"/>
        </w:rPr>
      </w:pPr>
      <w:r w:rsidRPr="00F04B57">
        <w:rPr>
          <w:b/>
          <w:bCs/>
          <w:vanish/>
          <w:sz w:val="24"/>
          <w:szCs w:val="24"/>
        </w:rPr>
        <w:t>1.Основные группы питательных сред,их состав и назначение</w:t>
      </w:r>
    </w:p>
    <w:p w:rsidR="00A64E9E" w:rsidRPr="00F04B57" w:rsidRDefault="00A64E9E" w:rsidP="00A64E9E">
      <w:pPr>
        <w:jc w:val="both"/>
        <w:rPr>
          <w:b/>
          <w:bCs/>
          <w:vanish/>
          <w:sz w:val="24"/>
          <w:szCs w:val="24"/>
        </w:rPr>
      </w:pPr>
      <w:r w:rsidRPr="00F04B57">
        <w:rPr>
          <w:b/>
          <w:bCs/>
          <w:vanish/>
          <w:sz w:val="24"/>
          <w:szCs w:val="24"/>
        </w:rPr>
        <w:t>2.Требования,предъявляемые к питательным средам.</w:t>
      </w:r>
    </w:p>
    <w:p w:rsidR="00A64E9E" w:rsidRPr="00F04B57" w:rsidRDefault="00A64E9E" w:rsidP="00A64E9E">
      <w:pPr>
        <w:jc w:val="both"/>
        <w:rPr>
          <w:b/>
          <w:bCs/>
          <w:vanish/>
          <w:sz w:val="24"/>
          <w:szCs w:val="24"/>
        </w:rPr>
      </w:pPr>
      <w:r w:rsidRPr="00F04B57">
        <w:rPr>
          <w:b/>
          <w:bCs/>
          <w:vanish/>
          <w:sz w:val="24"/>
          <w:szCs w:val="24"/>
        </w:rPr>
        <w:t>3.Понятие о чистой культуре микроорганизмов и методы выделения.</w:t>
      </w:r>
    </w:p>
    <w:p w:rsidR="00A64E9E" w:rsidRPr="00F04B57" w:rsidRDefault="00A64E9E" w:rsidP="00A64E9E">
      <w:pPr>
        <w:jc w:val="both"/>
        <w:rPr>
          <w:b/>
          <w:bCs/>
          <w:vanish/>
          <w:sz w:val="24"/>
          <w:szCs w:val="24"/>
        </w:rPr>
      </w:pPr>
      <w:r w:rsidRPr="00F04B57">
        <w:rPr>
          <w:b/>
          <w:bCs/>
          <w:vanish/>
          <w:sz w:val="24"/>
          <w:szCs w:val="24"/>
        </w:rPr>
        <w:t>4.Рост и размножение бактерий.</w:t>
      </w:r>
    </w:p>
    <w:p w:rsidR="00A64E9E" w:rsidRPr="00F04B57" w:rsidRDefault="00A64E9E" w:rsidP="00A64E9E">
      <w:pPr>
        <w:jc w:val="both"/>
        <w:rPr>
          <w:b/>
          <w:bCs/>
          <w:vanish/>
          <w:sz w:val="24"/>
          <w:szCs w:val="24"/>
        </w:rPr>
      </w:pPr>
      <w:r w:rsidRPr="00F04B57">
        <w:rPr>
          <w:b/>
          <w:bCs/>
          <w:vanish/>
          <w:sz w:val="24"/>
          <w:szCs w:val="24"/>
        </w:rPr>
        <w:t>5.Характеристика колоний.</w:t>
      </w:r>
    </w:p>
    <w:p w:rsidR="00A64E9E" w:rsidRPr="00F04B57" w:rsidRDefault="00A64E9E" w:rsidP="00A64E9E">
      <w:pPr>
        <w:jc w:val="both"/>
        <w:rPr>
          <w:b/>
          <w:bCs/>
          <w:vanish/>
          <w:sz w:val="24"/>
          <w:szCs w:val="24"/>
        </w:rPr>
      </w:pPr>
      <w:r w:rsidRPr="00F04B57">
        <w:rPr>
          <w:b/>
          <w:bCs/>
          <w:vanish/>
          <w:sz w:val="24"/>
          <w:szCs w:val="24"/>
        </w:rPr>
        <w:t>6.Классификация ферментов.</w:t>
      </w:r>
    </w:p>
    <w:p w:rsidR="00A64E9E" w:rsidRPr="00F04B57" w:rsidRDefault="00A64E9E" w:rsidP="00A64E9E">
      <w:pPr>
        <w:jc w:val="both"/>
        <w:rPr>
          <w:b/>
          <w:bCs/>
          <w:vanish/>
          <w:sz w:val="24"/>
          <w:szCs w:val="24"/>
        </w:rPr>
      </w:pPr>
      <w:r w:rsidRPr="00F04B57">
        <w:rPr>
          <w:b/>
          <w:bCs/>
          <w:vanish/>
          <w:sz w:val="24"/>
          <w:szCs w:val="24"/>
        </w:rPr>
        <w:t>7.Идентификация бактерий по ферментативным признакам.</w:t>
      </w:r>
    </w:p>
    <w:p w:rsidR="00A64E9E" w:rsidRPr="00F04B57" w:rsidRDefault="00A64E9E" w:rsidP="00A64E9E">
      <w:pPr>
        <w:jc w:val="both"/>
        <w:rPr>
          <w:b/>
          <w:bCs/>
          <w:vanish/>
          <w:sz w:val="24"/>
          <w:szCs w:val="24"/>
        </w:rPr>
      </w:pPr>
      <w:r w:rsidRPr="00F04B57">
        <w:rPr>
          <w:b/>
          <w:bCs/>
          <w:vanish/>
          <w:sz w:val="24"/>
          <w:szCs w:val="24"/>
        </w:rPr>
        <w:t>8.Примение ферментов в биотехнологии и медицине.</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3.</w:t>
      </w:r>
    </w:p>
    <w:p w:rsidR="00A64E9E" w:rsidRPr="00F04B57" w:rsidRDefault="00A64E9E" w:rsidP="00A64E9E">
      <w:pPr>
        <w:jc w:val="both"/>
        <w:rPr>
          <w:vanish/>
          <w:sz w:val="24"/>
          <w:szCs w:val="24"/>
        </w:rPr>
      </w:pPr>
      <w:r w:rsidRPr="00F04B57">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Изучение методов санитарно-бактериологического исследования почвы,воды,воздуха и лекарственного сырья.</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1.Провести санитарно-бактериологический анализ воздуха методом седиментации.</w:t>
      </w:r>
    </w:p>
    <w:p w:rsidR="00A64E9E" w:rsidRPr="00F04B57" w:rsidRDefault="00A64E9E" w:rsidP="00A64E9E">
      <w:pPr>
        <w:jc w:val="both"/>
        <w:rPr>
          <w:b/>
          <w:bCs/>
          <w:vanish/>
          <w:sz w:val="24"/>
          <w:szCs w:val="24"/>
        </w:rPr>
      </w:pPr>
      <w:r w:rsidRPr="00F04B57">
        <w:rPr>
          <w:b/>
          <w:bCs/>
          <w:vanish/>
          <w:sz w:val="24"/>
          <w:szCs w:val="24"/>
        </w:rPr>
        <w:t>2.Ознакомится с фитопатогенными микроорганизмами.</w:t>
      </w:r>
    </w:p>
    <w:p w:rsidR="00A64E9E" w:rsidRPr="00F04B57" w:rsidRDefault="00A64E9E" w:rsidP="00A64E9E">
      <w:pPr>
        <w:jc w:val="both"/>
        <w:rPr>
          <w:b/>
          <w:bCs/>
          <w:vanish/>
          <w:sz w:val="24"/>
          <w:szCs w:val="24"/>
        </w:rPr>
      </w:pPr>
      <w:r w:rsidRPr="00F04B57">
        <w:rPr>
          <w:b/>
          <w:bCs/>
          <w:vanish/>
          <w:sz w:val="24"/>
          <w:szCs w:val="24"/>
        </w:rPr>
        <w:t>3.Ознакомится с признаками заболеваний растений.Особенности бактериозов,микозов,вирусных инфекций.</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рисунки, схемы, питательные среды,бактериальные петли,живые культуры,спиртовые горелки.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83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212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F04B57" w:rsidRDefault="00A64E9E" w:rsidP="00A64E9E">
      <w:pPr>
        <w:jc w:val="both"/>
        <w:rPr>
          <w:vanish/>
          <w:sz w:val="24"/>
          <w:szCs w:val="24"/>
        </w:rPr>
      </w:pPr>
      <w:r w:rsidRPr="00F04B57">
        <w:rPr>
          <w:vanish/>
          <w:sz w:val="24"/>
          <w:szCs w:val="24"/>
        </w:rPr>
        <w:t>Контроль (вопросы,тесты,задачи и др.)</w:t>
      </w:r>
    </w:p>
    <w:p w:rsidR="00A64E9E" w:rsidRPr="00F04B57" w:rsidRDefault="00A64E9E" w:rsidP="00A64E9E">
      <w:pPr>
        <w:jc w:val="both"/>
        <w:rPr>
          <w:b/>
          <w:bCs/>
          <w:vanish/>
          <w:sz w:val="24"/>
          <w:szCs w:val="24"/>
        </w:rPr>
      </w:pPr>
      <w:r w:rsidRPr="00F04B57">
        <w:rPr>
          <w:b/>
          <w:bCs/>
          <w:vanish/>
          <w:sz w:val="24"/>
          <w:szCs w:val="24"/>
        </w:rPr>
        <w:t>1.Пути проникновения фитопатогенных микроорганизмов в растительный организм,механизмы его поражения.</w:t>
      </w:r>
    </w:p>
    <w:p w:rsidR="00A64E9E" w:rsidRPr="00F04B57" w:rsidRDefault="00A64E9E" w:rsidP="00A64E9E">
      <w:pPr>
        <w:jc w:val="both"/>
        <w:rPr>
          <w:b/>
          <w:bCs/>
          <w:vanish/>
          <w:sz w:val="24"/>
          <w:szCs w:val="24"/>
        </w:rPr>
      </w:pPr>
      <w:r w:rsidRPr="00F04B57">
        <w:rPr>
          <w:b/>
          <w:bCs/>
          <w:vanish/>
          <w:sz w:val="24"/>
          <w:szCs w:val="24"/>
        </w:rPr>
        <w:t>2.Признаки заболеваний растений,особенности бактериозов, вирусных и микоплазменных инфекций.</w:t>
      </w:r>
    </w:p>
    <w:p w:rsidR="00A64E9E" w:rsidRPr="00F04B57" w:rsidRDefault="00A64E9E" w:rsidP="00A64E9E">
      <w:pPr>
        <w:jc w:val="both"/>
        <w:rPr>
          <w:b/>
          <w:bCs/>
          <w:vanish/>
          <w:sz w:val="24"/>
          <w:szCs w:val="24"/>
        </w:rPr>
      </w:pPr>
      <w:r w:rsidRPr="00F04B57">
        <w:rPr>
          <w:b/>
          <w:bCs/>
          <w:vanish/>
          <w:sz w:val="24"/>
          <w:szCs w:val="24"/>
        </w:rPr>
        <w:t>3.Меры борьбы с болезнями растений.</w:t>
      </w:r>
    </w:p>
    <w:p w:rsidR="00A64E9E" w:rsidRPr="00F04B57" w:rsidRDefault="00A64E9E" w:rsidP="00A64E9E">
      <w:pPr>
        <w:jc w:val="both"/>
        <w:rPr>
          <w:b/>
          <w:bCs/>
          <w:vanish/>
          <w:sz w:val="24"/>
          <w:szCs w:val="24"/>
        </w:rPr>
      </w:pPr>
      <w:r w:rsidRPr="00F04B57">
        <w:rPr>
          <w:b/>
          <w:bCs/>
          <w:vanish/>
          <w:sz w:val="24"/>
          <w:szCs w:val="24"/>
        </w:rPr>
        <w:t>4.Понятия о санитарно- показательных  микроорганизмов  воды,почвы,воздуха.</w:t>
      </w:r>
    </w:p>
    <w:p w:rsidR="00A64E9E" w:rsidRPr="00F04B57" w:rsidRDefault="00A64E9E" w:rsidP="00A64E9E">
      <w:pPr>
        <w:jc w:val="both"/>
        <w:rPr>
          <w:b/>
          <w:bCs/>
          <w:vanish/>
          <w:sz w:val="24"/>
          <w:szCs w:val="24"/>
        </w:rPr>
      </w:pPr>
      <w:r w:rsidRPr="00F04B57">
        <w:rPr>
          <w:b/>
          <w:bCs/>
          <w:vanish/>
          <w:sz w:val="24"/>
          <w:szCs w:val="24"/>
        </w:rPr>
        <w:t>5.Микрофлора почвы,воды,воздуха.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Тема 4.</w:t>
      </w:r>
    </w:p>
    <w:p w:rsidR="00A64E9E" w:rsidRPr="00F04B57" w:rsidRDefault="00A64E9E" w:rsidP="00A64E9E">
      <w:pPr>
        <w:jc w:val="both"/>
        <w:rPr>
          <w:vanish/>
          <w:sz w:val="24"/>
          <w:szCs w:val="24"/>
          <w:lang w:val="kk-KZ"/>
        </w:rPr>
      </w:pPr>
      <w:r w:rsidRPr="00F04B57">
        <w:rPr>
          <w:vanish/>
          <w:sz w:val="24"/>
          <w:szCs w:val="24"/>
        </w:rPr>
        <w:t>Генетика бактерий и вирусов.Генетические рекомбинации.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обнаружения мутаций и генетических рекомбинаций у 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виды изменчивости у бактерий и у вирусов.</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Задачи по теме:</w:t>
      </w:r>
    </w:p>
    <w:p w:rsidR="00A64E9E" w:rsidRPr="00F04B57" w:rsidRDefault="00A64E9E" w:rsidP="00A64E9E">
      <w:pPr>
        <w:jc w:val="both"/>
        <w:rPr>
          <w:b/>
          <w:bCs/>
          <w:vanish/>
          <w:sz w:val="24"/>
          <w:szCs w:val="24"/>
          <w:lang w:val="uz-Cyrl-UZ"/>
        </w:rPr>
      </w:pPr>
      <w:r w:rsidRPr="00F04B57">
        <w:rPr>
          <w:b/>
          <w:bCs/>
          <w:vanish/>
          <w:sz w:val="24"/>
          <w:szCs w:val="24"/>
        </w:rPr>
        <w:t>1.Вчем суть явления генетической рекомбинации?</w:t>
      </w:r>
    </w:p>
    <w:p w:rsidR="00A64E9E" w:rsidRPr="00F04B57" w:rsidRDefault="00A64E9E" w:rsidP="00A64E9E">
      <w:pPr>
        <w:jc w:val="both"/>
        <w:rPr>
          <w:b/>
          <w:bCs/>
          <w:vanish/>
          <w:sz w:val="24"/>
          <w:szCs w:val="24"/>
        </w:rPr>
      </w:pPr>
      <w:r w:rsidRPr="00F04B57">
        <w:rPr>
          <w:b/>
          <w:bCs/>
          <w:vanish/>
          <w:sz w:val="24"/>
          <w:szCs w:val="24"/>
        </w:rPr>
        <w:t>2.Генотип и фенотип,понятие о гене.</w:t>
      </w:r>
    </w:p>
    <w:p w:rsidR="00A64E9E" w:rsidRPr="00F04B57" w:rsidRDefault="00A64E9E" w:rsidP="00A64E9E">
      <w:pPr>
        <w:jc w:val="both"/>
        <w:rPr>
          <w:b/>
          <w:bCs/>
          <w:vanish/>
          <w:sz w:val="24"/>
          <w:szCs w:val="24"/>
        </w:rPr>
      </w:pPr>
      <w:r w:rsidRPr="00F04B57">
        <w:rPr>
          <w:b/>
          <w:bCs/>
          <w:vanish/>
          <w:sz w:val="24"/>
          <w:szCs w:val="24"/>
        </w:rPr>
        <w:t>3.Значение рекомбинации в биотехнологии.</w:t>
      </w:r>
    </w:p>
    <w:p w:rsidR="00A64E9E" w:rsidRPr="00F04B57" w:rsidRDefault="00A64E9E" w:rsidP="00A64E9E">
      <w:pPr>
        <w:jc w:val="both"/>
        <w:rPr>
          <w:vanish/>
          <w:sz w:val="24"/>
          <w:szCs w:val="24"/>
        </w:rPr>
      </w:pPr>
      <w:r w:rsidRPr="00F04B57">
        <w:rPr>
          <w:vanish/>
          <w:sz w:val="24"/>
          <w:szCs w:val="24"/>
        </w:rPr>
        <w:t xml:space="preserve"> Раздаточный материал:</w:t>
      </w:r>
    </w:p>
    <w:p w:rsidR="00A64E9E" w:rsidRPr="00F04B57" w:rsidRDefault="00A64E9E" w:rsidP="00A64E9E">
      <w:pPr>
        <w:jc w:val="both"/>
        <w:rPr>
          <w:b/>
          <w:bCs/>
          <w:vanish/>
          <w:sz w:val="24"/>
          <w:szCs w:val="24"/>
        </w:rPr>
      </w:pPr>
      <w:r w:rsidRPr="00F04B57">
        <w:rPr>
          <w:b/>
          <w:bCs/>
          <w:vanish/>
          <w:sz w:val="24"/>
          <w:szCs w:val="24"/>
        </w:rPr>
        <w:t>Схема,рисунки,чашки с демонстрацией трансдукции, конъюгации, трансформации.</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105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106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132 с..</w:t>
      </w:r>
    </w:p>
    <w:p w:rsidR="00A64E9E" w:rsidRPr="00F04B57" w:rsidRDefault="00A64E9E" w:rsidP="00A64E9E">
      <w:pPr>
        <w:jc w:val="both"/>
        <w:rPr>
          <w:vanish/>
          <w:sz w:val="24"/>
          <w:szCs w:val="24"/>
        </w:rPr>
      </w:pPr>
      <w:r w:rsidRPr="00F04B57">
        <w:rPr>
          <w:vanish/>
          <w:sz w:val="24"/>
          <w:szCs w:val="24"/>
        </w:rPr>
        <w:t>Контроль (вопросы, тесты, задачи идр</w:t>
      </w:r>
      <w:r w:rsidRPr="00F04B57">
        <w:rPr>
          <w:vanish/>
          <w:sz w:val="24"/>
          <w:szCs w:val="24"/>
          <w:lang w:val="kk-KZ"/>
        </w:rPr>
        <w:t>.</w:t>
      </w:r>
      <w:r w:rsidRPr="00F04B57">
        <w:rPr>
          <w:vanish/>
          <w:sz w:val="24"/>
          <w:szCs w:val="24"/>
        </w:rPr>
        <w:t>):</w:t>
      </w:r>
    </w:p>
    <w:p w:rsidR="00A64E9E" w:rsidRPr="00F04B57" w:rsidRDefault="00A64E9E" w:rsidP="00A64E9E">
      <w:pPr>
        <w:jc w:val="both"/>
        <w:rPr>
          <w:b/>
          <w:bCs/>
          <w:vanish/>
          <w:sz w:val="24"/>
          <w:szCs w:val="24"/>
        </w:rPr>
      </w:pPr>
      <w:r w:rsidRPr="00F04B57">
        <w:rPr>
          <w:b/>
          <w:bCs/>
          <w:vanish/>
          <w:sz w:val="24"/>
          <w:szCs w:val="24"/>
        </w:rPr>
        <w:t>1.Назвать виды мутации.</w:t>
      </w:r>
    </w:p>
    <w:p w:rsidR="00A64E9E" w:rsidRPr="00F04B57" w:rsidRDefault="00A64E9E" w:rsidP="00A64E9E">
      <w:pPr>
        <w:jc w:val="both"/>
        <w:rPr>
          <w:b/>
          <w:bCs/>
          <w:vanish/>
          <w:sz w:val="24"/>
          <w:szCs w:val="24"/>
        </w:rPr>
      </w:pPr>
      <w:r w:rsidRPr="00F04B57">
        <w:rPr>
          <w:b/>
          <w:bCs/>
          <w:vanish/>
          <w:sz w:val="24"/>
          <w:szCs w:val="24"/>
        </w:rPr>
        <w:t>2.Дать понятие о трансдукции.</w:t>
      </w:r>
    </w:p>
    <w:p w:rsidR="00A64E9E" w:rsidRPr="00F04B57" w:rsidRDefault="00A64E9E" w:rsidP="00A64E9E">
      <w:pPr>
        <w:jc w:val="both"/>
        <w:rPr>
          <w:b/>
          <w:bCs/>
          <w:vanish/>
          <w:sz w:val="24"/>
          <w:szCs w:val="24"/>
        </w:rPr>
      </w:pPr>
      <w:r w:rsidRPr="00F04B57">
        <w:rPr>
          <w:b/>
          <w:bCs/>
          <w:vanish/>
          <w:sz w:val="24"/>
          <w:szCs w:val="24"/>
        </w:rPr>
        <w:t>3.Понятие о конъюгации</w:t>
      </w:r>
    </w:p>
    <w:p w:rsidR="00A64E9E" w:rsidRPr="00F04B57" w:rsidRDefault="00A64E9E" w:rsidP="00A64E9E">
      <w:pPr>
        <w:jc w:val="both"/>
        <w:rPr>
          <w:b/>
          <w:bCs/>
          <w:vanish/>
          <w:sz w:val="24"/>
          <w:szCs w:val="24"/>
        </w:rPr>
      </w:pPr>
      <w:r w:rsidRPr="00F04B57">
        <w:rPr>
          <w:b/>
          <w:bCs/>
          <w:vanish/>
          <w:sz w:val="24"/>
          <w:szCs w:val="24"/>
        </w:rPr>
        <w:t>4.Определить понятие трансформации.</w:t>
      </w:r>
    </w:p>
    <w:p w:rsidR="00A64E9E" w:rsidRPr="00F04B57" w:rsidRDefault="00A64E9E" w:rsidP="00A64E9E">
      <w:pPr>
        <w:jc w:val="both"/>
        <w:rPr>
          <w:b/>
          <w:bCs/>
          <w:vanish/>
          <w:sz w:val="24"/>
          <w:szCs w:val="24"/>
        </w:rPr>
      </w:pPr>
      <w:r w:rsidRPr="00F04B57">
        <w:rPr>
          <w:b/>
          <w:bCs/>
          <w:vanish/>
          <w:sz w:val="24"/>
          <w:szCs w:val="24"/>
        </w:rPr>
        <w:t>5.Репарация вирусов</w:t>
      </w: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r w:rsidRPr="00F04B57">
        <w:rPr>
          <w:vanish/>
          <w:sz w:val="24"/>
          <w:szCs w:val="24"/>
        </w:rPr>
        <w:t>Тесты в блоке контрольно-измерительные средство</w:t>
      </w:r>
      <w:r w:rsidRPr="00F04B57">
        <w:rPr>
          <w:b/>
          <w:bCs/>
          <w:vanish/>
          <w:sz w:val="24"/>
          <w:szCs w:val="24"/>
        </w:rPr>
        <w:t>.</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5</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Методы определения чувствительности бактерий к антибиотикам.</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1.Изучить антибиотикорезистентность бактерий</w:t>
      </w:r>
    </w:p>
    <w:p w:rsidR="00A64E9E" w:rsidRPr="00F04B57" w:rsidRDefault="00A64E9E" w:rsidP="00A64E9E">
      <w:pPr>
        <w:jc w:val="both"/>
        <w:rPr>
          <w:b/>
          <w:bCs/>
          <w:vanish/>
          <w:sz w:val="24"/>
          <w:szCs w:val="24"/>
        </w:rPr>
      </w:pPr>
      <w:r w:rsidRPr="00F04B57">
        <w:rPr>
          <w:b/>
          <w:bCs/>
          <w:vanish/>
          <w:sz w:val="24"/>
          <w:szCs w:val="24"/>
        </w:rPr>
        <w:t>2.Знать побочное действие антибактериальных химиопрепаратов на человеческий организм</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lang w:val="kk-KZ"/>
        </w:rPr>
      </w:pPr>
      <w:r w:rsidRPr="00F04B57">
        <w:rPr>
          <w:vanish/>
          <w:sz w:val="24"/>
          <w:szCs w:val="24"/>
        </w:rPr>
        <w:t>Задания по теме</w:t>
      </w:r>
      <w:r w:rsidRPr="00F04B57">
        <w:rPr>
          <w:vanish/>
          <w:sz w:val="24"/>
          <w:szCs w:val="24"/>
          <w:lang w:val="kk-KZ"/>
        </w:rPr>
        <w:t>:</w:t>
      </w:r>
    </w:p>
    <w:p w:rsidR="00A64E9E" w:rsidRPr="00F04B57" w:rsidRDefault="00A64E9E" w:rsidP="00A64E9E">
      <w:pPr>
        <w:jc w:val="both"/>
        <w:rPr>
          <w:b/>
          <w:bCs/>
          <w:vanish/>
          <w:sz w:val="24"/>
          <w:szCs w:val="24"/>
        </w:rPr>
      </w:pPr>
      <w:r w:rsidRPr="00F04B57">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F04B57" w:rsidRDefault="00A64E9E" w:rsidP="00A64E9E">
      <w:pPr>
        <w:jc w:val="both"/>
        <w:rPr>
          <w:b/>
          <w:bCs/>
          <w:vanish/>
          <w:sz w:val="24"/>
          <w:szCs w:val="24"/>
        </w:rPr>
      </w:pPr>
      <w:r w:rsidRPr="00F04B57">
        <w:rPr>
          <w:b/>
          <w:bCs/>
          <w:vanish/>
          <w:sz w:val="24"/>
          <w:szCs w:val="24"/>
        </w:rPr>
        <w:t>2.Определение чувствительности стафилакокков и эшерихии к антибиотикам методом бумажных дисков.</w:t>
      </w:r>
    </w:p>
    <w:p w:rsidR="00A64E9E" w:rsidRPr="00F04B57" w:rsidRDefault="00A64E9E" w:rsidP="00A64E9E">
      <w:pPr>
        <w:jc w:val="both"/>
        <w:rPr>
          <w:vanish/>
          <w:sz w:val="24"/>
          <w:szCs w:val="24"/>
          <w:lang w:val="kk-KZ"/>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термостаты,спиртовки,штативы,петли,диски антибиотиков (стандарт),живые культуры (</w:t>
      </w:r>
      <w:r w:rsidRPr="00F04B57">
        <w:rPr>
          <w:b/>
          <w:bCs/>
          <w:vanish/>
          <w:sz w:val="24"/>
          <w:szCs w:val="24"/>
          <w:lang w:val="en-US"/>
        </w:rPr>
        <w:t>c</w:t>
      </w:r>
      <w:r w:rsidRPr="00F04B57">
        <w:rPr>
          <w:b/>
          <w:bCs/>
          <w:vanish/>
          <w:sz w:val="24"/>
          <w:szCs w:val="24"/>
        </w:rPr>
        <w:t>тафилококков и кишечной палочки)</w:t>
      </w:r>
    </w:p>
    <w:p w:rsidR="00A64E9E" w:rsidRPr="00F04B57" w:rsidRDefault="00A64E9E" w:rsidP="00A64E9E">
      <w:pPr>
        <w:jc w:val="both"/>
        <w:rPr>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 xml:space="preserve"> 1.Под ред.Воробьева А.А. Медицинская микробиология,вирусология и иммунология.Москва, МИА, 2006,131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272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2004,202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1.Классификация антибиотиков.</w:t>
      </w:r>
    </w:p>
    <w:p w:rsidR="00A64E9E" w:rsidRPr="00F04B57" w:rsidRDefault="00A64E9E" w:rsidP="00A64E9E">
      <w:pPr>
        <w:jc w:val="both"/>
        <w:rPr>
          <w:b/>
          <w:bCs/>
          <w:vanish/>
          <w:sz w:val="24"/>
          <w:szCs w:val="24"/>
        </w:rPr>
      </w:pPr>
      <w:r w:rsidRPr="00F04B57">
        <w:rPr>
          <w:b/>
          <w:bCs/>
          <w:vanish/>
          <w:sz w:val="24"/>
          <w:szCs w:val="24"/>
        </w:rPr>
        <w:t>2.Антибиотикорезистентность микроорганизмов.</w:t>
      </w:r>
    </w:p>
    <w:p w:rsidR="00A64E9E" w:rsidRPr="00F04B57" w:rsidRDefault="00A64E9E" w:rsidP="00A64E9E">
      <w:pPr>
        <w:jc w:val="both"/>
        <w:rPr>
          <w:b/>
          <w:bCs/>
          <w:vanish/>
          <w:sz w:val="24"/>
          <w:szCs w:val="24"/>
        </w:rPr>
      </w:pPr>
      <w:r w:rsidRPr="00F04B57">
        <w:rPr>
          <w:b/>
          <w:bCs/>
          <w:vanish/>
          <w:sz w:val="24"/>
          <w:szCs w:val="24"/>
        </w:rPr>
        <w:t>3.Методы изучения антибиотикорезистентности у микроорганизмов.</w:t>
      </w:r>
    </w:p>
    <w:p w:rsidR="00A64E9E" w:rsidRPr="00F04B57" w:rsidRDefault="00A64E9E" w:rsidP="00A64E9E">
      <w:pPr>
        <w:jc w:val="both"/>
        <w:rPr>
          <w:b/>
          <w:bCs/>
          <w:vanish/>
          <w:sz w:val="24"/>
          <w:szCs w:val="24"/>
        </w:rPr>
      </w:pPr>
      <w:r w:rsidRPr="00F04B57">
        <w:rPr>
          <w:b/>
          <w:bCs/>
          <w:vanish/>
          <w:sz w:val="24"/>
          <w:szCs w:val="24"/>
        </w:rPr>
        <w:t>4.Побочные действия антибиотиков на организм.</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6. </w:t>
      </w:r>
    </w:p>
    <w:p w:rsidR="00A64E9E" w:rsidRPr="00F04B57" w:rsidRDefault="00A64E9E" w:rsidP="00A64E9E">
      <w:pPr>
        <w:jc w:val="both"/>
        <w:rPr>
          <w:vanish/>
          <w:sz w:val="24"/>
          <w:szCs w:val="24"/>
        </w:rPr>
      </w:pPr>
      <w:r w:rsidRPr="00F04B57">
        <w:rPr>
          <w:vanish/>
          <w:sz w:val="24"/>
          <w:szCs w:val="24"/>
        </w:rPr>
        <w:t>Принципы серодиагностики.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b/>
          <w:bCs/>
          <w:vanish/>
          <w:sz w:val="24"/>
          <w:szCs w:val="24"/>
        </w:rPr>
      </w:pPr>
      <w:r w:rsidRPr="00F04B57">
        <w:rPr>
          <w:b/>
          <w:bCs/>
          <w:vanish/>
          <w:sz w:val="24"/>
          <w:szCs w:val="24"/>
        </w:rPr>
        <w:t>Знать химические основы реакций иммунитета.</w:t>
      </w:r>
    </w:p>
    <w:p w:rsidR="00A64E9E" w:rsidRPr="00F04B57" w:rsidRDefault="00A64E9E" w:rsidP="00A64E9E">
      <w:pPr>
        <w:jc w:val="both"/>
        <w:rPr>
          <w:vanish/>
          <w:sz w:val="24"/>
          <w:szCs w:val="24"/>
          <w:lang w:val="kk-KZ"/>
        </w:rPr>
      </w:pPr>
      <w:r w:rsidRPr="00F04B57">
        <w:rPr>
          <w:vanish/>
          <w:sz w:val="24"/>
          <w:szCs w:val="24"/>
        </w:rPr>
        <w:t xml:space="preserve">Задачи обучения: </w:t>
      </w:r>
    </w:p>
    <w:p w:rsidR="00A64E9E" w:rsidRPr="00F04B57" w:rsidRDefault="00A64E9E" w:rsidP="00A64E9E">
      <w:pPr>
        <w:jc w:val="both"/>
        <w:rPr>
          <w:b/>
          <w:bCs/>
          <w:vanish/>
          <w:sz w:val="24"/>
          <w:szCs w:val="24"/>
        </w:rPr>
      </w:pPr>
      <w:r w:rsidRPr="00F04B57">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1.Постановить реакция кольцепреципитацию .</w:t>
      </w:r>
    </w:p>
    <w:p w:rsidR="00A64E9E" w:rsidRPr="00F04B57" w:rsidRDefault="00A64E9E" w:rsidP="00A64E9E">
      <w:pPr>
        <w:jc w:val="both"/>
        <w:rPr>
          <w:b/>
          <w:bCs/>
          <w:vanish/>
          <w:sz w:val="24"/>
          <w:szCs w:val="24"/>
        </w:rPr>
      </w:pPr>
      <w:r w:rsidRPr="00F04B57">
        <w:rPr>
          <w:b/>
          <w:bCs/>
          <w:vanish/>
          <w:sz w:val="24"/>
          <w:szCs w:val="24"/>
        </w:rPr>
        <w:t>2.Поставить ориентировочную реакцию агглютинации на стекле.</w:t>
      </w:r>
    </w:p>
    <w:p w:rsidR="00A64E9E" w:rsidRPr="00F04B57" w:rsidRDefault="00A64E9E" w:rsidP="00A64E9E">
      <w:pPr>
        <w:jc w:val="both"/>
        <w:rPr>
          <w:b/>
          <w:bCs/>
          <w:vanish/>
          <w:sz w:val="24"/>
          <w:szCs w:val="24"/>
        </w:rPr>
      </w:pPr>
      <w:r w:rsidRPr="00F04B57">
        <w:rPr>
          <w:b/>
          <w:bCs/>
          <w:vanish/>
          <w:sz w:val="24"/>
          <w:szCs w:val="24"/>
        </w:rPr>
        <w:t>3.Прочитать реакцию, сделать выводы.</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1.пробирка с агглютинирующей сывороткой.</w:t>
      </w:r>
    </w:p>
    <w:p w:rsidR="00A64E9E" w:rsidRPr="00F04B57" w:rsidRDefault="00A64E9E" w:rsidP="00A64E9E">
      <w:pPr>
        <w:jc w:val="both"/>
        <w:rPr>
          <w:b/>
          <w:bCs/>
          <w:vanish/>
          <w:sz w:val="24"/>
          <w:szCs w:val="24"/>
        </w:rPr>
      </w:pPr>
      <w:r w:rsidRPr="00F04B57">
        <w:rPr>
          <w:b/>
          <w:bCs/>
          <w:vanish/>
          <w:sz w:val="24"/>
          <w:szCs w:val="24"/>
        </w:rPr>
        <w:t>2.пробирка с преципитирующей сывороткой.</w:t>
      </w:r>
    </w:p>
    <w:p w:rsidR="00A64E9E" w:rsidRPr="00F04B57" w:rsidRDefault="00A64E9E" w:rsidP="00A64E9E">
      <w:pPr>
        <w:jc w:val="both"/>
        <w:rPr>
          <w:b/>
          <w:bCs/>
          <w:vanish/>
          <w:sz w:val="24"/>
          <w:szCs w:val="24"/>
        </w:rPr>
      </w:pPr>
      <w:r w:rsidRPr="00F04B57">
        <w:rPr>
          <w:b/>
          <w:bCs/>
          <w:vanish/>
          <w:sz w:val="24"/>
          <w:szCs w:val="24"/>
        </w:rPr>
        <w:t>3.пробирка с антигеном (пастеровская пипетка)</w:t>
      </w:r>
    </w:p>
    <w:p w:rsidR="00A64E9E" w:rsidRPr="00F04B57" w:rsidRDefault="00A64E9E" w:rsidP="00A64E9E">
      <w:pPr>
        <w:jc w:val="both"/>
        <w:rPr>
          <w:b/>
          <w:bCs/>
          <w:vanish/>
          <w:sz w:val="24"/>
          <w:szCs w:val="24"/>
        </w:rPr>
      </w:pPr>
      <w:r w:rsidRPr="00F04B57">
        <w:rPr>
          <w:b/>
          <w:bCs/>
          <w:vanish/>
          <w:sz w:val="24"/>
          <w:szCs w:val="24"/>
        </w:rPr>
        <w:t>4.изотонический раствор натрия хлора.</w:t>
      </w:r>
    </w:p>
    <w:p w:rsidR="00A64E9E" w:rsidRPr="00F04B57" w:rsidRDefault="00A64E9E" w:rsidP="00A64E9E">
      <w:pPr>
        <w:jc w:val="both"/>
        <w:rPr>
          <w:b/>
          <w:bCs/>
          <w:vanish/>
          <w:sz w:val="24"/>
          <w:szCs w:val="24"/>
        </w:rPr>
      </w:pPr>
      <w:r w:rsidRPr="00F04B57">
        <w:rPr>
          <w:b/>
          <w:bCs/>
          <w:vanish/>
          <w:sz w:val="24"/>
          <w:szCs w:val="24"/>
        </w:rPr>
        <w:t>5.пробирка суточной живой культуры микроорганизмов.</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2006,283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2004,176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245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1.Реакции антиген-антитела.Химические основы.</w:t>
      </w:r>
    </w:p>
    <w:p w:rsidR="00A64E9E" w:rsidRPr="00F04B57" w:rsidRDefault="00A64E9E" w:rsidP="00A64E9E">
      <w:pPr>
        <w:jc w:val="both"/>
        <w:rPr>
          <w:b/>
          <w:bCs/>
          <w:vanish/>
          <w:sz w:val="24"/>
          <w:szCs w:val="24"/>
        </w:rPr>
      </w:pPr>
      <w:r w:rsidRPr="00F04B57">
        <w:rPr>
          <w:b/>
          <w:bCs/>
          <w:vanish/>
          <w:sz w:val="24"/>
          <w:szCs w:val="24"/>
        </w:rPr>
        <w:t>2.Методы выявления антител-антигенов,основанные на реакции преципитации и на реакции агглютинации.</w:t>
      </w:r>
    </w:p>
    <w:p w:rsidR="00A64E9E" w:rsidRPr="00F04B57" w:rsidRDefault="00A64E9E" w:rsidP="00A64E9E">
      <w:pPr>
        <w:jc w:val="both"/>
        <w:rPr>
          <w:b/>
          <w:bCs/>
          <w:vanish/>
          <w:sz w:val="24"/>
          <w:szCs w:val="24"/>
        </w:rPr>
      </w:pPr>
      <w:r w:rsidRPr="00F04B57">
        <w:rPr>
          <w:b/>
          <w:bCs/>
          <w:vanish/>
          <w:sz w:val="24"/>
          <w:szCs w:val="24"/>
        </w:rPr>
        <w:t>3.Методы выявления антител и антигенов,основанные на реакция лизиса.</w:t>
      </w:r>
    </w:p>
    <w:p w:rsidR="00A64E9E" w:rsidRPr="00F04B57" w:rsidRDefault="00A64E9E" w:rsidP="00A64E9E">
      <w:pPr>
        <w:jc w:val="both"/>
        <w:rPr>
          <w:b/>
          <w:bCs/>
          <w:vanish/>
          <w:sz w:val="24"/>
          <w:szCs w:val="24"/>
        </w:rPr>
      </w:pPr>
      <w:r w:rsidRPr="00F04B57">
        <w:rPr>
          <w:b/>
          <w:bCs/>
          <w:vanish/>
          <w:sz w:val="24"/>
          <w:szCs w:val="24"/>
        </w:rPr>
        <w:t>4.Реакция связывания комплемента.</w:t>
      </w:r>
    </w:p>
    <w:p w:rsidR="00A64E9E" w:rsidRPr="00F04B57" w:rsidRDefault="00A64E9E" w:rsidP="00A64E9E">
      <w:pPr>
        <w:jc w:val="both"/>
        <w:rPr>
          <w:b/>
          <w:bCs/>
          <w:vanish/>
          <w:sz w:val="24"/>
          <w:szCs w:val="24"/>
        </w:rPr>
      </w:pPr>
      <w:r w:rsidRPr="00F04B57">
        <w:rPr>
          <w:b/>
          <w:bCs/>
          <w:vanish/>
          <w:sz w:val="24"/>
          <w:szCs w:val="24"/>
        </w:rPr>
        <w:t>5. Практическое  использования реакций иммунитета.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7.</w:t>
      </w:r>
    </w:p>
    <w:p w:rsidR="00A64E9E" w:rsidRPr="00F04B57" w:rsidRDefault="00A64E9E" w:rsidP="00A64E9E">
      <w:pPr>
        <w:jc w:val="both"/>
        <w:rPr>
          <w:vanish/>
          <w:sz w:val="24"/>
          <w:szCs w:val="24"/>
        </w:rPr>
      </w:pPr>
      <w:r w:rsidRPr="00F04B57">
        <w:rPr>
          <w:vanish/>
          <w:sz w:val="24"/>
          <w:szCs w:val="24"/>
        </w:rPr>
        <w:t>Виды аллергии.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Изучение механизмов возникновения аллергии и их видов.</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Знать классификацию аллергических реакций (разделение на типы)</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lang w:val="kk-KZ"/>
        </w:rPr>
      </w:pPr>
      <w:r w:rsidRPr="00F04B57">
        <w:rPr>
          <w:vanish/>
          <w:sz w:val="24"/>
          <w:szCs w:val="24"/>
        </w:rPr>
        <w:t>Задания по теме:</w:t>
      </w:r>
    </w:p>
    <w:p w:rsidR="00A64E9E" w:rsidRPr="00F04B57" w:rsidRDefault="00A64E9E" w:rsidP="00A64E9E">
      <w:pPr>
        <w:jc w:val="both"/>
        <w:rPr>
          <w:vanish/>
          <w:sz w:val="24"/>
          <w:szCs w:val="24"/>
        </w:rPr>
      </w:pPr>
      <w:r w:rsidRPr="00F04B57">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 xml:space="preserve"> схемы-плакаты, аллергены ( модули)</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275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187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1.Анафилакцция (местная и системная реакция)</w:t>
      </w:r>
    </w:p>
    <w:p w:rsidR="00A64E9E" w:rsidRPr="00F04B57" w:rsidRDefault="00A64E9E" w:rsidP="00A64E9E">
      <w:pPr>
        <w:jc w:val="both"/>
        <w:rPr>
          <w:b/>
          <w:bCs/>
          <w:vanish/>
          <w:sz w:val="24"/>
          <w:szCs w:val="24"/>
        </w:rPr>
      </w:pPr>
      <w:r w:rsidRPr="00F04B57">
        <w:rPr>
          <w:b/>
          <w:bCs/>
          <w:vanish/>
          <w:sz w:val="24"/>
          <w:szCs w:val="24"/>
        </w:rPr>
        <w:t xml:space="preserve">2.Аллергическая реакция </w:t>
      </w:r>
      <w:r w:rsidRPr="00F04B57">
        <w:rPr>
          <w:b/>
          <w:bCs/>
          <w:vanish/>
          <w:sz w:val="24"/>
          <w:szCs w:val="24"/>
          <w:lang w:val="en-US"/>
        </w:rPr>
        <w:t>II</w:t>
      </w:r>
      <w:r w:rsidRPr="00F04B57">
        <w:rPr>
          <w:b/>
          <w:bCs/>
          <w:vanish/>
          <w:sz w:val="24"/>
          <w:szCs w:val="24"/>
        </w:rPr>
        <w:t xml:space="preserve"> типа (цитотоксические)</w:t>
      </w:r>
    </w:p>
    <w:p w:rsidR="00A64E9E" w:rsidRPr="00F04B57" w:rsidRDefault="00A64E9E" w:rsidP="00A64E9E">
      <w:pPr>
        <w:jc w:val="both"/>
        <w:rPr>
          <w:b/>
          <w:bCs/>
          <w:vanish/>
          <w:sz w:val="24"/>
          <w:szCs w:val="24"/>
        </w:rPr>
      </w:pPr>
      <w:r w:rsidRPr="00F04B57">
        <w:rPr>
          <w:b/>
          <w:bCs/>
          <w:vanish/>
          <w:sz w:val="24"/>
          <w:szCs w:val="24"/>
        </w:rPr>
        <w:t xml:space="preserve">3.Реакции </w:t>
      </w:r>
      <w:r w:rsidRPr="00F04B57">
        <w:rPr>
          <w:b/>
          <w:bCs/>
          <w:vanish/>
          <w:sz w:val="24"/>
          <w:szCs w:val="24"/>
          <w:lang w:val="en-US"/>
        </w:rPr>
        <w:t>III</w:t>
      </w:r>
      <w:r w:rsidRPr="00F04B57">
        <w:rPr>
          <w:b/>
          <w:bCs/>
          <w:vanish/>
          <w:sz w:val="24"/>
          <w:szCs w:val="24"/>
        </w:rPr>
        <w:t xml:space="preserve"> типа (иммунокомплексные)</w:t>
      </w:r>
    </w:p>
    <w:p w:rsidR="00A64E9E" w:rsidRPr="00F04B57" w:rsidRDefault="00A64E9E" w:rsidP="00A64E9E">
      <w:pPr>
        <w:jc w:val="both"/>
        <w:rPr>
          <w:b/>
          <w:bCs/>
          <w:vanish/>
          <w:sz w:val="24"/>
          <w:szCs w:val="24"/>
        </w:rPr>
      </w:pPr>
      <w:r w:rsidRPr="00F04B57">
        <w:rPr>
          <w:b/>
          <w:bCs/>
          <w:vanish/>
          <w:sz w:val="24"/>
          <w:szCs w:val="24"/>
        </w:rPr>
        <w:t xml:space="preserve">4.Реакции  </w:t>
      </w:r>
      <w:r w:rsidRPr="00F04B57">
        <w:rPr>
          <w:b/>
          <w:bCs/>
          <w:vanish/>
          <w:sz w:val="24"/>
          <w:szCs w:val="24"/>
          <w:lang w:val="en-US"/>
        </w:rPr>
        <w:t>IV</w:t>
      </w:r>
      <w:r w:rsidRPr="00F04B57">
        <w:rPr>
          <w:b/>
          <w:bCs/>
          <w:vanish/>
          <w:sz w:val="24"/>
          <w:szCs w:val="24"/>
        </w:rPr>
        <w:t xml:space="preserve">типа (опосредованные Т-лимфацитами)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8.</w:t>
      </w:r>
    </w:p>
    <w:p w:rsidR="00A64E9E" w:rsidRPr="00F04B57" w:rsidRDefault="00A64E9E" w:rsidP="00A64E9E">
      <w:pPr>
        <w:jc w:val="both"/>
        <w:rPr>
          <w:vanish/>
          <w:sz w:val="24"/>
          <w:szCs w:val="24"/>
        </w:rPr>
      </w:pPr>
      <w:r w:rsidRPr="00F04B57">
        <w:rPr>
          <w:vanish/>
          <w:sz w:val="24"/>
          <w:szCs w:val="24"/>
        </w:rPr>
        <w:t xml:space="preserve"> Грам (+) и грам (-)патогенные кокки:стафилококки,стрептококки,менингококки и гонококки. Лабораторная диагностика, препараты для лечения и их профилактики.</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Знать принципы микробиологической диагностики заболеваний, вызванных патогенными кокками.</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дифференциации и идентификации стафилококков,стрептококков, патогенных нейссерий.</w:t>
      </w:r>
    </w:p>
    <w:p w:rsidR="00A64E9E" w:rsidRPr="00F04B57" w:rsidRDefault="00A64E9E" w:rsidP="00A64E9E">
      <w:pPr>
        <w:jc w:val="both"/>
        <w:rPr>
          <w:b/>
          <w:bCs/>
          <w:vanish/>
          <w:sz w:val="24"/>
          <w:szCs w:val="24"/>
          <w:lang w:val="kk-KZ"/>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 xml:space="preserve">Задания по теме: </w:t>
      </w:r>
    </w:p>
    <w:p w:rsidR="00A64E9E" w:rsidRPr="00F04B57" w:rsidRDefault="00A64E9E" w:rsidP="00A64E9E">
      <w:pPr>
        <w:jc w:val="both"/>
        <w:rPr>
          <w:b/>
          <w:bCs/>
          <w:vanish/>
          <w:sz w:val="24"/>
          <w:szCs w:val="24"/>
        </w:rPr>
      </w:pPr>
      <w:r w:rsidRPr="00F04B57">
        <w:rPr>
          <w:b/>
          <w:bCs/>
          <w:vanish/>
          <w:sz w:val="24"/>
          <w:szCs w:val="24"/>
        </w:rPr>
        <w:t>1.Бактериологический метод-посев исследуемого материала (гноя) на элективные среды</w:t>
      </w:r>
    </w:p>
    <w:p w:rsidR="00A64E9E" w:rsidRPr="00F04B57" w:rsidRDefault="00A64E9E" w:rsidP="00A64E9E">
      <w:pPr>
        <w:jc w:val="both"/>
        <w:rPr>
          <w:b/>
          <w:bCs/>
          <w:vanish/>
          <w:sz w:val="24"/>
          <w:szCs w:val="24"/>
        </w:rPr>
      </w:pPr>
      <w:r w:rsidRPr="00F04B57">
        <w:rPr>
          <w:b/>
          <w:bCs/>
          <w:vanish/>
          <w:sz w:val="24"/>
          <w:szCs w:val="24"/>
        </w:rPr>
        <w:t>2.Бактериоскопический метод-приготовление мазка,окрашивание по Граму и микроскопирования</w:t>
      </w:r>
    </w:p>
    <w:p w:rsidR="00A64E9E" w:rsidRPr="00F04B57" w:rsidRDefault="00A64E9E" w:rsidP="00A64E9E">
      <w:pPr>
        <w:jc w:val="both"/>
        <w:rPr>
          <w:b/>
          <w:bCs/>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1.Чистая культура стафилококков на кровяном желточно-солевом агаре (демонстрация).</w:t>
      </w:r>
    </w:p>
    <w:p w:rsidR="00A64E9E" w:rsidRPr="00F04B57" w:rsidRDefault="00A64E9E" w:rsidP="00A64E9E">
      <w:pPr>
        <w:jc w:val="both"/>
        <w:rPr>
          <w:b/>
          <w:bCs/>
          <w:vanish/>
          <w:sz w:val="24"/>
          <w:szCs w:val="24"/>
        </w:rPr>
      </w:pPr>
      <w:r w:rsidRPr="00F04B57">
        <w:rPr>
          <w:b/>
          <w:bCs/>
          <w:vanish/>
          <w:sz w:val="24"/>
          <w:szCs w:val="24"/>
        </w:rPr>
        <w:t>2.Посев гноя на кровяной агар- для выявления гемолитических свойств.</w:t>
      </w:r>
    </w:p>
    <w:p w:rsidR="00A64E9E" w:rsidRPr="00F04B57" w:rsidRDefault="00A64E9E" w:rsidP="00A64E9E">
      <w:pPr>
        <w:jc w:val="both"/>
        <w:rPr>
          <w:b/>
          <w:bCs/>
          <w:vanish/>
          <w:sz w:val="24"/>
          <w:szCs w:val="24"/>
        </w:rPr>
      </w:pPr>
      <w:r w:rsidRPr="00F04B57">
        <w:rPr>
          <w:b/>
          <w:bCs/>
          <w:vanish/>
          <w:sz w:val="24"/>
          <w:szCs w:val="24"/>
        </w:rPr>
        <w:t>3.Готовые мазки менингококков и гонококков (демонстрация).</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 2006, 328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 Шевелева Н.Е., Стегний М.Ю. Микробиология. Киев 2004, 330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348 с.</w:t>
      </w:r>
    </w:p>
    <w:p w:rsidR="00A64E9E" w:rsidRPr="00F04B57" w:rsidRDefault="00A64E9E" w:rsidP="00A64E9E">
      <w:pPr>
        <w:jc w:val="both"/>
        <w:rPr>
          <w:vanish/>
          <w:sz w:val="24"/>
          <w:szCs w:val="24"/>
        </w:rPr>
      </w:pP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1.Лабораторная диагностика  стафилококковых инфекции и стрептококковых.</w:t>
      </w:r>
    </w:p>
    <w:p w:rsidR="00A64E9E" w:rsidRPr="00F04B57" w:rsidRDefault="00A64E9E" w:rsidP="00A64E9E">
      <w:pPr>
        <w:jc w:val="both"/>
        <w:rPr>
          <w:b/>
          <w:bCs/>
          <w:vanish/>
          <w:sz w:val="24"/>
          <w:szCs w:val="24"/>
        </w:rPr>
      </w:pPr>
      <w:r w:rsidRPr="00F04B57">
        <w:rPr>
          <w:b/>
          <w:bCs/>
          <w:vanish/>
          <w:sz w:val="24"/>
          <w:szCs w:val="24"/>
        </w:rPr>
        <w:t xml:space="preserve">2.Факторы вирулентности их.  </w:t>
      </w:r>
    </w:p>
    <w:p w:rsidR="00A64E9E" w:rsidRPr="00F04B57" w:rsidRDefault="00A64E9E" w:rsidP="00A64E9E">
      <w:pPr>
        <w:jc w:val="both"/>
        <w:rPr>
          <w:b/>
          <w:bCs/>
          <w:vanish/>
          <w:sz w:val="24"/>
          <w:szCs w:val="24"/>
        </w:rPr>
      </w:pPr>
      <w:r w:rsidRPr="00F04B57">
        <w:rPr>
          <w:b/>
          <w:bCs/>
          <w:vanish/>
          <w:sz w:val="24"/>
          <w:szCs w:val="24"/>
        </w:rPr>
        <w:t>3.Стрептококки и стафилококки таксономическое положение морфологические и культуральные  особенности.</w:t>
      </w:r>
    </w:p>
    <w:p w:rsidR="00A64E9E" w:rsidRPr="00F04B57" w:rsidRDefault="00A64E9E" w:rsidP="00A64E9E">
      <w:pPr>
        <w:jc w:val="both"/>
        <w:rPr>
          <w:b/>
          <w:bCs/>
          <w:vanish/>
          <w:sz w:val="24"/>
          <w:szCs w:val="24"/>
        </w:rPr>
      </w:pPr>
      <w:r w:rsidRPr="00F04B57">
        <w:rPr>
          <w:b/>
          <w:bCs/>
          <w:vanish/>
          <w:sz w:val="24"/>
          <w:szCs w:val="24"/>
        </w:rPr>
        <w:t>4.Менингококки и гонококк, их биологические особенности</w:t>
      </w:r>
    </w:p>
    <w:p w:rsidR="00A64E9E" w:rsidRPr="00F04B57" w:rsidRDefault="00A64E9E" w:rsidP="00A64E9E">
      <w:pPr>
        <w:jc w:val="both"/>
        <w:rPr>
          <w:b/>
          <w:bCs/>
          <w:vanish/>
          <w:sz w:val="24"/>
          <w:szCs w:val="24"/>
        </w:rPr>
      </w:pPr>
      <w:r w:rsidRPr="00F04B57">
        <w:rPr>
          <w:b/>
          <w:bCs/>
          <w:vanish/>
          <w:sz w:val="24"/>
          <w:szCs w:val="24"/>
        </w:rPr>
        <w:t>5.Лабораторная диагностика патогенных  нейссерий.</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lang w:val="kk-KZ"/>
        </w:rPr>
      </w:pPr>
      <w:r w:rsidRPr="00F04B57">
        <w:rPr>
          <w:vanish/>
          <w:sz w:val="24"/>
          <w:szCs w:val="24"/>
        </w:rPr>
        <w:t xml:space="preserve">Тема 9.    </w:t>
      </w:r>
    </w:p>
    <w:p w:rsidR="00A64E9E" w:rsidRPr="00F04B57" w:rsidRDefault="00A64E9E" w:rsidP="00A64E9E">
      <w:pPr>
        <w:jc w:val="both"/>
        <w:rPr>
          <w:vanish/>
          <w:sz w:val="24"/>
          <w:szCs w:val="24"/>
        </w:rPr>
      </w:pPr>
      <w:r w:rsidRPr="00F04B57">
        <w:rPr>
          <w:vanish/>
          <w:sz w:val="24"/>
          <w:szCs w:val="24"/>
        </w:rPr>
        <w:t>Патогенные микобактерии. Общая характеристика, факторы патогенности.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Уметь охарактеризовать группу патогенных микобактерий.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-Знать особенности патогенеза, меры профилактики и лечения болезни.</w:t>
      </w:r>
    </w:p>
    <w:p w:rsidR="00A64E9E" w:rsidRPr="00F04B57" w:rsidRDefault="00A64E9E" w:rsidP="00A64E9E">
      <w:pPr>
        <w:jc w:val="both"/>
        <w:rPr>
          <w:b/>
          <w:bCs/>
          <w:vanish/>
          <w:sz w:val="24"/>
          <w:szCs w:val="24"/>
        </w:rPr>
      </w:pPr>
      <w:r w:rsidRPr="00F04B57">
        <w:rPr>
          <w:b/>
          <w:bCs/>
          <w:vanish/>
          <w:sz w:val="24"/>
          <w:szCs w:val="24"/>
        </w:rPr>
        <w:t>-Знать основные этапы лабораторной диагностики  туберкулеза.</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демонстрация- бактериологический метод, микроскопия готовых мазков.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 xml:space="preserve"> 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1.Зарисовать схему лабораторной диагностики.</w:t>
      </w:r>
    </w:p>
    <w:p w:rsidR="00A64E9E" w:rsidRPr="00F04B57" w:rsidRDefault="00A64E9E" w:rsidP="00A64E9E">
      <w:pPr>
        <w:jc w:val="both"/>
        <w:rPr>
          <w:b/>
          <w:bCs/>
          <w:vanish/>
          <w:sz w:val="24"/>
          <w:szCs w:val="24"/>
        </w:rPr>
      </w:pPr>
      <w:r w:rsidRPr="00F04B57">
        <w:rPr>
          <w:b/>
          <w:bCs/>
          <w:vanish/>
          <w:sz w:val="24"/>
          <w:szCs w:val="24"/>
        </w:rPr>
        <w:t>2.Ознакомиться с методами бактериологического исследования.</w:t>
      </w:r>
    </w:p>
    <w:p w:rsidR="00A64E9E" w:rsidRPr="00F04B57" w:rsidRDefault="00A64E9E" w:rsidP="00A64E9E">
      <w:pPr>
        <w:jc w:val="both"/>
        <w:rPr>
          <w:b/>
          <w:bCs/>
          <w:vanish/>
          <w:sz w:val="24"/>
          <w:szCs w:val="24"/>
        </w:rPr>
      </w:pPr>
      <w:r w:rsidRPr="00F04B57">
        <w:rPr>
          <w:b/>
          <w:bCs/>
          <w:vanish/>
          <w:sz w:val="24"/>
          <w:szCs w:val="24"/>
        </w:rPr>
        <w:t>3.Микроскопия готовых мазков-возбудителей туберкулеза, зарисовка  в альбом.</w:t>
      </w:r>
    </w:p>
    <w:p w:rsidR="00A64E9E" w:rsidRPr="00F04B57" w:rsidRDefault="00A64E9E" w:rsidP="00A64E9E">
      <w:pPr>
        <w:jc w:val="both"/>
        <w:rPr>
          <w:b/>
          <w:bCs/>
          <w:vanish/>
          <w:sz w:val="24"/>
          <w:szCs w:val="24"/>
        </w:rPr>
      </w:pPr>
      <w:r w:rsidRPr="00F04B57">
        <w:rPr>
          <w:b/>
          <w:bCs/>
          <w:vanish/>
          <w:sz w:val="24"/>
          <w:szCs w:val="24"/>
        </w:rPr>
        <w:t>4.Перечислить и описать диагностические, профилактические и лечебные препараты.</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1.Микроскокопирование окрашенных мазков туберкулеза ( Циля- Нильсона)</w:t>
      </w:r>
    </w:p>
    <w:p w:rsidR="00A64E9E" w:rsidRPr="00F04B57" w:rsidRDefault="00A64E9E" w:rsidP="00A64E9E">
      <w:pPr>
        <w:jc w:val="both"/>
        <w:rPr>
          <w:b/>
          <w:bCs/>
          <w:vanish/>
          <w:sz w:val="24"/>
          <w:szCs w:val="24"/>
        </w:rPr>
      </w:pPr>
      <w:r w:rsidRPr="00F04B57">
        <w:rPr>
          <w:b/>
          <w:bCs/>
          <w:vanish/>
          <w:sz w:val="24"/>
          <w:szCs w:val="24"/>
        </w:rPr>
        <w:t>2.Схемы выделения туберкулеза.</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451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 2004, 401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422 с.</w:t>
      </w:r>
    </w:p>
    <w:p w:rsidR="00A64E9E" w:rsidRPr="00F04B57" w:rsidRDefault="00A64E9E" w:rsidP="00A64E9E">
      <w:pPr>
        <w:jc w:val="both"/>
        <w:rPr>
          <w:b/>
          <w:bCs/>
          <w:vanish/>
          <w:sz w:val="24"/>
          <w:szCs w:val="24"/>
        </w:rPr>
      </w:pPr>
      <w:r w:rsidRPr="00F04B57">
        <w:rPr>
          <w:vanish/>
          <w:sz w:val="24"/>
          <w:szCs w:val="24"/>
        </w:rPr>
        <w:t>Контроль (вопросы,тесты,задачи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1.Морфология, биологические (тинкториальные, культуральные) и биохимические свойства.</w:t>
      </w:r>
    </w:p>
    <w:p w:rsidR="00A64E9E" w:rsidRPr="00F04B57" w:rsidRDefault="00A64E9E" w:rsidP="00A64E9E">
      <w:pPr>
        <w:jc w:val="both"/>
        <w:rPr>
          <w:b/>
          <w:bCs/>
          <w:vanish/>
          <w:sz w:val="24"/>
          <w:szCs w:val="24"/>
        </w:rPr>
      </w:pPr>
      <w:r w:rsidRPr="00F04B57">
        <w:rPr>
          <w:b/>
          <w:bCs/>
          <w:vanish/>
          <w:sz w:val="24"/>
          <w:szCs w:val="24"/>
        </w:rPr>
        <w:t>2.Факторы патогенности и его резистентность   во внешней среде.</w:t>
      </w:r>
    </w:p>
    <w:p w:rsidR="00A64E9E" w:rsidRPr="00F04B57" w:rsidRDefault="00A64E9E" w:rsidP="00A64E9E">
      <w:pPr>
        <w:jc w:val="both"/>
        <w:rPr>
          <w:b/>
          <w:bCs/>
          <w:vanish/>
          <w:sz w:val="24"/>
          <w:szCs w:val="24"/>
        </w:rPr>
      </w:pPr>
      <w:r w:rsidRPr="00F04B57">
        <w:rPr>
          <w:b/>
          <w:bCs/>
          <w:vanish/>
          <w:sz w:val="24"/>
          <w:szCs w:val="24"/>
        </w:rPr>
        <w:t>3.Источник,  механизм и пути заражения.</w:t>
      </w:r>
    </w:p>
    <w:p w:rsidR="00A64E9E" w:rsidRPr="00F04B57" w:rsidRDefault="00A64E9E" w:rsidP="00A64E9E">
      <w:pPr>
        <w:jc w:val="both"/>
        <w:rPr>
          <w:b/>
          <w:bCs/>
          <w:vanish/>
          <w:sz w:val="24"/>
          <w:szCs w:val="24"/>
        </w:rPr>
      </w:pPr>
      <w:r w:rsidRPr="00F04B57">
        <w:rPr>
          <w:b/>
          <w:bCs/>
          <w:vanish/>
          <w:sz w:val="24"/>
          <w:szCs w:val="24"/>
        </w:rPr>
        <w:t>4.Основные клинические признаки. Иммунитет.</w:t>
      </w:r>
    </w:p>
    <w:p w:rsidR="00A64E9E" w:rsidRPr="00F04B57" w:rsidRDefault="00A64E9E" w:rsidP="00A64E9E">
      <w:pPr>
        <w:jc w:val="both"/>
        <w:rPr>
          <w:b/>
          <w:bCs/>
          <w:vanish/>
          <w:sz w:val="24"/>
          <w:szCs w:val="24"/>
        </w:rPr>
      </w:pPr>
      <w:r w:rsidRPr="00F04B57">
        <w:rPr>
          <w:b/>
          <w:bCs/>
          <w:vanish/>
          <w:sz w:val="24"/>
          <w:szCs w:val="24"/>
        </w:rPr>
        <w:t>5.Лабораторная диагностика,  иммунопрофилактика и лечения.</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10</w:t>
      </w:r>
    </w:p>
    <w:p w:rsidR="00A64E9E" w:rsidRPr="00F04B57" w:rsidRDefault="00A64E9E" w:rsidP="00A64E9E">
      <w:pPr>
        <w:jc w:val="both"/>
        <w:rPr>
          <w:vanish/>
          <w:sz w:val="24"/>
          <w:szCs w:val="24"/>
        </w:rPr>
      </w:pPr>
      <w:r w:rsidRPr="00F04B57">
        <w:rPr>
          <w:vanish/>
          <w:sz w:val="24"/>
          <w:szCs w:val="24"/>
        </w:rPr>
        <w:t>Возбудители зоонозных инфекции: чумы, бруцеллеза, туляремии, сибирской язвы.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Уметь охарактеризовать основные свойства возбудителей, знать лабораторную диагностику.</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1.Знать особенности патогенеза, клинического течения.</w:t>
      </w:r>
    </w:p>
    <w:p w:rsidR="00A64E9E" w:rsidRPr="00F04B57" w:rsidRDefault="00A64E9E" w:rsidP="00A64E9E">
      <w:pPr>
        <w:jc w:val="both"/>
        <w:rPr>
          <w:b/>
          <w:bCs/>
          <w:vanish/>
          <w:sz w:val="24"/>
          <w:szCs w:val="24"/>
        </w:rPr>
      </w:pPr>
      <w:r w:rsidRPr="00F04B57">
        <w:rPr>
          <w:b/>
          <w:bCs/>
          <w:vanish/>
          <w:sz w:val="24"/>
          <w:szCs w:val="24"/>
        </w:rPr>
        <w:t>2.Определить методы лабораторной диагностики.</w:t>
      </w:r>
    </w:p>
    <w:p w:rsidR="00A64E9E" w:rsidRPr="00F04B57" w:rsidRDefault="00A64E9E" w:rsidP="00A64E9E">
      <w:pPr>
        <w:jc w:val="both"/>
        <w:rPr>
          <w:b/>
          <w:bCs/>
          <w:vanish/>
          <w:sz w:val="24"/>
          <w:szCs w:val="24"/>
        </w:rPr>
      </w:pPr>
      <w:r w:rsidRPr="00F04B57">
        <w:rPr>
          <w:b/>
          <w:bCs/>
          <w:vanish/>
          <w:sz w:val="24"/>
          <w:szCs w:val="24"/>
        </w:rPr>
        <w:t>3.Знать препараты для лечения и профилактики этих заболеваний.</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1.Микроскопия готовых препаратов, сделайте рисунки.</w:t>
      </w:r>
    </w:p>
    <w:p w:rsidR="00A64E9E" w:rsidRPr="00F04B57" w:rsidRDefault="00A64E9E" w:rsidP="00A64E9E">
      <w:pPr>
        <w:jc w:val="both"/>
        <w:rPr>
          <w:b/>
          <w:bCs/>
          <w:vanish/>
          <w:sz w:val="24"/>
          <w:szCs w:val="24"/>
        </w:rPr>
      </w:pPr>
      <w:r w:rsidRPr="00F04B57">
        <w:rPr>
          <w:b/>
          <w:bCs/>
          <w:vanish/>
          <w:sz w:val="24"/>
          <w:szCs w:val="24"/>
        </w:rPr>
        <w:t>2.Приготовление мазка и окраска по Граму культуры В.</w:t>
      </w:r>
      <w:r w:rsidRPr="00F04B57">
        <w:rPr>
          <w:b/>
          <w:bCs/>
          <w:vanish/>
          <w:sz w:val="24"/>
          <w:szCs w:val="24"/>
          <w:lang w:val="en-US"/>
        </w:rPr>
        <w:t>anthracoid</w:t>
      </w:r>
      <w:r w:rsidRPr="00F04B57">
        <w:rPr>
          <w:b/>
          <w:bCs/>
          <w:vanish/>
          <w:sz w:val="24"/>
          <w:szCs w:val="24"/>
        </w:rPr>
        <w:t>е</w:t>
      </w:r>
      <w:r w:rsidRPr="00F04B57">
        <w:rPr>
          <w:b/>
          <w:bCs/>
          <w:vanish/>
          <w:sz w:val="24"/>
          <w:szCs w:val="24"/>
          <w:lang w:val="en-US"/>
        </w:rPr>
        <w:t>s</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3.Постоновка р. Хеддельсона.</w:t>
      </w:r>
    </w:p>
    <w:p w:rsidR="00A64E9E" w:rsidRPr="00F04B57" w:rsidRDefault="00A64E9E" w:rsidP="00A64E9E">
      <w:pPr>
        <w:jc w:val="both"/>
        <w:rPr>
          <w:b/>
          <w:bCs/>
          <w:vanish/>
          <w:sz w:val="24"/>
          <w:szCs w:val="24"/>
        </w:rPr>
      </w:pPr>
      <w:r w:rsidRPr="00F04B57">
        <w:rPr>
          <w:b/>
          <w:bCs/>
          <w:vanish/>
          <w:sz w:val="24"/>
          <w:szCs w:val="24"/>
        </w:rPr>
        <w:t>4.Постановка р.Асколи.</w:t>
      </w:r>
    </w:p>
    <w:p w:rsidR="00A64E9E" w:rsidRPr="00F04B57" w:rsidRDefault="00A64E9E" w:rsidP="00A64E9E">
      <w:pPr>
        <w:jc w:val="both"/>
        <w:rPr>
          <w:b/>
          <w:bCs/>
          <w:vanish/>
          <w:sz w:val="24"/>
          <w:szCs w:val="24"/>
        </w:rPr>
      </w:pPr>
      <w:r w:rsidRPr="00F04B57">
        <w:rPr>
          <w:b/>
          <w:bCs/>
          <w:vanish/>
          <w:sz w:val="24"/>
          <w:szCs w:val="24"/>
        </w:rPr>
        <w:t>5.Изучение препаратов для диагностики, профилактики и лечения зоонозных инфекций.</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1.Культура </w:t>
      </w:r>
      <w:r w:rsidRPr="00F04B57">
        <w:rPr>
          <w:b/>
          <w:bCs/>
          <w:vanish/>
          <w:sz w:val="24"/>
          <w:szCs w:val="24"/>
          <w:lang w:val="en-US"/>
        </w:rPr>
        <w:t>B</w:t>
      </w:r>
      <w:r w:rsidRPr="00F04B57">
        <w:rPr>
          <w:b/>
          <w:bCs/>
          <w:vanish/>
          <w:sz w:val="24"/>
          <w:szCs w:val="24"/>
        </w:rPr>
        <w:t xml:space="preserve">. </w:t>
      </w:r>
      <w:r w:rsidRPr="00F04B57">
        <w:rPr>
          <w:b/>
          <w:bCs/>
          <w:vanish/>
          <w:sz w:val="24"/>
          <w:szCs w:val="24"/>
          <w:lang w:val="en-US"/>
        </w:rPr>
        <w:t>antracoides</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2.Готовые окрашенные мазки возбудителей зоонозных инфекций.</w:t>
      </w:r>
    </w:p>
    <w:p w:rsidR="00A64E9E" w:rsidRPr="00F04B57" w:rsidRDefault="00A64E9E" w:rsidP="00A64E9E">
      <w:pPr>
        <w:jc w:val="both"/>
        <w:rPr>
          <w:b/>
          <w:bCs/>
          <w:vanish/>
          <w:sz w:val="24"/>
          <w:szCs w:val="24"/>
        </w:rPr>
      </w:pPr>
      <w:r w:rsidRPr="00F04B57">
        <w:rPr>
          <w:b/>
          <w:bCs/>
          <w:vanish/>
          <w:sz w:val="24"/>
          <w:szCs w:val="24"/>
        </w:rPr>
        <w:t>3.Препараты для лечения и профилактики.</w:t>
      </w:r>
    </w:p>
    <w:p w:rsidR="00A64E9E" w:rsidRPr="00F04B57" w:rsidRDefault="00A64E9E" w:rsidP="00A64E9E">
      <w:pPr>
        <w:jc w:val="both"/>
        <w:rPr>
          <w:b/>
          <w:bCs/>
          <w:vanish/>
          <w:sz w:val="24"/>
          <w:szCs w:val="24"/>
        </w:rPr>
      </w:pPr>
      <w:r w:rsidRPr="00F04B57">
        <w:rPr>
          <w:b/>
          <w:bCs/>
          <w:vanish/>
          <w:sz w:val="24"/>
          <w:szCs w:val="24"/>
        </w:rPr>
        <w:t>4.Реактивы для постановки р. Хеддельсона и Асколи.</w:t>
      </w:r>
    </w:p>
    <w:p w:rsidR="00A64E9E" w:rsidRPr="00F04B57" w:rsidRDefault="00A64E9E" w:rsidP="00A64E9E">
      <w:pPr>
        <w:jc w:val="both"/>
        <w:rPr>
          <w:vanish/>
          <w:sz w:val="24"/>
          <w:szCs w:val="24"/>
        </w:rPr>
      </w:pPr>
      <w:r w:rsidRPr="00F04B57">
        <w:rPr>
          <w:vanish/>
          <w:sz w:val="24"/>
          <w:szCs w:val="24"/>
        </w:rPr>
        <w:t>Литератур</w:t>
      </w:r>
      <w:r w:rsidRPr="00F04B57">
        <w:rPr>
          <w:vanish/>
          <w:sz w:val="24"/>
          <w:szCs w:val="24"/>
          <w:lang w:val="kk-KZ"/>
        </w:rPr>
        <w:t>ы</w:t>
      </w:r>
      <w:r w:rsidRPr="00F04B57">
        <w:rPr>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393 с.,396 с., 420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377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389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1.Морфологические, тинкторальные, культуральные особенности возбудителей чумы, бруцеллеза, туляремии, сибирской язвы.</w:t>
      </w:r>
    </w:p>
    <w:p w:rsidR="00A64E9E" w:rsidRPr="00F04B57" w:rsidRDefault="00A64E9E" w:rsidP="00A64E9E">
      <w:pPr>
        <w:jc w:val="both"/>
        <w:rPr>
          <w:b/>
          <w:bCs/>
          <w:vanish/>
          <w:sz w:val="24"/>
          <w:szCs w:val="24"/>
        </w:rPr>
      </w:pPr>
      <w:r w:rsidRPr="00F04B57">
        <w:rPr>
          <w:b/>
          <w:bCs/>
          <w:vanish/>
          <w:sz w:val="24"/>
          <w:szCs w:val="24"/>
        </w:rPr>
        <w:t>2.Факторы патогенности,  патогенез заболеваний.</w:t>
      </w:r>
    </w:p>
    <w:p w:rsidR="00A64E9E" w:rsidRPr="00F04B57" w:rsidRDefault="00A64E9E" w:rsidP="00A64E9E">
      <w:pPr>
        <w:jc w:val="both"/>
        <w:rPr>
          <w:b/>
          <w:bCs/>
          <w:vanish/>
          <w:sz w:val="24"/>
          <w:szCs w:val="24"/>
        </w:rPr>
      </w:pPr>
      <w:r w:rsidRPr="00F04B57">
        <w:rPr>
          <w:b/>
          <w:bCs/>
          <w:vanish/>
          <w:sz w:val="24"/>
          <w:szCs w:val="24"/>
        </w:rPr>
        <w:t>3.Особенностики лабораторной диагностики чумы, бруцеллеза, туляремии, сибирской язвы.</w:t>
      </w:r>
    </w:p>
    <w:p w:rsidR="00A64E9E" w:rsidRPr="00F04B57" w:rsidRDefault="00A64E9E" w:rsidP="00A64E9E">
      <w:pPr>
        <w:jc w:val="both"/>
        <w:rPr>
          <w:b/>
          <w:bCs/>
          <w:vanish/>
          <w:sz w:val="24"/>
          <w:szCs w:val="24"/>
        </w:rPr>
      </w:pPr>
      <w:r w:rsidRPr="00F04B57">
        <w:rPr>
          <w:b/>
          <w:bCs/>
          <w:vanish/>
          <w:sz w:val="24"/>
          <w:szCs w:val="24"/>
        </w:rPr>
        <w:t>4.Препараты для лечения и спецпрофилактики заболеваний.</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11 </w:t>
      </w:r>
    </w:p>
    <w:p w:rsidR="00A64E9E" w:rsidRPr="00F04B57" w:rsidRDefault="00A64E9E" w:rsidP="00A64E9E">
      <w:pPr>
        <w:jc w:val="both"/>
        <w:rPr>
          <w:vanish/>
          <w:sz w:val="24"/>
          <w:szCs w:val="24"/>
        </w:rPr>
      </w:pPr>
      <w:r w:rsidRPr="00F04B57">
        <w:rPr>
          <w:vanish/>
          <w:sz w:val="24"/>
          <w:szCs w:val="24"/>
        </w:rPr>
        <w:t>Возбудители бактериальных кишечных инфекций: шигеллы, сальмонеллы, эшерихии, патогенные вибрионы. Лабораторная диагностика, спецпрофилактика и лечения.</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Уметь охарактеризовать морфологические,культуральные,ферментативные,антигенные и др. свойства возбудителей эширихиозов, сальмонеллиозов, брюшного тифа и паратифов и холеры. Знатьлабораторную диагностику.</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1.Знать эпидемиологию, особенности патогенеза и клинического течения</w:t>
      </w:r>
    </w:p>
    <w:p w:rsidR="00A64E9E" w:rsidRPr="00F04B57" w:rsidRDefault="00A64E9E" w:rsidP="00A64E9E">
      <w:pPr>
        <w:jc w:val="both"/>
        <w:rPr>
          <w:b/>
          <w:bCs/>
          <w:vanish/>
          <w:sz w:val="24"/>
          <w:szCs w:val="24"/>
        </w:rPr>
      </w:pPr>
      <w:r w:rsidRPr="00F04B57">
        <w:rPr>
          <w:b/>
          <w:bCs/>
          <w:vanish/>
          <w:sz w:val="24"/>
          <w:szCs w:val="24"/>
        </w:rPr>
        <w:t>2.Знать принципы лабораторной диагностики лечения и профилактики кишечных инфекции</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1.Ознакомиться со средами для выделения микробов семейство кишечных </w:t>
      </w:r>
    </w:p>
    <w:p w:rsidR="00A64E9E" w:rsidRPr="00F04B57" w:rsidRDefault="00A64E9E" w:rsidP="00A64E9E">
      <w:pPr>
        <w:jc w:val="both"/>
        <w:rPr>
          <w:b/>
          <w:bCs/>
          <w:vanish/>
          <w:sz w:val="24"/>
          <w:szCs w:val="24"/>
        </w:rPr>
      </w:pPr>
      <w:r w:rsidRPr="00F04B57">
        <w:rPr>
          <w:b/>
          <w:bCs/>
          <w:vanish/>
          <w:sz w:val="24"/>
          <w:szCs w:val="24"/>
        </w:rPr>
        <w:t>2.Ознакомиться со средами для идентификации микробов семейство кишечных.</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1.среда ЭНДО, Левина, висмут-сульфитная среда.</w:t>
      </w:r>
    </w:p>
    <w:p w:rsidR="00A64E9E" w:rsidRPr="00F04B57" w:rsidRDefault="00A64E9E" w:rsidP="00A64E9E">
      <w:pPr>
        <w:jc w:val="both"/>
        <w:rPr>
          <w:b/>
          <w:bCs/>
          <w:vanish/>
          <w:sz w:val="24"/>
          <w:szCs w:val="24"/>
        </w:rPr>
      </w:pPr>
      <w:r w:rsidRPr="00F04B57">
        <w:rPr>
          <w:b/>
          <w:bCs/>
          <w:vanish/>
          <w:sz w:val="24"/>
          <w:szCs w:val="24"/>
        </w:rPr>
        <w:t>2.среда Гиса.</w:t>
      </w:r>
    </w:p>
    <w:p w:rsidR="00A64E9E" w:rsidRPr="00F04B57" w:rsidRDefault="00A64E9E" w:rsidP="00A64E9E">
      <w:pPr>
        <w:jc w:val="both"/>
        <w:rPr>
          <w:b/>
          <w:bCs/>
          <w:vanish/>
          <w:sz w:val="24"/>
          <w:szCs w:val="24"/>
        </w:rPr>
      </w:pPr>
      <w:r w:rsidRPr="00F04B57">
        <w:rPr>
          <w:b/>
          <w:bCs/>
          <w:vanish/>
          <w:sz w:val="24"/>
          <w:szCs w:val="24"/>
        </w:rPr>
        <w:t>3.демонстрация-возбудители кишечных инфекций на питательных средах</w:t>
      </w:r>
    </w:p>
    <w:p w:rsidR="00A64E9E" w:rsidRPr="00F04B57" w:rsidRDefault="00A64E9E" w:rsidP="00A64E9E">
      <w:pPr>
        <w:jc w:val="both"/>
        <w:rPr>
          <w:b/>
          <w:bCs/>
          <w:vanish/>
          <w:sz w:val="24"/>
          <w:szCs w:val="24"/>
        </w:rPr>
      </w:pPr>
      <w:r w:rsidRPr="00F04B57">
        <w:rPr>
          <w:b/>
          <w:bCs/>
          <w:vanish/>
          <w:sz w:val="24"/>
          <w:szCs w:val="24"/>
        </w:rPr>
        <w:t>4.зарисовать схему выделения культур.</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355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344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359 с.</w:t>
      </w: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1.Этапы бактериологического исследования</w:t>
      </w:r>
    </w:p>
    <w:p w:rsidR="00A64E9E" w:rsidRPr="00F04B57" w:rsidRDefault="00A64E9E" w:rsidP="00A64E9E">
      <w:pPr>
        <w:jc w:val="both"/>
        <w:rPr>
          <w:b/>
          <w:bCs/>
          <w:vanish/>
          <w:sz w:val="24"/>
          <w:szCs w:val="24"/>
        </w:rPr>
      </w:pPr>
      <w:r w:rsidRPr="00F04B57">
        <w:rPr>
          <w:b/>
          <w:bCs/>
          <w:vanish/>
          <w:sz w:val="24"/>
          <w:szCs w:val="24"/>
        </w:rPr>
        <w:t>2.Морфология и  культуральные свойства  кишечной палочки, салмонелл, шигелл, холерного вибриона.</w:t>
      </w:r>
    </w:p>
    <w:p w:rsidR="00A64E9E" w:rsidRPr="00F04B57" w:rsidRDefault="00A64E9E" w:rsidP="00A64E9E">
      <w:pPr>
        <w:jc w:val="both"/>
        <w:rPr>
          <w:b/>
          <w:bCs/>
          <w:vanish/>
          <w:sz w:val="24"/>
          <w:szCs w:val="24"/>
        </w:rPr>
      </w:pPr>
      <w:r w:rsidRPr="00F04B57">
        <w:rPr>
          <w:b/>
          <w:bCs/>
          <w:vanish/>
          <w:sz w:val="24"/>
          <w:szCs w:val="24"/>
        </w:rPr>
        <w:t>3.Ферментативные и антигенные свойства.</w:t>
      </w:r>
    </w:p>
    <w:p w:rsidR="00A64E9E" w:rsidRPr="00F04B57" w:rsidRDefault="00A64E9E" w:rsidP="00A64E9E">
      <w:pPr>
        <w:jc w:val="both"/>
        <w:rPr>
          <w:b/>
          <w:bCs/>
          <w:vanish/>
          <w:sz w:val="24"/>
          <w:szCs w:val="24"/>
        </w:rPr>
      </w:pPr>
      <w:r w:rsidRPr="00F04B57">
        <w:rPr>
          <w:b/>
          <w:bCs/>
          <w:vanish/>
          <w:sz w:val="24"/>
          <w:szCs w:val="24"/>
        </w:rPr>
        <w:t>4.Источник, механизм и пути передачи кишечных инфекций.</w:t>
      </w:r>
    </w:p>
    <w:p w:rsidR="00A64E9E" w:rsidRPr="00F04B57" w:rsidRDefault="00A64E9E" w:rsidP="00A64E9E">
      <w:pPr>
        <w:jc w:val="both"/>
        <w:rPr>
          <w:b/>
          <w:bCs/>
          <w:vanish/>
          <w:sz w:val="24"/>
          <w:szCs w:val="24"/>
        </w:rPr>
      </w:pPr>
      <w:r w:rsidRPr="00F04B57">
        <w:rPr>
          <w:b/>
          <w:bCs/>
          <w:vanish/>
          <w:sz w:val="24"/>
          <w:szCs w:val="24"/>
        </w:rPr>
        <w:t>5.Патогенез и клиника эшерихозов, брюшного тифа, паратифов А и В, салмонеллезов, дизентерии и холеры.</w:t>
      </w:r>
    </w:p>
    <w:p w:rsidR="00A64E9E" w:rsidRPr="00F04B57" w:rsidRDefault="00A64E9E" w:rsidP="00A64E9E">
      <w:pPr>
        <w:jc w:val="both"/>
        <w:rPr>
          <w:b/>
          <w:bCs/>
          <w:vanish/>
          <w:sz w:val="24"/>
          <w:szCs w:val="24"/>
        </w:rPr>
      </w:pPr>
      <w:r w:rsidRPr="00F04B57">
        <w:rPr>
          <w:b/>
          <w:bCs/>
          <w:vanish/>
          <w:sz w:val="24"/>
          <w:szCs w:val="24"/>
        </w:rPr>
        <w:t>6.Иммунитет,  спецпрофилактика,  лабораторная диагностика.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lang w:val="kk-KZ"/>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 xml:space="preserve">Тема 12 </w:t>
      </w:r>
    </w:p>
    <w:p w:rsidR="00A64E9E" w:rsidRPr="00F04B57" w:rsidRDefault="00A64E9E" w:rsidP="00A64E9E">
      <w:pPr>
        <w:jc w:val="both"/>
        <w:rPr>
          <w:vanish/>
          <w:sz w:val="24"/>
          <w:szCs w:val="24"/>
        </w:rPr>
      </w:pPr>
      <w:r w:rsidRPr="00F04B57">
        <w:rPr>
          <w:vanish/>
          <w:sz w:val="24"/>
          <w:szCs w:val="24"/>
        </w:rPr>
        <w:t>Патогенные спирохеты, риккетсии, хламидии.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vanish/>
          <w:sz w:val="24"/>
          <w:szCs w:val="24"/>
        </w:rPr>
      </w:pPr>
      <w:r w:rsidRPr="00F04B57">
        <w:rPr>
          <w:b/>
          <w:bCs/>
          <w:vanish/>
          <w:sz w:val="24"/>
          <w:szCs w:val="24"/>
        </w:rPr>
        <w:t>Уметь охарактеризовать патогенные спирохеты, риккетсии, хламидии.</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1.Обосновать методы лабораторной диагностики, терапии, профилактики.</w:t>
      </w:r>
    </w:p>
    <w:p w:rsidR="00A64E9E" w:rsidRPr="00F04B57" w:rsidRDefault="00A64E9E" w:rsidP="00A64E9E">
      <w:pPr>
        <w:jc w:val="both"/>
        <w:rPr>
          <w:b/>
          <w:bCs/>
          <w:vanish/>
          <w:sz w:val="24"/>
          <w:szCs w:val="24"/>
        </w:rPr>
      </w:pPr>
      <w:r w:rsidRPr="00F04B57">
        <w:rPr>
          <w:vanish/>
          <w:sz w:val="24"/>
          <w:szCs w:val="24"/>
        </w:rPr>
        <w:t>Форма обучения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1.Промикроскопировать демонстрационные мазки хламидий, обработанные иммунофлуорецентными  сыворотками (в люминесцентном микроскопе)</w:t>
      </w:r>
    </w:p>
    <w:p w:rsidR="00A64E9E" w:rsidRPr="00F04B57" w:rsidRDefault="00A64E9E" w:rsidP="00A64E9E">
      <w:pPr>
        <w:jc w:val="both"/>
        <w:rPr>
          <w:b/>
          <w:bCs/>
          <w:vanish/>
          <w:sz w:val="24"/>
          <w:szCs w:val="24"/>
        </w:rPr>
      </w:pPr>
      <w:r w:rsidRPr="00F04B57">
        <w:rPr>
          <w:b/>
          <w:bCs/>
          <w:vanish/>
          <w:sz w:val="24"/>
          <w:szCs w:val="24"/>
        </w:rPr>
        <w:t>2.Постановка  р.Вассермана (имитационная).</w:t>
      </w:r>
    </w:p>
    <w:p w:rsidR="00A64E9E" w:rsidRPr="00F04B57" w:rsidRDefault="00A64E9E" w:rsidP="00A64E9E">
      <w:pPr>
        <w:jc w:val="both"/>
        <w:rPr>
          <w:b/>
          <w:bCs/>
          <w:vanish/>
          <w:sz w:val="24"/>
          <w:szCs w:val="24"/>
        </w:rPr>
      </w:pPr>
      <w:r w:rsidRPr="00F04B57">
        <w:rPr>
          <w:b/>
          <w:bCs/>
          <w:vanish/>
          <w:sz w:val="24"/>
          <w:szCs w:val="24"/>
        </w:rPr>
        <w:t>3.Зарисовка возбудителей сифилиса, возвратного тифа, лептоспироза, сыпного тифа и хламидий.</w:t>
      </w:r>
    </w:p>
    <w:p w:rsidR="00A64E9E" w:rsidRPr="00F04B57" w:rsidRDefault="00A64E9E" w:rsidP="00A64E9E">
      <w:pPr>
        <w:jc w:val="both"/>
        <w:rPr>
          <w:b/>
          <w:bCs/>
          <w:vanish/>
          <w:sz w:val="24"/>
          <w:szCs w:val="24"/>
        </w:rPr>
      </w:pPr>
      <w:r w:rsidRPr="00F04B57">
        <w:rPr>
          <w:b/>
          <w:bCs/>
          <w:vanish/>
          <w:sz w:val="24"/>
          <w:szCs w:val="24"/>
        </w:rPr>
        <w:t>4.Изучения препаратов для лечения и профилактики выше указанных инфекций.</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1.Вакцины.</w:t>
      </w:r>
    </w:p>
    <w:p w:rsidR="00A64E9E" w:rsidRPr="00F04B57" w:rsidRDefault="00A64E9E" w:rsidP="00A64E9E">
      <w:pPr>
        <w:jc w:val="both"/>
        <w:rPr>
          <w:b/>
          <w:bCs/>
          <w:vanish/>
          <w:sz w:val="24"/>
          <w:szCs w:val="24"/>
        </w:rPr>
      </w:pPr>
      <w:r w:rsidRPr="00F04B57">
        <w:rPr>
          <w:b/>
          <w:bCs/>
          <w:vanish/>
          <w:sz w:val="24"/>
          <w:szCs w:val="24"/>
        </w:rPr>
        <w:t>2.Мазки готовые, окрашенные.</w:t>
      </w:r>
    </w:p>
    <w:p w:rsidR="00A64E9E" w:rsidRPr="00F04B57" w:rsidRDefault="00A64E9E" w:rsidP="00A64E9E">
      <w:pPr>
        <w:jc w:val="both"/>
        <w:rPr>
          <w:b/>
          <w:bCs/>
          <w:vanish/>
          <w:sz w:val="24"/>
          <w:szCs w:val="24"/>
        </w:rPr>
      </w:pPr>
      <w:r w:rsidRPr="00F04B57">
        <w:rPr>
          <w:b/>
          <w:bCs/>
          <w:vanish/>
          <w:sz w:val="24"/>
          <w:szCs w:val="24"/>
        </w:rPr>
        <w:t>3.Постоновка р. Вассермана.</w:t>
      </w:r>
    </w:p>
    <w:p w:rsidR="00A64E9E" w:rsidRPr="00F04B57" w:rsidRDefault="00A64E9E" w:rsidP="00A64E9E">
      <w:pPr>
        <w:jc w:val="both"/>
        <w:rPr>
          <w:b/>
          <w:bCs/>
          <w:vanish/>
          <w:sz w:val="24"/>
          <w:szCs w:val="24"/>
        </w:rPr>
      </w:pPr>
      <w:r w:rsidRPr="00F04B57">
        <w:rPr>
          <w:vanish/>
          <w:sz w:val="24"/>
          <w:szCs w:val="24"/>
        </w:rPr>
        <w:t xml:space="preserve"> Литературы:</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477, 503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446, 520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446, 528, 516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возвратного тифа, сифилиса лептоспироза, риккетсии, хламидий: таксономия, морфологические, тинкторальные, культуральные  свойства.</w:t>
      </w:r>
    </w:p>
    <w:p w:rsidR="00A64E9E" w:rsidRPr="00F04B57" w:rsidRDefault="00A64E9E" w:rsidP="00A64E9E">
      <w:pPr>
        <w:jc w:val="both"/>
        <w:rPr>
          <w:b/>
          <w:bCs/>
          <w:vanish/>
          <w:sz w:val="24"/>
          <w:szCs w:val="24"/>
        </w:rPr>
      </w:pPr>
      <w:r w:rsidRPr="00F04B57">
        <w:rPr>
          <w:b/>
          <w:bCs/>
          <w:vanish/>
          <w:sz w:val="24"/>
          <w:szCs w:val="24"/>
        </w:rPr>
        <w:t>2.Источник, пути и механизм заражения.</w:t>
      </w:r>
    </w:p>
    <w:p w:rsidR="00A64E9E" w:rsidRPr="00F04B57" w:rsidRDefault="00A64E9E" w:rsidP="00A64E9E">
      <w:pPr>
        <w:jc w:val="both"/>
        <w:rPr>
          <w:b/>
          <w:bCs/>
          <w:vanish/>
          <w:sz w:val="24"/>
          <w:szCs w:val="24"/>
        </w:rPr>
      </w:pPr>
      <w:r w:rsidRPr="00F04B57">
        <w:rPr>
          <w:b/>
          <w:bCs/>
          <w:vanish/>
          <w:sz w:val="24"/>
          <w:szCs w:val="24"/>
        </w:rPr>
        <w:t>3.Патогенез и клинические проявления выше названных инфекций.</w:t>
      </w:r>
    </w:p>
    <w:p w:rsidR="00A64E9E" w:rsidRPr="00F04B57" w:rsidRDefault="00A64E9E" w:rsidP="00A64E9E">
      <w:pPr>
        <w:jc w:val="both"/>
        <w:rPr>
          <w:b/>
          <w:bCs/>
          <w:vanish/>
          <w:sz w:val="24"/>
          <w:szCs w:val="24"/>
        </w:rPr>
      </w:pPr>
      <w:r w:rsidRPr="00F04B57">
        <w:rPr>
          <w:b/>
          <w:bCs/>
          <w:vanish/>
          <w:sz w:val="24"/>
          <w:szCs w:val="24"/>
        </w:rPr>
        <w:t>4.Методы лабораторной диагностики.</w:t>
      </w:r>
    </w:p>
    <w:p w:rsidR="00A64E9E" w:rsidRPr="00F04B57" w:rsidRDefault="00A64E9E" w:rsidP="00A64E9E">
      <w:pPr>
        <w:jc w:val="both"/>
        <w:rPr>
          <w:b/>
          <w:bCs/>
          <w:vanish/>
          <w:sz w:val="24"/>
          <w:szCs w:val="24"/>
        </w:rPr>
      </w:pPr>
      <w:r w:rsidRPr="00F04B57">
        <w:rPr>
          <w:b/>
          <w:bCs/>
          <w:vanish/>
          <w:sz w:val="24"/>
          <w:szCs w:val="24"/>
        </w:rPr>
        <w:t>5.Препараты для лечения и профилактики.</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13</w:t>
      </w:r>
    </w:p>
    <w:p w:rsidR="00A64E9E" w:rsidRPr="00F04B57" w:rsidRDefault="00A64E9E" w:rsidP="00A64E9E">
      <w:pPr>
        <w:jc w:val="both"/>
        <w:rPr>
          <w:vanish/>
          <w:sz w:val="24"/>
          <w:szCs w:val="24"/>
        </w:rPr>
      </w:pPr>
      <w:r w:rsidRPr="00F04B57">
        <w:rPr>
          <w:vanish/>
          <w:sz w:val="24"/>
          <w:szCs w:val="24"/>
        </w:rPr>
        <w:t>Возбудители гриппа, кори и краснухи.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Уметь охарактеризовать вирус-возбудитель гриппа, кори и краснухи.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методы его индикации и идентификации.</w:t>
      </w:r>
    </w:p>
    <w:p w:rsidR="00A64E9E" w:rsidRPr="00F04B57" w:rsidRDefault="00A64E9E" w:rsidP="00A64E9E">
      <w:pPr>
        <w:jc w:val="both"/>
        <w:rPr>
          <w:b/>
          <w:bCs/>
          <w:vanish/>
          <w:sz w:val="24"/>
          <w:szCs w:val="24"/>
        </w:rPr>
      </w:pPr>
      <w:r w:rsidRPr="00F04B57">
        <w:rPr>
          <w:b/>
          <w:bCs/>
          <w:vanish/>
          <w:sz w:val="24"/>
          <w:szCs w:val="24"/>
        </w:rPr>
        <w:t>2.Обосновать основные направления лечения и профилактики гриппа, кори, краснухи.</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1.Ознакомиться с РТГА (демонстрация)</w:t>
      </w:r>
    </w:p>
    <w:p w:rsidR="00A64E9E" w:rsidRPr="00F04B57" w:rsidRDefault="00A64E9E" w:rsidP="00A64E9E">
      <w:pPr>
        <w:jc w:val="both"/>
        <w:rPr>
          <w:b/>
          <w:bCs/>
          <w:vanish/>
          <w:sz w:val="24"/>
          <w:szCs w:val="24"/>
        </w:rPr>
      </w:pPr>
      <w:r w:rsidRPr="00F04B57">
        <w:rPr>
          <w:b/>
          <w:bCs/>
          <w:vanish/>
          <w:sz w:val="24"/>
          <w:szCs w:val="24"/>
        </w:rPr>
        <w:t xml:space="preserve">2.Изучение препаратов для лечения и профилактики вышеназванных инфекций </w:t>
      </w:r>
    </w:p>
    <w:p w:rsidR="00A64E9E" w:rsidRPr="00F04B57" w:rsidRDefault="00A64E9E" w:rsidP="00A64E9E">
      <w:pPr>
        <w:jc w:val="both"/>
        <w:rPr>
          <w:b/>
          <w:bCs/>
          <w:vanish/>
          <w:sz w:val="24"/>
          <w:szCs w:val="24"/>
        </w:rPr>
      </w:pPr>
      <w:r w:rsidRPr="00F04B57">
        <w:rPr>
          <w:b/>
          <w:bCs/>
          <w:vanish/>
          <w:sz w:val="24"/>
          <w:szCs w:val="24"/>
        </w:rPr>
        <w:t>3.Ознакомиться с методами вирусологического исследования</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1.Препараты для лечения и профилактики</w:t>
      </w:r>
    </w:p>
    <w:p w:rsidR="00A64E9E" w:rsidRPr="00F04B57" w:rsidRDefault="00A64E9E" w:rsidP="00A64E9E">
      <w:pPr>
        <w:jc w:val="both"/>
        <w:rPr>
          <w:b/>
          <w:bCs/>
          <w:vanish/>
          <w:sz w:val="24"/>
          <w:szCs w:val="24"/>
        </w:rPr>
      </w:pPr>
      <w:r w:rsidRPr="00F04B57">
        <w:rPr>
          <w:b/>
          <w:bCs/>
          <w:vanish/>
          <w:sz w:val="24"/>
          <w:szCs w:val="24"/>
        </w:rPr>
        <w:t>2.РТГА (пластинка)</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544 с, 560 с, 568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529 с.</w:t>
      </w:r>
    </w:p>
    <w:p w:rsidR="00A64E9E" w:rsidRPr="00F04B57" w:rsidRDefault="00A64E9E" w:rsidP="00A64E9E">
      <w:pPr>
        <w:jc w:val="both"/>
        <w:rPr>
          <w:b/>
          <w:bCs/>
          <w:vanish/>
          <w:sz w:val="24"/>
          <w:szCs w:val="24"/>
        </w:rPr>
      </w:pPr>
      <w:r w:rsidRPr="00F04B57">
        <w:rPr>
          <w:b/>
          <w:bCs/>
          <w:vanish/>
          <w:sz w:val="24"/>
          <w:szCs w:val="24"/>
        </w:rPr>
        <w:t>3.Дикий И.Л.,Сидорчук И.И. Микробиология. Руководство к лабораторным занятиям. Учебное пособие. Киев, 2004,528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гриппа, кори, краснухи. Структура, химический состав вириона, антигенные  свойства, методы культивирования</w:t>
      </w:r>
    </w:p>
    <w:p w:rsidR="00A64E9E" w:rsidRPr="00F04B57" w:rsidRDefault="00A64E9E" w:rsidP="00A64E9E">
      <w:pPr>
        <w:jc w:val="both"/>
        <w:rPr>
          <w:b/>
          <w:bCs/>
          <w:vanish/>
          <w:sz w:val="24"/>
          <w:szCs w:val="24"/>
        </w:rPr>
      </w:pPr>
      <w:r w:rsidRPr="00F04B57">
        <w:rPr>
          <w:b/>
          <w:bCs/>
          <w:vanish/>
          <w:sz w:val="24"/>
          <w:szCs w:val="24"/>
        </w:rPr>
        <w:t>2.Источник инфекций и пути заражения гриппом, кори, краснухи. Патогенез и клинические симптомы.</w:t>
      </w:r>
    </w:p>
    <w:p w:rsidR="00A64E9E" w:rsidRPr="00F04B57" w:rsidRDefault="00A64E9E" w:rsidP="00A64E9E">
      <w:pPr>
        <w:jc w:val="both"/>
        <w:rPr>
          <w:b/>
          <w:bCs/>
          <w:vanish/>
          <w:sz w:val="24"/>
          <w:szCs w:val="24"/>
        </w:rPr>
      </w:pPr>
      <w:r w:rsidRPr="00F04B57">
        <w:rPr>
          <w:b/>
          <w:bCs/>
          <w:vanish/>
          <w:sz w:val="24"/>
          <w:szCs w:val="24"/>
        </w:rPr>
        <w:t>3.Лабораторная диагностика указанных инфекций</w:t>
      </w:r>
    </w:p>
    <w:p w:rsidR="00A64E9E" w:rsidRPr="00F04B57" w:rsidRDefault="00A64E9E" w:rsidP="00A64E9E">
      <w:pPr>
        <w:jc w:val="both"/>
        <w:rPr>
          <w:b/>
          <w:bCs/>
          <w:vanish/>
          <w:sz w:val="24"/>
          <w:szCs w:val="24"/>
        </w:rPr>
      </w:pPr>
      <w:r w:rsidRPr="00F04B57">
        <w:rPr>
          <w:b/>
          <w:bCs/>
          <w:vanish/>
          <w:sz w:val="24"/>
          <w:szCs w:val="24"/>
        </w:rPr>
        <w:t>4.Препараты для лечения и профилактики</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14</w:t>
      </w:r>
    </w:p>
    <w:p w:rsidR="00A64E9E" w:rsidRPr="00F04B57" w:rsidRDefault="00A64E9E" w:rsidP="00A64E9E">
      <w:pPr>
        <w:jc w:val="both"/>
        <w:rPr>
          <w:vanish/>
          <w:sz w:val="24"/>
          <w:szCs w:val="24"/>
        </w:rPr>
      </w:pPr>
      <w:r w:rsidRPr="00F04B57">
        <w:rPr>
          <w:vanish/>
          <w:sz w:val="24"/>
          <w:szCs w:val="24"/>
        </w:rPr>
        <w:t xml:space="preserve">Энтеровирусы (полиомиелит). Вирусы гепатитов. Лабораторная диагностика, спецпрофилактика. </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Уметь охарактеризовать вирусы полиомиелита, гепатитов и инфекции, вызываемые ими.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методы выявления этих вирусов</w:t>
      </w:r>
    </w:p>
    <w:p w:rsidR="00A64E9E" w:rsidRPr="00F04B57" w:rsidRDefault="00A64E9E" w:rsidP="00A64E9E">
      <w:pPr>
        <w:jc w:val="both"/>
        <w:rPr>
          <w:b/>
          <w:bCs/>
          <w:vanish/>
          <w:sz w:val="24"/>
          <w:szCs w:val="24"/>
        </w:rPr>
      </w:pPr>
      <w:r w:rsidRPr="00F04B57">
        <w:rPr>
          <w:b/>
          <w:bCs/>
          <w:vanish/>
          <w:sz w:val="24"/>
          <w:szCs w:val="24"/>
        </w:rPr>
        <w:t>2.Методы серодиагностики</w:t>
      </w:r>
    </w:p>
    <w:p w:rsidR="00A64E9E" w:rsidRPr="00F04B57" w:rsidRDefault="00A64E9E" w:rsidP="00A64E9E">
      <w:pPr>
        <w:jc w:val="both"/>
        <w:rPr>
          <w:b/>
          <w:bCs/>
          <w:vanish/>
          <w:sz w:val="24"/>
          <w:szCs w:val="24"/>
        </w:rPr>
      </w:pPr>
      <w:r w:rsidRPr="00F04B57">
        <w:rPr>
          <w:b/>
          <w:bCs/>
          <w:vanish/>
          <w:sz w:val="24"/>
          <w:szCs w:val="24"/>
        </w:rPr>
        <w:t>3.Освоить виды лечебных и профилактических мероприятий</w:t>
      </w:r>
    </w:p>
    <w:p w:rsidR="00A64E9E" w:rsidRPr="00F04B57" w:rsidRDefault="00A64E9E" w:rsidP="00A64E9E">
      <w:pPr>
        <w:jc w:val="both"/>
        <w:rPr>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1.Ознакомиться с диагностическими и профилактическими препаратами</w:t>
      </w:r>
    </w:p>
    <w:p w:rsidR="00A64E9E" w:rsidRPr="00F04B57" w:rsidRDefault="00A64E9E" w:rsidP="00A64E9E">
      <w:pPr>
        <w:jc w:val="both"/>
        <w:rPr>
          <w:b/>
          <w:bCs/>
          <w:vanish/>
          <w:sz w:val="24"/>
          <w:szCs w:val="24"/>
        </w:rPr>
      </w:pPr>
      <w:r w:rsidRPr="00F04B57">
        <w:rPr>
          <w:b/>
          <w:bCs/>
          <w:vanish/>
          <w:sz w:val="24"/>
          <w:szCs w:val="24"/>
        </w:rPr>
        <w:t xml:space="preserve">2.Определите тип вируса полиомиелита методом биологической нейтрализации (цветной пробы)(имитационная постановка) </w:t>
      </w:r>
    </w:p>
    <w:p w:rsidR="00A64E9E" w:rsidRPr="00F04B57" w:rsidRDefault="00A64E9E" w:rsidP="00A64E9E">
      <w:pPr>
        <w:jc w:val="both"/>
        <w:rPr>
          <w:b/>
          <w:bCs/>
          <w:vanish/>
          <w:sz w:val="24"/>
          <w:szCs w:val="24"/>
        </w:rPr>
      </w:pPr>
      <w:r w:rsidRPr="00F04B57">
        <w:rPr>
          <w:b/>
          <w:bCs/>
          <w:vanish/>
          <w:sz w:val="24"/>
          <w:szCs w:val="24"/>
        </w:rPr>
        <w:t>3.Ознакомиться с методами лабораторной диагностики</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1.Лечебные и профилактические препараты</w:t>
      </w:r>
    </w:p>
    <w:p w:rsidR="00A64E9E" w:rsidRPr="00F04B57" w:rsidRDefault="00A64E9E" w:rsidP="00A64E9E">
      <w:pPr>
        <w:jc w:val="both"/>
        <w:rPr>
          <w:b/>
          <w:bCs/>
          <w:vanish/>
          <w:sz w:val="24"/>
          <w:szCs w:val="24"/>
        </w:rPr>
      </w:pPr>
      <w:r w:rsidRPr="00F04B57">
        <w:rPr>
          <w:b/>
          <w:bCs/>
          <w:vanish/>
          <w:sz w:val="24"/>
          <w:szCs w:val="24"/>
        </w:rPr>
        <w:t xml:space="preserve">2.Цветная проба (биологическая нейтрализация) </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,2006,521 с., 589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 2004,541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 2004, 554 с.</w:t>
      </w: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полиомиелита и гепатитов А, В, С, Д, Е</w:t>
      </w:r>
    </w:p>
    <w:p w:rsidR="00A64E9E" w:rsidRPr="00F04B57" w:rsidRDefault="00A64E9E" w:rsidP="00A64E9E">
      <w:pPr>
        <w:jc w:val="both"/>
        <w:rPr>
          <w:b/>
          <w:bCs/>
          <w:vanish/>
          <w:sz w:val="24"/>
          <w:szCs w:val="24"/>
        </w:rPr>
      </w:pPr>
      <w:r w:rsidRPr="00F04B57">
        <w:rPr>
          <w:b/>
          <w:bCs/>
          <w:vanish/>
          <w:sz w:val="24"/>
          <w:szCs w:val="24"/>
        </w:rPr>
        <w:t xml:space="preserve">2.Эпидемиология полиомиелита и гепатитов (источник, механизм и пути передачи инфекций) </w:t>
      </w:r>
    </w:p>
    <w:p w:rsidR="00A64E9E" w:rsidRPr="00F04B57" w:rsidRDefault="00A64E9E" w:rsidP="00A64E9E">
      <w:pPr>
        <w:jc w:val="both"/>
        <w:rPr>
          <w:b/>
          <w:bCs/>
          <w:vanish/>
          <w:sz w:val="24"/>
          <w:szCs w:val="24"/>
        </w:rPr>
      </w:pPr>
      <w:r w:rsidRPr="00F04B57">
        <w:rPr>
          <w:b/>
          <w:bCs/>
          <w:vanish/>
          <w:sz w:val="24"/>
          <w:szCs w:val="24"/>
        </w:rPr>
        <w:t>3.Патогенез и клиника</w:t>
      </w:r>
    </w:p>
    <w:p w:rsidR="00A64E9E" w:rsidRPr="00F04B57" w:rsidRDefault="00A64E9E" w:rsidP="00A64E9E">
      <w:pPr>
        <w:jc w:val="both"/>
        <w:rPr>
          <w:b/>
          <w:bCs/>
          <w:vanish/>
          <w:sz w:val="24"/>
          <w:szCs w:val="24"/>
        </w:rPr>
      </w:pPr>
      <w:r w:rsidRPr="00F04B57">
        <w:rPr>
          <w:b/>
          <w:bCs/>
          <w:vanish/>
          <w:sz w:val="24"/>
          <w:szCs w:val="24"/>
        </w:rPr>
        <w:t>4.Лабораторная диагностика</w:t>
      </w:r>
    </w:p>
    <w:p w:rsidR="00A64E9E" w:rsidRPr="00F04B57" w:rsidRDefault="00A64E9E" w:rsidP="00A64E9E">
      <w:pPr>
        <w:jc w:val="both"/>
        <w:rPr>
          <w:b/>
          <w:bCs/>
          <w:vanish/>
          <w:sz w:val="24"/>
          <w:szCs w:val="24"/>
        </w:rPr>
      </w:pPr>
      <w:r w:rsidRPr="00F04B57">
        <w:rPr>
          <w:b/>
          <w:bCs/>
          <w:vanish/>
          <w:sz w:val="24"/>
          <w:szCs w:val="24"/>
        </w:rPr>
        <w:t>5.Лечение и профилактика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15</w:t>
      </w:r>
    </w:p>
    <w:p w:rsidR="00A64E9E" w:rsidRPr="00F04B57" w:rsidRDefault="00A64E9E" w:rsidP="00A64E9E">
      <w:pPr>
        <w:jc w:val="both"/>
        <w:rPr>
          <w:vanish/>
          <w:sz w:val="24"/>
          <w:szCs w:val="24"/>
        </w:rPr>
      </w:pPr>
      <w:r w:rsidRPr="00F04B57">
        <w:rPr>
          <w:vanish/>
          <w:sz w:val="24"/>
          <w:szCs w:val="24"/>
        </w:rPr>
        <w:t>Ретровирусы. Рабдовирусы. Лабораторная диагностика, спецпрофилактика и лечение.</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наиболее объективные методы их диагностики. ВИЧ-инфекции, основные принципы лечения и профилактики.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характеристику ретровирусов,рабдовирусов</w:t>
      </w:r>
    </w:p>
    <w:p w:rsidR="00A64E9E" w:rsidRPr="00F04B57" w:rsidRDefault="00A64E9E" w:rsidP="00A64E9E">
      <w:pPr>
        <w:jc w:val="both"/>
        <w:rPr>
          <w:b/>
          <w:bCs/>
          <w:vanish/>
          <w:sz w:val="24"/>
          <w:szCs w:val="24"/>
        </w:rPr>
      </w:pPr>
      <w:r w:rsidRPr="00F04B57">
        <w:rPr>
          <w:b/>
          <w:bCs/>
          <w:vanish/>
          <w:sz w:val="24"/>
          <w:szCs w:val="24"/>
        </w:rPr>
        <w:t>2.Знать иммунопрофилактику СПИДа, бешенства</w:t>
      </w:r>
    </w:p>
    <w:p w:rsidR="00A64E9E" w:rsidRPr="00F04B57" w:rsidRDefault="00A64E9E" w:rsidP="00A64E9E">
      <w:pPr>
        <w:jc w:val="both"/>
        <w:rPr>
          <w:b/>
          <w:bCs/>
          <w:vanish/>
          <w:sz w:val="24"/>
          <w:szCs w:val="24"/>
          <w:lang w:val="kk-KZ"/>
        </w:rPr>
      </w:pPr>
      <w:r w:rsidRPr="00F04B57">
        <w:rPr>
          <w:vanish/>
          <w:sz w:val="24"/>
          <w:szCs w:val="24"/>
        </w:rPr>
        <w:t>Форма проведения</w:t>
      </w:r>
      <w:r w:rsidRPr="00F04B57">
        <w:rPr>
          <w:b/>
          <w:bCs/>
          <w:vanish/>
          <w:sz w:val="24"/>
          <w:szCs w:val="24"/>
        </w:rPr>
        <w:t>: просмотр  фильма,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1.Обоснуйте выбор методов лабораторной диагностики</w:t>
      </w:r>
    </w:p>
    <w:p w:rsidR="00A64E9E" w:rsidRPr="00F04B57" w:rsidRDefault="00A64E9E" w:rsidP="00A64E9E">
      <w:pPr>
        <w:jc w:val="both"/>
        <w:rPr>
          <w:b/>
          <w:bCs/>
          <w:vanish/>
          <w:sz w:val="24"/>
          <w:szCs w:val="24"/>
        </w:rPr>
      </w:pPr>
      <w:r w:rsidRPr="00F04B57">
        <w:rPr>
          <w:b/>
          <w:bCs/>
          <w:vanish/>
          <w:sz w:val="24"/>
          <w:szCs w:val="24"/>
        </w:rPr>
        <w:t>2.Обоснуйте выбор препаратов для лечения ВИЧ-инфекции</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1.Схема диагностики ВИЧ-инфекции</w:t>
      </w:r>
    </w:p>
    <w:p w:rsidR="00A64E9E" w:rsidRPr="00F04B57" w:rsidRDefault="00A64E9E" w:rsidP="00A64E9E">
      <w:pPr>
        <w:jc w:val="both"/>
        <w:rPr>
          <w:b/>
          <w:bCs/>
          <w:vanish/>
          <w:sz w:val="24"/>
          <w:szCs w:val="24"/>
        </w:rPr>
      </w:pPr>
      <w:r w:rsidRPr="00F04B57">
        <w:rPr>
          <w:b/>
          <w:bCs/>
          <w:vanish/>
          <w:sz w:val="24"/>
          <w:szCs w:val="24"/>
        </w:rPr>
        <w:t>2.Тесты для контроля</w:t>
      </w:r>
    </w:p>
    <w:p w:rsidR="00A64E9E" w:rsidRPr="00F04B57" w:rsidRDefault="00A64E9E" w:rsidP="00A64E9E">
      <w:pPr>
        <w:jc w:val="both"/>
        <w:rPr>
          <w:b/>
          <w:bCs/>
          <w:vanish/>
          <w:sz w:val="24"/>
          <w:szCs w:val="24"/>
        </w:rPr>
      </w:pPr>
      <w:r w:rsidRPr="00F04B57">
        <w:rPr>
          <w:b/>
          <w:bCs/>
          <w:vanish/>
          <w:sz w:val="24"/>
          <w:szCs w:val="24"/>
        </w:rPr>
        <w:t>3.Схема строения ретровируса,  рабдовируса.</w:t>
      </w:r>
    </w:p>
    <w:p w:rsidR="00A64E9E" w:rsidRPr="00F04B57" w:rsidRDefault="00A64E9E" w:rsidP="00A64E9E">
      <w:pPr>
        <w:jc w:val="both"/>
        <w:rPr>
          <w:vanish/>
          <w:sz w:val="24"/>
          <w:szCs w:val="24"/>
          <w:lang w:val="kk-KZ"/>
        </w:rPr>
      </w:pPr>
      <w:r w:rsidRPr="00F04B57">
        <w:rPr>
          <w:vanish/>
          <w:sz w:val="24"/>
          <w:szCs w:val="24"/>
        </w:rPr>
        <w:t xml:space="preserve">Литературы: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569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572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563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1.Морфология, особенности структуры ретровирусов и  рабдовирусов.</w:t>
      </w:r>
    </w:p>
    <w:p w:rsidR="00A64E9E" w:rsidRPr="00F04B57" w:rsidRDefault="00A64E9E" w:rsidP="00A64E9E">
      <w:pPr>
        <w:jc w:val="both"/>
        <w:rPr>
          <w:b/>
          <w:bCs/>
          <w:vanish/>
          <w:sz w:val="24"/>
          <w:szCs w:val="24"/>
        </w:rPr>
      </w:pPr>
      <w:r w:rsidRPr="00F04B57">
        <w:rPr>
          <w:b/>
          <w:bCs/>
          <w:vanish/>
          <w:sz w:val="24"/>
          <w:szCs w:val="24"/>
        </w:rPr>
        <w:t>2.Эпидемиология ВИЧ-инфекции</w:t>
      </w:r>
    </w:p>
    <w:p w:rsidR="00A64E9E" w:rsidRPr="00F04B57" w:rsidRDefault="00A64E9E" w:rsidP="00A64E9E">
      <w:pPr>
        <w:jc w:val="both"/>
        <w:rPr>
          <w:b/>
          <w:bCs/>
          <w:vanish/>
          <w:sz w:val="24"/>
          <w:szCs w:val="24"/>
        </w:rPr>
      </w:pPr>
      <w:r w:rsidRPr="00F04B57">
        <w:rPr>
          <w:b/>
          <w:bCs/>
          <w:vanish/>
          <w:sz w:val="24"/>
          <w:szCs w:val="24"/>
        </w:rPr>
        <w:t>3.Патогенез заболевания, укажите клетки организма, наиболее чувствительные к ВИЧ</w:t>
      </w:r>
    </w:p>
    <w:p w:rsidR="00A64E9E" w:rsidRPr="00F04B57" w:rsidRDefault="00A64E9E" w:rsidP="00A64E9E">
      <w:pPr>
        <w:jc w:val="both"/>
        <w:rPr>
          <w:b/>
          <w:bCs/>
          <w:vanish/>
          <w:sz w:val="24"/>
          <w:szCs w:val="24"/>
        </w:rPr>
      </w:pPr>
      <w:r w:rsidRPr="00F04B57">
        <w:rPr>
          <w:b/>
          <w:bCs/>
          <w:vanish/>
          <w:sz w:val="24"/>
          <w:szCs w:val="24"/>
        </w:rPr>
        <w:t>4.Клинические проявления ВИЧ-инфекции</w:t>
      </w:r>
    </w:p>
    <w:p w:rsidR="00A64E9E" w:rsidRPr="00F04B57" w:rsidRDefault="00A64E9E" w:rsidP="00A64E9E">
      <w:pPr>
        <w:jc w:val="both"/>
        <w:rPr>
          <w:b/>
          <w:bCs/>
          <w:vanish/>
          <w:sz w:val="24"/>
          <w:szCs w:val="24"/>
        </w:rPr>
      </w:pPr>
      <w:r w:rsidRPr="00F04B57">
        <w:rPr>
          <w:b/>
          <w:bCs/>
          <w:vanish/>
          <w:sz w:val="24"/>
          <w:szCs w:val="24"/>
        </w:rPr>
        <w:t>5.Дайте характеристику наиболее объективных методов ВИЧ-инфекции</w:t>
      </w:r>
    </w:p>
    <w:p w:rsidR="00A64E9E" w:rsidRPr="00F04B57" w:rsidRDefault="00A64E9E" w:rsidP="00A64E9E">
      <w:pPr>
        <w:jc w:val="both"/>
        <w:rPr>
          <w:b/>
          <w:bCs/>
          <w:vanish/>
          <w:sz w:val="24"/>
          <w:szCs w:val="24"/>
        </w:rPr>
      </w:pPr>
      <w:r w:rsidRPr="00F04B57">
        <w:rPr>
          <w:b/>
          <w:bCs/>
          <w:vanish/>
          <w:sz w:val="24"/>
          <w:szCs w:val="24"/>
        </w:rPr>
        <w:t>6.Назавите основные принципы лечения больных СПИДом, перечислите основные химиопрепараты для лечения</w:t>
      </w:r>
    </w:p>
    <w:p w:rsidR="00A64E9E" w:rsidRPr="00F04B57" w:rsidRDefault="00A64E9E" w:rsidP="00A64E9E">
      <w:pPr>
        <w:jc w:val="both"/>
        <w:rPr>
          <w:b/>
          <w:bCs/>
          <w:vanish/>
          <w:sz w:val="24"/>
          <w:szCs w:val="24"/>
        </w:rPr>
      </w:pPr>
      <w:r w:rsidRPr="00F04B57">
        <w:rPr>
          <w:b/>
          <w:bCs/>
          <w:vanish/>
          <w:sz w:val="24"/>
          <w:szCs w:val="24"/>
        </w:rPr>
        <w:t>7.Иммунопрофилактика СПИДа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center"/>
        <w:rPr>
          <w:vanish/>
          <w:sz w:val="24"/>
          <w:szCs w:val="24"/>
        </w:rPr>
      </w:pPr>
      <w:r w:rsidRPr="00F04B57">
        <w:rPr>
          <w:vanish/>
          <w:sz w:val="24"/>
          <w:szCs w:val="24"/>
        </w:rPr>
        <w:t>1.5 Структура методических рекомендаций  для самостоятельной работы под руководством преподавателя.</w:t>
      </w:r>
    </w:p>
    <w:p w:rsidR="00A64E9E" w:rsidRPr="00F04B57" w:rsidRDefault="00A64E9E" w:rsidP="00A64E9E">
      <w:pPr>
        <w:jc w:val="both"/>
        <w:rPr>
          <w:vanish/>
          <w:sz w:val="24"/>
          <w:szCs w:val="24"/>
          <w:lang w:val="kk-KZ"/>
        </w:rPr>
      </w:pPr>
      <w:r w:rsidRPr="00F04B57">
        <w:rPr>
          <w:vanish/>
          <w:sz w:val="24"/>
          <w:szCs w:val="24"/>
        </w:rPr>
        <w:t>Тема 1.</w:t>
      </w:r>
    </w:p>
    <w:p w:rsidR="00A64E9E" w:rsidRPr="00F04B57" w:rsidRDefault="00A64E9E" w:rsidP="00A64E9E">
      <w:pPr>
        <w:jc w:val="both"/>
        <w:rPr>
          <w:vanish/>
          <w:sz w:val="24"/>
          <w:szCs w:val="24"/>
        </w:rPr>
      </w:pPr>
      <w:r w:rsidRPr="00F04B57">
        <w:rPr>
          <w:vanish/>
          <w:sz w:val="24"/>
          <w:szCs w:val="24"/>
        </w:rPr>
        <w:t>Методы микроскопии.Простые и сложные методы окраски.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-ознакомиться с принципами и методами изучения морфологии микроорганизмов</w:t>
      </w:r>
    </w:p>
    <w:p w:rsidR="00A64E9E" w:rsidRPr="00F04B57" w:rsidRDefault="00A64E9E" w:rsidP="00A64E9E">
      <w:pPr>
        <w:jc w:val="both"/>
        <w:rPr>
          <w:b/>
          <w:bCs/>
          <w:vanish/>
          <w:sz w:val="24"/>
          <w:szCs w:val="24"/>
        </w:rPr>
      </w:pPr>
      <w:r w:rsidRPr="00F04B57">
        <w:rPr>
          <w:b/>
          <w:bCs/>
          <w:vanish/>
          <w:sz w:val="24"/>
          <w:szCs w:val="24"/>
        </w:rPr>
        <w:t>-освоить технику микроскопического исследования и окраски микроорганизмов</w:t>
      </w:r>
    </w:p>
    <w:p w:rsidR="00A64E9E" w:rsidRPr="00F04B57" w:rsidRDefault="00A64E9E" w:rsidP="00A64E9E">
      <w:pPr>
        <w:jc w:val="both"/>
        <w:rPr>
          <w:vanish/>
          <w:sz w:val="24"/>
          <w:szCs w:val="24"/>
          <w:lang w:val="kk-KZ"/>
        </w:rPr>
      </w:pPr>
      <w:r w:rsidRPr="00F04B57">
        <w:rPr>
          <w:vanish/>
          <w:sz w:val="24"/>
          <w:szCs w:val="24"/>
        </w:rPr>
        <w:t>Задачи обучения:</w:t>
      </w:r>
    </w:p>
    <w:p w:rsidR="00A64E9E" w:rsidRPr="00F04B57" w:rsidRDefault="00A64E9E" w:rsidP="00A64E9E">
      <w:pPr>
        <w:jc w:val="both"/>
        <w:rPr>
          <w:vanish/>
          <w:sz w:val="24"/>
          <w:szCs w:val="24"/>
        </w:rPr>
      </w:pPr>
      <w:r w:rsidRPr="00F04B57">
        <w:rPr>
          <w:b/>
          <w:bCs/>
          <w:vanish/>
          <w:sz w:val="24"/>
          <w:szCs w:val="24"/>
        </w:rPr>
        <w:t>-закрепить у студентов навыки работы с микроскопом</w:t>
      </w:r>
    </w:p>
    <w:p w:rsidR="00A64E9E" w:rsidRPr="00F04B57" w:rsidRDefault="00A64E9E" w:rsidP="00A64E9E">
      <w:pPr>
        <w:jc w:val="both"/>
        <w:rPr>
          <w:b/>
          <w:bCs/>
          <w:vanish/>
          <w:sz w:val="24"/>
          <w:szCs w:val="24"/>
        </w:rPr>
      </w:pPr>
      <w:r w:rsidRPr="00F04B57">
        <w:rPr>
          <w:b/>
          <w:bCs/>
          <w:vanish/>
          <w:sz w:val="24"/>
          <w:szCs w:val="24"/>
        </w:rPr>
        <w:t>-ознакомиться с работами других микроскопов(темнопол</w:t>
      </w:r>
      <w:r w:rsidRPr="00F04B57">
        <w:rPr>
          <w:b/>
          <w:bCs/>
          <w:vanish/>
          <w:sz w:val="24"/>
          <w:szCs w:val="24"/>
          <w:lang w:val="kk-KZ"/>
        </w:rPr>
        <w:t>ь</w:t>
      </w:r>
      <w:r w:rsidRPr="00F04B57">
        <w:rPr>
          <w:b/>
          <w:bCs/>
          <w:vanish/>
          <w:sz w:val="24"/>
          <w:szCs w:val="24"/>
        </w:rPr>
        <w:t>ная,фазово–</w:t>
      </w:r>
      <w:r w:rsidRPr="00F04B57">
        <w:rPr>
          <w:b/>
          <w:bCs/>
          <w:vanish/>
          <w:sz w:val="24"/>
          <w:szCs w:val="24"/>
          <w:lang w:val="kk-KZ"/>
        </w:rPr>
        <w:t xml:space="preserve"> к</w:t>
      </w:r>
      <w:r w:rsidRPr="00F04B57">
        <w:rPr>
          <w:b/>
          <w:bCs/>
          <w:vanish/>
          <w:sz w:val="24"/>
          <w:szCs w:val="24"/>
        </w:rPr>
        <w:t>онтрастная,</w:t>
      </w:r>
      <w:r w:rsidRPr="00F04B57">
        <w:rPr>
          <w:b/>
          <w:bCs/>
          <w:vanish/>
          <w:sz w:val="24"/>
          <w:szCs w:val="24"/>
          <w:lang w:val="kk-KZ"/>
        </w:rPr>
        <w:t xml:space="preserve"> л</w:t>
      </w:r>
      <w:r w:rsidRPr="00F04B57">
        <w:rPr>
          <w:b/>
          <w:bCs/>
          <w:vanish/>
          <w:sz w:val="24"/>
          <w:szCs w:val="24"/>
        </w:rPr>
        <w:t>юминесцентная)</w:t>
      </w:r>
    </w:p>
    <w:p w:rsidR="00A64E9E" w:rsidRPr="00F04B57" w:rsidRDefault="00A64E9E" w:rsidP="00A64E9E">
      <w:pPr>
        <w:jc w:val="both"/>
        <w:rPr>
          <w:b/>
          <w:bCs/>
          <w:vanish/>
          <w:sz w:val="24"/>
          <w:szCs w:val="24"/>
        </w:rPr>
      </w:pPr>
      <w:r w:rsidRPr="00F04B57">
        <w:rPr>
          <w:b/>
          <w:bCs/>
          <w:vanish/>
          <w:sz w:val="24"/>
          <w:szCs w:val="24"/>
        </w:rPr>
        <w:t>-ознакомиться с методами изучения морфологии микроорганизмов</w:t>
      </w:r>
    </w:p>
    <w:p w:rsidR="00A64E9E" w:rsidRPr="00F04B57" w:rsidRDefault="00A64E9E" w:rsidP="00A64E9E">
      <w:pPr>
        <w:jc w:val="both"/>
        <w:rPr>
          <w:b/>
          <w:bCs/>
          <w:vanish/>
          <w:sz w:val="24"/>
          <w:szCs w:val="24"/>
          <w:lang w:val="kk-KZ"/>
        </w:rPr>
      </w:pPr>
      <w:r w:rsidRPr="00F04B57">
        <w:rPr>
          <w:vanish/>
          <w:sz w:val="24"/>
          <w:szCs w:val="24"/>
        </w:rPr>
        <w:t>Формы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F04B57" w:rsidRDefault="00A64E9E" w:rsidP="00A64E9E">
      <w:pPr>
        <w:jc w:val="both"/>
        <w:rPr>
          <w:b/>
          <w:bCs/>
          <w:vanish/>
          <w:sz w:val="24"/>
          <w:szCs w:val="24"/>
        </w:rPr>
      </w:pPr>
      <w:r w:rsidRPr="00F04B57">
        <w:rPr>
          <w:b/>
          <w:bCs/>
          <w:vanish/>
          <w:sz w:val="24"/>
          <w:szCs w:val="24"/>
        </w:rPr>
        <w:t>2.Основные этапы приготовления фиксированного мазка и живых клеток(«висячая и раздавленная капли»)</w:t>
      </w:r>
    </w:p>
    <w:p w:rsidR="00A64E9E" w:rsidRPr="00F04B57" w:rsidRDefault="00A64E9E" w:rsidP="00A64E9E">
      <w:pPr>
        <w:jc w:val="both"/>
        <w:rPr>
          <w:b/>
          <w:bCs/>
          <w:vanish/>
          <w:sz w:val="24"/>
          <w:szCs w:val="24"/>
        </w:rPr>
      </w:pPr>
      <w:r w:rsidRPr="00F04B57">
        <w:rPr>
          <w:vanish/>
          <w:sz w:val="24"/>
          <w:szCs w:val="24"/>
        </w:rPr>
        <w:t>Раздаточный материал (при необходимости):</w:t>
      </w:r>
      <w:r w:rsidRPr="00F04B57">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30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 30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20 с.</w:t>
      </w:r>
    </w:p>
    <w:p w:rsidR="00A64E9E" w:rsidRPr="00F04B57" w:rsidRDefault="00A64E9E" w:rsidP="00A64E9E">
      <w:pPr>
        <w:jc w:val="both"/>
        <w:rPr>
          <w:vanish/>
          <w:sz w:val="24"/>
          <w:szCs w:val="24"/>
        </w:rPr>
      </w:pPr>
      <w:r w:rsidRPr="00F04B57">
        <w:rPr>
          <w:vanish/>
          <w:sz w:val="24"/>
          <w:szCs w:val="24"/>
        </w:rPr>
        <w:t>Контроль(вопросы,тесты,задачи и др.):</w:t>
      </w:r>
    </w:p>
    <w:p w:rsidR="00A64E9E" w:rsidRPr="00F04B57" w:rsidRDefault="00A64E9E" w:rsidP="00A64E9E">
      <w:pPr>
        <w:jc w:val="both"/>
        <w:rPr>
          <w:b/>
          <w:bCs/>
          <w:vanish/>
          <w:sz w:val="24"/>
          <w:szCs w:val="24"/>
        </w:rPr>
      </w:pPr>
      <w:r w:rsidRPr="00F04B57">
        <w:rPr>
          <w:b/>
          <w:bCs/>
          <w:vanish/>
          <w:sz w:val="24"/>
          <w:szCs w:val="24"/>
        </w:rPr>
        <w:t>1.Устройство светопольного микроскопа и правила работы с ним.Иммерсионная система увеличения.</w:t>
      </w:r>
    </w:p>
    <w:p w:rsidR="00A64E9E" w:rsidRPr="00F04B57" w:rsidRDefault="00A64E9E" w:rsidP="00A64E9E">
      <w:pPr>
        <w:jc w:val="both"/>
        <w:rPr>
          <w:b/>
          <w:bCs/>
          <w:vanish/>
          <w:sz w:val="24"/>
          <w:szCs w:val="24"/>
        </w:rPr>
      </w:pPr>
      <w:r w:rsidRPr="00F04B57">
        <w:rPr>
          <w:b/>
          <w:bCs/>
          <w:vanish/>
          <w:sz w:val="24"/>
          <w:szCs w:val="24"/>
        </w:rPr>
        <w:t>2.Ход лучей в сухой и иммерсионной системе.</w:t>
      </w:r>
    </w:p>
    <w:p w:rsidR="00A64E9E" w:rsidRPr="00F04B57" w:rsidRDefault="00A64E9E" w:rsidP="00A64E9E">
      <w:pPr>
        <w:jc w:val="both"/>
        <w:rPr>
          <w:b/>
          <w:bCs/>
          <w:vanish/>
          <w:sz w:val="24"/>
          <w:szCs w:val="24"/>
        </w:rPr>
      </w:pPr>
      <w:r w:rsidRPr="00F04B57">
        <w:rPr>
          <w:b/>
          <w:bCs/>
          <w:vanish/>
          <w:sz w:val="24"/>
          <w:szCs w:val="24"/>
        </w:rPr>
        <w:t>3.Как определяется  общие увеличение микроскопа?</w:t>
      </w:r>
    </w:p>
    <w:p w:rsidR="00A64E9E" w:rsidRPr="00F04B57" w:rsidRDefault="00A64E9E" w:rsidP="00A64E9E">
      <w:pPr>
        <w:jc w:val="both"/>
        <w:rPr>
          <w:b/>
          <w:bCs/>
          <w:vanish/>
          <w:sz w:val="24"/>
          <w:szCs w:val="24"/>
        </w:rPr>
      </w:pPr>
      <w:r w:rsidRPr="00F04B57">
        <w:rPr>
          <w:b/>
          <w:bCs/>
          <w:vanish/>
          <w:sz w:val="24"/>
          <w:szCs w:val="24"/>
        </w:rPr>
        <w:t>4.Общие правила работы с микроскопом.</w:t>
      </w:r>
    </w:p>
    <w:p w:rsidR="00A64E9E" w:rsidRPr="00F04B57" w:rsidRDefault="00A64E9E" w:rsidP="00A64E9E">
      <w:pPr>
        <w:jc w:val="both"/>
        <w:rPr>
          <w:b/>
          <w:bCs/>
          <w:vanish/>
          <w:sz w:val="24"/>
          <w:szCs w:val="24"/>
        </w:rPr>
      </w:pPr>
      <w:r w:rsidRPr="00F04B57">
        <w:rPr>
          <w:b/>
          <w:bCs/>
          <w:vanish/>
          <w:sz w:val="24"/>
          <w:szCs w:val="24"/>
        </w:rPr>
        <w:t>5.Простые методы окраски.</w:t>
      </w:r>
    </w:p>
    <w:p w:rsidR="00A64E9E" w:rsidRPr="00F04B57" w:rsidRDefault="00A64E9E" w:rsidP="00A64E9E">
      <w:pPr>
        <w:jc w:val="both"/>
        <w:rPr>
          <w:b/>
          <w:bCs/>
          <w:vanish/>
          <w:sz w:val="24"/>
          <w:szCs w:val="24"/>
        </w:rPr>
      </w:pPr>
      <w:r w:rsidRPr="00F04B57">
        <w:rPr>
          <w:b/>
          <w:bCs/>
          <w:vanish/>
          <w:sz w:val="24"/>
          <w:szCs w:val="24"/>
        </w:rPr>
        <w:t>6.Методы окраски по Граму,спор,капсул,жгутиков.</w:t>
      </w:r>
    </w:p>
    <w:p w:rsidR="00A64E9E" w:rsidRPr="00F04B57" w:rsidRDefault="00A64E9E" w:rsidP="00A64E9E">
      <w:pPr>
        <w:jc w:val="both"/>
        <w:rPr>
          <w:b/>
          <w:bCs/>
          <w:vanish/>
          <w:sz w:val="24"/>
          <w:szCs w:val="24"/>
        </w:rPr>
      </w:pPr>
      <w:r w:rsidRPr="00F04B57">
        <w:rPr>
          <w:b/>
          <w:bCs/>
          <w:vanish/>
          <w:sz w:val="24"/>
          <w:szCs w:val="24"/>
        </w:rPr>
        <w:t>7.Методы прижизненной окраски микробов.</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2</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Культивирования бактерий и вирусов.Питательные среды.Взаимодействия вирусов с клеткой.</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-Охарактеризовать принципы культивирования бактерий и вирусов.</w:t>
      </w:r>
    </w:p>
    <w:p w:rsidR="00A64E9E" w:rsidRPr="00F04B57" w:rsidRDefault="00A64E9E" w:rsidP="00A64E9E">
      <w:pPr>
        <w:jc w:val="both"/>
        <w:rPr>
          <w:b/>
          <w:bCs/>
          <w:vanish/>
          <w:sz w:val="24"/>
          <w:szCs w:val="24"/>
        </w:rPr>
      </w:pPr>
      <w:r w:rsidRPr="00F04B57">
        <w:rPr>
          <w:b/>
          <w:bCs/>
          <w:vanish/>
          <w:sz w:val="24"/>
          <w:szCs w:val="24"/>
        </w:rPr>
        <w:t>-Охарактеризовать ферментативную активность микроорганизмов.</w:t>
      </w:r>
    </w:p>
    <w:p w:rsidR="00A64E9E" w:rsidRPr="00F04B57" w:rsidRDefault="00A64E9E" w:rsidP="00A64E9E">
      <w:pPr>
        <w:jc w:val="both"/>
        <w:rPr>
          <w:b/>
          <w:bCs/>
          <w:vanish/>
          <w:sz w:val="24"/>
          <w:szCs w:val="24"/>
        </w:rPr>
      </w:pPr>
      <w:r w:rsidRPr="00F04B57">
        <w:rPr>
          <w:b/>
          <w:bCs/>
          <w:vanish/>
          <w:sz w:val="24"/>
          <w:szCs w:val="24"/>
        </w:rPr>
        <w:t>-Оценить основные признаки бактериальных колоний.</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1.Ознакомить студентов с методами выделения чистых культур аэробных и анаэробных микроорганизмов.</w:t>
      </w:r>
    </w:p>
    <w:p w:rsidR="00A64E9E" w:rsidRPr="00F04B57" w:rsidRDefault="00A64E9E" w:rsidP="00A64E9E">
      <w:pPr>
        <w:jc w:val="both"/>
        <w:rPr>
          <w:b/>
          <w:bCs/>
          <w:vanish/>
          <w:sz w:val="24"/>
          <w:szCs w:val="24"/>
        </w:rPr>
      </w:pPr>
      <w:r w:rsidRPr="00F04B57">
        <w:rPr>
          <w:b/>
          <w:bCs/>
          <w:vanish/>
          <w:sz w:val="24"/>
          <w:szCs w:val="24"/>
        </w:rPr>
        <w:t>2.Оценить основные признаки бактериальных  колоний.</w:t>
      </w:r>
    </w:p>
    <w:p w:rsidR="00A64E9E" w:rsidRPr="00F04B57" w:rsidRDefault="00A64E9E" w:rsidP="00A64E9E">
      <w:pPr>
        <w:jc w:val="both"/>
        <w:rPr>
          <w:b/>
          <w:bCs/>
          <w:vanish/>
          <w:sz w:val="24"/>
          <w:szCs w:val="24"/>
        </w:rPr>
      </w:pPr>
      <w:r w:rsidRPr="00F04B57">
        <w:rPr>
          <w:b/>
          <w:bCs/>
          <w:vanish/>
          <w:sz w:val="24"/>
          <w:szCs w:val="24"/>
        </w:rPr>
        <w:t>3.Ознакомить с методами культивирования вирусов.</w:t>
      </w:r>
    </w:p>
    <w:p w:rsidR="00A64E9E" w:rsidRPr="00F04B57" w:rsidRDefault="00A64E9E" w:rsidP="00A64E9E">
      <w:pPr>
        <w:jc w:val="both"/>
        <w:rPr>
          <w:b/>
          <w:bCs/>
          <w:vanish/>
          <w:sz w:val="24"/>
          <w:szCs w:val="24"/>
        </w:rPr>
      </w:pPr>
      <w:r w:rsidRPr="00F04B57">
        <w:rPr>
          <w:vanish/>
          <w:sz w:val="24"/>
          <w:szCs w:val="24"/>
        </w:rPr>
        <w:t>Форма проведения :</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1.Демонстрация коллекции питательных сред, применяемых в микробиологии.</w:t>
      </w:r>
    </w:p>
    <w:p w:rsidR="00A64E9E" w:rsidRPr="00F04B57" w:rsidRDefault="00A64E9E" w:rsidP="00A64E9E">
      <w:pPr>
        <w:jc w:val="both"/>
        <w:rPr>
          <w:b/>
          <w:bCs/>
          <w:vanish/>
          <w:sz w:val="24"/>
          <w:szCs w:val="24"/>
        </w:rPr>
      </w:pPr>
      <w:r w:rsidRPr="00F04B57">
        <w:rPr>
          <w:b/>
          <w:bCs/>
          <w:vanish/>
          <w:sz w:val="24"/>
          <w:szCs w:val="24"/>
        </w:rPr>
        <w:t>2.Произвести посев Е.</w:t>
      </w:r>
      <w:r w:rsidRPr="00F04B57">
        <w:rPr>
          <w:b/>
          <w:bCs/>
          <w:vanish/>
          <w:sz w:val="24"/>
          <w:szCs w:val="24"/>
          <w:lang w:val="en-US"/>
        </w:rPr>
        <w:t>coli</w:t>
      </w:r>
      <w:r w:rsidRPr="00F04B57">
        <w:rPr>
          <w:b/>
          <w:bCs/>
          <w:vanish/>
          <w:sz w:val="24"/>
          <w:szCs w:val="24"/>
        </w:rPr>
        <w:t xml:space="preserve"> на жидкую и твердую питательную среду.</w:t>
      </w:r>
    </w:p>
    <w:p w:rsidR="00A64E9E" w:rsidRPr="00F04B57" w:rsidRDefault="00A64E9E" w:rsidP="00A64E9E">
      <w:pPr>
        <w:jc w:val="both"/>
        <w:rPr>
          <w:b/>
          <w:bCs/>
          <w:vanish/>
          <w:sz w:val="24"/>
          <w:szCs w:val="24"/>
        </w:rPr>
      </w:pPr>
      <w:r w:rsidRPr="00F04B57">
        <w:rPr>
          <w:b/>
          <w:bCs/>
          <w:vanish/>
          <w:sz w:val="24"/>
          <w:szCs w:val="24"/>
        </w:rPr>
        <w:t>3.Изучить характер роста на жидкой питательной среде и характеристика выросших колоний.</w:t>
      </w:r>
    </w:p>
    <w:p w:rsidR="00A64E9E" w:rsidRPr="00F04B57" w:rsidRDefault="00A64E9E" w:rsidP="00A64E9E">
      <w:pPr>
        <w:jc w:val="both"/>
        <w:rPr>
          <w:vanish/>
          <w:sz w:val="24"/>
          <w:szCs w:val="24"/>
          <w:lang w:val="kk-KZ"/>
        </w:rPr>
      </w:pPr>
      <w:r w:rsidRPr="00F04B57">
        <w:rPr>
          <w:vanish/>
          <w:sz w:val="24"/>
          <w:szCs w:val="24"/>
        </w:rPr>
        <w:t>Раздаточный материал (при необходимости):</w:t>
      </w:r>
    </w:p>
    <w:p w:rsidR="00A64E9E" w:rsidRPr="00F04B57" w:rsidRDefault="00A64E9E" w:rsidP="00A64E9E">
      <w:pPr>
        <w:jc w:val="both"/>
        <w:rPr>
          <w:b/>
          <w:bCs/>
          <w:vanish/>
          <w:sz w:val="24"/>
          <w:szCs w:val="24"/>
        </w:rPr>
      </w:pPr>
      <w:r w:rsidRPr="00F04B57">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F04B57" w:rsidRDefault="00A64E9E" w:rsidP="00A64E9E">
      <w:pPr>
        <w:jc w:val="both"/>
        <w:rPr>
          <w:b/>
          <w:bCs/>
          <w:vanish/>
          <w:sz w:val="24"/>
          <w:szCs w:val="24"/>
          <w:lang w:val="kk-KZ"/>
        </w:rPr>
      </w:pPr>
      <w:r w:rsidRPr="00F04B57">
        <w:rPr>
          <w:vanish/>
          <w:sz w:val="24"/>
          <w:szCs w:val="24"/>
        </w:rPr>
        <w:t>Литература</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2006,51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w:t>
      </w:r>
      <w:r w:rsidRPr="00F04B57">
        <w:rPr>
          <w:b/>
          <w:bCs/>
          <w:vanish/>
          <w:sz w:val="24"/>
          <w:szCs w:val="24"/>
          <w:lang w:val="kk-KZ"/>
        </w:rPr>
        <w:t xml:space="preserve">.,  </w:t>
      </w:r>
      <w:r w:rsidRPr="00F04B57">
        <w:rPr>
          <w:b/>
          <w:bCs/>
          <w:vanish/>
          <w:sz w:val="24"/>
          <w:szCs w:val="24"/>
        </w:rPr>
        <w:t>Шевелева Н.Е.,Стегний М.Ю. Микробиология.Киев 2004, 82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 Руководство к лабораторным занятиям.Учебное пособие. Киев 2004, 85 с.</w:t>
      </w:r>
    </w:p>
    <w:p w:rsidR="00A64E9E" w:rsidRPr="00F04B57" w:rsidRDefault="00A64E9E" w:rsidP="00A64E9E">
      <w:pPr>
        <w:jc w:val="both"/>
        <w:rPr>
          <w:vanish/>
          <w:sz w:val="24"/>
          <w:szCs w:val="24"/>
        </w:rPr>
      </w:pPr>
      <w:r w:rsidRPr="00F04B57">
        <w:rPr>
          <w:vanish/>
          <w:sz w:val="24"/>
          <w:szCs w:val="24"/>
        </w:rPr>
        <w:t>Контроль(вопросы,тесты,задачи и пр)</w:t>
      </w:r>
    </w:p>
    <w:p w:rsidR="00A64E9E" w:rsidRPr="00F04B57" w:rsidRDefault="00A64E9E" w:rsidP="00A64E9E">
      <w:pPr>
        <w:jc w:val="both"/>
        <w:rPr>
          <w:b/>
          <w:bCs/>
          <w:vanish/>
          <w:sz w:val="24"/>
          <w:szCs w:val="24"/>
        </w:rPr>
      </w:pPr>
      <w:r w:rsidRPr="00F04B57">
        <w:rPr>
          <w:b/>
          <w:bCs/>
          <w:vanish/>
          <w:sz w:val="24"/>
          <w:szCs w:val="24"/>
        </w:rPr>
        <w:t>1.Основные группы питательных сред,их состав и назначение</w:t>
      </w:r>
    </w:p>
    <w:p w:rsidR="00A64E9E" w:rsidRPr="00F04B57" w:rsidRDefault="00A64E9E" w:rsidP="00A64E9E">
      <w:pPr>
        <w:jc w:val="both"/>
        <w:rPr>
          <w:b/>
          <w:bCs/>
          <w:vanish/>
          <w:sz w:val="24"/>
          <w:szCs w:val="24"/>
        </w:rPr>
      </w:pPr>
      <w:r w:rsidRPr="00F04B57">
        <w:rPr>
          <w:b/>
          <w:bCs/>
          <w:vanish/>
          <w:sz w:val="24"/>
          <w:szCs w:val="24"/>
        </w:rPr>
        <w:t>2.Требования,предъявляемые к питательным средам.</w:t>
      </w:r>
    </w:p>
    <w:p w:rsidR="00A64E9E" w:rsidRPr="00F04B57" w:rsidRDefault="00A64E9E" w:rsidP="00A64E9E">
      <w:pPr>
        <w:jc w:val="both"/>
        <w:rPr>
          <w:b/>
          <w:bCs/>
          <w:vanish/>
          <w:sz w:val="24"/>
          <w:szCs w:val="24"/>
        </w:rPr>
      </w:pPr>
      <w:r w:rsidRPr="00F04B57">
        <w:rPr>
          <w:b/>
          <w:bCs/>
          <w:vanish/>
          <w:sz w:val="24"/>
          <w:szCs w:val="24"/>
        </w:rPr>
        <w:t>3.Понятие о чистой культуре микроорганизмов и методы выделения.</w:t>
      </w:r>
    </w:p>
    <w:p w:rsidR="00A64E9E" w:rsidRPr="00F04B57" w:rsidRDefault="00A64E9E" w:rsidP="00A64E9E">
      <w:pPr>
        <w:jc w:val="both"/>
        <w:rPr>
          <w:b/>
          <w:bCs/>
          <w:vanish/>
          <w:sz w:val="24"/>
          <w:szCs w:val="24"/>
        </w:rPr>
      </w:pPr>
      <w:r w:rsidRPr="00F04B57">
        <w:rPr>
          <w:b/>
          <w:bCs/>
          <w:vanish/>
          <w:sz w:val="24"/>
          <w:szCs w:val="24"/>
        </w:rPr>
        <w:t>4.Рост и размножение бактерий.</w:t>
      </w:r>
    </w:p>
    <w:p w:rsidR="00A64E9E" w:rsidRPr="00F04B57" w:rsidRDefault="00A64E9E" w:rsidP="00A64E9E">
      <w:pPr>
        <w:jc w:val="both"/>
        <w:rPr>
          <w:b/>
          <w:bCs/>
          <w:vanish/>
          <w:sz w:val="24"/>
          <w:szCs w:val="24"/>
        </w:rPr>
      </w:pPr>
      <w:r w:rsidRPr="00F04B57">
        <w:rPr>
          <w:b/>
          <w:bCs/>
          <w:vanish/>
          <w:sz w:val="24"/>
          <w:szCs w:val="24"/>
        </w:rPr>
        <w:t>5.Характеристика колоний.</w:t>
      </w:r>
    </w:p>
    <w:p w:rsidR="00A64E9E" w:rsidRPr="00F04B57" w:rsidRDefault="00A64E9E" w:rsidP="00A64E9E">
      <w:pPr>
        <w:jc w:val="both"/>
        <w:rPr>
          <w:b/>
          <w:bCs/>
          <w:vanish/>
          <w:sz w:val="24"/>
          <w:szCs w:val="24"/>
        </w:rPr>
      </w:pPr>
      <w:r w:rsidRPr="00F04B57">
        <w:rPr>
          <w:b/>
          <w:bCs/>
          <w:vanish/>
          <w:sz w:val="24"/>
          <w:szCs w:val="24"/>
        </w:rPr>
        <w:t>6.Классификация ферментов.</w:t>
      </w:r>
    </w:p>
    <w:p w:rsidR="00A64E9E" w:rsidRPr="00F04B57" w:rsidRDefault="00A64E9E" w:rsidP="00A64E9E">
      <w:pPr>
        <w:jc w:val="both"/>
        <w:rPr>
          <w:b/>
          <w:bCs/>
          <w:vanish/>
          <w:sz w:val="24"/>
          <w:szCs w:val="24"/>
        </w:rPr>
      </w:pPr>
      <w:r w:rsidRPr="00F04B57">
        <w:rPr>
          <w:b/>
          <w:bCs/>
          <w:vanish/>
          <w:sz w:val="24"/>
          <w:szCs w:val="24"/>
        </w:rPr>
        <w:t>7.Идентификация бактерий по ферментативным признакам.</w:t>
      </w:r>
    </w:p>
    <w:p w:rsidR="00A64E9E" w:rsidRPr="00F04B57" w:rsidRDefault="00A64E9E" w:rsidP="00A64E9E">
      <w:pPr>
        <w:jc w:val="both"/>
        <w:rPr>
          <w:b/>
          <w:bCs/>
          <w:vanish/>
          <w:sz w:val="24"/>
          <w:szCs w:val="24"/>
        </w:rPr>
      </w:pPr>
      <w:r w:rsidRPr="00F04B57">
        <w:rPr>
          <w:b/>
          <w:bCs/>
          <w:vanish/>
          <w:sz w:val="24"/>
          <w:szCs w:val="24"/>
        </w:rPr>
        <w:t>8.Примение ферментов в биотехнологии и медицине.</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3.</w:t>
      </w:r>
    </w:p>
    <w:p w:rsidR="00A64E9E" w:rsidRPr="00F04B57" w:rsidRDefault="00A64E9E" w:rsidP="00A64E9E">
      <w:pPr>
        <w:jc w:val="both"/>
        <w:rPr>
          <w:vanish/>
          <w:sz w:val="24"/>
          <w:szCs w:val="24"/>
        </w:rPr>
      </w:pPr>
      <w:r w:rsidRPr="00F04B57">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Изучение методов санитарно-бактериологического исследования почвы,воды,воздуха и лекарственного сырья.</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1.Провести санитарно-бактериологический анализ воздуха методом седиментации.</w:t>
      </w:r>
    </w:p>
    <w:p w:rsidR="00A64E9E" w:rsidRPr="00F04B57" w:rsidRDefault="00A64E9E" w:rsidP="00A64E9E">
      <w:pPr>
        <w:jc w:val="both"/>
        <w:rPr>
          <w:b/>
          <w:bCs/>
          <w:vanish/>
          <w:sz w:val="24"/>
          <w:szCs w:val="24"/>
        </w:rPr>
      </w:pPr>
      <w:r w:rsidRPr="00F04B57">
        <w:rPr>
          <w:b/>
          <w:bCs/>
          <w:vanish/>
          <w:sz w:val="24"/>
          <w:szCs w:val="24"/>
        </w:rPr>
        <w:t>2.Ознакомится с фитопатогенными микроорганизмами.</w:t>
      </w:r>
    </w:p>
    <w:p w:rsidR="00A64E9E" w:rsidRPr="00F04B57" w:rsidRDefault="00A64E9E" w:rsidP="00A64E9E">
      <w:pPr>
        <w:jc w:val="both"/>
        <w:rPr>
          <w:b/>
          <w:bCs/>
          <w:vanish/>
          <w:sz w:val="24"/>
          <w:szCs w:val="24"/>
        </w:rPr>
      </w:pPr>
      <w:r w:rsidRPr="00F04B57">
        <w:rPr>
          <w:b/>
          <w:bCs/>
          <w:vanish/>
          <w:sz w:val="24"/>
          <w:szCs w:val="24"/>
        </w:rPr>
        <w:t>3.Ознакомится с признаками заболеваний растений.Особенности бактериозов,микозов,вирусных инфекций.</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рисунки, схемы, питательные среды,бактериальные петли,живые культуры,спиртовые горелки.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83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212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F04B57" w:rsidRDefault="00A64E9E" w:rsidP="00A64E9E">
      <w:pPr>
        <w:jc w:val="both"/>
        <w:rPr>
          <w:vanish/>
          <w:sz w:val="24"/>
          <w:szCs w:val="24"/>
        </w:rPr>
      </w:pPr>
      <w:r w:rsidRPr="00F04B57">
        <w:rPr>
          <w:vanish/>
          <w:sz w:val="24"/>
          <w:szCs w:val="24"/>
        </w:rPr>
        <w:t>Контроль (вопросы,тесты,задачи и др.)</w:t>
      </w:r>
    </w:p>
    <w:p w:rsidR="00A64E9E" w:rsidRPr="00F04B57" w:rsidRDefault="00A64E9E" w:rsidP="00A64E9E">
      <w:pPr>
        <w:jc w:val="both"/>
        <w:rPr>
          <w:b/>
          <w:bCs/>
          <w:vanish/>
          <w:sz w:val="24"/>
          <w:szCs w:val="24"/>
        </w:rPr>
      </w:pPr>
      <w:r w:rsidRPr="00F04B57">
        <w:rPr>
          <w:b/>
          <w:bCs/>
          <w:vanish/>
          <w:sz w:val="24"/>
          <w:szCs w:val="24"/>
        </w:rPr>
        <w:t>1.Пути проникновения фитопатогенных микроорганизмов в растительный организм,механизмы его поражения.</w:t>
      </w:r>
    </w:p>
    <w:p w:rsidR="00A64E9E" w:rsidRPr="00F04B57" w:rsidRDefault="00A64E9E" w:rsidP="00A64E9E">
      <w:pPr>
        <w:jc w:val="both"/>
        <w:rPr>
          <w:b/>
          <w:bCs/>
          <w:vanish/>
          <w:sz w:val="24"/>
          <w:szCs w:val="24"/>
        </w:rPr>
      </w:pPr>
      <w:r w:rsidRPr="00F04B57">
        <w:rPr>
          <w:b/>
          <w:bCs/>
          <w:vanish/>
          <w:sz w:val="24"/>
          <w:szCs w:val="24"/>
        </w:rPr>
        <w:t>2.Признаки заболеваний растений,особенности бактериозов, вирусных и микоплазменных инфекций.</w:t>
      </w:r>
    </w:p>
    <w:p w:rsidR="00A64E9E" w:rsidRPr="00F04B57" w:rsidRDefault="00A64E9E" w:rsidP="00A64E9E">
      <w:pPr>
        <w:jc w:val="both"/>
        <w:rPr>
          <w:b/>
          <w:bCs/>
          <w:vanish/>
          <w:sz w:val="24"/>
          <w:szCs w:val="24"/>
        </w:rPr>
      </w:pPr>
      <w:r w:rsidRPr="00F04B57">
        <w:rPr>
          <w:b/>
          <w:bCs/>
          <w:vanish/>
          <w:sz w:val="24"/>
          <w:szCs w:val="24"/>
        </w:rPr>
        <w:t>3.Меры борьбы с болезнями растений.</w:t>
      </w:r>
    </w:p>
    <w:p w:rsidR="00A64E9E" w:rsidRPr="00F04B57" w:rsidRDefault="00A64E9E" w:rsidP="00A64E9E">
      <w:pPr>
        <w:jc w:val="both"/>
        <w:rPr>
          <w:b/>
          <w:bCs/>
          <w:vanish/>
          <w:sz w:val="24"/>
          <w:szCs w:val="24"/>
        </w:rPr>
      </w:pPr>
      <w:r w:rsidRPr="00F04B57">
        <w:rPr>
          <w:b/>
          <w:bCs/>
          <w:vanish/>
          <w:sz w:val="24"/>
          <w:szCs w:val="24"/>
        </w:rPr>
        <w:t>4.Понятия о санитарно- показательных  микроорганизмов  воды,почвы,воздуха.</w:t>
      </w:r>
    </w:p>
    <w:p w:rsidR="00A64E9E" w:rsidRPr="00F04B57" w:rsidRDefault="00A64E9E" w:rsidP="00A64E9E">
      <w:pPr>
        <w:jc w:val="both"/>
        <w:rPr>
          <w:b/>
          <w:bCs/>
          <w:vanish/>
          <w:sz w:val="24"/>
          <w:szCs w:val="24"/>
        </w:rPr>
      </w:pPr>
      <w:r w:rsidRPr="00F04B57">
        <w:rPr>
          <w:b/>
          <w:bCs/>
          <w:vanish/>
          <w:sz w:val="24"/>
          <w:szCs w:val="24"/>
        </w:rPr>
        <w:t>5.Микрофлора почвы,воды,воздуха.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Тема 4.</w:t>
      </w:r>
    </w:p>
    <w:p w:rsidR="00A64E9E" w:rsidRPr="00F04B57" w:rsidRDefault="00A64E9E" w:rsidP="00A64E9E">
      <w:pPr>
        <w:jc w:val="both"/>
        <w:rPr>
          <w:vanish/>
          <w:sz w:val="24"/>
          <w:szCs w:val="24"/>
          <w:lang w:val="kk-KZ"/>
        </w:rPr>
      </w:pPr>
      <w:r w:rsidRPr="00F04B57">
        <w:rPr>
          <w:vanish/>
          <w:sz w:val="24"/>
          <w:szCs w:val="24"/>
        </w:rPr>
        <w:t>Генетика бактерий и вирусов.Генетические рекомбинации.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обнаружения мутаций и генетических рекомбинаций у 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виды изменчивости у бактерий и у вирусов.</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Задачи по теме:</w:t>
      </w:r>
    </w:p>
    <w:p w:rsidR="00A64E9E" w:rsidRPr="00F04B57" w:rsidRDefault="00A64E9E" w:rsidP="00A64E9E">
      <w:pPr>
        <w:jc w:val="both"/>
        <w:rPr>
          <w:b/>
          <w:bCs/>
          <w:vanish/>
          <w:sz w:val="24"/>
          <w:szCs w:val="24"/>
          <w:lang w:val="uz-Cyrl-UZ"/>
        </w:rPr>
      </w:pPr>
      <w:r w:rsidRPr="00F04B57">
        <w:rPr>
          <w:b/>
          <w:bCs/>
          <w:vanish/>
          <w:sz w:val="24"/>
          <w:szCs w:val="24"/>
        </w:rPr>
        <w:t>1.Вчем суть явления генетической рекомбинации?</w:t>
      </w:r>
    </w:p>
    <w:p w:rsidR="00A64E9E" w:rsidRPr="00F04B57" w:rsidRDefault="00A64E9E" w:rsidP="00A64E9E">
      <w:pPr>
        <w:jc w:val="both"/>
        <w:rPr>
          <w:b/>
          <w:bCs/>
          <w:vanish/>
          <w:sz w:val="24"/>
          <w:szCs w:val="24"/>
        </w:rPr>
      </w:pPr>
      <w:r w:rsidRPr="00F04B57">
        <w:rPr>
          <w:b/>
          <w:bCs/>
          <w:vanish/>
          <w:sz w:val="24"/>
          <w:szCs w:val="24"/>
        </w:rPr>
        <w:t>2.Генотип и фенотип,понятие о гене.</w:t>
      </w:r>
    </w:p>
    <w:p w:rsidR="00A64E9E" w:rsidRPr="00F04B57" w:rsidRDefault="00A64E9E" w:rsidP="00A64E9E">
      <w:pPr>
        <w:jc w:val="both"/>
        <w:rPr>
          <w:b/>
          <w:bCs/>
          <w:vanish/>
          <w:sz w:val="24"/>
          <w:szCs w:val="24"/>
        </w:rPr>
      </w:pPr>
      <w:r w:rsidRPr="00F04B57">
        <w:rPr>
          <w:b/>
          <w:bCs/>
          <w:vanish/>
          <w:sz w:val="24"/>
          <w:szCs w:val="24"/>
        </w:rPr>
        <w:t>3.Значение рекомбинации в биотехнологии.</w:t>
      </w:r>
    </w:p>
    <w:p w:rsidR="00A64E9E" w:rsidRPr="00F04B57" w:rsidRDefault="00A64E9E" w:rsidP="00A64E9E">
      <w:pPr>
        <w:jc w:val="both"/>
        <w:rPr>
          <w:vanish/>
          <w:sz w:val="24"/>
          <w:szCs w:val="24"/>
        </w:rPr>
      </w:pPr>
      <w:r w:rsidRPr="00F04B57">
        <w:rPr>
          <w:vanish/>
          <w:sz w:val="24"/>
          <w:szCs w:val="24"/>
        </w:rPr>
        <w:t xml:space="preserve"> Раздаточный материал:</w:t>
      </w:r>
    </w:p>
    <w:p w:rsidR="00A64E9E" w:rsidRPr="00F04B57" w:rsidRDefault="00A64E9E" w:rsidP="00A64E9E">
      <w:pPr>
        <w:jc w:val="both"/>
        <w:rPr>
          <w:b/>
          <w:bCs/>
          <w:vanish/>
          <w:sz w:val="24"/>
          <w:szCs w:val="24"/>
        </w:rPr>
      </w:pPr>
      <w:r w:rsidRPr="00F04B57">
        <w:rPr>
          <w:b/>
          <w:bCs/>
          <w:vanish/>
          <w:sz w:val="24"/>
          <w:szCs w:val="24"/>
        </w:rPr>
        <w:t>Схема,рисунки,чашки с демонстрацией трансдукции, конъюгации, трансформации.</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105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106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132 с..</w:t>
      </w:r>
    </w:p>
    <w:p w:rsidR="00A64E9E" w:rsidRPr="00F04B57" w:rsidRDefault="00A64E9E" w:rsidP="00A64E9E">
      <w:pPr>
        <w:jc w:val="both"/>
        <w:rPr>
          <w:vanish/>
          <w:sz w:val="24"/>
          <w:szCs w:val="24"/>
        </w:rPr>
      </w:pPr>
      <w:r w:rsidRPr="00F04B57">
        <w:rPr>
          <w:vanish/>
          <w:sz w:val="24"/>
          <w:szCs w:val="24"/>
        </w:rPr>
        <w:t>Контроль (вопросы, тесты, задачи идр</w:t>
      </w:r>
      <w:r w:rsidRPr="00F04B57">
        <w:rPr>
          <w:vanish/>
          <w:sz w:val="24"/>
          <w:szCs w:val="24"/>
          <w:lang w:val="kk-KZ"/>
        </w:rPr>
        <w:t>.</w:t>
      </w:r>
      <w:r w:rsidRPr="00F04B57">
        <w:rPr>
          <w:vanish/>
          <w:sz w:val="24"/>
          <w:szCs w:val="24"/>
        </w:rPr>
        <w:t>):</w:t>
      </w:r>
    </w:p>
    <w:p w:rsidR="00A64E9E" w:rsidRPr="00F04B57" w:rsidRDefault="00A64E9E" w:rsidP="00A64E9E">
      <w:pPr>
        <w:jc w:val="both"/>
        <w:rPr>
          <w:b/>
          <w:bCs/>
          <w:vanish/>
          <w:sz w:val="24"/>
          <w:szCs w:val="24"/>
        </w:rPr>
      </w:pPr>
      <w:r w:rsidRPr="00F04B57">
        <w:rPr>
          <w:b/>
          <w:bCs/>
          <w:vanish/>
          <w:sz w:val="24"/>
          <w:szCs w:val="24"/>
        </w:rPr>
        <w:t>1.Назвать виды мутации.</w:t>
      </w:r>
    </w:p>
    <w:p w:rsidR="00A64E9E" w:rsidRPr="00F04B57" w:rsidRDefault="00A64E9E" w:rsidP="00A64E9E">
      <w:pPr>
        <w:jc w:val="both"/>
        <w:rPr>
          <w:b/>
          <w:bCs/>
          <w:vanish/>
          <w:sz w:val="24"/>
          <w:szCs w:val="24"/>
        </w:rPr>
      </w:pPr>
      <w:r w:rsidRPr="00F04B57">
        <w:rPr>
          <w:b/>
          <w:bCs/>
          <w:vanish/>
          <w:sz w:val="24"/>
          <w:szCs w:val="24"/>
        </w:rPr>
        <w:t>2.Дать понятие о трансдукции.</w:t>
      </w:r>
    </w:p>
    <w:p w:rsidR="00A64E9E" w:rsidRPr="00F04B57" w:rsidRDefault="00A64E9E" w:rsidP="00A64E9E">
      <w:pPr>
        <w:jc w:val="both"/>
        <w:rPr>
          <w:b/>
          <w:bCs/>
          <w:vanish/>
          <w:sz w:val="24"/>
          <w:szCs w:val="24"/>
        </w:rPr>
      </w:pPr>
      <w:r w:rsidRPr="00F04B57">
        <w:rPr>
          <w:b/>
          <w:bCs/>
          <w:vanish/>
          <w:sz w:val="24"/>
          <w:szCs w:val="24"/>
        </w:rPr>
        <w:t>3.Понятие о конъюгации</w:t>
      </w:r>
    </w:p>
    <w:p w:rsidR="00A64E9E" w:rsidRPr="00F04B57" w:rsidRDefault="00A64E9E" w:rsidP="00A64E9E">
      <w:pPr>
        <w:jc w:val="both"/>
        <w:rPr>
          <w:b/>
          <w:bCs/>
          <w:vanish/>
          <w:sz w:val="24"/>
          <w:szCs w:val="24"/>
        </w:rPr>
      </w:pPr>
      <w:r w:rsidRPr="00F04B57">
        <w:rPr>
          <w:b/>
          <w:bCs/>
          <w:vanish/>
          <w:sz w:val="24"/>
          <w:szCs w:val="24"/>
        </w:rPr>
        <w:t>4.Определить понятие трансформации.</w:t>
      </w:r>
    </w:p>
    <w:p w:rsidR="00A64E9E" w:rsidRPr="00F04B57" w:rsidRDefault="00A64E9E" w:rsidP="00A64E9E">
      <w:pPr>
        <w:jc w:val="both"/>
        <w:rPr>
          <w:b/>
          <w:bCs/>
          <w:vanish/>
          <w:sz w:val="24"/>
          <w:szCs w:val="24"/>
        </w:rPr>
      </w:pPr>
      <w:r w:rsidRPr="00F04B57">
        <w:rPr>
          <w:b/>
          <w:bCs/>
          <w:vanish/>
          <w:sz w:val="24"/>
          <w:szCs w:val="24"/>
        </w:rPr>
        <w:t>5.Репарация вирусов</w:t>
      </w: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r w:rsidRPr="00F04B57">
        <w:rPr>
          <w:vanish/>
          <w:sz w:val="24"/>
          <w:szCs w:val="24"/>
        </w:rPr>
        <w:t>Тесты в блоке контрольно-измерительные средство</w:t>
      </w:r>
      <w:r w:rsidRPr="00F04B57">
        <w:rPr>
          <w:b/>
          <w:bCs/>
          <w:vanish/>
          <w:sz w:val="24"/>
          <w:szCs w:val="24"/>
        </w:rPr>
        <w:t>.</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5</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Методы определения чувствительности бактерий к антибиотикам.</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1.Изучить антибиотикорезистентность бактерий</w:t>
      </w:r>
    </w:p>
    <w:p w:rsidR="00A64E9E" w:rsidRPr="00F04B57" w:rsidRDefault="00A64E9E" w:rsidP="00A64E9E">
      <w:pPr>
        <w:jc w:val="both"/>
        <w:rPr>
          <w:b/>
          <w:bCs/>
          <w:vanish/>
          <w:sz w:val="24"/>
          <w:szCs w:val="24"/>
        </w:rPr>
      </w:pPr>
      <w:r w:rsidRPr="00F04B57">
        <w:rPr>
          <w:b/>
          <w:bCs/>
          <w:vanish/>
          <w:sz w:val="24"/>
          <w:szCs w:val="24"/>
        </w:rPr>
        <w:t>2.Знать побочное действие антибактериальных химиопрепаратов на человеческий организм</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lang w:val="kk-KZ"/>
        </w:rPr>
      </w:pPr>
      <w:r w:rsidRPr="00F04B57">
        <w:rPr>
          <w:vanish/>
          <w:sz w:val="24"/>
          <w:szCs w:val="24"/>
        </w:rPr>
        <w:t>Задания по теме</w:t>
      </w:r>
      <w:r w:rsidRPr="00F04B57">
        <w:rPr>
          <w:vanish/>
          <w:sz w:val="24"/>
          <w:szCs w:val="24"/>
          <w:lang w:val="kk-KZ"/>
        </w:rPr>
        <w:t>:</w:t>
      </w:r>
    </w:p>
    <w:p w:rsidR="00A64E9E" w:rsidRPr="00F04B57" w:rsidRDefault="00A64E9E" w:rsidP="00A64E9E">
      <w:pPr>
        <w:jc w:val="both"/>
        <w:rPr>
          <w:b/>
          <w:bCs/>
          <w:vanish/>
          <w:sz w:val="24"/>
          <w:szCs w:val="24"/>
        </w:rPr>
      </w:pPr>
      <w:r w:rsidRPr="00F04B57">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F04B57" w:rsidRDefault="00A64E9E" w:rsidP="00A64E9E">
      <w:pPr>
        <w:jc w:val="both"/>
        <w:rPr>
          <w:b/>
          <w:bCs/>
          <w:vanish/>
          <w:sz w:val="24"/>
          <w:szCs w:val="24"/>
        </w:rPr>
      </w:pPr>
      <w:r w:rsidRPr="00F04B57">
        <w:rPr>
          <w:b/>
          <w:bCs/>
          <w:vanish/>
          <w:sz w:val="24"/>
          <w:szCs w:val="24"/>
        </w:rPr>
        <w:t>2.Определение чувствительности стафилакокков и эшерихии к антибиотикам методом бумажных дисков.</w:t>
      </w:r>
    </w:p>
    <w:p w:rsidR="00A64E9E" w:rsidRPr="00F04B57" w:rsidRDefault="00A64E9E" w:rsidP="00A64E9E">
      <w:pPr>
        <w:jc w:val="both"/>
        <w:rPr>
          <w:vanish/>
          <w:sz w:val="24"/>
          <w:szCs w:val="24"/>
          <w:lang w:val="kk-KZ"/>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термостаты,спиртовки,штативы,петли,диски антибиотиков (стандарт),живые культуры (</w:t>
      </w:r>
      <w:r w:rsidRPr="00F04B57">
        <w:rPr>
          <w:b/>
          <w:bCs/>
          <w:vanish/>
          <w:sz w:val="24"/>
          <w:szCs w:val="24"/>
          <w:lang w:val="en-US"/>
        </w:rPr>
        <w:t>c</w:t>
      </w:r>
      <w:r w:rsidRPr="00F04B57">
        <w:rPr>
          <w:b/>
          <w:bCs/>
          <w:vanish/>
          <w:sz w:val="24"/>
          <w:szCs w:val="24"/>
        </w:rPr>
        <w:t>тафилококков и кишечной палочки)</w:t>
      </w:r>
    </w:p>
    <w:p w:rsidR="00A64E9E" w:rsidRPr="00F04B57" w:rsidRDefault="00A64E9E" w:rsidP="00A64E9E">
      <w:pPr>
        <w:jc w:val="both"/>
        <w:rPr>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 xml:space="preserve"> 1.Под ред.Воробьева А.А. Медицинская микробиология,вирусология и иммунология.Москва, МИА, 2006,131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272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2004,202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1.Классификация антибиотиков.</w:t>
      </w:r>
    </w:p>
    <w:p w:rsidR="00A64E9E" w:rsidRPr="00F04B57" w:rsidRDefault="00A64E9E" w:rsidP="00A64E9E">
      <w:pPr>
        <w:jc w:val="both"/>
        <w:rPr>
          <w:b/>
          <w:bCs/>
          <w:vanish/>
          <w:sz w:val="24"/>
          <w:szCs w:val="24"/>
        </w:rPr>
      </w:pPr>
      <w:r w:rsidRPr="00F04B57">
        <w:rPr>
          <w:b/>
          <w:bCs/>
          <w:vanish/>
          <w:sz w:val="24"/>
          <w:szCs w:val="24"/>
        </w:rPr>
        <w:t>2.Антибиотикорезистентность микроорганизмов.</w:t>
      </w:r>
    </w:p>
    <w:p w:rsidR="00A64E9E" w:rsidRPr="00F04B57" w:rsidRDefault="00A64E9E" w:rsidP="00A64E9E">
      <w:pPr>
        <w:jc w:val="both"/>
        <w:rPr>
          <w:b/>
          <w:bCs/>
          <w:vanish/>
          <w:sz w:val="24"/>
          <w:szCs w:val="24"/>
        </w:rPr>
      </w:pPr>
      <w:r w:rsidRPr="00F04B57">
        <w:rPr>
          <w:b/>
          <w:bCs/>
          <w:vanish/>
          <w:sz w:val="24"/>
          <w:szCs w:val="24"/>
        </w:rPr>
        <w:t>3.Методы изучения антибиотикорезистентности у микроорганизмов.</w:t>
      </w:r>
    </w:p>
    <w:p w:rsidR="00A64E9E" w:rsidRPr="00F04B57" w:rsidRDefault="00A64E9E" w:rsidP="00A64E9E">
      <w:pPr>
        <w:jc w:val="both"/>
        <w:rPr>
          <w:b/>
          <w:bCs/>
          <w:vanish/>
          <w:sz w:val="24"/>
          <w:szCs w:val="24"/>
        </w:rPr>
      </w:pPr>
      <w:r w:rsidRPr="00F04B57">
        <w:rPr>
          <w:b/>
          <w:bCs/>
          <w:vanish/>
          <w:sz w:val="24"/>
          <w:szCs w:val="24"/>
        </w:rPr>
        <w:t>4.Побочные действия антибиотиков на организм.</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6. </w:t>
      </w:r>
    </w:p>
    <w:p w:rsidR="00A64E9E" w:rsidRPr="00F04B57" w:rsidRDefault="00A64E9E" w:rsidP="00A64E9E">
      <w:pPr>
        <w:jc w:val="both"/>
        <w:rPr>
          <w:vanish/>
          <w:sz w:val="24"/>
          <w:szCs w:val="24"/>
        </w:rPr>
      </w:pPr>
      <w:r w:rsidRPr="00F04B57">
        <w:rPr>
          <w:vanish/>
          <w:sz w:val="24"/>
          <w:szCs w:val="24"/>
        </w:rPr>
        <w:t>Принципы серодиагностики.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b/>
          <w:bCs/>
          <w:vanish/>
          <w:sz w:val="24"/>
          <w:szCs w:val="24"/>
        </w:rPr>
      </w:pPr>
      <w:r w:rsidRPr="00F04B57">
        <w:rPr>
          <w:b/>
          <w:bCs/>
          <w:vanish/>
          <w:sz w:val="24"/>
          <w:szCs w:val="24"/>
        </w:rPr>
        <w:t>Знать химические основы реакций иммунитета.</w:t>
      </w:r>
    </w:p>
    <w:p w:rsidR="00A64E9E" w:rsidRPr="00F04B57" w:rsidRDefault="00A64E9E" w:rsidP="00A64E9E">
      <w:pPr>
        <w:jc w:val="both"/>
        <w:rPr>
          <w:vanish/>
          <w:sz w:val="24"/>
          <w:szCs w:val="24"/>
          <w:lang w:val="kk-KZ"/>
        </w:rPr>
      </w:pPr>
      <w:r w:rsidRPr="00F04B57">
        <w:rPr>
          <w:vanish/>
          <w:sz w:val="24"/>
          <w:szCs w:val="24"/>
        </w:rPr>
        <w:t xml:space="preserve">Задачи обучения: </w:t>
      </w:r>
    </w:p>
    <w:p w:rsidR="00A64E9E" w:rsidRPr="00F04B57" w:rsidRDefault="00A64E9E" w:rsidP="00A64E9E">
      <w:pPr>
        <w:jc w:val="both"/>
        <w:rPr>
          <w:b/>
          <w:bCs/>
          <w:vanish/>
          <w:sz w:val="24"/>
          <w:szCs w:val="24"/>
        </w:rPr>
      </w:pPr>
      <w:r w:rsidRPr="00F04B57">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1.Постановить реакция кольцепреципитацию .</w:t>
      </w:r>
    </w:p>
    <w:p w:rsidR="00A64E9E" w:rsidRPr="00F04B57" w:rsidRDefault="00A64E9E" w:rsidP="00A64E9E">
      <w:pPr>
        <w:jc w:val="both"/>
        <w:rPr>
          <w:b/>
          <w:bCs/>
          <w:vanish/>
          <w:sz w:val="24"/>
          <w:szCs w:val="24"/>
        </w:rPr>
      </w:pPr>
      <w:r w:rsidRPr="00F04B57">
        <w:rPr>
          <w:b/>
          <w:bCs/>
          <w:vanish/>
          <w:sz w:val="24"/>
          <w:szCs w:val="24"/>
        </w:rPr>
        <w:t>2.Поставить ориентировочную реакцию агглютинации на стекле.</w:t>
      </w:r>
    </w:p>
    <w:p w:rsidR="00A64E9E" w:rsidRPr="00F04B57" w:rsidRDefault="00A64E9E" w:rsidP="00A64E9E">
      <w:pPr>
        <w:jc w:val="both"/>
        <w:rPr>
          <w:b/>
          <w:bCs/>
          <w:vanish/>
          <w:sz w:val="24"/>
          <w:szCs w:val="24"/>
        </w:rPr>
      </w:pPr>
      <w:r w:rsidRPr="00F04B57">
        <w:rPr>
          <w:b/>
          <w:bCs/>
          <w:vanish/>
          <w:sz w:val="24"/>
          <w:szCs w:val="24"/>
        </w:rPr>
        <w:t>3.Прочитать реакцию, сделать выводы.</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1.пробирка с агглютинирующей сывороткой.</w:t>
      </w:r>
    </w:p>
    <w:p w:rsidR="00A64E9E" w:rsidRPr="00F04B57" w:rsidRDefault="00A64E9E" w:rsidP="00A64E9E">
      <w:pPr>
        <w:jc w:val="both"/>
        <w:rPr>
          <w:b/>
          <w:bCs/>
          <w:vanish/>
          <w:sz w:val="24"/>
          <w:szCs w:val="24"/>
        </w:rPr>
      </w:pPr>
      <w:r w:rsidRPr="00F04B57">
        <w:rPr>
          <w:b/>
          <w:bCs/>
          <w:vanish/>
          <w:sz w:val="24"/>
          <w:szCs w:val="24"/>
        </w:rPr>
        <w:t>2.пробирка с преципитирующей сывороткой.</w:t>
      </w:r>
    </w:p>
    <w:p w:rsidR="00A64E9E" w:rsidRPr="00F04B57" w:rsidRDefault="00A64E9E" w:rsidP="00A64E9E">
      <w:pPr>
        <w:jc w:val="both"/>
        <w:rPr>
          <w:b/>
          <w:bCs/>
          <w:vanish/>
          <w:sz w:val="24"/>
          <w:szCs w:val="24"/>
        </w:rPr>
      </w:pPr>
      <w:r w:rsidRPr="00F04B57">
        <w:rPr>
          <w:b/>
          <w:bCs/>
          <w:vanish/>
          <w:sz w:val="24"/>
          <w:szCs w:val="24"/>
        </w:rPr>
        <w:t>3.пробирка с антигеном (пастеровская пипетка)</w:t>
      </w:r>
    </w:p>
    <w:p w:rsidR="00A64E9E" w:rsidRPr="00F04B57" w:rsidRDefault="00A64E9E" w:rsidP="00A64E9E">
      <w:pPr>
        <w:jc w:val="both"/>
        <w:rPr>
          <w:b/>
          <w:bCs/>
          <w:vanish/>
          <w:sz w:val="24"/>
          <w:szCs w:val="24"/>
        </w:rPr>
      </w:pPr>
      <w:r w:rsidRPr="00F04B57">
        <w:rPr>
          <w:b/>
          <w:bCs/>
          <w:vanish/>
          <w:sz w:val="24"/>
          <w:szCs w:val="24"/>
        </w:rPr>
        <w:t>4.изотонический раствор натрия хлора.</w:t>
      </w:r>
    </w:p>
    <w:p w:rsidR="00A64E9E" w:rsidRPr="00F04B57" w:rsidRDefault="00A64E9E" w:rsidP="00A64E9E">
      <w:pPr>
        <w:jc w:val="both"/>
        <w:rPr>
          <w:b/>
          <w:bCs/>
          <w:vanish/>
          <w:sz w:val="24"/>
          <w:szCs w:val="24"/>
        </w:rPr>
      </w:pPr>
      <w:r w:rsidRPr="00F04B57">
        <w:rPr>
          <w:b/>
          <w:bCs/>
          <w:vanish/>
          <w:sz w:val="24"/>
          <w:szCs w:val="24"/>
        </w:rPr>
        <w:t>5.пробирка суточной живой культуры микроорганизмов.</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2006,283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2004,176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245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1.Реакции антиген-антитела.Химические основы.</w:t>
      </w:r>
    </w:p>
    <w:p w:rsidR="00A64E9E" w:rsidRPr="00F04B57" w:rsidRDefault="00A64E9E" w:rsidP="00A64E9E">
      <w:pPr>
        <w:jc w:val="both"/>
        <w:rPr>
          <w:b/>
          <w:bCs/>
          <w:vanish/>
          <w:sz w:val="24"/>
          <w:szCs w:val="24"/>
        </w:rPr>
      </w:pPr>
      <w:r w:rsidRPr="00F04B57">
        <w:rPr>
          <w:b/>
          <w:bCs/>
          <w:vanish/>
          <w:sz w:val="24"/>
          <w:szCs w:val="24"/>
        </w:rPr>
        <w:t>2.Методы выявления антител-антигенов,основанные на реакции преципитации и на реакции агглютинации.</w:t>
      </w:r>
    </w:p>
    <w:p w:rsidR="00A64E9E" w:rsidRPr="00F04B57" w:rsidRDefault="00A64E9E" w:rsidP="00A64E9E">
      <w:pPr>
        <w:jc w:val="both"/>
        <w:rPr>
          <w:b/>
          <w:bCs/>
          <w:vanish/>
          <w:sz w:val="24"/>
          <w:szCs w:val="24"/>
        </w:rPr>
      </w:pPr>
      <w:r w:rsidRPr="00F04B57">
        <w:rPr>
          <w:b/>
          <w:bCs/>
          <w:vanish/>
          <w:sz w:val="24"/>
          <w:szCs w:val="24"/>
        </w:rPr>
        <w:t>3.Методы выявления антител и антигенов,основанные на реакция лизиса.</w:t>
      </w:r>
    </w:p>
    <w:p w:rsidR="00A64E9E" w:rsidRPr="00F04B57" w:rsidRDefault="00A64E9E" w:rsidP="00A64E9E">
      <w:pPr>
        <w:jc w:val="both"/>
        <w:rPr>
          <w:b/>
          <w:bCs/>
          <w:vanish/>
          <w:sz w:val="24"/>
          <w:szCs w:val="24"/>
        </w:rPr>
      </w:pPr>
      <w:r w:rsidRPr="00F04B57">
        <w:rPr>
          <w:b/>
          <w:bCs/>
          <w:vanish/>
          <w:sz w:val="24"/>
          <w:szCs w:val="24"/>
        </w:rPr>
        <w:t>4.Реакция связывания комплемента.</w:t>
      </w:r>
    </w:p>
    <w:p w:rsidR="00A64E9E" w:rsidRPr="00F04B57" w:rsidRDefault="00A64E9E" w:rsidP="00A64E9E">
      <w:pPr>
        <w:jc w:val="both"/>
        <w:rPr>
          <w:b/>
          <w:bCs/>
          <w:vanish/>
          <w:sz w:val="24"/>
          <w:szCs w:val="24"/>
        </w:rPr>
      </w:pPr>
      <w:r w:rsidRPr="00F04B57">
        <w:rPr>
          <w:b/>
          <w:bCs/>
          <w:vanish/>
          <w:sz w:val="24"/>
          <w:szCs w:val="24"/>
        </w:rPr>
        <w:t>5. Практическое  использования реакций иммунитета.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7.</w:t>
      </w:r>
    </w:p>
    <w:p w:rsidR="00A64E9E" w:rsidRPr="00F04B57" w:rsidRDefault="00A64E9E" w:rsidP="00A64E9E">
      <w:pPr>
        <w:jc w:val="both"/>
        <w:rPr>
          <w:vanish/>
          <w:sz w:val="24"/>
          <w:szCs w:val="24"/>
        </w:rPr>
      </w:pPr>
      <w:r w:rsidRPr="00F04B57">
        <w:rPr>
          <w:vanish/>
          <w:sz w:val="24"/>
          <w:szCs w:val="24"/>
        </w:rPr>
        <w:t>Виды аллергии.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Изучение механизмов возникновения аллергии и их видов.</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Знать классификацию аллергических реакций (разделение на типы)</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lang w:val="kk-KZ"/>
        </w:rPr>
      </w:pPr>
      <w:r w:rsidRPr="00F04B57">
        <w:rPr>
          <w:vanish/>
          <w:sz w:val="24"/>
          <w:szCs w:val="24"/>
        </w:rPr>
        <w:t>Задания по теме:</w:t>
      </w:r>
    </w:p>
    <w:p w:rsidR="00A64E9E" w:rsidRPr="00F04B57" w:rsidRDefault="00A64E9E" w:rsidP="00A64E9E">
      <w:pPr>
        <w:jc w:val="both"/>
        <w:rPr>
          <w:vanish/>
          <w:sz w:val="24"/>
          <w:szCs w:val="24"/>
        </w:rPr>
      </w:pPr>
      <w:r w:rsidRPr="00F04B57">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 xml:space="preserve"> схемы-плакаты, аллергены ( модули)</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275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187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1.Анафилакцция (местная и системная реакция)</w:t>
      </w:r>
    </w:p>
    <w:p w:rsidR="00A64E9E" w:rsidRPr="00F04B57" w:rsidRDefault="00A64E9E" w:rsidP="00A64E9E">
      <w:pPr>
        <w:jc w:val="both"/>
        <w:rPr>
          <w:b/>
          <w:bCs/>
          <w:vanish/>
          <w:sz w:val="24"/>
          <w:szCs w:val="24"/>
        </w:rPr>
      </w:pPr>
      <w:r w:rsidRPr="00F04B57">
        <w:rPr>
          <w:b/>
          <w:bCs/>
          <w:vanish/>
          <w:sz w:val="24"/>
          <w:szCs w:val="24"/>
        </w:rPr>
        <w:t xml:space="preserve">2.Аллергическая реакция </w:t>
      </w:r>
      <w:r w:rsidRPr="00F04B57">
        <w:rPr>
          <w:b/>
          <w:bCs/>
          <w:vanish/>
          <w:sz w:val="24"/>
          <w:szCs w:val="24"/>
          <w:lang w:val="en-US"/>
        </w:rPr>
        <w:t>II</w:t>
      </w:r>
      <w:r w:rsidRPr="00F04B57">
        <w:rPr>
          <w:b/>
          <w:bCs/>
          <w:vanish/>
          <w:sz w:val="24"/>
          <w:szCs w:val="24"/>
        </w:rPr>
        <w:t xml:space="preserve"> типа (цитотоксические)</w:t>
      </w:r>
    </w:p>
    <w:p w:rsidR="00A64E9E" w:rsidRPr="00F04B57" w:rsidRDefault="00A64E9E" w:rsidP="00A64E9E">
      <w:pPr>
        <w:jc w:val="both"/>
        <w:rPr>
          <w:b/>
          <w:bCs/>
          <w:vanish/>
          <w:sz w:val="24"/>
          <w:szCs w:val="24"/>
        </w:rPr>
      </w:pPr>
      <w:r w:rsidRPr="00F04B57">
        <w:rPr>
          <w:b/>
          <w:bCs/>
          <w:vanish/>
          <w:sz w:val="24"/>
          <w:szCs w:val="24"/>
        </w:rPr>
        <w:t xml:space="preserve">3.Реакции </w:t>
      </w:r>
      <w:r w:rsidRPr="00F04B57">
        <w:rPr>
          <w:b/>
          <w:bCs/>
          <w:vanish/>
          <w:sz w:val="24"/>
          <w:szCs w:val="24"/>
          <w:lang w:val="en-US"/>
        </w:rPr>
        <w:t>III</w:t>
      </w:r>
      <w:r w:rsidRPr="00F04B57">
        <w:rPr>
          <w:b/>
          <w:bCs/>
          <w:vanish/>
          <w:sz w:val="24"/>
          <w:szCs w:val="24"/>
        </w:rPr>
        <w:t xml:space="preserve"> типа (иммунокомплексные)</w:t>
      </w:r>
    </w:p>
    <w:p w:rsidR="00A64E9E" w:rsidRPr="00F04B57" w:rsidRDefault="00A64E9E" w:rsidP="00A64E9E">
      <w:pPr>
        <w:jc w:val="both"/>
        <w:rPr>
          <w:b/>
          <w:bCs/>
          <w:vanish/>
          <w:sz w:val="24"/>
          <w:szCs w:val="24"/>
        </w:rPr>
      </w:pPr>
      <w:r w:rsidRPr="00F04B57">
        <w:rPr>
          <w:b/>
          <w:bCs/>
          <w:vanish/>
          <w:sz w:val="24"/>
          <w:szCs w:val="24"/>
        </w:rPr>
        <w:t xml:space="preserve">4.Реакции  </w:t>
      </w:r>
      <w:r w:rsidRPr="00F04B57">
        <w:rPr>
          <w:b/>
          <w:bCs/>
          <w:vanish/>
          <w:sz w:val="24"/>
          <w:szCs w:val="24"/>
          <w:lang w:val="en-US"/>
        </w:rPr>
        <w:t>IV</w:t>
      </w:r>
      <w:r w:rsidRPr="00F04B57">
        <w:rPr>
          <w:b/>
          <w:bCs/>
          <w:vanish/>
          <w:sz w:val="24"/>
          <w:szCs w:val="24"/>
        </w:rPr>
        <w:t xml:space="preserve">типа (опосредованные Т-лимфацитами)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8.</w:t>
      </w:r>
    </w:p>
    <w:p w:rsidR="00A64E9E" w:rsidRPr="00F04B57" w:rsidRDefault="00A64E9E" w:rsidP="00A64E9E">
      <w:pPr>
        <w:jc w:val="both"/>
        <w:rPr>
          <w:vanish/>
          <w:sz w:val="24"/>
          <w:szCs w:val="24"/>
        </w:rPr>
      </w:pPr>
      <w:r w:rsidRPr="00F04B57">
        <w:rPr>
          <w:vanish/>
          <w:sz w:val="24"/>
          <w:szCs w:val="24"/>
        </w:rPr>
        <w:t xml:space="preserve"> Грам (+) и грам (-)патогенные кокки:стафилококки,стрептококки,менингококки и гонококки. Лабораторная диагностика, препараты для лечения и их профилактики.</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Знать принципы микробиологической диагностики заболеваний, вызванных патогенными кокками.</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дифференциации и идентификации стафилококков,стрептококков, патогенных нейссерий.</w:t>
      </w:r>
    </w:p>
    <w:p w:rsidR="00A64E9E" w:rsidRPr="00F04B57" w:rsidRDefault="00A64E9E" w:rsidP="00A64E9E">
      <w:pPr>
        <w:jc w:val="both"/>
        <w:rPr>
          <w:b/>
          <w:bCs/>
          <w:vanish/>
          <w:sz w:val="24"/>
          <w:szCs w:val="24"/>
          <w:lang w:val="kk-KZ"/>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 xml:space="preserve">Задания по теме: </w:t>
      </w:r>
    </w:p>
    <w:p w:rsidR="00A64E9E" w:rsidRPr="00F04B57" w:rsidRDefault="00A64E9E" w:rsidP="00A64E9E">
      <w:pPr>
        <w:jc w:val="both"/>
        <w:rPr>
          <w:b/>
          <w:bCs/>
          <w:vanish/>
          <w:sz w:val="24"/>
          <w:szCs w:val="24"/>
        </w:rPr>
      </w:pPr>
      <w:r w:rsidRPr="00F04B57">
        <w:rPr>
          <w:b/>
          <w:bCs/>
          <w:vanish/>
          <w:sz w:val="24"/>
          <w:szCs w:val="24"/>
        </w:rPr>
        <w:t>1.Бактериологический метод-посев исследуемого материала (гноя) на элективные среды</w:t>
      </w:r>
    </w:p>
    <w:p w:rsidR="00A64E9E" w:rsidRPr="00F04B57" w:rsidRDefault="00A64E9E" w:rsidP="00A64E9E">
      <w:pPr>
        <w:jc w:val="both"/>
        <w:rPr>
          <w:b/>
          <w:bCs/>
          <w:vanish/>
          <w:sz w:val="24"/>
          <w:szCs w:val="24"/>
        </w:rPr>
      </w:pPr>
      <w:r w:rsidRPr="00F04B57">
        <w:rPr>
          <w:b/>
          <w:bCs/>
          <w:vanish/>
          <w:sz w:val="24"/>
          <w:szCs w:val="24"/>
        </w:rPr>
        <w:t>2.Бактериоскопический метод-приготовление мазка,окрашивание по Граму и микроскопирования</w:t>
      </w:r>
    </w:p>
    <w:p w:rsidR="00A64E9E" w:rsidRPr="00F04B57" w:rsidRDefault="00A64E9E" w:rsidP="00A64E9E">
      <w:pPr>
        <w:jc w:val="both"/>
        <w:rPr>
          <w:b/>
          <w:bCs/>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1.Чистая культура стафилококков на кровяном желточно-солевом агаре (демонстрация).</w:t>
      </w:r>
    </w:p>
    <w:p w:rsidR="00A64E9E" w:rsidRPr="00F04B57" w:rsidRDefault="00A64E9E" w:rsidP="00A64E9E">
      <w:pPr>
        <w:jc w:val="both"/>
        <w:rPr>
          <w:b/>
          <w:bCs/>
          <w:vanish/>
          <w:sz w:val="24"/>
          <w:szCs w:val="24"/>
        </w:rPr>
      </w:pPr>
      <w:r w:rsidRPr="00F04B57">
        <w:rPr>
          <w:b/>
          <w:bCs/>
          <w:vanish/>
          <w:sz w:val="24"/>
          <w:szCs w:val="24"/>
        </w:rPr>
        <w:t>2.Посев гноя на кровяной агар- для выявления гемолитических свойств.</w:t>
      </w:r>
    </w:p>
    <w:p w:rsidR="00A64E9E" w:rsidRPr="00F04B57" w:rsidRDefault="00A64E9E" w:rsidP="00A64E9E">
      <w:pPr>
        <w:jc w:val="both"/>
        <w:rPr>
          <w:b/>
          <w:bCs/>
          <w:vanish/>
          <w:sz w:val="24"/>
          <w:szCs w:val="24"/>
        </w:rPr>
      </w:pPr>
      <w:r w:rsidRPr="00F04B57">
        <w:rPr>
          <w:b/>
          <w:bCs/>
          <w:vanish/>
          <w:sz w:val="24"/>
          <w:szCs w:val="24"/>
        </w:rPr>
        <w:t>3.Готовые мазки менингококков и гонококков (демонстрация).</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 2006, 328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 Шевелева Н.Е., Стегний М.Ю. Микробиология. Киев 2004, 330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348 с.</w:t>
      </w:r>
    </w:p>
    <w:p w:rsidR="00A64E9E" w:rsidRPr="00F04B57" w:rsidRDefault="00A64E9E" w:rsidP="00A64E9E">
      <w:pPr>
        <w:jc w:val="both"/>
        <w:rPr>
          <w:vanish/>
          <w:sz w:val="24"/>
          <w:szCs w:val="24"/>
        </w:rPr>
      </w:pP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1.Лабораторная диагностика  стафилококковых инфекции и стрептококковых.</w:t>
      </w:r>
    </w:p>
    <w:p w:rsidR="00A64E9E" w:rsidRPr="00F04B57" w:rsidRDefault="00A64E9E" w:rsidP="00A64E9E">
      <w:pPr>
        <w:jc w:val="both"/>
        <w:rPr>
          <w:b/>
          <w:bCs/>
          <w:vanish/>
          <w:sz w:val="24"/>
          <w:szCs w:val="24"/>
        </w:rPr>
      </w:pPr>
      <w:r w:rsidRPr="00F04B57">
        <w:rPr>
          <w:b/>
          <w:bCs/>
          <w:vanish/>
          <w:sz w:val="24"/>
          <w:szCs w:val="24"/>
        </w:rPr>
        <w:t xml:space="preserve">2.Факторы вирулентности их.  </w:t>
      </w:r>
    </w:p>
    <w:p w:rsidR="00A64E9E" w:rsidRPr="00F04B57" w:rsidRDefault="00A64E9E" w:rsidP="00A64E9E">
      <w:pPr>
        <w:jc w:val="both"/>
        <w:rPr>
          <w:b/>
          <w:bCs/>
          <w:vanish/>
          <w:sz w:val="24"/>
          <w:szCs w:val="24"/>
        </w:rPr>
      </w:pPr>
      <w:r w:rsidRPr="00F04B57">
        <w:rPr>
          <w:b/>
          <w:bCs/>
          <w:vanish/>
          <w:sz w:val="24"/>
          <w:szCs w:val="24"/>
        </w:rPr>
        <w:t>3.Стрептококки и стафилококки таксономическое положение морфологические и культуральные  особенности.</w:t>
      </w:r>
    </w:p>
    <w:p w:rsidR="00A64E9E" w:rsidRPr="00F04B57" w:rsidRDefault="00A64E9E" w:rsidP="00A64E9E">
      <w:pPr>
        <w:jc w:val="both"/>
        <w:rPr>
          <w:b/>
          <w:bCs/>
          <w:vanish/>
          <w:sz w:val="24"/>
          <w:szCs w:val="24"/>
        </w:rPr>
      </w:pPr>
      <w:r w:rsidRPr="00F04B57">
        <w:rPr>
          <w:b/>
          <w:bCs/>
          <w:vanish/>
          <w:sz w:val="24"/>
          <w:szCs w:val="24"/>
        </w:rPr>
        <w:t>4.Менингококки и гонококк, их биологические особенности</w:t>
      </w:r>
    </w:p>
    <w:p w:rsidR="00A64E9E" w:rsidRPr="00F04B57" w:rsidRDefault="00A64E9E" w:rsidP="00A64E9E">
      <w:pPr>
        <w:jc w:val="both"/>
        <w:rPr>
          <w:b/>
          <w:bCs/>
          <w:vanish/>
          <w:sz w:val="24"/>
          <w:szCs w:val="24"/>
        </w:rPr>
      </w:pPr>
      <w:r w:rsidRPr="00F04B57">
        <w:rPr>
          <w:b/>
          <w:bCs/>
          <w:vanish/>
          <w:sz w:val="24"/>
          <w:szCs w:val="24"/>
        </w:rPr>
        <w:t>5.Лабораторная диагностика патогенных  нейссерий.</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lang w:val="kk-KZ"/>
        </w:rPr>
      </w:pPr>
      <w:r w:rsidRPr="00F04B57">
        <w:rPr>
          <w:vanish/>
          <w:sz w:val="24"/>
          <w:szCs w:val="24"/>
        </w:rPr>
        <w:t xml:space="preserve">Тема 9.    </w:t>
      </w:r>
    </w:p>
    <w:p w:rsidR="00A64E9E" w:rsidRPr="00F04B57" w:rsidRDefault="00A64E9E" w:rsidP="00A64E9E">
      <w:pPr>
        <w:jc w:val="both"/>
        <w:rPr>
          <w:vanish/>
          <w:sz w:val="24"/>
          <w:szCs w:val="24"/>
        </w:rPr>
      </w:pPr>
      <w:r w:rsidRPr="00F04B57">
        <w:rPr>
          <w:vanish/>
          <w:sz w:val="24"/>
          <w:szCs w:val="24"/>
        </w:rPr>
        <w:t>Патогенные микобактерии. Общая характеристика, факторы патогенности.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Уметь охарактеризовать группу патогенных микобактерий.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-Знать особенности патогенеза, меры профилактики и лечения болезни.</w:t>
      </w:r>
    </w:p>
    <w:p w:rsidR="00A64E9E" w:rsidRPr="00F04B57" w:rsidRDefault="00A64E9E" w:rsidP="00A64E9E">
      <w:pPr>
        <w:jc w:val="both"/>
        <w:rPr>
          <w:b/>
          <w:bCs/>
          <w:vanish/>
          <w:sz w:val="24"/>
          <w:szCs w:val="24"/>
        </w:rPr>
      </w:pPr>
      <w:r w:rsidRPr="00F04B57">
        <w:rPr>
          <w:b/>
          <w:bCs/>
          <w:vanish/>
          <w:sz w:val="24"/>
          <w:szCs w:val="24"/>
        </w:rPr>
        <w:t>-Знать основные этапы лабораторной диагностики  туберкулеза.</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демонстрация- бактериологический метод, микроскопия готовых мазков.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 xml:space="preserve"> 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1.Зарисовать схему лабораторной диагностики.</w:t>
      </w:r>
    </w:p>
    <w:p w:rsidR="00A64E9E" w:rsidRPr="00F04B57" w:rsidRDefault="00A64E9E" w:rsidP="00A64E9E">
      <w:pPr>
        <w:jc w:val="both"/>
        <w:rPr>
          <w:b/>
          <w:bCs/>
          <w:vanish/>
          <w:sz w:val="24"/>
          <w:szCs w:val="24"/>
        </w:rPr>
      </w:pPr>
      <w:r w:rsidRPr="00F04B57">
        <w:rPr>
          <w:b/>
          <w:bCs/>
          <w:vanish/>
          <w:sz w:val="24"/>
          <w:szCs w:val="24"/>
        </w:rPr>
        <w:t>2.Ознакомиться с методами бактериологического исследования.</w:t>
      </w:r>
    </w:p>
    <w:p w:rsidR="00A64E9E" w:rsidRPr="00F04B57" w:rsidRDefault="00A64E9E" w:rsidP="00A64E9E">
      <w:pPr>
        <w:jc w:val="both"/>
        <w:rPr>
          <w:b/>
          <w:bCs/>
          <w:vanish/>
          <w:sz w:val="24"/>
          <w:szCs w:val="24"/>
        </w:rPr>
      </w:pPr>
      <w:r w:rsidRPr="00F04B57">
        <w:rPr>
          <w:b/>
          <w:bCs/>
          <w:vanish/>
          <w:sz w:val="24"/>
          <w:szCs w:val="24"/>
        </w:rPr>
        <w:t>3.Микроскопия готовых мазков-возбудителей туберкулеза, зарисовка  в альбом.</w:t>
      </w:r>
    </w:p>
    <w:p w:rsidR="00A64E9E" w:rsidRPr="00F04B57" w:rsidRDefault="00A64E9E" w:rsidP="00A64E9E">
      <w:pPr>
        <w:jc w:val="both"/>
        <w:rPr>
          <w:b/>
          <w:bCs/>
          <w:vanish/>
          <w:sz w:val="24"/>
          <w:szCs w:val="24"/>
        </w:rPr>
      </w:pPr>
      <w:r w:rsidRPr="00F04B57">
        <w:rPr>
          <w:b/>
          <w:bCs/>
          <w:vanish/>
          <w:sz w:val="24"/>
          <w:szCs w:val="24"/>
        </w:rPr>
        <w:t>4.Перечислить и описать диагностические, профилактические и лечебные препараты.</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1.Микроскокопирование окрашенных мазков туберкулеза ( Циля- Нильсона)</w:t>
      </w:r>
    </w:p>
    <w:p w:rsidR="00A64E9E" w:rsidRPr="00F04B57" w:rsidRDefault="00A64E9E" w:rsidP="00A64E9E">
      <w:pPr>
        <w:jc w:val="both"/>
        <w:rPr>
          <w:b/>
          <w:bCs/>
          <w:vanish/>
          <w:sz w:val="24"/>
          <w:szCs w:val="24"/>
        </w:rPr>
      </w:pPr>
      <w:r w:rsidRPr="00F04B57">
        <w:rPr>
          <w:b/>
          <w:bCs/>
          <w:vanish/>
          <w:sz w:val="24"/>
          <w:szCs w:val="24"/>
        </w:rPr>
        <w:t>2.Схемы выделения туберкулеза.</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451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 2004, 401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422 с.</w:t>
      </w:r>
    </w:p>
    <w:p w:rsidR="00A64E9E" w:rsidRPr="00F04B57" w:rsidRDefault="00A64E9E" w:rsidP="00A64E9E">
      <w:pPr>
        <w:jc w:val="both"/>
        <w:rPr>
          <w:b/>
          <w:bCs/>
          <w:vanish/>
          <w:sz w:val="24"/>
          <w:szCs w:val="24"/>
        </w:rPr>
      </w:pPr>
      <w:r w:rsidRPr="00F04B57">
        <w:rPr>
          <w:vanish/>
          <w:sz w:val="24"/>
          <w:szCs w:val="24"/>
        </w:rPr>
        <w:t>Контроль (вопросы,тесты,задачи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1.Морфология, биологические (тинкториальные, культуральные) и биохимические свойства.</w:t>
      </w:r>
    </w:p>
    <w:p w:rsidR="00A64E9E" w:rsidRPr="00F04B57" w:rsidRDefault="00A64E9E" w:rsidP="00A64E9E">
      <w:pPr>
        <w:jc w:val="both"/>
        <w:rPr>
          <w:b/>
          <w:bCs/>
          <w:vanish/>
          <w:sz w:val="24"/>
          <w:szCs w:val="24"/>
        </w:rPr>
      </w:pPr>
      <w:r w:rsidRPr="00F04B57">
        <w:rPr>
          <w:b/>
          <w:bCs/>
          <w:vanish/>
          <w:sz w:val="24"/>
          <w:szCs w:val="24"/>
        </w:rPr>
        <w:t>2.Факторы патогенности и его резистентность   во внешней среде.</w:t>
      </w:r>
    </w:p>
    <w:p w:rsidR="00A64E9E" w:rsidRPr="00F04B57" w:rsidRDefault="00A64E9E" w:rsidP="00A64E9E">
      <w:pPr>
        <w:jc w:val="both"/>
        <w:rPr>
          <w:b/>
          <w:bCs/>
          <w:vanish/>
          <w:sz w:val="24"/>
          <w:szCs w:val="24"/>
        </w:rPr>
      </w:pPr>
      <w:r w:rsidRPr="00F04B57">
        <w:rPr>
          <w:b/>
          <w:bCs/>
          <w:vanish/>
          <w:sz w:val="24"/>
          <w:szCs w:val="24"/>
        </w:rPr>
        <w:t>3.Источник,  механизм и пути заражения.</w:t>
      </w:r>
    </w:p>
    <w:p w:rsidR="00A64E9E" w:rsidRPr="00F04B57" w:rsidRDefault="00A64E9E" w:rsidP="00A64E9E">
      <w:pPr>
        <w:jc w:val="both"/>
        <w:rPr>
          <w:b/>
          <w:bCs/>
          <w:vanish/>
          <w:sz w:val="24"/>
          <w:szCs w:val="24"/>
        </w:rPr>
      </w:pPr>
      <w:r w:rsidRPr="00F04B57">
        <w:rPr>
          <w:b/>
          <w:bCs/>
          <w:vanish/>
          <w:sz w:val="24"/>
          <w:szCs w:val="24"/>
        </w:rPr>
        <w:t>4.Основные клинические признаки. Иммунитет.</w:t>
      </w:r>
    </w:p>
    <w:p w:rsidR="00A64E9E" w:rsidRPr="00F04B57" w:rsidRDefault="00A64E9E" w:rsidP="00A64E9E">
      <w:pPr>
        <w:jc w:val="both"/>
        <w:rPr>
          <w:b/>
          <w:bCs/>
          <w:vanish/>
          <w:sz w:val="24"/>
          <w:szCs w:val="24"/>
        </w:rPr>
      </w:pPr>
      <w:r w:rsidRPr="00F04B57">
        <w:rPr>
          <w:b/>
          <w:bCs/>
          <w:vanish/>
          <w:sz w:val="24"/>
          <w:szCs w:val="24"/>
        </w:rPr>
        <w:t>5.Лабораторная диагностика,  иммунопрофилактика и лечения.</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10</w:t>
      </w:r>
    </w:p>
    <w:p w:rsidR="00A64E9E" w:rsidRPr="00F04B57" w:rsidRDefault="00A64E9E" w:rsidP="00A64E9E">
      <w:pPr>
        <w:jc w:val="both"/>
        <w:rPr>
          <w:vanish/>
          <w:sz w:val="24"/>
          <w:szCs w:val="24"/>
        </w:rPr>
      </w:pPr>
      <w:r w:rsidRPr="00F04B57">
        <w:rPr>
          <w:vanish/>
          <w:sz w:val="24"/>
          <w:szCs w:val="24"/>
        </w:rPr>
        <w:t>Возбудители зоонозных инфекции: чумы, бруцеллеза, туляремии, сибирской язвы.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Уметь охарактеризовать основные свойства возбудителей, знать лабораторную диагностику.</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1.Знать особенности патогенеза, клинического течения.</w:t>
      </w:r>
    </w:p>
    <w:p w:rsidR="00A64E9E" w:rsidRPr="00F04B57" w:rsidRDefault="00A64E9E" w:rsidP="00A64E9E">
      <w:pPr>
        <w:jc w:val="both"/>
        <w:rPr>
          <w:b/>
          <w:bCs/>
          <w:vanish/>
          <w:sz w:val="24"/>
          <w:szCs w:val="24"/>
        </w:rPr>
      </w:pPr>
      <w:r w:rsidRPr="00F04B57">
        <w:rPr>
          <w:b/>
          <w:bCs/>
          <w:vanish/>
          <w:sz w:val="24"/>
          <w:szCs w:val="24"/>
        </w:rPr>
        <w:t>2.Определить методы лабораторной диагностики.</w:t>
      </w:r>
    </w:p>
    <w:p w:rsidR="00A64E9E" w:rsidRPr="00F04B57" w:rsidRDefault="00A64E9E" w:rsidP="00A64E9E">
      <w:pPr>
        <w:jc w:val="both"/>
        <w:rPr>
          <w:b/>
          <w:bCs/>
          <w:vanish/>
          <w:sz w:val="24"/>
          <w:szCs w:val="24"/>
        </w:rPr>
      </w:pPr>
      <w:r w:rsidRPr="00F04B57">
        <w:rPr>
          <w:b/>
          <w:bCs/>
          <w:vanish/>
          <w:sz w:val="24"/>
          <w:szCs w:val="24"/>
        </w:rPr>
        <w:t>3.Знать препараты для лечения и профилактики этих заболеваний.</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1.Микроскопия готовых препаратов, сделайте рисунки.</w:t>
      </w:r>
    </w:p>
    <w:p w:rsidR="00A64E9E" w:rsidRPr="00F04B57" w:rsidRDefault="00A64E9E" w:rsidP="00A64E9E">
      <w:pPr>
        <w:jc w:val="both"/>
        <w:rPr>
          <w:b/>
          <w:bCs/>
          <w:vanish/>
          <w:sz w:val="24"/>
          <w:szCs w:val="24"/>
        </w:rPr>
      </w:pPr>
      <w:r w:rsidRPr="00F04B57">
        <w:rPr>
          <w:b/>
          <w:bCs/>
          <w:vanish/>
          <w:sz w:val="24"/>
          <w:szCs w:val="24"/>
        </w:rPr>
        <w:t>2.Приготовление мазка и окраска по Граму культуры В.</w:t>
      </w:r>
      <w:r w:rsidRPr="00F04B57">
        <w:rPr>
          <w:b/>
          <w:bCs/>
          <w:vanish/>
          <w:sz w:val="24"/>
          <w:szCs w:val="24"/>
          <w:lang w:val="en-US"/>
        </w:rPr>
        <w:t>anthracoid</w:t>
      </w:r>
      <w:r w:rsidRPr="00F04B57">
        <w:rPr>
          <w:b/>
          <w:bCs/>
          <w:vanish/>
          <w:sz w:val="24"/>
          <w:szCs w:val="24"/>
        </w:rPr>
        <w:t>е</w:t>
      </w:r>
      <w:r w:rsidRPr="00F04B57">
        <w:rPr>
          <w:b/>
          <w:bCs/>
          <w:vanish/>
          <w:sz w:val="24"/>
          <w:szCs w:val="24"/>
          <w:lang w:val="en-US"/>
        </w:rPr>
        <w:t>s</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3.Постоновка р. Хеддельсона.</w:t>
      </w:r>
    </w:p>
    <w:p w:rsidR="00A64E9E" w:rsidRPr="00F04B57" w:rsidRDefault="00A64E9E" w:rsidP="00A64E9E">
      <w:pPr>
        <w:jc w:val="both"/>
        <w:rPr>
          <w:b/>
          <w:bCs/>
          <w:vanish/>
          <w:sz w:val="24"/>
          <w:szCs w:val="24"/>
        </w:rPr>
      </w:pPr>
      <w:r w:rsidRPr="00F04B57">
        <w:rPr>
          <w:b/>
          <w:bCs/>
          <w:vanish/>
          <w:sz w:val="24"/>
          <w:szCs w:val="24"/>
        </w:rPr>
        <w:t>4.Постановка р.Асколи.</w:t>
      </w:r>
    </w:p>
    <w:p w:rsidR="00A64E9E" w:rsidRPr="00F04B57" w:rsidRDefault="00A64E9E" w:rsidP="00A64E9E">
      <w:pPr>
        <w:jc w:val="both"/>
        <w:rPr>
          <w:b/>
          <w:bCs/>
          <w:vanish/>
          <w:sz w:val="24"/>
          <w:szCs w:val="24"/>
        </w:rPr>
      </w:pPr>
      <w:r w:rsidRPr="00F04B57">
        <w:rPr>
          <w:b/>
          <w:bCs/>
          <w:vanish/>
          <w:sz w:val="24"/>
          <w:szCs w:val="24"/>
        </w:rPr>
        <w:t>5.Изучение препаратов для диагностики, профилактики и лечения зоонозных инфекций.</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1.Культура </w:t>
      </w:r>
      <w:r w:rsidRPr="00F04B57">
        <w:rPr>
          <w:b/>
          <w:bCs/>
          <w:vanish/>
          <w:sz w:val="24"/>
          <w:szCs w:val="24"/>
          <w:lang w:val="en-US"/>
        </w:rPr>
        <w:t>B</w:t>
      </w:r>
      <w:r w:rsidRPr="00F04B57">
        <w:rPr>
          <w:b/>
          <w:bCs/>
          <w:vanish/>
          <w:sz w:val="24"/>
          <w:szCs w:val="24"/>
        </w:rPr>
        <w:t xml:space="preserve">. </w:t>
      </w:r>
      <w:r w:rsidRPr="00F04B57">
        <w:rPr>
          <w:b/>
          <w:bCs/>
          <w:vanish/>
          <w:sz w:val="24"/>
          <w:szCs w:val="24"/>
          <w:lang w:val="en-US"/>
        </w:rPr>
        <w:t>antracoides</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2.Готовые окрашенные мазки возбудителей зоонозных инфекций.</w:t>
      </w:r>
    </w:p>
    <w:p w:rsidR="00A64E9E" w:rsidRPr="00F04B57" w:rsidRDefault="00A64E9E" w:rsidP="00A64E9E">
      <w:pPr>
        <w:jc w:val="both"/>
        <w:rPr>
          <w:b/>
          <w:bCs/>
          <w:vanish/>
          <w:sz w:val="24"/>
          <w:szCs w:val="24"/>
        </w:rPr>
      </w:pPr>
      <w:r w:rsidRPr="00F04B57">
        <w:rPr>
          <w:b/>
          <w:bCs/>
          <w:vanish/>
          <w:sz w:val="24"/>
          <w:szCs w:val="24"/>
        </w:rPr>
        <w:t>3.Препараты для лечения и профилактики.</w:t>
      </w:r>
    </w:p>
    <w:p w:rsidR="00A64E9E" w:rsidRPr="00F04B57" w:rsidRDefault="00A64E9E" w:rsidP="00A64E9E">
      <w:pPr>
        <w:jc w:val="both"/>
        <w:rPr>
          <w:b/>
          <w:bCs/>
          <w:vanish/>
          <w:sz w:val="24"/>
          <w:szCs w:val="24"/>
        </w:rPr>
      </w:pPr>
      <w:r w:rsidRPr="00F04B57">
        <w:rPr>
          <w:b/>
          <w:bCs/>
          <w:vanish/>
          <w:sz w:val="24"/>
          <w:szCs w:val="24"/>
        </w:rPr>
        <w:t>4.Реактивы для постановки р. Хеддельсона и Асколи.</w:t>
      </w:r>
    </w:p>
    <w:p w:rsidR="00A64E9E" w:rsidRPr="00F04B57" w:rsidRDefault="00A64E9E" w:rsidP="00A64E9E">
      <w:pPr>
        <w:jc w:val="both"/>
        <w:rPr>
          <w:vanish/>
          <w:sz w:val="24"/>
          <w:szCs w:val="24"/>
        </w:rPr>
      </w:pPr>
      <w:r w:rsidRPr="00F04B57">
        <w:rPr>
          <w:vanish/>
          <w:sz w:val="24"/>
          <w:szCs w:val="24"/>
        </w:rPr>
        <w:t>Литератур</w:t>
      </w:r>
      <w:r w:rsidRPr="00F04B57">
        <w:rPr>
          <w:vanish/>
          <w:sz w:val="24"/>
          <w:szCs w:val="24"/>
          <w:lang w:val="kk-KZ"/>
        </w:rPr>
        <w:t>ы</w:t>
      </w:r>
      <w:r w:rsidRPr="00F04B57">
        <w:rPr>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393 с.,396 с., 420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377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389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1.Морфологические, тинкторальные, культуральные особенности возбудителей чумы, бруцеллеза, туляремии, сибирской язвы.</w:t>
      </w:r>
    </w:p>
    <w:p w:rsidR="00A64E9E" w:rsidRPr="00F04B57" w:rsidRDefault="00A64E9E" w:rsidP="00A64E9E">
      <w:pPr>
        <w:jc w:val="both"/>
        <w:rPr>
          <w:b/>
          <w:bCs/>
          <w:vanish/>
          <w:sz w:val="24"/>
          <w:szCs w:val="24"/>
        </w:rPr>
      </w:pPr>
      <w:r w:rsidRPr="00F04B57">
        <w:rPr>
          <w:b/>
          <w:bCs/>
          <w:vanish/>
          <w:sz w:val="24"/>
          <w:szCs w:val="24"/>
        </w:rPr>
        <w:t>2.Факторы патогенности,  патогенез заболеваний.</w:t>
      </w:r>
    </w:p>
    <w:p w:rsidR="00A64E9E" w:rsidRPr="00F04B57" w:rsidRDefault="00A64E9E" w:rsidP="00A64E9E">
      <w:pPr>
        <w:jc w:val="both"/>
        <w:rPr>
          <w:b/>
          <w:bCs/>
          <w:vanish/>
          <w:sz w:val="24"/>
          <w:szCs w:val="24"/>
        </w:rPr>
      </w:pPr>
      <w:r w:rsidRPr="00F04B57">
        <w:rPr>
          <w:b/>
          <w:bCs/>
          <w:vanish/>
          <w:sz w:val="24"/>
          <w:szCs w:val="24"/>
        </w:rPr>
        <w:t>3.Особенностики лабораторной диагностики чумы, бруцеллеза, туляремии, сибирской язвы.</w:t>
      </w:r>
    </w:p>
    <w:p w:rsidR="00A64E9E" w:rsidRPr="00F04B57" w:rsidRDefault="00A64E9E" w:rsidP="00A64E9E">
      <w:pPr>
        <w:jc w:val="both"/>
        <w:rPr>
          <w:b/>
          <w:bCs/>
          <w:vanish/>
          <w:sz w:val="24"/>
          <w:szCs w:val="24"/>
        </w:rPr>
      </w:pPr>
      <w:r w:rsidRPr="00F04B57">
        <w:rPr>
          <w:b/>
          <w:bCs/>
          <w:vanish/>
          <w:sz w:val="24"/>
          <w:szCs w:val="24"/>
        </w:rPr>
        <w:t>4.Препараты для лечения и спецпрофилактики заболеваний.</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11 </w:t>
      </w:r>
    </w:p>
    <w:p w:rsidR="00A64E9E" w:rsidRPr="00F04B57" w:rsidRDefault="00A64E9E" w:rsidP="00A64E9E">
      <w:pPr>
        <w:jc w:val="both"/>
        <w:rPr>
          <w:vanish/>
          <w:sz w:val="24"/>
          <w:szCs w:val="24"/>
        </w:rPr>
      </w:pPr>
      <w:r w:rsidRPr="00F04B57">
        <w:rPr>
          <w:vanish/>
          <w:sz w:val="24"/>
          <w:szCs w:val="24"/>
        </w:rPr>
        <w:t>Возбудители бактериальных кишечных инфекций: шигеллы, сальмонеллы, эшерихии, патогенные вибрионы. Лабораторная диагностика, спецпрофилактика и лечения.</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Уметь охарактеризовать морфологические,культуральные,ферментативные,антигенные и др. свойства возбудителей эширихиозов, сальмонеллиозов, брюшного тифа и паратифов и холеры. Знатьлабораторную диагностику.</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1.Знать эпидемиологию, особенности патогенеза и клинического течения</w:t>
      </w:r>
    </w:p>
    <w:p w:rsidR="00A64E9E" w:rsidRPr="00F04B57" w:rsidRDefault="00A64E9E" w:rsidP="00A64E9E">
      <w:pPr>
        <w:jc w:val="both"/>
        <w:rPr>
          <w:b/>
          <w:bCs/>
          <w:vanish/>
          <w:sz w:val="24"/>
          <w:szCs w:val="24"/>
        </w:rPr>
      </w:pPr>
      <w:r w:rsidRPr="00F04B57">
        <w:rPr>
          <w:b/>
          <w:bCs/>
          <w:vanish/>
          <w:sz w:val="24"/>
          <w:szCs w:val="24"/>
        </w:rPr>
        <w:t>2.Знать принципы лабораторной диагностики лечения и профилактики кишечных инфекции</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1.Ознакомиться со средами для выделения микробов семейство кишечных </w:t>
      </w:r>
    </w:p>
    <w:p w:rsidR="00A64E9E" w:rsidRPr="00F04B57" w:rsidRDefault="00A64E9E" w:rsidP="00A64E9E">
      <w:pPr>
        <w:jc w:val="both"/>
        <w:rPr>
          <w:b/>
          <w:bCs/>
          <w:vanish/>
          <w:sz w:val="24"/>
          <w:szCs w:val="24"/>
        </w:rPr>
      </w:pPr>
      <w:r w:rsidRPr="00F04B57">
        <w:rPr>
          <w:b/>
          <w:bCs/>
          <w:vanish/>
          <w:sz w:val="24"/>
          <w:szCs w:val="24"/>
        </w:rPr>
        <w:t>2.Ознакомиться со средами для идентификации микробов семейство кишечных.</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1.среда ЭНДО, Левина, висмут-сульфитная среда.</w:t>
      </w:r>
    </w:p>
    <w:p w:rsidR="00A64E9E" w:rsidRPr="00F04B57" w:rsidRDefault="00A64E9E" w:rsidP="00A64E9E">
      <w:pPr>
        <w:jc w:val="both"/>
        <w:rPr>
          <w:b/>
          <w:bCs/>
          <w:vanish/>
          <w:sz w:val="24"/>
          <w:szCs w:val="24"/>
        </w:rPr>
      </w:pPr>
      <w:r w:rsidRPr="00F04B57">
        <w:rPr>
          <w:b/>
          <w:bCs/>
          <w:vanish/>
          <w:sz w:val="24"/>
          <w:szCs w:val="24"/>
        </w:rPr>
        <w:t>2.среда Гиса.</w:t>
      </w:r>
    </w:p>
    <w:p w:rsidR="00A64E9E" w:rsidRPr="00F04B57" w:rsidRDefault="00A64E9E" w:rsidP="00A64E9E">
      <w:pPr>
        <w:jc w:val="both"/>
        <w:rPr>
          <w:b/>
          <w:bCs/>
          <w:vanish/>
          <w:sz w:val="24"/>
          <w:szCs w:val="24"/>
        </w:rPr>
      </w:pPr>
      <w:r w:rsidRPr="00F04B57">
        <w:rPr>
          <w:b/>
          <w:bCs/>
          <w:vanish/>
          <w:sz w:val="24"/>
          <w:szCs w:val="24"/>
        </w:rPr>
        <w:t>3.демонстрация-возбудители кишечных инфекций на питательных средах</w:t>
      </w:r>
    </w:p>
    <w:p w:rsidR="00A64E9E" w:rsidRPr="00F04B57" w:rsidRDefault="00A64E9E" w:rsidP="00A64E9E">
      <w:pPr>
        <w:jc w:val="both"/>
        <w:rPr>
          <w:b/>
          <w:bCs/>
          <w:vanish/>
          <w:sz w:val="24"/>
          <w:szCs w:val="24"/>
        </w:rPr>
      </w:pPr>
      <w:r w:rsidRPr="00F04B57">
        <w:rPr>
          <w:b/>
          <w:bCs/>
          <w:vanish/>
          <w:sz w:val="24"/>
          <w:szCs w:val="24"/>
        </w:rPr>
        <w:t>4.зарисовать схему выделения культур.</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355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344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359 с.</w:t>
      </w: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1.Этапы бактериологического исследования</w:t>
      </w:r>
    </w:p>
    <w:p w:rsidR="00A64E9E" w:rsidRPr="00F04B57" w:rsidRDefault="00A64E9E" w:rsidP="00A64E9E">
      <w:pPr>
        <w:jc w:val="both"/>
        <w:rPr>
          <w:b/>
          <w:bCs/>
          <w:vanish/>
          <w:sz w:val="24"/>
          <w:szCs w:val="24"/>
        </w:rPr>
      </w:pPr>
      <w:r w:rsidRPr="00F04B57">
        <w:rPr>
          <w:b/>
          <w:bCs/>
          <w:vanish/>
          <w:sz w:val="24"/>
          <w:szCs w:val="24"/>
        </w:rPr>
        <w:t>2.Морфология и  культуральные свойства  кишечной палочки, салмонелл, шигелл, холерного вибриона.</w:t>
      </w:r>
    </w:p>
    <w:p w:rsidR="00A64E9E" w:rsidRPr="00F04B57" w:rsidRDefault="00A64E9E" w:rsidP="00A64E9E">
      <w:pPr>
        <w:jc w:val="both"/>
        <w:rPr>
          <w:b/>
          <w:bCs/>
          <w:vanish/>
          <w:sz w:val="24"/>
          <w:szCs w:val="24"/>
        </w:rPr>
      </w:pPr>
      <w:r w:rsidRPr="00F04B57">
        <w:rPr>
          <w:b/>
          <w:bCs/>
          <w:vanish/>
          <w:sz w:val="24"/>
          <w:szCs w:val="24"/>
        </w:rPr>
        <w:t>3.Ферментативные и антигенные свойства.</w:t>
      </w:r>
    </w:p>
    <w:p w:rsidR="00A64E9E" w:rsidRPr="00F04B57" w:rsidRDefault="00A64E9E" w:rsidP="00A64E9E">
      <w:pPr>
        <w:jc w:val="both"/>
        <w:rPr>
          <w:b/>
          <w:bCs/>
          <w:vanish/>
          <w:sz w:val="24"/>
          <w:szCs w:val="24"/>
        </w:rPr>
      </w:pPr>
      <w:r w:rsidRPr="00F04B57">
        <w:rPr>
          <w:b/>
          <w:bCs/>
          <w:vanish/>
          <w:sz w:val="24"/>
          <w:szCs w:val="24"/>
        </w:rPr>
        <w:t>4.Источник, механизм и пути передачи кишечных инфекций.</w:t>
      </w:r>
    </w:p>
    <w:p w:rsidR="00A64E9E" w:rsidRPr="00F04B57" w:rsidRDefault="00A64E9E" w:rsidP="00A64E9E">
      <w:pPr>
        <w:jc w:val="both"/>
        <w:rPr>
          <w:b/>
          <w:bCs/>
          <w:vanish/>
          <w:sz w:val="24"/>
          <w:szCs w:val="24"/>
        </w:rPr>
      </w:pPr>
      <w:r w:rsidRPr="00F04B57">
        <w:rPr>
          <w:b/>
          <w:bCs/>
          <w:vanish/>
          <w:sz w:val="24"/>
          <w:szCs w:val="24"/>
        </w:rPr>
        <w:t>5.Патогенез и клиника эшерихозов, брюшного тифа, паратифов А и В, салмонеллезов, дизентерии и холеры.</w:t>
      </w:r>
    </w:p>
    <w:p w:rsidR="00A64E9E" w:rsidRPr="00F04B57" w:rsidRDefault="00A64E9E" w:rsidP="00A64E9E">
      <w:pPr>
        <w:jc w:val="both"/>
        <w:rPr>
          <w:b/>
          <w:bCs/>
          <w:vanish/>
          <w:sz w:val="24"/>
          <w:szCs w:val="24"/>
        </w:rPr>
      </w:pPr>
      <w:r w:rsidRPr="00F04B57">
        <w:rPr>
          <w:b/>
          <w:bCs/>
          <w:vanish/>
          <w:sz w:val="24"/>
          <w:szCs w:val="24"/>
        </w:rPr>
        <w:t>6.Иммунитет,  спецпрофилактика,  лабораторная диагностика.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lang w:val="kk-KZ"/>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 xml:space="preserve">Тема 12 </w:t>
      </w:r>
    </w:p>
    <w:p w:rsidR="00A64E9E" w:rsidRPr="00F04B57" w:rsidRDefault="00A64E9E" w:rsidP="00A64E9E">
      <w:pPr>
        <w:jc w:val="both"/>
        <w:rPr>
          <w:vanish/>
          <w:sz w:val="24"/>
          <w:szCs w:val="24"/>
        </w:rPr>
      </w:pPr>
      <w:r w:rsidRPr="00F04B57">
        <w:rPr>
          <w:vanish/>
          <w:sz w:val="24"/>
          <w:szCs w:val="24"/>
        </w:rPr>
        <w:t>Патогенные спирохеты, риккетсии, хламидии.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vanish/>
          <w:sz w:val="24"/>
          <w:szCs w:val="24"/>
        </w:rPr>
      </w:pPr>
      <w:r w:rsidRPr="00F04B57">
        <w:rPr>
          <w:b/>
          <w:bCs/>
          <w:vanish/>
          <w:sz w:val="24"/>
          <w:szCs w:val="24"/>
        </w:rPr>
        <w:t>Уметь охарактеризовать патогенные спирохеты, риккетсии, хламидии.</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1.Обосновать методы лабораторной диагностики, терапии, профилактики.</w:t>
      </w:r>
    </w:p>
    <w:p w:rsidR="00A64E9E" w:rsidRPr="00F04B57" w:rsidRDefault="00A64E9E" w:rsidP="00A64E9E">
      <w:pPr>
        <w:jc w:val="both"/>
        <w:rPr>
          <w:b/>
          <w:bCs/>
          <w:vanish/>
          <w:sz w:val="24"/>
          <w:szCs w:val="24"/>
        </w:rPr>
      </w:pPr>
      <w:r w:rsidRPr="00F04B57">
        <w:rPr>
          <w:vanish/>
          <w:sz w:val="24"/>
          <w:szCs w:val="24"/>
        </w:rPr>
        <w:t>Форма обучения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1.Промикроскопировать демонстрационные мазки хламидий, обработанные иммунофлуорецентными  сыворотками (в люминесцентном микроскопе)</w:t>
      </w:r>
    </w:p>
    <w:p w:rsidR="00A64E9E" w:rsidRPr="00F04B57" w:rsidRDefault="00A64E9E" w:rsidP="00A64E9E">
      <w:pPr>
        <w:jc w:val="both"/>
        <w:rPr>
          <w:b/>
          <w:bCs/>
          <w:vanish/>
          <w:sz w:val="24"/>
          <w:szCs w:val="24"/>
        </w:rPr>
      </w:pPr>
      <w:r w:rsidRPr="00F04B57">
        <w:rPr>
          <w:b/>
          <w:bCs/>
          <w:vanish/>
          <w:sz w:val="24"/>
          <w:szCs w:val="24"/>
        </w:rPr>
        <w:t>2.Постановка  р.Вассермана (имитационная).</w:t>
      </w:r>
    </w:p>
    <w:p w:rsidR="00A64E9E" w:rsidRPr="00F04B57" w:rsidRDefault="00A64E9E" w:rsidP="00A64E9E">
      <w:pPr>
        <w:jc w:val="both"/>
        <w:rPr>
          <w:b/>
          <w:bCs/>
          <w:vanish/>
          <w:sz w:val="24"/>
          <w:szCs w:val="24"/>
        </w:rPr>
      </w:pPr>
      <w:r w:rsidRPr="00F04B57">
        <w:rPr>
          <w:b/>
          <w:bCs/>
          <w:vanish/>
          <w:sz w:val="24"/>
          <w:szCs w:val="24"/>
        </w:rPr>
        <w:t>3.Зарисовка возбудителей сифилиса, возвратного тифа, лептоспироза, сыпного тифа и хламидий.</w:t>
      </w:r>
    </w:p>
    <w:p w:rsidR="00A64E9E" w:rsidRPr="00F04B57" w:rsidRDefault="00A64E9E" w:rsidP="00A64E9E">
      <w:pPr>
        <w:jc w:val="both"/>
        <w:rPr>
          <w:b/>
          <w:bCs/>
          <w:vanish/>
          <w:sz w:val="24"/>
          <w:szCs w:val="24"/>
        </w:rPr>
      </w:pPr>
      <w:r w:rsidRPr="00F04B57">
        <w:rPr>
          <w:b/>
          <w:bCs/>
          <w:vanish/>
          <w:sz w:val="24"/>
          <w:szCs w:val="24"/>
        </w:rPr>
        <w:t>4.Изучения препаратов для лечения и профилактики выше указанных инфекций.</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1.Вакцины.</w:t>
      </w:r>
    </w:p>
    <w:p w:rsidR="00A64E9E" w:rsidRPr="00F04B57" w:rsidRDefault="00A64E9E" w:rsidP="00A64E9E">
      <w:pPr>
        <w:jc w:val="both"/>
        <w:rPr>
          <w:b/>
          <w:bCs/>
          <w:vanish/>
          <w:sz w:val="24"/>
          <w:szCs w:val="24"/>
        </w:rPr>
      </w:pPr>
      <w:r w:rsidRPr="00F04B57">
        <w:rPr>
          <w:b/>
          <w:bCs/>
          <w:vanish/>
          <w:sz w:val="24"/>
          <w:szCs w:val="24"/>
        </w:rPr>
        <w:t>2.Мазки готовые, окрашенные.</w:t>
      </w:r>
    </w:p>
    <w:p w:rsidR="00A64E9E" w:rsidRPr="00F04B57" w:rsidRDefault="00A64E9E" w:rsidP="00A64E9E">
      <w:pPr>
        <w:jc w:val="both"/>
        <w:rPr>
          <w:b/>
          <w:bCs/>
          <w:vanish/>
          <w:sz w:val="24"/>
          <w:szCs w:val="24"/>
        </w:rPr>
      </w:pPr>
      <w:r w:rsidRPr="00F04B57">
        <w:rPr>
          <w:b/>
          <w:bCs/>
          <w:vanish/>
          <w:sz w:val="24"/>
          <w:szCs w:val="24"/>
        </w:rPr>
        <w:t>3.Постоновка р. Вассермана.</w:t>
      </w:r>
    </w:p>
    <w:p w:rsidR="00A64E9E" w:rsidRPr="00F04B57" w:rsidRDefault="00A64E9E" w:rsidP="00A64E9E">
      <w:pPr>
        <w:jc w:val="both"/>
        <w:rPr>
          <w:b/>
          <w:bCs/>
          <w:vanish/>
          <w:sz w:val="24"/>
          <w:szCs w:val="24"/>
        </w:rPr>
      </w:pPr>
      <w:r w:rsidRPr="00F04B57">
        <w:rPr>
          <w:vanish/>
          <w:sz w:val="24"/>
          <w:szCs w:val="24"/>
        </w:rPr>
        <w:t xml:space="preserve"> Литературы:</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477, 503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446, 520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446, 528, 516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возвратного тифа, сифилиса лептоспироза, риккетсии, хламидий: таксономия, морфологические, тинкторальные, культуральные  свойства.</w:t>
      </w:r>
    </w:p>
    <w:p w:rsidR="00A64E9E" w:rsidRPr="00F04B57" w:rsidRDefault="00A64E9E" w:rsidP="00A64E9E">
      <w:pPr>
        <w:jc w:val="both"/>
        <w:rPr>
          <w:b/>
          <w:bCs/>
          <w:vanish/>
          <w:sz w:val="24"/>
          <w:szCs w:val="24"/>
        </w:rPr>
      </w:pPr>
      <w:r w:rsidRPr="00F04B57">
        <w:rPr>
          <w:b/>
          <w:bCs/>
          <w:vanish/>
          <w:sz w:val="24"/>
          <w:szCs w:val="24"/>
        </w:rPr>
        <w:t>2.Источник, пути и механизм заражения.</w:t>
      </w:r>
    </w:p>
    <w:p w:rsidR="00A64E9E" w:rsidRPr="00F04B57" w:rsidRDefault="00A64E9E" w:rsidP="00A64E9E">
      <w:pPr>
        <w:jc w:val="both"/>
        <w:rPr>
          <w:b/>
          <w:bCs/>
          <w:vanish/>
          <w:sz w:val="24"/>
          <w:szCs w:val="24"/>
        </w:rPr>
      </w:pPr>
      <w:r w:rsidRPr="00F04B57">
        <w:rPr>
          <w:b/>
          <w:bCs/>
          <w:vanish/>
          <w:sz w:val="24"/>
          <w:szCs w:val="24"/>
        </w:rPr>
        <w:t>3.Патогенез и клинические проявления выше названных инфекций.</w:t>
      </w:r>
    </w:p>
    <w:p w:rsidR="00A64E9E" w:rsidRPr="00F04B57" w:rsidRDefault="00A64E9E" w:rsidP="00A64E9E">
      <w:pPr>
        <w:jc w:val="both"/>
        <w:rPr>
          <w:b/>
          <w:bCs/>
          <w:vanish/>
          <w:sz w:val="24"/>
          <w:szCs w:val="24"/>
        </w:rPr>
      </w:pPr>
      <w:r w:rsidRPr="00F04B57">
        <w:rPr>
          <w:b/>
          <w:bCs/>
          <w:vanish/>
          <w:sz w:val="24"/>
          <w:szCs w:val="24"/>
        </w:rPr>
        <w:t>4.Методы лабораторной диагностики.</w:t>
      </w:r>
    </w:p>
    <w:p w:rsidR="00A64E9E" w:rsidRPr="00F04B57" w:rsidRDefault="00A64E9E" w:rsidP="00A64E9E">
      <w:pPr>
        <w:jc w:val="both"/>
        <w:rPr>
          <w:b/>
          <w:bCs/>
          <w:vanish/>
          <w:sz w:val="24"/>
          <w:szCs w:val="24"/>
        </w:rPr>
      </w:pPr>
      <w:r w:rsidRPr="00F04B57">
        <w:rPr>
          <w:b/>
          <w:bCs/>
          <w:vanish/>
          <w:sz w:val="24"/>
          <w:szCs w:val="24"/>
        </w:rPr>
        <w:t>5.Препараты для лечения и профилактики.</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13</w:t>
      </w:r>
    </w:p>
    <w:p w:rsidR="00A64E9E" w:rsidRPr="00F04B57" w:rsidRDefault="00A64E9E" w:rsidP="00A64E9E">
      <w:pPr>
        <w:jc w:val="both"/>
        <w:rPr>
          <w:vanish/>
          <w:sz w:val="24"/>
          <w:szCs w:val="24"/>
        </w:rPr>
      </w:pPr>
      <w:r w:rsidRPr="00F04B57">
        <w:rPr>
          <w:vanish/>
          <w:sz w:val="24"/>
          <w:szCs w:val="24"/>
        </w:rPr>
        <w:t>Возбудители гриппа, кори и краснухи.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Уметь охарактеризовать вирус-возбудитель гриппа, кори и краснухи.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методы его индикации и идентификации.</w:t>
      </w:r>
    </w:p>
    <w:p w:rsidR="00A64E9E" w:rsidRPr="00F04B57" w:rsidRDefault="00A64E9E" w:rsidP="00A64E9E">
      <w:pPr>
        <w:jc w:val="both"/>
        <w:rPr>
          <w:b/>
          <w:bCs/>
          <w:vanish/>
          <w:sz w:val="24"/>
          <w:szCs w:val="24"/>
        </w:rPr>
      </w:pPr>
      <w:r w:rsidRPr="00F04B57">
        <w:rPr>
          <w:b/>
          <w:bCs/>
          <w:vanish/>
          <w:sz w:val="24"/>
          <w:szCs w:val="24"/>
        </w:rPr>
        <w:t>2.Обосновать основные направления лечения и профилактики гриппа, кори, краснухи.</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1.Ознакомиться с РТГА (демонстрация)</w:t>
      </w:r>
    </w:p>
    <w:p w:rsidR="00A64E9E" w:rsidRPr="00F04B57" w:rsidRDefault="00A64E9E" w:rsidP="00A64E9E">
      <w:pPr>
        <w:jc w:val="both"/>
        <w:rPr>
          <w:b/>
          <w:bCs/>
          <w:vanish/>
          <w:sz w:val="24"/>
          <w:szCs w:val="24"/>
        </w:rPr>
      </w:pPr>
      <w:r w:rsidRPr="00F04B57">
        <w:rPr>
          <w:b/>
          <w:bCs/>
          <w:vanish/>
          <w:sz w:val="24"/>
          <w:szCs w:val="24"/>
        </w:rPr>
        <w:t xml:space="preserve">2.Изучение препаратов для лечения и профилактики вышеназванных инфекций </w:t>
      </w:r>
    </w:p>
    <w:p w:rsidR="00A64E9E" w:rsidRPr="00F04B57" w:rsidRDefault="00A64E9E" w:rsidP="00A64E9E">
      <w:pPr>
        <w:jc w:val="both"/>
        <w:rPr>
          <w:b/>
          <w:bCs/>
          <w:vanish/>
          <w:sz w:val="24"/>
          <w:szCs w:val="24"/>
        </w:rPr>
      </w:pPr>
      <w:r w:rsidRPr="00F04B57">
        <w:rPr>
          <w:b/>
          <w:bCs/>
          <w:vanish/>
          <w:sz w:val="24"/>
          <w:szCs w:val="24"/>
        </w:rPr>
        <w:t>3.Ознакомиться с методами вирусологического исследования</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1.Препараты для лечения и профилактики</w:t>
      </w:r>
    </w:p>
    <w:p w:rsidR="00A64E9E" w:rsidRPr="00F04B57" w:rsidRDefault="00A64E9E" w:rsidP="00A64E9E">
      <w:pPr>
        <w:jc w:val="both"/>
        <w:rPr>
          <w:b/>
          <w:bCs/>
          <w:vanish/>
          <w:sz w:val="24"/>
          <w:szCs w:val="24"/>
        </w:rPr>
      </w:pPr>
      <w:r w:rsidRPr="00F04B57">
        <w:rPr>
          <w:b/>
          <w:bCs/>
          <w:vanish/>
          <w:sz w:val="24"/>
          <w:szCs w:val="24"/>
        </w:rPr>
        <w:t>2.РТГА (пластинка)</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544 с, 560 с, 568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529 с.</w:t>
      </w:r>
    </w:p>
    <w:p w:rsidR="00A64E9E" w:rsidRPr="00F04B57" w:rsidRDefault="00A64E9E" w:rsidP="00A64E9E">
      <w:pPr>
        <w:jc w:val="both"/>
        <w:rPr>
          <w:b/>
          <w:bCs/>
          <w:vanish/>
          <w:sz w:val="24"/>
          <w:szCs w:val="24"/>
        </w:rPr>
      </w:pPr>
      <w:r w:rsidRPr="00F04B57">
        <w:rPr>
          <w:b/>
          <w:bCs/>
          <w:vanish/>
          <w:sz w:val="24"/>
          <w:szCs w:val="24"/>
        </w:rPr>
        <w:t>3.Дикий И.Л.,Сидорчук И.И. Микробиология. Руководство к лабораторным занятиям. Учебное пособие. Киев, 2004,528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гриппа, кори, краснухи. Структура, химический состав вириона, антигенные  свойства, методы культивирования</w:t>
      </w:r>
    </w:p>
    <w:p w:rsidR="00A64E9E" w:rsidRPr="00F04B57" w:rsidRDefault="00A64E9E" w:rsidP="00A64E9E">
      <w:pPr>
        <w:jc w:val="both"/>
        <w:rPr>
          <w:b/>
          <w:bCs/>
          <w:vanish/>
          <w:sz w:val="24"/>
          <w:szCs w:val="24"/>
        </w:rPr>
      </w:pPr>
      <w:r w:rsidRPr="00F04B57">
        <w:rPr>
          <w:b/>
          <w:bCs/>
          <w:vanish/>
          <w:sz w:val="24"/>
          <w:szCs w:val="24"/>
        </w:rPr>
        <w:t>2.Источник инфекций и пути заражения гриппом, кори, краснухи. Патогенез и клинические симптомы.</w:t>
      </w:r>
    </w:p>
    <w:p w:rsidR="00A64E9E" w:rsidRPr="00F04B57" w:rsidRDefault="00A64E9E" w:rsidP="00A64E9E">
      <w:pPr>
        <w:jc w:val="both"/>
        <w:rPr>
          <w:b/>
          <w:bCs/>
          <w:vanish/>
          <w:sz w:val="24"/>
          <w:szCs w:val="24"/>
        </w:rPr>
      </w:pPr>
      <w:r w:rsidRPr="00F04B57">
        <w:rPr>
          <w:b/>
          <w:bCs/>
          <w:vanish/>
          <w:sz w:val="24"/>
          <w:szCs w:val="24"/>
        </w:rPr>
        <w:t>3.Лабораторная диагностика указанных инфекций</w:t>
      </w:r>
    </w:p>
    <w:p w:rsidR="00A64E9E" w:rsidRPr="00F04B57" w:rsidRDefault="00A64E9E" w:rsidP="00A64E9E">
      <w:pPr>
        <w:jc w:val="both"/>
        <w:rPr>
          <w:b/>
          <w:bCs/>
          <w:vanish/>
          <w:sz w:val="24"/>
          <w:szCs w:val="24"/>
        </w:rPr>
      </w:pPr>
      <w:r w:rsidRPr="00F04B57">
        <w:rPr>
          <w:b/>
          <w:bCs/>
          <w:vanish/>
          <w:sz w:val="24"/>
          <w:szCs w:val="24"/>
        </w:rPr>
        <w:t>4.Препараты для лечения и профилактики</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14</w:t>
      </w:r>
    </w:p>
    <w:p w:rsidR="00A64E9E" w:rsidRPr="00F04B57" w:rsidRDefault="00A64E9E" w:rsidP="00A64E9E">
      <w:pPr>
        <w:jc w:val="both"/>
        <w:rPr>
          <w:vanish/>
          <w:sz w:val="24"/>
          <w:szCs w:val="24"/>
        </w:rPr>
      </w:pPr>
      <w:r w:rsidRPr="00F04B57">
        <w:rPr>
          <w:vanish/>
          <w:sz w:val="24"/>
          <w:szCs w:val="24"/>
        </w:rPr>
        <w:t xml:space="preserve">Энтеровирусы (полиомиелит). Вирусы гепатитов. Лабораторная диагностика, спецпрофилактика. </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Уметь охарактеризовать вирусы полиомиелита, гепатитов и инфекции, вызываемые ими.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методы выявления этих вирусов</w:t>
      </w:r>
    </w:p>
    <w:p w:rsidR="00A64E9E" w:rsidRPr="00F04B57" w:rsidRDefault="00A64E9E" w:rsidP="00A64E9E">
      <w:pPr>
        <w:jc w:val="both"/>
        <w:rPr>
          <w:b/>
          <w:bCs/>
          <w:vanish/>
          <w:sz w:val="24"/>
          <w:szCs w:val="24"/>
        </w:rPr>
      </w:pPr>
      <w:r w:rsidRPr="00F04B57">
        <w:rPr>
          <w:b/>
          <w:bCs/>
          <w:vanish/>
          <w:sz w:val="24"/>
          <w:szCs w:val="24"/>
        </w:rPr>
        <w:t>2.Методы серодиагностики</w:t>
      </w:r>
    </w:p>
    <w:p w:rsidR="00A64E9E" w:rsidRPr="00F04B57" w:rsidRDefault="00A64E9E" w:rsidP="00A64E9E">
      <w:pPr>
        <w:jc w:val="both"/>
        <w:rPr>
          <w:b/>
          <w:bCs/>
          <w:vanish/>
          <w:sz w:val="24"/>
          <w:szCs w:val="24"/>
        </w:rPr>
      </w:pPr>
      <w:r w:rsidRPr="00F04B57">
        <w:rPr>
          <w:b/>
          <w:bCs/>
          <w:vanish/>
          <w:sz w:val="24"/>
          <w:szCs w:val="24"/>
        </w:rPr>
        <w:t>3.Освоить виды лечебных и профилактических мероприятий</w:t>
      </w:r>
    </w:p>
    <w:p w:rsidR="00A64E9E" w:rsidRPr="00F04B57" w:rsidRDefault="00A64E9E" w:rsidP="00A64E9E">
      <w:pPr>
        <w:jc w:val="both"/>
        <w:rPr>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1.Ознакомиться с диагностическими и профилактическими препаратами</w:t>
      </w:r>
    </w:p>
    <w:p w:rsidR="00A64E9E" w:rsidRPr="00F04B57" w:rsidRDefault="00A64E9E" w:rsidP="00A64E9E">
      <w:pPr>
        <w:jc w:val="both"/>
        <w:rPr>
          <w:b/>
          <w:bCs/>
          <w:vanish/>
          <w:sz w:val="24"/>
          <w:szCs w:val="24"/>
        </w:rPr>
      </w:pPr>
      <w:r w:rsidRPr="00F04B57">
        <w:rPr>
          <w:b/>
          <w:bCs/>
          <w:vanish/>
          <w:sz w:val="24"/>
          <w:szCs w:val="24"/>
        </w:rPr>
        <w:t xml:space="preserve">2.Определите тип вируса полиомиелита методом биологической нейтрализации (цветной пробы)(имитационная постановка) </w:t>
      </w:r>
    </w:p>
    <w:p w:rsidR="00A64E9E" w:rsidRPr="00F04B57" w:rsidRDefault="00A64E9E" w:rsidP="00A64E9E">
      <w:pPr>
        <w:jc w:val="both"/>
        <w:rPr>
          <w:b/>
          <w:bCs/>
          <w:vanish/>
          <w:sz w:val="24"/>
          <w:szCs w:val="24"/>
        </w:rPr>
      </w:pPr>
      <w:r w:rsidRPr="00F04B57">
        <w:rPr>
          <w:b/>
          <w:bCs/>
          <w:vanish/>
          <w:sz w:val="24"/>
          <w:szCs w:val="24"/>
        </w:rPr>
        <w:t>3.Ознакомиться с методами лабораторной диагностики</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1.Лечебные и профилактические препараты</w:t>
      </w:r>
    </w:p>
    <w:p w:rsidR="00A64E9E" w:rsidRPr="00F04B57" w:rsidRDefault="00A64E9E" w:rsidP="00A64E9E">
      <w:pPr>
        <w:jc w:val="both"/>
        <w:rPr>
          <w:b/>
          <w:bCs/>
          <w:vanish/>
          <w:sz w:val="24"/>
          <w:szCs w:val="24"/>
        </w:rPr>
      </w:pPr>
      <w:r w:rsidRPr="00F04B57">
        <w:rPr>
          <w:b/>
          <w:bCs/>
          <w:vanish/>
          <w:sz w:val="24"/>
          <w:szCs w:val="24"/>
        </w:rPr>
        <w:t xml:space="preserve">2.Цветная проба (биологическая нейтрализация) </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,2006,521 с., 589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 2004,541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 2004, 554 с.</w:t>
      </w: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полиомиелита и гепатитов А, В, С, Д, Е</w:t>
      </w:r>
    </w:p>
    <w:p w:rsidR="00A64E9E" w:rsidRPr="00F04B57" w:rsidRDefault="00A64E9E" w:rsidP="00A64E9E">
      <w:pPr>
        <w:jc w:val="both"/>
        <w:rPr>
          <w:b/>
          <w:bCs/>
          <w:vanish/>
          <w:sz w:val="24"/>
          <w:szCs w:val="24"/>
        </w:rPr>
      </w:pPr>
      <w:r w:rsidRPr="00F04B57">
        <w:rPr>
          <w:b/>
          <w:bCs/>
          <w:vanish/>
          <w:sz w:val="24"/>
          <w:szCs w:val="24"/>
        </w:rPr>
        <w:t xml:space="preserve">2.Эпидемиология полиомиелита и гепатитов (источник, механизм и пути передачи инфекций) </w:t>
      </w:r>
    </w:p>
    <w:p w:rsidR="00A64E9E" w:rsidRPr="00F04B57" w:rsidRDefault="00A64E9E" w:rsidP="00A64E9E">
      <w:pPr>
        <w:jc w:val="both"/>
        <w:rPr>
          <w:b/>
          <w:bCs/>
          <w:vanish/>
          <w:sz w:val="24"/>
          <w:szCs w:val="24"/>
        </w:rPr>
      </w:pPr>
      <w:r w:rsidRPr="00F04B57">
        <w:rPr>
          <w:b/>
          <w:bCs/>
          <w:vanish/>
          <w:sz w:val="24"/>
          <w:szCs w:val="24"/>
        </w:rPr>
        <w:t>3.Патогенез и клиника</w:t>
      </w:r>
    </w:p>
    <w:p w:rsidR="00A64E9E" w:rsidRPr="00F04B57" w:rsidRDefault="00A64E9E" w:rsidP="00A64E9E">
      <w:pPr>
        <w:jc w:val="both"/>
        <w:rPr>
          <w:b/>
          <w:bCs/>
          <w:vanish/>
          <w:sz w:val="24"/>
          <w:szCs w:val="24"/>
        </w:rPr>
      </w:pPr>
      <w:r w:rsidRPr="00F04B57">
        <w:rPr>
          <w:b/>
          <w:bCs/>
          <w:vanish/>
          <w:sz w:val="24"/>
          <w:szCs w:val="24"/>
        </w:rPr>
        <w:t>4.Лабораторная диагностика</w:t>
      </w:r>
    </w:p>
    <w:p w:rsidR="00A64E9E" w:rsidRPr="00F04B57" w:rsidRDefault="00A64E9E" w:rsidP="00A64E9E">
      <w:pPr>
        <w:jc w:val="both"/>
        <w:rPr>
          <w:b/>
          <w:bCs/>
          <w:vanish/>
          <w:sz w:val="24"/>
          <w:szCs w:val="24"/>
        </w:rPr>
      </w:pPr>
      <w:r w:rsidRPr="00F04B57">
        <w:rPr>
          <w:b/>
          <w:bCs/>
          <w:vanish/>
          <w:sz w:val="24"/>
          <w:szCs w:val="24"/>
        </w:rPr>
        <w:t>5.Лечение и профилактика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15</w:t>
      </w:r>
    </w:p>
    <w:p w:rsidR="00A64E9E" w:rsidRPr="00F04B57" w:rsidRDefault="00A64E9E" w:rsidP="00A64E9E">
      <w:pPr>
        <w:jc w:val="both"/>
        <w:rPr>
          <w:vanish/>
          <w:sz w:val="24"/>
          <w:szCs w:val="24"/>
        </w:rPr>
      </w:pPr>
      <w:r w:rsidRPr="00F04B57">
        <w:rPr>
          <w:vanish/>
          <w:sz w:val="24"/>
          <w:szCs w:val="24"/>
        </w:rPr>
        <w:t>Ретровирусы. Рабдовирусы. Лабораторная диагностика, спецпрофилактика и лечение.</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наиболее объективные методы их диагностики. ВИЧ-инфекции, основные принципы лечения и профилактики.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характеристику ретровирусов,рабдовирусов</w:t>
      </w:r>
    </w:p>
    <w:p w:rsidR="00A64E9E" w:rsidRPr="00F04B57" w:rsidRDefault="00A64E9E" w:rsidP="00A64E9E">
      <w:pPr>
        <w:jc w:val="both"/>
        <w:rPr>
          <w:b/>
          <w:bCs/>
          <w:vanish/>
          <w:sz w:val="24"/>
          <w:szCs w:val="24"/>
        </w:rPr>
      </w:pPr>
      <w:r w:rsidRPr="00F04B57">
        <w:rPr>
          <w:b/>
          <w:bCs/>
          <w:vanish/>
          <w:sz w:val="24"/>
          <w:szCs w:val="24"/>
        </w:rPr>
        <w:t>2.Знать иммунопрофилактику СПИДа, бешенства</w:t>
      </w:r>
    </w:p>
    <w:p w:rsidR="00A64E9E" w:rsidRPr="00F04B57" w:rsidRDefault="00A64E9E" w:rsidP="00A64E9E">
      <w:pPr>
        <w:jc w:val="both"/>
        <w:rPr>
          <w:b/>
          <w:bCs/>
          <w:vanish/>
          <w:sz w:val="24"/>
          <w:szCs w:val="24"/>
          <w:lang w:val="kk-KZ"/>
        </w:rPr>
      </w:pPr>
      <w:r w:rsidRPr="00F04B57">
        <w:rPr>
          <w:vanish/>
          <w:sz w:val="24"/>
          <w:szCs w:val="24"/>
        </w:rPr>
        <w:t>Форма проведения</w:t>
      </w:r>
      <w:r w:rsidRPr="00F04B57">
        <w:rPr>
          <w:b/>
          <w:bCs/>
          <w:vanish/>
          <w:sz w:val="24"/>
          <w:szCs w:val="24"/>
        </w:rPr>
        <w:t>: просмотр  фильма,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1.Обоснуйте выбор методов лабораторной диагностики</w:t>
      </w:r>
    </w:p>
    <w:p w:rsidR="00A64E9E" w:rsidRPr="00F04B57" w:rsidRDefault="00A64E9E" w:rsidP="00A64E9E">
      <w:pPr>
        <w:jc w:val="both"/>
        <w:rPr>
          <w:b/>
          <w:bCs/>
          <w:vanish/>
          <w:sz w:val="24"/>
          <w:szCs w:val="24"/>
        </w:rPr>
      </w:pPr>
      <w:r w:rsidRPr="00F04B57">
        <w:rPr>
          <w:b/>
          <w:bCs/>
          <w:vanish/>
          <w:sz w:val="24"/>
          <w:szCs w:val="24"/>
        </w:rPr>
        <w:t>2.Обоснуйте выбор препаратов для лечения ВИЧ-инфекции</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1.Схема диагностики ВИЧ-инфекции</w:t>
      </w:r>
    </w:p>
    <w:p w:rsidR="00A64E9E" w:rsidRPr="00F04B57" w:rsidRDefault="00A64E9E" w:rsidP="00A64E9E">
      <w:pPr>
        <w:jc w:val="both"/>
        <w:rPr>
          <w:b/>
          <w:bCs/>
          <w:vanish/>
          <w:sz w:val="24"/>
          <w:szCs w:val="24"/>
        </w:rPr>
      </w:pPr>
      <w:r w:rsidRPr="00F04B57">
        <w:rPr>
          <w:b/>
          <w:bCs/>
          <w:vanish/>
          <w:sz w:val="24"/>
          <w:szCs w:val="24"/>
        </w:rPr>
        <w:t>2.Тесты для контроля</w:t>
      </w:r>
    </w:p>
    <w:p w:rsidR="00A64E9E" w:rsidRPr="00F04B57" w:rsidRDefault="00A64E9E" w:rsidP="00A64E9E">
      <w:pPr>
        <w:jc w:val="both"/>
        <w:rPr>
          <w:b/>
          <w:bCs/>
          <w:vanish/>
          <w:sz w:val="24"/>
          <w:szCs w:val="24"/>
        </w:rPr>
      </w:pPr>
      <w:r w:rsidRPr="00F04B57">
        <w:rPr>
          <w:b/>
          <w:bCs/>
          <w:vanish/>
          <w:sz w:val="24"/>
          <w:szCs w:val="24"/>
        </w:rPr>
        <w:t>3.Схема строения ретровируса,  рабдовируса.</w:t>
      </w:r>
    </w:p>
    <w:p w:rsidR="00A64E9E" w:rsidRPr="00F04B57" w:rsidRDefault="00A64E9E" w:rsidP="00A64E9E">
      <w:pPr>
        <w:jc w:val="both"/>
        <w:rPr>
          <w:vanish/>
          <w:sz w:val="24"/>
          <w:szCs w:val="24"/>
          <w:lang w:val="kk-KZ"/>
        </w:rPr>
      </w:pPr>
      <w:r w:rsidRPr="00F04B57">
        <w:rPr>
          <w:vanish/>
          <w:sz w:val="24"/>
          <w:szCs w:val="24"/>
        </w:rPr>
        <w:t xml:space="preserve">Литературы: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569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572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563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1.Морфология, особенности структуры ретровирусов и  рабдовирусов.</w:t>
      </w:r>
    </w:p>
    <w:p w:rsidR="00A64E9E" w:rsidRPr="00F04B57" w:rsidRDefault="00A64E9E" w:rsidP="00A64E9E">
      <w:pPr>
        <w:jc w:val="both"/>
        <w:rPr>
          <w:b/>
          <w:bCs/>
          <w:vanish/>
          <w:sz w:val="24"/>
          <w:szCs w:val="24"/>
        </w:rPr>
      </w:pPr>
      <w:r w:rsidRPr="00F04B57">
        <w:rPr>
          <w:b/>
          <w:bCs/>
          <w:vanish/>
          <w:sz w:val="24"/>
          <w:szCs w:val="24"/>
        </w:rPr>
        <w:t>2.Эпидемиология ВИЧ-инфекции</w:t>
      </w:r>
    </w:p>
    <w:p w:rsidR="00A64E9E" w:rsidRPr="00F04B57" w:rsidRDefault="00A64E9E" w:rsidP="00A64E9E">
      <w:pPr>
        <w:jc w:val="both"/>
        <w:rPr>
          <w:b/>
          <w:bCs/>
          <w:vanish/>
          <w:sz w:val="24"/>
          <w:szCs w:val="24"/>
        </w:rPr>
      </w:pPr>
      <w:r w:rsidRPr="00F04B57">
        <w:rPr>
          <w:b/>
          <w:bCs/>
          <w:vanish/>
          <w:sz w:val="24"/>
          <w:szCs w:val="24"/>
        </w:rPr>
        <w:t>3.Патогенез заболевания, укажите клетки организма, наиболее чувствительные к ВИЧ</w:t>
      </w:r>
    </w:p>
    <w:p w:rsidR="00A64E9E" w:rsidRPr="00F04B57" w:rsidRDefault="00A64E9E" w:rsidP="00A64E9E">
      <w:pPr>
        <w:jc w:val="both"/>
        <w:rPr>
          <w:b/>
          <w:bCs/>
          <w:vanish/>
          <w:sz w:val="24"/>
          <w:szCs w:val="24"/>
        </w:rPr>
      </w:pPr>
      <w:r w:rsidRPr="00F04B57">
        <w:rPr>
          <w:b/>
          <w:bCs/>
          <w:vanish/>
          <w:sz w:val="24"/>
          <w:szCs w:val="24"/>
        </w:rPr>
        <w:t>4.Клинические проявления ВИЧ-инфекции</w:t>
      </w:r>
    </w:p>
    <w:p w:rsidR="00A64E9E" w:rsidRPr="00F04B57" w:rsidRDefault="00A64E9E" w:rsidP="00A64E9E">
      <w:pPr>
        <w:jc w:val="both"/>
        <w:rPr>
          <w:b/>
          <w:bCs/>
          <w:vanish/>
          <w:sz w:val="24"/>
          <w:szCs w:val="24"/>
        </w:rPr>
      </w:pPr>
      <w:r w:rsidRPr="00F04B57">
        <w:rPr>
          <w:b/>
          <w:bCs/>
          <w:vanish/>
          <w:sz w:val="24"/>
          <w:szCs w:val="24"/>
        </w:rPr>
        <w:t>5.Дайте характеристику наиболее объективных методов ВИЧ-инфекции</w:t>
      </w:r>
    </w:p>
    <w:p w:rsidR="00A64E9E" w:rsidRPr="00F04B57" w:rsidRDefault="00A64E9E" w:rsidP="00A64E9E">
      <w:pPr>
        <w:jc w:val="both"/>
        <w:rPr>
          <w:b/>
          <w:bCs/>
          <w:vanish/>
          <w:sz w:val="24"/>
          <w:szCs w:val="24"/>
        </w:rPr>
      </w:pPr>
      <w:r w:rsidRPr="00F04B57">
        <w:rPr>
          <w:b/>
          <w:bCs/>
          <w:vanish/>
          <w:sz w:val="24"/>
          <w:szCs w:val="24"/>
        </w:rPr>
        <w:t>6.Назавите основные принципы лечения больных СПИДом, перечислите основные химиопрепараты для лечения</w:t>
      </w:r>
    </w:p>
    <w:p w:rsidR="00A64E9E" w:rsidRPr="00F04B57" w:rsidRDefault="00A64E9E" w:rsidP="00A64E9E">
      <w:pPr>
        <w:jc w:val="both"/>
        <w:rPr>
          <w:b/>
          <w:bCs/>
          <w:vanish/>
          <w:sz w:val="24"/>
          <w:szCs w:val="24"/>
        </w:rPr>
      </w:pPr>
      <w:r w:rsidRPr="00F04B57">
        <w:rPr>
          <w:b/>
          <w:bCs/>
          <w:vanish/>
          <w:sz w:val="24"/>
          <w:szCs w:val="24"/>
        </w:rPr>
        <w:t>7.Иммунопрофилактика СПИДа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center"/>
        <w:rPr>
          <w:vanish/>
          <w:sz w:val="24"/>
          <w:szCs w:val="24"/>
        </w:rPr>
      </w:pPr>
      <w:r w:rsidRPr="00F04B57">
        <w:rPr>
          <w:vanish/>
          <w:sz w:val="24"/>
          <w:szCs w:val="24"/>
        </w:rPr>
        <w:t>1.5 Структура методических рекомендаций  для самостоятельной работы под руководством преподавателя.</w:t>
      </w:r>
    </w:p>
    <w:p w:rsidR="00A64E9E" w:rsidRPr="00F04B57" w:rsidRDefault="00A64E9E" w:rsidP="00A64E9E">
      <w:pPr>
        <w:jc w:val="both"/>
        <w:rPr>
          <w:vanish/>
          <w:sz w:val="24"/>
          <w:szCs w:val="24"/>
          <w:lang w:val="kk-KZ"/>
        </w:rPr>
      </w:pPr>
      <w:r w:rsidRPr="00F04B57">
        <w:rPr>
          <w:vanish/>
          <w:sz w:val="24"/>
          <w:szCs w:val="24"/>
        </w:rPr>
        <w:t>Тема 1.</w:t>
      </w:r>
    </w:p>
    <w:p w:rsidR="00A64E9E" w:rsidRPr="00F04B57" w:rsidRDefault="00A64E9E" w:rsidP="00A64E9E">
      <w:pPr>
        <w:jc w:val="both"/>
        <w:rPr>
          <w:vanish/>
          <w:sz w:val="24"/>
          <w:szCs w:val="24"/>
        </w:rPr>
      </w:pPr>
      <w:r w:rsidRPr="00F04B57">
        <w:rPr>
          <w:vanish/>
          <w:sz w:val="24"/>
          <w:szCs w:val="24"/>
        </w:rPr>
        <w:t>Методы микроскопии.Простые и сложные методы окраски.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-ознакомиться с принципами и методами изучения морфологии микроорганизмов</w:t>
      </w:r>
    </w:p>
    <w:p w:rsidR="00A64E9E" w:rsidRPr="00F04B57" w:rsidRDefault="00A64E9E" w:rsidP="00A64E9E">
      <w:pPr>
        <w:jc w:val="both"/>
        <w:rPr>
          <w:b/>
          <w:bCs/>
          <w:vanish/>
          <w:sz w:val="24"/>
          <w:szCs w:val="24"/>
        </w:rPr>
      </w:pPr>
      <w:r w:rsidRPr="00F04B57">
        <w:rPr>
          <w:b/>
          <w:bCs/>
          <w:vanish/>
          <w:sz w:val="24"/>
          <w:szCs w:val="24"/>
        </w:rPr>
        <w:t>-освоить технику микроскопического исследования и окраски микроорганизмов</w:t>
      </w:r>
    </w:p>
    <w:p w:rsidR="00A64E9E" w:rsidRPr="00F04B57" w:rsidRDefault="00A64E9E" w:rsidP="00A64E9E">
      <w:pPr>
        <w:jc w:val="both"/>
        <w:rPr>
          <w:vanish/>
          <w:sz w:val="24"/>
          <w:szCs w:val="24"/>
          <w:lang w:val="kk-KZ"/>
        </w:rPr>
      </w:pPr>
      <w:r w:rsidRPr="00F04B57">
        <w:rPr>
          <w:vanish/>
          <w:sz w:val="24"/>
          <w:szCs w:val="24"/>
        </w:rPr>
        <w:t>Задачи обучения:</w:t>
      </w:r>
    </w:p>
    <w:p w:rsidR="00A64E9E" w:rsidRPr="00F04B57" w:rsidRDefault="00A64E9E" w:rsidP="00A64E9E">
      <w:pPr>
        <w:jc w:val="both"/>
        <w:rPr>
          <w:vanish/>
          <w:sz w:val="24"/>
          <w:szCs w:val="24"/>
        </w:rPr>
      </w:pPr>
      <w:r w:rsidRPr="00F04B57">
        <w:rPr>
          <w:b/>
          <w:bCs/>
          <w:vanish/>
          <w:sz w:val="24"/>
          <w:szCs w:val="24"/>
        </w:rPr>
        <w:t>-закрепить у студентов навыки работы с микроскопом</w:t>
      </w:r>
    </w:p>
    <w:p w:rsidR="00A64E9E" w:rsidRPr="00F04B57" w:rsidRDefault="00A64E9E" w:rsidP="00A64E9E">
      <w:pPr>
        <w:jc w:val="both"/>
        <w:rPr>
          <w:b/>
          <w:bCs/>
          <w:vanish/>
          <w:sz w:val="24"/>
          <w:szCs w:val="24"/>
        </w:rPr>
      </w:pPr>
      <w:r w:rsidRPr="00F04B57">
        <w:rPr>
          <w:b/>
          <w:bCs/>
          <w:vanish/>
          <w:sz w:val="24"/>
          <w:szCs w:val="24"/>
        </w:rPr>
        <w:t>-ознакомиться с работами других микроскопов(темнопол</w:t>
      </w:r>
      <w:r w:rsidRPr="00F04B57">
        <w:rPr>
          <w:b/>
          <w:bCs/>
          <w:vanish/>
          <w:sz w:val="24"/>
          <w:szCs w:val="24"/>
          <w:lang w:val="kk-KZ"/>
        </w:rPr>
        <w:t>ь</w:t>
      </w:r>
      <w:r w:rsidRPr="00F04B57">
        <w:rPr>
          <w:b/>
          <w:bCs/>
          <w:vanish/>
          <w:sz w:val="24"/>
          <w:szCs w:val="24"/>
        </w:rPr>
        <w:t>ная,фазово–</w:t>
      </w:r>
      <w:r w:rsidRPr="00F04B57">
        <w:rPr>
          <w:b/>
          <w:bCs/>
          <w:vanish/>
          <w:sz w:val="24"/>
          <w:szCs w:val="24"/>
          <w:lang w:val="kk-KZ"/>
        </w:rPr>
        <w:t xml:space="preserve"> к</w:t>
      </w:r>
      <w:r w:rsidRPr="00F04B57">
        <w:rPr>
          <w:b/>
          <w:bCs/>
          <w:vanish/>
          <w:sz w:val="24"/>
          <w:szCs w:val="24"/>
        </w:rPr>
        <w:t>онтрастная,</w:t>
      </w:r>
      <w:r w:rsidRPr="00F04B57">
        <w:rPr>
          <w:b/>
          <w:bCs/>
          <w:vanish/>
          <w:sz w:val="24"/>
          <w:szCs w:val="24"/>
          <w:lang w:val="kk-KZ"/>
        </w:rPr>
        <w:t xml:space="preserve"> л</w:t>
      </w:r>
      <w:r w:rsidRPr="00F04B57">
        <w:rPr>
          <w:b/>
          <w:bCs/>
          <w:vanish/>
          <w:sz w:val="24"/>
          <w:szCs w:val="24"/>
        </w:rPr>
        <w:t>юминесцентная)</w:t>
      </w:r>
    </w:p>
    <w:p w:rsidR="00A64E9E" w:rsidRPr="00F04B57" w:rsidRDefault="00A64E9E" w:rsidP="00A64E9E">
      <w:pPr>
        <w:jc w:val="both"/>
        <w:rPr>
          <w:b/>
          <w:bCs/>
          <w:vanish/>
          <w:sz w:val="24"/>
          <w:szCs w:val="24"/>
        </w:rPr>
      </w:pPr>
      <w:r w:rsidRPr="00F04B57">
        <w:rPr>
          <w:b/>
          <w:bCs/>
          <w:vanish/>
          <w:sz w:val="24"/>
          <w:szCs w:val="24"/>
        </w:rPr>
        <w:t>-ознакомиться с методами изучения морфологии микроорганизмов</w:t>
      </w:r>
    </w:p>
    <w:p w:rsidR="00A64E9E" w:rsidRPr="00F04B57" w:rsidRDefault="00A64E9E" w:rsidP="00A64E9E">
      <w:pPr>
        <w:jc w:val="both"/>
        <w:rPr>
          <w:b/>
          <w:bCs/>
          <w:vanish/>
          <w:sz w:val="24"/>
          <w:szCs w:val="24"/>
          <w:lang w:val="kk-KZ"/>
        </w:rPr>
      </w:pPr>
      <w:r w:rsidRPr="00F04B57">
        <w:rPr>
          <w:vanish/>
          <w:sz w:val="24"/>
          <w:szCs w:val="24"/>
        </w:rPr>
        <w:t>Формы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F04B57" w:rsidRDefault="00A64E9E" w:rsidP="00A64E9E">
      <w:pPr>
        <w:jc w:val="both"/>
        <w:rPr>
          <w:b/>
          <w:bCs/>
          <w:vanish/>
          <w:sz w:val="24"/>
          <w:szCs w:val="24"/>
        </w:rPr>
      </w:pPr>
      <w:r w:rsidRPr="00F04B57">
        <w:rPr>
          <w:b/>
          <w:bCs/>
          <w:vanish/>
          <w:sz w:val="24"/>
          <w:szCs w:val="24"/>
        </w:rPr>
        <w:t>2.Основные этапы приготовления фиксированного мазка и живых клеток(«висячая и раздавленная капли»)</w:t>
      </w:r>
    </w:p>
    <w:p w:rsidR="00A64E9E" w:rsidRPr="00F04B57" w:rsidRDefault="00A64E9E" w:rsidP="00A64E9E">
      <w:pPr>
        <w:jc w:val="both"/>
        <w:rPr>
          <w:b/>
          <w:bCs/>
          <w:vanish/>
          <w:sz w:val="24"/>
          <w:szCs w:val="24"/>
        </w:rPr>
      </w:pPr>
      <w:r w:rsidRPr="00F04B57">
        <w:rPr>
          <w:vanish/>
          <w:sz w:val="24"/>
          <w:szCs w:val="24"/>
        </w:rPr>
        <w:t>Раздаточный материал (при необходимости):</w:t>
      </w:r>
      <w:r w:rsidRPr="00F04B57">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30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 30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20 с.</w:t>
      </w:r>
    </w:p>
    <w:p w:rsidR="00A64E9E" w:rsidRPr="00F04B57" w:rsidRDefault="00A64E9E" w:rsidP="00A64E9E">
      <w:pPr>
        <w:jc w:val="both"/>
        <w:rPr>
          <w:vanish/>
          <w:sz w:val="24"/>
          <w:szCs w:val="24"/>
        </w:rPr>
      </w:pPr>
      <w:r w:rsidRPr="00F04B57">
        <w:rPr>
          <w:vanish/>
          <w:sz w:val="24"/>
          <w:szCs w:val="24"/>
        </w:rPr>
        <w:t>Контроль(вопросы,тесты,задачи и др.):</w:t>
      </w:r>
    </w:p>
    <w:p w:rsidR="00A64E9E" w:rsidRPr="00F04B57" w:rsidRDefault="00A64E9E" w:rsidP="00A64E9E">
      <w:pPr>
        <w:jc w:val="both"/>
        <w:rPr>
          <w:b/>
          <w:bCs/>
          <w:vanish/>
          <w:sz w:val="24"/>
          <w:szCs w:val="24"/>
        </w:rPr>
      </w:pPr>
      <w:r w:rsidRPr="00F04B57">
        <w:rPr>
          <w:b/>
          <w:bCs/>
          <w:vanish/>
          <w:sz w:val="24"/>
          <w:szCs w:val="24"/>
        </w:rPr>
        <w:t>1.Устройство светопольного микроскопа и правила работы с ним.Иммерсионная система увеличения.</w:t>
      </w:r>
    </w:p>
    <w:p w:rsidR="00A64E9E" w:rsidRPr="00F04B57" w:rsidRDefault="00A64E9E" w:rsidP="00A64E9E">
      <w:pPr>
        <w:jc w:val="both"/>
        <w:rPr>
          <w:b/>
          <w:bCs/>
          <w:vanish/>
          <w:sz w:val="24"/>
          <w:szCs w:val="24"/>
        </w:rPr>
      </w:pPr>
      <w:r w:rsidRPr="00F04B57">
        <w:rPr>
          <w:b/>
          <w:bCs/>
          <w:vanish/>
          <w:sz w:val="24"/>
          <w:szCs w:val="24"/>
        </w:rPr>
        <w:t>2.Ход лучей в сухой и иммерсионной системе.</w:t>
      </w:r>
    </w:p>
    <w:p w:rsidR="00A64E9E" w:rsidRPr="00F04B57" w:rsidRDefault="00A64E9E" w:rsidP="00A64E9E">
      <w:pPr>
        <w:jc w:val="both"/>
        <w:rPr>
          <w:b/>
          <w:bCs/>
          <w:vanish/>
          <w:sz w:val="24"/>
          <w:szCs w:val="24"/>
        </w:rPr>
      </w:pPr>
      <w:r w:rsidRPr="00F04B57">
        <w:rPr>
          <w:b/>
          <w:bCs/>
          <w:vanish/>
          <w:sz w:val="24"/>
          <w:szCs w:val="24"/>
        </w:rPr>
        <w:t>3.Как определяется  общие увеличение микроскопа?</w:t>
      </w:r>
    </w:p>
    <w:p w:rsidR="00A64E9E" w:rsidRPr="00F04B57" w:rsidRDefault="00A64E9E" w:rsidP="00A64E9E">
      <w:pPr>
        <w:jc w:val="both"/>
        <w:rPr>
          <w:b/>
          <w:bCs/>
          <w:vanish/>
          <w:sz w:val="24"/>
          <w:szCs w:val="24"/>
        </w:rPr>
      </w:pPr>
      <w:r w:rsidRPr="00F04B57">
        <w:rPr>
          <w:b/>
          <w:bCs/>
          <w:vanish/>
          <w:sz w:val="24"/>
          <w:szCs w:val="24"/>
        </w:rPr>
        <w:t>4.Общие правила работы с микроскопом.</w:t>
      </w:r>
    </w:p>
    <w:p w:rsidR="00A64E9E" w:rsidRPr="00F04B57" w:rsidRDefault="00A64E9E" w:rsidP="00A64E9E">
      <w:pPr>
        <w:jc w:val="both"/>
        <w:rPr>
          <w:b/>
          <w:bCs/>
          <w:vanish/>
          <w:sz w:val="24"/>
          <w:szCs w:val="24"/>
        </w:rPr>
      </w:pPr>
      <w:r w:rsidRPr="00F04B57">
        <w:rPr>
          <w:b/>
          <w:bCs/>
          <w:vanish/>
          <w:sz w:val="24"/>
          <w:szCs w:val="24"/>
        </w:rPr>
        <w:t>5.Простые методы окраски.</w:t>
      </w:r>
    </w:p>
    <w:p w:rsidR="00A64E9E" w:rsidRPr="00F04B57" w:rsidRDefault="00A64E9E" w:rsidP="00A64E9E">
      <w:pPr>
        <w:jc w:val="both"/>
        <w:rPr>
          <w:b/>
          <w:bCs/>
          <w:vanish/>
          <w:sz w:val="24"/>
          <w:szCs w:val="24"/>
        </w:rPr>
      </w:pPr>
      <w:r w:rsidRPr="00F04B57">
        <w:rPr>
          <w:b/>
          <w:bCs/>
          <w:vanish/>
          <w:sz w:val="24"/>
          <w:szCs w:val="24"/>
        </w:rPr>
        <w:t>6.Методы окраски по Граму,спор,капсул,жгутиков.</w:t>
      </w:r>
    </w:p>
    <w:p w:rsidR="00A64E9E" w:rsidRPr="00F04B57" w:rsidRDefault="00A64E9E" w:rsidP="00A64E9E">
      <w:pPr>
        <w:jc w:val="both"/>
        <w:rPr>
          <w:b/>
          <w:bCs/>
          <w:vanish/>
          <w:sz w:val="24"/>
          <w:szCs w:val="24"/>
        </w:rPr>
      </w:pPr>
      <w:r w:rsidRPr="00F04B57">
        <w:rPr>
          <w:b/>
          <w:bCs/>
          <w:vanish/>
          <w:sz w:val="24"/>
          <w:szCs w:val="24"/>
        </w:rPr>
        <w:t>7.Методы прижизненной окраски микробов.</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2</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Культивирования бактерий и вирусов.Питательные среды.Взаимодействия вирусов с клеткой.</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-Охарактеризовать принципы культивирования бактерий и вирусов.</w:t>
      </w:r>
    </w:p>
    <w:p w:rsidR="00A64E9E" w:rsidRPr="00F04B57" w:rsidRDefault="00A64E9E" w:rsidP="00A64E9E">
      <w:pPr>
        <w:jc w:val="both"/>
        <w:rPr>
          <w:b/>
          <w:bCs/>
          <w:vanish/>
          <w:sz w:val="24"/>
          <w:szCs w:val="24"/>
        </w:rPr>
      </w:pPr>
      <w:r w:rsidRPr="00F04B57">
        <w:rPr>
          <w:b/>
          <w:bCs/>
          <w:vanish/>
          <w:sz w:val="24"/>
          <w:szCs w:val="24"/>
        </w:rPr>
        <w:t>-Охарактеризовать ферментативную активность микроорганизмов.</w:t>
      </w:r>
    </w:p>
    <w:p w:rsidR="00A64E9E" w:rsidRPr="00F04B57" w:rsidRDefault="00A64E9E" w:rsidP="00A64E9E">
      <w:pPr>
        <w:jc w:val="both"/>
        <w:rPr>
          <w:b/>
          <w:bCs/>
          <w:vanish/>
          <w:sz w:val="24"/>
          <w:szCs w:val="24"/>
        </w:rPr>
      </w:pPr>
      <w:r w:rsidRPr="00F04B57">
        <w:rPr>
          <w:b/>
          <w:bCs/>
          <w:vanish/>
          <w:sz w:val="24"/>
          <w:szCs w:val="24"/>
        </w:rPr>
        <w:t>-Оценить основные признаки бактериальных колоний.</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1.Ознакомить студентов с методами выделения чистых культур аэробных и анаэробных микроорганизмов.</w:t>
      </w:r>
    </w:p>
    <w:p w:rsidR="00A64E9E" w:rsidRPr="00F04B57" w:rsidRDefault="00A64E9E" w:rsidP="00A64E9E">
      <w:pPr>
        <w:jc w:val="both"/>
        <w:rPr>
          <w:b/>
          <w:bCs/>
          <w:vanish/>
          <w:sz w:val="24"/>
          <w:szCs w:val="24"/>
        </w:rPr>
      </w:pPr>
      <w:r w:rsidRPr="00F04B57">
        <w:rPr>
          <w:b/>
          <w:bCs/>
          <w:vanish/>
          <w:sz w:val="24"/>
          <w:szCs w:val="24"/>
        </w:rPr>
        <w:t>2.Оценить основные признаки бактериальных  колоний.</w:t>
      </w:r>
    </w:p>
    <w:p w:rsidR="00A64E9E" w:rsidRPr="00F04B57" w:rsidRDefault="00A64E9E" w:rsidP="00A64E9E">
      <w:pPr>
        <w:jc w:val="both"/>
        <w:rPr>
          <w:b/>
          <w:bCs/>
          <w:vanish/>
          <w:sz w:val="24"/>
          <w:szCs w:val="24"/>
        </w:rPr>
      </w:pPr>
      <w:r w:rsidRPr="00F04B57">
        <w:rPr>
          <w:b/>
          <w:bCs/>
          <w:vanish/>
          <w:sz w:val="24"/>
          <w:szCs w:val="24"/>
        </w:rPr>
        <w:t>3.Ознакомить с методами культивирования вирусов.</w:t>
      </w:r>
    </w:p>
    <w:p w:rsidR="00A64E9E" w:rsidRPr="00F04B57" w:rsidRDefault="00A64E9E" w:rsidP="00A64E9E">
      <w:pPr>
        <w:jc w:val="both"/>
        <w:rPr>
          <w:b/>
          <w:bCs/>
          <w:vanish/>
          <w:sz w:val="24"/>
          <w:szCs w:val="24"/>
        </w:rPr>
      </w:pPr>
      <w:r w:rsidRPr="00F04B57">
        <w:rPr>
          <w:vanish/>
          <w:sz w:val="24"/>
          <w:szCs w:val="24"/>
        </w:rPr>
        <w:t>Форма проведения :</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1.Демонстрация коллекции питательных сред, применяемых в микробиологии.</w:t>
      </w:r>
    </w:p>
    <w:p w:rsidR="00A64E9E" w:rsidRPr="00F04B57" w:rsidRDefault="00A64E9E" w:rsidP="00A64E9E">
      <w:pPr>
        <w:jc w:val="both"/>
        <w:rPr>
          <w:b/>
          <w:bCs/>
          <w:vanish/>
          <w:sz w:val="24"/>
          <w:szCs w:val="24"/>
        </w:rPr>
      </w:pPr>
      <w:r w:rsidRPr="00F04B57">
        <w:rPr>
          <w:b/>
          <w:bCs/>
          <w:vanish/>
          <w:sz w:val="24"/>
          <w:szCs w:val="24"/>
        </w:rPr>
        <w:t>2.Произвести посев Е.</w:t>
      </w:r>
      <w:r w:rsidRPr="00F04B57">
        <w:rPr>
          <w:b/>
          <w:bCs/>
          <w:vanish/>
          <w:sz w:val="24"/>
          <w:szCs w:val="24"/>
          <w:lang w:val="en-US"/>
        </w:rPr>
        <w:t>coli</w:t>
      </w:r>
      <w:r w:rsidRPr="00F04B57">
        <w:rPr>
          <w:b/>
          <w:bCs/>
          <w:vanish/>
          <w:sz w:val="24"/>
          <w:szCs w:val="24"/>
        </w:rPr>
        <w:t xml:space="preserve"> на жидкую и твердую питательную среду.</w:t>
      </w:r>
    </w:p>
    <w:p w:rsidR="00A64E9E" w:rsidRPr="00F04B57" w:rsidRDefault="00A64E9E" w:rsidP="00A64E9E">
      <w:pPr>
        <w:jc w:val="both"/>
        <w:rPr>
          <w:b/>
          <w:bCs/>
          <w:vanish/>
          <w:sz w:val="24"/>
          <w:szCs w:val="24"/>
        </w:rPr>
      </w:pPr>
      <w:r w:rsidRPr="00F04B57">
        <w:rPr>
          <w:b/>
          <w:bCs/>
          <w:vanish/>
          <w:sz w:val="24"/>
          <w:szCs w:val="24"/>
        </w:rPr>
        <w:t>3.Изучить характер роста на жидкой питательной среде и характеристика выросших колоний.</w:t>
      </w:r>
    </w:p>
    <w:p w:rsidR="00A64E9E" w:rsidRPr="00F04B57" w:rsidRDefault="00A64E9E" w:rsidP="00A64E9E">
      <w:pPr>
        <w:jc w:val="both"/>
        <w:rPr>
          <w:vanish/>
          <w:sz w:val="24"/>
          <w:szCs w:val="24"/>
          <w:lang w:val="kk-KZ"/>
        </w:rPr>
      </w:pPr>
      <w:r w:rsidRPr="00F04B57">
        <w:rPr>
          <w:vanish/>
          <w:sz w:val="24"/>
          <w:szCs w:val="24"/>
        </w:rPr>
        <w:t>Раздаточный материал (при необходимости):</w:t>
      </w:r>
    </w:p>
    <w:p w:rsidR="00A64E9E" w:rsidRPr="00F04B57" w:rsidRDefault="00A64E9E" w:rsidP="00A64E9E">
      <w:pPr>
        <w:jc w:val="both"/>
        <w:rPr>
          <w:b/>
          <w:bCs/>
          <w:vanish/>
          <w:sz w:val="24"/>
          <w:szCs w:val="24"/>
        </w:rPr>
      </w:pPr>
      <w:r w:rsidRPr="00F04B57">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F04B57" w:rsidRDefault="00A64E9E" w:rsidP="00A64E9E">
      <w:pPr>
        <w:jc w:val="both"/>
        <w:rPr>
          <w:b/>
          <w:bCs/>
          <w:vanish/>
          <w:sz w:val="24"/>
          <w:szCs w:val="24"/>
          <w:lang w:val="kk-KZ"/>
        </w:rPr>
      </w:pPr>
      <w:r w:rsidRPr="00F04B57">
        <w:rPr>
          <w:vanish/>
          <w:sz w:val="24"/>
          <w:szCs w:val="24"/>
        </w:rPr>
        <w:t>Литература</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2006,51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w:t>
      </w:r>
      <w:r w:rsidRPr="00F04B57">
        <w:rPr>
          <w:b/>
          <w:bCs/>
          <w:vanish/>
          <w:sz w:val="24"/>
          <w:szCs w:val="24"/>
          <w:lang w:val="kk-KZ"/>
        </w:rPr>
        <w:t xml:space="preserve">.,  </w:t>
      </w:r>
      <w:r w:rsidRPr="00F04B57">
        <w:rPr>
          <w:b/>
          <w:bCs/>
          <w:vanish/>
          <w:sz w:val="24"/>
          <w:szCs w:val="24"/>
        </w:rPr>
        <w:t>Шевелева Н.Е.,Стегний М.Ю. Микробиология.Киев 2004, 82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 Руководство к лабораторным занятиям.Учебное пособие. Киев 2004, 85 с.</w:t>
      </w:r>
    </w:p>
    <w:p w:rsidR="00A64E9E" w:rsidRPr="00F04B57" w:rsidRDefault="00A64E9E" w:rsidP="00A64E9E">
      <w:pPr>
        <w:jc w:val="both"/>
        <w:rPr>
          <w:vanish/>
          <w:sz w:val="24"/>
          <w:szCs w:val="24"/>
        </w:rPr>
      </w:pPr>
      <w:r w:rsidRPr="00F04B57">
        <w:rPr>
          <w:vanish/>
          <w:sz w:val="24"/>
          <w:szCs w:val="24"/>
        </w:rPr>
        <w:t>Контроль(вопросы,тесты,задачи и пр)</w:t>
      </w:r>
    </w:p>
    <w:p w:rsidR="00A64E9E" w:rsidRPr="00F04B57" w:rsidRDefault="00A64E9E" w:rsidP="00A64E9E">
      <w:pPr>
        <w:jc w:val="both"/>
        <w:rPr>
          <w:b/>
          <w:bCs/>
          <w:vanish/>
          <w:sz w:val="24"/>
          <w:szCs w:val="24"/>
        </w:rPr>
      </w:pPr>
      <w:r w:rsidRPr="00F04B57">
        <w:rPr>
          <w:b/>
          <w:bCs/>
          <w:vanish/>
          <w:sz w:val="24"/>
          <w:szCs w:val="24"/>
        </w:rPr>
        <w:t>1.Основные группы питательных сред,их состав и назначение</w:t>
      </w:r>
    </w:p>
    <w:p w:rsidR="00A64E9E" w:rsidRPr="00F04B57" w:rsidRDefault="00A64E9E" w:rsidP="00A64E9E">
      <w:pPr>
        <w:jc w:val="both"/>
        <w:rPr>
          <w:b/>
          <w:bCs/>
          <w:vanish/>
          <w:sz w:val="24"/>
          <w:szCs w:val="24"/>
        </w:rPr>
      </w:pPr>
      <w:r w:rsidRPr="00F04B57">
        <w:rPr>
          <w:b/>
          <w:bCs/>
          <w:vanish/>
          <w:sz w:val="24"/>
          <w:szCs w:val="24"/>
        </w:rPr>
        <w:t>2.Требования,предъявляемые к питательным средам.</w:t>
      </w:r>
    </w:p>
    <w:p w:rsidR="00A64E9E" w:rsidRPr="00F04B57" w:rsidRDefault="00A64E9E" w:rsidP="00A64E9E">
      <w:pPr>
        <w:jc w:val="both"/>
        <w:rPr>
          <w:b/>
          <w:bCs/>
          <w:vanish/>
          <w:sz w:val="24"/>
          <w:szCs w:val="24"/>
        </w:rPr>
      </w:pPr>
      <w:r w:rsidRPr="00F04B57">
        <w:rPr>
          <w:b/>
          <w:bCs/>
          <w:vanish/>
          <w:sz w:val="24"/>
          <w:szCs w:val="24"/>
        </w:rPr>
        <w:t>3.Понятие о чистой культуре микроорганизмов и методы выделения.</w:t>
      </w:r>
    </w:p>
    <w:p w:rsidR="00A64E9E" w:rsidRPr="00F04B57" w:rsidRDefault="00A64E9E" w:rsidP="00A64E9E">
      <w:pPr>
        <w:jc w:val="both"/>
        <w:rPr>
          <w:b/>
          <w:bCs/>
          <w:vanish/>
          <w:sz w:val="24"/>
          <w:szCs w:val="24"/>
        </w:rPr>
      </w:pPr>
      <w:r w:rsidRPr="00F04B57">
        <w:rPr>
          <w:b/>
          <w:bCs/>
          <w:vanish/>
          <w:sz w:val="24"/>
          <w:szCs w:val="24"/>
        </w:rPr>
        <w:t>4.Рост и размножение бактерий.</w:t>
      </w:r>
    </w:p>
    <w:p w:rsidR="00A64E9E" w:rsidRPr="00F04B57" w:rsidRDefault="00A64E9E" w:rsidP="00A64E9E">
      <w:pPr>
        <w:jc w:val="both"/>
        <w:rPr>
          <w:b/>
          <w:bCs/>
          <w:vanish/>
          <w:sz w:val="24"/>
          <w:szCs w:val="24"/>
        </w:rPr>
      </w:pPr>
      <w:r w:rsidRPr="00F04B57">
        <w:rPr>
          <w:b/>
          <w:bCs/>
          <w:vanish/>
          <w:sz w:val="24"/>
          <w:szCs w:val="24"/>
        </w:rPr>
        <w:t>5.Характеристика колоний.</w:t>
      </w:r>
    </w:p>
    <w:p w:rsidR="00A64E9E" w:rsidRPr="00F04B57" w:rsidRDefault="00A64E9E" w:rsidP="00A64E9E">
      <w:pPr>
        <w:jc w:val="both"/>
        <w:rPr>
          <w:b/>
          <w:bCs/>
          <w:vanish/>
          <w:sz w:val="24"/>
          <w:szCs w:val="24"/>
        </w:rPr>
      </w:pPr>
      <w:r w:rsidRPr="00F04B57">
        <w:rPr>
          <w:b/>
          <w:bCs/>
          <w:vanish/>
          <w:sz w:val="24"/>
          <w:szCs w:val="24"/>
        </w:rPr>
        <w:t>6.Классификация ферментов.</w:t>
      </w:r>
    </w:p>
    <w:p w:rsidR="00A64E9E" w:rsidRPr="00F04B57" w:rsidRDefault="00A64E9E" w:rsidP="00A64E9E">
      <w:pPr>
        <w:jc w:val="both"/>
        <w:rPr>
          <w:b/>
          <w:bCs/>
          <w:vanish/>
          <w:sz w:val="24"/>
          <w:szCs w:val="24"/>
        </w:rPr>
      </w:pPr>
      <w:r w:rsidRPr="00F04B57">
        <w:rPr>
          <w:b/>
          <w:bCs/>
          <w:vanish/>
          <w:sz w:val="24"/>
          <w:szCs w:val="24"/>
        </w:rPr>
        <w:t>7.Идентификация бактерий по ферментативным признакам.</w:t>
      </w:r>
    </w:p>
    <w:p w:rsidR="00A64E9E" w:rsidRPr="00F04B57" w:rsidRDefault="00A64E9E" w:rsidP="00A64E9E">
      <w:pPr>
        <w:jc w:val="both"/>
        <w:rPr>
          <w:b/>
          <w:bCs/>
          <w:vanish/>
          <w:sz w:val="24"/>
          <w:szCs w:val="24"/>
        </w:rPr>
      </w:pPr>
      <w:r w:rsidRPr="00F04B57">
        <w:rPr>
          <w:b/>
          <w:bCs/>
          <w:vanish/>
          <w:sz w:val="24"/>
          <w:szCs w:val="24"/>
        </w:rPr>
        <w:t>8.Примение ферментов в биотехнологии и медицине.</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3.</w:t>
      </w:r>
    </w:p>
    <w:p w:rsidR="00A64E9E" w:rsidRPr="00F04B57" w:rsidRDefault="00A64E9E" w:rsidP="00A64E9E">
      <w:pPr>
        <w:jc w:val="both"/>
        <w:rPr>
          <w:vanish/>
          <w:sz w:val="24"/>
          <w:szCs w:val="24"/>
        </w:rPr>
      </w:pPr>
      <w:r w:rsidRPr="00F04B57">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Изучение методов санитарно-бактериологического исследования почвы,воды,воздуха и лекарственного сырья.</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1.Провести санитарно-бактериологический анализ воздуха методом седиментации.</w:t>
      </w:r>
    </w:p>
    <w:p w:rsidR="00A64E9E" w:rsidRPr="00F04B57" w:rsidRDefault="00A64E9E" w:rsidP="00A64E9E">
      <w:pPr>
        <w:jc w:val="both"/>
        <w:rPr>
          <w:b/>
          <w:bCs/>
          <w:vanish/>
          <w:sz w:val="24"/>
          <w:szCs w:val="24"/>
        </w:rPr>
      </w:pPr>
      <w:r w:rsidRPr="00F04B57">
        <w:rPr>
          <w:b/>
          <w:bCs/>
          <w:vanish/>
          <w:sz w:val="24"/>
          <w:szCs w:val="24"/>
        </w:rPr>
        <w:t>2.Ознакомится с фитопатогенными микроорганизмами.</w:t>
      </w:r>
    </w:p>
    <w:p w:rsidR="00A64E9E" w:rsidRPr="00F04B57" w:rsidRDefault="00A64E9E" w:rsidP="00A64E9E">
      <w:pPr>
        <w:jc w:val="both"/>
        <w:rPr>
          <w:b/>
          <w:bCs/>
          <w:vanish/>
          <w:sz w:val="24"/>
          <w:szCs w:val="24"/>
        </w:rPr>
      </w:pPr>
      <w:r w:rsidRPr="00F04B57">
        <w:rPr>
          <w:b/>
          <w:bCs/>
          <w:vanish/>
          <w:sz w:val="24"/>
          <w:szCs w:val="24"/>
        </w:rPr>
        <w:t>3.Ознакомится с признаками заболеваний растений.Особенности бактериозов,микозов,вирусных инфекций.</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рисунки, схемы, питательные среды,бактериальные петли,живые культуры,спиртовые горелки.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83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212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F04B57" w:rsidRDefault="00A64E9E" w:rsidP="00A64E9E">
      <w:pPr>
        <w:jc w:val="both"/>
        <w:rPr>
          <w:vanish/>
          <w:sz w:val="24"/>
          <w:szCs w:val="24"/>
        </w:rPr>
      </w:pPr>
      <w:r w:rsidRPr="00F04B57">
        <w:rPr>
          <w:vanish/>
          <w:sz w:val="24"/>
          <w:szCs w:val="24"/>
        </w:rPr>
        <w:t>Контроль (вопросы,тесты,задачи и др.)</w:t>
      </w:r>
    </w:p>
    <w:p w:rsidR="00A64E9E" w:rsidRPr="00F04B57" w:rsidRDefault="00A64E9E" w:rsidP="00A64E9E">
      <w:pPr>
        <w:jc w:val="both"/>
        <w:rPr>
          <w:b/>
          <w:bCs/>
          <w:vanish/>
          <w:sz w:val="24"/>
          <w:szCs w:val="24"/>
        </w:rPr>
      </w:pPr>
      <w:r w:rsidRPr="00F04B57">
        <w:rPr>
          <w:b/>
          <w:bCs/>
          <w:vanish/>
          <w:sz w:val="24"/>
          <w:szCs w:val="24"/>
        </w:rPr>
        <w:t>1.Пути проникновения фитопатогенных микроорганизмов в растительный организм,механизмы его поражения.</w:t>
      </w:r>
    </w:p>
    <w:p w:rsidR="00A64E9E" w:rsidRPr="00F04B57" w:rsidRDefault="00A64E9E" w:rsidP="00A64E9E">
      <w:pPr>
        <w:jc w:val="both"/>
        <w:rPr>
          <w:b/>
          <w:bCs/>
          <w:vanish/>
          <w:sz w:val="24"/>
          <w:szCs w:val="24"/>
        </w:rPr>
      </w:pPr>
      <w:r w:rsidRPr="00F04B57">
        <w:rPr>
          <w:b/>
          <w:bCs/>
          <w:vanish/>
          <w:sz w:val="24"/>
          <w:szCs w:val="24"/>
        </w:rPr>
        <w:t>2.Признаки заболеваний растений,особенности бактериозов, вирусных и микоплазменных инфекций.</w:t>
      </w:r>
    </w:p>
    <w:p w:rsidR="00A64E9E" w:rsidRPr="00F04B57" w:rsidRDefault="00A64E9E" w:rsidP="00A64E9E">
      <w:pPr>
        <w:jc w:val="both"/>
        <w:rPr>
          <w:b/>
          <w:bCs/>
          <w:vanish/>
          <w:sz w:val="24"/>
          <w:szCs w:val="24"/>
        </w:rPr>
      </w:pPr>
      <w:r w:rsidRPr="00F04B57">
        <w:rPr>
          <w:b/>
          <w:bCs/>
          <w:vanish/>
          <w:sz w:val="24"/>
          <w:szCs w:val="24"/>
        </w:rPr>
        <w:t>3.Меры борьбы с болезнями растений.</w:t>
      </w:r>
    </w:p>
    <w:p w:rsidR="00A64E9E" w:rsidRPr="00F04B57" w:rsidRDefault="00A64E9E" w:rsidP="00A64E9E">
      <w:pPr>
        <w:jc w:val="both"/>
        <w:rPr>
          <w:b/>
          <w:bCs/>
          <w:vanish/>
          <w:sz w:val="24"/>
          <w:szCs w:val="24"/>
        </w:rPr>
      </w:pPr>
      <w:r w:rsidRPr="00F04B57">
        <w:rPr>
          <w:b/>
          <w:bCs/>
          <w:vanish/>
          <w:sz w:val="24"/>
          <w:szCs w:val="24"/>
        </w:rPr>
        <w:t>4.Понятия о санитарно- показательных  микроорганизмов  воды,почвы,воздуха.</w:t>
      </w:r>
    </w:p>
    <w:p w:rsidR="00A64E9E" w:rsidRPr="00F04B57" w:rsidRDefault="00A64E9E" w:rsidP="00A64E9E">
      <w:pPr>
        <w:jc w:val="both"/>
        <w:rPr>
          <w:b/>
          <w:bCs/>
          <w:vanish/>
          <w:sz w:val="24"/>
          <w:szCs w:val="24"/>
        </w:rPr>
      </w:pPr>
      <w:r w:rsidRPr="00F04B57">
        <w:rPr>
          <w:b/>
          <w:bCs/>
          <w:vanish/>
          <w:sz w:val="24"/>
          <w:szCs w:val="24"/>
        </w:rPr>
        <w:t>5.Микрофлора почвы,воды,воздуха.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Тема 4.</w:t>
      </w:r>
    </w:p>
    <w:p w:rsidR="00A64E9E" w:rsidRPr="00F04B57" w:rsidRDefault="00A64E9E" w:rsidP="00A64E9E">
      <w:pPr>
        <w:jc w:val="both"/>
        <w:rPr>
          <w:vanish/>
          <w:sz w:val="24"/>
          <w:szCs w:val="24"/>
          <w:lang w:val="kk-KZ"/>
        </w:rPr>
      </w:pPr>
      <w:r w:rsidRPr="00F04B57">
        <w:rPr>
          <w:vanish/>
          <w:sz w:val="24"/>
          <w:szCs w:val="24"/>
        </w:rPr>
        <w:t>Генетика бактерий и вирусов.Генетические рекомбинации.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обнаружения мутаций и генетических рекомбинаций у 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виды изменчивости у бактерий и у вирусов.</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Задачи по теме:</w:t>
      </w:r>
    </w:p>
    <w:p w:rsidR="00A64E9E" w:rsidRPr="00F04B57" w:rsidRDefault="00A64E9E" w:rsidP="00A64E9E">
      <w:pPr>
        <w:jc w:val="both"/>
        <w:rPr>
          <w:b/>
          <w:bCs/>
          <w:vanish/>
          <w:sz w:val="24"/>
          <w:szCs w:val="24"/>
          <w:lang w:val="uz-Cyrl-UZ"/>
        </w:rPr>
      </w:pPr>
      <w:r w:rsidRPr="00F04B57">
        <w:rPr>
          <w:b/>
          <w:bCs/>
          <w:vanish/>
          <w:sz w:val="24"/>
          <w:szCs w:val="24"/>
        </w:rPr>
        <w:t>1.Вчем суть явления генетической рекомбинации?</w:t>
      </w:r>
    </w:p>
    <w:p w:rsidR="00A64E9E" w:rsidRPr="00F04B57" w:rsidRDefault="00A64E9E" w:rsidP="00A64E9E">
      <w:pPr>
        <w:jc w:val="both"/>
        <w:rPr>
          <w:b/>
          <w:bCs/>
          <w:vanish/>
          <w:sz w:val="24"/>
          <w:szCs w:val="24"/>
        </w:rPr>
      </w:pPr>
      <w:r w:rsidRPr="00F04B57">
        <w:rPr>
          <w:b/>
          <w:bCs/>
          <w:vanish/>
          <w:sz w:val="24"/>
          <w:szCs w:val="24"/>
        </w:rPr>
        <w:t>2.Генотип и фенотип,понятие о гене.</w:t>
      </w:r>
    </w:p>
    <w:p w:rsidR="00A64E9E" w:rsidRPr="00F04B57" w:rsidRDefault="00A64E9E" w:rsidP="00A64E9E">
      <w:pPr>
        <w:jc w:val="both"/>
        <w:rPr>
          <w:b/>
          <w:bCs/>
          <w:vanish/>
          <w:sz w:val="24"/>
          <w:szCs w:val="24"/>
        </w:rPr>
      </w:pPr>
      <w:r w:rsidRPr="00F04B57">
        <w:rPr>
          <w:b/>
          <w:bCs/>
          <w:vanish/>
          <w:sz w:val="24"/>
          <w:szCs w:val="24"/>
        </w:rPr>
        <w:t>3.Значение рекомбинации в биотехнологии.</w:t>
      </w:r>
    </w:p>
    <w:p w:rsidR="00A64E9E" w:rsidRPr="00F04B57" w:rsidRDefault="00A64E9E" w:rsidP="00A64E9E">
      <w:pPr>
        <w:jc w:val="both"/>
        <w:rPr>
          <w:vanish/>
          <w:sz w:val="24"/>
          <w:szCs w:val="24"/>
        </w:rPr>
      </w:pPr>
      <w:r w:rsidRPr="00F04B57">
        <w:rPr>
          <w:vanish/>
          <w:sz w:val="24"/>
          <w:szCs w:val="24"/>
        </w:rPr>
        <w:t xml:space="preserve"> Раздаточный материал:</w:t>
      </w:r>
    </w:p>
    <w:p w:rsidR="00A64E9E" w:rsidRPr="00F04B57" w:rsidRDefault="00A64E9E" w:rsidP="00A64E9E">
      <w:pPr>
        <w:jc w:val="both"/>
        <w:rPr>
          <w:b/>
          <w:bCs/>
          <w:vanish/>
          <w:sz w:val="24"/>
          <w:szCs w:val="24"/>
        </w:rPr>
      </w:pPr>
      <w:r w:rsidRPr="00F04B57">
        <w:rPr>
          <w:b/>
          <w:bCs/>
          <w:vanish/>
          <w:sz w:val="24"/>
          <w:szCs w:val="24"/>
        </w:rPr>
        <w:t>Схема,рисунки,чашки с демонстрацией трансдукции, конъюгации, трансформации.</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105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106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132 с..</w:t>
      </w:r>
    </w:p>
    <w:p w:rsidR="00A64E9E" w:rsidRPr="00F04B57" w:rsidRDefault="00A64E9E" w:rsidP="00A64E9E">
      <w:pPr>
        <w:jc w:val="both"/>
        <w:rPr>
          <w:vanish/>
          <w:sz w:val="24"/>
          <w:szCs w:val="24"/>
        </w:rPr>
      </w:pPr>
      <w:r w:rsidRPr="00F04B57">
        <w:rPr>
          <w:vanish/>
          <w:sz w:val="24"/>
          <w:szCs w:val="24"/>
        </w:rPr>
        <w:t>Контроль (вопросы, тесты, задачи идр</w:t>
      </w:r>
      <w:r w:rsidRPr="00F04B57">
        <w:rPr>
          <w:vanish/>
          <w:sz w:val="24"/>
          <w:szCs w:val="24"/>
          <w:lang w:val="kk-KZ"/>
        </w:rPr>
        <w:t>.</w:t>
      </w:r>
      <w:r w:rsidRPr="00F04B57">
        <w:rPr>
          <w:vanish/>
          <w:sz w:val="24"/>
          <w:szCs w:val="24"/>
        </w:rPr>
        <w:t>):</w:t>
      </w:r>
    </w:p>
    <w:p w:rsidR="00A64E9E" w:rsidRPr="00F04B57" w:rsidRDefault="00A64E9E" w:rsidP="00A64E9E">
      <w:pPr>
        <w:jc w:val="both"/>
        <w:rPr>
          <w:b/>
          <w:bCs/>
          <w:vanish/>
          <w:sz w:val="24"/>
          <w:szCs w:val="24"/>
        </w:rPr>
      </w:pPr>
      <w:r w:rsidRPr="00F04B57">
        <w:rPr>
          <w:b/>
          <w:bCs/>
          <w:vanish/>
          <w:sz w:val="24"/>
          <w:szCs w:val="24"/>
        </w:rPr>
        <w:t>1.Назвать виды мутации.</w:t>
      </w:r>
    </w:p>
    <w:p w:rsidR="00A64E9E" w:rsidRPr="00F04B57" w:rsidRDefault="00A64E9E" w:rsidP="00A64E9E">
      <w:pPr>
        <w:jc w:val="both"/>
        <w:rPr>
          <w:b/>
          <w:bCs/>
          <w:vanish/>
          <w:sz w:val="24"/>
          <w:szCs w:val="24"/>
        </w:rPr>
      </w:pPr>
      <w:r w:rsidRPr="00F04B57">
        <w:rPr>
          <w:b/>
          <w:bCs/>
          <w:vanish/>
          <w:sz w:val="24"/>
          <w:szCs w:val="24"/>
        </w:rPr>
        <w:t>2.Дать понятие о трансдукции.</w:t>
      </w:r>
    </w:p>
    <w:p w:rsidR="00A64E9E" w:rsidRPr="00F04B57" w:rsidRDefault="00A64E9E" w:rsidP="00A64E9E">
      <w:pPr>
        <w:jc w:val="both"/>
        <w:rPr>
          <w:b/>
          <w:bCs/>
          <w:vanish/>
          <w:sz w:val="24"/>
          <w:szCs w:val="24"/>
        </w:rPr>
      </w:pPr>
      <w:r w:rsidRPr="00F04B57">
        <w:rPr>
          <w:b/>
          <w:bCs/>
          <w:vanish/>
          <w:sz w:val="24"/>
          <w:szCs w:val="24"/>
        </w:rPr>
        <w:t>3.Понятие о конъюгации</w:t>
      </w:r>
    </w:p>
    <w:p w:rsidR="00A64E9E" w:rsidRPr="00F04B57" w:rsidRDefault="00A64E9E" w:rsidP="00A64E9E">
      <w:pPr>
        <w:jc w:val="both"/>
        <w:rPr>
          <w:b/>
          <w:bCs/>
          <w:vanish/>
          <w:sz w:val="24"/>
          <w:szCs w:val="24"/>
        </w:rPr>
      </w:pPr>
      <w:r w:rsidRPr="00F04B57">
        <w:rPr>
          <w:b/>
          <w:bCs/>
          <w:vanish/>
          <w:sz w:val="24"/>
          <w:szCs w:val="24"/>
        </w:rPr>
        <w:t>4.Определить понятие трансформации.</w:t>
      </w:r>
    </w:p>
    <w:p w:rsidR="00A64E9E" w:rsidRPr="00F04B57" w:rsidRDefault="00A64E9E" w:rsidP="00A64E9E">
      <w:pPr>
        <w:jc w:val="both"/>
        <w:rPr>
          <w:b/>
          <w:bCs/>
          <w:vanish/>
          <w:sz w:val="24"/>
          <w:szCs w:val="24"/>
        </w:rPr>
      </w:pPr>
      <w:r w:rsidRPr="00F04B57">
        <w:rPr>
          <w:b/>
          <w:bCs/>
          <w:vanish/>
          <w:sz w:val="24"/>
          <w:szCs w:val="24"/>
        </w:rPr>
        <w:t>5.Репарация вирусов</w:t>
      </w: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r w:rsidRPr="00F04B57">
        <w:rPr>
          <w:vanish/>
          <w:sz w:val="24"/>
          <w:szCs w:val="24"/>
        </w:rPr>
        <w:t>Тесты в блоке контрольно-измерительные средство</w:t>
      </w:r>
      <w:r w:rsidRPr="00F04B57">
        <w:rPr>
          <w:b/>
          <w:bCs/>
          <w:vanish/>
          <w:sz w:val="24"/>
          <w:szCs w:val="24"/>
        </w:rPr>
        <w:t>.</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5</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Методы определения чувствительности бактерий к антибиотикам.</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1.Изучить антибиотикорезистентность бактерий</w:t>
      </w:r>
    </w:p>
    <w:p w:rsidR="00A64E9E" w:rsidRPr="00F04B57" w:rsidRDefault="00A64E9E" w:rsidP="00A64E9E">
      <w:pPr>
        <w:jc w:val="both"/>
        <w:rPr>
          <w:b/>
          <w:bCs/>
          <w:vanish/>
          <w:sz w:val="24"/>
          <w:szCs w:val="24"/>
        </w:rPr>
      </w:pPr>
      <w:r w:rsidRPr="00F04B57">
        <w:rPr>
          <w:b/>
          <w:bCs/>
          <w:vanish/>
          <w:sz w:val="24"/>
          <w:szCs w:val="24"/>
        </w:rPr>
        <w:t>2.Знать побочное действие антибактериальных химиопрепаратов на человеческий организм</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lang w:val="kk-KZ"/>
        </w:rPr>
      </w:pPr>
      <w:r w:rsidRPr="00F04B57">
        <w:rPr>
          <w:vanish/>
          <w:sz w:val="24"/>
          <w:szCs w:val="24"/>
        </w:rPr>
        <w:t>Задания по теме</w:t>
      </w:r>
      <w:r w:rsidRPr="00F04B57">
        <w:rPr>
          <w:vanish/>
          <w:sz w:val="24"/>
          <w:szCs w:val="24"/>
          <w:lang w:val="kk-KZ"/>
        </w:rPr>
        <w:t>:</w:t>
      </w:r>
    </w:p>
    <w:p w:rsidR="00A64E9E" w:rsidRPr="00F04B57" w:rsidRDefault="00A64E9E" w:rsidP="00A64E9E">
      <w:pPr>
        <w:jc w:val="both"/>
        <w:rPr>
          <w:b/>
          <w:bCs/>
          <w:vanish/>
          <w:sz w:val="24"/>
          <w:szCs w:val="24"/>
        </w:rPr>
      </w:pPr>
      <w:r w:rsidRPr="00F04B57">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F04B57" w:rsidRDefault="00A64E9E" w:rsidP="00A64E9E">
      <w:pPr>
        <w:jc w:val="both"/>
        <w:rPr>
          <w:b/>
          <w:bCs/>
          <w:vanish/>
          <w:sz w:val="24"/>
          <w:szCs w:val="24"/>
        </w:rPr>
      </w:pPr>
      <w:r w:rsidRPr="00F04B57">
        <w:rPr>
          <w:b/>
          <w:bCs/>
          <w:vanish/>
          <w:sz w:val="24"/>
          <w:szCs w:val="24"/>
        </w:rPr>
        <w:t>2.Определение чувствительности стафилакокков и эшерихии к антибиотикам методом бумажных дисков.</w:t>
      </w:r>
    </w:p>
    <w:p w:rsidR="00A64E9E" w:rsidRPr="00F04B57" w:rsidRDefault="00A64E9E" w:rsidP="00A64E9E">
      <w:pPr>
        <w:jc w:val="both"/>
        <w:rPr>
          <w:vanish/>
          <w:sz w:val="24"/>
          <w:szCs w:val="24"/>
          <w:lang w:val="kk-KZ"/>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термостаты,спиртовки,штативы,петли,диски антибиотиков (стандарт),живые культуры (</w:t>
      </w:r>
      <w:r w:rsidRPr="00F04B57">
        <w:rPr>
          <w:b/>
          <w:bCs/>
          <w:vanish/>
          <w:sz w:val="24"/>
          <w:szCs w:val="24"/>
          <w:lang w:val="en-US"/>
        </w:rPr>
        <w:t>c</w:t>
      </w:r>
      <w:r w:rsidRPr="00F04B57">
        <w:rPr>
          <w:b/>
          <w:bCs/>
          <w:vanish/>
          <w:sz w:val="24"/>
          <w:szCs w:val="24"/>
        </w:rPr>
        <w:t>тафилококков и кишечной палочки)</w:t>
      </w:r>
    </w:p>
    <w:p w:rsidR="00A64E9E" w:rsidRPr="00F04B57" w:rsidRDefault="00A64E9E" w:rsidP="00A64E9E">
      <w:pPr>
        <w:jc w:val="both"/>
        <w:rPr>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 xml:space="preserve"> 1.Под ред.Воробьева А.А. Медицинская микробиология,вирусология и иммунология.Москва, МИА, 2006,131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272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2004,202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1.Классификация антибиотиков.</w:t>
      </w:r>
    </w:p>
    <w:p w:rsidR="00A64E9E" w:rsidRPr="00F04B57" w:rsidRDefault="00A64E9E" w:rsidP="00A64E9E">
      <w:pPr>
        <w:jc w:val="both"/>
        <w:rPr>
          <w:b/>
          <w:bCs/>
          <w:vanish/>
          <w:sz w:val="24"/>
          <w:szCs w:val="24"/>
        </w:rPr>
      </w:pPr>
      <w:r w:rsidRPr="00F04B57">
        <w:rPr>
          <w:b/>
          <w:bCs/>
          <w:vanish/>
          <w:sz w:val="24"/>
          <w:szCs w:val="24"/>
        </w:rPr>
        <w:t>2.Антибиотикорезистентность микроорганизмов.</w:t>
      </w:r>
    </w:p>
    <w:p w:rsidR="00A64E9E" w:rsidRPr="00F04B57" w:rsidRDefault="00A64E9E" w:rsidP="00A64E9E">
      <w:pPr>
        <w:jc w:val="both"/>
        <w:rPr>
          <w:b/>
          <w:bCs/>
          <w:vanish/>
          <w:sz w:val="24"/>
          <w:szCs w:val="24"/>
        </w:rPr>
      </w:pPr>
      <w:r w:rsidRPr="00F04B57">
        <w:rPr>
          <w:b/>
          <w:bCs/>
          <w:vanish/>
          <w:sz w:val="24"/>
          <w:szCs w:val="24"/>
        </w:rPr>
        <w:t>3.Методы изучения антибиотикорезистентности у микроорганизмов.</w:t>
      </w:r>
    </w:p>
    <w:p w:rsidR="00A64E9E" w:rsidRPr="00F04B57" w:rsidRDefault="00A64E9E" w:rsidP="00A64E9E">
      <w:pPr>
        <w:jc w:val="both"/>
        <w:rPr>
          <w:b/>
          <w:bCs/>
          <w:vanish/>
          <w:sz w:val="24"/>
          <w:szCs w:val="24"/>
        </w:rPr>
      </w:pPr>
      <w:r w:rsidRPr="00F04B57">
        <w:rPr>
          <w:b/>
          <w:bCs/>
          <w:vanish/>
          <w:sz w:val="24"/>
          <w:szCs w:val="24"/>
        </w:rPr>
        <w:t>4.Побочные действия антибиотиков на организм.</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6. </w:t>
      </w:r>
    </w:p>
    <w:p w:rsidR="00A64E9E" w:rsidRPr="00F04B57" w:rsidRDefault="00A64E9E" w:rsidP="00A64E9E">
      <w:pPr>
        <w:jc w:val="both"/>
        <w:rPr>
          <w:vanish/>
          <w:sz w:val="24"/>
          <w:szCs w:val="24"/>
        </w:rPr>
      </w:pPr>
      <w:r w:rsidRPr="00F04B57">
        <w:rPr>
          <w:vanish/>
          <w:sz w:val="24"/>
          <w:szCs w:val="24"/>
        </w:rPr>
        <w:t>Принципы серодиагностики.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b/>
          <w:bCs/>
          <w:vanish/>
          <w:sz w:val="24"/>
          <w:szCs w:val="24"/>
        </w:rPr>
      </w:pPr>
      <w:r w:rsidRPr="00F04B57">
        <w:rPr>
          <w:b/>
          <w:bCs/>
          <w:vanish/>
          <w:sz w:val="24"/>
          <w:szCs w:val="24"/>
        </w:rPr>
        <w:t>Знать химические основы реакций иммунитета.</w:t>
      </w:r>
    </w:p>
    <w:p w:rsidR="00A64E9E" w:rsidRPr="00F04B57" w:rsidRDefault="00A64E9E" w:rsidP="00A64E9E">
      <w:pPr>
        <w:jc w:val="both"/>
        <w:rPr>
          <w:vanish/>
          <w:sz w:val="24"/>
          <w:szCs w:val="24"/>
          <w:lang w:val="kk-KZ"/>
        </w:rPr>
      </w:pPr>
      <w:r w:rsidRPr="00F04B57">
        <w:rPr>
          <w:vanish/>
          <w:sz w:val="24"/>
          <w:szCs w:val="24"/>
        </w:rPr>
        <w:t xml:space="preserve">Задачи обучения: </w:t>
      </w:r>
    </w:p>
    <w:p w:rsidR="00A64E9E" w:rsidRPr="00F04B57" w:rsidRDefault="00A64E9E" w:rsidP="00A64E9E">
      <w:pPr>
        <w:jc w:val="both"/>
        <w:rPr>
          <w:b/>
          <w:bCs/>
          <w:vanish/>
          <w:sz w:val="24"/>
          <w:szCs w:val="24"/>
        </w:rPr>
      </w:pPr>
      <w:r w:rsidRPr="00F04B57">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1.Постановить реакция кольцепреципитацию .</w:t>
      </w:r>
    </w:p>
    <w:p w:rsidR="00A64E9E" w:rsidRPr="00F04B57" w:rsidRDefault="00A64E9E" w:rsidP="00A64E9E">
      <w:pPr>
        <w:jc w:val="both"/>
        <w:rPr>
          <w:b/>
          <w:bCs/>
          <w:vanish/>
          <w:sz w:val="24"/>
          <w:szCs w:val="24"/>
        </w:rPr>
      </w:pPr>
      <w:r w:rsidRPr="00F04B57">
        <w:rPr>
          <w:b/>
          <w:bCs/>
          <w:vanish/>
          <w:sz w:val="24"/>
          <w:szCs w:val="24"/>
        </w:rPr>
        <w:t>2.Поставить ориентировочную реакцию агглютинации на стекле.</w:t>
      </w:r>
    </w:p>
    <w:p w:rsidR="00A64E9E" w:rsidRPr="00F04B57" w:rsidRDefault="00A64E9E" w:rsidP="00A64E9E">
      <w:pPr>
        <w:jc w:val="both"/>
        <w:rPr>
          <w:b/>
          <w:bCs/>
          <w:vanish/>
          <w:sz w:val="24"/>
          <w:szCs w:val="24"/>
        </w:rPr>
      </w:pPr>
      <w:r w:rsidRPr="00F04B57">
        <w:rPr>
          <w:b/>
          <w:bCs/>
          <w:vanish/>
          <w:sz w:val="24"/>
          <w:szCs w:val="24"/>
        </w:rPr>
        <w:t>3.Прочитать реакцию, сделать выводы.</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1.пробирка с агглютинирующей сывороткой.</w:t>
      </w:r>
    </w:p>
    <w:p w:rsidR="00A64E9E" w:rsidRPr="00F04B57" w:rsidRDefault="00A64E9E" w:rsidP="00A64E9E">
      <w:pPr>
        <w:jc w:val="both"/>
        <w:rPr>
          <w:b/>
          <w:bCs/>
          <w:vanish/>
          <w:sz w:val="24"/>
          <w:szCs w:val="24"/>
        </w:rPr>
      </w:pPr>
      <w:r w:rsidRPr="00F04B57">
        <w:rPr>
          <w:b/>
          <w:bCs/>
          <w:vanish/>
          <w:sz w:val="24"/>
          <w:szCs w:val="24"/>
        </w:rPr>
        <w:t>2.пробирка с преципитирующей сывороткой.</w:t>
      </w:r>
    </w:p>
    <w:p w:rsidR="00A64E9E" w:rsidRPr="00F04B57" w:rsidRDefault="00A64E9E" w:rsidP="00A64E9E">
      <w:pPr>
        <w:jc w:val="both"/>
        <w:rPr>
          <w:b/>
          <w:bCs/>
          <w:vanish/>
          <w:sz w:val="24"/>
          <w:szCs w:val="24"/>
        </w:rPr>
      </w:pPr>
      <w:r w:rsidRPr="00F04B57">
        <w:rPr>
          <w:b/>
          <w:bCs/>
          <w:vanish/>
          <w:sz w:val="24"/>
          <w:szCs w:val="24"/>
        </w:rPr>
        <w:t>3.пробирка с антигеном (пастеровская пипетка)</w:t>
      </w:r>
    </w:p>
    <w:p w:rsidR="00A64E9E" w:rsidRPr="00F04B57" w:rsidRDefault="00A64E9E" w:rsidP="00A64E9E">
      <w:pPr>
        <w:jc w:val="both"/>
        <w:rPr>
          <w:b/>
          <w:bCs/>
          <w:vanish/>
          <w:sz w:val="24"/>
          <w:szCs w:val="24"/>
        </w:rPr>
      </w:pPr>
      <w:r w:rsidRPr="00F04B57">
        <w:rPr>
          <w:b/>
          <w:bCs/>
          <w:vanish/>
          <w:sz w:val="24"/>
          <w:szCs w:val="24"/>
        </w:rPr>
        <w:t>4.изотонический раствор натрия хлора.</w:t>
      </w:r>
    </w:p>
    <w:p w:rsidR="00A64E9E" w:rsidRPr="00F04B57" w:rsidRDefault="00A64E9E" w:rsidP="00A64E9E">
      <w:pPr>
        <w:jc w:val="both"/>
        <w:rPr>
          <w:b/>
          <w:bCs/>
          <w:vanish/>
          <w:sz w:val="24"/>
          <w:szCs w:val="24"/>
        </w:rPr>
      </w:pPr>
      <w:r w:rsidRPr="00F04B57">
        <w:rPr>
          <w:b/>
          <w:bCs/>
          <w:vanish/>
          <w:sz w:val="24"/>
          <w:szCs w:val="24"/>
        </w:rPr>
        <w:t>5.пробирка суточной живой культуры микроорганизмов.</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2006,283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2004,176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245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1.Реакции антиген-антитела.Химические основы.</w:t>
      </w:r>
    </w:p>
    <w:p w:rsidR="00A64E9E" w:rsidRPr="00F04B57" w:rsidRDefault="00A64E9E" w:rsidP="00A64E9E">
      <w:pPr>
        <w:jc w:val="both"/>
        <w:rPr>
          <w:b/>
          <w:bCs/>
          <w:vanish/>
          <w:sz w:val="24"/>
          <w:szCs w:val="24"/>
        </w:rPr>
      </w:pPr>
      <w:r w:rsidRPr="00F04B57">
        <w:rPr>
          <w:b/>
          <w:bCs/>
          <w:vanish/>
          <w:sz w:val="24"/>
          <w:szCs w:val="24"/>
        </w:rPr>
        <w:t>2.Методы выявления антител-антигенов,основанные на реакции преципитации и на реакции агглютинации.</w:t>
      </w:r>
    </w:p>
    <w:p w:rsidR="00A64E9E" w:rsidRPr="00F04B57" w:rsidRDefault="00A64E9E" w:rsidP="00A64E9E">
      <w:pPr>
        <w:jc w:val="both"/>
        <w:rPr>
          <w:b/>
          <w:bCs/>
          <w:vanish/>
          <w:sz w:val="24"/>
          <w:szCs w:val="24"/>
        </w:rPr>
      </w:pPr>
      <w:r w:rsidRPr="00F04B57">
        <w:rPr>
          <w:b/>
          <w:bCs/>
          <w:vanish/>
          <w:sz w:val="24"/>
          <w:szCs w:val="24"/>
        </w:rPr>
        <w:t>3.Методы выявления антител и антигенов,основанные на реакция лизиса.</w:t>
      </w:r>
    </w:p>
    <w:p w:rsidR="00A64E9E" w:rsidRPr="00F04B57" w:rsidRDefault="00A64E9E" w:rsidP="00A64E9E">
      <w:pPr>
        <w:jc w:val="both"/>
        <w:rPr>
          <w:b/>
          <w:bCs/>
          <w:vanish/>
          <w:sz w:val="24"/>
          <w:szCs w:val="24"/>
        </w:rPr>
      </w:pPr>
      <w:r w:rsidRPr="00F04B57">
        <w:rPr>
          <w:b/>
          <w:bCs/>
          <w:vanish/>
          <w:sz w:val="24"/>
          <w:szCs w:val="24"/>
        </w:rPr>
        <w:t>4.Реакция связывания комплемента.</w:t>
      </w:r>
    </w:p>
    <w:p w:rsidR="00A64E9E" w:rsidRPr="00F04B57" w:rsidRDefault="00A64E9E" w:rsidP="00A64E9E">
      <w:pPr>
        <w:jc w:val="both"/>
        <w:rPr>
          <w:b/>
          <w:bCs/>
          <w:vanish/>
          <w:sz w:val="24"/>
          <w:szCs w:val="24"/>
        </w:rPr>
      </w:pPr>
      <w:r w:rsidRPr="00F04B57">
        <w:rPr>
          <w:b/>
          <w:bCs/>
          <w:vanish/>
          <w:sz w:val="24"/>
          <w:szCs w:val="24"/>
        </w:rPr>
        <w:t>5. Практическое  использования реакций иммунитета.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7.</w:t>
      </w:r>
    </w:p>
    <w:p w:rsidR="00A64E9E" w:rsidRPr="00F04B57" w:rsidRDefault="00A64E9E" w:rsidP="00A64E9E">
      <w:pPr>
        <w:jc w:val="both"/>
        <w:rPr>
          <w:vanish/>
          <w:sz w:val="24"/>
          <w:szCs w:val="24"/>
        </w:rPr>
      </w:pPr>
      <w:r w:rsidRPr="00F04B57">
        <w:rPr>
          <w:vanish/>
          <w:sz w:val="24"/>
          <w:szCs w:val="24"/>
        </w:rPr>
        <w:t>Виды аллергии.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Изучение механизмов возникновения аллергии и их видов.</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Знать классификацию аллергических реакций (разделение на типы)</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lang w:val="kk-KZ"/>
        </w:rPr>
      </w:pPr>
      <w:r w:rsidRPr="00F04B57">
        <w:rPr>
          <w:vanish/>
          <w:sz w:val="24"/>
          <w:szCs w:val="24"/>
        </w:rPr>
        <w:t>Задания по теме:</w:t>
      </w:r>
    </w:p>
    <w:p w:rsidR="00A64E9E" w:rsidRPr="00F04B57" w:rsidRDefault="00A64E9E" w:rsidP="00A64E9E">
      <w:pPr>
        <w:jc w:val="both"/>
        <w:rPr>
          <w:vanish/>
          <w:sz w:val="24"/>
          <w:szCs w:val="24"/>
        </w:rPr>
      </w:pPr>
      <w:r w:rsidRPr="00F04B57">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 xml:space="preserve"> схемы-плакаты, аллергены ( модули)</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275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187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1.Анафилакцция (местная и системная реакция)</w:t>
      </w:r>
    </w:p>
    <w:p w:rsidR="00A64E9E" w:rsidRPr="00F04B57" w:rsidRDefault="00A64E9E" w:rsidP="00A64E9E">
      <w:pPr>
        <w:jc w:val="both"/>
        <w:rPr>
          <w:b/>
          <w:bCs/>
          <w:vanish/>
          <w:sz w:val="24"/>
          <w:szCs w:val="24"/>
        </w:rPr>
      </w:pPr>
      <w:r w:rsidRPr="00F04B57">
        <w:rPr>
          <w:b/>
          <w:bCs/>
          <w:vanish/>
          <w:sz w:val="24"/>
          <w:szCs w:val="24"/>
        </w:rPr>
        <w:t xml:space="preserve">2.Аллергическая реакция </w:t>
      </w:r>
      <w:r w:rsidRPr="00F04B57">
        <w:rPr>
          <w:b/>
          <w:bCs/>
          <w:vanish/>
          <w:sz w:val="24"/>
          <w:szCs w:val="24"/>
          <w:lang w:val="en-US"/>
        </w:rPr>
        <w:t>II</w:t>
      </w:r>
      <w:r w:rsidRPr="00F04B57">
        <w:rPr>
          <w:b/>
          <w:bCs/>
          <w:vanish/>
          <w:sz w:val="24"/>
          <w:szCs w:val="24"/>
        </w:rPr>
        <w:t xml:space="preserve"> типа (цитотоксические)</w:t>
      </w:r>
    </w:p>
    <w:p w:rsidR="00A64E9E" w:rsidRPr="00F04B57" w:rsidRDefault="00A64E9E" w:rsidP="00A64E9E">
      <w:pPr>
        <w:jc w:val="both"/>
        <w:rPr>
          <w:b/>
          <w:bCs/>
          <w:vanish/>
          <w:sz w:val="24"/>
          <w:szCs w:val="24"/>
        </w:rPr>
      </w:pPr>
      <w:r w:rsidRPr="00F04B57">
        <w:rPr>
          <w:b/>
          <w:bCs/>
          <w:vanish/>
          <w:sz w:val="24"/>
          <w:szCs w:val="24"/>
        </w:rPr>
        <w:t xml:space="preserve">3.Реакции </w:t>
      </w:r>
      <w:r w:rsidRPr="00F04B57">
        <w:rPr>
          <w:b/>
          <w:bCs/>
          <w:vanish/>
          <w:sz w:val="24"/>
          <w:szCs w:val="24"/>
          <w:lang w:val="en-US"/>
        </w:rPr>
        <w:t>III</w:t>
      </w:r>
      <w:r w:rsidRPr="00F04B57">
        <w:rPr>
          <w:b/>
          <w:bCs/>
          <w:vanish/>
          <w:sz w:val="24"/>
          <w:szCs w:val="24"/>
        </w:rPr>
        <w:t xml:space="preserve"> типа (иммунокомплексные)</w:t>
      </w:r>
    </w:p>
    <w:p w:rsidR="00A64E9E" w:rsidRPr="00F04B57" w:rsidRDefault="00A64E9E" w:rsidP="00A64E9E">
      <w:pPr>
        <w:jc w:val="both"/>
        <w:rPr>
          <w:b/>
          <w:bCs/>
          <w:vanish/>
          <w:sz w:val="24"/>
          <w:szCs w:val="24"/>
        </w:rPr>
      </w:pPr>
      <w:r w:rsidRPr="00F04B57">
        <w:rPr>
          <w:b/>
          <w:bCs/>
          <w:vanish/>
          <w:sz w:val="24"/>
          <w:szCs w:val="24"/>
        </w:rPr>
        <w:t xml:space="preserve">4.Реакции  </w:t>
      </w:r>
      <w:r w:rsidRPr="00F04B57">
        <w:rPr>
          <w:b/>
          <w:bCs/>
          <w:vanish/>
          <w:sz w:val="24"/>
          <w:szCs w:val="24"/>
          <w:lang w:val="en-US"/>
        </w:rPr>
        <w:t>IV</w:t>
      </w:r>
      <w:r w:rsidRPr="00F04B57">
        <w:rPr>
          <w:b/>
          <w:bCs/>
          <w:vanish/>
          <w:sz w:val="24"/>
          <w:szCs w:val="24"/>
        </w:rPr>
        <w:t xml:space="preserve">типа (опосредованные Т-лимфацитами)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8.</w:t>
      </w:r>
    </w:p>
    <w:p w:rsidR="00A64E9E" w:rsidRPr="00F04B57" w:rsidRDefault="00A64E9E" w:rsidP="00A64E9E">
      <w:pPr>
        <w:jc w:val="both"/>
        <w:rPr>
          <w:vanish/>
          <w:sz w:val="24"/>
          <w:szCs w:val="24"/>
        </w:rPr>
      </w:pPr>
      <w:r w:rsidRPr="00F04B57">
        <w:rPr>
          <w:vanish/>
          <w:sz w:val="24"/>
          <w:szCs w:val="24"/>
        </w:rPr>
        <w:t xml:space="preserve"> Грам (+) и грам (-)патогенные кокки:стафилококки,стрептококки,менингококки и гонококки. Лабораторная диагностика, препараты для лечения и их профилактики.</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Знать принципы микробиологической диагностики заболеваний, вызванных патогенными кокками.</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дифференциации и идентификации стафилококков,стрептококков, патогенных нейссерий.</w:t>
      </w:r>
    </w:p>
    <w:p w:rsidR="00A64E9E" w:rsidRPr="00F04B57" w:rsidRDefault="00A64E9E" w:rsidP="00A64E9E">
      <w:pPr>
        <w:jc w:val="both"/>
        <w:rPr>
          <w:b/>
          <w:bCs/>
          <w:vanish/>
          <w:sz w:val="24"/>
          <w:szCs w:val="24"/>
          <w:lang w:val="kk-KZ"/>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 xml:space="preserve">Задания по теме: </w:t>
      </w:r>
    </w:p>
    <w:p w:rsidR="00A64E9E" w:rsidRPr="00F04B57" w:rsidRDefault="00A64E9E" w:rsidP="00A64E9E">
      <w:pPr>
        <w:jc w:val="both"/>
        <w:rPr>
          <w:b/>
          <w:bCs/>
          <w:vanish/>
          <w:sz w:val="24"/>
          <w:szCs w:val="24"/>
        </w:rPr>
      </w:pPr>
      <w:r w:rsidRPr="00F04B57">
        <w:rPr>
          <w:b/>
          <w:bCs/>
          <w:vanish/>
          <w:sz w:val="24"/>
          <w:szCs w:val="24"/>
        </w:rPr>
        <w:t>1.Бактериологический метод-посев исследуемого материала (гноя) на элективные среды</w:t>
      </w:r>
    </w:p>
    <w:p w:rsidR="00A64E9E" w:rsidRPr="00F04B57" w:rsidRDefault="00A64E9E" w:rsidP="00A64E9E">
      <w:pPr>
        <w:jc w:val="both"/>
        <w:rPr>
          <w:b/>
          <w:bCs/>
          <w:vanish/>
          <w:sz w:val="24"/>
          <w:szCs w:val="24"/>
        </w:rPr>
      </w:pPr>
      <w:r w:rsidRPr="00F04B57">
        <w:rPr>
          <w:b/>
          <w:bCs/>
          <w:vanish/>
          <w:sz w:val="24"/>
          <w:szCs w:val="24"/>
        </w:rPr>
        <w:t>2.Бактериоскопический метод-приготовление мазка,окрашивание по Граму и микроскопирования</w:t>
      </w:r>
    </w:p>
    <w:p w:rsidR="00A64E9E" w:rsidRPr="00F04B57" w:rsidRDefault="00A64E9E" w:rsidP="00A64E9E">
      <w:pPr>
        <w:jc w:val="both"/>
        <w:rPr>
          <w:b/>
          <w:bCs/>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1.Чистая культура стафилококков на кровяном желточно-солевом агаре (демонстрация).</w:t>
      </w:r>
    </w:p>
    <w:p w:rsidR="00A64E9E" w:rsidRPr="00F04B57" w:rsidRDefault="00A64E9E" w:rsidP="00A64E9E">
      <w:pPr>
        <w:jc w:val="both"/>
        <w:rPr>
          <w:b/>
          <w:bCs/>
          <w:vanish/>
          <w:sz w:val="24"/>
          <w:szCs w:val="24"/>
        </w:rPr>
      </w:pPr>
      <w:r w:rsidRPr="00F04B57">
        <w:rPr>
          <w:b/>
          <w:bCs/>
          <w:vanish/>
          <w:sz w:val="24"/>
          <w:szCs w:val="24"/>
        </w:rPr>
        <w:t>2.Посев гноя на кровяной агар- для выявления гемолитических свойств.</w:t>
      </w:r>
    </w:p>
    <w:p w:rsidR="00A64E9E" w:rsidRPr="00F04B57" w:rsidRDefault="00A64E9E" w:rsidP="00A64E9E">
      <w:pPr>
        <w:jc w:val="both"/>
        <w:rPr>
          <w:b/>
          <w:bCs/>
          <w:vanish/>
          <w:sz w:val="24"/>
          <w:szCs w:val="24"/>
        </w:rPr>
      </w:pPr>
      <w:r w:rsidRPr="00F04B57">
        <w:rPr>
          <w:b/>
          <w:bCs/>
          <w:vanish/>
          <w:sz w:val="24"/>
          <w:szCs w:val="24"/>
        </w:rPr>
        <w:t>3.Готовые мазки менингококков и гонококков (демонстрация).</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 2006, 328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 Шевелева Н.Е., Стегний М.Ю. Микробиология. Киев 2004, 330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348 с.</w:t>
      </w:r>
    </w:p>
    <w:p w:rsidR="00A64E9E" w:rsidRPr="00F04B57" w:rsidRDefault="00A64E9E" w:rsidP="00A64E9E">
      <w:pPr>
        <w:jc w:val="both"/>
        <w:rPr>
          <w:vanish/>
          <w:sz w:val="24"/>
          <w:szCs w:val="24"/>
        </w:rPr>
      </w:pP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1.Лабораторная диагностика  стафилококковых инфекции и стрептококковых.</w:t>
      </w:r>
    </w:p>
    <w:p w:rsidR="00A64E9E" w:rsidRPr="00F04B57" w:rsidRDefault="00A64E9E" w:rsidP="00A64E9E">
      <w:pPr>
        <w:jc w:val="both"/>
        <w:rPr>
          <w:b/>
          <w:bCs/>
          <w:vanish/>
          <w:sz w:val="24"/>
          <w:szCs w:val="24"/>
        </w:rPr>
      </w:pPr>
      <w:r w:rsidRPr="00F04B57">
        <w:rPr>
          <w:b/>
          <w:bCs/>
          <w:vanish/>
          <w:sz w:val="24"/>
          <w:szCs w:val="24"/>
        </w:rPr>
        <w:t xml:space="preserve">2.Факторы вирулентности их.  </w:t>
      </w:r>
    </w:p>
    <w:p w:rsidR="00A64E9E" w:rsidRPr="00F04B57" w:rsidRDefault="00A64E9E" w:rsidP="00A64E9E">
      <w:pPr>
        <w:jc w:val="both"/>
        <w:rPr>
          <w:b/>
          <w:bCs/>
          <w:vanish/>
          <w:sz w:val="24"/>
          <w:szCs w:val="24"/>
        </w:rPr>
      </w:pPr>
      <w:r w:rsidRPr="00F04B57">
        <w:rPr>
          <w:b/>
          <w:bCs/>
          <w:vanish/>
          <w:sz w:val="24"/>
          <w:szCs w:val="24"/>
        </w:rPr>
        <w:t>3.Стрептококки и стафилококки таксономическое положение морфологические и культуральные  особенности.</w:t>
      </w:r>
    </w:p>
    <w:p w:rsidR="00A64E9E" w:rsidRPr="00F04B57" w:rsidRDefault="00A64E9E" w:rsidP="00A64E9E">
      <w:pPr>
        <w:jc w:val="both"/>
        <w:rPr>
          <w:b/>
          <w:bCs/>
          <w:vanish/>
          <w:sz w:val="24"/>
          <w:szCs w:val="24"/>
        </w:rPr>
      </w:pPr>
      <w:r w:rsidRPr="00F04B57">
        <w:rPr>
          <w:b/>
          <w:bCs/>
          <w:vanish/>
          <w:sz w:val="24"/>
          <w:szCs w:val="24"/>
        </w:rPr>
        <w:t>4.Менингококки и гонококк, их биологические особенности</w:t>
      </w:r>
    </w:p>
    <w:p w:rsidR="00A64E9E" w:rsidRPr="00F04B57" w:rsidRDefault="00A64E9E" w:rsidP="00A64E9E">
      <w:pPr>
        <w:jc w:val="both"/>
        <w:rPr>
          <w:b/>
          <w:bCs/>
          <w:vanish/>
          <w:sz w:val="24"/>
          <w:szCs w:val="24"/>
        </w:rPr>
      </w:pPr>
      <w:r w:rsidRPr="00F04B57">
        <w:rPr>
          <w:b/>
          <w:bCs/>
          <w:vanish/>
          <w:sz w:val="24"/>
          <w:szCs w:val="24"/>
        </w:rPr>
        <w:t>5.Лабораторная диагностика патогенных  нейссерий.</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lang w:val="kk-KZ"/>
        </w:rPr>
      </w:pPr>
      <w:r w:rsidRPr="00F04B57">
        <w:rPr>
          <w:vanish/>
          <w:sz w:val="24"/>
          <w:szCs w:val="24"/>
        </w:rPr>
        <w:t xml:space="preserve">Тема 9.    </w:t>
      </w:r>
    </w:p>
    <w:p w:rsidR="00A64E9E" w:rsidRPr="00F04B57" w:rsidRDefault="00A64E9E" w:rsidP="00A64E9E">
      <w:pPr>
        <w:jc w:val="both"/>
        <w:rPr>
          <w:vanish/>
          <w:sz w:val="24"/>
          <w:szCs w:val="24"/>
        </w:rPr>
      </w:pPr>
      <w:r w:rsidRPr="00F04B57">
        <w:rPr>
          <w:vanish/>
          <w:sz w:val="24"/>
          <w:szCs w:val="24"/>
        </w:rPr>
        <w:t>Патогенные микобактерии. Общая характеристика, факторы патогенности.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Уметь охарактеризовать группу патогенных микобактерий.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-Знать особенности патогенеза, меры профилактики и лечения болезни.</w:t>
      </w:r>
    </w:p>
    <w:p w:rsidR="00A64E9E" w:rsidRPr="00F04B57" w:rsidRDefault="00A64E9E" w:rsidP="00A64E9E">
      <w:pPr>
        <w:jc w:val="both"/>
        <w:rPr>
          <w:b/>
          <w:bCs/>
          <w:vanish/>
          <w:sz w:val="24"/>
          <w:szCs w:val="24"/>
        </w:rPr>
      </w:pPr>
      <w:r w:rsidRPr="00F04B57">
        <w:rPr>
          <w:b/>
          <w:bCs/>
          <w:vanish/>
          <w:sz w:val="24"/>
          <w:szCs w:val="24"/>
        </w:rPr>
        <w:t>-Знать основные этапы лабораторной диагностики  туберкулеза.</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демонстрация- бактериологический метод, микроскопия готовых мазков.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 xml:space="preserve"> 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1.Зарисовать схему лабораторной диагностики.</w:t>
      </w:r>
    </w:p>
    <w:p w:rsidR="00A64E9E" w:rsidRPr="00F04B57" w:rsidRDefault="00A64E9E" w:rsidP="00A64E9E">
      <w:pPr>
        <w:jc w:val="both"/>
        <w:rPr>
          <w:b/>
          <w:bCs/>
          <w:vanish/>
          <w:sz w:val="24"/>
          <w:szCs w:val="24"/>
        </w:rPr>
      </w:pPr>
      <w:r w:rsidRPr="00F04B57">
        <w:rPr>
          <w:b/>
          <w:bCs/>
          <w:vanish/>
          <w:sz w:val="24"/>
          <w:szCs w:val="24"/>
        </w:rPr>
        <w:t>2.Ознакомиться с методами бактериологического исследования.</w:t>
      </w:r>
    </w:p>
    <w:p w:rsidR="00A64E9E" w:rsidRPr="00F04B57" w:rsidRDefault="00A64E9E" w:rsidP="00A64E9E">
      <w:pPr>
        <w:jc w:val="both"/>
        <w:rPr>
          <w:b/>
          <w:bCs/>
          <w:vanish/>
          <w:sz w:val="24"/>
          <w:szCs w:val="24"/>
        </w:rPr>
      </w:pPr>
      <w:r w:rsidRPr="00F04B57">
        <w:rPr>
          <w:b/>
          <w:bCs/>
          <w:vanish/>
          <w:sz w:val="24"/>
          <w:szCs w:val="24"/>
        </w:rPr>
        <w:t>3.Микроскопия готовых мазков-возбудителей туберкулеза, зарисовка  в альбом.</w:t>
      </w:r>
    </w:p>
    <w:p w:rsidR="00A64E9E" w:rsidRPr="00F04B57" w:rsidRDefault="00A64E9E" w:rsidP="00A64E9E">
      <w:pPr>
        <w:jc w:val="both"/>
        <w:rPr>
          <w:b/>
          <w:bCs/>
          <w:vanish/>
          <w:sz w:val="24"/>
          <w:szCs w:val="24"/>
        </w:rPr>
      </w:pPr>
      <w:r w:rsidRPr="00F04B57">
        <w:rPr>
          <w:b/>
          <w:bCs/>
          <w:vanish/>
          <w:sz w:val="24"/>
          <w:szCs w:val="24"/>
        </w:rPr>
        <w:t>4.Перечислить и описать диагностические, профилактические и лечебные препараты.</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1.Микроскокопирование окрашенных мазков туберкулеза ( Циля- Нильсона)</w:t>
      </w:r>
    </w:p>
    <w:p w:rsidR="00A64E9E" w:rsidRPr="00F04B57" w:rsidRDefault="00A64E9E" w:rsidP="00A64E9E">
      <w:pPr>
        <w:jc w:val="both"/>
        <w:rPr>
          <w:b/>
          <w:bCs/>
          <w:vanish/>
          <w:sz w:val="24"/>
          <w:szCs w:val="24"/>
        </w:rPr>
      </w:pPr>
      <w:r w:rsidRPr="00F04B57">
        <w:rPr>
          <w:b/>
          <w:bCs/>
          <w:vanish/>
          <w:sz w:val="24"/>
          <w:szCs w:val="24"/>
        </w:rPr>
        <w:t>2.Схемы выделения туберкулеза.</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451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 2004, 401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422 с.</w:t>
      </w:r>
    </w:p>
    <w:p w:rsidR="00A64E9E" w:rsidRPr="00F04B57" w:rsidRDefault="00A64E9E" w:rsidP="00A64E9E">
      <w:pPr>
        <w:jc w:val="both"/>
        <w:rPr>
          <w:b/>
          <w:bCs/>
          <w:vanish/>
          <w:sz w:val="24"/>
          <w:szCs w:val="24"/>
        </w:rPr>
      </w:pPr>
      <w:r w:rsidRPr="00F04B57">
        <w:rPr>
          <w:vanish/>
          <w:sz w:val="24"/>
          <w:szCs w:val="24"/>
        </w:rPr>
        <w:t>Контроль (вопросы,тесты,задачи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1.Морфология, биологические (тинкториальные, культуральные) и биохимические свойства.</w:t>
      </w:r>
    </w:p>
    <w:p w:rsidR="00A64E9E" w:rsidRPr="00F04B57" w:rsidRDefault="00A64E9E" w:rsidP="00A64E9E">
      <w:pPr>
        <w:jc w:val="both"/>
        <w:rPr>
          <w:b/>
          <w:bCs/>
          <w:vanish/>
          <w:sz w:val="24"/>
          <w:szCs w:val="24"/>
        </w:rPr>
      </w:pPr>
      <w:r w:rsidRPr="00F04B57">
        <w:rPr>
          <w:b/>
          <w:bCs/>
          <w:vanish/>
          <w:sz w:val="24"/>
          <w:szCs w:val="24"/>
        </w:rPr>
        <w:t>2.Факторы патогенности и его резистентность   во внешней среде.</w:t>
      </w:r>
    </w:p>
    <w:p w:rsidR="00A64E9E" w:rsidRPr="00F04B57" w:rsidRDefault="00A64E9E" w:rsidP="00A64E9E">
      <w:pPr>
        <w:jc w:val="both"/>
        <w:rPr>
          <w:b/>
          <w:bCs/>
          <w:vanish/>
          <w:sz w:val="24"/>
          <w:szCs w:val="24"/>
        </w:rPr>
      </w:pPr>
      <w:r w:rsidRPr="00F04B57">
        <w:rPr>
          <w:b/>
          <w:bCs/>
          <w:vanish/>
          <w:sz w:val="24"/>
          <w:szCs w:val="24"/>
        </w:rPr>
        <w:t>3.Источник,  механизм и пути заражения.</w:t>
      </w:r>
    </w:p>
    <w:p w:rsidR="00A64E9E" w:rsidRPr="00F04B57" w:rsidRDefault="00A64E9E" w:rsidP="00A64E9E">
      <w:pPr>
        <w:jc w:val="both"/>
        <w:rPr>
          <w:b/>
          <w:bCs/>
          <w:vanish/>
          <w:sz w:val="24"/>
          <w:szCs w:val="24"/>
        </w:rPr>
      </w:pPr>
      <w:r w:rsidRPr="00F04B57">
        <w:rPr>
          <w:b/>
          <w:bCs/>
          <w:vanish/>
          <w:sz w:val="24"/>
          <w:szCs w:val="24"/>
        </w:rPr>
        <w:t>4.Основные клинические признаки. Иммунитет.</w:t>
      </w:r>
    </w:p>
    <w:p w:rsidR="00A64E9E" w:rsidRPr="00F04B57" w:rsidRDefault="00A64E9E" w:rsidP="00A64E9E">
      <w:pPr>
        <w:jc w:val="both"/>
        <w:rPr>
          <w:b/>
          <w:bCs/>
          <w:vanish/>
          <w:sz w:val="24"/>
          <w:szCs w:val="24"/>
        </w:rPr>
      </w:pPr>
      <w:r w:rsidRPr="00F04B57">
        <w:rPr>
          <w:b/>
          <w:bCs/>
          <w:vanish/>
          <w:sz w:val="24"/>
          <w:szCs w:val="24"/>
        </w:rPr>
        <w:t>5.Лабораторная диагностика,  иммунопрофилактика и лечения.</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10</w:t>
      </w:r>
    </w:p>
    <w:p w:rsidR="00A64E9E" w:rsidRPr="00F04B57" w:rsidRDefault="00A64E9E" w:rsidP="00A64E9E">
      <w:pPr>
        <w:jc w:val="both"/>
        <w:rPr>
          <w:vanish/>
          <w:sz w:val="24"/>
          <w:szCs w:val="24"/>
        </w:rPr>
      </w:pPr>
      <w:r w:rsidRPr="00F04B57">
        <w:rPr>
          <w:vanish/>
          <w:sz w:val="24"/>
          <w:szCs w:val="24"/>
        </w:rPr>
        <w:t>Возбудители зоонозных инфекции: чумы, бруцеллеза, туляремии, сибирской язвы.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Уметь охарактеризовать основные свойства возбудителей, знать лабораторную диагностику.</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1.Знать особенности патогенеза, клинического течения.</w:t>
      </w:r>
    </w:p>
    <w:p w:rsidR="00A64E9E" w:rsidRPr="00F04B57" w:rsidRDefault="00A64E9E" w:rsidP="00A64E9E">
      <w:pPr>
        <w:jc w:val="both"/>
        <w:rPr>
          <w:b/>
          <w:bCs/>
          <w:vanish/>
          <w:sz w:val="24"/>
          <w:szCs w:val="24"/>
        </w:rPr>
      </w:pPr>
      <w:r w:rsidRPr="00F04B57">
        <w:rPr>
          <w:b/>
          <w:bCs/>
          <w:vanish/>
          <w:sz w:val="24"/>
          <w:szCs w:val="24"/>
        </w:rPr>
        <w:t>2.Определить методы лабораторной диагностики.</w:t>
      </w:r>
    </w:p>
    <w:p w:rsidR="00A64E9E" w:rsidRPr="00F04B57" w:rsidRDefault="00A64E9E" w:rsidP="00A64E9E">
      <w:pPr>
        <w:jc w:val="both"/>
        <w:rPr>
          <w:b/>
          <w:bCs/>
          <w:vanish/>
          <w:sz w:val="24"/>
          <w:szCs w:val="24"/>
        </w:rPr>
      </w:pPr>
      <w:r w:rsidRPr="00F04B57">
        <w:rPr>
          <w:b/>
          <w:bCs/>
          <w:vanish/>
          <w:sz w:val="24"/>
          <w:szCs w:val="24"/>
        </w:rPr>
        <w:t>3.Знать препараты для лечения и профилактики этих заболеваний.</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1.Микроскопия готовых препаратов, сделайте рисунки.</w:t>
      </w:r>
    </w:p>
    <w:p w:rsidR="00A64E9E" w:rsidRPr="00F04B57" w:rsidRDefault="00A64E9E" w:rsidP="00A64E9E">
      <w:pPr>
        <w:jc w:val="both"/>
        <w:rPr>
          <w:b/>
          <w:bCs/>
          <w:vanish/>
          <w:sz w:val="24"/>
          <w:szCs w:val="24"/>
        </w:rPr>
      </w:pPr>
      <w:r w:rsidRPr="00F04B57">
        <w:rPr>
          <w:b/>
          <w:bCs/>
          <w:vanish/>
          <w:sz w:val="24"/>
          <w:szCs w:val="24"/>
        </w:rPr>
        <w:t>2.Приготовление мазка и окраска по Граму культуры В.</w:t>
      </w:r>
      <w:r w:rsidRPr="00F04B57">
        <w:rPr>
          <w:b/>
          <w:bCs/>
          <w:vanish/>
          <w:sz w:val="24"/>
          <w:szCs w:val="24"/>
          <w:lang w:val="en-US"/>
        </w:rPr>
        <w:t>anthracoid</w:t>
      </w:r>
      <w:r w:rsidRPr="00F04B57">
        <w:rPr>
          <w:b/>
          <w:bCs/>
          <w:vanish/>
          <w:sz w:val="24"/>
          <w:szCs w:val="24"/>
        </w:rPr>
        <w:t>е</w:t>
      </w:r>
      <w:r w:rsidRPr="00F04B57">
        <w:rPr>
          <w:b/>
          <w:bCs/>
          <w:vanish/>
          <w:sz w:val="24"/>
          <w:szCs w:val="24"/>
          <w:lang w:val="en-US"/>
        </w:rPr>
        <w:t>s</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3.Постоновка р. Хеддельсона.</w:t>
      </w:r>
    </w:p>
    <w:p w:rsidR="00A64E9E" w:rsidRPr="00F04B57" w:rsidRDefault="00A64E9E" w:rsidP="00A64E9E">
      <w:pPr>
        <w:jc w:val="both"/>
        <w:rPr>
          <w:b/>
          <w:bCs/>
          <w:vanish/>
          <w:sz w:val="24"/>
          <w:szCs w:val="24"/>
        </w:rPr>
      </w:pPr>
      <w:r w:rsidRPr="00F04B57">
        <w:rPr>
          <w:b/>
          <w:bCs/>
          <w:vanish/>
          <w:sz w:val="24"/>
          <w:szCs w:val="24"/>
        </w:rPr>
        <w:t>4.Постановка р.Асколи.</w:t>
      </w:r>
    </w:p>
    <w:p w:rsidR="00A64E9E" w:rsidRPr="00F04B57" w:rsidRDefault="00A64E9E" w:rsidP="00A64E9E">
      <w:pPr>
        <w:jc w:val="both"/>
        <w:rPr>
          <w:b/>
          <w:bCs/>
          <w:vanish/>
          <w:sz w:val="24"/>
          <w:szCs w:val="24"/>
        </w:rPr>
      </w:pPr>
      <w:r w:rsidRPr="00F04B57">
        <w:rPr>
          <w:b/>
          <w:bCs/>
          <w:vanish/>
          <w:sz w:val="24"/>
          <w:szCs w:val="24"/>
        </w:rPr>
        <w:t>5.Изучение препаратов для диагностики, профилактики и лечения зоонозных инфекций.</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1.Культура </w:t>
      </w:r>
      <w:r w:rsidRPr="00F04B57">
        <w:rPr>
          <w:b/>
          <w:bCs/>
          <w:vanish/>
          <w:sz w:val="24"/>
          <w:szCs w:val="24"/>
          <w:lang w:val="en-US"/>
        </w:rPr>
        <w:t>B</w:t>
      </w:r>
      <w:r w:rsidRPr="00F04B57">
        <w:rPr>
          <w:b/>
          <w:bCs/>
          <w:vanish/>
          <w:sz w:val="24"/>
          <w:szCs w:val="24"/>
        </w:rPr>
        <w:t xml:space="preserve">. </w:t>
      </w:r>
      <w:r w:rsidRPr="00F04B57">
        <w:rPr>
          <w:b/>
          <w:bCs/>
          <w:vanish/>
          <w:sz w:val="24"/>
          <w:szCs w:val="24"/>
          <w:lang w:val="en-US"/>
        </w:rPr>
        <w:t>antracoides</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2.Готовые окрашенные мазки возбудителей зоонозных инфекций.</w:t>
      </w:r>
    </w:p>
    <w:p w:rsidR="00A64E9E" w:rsidRPr="00F04B57" w:rsidRDefault="00A64E9E" w:rsidP="00A64E9E">
      <w:pPr>
        <w:jc w:val="both"/>
        <w:rPr>
          <w:b/>
          <w:bCs/>
          <w:vanish/>
          <w:sz w:val="24"/>
          <w:szCs w:val="24"/>
        </w:rPr>
      </w:pPr>
      <w:r w:rsidRPr="00F04B57">
        <w:rPr>
          <w:b/>
          <w:bCs/>
          <w:vanish/>
          <w:sz w:val="24"/>
          <w:szCs w:val="24"/>
        </w:rPr>
        <w:t>3.Препараты для лечения и профилактики.</w:t>
      </w:r>
    </w:p>
    <w:p w:rsidR="00A64E9E" w:rsidRPr="00F04B57" w:rsidRDefault="00A64E9E" w:rsidP="00A64E9E">
      <w:pPr>
        <w:jc w:val="both"/>
        <w:rPr>
          <w:b/>
          <w:bCs/>
          <w:vanish/>
          <w:sz w:val="24"/>
          <w:szCs w:val="24"/>
        </w:rPr>
      </w:pPr>
      <w:r w:rsidRPr="00F04B57">
        <w:rPr>
          <w:b/>
          <w:bCs/>
          <w:vanish/>
          <w:sz w:val="24"/>
          <w:szCs w:val="24"/>
        </w:rPr>
        <w:t>4.Реактивы для постановки р. Хеддельсона и Асколи.</w:t>
      </w:r>
    </w:p>
    <w:p w:rsidR="00A64E9E" w:rsidRPr="00F04B57" w:rsidRDefault="00A64E9E" w:rsidP="00A64E9E">
      <w:pPr>
        <w:jc w:val="both"/>
        <w:rPr>
          <w:vanish/>
          <w:sz w:val="24"/>
          <w:szCs w:val="24"/>
        </w:rPr>
      </w:pPr>
      <w:r w:rsidRPr="00F04B57">
        <w:rPr>
          <w:vanish/>
          <w:sz w:val="24"/>
          <w:szCs w:val="24"/>
        </w:rPr>
        <w:t>Литератур</w:t>
      </w:r>
      <w:r w:rsidRPr="00F04B57">
        <w:rPr>
          <w:vanish/>
          <w:sz w:val="24"/>
          <w:szCs w:val="24"/>
          <w:lang w:val="kk-KZ"/>
        </w:rPr>
        <w:t>ы</w:t>
      </w:r>
      <w:r w:rsidRPr="00F04B57">
        <w:rPr>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393 с.,396 с., 420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377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389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1.Морфологические, тинкторальные, культуральные особенности возбудителей чумы, бруцеллеза, туляремии, сибирской язвы.</w:t>
      </w:r>
    </w:p>
    <w:p w:rsidR="00A64E9E" w:rsidRPr="00F04B57" w:rsidRDefault="00A64E9E" w:rsidP="00A64E9E">
      <w:pPr>
        <w:jc w:val="both"/>
        <w:rPr>
          <w:b/>
          <w:bCs/>
          <w:vanish/>
          <w:sz w:val="24"/>
          <w:szCs w:val="24"/>
        </w:rPr>
      </w:pPr>
      <w:r w:rsidRPr="00F04B57">
        <w:rPr>
          <w:b/>
          <w:bCs/>
          <w:vanish/>
          <w:sz w:val="24"/>
          <w:szCs w:val="24"/>
        </w:rPr>
        <w:t>2.Факторы патогенности,  патогенез заболеваний.</w:t>
      </w:r>
    </w:p>
    <w:p w:rsidR="00A64E9E" w:rsidRPr="00F04B57" w:rsidRDefault="00A64E9E" w:rsidP="00A64E9E">
      <w:pPr>
        <w:jc w:val="both"/>
        <w:rPr>
          <w:b/>
          <w:bCs/>
          <w:vanish/>
          <w:sz w:val="24"/>
          <w:szCs w:val="24"/>
        </w:rPr>
      </w:pPr>
      <w:r w:rsidRPr="00F04B57">
        <w:rPr>
          <w:b/>
          <w:bCs/>
          <w:vanish/>
          <w:sz w:val="24"/>
          <w:szCs w:val="24"/>
        </w:rPr>
        <w:t>3.Особенностики лабораторной диагностики чумы, бруцеллеза, туляремии, сибирской язвы.</w:t>
      </w:r>
    </w:p>
    <w:p w:rsidR="00A64E9E" w:rsidRPr="00F04B57" w:rsidRDefault="00A64E9E" w:rsidP="00A64E9E">
      <w:pPr>
        <w:jc w:val="both"/>
        <w:rPr>
          <w:b/>
          <w:bCs/>
          <w:vanish/>
          <w:sz w:val="24"/>
          <w:szCs w:val="24"/>
        </w:rPr>
      </w:pPr>
      <w:r w:rsidRPr="00F04B57">
        <w:rPr>
          <w:b/>
          <w:bCs/>
          <w:vanish/>
          <w:sz w:val="24"/>
          <w:szCs w:val="24"/>
        </w:rPr>
        <w:t>4.Препараты для лечения и спецпрофилактики заболеваний.</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11 </w:t>
      </w:r>
    </w:p>
    <w:p w:rsidR="00A64E9E" w:rsidRPr="00F04B57" w:rsidRDefault="00A64E9E" w:rsidP="00A64E9E">
      <w:pPr>
        <w:jc w:val="both"/>
        <w:rPr>
          <w:vanish/>
          <w:sz w:val="24"/>
          <w:szCs w:val="24"/>
        </w:rPr>
      </w:pPr>
      <w:r w:rsidRPr="00F04B57">
        <w:rPr>
          <w:vanish/>
          <w:sz w:val="24"/>
          <w:szCs w:val="24"/>
        </w:rPr>
        <w:t>Возбудители бактериальных кишечных инфекций: шигеллы, сальмонеллы, эшерихии, патогенные вибрионы. Лабораторная диагностика, спецпрофилактика и лечения.</w:t>
      </w:r>
    </w:p>
    <w:p w:rsidR="00A64E9E" w:rsidRPr="00F04B57" w:rsidRDefault="00A64E9E" w:rsidP="00A64E9E">
      <w:pPr>
        <w:jc w:val="both"/>
        <w:rPr>
          <w:b/>
          <w:bCs/>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Уметь охарактеризовать морфологические,культуральные,ферментативные,антигенные и др. свойства возбудителей эширихиозов, сальмонеллиозов, брюшного тифа и паратифов и холеры. Знатьлабораторную диагностику.</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1.Знать эпидемиологию, особенности патогенеза и клинического течения</w:t>
      </w:r>
    </w:p>
    <w:p w:rsidR="00A64E9E" w:rsidRPr="00F04B57" w:rsidRDefault="00A64E9E" w:rsidP="00A64E9E">
      <w:pPr>
        <w:jc w:val="both"/>
        <w:rPr>
          <w:b/>
          <w:bCs/>
          <w:vanish/>
          <w:sz w:val="24"/>
          <w:szCs w:val="24"/>
        </w:rPr>
      </w:pPr>
      <w:r w:rsidRPr="00F04B57">
        <w:rPr>
          <w:b/>
          <w:bCs/>
          <w:vanish/>
          <w:sz w:val="24"/>
          <w:szCs w:val="24"/>
        </w:rPr>
        <w:t>2.Знать принципы лабораторной диагностики лечения и профилактики кишечных инфекции</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1.Ознакомиться со средами для выделения микробов семейство кишечных </w:t>
      </w:r>
    </w:p>
    <w:p w:rsidR="00A64E9E" w:rsidRPr="00F04B57" w:rsidRDefault="00A64E9E" w:rsidP="00A64E9E">
      <w:pPr>
        <w:jc w:val="both"/>
        <w:rPr>
          <w:b/>
          <w:bCs/>
          <w:vanish/>
          <w:sz w:val="24"/>
          <w:szCs w:val="24"/>
        </w:rPr>
      </w:pPr>
      <w:r w:rsidRPr="00F04B57">
        <w:rPr>
          <w:b/>
          <w:bCs/>
          <w:vanish/>
          <w:sz w:val="24"/>
          <w:szCs w:val="24"/>
        </w:rPr>
        <w:t>2.Ознакомиться со средами для идентификации микробов семейство кишечных.</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1.среда ЭНДО, Левина, висмут-сульфитная среда.</w:t>
      </w:r>
    </w:p>
    <w:p w:rsidR="00A64E9E" w:rsidRPr="00F04B57" w:rsidRDefault="00A64E9E" w:rsidP="00A64E9E">
      <w:pPr>
        <w:jc w:val="both"/>
        <w:rPr>
          <w:b/>
          <w:bCs/>
          <w:vanish/>
          <w:sz w:val="24"/>
          <w:szCs w:val="24"/>
        </w:rPr>
      </w:pPr>
      <w:r w:rsidRPr="00F04B57">
        <w:rPr>
          <w:b/>
          <w:bCs/>
          <w:vanish/>
          <w:sz w:val="24"/>
          <w:szCs w:val="24"/>
        </w:rPr>
        <w:t>2.среда Гиса.</w:t>
      </w:r>
    </w:p>
    <w:p w:rsidR="00A64E9E" w:rsidRPr="00F04B57" w:rsidRDefault="00A64E9E" w:rsidP="00A64E9E">
      <w:pPr>
        <w:jc w:val="both"/>
        <w:rPr>
          <w:b/>
          <w:bCs/>
          <w:vanish/>
          <w:sz w:val="24"/>
          <w:szCs w:val="24"/>
        </w:rPr>
      </w:pPr>
      <w:r w:rsidRPr="00F04B57">
        <w:rPr>
          <w:b/>
          <w:bCs/>
          <w:vanish/>
          <w:sz w:val="24"/>
          <w:szCs w:val="24"/>
        </w:rPr>
        <w:t>3.демонстрация-возбудители кишечных инфекций на питательных средах</w:t>
      </w:r>
    </w:p>
    <w:p w:rsidR="00A64E9E" w:rsidRPr="00F04B57" w:rsidRDefault="00A64E9E" w:rsidP="00A64E9E">
      <w:pPr>
        <w:jc w:val="both"/>
        <w:rPr>
          <w:b/>
          <w:bCs/>
          <w:vanish/>
          <w:sz w:val="24"/>
          <w:szCs w:val="24"/>
        </w:rPr>
      </w:pPr>
      <w:r w:rsidRPr="00F04B57">
        <w:rPr>
          <w:b/>
          <w:bCs/>
          <w:vanish/>
          <w:sz w:val="24"/>
          <w:szCs w:val="24"/>
        </w:rPr>
        <w:t>4.зарисовать схему выделения культур.</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355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344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359 с.</w:t>
      </w: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1.Этапы бактериологического исследования</w:t>
      </w:r>
    </w:p>
    <w:p w:rsidR="00A64E9E" w:rsidRPr="00F04B57" w:rsidRDefault="00A64E9E" w:rsidP="00A64E9E">
      <w:pPr>
        <w:jc w:val="both"/>
        <w:rPr>
          <w:b/>
          <w:bCs/>
          <w:vanish/>
          <w:sz w:val="24"/>
          <w:szCs w:val="24"/>
        </w:rPr>
      </w:pPr>
      <w:r w:rsidRPr="00F04B57">
        <w:rPr>
          <w:b/>
          <w:bCs/>
          <w:vanish/>
          <w:sz w:val="24"/>
          <w:szCs w:val="24"/>
        </w:rPr>
        <w:t>2.Морфология и  культуральные свойства  кишечной палочки, салмонелл, шигелл, холерного вибриона.</w:t>
      </w:r>
    </w:p>
    <w:p w:rsidR="00A64E9E" w:rsidRPr="00F04B57" w:rsidRDefault="00A64E9E" w:rsidP="00A64E9E">
      <w:pPr>
        <w:jc w:val="both"/>
        <w:rPr>
          <w:b/>
          <w:bCs/>
          <w:vanish/>
          <w:sz w:val="24"/>
          <w:szCs w:val="24"/>
        </w:rPr>
      </w:pPr>
      <w:r w:rsidRPr="00F04B57">
        <w:rPr>
          <w:b/>
          <w:bCs/>
          <w:vanish/>
          <w:sz w:val="24"/>
          <w:szCs w:val="24"/>
        </w:rPr>
        <w:t>3.Ферментативные и антигенные свойства.</w:t>
      </w:r>
    </w:p>
    <w:p w:rsidR="00A64E9E" w:rsidRPr="00F04B57" w:rsidRDefault="00A64E9E" w:rsidP="00A64E9E">
      <w:pPr>
        <w:jc w:val="both"/>
        <w:rPr>
          <w:b/>
          <w:bCs/>
          <w:vanish/>
          <w:sz w:val="24"/>
          <w:szCs w:val="24"/>
        </w:rPr>
      </w:pPr>
      <w:r w:rsidRPr="00F04B57">
        <w:rPr>
          <w:b/>
          <w:bCs/>
          <w:vanish/>
          <w:sz w:val="24"/>
          <w:szCs w:val="24"/>
        </w:rPr>
        <w:t>4.Источник, механизм и пути передачи кишечных инфекций.</w:t>
      </w:r>
    </w:p>
    <w:p w:rsidR="00A64E9E" w:rsidRPr="00F04B57" w:rsidRDefault="00A64E9E" w:rsidP="00A64E9E">
      <w:pPr>
        <w:jc w:val="both"/>
        <w:rPr>
          <w:b/>
          <w:bCs/>
          <w:vanish/>
          <w:sz w:val="24"/>
          <w:szCs w:val="24"/>
        </w:rPr>
      </w:pPr>
      <w:r w:rsidRPr="00F04B57">
        <w:rPr>
          <w:b/>
          <w:bCs/>
          <w:vanish/>
          <w:sz w:val="24"/>
          <w:szCs w:val="24"/>
        </w:rPr>
        <w:t>5.Патогенез и клиника эшерихозов, брюшного тифа, паратифов А и В, салмонеллезов, дизентерии и холеры.</w:t>
      </w:r>
    </w:p>
    <w:p w:rsidR="00A64E9E" w:rsidRPr="00F04B57" w:rsidRDefault="00A64E9E" w:rsidP="00A64E9E">
      <w:pPr>
        <w:jc w:val="both"/>
        <w:rPr>
          <w:b/>
          <w:bCs/>
          <w:vanish/>
          <w:sz w:val="24"/>
          <w:szCs w:val="24"/>
        </w:rPr>
      </w:pPr>
      <w:r w:rsidRPr="00F04B57">
        <w:rPr>
          <w:b/>
          <w:bCs/>
          <w:vanish/>
          <w:sz w:val="24"/>
          <w:szCs w:val="24"/>
        </w:rPr>
        <w:t>6.Иммунитет,  спецпрофилактика,  лабораторная диагностика.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lang w:val="kk-KZ"/>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 xml:space="preserve">Тема 12 </w:t>
      </w:r>
    </w:p>
    <w:p w:rsidR="00A64E9E" w:rsidRPr="00F04B57" w:rsidRDefault="00A64E9E" w:rsidP="00A64E9E">
      <w:pPr>
        <w:jc w:val="both"/>
        <w:rPr>
          <w:vanish/>
          <w:sz w:val="24"/>
          <w:szCs w:val="24"/>
        </w:rPr>
      </w:pPr>
      <w:r w:rsidRPr="00F04B57">
        <w:rPr>
          <w:vanish/>
          <w:sz w:val="24"/>
          <w:szCs w:val="24"/>
        </w:rPr>
        <w:t>Патогенные спирохеты, риккетсии, хламидии.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vanish/>
          <w:sz w:val="24"/>
          <w:szCs w:val="24"/>
        </w:rPr>
      </w:pPr>
      <w:r w:rsidRPr="00F04B57">
        <w:rPr>
          <w:b/>
          <w:bCs/>
          <w:vanish/>
          <w:sz w:val="24"/>
          <w:szCs w:val="24"/>
        </w:rPr>
        <w:t>Уметь охарактеризовать патогенные спирохеты, риккетсии, хламидии.</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1.Обосновать методы лабораторной диагностики, терапии, профилактики.</w:t>
      </w:r>
    </w:p>
    <w:p w:rsidR="00A64E9E" w:rsidRPr="00F04B57" w:rsidRDefault="00A64E9E" w:rsidP="00A64E9E">
      <w:pPr>
        <w:jc w:val="both"/>
        <w:rPr>
          <w:b/>
          <w:bCs/>
          <w:vanish/>
          <w:sz w:val="24"/>
          <w:szCs w:val="24"/>
        </w:rPr>
      </w:pPr>
      <w:r w:rsidRPr="00F04B57">
        <w:rPr>
          <w:vanish/>
          <w:sz w:val="24"/>
          <w:szCs w:val="24"/>
        </w:rPr>
        <w:t>Форма обучения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b/>
          <w:bCs/>
          <w:vanish/>
          <w:sz w:val="24"/>
          <w:szCs w:val="24"/>
        </w:rPr>
      </w:pPr>
      <w:r w:rsidRPr="00F04B57">
        <w:rPr>
          <w:vanish/>
          <w:sz w:val="24"/>
          <w:szCs w:val="24"/>
        </w:rPr>
        <w:t>Задания по теме</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1.Промикроскопировать демонстрационные мазки хламидий, обработанные иммунофлуорецентными  сыворотками (в люминесцентном микроскопе)</w:t>
      </w:r>
    </w:p>
    <w:p w:rsidR="00A64E9E" w:rsidRPr="00F04B57" w:rsidRDefault="00A64E9E" w:rsidP="00A64E9E">
      <w:pPr>
        <w:jc w:val="both"/>
        <w:rPr>
          <w:b/>
          <w:bCs/>
          <w:vanish/>
          <w:sz w:val="24"/>
          <w:szCs w:val="24"/>
        </w:rPr>
      </w:pPr>
      <w:r w:rsidRPr="00F04B57">
        <w:rPr>
          <w:b/>
          <w:bCs/>
          <w:vanish/>
          <w:sz w:val="24"/>
          <w:szCs w:val="24"/>
        </w:rPr>
        <w:t>2.Постановка  р.Вассермана (имитационная).</w:t>
      </w:r>
    </w:p>
    <w:p w:rsidR="00A64E9E" w:rsidRPr="00F04B57" w:rsidRDefault="00A64E9E" w:rsidP="00A64E9E">
      <w:pPr>
        <w:jc w:val="both"/>
        <w:rPr>
          <w:b/>
          <w:bCs/>
          <w:vanish/>
          <w:sz w:val="24"/>
          <w:szCs w:val="24"/>
        </w:rPr>
      </w:pPr>
      <w:r w:rsidRPr="00F04B57">
        <w:rPr>
          <w:b/>
          <w:bCs/>
          <w:vanish/>
          <w:sz w:val="24"/>
          <w:szCs w:val="24"/>
        </w:rPr>
        <w:t>3.Зарисовка возбудителей сифилиса, возвратного тифа, лептоспироза, сыпного тифа и хламидий.</w:t>
      </w:r>
    </w:p>
    <w:p w:rsidR="00A64E9E" w:rsidRPr="00F04B57" w:rsidRDefault="00A64E9E" w:rsidP="00A64E9E">
      <w:pPr>
        <w:jc w:val="both"/>
        <w:rPr>
          <w:b/>
          <w:bCs/>
          <w:vanish/>
          <w:sz w:val="24"/>
          <w:szCs w:val="24"/>
        </w:rPr>
      </w:pPr>
      <w:r w:rsidRPr="00F04B57">
        <w:rPr>
          <w:b/>
          <w:bCs/>
          <w:vanish/>
          <w:sz w:val="24"/>
          <w:szCs w:val="24"/>
        </w:rPr>
        <w:t>4.Изучения препаратов для лечения и профилактики выше указанных инфекций.</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1.Вакцины.</w:t>
      </w:r>
    </w:p>
    <w:p w:rsidR="00A64E9E" w:rsidRPr="00F04B57" w:rsidRDefault="00A64E9E" w:rsidP="00A64E9E">
      <w:pPr>
        <w:jc w:val="both"/>
        <w:rPr>
          <w:b/>
          <w:bCs/>
          <w:vanish/>
          <w:sz w:val="24"/>
          <w:szCs w:val="24"/>
        </w:rPr>
      </w:pPr>
      <w:r w:rsidRPr="00F04B57">
        <w:rPr>
          <w:b/>
          <w:bCs/>
          <w:vanish/>
          <w:sz w:val="24"/>
          <w:szCs w:val="24"/>
        </w:rPr>
        <w:t>2.Мазки готовые, окрашенные.</w:t>
      </w:r>
    </w:p>
    <w:p w:rsidR="00A64E9E" w:rsidRPr="00F04B57" w:rsidRDefault="00A64E9E" w:rsidP="00A64E9E">
      <w:pPr>
        <w:jc w:val="both"/>
        <w:rPr>
          <w:b/>
          <w:bCs/>
          <w:vanish/>
          <w:sz w:val="24"/>
          <w:szCs w:val="24"/>
        </w:rPr>
      </w:pPr>
      <w:r w:rsidRPr="00F04B57">
        <w:rPr>
          <w:b/>
          <w:bCs/>
          <w:vanish/>
          <w:sz w:val="24"/>
          <w:szCs w:val="24"/>
        </w:rPr>
        <w:t>3.Постоновка р. Вассермана.</w:t>
      </w:r>
    </w:p>
    <w:p w:rsidR="00A64E9E" w:rsidRPr="00F04B57" w:rsidRDefault="00A64E9E" w:rsidP="00A64E9E">
      <w:pPr>
        <w:jc w:val="both"/>
        <w:rPr>
          <w:b/>
          <w:bCs/>
          <w:vanish/>
          <w:sz w:val="24"/>
          <w:szCs w:val="24"/>
        </w:rPr>
      </w:pPr>
      <w:r w:rsidRPr="00F04B57">
        <w:rPr>
          <w:vanish/>
          <w:sz w:val="24"/>
          <w:szCs w:val="24"/>
        </w:rPr>
        <w:t xml:space="preserve"> Литературы:</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477, 503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446, 520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446, 528, 516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возвратного тифа, сифилиса лептоспироза, риккетсии, хламидий: таксономия, морфологические, тинкторальные, культуральные  свойства.</w:t>
      </w:r>
    </w:p>
    <w:p w:rsidR="00A64E9E" w:rsidRPr="00F04B57" w:rsidRDefault="00A64E9E" w:rsidP="00A64E9E">
      <w:pPr>
        <w:jc w:val="both"/>
        <w:rPr>
          <w:b/>
          <w:bCs/>
          <w:vanish/>
          <w:sz w:val="24"/>
          <w:szCs w:val="24"/>
        </w:rPr>
      </w:pPr>
      <w:r w:rsidRPr="00F04B57">
        <w:rPr>
          <w:b/>
          <w:bCs/>
          <w:vanish/>
          <w:sz w:val="24"/>
          <w:szCs w:val="24"/>
        </w:rPr>
        <w:t>2.Источник, пути и механизм заражения.</w:t>
      </w:r>
    </w:p>
    <w:p w:rsidR="00A64E9E" w:rsidRPr="00F04B57" w:rsidRDefault="00A64E9E" w:rsidP="00A64E9E">
      <w:pPr>
        <w:jc w:val="both"/>
        <w:rPr>
          <w:b/>
          <w:bCs/>
          <w:vanish/>
          <w:sz w:val="24"/>
          <w:szCs w:val="24"/>
        </w:rPr>
      </w:pPr>
      <w:r w:rsidRPr="00F04B57">
        <w:rPr>
          <w:b/>
          <w:bCs/>
          <w:vanish/>
          <w:sz w:val="24"/>
          <w:szCs w:val="24"/>
        </w:rPr>
        <w:t>3.Патогенез и клинические проявления выше названных инфекций.</w:t>
      </w:r>
    </w:p>
    <w:p w:rsidR="00A64E9E" w:rsidRPr="00F04B57" w:rsidRDefault="00A64E9E" w:rsidP="00A64E9E">
      <w:pPr>
        <w:jc w:val="both"/>
        <w:rPr>
          <w:b/>
          <w:bCs/>
          <w:vanish/>
          <w:sz w:val="24"/>
          <w:szCs w:val="24"/>
        </w:rPr>
      </w:pPr>
      <w:r w:rsidRPr="00F04B57">
        <w:rPr>
          <w:b/>
          <w:bCs/>
          <w:vanish/>
          <w:sz w:val="24"/>
          <w:szCs w:val="24"/>
        </w:rPr>
        <w:t>4.Методы лабораторной диагностики.</w:t>
      </w:r>
    </w:p>
    <w:p w:rsidR="00A64E9E" w:rsidRPr="00F04B57" w:rsidRDefault="00A64E9E" w:rsidP="00A64E9E">
      <w:pPr>
        <w:jc w:val="both"/>
        <w:rPr>
          <w:b/>
          <w:bCs/>
          <w:vanish/>
          <w:sz w:val="24"/>
          <w:szCs w:val="24"/>
        </w:rPr>
      </w:pPr>
      <w:r w:rsidRPr="00F04B57">
        <w:rPr>
          <w:b/>
          <w:bCs/>
          <w:vanish/>
          <w:sz w:val="24"/>
          <w:szCs w:val="24"/>
        </w:rPr>
        <w:t>5.Препараты для лечения и профилактики.</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13</w:t>
      </w:r>
    </w:p>
    <w:p w:rsidR="00A64E9E" w:rsidRPr="00F04B57" w:rsidRDefault="00A64E9E" w:rsidP="00A64E9E">
      <w:pPr>
        <w:jc w:val="both"/>
        <w:rPr>
          <w:vanish/>
          <w:sz w:val="24"/>
          <w:szCs w:val="24"/>
        </w:rPr>
      </w:pPr>
      <w:r w:rsidRPr="00F04B57">
        <w:rPr>
          <w:vanish/>
          <w:sz w:val="24"/>
          <w:szCs w:val="24"/>
        </w:rPr>
        <w:t>Возбудители гриппа, кори и краснухи. Лабораторная диагностика. Спецпрофилактика и лечения.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Уметь охарактеризовать вирус-возбудитель гриппа, кори и краснухи.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методы его индикации и идентификации.</w:t>
      </w:r>
    </w:p>
    <w:p w:rsidR="00A64E9E" w:rsidRPr="00F04B57" w:rsidRDefault="00A64E9E" w:rsidP="00A64E9E">
      <w:pPr>
        <w:jc w:val="both"/>
        <w:rPr>
          <w:b/>
          <w:bCs/>
          <w:vanish/>
          <w:sz w:val="24"/>
          <w:szCs w:val="24"/>
        </w:rPr>
      </w:pPr>
      <w:r w:rsidRPr="00F04B57">
        <w:rPr>
          <w:b/>
          <w:bCs/>
          <w:vanish/>
          <w:sz w:val="24"/>
          <w:szCs w:val="24"/>
        </w:rPr>
        <w:t>2.Обосновать основные направления лечения и профилактики гриппа, кори, краснухи.</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1.Ознакомиться с РТГА (демонстрация)</w:t>
      </w:r>
    </w:p>
    <w:p w:rsidR="00A64E9E" w:rsidRPr="00F04B57" w:rsidRDefault="00A64E9E" w:rsidP="00A64E9E">
      <w:pPr>
        <w:jc w:val="both"/>
        <w:rPr>
          <w:b/>
          <w:bCs/>
          <w:vanish/>
          <w:sz w:val="24"/>
          <w:szCs w:val="24"/>
        </w:rPr>
      </w:pPr>
      <w:r w:rsidRPr="00F04B57">
        <w:rPr>
          <w:b/>
          <w:bCs/>
          <w:vanish/>
          <w:sz w:val="24"/>
          <w:szCs w:val="24"/>
        </w:rPr>
        <w:t xml:space="preserve">2.Изучение препаратов для лечения и профилактики вышеназванных инфекций </w:t>
      </w:r>
    </w:p>
    <w:p w:rsidR="00A64E9E" w:rsidRPr="00F04B57" w:rsidRDefault="00A64E9E" w:rsidP="00A64E9E">
      <w:pPr>
        <w:jc w:val="both"/>
        <w:rPr>
          <w:b/>
          <w:bCs/>
          <w:vanish/>
          <w:sz w:val="24"/>
          <w:szCs w:val="24"/>
        </w:rPr>
      </w:pPr>
      <w:r w:rsidRPr="00F04B57">
        <w:rPr>
          <w:b/>
          <w:bCs/>
          <w:vanish/>
          <w:sz w:val="24"/>
          <w:szCs w:val="24"/>
        </w:rPr>
        <w:t>3.Ознакомиться с методами вирусологического исследования</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1.Препараты для лечения и профилактики</w:t>
      </w:r>
    </w:p>
    <w:p w:rsidR="00A64E9E" w:rsidRPr="00F04B57" w:rsidRDefault="00A64E9E" w:rsidP="00A64E9E">
      <w:pPr>
        <w:jc w:val="both"/>
        <w:rPr>
          <w:b/>
          <w:bCs/>
          <w:vanish/>
          <w:sz w:val="24"/>
          <w:szCs w:val="24"/>
        </w:rPr>
      </w:pPr>
      <w:r w:rsidRPr="00F04B57">
        <w:rPr>
          <w:b/>
          <w:bCs/>
          <w:vanish/>
          <w:sz w:val="24"/>
          <w:szCs w:val="24"/>
        </w:rPr>
        <w:t>2.РТГА (пластинка)</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544 с, 560 с, 568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529 с.</w:t>
      </w:r>
    </w:p>
    <w:p w:rsidR="00A64E9E" w:rsidRPr="00F04B57" w:rsidRDefault="00A64E9E" w:rsidP="00A64E9E">
      <w:pPr>
        <w:jc w:val="both"/>
        <w:rPr>
          <w:b/>
          <w:bCs/>
          <w:vanish/>
          <w:sz w:val="24"/>
          <w:szCs w:val="24"/>
        </w:rPr>
      </w:pPr>
      <w:r w:rsidRPr="00F04B57">
        <w:rPr>
          <w:b/>
          <w:bCs/>
          <w:vanish/>
          <w:sz w:val="24"/>
          <w:szCs w:val="24"/>
        </w:rPr>
        <w:t>3.Дикий И.Л.,Сидорчук И.И. Микробиология. Руководство к лабораторным занятиям. Учебное пособие. Киев, 2004,528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гриппа, кори, краснухи. Структура, химический состав вириона, антигенные  свойства, методы культивирования</w:t>
      </w:r>
    </w:p>
    <w:p w:rsidR="00A64E9E" w:rsidRPr="00F04B57" w:rsidRDefault="00A64E9E" w:rsidP="00A64E9E">
      <w:pPr>
        <w:jc w:val="both"/>
        <w:rPr>
          <w:b/>
          <w:bCs/>
          <w:vanish/>
          <w:sz w:val="24"/>
          <w:szCs w:val="24"/>
        </w:rPr>
      </w:pPr>
      <w:r w:rsidRPr="00F04B57">
        <w:rPr>
          <w:b/>
          <w:bCs/>
          <w:vanish/>
          <w:sz w:val="24"/>
          <w:szCs w:val="24"/>
        </w:rPr>
        <w:t>2.Источник инфекций и пути заражения гриппом, кори, краснухи. Патогенез и клинические симптомы.</w:t>
      </w:r>
    </w:p>
    <w:p w:rsidR="00A64E9E" w:rsidRPr="00F04B57" w:rsidRDefault="00A64E9E" w:rsidP="00A64E9E">
      <w:pPr>
        <w:jc w:val="both"/>
        <w:rPr>
          <w:b/>
          <w:bCs/>
          <w:vanish/>
          <w:sz w:val="24"/>
          <w:szCs w:val="24"/>
        </w:rPr>
      </w:pPr>
      <w:r w:rsidRPr="00F04B57">
        <w:rPr>
          <w:b/>
          <w:bCs/>
          <w:vanish/>
          <w:sz w:val="24"/>
          <w:szCs w:val="24"/>
        </w:rPr>
        <w:t>3.Лабораторная диагностика указанных инфекций</w:t>
      </w:r>
    </w:p>
    <w:p w:rsidR="00A64E9E" w:rsidRPr="00F04B57" w:rsidRDefault="00A64E9E" w:rsidP="00A64E9E">
      <w:pPr>
        <w:jc w:val="both"/>
        <w:rPr>
          <w:b/>
          <w:bCs/>
          <w:vanish/>
          <w:sz w:val="24"/>
          <w:szCs w:val="24"/>
        </w:rPr>
      </w:pPr>
      <w:r w:rsidRPr="00F04B57">
        <w:rPr>
          <w:b/>
          <w:bCs/>
          <w:vanish/>
          <w:sz w:val="24"/>
          <w:szCs w:val="24"/>
        </w:rPr>
        <w:t>4.Препараты для лечения и профилактики</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14</w:t>
      </w:r>
    </w:p>
    <w:p w:rsidR="00A64E9E" w:rsidRPr="00F04B57" w:rsidRDefault="00A64E9E" w:rsidP="00A64E9E">
      <w:pPr>
        <w:jc w:val="both"/>
        <w:rPr>
          <w:vanish/>
          <w:sz w:val="24"/>
          <w:szCs w:val="24"/>
        </w:rPr>
      </w:pPr>
      <w:r w:rsidRPr="00F04B57">
        <w:rPr>
          <w:vanish/>
          <w:sz w:val="24"/>
          <w:szCs w:val="24"/>
        </w:rPr>
        <w:t xml:space="preserve">Энтеровирусы (полиомиелит). Вирусы гепатитов. Лабораторная диагностика, спецпрофилактика. </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Уметь охарактеризовать вирусы полиомиелита, гепатитов и инфекции, вызываемые ими.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методы выявления этих вирусов</w:t>
      </w:r>
    </w:p>
    <w:p w:rsidR="00A64E9E" w:rsidRPr="00F04B57" w:rsidRDefault="00A64E9E" w:rsidP="00A64E9E">
      <w:pPr>
        <w:jc w:val="both"/>
        <w:rPr>
          <w:b/>
          <w:bCs/>
          <w:vanish/>
          <w:sz w:val="24"/>
          <w:szCs w:val="24"/>
        </w:rPr>
      </w:pPr>
      <w:r w:rsidRPr="00F04B57">
        <w:rPr>
          <w:b/>
          <w:bCs/>
          <w:vanish/>
          <w:sz w:val="24"/>
          <w:szCs w:val="24"/>
        </w:rPr>
        <w:t>2.Методы серодиагностики</w:t>
      </w:r>
    </w:p>
    <w:p w:rsidR="00A64E9E" w:rsidRPr="00F04B57" w:rsidRDefault="00A64E9E" w:rsidP="00A64E9E">
      <w:pPr>
        <w:jc w:val="both"/>
        <w:rPr>
          <w:b/>
          <w:bCs/>
          <w:vanish/>
          <w:sz w:val="24"/>
          <w:szCs w:val="24"/>
        </w:rPr>
      </w:pPr>
      <w:r w:rsidRPr="00F04B57">
        <w:rPr>
          <w:b/>
          <w:bCs/>
          <w:vanish/>
          <w:sz w:val="24"/>
          <w:szCs w:val="24"/>
        </w:rPr>
        <w:t>3.Освоить виды лечебных и профилактических мероприятий</w:t>
      </w:r>
    </w:p>
    <w:p w:rsidR="00A64E9E" w:rsidRPr="00F04B57" w:rsidRDefault="00A64E9E" w:rsidP="00A64E9E">
      <w:pPr>
        <w:jc w:val="both"/>
        <w:rPr>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1.Ознакомиться с диагностическими и профилактическими препаратами</w:t>
      </w:r>
    </w:p>
    <w:p w:rsidR="00A64E9E" w:rsidRPr="00F04B57" w:rsidRDefault="00A64E9E" w:rsidP="00A64E9E">
      <w:pPr>
        <w:jc w:val="both"/>
        <w:rPr>
          <w:b/>
          <w:bCs/>
          <w:vanish/>
          <w:sz w:val="24"/>
          <w:szCs w:val="24"/>
        </w:rPr>
      </w:pPr>
      <w:r w:rsidRPr="00F04B57">
        <w:rPr>
          <w:b/>
          <w:bCs/>
          <w:vanish/>
          <w:sz w:val="24"/>
          <w:szCs w:val="24"/>
        </w:rPr>
        <w:t xml:space="preserve">2.Определите тип вируса полиомиелита методом биологической нейтрализации (цветной пробы)(имитационная постановка) </w:t>
      </w:r>
    </w:p>
    <w:p w:rsidR="00A64E9E" w:rsidRPr="00F04B57" w:rsidRDefault="00A64E9E" w:rsidP="00A64E9E">
      <w:pPr>
        <w:jc w:val="both"/>
        <w:rPr>
          <w:b/>
          <w:bCs/>
          <w:vanish/>
          <w:sz w:val="24"/>
          <w:szCs w:val="24"/>
        </w:rPr>
      </w:pPr>
      <w:r w:rsidRPr="00F04B57">
        <w:rPr>
          <w:b/>
          <w:bCs/>
          <w:vanish/>
          <w:sz w:val="24"/>
          <w:szCs w:val="24"/>
        </w:rPr>
        <w:t>3.Ознакомиться с методами лабораторной диагностики</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1.Лечебные и профилактические препараты</w:t>
      </w:r>
    </w:p>
    <w:p w:rsidR="00A64E9E" w:rsidRPr="00F04B57" w:rsidRDefault="00A64E9E" w:rsidP="00A64E9E">
      <w:pPr>
        <w:jc w:val="both"/>
        <w:rPr>
          <w:b/>
          <w:bCs/>
          <w:vanish/>
          <w:sz w:val="24"/>
          <w:szCs w:val="24"/>
        </w:rPr>
      </w:pPr>
      <w:r w:rsidRPr="00F04B57">
        <w:rPr>
          <w:b/>
          <w:bCs/>
          <w:vanish/>
          <w:sz w:val="24"/>
          <w:szCs w:val="24"/>
        </w:rPr>
        <w:t xml:space="preserve">2.Цветная проба (биологическая нейтрализация) </w:t>
      </w:r>
    </w:p>
    <w:p w:rsidR="00A64E9E" w:rsidRPr="00F04B57" w:rsidRDefault="00A64E9E" w:rsidP="00A64E9E">
      <w:pPr>
        <w:jc w:val="both"/>
        <w:rPr>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,2006,521 с., 589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 2004,541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 2004, 554 с.</w:t>
      </w:r>
    </w:p>
    <w:p w:rsidR="00A64E9E" w:rsidRPr="00F04B57" w:rsidRDefault="00A64E9E" w:rsidP="00A64E9E">
      <w:pPr>
        <w:jc w:val="both"/>
        <w:rPr>
          <w:b/>
          <w:bCs/>
          <w:vanish/>
          <w:sz w:val="24"/>
          <w:szCs w:val="24"/>
        </w:rPr>
      </w:pPr>
      <w:r w:rsidRPr="00F04B57">
        <w:rPr>
          <w:vanish/>
          <w:sz w:val="24"/>
          <w:szCs w:val="24"/>
        </w:rPr>
        <w:t>Контроль (вопросы, тесты, задачи и др.)</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1.Характеристика возбудителей полиомиелита и гепатитов А, В, С, Д, Е</w:t>
      </w:r>
    </w:p>
    <w:p w:rsidR="00A64E9E" w:rsidRPr="00F04B57" w:rsidRDefault="00A64E9E" w:rsidP="00A64E9E">
      <w:pPr>
        <w:jc w:val="both"/>
        <w:rPr>
          <w:b/>
          <w:bCs/>
          <w:vanish/>
          <w:sz w:val="24"/>
          <w:szCs w:val="24"/>
        </w:rPr>
      </w:pPr>
      <w:r w:rsidRPr="00F04B57">
        <w:rPr>
          <w:b/>
          <w:bCs/>
          <w:vanish/>
          <w:sz w:val="24"/>
          <w:szCs w:val="24"/>
        </w:rPr>
        <w:t xml:space="preserve">2.Эпидемиология полиомиелита и гепатитов (источник, механизм и пути передачи инфекций) </w:t>
      </w:r>
    </w:p>
    <w:p w:rsidR="00A64E9E" w:rsidRPr="00F04B57" w:rsidRDefault="00A64E9E" w:rsidP="00A64E9E">
      <w:pPr>
        <w:jc w:val="both"/>
        <w:rPr>
          <w:b/>
          <w:bCs/>
          <w:vanish/>
          <w:sz w:val="24"/>
          <w:szCs w:val="24"/>
        </w:rPr>
      </w:pPr>
      <w:r w:rsidRPr="00F04B57">
        <w:rPr>
          <w:b/>
          <w:bCs/>
          <w:vanish/>
          <w:sz w:val="24"/>
          <w:szCs w:val="24"/>
        </w:rPr>
        <w:t>3.Патогенез и клиника</w:t>
      </w:r>
    </w:p>
    <w:p w:rsidR="00A64E9E" w:rsidRPr="00F04B57" w:rsidRDefault="00A64E9E" w:rsidP="00A64E9E">
      <w:pPr>
        <w:jc w:val="both"/>
        <w:rPr>
          <w:b/>
          <w:bCs/>
          <w:vanish/>
          <w:sz w:val="24"/>
          <w:szCs w:val="24"/>
        </w:rPr>
      </w:pPr>
      <w:r w:rsidRPr="00F04B57">
        <w:rPr>
          <w:b/>
          <w:bCs/>
          <w:vanish/>
          <w:sz w:val="24"/>
          <w:szCs w:val="24"/>
        </w:rPr>
        <w:t>4.Лабораторная диагностика</w:t>
      </w:r>
    </w:p>
    <w:p w:rsidR="00A64E9E" w:rsidRPr="00F04B57" w:rsidRDefault="00A64E9E" w:rsidP="00A64E9E">
      <w:pPr>
        <w:jc w:val="both"/>
        <w:rPr>
          <w:b/>
          <w:bCs/>
          <w:vanish/>
          <w:sz w:val="24"/>
          <w:szCs w:val="24"/>
        </w:rPr>
      </w:pPr>
      <w:r w:rsidRPr="00F04B57">
        <w:rPr>
          <w:b/>
          <w:bCs/>
          <w:vanish/>
          <w:sz w:val="24"/>
          <w:szCs w:val="24"/>
        </w:rPr>
        <w:t>5.Лечение и профилактика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b/>
          <w:bCs/>
          <w:vanish/>
          <w:sz w:val="24"/>
          <w:szCs w:val="24"/>
          <w:lang w:val="kk-KZ"/>
        </w:rPr>
      </w:pPr>
    </w:p>
    <w:p w:rsidR="00A64E9E" w:rsidRPr="00F04B57" w:rsidRDefault="00A64E9E" w:rsidP="00A64E9E">
      <w:pPr>
        <w:jc w:val="both"/>
        <w:rPr>
          <w:vanish/>
          <w:sz w:val="24"/>
          <w:szCs w:val="24"/>
        </w:rPr>
      </w:pPr>
      <w:r w:rsidRPr="00F04B57">
        <w:rPr>
          <w:vanish/>
          <w:sz w:val="24"/>
          <w:szCs w:val="24"/>
        </w:rPr>
        <w:t>Тема 15</w:t>
      </w:r>
    </w:p>
    <w:p w:rsidR="00A64E9E" w:rsidRPr="00F04B57" w:rsidRDefault="00A64E9E" w:rsidP="00A64E9E">
      <w:pPr>
        <w:jc w:val="both"/>
        <w:rPr>
          <w:vanish/>
          <w:sz w:val="24"/>
          <w:szCs w:val="24"/>
        </w:rPr>
      </w:pPr>
      <w:r w:rsidRPr="00F04B57">
        <w:rPr>
          <w:vanish/>
          <w:sz w:val="24"/>
          <w:szCs w:val="24"/>
        </w:rPr>
        <w:t>Ретровирусы. Рабдовирусы. Лабораторная диагностика, спецпрофилактика и лечение.</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наиболее объективные методы их диагностики. ВИЧ-инфекции, основные принципы лечения и профилактики.</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1.Знать характеристику ретровирусов,рабдовирусов</w:t>
      </w:r>
    </w:p>
    <w:p w:rsidR="00A64E9E" w:rsidRPr="00F04B57" w:rsidRDefault="00A64E9E" w:rsidP="00A64E9E">
      <w:pPr>
        <w:jc w:val="both"/>
        <w:rPr>
          <w:b/>
          <w:bCs/>
          <w:vanish/>
          <w:sz w:val="24"/>
          <w:szCs w:val="24"/>
        </w:rPr>
      </w:pPr>
      <w:r w:rsidRPr="00F04B57">
        <w:rPr>
          <w:b/>
          <w:bCs/>
          <w:vanish/>
          <w:sz w:val="24"/>
          <w:szCs w:val="24"/>
        </w:rPr>
        <w:t>2.Знать иммунопрофилактику СПИДа, бешенства</w:t>
      </w:r>
    </w:p>
    <w:p w:rsidR="00A64E9E" w:rsidRPr="00F04B57" w:rsidRDefault="00A64E9E" w:rsidP="00A64E9E">
      <w:pPr>
        <w:jc w:val="both"/>
        <w:rPr>
          <w:b/>
          <w:bCs/>
          <w:vanish/>
          <w:sz w:val="24"/>
          <w:szCs w:val="24"/>
          <w:lang w:val="kk-KZ"/>
        </w:rPr>
      </w:pPr>
      <w:r w:rsidRPr="00F04B57">
        <w:rPr>
          <w:vanish/>
          <w:sz w:val="24"/>
          <w:szCs w:val="24"/>
        </w:rPr>
        <w:t>Форма проведения</w:t>
      </w:r>
      <w:r w:rsidRPr="00F04B57">
        <w:rPr>
          <w:b/>
          <w:bCs/>
          <w:vanish/>
          <w:sz w:val="24"/>
          <w:szCs w:val="24"/>
        </w:rPr>
        <w:t>: просмотр  фильма,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1.Обоснуйте выбор методов лабораторной диагностики</w:t>
      </w:r>
    </w:p>
    <w:p w:rsidR="00A64E9E" w:rsidRPr="00F04B57" w:rsidRDefault="00A64E9E" w:rsidP="00A64E9E">
      <w:pPr>
        <w:jc w:val="both"/>
        <w:rPr>
          <w:b/>
          <w:bCs/>
          <w:vanish/>
          <w:sz w:val="24"/>
          <w:szCs w:val="24"/>
        </w:rPr>
      </w:pPr>
      <w:r w:rsidRPr="00F04B57">
        <w:rPr>
          <w:b/>
          <w:bCs/>
          <w:vanish/>
          <w:sz w:val="24"/>
          <w:szCs w:val="24"/>
        </w:rPr>
        <w:t>2.Обоснуйте выбор препаратов для лечения ВИЧ-инфекции</w:t>
      </w:r>
    </w:p>
    <w:p w:rsidR="00A64E9E" w:rsidRPr="00F04B57" w:rsidRDefault="00A64E9E" w:rsidP="00A64E9E">
      <w:pPr>
        <w:jc w:val="both"/>
        <w:rPr>
          <w:vanish/>
          <w:sz w:val="24"/>
          <w:szCs w:val="24"/>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1.Схема диагностики ВИЧ-инфекции</w:t>
      </w:r>
    </w:p>
    <w:p w:rsidR="00A64E9E" w:rsidRPr="00F04B57" w:rsidRDefault="00A64E9E" w:rsidP="00A64E9E">
      <w:pPr>
        <w:jc w:val="both"/>
        <w:rPr>
          <w:b/>
          <w:bCs/>
          <w:vanish/>
          <w:sz w:val="24"/>
          <w:szCs w:val="24"/>
        </w:rPr>
      </w:pPr>
      <w:r w:rsidRPr="00F04B57">
        <w:rPr>
          <w:b/>
          <w:bCs/>
          <w:vanish/>
          <w:sz w:val="24"/>
          <w:szCs w:val="24"/>
        </w:rPr>
        <w:t>2.Тесты для контроля</w:t>
      </w:r>
    </w:p>
    <w:p w:rsidR="00A64E9E" w:rsidRPr="00F04B57" w:rsidRDefault="00A64E9E" w:rsidP="00A64E9E">
      <w:pPr>
        <w:jc w:val="both"/>
        <w:rPr>
          <w:b/>
          <w:bCs/>
          <w:vanish/>
          <w:sz w:val="24"/>
          <w:szCs w:val="24"/>
        </w:rPr>
      </w:pPr>
      <w:r w:rsidRPr="00F04B57">
        <w:rPr>
          <w:b/>
          <w:bCs/>
          <w:vanish/>
          <w:sz w:val="24"/>
          <w:szCs w:val="24"/>
        </w:rPr>
        <w:t>3.Схема строения ретровируса,  рабдовируса.</w:t>
      </w:r>
    </w:p>
    <w:p w:rsidR="00A64E9E" w:rsidRPr="00F04B57" w:rsidRDefault="00A64E9E" w:rsidP="00A64E9E">
      <w:pPr>
        <w:jc w:val="both"/>
        <w:rPr>
          <w:vanish/>
          <w:sz w:val="24"/>
          <w:szCs w:val="24"/>
          <w:lang w:val="kk-KZ"/>
        </w:rPr>
      </w:pPr>
      <w:r w:rsidRPr="00F04B57">
        <w:rPr>
          <w:vanish/>
          <w:sz w:val="24"/>
          <w:szCs w:val="24"/>
        </w:rPr>
        <w:t xml:space="preserve">Литературы: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569 с.</w:t>
      </w:r>
    </w:p>
    <w:p w:rsidR="00A64E9E" w:rsidRPr="00F04B57" w:rsidRDefault="00A64E9E" w:rsidP="00A64E9E">
      <w:pPr>
        <w:jc w:val="both"/>
        <w:rPr>
          <w:b/>
          <w:bCs/>
          <w:vanish/>
          <w:sz w:val="24"/>
          <w:szCs w:val="24"/>
        </w:rPr>
      </w:pPr>
      <w:r w:rsidRPr="00F04B57">
        <w:rPr>
          <w:b/>
          <w:bCs/>
          <w:vanish/>
          <w:sz w:val="24"/>
          <w:szCs w:val="24"/>
        </w:rPr>
        <w:t>2.Дикий И.Л., Холупяк И.Ю., Шевелева Н.Е., Стегний М.Ю. Микробиология Киев,2004, 572 с.</w:t>
      </w:r>
    </w:p>
    <w:p w:rsidR="00A64E9E" w:rsidRPr="00F04B57" w:rsidRDefault="00A64E9E" w:rsidP="00A64E9E">
      <w:pPr>
        <w:jc w:val="both"/>
        <w:rPr>
          <w:b/>
          <w:bCs/>
          <w:vanish/>
          <w:sz w:val="24"/>
          <w:szCs w:val="24"/>
        </w:rPr>
      </w:pPr>
      <w:r w:rsidRPr="00F04B57">
        <w:rPr>
          <w:b/>
          <w:bCs/>
          <w:vanish/>
          <w:sz w:val="24"/>
          <w:szCs w:val="24"/>
        </w:rPr>
        <w:t>3.Дикий И.Л., Сидорчук И.И. Микробиология. Руководство к лабораторным занятиям. Учебное пособие .Киев, 2004, 563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1.Морфология, особенности структуры ретровирусов и  рабдовирусов.</w:t>
      </w:r>
    </w:p>
    <w:p w:rsidR="00A64E9E" w:rsidRPr="00F04B57" w:rsidRDefault="00A64E9E" w:rsidP="00A64E9E">
      <w:pPr>
        <w:jc w:val="both"/>
        <w:rPr>
          <w:b/>
          <w:bCs/>
          <w:vanish/>
          <w:sz w:val="24"/>
          <w:szCs w:val="24"/>
        </w:rPr>
      </w:pPr>
      <w:r w:rsidRPr="00F04B57">
        <w:rPr>
          <w:b/>
          <w:bCs/>
          <w:vanish/>
          <w:sz w:val="24"/>
          <w:szCs w:val="24"/>
        </w:rPr>
        <w:t>2.Эпидемиология ВИЧ-инфекции</w:t>
      </w:r>
    </w:p>
    <w:p w:rsidR="00A64E9E" w:rsidRPr="00F04B57" w:rsidRDefault="00A64E9E" w:rsidP="00A64E9E">
      <w:pPr>
        <w:jc w:val="both"/>
        <w:rPr>
          <w:b/>
          <w:bCs/>
          <w:vanish/>
          <w:sz w:val="24"/>
          <w:szCs w:val="24"/>
        </w:rPr>
      </w:pPr>
      <w:r w:rsidRPr="00F04B57">
        <w:rPr>
          <w:b/>
          <w:bCs/>
          <w:vanish/>
          <w:sz w:val="24"/>
          <w:szCs w:val="24"/>
        </w:rPr>
        <w:t>3.Патогенез заболевания, укажите клетки организма, наиболее чувствительные к ВИЧ</w:t>
      </w:r>
    </w:p>
    <w:p w:rsidR="00A64E9E" w:rsidRPr="00F04B57" w:rsidRDefault="00A64E9E" w:rsidP="00A64E9E">
      <w:pPr>
        <w:jc w:val="both"/>
        <w:rPr>
          <w:b/>
          <w:bCs/>
          <w:vanish/>
          <w:sz w:val="24"/>
          <w:szCs w:val="24"/>
        </w:rPr>
      </w:pPr>
      <w:r w:rsidRPr="00F04B57">
        <w:rPr>
          <w:b/>
          <w:bCs/>
          <w:vanish/>
          <w:sz w:val="24"/>
          <w:szCs w:val="24"/>
        </w:rPr>
        <w:t>4.Клинические проявления ВИЧ-инфекции</w:t>
      </w:r>
    </w:p>
    <w:p w:rsidR="00A64E9E" w:rsidRPr="00F04B57" w:rsidRDefault="00A64E9E" w:rsidP="00A64E9E">
      <w:pPr>
        <w:jc w:val="both"/>
        <w:rPr>
          <w:b/>
          <w:bCs/>
          <w:vanish/>
          <w:sz w:val="24"/>
          <w:szCs w:val="24"/>
        </w:rPr>
      </w:pPr>
      <w:r w:rsidRPr="00F04B57">
        <w:rPr>
          <w:b/>
          <w:bCs/>
          <w:vanish/>
          <w:sz w:val="24"/>
          <w:szCs w:val="24"/>
        </w:rPr>
        <w:t>5.Дайте характеристику наиболее объективных методов ВИЧ-инфекции</w:t>
      </w:r>
    </w:p>
    <w:p w:rsidR="00A64E9E" w:rsidRPr="00F04B57" w:rsidRDefault="00A64E9E" w:rsidP="00A64E9E">
      <w:pPr>
        <w:jc w:val="both"/>
        <w:rPr>
          <w:b/>
          <w:bCs/>
          <w:vanish/>
          <w:sz w:val="24"/>
          <w:szCs w:val="24"/>
        </w:rPr>
      </w:pPr>
      <w:r w:rsidRPr="00F04B57">
        <w:rPr>
          <w:b/>
          <w:bCs/>
          <w:vanish/>
          <w:sz w:val="24"/>
          <w:szCs w:val="24"/>
        </w:rPr>
        <w:t>6.Назавите основные принципы лечения больных СПИДом, перечислите основные химиопрепараты для лечения</w:t>
      </w:r>
    </w:p>
    <w:p w:rsidR="00A64E9E" w:rsidRPr="00F04B57" w:rsidRDefault="00A64E9E" w:rsidP="00A64E9E">
      <w:pPr>
        <w:jc w:val="both"/>
        <w:rPr>
          <w:b/>
          <w:bCs/>
          <w:vanish/>
          <w:sz w:val="24"/>
          <w:szCs w:val="24"/>
        </w:rPr>
      </w:pPr>
      <w:r w:rsidRPr="00F04B57">
        <w:rPr>
          <w:b/>
          <w:bCs/>
          <w:vanish/>
          <w:sz w:val="24"/>
          <w:szCs w:val="24"/>
        </w:rPr>
        <w:t>7.Иммунопрофилактика СПИДа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center"/>
        <w:rPr>
          <w:vanish/>
          <w:sz w:val="24"/>
          <w:szCs w:val="24"/>
        </w:rPr>
      </w:pPr>
      <w:r w:rsidRPr="00F04B57">
        <w:rPr>
          <w:vanish/>
          <w:sz w:val="24"/>
          <w:szCs w:val="24"/>
        </w:rPr>
        <w:t>1.5 Структура методических рекомендаций  для самостоятельной работы под руководством преподавателя.</w:t>
      </w:r>
    </w:p>
    <w:p w:rsidR="00A64E9E" w:rsidRPr="00F04B57" w:rsidRDefault="00A64E9E" w:rsidP="00A64E9E">
      <w:pPr>
        <w:jc w:val="both"/>
        <w:rPr>
          <w:vanish/>
          <w:sz w:val="24"/>
          <w:szCs w:val="24"/>
          <w:lang w:val="kk-KZ"/>
        </w:rPr>
      </w:pPr>
      <w:r w:rsidRPr="00F04B57">
        <w:rPr>
          <w:vanish/>
          <w:sz w:val="24"/>
          <w:szCs w:val="24"/>
        </w:rPr>
        <w:t>Тема 1.</w:t>
      </w:r>
    </w:p>
    <w:p w:rsidR="00A64E9E" w:rsidRPr="00F04B57" w:rsidRDefault="00A64E9E" w:rsidP="00A64E9E">
      <w:pPr>
        <w:jc w:val="both"/>
        <w:rPr>
          <w:vanish/>
          <w:sz w:val="24"/>
          <w:szCs w:val="24"/>
        </w:rPr>
      </w:pPr>
      <w:r w:rsidRPr="00F04B57">
        <w:rPr>
          <w:vanish/>
          <w:sz w:val="24"/>
          <w:szCs w:val="24"/>
        </w:rPr>
        <w:t>Методы микроскопии.Простые и сложные методы окраски.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-ознакомиться с принципами и методами изучения морфологии микроорганизмов</w:t>
      </w:r>
    </w:p>
    <w:p w:rsidR="00A64E9E" w:rsidRPr="00F04B57" w:rsidRDefault="00A64E9E" w:rsidP="00A64E9E">
      <w:pPr>
        <w:jc w:val="both"/>
        <w:rPr>
          <w:b/>
          <w:bCs/>
          <w:vanish/>
          <w:sz w:val="24"/>
          <w:szCs w:val="24"/>
        </w:rPr>
      </w:pPr>
      <w:r w:rsidRPr="00F04B57">
        <w:rPr>
          <w:b/>
          <w:bCs/>
          <w:vanish/>
          <w:sz w:val="24"/>
          <w:szCs w:val="24"/>
        </w:rPr>
        <w:t>-освоить технику микроскопического исследования и окраски микроорганизмов</w:t>
      </w:r>
    </w:p>
    <w:p w:rsidR="00A64E9E" w:rsidRPr="00F04B57" w:rsidRDefault="00A64E9E" w:rsidP="00A64E9E">
      <w:pPr>
        <w:jc w:val="both"/>
        <w:rPr>
          <w:vanish/>
          <w:sz w:val="24"/>
          <w:szCs w:val="24"/>
          <w:lang w:val="kk-KZ"/>
        </w:rPr>
      </w:pPr>
      <w:r w:rsidRPr="00F04B57">
        <w:rPr>
          <w:vanish/>
          <w:sz w:val="24"/>
          <w:szCs w:val="24"/>
        </w:rPr>
        <w:t>Задачи обучения:</w:t>
      </w:r>
    </w:p>
    <w:p w:rsidR="00A64E9E" w:rsidRPr="00F04B57" w:rsidRDefault="00A64E9E" w:rsidP="00A64E9E">
      <w:pPr>
        <w:jc w:val="both"/>
        <w:rPr>
          <w:vanish/>
          <w:sz w:val="24"/>
          <w:szCs w:val="24"/>
        </w:rPr>
      </w:pPr>
      <w:r w:rsidRPr="00F04B57">
        <w:rPr>
          <w:b/>
          <w:bCs/>
          <w:vanish/>
          <w:sz w:val="24"/>
          <w:szCs w:val="24"/>
        </w:rPr>
        <w:t>-закрепить у студентов навыки работы с микроскопом</w:t>
      </w:r>
    </w:p>
    <w:p w:rsidR="00A64E9E" w:rsidRPr="00F04B57" w:rsidRDefault="00A64E9E" w:rsidP="00A64E9E">
      <w:pPr>
        <w:jc w:val="both"/>
        <w:rPr>
          <w:b/>
          <w:bCs/>
          <w:vanish/>
          <w:sz w:val="24"/>
          <w:szCs w:val="24"/>
        </w:rPr>
      </w:pPr>
      <w:r w:rsidRPr="00F04B57">
        <w:rPr>
          <w:b/>
          <w:bCs/>
          <w:vanish/>
          <w:sz w:val="24"/>
          <w:szCs w:val="24"/>
        </w:rPr>
        <w:t>-ознакомиться с работами других микроскопов(темнопол</w:t>
      </w:r>
      <w:r w:rsidRPr="00F04B57">
        <w:rPr>
          <w:b/>
          <w:bCs/>
          <w:vanish/>
          <w:sz w:val="24"/>
          <w:szCs w:val="24"/>
          <w:lang w:val="kk-KZ"/>
        </w:rPr>
        <w:t>ь</w:t>
      </w:r>
      <w:r w:rsidRPr="00F04B57">
        <w:rPr>
          <w:b/>
          <w:bCs/>
          <w:vanish/>
          <w:sz w:val="24"/>
          <w:szCs w:val="24"/>
        </w:rPr>
        <w:t>ная,фазово–</w:t>
      </w:r>
      <w:r w:rsidRPr="00F04B57">
        <w:rPr>
          <w:b/>
          <w:bCs/>
          <w:vanish/>
          <w:sz w:val="24"/>
          <w:szCs w:val="24"/>
          <w:lang w:val="kk-KZ"/>
        </w:rPr>
        <w:t xml:space="preserve"> к</w:t>
      </w:r>
      <w:r w:rsidRPr="00F04B57">
        <w:rPr>
          <w:b/>
          <w:bCs/>
          <w:vanish/>
          <w:sz w:val="24"/>
          <w:szCs w:val="24"/>
        </w:rPr>
        <w:t>онтрастная,</w:t>
      </w:r>
      <w:r w:rsidRPr="00F04B57">
        <w:rPr>
          <w:b/>
          <w:bCs/>
          <w:vanish/>
          <w:sz w:val="24"/>
          <w:szCs w:val="24"/>
          <w:lang w:val="kk-KZ"/>
        </w:rPr>
        <w:t xml:space="preserve"> л</w:t>
      </w:r>
      <w:r w:rsidRPr="00F04B57">
        <w:rPr>
          <w:b/>
          <w:bCs/>
          <w:vanish/>
          <w:sz w:val="24"/>
          <w:szCs w:val="24"/>
        </w:rPr>
        <w:t>юминесцентная)</w:t>
      </w:r>
    </w:p>
    <w:p w:rsidR="00A64E9E" w:rsidRPr="00F04B57" w:rsidRDefault="00A64E9E" w:rsidP="00A64E9E">
      <w:pPr>
        <w:jc w:val="both"/>
        <w:rPr>
          <w:b/>
          <w:bCs/>
          <w:vanish/>
          <w:sz w:val="24"/>
          <w:szCs w:val="24"/>
        </w:rPr>
      </w:pPr>
      <w:r w:rsidRPr="00F04B57">
        <w:rPr>
          <w:b/>
          <w:bCs/>
          <w:vanish/>
          <w:sz w:val="24"/>
          <w:szCs w:val="24"/>
        </w:rPr>
        <w:t>-ознакомиться с методами изучения морфологии микроорганизмов</w:t>
      </w:r>
    </w:p>
    <w:p w:rsidR="00A64E9E" w:rsidRPr="00F04B57" w:rsidRDefault="00A64E9E" w:rsidP="00A64E9E">
      <w:pPr>
        <w:jc w:val="both"/>
        <w:rPr>
          <w:b/>
          <w:bCs/>
          <w:vanish/>
          <w:sz w:val="24"/>
          <w:szCs w:val="24"/>
          <w:lang w:val="kk-KZ"/>
        </w:rPr>
      </w:pPr>
      <w:r w:rsidRPr="00F04B57">
        <w:rPr>
          <w:vanish/>
          <w:sz w:val="24"/>
          <w:szCs w:val="24"/>
        </w:rPr>
        <w:t>Формы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F04B57" w:rsidRDefault="00A64E9E" w:rsidP="00A64E9E">
      <w:pPr>
        <w:jc w:val="both"/>
        <w:rPr>
          <w:b/>
          <w:bCs/>
          <w:vanish/>
          <w:sz w:val="24"/>
          <w:szCs w:val="24"/>
        </w:rPr>
      </w:pPr>
      <w:r w:rsidRPr="00F04B57">
        <w:rPr>
          <w:b/>
          <w:bCs/>
          <w:vanish/>
          <w:sz w:val="24"/>
          <w:szCs w:val="24"/>
        </w:rPr>
        <w:t>2.Основные этапы приготовления фиксированного мазка и живых клеток(«висячая и раздавленная капли»)</w:t>
      </w:r>
    </w:p>
    <w:p w:rsidR="00A64E9E" w:rsidRPr="00F04B57" w:rsidRDefault="00A64E9E" w:rsidP="00A64E9E">
      <w:pPr>
        <w:jc w:val="both"/>
        <w:rPr>
          <w:b/>
          <w:bCs/>
          <w:vanish/>
          <w:sz w:val="24"/>
          <w:szCs w:val="24"/>
        </w:rPr>
      </w:pPr>
      <w:r w:rsidRPr="00F04B57">
        <w:rPr>
          <w:vanish/>
          <w:sz w:val="24"/>
          <w:szCs w:val="24"/>
        </w:rPr>
        <w:t>Раздаточный материал (при необходимости):</w:t>
      </w:r>
      <w:r w:rsidRPr="00F04B57">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30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 30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20 с.</w:t>
      </w:r>
    </w:p>
    <w:p w:rsidR="00A64E9E" w:rsidRPr="00F04B57" w:rsidRDefault="00A64E9E" w:rsidP="00A64E9E">
      <w:pPr>
        <w:jc w:val="both"/>
        <w:rPr>
          <w:vanish/>
          <w:sz w:val="24"/>
          <w:szCs w:val="24"/>
        </w:rPr>
      </w:pPr>
      <w:r w:rsidRPr="00F04B57">
        <w:rPr>
          <w:vanish/>
          <w:sz w:val="24"/>
          <w:szCs w:val="24"/>
        </w:rPr>
        <w:t>Контроль(вопросы,тесты,задачи и др.):</w:t>
      </w:r>
    </w:p>
    <w:p w:rsidR="00A64E9E" w:rsidRPr="00F04B57" w:rsidRDefault="00A64E9E" w:rsidP="00A64E9E">
      <w:pPr>
        <w:jc w:val="both"/>
        <w:rPr>
          <w:b/>
          <w:bCs/>
          <w:vanish/>
          <w:sz w:val="24"/>
          <w:szCs w:val="24"/>
        </w:rPr>
      </w:pPr>
      <w:r w:rsidRPr="00F04B57">
        <w:rPr>
          <w:b/>
          <w:bCs/>
          <w:vanish/>
          <w:sz w:val="24"/>
          <w:szCs w:val="24"/>
        </w:rPr>
        <w:t>1.Устройство светопольного микроскопа и правила работы с ним.Иммерсионная система увеличения.</w:t>
      </w:r>
    </w:p>
    <w:p w:rsidR="00A64E9E" w:rsidRPr="00F04B57" w:rsidRDefault="00A64E9E" w:rsidP="00A64E9E">
      <w:pPr>
        <w:jc w:val="both"/>
        <w:rPr>
          <w:b/>
          <w:bCs/>
          <w:vanish/>
          <w:sz w:val="24"/>
          <w:szCs w:val="24"/>
        </w:rPr>
      </w:pPr>
      <w:r w:rsidRPr="00F04B57">
        <w:rPr>
          <w:b/>
          <w:bCs/>
          <w:vanish/>
          <w:sz w:val="24"/>
          <w:szCs w:val="24"/>
        </w:rPr>
        <w:t>2.Ход лучей в сухой и иммерсионной системе.</w:t>
      </w:r>
    </w:p>
    <w:p w:rsidR="00A64E9E" w:rsidRPr="00F04B57" w:rsidRDefault="00A64E9E" w:rsidP="00A64E9E">
      <w:pPr>
        <w:jc w:val="both"/>
        <w:rPr>
          <w:b/>
          <w:bCs/>
          <w:vanish/>
          <w:sz w:val="24"/>
          <w:szCs w:val="24"/>
        </w:rPr>
      </w:pPr>
      <w:r w:rsidRPr="00F04B57">
        <w:rPr>
          <w:b/>
          <w:bCs/>
          <w:vanish/>
          <w:sz w:val="24"/>
          <w:szCs w:val="24"/>
        </w:rPr>
        <w:t>3.Как определяется  общие увеличение микроскопа?</w:t>
      </w:r>
    </w:p>
    <w:p w:rsidR="00A64E9E" w:rsidRPr="00F04B57" w:rsidRDefault="00A64E9E" w:rsidP="00A64E9E">
      <w:pPr>
        <w:jc w:val="both"/>
        <w:rPr>
          <w:b/>
          <w:bCs/>
          <w:vanish/>
          <w:sz w:val="24"/>
          <w:szCs w:val="24"/>
        </w:rPr>
      </w:pPr>
      <w:r w:rsidRPr="00F04B57">
        <w:rPr>
          <w:b/>
          <w:bCs/>
          <w:vanish/>
          <w:sz w:val="24"/>
          <w:szCs w:val="24"/>
        </w:rPr>
        <w:t>4.Общие правила работы с микроскопом.</w:t>
      </w:r>
    </w:p>
    <w:p w:rsidR="00A64E9E" w:rsidRPr="00F04B57" w:rsidRDefault="00A64E9E" w:rsidP="00A64E9E">
      <w:pPr>
        <w:jc w:val="both"/>
        <w:rPr>
          <w:b/>
          <w:bCs/>
          <w:vanish/>
          <w:sz w:val="24"/>
          <w:szCs w:val="24"/>
        </w:rPr>
      </w:pPr>
      <w:r w:rsidRPr="00F04B57">
        <w:rPr>
          <w:b/>
          <w:bCs/>
          <w:vanish/>
          <w:sz w:val="24"/>
          <w:szCs w:val="24"/>
        </w:rPr>
        <w:t>5.Простые методы окраски.</w:t>
      </w:r>
    </w:p>
    <w:p w:rsidR="00A64E9E" w:rsidRPr="00F04B57" w:rsidRDefault="00A64E9E" w:rsidP="00A64E9E">
      <w:pPr>
        <w:jc w:val="both"/>
        <w:rPr>
          <w:b/>
          <w:bCs/>
          <w:vanish/>
          <w:sz w:val="24"/>
          <w:szCs w:val="24"/>
        </w:rPr>
      </w:pPr>
      <w:r w:rsidRPr="00F04B57">
        <w:rPr>
          <w:b/>
          <w:bCs/>
          <w:vanish/>
          <w:sz w:val="24"/>
          <w:szCs w:val="24"/>
        </w:rPr>
        <w:t>6.Методы окраски по Граму,спор,капсул,жгутиков.</w:t>
      </w:r>
    </w:p>
    <w:p w:rsidR="00A64E9E" w:rsidRPr="00F04B57" w:rsidRDefault="00A64E9E" w:rsidP="00A64E9E">
      <w:pPr>
        <w:jc w:val="both"/>
        <w:rPr>
          <w:b/>
          <w:bCs/>
          <w:vanish/>
          <w:sz w:val="24"/>
          <w:szCs w:val="24"/>
        </w:rPr>
      </w:pPr>
      <w:r w:rsidRPr="00F04B57">
        <w:rPr>
          <w:b/>
          <w:bCs/>
          <w:vanish/>
          <w:sz w:val="24"/>
          <w:szCs w:val="24"/>
        </w:rPr>
        <w:t>7.Методы прижизненной окраски микробов.</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2</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Культивирования бактерий и вирусов.Питательные среды.Взаимодействия вирусов с клеткой.</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-Охарактеризовать принципы культивирования бактерий и вирусов.</w:t>
      </w:r>
    </w:p>
    <w:p w:rsidR="00A64E9E" w:rsidRPr="00F04B57" w:rsidRDefault="00A64E9E" w:rsidP="00A64E9E">
      <w:pPr>
        <w:jc w:val="both"/>
        <w:rPr>
          <w:b/>
          <w:bCs/>
          <w:vanish/>
          <w:sz w:val="24"/>
          <w:szCs w:val="24"/>
        </w:rPr>
      </w:pPr>
      <w:r w:rsidRPr="00F04B57">
        <w:rPr>
          <w:b/>
          <w:bCs/>
          <w:vanish/>
          <w:sz w:val="24"/>
          <w:szCs w:val="24"/>
        </w:rPr>
        <w:t>-Охарактеризовать ферментативную активность микроорганизмов.</w:t>
      </w:r>
    </w:p>
    <w:p w:rsidR="00A64E9E" w:rsidRPr="00F04B57" w:rsidRDefault="00A64E9E" w:rsidP="00A64E9E">
      <w:pPr>
        <w:jc w:val="both"/>
        <w:rPr>
          <w:b/>
          <w:bCs/>
          <w:vanish/>
          <w:sz w:val="24"/>
          <w:szCs w:val="24"/>
        </w:rPr>
      </w:pPr>
      <w:r w:rsidRPr="00F04B57">
        <w:rPr>
          <w:b/>
          <w:bCs/>
          <w:vanish/>
          <w:sz w:val="24"/>
          <w:szCs w:val="24"/>
        </w:rPr>
        <w:t>-Оценить основные признаки бактериальных колоний.</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1.Ознакомить студентов с методами выделения чистых культур аэробных и анаэробных микроорганизмов.</w:t>
      </w:r>
    </w:p>
    <w:p w:rsidR="00A64E9E" w:rsidRPr="00F04B57" w:rsidRDefault="00A64E9E" w:rsidP="00A64E9E">
      <w:pPr>
        <w:jc w:val="both"/>
        <w:rPr>
          <w:b/>
          <w:bCs/>
          <w:vanish/>
          <w:sz w:val="24"/>
          <w:szCs w:val="24"/>
        </w:rPr>
      </w:pPr>
      <w:r w:rsidRPr="00F04B57">
        <w:rPr>
          <w:b/>
          <w:bCs/>
          <w:vanish/>
          <w:sz w:val="24"/>
          <w:szCs w:val="24"/>
        </w:rPr>
        <w:t>2.Оценить основные признаки бактериальных  колоний.</w:t>
      </w:r>
    </w:p>
    <w:p w:rsidR="00A64E9E" w:rsidRPr="00F04B57" w:rsidRDefault="00A64E9E" w:rsidP="00A64E9E">
      <w:pPr>
        <w:jc w:val="both"/>
        <w:rPr>
          <w:b/>
          <w:bCs/>
          <w:vanish/>
          <w:sz w:val="24"/>
          <w:szCs w:val="24"/>
        </w:rPr>
      </w:pPr>
      <w:r w:rsidRPr="00F04B57">
        <w:rPr>
          <w:b/>
          <w:bCs/>
          <w:vanish/>
          <w:sz w:val="24"/>
          <w:szCs w:val="24"/>
        </w:rPr>
        <w:t>3.Ознакомить с методами культивирования вирусов.</w:t>
      </w:r>
    </w:p>
    <w:p w:rsidR="00A64E9E" w:rsidRPr="00F04B57" w:rsidRDefault="00A64E9E" w:rsidP="00A64E9E">
      <w:pPr>
        <w:jc w:val="both"/>
        <w:rPr>
          <w:b/>
          <w:bCs/>
          <w:vanish/>
          <w:sz w:val="24"/>
          <w:szCs w:val="24"/>
        </w:rPr>
      </w:pPr>
      <w:r w:rsidRPr="00F04B57">
        <w:rPr>
          <w:vanish/>
          <w:sz w:val="24"/>
          <w:szCs w:val="24"/>
        </w:rPr>
        <w:t>Форма проведения :</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1.Демонстрация коллекции питательных сред, применяемых в микробиологии.</w:t>
      </w:r>
    </w:p>
    <w:p w:rsidR="00A64E9E" w:rsidRPr="00F04B57" w:rsidRDefault="00A64E9E" w:rsidP="00A64E9E">
      <w:pPr>
        <w:jc w:val="both"/>
        <w:rPr>
          <w:b/>
          <w:bCs/>
          <w:vanish/>
          <w:sz w:val="24"/>
          <w:szCs w:val="24"/>
        </w:rPr>
      </w:pPr>
      <w:r w:rsidRPr="00F04B57">
        <w:rPr>
          <w:b/>
          <w:bCs/>
          <w:vanish/>
          <w:sz w:val="24"/>
          <w:szCs w:val="24"/>
        </w:rPr>
        <w:t>2.Произвести посев Е.</w:t>
      </w:r>
      <w:r w:rsidRPr="00F04B57">
        <w:rPr>
          <w:b/>
          <w:bCs/>
          <w:vanish/>
          <w:sz w:val="24"/>
          <w:szCs w:val="24"/>
          <w:lang w:val="en-US"/>
        </w:rPr>
        <w:t>coli</w:t>
      </w:r>
      <w:r w:rsidRPr="00F04B57">
        <w:rPr>
          <w:b/>
          <w:bCs/>
          <w:vanish/>
          <w:sz w:val="24"/>
          <w:szCs w:val="24"/>
        </w:rPr>
        <w:t xml:space="preserve"> на жидкую и твердую питательную среду.</w:t>
      </w:r>
    </w:p>
    <w:p w:rsidR="00A64E9E" w:rsidRPr="00F04B57" w:rsidRDefault="00A64E9E" w:rsidP="00A64E9E">
      <w:pPr>
        <w:jc w:val="both"/>
        <w:rPr>
          <w:b/>
          <w:bCs/>
          <w:vanish/>
          <w:sz w:val="24"/>
          <w:szCs w:val="24"/>
        </w:rPr>
      </w:pPr>
      <w:r w:rsidRPr="00F04B57">
        <w:rPr>
          <w:b/>
          <w:bCs/>
          <w:vanish/>
          <w:sz w:val="24"/>
          <w:szCs w:val="24"/>
        </w:rPr>
        <w:t>3.Изучить характер роста на жидкой питательной среде и характеристика выросших колоний.</w:t>
      </w:r>
    </w:p>
    <w:p w:rsidR="00A64E9E" w:rsidRPr="00F04B57" w:rsidRDefault="00A64E9E" w:rsidP="00A64E9E">
      <w:pPr>
        <w:jc w:val="both"/>
        <w:rPr>
          <w:vanish/>
          <w:sz w:val="24"/>
          <w:szCs w:val="24"/>
          <w:lang w:val="kk-KZ"/>
        </w:rPr>
      </w:pPr>
      <w:r w:rsidRPr="00F04B57">
        <w:rPr>
          <w:vanish/>
          <w:sz w:val="24"/>
          <w:szCs w:val="24"/>
        </w:rPr>
        <w:t>Раздаточный материал (при необходимости):</w:t>
      </w:r>
    </w:p>
    <w:p w:rsidR="00A64E9E" w:rsidRPr="00F04B57" w:rsidRDefault="00A64E9E" w:rsidP="00A64E9E">
      <w:pPr>
        <w:jc w:val="both"/>
        <w:rPr>
          <w:b/>
          <w:bCs/>
          <w:vanish/>
          <w:sz w:val="24"/>
          <w:szCs w:val="24"/>
        </w:rPr>
      </w:pPr>
      <w:r w:rsidRPr="00F04B57">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F04B57" w:rsidRDefault="00A64E9E" w:rsidP="00A64E9E">
      <w:pPr>
        <w:jc w:val="both"/>
        <w:rPr>
          <w:b/>
          <w:bCs/>
          <w:vanish/>
          <w:sz w:val="24"/>
          <w:szCs w:val="24"/>
          <w:lang w:val="kk-KZ"/>
        </w:rPr>
      </w:pPr>
      <w:r w:rsidRPr="00F04B57">
        <w:rPr>
          <w:vanish/>
          <w:sz w:val="24"/>
          <w:szCs w:val="24"/>
        </w:rPr>
        <w:t>Литература</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2006,51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w:t>
      </w:r>
      <w:r w:rsidRPr="00F04B57">
        <w:rPr>
          <w:b/>
          <w:bCs/>
          <w:vanish/>
          <w:sz w:val="24"/>
          <w:szCs w:val="24"/>
          <w:lang w:val="kk-KZ"/>
        </w:rPr>
        <w:t xml:space="preserve">.,  </w:t>
      </w:r>
      <w:r w:rsidRPr="00F04B57">
        <w:rPr>
          <w:b/>
          <w:bCs/>
          <w:vanish/>
          <w:sz w:val="24"/>
          <w:szCs w:val="24"/>
        </w:rPr>
        <w:t>Шевелева Н.Е.,Стегний М.Ю. Микробиология.Киев 2004, 82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 Руководство к лабораторным занятиям.Учебное пособие. Киев 2004, 85 с.</w:t>
      </w:r>
    </w:p>
    <w:p w:rsidR="00A64E9E" w:rsidRPr="00F04B57" w:rsidRDefault="00A64E9E" w:rsidP="00A64E9E">
      <w:pPr>
        <w:jc w:val="both"/>
        <w:rPr>
          <w:vanish/>
          <w:sz w:val="24"/>
          <w:szCs w:val="24"/>
        </w:rPr>
      </w:pPr>
      <w:r w:rsidRPr="00F04B57">
        <w:rPr>
          <w:vanish/>
          <w:sz w:val="24"/>
          <w:szCs w:val="24"/>
        </w:rPr>
        <w:t>Контроль(вопросы,тесты,задачи и пр)</w:t>
      </w:r>
    </w:p>
    <w:p w:rsidR="00A64E9E" w:rsidRPr="00F04B57" w:rsidRDefault="00A64E9E" w:rsidP="00A64E9E">
      <w:pPr>
        <w:jc w:val="both"/>
        <w:rPr>
          <w:b/>
          <w:bCs/>
          <w:vanish/>
          <w:sz w:val="24"/>
          <w:szCs w:val="24"/>
        </w:rPr>
      </w:pPr>
      <w:r w:rsidRPr="00F04B57">
        <w:rPr>
          <w:b/>
          <w:bCs/>
          <w:vanish/>
          <w:sz w:val="24"/>
          <w:szCs w:val="24"/>
        </w:rPr>
        <w:t>1.Основные группы питательных сред,их состав и назначение</w:t>
      </w:r>
    </w:p>
    <w:p w:rsidR="00A64E9E" w:rsidRPr="00F04B57" w:rsidRDefault="00A64E9E" w:rsidP="00A64E9E">
      <w:pPr>
        <w:jc w:val="both"/>
        <w:rPr>
          <w:b/>
          <w:bCs/>
          <w:vanish/>
          <w:sz w:val="24"/>
          <w:szCs w:val="24"/>
        </w:rPr>
      </w:pPr>
      <w:r w:rsidRPr="00F04B57">
        <w:rPr>
          <w:b/>
          <w:bCs/>
          <w:vanish/>
          <w:sz w:val="24"/>
          <w:szCs w:val="24"/>
        </w:rPr>
        <w:t>2.Требования,предъявляемые к питательным средам.</w:t>
      </w:r>
    </w:p>
    <w:p w:rsidR="00A64E9E" w:rsidRPr="00F04B57" w:rsidRDefault="00A64E9E" w:rsidP="00A64E9E">
      <w:pPr>
        <w:jc w:val="both"/>
        <w:rPr>
          <w:b/>
          <w:bCs/>
          <w:vanish/>
          <w:sz w:val="24"/>
          <w:szCs w:val="24"/>
        </w:rPr>
      </w:pPr>
      <w:r w:rsidRPr="00F04B57">
        <w:rPr>
          <w:b/>
          <w:bCs/>
          <w:vanish/>
          <w:sz w:val="24"/>
          <w:szCs w:val="24"/>
        </w:rPr>
        <w:t>3.Понятие о чистой культуре микроорганизмов и методы выделения.</w:t>
      </w:r>
    </w:p>
    <w:p w:rsidR="00A64E9E" w:rsidRPr="00F04B57" w:rsidRDefault="00A64E9E" w:rsidP="00A64E9E">
      <w:pPr>
        <w:jc w:val="both"/>
        <w:rPr>
          <w:b/>
          <w:bCs/>
          <w:vanish/>
          <w:sz w:val="24"/>
          <w:szCs w:val="24"/>
        </w:rPr>
      </w:pPr>
      <w:r w:rsidRPr="00F04B57">
        <w:rPr>
          <w:b/>
          <w:bCs/>
          <w:vanish/>
          <w:sz w:val="24"/>
          <w:szCs w:val="24"/>
        </w:rPr>
        <w:t>4.Рост и размножение бактерий.</w:t>
      </w:r>
    </w:p>
    <w:p w:rsidR="00A64E9E" w:rsidRPr="00F04B57" w:rsidRDefault="00A64E9E" w:rsidP="00A64E9E">
      <w:pPr>
        <w:jc w:val="both"/>
        <w:rPr>
          <w:b/>
          <w:bCs/>
          <w:vanish/>
          <w:sz w:val="24"/>
          <w:szCs w:val="24"/>
        </w:rPr>
      </w:pPr>
      <w:r w:rsidRPr="00F04B57">
        <w:rPr>
          <w:b/>
          <w:bCs/>
          <w:vanish/>
          <w:sz w:val="24"/>
          <w:szCs w:val="24"/>
        </w:rPr>
        <w:t>5.Характеристика колоний.</w:t>
      </w:r>
    </w:p>
    <w:p w:rsidR="00A64E9E" w:rsidRPr="00F04B57" w:rsidRDefault="00A64E9E" w:rsidP="00A64E9E">
      <w:pPr>
        <w:jc w:val="both"/>
        <w:rPr>
          <w:b/>
          <w:bCs/>
          <w:vanish/>
          <w:sz w:val="24"/>
          <w:szCs w:val="24"/>
        </w:rPr>
      </w:pPr>
      <w:r w:rsidRPr="00F04B57">
        <w:rPr>
          <w:b/>
          <w:bCs/>
          <w:vanish/>
          <w:sz w:val="24"/>
          <w:szCs w:val="24"/>
        </w:rPr>
        <w:t>6.Классификация ферментов.</w:t>
      </w:r>
    </w:p>
    <w:p w:rsidR="00A64E9E" w:rsidRPr="00F04B57" w:rsidRDefault="00A64E9E" w:rsidP="00A64E9E">
      <w:pPr>
        <w:jc w:val="both"/>
        <w:rPr>
          <w:b/>
          <w:bCs/>
          <w:vanish/>
          <w:sz w:val="24"/>
          <w:szCs w:val="24"/>
        </w:rPr>
      </w:pPr>
      <w:r w:rsidRPr="00F04B57">
        <w:rPr>
          <w:b/>
          <w:bCs/>
          <w:vanish/>
          <w:sz w:val="24"/>
          <w:szCs w:val="24"/>
        </w:rPr>
        <w:t>7.Идентификация бактерий по ферментативным признакам.</w:t>
      </w:r>
    </w:p>
    <w:p w:rsidR="00A64E9E" w:rsidRPr="00F04B57" w:rsidRDefault="00A64E9E" w:rsidP="00A64E9E">
      <w:pPr>
        <w:jc w:val="both"/>
        <w:rPr>
          <w:b/>
          <w:bCs/>
          <w:vanish/>
          <w:sz w:val="24"/>
          <w:szCs w:val="24"/>
        </w:rPr>
      </w:pPr>
      <w:r w:rsidRPr="00F04B57">
        <w:rPr>
          <w:b/>
          <w:bCs/>
          <w:vanish/>
          <w:sz w:val="24"/>
          <w:szCs w:val="24"/>
        </w:rPr>
        <w:t>8.Примение ферментов в биотехнологии и медицине.</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3.</w:t>
      </w:r>
    </w:p>
    <w:p w:rsidR="00A64E9E" w:rsidRPr="00F04B57" w:rsidRDefault="00A64E9E" w:rsidP="00A64E9E">
      <w:pPr>
        <w:jc w:val="both"/>
        <w:rPr>
          <w:vanish/>
          <w:sz w:val="24"/>
          <w:szCs w:val="24"/>
        </w:rPr>
      </w:pPr>
      <w:r w:rsidRPr="00F04B57">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Изучение методов санитарно-бактериологического исследования почвы,воды,воздуха и лекарственного сырья.</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1.Провести санитарно-бактериологический анализ воздуха методом седиментации.</w:t>
      </w:r>
    </w:p>
    <w:p w:rsidR="00A64E9E" w:rsidRPr="00F04B57" w:rsidRDefault="00A64E9E" w:rsidP="00A64E9E">
      <w:pPr>
        <w:jc w:val="both"/>
        <w:rPr>
          <w:b/>
          <w:bCs/>
          <w:vanish/>
          <w:sz w:val="24"/>
          <w:szCs w:val="24"/>
        </w:rPr>
      </w:pPr>
      <w:r w:rsidRPr="00F04B57">
        <w:rPr>
          <w:b/>
          <w:bCs/>
          <w:vanish/>
          <w:sz w:val="24"/>
          <w:szCs w:val="24"/>
        </w:rPr>
        <w:t>2.Ознакомится с фитопатогенными микроорганизмами.</w:t>
      </w:r>
    </w:p>
    <w:p w:rsidR="00A64E9E" w:rsidRPr="00F04B57" w:rsidRDefault="00A64E9E" w:rsidP="00A64E9E">
      <w:pPr>
        <w:jc w:val="both"/>
        <w:rPr>
          <w:b/>
          <w:bCs/>
          <w:vanish/>
          <w:sz w:val="24"/>
          <w:szCs w:val="24"/>
        </w:rPr>
      </w:pPr>
      <w:r w:rsidRPr="00F04B57">
        <w:rPr>
          <w:b/>
          <w:bCs/>
          <w:vanish/>
          <w:sz w:val="24"/>
          <w:szCs w:val="24"/>
        </w:rPr>
        <w:t>3.Ознакомится с признаками заболеваний растений.Особенности бактериозов,микозов,вирусных инфекций.</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рисунки, схемы, питательные среды,бактериальные петли,живые культуры,спиртовые горелки.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83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212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F04B57" w:rsidRDefault="00A64E9E" w:rsidP="00A64E9E">
      <w:pPr>
        <w:jc w:val="both"/>
        <w:rPr>
          <w:vanish/>
          <w:sz w:val="24"/>
          <w:szCs w:val="24"/>
        </w:rPr>
      </w:pPr>
      <w:r w:rsidRPr="00F04B57">
        <w:rPr>
          <w:vanish/>
          <w:sz w:val="24"/>
          <w:szCs w:val="24"/>
        </w:rPr>
        <w:t>Контроль (вопросы,тесты,задачи и др.)</w:t>
      </w:r>
    </w:p>
    <w:p w:rsidR="00A64E9E" w:rsidRPr="00F04B57" w:rsidRDefault="00A64E9E" w:rsidP="00A64E9E">
      <w:pPr>
        <w:jc w:val="both"/>
        <w:rPr>
          <w:b/>
          <w:bCs/>
          <w:vanish/>
          <w:sz w:val="24"/>
          <w:szCs w:val="24"/>
        </w:rPr>
      </w:pPr>
      <w:r w:rsidRPr="00F04B57">
        <w:rPr>
          <w:b/>
          <w:bCs/>
          <w:vanish/>
          <w:sz w:val="24"/>
          <w:szCs w:val="24"/>
        </w:rPr>
        <w:t>1.Пути проникновения фитопатогенных микроорганизмов в растительный организм,механизмы его поражения.</w:t>
      </w:r>
    </w:p>
    <w:p w:rsidR="00A64E9E" w:rsidRPr="00F04B57" w:rsidRDefault="00A64E9E" w:rsidP="00A64E9E">
      <w:pPr>
        <w:jc w:val="both"/>
        <w:rPr>
          <w:b/>
          <w:bCs/>
          <w:vanish/>
          <w:sz w:val="24"/>
          <w:szCs w:val="24"/>
        </w:rPr>
      </w:pPr>
      <w:r w:rsidRPr="00F04B57">
        <w:rPr>
          <w:b/>
          <w:bCs/>
          <w:vanish/>
          <w:sz w:val="24"/>
          <w:szCs w:val="24"/>
        </w:rPr>
        <w:t>2.Признаки заболеваний растений,особенности бактериозов, вирусных и микоплазменных инфекций.</w:t>
      </w:r>
    </w:p>
    <w:p w:rsidR="00A64E9E" w:rsidRPr="00F04B57" w:rsidRDefault="00A64E9E" w:rsidP="00A64E9E">
      <w:pPr>
        <w:jc w:val="both"/>
        <w:rPr>
          <w:b/>
          <w:bCs/>
          <w:vanish/>
          <w:sz w:val="24"/>
          <w:szCs w:val="24"/>
        </w:rPr>
      </w:pPr>
      <w:r w:rsidRPr="00F04B57">
        <w:rPr>
          <w:b/>
          <w:bCs/>
          <w:vanish/>
          <w:sz w:val="24"/>
          <w:szCs w:val="24"/>
        </w:rPr>
        <w:t>3.Меры борьбы с болезнями растений.</w:t>
      </w:r>
    </w:p>
    <w:p w:rsidR="00A64E9E" w:rsidRPr="00F04B57" w:rsidRDefault="00A64E9E" w:rsidP="00A64E9E">
      <w:pPr>
        <w:jc w:val="both"/>
        <w:rPr>
          <w:b/>
          <w:bCs/>
          <w:vanish/>
          <w:sz w:val="24"/>
          <w:szCs w:val="24"/>
        </w:rPr>
      </w:pPr>
      <w:r w:rsidRPr="00F04B57">
        <w:rPr>
          <w:b/>
          <w:bCs/>
          <w:vanish/>
          <w:sz w:val="24"/>
          <w:szCs w:val="24"/>
        </w:rPr>
        <w:t>4.Понятия о санитарно- показательных  микроорганизмов  воды,почвы,воздуха.</w:t>
      </w:r>
    </w:p>
    <w:p w:rsidR="00A64E9E" w:rsidRPr="00F04B57" w:rsidRDefault="00A64E9E" w:rsidP="00A64E9E">
      <w:pPr>
        <w:jc w:val="both"/>
        <w:rPr>
          <w:b/>
          <w:bCs/>
          <w:vanish/>
          <w:sz w:val="24"/>
          <w:szCs w:val="24"/>
        </w:rPr>
      </w:pPr>
      <w:r w:rsidRPr="00F04B57">
        <w:rPr>
          <w:b/>
          <w:bCs/>
          <w:vanish/>
          <w:sz w:val="24"/>
          <w:szCs w:val="24"/>
        </w:rPr>
        <w:t>5.Микрофлора почвы,воды,воздуха.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Тема 4.</w:t>
      </w:r>
    </w:p>
    <w:p w:rsidR="00A64E9E" w:rsidRPr="00F04B57" w:rsidRDefault="00A64E9E" w:rsidP="00A64E9E">
      <w:pPr>
        <w:jc w:val="both"/>
        <w:rPr>
          <w:vanish/>
          <w:sz w:val="24"/>
          <w:szCs w:val="24"/>
          <w:lang w:val="kk-KZ"/>
        </w:rPr>
      </w:pPr>
      <w:r w:rsidRPr="00F04B57">
        <w:rPr>
          <w:vanish/>
          <w:sz w:val="24"/>
          <w:szCs w:val="24"/>
        </w:rPr>
        <w:t>Генетика бактерий и вирусов.Генетические рекомбинации.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обнаружения мутаций и генетических рекомбинаций у 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виды изменчивости у бактерий и у вирусов.</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Задачи по теме:</w:t>
      </w:r>
    </w:p>
    <w:p w:rsidR="00A64E9E" w:rsidRPr="00F04B57" w:rsidRDefault="00A64E9E" w:rsidP="00A64E9E">
      <w:pPr>
        <w:jc w:val="both"/>
        <w:rPr>
          <w:b/>
          <w:bCs/>
          <w:vanish/>
          <w:sz w:val="24"/>
          <w:szCs w:val="24"/>
          <w:lang w:val="uz-Cyrl-UZ"/>
        </w:rPr>
      </w:pPr>
      <w:r w:rsidRPr="00F04B57">
        <w:rPr>
          <w:b/>
          <w:bCs/>
          <w:vanish/>
          <w:sz w:val="24"/>
          <w:szCs w:val="24"/>
        </w:rPr>
        <w:t>1.Вчем суть явления генетической рекомбинации?</w:t>
      </w:r>
    </w:p>
    <w:p w:rsidR="00A64E9E" w:rsidRPr="00F04B57" w:rsidRDefault="00A64E9E" w:rsidP="00A64E9E">
      <w:pPr>
        <w:jc w:val="both"/>
        <w:rPr>
          <w:b/>
          <w:bCs/>
          <w:vanish/>
          <w:sz w:val="24"/>
          <w:szCs w:val="24"/>
        </w:rPr>
      </w:pPr>
      <w:r w:rsidRPr="00F04B57">
        <w:rPr>
          <w:b/>
          <w:bCs/>
          <w:vanish/>
          <w:sz w:val="24"/>
          <w:szCs w:val="24"/>
        </w:rPr>
        <w:t>2.Генотип и фенотип,понятие о гене.</w:t>
      </w:r>
    </w:p>
    <w:p w:rsidR="00A64E9E" w:rsidRPr="00F04B57" w:rsidRDefault="00A64E9E" w:rsidP="00A64E9E">
      <w:pPr>
        <w:jc w:val="both"/>
        <w:rPr>
          <w:b/>
          <w:bCs/>
          <w:vanish/>
          <w:sz w:val="24"/>
          <w:szCs w:val="24"/>
        </w:rPr>
      </w:pPr>
      <w:r w:rsidRPr="00F04B57">
        <w:rPr>
          <w:b/>
          <w:bCs/>
          <w:vanish/>
          <w:sz w:val="24"/>
          <w:szCs w:val="24"/>
        </w:rPr>
        <w:t>3.Значение рекомбинации в биотехнологии.</w:t>
      </w:r>
    </w:p>
    <w:p w:rsidR="00A64E9E" w:rsidRPr="00F04B57" w:rsidRDefault="00A64E9E" w:rsidP="00A64E9E">
      <w:pPr>
        <w:jc w:val="both"/>
        <w:rPr>
          <w:vanish/>
          <w:sz w:val="24"/>
          <w:szCs w:val="24"/>
        </w:rPr>
      </w:pPr>
      <w:r w:rsidRPr="00F04B57">
        <w:rPr>
          <w:vanish/>
          <w:sz w:val="24"/>
          <w:szCs w:val="24"/>
        </w:rPr>
        <w:t xml:space="preserve"> Раздаточный материал:</w:t>
      </w:r>
    </w:p>
    <w:p w:rsidR="00A64E9E" w:rsidRPr="00F04B57" w:rsidRDefault="00A64E9E" w:rsidP="00A64E9E">
      <w:pPr>
        <w:jc w:val="both"/>
        <w:rPr>
          <w:b/>
          <w:bCs/>
          <w:vanish/>
          <w:sz w:val="24"/>
          <w:szCs w:val="24"/>
        </w:rPr>
      </w:pPr>
      <w:r w:rsidRPr="00F04B57">
        <w:rPr>
          <w:b/>
          <w:bCs/>
          <w:vanish/>
          <w:sz w:val="24"/>
          <w:szCs w:val="24"/>
        </w:rPr>
        <w:t>Схема,рисунки,чашки с демонстрацией трансдукции, конъюгации, трансформации.</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105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106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132 с..</w:t>
      </w:r>
    </w:p>
    <w:p w:rsidR="00A64E9E" w:rsidRPr="00F04B57" w:rsidRDefault="00A64E9E" w:rsidP="00A64E9E">
      <w:pPr>
        <w:jc w:val="both"/>
        <w:rPr>
          <w:vanish/>
          <w:sz w:val="24"/>
          <w:szCs w:val="24"/>
        </w:rPr>
      </w:pPr>
      <w:r w:rsidRPr="00F04B57">
        <w:rPr>
          <w:vanish/>
          <w:sz w:val="24"/>
          <w:szCs w:val="24"/>
        </w:rPr>
        <w:t>Контроль (вопросы, тесты, задачи идр</w:t>
      </w:r>
      <w:r w:rsidRPr="00F04B57">
        <w:rPr>
          <w:vanish/>
          <w:sz w:val="24"/>
          <w:szCs w:val="24"/>
          <w:lang w:val="kk-KZ"/>
        </w:rPr>
        <w:t>.</w:t>
      </w:r>
      <w:r w:rsidRPr="00F04B57">
        <w:rPr>
          <w:vanish/>
          <w:sz w:val="24"/>
          <w:szCs w:val="24"/>
        </w:rPr>
        <w:t>):</w:t>
      </w:r>
    </w:p>
    <w:p w:rsidR="00A64E9E" w:rsidRPr="00F04B57" w:rsidRDefault="00A64E9E" w:rsidP="00A64E9E">
      <w:pPr>
        <w:jc w:val="both"/>
        <w:rPr>
          <w:b/>
          <w:bCs/>
          <w:vanish/>
          <w:sz w:val="24"/>
          <w:szCs w:val="24"/>
        </w:rPr>
      </w:pPr>
      <w:r w:rsidRPr="00F04B57">
        <w:rPr>
          <w:b/>
          <w:bCs/>
          <w:vanish/>
          <w:sz w:val="24"/>
          <w:szCs w:val="24"/>
        </w:rPr>
        <w:t>1.Назвать виды мутации.</w:t>
      </w:r>
    </w:p>
    <w:p w:rsidR="00A64E9E" w:rsidRPr="00F04B57" w:rsidRDefault="00A64E9E" w:rsidP="00A64E9E">
      <w:pPr>
        <w:jc w:val="both"/>
        <w:rPr>
          <w:b/>
          <w:bCs/>
          <w:vanish/>
          <w:sz w:val="24"/>
          <w:szCs w:val="24"/>
        </w:rPr>
      </w:pPr>
      <w:r w:rsidRPr="00F04B57">
        <w:rPr>
          <w:b/>
          <w:bCs/>
          <w:vanish/>
          <w:sz w:val="24"/>
          <w:szCs w:val="24"/>
        </w:rPr>
        <w:t>2.Дать понятие о трансдукции.</w:t>
      </w:r>
    </w:p>
    <w:p w:rsidR="00A64E9E" w:rsidRPr="00F04B57" w:rsidRDefault="00A64E9E" w:rsidP="00A64E9E">
      <w:pPr>
        <w:jc w:val="both"/>
        <w:rPr>
          <w:b/>
          <w:bCs/>
          <w:vanish/>
          <w:sz w:val="24"/>
          <w:szCs w:val="24"/>
        </w:rPr>
      </w:pPr>
      <w:r w:rsidRPr="00F04B57">
        <w:rPr>
          <w:b/>
          <w:bCs/>
          <w:vanish/>
          <w:sz w:val="24"/>
          <w:szCs w:val="24"/>
        </w:rPr>
        <w:t>3.Понятие о конъюгации</w:t>
      </w:r>
    </w:p>
    <w:p w:rsidR="00A64E9E" w:rsidRPr="00F04B57" w:rsidRDefault="00A64E9E" w:rsidP="00A64E9E">
      <w:pPr>
        <w:jc w:val="both"/>
        <w:rPr>
          <w:b/>
          <w:bCs/>
          <w:vanish/>
          <w:sz w:val="24"/>
          <w:szCs w:val="24"/>
        </w:rPr>
      </w:pPr>
      <w:r w:rsidRPr="00F04B57">
        <w:rPr>
          <w:b/>
          <w:bCs/>
          <w:vanish/>
          <w:sz w:val="24"/>
          <w:szCs w:val="24"/>
        </w:rPr>
        <w:t>4.Определить понятие трансформации.</w:t>
      </w:r>
    </w:p>
    <w:p w:rsidR="00A64E9E" w:rsidRPr="00F04B57" w:rsidRDefault="00A64E9E" w:rsidP="00A64E9E">
      <w:pPr>
        <w:jc w:val="both"/>
        <w:rPr>
          <w:b/>
          <w:bCs/>
          <w:vanish/>
          <w:sz w:val="24"/>
          <w:szCs w:val="24"/>
        </w:rPr>
      </w:pPr>
      <w:r w:rsidRPr="00F04B57">
        <w:rPr>
          <w:b/>
          <w:bCs/>
          <w:vanish/>
          <w:sz w:val="24"/>
          <w:szCs w:val="24"/>
        </w:rPr>
        <w:t>5.Репарация вирусов</w:t>
      </w: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r w:rsidRPr="00F04B57">
        <w:rPr>
          <w:vanish/>
          <w:sz w:val="24"/>
          <w:szCs w:val="24"/>
        </w:rPr>
        <w:t>Тесты в блоке контрольно-измерительные средство</w:t>
      </w:r>
      <w:r w:rsidRPr="00F04B57">
        <w:rPr>
          <w:b/>
          <w:bCs/>
          <w:vanish/>
          <w:sz w:val="24"/>
          <w:szCs w:val="24"/>
        </w:rPr>
        <w:t>.</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5</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Методы определения чувствительности бактерий к антибиотикам.</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1.Изучить антибиотикорезистентность бактерий</w:t>
      </w:r>
    </w:p>
    <w:p w:rsidR="00A64E9E" w:rsidRPr="00F04B57" w:rsidRDefault="00A64E9E" w:rsidP="00A64E9E">
      <w:pPr>
        <w:jc w:val="both"/>
        <w:rPr>
          <w:b/>
          <w:bCs/>
          <w:vanish/>
          <w:sz w:val="24"/>
          <w:szCs w:val="24"/>
        </w:rPr>
      </w:pPr>
      <w:r w:rsidRPr="00F04B57">
        <w:rPr>
          <w:b/>
          <w:bCs/>
          <w:vanish/>
          <w:sz w:val="24"/>
          <w:szCs w:val="24"/>
        </w:rPr>
        <w:t>2.Знать побочное действие антибактериальных химиопрепаратов на человеческий организм</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lang w:val="kk-KZ"/>
        </w:rPr>
      </w:pPr>
      <w:r w:rsidRPr="00F04B57">
        <w:rPr>
          <w:vanish/>
          <w:sz w:val="24"/>
          <w:szCs w:val="24"/>
        </w:rPr>
        <w:t>Задания по теме</w:t>
      </w:r>
      <w:r w:rsidRPr="00F04B57">
        <w:rPr>
          <w:vanish/>
          <w:sz w:val="24"/>
          <w:szCs w:val="24"/>
          <w:lang w:val="kk-KZ"/>
        </w:rPr>
        <w:t>:</w:t>
      </w:r>
    </w:p>
    <w:p w:rsidR="00A64E9E" w:rsidRPr="00F04B57" w:rsidRDefault="00A64E9E" w:rsidP="00A64E9E">
      <w:pPr>
        <w:jc w:val="both"/>
        <w:rPr>
          <w:b/>
          <w:bCs/>
          <w:vanish/>
          <w:sz w:val="24"/>
          <w:szCs w:val="24"/>
        </w:rPr>
      </w:pPr>
      <w:r w:rsidRPr="00F04B57">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F04B57" w:rsidRDefault="00A64E9E" w:rsidP="00A64E9E">
      <w:pPr>
        <w:jc w:val="both"/>
        <w:rPr>
          <w:b/>
          <w:bCs/>
          <w:vanish/>
          <w:sz w:val="24"/>
          <w:szCs w:val="24"/>
        </w:rPr>
      </w:pPr>
      <w:r w:rsidRPr="00F04B57">
        <w:rPr>
          <w:b/>
          <w:bCs/>
          <w:vanish/>
          <w:sz w:val="24"/>
          <w:szCs w:val="24"/>
        </w:rPr>
        <w:t>2.Определение чувствительности стафилакокков и эшерихии к антибиотикам методом бумажных дисков.</w:t>
      </w:r>
    </w:p>
    <w:p w:rsidR="00A64E9E" w:rsidRPr="00F04B57" w:rsidRDefault="00A64E9E" w:rsidP="00A64E9E">
      <w:pPr>
        <w:jc w:val="both"/>
        <w:rPr>
          <w:vanish/>
          <w:sz w:val="24"/>
          <w:szCs w:val="24"/>
          <w:lang w:val="kk-KZ"/>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термостаты,спиртовки,штативы,петли,диски антибиотиков (стандарт),живые культуры (</w:t>
      </w:r>
      <w:r w:rsidRPr="00F04B57">
        <w:rPr>
          <w:b/>
          <w:bCs/>
          <w:vanish/>
          <w:sz w:val="24"/>
          <w:szCs w:val="24"/>
          <w:lang w:val="en-US"/>
        </w:rPr>
        <w:t>c</w:t>
      </w:r>
      <w:r w:rsidRPr="00F04B57">
        <w:rPr>
          <w:b/>
          <w:bCs/>
          <w:vanish/>
          <w:sz w:val="24"/>
          <w:szCs w:val="24"/>
        </w:rPr>
        <w:t>тафилококков и кишечной палочки)</w:t>
      </w:r>
    </w:p>
    <w:p w:rsidR="00A64E9E" w:rsidRPr="00F04B57" w:rsidRDefault="00A64E9E" w:rsidP="00A64E9E">
      <w:pPr>
        <w:jc w:val="both"/>
        <w:rPr>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 xml:space="preserve"> 1.Под ред.Воробьева А.А. Медицинская микробиология,вирусология и иммунология.Москва, МИА, 2006,131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272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2004,202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1.Классификация антибиотиков.</w:t>
      </w:r>
    </w:p>
    <w:p w:rsidR="00A64E9E" w:rsidRPr="00F04B57" w:rsidRDefault="00A64E9E" w:rsidP="00A64E9E">
      <w:pPr>
        <w:jc w:val="both"/>
        <w:rPr>
          <w:b/>
          <w:bCs/>
          <w:vanish/>
          <w:sz w:val="24"/>
          <w:szCs w:val="24"/>
        </w:rPr>
      </w:pPr>
      <w:r w:rsidRPr="00F04B57">
        <w:rPr>
          <w:b/>
          <w:bCs/>
          <w:vanish/>
          <w:sz w:val="24"/>
          <w:szCs w:val="24"/>
        </w:rPr>
        <w:t>2.Антибиотикорезистентность микроорганизмов.</w:t>
      </w:r>
    </w:p>
    <w:p w:rsidR="00A64E9E" w:rsidRPr="00F04B57" w:rsidRDefault="00A64E9E" w:rsidP="00A64E9E">
      <w:pPr>
        <w:jc w:val="both"/>
        <w:rPr>
          <w:b/>
          <w:bCs/>
          <w:vanish/>
          <w:sz w:val="24"/>
          <w:szCs w:val="24"/>
        </w:rPr>
      </w:pPr>
      <w:r w:rsidRPr="00F04B57">
        <w:rPr>
          <w:b/>
          <w:bCs/>
          <w:vanish/>
          <w:sz w:val="24"/>
          <w:szCs w:val="24"/>
        </w:rPr>
        <w:t>3.Методы изучения антибиотикорезистентности у микроорганизмов.</w:t>
      </w:r>
    </w:p>
    <w:p w:rsidR="00A64E9E" w:rsidRPr="00F04B57" w:rsidRDefault="00A64E9E" w:rsidP="00A64E9E">
      <w:pPr>
        <w:jc w:val="both"/>
        <w:rPr>
          <w:b/>
          <w:bCs/>
          <w:vanish/>
          <w:sz w:val="24"/>
          <w:szCs w:val="24"/>
        </w:rPr>
      </w:pPr>
      <w:r w:rsidRPr="00F04B57">
        <w:rPr>
          <w:b/>
          <w:bCs/>
          <w:vanish/>
          <w:sz w:val="24"/>
          <w:szCs w:val="24"/>
        </w:rPr>
        <w:t>4.Побочные действия антибиотиков на организм.</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6. </w:t>
      </w:r>
    </w:p>
    <w:p w:rsidR="00A64E9E" w:rsidRPr="00F04B57" w:rsidRDefault="00A64E9E" w:rsidP="00A64E9E">
      <w:pPr>
        <w:jc w:val="both"/>
        <w:rPr>
          <w:vanish/>
          <w:sz w:val="24"/>
          <w:szCs w:val="24"/>
        </w:rPr>
      </w:pPr>
      <w:r w:rsidRPr="00F04B57">
        <w:rPr>
          <w:vanish/>
          <w:sz w:val="24"/>
          <w:szCs w:val="24"/>
        </w:rPr>
        <w:t>Принципы серодиагностики.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b/>
          <w:bCs/>
          <w:vanish/>
          <w:sz w:val="24"/>
          <w:szCs w:val="24"/>
        </w:rPr>
      </w:pPr>
      <w:r w:rsidRPr="00F04B57">
        <w:rPr>
          <w:b/>
          <w:bCs/>
          <w:vanish/>
          <w:sz w:val="24"/>
          <w:szCs w:val="24"/>
        </w:rPr>
        <w:t>Знать химические основы реакций иммунитета.</w:t>
      </w:r>
    </w:p>
    <w:p w:rsidR="00A64E9E" w:rsidRPr="00F04B57" w:rsidRDefault="00A64E9E" w:rsidP="00A64E9E">
      <w:pPr>
        <w:jc w:val="both"/>
        <w:rPr>
          <w:vanish/>
          <w:sz w:val="24"/>
          <w:szCs w:val="24"/>
          <w:lang w:val="kk-KZ"/>
        </w:rPr>
      </w:pPr>
      <w:r w:rsidRPr="00F04B57">
        <w:rPr>
          <w:vanish/>
          <w:sz w:val="24"/>
          <w:szCs w:val="24"/>
        </w:rPr>
        <w:t xml:space="preserve">Задачи обучения: </w:t>
      </w:r>
    </w:p>
    <w:p w:rsidR="00A64E9E" w:rsidRPr="00F04B57" w:rsidRDefault="00A64E9E" w:rsidP="00A64E9E">
      <w:pPr>
        <w:jc w:val="both"/>
        <w:rPr>
          <w:b/>
          <w:bCs/>
          <w:vanish/>
          <w:sz w:val="24"/>
          <w:szCs w:val="24"/>
        </w:rPr>
      </w:pPr>
      <w:r w:rsidRPr="00F04B57">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1.Постановить реакция кольцепреципитацию .</w:t>
      </w:r>
    </w:p>
    <w:p w:rsidR="00A64E9E" w:rsidRPr="00F04B57" w:rsidRDefault="00A64E9E" w:rsidP="00A64E9E">
      <w:pPr>
        <w:jc w:val="both"/>
        <w:rPr>
          <w:b/>
          <w:bCs/>
          <w:vanish/>
          <w:sz w:val="24"/>
          <w:szCs w:val="24"/>
        </w:rPr>
      </w:pPr>
      <w:r w:rsidRPr="00F04B57">
        <w:rPr>
          <w:b/>
          <w:bCs/>
          <w:vanish/>
          <w:sz w:val="24"/>
          <w:szCs w:val="24"/>
        </w:rPr>
        <w:t>2.Поставить ориентировочную реакцию агглютинации на стекле.</w:t>
      </w:r>
    </w:p>
    <w:p w:rsidR="00A64E9E" w:rsidRPr="00F04B57" w:rsidRDefault="00A64E9E" w:rsidP="00A64E9E">
      <w:pPr>
        <w:jc w:val="both"/>
        <w:rPr>
          <w:b/>
          <w:bCs/>
          <w:vanish/>
          <w:sz w:val="24"/>
          <w:szCs w:val="24"/>
        </w:rPr>
      </w:pPr>
      <w:r w:rsidRPr="00F04B57">
        <w:rPr>
          <w:b/>
          <w:bCs/>
          <w:vanish/>
          <w:sz w:val="24"/>
          <w:szCs w:val="24"/>
        </w:rPr>
        <w:t>3.Прочитать реакцию, сделать выводы.</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1.пробирка с агглютинирующей сывороткой.</w:t>
      </w:r>
    </w:p>
    <w:p w:rsidR="00A64E9E" w:rsidRPr="00F04B57" w:rsidRDefault="00A64E9E" w:rsidP="00A64E9E">
      <w:pPr>
        <w:jc w:val="both"/>
        <w:rPr>
          <w:b/>
          <w:bCs/>
          <w:vanish/>
          <w:sz w:val="24"/>
          <w:szCs w:val="24"/>
        </w:rPr>
      </w:pPr>
      <w:r w:rsidRPr="00F04B57">
        <w:rPr>
          <w:b/>
          <w:bCs/>
          <w:vanish/>
          <w:sz w:val="24"/>
          <w:szCs w:val="24"/>
        </w:rPr>
        <w:t>2.пробирка с преципитирующей сывороткой.</w:t>
      </w:r>
    </w:p>
    <w:p w:rsidR="00A64E9E" w:rsidRPr="00F04B57" w:rsidRDefault="00A64E9E" w:rsidP="00A64E9E">
      <w:pPr>
        <w:jc w:val="both"/>
        <w:rPr>
          <w:b/>
          <w:bCs/>
          <w:vanish/>
          <w:sz w:val="24"/>
          <w:szCs w:val="24"/>
        </w:rPr>
      </w:pPr>
      <w:r w:rsidRPr="00F04B57">
        <w:rPr>
          <w:b/>
          <w:bCs/>
          <w:vanish/>
          <w:sz w:val="24"/>
          <w:szCs w:val="24"/>
        </w:rPr>
        <w:t>3.пробирка с антигеном (пастеровская пипетка)</w:t>
      </w:r>
    </w:p>
    <w:p w:rsidR="00A64E9E" w:rsidRPr="00F04B57" w:rsidRDefault="00A64E9E" w:rsidP="00A64E9E">
      <w:pPr>
        <w:jc w:val="both"/>
        <w:rPr>
          <w:b/>
          <w:bCs/>
          <w:vanish/>
          <w:sz w:val="24"/>
          <w:szCs w:val="24"/>
        </w:rPr>
      </w:pPr>
      <w:r w:rsidRPr="00F04B57">
        <w:rPr>
          <w:b/>
          <w:bCs/>
          <w:vanish/>
          <w:sz w:val="24"/>
          <w:szCs w:val="24"/>
        </w:rPr>
        <w:t>4.изотонический раствор натрия хлора.</w:t>
      </w:r>
    </w:p>
    <w:p w:rsidR="00A64E9E" w:rsidRPr="00F04B57" w:rsidRDefault="00A64E9E" w:rsidP="00A64E9E">
      <w:pPr>
        <w:jc w:val="both"/>
        <w:rPr>
          <w:b/>
          <w:bCs/>
          <w:vanish/>
          <w:sz w:val="24"/>
          <w:szCs w:val="24"/>
        </w:rPr>
      </w:pPr>
      <w:r w:rsidRPr="00F04B57">
        <w:rPr>
          <w:b/>
          <w:bCs/>
          <w:vanish/>
          <w:sz w:val="24"/>
          <w:szCs w:val="24"/>
        </w:rPr>
        <w:t>5.пробирка суточной живой культуры микроорганизмов.</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2006,283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2004,176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245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1.Реакции антиген-антитела.Химические основы.</w:t>
      </w:r>
    </w:p>
    <w:p w:rsidR="00A64E9E" w:rsidRPr="00F04B57" w:rsidRDefault="00A64E9E" w:rsidP="00A64E9E">
      <w:pPr>
        <w:jc w:val="both"/>
        <w:rPr>
          <w:b/>
          <w:bCs/>
          <w:vanish/>
          <w:sz w:val="24"/>
          <w:szCs w:val="24"/>
        </w:rPr>
      </w:pPr>
      <w:r w:rsidRPr="00F04B57">
        <w:rPr>
          <w:b/>
          <w:bCs/>
          <w:vanish/>
          <w:sz w:val="24"/>
          <w:szCs w:val="24"/>
        </w:rPr>
        <w:t>2.Методы выявления антител-антигенов,основанные на реакции преципитации и на реакции агглютинации.</w:t>
      </w:r>
    </w:p>
    <w:p w:rsidR="00A64E9E" w:rsidRPr="00F04B57" w:rsidRDefault="00A64E9E" w:rsidP="00A64E9E">
      <w:pPr>
        <w:jc w:val="both"/>
        <w:rPr>
          <w:b/>
          <w:bCs/>
          <w:vanish/>
          <w:sz w:val="24"/>
          <w:szCs w:val="24"/>
        </w:rPr>
      </w:pPr>
      <w:r w:rsidRPr="00F04B57">
        <w:rPr>
          <w:b/>
          <w:bCs/>
          <w:vanish/>
          <w:sz w:val="24"/>
          <w:szCs w:val="24"/>
        </w:rPr>
        <w:t>3.Методы выявления антител и антигенов,основанные на реакция лизиса.</w:t>
      </w:r>
    </w:p>
    <w:p w:rsidR="00A64E9E" w:rsidRPr="00F04B57" w:rsidRDefault="00A64E9E" w:rsidP="00A64E9E">
      <w:pPr>
        <w:jc w:val="both"/>
        <w:rPr>
          <w:b/>
          <w:bCs/>
          <w:vanish/>
          <w:sz w:val="24"/>
          <w:szCs w:val="24"/>
        </w:rPr>
      </w:pPr>
      <w:r w:rsidRPr="00F04B57">
        <w:rPr>
          <w:b/>
          <w:bCs/>
          <w:vanish/>
          <w:sz w:val="24"/>
          <w:szCs w:val="24"/>
        </w:rPr>
        <w:t>4.Реакция связывания комплемента.</w:t>
      </w:r>
    </w:p>
    <w:p w:rsidR="00A64E9E" w:rsidRPr="00F04B57" w:rsidRDefault="00A64E9E" w:rsidP="00A64E9E">
      <w:pPr>
        <w:jc w:val="both"/>
        <w:rPr>
          <w:b/>
          <w:bCs/>
          <w:vanish/>
          <w:sz w:val="24"/>
          <w:szCs w:val="24"/>
        </w:rPr>
      </w:pPr>
      <w:r w:rsidRPr="00F04B57">
        <w:rPr>
          <w:b/>
          <w:bCs/>
          <w:vanish/>
          <w:sz w:val="24"/>
          <w:szCs w:val="24"/>
        </w:rPr>
        <w:t>5. Практическое  использования реакций иммунитета.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7.</w:t>
      </w:r>
    </w:p>
    <w:p w:rsidR="00A64E9E" w:rsidRPr="00F04B57" w:rsidRDefault="00A64E9E" w:rsidP="00A64E9E">
      <w:pPr>
        <w:jc w:val="both"/>
        <w:rPr>
          <w:vanish/>
          <w:sz w:val="24"/>
          <w:szCs w:val="24"/>
        </w:rPr>
      </w:pPr>
      <w:r w:rsidRPr="00F04B57">
        <w:rPr>
          <w:vanish/>
          <w:sz w:val="24"/>
          <w:szCs w:val="24"/>
        </w:rPr>
        <w:t>Виды аллергии.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Изучение механизмов возникновения аллергии и их видов.</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Знать классификацию аллергических реакций (разделение на типы)</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lang w:val="kk-KZ"/>
        </w:rPr>
      </w:pPr>
      <w:r w:rsidRPr="00F04B57">
        <w:rPr>
          <w:vanish/>
          <w:sz w:val="24"/>
          <w:szCs w:val="24"/>
        </w:rPr>
        <w:t>Задания по теме:</w:t>
      </w:r>
    </w:p>
    <w:p w:rsidR="00A64E9E" w:rsidRPr="00F04B57" w:rsidRDefault="00A64E9E" w:rsidP="00A64E9E">
      <w:pPr>
        <w:jc w:val="both"/>
        <w:rPr>
          <w:vanish/>
          <w:sz w:val="24"/>
          <w:szCs w:val="24"/>
        </w:rPr>
      </w:pPr>
      <w:r w:rsidRPr="00F04B57">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 xml:space="preserve"> схемы-плакаты, аллергены ( модули)</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275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187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1.Анафилакцция (местная и системная реакция)</w:t>
      </w:r>
    </w:p>
    <w:p w:rsidR="00A64E9E" w:rsidRPr="00F04B57" w:rsidRDefault="00A64E9E" w:rsidP="00A64E9E">
      <w:pPr>
        <w:jc w:val="both"/>
        <w:rPr>
          <w:b/>
          <w:bCs/>
          <w:vanish/>
          <w:sz w:val="24"/>
          <w:szCs w:val="24"/>
        </w:rPr>
      </w:pPr>
      <w:r w:rsidRPr="00F04B57">
        <w:rPr>
          <w:b/>
          <w:bCs/>
          <w:vanish/>
          <w:sz w:val="24"/>
          <w:szCs w:val="24"/>
        </w:rPr>
        <w:t xml:space="preserve">2.Аллергическая реакция </w:t>
      </w:r>
      <w:r w:rsidRPr="00F04B57">
        <w:rPr>
          <w:b/>
          <w:bCs/>
          <w:vanish/>
          <w:sz w:val="24"/>
          <w:szCs w:val="24"/>
          <w:lang w:val="en-US"/>
        </w:rPr>
        <w:t>II</w:t>
      </w:r>
      <w:r w:rsidRPr="00F04B57">
        <w:rPr>
          <w:b/>
          <w:bCs/>
          <w:vanish/>
          <w:sz w:val="24"/>
          <w:szCs w:val="24"/>
        </w:rPr>
        <w:t xml:space="preserve"> типа (цитотоксические)</w:t>
      </w:r>
    </w:p>
    <w:p w:rsidR="00A64E9E" w:rsidRPr="00F04B57" w:rsidRDefault="00A64E9E" w:rsidP="00A64E9E">
      <w:pPr>
        <w:jc w:val="both"/>
        <w:rPr>
          <w:b/>
          <w:bCs/>
          <w:vanish/>
          <w:sz w:val="24"/>
          <w:szCs w:val="24"/>
        </w:rPr>
      </w:pPr>
      <w:r w:rsidRPr="00F04B57">
        <w:rPr>
          <w:b/>
          <w:bCs/>
          <w:vanish/>
          <w:sz w:val="24"/>
          <w:szCs w:val="24"/>
        </w:rPr>
        <w:t xml:space="preserve">3.Реакции </w:t>
      </w:r>
      <w:r w:rsidRPr="00F04B57">
        <w:rPr>
          <w:b/>
          <w:bCs/>
          <w:vanish/>
          <w:sz w:val="24"/>
          <w:szCs w:val="24"/>
          <w:lang w:val="en-US"/>
        </w:rPr>
        <w:t>III</w:t>
      </w:r>
      <w:r w:rsidRPr="00F04B57">
        <w:rPr>
          <w:b/>
          <w:bCs/>
          <w:vanish/>
          <w:sz w:val="24"/>
          <w:szCs w:val="24"/>
        </w:rPr>
        <w:t xml:space="preserve"> типа (иммунокомплексные)</w:t>
      </w:r>
    </w:p>
    <w:p w:rsidR="00A64E9E" w:rsidRPr="00F04B57" w:rsidRDefault="00A64E9E" w:rsidP="00A64E9E">
      <w:pPr>
        <w:jc w:val="both"/>
        <w:rPr>
          <w:b/>
          <w:bCs/>
          <w:vanish/>
          <w:sz w:val="24"/>
          <w:szCs w:val="24"/>
        </w:rPr>
      </w:pPr>
      <w:r w:rsidRPr="00F04B57">
        <w:rPr>
          <w:b/>
          <w:bCs/>
          <w:vanish/>
          <w:sz w:val="24"/>
          <w:szCs w:val="24"/>
        </w:rPr>
        <w:t xml:space="preserve">4.Реакции  </w:t>
      </w:r>
      <w:r w:rsidRPr="00F04B57">
        <w:rPr>
          <w:b/>
          <w:bCs/>
          <w:vanish/>
          <w:sz w:val="24"/>
          <w:szCs w:val="24"/>
          <w:lang w:val="en-US"/>
        </w:rPr>
        <w:t>IV</w:t>
      </w:r>
      <w:r w:rsidRPr="00F04B57">
        <w:rPr>
          <w:b/>
          <w:bCs/>
          <w:vanish/>
          <w:sz w:val="24"/>
          <w:szCs w:val="24"/>
        </w:rPr>
        <w:t xml:space="preserve">типа (опосредованные Т-лимфацитами)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center"/>
        <w:rPr>
          <w:vanish/>
          <w:sz w:val="24"/>
          <w:szCs w:val="24"/>
        </w:rPr>
      </w:pPr>
      <w:r w:rsidRPr="00F04B57">
        <w:rPr>
          <w:vanish/>
          <w:sz w:val="24"/>
          <w:szCs w:val="24"/>
        </w:rPr>
        <w:t>1.5 Структура методических рекомендаций  для самостоятельной работы под руководством преподавателя.</w:t>
      </w:r>
    </w:p>
    <w:p w:rsidR="00A64E9E" w:rsidRPr="00F04B57" w:rsidRDefault="00A64E9E" w:rsidP="00A64E9E">
      <w:pPr>
        <w:jc w:val="both"/>
        <w:rPr>
          <w:vanish/>
          <w:sz w:val="24"/>
          <w:szCs w:val="24"/>
          <w:lang w:val="kk-KZ"/>
        </w:rPr>
      </w:pPr>
      <w:r w:rsidRPr="00F04B57">
        <w:rPr>
          <w:vanish/>
          <w:sz w:val="24"/>
          <w:szCs w:val="24"/>
        </w:rPr>
        <w:t>Тема 1.</w:t>
      </w:r>
    </w:p>
    <w:p w:rsidR="00A64E9E" w:rsidRPr="00F04B57" w:rsidRDefault="00A64E9E" w:rsidP="00A64E9E">
      <w:pPr>
        <w:jc w:val="both"/>
        <w:rPr>
          <w:vanish/>
          <w:sz w:val="24"/>
          <w:szCs w:val="24"/>
        </w:rPr>
      </w:pPr>
      <w:r w:rsidRPr="00F04B57">
        <w:rPr>
          <w:vanish/>
          <w:sz w:val="24"/>
          <w:szCs w:val="24"/>
        </w:rPr>
        <w:t>Методы микроскопии.Простые и сложные методы окраски.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-ознакомиться с принципами и методами изучения морфологии микроорганизмов</w:t>
      </w:r>
    </w:p>
    <w:p w:rsidR="00A64E9E" w:rsidRPr="00F04B57" w:rsidRDefault="00A64E9E" w:rsidP="00A64E9E">
      <w:pPr>
        <w:jc w:val="both"/>
        <w:rPr>
          <w:b/>
          <w:bCs/>
          <w:vanish/>
          <w:sz w:val="24"/>
          <w:szCs w:val="24"/>
        </w:rPr>
      </w:pPr>
      <w:r w:rsidRPr="00F04B57">
        <w:rPr>
          <w:b/>
          <w:bCs/>
          <w:vanish/>
          <w:sz w:val="24"/>
          <w:szCs w:val="24"/>
        </w:rPr>
        <w:t>-освоить технику микроскопического исследования и окраски микроорганизмов</w:t>
      </w:r>
    </w:p>
    <w:p w:rsidR="00A64E9E" w:rsidRPr="00F04B57" w:rsidRDefault="00A64E9E" w:rsidP="00A64E9E">
      <w:pPr>
        <w:jc w:val="both"/>
        <w:rPr>
          <w:vanish/>
          <w:sz w:val="24"/>
          <w:szCs w:val="24"/>
          <w:lang w:val="kk-KZ"/>
        </w:rPr>
      </w:pPr>
      <w:r w:rsidRPr="00F04B57">
        <w:rPr>
          <w:vanish/>
          <w:sz w:val="24"/>
          <w:szCs w:val="24"/>
        </w:rPr>
        <w:t>Задачи обучения:</w:t>
      </w:r>
    </w:p>
    <w:p w:rsidR="00A64E9E" w:rsidRPr="00F04B57" w:rsidRDefault="00A64E9E" w:rsidP="00A64E9E">
      <w:pPr>
        <w:jc w:val="both"/>
        <w:rPr>
          <w:vanish/>
          <w:sz w:val="24"/>
          <w:szCs w:val="24"/>
        </w:rPr>
      </w:pPr>
      <w:r w:rsidRPr="00F04B57">
        <w:rPr>
          <w:b/>
          <w:bCs/>
          <w:vanish/>
          <w:sz w:val="24"/>
          <w:szCs w:val="24"/>
        </w:rPr>
        <w:t>-закрепить у студентов навыки работы с микроскопом</w:t>
      </w:r>
    </w:p>
    <w:p w:rsidR="00A64E9E" w:rsidRPr="00F04B57" w:rsidRDefault="00A64E9E" w:rsidP="00A64E9E">
      <w:pPr>
        <w:jc w:val="both"/>
        <w:rPr>
          <w:b/>
          <w:bCs/>
          <w:vanish/>
          <w:sz w:val="24"/>
          <w:szCs w:val="24"/>
        </w:rPr>
      </w:pPr>
      <w:r w:rsidRPr="00F04B57">
        <w:rPr>
          <w:b/>
          <w:bCs/>
          <w:vanish/>
          <w:sz w:val="24"/>
          <w:szCs w:val="24"/>
        </w:rPr>
        <w:t>-ознакомиться с работами других микроскопов(темнопол</w:t>
      </w:r>
      <w:r w:rsidRPr="00F04B57">
        <w:rPr>
          <w:b/>
          <w:bCs/>
          <w:vanish/>
          <w:sz w:val="24"/>
          <w:szCs w:val="24"/>
          <w:lang w:val="kk-KZ"/>
        </w:rPr>
        <w:t>ь</w:t>
      </w:r>
      <w:r w:rsidRPr="00F04B57">
        <w:rPr>
          <w:b/>
          <w:bCs/>
          <w:vanish/>
          <w:sz w:val="24"/>
          <w:szCs w:val="24"/>
        </w:rPr>
        <w:t>ная,фазово–</w:t>
      </w:r>
      <w:r w:rsidRPr="00F04B57">
        <w:rPr>
          <w:b/>
          <w:bCs/>
          <w:vanish/>
          <w:sz w:val="24"/>
          <w:szCs w:val="24"/>
          <w:lang w:val="kk-KZ"/>
        </w:rPr>
        <w:t xml:space="preserve"> к</w:t>
      </w:r>
      <w:r w:rsidRPr="00F04B57">
        <w:rPr>
          <w:b/>
          <w:bCs/>
          <w:vanish/>
          <w:sz w:val="24"/>
          <w:szCs w:val="24"/>
        </w:rPr>
        <w:t>онтрастная,</w:t>
      </w:r>
      <w:r w:rsidRPr="00F04B57">
        <w:rPr>
          <w:b/>
          <w:bCs/>
          <w:vanish/>
          <w:sz w:val="24"/>
          <w:szCs w:val="24"/>
          <w:lang w:val="kk-KZ"/>
        </w:rPr>
        <w:t xml:space="preserve"> л</w:t>
      </w:r>
      <w:r w:rsidRPr="00F04B57">
        <w:rPr>
          <w:b/>
          <w:bCs/>
          <w:vanish/>
          <w:sz w:val="24"/>
          <w:szCs w:val="24"/>
        </w:rPr>
        <w:t>юминесцентная)</w:t>
      </w:r>
    </w:p>
    <w:p w:rsidR="00A64E9E" w:rsidRPr="00F04B57" w:rsidRDefault="00A64E9E" w:rsidP="00A64E9E">
      <w:pPr>
        <w:jc w:val="both"/>
        <w:rPr>
          <w:b/>
          <w:bCs/>
          <w:vanish/>
          <w:sz w:val="24"/>
          <w:szCs w:val="24"/>
        </w:rPr>
      </w:pPr>
      <w:r w:rsidRPr="00F04B57">
        <w:rPr>
          <w:b/>
          <w:bCs/>
          <w:vanish/>
          <w:sz w:val="24"/>
          <w:szCs w:val="24"/>
        </w:rPr>
        <w:t>-ознакомиться с методами изучения морфологии микроорганизмов</w:t>
      </w:r>
    </w:p>
    <w:p w:rsidR="00A64E9E" w:rsidRPr="00F04B57" w:rsidRDefault="00A64E9E" w:rsidP="00A64E9E">
      <w:pPr>
        <w:jc w:val="both"/>
        <w:rPr>
          <w:b/>
          <w:bCs/>
          <w:vanish/>
          <w:sz w:val="24"/>
          <w:szCs w:val="24"/>
          <w:lang w:val="kk-KZ"/>
        </w:rPr>
      </w:pPr>
      <w:r w:rsidRPr="00F04B57">
        <w:rPr>
          <w:vanish/>
          <w:sz w:val="24"/>
          <w:szCs w:val="24"/>
        </w:rPr>
        <w:t>Формы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F04B57" w:rsidRDefault="00A64E9E" w:rsidP="00A64E9E">
      <w:pPr>
        <w:jc w:val="both"/>
        <w:rPr>
          <w:b/>
          <w:bCs/>
          <w:vanish/>
          <w:sz w:val="24"/>
          <w:szCs w:val="24"/>
        </w:rPr>
      </w:pPr>
      <w:r w:rsidRPr="00F04B57">
        <w:rPr>
          <w:b/>
          <w:bCs/>
          <w:vanish/>
          <w:sz w:val="24"/>
          <w:szCs w:val="24"/>
        </w:rPr>
        <w:t>2.Основные этапы приготовления фиксированного мазка и живых клеток(«висячая и раздавленная капли»)</w:t>
      </w:r>
    </w:p>
    <w:p w:rsidR="00A64E9E" w:rsidRPr="00F04B57" w:rsidRDefault="00A64E9E" w:rsidP="00A64E9E">
      <w:pPr>
        <w:jc w:val="both"/>
        <w:rPr>
          <w:b/>
          <w:bCs/>
          <w:vanish/>
          <w:sz w:val="24"/>
          <w:szCs w:val="24"/>
        </w:rPr>
      </w:pPr>
      <w:r w:rsidRPr="00F04B57">
        <w:rPr>
          <w:vanish/>
          <w:sz w:val="24"/>
          <w:szCs w:val="24"/>
        </w:rPr>
        <w:t>Раздаточный материал (при необходимости):</w:t>
      </w:r>
      <w:r w:rsidRPr="00F04B57">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30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 30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20 с.</w:t>
      </w:r>
    </w:p>
    <w:p w:rsidR="00A64E9E" w:rsidRPr="00F04B57" w:rsidRDefault="00A64E9E" w:rsidP="00A64E9E">
      <w:pPr>
        <w:jc w:val="both"/>
        <w:rPr>
          <w:vanish/>
          <w:sz w:val="24"/>
          <w:szCs w:val="24"/>
        </w:rPr>
      </w:pPr>
      <w:r w:rsidRPr="00F04B57">
        <w:rPr>
          <w:vanish/>
          <w:sz w:val="24"/>
          <w:szCs w:val="24"/>
        </w:rPr>
        <w:t>Контроль(вопросы,тесты,задачи и др.):</w:t>
      </w:r>
    </w:p>
    <w:p w:rsidR="00A64E9E" w:rsidRPr="00F04B57" w:rsidRDefault="00A64E9E" w:rsidP="00A64E9E">
      <w:pPr>
        <w:jc w:val="both"/>
        <w:rPr>
          <w:b/>
          <w:bCs/>
          <w:vanish/>
          <w:sz w:val="24"/>
          <w:szCs w:val="24"/>
        </w:rPr>
      </w:pPr>
      <w:r w:rsidRPr="00F04B57">
        <w:rPr>
          <w:b/>
          <w:bCs/>
          <w:vanish/>
          <w:sz w:val="24"/>
          <w:szCs w:val="24"/>
        </w:rPr>
        <w:t>1.Устройство светопольного микроскопа и правила работы с ним.Иммерсионная система увеличения.</w:t>
      </w:r>
    </w:p>
    <w:p w:rsidR="00A64E9E" w:rsidRPr="00F04B57" w:rsidRDefault="00A64E9E" w:rsidP="00A64E9E">
      <w:pPr>
        <w:jc w:val="both"/>
        <w:rPr>
          <w:b/>
          <w:bCs/>
          <w:vanish/>
          <w:sz w:val="24"/>
          <w:szCs w:val="24"/>
        </w:rPr>
      </w:pPr>
      <w:r w:rsidRPr="00F04B57">
        <w:rPr>
          <w:b/>
          <w:bCs/>
          <w:vanish/>
          <w:sz w:val="24"/>
          <w:szCs w:val="24"/>
        </w:rPr>
        <w:t>2.Ход лучей в сухой и иммерсионной системе.</w:t>
      </w:r>
    </w:p>
    <w:p w:rsidR="00A64E9E" w:rsidRPr="00F04B57" w:rsidRDefault="00A64E9E" w:rsidP="00A64E9E">
      <w:pPr>
        <w:jc w:val="both"/>
        <w:rPr>
          <w:b/>
          <w:bCs/>
          <w:vanish/>
          <w:sz w:val="24"/>
          <w:szCs w:val="24"/>
        </w:rPr>
      </w:pPr>
      <w:r w:rsidRPr="00F04B57">
        <w:rPr>
          <w:b/>
          <w:bCs/>
          <w:vanish/>
          <w:sz w:val="24"/>
          <w:szCs w:val="24"/>
        </w:rPr>
        <w:t>3.Как определяется  общие увеличение микроскопа?</w:t>
      </w:r>
    </w:p>
    <w:p w:rsidR="00A64E9E" w:rsidRPr="00F04B57" w:rsidRDefault="00A64E9E" w:rsidP="00A64E9E">
      <w:pPr>
        <w:jc w:val="both"/>
        <w:rPr>
          <w:b/>
          <w:bCs/>
          <w:vanish/>
          <w:sz w:val="24"/>
          <w:szCs w:val="24"/>
        </w:rPr>
      </w:pPr>
      <w:r w:rsidRPr="00F04B57">
        <w:rPr>
          <w:b/>
          <w:bCs/>
          <w:vanish/>
          <w:sz w:val="24"/>
          <w:szCs w:val="24"/>
        </w:rPr>
        <w:t>4.Общие правила работы с микроскопом.</w:t>
      </w:r>
    </w:p>
    <w:p w:rsidR="00A64E9E" w:rsidRPr="00F04B57" w:rsidRDefault="00A64E9E" w:rsidP="00A64E9E">
      <w:pPr>
        <w:jc w:val="both"/>
        <w:rPr>
          <w:b/>
          <w:bCs/>
          <w:vanish/>
          <w:sz w:val="24"/>
          <w:szCs w:val="24"/>
        </w:rPr>
      </w:pPr>
      <w:r w:rsidRPr="00F04B57">
        <w:rPr>
          <w:b/>
          <w:bCs/>
          <w:vanish/>
          <w:sz w:val="24"/>
          <w:szCs w:val="24"/>
        </w:rPr>
        <w:t>5.Простые методы окраски.</w:t>
      </w:r>
    </w:p>
    <w:p w:rsidR="00A64E9E" w:rsidRPr="00F04B57" w:rsidRDefault="00A64E9E" w:rsidP="00A64E9E">
      <w:pPr>
        <w:jc w:val="both"/>
        <w:rPr>
          <w:b/>
          <w:bCs/>
          <w:vanish/>
          <w:sz w:val="24"/>
          <w:szCs w:val="24"/>
        </w:rPr>
      </w:pPr>
      <w:r w:rsidRPr="00F04B57">
        <w:rPr>
          <w:b/>
          <w:bCs/>
          <w:vanish/>
          <w:sz w:val="24"/>
          <w:szCs w:val="24"/>
        </w:rPr>
        <w:t>6.Методы окраски по Граму,спор,капсул,жгутиков.</w:t>
      </w:r>
    </w:p>
    <w:p w:rsidR="00A64E9E" w:rsidRPr="00F04B57" w:rsidRDefault="00A64E9E" w:rsidP="00A64E9E">
      <w:pPr>
        <w:jc w:val="both"/>
        <w:rPr>
          <w:b/>
          <w:bCs/>
          <w:vanish/>
          <w:sz w:val="24"/>
          <w:szCs w:val="24"/>
        </w:rPr>
      </w:pPr>
      <w:r w:rsidRPr="00F04B57">
        <w:rPr>
          <w:b/>
          <w:bCs/>
          <w:vanish/>
          <w:sz w:val="24"/>
          <w:szCs w:val="24"/>
        </w:rPr>
        <w:t>7.Методы прижизненной окраски микробов.</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2</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Культивирования бактерий и вирусов.Питательные среды.Взаимодействия вирусов с клеткой.</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-Охарактеризовать принципы культивирования бактерий и вирусов.</w:t>
      </w:r>
    </w:p>
    <w:p w:rsidR="00A64E9E" w:rsidRPr="00F04B57" w:rsidRDefault="00A64E9E" w:rsidP="00A64E9E">
      <w:pPr>
        <w:jc w:val="both"/>
        <w:rPr>
          <w:b/>
          <w:bCs/>
          <w:vanish/>
          <w:sz w:val="24"/>
          <w:szCs w:val="24"/>
        </w:rPr>
      </w:pPr>
      <w:r w:rsidRPr="00F04B57">
        <w:rPr>
          <w:b/>
          <w:bCs/>
          <w:vanish/>
          <w:sz w:val="24"/>
          <w:szCs w:val="24"/>
        </w:rPr>
        <w:t>-Охарактеризовать ферментативную активность микроорганизмов.</w:t>
      </w:r>
    </w:p>
    <w:p w:rsidR="00A64E9E" w:rsidRPr="00F04B57" w:rsidRDefault="00A64E9E" w:rsidP="00A64E9E">
      <w:pPr>
        <w:jc w:val="both"/>
        <w:rPr>
          <w:b/>
          <w:bCs/>
          <w:vanish/>
          <w:sz w:val="24"/>
          <w:szCs w:val="24"/>
        </w:rPr>
      </w:pPr>
      <w:r w:rsidRPr="00F04B57">
        <w:rPr>
          <w:b/>
          <w:bCs/>
          <w:vanish/>
          <w:sz w:val="24"/>
          <w:szCs w:val="24"/>
        </w:rPr>
        <w:t>-Оценить основные признаки бактериальных колоний.</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1.Ознакомить студентов с методами выделения чистых культур аэробных и анаэробных микроорганизмов.</w:t>
      </w:r>
    </w:p>
    <w:p w:rsidR="00A64E9E" w:rsidRPr="00F04B57" w:rsidRDefault="00A64E9E" w:rsidP="00A64E9E">
      <w:pPr>
        <w:jc w:val="both"/>
        <w:rPr>
          <w:b/>
          <w:bCs/>
          <w:vanish/>
          <w:sz w:val="24"/>
          <w:szCs w:val="24"/>
        </w:rPr>
      </w:pPr>
      <w:r w:rsidRPr="00F04B57">
        <w:rPr>
          <w:b/>
          <w:bCs/>
          <w:vanish/>
          <w:sz w:val="24"/>
          <w:szCs w:val="24"/>
        </w:rPr>
        <w:t>2.Оценить основные признаки бактериальных  колоний.</w:t>
      </w:r>
    </w:p>
    <w:p w:rsidR="00A64E9E" w:rsidRPr="00F04B57" w:rsidRDefault="00A64E9E" w:rsidP="00A64E9E">
      <w:pPr>
        <w:jc w:val="both"/>
        <w:rPr>
          <w:b/>
          <w:bCs/>
          <w:vanish/>
          <w:sz w:val="24"/>
          <w:szCs w:val="24"/>
        </w:rPr>
      </w:pPr>
      <w:r w:rsidRPr="00F04B57">
        <w:rPr>
          <w:b/>
          <w:bCs/>
          <w:vanish/>
          <w:sz w:val="24"/>
          <w:szCs w:val="24"/>
        </w:rPr>
        <w:t>3.Ознакомить с методами культивирования вирусов.</w:t>
      </w:r>
    </w:p>
    <w:p w:rsidR="00A64E9E" w:rsidRPr="00F04B57" w:rsidRDefault="00A64E9E" w:rsidP="00A64E9E">
      <w:pPr>
        <w:jc w:val="both"/>
        <w:rPr>
          <w:b/>
          <w:bCs/>
          <w:vanish/>
          <w:sz w:val="24"/>
          <w:szCs w:val="24"/>
        </w:rPr>
      </w:pPr>
      <w:r w:rsidRPr="00F04B57">
        <w:rPr>
          <w:vanish/>
          <w:sz w:val="24"/>
          <w:szCs w:val="24"/>
        </w:rPr>
        <w:t>Форма проведения :</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1.Демонстрация коллекции питательных сред, применяемых в микробиологии.</w:t>
      </w:r>
    </w:p>
    <w:p w:rsidR="00A64E9E" w:rsidRPr="00F04B57" w:rsidRDefault="00A64E9E" w:rsidP="00A64E9E">
      <w:pPr>
        <w:jc w:val="both"/>
        <w:rPr>
          <w:b/>
          <w:bCs/>
          <w:vanish/>
          <w:sz w:val="24"/>
          <w:szCs w:val="24"/>
        </w:rPr>
      </w:pPr>
      <w:r w:rsidRPr="00F04B57">
        <w:rPr>
          <w:b/>
          <w:bCs/>
          <w:vanish/>
          <w:sz w:val="24"/>
          <w:szCs w:val="24"/>
        </w:rPr>
        <w:t>2.Произвести посев Е.</w:t>
      </w:r>
      <w:r w:rsidRPr="00F04B57">
        <w:rPr>
          <w:b/>
          <w:bCs/>
          <w:vanish/>
          <w:sz w:val="24"/>
          <w:szCs w:val="24"/>
          <w:lang w:val="en-US"/>
        </w:rPr>
        <w:t>coli</w:t>
      </w:r>
      <w:r w:rsidRPr="00F04B57">
        <w:rPr>
          <w:b/>
          <w:bCs/>
          <w:vanish/>
          <w:sz w:val="24"/>
          <w:szCs w:val="24"/>
        </w:rPr>
        <w:t xml:space="preserve"> на жидкую и твердую питательную среду.</w:t>
      </w:r>
    </w:p>
    <w:p w:rsidR="00A64E9E" w:rsidRPr="00F04B57" w:rsidRDefault="00A64E9E" w:rsidP="00A64E9E">
      <w:pPr>
        <w:jc w:val="both"/>
        <w:rPr>
          <w:b/>
          <w:bCs/>
          <w:vanish/>
          <w:sz w:val="24"/>
          <w:szCs w:val="24"/>
        </w:rPr>
      </w:pPr>
      <w:r w:rsidRPr="00F04B57">
        <w:rPr>
          <w:b/>
          <w:bCs/>
          <w:vanish/>
          <w:sz w:val="24"/>
          <w:szCs w:val="24"/>
        </w:rPr>
        <w:t>3.Изучить характер роста на жидкой питательной среде и характеристика выросших колоний.</w:t>
      </w:r>
    </w:p>
    <w:p w:rsidR="00A64E9E" w:rsidRPr="00F04B57" w:rsidRDefault="00A64E9E" w:rsidP="00A64E9E">
      <w:pPr>
        <w:jc w:val="both"/>
        <w:rPr>
          <w:vanish/>
          <w:sz w:val="24"/>
          <w:szCs w:val="24"/>
          <w:lang w:val="kk-KZ"/>
        </w:rPr>
      </w:pPr>
      <w:r w:rsidRPr="00F04B57">
        <w:rPr>
          <w:vanish/>
          <w:sz w:val="24"/>
          <w:szCs w:val="24"/>
        </w:rPr>
        <w:t>Раздаточный материал (при необходимости):</w:t>
      </w:r>
    </w:p>
    <w:p w:rsidR="00A64E9E" w:rsidRPr="00F04B57" w:rsidRDefault="00A64E9E" w:rsidP="00A64E9E">
      <w:pPr>
        <w:jc w:val="both"/>
        <w:rPr>
          <w:b/>
          <w:bCs/>
          <w:vanish/>
          <w:sz w:val="24"/>
          <w:szCs w:val="24"/>
        </w:rPr>
      </w:pPr>
      <w:r w:rsidRPr="00F04B57">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F04B57" w:rsidRDefault="00A64E9E" w:rsidP="00A64E9E">
      <w:pPr>
        <w:jc w:val="both"/>
        <w:rPr>
          <w:b/>
          <w:bCs/>
          <w:vanish/>
          <w:sz w:val="24"/>
          <w:szCs w:val="24"/>
          <w:lang w:val="kk-KZ"/>
        </w:rPr>
      </w:pPr>
      <w:r w:rsidRPr="00F04B57">
        <w:rPr>
          <w:vanish/>
          <w:sz w:val="24"/>
          <w:szCs w:val="24"/>
        </w:rPr>
        <w:t>Литература</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2006,51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w:t>
      </w:r>
      <w:r w:rsidRPr="00F04B57">
        <w:rPr>
          <w:b/>
          <w:bCs/>
          <w:vanish/>
          <w:sz w:val="24"/>
          <w:szCs w:val="24"/>
          <w:lang w:val="kk-KZ"/>
        </w:rPr>
        <w:t xml:space="preserve">.,  </w:t>
      </w:r>
      <w:r w:rsidRPr="00F04B57">
        <w:rPr>
          <w:b/>
          <w:bCs/>
          <w:vanish/>
          <w:sz w:val="24"/>
          <w:szCs w:val="24"/>
        </w:rPr>
        <w:t>Шевелева Н.Е.,Стегний М.Ю. Микробиология.Киев 2004, 82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 Руководство к лабораторным занятиям.Учебное пособие. Киев 2004, 85 с.</w:t>
      </w:r>
    </w:p>
    <w:p w:rsidR="00A64E9E" w:rsidRPr="00F04B57" w:rsidRDefault="00A64E9E" w:rsidP="00A64E9E">
      <w:pPr>
        <w:jc w:val="both"/>
        <w:rPr>
          <w:vanish/>
          <w:sz w:val="24"/>
          <w:szCs w:val="24"/>
        </w:rPr>
      </w:pPr>
      <w:r w:rsidRPr="00F04B57">
        <w:rPr>
          <w:vanish/>
          <w:sz w:val="24"/>
          <w:szCs w:val="24"/>
        </w:rPr>
        <w:t>Контроль(вопросы,тесты,задачи и пр)</w:t>
      </w:r>
    </w:p>
    <w:p w:rsidR="00A64E9E" w:rsidRPr="00F04B57" w:rsidRDefault="00A64E9E" w:rsidP="00A64E9E">
      <w:pPr>
        <w:jc w:val="both"/>
        <w:rPr>
          <w:b/>
          <w:bCs/>
          <w:vanish/>
          <w:sz w:val="24"/>
          <w:szCs w:val="24"/>
        </w:rPr>
      </w:pPr>
      <w:r w:rsidRPr="00F04B57">
        <w:rPr>
          <w:b/>
          <w:bCs/>
          <w:vanish/>
          <w:sz w:val="24"/>
          <w:szCs w:val="24"/>
        </w:rPr>
        <w:t>1.Основные группы питательных сред,их состав и назначение</w:t>
      </w:r>
    </w:p>
    <w:p w:rsidR="00A64E9E" w:rsidRPr="00F04B57" w:rsidRDefault="00A64E9E" w:rsidP="00A64E9E">
      <w:pPr>
        <w:jc w:val="both"/>
        <w:rPr>
          <w:b/>
          <w:bCs/>
          <w:vanish/>
          <w:sz w:val="24"/>
          <w:szCs w:val="24"/>
        </w:rPr>
      </w:pPr>
      <w:r w:rsidRPr="00F04B57">
        <w:rPr>
          <w:b/>
          <w:bCs/>
          <w:vanish/>
          <w:sz w:val="24"/>
          <w:szCs w:val="24"/>
        </w:rPr>
        <w:t>2.Требования,предъявляемые к питательным средам.</w:t>
      </w:r>
    </w:p>
    <w:p w:rsidR="00A64E9E" w:rsidRPr="00F04B57" w:rsidRDefault="00A64E9E" w:rsidP="00A64E9E">
      <w:pPr>
        <w:jc w:val="both"/>
        <w:rPr>
          <w:b/>
          <w:bCs/>
          <w:vanish/>
          <w:sz w:val="24"/>
          <w:szCs w:val="24"/>
        </w:rPr>
      </w:pPr>
      <w:r w:rsidRPr="00F04B57">
        <w:rPr>
          <w:b/>
          <w:bCs/>
          <w:vanish/>
          <w:sz w:val="24"/>
          <w:szCs w:val="24"/>
        </w:rPr>
        <w:t>3.Понятие о чистой культуре микроорганизмов и методы выделения.</w:t>
      </w:r>
    </w:p>
    <w:p w:rsidR="00A64E9E" w:rsidRPr="00F04B57" w:rsidRDefault="00A64E9E" w:rsidP="00A64E9E">
      <w:pPr>
        <w:jc w:val="both"/>
        <w:rPr>
          <w:b/>
          <w:bCs/>
          <w:vanish/>
          <w:sz w:val="24"/>
          <w:szCs w:val="24"/>
        </w:rPr>
      </w:pPr>
      <w:r w:rsidRPr="00F04B57">
        <w:rPr>
          <w:b/>
          <w:bCs/>
          <w:vanish/>
          <w:sz w:val="24"/>
          <w:szCs w:val="24"/>
        </w:rPr>
        <w:t>4.Рост и размножение бактерий.</w:t>
      </w:r>
    </w:p>
    <w:p w:rsidR="00A64E9E" w:rsidRPr="00F04B57" w:rsidRDefault="00A64E9E" w:rsidP="00A64E9E">
      <w:pPr>
        <w:jc w:val="both"/>
        <w:rPr>
          <w:b/>
          <w:bCs/>
          <w:vanish/>
          <w:sz w:val="24"/>
          <w:szCs w:val="24"/>
        </w:rPr>
      </w:pPr>
      <w:r w:rsidRPr="00F04B57">
        <w:rPr>
          <w:b/>
          <w:bCs/>
          <w:vanish/>
          <w:sz w:val="24"/>
          <w:szCs w:val="24"/>
        </w:rPr>
        <w:t>5.Характеристика колоний.</w:t>
      </w:r>
    </w:p>
    <w:p w:rsidR="00A64E9E" w:rsidRPr="00F04B57" w:rsidRDefault="00A64E9E" w:rsidP="00A64E9E">
      <w:pPr>
        <w:jc w:val="both"/>
        <w:rPr>
          <w:b/>
          <w:bCs/>
          <w:vanish/>
          <w:sz w:val="24"/>
          <w:szCs w:val="24"/>
        </w:rPr>
      </w:pPr>
      <w:r w:rsidRPr="00F04B57">
        <w:rPr>
          <w:b/>
          <w:bCs/>
          <w:vanish/>
          <w:sz w:val="24"/>
          <w:szCs w:val="24"/>
        </w:rPr>
        <w:t>6.Классификация ферментов.</w:t>
      </w:r>
    </w:p>
    <w:p w:rsidR="00A64E9E" w:rsidRPr="00F04B57" w:rsidRDefault="00A64E9E" w:rsidP="00A64E9E">
      <w:pPr>
        <w:jc w:val="both"/>
        <w:rPr>
          <w:b/>
          <w:bCs/>
          <w:vanish/>
          <w:sz w:val="24"/>
          <w:szCs w:val="24"/>
        </w:rPr>
      </w:pPr>
      <w:r w:rsidRPr="00F04B57">
        <w:rPr>
          <w:b/>
          <w:bCs/>
          <w:vanish/>
          <w:sz w:val="24"/>
          <w:szCs w:val="24"/>
        </w:rPr>
        <w:t>7.Идентификация бактерий по ферментативным признакам.</w:t>
      </w:r>
    </w:p>
    <w:p w:rsidR="00A64E9E" w:rsidRPr="00F04B57" w:rsidRDefault="00A64E9E" w:rsidP="00A64E9E">
      <w:pPr>
        <w:jc w:val="both"/>
        <w:rPr>
          <w:b/>
          <w:bCs/>
          <w:vanish/>
          <w:sz w:val="24"/>
          <w:szCs w:val="24"/>
        </w:rPr>
      </w:pPr>
      <w:r w:rsidRPr="00F04B57">
        <w:rPr>
          <w:b/>
          <w:bCs/>
          <w:vanish/>
          <w:sz w:val="24"/>
          <w:szCs w:val="24"/>
        </w:rPr>
        <w:t>8.Примение ферментов в биотехнологии и медицине.</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3.</w:t>
      </w:r>
    </w:p>
    <w:p w:rsidR="00A64E9E" w:rsidRPr="00F04B57" w:rsidRDefault="00A64E9E" w:rsidP="00A64E9E">
      <w:pPr>
        <w:jc w:val="both"/>
        <w:rPr>
          <w:vanish/>
          <w:sz w:val="24"/>
          <w:szCs w:val="24"/>
        </w:rPr>
      </w:pPr>
      <w:r w:rsidRPr="00F04B57">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Изучение методов санитарно-бактериологического исследования почвы,воды,воздуха и лекарственного сырья.</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1.Провести санитарно-бактериологический анализ воздуха методом седиментации.</w:t>
      </w:r>
    </w:p>
    <w:p w:rsidR="00A64E9E" w:rsidRPr="00F04B57" w:rsidRDefault="00A64E9E" w:rsidP="00A64E9E">
      <w:pPr>
        <w:jc w:val="both"/>
        <w:rPr>
          <w:b/>
          <w:bCs/>
          <w:vanish/>
          <w:sz w:val="24"/>
          <w:szCs w:val="24"/>
        </w:rPr>
      </w:pPr>
      <w:r w:rsidRPr="00F04B57">
        <w:rPr>
          <w:b/>
          <w:bCs/>
          <w:vanish/>
          <w:sz w:val="24"/>
          <w:szCs w:val="24"/>
        </w:rPr>
        <w:t>2.Ознакомится с фитопатогенными микроорганизмами.</w:t>
      </w:r>
    </w:p>
    <w:p w:rsidR="00A64E9E" w:rsidRPr="00F04B57" w:rsidRDefault="00A64E9E" w:rsidP="00A64E9E">
      <w:pPr>
        <w:jc w:val="both"/>
        <w:rPr>
          <w:b/>
          <w:bCs/>
          <w:vanish/>
          <w:sz w:val="24"/>
          <w:szCs w:val="24"/>
        </w:rPr>
      </w:pPr>
      <w:r w:rsidRPr="00F04B57">
        <w:rPr>
          <w:b/>
          <w:bCs/>
          <w:vanish/>
          <w:sz w:val="24"/>
          <w:szCs w:val="24"/>
        </w:rPr>
        <w:t>3.Ознакомится с признаками заболеваний растений.Особенности бактериозов,микозов,вирусных инфекций.</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рисунки, схемы, питательные среды,бактериальные петли,живые культуры,спиртовые горелки.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83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212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F04B57" w:rsidRDefault="00A64E9E" w:rsidP="00A64E9E">
      <w:pPr>
        <w:jc w:val="both"/>
        <w:rPr>
          <w:vanish/>
          <w:sz w:val="24"/>
          <w:szCs w:val="24"/>
        </w:rPr>
      </w:pPr>
      <w:r w:rsidRPr="00F04B57">
        <w:rPr>
          <w:vanish/>
          <w:sz w:val="24"/>
          <w:szCs w:val="24"/>
        </w:rPr>
        <w:t>Контроль (вопросы,тесты,задачи и др.)</w:t>
      </w:r>
    </w:p>
    <w:p w:rsidR="00A64E9E" w:rsidRPr="00F04B57" w:rsidRDefault="00A64E9E" w:rsidP="00A64E9E">
      <w:pPr>
        <w:jc w:val="both"/>
        <w:rPr>
          <w:b/>
          <w:bCs/>
          <w:vanish/>
          <w:sz w:val="24"/>
          <w:szCs w:val="24"/>
        </w:rPr>
      </w:pPr>
      <w:r w:rsidRPr="00F04B57">
        <w:rPr>
          <w:b/>
          <w:bCs/>
          <w:vanish/>
          <w:sz w:val="24"/>
          <w:szCs w:val="24"/>
        </w:rPr>
        <w:t>1.Пути проникновения фитопатогенных микроорганизмов в растительный организм,механизмы его поражения.</w:t>
      </w:r>
    </w:p>
    <w:p w:rsidR="00A64E9E" w:rsidRPr="00F04B57" w:rsidRDefault="00A64E9E" w:rsidP="00A64E9E">
      <w:pPr>
        <w:jc w:val="both"/>
        <w:rPr>
          <w:b/>
          <w:bCs/>
          <w:vanish/>
          <w:sz w:val="24"/>
          <w:szCs w:val="24"/>
        </w:rPr>
      </w:pPr>
      <w:r w:rsidRPr="00F04B57">
        <w:rPr>
          <w:b/>
          <w:bCs/>
          <w:vanish/>
          <w:sz w:val="24"/>
          <w:szCs w:val="24"/>
        </w:rPr>
        <w:t>2.Признаки заболеваний растений,особенности бактериозов, вирусных и микоплазменных инфекций.</w:t>
      </w:r>
    </w:p>
    <w:p w:rsidR="00A64E9E" w:rsidRPr="00F04B57" w:rsidRDefault="00A64E9E" w:rsidP="00A64E9E">
      <w:pPr>
        <w:jc w:val="both"/>
        <w:rPr>
          <w:b/>
          <w:bCs/>
          <w:vanish/>
          <w:sz w:val="24"/>
          <w:szCs w:val="24"/>
        </w:rPr>
      </w:pPr>
      <w:r w:rsidRPr="00F04B57">
        <w:rPr>
          <w:b/>
          <w:bCs/>
          <w:vanish/>
          <w:sz w:val="24"/>
          <w:szCs w:val="24"/>
        </w:rPr>
        <w:t>3.Меры борьбы с болезнями растений.</w:t>
      </w:r>
    </w:p>
    <w:p w:rsidR="00A64E9E" w:rsidRPr="00F04B57" w:rsidRDefault="00A64E9E" w:rsidP="00A64E9E">
      <w:pPr>
        <w:jc w:val="both"/>
        <w:rPr>
          <w:b/>
          <w:bCs/>
          <w:vanish/>
          <w:sz w:val="24"/>
          <w:szCs w:val="24"/>
        </w:rPr>
      </w:pPr>
      <w:r w:rsidRPr="00F04B57">
        <w:rPr>
          <w:b/>
          <w:bCs/>
          <w:vanish/>
          <w:sz w:val="24"/>
          <w:szCs w:val="24"/>
        </w:rPr>
        <w:t>4.Понятия о санитарно- показательных  микроорганизмов  воды,почвы,воздуха.</w:t>
      </w:r>
    </w:p>
    <w:p w:rsidR="00A64E9E" w:rsidRPr="00F04B57" w:rsidRDefault="00A64E9E" w:rsidP="00A64E9E">
      <w:pPr>
        <w:jc w:val="both"/>
        <w:rPr>
          <w:b/>
          <w:bCs/>
          <w:vanish/>
          <w:sz w:val="24"/>
          <w:szCs w:val="24"/>
        </w:rPr>
      </w:pPr>
      <w:r w:rsidRPr="00F04B57">
        <w:rPr>
          <w:b/>
          <w:bCs/>
          <w:vanish/>
          <w:sz w:val="24"/>
          <w:szCs w:val="24"/>
        </w:rPr>
        <w:t>5.Микрофлора почвы,воды,воздуха.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Тема 4.</w:t>
      </w:r>
    </w:p>
    <w:p w:rsidR="00A64E9E" w:rsidRPr="00F04B57" w:rsidRDefault="00A64E9E" w:rsidP="00A64E9E">
      <w:pPr>
        <w:jc w:val="both"/>
        <w:rPr>
          <w:vanish/>
          <w:sz w:val="24"/>
          <w:szCs w:val="24"/>
          <w:lang w:val="kk-KZ"/>
        </w:rPr>
      </w:pPr>
      <w:r w:rsidRPr="00F04B57">
        <w:rPr>
          <w:vanish/>
          <w:sz w:val="24"/>
          <w:szCs w:val="24"/>
        </w:rPr>
        <w:t>Генетика бактерий и вирусов.Генетические рекомбинации.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обнаружения мутаций и генетических рекомбинаций у 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виды изменчивости у бактерий и у вирусов.</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Задачи по теме:</w:t>
      </w:r>
    </w:p>
    <w:p w:rsidR="00A64E9E" w:rsidRPr="00F04B57" w:rsidRDefault="00A64E9E" w:rsidP="00A64E9E">
      <w:pPr>
        <w:jc w:val="both"/>
        <w:rPr>
          <w:b/>
          <w:bCs/>
          <w:vanish/>
          <w:sz w:val="24"/>
          <w:szCs w:val="24"/>
          <w:lang w:val="uz-Cyrl-UZ"/>
        </w:rPr>
      </w:pPr>
      <w:r w:rsidRPr="00F04B57">
        <w:rPr>
          <w:b/>
          <w:bCs/>
          <w:vanish/>
          <w:sz w:val="24"/>
          <w:szCs w:val="24"/>
        </w:rPr>
        <w:t>1.Вчем суть явления генетической рекомбинации?</w:t>
      </w:r>
    </w:p>
    <w:p w:rsidR="00A64E9E" w:rsidRPr="00F04B57" w:rsidRDefault="00A64E9E" w:rsidP="00A64E9E">
      <w:pPr>
        <w:jc w:val="both"/>
        <w:rPr>
          <w:b/>
          <w:bCs/>
          <w:vanish/>
          <w:sz w:val="24"/>
          <w:szCs w:val="24"/>
        </w:rPr>
      </w:pPr>
      <w:r w:rsidRPr="00F04B57">
        <w:rPr>
          <w:b/>
          <w:bCs/>
          <w:vanish/>
          <w:sz w:val="24"/>
          <w:szCs w:val="24"/>
        </w:rPr>
        <w:t>2.Генотип и фенотип,понятие о гене.</w:t>
      </w:r>
    </w:p>
    <w:p w:rsidR="00A64E9E" w:rsidRPr="00F04B57" w:rsidRDefault="00A64E9E" w:rsidP="00A64E9E">
      <w:pPr>
        <w:jc w:val="both"/>
        <w:rPr>
          <w:b/>
          <w:bCs/>
          <w:vanish/>
          <w:sz w:val="24"/>
          <w:szCs w:val="24"/>
        </w:rPr>
      </w:pPr>
      <w:r w:rsidRPr="00F04B57">
        <w:rPr>
          <w:b/>
          <w:bCs/>
          <w:vanish/>
          <w:sz w:val="24"/>
          <w:szCs w:val="24"/>
        </w:rPr>
        <w:t>3.Значение рекомбинации в биотехнологии.</w:t>
      </w:r>
    </w:p>
    <w:p w:rsidR="00A64E9E" w:rsidRPr="00F04B57" w:rsidRDefault="00A64E9E" w:rsidP="00A64E9E">
      <w:pPr>
        <w:jc w:val="both"/>
        <w:rPr>
          <w:vanish/>
          <w:sz w:val="24"/>
          <w:szCs w:val="24"/>
        </w:rPr>
      </w:pPr>
      <w:r w:rsidRPr="00F04B57">
        <w:rPr>
          <w:vanish/>
          <w:sz w:val="24"/>
          <w:szCs w:val="24"/>
        </w:rPr>
        <w:t xml:space="preserve"> Раздаточный материал:</w:t>
      </w:r>
    </w:p>
    <w:p w:rsidR="00A64E9E" w:rsidRPr="00F04B57" w:rsidRDefault="00A64E9E" w:rsidP="00A64E9E">
      <w:pPr>
        <w:jc w:val="both"/>
        <w:rPr>
          <w:b/>
          <w:bCs/>
          <w:vanish/>
          <w:sz w:val="24"/>
          <w:szCs w:val="24"/>
        </w:rPr>
      </w:pPr>
      <w:r w:rsidRPr="00F04B57">
        <w:rPr>
          <w:b/>
          <w:bCs/>
          <w:vanish/>
          <w:sz w:val="24"/>
          <w:szCs w:val="24"/>
        </w:rPr>
        <w:t>Схема,рисунки,чашки с демонстрацией трансдукции, конъюгации, трансформации.</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105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106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132 с..</w:t>
      </w:r>
    </w:p>
    <w:p w:rsidR="00A64E9E" w:rsidRPr="00F04B57" w:rsidRDefault="00A64E9E" w:rsidP="00A64E9E">
      <w:pPr>
        <w:jc w:val="both"/>
        <w:rPr>
          <w:vanish/>
          <w:sz w:val="24"/>
          <w:szCs w:val="24"/>
        </w:rPr>
      </w:pPr>
      <w:r w:rsidRPr="00F04B57">
        <w:rPr>
          <w:vanish/>
          <w:sz w:val="24"/>
          <w:szCs w:val="24"/>
        </w:rPr>
        <w:t>Контроль (вопросы, тесты, задачи идр</w:t>
      </w:r>
      <w:r w:rsidRPr="00F04B57">
        <w:rPr>
          <w:vanish/>
          <w:sz w:val="24"/>
          <w:szCs w:val="24"/>
          <w:lang w:val="kk-KZ"/>
        </w:rPr>
        <w:t>.</w:t>
      </w:r>
      <w:r w:rsidRPr="00F04B57">
        <w:rPr>
          <w:vanish/>
          <w:sz w:val="24"/>
          <w:szCs w:val="24"/>
        </w:rPr>
        <w:t>):</w:t>
      </w:r>
    </w:p>
    <w:p w:rsidR="00A64E9E" w:rsidRPr="00F04B57" w:rsidRDefault="00A64E9E" w:rsidP="00A64E9E">
      <w:pPr>
        <w:jc w:val="both"/>
        <w:rPr>
          <w:b/>
          <w:bCs/>
          <w:vanish/>
          <w:sz w:val="24"/>
          <w:szCs w:val="24"/>
        </w:rPr>
      </w:pPr>
      <w:r w:rsidRPr="00F04B57">
        <w:rPr>
          <w:b/>
          <w:bCs/>
          <w:vanish/>
          <w:sz w:val="24"/>
          <w:szCs w:val="24"/>
        </w:rPr>
        <w:t>1.Назвать виды мутации.</w:t>
      </w:r>
    </w:p>
    <w:p w:rsidR="00A64E9E" w:rsidRPr="00F04B57" w:rsidRDefault="00A64E9E" w:rsidP="00A64E9E">
      <w:pPr>
        <w:jc w:val="both"/>
        <w:rPr>
          <w:b/>
          <w:bCs/>
          <w:vanish/>
          <w:sz w:val="24"/>
          <w:szCs w:val="24"/>
        </w:rPr>
      </w:pPr>
      <w:r w:rsidRPr="00F04B57">
        <w:rPr>
          <w:b/>
          <w:bCs/>
          <w:vanish/>
          <w:sz w:val="24"/>
          <w:szCs w:val="24"/>
        </w:rPr>
        <w:t>2.Дать понятие о трансдукции.</w:t>
      </w:r>
    </w:p>
    <w:p w:rsidR="00A64E9E" w:rsidRPr="00F04B57" w:rsidRDefault="00A64E9E" w:rsidP="00A64E9E">
      <w:pPr>
        <w:jc w:val="both"/>
        <w:rPr>
          <w:b/>
          <w:bCs/>
          <w:vanish/>
          <w:sz w:val="24"/>
          <w:szCs w:val="24"/>
        </w:rPr>
      </w:pPr>
      <w:r w:rsidRPr="00F04B57">
        <w:rPr>
          <w:b/>
          <w:bCs/>
          <w:vanish/>
          <w:sz w:val="24"/>
          <w:szCs w:val="24"/>
        </w:rPr>
        <w:t>3.Понятие о конъюгации</w:t>
      </w:r>
    </w:p>
    <w:p w:rsidR="00A64E9E" w:rsidRPr="00F04B57" w:rsidRDefault="00A64E9E" w:rsidP="00A64E9E">
      <w:pPr>
        <w:jc w:val="both"/>
        <w:rPr>
          <w:b/>
          <w:bCs/>
          <w:vanish/>
          <w:sz w:val="24"/>
          <w:szCs w:val="24"/>
        </w:rPr>
      </w:pPr>
      <w:r w:rsidRPr="00F04B57">
        <w:rPr>
          <w:b/>
          <w:bCs/>
          <w:vanish/>
          <w:sz w:val="24"/>
          <w:szCs w:val="24"/>
        </w:rPr>
        <w:t>4.Определить понятие трансформации.</w:t>
      </w:r>
    </w:p>
    <w:p w:rsidR="00A64E9E" w:rsidRPr="00F04B57" w:rsidRDefault="00A64E9E" w:rsidP="00A64E9E">
      <w:pPr>
        <w:jc w:val="both"/>
        <w:rPr>
          <w:b/>
          <w:bCs/>
          <w:vanish/>
          <w:sz w:val="24"/>
          <w:szCs w:val="24"/>
        </w:rPr>
      </w:pPr>
      <w:r w:rsidRPr="00F04B57">
        <w:rPr>
          <w:b/>
          <w:bCs/>
          <w:vanish/>
          <w:sz w:val="24"/>
          <w:szCs w:val="24"/>
        </w:rPr>
        <w:t>5.Репарация вирусов</w:t>
      </w: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r w:rsidRPr="00F04B57">
        <w:rPr>
          <w:vanish/>
          <w:sz w:val="24"/>
          <w:szCs w:val="24"/>
        </w:rPr>
        <w:t>Тесты в блоке контрольно-измерительные средство</w:t>
      </w:r>
      <w:r w:rsidRPr="00F04B57">
        <w:rPr>
          <w:b/>
          <w:bCs/>
          <w:vanish/>
          <w:sz w:val="24"/>
          <w:szCs w:val="24"/>
        </w:rPr>
        <w:t>.</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5</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Методы определения чувствительности бактерий к антибиотикам.</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1.Изучить антибиотикорезистентность бактерий</w:t>
      </w:r>
    </w:p>
    <w:p w:rsidR="00A64E9E" w:rsidRPr="00F04B57" w:rsidRDefault="00A64E9E" w:rsidP="00A64E9E">
      <w:pPr>
        <w:jc w:val="both"/>
        <w:rPr>
          <w:b/>
          <w:bCs/>
          <w:vanish/>
          <w:sz w:val="24"/>
          <w:szCs w:val="24"/>
        </w:rPr>
      </w:pPr>
      <w:r w:rsidRPr="00F04B57">
        <w:rPr>
          <w:b/>
          <w:bCs/>
          <w:vanish/>
          <w:sz w:val="24"/>
          <w:szCs w:val="24"/>
        </w:rPr>
        <w:t>2.Знать побочное действие антибактериальных химиопрепаратов на человеческий организм</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lang w:val="kk-KZ"/>
        </w:rPr>
      </w:pPr>
      <w:r w:rsidRPr="00F04B57">
        <w:rPr>
          <w:vanish/>
          <w:sz w:val="24"/>
          <w:szCs w:val="24"/>
        </w:rPr>
        <w:t>Задания по теме</w:t>
      </w:r>
      <w:r w:rsidRPr="00F04B57">
        <w:rPr>
          <w:vanish/>
          <w:sz w:val="24"/>
          <w:szCs w:val="24"/>
          <w:lang w:val="kk-KZ"/>
        </w:rPr>
        <w:t>:</w:t>
      </w:r>
    </w:p>
    <w:p w:rsidR="00A64E9E" w:rsidRPr="00F04B57" w:rsidRDefault="00A64E9E" w:rsidP="00A64E9E">
      <w:pPr>
        <w:jc w:val="both"/>
        <w:rPr>
          <w:b/>
          <w:bCs/>
          <w:vanish/>
          <w:sz w:val="24"/>
          <w:szCs w:val="24"/>
        </w:rPr>
      </w:pPr>
      <w:r w:rsidRPr="00F04B57">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F04B57" w:rsidRDefault="00A64E9E" w:rsidP="00A64E9E">
      <w:pPr>
        <w:jc w:val="both"/>
        <w:rPr>
          <w:b/>
          <w:bCs/>
          <w:vanish/>
          <w:sz w:val="24"/>
          <w:szCs w:val="24"/>
        </w:rPr>
      </w:pPr>
      <w:r w:rsidRPr="00F04B57">
        <w:rPr>
          <w:b/>
          <w:bCs/>
          <w:vanish/>
          <w:sz w:val="24"/>
          <w:szCs w:val="24"/>
        </w:rPr>
        <w:t>2.Определение чувствительности стафилакокков и эшерихии к антибиотикам методом бумажных дисков.</w:t>
      </w:r>
    </w:p>
    <w:p w:rsidR="00A64E9E" w:rsidRPr="00F04B57" w:rsidRDefault="00A64E9E" w:rsidP="00A64E9E">
      <w:pPr>
        <w:jc w:val="both"/>
        <w:rPr>
          <w:vanish/>
          <w:sz w:val="24"/>
          <w:szCs w:val="24"/>
          <w:lang w:val="kk-KZ"/>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термостаты,спиртовки,штативы,петли,диски антибиотиков (стандарт),живые культуры (</w:t>
      </w:r>
      <w:r w:rsidRPr="00F04B57">
        <w:rPr>
          <w:b/>
          <w:bCs/>
          <w:vanish/>
          <w:sz w:val="24"/>
          <w:szCs w:val="24"/>
          <w:lang w:val="en-US"/>
        </w:rPr>
        <w:t>c</w:t>
      </w:r>
      <w:r w:rsidRPr="00F04B57">
        <w:rPr>
          <w:b/>
          <w:bCs/>
          <w:vanish/>
          <w:sz w:val="24"/>
          <w:szCs w:val="24"/>
        </w:rPr>
        <w:t>тафилококков и кишечной палочки)</w:t>
      </w:r>
    </w:p>
    <w:p w:rsidR="00A64E9E" w:rsidRPr="00F04B57" w:rsidRDefault="00A64E9E" w:rsidP="00A64E9E">
      <w:pPr>
        <w:jc w:val="both"/>
        <w:rPr>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 xml:space="preserve"> 1.Под ред.Воробьева А.А. Медицинская микробиология,вирусология и иммунология.Москва, МИА, 2006,131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272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2004,202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1.Классификация антибиотиков.</w:t>
      </w:r>
    </w:p>
    <w:p w:rsidR="00A64E9E" w:rsidRPr="00F04B57" w:rsidRDefault="00A64E9E" w:rsidP="00A64E9E">
      <w:pPr>
        <w:jc w:val="both"/>
        <w:rPr>
          <w:b/>
          <w:bCs/>
          <w:vanish/>
          <w:sz w:val="24"/>
          <w:szCs w:val="24"/>
        </w:rPr>
      </w:pPr>
      <w:r w:rsidRPr="00F04B57">
        <w:rPr>
          <w:b/>
          <w:bCs/>
          <w:vanish/>
          <w:sz w:val="24"/>
          <w:szCs w:val="24"/>
        </w:rPr>
        <w:t>2.Антибиотикорезистентность микроорганизмов.</w:t>
      </w:r>
    </w:p>
    <w:p w:rsidR="00A64E9E" w:rsidRPr="00F04B57" w:rsidRDefault="00A64E9E" w:rsidP="00A64E9E">
      <w:pPr>
        <w:jc w:val="both"/>
        <w:rPr>
          <w:b/>
          <w:bCs/>
          <w:vanish/>
          <w:sz w:val="24"/>
          <w:szCs w:val="24"/>
        </w:rPr>
      </w:pPr>
      <w:r w:rsidRPr="00F04B57">
        <w:rPr>
          <w:b/>
          <w:bCs/>
          <w:vanish/>
          <w:sz w:val="24"/>
          <w:szCs w:val="24"/>
        </w:rPr>
        <w:t>3.Методы изучения антибиотикорезистентности у микроорганизмов.</w:t>
      </w:r>
    </w:p>
    <w:p w:rsidR="00A64E9E" w:rsidRPr="00F04B57" w:rsidRDefault="00A64E9E" w:rsidP="00A64E9E">
      <w:pPr>
        <w:jc w:val="both"/>
        <w:rPr>
          <w:b/>
          <w:bCs/>
          <w:vanish/>
          <w:sz w:val="24"/>
          <w:szCs w:val="24"/>
        </w:rPr>
      </w:pPr>
      <w:r w:rsidRPr="00F04B57">
        <w:rPr>
          <w:b/>
          <w:bCs/>
          <w:vanish/>
          <w:sz w:val="24"/>
          <w:szCs w:val="24"/>
        </w:rPr>
        <w:t>4.Побочные действия антибиотиков на организм.</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6. </w:t>
      </w:r>
    </w:p>
    <w:p w:rsidR="00A64E9E" w:rsidRPr="00F04B57" w:rsidRDefault="00A64E9E" w:rsidP="00A64E9E">
      <w:pPr>
        <w:jc w:val="both"/>
        <w:rPr>
          <w:vanish/>
          <w:sz w:val="24"/>
          <w:szCs w:val="24"/>
        </w:rPr>
      </w:pPr>
      <w:r w:rsidRPr="00F04B57">
        <w:rPr>
          <w:vanish/>
          <w:sz w:val="24"/>
          <w:szCs w:val="24"/>
        </w:rPr>
        <w:t>Принципы серодиагностики.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b/>
          <w:bCs/>
          <w:vanish/>
          <w:sz w:val="24"/>
          <w:szCs w:val="24"/>
        </w:rPr>
      </w:pPr>
      <w:r w:rsidRPr="00F04B57">
        <w:rPr>
          <w:b/>
          <w:bCs/>
          <w:vanish/>
          <w:sz w:val="24"/>
          <w:szCs w:val="24"/>
        </w:rPr>
        <w:t>Знать химические основы реакций иммунитета.</w:t>
      </w:r>
    </w:p>
    <w:p w:rsidR="00A64E9E" w:rsidRPr="00F04B57" w:rsidRDefault="00A64E9E" w:rsidP="00A64E9E">
      <w:pPr>
        <w:jc w:val="both"/>
        <w:rPr>
          <w:vanish/>
          <w:sz w:val="24"/>
          <w:szCs w:val="24"/>
          <w:lang w:val="kk-KZ"/>
        </w:rPr>
      </w:pPr>
      <w:r w:rsidRPr="00F04B57">
        <w:rPr>
          <w:vanish/>
          <w:sz w:val="24"/>
          <w:szCs w:val="24"/>
        </w:rPr>
        <w:t xml:space="preserve">Задачи обучения: </w:t>
      </w:r>
    </w:p>
    <w:p w:rsidR="00A64E9E" w:rsidRPr="00F04B57" w:rsidRDefault="00A64E9E" w:rsidP="00A64E9E">
      <w:pPr>
        <w:jc w:val="both"/>
        <w:rPr>
          <w:b/>
          <w:bCs/>
          <w:vanish/>
          <w:sz w:val="24"/>
          <w:szCs w:val="24"/>
        </w:rPr>
      </w:pPr>
      <w:r w:rsidRPr="00F04B57">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1.Постановить реакция кольцепреципитацию .</w:t>
      </w:r>
    </w:p>
    <w:p w:rsidR="00A64E9E" w:rsidRPr="00F04B57" w:rsidRDefault="00A64E9E" w:rsidP="00A64E9E">
      <w:pPr>
        <w:jc w:val="both"/>
        <w:rPr>
          <w:b/>
          <w:bCs/>
          <w:vanish/>
          <w:sz w:val="24"/>
          <w:szCs w:val="24"/>
        </w:rPr>
      </w:pPr>
      <w:r w:rsidRPr="00F04B57">
        <w:rPr>
          <w:b/>
          <w:bCs/>
          <w:vanish/>
          <w:sz w:val="24"/>
          <w:szCs w:val="24"/>
        </w:rPr>
        <w:t>2.Поставить ориентировочную реакцию агглютинации на стекле.</w:t>
      </w:r>
    </w:p>
    <w:p w:rsidR="00A64E9E" w:rsidRPr="00F04B57" w:rsidRDefault="00A64E9E" w:rsidP="00A64E9E">
      <w:pPr>
        <w:jc w:val="both"/>
        <w:rPr>
          <w:b/>
          <w:bCs/>
          <w:vanish/>
          <w:sz w:val="24"/>
          <w:szCs w:val="24"/>
        </w:rPr>
      </w:pPr>
      <w:r w:rsidRPr="00F04B57">
        <w:rPr>
          <w:b/>
          <w:bCs/>
          <w:vanish/>
          <w:sz w:val="24"/>
          <w:szCs w:val="24"/>
        </w:rPr>
        <w:t>3.Прочитать реакцию, сделать выводы.</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1.пробирка с агглютинирующей сывороткой.</w:t>
      </w:r>
    </w:p>
    <w:p w:rsidR="00A64E9E" w:rsidRPr="00F04B57" w:rsidRDefault="00A64E9E" w:rsidP="00A64E9E">
      <w:pPr>
        <w:jc w:val="both"/>
        <w:rPr>
          <w:b/>
          <w:bCs/>
          <w:vanish/>
          <w:sz w:val="24"/>
          <w:szCs w:val="24"/>
        </w:rPr>
      </w:pPr>
      <w:r w:rsidRPr="00F04B57">
        <w:rPr>
          <w:b/>
          <w:bCs/>
          <w:vanish/>
          <w:sz w:val="24"/>
          <w:szCs w:val="24"/>
        </w:rPr>
        <w:t>2.пробирка с преципитирующей сывороткой.</w:t>
      </w:r>
    </w:p>
    <w:p w:rsidR="00A64E9E" w:rsidRPr="00F04B57" w:rsidRDefault="00A64E9E" w:rsidP="00A64E9E">
      <w:pPr>
        <w:jc w:val="both"/>
        <w:rPr>
          <w:b/>
          <w:bCs/>
          <w:vanish/>
          <w:sz w:val="24"/>
          <w:szCs w:val="24"/>
        </w:rPr>
      </w:pPr>
      <w:r w:rsidRPr="00F04B57">
        <w:rPr>
          <w:b/>
          <w:bCs/>
          <w:vanish/>
          <w:sz w:val="24"/>
          <w:szCs w:val="24"/>
        </w:rPr>
        <w:t>3.пробирка с антигеном (пастеровская пипетка)</w:t>
      </w:r>
    </w:p>
    <w:p w:rsidR="00A64E9E" w:rsidRPr="00F04B57" w:rsidRDefault="00A64E9E" w:rsidP="00A64E9E">
      <w:pPr>
        <w:jc w:val="both"/>
        <w:rPr>
          <w:b/>
          <w:bCs/>
          <w:vanish/>
          <w:sz w:val="24"/>
          <w:szCs w:val="24"/>
        </w:rPr>
      </w:pPr>
      <w:r w:rsidRPr="00F04B57">
        <w:rPr>
          <w:b/>
          <w:bCs/>
          <w:vanish/>
          <w:sz w:val="24"/>
          <w:szCs w:val="24"/>
        </w:rPr>
        <w:t>4.изотонический раствор натрия хлора.</w:t>
      </w:r>
    </w:p>
    <w:p w:rsidR="00A64E9E" w:rsidRPr="00F04B57" w:rsidRDefault="00A64E9E" w:rsidP="00A64E9E">
      <w:pPr>
        <w:jc w:val="both"/>
        <w:rPr>
          <w:b/>
          <w:bCs/>
          <w:vanish/>
          <w:sz w:val="24"/>
          <w:szCs w:val="24"/>
        </w:rPr>
      </w:pPr>
      <w:r w:rsidRPr="00F04B57">
        <w:rPr>
          <w:b/>
          <w:bCs/>
          <w:vanish/>
          <w:sz w:val="24"/>
          <w:szCs w:val="24"/>
        </w:rPr>
        <w:t>5.пробирка суточной живой культуры микроорганизмов.</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2006,283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2004,176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245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1.Реакции антиген-антитела.Химические основы.</w:t>
      </w:r>
    </w:p>
    <w:p w:rsidR="00A64E9E" w:rsidRPr="00F04B57" w:rsidRDefault="00A64E9E" w:rsidP="00A64E9E">
      <w:pPr>
        <w:jc w:val="both"/>
        <w:rPr>
          <w:b/>
          <w:bCs/>
          <w:vanish/>
          <w:sz w:val="24"/>
          <w:szCs w:val="24"/>
        </w:rPr>
      </w:pPr>
      <w:r w:rsidRPr="00F04B57">
        <w:rPr>
          <w:b/>
          <w:bCs/>
          <w:vanish/>
          <w:sz w:val="24"/>
          <w:szCs w:val="24"/>
        </w:rPr>
        <w:t>2.Методы выявления антител-антигенов,основанные на реакции преципитации и на реакции агглютинации.</w:t>
      </w:r>
    </w:p>
    <w:p w:rsidR="00A64E9E" w:rsidRPr="00F04B57" w:rsidRDefault="00A64E9E" w:rsidP="00A64E9E">
      <w:pPr>
        <w:jc w:val="both"/>
        <w:rPr>
          <w:b/>
          <w:bCs/>
          <w:vanish/>
          <w:sz w:val="24"/>
          <w:szCs w:val="24"/>
        </w:rPr>
      </w:pPr>
      <w:r w:rsidRPr="00F04B57">
        <w:rPr>
          <w:b/>
          <w:bCs/>
          <w:vanish/>
          <w:sz w:val="24"/>
          <w:szCs w:val="24"/>
        </w:rPr>
        <w:t>3.Методы выявления антител и антигенов,основанные на реакция лизиса.</w:t>
      </w:r>
    </w:p>
    <w:p w:rsidR="00A64E9E" w:rsidRPr="00F04B57" w:rsidRDefault="00A64E9E" w:rsidP="00A64E9E">
      <w:pPr>
        <w:jc w:val="both"/>
        <w:rPr>
          <w:b/>
          <w:bCs/>
          <w:vanish/>
          <w:sz w:val="24"/>
          <w:szCs w:val="24"/>
        </w:rPr>
      </w:pPr>
      <w:r w:rsidRPr="00F04B57">
        <w:rPr>
          <w:b/>
          <w:bCs/>
          <w:vanish/>
          <w:sz w:val="24"/>
          <w:szCs w:val="24"/>
        </w:rPr>
        <w:t>4.Реакция связывания комплемента.</w:t>
      </w:r>
    </w:p>
    <w:p w:rsidR="00A64E9E" w:rsidRPr="00F04B57" w:rsidRDefault="00A64E9E" w:rsidP="00A64E9E">
      <w:pPr>
        <w:jc w:val="both"/>
        <w:rPr>
          <w:b/>
          <w:bCs/>
          <w:vanish/>
          <w:sz w:val="24"/>
          <w:szCs w:val="24"/>
        </w:rPr>
      </w:pPr>
      <w:r w:rsidRPr="00F04B57">
        <w:rPr>
          <w:b/>
          <w:bCs/>
          <w:vanish/>
          <w:sz w:val="24"/>
          <w:szCs w:val="24"/>
        </w:rPr>
        <w:t>5. Практическое  использования реакций иммунитета.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7.</w:t>
      </w:r>
    </w:p>
    <w:p w:rsidR="00A64E9E" w:rsidRPr="00F04B57" w:rsidRDefault="00A64E9E" w:rsidP="00A64E9E">
      <w:pPr>
        <w:jc w:val="both"/>
        <w:rPr>
          <w:vanish/>
          <w:sz w:val="24"/>
          <w:szCs w:val="24"/>
        </w:rPr>
      </w:pPr>
      <w:r w:rsidRPr="00F04B57">
        <w:rPr>
          <w:vanish/>
          <w:sz w:val="24"/>
          <w:szCs w:val="24"/>
        </w:rPr>
        <w:t>Виды аллергии.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Изучение механизмов возникновения аллергии и их видов.</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Знать классификацию аллергических реакций (разделение на типы)</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lang w:val="kk-KZ"/>
        </w:rPr>
      </w:pPr>
      <w:r w:rsidRPr="00F04B57">
        <w:rPr>
          <w:vanish/>
          <w:sz w:val="24"/>
          <w:szCs w:val="24"/>
        </w:rPr>
        <w:t>Задания по теме:</w:t>
      </w:r>
    </w:p>
    <w:p w:rsidR="00A64E9E" w:rsidRPr="00F04B57" w:rsidRDefault="00A64E9E" w:rsidP="00A64E9E">
      <w:pPr>
        <w:jc w:val="both"/>
        <w:rPr>
          <w:vanish/>
          <w:sz w:val="24"/>
          <w:szCs w:val="24"/>
        </w:rPr>
      </w:pPr>
      <w:r w:rsidRPr="00F04B57">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 xml:space="preserve"> схемы-плакаты, аллергены ( модули)</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275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187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1.Анафилакцция (местная и системная реакция)</w:t>
      </w:r>
    </w:p>
    <w:p w:rsidR="00A64E9E" w:rsidRPr="00F04B57" w:rsidRDefault="00A64E9E" w:rsidP="00A64E9E">
      <w:pPr>
        <w:jc w:val="both"/>
        <w:rPr>
          <w:b/>
          <w:bCs/>
          <w:vanish/>
          <w:sz w:val="24"/>
          <w:szCs w:val="24"/>
        </w:rPr>
      </w:pPr>
      <w:r w:rsidRPr="00F04B57">
        <w:rPr>
          <w:b/>
          <w:bCs/>
          <w:vanish/>
          <w:sz w:val="24"/>
          <w:szCs w:val="24"/>
        </w:rPr>
        <w:t xml:space="preserve">2.Аллергическая реакция </w:t>
      </w:r>
      <w:r w:rsidRPr="00F04B57">
        <w:rPr>
          <w:b/>
          <w:bCs/>
          <w:vanish/>
          <w:sz w:val="24"/>
          <w:szCs w:val="24"/>
          <w:lang w:val="en-US"/>
        </w:rPr>
        <w:t>II</w:t>
      </w:r>
      <w:r w:rsidRPr="00F04B57">
        <w:rPr>
          <w:b/>
          <w:bCs/>
          <w:vanish/>
          <w:sz w:val="24"/>
          <w:szCs w:val="24"/>
        </w:rPr>
        <w:t xml:space="preserve"> типа (цитотоксические)</w:t>
      </w:r>
    </w:p>
    <w:p w:rsidR="00A64E9E" w:rsidRPr="00F04B57" w:rsidRDefault="00A64E9E" w:rsidP="00A64E9E">
      <w:pPr>
        <w:jc w:val="both"/>
        <w:rPr>
          <w:b/>
          <w:bCs/>
          <w:vanish/>
          <w:sz w:val="24"/>
          <w:szCs w:val="24"/>
        </w:rPr>
      </w:pPr>
      <w:r w:rsidRPr="00F04B57">
        <w:rPr>
          <w:b/>
          <w:bCs/>
          <w:vanish/>
          <w:sz w:val="24"/>
          <w:szCs w:val="24"/>
        </w:rPr>
        <w:t xml:space="preserve">3.Реакции </w:t>
      </w:r>
      <w:r w:rsidRPr="00F04B57">
        <w:rPr>
          <w:b/>
          <w:bCs/>
          <w:vanish/>
          <w:sz w:val="24"/>
          <w:szCs w:val="24"/>
          <w:lang w:val="en-US"/>
        </w:rPr>
        <w:t>III</w:t>
      </w:r>
      <w:r w:rsidRPr="00F04B57">
        <w:rPr>
          <w:b/>
          <w:bCs/>
          <w:vanish/>
          <w:sz w:val="24"/>
          <w:szCs w:val="24"/>
        </w:rPr>
        <w:t xml:space="preserve"> типа (иммунокомплексные)</w:t>
      </w:r>
    </w:p>
    <w:p w:rsidR="00A64E9E" w:rsidRPr="00F04B57" w:rsidRDefault="00A64E9E" w:rsidP="00A64E9E">
      <w:pPr>
        <w:jc w:val="both"/>
        <w:rPr>
          <w:b/>
          <w:bCs/>
          <w:vanish/>
          <w:sz w:val="24"/>
          <w:szCs w:val="24"/>
        </w:rPr>
      </w:pPr>
      <w:r w:rsidRPr="00F04B57">
        <w:rPr>
          <w:b/>
          <w:bCs/>
          <w:vanish/>
          <w:sz w:val="24"/>
          <w:szCs w:val="24"/>
        </w:rPr>
        <w:t xml:space="preserve">4.Реакции  </w:t>
      </w:r>
      <w:r w:rsidRPr="00F04B57">
        <w:rPr>
          <w:b/>
          <w:bCs/>
          <w:vanish/>
          <w:sz w:val="24"/>
          <w:szCs w:val="24"/>
          <w:lang w:val="en-US"/>
        </w:rPr>
        <w:t>IV</w:t>
      </w:r>
      <w:r w:rsidRPr="00F04B57">
        <w:rPr>
          <w:b/>
          <w:bCs/>
          <w:vanish/>
          <w:sz w:val="24"/>
          <w:szCs w:val="24"/>
        </w:rPr>
        <w:t xml:space="preserve">типа (опосредованные Т-лимфацитами)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center"/>
        <w:rPr>
          <w:vanish/>
          <w:sz w:val="24"/>
          <w:szCs w:val="24"/>
        </w:rPr>
      </w:pPr>
      <w:r w:rsidRPr="00F04B57">
        <w:rPr>
          <w:vanish/>
          <w:sz w:val="24"/>
          <w:szCs w:val="24"/>
        </w:rPr>
        <w:t>1.5 Структура методических рекомендаций  для самостоятельной работы под руководством преподавателя.</w:t>
      </w:r>
    </w:p>
    <w:p w:rsidR="00A64E9E" w:rsidRPr="00F04B57" w:rsidRDefault="00A64E9E" w:rsidP="00A64E9E">
      <w:pPr>
        <w:jc w:val="both"/>
        <w:rPr>
          <w:vanish/>
          <w:sz w:val="24"/>
          <w:szCs w:val="24"/>
          <w:lang w:val="kk-KZ"/>
        </w:rPr>
      </w:pPr>
      <w:r w:rsidRPr="00F04B57">
        <w:rPr>
          <w:vanish/>
          <w:sz w:val="24"/>
          <w:szCs w:val="24"/>
        </w:rPr>
        <w:t>Тема 1.</w:t>
      </w:r>
    </w:p>
    <w:p w:rsidR="00A64E9E" w:rsidRPr="00F04B57" w:rsidRDefault="00A64E9E" w:rsidP="00A64E9E">
      <w:pPr>
        <w:jc w:val="both"/>
        <w:rPr>
          <w:vanish/>
          <w:sz w:val="24"/>
          <w:szCs w:val="24"/>
        </w:rPr>
      </w:pPr>
      <w:r w:rsidRPr="00F04B57">
        <w:rPr>
          <w:vanish/>
          <w:sz w:val="24"/>
          <w:szCs w:val="24"/>
        </w:rPr>
        <w:t>Методы микроскопии.Простые и сложные методы окраски.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-ознакомиться с принципами и методами изучения морфологии микроорганизмов</w:t>
      </w:r>
    </w:p>
    <w:p w:rsidR="00A64E9E" w:rsidRPr="00F04B57" w:rsidRDefault="00A64E9E" w:rsidP="00A64E9E">
      <w:pPr>
        <w:jc w:val="both"/>
        <w:rPr>
          <w:b/>
          <w:bCs/>
          <w:vanish/>
          <w:sz w:val="24"/>
          <w:szCs w:val="24"/>
        </w:rPr>
      </w:pPr>
      <w:r w:rsidRPr="00F04B57">
        <w:rPr>
          <w:b/>
          <w:bCs/>
          <w:vanish/>
          <w:sz w:val="24"/>
          <w:szCs w:val="24"/>
        </w:rPr>
        <w:t>-освоить технику микроскопического исследования и окраски микроорганизмов</w:t>
      </w:r>
    </w:p>
    <w:p w:rsidR="00A64E9E" w:rsidRPr="00F04B57" w:rsidRDefault="00A64E9E" w:rsidP="00A64E9E">
      <w:pPr>
        <w:jc w:val="both"/>
        <w:rPr>
          <w:vanish/>
          <w:sz w:val="24"/>
          <w:szCs w:val="24"/>
          <w:lang w:val="kk-KZ"/>
        </w:rPr>
      </w:pPr>
      <w:r w:rsidRPr="00F04B57">
        <w:rPr>
          <w:vanish/>
          <w:sz w:val="24"/>
          <w:szCs w:val="24"/>
        </w:rPr>
        <w:t>Задачи обучения:</w:t>
      </w:r>
    </w:p>
    <w:p w:rsidR="00A64E9E" w:rsidRPr="00F04B57" w:rsidRDefault="00A64E9E" w:rsidP="00A64E9E">
      <w:pPr>
        <w:jc w:val="both"/>
        <w:rPr>
          <w:vanish/>
          <w:sz w:val="24"/>
          <w:szCs w:val="24"/>
        </w:rPr>
      </w:pPr>
      <w:r w:rsidRPr="00F04B57">
        <w:rPr>
          <w:b/>
          <w:bCs/>
          <w:vanish/>
          <w:sz w:val="24"/>
          <w:szCs w:val="24"/>
        </w:rPr>
        <w:t>-закрепить у студентов навыки работы с микроскопом</w:t>
      </w:r>
    </w:p>
    <w:p w:rsidR="00A64E9E" w:rsidRPr="00F04B57" w:rsidRDefault="00A64E9E" w:rsidP="00A64E9E">
      <w:pPr>
        <w:jc w:val="both"/>
        <w:rPr>
          <w:b/>
          <w:bCs/>
          <w:vanish/>
          <w:sz w:val="24"/>
          <w:szCs w:val="24"/>
        </w:rPr>
      </w:pPr>
      <w:r w:rsidRPr="00F04B57">
        <w:rPr>
          <w:b/>
          <w:bCs/>
          <w:vanish/>
          <w:sz w:val="24"/>
          <w:szCs w:val="24"/>
        </w:rPr>
        <w:t>-ознакомиться с работами других микроскопов(темнопол</w:t>
      </w:r>
      <w:r w:rsidRPr="00F04B57">
        <w:rPr>
          <w:b/>
          <w:bCs/>
          <w:vanish/>
          <w:sz w:val="24"/>
          <w:szCs w:val="24"/>
          <w:lang w:val="kk-KZ"/>
        </w:rPr>
        <w:t>ь</w:t>
      </w:r>
      <w:r w:rsidRPr="00F04B57">
        <w:rPr>
          <w:b/>
          <w:bCs/>
          <w:vanish/>
          <w:sz w:val="24"/>
          <w:szCs w:val="24"/>
        </w:rPr>
        <w:t>ная,фазово–</w:t>
      </w:r>
      <w:r w:rsidRPr="00F04B57">
        <w:rPr>
          <w:b/>
          <w:bCs/>
          <w:vanish/>
          <w:sz w:val="24"/>
          <w:szCs w:val="24"/>
          <w:lang w:val="kk-KZ"/>
        </w:rPr>
        <w:t xml:space="preserve"> к</w:t>
      </w:r>
      <w:r w:rsidRPr="00F04B57">
        <w:rPr>
          <w:b/>
          <w:bCs/>
          <w:vanish/>
          <w:sz w:val="24"/>
          <w:szCs w:val="24"/>
        </w:rPr>
        <w:t>онтрастная,</w:t>
      </w:r>
      <w:r w:rsidRPr="00F04B57">
        <w:rPr>
          <w:b/>
          <w:bCs/>
          <w:vanish/>
          <w:sz w:val="24"/>
          <w:szCs w:val="24"/>
          <w:lang w:val="kk-KZ"/>
        </w:rPr>
        <w:t xml:space="preserve"> л</w:t>
      </w:r>
      <w:r w:rsidRPr="00F04B57">
        <w:rPr>
          <w:b/>
          <w:bCs/>
          <w:vanish/>
          <w:sz w:val="24"/>
          <w:szCs w:val="24"/>
        </w:rPr>
        <w:t>юминесцентная)</w:t>
      </w:r>
    </w:p>
    <w:p w:rsidR="00A64E9E" w:rsidRPr="00F04B57" w:rsidRDefault="00A64E9E" w:rsidP="00A64E9E">
      <w:pPr>
        <w:jc w:val="both"/>
        <w:rPr>
          <w:b/>
          <w:bCs/>
          <w:vanish/>
          <w:sz w:val="24"/>
          <w:szCs w:val="24"/>
        </w:rPr>
      </w:pPr>
      <w:r w:rsidRPr="00F04B57">
        <w:rPr>
          <w:b/>
          <w:bCs/>
          <w:vanish/>
          <w:sz w:val="24"/>
          <w:szCs w:val="24"/>
        </w:rPr>
        <w:t>-ознакомиться с методами изучения морфологии микроорганизмов</w:t>
      </w:r>
    </w:p>
    <w:p w:rsidR="00A64E9E" w:rsidRPr="00F04B57" w:rsidRDefault="00A64E9E" w:rsidP="00A64E9E">
      <w:pPr>
        <w:jc w:val="both"/>
        <w:rPr>
          <w:b/>
          <w:bCs/>
          <w:vanish/>
          <w:sz w:val="24"/>
          <w:szCs w:val="24"/>
          <w:lang w:val="kk-KZ"/>
        </w:rPr>
      </w:pPr>
      <w:r w:rsidRPr="00F04B57">
        <w:rPr>
          <w:vanish/>
          <w:sz w:val="24"/>
          <w:szCs w:val="24"/>
        </w:rPr>
        <w:t>Формы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F04B57" w:rsidRDefault="00A64E9E" w:rsidP="00A64E9E">
      <w:pPr>
        <w:jc w:val="both"/>
        <w:rPr>
          <w:b/>
          <w:bCs/>
          <w:vanish/>
          <w:sz w:val="24"/>
          <w:szCs w:val="24"/>
        </w:rPr>
      </w:pPr>
      <w:r w:rsidRPr="00F04B57">
        <w:rPr>
          <w:b/>
          <w:bCs/>
          <w:vanish/>
          <w:sz w:val="24"/>
          <w:szCs w:val="24"/>
        </w:rPr>
        <w:t>2.Основные этапы приготовления фиксированного мазка и живых клеток(«висячая и раздавленная капли»)</w:t>
      </w:r>
    </w:p>
    <w:p w:rsidR="00A64E9E" w:rsidRPr="00F04B57" w:rsidRDefault="00A64E9E" w:rsidP="00A64E9E">
      <w:pPr>
        <w:jc w:val="both"/>
        <w:rPr>
          <w:b/>
          <w:bCs/>
          <w:vanish/>
          <w:sz w:val="24"/>
          <w:szCs w:val="24"/>
        </w:rPr>
      </w:pPr>
      <w:r w:rsidRPr="00F04B57">
        <w:rPr>
          <w:vanish/>
          <w:sz w:val="24"/>
          <w:szCs w:val="24"/>
        </w:rPr>
        <w:t>Раздаточный материал (при необходимости):</w:t>
      </w:r>
      <w:r w:rsidRPr="00F04B57">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30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 30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20 с.</w:t>
      </w:r>
    </w:p>
    <w:p w:rsidR="00A64E9E" w:rsidRPr="00F04B57" w:rsidRDefault="00A64E9E" w:rsidP="00A64E9E">
      <w:pPr>
        <w:jc w:val="both"/>
        <w:rPr>
          <w:vanish/>
          <w:sz w:val="24"/>
          <w:szCs w:val="24"/>
        </w:rPr>
      </w:pPr>
      <w:r w:rsidRPr="00F04B57">
        <w:rPr>
          <w:vanish/>
          <w:sz w:val="24"/>
          <w:szCs w:val="24"/>
        </w:rPr>
        <w:t>Контроль(вопросы,тесты,задачи и др.):</w:t>
      </w:r>
    </w:p>
    <w:p w:rsidR="00A64E9E" w:rsidRPr="00F04B57" w:rsidRDefault="00A64E9E" w:rsidP="00A64E9E">
      <w:pPr>
        <w:jc w:val="both"/>
        <w:rPr>
          <w:b/>
          <w:bCs/>
          <w:vanish/>
          <w:sz w:val="24"/>
          <w:szCs w:val="24"/>
        </w:rPr>
      </w:pPr>
      <w:r w:rsidRPr="00F04B57">
        <w:rPr>
          <w:b/>
          <w:bCs/>
          <w:vanish/>
          <w:sz w:val="24"/>
          <w:szCs w:val="24"/>
        </w:rPr>
        <w:t>1.Устройство светопольного микроскопа и правила работы с ним.Иммерсионная система увеличения.</w:t>
      </w:r>
    </w:p>
    <w:p w:rsidR="00A64E9E" w:rsidRPr="00F04B57" w:rsidRDefault="00A64E9E" w:rsidP="00A64E9E">
      <w:pPr>
        <w:jc w:val="both"/>
        <w:rPr>
          <w:b/>
          <w:bCs/>
          <w:vanish/>
          <w:sz w:val="24"/>
          <w:szCs w:val="24"/>
        </w:rPr>
      </w:pPr>
      <w:r w:rsidRPr="00F04B57">
        <w:rPr>
          <w:b/>
          <w:bCs/>
          <w:vanish/>
          <w:sz w:val="24"/>
          <w:szCs w:val="24"/>
        </w:rPr>
        <w:t>2.Ход лучей в сухой и иммерсионной системе.</w:t>
      </w:r>
    </w:p>
    <w:p w:rsidR="00A64E9E" w:rsidRPr="00F04B57" w:rsidRDefault="00A64E9E" w:rsidP="00A64E9E">
      <w:pPr>
        <w:jc w:val="both"/>
        <w:rPr>
          <w:b/>
          <w:bCs/>
          <w:vanish/>
          <w:sz w:val="24"/>
          <w:szCs w:val="24"/>
        </w:rPr>
      </w:pPr>
      <w:r w:rsidRPr="00F04B57">
        <w:rPr>
          <w:b/>
          <w:bCs/>
          <w:vanish/>
          <w:sz w:val="24"/>
          <w:szCs w:val="24"/>
        </w:rPr>
        <w:t>3.Как определяется  общие увеличение микроскопа?</w:t>
      </w:r>
    </w:p>
    <w:p w:rsidR="00A64E9E" w:rsidRPr="00F04B57" w:rsidRDefault="00A64E9E" w:rsidP="00A64E9E">
      <w:pPr>
        <w:jc w:val="both"/>
        <w:rPr>
          <w:b/>
          <w:bCs/>
          <w:vanish/>
          <w:sz w:val="24"/>
          <w:szCs w:val="24"/>
        </w:rPr>
      </w:pPr>
      <w:r w:rsidRPr="00F04B57">
        <w:rPr>
          <w:b/>
          <w:bCs/>
          <w:vanish/>
          <w:sz w:val="24"/>
          <w:szCs w:val="24"/>
        </w:rPr>
        <w:t>4.Общие правила работы с микроскопом.</w:t>
      </w:r>
    </w:p>
    <w:p w:rsidR="00A64E9E" w:rsidRPr="00F04B57" w:rsidRDefault="00A64E9E" w:rsidP="00A64E9E">
      <w:pPr>
        <w:jc w:val="both"/>
        <w:rPr>
          <w:b/>
          <w:bCs/>
          <w:vanish/>
          <w:sz w:val="24"/>
          <w:szCs w:val="24"/>
        </w:rPr>
      </w:pPr>
      <w:r w:rsidRPr="00F04B57">
        <w:rPr>
          <w:b/>
          <w:bCs/>
          <w:vanish/>
          <w:sz w:val="24"/>
          <w:szCs w:val="24"/>
        </w:rPr>
        <w:t>5.Простые методы окраски.</w:t>
      </w:r>
    </w:p>
    <w:p w:rsidR="00A64E9E" w:rsidRPr="00F04B57" w:rsidRDefault="00A64E9E" w:rsidP="00A64E9E">
      <w:pPr>
        <w:jc w:val="both"/>
        <w:rPr>
          <w:b/>
          <w:bCs/>
          <w:vanish/>
          <w:sz w:val="24"/>
          <w:szCs w:val="24"/>
        </w:rPr>
      </w:pPr>
      <w:r w:rsidRPr="00F04B57">
        <w:rPr>
          <w:b/>
          <w:bCs/>
          <w:vanish/>
          <w:sz w:val="24"/>
          <w:szCs w:val="24"/>
        </w:rPr>
        <w:t>6.Методы окраски по Граму,спор,капсул,жгутиков.</w:t>
      </w:r>
    </w:p>
    <w:p w:rsidR="00A64E9E" w:rsidRPr="00F04B57" w:rsidRDefault="00A64E9E" w:rsidP="00A64E9E">
      <w:pPr>
        <w:jc w:val="both"/>
        <w:rPr>
          <w:b/>
          <w:bCs/>
          <w:vanish/>
          <w:sz w:val="24"/>
          <w:szCs w:val="24"/>
        </w:rPr>
      </w:pPr>
      <w:r w:rsidRPr="00F04B57">
        <w:rPr>
          <w:b/>
          <w:bCs/>
          <w:vanish/>
          <w:sz w:val="24"/>
          <w:szCs w:val="24"/>
        </w:rPr>
        <w:t>7.Методы прижизненной окраски микробов.</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2</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Культивирования бактерий и вирусов.Питательные среды.Взаимодействия вирусов с клеткой.</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-Охарактеризовать принципы культивирования бактерий и вирусов.</w:t>
      </w:r>
    </w:p>
    <w:p w:rsidR="00A64E9E" w:rsidRPr="00F04B57" w:rsidRDefault="00A64E9E" w:rsidP="00A64E9E">
      <w:pPr>
        <w:jc w:val="both"/>
        <w:rPr>
          <w:b/>
          <w:bCs/>
          <w:vanish/>
          <w:sz w:val="24"/>
          <w:szCs w:val="24"/>
        </w:rPr>
      </w:pPr>
      <w:r w:rsidRPr="00F04B57">
        <w:rPr>
          <w:b/>
          <w:bCs/>
          <w:vanish/>
          <w:sz w:val="24"/>
          <w:szCs w:val="24"/>
        </w:rPr>
        <w:t>-Охарактеризовать ферментативную активность микроорганизмов.</w:t>
      </w:r>
    </w:p>
    <w:p w:rsidR="00A64E9E" w:rsidRPr="00F04B57" w:rsidRDefault="00A64E9E" w:rsidP="00A64E9E">
      <w:pPr>
        <w:jc w:val="both"/>
        <w:rPr>
          <w:b/>
          <w:bCs/>
          <w:vanish/>
          <w:sz w:val="24"/>
          <w:szCs w:val="24"/>
        </w:rPr>
      </w:pPr>
      <w:r w:rsidRPr="00F04B57">
        <w:rPr>
          <w:b/>
          <w:bCs/>
          <w:vanish/>
          <w:sz w:val="24"/>
          <w:szCs w:val="24"/>
        </w:rPr>
        <w:t>-Оценить основные признаки бактериальных колоний.</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1.Ознакомить студентов с методами выделения чистых культур аэробных и анаэробных микроорганизмов.</w:t>
      </w:r>
    </w:p>
    <w:p w:rsidR="00A64E9E" w:rsidRPr="00F04B57" w:rsidRDefault="00A64E9E" w:rsidP="00A64E9E">
      <w:pPr>
        <w:jc w:val="both"/>
        <w:rPr>
          <w:b/>
          <w:bCs/>
          <w:vanish/>
          <w:sz w:val="24"/>
          <w:szCs w:val="24"/>
        </w:rPr>
      </w:pPr>
      <w:r w:rsidRPr="00F04B57">
        <w:rPr>
          <w:b/>
          <w:bCs/>
          <w:vanish/>
          <w:sz w:val="24"/>
          <w:szCs w:val="24"/>
        </w:rPr>
        <w:t>2.Оценить основные признаки бактериальных  колоний.</w:t>
      </w:r>
    </w:p>
    <w:p w:rsidR="00A64E9E" w:rsidRPr="00F04B57" w:rsidRDefault="00A64E9E" w:rsidP="00A64E9E">
      <w:pPr>
        <w:jc w:val="both"/>
        <w:rPr>
          <w:b/>
          <w:bCs/>
          <w:vanish/>
          <w:sz w:val="24"/>
          <w:szCs w:val="24"/>
        </w:rPr>
      </w:pPr>
      <w:r w:rsidRPr="00F04B57">
        <w:rPr>
          <w:b/>
          <w:bCs/>
          <w:vanish/>
          <w:sz w:val="24"/>
          <w:szCs w:val="24"/>
        </w:rPr>
        <w:t>3.Ознакомить с методами культивирования вирусов.</w:t>
      </w:r>
    </w:p>
    <w:p w:rsidR="00A64E9E" w:rsidRPr="00F04B57" w:rsidRDefault="00A64E9E" w:rsidP="00A64E9E">
      <w:pPr>
        <w:jc w:val="both"/>
        <w:rPr>
          <w:b/>
          <w:bCs/>
          <w:vanish/>
          <w:sz w:val="24"/>
          <w:szCs w:val="24"/>
        </w:rPr>
      </w:pPr>
      <w:r w:rsidRPr="00F04B57">
        <w:rPr>
          <w:vanish/>
          <w:sz w:val="24"/>
          <w:szCs w:val="24"/>
        </w:rPr>
        <w:t>Форма проведения :</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1.Демонстрация коллекции питательных сред, применяемых в микробиологии.</w:t>
      </w:r>
    </w:p>
    <w:p w:rsidR="00A64E9E" w:rsidRPr="00F04B57" w:rsidRDefault="00A64E9E" w:rsidP="00A64E9E">
      <w:pPr>
        <w:jc w:val="both"/>
        <w:rPr>
          <w:b/>
          <w:bCs/>
          <w:vanish/>
          <w:sz w:val="24"/>
          <w:szCs w:val="24"/>
        </w:rPr>
      </w:pPr>
      <w:r w:rsidRPr="00F04B57">
        <w:rPr>
          <w:b/>
          <w:bCs/>
          <w:vanish/>
          <w:sz w:val="24"/>
          <w:szCs w:val="24"/>
        </w:rPr>
        <w:t>2.Произвести посев Е.</w:t>
      </w:r>
      <w:r w:rsidRPr="00F04B57">
        <w:rPr>
          <w:b/>
          <w:bCs/>
          <w:vanish/>
          <w:sz w:val="24"/>
          <w:szCs w:val="24"/>
          <w:lang w:val="en-US"/>
        </w:rPr>
        <w:t>coli</w:t>
      </w:r>
      <w:r w:rsidRPr="00F04B57">
        <w:rPr>
          <w:b/>
          <w:bCs/>
          <w:vanish/>
          <w:sz w:val="24"/>
          <w:szCs w:val="24"/>
        </w:rPr>
        <w:t xml:space="preserve"> на жидкую и твердую питательную среду.</w:t>
      </w:r>
    </w:p>
    <w:p w:rsidR="00A64E9E" w:rsidRPr="00F04B57" w:rsidRDefault="00A64E9E" w:rsidP="00A64E9E">
      <w:pPr>
        <w:jc w:val="both"/>
        <w:rPr>
          <w:b/>
          <w:bCs/>
          <w:vanish/>
          <w:sz w:val="24"/>
          <w:szCs w:val="24"/>
        </w:rPr>
      </w:pPr>
      <w:r w:rsidRPr="00F04B57">
        <w:rPr>
          <w:b/>
          <w:bCs/>
          <w:vanish/>
          <w:sz w:val="24"/>
          <w:szCs w:val="24"/>
        </w:rPr>
        <w:t>3.Изучить характер роста на жидкой питательной среде и характеристика выросших колоний.</w:t>
      </w:r>
    </w:p>
    <w:p w:rsidR="00A64E9E" w:rsidRPr="00F04B57" w:rsidRDefault="00A64E9E" w:rsidP="00A64E9E">
      <w:pPr>
        <w:jc w:val="both"/>
        <w:rPr>
          <w:vanish/>
          <w:sz w:val="24"/>
          <w:szCs w:val="24"/>
          <w:lang w:val="kk-KZ"/>
        </w:rPr>
      </w:pPr>
      <w:r w:rsidRPr="00F04B57">
        <w:rPr>
          <w:vanish/>
          <w:sz w:val="24"/>
          <w:szCs w:val="24"/>
        </w:rPr>
        <w:t>Раздаточный материал (при необходимости):</w:t>
      </w:r>
    </w:p>
    <w:p w:rsidR="00A64E9E" w:rsidRPr="00F04B57" w:rsidRDefault="00A64E9E" w:rsidP="00A64E9E">
      <w:pPr>
        <w:jc w:val="both"/>
        <w:rPr>
          <w:b/>
          <w:bCs/>
          <w:vanish/>
          <w:sz w:val="24"/>
          <w:szCs w:val="24"/>
        </w:rPr>
      </w:pPr>
      <w:r w:rsidRPr="00F04B57">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F04B57" w:rsidRDefault="00A64E9E" w:rsidP="00A64E9E">
      <w:pPr>
        <w:jc w:val="both"/>
        <w:rPr>
          <w:b/>
          <w:bCs/>
          <w:vanish/>
          <w:sz w:val="24"/>
          <w:szCs w:val="24"/>
          <w:lang w:val="kk-KZ"/>
        </w:rPr>
      </w:pPr>
      <w:r w:rsidRPr="00F04B57">
        <w:rPr>
          <w:vanish/>
          <w:sz w:val="24"/>
          <w:szCs w:val="24"/>
        </w:rPr>
        <w:t>Литература</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2006,51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w:t>
      </w:r>
      <w:r w:rsidRPr="00F04B57">
        <w:rPr>
          <w:b/>
          <w:bCs/>
          <w:vanish/>
          <w:sz w:val="24"/>
          <w:szCs w:val="24"/>
          <w:lang w:val="kk-KZ"/>
        </w:rPr>
        <w:t xml:space="preserve">.,  </w:t>
      </w:r>
      <w:r w:rsidRPr="00F04B57">
        <w:rPr>
          <w:b/>
          <w:bCs/>
          <w:vanish/>
          <w:sz w:val="24"/>
          <w:szCs w:val="24"/>
        </w:rPr>
        <w:t>Шевелева Н.Е.,Стегний М.Ю. Микробиология.Киев 2004, 82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 Руководство к лабораторным занятиям.Учебное пособие. Киев 2004, 85 с.</w:t>
      </w:r>
    </w:p>
    <w:p w:rsidR="00A64E9E" w:rsidRPr="00F04B57" w:rsidRDefault="00A64E9E" w:rsidP="00A64E9E">
      <w:pPr>
        <w:jc w:val="both"/>
        <w:rPr>
          <w:vanish/>
          <w:sz w:val="24"/>
          <w:szCs w:val="24"/>
        </w:rPr>
      </w:pPr>
      <w:r w:rsidRPr="00F04B57">
        <w:rPr>
          <w:vanish/>
          <w:sz w:val="24"/>
          <w:szCs w:val="24"/>
        </w:rPr>
        <w:t>Контроль(вопросы,тесты,задачи и пр)</w:t>
      </w:r>
    </w:p>
    <w:p w:rsidR="00A64E9E" w:rsidRPr="00F04B57" w:rsidRDefault="00A64E9E" w:rsidP="00A64E9E">
      <w:pPr>
        <w:jc w:val="both"/>
        <w:rPr>
          <w:b/>
          <w:bCs/>
          <w:vanish/>
          <w:sz w:val="24"/>
          <w:szCs w:val="24"/>
        </w:rPr>
      </w:pPr>
      <w:r w:rsidRPr="00F04B57">
        <w:rPr>
          <w:b/>
          <w:bCs/>
          <w:vanish/>
          <w:sz w:val="24"/>
          <w:szCs w:val="24"/>
        </w:rPr>
        <w:t>1.Основные группы питательных сред,их состав и назначение</w:t>
      </w:r>
    </w:p>
    <w:p w:rsidR="00A64E9E" w:rsidRPr="00F04B57" w:rsidRDefault="00A64E9E" w:rsidP="00A64E9E">
      <w:pPr>
        <w:jc w:val="both"/>
        <w:rPr>
          <w:b/>
          <w:bCs/>
          <w:vanish/>
          <w:sz w:val="24"/>
          <w:szCs w:val="24"/>
        </w:rPr>
      </w:pPr>
      <w:r w:rsidRPr="00F04B57">
        <w:rPr>
          <w:b/>
          <w:bCs/>
          <w:vanish/>
          <w:sz w:val="24"/>
          <w:szCs w:val="24"/>
        </w:rPr>
        <w:t>2.Требования,предъявляемые к питательным средам.</w:t>
      </w:r>
    </w:p>
    <w:p w:rsidR="00A64E9E" w:rsidRPr="00F04B57" w:rsidRDefault="00A64E9E" w:rsidP="00A64E9E">
      <w:pPr>
        <w:jc w:val="both"/>
        <w:rPr>
          <w:b/>
          <w:bCs/>
          <w:vanish/>
          <w:sz w:val="24"/>
          <w:szCs w:val="24"/>
        </w:rPr>
      </w:pPr>
      <w:r w:rsidRPr="00F04B57">
        <w:rPr>
          <w:b/>
          <w:bCs/>
          <w:vanish/>
          <w:sz w:val="24"/>
          <w:szCs w:val="24"/>
        </w:rPr>
        <w:t>3.Понятие о чистой культуре микроорганизмов и методы выделения.</w:t>
      </w:r>
    </w:p>
    <w:p w:rsidR="00A64E9E" w:rsidRPr="00F04B57" w:rsidRDefault="00A64E9E" w:rsidP="00A64E9E">
      <w:pPr>
        <w:jc w:val="both"/>
        <w:rPr>
          <w:b/>
          <w:bCs/>
          <w:vanish/>
          <w:sz w:val="24"/>
          <w:szCs w:val="24"/>
        </w:rPr>
      </w:pPr>
      <w:r w:rsidRPr="00F04B57">
        <w:rPr>
          <w:b/>
          <w:bCs/>
          <w:vanish/>
          <w:sz w:val="24"/>
          <w:szCs w:val="24"/>
        </w:rPr>
        <w:t>4.Рост и размножение бактерий.</w:t>
      </w:r>
    </w:p>
    <w:p w:rsidR="00A64E9E" w:rsidRPr="00F04B57" w:rsidRDefault="00A64E9E" w:rsidP="00A64E9E">
      <w:pPr>
        <w:jc w:val="both"/>
        <w:rPr>
          <w:b/>
          <w:bCs/>
          <w:vanish/>
          <w:sz w:val="24"/>
          <w:szCs w:val="24"/>
        </w:rPr>
      </w:pPr>
      <w:r w:rsidRPr="00F04B57">
        <w:rPr>
          <w:b/>
          <w:bCs/>
          <w:vanish/>
          <w:sz w:val="24"/>
          <w:szCs w:val="24"/>
        </w:rPr>
        <w:t>5.Характеристика колоний.</w:t>
      </w:r>
    </w:p>
    <w:p w:rsidR="00A64E9E" w:rsidRPr="00F04B57" w:rsidRDefault="00A64E9E" w:rsidP="00A64E9E">
      <w:pPr>
        <w:jc w:val="both"/>
        <w:rPr>
          <w:b/>
          <w:bCs/>
          <w:vanish/>
          <w:sz w:val="24"/>
          <w:szCs w:val="24"/>
        </w:rPr>
      </w:pPr>
      <w:r w:rsidRPr="00F04B57">
        <w:rPr>
          <w:b/>
          <w:bCs/>
          <w:vanish/>
          <w:sz w:val="24"/>
          <w:szCs w:val="24"/>
        </w:rPr>
        <w:t>6.Классификация ферментов.</w:t>
      </w:r>
    </w:p>
    <w:p w:rsidR="00A64E9E" w:rsidRPr="00F04B57" w:rsidRDefault="00A64E9E" w:rsidP="00A64E9E">
      <w:pPr>
        <w:jc w:val="both"/>
        <w:rPr>
          <w:b/>
          <w:bCs/>
          <w:vanish/>
          <w:sz w:val="24"/>
          <w:szCs w:val="24"/>
        </w:rPr>
      </w:pPr>
      <w:r w:rsidRPr="00F04B57">
        <w:rPr>
          <w:b/>
          <w:bCs/>
          <w:vanish/>
          <w:sz w:val="24"/>
          <w:szCs w:val="24"/>
        </w:rPr>
        <w:t>7.Идентификация бактерий по ферментативным признакам.</w:t>
      </w:r>
    </w:p>
    <w:p w:rsidR="00A64E9E" w:rsidRPr="00F04B57" w:rsidRDefault="00A64E9E" w:rsidP="00A64E9E">
      <w:pPr>
        <w:jc w:val="both"/>
        <w:rPr>
          <w:b/>
          <w:bCs/>
          <w:vanish/>
          <w:sz w:val="24"/>
          <w:szCs w:val="24"/>
        </w:rPr>
      </w:pPr>
      <w:r w:rsidRPr="00F04B57">
        <w:rPr>
          <w:b/>
          <w:bCs/>
          <w:vanish/>
          <w:sz w:val="24"/>
          <w:szCs w:val="24"/>
        </w:rPr>
        <w:t>8.Примение ферментов в биотехнологии и медицине.</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3.</w:t>
      </w:r>
    </w:p>
    <w:p w:rsidR="00A64E9E" w:rsidRPr="00F04B57" w:rsidRDefault="00A64E9E" w:rsidP="00A64E9E">
      <w:pPr>
        <w:jc w:val="both"/>
        <w:rPr>
          <w:vanish/>
          <w:sz w:val="24"/>
          <w:szCs w:val="24"/>
        </w:rPr>
      </w:pPr>
      <w:r w:rsidRPr="00F04B57">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Изучение методов санитарно-бактериологического исследования почвы,воды,воздуха и лекарственного сырья.</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1.Провести санитарно-бактериологический анализ воздуха методом седиментации.</w:t>
      </w:r>
    </w:p>
    <w:p w:rsidR="00A64E9E" w:rsidRPr="00F04B57" w:rsidRDefault="00A64E9E" w:rsidP="00A64E9E">
      <w:pPr>
        <w:jc w:val="both"/>
        <w:rPr>
          <w:b/>
          <w:bCs/>
          <w:vanish/>
          <w:sz w:val="24"/>
          <w:szCs w:val="24"/>
        </w:rPr>
      </w:pPr>
      <w:r w:rsidRPr="00F04B57">
        <w:rPr>
          <w:b/>
          <w:bCs/>
          <w:vanish/>
          <w:sz w:val="24"/>
          <w:szCs w:val="24"/>
        </w:rPr>
        <w:t>2.Ознакомится с фитопатогенными микроорганизмами.</w:t>
      </w:r>
    </w:p>
    <w:p w:rsidR="00A64E9E" w:rsidRPr="00F04B57" w:rsidRDefault="00A64E9E" w:rsidP="00A64E9E">
      <w:pPr>
        <w:jc w:val="both"/>
        <w:rPr>
          <w:b/>
          <w:bCs/>
          <w:vanish/>
          <w:sz w:val="24"/>
          <w:szCs w:val="24"/>
        </w:rPr>
      </w:pPr>
      <w:r w:rsidRPr="00F04B57">
        <w:rPr>
          <w:b/>
          <w:bCs/>
          <w:vanish/>
          <w:sz w:val="24"/>
          <w:szCs w:val="24"/>
        </w:rPr>
        <w:t>3.Ознакомится с признаками заболеваний растений.Особенности бактериозов,микозов,вирусных инфекций.</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рисунки, схемы, питательные среды,бактериальные петли,живые культуры,спиртовые горелки.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83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212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F04B57" w:rsidRDefault="00A64E9E" w:rsidP="00A64E9E">
      <w:pPr>
        <w:jc w:val="both"/>
        <w:rPr>
          <w:vanish/>
          <w:sz w:val="24"/>
          <w:szCs w:val="24"/>
        </w:rPr>
      </w:pPr>
      <w:r w:rsidRPr="00F04B57">
        <w:rPr>
          <w:vanish/>
          <w:sz w:val="24"/>
          <w:szCs w:val="24"/>
        </w:rPr>
        <w:t>Контроль (вопросы,тесты,задачи и др.)</w:t>
      </w:r>
    </w:p>
    <w:p w:rsidR="00A64E9E" w:rsidRPr="00F04B57" w:rsidRDefault="00A64E9E" w:rsidP="00A64E9E">
      <w:pPr>
        <w:jc w:val="both"/>
        <w:rPr>
          <w:b/>
          <w:bCs/>
          <w:vanish/>
          <w:sz w:val="24"/>
          <w:szCs w:val="24"/>
        </w:rPr>
      </w:pPr>
      <w:r w:rsidRPr="00F04B57">
        <w:rPr>
          <w:b/>
          <w:bCs/>
          <w:vanish/>
          <w:sz w:val="24"/>
          <w:szCs w:val="24"/>
        </w:rPr>
        <w:t>1.Пути проникновения фитопатогенных микроорганизмов в растительный организм,механизмы его поражения.</w:t>
      </w:r>
    </w:p>
    <w:p w:rsidR="00A64E9E" w:rsidRPr="00F04B57" w:rsidRDefault="00A64E9E" w:rsidP="00A64E9E">
      <w:pPr>
        <w:jc w:val="both"/>
        <w:rPr>
          <w:b/>
          <w:bCs/>
          <w:vanish/>
          <w:sz w:val="24"/>
          <w:szCs w:val="24"/>
        </w:rPr>
      </w:pPr>
      <w:r w:rsidRPr="00F04B57">
        <w:rPr>
          <w:b/>
          <w:bCs/>
          <w:vanish/>
          <w:sz w:val="24"/>
          <w:szCs w:val="24"/>
        </w:rPr>
        <w:t>2.Признаки заболеваний растений,особенности бактериозов, вирусных и микоплазменных инфекций.</w:t>
      </w:r>
    </w:p>
    <w:p w:rsidR="00A64E9E" w:rsidRPr="00F04B57" w:rsidRDefault="00A64E9E" w:rsidP="00A64E9E">
      <w:pPr>
        <w:jc w:val="both"/>
        <w:rPr>
          <w:b/>
          <w:bCs/>
          <w:vanish/>
          <w:sz w:val="24"/>
          <w:szCs w:val="24"/>
        </w:rPr>
      </w:pPr>
      <w:r w:rsidRPr="00F04B57">
        <w:rPr>
          <w:b/>
          <w:bCs/>
          <w:vanish/>
          <w:sz w:val="24"/>
          <w:szCs w:val="24"/>
        </w:rPr>
        <w:t>3.Меры борьбы с болезнями растений.</w:t>
      </w:r>
    </w:p>
    <w:p w:rsidR="00A64E9E" w:rsidRPr="00F04B57" w:rsidRDefault="00A64E9E" w:rsidP="00A64E9E">
      <w:pPr>
        <w:jc w:val="both"/>
        <w:rPr>
          <w:b/>
          <w:bCs/>
          <w:vanish/>
          <w:sz w:val="24"/>
          <w:szCs w:val="24"/>
        </w:rPr>
      </w:pPr>
      <w:r w:rsidRPr="00F04B57">
        <w:rPr>
          <w:b/>
          <w:bCs/>
          <w:vanish/>
          <w:sz w:val="24"/>
          <w:szCs w:val="24"/>
        </w:rPr>
        <w:t>4.Понятия о санитарно- показательных  микроорганизмов  воды,почвы,воздуха.</w:t>
      </w:r>
    </w:p>
    <w:p w:rsidR="00A64E9E" w:rsidRPr="00F04B57" w:rsidRDefault="00A64E9E" w:rsidP="00A64E9E">
      <w:pPr>
        <w:jc w:val="both"/>
        <w:rPr>
          <w:b/>
          <w:bCs/>
          <w:vanish/>
          <w:sz w:val="24"/>
          <w:szCs w:val="24"/>
        </w:rPr>
      </w:pPr>
      <w:r w:rsidRPr="00F04B57">
        <w:rPr>
          <w:b/>
          <w:bCs/>
          <w:vanish/>
          <w:sz w:val="24"/>
          <w:szCs w:val="24"/>
        </w:rPr>
        <w:t>5.Микрофлора почвы,воды,воздуха.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Тема 4.</w:t>
      </w:r>
    </w:p>
    <w:p w:rsidR="00A64E9E" w:rsidRPr="00F04B57" w:rsidRDefault="00A64E9E" w:rsidP="00A64E9E">
      <w:pPr>
        <w:jc w:val="both"/>
        <w:rPr>
          <w:vanish/>
          <w:sz w:val="24"/>
          <w:szCs w:val="24"/>
          <w:lang w:val="kk-KZ"/>
        </w:rPr>
      </w:pPr>
      <w:r w:rsidRPr="00F04B57">
        <w:rPr>
          <w:vanish/>
          <w:sz w:val="24"/>
          <w:szCs w:val="24"/>
        </w:rPr>
        <w:t>Генетика бактерий и вирусов.Генетические рекомбинации.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обнаружения мутаций и генетических рекомбинаций у 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виды изменчивости у бактерий и у вирусов.</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Задачи по теме:</w:t>
      </w:r>
    </w:p>
    <w:p w:rsidR="00A64E9E" w:rsidRPr="00F04B57" w:rsidRDefault="00A64E9E" w:rsidP="00A64E9E">
      <w:pPr>
        <w:jc w:val="both"/>
        <w:rPr>
          <w:b/>
          <w:bCs/>
          <w:vanish/>
          <w:sz w:val="24"/>
          <w:szCs w:val="24"/>
          <w:lang w:val="uz-Cyrl-UZ"/>
        </w:rPr>
      </w:pPr>
      <w:r w:rsidRPr="00F04B57">
        <w:rPr>
          <w:b/>
          <w:bCs/>
          <w:vanish/>
          <w:sz w:val="24"/>
          <w:szCs w:val="24"/>
        </w:rPr>
        <w:t>1.Вчем суть явления генетической рекомбинации?</w:t>
      </w:r>
    </w:p>
    <w:p w:rsidR="00A64E9E" w:rsidRPr="00F04B57" w:rsidRDefault="00A64E9E" w:rsidP="00A64E9E">
      <w:pPr>
        <w:jc w:val="both"/>
        <w:rPr>
          <w:b/>
          <w:bCs/>
          <w:vanish/>
          <w:sz w:val="24"/>
          <w:szCs w:val="24"/>
        </w:rPr>
      </w:pPr>
      <w:r w:rsidRPr="00F04B57">
        <w:rPr>
          <w:b/>
          <w:bCs/>
          <w:vanish/>
          <w:sz w:val="24"/>
          <w:szCs w:val="24"/>
        </w:rPr>
        <w:t>2.Генотип и фенотип,понятие о гене.</w:t>
      </w:r>
    </w:p>
    <w:p w:rsidR="00A64E9E" w:rsidRPr="00F04B57" w:rsidRDefault="00A64E9E" w:rsidP="00A64E9E">
      <w:pPr>
        <w:jc w:val="both"/>
        <w:rPr>
          <w:b/>
          <w:bCs/>
          <w:vanish/>
          <w:sz w:val="24"/>
          <w:szCs w:val="24"/>
        </w:rPr>
      </w:pPr>
      <w:r w:rsidRPr="00F04B57">
        <w:rPr>
          <w:b/>
          <w:bCs/>
          <w:vanish/>
          <w:sz w:val="24"/>
          <w:szCs w:val="24"/>
        </w:rPr>
        <w:t>3.Значение рекомбинации в биотехнологии.</w:t>
      </w:r>
    </w:p>
    <w:p w:rsidR="00A64E9E" w:rsidRPr="00F04B57" w:rsidRDefault="00A64E9E" w:rsidP="00A64E9E">
      <w:pPr>
        <w:jc w:val="both"/>
        <w:rPr>
          <w:vanish/>
          <w:sz w:val="24"/>
          <w:szCs w:val="24"/>
        </w:rPr>
      </w:pPr>
      <w:r w:rsidRPr="00F04B57">
        <w:rPr>
          <w:vanish/>
          <w:sz w:val="24"/>
          <w:szCs w:val="24"/>
        </w:rPr>
        <w:t xml:space="preserve"> Раздаточный материал:</w:t>
      </w:r>
    </w:p>
    <w:p w:rsidR="00A64E9E" w:rsidRPr="00F04B57" w:rsidRDefault="00A64E9E" w:rsidP="00A64E9E">
      <w:pPr>
        <w:jc w:val="both"/>
        <w:rPr>
          <w:b/>
          <w:bCs/>
          <w:vanish/>
          <w:sz w:val="24"/>
          <w:szCs w:val="24"/>
        </w:rPr>
      </w:pPr>
      <w:r w:rsidRPr="00F04B57">
        <w:rPr>
          <w:b/>
          <w:bCs/>
          <w:vanish/>
          <w:sz w:val="24"/>
          <w:szCs w:val="24"/>
        </w:rPr>
        <w:t>Схема,рисунки,чашки с демонстрацией трансдукции, конъюгации, трансформации.</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105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106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132 с..</w:t>
      </w:r>
    </w:p>
    <w:p w:rsidR="00A64E9E" w:rsidRPr="00F04B57" w:rsidRDefault="00A64E9E" w:rsidP="00A64E9E">
      <w:pPr>
        <w:jc w:val="both"/>
        <w:rPr>
          <w:vanish/>
          <w:sz w:val="24"/>
          <w:szCs w:val="24"/>
        </w:rPr>
      </w:pPr>
      <w:r w:rsidRPr="00F04B57">
        <w:rPr>
          <w:vanish/>
          <w:sz w:val="24"/>
          <w:szCs w:val="24"/>
        </w:rPr>
        <w:t>Контроль (вопросы, тесты, задачи идр</w:t>
      </w:r>
      <w:r w:rsidRPr="00F04B57">
        <w:rPr>
          <w:vanish/>
          <w:sz w:val="24"/>
          <w:szCs w:val="24"/>
          <w:lang w:val="kk-KZ"/>
        </w:rPr>
        <w:t>.</w:t>
      </w:r>
      <w:r w:rsidRPr="00F04B57">
        <w:rPr>
          <w:vanish/>
          <w:sz w:val="24"/>
          <w:szCs w:val="24"/>
        </w:rPr>
        <w:t>):</w:t>
      </w:r>
    </w:p>
    <w:p w:rsidR="00A64E9E" w:rsidRPr="00F04B57" w:rsidRDefault="00A64E9E" w:rsidP="00A64E9E">
      <w:pPr>
        <w:jc w:val="both"/>
        <w:rPr>
          <w:b/>
          <w:bCs/>
          <w:vanish/>
          <w:sz w:val="24"/>
          <w:szCs w:val="24"/>
        </w:rPr>
      </w:pPr>
      <w:r w:rsidRPr="00F04B57">
        <w:rPr>
          <w:b/>
          <w:bCs/>
          <w:vanish/>
          <w:sz w:val="24"/>
          <w:szCs w:val="24"/>
        </w:rPr>
        <w:t>1.Назвать виды мутации.</w:t>
      </w:r>
    </w:p>
    <w:p w:rsidR="00A64E9E" w:rsidRPr="00F04B57" w:rsidRDefault="00A64E9E" w:rsidP="00A64E9E">
      <w:pPr>
        <w:jc w:val="both"/>
        <w:rPr>
          <w:b/>
          <w:bCs/>
          <w:vanish/>
          <w:sz w:val="24"/>
          <w:szCs w:val="24"/>
        </w:rPr>
      </w:pPr>
      <w:r w:rsidRPr="00F04B57">
        <w:rPr>
          <w:b/>
          <w:bCs/>
          <w:vanish/>
          <w:sz w:val="24"/>
          <w:szCs w:val="24"/>
        </w:rPr>
        <w:t>2.Дать понятие о трансдукции.</w:t>
      </w:r>
    </w:p>
    <w:p w:rsidR="00A64E9E" w:rsidRPr="00F04B57" w:rsidRDefault="00A64E9E" w:rsidP="00A64E9E">
      <w:pPr>
        <w:jc w:val="both"/>
        <w:rPr>
          <w:b/>
          <w:bCs/>
          <w:vanish/>
          <w:sz w:val="24"/>
          <w:szCs w:val="24"/>
        </w:rPr>
      </w:pPr>
      <w:r w:rsidRPr="00F04B57">
        <w:rPr>
          <w:b/>
          <w:bCs/>
          <w:vanish/>
          <w:sz w:val="24"/>
          <w:szCs w:val="24"/>
        </w:rPr>
        <w:t>3.Понятие о конъюгации</w:t>
      </w:r>
    </w:p>
    <w:p w:rsidR="00A64E9E" w:rsidRPr="00F04B57" w:rsidRDefault="00A64E9E" w:rsidP="00A64E9E">
      <w:pPr>
        <w:jc w:val="both"/>
        <w:rPr>
          <w:b/>
          <w:bCs/>
          <w:vanish/>
          <w:sz w:val="24"/>
          <w:szCs w:val="24"/>
        </w:rPr>
      </w:pPr>
      <w:r w:rsidRPr="00F04B57">
        <w:rPr>
          <w:b/>
          <w:bCs/>
          <w:vanish/>
          <w:sz w:val="24"/>
          <w:szCs w:val="24"/>
        </w:rPr>
        <w:t>4.Определить понятие трансформации.</w:t>
      </w:r>
    </w:p>
    <w:p w:rsidR="00A64E9E" w:rsidRPr="00F04B57" w:rsidRDefault="00A64E9E" w:rsidP="00A64E9E">
      <w:pPr>
        <w:jc w:val="both"/>
        <w:rPr>
          <w:b/>
          <w:bCs/>
          <w:vanish/>
          <w:sz w:val="24"/>
          <w:szCs w:val="24"/>
        </w:rPr>
      </w:pPr>
      <w:r w:rsidRPr="00F04B57">
        <w:rPr>
          <w:b/>
          <w:bCs/>
          <w:vanish/>
          <w:sz w:val="24"/>
          <w:szCs w:val="24"/>
        </w:rPr>
        <w:t>5.Репарация вирусов</w:t>
      </w: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r w:rsidRPr="00F04B57">
        <w:rPr>
          <w:vanish/>
          <w:sz w:val="24"/>
          <w:szCs w:val="24"/>
        </w:rPr>
        <w:t>Тесты в блоке контрольно-измерительные средство</w:t>
      </w:r>
      <w:r w:rsidRPr="00F04B57">
        <w:rPr>
          <w:b/>
          <w:bCs/>
          <w:vanish/>
          <w:sz w:val="24"/>
          <w:szCs w:val="24"/>
        </w:rPr>
        <w:t>.</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5</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Методы определения чувствительности бактерий к антибиотикам.</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1.Изучить антибиотикорезистентность бактерий</w:t>
      </w:r>
    </w:p>
    <w:p w:rsidR="00A64E9E" w:rsidRPr="00F04B57" w:rsidRDefault="00A64E9E" w:rsidP="00A64E9E">
      <w:pPr>
        <w:jc w:val="both"/>
        <w:rPr>
          <w:b/>
          <w:bCs/>
          <w:vanish/>
          <w:sz w:val="24"/>
          <w:szCs w:val="24"/>
        </w:rPr>
      </w:pPr>
      <w:r w:rsidRPr="00F04B57">
        <w:rPr>
          <w:b/>
          <w:bCs/>
          <w:vanish/>
          <w:sz w:val="24"/>
          <w:szCs w:val="24"/>
        </w:rPr>
        <w:t>2.Знать побочное действие антибактериальных химиопрепаратов на человеческий организм</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lang w:val="kk-KZ"/>
        </w:rPr>
      </w:pPr>
      <w:r w:rsidRPr="00F04B57">
        <w:rPr>
          <w:vanish/>
          <w:sz w:val="24"/>
          <w:szCs w:val="24"/>
        </w:rPr>
        <w:t>Задания по теме</w:t>
      </w:r>
      <w:r w:rsidRPr="00F04B57">
        <w:rPr>
          <w:vanish/>
          <w:sz w:val="24"/>
          <w:szCs w:val="24"/>
          <w:lang w:val="kk-KZ"/>
        </w:rPr>
        <w:t>:</w:t>
      </w:r>
    </w:p>
    <w:p w:rsidR="00A64E9E" w:rsidRPr="00F04B57" w:rsidRDefault="00A64E9E" w:rsidP="00A64E9E">
      <w:pPr>
        <w:jc w:val="both"/>
        <w:rPr>
          <w:b/>
          <w:bCs/>
          <w:vanish/>
          <w:sz w:val="24"/>
          <w:szCs w:val="24"/>
        </w:rPr>
      </w:pPr>
      <w:r w:rsidRPr="00F04B57">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F04B57" w:rsidRDefault="00A64E9E" w:rsidP="00A64E9E">
      <w:pPr>
        <w:jc w:val="both"/>
        <w:rPr>
          <w:b/>
          <w:bCs/>
          <w:vanish/>
          <w:sz w:val="24"/>
          <w:szCs w:val="24"/>
        </w:rPr>
      </w:pPr>
      <w:r w:rsidRPr="00F04B57">
        <w:rPr>
          <w:b/>
          <w:bCs/>
          <w:vanish/>
          <w:sz w:val="24"/>
          <w:szCs w:val="24"/>
        </w:rPr>
        <w:t>2.Определение чувствительности стафилакокков и эшерихии к антибиотикам методом бумажных дисков.</w:t>
      </w:r>
    </w:p>
    <w:p w:rsidR="00A64E9E" w:rsidRPr="00F04B57" w:rsidRDefault="00A64E9E" w:rsidP="00A64E9E">
      <w:pPr>
        <w:jc w:val="both"/>
        <w:rPr>
          <w:vanish/>
          <w:sz w:val="24"/>
          <w:szCs w:val="24"/>
          <w:lang w:val="kk-KZ"/>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термостаты,спиртовки,штативы,петли,диски антибиотиков (стандарт),живые культуры (</w:t>
      </w:r>
      <w:r w:rsidRPr="00F04B57">
        <w:rPr>
          <w:b/>
          <w:bCs/>
          <w:vanish/>
          <w:sz w:val="24"/>
          <w:szCs w:val="24"/>
          <w:lang w:val="en-US"/>
        </w:rPr>
        <w:t>c</w:t>
      </w:r>
      <w:r w:rsidRPr="00F04B57">
        <w:rPr>
          <w:b/>
          <w:bCs/>
          <w:vanish/>
          <w:sz w:val="24"/>
          <w:szCs w:val="24"/>
        </w:rPr>
        <w:t>тафилококков и кишечной палочки)</w:t>
      </w:r>
    </w:p>
    <w:p w:rsidR="00A64E9E" w:rsidRPr="00F04B57" w:rsidRDefault="00A64E9E" w:rsidP="00A64E9E">
      <w:pPr>
        <w:jc w:val="both"/>
        <w:rPr>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 xml:space="preserve"> 1.Под ред.Воробьева А.А. Медицинская микробиология,вирусология и иммунология.Москва, МИА, 2006,131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272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2004,202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1.Классификация антибиотиков.</w:t>
      </w:r>
    </w:p>
    <w:p w:rsidR="00A64E9E" w:rsidRPr="00F04B57" w:rsidRDefault="00A64E9E" w:rsidP="00A64E9E">
      <w:pPr>
        <w:jc w:val="both"/>
        <w:rPr>
          <w:b/>
          <w:bCs/>
          <w:vanish/>
          <w:sz w:val="24"/>
          <w:szCs w:val="24"/>
        </w:rPr>
      </w:pPr>
      <w:r w:rsidRPr="00F04B57">
        <w:rPr>
          <w:b/>
          <w:bCs/>
          <w:vanish/>
          <w:sz w:val="24"/>
          <w:szCs w:val="24"/>
        </w:rPr>
        <w:t>2.Антибиотикорезистентность микроорганизмов.</w:t>
      </w:r>
    </w:p>
    <w:p w:rsidR="00A64E9E" w:rsidRPr="00F04B57" w:rsidRDefault="00A64E9E" w:rsidP="00A64E9E">
      <w:pPr>
        <w:jc w:val="both"/>
        <w:rPr>
          <w:b/>
          <w:bCs/>
          <w:vanish/>
          <w:sz w:val="24"/>
          <w:szCs w:val="24"/>
        </w:rPr>
      </w:pPr>
      <w:r w:rsidRPr="00F04B57">
        <w:rPr>
          <w:b/>
          <w:bCs/>
          <w:vanish/>
          <w:sz w:val="24"/>
          <w:szCs w:val="24"/>
        </w:rPr>
        <w:t>3.Методы изучения антибиотикорезистентности у микроорганизмов.</w:t>
      </w:r>
    </w:p>
    <w:p w:rsidR="00A64E9E" w:rsidRPr="00F04B57" w:rsidRDefault="00A64E9E" w:rsidP="00A64E9E">
      <w:pPr>
        <w:jc w:val="both"/>
        <w:rPr>
          <w:b/>
          <w:bCs/>
          <w:vanish/>
          <w:sz w:val="24"/>
          <w:szCs w:val="24"/>
        </w:rPr>
      </w:pPr>
      <w:r w:rsidRPr="00F04B57">
        <w:rPr>
          <w:b/>
          <w:bCs/>
          <w:vanish/>
          <w:sz w:val="24"/>
          <w:szCs w:val="24"/>
        </w:rPr>
        <w:t>4.Побочные действия антибиотиков на организм.</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6. </w:t>
      </w:r>
    </w:p>
    <w:p w:rsidR="00A64E9E" w:rsidRPr="00F04B57" w:rsidRDefault="00A64E9E" w:rsidP="00A64E9E">
      <w:pPr>
        <w:jc w:val="both"/>
        <w:rPr>
          <w:vanish/>
          <w:sz w:val="24"/>
          <w:szCs w:val="24"/>
        </w:rPr>
      </w:pPr>
      <w:r w:rsidRPr="00F04B57">
        <w:rPr>
          <w:vanish/>
          <w:sz w:val="24"/>
          <w:szCs w:val="24"/>
        </w:rPr>
        <w:t>Принципы серодиагностики.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b/>
          <w:bCs/>
          <w:vanish/>
          <w:sz w:val="24"/>
          <w:szCs w:val="24"/>
        </w:rPr>
      </w:pPr>
      <w:r w:rsidRPr="00F04B57">
        <w:rPr>
          <w:b/>
          <w:bCs/>
          <w:vanish/>
          <w:sz w:val="24"/>
          <w:szCs w:val="24"/>
        </w:rPr>
        <w:t>Знать химические основы реакций иммунитета.</w:t>
      </w:r>
    </w:p>
    <w:p w:rsidR="00A64E9E" w:rsidRPr="00F04B57" w:rsidRDefault="00A64E9E" w:rsidP="00A64E9E">
      <w:pPr>
        <w:jc w:val="both"/>
        <w:rPr>
          <w:vanish/>
          <w:sz w:val="24"/>
          <w:szCs w:val="24"/>
          <w:lang w:val="kk-KZ"/>
        </w:rPr>
      </w:pPr>
      <w:r w:rsidRPr="00F04B57">
        <w:rPr>
          <w:vanish/>
          <w:sz w:val="24"/>
          <w:szCs w:val="24"/>
        </w:rPr>
        <w:t xml:space="preserve">Задачи обучения: </w:t>
      </w:r>
    </w:p>
    <w:p w:rsidR="00A64E9E" w:rsidRPr="00F04B57" w:rsidRDefault="00A64E9E" w:rsidP="00A64E9E">
      <w:pPr>
        <w:jc w:val="both"/>
        <w:rPr>
          <w:b/>
          <w:bCs/>
          <w:vanish/>
          <w:sz w:val="24"/>
          <w:szCs w:val="24"/>
        </w:rPr>
      </w:pPr>
      <w:r w:rsidRPr="00F04B57">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1.Постановить реакция кольцепреципитацию .</w:t>
      </w:r>
    </w:p>
    <w:p w:rsidR="00A64E9E" w:rsidRPr="00F04B57" w:rsidRDefault="00A64E9E" w:rsidP="00A64E9E">
      <w:pPr>
        <w:jc w:val="both"/>
        <w:rPr>
          <w:b/>
          <w:bCs/>
          <w:vanish/>
          <w:sz w:val="24"/>
          <w:szCs w:val="24"/>
        </w:rPr>
      </w:pPr>
      <w:r w:rsidRPr="00F04B57">
        <w:rPr>
          <w:b/>
          <w:bCs/>
          <w:vanish/>
          <w:sz w:val="24"/>
          <w:szCs w:val="24"/>
        </w:rPr>
        <w:t>2.Поставить ориентировочную реакцию агглютинации на стекле.</w:t>
      </w:r>
    </w:p>
    <w:p w:rsidR="00A64E9E" w:rsidRPr="00F04B57" w:rsidRDefault="00A64E9E" w:rsidP="00A64E9E">
      <w:pPr>
        <w:jc w:val="both"/>
        <w:rPr>
          <w:b/>
          <w:bCs/>
          <w:vanish/>
          <w:sz w:val="24"/>
          <w:szCs w:val="24"/>
        </w:rPr>
      </w:pPr>
      <w:r w:rsidRPr="00F04B57">
        <w:rPr>
          <w:b/>
          <w:bCs/>
          <w:vanish/>
          <w:sz w:val="24"/>
          <w:szCs w:val="24"/>
        </w:rPr>
        <w:t>3.Прочитать реакцию, сделать выводы.</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1.пробирка с агглютинирующей сывороткой.</w:t>
      </w:r>
    </w:p>
    <w:p w:rsidR="00A64E9E" w:rsidRPr="00F04B57" w:rsidRDefault="00A64E9E" w:rsidP="00A64E9E">
      <w:pPr>
        <w:jc w:val="both"/>
        <w:rPr>
          <w:b/>
          <w:bCs/>
          <w:vanish/>
          <w:sz w:val="24"/>
          <w:szCs w:val="24"/>
        </w:rPr>
      </w:pPr>
      <w:r w:rsidRPr="00F04B57">
        <w:rPr>
          <w:b/>
          <w:bCs/>
          <w:vanish/>
          <w:sz w:val="24"/>
          <w:szCs w:val="24"/>
        </w:rPr>
        <w:t>2.пробирка с преципитирующей сывороткой.</w:t>
      </w:r>
    </w:p>
    <w:p w:rsidR="00A64E9E" w:rsidRPr="00F04B57" w:rsidRDefault="00A64E9E" w:rsidP="00A64E9E">
      <w:pPr>
        <w:jc w:val="both"/>
        <w:rPr>
          <w:b/>
          <w:bCs/>
          <w:vanish/>
          <w:sz w:val="24"/>
          <w:szCs w:val="24"/>
        </w:rPr>
      </w:pPr>
      <w:r w:rsidRPr="00F04B57">
        <w:rPr>
          <w:b/>
          <w:bCs/>
          <w:vanish/>
          <w:sz w:val="24"/>
          <w:szCs w:val="24"/>
        </w:rPr>
        <w:t>3.пробирка с антигеном (пастеровская пипетка)</w:t>
      </w:r>
    </w:p>
    <w:p w:rsidR="00A64E9E" w:rsidRPr="00F04B57" w:rsidRDefault="00A64E9E" w:rsidP="00A64E9E">
      <w:pPr>
        <w:jc w:val="both"/>
        <w:rPr>
          <w:b/>
          <w:bCs/>
          <w:vanish/>
          <w:sz w:val="24"/>
          <w:szCs w:val="24"/>
        </w:rPr>
      </w:pPr>
      <w:r w:rsidRPr="00F04B57">
        <w:rPr>
          <w:b/>
          <w:bCs/>
          <w:vanish/>
          <w:sz w:val="24"/>
          <w:szCs w:val="24"/>
        </w:rPr>
        <w:t>4.изотонический раствор натрия хлора.</w:t>
      </w:r>
    </w:p>
    <w:p w:rsidR="00A64E9E" w:rsidRPr="00F04B57" w:rsidRDefault="00A64E9E" w:rsidP="00A64E9E">
      <w:pPr>
        <w:jc w:val="both"/>
        <w:rPr>
          <w:b/>
          <w:bCs/>
          <w:vanish/>
          <w:sz w:val="24"/>
          <w:szCs w:val="24"/>
        </w:rPr>
      </w:pPr>
      <w:r w:rsidRPr="00F04B57">
        <w:rPr>
          <w:b/>
          <w:bCs/>
          <w:vanish/>
          <w:sz w:val="24"/>
          <w:szCs w:val="24"/>
        </w:rPr>
        <w:t>5.пробирка суточной живой культуры микроорганизмов.</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2006,283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2004,176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245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1.Реакции антиген-антитела.Химические основы.</w:t>
      </w:r>
    </w:p>
    <w:p w:rsidR="00A64E9E" w:rsidRPr="00F04B57" w:rsidRDefault="00A64E9E" w:rsidP="00A64E9E">
      <w:pPr>
        <w:jc w:val="both"/>
        <w:rPr>
          <w:b/>
          <w:bCs/>
          <w:vanish/>
          <w:sz w:val="24"/>
          <w:szCs w:val="24"/>
        </w:rPr>
      </w:pPr>
      <w:r w:rsidRPr="00F04B57">
        <w:rPr>
          <w:b/>
          <w:bCs/>
          <w:vanish/>
          <w:sz w:val="24"/>
          <w:szCs w:val="24"/>
        </w:rPr>
        <w:t>2.Методы выявления антител-антигенов,основанные на реакции преципитации и на реакции агглютинации.</w:t>
      </w:r>
    </w:p>
    <w:p w:rsidR="00A64E9E" w:rsidRPr="00F04B57" w:rsidRDefault="00A64E9E" w:rsidP="00A64E9E">
      <w:pPr>
        <w:jc w:val="both"/>
        <w:rPr>
          <w:b/>
          <w:bCs/>
          <w:vanish/>
          <w:sz w:val="24"/>
          <w:szCs w:val="24"/>
        </w:rPr>
      </w:pPr>
      <w:r w:rsidRPr="00F04B57">
        <w:rPr>
          <w:b/>
          <w:bCs/>
          <w:vanish/>
          <w:sz w:val="24"/>
          <w:szCs w:val="24"/>
        </w:rPr>
        <w:t>3.Методы выявления антител и антигенов,основанные на реакция лизиса.</w:t>
      </w:r>
    </w:p>
    <w:p w:rsidR="00A64E9E" w:rsidRPr="00F04B57" w:rsidRDefault="00A64E9E" w:rsidP="00A64E9E">
      <w:pPr>
        <w:jc w:val="both"/>
        <w:rPr>
          <w:b/>
          <w:bCs/>
          <w:vanish/>
          <w:sz w:val="24"/>
          <w:szCs w:val="24"/>
        </w:rPr>
      </w:pPr>
      <w:r w:rsidRPr="00F04B57">
        <w:rPr>
          <w:b/>
          <w:bCs/>
          <w:vanish/>
          <w:sz w:val="24"/>
          <w:szCs w:val="24"/>
        </w:rPr>
        <w:t>4.Реакция связывания комплемента.</w:t>
      </w:r>
    </w:p>
    <w:p w:rsidR="00A64E9E" w:rsidRPr="00F04B57" w:rsidRDefault="00A64E9E" w:rsidP="00A64E9E">
      <w:pPr>
        <w:jc w:val="both"/>
        <w:rPr>
          <w:b/>
          <w:bCs/>
          <w:vanish/>
          <w:sz w:val="24"/>
          <w:szCs w:val="24"/>
        </w:rPr>
      </w:pPr>
      <w:r w:rsidRPr="00F04B57">
        <w:rPr>
          <w:b/>
          <w:bCs/>
          <w:vanish/>
          <w:sz w:val="24"/>
          <w:szCs w:val="24"/>
        </w:rPr>
        <w:t>5. Практическое  использования реакций иммунитета.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7.</w:t>
      </w:r>
    </w:p>
    <w:p w:rsidR="00A64E9E" w:rsidRPr="00F04B57" w:rsidRDefault="00A64E9E" w:rsidP="00A64E9E">
      <w:pPr>
        <w:jc w:val="both"/>
        <w:rPr>
          <w:vanish/>
          <w:sz w:val="24"/>
          <w:szCs w:val="24"/>
        </w:rPr>
      </w:pPr>
      <w:r w:rsidRPr="00F04B57">
        <w:rPr>
          <w:vanish/>
          <w:sz w:val="24"/>
          <w:szCs w:val="24"/>
        </w:rPr>
        <w:t>Виды аллергии.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Изучение механизмов возникновения аллергии и их видов.</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Знать классификацию аллергических реакций (разделение на типы)</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lang w:val="kk-KZ"/>
        </w:rPr>
      </w:pPr>
      <w:r w:rsidRPr="00F04B57">
        <w:rPr>
          <w:vanish/>
          <w:sz w:val="24"/>
          <w:szCs w:val="24"/>
        </w:rPr>
        <w:t>Задания по теме:</w:t>
      </w:r>
    </w:p>
    <w:p w:rsidR="00A64E9E" w:rsidRPr="00F04B57" w:rsidRDefault="00A64E9E" w:rsidP="00A64E9E">
      <w:pPr>
        <w:jc w:val="both"/>
        <w:rPr>
          <w:vanish/>
          <w:sz w:val="24"/>
          <w:szCs w:val="24"/>
        </w:rPr>
      </w:pPr>
      <w:r w:rsidRPr="00F04B57">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 xml:space="preserve"> схемы-плакаты, аллергены ( модули)</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275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187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1.Анафилакцция (местная и системная реакция)</w:t>
      </w:r>
    </w:p>
    <w:p w:rsidR="00A64E9E" w:rsidRPr="00F04B57" w:rsidRDefault="00A64E9E" w:rsidP="00A64E9E">
      <w:pPr>
        <w:jc w:val="both"/>
        <w:rPr>
          <w:b/>
          <w:bCs/>
          <w:vanish/>
          <w:sz w:val="24"/>
          <w:szCs w:val="24"/>
        </w:rPr>
      </w:pPr>
      <w:r w:rsidRPr="00F04B57">
        <w:rPr>
          <w:b/>
          <w:bCs/>
          <w:vanish/>
          <w:sz w:val="24"/>
          <w:szCs w:val="24"/>
        </w:rPr>
        <w:t xml:space="preserve">2.Аллергическая реакция </w:t>
      </w:r>
      <w:r w:rsidRPr="00F04B57">
        <w:rPr>
          <w:b/>
          <w:bCs/>
          <w:vanish/>
          <w:sz w:val="24"/>
          <w:szCs w:val="24"/>
          <w:lang w:val="en-US"/>
        </w:rPr>
        <w:t>II</w:t>
      </w:r>
      <w:r w:rsidRPr="00F04B57">
        <w:rPr>
          <w:b/>
          <w:bCs/>
          <w:vanish/>
          <w:sz w:val="24"/>
          <w:szCs w:val="24"/>
        </w:rPr>
        <w:t xml:space="preserve"> типа (цитотоксические)</w:t>
      </w:r>
    </w:p>
    <w:p w:rsidR="00A64E9E" w:rsidRPr="00F04B57" w:rsidRDefault="00A64E9E" w:rsidP="00A64E9E">
      <w:pPr>
        <w:jc w:val="both"/>
        <w:rPr>
          <w:b/>
          <w:bCs/>
          <w:vanish/>
          <w:sz w:val="24"/>
          <w:szCs w:val="24"/>
        </w:rPr>
      </w:pPr>
      <w:r w:rsidRPr="00F04B57">
        <w:rPr>
          <w:b/>
          <w:bCs/>
          <w:vanish/>
          <w:sz w:val="24"/>
          <w:szCs w:val="24"/>
        </w:rPr>
        <w:t xml:space="preserve">3.Реакции </w:t>
      </w:r>
      <w:r w:rsidRPr="00F04B57">
        <w:rPr>
          <w:b/>
          <w:bCs/>
          <w:vanish/>
          <w:sz w:val="24"/>
          <w:szCs w:val="24"/>
          <w:lang w:val="en-US"/>
        </w:rPr>
        <w:t>III</w:t>
      </w:r>
      <w:r w:rsidRPr="00F04B57">
        <w:rPr>
          <w:b/>
          <w:bCs/>
          <w:vanish/>
          <w:sz w:val="24"/>
          <w:szCs w:val="24"/>
        </w:rPr>
        <w:t xml:space="preserve"> типа (иммунокомплексные)</w:t>
      </w:r>
    </w:p>
    <w:p w:rsidR="00A64E9E" w:rsidRPr="00F04B57" w:rsidRDefault="00A64E9E" w:rsidP="00A64E9E">
      <w:pPr>
        <w:jc w:val="both"/>
        <w:rPr>
          <w:b/>
          <w:bCs/>
          <w:vanish/>
          <w:sz w:val="24"/>
          <w:szCs w:val="24"/>
        </w:rPr>
      </w:pPr>
      <w:r w:rsidRPr="00F04B57">
        <w:rPr>
          <w:b/>
          <w:bCs/>
          <w:vanish/>
          <w:sz w:val="24"/>
          <w:szCs w:val="24"/>
        </w:rPr>
        <w:t xml:space="preserve">4.Реакции  </w:t>
      </w:r>
      <w:r w:rsidRPr="00F04B57">
        <w:rPr>
          <w:b/>
          <w:bCs/>
          <w:vanish/>
          <w:sz w:val="24"/>
          <w:szCs w:val="24"/>
          <w:lang w:val="en-US"/>
        </w:rPr>
        <w:t>IV</w:t>
      </w:r>
      <w:r w:rsidRPr="00F04B57">
        <w:rPr>
          <w:b/>
          <w:bCs/>
          <w:vanish/>
          <w:sz w:val="24"/>
          <w:szCs w:val="24"/>
        </w:rPr>
        <w:t xml:space="preserve">типа (опосредованные Т-лимфацитами)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center"/>
        <w:rPr>
          <w:vanish/>
          <w:sz w:val="24"/>
          <w:szCs w:val="24"/>
        </w:rPr>
      </w:pPr>
      <w:r w:rsidRPr="00F04B57">
        <w:rPr>
          <w:vanish/>
          <w:sz w:val="24"/>
          <w:szCs w:val="24"/>
        </w:rPr>
        <w:t>1.5 Структура методических рекомендаций  для самостоятельной работы под руководством преподавателя.</w:t>
      </w:r>
    </w:p>
    <w:p w:rsidR="00A64E9E" w:rsidRPr="00F04B57" w:rsidRDefault="00A64E9E" w:rsidP="00A64E9E">
      <w:pPr>
        <w:jc w:val="both"/>
        <w:rPr>
          <w:vanish/>
          <w:sz w:val="24"/>
          <w:szCs w:val="24"/>
          <w:lang w:val="kk-KZ"/>
        </w:rPr>
      </w:pPr>
      <w:r w:rsidRPr="00F04B57">
        <w:rPr>
          <w:vanish/>
          <w:sz w:val="24"/>
          <w:szCs w:val="24"/>
        </w:rPr>
        <w:t>Тема 1.</w:t>
      </w:r>
    </w:p>
    <w:p w:rsidR="00A64E9E" w:rsidRPr="00F04B57" w:rsidRDefault="00A64E9E" w:rsidP="00A64E9E">
      <w:pPr>
        <w:jc w:val="both"/>
        <w:rPr>
          <w:vanish/>
          <w:sz w:val="24"/>
          <w:szCs w:val="24"/>
        </w:rPr>
      </w:pPr>
      <w:r w:rsidRPr="00F04B57">
        <w:rPr>
          <w:vanish/>
          <w:sz w:val="24"/>
          <w:szCs w:val="24"/>
        </w:rPr>
        <w:t>Методы микроскопии.Простые и сложные методы окраски.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-ознакомиться с принципами и методами изучения морфологии микроорганизмов</w:t>
      </w:r>
    </w:p>
    <w:p w:rsidR="00A64E9E" w:rsidRPr="00F04B57" w:rsidRDefault="00A64E9E" w:rsidP="00A64E9E">
      <w:pPr>
        <w:jc w:val="both"/>
        <w:rPr>
          <w:b/>
          <w:bCs/>
          <w:vanish/>
          <w:sz w:val="24"/>
          <w:szCs w:val="24"/>
        </w:rPr>
      </w:pPr>
      <w:r w:rsidRPr="00F04B57">
        <w:rPr>
          <w:b/>
          <w:bCs/>
          <w:vanish/>
          <w:sz w:val="24"/>
          <w:szCs w:val="24"/>
        </w:rPr>
        <w:t>-освоить технику микроскопического исследования и окраски микроорганизмов</w:t>
      </w:r>
    </w:p>
    <w:p w:rsidR="00A64E9E" w:rsidRPr="00F04B57" w:rsidRDefault="00A64E9E" w:rsidP="00A64E9E">
      <w:pPr>
        <w:jc w:val="both"/>
        <w:rPr>
          <w:vanish/>
          <w:sz w:val="24"/>
          <w:szCs w:val="24"/>
          <w:lang w:val="kk-KZ"/>
        </w:rPr>
      </w:pPr>
      <w:r w:rsidRPr="00F04B57">
        <w:rPr>
          <w:vanish/>
          <w:sz w:val="24"/>
          <w:szCs w:val="24"/>
        </w:rPr>
        <w:t>Задачи обучения:</w:t>
      </w:r>
    </w:p>
    <w:p w:rsidR="00A64E9E" w:rsidRPr="00F04B57" w:rsidRDefault="00A64E9E" w:rsidP="00A64E9E">
      <w:pPr>
        <w:jc w:val="both"/>
        <w:rPr>
          <w:vanish/>
          <w:sz w:val="24"/>
          <w:szCs w:val="24"/>
        </w:rPr>
      </w:pPr>
      <w:r w:rsidRPr="00F04B57">
        <w:rPr>
          <w:b/>
          <w:bCs/>
          <w:vanish/>
          <w:sz w:val="24"/>
          <w:szCs w:val="24"/>
        </w:rPr>
        <w:t>-закрепить у студентов навыки работы с микроскопом</w:t>
      </w:r>
    </w:p>
    <w:p w:rsidR="00A64E9E" w:rsidRPr="00F04B57" w:rsidRDefault="00A64E9E" w:rsidP="00A64E9E">
      <w:pPr>
        <w:jc w:val="both"/>
        <w:rPr>
          <w:b/>
          <w:bCs/>
          <w:vanish/>
          <w:sz w:val="24"/>
          <w:szCs w:val="24"/>
        </w:rPr>
      </w:pPr>
      <w:r w:rsidRPr="00F04B57">
        <w:rPr>
          <w:b/>
          <w:bCs/>
          <w:vanish/>
          <w:sz w:val="24"/>
          <w:szCs w:val="24"/>
        </w:rPr>
        <w:t>-ознакомиться с работами других микроскопов(темнопол</w:t>
      </w:r>
      <w:r w:rsidRPr="00F04B57">
        <w:rPr>
          <w:b/>
          <w:bCs/>
          <w:vanish/>
          <w:sz w:val="24"/>
          <w:szCs w:val="24"/>
          <w:lang w:val="kk-KZ"/>
        </w:rPr>
        <w:t>ь</w:t>
      </w:r>
      <w:r w:rsidRPr="00F04B57">
        <w:rPr>
          <w:b/>
          <w:bCs/>
          <w:vanish/>
          <w:sz w:val="24"/>
          <w:szCs w:val="24"/>
        </w:rPr>
        <w:t>ная,фазово–</w:t>
      </w:r>
      <w:r w:rsidRPr="00F04B57">
        <w:rPr>
          <w:b/>
          <w:bCs/>
          <w:vanish/>
          <w:sz w:val="24"/>
          <w:szCs w:val="24"/>
          <w:lang w:val="kk-KZ"/>
        </w:rPr>
        <w:t xml:space="preserve"> к</w:t>
      </w:r>
      <w:r w:rsidRPr="00F04B57">
        <w:rPr>
          <w:b/>
          <w:bCs/>
          <w:vanish/>
          <w:sz w:val="24"/>
          <w:szCs w:val="24"/>
        </w:rPr>
        <w:t>онтрастная,</w:t>
      </w:r>
      <w:r w:rsidRPr="00F04B57">
        <w:rPr>
          <w:b/>
          <w:bCs/>
          <w:vanish/>
          <w:sz w:val="24"/>
          <w:szCs w:val="24"/>
          <w:lang w:val="kk-KZ"/>
        </w:rPr>
        <w:t xml:space="preserve"> л</w:t>
      </w:r>
      <w:r w:rsidRPr="00F04B57">
        <w:rPr>
          <w:b/>
          <w:bCs/>
          <w:vanish/>
          <w:sz w:val="24"/>
          <w:szCs w:val="24"/>
        </w:rPr>
        <w:t>юминесцентная)</w:t>
      </w:r>
    </w:p>
    <w:p w:rsidR="00A64E9E" w:rsidRPr="00F04B57" w:rsidRDefault="00A64E9E" w:rsidP="00A64E9E">
      <w:pPr>
        <w:jc w:val="both"/>
        <w:rPr>
          <w:b/>
          <w:bCs/>
          <w:vanish/>
          <w:sz w:val="24"/>
          <w:szCs w:val="24"/>
        </w:rPr>
      </w:pPr>
      <w:r w:rsidRPr="00F04B57">
        <w:rPr>
          <w:b/>
          <w:bCs/>
          <w:vanish/>
          <w:sz w:val="24"/>
          <w:szCs w:val="24"/>
        </w:rPr>
        <w:t>-ознакомиться с методами изучения морфологии микроорганизмов</w:t>
      </w:r>
    </w:p>
    <w:p w:rsidR="00A64E9E" w:rsidRPr="00F04B57" w:rsidRDefault="00A64E9E" w:rsidP="00A64E9E">
      <w:pPr>
        <w:jc w:val="both"/>
        <w:rPr>
          <w:b/>
          <w:bCs/>
          <w:vanish/>
          <w:sz w:val="24"/>
          <w:szCs w:val="24"/>
          <w:lang w:val="kk-KZ"/>
        </w:rPr>
      </w:pPr>
      <w:r w:rsidRPr="00F04B57">
        <w:rPr>
          <w:vanish/>
          <w:sz w:val="24"/>
          <w:szCs w:val="24"/>
        </w:rPr>
        <w:t>Формы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F04B57" w:rsidRDefault="00A64E9E" w:rsidP="00A64E9E">
      <w:pPr>
        <w:jc w:val="both"/>
        <w:rPr>
          <w:b/>
          <w:bCs/>
          <w:vanish/>
          <w:sz w:val="24"/>
          <w:szCs w:val="24"/>
        </w:rPr>
      </w:pPr>
      <w:r w:rsidRPr="00F04B57">
        <w:rPr>
          <w:b/>
          <w:bCs/>
          <w:vanish/>
          <w:sz w:val="24"/>
          <w:szCs w:val="24"/>
        </w:rPr>
        <w:t>2.Основные этапы приготовления фиксированного мазка и живых клеток(«висячая и раздавленная капли»)</w:t>
      </w:r>
    </w:p>
    <w:p w:rsidR="00A64E9E" w:rsidRPr="00F04B57" w:rsidRDefault="00A64E9E" w:rsidP="00A64E9E">
      <w:pPr>
        <w:jc w:val="both"/>
        <w:rPr>
          <w:b/>
          <w:bCs/>
          <w:vanish/>
          <w:sz w:val="24"/>
          <w:szCs w:val="24"/>
        </w:rPr>
      </w:pPr>
      <w:r w:rsidRPr="00F04B57">
        <w:rPr>
          <w:vanish/>
          <w:sz w:val="24"/>
          <w:szCs w:val="24"/>
        </w:rPr>
        <w:t>Раздаточный материал (при необходимости):</w:t>
      </w:r>
      <w:r w:rsidRPr="00F04B57">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30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 30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20 с.</w:t>
      </w:r>
    </w:p>
    <w:p w:rsidR="00A64E9E" w:rsidRPr="00F04B57" w:rsidRDefault="00A64E9E" w:rsidP="00A64E9E">
      <w:pPr>
        <w:jc w:val="both"/>
        <w:rPr>
          <w:vanish/>
          <w:sz w:val="24"/>
          <w:szCs w:val="24"/>
        </w:rPr>
      </w:pPr>
      <w:r w:rsidRPr="00F04B57">
        <w:rPr>
          <w:vanish/>
          <w:sz w:val="24"/>
          <w:szCs w:val="24"/>
        </w:rPr>
        <w:t>Контроль(вопросы,тесты,задачи и др.):</w:t>
      </w:r>
    </w:p>
    <w:p w:rsidR="00A64E9E" w:rsidRPr="00F04B57" w:rsidRDefault="00A64E9E" w:rsidP="00A64E9E">
      <w:pPr>
        <w:jc w:val="both"/>
        <w:rPr>
          <w:b/>
          <w:bCs/>
          <w:vanish/>
          <w:sz w:val="24"/>
          <w:szCs w:val="24"/>
        </w:rPr>
      </w:pPr>
      <w:r w:rsidRPr="00F04B57">
        <w:rPr>
          <w:b/>
          <w:bCs/>
          <w:vanish/>
          <w:sz w:val="24"/>
          <w:szCs w:val="24"/>
        </w:rPr>
        <w:t>1.Устройство светопольного микроскопа и правила работы с ним.Иммерсионная система увеличения.</w:t>
      </w:r>
    </w:p>
    <w:p w:rsidR="00A64E9E" w:rsidRPr="00F04B57" w:rsidRDefault="00A64E9E" w:rsidP="00A64E9E">
      <w:pPr>
        <w:jc w:val="both"/>
        <w:rPr>
          <w:b/>
          <w:bCs/>
          <w:vanish/>
          <w:sz w:val="24"/>
          <w:szCs w:val="24"/>
        </w:rPr>
      </w:pPr>
      <w:r w:rsidRPr="00F04B57">
        <w:rPr>
          <w:b/>
          <w:bCs/>
          <w:vanish/>
          <w:sz w:val="24"/>
          <w:szCs w:val="24"/>
        </w:rPr>
        <w:t>2.Ход лучей в сухой и иммерсионной системе.</w:t>
      </w:r>
    </w:p>
    <w:p w:rsidR="00A64E9E" w:rsidRPr="00F04B57" w:rsidRDefault="00A64E9E" w:rsidP="00A64E9E">
      <w:pPr>
        <w:jc w:val="both"/>
        <w:rPr>
          <w:b/>
          <w:bCs/>
          <w:vanish/>
          <w:sz w:val="24"/>
          <w:szCs w:val="24"/>
        </w:rPr>
      </w:pPr>
      <w:r w:rsidRPr="00F04B57">
        <w:rPr>
          <w:b/>
          <w:bCs/>
          <w:vanish/>
          <w:sz w:val="24"/>
          <w:szCs w:val="24"/>
        </w:rPr>
        <w:t>3.Как определяется  общие увеличение микроскопа?</w:t>
      </w:r>
    </w:p>
    <w:p w:rsidR="00A64E9E" w:rsidRPr="00F04B57" w:rsidRDefault="00A64E9E" w:rsidP="00A64E9E">
      <w:pPr>
        <w:jc w:val="both"/>
        <w:rPr>
          <w:b/>
          <w:bCs/>
          <w:vanish/>
          <w:sz w:val="24"/>
          <w:szCs w:val="24"/>
        </w:rPr>
      </w:pPr>
      <w:r w:rsidRPr="00F04B57">
        <w:rPr>
          <w:b/>
          <w:bCs/>
          <w:vanish/>
          <w:sz w:val="24"/>
          <w:szCs w:val="24"/>
        </w:rPr>
        <w:t>4.Общие правила работы с микроскопом.</w:t>
      </w:r>
    </w:p>
    <w:p w:rsidR="00A64E9E" w:rsidRPr="00F04B57" w:rsidRDefault="00A64E9E" w:rsidP="00A64E9E">
      <w:pPr>
        <w:jc w:val="both"/>
        <w:rPr>
          <w:b/>
          <w:bCs/>
          <w:vanish/>
          <w:sz w:val="24"/>
          <w:szCs w:val="24"/>
        </w:rPr>
      </w:pPr>
      <w:r w:rsidRPr="00F04B57">
        <w:rPr>
          <w:b/>
          <w:bCs/>
          <w:vanish/>
          <w:sz w:val="24"/>
          <w:szCs w:val="24"/>
        </w:rPr>
        <w:t>5.Простые методы окраски.</w:t>
      </w:r>
    </w:p>
    <w:p w:rsidR="00A64E9E" w:rsidRPr="00F04B57" w:rsidRDefault="00A64E9E" w:rsidP="00A64E9E">
      <w:pPr>
        <w:jc w:val="both"/>
        <w:rPr>
          <w:b/>
          <w:bCs/>
          <w:vanish/>
          <w:sz w:val="24"/>
          <w:szCs w:val="24"/>
        </w:rPr>
      </w:pPr>
      <w:r w:rsidRPr="00F04B57">
        <w:rPr>
          <w:b/>
          <w:bCs/>
          <w:vanish/>
          <w:sz w:val="24"/>
          <w:szCs w:val="24"/>
        </w:rPr>
        <w:t>6.Методы окраски по Граму,спор,капсул,жгутиков.</w:t>
      </w:r>
    </w:p>
    <w:p w:rsidR="00A64E9E" w:rsidRPr="00F04B57" w:rsidRDefault="00A64E9E" w:rsidP="00A64E9E">
      <w:pPr>
        <w:jc w:val="both"/>
        <w:rPr>
          <w:b/>
          <w:bCs/>
          <w:vanish/>
          <w:sz w:val="24"/>
          <w:szCs w:val="24"/>
        </w:rPr>
      </w:pPr>
      <w:r w:rsidRPr="00F04B57">
        <w:rPr>
          <w:b/>
          <w:bCs/>
          <w:vanish/>
          <w:sz w:val="24"/>
          <w:szCs w:val="24"/>
        </w:rPr>
        <w:t>7.Методы прижизненной окраски микробов.</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2</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Культивирования бактерий и вирусов.Питательные среды.Взаимодействия вирусов с клеткой.</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-Охарактеризовать принципы культивирования бактерий и вирусов.</w:t>
      </w:r>
    </w:p>
    <w:p w:rsidR="00A64E9E" w:rsidRPr="00F04B57" w:rsidRDefault="00A64E9E" w:rsidP="00A64E9E">
      <w:pPr>
        <w:jc w:val="both"/>
        <w:rPr>
          <w:b/>
          <w:bCs/>
          <w:vanish/>
          <w:sz w:val="24"/>
          <w:szCs w:val="24"/>
        </w:rPr>
      </w:pPr>
      <w:r w:rsidRPr="00F04B57">
        <w:rPr>
          <w:b/>
          <w:bCs/>
          <w:vanish/>
          <w:sz w:val="24"/>
          <w:szCs w:val="24"/>
        </w:rPr>
        <w:t>-Охарактеризовать ферментативную активность микроорганизмов.</w:t>
      </w:r>
    </w:p>
    <w:p w:rsidR="00A64E9E" w:rsidRPr="00F04B57" w:rsidRDefault="00A64E9E" w:rsidP="00A64E9E">
      <w:pPr>
        <w:jc w:val="both"/>
        <w:rPr>
          <w:b/>
          <w:bCs/>
          <w:vanish/>
          <w:sz w:val="24"/>
          <w:szCs w:val="24"/>
        </w:rPr>
      </w:pPr>
      <w:r w:rsidRPr="00F04B57">
        <w:rPr>
          <w:b/>
          <w:bCs/>
          <w:vanish/>
          <w:sz w:val="24"/>
          <w:szCs w:val="24"/>
        </w:rPr>
        <w:t>-Оценить основные признаки бактериальных колоний.</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1.Ознакомить студентов с методами выделения чистых культур аэробных и анаэробных микроорганизмов.</w:t>
      </w:r>
    </w:p>
    <w:p w:rsidR="00A64E9E" w:rsidRPr="00F04B57" w:rsidRDefault="00A64E9E" w:rsidP="00A64E9E">
      <w:pPr>
        <w:jc w:val="both"/>
        <w:rPr>
          <w:b/>
          <w:bCs/>
          <w:vanish/>
          <w:sz w:val="24"/>
          <w:szCs w:val="24"/>
        </w:rPr>
      </w:pPr>
      <w:r w:rsidRPr="00F04B57">
        <w:rPr>
          <w:b/>
          <w:bCs/>
          <w:vanish/>
          <w:sz w:val="24"/>
          <w:szCs w:val="24"/>
        </w:rPr>
        <w:t>2.Оценить основные признаки бактериальных  колоний.</w:t>
      </w:r>
    </w:p>
    <w:p w:rsidR="00A64E9E" w:rsidRPr="00F04B57" w:rsidRDefault="00A64E9E" w:rsidP="00A64E9E">
      <w:pPr>
        <w:jc w:val="both"/>
        <w:rPr>
          <w:b/>
          <w:bCs/>
          <w:vanish/>
          <w:sz w:val="24"/>
          <w:szCs w:val="24"/>
        </w:rPr>
      </w:pPr>
      <w:r w:rsidRPr="00F04B57">
        <w:rPr>
          <w:b/>
          <w:bCs/>
          <w:vanish/>
          <w:sz w:val="24"/>
          <w:szCs w:val="24"/>
        </w:rPr>
        <w:t>3.Ознакомить с методами культивирования вирусов.</w:t>
      </w:r>
    </w:p>
    <w:p w:rsidR="00A64E9E" w:rsidRPr="00F04B57" w:rsidRDefault="00A64E9E" w:rsidP="00A64E9E">
      <w:pPr>
        <w:jc w:val="both"/>
        <w:rPr>
          <w:b/>
          <w:bCs/>
          <w:vanish/>
          <w:sz w:val="24"/>
          <w:szCs w:val="24"/>
        </w:rPr>
      </w:pPr>
      <w:r w:rsidRPr="00F04B57">
        <w:rPr>
          <w:vanish/>
          <w:sz w:val="24"/>
          <w:szCs w:val="24"/>
        </w:rPr>
        <w:t>Форма проведения :</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1.Демонстрация коллекции питательных сред, применяемых в микробиологии.</w:t>
      </w:r>
    </w:p>
    <w:p w:rsidR="00A64E9E" w:rsidRPr="00F04B57" w:rsidRDefault="00A64E9E" w:rsidP="00A64E9E">
      <w:pPr>
        <w:jc w:val="both"/>
        <w:rPr>
          <w:b/>
          <w:bCs/>
          <w:vanish/>
          <w:sz w:val="24"/>
          <w:szCs w:val="24"/>
        </w:rPr>
      </w:pPr>
      <w:r w:rsidRPr="00F04B57">
        <w:rPr>
          <w:b/>
          <w:bCs/>
          <w:vanish/>
          <w:sz w:val="24"/>
          <w:szCs w:val="24"/>
        </w:rPr>
        <w:t>2.Произвести посев Е.</w:t>
      </w:r>
      <w:r w:rsidRPr="00F04B57">
        <w:rPr>
          <w:b/>
          <w:bCs/>
          <w:vanish/>
          <w:sz w:val="24"/>
          <w:szCs w:val="24"/>
          <w:lang w:val="en-US"/>
        </w:rPr>
        <w:t>coli</w:t>
      </w:r>
      <w:r w:rsidRPr="00F04B57">
        <w:rPr>
          <w:b/>
          <w:bCs/>
          <w:vanish/>
          <w:sz w:val="24"/>
          <w:szCs w:val="24"/>
        </w:rPr>
        <w:t xml:space="preserve"> на жидкую и твердую питательную среду.</w:t>
      </w:r>
    </w:p>
    <w:p w:rsidR="00A64E9E" w:rsidRPr="00F04B57" w:rsidRDefault="00A64E9E" w:rsidP="00A64E9E">
      <w:pPr>
        <w:jc w:val="both"/>
        <w:rPr>
          <w:b/>
          <w:bCs/>
          <w:vanish/>
          <w:sz w:val="24"/>
          <w:szCs w:val="24"/>
        </w:rPr>
      </w:pPr>
      <w:r w:rsidRPr="00F04B57">
        <w:rPr>
          <w:b/>
          <w:bCs/>
          <w:vanish/>
          <w:sz w:val="24"/>
          <w:szCs w:val="24"/>
        </w:rPr>
        <w:t>3.Изучить характер роста на жидкой питательной среде и характеристика выросших колоний.</w:t>
      </w:r>
    </w:p>
    <w:p w:rsidR="00A64E9E" w:rsidRPr="00F04B57" w:rsidRDefault="00A64E9E" w:rsidP="00A64E9E">
      <w:pPr>
        <w:jc w:val="both"/>
        <w:rPr>
          <w:vanish/>
          <w:sz w:val="24"/>
          <w:szCs w:val="24"/>
          <w:lang w:val="kk-KZ"/>
        </w:rPr>
      </w:pPr>
      <w:r w:rsidRPr="00F04B57">
        <w:rPr>
          <w:vanish/>
          <w:sz w:val="24"/>
          <w:szCs w:val="24"/>
        </w:rPr>
        <w:t>Раздаточный материал (при необходимости):</w:t>
      </w:r>
    </w:p>
    <w:p w:rsidR="00A64E9E" w:rsidRPr="00F04B57" w:rsidRDefault="00A64E9E" w:rsidP="00A64E9E">
      <w:pPr>
        <w:jc w:val="both"/>
        <w:rPr>
          <w:b/>
          <w:bCs/>
          <w:vanish/>
          <w:sz w:val="24"/>
          <w:szCs w:val="24"/>
        </w:rPr>
      </w:pPr>
      <w:r w:rsidRPr="00F04B57">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F04B57" w:rsidRDefault="00A64E9E" w:rsidP="00A64E9E">
      <w:pPr>
        <w:jc w:val="both"/>
        <w:rPr>
          <w:b/>
          <w:bCs/>
          <w:vanish/>
          <w:sz w:val="24"/>
          <w:szCs w:val="24"/>
          <w:lang w:val="kk-KZ"/>
        </w:rPr>
      </w:pPr>
      <w:r w:rsidRPr="00F04B57">
        <w:rPr>
          <w:vanish/>
          <w:sz w:val="24"/>
          <w:szCs w:val="24"/>
        </w:rPr>
        <w:t>Литература</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2006,51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w:t>
      </w:r>
      <w:r w:rsidRPr="00F04B57">
        <w:rPr>
          <w:b/>
          <w:bCs/>
          <w:vanish/>
          <w:sz w:val="24"/>
          <w:szCs w:val="24"/>
          <w:lang w:val="kk-KZ"/>
        </w:rPr>
        <w:t xml:space="preserve">.,  </w:t>
      </w:r>
      <w:r w:rsidRPr="00F04B57">
        <w:rPr>
          <w:b/>
          <w:bCs/>
          <w:vanish/>
          <w:sz w:val="24"/>
          <w:szCs w:val="24"/>
        </w:rPr>
        <w:t>Шевелева Н.Е.,Стегний М.Ю. Микробиология.Киев 2004, 82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 Руководство к лабораторным занятиям.Учебное пособие. Киев 2004, 85 с.</w:t>
      </w:r>
    </w:p>
    <w:p w:rsidR="00A64E9E" w:rsidRPr="00F04B57" w:rsidRDefault="00A64E9E" w:rsidP="00A64E9E">
      <w:pPr>
        <w:jc w:val="both"/>
        <w:rPr>
          <w:vanish/>
          <w:sz w:val="24"/>
          <w:szCs w:val="24"/>
        </w:rPr>
      </w:pPr>
      <w:r w:rsidRPr="00F04B57">
        <w:rPr>
          <w:vanish/>
          <w:sz w:val="24"/>
          <w:szCs w:val="24"/>
        </w:rPr>
        <w:t>Контроль(вопросы,тесты,задачи и пр)</w:t>
      </w:r>
    </w:p>
    <w:p w:rsidR="00A64E9E" w:rsidRPr="00F04B57" w:rsidRDefault="00A64E9E" w:rsidP="00A64E9E">
      <w:pPr>
        <w:jc w:val="both"/>
        <w:rPr>
          <w:b/>
          <w:bCs/>
          <w:vanish/>
          <w:sz w:val="24"/>
          <w:szCs w:val="24"/>
        </w:rPr>
      </w:pPr>
      <w:r w:rsidRPr="00F04B57">
        <w:rPr>
          <w:b/>
          <w:bCs/>
          <w:vanish/>
          <w:sz w:val="24"/>
          <w:szCs w:val="24"/>
        </w:rPr>
        <w:t>1.Основные группы питательных сред,их состав и назначение</w:t>
      </w:r>
    </w:p>
    <w:p w:rsidR="00A64E9E" w:rsidRPr="00F04B57" w:rsidRDefault="00A64E9E" w:rsidP="00A64E9E">
      <w:pPr>
        <w:jc w:val="both"/>
        <w:rPr>
          <w:b/>
          <w:bCs/>
          <w:vanish/>
          <w:sz w:val="24"/>
          <w:szCs w:val="24"/>
        </w:rPr>
      </w:pPr>
      <w:r w:rsidRPr="00F04B57">
        <w:rPr>
          <w:b/>
          <w:bCs/>
          <w:vanish/>
          <w:sz w:val="24"/>
          <w:szCs w:val="24"/>
        </w:rPr>
        <w:t>2.Требования,предъявляемые к питательным средам.</w:t>
      </w:r>
    </w:p>
    <w:p w:rsidR="00A64E9E" w:rsidRPr="00F04B57" w:rsidRDefault="00A64E9E" w:rsidP="00A64E9E">
      <w:pPr>
        <w:jc w:val="both"/>
        <w:rPr>
          <w:b/>
          <w:bCs/>
          <w:vanish/>
          <w:sz w:val="24"/>
          <w:szCs w:val="24"/>
        </w:rPr>
      </w:pPr>
      <w:r w:rsidRPr="00F04B57">
        <w:rPr>
          <w:b/>
          <w:bCs/>
          <w:vanish/>
          <w:sz w:val="24"/>
          <w:szCs w:val="24"/>
        </w:rPr>
        <w:t>3.Понятие о чистой культуре микроорганизмов и методы выделения.</w:t>
      </w:r>
    </w:p>
    <w:p w:rsidR="00A64E9E" w:rsidRPr="00F04B57" w:rsidRDefault="00A64E9E" w:rsidP="00A64E9E">
      <w:pPr>
        <w:jc w:val="both"/>
        <w:rPr>
          <w:b/>
          <w:bCs/>
          <w:vanish/>
          <w:sz w:val="24"/>
          <w:szCs w:val="24"/>
        </w:rPr>
      </w:pPr>
      <w:r w:rsidRPr="00F04B57">
        <w:rPr>
          <w:b/>
          <w:bCs/>
          <w:vanish/>
          <w:sz w:val="24"/>
          <w:szCs w:val="24"/>
        </w:rPr>
        <w:t>4.Рост и размножение бактерий.</w:t>
      </w:r>
    </w:p>
    <w:p w:rsidR="00A64E9E" w:rsidRPr="00F04B57" w:rsidRDefault="00A64E9E" w:rsidP="00A64E9E">
      <w:pPr>
        <w:jc w:val="both"/>
        <w:rPr>
          <w:b/>
          <w:bCs/>
          <w:vanish/>
          <w:sz w:val="24"/>
          <w:szCs w:val="24"/>
        </w:rPr>
      </w:pPr>
      <w:r w:rsidRPr="00F04B57">
        <w:rPr>
          <w:b/>
          <w:bCs/>
          <w:vanish/>
          <w:sz w:val="24"/>
          <w:szCs w:val="24"/>
        </w:rPr>
        <w:t>5.Характеристика колоний.</w:t>
      </w:r>
    </w:p>
    <w:p w:rsidR="00A64E9E" w:rsidRPr="00F04B57" w:rsidRDefault="00A64E9E" w:rsidP="00A64E9E">
      <w:pPr>
        <w:jc w:val="both"/>
        <w:rPr>
          <w:b/>
          <w:bCs/>
          <w:vanish/>
          <w:sz w:val="24"/>
          <w:szCs w:val="24"/>
        </w:rPr>
      </w:pPr>
      <w:r w:rsidRPr="00F04B57">
        <w:rPr>
          <w:b/>
          <w:bCs/>
          <w:vanish/>
          <w:sz w:val="24"/>
          <w:szCs w:val="24"/>
        </w:rPr>
        <w:t>6.Классификация ферментов.</w:t>
      </w:r>
    </w:p>
    <w:p w:rsidR="00A64E9E" w:rsidRPr="00F04B57" w:rsidRDefault="00A64E9E" w:rsidP="00A64E9E">
      <w:pPr>
        <w:jc w:val="both"/>
        <w:rPr>
          <w:b/>
          <w:bCs/>
          <w:vanish/>
          <w:sz w:val="24"/>
          <w:szCs w:val="24"/>
        </w:rPr>
      </w:pPr>
      <w:r w:rsidRPr="00F04B57">
        <w:rPr>
          <w:b/>
          <w:bCs/>
          <w:vanish/>
          <w:sz w:val="24"/>
          <w:szCs w:val="24"/>
        </w:rPr>
        <w:t>7.Идентификация бактерий по ферментативным признакам.</w:t>
      </w:r>
    </w:p>
    <w:p w:rsidR="00A64E9E" w:rsidRPr="00F04B57" w:rsidRDefault="00A64E9E" w:rsidP="00A64E9E">
      <w:pPr>
        <w:jc w:val="both"/>
        <w:rPr>
          <w:b/>
          <w:bCs/>
          <w:vanish/>
          <w:sz w:val="24"/>
          <w:szCs w:val="24"/>
        </w:rPr>
      </w:pPr>
      <w:r w:rsidRPr="00F04B57">
        <w:rPr>
          <w:b/>
          <w:bCs/>
          <w:vanish/>
          <w:sz w:val="24"/>
          <w:szCs w:val="24"/>
        </w:rPr>
        <w:t>8.Примение ферментов в биотехнологии и медицине.</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3.</w:t>
      </w:r>
    </w:p>
    <w:p w:rsidR="00A64E9E" w:rsidRPr="00F04B57" w:rsidRDefault="00A64E9E" w:rsidP="00A64E9E">
      <w:pPr>
        <w:jc w:val="both"/>
        <w:rPr>
          <w:vanish/>
          <w:sz w:val="24"/>
          <w:szCs w:val="24"/>
        </w:rPr>
      </w:pPr>
      <w:r w:rsidRPr="00F04B57">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Изучение методов санитарно-бактериологического исследования почвы,воды,воздуха и лекарственного сырья.</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1.Провести санитарно-бактериологический анализ воздуха методом седиментации.</w:t>
      </w:r>
    </w:p>
    <w:p w:rsidR="00A64E9E" w:rsidRPr="00F04B57" w:rsidRDefault="00A64E9E" w:rsidP="00A64E9E">
      <w:pPr>
        <w:jc w:val="both"/>
        <w:rPr>
          <w:b/>
          <w:bCs/>
          <w:vanish/>
          <w:sz w:val="24"/>
          <w:szCs w:val="24"/>
        </w:rPr>
      </w:pPr>
      <w:r w:rsidRPr="00F04B57">
        <w:rPr>
          <w:b/>
          <w:bCs/>
          <w:vanish/>
          <w:sz w:val="24"/>
          <w:szCs w:val="24"/>
        </w:rPr>
        <w:t>2.Ознакомится с фитопатогенными микроорганизмами.</w:t>
      </w:r>
    </w:p>
    <w:p w:rsidR="00A64E9E" w:rsidRPr="00F04B57" w:rsidRDefault="00A64E9E" w:rsidP="00A64E9E">
      <w:pPr>
        <w:jc w:val="both"/>
        <w:rPr>
          <w:b/>
          <w:bCs/>
          <w:vanish/>
          <w:sz w:val="24"/>
          <w:szCs w:val="24"/>
        </w:rPr>
      </w:pPr>
      <w:r w:rsidRPr="00F04B57">
        <w:rPr>
          <w:b/>
          <w:bCs/>
          <w:vanish/>
          <w:sz w:val="24"/>
          <w:szCs w:val="24"/>
        </w:rPr>
        <w:t>3.Ознакомится с признаками заболеваний растений.Особенности бактериозов,микозов,вирусных инфекций.</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рисунки, схемы, питательные среды,бактериальные петли,живые культуры,спиртовые горелки.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83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212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F04B57" w:rsidRDefault="00A64E9E" w:rsidP="00A64E9E">
      <w:pPr>
        <w:jc w:val="both"/>
        <w:rPr>
          <w:vanish/>
          <w:sz w:val="24"/>
          <w:szCs w:val="24"/>
        </w:rPr>
      </w:pPr>
      <w:r w:rsidRPr="00F04B57">
        <w:rPr>
          <w:vanish/>
          <w:sz w:val="24"/>
          <w:szCs w:val="24"/>
        </w:rPr>
        <w:t>Контроль (вопросы,тесты,задачи и др.)</w:t>
      </w:r>
    </w:p>
    <w:p w:rsidR="00A64E9E" w:rsidRPr="00F04B57" w:rsidRDefault="00A64E9E" w:rsidP="00A64E9E">
      <w:pPr>
        <w:jc w:val="both"/>
        <w:rPr>
          <w:b/>
          <w:bCs/>
          <w:vanish/>
          <w:sz w:val="24"/>
          <w:szCs w:val="24"/>
        </w:rPr>
      </w:pPr>
      <w:r w:rsidRPr="00F04B57">
        <w:rPr>
          <w:b/>
          <w:bCs/>
          <w:vanish/>
          <w:sz w:val="24"/>
          <w:szCs w:val="24"/>
        </w:rPr>
        <w:t>1.Пути проникновения фитопатогенных микроорганизмов в растительный организм,механизмы его поражения.</w:t>
      </w:r>
    </w:p>
    <w:p w:rsidR="00A64E9E" w:rsidRPr="00F04B57" w:rsidRDefault="00A64E9E" w:rsidP="00A64E9E">
      <w:pPr>
        <w:jc w:val="both"/>
        <w:rPr>
          <w:b/>
          <w:bCs/>
          <w:vanish/>
          <w:sz w:val="24"/>
          <w:szCs w:val="24"/>
        </w:rPr>
      </w:pPr>
      <w:r w:rsidRPr="00F04B57">
        <w:rPr>
          <w:b/>
          <w:bCs/>
          <w:vanish/>
          <w:sz w:val="24"/>
          <w:szCs w:val="24"/>
        </w:rPr>
        <w:t>2.Признаки заболеваний растений,особенности бактериозов, вирусных и микоплазменных инфекций.</w:t>
      </w:r>
    </w:p>
    <w:p w:rsidR="00A64E9E" w:rsidRPr="00F04B57" w:rsidRDefault="00A64E9E" w:rsidP="00A64E9E">
      <w:pPr>
        <w:jc w:val="both"/>
        <w:rPr>
          <w:b/>
          <w:bCs/>
          <w:vanish/>
          <w:sz w:val="24"/>
          <w:szCs w:val="24"/>
        </w:rPr>
      </w:pPr>
      <w:r w:rsidRPr="00F04B57">
        <w:rPr>
          <w:b/>
          <w:bCs/>
          <w:vanish/>
          <w:sz w:val="24"/>
          <w:szCs w:val="24"/>
        </w:rPr>
        <w:t>3.Меры борьбы с болезнями растений.</w:t>
      </w:r>
    </w:p>
    <w:p w:rsidR="00A64E9E" w:rsidRPr="00F04B57" w:rsidRDefault="00A64E9E" w:rsidP="00A64E9E">
      <w:pPr>
        <w:jc w:val="both"/>
        <w:rPr>
          <w:b/>
          <w:bCs/>
          <w:vanish/>
          <w:sz w:val="24"/>
          <w:szCs w:val="24"/>
        </w:rPr>
      </w:pPr>
      <w:r w:rsidRPr="00F04B57">
        <w:rPr>
          <w:b/>
          <w:bCs/>
          <w:vanish/>
          <w:sz w:val="24"/>
          <w:szCs w:val="24"/>
        </w:rPr>
        <w:t>4.Понятия о санитарно- показательных  микроорганизмов  воды,почвы,воздуха.</w:t>
      </w:r>
    </w:p>
    <w:p w:rsidR="00A64E9E" w:rsidRPr="00F04B57" w:rsidRDefault="00A64E9E" w:rsidP="00A64E9E">
      <w:pPr>
        <w:jc w:val="both"/>
        <w:rPr>
          <w:b/>
          <w:bCs/>
          <w:vanish/>
          <w:sz w:val="24"/>
          <w:szCs w:val="24"/>
        </w:rPr>
      </w:pPr>
      <w:r w:rsidRPr="00F04B57">
        <w:rPr>
          <w:b/>
          <w:bCs/>
          <w:vanish/>
          <w:sz w:val="24"/>
          <w:szCs w:val="24"/>
        </w:rPr>
        <w:t>5.Микрофлора почвы,воды,воздуха.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Тема 4.</w:t>
      </w:r>
    </w:p>
    <w:p w:rsidR="00A64E9E" w:rsidRPr="00F04B57" w:rsidRDefault="00A64E9E" w:rsidP="00A64E9E">
      <w:pPr>
        <w:jc w:val="both"/>
        <w:rPr>
          <w:vanish/>
          <w:sz w:val="24"/>
          <w:szCs w:val="24"/>
          <w:lang w:val="kk-KZ"/>
        </w:rPr>
      </w:pPr>
      <w:r w:rsidRPr="00F04B57">
        <w:rPr>
          <w:vanish/>
          <w:sz w:val="24"/>
          <w:szCs w:val="24"/>
        </w:rPr>
        <w:t>Генетика бактерий и вирусов.Генетические рекомбинации.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обнаружения мутаций и генетических рекомбинаций у 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виды изменчивости у бактерий и у вирусов.</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Задачи по теме:</w:t>
      </w:r>
    </w:p>
    <w:p w:rsidR="00A64E9E" w:rsidRPr="00F04B57" w:rsidRDefault="00A64E9E" w:rsidP="00A64E9E">
      <w:pPr>
        <w:jc w:val="both"/>
        <w:rPr>
          <w:b/>
          <w:bCs/>
          <w:vanish/>
          <w:sz w:val="24"/>
          <w:szCs w:val="24"/>
          <w:lang w:val="uz-Cyrl-UZ"/>
        </w:rPr>
      </w:pPr>
      <w:r w:rsidRPr="00F04B57">
        <w:rPr>
          <w:b/>
          <w:bCs/>
          <w:vanish/>
          <w:sz w:val="24"/>
          <w:szCs w:val="24"/>
        </w:rPr>
        <w:t>1.Вчем суть явления генетической рекомбинации?</w:t>
      </w:r>
    </w:p>
    <w:p w:rsidR="00A64E9E" w:rsidRPr="00F04B57" w:rsidRDefault="00A64E9E" w:rsidP="00A64E9E">
      <w:pPr>
        <w:jc w:val="both"/>
        <w:rPr>
          <w:b/>
          <w:bCs/>
          <w:vanish/>
          <w:sz w:val="24"/>
          <w:szCs w:val="24"/>
        </w:rPr>
      </w:pPr>
      <w:r w:rsidRPr="00F04B57">
        <w:rPr>
          <w:b/>
          <w:bCs/>
          <w:vanish/>
          <w:sz w:val="24"/>
          <w:szCs w:val="24"/>
        </w:rPr>
        <w:t>2.Генотип и фенотип,понятие о гене.</w:t>
      </w:r>
    </w:p>
    <w:p w:rsidR="00A64E9E" w:rsidRPr="00F04B57" w:rsidRDefault="00A64E9E" w:rsidP="00A64E9E">
      <w:pPr>
        <w:jc w:val="both"/>
        <w:rPr>
          <w:b/>
          <w:bCs/>
          <w:vanish/>
          <w:sz w:val="24"/>
          <w:szCs w:val="24"/>
        </w:rPr>
      </w:pPr>
      <w:r w:rsidRPr="00F04B57">
        <w:rPr>
          <w:b/>
          <w:bCs/>
          <w:vanish/>
          <w:sz w:val="24"/>
          <w:szCs w:val="24"/>
        </w:rPr>
        <w:t>3.Значение рекомбинации в биотехнологии.</w:t>
      </w:r>
    </w:p>
    <w:p w:rsidR="00A64E9E" w:rsidRPr="00F04B57" w:rsidRDefault="00A64E9E" w:rsidP="00A64E9E">
      <w:pPr>
        <w:jc w:val="both"/>
        <w:rPr>
          <w:vanish/>
          <w:sz w:val="24"/>
          <w:szCs w:val="24"/>
        </w:rPr>
      </w:pPr>
      <w:r w:rsidRPr="00F04B57">
        <w:rPr>
          <w:vanish/>
          <w:sz w:val="24"/>
          <w:szCs w:val="24"/>
        </w:rPr>
        <w:t xml:space="preserve"> Раздаточный материал:</w:t>
      </w:r>
    </w:p>
    <w:p w:rsidR="00A64E9E" w:rsidRPr="00F04B57" w:rsidRDefault="00A64E9E" w:rsidP="00A64E9E">
      <w:pPr>
        <w:jc w:val="both"/>
        <w:rPr>
          <w:b/>
          <w:bCs/>
          <w:vanish/>
          <w:sz w:val="24"/>
          <w:szCs w:val="24"/>
        </w:rPr>
      </w:pPr>
      <w:r w:rsidRPr="00F04B57">
        <w:rPr>
          <w:b/>
          <w:bCs/>
          <w:vanish/>
          <w:sz w:val="24"/>
          <w:szCs w:val="24"/>
        </w:rPr>
        <w:t>Схема,рисунки,чашки с демонстрацией трансдукции, конъюгации, трансформации.</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105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106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132 с..</w:t>
      </w:r>
    </w:p>
    <w:p w:rsidR="00A64E9E" w:rsidRPr="00F04B57" w:rsidRDefault="00A64E9E" w:rsidP="00A64E9E">
      <w:pPr>
        <w:jc w:val="both"/>
        <w:rPr>
          <w:vanish/>
          <w:sz w:val="24"/>
          <w:szCs w:val="24"/>
        </w:rPr>
      </w:pPr>
      <w:r w:rsidRPr="00F04B57">
        <w:rPr>
          <w:vanish/>
          <w:sz w:val="24"/>
          <w:szCs w:val="24"/>
        </w:rPr>
        <w:t>Контроль (вопросы, тесты, задачи идр</w:t>
      </w:r>
      <w:r w:rsidRPr="00F04B57">
        <w:rPr>
          <w:vanish/>
          <w:sz w:val="24"/>
          <w:szCs w:val="24"/>
          <w:lang w:val="kk-KZ"/>
        </w:rPr>
        <w:t>.</w:t>
      </w:r>
      <w:r w:rsidRPr="00F04B57">
        <w:rPr>
          <w:vanish/>
          <w:sz w:val="24"/>
          <w:szCs w:val="24"/>
        </w:rPr>
        <w:t>):</w:t>
      </w:r>
    </w:p>
    <w:p w:rsidR="00A64E9E" w:rsidRPr="00F04B57" w:rsidRDefault="00A64E9E" w:rsidP="00A64E9E">
      <w:pPr>
        <w:jc w:val="both"/>
        <w:rPr>
          <w:b/>
          <w:bCs/>
          <w:vanish/>
          <w:sz w:val="24"/>
          <w:szCs w:val="24"/>
        </w:rPr>
      </w:pPr>
      <w:r w:rsidRPr="00F04B57">
        <w:rPr>
          <w:b/>
          <w:bCs/>
          <w:vanish/>
          <w:sz w:val="24"/>
          <w:szCs w:val="24"/>
        </w:rPr>
        <w:t>1.Назвать виды мутации.</w:t>
      </w:r>
    </w:p>
    <w:p w:rsidR="00A64E9E" w:rsidRPr="00F04B57" w:rsidRDefault="00A64E9E" w:rsidP="00A64E9E">
      <w:pPr>
        <w:jc w:val="both"/>
        <w:rPr>
          <w:b/>
          <w:bCs/>
          <w:vanish/>
          <w:sz w:val="24"/>
          <w:szCs w:val="24"/>
        </w:rPr>
      </w:pPr>
      <w:r w:rsidRPr="00F04B57">
        <w:rPr>
          <w:b/>
          <w:bCs/>
          <w:vanish/>
          <w:sz w:val="24"/>
          <w:szCs w:val="24"/>
        </w:rPr>
        <w:t>2.Дать понятие о трансдукции.</w:t>
      </w:r>
    </w:p>
    <w:p w:rsidR="00A64E9E" w:rsidRPr="00F04B57" w:rsidRDefault="00A64E9E" w:rsidP="00A64E9E">
      <w:pPr>
        <w:jc w:val="both"/>
        <w:rPr>
          <w:b/>
          <w:bCs/>
          <w:vanish/>
          <w:sz w:val="24"/>
          <w:szCs w:val="24"/>
        </w:rPr>
      </w:pPr>
      <w:r w:rsidRPr="00F04B57">
        <w:rPr>
          <w:b/>
          <w:bCs/>
          <w:vanish/>
          <w:sz w:val="24"/>
          <w:szCs w:val="24"/>
        </w:rPr>
        <w:t>3.Понятие о конъюгации</w:t>
      </w:r>
    </w:p>
    <w:p w:rsidR="00A64E9E" w:rsidRPr="00F04B57" w:rsidRDefault="00A64E9E" w:rsidP="00A64E9E">
      <w:pPr>
        <w:jc w:val="both"/>
        <w:rPr>
          <w:b/>
          <w:bCs/>
          <w:vanish/>
          <w:sz w:val="24"/>
          <w:szCs w:val="24"/>
        </w:rPr>
      </w:pPr>
      <w:r w:rsidRPr="00F04B57">
        <w:rPr>
          <w:b/>
          <w:bCs/>
          <w:vanish/>
          <w:sz w:val="24"/>
          <w:szCs w:val="24"/>
        </w:rPr>
        <w:t>4.Определить понятие трансформации.</w:t>
      </w:r>
    </w:p>
    <w:p w:rsidR="00A64E9E" w:rsidRPr="00F04B57" w:rsidRDefault="00A64E9E" w:rsidP="00A64E9E">
      <w:pPr>
        <w:jc w:val="both"/>
        <w:rPr>
          <w:b/>
          <w:bCs/>
          <w:vanish/>
          <w:sz w:val="24"/>
          <w:szCs w:val="24"/>
        </w:rPr>
      </w:pPr>
      <w:r w:rsidRPr="00F04B57">
        <w:rPr>
          <w:b/>
          <w:bCs/>
          <w:vanish/>
          <w:sz w:val="24"/>
          <w:szCs w:val="24"/>
        </w:rPr>
        <w:t>5.Репарация вирусов</w:t>
      </w: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r w:rsidRPr="00F04B57">
        <w:rPr>
          <w:vanish/>
          <w:sz w:val="24"/>
          <w:szCs w:val="24"/>
        </w:rPr>
        <w:t>Тесты в блоке контрольно-измерительные средство</w:t>
      </w:r>
      <w:r w:rsidRPr="00F04B57">
        <w:rPr>
          <w:b/>
          <w:bCs/>
          <w:vanish/>
          <w:sz w:val="24"/>
          <w:szCs w:val="24"/>
        </w:rPr>
        <w:t>.</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5</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Методы определения чувствительности бактерий к антибиотикам.</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1.Изучить антибиотикорезистентность бактерий</w:t>
      </w:r>
    </w:p>
    <w:p w:rsidR="00A64E9E" w:rsidRPr="00F04B57" w:rsidRDefault="00A64E9E" w:rsidP="00A64E9E">
      <w:pPr>
        <w:jc w:val="both"/>
        <w:rPr>
          <w:b/>
          <w:bCs/>
          <w:vanish/>
          <w:sz w:val="24"/>
          <w:szCs w:val="24"/>
        </w:rPr>
      </w:pPr>
      <w:r w:rsidRPr="00F04B57">
        <w:rPr>
          <w:b/>
          <w:bCs/>
          <w:vanish/>
          <w:sz w:val="24"/>
          <w:szCs w:val="24"/>
        </w:rPr>
        <w:t>2.Знать побочное действие антибактериальных химиопрепаратов на человеческий организм</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lang w:val="kk-KZ"/>
        </w:rPr>
      </w:pPr>
      <w:r w:rsidRPr="00F04B57">
        <w:rPr>
          <w:vanish/>
          <w:sz w:val="24"/>
          <w:szCs w:val="24"/>
        </w:rPr>
        <w:t>Задания по теме</w:t>
      </w:r>
      <w:r w:rsidRPr="00F04B57">
        <w:rPr>
          <w:vanish/>
          <w:sz w:val="24"/>
          <w:szCs w:val="24"/>
          <w:lang w:val="kk-KZ"/>
        </w:rPr>
        <w:t>:</w:t>
      </w:r>
    </w:p>
    <w:p w:rsidR="00A64E9E" w:rsidRPr="00F04B57" w:rsidRDefault="00A64E9E" w:rsidP="00A64E9E">
      <w:pPr>
        <w:jc w:val="both"/>
        <w:rPr>
          <w:b/>
          <w:bCs/>
          <w:vanish/>
          <w:sz w:val="24"/>
          <w:szCs w:val="24"/>
        </w:rPr>
      </w:pPr>
      <w:r w:rsidRPr="00F04B57">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F04B57" w:rsidRDefault="00A64E9E" w:rsidP="00A64E9E">
      <w:pPr>
        <w:jc w:val="both"/>
        <w:rPr>
          <w:b/>
          <w:bCs/>
          <w:vanish/>
          <w:sz w:val="24"/>
          <w:szCs w:val="24"/>
        </w:rPr>
      </w:pPr>
      <w:r w:rsidRPr="00F04B57">
        <w:rPr>
          <w:b/>
          <w:bCs/>
          <w:vanish/>
          <w:sz w:val="24"/>
          <w:szCs w:val="24"/>
        </w:rPr>
        <w:t>2.Определение чувствительности стафилакокков и эшерихии к антибиотикам методом бумажных дисков.</w:t>
      </w:r>
    </w:p>
    <w:p w:rsidR="00A64E9E" w:rsidRPr="00F04B57" w:rsidRDefault="00A64E9E" w:rsidP="00A64E9E">
      <w:pPr>
        <w:jc w:val="both"/>
        <w:rPr>
          <w:vanish/>
          <w:sz w:val="24"/>
          <w:szCs w:val="24"/>
          <w:lang w:val="kk-KZ"/>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термостаты,спиртовки,штативы,петли,диски антибиотиков (стандарт),живые культуры (</w:t>
      </w:r>
      <w:r w:rsidRPr="00F04B57">
        <w:rPr>
          <w:b/>
          <w:bCs/>
          <w:vanish/>
          <w:sz w:val="24"/>
          <w:szCs w:val="24"/>
          <w:lang w:val="en-US"/>
        </w:rPr>
        <w:t>c</w:t>
      </w:r>
      <w:r w:rsidRPr="00F04B57">
        <w:rPr>
          <w:b/>
          <w:bCs/>
          <w:vanish/>
          <w:sz w:val="24"/>
          <w:szCs w:val="24"/>
        </w:rPr>
        <w:t>тафилококков и кишечной палочки)</w:t>
      </w:r>
    </w:p>
    <w:p w:rsidR="00A64E9E" w:rsidRPr="00F04B57" w:rsidRDefault="00A64E9E" w:rsidP="00A64E9E">
      <w:pPr>
        <w:jc w:val="both"/>
        <w:rPr>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 xml:space="preserve"> 1.Под ред.Воробьева А.А. Медицинская микробиология,вирусология и иммунология.Москва, МИА, 2006,131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272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2004,202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1.Классификация антибиотиков.</w:t>
      </w:r>
    </w:p>
    <w:p w:rsidR="00A64E9E" w:rsidRPr="00F04B57" w:rsidRDefault="00A64E9E" w:rsidP="00A64E9E">
      <w:pPr>
        <w:jc w:val="both"/>
        <w:rPr>
          <w:b/>
          <w:bCs/>
          <w:vanish/>
          <w:sz w:val="24"/>
          <w:szCs w:val="24"/>
        </w:rPr>
      </w:pPr>
      <w:r w:rsidRPr="00F04B57">
        <w:rPr>
          <w:b/>
          <w:bCs/>
          <w:vanish/>
          <w:sz w:val="24"/>
          <w:szCs w:val="24"/>
        </w:rPr>
        <w:t>2.Антибиотикорезистентность микроорганизмов.</w:t>
      </w:r>
    </w:p>
    <w:p w:rsidR="00A64E9E" w:rsidRPr="00F04B57" w:rsidRDefault="00A64E9E" w:rsidP="00A64E9E">
      <w:pPr>
        <w:jc w:val="both"/>
        <w:rPr>
          <w:b/>
          <w:bCs/>
          <w:vanish/>
          <w:sz w:val="24"/>
          <w:szCs w:val="24"/>
        </w:rPr>
      </w:pPr>
      <w:r w:rsidRPr="00F04B57">
        <w:rPr>
          <w:b/>
          <w:bCs/>
          <w:vanish/>
          <w:sz w:val="24"/>
          <w:szCs w:val="24"/>
        </w:rPr>
        <w:t>3.Методы изучения антибиотикорезистентности у микроорганизмов.</w:t>
      </w:r>
    </w:p>
    <w:p w:rsidR="00A64E9E" w:rsidRPr="00F04B57" w:rsidRDefault="00A64E9E" w:rsidP="00A64E9E">
      <w:pPr>
        <w:jc w:val="both"/>
        <w:rPr>
          <w:b/>
          <w:bCs/>
          <w:vanish/>
          <w:sz w:val="24"/>
          <w:szCs w:val="24"/>
        </w:rPr>
      </w:pPr>
      <w:r w:rsidRPr="00F04B57">
        <w:rPr>
          <w:b/>
          <w:bCs/>
          <w:vanish/>
          <w:sz w:val="24"/>
          <w:szCs w:val="24"/>
        </w:rPr>
        <w:t>4.Побочные действия антибиотиков на организм.</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6. </w:t>
      </w:r>
    </w:p>
    <w:p w:rsidR="00A64E9E" w:rsidRPr="00F04B57" w:rsidRDefault="00A64E9E" w:rsidP="00A64E9E">
      <w:pPr>
        <w:jc w:val="both"/>
        <w:rPr>
          <w:vanish/>
          <w:sz w:val="24"/>
          <w:szCs w:val="24"/>
        </w:rPr>
      </w:pPr>
      <w:r w:rsidRPr="00F04B57">
        <w:rPr>
          <w:vanish/>
          <w:sz w:val="24"/>
          <w:szCs w:val="24"/>
        </w:rPr>
        <w:t>Принципы серодиагностики.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b/>
          <w:bCs/>
          <w:vanish/>
          <w:sz w:val="24"/>
          <w:szCs w:val="24"/>
        </w:rPr>
      </w:pPr>
      <w:r w:rsidRPr="00F04B57">
        <w:rPr>
          <w:b/>
          <w:bCs/>
          <w:vanish/>
          <w:sz w:val="24"/>
          <w:szCs w:val="24"/>
        </w:rPr>
        <w:t>Знать химические основы реакций иммунитета.</w:t>
      </w:r>
    </w:p>
    <w:p w:rsidR="00A64E9E" w:rsidRPr="00F04B57" w:rsidRDefault="00A64E9E" w:rsidP="00A64E9E">
      <w:pPr>
        <w:jc w:val="both"/>
        <w:rPr>
          <w:vanish/>
          <w:sz w:val="24"/>
          <w:szCs w:val="24"/>
          <w:lang w:val="kk-KZ"/>
        </w:rPr>
      </w:pPr>
      <w:r w:rsidRPr="00F04B57">
        <w:rPr>
          <w:vanish/>
          <w:sz w:val="24"/>
          <w:szCs w:val="24"/>
        </w:rPr>
        <w:t xml:space="preserve">Задачи обучения: </w:t>
      </w:r>
    </w:p>
    <w:p w:rsidR="00A64E9E" w:rsidRPr="00F04B57" w:rsidRDefault="00A64E9E" w:rsidP="00A64E9E">
      <w:pPr>
        <w:jc w:val="both"/>
        <w:rPr>
          <w:b/>
          <w:bCs/>
          <w:vanish/>
          <w:sz w:val="24"/>
          <w:szCs w:val="24"/>
        </w:rPr>
      </w:pPr>
      <w:r w:rsidRPr="00F04B57">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1.Постановить реакция кольцепреципитацию .</w:t>
      </w:r>
    </w:p>
    <w:p w:rsidR="00A64E9E" w:rsidRPr="00F04B57" w:rsidRDefault="00A64E9E" w:rsidP="00A64E9E">
      <w:pPr>
        <w:jc w:val="both"/>
        <w:rPr>
          <w:b/>
          <w:bCs/>
          <w:vanish/>
          <w:sz w:val="24"/>
          <w:szCs w:val="24"/>
        </w:rPr>
      </w:pPr>
      <w:r w:rsidRPr="00F04B57">
        <w:rPr>
          <w:b/>
          <w:bCs/>
          <w:vanish/>
          <w:sz w:val="24"/>
          <w:szCs w:val="24"/>
        </w:rPr>
        <w:t>2.Поставить ориентировочную реакцию агглютинации на стекле.</w:t>
      </w:r>
    </w:p>
    <w:p w:rsidR="00A64E9E" w:rsidRPr="00F04B57" w:rsidRDefault="00A64E9E" w:rsidP="00A64E9E">
      <w:pPr>
        <w:jc w:val="both"/>
        <w:rPr>
          <w:b/>
          <w:bCs/>
          <w:vanish/>
          <w:sz w:val="24"/>
          <w:szCs w:val="24"/>
        </w:rPr>
      </w:pPr>
      <w:r w:rsidRPr="00F04B57">
        <w:rPr>
          <w:b/>
          <w:bCs/>
          <w:vanish/>
          <w:sz w:val="24"/>
          <w:szCs w:val="24"/>
        </w:rPr>
        <w:t>3.Прочитать реакцию, сделать выводы.</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1.пробирка с агглютинирующей сывороткой.</w:t>
      </w:r>
    </w:p>
    <w:p w:rsidR="00A64E9E" w:rsidRPr="00F04B57" w:rsidRDefault="00A64E9E" w:rsidP="00A64E9E">
      <w:pPr>
        <w:jc w:val="both"/>
        <w:rPr>
          <w:b/>
          <w:bCs/>
          <w:vanish/>
          <w:sz w:val="24"/>
          <w:szCs w:val="24"/>
        </w:rPr>
      </w:pPr>
      <w:r w:rsidRPr="00F04B57">
        <w:rPr>
          <w:b/>
          <w:bCs/>
          <w:vanish/>
          <w:sz w:val="24"/>
          <w:szCs w:val="24"/>
        </w:rPr>
        <w:t>2.пробирка с преципитирующей сывороткой.</w:t>
      </w:r>
    </w:p>
    <w:p w:rsidR="00A64E9E" w:rsidRPr="00F04B57" w:rsidRDefault="00A64E9E" w:rsidP="00A64E9E">
      <w:pPr>
        <w:jc w:val="both"/>
        <w:rPr>
          <w:b/>
          <w:bCs/>
          <w:vanish/>
          <w:sz w:val="24"/>
          <w:szCs w:val="24"/>
        </w:rPr>
      </w:pPr>
      <w:r w:rsidRPr="00F04B57">
        <w:rPr>
          <w:b/>
          <w:bCs/>
          <w:vanish/>
          <w:sz w:val="24"/>
          <w:szCs w:val="24"/>
        </w:rPr>
        <w:t>3.пробирка с антигеном (пастеровская пипетка)</w:t>
      </w:r>
    </w:p>
    <w:p w:rsidR="00A64E9E" w:rsidRPr="00F04B57" w:rsidRDefault="00A64E9E" w:rsidP="00A64E9E">
      <w:pPr>
        <w:jc w:val="both"/>
        <w:rPr>
          <w:b/>
          <w:bCs/>
          <w:vanish/>
          <w:sz w:val="24"/>
          <w:szCs w:val="24"/>
        </w:rPr>
      </w:pPr>
      <w:r w:rsidRPr="00F04B57">
        <w:rPr>
          <w:b/>
          <w:bCs/>
          <w:vanish/>
          <w:sz w:val="24"/>
          <w:szCs w:val="24"/>
        </w:rPr>
        <w:t>4.изотонический раствор натрия хлора.</w:t>
      </w:r>
    </w:p>
    <w:p w:rsidR="00A64E9E" w:rsidRPr="00F04B57" w:rsidRDefault="00A64E9E" w:rsidP="00A64E9E">
      <w:pPr>
        <w:jc w:val="both"/>
        <w:rPr>
          <w:b/>
          <w:bCs/>
          <w:vanish/>
          <w:sz w:val="24"/>
          <w:szCs w:val="24"/>
        </w:rPr>
      </w:pPr>
      <w:r w:rsidRPr="00F04B57">
        <w:rPr>
          <w:b/>
          <w:bCs/>
          <w:vanish/>
          <w:sz w:val="24"/>
          <w:szCs w:val="24"/>
        </w:rPr>
        <w:t>5.пробирка суточной живой культуры микроорганизмов.</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2006,283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2004,176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245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1.Реакции антиген-антитела.Химические основы.</w:t>
      </w:r>
    </w:p>
    <w:p w:rsidR="00A64E9E" w:rsidRPr="00F04B57" w:rsidRDefault="00A64E9E" w:rsidP="00A64E9E">
      <w:pPr>
        <w:jc w:val="both"/>
        <w:rPr>
          <w:b/>
          <w:bCs/>
          <w:vanish/>
          <w:sz w:val="24"/>
          <w:szCs w:val="24"/>
        </w:rPr>
      </w:pPr>
      <w:r w:rsidRPr="00F04B57">
        <w:rPr>
          <w:b/>
          <w:bCs/>
          <w:vanish/>
          <w:sz w:val="24"/>
          <w:szCs w:val="24"/>
        </w:rPr>
        <w:t>2.Методы выявления антител-антигенов,основанные на реакции преципитации и на реакции агглютинации.</w:t>
      </w:r>
    </w:p>
    <w:p w:rsidR="00A64E9E" w:rsidRPr="00F04B57" w:rsidRDefault="00A64E9E" w:rsidP="00A64E9E">
      <w:pPr>
        <w:jc w:val="both"/>
        <w:rPr>
          <w:b/>
          <w:bCs/>
          <w:vanish/>
          <w:sz w:val="24"/>
          <w:szCs w:val="24"/>
        </w:rPr>
      </w:pPr>
      <w:r w:rsidRPr="00F04B57">
        <w:rPr>
          <w:b/>
          <w:bCs/>
          <w:vanish/>
          <w:sz w:val="24"/>
          <w:szCs w:val="24"/>
        </w:rPr>
        <w:t>3.Методы выявления антител и антигенов,основанные на реакция лизиса.</w:t>
      </w:r>
    </w:p>
    <w:p w:rsidR="00A64E9E" w:rsidRPr="00F04B57" w:rsidRDefault="00A64E9E" w:rsidP="00A64E9E">
      <w:pPr>
        <w:jc w:val="both"/>
        <w:rPr>
          <w:b/>
          <w:bCs/>
          <w:vanish/>
          <w:sz w:val="24"/>
          <w:szCs w:val="24"/>
        </w:rPr>
      </w:pPr>
      <w:r w:rsidRPr="00F04B57">
        <w:rPr>
          <w:b/>
          <w:bCs/>
          <w:vanish/>
          <w:sz w:val="24"/>
          <w:szCs w:val="24"/>
        </w:rPr>
        <w:t>4.Реакция связывания комплемента.</w:t>
      </w:r>
    </w:p>
    <w:p w:rsidR="00A64E9E" w:rsidRPr="00F04B57" w:rsidRDefault="00A64E9E" w:rsidP="00A64E9E">
      <w:pPr>
        <w:jc w:val="both"/>
        <w:rPr>
          <w:b/>
          <w:bCs/>
          <w:vanish/>
          <w:sz w:val="24"/>
          <w:szCs w:val="24"/>
        </w:rPr>
      </w:pPr>
      <w:r w:rsidRPr="00F04B57">
        <w:rPr>
          <w:b/>
          <w:bCs/>
          <w:vanish/>
          <w:sz w:val="24"/>
          <w:szCs w:val="24"/>
        </w:rPr>
        <w:t>5. Практическое  использования реакций иммунитета.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7.</w:t>
      </w:r>
    </w:p>
    <w:p w:rsidR="00A64E9E" w:rsidRPr="00F04B57" w:rsidRDefault="00A64E9E" w:rsidP="00A64E9E">
      <w:pPr>
        <w:jc w:val="both"/>
        <w:rPr>
          <w:vanish/>
          <w:sz w:val="24"/>
          <w:szCs w:val="24"/>
        </w:rPr>
      </w:pPr>
      <w:r w:rsidRPr="00F04B57">
        <w:rPr>
          <w:vanish/>
          <w:sz w:val="24"/>
          <w:szCs w:val="24"/>
        </w:rPr>
        <w:t>Виды аллергии.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Изучение механизмов возникновения аллергии и их видов.</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Знать классификацию аллергических реакций (разделение на типы)</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lang w:val="kk-KZ"/>
        </w:rPr>
      </w:pPr>
      <w:r w:rsidRPr="00F04B57">
        <w:rPr>
          <w:vanish/>
          <w:sz w:val="24"/>
          <w:szCs w:val="24"/>
        </w:rPr>
        <w:t>Задания по теме:</w:t>
      </w:r>
    </w:p>
    <w:p w:rsidR="00A64E9E" w:rsidRPr="00F04B57" w:rsidRDefault="00A64E9E" w:rsidP="00A64E9E">
      <w:pPr>
        <w:jc w:val="both"/>
        <w:rPr>
          <w:vanish/>
          <w:sz w:val="24"/>
          <w:szCs w:val="24"/>
        </w:rPr>
      </w:pPr>
      <w:r w:rsidRPr="00F04B57">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 xml:space="preserve"> схемы-плакаты, аллергены ( модули)</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275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187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1.Анафилакцция (местная и системная реакция)</w:t>
      </w:r>
    </w:p>
    <w:p w:rsidR="00A64E9E" w:rsidRPr="00F04B57" w:rsidRDefault="00A64E9E" w:rsidP="00A64E9E">
      <w:pPr>
        <w:jc w:val="both"/>
        <w:rPr>
          <w:b/>
          <w:bCs/>
          <w:vanish/>
          <w:sz w:val="24"/>
          <w:szCs w:val="24"/>
        </w:rPr>
      </w:pPr>
      <w:r w:rsidRPr="00F04B57">
        <w:rPr>
          <w:b/>
          <w:bCs/>
          <w:vanish/>
          <w:sz w:val="24"/>
          <w:szCs w:val="24"/>
        </w:rPr>
        <w:t xml:space="preserve">2.Аллергическая реакция </w:t>
      </w:r>
      <w:r w:rsidRPr="00F04B57">
        <w:rPr>
          <w:b/>
          <w:bCs/>
          <w:vanish/>
          <w:sz w:val="24"/>
          <w:szCs w:val="24"/>
          <w:lang w:val="en-US"/>
        </w:rPr>
        <w:t>II</w:t>
      </w:r>
      <w:r w:rsidRPr="00F04B57">
        <w:rPr>
          <w:b/>
          <w:bCs/>
          <w:vanish/>
          <w:sz w:val="24"/>
          <w:szCs w:val="24"/>
        </w:rPr>
        <w:t xml:space="preserve"> типа (цитотоксические)</w:t>
      </w:r>
    </w:p>
    <w:p w:rsidR="00A64E9E" w:rsidRPr="00F04B57" w:rsidRDefault="00A64E9E" w:rsidP="00A64E9E">
      <w:pPr>
        <w:jc w:val="both"/>
        <w:rPr>
          <w:b/>
          <w:bCs/>
          <w:vanish/>
          <w:sz w:val="24"/>
          <w:szCs w:val="24"/>
        </w:rPr>
      </w:pPr>
      <w:r w:rsidRPr="00F04B57">
        <w:rPr>
          <w:b/>
          <w:bCs/>
          <w:vanish/>
          <w:sz w:val="24"/>
          <w:szCs w:val="24"/>
        </w:rPr>
        <w:t xml:space="preserve">3.Реакции </w:t>
      </w:r>
      <w:r w:rsidRPr="00F04B57">
        <w:rPr>
          <w:b/>
          <w:bCs/>
          <w:vanish/>
          <w:sz w:val="24"/>
          <w:szCs w:val="24"/>
          <w:lang w:val="en-US"/>
        </w:rPr>
        <w:t>III</w:t>
      </w:r>
      <w:r w:rsidRPr="00F04B57">
        <w:rPr>
          <w:b/>
          <w:bCs/>
          <w:vanish/>
          <w:sz w:val="24"/>
          <w:szCs w:val="24"/>
        </w:rPr>
        <w:t xml:space="preserve"> типа (иммунокомплексные)</w:t>
      </w:r>
    </w:p>
    <w:p w:rsidR="00A64E9E" w:rsidRPr="00F04B57" w:rsidRDefault="00A64E9E" w:rsidP="00A64E9E">
      <w:pPr>
        <w:jc w:val="both"/>
        <w:rPr>
          <w:b/>
          <w:bCs/>
          <w:vanish/>
          <w:sz w:val="24"/>
          <w:szCs w:val="24"/>
        </w:rPr>
      </w:pPr>
      <w:r w:rsidRPr="00F04B57">
        <w:rPr>
          <w:b/>
          <w:bCs/>
          <w:vanish/>
          <w:sz w:val="24"/>
          <w:szCs w:val="24"/>
        </w:rPr>
        <w:t xml:space="preserve">4.Реакции  </w:t>
      </w:r>
      <w:r w:rsidRPr="00F04B57">
        <w:rPr>
          <w:b/>
          <w:bCs/>
          <w:vanish/>
          <w:sz w:val="24"/>
          <w:szCs w:val="24"/>
          <w:lang w:val="en-US"/>
        </w:rPr>
        <w:t>IV</w:t>
      </w:r>
      <w:r w:rsidRPr="00F04B57">
        <w:rPr>
          <w:b/>
          <w:bCs/>
          <w:vanish/>
          <w:sz w:val="24"/>
          <w:szCs w:val="24"/>
        </w:rPr>
        <w:t xml:space="preserve">типа (опосредованные Т-лимфацитами)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center"/>
        <w:rPr>
          <w:vanish/>
          <w:sz w:val="24"/>
          <w:szCs w:val="24"/>
        </w:rPr>
      </w:pPr>
      <w:r w:rsidRPr="00F04B57">
        <w:rPr>
          <w:vanish/>
          <w:sz w:val="24"/>
          <w:szCs w:val="24"/>
        </w:rPr>
        <w:t>1.5 Структура методических рекомендаций  для самостоятельной работы под руководством преподавателя.</w:t>
      </w:r>
    </w:p>
    <w:p w:rsidR="00A64E9E" w:rsidRPr="00F04B57" w:rsidRDefault="00A64E9E" w:rsidP="00A64E9E">
      <w:pPr>
        <w:jc w:val="both"/>
        <w:rPr>
          <w:vanish/>
          <w:sz w:val="24"/>
          <w:szCs w:val="24"/>
          <w:lang w:val="kk-KZ"/>
        </w:rPr>
      </w:pPr>
      <w:r w:rsidRPr="00F04B57">
        <w:rPr>
          <w:vanish/>
          <w:sz w:val="24"/>
          <w:szCs w:val="24"/>
        </w:rPr>
        <w:t>Тема 1.</w:t>
      </w:r>
    </w:p>
    <w:p w:rsidR="00A64E9E" w:rsidRPr="00F04B57" w:rsidRDefault="00A64E9E" w:rsidP="00A64E9E">
      <w:pPr>
        <w:jc w:val="both"/>
        <w:rPr>
          <w:vanish/>
          <w:sz w:val="24"/>
          <w:szCs w:val="24"/>
        </w:rPr>
      </w:pPr>
      <w:r w:rsidRPr="00F04B57">
        <w:rPr>
          <w:vanish/>
          <w:sz w:val="24"/>
          <w:szCs w:val="24"/>
        </w:rPr>
        <w:t>Методы микроскопии.Простые и сложные методы окраски.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-ознакомиться с принципами и методами изучения морфологии микроорганизмов</w:t>
      </w:r>
    </w:p>
    <w:p w:rsidR="00A64E9E" w:rsidRPr="00F04B57" w:rsidRDefault="00A64E9E" w:rsidP="00A64E9E">
      <w:pPr>
        <w:jc w:val="both"/>
        <w:rPr>
          <w:b/>
          <w:bCs/>
          <w:vanish/>
          <w:sz w:val="24"/>
          <w:szCs w:val="24"/>
        </w:rPr>
      </w:pPr>
      <w:r w:rsidRPr="00F04B57">
        <w:rPr>
          <w:b/>
          <w:bCs/>
          <w:vanish/>
          <w:sz w:val="24"/>
          <w:szCs w:val="24"/>
        </w:rPr>
        <w:t>-освоить технику микроскопического исследования и окраски микроорганизмов</w:t>
      </w:r>
    </w:p>
    <w:p w:rsidR="00A64E9E" w:rsidRPr="00F04B57" w:rsidRDefault="00A64E9E" w:rsidP="00A64E9E">
      <w:pPr>
        <w:jc w:val="both"/>
        <w:rPr>
          <w:vanish/>
          <w:sz w:val="24"/>
          <w:szCs w:val="24"/>
          <w:lang w:val="kk-KZ"/>
        </w:rPr>
      </w:pPr>
      <w:r w:rsidRPr="00F04B57">
        <w:rPr>
          <w:vanish/>
          <w:sz w:val="24"/>
          <w:szCs w:val="24"/>
        </w:rPr>
        <w:t>Задачи обучения:</w:t>
      </w:r>
    </w:p>
    <w:p w:rsidR="00A64E9E" w:rsidRPr="00F04B57" w:rsidRDefault="00A64E9E" w:rsidP="00A64E9E">
      <w:pPr>
        <w:jc w:val="both"/>
        <w:rPr>
          <w:vanish/>
          <w:sz w:val="24"/>
          <w:szCs w:val="24"/>
        </w:rPr>
      </w:pPr>
      <w:r w:rsidRPr="00F04B57">
        <w:rPr>
          <w:b/>
          <w:bCs/>
          <w:vanish/>
          <w:sz w:val="24"/>
          <w:szCs w:val="24"/>
        </w:rPr>
        <w:t>-закрепить у студентов навыки работы с микроскопом</w:t>
      </w:r>
    </w:p>
    <w:p w:rsidR="00A64E9E" w:rsidRPr="00F04B57" w:rsidRDefault="00A64E9E" w:rsidP="00A64E9E">
      <w:pPr>
        <w:jc w:val="both"/>
        <w:rPr>
          <w:b/>
          <w:bCs/>
          <w:vanish/>
          <w:sz w:val="24"/>
          <w:szCs w:val="24"/>
        </w:rPr>
      </w:pPr>
      <w:r w:rsidRPr="00F04B57">
        <w:rPr>
          <w:b/>
          <w:bCs/>
          <w:vanish/>
          <w:sz w:val="24"/>
          <w:szCs w:val="24"/>
        </w:rPr>
        <w:t>-ознакомиться с работами других микроскопов(темнопол</w:t>
      </w:r>
      <w:r w:rsidRPr="00F04B57">
        <w:rPr>
          <w:b/>
          <w:bCs/>
          <w:vanish/>
          <w:sz w:val="24"/>
          <w:szCs w:val="24"/>
          <w:lang w:val="kk-KZ"/>
        </w:rPr>
        <w:t>ь</w:t>
      </w:r>
      <w:r w:rsidRPr="00F04B57">
        <w:rPr>
          <w:b/>
          <w:bCs/>
          <w:vanish/>
          <w:sz w:val="24"/>
          <w:szCs w:val="24"/>
        </w:rPr>
        <w:t>ная,фазово–</w:t>
      </w:r>
      <w:r w:rsidRPr="00F04B57">
        <w:rPr>
          <w:b/>
          <w:bCs/>
          <w:vanish/>
          <w:sz w:val="24"/>
          <w:szCs w:val="24"/>
          <w:lang w:val="kk-KZ"/>
        </w:rPr>
        <w:t xml:space="preserve"> к</w:t>
      </w:r>
      <w:r w:rsidRPr="00F04B57">
        <w:rPr>
          <w:b/>
          <w:bCs/>
          <w:vanish/>
          <w:sz w:val="24"/>
          <w:szCs w:val="24"/>
        </w:rPr>
        <w:t>онтрастная,</w:t>
      </w:r>
      <w:r w:rsidRPr="00F04B57">
        <w:rPr>
          <w:b/>
          <w:bCs/>
          <w:vanish/>
          <w:sz w:val="24"/>
          <w:szCs w:val="24"/>
          <w:lang w:val="kk-KZ"/>
        </w:rPr>
        <w:t xml:space="preserve"> л</w:t>
      </w:r>
      <w:r w:rsidRPr="00F04B57">
        <w:rPr>
          <w:b/>
          <w:bCs/>
          <w:vanish/>
          <w:sz w:val="24"/>
          <w:szCs w:val="24"/>
        </w:rPr>
        <w:t>юминесцентная)</w:t>
      </w:r>
    </w:p>
    <w:p w:rsidR="00A64E9E" w:rsidRPr="00F04B57" w:rsidRDefault="00A64E9E" w:rsidP="00A64E9E">
      <w:pPr>
        <w:jc w:val="both"/>
        <w:rPr>
          <w:b/>
          <w:bCs/>
          <w:vanish/>
          <w:sz w:val="24"/>
          <w:szCs w:val="24"/>
        </w:rPr>
      </w:pPr>
      <w:r w:rsidRPr="00F04B57">
        <w:rPr>
          <w:b/>
          <w:bCs/>
          <w:vanish/>
          <w:sz w:val="24"/>
          <w:szCs w:val="24"/>
        </w:rPr>
        <w:t>-ознакомиться с методами изучения морфологии микроорганизмов</w:t>
      </w:r>
    </w:p>
    <w:p w:rsidR="00A64E9E" w:rsidRPr="00F04B57" w:rsidRDefault="00A64E9E" w:rsidP="00A64E9E">
      <w:pPr>
        <w:jc w:val="both"/>
        <w:rPr>
          <w:b/>
          <w:bCs/>
          <w:vanish/>
          <w:sz w:val="24"/>
          <w:szCs w:val="24"/>
          <w:lang w:val="kk-KZ"/>
        </w:rPr>
      </w:pPr>
      <w:r w:rsidRPr="00F04B57">
        <w:rPr>
          <w:vanish/>
          <w:sz w:val="24"/>
          <w:szCs w:val="24"/>
        </w:rPr>
        <w:t>Формы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F04B57" w:rsidRDefault="00A64E9E" w:rsidP="00A64E9E">
      <w:pPr>
        <w:jc w:val="both"/>
        <w:rPr>
          <w:b/>
          <w:bCs/>
          <w:vanish/>
          <w:sz w:val="24"/>
          <w:szCs w:val="24"/>
        </w:rPr>
      </w:pPr>
      <w:r w:rsidRPr="00F04B57">
        <w:rPr>
          <w:b/>
          <w:bCs/>
          <w:vanish/>
          <w:sz w:val="24"/>
          <w:szCs w:val="24"/>
        </w:rPr>
        <w:t>2.Основные этапы приготовления фиксированного мазка и живых клеток(«висячая и раздавленная капли»)</w:t>
      </w:r>
    </w:p>
    <w:p w:rsidR="00A64E9E" w:rsidRPr="00F04B57" w:rsidRDefault="00A64E9E" w:rsidP="00A64E9E">
      <w:pPr>
        <w:jc w:val="both"/>
        <w:rPr>
          <w:b/>
          <w:bCs/>
          <w:vanish/>
          <w:sz w:val="24"/>
          <w:szCs w:val="24"/>
        </w:rPr>
      </w:pPr>
      <w:r w:rsidRPr="00F04B57">
        <w:rPr>
          <w:vanish/>
          <w:sz w:val="24"/>
          <w:szCs w:val="24"/>
        </w:rPr>
        <w:t>Раздаточный материал (при необходимости):</w:t>
      </w:r>
      <w:r w:rsidRPr="00F04B57">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30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 30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20 с.</w:t>
      </w:r>
    </w:p>
    <w:p w:rsidR="00A64E9E" w:rsidRPr="00F04B57" w:rsidRDefault="00A64E9E" w:rsidP="00A64E9E">
      <w:pPr>
        <w:jc w:val="both"/>
        <w:rPr>
          <w:vanish/>
          <w:sz w:val="24"/>
          <w:szCs w:val="24"/>
        </w:rPr>
      </w:pPr>
      <w:r w:rsidRPr="00F04B57">
        <w:rPr>
          <w:vanish/>
          <w:sz w:val="24"/>
          <w:szCs w:val="24"/>
        </w:rPr>
        <w:t>Контроль(вопросы,тесты,задачи и др.):</w:t>
      </w:r>
    </w:p>
    <w:p w:rsidR="00A64E9E" w:rsidRPr="00F04B57" w:rsidRDefault="00A64E9E" w:rsidP="00A64E9E">
      <w:pPr>
        <w:jc w:val="both"/>
        <w:rPr>
          <w:b/>
          <w:bCs/>
          <w:vanish/>
          <w:sz w:val="24"/>
          <w:szCs w:val="24"/>
        </w:rPr>
      </w:pPr>
      <w:r w:rsidRPr="00F04B57">
        <w:rPr>
          <w:b/>
          <w:bCs/>
          <w:vanish/>
          <w:sz w:val="24"/>
          <w:szCs w:val="24"/>
        </w:rPr>
        <w:t>1.Устройство светопольного микроскопа и правила работы с ним.Иммерсионная система увеличения.</w:t>
      </w:r>
    </w:p>
    <w:p w:rsidR="00A64E9E" w:rsidRPr="00F04B57" w:rsidRDefault="00A64E9E" w:rsidP="00A64E9E">
      <w:pPr>
        <w:jc w:val="both"/>
        <w:rPr>
          <w:b/>
          <w:bCs/>
          <w:vanish/>
          <w:sz w:val="24"/>
          <w:szCs w:val="24"/>
        </w:rPr>
      </w:pPr>
      <w:r w:rsidRPr="00F04B57">
        <w:rPr>
          <w:b/>
          <w:bCs/>
          <w:vanish/>
          <w:sz w:val="24"/>
          <w:szCs w:val="24"/>
        </w:rPr>
        <w:t>2.Ход лучей в сухой и иммерсионной системе.</w:t>
      </w:r>
    </w:p>
    <w:p w:rsidR="00A64E9E" w:rsidRPr="00F04B57" w:rsidRDefault="00A64E9E" w:rsidP="00A64E9E">
      <w:pPr>
        <w:jc w:val="both"/>
        <w:rPr>
          <w:b/>
          <w:bCs/>
          <w:vanish/>
          <w:sz w:val="24"/>
          <w:szCs w:val="24"/>
        </w:rPr>
      </w:pPr>
      <w:r w:rsidRPr="00F04B57">
        <w:rPr>
          <w:b/>
          <w:bCs/>
          <w:vanish/>
          <w:sz w:val="24"/>
          <w:szCs w:val="24"/>
        </w:rPr>
        <w:t>3.Как определяется  общие увеличение микроскопа?</w:t>
      </w:r>
    </w:p>
    <w:p w:rsidR="00A64E9E" w:rsidRPr="00F04B57" w:rsidRDefault="00A64E9E" w:rsidP="00A64E9E">
      <w:pPr>
        <w:jc w:val="both"/>
        <w:rPr>
          <w:b/>
          <w:bCs/>
          <w:vanish/>
          <w:sz w:val="24"/>
          <w:szCs w:val="24"/>
        </w:rPr>
      </w:pPr>
      <w:r w:rsidRPr="00F04B57">
        <w:rPr>
          <w:b/>
          <w:bCs/>
          <w:vanish/>
          <w:sz w:val="24"/>
          <w:szCs w:val="24"/>
        </w:rPr>
        <w:t>4.Общие правила работы с микроскопом.</w:t>
      </w:r>
    </w:p>
    <w:p w:rsidR="00A64E9E" w:rsidRPr="00F04B57" w:rsidRDefault="00A64E9E" w:rsidP="00A64E9E">
      <w:pPr>
        <w:jc w:val="both"/>
        <w:rPr>
          <w:b/>
          <w:bCs/>
          <w:vanish/>
          <w:sz w:val="24"/>
          <w:szCs w:val="24"/>
        </w:rPr>
      </w:pPr>
      <w:r w:rsidRPr="00F04B57">
        <w:rPr>
          <w:b/>
          <w:bCs/>
          <w:vanish/>
          <w:sz w:val="24"/>
          <w:szCs w:val="24"/>
        </w:rPr>
        <w:t>5.Простые методы окраски.</w:t>
      </w:r>
    </w:p>
    <w:p w:rsidR="00A64E9E" w:rsidRPr="00F04B57" w:rsidRDefault="00A64E9E" w:rsidP="00A64E9E">
      <w:pPr>
        <w:jc w:val="both"/>
        <w:rPr>
          <w:b/>
          <w:bCs/>
          <w:vanish/>
          <w:sz w:val="24"/>
          <w:szCs w:val="24"/>
        </w:rPr>
      </w:pPr>
      <w:r w:rsidRPr="00F04B57">
        <w:rPr>
          <w:b/>
          <w:bCs/>
          <w:vanish/>
          <w:sz w:val="24"/>
          <w:szCs w:val="24"/>
        </w:rPr>
        <w:t>6.Методы окраски по Граму,спор,капсул,жгутиков.</w:t>
      </w:r>
    </w:p>
    <w:p w:rsidR="00A64E9E" w:rsidRPr="00F04B57" w:rsidRDefault="00A64E9E" w:rsidP="00A64E9E">
      <w:pPr>
        <w:jc w:val="both"/>
        <w:rPr>
          <w:b/>
          <w:bCs/>
          <w:vanish/>
          <w:sz w:val="24"/>
          <w:szCs w:val="24"/>
        </w:rPr>
      </w:pPr>
      <w:r w:rsidRPr="00F04B57">
        <w:rPr>
          <w:b/>
          <w:bCs/>
          <w:vanish/>
          <w:sz w:val="24"/>
          <w:szCs w:val="24"/>
        </w:rPr>
        <w:t>7.Методы прижизненной окраски микробов.</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2</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Культивирования бактерий и вирусов.Питательные среды.Взаимодействия вирусов с клеткой.</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-Охарактеризовать принципы культивирования бактерий и вирусов.</w:t>
      </w:r>
    </w:p>
    <w:p w:rsidR="00A64E9E" w:rsidRPr="00F04B57" w:rsidRDefault="00A64E9E" w:rsidP="00A64E9E">
      <w:pPr>
        <w:jc w:val="both"/>
        <w:rPr>
          <w:b/>
          <w:bCs/>
          <w:vanish/>
          <w:sz w:val="24"/>
          <w:szCs w:val="24"/>
        </w:rPr>
      </w:pPr>
      <w:r w:rsidRPr="00F04B57">
        <w:rPr>
          <w:b/>
          <w:bCs/>
          <w:vanish/>
          <w:sz w:val="24"/>
          <w:szCs w:val="24"/>
        </w:rPr>
        <w:t>-Охарактеризовать ферментативную активность микроорганизмов.</w:t>
      </w:r>
    </w:p>
    <w:p w:rsidR="00A64E9E" w:rsidRPr="00F04B57" w:rsidRDefault="00A64E9E" w:rsidP="00A64E9E">
      <w:pPr>
        <w:jc w:val="both"/>
        <w:rPr>
          <w:b/>
          <w:bCs/>
          <w:vanish/>
          <w:sz w:val="24"/>
          <w:szCs w:val="24"/>
        </w:rPr>
      </w:pPr>
      <w:r w:rsidRPr="00F04B57">
        <w:rPr>
          <w:b/>
          <w:bCs/>
          <w:vanish/>
          <w:sz w:val="24"/>
          <w:szCs w:val="24"/>
        </w:rPr>
        <w:t>-Оценить основные признаки бактериальных колоний.</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1.Ознакомить студентов с методами выделения чистых культур аэробных и анаэробных микроорганизмов.</w:t>
      </w:r>
    </w:p>
    <w:p w:rsidR="00A64E9E" w:rsidRPr="00F04B57" w:rsidRDefault="00A64E9E" w:rsidP="00A64E9E">
      <w:pPr>
        <w:jc w:val="both"/>
        <w:rPr>
          <w:b/>
          <w:bCs/>
          <w:vanish/>
          <w:sz w:val="24"/>
          <w:szCs w:val="24"/>
        </w:rPr>
      </w:pPr>
      <w:r w:rsidRPr="00F04B57">
        <w:rPr>
          <w:b/>
          <w:bCs/>
          <w:vanish/>
          <w:sz w:val="24"/>
          <w:szCs w:val="24"/>
        </w:rPr>
        <w:t>2.Оценить основные признаки бактериальных  колоний.</w:t>
      </w:r>
    </w:p>
    <w:p w:rsidR="00A64E9E" w:rsidRPr="00F04B57" w:rsidRDefault="00A64E9E" w:rsidP="00A64E9E">
      <w:pPr>
        <w:jc w:val="both"/>
        <w:rPr>
          <w:b/>
          <w:bCs/>
          <w:vanish/>
          <w:sz w:val="24"/>
          <w:szCs w:val="24"/>
        </w:rPr>
      </w:pPr>
      <w:r w:rsidRPr="00F04B57">
        <w:rPr>
          <w:b/>
          <w:bCs/>
          <w:vanish/>
          <w:sz w:val="24"/>
          <w:szCs w:val="24"/>
        </w:rPr>
        <w:t>3.Ознакомить с методами культивирования вирусов.</w:t>
      </w:r>
    </w:p>
    <w:p w:rsidR="00A64E9E" w:rsidRPr="00F04B57" w:rsidRDefault="00A64E9E" w:rsidP="00A64E9E">
      <w:pPr>
        <w:jc w:val="both"/>
        <w:rPr>
          <w:b/>
          <w:bCs/>
          <w:vanish/>
          <w:sz w:val="24"/>
          <w:szCs w:val="24"/>
        </w:rPr>
      </w:pPr>
      <w:r w:rsidRPr="00F04B57">
        <w:rPr>
          <w:vanish/>
          <w:sz w:val="24"/>
          <w:szCs w:val="24"/>
        </w:rPr>
        <w:t>Форма проведения :</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1.Демонстрация коллекции питательных сред, применяемых в микробиологии.</w:t>
      </w:r>
    </w:p>
    <w:p w:rsidR="00A64E9E" w:rsidRPr="00F04B57" w:rsidRDefault="00A64E9E" w:rsidP="00A64E9E">
      <w:pPr>
        <w:jc w:val="both"/>
        <w:rPr>
          <w:b/>
          <w:bCs/>
          <w:vanish/>
          <w:sz w:val="24"/>
          <w:szCs w:val="24"/>
        </w:rPr>
      </w:pPr>
      <w:r w:rsidRPr="00F04B57">
        <w:rPr>
          <w:b/>
          <w:bCs/>
          <w:vanish/>
          <w:sz w:val="24"/>
          <w:szCs w:val="24"/>
        </w:rPr>
        <w:t>2.Произвести посев Е.</w:t>
      </w:r>
      <w:r w:rsidRPr="00F04B57">
        <w:rPr>
          <w:b/>
          <w:bCs/>
          <w:vanish/>
          <w:sz w:val="24"/>
          <w:szCs w:val="24"/>
          <w:lang w:val="en-US"/>
        </w:rPr>
        <w:t>coli</w:t>
      </w:r>
      <w:r w:rsidRPr="00F04B57">
        <w:rPr>
          <w:b/>
          <w:bCs/>
          <w:vanish/>
          <w:sz w:val="24"/>
          <w:szCs w:val="24"/>
        </w:rPr>
        <w:t xml:space="preserve"> на жидкую и твердую питательную среду.</w:t>
      </w:r>
    </w:p>
    <w:p w:rsidR="00A64E9E" w:rsidRPr="00F04B57" w:rsidRDefault="00A64E9E" w:rsidP="00A64E9E">
      <w:pPr>
        <w:jc w:val="both"/>
        <w:rPr>
          <w:b/>
          <w:bCs/>
          <w:vanish/>
          <w:sz w:val="24"/>
          <w:szCs w:val="24"/>
        </w:rPr>
      </w:pPr>
      <w:r w:rsidRPr="00F04B57">
        <w:rPr>
          <w:b/>
          <w:bCs/>
          <w:vanish/>
          <w:sz w:val="24"/>
          <w:szCs w:val="24"/>
        </w:rPr>
        <w:t>3.Изучить характер роста на жидкой питательной среде и характеристика выросших колоний.</w:t>
      </w:r>
    </w:p>
    <w:p w:rsidR="00A64E9E" w:rsidRPr="00F04B57" w:rsidRDefault="00A64E9E" w:rsidP="00A64E9E">
      <w:pPr>
        <w:jc w:val="both"/>
        <w:rPr>
          <w:vanish/>
          <w:sz w:val="24"/>
          <w:szCs w:val="24"/>
          <w:lang w:val="kk-KZ"/>
        </w:rPr>
      </w:pPr>
      <w:r w:rsidRPr="00F04B57">
        <w:rPr>
          <w:vanish/>
          <w:sz w:val="24"/>
          <w:szCs w:val="24"/>
        </w:rPr>
        <w:t>Раздаточный материал (при необходимости):</w:t>
      </w:r>
    </w:p>
    <w:p w:rsidR="00A64E9E" w:rsidRPr="00F04B57" w:rsidRDefault="00A64E9E" w:rsidP="00A64E9E">
      <w:pPr>
        <w:jc w:val="both"/>
        <w:rPr>
          <w:b/>
          <w:bCs/>
          <w:vanish/>
          <w:sz w:val="24"/>
          <w:szCs w:val="24"/>
        </w:rPr>
      </w:pPr>
      <w:r w:rsidRPr="00F04B57">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F04B57" w:rsidRDefault="00A64E9E" w:rsidP="00A64E9E">
      <w:pPr>
        <w:jc w:val="both"/>
        <w:rPr>
          <w:b/>
          <w:bCs/>
          <w:vanish/>
          <w:sz w:val="24"/>
          <w:szCs w:val="24"/>
          <w:lang w:val="kk-KZ"/>
        </w:rPr>
      </w:pPr>
      <w:r w:rsidRPr="00F04B57">
        <w:rPr>
          <w:vanish/>
          <w:sz w:val="24"/>
          <w:szCs w:val="24"/>
        </w:rPr>
        <w:t>Литература</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2006,51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w:t>
      </w:r>
      <w:r w:rsidRPr="00F04B57">
        <w:rPr>
          <w:b/>
          <w:bCs/>
          <w:vanish/>
          <w:sz w:val="24"/>
          <w:szCs w:val="24"/>
          <w:lang w:val="kk-KZ"/>
        </w:rPr>
        <w:t xml:space="preserve">.,  </w:t>
      </w:r>
      <w:r w:rsidRPr="00F04B57">
        <w:rPr>
          <w:b/>
          <w:bCs/>
          <w:vanish/>
          <w:sz w:val="24"/>
          <w:szCs w:val="24"/>
        </w:rPr>
        <w:t>Шевелева Н.Е.,Стегний М.Ю. Микробиология.Киев 2004, 82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 Руководство к лабораторным занятиям.Учебное пособие. Киев 2004, 85 с.</w:t>
      </w:r>
    </w:p>
    <w:p w:rsidR="00A64E9E" w:rsidRPr="00F04B57" w:rsidRDefault="00A64E9E" w:rsidP="00A64E9E">
      <w:pPr>
        <w:jc w:val="both"/>
        <w:rPr>
          <w:vanish/>
          <w:sz w:val="24"/>
          <w:szCs w:val="24"/>
        </w:rPr>
      </w:pPr>
      <w:r w:rsidRPr="00F04B57">
        <w:rPr>
          <w:vanish/>
          <w:sz w:val="24"/>
          <w:szCs w:val="24"/>
        </w:rPr>
        <w:t>Контроль(вопросы,тесты,задачи и пр)</w:t>
      </w:r>
    </w:p>
    <w:p w:rsidR="00A64E9E" w:rsidRPr="00F04B57" w:rsidRDefault="00A64E9E" w:rsidP="00A64E9E">
      <w:pPr>
        <w:jc w:val="both"/>
        <w:rPr>
          <w:b/>
          <w:bCs/>
          <w:vanish/>
          <w:sz w:val="24"/>
          <w:szCs w:val="24"/>
        </w:rPr>
      </w:pPr>
      <w:r w:rsidRPr="00F04B57">
        <w:rPr>
          <w:b/>
          <w:bCs/>
          <w:vanish/>
          <w:sz w:val="24"/>
          <w:szCs w:val="24"/>
        </w:rPr>
        <w:t>1.Основные группы питательных сред,их состав и назначение</w:t>
      </w:r>
    </w:p>
    <w:p w:rsidR="00A64E9E" w:rsidRPr="00F04B57" w:rsidRDefault="00A64E9E" w:rsidP="00A64E9E">
      <w:pPr>
        <w:jc w:val="both"/>
        <w:rPr>
          <w:b/>
          <w:bCs/>
          <w:vanish/>
          <w:sz w:val="24"/>
          <w:szCs w:val="24"/>
        </w:rPr>
      </w:pPr>
      <w:r w:rsidRPr="00F04B57">
        <w:rPr>
          <w:b/>
          <w:bCs/>
          <w:vanish/>
          <w:sz w:val="24"/>
          <w:szCs w:val="24"/>
        </w:rPr>
        <w:t>2.Требования,предъявляемые к питательным средам.</w:t>
      </w:r>
    </w:p>
    <w:p w:rsidR="00A64E9E" w:rsidRPr="00F04B57" w:rsidRDefault="00A64E9E" w:rsidP="00A64E9E">
      <w:pPr>
        <w:jc w:val="both"/>
        <w:rPr>
          <w:b/>
          <w:bCs/>
          <w:vanish/>
          <w:sz w:val="24"/>
          <w:szCs w:val="24"/>
        </w:rPr>
      </w:pPr>
      <w:r w:rsidRPr="00F04B57">
        <w:rPr>
          <w:b/>
          <w:bCs/>
          <w:vanish/>
          <w:sz w:val="24"/>
          <w:szCs w:val="24"/>
        </w:rPr>
        <w:t>3.Понятие о чистой культуре микроорганизмов и методы выделения.</w:t>
      </w:r>
    </w:p>
    <w:p w:rsidR="00A64E9E" w:rsidRPr="00F04B57" w:rsidRDefault="00A64E9E" w:rsidP="00A64E9E">
      <w:pPr>
        <w:jc w:val="both"/>
        <w:rPr>
          <w:b/>
          <w:bCs/>
          <w:vanish/>
          <w:sz w:val="24"/>
          <w:szCs w:val="24"/>
        </w:rPr>
      </w:pPr>
      <w:r w:rsidRPr="00F04B57">
        <w:rPr>
          <w:b/>
          <w:bCs/>
          <w:vanish/>
          <w:sz w:val="24"/>
          <w:szCs w:val="24"/>
        </w:rPr>
        <w:t>4.Рост и размножение бактерий.</w:t>
      </w:r>
    </w:p>
    <w:p w:rsidR="00A64E9E" w:rsidRPr="00F04B57" w:rsidRDefault="00A64E9E" w:rsidP="00A64E9E">
      <w:pPr>
        <w:jc w:val="both"/>
        <w:rPr>
          <w:b/>
          <w:bCs/>
          <w:vanish/>
          <w:sz w:val="24"/>
          <w:szCs w:val="24"/>
        </w:rPr>
      </w:pPr>
      <w:r w:rsidRPr="00F04B57">
        <w:rPr>
          <w:b/>
          <w:bCs/>
          <w:vanish/>
          <w:sz w:val="24"/>
          <w:szCs w:val="24"/>
        </w:rPr>
        <w:t>5.Характеристика колоний.</w:t>
      </w:r>
    </w:p>
    <w:p w:rsidR="00A64E9E" w:rsidRPr="00F04B57" w:rsidRDefault="00A64E9E" w:rsidP="00A64E9E">
      <w:pPr>
        <w:jc w:val="both"/>
        <w:rPr>
          <w:b/>
          <w:bCs/>
          <w:vanish/>
          <w:sz w:val="24"/>
          <w:szCs w:val="24"/>
        </w:rPr>
      </w:pPr>
      <w:r w:rsidRPr="00F04B57">
        <w:rPr>
          <w:b/>
          <w:bCs/>
          <w:vanish/>
          <w:sz w:val="24"/>
          <w:szCs w:val="24"/>
        </w:rPr>
        <w:t>6.Классификация ферментов.</w:t>
      </w:r>
    </w:p>
    <w:p w:rsidR="00A64E9E" w:rsidRPr="00F04B57" w:rsidRDefault="00A64E9E" w:rsidP="00A64E9E">
      <w:pPr>
        <w:jc w:val="both"/>
        <w:rPr>
          <w:b/>
          <w:bCs/>
          <w:vanish/>
          <w:sz w:val="24"/>
          <w:szCs w:val="24"/>
        </w:rPr>
      </w:pPr>
      <w:r w:rsidRPr="00F04B57">
        <w:rPr>
          <w:b/>
          <w:bCs/>
          <w:vanish/>
          <w:sz w:val="24"/>
          <w:szCs w:val="24"/>
        </w:rPr>
        <w:t>7.Идентификация бактерий по ферментативным признакам.</w:t>
      </w:r>
    </w:p>
    <w:p w:rsidR="00A64E9E" w:rsidRPr="00F04B57" w:rsidRDefault="00A64E9E" w:rsidP="00A64E9E">
      <w:pPr>
        <w:jc w:val="both"/>
        <w:rPr>
          <w:b/>
          <w:bCs/>
          <w:vanish/>
          <w:sz w:val="24"/>
          <w:szCs w:val="24"/>
        </w:rPr>
      </w:pPr>
      <w:r w:rsidRPr="00F04B57">
        <w:rPr>
          <w:b/>
          <w:bCs/>
          <w:vanish/>
          <w:sz w:val="24"/>
          <w:szCs w:val="24"/>
        </w:rPr>
        <w:t>8.Примение ферментов в биотехнологии и медицине.</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3.</w:t>
      </w:r>
    </w:p>
    <w:p w:rsidR="00A64E9E" w:rsidRPr="00F04B57" w:rsidRDefault="00A64E9E" w:rsidP="00A64E9E">
      <w:pPr>
        <w:jc w:val="both"/>
        <w:rPr>
          <w:vanish/>
          <w:sz w:val="24"/>
          <w:szCs w:val="24"/>
        </w:rPr>
      </w:pPr>
      <w:r w:rsidRPr="00F04B57">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Изучение методов санитарно-бактериологического исследования почвы,воды,воздуха и лекарственного сырья.</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1.Провести санитарно-бактериологический анализ воздуха методом седиментации.</w:t>
      </w:r>
    </w:p>
    <w:p w:rsidR="00A64E9E" w:rsidRPr="00F04B57" w:rsidRDefault="00A64E9E" w:rsidP="00A64E9E">
      <w:pPr>
        <w:jc w:val="both"/>
        <w:rPr>
          <w:b/>
          <w:bCs/>
          <w:vanish/>
          <w:sz w:val="24"/>
          <w:szCs w:val="24"/>
        </w:rPr>
      </w:pPr>
      <w:r w:rsidRPr="00F04B57">
        <w:rPr>
          <w:b/>
          <w:bCs/>
          <w:vanish/>
          <w:sz w:val="24"/>
          <w:szCs w:val="24"/>
        </w:rPr>
        <w:t>2.Ознакомится с фитопатогенными микроорганизмами.</w:t>
      </w:r>
    </w:p>
    <w:p w:rsidR="00A64E9E" w:rsidRPr="00F04B57" w:rsidRDefault="00A64E9E" w:rsidP="00A64E9E">
      <w:pPr>
        <w:jc w:val="both"/>
        <w:rPr>
          <w:b/>
          <w:bCs/>
          <w:vanish/>
          <w:sz w:val="24"/>
          <w:szCs w:val="24"/>
        </w:rPr>
      </w:pPr>
      <w:r w:rsidRPr="00F04B57">
        <w:rPr>
          <w:b/>
          <w:bCs/>
          <w:vanish/>
          <w:sz w:val="24"/>
          <w:szCs w:val="24"/>
        </w:rPr>
        <w:t>3.Ознакомится с признаками заболеваний растений.Особенности бактериозов,микозов,вирусных инфекций.</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рисунки, схемы, питательные среды,бактериальные петли,живые культуры,спиртовые горелки.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83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212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F04B57" w:rsidRDefault="00A64E9E" w:rsidP="00A64E9E">
      <w:pPr>
        <w:jc w:val="both"/>
        <w:rPr>
          <w:vanish/>
          <w:sz w:val="24"/>
          <w:szCs w:val="24"/>
        </w:rPr>
      </w:pPr>
      <w:r w:rsidRPr="00F04B57">
        <w:rPr>
          <w:vanish/>
          <w:sz w:val="24"/>
          <w:szCs w:val="24"/>
        </w:rPr>
        <w:t>Контроль (вопросы,тесты,задачи и др.)</w:t>
      </w:r>
    </w:p>
    <w:p w:rsidR="00A64E9E" w:rsidRPr="00F04B57" w:rsidRDefault="00A64E9E" w:rsidP="00A64E9E">
      <w:pPr>
        <w:jc w:val="both"/>
        <w:rPr>
          <w:b/>
          <w:bCs/>
          <w:vanish/>
          <w:sz w:val="24"/>
          <w:szCs w:val="24"/>
        </w:rPr>
      </w:pPr>
      <w:r w:rsidRPr="00F04B57">
        <w:rPr>
          <w:b/>
          <w:bCs/>
          <w:vanish/>
          <w:sz w:val="24"/>
          <w:szCs w:val="24"/>
        </w:rPr>
        <w:t>1.Пути проникновения фитопатогенных микроорганизмов в растительный организм,механизмы его поражения.</w:t>
      </w:r>
    </w:p>
    <w:p w:rsidR="00A64E9E" w:rsidRPr="00F04B57" w:rsidRDefault="00A64E9E" w:rsidP="00A64E9E">
      <w:pPr>
        <w:jc w:val="both"/>
        <w:rPr>
          <w:b/>
          <w:bCs/>
          <w:vanish/>
          <w:sz w:val="24"/>
          <w:szCs w:val="24"/>
        </w:rPr>
      </w:pPr>
      <w:r w:rsidRPr="00F04B57">
        <w:rPr>
          <w:b/>
          <w:bCs/>
          <w:vanish/>
          <w:sz w:val="24"/>
          <w:szCs w:val="24"/>
        </w:rPr>
        <w:t>2.Признаки заболеваний растений,особенности бактериозов, вирусных и микоплазменных инфекций.</w:t>
      </w:r>
    </w:p>
    <w:p w:rsidR="00A64E9E" w:rsidRPr="00F04B57" w:rsidRDefault="00A64E9E" w:rsidP="00A64E9E">
      <w:pPr>
        <w:jc w:val="both"/>
        <w:rPr>
          <w:b/>
          <w:bCs/>
          <w:vanish/>
          <w:sz w:val="24"/>
          <w:szCs w:val="24"/>
        </w:rPr>
      </w:pPr>
      <w:r w:rsidRPr="00F04B57">
        <w:rPr>
          <w:b/>
          <w:bCs/>
          <w:vanish/>
          <w:sz w:val="24"/>
          <w:szCs w:val="24"/>
        </w:rPr>
        <w:t>3.Меры борьбы с болезнями растений.</w:t>
      </w:r>
    </w:p>
    <w:p w:rsidR="00A64E9E" w:rsidRPr="00F04B57" w:rsidRDefault="00A64E9E" w:rsidP="00A64E9E">
      <w:pPr>
        <w:jc w:val="both"/>
        <w:rPr>
          <w:b/>
          <w:bCs/>
          <w:vanish/>
          <w:sz w:val="24"/>
          <w:szCs w:val="24"/>
        </w:rPr>
      </w:pPr>
      <w:r w:rsidRPr="00F04B57">
        <w:rPr>
          <w:b/>
          <w:bCs/>
          <w:vanish/>
          <w:sz w:val="24"/>
          <w:szCs w:val="24"/>
        </w:rPr>
        <w:t>4.Понятия о санитарно- показательных  микроорганизмов  воды,почвы,воздуха.</w:t>
      </w:r>
    </w:p>
    <w:p w:rsidR="00A64E9E" w:rsidRPr="00F04B57" w:rsidRDefault="00A64E9E" w:rsidP="00A64E9E">
      <w:pPr>
        <w:jc w:val="both"/>
        <w:rPr>
          <w:b/>
          <w:bCs/>
          <w:vanish/>
          <w:sz w:val="24"/>
          <w:szCs w:val="24"/>
        </w:rPr>
      </w:pPr>
      <w:r w:rsidRPr="00F04B57">
        <w:rPr>
          <w:b/>
          <w:bCs/>
          <w:vanish/>
          <w:sz w:val="24"/>
          <w:szCs w:val="24"/>
        </w:rPr>
        <w:t>5.Микрофлора почвы,воды,воздуха.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Тема 4.</w:t>
      </w:r>
    </w:p>
    <w:p w:rsidR="00A64E9E" w:rsidRPr="00F04B57" w:rsidRDefault="00A64E9E" w:rsidP="00A64E9E">
      <w:pPr>
        <w:jc w:val="both"/>
        <w:rPr>
          <w:vanish/>
          <w:sz w:val="24"/>
          <w:szCs w:val="24"/>
          <w:lang w:val="kk-KZ"/>
        </w:rPr>
      </w:pPr>
      <w:r w:rsidRPr="00F04B57">
        <w:rPr>
          <w:vanish/>
          <w:sz w:val="24"/>
          <w:szCs w:val="24"/>
        </w:rPr>
        <w:t>Генетика бактерий и вирусов.Генетические рекомбинации.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обнаружения мутаций и генетических рекомбинаций у 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виды изменчивости у бактерий и у вирусов.</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Задачи по теме:</w:t>
      </w:r>
    </w:p>
    <w:p w:rsidR="00A64E9E" w:rsidRPr="00F04B57" w:rsidRDefault="00A64E9E" w:rsidP="00A64E9E">
      <w:pPr>
        <w:jc w:val="both"/>
        <w:rPr>
          <w:b/>
          <w:bCs/>
          <w:vanish/>
          <w:sz w:val="24"/>
          <w:szCs w:val="24"/>
          <w:lang w:val="uz-Cyrl-UZ"/>
        </w:rPr>
      </w:pPr>
      <w:r w:rsidRPr="00F04B57">
        <w:rPr>
          <w:b/>
          <w:bCs/>
          <w:vanish/>
          <w:sz w:val="24"/>
          <w:szCs w:val="24"/>
        </w:rPr>
        <w:t>1.Вчем суть явления генетической рекомбинации?</w:t>
      </w:r>
    </w:p>
    <w:p w:rsidR="00A64E9E" w:rsidRPr="00F04B57" w:rsidRDefault="00A64E9E" w:rsidP="00A64E9E">
      <w:pPr>
        <w:jc w:val="both"/>
        <w:rPr>
          <w:b/>
          <w:bCs/>
          <w:vanish/>
          <w:sz w:val="24"/>
          <w:szCs w:val="24"/>
        </w:rPr>
      </w:pPr>
      <w:r w:rsidRPr="00F04B57">
        <w:rPr>
          <w:b/>
          <w:bCs/>
          <w:vanish/>
          <w:sz w:val="24"/>
          <w:szCs w:val="24"/>
        </w:rPr>
        <w:t>2.Генотип и фенотип,понятие о гене.</w:t>
      </w:r>
    </w:p>
    <w:p w:rsidR="00A64E9E" w:rsidRPr="00F04B57" w:rsidRDefault="00A64E9E" w:rsidP="00A64E9E">
      <w:pPr>
        <w:jc w:val="both"/>
        <w:rPr>
          <w:b/>
          <w:bCs/>
          <w:vanish/>
          <w:sz w:val="24"/>
          <w:szCs w:val="24"/>
        </w:rPr>
      </w:pPr>
      <w:r w:rsidRPr="00F04B57">
        <w:rPr>
          <w:b/>
          <w:bCs/>
          <w:vanish/>
          <w:sz w:val="24"/>
          <w:szCs w:val="24"/>
        </w:rPr>
        <w:t>3.Значение рекомбинации в биотехнологии.</w:t>
      </w:r>
    </w:p>
    <w:p w:rsidR="00A64E9E" w:rsidRPr="00F04B57" w:rsidRDefault="00A64E9E" w:rsidP="00A64E9E">
      <w:pPr>
        <w:jc w:val="both"/>
        <w:rPr>
          <w:vanish/>
          <w:sz w:val="24"/>
          <w:szCs w:val="24"/>
        </w:rPr>
      </w:pPr>
      <w:r w:rsidRPr="00F04B57">
        <w:rPr>
          <w:vanish/>
          <w:sz w:val="24"/>
          <w:szCs w:val="24"/>
        </w:rPr>
        <w:t xml:space="preserve"> Раздаточный материал:</w:t>
      </w:r>
    </w:p>
    <w:p w:rsidR="00A64E9E" w:rsidRPr="00F04B57" w:rsidRDefault="00A64E9E" w:rsidP="00A64E9E">
      <w:pPr>
        <w:jc w:val="both"/>
        <w:rPr>
          <w:b/>
          <w:bCs/>
          <w:vanish/>
          <w:sz w:val="24"/>
          <w:szCs w:val="24"/>
        </w:rPr>
      </w:pPr>
      <w:r w:rsidRPr="00F04B57">
        <w:rPr>
          <w:b/>
          <w:bCs/>
          <w:vanish/>
          <w:sz w:val="24"/>
          <w:szCs w:val="24"/>
        </w:rPr>
        <w:t>Схема,рисунки,чашки с демонстрацией трансдукции, конъюгации, трансформации.</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105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106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132 с..</w:t>
      </w:r>
    </w:p>
    <w:p w:rsidR="00A64E9E" w:rsidRPr="00F04B57" w:rsidRDefault="00A64E9E" w:rsidP="00A64E9E">
      <w:pPr>
        <w:jc w:val="both"/>
        <w:rPr>
          <w:vanish/>
          <w:sz w:val="24"/>
          <w:szCs w:val="24"/>
        </w:rPr>
      </w:pPr>
      <w:r w:rsidRPr="00F04B57">
        <w:rPr>
          <w:vanish/>
          <w:sz w:val="24"/>
          <w:szCs w:val="24"/>
        </w:rPr>
        <w:t>Контроль (вопросы, тесты, задачи идр</w:t>
      </w:r>
      <w:r w:rsidRPr="00F04B57">
        <w:rPr>
          <w:vanish/>
          <w:sz w:val="24"/>
          <w:szCs w:val="24"/>
          <w:lang w:val="kk-KZ"/>
        </w:rPr>
        <w:t>.</w:t>
      </w:r>
      <w:r w:rsidRPr="00F04B57">
        <w:rPr>
          <w:vanish/>
          <w:sz w:val="24"/>
          <w:szCs w:val="24"/>
        </w:rPr>
        <w:t>):</w:t>
      </w:r>
    </w:p>
    <w:p w:rsidR="00A64E9E" w:rsidRPr="00F04B57" w:rsidRDefault="00A64E9E" w:rsidP="00A64E9E">
      <w:pPr>
        <w:jc w:val="both"/>
        <w:rPr>
          <w:b/>
          <w:bCs/>
          <w:vanish/>
          <w:sz w:val="24"/>
          <w:szCs w:val="24"/>
        </w:rPr>
      </w:pPr>
      <w:r w:rsidRPr="00F04B57">
        <w:rPr>
          <w:b/>
          <w:bCs/>
          <w:vanish/>
          <w:sz w:val="24"/>
          <w:szCs w:val="24"/>
        </w:rPr>
        <w:t>1.Назвать виды мутации.</w:t>
      </w:r>
    </w:p>
    <w:p w:rsidR="00A64E9E" w:rsidRPr="00F04B57" w:rsidRDefault="00A64E9E" w:rsidP="00A64E9E">
      <w:pPr>
        <w:jc w:val="both"/>
        <w:rPr>
          <w:b/>
          <w:bCs/>
          <w:vanish/>
          <w:sz w:val="24"/>
          <w:szCs w:val="24"/>
        </w:rPr>
      </w:pPr>
      <w:r w:rsidRPr="00F04B57">
        <w:rPr>
          <w:b/>
          <w:bCs/>
          <w:vanish/>
          <w:sz w:val="24"/>
          <w:szCs w:val="24"/>
        </w:rPr>
        <w:t>2.Дать понятие о трансдукции.</w:t>
      </w:r>
    </w:p>
    <w:p w:rsidR="00A64E9E" w:rsidRPr="00F04B57" w:rsidRDefault="00A64E9E" w:rsidP="00A64E9E">
      <w:pPr>
        <w:jc w:val="both"/>
        <w:rPr>
          <w:b/>
          <w:bCs/>
          <w:vanish/>
          <w:sz w:val="24"/>
          <w:szCs w:val="24"/>
        </w:rPr>
      </w:pPr>
      <w:r w:rsidRPr="00F04B57">
        <w:rPr>
          <w:b/>
          <w:bCs/>
          <w:vanish/>
          <w:sz w:val="24"/>
          <w:szCs w:val="24"/>
        </w:rPr>
        <w:t>3.Понятие о конъюгации</w:t>
      </w:r>
    </w:p>
    <w:p w:rsidR="00A64E9E" w:rsidRPr="00F04B57" w:rsidRDefault="00A64E9E" w:rsidP="00A64E9E">
      <w:pPr>
        <w:jc w:val="both"/>
        <w:rPr>
          <w:b/>
          <w:bCs/>
          <w:vanish/>
          <w:sz w:val="24"/>
          <w:szCs w:val="24"/>
        </w:rPr>
      </w:pPr>
      <w:r w:rsidRPr="00F04B57">
        <w:rPr>
          <w:b/>
          <w:bCs/>
          <w:vanish/>
          <w:sz w:val="24"/>
          <w:szCs w:val="24"/>
        </w:rPr>
        <w:t>4.Определить понятие трансформации.</w:t>
      </w:r>
    </w:p>
    <w:p w:rsidR="00A64E9E" w:rsidRPr="00F04B57" w:rsidRDefault="00A64E9E" w:rsidP="00A64E9E">
      <w:pPr>
        <w:jc w:val="both"/>
        <w:rPr>
          <w:b/>
          <w:bCs/>
          <w:vanish/>
          <w:sz w:val="24"/>
          <w:szCs w:val="24"/>
        </w:rPr>
      </w:pPr>
      <w:r w:rsidRPr="00F04B57">
        <w:rPr>
          <w:b/>
          <w:bCs/>
          <w:vanish/>
          <w:sz w:val="24"/>
          <w:szCs w:val="24"/>
        </w:rPr>
        <w:t>5.Репарация вирусов</w:t>
      </w: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r w:rsidRPr="00F04B57">
        <w:rPr>
          <w:vanish/>
          <w:sz w:val="24"/>
          <w:szCs w:val="24"/>
        </w:rPr>
        <w:t>Тесты в блоке контрольно-измерительные средство</w:t>
      </w:r>
      <w:r w:rsidRPr="00F04B57">
        <w:rPr>
          <w:b/>
          <w:bCs/>
          <w:vanish/>
          <w:sz w:val="24"/>
          <w:szCs w:val="24"/>
        </w:rPr>
        <w:t>.</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5</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Методы определения чувствительности бактерий к антибиотикам.</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1.Изучить антибиотикорезистентность бактерий</w:t>
      </w:r>
    </w:p>
    <w:p w:rsidR="00A64E9E" w:rsidRPr="00F04B57" w:rsidRDefault="00A64E9E" w:rsidP="00A64E9E">
      <w:pPr>
        <w:jc w:val="both"/>
        <w:rPr>
          <w:b/>
          <w:bCs/>
          <w:vanish/>
          <w:sz w:val="24"/>
          <w:szCs w:val="24"/>
        </w:rPr>
      </w:pPr>
      <w:r w:rsidRPr="00F04B57">
        <w:rPr>
          <w:b/>
          <w:bCs/>
          <w:vanish/>
          <w:sz w:val="24"/>
          <w:szCs w:val="24"/>
        </w:rPr>
        <w:t>2.Знать побочное действие антибактериальных химиопрепаратов на человеческий организм</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lang w:val="kk-KZ"/>
        </w:rPr>
      </w:pPr>
      <w:r w:rsidRPr="00F04B57">
        <w:rPr>
          <w:vanish/>
          <w:sz w:val="24"/>
          <w:szCs w:val="24"/>
        </w:rPr>
        <w:t>Задания по теме</w:t>
      </w:r>
      <w:r w:rsidRPr="00F04B57">
        <w:rPr>
          <w:vanish/>
          <w:sz w:val="24"/>
          <w:szCs w:val="24"/>
          <w:lang w:val="kk-KZ"/>
        </w:rPr>
        <w:t>:</w:t>
      </w:r>
    </w:p>
    <w:p w:rsidR="00A64E9E" w:rsidRPr="00F04B57" w:rsidRDefault="00A64E9E" w:rsidP="00A64E9E">
      <w:pPr>
        <w:jc w:val="both"/>
        <w:rPr>
          <w:b/>
          <w:bCs/>
          <w:vanish/>
          <w:sz w:val="24"/>
          <w:szCs w:val="24"/>
        </w:rPr>
      </w:pPr>
      <w:r w:rsidRPr="00F04B57">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F04B57" w:rsidRDefault="00A64E9E" w:rsidP="00A64E9E">
      <w:pPr>
        <w:jc w:val="both"/>
        <w:rPr>
          <w:b/>
          <w:bCs/>
          <w:vanish/>
          <w:sz w:val="24"/>
          <w:szCs w:val="24"/>
        </w:rPr>
      </w:pPr>
      <w:r w:rsidRPr="00F04B57">
        <w:rPr>
          <w:b/>
          <w:bCs/>
          <w:vanish/>
          <w:sz w:val="24"/>
          <w:szCs w:val="24"/>
        </w:rPr>
        <w:t>2.Определение чувствительности стафилакокков и эшерихии к антибиотикам методом бумажных дисков.</w:t>
      </w:r>
    </w:p>
    <w:p w:rsidR="00A64E9E" w:rsidRPr="00F04B57" w:rsidRDefault="00A64E9E" w:rsidP="00A64E9E">
      <w:pPr>
        <w:jc w:val="both"/>
        <w:rPr>
          <w:vanish/>
          <w:sz w:val="24"/>
          <w:szCs w:val="24"/>
          <w:lang w:val="kk-KZ"/>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термостаты,спиртовки,штативы,петли,диски антибиотиков (стандарт),живые культуры (</w:t>
      </w:r>
      <w:r w:rsidRPr="00F04B57">
        <w:rPr>
          <w:b/>
          <w:bCs/>
          <w:vanish/>
          <w:sz w:val="24"/>
          <w:szCs w:val="24"/>
          <w:lang w:val="en-US"/>
        </w:rPr>
        <w:t>c</w:t>
      </w:r>
      <w:r w:rsidRPr="00F04B57">
        <w:rPr>
          <w:b/>
          <w:bCs/>
          <w:vanish/>
          <w:sz w:val="24"/>
          <w:szCs w:val="24"/>
        </w:rPr>
        <w:t>тафилококков и кишечной палочки)</w:t>
      </w:r>
    </w:p>
    <w:p w:rsidR="00A64E9E" w:rsidRPr="00F04B57" w:rsidRDefault="00A64E9E" w:rsidP="00A64E9E">
      <w:pPr>
        <w:jc w:val="both"/>
        <w:rPr>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 xml:space="preserve"> 1.Под ред.Воробьева А.А. Медицинская микробиология,вирусология и иммунология.Москва, МИА, 2006,131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272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2004,202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1.Классификация антибиотиков.</w:t>
      </w:r>
    </w:p>
    <w:p w:rsidR="00A64E9E" w:rsidRPr="00F04B57" w:rsidRDefault="00A64E9E" w:rsidP="00A64E9E">
      <w:pPr>
        <w:jc w:val="both"/>
        <w:rPr>
          <w:b/>
          <w:bCs/>
          <w:vanish/>
          <w:sz w:val="24"/>
          <w:szCs w:val="24"/>
        </w:rPr>
      </w:pPr>
      <w:r w:rsidRPr="00F04B57">
        <w:rPr>
          <w:b/>
          <w:bCs/>
          <w:vanish/>
          <w:sz w:val="24"/>
          <w:szCs w:val="24"/>
        </w:rPr>
        <w:t>2.Антибиотикорезистентность микроорганизмов.</w:t>
      </w:r>
    </w:p>
    <w:p w:rsidR="00A64E9E" w:rsidRPr="00F04B57" w:rsidRDefault="00A64E9E" w:rsidP="00A64E9E">
      <w:pPr>
        <w:jc w:val="both"/>
        <w:rPr>
          <w:b/>
          <w:bCs/>
          <w:vanish/>
          <w:sz w:val="24"/>
          <w:szCs w:val="24"/>
        </w:rPr>
      </w:pPr>
      <w:r w:rsidRPr="00F04B57">
        <w:rPr>
          <w:b/>
          <w:bCs/>
          <w:vanish/>
          <w:sz w:val="24"/>
          <w:szCs w:val="24"/>
        </w:rPr>
        <w:t>3.Методы изучения антибиотикорезистентности у микроорганизмов.</w:t>
      </w:r>
    </w:p>
    <w:p w:rsidR="00A64E9E" w:rsidRPr="00F04B57" w:rsidRDefault="00A64E9E" w:rsidP="00A64E9E">
      <w:pPr>
        <w:jc w:val="both"/>
        <w:rPr>
          <w:b/>
          <w:bCs/>
          <w:vanish/>
          <w:sz w:val="24"/>
          <w:szCs w:val="24"/>
        </w:rPr>
      </w:pPr>
      <w:r w:rsidRPr="00F04B57">
        <w:rPr>
          <w:b/>
          <w:bCs/>
          <w:vanish/>
          <w:sz w:val="24"/>
          <w:szCs w:val="24"/>
        </w:rPr>
        <w:t>4.Побочные действия антибиотиков на организм.</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6. </w:t>
      </w:r>
    </w:p>
    <w:p w:rsidR="00A64E9E" w:rsidRPr="00F04B57" w:rsidRDefault="00A64E9E" w:rsidP="00A64E9E">
      <w:pPr>
        <w:jc w:val="both"/>
        <w:rPr>
          <w:vanish/>
          <w:sz w:val="24"/>
          <w:szCs w:val="24"/>
        </w:rPr>
      </w:pPr>
      <w:r w:rsidRPr="00F04B57">
        <w:rPr>
          <w:vanish/>
          <w:sz w:val="24"/>
          <w:szCs w:val="24"/>
        </w:rPr>
        <w:t>Принципы серодиагностики.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b/>
          <w:bCs/>
          <w:vanish/>
          <w:sz w:val="24"/>
          <w:szCs w:val="24"/>
        </w:rPr>
      </w:pPr>
      <w:r w:rsidRPr="00F04B57">
        <w:rPr>
          <w:b/>
          <w:bCs/>
          <w:vanish/>
          <w:sz w:val="24"/>
          <w:szCs w:val="24"/>
        </w:rPr>
        <w:t>Знать химические основы реакций иммунитета.</w:t>
      </w:r>
    </w:p>
    <w:p w:rsidR="00A64E9E" w:rsidRPr="00F04B57" w:rsidRDefault="00A64E9E" w:rsidP="00A64E9E">
      <w:pPr>
        <w:jc w:val="both"/>
        <w:rPr>
          <w:vanish/>
          <w:sz w:val="24"/>
          <w:szCs w:val="24"/>
          <w:lang w:val="kk-KZ"/>
        </w:rPr>
      </w:pPr>
      <w:r w:rsidRPr="00F04B57">
        <w:rPr>
          <w:vanish/>
          <w:sz w:val="24"/>
          <w:szCs w:val="24"/>
        </w:rPr>
        <w:t xml:space="preserve">Задачи обучения: </w:t>
      </w:r>
    </w:p>
    <w:p w:rsidR="00A64E9E" w:rsidRPr="00F04B57" w:rsidRDefault="00A64E9E" w:rsidP="00A64E9E">
      <w:pPr>
        <w:jc w:val="both"/>
        <w:rPr>
          <w:b/>
          <w:bCs/>
          <w:vanish/>
          <w:sz w:val="24"/>
          <w:szCs w:val="24"/>
        </w:rPr>
      </w:pPr>
      <w:r w:rsidRPr="00F04B57">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1.Постановить реакция кольцепреципитацию .</w:t>
      </w:r>
    </w:p>
    <w:p w:rsidR="00A64E9E" w:rsidRPr="00F04B57" w:rsidRDefault="00A64E9E" w:rsidP="00A64E9E">
      <w:pPr>
        <w:jc w:val="both"/>
        <w:rPr>
          <w:b/>
          <w:bCs/>
          <w:vanish/>
          <w:sz w:val="24"/>
          <w:szCs w:val="24"/>
        </w:rPr>
      </w:pPr>
      <w:r w:rsidRPr="00F04B57">
        <w:rPr>
          <w:b/>
          <w:bCs/>
          <w:vanish/>
          <w:sz w:val="24"/>
          <w:szCs w:val="24"/>
        </w:rPr>
        <w:t>2.Поставить ориентировочную реакцию агглютинации на стекле.</w:t>
      </w:r>
    </w:p>
    <w:p w:rsidR="00A64E9E" w:rsidRPr="00F04B57" w:rsidRDefault="00A64E9E" w:rsidP="00A64E9E">
      <w:pPr>
        <w:jc w:val="both"/>
        <w:rPr>
          <w:b/>
          <w:bCs/>
          <w:vanish/>
          <w:sz w:val="24"/>
          <w:szCs w:val="24"/>
        </w:rPr>
      </w:pPr>
      <w:r w:rsidRPr="00F04B57">
        <w:rPr>
          <w:b/>
          <w:bCs/>
          <w:vanish/>
          <w:sz w:val="24"/>
          <w:szCs w:val="24"/>
        </w:rPr>
        <w:t>3.Прочитать реакцию, сделать выводы.</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1.пробирка с агглютинирующей сывороткой.</w:t>
      </w:r>
    </w:p>
    <w:p w:rsidR="00A64E9E" w:rsidRPr="00F04B57" w:rsidRDefault="00A64E9E" w:rsidP="00A64E9E">
      <w:pPr>
        <w:jc w:val="both"/>
        <w:rPr>
          <w:b/>
          <w:bCs/>
          <w:vanish/>
          <w:sz w:val="24"/>
          <w:szCs w:val="24"/>
        </w:rPr>
      </w:pPr>
      <w:r w:rsidRPr="00F04B57">
        <w:rPr>
          <w:b/>
          <w:bCs/>
          <w:vanish/>
          <w:sz w:val="24"/>
          <w:szCs w:val="24"/>
        </w:rPr>
        <w:t>2.пробирка с преципитирующей сывороткой.</w:t>
      </w:r>
    </w:p>
    <w:p w:rsidR="00A64E9E" w:rsidRPr="00F04B57" w:rsidRDefault="00A64E9E" w:rsidP="00A64E9E">
      <w:pPr>
        <w:jc w:val="both"/>
        <w:rPr>
          <w:b/>
          <w:bCs/>
          <w:vanish/>
          <w:sz w:val="24"/>
          <w:szCs w:val="24"/>
        </w:rPr>
      </w:pPr>
      <w:r w:rsidRPr="00F04B57">
        <w:rPr>
          <w:b/>
          <w:bCs/>
          <w:vanish/>
          <w:sz w:val="24"/>
          <w:szCs w:val="24"/>
        </w:rPr>
        <w:t>3.пробирка с антигеном (пастеровская пипетка)</w:t>
      </w:r>
    </w:p>
    <w:p w:rsidR="00A64E9E" w:rsidRPr="00F04B57" w:rsidRDefault="00A64E9E" w:rsidP="00A64E9E">
      <w:pPr>
        <w:jc w:val="both"/>
        <w:rPr>
          <w:b/>
          <w:bCs/>
          <w:vanish/>
          <w:sz w:val="24"/>
          <w:szCs w:val="24"/>
        </w:rPr>
      </w:pPr>
      <w:r w:rsidRPr="00F04B57">
        <w:rPr>
          <w:b/>
          <w:bCs/>
          <w:vanish/>
          <w:sz w:val="24"/>
          <w:szCs w:val="24"/>
        </w:rPr>
        <w:t>4.изотонический раствор натрия хлора.</w:t>
      </w:r>
    </w:p>
    <w:p w:rsidR="00A64E9E" w:rsidRPr="00F04B57" w:rsidRDefault="00A64E9E" w:rsidP="00A64E9E">
      <w:pPr>
        <w:jc w:val="both"/>
        <w:rPr>
          <w:b/>
          <w:bCs/>
          <w:vanish/>
          <w:sz w:val="24"/>
          <w:szCs w:val="24"/>
        </w:rPr>
      </w:pPr>
      <w:r w:rsidRPr="00F04B57">
        <w:rPr>
          <w:b/>
          <w:bCs/>
          <w:vanish/>
          <w:sz w:val="24"/>
          <w:szCs w:val="24"/>
        </w:rPr>
        <w:t>5.пробирка суточной живой культуры микроорганизмов.</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2006,283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2004,176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245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1.Реакции антиген-антитела.Химические основы.</w:t>
      </w:r>
    </w:p>
    <w:p w:rsidR="00A64E9E" w:rsidRPr="00F04B57" w:rsidRDefault="00A64E9E" w:rsidP="00A64E9E">
      <w:pPr>
        <w:jc w:val="both"/>
        <w:rPr>
          <w:b/>
          <w:bCs/>
          <w:vanish/>
          <w:sz w:val="24"/>
          <w:szCs w:val="24"/>
        </w:rPr>
      </w:pPr>
      <w:r w:rsidRPr="00F04B57">
        <w:rPr>
          <w:b/>
          <w:bCs/>
          <w:vanish/>
          <w:sz w:val="24"/>
          <w:szCs w:val="24"/>
        </w:rPr>
        <w:t>2.Методы выявления антител-антигенов,основанные на реакции преципитации и на реакции агглютинации.</w:t>
      </w:r>
    </w:p>
    <w:p w:rsidR="00A64E9E" w:rsidRPr="00F04B57" w:rsidRDefault="00A64E9E" w:rsidP="00A64E9E">
      <w:pPr>
        <w:jc w:val="both"/>
        <w:rPr>
          <w:b/>
          <w:bCs/>
          <w:vanish/>
          <w:sz w:val="24"/>
          <w:szCs w:val="24"/>
        </w:rPr>
      </w:pPr>
      <w:r w:rsidRPr="00F04B57">
        <w:rPr>
          <w:b/>
          <w:bCs/>
          <w:vanish/>
          <w:sz w:val="24"/>
          <w:szCs w:val="24"/>
        </w:rPr>
        <w:t>3.Методы выявления антител и антигенов,основанные на реакция лизиса.</w:t>
      </w:r>
    </w:p>
    <w:p w:rsidR="00A64E9E" w:rsidRPr="00F04B57" w:rsidRDefault="00A64E9E" w:rsidP="00A64E9E">
      <w:pPr>
        <w:jc w:val="both"/>
        <w:rPr>
          <w:b/>
          <w:bCs/>
          <w:vanish/>
          <w:sz w:val="24"/>
          <w:szCs w:val="24"/>
        </w:rPr>
      </w:pPr>
      <w:r w:rsidRPr="00F04B57">
        <w:rPr>
          <w:b/>
          <w:bCs/>
          <w:vanish/>
          <w:sz w:val="24"/>
          <w:szCs w:val="24"/>
        </w:rPr>
        <w:t>4.Реакция связывания комплемента.</w:t>
      </w:r>
    </w:p>
    <w:p w:rsidR="00A64E9E" w:rsidRPr="00F04B57" w:rsidRDefault="00A64E9E" w:rsidP="00A64E9E">
      <w:pPr>
        <w:jc w:val="both"/>
        <w:rPr>
          <w:b/>
          <w:bCs/>
          <w:vanish/>
          <w:sz w:val="24"/>
          <w:szCs w:val="24"/>
        </w:rPr>
      </w:pPr>
      <w:r w:rsidRPr="00F04B57">
        <w:rPr>
          <w:b/>
          <w:bCs/>
          <w:vanish/>
          <w:sz w:val="24"/>
          <w:szCs w:val="24"/>
        </w:rPr>
        <w:t>5. Практическое  использования реакций иммунитета.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7.</w:t>
      </w:r>
    </w:p>
    <w:p w:rsidR="00A64E9E" w:rsidRPr="00F04B57" w:rsidRDefault="00A64E9E" w:rsidP="00A64E9E">
      <w:pPr>
        <w:jc w:val="both"/>
        <w:rPr>
          <w:vanish/>
          <w:sz w:val="24"/>
          <w:szCs w:val="24"/>
        </w:rPr>
      </w:pPr>
      <w:r w:rsidRPr="00F04B57">
        <w:rPr>
          <w:vanish/>
          <w:sz w:val="24"/>
          <w:szCs w:val="24"/>
        </w:rPr>
        <w:t>Виды аллергии.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Изучение механизмов возникновения аллергии и их видов.</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Знать классификацию аллергических реакций (разделение на типы)</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lang w:val="kk-KZ"/>
        </w:rPr>
      </w:pPr>
      <w:r w:rsidRPr="00F04B57">
        <w:rPr>
          <w:vanish/>
          <w:sz w:val="24"/>
          <w:szCs w:val="24"/>
        </w:rPr>
        <w:t>Задания по теме:</w:t>
      </w:r>
    </w:p>
    <w:p w:rsidR="00A64E9E" w:rsidRPr="00F04B57" w:rsidRDefault="00A64E9E" w:rsidP="00A64E9E">
      <w:pPr>
        <w:jc w:val="both"/>
        <w:rPr>
          <w:vanish/>
          <w:sz w:val="24"/>
          <w:szCs w:val="24"/>
        </w:rPr>
      </w:pPr>
      <w:r w:rsidRPr="00F04B57">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 xml:space="preserve"> схемы-плакаты, аллергены ( модули)</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275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187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1.Анафилакцция (местная и системная реакция)</w:t>
      </w:r>
    </w:p>
    <w:p w:rsidR="00A64E9E" w:rsidRPr="00F04B57" w:rsidRDefault="00A64E9E" w:rsidP="00A64E9E">
      <w:pPr>
        <w:jc w:val="both"/>
        <w:rPr>
          <w:b/>
          <w:bCs/>
          <w:vanish/>
          <w:sz w:val="24"/>
          <w:szCs w:val="24"/>
        </w:rPr>
      </w:pPr>
      <w:r w:rsidRPr="00F04B57">
        <w:rPr>
          <w:b/>
          <w:bCs/>
          <w:vanish/>
          <w:sz w:val="24"/>
          <w:szCs w:val="24"/>
        </w:rPr>
        <w:t xml:space="preserve">2.Аллергическая реакция </w:t>
      </w:r>
      <w:r w:rsidRPr="00F04B57">
        <w:rPr>
          <w:b/>
          <w:bCs/>
          <w:vanish/>
          <w:sz w:val="24"/>
          <w:szCs w:val="24"/>
          <w:lang w:val="en-US"/>
        </w:rPr>
        <w:t>II</w:t>
      </w:r>
      <w:r w:rsidRPr="00F04B57">
        <w:rPr>
          <w:b/>
          <w:bCs/>
          <w:vanish/>
          <w:sz w:val="24"/>
          <w:szCs w:val="24"/>
        </w:rPr>
        <w:t xml:space="preserve"> типа (цитотоксические)</w:t>
      </w:r>
    </w:p>
    <w:p w:rsidR="00A64E9E" w:rsidRPr="00F04B57" w:rsidRDefault="00A64E9E" w:rsidP="00A64E9E">
      <w:pPr>
        <w:jc w:val="both"/>
        <w:rPr>
          <w:b/>
          <w:bCs/>
          <w:vanish/>
          <w:sz w:val="24"/>
          <w:szCs w:val="24"/>
        </w:rPr>
      </w:pPr>
      <w:r w:rsidRPr="00F04B57">
        <w:rPr>
          <w:b/>
          <w:bCs/>
          <w:vanish/>
          <w:sz w:val="24"/>
          <w:szCs w:val="24"/>
        </w:rPr>
        <w:t xml:space="preserve">3.Реакции </w:t>
      </w:r>
      <w:r w:rsidRPr="00F04B57">
        <w:rPr>
          <w:b/>
          <w:bCs/>
          <w:vanish/>
          <w:sz w:val="24"/>
          <w:szCs w:val="24"/>
          <w:lang w:val="en-US"/>
        </w:rPr>
        <w:t>III</w:t>
      </w:r>
      <w:r w:rsidRPr="00F04B57">
        <w:rPr>
          <w:b/>
          <w:bCs/>
          <w:vanish/>
          <w:sz w:val="24"/>
          <w:szCs w:val="24"/>
        </w:rPr>
        <w:t xml:space="preserve"> типа (иммунокомплексные)</w:t>
      </w:r>
    </w:p>
    <w:p w:rsidR="00A64E9E" w:rsidRPr="00F04B57" w:rsidRDefault="00A64E9E" w:rsidP="00A64E9E">
      <w:pPr>
        <w:jc w:val="both"/>
        <w:rPr>
          <w:b/>
          <w:bCs/>
          <w:vanish/>
          <w:sz w:val="24"/>
          <w:szCs w:val="24"/>
        </w:rPr>
      </w:pPr>
      <w:r w:rsidRPr="00F04B57">
        <w:rPr>
          <w:b/>
          <w:bCs/>
          <w:vanish/>
          <w:sz w:val="24"/>
          <w:szCs w:val="24"/>
        </w:rPr>
        <w:t xml:space="preserve">4.Реакции  </w:t>
      </w:r>
      <w:r w:rsidRPr="00F04B57">
        <w:rPr>
          <w:b/>
          <w:bCs/>
          <w:vanish/>
          <w:sz w:val="24"/>
          <w:szCs w:val="24"/>
          <w:lang w:val="en-US"/>
        </w:rPr>
        <w:t>IV</w:t>
      </w:r>
      <w:r w:rsidRPr="00F04B57">
        <w:rPr>
          <w:b/>
          <w:bCs/>
          <w:vanish/>
          <w:sz w:val="24"/>
          <w:szCs w:val="24"/>
        </w:rPr>
        <w:t xml:space="preserve">типа (опосредованные Т-лимфацитами)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center"/>
        <w:rPr>
          <w:vanish/>
          <w:sz w:val="24"/>
          <w:szCs w:val="24"/>
        </w:rPr>
      </w:pPr>
      <w:r w:rsidRPr="00F04B57">
        <w:rPr>
          <w:vanish/>
          <w:sz w:val="24"/>
          <w:szCs w:val="24"/>
        </w:rPr>
        <w:t>1.5 Структура методических рекомендаций  для самостоятельной работы под руководством преподавателя.</w:t>
      </w:r>
    </w:p>
    <w:p w:rsidR="00A64E9E" w:rsidRPr="00F04B57" w:rsidRDefault="00A64E9E" w:rsidP="00A64E9E">
      <w:pPr>
        <w:jc w:val="both"/>
        <w:rPr>
          <w:vanish/>
          <w:sz w:val="24"/>
          <w:szCs w:val="24"/>
          <w:lang w:val="kk-KZ"/>
        </w:rPr>
      </w:pPr>
      <w:r w:rsidRPr="00F04B57">
        <w:rPr>
          <w:vanish/>
          <w:sz w:val="24"/>
          <w:szCs w:val="24"/>
        </w:rPr>
        <w:t>Тема 1.</w:t>
      </w:r>
    </w:p>
    <w:p w:rsidR="00A64E9E" w:rsidRPr="00F04B57" w:rsidRDefault="00A64E9E" w:rsidP="00A64E9E">
      <w:pPr>
        <w:jc w:val="both"/>
        <w:rPr>
          <w:vanish/>
          <w:sz w:val="24"/>
          <w:szCs w:val="24"/>
        </w:rPr>
      </w:pPr>
      <w:r w:rsidRPr="00F04B57">
        <w:rPr>
          <w:vanish/>
          <w:sz w:val="24"/>
          <w:szCs w:val="24"/>
        </w:rPr>
        <w:t>Методы микроскопии.Простые и сложные методы окраски.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-ознакомиться с принципами и методами изучения морфологии микроорганизмов</w:t>
      </w:r>
    </w:p>
    <w:p w:rsidR="00A64E9E" w:rsidRPr="00F04B57" w:rsidRDefault="00A64E9E" w:rsidP="00A64E9E">
      <w:pPr>
        <w:jc w:val="both"/>
        <w:rPr>
          <w:b/>
          <w:bCs/>
          <w:vanish/>
          <w:sz w:val="24"/>
          <w:szCs w:val="24"/>
        </w:rPr>
      </w:pPr>
      <w:r w:rsidRPr="00F04B57">
        <w:rPr>
          <w:b/>
          <w:bCs/>
          <w:vanish/>
          <w:sz w:val="24"/>
          <w:szCs w:val="24"/>
        </w:rPr>
        <w:t>-освоить технику микроскопического исследования и окраски микроорганизмов</w:t>
      </w:r>
    </w:p>
    <w:p w:rsidR="00A64E9E" w:rsidRPr="00F04B57" w:rsidRDefault="00A64E9E" w:rsidP="00A64E9E">
      <w:pPr>
        <w:jc w:val="both"/>
        <w:rPr>
          <w:vanish/>
          <w:sz w:val="24"/>
          <w:szCs w:val="24"/>
          <w:lang w:val="kk-KZ"/>
        </w:rPr>
      </w:pPr>
      <w:r w:rsidRPr="00F04B57">
        <w:rPr>
          <w:vanish/>
          <w:sz w:val="24"/>
          <w:szCs w:val="24"/>
        </w:rPr>
        <w:t>Задачи обучения:</w:t>
      </w:r>
    </w:p>
    <w:p w:rsidR="00A64E9E" w:rsidRPr="00F04B57" w:rsidRDefault="00A64E9E" w:rsidP="00A64E9E">
      <w:pPr>
        <w:jc w:val="both"/>
        <w:rPr>
          <w:vanish/>
          <w:sz w:val="24"/>
          <w:szCs w:val="24"/>
        </w:rPr>
      </w:pPr>
      <w:r w:rsidRPr="00F04B57">
        <w:rPr>
          <w:b/>
          <w:bCs/>
          <w:vanish/>
          <w:sz w:val="24"/>
          <w:szCs w:val="24"/>
        </w:rPr>
        <w:t>-закрепить у студентов навыки работы с микроскопом</w:t>
      </w:r>
    </w:p>
    <w:p w:rsidR="00A64E9E" w:rsidRPr="00F04B57" w:rsidRDefault="00A64E9E" w:rsidP="00A64E9E">
      <w:pPr>
        <w:jc w:val="both"/>
        <w:rPr>
          <w:b/>
          <w:bCs/>
          <w:vanish/>
          <w:sz w:val="24"/>
          <w:szCs w:val="24"/>
        </w:rPr>
      </w:pPr>
      <w:r w:rsidRPr="00F04B57">
        <w:rPr>
          <w:b/>
          <w:bCs/>
          <w:vanish/>
          <w:sz w:val="24"/>
          <w:szCs w:val="24"/>
        </w:rPr>
        <w:t>-ознакомиться с работами других микроскопов(темнопол</w:t>
      </w:r>
      <w:r w:rsidRPr="00F04B57">
        <w:rPr>
          <w:b/>
          <w:bCs/>
          <w:vanish/>
          <w:sz w:val="24"/>
          <w:szCs w:val="24"/>
          <w:lang w:val="kk-KZ"/>
        </w:rPr>
        <w:t>ь</w:t>
      </w:r>
      <w:r w:rsidRPr="00F04B57">
        <w:rPr>
          <w:b/>
          <w:bCs/>
          <w:vanish/>
          <w:sz w:val="24"/>
          <w:szCs w:val="24"/>
        </w:rPr>
        <w:t>ная,фазово–</w:t>
      </w:r>
      <w:r w:rsidRPr="00F04B57">
        <w:rPr>
          <w:b/>
          <w:bCs/>
          <w:vanish/>
          <w:sz w:val="24"/>
          <w:szCs w:val="24"/>
          <w:lang w:val="kk-KZ"/>
        </w:rPr>
        <w:t xml:space="preserve"> к</w:t>
      </w:r>
      <w:r w:rsidRPr="00F04B57">
        <w:rPr>
          <w:b/>
          <w:bCs/>
          <w:vanish/>
          <w:sz w:val="24"/>
          <w:szCs w:val="24"/>
        </w:rPr>
        <w:t>онтрастная,</w:t>
      </w:r>
      <w:r w:rsidRPr="00F04B57">
        <w:rPr>
          <w:b/>
          <w:bCs/>
          <w:vanish/>
          <w:sz w:val="24"/>
          <w:szCs w:val="24"/>
          <w:lang w:val="kk-KZ"/>
        </w:rPr>
        <w:t xml:space="preserve"> л</w:t>
      </w:r>
      <w:r w:rsidRPr="00F04B57">
        <w:rPr>
          <w:b/>
          <w:bCs/>
          <w:vanish/>
          <w:sz w:val="24"/>
          <w:szCs w:val="24"/>
        </w:rPr>
        <w:t>юминесцентная)</w:t>
      </w:r>
    </w:p>
    <w:p w:rsidR="00A64E9E" w:rsidRPr="00F04B57" w:rsidRDefault="00A64E9E" w:rsidP="00A64E9E">
      <w:pPr>
        <w:jc w:val="both"/>
        <w:rPr>
          <w:b/>
          <w:bCs/>
          <w:vanish/>
          <w:sz w:val="24"/>
          <w:szCs w:val="24"/>
        </w:rPr>
      </w:pPr>
      <w:r w:rsidRPr="00F04B57">
        <w:rPr>
          <w:b/>
          <w:bCs/>
          <w:vanish/>
          <w:sz w:val="24"/>
          <w:szCs w:val="24"/>
        </w:rPr>
        <w:t>-ознакомиться с методами изучения морфологии микроорганизмов</w:t>
      </w:r>
    </w:p>
    <w:p w:rsidR="00A64E9E" w:rsidRPr="00F04B57" w:rsidRDefault="00A64E9E" w:rsidP="00A64E9E">
      <w:pPr>
        <w:jc w:val="both"/>
        <w:rPr>
          <w:b/>
          <w:bCs/>
          <w:vanish/>
          <w:sz w:val="24"/>
          <w:szCs w:val="24"/>
          <w:lang w:val="kk-KZ"/>
        </w:rPr>
      </w:pPr>
      <w:r w:rsidRPr="00F04B57">
        <w:rPr>
          <w:vanish/>
          <w:sz w:val="24"/>
          <w:szCs w:val="24"/>
        </w:rPr>
        <w:t>Формы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1.Виды микроскопии: светопольная, темнопольная, фазово-контрастная, люминесцентная и электронная.Правила работы с ними.</w:t>
      </w:r>
    </w:p>
    <w:p w:rsidR="00A64E9E" w:rsidRPr="00F04B57" w:rsidRDefault="00A64E9E" w:rsidP="00A64E9E">
      <w:pPr>
        <w:jc w:val="both"/>
        <w:rPr>
          <w:b/>
          <w:bCs/>
          <w:vanish/>
          <w:sz w:val="24"/>
          <w:szCs w:val="24"/>
        </w:rPr>
      </w:pPr>
      <w:r w:rsidRPr="00F04B57">
        <w:rPr>
          <w:b/>
          <w:bCs/>
          <w:vanish/>
          <w:sz w:val="24"/>
          <w:szCs w:val="24"/>
        </w:rPr>
        <w:t>2.Основные этапы приготовления фиксированного мазка и живых клеток(«висячая и раздавленная капли»)</w:t>
      </w:r>
    </w:p>
    <w:p w:rsidR="00A64E9E" w:rsidRPr="00F04B57" w:rsidRDefault="00A64E9E" w:rsidP="00A64E9E">
      <w:pPr>
        <w:jc w:val="both"/>
        <w:rPr>
          <w:b/>
          <w:bCs/>
          <w:vanish/>
          <w:sz w:val="24"/>
          <w:szCs w:val="24"/>
        </w:rPr>
      </w:pPr>
      <w:r w:rsidRPr="00F04B57">
        <w:rPr>
          <w:vanish/>
          <w:sz w:val="24"/>
          <w:szCs w:val="24"/>
        </w:rPr>
        <w:t>Раздаточный материал (при необходимости):</w:t>
      </w:r>
      <w:r w:rsidRPr="00F04B57">
        <w:rPr>
          <w:b/>
          <w:bCs/>
          <w:vanish/>
          <w:sz w:val="24"/>
          <w:szCs w:val="24"/>
        </w:rPr>
        <w:t xml:space="preserve"> рисунки,схемы,набор красок,живые культуры, наглядные иллюстративные материалы,тезисы лекций,бактериоль,петли,спиртовые горелки,ванночки для окраски мазков-препаратов с мостиком,мазки-препараты для демонстрации,штативы для пробирок,пипетки,фильтрованная бумага, иммерсионное масло, предметные стекла, микроскопы.</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30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 30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20 с.</w:t>
      </w:r>
    </w:p>
    <w:p w:rsidR="00A64E9E" w:rsidRPr="00F04B57" w:rsidRDefault="00A64E9E" w:rsidP="00A64E9E">
      <w:pPr>
        <w:jc w:val="both"/>
        <w:rPr>
          <w:vanish/>
          <w:sz w:val="24"/>
          <w:szCs w:val="24"/>
        </w:rPr>
      </w:pPr>
      <w:r w:rsidRPr="00F04B57">
        <w:rPr>
          <w:vanish/>
          <w:sz w:val="24"/>
          <w:szCs w:val="24"/>
        </w:rPr>
        <w:t>Контроль(вопросы,тесты,задачи и др.):</w:t>
      </w:r>
    </w:p>
    <w:p w:rsidR="00A64E9E" w:rsidRPr="00F04B57" w:rsidRDefault="00A64E9E" w:rsidP="00A64E9E">
      <w:pPr>
        <w:jc w:val="both"/>
        <w:rPr>
          <w:b/>
          <w:bCs/>
          <w:vanish/>
          <w:sz w:val="24"/>
          <w:szCs w:val="24"/>
        </w:rPr>
      </w:pPr>
      <w:r w:rsidRPr="00F04B57">
        <w:rPr>
          <w:b/>
          <w:bCs/>
          <w:vanish/>
          <w:sz w:val="24"/>
          <w:szCs w:val="24"/>
        </w:rPr>
        <w:t>1.Устройство светопольного микроскопа и правила работы с ним.Иммерсионная система увеличения.</w:t>
      </w:r>
    </w:p>
    <w:p w:rsidR="00A64E9E" w:rsidRPr="00F04B57" w:rsidRDefault="00A64E9E" w:rsidP="00A64E9E">
      <w:pPr>
        <w:jc w:val="both"/>
        <w:rPr>
          <w:b/>
          <w:bCs/>
          <w:vanish/>
          <w:sz w:val="24"/>
          <w:szCs w:val="24"/>
        </w:rPr>
      </w:pPr>
      <w:r w:rsidRPr="00F04B57">
        <w:rPr>
          <w:b/>
          <w:bCs/>
          <w:vanish/>
          <w:sz w:val="24"/>
          <w:szCs w:val="24"/>
        </w:rPr>
        <w:t>2.Ход лучей в сухой и иммерсионной системе.</w:t>
      </w:r>
    </w:p>
    <w:p w:rsidR="00A64E9E" w:rsidRPr="00F04B57" w:rsidRDefault="00A64E9E" w:rsidP="00A64E9E">
      <w:pPr>
        <w:jc w:val="both"/>
        <w:rPr>
          <w:b/>
          <w:bCs/>
          <w:vanish/>
          <w:sz w:val="24"/>
          <w:szCs w:val="24"/>
        </w:rPr>
      </w:pPr>
      <w:r w:rsidRPr="00F04B57">
        <w:rPr>
          <w:b/>
          <w:bCs/>
          <w:vanish/>
          <w:sz w:val="24"/>
          <w:szCs w:val="24"/>
        </w:rPr>
        <w:t>3.Как определяется  общие увеличение микроскопа?</w:t>
      </w:r>
    </w:p>
    <w:p w:rsidR="00A64E9E" w:rsidRPr="00F04B57" w:rsidRDefault="00A64E9E" w:rsidP="00A64E9E">
      <w:pPr>
        <w:jc w:val="both"/>
        <w:rPr>
          <w:b/>
          <w:bCs/>
          <w:vanish/>
          <w:sz w:val="24"/>
          <w:szCs w:val="24"/>
        </w:rPr>
      </w:pPr>
      <w:r w:rsidRPr="00F04B57">
        <w:rPr>
          <w:b/>
          <w:bCs/>
          <w:vanish/>
          <w:sz w:val="24"/>
          <w:szCs w:val="24"/>
        </w:rPr>
        <w:t>4.Общие правила работы с микроскопом.</w:t>
      </w:r>
    </w:p>
    <w:p w:rsidR="00A64E9E" w:rsidRPr="00F04B57" w:rsidRDefault="00A64E9E" w:rsidP="00A64E9E">
      <w:pPr>
        <w:jc w:val="both"/>
        <w:rPr>
          <w:b/>
          <w:bCs/>
          <w:vanish/>
          <w:sz w:val="24"/>
          <w:szCs w:val="24"/>
        </w:rPr>
      </w:pPr>
      <w:r w:rsidRPr="00F04B57">
        <w:rPr>
          <w:b/>
          <w:bCs/>
          <w:vanish/>
          <w:sz w:val="24"/>
          <w:szCs w:val="24"/>
        </w:rPr>
        <w:t>5.Простые методы окраски.</w:t>
      </w:r>
    </w:p>
    <w:p w:rsidR="00A64E9E" w:rsidRPr="00F04B57" w:rsidRDefault="00A64E9E" w:rsidP="00A64E9E">
      <w:pPr>
        <w:jc w:val="both"/>
        <w:rPr>
          <w:b/>
          <w:bCs/>
          <w:vanish/>
          <w:sz w:val="24"/>
          <w:szCs w:val="24"/>
        </w:rPr>
      </w:pPr>
      <w:r w:rsidRPr="00F04B57">
        <w:rPr>
          <w:b/>
          <w:bCs/>
          <w:vanish/>
          <w:sz w:val="24"/>
          <w:szCs w:val="24"/>
        </w:rPr>
        <w:t>6.Методы окраски по Граму,спор,капсул,жгутиков.</w:t>
      </w:r>
    </w:p>
    <w:p w:rsidR="00A64E9E" w:rsidRPr="00F04B57" w:rsidRDefault="00A64E9E" w:rsidP="00A64E9E">
      <w:pPr>
        <w:jc w:val="both"/>
        <w:rPr>
          <w:b/>
          <w:bCs/>
          <w:vanish/>
          <w:sz w:val="24"/>
          <w:szCs w:val="24"/>
        </w:rPr>
      </w:pPr>
      <w:r w:rsidRPr="00F04B57">
        <w:rPr>
          <w:b/>
          <w:bCs/>
          <w:vanish/>
          <w:sz w:val="24"/>
          <w:szCs w:val="24"/>
        </w:rPr>
        <w:t>7.Методы прижизненной окраски микробов.</w:t>
      </w: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2</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Культивирования бактерий и вирусов.Питательные среды.Взаимодействия вирусов с клеткой.</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-Охарактеризовать принципы культивирования бактерий и вирусов.</w:t>
      </w:r>
    </w:p>
    <w:p w:rsidR="00A64E9E" w:rsidRPr="00F04B57" w:rsidRDefault="00A64E9E" w:rsidP="00A64E9E">
      <w:pPr>
        <w:jc w:val="both"/>
        <w:rPr>
          <w:b/>
          <w:bCs/>
          <w:vanish/>
          <w:sz w:val="24"/>
          <w:szCs w:val="24"/>
        </w:rPr>
      </w:pPr>
      <w:r w:rsidRPr="00F04B57">
        <w:rPr>
          <w:b/>
          <w:bCs/>
          <w:vanish/>
          <w:sz w:val="24"/>
          <w:szCs w:val="24"/>
        </w:rPr>
        <w:t>-Охарактеризовать ферментативную активность микроорганизмов.</w:t>
      </w:r>
    </w:p>
    <w:p w:rsidR="00A64E9E" w:rsidRPr="00F04B57" w:rsidRDefault="00A64E9E" w:rsidP="00A64E9E">
      <w:pPr>
        <w:jc w:val="both"/>
        <w:rPr>
          <w:b/>
          <w:bCs/>
          <w:vanish/>
          <w:sz w:val="24"/>
          <w:szCs w:val="24"/>
        </w:rPr>
      </w:pPr>
      <w:r w:rsidRPr="00F04B57">
        <w:rPr>
          <w:b/>
          <w:bCs/>
          <w:vanish/>
          <w:sz w:val="24"/>
          <w:szCs w:val="24"/>
        </w:rPr>
        <w:t>-Оценить основные признаки бактериальных колоний.</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1.Ознакомить студентов с методами выделения чистых культур аэробных и анаэробных микроорганизмов.</w:t>
      </w:r>
    </w:p>
    <w:p w:rsidR="00A64E9E" w:rsidRPr="00F04B57" w:rsidRDefault="00A64E9E" w:rsidP="00A64E9E">
      <w:pPr>
        <w:jc w:val="both"/>
        <w:rPr>
          <w:b/>
          <w:bCs/>
          <w:vanish/>
          <w:sz w:val="24"/>
          <w:szCs w:val="24"/>
        </w:rPr>
      </w:pPr>
      <w:r w:rsidRPr="00F04B57">
        <w:rPr>
          <w:b/>
          <w:bCs/>
          <w:vanish/>
          <w:sz w:val="24"/>
          <w:szCs w:val="24"/>
        </w:rPr>
        <w:t>2.Оценить основные признаки бактериальных  колоний.</w:t>
      </w:r>
    </w:p>
    <w:p w:rsidR="00A64E9E" w:rsidRPr="00F04B57" w:rsidRDefault="00A64E9E" w:rsidP="00A64E9E">
      <w:pPr>
        <w:jc w:val="both"/>
        <w:rPr>
          <w:b/>
          <w:bCs/>
          <w:vanish/>
          <w:sz w:val="24"/>
          <w:szCs w:val="24"/>
        </w:rPr>
      </w:pPr>
      <w:r w:rsidRPr="00F04B57">
        <w:rPr>
          <w:b/>
          <w:bCs/>
          <w:vanish/>
          <w:sz w:val="24"/>
          <w:szCs w:val="24"/>
        </w:rPr>
        <w:t>3.Ознакомить с методами культивирования вирусов.</w:t>
      </w:r>
    </w:p>
    <w:p w:rsidR="00A64E9E" w:rsidRPr="00F04B57" w:rsidRDefault="00A64E9E" w:rsidP="00A64E9E">
      <w:pPr>
        <w:jc w:val="both"/>
        <w:rPr>
          <w:b/>
          <w:bCs/>
          <w:vanish/>
          <w:sz w:val="24"/>
          <w:szCs w:val="24"/>
        </w:rPr>
      </w:pPr>
      <w:r w:rsidRPr="00F04B57">
        <w:rPr>
          <w:vanish/>
          <w:sz w:val="24"/>
          <w:szCs w:val="24"/>
        </w:rPr>
        <w:t>Форма проведения :</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1.Демонстрация коллекции питательных сред, применяемых в микробиологии.</w:t>
      </w:r>
    </w:p>
    <w:p w:rsidR="00A64E9E" w:rsidRPr="00F04B57" w:rsidRDefault="00A64E9E" w:rsidP="00A64E9E">
      <w:pPr>
        <w:jc w:val="both"/>
        <w:rPr>
          <w:b/>
          <w:bCs/>
          <w:vanish/>
          <w:sz w:val="24"/>
          <w:szCs w:val="24"/>
        </w:rPr>
      </w:pPr>
      <w:r w:rsidRPr="00F04B57">
        <w:rPr>
          <w:b/>
          <w:bCs/>
          <w:vanish/>
          <w:sz w:val="24"/>
          <w:szCs w:val="24"/>
        </w:rPr>
        <w:t>2.Произвести посев Е.</w:t>
      </w:r>
      <w:r w:rsidRPr="00F04B57">
        <w:rPr>
          <w:b/>
          <w:bCs/>
          <w:vanish/>
          <w:sz w:val="24"/>
          <w:szCs w:val="24"/>
          <w:lang w:val="en-US"/>
        </w:rPr>
        <w:t>coli</w:t>
      </w:r>
      <w:r w:rsidRPr="00F04B57">
        <w:rPr>
          <w:b/>
          <w:bCs/>
          <w:vanish/>
          <w:sz w:val="24"/>
          <w:szCs w:val="24"/>
        </w:rPr>
        <w:t xml:space="preserve"> на жидкую и твердую питательную среду.</w:t>
      </w:r>
    </w:p>
    <w:p w:rsidR="00A64E9E" w:rsidRPr="00F04B57" w:rsidRDefault="00A64E9E" w:rsidP="00A64E9E">
      <w:pPr>
        <w:jc w:val="both"/>
        <w:rPr>
          <w:b/>
          <w:bCs/>
          <w:vanish/>
          <w:sz w:val="24"/>
          <w:szCs w:val="24"/>
        </w:rPr>
      </w:pPr>
      <w:r w:rsidRPr="00F04B57">
        <w:rPr>
          <w:b/>
          <w:bCs/>
          <w:vanish/>
          <w:sz w:val="24"/>
          <w:szCs w:val="24"/>
        </w:rPr>
        <w:t>3.Изучить характер роста на жидкой питательной среде и характеристика выросших колоний.</w:t>
      </w:r>
    </w:p>
    <w:p w:rsidR="00A64E9E" w:rsidRPr="00F04B57" w:rsidRDefault="00A64E9E" w:rsidP="00A64E9E">
      <w:pPr>
        <w:jc w:val="both"/>
        <w:rPr>
          <w:vanish/>
          <w:sz w:val="24"/>
          <w:szCs w:val="24"/>
          <w:lang w:val="kk-KZ"/>
        </w:rPr>
      </w:pPr>
      <w:r w:rsidRPr="00F04B57">
        <w:rPr>
          <w:vanish/>
          <w:sz w:val="24"/>
          <w:szCs w:val="24"/>
        </w:rPr>
        <w:t>Раздаточный материал (при необходимости):</w:t>
      </w:r>
    </w:p>
    <w:p w:rsidR="00A64E9E" w:rsidRPr="00F04B57" w:rsidRDefault="00A64E9E" w:rsidP="00A64E9E">
      <w:pPr>
        <w:jc w:val="both"/>
        <w:rPr>
          <w:b/>
          <w:bCs/>
          <w:vanish/>
          <w:sz w:val="24"/>
          <w:szCs w:val="24"/>
        </w:rPr>
      </w:pPr>
      <w:r w:rsidRPr="00F04B57">
        <w:rPr>
          <w:b/>
          <w:bCs/>
          <w:vanish/>
          <w:sz w:val="24"/>
          <w:szCs w:val="24"/>
        </w:rPr>
        <w:t>Питательные среды: мясо-пептонный агар, мясо-пептонный бульон, среда Сабуро, кровяный агар, желточно-солевой, бактериальные петли,спиртовые горелки, живые культуры.</w:t>
      </w:r>
    </w:p>
    <w:p w:rsidR="00A64E9E" w:rsidRPr="00F04B57" w:rsidRDefault="00A64E9E" w:rsidP="00A64E9E">
      <w:pPr>
        <w:jc w:val="both"/>
        <w:rPr>
          <w:b/>
          <w:bCs/>
          <w:vanish/>
          <w:sz w:val="24"/>
          <w:szCs w:val="24"/>
          <w:lang w:val="kk-KZ"/>
        </w:rPr>
      </w:pPr>
      <w:r w:rsidRPr="00F04B57">
        <w:rPr>
          <w:vanish/>
          <w:sz w:val="24"/>
          <w:szCs w:val="24"/>
        </w:rPr>
        <w:t>Литература</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2006,51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 Холупяк И.Ю</w:t>
      </w:r>
      <w:r w:rsidRPr="00F04B57">
        <w:rPr>
          <w:b/>
          <w:bCs/>
          <w:vanish/>
          <w:sz w:val="24"/>
          <w:szCs w:val="24"/>
          <w:lang w:val="kk-KZ"/>
        </w:rPr>
        <w:t xml:space="preserve">.,  </w:t>
      </w:r>
      <w:r w:rsidRPr="00F04B57">
        <w:rPr>
          <w:b/>
          <w:bCs/>
          <w:vanish/>
          <w:sz w:val="24"/>
          <w:szCs w:val="24"/>
        </w:rPr>
        <w:t>Шевелева Н.Е.,Стегний М.Ю. Микробиология.Киев 2004, 82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 Руководство к лабораторным занятиям.Учебное пособие. Киев 2004, 85 с.</w:t>
      </w:r>
    </w:p>
    <w:p w:rsidR="00A64E9E" w:rsidRPr="00F04B57" w:rsidRDefault="00A64E9E" w:rsidP="00A64E9E">
      <w:pPr>
        <w:jc w:val="both"/>
        <w:rPr>
          <w:vanish/>
          <w:sz w:val="24"/>
          <w:szCs w:val="24"/>
        </w:rPr>
      </w:pPr>
      <w:r w:rsidRPr="00F04B57">
        <w:rPr>
          <w:vanish/>
          <w:sz w:val="24"/>
          <w:szCs w:val="24"/>
        </w:rPr>
        <w:t>Контроль(вопросы,тесты,задачи и пр)</w:t>
      </w:r>
    </w:p>
    <w:p w:rsidR="00A64E9E" w:rsidRPr="00F04B57" w:rsidRDefault="00A64E9E" w:rsidP="00A64E9E">
      <w:pPr>
        <w:jc w:val="both"/>
        <w:rPr>
          <w:b/>
          <w:bCs/>
          <w:vanish/>
          <w:sz w:val="24"/>
          <w:szCs w:val="24"/>
        </w:rPr>
      </w:pPr>
      <w:r w:rsidRPr="00F04B57">
        <w:rPr>
          <w:b/>
          <w:bCs/>
          <w:vanish/>
          <w:sz w:val="24"/>
          <w:szCs w:val="24"/>
        </w:rPr>
        <w:t>1.Основные группы питательных сред,их состав и назначение</w:t>
      </w:r>
    </w:p>
    <w:p w:rsidR="00A64E9E" w:rsidRPr="00F04B57" w:rsidRDefault="00A64E9E" w:rsidP="00A64E9E">
      <w:pPr>
        <w:jc w:val="both"/>
        <w:rPr>
          <w:b/>
          <w:bCs/>
          <w:vanish/>
          <w:sz w:val="24"/>
          <w:szCs w:val="24"/>
        </w:rPr>
      </w:pPr>
      <w:r w:rsidRPr="00F04B57">
        <w:rPr>
          <w:b/>
          <w:bCs/>
          <w:vanish/>
          <w:sz w:val="24"/>
          <w:szCs w:val="24"/>
        </w:rPr>
        <w:t>2.Требования,предъявляемые к питательным средам.</w:t>
      </w:r>
    </w:p>
    <w:p w:rsidR="00A64E9E" w:rsidRPr="00F04B57" w:rsidRDefault="00A64E9E" w:rsidP="00A64E9E">
      <w:pPr>
        <w:jc w:val="both"/>
        <w:rPr>
          <w:b/>
          <w:bCs/>
          <w:vanish/>
          <w:sz w:val="24"/>
          <w:szCs w:val="24"/>
        </w:rPr>
      </w:pPr>
      <w:r w:rsidRPr="00F04B57">
        <w:rPr>
          <w:b/>
          <w:bCs/>
          <w:vanish/>
          <w:sz w:val="24"/>
          <w:szCs w:val="24"/>
        </w:rPr>
        <w:t>3.Понятие о чистой культуре микроорганизмов и методы выделения.</w:t>
      </w:r>
    </w:p>
    <w:p w:rsidR="00A64E9E" w:rsidRPr="00F04B57" w:rsidRDefault="00A64E9E" w:rsidP="00A64E9E">
      <w:pPr>
        <w:jc w:val="both"/>
        <w:rPr>
          <w:b/>
          <w:bCs/>
          <w:vanish/>
          <w:sz w:val="24"/>
          <w:szCs w:val="24"/>
        </w:rPr>
      </w:pPr>
      <w:r w:rsidRPr="00F04B57">
        <w:rPr>
          <w:b/>
          <w:bCs/>
          <w:vanish/>
          <w:sz w:val="24"/>
          <w:szCs w:val="24"/>
        </w:rPr>
        <w:t>4.Рост и размножение бактерий.</w:t>
      </w:r>
    </w:p>
    <w:p w:rsidR="00A64E9E" w:rsidRPr="00F04B57" w:rsidRDefault="00A64E9E" w:rsidP="00A64E9E">
      <w:pPr>
        <w:jc w:val="both"/>
        <w:rPr>
          <w:b/>
          <w:bCs/>
          <w:vanish/>
          <w:sz w:val="24"/>
          <w:szCs w:val="24"/>
        </w:rPr>
      </w:pPr>
      <w:r w:rsidRPr="00F04B57">
        <w:rPr>
          <w:b/>
          <w:bCs/>
          <w:vanish/>
          <w:sz w:val="24"/>
          <w:szCs w:val="24"/>
        </w:rPr>
        <w:t>5.Характеристика колоний.</w:t>
      </w:r>
    </w:p>
    <w:p w:rsidR="00A64E9E" w:rsidRPr="00F04B57" w:rsidRDefault="00A64E9E" w:rsidP="00A64E9E">
      <w:pPr>
        <w:jc w:val="both"/>
        <w:rPr>
          <w:b/>
          <w:bCs/>
          <w:vanish/>
          <w:sz w:val="24"/>
          <w:szCs w:val="24"/>
        </w:rPr>
      </w:pPr>
      <w:r w:rsidRPr="00F04B57">
        <w:rPr>
          <w:b/>
          <w:bCs/>
          <w:vanish/>
          <w:sz w:val="24"/>
          <w:szCs w:val="24"/>
        </w:rPr>
        <w:t>6.Классификация ферментов.</w:t>
      </w:r>
    </w:p>
    <w:p w:rsidR="00A64E9E" w:rsidRPr="00F04B57" w:rsidRDefault="00A64E9E" w:rsidP="00A64E9E">
      <w:pPr>
        <w:jc w:val="both"/>
        <w:rPr>
          <w:b/>
          <w:bCs/>
          <w:vanish/>
          <w:sz w:val="24"/>
          <w:szCs w:val="24"/>
        </w:rPr>
      </w:pPr>
      <w:r w:rsidRPr="00F04B57">
        <w:rPr>
          <w:b/>
          <w:bCs/>
          <w:vanish/>
          <w:sz w:val="24"/>
          <w:szCs w:val="24"/>
        </w:rPr>
        <w:t>7.Идентификация бактерий по ферментативным признакам.</w:t>
      </w:r>
    </w:p>
    <w:p w:rsidR="00A64E9E" w:rsidRPr="00F04B57" w:rsidRDefault="00A64E9E" w:rsidP="00A64E9E">
      <w:pPr>
        <w:jc w:val="both"/>
        <w:rPr>
          <w:b/>
          <w:bCs/>
          <w:vanish/>
          <w:sz w:val="24"/>
          <w:szCs w:val="24"/>
        </w:rPr>
      </w:pPr>
      <w:r w:rsidRPr="00F04B57">
        <w:rPr>
          <w:b/>
          <w:bCs/>
          <w:vanish/>
          <w:sz w:val="24"/>
          <w:szCs w:val="24"/>
        </w:rPr>
        <w:t>8.Примение ферментов в биотехнологии и медицине.</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Тема 3.</w:t>
      </w:r>
    </w:p>
    <w:p w:rsidR="00A64E9E" w:rsidRPr="00F04B57" w:rsidRDefault="00A64E9E" w:rsidP="00A64E9E">
      <w:pPr>
        <w:jc w:val="both"/>
        <w:rPr>
          <w:vanish/>
          <w:sz w:val="24"/>
          <w:szCs w:val="24"/>
        </w:rPr>
      </w:pPr>
      <w:r w:rsidRPr="00F04B57">
        <w:rPr>
          <w:vanish/>
          <w:sz w:val="24"/>
          <w:szCs w:val="24"/>
        </w:rPr>
        <w:t>Экология микроорганизмов.Основы санитарной микробиологии.Фитопатогенные микроорганизмы.Микрофлора растительного сырья.</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vanish/>
          <w:sz w:val="24"/>
          <w:szCs w:val="24"/>
        </w:rPr>
      </w:pPr>
      <w:r w:rsidRPr="00F04B57">
        <w:rPr>
          <w:b/>
          <w:bCs/>
          <w:vanish/>
          <w:sz w:val="24"/>
          <w:szCs w:val="24"/>
        </w:rPr>
        <w:t>Изучение методов санитарно-бактериологического исследования почвы,воды,воздуха и лекарственного сырья.</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Иметь понятие о санитарно-показательных  микроорганизмов  окружающей среды,а также фитопатогенных микроорганизмов.Знать микрофлору растительного сырья.</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Задания по теме:</w:t>
      </w:r>
    </w:p>
    <w:p w:rsidR="00A64E9E" w:rsidRPr="00F04B57" w:rsidRDefault="00A64E9E" w:rsidP="00A64E9E">
      <w:pPr>
        <w:jc w:val="both"/>
        <w:rPr>
          <w:b/>
          <w:bCs/>
          <w:vanish/>
          <w:sz w:val="24"/>
          <w:szCs w:val="24"/>
        </w:rPr>
      </w:pPr>
      <w:r w:rsidRPr="00F04B57">
        <w:rPr>
          <w:b/>
          <w:bCs/>
          <w:vanish/>
          <w:sz w:val="24"/>
          <w:szCs w:val="24"/>
        </w:rPr>
        <w:t>1.Провести санитарно-бактериологический анализ воздуха методом седиментации.</w:t>
      </w:r>
    </w:p>
    <w:p w:rsidR="00A64E9E" w:rsidRPr="00F04B57" w:rsidRDefault="00A64E9E" w:rsidP="00A64E9E">
      <w:pPr>
        <w:jc w:val="both"/>
        <w:rPr>
          <w:b/>
          <w:bCs/>
          <w:vanish/>
          <w:sz w:val="24"/>
          <w:szCs w:val="24"/>
        </w:rPr>
      </w:pPr>
      <w:r w:rsidRPr="00F04B57">
        <w:rPr>
          <w:b/>
          <w:bCs/>
          <w:vanish/>
          <w:sz w:val="24"/>
          <w:szCs w:val="24"/>
        </w:rPr>
        <w:t>2.Ознакомится с фитопатогенными микроорганизмами.</w:t>
      </w:r>
    </w:p>
    <w:p w:rsidR="00A64E9E" w:rsidRPr="00F04B57" w:rsidRDefault="00A64E9E" w:rsidP="00A64E9E">
      <w:pPr>
        <w:jc w:val="both"/>
        <w:rPr>
          <w:b/>
          <w:bCs/>
          <w:vanish/>
          <w:sz w:val="24"/>
          <w:szCs w:val="24"/>
        </w:rPr>
      </w:pPr>
      <w:r w:rsidRPr="00F04B57">
        <w:rPr>
          <w:b/>
          <w:bCs/>
          <w:vanish/>
          <w:sz w:val="24"/>
          <w:szCs w:val="24"/>
        </w:rPr>
        <w:t>3.Ознакомится с признаками заболеваний растений.Особенности бактериозов,микозов,вирусных инфекций.</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 xml:space="preserve"> рисунки, схемы, питательные среды,бактериальные петли,живые культуры,спиртовые горелки. </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83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212 с.</w:t>
      </w:r>
    </w:p>
    <w:p w:rsidR="00A64E9E" w:rsidRPr="00F04B57" w:rsidRDefault="00A64E9E" w:rsidP="00A64E9E">
      <w:pPr>
        <w:jc w:val="both"/>
        <w:rPr>
          <w:b/>
          <w:bCs/>
          <w:vanish/>
          <w:sz w:val="24"/>
          <w:szCs w:val="24"/>
        </w:rPr>
      </w:pPr>
      <w:r w:rsidRPr="00F04B57">
        <w:rPr>
          <w:b/>
          <w:bCs/>
          <w:vanish/>
          <w:sz w:val="24"/>
          <w:szCs w:val="24"/>
        </w:rPr>
        <w:t>3.Дикий И.Л., Сидорчук И.И.и др.Микробиология.Руководство к лабораторным занятиям.Учебное пособие. Киев, 2004, 139, 154, 178 с.</w:t>
      </w:r>
    </w:p>
    <w:p w:rsidR="00A64E9E" w:rsidRPr="00F04B57" w:rsidRDefault="00A64E9E" w:rsidP="00A64E9E">
      <w:pPr>
        <w:jc w:val="both"/>
        <w:rPr>
          <w:vanish/>
          <w:sz w:val="24"/>
          <w:szCs w:val="24"/>
        </w:rPr>
      </w:pPr>
      <w:r w:rsidRPr="00F04B57">
        <w:rPr>
          <w:vanish/>
          <w:sz w:val="24"/>
          <w:szCs w:val="24"/>
        </w:rPr>
        <w:t>Контроль (вопросы,тесты,задачи и др.)</w:t>
      </w:r>
    </w:p>
    <w:p w:rsidR="00A64E9E" w:rsidRPr="00F04B57" w:rsidRDefault="00A64E9E" w:rsidP="00A64E9E">
      <w:pPr>
        <w:jc w:val="both"/>
        <w:rPr>
          <w:b/>
          <w:bCs/>
          <w:vanish/>
          <w:sz w:val="24"/>
          <w:szCs w:val="24"/>
        </w:rPr>
      </w:pPr>
      <w:r w:rsidRPr="00F04B57">
        <w:rPr>
          <w:b/>
          <w:bCs/>
          <w:vanish/>
          <w:sz w:val="24"/>
          <w:szCs w:val="24"/>
        </w:rPr>
        <w:t>1.Пути проникновения фитопатогенных микроорганизмов в растительный организм,механизмы его поражения.</w:t>
      </w:r>
    </w:p>
    <w:p w:rsidR="00A64E9E" w:rsidRPr="00F04B57" w:rsidRDefault="00A64E9E" w:rsidP="00A64E9E">
      <w:pPr>
        <w:jc w:val="both"/>
        <w:rPr>
          <w:b/>
          <w:bCs/>
          <w:vanish/>
          <w:sz w:val="24"/>
          <w:szCs w:val="24"/>
        </w:rPr>
      </w:pPr>
      <w:r w:rsidRPr="00F04B57">
        <w:rPr>
          <w:b/>
          <w:bCs/>
          <w:vanish/>
          <w:sz w:val="24"/>
          <w:szCs w:val="24"/>
        </w:rPr>
        <w:t>2.Признаки заболеваний растений,особенности бактериозов, вирусных и микоплазменных инфекций.</w:t>
      </w:r>
    </w:p>
    <w:p w:rsidR="00A64E9E" w:rsidRPr="00F04B57" w:rsidRDefault="00A64E9E" w:rsidP="00A64E9E">
      <w:pPr>
        <w:jc w:val="both"/>
        <w:rPr>
          <w:b/>
          <w:bCs/>
          <w:vanish/>
          <w:sz w:val="24"/>
          <w:szCs w:val="24"/>
        </w:rPr>
      </w:pPr>
      <w:r w:rsidRPr="00F04B57">
        <w:rPr>
          <w:b/>
          <w:bCs/>
          <w:vanish/>
          <w:sz w:val="24"/>
          <w:szCs w:val="24"/>
        </w:rPr>
        <w:t>3.Меры борьбы с болезнями растений.</w:t>
      </w:r>
    </w:p>
    <w:p w:rsidR="00A64E9E" w:rsidRPr="00F04B57" w:rsidRDefault="00A64E9E" w:rsidP="00A64E9E">
      <w:pPr>
        <w:jc w:val="both"/>
        <w:rPr>
          <w:b/>
          <w:bCs/>
          <w:vanish/>
          <w:sz w:val="24"/>
          <w:szCs w:val="24"/>
        </w:rPr>
      </w:pPr>
      <w:r w:rsidRPr="00F04B57">
        <w:rPr>
          <w:b/>
          <w:bCs/>
          <w:vanish/>
          <w:sz w:val="24"/>
          <w:szCs w:val="24"/>
        </w:rPr>
        <w:t>4.Понятия о санитарно- показательных  микроорганизмов  воды,почвы,воздуха.</w:t>
      </w:r>
    </w:p>
    <w:p w:rsidR="00A64E9E" w:rsidRPr="00F04B57" w:rsidRDefault="00A64E9E" w:rsidP="00A64E9E">
      <w:pPr>
        <w:jc w:val="both"/>
        <w:rPr>
          <w:b/>
          <w:bCs/>
          <w:vanish/>
          <w:sz w:val="24"/>
          <w:szCs w:val="24"/>
        </w:rPr>
      </w:pPr>
      <w:r w:rsidRPr="00F04B57">
        <w:rPr>
          <w:b/>
          <w:bCs/>
          <w:vanish/>
          <w:sz w:val="24"/>
          <w:szCs w:val="24"/>
        </w:rPr>
        <w:t>5.Микрофлора почвы,воды,воздуха.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Тема 4.</w:t>
      </w:r>
    </w:p>
    <w:p w:rsidR="00A64E9E" w:rsidRPr="00F04B57" w:rsidRDefault="00A64E9E" w:rsidP="00A64E9E">
      <w:pPr>
        <w:jc w:val="both"/>
        <w:rPr>
          <w:vanish/>
          <w:sz w:val="24"/>
          <w:szCs w:val="24"/>
          <w:lang w:val="kk-KZ"/>
        </w:rPr>
      </w:pPr>
      <w:r w:rsidRPr="00F04B57">
        <w:rPr>
          <w:vanish/>
          <w:sz w:val="24"/>
          <w:szCs w:val="24"/>
        </w:rPr>
        <w:t>Генетика бактерий и вирусов.Генетические рекомбинации.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методы обнаружения мутаций и генетических рекомбинаций у бактерий.</w:t>
      </w:r>
    </w:p>
    <w:p w:rsidR="00A64E9E" w:rsidRPr="00F04B57" w:rsidRDefault="00A64E9E" w:rsidP="00A64E9E">
      <w:pPr>
        <w:jc w:val="both"/>
        <w:rPr>
          <w:b/>
          <w:bCs/>
          <w:vanish/>
          <w:sz w:val="24"/>
          <w:szCs w:val="24"/>
          <w:lang w:val="kk-KZ"/>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Изучить виды изменчивости у бактерий и у вирусов.</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p>
    <w:p w:rsidR="00A64E9E" w:rsidRPr="00F04B57" w:rsidRDefault="00A64E9E" w:rsidP="00A64E9E">
      <w:pPr>
        <w:jc w:val="both"/>
        <w:rPr>
          <w:vanish/>
          <w:sz w:val="24"/>
          <w:szCs w:val="24"/>
        </w:rPr>
      </w:pPr>
      <w:r w:rsidRPr="00F04B57">
        <w:rPr>
          <w:vanish/>
          <w:sz w:val="24"/>
          <w:szCs w:val="24"/>
        </w:rPr>
        <w:t>Задачи по теме:</w:t>
      </w:r>
    </w:p>
    <w:p w:rsidR="00A64E9E" w:rsidRPr="00F04B57" w:rsidRDefault="00A64E9E" w:rsidP="00A64E9E">
      <w:pPr>
        <w:jc w:val="both"/>
        <w:rPr>
          <w:b/>
          <w:bCs/>
          <w:vanish/>
          <w:sz w:val="24"/>
          <w:szCs w:val="24"/>
          <w:lang w:val="uz-Cyrl-UZ"/>
        </w:rPr>
      </w:pPr>
      <w:r w:rsidRPr="00F04B57">
        <w:rPr>
          <w:b/>
          <w:bCs/>
          <w:vanish/>
          <w:sz w:val="24"/>
          <w:szCs w:val="24"/>
        </w:rPr>
        <w:t>1.Вчем суть явления генетической рекомбинации?</w:t>
      </w:r>
    </w:p>
    <w:p w:rsidR="00A64E9E" w:rsidRPr="00F04B57" w:rsidRDefault="00A64E9E" w:rsidP="00A64E9E">
      <w:pPr>
        <w:jc w:val="both"/>
        <w:rPr>
          <w:b/>
          <w:bCs/>
          <w:vanish/>
          <w:sz w:val="24"/>
          <w:szCs w:val="24"/>
        </w:rPr>
      </w:pPr>
      <w:r w:rsidRPr="00F04B57">
        <w:rPr>
          <w:b/>
          <w:bCs/>
          <w:vanish/>
          <w:sz w:val="24"/>
          <w:szCs w:val="24"/>
        </w:rPr>
        <w:t>2.Генотип и фенотип,понятие о гене.</w:t>
      </w:r>
    </w:p>
    <w:p w:rsidR="00A64E9E" w:rsidRPr="00F04B57" w:rsidRDefault="00A64E9E" w:rsidP="00A64E9E">
      <w:pPr>
        <w:jc w:val="both"/>
        <w:rPr>
          <w:b/>
          <w:bCs/>
          <w:vanish/>
          <w:sz w:val="24"/>
          <w:szCs w:val="24"/>
        </w:rPr>
      </w:pPr>
      <w:r w:rsidRPr="00F04B57">
        <w:rPr>
          <w:b/>
          <w:bCs/>
          <w:vanish/>
          <w:sz w:val="24"/>
          <w:szCs w:val="24"/>
        </w:rPr>
        <w:t>3.Значение рекомбинации в биотехнологии.</w:t>
      </w:r>
    </w:p>
    <w:p w:rsidR="00A64E9E" w:rsidRPr="00F04B57" w:rsidRDefault="00A64E9E" w:rsidP="00A64E9E">
      <w:pPr>
        <w:jc w:val="both"/>
        <w:rPr>
          <w:vanish/>
          <w:sz w:val="24"/>
          <w:szCs w:val="24"/>
        </w:rPr>
      </w:pPr>
      <w:r w:rsidRPr="00F04B57">
        <w:rPr>
          <w:vanish/>
          <w:sz w:val="24"/>
          <w:szCs w:val="24"/>
        </w:rPr>
        <w:t xml:space="preserve"> Раздаточный материал:</w:t>
      </w:r>
    </w:p>
    <w:p w:rsidR="00A64E9E" w:rsidRPr="00F04B57" w:rsidRDefault="00A64E9E" w:rsidP="00A64E9E">
      <w:pPr>
        <w:jc w:val="both"/>
        <w:rPr>
          <w:b/>
          <w:bCs/>
          <w:vanish/>
          <w:sz w:val="24"/>
          <w:szCs w:val="24"/>
        </w:rPr>
      </w:pPr>
      <w:r w:rsidRPr="00F04B57">
        <w:rPr>
          <w:b/>
          <w:bCs/>
          <w:vanish/>
          <w:sz w:val="24"/>
          <w:szCs w:val="24"/>
        </w:rPr>
        <w:t>Схема,рисунки,чашки с демонстрацией трансдукции, конъюгации, трансформации.</w:t>
      </w:r>
    </w:p>
    <w:p w:rsidR="00A64E9E" w:rsidRPr="00F04B57" w:rsidRDefault="00A64E9E" w:rsidP="00A64E9E">
      <w:pPr>
        <w:jc w:val="both"/>
        <w:rPr>
          <w:b/>
          <w:bCs/>
          <w:vanish/>
          <w:sz w:val="24"/>
          <w:szCs w:val="24"/>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иммунология.Москва,МИА, 2006, 105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106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132 с..</w:t>
      </w:r>
    </w:p>
    <w:p w:rsidR="00A64E9E" w:rsidRPr="00F04B57" w:rsidRDefault="00A64E9E" w:rsidP="00A64E9E">
      <w:pPr>
        <w:jc w:val="both"/>
        <w:rPr>
          <w:vanish/>
          <w:sz w:val="24"/>
          <w:szCs w:val="24"/>
        </w:rPr>
      </w:pPr>
      <w:r w:rsidRPr="00F04B57">
        <w:rPr>
          <w:vanish/>
          <w:sz w:val="24"/>
          <w:szCs w:val="24"/>
        </w:rPr>
        <w:t>Контроль (вопросы, тесты, задачи идр</w:t>
      </w:r>
      <w:r w:rsidRPr="00F04B57">
        <w:rPr>
          <w:vanish/>
          <w:sz w:val="24"/>
          <w:szCs w:val="24"/>
          <w:lang w:val="kk-KZ"/>
        </w:rPr>
        <w:t>.</w:t>
      </w:r>
      <w:r w:rsidRPr="00F04B57">
        <w:rPr>
          <w:vanish/>
          <w:sz w:val="24"/>
          <w:szCs w:val="24"/>
        </w:rPr>
        <w:t>):</w:t>
      </w:r>
    </w:p>
    <w:p w:rsidR="00A64E9E" w:rsidRPr="00F04B57" w:rsidRDefault="00A64E9E" w:rsidP="00A64E9E">
      <w:pPr>
        <w:jc w:val="both"/>
        <w:rPr>
          <w:b/>
          <w:bCs/>
          <w:vanish/>
          <w:sz w:val="24"/>
          <w:szCs w:val="24"/>
        </w:rPr>
      </w:pPr>
      <w:r w:rsidRPr="00F04B57">
        <w:rPr>
          <w:b/>
          <w:bCs/>
          <w:vanish/>
          <w:sz w:val="24"/>
          <w:szCs w:val="24"/>
        </w:rPr>
        <w:t>1.Назвать виды мутации.</w:t>
      </w:r>
    </w:p>
    <w:p w:rsidR="00A64E9E" w:rsidRPr="00F04B57" w:rsidRDefault="00A64E9E" w:rsidP="00A64E9E">
      <w:pPr>
        <w:jc w:val="both"/>
        <w:rPr>
          <w:b/>
          <w:bCs/>
          <w:vanish/>
          <w:sz w:val="24"/>
          <w:szCs w:val="24"/>
        </w:rPr>
      </w:pPr>
      <w:r w:rsidRPr="00F04B57">
        <w:rPr>
          <w:b/>
          <w:bCs/>
          <w:vanish/>
          <w:sz w:val="24"/>
          <w:szCs w:val="24"/>
        </w:rPr>
        <w:t>2.Дать понятие о трансдукции.</w:t>
      </w:r>
    </w:p>
    <w:p w:rsidR="00A64E9E" w:rsidRPr="00F04B57" w:rsidRDefault="00A64E9E" w:rsidP="00A64E9E">
      <w:pPr>
        <w:jc w:val="both"/>
        <w:rPr>
          <w:b/>
          <w:bCs/>
          <w:vanish/>
          <w:sz w:val="24"/>
          <w:szCs w:val="24"/>
        </w:rPr>
      </w:pPr>
      <w:r w:rsidRPr="00F04B57">
        <w:rPr>
          <w:b/>
          <w:bCs/>
          <w:vanish/>
          <w:sz w:val="24"/>
          <w:szCs w:val="24"/>
        </w:rPr>
        <w:t>3.Понятие о конъюгации</w:t>
      </w:r>
    </w:p>
    <w:p w:rsidR="00A64E9E" w:rsidRPr="00F04B57" w:rsidRDefault="00A64E9E" w:rsidP="00A64E9E">
      <w:pPr>
        <w:jc w:val="both"/>
        <w:rPr>
          <w:b/>
          <w:bCs/>
          <w:vanish/>
          <w:sz w:val="24"/>
          <w:szCs w:val="24"/>
        </w:rPr>
      </w:pPr>
      <w:r w:rsidRPr="00F04B57">
        <w:rPr>
          <w:b/>
          <w:bCs/>
          <w:vanish/>
          <w:sz w:val="24"/>
          <w:szCs w:val="24"/>
        </w:rPr>
        <w:t>4.Определить понятие трансформации.</w:t>
      </w:r>
    </w:p>
    <w:p w:rsidR="00A64E9E" w:rsidRPr="00F04B57" w:rsidRDefault="00A64E9E" w:rsidP="00A64E9E">
      <w:pPr>
        <w:jc w:val="both"/>
        <w:rPr>
          <w:b/>
          <w:bCs/>
          <w:vanish/>
          <w:sz w:val="24"/>
          <w:szCs w:val="24"/>
        </w:rPr>
      </w:pPr>
      <w:r w:rsidRPr="00F04B57">
        <w:rPr>
          <w:b/>
          <w:bCs/>
          <w:vanish/>
          <w:sz w:val="24"/>
          <w:szCs w:val="24"/>
        </w:rPr>
        <w:t>5.Репарация вирусов</w:t>
      </w:r>
    </w:p>
    <w:p w:rsidR="00A64E9E" w:rsidRPr="00F04B57" w:rsidRDefault="00A64E9E" w:rsidP="00A64E9E">
      <w:pPr>
        <w:jc w:val="both"/>
        <w:rPr>
          <w:b/>
          <w:bCs/>
          <w:vanish/>
          <w:sz w:val="24"/>
          <w:szCs w:val="24"/>
        </w:rPr>
      </w:pPr>
    </w:p>
    <w:p w:rsidR="00A64E9E" w:rsidRPr="00F04B57" w:rsidRDefault="00A64E9E" w:rsidP="00A64E9E">
      <w:pPr>
        <w:jc w:val="both"/>
        <w:rPr>
          <w:b/>
          <w:bCs/>
          <w:vanish/>
          <w:sz w:val="24"/>
          <w:szCs w:val="24"/>
        </w:rPr>
      </w:pPr>
      <w:r w:rsidRPr="00F04B57">
        <w:rPr>
          <w:vanish/>
          <w:sz w:val="24"/>
          <w:szCs w:val="24"/>
        </w:rPr>
        <w:t>Тесты в блоке контрольно-измерительные средство</w:t>
      </w:r>
      <w:r w:rsidRPr="00F04B57">
        <w:rPr>
          <w:b/>
          <w:bCs/>
          <w:vanish/>
          <w:sz w:val="24"/>
          <w:szCs w:val="24"/>
        </w:rPr>
        <w:t>.</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b/>
          <w:bCs/>
          <w:vanish/>
          <w:sz w:val="24"/>
          <w:szCs w:val="24"/>
          <w:lang w:val="kk-KZ"/>
        </w:rPr>
      </w:pPr>
      <w:r w:rsidRPr="00F04B57">
        <w:rPr>
          <w:vanish/>
          <w:sz w:val="24"/>
          <w:szCs w:val="24"/>
        </w:rPr>
        <w:t>Тема 5</w:t>
      </w:r>
      <w:r w:rsidRPr="00F04B57">
        <w:rPr>
          <w:b/>
          <w:bCs/>
          <w:vanish/>
          <w:sz w:val="24"/>
          <w:szCs w:val="24"/>
        </w:rPr>
        <w:t>.</w:t>
      </w:r>
    </w:p>
    <w:p w:rsidR="00A64E9E" w:rsidRPr="00F04B57" w:rsidRDefault="00A64E9E" w:rsidP="00A64E9E">
      <w:pPr>
        <w:jc w:val="both"/>
        <w:rPr>
          <w:vanish/>
          <w:sz w:val="24"/>
          <w:szCs w:val="24"/>
        </w:rPr>
      </w:pPr>
      <w:r w:rsidRPr="00F04B57">
        <w:rPr>
          <w:vanish/>
          <w:sz w:val="24"/>
          <w:szCs w:val="24"/>
        </w:rPr>
        <w:t>Методы определения чувствительности бактерий к антибиотикам.</w:t>
      </w:r>
    </w:p>
    <w:p w:rsidR="00A64E9E" w:rsidRPr="00F04B57" w:rsidRDefault="00A64E9E" w:rsidP="00A64E9E">
      <w:pPr>
        <w:jc w:val="both"/>
        <w:rPr>
          <w:vanish/>
          <w:sz w:val="24"/>
          <w:szCs w:val="24"/>
          <w:lang w:val="kk-KZ"/>
        </w:rPr>
      </w:pPr>
      <w:r w:rsidRPr="00F04B57">
        <w:rPr>
          <w:vanish/>
          <w:sz w:val="24"/>
          <w:szCs w:val="24"/>
        </w:rPr>
        <w:t>Цель:</w:t>
      </w:r>
    </w:p>
    <w:p w:rsidR="00A64E9E" w:rsidRPr="00F04B57" w:rsidRDefault="00A64E9E" w:rsidP="00A64E9E">
      <w:pPr>
        <w:jc w:val="both"/>
        <w:rPr>
          <w:b/>
          <w:bCs/>
          <w:vanish/>
          <w:sz w:val="24"/>
          <w:szCs w:val="24"/>
        </w:rPr>
      </w:pPr>
      <w:r w:rsidRPr="00F04B57">
        <w:rPr>
          <w:b/>
          <w:bCs/>
          <w:vanish/>
          <w:sz w:val="24"/>
          <w:szCs w:val="24"/>
        </w:rPr>
        <w:t>Освоить методы определения чувствительности микроорганизмов к антибактериальным химиотерапевтическим препаратам.</w:t>
      </w:r>
    </w:p>
    <w:p w:rsidR="00A64E9E" w:rsidRPr="00F04B57" w:rsidRDefault="00A64E9E" w:rsidP="00A64E9E">
      <w:pPr>
        <w:jc w:val="both"/>
        <w:rPr>
          <w:b/>
          <w:bCs/>
          <w:vanish/>
          <w:sz w:val="24"/>
          <w:szCs w:val="24"/>
        </w:rPr>
      </w:pPr>
      <w:r w:rsidRPr="00F04B57">
        <w:rPr>
          <w:vanish/>
          <w:sz w:val="24"/>
          <w:szCs w:val="24"/>
        </w:rPr>
        <w:t>Задачи обучения</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1.Изучить антибиотикорезистентность бактерий</w:t>
      </w:r>
    </w:p>
    <w:p w:rsidR="00A64E9E" w:rsidRPr="00F04B57" w:rsidRDefault="00A64E9E" w:rsidP="00A64E9E">
      <w:pPr>
        <w:jc w:val="both"/>
        <w:rPr>
          <w:b/>
          <w:bCs/>
          <w:vanish/>
          <w:sz w:val="24"/>
          <w:szCs w:val="24"/>
        </w:rPr>
      </w:pPr>
      <w:r w:rsidRPr="00F04B57">
        <w:rPr>
          <w:b/>
          <w:bCs/>
          <w:vanish/>
          <w:sz w:val="24"/>
          <w:szCs w:val="24"/>
        </w:rPr>
        <w:t>2.Знать побочное действие антибактериальных химиопрепаратов на человеческий организм</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постановка опыта по определению антибиотико-чувствительности бактерий,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b/>
          <w:bCs/>
          <w:vanish/>
          <w:sz w:val="24"/>
          <w:szCs w:val="24"/>
          <w:lang w:val="kk-KZ"/>
        </w:rPr>
      </w:pPr>
      <w:r w:rsidRPr="00F04B57">
        <w:rPr>
          <w:vanish/>
          <w:sz w:val="24"/>
          <w:szCs w:val="24"/>
        </w:rPr>
        <w:t>Задания по теме</w:t>
      </w:r>
      <w:r w:rsidRPr="00F04B57">
        <w:rPr>
          <w:vanish/>
          <w:sz w:val="24"/>
          <w:szCs w:val="24"/>
          <w:lang w:val="kk-KZ"/>
        </w:rPr>
        <w:t>:</w:t>
      </w:r>
    </w:p>
    <w:p w:rsidR="00A64E9E" w:rsidRPr="00F04B57" w:rsidRDefault="00A64E9E" w:rsidP="00A64E9E">
      <w:pPr>
        <w:jc w:val="both"/>
        <w:rPr>
          <w:b/>
          <w:bCs/>
          <w:vanish/>
          <w:sz w:val="24"/>
          <w:szCs w:val="24"/>
        </w:rPr>
      </w:pPr>
      <w:r w:rsidRPr="00F04B57">
        <w:rPr>
          <w:b/>
          <w:bCs/>
          <w:vanish/>
          <w:sz w:val="24"/>
          <w:szCs w:val="24"/>
        </w:rPr>
        <w:t>1.Определите чувствительности бактерий к антибактериальным химиопрепаратам методом серийных разведений в жидкой питательной среде.</w:t>
      </w:r>
    </w:p>
    <w:p w:rsidR="00A64E9E" w:rsidRPr="00F04B57" w:rsidRDefault="00A64E9E" w:rsidP="00A64E9E">
      <w:pPr>
        <w:jc w:val="both"/>
        <w:rPr>
          <w:b/>
          <w:bCs/>
          <w:vanish/>
          <w:sz w:val="24"/>
          <w:szCs w:val="24"/>
        </w:rPr>
      </w:pPr>
      <w:r w:rsidRPr="00F04B57">
        <w:rPr>
          <w:b/>
          <w:bCs/>
          <w:vanish/>
          <w:sz w:val="24"/>
          <w:szCs w:val="24"/>
        </w:rPr>
        <w:t>2.Определение чувствительности стафилакокков и эшерихии к антибиотикам методом бумажных дисков.</w:t>
      </w:r>
    </w:p>
    <w:p w:rsidR="00A64E9E" w:rsidRPr="00F04B57" w:rsidRDefault="00A64E9E" w:rsidP="00A64E9E">
      <w:pPr>
        <w:jc w:val="both"/>
        <w:rPr>
          <w:vanish/>
          <w:sz w:val="24"/>
          <w:szCs w:val="24"/>
          <w:lang w:val="kk-KZ"/>
        </w:rPr>
      </w:pPr>
      <w:r w:rsidRPr="00F04B57">
        <w:rPr>
          <w:vanish/>
          <w:sz w:val="24"/>
          <w:szCs w:val="24"/>
        </w:rPr>
        <w:t>Раздаточный материал:</w:t>
      </w:r>
    </w:p>
    <w:p w:rsidR="00A64E9E" w:rsidRPr="00F04B57" w:rsidRDefault="00A64E9E" w:rsidP="00A64E9E">
      <w:pPr>
        <w:jc w:val="both"/>
        <w:rPr>
          <w:b/>
          <w:bCs/>
          <w:vanish/>
          <w:sz w:val="24"/>
          <w:szCs w:val="24"/>
        </w:rPr>
      </w:pPr>
      <w:r w:rsidRPr="00F04B57">
        <w:rPr>
          <w:b/>
          <w:bCs/>
          <w:vanish/>
          <w:sz w:val="24"/>
          <w:szCs w:val="24"/>
        </w:rPr>
        <w:t>термостаты,спиртовки,штативы,петли,диски антибиотиков (стандарт),живые культуры (</w:t>
      </w:r>
      <w:r w:rsidRPr="00F04B57">
        <w:rPr>
          <w:b/>
          <w:bCs/>
          <w:vanish/>
          <w:sz w:val="24"/>
          <w:szCs w:val="24"/>
          <w:lang w:val="en-US"/>
        </w:rPr>
        <w:t>c</w:t>
      </w:r>
      <w:r w:rsidRPr="00F04B57">
        <w:rPr>
          <w:b/>
          <w:bCs/>
          <w:vanish/>
          <w:sz w:val="24"/>
          <w:szCs w:val="24"/>
        </w:rPr>
        <w:t>тафилококков и кишечной палочки)</w:t>
      </w:r>
    </w:p>
    <w:p w:rsidR="00A64E9E" w:rsidRPr="00F04B57" w:rsidRDefault="00A64E9E" w:rsidP="00A64E9E">
      <w:pPr>
        <w:jc w:val="both"/>
        <w:rPr>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 xml:space="preserve"> 1.Под ред.Воробьева А.А. Медицинская микробиология,вирусология и иммунология.Москва, МИА, 2006,131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Микробиология.Киев 2004, 272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2004,202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1.Классификация антибиотиков.</w:t>
      </w:r>
    </w:p>
    <w:p w:rsidR="00A64E9E" w:rsidRPr="00F04B57" w:rsidRDefault="00A64E9E" w:rsidP="00A64E9E">
      <w:pPr>
        <w:jc w:val="both"/>
        <w:rPr>
          <w:b/>
          <w:bCs/>
          <w:vanish/>
          <w:sz w:val="24"/>
          <w:szCs w:val="24"/>
        </w:rPr>
      </w:pPr>
      <w:r w:rsidRPr="00F04B57">
        <w:rPr>
          <w:b/>
          <w:bCs/>
          <w:vanish/>
          <w:sz w:val="24"/>
          <w:szCs w:val="24"/>
        </w:rPr>
        <w:t>2.Антибиотикорезистентность микроорганизмов.</w:t>
      </w:r>
    </w:p>
    <w:p w:rsidR="00A64E9E" w:rsidRPr="00F04B57" w:rsidRDefault="00A64E9E" w:rsidP="00A64E9E">
      <w:pPr>
        <w:jc w:val="both"/>
        <w:rPr>
          <w:b/>
          <w:bCs/>
          <w:vanish/>
          <w:sz w:val="24"/>
          <w:szCs w:val="24"/>
        </w:rPr>
      </w:pPr>
      <w:r w:rsidRPr="00F04B57">
        <w:rPr>
          <w:b/>
          <w:bCs/>
          <w:vanish/>
          <w:sz w:val="24"/>
          <w:szCs w:val="24"/>
        </w:rPr>
        <w:t>3.Методы изучения антибиотикорезистентности у микроорганизмов.</w:t>
      </w:r>
    </w:p>
    <w:p w:rsidR="00A64E9E" w:rsidRPr="00F04B57" w:rsidRDefault="00A64E9E" w:rsidP="00A64E9E">
      <w:pPr>
        <w:jc w:val="both"/>
        <w:rPr>
          <w:b/>
          <w:bCs/>
          <w:vanish/>
          <w:sz w:val="24"/>
          <w:szCs w:val="24"/>
        </w:rPr>
      </w:pPr>
      <w:r w:rsidRPr="00F04B57">
        <w:rPr>
          <w:b/>
          <w:bCs/>
          <w:vanish/>
          <w:sz w:val="24"/>
          <w:szCs w:val="24"/>
        </w:rPr>
        <w:t>4.Побочные действия антибиотиков на организм.</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r w:rsidRPr="00F04B57">
        <w:rPr>
          <w:vanish/>
          <w:sz w:val="24"/>
          <w:szCs w:val="24"/>
        </w:rPr>
        <w:t xml:space="preserve">Тема 6. </w:t>
      </w:r>
    </w:p>
    <w:p w:rsidR="00A64E9E" w:rsidRPr="00F04B57" w:rsidRDefault="00A64E9E" w:rsidP="00A64E9E">
      <w:pPr>
        <w:jc w:val="both"/>
        <w:rPr>
          <w:vanish/>
          <w:sz w:val="24"/>
          <w:szCs w:val="24"/>
        </w:rPr>
      </w:pPr>
      <w:r w:rsidRPr="00F04B57">
        <w:rPr>
          <w:vanish/>
          <w:sz w:val="24"/>
          <w:szCs w:val="24"/>
        </w:rPr>
        <w:t>Принципы серодиагностики.</w:t>
      </w:r>
    </w:p>
    <w:p w:rsidR="00A64E9E" w:rsidRPr="00F04B57" w:rsidRDefault="00A64E9E" w:rsidP="00A64E9E">
      <w:pPr>
        <w:jc w:val="both"/>
        <w:rPr>
          <w:vanish/>
          <w:sz w:val="24"/>
          <w:szCs w:val="24"/>
          <w:lang w:val="kk-KZ"/>
        </w:rPr>
      </w:pPr>
      <w:r w:rsidRPr="00F04B57">
        <w:rPr>
          <w:vanish/>
          <w:sz w:val="24"/>
          <w:szCs w:val="24"/>
        </w:rPr>
        <w:t xml:space="preserve">Цель: </w:t>
      </w:r>
    </w:p>
    <w:p w:rsidR="00A64E9E" w:rsidRPr="00F04B57" w:rsidRDefault="00A64E9E" w:rsidP="00A64E9E">
      <w:pPr>
        <w:jc w:val="both"/>
        <w:rPr>
          <w:b/>
          <w:bCs/>
          <w:vanish/>
          <w:sz w:val="24"/>
          <w:szCs w:val="24"/>
        </w:rPr>
      </w:pPr>
      <w:r w:rsidRPr="00F04B57">
        <w:rPr>
          <w:b/>
          <w:bCs/>
          <w:vanish/>
          <w:sz w:val="24"/>
          <w:szCs w:val="24"/>
        </w:rPr>
        <w:t>Знать химические основы реакций иммунитета.</w:t>
      </w:r>
    </w:p>
    <w:p w:rsidR="00A64E9E" w:rsidRPr="00F04B57" w:rsidRDefault="00A64E9E" w:rsidP="00A64E9E">
      <w:pPr>
        <w:jc w:val="both"/>
        <w:rPr>
          <w:vanish/>
          <w:sz w:val="24"/>
          <w:szCs w:val="24"/>
          <w:lang w:val="kk-KZ"/>
        </w:rPr>
      </w:pPr>
      <w:r w:rsidRPr="00F04B57">
        <w:rPr>
          <w:vanish/>
          <w:sz w:val="24"/>
          <w:szCs w:val="24"/>
        </w:rPr>
        <w:t xml:space="preserve">Задачи обучения: </w:t>
      </w:r>
    </w:p>
    <w:p w:rsidR="00A64E9E" w:rsidRPr="00F04B57" w:rsidRDefault="00A64E9E" w:rsidP="00A64E9E">
      <w:pPr>
        <w:jc w:val="both"/>
        <w:rPr>
          <w:b/>
          <w:bCs/>
          <w:vanish/>
          <w:sz w:val="24"/>
          <w:szCs w:val="24"/>
        </w:rPr>
      </w:pPr>
      <w:r w:rsidRPr="00F04B57">
        <w:rPr>
          <w:b/>
          <w:bCs/>
          <w:vanish/>
          <w:sz w:val="24"/>
          <w:szCs w:val="24"/>
        </w:rPr>
        <w:t>Освоить методики постановки реакции кольцепреципитации и реакцию агглютинации на стекле (ориентировочная).</w:t>
      </w:r>
    </w:p>
    <w:p w:rsidR="00A64E9E" w:rsidRPr="00F04B57" w:rsidRDefault="00A64E9E" w:rsidP="00A64E9E">
      <w:pPr>
        <w:jc w:val="both"/>
        <w:rPr>
          <w:b/>
          <w:bCs/>
          <w:vanish/>
          <w:sz w:val="24"/>
          <w:szCs w:val="24"/>
        </w:rPr>
      </w:pPr>
      <w:r w:rsidRPr="00F04B57">
        <w:rPr>
          <w:vanish/>
          <w:sz w:val="24"/>
          <w:szCs w:val="24"/>
        </w:rPr>
        <w:t>Форма проведения:</w:t>
      </w:r>
      <w:r w:rsidRPr="00F04B57">
        <w:rPr>
          <w:b/>
          <w:bCs/>
          <w:vanish/>
          <w:sz w:val="24"/>
          <w:szCs w:val="24"/>
        </w:rPr>
        <w:t xml:space="preserve"> постановка опыта реакции кольцеприципитации, постановка реакции ориентировочной агглютинации, 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работа с кейсами.</w:t>
      </w:r>
      <w:r w:rsidRPr="00F04B57">
        <w:rPr>
          <w:b/>
          <w:bCs/>
          <w:vanish/>
          <w:sz w:val="24"/>
          <w:szCs w:val="24"/>
        </w:rPr>
        <w:t xml:space="preserve"> Проведение тест-контроля</w:t>
      </w:r>
    </w:p>
    <w:p w:rsidR="00A64E9E" w:rsidRPr="00F04B57" w:rsidRDefault="00A64E9E" w:rsidP="00A64E9E">
      <w:pPr>
        <w:jc w:val="both"/>
        <w:rPr>
          <w:vanish/>
          <w:sz w:val="24"/>
          <w:szCs w:val="24"/>
        </w:rPr>
      </w:pPr>
      <w:r w:rsidRPr="00F04B57">
        <w:rPr>
          <w:vanish/>
          <w:sz w:val="24"/>
          <w:szCs w:val="24"/>
        </w:rPr>
        <w:t>Задание по теме:</w:t>
      </w:r>
    </w:p>
    <w:p w:rsidR="00A64E9E" w:rsidRPr="00F04B57" w:rsidRDefault="00A64E9E" w:rsidP="00A64E9E">
      <w:pPr>
        <w:jc w:val="both"/>
        <w:rPr>
          <w:b/>
          <w:bCs/>
          <w:vanish/>
          <w:sz w:val="24"/>
          <w:szCs w:val="24"/>
        </w:rPr>
      </w:pPr>
      <w:r w:rsidRPr="00F04B57">
        <w:rPr>
          <w:b/>
          <w:bCs/>
          <w:vanish/>
          <w:sz w:val="24"/>
          <w:szCs w:val="24"/>
        </w:rPr>
        <w:t>1.Постановить реакция кольцепреципитацию .</w:t>
      </w:r>
    </w:p>
    <w:p w:rsidR="00A64E9E" w:rsidRPr="00F04B57" w:rsidRDefault="00A64E9E" w:rsidP="00A64E9E">
      <w:pPr>
        <w:jc w:val="both"/>
        <w:rPr>
          <w:b/>
          <w:bCs/>
          <w:vanish/>
          <w:sz w:val="24"/>
          <w:szCs w:val="24"/>
        </w:rPr>
      </w:pPr>
      <w:r w:rsidRPr="00F04B57">
        <w:rPr>
          <w:b/>
          <w:bCs/>
          <w:vanish/>
          <w:sz w:val="24"/>
          <w:szCs w:val="24"/>
        </w:rPr>
        <w:t>2.Поставить ориентировочную реакцию агглютинации на стекле.</w:t>
      </w:r>
    </w:p>
    <w:p w:rsidR="00A64E9E" w:rsidRPr="00F04B57" w:rsidRDefault="00A64E9E" w:rsidP="00A64E9E">
      <w:pPr>
        <w:jc w:val="both"/>
        <w:rPr>
          <w:b/>
          <w:bCs/>
          <w:vanish/>
          <w:sz w:val="24"/>
          <w:szCs w:val="24"/>
        </w:rPr>
      </w:pPr>
      <w:r w:rsidRPr="00F04B57">
        <w:rPr>
          <w:b/>
          <w:bCs/>
          <w:vanish/>
          <w:sz w:val="24"/>
          <w:szCs w:val="24"/>
        </w:rPr>
        <w:t>3.Прочитать реакцию, сделать выводы.</w:t>
      </w:r>
    </w:p>
    <w:p w:rsidR="00A64E9E" w:rsidRPr="00F04B57" w:rsidRDefault="00A64E9E" w:rsidP="00A64E9E">
      <w:pPr>
        <w:jc w:val="both"/>
        <w:rPr>
          <w:b/>
          <w:bCs/>
          <w:vanish/>
          <w:sz w:val="24"/>
          <w:szCs w:val="24"/>
        </w:rPr>
      </w:pPr>
      <w:r w:rsidRPr="00F04B57">
        <w:rPr>
          <w:vanish/>
          <w:sz w:val="24"/>
          <w:szCs w:val="24"/>
        </w:rPr>
        <w:t>Раздаточный материал</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1.пробирка с агглютинирующей сывороткой.</w:t>
      </w:r>
    </w:p>
    <w:p w:rsidR="00A64E9E" w:rsidRPr="00F04B57" w:rsidRDefault="00A64E9E" w:rsidP="00A64E9E">
      <w:pPr>
        <w:jc w:val="both"/>
        <w:rPr>
          <w:b/>
          <w:bCs/>
          <w:vanish/>
          <w:sz w:val="24"/>
          <w:szCs w:val="24"/>
        </w:rPr>
      </w:pPr>
      <w:r w:rsidRPr="00F04B57">
        <w:rPr>
          <w:b/>
          <w:bCs/>
          <w:vanish/>
          <w:sz w:val="24"/>
          <w:szCs w:val="24"/>
        </w:rPr>
        <w:t>2.пробирка с преципитирующей сывороткой.</w:t>
      </w:r>
    </w:p>
    <w:p w:rsidR="00A64E9E" w:rsidRPr="00F04B57" w:rsidRDefault="00A64E9E" w:rsidP="00A64E9E">
      <w:pPr>
        <w:jc w:val="both"/>
        <w:rPr>
          <w:b/>
          <w:bCs/>
          <w:vanish/>
          <w:sz w:val="24"/>
          <w:szCs w:val="24"/>
        </w:rPr>
      </w:pPr>
      <w:r w:rsidRPr="00F04B57">
        <w:rPr>
          <w:b/>
          <w:bCs/>
          <w:vanish/>
          <w:sz w:val="24"/>
          <w:szCs w:val="24"/>
        </w:rPr>
        <w:t>3.пробирка с антигеном (пастеровская пипетка)</w:t>
      </w:r>
    </w:p>
    <w:p w:rsidR="00A64E9E" w:rsidRPr="00F04B57" w:rsidRDefault="00A64E9E" w:rsidP="00A64E9E">
      <w:pPr>
        <w:jc w:val="both"/>
        <w:rPr>
          <w:b/>
          <w:bCs/>
          <w:vanish/>
          <w:sz w:val="24"/>
          <w:szCs w:val="24"/>
        </w:rPr>
      </w:pPr>
      <w:r w:rsidRPr="00F04B57">
        <w:rPr>
          <w:b/>
          <w:bCs/>
          <w:vanish/>
          <w:sz w:val="24"/>
          <w:szCs w:val="24"/>
        </w:rPr>
        <w:t>4.изотонический раствор натрия хлора.</w:t>
      </w:r>
    </w:p>
    <w:p w:rsidR="00A64E9E" w:rsidRPr="00F04B57" w:rsidRDefault="00A64E9E" w:rsidP="00A64E9E">
      <w:pPr>
        <w:jc w:val="both"/>
        <w:rPr>
          <w:b/>
          <w:bCs/>
          <w:vanish/>
          <w:sz w:val="24"/>
          <w:szCs w:val="24"/>
        </w:rPr>
      </w:pPr>
      <w:r w:rsidRPr="00F04B57">
        <w:rPr>
          <w:b/>
          <w:bCs/>
          <w:vanish/>
          <w:sz w:val="24"/>
          <w:szCs w:val="24"/>
        </w:rPr>
        <w:t>5.пробирка суточной живой культуры микроорганизмов.</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микробиология,вирусология и иммунология.Москва, МИА 2006,283 с.</w:t>
      </w:r>
    </w:p>
    <w:p w:rsidR="00A64E9E" w:rsidRPr="00F04B57" w:rsidRDefault="00A64E9E" w:rsidP="00A64E9E">
      <w:pPr>
        <w:jc w:val="both"/>
        <w:rPr>
          <w:b/>
          <w:bCs/>
          <w:vanish/>
          <w:sz w:val="24"/>
          <w:szCs w:val="24"/>
        </w:rPr>
      </w:pPr>
      <w:r w:rsidRPr="00F04B57">
        <w:rPr>
          <w:vanish/>
          <w:sz w:val="24"/>
          <w:szCs w:val="24"/>
        </w:rPr>
        <w:t>2</w:t>
      </w:r>
      <w:r w:rsidRPr="00F04B57">
        <w:rPr>
          <w:b/>
          <w:bCs/>
          <w:vanish/>
          <w:sz w:val="24"/>
          <w:szCs w:val="24"/>
        </w:rPr>
        <w:t>.Дикий И.Л.,Холупяк И.Ю,Шевелева Н.Е.,Стегний М.Ю. Микробиология. Киев 2004,176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занятиям.Учебное пособие. Киев, 2004, 245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1.Реакции антиген-антитела.Химические основы.</w:t>
      </w:r>
    </w:p>
    <w:p w:rsidR="00A64E9E" w:rsidRPr="00F04B57" w:rsidRDefault="00A64E9E" w:rsidP="00A64E9E">
      <w:pPr>
        <w:jc w:val="both"/>
        <w:rPr>
          <w:b/>
          <w:bCs/>
          <w:vanish/>
          <w:sz w:val="24"/>
          <w:szCs w:val="24"/>
        </w:rPr>
      </w:pPr>
      <w:r w:rsidRPr="00F04B57">
        <w:rPr>
          <w:b/>
          <w:bCs/>
          <w:vanish/>
          <w:sz w:val="24"/>
          <w:szCs w:val="24"/>
        </w:rPr>
        <w:t>2.Методы выявления антител-антигенов,основанные на реакции преципитации и на реакции агглютинации.</w:t>
      </w:r>
    </w:p>
    <w:p w:rsidR="00A64E9E" w:rsidRPr="00F04B57" w:rsidRDefault="00A64E9E" w:rsidP="00A64E9E">
      <w:pPr>
        <w:jc w:val="both"/>
        <w:rPr>
          <w:b/>
          <w:bCs/>
          <w:vanish/>
          <w:sz w:val="24"/>
          <w:szCs w:val="24"/>
        </w:rPr>
      </w:pPr>
      <w:r w:rsidRPr="00F04B57">
        <w:rPr>
          <w:b/>
          <w:bCs/>
          <w:vanish/>
          <w:sz w:val="24"/>
          <w:szCs w:val="24"/>
        </w:rPr>
        <w:t>3.Методы выявления антител и антигенов,основанные на реакция лизиса.</w:t>
      </w:r>
    </w:p>
    <w:p w:rsidR="00A64E9E" w:rsidRPr="00F04B57" w:rsidRDefault="00A64E9E" w:rsidP="00A64E9E">
      <w:pPr>
        <w:jc w:val="both"/>
        <w:rPr>
          <w:b/>
          <w:bCs/>
          <w:vanish/>
          <w:sz w:val="24"/>
          <w:szCs w:val="24"/>
        </w:rPr>
      </w:pPr>
      <w:r w:rsidRPr="00F04B57">
        <w:rPr>
          <w:b/>
          <w:bCs/>
          <w:vanish/>
          <w:sz w:val="24"/>
          <w:szCs w:val="24"/>
        </w:rPr>
        <w:t>4.Реакция связывания комплемента.</w:t>
      </w:r>
    </w:p>
    <w:p w:rsidR="00A64E9E" w:rsidRPr="00F04B57" w:rsidRDefault="00A64E9E" w:rsidP="00A64E9E">
      <w:pPr>
        <w:jc w:val="both"/>
        <w:rPr>
          <w:b/>
          <w:bCs/>
          <w:vanish/>
          <w:sz w:val="24"/>
          <w:szCs w:val="24"/>
        </w:rPr>
      </w:pPr>
      <w:r w:rsidRPr="00F04B57">
        <w:rPr>
          <w:b/>
          <w:bCs/>
          <w:vanish/>
          <w:sz w:val="24"/>
          <w:szCs w:val="24"/>
        </w:rPr>
        <w:t>5. Практическое  использования реакций иммунитета.</w:t>
      </w:r>
    </w:p>
    <w:p w:rsidR="00A64E9E" w:rsidRPr="00F04B57" w:rsidRDefault="00A64E9E" w:rsidP="00A64E9E">
      <w:pPr>
        <w:jc w:val="both"/>
        <w:rPr>
          <w:b/>
          <w:bCs/>
          <w:vanish/>
          <w:sz w:val="24"/>
          <w:szCs w:val="24"/>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Тема 7.</w:t>
      </w:r>
    </w:p>
    <w:p w:rsidR="00A64E9E" w:rsidRPr="00F04B57" w:rsidRDefault="00A64E9E" w:rsidP="00A64E9E">
      <w:pPr>
        <w:jc w:val="both"/>
        <w:rPr>
          <w:vanish/>
          <w:sz w:val="24"/>
          <w:szCs w:val="24"/>
        </w:rPr>
      </w:pPr>
      <w:r w:rsidRPr="00F04B57">
        <w:rPr>
          <w:vanish/>
          <w:sz w:val="24"/>
          <w:szCs w:val="24"/>
        </w:rPr>
        <w:t>Виды аллергии.</w:t>
      </w:r>
    </w:p>
    <w:p w:rsidR="00A64E9E" w:rsidRPr="00F04B57" w:rsidRDefault="00A64E9E" w:rsidP="00A64E9E">
      <w:pPr>
        <w:jc w:val="both"/>
        <w:rPr>
          <w:b/>
          <w:bCs/>
          <w:vanish/>
          <w:sz w:val="24"/>
          <w:szCs w:val="24"/>
          <w:lang w:val="kk-KZ"/>
        </w:rPr>
      </w:pPr>
      <w:r w:rsidRPr="00F04B57">
        <w:rPr>
          <w:vanish/>
          <w:sz w:val="24"/>
          <w:szCs w:val="24"/>
        </w:rPr>
        <w:t>Цель</w:t>
      </w:r>
      <w:r w:rsidRPr="00F04B57">
        <w:rPr>
          <w:b/>
          <w:bCs/>
          <w:vanish/>
          <w:sz w:val="24"/>
          <w:szCs w:val="24"/>
        </w:rPr>
        <w:t>:</w:t>
      </w:r>
    </w:p>
    <w:p w:rsidR="00A64E9E" w:rsidRPr="00F04B57" w:rsidRDefault="00A64E9E" w:rsidP="00A64E9E">
      <w:pPr>
        <w:jc w:val="both"/>
        <w:rPr>
          <w:b/>
          <w:bCs/>
          <w:vanish/>
          <w:sz w:val="24"/>
          <w:szCs w:val="24"/>
        </w:rPr>
      </w:pPr>
      <w:r w:rsidRPr="00F04B57">
        <w:rPr>
          <w:b/>
          <w:bCs/>
          <w:vanish/>
          <w:sz w:val="24"/>
          <w:szCs w:val="24"/>
        </w:rPr>
        <w:t>Изучение механизмов возникновения аллергии и их видов.</w:t>
      </w:r>
    </w:p>
    <w:p w:rsidR="00A64E9E" w:rsidRPr="00F04B57" w:rsidRDefault="00A64E9E" w:rsidP="00A64E9E">
      <w:pPr>
        <w:jc w:val="both"/>
        <w:rPr>
          <w:vanish/>
          <w:sz w:val="24"/>
          <w:szCs w:val="24"/>
        </w:rPr>
      </w:pPr>
      <w:r w:rsidRPr="00F04B57">
        <w:rPr>
          <w:vanish/>
          <w:sz w:val="24"/>
          <w:szCs w:val="24"/>
        </w:rPr>
        <w:t>Задачи обучения:</w:t>
      </w:r>
    </w:p>
    <w:p w:rsidR="00A64E9E" w:rsidRPr="00F04B57" w:rsidRDefault="00A64E9E" w:rsidP="00A64E9E">
      <w:pPr>
        <w:jc w:val="both"/>
        <w:rPr>
          <w:b/>
          <w:bCs/>
          <w:vanish/>
          <w:sz w:val="24"/>
          <w:szCs w:val="24"/>
        </w:rPr>
      </w:pPr>
      <w:r w:rsidRPr="00F04B57">
        <w:rPr>
          <w:b/>
          <w:bCs/>
          <w:vanish/>
          <w:sz w:val="24"/>
          <w:szCs w:val="24"/>
        </w:rPr>
        <w:t>Знать классификацию аллергических реакций (разделение на типы)</w:t>
      </w:r>
    </w:p>
    <w:p w:rsidR="00A64E9E" w:rsidRPr="00F04B57" w:rsidRDefault="00A64E9E" w:rsidP="00A64E9E">
      <w:pPr>
        <w:jc w:val="both"/>
        <w:rPr>
          <w:b/>
          <w:bCs/>
          <w:vanish/>
          <w:sz w:val="24"/>
          <w:szCs w:val="24"/>
          <w:lang w:val="kk-KZ"/>
        </w:rPr>
      </w:pPr>
      <w:r w:rsidRPr="00F04B57">
        <w:rPr>
          <w:vanish/>
          <w:sz w:val="24"/>
          <w:szCs w:val="24"/>
        </w:rPr>
        <w:t>Форма проведения:</w:t>
      </w:r>
    </w:p>
    <w:p w:rsidR="00A64E9E" w:rsidRPr="00F04B57" w:rsidRDefault="00A64E9E" w:rsidP="00A64E9E">
      <w:pPr>
        <w:jc w:val="both"/>
        <w:rPr>
          <w:b/>
          <w:bCs/>
          <w:vanish/>
          <w:sz w:val="24"/>
          <w:szCs w:val="24"/>
        </w:rPr>
      </w:pPr>
      <w:r w:rsidRPr="00F04B57">
        <w:rPr>
          <w:b/>
          <w:bCs/>
          <w:vanish/>
          <w:sz w:val="24"/>
          <w:szCs w:val="24"/>
        </w:rPr>
        <w:t>работа в парах,малые группы,ролевые игры,обсуждение в группе,дискуссия,консультация по теме,составление таблиц,схем, глоссарий,рисунков,</w:t>
      </w:r>
      <w:r w:rsidRPr="00F04B57">
        <w:rPr>
          <w:b/>
          <w:bCs/>
          <w:vanish/>
          <w:sz w:val="24"/>
          <w:szCs w:val="24"/>
          <w:lang w:val="kk-KZ"/>
        </w:rPr>
        <w:t xml:space="preserve"> алгоритмов, портфолио, </w:t>
      </w:r>
      <w:r w:rsidRPr="00F04B57">
        <w:rPr>
          <w:b/>
          <w:bCs/>
          <w:vanish/>
          <w:sz w:val="24"/>
          <w:szCs w:val="24"/>
        </w:rPr>
        <w:t>ответы на вопросы</w:t>
      </w:r>
      <w:r w:rsidRPr="00F04B57">
        <w:rPr>
          <w:b/>
          <w:bCs/>
          <w:vanish/>
          <w:sz w:val="24"/>
          <w:szCs w:val="24"/>
          <w:lang w:val="kk-KZ"/>
        </w:rPr>
        <w:t xml:space="preserve">, работа с кейсами. </w:t>
      </w:r>
      <w:r w:rsidRPr="00F04B57">
        <w:rPr>
          <w:b/>
          <w:bCs/>
          <w:vanish/>
          <w:sz w:val="24"/>
          <w:szCs w:val="24"/>
        </w:rPr>
        <w:t>Проведение тест-контроля.</w:t>
      </w:r>
    </w:p>
    <w:p w:rsidR="00A64E9E" w:rsidRPr="00F04B57" w:rsidRDefault="00A64E9E" w:rsidP="00A64E9E">
      <w:pPr>
        <w:jc w:val="both"/>
        <w:rPr>
          <w:vanish/>
          <w:sz w:val="24"/>
          <w:szCs w:val="24"/>
          <w:lang w:val="kk-KZ"/>
        </w:rPr>
      </w:pPr>
      <w:r w:rsidRPr="00F04B57">
        <w:rPr>
          <w:vanish/>
          <w:sz w:val="24"/>
          <w:szCs w:val="24"/>
        </w:rPr>
        <w:t>Задания по теме:</w:t>
      </w:r>
    </w:p>
    <w:p w:rsidR="00A64E9E" w:rsidRPr="00F04B57" w:rsidRDefault="00A64E9E" w:rsidP="00A64E9E">
      <w:pPr>
        <w:jc w:val="both"/>
        <w:rPr>
          <w:vanish/>
          <w:sz w:val="24"/>
          <w:szCs w:val="24"/>
        </w:rPr>
      </w:pPr>
      <w:r w:rsidRPr="00F04B57">
        <w:rPr>
          <w:b/>
          <w:bCs/>
          <w:vanish/>
          <w:sz w:val="24"/>
          <w:szCs w:val="24"/>
        </w:rPr>
        <w:t>Знатьмеханизм анафилактического,гуморального цитотоксического,   иммунокомплесного  и опосредованные Т-лимфоцитами.</w:t>
      </w:r>
    </w:p>
    <w:p w:rsidR="00A64E9E" w:rsidRPr="00F04B57" w:rsidRDefault="00A64E9E" w:rsidP="00A64E9E">
      <w:pPr>
        <w:jc w:val="both"/>
        <w:rPr>
          <w:b/>
          <w:bCs/>
          <w:vanish/>
          <w:sz w:val="24"/>
          <w:szCs w:val="24"/>
          <w:lang w:val="kk-KZ"/>
        </w:rPr>
      </w:pPr>
      <w:r w:rsidRPr="00F04B57">
        <w:rPr>
          <w:vanish/>
          <w:sz w:val="24"/>
          <w:szCs w:val="24"/>
        </w:rPr>
        <w:t>Раздаточный материал</w:t>
      </w:r>
      <w:r w:rsidRPr="00F04B57">
        <w:rPr>
          <w:b/>
          <w:bCs/>
          <w:vanish/>
          <w:sz w:val="24"/>
          <w:szCs w:val="24"/>
        </w:rPr>
        <w:t xml:space="preserve">:  </w:t>
      </w:r>
    </w:p>
    <w:p w:rsidR="00A64E9E" w:rsidRPr="00F04B57" w:rsidRDefault="00A64E9E" w:rsidP="00A64E9E">
      <w:pPr>
        <w:jc w:val="both"/>
        <w:rPr>
          <w:b/>
          <w:bCs/>
          <w:vanish/>
          <w:sz w:val="24"/>
          <w:szCs w:val="24"/>
        </w:rPr>
      </w:pPr>
      <w:r w:rsidRPr="00F04B57">
        <w:rPr>
          <w:b/>
          <w:bCs/>
          <w:vanish/>
          <w:sz w:val="24"/>
          <w:szCs w:val="24"/>
        </w:rPr>
        <w:t xml:space="preserve"> схемы-плакаты, аллергены ( модули)</w:t>
      </w:r>
    </w:p>
    <w:p w:rsidR="00A64E9E" w:rsidRPr="00F04B57" w:rsidRDefault="00A64E9E" w:rsidP="00A64E9E">
      <w:pPr>
        <w:jc w:val="both"/>
        <w:rPr>
          <w:b/>
          <w:bCs/>
          <w:vanish/>
          <w:sz w:val="24"/>
          <w:szCs w:val="24"/>
          <w:lang w:val="kk-KZ"/>
        </w:rPr>
      </w:pPr>
      <w:r w:rsidRPr="00F04B57">
        <w:rPr>
          <w:vanish/>
          <w:sz w:val="24"/>
          <w:szCs w:val="24"/>
        </w:rPr>
        <w:t>Литература:</w:t>
      </w:r>
    </w:p>
    <w:p w:rsidR="00A64E9E" w:rsidRPr="00F04B57" w:rsidRDefault="00A64E9E" w:rsidP="00A64E9E">
      <w:pPr>
        <w:jc w:val="both"/>
        <w:rPr>
          <w:b/>
          <w:bCs/>
          <w:vanish/>
          <w:sz w:val="24"/>
          <w:szCs w:val="24"/>
        </w:rPr>
      </w:pPr>
      <w:r w:rsidRPr="00F04B57">
        <w:rPr>
          <w:b/>
          <w:bCs/>
          <w:vanish/>
          <w:sz w:val="24"/>
          <w:szCs w:val="24"/>
        </w:rPr>
        <w:t>1.Под ред.Воробьева А.А. Медицинская микробиология, вирусология и иммунология. Москва, МИА, 2006, 275 с.</w:t>
      </w:r>
    </w:p>
    <w:p w:rsidR="00A64E9E" w:rsidRPr="00F04B57" w:rsidRDefault="00A64E9E" w:rsidP="00A64E9E">
      <w:pPr>
        <w:jc w:val="both"/>
        <w:rPr>
          <w:b/>
          <w:bCs/>
          <w:vanish/>
          <w:sz w:val="24"/>
          <w:szCs w:val="24"/>
        </w:rPr>
      </w:pPr>
      <w:r w:rsidRPr="00F04B57">
        <w:rPr>
          <w:b/>
          <w:bCs/>
          <w:vanish/>
          <w:sz w:val="24"/>
          <w:szCs w:val="24"/>
        </w:rPr>
        <w:t>2.Дикий И.Л.,Холупяк И.Ю,Шевелева Н.Е.,Стегний М.Ю. Микробиология.Киев 2004, 187 с.</w:t>
      </w:r>
    </w:p>
    <w:p w:rsidR="00A64E9E" w:rsidRPr="00F04B57" w:rsidRDefault="00A64E9E" w:rsidP="00A64E9E">
      <w:pPr>
        <w:jc w:val="both"/>
        <w:rPr>
          <w:b/>
          <w:bCs/>
          <w:vanish/>
          <w:sz w:val="24"/>
          <w:szCs w:val="24"/>
        </w:rPr>
      </w:pPr>
      <w:r w:rsidRPr="00F04B57">
        <w:rPr>
          <w:b/>
          <w:bCs/>
          <w:vanish/>
          <w:sz w:val="24"/>
          <w:szCs w:val="24"/>
        </w:rPr>
        <w:t>3.Дикий И.Л., Сидорчук И.И.и др. Микробиология.Руководство к лабораторным занятиям. Учебное пособие. Киев, 2004, 298 с.</w:t>
      </w:r>
    </w:p>
    <w:p w:rsidR="00A64E9E" w:rsidRPr="00F04B57" w:rsidRDefault="00A64E9E" w:rsidP="00A64E9E">
      <w:pPr>
        <w:jc w:val="both"/>
        <w:rPr>
          <w:vanish/>
          <w:sz w:val="24"/>
          <w:szCs w:val="24"/>
        </w:rPr>
      </w:pPr>
      <w:r w:rsidRPr="00F04B57">
        <w:rPr>
          <w:vanish/>
          <w:sz w:val="24"/>
          <w:szCs w:val="24"/>
        </w:rPr>
        <w:t>Контроль (вопросы, тесты, задачи и др.):</w:t>
      </w:r>
    </w:p>
    <w:p w:rsidR="00A64E9E" w:rsidRPr="00F04B57" w:rsidRDefault="00A64E9E" w:rsidP="00A64E9E">
      <w:pPr>
        <w:jc w:val="both"/>
        <w:rPr>
          <w:b/>
          <w:bCs/>
          <w:vanish/>
          <w:sz w:val="24"/>
          <w:szCs w:val="24"/>
        </w:rPr>
      </w:pPr>
      <w:r w:rsidRPr="00F04B57">
        <w:rPr>
          <w:b/>
          <w:bCs/>
          <w:vanish/>
          <w:sz w:val="24"/>
          <w:szCs w:val="24"/>
        </w:rPr>
        <w:t>1.Анафилакцция (местная и системная реакция)</w:t>
      </w:r>
    </w:p>
    <w:p w:rsidR="00A64E9E" w:rsidRPr="00F04B57" w:rsidRDefault="00A64E9E" w:rsidP="00A64E9E">
      <w:pPr>
        <w:jc w:val="both"/>
        <w:rPr>
          <w:b/>
          <w:bCs/>
          <w:vanish/>
          <w:sz w:val="24"/>
          <w:szCs w:val="24"/>
        </w:rPr>
      </w:pPr>
      <w:r w:rsidRPr="00F04B57">
        <w:rPr>
          <w:b/>
          <w:bCs/>
          <w:vanish/>
          <w:sz w:val="24"/>
          <w:szCs w:val="24"/>
        </w:rPr>
        <w:t xml:space="preserve">2.Аллергическая реакция </w:t>
      </w:r>
      <w:r w:rsidRPr="00F04B57">
        <w:rPr>
          <w:b/>
          <w:bCs/>
          <w:vanish/>
          <w:sz w:val="24"/>
          <w:szCs w:val="24"/>
          <w:lang w:val="en-US"/>
        </w:rPr>
        <w:t>II</w:t>
      </w:r>
      <w:r w:rsidRPr="00F04B57">
        <w:rPr>
          <w:b/>
          <w:bCs/>
          <w:vanish/>
          <w:sz w:val="24"/>
          <w:szCs w:val="24"/>
        </w:rPr>
        <w:t xml:space="preserve"> типа (цитотоксические)</w:t>
      </w:r>
    </w:p>
    <w:p w:rsidR="00A64E9E" w:rsidRPr="00F04B57" w:rsidRDefault="00A64E9E" w:rsidP="00A64E9E">
      <w:pPr>
        <w:jc w:val="both"/>
        <w:rPr>
          <w:b/>
          <w:bCs/>
          <w:vanish/>
          <w:sz w:val="24"/>
          <w:szCs w:val="24"/>
        </w:rPr>
      </w:pPr>
      <w:r w:rsidRPr="00F04B57">
        <w:rPr>
          <w:b/>
          <w:bCs/>
          <w:vanish/>
          <w:sz w:val="24"/>
          <w:szCs w:val="24"/>
        </w:rPr>
        <w:t xml:space="preserve">3.Реакции </w:t>
      </w:r>
      <w:r w:rsidRPr="00F04B57">
        <w:rPr>
          <w:b/>
          <w:bCs/>
          <w:vanish/>
          <w:sz w:val="24"/>
          <w:szCs w:val="24"/>
          <w:lang w:val="en-US"/>
        </w:rPr>
        <w:t>III</w:t>
      </w:r>
      <w:r w:rsidRPr="00F04B57">
        <w:rPr>
          <w:b/>
          <w:bCs/>
          <w:vanish/>
          <w:sz w:val="24"/>
          <w:szCs w:val="24"/>
        </w:rPr>
        <w:t xml:space="preserve"> типа (иммунокомплексные)</w:t>
      </w:r>
    </w:p>
    <w:p w:rsidR="00A64E9E" w:rsidRPr="00F04B57" w:rsidRDefault="00A64E9E" w:rsidP="00A64E9E">
      <w:pPr>
        <w:jc w:val="both"/>
        <w:rPr>
          <w:b/>
          <w:bCs/>
          <w:vanish/>
          <w:sz w:val="24"/>
          <w:szCs w:val="24"/>
        </w:rPr>
      </w:pPr>
      <w:r w:rsidRPr="00F04B57">
        <w:rPr>
          <w:b/>
          <w:bCs/>
          <w:vanish/>
          <w:sz w:val="24"/>
          <w:szCs w:val="24"/>
        </w:rPr>
        <w:t xml:space="preserve">4.Реакции  </w:t>
      </w:r>
      <w:r w:rsidRPr="00F04B57">
        <w:rPr>
          <w:b/>
          <w:bCs/>
          <w:vanish/>
          <w:sz w:val="24"/>
          <w:szCs w:val="24"/>
          <w:lang w:val="en-US"/>
        </w:rPr>
        <w:t>IV</w:t>
      </w:r>
      <w:r w:rsidRPr="00F04B57">
        <w:rPr>
          <w:b/>
          <w:bCs/>
          <w:vanish/>
          <w:sz w:val="24"/>
          <w:szCs w:val="24"/>
        </w:rPr>
        <w:t xml:space="preserve">типа (опосредованные Т-лимфацитами) </w:t>
      </w:r>
    </w:p>
    <w:p w:rsidR="00A64E9E" w:rsidRPr="00F04B57" w:rsidRDefault="00A64E9E" w:rsidP="00A64E9E">
      <w:pPr>
        <w:jc w:val="both"/>
        <w:rPr>
          <w:vanish/>
          <w:sz w:val="24"/>
          <w:szCs w:val="24"/>
          <w:lang w:val="kk-KZ"/>
        </w:rPr>
      </w:pPr>
    </w:p>
    <w:p w:rsidR="00A64E9E" w:rsidRPr="00F04B57" w:rsidRDefault="00A64E9E" w:rsidP="00A64E9E">
      <w:pPr>
        <w:jc w:val="both"/>
        <w:rPr>
          <w:vanish/>
          <w:sz w:val="24"/>
          <w:szCs w:val="24"/>
        </w:rPr>
      </w:pPr>
      <w:r w:rsidRPr="00F04B57">
        <w:rPr>
          <w:vanish/>
          <w:sz w:val="24"/>
          <w:szCs w:val="24"/>
        </w:rPr>
        <w:t xml:space="preserve">Тесты в блоке контрольно-измерительные средства              </w:t>
      </w:r>
    </w:p>
    <w:p w:rsidR="00A64E9E" w:rsidRPr="00F04B57" w:rsidRDefault="00A64E9E" w:rsidP="00A64E9E">
      <w:pPr>
        <w:jc w:val="both"/>
        <w:rPr>
          <w:vanish/>
          <w:sz w:val="24"/>
          <w:szCs w:val="24"/>
          <w:lang w:val="kk-KZ"/>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Pr="00F04B57" w:rsidRDefault="00A64E9E" w:rsidP="00A64E9E">
      <w:pPr>
        <w:rPr>
          <w:sz w:val="24"/>
          <w:szCs w:val="24"/>
        </w:rPr>
      </w:pPr>
    </w:p>
    <w:p w:rsidR="00A64E9E" w:rsidRDefault="00A64E9E" w:rsidP="00A64E9E">
      <w:pPr>
        <w:jc w:val="both"/>
        <w:rPr>
          <w:b/>
          <w:bCs/>
          <w:sz w:val="24"/>
          <w:szCs w:val="24"/>
        </w:rPr>
      </w:pPr>
    </w:p>
    <w:p w:rsidR="00A64E9E" w:rsidRPr="00F04B57" w:rsidRDefault="00A64E9E" w:rsidP="00A64E9E">
      <w:pPr>
        <w:jc w:val="center"/>
        <w:rPr>
          <w:b/>
          <w:bCs/>
          <w:sz w:val="24"/>
          <w:szCs w:val="24"/>
        </w:rPr>
      </w:pPr>
      <w:r w:rsidRPr="00F04B57">
        <w:rPr>
          <w:b/>
          <w:bCs/>
          <w:sz w:val="24"/>
          <w:szCs w:val="24"/>
        </w:rPr>
        <w:t xml:space="preserve"> Методические рекомендации для </w:t>
      </w:r>
      <w:r w:rsidR="00261080">
        <w:rPr>
          <w:b/>
          <w:bCs/>
          <w:sz w:val="24"/>
          <w:szCs w:val="24"/>
        </w:rPr>
        <w:t xml:space="preserve">практических </w:t>
      </w:r>
      <w:r w:rsidRPr="00F04B57">
        <w:rPr>
          <w:b/>
          <w:bCs/>
          <w:sz w:val="24"/>
          <w:szCs w:val="24"/>
        </w:rPr>
        <w:t>занятий</w:t>
      </w:r>
    </w:p>
    <w:p w:rsidR="00A64E9E" w:rsidRPr="00F04B57" w:rsidRDefault="00A64E9E" w:rsidP="00A64E9E">
      <w:pPr>
        <w:jc w:val="both"/>
        <w:rPr>
          <w:b/>
          <w:bCs/>
          <w:sz w:val="24"/>
          <w:szCs w:val="24"/>
          <w:u w:val="single"/>
        </w:rPr>
      </w:pPr>
    </w:p>
    <w:p w:rsidR="00A64E9E" w:rsidRPr="00FA7117" w:rsidRDefault="00A64E9E" w:rsidP="00A64E9E">
      <w:pPr>
        <w:tabs>
          <w:tab w:val="left" w:pos="5475"/>
        </w:tabs>
        <w:jc w:val="both"/>
        <w:rPr>
          <w:b/>
          <w:bCs/>
          <w:sz w:val="24"/>
          <w:szCs w:val="24"/>
        </w:rPr>
      </w:pPr>
      <w:r w:rsidRPr="00FA7117">
        <w:rPr>
          <w:b/>
          <w:bCs/>
          <w:sz w:val="24"/>
          <w:szCs w:val="24"/>
        </w:rPr>
        <w:t xml:space="preserve">Тема 1. </w:t>
      </w:r>
      <w:r w:rsidR="003174B0" w:rsidRPr="00F04B57">
        <w:rPr>
          <w:color w:val="000000"/>
          <w:sz w:val="24"/>
          <w:szCs w:val="24"/>
        </w:rPr>
        <w:t>Устройство бактериологической лаборатории. Правила работы.</w:t>
      </w:r>
      <w:r w:rsidRPr="00FA7117">
        <w:rPr>
          <w:color w:val="000000"/>
          <w:sz w:val="24"/>
          <w:szCs w:val="24"/>
        </w:rPr>
        <w:t>Техника микроскопирования.</w:t>
      </w:r>
    </w:p>
    <w:p w:rsidR="00B463E3" w:rsidRPr="00FA7117" w:rsidRDefault="00A64E9E" w:rsidP="00B463E3">
      <w:pPr>
        <w:tabs>
          <w:tab w:val="num" w:pos="555"/>
          <w:tab w:val="num" w:pos="720"/>
        </w:tabs>
        <w:jc w:val="both"/>
        <w:rPr>
          <w:b/>
          <w:bCs/>
          <w:sz w:val="24"/>
          <w:szCs w:val="24"/>
        </w:rPr>
      </w:pPr>
      <w:r w:rsidRPr="00FA7117">
        <w:rPr>
          <w:b/>
          <w:bCs/>
          <w:sz w:val="24"/>
          <w:szCs w:val="24"/>
        </w:rPr>
        <w:t xml:space="preserve">2. Цель: </w:t>
      </w:r>
    </w:p>
    <w:p w:rsidR="00FA0546" w:rsidRPr="00FA0546" w:rsidRDefault="00FA0546" w:rsidP="00B463E3">
      <w:pPr>
        <w:tabs>
          <w:tab w:val="num" w:pos="555"/>
          <w:tab w:val="num" w:pos="720"/>
        </w:tabs>
        <w:jc w:val="both"/>
        <w:rPr>
          <w:b/>
          <w:bCs/>
          <w:sz w:val="24"/>
          <w:szCs w:val="24"/>
        </w:rPr>
      </w:pPr>
      <w:r w:rsidRPr="00FA0546">
        <w:rPr>
          <w:sz w:val="24"/>
          <w:szCs w:val="24"/>
        </w:rPr>
        <w:t>формирование у студентов компетенции</w:t>
      </w:r>
      <w:r>
        <w:rPr>
          <w:sz w:val="24"/>
          <w:szCs w:val="24"/>
        </w:rPr>
        <w:t xml:space="preserve"> «практические навыки»по </w:t>
      </w:r>
      <w:r w:rsidRPr="00FA0546">
        <w:rPr>
          <w:sz w:val="24"/>
          <w:szCs w:val="24"/>
        </w:rPr>
        <w:t>метода</w:t>
      </w:r>
      <w:r>
        <w:rPr>
          <w:sz w:val="24"/>
          <w:szCs w:val="24"/>
        </w:rPr>
        <w:t>м микроскопии</w:t>
      </w:r>
      <w:r w:rsidRPr="00FA0546">
        <w:rPr>
          <w:sz w:val="24"/>
          <w:szCs w:val="24"/>
        </w:rPr>
        <w:t>.</w:t>
      </w:r>
    </w:p>
    <w:p w:rsidR="00FA0546" w:rsidRPr="00F22492" w:rsidRDefault="00F22492" w:rsidP="00F22492">
      <w:pPr>
        <w:jc w:val="both"/>
        <w:rPr>
          <w:b/>
          <w:bCs/>
          <w:sz w:val="24"/>
          <w:szCs w:val="24"/>
        </w:rPr>
      </w:pPr>
      <w:r w:rsidRPr="00F22492">
        <w:rPr>
          <w:b/>
          <w:bCs/>
          <w:sz w:val="24"/>
          <w:szCs w:val="24"/>
        </w:rPr>
        <w:t>3.</w:t>
      </w:r>
      <w:r w:rsidR="00A64E9E" w:rsidRPr="00F22492">
        <w:rPr>
          <w:b/>
          <w:bCs/>
          <w:sz w:val="24"/>
          <w:szCs w:val="24"/>
        </w:rPr>
        <w:t xml:space="preserve">Задачи обучения: </w:t>
      </w:r>
    </w:p>
    <w:p w:rsidR="00FA0546" w:rsidRDefault="00FA0546" w:rsidP="00FA0546">
      <w:pPr>
        <w:tabs>
          <w:tab w:val="num" w:pos="555"/>
          <w:tab w:val="num" w:pos="720"/>
        </w:tabs>
        <w:jc w:val="both"/>
        <w:rPr>
          <w:b/>
          <w:bCs/>
          <w:sz w:val="24"/>
          <w:szCs w:val="24"/>
        </w:rPr>
      </w:pPr>
      <w:r>
        <w:rPr>
          <w:b/>
          <w:bCs/>
          <w:sz w:val="24"/>
          <w:szCs w:val="24"/>
        </w:rPr>
        <w:t>-</w:t>
      </w:r>
      <w:r w:rsidRPr="00B463E3">
        <w:rPr>
          <w:sz w:val="24"/>
          <w:szCs w:val="24"/>
        </w:rPr>
        <w:t xml:space="preserve"> дать представление</w:t>
      </w:r>
      <w:r>
        <w:rPr>
          <w:sz w:val="24"/>
          <w:szCs w:val="24"/>
        </w:rPr>
        <w:t xml:space="preserve"> о</w:t>
      </w:r>
      <w:r w:rsidRPr="00B463E3">
        <w:rPr>
          <w:sz w:val="24"/>
          <w:szCs w:val="24"/>
        </w:rPr>
        <w:t xml:space="preserve"> методах микроскопии, </w:t>
      </w:r>
      <w:r>
        <w:rPr>
          <w:sz w:val="24"/>
          <w:szCs w:val="24"/>
        </w:rPr>
        <w:t>их с</w:t>
      </w:r>
      <w:r w:rsidRPr="00B463E3">
        <w:rPr>
          <w:sz w:val="24"/>
          <w:szCs w:val="24"/>
        </w:rPr>
        <w:t>фер</w:t>
      </w:r>
      <w:r>
        <w:rPr>
          <w:sz w:val="24"/>
          <w:szCs w:val="24"/>
        </w:rPr>
        <w:t>е</w:t>
      </w:r>
      <w:r w:rsidRPr="00B463E3">
        <w:rPr>
          <w:sz w:val="24"/>
          <w:szCs w:val="24"/>
        </w:rPr>
        <w:t xml:space="preserve"> применения, достоинства</w:t>
      </w:r>
      <w:r>
        <w:rPr>
          <w:sz w:val="24"/>
          <w:szCs w:val="24"/>
        </w:rPr>
        <w:t>х</w:t>
      </w:r>
      <w:r w:rsidRPr="00B463E3">
        <w:rPr>
          <w:sz w:val="24"/>
          <w:szCs w:val="24"/>
        </w:rPr>
        <w:t xml:space="preserve"> и недостатк</w:t>
      </w:r>
      <w:r>
        <w:rPr>
          <w:sz w:val="24"/>
          <w:szCs w:val="24"/>
        </w:rPr>
        <w:t>ах</w:t>
      </w:r>
      <w:r w:rsidR="00D660C2">
        <w:rPr>
          <w:sz w:val="24"/>
          <w:szCs w:val="24"/>
        </w:rPr>
        <w:t xml:space="preserve"> </w:t>
      </w:r>
      <w:r>
        <w:rPr>
          <w:sz w:val="24"/>
          <w:szCs w:val="24"/>
        </w:rPr>
        <w:t xml:space="preserve">различных </w:t>
      </w:r>
      <w:r w:rsidRPr="00B463E3">
        <w:rPr>
          <w:sz w:val="24"/>
          <w:szCs w:val="24"/>
        </w:rPr>
        <w:t>методов</w:t>
      </w:r>
      <w:r>
        <w:rPr>
          <w:sz w:val="24"/>
          <w:szCs w:val="24"/>
        </w:rPr>
        <w:t>;</w:t>
      </w:r>
    </w:p>
    <w:p w:rsidR="00FA0546" w:rsidRDefault="00FA0546" w:rsidP="00FA0546">
      <w:pPr>
        <w:tabs>
          <w:tab w:val="num" w:pos="555"/>
          <w:tab w:val="num" w:pos="720"/>
        </w:tabs>
        <w:jc w:val="both"/>
        <w:rPr>
          <w:sz w:val="28"/>
          <w:szCs w:val="28"/>
        </w:rPr>
      </w:pPr>
      <w:r>
        <w:rPr>
          <w:b/>
          <w:bCs/>
          <w:sz w:val="24"/>
          <w:szCs w:val="24"/>
        </w:rPr>
        <w:t>-</w:t>
      </w:r>
      <w:r w:rsidRPr="00F04B57">
        <w:rPr>
          <w:sz w:val="24"/>
          <w:szCs w:val="24"/>
        </w:rPr>
        <w:t>овладеть техникой микроскопического исследования при работе с иммерсионной системой.</w:t>
      </w:r>
    </w:p>
    <w:p w:rsidR="00FA0546" w:rsidRPr="00FA0546" w:rsidRDefault="00FA0546" w:rsidP="008F0F88">
      <w:pPr>
        <w:pStyle w:val="2"/>
        <w:spacing w:before="0" w:after="0"/>
        <w:rPr>
          <w:rFonts w:ascii="Times New Roman" w:hAnsi="Times New Roman" w:cs="Times New Roman"/>
          <w:i w:val="0"/>
        </w:rPr>
      </w:pPr>
      <w:r w:rsidRPr="00FA0546">
        <w:rPr>
          <w:rFonts w:ascii="Times New Roman" w:hAnsi="Times New Roman" w:cs="Times New Roman"/>
          <w:i w:val="0"/>
        </w:rPr>
        <w:t>4. Конечные результаты обучения</w:t>
      </w:r>
    </w:p>
    <w:p w:rsidR="00FA0546" w:rsidRPr="00FA0546" w:rsidRDefault="00D660C2" w:rsidP="008F0F88">
      <w:pPr>
        <w:rPr>
          <w:b/>
          <w:bCs/>
          <w:spacing w:val="20"/>
          <w:sz w:val="24"/>
          <w:szCs w:val="24"/>
        </w:rPr>
      </w:pPr>
      <w:r w:rsidRPr="00A93974">
        <w:rPr>
          <w:b/>
          <w:bCs/>
          <w:spacing w:val="20"/>
          <w:sz w:val="24"/>
          <w:szCs w:val="24"/>
        </w:rPr>
        <w:t>Сформировать</w:t>
      </w:r>
      <w:r>
        <w:rPr>
          <w:b/>
          <w:bCs/>
          <w:spacing w:val="20"/>
          <w:sz w:val="24"/>
          <w:szCs w:val="24"/>
        </w:rPr>
        <w:t xml:space="preserve"> у студента знания о:</w:t>
      </w:r>
      <w:r w:rsidR="00FA0546" w:rsidRPr="00FA0546">
        <w:rPr>
          <w:b/>
          <w:bCs/>
          <w:spacing w:val="20"/>
          <w:sz w:val="24"/>
          <w:szCs w:val="24"/>
        </w:rPr>
        <w:t xml:space="preserve"> </w:t>
      </w:r>
    </w:p>
    <w:p w:rsidR="00FA0546" w:rsidRDefault="00FA0546" w:rsidP="008F0F88">
      <w:pPr>
        <w:widowControl w:val="0"/>
        <w:tabs>
          <w:tab w:val="left" w:pos="778"/>
        </w:tabs>
        <w:jc w:val="both"/>
        <w:rPr>
          <w:color w:val="000000"/>
          <w:sz w:val="24"/>
          <w:szCs w:val="24"/>
        </w:rPr>
      </w:pPr>
      <w:r>
        <w:rPr>
          <w:color w:val="000000"/>
          <w:sz w:val="24"/>
          <w:szCs w:val="24"/>
        </w:rPr>
        <w:t>- у</w:t>
      </w:r>
      <w:r w:rsidRPr="00FA0546">
        <w:rPr>
          <w:color w:val="000000"/>
          <w:sz w:val="24"/>
          <w:szCs w:val="24"/>
        </w:rPr>
        <w:t>строй</w:t>
      </w:r>
      <w:r>
        <w:rPr>
          <w:color w:val="000000"/>
          <w:sz w:val="24"/>
          <w:szCs w:val="24"/>
        </w:rPr>
        <w:t>ств</w:t>
      </w:r>
      <w:r w:rsidR="00D660C2">
        <w:rPr>
          <w:color w:val="000000"/>
          <w:sz w:val="24"/>
          <w:szCs w:val="24"/>
        </w:rPr>
        <w:t>е</w:t>
      </w:r>
      <w:r>
        <w:rPr>
          <w:color w:val="000000"/>
          <w:sz w:val="24"/>
          <w:szCs w:val="24"/>
        </w:rPr>
        <w:t xml:space="preserve"> биологического микроскопа;</w:t>
      </w:r>
    </w:p>
    <w:p w:rsidR="00FA0546" w:rsidRDefault="00FA0546" w:rsidP="008F0F88">
      <w:pPr>
        <w:widowControl w:val="0"/>
        <w:tabs>
          <w:tab w:val="left" w:pos="778"/>
        </w:tabs>
        <w:jc w:val="both"/>
        <w:rPr>
          <w:color w:val="000000"/>
          <w:sz w:val="24"/>
          <w:szCs w:val="24"/>
        </w:rPr>
      </w:pPr>
      <w:r>
        <w:rPr>
          <w:color w:val="000000"/>
          <w:sz w:val="24"/>
          <w:szCs w:val="24"/>
        </w:rPr>
        <w:t>- принцип</w:t>
      </w:r>
      <w:r w:rsidR="00D660C2">
        <w:rPr>
          <w:color w:val="000000"/>
          <w:sz w:val="24"/>
          <w:szCs w:val="24"/>
        </w:rPr>
        <w:t>е</w:t>
      </w:r>
      <w:r>
        <w:rPr>
          <w:color w:val="000000"/>
          <w:sz w:val="24"/>
          <w:szCs w:val="24"/>
        </w:rPr>
        <w:t xml:space="preserve"> работы с иммерсионной системой;</w:t>
      </w:r>
    </w:p>
    <w:p w:rsidR="00FA0546" w:rsidRDefault="00A93974" w:rsidP="008F0F88">
      <w:pPr>
        <w:widowControl w:val="0"/>
        <w:tabs>
          <w:tab w:val="left" w:pos="778"/>
        </w:tabs>
        <w:jc w:val="both"/>
        <w:rPr>
          <w:color w:val="000000"/>
          <w:sz w:val="24"/>
          <w:szCs w:val="24"/>
        </w:rPr>
      </w:pPr>
      <w:r>
        <w:rPr>
          <w:color w:val="000000"/>
          <w:sz w:val="24"/>
          <w:szCs w:val="24"/>
        </w:rPr>
        <w:t>-</w:t>
      </w:r>
      <w:r w:rsidR="00FA0546">
        <w:rPr>
          <w:color w:val="000000"/>
          <w:sz w:val="24"/>
          <w:szCs w:val="24"/>
        </w:rPr>
        <w:t>р</w:t>
      </w:r>
      <w:r w:rsidR="00FA0546" w:rsidRPr="00FA0546">
        <w:rPr>
          <w:color w:val="000000"/>
          <w:sz w:val="24"/>
          <w:szCs w:val="24"/>
        </w:rPr>
        <w:t>азличны</w:t>
      </w:r>
      <w:r w:rsidR="00D660C2">
        <w:rPr>
          <w:color w:val="000000"/>
          <w:sz w:val="24"/>
          <w:szCs w:val="24"/>
        </w:rPr>
        <w:t>х</w:t>
      </w:r>
      <w:r w:rsidR="00FA0546" w:rsidRPr="00FA0546">
        <w:rPr>
          <w:color w:val="000000"/>
          <w:sz w:val="24"/>
          <w:szCs w:val="24"/>
        </w:rPr>
        <w:t xml:space="preserve"> ме</w:t>
      </w:r>
      <w:r w:rsidR="00FA0546" w:rsidRPr="00FA0546">
        <w:rPr>
          <w:color w:val="000000"/>
          <w:sz w:val="24"/>
          <w:szCs w:val="24"/>
        </w:rPr>
        <w:softHyphen/>
        <w:t>тод</w:t>
      </w:r>
      <w:r w:rsidR="00D660C2">
        <w:rPr>
          <w:color w:val="000000"/>
          <w:sz w:val="24"/>
          <w:szCs w:val="24"/>
        </w:rPr>
        <w:t>ах</w:t>
      </w:r>
      <w:r w:rsidR="00FA0546" w:rsidRPr="00FA0546">
        <w:rPr>
          <w:color w:val="000000"/>
          <w:sz w:val="24"/>
          <w:szCs w:val="24"/>
        </w:rPr>
        <w:t xml:space="preserve"> микроскопии: темнопольн</w:t>
      </w:r>
      <w:r w:rsidR="00D660C2">
        <w:rPr>
          <w:color w:val="000000"/>
          <w:sz w:val="24"/>
          <w:szCs w:val="24"/>
        </w:rPr>
        <w:t>ой</w:t>
      </w:r>
      <w:r w:rsidR="00FA0546" w:rsidRPr="00FA0546">
        <w:rPr>
          <w:color w:val="000000"/>
          <w:sz w:val="24"/>
          <w:szCs w:val="24"/>
        </w:rPr>
        <w:t>, фазово - контрастн</w:t>
      </w:r>
      <w:r w:rsidR="00D660C2">
        <w:rPr>
          <w:color w:val="000000"/>
          <w:sz w:val="24"/>
          <w:szCs w:val="24"/>
        </w:rPr>
        <w:t>ой, люминесцентной</w:t>
      </w:r>
      <w:r w:rsidR="00FA0546" w:rsidRPr="00FA0546">
        <w:rPr>
          <w:color w:val="000000"/>
          <w:sz w:val="24"/>
          <w:szCs w:val="24"/>
        </w:rPr>
        <w:t>, электронн</w:t>
      </w:r>
      <w:r w:rsidR="00D660C2">
        <w:rPr>
          <w:color w:val="000000"/>
          <w:sz w:val="24"/>
          <w:szCs w:val="24"/>
        </w:rPr>
        <w:t>ой</w:t>
      </w:r>
      <w:r w:rsidR="00FA0546" w:rsidRPr="00FA0546">
        <w:rPr>
          <w:color w:val="000000"/>
          <w:sz w:val="24"/>
          <w:szCs w:val="24"/>
        </w:rPr>
        <w:t>.</w:t>
      </w:r>
    </w:p>
    <w:p w:rsidR="00FA0546" w:rsidRDefault="00D660C2" w:rsidP="008F0F88">
      <w:pPr>
        <w:rPr>
          <w:b/>
          <w:bCs/>
          <w:spacing w:val="20"/>
          <w:sz w:val="24"/>
          <w:szCs w:val="24"/>
        </w:rPr>
      </w:pPr>
      <w:r>
        <w:rPr>
          <w:b/>
          <w:bCs/>
          <w:spacing w:val="20"/>
          <w:sz w:val="24"/>
          <w:szCs w:val="24"/>
        </w:rPr>
        <w:t>Сформировать навык по</w:t>
      </w:r>
      <w:r w:rsidR="00FA0546" w:rsidRPr="00FA0546">
        <w:rPr>
          <w:b/>
          <w:bCs/>
          <w:spacing w:val="20"/>
          <w:sz w:val="24"/>
          <w:szCs w:val="24"/>
        </w:rPr>
        <w:t>:</w:t>
      </w:r>
    </w:p>
    <w:p w:rsidR="00FA0546" w:rsidRDefault="00FA0546" w:rsidP="008F0F88">
      <w:pPr>
        <w:keepNext/>
        <w:jc w:val="both"/>
        <w:rPr>
          <w:bCs/>
          <w:spacing w:val="20"/>
          <w:sz w:val="24"/>
          <w:szCs w:val="24"/>
        </w:rPr>
      </w:pPr>
      <w:r w:rsidRPr="00FA0546">
        <w:rPr>
          <w:bCs/>
          <w:spacing w:val="20"/>
          <w:sz w:val="24"/>
          <w:szCs w:val="24"/>
        </w:rPr>
        <w:t xml:space="preserve">- </w:t>
      </w:r>
      <w:r>
        <w:rPr>
          <w:bCs/>
          <w:spacing w:val="20"/>
          <w:sz w:val="24"/>
          <w:szCs w:val="24"/>
        </w:rPr>
        <w:t>овладе</w:t>
      </w:r>
      <w:r w:rsidR="00D660C2">
        <w:rPr>
          <w:bCs/>
          <w:spacing w:val="20"/>
          <w:sz w:val="24"/>
          <w:szCs w:val="24"/>
        </w:rPr>
        <w:t>нию</w:t>
      </w:r>
      <w:r>
        <w:rPr>
          <w:bCs/>
          <w:spacing w:val="20"/>
          <w:sz w:val="24"/>
          <w:szCs w:val="24"/>
        </w:rPr>
        <w:t xml:space="preserve"> техникой  </w:t>
      </w:r>
      <w:r w:rsidRPr="00FA0546">
        <w:rPr>
          <w:bCs/>
          <w:spacing w:val="20"/>
          <w:sz w:val="24"/>
          <w:szCs w:val="24"/>
        </w:rPr>
        <w:t>микроскопи</w:t>
      </w:r>
      <w:r>
        <w:rPr>
          <w:bCs/>
          <w:spacing w:val="20"/>
          <w:sz w:val="24"/>
          <w:szCs w:val="24"/>
        </w:rPr>
        <w:t>и</w:t>
      </w:r>
      <w:r w:rsidRPr="00FA0546">
        <w:rPr>
          <w:bCs/>
          <w:spacing w:val="20"/>
          <w:sz w:val="24"/>
          <w:szCs w:val="24"/>
        </w:rPr>
        <w:t xml:space="preserve"> готовы</w:t>
      </w:r>
      <w:r>
        <w:rPr>
          <w:bCs/>
          <w:spacing w:val="20"/>
          <w:sz w:val="24"/>
          <w:szCs w:val="24"/>
        </w:rPr>
        <w:t>х</w:t>
      </w:r>
      <w:r w:rsidRPr="00FA0546">
        <w:rPr>
          <w:bCs/>
          <w:spacing w:val="20"/>
          <w:sz w:val="24"/>
          <w:szCs w:val="24"/>
        </w:rPr>
        <w:t xml:space="preserve"> мазк</w:t>
      </w:r>
      <w:r>
        <w:rPr>
          <w:bCs/>
          <w:spacing w:val="20"/>
          <w:sz w:val="24"/>
          <w:szCs w:val="24"/>
        </w:rPr>
        <w:t>ов;</w:t>
      </w:r>
    </w:p>
    <w:p w:rsidR="00D660C2" w:rsidRPr="00D660C2" w:rsidRDefault="00D660C2" w:rsidP="008F0F88">
      <w:pPr>
        <w:keepNext/>
        <w:jc w:val="both"/>
        <w:rPr>
          <w:b/>
          <w:bCs/>
          <w:spacing w:val="20"/>
          <w:sz w:val="24"/>
          <w:szCs w:val="24"/>
        </w:rPr>
      </w:pPr>
      <w:r w:rsidRPr="00D660C2">
        <w:rPr>
          <w:b/>
          <w:bCs/>
          <w:spacing w:val="20"/>
          <w:sz w:val="24"/>
          <w:szCs w:val="24"/>
        </w:rPr>
        <w:t>Сформировать правовую компетенцию по:</w:t>
      </w:r>
    </w:p>
    <w:p w:rsidR="00FA0546" w:rsidRPr="00FA0546" w:rsidRDefault="00FA0546" w:rsidP="00FA0546">
      <w:pPr>
        <w:keepNext/>
        <w:jc w:val="both"/>
        <w:rPr>
          <w:bCs/>
          <w:spacing w:val="20"/>
          <w:sz w:val="24"/>
          <w:szCs w:val="24"/>
        </w:rPr>
      </w:pPr>
      <w:r>
        <w:rPr>
          <w:bCs/>
          <w:spacing w:val="20"/>
          <w:sz w:val="24"/>
          <w:szCs w:val="24"/>
        </w:rPr>
        <w:t xml:space="preserve">- </w:t>
      </w:r>
      <w:r w:rsidRPr="00FA0546">
        <w:rPr>
          <w:color w:val="000000"/>
          <w:sz w:val="24"/>
          <w:szCs w:val="24"/>
        </w:rPr>
        <w:t>соблюдени</w:t>
      </w:r>
      <w:r w:rsidR="00D660C2">
        <w:rPr>
          <w:color w:val="000000"/>
          <w:sz w:val="24"/>
          <w:szCs w:val="24"/>
        </w:rPr>
        <w:t>ю</w:t>
      </w:r>
      <w:r w:rsidRPr="00FA0546">
        <w:rPr>
          <w:color w:val="000000"/>
          <w:sz w:val="24"/>
          <w:szCs w:val="24"/>
        </w:rPr>
        <w:t xml:space="preserve"> правил противоэпидемического режима</w:t>
      </w:r>
      <w:r>
        <w:rPr>
          <w:color w:val="000000"/>
          <w:sz w:val="24"/>
          <w:szCs w:val="24"/>
        </w:rPr>
        <w:t>.</w:t>
      </w:r>
    </w:p>
    <w:p w:rsidR="00A64E9E" w:rsidRPr="00602CA2" w:rsidRDefault="00602CA2" w:rsidP="00A64E9E">
      <w:pPr>
        <w:jc w:val="both"/>
        <w:rPr>
          <w:sz w:val="24"/>
          <w:szCs w:val="24"/>
        </w:rPr>
      </w:pPr>
      <w:r w:rsidRPr="00602CA2">
        <w:rPr>
          <w:b/>
          <w:bCs/>
          <w:sz w:val="24"/>
          <w:szCs w:val="24"/>
        </w:rPr>
        <w:t>5</w:t>
      </w:r>
      <w:r w:rsidR="00A64E9E" w:rsidRPr="00602CA2">
        <w:rPr>
          <w:b/>
          <w:bCs/>
          <w:sz w:val="24"/>
          <w:szCs w:val="24"/>
        </w:rPr>
        <w:t xml:space="preserve">. Основные вопросы темы:  </w:t>
      </w:r>
    </w:p>
    <w:p w:rsidR="00A64E9E" w:rsidRDefault="00A64E9E" w:rsidP="00493F95">
      <w:pPr>
        <w:numPr>
          <w:ilvl w:val="0"/>
          <w:numId w:val="13"/>
        </w:numPr>
        <w:tabs>
          <w:tab w:val="clear" w:pos="720"/>
          <w:tab w:val="num" w:pos="284"/>
          <w:tab w:val="left" w:pos="5103"/>
        </w:tabs>
        <w:ind w:left="0" w:firstLine="0"/>
        <w:jc w:val="both"/>
        <w:rPr>
          <w:sz w:val="24"/>
          <w:szCs w:val="24"/>
        </w:rPr>
      </w:pPr>
      <w:r w:rsidRPr="00F04B57">
        <w:rPr>
          <w:sz w:val="24"/>
          <w:szCs w:val="24"/>
        </w:rPr>
        <w:t>Методы исследования в микробиологии</w:t>
      </w:r>
    </w:p>
    <w:p w:rsidR="00602CA2" w:rsidRDefault="00602CA2" w:rsidP="00493F95">
      <w:pPr>
        <w:numPr>
          <w:ilvl w:val="0"/>
          <w:numId w:val="13"/>
        </w:numPr>
        <w:tabs>
          <w:tab w:val="clear" w:pos="720"/>
          <w:tab w:val="num" w:pos="284"/>
          <w:tab w:val="left" w:pos="5103"/>
        </w:tabs>
        <w:ind w:left="0" w:firstLine="0"/>
        <w:jc w:val="both"/>
        <w:rPr>
          <w:sz w:val="24"/>
          <w:szCs w:val="24"/>
        </w:rPr>
      </w:pPr>
      <w:r w:rsidRPr="00602CA2">
        <w:rPr>
          <w:sz w:val="24"/>
          <w:szCs w:val="24"/>
        </w:rPr>
        <w:t>Виды и методы микроскопии</w:t>
      </w:r>
    </w:p>
    <w:p w:rsidR="00602CA2" w:rsidRPr="00602CA2" w:rsidRDefault="00602CA2" w:rsidP="00493F95">
      <w:pPr>
        <w:pStyle w:val="af3"/>
        <w:numPr>
          <w:ilvl w:val="0"/>
          <w:numId w:val="13"/>
        </w:numPr>
        <w:tabs>
          <w:tab w:val="clear" w:pos="720"/>
          <w:tab w:val="num" w:pos="284"/>
        </w:tabs>
        <w:ind w:left="284" w:hanging="284"/>
        <w:jc w:val="both"/>
      </w:pPr>
      <w:r w:rsidRPr="00602CA2">
        <w:t>Оптический микроскоп. Иммерсионный объектив. Правила работы с иммерсионной системой.</w:t>
      </w:r>
    </w:p>
    <w:p w:rsidR="00A64E9E" w:rsidRPr="00F04B57" w:rsidRDefault="00A64E9E" w:rsidP="00493F95">
      <w:pPr>
        <w:numPr>
          <w:ilvl w:val="0"/>
          <w:numId w:val="13"/>
        </w:numPr>
        <w:tabs>
          <w:tab w:val="clear" w:pos="720"/>
          <w:tab w:val="num" w:pos="284"/>
          <w:tab w:val="left" w:pos="5103"/>
        </w:tabs>
        <w:ind w:left="284" w:hanging="284"/>
        <w:jc w:val="both"/>
        <w:rPr>
          <w:sz w:val="24"/>
          <w:szCs w:val="24"/>
        </w:rPr>
      </w:pPr>
      <w:r w:rsidRPr="00F04B57">
        <w:rPr>
          <w:sz w:val="24"/>
          <w:szCs w:val="24"/>
        </w:rPr>
        <w:t>Микроскопия окрашенных мазков с помощью иммерсионной системы, техника и назначение.</w:t>
      </w:r>
    </w:p>
    <w:p w:rsidR="00602CA2" w:rsidRPr="00602CA2" w:rsidRDefault="00A64E9E" w:rsidP="00493F95">
      <w:pPr>
        <w:pStyle w:val="af3"/>
        <w:numPr>
          <w:ilvl w:val="0"/>
          <w:numId w:val="107"/>
        </w:numPr>
        <w:ind w:left="284" w:hanging="284"/>
        <w:jc w:val="both"/>
        <w:rPr>
          <w:b/>
        </w:rPr>
      </w:pPr>
      <w:r w:rsidRPr="00602CA2">
        <w:rPr>
          <w:b/>
          <w:bCs/>
        </w:rPr>
        <w:t>Методы обучения и преподавания:</w:t>
      </w:r>
      <w:r w:rsidR="00602CA2" w:rsidRPr="00602CA2">
        <w:rPr>
          <w:b/>
          <w:lang w:val="kk-KZ"/>
        </w:rPr>
        <w:t>(малые группы, дискуссия, сит</w:t>
      </w:r>
      <w:r w:rsidR="00DD227C">
        <w:rPr>
          <w:b/>
          <w:lang w:val="kk-KZ"/>
        </w:rPr>
        <w:t xml:space="preserve">уационные </w:t>
      </w:r>
      <w:r w:rsidR="00602CA2" w:rsidRPr="00602CA2">
        <w:rPr>
          <w:b/>
          <w:lang w:val="kk-KZ"/>
        </w:rPr>
        <w:t>задачи, работа в парах,презентации, кейс-стади и т.д.)</w:t>
      </w:r>
    </w:p>
    <w:p w:rsidR="00602CA2" w:rsidRPr="00602CA2" w:rsidRDefault="00602CA2" w:rsidP="00602CA2">
      <w:pPr>
        <w:pStyle w:val="3"/>
        <w:spacing w:before="0" w:after="0"/>
        <w:jc w:val="both"/>
        <w:rPr>
          <w:rFonts w:ascii="Times New Roman" w:hAnsi="Times New Roman"/>
          <w:b w:val="0"/>
          <w:bCs w:val="0"/>
          <w:sz w:val="24"/>
          <w:szCs w:val="24"/>
        </w:rPr>
      </w:pPr>
      <w:r w:rsidRPr="00602CA2">
        <w:rPr>
          <w:rFonts w:ascii="Times New Roman" w:hAnsi="Times New Roman"/>
          <w:b w:val="0"/>
          <w:bCs w:val="0"/>
          <w:i/>
          <w:sz w:val="24"/>
          <w:szCs w:val="24"/>
        </w:rPr>
        <w:t>Пассивный метод-</w:t>
      </w:r>
      <w:r w:rsidRPr="00602CA2">
        <w:rPr>
          <w:rFonts w:ascii="Times New Roman" w:hAnsi="Times New Roman"/>
          <w:b w:val="0"/>
          <w:bCs w:val="0"/>
          <w:sz w:val="24"/>
          <w:szCs w:val="24"/>
        </w:rPr>
        <w:t xml:space="preserve"> объяснение.</w:t>
      </w:r>
    </w:p>
    <w:p w:rsidR="00602CA2" w:rsidRPr="00602CA2" w:rsidRDefault="00602CA2" w:rsidP="00602CA2">
      <w:pPr>
        <w:pStyle w:val="3"/>
        <w:spacing w:before="0" w:after="0"/>
        <w:jc w:val="both"/>
        <w:rPr>
          <w:rFonts w:ascii="Times New Roman" w:hAnsi="Times New Roman"/>
          <w:b w:val="0"/>
          <w:sz w:val="24"/>
          <w:szCs w:val="24"/>
        </w:rPr>
      </w:pPr>
      <w:r w:rsidRPr="00602CA2">
        <w:rPr>
          <w:rFonts w:ascii="Times New Roman" w:hAnsi="Times New Roman"/>
          <w:b w:val="0"/>
          <w:bCs w:val="0"/>
          <w:i/>
          <w:sz w:val="24"/>
          <w:szCs w:val="24"/>
        </w:rPr>
        <w:t>Активный метод</w:t>
      </w:r>
      <w:r w:rsidRPr="00602CA2">
        <w:rPr>
          <w:rFonts w:ascii="Times New Roman" w:hAnsi="Times New Roman"/>
          <w:b w:val="0"/>
          <w:bCs w:val="0"/>
          <w:sz w:val="24"/>
          <w:szCs w:val="24"/>
        </w:rPr>
        <w:t xml:space="preserve"> - выполнение  </w:t>
      </w:r>
      <w:r w:rsidRPr="00602CA2">
        <w:rPr>
          <w:rFonts w:ascii="Times New Roman" w:hAnsi="Times New Roman"/>
          <w:b w:val="0"/>
          <w:sz w:val="24"/>
          <w:szCs w:val="24"/>
        </w:rPr>
        <w:t>и обсуждение практической работы, оформление протокола исследования; работа с мультимедийными базами данных, компьютерными моделями и программами.</w:t>
      </w:r>
    </w:p>
    <w:p w:rsidR="00602CA2" w:rsidRPr="00602CA2" w:rsidRDefault="00602CA2" w:rsidP="00602CA2">
      <w:pPr>
        <w:jc w:val="both"/>
        <w:rPr>
          <w:sz w:val="24"/>
          <w:szCs w:val="24"/>
        </w:rPr>
      </w:pPr>
      <w:r w:rsidRPr="00602CA2">
        <w:rPr>
          <w:i/>
          <w:sz w:val="24"/>
          <w:szCs w:val="24"/>
        </w:rPr>
        <w:t>Интерактивный</w:t>
      </w:r>
      <w:r w:rsidRPr="00602CA2">
        <w:rPr>
          <w:sz w:val="24"/>
          <w:szCs w:val="24"/>
        </w:rPr>
        <w:t xml:space="preserve"> - работа в малых группах.</w:t>
      </w:r>
    </w:p>
    <w:p w:rsidR="00A64E9E" w:rsidRPr="00602CA2" w:rsidRDefault="00602CA2" w:rsidP="00A64E9E">
      <w:pPr>
        <w:jc w:val="both"/>
        <w:rPr>
          <w:b/>
          <w:bCs/>
          <w:sz w:val="24"/>
          <w:szCs w:val="24"/>
        </w:rPr>
      </w:pPr>
      <w:r w:rsidRPr="00602CA2">
        <w:rPr>
          <w:b/>
          <w:bCs/>
          <w:sz w:val="24"/>
          <w:szCs w:val="24"/>
        </w:rPr>
        <w:t>7</w:t>
      </w:r>
      <w:r w:rsidR="00A64E9E" w:rsidRPr="00602CA2">
        <w:rPr>
          <w:b/>
          <w:bCs/>
          <w:sz w:val="24"/>
          <w:szCs w:val="24"/>
        </w:rPr>
        <w:t xml:space="preserve">.  Литература: </w:t>
      </w:r>
    </w:p>
    <w:p w:rsidR="00602CA2" w:rsidRPr="00243868" w:rsidRDefault="00602CA2" w:rsidP="00602CA2">
      <w:pPr>
        <w:pStyle w:val="21"/>
        <w:jc w:val="both"/>
        <w:rPr>
          <w:b/>
          <w:color w:val="FF0000"/>
        </w:rPr>
      </w:pPr>
      <w:r w:rsidRPr="00243868">
        <w:rPr>
          <w:b/>
        </w:rPr>
        <w:t xml:space="preserve">Основная:   </w:t>
      </w:r>
    </w:p>
    <w:p w:rsidR="00602CA2" w:rsidRPr="00C65EC2" w:rsidRDefault="00602CA2" w:rsidP="00602CA2">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1.Борисов Л.Б. Медицинская микробиология, вирусология, иммунология.- М.: МИА, 2005. - 734 с.</w:t>
      </w:r>
    </w:p>
    <w:p w:rsidR="00602CA2" w:rsidRPr="00C65EC2" w:rsidRDefault="00602CA2" w:rsidP="00602CA2">
      <w:pPr>
        <w:widowControl w:val="0"/>
        <w:shd w:val="clear" w:color="auto" w:fill="FFFFFF"/>
        <w:tabs>
          <w:tab w:val="left" w:pos="252"/>
        </w:tabs>
        <w:autoSpaceDE w:val="0"/>
        <w:autoSpaceDN w:val="0"/>
        <w:adjustRightInd w:val="0"/>
        <w:jc w:val="both"/>
        <w:rPr>
          <w:color w:val="000000"/>
          <w:sz w:val="24"/>
          <w:szCs w:val="24"/>
        </w:rPr>
      </w:pPr>
      <w:r w:rsidRPr="00C65EC2">
        <w:rPr>
          <w:sz w:val="24"/>
          <w:szCs w:val="24"/>
        </w:rPr>
        <w:t>2.Медицинская микробиология, вирусология, иммунология (под ред. Воробьёв А.А) МИА., Москва, 2004.- 690с.</w:t>
      </w:r>
    </w:p>
    <w:p w:rsidR="00602CA2" w:rsidRPr="00C65EC2" w:rsidRDefault="00602CA2" w:rsidP="00602CA2">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3.Коротяев   А.И,   Бабичев   С.Л.   Медицинская   микробиология, иммунология и вирусология. - СПб.: Спец. лит, 2000. - 591 с.</w:t>
      </w:r>
    </w:p>
    <w:p w:rsidR="00602CA2" w:rsidRPr="00C65EC2" w:rsidRDefault="00602CA2" w:rsidP="00602CA2">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 xml:space="preserve">4.Медицинская микробиология /Гл.ред В.И. Покровский, </w:t>
      </w:r>
      <w:r w:rsidRPr="00C65EC2">
        <w:rPr>
          <w:color w:val="000000"/>
          <w:sz w:val="24"/>
          <w:szCs w:val="24"/>
          <w:lang w:val="en-US"/>
        </w:rPr>
        <w:t>O</w:t>
      </w:r>
      <w:r w:rsidRPr="00C65EC2">
        <w:rPr>
          <w:color w:val="000000"/>
          <w:sz w:val="24"/>
          <w:szCs w:val="24"/>
        </w:rPr>
        <w:t>.</w:t>
      </w:r>
      <w:r w:rsidRPr="00C65EC2">
        <w:rPr>
          <w:color w:val="000000"/>
          <w:sz w:val="24"/>
          <w:szCs w:val="24"/>
          <w:lang w:val="en-US"/>
        </w:rPr>
        <w:t>K</w:t>
      </w:r>
      <w:r w:rsidRPr="00C65EC2">
        <w:rPr>
          <w:color w:val="000000"/>
          <w:sz w:val="24"/>
          <w:szCs w:val="24"/>
        </w:rPr>
        <w:t xml:space="preserve">. Поздеев. </w:t>
      </w:r>
      <w:r w:rsidRPr="00C65EC2">
        <w:rPr>
          <w:color w:val="000000"/>
          <w:sz w:val="24"/>
          <w:szCs w:val="24"/>
          <w:lang w:val="kk-KZ"/>
        </w:rPr>
        <w:t xml:space="preserve">- </w:t>
      </w:r>
      <w:r w:rsidRPr="00C65EC2">
        <w:rPr>
          <w:color w:val="000000"/>
          <w:sz w:val="24"/>
          <w:szCs w:val="24"/>
        </w:rPr>
        <w:t>М.: ГЭОТАР МЕДИЦИНА, 2006. — 1200 с.</w:t>
      </w:r>
    </w:p>
    <w:p w:rsidR="00602CA2" w:rsidRPr="00C65EC2" w:rsidRDefault="00602CA2" w:rsidP="00602CA2">
      <w:pPr>
        <w:widowControl w:val="0"/>
        <w:shd w:val="clear" w:color="auto" w:fill="FFFFFF"/>
        <w:tabs>
          <w:tab w:val="left" w:pos="252"/>
          <w:tab w:val="left" w:pos="2344"/>
        </w:tabs>
        <w:autoSpaceDE w:val="0"/>
        <w:autoSpaceDN w:val="0"/>
        <w:adjustRightInd w:val="0"/>
        <w:jc w:val="both"/>
        <w:rPr>
          <w:sz w:val="24"/>
          <w:szCs w:val="24"/>
        </w:rPr>
      </w:pPr>
      <w:r w:rsidRPr="00C65EC2">
        <w:rPr>
          <w:sz w:val="24"/>
          <w:szCs w:val="24"/>
        </w:rPr>
        <w:t>5.Тец В.В. Руководство к практическим занятиям по медицинской микробиологии, вирусологии и иммунологии – М.:Медицина, 2002. - 352 с.</w:t>
      </w:r>
    </w:p>
    <w:p w:rsidR="00602CA2" w:rsidRPr="00C65EC2" w:rsidRDefault="00602CA2" w:rsidP="00602CA2">
      <w:pPr>
        <w:widowControl w:val="0"/>
        <w:shd w:val="clear" w:color="auto" w:fill="FFFFFF"/>
        <w:tabs>
          <w:tab w:val="left" w:pos="252"/>
          <w:tab w:val="left" w:pos="2344"/>
        </w:tabs>
        <w:autoSpaceDE w:val="0"/>
        <w:autoSpaceDN w:val="0"/>
        <w:adjustRightInd w:val="0"/>
        <w:jc w:val="both"/>
        <w:rPr>
          <w:color w:val="000000"/>
          <w:sz w:val="24"/>
          <w:szCs w:val="24"/>
        </w:rPr>
      </w:pPr>
      <w:r w:rsidRPr="00C65EC2">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602CA2" w:rsidRPr="00C65EC2" w:rsidRDefault="00602CA2" w:rsidP="00602CA2">
      <w:pPr>
        <w:widowControl w:val="0"/>
        <w:shd w:val="clear" w:color="auto" w:fill="FFFFFF"/>
        <w:tabs>
          <w:tab w:val="left" w:pos="252"/>
          <w:tab w:val="left" w:pos="2344"/>
        </w:tabs>
        <w:autoSpaceDE w:val="0"/>
        <w:autoSpaceDN w:val="0"/>
        <w:adjustRightInd w:val="0"/>
        <w:jc w:val="both"/>
        <w:rPr>
          <w:color w:val="000000"/>
          <w:sz w:val="24"/>
          <w:szCs w:val="24"/>
        </w:rPr>
      </w:pPr>
      <w:r w:rsidRPr="00C65EC2">
        <w:rPr>
          <w:sz w:val="24"/>
          <w:szCs w:val="24"/>
        </w:rPr>
        <w:t>7.Дикий И.Л, Сидарчук И.И. и др. Микробиология. Руководство к лабораторным занятием. Киев, 2004, 583 с.</w:t>
      </w:r>
    </w:p>
    <w:p w:rsidR="00602CA2" w:rsidRPr="00243868" w:rsidRDefault="00602CA2" w:rsidP="00602CA2">
      <w:pPr>
        <w:pStyle w:val="21"/>
        <w:jc w:val="both"/>
        <w:rPr>
          <w:b/>
        </w:rPr>
      </w:pPr>
      <w:r w:rsidRPr="00243868">
        <w:rPr>
          <w:b/>
        </w:rPr>
        <w:lastRenderedPageBreak/>
        <w:t>Дополнительная:</w:t>
      </w:r>
    </w:p>
    <w:p w:rsidR="00602CA2" w:rsidRPr="00243868" w:rsidRDefault="00602CA2" w:rsidP="00602CA2">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602CA2" w:rsidRPr="00243868" w:rsidRDefault="00602CA2" w:rsidP="00602CA2">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602CA2" w:rsidRPr="00243868" w:rsidRDefault="00602CA2" w:rsidP="00602CA2">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602CA2" w:rsidRPr="00243868" w:rsidRDefault="00602CA2" w:rsidP="00602CA2">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4.Воробьев А.А. "Микробиология, иммунология". -  М.: МИА, 2002. </w:t>
      </w:r>
    </w:p>
    <w:p w:rsidR="00602CA2" w:rsidRPr="00243868" w:rsidRDefault="00602CA2" w:rsidP="00602CA2">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602CA2" w:rsidRPr="00243868" w:rsidRDefault="00602CA2" w:rsidP="00602CA2">
      <w:pPr>
        <w:shd w:val="clear" w:color="auto" w:fill="FFFFFF"/>
        <w:jc w:val="both"/>
        <w:rPr>
          <w:sz w:val="24"/>
          <w:szCs w:val="24"/>
        </w:rPr>
      </w:pPr>
      <w:r w:rsidRPr="00243868">
        <w:rPr>
          <w:color w:val="000000"/>
          <w:sz w:val="24"/>
          <w:szCs w:val="24"/>
        </w:rPr>
        <w:t>6.Аравийский Р.А., Горшкова Г.И. Практикум по медицинской микологии. - С-Пб. - 1995. - 50 с.</w:t>
      </w:r>
    </w:p>
    <w:p w:rsidR="00602CA2" w:rsidRPr="00243868" w:rsidRDefault="00602CA2" w:rsidP="00602CA2">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602CA2" w:rsidRPr="00243868" w:rsidRDefault="00602CA2" w:rsidP="00602CA2">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602CA2" w:rsidRPr="00243868" w:rsidRDefault="00602CA2" w:rsidP="00602CA2">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602CA2" w:rsidRPr="00243868" w:rsidRDefault="00602CA2" w:rsidP="00602CA2">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602CA2" w:rsidRPr="00243868" w:rsidRDefault="00602CA2" w:rsidP="00602CA2">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602CA2" w:rsidRPr="00243868" w:rsidRDefault="00602CA2" w:rsidP="00602CA2">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602CA2" w:rsidRPr="00243868" w:rsidRDefault="00602CA2" w:rsidP="00602CA2">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602CA2" w:rsidRPr="00243868" w:rsidRDefault="00602CA2" w:rsidP="00602CA2">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602CA2" w:rsidRPr="00243868" w:rsidRDefault="00602CA2" w:rsidP="00602CA2">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602CA2" w:rsidRPr="00243868" w:rsidRDefault="00602CA2" w:rsidP="00602CA2">
      <w:pPr>
        <w:jc w:val="center"/>
        <w:outlineLvl w:val="0"/>
        <w:rPr>
          <w:b/>
          <w:bCs/>
          <w:sz w:val="24"/>
          <w:szCs w:val="24"/>
        </w:rPr>
      </w:pPr>
    </w:p>
    <w:p w:rsidR="00602CA2" w:rsidRPr="00243868" w:rsidRDefault="00602CA2" w:rsidP="00602CA2">
      <w:pPr>
        <w:jc w:val="center"/>
        <w:outlineLvl w:val="0"/>
        <w:rPr>
          <w:b/>
          <w:bCs/>
          <w:sz w:val="24"/>
          <w:szCs w:val="24"/>
        </w:rPr>
      </w:pPr>
      <w:r w:rsidRPr="00243868">
        <w:rPr>
          <w:b/>
          <w:bCs/>
          <w:sz w:val="24"/>
          <w:szCs w:val="24"/>
        </w:rPr>
        <w:t>На казахском языке:</w:t>
      </w:r>
    </w:p>
    <w:p w:rsidR="00602CA2" w:rsidRPr="00243868" w:rsidRDefault="00602CA2" w:rsidP="00602CA2">
      <w:pPr>
        <w:pStyle w:val="21"/>
        <w:jc w:val="both"/>
        <w:rPr>
          <w:b/>
        </w:rPr>
      </w:pPr>
      <w:r w:rsidRPr="00243868">
        <w:rPr>
          <w:b/>
        </w:rPr>
        <w:t>Основная:</w:t>
      </w:r>
    </w:p>
    <w:p w:rsidR="00602CA2" w:rsidRPr="00243868" w:rsidRDefault="00602CA2" w:rsidP="00602CA2">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602CA2" w:rsidRPr="00243868" w:rsidRDefault="00602CA2" w:rsidP="00602CA2">
      <w:pPr>
        <w:jc w:val="both"/>
        <w:rPr>
          <w:sz w:val="24"/>
          <w:szCs w:val="24"/>
          <w:lang w:val="kk-KZ"/>
        </w:rPr>
      </w:pPr>
      <w:r w:rsidRPr="00243868">
        <w:rPr>
          <w:sz w:val="24"/>
          <w:szCs w:val="24"/>
          <w:lang w:val="kk-KZ"/>
        </w:rPr>
        <w:t>2. Б.А. Рамазанова, А.Л. Котова  және т.б. Микроорганизмдер морфологиясы.(оқу- әдістемелік құрал) Алматы,2007, 131б.</w:t>
      </w:r>
    </w:p>
    <w:p w:rsidR="00602CA2" w:rsidRPr="00243868" w:rsidRDefault="00602CA2" w:rsidP="00602CA2">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602CA2" w:rsidRPr="00243868" w:rsidRDefault="00602CA2" w:rsidP="00602CA2">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602CA2" w:rsidRPr="00243868" w:rsidRDefault="00602CA2" w:rsidP="00602CA2">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602CA2" w:rsidRPr="00243868" w:rsidRDefault="00602CA2" w:rsidP="00602CA2">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602CA2" w:rsidRPr="00243868" w:rsidRDefault="00602CA2" w:rsidP="00602CA2">
      <w:pPr>
        <w:pStyle w:val="af0"/>
        <w:ind w:left="284" w:hanging="284"/>
        <w:jc w:val="both"/>
        <w:rPr>
          <w:b w:val="0"/>
          <w:bCs w:val="0"/>
          <w:sz w:val="24"/>
          <w:szCs w:val="24"/>
          <w:lang w:val="kk-KZ"/>
        </w:rPr>
      </w:pPr>
      <w:r w:rsidRPr="00243868">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602CA2" w:rsidRPr="00243868" w:rsidRDefault="00602CA2" w:rsidP="00602CA2">
      <w:pPr>
        <w:pStyle w:val="af0"/>
        <w:ind w:left="284" w:hanging="284"/>
        <w:jc w:val="both"/>
        <w:rPr>
          <w:b w:val="0"/>
          <w:bCs w:val="0"/>
          <w:sz w:val="24"/>
          <w:szCs w:val="24"/>
          <w:lang w:val="kk-KZ"/>
        </w:rPr>
      </w:pPr>
      <w:r w:rsidRPr="00243868">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602CA2" w:rsidRPr="00243868" w:rsidRDefault="00602CA2" w:rsidP="00602CA2">
      <w:pPr>
        <w:pStyle w:val="21"/>
        <w:rPr>
          <w:b/>
          <w:lang w:val="kk-KZ"/>
        </w:rPr>
      </w:pPr>
      <w:r w:rsidRPr="00243868">
        <w:rPr>
          <w:b/>
          <w:lang w:val="kk-KZ"/>
        </w:rPr>
        <w:lastRenderedPageBreak/>
        <w:t>Дополнительная:</w:t>
      </w:r>
    </w:p>
    <w:p w:rsidR="00602CA2" w:rsidRPr="00243868" w:rsidRDefault="00602CA2" w:rsidP="00602CA2">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602CA2" w:rsidRPr="00243868" w:rsidRDefault="00602CA2" w:rsidP="00602CA2">
      <w:pPr>
        <w:jc w:val="both"/>
        <w:rPr>
          <w:b/>
          <w:bCs/>
          <w:color w:val="FF6600"/>
          <w:sz w:val="24"/>
          <w:szCs w:val="24"/>
          <w:lang w:val="kk-KZ"/>
        </w:rPr>
      </w:pPr>
    </w:p>
    <w:p w:rsidR="00602CA2" w:rsidRPr="00243868" w:rsidRDefault="00602CA2" w:rsidP="00602CA2">
      <w:pPr>
        <w:jc w:val="center"/>
        <w:rPr>
          <w:b/>
          <w:bCs/>
          <w:sz w:val="24"/>
          <w:szCs w:val="24"/>
          <w:lang w:val="kk-KZ"/>
        </w:rPr>
      </w:pPr>
      <w:r w:rsidRPr="00243868">
        <w:rPr>
          <w:b/>
          <w:bCs/>
          <w:sz w:val="24"/>
          <w:szCs w:val="24"/>
          <w:lang w:val="kk-KZ"/>
        </w:rPr>
        <w:t>На английском языке:</w:t>
      </w:r>
    </w:p>
    <w:p w:rsidR="00602CA2" w:rsidRPr="00243868" w:rsidRDefault="00602CA2" w:rsidP="00602CA2">
      <w:pPr>
        <w:rPr>
          <w:b/>
          <w:bCs/>
          <w:sz w:val="24"/>
          <w:szCs w:val="24"/>
          <w:lang w:val="kk-KZ"/>
        </w:rPr>
      </w:pPr>
      <w:r w:rsidRPr="00243868">
        <w:rPr>
          <w:b/>
          <w:bCs/>
          <w:sz w:val="24"/>
          <w:szCs w:val="24"/>
          <w:lang w:val="kk-KZ"/>
        </w:rPr>
        <w:t>Основная:</w:t>
      </w:r>
    </w:p>
    <w:p w:rsidR="00602CA2" w:rsidRPr="00243868" w:rsidRDefault="00602CA2" w:rsidP="00602CA2">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602CA2" w:rsidRPr="00243868" w:rsidRDefault="00602CA2" w:rsidP="00602CA2">
      <w:pPr>
        <w:widowControl w:val="0"/>
        <w:autoSpaceDE w:val="0"/>
        <w:autoSpaceDN w:val="0"/>
        <w:adjustRightInd w:val="0"/>
        <w:contextualSpacing/>
        <w:jc w:val="both"/>
        <w:rPr>
          <w:sz w:val="24"/>
          <w:szCs w:val="24"/>
          <w:lang w:val="en-US"/>
        </w:rPr>
      </w:pPr>
      <w:r w:rsidRPr="00243868">
        <w:rPr>
          <w:sz w:val="24"/>
          <w:szCs w:val="24"/>
          <w:lang w:val="en-US"/>
        </w:rPr>
        <w:t>2.Jacquelyn G Black “Microbiology”,7</w:t>
      </w:r>
      <w:r w:rsidRPr="00243868">
        <w:rPr>
          <w:sz w:val="24"/>
          <w:szCs w:val="24"/>
          <w:vertAlign w:val="superscript"/>
          <w:lang w:val="en-US"/>
        </w:rPr>
        <w:t xml:space="preserve"> th </w:t>
      </w:r>
      <w:r w:rsidRPr="00243868">
        <w:rPr>
          <w:sz w:val="24"/>
          <w:szCs w:val="24"/>
          <w:lang w:val="en-US"/>
        </w:rPr>
        <w:t>,WILEY,2010,p.846</w:t>
      </w:r>
    </w:p>
    <w:p w:rsidR="00602CA2" w:rsidRPr="00243868" w:rsidRDefault="00602CA2" w:rsidP="00602CA2">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602CA2" w:rsidRPr="00243868" w:rsidRDefault="00602CA2" w:rsidP="00602CA2">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602CA2" w:rsidRPr="00243868" w:rsidRDefault="00602CA2" w:rsidP="00602CA2">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602CA2" w:rsidRPr="00243868" w:rsidRDefault="00602CA2" w:rsidP="00602CA2">
      <w:pPr>
        <w:pStyle w:val="af3"/>
        <w:widowControl w:val="0"/>
        <w:autoSpaceDE w:val="0"/>
        <w:autoSpaceDN w:val="0"/>
        <w:adjustRightInd w:val="0"/>
        <w:ind w:left="0"/>
        <w:contextualSpacing/>
        <w:jc w:val="both"/>
        <w:rPr>
          <w:lang w:val="en-US"/>
        </w:rPr>
      </w:pPr>
      <w:r w:rsidRPr="00243868">
        <w:rPr>
          <w:lang w:val="en-US"/>
        </w:rPr>
        <w:t>6. Mark Gladwin, Bill Trattler, “Clinical Microbiology”, 4</w:t>
      </w:r>
      <w:r w:rsidRPr="00243868">
        <w:rPr>
          <w:vertAlign w:val="superscript"/>
          <w:lang w:val="en-US"/>
        </w:rPr>
        <w:t>th</w:t>
      </w:r>
      <w:r w:rsidRPr="00243868">
        <w:rPr>
          <w:lang w:val="en-US"/>
        </w:rPr>
        <w:t xml:space="preserve"> Edithion, MedMaster, Miami, 2007, p.393.</w:t>
      </w:r>
    </w:p>
    <w:p w:rsidR="00602CA2" w:rsidRPr="00243868" w:rsidRDefault="00602CA2" w:rsidP="00602CA2">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602CA2" w:rsidRPr="00243868" w:rsidRDefault="00602CA2" w:rsidP="00602CA2">
      <w:pPr>
        <w:jc w:val="both"/>
        <w:rPr>
          <w:sz w:val="24"/>
          <w:szCs w:val="24"/>
          <w:lang w:val="en-US"/>
        </w:rPr>
      </w:pPr>
      <w:r w:rsidRPr="00243868">
        <w:rPr>
          <w:sz w:val="24"/>
          <w:szCs w:val="24"/>
          <w:lang w:val="en-US"/>
        </w:rPr>
        <w:t>8.  Medical microbiology. Ed.by Inta Ozols. Elsevier Mosby, 2004.</w:t>
      </w:r>
    </w:p>
    <w:p w:rsidR="00602CA2" w:rsidRPr="00243868" w:rsidRDefault="00602CA2" w:rsidP="00602CA2">
      <w:pPr>
        <w:rPr>
          <w:b/>
          <w:bCs/>
          <w:sz w:val="24"/>
          <w:szCs w:val="24"/>
          <w:lang w:val="en-US"/>
        </w:rPr>
      </w:pPr>
      <w:r w:rsidRPr="00243868">
        <w:rPr>
          <w:b/>
          <w:bCs/>
          <w:sz w:val="24"/>
          <w:szCs w:val="24"/>
        </w:rPr>
        <w:t>Дополнительная</w:t>
      </w:r>
      <w:r w:rsidRPr="00243868">
        <w:rPr>
          <w:b/>
          <w:bCs/>
          <w:sz w:val="24"/>
          <w:szCs w:val="24"/>
          <w:lang w:val="en-US"/>
        </w:rPr>
        <w:t>:</w:t>
      </w:r>
    </w:p>
    <w:p w:rsidR="00602CA2" w:rsidRPr="00C65EC2" w:rsidRDefault="00602CA2" w:rsidP="00602CA2">
      <w:pPr>
        <w:widowControl w:val="0"/>
        <w:tabs>
          <w:tab w:val="num" w:pos="720"/>
        </w:tabs>
        <w:autoSpaceDE w:val="0"/>
        <w:autoSpaceDN w:val="0"/>
        <w:adjustRightInd w:val="0"/>
        <w:contextualSpacing/>
        <w:jc w:val="both"/>
        <w:rPr>
          <w:sz w:val="24"/>
          <w:szCs w:val="24"/>
          <w:lang w:val="en-US"/>
        </w:rPr>
      </w:pPr>
      <w:r w:rsidRPr="00C65EC2">
        <w:rPr>
          <w:sz w:val="24"/>
          <w:szCs w:val="24"/>
          <w:lang w:val="en-US"/>
        </w:rPr>
        <w:t>1.Robert M Diamond “Designing Assessing Courses and Curricula”, 3</w:t>
      </w:r>
      <w:r w:rsidRPr="00C65EC2">
        <w:rPr>
          <w:sz w:val="24"/>
          <w:szCs w:val="24"/>
          <w:vertAlign w:val="superscript"/>
          <w:lang w:val="en-US"/>
        </w:rPr>
        <w:t>th</w:t>
      </w:r>
      <w:r w:rsidRPr="00C65EC2">
        <w:rPr>
          <w:sz w:val="24"/>
          <w:szCs w:val="24"/>
          <w:lang w:val="en-US"/>
        </w:rPr>
        <w:t xml:space="preserve"> Edithion,Jossey-Bass,2008,p.487</w:t>
      </w:r>
    </w:p>
    <w:p w:rsidR="00602CA2" w:rsidRPr="00C65EC2" w:rsidRDefault="00602CA2" w:rsidP="00602CA2">
      <w:pPr>
        <w:widowControl w:val="0"/>
        <w:tabs>
          <w:tab w:val="num" w:pos="720"/>
        </w:tabs>
        <w:autoSpaceDE w:val="0"/>
        <w:autoSpaceDN w:val="0"/>
        <w:adjustRightInd w:val="0"/>
        <w:contextualSpacing/>
        <w:jc w:val="both"/>
        <w:rPr>
          <w:sz w:val="24"/>
          <w:szCs w:val="24"/>
          <w:lang w:val="en-US"/>
        </w:rPr>
      </w:pPr>
      <w:r w:rsidRPr="00C65EC2">
        <w:rPr>
          <w:sz w:val="24"/>
          <w:szCs w:val="24"/>
          <w:lang w:val="en-US"/>
        </w:rPr>
        <w:t>2.Patric Leonardi “Microbiology Study Guide: Key Review Questions and Answers”, Silver Educational Publishig,2005,p.78</w:t>
      </w:r>
    </w:p>
    <w:p w:rsidR="00602CA2" w:rsidRPr="00C65EC2" w:rsidRDefault="00602CA2" w:rsidP="00602CA2">
      <w:pPr>
        <w:widowControl w:val="0"/>
        <w:autoSpaceDE w:val="0"/>
        <w:autoSpaceDN w:val="0"/>
        <w:adjustRightInd w:val="0"/>
        <w:contextualSpacing/>
        <w:jc w:val="both"/>
        <w:rPr>
          <w:sz w:val="24"/>
          <w:szCs w:val="24"/>
          <w:lang w:val="en-US"/>
        </w:rPr>
      </w:pPr>
      <w:r w:rsidRPr="00C65EC2">
        <w:rPr>
          <w:sz w:val="24"/>
          <w:szCs w:val="24"/>
          <w:lang w:val="en-US"/>
        </w:rPr>
        <w:t>3.N.Cary Engelberg,Victor DiRita,Terence S Dermondy, “Mechanisms of Microbial Disease” , 4</w:t>
      </w:r>
      <w:r w:rsidRPr="00C65EC2">
        <w:rPr>
          <w:sz w:val="24"/>
          <w:szCs w:val="24"/>
          <w:vertAlign w:val="superscript"/>
          <w:lang w:val="en-US"/>
        </w:rPr>
        <w:t>th</w:t>
      </w:r>
      <w:r w:rsidRPr="00C65EC2">
        <w:rPr>
          <w:sz w:val="24"/>
          <w:szCs w:val="24"/>
          <w:lang w:val="en-US"/>
        </w:rPr>
        <w:t xml:space="preserve"> Edithion,Lippincton Williams&amp;Wilkins,2007,p.762</w:t>
      </w:r>
    </w:p>
    <w:p w:rsidR="00602CA2" w:rsidRPr="00C65EC2" w:rsidRDefault="00602CA2" w:rsidP="00602CA2">
      <w:pPr>
        <w:widowControl w:val="0"/>
        <w:autoSpaceDE w:val="0"/>
        <w:autoSpaceDN w:val="0"/>
        <w:adjustRightInd w:val="0"/>
        <w:contextualSpacing/>
        <w:jc w:val="both"/>
        <w:rPr>
          <w:sz w:val="24"/>
          <w:szCs w:val="24"/>
          <w:lang w:val="en-US"/>
        </w:rPr>
      </w:pPr>
      <w:r w:rsidRPr="00C65EC2">
        <w:rPr>
          <w:sz w:val="24"/>
          <w:szCs w:val="24"/>
          <w:lang w:val="en-US"/>
        </w:rPr>
        <w:t>4.William F Strohl, Harriet Rouse, Bruce D Fisher, “Microbiology”, Lippincton^s,2001,p.516</w:t>
      </w:r>
    </w:p>
    <w:p w:rsidR="00602CA2" w:rsidRPr="00C65EC2" w:rsidRDefault="00602CA2" w:rsidP="00602CA2">
      <w:pPr>
        <w:tabs>
          <w:tab w:val="num" w:pos="720"/>
        </w:tabs>
        <w:jc w:val="both"/>
        <w:rPr>
          <w:sz w:val="24"/>
          <w:szCs w:val="24"/>
          <w:lang w:val="en-US"/>
        </w:rPr>
      </w:pPr>
      <w:r w:rsidRPr="006205F3">
        <w:rPr>
          <w:sz w:val="24"/>
          <w:szCs w:val="24"/>
          <w:lang w:val="en-US"/>
        </w:rPr>
        <w:t>5.</w:t>
      </w:r>
      <w:r w:rsidRPr="00C65EC2">
        <w:rPr>
          <w:sz w:val="24"/>
          <w:szCs w:val="24"/>
          <w:lang w:val="en-US"/>
        </w:rPr>
        <w:t xml:space="preserve">Jawetz, Melnic &amp; Adelberg. Medical microbiology. Singapore.  2004. </w:t>
      </w:r>
    </w:p>
    <w:p w:rsidR="00602CA2" w:rsidRPr="00C65EC2" w:rsidRDefault="00602CA2" w:rsidP="00602CA2">
      <w:pPr>
        <w:jc w:val="both"/>
        <w:rPr>
          <w:sz w:val="24"/>
          <w:szCs w:val="24"/>
          <w:lang w:val="en-US"/>
        </w:rPr>
      </w:pPr>
      <w:r w:rsidRPr="00C65EC2">
        <w:rPr>
          <w:sz w:val="24"/>
          <w:szCs w:val="24"/>
          <w:lang w:val="en-US"/>
        </w:rPr>
        <w:t>6.Arora D.R. Text book of microbiology. CB. 2001.</w:t>
      </w:r>
    </w:p>
    <w:p w:rsidR="00602CA2" w:rsidRPr="00C65EC2" w:rsidRDefault="00602CA2" w:rsidP="00602CA2">
      <w:pPr>
        <w:jc w:val="both"/>
        <w:rPr>
          <w:sz w:val="24"/>
          <w:szCs w:val="24"/>
          <w:lang w:val="en-US"/>
        </w:rPr>
      </w:pPr>
      <w:r w:rsidRPr="00C65EC2">
        <w:rPr>
          <w:sz w:val="24"/>
          <w:szCs w:val="24"/>
          <w:lang w:val="en-US"/>
        </w:rPr>
        <w:t>7.William A. Stradit,  Harriet Rouse, Bruce D. Fisher. Microbiology. 2001, Lippencott, Williams and  Wilkins</w:t>
      </w:r>
    </w:p>
    <w:p w:rsidR="00602CA2" w:rsidRPr="00C65EC2" w:rsidRDefault="00602CA2" w:rsidP="00602CA2">
      <w:pPr>
        <w:tabs>
          <w:tab w:val="num" w:pos="720"/>
        </w:tabs>
        <w:jc w:val="both"/>
        <w:rPr>
          <w:sz w:val="24"/>
          <w:szCs w:val="24"/>
          <w:lang w:val="en-US"/>
        </w:rPr>
      </w:pPr>
      <w:r w:rsidRPr="006205F3">
        <w:rPr>
          <w:sz w:val="24"/>
          <w:szCs w:val="24"/>
          <w:lang w:val="en-US"/>
        </w:rPr>
        <w:t>8.</w:t>
      </w:r>
      <w:r w:rsidRPr="00C65EC2">
        <w:rPr>
          <w:sz w:val="24"/>
          <w:szCs w:val="24"/>
          <w:lang w:val="en-US"/>
        </w:rPr>
        <w:t>Black Jacquelyn G. Microbiology. Principles &amp; Applications, 1996 by Prentice-Hall, New Jersey</w:t>
      </w:r>
    </w:p>
    <w:p w:rsidR="00602CA2" w:rsidRPr="00C65EC2" w:rsidRDefault="00602CA2" w:rsidP="00602CA2">
      <w:pPr>
        <w:jc w:val="both"/>
        <w:rPr>
          <w:sz w:val="24"/>
          <w:szCs w:val="24"/>
          <w:lang w:val="en-US"/>
        </w:rPr>
      </w:pPr>
      <w:r w:rsidRPr="00C65EC2">
        <w:rPr>
          <w:sz w:val="24"/>
          <w:szCs w:val="24"/>
          <w:lang w:val="en-US"/>
        </w:rPr>
        <w:t>9.Medical microbiology. An introduction to Infectious Diseases. Ed. by Ryan Kenneth J. Appleton  and Lange. Stamford, Connecticut, 1998</w:t>
      </w:r>
      <w:r w:rsidRPr="006205F3">
        <w:rPr>
          <w:sz w:val="24"/>
          <w:szCs w:val="24"/>
          <w:lang w:val="en-US"/>
        </w:rPr>
        <w:t>.</w:t>
      </w:r>
    </w:p>
    <w:p w:rsidR="00602CA2" w:rsidRPr="00C65EC2" w:rsidRDefault="00602CA2" w:rsidP="00602CA2">
      <w:pPr>
        <w:pStyle w:val="21"/>
        <w:autoSpaceDE/>
        <w:autoSpaceDN/>
        <w:adjustRightInd/>
      </w:pPr>
      <w:r w:rsidRPr="006205F3">
        <w:rPr>
          <w:lang w:val="en-US"/>
        </w:rPr>
        <w:t>10.</w:t>
      </w:r>
      <w:r w:rsidRPr="00C65EC2">
        <w:rPr>
          <w:lang w:val="nl-NL"/>
        </w:rPr>
        <w:t xml:space="preserve">Toni Hart, Paul Shears. Atlas de Roche de Microbiologie. - Paris., 1997.- </w:t>
      </w:r>
      <w:r w:rsidRPr="00C65EC2">
        <w:t>314р.</w:t>
      </w:r>
    </w:p>
    <w:p w:rsidR="00A64E9E" w:rsidRPr="00602CA2" w:rsidRDefault="00602CA2" w:rsidP="00A64E9E">
      <w:pPr>
        <w:jc w:val="both"/>
        <w:rPr>
          <w:sz w:val="24"/>
          <w:szCs w:val="24"/>
        </w:rPr>
      </w:pPr>
      <w:r w:rsidRPr="00602CA2">
        <w:rPr>
          <w:b/>
          <w:bCs/>
          <w:sz w:val="24"/>
          <w:szCs w:val="24"/>
        </w:rPr>
        <w:t>8</w:t>
      </w:r>
      <w:r w:rsidR="00A64E9E" w:rsidRPr="00602CA2">
        <w:rPr>
          <w:b/>
          <w:bCs/>
          <w:sz w:val="24"/>
          <w:szCs w:val="24"/>
        </w:rPr>
        <w:t>. Контроль ( вопросы,тесты, задачи и пр)</w:t>
      </w:r>
      <w:r w:rsidR="00A64E9E" w:rsidRPr="00602CA2">
        <w:rPr>
          <w:sz w:val="24"/>
          <w:szCs w:val="24"/>
        </w:rPr>
        <w:t>:</w:t>
      </w:r>
    </w:p>
    <w:p w:rsidR="00A64E9E" w:rsidRPr="00014A93" w:rsidRDefault="00A64E9E" w:rsidP="00A64E9E">
      <w:pPr>
        <w:jc w:val="both"/>
        <w:rPr>
          <w:b/>
          <w:bCs/>
          <w:sz w:val="24"/>
          <w:szCs w:val="24"/>
        </w:rPr>
      </w:pPr>
      <w:r w:rsidRPr="00014A93">
        <w:rPr>
          <w:b/>
          <w:bCs/>
          <w:sz w:val="24"/>
          <w:szCs w:val="24"/>
        </w:rPr>
        <w:t>Вопросы:</w:t>
      </w:r>
    </w:p>
    <w:p w:rsidR="00D23DE8" w:rsidRDefault="00014A93" w:rsidP="00493F95">
      <w:pPr>
        <w:numPr>
          <w:ilvl w:val="0"/>
          <w:numId w:val="14"/>
        </w:numPr>
        <w:tabs>
          <w:tab w:val="left" w:pos="5103"/>
        </w:tabs>
        <w:jc w:val="both"/>
        <w:rPr>
          <w:sz w:val="24"/>
          <w:szCs w:val="24"/>
          <w:lang w:eastAsia="ko-KR"/>
        </w:rPr>
      </w:pPr>
      <w:r>
        <w:rPr>
          <w:sz w:val="24"/>
          <w:szCs w:val="24"/>
          <w:lang w:eastAsia="ko-KR"/>
        </w:rPr>
        <w:t>Назовите м</w:t>
      </w:r>
      <w:r w:rsidR="00D23DE8">
        <w:rPr>
          <w:sz w:val="24"/>
          <w:szCs w:val="24"/>
          <w:lang w:eastAsia="ko-KR"/>
        </w:rPr>
        <w:t>етоды микроскопии</w:t>
      </w:r>
    </w:p>
    <w:p w:rsidR="00D23DE8" w:rsidRPr="00014A93" w:rsidRDefault="00D23DE8" w:rsidP="00493F95">
      <w:pPr>
        <w:numPr>
          <w:ilvl w:val="0"/>
          <w:numId w:val="14"/>
        </w:numPr>
        <w:tabs>
          <w:tab w:val="left" w:pos="5103"/>
        </w:tabs>
        <w:jc w:val="both"/>
        <w:rPr>
          <w:sz w:val="24"/>
          <w:szCs w:val="24"/>
          <w:lang w:eastAsia="ko-KR"/>
        </w:rPr>
      </w:pPr>
      <w:r w:rsidRPr="00D23DE8">
        <w:rPr>
          <w:color w:val="000000"/>
          <w:sz w:val="24"/>
          <w:szCs w:val="24"/>
        </w:rPr>
        <w:t>Каким методом исследуется морфология бактерий</w:t>
      </w:r>
      <w:r>
        <w:rPr>
          <w:color w:val="000000"/>
          <w:sz w:val="24"/>
          <w:szCs w:val="24"/>
        </w:rPr>
        <w:t>?</w:t>
      </w:r>
    </w:p>
    <w:p w:rsidR="00014A93" w:rsidRPr="00D23DE8" w:rsidRDefault="00014A93" w:rsidP="00493F95">
      <w:pPr>
        <w:numPr>
          <w:ilvl w:val="0"/>
          <w:numId w:val="14"/>
        </w:numPr>
        <w:tabs>
          <w:tab w:val="left" w:pos="5103"/>
        </w:tabs>
        <w:jc w:val="both"/>
        <w:rPr>
          <w:sz w:val="24"/>
          <w:szCs w:val="24"/>
          <w:lang w:eastAsia="ko-KR"/>
        </w:rPr>
      </w:pPr>
      <w:r w:rsidRPr="00014A93">
        <w:rPr>
          <w:color w:val="000000"/>
          <w:sz w:val="24"/>
          <w:szCs w:val="24"/>
        </w:rPr>
        <w:t>Что понимают под тинкториальными свойствами бактерий</w:t>
      </w:r>
      <w:r>
        <w:rPr>
          <w:color w:val="000000"/>
          <w:sz w:val="24"/>
          <w:szCs w:val="24"/>
        </w:rPr>
        <w:t>?</w:t>
      </w:r>
    </w:p>
    <w:p w:rsidR="00D23DE8" w:rsidRPr="00D23DE8" w:rsidRDefault="00D23DE8" w:rsidP="00493F95">
      <w:pPr>
        <w:numPr>
          <w:ilvl w:val="0"/>
          <w:numId w:val="14"/>
        </w:numPr>
        <w:tabs>
          <w:tab w:val="left" w:pos="5103"/>
        </w:tabs>
        <w:jc w:val="both"/>
        <w:rPr>
          <w:sz w:val="24"/>
          <w:szCs w:val="24"/>
          <w:lang w:eastAsia="ko-KR"/>
        </w:rPr>
      </w:pPr>
      <w:r w:rsidRPr="00D23DE8">
        <w:rPr>
          <w:color w:val="000000"/>
          <w:sz w:val="24"/>
          <w:szCs w:val="24"/>
        </w:rPr>
        <w:t>Что такое иммерсионная система микроскопа</w:t>
      </w:r>
      <w:r>
        <w:rPr>
          <w:color w:val="000000"/>
          <w:sz w:val="24"/>
          <w:szCs w:val="24"/>
        </w:rPr>
        <w:t>?</w:t>
      </w:r>
    </w:p>
    <w:p w:rsidR="00A64E9E" w:rsidRDefault="00A64E9E" w:rsidP="00493F95">
      <w:pPr>
        <w:numPr>
          <w:ilvl w:val="0"/>
          <w:numId w:val="14"/>
        </w:numPr>
        <w:tabs>
          <w:tab w:val="left" w:pos="5103"/>
        </w:tabs>
        <w:jc w:val="both"/>
        <w:rPr>
          <w:sz w:val="24"/>
          <w:szCs w:val="24"/>
          <w:lang w:eastAsia="ko-KR"/>
        </w:rPr>
      </w:pPr>
      <w:r w:rsidRPr="00F04B57">
        <w:rPr>
          <w:sz w:val="24"/>
          <w:szCs w:val="24"/>
          <w:lang w:eastAsia="ko-KR"/>
        </w:rPr>
        <w:t>Перечислить правила работы с микроскопом при использовании иммерсионной системы</w:t>
      </w:r>
      <w:r w:rsidR="00014A93">
        <w:rPr>
          <w:sz w:val="24"/>
          <w:szCs w:val="24"/>
          <w:lang w:eastAsia="ko-KR"/>
        </w:rPr>
        <w:t>.</w:t>
      </w:r>
    </w:p>
    <w:p w:rsidR="00014A93" w:rsidRDefault="00014A93" w:rsidP="00493F95">
      <w:pPr>
        <w:numPr>
          <w:ilvl w:val="0"/>
          <w:numId w:val="14"/>
        </w:numPr>
        <w:tabs>
          <w:tab w:val="left" w:pos="5103"/>
        </w:tabs>
        <w:jc w:val="both"/>
        <w:rPr>
          <w:sz w:val="24"/>
          <w:szCs w:val="24"/>
          <w:lang w:eastAsia="ko-KR"/>
        </w:rPr>
      </w:pPr>
      <w:r w:rsidRPr="00014A93">
        <w:rPr>
          <w:color w:val="000000"/>
          <w:sz w:val="24"/>
          <w:szCs w:val="24"/>
        </w:rPr>
        <w:t>Перечислить порядок работы с микроскопом при использовании иммерсионной системы</w:t>
      </w:r>
    </w:p>
    <w:p w:rsidR="00014A93" w:rsidRPr="00014A93" w:rsidRDefault="00014A93" w:rsidP="00493F95">
      <w:pPr>
        <w:numPr>
          <w:ilvl w:val="0"/>
          <w:numId w:val="14"/>
        </w:numPr>
        <w:tabs>
          <w:tab w:val="left" w:pos="5103"/>
        </w:tabs>
        <w:jc w:val="both"/>
        <w:rPr>
          <w:sz w:val="24"/>
          <w:szCs w:val="24"/>
          <w:lang w:eastAsia="ko-KR"/>
        </w:rPr>
      </w:pPr>
      <w:r w:rsidRPr="00014A93">
        <w:rPr>
          <w:color w:val="000000"/>
          <w:sz w:val="24"/>
          <w:szCs w:val="24"/>
        </w:rPr>
        <w:t>Перечислить правила роботы в бактериологической лаборатории</w:t>
      </w:r>
      <w:r>
        <w:rPr>
          <w:color w:val="000000"/>
          <w:sz w:val="24"/>
          <w:szCs w:val="24"/>
        </w:rPr>
        <w:t>.</w:t>
      </w:r>
    </w:p>
    <w:p w:rsidR="00014A93" w:rsidRDefault="00014A93" w:rsidP="00493F95">
      <w:pPr>
        <w:numPr>
          <w:ilvl w:val="0"/>
          <w:numId w:val="14"/>
        </w:numPr>
        <w:tabs>
          <w:tab w:val="left" w:pos="5103"/>
        </w:tabs>
        <w:jc w:val="both"/>
        <w:rPr>
          <w:sz w:val="24"/>
          <w:szCs w:val="24"/>
          <w:lang w:eastAsia="ko-KR"/>
        </w:rPr>
      </w:pPr>
      <w:r>
        <w:rPr>
          <w:color w:val="000000"/>
          <w:sz w:val="24"/>
          <w:szCs w:val="24"/>
        </w:rPr>
        <w:t>Перечислить о</w:t>
      </w:r>
      <w:r w:rsidRPr="00014A93">
        <w:rPr>
          <w:color w:val="000000"/>
          <w:sz w:val="24"/>
          <w:szCs w:val="24"/>
        </w:rPr>
        <w:t>сновные правила техники безопасности в бактериологической лаборатории</w:t>
      </w:r>
    </w:p>
    <w:p w:rsidR="00A64E9E" w:rsidRPr="00F04B57" w:rsidRDefault="00A64E9E" w:rsidP="00A64E9E">
      <w:pPr>
        <w:tabs>
          <w:tab w:val="left" w:pos="5103"/>
        </w:tabs>
        <w:jc w:val="both"/>
        <w:rPr>
          <w:sz w:val="24"/>
          <w:szCs w:val="24"/>
          <w:lang w:eastAsia="ko-KR"/>
        </w:rPr>
      </w:pPr>
      <w:r w:rsidRPr="00F04B57">
        <w:rPr>
          <w:b/>
          <w:bCs/>
          <w:sz w:val="24"/>
          <w:szCs w:val="24"/>
          <w:lang w:eastAsia="ko-KR"/>
        </w:rPr>
        <w:t>Ситуационные задачи</w:t>
      </w:r>
      <w:r w:rsidRPr="00F04B57">
        <w:rPr>
          <w:sz w:val="24"/>
          <w:szCs w:val="24"/>
          <w:lang w:eastAsia="ko-KR"/>
        </w:rPr>
        <w:t>:</w:t>
      </w:r>
    </w:p>
    <w:p w:rsidR="00A64E9E" w:rsidRDefault="00A64E9E" w:rsidP="00493F95">
      <w:pPr>
        <w:numPr>
          <w:ilvl w:val="0"/>
          <w:numId w:val="15"/>
        </w:numPr>
        <w:tabs>
          <w:tab w:val="left" w:pos="5103"/>
        </w:tabs>
        <w:jc w:val="both"/>
        <w:rPr>
          <w:sz w:val="24"/>
          <w:szCs w:val="24"/>
          <w:lang w:eastAsia="ko-KR"/>
        </w:rPr>
      </w:pPr>
      <w:r w:rsidRPr="00F04B57">
        <w:rPr>
          <w:sz w:val="24"/>
          <w:szCs w:val="24"/>
          <w:lang w:eastAsia="ko-KR"/>
        </w:rPr>
        <w:t>Для бактериологического исследования в лабораторию поступил материал от больного. Какими методами можно выявить наличие микробов в материале?</w:t>
      </w:r>
    </w:p>
    <w:p w:rsidR="00D23DE8" w:rsidRPr="00D23DE8" w:rsidRDefault="00D23DE8" w:rsidP="007A45E2">
      <w:pPr>
        <w:ind w:left="426" w:hanging="426"/>
        <w:jc w:val="both"/>
        <w:rPr>
          <w:sz w:val="24"/>
          <w:szCs w:val="24"/>
        </w:rPr>
      </w:pPr>
      <w:r w:rsidRPr="00D23DE8">
        <w:rPr>
          <w:color w:val="000000"/>
          <w:sz w:val="24"/>
          <w:szCs w:val="24"/>
        </w:rPr>
        <w:t>0 т в е т: Бактериологическим методом. Приготовить фиксированный мазок, окрасить простым методом или по Граму,</w:t>
      </w:r>
      <w:r>
        <w:rPr>
          <w:color w:val="000000"/>
          <w:sz w:val="24"/>
          <w:szCs w:val="24"/>
        </w:rPr>
        <w:t xml:space="preserve"> провести </w:t>
      </w:r>
      <w:r w:rsidRPr="00D23DE8">
        <w:rPr>
          <w:color w:val="000000"/>
          <w:sz w:val="24"/>
          <w:szCs w:val="24"/>
        </w:rPr>
        <w:t xml:space="preserve"> микроскопи</w:t>
      </w:r>
      <w:r>
        <w:rPr>
          <w:color w:val="000000"/>
          <w:sz w:val="24"/>
          <w:szCs w:val="24"/>
        </w:rPr>
        <w:t>ю</w:t>
      </w:r>
      <w:r w:rsidRPr="00D23DE8">
        <w:rPr>
          <w:color w:val="000000"/>
          <w:sz w:val="24"/>
          <w:szCs w:val="24"/>
        </w:rPr>
        <w:t xml:space="preserve"> с иммерсионным объективом.</w:t>
      </w:r>
    </w:p>
    <w:p w:rsidR="00014A93" w:rsidRDefault="00014A93" w:rsidP="00493F95">
      <w:pPr>
        <w:numPr>
          <w:ilvl w:val="0"/>
          <w:numId w:val="15"/>
        </w:numPr>
        <w:tabs>
          <w:tab w:val="left" w:pos="5103"/>
        </w:tabs>
        <w:jc w:val="both"/>
        <w:rPr>
          <w:sz w:val="24"/>
          <w:szCs w:val="24"/>
          <w:lang w:eastAsia="ko-KR"/>
        </w:rPr>
      </w:pPr>
      <w:r w:rsidRPr="004D13C0">
        <w:rPr>
          <w:sz w:val="24"/>
          <w:szCs w:val="24"/>
          <w:lang w:eastAsia="ko-KR"/>
        </w:rPr>
        <w:lastRenderedPageBreak/>
        <w:t>Что нужно сделать, если Вы разобьете пробирку с культурой микробов и ее содержимое окажется на столе, полу, Вашей одежде.</w:t>
      </w:r>
    </w:p>
    <w:p w:rsidR="007F4BAA" w:rsidRPr="007F4BAA" w:rsidRDefault="007F4BAA" w:rsidP="007A45E2">
      <w:pPr>
        <w:ind w:left="426" w:hanging="426"/>
        <w:jc w:val="both"/>
        <w:rPr>
          <w:sz w:val="24"/>
          <w:szCs w:val="24"/>
        </w:rPr>
      </w:pPr>
      <w:r w:rsidRPr="007F4BAA">
        <w:rPr>
          <w:rStyle w:val="4pt"/>
          <w:sz w:val="24"/>
          <w:szCs w:val="24"/>
        </w:rPr>
        <w:t>Ответ:</w:t>
      </w:r>
      <w:r w:rsidRPr="007F4BAA">
        <w:rPr>
          <w:color w:val="000000"/>
          <w:sz w:val="24"/>
          <w:szCs w:val="24"/>
        </w:rPr>
        <w:t xml:space="preserve"> Сообщить преподавателю, обработать место аварии ватой, смоченной </w:t>
      </w:r>
      <w:r w:rsidRPr="007F4BAA">
        <w:rPr>
          <w:rStyle w:val="71"/>
          <w:b w:val="0"/>
          <w:i w:val="0"/>
          <w:sz w:val="24"/>
          <w:szCs w:val="24"/>
        </w:rPr>
        <w:t>1%</w:t>
      </w:r>
      <w:r w:rsidRPr="007F4BAA">
        <w:rPr>
          <w:color w:val="000000"/>
          <w:sz w:val="24"/>
          <w:szCs w:val="24"/>
        </w:rPr>
        <w:t xml:space="preserve"> раствором хлорамина, вымыть руки с мылом.</w:t>
      </w:r>
    </w:p>
    <w:p w:rsidR="00014A93" w:rsidRDefault="00014A93" w:rsidP="00493F95">
      <w:pPr>
        <w:numPr>
          <w:ilvl w:val="0"/>
          <w:numId w:val="15"/>
        </w:numPr>
        <w:tabs>
          <w:tab w:val="left" w:pos="5103"/>
        </w:tabs>
        <w:jc w:val="both"/>
        <w:rPr>
          <w:sz w:val="24"/>
          <w:szCs w:val="24"/>
          <w:lang w:eastAsia="ko-KR"/>
        </w:rPr>
      </w:pPr>
      <w:r w:rsidRPr="004D13C0">
        <w:rPr>
          <w:sz w:val="24"/>
          <w:szCs w:val="24"/>
          <w:lang w:eastAsia="ko-KR"/>
        </w:rPr>
        <w:t>В мазке из культуры  микроба под иммерсионным объективом видны скопления кокков, по форме напоминающие пакеты фиолетового цвета. Определить морфологию бактерий и отношение к окраске по Граму.</w:t>
      </w:r>
    </w:p>
    <w:p w:rsidR="007F4BAA" w:rsidRDefault="007F4BAA" w:rsidP="007A45E2">
      <w:pPr>
        <w:jc w:val="both"/>
        <w:rPr>
          <w:color w:val="000000"/>
          <w:sz w:val="24"/>
          <w:szCs w:val="24"/>
        </w:rPr>
      </w:pPr>
      <w:r w:rsidRPr="007F4BAA">
        <w:rPr>
          <w:rStyle w:val="4pt"/>
          <w:sz w:val="24"/>
          <w:szCs w:val="24"/>
        </w:rPr>
        <w:t>Ответ:</w:t>
      </w:r>
      <w:r w:rsidRPr="007F4BAA">
        <w:rPr>
          <w:color w:val="000000"/>
          <w:sz w:val="24"/>
          <w:szCs w:val="24"/>
        </w:rPr>
        <w:t xml:space="preserve"> Грам (+) кокки - сарцины.</w:t>
      </w:r>
    </w:p>
    <w:p w:rsidR="007F4BAA" w:rsidRPr="007F4BAA" w:rsidRDefault="007F4BAA" w:rsidP="00493F95">
      <w:pPr>
        <w:pStyle w:val="af3"/>
        <w:numPr>
          <w:ilvl w:val="0"/>
          <w:numId w:val="15"/>
        </w:numPr>
        <w:jc w:val="both"/>
        <w:rPr>
          <w:color w:val="000000"/>
        </w:rPr>
      </w:pPr>
      <w:r w:rsidRPr="007F4BAA">
        <w:rPr>
          <w:color w:val="000000"/>
        </w:rPr>
        <w:t>В мазке, окрашенном Граму, обнаружены красного цвета па</w:t>
      </w:r>
      <w:r w:rsidRPr="007F4BAA">
        <w:rPr>
          <w:color w:val="000000"/>
        </w:rPr>
        <w:softHyphen/>
        <w:t>лочки средних размеров с закругленными концами и фиолетовые кокки в виде виноградных гроздьев. Определить морфологию микробов и от</w:t>
      </w:r>
      <w:r w:rsidRPr="007F4BAA">
        <w:rPr>
          <w:color w:val="000000"/>
        </w:rPr>
        <w:softHyphen/>
        <w:t>ношение к окраске по Граму.</w:t>
      </w:r>
    </w:p>
    <w:p w:rsidR="007F4BAA" w:rsidRPr="007F4BAA" w:rsidRDefault="007F4BAA" w:rsidP="007A45E2">
      <w:pPr>
        <w:jc w:val="both"/>
        <w:rPr>
          <w:sz w:val="24"/>
          <w:szCs w:val="24"/>
        </w:rPr>
      </w:pPr>
      <w:r w:rsidRPr="007F4BAA">
        <w:rPr>
          <w:color w:val="000000"/>
          <w:sz w:val="24"/>
          <w:szCs w:val="24"/>
        </w:rPr>
        <w:t>Ответ: В мазке смесь микробов, похожих на кишечную палочку и стафилококк.</w:t>
      </w:r>
    </w:p>
    <w:p w:rsidR="007F4BAA" w:rsidRPr="007F4BAA" w:rsidRDefault="007F4BAA" w:rsidP="00493F95">
      <w:pPr>
        <w:widowControl w:val="0"/>
        <w:numPr>
          <w:ilvl w:val="0"/>
          <w:numId w:val="15"/>
        </w:numPr>
        <w:tabs>
          <w:tab w:val="left" w:pos="706"/>
        </w:tabs>
        <w:jc w:val="both"/>
        <w:rPr>
          <w:sz w:val="24"/>
          <w:szCs w:val="24"/>
        </w:rPr>
      </w:pPr>
      <w:r w:rsidRPr="007F4BAA">
        <w:rPr>
          <w:color w:val="000000"/>
          <w:sz w:val="24"/>
          <w:szCs w:val="24"/>
        </w:rPr>
        <w:t>Вы закончили работу в бактериологической лаборатории за ра</w:t>
      </w:r>
      <w:r w:rsidRPr="007F4BAA">
        <w:rPr>
          <w:color w:val="000000"/>
          <w:sz w:val="24"/>
          <w:szCs w:val="24"/>
        </w:rPr>
        <w:softHyphen/>
        <w:t>бочим столом, поставили в стакан прокаленную на огне петлю, закрыли колпачком спиртовку, сняли с головы колпак, халат, рабочую обувь, надели свои туфли, взяли сумку. Вышли из лаборатории. Какие грубые нарушения личной гигиены и санитарно-эпидемиологического режима Вы допустили?</w:t>
      </w:r>
    </w:p>
    <w:p w:rsidR="007F4BAA" w:rsidRPr="007F4BAA" w:rsidRDefault="007F4BAA" w:rsidP="007A45E2">
      <w:pPr>
        <w:ind w:left="426" w:hanging="426"/>
        <w:jc w:val="both"/>
        <w:rPr>
          <w:sz w:val="24"/>
          <w:szCs w:val="24"/>
        </w:rPr>
      </w:pPr>
      <w:r w:rsidRPr="007F4BAA">
        <w:rPr>
          <w:rStyle w:val="4pt"/>
          <w:sz w:val="24"/>
          <w:szCs w:val="24"/>
        </w:rPr>
        <w:t>Ответ:</w:t>
      </w:r>
      <w:r w:rsidRPr="007F4BAA">
        <w:rPr>
          <w:color w:val="000000"/>
          <w:sz w:val="24"/>
          <w:szCs w:val="24"/>
        </w:rPr>
        <w:t xml:space="preserve">После окончания работ; необходимо обработать стол дезинфицирующим раствором </w:t>
      </w:r>
      <w:r w:rsidRPr="007F4BAA">
        <w:rPr>
          <w:rStyle w:val="71"/>
          <w:b w:val="0"/>
          <w:i w:val="0"/>
          <w:sz w:val="24"/>
          <w:szCs w:val="24"/>
        </w:rPr>
        <w:t>1%</w:t>
      </w:r>
      <w:r w:rsidRPr="007F4BAA">
        <w:rPr>
          <w:color w:val="000000"/>
          <w:sz w:val="24"/>
          <w:szCs w:val="24"/>
        </w:rPr>
        <w:t xml:space="preserve">р-р хлорамина). Для деконтаминации воздуха и поверхностей включить бактерицидную лампу (можно применять водные растворы перекиси водорода): </w:t>
      </w:r>
      <w:r w:rsidRPr="007F4BAA">
        <w:rPr>
          <w:rStyle w:val="71"/>
          <w:b w:val="0"/>
          <w:i w:val="0"/>
          <w:sz w:val="24"/>
          <w:szCs w:val="24"/>
        </w:rPr>
        <w:t>3%</w:t>
      </w:r>
      <w:r w:rsidRPr="007F4BAA">
        <w:rPr>
          <w:color w:val="000000"/>
          <w:sz w:val="24"/>
          <w:szCs w:val="24"/>
        </w:rPr>
        <w:t xml:space="preserve"> р-р расчитан на уничтожение негативной флоры при ежедневной уборке помещений. Вымыть руки с мылом и обработать физ. раствором.</w:t>
      </w:r>
    </w:p>
    <w:p w:rsidR="00DD227C" w:rsidRPr="007A45E2" w:rsidRDefault="007A45E2" w:rsidP="00DD227C">
      <w:pPr>
        <w:tabs>
          <w:tab w:val="left" w:pos="5103"/>
        </w:tabs>
        <w:jc w:val="both"/>
        <w:rPr>
          <w:b/>
          <w:sz w:val="24"/>
          <w:szCs w:val="24"/>
          <w:lang w:eastAsia="ko-KR"/>
        </w:rPr>
      </w:pPr>
      <w:r w:rsidRPr="007A45E2">
        <w:rPr>
          <w:b/>
          <w:sz w:val="24"/>
          <w:szCs w:val="24"/>
          <w:lang w:eastAsia="ko-KR"/>
        </w:rPr>
        <w:t>Вопросы блиц-опроса:</w:t>
      </w:r>
    </w:p>
    <w:p w:rsidR="007A45E2" w:rsidRPr="007A45E2" w:rsidRDefault="007A45E2" w:rsidP="00493F95">
      <w:pPr>
        <w:pStyle w:val="af3"/>
        <w:numPr>
          <w:ilvl w:val="0"/>
          <w:numId w:val="112"/>
        </w:numPr>
        <w:jc w:val="both"/>
      </w:pPr>
      <w:r w:rsidRPr="007A45E2">
        <w:t>Приведите примеры извитых бактерий.</w:t>
      </w:r>
    </w:p>
    <w:p w:rsidR="007A45E2" w:rsidRDefault="007A45E2" w:rsidP="007A45E2">
      <w:pPr>
        <w:tabs>
          <w:tab w:val="left" w:pos="5103"/>
        </w:tabs>
        <w:jc w:val="both"/>
        <w:rPr>
          <w:sz w:val="24"/>
          <w:szCs w:val="24"/>
        </w:rPr>
      </w:pPr>
      <w:r w:rsidRPr="007A45E2">
        <w:rPr>
          <w:bCs/>
          <w:sz w:val="24"/>
          <w:szCs w:val="24"/>
        </w:rPr>
        <w:t>Ответ:</w:t>
      </w:r>
      <w:r w:rsidRPr="007A45E2">
        <w:rPr>
          <w:sz w:val="24"/>
          <w:szCs w:val="24"/>
        </w:rPr>
        <w:t xml:space="preserve"> Спириллы</w:t>
      </w:r>
      <w:r>
        <w:rPr>
          <w:sz w:val="24"/>
          <w:szCs w:val="24"/>
        </w:rPr>
        <w:t>,</w:t>
      </w:r>
      <w:r w:rsidRPr="007A45E2">
        <w:rPr>
          <w:sz w:val="24"/>
          <w:szCs w:val="24"/>
        </w:rPr>
        <w:t xml:space="preserve"> кампилобактерии, вибрионы</w:t>
      </w:r>
      <w:r>
        <w:rPr>
          <w:sz w:val="24"/>
          <w:szCs w:val="24"/>
        </w:rPr>
        <w:t>, спирохеты</w:t>
      </w:r>
    </w:p>
    <w:p w:rsidR="007A45E2" w:rsidRPr="007A45E2" w:rsidRDefault="007A45E2" w:rsidP="00493F95">
      <w:pPr>
        <w:pStyle w:val="af3"/>
        <w:numPr>
          <w:ilvl w:val="0"/>
          <w:numId w:val="112"/>
        </w:numPr>
        <w:jc w:val="both"/>
      </w:pPr>
      <w:r w:rsidRPr="007A45E2">
        <w:t xml:space="preserve"> Как в мазке располагаются диплококки?</w:t>
      </w:r>
    </w:p>
    <w:p w:rsidR="007A45E2" w:rsidRDefault="007A45E2" w:rsidP="007A45E2">
      <w:pPr>
        <w:jc w:val="both"/>
        <w:rPr>
          <w:sz w:val="24"/>
          <w:szCs w:val="24"/>
        </w:rPr>
      </w:pPr>
      <w:r w:rsidRPr="007A45E2">
        <w:rPr>
          <w:bCs/>
          <w:sz w:val="24"/>
          <w:szCs w:val="24"/>
        </w:rPr>
        <w:t>Ответ:</w:t>
      </w:r>
      <w:r w:rsidRPr="007A45E2">
        <w:rPr>
          <w:sz w:val="24"/>
          <w:szCs w:val="24"/>
        </w:rPr>
        <w:t xml:space="preserve"> попарно</w:t>
      </w:r>
    </w:p>
    <w:p w:rsidR="007A45E2" w:rsidRPr="007A45E2" w:rsidRDefault="007A45E2" w:rsidP="007A45E2">
      <w:pPr>
        <w:jc w:val="both"/>
        <w:rPr>
          <w:sz w:val="24"/>
          <w:szCs w:val="24"/>
        </w:rPr>
      </w:pPr>
      <w:r w:rsidRPr="007A45E2">
        <w:rPr>
          <w:sz w:val="24"/>
          <w:szCs w:val="24"/>
        </w:rPr>
        <w:t>3.  Приведите примеры грам (-) бактерий.</w:t>
      </w:r>
    </w:p>
    <w:p w:rsidR="007A45E2" w:rsidRPr="007A45E2" w:rsidRDefault="007A45E2" w:rsidP="007A45E2">
      <w:pPr>
        <w:jc w:val="both"/>
        <w:rPr>
          <w:sz w:val="24"/>
          <w:szCs w:val="24"/>
        </w:rPr>
      </w:pPr>
      <w:r w:rsidRPr="007A45E2">
        <w:rPr>
          <w:bCs/>
          <w:sz w:val="24"/>
          <w:szCs w:val="24"/>
        </w:rPr>
        <w:t>Ответ:</w:t>
      </w:r>
      <w:r w:rsidR="008066B4">
        <w:rPr>
          <w:sz w:val="24"/>
          <w:szCs w:val="24"/>
        </w:rPr>
        <w:t xml:space="preserve"> кишечная палочка</w:t>
      </w:r>
      <w:r w:rsidRPr="007A45E2">
        <w:rPr>
          <w:sz w:val="24"/>
          <w:szCs w:val="24"/>
        </w:rPr>
        <w:t>, менингококки, бордетеллы , гонококки, протей</w:t>
      </w:r>
    </w:p>
    <w:p w:rsidR="007A45E2" w:rsidRPr="007A45E2" w:rsidRDefault="007A45E2" w:rsidP="007A45E2">
      <w:pPr>
        <w:jc w:val="both"/>
        <w:rPr>
          <w:i/>
          <w:sz w:val="24"/>
          <w:szCs w:val="24"/>
        </w:rPr>
      </w:pPr>
      <w:r>
        <w:rPr>
          <w:sz w:val="24"/>
          <w:szCs w:val="24"/>
        </w:rPr>
        <w:t xml:space="preserve">      4</w:t>
      </w:r>
      <w:r w:rsidRPr="007A45E2">
        <w:rPr>
          <w:sz w:val="24"/>
          <w:szCs w:val="24"/>
        </w:rPr>
        <w:t>. Являются ли морфоварианты таксономическим признаком</w:t>
      </w:r>
      <w:r w:rsidRPr="007A45E2">
        <w:rPr>
          <w:i/>
          <w:sz w:val="24"/>
          <w:szCs w:val="24"/>
        </w:rPr>
        <w:t>?</w:t>
      </w:r>
    </w:p>
    <w:p w:rsidR="007A45E2" w:rsidRPr="007A45E2" w:rsidRDefault="007A45E2" w:rsidP="007A45E2">
      <w:pPr>
        <w:jc w:val="both"/>
        <w:rPr>
          <w:sz w:val="24"/>
          <w:szCs w:val="24"/>
        </w:rPr>
      </w:pPr>
      <w:r w:rsidRPr="007A45E2">
        <w:rPr>
          <w:sz w:val="24"/>
          <w:szCs w:val="24"/>
        </w:rPr>
        <w:t>Ответ: Да</w:t>
      </w:r>
    </w:p>
    <w:p w:rsidR="007A45E2" w:rsidRPr="007A45E2" w:rsidRDefault="007A45E2" w:rsidP="007A45E2">
      <w:pPr>
        <w:pStyle w:val="a9"/>
        <w:ind w:firstLine="0"/>
        <w:jc w:val="left"/>
      </w:pPr>
      <w:r>
        <w:t xml:space="preserve">      5</w:t>
      </w:r>
      <w:r w:rsidRPr="007A45E2">
        <w:t>. Как в мазке располагаются стафилококки?</w:t>
      </w:r>
    </w:p>
    <w:p w:rsidR="007A45E2" w:rsidRDefault="007A45E2" w:rsidP="007A45E2">
      <w:pPr>
        <w:pStyle w:val="a9"/>
        <w:ind w:firstLine="0"/>
        <w:jc w:val="left"/>
        <w:rPr>
          <w:bCs/>
        </w:rPr>
      </w:pPr>
      <w:r w:rsidRPr="007A45E2">
        <w:rPr>
          <w:bCs/>
        </w:rPr>
        <w:t>Ответ: гроздьями</w:t>
      </w:r>
      <w:r w:rsidR="008066B4">
        <w:rPr>
          <w:bCs/>
        </w:rPr>
        <w:t xml:space="preserve"> винограда</w:t>
      </w:r>
    </w:p>
    <w:p w:rsidR="008066B4" w:rsidRPr="008066B4" w:rsidRDefault="008066B4" w:rsidP="008066B4">
      <w:pPr>
        <w:jc w:val="both"/>
        <w:rPr>
          <w:sz w:val="24"/>
          <w:szCs w:val="24"/>
        </w:rPr>
      </w:pPr>
      <w:r>
        <w:rPr>
          <w:sz w:val="24"/>
          <w:szCs w:val="24"/>
        </w:rPr>
        <w:t xml:space="preserve">      6</w:t>
      </w:r>
      <w:r w:rsidRPr="008066B4">
        <w:rPr>
          <w:sz w:val="24"/>
          <w:szCs w:val="24"/>
        </w:rPr>
        <w:t>. Как в мазке располагаются стрептококки?</w:t>
      </w:r>
    </w:p>
    <w:p w:rsidR="008066B4" w:rsidRPr="008066B4" w:rsidRDefault="008066B4" w:rsidP="008066B4">
      <w:pPr>
        <w:jc w:val="both"/>
        <w:rPr>
          <w:sz w:val="24"/>
          <w:szCs w:val="24"/>
        </w:rPr>
      </w:pPr>
      <w:r w:rsidRPr="008066B4">
        <w:rPr>
          <w:bCs/>
          <w:sz w:val="24"/>
          <w:szCs w:val="24"/>
        </w:rPr>
        <w:t>Ответ:</w:t>
      </w:r>
      <w:r w:rsidRPr="008066B4">
        <w:rPr>
          <w:sz w:val="24"/>
          <w:szCs w:val="24"/>
        </w:rPr>
        <w:t xml:space="preserve"> в </w:t>
      </w:r>
      <w:r>
        <w:rPr>
          <w:sz w:val="24"/>
          <w:szCs w:val="24"/>
        </w:rPr>
        <w:t>виде цепочки</w:t>
      </w:r>
    </w:p>
    <w:p w:rsidR="008066B4" w:rsidRPr="008066B4" w:rsidRDefault="008066B4" w:rsidP="008066B4">
      <w:pPr>
        <w:jc w:val="both"/>
        <w:rPr>
          <w:sz w:val="24"/>
          <w:szCs w:val="24"/>
        </w:rPr>
      </w:pPr>
      <w:r>
        <w:rPr>
          <w:sz w:val="24"/>
          <w:szCs w:val="24"/>
        </w:rPr>
        <w:t xml:space="preserve">      7</w:t>
      </w:r>
      <w:r w:rsidRPr="008066B4">
        <w:rPr>
          <w:sz w:val="24"/>
          <w:szCs w:val="24"/>
        </w:rPr>
        <w:t>. Дайте характеристику прокариотам.</w:t>
      </w:r>
    </w:p>
    <w:p w:rsidR="008066B4" w:rsidRPr="008066B4" w:rsidRDefault="008066B4" w:rsidP="008066B4">
      <w:pPr>
        <w:jc w:val="both"/>
        <w:rPr>
          <w:sz w:val="24"/>
          <w:szCs w:val="24"/>
        </w:rPr>
      </w:pPr>
      <w:r w:rsidRPr="008066B4">
        <w:rPr>
          <w:bCs/>
          <w:sz w:val="24"/>
          <w:szCs w:val="24"/>
        </w:rPr>
        <w:t>Ответ:</w:t>
      </w:r>
      <w:r w:rsidRPr="008066B4">
        <w:rPr>
          <w:sz w:val="24"/>
          <w:szCs w:val="24"/>
        </w:rPr>
        <w:t xml:space="preserve"> бинарный тип деления, одна хромосома, 1-10 мкм , фиксация азота, анаэробное дыхание                           </w:t>
      </w:r>
    </w:p>
    <w:p w:rsidR="008066B4" w:rsidRPr="008066B4" w:rsidRDefault="008066B4" w:rsidP="008066B4">
      <w:pPr>
        <w:pStyle w:val="a9"/>
        <w:ind w:firstLine="0"/>
        <w:jc w:val="left"/>
      </w:pPr>
      <w:r w:rsidRPr="008066B4">
        <w:t>8. Как в мазке располагаются сарцины?</w:t>
      </w:r>
    </w:p>
    <w:p w:rsidR="008066B4" w:rsidRDefault="008066B4" w:rsidP="008066B4">
      <w:pPr>
        <w:pStyle w:val="a9"/>
        <w:ind w:firstLine="0"/>
        <w:jc w:val="left"/>
      </w:pPr>
      <w:r w:rsidRPr="008066B4">
        <w:t>Ответ:  в виде тюков или пакетов</w:t>
      </w:r>
    </w:p>
    <w:p w:rsidR="00694149" w:rsidRPr="00694149" w:rsidRDefault="00694149" w:rsidP="00694149">
      <w:pPr>
        <w:pStyle w:val="a9"/>
        <w:ind w:firstLine="0"/>
        <w:jc w:val="left"/>
      </w:pPr>
      <w:r>
        <w:t xml:space="preserve">     9</w:t>
      </w:r>
      <w:r w:rsidRPr="00694149">
        <w:t>. Дайте характеристику  эукариотам.</w:t>
      </w:r>
    </w:p>
    <w:p w:rsidR="00694149" w:rsidRDefault="00694149" w:rsidP="00694149">
      <w:pPr>
        <w:pStyle w:val="a9"/>
        <w:ind w:firstLine="0"/>
      </w:pPr>
      <w:r w:rsidRPr="00694149">
        <w:t>Ответ: гистоны, ядерная мембрана, несколько хромосом, стероиды клеточной стенки, 10-100 мкм, хитин или целлюлоза, тканевая дифференцировка</w:t>
      </w:r>
    </w:p>
    <w:p w:rsidR="00694149" w:rsidRPr="00694149" w:rsidRDefault="00694149" w:rsidP="00694149">
      <w:pPr>
        <w:jc w:val="both"/>
        <w:rPr>
          <w:bCs/>
          <w:sz w:val="24"/>
          <w:szCs w:val="24"/>
        </w:rPr>
      </w:pPr>
      <w:r w:rsidRPr="00694149">
        <w:rPr>
          <w:sz w:val="24"/>
          <w:szCs w:val="24"/>
        </w:rPr>
        <w:t xml:space="preserve">10. </w:t>
      </w:r>
      <w:r w:rsidRPr="00694149">
        <w:rPr>
          <w:bCs/>
          <w:sz w:val="24"/>
          <w:szCs w:val="24"/>
        </w:rPr>
        <w:t>Грибы относятся к Грам (+) или Грам (-) микроорганизмам?</w:t>
      </w:r>
    </w:p>
    <w:p w:rsidR="00694149" w:rsidRDefault="00694149" w:rsidP="00694149">
      <w:pPr>
        <w:jc w:val="both"/>
        <w:rPr>
          <w:sz w:val="24"/>
          <w:szCs w:val="24"/>
        </w:rPr>
      </w:pPr>
      <w:r w:rsidRPr="00694149">
        <w:rPr>
          <w:bCs/>
          <w:sz w:val="24"/>
          <w:szCs w:val="24"/>
        </w:rPr>
        <w:t xml:space="preserve">Ответ: </w:t>
      </w:r>
      <w:r w:rsidRPr="00694149">
        <w:rPr>
          <w:sz w:val="24"/>
          <w:szCs w:val="24"/>
        </w:rPr>
        <w:t>Грам (+)</w:t>
      </w:r>
    </w:p>
    <w:p w:rsidR="00694149" w:rsidRPr="00694149" w:rsidRDefault="00694149" w:rsidP="00694149">
      <w:pPr>
        <w:jc w:val="both"/>
        <w:rPr>
          <w:sz w:val="24"/>
          <w:szCs w:val="24"/>
        </w:rPr>
      </w:pPr>
      <w:r>
        <w:rPr>
          <w:sz w:val="24"/>
          <w:szCs w:val="24"/>
        </w:rPr>
        <w:t xml:space="preserve">    11</w:t>
      </w:r>
      <w:r w:rsidRPr="00694149">
        <w:rPr>
          <w:sz w:val="24"/>
          <w:szCs w:val="24"/>
        </w:rPr>
        <w:t>. Назовите формы существования хламидий.</w:t>
      </w:r>
    </w:p>
    <w:p w:rsidR="00694149" w:rsidRDefault="00694149" w:rsidP="00694149">
      <w:pPr>
        <w:jc w:val="both"/>
        <w:rPr>
          <w:sz w:val="24"/>
          <w:szCs w:val="24"/>
        </w:rPr>
      </w:pPr>
      <w:r w:rsidRPr="00694149">
        <w:rPr>
          <w:sz w:val="24"/>
          <w:szCs w:val="24"/>
        </w:rPr>
        <w:t>Ответ: Внеклеточная - элементарные тельца, Внутриклеточная - ретикулярные тельца</w:t>
      </w:r>
    </w:p>
    <w:p w:rsidR="00694149" w:rsidRPr="00694149" w:rsidRDefault="00694149" w:rsidP="00694149">
      <w:pPr>
        <w:jc w:val="both"/>
        <w:rPr>
          <w:sz w:val="24"/>
          <w:szCs w:val="24"/>
        </w:rPr>
      </w:pPr>
      <w:r>
        <w:rPr>
          <w:sz w:val="24"/>
          <w:szCs w:val="24"/>
        </w:rPr>
        <w:t xml:space="preserve">    12</w:t>
      </w:r>
      <w:r w:rsidRPr="00694149">
        <w:rPr>
          <w:sz w:val="24"/>
          <w:szCs w:val="24"/>
        </w:rPr>
        <w:t>. Грибы относятся к эукариотам или прокариотам?</w:t>
      </w:r>
    </w:p>
    <w:p w:rsidR="00694149" w:rsidRPr="00694149" w:rsidRDefault="00694149" w:rsidP="00694149">
      <w:pPr>
        <w:jc w:val="both"/>
        <w:rPr>
          <w:sz w:val="24"/>
          <w:szCs w:val="24"/>
        </w:rPr>
      </w:pPr>
      <w:r w:rsidRPr="00694149">
        <w:rPr>
          <w:sz w:val="24"/>
          <w:szCs w:val="24"/>
        </w:rPr>
        <w:t>Ответ: эукариотам</w:t>
      </w:r>
    </w:p>
    <w:p w:rsidR="00694149" w:rsidRPr="00694149" w:rsidRDefault="00694149" w:rsidP="00694149">
      <w:pPr>
        <w:jc w:val="both"/>
        <w:rPr>
          <w:sz w:val="24"/>
          <w:szCs w:val="24"/>
        </w:rPr>
      </w:pPr>
      <w:r>
        <w:rPr>
          <w:sz w:val="24"/>
          <w:szCs w:val="24"/>
        </w:rPr>
        <w:lastRenderedPageBreak/>
        <w:t xml:space="preserve">    13</w:t>
      </w:r>
      <w:r w:rsidRPr="00694149">
        <w:rPr>
          <w:sz w:val="24"/>
          <w:szCs w:val="24"/>
        </w:rPr>
        <w:t>. Перечислите морфологические особенности  лептоспир.</w:t>
      </w:r>
    </w:p>
    <w:p w:rsidR="00694149" w:rsidRPr="00694149" w:rsidRDefault="00694149" w:rsidP="00694149">
      <w:pPr>
        <w:jc w:val="both"/>
        <w:rPr>
          <w:sz w:val="24"/>
          <w:szCs w:val="24"/>
        </w:rPr>
      </w:pPr>
      <w:r w:rsidRPr="00694149">
        <w:rPr>
          <w:bCs/>
          <w:sz w:val="24"/>
          <w:szCs w:val="24"/>
        </w:rPr>
        <w:t>Ответ:</w:t>
      </w:r>
      <w:r w:rsidRPr="00694149">
        <w:rPr>
          <w:sz w:val="24"/>
          <w:szCs w:val="24"/>
        </w:rPr>
        <w:t xml:space="preserve"> Гибкие спиралевидные клетки с 18-20 мелкими завитками, Один или оба конца клетки загнуты в виде характерных крючков (напоминают буквы « С» или «</w:t>
      </w:r>
      <w:r w:rsidRPr="00694149">
        <w:rPr>
          <w:sz w:val="24"/>
          <w:szCs w:val="24"/>
          <w:lang w:val="en-US"/>
        </w:rPr>
        <w:t>S</w:t>
      </w:r>
      <w:r w:rsidRPr="00694149">
        <w:rPr>
          <w:sz w:val="24"/>
          <w:szCs w:val="24"/>
        </w:rPr>
        <w:t xml:space="preserve">»)           </w:t>
      </w:r>
    </w:p>
    <w:p w:rsidR="00694149" w:rsidRPr="00694149" w:rsidRDefault="00694149" w:rsidP="00493F95">
      <w:pPr>
        <w:pStyle w:val="af3"/>
        <w:numPr>
          <w:ilvl w:val="1"/>
          <w:numId w:val="10"/>
        </w:numPr>
        <w:tabs>
          <w:tab w:val="clear" w:pos="1440"/>
          <w:tab w:val="num" w:pos="567"/>
        </w:tabs>
        <w:ind w:left="567" w:hanging="283"/>
        <w:jc w:val="both"/>
      </w:pPr>
      <w:r w:rsidRPr="00694149">
        <w:t>Как размножаются актиномицеты?</w:t>
      </w:r>
    </w:p>
    <w:p w:rsidR="00694149" w:rsidRPr="00694149" w:rsidRDefault="00694149" w:rsidP="00694149">
      <w:pPr>
        <w:jc w:val="both"/>
        <w:rPr>
          <w:sz w:val="24"/>
          <w:szCs w:val="24"/>
        </w:rPr>
      </w:pPr>
      <w:r w:rsidRPr="00694149">
        <w:rPr>
          <w:bCs/>
          <w:sz w:val="24"/>
          <w:szCs w:val="24"/>
        </w:rPr>
        <w:t>Ответ:</w:t>
      </w:r>
      <w:r w:rsidRPr="00694149">
        <w:rPr>
          <w:sz w:val="24"/>
          <w:szCs w:val="24"/>
        </w:rPr>
        <w:t xml:space="preserve"> спорами, путем фрагментации мицелия</w:t>
      </w:r>
    </w:p>
    <w:p w:rsidR="00596710" w:rsidRPr="00596710" w:rsidRDefault="00596710" w:rsidP="00596710">
      <w:pPr>
        <w:jc w:val="both"/>
        <w:rPr>
          <w:bCs/>
          <w:caps/>
          <w:sz w:val="24"/>
          <w:szCs w:val="24"/>
        </w:rPr>
      </w:pPr>
      <w:r>
        <w:rPr>
          <w:sz w:val="24"/>
          <w:szCs w:val="24"/>
        </w:rPr>
        <w:t xml:space="preserve">    15.</w:t>
      </w:r>
      <w:r>
        <w:rPr>
          <w:bCs/>
          <w:sz w:val="24"/>
          <w:szCs w:val="24"/>
        </w:rPr>
        <w:t>П</w:t>
      </w:r>
      <w:r w:rsidRPr="00596710">
        <w:rPr>
          <w:bCs/>
          <w:sz w:val="24"/>
          <w:szCs w:val="24"/>
        </w:rPr>
        <w:t>еречислите морфологические особенности боррелий:</w:t>
      </w:r>
    </w:p>
    <w:p w:rsidR="00596710" w:rsidRDefault="00596710" w:rsidP="00596710">
      <w:pPr>
        <w:jc w:val="both"/>
        <w:rPr>
          <w:sz w:val="24"/>
          <w:szCs w:val="24"/>
        </w:rPr>
      </w:pPr>
      <w:r w:rsidRPr="00596710">
        <w:rPr>
          <w:bCs/>
          <w:sz w:val="24"/>
          <w:szCs w:val="24"/>
        </w:rPr>
        <w:t>Ответ:</w:t>
      </w:r>
      <w:r w:rsidRPr="00596710">
        <w:rPr>
          <w:sz w:val="24"/>
          <w:szCs w:val="24"/>
        </w:rPr>
        <w:t xml:space="preserve"> Клетки спиралевидные с 3-8 крупными завитками, Гибкие спиралевидные клетки с 18-20 мелкими завитками</w:t>
      </w:r>
    </w:p>
    <w:p w:rsidR="00596710" w:rsidRPr="00596710" w:rsidRDefault="00596710" w:rsidP="00596710">
      <w:pPr>
        <w:jc w:val="both"/>
        <w:rPr>
          <w:bCs/>
          <w:caps/>
          <w:sz w:val="24"/>
          <w:szCs w:val="24"/>
        </w:rPr>
      </w:pPr>
      <w:r w:rsidRPr="00596710">
        <w:rPr>
          <w:sz w:val="24"/>
          <w:szCs w:val="24"/>
        </w:rPr>
        <w:t xml:space="preserve">16. </w:t>
      </w:r>
      <w:r w:rsidRPr="00596710">
        <w:rPr>
          <w:bCs/>
          <w:sz w:val="24"/>
          <w:szCs w:val="24"/>
        </w:rPr>
        <w:t>приведите примеры прокариот</w:t>
      </w:r>
      <w:r w:rsidRPr="00596710">
        <w:rPr>
          <w:bCs/>
          <w:caps/>
          <w:sz w:val="24"/>
          <w:szCs w:val="24"/>
        </w:rPr>
        <w:t>.</w:t>
      </w:r>
    </w:p>
    <w:p w:rsidR="00596710" w:rsidRDefault="00596710" w:rsidP="00596710">
      <w:pPr>
        <w:jc w:val="both"/>
        <w:rPr>
          <w:sz w:val="24"/>
          <w:szCs w:val="24"/>
        </w:rPr>
      </w:pPr>
      <w:r w:rsidRPr="00596710">
        <w:rPr>
          <w:bCs/>
          <w:sz w:val="24"/>
          <w:szCs w:val="24"/>
        </w:rPr>
        <w:t>Ответ:</w:t>
      </w:r>
      <w:r w:rsidRPr="00596710">
        <w:rPr>
          <w:sz w:val="24"/>
          <w:szCs w:val="24"/>
        </w:rPr>
        <w:t xml:space="preserve"> хламидии, спирохеты, риккетсии, микоплазмы, актиномицеты, собственно бактерии</w:t>
      </w:r>
    </w:p>
    <w:p w:rsidR="00596710" w:rsidRPr="00596710" w:rsidRDefault="00596710" w:rsidP="00596710">
      <w:pPr>
        <w:jc w:val="both"/>
        <w:rPr>
          <w:sz w:val="24"/>
          <w:szCs w:val="24"/>
        </w:rPr>
      </w:pPr>
      <w:r w:rsidRPr="00596710">
        <w:rPr>
          <w:sz w:val="24"/>
          <w:szCs w:val="24"/>
        </w:rPr>
        <w:t>17. какие вы знаете формы бактерий?</w:t>
      </w:r>
    </w:p>
    <w:p w:rsidR="00596710" w:rsidRPr="00596710" w:rsidRDefault="00596710" w:rsidP="00596710">
      <w:pPr>
        <w:jc w:val="both"/>
        <w:rPr>
          <w:sz w:val="24"/>
          <w:szCs w:val="24"/>
        </w:rPr>
      </w:pPr>
      <w:r w:rsidRPr="00596710">
        <w:rPr>
          <w:bCs/>
          <w:sz w:val="24"/>
          <w:szCs w:val="24"/>
        </w:rPr>
        <w:t>Ответ:</w:t>
      </w:r>
      <w:r w:rsidRPr="00596710">
        <w:rPr>
          <w:sz w:val="24"/>
          <w:szCs w:val="24"/>
        </w:rPr>
        <w:t xml:space="preserve"> извитые, шаровидные, палочковидные</w:t>
      </w:r>
    </w:p>
    <w:p w:rsidR="00596710" w:rsidRPr="00596710" w:rsidRDefault="00596710" w:rsidP="00596710">
      <w:pPr>
        <w:jc w:val="both"/>
        <w:rPr>
          <w:sz w:val="24"/>
          <w:szCs w:val="24"/>
        </w:rPr>
      </w:pPr>
      <w:r>
        <w:rPr>
          <w:sz w:val="24"/>
          <w:szCs w:val="24"/>
        </w:rPr>
        <w:t xml:space="preserve">    18</w:t>
      </w:r>
      <w:r w:rsidRPr="00596710">
        <w:rPr>
          <w:sz w:val="24"/>
          <w:szCs w:val="24"/>
        </w:rPr>
        <w:t>. перечислите микробиологические методы исследования.</w:t>
      </w:r>
    </w:p>
    <w:p w:rsidR="00596710" w:rsidRPr="00596710" w:rsidRDefault="00596710" w:rsidP="00596710">
      <w:pPr>
        <w:jc w:val="both"/>
        <w:rPr>
          <w:bCs/>
          <w:sz w:val="24"/>
          <w:szCs w:val="24"/>
        </w:rPr>
      </w:pPr>
      <w:r w:rsidRPr="00596710">
        <w:rPr>
          <w:bCs/>
          <w:sz w:val="24"/>
          <w:szCs w:val="24"/>
        </w:rPr>
        <w:t>Ответ:</w:t>
      </w:r>
      <w:r w:rsidRPr="00596710">
        <w:rPr>
          <w:sz w:val="24"/>
          <w:szCs w:val="24"/>
        </w:rPr>
        <w:t xml:space="preserve"> биологический, серологический, микроскопический, аллергический, бактерио (вирусо-мико-)логический, генотипирование (ПЦР и т.п.)</w:t>
      </w:r>
    </w:p>
    <w:p w:rsidR="00596710" w:rsidRPr="00596710" w:rsidRDefault="00596710" w:rsidP="00596710">
      <w:pPr>
        <w:jc w:val="both"/>
        <w:rPr>
          <w:bCs/>
          <w:sz w:val="24"/>
          <w:szCs w:val="24"/>
        </w:rPr>
      </w:pPr>
      <w:r>
        <w:rPr>
          <w:sz w:val="24"/>
          <w:szCs w:val="24"/>
        </w:rPr>
        <w:t xml:space="preserve">    19</w:t>
      </w:r>
      <w:r w:rsidRPr="00596710">
        <w:rPr>
          <w:sz w:val="24"/>
          <w:szCs w:val="24"/>
        </w:rPr>
        <w:t xml:space="preserve">. в чем </w:t>
      </w:r>
      <w:r w:rsidRPr="00596710">
        <w:rPr>
          <w:bCs/>
          <w:sz w:val="24"/>
          <w:szCs w:val="24"/>
        </w:rPr>
        <w:t xml:space="preserve">измеряют размеры бактерий? </w:t>
      </w:r>
    </w:p>
    <w:p w:rsidR="00596710" w:rsidRPr="00596710" w:rsidRDefault="00596710" w:rsidP="00596710">
      <w:pPr>
        <w:jc w:val="both"/>
        <w:rPr>
          <w:sz w:val="24"/>
          <w:szCs w:val="24"/>
        </w:rPr>
      </w:pPr>
      <w:r w:rsidRPr="00596710">
        <w:rPr>
          <w:bCs/>
          <w:sz w:val="24"/>
          <w:szCs w:val="24"/>
        </w:rPr>
        <w:t>Ответ:</w:t>
      </w:r>
      <w:r w:rsidRPr="00596710">
        <w:rPr>
          <w:sz w:val="24"/>
          <w:szCs w:val="24"/>
        </w:rPr>
        <w:t xml:space="preserve"> микрометрах</w:t>
      </w:r>
    </w:p>
    <w:p w:rsidR="00596710" w:rsidRPr="00596710" w:rsidRDefault="00596710" w:rsidP="00596710">
      <w:pPr>
        <w:jc w:val="both"/>
        <w:rPr>
          <w:sz w:val="24"/>
          <w:szCs w:val="24"/>
        </w:rPr>
      </w:pPr>
      <w:r>
        <w:rPr>
          <w:sz w:val="24"/>
          <w:szCs w:val="24"/>
        </w:rPr>
        <w:t xml:space="preserve">    20</w:t>
      </w:r>
      <w:r w:rsidRPr="00596710">
        <w:rPr>
          <w:sz w:val="24"/>
          <w:szCs w:val="24"/>
        </w:rPr>
        <w:t>. Перечислите морфологические особенности трепонем.</w:t>
      </w:r>
    </w:p>
    <w:p w:rsidR="00596710" w:rsidRPr="00596710" w:rsidRDefault="00596710" w:rsidP="00596710">
      <w:pPr>
        <w:jc w:val="both"/>
        <w:rPr>
          <w:sz w:val="24"/>
          <w:szCs w:val="24"/>
        </w:rPr>
      </w:pPr>
      <w:r w:rsidRPr="00596710">
        <w:rPr>
          <w:bCs/>
          <w:sz w:val="24"/>
          <w:szCs w:val="24"/>
        </w:rPr>
        <w:t>Ответ:</w:t>
      </w:r>
      <w:r w:rsidRPr="00596710">
        <w:rPr>
          <w:sz w:val="24"/>
          <w:szCs w:val="24"/>
        </w:rPr>
        <w:t xml:space="preserve"> Спиралевидные клетки с 8-12 равномерными завитками, </w:t>
      </w:r>
      <w:r w:rsidR="0055166B">
        <w:rPr>
          <w:sz w:val="24"/>
          <w:szCs w:val="24"/>
        </w:rPr>
        <w:t>п</w:t>
      </w:r>
      <w:r w:rsidRPr="00596710">
        <w:rPr>
          <w:sz w:val="24"/>
          <w:szCs w:val="24"/>
        </w:rPr>
        <w:t xml:space="preserve">лохо окрашиваются по Романовскому – Гимзе (в бледно-розовый цвет) </w:t>
      </w:r>
    </w:p>
    <w:p w:rsidR="00596710" w:rsidRPr="00596710" w:rsidRDefault="0055166B" w:rsidP="00596710">
      <w:pPr>
        <w:jc w:val="both"/>
        <w:rPr>
          <w:sz w:val="24"/>
          <w:szCs w:val="24"/>
        </w:rPr>
      </w:pPr>
      <w:r>
        <w:rPr>
          <w:sz w:val="24"/>
          <w:szCs w:val="24"/>
        </w:rPr>
        <w:t xml:space="preserve">    21</w:t>
      </w:r>
      <w:r w:rsidR="00596710" w:rsidRPr="00596710">
        <w:rPr>
          <w:sz w:val="24"/>
          <w:szCs w:val="24"/>
        </w:rPr>
        <w:t>. Приведите примеры палочковидных бактерий.</w:t>
      </w:r>
    </w:p>
    <w:p w:rsidR="00596710" w:rsidRPr="00596710" w:rsidRDefault="00596710" w:rsidP="00596710">
      <w:pPr>
        <w:jc w:val="both"/>
        <w:rPr>
          <w:sz w:val="24"/>
          <w:szCs w:val="24"/>
        </w:rPr>
      </w:pPr>
      <w:r w:rsidRPr="00596710">
        <w:rPr>
          <w:bCs/>
          <w:sz w:val="24"/>
          <w:szCs w:val="24"/>
        </w:rPr>
        <w:t>Ответ:</w:t>
      </w:r>
      <w:r w:rsidR="0055166B">
        <w:rPr>
          <w:sz w:val="24"/>
          <w:szCs w:val="24"/>
        </w:rPr>
        <w:t>к</w:t>
      </w:r>
      <w:r w:rsidRPr="00596710">
        <w:rPr>
          <w:sz w:val="24"/>
          <w:szCs w:val="24"/>
        </w:rPr>
        <w:t>ишечная па</w:t>
      </w:r>
      <w:r w:rsidR="0055166B">
        <w:rPr>
          <w:sz w:val="24"/>
          <w:szCs w:val="24"/>
        </w:rPr>
        <w:t>лочка, сальмонелла, а</w:t>
      </w:r>
      <w:r w:rsidRPr="00596710">
        <w:rPr>
          <w:sz w:val="24"/>
          <w:szCs w:val="24"/>
        </w:rPr>
        <w:t xml:space="preserve">нтракоид т.п.     </w:t>
      </w:r>
    </w:p>
    <w:p w:rsidR="0055166B" w:rsidRDefault="00A64E9E" w:rsidP="0055166B">
      <w:pPr>
        <w:ind w:left="360"/>
        <w:rPr>
          <w:b/>
          <w:bCs/>
          <w:sz w:val="24"/>
          <w:szCs w:val="24"/>
        </w:rPr>
      </w:pPr>
      <w:r w:rsidRPr="00F04B57">
        <w:rPr>
          <w:b/>
          <w:bCs/>
          <w:sz w:val="24"/>
          <w:szCs w:val="24"/>
        </w:rPr>
        <w:t>Тесты:</w:t>
      </w:r>
    </w:p>
    <w:p w:rsidR="0055166B" w:rsidRPr="0055166B" w:rsidRDefault="0055166B" w:rsidP="0055166B">
      <w:pPr>
        <w:rPr>
          <w:b/>
          <w:bCs/>
          <w:sz w:val="24"/>
          <w:szCs w:val="24"/>
        </w:rPr>
      </w:pPr>
      <w:r>
        <w:rPr>
          <w:bCs/>
          <w:sz w:val="24"/>
          <w:szCs w:val="24"/>
        </w:rPr>
        <w:t>1.</w:t>
      </w:r>
      <w:r w:rsidRPr="0055166B">
        <w:rPr>
          <w:sz w:val="24"/>
          <w:szCs w:val="24"/>
        </w:rPr>
        <w:t>Что нужно с</w:t>
      </w:r>
      <w:r>
        <w:rPr>
          <w:sz w:val="24"/>
          <w:szCs w:val="24"/>
        </w:rPr>
        <w:t>делать, если  Вы нечаянно разобь</w:t>
      </w:r>
      <w:r w:rsidRPr="0055166B">
        <w:rPr>
          <w:sz w:val="24"/>
          <w:szCs w:val="24"/>
        </w:rPr>
        <w:t>ете пробирку с  биологическим материалом и ее содержимое окажется на столе? Необходимо:</w:t>
      </w:r>
    </w:p>
    <w:p w:rsidR="0055166B" w:rsidRPr="0055166B" w:rsidRDefault="0055166B" w:rsidP="00493F95">
      <w:pPr>
        <w:keepNext/>
        <w:numPr>
          <w:ilvl w:val="0"/>
          <w:numId w:val="114"/>
        </w:numPr>
        <w:ind w:left="0" w:firstLine="0"/>
        <w:jc w:val="both"/>
        <w:rPr>
          <w:sz w:val="24"/>
          <w:szCs w:val="24"/>
        </w:rPr>
      </w:pPr>
      <w:r w:rsidRPr="0055166B">
        <w:rPr>
          <w:sz w:val="24"/>
          <w:szCs w:val="24"/>
        </w:rPr>
        <w:t>Не обращая внимания, продолжить работу</w:t>
      </w:r>
    </w:p>
    <w:p w:rsidR="0055166B" w:rsidRPr="0055166B" w:rsidRDefault="0055166B" w:rsidP="00493F95">
      <w:pPr>
        <w:keepNext/>
        <w:numPr>
          <w:ilvl w:val="0"/>
          <w:numId w:val="114"/>
        </w:numPr>
        <w:ind w:left="0" w:firstLine="0"/>
        <w:jc w:val="both"/>
        <w:rPr>
          <w:sz w:val="24"/>
          <w:szCs w:val="24"/>
        </w:rPr>
      </w:pPr>
      <w:r w:rsidRPr="0055166B">
        <w:rPr>
          <w:sz w:val="24"/>
          <w:szCs w:val="24"/>
        </w:rPr>
        <w:t>Дать возможность высохнуть на воздухе</w:t>
      </w:r>
    </w:p>
    <w:p w:rsidR="0055166B" w:rsidRPr="0055166B" w:rsidRDefault="0055166B" w:rsidP="00493F95">
      <w:pPr>
        <w:keepNext/>
        <w:numPr>
          <w:ilvl w:val="0"/>
          <w:numId w:val="114"/>
        </w:numPr>
        <w:ind w:left="0" w:firstLine="0"/>
        <w:jc w:val="both"/>
        <w:rPr>
          <w:sz w:val="24"/>
          <w:szCs w:val="24"/>
        </w:rPr>
      </w:pPr>
      <w:r w:rsidRPr="0055166B">
        <w:rPr>
          <w:sz w:val="24"/>
          <w:szCs w:val="24"/>
        </w:rPr>
        <w:t>Взять тряпку и стереть со стола</w:t>
      </w:r>
    </w:p>
    <w:p w:rsidR="0055166B" w:rsidRPr="0055166B" w:rsidRDefault="0055166B" w:rsidP="00493F95">
      <w:pPr>
        <w:keepNext/>
        <w:numPr>
          <w:ilvl w:val="0"/>
          <w:numId w:val="114"/>
        </w:numPr>
        <w:ind w:left="0" w:firstLine="0"/>
        <w:jc w:val="both"/>
        <w:rPr>
          <w:sz w:val="24"/>
          <w:szCs w:val="24"/>
        </w:rPr>
      </w:pPr>
      <w:r w:rsidRPr="0055166B">
        <w:rPr>
          <w:sz w:val="24"/>
          <w:szCs w:val="24"/>
        </w:rPr>
        <w:t>Облучить бактерицидной лампой</w:t>
      </w:r>
    </w:p>
    <w:p w:rsidR="0055166B" w:rsidRPr="0055166B" w:rsidRDefault="0055166B" w:rsidP="00493F95">
      <w:pPr>
        <w:keepNext/>
        <w:numPr>
          <w:ilvl w:val="0"/>
          <w:numId w:val="114"/>
        </w:numPr>
        <w:ind w:left="0" w:firstLine="0"/>
        <w:jc w:val="both"/>
        <w:rPr>
          <w:sz w:val="24"/>
          <w:szCs w:val="24"/>
        </w:rPr>
      </w:pPr>
      <w:r w:rsidRPr="0055166B">
        <w:rPr>
          <w:sz w:val="24"/>
          <w:szCs w:val="24"/>
        </w:rPr>
        <w:t>Немедленно сообщить преподавателю и вместе с ним  провести обеззараживание</w:t>
      </w:r>
    </w:p>
    <w:p w:rsidR="00142F39" w:rsidRPr="00142F39" w:rsidRDefault="00142F39" w:rsidP="00873E97">
      <w:pPr>
        <w:pStyle w:val="-0"/>
        <w:rPr>
          <w:i/>
        </w:rPr>
      </w:pPr>
      <w:r w:rsidRPr="00142F39">
        <w:rPr>
          <w:i/>
        </w:rPr>
        <w:t>2.</w:t>
      </w:r>
      <w:r w:rsidRPr="0055166B">
        <w:t xml:space="preserve">Что нельзя делать при работе с </w:t>
      </w:r>
      <w:r w:rsidRPr="0055166B">
        <w:rPr>
          <w:lang w:val="kk-KZ"/>
        </w:rPr>
        <w:t>биологическим</w:t>
      </w:r>
      <w:r w:rsidRPr="0055166B">
        <w:t xml:space="preserve"> материалом в баклабораториях</w:t>
      </w:r>
      <w:r>
        <w:t>?</w:t>
      </w:r>
    </w:p>
    <w:p w:rsidR="00142F39" w:rsidRPr="0055166B" w:rsidRDefault="00142F39" w:rsidP="00873E97">
      <w:pPr>
        <w:pStyle w:val="-0"/>
      </w:pPr>
      <w:r>
        <w:rPr>
          <w:i/>
          <w:lang w:val="ru-RU"/>
        </w:rPr>
        <w:t>а)</w:t>
      </w:r>
      <w:r w:rsidRPr="0055166B">
        <w:t>При попадании заразного материала на стол, это место обеззараживается дезинфицирующим раствором</w:t>
      </w:r>
    </w:p>
    <w:p w:rsidR="0055166B" w:rsidRPr="0055166B" w:rsidRDefault="005A75F1" w:rsidP="00142F39">
      <w:pPr>
        <w:keepNext/>
        <w:jc w:val="both"/>
        <w:rPr>
          <w:sz w:val="24"/>
          <w:szCs w:val="24"/>
        </w:rPr>
      </w:pPr>
      <w:r>
        <w:rPr>
          <w:sz w:val="24"/>
          <w:szCs w:val="24"/>
          <w:lang w:val="en-US"/>
        </w:rPr>
        <w:t>b</w:t>
      </w:r>
      <w:r w:rsidR="00142F39">
        <w:rPr>
          <w:sz w:val="24"/>
          <w:szCs w:val="24"/>
        </w:rPr>
        <w:t>)</w:t>
      </w:r>
      <w:r w:rsidR="0055166B" w:rsidRPr="0055166B">
        <w:rPr>
          <w:sz w:val="24"/>
          <w:szCs w:val="24"/>
        </w:rPr>
        <w:t>Разрешается пипетировать биологические жидкости ртом с ватным фильтром</w:t>
      </w:r>
    </w:p>
    <w:p w:rsidR="0055166B" w:rsidRPr="0055166B" w:rsidRDefault="005A75F1" w:rsidP="00142F39">
      <w:pPr>
        <w:keepNext/>
        <w:jc w:val="both"/>
        <w:rPr>
          <w:sz w:val="24"/>
          <w:szCs w:val="24"/>
        </w:rPr>
      </w:pPr>
      <w:r>
        <w:rPr>
          <w:sz w:val="24"/>
          <w:szCs w:val="24"/>
          <w:lang w:val="en-US"/>
        </w:rPr>
        <w:t>c</w:t>
      </w:r>
      <w:r w:rsidR="00142F39" w:rsidRPr="00142F39">
        <w:rPr>
          <w:sz w:val="24"/>
          <w:szCs w:val="24"/>
        </w:rPr>
        <w:t xml:space="preserve">) </w:t>
      </w:r>
      <w:r w:rsidR="0055166B" w:rsidRPr="0055166B">
        <w:rPr>
          <w:sz w:val="24"/>
          <w:szCs w:val="24"/>
        </w:rPr>
        <w:t>В лаборатории запрещается принимать пищу</w:t>
      </w:r>
    </w:p>
    <w:p w:rsidR="0055166B" w:rsidRDefault="005A75F1" w:rsidP="00142F39">
      <w:pPr>
        <w:pStyle w:val="af3"/>
        <w:ind w:left="284" w:hanging="284"/>
        <w:jc w:val="both"/>
      </w:pPr>
      <w:r>
        <w:rPr>
          <w:lang w:val="en-US"/>
        </w:rPr>
        <w:t>d</w:t>
      </w:r>
      <w:r w:rsidR="00142F39" w:rsidRPr="00142F39">
        <w:t>)</w:t>
      </w:r>
      <w:r w:rsidR="0055166B" w:rsidRPr="00142F39">
        <w:t xml:space="preserve">Предметы, используемые в работе с </w:t>
      </w:r>
      <w:r w:rsidR="0055166B" w:rsidRPr="00142F39">
        <w:rPr>
          <w:lang w:val="kk-KZ"/>
        </w:rPr>
        <w:t xml:space="preserve">биологическими жидкостями и </w:t>
      </w:r>
      <w:r w:rsidR="0055166B" w:rsidRPr="00142F39">
        <w:t xml:space="preserve">живыми микробами, сразу обеззараживаются  </w:t>
      </w:r>
    </w:p>
    <w:p w:rsidR="00A93974" w:rsidRPr="005A75F1" w:rsidRDefault="00A93974" w:rsidP="00142F39">
      <w:pPr>
        <w:pStyle w:val="af3"/>
        <w:ind w:left="284" w:hanging="284"/>
        <w:jc w:val="both"/>
      </w:pPr>
    </w:p>
    <w:p w:rsidR="008F0F88" w:rsidRDefault="005A75F1" w:rsidP="008F0F88">
      <w:pPr>
        <w:pStyle w:val="-0"/>
        <w:rPr>
          <w:lang w:val="ru-RU"/>
        </w:rPr>
      </w:pPr>
      <w:r>
        <w:rPr>
          <w:lang w:val="en-US"/>
        </w:rPr>
        <w:lastRenderedPageBreak/>
        <w:t>e</w:t>
      </w:r>
      <w:r w:rsidRPr="005A75F1">
        <w:t xml:space="preserve">) </w:t>
      </w:r>
      <w:r>
        <w:t>Не разрешается работа без колпаков, халатов, масок.</w:t>
      </w:r>
      <w:r w:rsidR="008F0F88" w:rsidRPr="008F0F88">
        <w:rPr>
          <w:lang w:val="ru-RU"/>
        </w:rPr>
        <w:t xml:space="preserve"> </w:t>
      </w:r>
    </w:p>
    <w:p w:rsidR="008F0F88" w:rsidRPr="005A75F1" w:rsidRDefault="008F0F88" w:rsidP="008F0F88">
      <w:pPr>
        <w:pStyle w:val="-0"/>
      </w:pPr>
      <w:r>
        <w:rPr>
          <w:lang w:val="ru-RU"/>
        </w:rPr>
        <w:t>3.</w:t>
      </w:r>
      <w:r w:rsidR="00A220D6">
        <w:rPr>
          <w:lang w:val="ru-RU"/>
        </w:rPr>
        <w:t xml:space="preserve"> </w:t>
      </w:r>
      <w:r w:rsidRPr="005A75F1">
        <w:t>Для работы в баклаборатории  обязательно:</w:t>
      </w:r>
    </w:p>
    <w:p w:rsidR="008F0F88" w:rsidRPr="0055166B" w:rsidRDefault="008F0F88" w:rsidP="00493F95">
      <w:pPr>
        <w:keepNext/>
        <w:numPr>
          <w:ilvl w:val="0"/>
          <w:numId w:val="115"/>
        </w:numPr>
        <w:ind w:left="0" w:firstLine="0"/>
        <w:rPr>
          <w:sz w:val="24"/>
          <w:szCs w:val="24"/>
        </w:rPr>
      </w:pPr>
      <w:r w:rsidRPr="0055166B">
        <w:rPr>
          <w:sz w:val="24"/>
          <w:szCs w:val="24"/>
        </w:rPr>
        <w:t>ношение защитной одежды и средств индивидуальной защиты</w:t>
      </w:r>
    </w:p>
    <w:p w:rsidR="008F0F88" w:rsidRPr="0055166B" w:rsidRDefault="008F0F88" w:rsidP="00493F95">
      <w:pPr>
        <w:keepNext/>
        <w:numPr>
          <w:ilvl w:val="0"/>
          <w:numId w:val="115"/>
        </w:numPr>
        <w:ind w:left="0" w:firstLine="0"/>
        <w:rPr>
          <w:sz w:val="24"/>
          <w:szCs w:val="24"/>
        </w:rPr>
      </w:pPr>
      <w:r w:rsidRPr="0055166B">
        <w:rPr>
          <w:color w:val="000000"/>
          <w:sz w:val="24"/>
          <w:szCs w:val="24"/>
        </w:rPr>
        <w:t>допуск только после  ознакомления инструкцией по технике безопасности</w:t>
      </w:r>
    </w:p>
    <w:p w:rsidR="008F0F88" w:rsidRPr="0055166B" w:rsidRDefault="008F0F88" w:rsidP="00493F95">
      <w:pPr>
        <w:keepNext/>
        <w:numPr>
          <w:ilvl w:val="0"/>
          <w:numId w:val="115"/>
        </w:numPr>
        <w:ind w:left="0" w:firstLine="0"/>
        <w:rPr>
          <w:sz w:val="24"/>
          <w:szCs w:val="24"/>
        </w:rPr>
      </w:pPr>
      <w:r w:rsidRPr="0055166B">
        <w:rPr>
          <w:sz w:val="24"/>
          <w:szCs w:val="24"/>
        </w:rPr>
        <w:t>строгие требования к дезинфекции</w:t>
      </w:r>
    </w:p>
    <w:p w:rsidR="008F0F88" w:rsidRPr="0055166B" w:rsidRDefault="008F0F88" w:rsidP="00493F95">
      <w:pPr>
        <w:keepNext/>
        <w:numPr>
          <w:ilvl w:val="0"/>
          <w:numId w:val="115"/>
        </w:numPr>
        <w:ind w:left="0" w:firstLine="0"/>
        <w:rPr>
          <w:sz w:val="24"/>
          <w:szCs w:val="24"/>
        </w:rPr>
      </w:pPr>
      <w:r w:rsidRPr="0055166B">
        <w:rPr>
          <w:color w:val="000000"/>
          <w:sz w:val="24"/>
          <w:szCs w:val="24"/>
        </w:rPr>
        <w:t>работать с биологическим материалом, хим.реактивами  в резиновых перчатках</w:t>
      </w:r>
    </w:p>
    <w:p w:rsidR="008F0F88" w:rsidRPr="0055166B" w:rsidRDefault="008F0F88" w:rsidP="00493F95">
      <w:pPr>
        <w:keepNext/>
        <w:numPr>
          <w:ilvl w:val="0"/>
          <w:numId w:val="115"/>
        </w:numPr>
        <w:ind w:left="0" w:firstLine="0"/>
        <w:rPr>
          <w:sz w:val="24"/>
          <w:szCs w:val="24"/>
        </w:rPr>
      </w:pPr>
      <w:r w:rsidRPr="0055166B">
        <w:rPr>
          <w:sz w:val="24"/>
          <w:szCs w:val="24"/>
        </w:rPr>
        <w:t>все вышеперечисленное</w:t>
      </w:r>
    </w:p>
    <w:p w:rsidR="00A220D6" w:rsidRPr="0055166B" w:rsidRDefault="00A220D6" w:rsidP="00A220D6">
      <w:pPr>
        <w:pStyle w:val="-0"/>
      </w:pPr>
      <w:r>
        <w:rPr>
          <w:lang w:val="ru-RU"/>
        </w:rPr>
        <w:t>4.</w:t>
      </w:r>
      <w:r w:rsidRPr="0055166B">
        <w:t>Приготовление препарата из живой культуры микробов предусматривает:</w:t>
      </w:r>
    </w:p>
    <w:p w:rsidR="00A220D6" w:rsidRPr="0055166B" w:rsidRDefault="00A220D6" w:rsidP="00493F95">
      <w:pPr>
        <w:keepNext/>
        <w:numPr>
          <w:ilvl w:val="0"/>
          <w:numId w:val="113"/>
        </w:numPr>
        <w:ind w:left="0" w:firstLine="0"/>
        <w:rPr>
          <w:sz w:val="24"/>
          <w:szCs w:val="24"/>
        </w:rPr>
      </w:pPr>
      <w:r w:rsidRPr="0055166B">
        <w:rPr>
          <w:sz w:val="24"/>
          <w:szCs w:val="24"/>
        </w:rPr>
        <w:t>Работу в резиновых  перчатках</w:t>
      </w:r>
    </w:p>
    <w:p w:rsidR="00A220D6" w:rsidRPr="0055166B" w:rsidRDefault="00A220D6" w:rsidP="00493F95">
      <w:pPr>
        <w:keepNext/>
        <w:numPr>
          <w:ilvl w:val="0"/>
          <w:numId w:val="113"/>
        </w:numPr>
        <w:ind w:left="0" w:firstLine="0"/>
        <w:rPr>
          <w:sz w:val="24"/>
          <w:szCs w:val="24"/>
        </w:rPr>
      </w:pPr>
      <w:r w:rsidRPr="0055166B">
        <w:rPr>
          <w:sz w:val="24"/>
          <w:szCs w:val="24"/>
        </w:rPr>
        <w:t>Работу в вытяжном шкафу или ламинарном боксе</w:t>
      </w:r>
    </w:p>
    <w:p w:rsidR="00A220D6" w:rsidRPr="0055166B" w:rsidRDefault="00A220D6" w:rsidP="00493F95">
      <w:pPr>
        <w:keepNext/>
        <w:numPr>
          <w:ilvl w:val="0"/>
          <w:numId w:val="113"/>
        </w:numPr>
        <w:ind w:left="0" w:firstLine="0"/>
        <w:rPr>
          <w:sz w:val="24"/>
          <w:szCs w:val="24"/>
        </w:rPr>
      </w:pPr>
      <w:r w:rsidRPr="0055166B">
        <w:rPr>
          <w:sz w:val="24"/>
          <w:szCs w:val="24"/>
        </w:rPr>
        <w:t>Фиксацию в пламени для обезвреживания микробов</w:t>
      </w:r>
    </w:p>
    <w:p w:rsidR="00A220D6" w:rsidRPr="0055166B" w:rsidRDefault="00A220D6" w:rsidP="00493F95">
      <w:pPr>
        <w:keepNext/>
        <w:numPr>
          <w:ilvl w:val="0"/>
          <w:numId w:val="113"/>
        </w:numPr>
        <w:ind w:left="0" w:firstLine="0"/>
        <w:rPr>
          <w:sz w:val="24"/>
          <w:szCs w:val="24"/>
        </w:rPr>
      </w:pPr>
      <w:r w:rsidRPr="0055166B">
        <w:rPr>
          <w:sz w:val="24"/>
          <w:szCs w:val="24"/>
        </w:rPr>
        <w:t>Все вышеперечиленное</w:t>
      </w:r>
    </w:p>
    <w:p w:rsidR="00A220D6" w:rsidRPr="0055166B" w:rsidRDefault="00A220D6" w:rsidP="00A220D6">
      <w:pPr>
        <w:pStyle w:val="-0"/>
      </w:pPr>
      <w:r>
        <w:rPr>
          <w:lang w:val="ru-RU"/>
        </w:rPr>
        <w:t>5.</w:t>
      </w:r>
      <w:r w:rsidRPr="0055166B">
        <w:t>В структуру баклаборатории не входит:</w:t>
      </w:r>
    </w:p>
    <w:p w:rsidR="00A220D6" w:rsidRPr="0055166B" w:rsidRDefault="00A220D6" w:rsidP="00493F95">
      <w:pPr>
        <w:keepNext/>
        <w:numPr>
          <w:ilvl w:val="0"/>
          <w:numId w:val="116"/>
        </w:numPr>
        <w:ind w:left="0" w:firstLine="0"/>
        <w:rPr>
          <w:sz w:val="24"/>
          <w:szCs w:val="24"/>
        </w:rPr>
      </w:pPr>
      <w:r w:rsidRPr="0055166B">
        <w:rPr>
          <w:sz w:val="24"/>
          <w:szCs w:val="24"/>
        </w:rPr>
        <w:t>Стерилизационная</w:t>
      </w:r>
    </w:p>
    <w:p w:rsidR="00A220D6" w:rsidRPr="0055166B" w:rsidRDefault="00A220D6" w:rsidP="00493F95">
      <w:pPr>
        <w:keepNext/>
        <w:numPr>
          <w:ilvl w:val="0"/>
          <w:numId w:val="116"/>
        </w:numPr>
        <w:ind w:left="0" w:firstLine="0"/>
        <w:rPr>
          <w:sz w:val="24"/>
          <w:szCs w:val="24"/>
        </w:rPr>
      </w:pPr>
      <w:r w:rsidRPr="0055166B">
        <w:rPr>
          <w:sz w:val="24"/>
          <w:szCs w:val="24"/>
        </w:rPr>
        <w:t>Моечная</w:t>
      </w:r>
    </w:p>
    <w:p w:rsidR="00A220D6" w:rsidRPr="0055166B" w:rsidRDefault="00A220D6" w:rsidP="00493F95">
      <w:pPr>
        <w:keepNext/>
        <w:numPr>
          <w:ilvl w:val="0"/>
          <w:numId w:val="116"/>
        </w:numPr>
        <w:ind w:left="0" w:firstLine="0"/>
        <w:rPr>
          <w:sz w:val="24"/>
          <w:szCs w:val="24"/>
        </w:rPr>
      </w:pPr>
      <w:r w:rsidRPr="0055166B">
        <w:rPr>
          <w:sz w:val="24"/>
          <w:szCs w:val="24"/>
        </w:rPr>
        <w:t xml:space="preserve">Средоварочная </w:t>
      </w:r>
    </w:p>
    <w:p w:rsidR="00A220D6" w:rsidRPr="0055166B" w:rsidRDefault="00A220D6" w:rsidP="00493F95">
      <w:pPr>
        <w:keepNext/>
        <w:numPr>
          <w:ilvl w:val="0"/>
          <w:numId w:val="116"/>
        </w:numPr>
        <w:ind w:left="0" w:firstLine="0"/>
        <w:rPr>
          <w:sz w:val="24"/>
          <w:szCs w:val="24"/>
        </w:rPr>
      </w:pPr>
      <w:r w:rsidRPr="0055166B">
        <w:rPr>
          <w:sz w:val="24"/>
          <w:szCs w:val="24"/>
        </w:rPr>
        <w:t>Столовая для лаборантов</w:t>
      </w:r>
    </w:p>
    <w:p w:rsidR="00A220D6" w:rsidRDefault="00A220D6" w:rsidP="00A220D6">
      <w:pPr>
        <w:pStyle w:val="-0"/>
        <w:rPr>
          <w:szCs w:val="24"/>
          <w:lang w:val="ru-RU"/>
        </w:rPr>
      </w:pPr>
      <w:r>
        <w:t xml:space="preserve">е)        </w:t>
      </w:r>
      <w:r w:rsidRPr="0055166B">
        <w:rPr>
          <w:szCs w:val="24"/>
        </w:rPr>
        <w:t xml:space="preserve">Виварий  </w:t>
      </w:r>
    </w:p>
    <w:p w:rsidR="00A220D6" w:rsidRPr="0055166B" w:rsidRDefault="00A220D6" w:rsidP="00A220D6">
      <w:pPr>
        <w:pStyle w:val="-0"/>
      </w:pPr>
      <w:r>
        <w:rPr>
          <w:lang w:val="ru-RU"/>
        </w:rPr>
        <w:t>6.</w:t>
      </w:r>
      <w:r w:rsidRPr="0055166B">
        <w:t>Знакомясь с запахом вещества разрешается:</w:t>
      </w:r>
    </w:p>
    <w:p w:rsidR="00A220D6" w:rsidRPr="0055166B" w:rsidRDefault="00A220D6" w:rsidP="00493F95">
      <w:pPr>
        <w:keepNext/>
        <w:numPr>
          <w:ilvl w:val="0"/>
          <w:numId w:val="117"/>
        </w:numPr>
        <w:ind w:left="0" w:firstLine="0"/>
        <w:rPr>
          <w:sz w:val="24"/>
          <w:szCs w:val="24"/>
        </w:rPr>
      </w:pPr>
      <w:r w:rsidRPr="0055166B">
        <w:rPr>
          <w:color w:val="000000"/>
          <w:sz w:val="24"/>
          <w:szCs w:val="24"/>
        </w:rPr>
        <w:t xml:space="preserve">наклоняться над сосудом с жидкостью </w:t>
      </w:r>
    </w:p>
    <w:p w:rsidR="00A220D6" w:rsidRPr="0055166B" w:rsidRDefault="00A220D6" w:rsidP="00493F95">
      <w:pPr>
        <w:keepNext/>
        <w:numPr>
          <w:ilvl w:val="0"/>
          <w:numId w:val="117"/>
        </w:numPr>
        <w:ind w:left="0" w:firstLine="0"/>
        <w:rPr>
          <w:sz w:val="24"/>
          <w:szCs w:val="24"/>
        </w:rPr>
      </w:pPr>
      <w:r w:rsidRPr="0055166B">
        <w:rPr>
          <w:color w:val="000000"/>
          <w:sz w:val="24"/>
          <w:szCs w:val="24"/>
        </w:rPr>
        <w:t xml:space="preserve">вдыхать полной грудью </w:t>
      </w:r>
    </w:p>
    <w:p w:rsidR="00A220D6" w:rsidRPr="0055166B" w:rsidRDefault="00A220D6" w:rsidP="00493F95">
      <w:pPr>
        <w:keepNext/>
        <w:numPr>
          <w:ilvl w:val="0"/>
          <w:numId w:val="117"/>
        </w:numPr>
        <w:ind w:left="0" w:firstLine="0"/>
        <w:rPr>
          <w:sz w:val="24"/>
          <w:szCs w:val="24"/>
        </w:rPr>
      </w:pPr>
      <w:r w:rsidRPr="0055166B">
        <w:rPr>
          <w:color w:val="000000"/>
          <w:sz w:val="24"/>
          <w:szCs w:val="24"/>
        </w:rPr>
        <w:t>пробовать на вкус</w:t>
      </w:r>
    </w:p>
    <w:p w:rsidR="00A220D6" w:rsidRPr="0055166B" w:rsidRDefault="00A220D6" w:rsidP="00493F95">
      <w:pPr>
        <w:keepNext/>
        <w:numPr>
          <w:ilvl w:val="0"/>
          <w:numId w:val="117"/>
        </w:numPr>
        <w:ind w:left="0" w:firstLine="0"/>
        <w:rPr>
          <w:sz w:val="24"/>
          <w:szCs w:val="24"/>
        </w:rPr>
      </w:pPr>
      <w:r w:rsidRPr="0055166B">
        <w:rPr>
          <w:color w:val="000000"/>
          <w:sz w:val="24"/>
          <w:szCs w:val="24"/>
        </w:rPr>
        <w:t>направить рукой струю воздуха от сосуда к себе и сделать носом легкий вдох</w:t>
      </w:r>
    </w:p>
    <w:p w:rsidR="00A220D6" w:rsidRDefault="00A220D6" w:rsidP="00A220D6">
      <w:pPr>
        <w:pStyle w:val="-0"/>
        <w:rPr>
          <w:szCs w:val="24"/>
          <w:lang w:val="ru-RU"/>
        </w:rPr>
      </w:pPr>
      <w:r>
        <w:t xml:space="preserve">е)         </w:t>
      </w:r>
      <w:r w:rsidRPr="0055166B">
        <w:rPr>
          <w:szCs w:val="24"/>
        </w:rPr>
        <w:t>все вышеперечисленное</w:t>
      </w:r>
    </w:p>
    <w:p w:rsidR="00A220D6" w:rsidRPr="0055166B" w:rsidRDefault="00A220D6" w:rsidP="00A220D6">
      <w:pPr>
        <w:pStyle w:val="-0"/>
      </w:pPr>
      <w:r>
        <w:rPr>
          <w:lang w:val="ru-RU"/>
        </w:rPr>
        <w:t>7.</w:t>
      </w:r>
      <w:r w:rsidRPr="0055166B">
        <w:t>Внешний вид студента в баклаборатории:</w:t>
      </w:r>
    </w:p>
    <w:p w:rsidR="00A220D6" w:rsidRPr="0055166B" w:rsidRDefault="00A220D6" w:rsidP="00493F95">
      <w:pPr>
        <w:keepNext/>
        <w:numPr>
          <w:ilvl w:val="0"/>
          <w:numId w:val="118"/>
        </w:numPr>
        <w:ind w:left="709" w:hanging="709"/>
        <w:rPr>
          <w:sz w:val="24"/>
          <w:szCs w:val="24"/>
        </w:rPr>
      </w:pPr>
      <w:r w:rsidRPr="0055166B">
        <w:rPr>
          <w:color w:val="000000"/>
          <w:sz w:val="24"/>
          <w:szCs w:val="24"/>
        </w:rPr>
        <w:t>одежда, закрывающая  открытые участки тела  (брюки или длинные юбки, длинные рукава и т.д.)</w:t>
      </w:r>
    </w:p>
    <w:p w:rsidR="00A220D6" w:rsidRPr="0055166B" w:rsidRDefault="00A220D6" w:rsidP="00493F95">
      <w:pPr>
        <w:keepNext/>
        <w:numPr>
          <w:ilvl w:val="0"/>
          <w:numId w:val="118"/>
        </w:numPr>
        <w:ind w:left="0" w:firstLine="0"/>
        <w:rPr>
          <w:sz w:val="24"/>
          <w:szCs w:val="24"/>
        </w:rPr>
      </w:pPr>
      <w:r w:rsidRPr="0055166B">
        <w:rPr>
          <w:color w:val="000000"/>
          <w:sz w:val="24"/>
          <w:szCs w:val="24"/>
        </w:rPr>
        <w:t xml:space="preserve">халат, колпак </w:t>
      </w:r>
    </w:p>
    <w:p w:rsidR="00A220D6" w:rsidRPr="0055166B" w:rsidRDefault="00A220D6" w:rsidP="00493F95">
      <w:pPr>
        <w:keepNext/>
        <w:numPr>
          <w:ilvl w:val="0"/>
          <w:numId w:val="118"/>
        </w:numPr>
        <w:ind w:left="0" w:firstLine="0"/>
        <w:rPr>
          <w:sz w:val="24"/>
          <w:szCs w:val="24"/>
        </w:rPr>
      </w:pPr>
      <w:r w:rsidRPr="0055166B">
        <w:rPr>
          <w:color w:val="000000"/>
          <w:sz w:val="24"/>
          <w:szCs w:val="24"/>
        </w:rPr>
        <w:t>сменная обувь (закрытые туфли) или бахиллы</w:t>
      </w:r>
    </w:p>
    <w:p w:rsidR="00A220D6" w:rsidRPr="0055166B" w:rsidRDefault="00A220D6" w:rsidP="00493F95">
      <w:pPr>
        <w:keepNext/>
        <w:numPr>
          <w:ilvl w:val="0"/>
          <w:numId w:val="118"/>
        </w:numPr>
        <w:ind w:left="0" w:firstLine="0"/>
        <w:rPr>
          <w:sz w:val="24"/>
          <w:szCs w:val="24"/>
        </w:rPr>
      </w:pPr>
      <w:r w:rsidRPr="0055166B">
        <w:rPr>
          <w:color w:val="000000"/>
          <w:sz w:val="24"/>
          <w:szCs w:val="24"/>
        </w:rPr>
        <w:t>длинные волосы прибраны назад, ногти коротко пострижены</w:t>
      </w:r>
    </w:p>
    <w:p w:rsidR="00A220D6" w:rsidRPr="0055166B" w:rsidRDefault="00A220D6" w:rsidP="00493F95">
      <w:pPr>
        <w:keepNext/>
        <w:numPr>
          <w:ilvl w:val="0"/>
          <w:numId w:val="118"/>
        </w:numPr>
        <w:ind w:left="0" w:firstLine="0"/>
        <w:rPr>
          <w:sz w:val="24"/>
          <w:szCs w:val="24"/>
        </w:rPr>
      </w:pPr>
      <w:r w:rsidRPr="0055166B">
        <w:rPr>
          <w:sz w:val="24"/>
          <w:szCs w:val="24"/>
        </w:rPr>
        <w:t>все вышеперечиленное</w:t>
      </w:r>
    </w:p>
    <w:p w:rsidR="005A75F1" w:rsidRPr="0055166B" w:rsidRDefault="005A75F1" w:rsidP="00A220D6">
      <w:pPr>
        <w:keepNext/>
        <w:rPr>
          <w:sz w:val="24"/>
          <w:szCs w:val="24"/>
        </w:rPr>
      </w:pPr>
    </w:p>
    <w:p w:rsidR="005A75F1" w:rsidRPr="0055166B" w:rsidRDefault="00162E86" w:rsidP="00873E97">
      <w:pPr>
        <w:pStyle w:val="-0"/>
      </w:pPr>
      <w:r>
        <w:rPr>
          <w:lang w:val="ru-RU"/>
        </w:rPr>
        <w:t>8.</w:t>
      </w:r>
      <w:r w:rsidR="005A75F1" w:rsidRPr="0055166B">
        <w:t>Правила поведения  студента в баклаборатории:</w:t>
      </w:r>
    </w:p>
    <w:p w:rsidR="005A75F1" w:rsidRPr="0055166B" w:rsidRDefault="005A75F1" w:rsidP="00493F95">
      <w:pPr>
        <w:keepNext/>
        <w:numPr>
          <w:ilvl w:val="0"/>
          <w:numId w:val="119"/>
        </w:numPr>
        <w:ind w:left="0" w:firstLine="142"/>
        <w:rPr>
          <w:sz w:val="24"/>
          <w:szCs w:val="24"/>
        </w:rPr>
      </w:pPr>
      <w:r w:rsidRPr="0055166B">
        <w:rPr>
          <w:color w:val="000000"/>
          <w:sz w:val="24"/>
          <w:szCs w:val="24"/>
        </w:rPr>
        <w:t xml:space="preserve">перед началом занятия надевать защитную одежду </w:t>
      </w:r>
    </w:p>
    <w:p w:rsidR="005A75F1" w:rsidRPr="0055166B" w:rsidRDefault="005A75F1" w:rsidP="00493F95">
      <w:pPr>
        <w:keepNext/>
        <w:numPr>
          <w:ilvl w:val="0"/>
          <w:numId w:val="119"/>
        </w:numPr>
        <w:ind w:left="0" w:firstLine="142"/>
        <w:rPr>
          <w:sz w:val="24"/>
          <w:szCs w:val="24"/>
        </w:rPr>
      </w:pPr>
      <w:r w:rsidRPr="0055166B">
        <w:rPr>
          <w:color w:val="000000"/>
          <w:sz w:val="24"/>
          <w:szCs w:val="24"/>
        </w:rPr>
        <w:t>хранить верхнюю одежду и сумки на вешалках</w:t>
      </w:r>
    </w:p>
    <w:p w:rsidR="005A75F1" w:rsidRPr="0055166B" w:rsidRDefault="005A75F1" w:rsidP="00493F95">
      <w:pPr>
        <w:keepNext/>
        <w:numPr>
          <w:ilvl w:val="0"/>
          <w:numId w:val="119"/>
        </w:numPr>
        <w:ind w:left="0" w:firstLine="142"/>
        <w:rPr>
          <w:sz w:val="24"/>
          <w:szCs w:val="24"/>
        </w:rPr>
      </w:pPr>
      <w:r w:rsidRPr="0055166B">
        <w:rPr>
          <w:color w:val="000000"/>
          <w:sz w:val="24"/>
          <w:szCs w:val="24"/>
        </w:rPr>
        <w:t xml:space="preserve">мыть руки каждый раз перед выходом из учебной лаборатории </w:t>
      </w:r>
    </w:p>
    <w:p w:rsidR="005A75F1" w:rsidRPr="0055166B" w:rsidRDefault="005A75F1" w:rsidP="00493F95">
      <w:pPr>
        <w:keepNext/>
        <w:numPr>
          <w:ilvl w:val="0"/>
          <w:numId w:val="119"/>
        </w:numPr>
        <w:ind w:left="0" w:firstLine="142"/>
        <w:rPr>
          <w:sz w:val="24"/>
          <w:szCs w:val="24"/>
        </w:rPr>
      </w:pPr>
      <w:r w:rsidRPr="0055166B">
        <w:rPr>
          <w:color w:val="000000"/>
          <w:sz w:val="24"/>
          <w:szCs w:val="24"/>
        </w:rPr>
        <w:t>избегайте лишних движений и разговоров</w:t>
      </w:r>
    </w:p>
    <w:p w:rsidR="005A75F1" w:rsidRPr="005A75F1" w:rsidRDefault="005A75F1" w:rsidP="005A75F1">
      <w:pPr>
        <w:ind w:left="709" w:hanging="567"/>
        <w:jc w:val="both"/>
        <w:rPr>
          <w:sz w:val="24"/>
          <w:szCs w:val="24"/>
        </w:rPr>
      </w:pPr>
      <w:r w:rsidRPr="005A75F1">
        <w:rPr>
          <w:sz w:val="24"/>
          <w:szCs w:val="24"/>
        </w:rPr>
        <w:t>е) все вышеперечисленное</w:t>
      </w:r>
    </w:p>
    <w:p w:rsidR="0055166B" w:rsidRPr="0055166B" w:rsidRDefault="00162E86" w:rsidP="00873E97">
      <w:pPr>
        <w:pStyle w:val="-0"/>
      </w:pPr>
      <w:r>
        <w:rPr>
          <w:lang w:val="ru-RU"/>
        </w:rPr>
        <w:lastRenderedPageBreak/>
        <w:t>9.</w:t>
      </w:r>
      <w:r w:rsidR="0055166B" w:rsidRPr="0055166B">
        <w:t>Вам необходимо перенести культуру микробов в пробирке из комнаты лаборантов в учебную комнату. Ваши действия:</w:t>
      </w:r>
    </w:p>
    <w:p w:rsidR="0055166B" w:rsidRPr="0055166B" w:rsidRDefault="0055166B" w:rsidP="00493F95">
      <w:pPr>
        <w:keepNext/>
        <w:numPr>
          <w:ilvl w:val="0"/>
          <w:numId w:val="120"/>
        </w:numPr>
        <w:ind w:left="0" w:firstLine="0"/>
        <w:rPr>
          <w:sz w:val="24"/>
          <w:szCs w:val="24"/>
        </w:rPr>
      </w:pPr>
      <w:r w:rsidRPr="0055166B">
        <w:rPr>
          <w:color w:val="000000"/>
          <w:sz w:val="24"/>
          <w:szCs w:val="24"/>
        </w:rPr>
        <w:t xml:space="preserve">перенести в пробирке, имеющей маркировку </w:t>
      </w:r>
    </w:p>
    <w:p w:rsidR="0055166B" w:rsidRPr="0055166B" w:rsidRDefault="0055166B" w:rsidP="00493F95">
      <w:pPr>
        <w:keepNext/>
        <w:numPr>
          <w:ilvl w:val="0"/>
          <w:numId w:val="120"/>
        </w:numPr>
        <w:ind w:left="0" w:firstLine="0"/>
        <w:rPr>
          <w:sz w:val="24"/>
          <w:szCs w:val="24"/>
        </w:rPr>
      </w:pPr>
      <w:r w:rsidRPr="0055166B">
        <w:rPr>
          <w:color w:val="000000"/>
          <w:sz w:val="24"/>
          <w:szCs w:val="24"/>
        </w:rPr>
        <w:t xml:space="preserve">перенести пробирки в штативе </w:t>
      </w:r>
    </w:p>
    <w:p w:rsidR="0055166B" w:rsidRPr="0055166B" w:rsidRDefault="0055166B" w:rsidP="00493F95">
      <w:pPr>
        <w:keepNext/>
        <w:numPr>
          <w:ilvl w:val="0"/>
          <w:numId w:val="120"/>
        </w:numPr>
        <w:ind w:left="0" w:firstLine="0"/>
        <w:rPr>
          <w:sz w:val="24"/>
          <w:szCs w:val="24"/>
        </w:rPr>
      </w:pPr>
      <w:r w:rsidRPr="0055166B">
        <w:rPr>
          <w:color w:val="000000"/>
          <w:sz w:val="24"/>
          <w:szCs w:val="24"/>
        </w:rPr>
        <w:t>перенести пробирки в кармане медицинского халата</w:t>
      </w:r>
    </w:p>
    <w:p w:rsidR="0055166B" w:rsidRPr="0055166B" w:rsidRDefault="0055166B" w:rsidP="00493F95">
      <w:pPr>
        <w:keepNext/>
        <w:numPr>
          <w:ilvl w:val="0"/>
          <w:numId w:val="120"/>
        </w:numPr>
        <w:ind w:left="0" w:firstLine="0"/>
        <w:rPr>
          <w:sz w:val="24"/>
          <w:szCs w:val="24"/>
        </w:rPr>
      </w:pPr>
      <w:r w:rsidRPr="0055166B">
        <w:rPr>
          <w:color w:val="000000"/>
          <w:sz w:val="24"/>
          <w:szCs w:val="24"/>
        </w:rPr>
        <w:t>в специальном ящике для транспортировки (контейнере, биксе)</w:t>
      </w:r>
    </w:p>
    <w:p w:rsidR="0055166B" w:rsidRPr="0055166B" w:rsidRDefault="0055166B" w:rsidP="00493F95">
      <w:pPr>
        <w:keepNext/>
        <w:numPr>
          <w:ilvl w:val="0"/>
          <w:numId w:val="120"/>
        </w:numPr>
        <w:ind w:left="0" w:firstLine="0"/>
        <w:rPr>
          <w:sz w:val="24"/>
          <w:szCs w:val="24"/>
        </w:rPr>
      </w:pPr>
      <w:r w:rsidRPr="0055166B">
        <w:rPr>
          <w:sz w:val="24"/>
          <w:szCs w:val="24"/>
        </w:rPr>
        <w:t xml:space="preserve"> все вышеперечисленное возможно</w:t>
      </w:r>
    </w:p>
    <w:p w:rsidR="0055166B" w:rsidRPr="0055166B" w:rsidRDefault="00873E97" w:rsidP="00873E97">
      <w:pPr>
        <w:pStyle w:val="-0"/>
      </w:pPr>
      <w:r w:rsidRPr="00873E97">
        <w:rPr>
          <w:lang w:val="ru-RU"/>
        </w:rPr>
        <w:t>10.</w:t>
      </w:r>
      <w:r w:rsidR="0055166B" w:rsidRPr="0055166B">
        <w:t>Наливая  спирт в спиртовку, студент немного пролил его на стол, и спирт на столе загорелся.  Действия студента :</w:t>
      </w:r>
    </w:p>
    <w:p w:rsidR="0055166B" w:rsidRPr="0055166B" w:rsidRDefault="0055166B" w:rsidP="00493F95">
      <w:pPr>
        <w:keepNext/>
        <w:numPr>
          <w:ilvl w:val="0"/>
          <w:numId w:val="121"/>
        </w:numPr>
        <w:ind w:left="0" w:firstLine="0"/>
        <w:rPr>
          <w:sz w:val="24"/>
          <w:szCs w:val="24"/>
        </w:rPr>
      </w:pPr>
      <w:r w:rsidRPr="0055166B">
        <w:rPr>
          <w:color w:val="000000"/>
          <w:sz w:val="24"/>
          <w:szCs w:val="24"/>
        </w:rPr>
        <w:t>прикрыть плотной тканью, крышкой</w:t>
      </w:r>
    </w:p>
    <w:p w:rsidR="0055166B" w:rsidRPr="0055166B" w:rsidRDefault="0055166B" w:rsidP="00493F95">
      <w:pPr>
        <w:keepNext/>
        <w:numPr>
          <w:ilvl w:val="0"/>
          <w:numId w:val="121"/>
        </w:numPr>
        <w:ind w:left="0" w:firstLine="0"/>
        <w:rPr>
          <w:sz w:val="24"/>
          <w:szCs w:val="24"/>
        </w:rPr>
      </w:pPr>
      <w:r w:rsidRPr="0055166B">
        <w:rPr>
          <w:color w:val="000000"/>
          <w:sz w:val="24"/>
          <w:szCs w:val="24"/>
        </w:rPr>
        <w:t xml:space="preserve"> залить водой</w:t>
      </w:r>
    </w:p>
    <w:p w:rsidR="0055166B" w:rsidRPr="0055166B" w:rsidRDefault="0055166B" w:rsidP="00493F95">
      <w:pPr>
        <w:keepNext/>
        <w:numPr>
          <w:ilvl w:val="0"/>
          <w:numId w:val="121"/>
        </w:numPr>
        <w:ind w:left="0" w:firstLine="0"/>
        <w:rPr>
          <w:sz w:val="24"/>
          <w:szCs w:val="24"/>
        </w:rPr>
      </w:pPr>
      <w:r w:rsidRPr="0055166B">
        <w:rPr>
          <w:color w:val="000000"/>
          <w:sz w:val="24"/>
          <w:szCs w:val="24"/>
        </w:rPr>
        <w:t>кричать, звать на помощь</w:t>
      </w:r>
    </w:p>
    <w:p w:rsidR="0055166B" w:rsidRPr="0055166B" w:rsidRDefault="0055166B" w:rsidP="00493F95">
      <w:pPr>
        <w:keepNext/>
        <w:numPr>
          <w:ilvl w:val="0"/>
          <w:numId w:val="121"/>
        </w:numPr>
        <w:ind w:left="0" w:firstLine="0"/>
        <w:rPr>
          <w:sz w:val="24"/>
          <w:szCs w:val="24"/>
        </w:rPr>
      </w:pPr>
      <w:r w:rsidRPr="0055166B">
        <w:rPr>
          <w:color w:val="000000"/>
          <w:sz w:val="24"/>
          <w:szCs w:val="24"/>
        </w:rPr>
        <w:t>ничего не делать, т.к. спирт потухнет сам, как только прогорит</w:t>
      </w:r>
    </w:p>
    <w:p w:rsidR="0055166B" w:rsidRPr="0055166B" w:rsidRDefault="0055166B" w:rsidP="00493F95">
      <w:pPr>
        <w:keepNext/>
        <w:numPr>
          <w:ilvl w:val="0"/>
          <w:numId w:val="121"/>
        </w:numPr>
        <w:ind w:left="0" w:firstLine="0"/>
        <w:rPr>
          <w:sz w:val="24"/>
          <w:szCs w:val="24"/>
        </w:rPr>
      </w:pPr>
      <w:r w:rsidRPr="0055166B">
        <w:rPr>
          <w:sz w:val="24"/>
          <w:szCs w:val="24"/>
        </w:rPr>
        <w:t xml:space="preserve"> все вышеперечисленное</w:t>
      </w:r>
    </w:p>
    <w:p w:rsidR="00A64E9E" w:rsidRPr="00F04B57" w:rsidRDefault="00873E97" w:rsidP="00A64E9E">
      <w:pPr>
        <w:rPr>
          <w:sz w:val="24"/>
          <w:szCs w:val="24"/>
        </w:rPr>
      </w:pPr>
      <w:r w:rsidRPr="009D0568">
        <w:rPr>
          <w:sz w:val="24"/>
          <w:szCs w:val="24"/>
        </w:rPr>
        <w:t>1</w:t>
      </w:r>
      <w:r w:rsidR="00162E86">
        <w:rPr>
          <w:sz w:val="24"/>
          <w:szCs w:val="24"/>
        </w:rPr>
        <w:t>1</w:t>
      </w:r>
      <w:r w:rsidR="00A64E9E" w:rsidRPr="00F04B57">
        <w:rPr>
          <w:sz w:val="24"/>
          <w:szCs w:val="24"/>
        </w:rPr>
        <w:t>.  Работа с заразным материалом в микробиологических лабораториях требует соблюдения всех основных правил безопасности, кроме:</w:t>
      </w:r>
    </w:p>
    <w:p w:rsidR="00A64E9E" w:rsidRPr="00873E97" w:rsidRDefault="00A64E9E" w:rsidP="00493F95">
      <w:pPr>
        <w:pStyle w:val="af3"/>
        <w:numPr>
          <w:ilvl w:val="0"/>
          <w:numId w:val="16"/>
        </w:numPr>
        <w:tabs>
          <w:tab w:val="clear" w:pos="1069"/>
          <w:tab w:val="num" w:pos="709"/>
        </w:tabs>
        <w:ind w:hanging="1069"/>
      </w:pPr>
      <w:r w:rsidRPr="00873E97">
        <w:t>Работа проводится обязательно в халатах и шапочках</w:t>
      </w:r>
    </w:p>
    <w:p w:rsidR="00A64E9E" w:rsidRPr="00F04B57" w:rsidRDefault="00A64E9E" w:rsidP="00493F95">
      <w:pPr>
        <w:numPr>
          <w:ilvl w:val="0"/>
          <w:numId w:val="16"/>
        </w:numPr>
        <w:tabs>
          <w:tab w:val="clear" w:pos="1069"/>
          <w:tab w:val="num" w:pos="709"/>
        </w:tabs>
        <w:ind w:hanging="1069"/>
        <w:rPr>
          <w:sz w:val="24"/>
          <w:szCs w:val="24"/>
        </w:rPr>
      </w:pPr>
      <w:r w:rsidRPr="00F04B57">
        <w:rPr>
          <w:sz w:val="24"/>
          <w:szCs w:val="24"/>
        </w:rPr>
        <w:t>При попадании заразного материала на стол, это место обеззараживается дезинфицирующим раствором</w:t>
      </w:r>
    </w:p>
    <w:p w:rsidR="00A64E9E" w:rsidRPr="00F04B57" w:rsidRDefault="00A64E9E" w:rsidP="00493F95">
      <w:pPr>
        <w:numPr>
          <w:ilvl w:val="0"/>
          <w:numId w:val="16"/>
        </w:numPr>
        <w:tabs>
          <w:tab w:val="clear" w:pos="1069"/>
          <w:tab w:val="num" w:pos="709"/>
        </w:tabs>
        <w:ind w:hanging="1069"/>
        <w:rPr>
          <w:sz w:val="24"/>
          <w:szCs w:val="24"/>
        </w:rPr>
      </w:pPr>
      <w:r w:rsidRPr="00F04B57">
        <w:rPr>
          <w:sz w:val="24"/>
          <w:szCs w:val="24"/>
        </w:rPr>
        <w:t>Разрешается не соблюдать правила безопасности при работе с заразным материалом</w:t>
      </w:r>
    </w:p>
    <w:p w:rsidR="00A64E9E" w:rsidRPr="00F04B57" w:rsidRDefault="00A64E9E" w:rsidP="00493F95">
      <w:pPr>
        <w:numPr>
          <w:ilvl w:val="0"/>
          <w:numId w:val="16"/>
        </w:numPr>
        <w:tabs>
          <w:tab w:val="clear" w:pos="1069"/>
          <w:tab w:val="num" w:pos="709"/>
        </w:tabs>
        <w:ind w:hanging="1069"/>
        <w:rPr>
          <w:sz w:val="24"/>
          <w:szCs w:val="24"/>
        </w:rPr>
      </w:pPr>
      <w:r w:rsidRPr="00F04B57">
        <w:rPr>
          <w:sz w:val="24"/>
          <w:szCs w:val="24"/>
        </w:rPr>
        <w:t>В лаборатории запрещается принимать пищу</w:t>
      </w:r>
    </w:p>
    <w:p w:rsidR="00A64E9E" w:rsidRPr="00F04B57" w:rsidRDefault="00A64E9E" w:rsidP="00493F95">
      <w:pPr>
        <w:numPr>
          <w:ilvl w:val="0"/>
          <w:numId w:val="16"/>
        </w:numPr>
        <w:tabs>
          <w:tab w:val="clear" w:pos="1069"/>
          <w:tab w:val="num" w:pos="709"/>
        </w:tabs>
        <w:ind w:hanging="1069"/>
        <w:rPr>
          <w:sz w:val="24"/>
          <w:szCs w:val="24"/>
        </w:rPr>
      </w:pPr>
      <w:r w:rsidRPr="00F04B57">
        <w:rPr>
          <w:sz w:val="24"/>
          <w:szCs w:val="24"/>
        </w:rPr>
        <w:t>Предметы, используемые в работе с живыми микробами, сразу обеззараживаются</w:t>
      </w:r>
    </w:p>
    <w:p w:rsidR="00A64E9E" w:rsidRPr="00F04B57" w:rsidRDefault="00162E86" w:rsidP="00A64E9E">
      <w:pPr>
        <w:tabs>
          <w:tab w:val="left" w:pos="3420"/>
        </w:tabs>
        <w:rPr>
          <w:sz w:val="24"/>
          <w:szCs w:val="24"/>
          <w:lang w:val="en-US"/>
        </w:rPr>
      </w:pPr>
      <w:r>
        <w:rPr>
          <w:sz w:val="24"/>
          <w:szCs w:val="24"/>
        </w:rPr>
        <w:t>12</w:t>
      </w:r>
      <w:r w:rsidR="00A64E9E" w:rsidRPr="00F04B57">
        <w:rPr>
          <w:sz w:val="24"/>
          <w:szCs w:val="24"/>
          <w:lang w:val="en-US"/>
        </w:rPr>
        <w:t>. Для иммерсионного микроскопа характерно:</w:t>
      </w:r>
    </w:p>
    <w:p w:rsidR="00A64E9E" w:rsidRPr="007C387D" w:rsidRDefault="00A64E9E" w:rsidP="00493F95">
      <w:pPr>
        <w:pStyle w:val="af3"/>
        <w:numPr>
          <w:ilvl w:val="0"/>
          <w:numId w:val="17"/>
        </w:numPr>
        <w:tabs>
          <w:tab w:val="clear" w:pos="1354"/>
          <w:tab w:val="left" w:pos="3420"/>
        </w:tabs>
        <w:ind w:left="709" w:hanging="709"/>
        <w:rPr>
          <w:lang w:val="en-US"/>
        </w:rPr>
      </w:pPr>
      <w:r w:rsidRPr="007C387D">
        <w:rPr>
          <w:lang w:val="en-US"/>
        </w:rPr>
        <w:t>Общее увеличение в 40-90 раз</w:t>
      </w:r>
    </w:p>
    <w:p w:rsidR="00A64E9E" w:rsidRPr="00F04B57" w:rsidRDefault="00A64E9E" w:rsidP="00493F95">
      <w:pPr>
        <w:numPr>
          <w:ilvl w:val="0"/>
          <w:numId w:val="17"/>
        </w:numPr>
        <w:tabs>
          <w:tab w:val="clear" w:pos="1354"/>
          <w:tab w:val="left" w:pos="3420"/>
        </w:tabs>
        <w:ind w:left="709" w:hanging="709"/>
        <w:rPr>
          <w:sz w:val="24"/>
          <w:szCs w:val="24"/>
          <w:lang w:val="en-US"/>
        </w:rPr>
      </w:pPr>
      <w:r w:rsidRPr="00F04B57">
        <w:rPr>
          <w:sz w:val="24"/>
          <w:szCs w:val="24"/>
          <w:lang w:val="en-US"/>
        </w:rPr>
        <w:t>Использование закрытой диафрагмы</w:t>
      </w:r>
    </w:p>
    <w:p w:rsidR="00A64E9E" w:rsidRPr="00F04B57" w:rsidRDefault="00A64E9E" w:rsidP="00493F95">
      <w:pPr>
        <w:numPr>
          <w:ilvl w:val="0"/>
          <w:numId w:val="17"/>
        </w:numPr>
        <w:tabs>
          <w:tab w:val="clear" w:pos="1354"/>
          <w:tab w:val="left" w:pos="3420"/>
        </w:tabs>
        <w:ind w:left="709" w:hanging="709"/>
        <w:rPr>
          <w:sz w:val="24"/>
          <w:szCs w:val="24"/>
          <w:lang w:val="en-US"/>
        </w:rPr>
      </w:pPr>
      <w:r w:rsidRPr="00F04B57">
        <w:rPr>
          <w:sz w:val="24"/>
          <w:szCs w:val="24"/>
          <w:lang w:val="en-US"/>
        </w:rPr>
        <w:t>Использование сухого объектива</w:t>
      </w:r>
    </w:p>
    <w:p w:rsidR="00A64E9E" w:rsidRPr="00F04B57" w:rsidRDefault="00A64E9E" w:rsidP="00493F95">
      <w:pPr>
        <w:numPr>
          <w:ilvl w:val="0"/>
          <w:numId w:val="17"/>
        </w:numPr>
        <w:tabs>
          <w:tab w:val="clear" w:pos="1354"/>
          <w:tab w:val="left" w:pos="3420"/>
        </w:tabs>
        <w:ind w:left="709" w:hanging="709"/>
        <w:rPr>
          <w:sz w:val="24"/>
          <w:szCs w:val="24"/>
          <w:lang w:val="en-US"/>
        </w:rPr>
      </w:pPr>
      <w:r w:rsidRPr="00F04B57">
        <w:rPr>
          <w:sz w:val="24"/>
          <w:szCs w:val="24"/>
          <w:lang w:val="en-US"/>
        </w:rPr>
        <w:t>Изучение прозрачных объектов</w:t>
      </w:r>
    </w:p>
    <w:p w:rsidR="00A64E9E" w:rsidRPr="00F04B57" w:rsidRDefault="00A64E9E" w:rsidP="00493F95">
      <w:pPr>
        <w:numPr>
          <w:ilvl w:val="0"/>
          <w:numId w:val="17"/>
        </w:numPr>
        <w:tabs>
          <w:tab w:val="clear" w:pos="1354"/>
          <w:tab w:val="left" w:pos="3420"/>
        </w:tabs>
        <w:ind w:left="709" w:hanging="709"/>
        <w:rPr>
          <w:sz w:val="24"/>
          <w:szCs w:val="24"/>
          <w:lang w:val="en-US"/>
        </w:rPr>
      </w:pPr>
      <w:r w:rsidRPr="00F04B57">
        <w:rPr>
          <w:sz w:val="24"/>
          <w:szCs w:val="24"/>
          <w:lang w:val="en-US"/>
        </w:rPr>
        <w:t xml:space="preserve">Использование объектива </w:t>
      </w:r>
      <w:r w:rsidR="007C387D">
        <w:rPr>
          <w:sz w:val="24"/>
          <w:szCs w:val="24"/>
          <w:lang w:val="en-US"/>
        </w:rPr>
        <w:t>x90</w:t>
      </w:r>
    </w:p>
    <w:p w:rsidR="00A64E9E" w:rsidRPr="00F04B57" w:rsidRDefault="00162E86" w:rsidP="00A64E9E">
      <w:pPr>
        <w:tabs>
          <w:tab w:val="left" w:pos="3420"/>
        </w:tabs>
        <w:rPr>
          <w:sz w:val="24"/>
          <w:szCs w:val="24"/>
        </w:rPr>
      </w:pPr>
      <w:r>
        <w:rPr>
          <w:sz w:val="24"/>
          <w:szCs w:val="24"/>
        </w:rPr>
        <w:t>13</w:t>
      </w:r>
      <w:r w:rsidR="00A64E9E" w:rsidRPr="00F04B57">
        <w:rPr>
          <w:sz w:val="24"/>
          <w:szCs w:val="24"/>
        </w:rPr>
        <w:t xml:space="preserve">. Разрешающая способность светового микроскопа зависит от: </w:t>
      </w:r>
    </w:p>
    <w:p w:rsidR="00A64E9E" w:rsidRPr="007C387D" w:rsidRDefault="00A64E9E" w:rsidP="00493F95">
      <w:pPr>
        <w:pStyle w:val="af3"/>
        <w:numPr>
          <w:ilvl w:val="0"/>
          <w:numId w:val="18"/>
        </w:numPr>
        <w:tabs>
          <w:tab w:val="clear" w:pos="1354"/>
          <w:tab w:val="num" w:pos="709"/>
          <w:tab w:val="left" w:pos="3420"/>
        </w:tabs>
        <w:ind w:hanging="1354"/>
      </w:pPr>
      <w:r w:rsidRPr="007C387D">
        <w:t>Длины волны и числовой апертуры  объектива</w:t>
      </w:r>
    </w:p>
    <w:p w:rsidR="00A64E9E" w:rsidRPr="00F04B57" w:rsidRDefault="00A64E9E" w:rsidP="00493F95">
      <w:pPr>
        <w:numPr>
          <w:ilvl w:val="0"/>
          <w:numId w:val="18"/>
        </w:numPr>
        <w:tabs>
          <w:tab w:val="clear" w:pos="1354"/>
          <w:tab w:val="num" w:pos="709"/>
          <w:tab w:val="left" w:pos="3420"/>
        </w:tabs>
        <w:ind w:hanging="1354"/>
        <w:rPr>
          <w:sz w:val="24"/>
          <w:szCs w:val="24"/>
          <w:lang w:val="en-US"/>
        </w:rPr>
      </w:pPr>
      <w:r w:rsidRPr="00F04B57">
        <w:rPr>
          <w:sz w:val="24"/>
          <w:szCs w:val="24"/>
          <w:lang w:val="en-US"/>
        </w:rPr>
        <w:t>Увеличения окуляра</w:t>
      </w:r>
    </w:p>
    <w:p w:rsidR="00A64E9E" w:rsidRPr="00F04B57" w:rsidRDefault="00A64E9E" w:rsidP="00493F95">
      <w:pPr>
        <w:numPr>
          <w:ilvl w:val="0"/>
          <w:numId w:val="18"/>
        </w:numPr>
        <w:tabs>
          <w:tab w:val="clear" w:pos="1354"/>
          <w:tab w:val="num" w:pos="709"/>
          <w:tab w:val="left" w:pos="3420"/>
        </w:tabs>
        <w:ind w:hanging="1354"/>
        <w:rPr>
          <w:sz w:val="24"/>
          <w:szCs w:val="24"/>
          <w:lang w:val="en-US"/>
        </w:rPr>
      </w:pPr>
      <w:r w:rsidRPr="00F04B57">
        <w:rPr>
          <w:sz w:val="24"/>
          <w:szCs w:val="24"/>
          <w:lang w:val="en-US"/>
        </w:rPr>
        <w:t>Показателя преломления среды</w:t>
      </w:r>
    </w:p>
    <w:p w:rsidR="00A64E9E" w:rsidRPr="00F04B57" w:rsidRDefault="00A64E9E" w:rsidP="00493F95">
      <w:pPr>
        <w:numPr>
          <w:ilvl w:val="0"/>
          <w:numId w:val="18"/>
        </w:numPr>
        <w:tabs>
          <w:tab w:val="clear" w:pos="1354"/>
          <w:tab w:val="num" w:pos="709"/>
          <w:tab w:val="left" w:pos="3420"/>
        </w:tabs>
        <w:ind w:hanging="1354"/>
        <w:rPr>
          <w:sz w:val="24"/>
          <w:szCs w:val="24"/>
          <w:lang w:val="en-US"/>
        </w:rPr>
      </w:pPr>
      <w:r w:rsidRPr="00F04B57">
        <w:rPr>
          <w:sz w:val="24"/>
          <w:szCs w:val="24"/>
          <w:lang w:val="en-US"/>
        </w:rPr>
        <w:t>Использования иммерсионного масла</w:t>
      </w:r>
    </w:p>
    <w:p w:rsidR="00A64E9E" w:rsidRPr="00F04B57" w:rsidRDefault="00A64E9E" w:rsidP="00493F95">
      <w:pPr>
        <w:numPr>
          <w:ilvl w:val="0"/>
          <w:numId w:val="18"/>
        </w:numPr>
        <w:tabs>
          <w:tab w:val="clear" w:pos="1354"/>
          <w:tab w:val="num" w:pos="709"/>
          <w:tab w:val="left" w:pos="3420"/>
        </w:tabs>
        <w:ind w:hanging="1354"/>
        <w:rPr>
          <w:sz w:val="24"/>
          <w:szCs w:val="24"/>
          <w:lang w:val="en-US"/>
        </w:rPr>
      </w:pPr>
      <w:r w:rsidRPr="00F04B57">
        <w:rPr>
          <w:sz w:val="24"/>
          <w:szCs w:val="24"/>
          <w:lang w:val="en-US"/>
        </w:rPr>
        <w:t>От высокой контрастности изучаемых объектов</w:t>
      </w:r>
    </w:p>
    <w:p w:rsidR="00A64E9E" w:rsidRPr="00F04B57" w:rsidRDefault="00162E86" w:rsidP="00A64E9E">
      <w:pPr>
        <w:tabs>
          <w:tab w:val="left" w:pos="3420"/>
        </w:tabs>
        <w:rPr>
          <w:sz w:val="24"/>
          <w:szCs w:val="24"/>
          <w:lang w:val="en-US"/>
        </w:rPr>
      </w:pPr>
      <w:r>
        <w:rPr>
          <w:sz w:val="24"/>
          <w:szCs w:val="24"/>
        </w:rPr>
        <w:t>14</w:t>
      </w:r>
      <w:r w:rsidR="00A64E9E" w:rsidRPr="00F04B57">
        <w:rPr>
          <w:sz w:val="24"/>
          <w:szCs w:val="24"/>
          <w:lang w:val="en-US"/>
        </w:rPr>
        <w:t>. Правила иммерсионной микроскопии предусматривают:</w:t>
      </w:r>
    </w:p>
    <w:p w:rsidR="00A64E9E" w:rsidRPr="007C387D" w:rsidRDefault="00A64E9E" w:rsidP="00493F95">
      <w:pPr>
        <w:pStyle w:val="af3"/>
        <w:numPr>
          <w:ilvl w:val="0"/>
          <w:numId w:val="19"/>
        </w:numPr>
        <w:tabs>
          <w:tab w:val="clear" w:pos="1354"/>
          <w:tab w:val="num" w:pos="709"/>
          <w:tab w:val="left" w:pos="3420"/>
        </w:tabs>
        <w:ind w:hanging="1354"/>
        <w:rPr>
          <w:lang w:val="en-US"/>
        </w:rPr>
      </w:pPr>
      <w:r w:rsidRPr="007C387D">
        <w:rPr>
          <w:lang w:val="en-US"/>
        </w:rPr>
        <w:t>Опущенный конденсор</w:t>
      </w:r>
    </w:p>
    <w:p w:rsidR="00A64E9E" w:rsidRPr="00F04B57" w:rsidRDefault="00A64E9E" w:rsidP="00493F95">
      <w:pPr>
        <w:numPr>
          <w:ilvl w:val="0"/>
          <w:numId w:val="19"/>
        </w:numPr>
        <w:tabs>
          <w:tab w:val="clear" w:pos="1354"/>
          <w:tab w:val="num" w:pos="709"/>
          <w:tab w:val="left" w:pos="3420"/>
        </w:tabs>
        <w:ind w:hanging="1354"/>
        <w:rPr>
          <w:sz w:val="24"/>
          <w:szCs w:val="24"/>
          <w:lang w:val="en-US"/>
        </w:rPr>
      </w:pPr>
      <w:r w:rsidRPr="00F04B57">
        <w:rPr>
          <w:sz w:val="24"/>
          <w:szCs w:val="24"/>
          <w:lang w:val="en-US"/>
        </w:rPr>
        <w:t>Использование сильного бокового освещения</w:t>
      </w:r>
    </w:p>
    <w:p w:rsidR="00A64E9E" w:rsidRPr="00F04B57" w:rsidRDefault="00A64E9E" w:rsidP="00493F95">
      <w:pPr>
        <w:numPr>
          <w:ilvl w:val="0"/>
          <w:numId w:val="19"/>
        </w:numPr>
        <w:tabs>
          <w:tab w:val="clear" w:pos="1354"/>
          <w:tab w:val="num" w:pos="709"/>
          <w:tab w:val="left" w:pos="3420"/>
        </w:tabs>
        <w:ind w:hanging="1354"/>
        <w:rPr>
          <w:sz w:val="24"/>
          <w:szCs w:val="24"/>
          <w:lang w:val="en-US"/>
        </w:rPr>
      </w:pPr>
      <w:r w:rsidRPr="00F04B57">
        <w:rPr>
          <w:sz w:val="24"/>
          <w:szCs w:val="24"/>
          <w:lang w:val="en-US"/>
        </w:rPr>
        <w:t>Использование объектива с увеличением 40</w:t>
      </w:r>
    </w:p>
    <w:p w:rsidR="00A64E9E" w:rsidRPr="00F04B57" w:rsidRDefault="00A64E9E" w:rsidP="00493F95">
      <w:pPr>
        <w:numPr>
          <w:ilvl w:val="0"/>
          <w:numId w:val="19"/>
        </w:numPr>
        <w:tabs>
          <w:tab w:val="clear" w:pos="1354"/>
          <w:tab w:val="num" w:pos="709"/>
          <w:tab w:val="left" w:pos="3420"/>
        </w:tabs>
        <w:ind w:hanging="1354"/>
        <w:rPr>
          <w:sz w:val="24"/>
          <w:szCs w:val="24"/>
          <w:lang w:val="en-US"/>
        </w:rPr>
      </w:pPr>
      <w:r w:rsidRPr="00F04B57">
        <w:rPr>
          <w:sz w:val="24"/>
          <w:szCs w:val="24"/>
          <w:lang w:val="en-US"/>
        </w:rPr>
        <w:t>Полностью закрытую диафрагму</w:t>
      </w:r>
    </w:p>
    <w:p w:rsidR="00A64E9E" w:rsidRPr="00F04B57" w:rsidRDefault="00A64E9E" w:rsidP="00493F95">
      <w:pPr>
        <w:numPr>
          <w:ilvl w:val="0"/>
          <w:numId w:val="19"/>
        </w:numPr>
        <w:tabs>
          <w:tab w:val="clear" w:pos="1354"/>
          <w:tab w:val="num" w:pos="709"/>
          <w:tab w:val="left" w:pos="3420"/>
        </w:tabs>
        <w:ind w:hanging="1354"/>
        <w:rPr>
          <w:sz w:val="24"/>
          <w:szCs w:val="24"/>
          <w:lang w:val="en-US"/>
        </w:rPr>
      </w:pPr>
      <w:r w:rsidRPr="00F04B57">
        <w:rPr>
          <w:sz w:val="24"/>
          <w:szCs w:val="24"/>
          <w:lang w:val="en-US"/>
        </w:rPr>
        <w:t>Использование иммерсионного масла</w:t>
      </w:r>
    </w:p>
    <w:p w:rsidR="00A64E9E" w:rsidRPr="007C387D" w:rsidRDefault="00162E86" w:rsidP="00A64E9E">
      <w:pPr>
        <w:tabs>
          <w:tab w:val="left" w:pos="3420"/>
        </w:tabs>
        <w:rPr>
          <w:sz w:val="24"/>
          <w:szCs w:val="24"/>
        </w:rPr>
      </w:pPr>
      <w:r>
        <w:rPr>
          <w:sz w:val="24"/>
          <w:szCs w:val="24"/>
        </w:rPr>
        <w:t>15</w:t>
      </w:r>
      <w:r w:rsidR="00A64E9E" w:rsidRPr="00F04B57">
        <w:rPr>
          <w:sz w:val="24"/>
          <w:szCs w:val="24"/>
        </w:rPr>
        <w:t xml:space="preserve">. Для изучения морфологии бактерий в окрашенном состоянии  </w:t>
      </w:r>
      <w:r w:rsidR="00A64E9E" w:rsidRPr="007C387D">
        <w:rPr>
          <w:sz w:val="24"/>
          <w:szCs w:val="24"/>
        </w:rPr>
        <w:t>применяют:</w:t>
      </w:r>
    </w:p>
    <w:p w:rsidR="00A64E9E" w:rsidRPr="007C387D" w:rsidRDefault="00A64E9E" w:rsidP="00493F95">
      <w:pPr>
        <w:pStyle w:val="af3"/>
        <w:numPr>
          <w:ilvl w:val="0"/>
          <w:numId w:val="20"/>
        </w:numPr>
        <w:tabs>
          <w:tab w:val="clear" w:pos="1354"/>
          <w:tab w:val="num" w:pos="709"/>
          <w:tab w:val="left" w:pos="3420"/>
        </w:tabs>
        <w:ind w:hanging="1354"/>
        <w:rPr>
          <w:lang w:val="en-US"/>
        </w:rPr>
      </w:pPr>
      <w:r w:rsidRPr="007C387D">
        <w:rPr>
          <w:lang w:val="en-US"/>
        </w:rPr>
        <w:t>Метод фазово-контрастной микроскопии</w:t>
      </w:r>
    </w:p>
    <w:p w:rsidR="00A64E9E" w:rsidRPr="00F04B57" w:rsidRDefault="00A64E9E" w:rsidP="00493F95">
      <w:pPr>
        <w:numPr>
          <w:ilvl w:val="0"/>
          <w:numId w:val="20"/>
        </w:numPr>
        <w:tabs>
          <w:tab w:val="clear" w:pos="1354"/>
          <w:tab w:val="num" w:pos="709"/>
          <w:tab w:val="left" w:pos="3420"/>
        </w:tabs>
        <w:ind w:hanging="1354"/>
        <w:rPr>
          <w:sz w:val="24"/>
          <w:szCs w:val="24"/>
          <w:lang w:val="en-US"/>
        </w:rPr>
      </w:pPr>
      <w:r w:rsidRPr="00F04B57">
        <w:rPr>
          <w:sz w:val="24"/>
          <w:szCs w:val="24"/>
          <w:lang w:val="en-US"/>
        </w:rPr>
        <w:t>Люминисцентный микроскоп</w:t>
      </w:r>
    </w:p>
    <w:p w:rsidR="00A64E9E" w:rsidRPr="00F04B57" w:rsidRDefault="00A64E9E" w:rsidP="00493F95">
      <w:pPr>
        <w:numPr>
          <w:ilvl w:val="0"/>
          <w:numId w:val="20"/>
        </w:numPr>
        <w:tabs>
          <w:tab w:val="clear" w:pos="1354"/>
          <w:tab w:val="num" w:pos="709"/>
          <w:tab w:val="left" w:pos="3420"/>
        </w:tabs>
        <w:ind w:hanging="1354"/>
        <w:rPr>
          <w:sz w:val="24"/>
          <w:szCs w:val="24"/>
          <w:lang w:val="en-US"/>
        </w:rPr>
      </w:pPr>
      <w:r w:rsidRPr="00F04B57">
        <w:rPr>
          <w:sz w:val="24"/>
          <w:szCs w:val="24"/>
          <w:lang w:val="en-US"/>
        </w:rPr>
        <w:t>Иммерсионный объектив</w:t>
      </w:r>
    </w:p>
    <w:p w:rsidR="00A64E9E" w:rsidRPr="00F04B57" w:rsidRDefault="00A64E9E" w:rsidP="00493F95">
      <w:pPr>
        <w:numPr>
          <w:ilvl w:val="0"/>
          <w:numId w:val="20"/>
        </w:numPr>
        <w:tabs>
          <w:tab w:val="clear" w:pos="1354"/>
          <w:tab w:val="num" w:pos="709"/>
          <w:tab w:val="left" w:pos="3420"/>
        </w:tabs>
        <w:ind w:hanging="1354"/>
        <w:rPr>
          <w:sz w:val="24"/>
          <w:szCs w:val="24"/>
          <w:lang w:val="en-US"/>
        </w:rPr>
      </w:pPr>
      <w:r w:rsidRPr="00F04B57">
        <w:rPr>
          <w:sz w:val="24"/>
          <w:szCs w:val="24"/>
          <w:lang w:val="en-US"/>
        </w:rPr>
        <w:t>Сухой объектив</w:t>
      </w:r>
    </w:p>
    <w:p w:rsidR="00A64E9E" w:rsidRPr="00F04B57" w:rsidRDefault="00A64E9E" w:rsidP="00493F95">
      <w:pPr>
        <w:numPr>
          <w:ilvl w:val="0"/>
          <w:numId w:val="20"/>
        </w:numPr>
        <w:tabs>
          <w:tab w:val="clear" w:pos="1354"/>
          <w:tab w:val="num" w:pos="709"/>
          <w:tab w:val="left" w:pos="3420"/>
        </w:tabs>
        <w:ind w:hanging="1354"/>
        <w:rPr>
          <w:sz w:val="24"/>
          <w:szCs w:val="24"/>
          <w:lang w:val="en-US"/>
        </w:rPr>
      </w:pPr>
      <w:r w:rsidRPr="00F04B57">
        <w:rPr>
          <w:sz w:val="24"/>
          <w:szCs w:val="24"/>
          <w:lang w:val="en-US"/>
        </w:rPr>
        <w:t>Темное поле зрения</w:t>
      </w:r>
    </w:p>
    <w:p w:rsidR="00A64E9E" w:rsidRPr="007C387D" w:rsidRDefault="00162E86" w:rsidP="00A64E9E">
      <w:pPr>
        <w:tabs>
          <w:tab w:val="left" w:pos="3420"/>
        </w:tabs>
        <w:rPr>
          <w:sz w:val="24"/>
          <w:szCs w:val="24"/>
        </w:rPr>
      </w:pPr>
      <w:r>
        <w:rPr>
          <w:sz w:val="24"/>
          <w:szCs w:val="24"/>
        </w:rPr>
        <w:t>16</w:t>
      </w:r>
      <w:r w:rsidR="00A64E9E" w:rsidRPr="00F04B57">
        <w:rPr>
          <w:sz w:val="24"/>
          <w:szCs w:val="24"/>
        </w:rPr>
        <w:t xml:space="preserve">. При микроскопии препаратов с иммерсионным объективом </w:t>
      </w:r>
      <w:r w:rsidR="00A64E9E" w:rsidRPr="007C387D">
        <w:rPr>
          <w:sz w:val="24"/>
          <w:szCs w:val="24"/>
        </w:rPr>
        <w:t>необходимо:</w:t>
      </w:r>
    </w:p>
    <w:p w:rsidR="00A64E9E" w:rsidRPr="007C387D" w:rsidRDefault="00A64E9E" w:rsidP="00493F95">
      <w:pPr>
        <w:pStyle w:val="af3"/>
        <w:numPr>
          <w:ilvl w:val="0"/>
          <w:numId w:val="21"/>
        </w:numPr>
        <w:tabs>
          <w:tab w:val="clear" w:pos="1354"/>
          <w:tab w:val="num" w:pos="709"/>
          <w:tab w:val="left" w:pos="3420"/>
        </w:tabs>
        <w:ind w:hanging="1354"/>
      </w:pPr>
      <w:r w:rsidRPr="007C387D">
        <w:lastRenderedPageBreak/>
        <w:t>Повернуть револьвер и капнуть каплю масла</w:t>
      </w:r>
    </w:p>
    <w:p w:rsidR="00A64E9E" w:rsidRPr="00F04B57" w:rsidRDefault="00A64E9E" w:rsidP="00493F95">
      <w:pPr>
        <w:numPr>
          <w:ilvl w:val="0"/>
          <w:numId w:val="21"/>
        </w:numPr>
        <w:tabs>
          <w:tab w:val="clear" w:pos="1354"/>
          <w:tab w:val="num" w:pos="709"/>
          <w:tab w:val="left" w:pos="3420"/>
        </w:tabs>
        <w:ind w:hanging="1354"/>
        <w:rPr>
          <w:sz w:val="24"/>
          <w:szCs w:val="24"/>
          <w:lang w:val="en-US"/>
        </w:rPr>
      </w:pPr>
      <w:r w:rsidRPr="00F04B57">
        <w:rPr>
          <w:sz w:val="24"/>
          <w:szCs w:val="24"/>
          <w:lang w:val="en-US"/>
        </w:rPr>
        <w:t>Повернуть револьвер от отметки 40</w:t>
      </w:r>
    </w:p>
    <w:p w:rsidR="00A64E9E" w:rsidRPr="00F04B57" w:rsidRDefault="00A64E9E" w:rsidP="00493F95">
      <w:pPr>
        <w:numPr>
          <w:ilvl w:val="0"/>
          <w:numId w:val="21"/>
        </w:numPr>
        <w:tabs>
          <w:tab w:val="clear" w:pos="1354"/>
          <w:tab w:val="num" w:pos="709"/>
          <w:tab w:val="left" w:pos="3420"/>
        </w:tabs>
        <w:ind w:hanging="1354"/>
        <w:rPr>
          <w:sz w:val="24"/>
          <w:szCs w:val="24"/>
        </w:rPr>
      </w:pPr>
      <w:r w:rsidRPr="00F04B57">
        <w:rPr>
          <w:sz w:val="24"/>
          <w:szCs w:val="24"/>
        </w:rPr>
        <w:t>Опустить тубус микроскопа до поверхности масла</w:t>
      </w:r>
    </w:p>
    <w:p w:rsidR="00A64E9E" w:rsidRPr="00F04B57" w:rsidRDefault="00A64E9E" w:rsidP="00493F95">
      <w:pPr>
        <w:numPr>
          <w:ilvl w:val="0"/>
          <w:numId w:val="21"/>
        </w:numPr>
        <w:tabs>
          <w:tab w:val="clear" w:pos="1354"/>
          <w:tab w:val="num" w:pos="709"/>
          <w:tab w:val="left" w:pos="3420"/>
        </w:tabs>
        <w:ind w:hanging="1354"/>
        <w:rPr>
          <w:sz w:val="24"/>
          <w:szCs w:val="24"/>
        </w:rPr>
      </w:pPr>
      <w:r w:rsidRPr="00F04B57">
        <w:rPr>
          <w:sz w:val="24"/>
          <w:szCs w:val="24"/>
        </w:rPr>
        <w:t>Установить ориентировочный фокус при помощи микровинта</w:t>
      </w:r>
    </w:p>
    <w:p w:rsidR="00A64E9E" w:rsidRPr="00F04B57" w:rsidRDefault="00A64E9E" w:rsidP="00493F95">
      <w:pPr>
        <w:numPr>
          <w:ilvl w:val="0"/>
          <w:numId w:val="21"/>
        </w:numPr>
        <w:tabs>
          <w:tab w:val="clear" w:pos="1354"/>
          <w:tab w:val="num" w:pos="709"/>
          <w:tab w:val="left" w:pos="3420"/>
        </w:tabs>
        <w:ind w:hanging="1354"/>
        <w:rPr>
          <w:sz w:val="24"/>
          <w:szCs w:val="24"/>
          <w:lang w:val="en-US"/>
        </w:rPr>
      </w:pPr>
      <w:r w:rsidRPr="00F04B57">
        <w:rPr>
          <w:sz w:val="24"/>
          <w:szCs w:val="24"/>
          <w:lang w:val="en-US"/>
        </w:rPr>
        <w:t>Провести фокусировку микровинтом</w:t>
      </w:r>
    </w:p>
    <w:p w:rsidR="00A64E9E" w:rsidRPr="00F04B57" w:rsidRDefault="00162E86" w:rsidP="00D939DD">
      <w:pPr>
        <w:tabs>
          <w:tab w:val="left" w:pos="3420"/>
        </w:tabs>
        <w:jc w:val="both"/>
        <w:rPr>
          <w:sz w:val="24"/>
          <w:szCs w:val="24"/>
        </w:rPr>
      </w:pPr>
      <w:r>
        <w:rPr>
          <w:sz w:val="24"/>
          <w:szCs w:val="24"/>
        </w:rPr>
        <w:t>17</w:t>
      </w:r>
      <w:r w:rsidR="00A64E9E" w:rsidRPr="00F04B57">
        <w:rPr>
          <w:sz w:val="24"/>
          <w:szCs w:val="24"/>
        </w:rPr>
        <w:t>. Что нужно сделать, если  Вы нечаянно разобъете пробирку с культурой микроба и ее содержимое окажется на столе:</w:t>
      </w:r>
    </w:p>
    <w:p w:rsidR="00A64E9E" w:rsidRPr="00D939DD" w:rsidRDefault="00A64E9E" w:rsidP="00493F95">
      <w:pPr>
        <w:pStyle w:val="af3"/>
        <w:numPr>
          <w:ilvl w:val="0"/>
          <w:numId w:val="22"/>
        </w:numPr>
        <w:tabs>
          <w:tab w:val="clear" w:pos="1354"/>
          <w:tab w:val="num" w:pos="709"/>
          <w:tab w:val="left" w:pos="3420"/>
        </w:tabs>
        <w:ind w:hanging="1354"/>
      </w:pPr>
      <w:r w:rsidRPr="00D939DD">
        <w:t>Взять тряпку и стереть культуру со стола</w:t>
      </w:r>
    </w:p>
    <w:p w:rsidR="00A64E9E" w:rsidRPr="00F04B57" w:rsidRDefault="00A64E9E" w:rsidP="00493F95">
      <w:pPr>
        <w:numPr>
          <w:ilvl w:val="0"/>
          <w:numId w:val="22"/>
        </w:numPr>
        <w:tabs>
          <w:tab w:val="clear" w:pos="1354"/>
          <w:tab w:val="num" w:pos="709"/>
          <w:tab w:val="left" w:pos="3420"/>
        </w:tabs>
        <w:ind w:hanging="1354"/>
        <w:rPr>
          <w:sz w:val="24"/>
          <w:szCs w:val="24"/>
        </w:rPr>
      </w:pPr>
      <w:r w:rsidRPr="00F04B57">
        <w:rPr>
          <w:sz w:val="24"/>
          <w:szCs w:val="24"/>
        </w:rPr>
        <w:t>Немедленно сообщить преподавателю и вместе с ним  провести обеззараживание</w:t>
      </w:r>
    </w:p>
    <w:p w:rsidR="00A64E9E" w:rsidRPr="00F04B57" w:rsidRDefault="00A64E9E" w:rsidP="00493F95">
      <w:pPr>
        <w:numPr>
          <w:ilvl w:val="0"/>
          <w:numId w:val="22"/>
        </w:numPr>
        <w:tabs>
          <w:tab w:val="clear" w:pos="1354"/>
          <w:tab w:val="num" w:pos="709"/>
          <w:tab w:val="left" w:pos="3420"/>
        </w:tabs>
        <w:ind w:hanging="1354"/>
        <w:rPr>
          <w:sz w:val="24"/>
          <w:szCs w:val="24"/>
          <w:lang w:val="en-US"/>
        </w:rPr>
      </w:pPr>
      <w:r w:rsidRPr="00F04B57">
        <w:rPr>
          <w:sz w:val="24"/>
          <w:szCs w:val="24"/>
          <w:lang w:val="en-US"/>
        </w:rPr>
        <w:t>Не обращая внимания, продолжать работу</w:t>
      </w:r>
    </w:p>
    <w:p w:rsidR="00A64E9E" w:rsidRPr="00F04B57" w:rsidRDefault="00A64E9E" w:rsidP="00493F95">
      <w:pPr>
        <w:numPr>
          <w:ilvl w:val="0"/>
          <w:numId w:val="22"/>
        </w:numPr>
        <w:tabs>
          <w:tab w:val="clear" w:pos="1354"/>
          <w:tab w:val="num" w:pos="709"/>
          <w:tab w:val="left" w:pos="3420"/>
        </w:tabs>
        <w:ind w:hanging="1354"/>
        <w:rPr>
          <w:sz w:val="24"/>
          <w:szCs w:val="24"/>
          <w:lang w:val="en-US"/>
        </w:rPr>
      </w:pPr>
      <w:r w:rsidRPr="00F04B57">
        <w:rPr>
          <w:sz w:val="24"/>
          <w:szCs w:val="24"/>
          <w:lang w:val="en-US"/>
        </w:rPr>
        <w:t>Дать возможность высохнуть на воздухе</w:t>
      </w:r>
    </w:p>
    <w:p w:rsidR="00A64E9E" w:rsidRPr="00F04B57" w:rsidRDefault="00A64E9E" w:rsidP="00493F95">
      <w:pPr>
        <w:numPr>
          <w:ilvl w:val="0"/>
          <w:numId w:val="22"/>
        </w:numPr>
        <w:tabs>
          <w:tab w:val="clear" w:pos="1354"/>
          <w:tab w:val="num" w:pos="709"/>
          <w:tab w:val="left" w:pos="3420"/>
        </w:tabs>
        <w:ind w:hanging="1354"/>
        <w:rPr>
          <w:sz w:val="24"/>
          <w:szCs w:val="24"/>
          <w:lang w:val="en-US"/>
        </w:rPr>
      </w:pPr>
      <w:r w:rsidRPr="00F04B57">
        <w:rPr>
          <w:sz w:val="24"/>
          <w:szCs w:val="24"/>
          <w:lang w:val="en-US"/>
        </w:rPr>
        <w:t>Облучить бактерицидной лампой</w:t>
      </w:r>
    </w:p>
    <w:p w:rsidR="00684649" w:rsidRPr="00684649" w:rsidRDefault="00162E86" w:rsidP="00B76F6B">
      <w:pPr>
        <w:rPr>
          <w:bCs/>
          <w:sz w:val="24"/>
          <w:szCs w:val="24"/>
        </w:rPr>
      </w:pPr>
      <w:r>
        <w:rPr>
          <w:bCs/>
          <w:sz w:val="24"/>
          <w:szCs w:val="24"/>
        </w:rPr>
        <w:t>18</w:t>
      </w:r>
      <w:r w:rsidR="00B76F6B" w:rsidRPr="00B76F6B">
        <w:rPr>
          <w:bCs/>
          <w:sz w:val="24"/>
          <w:szCs w:val="24"/>
        </w:rPr>
        <w:t>.</w:t>
      </w:r>
      <w:r w:rsidR="00684649" w:rsidRPr="00B76F6B">
        <w:rPr>
          <w:bCs/>
          <w:sz w:val="24"/>
          <w:szCs w:val="24"/>
        </w:rPr>
        <w:t>Установите правильную последовательность</w:t>
      </w:r>
      <w:r w:rsidR="00B76F6B">
        <w:rPr>
          <w:bCs/>
          <w:sz w:val="24"/>
          <w:szCs w:val="24"/>
        </w:rPr>
        <w:t xml:space="preserve">в </w:t>
      </w:r>
      <w:r w:rsidR="00B76F6B" w:rsidRPr="00684649">
        <w:rPr>
          <w:bCs/>
          <w:sz w:val="24"/>
          <w:szCs w:val="24"/>
        </w:rPr>
        <w:t>этапы иммерсионного микроскопирования</w:t>
      </w:r>
    </w:p>
    <w:p w:rsidR="00684649" w:rsidRPr="00684649" w:rsidRDefault="00684649" w:rsidP="00493F95">
      <w:pPr>
        <w:pStyle w:val="af3"/>
        <w:numPr>
          <w:ilvl w:val="0"/>
          <w:numId w:val="122"/>
        </w:numPr>
        <w:ind w:hanging="720"/>
      </w:pPr>
      <w:r w:rsidRPr="00684649">
        <w:t>повернуть тубус до погружения объекта в каплю масла</w:t>
      </w:r>
    </w:p>
    <w:p w:rsidR="00684649" w:rsidRPr="00684649" w:rsidRDefault="00684649" w:rsidP="00493F95">
      <w:pPr>
        <w:pStyle w:val="af3"/>
        <w:numPr>
          <w:ilvl w:val="0"/>
          <w:numId w:val="122"/>
        </w:numPr>
        <w:ind w:hanging="720"/>
      </w:pPr>
      <w:r w:rsidRPr="00684649">
        <w:t>установить ориентировочный фокус при помощи макровинта</w:t>
      </w:r>
    </w:p>
    <w:p w:rsidR="00684649" w:rsidRPr="00684649" w:rsidRDefault="00684649" w:rsidP="00493F95">
      <w:pPr>
        <w:pStyle w:val="af3"/>
        <w:numPr>
          <w:ilvl w:val="0"/>
          <w:numId w:val="122"/>
        </w:numPr>
        <w:ind w:hanging="720"/>
      </w:pPr>
      <w:r w:rsidRPr="00684649">
        <w:t>револьвер повернуть до отметки иммерсионного объектива х90</w:t>
      </w:r>
    </w:p>
    <w:p w:rsidR="00684649" w:rsidRPr="00684649" w:rsidRDefault="00684649" w:rsidP="00493F95">
      <w:pPr>
        <w:pStyle w:val="af3"/>
        <w:numPr>
          <w:ilvl w:val="0"/>
          <w:numId w:val="122"/>
        </w:numPr>
        <w:ind w:hanging="720"/>
      </w:pPr>
      <w:r w:rsidRPr="00684649">
        <w:t>провести окончательную фокусировку препарата микровинтом , вращая его в пределах одного оборота</w:t>
      </w:r>
    </w:p>
    <w:p w:rsidR="00684649" w:rsidRPr="00684649" w:rsidRDefault="00684649" w:rsidP="00493F95">
      <w:pPr>
        <w:pStyle w:val="af3"/>
        <w:numPr>
          <w:ilvl w:val="0"/>
          <w:numId w:val="122"/>
        </w:numPr>
        <w:ind w:hanging="720"/>
      </w:pPr>
      <w:r w:rsidRPr="00684649">
        <w:t>на готовый окрашенный мазок нанести каплю иммерсионного масла и поместить препарат на предметный столик</w:t>
      </w:r>
      <w:r w:rsidR="009D0568">
        <w:t>‬</w:t>
      </w:r>
      <w:r w:rsidR="002312CF">
        <w:t>‬</w:t>
      </w:r>
      <w:r w:rsidR="00DC36CA">
        <w:t>‬</w:t>
      </w:r>
      <w:r w:rsidR="00EF0D36">
        <w:t>‬</w:t>
      </w:r>
      <w:r w:rsidR="00721EF9">
        <w:t>‬</w:t>
      </w:r>
      <w:r w:rsidR="00702510">
        <w:t>‬</w:t>
      </w:r>
      <w:r w:rsidR="006F0ABF">
        <w:t>‬</w:t>
      </w:r>
      <w:r w:rsidR="008B126C">
        <w:t>‬</w:t>
      </w:r>
      <w:r w:rsidR="00296C7D">
        <w:t>‬</w:t>
      </w:r>
      <w:r w:rsidR="00064546">
        <w:t>‬</w:t>
      </w:r>
      <w:r w:rsidR="00FF0484">
        <w:t>‬</w:t>
      </w:r>
      <w:r w:rsidR="00E91DFA">
        <w:t>‬</w:t>
      </w:r>
    </w:p>
    <w:p w:rsidR="00946F5E" w:rsidRPr="00FF0484" w:rsidRDefault="00946F5E" w:rsidP="00181763">
      <w:pPr>
        <w:rPr>
          <w:bCs/>
          <w:sz w:val="24"/>
          <w:szCs w:val="24"/>
        </w:rPr>
      </w:pPr>
    </w:p>
    <w:p w:rsidR="00BC2CBB" w:rsidRDefault="00BC2CBB" w:rsidP="00BC2CBB">
      <w:pPr>
        <w:jc w:val="center"/>
        <w:rPr>
          <w:b/>
          <w:sz w:val="24"/>
          <w:szCs w:val="24"/>
        </w:rPr>
      </w:pPr>
      <w:r>
        <w:rPr>
          <w:b/>
          <w:sz w:val="24"/>
          <w:szCs w:val="24"/>
        </w:rPr>
        <w:t>ТЕЗАУРУС (глоссарий):</w:t>
      </w:r>
    </w:p>
    <w:p w:rsidR="00BC2CBB" w:rsidRDefault="00BC2CBB" w:rsidP="00BC2CBB">
      <w:pPr>
        <w:rPr>
          <w:sz w:val="24"/>
          <w:szCs w:val="24"/>
        </w:rPr>
      </w:pPr>
      <w:r>
        <w:rPr>
          <w:sz w:val="24"/>
          <w:szCs w:val="24"/>
        </w:rPr>
        <w:t>Микроскопия</w:t>
      </w:r>
    </w:p>
    <w:p w:rsidR="00BC2CBB" w:rsidRDefault="00BC2CBB" w:rsidP="00BC2CBB">
      <w:pPr>
        <w:rPr>
          <w:sz w:val="24"/>
          <w:szCs w:val="24"/>
        </w:rPr>
      </w:pPr>
      <w:r>
        <w:rPr>
          <w:sz w:val="24"/>
          <w:szCs w:val="24"/>
        </w:rPr>
        <w:t>РИФ</w:t>
      </w:r>
    </w:p>
    <w:p w:rsidR="00BC2CBB" w:rsidRDefault="00BC2CBB" w:rsidP="00BC2CBB">
      <w:pPr>
        <w:rPr>
          <w:sz w:val="24"/>
          <w:szCs w:val="24"/>
        </w:rPr>
      </w:pPr>
      <w:r>
        <w:rPr>
          <w:sz w:val="24"/>
          <w:szCs w:val="24"/>
        </w:rPr>
        <w:t>Флюорохром</w:t>
      </w:r>
    </w:p>
    <w:p w:rsidR="00BC2CBB" w:rsidRDefault="00BC2CBB" w:rsidP="00BC2CBB">
      <w:pPr>
        <w:rPr>
          <w:sz w:val="24"/>
          <w:szCs w:val="24"/>
        </w:rPr>
      </w:pPr>
      <w:r>
        <w:rPr>
          <w:sz w:val="24"/>
          <w:szCs w:val="24"/>
        </w:rPr>
        <w:t>Микроскоп световой</w:t>
      </w:r>
    </w:p>
    <w:p w:rsidR="00BC2CBB" w:rsidRDefault="00BC2CBB" w:rsidP="00BC2CBB">
      <w:pPr>
        <w:rPr>
          <w:sz w:val="24"/>
          <w:szCs w:val="24"/>
        </w:rPr>
      </w:pPr>
      <w:r>
        <w:rPr>
          <w:sz w:val="24"/>
          <w:szCs w:val="24"/>
        </w:rPr>
        <w:t>Нанометр</w:t>
      </w:r>
    </w:p>
    <w:p w:rsidR="00BC2CBB" w:rsidRDefault="00BC2CBB" w:rsidP="00BC2CBB">
      <w:pPr>
        <w:rPr>
          <w:sz w:val="24"/>
          <w:szCs w:val="24"/>
        </w:rPr>
      </w:pPr>
      <w:r>
        <w:rPr>
          <w:sz w:val="24"/>
          <w:szCs w:val="24"/>
        </w:rPr>
        <w:t>Нанограмм</w:t>
      </w:r>
    </w:p>
    <w:p w:rsidR="00BC2CBB" w:rsidRDefault="00BC2CBB" w:rsidP="00BC2CBB">
      <w:pPr>
        <w:rPr>
          <w:sz w:val="24"/>
          <w:szCs w:val="24"/>
        </w:rPr>
      </w:pPr>
      <w:r>
        <w:rPr>
          <w:sz w:val="24"/>
          <w:szCs w:val="24"/>
        </w:rPr>
        <w:t>Микрометр</w:t>
      </w:r>
    </w:p>
    <w:p w:rsidR="00BC2CBB" w:rsidRPr="00FF0484" w:rsidRDefault="00BC2CBB" w:rsidP="00BC2CBB">
      <w:pPr>
        <w:rPr>
          <w:b/>
          <w:color w:val="FF0000"/>
          <w:sz w:val="24"/>
          <w:szCs w:val="24"/>
        </w:rPr>
      </w:pPr>
    </w:p>
    <w:p w:rsidR="00BC2CBB" w:rsidRDefault="00BC2CBB" w:rsidP="00BC2CBB">
      <w:pPr>
        <w:jc w:val="center"/>
        <w:rPr>
          <w:b/>
          <w:sz w:val="24"/>
          <w:szCs w:val="24"/>
        </w:rPr>
      </w:pPr>
      <w:r>
        <w:rPr>
          <w:b/>
          <w:sz w:val="24"/>
          <w:szCs w:val="24"/>
        </w:rPr>
        <w:t>Примерный хронометраж занятия:</w:t>
      </w:r>
    </w:p>
    <w:p w:rsidR="00BC2CBB" w:rsidRDefault="00BC2CBB" w:rsidP="00BC2CBB">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559"/>
        <w:gridCol w:w="2936"/>
        <w:gridCol w:w="1835"/>
        <w:gridCol w:w="1891"/>
        <w:gridCol w:w="1287"/>
      </w:tblGrid>
      <w:tr w:rsidR="00BC2CBB" w:rsidTr="00314064">
        <w:tc>
          <w:tcPr>
            <w:tcW w:w="534" w:type="dxa"/>
            <w:tcBorders>
              <w:top w:val="single" w:sz="4" w:space="0" w:color="000000"/>
              <w:left w:val="single" w:sz="4" w:space="0" w:color="000000"/>
              <w:bottom w:val="single" w:sz="4" w:space="0" w:color="000000"/>
              <w:right w:val="single" w:sz="4" w:space="0" w:color="000000"/>
            </w:tcBorders>
            <w:hideMark/>
          </w:tcPr>
          <w:p w:rsidR="00314064" w:rsidRDefault="00BC2CBB" w:rsidP="00AE51BC">
            <w:pPr>
              <w:widowControl w:val="0"/>
              <w:autoSpaceDE w:val="0"/>
              <w:autoSpaceDN w:val="0"/>
              <w:adjustRightInd w:val="0"/>
              <w:spacing w:after="200"/>
              <w:jc w:val="center"/>
              <w:rPr>
                <w:b/>
              </w:rPr>
            </w:pPr>
            <w:r w:rsidRPr="00C769A2">
              <w:rPr>
                <w:b/>
              </w:rPr>
              <w:t>№</w:t>
            </w:r>
          </w:p>
          <w:p w:rsidR="00BC2CBB" w:rsidRPr="00C769A2" w:rsidRDefault="00BC2CBB" w:rsidP="00AE51BC">
            <w:pPr>
              <w:widowControl w:val="0"/>
              <w:autoSpaceDE w:val="0"/>
              <w:autoSpaceDN w:val="0"/>
              <w:adjustRightInd w:val="0"/>
              <w:spacing w:after="200"/>
              <w:jc w:val="center"/>
              <w:rPr>
                <w:b/>
                <w:lang w:eastAsia="en-US"/>
              </w:rPr>
            </w:pPr>
            <w:r w:rsidRPr="00C769A2">
              <w:rPr>
                <w:b/>
              </w:rPr>
              <w:t>п</w:t>
            </w:r>
            <w:r w:rsidR="00314064">
              <w:rPr>
                <w:b/>
              </w:rPr>
              <w:t>/</w:t>
            </w:r>
            <w:r w:rsidRPr="00C769A2">
              <w:rPr>
                <w:b/>
              </w:rPr>
              <w:t>п</w:t>
            </w:r>
          </w:p>
        </w:tc>
        <w:tc>
          <w:tcPr>
            <w:tcW w:w="1559" w:type="dxa"/>
            <w:tcBorders>
              <w:top w:val="single" w:sz="4" w:space="0" w:color="000000"/>
              <w:left w:val="single" w:sz="4" w:space="0" w:color="000000"/>
              <w:bottom w:val="single" w:sz="4" w:space="0" w:color="000000"/>
              <w:right w:val="single" w:sz="4" w:space="0" w:color="000000"/>
            </w:tcBorders>
            <w:hideMark/>
          </w:tcPr>
          <w:p w:rsidR="00BC2CBB" w:rsidRPr="00C769A2" w:rsidRDefault="00BC2CBB" w:rsidP="00AE51BC">
            <w:pPr>
              <w:widowControl w:val="0"/>
              <w:autoSpaceDE w:val="0"/>
              <w:autoSpaceDN w:val="0"/>
              <w:adjustRightInd w:val="0"/>
              <w:spacing w:after="200"/>
              <w:jc w:val="center"/>
              <w:rPr>
                <w:b/>
                <w:lang w:eastAsia="en-US"/>
              </w:rPr>
            </w:pPr>
            <w:r w:rsidRPr="00C769A2">
              <w:rPr>
                <w:b/>
              </w:rPr>
              <w:t>Этап занятия</w:t>
            </w:r>
          </w:p>
        </w:tc>
        <w:tc>
          <w:tcPr>
            <w:tcW w:w="2936" w:type="dxa"/>
            <w:tcBorders>
              <w:top w:val="single" w:sz="4" w:space="0" w:color="000000"/>
              <w:left w:val="single" w:sz="4" w:space="0" w:color="000000"/>
              <w:bottom w:val="single" w:sz="4" w:space="0" w:color="000000"/>
              <w:right w:val="single" w:sz="4" w:space="0" w:color="000000"/>
            </w:tcBorders>
            <w:hideMark/>
          </w:tcPr>
          <w:p w:rsidR="00BC2CBB" w:rsidRPr="00C769A2" w:rsidRDefault="00BC2CBB" w:rsidP="00AE51BC">
            <w:pPr>
              <w:widowControl w:val="0"/>
              <w:autoSpaceDE w:val="0"/>
              <w:autoSpaceDN w:val="0"/>
              <w:adjustRightInd w:val="0"/>
              <w:spacing w:after="200"/>
              <w:jc w:val="center"/>
              <w:rPr>
                <w:b/>
                <w:lang w:eastAsia="en-US"/>
              </w:rPr>
            </w:pPr>
            <w:r w:rsidRPr="00C769A2">
              <w:rPr>
                <w:b/>
              </w:rPr>
              <w:t>Содержание этапа занятия</w:t>
            </w:r>
          </w:p>
        </w:tc>
        <w:tc>
          <w:tcPr>
            <w:tcW w:w="1835" w:type="dxa"/>
            <w:tcBorders>
              <w:top w:val="single" w:sz="4" w:space="0" w:color="000000"/>
              <w:left w:val="single" w:sz="4" w:space="0" w:color="000000"/>
              <w:bottom w:val="single" w:sz="4" w:space="0" w:color="000000"/>
              <w:right w:val="single" w:sz="4" w:space="0" w:color="000000"/>
            </w:tcBorders>
            <w:hideMark/>
          </w:tcPr>
          <w:p w:rsidR="00BC2CBB" w:rsidRPr="00C769A2" w:rsidRDefault="00BC2CBB" w:rsidP="00AE51BC">
            <w:pPr>
              <w:jc w:val="center"/>
              <w:rPr>
                <w:b/>
                <w:lang w:eastAsia="en-US"/>
              </w:rPr>
            </w:pPr>
            <w:r w:rsidRPr="00C769A2">
              <w:rPr>
                <w:b/>
              </w:rPr>
              <w:t>Методы обучения</w:t>
            </w:r>
          </w:p>
          <w:p w:rsidR="00BC2CBB" w:rsidRPr="00C769A2" w:rsidRDefault="00BC2CBB" w:rsidP="00AE51BC">
            <w:pPr>
              <w:widowControl w:val="0"/>
              <w:autoSpaceDE w:val="0"/>
              <w:autoSpaceDN w:val="0"/>
              <w:adjustRightInd w:val="0"/>
              <w:spacing w:after="200"/>
              <w:jc w:val="center"/>
              <w:rPr>
                <w:b/>
                <w:lang w:eastAsia="en-US"/>
              </w:rPr>
            </w:pPr>
            <w:r w:rsidRPr="00C769A2">
              <w:rPr>
                <w:b/>
              </w:rPr>
              <w:t>(по выбору преподавателя)</w:t>
            </w:r>
          </w:p>
        </w:tc>
        <w:tc>
          <w:tcPr>
            <w:tcW w:w="1891" w:type="dxa"/>
            <w:tcBorders>
              <w:top w:val="single" w:sz="4" w:space="0" w:color="000000"/>
              <w:left w:val="single" w:sz="4" w:space="0" w:color="000000"/>
              <w:bottom w:val="single" w:sz="4" w:space="0" w:color="000000"/>
              <w:right w:val="single" w:sz="4" w:space="0" w:color="000000"/>
            </w:tcBorders>
            <w:hideMark/>
          </w:tcPr>
          <w:p w:rsidR="00BC2CBB" w:rsidRPr="00C769A2" w:rsidRDefault="00BC2CBB" w:rsidP="00AE51BC">
            <w:pPr>
              <w:jc w:val="center"/>
              <w:rPr>
                <w:b/>
                <w:lang w:eastAsia="en-US"/>
              </w:rPr>
            </w:pPr>
            <w:r w:rsidRPr="00C769A2">
              <w:rPr>
                <w:b/>
              </w:rPr>
              <w:t>Методы контроля</w:t>
            </w:r>
          </w:p>
          <w:p w:rsidR="00BC2CBB" w:rsidRPr="00C769A2" w:rsidRDefault="00BC2CBB" w:rsidP="00AE51BC">
            <w:pPr>
              <w:widowControl w:val="0"/>
              <w:autoSpaceDE w:val="0"/>
              <w:autoSpaceDN w:val="0"/>
              <w:adjustRightInd w:val="0"/>
              <w:spacing w:after="200"/>
              <w:jc w:val="center"/>
              <w:rPr>
                <w:b/>
                <w:lang w:eastAsia="en-US"/>
              </w:rPr>
            </w:pPr>
            <w:r w:rsidRPr="00C769A2">
              <w:rPr>
                <w:b/>
              </w:rPr>
              <w:t>(по выбору преподавателя)</w:t>
            </w:r>
          </w:p>
        </w:tc>
        <w:tc>
          <w:tcPr>
            <w:tcW w:w="1287" w:type="dxa"/>
            <w:tcBorders>
              <w:top w:val="single" w:sz="4" w:space="0" w:color="000000"/>
              <w:left w:val="single" w:sz="4" w:space="0" w:color="000000"/>
              <w:bottom w:val="single" w:sz="4" w:space="0" w:color="000000"/>
              <w:right w:val="single" w:sz="4" w:space="0" w:color="000000"/>
            </w:tcBorders>
            <w:hideMark/>
          </w:tcPr>
          <w:p w:rsidR="00BC2CBB" w:rsidRPr="00C769A2" w:rsidRDefault="00314064" w:rsidP="00AE51BC">
            <w:pPr>
              <w:widowControl w:val="0"/>
              <w:autoSpaceDE w:val="0"/>
              <w:autoSpaceDN w:val="0"/>
              <w:adjustRightInd w:val="0"/>
              <w:spacing w:after="200"/>
              <w:jc w:val="center"/>
              <w:rPr>
                <w:b/>
                <w:lang w:eastAsia="en-US"/>
              </w:rPr>
            </w:pPr>
            <w:r>
              <w:rPr>
                <w:b/>
              </w:rPr>
              <w:t>О</w:t>
            </w:r>
            <w:r w:rsidR="00BC2CBB" w:rsidRPr="00C769A2">
              <w:rPr>
                <w:b/>
              </w:rPr>
              <w:t>тведенное время, на этап / мин</w:t>
            </w:r>
          </w:p>
        </w:tc>
      </w:tr>
      <w:tr w:rsidR="00BC2CBB" w:rsidTr="00314064">
        <w:tc>
          <w:tcPr>
            <w:tcW w:w="534" w:type="dxa"/>
            <w:tcBorders>
              <w:top w:val="single" w:sz="4" w:space="0" w:color="000000"/>
              <w:left w:val="single" w:sz="4" w:space="0" w:color="000000"/>
              <w:bottom w:val="single" w:sz="4" w:space="0" w:color="000000"/>
              <w:right w:val="single" w:sz="4" w:space="0" w:color="000000"/>
            </w:tcBorders>
            <w:hideMark/>
          </w:tcPr>
          <w:p w:rsidR="00BC2CBB" w:rsidRPr="00C769A2" w:rsidRDefault="00BC2CBB">
            <w:pPr>
              <w:widowControl w:val="0"/>
              <w:autoSpaceDE w:val="0"/>
              <w:autoSpaceDN w:val="0"/>
              <w:adjustRightInd w:val="0"/>
              <w:spacing w:after="200"/>
              <w:rPr>
                <w:lang w:eastAsia="en-US"/>
              </w:rPr>
            </w:pPr>
            <w:r w:rsidRPr="00C769A2">
              <w:t>1</w:t>
            </w:r>
          </w:p>
        </w:tc>
        <w:tc>
          <w:tcPr>
            <w:tcW w:w="1559" w:type="dxa"/>
            <w:tcBorders>
              <w:top w:val="single" w:sz="4" w:space="0" w:color="000000"/>
              <w:left w:val="single" w:sz="4" w:space="0" w:color="000000"/>
              <w:bottom w:val="single" w:sz="4" w:space="0" w:color="000000"/>
              <w:right w:val="single" w:sz="4" w:space="0" w:color="000000"/>
            </w:tcBorders>
            <w:hideMark/>
          </w:tcPr>
          <w:p w:rsidR="00BC2CBB" w:rsidRPr="00C769A2" w:rsidRDefault="00BC2CBB">
            <w:pPr>
              <w:widowControl w:val="0"/>
              <w:autoSpaceDE w:val="0"/>
              <w:autoSpaceDN w:val="0"/>
              <w:adjustRightInd w:val="0"/>
              <w:spacing w:after="200"/>
              <w:rPr>
                <w:lang w:eastAsia="en-US"/>
              </w:rPr>
            </w:pPr>
            <w:r w:rsidRPr="00C769A2">
              <w:t>Вводный</w:t>
            </w:r>
          </w:p>
        </w:tc>
        <w:tc>
          <w:tcPr>
            <w:tcW w:w="2936" w:type="dxa"/>
            <w:tcBorders>
              <w:top w:val="single" w:sz="4" w:space="0" w:color="000000"/>
              <w:left w:val="single" w:sz="4" w:space="0" w:color="000000"/>
              <w:bottom w:val="single" w:sz="4" w:space="0" w:color="000000"/>
              <w:right w:val="single" w:sz="4" w:space="0" w:color="000000"/>
            </w:tcBorders>
            <w:hideMark/>
          </w:tcPr>
          <w:p w:rsidR="00BC2CBB" w:rsidRPr="00C769A2" w:rsidRDefault="00BC2CBB">
            <w:pPr>
              <w:widowControl w:val="0"/>
              <w:autoSpaceDE w:val="0"/>
              <w:autoSpaceDN w:val="0"/>
              <w:adjustRightInd w:val="0"/>
              <w:spacing w:after="200"/>
              <w:rPr>
                <w:lang w:eastAsia="en-US"/>
              </w:rPr>
            </w:pPr>
            <w:r w:rsidRPr="00C769A2">
              <w:t>Приветствие, перекличка, оглашение темы, цели и задач, оглашение осваиваемых компетенций, мотивационная характеристика</w:t>
            </w:r>
          </w:p>
        </w:tc>
        <w:tc>
          <w:tcPr>
            <w:tcW w:w="1835" w:type="dxa"/>
            <w:tcBorders>
              <w:top w:val="single" w:sz="4" w:space="0" w:color="000000"/>
              <w:left w:val="single" w:sz="4" w:space="0" w:color="000000"/>
              <w:bottom w:val="single" w:sz="4" w:space="0" w:color="000000"/>
              <w:right w:val="single" w:sz="4" w:space="0" w:color="000000"/>
            </w:tcBorders>
            <w:hideMark/>
          </w:tcPr>
          <w:p w:rsidR="00BC2CBB" w:rsidRPr="00C769A2" w:rsidRDefault="00BC2CBB">
            <w:pPr>
              <w:widowControl w:val="0"/>
              <w:autoSpaceDE w:val="0"/>
              <w:autoSpaceDN w:val="0"/>
              <w:adjustRightInd w:val="0"/>
              <w:spacing w:after="200"/>
              <w:jc w:val="center"/>
              <w:rPr>
                <w:lang w:eastAsia="en-US"/>
              </w:rPr>
            </w:pPr>
            <w:r w:rsidRPr="00C769A2">
              <w:t>-</w:t>
            </w:r>
          </w:p>
        </w:tc>
        <w:tc>
          <w:tcPr>
            <w:tcW w:w="1891" w:type="dxa"/>
            <w:tcBorders>
              <w:top w:val="single" w:sz="4" w:space="0" w:color="000000"/>
              <w:left w:val="single" w:sz="4" w:space="0" w:color="000000"/>
              <w:bottom w:val="single" w:sz="4" w:space="0" w:color="000000"/>
              <w:right w:val="single" w:sz="4" w:space="0" w:color="000000"/>
            </w:tcBorders>
          </w:tcPr>
          <w:p w:rsidR="00BC2CBB" w:rsidRPr="00C769A2" w:rsidRDefault="00C769A2" w:rsidP="00C769A2">
            <w:pPr>
              <w:widowControl w:val="0"/>
              <w:autoSpaceDE w:val="0"/>
              <w:autoSpaceDN w:val="0"/>
              <w:adjustRightInd w:val="0"/>
              <w:spacing w:after="200"/>
              <w:jc w:val="center"/>
              <w:rPr>
                <w:lang w:val="en-US" w:eastAsia="en-US"/>
              </w:rPr>
            </w:pPr>
            <w:r w:rsidRPr="00C769A2">
              <w:rPr>
                <w:lang w:val="en-US" w:eastAsia="en-US"/>
              </w:rPr>
              <w:t>-</w:t>
            </w:r>
          </w:p>
        </w:tc>
        <w:tc>
          <w:tcPr>
            <w:tcW w:w="1287" w:type="dxa"/>
            <w:tcBorders>
              <w:top w:val="single" w:sz="4" w:space="0" w:color="000000"/>
              <w:left w:val="single" w:sz="4" w:space="0" w:color="000000"/>
              <w:bottom w:val="single" w:sz="4" w:space="0" w:color="000000"/>
              <w:right w:val="single" w:sz="4" w:space="0" w:color="000000"/>
            </w:tcBorders>
            <w:hideMark/>
          </w:tcPr>
          <w:p w:rsidR="00BC2CBB" w:rsidRPr="00C769A2" w:rsidRDefault="00BC2CBB">
            <w:pPr>
              <w:widowControl w:val="0"/>
              <w:autoSpaceDE w:val="0"/>
              <w:autoSpaceDN w:val="0"/>
              <w:adjustRightInd w:val="0"/>
              <w:spacing w:after="200"/>
              <w:jc w:val="center"/>
              <w:rPr>
                <w:lang w:eastAsia="en-US"/>
              </w:rPr>
            </w:pPr>
            <w:r w:rsidRPr="00C769A2">
              <w:t>10 мин</w:t>
            </w:r>
            <w:r w:rsidR="00C769A2">
              <w:t>.</w:t>
            </w:r>
          </w:p>
        </w:tc>
      </w:tr>
      <w:tr w:rsidR="00BC2CBB" w:rsidTr="00314064">
        <w:tc>
          <w:tcPr>
            <w:tcW w:w="534" w:type="dxa"/>
            <w:tcBorders>
              <w:top w:val="single" w:sz="4" w:space="0" w:color="000000"/>
              <w:left w:val="single" w:sz="4" w:space="0" w:color="000000"/>
              <w:bottom w:val="single" w:sz="4" w:space="0" w:color="000000"/>
              <w:right w:val="single" w:sz="4" w:space="0" w:color="000000"/>
            </w:tcBorders>
            <w:hideMark/>
          </w:tcPr>
          <w:p w:rsidR="00BC2CBB" w:rsidRPr="00C769A2" w:rsidRDefault="00BC2CBB">
            <w:pPr>
              <w:widowControl w:val="0"/>
              <w:autoSpaceDE w:val="0"/>
              <w:autoSpaceDN w:val="0"/>
              <w:adjustRightInd w:val="0"/>
              <w:spacing w:after="200"/>
              <w:rPr>
                <w:lang w:eastAsia="en-US"/>
              </w:rPr>
            </w:pPr>
            <w:r w:rsidRPr="00C769A2">
              <w:t>2</w:t>
            </w:r>
          </w:p>
        </w:tc>
        <w:tc>
          <w:tcPr>
            <w:tcW w:w="1559" w:type="dxa"/>
            <w:tcBorders>
              <w:top w:val="single" w:sz="4" w:space="0" w:color="000000"/>
              <w:left w:val="single" w:sz="4" w:space="0" w:color="000000"/>
              <w:bottom w:val="single" w:sz="4" w:space="0" w:color="000000"/>
              <w:right w:val="single" w:sz="4" w:space="0" w:color="000000"/>
            </w:tcBorders>
            <w:hideMark/>
          </w:tcPr>
          <w:p w:rsidR="00BC2CBB" w:rsidRPr="00C769A2" w:rsidRDefault="00BC2CBB">
            <w:pPr>
              <w:rPr>
                <w:lang w:eastAsia="en-US"/>
              </w:rPr>
            </w:pPr>
            <w:r w:rsidRPr="00C769A2">
              <w:t>Контроль</w:t>
            </w:r>
          </w:p>
          <w:p w:rsidR="00BC2CBB" w:rsidRPr="00C769A2" w:rsidRDefault="00BC2CBB">
            <w:r w:rsidRPr="00C769A2">
              <w:t>исходного</w:t>
            </w:r>
          </w:p>
          <w:p w:rsidR="00BC2CBB" w:rsidRPr="00C769A2" w:rsidRDefault="00BC2CBB">
            <w:r w:rsidRPr="00C769A2">
              <w:t>уровня</w:t>
            </w:r>
          </w:p>
          <w:p w:rsidR="00BC2CBB" w:rsidRPr="00C769A2" w:rsidRDefault="00BC2CBB">
            <w:pPr>
              <w:widowControl w:val="0"/>
              <w:autoSpaceDE w:val="0"/>
              <w:autoSpaceDN w:val="0"/>
              <w:adjustRightInd w:val="0"/>
              <w:spacing w:after="200"/>
              <w:rPr>
                <w:lang w:eastAsia="en-US"/>
              </w:rPr>
            </w:pPr>
            <w:r w:rsidRPr="00C769A2">
              <w:t>знаний</w:t>
            </w:r>
          </w:p>
        </w:tc>
        <w:tc>
          <w:tcPr>
            <w:tcW w:w="2936" w:type="dxa"/>
            <w:tcBorders>
              <w:top w:val="single" w:sz="4" w:space="0" w:color="000000"/>
              <w:left w:val="single" w:sz="4" w:space="0" w:color="000000"/>
              <w:bottom w:val="single" w:sz="4" w:space="0" w:color="000000"/>
              <w:right w:val="single" w:sz="4" w:space="0" w:color="000000"/>
            </w:tcBorders>
            <w:hideMark/>
          </w:tcPr>
          <w:p w:rsidR="00BC2CBB" w:rsidRPr="00C769A2" w:rsidRDefault="00BC2CBB">
            <w:pPr>
              <w:widowControl w:val="0"/>
              <w:autoSpaceDE w:val="0"/>
              <w:autoSpaceDN w:val="0"/>
              <w:adjustRightInd w:val="0"/>
              <w:spacing w:after="200"/>
              <w:rPr>
                <w:lang w:eastAsia="en-US"/>
              </w:rPr>
            </w:pPr>
            <w:r w:rsidRPr="00C769A2">
              <w:t xml:space="preserve">Определение  исходного уровня знаний по данной теме </w:t>
            </w:r>
          </w:p>
        </w:tc>
        <w:tc>
          <w:tcPr>
            <w:tcW w:w="1835" w:type="dxa"/>
            <w:tcBorders>
              <w:top w:val="single" w:sz="4" w:space="0" w:color="000000"/>
              <w:left w:val="single" w:sz="4" w:space="0" w:color="000000"/>
              <w:bottom w:val="single" w:sz="4" w:space="0" w:color="000000"/>
              <w:right w:val="single" w:sz="4" w:space="0" w:color="000000"/>
            </w:tcBorders>
            <w:hideMark/>
          </w:tcPr>
          <w:p w:rsidR="00BC2CBB" w:rsidRPr="00C769A2" w:rsidRDefault="00BC2CBB">
            <w:pPr>
              <w:widowControl w:val="0"/>
              <w:autoSpaceDE w:val="0"/>
              <w:autoSpaceDN w:val="0"/>
              <w:adjustRightInd w:val="0"/>
              <w:spacing w:after="200"/>
              <w:jc w:val="center"/>
              <w:rPr>
                <w:lang w:eastAsia="en-US"/>
              </w:rPr>
            </w:pPr>
            <w:r w:rsidRPr="00C769A2">
              <w:t>-</w:t>
            </w:r>
          </w:p>
        </w:tc>
        <w:tc>
          <w:tcPr>
            <w:tcW w:w="1891" w:type="dxa"/>
            <w:tcBorders>
              <w:top w:val="single" w:sz="4" w:space="0" w:color="000000"/>
              <w:left w:val="single" w:sz="4" w:space="0" w:color="000000"/>
              <w:bottom w:val="single" w:sz="4" w:space="0" w:color="000000"/>
              <w:right w:val="single" w:sz="4" w:space="0" w:color="000000"/>
            </w:tcBorders>
          </w:tcPr>
          <w:p w:rsidR="00BC2CBB" w:rsidRPr="00C769A2" w:rsidRDefault="00ED0DC1" w:rsidP="00ED0DC1">
            <w:pPr>
              <w:rPr>
                <w:color w:val="FF0000"/>
                <w:lang w:eastAsia="en-US"/>
              </w:rPr>
            </w:pPr>
            <w:r w:rsidRPr="00ED0DC1">
              <w:t>Тестирование</w:t>
            </w:r>
          </w:p>
        </w:tc>
        <w:tc>
          <w:tcPr>
            <w:tcW w:w="1287" w:type="dxa"/>
            <w:tcBorders>
              <w:top w:val="single" w:sz="4" w:space="0" w:color="000000"/>
              <w:left w:val="single" w:sz="4" w:space="0" w:color="000000"/>
              <w:bottom w:val="single" w:sz="4" w:space="0" w:color="000000"/>
              <w:right w:val="single" w:sz="4" w:space="0" w:color="000000"/>
            </w:tcBorders>
            <w:hideMark/>
          </w:tcPr>
          <w:p w:rsidR="00BC2CBB" w:rsidRPr="00C769A2" w:rsidRDefault="00BC2CBB" w:rsidP="00C769A2">
            <w:pPr>
              <w:widowControl w:val="0"/>
              <w:autoSpaceDE w:val="0"/>
              <w:autoSpaceDN w:val="0"/>
              <w:adjustRightInd w:val="0"/>
              <w:spacing w:after="200"/>
              <w:jc w:val="center"/>
              <w:rPr>
                <w:lang w:eastAsia="en-US"/>
              </w:rPr>
            </w:pPr>
            <w:r w:rsidRPr="00C769A2">
              <w:t>30</w:t>
            </w:r>
            <w:r w:rsidR="00C769A2" w:rsidRPr="00C769A2">
              <w:t xml:space="preserve"> мин.</w:t>
            </w:r>
          </w:p>
        </w:tc>
      </w:tr>
      <w:tr w:rsidR="008329FB" w:rsidTr="00314064">
        <w:tc>
          <w:tcPr>
            <w:tcW w:w="534" w:type="dxa"/>
            <w:tcBorders>
              <w:top w:val="single" w:sz="4" w:space="0" w:color="000000"/>
              <w:left w:val="single" w:sz="4" w:space="0" w:color="000000"/>
              <w:bottom w:val="single" w:sz="4" w:space="0" w:color="000000"/>
              <w:right w:val="single" w:sz="4" w:space="0" w:color="000000"/>
            </w:tcBorders>
          </w:tcPr>
          <w:p w:rsidR="008329FB" w:rsidRPr="00B22355" w:rsidRDefault="008329FB" w:rsidP="003174B0">
            <w:pPr>
              <w:widowControl w:val="0"/>
              <w:autoSpaceDE w:val="0"/>
              <w:autoSpaceDN w:val="0"/>
              <w:adjustRightInd w:val="0"/>
              <w:spacing w:after="200"/>
              <w:rPr>
                <w:lang w:eastAsia="en-US"/>
              </w:rPr>
            </w:pPr>
            <w:r>
              <w:t>3</w:t>
            </w:r>
          </w:p>
        </w:tc>
        <w:tc>
          <w:tcPr>
            <w:tcW w:w="1559" w:type="dxa"/>
            <w:tcBorders>
              <w:top w:val="single" w:sz="4" w:space="0" w:color="000000"/>
              <w:left w:val="single" w:sz="4" w:space="0" w:color="000000"/>
              <w:bottom w:val="single" w:sz="4" w:space="0" w:color="000000"/>
              <w:right w:val="single" w:sz="4" w:space="0" w:color="000000"/>
            </w:tcBorders>
          </w:tcPr>
          <w:p w:rsidR="008329FB" w:rsidRPr="00B22355" w:rsidRDefault="008329FB" w:rsidP="003174B0">
            <w:pPr>
              <w:widowControl w:val="0"/>
              <w:autoSpaceDE w:val="0"/>
              <w:autoSpaceDN w:val="0"/>
              <w:adjustRightInd w:val="0"/>
              <w:spacing w:after="200"/>
              <w:rPr>
                <w:lang w:eastAsia="en-US"/>
              </w:rPr>
            </w:pPr>
            <w:r w:rsidRPr="00B22355">
              <w:t>Бодрячок</w:t>
            </w:r>
          </w:p>
        </w:tc>
        <w:tc>
          <w:tcPr>
            <w:tcW w:w="2936" w:type="dxa"/>
            <w:tcBorders>
              <w:top w:val="single" w:sz="4" w:space="0" w:color="000000"/>
              <w:left w:val="single" w:sz="4" w:space="0" w:color="000000"/>
              <w:bottom w:val="single" w:sz="4" w:space="0" w:color="000000"/>
              <w:right w:val="single" w:sz="4" w:space="0" w:color="000000"/>
            </w:tcBorders>
          </w:tcPr>
          <w:p w:rsidR="008329FB" w:rsidRPr="00B22355" w:rsidRDefault="008329FB" w:rsidP="003174B0">
            <w:pPr>
              <w:pStyle w:val="a7"/>
              <w:jc w:val="center"/>
              <w:rPr>
                <w:sz w:val="20"/>
                <w:szCs w:val="20"/>
                <w:lang w:eastAsia="en-US"/>
              </w:rPr>
            </w:pPr>
            <w:r>
              <w:rPr>
                <w:sz w:val="20"/>
                <w:szCs w:val="20"/>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8329FB" w:rsidRPr="00B22355" w:rsidRDefault="008329FB" w:rsidP="003174B0">
            <w:pPr>
              <w:widowControl w:val="0"/>
              <w:autoSpaceDE w:val="0"/>
              <w:autoSpaceDN w:val="0"/>
              <w:adjustRightInd w:val="0"/>
              <w:spacing w:after="200"/>
              <w:rPr>
                <w:lang w:eastAsia="en-US"/>
              </w:rPr>
            </w:pPr>
            <w:r w:rsidRPr="00B22355">
              <w:t>Интерактивный</w:t>
            </w:r>
          </w:p>
        </w:tc>
        <w:tc>
          <w:tcPr>
            <w:tcW w:w="1891" w:type="dxa"/>
            <w:tcBorders>
              <w:top w:val="single" w:sz="4" w:space="0" w:color="000000"/>
              <w:left w:val="single" w:sz="4" w:space="0" w:color="000000"/>
              <w:bottom w:val="single" w:sz="4" w:space="0" w:color="000000"/>
              <w:right w:val="single" w:sz="4" w:space="0" w:color="000000"/>
            </w:tcBorders>
          </w:tcPr>
          <w:p w:rsidR="008329FB" w:rsidRPr="00B22355" w:rsidRDefault="008329FB" w:rsidP="003174B0">
            <w:pPr>
              <w:widowControl w:val="0"/>
              <w:autoSpaceDE w:val="0"/>
              <w:autoSpaceDN w:val="0"/>
              <w:adjustRightInd w:val="0"/>
              <w:spacing w:after="200"/>
              <w:jc w:val="center"/>
              <w:rPr>
                <w:lang w:eastAsia="en-US"/>
              </w:rPr>
            </w:pPr>
            <w:r>
              <w:rPr>
                <w:lang w:eastAsia="en-US"/>
              </w:rPr>
              <w:t>-</w:t>
            </w:r>
          </w:p>
        </w:tc>
        <w:tc>
          <w:tcPr>
            <w:tcW w:w="1287" w:type="dxa"/>
            <w:tcBorders>
              <w:top w:val="single" w:sz="4" w:space="0" w:color="000000"/>
              <w:left w:val="single" w:sz="4" w:space="0" w:color="000000"/>
              <w:bottom w:val="single" w:sz="4" w:space="0" w:color="000000"/>
              <w:right w:val="single" w:sz="4" w:space="0" w:color="000000"/>
            </w:tcBorders>
          </w:tcPr>
          <w:p w:rsidR="008329FB" w:rsidRPr="00B22355" w:rsidRDefault="008329FB" w:rsidP="003174B0">
            <w:pPr>
              <w:widowControl w:val="0"/>
              <w:autoSpaceDE w:val="0"/>
              <w:autoSpaceDN w:val="0"/>
              <w:adjustRightInd w:val="0"/>
              <w:spacing w:after="200"/>
              <w:jc w:val="center"/>
              <w:rPr>
                <w:lang w:eastAsia="en-US"/>
              </w:rPr>
            </w:pPr>
            <w:r w:rsidRPr="00B22355">
              <w:t>5 мин</w:t>
            </w:r>
            <w:r w:rsidR="00CD0127">
              <w:t>.</w:t>
            </w:r>
          </w:p>
        </w:tc>
      </w:tr>
      <w:tr w:rsidR="008329FB" w:rsidTr="00314064">
        <w:tc>
          <w:tcPr>
            <w:tcW w:w="534" w:type="dxa"/>
            <w:tcBorders>
              <w:top w:val="single" w:sz="4" w:space="0" w:color="000000"/>
              <w:left w:val="single" w:sz="4" w:space="0" w:color="000000"/>
              <w:bottom w:val="single" w:sz="4" w:space="0" w:color="000000"/>
              <w:right w:val="single" w:sz="4" w:space="0" w:color="000000"/>
            </w:tcBorders>
          </w:tcPr>
          <w:p w:rsidR="008329FB" w:rsidRPr="00B22355" w:rsidRDefault="008329FB" w:rsidP="003174B0">
            <w:pPr>
              <w:widowControl w:val="0"/>
              <w:autoSpaceDE w:val="0"/>
              <w:autoSpaceDN w:val="0"/>
              <w:adjustRightInd w:val="0"/>
              <w:spacing w:after="200"/>
              <w:rPr>
                <w:lang w:eastAsia="en-US"/>
              </w:rPr>
            </w:pPr>
            <w:r>
              <w:lastRenderedPageBreak/>
              <w:t>4</w:t>
            </w:r>
          </w:p>
        </w:tc>
        <w:tc>
          <w:tcPr>
            <w:tcW w:w="1559" w:type="dxa"/>
            <w:tcBorders>
              <w:top w:val="single" w:sz="4" w:space="0" w:color="000000"/>
              <w:left w:val="single" w:sz="4" w:space="0" w:color="000000"/>
              <w:bottom w:val="single" w:sz="4" w:space="0" w:color="000000"/>
              <w:right w:val="single" w:sz="4" w:space="0" w:color="000000"/>
            </w:tcBorders>
          </w:tcPr>
          <w:p w:rsidR="008329FB" w:rsidRPr="00B22355" w:rsidRDefault="008329FB" w:rsidP="003174B0">
            <w:pPr>
              <w:widowControl w:val="0"/>
              <w:autoSpaceDE w:val="0"/>
              <w:autoSpaceDN w:val="0"/>
              <w:adjustRightInd w:val="0"/>
              <w:spacing w:after="200"/>
              <w:rPr>
                <w:lang w:eastAsia="en-US"/>
              </w:rPr>
            </w:pPr>
            <w:r w:rsidRPr="00B22355">
              <w:t>Перерыв</w:t>
            </w:r>
          </w:p>
        </w:tc>
        <w:tc>
          <w:tcPr>
            <w:tcW w:w="2936" w:type="dxa"/>
            <w:tcBorders>
              <w:top w:val="single" w:sz="4" w:space="0" w:color="000000"/>
              <w:left w:val="single" w:sz="4" w:space="0" w:color="000000"/>
              <w:bottom w:val="single" w:sz="4" w:space="0" w:color="000000"/>
              <w:right w:val="single" w:sz="4" w:space="0" w:color="000000"/>
            </w:tcBorders>
          </w:tcPr>
          <w:p w:rsidR="008329FB" w:rsidRPr="00B22355" w:rsidRDefault="008329FB" w:rsidP="003174B0">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8329FB" w:rsidRPr="00B22355" w:rsidRDefault="008329FB" w:rsidP="003174B0">
            <w:pPr>
              <w:widowControl w:val="0"/>
              <w:autoSpaceDE w:val="0"/>
              <w:autoSpaceDN w:val="0"/>
              <w:adjustRightInd w:val="0"/>
              <w:spacing w:after="200"/>
              <w:jc w:val="center"/>
              <w:rPr>
                <w:lang w:eastAsia="en-US"/>
              </w:rPr>
            </w:pPr>
            <w:r>
              <w:rPr>
                <w:lang w:eastAsia="en-US"/>
              </w:rPr>
              <w:t>-</w:t>
            </w:r>
          </w:p>
        </w:tc>
        <w:tc>
          <w:tcPr>
            <w:tcW w:w="1891" w:type="dxa"/>
            <w:tcBorders>
              <w:top w:val="single" w:sz="4" w:space="0" w:color="000000"/>
              <w:left w:val="single" w:sz="4" w:space="0" w:color="000000"/>
              <w:bottom w:val="single" w:sz="4" w:space="0" w:color="000000"/>
              <w:right w:val="single" w:sz="4" w:space="0" w:color="000000"/>
            </w:tcBorders>
          </w:tcPr>
          <w:p w:rsidR="008329FB" w:rsidRPr="00B22355" w:rsidRDefault="008329FB" w:rsidP="003174B0">
            <w:pPr>
              <w:widowControl w:val="0"/>
              <w:autoSpaceDE w:val="0"/>
              <w:autoSpaceDN w:val="0"/>
              <w:adjustRightInd w:val="0"/>
              <w:spacing w:after="200"/>
              <w:jc w:val="center"/>
              <w:rPr>
                <w:lang w:eastAsia="en-US"/>
              </w:rPr>
            </w:pPr>
            <w:r>
              <w:rPr>
                <w:lang w:eastAsia="en-US"/>
              </w:rPr>
              <w:t>-</w:t>
            </w:r>
          </w:p>
        </w:tc>
        <w:tc>
          <w:tcPr>
            <w:tcW w:w="1287" w:type="dxa"/>
            <w:tcBorders>
              <w:top w:val="single" w:sz="4" w:space="0" w:color="000000"/>
              <w:left w:val="single" w:sz="4" w:space="0" w:color="000000"/>
              <w:bottom w:val="single" w:sz="4" w:space="0" w:color="000000"/>
              <w:right w:val="single" w:sz="4" w:space="0" w:color="000000"/>
            </w:tcBorders>
          </w:tcPr>
          <w:p w:rsidR="008329FB" w:rsidRPr="00B22355" w:rsidRDefault="00CD0127" w:rsidP="003174B0">
            <w:pPr>
              <w:widowControl w:val="0"/>
              <w:autoSpaceDE w:val="0"/>
              <w:autoSpaceDN w:val="0"/>
              <w:adjustRightInd w:val="0"/>
              <w:spacing w:after="200"/>
              <w:jc w:val="center"/>
              <w:rPr>
                <w:lang w:eastAsia="en-US"/>
              </w:rPr>
            </w:pPr>
            <w:r>
              <w:t xml:space="preserve">5 </w:t>
            </w:r>
            <w:r w:rsidR="008329FB" w:rsidRPr="00B22355">
              <w:t>мин</w:t>
            </w:r>
            <w:r>
              <w:t>.</w:t>
            </w:r>
          </w:p>
        </w:tc>
      </w:tr>
      <w:tr w:rsidR="00BC2CBB" w:rsidTr="00314064">
        <w:tc>
          <w:tcPr>
            <w:tcW w:w="534" w:type="dxa"/>
            <w:tcBorders>
              <w:top w:val="single" w:sz="4" w:space="0" w:color="000000"/>
              <w:left w:val="single" w:sz="4" w:space="0" w:color="000000"/>
              <w:bottom w:val="single" w:sz="4" w:space="0" w:color="000000"/>
              <w:right w:val="single" w:sz="4" w:space="0" w:color="000000"/>
            </w:tcBorders>
            <w:hideMark/>
          </w:tcPr>
          <w:p w:rsidR="00BC2CBB" w:rsidRPr="003D5BD0" w:rsidRDefault="008329FB">
            <w:pPr>
              <w:widowControl w:val="0"/>
              <w:autoSpaceDE w:val="0"/>
              <w:autoSpaceDN w:val="0"/>
              <w:adjustRightInd w:val="0"/>
              <w:spacing w:after="200"/>
              <w:rPr>
                <w:lang w:eastAsia="en-US"/>
              </w:rPr>
            </w:pPr>
            <w:r>
              <w:t>5</w:t>
            </w:r>
          </w:p>
        </w:tc>
        <w:tc>
          <w:tcPr>
            <w:tcW w:w="1559" w:type="dxa"/>
            <w:tcBorders>
              <w:top w:val="single" w:sz="4" w:space="0" w:color="000000"/>
              <w:left w:val="single" w:sz="4" w:space="0" w:color="000000"/>
              <w:bottom w:val="single" w:sz="4" w:space="0" w:color="000000"/>
              <w:right w:val="single" w:sz="4" w:space="0" w:color="000000"/>
            </w:tcBorders>
            <w:hideMark/>
          </w:tcPr>
          <w:p w:rsidR="00BC2CBB" w:rsidRPr="003D5BD0" w:rsidRDefault="00BC2CBB">
            <w:pPr>
              <w:widowControl w:val="0"/>
              <w:autoSpaceDE w:val="0"/>
              <w:autoSpaceDN w:val="0"/>
              <w:adjustRightInd w:val="0"/>
              <w:spacing w:after="200"/>
              <w:rPr>
                <w:lang w:eastAsia="en-US"/>
              </w:rPr>
            </w:pPr>
            <w:r w:rsidRPr="003D5BD0">
              <w:t>Основной этап</w:t>
            </w:r>
          </w:p>
        </w:tc>
        <w:tc>
          <w:tcPr>
            <w:tcW w:w="2936" w:type="dxa"/>
            <w:tcBorders>
              <w:top w:val="single" w:sz="4" w:space="0" w:color="000000"/>
              <w:left w:val="single" w:sz="4" w:space="0" w:color="000000"/>
              <w:bottom w:val="single" w:sz="4" w:space="0" w:color="000000"/>
              <w:right w:val="single" w:sz="4" w:space="0" w:color="000000"/>
            </w:tcBorders>
            <w:hideMark/>
          </w:tcPr>
          <w:p w:rsidR="00AE51BC" w:rsidRPr="00CD0127" w:rsidRDefault="00BC2CBB" w:rsidP="00AE51BC">
            <w:r w:rsidRPr="00CD0127">
              <w:t>Устройство светового микроско</w:t>
            </w:r>
            <w:r w:rsidR="00AE51BC" w:rsidRPr="00CD0127">
              <w:t>па и техника микроскопирования.</w:t>
            </w:r>
          </w:p>
          <w:p w:rsidR="00AE51BC" w:rsidRDefault="00BC2CBB" w:rsidP="00AE51BC">
            <w:r w:rsidRPr="00CD0127">
              <w:t xml:space="preserve">Оценка полученных результатов. </w:t>
            </w:r>
          </w:p>
          <w:p w:rsidR="009B328E" w:rsidRPr="00CD0127" w:rsidRDefault="009B328E" w:rsidP="009B328E">
            <w:pPr>
              <w:pStyle w:val="a7"/>
              <w:rPr>
                <w:b/>
                <w:sz w:val="20"/>
                <w:szCs w:val="20"/>
              </w:rPr>
            </w:pPr>
            <w:r w:rsidRPr="00CD0127">
              <w:rPr>
                <w:sz w:val="20"/>
                <w:szCs w:val="20"/>
              </w:rPr>
              <w:t>Техника безопасности</w:t>
            </w:r>
            <w:r w:rsidRPr="00CD0127">
              <w:rPr>
                <w:b/>
                <w:sz w:val="20"/>
                <w:szCs w:val="20"/>
              </w:rPr>
              <w:t>.</w:t>
            </w:r>
          </w:p>
          <w:p w:rsidR="009B328E" w:rsidRPr="00CD0127" w:rsidRDefault="009B328E" w:rsidP="00AE51BC">
            <w:pPr>
              <w:rPr>
                <w:lang w:eastAsia="en-US"/>
              </w:rPr>
            </w:pPr>
          </w:p>
          <w:p w:rsidR="008329FB" w:rsidRPr="00CD0127" w:rsidRDefault="008329FB" w:rsidP="008329FB">
            <w:pPr>
              <w:pStyle w:val="a7"/>
              <w:rPr>
                <w:b/>
                <w:sz w:val="20"/>
                <w:szCs w:val="20"/>
                <w:lang w:eastAsia="en-US"/>
              </w:rPr>
            </w:pPr>
          </w:p>
          <w:p w:rsidR="00BC2CBB" w:rsidRPr="00CD0127" w:rsidRDefault="00BC2CBB">
            <w:pPr>
              <w:widowControl w:val="0"/>
              <w:autoSpaceDE w:val="0"/>
              <w:autoSpaceDN w:val="0"/>
              <w:adjustRightInd w:val="0"/>
              <w:spacing w:after="200"/>
              <w:rPr>
                <w:lang w:eastAsia="en-US"/>
              </w:rPr>
            </w:pPr>
          </w:p>
        </w:tc>
        <w:tc>
          <w:tcPr>
            <w:tcW w:w="1835" w:type="dxa"/>
            <w:tcBorders>
              <w:top w:val="single" w:sz="4" w:space="0" w:color="000000"/>
              <w:left w:val="single" w:sz="4" w:space="0" w:color="000000"/>
              <w:bottom w:val="single" w:sz="4" w:space="0" w:color="000000"/>
              <w:right w:val="single" w:sz="4" w:space="0" w:color="000000"/>
            </w:tcBorders>
            <w:hideMark/>
          </w:tcPr>
          <w:p w:rsidR="00BC2CBB" w:rsidRPr="00314064" w:rsidRDefault="00BC2CBB">
            <w:pPr>
              <w:rPr>
                <w:b/>
                <w:lang w:eastAsia="en-US"/>
              </w:rPr>
            </w:pPr>
            <w:r w:rsidRPr="00314064">
              <w:rPr>
                <w:b/>
              </w:rPr>
              <w:t>Пассивный</w:t>
            </w:r>
          </w:p>
          <w:p w:rsidR="00BC2CBB" w:rsidRPr="00314064" w:rsidRDefault="00BC2CBB">
            <w:r w:rsidRPr="00314064">
              <w:rPr>
                <w:bCs/>
              </w:rPr>
              <w:t>(объяснение,  демонстрация, наблюдение)</w:t>
            </w:r>
            <w:r w:rsidR="00314064" w:rsidRPr="00314064">
              <w:rPr>
                <w:bCs/>
              </w:rPr>
              <w:t>.</w:t>
            </w:r>
          </w:p>
          <w:p w:rsidR="00BC2CBB" w:rsidRPr="00314064" w:rsidRDefault="00BC2CBB">
            <w:pPr>
              <w:rPr>
                <w:b/>
              </w:rPr>
            </w:pPr>
            <w:r w:rsidRPr="00314064">
              <w:rPr>
                <w:b/>
              </w:rPr>
              <w:t>Активный</w:t>
            </w:r>
          </w:p>
          <w:p w:rsidR="00BC2CBB" w:rsidRPr="00314064" w:rsidRDefault="00BC2CBB">
            <w:pPr>
              <w:pStyle w:val="3"/>
              <w:spacing w:before="0" w:after="0"/>
              <w:rPr>
                <w:rFonts w:ascii="Times New Roman" w:hAnsi="Times New Roman"/>
                <w:b w:val="0"/>
                <w:sz w:val="20"/>
                <w:szCs w:val="20"/>
              </w:rPr>
            </w:pPr>
            <w:r w:rsidRPr="00314064">
              <w:rPr>
                <w:rFonts w:ascii="Times New Roman" w:hAnsi="Times New Roman"/>
                <w:b w:val="0"/>
                <w:bCs w:val="0"/>
                <w:sz w:val="20"/>
                <w:szCs w:val="20"/>
              </w:rPr>
              <w:t xml:space="preserve">(Выполнение  и обсуждение практических работ, оформление протоколов, рабочих тетрадей, </w:t>
            </w:r>
            <w:r w:rsidRPr="00314064">
              <w:rPr>
                <w:rFonts w:ascii="Times New Roman" w:hAnsi="Times New Roman"/>
                <w:b w:val="0"/>
                <w:sz w:val="20"/>
                <w:szCs w:val="20"/>
              </w:rPr>
              <w:t>работа с мультимедийными базами данных, компьютерными моделями и программами.)</w:t>
            </w:r>
          </w:p>
          <w:p w:rsidR="00BC2CBB" w:rsidRPr="00314064" w:rsidRDefault="00BC2CBB">
            <w:pPr>
              <w:rPr>
                <w:b/>
              </w:rPr>
            </w:pPr>
            <w:r w:rsidRPr="00314064">
              <w:rPr>
                <w:b/>
              </w:rPr>
              <w:t>Интерактивный</w:t>
            </w:r>
          </w:p>
          <w:p w:rsidR="00BC2CBB" w:rsidRPr="00314064" w:rsidRDefault="00BC2CBB">
            <w:pPr>
              <w:widowControl w:val="0"/>
              <w:autoSpaceDE w:val="0"/>
              <w:autoSpaceDN w:val="0"/>
              <w:adjustRightInd w:val="0"/>
              <w:spacing w:after="200"/>
              <w:rPr>
                <w:lang w:eastAsia="en-US"/>
              </w:rPr>
            </w:pPr>
            <w:r w:rsidRPr="00314064">
              <w:t>(решение ситуационных задач, кроссвордов, работа в группах, блиц-опрос, деловые и ролевые игры, мозговой штурм, критическое мышление, мини-исследования и т.п.)</w:t>
            </w:r>
          </w:p>
        </w:tc>
        <w:tc>
          <w:tcPr>
            <w:tcW w:w="1891" w:type="dxa"/>
            <w:tcBorders>
              <w:top w:val="single" w:sz="4" w:space="0" w:color="000000"/>
              <w:left w:val="single" w:sz="4" w:space="0" w:color="000000"/>
              <w:bottom w:val="single" w:sz="4" w:space="0" w:color="000000"/>
              <w:right w:val="single" w:sz="4" w:space="0" w:color="000000"/>
            </w:tcBorders>
          </w:tcPr>
          <w:p w:rsidR="00BC2CBB" w:rsidRPr="00314064" w:rsidRDefault="00314064">
            <w:pPr>
              <w:widowControl w:val="0"/>
              <w:autoSpaceDE w:val="0"/>
              <w:autoSpaceDN w:val="0"/>
              <w:adjustRightInd w:val="0"/>
              <w:spacing w:after="200"/>
              <w:rPr>
                <w:lang w:eastAsia="en-US"/>
              </w:rPr>
            </w:pPr>
            <w:r w:rsidRPr="00314064">
              <w:rPr>
                <w:lang w:eastAsia="en-US"/>
              </w:rPr>
              <w:t>Проверка рабочей тетради</w:t>
            </w:r>
          </w:p>
        </w:tc>
        <w:tc>
          <w:tcPr>
            <w:tcW w:w="1287" w:type="dxa"/>
            <w:tcBorders>
              <w:top w:val="single" w:sz="4" w:space="0" w:color="000000"/>
              <w:left w:val="single" w:sz="4" w:space="0" w:color="000000"/>
              <w:bottom w:val="single" w:sz="4" w:space="0" w:color="000000"/>
              <w:right w:val="single" w:sz="4" w:space="0" w:color="000000"/>
            </w:tcBorders>
          </w:tcPr>
          <w:p w:rsidR="00BC2CBB" w:rsidRPr="00B22355" w:rsidRDefault="00CD0127" w:rsidP="00B22355">
            <w:pPr>
              <w:widowControl w:val="0"/>
              <w:autoSpaceDE w:val="0"/>
              <w:autoSpaceDN w:val="0"/>
              <w:adjustRightInd w:val="0"/>
              <w:spacing w:after="200"/>
              <w:jc w:val="center"/>
              <w:rPr>
                <w:lang w:eastAsia="en-US"/>
              </w:rPr>
            </w:pPr>
            <w:r>
              <w:rPr>
                <w:lang w:eastAsia="en-US"/>
              </w:rPr>
              <w:t>3</w:t>
            </w:r>
            <w:r w:rsidR="00B22355" w:rsidRPr="00B22355">
              <w:rPr>
                <w:lang w:eastAsia="en-US"/>
              </w:rPr>
              <w:t>0 мин.</w:t>
            </w:r>
          </w:p>
        </w:tc>
      </w:tr>
      <w:tr w:rsidR="00BC2CBB" w:rsidTr="00314064">
        <w:tc>
          <w:tcPr>
            <w:tcW w:w="534" w:type="dxa"/>
            <w:tcBorders>
              <w:top w:val="single" w:sz="4" w:space="0" w:color="000000"/>
              <w:left w:val="single" w:sz="4" w:space="0" w:color="000000"/>
              <w:bottom w:val="single" w:sz="4" w:space="0" w:color="000000"/>
              <w:right w:val="single" w:sz="4" w:space="0" w:color="000000"/>
            </w:tcBorders>
          </w:tcPr>
          <w:p w:rsidR="00BC2CBB" w:rsidRPr="00CD0127" w:rsidRDefault="00CD0127">
            <w:pPr>
              <w:widowControl w:val="0"/>
              <w:autoSpaceDE w:val="0"/>
              <w:autoSpaceDN w:val="0"/>
              <w:adjustRightInd w:val="0"/>
              <w:spacing w:after="200"/>
              <w:rPr>
                <w:lang w:eastAsia="en-US"/>
              </w:rPr>
            </w:pPr>
            <w:r w:rsidRPr="00CD0127">
              <w:rPr>
                <w:lang w:eastAsia="en-US"/>
              </w:rPr>
              <w:t>6.</w:t>
            </w:r>
          </w:p>
        </w:tc>
        <w:tc>
          <w:tcPr>
            <w:tcW w:w="1559" w:type="dxa"/>
            <w:tcBorders>
              <w:top w:val="single" w:sz="4" w:space="0" w:color="000000"/>
              <w:left w:val="single" w:sz="4" w:space="0" w:color="000000"/>
              <w:bottom w:val="single" w:sz="4" w:space="0" w:color="000000"/>
              <w:right w:val="single" w:sz="4" w:space="0" w:color="000000"/>
            </w:tcBorders>
          </w:tcPr>
          <w:p w:rsidR="00BC2CBB" w:rsidRPr="00CD0127" w:rsidRDefault="00BC2CBB">
            <w:pPr>
              <w:rPr>
                <w:lang w:eastAsia="en-US"/>
              </w:rPr>
            </w:pPr>
            <w:r w:rsidRPr="00CD0127">
              <w:t>Этап проверки</w:t>
            </w:r>
          </w:p>
          <w:p w:rsidR="00BC2CBB" w:rsidRPr="00CD0127" w:rsidRDefault="00BC2CBB">
            <w:pPr>
              <w:widowControl w:val="0"/>
              <w:autoSpaceDE w:val="0"/>
              <w:autoSpaceDN w:val="0"/>
              <w:adjustRightInd w:val="0"/>
              <w:spacing w:after="200"/>
              <w:rPr>
                <w:lang w:eastAsia="en-US"/>
              </w:rPr>
            </w:pPr>
          </w:p>
        </w:tc>
        <w:tc>
          <w:tcPr>
            <w:tcW w:w="2936" w:type="dxa"/>
            <w:tcBorders>
              <w:top w:val="single" w:sz="4" w:space="0" w:color="000000"/>
              <w:left w:val="single" w:sz="4" w:space="0" w:color="000000"/>
              <w:bottom w:val="single" w:sz="4" w:space="0" w:color="000000"/>
              <w:right w:val="single" w:sz="4" w:space="0" w:color="000000"/>
            </w:tcBorders>
          </w:tcPr>
          <w:p w:rsidR="00BC2CBB" w:rsidRPr="00CD0127" w:rsidRDefault="00BC2CBB">
            <w:pPr>
              <w:rPr>
                <w:lang w:eastAsia="en-US"/>
              </w:rPr>
            </w:pPr>
            <w:r w:rsidRPr="00CD0127">
              <w:t xml:space="preserve">Заключительный контроль знаний. </w:t>
            </w:r>
          </w:p>
          <w:p w:rsidR="00BC2CBB" w:rsidRPr="00CD0127" w:rsidRDefault="00BC2CBB">
            <w:r w:rsidRPr="00CD0127">
              <w:t>Обратная связь.</w:t>
            </w:r>
          </w:p>
          <w:p w:rsidR="00BC2CBB" w:rsidRPr="00CD0127" w:rsidRDefault="00BC2CBB"/>
          <w:p w:rsidR="00BC2CBB" w:rsidRPr="00CD0127" w:rsidRDefault="00BC2CBB"/>
          <w:p w:rsidR="00BC2CBB" w:rsidRPr="00CD0127" w:rsidRDefault="00BC2CBB"/>
          <w:p w:rsidR="00BC2CBB" w:rsidRPr="00CD0127" w:rsidRDefault="00BC2CBB">
            <w:pPr>
              <w:widowControl w:val="0"/>
              <w:autoSpaceDE w:val="0"/>
              <w:autoSpaceDN w:val="0"/>
              <w:adjustRightInd w:val="0"/>
              <w:spacing w:after="200"/>
              <w:rPr>
                <w:lang w:eastAsia="en-US"/>
              </w:rPr>
            </w:pPr>
          </w:p>
        </w:tc>
        <w:tc>
          <w:tcPr>
            <w:tcW w:w="1835" w:type="dxa"/>
            <w:tcBorders>
              <w:top w:val="single" w:sz="4" w:space="0" w:color="000000"/>
              <w:left w:val="single" w:sz="4" w:space="0" w:color="000000"/>
              <w:bottom w:val="single" w:sz="4" w:space="0" w:color="000000"/>
              <w:right w:val="single" w:sz="4" w:space="0" w:color="000000"/>
            </w:tcBorders>
          </w:tcPr>
          <w:p w:rsidR="00BC2CBB" w:rsidRPr="00CD0127" w:rsidRDefault="00BC2CBB">
            <w:r w:rsidRPr="00CD0127">
              <w:t>Пассивный</w:t>
            </w:r>
          </w:p>
          <w:p w:rsidR="00BC2CBB" w:rsidRPr="00CD0127" w:rsidRDefault="00BC2CBB">
            <w:r w:rsidRPr="00CD0127">
              <w:t>Интерактивный</w:t>
            </w:r>
          </w:p>
          <w:p w:rsidR="00BC2CBB" w:rsidRPr="00CD0127" w:rsidRDefault="00BC2CBB">
            <w:pPr>
              <w:widowControl w:val="0"/>
              <w:autoSpaceDE w:val="0"/>
              <w:autoSpaceDN w:val="0"/>
              <w:adjustRightInd w:val="0"/>
              <w:spacing w:after="200"/>
              <w:rPr>
                <w:lang w:eastAsia="en-US"/>
              </w:rPr>
            </w:pPr>
          </w:p>
        </w:tc>
        <w:tc>
          <w:tcPr>
            <w:tcW w:w="1891" w:type="dxa"/>
            <w:tcBorders>
              <w:top w:val="single" w:sz="4" w:space="0" w:color="000000"/>
              <w:left w:val="single" w:sz="4" w:space="0" w:color="000000"/>
              <w:bottom w:val="single" w:sz="4" w:space="0" w:color="000000"/>
              <w:right w:val="single" w:sz="4" w:space="0" w:color="000000"/>
            </w:tcBorders>
            <w:hideMark/>
          </w:tcPr>
          <w:p w:rsidR="00BC2CBB" w:rsidRPr="00CD0127" w:rsidRDefault="00BC2CBB">
            <w:pPr>
              <w:widowControl w:val="0"/>
              <w:autoSpaceDE w:val="0"/>
              <w:autoSpaceDN w:val="0"/>
              <w:adjustRightInd w:val="0"/>
              <w:spacing w:after="200"/>
              <w:rPr>
                <w:lang w:eastAsia="en-US"/>
              </w:rPr>
            </w:pPr>
            <w:r w:rsidRPr="00CD0127">
              <w:t>Тестирование</w:t>
            </w:r>
          </w:p>
        </w:tc>
        <w:tc>
          <w:tcPr>
            <w:tcW w:w="1287" w:type="dxa"/>
            <w:tcBorders>
              <w:top w:val="single" w:sz="4" w:space="0" w:color="000000"/>
              <w:left w:val="single" w:sz="4" w:space="0" w:color="000000"/>
              <w:bottom w:val="single" w:sz="4" w:space="0" w:color="000000"/>
              <w:right w:val="single" w:sz="4" w:space="0" w:color="000000"/>
            </w:tcBorders>
            <w:hideMark/>
          </w:tcPr>
          <w:p w:rsidR="00BC2CBB" w:rsidRPr="00CD0127" w:rsidRDefault="00CD0127">
            <w:pPr>
              <w:widowControl w:val="0"/>
              <w:autoSpaceDE w:val="0"/>
              <w:autoSpaceDN w:val="0"/>
              <w:adjustRightInd w:val="0"/>
              <w:spacing w:after="200"/>
              <w:rPr>
                <w:lang w:eastAsia="en-US"/>
              </w:rPr>
            </w:pPr>
            <w:r>
              <w:t>5</w:t>
            </w:r>
            <w:r w:rsidR="00BC2CBB" w:rsidRPr="00CD0127">
              <w:t xml:space="preserve"> мин</w:t>
            </w:r>
            <w:r>
              <w:t>.</w:t>
            </w:r>
          </w:p>
        </w:tc>
      </w:tr>
      <w:tr w:rsidR="00BC2CBB" w:rsidTr="00314064">
        <w:tc>
          <w:tcPr>
            <w:tcW w:w="534" w:type="dxa"/>
            <w:tcBorders>
              <w:top w:val="single" w:sz="4" w:space="0" w:color="000000"/>
              <w:left w:val="single" w:sz="4" w:space="0" w:color="000000"/>
              <w:bottom w:val="single" w:sz="4" w:space="0" w:color="000000"/>
              <w:right w:val="single" w:sz="4" w:space="0" w:color="000000"/>
            </w:tcBorders>
          </w:tcPr>
          <w:p w:rsidR="00BC2CBB" w:rsidRPr="00CD0127" w:rsidRDefault="00CD0127">
            <w:pPr>
              <w:widowControl w:val="0"/>
              <w:autoSpaceDE w:val="0"/>
              <w:autoSpaceDN w:val="0"/>
              <w:adjustRightInd w:val="0"/>
              <w:spacing w:after="200"/>
              <w:rPr>
                <w:lang w:eastAsia="en-US"/>
              </w:rPr>
            </w:pPr>
            <w:r w:rsidRPr="00CD0127">
              <w:rPr>
                <w:lang w:eastAsia="en-US"/>
              </w:rPr>
              <w:t>7.</w:t>
            </w:r>
          </w:p>
        </w:tc>
        <w:tc>
          <w:tcPr>
            <w:tcW w:w="1559" w:type="dxa"/>
            <w:tcBorders>
              <w:top w:val="single" w:sz="4" w:space="0" w:color="000000"/>
              <w:left w:val="single" w:sz="4" w:space="0" w:color="000000"/>
              <w:bottom w:val="single" w:sz="4" w:space="0" w:color="000000"/>
              <w:right w:val="single" w:sz="4" w:space="0" w:color="000000"/>
            </w:tcBorders>
            <w:hideMark/>
          </w:tcPr>
          <w:p w:rsidR="00BC2CBB" w:rsidRPr="00CD0127" w:rsidRDefault="00BC2CBB">
            <w:pPr>
              <w:rPr>
                <w:lang w:eastAsia="en-US"/>
              </w:rPr>
            </w:pPr>
            <w:r w:rsidRPr="00CD0127">
              <w:t>Подведение итогов занятия.</w:t>
            </w:r>
          </w:p>
          <w:p w:rsidR="00BC2CBB" w:rsidRPr="00CD0127" w:rsidRDefault="00BC2CBB">
            <w:r w:rsidRPr="00CD0127">
              <w:t xml:space="preserve">Обсуждение </w:t>
            </w:r>
            <w:r w:rsidR="00CD0127">
              <w:t xml:space="preserve">достижения </w:t>
            </w:r>
            <w:r w:rsidRPr="00CD0127">
              <w:t>цел</w:t>
            </w:r>
            <w:r w:rsidR="00CD0127">
              <w:t>ей</w:t>
            </w:r>
            <w:r w:rsidRPr="00CD0127">
              <w:t xml:space="preserve"> и решения поставленных задач, освоенных компетенций.</w:t>
            </w:r>
          </w:p>
          <w:p w:rsidR="00BC2CBB" w:rsidRPr="00CD0127" w:rsidRDefault="00BC2CBB">
            <w:pPr>
              <w:widowControl w:val="0"/>
              <w:autoSpaceDE w:val="0"/>
              <w:autoSpaceDN w:val="0"/>
              <w:adjustRightInd w:val="0"/>
              <w:spacing w:after="200"/>
              <w:rPr>
                <w:lang w:eastAsia="en-US"/>
              </w:rPr>
            </w:pPr>
            <w:r w:rsidRPr="00CD0127">
              <w:t xml:space="preserve">Оглашение оценок  и выставление их </w:t>
            </w:r>
            <w:r w:rsidRPr="00CD0127">
              <w:lastRenderedPageBreak/>
              <w:t>в журнал</w:t>
            </w:r>
          </w:p>
        </w:tc>
        <w:tc>
          <w:tcPr>
            <w:tcW w:w="2936" w:type="dxa"/>
            <w:tcBorders>
              <w:top w:val="single" w:sz="4" w:space="0" w:color="000000"/>
              <w:left w:val="single" w:sz="4" w:space="0" w:color="000000"/>
              <w:bottom w:val="single" w:sz="4" w:space="0" w:color="000000"/>
              <w:right w:val="single" w:sz="4" w:space="0" w:color="000000"/>
            </w:tcBorders>
          </w:tcPr>
          <w:p w:rsidR="00BC2CBB" w:rsidRDefault="00CD0127" w:rsidP="00CD0127">
            <w:pPr>
              <w:widowControl w:val="0"/>
              <w:autoSpaceDE w:val="0"/>
              <w:autoSpaceDN w:val="0"/>
              <w:adjustRightInd w:val="0"/>
              <w:spacing w:after="200"/>
              <w:rPr>
                <w:highlight w:val="green"/>
                <w:lang w:eastAsia="en-US"/>
              </w:rPr>
            </w:pPr>
            <w:r w:rsidRPr="00CD0127">
              <w:lastRenderedPageBreak/>
              <w:t>Заполнени</w:t>
            </w:r>
            <w:r>
              <w:t>е</w:t>
            </w:r>
            <w:r w:rsidRPr="00CD0127">
              <w:t xml:space="preserve"> оценочных листов</w:t>
            </w:r>
          </w:p>
        </w:tc>
        <w:tc>
          <w:tcPr>
            <w:tcW w:w="1835" w:type="dxa"/>
            <w:tcBorders>
              <w:top w:val="single" w:sz="4" w:space="0" w:color="000000"/>
              <w:left w:val="single" w:sz="4" w:space="0" w:color="000000"/>
              <w:bottom w:val="single" w:sz="4" w:space="0" w:color="000000"/>
              <w:right w:val="single" w:sz="4" w:space="0" w:color="000000"/>
            </w:tcBorders>
          </w:tcPr>
          <w:p w:rsidR="00BC2CBB" w:rsidRPr="00CD0127" w:rsidRDefault="00BC2CBB" w:rsidP="00CD0127">
            <w:pPr>
              <w:jc w:val="center"/>
              <w:rPr>
                <w:lang w:eastAsia="en-US"/>
              </w:rPr>
            </w:pPr>
            <w:r w:rsidRPr="00CD0127">
              <w:t>Пассивный</w:t>
            </w:r>
          </w:p>
          <w:p w:rsidR="00BC2CBB" w:rsidRPr="00CD0127" w:rsidRDefault="00BC2CBB" w:rsidP="00CD0127">
            <w:pPr>
              <w:rPr>
                <w:lang w:eastAsia="en-US"/>
              </w:rPr>
            </w:pPr>
          </w:p>
        </w:tc>
        <w:tc>
          <w:tcPr>
            <w:tcW w:w="1891" w:type="dxa"/>
            <w:tcBorders>
              <w:top w:val="single" w:sz="4" w:space="0" w:color="000000"/>
              <w:left w:val="single" w:sz="4" w:space="0" w:color="000000"/>
              <w:bottom w:val="single" w:sz="4" w:space="0" w:color="000000"/>
              <w:right w:val="single" w:sz="4" w:space="0" w:color="000000"/>
            </w:tcBorders>
          </w:tcPr>
          <w:p w:rsidR="00BC2CBB" w:rsidRDefault="00CD0127" w:rsidP="00CD0127">
            <w:pPr>
              <w:widowControl w:val="0"/>
              <w:autoSpaceDE w:val="0"/>
              <w:autoSpaceDN w:val="0"/>
              <w:adjustRightInd w:val="0"/>
              <w:spacing w:after="200"/>
              <w:jc w:val="center"/>
              <w:rPr>
                <w:highlight w:val="green"/>
                <w:lang w:eastAsia="en-US"/>
              </w:rPr>
            </w:pPr>
            <w:r w:rsidRPr="00CD0127">
              <w:rPr>
                <w:lang w:eastAsia="en-US"/>
              </w:rPr>
              <w:t>-</w:t>
            </w:r>
          </w:p>
        </w:tc>
        <w:tc>
          <w:tcPr>
            <w:tcW w:w="1287" w:type="dxa"/>
            <w:tcBorders>
              <w:top w:val="single" w:sz="4" w:space="0" w:color="000000"/>
              <w:left w:val="single" w:sz="4" w:space="0" w:color="000000"/>
              <w:bottom w:val="single" w:sz="4" w:space="0" w:color="000000"/>
              <w:right w:val="single" w:sz="4" w:space="0" w:color="000000"/>
            </w:tcBorders>
            <w:hideMark/>
          </w:tcPr>
          <w:p w:rsidR="00BC2CBB" w:rsidRDefault="00CD0127" w:rsidP="00CD0127">
            <w:pPr>
              <w:widowControl w:val="0"/>
              <w:autoSpaceDE w:val="0"/>
              <w:autoSpaceDN w:val="0"/>
              <w:adjustRightInd w:val="0"/>
              <w:spacing w:after="200"/>
              <w:jc w:val="center"/>
              <w:rPr>
                <w:highlight w:val="green"/>
                <w:lang w:eastAsia="en-US"/>
              </w:rPr>
            </w:pPr>
            <w:r>
              <w:t>10</w:t>
            </w:r>
            <w:r w:rsidR="00BC2CBB" w:rsidRPr="00CD0127">
              <w:t xml:space="preserve"> мин</w:t>
            </w:r>
          </w:p>
        </w:tc>
      </w:tr>
      <w:tr w:rsidR="00BC2CBB" w:rsidTr="00314064">
        <w:tc>
          <w:tcPr>
            <w:tcW w:w="534" w:type="dxa"/>
            <w:tcBorders>
              <w:top w:val="single" w:sz="4" w:space="0" w:color="000000"/>
              <w:left w:val="single" w:sz="4" w:space="0" w:color="000000"/>
              <w:bottom w:val="single" w:sz="4" w:space="0" w:color="000000"/>
              <w:right w:val="single" w:sz="4" w:space="0" w:color="000000"/>
            </w:tcBorders>
          </w:tcPr>
          <w:p w:rsidR="00BC2CBB" w:rsidRPr="00CD0127" w:rsidRDefault="00CD0127">
            <w:pPr>
              <w:widowControl w:val="0"/>
              <w:autoSpaceDE w:val="0"/>
              <w:autoSpaceDN w:val="0"/>
              <w:adjustRightInd w:val="0"/>
              <w:spacing w:after="200"/>
              <w:rPr>
                <w:lang w:eastAsia="en-US"/>
              </w:rPr>
            </w:pPr>
            <w:r w:rsidRPr="00CD0127">
              <w:rPr>
                <w:lang w:eastAsia="en-US"/>
              </w:rPr>
              <w:lastRenderedPageBreak/>
              <w:t>8.</w:t>
            </w:r>
          </w:p>
        </w:tc>
        <w:tc>
          <w:tcPr>
            <w:tcW w:w="1559" w:type="dxa"/>
            <w:tcBorders>
              <w:top w:val="single" w:sz="4" w:space="0" w:color="000000"/>
              <w:left w:val="single" w:sz="4" w:space="0" w:color="000000"/>
              <w:bottom w:val="single" w:sz="4" w:space="0" w:color="000000"/>
              <w:right w:val="single" w:sz="4" w:space="0" w:color="000000"/>
            </w:tcBorders>
            <w:hideMark/>
          </w:tcPr>
          <w:p w:rsidR="00BC2CBB" w:rsidRPr="00CD0127" w:rsidRDefault="00BC2CBB">
            <w:pPr>
              <w:widowControl w:val="0"/>
              <w:autoSpaceDE w:val="0"/>
              <w:autoSpaceDN w:val="0"/>
              <w:adjustRightInd w:val="0"/>
              <w:spacing w:after="200"/>
              <w:rPr>
                <w:lang w:eastAsia="en-US"/>
              </w:rPr>
            </w:pPr>
            <w:r w:rsidRPr="00CD0127">
              <w:t>Комментарии к домашнему заданию по теме следующего занятия</w:t>
            </w:r>
          </w:p>
        </w:tc>
        <w:tc>
          <w:tcPr>
            <w:tcW w:w="2936" w:type="dxa"/>
            <w:tcBorders>
              <w:top w:val="single" w:sz="4" w:space="0" w:color="000000"/>
              <w:left w:val="single" w:sz="4" w:space="0" w:color="000000"/>
              <w:bottom w:val="single" w:sz="4" w:space="0" w:color="000000"/>
              <w:right w:val="single" w:sz="4" w:space="0" w:color="000000"/>
            </w:tcBorders>
          </w:tcPr>
          <w:p w:rsidR="00BC2CBB" w:rsidRPr="00CD0127" w:rsidRDefault="00CD0127" w:rsidP="00CD0127">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BC2CBB" w:rsidRPr="00CD0127" w:rsidRDefault="00BC2CBB" w:rsidP="00CD0127">
            <w:pPr>
              <w:jc w:val="center"/>
              <w:rPr>
                <w:lang w:eastAsia="en-US"/>
              </w:rPr>
            </w:pPr>
            <w:r w:rsidRPr="00CD0127">
              <w:t>Пассивный</w:t>
            </w:r>
          </w:p>
          <w:p w:rsidR="00BC2CBB" w:rsidRPr="00CD0127" w:rsidRDefault="00BC2CBB">
            <w:pPr>
              <w:widowControl w:val="0"/>
              <w:autoSpaceDE w:val="0"/>
              <w:autoSpaceDN w:val="0"/>
              <w:adjustRightInd w:val="0"/>
              <w:spacing w:after="200"/>
              <w:rPr>
                <w:lang w:eastAsia="en-US"/>
              </w:rPr>
            </w:pPr>
          </w:p>
        </w:tc>
        <w:tc>
          <w:tcPr>
            <w:tcW w:w="1891" w:type="dxa"/>
            <w:tcBorders>
              <w:top w:val="single" w:sz="4" w:space="0" w:color="000000"/>
              <w:left w:val="single" w:sz="4" w:space="0" w:color="000000"/>
              <w:bottom w:val="single" w:sz="4" w:space="0" w:color="000000"/>
              <w:right w:val="single" w:sz="4" w:space="0" w:color="000000"/>
            </w:tcBorders>
          </w:tcPr>
          <w:p w:rsidR="00BC2CBB" w:rsidRPr="00CD0127" w:rsidRDefault="00CD0127" w:rsidP="00CD0127">
            <w:pPr>
              <w:widowControl w:val="0"/>
              <w:autoSpaceDE w:val="0"/>
              <w:autoSpaceDN w:val="0"/>
              <w:adjustRightInd w:val="0"/>
              <w:spacing w:after="200"/>
              <w:jc w:val="center"/>
              <w:rPr>
                <w:lang w:eastAsia="en-US"/>
              </w:rPr>
            </w:pPr>
            <w:r>
              <w:rPr>
                <w:lang w:eastAsia="en-US"/>
              </w:rPr>
              <w:t xml:space="preserve"> -</w:t>
            </w:r>
          </w:p>
        </w:tc>
        <w:tc>
          <w:tcPr>
            <w:tcW w:w="1287" w:type="dxa"/>
            <w:tcBorders>
              <w:top w:val="single" w:sz="4" w:space="0" w:color="000000"/>
              <w:left w:val="single" w:sz="4" w:space="0" w:color="000000"/>
              <w:bottom w:val="single" w:sz="4" w:space="0" w:color="000000"/>
              <w:right w:val="single" w:sz="4" w:space="0" w:color="000000"/>
            </w:tcBorders>
            <w:hideMark/>
          </w:tcPr>
          <w:p w:rsidR="00BC2CBB" w:rsidRDefault="00CD0127">
            <w:pPr>
              <w:widowControl w:val="0"/>
              <w:autoSpaceDE w:val="0"/>
              <w:autoSpaceDN w:val="0"/>
              <w:adjustRightInd w:val="0"/>
              <w:spacing w:after="200"/>
              <w:rPr>
                <w:lang w:eastAsia="en-US"/>
              </w:rPr>
            </w:pPr>
            <w:r>
              <w:t>5</w:t>
            </w:r>
            <w:r w:rsidR="00BC2CBB" w:rsidRPr="00CD0127">
              <w:t xml:space="preserve"> мин</w:t>
            </w:r>
          </w:p>
        </w:tc>
      </w:tr>
    </w:tbl>
    <w:p w:rsidR="00BC2CBB" w:rsidRDefault="00BC2CBB" w:rsidP="00BC2CBB">
      <w:pPr>
        <w:pStyle w:val="a7"/>
        <w:rPr>
          <w:b/>
          <w:sz w:val="20"/>
          <w:szCs w:val="20"/>
          <w:lang w:eastAsia="en-US"/>
        </w:rPr>
      </w:pPr>
    </w:p>
    <w:p w:rsidR="00BC2CBB" w:rsidRDefault="00BC2CBB" w:rsidP="00BC2CBB">
      <w:pPr>
        <w:pStyle w:val="a7"/>
        <w:jc w:val="center"/>
        <w:rPr>
          <w:b/>
          <w:sz w:val="20"/>
          <w:szCs w:val="20"/>
        </w:rPr>
      </w:pPr>
    </w:p>
    <w:p w:rsidR="00A64E9E" w:rsidRPr="00F04B57" w:rsidRDefault="00A64E9E" w:rsidP="00A220D6">
      <w:pPr>
        <w:tabs>
          <w:tab w:val="left" w:pos="5475"/>
        </w:tabs>
        <w:jc w:val="both"/>
        <w:rPr>
          <w:b/>
          <w:bCs/>
          <w:sz w:val="24"/>
          <w:szCs w:val="24"/>
        </w:rPr>
      </w:pPr>
      <w:r w:rsidRPr="00F22492">
        <w:rPr>
          <w:b/>
          <w:bCs/>
          <w:sz w:val="24"/>
          <w:szCs w:val="24"/>
        </w:rPr>
        <w:t>Тема 2.</w:t>
      </w:r>
      <w:r w:rsidR="00026053" w:rsidRPr="00F04B57">
        <w:rPr>
          <w:color w:val="000000"/>
          <w:sz w:val="24"/>
          <w:szCs w:val="24"/>
        </w:rPr>
        <w:t>Техника приготовления мазка. Прост</w:t>
      </w:r>
      <w:r w:rsidR="00026053">
        <w:rPr>
          <w:color w:val="000000"/>
          <w:sz w:val="24"/>
          <w:szCs w:val="24"/>
        </w:rPr>
        <w:t>ые методы</w:t>
      </w:r>
      <w:r w:rsidR="00026053" w:rsidRPr="00F04B57">
        <w:rPr>
          <w:color w:val="000000"/>
          <w:sz w:val="24"/>
          <w:szCs w:val="24"/>
        </w:rPr>
        <w:t xml:space="preserve"> окраск</w:t>
      </w:r>
      <w:r w:rsidR="00026053">
        <w:rPr>
          <w:color w:val="000000"/>
          <w:sz w:val="24"/>
          <w:szCs w:val="24"/>
        </w:rPr>
        <w:t>и</w:t>
      </w:r>
      <w:r w:rsidR="00026053" w:rsidRPr="00F04B57">
        <w:rPr>
          <w:color w:val="000000"/>
          <w:sz w:val="24"/>
          <w:szCs w:val="24"/>
        </w:rPr>
        <w:t>.</w:t>
      </w:r>
      <w:r w:rsidR="00A220D6">
        <w:rPr>
          <w:color w:val="000000"/>
          <w:sz w:val="24"/>
          <w:szCs w:val="24"/>
        </w:rPr>
        <w:t xml:space="preserve"> </w:t>
      </w:r>
      <w:r w:rsidR="00026053" w:rsidRPr="00F04B57">
        <w:rPr>
          <w:color w:val="000000"/>
          <w:sz w:val="24"/>
          <w:szCs w:val="24"/>
        </w:rPr>
        <w:t>Окраска по Граму.</w:t>
      </w:r>
    </w:p>
    <w:p w:rsidR="00026053" w:rsidRDefault="00A64E9E" w:rsidP="00A220D6">
      <w:pPr>
        <w:pStyle w:val="a7"/>
        <w:rPr>
          <w:b/>
          <w:bCs/>
        </w:rPr>
      </w:pPr>
      <w:r w:rsidRPr="00026053">
        <w:rPr>
          <w:b/>
        </w:rPr>
        <w:t>Цель:</w:t>
      </w:r>
    </w:p>
    <w:p w:rsidR="00026053" w:rsidRPr="00026053" w:rsidRDefault="00026053" w:rsidP="00A220D6">
      <w:pPr>
        <w:jc w:val="both"/>
        <w:rPr>
          <w:sz w:val="24"/>
          <w:szCs w:val="24"/>
          <w:lang w:val="kk-KZ"/>
        </w:rPr>
      </w:pPr>
      <w:r w:rsidRPr="00026053">
        <w:rPr>
          <w:sz w:val="24"/>
          <w:szCs w:val="24"/>
        </w:rPr>
        <w:t xml:space="preserve">формирование у студентов </w:t>
      </w:r>
      <w:r>
        <w:rPr>
          <w:sz w:val="24"/>
          <w:szCs w:val="24"/>
        </w:rPr>
        <w:t>знанийи практических н</w:t>
      </w:r>
      <w:r w:rsidR="00D021FB">
        <w:rPr>
          <w:sz w:val="24"/>
          <w:szCs w:val="24"/>
        </w:rPr>
        <w:t>а</w:t>
      </w:r>
      <w:r>
        <w:rPr>
          <w:sz w:val="24"/>
          <w:szCs w:val="24"/>
        </w:rPr>
        <w:t xml:space="preserve">выков </w:t>
      </w:r>
      <w:r w:rsidR="00D021FB">
        <w:rPr>
          <w:sz w:val="24"/>
          <w:szCs w:val="24"/>
        </w:rPr>
        <w:t>п</w:t>
      </w:r>
      <w:r>
        <w:rPr>
          <w:sz w:val="24"/>
          <w:szCs w:val="24"/>
        </w:rPr>
        <w:t xml:space="preserve">о технике </w:t>
      </w:r>
      <w:r w:rsidR="00A220D6">
        <w:rPr>
          <w:sz w:val="24"/>
          <w:szCs w:val="24"/>
        </w:rPr>
        <w:t>приготовления батериального препарата</w:t>
      </w:r>
      <w:r>
        <w:rPr>
          <w:sz w:val="24"/>
          <w:szCs w:val="24"/>
        </w:rPr>
        <w:t xml:space="preserve"> и простых </w:t>
      </w:r>
      <w:r w:rsidRPr="00026053">
        <w:rPr>
          <w:sz w:val="24"/>
          <w:szCs w:val="24"/>
        </w:rPr>
        <w:t xml:space="preserve">методах </w:t>
      </w:r>
      <w:r w:rsidR="00A220D6">
        <w:rPr>
          <w:sz w:val="24"/>
          <w:szCs w:val="24"/>
        </w:rPr>
        <w:t xml:space="preserve">их </w:t>
      </w:r>
      <w:r>
        <w:rPr>
          <w:sz w:val="24"/>
          <w:szCs w:val="24"/>
        </w:rPr>
        <w:t>окраски</w:t>
      </w:r>
      <w:r w:rsidRPr="00026053">
        <w:rPr>
          <w:sz w:val="24"/>
          <w:szCs w:val="24"/>
        </w:rPr>
        <w:t>.</w:t>
      </w:r>
    </w:p>
    <w:p w:rsidR="00026053" w:rsidRDefault="00A64E9E" w:rsidP="00A220D6">
      <w:pPr>
        <w:pStyle w:val="af2"/>
        <w:ind w:left="0" w:firstLine="0"/>
        <w:jc w:val="both"/>
        <w:rPr>
          <w:b/>
          <w:bCs/>
        </w:rPr>
      </w:pPr>
      <w:r w:rsidRPr="00026053">
        <w:rPr>
          <w:b/>
          <w:bCs/>
        </w:rPr>
        <w:t xml:space="preserve">Задачи обучения: </w:t>
      </w:r>
    </w:p>
    <w:p w:rsidR="00D021FB" w:rsidRPr="00D021FB" w:rsidRDefault="00D021FB" w:rsidP="00A220D6">
      <w:pPr>
        <w:jc w:val="both"/>
        <w:rPr>
          <w:sz w:val="24"/>
          <w:szCs w:val="24"/>
        </w:rPr>
      </w:pPr>
      <w:r w:rsidRPr="00D021FB">
        <w:rPr>
          <w:sz w:val="24"/>
          <w:szCs w:val="24"/>
        </w:rPr>
        <w:t>-формирование у студентов знаний по технике приготовления бактериального препарата</w:t>
      </w:r>
    </w:p>
    <w:p w:rsidR="00D021FB" w:rsidRDefault="00D021FB" w:rsidP="00A220D6">
      <w:pPr>
        <w:jc w:val="both"/>
        <w:rPr>
          <w:sz w:val="24"/>
          <w:szCs w:val="24"/>
        </w:rPr>
      </w:pPr>
      <w:r w:rsidRPr="00D021FB">
        <w:rPr>
          <w:sz w:val="24"/>
          <w:szCs w:val="24"/>
        </w:rPr>
        <w:t>-</w:t>
      </w:r>
      <w:r>
        <w:rPr>
          <w:sz w:val="24"/>
          <w:szCs w:val="24"/>
        </w:rPr>
        <w:t xml:space="preserve">ознакомить </w:t>
      </w:r>
      <w:r w:rsidR="00DB1C97">
        <w:rPr>
          <w:sz w:val="24"/>
          <w:szCs w:val="24"/>
        </w:rPr>
        <w:t>и н</w:t>
      </w:r>
      <w:r w:rsidR="00DB1C97" w:rsidRPr="00DB1C97">
        <w:rPr>
          <w:sz w:val="24"/>
          <w:szCs w:val="24"/>
        </w:rPr>
        <w:t xml:space="preserve">аучить студентов владеть </w:t>
      </w:r>
      <w:r>
        <w:rPr>
          <w:sz w:val="24"/>
          <w:szCs w:val="24"/>
        </w:rPr>
        <w:t>простыми методами окраски бактериальных препаратов</w:t>
      </w:r>
    </w:p>
    <w:p w:rsidR="00DB1C97" w:rsidRDefault="00D021FB" w:rsidP="00A220D6">
      <w:pPr>
        <w:tabs>
          <w:tab w:val="num" w:pos="555"/>
          <w:tab w:val="num" w:pos="720"/>
        </w:tabs>
        <w:jc w:val="both"/>
        <w:rPr>
          <w:sz w:val="24"/>
          <w:szCs w:val="24"/>
        </w:rPr>
      </w:pPr>
      <w:r>
        <w:rPr>
          <w:sz w:val="24"/>
          <w:szCs w:val="24"/>
        </w:rPr>
        <w:t>- формирование знаний  о</w:t>
      </w:r>
      <w:r w:rsidR="003215CF">
        <w:rPr>
          <w:sz w:val="24"/>
          <w:szCs w:val="24"/>
        </w:rPr>
        <w:t xml:space="preserve"> сущности</w:t>
      </w:r>
      <w:r>
        <w:rPr>
          <w:sz w:val="24"/>
          <w:szCs w:val="24"/>
        </w:rPr>
        <w:t xml:space="preserve"> окраски по Граму и </w:t>
      </w:r>
      <w:r w:rsidR="003215CF">
        <w:rPr>
          <w:sz w:val="24"/>
          <w:szCs w:val="24"/>
        </w:rPr>
        <w:t>технике ее проведения</w:t>
      </w:r>
    </w:p>
    <w:p w:rsidR="00DB1C97" w:rsidRPr="00DB1C97" w:rsidRDefault="00DB1C97" w:rsidP="00A220D6">
      <w:pPr>
        <w:tabs>
          <w:tab w:val="num" w:pos="555"/>
          <w:tab w:val="num" w:pos="720"/>
        </w:tabs>
        <w:jc w:val="both"/>
        <w:rPr>
          <w:sz w:val="24"/>
          <w:szCs w:val="24"/>
        </w:rPr>
      </w:pPr>
      <w:r>
        <w:rPr>
          <w:sz w:val="24"/>
          <w:szCs w:val="24"/>
        </w:rPr>
        <w:t>- ознакомить со с</w:t>
      </w:r>
      <w:r w:rsidRPr="00DB1C97">
        <w:rPr>
          <w:sz w:val="24"/>
          <w:szCs w:val="24"/>
        </w:rPr>
        <w:t>фер</w:t>
      </w:r>
      <w:r>
        <w:rPr>
          <w:sz w:val="24"/>
          <w:szCs w:val="24"/>
        </w:rPr>
        <w:t>ой</w:t>
      </w:r>
      <w:r w:rsidRPr="00DB1C97">
        <w:rPr>
          <w:sz w:val="24"/>
          <w:szCs w:val="24"/>
        </w:rPr>
        <w:t xml:space="preserve"> применения, достоинства</w:t>
      </w:r>
      <w:r>
        <w:rPr>
          <w:sz w:val="24"/>
          <w:szCs w:val="24"/>
        </w:rPr>
        <w:t>ми</w:t>
      </w:r>
      <w:r w:rsidRPr="00DB1C97">
        <w:rPr>
          <w:sz w:val="24"/>
          <w:szCs w:val="24"/>
        </w:rPr>
        <w:t xml:space="preserve"> и недостатк</w:t>
      </w:r>
      <w:r>
        <w:rPr>
          <w:sz w:val="24"/>
          <w:szCs w:val="24"/>
        </w:rPr>
        <w:t>ами</w:t>
      </w:r>
      <w:r w:rsidR="00A220D6">
        <w:rPr>
          <w:sz w:val="24"/>
          <w:szCs w:val="24"/>
        </w:rPr>
        <w:t xml:space="preserve"> </w:t>
      </w:r>
      <w:r>
        <w:rPr>
          <w:sz w:val="24"/>
          <w:szCs w:val="24"/>
        </w:rPr>
        <w:t xml:space="preserve">данных </w:t>
      </w:r>
      <w:r w:rsidRPr="00DB1C97">
        <w:rPr>
          <w:sz w:val="24"/>
          <w:szCs w:val="24"/>
        </w:rPr>
        <w:t>методов.</w:t>
      </w:r>
    </w:p>
    <w:p w:rsidR="00DB1C97" w:rsidRPr="003215CF" w:rsidRDefault="00DB1C97" w:rsidP="00A220D6">
      <w:pPr>
        <w:pStyle w:val="2"/>
        <w:spacing w:before="0" w:after="0"/>
        <w:jc w:val="both"/>
        <w:rPr>
          <w:rFonts w:ascii="Times New Roman" w:hAnsi="Times New Roman"/>
          <w:i w:val="0"/>
        </w:rPr>
      </w:pPr>
      <w:r w:rsidRPr="003215CF">
        <w:rPr>
          <w:rFonts w:ascii="Times New Roman" w:hAnsi="Times New Roman"/>
          <w:i w:val="0"/>
        </w:rPr>
        <w:t>Конечные результаты обучения</w:t>
      </w:r>
    </w:p>
    <w:p w:rsidR="00DB1C97" w:rsidRPr="00DB1C97" w:rsidRDefault="00A220D6" w:rsidP="00A220D6">
      <w:pPr>
        <w:jc w:val="both"/>
        <w:rPr>
          <w:b/>
          <w:bCs/>
          <w:spacing w:val="20"/>
          <w:sz w:val="24"/>
          <w:szCs w:val="24"/>
        </w:rPr>
      </w:pPr>
      <w:r>
        <w:rPr>
          <w:b/>
          <w:bCs/>
          <w:spacing w:val="20"/>
          <w:sz w:val="24"/>
          <w:szCs w:val="24"/>
        </w:rPr>
        <w:t>Сформировать у с</w:t>
      </w:r>
      <w:r w:rsidR="00DB1C97" w:rsidRPr="00DB1C97">
        <w:rPr>
          <w:b/>
          <w:bCs/>
          <w:spacing w:val="20"/>
          <w:sz w:val="24"/>
          <w:szCs w:val="24"/>
        </w:rPr>
        <w:t>тудент</w:t>
      </w:r>
      <w:r>
        <w:rPr>
          <w:b/>
          <w:bCs/>
          <w:spacing w:val="20"/>
          <w:sz w:val="24"/>
          <w:szCs w:val="24"/>
        </w:rPr>
        <w:t>а знания по</w:t>
      </w:r>
      <w:r w:rsidR="00DB1C97" w:rsidRPr="00DB1C97">
        <w:rPr>
          <w:b/>
          <w:bCs/>
          <w:spacing w:val="20"/>
          <w:sz w:val="24"/>
          <w:szCs w:val="24"/>
        </w:rPr>
        <w:t xml:space="preserve">: </w:t>
      </w:r>
    </w:p>
    <w:p w:rsidR="00DB1C97" w:rsidRDefault="00DB1C97" w:rsidP="00A220D6">
      <w:pPr>
        <w:tabs>
          <w:tab w:val="left" w:pos="824"/>
        </w:tabs>
        <w:jc w:val="both"/>
        <w:rPr>
          <w:bCs/>
          <w:spacing w:val="20"/>
          <w:sz w:val="24"/>
          <w:szCs w:val="24"/>
        </w:rPr>
      </w:pPr>
      <w:r>
        <w:rPr>
          <w:b/>
          <w:bCs/>
          <w:spacing w:val="20"/>
          <w:sz w:val="24"/>
          <w:szCs w:val="24"/>
        </w:rPr>
        <w:t>-</w:t>
      </w:r>
      <w:r w:rsidRPr="00DB1C97">
        <w:rPr>
          <w:bCs/>
          <w:spacing w:val="20"/>
          <w:sz w:val="24"/>
          <w:szCs w:val="24"/>
        </w:rPr>
        <w:t>техник</w:t>
      </w:r>
      <w:r w:rsidR="00A220D6">
        <w:rPr>
          <w:bCs/>
          <w:spacing w:val="20"/>
          <w:sz w:val="24"/>
          <w:szCs w:val="24"/>
        </w:rPr>
        <w:t>ее</w:t>
      </w:r>
      <w:r w:rsidRPr="00DB1C97">
        <w:rPr>
          <w:bCs/>
          <w:spacing w:val="20"/>
          <w:sz w:val="24"/>
          <w:szCs w:val="24"/>
        </w:rPr>
        <w:t xml:space="preserve"> приготовления бактериального препарата</w:t>
      </w:r>
    </w:p>
    <w:p w:rsidR="00DB1C97" w:rsidRDefault="00DB1C97" w:rsidP="00A220D6">
      <w:pPr>
        <w:tabs>
          <w:tab w:val="left" w:pos="824"/>
        </w:tabs>
        <w:jc w:val="both"/>
        <w:rPr>
          <w:bCs/>
          <w:spacing w:val="20"/>
          <w:sz w:val="24"/>
          <w:szCs w:val="24"/>
        </w:rPr>
      </w:pPr>
      <w:r>
        <w:rPr>
          <w:bCs/>
          <w:spacing w:val="20"/>
          <w:sz w:val="24"/>
          <w:szCs w:val="24"/>
        </w:rPr>
        <w:t>-окраск</w:t>
      </w:r>
      <w:r w:rsidR="00A220D6">
        <w:rPr>
          <w:bCs/>
          <w:spacing w:val="20"/>
          <w:sz w:val="24"/>
          <w:szCs w:val="24"/>
        </w:rPr>
        <w:t>е</w:t>
      </w:r>
      <w:r>
        <w:rPr>
          <w:bCs/>
          <w:spacing w:val="20"/>
          <w:sz w:val="24"/>
          <w:szCs w:val="24"/>
        </w:rPr>
        <w:t xml:space="preserve"> по Граму, </w:t>
      </w:r>
      <w:r w:rsidR="00A220D6">
        <w:rPr>
          <w:bCs/>
          <w:spacing w:val="20"/>
          <w:sz w:val="24"/>
          <w:szCs w:val="24"/>
        </w:rPr>
        <w:t xml:space="preserve">ее </w:t>
      </w:r>
      <w:r>
        <w:rPr>
          <w:bCs/>
          <w:spacing w:val="20"/>
          <w:sz w:val="24"/>
          <w:szCs w:val="24"/>
        </w:rPr>
        <w:t>цел</w:t>
      </w:r>
      <w:r w:rsidR="00A220D6">
        <w:rPr>
          <w:bCs/>
          <w:spacing w:val="20"/>
          <w:sz w:val="24"/>
          <w:szCs w:val="24"/>
        </w:rPr>
        <w:t>ях</w:t>
      </w:r>
      <w:r>
        <w:rPr>
          <w:bCs/>
          <w:spacing w:val="20"/>
          <w:sz w:val="24"/>
          <w:szCs w:val="24"/>
        </w:rPr>
        <w:t>, достоинства</w:t>
      </w:r>
      <w:r w:rsidR="00A220D6">
        <w:rPr>
          <w:bCs/>
          <w:spacing w:val="20"/>
          <w:sz w:val="24"/>
          <w:szCs w:val="24"/>
        </w:rPr>
        <w:t>х</w:t>
      </w:r>
      <w:r>
        <w:rPr>
          <w:bCs/>
          <w:spacing w:val="20"/>
          <w:sz w:val="24"/>
          <w:szCs w:val="24"/>
        </w:rPr>
        <w:t xml:space="preserve"> и недостатк</w:t>
      </w:r>
      <w:r w:rsidR="00A220D6">
        <w:rPr>
          <w:bCs/>
          <w:spacing w:val="20"/>
          <w:sz w:val="24"/>
          <w:szCs w:val="24"/>
        </w:rPr>
        <w:t>ах</w:t>
      </w:r>
      <w:r>
        <w:rPr>
          <w:bCs/>
          <w:spacing w:val="20"/>
          <w:sz w:val="24"/>
          <w:szCs w:val="24"/>
        </w:rPr>
        <w:t>.</w:t>
      </w:r>
    </w:p>
    <w:p w:rsidR="00DB1C97" w:rsidRPr="00DB1C97" w:rsidRDefault="00DB1C97" w:rsidP="00A220D6">
      <w:pPr>
        <w:tabs>
          <w:tab w:val="left" w:pos="824"/>
        </w:tabs>
        <w:jc w:val="both"/>
        <w:rPr>
          <w:b/>
          <w:bCs/>
          <w:spacing w:val="20"/>
          <w:sz w:val="24"/>
          <w:szCs w:val="24"/>
        </w:rPr>
      </w:pPr>
      <w:r>
        <w:rPr>
          <w:bCs/>
          <w:spacing w:val="20"/>
          <w:sz w:val="24"/>
          <w:szCs w:val="24"/>
        </w:rPr>
        <w:t>-сущност</w:t>
      </w:r>
      <w:r w:rsidR="00A220D6">
        <w:rPr>
          <w:bCs/>
          <w:spacing w:val="20"/>
          <w:sz w:val="24"/>
          <w:szCs w:val="24"/>
        </w:rPr>
        <w:t>и</w:t>
      </w:r>
      <w:r>
        <w:rPr>
          <w:bCs/>
          <w:spacing w:val="20"/>
          <w:sz w:val="24"/>
          <w:szCs w:val="24"/>
        </w:rPr>
        <w:t xml:space="preserve"> простых методов окраски бактериальных препаратов</w:t>
      </w:r>
    </w:p>
    <w:p w:rsidR="00DB1C97" w:rsidRPr="00DB1C97" w:rsidRDefault="00A220D6" w:rsidP="00A220D6">
      <w:pPr>
        <w:jc w:val="both"/>
        <w:rPr>
          <w:b/>
          <w:bCs/>
          <w:spacing w:val="20"/>
          <w:sz w:val="24"/>
          <w:szCs w:val="24"/>
        </w:rPr>
      </w:pPr>
      <w:r>
        <w:rPr>
          <w:b/>
          <w:bCs/>
          <w:spacing w:val="20"/>
          <w:sz w:val="24"/>
          <w:szCs w:val="24"/>
        </w:rPr>
        <w:t>Сформировать навыки по</w:t>
      </w:r>
      <w:r w:rsidR="00DB1C97" w:rsidRPr="00DB1C97">
        <w:rPr>
          <w:b/>
          <w:bCs/>
          <w:spacing w:val="20"/>
          <w:sz w:val="24"/>
          <w:szCs w:val="24"/>
        </w:rPr>
        <w:t>:</w:t>
      </w:r>
    </w:p>
    <w:p w:rsidR="00DB1C97" w:rsidRPr="00DB1C97" w:rsidRDefault="00DB1C97" w:rsidP="00A220D6">
      <w:pPr>
        <w:keepNext/>
        <w:jc w:val="both"/>
        <w:rPr>
          <w:bCs/>
          <w:spacing w:val="20"/>
          <w:sz w:val="24"/>
          <w:szCs w:val="24"/>
        </w:rPr>
      </w:pPr>
      <w:r w:rsidRPr="00DB1C97">
        <w:rPr>
          <w:b/>
          <w:bCs/>
          <w:spacing w:val="20"/>
          <w:sz w:val="24"/>
          <w:szCs w:val="24"/>
        </w:rPr>
        <w:t xml:space="preserve">- </w:t>
      </w:r>
      <w:r w:rsidRPr="00DB1C97">
        <w:rPr>
          <w:bCs/>
          <w:spacing w:val="20"/>
          <w:sz w:val="24"/>
          <w:szCs w:val="24"/>
        </w:rPr>
        <w:t>приготов</w:t>
      </w:r>
      <w:r w:rsidR="00A220D6">
        <w:rPr>
          <w:bCs/>
          <w:spacing w:val="20"/>
          <w:sz w:val="24"/>
          <w:szCs w:val="24"/>
        </w:rPr>
        <w:t>лению</w:t>
      </w:r>
      <w:r w:rsidRPr="00DB1C97">
        <w:rPr>
          <w:bCs/>
          <w:spacing w:val="20"/>
          <w:sz w:val="24"/>
          <w:szCs w:val="24"/>
        </w:rPr>
        <w:t xml:space="preserve"> фиксированны</w:t>
      </w:r>
      <w:r w:rsidR="00A220D6">
        <w:rPr>
          <w:bCs/>
          <w:spacing w:val="20"/>
          <w:sz w:val="24"/>
          <w:szCs w:val="24"/>
        </w:rPr>
        <w:t>х</w:t>
      </w:r>
      <w:r w:rsidRPr="00DB1C97">
        <w:rPr>
          <w:bCs/>
          <w:spacing w:val="20"/>
          <w:sz w:val="24"/>
          <w:szCs w:val="24"/>
        </w:rPr>
        <w:t xml:space="preserve"> мазк</w:t>
      </w:r>
      <w:r w:rsidR="00A220D6">
        <w:rPr>
          <w:bCs/>
          <w:spacing w:val="20"/>
          <w:sz w:val="24"/>
          <w:szCs w:val="24"/>
        </w:rPr>
        <w:t>ов</w:t>
      </w:r>
      <w:r w:rsidRPr="00DB1C97">
        <w:rPr>
          <w:bCs/>
          <w:spacing w:val="20"/>
          <w:sz w:val="24"/>
          <w:szCs w:val="24"/>
        </w:rPr>
        <w:t xml:space="preserve"> из микробов, растущих на жи</w:t>
      </w:r>
      <w:r w:rsidR="003215CF">
        <w:rPr>
          <w:bCs/>
          <w:spacing w:val="20"/>
          <w:sz w:val="24"/>
          <w:szCs w:val="24"/>
        </w:rPr>
        <w:t>д</w:t>
      </w:r>
      <w:r w:rsidRPr="00DB1C97">
        <w:rPr>
          <w:bCs/>
          <w:spacing w:val="20"/>
          <w:sz w:val="24"/>
          <w:szCs w:val="24"/>
        </w:rPr>
        <w:t>кой и твердой пи</w:t>
      </w:r>
      <w:r>
        <w:rPr>
          <w:bCs/>
          <w:spacing w:val="20"/>
          <w:sz w:val="24"/>
          <w:szCs w:val="24"/>
        </w:rPr>
        <w:t>тате</w:t>
      </w:r>
      <w:r w:rsidRPr="00DB1C97">
        <w:rPr>
          <w:bCs/>
          <w:spacing w:val="20"/>
          <w:sz w:val="24"/>
          <w:szCs w:val="24"/>
        </w:rPr>
        <w:t>льных средах</w:t>
      </w:r>
      <w:r w:rsidR="003215CF">
        <w:rPr>
          <w:bCs/>
          <w:spacing w:val="20"/>
          <w:sz w:val="24"/>
          <w:szCs w:val="24"/>
        </w:rPr>
        <w:t>;</w:t>
      </w:r>
    </w:p>
    <w:p w:rsidR="00DB1C97" w:rsidRDefault="00DB1C97" w:rsidP="00A220D6">
      <w:pPr>
        <w:keepNext/>
        <w:jc w:val="both"/>
        <w:rPr>
          <w:bCs/>
          <w:spacing w:val="20"/>
          <w:sz w:val="24"/>
          <w:szCs w:val="24"/>
        </w:rPr>
      </w:pPr>
      <w:r w:rsidRPr="00DB1C97">
        <w:rPr>
          <w:bCs/>
          <w:spacing w:val="20"/>
          <w:sz w:val="24"/>
          <w:szCs w:val="24"/>
        </w:rPr>
        <w:t>- производ</w:t>
      </w:r>
      <w:r w:rsidR="00A220D6">
        <w:rPr>
          <w:bCs/>
          <w:spacing w:val="20"/>
          <w:sz w:val="24"/>
          <w:szCs w:val="24"/>
        </w:rPr>
        <w:t>ению</w:t>
      </w:r>
      <w:r w:rsidRPr="00DB1C97">
        <w:rPr>
          <w:bCs/>
          <w:spacing w:val="20"/>
          <w:sz w:val="24"/>
          <w:szCs w:val="24"/>
        </w:rPr>
        <w:t xml:space="preserve"> окраск</w:t>
      </w:r>
      <w:r w:rsidR="00A220D6">
        <w:rPr>
          <w:bCs/>
          <w:spacing w:val="20"/>
          <w:sz w:val="24"/>
          <w:szCs w:val="24"/>
        </w:rPr>
        <w:t>и</w:t>
      </w:r>
      <w:r w:rsidRPr="00DB1C97">
        <w:rPr>
          <w:bCs/>
          <w:spacing w:val="20"/>
          <w:sz w:val="24"/>
          <w:szCs w:val="24"/>
        </w:rPr>
        <w:t xml:space="preserve"> мазков простым</w:t>
      </w:r>
      <w:r w:rsidR="00A220D6">
        <w:rPr>
          <w:bCs/>
          <w:spacing w:val="20"/>
          <w:sz w:val="24"/>
          <w:szCs w:val="24"/>
        </w:rPr>
        <w:t>и</w:t>
      </w:r>
      <w:r w:rsidRPr="00DB1C97">
        <w:rPr>
          <w:bCs/>
          <w:spacing w:val="20"/>
          <w:sz w:val="24"/>
          <w:szCs w:val="24"/>
        </w:rPr>
        <w:t xml:space="preserve"> </w:t>
      </w:r>
      <w:r>
        <w:rPr>
          <w:bCs/>
          <w:spacing w:val="20"/>
          <w:sz w:val="24"/>
          <w:szCs w:val="24"/>
        </w:rPr>
        <w:t>способ</w:t>
      </w:r>
      <w:r w:rsidR="00A220D6">
        <w:rPr>
          <w:bCs/>
          <w:spacing w:val="20"/>
          <w:sz w:val="24"/>
          <w:szCs w:val="24"/>
        </w:rPr>
        <w:t>а</w:t>
      </w:r>
      <w:r w:rsidRPr="00DB1C97">
        <w:rPr>
          <w:bCs/>
          <w:spacing w:val="20"/>
          <w:sz w:val="24"/>
          <w:szCs w:val="24"/>
        </w:rPr>
        <w:t>м</w:t>
      </w:r>
      <w:r w:rsidR="00A220D6">
        <w:rPr>
          <w:bCs/>
          <w:spacing w:val="20"/>
          <w:sz w:val="24"/>
          <w:szCs w:val="24"/>
        </w:rPr>
        <w:t>и</w:t>
      </w:r>
      <w:r w:rsidR="003215CF">
        <w:rPr>
          <w:bCs/>
          <w:spacing w:val="20"/>
          <w:sz w:val="24"/>
          <w:szCs w:val="24"/>
        </w:rPr>
        <w:t>;</w:t>
      </w:r>
    </w:p>
    <w:p w:rsidR="00DB1C97" w:rsidRPr="00DB1C97" w:rsidRDefault="00DB1C97" w:rsidP="00A220D6">
      <w:pPr>
        <w:widowControl w:val="0"/>
        <w:tabs>
          <w:tab w:val="left" w:pos="663"/>
        </w:tabs>
        <w:jc w:val="both"/>
        <w:rPr>
          <w:sz w:val="24"/>
          <w:szCs w:val="24"/>
        </w:rPr>
      </w:pPr>
      <w:r>
        <w:rPr>
          <w:color w:val="000000"/>
          <w:sz w:val="24"/>
          <w:szCs w:val="24"/>
        </w:rPr>
        <w:t>- о</w:t>
      </w:r>
      <w:r w:rsidRPr="00DB1C97">
        <w:rPr>
          <w:color w:val="000000"/>
          <w:sz w:val="24"/>
          <w:szCs w:val="24"/>
        </w:rPr>
        <w:t>крас</w:t>
      </w:r>
      <w:r w:rsidR="00A220D6">
        <w:rPr>
          <w:color w:val="000000"/>
          <w:sz w:val="24"/>
          <w:szCs w:val="24"/>
        </w:rPr>
        <w:t>ке маз</w:t>
      </w:r>
      <w:r w:rsidRPr="00DB1C97">
        <w:rPr>
          <w:color w:val="000000"/>
          <w:sz w:val="24"/>
          <w:szCs w:val="24"/>
        </w:rPr>
        <w:t>к</w:t>
      </w:r>
      <w:r w:rsidR="00A220D6">
        <w:rPr>
          <w:color w:val="000000"/>
          <w:sz w:val="24"/>
          <w:szCs w:val="24"/>
        </w:rPr>
        <w:t>а</w:t>
      </w:r>
      <w:r w:rsidRPr="00DB1C97">
        <w:rPr>
          <w:color w:val="000000"/>
          <w:sz w:val="24"/>
          <w:szCs w:val="24"/>
        </w:rPr>
        <w:t xml:space="preserve"> по методу Грама.</w:t>
      </w:r>
    </w:p>
    <w:p w:rsidR="00A64E9E" w:rsidRDefault="00A64E9E" w:rsidP="00A220D6">
      <w:pPr>
        <w:pStyle w:val="36"/>
        <w:ind w:left="0" w:firstLine="0"/>
        <w:jc w:val="both"/>
        <w:rPr>
          <w:b/>
          <w:bCs/>
        </w:rPr>
      </w:pPr>
      <w:r w:rsidRPr="00DB1C97">
        <w:rPr>
          <w:b/>
          <w:bCs/>
        </w:rPr>
        <w:t xml:space="preserve">Основные вопросы темы:  </w:t>
      </w:r>
    </w:p>
    <w:p w:rsidR="003215CF" w:rsidRPr="003215CF" w:rsidRDefault="003215CF" w:rsidP="00A220D6">
      <w:pPr>
        <w:jc w:val="both"/>
        <w:rPr>
          <w:sz w:val="24"/>
          <w:szCs w:val="24"/>
        </w:rPr>
      </w:pPr>
      <w:r w:rsidRPr="003215CF">
        <w:rPr>
          <w:sz w:val="24"/>
          <w:szCs w:val="24"/>
        </w:rPr>
        <w:t>1.Техника п</w:t>
      </w:r>
      <w:r>
        <w:rPr>
          <w:sz w:val="24"/>
          <w:szCs w:val="24"/>
        </w:rPr>
        <w:t>риготовления препарата с жидкой и</w:t>
      </w:r>
      <w:r w:rsidRPr="003215CF">
        <w:rPr>
          <w:sz w:val="24"/>
          <w:szCs w:val="24"/>
        </w:rPr>
        <w:t xml:space="preserve"> плотной питатель</w:t>
      </w:r>
      <w:r w:rsidRPr="003215CF">
        <w:rPr>
          <w:sz w:val="24"/>
          <w:szCs w:val="24"/>
        </w:rPr>
        <w:softHyphen/>
        <w:t>ных сред.</w:t>
      </w:r>
    </w:p>
    <w:p w:rsidR="003215CF" w:rsidRPr="003215CF" w:rsidRDefault="003215CF" w:rsidP="00A220D6">
      <w:pPr>
        <w:widowControl w:val="0"/>
        <w:tabs>
          <w:tab w:val="left" w:pos="697"/>
        </w:tabs>
        <w:jc w:val="both"/>
        <w:rPr>
          <w:sz w:val="24"/>
          <w:szCs w:val="24"/>
        </w:rPr>
      </w:pPr>
      <w:r>
        <w:rPr>
          <w:sz w:val="24"/>
          <w:szCs w:val="24"/>
        </w:rPr>
        <w:t>2.</w:t>
      </w:r>
      <w:r w:rsidRPr="003215CF">
        <w:rPr>
          <w:sz w:val="24"/>
          <w:szCs w:val="24"/>
        </w:rPr>
        <w:t>Простые методы окраски. Красители, применяемые в бактериоло</w:t>
      </w:r>
      <w:r w:rsidRPr="003215CF">
        <w:rPr>
          <w:sz w:val="24"/>
          <w:szCs w:val="24"/>
        </w:rPr>
        <w:softHyphen/>
        <w:t>гической практик</w:t>
      </w:r>
      <w:r>
        <w:rPr>
          <w:sz w:val="24"/>
          <w:szCs w:val="24"/>
        </w:rPr>
        <w:t>е</w:t>
      </w:r>
      <w:r w:rsidRPr="003215CF">
        <w:rPr>
          <w:sz w:val="24"/>
          <w:szCs w:val="24"/>
        </w:rPr>
        <w:t>.</w:t>
      </w:r>
    </w:p>
    <w:p w:rsidR="003215CF" w:rsidRPr="003215CF" w:rsidRDefault="003215CF" w:rsidP="00A220D6">
      <w:pPr>
        <w:widowControl w:val="0"/>
        <w:tabs>
          <w:tab w:val="left" w:pos="778"/>
        </w:tabs>
        <w:jc w:val="both"/>
        <w:rPr>
          <w:sz w:val="24"/>
          <w:szCs w:val="24"/>
        </w:rPr>
      </w:pPr>
      <w:r>
        <w:rPr>
          <w:sz w:val="24"/>
          <w:szCs w:val="24"/>
        </w:rPr>
        <w:t>3.</w:t>
      </w:r>
      <w:r w:rsidRPr="003215CF">
        <w:rPr>
          <w:sz w:val="24"/>
          <w:szCs w:val="24"/>
        </w:rPr>
        <w:t>Окраска  по Граму. Сущность метода, модификация по Синеву.</w:t>
      </w:r>
    </w:p>
    <w:p w:rsidR="003215CF" w:rsidRPr="003215CF" w:rsidRDefault="00A64E9E" w:rsidP="00A220D6">
      <w:pPr>
        <w:jc w:val="both"/>
        <w:rPr>
          <w:b/>
          <w:sz w:val="24"/>
          <w:szCs w:val="24"/>
          <w:lang w:val="kk-KZ"/>
        </w:rPr>
      </w:pPr>
      <w:r w:rsidRPr="003215CF">
        <w:rPr>
          <w:b/>
          <w:bCs/>
          <w:sz w:val="24"/>
          <w:szCs w:val="24"/>
        </w:rPr>
        <w:t>Методы обучения и преподавания:</w:t>
      </w:r>
      <w:r w:rsidR="003215CF" w:rsidRPr="003215CF">
        <w:rPr>
          <w:b/>
          <w:sz w:val="24"/>
          <w:szCs w:val="24"/>
          <w:lang w:val="kk-KZ"/>
        </w:rPr>
        <w:t>(малые группы, дискуссия, сит.задачи, работа в парах,презентации, кейс-стади и т.д.)</w:t>
      </w:r>
    </w:p>
    <w:p w:rsidR="003215CF" w:rsidRPr="003215CF" w:rsidRDefault="003215CF" w:rsidP="003215CF">
      <w:pPr>
        <w:pStyle w:val="3"/>
        <w:spacing w:before="0" w:after="0"/>
        <w:jc w:val="both"/>
        <w:rPr>
          <w:rFonts w:ascii="Times New Roman" w:hAnsi="Times New Roman"/>
          <w:b w:val="0"/>
          <w:bCs w:val="0"/>
          <w:sz w:val="24"/>
          <w:szCs w:val="24"/>
        </w:rPr>
      </w:pPr>
      <w:r w:rsidRPr="003215CF">
        <w:rPr>
          <w:rFonts w:ascii="Times New Roman" w:hAnsi="Times New Roman"/>
          <w:b w:val="0"/>
          <w:bCs w:val="0"/>
          <w:i/>
          <w:sz w:val="24"/>
          <w:szCs w:val="24"/>
        </w:rPr>
        <w:t>Пассивный метод-</w:t>
      </w:r>
      <w:r w:rsidRPr="003215CF">
        <w:rPr>
          <w:rFonts w:ascii="Times New Roman" w:hAnsi="Times New Roman"/>
          <w:b w:val="0"/>
          <w:bCs w:val="0"/>
          <w:sz w:val="24"/>
          <w:szCs w:val="24"/>
        </w:rPr>
        <w:t xml:space="preserve"> опрос, объяснение.</w:t>
      </w:r>
    </w:p>
    <w:p w:rsidR="003215CF" w:rsidRPr="003215CF" w:rsidRDefault="003215CF" w:rsidP="003215CF">
      <w:pPr>
        <w:pStyle w:val="3"/>
        <w:spacing w:before="0" w:after="0"/>
        <w:jc w:val="both"/>
        <w:rPr>
          <w:rFonts w:ascii="Times New Roman" w:hAnsi="Times New Roman"/>
          <w:b w:val="0"/>
          <w:sz w:val="24"/>
          <w:szCs w:val="24"/>
        </w:rPr>
      </w:pPr>
      <w:r w:rsidRPr="003215CF">
        <w:rPr>
          <w:rFonts w:ascii="Times New Roman" w:hAnsi="Times New Roman"/>
          <w:b w:val="0"/>
          <w:bCs w:val="0"/>
          <w:i/>
          <w:sz w:val="24"/>
          <w:szCs w:val="24"/>
        </w:rPr>
        <w:t>Активный метод</w:t>
      </w:r>
      <w:r w:rsidRPr="003215CF">
        <w:rPr>
          <w:rFonts w:ascii="Times New Roman" w:hAnsi="Times New Roman"/>
          <w:b w:val="0"/>
          <w:bCs w:val="0"/>
          <w:sz w:val="24"/>
          <w:szCs w:val="24"/>
        </w:rPr>
        <w:t xml:space="preserve"> (Выполнение  </w:t>
      </w:r>
      <w:r w:rsidRPr="003215CF">
        <w:rPr>
          <w:rFonts w:ascii="Times New Roman" w:hAnsi="Times New Roman"/>
          <w:b w:val="0"/>
          <w:sz w:val="24"/>
          <w:szCs w:val="24"/>
        </w:rPr>
        <w:t>и обсуждение практических работ, оформление протоколов. работа с мультимедийными базами данных, компьютерными моделями и программами.)</w:t>
      </w:r>
    </w:p>
    <w:p w:rsidR="003215CF" w:rsidRPr="003215CF" w:rsidRDefault="003215CF" w:rsidP="003215CF">
      <w:pPr>
        <w:jc w:val="both"/>
        <w:rPr>
          <w:sz w:val="24"/>
          <w:szCs w:val="24"/>
        </w:rPr>
      </w:pPr>
      <w:r w:rsidRPr="003215CF">
        <w:rPr>
          <w:i/>
          <w:sz w:val="24"/>
          <w:szCs w:val="24"/>
        </w:rPr>
        <w:t>Интерактивный</w:t>
      </w:r>
      <w:r w:rsidRPr="003215CF">
        <w:rPr>
          <w:sz w:val="24"/>
          <w:szCs w:val="24"/>
        </w:rPr>
        <w:t xml:space="preserve"> (решение ситуационных задач, работа в группах, блиц-опрос, деловые и ролевые игры, мозговой штурм, критическое мышление, мини-исследования и т.п.)</w:t>
      </w:r>
    </w:p>
    <w:p w:rsidR="00A64E9E" w:rsidRPr="003215CF" w:rsidRDefault="00A64E9E" w:rsidP="00A64E9E">
      <w:pPr>
        <w:jc w:val="both"/>
        <w:rPr>
          <w:b/>
          <w:bCs/>
          <w:sz w:val="24"/>
          <w:szCs w:val="24"/>
        </w:rPr>
      </w:pPr>
      <w:r w:rsidRPr="003215CF">
        <w:rPr>
          <w:b/>
          <w:bCs/>
          <w:sz w:val="24"/>
          <w:szCs w:val="24"/>
        </w:rPr>
        <w:t xml:space="preserve">Литература: </w:t>
      </w:r>
    </w:p>
    <w:p w:rsidR="003215CF" w:rsidRPr="00243868" w:rsidRDefault="003215CF" w:rsidP="003215CF">
      <w:pPr>
        <w:pStyle w:val="21"/>
        <w:jc w:val="both"/>
        <w:rPr>
          <w:b/>
          <w:color w:val="FF0000"/>
        </w:rPr>
      </w:pPr>
      <w:r w:rsidRPr="00243868">
        <w:rPr>
          <w:b/>
        </w:rPr>
        <w:t xml:space="preserve">Основная:   </w:t>
      </w:r>
    </w:p>
    <w:p w:rsidR="003215CF" w:rsidRPr="00C65EC2" w:rsidRDefault="003215CF" w:rsidP="003215CF">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1.Борисов Л.Б. Медицинская микробиология, вирусология, иммунология.- М.: МИА, 2005. - 734 с.</w:t>
      </w:r>
    </w:p>
    <w:p w:rsidR="003215CF" w:rsidRPr="00C65EC2" w:rsidRDefault="003215CF" w:rsidP="003215CF">
      <w:pPr>
        <w:widowControl w:val="0"/>
        <w:shd w:val="clear" w:color="auto" w:fill="FFFFFF"/>
        <w:tabs>
          <w:tab w:val="left" w:pos="252"/>
        </w:tabs>
        <w:autoSpaceDE w:val="0"/>
        <w:autoSpaceDN w:val="0"/>
        <w:adjustRightInd w:val="0"/>
        <w:jc w:val="both"/>
        <w:rPr>
          <w:color w:val="000000"/>
          <w:sz w:val="24"/>
          <w:szCs w:val="24"/>
        </w:rPr>
      </w:pPr>
      <w:r w:rsidRPr="00C65EC2">
        <w:rPr>
          <w:sz w:val="24"/>
          <w:szCs w:val="24"/>
        </w:rPr>
        <w:t>2.Медицинская микробиология, вирусология, иммунология (под ред. Воробьёв А.А) МИА., Москва, 2004.- 690с.</w:t>
      </w:r>
    </w:p>
    <w:p w:rsidR="003215CF" w:rsidRPr="00C65EC2" w:rsidRDefault="003215CF" w:rsidP="003215CF">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3.Коротяев   А.И,   Бабичев   С.Л.   Медицинская   микробиология, иммунология и вирусология. - СПб.: Спец. лит, 2000. - 591 с.</w:t>
      </w:r>
    </w:p>
    <w:p w:rsidR="003215CF" w:rsidRPr="00C65EC2" w:rsidRDefault="003215CF" w:rsidP="003215CF">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 xml:space="preserve">4.Медицинская микробиология /Гл.ред В.И. Покровский, </w:t>
      </w:r>
      <w:r w:rsidRPr="00C65EC2">
        <w:rPr>
          <w:color w:val="000000"/>
          <w:sz w:val="24"/>
          <w:szCs w:val="24"/>
          <w:lang w:val="en-US"/>
        </w:rPr>
        <w:t>O</w:t>
      </w:r>
      <w:r w:rsidRPr="00C65EC2">
        <w:rPr>
          <w:color w:val="000000"/>
          <w:sz w:val="24"/>
          <w:szCs w:val="24"/>
        </w:rPr>
        <w:t>.</w:t>
      </w:r>
      <w:r w:rsidRPr="00C65EC2">
        <w:rPr>
          <w:color w:val="000000"/>
          <w:sz w:val="24"/>
          <w:szCs w:val="24"/>
          <w:lang w:val="en-US"/>
        </w:rPr>
        <w:t>K</w:t>
      </w:r>
      <w:r w:rsidRPr="00C65EC2">
        <w:rPr>
          <w:color w:val="000000"/>
          <w:sz w:val="24"/>
          <w:szCs w:val="24"/>
        </w:rPr>
        <w:t xml:space="preserve">. Поздеев. </w:t>
      </w:r>
      <w:r w:rsidRPr="00C65EC2">
        <w:rPr>
          <w:color w:val="000000"/>
          <w:sz w:val="24"/>
          <w:szCs w:val="24"/>
          <w:lang w:val="kk-KZ"/>
        </w:rPr>
        <w:t xml:space="preserve">- </w:t>
      </w:r>
      <w:r w:rsidRPr="00C65EC2">
        <w:rPr>
          <w:color w:val="000000"/>
          <w:sz w:val="24"/>
          <w:szCs w:val="24"/>
        </w:rPr>
        <w:t xml:space="preserve">М.: ГЭОТАР МЕДИЦИНА, </w:t>
      </w:r>
      <w:r w:rsidRPr="00C65EC2">
        <w:rPr>
          <w:color w:val="000000"/>
          <w:sz w:val="24"/>
          <w:szCs w:val="24"/>
        </w:rPr>
        <w:lastRenderedPageBreak/>
        <w:t>2006. — 1200 с.</w:t>
      </w:r>
    </w:p>
    <w:p w:rsidR="003215CF" w:rsidRPr="00C65EC2" w:rsidRDefault="003215CF" w:rsidP="003215CF">
      <w:pPr>
        <w:widowControl w:val="0"/>
        <w:shd w:val="clear" w:color="auto" w:fill="FFFFFF"/>
        <w:tabs>
          <w:tab w:val="left" w:pos="252"/>
          <w:tab w:val="left" w:pos="2344"/>
        </w:tabs>
        <w:autoSpaceDE w:val="0"/>
        <w:autoSpaceDN w:val="0"/>
        <w:adjustRightInd w:val="0"/>
        <w:jc w:val="both"/>
        <w:rPr>
          <w:sz w:val="24"/>
          <w:szCs w:val="24"/>
        </w:rPr>
      </w:pPr>
      <w:r w:rsidRPr="00C65EC2">
        <w:rPr>
          <w:sz w:val="24"/>
          <w:szCs w:val="24"/>
        </w:rPr>
        <w:t>5.Тец В.В. Руководство к практическим занятиям по медицинской микробиологии, вирусологии и иммунологии – М.:Медицина, 2002. - 352 с.</w:t>
      </w:r>
    </w:p>
    <w:p w:rsidR="003215CF" w:rsidRPr="00C65EC2" w:rsidRDefault="003215CF" w:rsidP="003215CF">
      <w:pPr>
        <w:widowControl w:val="0"/>
        <w:shd w:val="clear" w:color="auto" w:fill="FFFFFF"/>
        <w:tabs>
          <w:tab w:val="left" w:pos="252"/>
          <w:tab w:val="left" w:pos="2344"/>
        </w:tabs>
        <w:autoSpaceDE w:val="0"/>
        <w:autoSpaceDN w:val="0"/>
        <w:adjustRightInd w:val="0"/>
        <w:jc w:val="both"/>
        <w:rPr>
          <w:color w:val="000000"/>
          <w:sz w:val="24"/>
          <w:szCs w:val="24"/>
        </w:rPr>
      </w:pPr>
      <w:r w:rsidRPr="00C65EC2">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3215CF" w:rsidRPr="00C65EC2" w:rsidRDefault="003215CF" w:rsidP="003215CF">
      <w:pPr>
        <w:widowControl w:val="0"/>
        <w:shd w:val="clear" w:color="auto" w:fill="FFFFFF"/>
        <w:tabs>
          <w:tab w:val="left" w:pos="252"/>
          <w:tab w:val="left" w:pos="2344"/>
        </w:tabs>
        <w:autoSpaceDE w:val="0"/>
        <w:autoSpaceDN w:val="0"/>
        <w:adjustRightInd w:val="0"/>
        <w:jc w:val="both"/>
        <w:rPr>
          <w:color w:val="000000"/>
          <w:sz w:val="24"/>
          <w:szCs w:val="24"/>
        </w:rPr>
      </w:pPr>
      <w:r w:rsidRPr="00C65EC2">
        <w:rPr>
          <w:sz w:val="24"/>
          <w:szCs w:val="24"/>
        </w:rPr>
        <w:t>7.Дикий И.Л, Сидарчук И.И. и др. Микробиология. Руководство к лабораторным занятием. Киев, 2004, 583 с.</w:t>
      </w:r>
    </w:p>
    <w:p w:rsidR="003215CF" w:rsidRPr="00243868" w:rsidRDefault="003215CF" w:rsidP="003215CF">
      <w:pPr>
        <w:pStyle w:val="21"/>
        <w:tabs>
          <w:tab w:val="left" w:pos="2344"/>
        </w:tabs>
        <w:rPr>
          <w:b/>
        </w:rPr>
      </w:pPr>
      <w:r w:rsidRPr="00243868">
        <w:rPr>
          <w:b/>
        </w:rPr>
        <w:t>Дополнительная:</w:t>
      </w:r>
    </w:p>
    <w:p w:rsidR="003215CF" w:rsidRPr="00243868" w:rsidRDefault="003215CF" w:rsidP="003215CF">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3215CF" w:rsidRPr="00243868" w:rsidRDefault="003215CF" w:rsidP="003215CF">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3215CF" w:rsidRPr="00243868" w:rsidRDefault="003215CF" w:rsidP="003215CF">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3215CF" w:rsidRPr="00243868" w:rsidRDefault="003215CF" w:rsidP="003215CF">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4.Воробьев А.А. "Микробиология, иммунология". -  М.: МИА, 2002. </w:t>
      </w:r>
    </w:p>
    <w:p w:rsidR="003215CF" w:rsidRPr="00243868" w:rsidRDefault="003215CF" w:rsidP="003215CF">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3215CF" w:rsidRPr="00243868" w:rsidRDefault="003215CF" w:rsidP="003215CF">
      <w:pPr>
        <w:shd w:val="clear" w:color="auto" w:fill="FFFFFF"/>
        <w:jc w:val="both"/>
        <w:rPr>
          <w:sz w:val="24"/>
          <w:szCs w:val="24"/>
        </w:rPr>
      </w:pPr>
      <w:r w:rsidRPr="00243868">
        <w:rPr>
          <w:color w:val="000000"/>
          <w:sz w:val="24"/>
          <w:szCs w:val="24"/>
        </w:rPr>
        <w:t>6.Аравийский Р.А., Горшкова Г.И. Практикум по медицинской микологии. - С-Пб. - 1995. - 50 с.</w:t>
      </w:r>
    </w:p>
    <w:p w:rsidR="003215CF" w:rsidRPr="00243868" w:rsidRDefault="003215CF" w:rsidP="003215CF">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3215CF" w:rsidRPr="00243868" w:rsidRDefault="003215CF" w:rsidP="003215CF">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3215CF" w:rsidRPr="00243868" w:rsidRDefault="003215CF" w:rsidP="003215CF">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3215CF" w:rsidRPr="00243868" w:rsidRDefault="003215CF" w:rsidP="003215CF">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3215CF" w:rsidRPr="00243868" w:rsidRDefault="003215CF" w:rsidP="003215CF">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3215CF" w:rsidRPr="00243868" w:rsidRDefault="003215CF" w:rsidP="003215CF">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3215CF" w:rsidRPr="00243868" w:rsidRDefault="003215CF" w:rsidP="003215CF">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3215CF" w:rsidRPr="00243868" w:rsidRDefault="003215CF" w:rsidP="003215CF">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3215CF" w:rsidRPr="00243868" w:rsidRDefault="003215CF" w:rsidP="003215CF">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3215CF" w:rsidRPr="00243868" w:rsidRDefault="003215CF" w:rsidP="003215CF">
      <w:pPr>
        <w:jc w:val="center"/>
        <w:outlineLvl w:val="0"/>
        <w:rPr>
          <w:b/>
          <w:bCs/>
          <w:sz w:val="24"/>
          <w:szCs w:val="24"/>
        </w:rPr>
      </w:pPr>
    </w:p>
    <w:p w:rsidR="003215CF" w:rsidRPr="00243868" w:rsidRDefault="003215CF" w:rsidP="003215CF">
      <w:pPr>
        <w:jc w:val="center"/>
        <w:outlineLvl w:val="0"/>
        <w:rPr>
          <w:b/>
          <w:bCs/>
          <w:sz w:val="24"/>
          <w:szCs w:val="24"/>
        </w:rPr>
      </w:pPr>
      <w:r w:rsidRPr="00243868">
        <w:rPr>
          <w:b/>
          <w:bCs/>
          <w:sz w:val="24"/>
          <w:szCs w:val="24"/>
        </w:rPr>
        <w:t>На казахском языке:</w:t>
      </w:r>
    </w:p>
    <w:p w:rsidR="003215CF" w:rsidRPr="00243868" w:rsidRDefault="003215CF" w:rsidP="003215CF">
      <w:pPr>
        <w:pStyle w:val="21"/>
        <w:jc w:val="both"/>
        <w:rPr>
          <w:b/>
        </w:rPr>
      </w:pPr>
      <w:r w:rsidRPr="00243868">
        <w:rPr>
          <w:b/>
        </w:rPr>
        <w:t>Основная:</w:t>
      </w:r>
    </w:p>
    <w:p w:rsidR="003215CF" w:rsidRPr="00243868" w:rsidRDefault="003215CF" w:rsidP="003215CF">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3215CF" w:rsidRPr="00243868" w:rsidRDefault="003215CF" w:rsidP="003215CF">
      <w:pPr>
        <w:jc w:val="both"/>
        <w:rPr>
          <w:sz w:val="24"/>
          <w:szCs w:val="24"/>
          <w:lang w:val="kk-KZ"/>
        </w:rPr>
      </w:pPr>
      <w:r w:rsidRPr="00243868">
        <w:rPr>
          <w:sz w:val="24"/>
          <w:szCs w:val="24"/>
          <w:lang w:val="kk-KZ"/>
        </w:rPr>
        <w:t>2. Б.А. Рамазанова, А.Л. Котова  және т.б. Микроорганизмдер морфологиясы.(оқу- әдістемелік құрал) Алматы,2007, 131б.</w:t>
      </w:r>
    </w:p>
    <w:p w:rsidR="003215CF" w:rsidRPr="00243868" w:rsidRDefault="003215CF" w:rsidP="003215CF">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3215CF" w:rsidRPr="00243868" w:rsidRDefault="003215CF" w:rsidP="003215CF">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3215CF" w:rsidRPr="00243868" w:rsidRDefault="003215CF" w:rsidP="003215CF">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3215CF" w:rsidRPr="00243868" w:rsidRDefault="003215CF" w:rsidP="003215CF">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3215CF" w:rsidRPr="00243868" w:rsidRDefault="003215CF" w:rsidP="003215CF">
      <w:pPr>
        <w:pStyle w:val="af0"/>
        <w:ind w:left="284" w:hanging="284"/>
        <w:jc w:val="both"/>
        <w:rPr>
          <w:b w:val="0"/>
          <w:bCs w:val="0"/>
          <w:sz w:val="24"/>
          <w:szCs w:val="24"/>
          <w:lang w:val="kk-KZ"/>
        </w:rPr>
      </w:pPr>
      <w:r w:rsidRPr="00243868">
        <w:rPr>
          <w:b w:val="0"/>
          <w:bCs w:val="0"/>
          <w:sz w:val="24"/>
          <w:szCs w:val="24"/>
          <w:lang w:val="kk-KZ"/>
        </w:rPr>
        <w:t xml:space="preserve">7. Микробиология және вирусология (жалпы бөлімі): Оқу құралы /Ү.Т.Арықпаева, К.Х.Алмағамбетов, Н.М.Бисенова, Н.Б.Рахметова, Г.Д.Асемова, Койшебаева К.Б., Бисимбаева </w:t>
      </w:r>
      <w:r w:rsidRPr="00243868">
        <w:rPr>
          <w:b w:val="0"/>
          <w:bCs w:val="0"/>
          <w:sz w:val="24"/>
          <w:szCs w:val="24"/>
          <w:lang w:val="kk-KZ"/>
        </w:rPr>
        <w:lastRenderedPageBreak/>
        <w:t>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3215CF" w:rsidRPr="00243868" w:rsidRDefault="003215CF" w:rsidP="003215CF">
      <w:pPr>
        <w:pStyle w:val="af0"/>
        <w:ind w:left="284" w:hanging="284"/>
        <w:jc w:val="both"/>
        <w:rPr>
          <w:b w:val="0"/>
          <w:bCs w:val="0"/>
          <w:sz w:val="24"/>
          <w:szCs w:val="24"/>
          <w:lang w:val="kk-KZ"/>
        </w:rPr>
      </w:pPr>
      <w:r w:rsidRPr="00243868">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3215CF" w:rsidRPr="00243868" w:rsidRDefault="003215CF" w:rsidP="003215CF">
      <w:pPr>
        <w:pStyle w:val="21"/>
        <w:rPr>
          <w:b/>
          <w:lang w:val="kk-KZ"/>
        </w:rPr>
      </w:pPr>
      <w:r w:rsidRPr="00243868">
        <w:rPr>
          <w:b/>
          <w:lang w:val="kk-KZ"/>
        </w:rPr>
        <w:t>Дополнительная:</w:t>
      </w:r>
    </w:p>
    <w:p w:rsidR="003215CF" w:rsidRPr="00243868" w:rsidRDefault="003215CF" w:rsidP="003215CF">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3215CF" w:rsidRPr="00243868" w:rsidRDefault="003215CF" w:rsidP="003215CF">
      <w:pPr>
        <w:jc w:val="both"/>
        <w:rPr>
          <w:b/>
          <w:bCs/>
          <w:color w:val="FF6600"/>
          <w:sz w:val="24"/>
          <w:szCs w:val="24"/>
          <w:lang w:val="kk-KZ"/>
        </w:rPr>
      </w:pPr>
    </w:p>
    <w:p w:rsidR="003215CF" w:rsidRPr="00243868" w:rsidRDefault="003215CF" w:rsidP="003215CF">
      <w:pPr>
        <w:jc w:val="center"/>
        <w:rPr>
          <w:b/>
          <w:bCs/>
          <w:sz w:val="24"/>
          <w:szCs w:val="24"/>
          <w:lang w:val="kk-KZ"/>
        </w:rPr>
      </w:pPr>
      <w:r w:rsidRPr="00243868">
        <w:rPr>
          <w:b/>
          <w:bCs/>
          <w:sz w:val="24"/>
          <w:szCs w:val="24"/>
          <w:lang w:val="kk-KZ"/>
        </w:rPr>
        <w:t>На английском языке:</w:t>
      </w:r>
    </w:p>
    <w:p w:rsidR="003215CF" w:rsidRPr="00243868" w:rsidRDefault="003215CF" w:rsidP="003215CF">
      <w:pPr>
        <w:rPr>
          <w:b/>
          <w:bCs/>
          <w:sz w:val="24"/>
          <w:szCs w:val="24"/>
          <w:lang w:val="kk-KZ"/>
        </w:rPr>
      </w:pPr>
      <w:r w:rsidRPr="00243868">
        <w:rPr>
          <w:b/>
          <w:bCs/>
          <w:sz w:val="24"/>
          <w:szCs w:val="24"/>
          <w:lang w:val="kk-KZ"/>
        </w:rPr>
        <w:t>Основная:</w:t>
      </w:r>
    </w:p>
    <w:p w:rsidR="003215CF" w:rsidRPr="00243868" w:rsidRDefault="003215CF" w:rsidP="003215CF">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3215CF" w:rsidRPr="00243868" w:rsidRDefault="003215CF" w:rsidP="003215CF">
      <w:pPr>
        <w:widowControl w:val="0"/>
        <w:autoSpaceDE w:val="0"/>
        <w:autoSpaceDN w:val="0"/>
        <w:adjustRightInd w:val="0"/>
        <w:contextualSpacing/>
        <w:jc w:val="both"/>
        <w:rPr>
          <w:sz w:val="24"/>
          <w:szCs w:val="24"/>
          <w:lang w:val="en-US"/>
        </w:rPr>
      </w:pPr>
      <w:r w:rsidRPr="00243868">
        <w:rPr>
          <w:sz w:val="24"/>
          <w:szCs w:val="24"/>
          <w:lang w:val="en-US"/>
        </w:rPr>
        <w:t>2.Jacquelyn G Black “Microbiology”,7</w:t>
      </w:r>
      <w:r w:rsidRPr="00243868">
        <w:rPr>
          <w:sz w:val="24"/>
          <w:szCs w:val="24"/>
          <w:vertAlign w:val="superscript"/>
          <w:lang w:val="en-US"/>
        </w:rPr>
        <w:t xml:space="preserve"> th </w:t>
      </w:r>
      <w:r w:rsidRPr="00243868">
        <w:rPr>
          <w:sz w:val="24"/>
          <w:szCs w:val="24"/>
          <w:lang w:val="en-US"/>
        </w:rPr>
        <w:t>,WILEY,2010,p.846</w:t>
      </w:r>
    </w:p>
    <w:p w:rsidR="003215CF" w:rsidRPr="00243868" w:rsidRDefault="003215CF" w:rsidP="003215CF">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3215CF" w:rsidRPr="00243868" w:rsidRDefault="003215CF" w:rsidP="003215CF">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3215CF" w:rsidRPr="00243868" w:rsidRDefault="003215CF" w:rsidP="003215CF">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3215CF" w:rsidRPr="00243868" w:rsidRDefault="003215CF" w:rsidP="003215CF">
      <w:pPr>
        <w:pStyle w:val="af3"/>
        <w:widowControl w:val="0"/>
        <w:autoSpaceDE w:val="0"/>
        <w:autoSpaceDN w:val="0"/>
        <w:adjustRightInd w:val="0"/>
        <w:ind w:left="0"/>
        <w:contextualSpacing/>
        <w:jc w:val="both"/>
        <w:rPr>
          <w:lang w:val="en-US"/>
        </w:rPr>
      </w:pPr>
      <w:r w:rsidRPr="00243868">
        <w:rPr>
          <w:lang w:val="en-US"/>
        </w:rPr>
        <w:t>6. Mark Gladwin, Bill Trattler, “Clinical Microbiology”, 4</w:t>
      </w:r>
      <w:r w:rsidRPr="00243868">
        <w:rPr>
          <w:vertAlign w:val="superscript"/>
          <w:lang w:val="en-US"/>
        </w:rPr>
        <w:t>th</w:t>
      </w:r>
      <w:r w:rsidRPr="00243868">
        <w:rPr>
          <w:lang w:val="en-US"/>
        </w:rPr>
        <w:t xml:space="preserve"> Edithion, MedMaster, Miami, 2007, p.393.</w:t>
      </w:r>
    </w:p>
    <w:p w:rsidR="003215CF" w:rsidRPr="00243868" w:rsidRDefault="003215CF" w:rsidP="003215CF">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3215CF" w:rsidRPr="00243868" w:rsidRDefault="003215CF" w:rsidP="003215CF">
      <w:pPr>
        <w:jc w:val="both"/>
        <w:rPr>
          <w:sz w:val="24"/>
          <w:szCs w:val="24"/>
          <w:lang w:val="en-US"/>
        </w:rPr>
      </w:pPr>
      <w:r w:rsidRPr="00243868">
        <w:rPr>
          <w:sz w:val="24"/>
          <w:szCs w:val="24"/>
          <w:lang w:val="en-US"/>
        </w:rPr>
        <w:t>8.  Medical microbiology. Ed.by Inta Ozols. Elsevier Mosby, 2004.</w:t>
      </w:r>
    </w:p>
    <w:p w:rsidR="003215CF" w:rsidRPr="00243868" w:rsidRDefault="003215CF" w:rsidP="003215CF">
      <w:pPr>
        <w:rPr>
          <w:b/>
          <w:bCs/>
          <w:sz w:val="24"/>
          <w:szCs w:val="24"/>
          <w:lang w:val="en-US"/>
        </w:rPr>
      </w:pPr>
      <w:r w:rsidRPr="00243868">
        <w:rPr>
          <w:b/>
          <w:bCs/>
          <w:sz w:val="24"/>
          <w:szCs w:val="24"/>
        </w:rPr>
        <w:t>Дополнительная</w:t>
      </w:r>
      <w:r w:rsidRPr="00243868">
        <w:rPr>
          <w:b/>
          <w:bCs/>
          <w:sz w:val="24"/>
          <w:szCs w:val="24"/>
          <w:lang w:val="en-US"/>
        </w:rPr>
        <w:t>:</w:t>
      </w:r>
    </w:p>
    <w:p w:rsidR="003215CF" w:rsidRPr="00C65EC2" w:rsidRDefault="003215CF" w:rsidP="003215CF">
      <w:pPr>
        <w:widowControl w:val="0"/>
        <w:tabs>
          <w:tab w:val="num" w:pos="720"/>
        </w:tabs>
        <w:autoSpaceDE w:val="0"/>
        <w:autoSpaceDN w:val="0"/>
        <w:adjustRightInd w:val="0"/>
        <w:contextualSpacing/>
        <w:jc w:val="both"/>
        <w:rPr>
          <w:sz w:val="24"/>
          <w:szCs w:val="24"/>
          <w:lang w:val="en-US"/>
        </w:rPr>
      </w:pPr>
      <w:r w:rsidRPr="00C65EC2">
        <w:rPr>
          <w:sz w:val="24"/>
          <w:szCs w:val="24"/>
          <w:lang w:val="en-US"/>
        </w:rPr>
        <w:t>1.Robert M Diamond “Designing Assessing Courses and Curricula”, 3</w:t>
      </w:r>
      <w:r w:rsidRPr="00C65EC2">
        <w:rPr>
          <w:sz w:val="24"/>
          <w:szCs w:val="24"/>
          <w:vertAlign w:val="superscript"/>
          <w:lang w:val="en-US"/>
        </w:rPr>
        <w:t>th</w:t>
      </w:r>
      <w:r w:rsidRPr="00C65EC2">
        <w:rPr>
          <w:sz w:val="24"/>
          <w:szCs w:val="24"/>
          <w:lang w:val="en-US"/>
        </w:rPr>
        <w:t xml:space="preserve"> Edithion,Jossey-Bass,2008,p.487</w:t>
      </w:r>
    </w:p>
    <w:p w:rsidR="003215CF" w:rsidRPr="00C65EC2" w:rsidRDefault="003215CF" w:rsidP="003215CF">
      <w:pPr>
        <w:widowControl w:val="0"/>
        <w:tabs>
          <w:tab w:val="num" w:pos="720"/>
        </w:tabs>
        <w:autoSpaceDE w:val="0"/>
        <w:autoSpaceDN w:val="0"/>
        <w:adjustRightInd w:val="0"/>
        <w:contextualSpacing/>
        <w:jc w:val="both"/>
        <w:rPr>
          <w:sz w:val="24"/>
          <w:szCs w:val="24"/>
          <w:lang w:val="en-US"/>
        </w:rPr>
      </w:pPr>
      <w:r w:rsidRPr="00C65EC2">
        <w:rPr>
          <w:sz w:val="24"/>
          <w:szCs w:val="24"/>
          <w:lang w:val="en-US"/>
        </w:rPr>
        <w:t>2.Patric Leonardi “Microbiology Study Guide: Key Review Questions and Answers”, Silver Educational Publishig,2005,p.78</w:t>
      </w:r>
    </w:p>
    <w:p w:rsidR="003215CF" w:rsidRPr="00C65EC2" w:rsidRDefault="003215CF" w:rsidP="003215CF">
      <w:pPr>
        <w:widowControl w:val="0"/>
        <w:autoSpaceDE w:val="0"/>
        <w:autoSpaceDN w:val="0"/>
        <w:adjustRightInd w:val="0"/>
        <w:contextualSpacing/>
        <w:jc w:val="both"/>
        <w:rPr>
          <w:sz w:val="24"/>
          <w:szCs w:val="24"/>
          <w:lang w:val="en-US"/>
        </w:rPr>
      </w:pPr>
      <w:r w:rsidRPr="00C65EC2">
        <w:rPr>
          <w:sz w:val="24"/>
          <w:szCs w:val="24"/>
          <w:lang w:val="en-US"/>
        </w:rPr>
        <w:t>3.N.Cary Engelberg,Victor DiRita,Terence S Dermondy, “Mechanisms of Microbial Disease” , 4</w:t>
      </w:r>
      <w:r w:rsidRPr="00C65EC2">
        <w:rPr>
          <w:sz w:val="24"/>
          <w:szCs w:val="24"/>
          <w:vertAlign w:val="superscript"/>
          <w:lang w:val="en-US"/>
        </w:rPr>
        <w:t>th</w:t>
      </w:r>
      <w:r w:rsidRPr="00C65EC2">
        <w:rPr>
          <w:sz w:val="24"/>
          <w:szCs w:val="24"/>
          <w:lang w:val="en-US"/>
        </w:rPr>
        <w:t xml:space="preserve"> Edithion,Lippincton Williams&amp;Wilkins,2007,p.762</w:t>
      </w:r>
    </w:p>
    <w:p w:rsidR="003215CF" w:rsidRPr="00C65EC2" w:rsidRDefault="003215CF" w:rsidP="003215CF">
      <w:pPr>
        <w:widowControl w:val="0"/>
        <w:autoSpaceDE w:val="0"/>
        <w:autoSpaceDN w:val="0"/>
        <w:adjustRightInd w:val="0"/>
        <w:contextualSpacing/>
        <w:jc w:val="both"/>
        <w:rPr>
          <w:sz w:val="24"/>
          <w:szCs w:val="24"/>
          <w:lang w:val="en-US"/>
        </w:rPr>
      </w:pPr>
      <w:r w:rsidRPr="00C65EC2">
        <w:rPr>
          <w:sz w:val="24"/>
          <w:szCs w:val="24"/>
          <w:lang w:val="en-US"/>
        </w:rPr>
        <w:t>4.William F Strohl, Harriet Rouse, Bruce D Fisher, “Microbiology”, Lippincton^s,2001,p.516</w:t>
      </w:r>
    </w:p>
    <w:p w:rsidR="003215CF" w:rsidRPr="00C65EC2" w:rsidRDefault="003215CF" w:rsidP="003215CF">
      <w:pPr>
        <w:tabs>
          <w:tab w:val="num" w:pos="720"/>
        </w:tabs>
        <w:jc w:val="both"/>
        <w:rPr>
          <w:sz w:val="24"/>
          <w:szCs w:val="24"/>
          <w:lang w:val="en-US"/>
        </w:rPr>
      </w:pPr>
      <w:r w:rsidRPr="006205F3">
        <w:rPr>
          <w:sz w:val="24"/>
          <w:szCs w:val="24"/>
          <w:lang w:val="en-US"/>
        </w:rPr>
        <w:t>5.</w:t>
      </w:r>
      <w:r w:rsidRPr="00C65EC2">
        <w:rPr>
          <w:sz w:val="24"/>
          <w:szCs w:val="24"/>
          <w:lang w:val="en-US"/>
        </w:rPr>
        <w:t xml:space="preserve">Jawetz, Melnic &amp; Adelberg. Medical microbiology. Singapore.  2004. </w:t>
      </w:r>
    </w:p>
    <w:p w:rsidR="003215CF" w:rsidRPr="00C65EC2" w:rsidRDefault="003215CF" w:rsidP="003215CF">
      <w:pPr>
        <w:jc w:val="both"/>
        <w:rPr>
          <w:sz w:val="24"/>
          <w:szCs w:val="24"/>
          <w:lang w:val="en-US"/>
        </w:rPr>
      </w:pPr>
      <w:r w:rsidRPr="00C65EC2">
        <w:rPr>
          <w:sz w:val="24"/>
          <w:szCs w:val="24"/>
          <w:lang w:val="en-US"/>
        </w:rPr>
        <w:t>6.Arora D.R. Text book of microbiology. CB. 2001.</w:t>
      </w:r>
    </w:p>
    <w:p w:rsidR="003215CF" w:rsidRPr="00C65EC2" w:rsidRDefault="003215CF" w:rsidP="003215CF">
      <w:pPr>
        <w:jc w:val="both"/>
        <w:rPr>
          <w:sz w:val="24"/>
          <w:szCs w:val="24"/>
          <w:lang w:val="en-US"/>
        </w:rPr>
      </w:pPr>
      <w:r w:rsidRPr="00C65EC2">
        <w:rPr>
          <w:sz w:val="24"/>
          <w:szCs w:val="24"/>
          <w:lang w:val="en-US"/>
        </w:rPr>
        <w:t>7.William A. Stradit,  Harriet Rouse, Bruce D. Fisher. Microbiology. 2001, Lippencott, Williams and  Wilkins</w:t>
      </w:r>
    </w:p>
    <w:p w:rsidR="003215CF" w:rsidRPr="00C65EC2" w:rsidRDefault="003215CF" w:rsidP="003215CF">
      <w:pPr>
        <w:tabs>
          <w:tab w:val="num" w:pos="720"/>
        </w:tabs>
        <w:jc w:val="both"/>
        <w:rPr>
          <w:sz w:val="24"/>
          <w:szCs w:val="24"/>
          <w:lang w:val="en-US"/>
        </w:rPr>
      </w:pPr>
      <w:r w:rsidRPr="006205F3">
        <w:rPr>
          <w:sz w:val="24"/>
          <w:szCs w:val="24"/>
          <w:lang w:val="en-US"/>
        </w:rPr>
        <w:t>8.</w:t>
      </w:r>
      <w:r w:rsidRPr="00C65EC2">
        <w:rPr>
          <w:sz w:val="24"/>
          <w:szCs w:val="24"/>
          <w:lang w:val="en-US"/>
        </w:rPr>
        <w:t>Black Jacquelyn G. Microbiology. Principles &amp; Applications, 1996 by Prentice-Hall, New Jersey</w:t>
      </w:r>
    </w:p>
    <w:p w:rsidR="003215CF" w:rsidRPr="00C65EC2" w:rsidRDefault="003215CF" w:rsidP="003215CF">
      <w:pPr>
        <w:jc w:val="both"/>
        <w:rPr>
          <w:sz w:val="24"/>
          <w:szCs w:val="24"/>
          <w:lang w:val="en-US"/>
        </w:rPr>
      </w:pPr>
      <w:r w:rsidRPr="00C65EC2">
        <w:rPr>
          <w:sz w:val="24"/>
          <w:szCs w:val="24"/>
          <w:lang w:val="en-US"/>
        </w:rPr>
        <w:t>9.Medical microbiology. An introduction to Infectious Diseases. Ed. by Ryan Kenneth J. Appleton  and Lange. Stamford, Connecticut, 1998</w:t>
      </w:r>
      <w:r w:rsidRPr="006205F3">
        <w:rPr>
          <w:sz w:val="24"/>
          <w:szCs w:val="24"/>
          <w:lang w:val="en-US"/>
        </w:rPr>
        <w:t>.</w:t>
      </w:r>
    </w:p>
    <w:p w:rsidR="003215CF" w:rsidRPr="00C65EC2" w:rsidRDefault="003215CF" w:rsidP="003215CF">
      <w:pPr>
        <w:pStyle w:val="21"/>
      </w:pPr>
      <w:r w:rsidRPr="006205F3">
        <w:rPr>
          <w:lang w:val="en-US"/>
        </w:rPr>
        <w:t>10.</w:t>
      </w:r>
      <w:r w:rsidRPr="00C65EC2">
        <w:rPr>
          <w:lang w:val="nl-NL"/>
        </w:rPr>
        <w:t xml:space="preserve">Toni Hart, Paul Shears. Atlas de Roche de Microbiologie. - Paris., 1997.- </w:t>
      </w:r>
      <w:r w:rsidRPr="00C65EC2">
        <w:t>314р.</w:t>
      </w:r>
    </w:p>
    <w:p w:rsidR="00A64E9E" w:rsidRPr="003215CF" w:rsidRDefault="00A64E9E" w:rsidP="00A64E9E">
      <w:pPr>
        <w:jc w:val="both"/>
        <w:rPr>
          <w:sz w:val="24"/>
          <w:szCs w:val="24"/>
        </w:rPr>
      </w:pPr>
      <w:r w:rsidRPr="003215CF">
        <w:rPr>
          <w:b/>
          <w:bCs/>
          <w:sz w:val="24"/>
          <w:szCs w:val="24"/>
        </w:rPr>
        <w:t>Контроль ( вопросы,тесты, задачи и пр)</w:t>
      </w:r>
      <w:r w:rsidRPr="003215CF">
        <w:rPr>
          <w:sz w:val="24"/>
          <w:szCs w:val="24"/>
        </w:rPr>
        <w:t>:</w:t>
      </w:r>
    </w:p>
    <w:p w:rsidR="00A64E9E" w:rsidRPr="003215CF" w:rsidRDefault="00A64E9E" w:rsidP="00A64E9E">
      <w:pPr>
        <w:jc w:val="both"/>
        <w:rPr>
          <w:b/>
          <w:bCs/>
          <w:sz w:val="24"/>
          <w:szCs w:val="24"/>
        </w:rPr>
      </w:pPr>
      <w:r w:rsidRPr="003215CF">
        <w:rPr>
          <w:b/>
          <w:bCs/>
          <w:sz w:val="24"/>
          <w:szCs w:val="24"/>
        </w:rPr>
        <w:t>Вопросы:</w:t>
      </w:r>
    </w:p>
    <w:p w:rsidR="00A64E9E" w:rsidRPr="00F04B57" w:rsidRDefault="00A64E9E" w:rsidP="00493F95">
      <w:pPr>
        <w:numPr>
          <w:ilvl w:val="0"/>
          <w:numId w:val="24"/>
        </w:numPr>
        <w:ind w:left="0"/>
        <w:jc w:val="both"/>
        <w:rPr>
          <w:sz w:val="24"/>
          <w:szCs w:val="24"/>
        </w:rPr>
      </w:pPr>
      <w:r w:rsidRPr="00F04B57">
        <w:rPr>
          <w:sz w:val="24"/>
          <w:szCs w:val="24"/>
        </w:rPr>
        <w:t xml:space="preserve">Этапы приготовления </w:t>
      </w:r>
      <w:r w:rsidR="003215CF">
        <w:rPr>
          <w:sz w:val="24"/>
          <w:szCs w:val="24"/>
        </w:rPr>
        <w:t>бакт</w:t>
      </w:r>
      <w:r w:rsidR="00A220D6">
        <w:rPr>
          <w:sz w:val="24"/>
          <w:szCs w:val="24"/>
        </w:rPr>
        <w:t>ериальных п</w:t>
      </w:r>
      <w:r w:rsidR="003215CF">
        <w:rPr>
          <w:sz w:val="24"/>
          <w:szCs w:val="24"/>
        </w:rPr>
        <w:t>р</w:t>
      </w:r>
      <w:r w:rsidR="00A220D6">
        <w:rPr>
          <w:sz w:val="24"/>
          <w:szCs w:val="24"/>
        </w:rPr>
        <w:t>е</w:t>
      </w:r>
      <w:r w:rsidR="003215CF">
        <w:rPr>
          <w:sz w:val="24"/>
          <w:szCs w:val="24"/>
        </w:rPr>
        <w:t>паратов.</w:t>
      </w:r>
    </w:p>
    <w:p w:rsidR="00A64E9E" w:rsidRDefault="00A64E9E" w:rsidP="00493F95">
      <w:pPr>
        <w:numPr>
          <w:ilvl w:val="0"/>
          <w:numId w:val="24"/>
        </w:numPr>
        <w:ind w:left="0"/>
        <w:jc w:val="both"/>
        <w:rPr>
          <w:sz w:val="24"/>
          <w:szCs w:val="24"/>
        </w:rPr>
      </w:pPr>
      <w:r w:rsidRPr="00F04B57">
        <w:rPr>
          <w:sz w:val="24"/>
          <w:szCs w:val="24"/>
        </w:rPr>
        <w:t>Тинкториальные свойства бактерий. Механизм взаимодействия красителей с отдельными структурными компонентами бактериальной клетки</w:t>
      </w:r>
    </w:p>
    <w:p w:rsidR="003215CF" w:rsidRDefault="003215CF" w:rsidP="00493F95">
      <w:pPr>
        <w:numPr>
          <w:ilvl w:val="0"/>
          <w:numId w:val="24"/>
        </w:numPr>
        <w:ind w:left="0"/>
        <w:jc w:val="both"/>
        <w:rPr>
          <w:sz w:val="24"/>
          <w:szCs w:val="24"/>
        </w:rPr>
      </w:pPr>
      <w:r>
        <w:rPr>
          <w:sz w:val="24"/>
          <w:szCs w:val="24"/>
        </w:rPr>
        <w:t>Понятие о простых методах окраски.</w:t>
      </w:r>
    </w:p>
    <w:p w:rsidR="003215CF" w:rsidRPr="00F04B57" w:rsidRDefault="003215CF" w:rsidP="00493F95">
      <w:pPr>
        <w:numPr>
          <w:ilvl w:val="0"/>
          <w:numId w:val="24"/>
        </w:numPr>
        <w:ind w:left="0"/>
        <w:jc w:val="both"/>
        <w:rPr>
          <w:sz w:val="24"/>
          <w:szCs w:val="24"/>
        </w:rPr>
      </w:pPr>
      <w:r>
        <w:rPr>
          <w:sz w:val="24"/>
          <w:szCs w:val="24"/>
        </w:rPr>
        <w:t>Окраска по Граму, сущность, этапы проведения, цели, достоинства и недостатки.</w:t>
      </w:r>
    </w:p>
    <w:p w:rsidR="00A64E9E" w:rsidRPr="00F04B57" w:rsidRDefault="00A64E9E" w:rsidP="00A64E9E">
      <w:pPr>
        <w:pStyle w:val="5"/>
        <w:spacing w:before="0" w:after="0"/>
        <w:jc w:val="both"/>
        <w:rPr>
          <w:i w:val="0"/>
          <w:iCs w:val="0"/>
          <w:sz w:val="24"/>
          <w:szCs w:val="24"/>
        </w:rPr>
      </w:pPr>
      <w:r w:rsidRPr="00F04B57">
        <w:rPr>
          <w:i w:val="0"/>
          <w:iCs w:val="0"/>
          <w:sz w:val="24"/>
          <w:szCs w:val="24"/>
        </w:rPr>
        <w:t>Ситуационные задачи:</w:t>
      </w:r>
    </w:p>
    <w:p w:rsidR="00A64E9E" w:rsidRPr="00F04B57" w:rsidRDefault="00A64E9E" w:rsidP="00493F95">
      <w:pPr>
        <w:pStyle w:val="41"/>
        <w:numPr>
          <w:ilvl w:val="0"/>
          <w:numId w:val="23"/>
        </w:numPr>
        <w:ind w:left="0"/>
        <w:jc w:val="both"/>
      </w:pPr>
      <w:r w:rsidRPr="00F04B57">
        <w:lastRenderedPageBreak/>
        <w:t>В лабораторию поступил материал, взятый из зева больного ребенка с подозрением на дифтерию.</w:t>
      </w:r>
    </w:p>
    <w:p w:rsidR="00A64E9E" w:rsidRPr="00F04B57" w:rsidRDefault="00A64E9E" w:rsidP="00A64E9E">
      <w:pPr>
        <w:pStyle w:val="51"/>
        <w:ind w:left="0"/>
        <w:jc w:val="both"/>
      </w:pPr>
      <w:r w:rsidRPr="00F04B57">
        <w:t>Какой метод окраски должен применить лаборант?</w:t>
      </w:r>
    </w:p>
    <w:p w:rsidR="00A64E9E" w:rsidRPr="00F04B57" w:rsidRDefault="00A64E9E" w:rsidP="00A64E9E">
      <w:pPr>
        <w:pStyle w:val="51"/>
        <w:ind w:left="0"/>
        <w:jc w:val="both"/>
      </w:pPr>
      <w:r w:rsidRPr="00F04B57">
        <w:t>Какова микроскопическая картина?</w:t>
      </w:r>
    </w:p>
    <w:p w:rsidR="00A64E9E" w:rsidRDefault="00A64E9E" w:rsidP="00A64E9E">
      <w:pPr>
        <w:pStyle w:val="51"/>
        <w:ind w:left="0"/>
        <w:jc w:val="both"/>
      </w:pPr>
      <w:r w:rsidRPr="00F04B57">
        <w:t>Каковы дифференциальные признаки возбудителя дифтерии?</w:t>
      </w:r>
    </w:p>
    <w:p w:rsidR="00822DDB" w:rsidRDefault="00822DDB" w:rsidP="00A64E9E">
      <w:pPr>
        <w:pStyle w:val="51"/>
        <w:ind w:left="0"/>
        <w:jc w:val="both"/>
      </w:pPr>
      <w:r>
        <w:t xml:space="preserve">О т в е т: </w:t>
      </w:r>
    </w:p>
    <w:p w:rsidR="00822DDB" w:rsidRDefault="00822DDB" w:rsidP="00A64E9E">
      <w:pPr>
        <w:pStyle w:val="51"/>
        <w:ind w:left="0"/>
        <w:jc w:val="both"/>
      </w:pPr>
      <w:r>
        <w:t>- можно применить как окраску по Граму, так и простой метод окраски метиленовой синькой.</w:t>
      </w:r>
    </w:p>
    <w:p w:rsidR="00822DDB" w:rsidRDefault="00822DDB" w:rsidP="00822DDB">
      <w:pPr>
        <w:pStyle w:val="51"/>
        <w:ind w:left="-142" w:hanging="141"/>
        <w:jc w:val="both"/>
      </w:pPr>
      <w:r>
        <w:t>- в мазке будут обнаружены синего цвета палочки, расположенные под углом друг к другу, на концах палочек видны утолщения «валютиновые зерна»</w:t>
      </w:r>
    </w:p>
    <w:p w:rsidR="00822DDB" w:rsidRDefault="00822DDB" w:rsidP="00822DDB">
      <w:pPr>
        <w:pStyle w:val="51"/>
        <w:ind w:left="-142" w:hanging="141"/>
        <w:jc w:val="both"/>
      </w:pPr>
      <w:r>
        <w:t>- дифференциальными признаками возбудителя дифтерии являются: расположение в под углом друг к другу в виде «римских цифр» и «валютиновые зерна»</w:t>
      </w:r>
    </w:p>
    <w:p w:rsidR="00822DDB" w:rsidRDefault="00A64E9E" w:rsidP="00493F95">
      <w:pPr>
        <w:pStyle w:val="51"/>
        <w:numPr>
          <w:ilvl w:val="0"/>
          <w:numId w:val="23"/>
        </w:numPr>
        <w:ind w:left="0"/>
        <w:jc w:val="both"/>
      </w:pPr>
      <w:r w:rsidRPr="00F04B57">
        <w:t>В мазке, окрашенном по Граму, обнаружены красного цвета палочки средних размеров, с закругленными концами и фиолетовые кокки в виде гроздьев винограда. Определите вид микробов и отношение к окраске по Граму.</w:t>
      </w:r>
    </w:p>
    <w:p w:rsidR="00822DDB" w:rsidRPr="00F04B57" w:rsidRDefault="00822DDB" w:rsidP="00822DDB">
      <w:pPr>
        <w:pStyle w:val="51"/>
        <w:ind w:left="-284" w:firstLine="0"/>
        <w:jc w:val="both"/>
      </w:pPr>
      <w:r>
        <w:t>О тв е т: красного цвета палочки – кишечная палочка (Грам «-»), фиолетового цвета кокки-стафилококки (Грам «+»)</w:t>
      </w:r>
    </w:p>
    <w:p w:rsidR="00A64E9E" w:rsidRDefault="00A64E9E" w:rsidP="00A64E9E">
      <w:pPr>
        <w:pStyle w:val="51"/>
        <w:ind w:left="0" w:firstLine="0"/>
        <w:jc w:val="both"/>
        <w:rPr>
          <w:b/>
          <w:bCs/>
        </w:rPr>
      </w:pPr>
      <w:r w:rsidRPr="00F04B57">
        <w:rPr>
          <w:b/>
          <w:bCs/>
        </w:rPr>
        <w:t>Тесты:</w:t>
      </w:r>
    </w:p>
    <w:p w:rsidR="006824E3" w:rsidRDefault="006824E3" w:rsidP="006824E3">
      <w:pPr>
        <w:rPr>
          <w:bCs/>
          <w:sz w:val="24"/>
          <w:szCs w:val="24"/>
        </w:rPr>
      </w:pPr>
      <w:r>
        <w:rPr>
          <w:bCs/>
          <w:sz w:val="24"/>
          <w:szCs w:val="24"/>
        </w:rPr>
        <w:t xml:space="preserve">1. Распределите </w:t>
      </w:r>
      <w:r w:rsidRPr="006824E3">
        <w:rPr>
          <w:bCs/>
          <w:sz w:val="24"/>
          <w:szCs w:val="24"/>
        </w:rPr>
        <w:t>препараты</w:t>
      </w:r>
      <w:r>
        <w:rPr>
          <w:bCs/>
          <w:sz w:val="24"/>
          <w:szCs w:val="24"/>
        </w:rPr>
        <w:t xml:space="preserve"> на </w:t>
      </w:r>
      <w:r w:rsidRPr="006824E3">
        <w:rPr>
          <w:bCs/>
          <w:sz w:val="24"/>
          <w:szCs w:val="24"/>
        </w:rPr>
        <w:t>нативные</w:t>
      </w:r>
      <w:r>
        <w:rPr>
          <w:bCs/>
          <w:sz w:val="24"/>
          <w:szCs w:val="24"/>
        </w:rPr>
        <w:t xml:space="preserve"> и фиксированные:</w:t>
      </w:r>
    </w:p>
    <w:p w:rsidR="006824E3" w:rsidRPr="006824E3" w:rsidRDefault="006824E3" w:rsidP="006824E3">
      <w:pPr>
        <w:ind w:firstLine="284"/>
        <w:rPr>
          <w:bCs/>
          <w:sz w:val="24"/>
          <w:szCs w:val="24"/>
        </w:rPr>
      </w:pPr>
      <w:r>
        <w:rPr>
          <w:sz w:val="24"/>
          <w:szCs w:val="24"/>
          <w:lang w:val="en-US"/>
        </w:rPr>
        <w:t>a</w:t>
      </w:r>
      <w:r w:rsidRPr="006824E3">
        <w:rPr>
          <w:sz w:val="24"/>
          <w:szCs w:val="24"/>
        </w:rPr>
        <w:t xml:space="preserve">) висячая капля </w:t>
      </w:r>
    </w:p>
    <w:p w:rsidR="006824E3" w:rsidRPr="006824E3" w:rsidRDefault="006824E3" w:rsidP="006824E3">
      <w:pPr>
        <w:ind w:firstLine="284"/>
        <w:rPr>
          <w:sz w:val="24"/>
          <w:szCs w:val="24"/>
        </w:rPr>
      </w:pPr>
      <w:r>
        <w:rPr>
          <w:sz w:val="24"/>
          <w:szCs w:val="24"/>
          <w:lang w:val="en-US"/>
        </w:rPr>
        <w:t>b</w:t>
      </w:r>
      <w:r w:rsidRPr="006824E3">
        <w:rPr>
          <w:sz w:val="24"/>
          <w:szCs w:val="24"/>
        </w:rPr>
        <w:t xml:space="preserve">) </w:t>
      </w:r>
      <w:r w:rsidRPr="006824E3">
        <w:rPr>
          <w:bCs/>
          <w:sz w:val="24"/>
          <w:szCs w:val="24"/>
        </w:rPr>
        <w:t>окрашенный мазок</w:t>
      </w:r>
    </w:p>
    <w:p w:rsidR="006824E3" w:rsidRPr="006824E3" w:rsidRDefault="006824E3" w:rsidP="006824E3">
      <w:pPr>
        <w:ind w:firstLine="284"/>
        <w:rPr>
          <w:sz w:val="24"/>
          <w:szCs w:val="24"/>
        </w:rPr>
      </w:pPr>
      <w:r>
        <w:rPr>
          <w:sz w:val="24"/>
          <w:szCs w:val="24"/>
          <w:lang w:val="en-US"/>
        </w:rPr>
        <w:t>c</w:t>
      </w:r>
      <w:r w:rsidRPr="006824E3">
        <w:rPr>
          <w:sz w:val="24"/>
          <w:szCs w:val="24"/>
        </w:rPr>
        <w:t>) раздавленная капля</w:t>
      </w:r>
    </w:p>
    <w:p w:rsidR="006824E3" w:rsidRPr="006824E3" w:rsidRDefault="006824E3" w:rsidP="006824E3">
      <w:pPr>
        <w:ind w:firstLine="284"/>
        <w:rPr>
          <w:bCs/>
          <w:sz w:val="24"/>
          <w:szCs w:val="24"/>
        </w:rPr>
      </w:pPr>
      <w:r>
        <w:rPr>
          <w:bCs/>
          <w:sz w:val="24"/>
          <w:szCs w:val="24"/>
          <w:lang w:val="en-US"/>
        </w:rPr>
        <w:t>d</w:t>
      </w:r>
      <w:r w:rsidRPr="002954B5">
        <w:rPr>
          <w:bCs/>
          <w:sz w:val="24"/>
          <w:szCs w:val="24"/>
        </w:rPr>
        <w:t xml:space="preserve">) </w:t>
      </w:r>
      <w:r w:rsidRPr="006824E3">
        <w:rPr>
          <w:sz w:val="24"/>
          <w:szCs w:val="24"/>
        </w:rPr>
        <w:t>фиксированный мазок</w:t>
      </w:r>
    </w:p>
    <w:p w:rsidR="0061786E" w:rsidRPr="0061786E" w:rsidRDefault="009D0568" w:rsidP="0061786E">
      <w:pPr>
        <w:rPr>
          <w:bCs/>
          <w:caps/>
          <w:sz w:val="24"/>
          <w:szCs w:val="24"/>
        </w:rPr>
      </w:pPr>
      <w:r>
        <w:rPr>
          <w:bCs/>
          <w:sz w:val="24"/>
          <w:szCs w:val="24"/>
        </w:rPr>
        <w:t>2</w:t>
      </w:r>
      <w:r w:rsidR="0061786E">
        <w:rPr>
          <w:bCs/>
          <w:sz w:val="24"/>
          <w:szCs w:val="24"/>
        </w:rPr>
        <w:t xml:space="preserve">. Установите последовательность в </w:t>
      </w:r>
      <w:r w:rsidR="0061786E" w:rsidRPr="0061786E">
        <w:rPr>
          <w:bCs/>
          <w:sz w:val="24"/>
          <w:szCs w:val="24"/>
        </w:rPr>
        <w:t>этап</w:t>
      </w:r>
      <w:r w:rsidR="0061786E">
        <w:rPr>
          <w:bCs/>
          <w:sz w:val="24"/>
          <w:szCs w:val="24"/>
        </w:rPr>
        <w:t>ах</w:t>
      </w:r>
      <w:r w:rsidR="0061786E" w:rsidRPr="0061786E">
        <w:rPr>
          <w:bCs/>
          <w:sz w:val="24"/>
          <w:szCs w:val="24"/>
        </w:rPr>
        <w:t xml:space="preserve"> окраски грам (+) бактерий</w:t>
      </w:r>
      <w:r w:rsidR="0061786E">
        <w:rPr>
          <w:bCs/>
          <w:sz w:val="24"/>
          <w:szCs w:val="24"/>
        </w:rPr>
        <w:t>:</w:t>
      </w:r>
    </w:p>
    <w:p w:rsidR="0061786E" w:rsidRPr="0061786E" w:rsidRDefault="0061786E" w:rsidP="0061786E">
      <w:pPr>
        <w:ind w:firstLine="284"/>
        <w:rPr>
          <w:sz w:val="24"/>
          <w:szCs w:val="24"/>
        </w:rPr>
      </w:pPr>
      <w:r>
        <w:rPr>
          <w:sz w:val="24"/>
          <w:szCs w:val="24"/>
          <w:lang w:val="en-US"/>
        </w:rPr>
        <w:t>b</w:t>
      </w:r>
      <w:r w:rsidRPr="0061786E">
        <w:rPr>
          <w:sz w:val="24"/>
          <w:szCs w:val="24"/>
        </w:rPr>
        <w:t>) Бактерии окрашиваются фуксином в красный цвет</w:t>
      </w:r>
    </w:p>
    <w:p w:rsidR="0061786E" w:rsidRPr="0061786E" w:rsidRDefault="0061786E" w:rsidP="0061786E">
      <w:pPr>
        <w:ind w:firstLine="284"/>
        <w:rPr>
          <w:sz w:val="24"/>
          <w:szCs w:val="24"/>
        </w:rPr>
      </w:pPr>
      <w:r>
        <w:rPr>
          <w:sz w:val="24"/>
          <w:szCs w:val="24"/>
          <w:lang w:val="en-US"/>
        </w:rPr>
        <w:t>c</w:t>
      </w:r>
      <w:r w:rsidRPr="0061786E">
        <w:rPr>
          <w:sz w:val="24"/>
          <w:szCs w:val="24"/>
        </w:rPr>
        <w:t>) Спирт вымывает комплекс через широкие поры оболочки</w:t>
      </w:r>
    </w:p>
    <w:p w:rsidR="0061786E" w:rsidRPr="0061786E" w:rsidRDefault="0061786E" w:rsidP="0061786E">
      <w:pPr>
        <w:ind w:firstLine="284"/>
        <w:rPr>
          <w:sz w:val="24"/>
          <w:szCs w:val="24"/>
        </w:rPr>
      </w:pPr>
      <w:r>
        <w:rPr>
          <w:sz w:val="24"/>
          <w:szCs w:val="24"/>
          <w:lang w:val="en-US"/>
        </w:rPr>
        <w:t>d</w:t>
      </w:r>
      <w:r w:rsidRPr="0061786E">
        <w:rPr>
          <w:sz w:val="24"/>
          <w:szCs w:val="24"/>
        </w:rPr>
        <w:t>) Кристаллический фиолетовый и йод образуют комплекс, который в клетке не фиксируется</w:t>
      </w:r>
    </w:p>
    <w:p w:rsidR="0061786E" w:rsidRPr="0061786E" w:rsidRDefault="0061786E" w:rsidP="0061786E">
      <w:pPr>
        <w:ind w:firstLine="284"/>
        <w:rPr>
          <w:sz w:val="24"/>
          <w:szCs w:val="24"/>
        </w:rPr>
      </w:pPr>
      <w:r>
        <w:rPr>
          <w:sz w:val="24"/>
          <w:szCs w:val="24"/>
          <w:lang w:val="en-US"/>
        </w:rPr>
        <w:t>e</w:t>
      </w:r>
      <w:r w:rsidRPr="0061786E">
        <w:rPr>
          <w:sz w:val="24"/>
          <w:szCs w:val="24"/>
        </w:rPr>
        <w:t>) Прочный комплекс не вымывается спиртом, окрашивая бактерии в фиолетовый цвет</w:t>
      </w:r>
    </w:p>
    <w:p w:rsidR="0061786E" w:rsidRPr="0061786E" w:rsidRDefault="0061786E" w:rsidP="0061786E">
      <w:pPr>
        <w:ind w:firstLine="284"/>
        <w:rPr>
          <w:sz w:val="24"/>
          <w:szCs w:val="24"/>
        </w:rPr>
      </w:pPr>
      <w:r>
        <w:rPr>
          <w:sz w:val="24"/>
          <w:szCs w:val="24"/>
          <w:lang w:val="en-US"/>
        </w:rPr>
        <w:t>f</w:t>
      </w:r>
      <w:r w:rsidRPr="0061786E">
        <w:rPr>
          <w:sz w:val="24"/>
          <w:szCs w:val="24"/>
        </w:rPr>
        <w:t>) Кристаллический фиолетовый и йод образуют комплекс, который фиксируется в клетке за счет рибонуклеата магния</w:t>
      </w:r>
    </w:p>
    <w:p w:rsidR="0061786E" w:rsidRPr="0061786E" w:rsidRDefault="009D0568" w:rsidP="0061786E">
      <w:pPr>
        <w:rPr>
          <w:bCs/>
          <w:sz w:val="24"/>
          <w:szCs w:val="24"/>
        </w:rPr>
      </w:pPr>
      <w:r>
        <w:rPr>
          <w:bCs/>
          <w:sz w:val="24"/>
          <w:szCs w:val="24"/>
        </w:rPr>
        <w:t>3</w:t>
      </w:r>
      <w:r w:rsidR="0061786E">
        <w:rPr>
          <w:bCs/>
          <w:sz w:val="24"/>
          <w:szCs w:val="24"/>
        </w:rPr>
        <w:t>. Выберите п</w:t>
      </w:r>
      <w:r w:rsidR="0061786E" w:rsidRPr="0061786E">
        <w:rPr>
          <w:bCs/>
          <w:sz w:val="24"/>
          <w:szCs w:val="24"/>
        </w:rPr>
        <w:t>ростые методы окраски</w:t>
      </w:r>
      <w:r w:rsidR="0061786E">
        <w:rPr>
          <w:bCs/>
          <w:sz w:val="24"/>
          <w:szCs w:val="24"/>
        </w:rPr>
        <w:t>:</w:t>
      </w:r>
    </w:p>
    <w:p w:rsidR="0061786E" w:rsidRPr="0061786E" w:rsidRDefault="0061786E" w:rsidP="0061786E">
      <w:pPr>
        <w:ind w:firstLine="284"/>
        <w:rPr>
          <w:sz w:val="24"/>
          <w:szCs w:val="24"/>
        </w:rPr>
      </w:pPr>
      <w:r>
        <w:rPr>
          <w:sz w:val="24"/>
          <w:szCs w:val="24"/>
          <w:lang w:val="en-US"/>
        </w:rPr>
        <w:t>a</w:t>
      </w:r>
      <w:r w:rsidRPr="0061786E">
        <w:rPr>
          <w:sz w:val="24"/>
          <w:szCs w:val="24"/>
        </w:rPr>
        <w:t>) водно - спиртовый раствор метиленового синего</w:t>
      </w:r>
    </w:p>
    <w:p w:rsidR="0061786E" w:rsidRPr="0061786E" w:rsidRDefault="0061786E" w:rsidP="0061786E">
      <w:pPr>
        <w:ind w:firstLine="284"/>
        <w:rPr>
          <w:sz w:val="24"/>
          <w:szCs w:val="24"/>
        </w:rPr>
      </w:pPr>
      <w:r>
        <w:rPr>
          <w:sz w:val="24"/>
          <w:szCs w:val="24"/>
          <w:lang w:val="en-US"/>
        </w:rPr>
        <w:t>b</w:t>
      </w:r>
      <w:r w:rsidRPr="0061786E">
        <w:rPr>
          <w:sz w:val="24"/>
          <w:szCs w:val="24"/>
        </w:rPr>
        <w:t>) водный раствор метиленового синего</w:t>
      </w:r>
    </w:p>
    <w:p w:rsidR="0061786E" w:rsidRPr="0061786E" w:rsidRDefault="0061786E" w:rsidP="0061786E">
      <w:pPr>
        <w:ind w:firstLine="284"/>
        <w:rPr>
          <w:sz w:val="24"/>
          <w:szCs w:val="24"/>
        </w:rPr>
      </w:pPr>
      <w:r>
        <w:rPr>
          <w:sz w:val="24"/>
          <w:szCs w:val="24"/>
          <w:lang w:val="en-US"/>
        </w:rPr>
        <w:t>c</w:t>
      </w:r>
      <w:r w:rsidRPr="0061786E">
        <w:rPr>
          <w:sz w:val="24"/>
          <w:szCs w:val="24"/>
        </w:rPr>
        <w:t>) водно-спиртовым раствором фуксина</w:t>
      </w:r>
    </w:p>
    <w:p w:rsidR="0061786E" w:rsidRPr="0061786E" w:rsidRDefault="0061786E" w:rsidP="0061786E">
      <w:pPr>
        <w:ind w:firstLine="284"/>
        <w:rPr>
          <w:sz w:val="24"/>
          <w:szCs w:val="24"/>
        </w:rPr>
      </w:pPr>
      <w:r>
        <w:rPr>
          <w:sz w:val="24"/>
          <w:szCs w:val="24"/>
          <w:lang w:val="en-US"/>
        </w:rPr>
        <w:t>d</w:t>
      </w:r>
      <w:r w:rsidRPr="0061786E">
        <w:rPr>
          <w:sz w:val="24"/>
          <w:szCs w:val="24"/>
        </w:rPr>
        <w:t>) по Романовскому-Гимзе</w:t>
      </w:r>
    </w:p>
    <w:p w:rsidR="0061786E" w:rsidRPr="0061786E" w:rsidRDefault="0061786E" w:rsidP="0061786E">
      <w:pPr>
        <w:ind w:firstLine="284"/>
        <w:rPr>
          <w:sz w:val="24"/>
          <w:szCs w:val="24"/>
        </w:rPr>
      </w:pPr>
      <w:r>
        <w:rPr>
          <w:sz w:val="24"/>
          <w:szCs w:val="24"/>
          <w:lang w:val="en-US"/>
        </w:rPr>
        <w:t>f</w:t>
      </w:r>
      <w:r w:rsidRPr="0061786E">
        <w:rPr>
          <w:sz w:val="24"/>
          <w:szCs w:val="24"/>
        </w:rPr>
        <w:t>) по Циль-Нильсену</w:t>
      </w:r>
    </w:p>
    <w:p w:rsidR="0061786E" w:rsidRPr="0061786E" w:rsidRDefault="0061786E" w:rsidP="0061786E">
      <w:pPr>
        <w:ind w:firstLine="284"/>
        <w:rPr>
          <w:sz w:val="24"/>
          <w:szCs w:val="24"/>
        </w:rPr>
      </w:pPr>
      <w:r>
        <w:rPr>
          <w:sz w:val="24"/>
          <w:szCs w:val="24"/>
          <w:lang w:val="en-US"/>
        </w:rPr>
        <w:t>g</w:t>
      </w:r>
      <w:r w:rsidRPr="0061786E">
        <w:rPr>
          <w:sz w:val="24"/>
          <w:szCs w:val="24"/>
        </w:rPr>
        <w:t>) по Нейссеру</w:t>
      </w:r>
    </w:p>
    <w:p w:rsidR="0061786E" w:rsidRPr="0061786E" w:rsidRDefault="0061786E" w:rsidP="0061786E">
      <w:pPr>
        <w:ind w:firstLine="284"/>
        <w:rPr>
          <w:sz w:val="24"/>
          <w:szCs w:val="24"/>
        </w:rPr>
      </w:pPr>
      <w:r>
        <w:rPr>
          <w:sz w:val="24"/>
          <w:szCs w:val="24"/>
          <w:lang w:val="en-US"/>
        </w:rPr>
        <w:t>h</w:t>
      </w:r>
      <w:r w:rsidRPr="0061786E">
        <w:rPr>
          <w:sz w:val="24"/>
          <w:szCs w:val="24"/>
        </w:rPr>
        <w:t>) по Ожешко</w:t>
      </w:r>
    </w:p>
    <w:p w:rsidR="0061786E" w:rsidRPr="0061786E" w:rsidRDefault="0061786E" w:rsidP="0061786E">
      <w:pPr>
        <w:ind w:firstLine="284"/>
        <w:rPr>
          <w:sz w:val="24"/>
          <w:szCs w:val="24"/>
        </w:rPr>
      </w:pPr>
      <w:r>
        <w:rPr>
          <w:sz w:val="24"/>
          <w:szCs w:val="24"/>
          <w:lang w:val="en-US"/>
        </w:rPr>
        <w:t>j</w:t>
      </w:r>
      <w:r w:rsidRPr="0061786E">
        <w:rPr>
          <w:sz w:val="24"/>
          <w:szCs w:val="24"/>
        </w:rPr>
        <w:t>) по Бурри</w:t>
      </w:r>
    </w:p>
    <w:p w:rsidR="006824E3" w:rsidRPr="0010491C" w:rsidRDefault="0061786E" w:rsidP="0061786E">
      <w:pPr>
        <w:pStyle w:val="51"/>
        <w:ind w:left="0" w:firstLine="284"/>
        <w:jc w:val="both"/>
      </w:pPr>
      <w:r>
        <w:rPr>
          <w:lang w:val="en-US"/>
        </w:rPr>
        <w:t>k</w:t>
      </w:r>
      <w:r w:rsidRPr="0061786E">
        <w:t>) по Граму</w:t>
      </w:r>
    </w:p>
    <w:p w:rsidR="0061786E" w:rsidRPr="0061786E" w:rsidRDefault="009D0568" w:rsidP="0061786E">
      <w:pPr>
        <w:jc w:val="both"/>
        <w:rPr>
          <w:b/>
          <w:bCs/>
          <w:sz w:val="24"/>
          <w:szCs w:val="24"/>
        </w:rPr>
      </w:pPr>
      <w:r>
        <w:rPr>
          <w:bCs/>
          <w:sz w:val="24"/>
          <w:szCs w:val="24"/>
        </w:rPr>
        <w:t>4</w:t>
      </w:r>
      <w:r w:rsidR="0061786E" w:rsidRPr="0061786E">
        <w:rPr>
          <w:bCs/>
          <w:sz w:val="24"/>
          <w:szCs w:val="24"/>
        </w:rPr>
        <w:t xml:space="preserve">. </w:t>
      </w:r>
      <w:r w:rsidR="0061786E">
        <w:rPr>
          <w:bCs/>
          <w:sz w:val="24"/>
          <w:szCs w:val="24"/>
        </w:rPr>
        <w:t>П</w:t>
      </w:r>
      <w:r w:rsidR="0061786E" w:rsidRPr="0061786E">
        <w:rPr>
          <w:bCs/>
          <w:sz w:val="24"/>
          <w:szCs w:val="24"/>
        </w:rPr>
        <w:t>ри физическом способе фиксации   предметное стекло с препаратом плавным движением проводят в ______________________________________________________________________</w:t>
      </w:r>
      <w:r w:rsidR="0061786E">
        <w:rPr>
          <w:bCs/>
          <w:sz w:val="24"/>
          <w:szCs w:val="24"/>
        </w:rPr>
        <w:t>___</w:t>
      </w:r>
    </w:p>
    <w:p w:rsidR="0061786E" w:rsidRPr="0061786E" w:rsidRDefault="009D0568" w:rsidP="0061786E">
      <w:pPr>
        <w:rPr>
          <w:bCs/>
          <w:sz w:val="24"/>
          <w:szCs w:val="24"/>
          <w:lang w:eastAsia="en-US"/>
        </w:rPr>
      </w:pPr>
      <w:r>
        <w:rPr>
          <w:bCs/>
          <w:sz w:val="24"/>
          <w:szCs w:val="24"/>
        </w:rPr>
        <w:t>5</w:t>
      </w:r>
      <w:r w:rsidR="0061786E">
        <w:rPr>
          <w:bCs/>
          <w:sz w:val="24"/>
          <w:szCs w:val="24"/>
        </w:rPr>
        <w:t>. П</w:t>
      </w:r>
      <w:r w:rsidR="0061786E" w:rsidRPr="0061786E">
        <w:rPr>
          <w:bCs/>
          <w:sz w:val="24"/>
          <w:szCs w:val="24"/>
        </w:rPr>
        <w:t>ри химическом способе фиксации предметное стекло с препаратом опускают в _____</w:t>
      </w:r>
      <w:r w:rsidR="0061786E">
        <w:rPr>
          <w:bCs/>
          <w:sz w:val="24"/>
          <w:szCs w:val="24"/>
        </w:rPr>
        <w:t>______________________________________________________________________________</w:t>
      </w:r>
    </w:p>
    <w:p w:rsidR="0061786E" w:rsidRPr="0061786E" w:rsidRDefault="009D0568" w:rsidP="0061786E">
      <w:pPr>
        <w:jc w:val="both"/>
        <w:rPr>
          <w:bCs/>
          <w:caps/>
          <w:sz w:val="24"/>
          <w:szCs w:val="24"/>
        </w:rPr>
      </w:pPr>
      <w:r>
        <w:rPr>
          <w:bCs/>
          <w:sz w:val="24"/>
          <w:szCs w:val="24"/>
        </w:rPr>
        <w:t>6</w:t>
      </w:r>
      <w:r w:rsidR="0061786E">
        <w:rPr>
          <w:bCs/>
          <w:sz w:val="24"/>
          <w:szCs w:val="24"/>
        </w:rPr>
        <w:t>. П</w:t>
      </w:r>
      <w:r w:rsidR="0061786E" w:rsidRPr="0061786E">
        <w:rPr>
          <w:bCs/>
          <w:sz w:val="24"/>
          <w:szCs w:val="24"/>
        </w:rPr>
        <w:t>ри простых методах окраски применяют дополните</w:t>
      </w:r>
      <w:r w:rsidR="0061786E">
        <w:rPr>
          <w:bCs/>
          <w:sz w:val="24"/>
          <w:szCs w:val="24"/>
        </w:rPr>
        <w:t>льные ингридиенты, не обладающие</w:t>
      </w:r>
      <w:r w:rsidR="0061786E" w:rsidRPr="0061786E">
        <w:rPr>
          <w:bCs/>
          <w:sz w:val="24"/>
          <w:szCs w:val="24"/>
        </w:rPr>
        <w:t xml:space="preserve"> красящими свойствами</w:t>
      </w:r>
    </w:p>
    <w:p w:rsidR="0061786E" w:rsidRPr="0061786E" w:rsidRDefault="001D3F9F" w:rsidP="001D3F9F">
      <w:pPr>
        <w:ind w:left="284"/>
        <w:rPr>
          <w:sz w:val="24"/>
          <w:szCs w:val="24"/>
        </w:rPr>
      </w:pPr>
      <w:r>
        <w:rPr>
          <w:sz w:val="24"/>
          <w:szCs w:val="24"/>
          <w:lang w:val="en-US"/>
        </w:rPr>
        <w:t>a</w:t>
      </w:r>
      <w:r w:rsidR="0061786E" w:rsidRPr="0061786E">
        <w:rPr>
          <w:sz w:val="24"/>
          <w:szCs w:val="24"/>
        </w:rPr>
        <w:t>) да</w:t>
      </w:r>
    </w:p>
    <w:p w:rsidR="0061786E" w:rsidRPr="0061786E" w:rsidRDefault="001D3F9F" w:rsidP="001D3F9F">
      <w:pPr>
        <w:ind w:left="284"/>
        <w:rPr>
          <w:sz w:val="24"/>
          <w:szCs w:val="24"/>
        </w:rPr>
      </w:pPr>
      <w:r>
        <w:rPr>
          <w:sz w:val="24"/>
          <w:szCs w:val="24"/>
          <w:lang w:val="en-US"/>
        </w:rPr>
        <w:t>b</w:t>
      </w:r>
      <w:r w:rsidR="0061786E" w:rsidRPr="0061786E">
        <w:rPr>
          <w:sz w:val="24"/>
          <w:szCs w:val="24"/>
        </w:rPr>
        <w:t>) нет</w:t>
      </w:r>
    </w:p>
    <w:p w:rsidR="00794DEA" w:rsidRPr="00794DEA" w:rsidRDefault="009D0568" w:rsidP="00794DEA">
      <w:pPr>
        <w:rPr>
          <w:bCs/>
          <w:caps/>
          <w:sz w:val="24"/>
          <w:szCs w:val="24"/>
        </w:rPr>
      </w:pPr>
      <w:r>
        <w:rPr>
          <w:bCs/>
          <w:sz w:val="24"/>
          <w:szCs w:val="24"/>
        </w:rPr>
        <w:t>7</w:t>
      </w:r>
      <w:r w:rsidR="00794DEA">
        <w:rPr>
          <w:bCs/>
          <w:sz w:val="24"/>
          <w:szCs w:val="24"/>
        </w:rPr>
        <w:t>.  П</w:t>
      </w:r>
      <w:r w:rsidR="00794DEA" w:rsidRPr="00794DEA">
        <w:rPr>
          <w:bCs/>
          <w:sz w:val="24"/>
          <w:szCs w:val="24"/>
        </w:rPr>
        <w:t>ри простых методах окраски применяют несколько красителей</w:t>
      </w:r>
      <w:r w:rsidR="00794DEA">
        <w:rPr>
          <w:bCs/>
          <w:sz w:val="24"/>
          <w:szCs w:val="24"/>
        </w:rPr>
        <w:t>:</w:t>
      </w:r>
    </w:p>
    <w:p w:rsidR="00794DEA" w:rsidRPr="00794DEA" w:rsidRDefault="001D3F9F" w:rsidP="001D3F9F">
      <w:pPr>
        <w:ind w:left="284"/>
        <w:rPr>
          <w:sz w:val="24"/>
          <w:szCs w:val="24"/>
        </w:rPr>
      </w:pPr>
      <w:r>
        <w:rPr>
          <w:sz w:val="24"/>
          <w:szCs w:val="24"/>
          <w:lang w:val="en-US"/>
        </w:rPr>
        <w:lastRenderedPageBreak/>
        <w:t>a</w:t>
      </w:r>
      <w:r w:rsidR="00794DEA" w:rsidRPr="00794DEA">
        <w:rPr>
          <w:sz w:val="24"/>
          <w:szCs w:val="24"/>
        </w:rPr>
        <w:t>) Да</w:t>
      </w:r>
    </w:p>
    <w:p w:rsidR="00794DEA" w:rsidRPr="00794DEA" w:rsidRDefault="001D3F9F" w:rsidP="001D3F9F">
      <w:pPr>
        <w:ind w:left="284"/>
        <w:rPr>
          <w:sz w:val="24"/>
          <w:szCs w:val="24"/>
        </w:rPr>
      </w:pPr>
      <w:r>
        <w:rPr>
          <w:sz w:val="24"/>
          <w:szCs w:val="24"/>
          <w:lang w:val="en-US"/>
        </w:rPr>
        <w:t>b</w:t>
      </w:r>
      <w:r w:rsidR="00794DEA" w:rsidRPr="00794DEA">
        <w:rPr>
          <w:sz w:val="24"/>
          <w:szCs w:val="24"/>
        </w:rPr>
        <w:t>) Нет</w:t>
      </w:r>
    </w:p>
    <w:p w:rsidR="001D3F9F" w:rsidRPr="001D3F9F" w:rsidRDefault="009D0568" w:rsidP="001D3F9F">
      <w:pPr>
        <w:rPr>
          <w:bCs/>
          <w:caps/>
          <w:sz w:val="24"/>
          <w:szCs w:val="24"/>
        </w:rPr>
      </w:pPr>
      <w:r>
        <w:rPr>
          <w:bCs/>
          <w:sz w:val="24"/>
          <w:szCs w:val="24"/>
        </w:rPr>
        <w:t>8</w:t>
      </w:r>
      <w:r w:rsidR="001D3F9F" w:rsidRPr="001D3F9F">
        <w:rPr>
          <w:bCs/>
          <w:sz w:val="24"/>
          <w:szCs w:val="24"/>
        </w:rPr>
        <w:t xml:space="preserve">. </w:t>
      </w:r>
      <w:r w:rsidR="009D008B">
        <w:rPr>
          <w:bCs/>
          <w:sz w:val="24"/>
          <w:szCs w:val="24"/>
        </w:rPr>
        <w:t xml:space="preserve"> У</w:t>
      </w:r>
      <w:r w:rsidR="001D3F9F">
        <w:rPr>
          <w:bCs/>
          <w:sz w:val="24"/>
          <w:szCs w:val="24"/>
        </w:rPr>
        <w:t xml:space="preserve">становите последовательность в </w:t>
      </w:r>
      <w:r w:rsidR="001D3F9F" w:rsidRPr="001D3F9F">
        <w:rPr>
          <w:bCs/>
          <w:sz w:val="24"/>
          <w:szCs w:val="24"/>
        </w:rPr>
        <w:t>этап</w:t>
      </w:r>
      <w:r w:rsidR="001D3F9F">
        <w:rPr>
          <w:bCs/>
          <w:sz w:val="24"/>
          <w:szCs w:val="24"/>
        </w:rPr>
        <w:t>ах окраски Г</w:t>
      </w:r>
      <w:r w:rsidR="001D3F9F" w:rsidRPr="001D3F9F">
        <w:rPr>
          <w:bCs/>
          <w:sz w:val="24"/>
          <w:szCs w:val="24"/>
        </w:rPr>
        <w:t>рам (-) бактерий</w:t>
      </w:r>
      <w:r w:rsidR="001D3F9F">
        <w:rPr>
          <w:bCs/>
          <w:sz w:val="24"/>
          <w:szCs w:val="24"/>
        </w:rPr>
        <w:t>:</w:t>
      </w:r>
    </w:p>
    <w:p w:rsidR="001D3F9F" w:rsidRPr="001D3F9F" w:rsidRDefault="001D3F9F" w:rsidP="001D3F9F">
      <w:pPr>
        <w:ind w:firstLine="284"/>
        <w:rPr>
          <w:sz w:val="24"/>
          <w:szCs w:val="24"/>
        </w:rPr>
      </w:pPr>
      <w:r>
        <w:rPr>
          <w:sz w:val="24"/>
          <w:szCs w:val="24"/>
          <w:lang w:val="en-US"/>
        </w:rPr>
        <w:t>a</w:t>
      </w:r>
      <w:r w:rsidRPr="001D3F9F">
        <w:rPr>
          <w:sz w:val="24"/>
          <w:szCs w:val="24"/>
        </w:rPr>
        <w:t>) Бактерии окрашиваются фуксином в красный цвет</w:t>
      </w:r>
    </w:p>
    <w:p w:rsidR="001D3F9F" w:rsidRPr="001D3F9F" w:rsidRDefault="001D3F9F" w:rsidP="001D3F9F">
      <w:pPr>
        <w:ind w:firstLine="284"/>
        <w:rPr>
          <w:sz w:val="24"/>
          <w:szCs w:val="24"/>
        </w:rPr>
      </w:pPr>
      <w:r>
        <w:rPr>
          <w:sz w:val="24"/>
          <w:szCs w:val="24"/>
          <w:lang w:val="en-US"/>
        </w:rPr>
        <w:t>b</w:t>
      </w:r>
      <w:r w:rsidRPr="001D3F9F">
        <w:rPr>
          <w:sz w:val="24"/>
          <w:szCs w:val="24"/>
        </w:rPr>
        <w:t>) Спирт вымывает комплекс через широкие поры оболочки</w:t>
      </w:r>
    </w:p>
    <w:p w:rsidR="001D3F9F" w:rsidRPr="001D3F9F" w:rsidRDefault="001D3F9F" w:rsidP="001D3F9F">
      <w:pPr>
        <w:ind w:firstLine="284"/>
        <w:rPr>
          <w:sz w:val="24"/>
          <w:szCs w:val="24"/>
        </w:rPr>
      </w:pPr>
      <w:r>
        <w:rPr>
          <w:sz w:val="24"/>
          <w:szCs w:val="24"/>
          <w:lang w:val="en-US"/>
        </w:rPr>
        <w:t>c</w:t>
      </w:r>
      <w:r w:rsidRPr="001D3F9F">
        <w:rPr>
          <w:sz w:val="24"/>
          <w:szCs w:val="24"/>
        </w:rPr>
        <w:t>) Кристаллический фиолетовый и йод образуют комплекс, который в клетке не фиксируется</w:t>
      </w:r>
    </w:p>
    <w:p w:rsidR="001D3F9F" w:rsidRPr="001D3F9F" w:rsidRDefault="001D3F9F" w:rsidP="001D3F9F">
      <w:pPr>
        <w:ind w:firstLine="284"/>
        <w:rPr>
          <w:sz w:val="24"/>
          <w:szCs w:val="24"/>
        </w:rPr>
      </w:pPr>
      <w:r>
        <w:rPr>
          <w:sz w:val="24"/>
          <w:szCs w:val="24"/>
          <w:lang w:val="en-US"/>
        </w:rPr>
        <w:t>d</w:t>
      </w:r>
      <w:r w:rsidRPr="001D3F9F">
        <w:rPr>
          <w:sz w:val="24"/>
          <w:szCs w:val="24"/>
        </w:rPr>
        <w:t>) Прочный комплекс не вымывается спиртом, окрашивая бактерии в фиолетовый цвет</w:t>
      </w:r>
    </w:p>
    <w:p w:rsidR="001D3F9F" w:rsidRPr="001D3F9F" w:rsidRDefault="001D3F9F" w:rsidP="001D3F9F">
      <w:pPr>
        <w:ind w:firstLine="284"/>
        <w:rPr>
          <w:sz w:val="24"/>
          <w:szCs w:val="24"/>
        </w:rPr>
      </w:pPr>
      <w:r>
        <w:rPr>
          <w:sz w:val="24"/>
          <w:szCs w:val="24"/>
          <w:lang w:val="en-US"/>
        </w:rPr>
        <w:t>e</w:t>
      </w:r>
      <w:r w:rsidRPr="001D3F9F">
        <w:rPr>
          <w:sz w:val="24"/>
          <w:szCs w:val="24"/>
        </w:rPr>
        <w:t>) Кристаллический фиолетовый и йод образуют комплекс, который фиксируется в клетке за счет рибонуклеата магния</w:t>
      </w:r>
    </w:p>
    <w:p w:rsidR="009D008B" w:rsidRPr="009D008B" w:rsidRDefault="009D0568" w:rsidP="009D008B">
      <w:pPr>
        <w:rPr>
          <w:bCs/>
          <w:sz w:val="24"/>
          <w:szCs w:val="24"/>
        </w:rPr>
      </w:pPr>
      <w:r>
        <w:rPr>
          <w:bCs/>
          <w:sz w:val="24"/>
          <w:szCs w:val="24"/>
        </w:rPr>
        <w:t>9</w:t>
      </w:r>
      <w:r w:rsidR="009D008B" w:rsidRPr="009D008B">
        <w:rPr>
          <w:bCs/>
          <w:sz w:val="24"/>
          <w:szCs w:val="24"/>
        </w:rPr>
        <w:t xml:space="preserve">. </w:t>
      </w:r>
      <w:r w:rsidR="009D008B">
        <w:rPr>
          <w:bCs/>
          <w:sz w:val="24"/>
          <w:szCs w:val="24"/>
        </w:rPr>
        <w:t xml:space="preserve">Установите последовательность в </w:t>
      </w:r>
      <w:r w:rsidR="009D008B" w:rsidRPr="009D008B">
        <w:rPr>
          <w:bCs/>
          <w:sz w:val="24"/>
          <w:szCs w:val="24"/>
        </w:rPr>
        <w:t>этап</w:t>
      </w:r>
      <w:r w:rsidR="009D008B">
        <w:rPr>
          <w:bCs/>
          <w:sz w:val="24"/>
          <w:szCs w:val="24"/>
        </w:rPr>
        <w:t>ах</w:t>
      </w:r>
      <w:r w:rsidR="009D008B" w:rsidRPr="009D008B">
        <w:rPr>
          <w:bCs/>
          <w:sz w:val="24"/>
          <w:szCs w:val="24"/>
        </w:rPr>
        <w:t xml:space="preserve"> окраски по </w:t>
      </w:r>
      <w:r w:rsidR="009D008B">
        <w:rPr>
          <w:bCs/>
          <w:sz w:val="24"/>
          <w:szCs w:val="24"/>
        </w:rPr>
        <w:t>Г</w:t>
      </w:r>
      <w:r w:rsidR="009D008B" w:rsidRPr="009D008B">
        <w:rPr>
          <w:bCs/>
          <w:sz w:val="24"/>
          <w:szCs w:val="24"/>
        </w:rPr>
        <w:t>раму</w:t>
      </w:r>
      <w:r w:rsidR="009D008B">
        <w:rPr>
          <w:bCs/>
          <w:sz w:val="24"/>
          <w:szCs w:val="24"/>
        </w:rPr>
        <w:t>:</w:t>
      </w:r>
    </w:p>
    <w:p w:rsidR="009D008B" w:rsidRPr="009D008B" w:rsidRDefault="009D008B" w:rsidP="009D008B">
      <w:pPr>
        <w:ind w:firstLine="284"/>
        <w:rPr>
          <w:sz w:val="24"/>
          <w:szCs w:val="24"/>
        </w:rPr>
      </w:pPr>
      <w:r>
        <w:rPr>
          <w:sz w:val="24"/>
          <w:szCs w:val="24"/>
          <w:lang w:val="en-US"/>
        </w:rPr>
        <w:t>a</w:t>
      </w:r>
      <w:r w:rsidRPr="009D008B">
        <w:rPr>
          <w:sz w:val="24"/>
          <w:szCs w:val="24"/>
        </w:rPr>
        <w:t>) промывают водопроводной водой</w:t>
      </w:r>
    </w:p>
    <w:p w:rsidR="009D008B" w:rsidRPr="009D008B" w:rsidRDefault="009D008B" w:rsidP="009D008B">
      <w:pPr>
        <w:ind w:firstLine="284"/>
        <w:rPr>
          <w:sz w:val="24"/>
          <w:szCs w:val="24"/>
        </w:rPr>
      </w:pPr>
      <w:r>
        <w:rPr>
          <w:sz w:val="24"/>
          <w:szCs w:val="24"/>
          <w:lang w:val="en-US"/>
        </w:rPr>
        <w:t>b</w:t>
      </w:r>
      <w:r w:rsidRPr="009D008B">
        <w:rPr>
          <w:sz w:val="24"/>
          <w:szCs w:val="24"/>
        </w:rPr>
        <w:t>) обесцвечивают спиртом 30сек-1 мин</w:t>
      </w:r>
    </w:p>
    <w:p w:rsidR="009D008B" w:rsidRPr="009D008B" w:rsidRDefault="009D008B" w:rsidP="009D008B">
      <w:pPr>
        <w:ind w:firstLine="284"/>
        <w:rPr>
          <w:sz w:val="24"/>
          <w:szCs w:val="24"/>
        </w:rPr>
      </w:pPr>
      <w:r>
        <w:rPr>
          <w:sz w:val="24"/>
          <w:szCs w:val="24"/>
          <w:lang w:val="en-US"/>
        </w:rPr>
        <w:t>c</w:t>
      </w:r>
      <w:r w:rsidRPr="009D008B">
        <w:rPr>
          <w:sz w:val="24"/>
          <w:szCs w:val="24"/>
        </w:rPr>
        <w:t>) докрашивают раствором фуксина 1-2 мин</w:t>
      </w:r>
    </w:p>
    <w:p w:rsidR="009D008B" w:rsidRPr="009D008B" w:rsidRDefault="009D008B" w:rsidP="009D008B">
      <w:pPr>
        <w:ind w:firstLine="284"/>
        <w:rPr>
          <w:sz w:val="24"/>
          <w:szCs w:val="24"/>
        </w:rPr>
      </w:pPr>
      <w:r>
        <w:rPr>
          <w:sz w:val="24"/>
          <w:szCs w:val="24"/>
          <w:lang w:val="en-US"/>
        </w:rPr>
        <w:t>d</w:t>
      </w:r>
      <w:r w:rsidRPr="009D008B">
        <w:rPr>
          <w:sz w:val="24"/>
          <w:szCs w:val="24"/>
        </w:rPr>
        <w:t>) наливают раствор Люголя до почернения или 1-2 мин</w:t>
      </w:r>
    </w:p>
    <w:p w:rsidR="009D008B" w:rsidRPr="009D008B" w:rsidRDefault="009D008B" w:rsidP="009D008B">
      <w:pPr>
        <w:ind w:firstLine="284"/>
        <w:rPr>
          <w:sz w:val="24"/>
          <w:szCs w:val="24"/>
        </w:rPr>
      </w:pPr>
      <w:r>
        <w:rPr>
          <w:sz w:val="24"/>
          <w:szCs w:val="24"/>
          <w:lang w:val="en-US"/>
        </w:rPr>
        <w:t>e</w:t>
      </w:r>
      <w:r w:rsidRPr="009D008B">
        <w:rPr>
          <w:sz w:val="24"/>
          <w:szCs w:val="24"/>
        </w:rPr>
        <w:t>) на фиксированный препарат наносят генцианвиолет 1-2 мин</w:t>
      </w:r>
    </w:p>
    <w:p w:rsidR="004A3135" w:rsidRPr="004A3135" w:rsidRDefault="004A3135" w:rsidP="004A3135">
      <w:pPr>
        <w:rPr>
          <w:bCs/>
          <w:sz w:val="24"/>
          <w:szCs w:val="24"/>
        </w:rPr>
      </w:pPr>
      <w:r w:rsidRPr="004A3135">
        <w:rPr>
          <w:bCs/>
          <w:sz w:val="24"/>
          <w:szCs w:val="24"/>
        </w:rPr>
        <w:t>1</w:t>
      </w:r>
      <w:r w:rsidR="009D0568">
        <w:rPr>
          <w:bCs/>
          <w:sz w:val="24"/>
          <w:szCs w:val="24"/>
        </w:rPr>
        <w:t>0</w:t>
      </w:r>
      <w:r w:rsidRPr="004A3135">
        <w:rPr>
          <w:bCs/>
          <w:sz w:val="24"/>
          <w:szCs w:val="24"/>
        </w:rPr>
        <w:t xml:space="preserve">. </w:t>
      </w:r>
      <w:r>
        <w:rPr>
          <w:bCs/>
          <w:sz w:val="24"/>
          <w:szCs w:val="24"/>
        </w:rPr>
        <w:t xml:space="preserve">Установите последовательность в </w:t>
      </w:r>
      <w:r w:rsidRPr="004A3135">
        <w:rPr>
          <w:bCs/>
          <w:sz w:val="24"/>
          <w:szCs w:val="24"/>
        </w:rPr>
        <w:t>этап</w:t>
      </w:r>
      <w:r>
        <w:rPr>
          <w:bCs/>
          <w:sz w:val="24"/>
          <w:szCs w:val="24"/>
        </w:rPr>
        <w:t>ах</w:t>
      </w:r>
      <w:r w:rsidRPr="004A3135">
        <w:rPr>
          <w:bCs/>
          <w:sz w:val="24"/>
          <w:szCs w:val="24"/>
        </w:rPr>
        <w:t xml:space="preserve"> приготовления фиксированного мазка из жидкого материала</w:t>
      </w:r>
      <w:r>
        <w:rPr>
          <w:bCs/>
          <w:sz w:val="24"/>
          <w:szCs w:val="24"/>
        </w:rPr>
        <w:t>:</w:t>
      </w:r>
    </w:p>
    <w:p w:rsidR="004A3135" w:rsidRPr="004A3135" w:rsidRDefault="004A3135" w:rsidP="004A3135">
      <w:pPr>
        <w:ind w:firstLine="284"/>
        <w:rPr>
          <w:sz w:val="24"/>
          <w:szCs w:val="24"/>
        </w:rPr>
      </w:pPr>
      <w:r>
        <w:rPr>
          <w:sz w:val="24"/>
          <w:szCs w:val="24"/>
          <w:lang w:val="en-US"/>
        </w:rPr>
        <w:t>a</w:t>
      </w:r>
      <w:r w:rsidRPr="004A3135">
        <w:rPr>
          <w:sz w:val="24"/>
          <w:szCs w:val="24"/>
        </w:rPr>
        <w:t>) обезжирить предметное стекло</w:t>
      </w:r>
    </w:p>
    <w:p w:rsidR="004A3135" w:rsidRPr="004A3135" w:rsidRDefault="004A3135" w:rsidP="004A3135">
      <w:pPr>
        <w:ind w:firstLine="284"/>
        <w:rPr>
          <w:sz w:val="24"/>
          <w:szCs w:val="24"/>
        </w:rPr>
      </w:pPr>
      <w:r>
        <w:rPr>
          <w:sz w:val="24"/>
          <w:szCs w:val="24"/>
          <w:lang w:val="en-US"/>
        </w:rPr>
        <w:t>b</w:t>
      </w:r>
      <w:r w:rsidRPr="004A3135">
        <w:rPr>
          <w:sz w:val="24"/>
          <w:szCs w:val="24"/>
        </w:rPr>
        <w:t>) зафиксировать мазок в пламени горелки</w:t>
      </w:r>
    </w:p>
    <w:p w:rsidR="004A3135" w:rsidRPr="004A3135" w:rsidRDefault="004A3135" w:rsidP="004A3135">
      <w:pPr>
        <w:ind w:firstLine="284"/>
        <w:rPr>
          <w:sz w:val="24"/>
          <w:szCs w:val="24"/>
        </w:rPr>
      </w:pPr>
      <w:r>
        <w:rPr>
          <w:sz w:val="24"/>
          <w:szCs w:val="24"/>
          <w:lang w:val="en-US"/>
        </w:rPr>
        <w:t>c</w:t>
      </w:r>
      <w:r w:rsidRPr="004A3135">
        <w:rPr>
          <w:sz w:val="24"/>
          <w:szCs w:val="24"/>
        </w:rPr>
        <w:t>) мазок высушить на воздухе или в струе теплого воздуха над пламенем горелки</w:t>
      </w:r>
    </w:p>
    <w:p w:rsidR="004A3135" w:rsidRPr="004A3135" w:rsidRDefault="004A3135" w:rsidP="004A3135">
      <w:pPr>
        <w:ind w:firstLine="284"/>
        <w:rPr>
          <w:sz w:val="24"/>
          <w:szCs w:val="24"/>
        </w:rPr>
      </w:pPr>
      <w:r>
        <w:rPr>
          <w:sz w:val="24"/>
          <w:szCs w:val="24"/>
          <w:lang w:val="en-US"/>
        </w:rPr>
        <w:t>d</w:t>
      </w:r>
      <w:r w:rsidRPr="004A3135">
        <w:rPr>
          <w:sz w:val="24"/>
          <w:szCs w:val="24"/>
        </w:rPr>
        <w:t xml:space="preserve">) петлей внести каплю исследуемой жидкости и круговыми </w:t>
      </w:r>
    </w:p>
    <w:p w:rsidR="004A3135" w:rsidRPr="004A3135" w:rsidRDefault="004A3135" w:rsidP="004A3135">
      <w:pPr>
        <w:ind w:firstLine="284"/>
        <w:rPr>
          <w:sz w:val="24"/>
          <w:szCs w:val="24"/>
        </w:rPr>
      </w:pPr>
      <w:r>
        <w:rPr>
          <w:sz w:val="24"/>
          <w:szCs w:val="24"/>
          <w:lang w:val="en-US"/>
        </w:rPr>
        <w:t>e</w:t>
      </w:r>
      <w:r w:rsidRPr="004A3135">
        <w:rPr>
          <w:sz w:val="24"/>
          <w:szCs w:val="24"/>
        </w:rPr>
        <w:t>) движениями распределить равномерным слоем в виде кружка , диаметром примерно 1-1,5 см</w:t>
      </w:r>
    </w:p>
    <w:p w:rsidR="004A3135" w:rsidRDefault="004A3135" w:rsidP="004A3135">
      <w:pPr>
        <w:jc w:val="both"/>
        <w:rPr>
          <w:bCs/>
          <w:sz w:val="24"/>
          <w:szCs w:val="24"/>
        </w:rPr>
      </w:pPr>
      <w:r w:rsidRPr="004A3135">
        <w:rPr>
          <w:bCs/>
          <w:sz w:val="24"/>
          <w:szCs w:val="24"/>
        </w:rPr>
        <w:t>1</w:t>
      </w:r>
      <w:r w:rsidR="009D0568">
        <w:rPr>
          <w:bCs/>
          <w:sz w:val="24"/>
          <w:szCs w:val="24"/>
        </w:rPr>
        <w:t>1</w:t>
      </w:r>
      <w:r w:rsidRPr="004A3135">
        <w:rPr>
          <w:bCs/>
          <w:sz w:val="24"/>
          <w:szCs w:val="24"/>
        </w:rPr>
        <w:t xml:space="preserve">. </w:t>
      </w:r>
      <w:r>
        <w:rPr>
          <w:bCs/>
          <w:sz w:val="24"/>
          <w:szCs w:val="24"/>
        </w:rPr>
        <w:t xml:space="preserve">Установите последовательность в </w:t>
      </w:r>
      <w:r w:rsidRPr="004A3135">
        <w:rPr>
          <w:bCs/>
          <w:sz w:val="24"/>
          <w:szCs w:val="24"/>
        </w:rPr>
        <w:t>этап</w:t>
      </w:r>
      <w:r>
        <w:rPr>
          <w:bCs/>
          <w:sz w:val="24"/>
          <w:szCs w:val="24"/>
        </w:rPr>
        <w:t>ах</w:t>
      </w:r>
      <w:r w:rsidRPr="004A3135">
        <w:rPr>
          <w:bCs/>
          <w:sz w:val="24"/>
          <w:szCs w:val="24"/>
        </w:rPr>
        <w:t xml:space="preserve"> приготовления фиксированного мазка с твердой питательной среды</w:t>
      </w:r>
      <w:r>
        <w:rPr>
          <w:bCs/>
          <w:sz w:val="24"/>
          <w:szCs w:val="24"/>
        </w:rPr>
        <w:t>:</w:t>
      </w:r>
    </w:p>
    <w:p w:rsidR="004A3135" w:rsidRPr="004A3135" w:rsidRDefault="004A3135" w:rsidP="004A3135">
      <w:pPr>
        <w:ind w:firstLine="284"/>
        <w:jc w:val="both"/>
        <w:rPr>
          <w:sz w:val="24"/>
          <w:szCs w:val="24"/>
        </w:rPr>
      </w:pPr>
      <w:r>
        <w:rPr>
          <w:sz w:val="24"/>
          <w:szCs w:val="24"/>
          <w:lang w:val="en-US"/>
        </w:rPr>
        <w:t>a</w:t>
      </w:r>
      <w:r w:rsidRPr="004A3135">
        <w:rPr>
          <w:sz w:val="24"/>
          <w:szCs w:val="24"/>
        </w:rPr>
        <w:t>) обезжирить предметное стекло</w:t>
      </w:r>
      <w:r w:rsidR="009D0568">
        <w:t>‬</w:t>
      </w:r>
      <w:r w:rsidR="002312CF">
        <w:t>‬</w:t>
      </w:r>
      <w:r w:rsidR="00DC36CA">
        <w:t>‬</w:t>
      </w:r>
      <w:r w:rsidR="00EF0D36">
        <w:t>‬</w:t>
      </w:r>
      <w:r w:rsidR="00721EF9">
        <w:t>‬</w:t>
      </w:r>
      <w:r w:rsidR="00702510">
        <w:t>‬</w:t>
      </w:r>
      <w:r w:rsidR="006F0ABF">
        <w:t>‬</w:t>
      </w:r>
      <w:r w:rsidR="008B126C">
        <w:t>‬</w:t>
      </w:r>
      <w:r w:rsidR="00296C7D">
        <w:t>‬</w:t>
      </w:r>
      <w:r w:rsidR="00064546">
        <w:t>‬</w:t>
      </w:r>
      <w:r w:rsidR="00FF0484">
        <w:t>‬</w:t>
      </w:r>
      <w:r w:rsidR="00E91DFA">
        <w:t>‬</w:t>
      </w:r>
    </w:p>
    <w:p w:rsidR="004A3135" w:rsidRPr="004A3135" w:rsidRDefault="004A3135" w:rsidP="004A3135">
      <w:pPr>
        <w:ind w:firstLine="284"/>
        <w:rPr>
          <w:sz w:val="24"/>
          <w:szCs w:val="24"/>
        </w:rPr>
      </w:pPr>
      <w:r>
        <w:rPr>
          <w:sz w:val="24"/>
          <w:szCs w:val="24"/>
          <w:lang w:val="en-US"/>
        </w:rPr>
        <w:t>b</w:t>
      </w:r>
      <w:r w:rsidRPr="004A3135">
        <w:rPr>
          <w:sz w:val="24"/>
          <w:szCs w:val="24"/>
        </w:rPr>
        <w:t>) зафиксировать мазок в  пламени горелки</w:t>
      </w:r>
      <w:r w:rsidR="009D0568">
        <w:t>‬</w:t>
      </w:r>
      <w:r w:rsidR="002312CF">
        <w:t>‬</w:t>
      </w:r>
      <w:r w:rsidR="00DC36CA">
        <w:t>‬</w:t>
      </w:r>
      <w:r w:rsidR="00EF0D36">
        <w:t>‬</w:t>
      </w:r>
      <w:r w:rsidR="00721EF9">
        <w:t>‬</w:t>
      </w:r>
      <w:r w:rsidR="00702510">
        <w:t>‬</w:t>
      </w:r>
      <w:r w:rsidR="006F0ABF">
        <w:t>‬</w:t>
      </w:r>
      <w:r w:rsidR="008B126C">
        <w:t>‬</w:t>
      </w:r>
      <w:r w:rsidR="00296C7D">
        <w:t>‬</w:t>
      </w:r>
      <w:r w:rsidR="00064546">
        <w:t>‬</w:t>
      </w:r>
      <w:r w:rsidR="00FF0484">
        <w:t>‬</w:t>
      </w:r>
      <w:r w:rsidR="00E91DFA">
        <w:t>‬</w:t>
      </w:r>
    </w:p>
    <w:p w:rsidR="004A3135" w:rsidRPr="004A3135" w:rsidRDefault="004A3135" w:rsidP="004A3135">
      <w:pPr>
        <w:ind w:firstLine="284"/>
        <w:rPr>
          <w:sz w:val="24"/>
          <w:szCs w:val="24"/>
        </w:rPr>
      </w:pPr>
      <w:r>
        <w:rPr>
          <w:sz w:val="24"/>
          <w:szCs w:val="24"/>
          <w:lang w:val="en-US"/>
        </w:rPr>
        <w:t>c</w:t>
      </w:r>
      <w:r w:rsidRPr="004A3135">
        <w:rPr>
          <w:sz w:val="24"/>
          <w:szCs w:val="24"/>
        </w:rPr>
        <w:t>) нанести на предметное стекло каплю воды или физ. раствора</w:t>
      </w:r>
      <w:r w:rsidR="009D0568">
        <w:t>‬</w:t>
      </w:r>
      <w:r w:rsidR="002312CF">
        <w:t>‬</w:t>
      </w:r>
      <w:r w:rsidR="00DC36CA">
        <w:t>‬</w:t>
      </w:r>
      <w:r w:rsidR="00EF0D36">
        <w:t>‬</w:t>
      </w:r>
      <w:r w:rsidR="00721EF9">
        <w:t>‬</w:t>
      </w:r>
      <w:r w:rsidR="00702510">
        <w:t>‬</w:t>
      </w:r>
      <w:r w:rsidR="006F0ABF">
        <w:t>‬</w:t>
      </w:r>
      <w:r w:rsidR="008B126C">
        <w:t>‬</w:t>
      </w:r>
      <w:r w:rsidR="00296C7D">
        <w:t>‬</w:t>
      </w:r>
      <w:r w:rsidR="00064546">
        <w:t>‬</w:t>
      </w:r>
      <w:r w:rsidR="00FF0484">
        <w:t>‬</w:t>
      </w:r>
      <w:r w:rsidR="00E91DFA">
        <w:t>‬</w:t>
      </w:r>
    </w:p>
    <w:p w:rsidR="004A3135" w:rsidRPr="004A3135" w:rsidRDefault="004A3135" w:rsidP="004A3135">
      <w:pPr>
        <w:ind w:firstLine="284"/>
        <w:rPr>
          <w:sz w:val="24"/>
          <w:szCs w:val="24"/>
        </w:rPr>
      </w:pPr>
      <w:r>
        <w:rPr>
          <w:sz w:val="24"/>
          <w:szCs w:val="24"/>
          <w:lang w:val="en-US"/>
        </w:rPr>
        <w:t>d</w:t>
      </w:r>
      <w:r w:rsidRPr="004A3135">
        <w:rPr>
          <w:sz w:val="24"/>
          <w:szCs w:val="24"/>
        </w:rPr>
        <w:t>) мазок высушить на воздухе или в струе теплого воздуха над пламенем горелки</w:t>
      </w:r>
      <w:r w:rsidR="009D0568">
        <w:t>‬</w:t>
      </w:r>
      <w:r w:rsidR="002312CF">
        <w:t>‬</w:t>
      </w:r>
      <w:r w:rsidR="00DC36CA">
        <w:t>‬</w:t>
      </w:r>
      <w:r w:rsidR="00EF0D36">
        <w:t>‬</w:t>
      </w:r>
      <w:r w:rsidR="00721EF9">
        <w:t>‬</w:t>
      </w:r>
      <w:r w:rsidR="00702510">
        <w:t>‬</w:t>
      </w:r>
      <w:r w:rsidR="006F0ABF">
        <w:t>‬</w:t>
      </w:r>
      <w:r w:rsidR="008B126C">
        <w:t>‬</w:t>
      </w:r>
      <w:r w:rsidR="00296C7D">
        <w:t>‬</w:t>
      </w:r>
      <w:r w:rsidR="00064546">
        <w:t>‬</w:t>
      </w:r>
      <w:r w:rsidR="00FF0484">
        <w:t>‬</w:t>
      </w:r>
      <w:r w:rsidR="00E91DFA">
        <w:t>‬</w:t>
      </w:r>
    </w:p>
    <w:p w:rsidR="004A3135" w:rsidRPr="004A3135" w:rsidRDefault="004A3135" w:rsidP="004A3135">
      <w:pPr>
        <w:ind w:firstLine="284"/>
        <w:rPr>
          <w:sz w:val="24"/>
          <w:szCs w:val="24"/>
        </w:rPr>
      </w:pPr>
      <w:r>
        <w:rPr>
          <w:sz w:val="24"/>
          <w:szCs w:val="24"/>
          <w:lang w:val="en-US"/>
        </w:rPr>
        <w:t>e</w:t>
      </w:r>
      <w:r w:rsidRPr="004A3135">
        <w:rPr>
          <w:sz w:val="24"/>
          <w:szCs w:val="24"/>
        </w:rPr>
        <w:t>) петлей внести культуру и круговыми движениями распределить равномерным слоем в виде  кружка, диаметром примерно 1-1,5 см</w:t>
      </w:r>
    </w:p>
    <w:p w:rsidR="00A64E9E" w:rsidRPr="004A3135" w:rsidRDefault="004A3135" w:rsidP="004A3135">
      <w:pPr>
        <w:tabs>
          <w:tab w:val="left" w:pos="3420"/>
        </w:tabs>
        <w:rPr>
          <w:sz w:val="24"/>
          <w:szCs w:val="24"/>
        </w:rPr>
      </w:pPr>
      <w:r w:rsidRPr="004A3135">
        <w:rPr>
          <w:sz w:val="24"/>
          <w:szCs w:val="24"/>
          <w:lang w:val="en-US"/>
        </w:rPr>
        <w:t>1</w:t>
      </w:r>
      <w:r w:rsidR="009D0568">
        <w:rPr>
          <w:sz w:val="24"/>
          <w:szCs w:val="24"/>
        </w:rPr>
        <w:t>2</w:t>
      </w:r>
      <w:r w:rsidRPr="004A3135">
        <w:rPr>
          <w:sz w:val="24"/>
          <w:szCs w:val="24"/>
          <w:lang w:val="en-US"/>
        </w:rPr>
        <w:t>.</w:t>
      </w:r>
      <w:r w:rsidR="00A64E9E" w:rsidRPr="004A3135">
        <w:rPr>
          <w:sz w:val="24"/>
          <w:szCs w:val="24"/>
        </w:rPr>
        <w:t>Приготовление окрашенного препарата предусматривает:</w:t>
      </w:r>
    </w:p>
    <w:p w:rsidR="00A64E9E" w:rsidRPr="004A3135" w:rsidRDefault="00A64E9E" w:rsidP="00493F95">
      <w:pPr>
        <w:pStyle w:val="af3"/>
        <w:numPr>
          <w:ilvl w:val="0"/>
          <w:numId w:val="25"/>
        </w:numPr>
        <w:tabs>
          <w:tab w:val="clear" w:pos="1354"/>
          <w:tab w:val="left" w:pos="3420"/>
        </w:tabs>
        <w:ind w:left="567" w:hanging="283"/>
      </w:pPr>
      <w:r w:rsidRPr="004A3135">
        <w:t>Высушивание мазка на воздухе</w:t>
      </w:r>
    </w:p>
    <w:p w:rsidR="00A64E9E" w:rsidRPr="00F04B57" w:rsidRDefault="00A64E9E" w:rsidP="00493F95">
      <w:pPr>
        <w:numPr>
          <w:ilvl w:val="0"/>
          <w:numId w:val="25"/>
        </w:numPr>
        <w:tabs>
          <w:tab w:val="clear" w:pos="1354"/>
          <w:tab w:val="left" w:pos="3420"/>
        </w:tabs>
        <w:ind w:left="567" w:hanging="283"/>
        <w:rPr>
          <w:sz w:val="24"/>
          <w:szCs w:val="24"/>
        </w:rPr>
      </w:pPr>
      <w:r w:rsidRPr="00F04B57">
        <w:rPr>
          <w:sz w:val="24"/>
          <w:szCs w:val="24"/>
        </w:rPr>
        <w:t>Фиксацию в пламени</w:t>
      </w:r>
    </w:p>
    <w:p w:rsidR="00A64E9E" w:rsidRPr="00F04B57" w:rsidRDefault="00A64E9E" w:rsidP="00493F95">
      <w:pPr>
        <w:numPr>
          <w:ilvl w:val="0"/>
          <w:numId w:val="25"/>
        </w:numPr>
        <w:tabs>
          <w:tab w:val="clear" w:pos="1354"/>
          <w:tab w:val="left" w:pos="3420"/>
        </w:tabs>
        <w:ind w:left="567" w:hanging="283"/>
        <w:rPr>
          <w:sz w:val="24"/>
          <w:szCs w:val="24"/>
        </w:rPr>
      </w:pPr>
      <w:r w:rsidRPr="00F04B57">
        <w:rPr>
          <w:sz w:val="24"/>
          <w:szCs w:val="24"/>
        </w:rPr>
        <w:t>Использование предварительно убитых прогреванием бактерий</w:t>
      </w:r>
    </w:p>
    <w:p w:rsidR="00A64E9E" w:rsidRPr="00F04B57" w:rsidRDefault="00A64E9E" w:rsidP="00493F95">
      <w:pPr>
        <w:numPr>
          <w:ilvl w:val="0"/>
          <w:numId w:val="25"/>
        </w:numPr>
        <w:tabs>
          <w:tab w:val="clear" w:pos="1354"/>
          <w:tab w:val="left" w:pos="3420"/>
        </w:tabs>
        <w:ind w:left="567" w:hanging="283"/>
        <w:rPr>
          <w:sz w:val="24"/>
          <w:szCs w:val="24"/>
        </w:rPr>
      </w:pPr>
      <w:r w:rsidRPr="00F04B57">
        <w:rPr>
          <w:sz w:val="24"/>
          <w:szCs w:val="24"/>
        </w:rPr>
        <w:t>Высушивание мазка в пламени</w:t>
      </w:r>
    </w:p>
    <w:p w:rsidR="00A64E9E" w:rsidRPr="00F04B57" w:rsidRDefault="00A64E9E" w:rsidP="00493F95">
      <w:pPr>
        <w:numPr>
          <w:ilvl w:val="0"/>
          <w:numId w:val="25"/>
        </w:numPr>
        <w:tabs>
          <w:tab w:val="clear" w:pos="1354"/>
          <w:tab w:val="left" w:pos="3420"/>
        </w:tabs>
        <w:ind w:left="567" w:hanging="283"/>
        <w:rPr>
          <w:sz w:val="24"/>
          <w:szCs w:val="24"/>
        </w:rPr>
      </w:pPr>
      <w:r w:rsidRPr="00F04B57">
        <w:rPr>
          <w:sz w:val="24"/>
          <w:szCs w:val="24"/>
        </w:rPr>
        <w:t>Фиксацию высушиванием на воздухе</w:t>
      </w:r>
    </w:p>
    <w:p w:rsidR="00A64E9E" w:rsidRPr="009D0568" w:rsidRDefault="009D0568" w:rsidP="009D0568">
      <w:pPr>
        <w:tabs>
          <w:tab w:val="left" w:pos="3420"/>
        </w:tabs>
        <w:rPr>
          <w:sz w:val="24"/>
          <w:szCs w:val="24"/>
        </w:rPr>
      </w:pPr>
      <w:r w:rsidRPr="009D0568">
        <w:rPr>
          <w:sz w:val="24"/>
          <w:szCs w:val="24"/>
        </w:rPr>
        <w:t>13.</w:t>
      </w:r>
      <w:r w:rsidR="00A64E9E" w:rsidRPr="009D0568">
        <w:rPr>
          <w:sz w:val="24"/>
          <w:szCs w:val="24"/>
        </w:rPr>
        <w:t>Фиксация мазков из культур микробов проводится:</w:t>
      </w:r>
    </w:p>
    <w:p w:rsidR="00A64E9E" w:rsidRPr="004A3135" w:rsidRDefault="00A64E9E" w:rsidP="00493F95">
      <w:pPr>
        <w:pStyle w:val="af3"/>
        <w:numPr>
          <w:ilvl w:val="0"/>
          <w:numId w:val="26"/>
        </w:numPr>
        <w:tabs>
          <w:tab w:val="clear" w:pos="1354"/>
          <w:tab w:val="num" w:pos="567"/>
          <w:tab w:val="left" w:pos="3420"/>
        </w:tabs>
        <w:ind w:hanging="1070"/>
      </w:pPr>
      <w:r w:rsidRPr="004A3135">
        <w:t>В пламени горелки</w:t>
      </w:r>
    </w:p>
    <w:p w:rsidR="00A64E9E" w:rsidRPr="00F04B57" w:rsidRDefault="00A64E9E" w:rsidP="00493F95">
      <w:pPr>
        <w:numPr>
          <w:ilvl w:val="0"/>
          <w:numId w:val="26"/>
        </w:numPr>
        <w:tabs>
          <w:tab w:val="clear" w:pos="1354"/>
          <w:tab w:val="num" w:pos="567"/>
          <w:tab w:val="left" w:pos="3420"/>
        </w:tabs>
        <w:ind w:hanging="1070"/>
        <w:rPr>
          <w:sz w:val="24"/>
          <w:szCs w:val="24"/>
        </w:rPr>
      </w:pPr>
      <w:r w:rsidRPr="00F04B57">
        <w:rPr>
          <w:sz w:val="24"/>
          <w:szCs w:val="24"/>
        </w:rPr>
        <w:t>Смесью Никифорова</w:t>
      </w:r>
    </w:p>
    <w:p w:rsidR="00A64E9E" w:rsidRPr="00F04B57" w:rsidRDefault="00A64E9E" w:rsidP="00493F95">
      <w:pPr>
        <w:numPr>
          <w:ilvl w:val="0"/>
          <w:numId w:val="26"/>
        </w:numPr>
        <w:tabs>
          <w:tab w:val="clear" w:pos="1354"/>
          <w:tab w:val="num" w:pos="567"/>
          <w:tab w:val="left" w:pos="3420"/>
        </w:tabs>
        <w:ind w:hanging="1070"/>
        <w:rPr>
          <w:sz w:val="24"/>
          <w:szCs w:val="24"/>
        </w:rPr>
      </w:pPr>
      <w:r w:rsidRPr="00F04B57">
        <w:rPr>
          <w:sz w:val="24"/>
          <w:szCs w:val="24"/>
        </w:rPr>
        <w:t>Ацетоном</w:t>
      </w:r>
    </w:p>
    <w:p w:rsidR="00A64E9E" w:rsidRPr="00F04B57" w:rsidRDefault="00A64E9E" w:rsidP="00493F95">
      <w:pPr>
        <w:numPr>
          <w:ilvl w:val="0"/>
          <w:numId w:val="26"/>
        </w:numPr>
        <w:tabs>
          <w:tab w:val="clear" w:pos="1354"/>
          <w:tab w:val="num" w:pos="567"/>
          <w:tab w:val="left" w:pos="3420"/>
        </w:tabs>
        <w:ind w:hanging="1070"/>
        <w:rPr>
          <w:sz w:val="24"/>
          <w:szCs w:val="24"/>
        </w:rPr>
      </w:pPr>
      <w:r w:rsidRPr="00F04B57">
        <w:rPr>
          <w:sz w:val="24"/>
          <w:szCs w:val="24"/>
        </w:rPr>
        <w:t>Метиловым спиртом</w:t>
      </w:r>
    </w:p>
    <w:p w:rsidR="00A64E9E" w:rsidRPr="00F04B57" w:rsidRDefault="00A64E9E" w:rsidP="00493F95">
      <w:pPr>
        <w:numPr>
          <w:ilvl w:val="0"/>
          <w:numId w:val="26"/>
        </w:numPr>
        <w:tabs>
          <w:tab w:val="clear" w:pos="1354"/>
          <w:tab w:val="num" w:pos="567"/>
          <w:tab w:val="left" w:pos="3420"/>
        </w:tabs>
        <w:ind w:hanging="1070"/>
        <w:rPr>
          <w:sz w:val="24"/>
          <w:szCs w:val="24"/>
        </w:rPr>
      </w:pPr>
      <w:r w:rsidRPr="00F04B57">
        <w:rPr>
          <w:sz w:val="24"/>
          <w:szCs w:val="24"/>
        </w:rPr>
        <w:t>Всем перечисленным выше</w:t>
      </w:r>
    </w:p>
    <w:p w:rsidR="00A64E9E" w:rsidRPr="00D77DEF" w:rsidRDefault="00D77DEF" w:rsidP="00D77DEF">
      <w:pPr>
        <w:tabs>
          <w:tab w:val="left" w:pos="3420"/>
        </w:tabs>
        <w:rPr>
          <w:sz w:val="24"/>
          <w:szCs w:val="24"/>
        </w:rPr>
      </w:pPr>
      <w:r w:rsidRPr="00D77DEF">
        <w:rPr>
          <w:sz w:val="24"/>
          <w:szCs w:val="24"/>
        </w:rPr>
        <w:t>14.</w:t>
      </w:r>
      <w:r w:rsidR="00A64E9E" w:rsidRPr="00D77DEF">
        <w:rPr>
          <w:sz w:val="24"/>
          <w:szCs w:val="24"/>
        </w:rPr>
        <w:t>При окраске по Граму применяют красители:</w:t>
      </w:r>
    </w:p>
    <w:p w:rsidR="00A64E9E" w:rsidRPr="004A3135" w:rsidRDefault="00A64E9E" w:rsidP="00493F95">
      <w:pPr>
        <w:pStyle w:val="af3"/>
        <w:numPr>
          <w:ilvl w:val="0"/>
          <w:numId w:val="27"/>
        </w:numPr>
        <w:tabs>
          <w:tab w:val="clear" w:pos="1354"/>
          <w:tab w:val="num" w:pos="567"/>
          <w:tab w:val="left" w:pos="3420"/>
        </w:tabs>
        <w:ind w:hanging="1070"/>
      </w:pPr>
      <w:r w:rsidRPr="004A3135">
        <w:t>Генцианвиолет</w:t>
      </w:r>
    </w:p>
    <w:p w:rsidR="00A64E9E" w:rsidRPr="00F04B57" w:rsidRDefault="00A64E9E" w:rsidP="00493F95">
      <w:pPr>
        <w:numPr>
          <w:ilvl w:val="0"/>
          <w:numId w:val="27"/>
        </w:numPr>
        <w:tabs>
          <w:tab w:val="clear" w:pos="1354"/>
          <w:tab w:val="num" w:pos="567"/>
          <w:tab w:val="left" w:pos="3420"/>
        </w:tabs>
        <w:ind w:hanging="1070"/>
        <w:rPr>
          <w:sz w:val="24"/>
          <w:szCs w:val="24"/>
        </w:rPr>
      </w:pPr>
      <w:r w:rsidRPr="00F04B57">
        <w:rPr>
          <w:sz w:val="24"/>
          <w:szCs w:val="24"/>
        </w:rPr>
        <w:t>Метиленовый синий</w:t>
      </w:r>
    </w:p>
    <w:p w:rsidR="00A64E9E" w:rsidRPr="00F04B57" w:rsidRDefault="00A64E9E" w:rsidP="00493F95">
      <w:pPr>
        <w:numPr>
          <w:ilvl w:val="0"/>
          <w:numId w:val="27"/>
        </w:numPr>
        <w:tabs>
          <w:tab w:val="clear" w:pos="1354"/>
          <w:tab w:val="num" w:pos="567"/>
          <w:tab w:val="left" w:pos="3420"/>
        </w:tabs>
        <w:ind w:hanging="1070"/>
        <w:rPr>
          <w:sz w:val="24"/>
          <w:szCs w:val="24"/>
        </w:rPr>
      </w:pPr>
      <w:r w:rsidRPr="00F04B57">
        <w:rPr>
          <w:sz w:val="24"/>
          <w:szCs w:val="24"/>
        </w:rPr>
        <w:t>Везувин</w:t>
      </w:r>
    </w:p>
    <w:p w:rsidR="00A64E9E" w:rsidRPr="00F04B57" w:rsidRDefault="00A64E9E" w:rsidP="00493F95">
      <w:pPr>
        <w:numPr>
          <w:ilvl w:val="0"/>
          <w:numId w:val="27"/>
        </w:numPr>
        <w:tabs>
          <w:tab w:val="clear" w:pos="1354"/>
          <w:tab w:val="num" w:pos="567"/>
          <w:tab w:val="left" w:pos="3420"/>
        </w:tabs>
        <w:ind w:hanging="1070"/>
        <w:rPr>
          <w:sz w:val="24"/>
          <w:szCs w:val="24"/>
        </w:rPr>
      </w:pPr>
      <w:r w:rsidRPr="00F04B57">
        <w:rPr>
          <w:sz w:val="24"/>
          <w:szCs w:val="24"/>
        </w:rPr>
        <w:t>Азур – эозин</w:t>
      </w:r>
    </w:p>
    <w:p w:rsidR="00A64E9E" w:rsidRPr="00D77DEF" w:rsidRDefault="00D77DEF" w:rsidP="00D77DEF">
      <w:pPr>
        <w:tabs>
          <w:tab w:val="left" w:pos="3420"/>
        </w:tabs>
        <w:rPr>
          <w:sz w:val="24"/>
          <w:szCs w:val="24"/>
        </w:rPr>
      </w:pPr>
      <w:r w:rsidRPr="00D77DEF">
        <w:rPr>
          <w:sz w:val="24"/>
          <w:szCs w:val="24"/>
        </w:rPr>
        <w:lastRenderedPageBreak/>
        <w:t>15.</w:t>
      </w:r>
      <w:r w:rsidR="00A64E9E" w:rsidRPr="00D77DEF">
        <w:rPr>
          <w:sz w:val="24"/>
          <w:szCs w:val="24"/>
        </w:rPr>
        <w:t>К сущности окраски по Граму не относится:</w:t>
      </w:r>
    </w:p>
    <w:p w:rsidR="00A64E9E" w:rsidRPr="004A3135" w:rsidRDefault="00A64E9E" w:rsidP="00493F95">
      <w:pPr>
        <w:pStyle w:val="af3"/>
        <w:numPr>
          <w:ilvl w:val="0"/>
          <w:numId w:val="28"/>
        </w:numPr>
        <w:tabs>
          <w:tab w:val="clear" w:pos="1354"/>
          <w:tab w:val="num" w:pos="567"/>
          <w:tab w:val="left" w:pos="3420"/>
        </w:tabs>
        <w:ind w:hanging="1070"/>
      </w:pPr>
      <w:r w:rsidRPr="004A3135">
        <w:t>Зависит от строения клеточной стенки</w:t>
      </w:r>
    </w:p>
    <w:p w:rsidR="00A64E9E" w:rsidRPr="00F04B57" w:rsidRDefault="00A64E9E" w:rsidP="00493F95">
      <w:pPr>
        <w:numPr>
          <w:ilvl w:val="0"/>
          <w:numId w:val="28"/>
        </w:numPr>
        <w:tabs>
          <w:tab w:val="clear" w:pos="1354"/>
          <w:tab w:val="num" w:pos="567"/>
          <w:tab w:val="left" w:pos="3420"/>
        </w:tabs>
        <w:ind w:hanging="1070"/>
        <w:rPr>
          <w:sz w:val="24"/>
          <w:szCs w:val="24"/>
        </w:rPr>
      </w:pPr>
      <w:r w:rsidRPr="00F04B57">
        <w:rPr>
          <w:sz w:val="24"/>
          <w:szCs w:val="24"/>
        </w:rPr>
        <w:t>При окраске генцианвиолетом с последующим воздействием раствора Люголя образуется комплексное соединение, не вымываемое спиртом</w:t>
      </w:r>
    </w:p>
    <w:p w:rsidR="00A64E9E" w:rsidRPr="00F04B57" w:rsidRDefault="00A64E9E" w:rsidP="00493F95">
      <w:pPr>
        <w:numPr>
          <w:ilvl w:val="0"/>
          <w:numId w:val="28"/>
        </w:numPr>
        <w:tabs>
          <w:tab w:val="clear" w:pos="1354"/>
          <w:tab w:val="num" w:pos="567"/>
          <w:tab w:val="left" w:pos="3420"/>
        </w:tabs>
        <w:ind w:hanging="1070"/>
        <w:rPr>
          <w:sz w:val="24"/>
          <w:szCs w:val="24"/>
        </w:rPr>
      </w:pPr>
      <w:r w:rsidRPr="00F04B57">
        <w:rPr>
          <w:sz w:val="24"/>
          <w:szCs w:val="24"/>
        </w:rPr>
        <w:t>Зависит от наличия тейхоевых кислот</w:t>
      </w:r>
    </w:p>
    <w:p w:rsidR="00A64E9E" w:rsidRPr="00F04B57" w:rsidRDefault="00A64E9E" w:rsidP="00493F95">
      <w:pPr>
        <w:numPr>
          <w:ilvl w:val="0"/>
          <w:numId w:val="28"/>
        </w:numPr>
        <w:tabs>
          <w:tab w:val="clear" w:pos="1354"/>
          <w:tab w:val="num" w:pos="567"/>
          <w:tab w:val="left" w:pos="3420"/>
        </w:tabs>
        <w:ind w:hanging="1070"/>
        <w:rPr>
          <w:sz w:val="24"/>
          <w:szCs w:val="24"/>
        </w:rPr>
      </w:pPr>
      <w:r w:rsidRPr="00F04B57">
        <w:rPr>
          <w:sz w:val="24"/>
          <w:szCs w:val="24"/>
        </w:rPr>
        <w:t>Связана с наличием липополисахаридов</w:t>
      </w:r>
    </w:p>
    <w:p w:rsidR="00A64E9E" w:rsidRPr="00F04B57" w:rsidRDefault="00A64E9E" w:rsidP="00493F95">
      <w:pPr>
        <w:numPr>
          <w:ilvl w:val="0"/>
          <w:numId w:val="28"/>
        </w:numPr>
        <w:tabs>
          <w:tab w:val="clear" w:pos="1354"/>
          <w:tab w:val="num" w:pos="567"/>
          <w:tab w:val="left" w:pos="3420"/>
        </w:tabs>
        <w:ind w:hanging="1070"/>
        <w:rPr>
          <w:sz w:val="24"/>
          <w:szCs w:val="24"/>
        </w:rPr>
      </w:pPr>
      <w:r w:rsidRPr="00F04B57">
        <w:rPr>
          <w:sz w:val="24"/>
          <w:szCs w:val="24"/>
        </w:rPr>
        <w:t>Связана с наличием пептидогликан</w:t>
      </w:r>
    </w:p>
    <w:p w:rsidR="00A64E9E" w:rsidRPr="00D77DEF" w:rsidRDefault="00D77DEF" w:rsidP="00D77DEF">
      <w:pPr>
        <w:tabs>
          <w:tab w:val="left" w:pos="3420"/>
        </w:tabs>
        <w:rPr>
          <w:sz w:val="24"/>
          <w:szCs w:val="24"/>
        </w:rPr>
      </w:pPr>
      <w:r w:rsidRPr="00D77DEF">
        <w:rPr>
          <w:sz w:val="24"/>
          <w:szCs w:val="24"/>
        </w:rPr>
        <w:t>16.</w:t>
      </w:r>
      <w:r w:rsidR="00A64E9E" w:rsidRPr="00D77DEF">
        <w:rPr>
          <w:sz w:val="24"/>
          <w:szCs w:val="24"/>
        </w:rPr>
        <w:t>Способность грамположительных бактерий окрашиваться в сине-фиолетовый цвет зависит от:</w:t>
      </w:r>
    </w:p>
    <w:p w:rsidR="00A64E9E" w:rsidRPr="00D77DEF" w:rsidRDefault="00A64E9E" w:rsidP="00493F95">
      <w:pPr>
        <w:pStyle w:val="af3"/>
        <w:numPr>
          <w:ilvl w:val="0"/>
          <w:numId w:val="29"/>
        </w:numPr>
        <w:tabs>
          <w:tab w:val="clear" w:pos="1354"/>
          <w:tab w:val="num" w:pos="567"/>
          <w:tab w:val="left" w:pos="3420"/>
        </w:tabs>
        <w:ind w:hanging="1070"/>
      </w:pPr>
      <w:r w:rsidRPr="00D77DEF">
        <w:t>Наличия углеводов</w:t>
      </w:r>
    </w:p>
    <w:p w:rsidR="00A64E9E" w:rsidRPr="00F04B57" w:rsidRDefault="00A64E9E" w:rsidP="00493F95">
      <w:pPr>
        <w:numPr>
          <w:ilvl w:val="0"/>
          <w:numId w:val="29"/>
        </w:numPr>
        <w:tabs>
          <w:tab w:val="clear" w:pos="1354"/>
          <w:tab w:val="num" w:pos="567"/>
          <w:tab w:val="left" w:pos="3420"/>
        </w:tabs>
        <w:ind w:hanging="1070"/>
        <w:rPr>
          <w:sz w:val="24"/>
          <w:szCs w:val="24"/>
        </w:rPr>
      </w:pPr>
      <w:r w:rsidRPr="00F04B57">
        <w:rPr>
          <w:sz w:val="24"/>
          <w:szCs w:val="24"/>
        </w:rPr>
        <w:t>Свойств пептидогликана взаимодействовать с краской</w:t>
      </w:r>
    </w:p>
    <w:p w:rsidR="00A64E9E" w:rsidRPr="00F04B57" w:rsidRDefault="00A64E9E" w:rsidP="00493F95">
      <w:pPr>
        <w:numPr>
          <w:ilvl w:val="0"/>
          <w:numId w:val="29"/>
        </w:numPr>
        <w:tabs>
          <w:tab w:val="clear" w:pos="1354"/>
          <w:tab w:val="num" w:pos="567"/>
          <w:tab w:val="left" w:pos="3420"/>
        </w:tabs>
        <w:ind w:hanging="1070"/>
        <w:rPr>
          <w:sz w:val="24"/>
          <w:szCs w:val="24"/>
        </w:rPr>
      </w:pPr>
      <w:r w:rsidRPr="00F04B57">
        <w:rPr>
          <w:sz w:val="24"/>
          <w:szCs w:val="24"/>
        </w:rPr>
        <w:t>Наличия ЦПМ</w:t>
      </w:r>
    </w:p>
    <w:p w:rsidR="00A64E9E" w:rsidRPr="00F04B57" w:rsidRDefault="00A64E9E" w:rsidP="00493F95">
      <w:pPr>
        <w:numPr>
          <w:ilvl w:val="0"/>
          <w:numId w:val="29"/>
        </w:numPr>
        <w:tabs>
          <w:tab w:val="clear" w:pos="1354"/>
          <w:tab w:val="num" w:pos="567"/>
          <w:tab w:val="left" w:pos="3420"/>
        </w:tabs>
        <w:ind w:hanging="1070"/>
        <w:rPr>
          <w:sz w:val="24"/>
          <w:szCs w:val="24"/>
        </w:rPr>
      </w:pPr>
      <w:r w:rsidRPr="00F04B57">
        <w:rPr>
          <w:sz w:val="24"/>
          <w:szCs w:val="24"/>
        </w:rPr>
        <w:t>Сужения пор в пептидогликане</w:t>
      </w:r>
    </w:p>
    <w:p w:rsidR="00A64E9E" w:rsidRPr="00F04B57" w:rsidRDefault="00A64E9E" w:rsidP="00493F95">
      <w:pPr>
        <w:numPr>
          <w:ilvl w:val="0"/>
          <w:numId w:val="29"/>
        </w:numPr>
        <w:tabs>
          <w:tab w:val="clear" w:pos="1354"/>
          <w:tab w:val="num" w:pos="567"/>
          <w:tab w:val="left" w:pos="3420"/>
        </w:tabs>
        <w:ind w:hanging="1070"/>
        <w:rPr>
          <w:sz w:val="24"/>
          <w:szCs w:val="24"/>
        </w:rPr>
      </w:pPr>
      <w:r w:rsidRPr="00F04B57">
        <w:rPr>
          <w:sz w:val="24"/>
          <w:szCs w:val="24"/>
        </w:rPr>
        <w:t>Толщины стенки</w:t>
      </w:r>
    </w:p>
    <w:p w:rsidR="00A64E9E" w:rsidRPr="00F04B57" w:rsidRDefault="004A3135" w:rsidP="004A3135">
      <w:pPr>
        <w:tabs>
          <w:tab w:val="left" w:pos="3420"/>
        </w:tabs>
        <w:rPr>
          <w:sz w:val="24"/>
          <w:szCs w:val="24"/>
        </w:rPr>
      </w:pPr>
      <w:r w:rsidRPr="004A3135">
        <w:rPr>
          <w:sz w:val="24"/>
          <w:szCs w:val="24"/>
        </w:rPr>
        <w:t>1</w:t>
      </w:r>
      <w:r w:rsidR="00D77DEF">
        <w:rPr>
          <w:sz w:val="24"/>
          <w:szCs w:val="24"/>
        </w:rPr>
        <w:t>7</w:t>
      </w:r>
      <w:r w:rsidRPr="004A3135">
        <w:rPr>
          <w:sz w:val="24"/>
          <w:szCs w:val="24"/>
        </w:rPr>
        <w:t>.</w:t>
      </w:r>
      <w:r w:rsidR="00A64E9E" w:rsidRPr="00F04B57">
        <w:rPr>
          <w:sz w:val="24"/>
          <w:szCs w:val="24"/>
        </w:rPr>
        <w:t>К характеристике грамотрицательных бактерий не относится:</w:t>
      </w:r>
    </w:p>
    <w:p w:rsidR="00A64E9E" w:rsidRPr="004A3135" w:rsidRDefault="00A64E9E" w:rsidP="00493F95">
      <w:pPr>
        <w:pStyle w:val="af3"/>
        <w:numPr>
          <w:ilvl w:val="0"/>
          <w:numId w:val="30"/>
        </w:numPr>
        <w:tabs>
          <w:tab w:val="clear" w:pos="1354"/>
          <w:tab w:val="num" w:pos="567"/>
          <w:tab w:val="left" w:pos="3420"/>
        </w:tabs>
        <w:ind w:hanging="1070"/>
      </w:pPr>
      <w:r w:rsidRPr="004A3135">
        <w:t>Утрачивают краситель</w:t>
      </w:r>
    </w:p>
    <w:p w:rsidR="00A64E9E" w:rsidRPr="00F04B57" w:rsidRDefault="00A64E9E" w:rsidP="00493F95">
      <w:pPr>
        <w:numPr>
          <w:ilvl w:val="0"/>
          <w:numId w:val="30"/>
        </w:numPr>
        <w:tabs>
          <w:tab w:val="clear" w:pos="1354"/>
          <w:tab w:val="num" w:pos="567"/>
          <w:tab w:val="left" w:pos="3420"/>
        </w:tabs>
        <w:ind w:hanging="1070"/>
        <w:rPr>
          <w:sz w:val="24"/>
          <w:szCs w:val="24"/>
        </w:rPr>
      </w:pPr>
      <w:r w:rsidRPr="00F04B57">
        <w:rPr>
          <w:sz w:val="24"/>
          <w:szCs w:val="24"/>
        </w:rPr>
        <w:t>Обесцвечиваются при обработке спиртом</w:t>
      </w:r>
    </w:p>
    <w:p w:rsidR="00A64E9E" w:rsidRPr="00F04B57" w:rsidRDefault="00A64E9E" w:rsidP="00493F95">
      <w:pPr>
        <w:numPr>
          <w:ilvl w:val="0"/>
          <w:numId w:val="30"/>
        </w:numPr>
        <w:tabs>
          <w:tab w:val="clear" w:pos="1354"/>
          <w:tab w:val="num" w:pos="567"/>
          <w:tab w:val="left" w:pos="3420"/>
        </w:tabs>
        <w:ind w:hanging="1070"/>
        <w:rPr>
          <w:sz w:val="24"/>
          <w:szCs w:val="24"/>
        </w:rPr>
      </w:pPr>
      <w:r w:rsidRPr="00F04B57">
        <w:rPr>
          <w:sz w:val="24"/>
          <w:szCs w:val="24"/>
        </w:rPr>
        <w:t>Пептидогликана содержат 5-10%</w:t>
      </w:r>
    </w:p>
    <w:p w:rsidR="00A64E9E" w:rsidRPr="00F04B57" w:rsidRDefault="00A64E9E" w:rsidP="00493F95">
      <w:pPr>
        <w:numPr>
          <w:ilvl w:val="0"/>
          <w:numId w:val="30"/>
        </w:numPr>
        <w:tabs>
          <w:tab w:val="clear" w:pos="1354"/>
          <w:tab w:val="num" w:pos="567"/>
          <w:tab w:val="left" w:pos="3420"/>
        </w:tabs>
        <w:ind w:hanging="1070"/>
        <w:rPr>
          <w:sz w:val="24"/>
          <w:szCs w:val="24"/>
        </w:rPr>
      </w:pPr>
      <w:r w:rsidRPr="00F04B57">
        <w:rPr>
          <w:sz w:val="24"/>
          <w:szCs w:val="24"/>
        </w:rPr>
        <w:t>Содержит тейхоевые кислоты</w:t>
      </w:r>
    </w:p>
    <w:p w:rsidR="00A64E9E" w:rsidRPr="00F04B57" w:rsidRDefault="00A64E9E" w:rsidP="00493F95">
      <w:pPr>
        <w:numPr>
          <w:ilvl w:val="0"/>
          <w:numId w:val="30"/>
        </w:numPr>
        <w:tabs>
          <w:tab w:val="clear" w:pos="1354"/>
          <w:tab w:val="num" w:pos="567"/>
          <w:tab w:val="left" w:pos="3420"/>
        </w:tabs>
        <w:ind w:hanging="1070"/>
        <w:rPr>
          <w:sz w:val="24"/>
          <w:szCs w:val="24"/>
        </w:rPr>
      </w:pPr>
      <w:r w:rsidRPr="00F04B57">
        <w:rPr>
          <w:sz w:val="24"/>
          <w:szCs w:val="24"/>
        </w:rPr>
        <w:t>Окрашиваются фуксином</w:t>
      </w:r>
    </w:p>
    <w:p w:rsidR="00A64E9E" w:rsidRPr="00F04B57" w:rsidRDefault="00D77DEF" w:rsidP="004A3135">
      <w:pPr>
        <w:tabs>
          <w:tab w:val="left" w:pos="3420"/>
        </w:tabs>
        <w:rPr>
          <w:sz w:val="24"/>
          <w:szCs w:val="24"/>
        </w:rPr>
      </w:pPr>
      <w:r>
        <w:rPr>
          <w:sz w:val="24"/>
          <w:szCs w:val="24"/>
        </w:rPr>
        <w:t>18</w:t>
      </w:r>
      <w:r w:rsidR="004A3135" w:rsidRPr="004A3135">
        <w:rPr>
          <w:sz w:val="24"/>
          <w:szCs w:val="24"/>
        </w:rPr>
        <w:t>.</w:t>
      </w:r>
      <w:r w:rsidR="00A64E9E" w:rsidRPr="00F04B57">
        <w:rPr>
          <w:sz w:val="24"/>
          <w:szCs w:val="24"/>
        </w:rPr>
        <w:t>Цель применения окраски по Граму:</w:t>
      </w:r>
    </w:p>
    <w:p w:rsidR="00A64E9E" w:rsidRPr="004A3135" w:rsidRDefault="00A64E9E" w:rsidP="00493F95">
      <w:pPr>
        <w:pStyle w:val="af3"/>
        <w:numPr>
          <w:ilvl w:val="0"/>
          <w:numId w:val="31"/>
        </w:numPr>
        <w:tabs>
          <w:tab w:val="clear" w:pos="1354"/>
          <w:tab w:val="left" w:pos="3420"/>
        </w:tabs>
        <w:ind w:left="567" w:hanging="283"/>
      </w:pPr>
      <w:r w:rsidRPr="004A3135">
        <w:t>Отличие одних видов бактерий от других</w:t>
      </w:r>
    </w:p>
    <w:p w:rsidR="00A64E9E" w:rsidRPr="00F04B57" w:rsidRDefault="00A64E9E" w:rsidP="00493F95">
      <w:pPr>
        <w:numPr>
          <w:ilvl w:val="0"/>
          <w:numId w:val="31"/>
        </w:numPr>
        <w:tabs>
          <w:tab w:val="clear" w:pos="1354"/>
          <w:tab w:val="left" w:pos="3420"/>
        </w:tabs>
        <w:ind w:left="567" w:hanging="283"/>
        <w:rPr>
          <w:sz w:val="24"/>
          <w:szCs w:val="24"/>
        </w:rPr>
      </w:pPr>
      <w:r w:rsidRPr="00F04B57">
        <w:rPr>
          <w:sz w:val="24"/>
          <w:szCs w:val="24"/>
        </w:rPr>
        <w:t>Выявление жгутиков</w:t>
      </w:r>
    </w:p>
    <w:p w:rsidR="00A64E9E" w:rsidRPr="00F04B57" w:rsidRDefault="00A64E9E" w:rsidP="00493F95">
      <w:pPr>
        <w:numPr>
          <w:ilvl w:val="0"/>
          <w:numId w:val="31"/>
        </w:numPr>
        <w:tabs>
          <w:tab w:val="clear" w:pos="1354"/>
          <w:tab w:val="left" w:pos="3420"/>
        </w:tabs>
        <w:ind w:left="567" w:hanging="283"/>
        <w:rPr>
          <w:sz w:val="24"/>
          <w:szCs w:val="24"/>
        </w:rPr>
      </w:pPr>
      <w:r w:rsidRPr="00F04B57">
        <w:rPr>
          <w:sz w:val="24"/>
          <w:szCs w:val="24"/>
        </w:rPr>
        <w:t>Выявление протопластов</w:t>
      </w:r>
    </w:p>
    <w:p w:rsidR="00A64E9E" w:rsidRPr="00F04B57" w:rsidRDefault="00A64E9E" w:rsidP="00493F95">
      <w:pPr>
        <w:numPr>
          <w:ilvl w:val="0"/>
          <w:numId w:val="31"/>
        </w:numPr>
        <w:tabs>
          <w:tab w:val="clear" w:pos="1354"/>
          <w:tab w:val="left" w:pos="3420"/>
        </w:tabs>
        <w:ind w:left="567" w:hanging="283"/>
        <w:rPr>
          <w:sz w:val="24"/>
          <w:szCs w:val="24"/>
        </w:rPr>
      </w:pPr>
      <w:r w:rsidRPr="00F04B57">
        <w:rPr>
          <w:sz w:val="24"/>
          <w:szCs w:val="24"/>
        </w:rPr>
        <w:t>Выявление оболочки</w:t>
      </w:r>
    </w:p>
    <w:p w:rsidR="00A64E9E" w:rsidRPr="00F04B57" w:rsidRDefault="00A64E9E" w:rsidP="00493F95">
      <w:pPr>
        <w:numPr>
          <w:ilvl w:val="0"/>
          <w:numId w:val="31"/>
        </w:numPr>
        <w:tabs>
          <w:tab w:val="clear" w:pos="1354"/>
          <w:tab w:val="left" w:pos="3420"/>
        </w:tabs>
        <w:ind w:left="567" w:hanging="283"/>
        <w:rPr>
          <w:sz w:val="24"/>
          <w:szCs w:val="24"/>
        </w:rPr>
      </w:pPr>
      <w:r w:rsidRPr="00F04B57">
        <w:rPr>
          <w:sz w:val="24"/>
          <w:szCs w:val="24"/>
        </w:rPr>
        <w:t>Выявление ядерной субстанции</w:t>
      </w:r>
    </w:p>
    <w:p w:rsidR="00A64E9E" w:rsidRPr="00F04B57" w:rsidRDefault="00D77DEF" w:rsidP="004A3135">
      <w:pPr>
        <w:tabs>
          <w:tab w:val="left" w:pos="3420"/>
        </w:tabs>
        <w:rPr>
          <w:sz w:val="24"/>
          <w:szCs w:val="24"/>
        </w:rPr>
      </w:pPr>
      <w:r>
        <w:rPr>
          <w:sz w:val="24"/>
          <w:szCs w:val="24"/>
        </w:rPr>
        <w:t>19</w:t>
      </w:r>
      <w:r w:rsidR="004A3135" w:rsidRPr="004A3135">
        <w:rPr>
          <w:sz w:val="24"/>
          <w:szCs w:val="24"/>
        </w:rPr>
        <w:t>.</w:t>
      </w:r>
      <w:r w:rsidR="00A64E9E" w:rsidRPr="00F04B57">
        <w:rPr>
          <w:sz w:val="24"/>
          <w:szCs w:val="24"/>
        </w:rPr>
        <w:t>Назовите грамположительные и грамотрицательные бактерии (обозначено цифрами):</w:t>
      </w:r>
    </w:p>
    <w:p w:rsidR="00A64E9E" w:rsidRPr="00F04B57" w:rsidRDefault="00A64E9E" w:rsidP="00A64E9E">
      <w:pPr>
        <w:tabs>
          <w:tab w:val="left" w:pos="3420"/>
        </w:tabs>
        <w:rPr>
          <w:sz w:val="24"/>
          <w:szCs w:val="24"/>
        </w:rPr>
      </w:pPr>
      <w:r w:rsidRPr="00F04B57">
        <w:rPr>
          <w:sz w:val="24"/>
          <w:szCs w:val="24"/>
        </w:rPr>
        <w:t xml:space="preserve">    А. Гр+        1. Вибрионы</w:t>
      </w:r>
    </w:p>
    <w:p w:rsidR="00A64E9E" w:rsidRPr="00F04B57" w:rsidRDefault="00A64E9E" w:rsidP="00A64E9E">
      <w:pPr>
        <w:tabs>
          <w:tab w:val="left" w:pos="3420"/>
        </w:tabs>
        <w:rPr>
          <w:sz w:val="24"/>
          <w:szCs w:val="24"/>
        </w:rPr>
      </w:pPr>
      <w:r w:rsidRPr="00F04B57">
        <w:rPr>
          <w:sz w:val="24"/>
          <w:szCs w:val="24"/>
        </w:rPr>
        <w:t xml:space="preserve">    Б. </w:t>
      </w:r>
      <w:r w:rsidR="00413816">
        <w:rPr>
          <w:sz w:val="24"/>
          <w:szCs w:val="24"/>
        </w:rPr>
        <w:t xml:space="preserve">Гр-         </w:t>
      </w:r>
      <w:r w:rsidRPr="00F04B57">
        <w:rPr>
          <w:sz w:val="24"/>
          <w:szCs w:val="24"/>
        </w:rPr>
        <w:t>2. Кампилобактерии</w:t>
      </w:r>
    </w:p>
    <w:p w:rsidR="00A64E9E" w:rsidRPr="00F04B57" w:rsidRDefault="00A64E9E" w:rsidP="00A64E9E">
      <w:pPr>
        <w:tabs>
          <w:tab w:val="left" w:pos="3420"/>
        </w:tabs>
        <w:rPr>
          <w:sz w:val="24"/>
          <w:szCs w:val="24"/>
        </w:rPr>
      </w:pPr>
      <w:r w:rsidRPr="00F04B57">
        <w:rPr>
          <w:sz w:val="24"/>
          <w:szCs w:val="24"/>
        </w:rPr>
        <w:t xml:space="preserve">                        3. Актиномицеты</w:t>
      </w:r>
    </w:p>
    <w:p w:rsidR="00A64E9E" w:rsidRPr="00F04B57" w:rsidRDefault="00A64E9E" w:rsidP="00A64E9E">
      <w:pPr>
        <w:tabs>
          <w:tab w:val="left" w:pos="3420"/>
        </w:tabs>
        <w:rPr>
          <w:sz w:val="24"/>
          <w:szCs w:val="24"/>
        </w:rPr>
      </w:pPr>
      <w:r w:rsidRPr="00F04B57">
        <w:rPr>
          <w:sz w:val="24"/>
          <w:szCs w:val="24"/>
        </w:rPr>
        <w:t xml:space="preserve">                        4. Риккетсии </w:t>
      </w:r>
    </w:p>
    <w:p w:rsidR="00A64E9E" w:rsidRPr="00F04B57" w:rsidRDefault="00A64E9E" w:rsidP="00A64E9E">
      <w:pPr>
        <w:tabs>
          <w:tab w:val="left" w:pos="3420"/>
        </w:tabs>
        <w:rPr>
          <w:sz w:val="24"/>
          <w:szCs w:val="24"/>
        </w:rPr>
      </w:pPr>
      <w:r w:rsidRPr="00F04B57">
        <w:rPr>
          <w:sz w:val="24"/>
          <w:szCs w:val="24"/>
        </w:rPr>
        <w:t xml:space="preserve">                        5. Бациллы</w:t>
      </w:r>
    </w:p>
    <w:p w:rsidR="00A64E9E" w:rsidRPr="00F04B57" w:rsidRDefault="00A64E9E" w:rsidP="00A64E9E">
      <w:pPr>
        <w:tabs>
          <w:tab w:val="left" w:pos="3420"/>
        </w:tabs>
        <w:rPr>
          <w:sz w:val="24"/>
          <w:szCs w:val="24"/>
        </w:rPr>
      </w:pPr>
      <w:r w:rsidRPr="00F04B57">
        <w:rPr>
          <w:sz w:val="24"/>
          <w:szCs w:val="24"/>
        </w:rPr>
        <w:t xml:space="preserve">                        6. Хламидии  </w:t>
      </w:r>
    </w:p>
    <w:p w:rsidR="00A64E9E" w:rsidRPr="00F04B57" w:rsidRDefault="00A64E9E" w:rsidP="00A64E9E">
      <w:pPr>
        <w:tabs>
          <w:tab w:val="left" w:pos="3420"/>
        </w:tabs>
        <w:rPr>
          <w:sz w:val="24"/>
          <w:szCs w:val="24"/>
        </w:rPr>
      </w:pPr>
      <w:r w:rsidRPr="00F04B57">
        <w:rPr>
          <w:sz w:val="24"/>
          <w:szCs w:val="24"/>
        </w:rPr>
        <w:t xml:space="preserve">                        7. Микобактерии</w:t>
      </w:r>
    </w:p>
    <w:p w:rsidR="00A64E9E" w:rsidRPr="00F04B57" w:rsidRDefault="00A64E9E" w:rsidP="00A64E9E">
      <w:pPr>
        <w:tabs>
          <w:tab w:val="left" w:pos="3420"/>
        </w:tabs>
        <w:rPr>
          <w:sz w:val="24"/>
          <w:szCs w:val="24"/>
        </w:rPr>
      </w:pPr>
      <w:r w:rsidRPr="00F04B57">
        <w:rPr>
          <w:sz w:val="24"/>
          <w:szCs w:val="24"/>
        </w:rPr>
        <w:t xml:space="preserve">                        8. Клостридии</w:t>
      </w:r>
    </w:p>
    <w:p w:rsidR="00A64E9E" w:rsidRPr="00F04B57" w:rsidRDefault="00A64E9E" w:rsidP="00A64E9E">
      <w:pPr>
        <w:tabs>
          <w:tab w:val="left" w:pos="3420"/>
        </w:tabs>
        <w:rPr>
          <w:sz w:val="24"/>
          <w:szCs w:val="24"/>
        </w:rPr>
      </w:pPr>
      <w:r w:rsidRPr="00F04B57">
        <w:rPr>
          <w:sz w:val="24"/>
          <w:szCs w:val="24"/>
        </w:rPr>
        <w:t xml:space="preserve">                        9. Спирохеты</w:t>
      </w:r>
    </w:p>
    <w:p w:rsidR="00A64E9E" w:rsidRPr="00F04B57" w:rsidRDefault="00A64E9E" w:rsidP="00A64E9E">
      <w:pPr>
        <w:tabs>
          <w:tab w:val="left" w:pos="3420"/>
        </w:tabs>
        <w:rPr>
          <w:sz w:val="24"/>
          <w:szCs w:val="24"/>
        </w:rPr>
      </w:pPr>
      <w:r w:rsidRPr="00F04B57">
        <w:rPr>
          <w:sz w:val="24"/>
          <w:szCs w:val="24"/>
        </w:rPr>
        <w:t xml:space="preserve">                       10. Коринебактерии</w:t>
      </w:r>
    </w:p>
    <w:p w:rsidR="001C10E9" w:rsidRPr="0010491C" w:rsidRDefault="001C10E9" w:rsidP="001C10E9">
      <w:pPr>
        <w:jc w:val="center"/>
        <w:rPr>
          <w:b/>
          <w:sz w:val="24"/>
          <w:szCs w:val="24"/>
        </w:rPr>
      </w:pPr>
    </w:p>
    <w:p w:rsidR="001C10E9" w:rsidRDefault="001C10E9" w:rsidP="001C10E9">
      <w:pPr>
        <w:jc w:val="center"/>
        <w:rPr>
          <w:b/>
          <w:sz w:val="24"/>
          <w:szCs w:val="24"/>
        </w:rPr>
      </w:pPr>
      <w:r>
        <w:rPr>
          <w:b/>
          <w:sz w:val="24"/>
          <w:szCs w:val="24"/>
        </w:rPr>
        <w:t>ТЕЗАУРУС (глоссарий):</w:t>
      </w:r>
    </w:p>
    <w:p w:rsidR="001C10E9" w:rsidRDefault="001C10E9" w:rsidP="001C10E9">
      <w:pPr>
        <w:jc w:val="center"/>
        <w:rPr>
          <w:sz w:val="24"/>
          <w:szCs w:val="24"/>
        </w:rPr>
      </w:pPr>
    </w:p>
    <w:p w:rsidR="001C10E9" w:rsidRDefault="001C10E9" w:rsidP="001C10E9">
      <w:pPr>
        <w:rPr>
          <w:sz w:val="24"/>
          <w:szCs w:val="24"/>
        </w:rPr>
      </w:pPr>
      <w:r>
        <w:rPr>
          <w:sz w:val="24"/>
          <w:szCs w:val="24"/>
        </w:rPr>
        <w:t>Фиксированный мазок</w:t>
      </w:r>
    </w:p>
    <w:p w:rsidR="001C10E9" w:rsidRDefault="001C10E9" w:rsidP="001C10E9">
      <w:pPr>
        <w:rPr>
          <w:sz w:val="24"/>
          <w:szCs w:val="24"/>
        </w:rPr>
      </w:pPr>
      <w:r>
        <w:rPr>
          <w:sz w:val="24"/>
          <w:szCs w:val="24"/>
        </w:rPr>
        <w:t>Мазок- отпечаток</w:t>
      </w:r>
    </w:p>
    <w:p w:rsidR="001C10E9" w:rsidRPr="001C10E9" w:rsidRDefault="001C10E9" w:rsidP="001C10E9">
      <w:pPr>
        <w:rPr>
          <w:sz w:val="24"/>
          <w:szCs w:val="24"/>
        </w:rPr>
      </w:pPr>
      <w:r>
        <w:rPr>
          <w:sz w:val="24"/>
          <w:szCs w:val="24"/>
        </w:rPr>
        <w:t>Грам(+) бактерии</w:t>
      </w:r>
    </w:p>
    <w:p w:rsidR="001C10E9" w:rsidRDefault="001C10E9" w:rsidP="001C10E9">
      <w:pPr>
        <w:rPr>
          <w:sz w:val="24"/>
          <w:szCs w:val="24"/>
        </w:rPr>
      </w:pPr>
      <w:r>
        <w:rPr>
          <w:sz w:val="24"/>
          <w:szCs w:val="24"/>
        </w:rPr>
        <w:t>Грам(-)  бактерии</w:t>
      </w:r>
    </w:p>
    <w:p w:rsidR="001C10E9" w:rsidRDefault="001C10E9" w:rsidP="001C10E9">
      <w:pPr>
        <w:rPr>
          <w:sz w:val="24"/>
          <w:szCs w:val="24"/>
        </w:rPr>
      </w:pPr>
      <w:r>
        <w:rPr>
          <w:sz w:val="24"/>
          <w:szCs w:val="24"/>
        </w:rPr>
        <w:t>Простые методы окраски</w:t>
      </w:r>
    </w:p>
    <w:p w:rsidR="00A64E9E" w:rsidRDefault="00A64E9E" w:rsidP="00A64E9E">
      <w:pPr>
        <w:pStyle w:val="51"/>
        <w:ind w:left="0" w:firstLine="0"/>
        <w:jc w:val="both"/>
      </w:pPr>
    </w:p>
    <w:p w:rsidR="001C10E9" w:rsidRDefault="001C10E9" w:rsidP="001C10E9">
      <w:pPr>
        <w:jc w:val="center"/>
        <w:rPr>
          <w:b/>
          <w:sz w:val="24"/>
          <w:szCs w:val="24"/>
        </w:rPr>
      </w:pPr>
      <w:r>
        <w:rPr>
          <w:b/>
          <w:sz w:val="24"/>
          <w:szCs w:val="24"/>
        </w:rPr>
        <w:t>Примерный хронометраж занятия:</w:t>
      </w:r>
    </w:p>
    <w:p w:rsidR="001C10E9" w:rsidRDefault="001C10E9" w:rsidP="001C10E9">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
        <w:gridCol w:w="1703"/>
        <w:gridCol w:w="2585"/>
        <w:gridCol w:w="1835"/>
        <w:gridCol w:w="1686"/>
        <w:gridCol w:w="1492"/>
      </w:tblGrid>
      <w:tr w:rsidR="001C10E9" w:rsidTr="00ED0DC1">
        <w:tc>
          <w:tcPr>
            <w:tcW w:w="741" w:type="dxa"/>
            <w:tcBorders>
              <w:top w:val="single" w:sz="4" w:space="0" w:color="000000"/>
              <w:left w:val="single" w:sz="4" w:space="0" w:color="000000"/>
              <w:bottom w:val="single" w:sz="4" w:space="0" w:color="000000"/>
              <w:right w:val="single" w:sz="4" w:space="0" w:color="000000"/>
            </w:tcBorders>
            <w:hideMark/>
          </w:tcPr>
          <w:p w:rsidR="001C10E9" w:rsidRPr="0050085E" w:rsidRDefault="001C10E9" w:rsidP="0050085E">
            <w:pPr>
              <w:widowControl w:val="0"/>
              <w:autoSpaceDE w:val="0"/>
              <w:autoSpaceDN w:val="0"/>
              <w:adjustRightInd w:val="0"/>
              <w:spacing w:after="200"/>
              <w:jc w:val="center"/>
              <w:rPr>
                <w:b/>
                <w:lang w:eastAsia="en-US"/>
              </w:rPr>
            </w:pPr>
            <w:r w:rsidRPr="0050085E">
              <w:rPr>
                <w:b/>
              </w:rPr>
              <w:lastRenderedPageBreak/>
              <w:t>№пп</w:t>
            </w:r>
          </w:p>
        </w:tc>
        <w:tc>
          <w:tcPr>
            <w:tcW w:w="1703" w:type="dxa"/>
            <w:tcBorders>
              <w:top w:val="single" w:sz="4" w:space="0" w:color="000000"/>
              <w:left w:val="single" w:sz="4" w:space="0" w:color="000000"/>
              <w:bottom w:val="single" w:sz="4" w:space="0" w:color="000000"/>
              <w:right w:val="single" w:sz="4" w:space="0" w:color="000000"/>
            </w:tcBorders>
            <w:hideMark/>
          </w:tcPr>
          <w:p w:rsidR="001C10E9" w:rsidRPr="0050085E" w:rsidRDefault="001C10E9" w:rsidP="0050085E">
            <w:pPr>
              <w:widowControl w:val="0"/>
              <w:autoSpaceDE w:val="0"/>
              <w:autoSpaceDN w:val="0"/>
              <w:adjustRightInd w:val="0"/>
              <w:spacing w:after="200"/>
              <w:jc w:val="center"/>
              <w:rPr>
                <w:b/>
                <w:lang w:eastAsia="en-US"/>
              </w:rPr>
            </w:pPr>
            <w:r w:rsidRPr="0050085E">
              <w:rPr>
                <w:b/>
              </w:rPr>
              <w:t>Этап занятия</w:t>
            </w:r>
          </w:p>
        </w:tc>
        <w:tc>
          <w:tcPr>
            <w:tcW w:w="2585" w:type="dxa"/>
            <w:tcBorders>
              <w:top w:val="single" w:sz="4" w:space="0" w:color="000000"/>
              <w:left w:val="single" w:sz="4" w:space="0" w:color="000000"/>
              <w:bottom w:val="single" w:sz="4" w:space="0" w:color="000000"/>
              <w:right w:val="single" w:sz="4" w:space="0" w:color="000000"/>
            </w:tcBorders>
            <w:hideMark/>
          </w:tcPr>
          <w:p w:rsidR="001C10E9" w:rsidRPr="0050085E" w:rsidRDefault="001C10E9" w:rsidP="0050085E">
            <w:pPr>
              <w:widowControl w:val="0"/>
              <w:autoSpaceDE w:val="0"/>
              <w:autoSpaceDN w:val="0"/>
              <w:adjustRightInd w:val="0"/>
              <w:spacing w:after="200"/>
              <w:jc w:val="center"/>
              <w:rPr>
                <w:b/>
                <w:lang w:eastAsia="en-US"/>
              </w:rPr>
            </w:pPr>
            <w:r w:rsidRPr="0050085E">
              <w:rPr>
                <w:b/>
              </w:rPr>
              <w:t>Содержание этапа занятия</w:t>
            </w:r>
          </w:p>
        </w:tc>
        <w:tc>
          <w:tcPr>
            <w:tcW w:w="1835" w:type="dxa"/>
            <w:tcBorders>
              <w:top w:val="single" w:sz="4" w:space="0" w:color="000000"/>
              <w:left w:val="single" w:sz="4" w:space="0" w:color="000000"/>
              <w:bottom w:val="single" w:sz="4" w:space="0" w:color="000000"/>
              <w:right w:val="single" w:sz="4" w:space="0" w:color="000000"/>
            </w:tcBorders>
            <w:hideMark/>
          </w:tcPr>
          <w:p w:rsidR="001C10E9" w:rsidRPr="0050085E" w:rsidRDefault="001C10E9" w:rsidP="0050085E">
            <w:pPr>
              <w:jc w:val="center"/>
              <w:rPr>
                <w:b/>
                <w:lang w:eastAsia="en-US"/>
              </w:rPr>
            </w:pPr>
            <w:r w:rsidRPr="0050085E">
              <w:rPr>
                <w:b/>
              </w:rPr>
              <w:t>Методы обучения</w:t>
            </w:r>
          </w:p>
          <w:p w:rsidR="001C10E9" w:rsidRPr="0050085E" w:rsidRDefault="001C10E9" w:rsidP="0050085E">
            <w:pPr>
              <w:widowControl w:val="0"/>
              <w:autoSpaceDE w:val="0"/>
              <w:autoSpaceDN w:val="0"/>
              <w:adjustRightInd w:val="0"/>
              <w:spacing w:after="200"/>
              <w:jc w:val="center"/>
              <w:rPr>
                <w:b/>
                <w:lang w:eastAsia="en-US"/>
              </w:rPr>
            </w:pPr>
            <w:r w:rsidRPr="0050085E">
              <w:rPr>
                <w:b/>
              </w:rPr>
              <w:t>(по выбору преподавателя)</w:t>
            </w:r>
          </w:p>
        </w:tc>
        <w:tc>
          <w:tcPr>
            <w:tcW w:w="1686" w:type="dxa"/>
            <w:tcBorders>
              <w:top w:val="single" w:sz="4" w:space="0" w:color="000000"/>
              <w:left w:val="single" w:sz="4" w:space="0" w:color="000000"/>
              <w:bottom w:val="single" w:sz="4" w:space="0" w:color="000000"/>
              <w:right w:val="single" w:sz="4" w:space="0" w:color="000000"/>
            </w:tcBorders>
            <w:hideMark/>
          </w:tcPr>
          <w:p w:rsidR="001C10E9" w:rsidRPr="0050085E" w:rsidRDefault="001C10E9" w:rsidP="0050085E">
            <w:pPr>
              <w:jc w:val="center"/>
              <w:rPr>
                <w:b/>
                <w:lang w:eastAsia="en-US"/>
              </w:rPr>
            </w:pPr>
            <w:r w:rsidRPr="0050085E">
              <w:rPr>
                <w:b/>
              </w:rPr>
              <w:t>Методы контроля</w:t>
            </w:r>
          </w:p>
          <w:p w:rsidR="001C10E9" w:rsidRPr="0050085E" w:rsidRDefault="001C10E9" w:rsidP="0050085E">
            <w:pPr>
              <w:widowControl w:val="0"/>
              <w:autoSpaceDE w:val="0"/>
              <w:autoSpaceDN w:val="0"/>
              <w:adjustRightInd w:val="0"/>
              <w:spacing w:after="200"/>
              <w:jc w:val="center"/>
              <w:rPr>
                <w:b/>
                <w:lang w:eastAsia="en-US"/>
              </w:rPr>
            </w:pPr>
            <w:r w:rsidRPr="0050085E">
              <w:rPr>
                <w:b/>
              </w:rPr>
              <w:t>(по выбору преподавателя)</w:t>
            </w:r>
          </w:p>
        </w:tc>
        <w:tc>
          <w:tcPr>
            <w:tcW w:w="1492" w:type="dxa"/>
            <w:tcBorders>
              <w:top w:val="single" w:sz="4" w:space="0" w:color="000000"/>
              <w:left w:val="single" w:sz="4" w:space="0" w:color="000000"/>
              <w:bottom w:val="single" w:sz="4" w:space="0" w:color="000000"/>
              <w:right w:val="single" w:sz="4" w:space="0" w:color="000000"/>
            </w:tcBorders>
            <w:hideMark/>
          </w:tcPr>
          <w:p w:rsidR="001C10E9" w:rsidRPr="0050085E" w:rsidRDefault="001C10E9" w:rsidP="0050085E">
            <w:pPr>
              <w:widowControl w:val="0"/>
              <w:autoSpaceDE w:val="0"/>
              <w:autoSpaceDN w:val="0"/>
              <w:adjustRightInd w:val="0"/>
              <w:spacing w:after="200"/>
              <w:jc w:val="center"/>
              <w:rPr>
                <w:b/>
                <w:lang w:eastAsia="en-US"/>
              </w:rPr>
            </w:pPr>
            <w:r w:rsidRPr="0050085E">
              <w:rPr>
                <w:b/>
              </w:rPr>
              <w:t>отведенное время, на этап / мин</w:t>
            </w:r>
          </w:p>
        </w:tc>
      </w:tr>
      <w:tr w:rsidR="00ED0DC1" w:rsidTr="00ED0DC1">
        <w:tc>
          <w:tcPr>
            <w:tcW w:w="741" w:type="dxa"/>
            <w:tcBorders>
              <w:top w:val="single" w:sz="4" w:space="0" w:color="000000"/>
              <w:left w:val="single" w:sz="4" w:space="0" w:color="000000"/>
              <w:bottom w:val="single" w:sz="4" w:space="0" w:color="000000"/>
              <w:right w:val="single" w:sz="4" w:space="0" w:color="000000"/>
            </w:tcBorders>
            <w:hideMark/>
          </w:tcPr>
          <w:p w:rsidR="00ED0DC1" w:rsidRDefault="00ED0DC1">
            <w:pPr>
              <w:widowControl w:val="0"/>
              <w:autoSpaceDE w:val="0"/>
              <w:autoSpaceDN w:val="0"/>
              <w:adjustRightInd w:val="0"/>
              <w:spacing w:after="200"/>
              <w:rPr>
                <w:highlight w:val="green"/>
                <w:lang w:eastAsia="en-US"/>
              </w:rPr>
            </w:pPr>
            <w:r w:rsidRPr="00ED0DC1">
              <w:t>1</w:t>
            </w:r>
          </w:p>
        </w:tc>
        <w:tc>
          <w:tcPr>
            <w:tcW w:w="1703" w:type="dxa"/>
            <w:tcBorders>
              <w:top w:val="single" w:sz="4" w:space="0" w:color="000000"/>
              <w:left w:val="single" w:sz="4" w:space="0" w:color="000000"/>
              <w:bottom w:val="single" w:sz="4" w:space="0" w:color="000000"/>
              <w:right w:val="single" w:sz="4" w:space="0" w:color="000000"/>
            </w:tcBorders>
            <w:hideMark/>
          </w:tcPr>
          <w:p w:rsidR="00ED0DC1" w:rsidRPr="00C769A2" w:rsidRDefault="00ED0DC1" w:rsidP="003174B0">
            <w:pPr>
              <w:widowControl w:val="0"/>
              <w:autoSpaceDE w:val="0"/>
              <w:autoSpaceDN w:val="0"/>
              <w:adjustRightInd w:val="0"/>
              <w:spacing w:after="200"/>
              <w:rPr>
                <w:lang w:eastAsia="en-US"/>
              </w:rPr>
            </w:pPr>
            <w:r w:rsidRPr="00C769A2">
              <w:t>Вводный</w:t>
            </w:r>
          </w:p>
        </w:tc>
        <w:tc>
          <w:tcPr>
            <w:tcW w:w="2585" w:type="dxa"/>
            <w:tcBorders>
              <w:top w:val="single" w:sz="4" w:space="0" w:color="000000"/>
              <w:left w:val="single" w:sz="4" w:space="0" w:color="000000"/>
              <w:bottom w:val="single" w:sz="4" w:space="0" w:color="000000"/>
              <w:right w:val="single" w:sz="4" w:space="0" w:color="000000"/>
            </w:tcBorders>
            <w:hideMark/>
          </w:tcPr>
          <w:p w:rsidR="00ED0DC1" w:rsidRPr="00C769A2" w:rsidRDefault="00ED0DC1" w:rsidP="003174B0">
            <w:pPr>
              <w:widowControl w:val="0"/>
              <w:autoSpaceDE w:val="0"/>
              <w:autoSpaceDN w:val="0"/>
              <w:adjustRightInd w:val="0"/>
              <w:spacing w:after="200"/>
              <w:rPr>
                <w:lang w:eastAsia="en-US"/>
              </w:rPr>
            </w:pPr>
            <w:r w:rsidRPr="00C769A2">
              <w:t>Приветствие, перекличка, оглашение темы, цели и задач, оглашение осваиваемых компетенций, мотивационная характеристика</w:t>
            </w:r>
          </w:p>
        </w:tc>
        <w:tc>
          <w:tcPr>
            <w:tcW w:w="1835" w:type="dxa"/>
            <w:tcBorders>
              <w:top w:val="single" w:sz="4" w:space="0" w:color="000000"/>
              <w:left w:val="single" w:sz="4" w:space="0" w:color="000000"/>
              <w:bottom w:val="single" w:sz="4" w:space="0" w:color="000000"/>
              <w:right w:val="single" w:sz="4" w:space="0" w:color="000000"/>
            </w:tcBorders>
            <w:hideMark/>
          </w:tcPr>
          <w:p w:rsidR="00ED0DC1" w:rsidRPr="00C769A2" w:rsidRDefault="00ED0DC1" w:rsidP="003174B0">
            <w:pPr>
              <w:widowControl w:val="0"/>
              <w:autoSpaceDE w:val="0"/>
              <w:autoSpaceDN w:val="0"/>
              <w:adjustRightInd w:val="0"/>
              <w:spacing w:after="200"/>
              <w:jc w:val="center"/>
              <w:rPr>
                <w:lang w:eastAsia="en-US"/>
              </w:rPr>
            </w:pPr>
            <w:r w:rsidRPr="00C769A2">
              <w:t>-</w:t>
            </w:r>
          </w:p>
        </w:tc>
        <w:tc>
          <w:tcPr>
            <w:tcW w:w="1686" w:type="dxa"/>
            <w:tcBorders>
              <w:top w:val="single" w:sz="4" w:space="0" w:color="000000"/>
              <w:left w:val="single" w:sz="4" w:space="0" w:color="000000"/>
              <w:bottom w:val="single" w:sz="4" w:space="0" w:color="000000"/>
              <w:right w:val="single" w:sz="4" w:space="0" w:color="000000"/>
            </w:tcBorders>
          </w:tcPr>
          <w:p w:rsidR="00ED0DC1" w:rsidRPr="00C769A2" w:rsidRDefault="00ED0DC1" w:rsidP="003174B0">
            <w:pPr>
              <w:widowControl w:val="0"/>
              <w:autoSpaceDE w:val="0"/>
              <w:autoSpaceDN w:val="0"/>
              <w:adjustRightInd w:val="0"/>
              <w:spacing w:after="200"/>
              <w:jc w:val="center"/>
              <w:rPr>
                <w:lang w:val="en-US" w:eastAsia="en-US"/>
              </w:rPr>
            </w:pPr>
            <w:r w:rsidRPr="00C769A2">
              <w:rPr>
                <w:lang w:val="en-US" w:eastAsia="en-US"/>
              </w:rPr>
              <w:t>-</w:t>
            </w:r>
          </w:p>
        </w:tc>
        <w:tc>
          <w:tcPr>
            <w:tcW w:w="1492" w:type="dxa"/>
            <w:tcBorders>
              <w:top w:val="single" w:sz="4" w:space="0" w:color="000000"/>
              <w:left w:val="single" w:sz="4" w:space="0" w:color="000000"/>
              <w:bottom w:val="single" w:sz="4" w:space="0" w:color="000000"/>
              <w:right w:val="single" w:sz="4" w:space="0" w:color="000000"/>
            </w:tcBorders>
            <w:hideMark/>
          </w:tcPr>
          <w:p w:rsidR="00ED0DC1" w:rsidRPr="00C769A2" w:rsidRDefault="00ED0DC1" w:rsidP="003174B0">
            <w:pPr>
              <w:widowControl w:val="0"/>
              <w:autoSpaceDE w:val="0"/>
              <w:autoSpaceDN w:val="0"/>
              <w:adjustRightInd w:val="0"/>
              <w:spacing w:after="200"/>
              <w:jc w:val="center"/>
              <w:rPr>
                <w:lang w:eastAsia="en-US"/>
              </w:rPr>
            </w:pPr>
            <w:r w:rsidRPr="00C769A2">
              <w:t>10 мин</w:t>
            </w:r>
            <w:r>
              <w:t>.</w:t>
            </w:r>
          </w:p>
        </w:tc>
      </w:tr>
      <w:tr w:rsidR="001C10E9" w:rsidTr="00ED0DC1">
        <w:tc>
          <w:tcPr>
            <w:tcW w:w="741" w:type="dxa"/>
            <w:tcBorders>
              <w:top w:val="single" w:sz="4" w:space="0" w:color="000000"/>
              <w:left w:val="single" w:sz="4" w:space="0" w:color="000000"/>
              <w:bottom w:val="single" w:sz="4" w:space="0" w:color="000000"/>
              <w:right w:val="single" w:sz="4" w:space="0" w:color="000000"/>
            </w:tcBorders>
            <w:hideMark/>
          </w:tcPr>
          <w:p w:rsidR="001C10E9" w:rsidRPr="00ED0DC1" w:rsidRDefault="001C10E9">
            <w:pPr>
              <w:widowControl w:val="0"/>
              <w:autoSpaceDE w:val="0"/>
              <w:autoSpaceDN w:val="0"/>
              <w:adjustRightInd w:val="0"/>
              <w:spacing w:after="200"/>
              <w:rPr>
                <w:lang w:eastAsia="en-US"/>
              </w:rPr>
            </w:pPr>
            <w:r w:rsidRPr="00ED0DC1">
              <w:t>2</w:t>
            </w:r>
          </w:p>
        </w:tc>
        <w:tc>
          <w:tcPr>
            <w:tcW w:w="1703" w:type="dxa"/>
            <w:tcBorders>
              <w:top w:val="single" w:sz="4" w:space="0" w:color="000000"/>
              <w:left w:val="single" w:sz="4" w:space="0" w:color="000000"/>
              <w:bottom w:val="single" w:sz="4" w:space="0" w:color="000000"/>
              <w:right w:val="single" w:sz="4" w:space="0" w:color="000000"/>
            </w:tcBorders>
            <w:hideMark/>
          </w:tcPr>
          <w:p w:rsidR="001C10E9" w:rsidRPr="00ED0DC1" w:rsidRDefault="001C10E9">
            <w:pPr>
              <w:rPr>
                <w:lang w:eastAsia="en-US"/>
              </w:rPr>
            </w:pPr>
            <w:r w:rsidRPr="00ED0DC1">
              <w:t>Контроль</w:t>
            </w:r>
          </w:p>
          <w:p w:rsidR="001C10E9" w:rsidRPr="00ED0DC1" w:rsidRDefault="001C10E9">
            <w:r w:rsidRPr="00ED0DC1">
              <w:t>исходного</w:t>
            </w:r>
          </w:p>
          <w:p w:rsidR="001C10E9" w:rsidRPr="00ED0DC1" w:rsidRDefault="001C10E9">
            <w:r w:rsidRPr="00ED0DC1">
              <w:t>уровня</w:t>
            </w:r>
          </w:p>
          <w:p w:rsidR="001C10E9" w:rsidRPr="00ED0DC1" w:rsidRDefault="001C10E9">
            <w:pPr>
              <w:widowControl w:val="0"/>
              <w:autoSpaceDE w:val="0"/>
              <w:autoSpaceDN w:val="0"/>
              <w:adjustRightInd w:val="0"/>
              <w:spacing w:after="200"/>
              <w:rPr>
                <w:lang w:eastAsia="en-US"/>
              </w:rPr>
            </w:pPr>
            <w:r w:rsidRPr="00ED0DC1">
              <w:t>знаний</w:t>
            </w:r>
          </w:p>
        </w:tc>
        <w:tc>
          <w:tcPr>
            <w:tcW w:w="2585" w:type="dxa"/>
            <w:tcBorders>
              <w:top w:val="single" w:sz="4" w:space="0" w:color="000000"/>
              <w:left w:val="single" w:sz="4" w:space="0" w:color="000000"/>
              <w:bottom w:val="single" w:sz="4" w:space="0" w:color="000000"/>
              <w:right w:val="single" w:sz="4" w:space="0" w:color="000000"/>
            </w:tcBorders>
            <w:hideMark/>
          </w:tcPr>
          <w:p w:rsidR="001C10E9" w:rsidRPr="00ED0DC1" w:rsidRDefault="001C10E9">
            <w:pPr>
              <w:widowControl w:val="0"/>
              <w:autoSpaceDE w:val="0"/>
              <w:autoSpaceDN w:val="0"/>
              <w:adjustRightInd w:val="0"/>
              <w:spacing w:after="200"/>
              <w:rPr>
                <w:lang w:eastAsia="en-US"/>
              </w:rPr>
            </w:pPr>
            <w:r w:rsidRPr="00ED0DC1">
              <w:t xml:space="preserve">Определение  исходного уровня знаний по данной теме </w:t>
            </w:r>
          </w:p>
        </w:tc>
        <w:tc>
          <w:tcPr>
            <w:tcW w:w="1835" w:type="dxa"/>
            <w:tcBorders>
              <w:top w:val="single" w:sz="4" w:space="0" w:color="000000"/>
              <w:left w:val="single" w:sz="4" w:space="0" w:color="000000"/>
              <w:bottom w:val="single" w:sz="4" w:space="0" w:color="000000"/>
              <w:right w:val="single" w:sz="4" w:space="0" w:color="000000"/>
            </w:tcBorders>
            <w:hideMark/>
          </w:tcPr>
          <w:p w:rsidR="001C10E9" w:rsidRPr="00ED0DC1" w:rsidRDefault="001C10E9">
            <w:pPr>
              <w:widowControl w:val="0"/>
              <w:autoSpaceDE w:val="0"/>
              <w:autoSpaceDN w:val="0"/>
              <w:adjustRightInd w:val="0"/>
              <w:spacing w:after="200"/>
              <w:jc w:val="center"/>
              <w:rPr>
                <w:lang w:eastAsia="en-US"/>
              </w:rPr>
            </w:pPr>
            <w:r w:rsidRPr="00ED0DC1">
              <w:t>-</w:t>
            </w:r>
          </w:p>
        </w:tc>
        <w:tc>
          <w:tcPr>
            <w:tcW w:w="1686" w:type="dxa"/>
            <w:tcBorders>
              <w:top w:val="single" w:sz="4" w:space="0" w:color="000000"/>
              <w:left w:val="single" w:sz="4" w:space="0" w:color="000000"/>
              <w:bottom w:val="single" w:sz="4" w:space="0" w:color="000000"/>
              <w:right w:val="single" w:sz="4" w:space="0" w:color="000000"/>
            </w:tcBorders>
          </w:tcPr>
          <w:p w:rsidR="001C10E9" w:rsidRDefault="00ED0DC1" w:rsidP="00DB2ABE">
            <w:pPr>
              <w:widowControl w:val="0"/>
              <w:autoSpaceDE w:val="0"/>
              <w:autoSpaceDN w:val="0"/>
              <w:adjustRightInd w:val="0"/>
            </w:pPr>
            <w:r w:rsidRPr="00ED0DC1">
              <w:t>Тестирование</w:t>
            </w:r>
          </w:p>
          <w:p w:rsidR="00DB2ABE" w:rsidRPr="00ED0DC1" w:rsidRDefault="00DB2ABE" w:rsidP="00DB2ABE">
            <w:pPr>
              <w:widowControl w:val="0"/>
              <w:autoSpaceDE w:val="0"/>
              <w:autoSpaceDN w:val="0"/>
              <w:adjustRightInd w:val="0"/>
              <w:rPr>
                <w:color w:val="FF0000"/>
                <w:lang w:eastAsia="en-US"/>
              </w:rPr>
            </w:pPr>
            <w:r>
              <w:t>Решение ситуационных задач</w:t>
            </w:r>
          </w:p>
        </w:tc>
        <w:tc>
          <w:tcPr>
            <w:tcW w:w="1492" w:type="dxa"/>
            <w:tcBorders>
              <w:top w:val="single" w:sz="4" w:space="0" w:color="000000"/>
              <w:left w:val="single" w:sz="4" w:space="0" w:color="000000"/>
              <w:bottom w:val="single" w:sz="4" w:space="0" w:color="000000"/>
              <w:right w:val="single" w:sz="4" w:space="0" w:color="000000"/>
            </w:tcBorders>
            <w:hideMark/>
          </w:tcPr>
          <w:p w:rsidR="001C10E9" w:rsidRPr="00ED0DC1" w:rsidRDefault="00DB2ABE" w:rsidP="00ED0DC1">
            <w:pPr>
              <w:widowControl w:val="0"/>
              <w:autoSpaceDE w:val="0"/>
              <w:autoSpaceDN w:val="0"/>
              <w:adjustRightInd w:val="0"/>
              <w:spacing w:after="200"/>
              <w:jc w:val="center"/>
              <w:rPr>
                <w:lang w:eastAsia="en-US"/>
              </w:rPr>
            </w:pPr>
            <w:r>
              <w:t>20</w:t>
            </w:r>
            <w:r w:rsidR="001C10E9" w:rsidRPr="00ED0DC1">
              <w:t xml:space="preserve"> мин</w:t>
            </w:r>
            <w:r w:rsidR="00ED0DC1">
              <w:t>.</w:t>
            </w:r>
          </w:p>
        </w:tc>
      </w:tr>
      <w:tr w:rsidR="003D1283" w:rsidTr="00ED0DC1">
        <w:tc>
          <w:tcPr>
            <w:tcW w:w="741" w:type="dxa"/>
            <w:tcBorders>
              <w:top w:val="single" w:sz="4" w:space="0" w:color="000000"/>
              <w:left w:val="single" w:sz="4" w:space="0" w:color="000000"/>
              <w:bottom w:val="single" w:sz="4" w:space="0" w:color="000000"/>
              <w:right w:val="single" w:sz="4" w:space="0" w:color="000000"/>
            </w:tcBorders>
            <w:hideMark/>
          </w:tcPr>
          <w:p w:rsidR="003D1283" w:rsidRPr="000A6504" w:rsidRDefault="003D1283">
            <w:pPr>
              <w:widowControl w:val="0"/>
              <w:autoSpaceDE w:val="0"/>
              <w:autoSpaceDN w:val="0"/>
              <w:adjustRightInd w:val="0"/>
              <w:spacing w:after="200"/>
              <w:rPr>
                <w:lang w:eastAsia="en-US"/>
              </w:rPr>
            </w:pPr>
            <w:r w:rsidRPr="000A6504">
              <w:t>3</w:t>
            </w:r>
          </w:p>
        </w:tc>
        <w:tc>
          <w:tcPr>
            <w:tcW w:w="1703" w:type="dxa"/>
            <w:tcBorders>
              <w:top w:val="single" w:sz="4" w:space="0" w:color="000000"/>
              <w:left w:val="single" w:sz="4" w:space="0" w:color="000000"/>
              <w:bottom w:val="single" w:sz="4" w:space="0" w:color="000000"/>
              <w:right w:val="single" w:sz="4" w:space="0" w:color="000000"/>
            </w:tcBorders>
            <w:hideMark/>
          </w:tcPr>
          <w:p w:rsidR="003D1283" w:rsidRPr="000A6504" w:rsidRDefault="003D1283">
            <w:pPr>
              <w:widowControl w:val="0"/>
              <w:autoSpaceDE w:val="0"/>
              <w:autoSpaceDN w:val="0"/>
              <w:adjustRightInd w:val="0"/>
              <w:spacing w:after="200"/>
              <w:rPr>
                <w:lang w:eastAsia="en-US"/>
              </w:rPr>
            </w:pPr>
            <w:r w:rsidRPr="000A6504">
              <w:t>Основной этап</w:t>
            </w:r>
          </w:p>
        </w:tc>
        <w:tc>
          <w:tcPr>
            <w:tcW w:w="2585" w:type="dxa"/>
            <w:tcBorders>
              <w:top w:val="single" w:sz="4" w:space="0" w:color="000000"/>
              <w:left w:val="single" w:sz="4" w:space="0" w:color="000000"/>
              <w:bottom w:val="single" w:sz="4" w:space="0" w:color="000000"/>
              <w:right w:val="single" w:sz="4" w:space="0" w:color="000000"/>
            </w:tcBorders>
            <w:hideMark/>
          </w:tcPr>
          <w:p w:rsidR="003D1283" w:rsidRPr="000A6504" w:rsidRDefault="003D1283">
            <w:pPr>
              <w:pStyle w:val="a7"/>
              <w:rPr>
                <w:sz w:val="20"/>
                <w:szCs w:val="20"/>
              </w:rPr>
            </w:pPr>
            <w:r w:rsidRPr="000A6504">
              <w:rPr>
                <w:sz w:val="20"/>
                <w:szCs w:val="20"/>
              </w:rPr>
              <w:t xml:space="preserve">Приготовление фиксированных мазков. </w:t>
            </w:r>
          </w:p>
          <w:p w:rsidR="003D1283" w:rsidRPr="000A6504" w:rsidRDefault="003D1283" w:rsidP="009655E1">
            <w:pPr>
              <w:widowControl w:val="0"/>
              <w:autoSpaceDE w:val="0"/>
              <w:autoSpaceDN w:val="0"/>
              <w:adjustRightInd w:val="0"/>
              <w:spacing w:after="200"/>
              <w:rPr>
                <w:lang w:eastAsia="en-US"/>
              </w:rPr>
            </w:pPr>
          </w:p>
        </w:tc>
        <w:tc>
          <w:tcPr>
            <w:tcW w:w="1835" w:type="dxa"/>
            <w:tcBorders>
              <w:top w:val="single" w:sz="4" w:space="0" w:color="000000"/>
              <w:left w:val="single" w:sz="4" w:space="0" w:color="000000"/>
              <w:bottom w:val="single" w:sz="4" w:space="0" w:color="000000"/>
              <w:right w:val="single" w:sz="4" w:space="0" w:color="000000"/>
            </w:tcBorders>
            <w:hideMark/>
          </w:tcPr>
          <w:p w:rsidR="003D1283" w:rsidRPr="000A6504" w:rsidRDefault="003D1283">
            <w:pPr>
              <w:rPr>
                <w:b/>
                <w:lang w:eastAsia="en-US"/>
              </w:rPr>
            </w:pPr>
            <w:r w:rsidRPr="000A6504">
              <w:rPr>
                <w:b/>
              </w:rPr>
              <w:t>Пассивный</w:t>
            </w:r>
          </w:p>
          <w:p w:rsidR="003D1283" w:rsidRPr="000A6504" w:rsidRDefault="003D1283">
            <w:r w:rsidRPr="000A6504">
              <w:rPr>
                <w:bCs/>
              </w:rPr>
              <w:t>(</w:t>
            </w:r>
            <w:r w:rsidRPr="006D26D2">
              <w:rPr>
                <w:bCs/>
              </w:rPr>
              <w:t>объяснени</w:t>
            </w:r>
            <w:r w:rsidRPr="000A6504">
              <w:rPr>
                <w:bCs/>
              </w:rPr>
              <w:t xml:space="preserve">е, беседа, </w:t>
            </w:r>
            <w:r w:rsidRPr="006D26D2">
              <w:rPr>
                <w:bCs/>
              </w:rPr>
              <w:t xml:space="preserve">демонстрация, </w:t>
            </w:r>
            <w:r w:rsidRPr="000A6504">
              <w:rPr>
                <w:bCs/>
              </w:rPr>
              <w:t>наблюдение)</w:t>
            </w:r>
          </w:p>
          <w:p w:rsidR="003D1283" w:rsidRPr="000A6504" w:rsidRDefault="003D1283">
            <w:pPr>
              <w:rPr>
                <w:b/>
              </w:rPr>
            </w:pPr>
            <w:r w:rsidRPr="000A6504">
              <w:rPr>
                <w:b/>
              </w:rPr>
              <w:t>Активный</w:t>
            </w:r>
          </w:p>
          <w:p w:rsidR="003D1283" w:rsidRPr="000A6504" w:rsidRDefault="003D1283">
            <w:pPr>
              <w:pStyle w:val="3"/>
              <w:spacing w:before="0" w:after="0"/>
              <w:rPr>
                <w:rFonts w:ascii="Times New Roman" w:hAnsi="Times New Roman"/>
                <w:b w:val="0"/>
                <w:sz w:val="20"/>
                <w:szCs w:val="20"/>
              </w:rPr>
            </w:pPr>
            <w:r w:rsidRPr="000A6504">
              <w:rPr>
                <w:rFonts w:ascii="Times New Roman" w:hAnsi="Times New Roman"/>
                <w:b w:val="0"/>
                <w:bCs w:val="0"/>
                <w:sz w:val="20"/>
                <w:szCs w:val="20"/>
              </w:rPr>
              <w:t xml:space="preserve">(Выполнение  и обсуждение практических работ, оформление протоколов, рабочих тетрадей, </w:t>
            </w:r>
            <w:r w:rsidRPr="000A6504">
              <w:rPr>
                <w:rFonts w:ascii="Times New Roman" w:hAnsi="Times New Roman"/>
                <w:b w:val="0"/>
                <w:sz w:val="20"/>
                <w:szCs w:val="20"/>
              </w:rPr>
              <w:t>работа с мультимедийными базами данных, компьютерными моделями и программами.)</w:t>
            </w:r>
          </w:p>
          <w:p w:rsidR="003D1283" w:rsidRPr="000A6504" w:rsidRDefault="003D1283">
            <w:pPr>
              <w:rPr>
                <w:b/>
              </w:rPr>
            </w:pPr>
            <w:r w:rsidRPr="000A6504">
              <w:rPr>
                <w:b/>
              </w:rPr>
              <w:t>Интерактивный</w:t>
            </w:r>
          </w:p>
          <w:p w:rsidR="003D1283" w:rsidRPr="000A6504" w:rsidRDefault="003D1283">
            <w:pPr>
              <w:widowControl w:val="0"/>
              <w:autoSpaceDE w:val="0"/>
              <w:autoSpaceDN w:val="0"/>
              <w:adjustRightInd w:val="0"/>
              <w:spacing w:after="200"/>
              <w:rPr>
                <w:lang w:eastAsia="en-US"/>
              </w:rPr>
            </w:pPr>
            <w:r w:rsidRPr="000A6504">
              <w:t xml:space="preserve">(решение ситуационных задач, кроссвордов, </w:t>
            </w:r>
            <w:r w:rsidRPr="006D26D2">
              <w:t>работа в группах</w:t>
            </w:r>
            <w:r w:rsidRPr="000A6504">
              <w:t xml:space="preserve">, блиц-опрос, деловые и ролевые игры, мозговой штурм, </w:t>
            </w:r>
            <w:r w:rsidRPr="006D26D2">
              <w:t>критическое мышление, мини-исследования и т.п.)</w:t>
            </w:r>
          </w:p>
        </w:tc>
        <w:tc>
          <w:tcPr>
            <w:tcW w:w="1686" w:type="dxa"/>
            <w:tcBorders>
              <w:top w:val="single" w:sz="4" w:space="0" w:color="000000"/>
              <w:left w:val="single" w:sz="4" w:space="0" w:color="000000"/>
              <w:bottom w:val="single" w:sz="4" w:space="0" w:color="000000"/>
              <w:right w:val="single" w:sz="4" w:space="0" w:color="000000"/>
            </w:tcBorders>
          </w:tcPr>
          <w:p w:rsidR="003D1283" w:rsidRPr="00314064" w:rsidRDefault="003D1283" w:rsidP="003174B0">
            <w:pPr>
              <w:widowControl w:val="0"/>
              <w:autoSpaceDE w:val="0"/>
              <w:autoSpaceDN w:val="0"/>
              <w:adjustRightInd w:val="0"/>
              <w:spacing w:after="200"/>
              <w:rPr>
                <w:lang w:eastAsia="en-US"/>
              </w:rPr>
            </w:pPr>
            <w:r w:rsidRPr="00314064">
              <w:rPr>
                <w:lang w:eastAsia="en-US"/>
              </w:rPr>
              <w:t>Проверка рабочей тетради</w:t>
            </w:r>
          </w:p>
        </w:tc>
        <w:tc>
          <w:tcPr>
            <w:tcW w:w="1492" w:type="dxa"/>
            <w:tcBorders>
              <w:top w:val="single" w:sz="4" w:space="0" w:color="000000"/>
              <w:left w:val="single" w:sz="4" w:space="0" w:color="000000"/>
              <w:bottom w:val="single" w:sz="4" w:space="0" w:color="000000"/>
              <w:right w:val="single" w:sz="4" w:space="0" w:color="000000"/>
            </w:tcBorders>
          </w:tcPr>
          <w:p w:rsidR="003D1283" w:rsidRPr="00B22355" w:rsidRDefault="00DB2ABE" w:rsidP="003174B0">
            <w:pPr>
              <w:widowControl w:val="0"/>
              <w:autoSpaceDE w:val="0"/>
              <w:autoSpaceDN w:val="0"/>
              <w:adjustRightInd w:val="0"/>
              <w:spacing w:after="200"/>
              <w:jc w:val="center"/>
              <w:rPr>
                <w:lang w:eastAsia="en-US"/>
              </w:rPr>
            </w:pPr>
            <w:r>
              <w:rPr>
                <w:lang w:eastAsia="en-US"/>
              </w:rPr>
              <w:t>25</w:t>
            </w:r>
            <w:r w:rsidR="003D1283" w:rsidRPr="00B22355">
              <w:rPr>
                <w:lang w:eastAsia="en-US"/>
              </w:rPr>
              <w:t xml:space="preserve"> мин.</w:t>
            </w:r>
          </w:p>
        </w:tc>
      </w:tr>
      <w:tr w:rsidR="003D1283" w:rsidTr="00ED0DC1">
        <w:tc>
          <w:tcPr>
            <w:tcW w:w="741" w:type="dxa"/>
            <w:tcBorders>
              <w:top w:val="single" w:sz="4" w:space="0" w:color="000000"/>
              <w:left w:val="single" w:sz="4" w:space="0" w:color="000000"/>
              <w:bottom w:val="single" w:sz="4" w:space="0" w:color="000000"/>
              <w:right w:val="single" w:sz="4" w:space="0" w:color="000000"/>
            </w:tcBorders>
            <w:hideMark/>
          </w:tcPr>
          <w:p w:rsidR="003D1283" w:rsidRPr="003D1283" w:rsidRDefault="003D1283">
            <w:pPr>
              <w:widowControl w:val="0"/>
              <w:autoSpaceDE w:val="0"/>
              <w:autoSpaceDN w:val="0"/>
              <w:adjustRightInd w:val="0"/>
              <w:spacing w:after="200"/>
              <w:rPr>
                <w:lang w:eastAsia="en-US"/>
              </w:rPr>
            </w:pPr>
            <w:r w:rsidRPr="003D1283">
              <w:t>4</w:t>
            </w:r>
          </w:p>
        </w:tc>
        <w:tc>
          <w:tcPr>
            <w:tcW w:w="1703" w:type="dxa"/>
            <w:tcBorders>
              <w:top w:val="single" w:sz="4" w:space="0" w:color="000000"/>
              <w:left w:val="single" w:sz="4" w:space="0" w:color="000000"/>
              <w:bottom w:val="single" w:sz="4" w:space="0" w:color="000000"/>
              <w:right w:val="single" w:sz="4" w:space="0" w:color="000000"/>
            </w:tcBorders>
            <w:hideMark/>
          </w:tcPr>
          <w:p w:rsidR="003D1283" w:rsidRPr="003D1283" w:rsidRDefault="003D1283">
            <w:pPr>
              <w:widowControl w:val="0"/>
              <w:autoSpaceDE w:val="0"/>
              <w:autoSpaceDN w:val="0"/>
              <w:adjustRightInd w:val="0"/>
              <w:spacing w:after="200"/>
              <w:rPr>
                <w:lang w:eastAsia="en-US"/>
              </w:rPr>
            </w:pPr>
            <w:r w:rsidRPr="003D1283">
              <w:t>Бодрячок</w:t>
            </w:r>
          </w:p>
        </w:tc>
        <w:tc>
          <w:tcPr>
            <w:tcW w:w="2585" w:type="dxa"/>
            <w:tcBorders>
              <w:top w:val="single" w:sz="4" w:space="0" w:color="000000"/>
              <w:left w:val="single" w:sz="4" w:space="0" w:color="000000"/>
              <w:bottom w:val="single" w:sz="4" w:space="0" w:color="000000"/>
              <w:right w:val="single" w:sz="4" w:space="0" w:color="000000"/>
            </w:tcBorders>
          </w:tcPr>
          <w:p w:rsidR="003D1283" w:rsidRPr="003D1283" w:rsidRDefault="00937F34" w:rsidP="00937F34">
            <w:pPr>
              <w:pStyle w:val="a7"/>
              <w:jc w:val="center"/>
              <w:rPr>
                <w:sz w:val="20"/>
                <w:szCs w:val="20"/>
                <w:lang w:eastAsia="en-US"/>
              </w:rPr>
            </w:pPr>
            <w:r>
              <w:rPr>
                <w:sz w:val="20"/>
                <w:szCs w:val="20"/>
                <w:lang w:eastAsia="en-US"/>
              </w:rPr>
              <w:t>-</w:t>
            </w:r>
          </w:p>
        </w:tc>
        <w:tc>
          <w:tcPr>
            <w:tcW w:w="1835" w:type="dxa"/>
            <w:tcBorders>
              <w:top w:val="single" w:sz="4" w:space="0" w:color="000000"/>
              <w:left w:val="single" w:sz="4" w:space="0" w:color="000000"/>
              <w:bottom w:val="single" w:sz="4" w:space="0" w:color="000000"/>
              <w:right w:val="single" w:sz="4" w:space="0" w:color="000000"/>
            </w:tcBorders>
            <w:hideMark/>
          </w:tcPr>
          <w:p w:rsidR="003D1283" w:rsidRPr="003D1283" w:rsidRDefault="003D1283">
            <w:pPr>
              <w:widowControl w:val="0"/>
              <w:autoSpaceDE w:val="0"/>
              <w:autoSpaceDN w:val="0"/>
              <w:adjustRightInd w:val="0"/>
              <w:spacing w:after="200"/>
              <w:rPr>
                <w:lang w:eastAsia="en-US"/>
              </w:rPr>
            </w:pPr>
            <w:r w:rsidRPr="003D1283">
              <w:t>Интерактивный</w:t>
            </w:r>
          </w:p>
        </w:tc>
        <w:tc>
          <w:tcPr>
            <w:tcW w:w="1686" w:type="dxa"/>
            <w:tcBorders>
              <w:top w:val="single" w:sz="4" w:space="0" w:color="000000"/>
              <w:left w:val="single" w:sz="4" w:space="0" w:color="000000"/>
              <w:bottom w:val="single" w:sz="4" w:space="0" w:color="000000"/>
              <w:right w:val="single" w:sz="4" w:space="0" w:color="000000"/>
            </w:tcBorders>
          </w:tcPr>
          <w:p w:rsidR="003D1283" w:rsidRPr="003D1283" w:rsidRDefault="00937F34" w:rsidP="00937F34">
            <w:pPr>
              <w:widowControl w:val="0"/>
              <w:autoSpaceDE w:val="0"/>
              <w:autoSpaceDN w:val="0"/>
              <w:adjustRightInd w:val="0"/>
              <w:spacing w:after="200"/>
              <w:jc w:val="center"/>
              <w:rPr>
                <w:lang w:eastAsia="en-US"/>
              </w:rPr>
            </w:pPr>
            <w:r>
              <w:rPr>
                <w:lang w:eastAsia="en-US"/>
              </w:rPr>
              <w:t>-</w:t>
            </w:r>
          </w:p>
        </w:tc>
        <w:tc>
          <w:tcPr>
            <w:tcW w:w="1492" w:type="dxa"/>
            <w:tcBorders>
              <w:top w:val="single" w:sz="4" w:space="0" w:color="000000"/>
              <w:left w:val="single" w:sz="4" w:space="0" w:color="000000"/>
              <w:bottom w:val="single" w:sz="4" w:space="0" w:color="000000"/>
              <w:right w:val="single" w:sz="4" w:space="0" w:color="000000"/>
            </w:tcBorders>
            <w:hideMark/>
          </w:tcPr>
          <w:p w:rsidR="003D1283" w:rsidRPr="003D1283" w:rsidRDefault="003D1283">
            <w:pPr>
              <w:widowControl w:val="0"/>
              <w:autoSpaceDE w:val="0"/>
              <w:autoSpaceDN w:val="0"/>
              <w:adjustRightInd w:val="0"/>
              <w:spacing w:after="200"/>
              <w:jc w:val="center"/>
              <w:rPr>
                <w:lang w:eastAsia="en-US"/>
              </w:rPr>
            </w:pPr>
            <w:r w:rsidRPr="003D1283">
              <w:t>5 мин</w:t>
            </w:r>
            <w:r>
              <w:t>.</w:t>
            </w:r>
          </w:p>
        </w:tc>
      </w:tr>
      <w:tr w:rsidR="003D1283" w:rsidTr="00ED0DC1">
        <w:tc>
          <w:tcPr>
            <w:tcW w:w="741" w:type="dxa"/>
            <w:tcBorders>
              <w:top w:val="single" w:sz="4" w:space="0" w:color="000000"/>
              <w:left w:val="single" w:sz="4" w:space="0" w:color="000000"/>
              <w:bottom w:val="single" w:sz="4" w:space="0" w:color="000000"/>
              <w:right w:val="single" w:sz="4" w:space="0" w:color="000000"/>
            </w:tcBorders>
            <w:hideMark/>
          </w:tcPr>
          <w:p w:rsidR="003D1283" w:rsidRPr="003D1283" w:rsidRDefault="003D1283">
            <w:pPr>
              <w:widowControl w:val="0"/>
              <w:autoSpaceDE w:val="0"/>
              <w:autoSpaceDN w:val="0"/>
              <w:adjustRightInd w:val="0"/>
              <w:spacing w:after="200"/>
              <w:rPr>
                <w:lang w:eastAsia="en-US"/>
              </w:rPr>
            </w:pPr>
            <w:r w:rsidRPr="003D1283">
              <w:t>5</w:t>
            </w:r>
          </w:p>
        </w:tc>
        <w:tc>
          <w:tcPr>
            <w:tcW w:w="1703" w:type="dxa"/>
            <w:tcBorders>
              <w:top w:val="single" w:sz="4" w:space="0" w:color="000000"/>
              <w:left w:val="single" w:sz="4" w:space="0" w:color="000000"/>
              <w:bottom w:val="single" w:sz="4" w:space="0" w:color="000000"/>
              <w:right w:val="single" w:sz="4" w:space="0" w:color="000000"/>
            </w:tcBorders>
            <w:hideMark/>
          </w:tcPr>
          <w:p w:rsidR="003D1283" w:rsidRPr="003D1283" w:rsidRDefault="003D1283">
            <w:pPr>
              <w:widowControl w:val="0"/>
              <w:autoSpaceDE w:val="0"/>
              <w:autoSpaceDN w:val="0"/>
              <w:adjustRightInd w:val="0"/>
              <w:spacing w:after="200"/>
              <w:rPr>
                <w:lang w:eastAsia="en-US"/>
              </w:rPr>
            </w:pPr>
            <w:r w:rsidRPr="003D1283">
              <w:t>Перерыв</w:t>
            </w:r>
          </w:p>
        </w:tc>
        <w:tc>
          <w:tcPr>
            <w:tcW w:w="2585" w:type="dxa"/>
            <w:tcBorders>
              <w:top w:val="single" w:sz="4" w:space="0" w:color="000000"/>
              <w:left w:val="single" w:sz="4" w:space="0" w:color="000000"/>
              <w:bottom w:val="single" w:sz="4" w:space="0" w:color="000000"/>
              <w:right w:val="single" w:sz="4" w:space="0" w:color="000000"/>
            </w:tcBorders>
          </w:tcPr>
          <w:p w:rsidR="003D1283" w:rsidRPr="003D1283" w:rsidRDefault="00937F34" w:rsidP="00937F34">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3D1283" w:rsidRPr="003D1283" w:rsidRDefault="00937F34" w:rsidP="00937F34">
            <w:pPr>
              <w:widowControl w:val="0"/>
              <w:autoSpaceDE w:val="0"/>
              <w:autoSpaceDN w:val="0"/>
              <w:adjustRightInd w:val="0"/>
              <w:spacing w:after="200"/>
              <w:jc w:val="center"/>
              <w:rPr>
                <w:lang w:eastAsia="en-US"/>
              </w:rPr>
            </w:pPr>
            <w:r>
              <w:rPr>
                <w:lang w:eastAsia="en-US"/>
              </w:rPr>
              <w:t>-</w:t>
            </w:r>
          </w:p>
        </w:tc>
        <w:tc>
          <w:tcPr>
            <w:tcW w:w="1686" w:type="dxa"/>
            <w:tcBorders>
              <w:top w:val="single" w:sz="4" w:space="0" w:color="000000"/>
              <w:left w:val="single" w:sz="4" w:space="0" w:color="000000"/>
              <w:bottom w:val="single" w:sz="4" w:space="0" w:color="000000"/>
              <w:right w:val="single" w:sz="4" w:space="0" w:color="000000"/>
            </w:tcBorders>
          </w:tcPr>
          <w:p w:rsidR="003D1283" w:rsidRPr="003D1283" w:rsidRDefault="00937F34" w:rsidP="00937F34">
            <w:pPr>
              <w:widowControl w:val="0"/>
              <w:autoSpaceDE w:val="0"/>
              <w:autoSpaceDN w:val="0"/>
              <w:adjustRightInd w:val="0"/>
              <w:spacing w:after="200"/>
              <w:jc w:val="center"/>
              <w:rPr>
                <w:lang w:eastAsia="en-US"/>
              </w:rPr>
            </w:pPr>
            <w:r>
              <w:rPr>
                <w:lang w:eastAsia="en-US"/>
              </w:rPr>
              <w:t>-</w:t>
            </w:r>
          </w:p>
        </w:tc>
        <w:tc>
          <w:tcPr>
            <w:tcW w:w="1492" w:type="dxa"/>
            <w:tcBorders>
              <w:top w:val="single" w:sz="4" w:space="0" w:color="000000"/>
              <w:left w:val="single" w:sz="4" w:space="0" w:color="000000"/>
              <w:bottom w:val="single" w:sz="4" w:space="0" w:color="000000"/>
              <w:right w:val="single" w:sz="4" w:space="0" w:color="000000"/>
            </w:tcBorders>
            <w:hideMark/>
          </w:tcPr>
          <w:p w:rsidR="003D1283" w:rsidRPr="003D1283" w:rsidRDefault="003D1283" w:rsidP="003D1283">
            <w:pPr>
              <w:widowControl w:val="0"/>
              <w:autoSpaceDE w:val="0"/>
              <w:autoSpaceDN w:val="0"/>
              <w:adjustRightInd w:val="0"/>
              <w:spacing w:after="200"/>
              <w:jc w:val="center"/>
              <w:rPr>
                <w:lang w:eastAsia="en-US"/>
              </w:rPr>
            </w:pPr>
            <w:r>
              <w:t>5</w:t>
            </w:r>
            <w:r w:rsidRPr="003D1283">
              <w:t>мин</w:t>
            </w:r>
            <w:r>
              <w:t>.</w:t>
            </w:r>
          </w:p>
        </w:tc>
      </w:tr>
      <w:tr w:rsidR="00937F34" w:rsidTr="00ED0DC1">
        <w:tc>
          <w:tcPr>
            <w:tcW w:w="741" w:type="dxa"/>
            <w:tcBorders>
              <w:top w:val="single" w:sz="4" w:space="0" w:color="000000"/>
              <w:left w:val="single" w:sz="4" w:space="0" w:color="000000"/>
              <w:bottom w:val="single" w:sz="4" w:space="0" w:color="000000"/>
              <w:right w:val="single" w:sz="4" w:space="0" w:color="000000"/>
            </w:tcBorders>
            <w:hideMark/>
          </w:tcPr>
          <w:p w:rsidR="00937F34" w:rsidRPr="00937F34" w:rsidRDefault="00937F34">
            <w:pPr>
              <w:widowControl w:val="0"/>
              <w:autoSpaceDE w:val="0"/>
              <w:autoSpaceDN w:val="0"/>
              <w:adjustRightInd w:val="0"/>
              <w:spacing w:after="200"/>
              <w:rPr>
                <w:lang w:eastAsia="en-US"/>
              </w:rPr>
            </w:pPr>
            <w:r w:rsidRPr="00937F34">
              <w:t>6</w:t>
            </w:r>
          </w:p>
        </w:tc>
        <w:tc>
          <w:tcPr>
            <w:tcW w:w="1703" w:type="dxa"/>
            <w:tcBorders>
              <w:top w:val="single" w:sz="4" w:space="0" w:color="000000"/>
              <w:left w:val="single" w:sz="4" w:space="0" w:color="000000"/>
              <w:bottom w:val="single" w:sz="4" w:space="0" w:color="000000"/>
              <w:right w:val="single" w:sz="4" w:space="0" w:color="000000"/>
            </w:tcBorders>
            <w:hideMark/>
          </w:tcPr>
          <w:p w:rsidR="00937F34" w:rsidRPr="00937F34" w:rsidRDefault="00937F34">
            <w:pPr>
              <w:widowControl w:val="0"/>
              <w:autoSpaceDE w:val="0"/>
              <w:autoSpaceDN w:val="0"/>
              <w:adjustRightInd w:val="0"/>
              <w:spacing w:after="200"/>
              <w:rPr>
                <w:lang w:eastAsia="en-US"/>
              </w:rPr>
            </w:pPr>
            <w:r w:rsidRPr="00937F34">
              <w:t>Основной этап</w:t>
            </w:r>
          </w:p>
        </w:tc>
        <w:tc>
          <w:tcPr>
            <w:tcW w:w="2585" w:type="dxa"/>
            <w:tcBorders>
              <w:top w:val="single" w:sz="4" w:space="0" w:color="000000"/>
              <w:left w:val="single" w:sz="4" w:space="0" w:color="000000"/>
              <w:bottom w:val="single" w:sz="4" w:space="0" w:color="000000"/>
              <w:right w:val="single" w:sz="4" w:space="0" w:color="000000"/>
            </w:tcBorders>
          </w:tcPr>
          <w:p w:rsidR="00937F34" w:rsidRPr="003D1283" w:rsidRDefault="00937F34">
            <w:pPr>
              <w:pStyle w:val="a7"/>
              <w:rPr>
                <w:sz w:val="20"/>
                <w:szCs w:val="20"/>
              </w:rPr>
            </w:pPr>
            <w:r w:rsidRPr="003D1283">
              <w:rPr>
                <w:sz w:val="20"/>
                <w:szCs w:val="20"/>
              </w:rPr>
              <w:t>Простые  методы окраски.</w:t>
            </w:r>
          </w:p>
          <w:p w:rsidR="00937F34" w:rsidRDefault="00937F34">
            <w:pPr>
              <w:pStyle w:val="a7"/>
              <w:rPr>
                <w:sz w:val="20"/>
                <w:szCs w:val="20"/>
                <w:highlight w:val="green"/>
                <w:lang w:eastAsia="en-US"/>
              </w:rPr>
            </w:pPr>
            <w:r w:rsidRPr="003D1283">
              <w:rPr>
                <w:sz w:val="20"/>
                <w:szCs w:val="20"/>
              </w:rPr>
              <w:t>Окраска по Граму</w:t>
            </w:r>
          </w:p>
        </w:tc>
        <w:tc>
          <w:tcPr>
            <w:tcW w:w="1835" w:type="dxa"/>
            <w:tcBorders>
              <w:top w:val="single" w:sz="4" w:space="0" w:color="000000"/>
              <w:left w:val="single" w:sz="4" w:space="0" w:color="000000"/>
              <w:bottom w:val="single" w:sz="4" w:space="0" w:color="000000"/>
              <w:right w:val="single" w:sz="4" w:space="0" w:color="000000"/>
            </w:tcBorders>
            <w:hideMark/>
          </w:tcPr>
          <w:p w:rsidR="00937F34" w:rsidRPr="00937F34" w:rsidRDefault="00937F34">
            <w:pPr>
              <w:rPr>
                <w:b/>
                <w:lang w:eastAsia="en-US"/>
              </w:rPr>
            </w:pPr>
            <w:r w:rsidRPr="00937F34">
              <w:rPr>
                <w:b/>
              </w:rPr>
              <w:t>Пассивный</w:t>
            </w:r>
          </w:p>
          <w:p w:rsidR="00937F34" w:rsidRPr="00937F34" w:rsidRDefault="00937F34">
            <w:r w:rsidRPr="00937F34">
              <w:rPr>
                <w:bCs/>
              </w:rPr>
              <w:t xml:space="preserve">(объяснение, </w:t>
            </w:r>
            <w:r w:rsidRPr="00937F34">
              <w:rPr>
                <w:bCs/>
              </w:rPr>
              <w:lastRenderedPageBreak/>
              <w:t>беседа, демонстрация, наблюдение)</w:t>
            </w:r>
          </w:p>
          <w:p w:rsidR="00937F34" w:rsidRPr="00937F34" w:rsidRDefault="00937F34">
            <w:pPr>
              <w:rPr>
                <w:b/>
              </w:rPr>
            </w:pPr>
            <w:r w:rsidRPr="00937F34">
              <w:rPr>
                <w:b/>
              </w:rPr>
              <w:t>Активный</w:t>
            </w:r>
          </w:p>
          <w:p w:rsidR="00937F34" w:rsidRPr="00937F34" w:rsidRDefault="00937F34">
            <w:pPr>
              <w:pStyle w:val="3"/>
              <w:spacing w:before="0" w:after="0"/>
              <w:rPr>
                <w:rFonts w:ascii="Times New Roman" w:hAnsi="Times New Roman"/>
                <w:b w:val="0"/>
                <w:sz w:val="20"/>
                <w:szCs w:val="20"/>
              </w:rPr>
            </w:pPr>
            <w:r w:rsidRPr="00937F34">
              <w:rPr>
                <w:rFonts w:ascii="Times New Roman" w:hAnsi="Times New Roman"/>
                <w:b w:val="0"/>
                <w:bCs w:val="0"/>
                <w:sz w:val="20"/>
                <w:szCs w:val="20"/>
              </w:rPr>
              <w:t xml:space="preserve">(Выполнение  и обсуждение практических работ, оформление протоколов, рабочих тетрадей, </w:t>
            </w:r>
            <w:r w:rsidRPr="00937F34">
              <w:rPr>
                <w:rFonts w:ascii="Times New Roman" w:hAnsi="Times New Roman"/>
                <w:b w:val="0"/>
                <w:sz w:val="20"/>
                <w:szCs w:val="20"/>
              </w:rPr>
              <w:t>работа с мультимедийными базами данных, компьютерными моделями и программами.)</w:t>
            </w:r>
          </w:p>
          <w:p w:rsidR="00937F34" w:rsidRPr="00937F34" w:rsidRDefault="00937F34">
            <w:pPr>
              <w:rPr>
                <w:b/>
              </w:rPr>
            </w:pPr>
            <w:r w:rsidRPr="00937F34">
              <w:rPr>
                <w:b/>
              </w:rPr>
              <w:t>Интерактивный</w:t>
            </w:r>
          </w:p>
          <w:p w:rsidR="00937F34" w:rsidRPr="00937F34" w:rsidRDefault="00937F34">
            <w:pPr>
              <w:widowControl w:val="0"/>
              <w:autoSpaceDE w:val="0"/>
              <w:autoSpaceDN w:val="0"/>
              <w:adjustRightInd w:val="0"/>
              <w:spacing w:after="200"/>
              <w:rPr>
                <w:lang w:eastAsia="en-US"/>
              </w:rPr>
            </w:pPr>
            <w:r w:rsidRPr="00937F34">
              <w:t>(решение ситуационных задач, кроссвордов, работа в группах, блиц-опрос, деловые и ролевые игры, мозговой штурм, критическое мышление, мини-исследования и т.п.)</w:t>
            </w:r>
          </w:p>
        </w:tc>
        <w:tc>
          <w:tcPr>
            <w:tcW w:w="1686" w:type="dxa"/>
            <w:tcBorders>
              <w:top w:val="single" w:sz="4" w:space="0" w:color="000000"/>
              <w:left w:val="single" w:sz="4" w:space="0" w:color="000000"/>
              <w:bottom w:val="single" w:sz="4" w:space="0" w:color="000000"/>
              <w:right w:val="single" w:sz="4" w:space="0" w:color="000000"/>
            </w:tcBorders>
          </w:tcPr>
          <w:p w:rsidR="00937F34" w:rsidRPr="00314064" w:rsidRDefault="00937F34" w:rsidP="003174B0">
            <w:pPr>
              <w:widowControl w:val="0"/>
              <w:autoSpaceDE w:val="0"/>
              <w:autoSpaceDN w:val="0"/>
              <w:adjustRightInd w:val="0"/>
              <w:spacing w:after="200"/>
              <w:rPr>
                <w:lang w:eastAsia="en-US"/>
              </w:rPr>
            </w:pPr>
            <w:r w:rsidRPr="00314064">
              <w:rPr>
                <w:lang w:eastAsia="en-US"/>
              </w:rPr>
              <w:lastRenderedPageBreak/>
              <w:t xml:space="preserve">Проверка </w:t>
            </w:r>
            <w:r w:rsidRPr="00314064">
              <w:rPr>
                <w:lang w:eastAsia="en-US"/>
              </w:rPr>
              <w:lastRenderedPageBreak/>
              <w:t>рабочей тетради</w:t>
            </w:r>
          </w:p>
        </w:tc>
        <w:tc>
          <w:tcPr>
            <w:tcW w:w="1492" w:type="dxa"/>
            <w:tcBorders>
              <w:top w:val="single" w:sz="4" w:space="0" w:color="000000"/>
              <w:left w:val="single" w:sz="4" w:space="0" w:color="000000"/>
              <w:bottom w:val="single" w:sz="4" w:space="0" w:color="000000"/>
              <w:right w:val="single" w:sz="4" w:space="0" w:color="000000"/>
            </w:tcBorders>
          </w:tcPr>
          <w:p w:rsidR="00937F34" w:rsidRPr="00B22355" w:rsidRDefault="00DB2ABE" w:rsidP="00DB2ABE">
            <w:pPr>
              <w:widowControl w:val="0"/>
              <w:autoSpaceDE w:val="0"/>
              <w:autoSpaceDN w:val="0"/>
              <w:adjustRightInd w:val="0"/>
              <w:spacing w:after="200"/>
              <w:jc w:val="center"/>
              <w:rPr>
                <w:lang w:eastAsia="en-US"/>
              </w:rPr>
            </w:pPr>
            <w:r>
              <w:rPr>
                <w:lang w:eastAsia="en-US"/>
              </w:rPr>
              <w:lastRenderedPageBreak/>
              <w:t>20</w:t>
            </w:r>
            <w:r w:rsidR="00937F34" w:rsidRPr="00B22355">
              <w:rPr>
                <w:lang w:eastAsia="en-US"/>
              </w:rPr>
              <w:t xml:space="preserve"> мин.</w:t>
            </w:r>
          </w:p>
        </w:tc>
      </w:tr>
      <w:tr w:rsidR="003D1283" w:rsidTr="00ED0DC1">
        <w:tc>
          <w:tcPr>
            <w:tcW w:w="741" w:type="dxa"/>
            <w:tcBorders>
              <w:top w:val="single" w:sz="4" w:space="0" w:color="000000"/>
              <w:left w:val="single" w:sz="4" w:space="0" w:color="000000"/>
              <w:bottom w:val="single" w:sz="4" w:space="0" w:color="000000"/>
              <w:right w:val="single" w:sz="4" w:space="0" w:color="000000"/>
            </w:tcBorders>
          </w:tcPr>
          <w:p w:rsidR="003D1283" w:rsidRPr="002E7278" w:rsidRDefault="004C7EF7">
            <w:pPr>
              <w:widowControl w:val="0"/>
              <w:autoSpaceDE w:val="0"/>
              <w:autoSpaceDN w:val="0"/>
              <w:adjustRightInd w:val="0"/>
              <w:spacing w:after="200"/>
              <w:rPr>
                <w:lang w:eastAsia="en-US"/>
              </w:rPr>
            </w:pPr>
            <w:r w:rsidRPr="002E7278">
              <w:rPr>
                <w:lang w:eastAsia="en-US"/>
              </w:rPr>
              <w:lastRenderedPageBreak/>
              <w:t>7</w:t>
            </w:r>
          </w:p>
        </w:tc>
        <w:tc>
          <w:tcPr>
            <w:tcW w:w="1703" w:type="dxa"/>
            <w:tcBorders>
              <w:top w:val="single" w:sz="4" w:space="0" w:color="000000"/>
              <w:left w:val="single" w:sz="4" w:space="0" w:color="000000"/>
              <w:bottom w:val="single" w:sz="4" w:space="0" w:color="000000"/>
              <w:right w:val="single" w:sz="4" w:space="0" w:color="000000"/>
            </w:tcBorders>
          </w:tcPr>
          <w:p w:rsidR="003D1283" w:rsidRPr="002E7278" w:rsidRDefault="003D1283">
            <w:pPr>
              <w:rPr>
                <w:lang w:eastAsia="en-US"/>
              </w:rPr>
            </w:pPr>
            <w:r w:rsidRPr="002E7278">
              <w:t>Этап проверки</w:t>
            </w:r>
          </w:p>
          <w:p w:rsidR="003D1283" w:rsidRPr="002E7278" w:rsidRDefault="003D1283">
            <w:pPr>
              <w:widowControl w:val="0"/>
              <w:autoSpaceDE w:val="0"/>
              <w:autoSpaceDN w:val="0"/>
              <w:adjustRightInd w:val="0"/>
              <w:spacing w:after="200"/>
              <w:rPr>
                <w:lang w:eastAsia="en-US"/>
              </w:rPr>
            </w:pPr>
          </w:p>
        </w:tc>
        <w:tc>
          <w:tcPr>
            <w:tcW w:w="2585" w:type="dxa"/>
            <w:tcBorders>
              <w:top w:val="single" w:sz="4" w:space="0" w:color="000000"/>
              <w:left w:val="single" w:sz="4" w:space="0" w:color="000000"/>
              <w:bottom w:val="single" w:sz="4" w:space="0" w:color="000000"/>
              <w:right w:val="single" w:sz="4" w:space="0" w:color="000000"/>
            </w:tcBorders>
          </w:tcPr>
          <w:p w:rsidR="003D1283" w:rsidRPr="002E7278" w:rsidRDefault="003D1283">
            <w:pPr>
              <w:rPr>
                <w:lang w:eastAsia="en-US"/>
              </w:rPr>
            </w:pPr>
            <w:r w:rsidRPr="002E7278">
              <w:t xml:space="preserve">Заключительный контроль знаний. </w:t>
            </w:r>
          </w:p>
          <w:p w:rsidR="003D1283" w:rsidRPr="002E7278" w:rsidRDefault="003D1283">
            <w:r w:rsidRPr="002E7278">
              <w:t>Обратная связь.</w:t>
            </w:r>
          </w:p>
          <w:p w:rsidR="003D1283" w:rsidRPr="002E7278" w:rsidRDefault="003D1283"/>
          <w:p w:rsidR="003D1283" w:rsidRPr="002E7278" w:rsidRDefault="003D1283"/>
          <w:p w:rsidR="003D1283" w:rsidRPr="002E7278" w:rsidRDefault="003D1283"/>
          <w:p w:rsidR="003D1283" w:rsidRPr="002E7278" w:rsidRDefault="003D1283">
            <w:pPr>
              <w:widowControl w:val="0"/>
              <w:autoSpaceDE w:val="0"/>
              <w:autoSpaceDN w:val="0"/>
              <w:adjustRightInd w:val="0"/>
              <w:spacing w:after="200"/>
              <w:rPr>
                <w:lang w:eastAsia="en-US"/>
              </w:rPr>
            </w:pPr>
          </w:p>
        </w:tc>
        <w:tc>
          <w:tcPr>
            <w:tcW w:w="1835" w:type="dxa"/>
            <w:tcBorders>
              <w:top w:val="single" w:sz="4" w:space="0" w:color="000000"/>
              <w:left w:val="single" w:sz="4" w:space="0" w:color="000000"/>
              <w:bottom w:val="single" w:sz="4" w:space="0" w:color="000000"/>
              <w:right w:val="single" w:sz="4" w:space="0" w:color="000000"/>
            </w:tcBorders>
          </w:tcPr>
          <w:p w:rsidR="003D1283" w:rsidRPr="002E7278" w:rsidRDefault="003D1283">
            <w:pPr>
              <w:rPr>
                <w:lang w:eastAsia="en-US"/>
              </w:rPr>
            </w:pPr>
            <w:r w:rsidRPr="002E7278">
              <w:t>Пассивный</w:t>
            </w:r>
          </w:p>
          <w:p w:rsidR="003D1283" w:rsidRPr="002E7278" w:rsidRDefault="003D1283">
            <w:r w:rsidRPr="002E7278">
              <w:t>Интерактивный</w:t>
            </w:r>
          </w:p>
          <w:p w:rsidR="003D1283" w:rsidRPr="002E7278" w:rsidRDefault="003D1283">
            <w:pPr>
              <w:widowControl w:val="0"/>
              <w:autoSpaceDE w:val="0"/>
              <w:autoSpaceDN w:val="0"/>
              <w:adjustRightInd w:val="0"/>
              <w:spacing w:after="200"/>
              <w:rPr>
                <w:lang w:eastAsia="en-US"/>
              </w:rPr>
            </w:pPr>
          </w:p>
        </w:tc>
        <w:tc>
          <w:tcPr>
            <w:tcW w:w="1686" w:type="dxa"/>
            <w:tcBorders>
              <w:top w:val="single" w:sz="4" w:space="0" w:color="000000"/>
              <w:left w:val="single" w:sz="4" w:space="0" w:color="000000"/>
              <w:bottom w:val="single" w:sz="4" w:space="0" w:color="000000"/>
              <w:right w:val="single" w:sz="4" w:space="0" w:color="000000"/>
            </w:tcBorders>
            <w:hideMark/>
          </w:tcPr>
          <w:p w:rsidR="003D1283" w:rsidRPr="002E7278" w:rsidRDefault="003D1283">
            <w:pPr>
              <w:widowControl w:val="0"/>
              <w:autoSpaceDE w:val="0"/>
              <w:autoSpaceDN w:val="0"/>
              <w:adjustRightInd w:val="0"/>
              <w:spacing w:after="200"/>
            </w:pPr>
            <w:r w:rsidRPr="002E7278">
              <w:t>Тестирование</w:t>
            </w:r>
          </w:p>
          <w:p w:rsidR="002E7278" w:rsidRPr="002E7278" w:rsidRDefault="002E7278">
            <w:pPr>
              <w:widowControl w:val="0"/>
              <w:autoSpaceDE w:val="0"/>
              <w:autoSpaceDN w:val="0"/>
              <w:adjustRightInd w:val="0"/>
              <w:spacing w:after="200"/>
              <w:rPr>
                <w:lang w:eastAsia="en-US"/>
              </w:rPr>
            </w:pPr>
          </w:p>
        </w:tc>
        <w:tc>
          <w:tcPr>
            <w:tcW w:w="1492" w:type="dxa"/>
            <w:tcBorders>
              <w:top w:val="single" w:sz="4" w:space="0" w:color="000000"/>
              <w:left w:val="single" w:sz="4" w:space="0" w:color="000000"/>
              <w:bottom w:val="single" w:sz="4" w:space="0" w:color="000000"/>
              <w:right w:val="single" w:sz="4" w:space="0" w:color="000000"/>
            </w:tcBorders>
            <w:hideMark/>
          </w:tcPr>
          <w:p w:rsidR="003D1283" w:rsidRPr="002E7278" w:rsidRDefault="003D1283" w:rsidP="002E7278">
            <w:pPr>
              <w:widowControl w:val="0"/>
              <w:autoSpaceDE w:val="0"/>
              <w:autoSpaceDN w:val="0"/>
              <w:adjustRightInd w:val="0"/>
              <w:spacing w:after="200"/>
              <w:jc w:val="center"/>
              <w:rPr>
                <w:lang w:eastAsia="en-US"/>
              </w:rPr>
            </w:pPr>
            <w:r w:rsidRPr="002E7278">
              <w:t>10 мин</w:t>
            </w:r>
          </w:p>
        </w:tc>
      </w:tr>
      <w:tr w:rsidR="00326D01" w:rsidTr="00ED0DC1">
        <w:tc>
          <w:tcPr>
            <w:tcW w:w="741" w:type="dxa"/>
            <w:tcBorders>
              <w:top w:val="single" w:sz="4" w:space="0" w:color="000000"/>
              <w:left w:val="single" w:sz="4" w:space="0" w:color="000000"/>
              <w:bottom w:val="single" w:sz="4" w:space="0" w:color="000000"/>
              <w:right w:val="single" w:sz="4" w:space="0" w:color="000000"/>
            </w:tcBorders>
          </w:tcPr>
          <w:p w:rsidR="00326D01" w:rsidRPr="00326D01" w:rsidRDefault="00326D01">
            <w:pPr>
              <w:widowControl w:val="0"/>
              <w:autoSpaceDE w:val="0"/>
              <w:autoSpaceDN w:val="0"/>
              <w:adjustRightInd w:val="0"/>
              <w:spacing w:after="200"/>
              <w:rPr>
                <w:lang w:eastAsia="en-US"/>
              </w:rPr>
            </w:pPr>
            <w:r w:rsidRPr="00326D01">
              <w:rPr>
                <w:lang w:eastAsia="en-US"/>
              </w:rPr>
              <w:t>8</w:t>
            </w:r>
          </w:p>
        </w:tc>
        <w:tc>
          <w:tcPr>
            <w:tcW w:w="1703" w:type="dxa"/>
            <w:tcBorders>
              <w:top w:val="single" w:sz="4" w:space="0" w:color="000000"/>
              <w:left w:val="single" w:sz="4" w:space="0" w:color="000000"/>
              <w:bottom w:val="single" w:sz="4" w:space="0" w:color="000000"/>
              <w:right w:val="single" w:sz="4" w:space="0" w:color="000000"/>
            </w:tcBorders>
            <w:hideMark/>
          </w:tcPr>
          <w:p w:rsidR="00326D01" w:rsidRPr="00CD0127" w:rsidRDefault="00326D01" w:rsidP="003174B0">
            <w:pPr>
              <w:rPr>
                <w:lang w:eastAsia="en-US"/>
              </w:rPr>
            </w:pPr>
            <w:r w:rsidRPr="00CD0127">
              <w:t>Подведение итогов занятия.</w:t>
            </w:r>
          </w:p>
          <w:p w:rsidR="00326D01" w:rsidRPr="00CD0127" w:rsidRDefault="00326D01" w:rsidP="003174B0">
            <w:r w:rsidRPr="00CD0127">
              <w:t xml:space="preserve">Обсуждение </w:t>
            </w:r>
            <w:r>
              <w:t xml:space="preserve">достижения </w:t>
            </w:r>
            <w:r w:rsidRPr="00CD0127">
              <w:t>цел</w:t>
            </w:r>
            <w:r>
              <w:t>ей</w:t>
            </w:r>
            <w:r w:rsidRPr="00CD0127">
              <w:t xml:space="preserve"> и решения поставленных задач, освоенных компетенций.</w:t>
            </w:r>
          </w:p>
          <w:p w:rsidR="00326D01" w:rsidRPr="00CD0127" w:rsidRDefault="00326D01" w:rsidP="003174B0">
            <w:pPr>
              <w:widowControl w:val="0"/>
              <w:autoSpaceDE w:val="0"/>
              <w:autoSpaceDN w:val="0"/>
              <w:adjustRightInd w:val="0"/>
              <w:spacing w:after="200"/>
              <w:rPr>
                <w:lang w:eastAsia="en-US"/>
              </w:rPr>
            </w:pPr>
            <w:r w:rsidRPr="00CD0127">
              <w:t>Оглашение оценок  и выставление их в журнал</w:t>
            </w:r>
          </w:p>
        </w:tc>
        <w:tc>
          <w:tcPr>
            <w:tcW w:w="2585" w:type="dxa"/>
            <w:tcBorders>
              <w:top w:val="single" w:sz="4" w:space="0" w:color="000000"/>
              <w:left w:val="single" w:sz="4" w:space="0" w:color="000000"/>
              <w:bottom w:val="single" w:sz="4" w:space="0" w:color="000000"/>
              <w:right w:val="single" w:sz="4" w:space="0" w:color="000000"/>
            </w:tcBorders>
            <w:hideMark/>
          </w:tcPr>
          <w:p w:rsidR="00326D01" w:rsidRDefault="00326D01" w:rsidP="003174B0">
            <w:pPr>
              <w:widowControl w:val="0"/>
              <w:autoSpaceDE w:val="0"/>
              <w:autoSpaceDN w:val="0"/>
              <w:adjustRightInd w:val="0"/>
              <w:spacing w:after="200"/>
              <w:rPr>
                <w:highlight w:val="green"/>
                <w:lang w:eastAsia="en-US"/>
              </w:rPr>
            </w:pPr>
            <w:r w:rsidRPr="00CD0127">
              <w:t>Заполнени</w:t>
            </w:r>
            <w:r>
              <w:t>е</w:t>
            </w:r>
            <w:r w:rsidRPr="00CD0127">
              <w:t xml:space="preserve"> оценочных листов</w:t>
            </w:r>
          </w:p>
        </w:tc>
        <w:tc>
          <w:tcPr>
            <w:tcW w:w="1835" w:type="dxa"/>
            <w:tcBorders>
              <w:top w:val="single" w:sz="4" w:space="0" w:color="000000"/>
              <w:left w:val="single" w:sz="4" w:space="0" w:color="000000"/>
              <w:bottom w:val="single" w:sz="4" w:space="0" w:color="000000"/>
              <w:right w:val="single" w:sz="4" w:space="0" w:color="000000"/>
            </w:tcBorders>
          </w:tcPr>
          <w:p w:rsidR="00326D01" w:rsidRPr="00CD0127" w:rsidRDefault="00326D01" w:rsidP="00DB2ABE">
            <w:pPr>
              <w:rPr>
                <w:lang w:eastAsia="en-US"/>
              </w:rPr>
            </w:pPr>
            <w:r w:rsidRPr="00CD0127">
              <w:t>Пассивный</w:t>
            </w:r>
          </w:p>
          <w:p w:rsidR="00326D01" w:rsidRPr="00CD0127" w:rsidRDefault="00326D01" w:rsidP="003174B0">
            <w:pPr>
              <w:rPr>
                <w:lang w:eastAsia="en-US"/>
              </w:rPr>
            </w:pPr>
          </w:p>
        </w:tc>
        <w:tc>
          <w:tcPr>
            <w:tcW w:w="1686" w:type="dxa"/>
            <w:tcBorders>
              <w:top w:val="single" w:sz="4" w:space="0" w:color="000000"/>
              <w:left w:val="single" w:sz="4" w:space="0" w:color="000000"/>
              <w:bottom w:val="single" w:sz="4" w:space="0" w:color="000000"/>
              <w:right w:val="single" w:sz="4" w:space="0" w:color="000000"/>
            </w:tcBorders>
          </w:tcPr>
          <w:p w:rsidR="00326D01" w:rsidRDefault="00326D01" w:rsidP="003174B0">
            <w:pPr>
              <w:widowControl w:val="0"/>
              <w:autoSpaceDE w:val="0"/>
              <w:autoSpaceDN w:val="0"/>
              <w:adjustRightInd w:val="0"/>
              <w:spacing w:after="200"/>
              <w:jc w:val="center"/>
              <w:rPr>
                <w:highlight w:val="green"/>
                <w:lang w:eastAsia="en-US"/>
              </w:rPr>
            </w:pPr>
            <w:r w:rsidRPr="00CD0127">
              <w:rPr>
                <w:lang w:eastAsia="en-US"/>
              </w:rPr>
              <w:t>-</w:t>
            </w:r>
          </w:p>
        </w:tc>
        <w:tc>
          <w:tcPr>
            <w:tcW w:w="1492" w:type="dxa"/>
            <w:tcBorders>
              <w:top w:val="single" w:sz="4" w:space="0" w:color="000000"/>
              <w:left w:val="single" w:sz="4" w:space="0" w:color="000000"/>
              <w:bottom w:val="single" w:sz="4" w:space="0" w:color="000000"/>
              <w:right w:val="single" w:sz="4" w:space="0" w:color="000000"/>
            </w:tcBorders>
            <w:hideMark/>
          </w:tcPr>
          <w:p w:rsidR="00326D01" w:rsidRDefault="00326D01" w:rsidP="003174B0">
            <w:pPr>
              <w:widowControl w:val="0"/>
              <w:autoSpaceDE w:val="0"/>
              <w:autoSpaceDN w:val="0"/>
              <w:adjustRightInd w:val="0"/>
              <w:spacing w:after="200"/>
              <w:jc w:val="center"/>
              <w:rPr>
                <w:highlight w:val="green"/>
                <w:lang w:eastAsia="en-US"/>
              </w:rPr>
            </w:pPr>
            <w:r>
              <w:t>10</w:t>
            </w:r>
            <w:r w:rsidRPr="00CD0127">
              <w:t xml:space="preserve"> мин</w:t>
            </w:r>
          </w:p>
        </w:tc>
      </w:tr>
      <w:tr w:rsidR="00DB2ABE" w:rsidTr="00ED0DC1">
        <w:tc>
          <w:tcPr>
            <w:tcW w:w="741" w:type="dxa"/>
            <w:tcBorders>
              <w:top w:val="single" w:sz="4" w:space="0" w:color="000000"/>
              <w:left w:val="single" w:sz="4" w:space="0" w:color="000000"/>
              <w:bottom w:val="single" w:sz="4" w:space="0" w:color="000000"/>
              <w:right w:val="single" w:sz="4" w:space="0" w:color="000000"/>
            </w:tcBorders>
          </w:tcPr>
          <w:p w:rsidR="00DB2ABE" w:rsidRDefault="00DB2ABE">
            <w:pPr>
              <w:widowControl w:val="0"/>
              <w:autoSpaceDE w:val="0"/>
              <w:autoSpaceDN w:val="0"/>
              <w:adjustRightInd w:val="0"/>
              <w:spacing w:after="200"/>
              <w:rPr>
                <w:highlight w:val="green"/>
                <w:lang w:eastAsia="en-US"/>
              </w:rPr>
            </w:pPr>
            <w:r w:rsidRPr="00DB2ABE">
              <w:rPr>
                <w:lang w:eastAsia="en-US"/>
              </w:rPr>
              <w:t>9</w:t>
            </w:r>
          </w:p>
        </w:tc>
        <w:tc>
          <w:tcPr>
            <w:tcW w:w="1703" w:type="dxa"/>
            <w:tcBorders>
              <w:top w:val="single" w:sz="4" w:space="0" w:color="000000"/>
              <w:left w:val="single" w:sz="4" w:space="0" w:color="000000"/>
              <w:bottom w:val="single" w:sz="4" w:space="0" w:color="000000"/>
              <w:right w:val="single" w:sz="4" w:space="0" w:color="000000"/>
            </w:tcBorders>
            <w:hideMark/>
          </w:tcPr>
          <w:p w:rsidR="00DB2ABE" w:rsidRPr="00CD0127" w:rsidRDefault="00DB2ABE" w:rsidP="003174B0">
            <w:pPr>
              <w:widowControl w:val="0"/>
              <w:autoSpaceDE w:val="0"/>
              <w:autoSpaceDN w:val="0"/>
              <w:adjustRightInd w:val="0"/>
              <w:spacing w:after="200"/>
              <w:rPr>
                <w:lang w:eastAsia="en-US"/>
              </w:rPr>
            </w:pPr>
            <w:r w:rsidRPr="00CD0127">
              <w:t xml:space="preserve">Комментарии к домашнему заданию по теме следующего </w:t>
            </w:r>
            <w:r w:rsidRPr="00CD0127">
              <w:lastRenderedPageBreak/>
              <w:t>занятия</w:t>
            </w:r>
          </w:p>
        </w:tc>
        <w:tc>
          <w:tcPr>
            <w:tcW w:w="2585" w:type="dxa"/>
            <w:tcBorders>
              <w:top w:val="single" w:sz="4" w:space="0" w:color="000000"/>
              <w:left w:val="single" w:sz="4" w:space="0" w:color="000000"/>
              <w:bottom w:val="single" w:sz="4" w:space="0" w:color="000000"/>
              <w:right w:val="single" w:sz="4" w:space="0" w:color="000000"/>
            </w:tcBorders>
          </w:tcPr>
          <w:p w:rsidR="00DB2ABE" w:rsidRPr="00CD0127" w:rsidRDefault="00DB2ABE" w:rsidP="003174B0">
            <w:pPr>
              <w:widowControl w:val="0"/>
              <w:autoSpaceDE w:val="0"/>
              <w:autoSpaceDN w:val="0"/>
              <w:adjustRightInd w:val="0"/>
              <w:spacing w:after="200"/>
              <w:jc w:val="center"/>
              <w:rPr>
                <w:lang w:eastAsia="en-US"/>
              </w:rPr>
            </w:pPr>
            <w:r>
              <w:rPr>
                <w:lang w:eastAsia="en-US"/>
              </w:rPr>
              <w:lastRenderedPageBreak/>
              <w:t>-</w:t>
            </w:r>
          </w:p>
        </w:tc>
        <w:tc>
          <w:tcPr>
            <w:tcW w:w="1835" w:type="dxa"/>
            <w:tcBorders>
              <w:top w:val="single" w:sz="4" w:space="0" w:color="000000"/>
              <w:left w:val="single" w:sz="4" w:space="0" w:color="000000"/>
              <w:bottom w:val="single" w:sz="4" w:space="0" w:color="000000"/>
              <w:right w:val="single" w:sz="4" w:space="0" w:color="000000"/>
            </w:tcBorders>
          </w:tcPr>
          <w:p w:rsidR="00DB2ABE" w:rsidRPr="00CD0127" w:rsidRDefault="00DB2ABE" w:rsidP="00DB2ABE">
            <w:pPr>
              <w:rPr>
                <w:lang w:eastAsia="en-US"/>
              </w:rPr>
            </w:pPr>
            <w:r w:rsidRPr="00CD0127">
              <w:t>Пассивный</w:t>
            </w:r>
          </w:p>
          <w:p w:rsidR="00DB2ABE" w:rsidRPr="00CD0127" w:rsidRDefault="00DB2ABE" w:rsidP="003174B0">
            <w:pPr>
              <w:widowControl w:val="0"/>
              <w:autoSpaceDE w:val="0"/>
              <w:autoSpaceDN w:val="0"/>
              <w:adjustRightInd w:val="0"/>
              <w:spacing w:after="200"/>
              <w:rPr>
                <w:lang w:eastAsia="en-US"/>
              </w:rPr>
            </w:pPr>
          </w:p>
        </w:tc>
        <w:tc>
          <w:tcPr>
            <w:tcW w:w="1686" w:type="dxa"/>
            <w:tcBorders>
              <w:top w:val="single" w:sz="4" w:space="0" w:color="000000"/>
              <w:left w:val="single" w:sz="4" w:space="0" w:color="000000"/>
              <w:bottom w:val="single" w:sz="4" w:space="0" w:color="000000"/>
              <w:right w:val="single" w:sz="4" w:space="0" w:color="000000"/>
            </w:tcBorders>
          </w:tcPr>
          <w:p w:rsidR="00DB2ABE" w:rsidRPr="00CD0127" w:rsidRDefault="00DB2ABE" w:rsidP="003174B0">
            <w:pPr>
              <w:widowControl w:val="0"/>
              <w:autoSpaceDE w:val="0"/>
              <w:autoSpaceDN w:val="0"/>
              <w:adjustRightInd w:val="0"/>
              <w:spacing w:after="200"/>
              <w:jc w:val="center"/>
              <w:rPr>
                <w:lang w:eastAsia="en-US"/>
              </w:rPr>
            </w:pPr>
            <w:r>
              <w:rPr>
                <w:lang w:eastAsia="en-US"/>
              </w:rPr>
              <w:t xml:space="preserve"> -</w:t>
            </w:r>
          </w:p>
        </w:tc>
        <w:tc>
          <w:tcPr>
            <w:tcW w:w="1492" w:type="dxa"/>
            <w:tcBorders>
              <w:top w:val="single" w:sz="4" w:space="0" w:color="000000"/>
              <w:left w:val="single" w:sz="4" w:space="0" w:color="000000"/>
              <w:bottom w:val="single" w:sz="4" w:space="0" w:color="000000"/>
              <w:right w:val="single" w:sz="4" w:space="0" w:color="000000"/>
            </w:tcBorders>
            <w:hideMark/>
          </w:tcPr>
          <w:p w:rsidR="00DB2ABE" w:rsidRDefault="00DB2ABE" w:rsidP="00DB2ABE">
            <w:pPr>
              <w:widowControl w:val="0"/>
              <w:autoSpaceDE w:val="0"/>
              <w:autoSpaceDN w:val="0"/>
              <w:adjustRightInd w:val="0"/>
              <w:spacing w:after="200"/>
              <w:jc w:val="center"/>
              <w:rPr>
                <w:lang w:eastAsia="en-US"/>
              </w:rPr>
            </w:pPr>
            <w:r>
              <w:t>5</w:t>
            </w:r>
            <w:r w:rsidRPr="00CD0127">
              <w:t xml:space="preserve"> мин</w:t>
            </w:r>
          </w:p>
        </w:tc>
      </w:tr>
    </w:tbl>
    <w:p w:rsidR="001C10E9" w:rsidRDefault="001C10E9" w:rsidP="001C10E9">
      <w:pPr>
        <w:pStyle w:val="a7"/>
        <w:rPr>
          <w:b/>
          <w:sz w:val="20"/>
          <w:szCs w:val="20"/>
          <w:lang w:eastAsia="en-US"/>
        </w:rPr>
      </w:pPr>
    </w:p>
    <w:p w:rsidR="001C10E9" w:rsidRDefault="001C10E9" w:rsidP="001C10E9">
      <w:pPr>
        <w:pStyle w:val="a7"/>
        <w:jc w:val="center"/>
        <w:rPr>
          <w:b/>
          <w:sz w:val="20"/>
          <w:szCs w:val="20"/>
        </w:rPr>
      </w:pPr>
    </w:p>
    <w:p w:rsidR="00A64E9E" w:rsidRPr="00F04B57" w:rsidRDefault="00A64E9E" w:rsidP="00A64E9E">
      <w:pPr>
        <w:tabs>
          <w:tab w:val="left" w:pos="5475"/>
        </w:tabs>
        <w:jc w:val="both"/>
        <w:rPr>
          <w:b/>
          <w:bCs/>
          <w:sz w:val="24"/>
          <w:szCs w:val="24"/>
        </w:rPr>
      </w:pPr>
      <w:r w:rsidRPr="003174B0">
        <w:rPr>
          <w:b/>
          <w:bCs/>
          <w:sz w:val="24"/>
          <w:szCs w:val="24"/>
        </w:rPr>
        <w:t xml:space="preserve">Тема 3. </w:t>
      </w:r>
      <w:r w:rsidR="003174B0" w:rsidRPr="003174B0">
        <w:rPr>
          <w:color w:val="000000"/>
          <w:sz w:val="24"/>
          <w:szCs w:val="24"/>
        </w:rPr>
        <w:t xml:space="preserve">Сложные способы окраски мазков. </w:t>
      </w:r>
      <w:r w:rsidR="003174B0" w:rsidRPr="003174B0">
        <w:rPr>
          <w:sz w:val="24"/>
          <w:szCs w:val="24"/>
        </w:rPr>
        <w:t>Исследование бактерий в живом состоянии.</w:t>
      </w:r>
      <w:r w:rsidR="003174B0" w:rsidRPr="003174B0">
        <w:rPr>
          <w:color w:val="000000"/>
          <w:sz w:val="24"/>
          <w:szCs w:val="24"/>
        </w:rPr>
        <w:t xml:space="preserve"> Принцип работы</w:t>
      </w:r>
      <w:r w:rsidR="003174B0">
        <w:rPr>
          <w:color w:val="000000"/>
          <w:sz w:val="24"/>
          <w:szCs w:val="24"/>
        </w:rPr>
        <w:t xml:space="preserve"> фазовоконтрастного,</w:t>
      </w:r>
      <w:r w:rsidR="003174B0" w:rsidRPr="00F04B57">
        <w:rPr>
          <w:color w:val="000000"/>
          <w:sz w:val="24"/>
          <w:szCs w:val="24"/>
        </w:rPr>
        <w:t xml:space="preserve"> люминесцентного</w:t>
      </w:r>
      <w:r w:rsidR="003174B0">
        <w:rPr>
          <w:color w:val="000000"/>
          <w:sz w:val="24"/>
          <w:szCs w:val="24"/>
        </w:rPr>
        <w:t xml:space="preserve"> и электронного</w:t>
      </w:r>
      <w:r w:rsidR="003174B0" w:rsidRPr="00F04B57">
        <w:rPr>
          <w:color w:val="000000"/>
          <w:sz w:val="24"/>
          <w:szCs w:val="24"/>
        </w:rPr>
        <w:t xml:space="preserve"> микроскопов.</w:t>
      </w:r>
    </w:p>
    <w:p w:rsidR="003174B0" w:rsidRDefault="00A64E9E" w:rsidP="003174B0">
      <w:pPr>
        <w:tabs>
          <w:tab w:val="left" w:pos="5103"/>
        </w:tabs>
        <w:jc w:val="both"/>
        <w:rPr>
          <w:b/>
          <w:bCs/>
          <w:sz w:val="24"/>
          <w:szCs w:val="24"/>
        </w:rPr>
      </w:pPr>
      <w:r w:rsidRPr="003174B0">
        <w:rPr>
          <w:b/>
          <w:bCs/>
          <w:sz w:val="24"/>
          <w:szCs w:val="24"/>
        </w:rPr>
        <w:t>Цель:</w:t>
      </w:r>
    </w:p>
    <w:p w:rsidR="003174B0" w:rsidRPr="00026053" w:rsidRDefault="003174B0" w:rsidP="003174B0">
      <w:pPr>
        <w:jc w:val="both"/>
        <w:rPr>
          <w:sz w:val="24"/>
          <w:szCs w:val="24"/>
          <w:lang w:val="kk-KZ"/>
        </w:rPr>
      </w:pPr>
      <w:r w:rsidRPr="00026053">
        <w:rPr>
          <w:sz w:val="24"/>
          <w:szCs w:val="24"/>
        </w:rPr>
        <w:t xml:space="preserve">формирование у студентов </w:t>
      </w:r>
      <w:r>
        <w:rPr>
          <w:sz w:val="24"/>
          <w:szCs w:val="24"/>
        </w:rPr>
        <w:t xml:space="preserve">знанийи практических навыков по технике </w:t>
      </w:r>
      <w:r w:rsidR="007A643F">
        <w:rPr>
          <w:sz w:val="24"/>
          <w:szCs w:val="24"/>
        </w:rPr>
        <w:t xml:space="preserve">исследования бактерий в живом состоянии,  а такжесложных </w:t>
      </w:r>
      <w:r w:rsidRPr="00026053">
        <w:rPr>
          <w:sz w:val="24"/>
          <w:szCs w:val="24"/>
        </w:rPr>
        <w:t xml:space="preserve">методах </w:t>
      </w:r>
      <w:r>
        <w:rPr>
          <w:sz w:val="24"/>
          <w:szCs w:val="24"/>
        </w:rPr>
        <w:t>окраски препаратов</w:t>
      </w:r>
      <w:r w:rsidRPr="00026053">
        <w:rPr>
          <w:sz w:val="24"/>
          <w:szCs w:val="24"/>
        </w:rPr>
        <w:t>.</w:t>
      </w:r>
    </w:p>
    <w:p w:rsidR="003174B0" w:rsidRDefault="003174B0" w:rsidP="003174B0">
      <w:pPr>
        <w:pStyle w:val="af2"/>
        <w:ind w:left="0" w:firstLine="0"/>
        <w:jc w:val="both"/>
        <w:rPr>
          <w:b/>
          <w:bCs/>
        </w:rPr>
      </w:pPr>
      <w:r w:rsidRPr="00026053">
        <w:rPr>
          <w:b/>
          <w:bCs/>
        </w:rPr>
        <w:t xml:space="preserve">Задачи обучения: </w:t>
      </w:r>
    </w:p>
    <w:p w:rsidR="003174B0" w:rsidRDefault="003174B0" w:rsidP="003174B0">
      <w:pPr>
        <w:jc w:val="both"/>
        <w:rPr>
          <w:sz w:val="24"/>
          <w:szCs w:val="24"/>
        </w:rPr>
      </w:pPr>
      <w:r w:rsidRPr="00D021FB">
        <w:rPr>
          <w:sz w:val="24"/>
          <w:szCs w:val="24"/>
        </w:rPr>
        <w:t xml:space="preserve">-формирование у студентов знаний по технике приготовления </w:t>
      </w:r>
      <w:r w:rsidR="007A643F">
        <w:rPr>
          <w:sz w:val="24"/>
          <w:szCs w:val="24"/>
        </w:rPr>
        <w:t xml:space="preserve">нативного </w:t>
      </w:r>
      <w:r w:rsidRPr="00D021FB">
        <w:rPr>
          <w:sz w:val="24"/>
          <w:szCs w:val="24"/>
        </w:rPr>
        <w:t>бактериального препарата</w:t>
      </w:r>
      <w:r w:rsidR="007A643F">
        <w:rPr>
          <w:sz w:val="24"/>
          <w:szCs w:val="24"/>
        </w:rPr>
        <w:t>;</w:t>
      </w:r>
    </w:p>
    <w:p w:rsidR="002E2D56" w:rsidRPr="00F04B57" w:rsidRDefault="002E2D56" w:rsidP="002E2D56">
      <w:pPr>
        <w:tabs>
          <w:tab w:val="left" w:pos="5103"/>
        </w:tabs>
        <w:jc w:val="both"/>
        <w:rPr>
          <w:sz w:val="24"/>
          <w:szCs w:val="24"/>
        </w:rPr>
      </w:pPr>
      <w:r>
        <w:rPr>
          <w:sz w:val="24"/>
          <w:szCs w:val="24"/>
        </w:rPr>
        <w:t>-н</w:t>
      </w:r>
      <w:r w:rsidRPr="00F04B57">
        <w:rPr>
          <w:sz w:val="24"/>
          <w:szCs w:val="24"/>
        </w:rPr>
        <w:t>аучить исследовать бактерии в живом состоянии.</w:t>
      </w:r>
    </w:p>
    <w:p w:rsidR="003174B0" w:rsidRDefault="003174B0" w:rsidP="003174B0">
      <w:pPr>
        <w:jc w:val="both"/>
        <w:rPr>
          <w:sz w:val="24"/>
          <w:szCs w:val="24"/>
        </w:rPr>
      </w:pPr>
      <w:r w:rsidRPr="00D021FB">
        <w:rPr>
          <w:sz w:val="24"/>
          <w:szCs w:val="24"/>
        </w:rPr>
        <w:t>-</w:t>
      </w:r>
      <w:r>
        <w:rPr>
          <w:sz w:val="24"/>
          <w:szCs w:val="24"/>
        </w:rPr>
        <w:t>ознакомить и н</w:t>
      </w:r>
      <w:r w:rsidRPr="00DB1C97">
        <w:rPr>
          <w:sz w:val="24"/>
          <w:szCs w:val="24"/>
        </w:rPr>
        <w:t xml:space="preserve">аучить студентов владеть </w:t>
      </w:r>
      <w:r w:rsidR="007A643F">
        <w:rPr>
          <w:sz w:val="24"/>
          <w:szCs w:val="24"/>
        </w:rPr>
        <w:t>сложными</w:t>
      </w:r>
      <w:r>
        <w:rPr>
          <w:sz w:val="24"/>
          <w:szCs w:val="24"/>
        </w:rPr>
        <w:t xml:space="preserve"> методами окраски бактериальных    препаратов</w:t>
      </w:r>
      <w:r w:rsidR="007A643F">
        <w:rPr>
          <w:sz w:val="24"/>
          <w:szCs w:val="24"/>
        </w:rPr>
        <w:t>;</w:t>
      </w:r>
    </w:p>
    <w:p w:rsidR="002E2D56" w:rsidRPr="00F04B57" w:rsidRDefault="002E2D56" w:rsidP="002E2D56">
      <w:pPr>
        <w:tabs>
          <w:tab w:val="left" w:pos="5103"/>
        </w:tabs>
        <w:jc w:val="both"/>
        <w:rPr>
          <w:sz w:val="24"/>
          <w:szCs w:val="24"/>
        </w:rPr>
      </w:pPr>
      <w:r>
        <w:rPr>
          <w:sz w:val="24"/>
          <w:szCs w:val="24"/>
        </w:rPr>
        <w:t>-о</w:t>
      </w:r>
      <w:r w:rsidRPr="00F04B57">
        <w:rPr>
          <w:sz w:val="24"/>
          <w:szCs w:val="24"/>
        </w:rPr>
        <w:t>своить принципы работы фазовоконтрастного, люминесцентного и электронного микроскопов.</w:t>
      </w:r>
    </w:p>
    <w:p w:rsidR="003174B0" w:rsidRPr="00DB1C97" w:rsidRDefault="003174B0" w:rsidP="003174B0">
      <w:pPr>
        <w:tabs>
          <w:tab w:val="num" w:pos="555"/>
          <w:tab w:val="num" w:pos="720"/>
        </w:tabs>
        <w:jc w:val="both"/>
        <w:rPr>
          <w:sz w:val="24"/>
          <w:szCs w:val="24"/>
        </w:rPr>
      </w:pPr>
      <w:r>
        <w:rPr>
          <w:sz w:val="24"/>
          <w:szCs w:val="24"/>
        </w:rPr>
        <w:t>- ознакомить со с</w:t>
      </w:r>
      <w:r w:rsidRPr="00DB1C97">
        <w:rPr>
          <w:sz w:val="24"/>
          <w:szCs w:val="24"/>
        </w:rPr>
        <w:t>фер</w:t>
      </w:r>
      <w:r>
        <w:rPr>
          <w:sz w:val="24"/>
          <w:szCs w:val="24"/>
        </w:rPr>
        <w:t>ой</w:t>
      </w:r>
      <w:r w:rsidRPr="00DB1C97">
        <w:rPr>
          <w:sz w:val="24"/>
          <w:szCs w:val="24"/>
        </w:rPr>
        <w:t xml:space="preserve"> применения, достоинства</w:t>
      </w:r>
      <w:r>
        <w:rPr>
          <w:sz w:val="24"/>
          <w:szCs w:val="24"/>
        </w:rPr>
        <w:t>ми</w:t>
      </w:r>
      <w:r w:rsidRPr="00DB1C97">
        <w:rPr>
          <w:sz w:val="24"/>
          <w:szCs w:val="24"/>
        </w:rPr>
        <w:t xml:space="preserve"> и недостатк</w:t>
      </w:r>
      <w:r>
        <w:rPr>
          <w:sz w:val="24"/>
          <w:szCs w:val="24"/>
        </w:rPr>
        <w:t xml:space="preserve">амиданных </w:t>
      </w:r>
      <w:r w:rsidRPr="00DB1C97">
        <w:rPr>
          <w:sz w:val="24"/>
          <w:szCs w:val="24"/>
        </w:rPr>
        <w:t>методов.</w:t>
      </w:r>
    </w:p>
    <w:p w:rsidR="003174B0" w:rsidRPr="003215CF" w:rsidRDefault="003174B0" w:rsidP="003174B0">
      <w:pPr>
        <w:pStyle w:val="2"/>
        <w:spacing w:before="0"/>
        <w:rPr>
          <w:rFonts w:ascii="Times New Roman" w:hAnsi="Times New Roman"/>
          <w:i w:val="0"/>
        </w:rPr>
      </w:pPr>
      <w:r w:rsidRPr="003215CF">
        <w:rPr>
          <w:rFonts w:ascii="Times New Roman" w:hAnsi="Times New Roman"/>
          <w:i w:val="0"/>
        </w:rPr>
        <w:t>Конечные результаты обучения</w:t>
      </w:r>
    </w:p>
    <w:p w:rsidR="003174B0" w:rsidRPr="00DB1C97" w:rsidRDefault="00A93974" w:rsidP="003174B0">
      <w:pPr>
        <w:rPr>
          <w:b/>
          <w:bCs/>
          <w:spacing w:val="20"/>
          <w:sz w:val="24"/>
          <w:szCs w:val="24"/>
        </w:rPr>
      </w:pPr>
      <w:r>
        <w:rPr>
          <w:b/>
          <w:bCs/>
          <w:spacing w:val="20"/>
          <w:sz w:val="24"/>
          <w:szCs w:val="24"/>
        </w:rPr>
        <w:t>Сформировать знания по:</w:t>
      </w:r>
    </w:p>
    <w:p w:rsidR="003174B0" w:rsidRDefault="003174B0" w:rsidP="003174B0">
      <w:pPr>
        <w:tabs>
          <w:tab w:val="left" w:pos="824"/>
        </w:tabs>
        <w:jc w:val="both"/>
        <w:rPr>
          <w:bCs/>
          <w:spacing w:val="20"/>
          <w:sz w:val="24"/>
          <w:szCs w:val="24"/>
        </w:rPr>
      </w:pPr>
      <w:r>
        <w:rPr>
          <w:b/>
          <w:bCs/>
          <w:spacing w:val="20"/>
          <w:sz w:val="24"/>
          <w:szCs w:val="24"/>
        </w:rPr>
        <w:t>-</w:t>
      </w:r>
      <w:r w:rsidRPr="00DB1C97">
        <w:rPr>
          <w:bCs/>
          <w:spacing w:val="20"/>
          <w:sz w:val="24"/>
          <w:szCs w:val="24"/>
        </w:rPr>
        <w:t>техник</w:t>
      </w:r>
      <w:r w:rsidR="00A93974">
        <w:rPr>
          <w:bCs/>
          <w:spacing w:val="20"/>
          <w:sz w:val="24"/>
          <w:szCs w:val="24"/>
        </w:rPr>
        <w:t>е</w:t>
      </w:r>
      <w:r w:rsidRPr="00DB1C97">
        <w:rPr>
          <w:bCs/>
          <w:spacing w:val="20"/>
          <w:sz w:val="24"/>
          <w:szCs w:val="24"/>
        </w:rPr>
        <w:t xml:space="preserve"> приготовления </w:t>
      </w:r>
      <w:r w:rsidR="007A643F">
        <w:rPr>
          <w:bCs/>
          <w:spacing w:val="20"/>
          <w:sz w:val="24"/>
          <w:szCs w:val="24"/>
        </w:rPr>
        <w:t xml:space="preserve">нативного </w:t>
      </w:r>
      <w:r w:rsidRPr="00DB1C97">
        <w:rPr>
          <w:bCs/>
          <w:spacing w:val="20"/>
          <w:sz w:val="24"/>
          <w:szCs w:val="24"/>
        </w:rPr>
        <w:t>бактериального препарата</w:t>
      </w:r>
    </w:p>
    <w:p w:rsidR="003174B0" w:rsidRDefault="003174B0" w:rsidP="003174B0">
      <w:pPr>
        <w:tabs>
          <w:tab w:val="left" w:pos="824"/>
        </w:tabs>
        <w:jc w:val="both"/>
        <w:rPr>
          <w:bCs/>
          <w:spacing w:val="20"/>
          <w:sz w:val="24"/>
          <w:szCs w:val="24"/>
        </w:rPr>
      </w:pPr>
      <w:r>
        <w:rPr>
          <w:bCs/>
          <w:spacing w:val="20"/>
          <w:sz w:val="24"/>
          <w:szCs w:val="24"/>
        </w:rPr>
        <w:t>-сущност</w:t>
      </w:r>
      <w:r w:rsidR="00A93974">
        <w:rPr>
          <w:bCs/>
          <w:spacing w:val="20"/>
          <w:sz w:val="24"/>
          <w:szCs w:val="24"/>
        </w:rPr>
        <w:t>и</w:t>
      </w:r>
      <w:r>
        <w:rPr>
          <w:bCs/>
          <w:spacing w:val="20"/>
          <w:sz w:val="24"/>
          <w:szCs w:val="24"/>
        </w:rPr>
        <w:t xml:space="preserve"> </w:t>
      </w:r>
      <w:r w:rsidR="007A643F">
        <w:rPr>
          <w:bCs/>
          <w:spacing w:val="20"/>
          <w:sz w:val="24"/>
          <w:szCs w:val="24"/>
        </w:rPr>
        <w:t>сложных</w:t>
      </w:r>
      <w:r>
        <w:rPr>
          <w:bCs/>
          <w:spacing w:val="20"/>
          <w:sz w:val="24"/>
          <w:szCs w:val="24"/>
        </w:rPr>
        <w:t xml:space="preserve"> методов окраски бактериальных препаратов</w:t>
      </w:r>
    </w:p>
    <w:p w:rsidR="007A643F" w:rsidRPr="00DB1C97" w:rsidRDefault="002E2D56" w:rsidP="003174B0">
      <w:pPr>
        <w:tabs>
          <w:tab w:val="left" w:pos="824"/>
        </w:tabs>
        <w:jc w:val="both"/>
        <w:rPr>
          <w:b/>
          <w:bCs/>
          <w:spacing w:val="20"/>
          <w:sz w:val="24"/>
          <w:szCs w:val="24"/>
        </w:rPr>
      </w:pPr>
      <w:r>
        <w:rPr>
          <w:bCs/>
          <w:spacing w:val="20"/>
          <w:sz w:val="24"/>
          <w:szCs w:val="24"/>
        </w:rPr>
        <w:t>-</w:t>
      </w:r>
      <w:r w:rsidR="007A643F">
        <w:rPr>
          <w:bCs/>
          <w:spacing w:val="20"/>
          <w:sz w:val="24"/>
          <w:szCs w:val="24"/>
        </w:rPr>
        <w:t>цел</w:t>
      </w:r>
      <w:r w:rsidR="00A93974">
        <w:rPr>
          <w:bCs/>
          <w:spacing w:val="20"/>
          <w:sz w:val="24"/>
          <w:szCs w:val="24"/>
        </w:rPr>
        <w:t>и</w:t>
      </w:r>
      <w:r w:rsidR="007A643F">
        <w:rPr>
          <w:bCs/>
          <w:spacing w:val="20"/>
          <w:sz w:val="24"/>
          <w:szCs w:val="24"/>
        </w:rPr>
        <w:t xml:space="preserve"> и принцип</w:t>
      </w:r>
      <w:r w:rsidR="00A93974">
        <w:rPr>
          <w:bCs/>
          <w:spacing w:val="20"/>
          <w:sz w:val="24"/>
          <w:szCs w:val="24"/>
        </w:rPr>
        <w:t>е</w:t>
      </w:r>
      <w:r w:rsidR="007A643F">
        <w:rPr>
          <w:bCs/>
          <w:spacing w:val="20"/>
          <w:sz w:val="24"/>
          <w:szCs w:val="24"/>
        </w:rPr>
        <w:t xml:space="preserve"> работы фазово-контрастного, люминесцентного и электронного микроскопов.</w:t>
      </w:r>
    </w:p>
    <w:p w:rsidR="003174B0" w:rsidRPr="00DB1C97" w:rsidRDefault="00A93974" w:rsidP="003174B0">
      <w:pPr>
        <w:jc w:val="both"/>
        <w:rPr>
          <w:b/>
          <w:bCs/>
          <w:spacing w:val="20"/>
          <w:sz w:val="24"/>
          <w:szCs w:val="24"/>
        </w:rPr>
      </w:pPr>
      <w:r>
        <w:rPr>
          <w:b/>
          <w:bCs/>
          <w:spacing w:val="20"/>
          <w:sz w:val="24"/>
          <w:szCs w:val="24"/>
        </w:rPr>
        <w:t>Сформировать навыки по</w:t>
      </w:r>
      <w:r w:rsidR="003174B0" w:rsidRPr="00DB1C97">
        <w:rPr>
          <w:b/>
          <w:bCs/>
          <w:spacing w:val="20"/>
          <w:sz w:val="24"/>
          <w:szCs w:val="24"/>
        </w:rPr>
        <w:t>:</w:t>
      </w:r>
    </w:p>
    <w:p w:rsidR="003174B0" w:rsidRPr="00DB1C97" w:rsidRDefault="003174B0" w:rsidP="003174B0">
      <w:pPr>
        <w:keepNext/>
        <w:jc w:val="both"/>
        <w:rPr>
          <w:bCs/>
          <w:spacing w:val="20"/>
          <w:sz w:val="24"/>
          <w:szCs w:val="24"/>
        </w:rPr>
      </w:pPr>
      <w:r w:rsidRPr="00DB1C97">
        <w:rPr>
          <w:b/>
          <w:bCs/>
          <w:spacing w:val="20"/>
          <w:sz w:val="24"/>
          <w:szCs w:val="24"/>
        </w:rPr>
        <w:t xml:space="preserve">- </w:t>
      </w:r>
      <w:r w:rsidRPr="00DB1C97">
        <w:rPr>
          <w:bCs/>
          <w:spacing w:val="20"/>
          <w:sz w:val="24"/>
          <w:szCs w:val="24"/>
        </w:rPr>
        <w:t>приготов</w:t>
      </w:r>
      <w:r w:rsidR="00A93974">
        <w:rPr>
          <w:bCs/>
          <w:spacing w:val="20"/>
          <w:sz w:val="24"/>
          <w:szCs w:val="24"/>
        </w:rPr>
        <w:t>лению</w:t>
      </w:r>
      <w:r w:rsidRPr="00DB1C97">
        <w:rPr>
          <w:bCs/>
          <w:spacing w:val="20"/>
          <w:sz w:val="24"/>
          <w:szCs w:val="24"/>
        </w:rPr>
        <w:t xml:space="preserve"> </w:t>
      </w:r>
      <w:r w:rsidR="007A643F">
        <w:rPr>
          <w:bCs/>
          <w:spacing w:val="20"/>
          <w:sz w:val="24"/>
          <w:szCs w:val="24"/>
        </w:rPr>
        <w:t>нативны</w:t>
      </w:r>
      <w:r w:rsidR="00A93974">
        <w:rPr>
          <w:bCs/>
          <w:spacing w:val="20"/>
          <w:sz w:val="24"/>
          <w:szCs w:val="24"/>
        </w:rPr>
        <w:t>х</w:t>
      </w:r>
      <w:r w:rsidRPr="00DB1C97">
        <w:rPr>
          <w:bCs/>
          <w:spacing w:val="20"/>
          <w:sz w:val="24"/>
          <w:szCs w:val="24"/>
        </w:rPr>
        <w:t xml:space="preserve"> мазк</w:t>
      </w:r>
      <w:r w:rsidR="00A93974">
        <w:rPr>
          <w:bCs/>
          <w:spacing w:val="20"/>
          <w:sz w:val="24"/>
          <w:szCs w:val="24"/>
        </w:rPr>
        <w:t>ов</w:t>
      </w:r>
      <w:r w:rsidRPr="00DB1C97">
        <w:rPr>
          <w:bCs/>
          <w:spacing w:val="20"/>
          <w:sz w:val="24"/>
          <w:szCs w:val="24"/>
        </w:rPr>
        <w:t xml:space="preserve"> из микробов, растущих на жи</w:t>
      </w:r>
      <w:r>
        <w:rPr>
          <w:bCs/>
          <w:spacing w:val="20"/>
          <w:sz w:val="24"/>
          <w:szCs w:val="24"/>
        </w:rPr>
        <w:t>д</w:t>
      </w:r>
      <w:r w:rsidRPr="00DB1C97">
        <w:rPr>
          <w:bCs/>
          <w:spacing w:val="20"/>
          <w:sz w:val="24"/>
          <w:szCs w:val="24"/>
        </w:rPr>
        <w:t>кой и твердой пи</w:t>
      </w:r>
      <w:r>
        <w:rPr>
          <w:bCs/>
          <w:spacing w:val="20"/>
          <w:sz w:val="24"/>
          <w:szCs w:val="24"/>
        </w:rPr>
        <w:t>тате</w:t>
      </w:r>
      <w:r w:rsidRPr="00DB1C97">
        <w:rPr>
          <w:bCs/>
          <w:spacing w:val="20"/>
          <w:sz w:val="24"/>
          <w:szCs w:val="24"/>
        </w:rPr>
        <w:t>льных средах</w:t>
      </w:r>
      <w:r>
        <w:rPr>
          <w:bCs/>
          <w:spacing w:val="20"/>
          <w:sz w:val="24"/>
          <w:szCs w:val="24"/>
        </w:rPr>
        <w:t>;</w:t>
      </w:r>
    </w:p>
    <w:p w:rsidR="003174B0" w:rsidRDefault="00A93974" w:rsidP="003174B0">
      <w:pPr>
        <w:keepNext/>
        <w:jc w:val="both"/>
        <w:rPr>
          <w:bCs/>
          <w:spacing w:val="20"/>
          <w:sz w:val="24"/>
          <w:szCs w:val="24"/>
        </w:rPr>
      </w:pPr>
      <w:r>
        <w:rPr>
          <w:bCs/>
          <w:spacing w:val="20"/>
          <w:sz w:val="24"/>
          <w:szCs w:val="24"/>
        </w:rPr>
        <w:t>- проведению</w:t>
      </w:r>
      <w:r w:rsidR="003174B0" w:rsidRPr="00DB1C97">
        <w:rPr>
          <w:bCs/>
          <w:spacing w:val="20"/>
          <w:sz w:val="24"/>
          <w:szCs w:val="24"/>
        </w:rPr>
        <w:t xml:space="preserve"> окраск</w:t>
      </w:r>
      <w:r>
        <w:rPr>
          <w:bCs/>
          <w:spacing w:val="20"/>
          <w:sz w:val="24"/>
          <w:szCs w:val="24"/>
        </w:rPr>
        <w:t>и</w:t>
      </w:r>
      <w:r w:rsidR="003174B0" w:rsidRPr="00DB1C97">
        <w:rPr>
          <w:bCs/>
          <w:spacing w:val="20"/>
          <w:sz w:val="24"/>
          <w:szCs w:val="24"/>
        </w:rPr>
        <w:t xml:space="preserve"> мазков </w:t>
      </w:r>
      <w:r w:rsidR="007A643F">
        <w:rPr>
          <w:bCs/>
          <w:spacing w:val="20"/>
          <w:sz w:val="24"/>
          <w:szCs w:val="24"/>
        </w:rPr>
        <w:t>сложным</w:t>
      </w:r>
      <w:r>
        <w:rPr>
          <w:bCs/>
          <w:spacing w:val="20"/>
          <w:sz w:val="24"/>
          <w:szCs w:val="24"/>
        </w:rPr>
        <w:t xml:space="preserve"> </w:t>
      </w:r>
      <w:r w:rsidR="003174B0">
        <w:rPr>
          <w:bCs/>
          <w:spacing w:val="20"/>
          <w:sz w:val="24"/>
          <w:szCs w:val="24"/>
        </w:rPr>
        <w:t>способо</w:t>
      </w:r>
      <w:r w:rsidR="003174B0" w:rsidRPr="00DB1C97">
        <w:rPr>
          <w:bCs/>
          <w:spacing w:val="20"/>
          <w:sz w:val="24"/>
          <w:szCs w:val="24"/>
        </w:rPr>
        <w:t>м</w:t>
      </w:r>
      <w:r w:rsidR="003174B0">
        <w:rPr>
          <w:bCs/>
          <w:spacing w:val="20"/>
          <w:sz w:val="24"/>
          <w:szCs w:val="24"/>
        </w:rPr>
        <w:t>;</w:t>
      </w:r>
    </w:p>
    <w:p w:rsidR="003174B0" w:rsidRDefault="003174B0" w:rsidP="003174B0">
      <w:pPr>
        <w:pStyle w:val="36"/>
        <w:ind w:left="0" w:firstLine="0"/>
        <w:jc w:val="both"/>
        <w:rPr>
          <w:b/>
          <w:bCs/>
        </w:rPr>
      </w:pPr>
      <w:r w:rsidRPr="00DB1C97">
        <w:rPr>
          <w:b/>
          <w:bCs/>
        </w:rPr>
        <w:t xml:space="preserve">Основные вопросы темы:  </w:t>
      </w:r>
    </w:p>
    <w:p w:rsidR="003174B0" w:rsidRDefault="003174B0" w:rsidP="003174B0">
      <w:pPr>
        <w:jc w:val="both"/>
        <w:rPr>
          <w:sz w:val="24"/>
          <w:szCs w:val="24"/>
        </w:rPr>
      </w:pPr>
      <w:r w:rsidRPr="003215CF">
        <w:rPr>
          <w:sz w:val="24"/>
          <w:szCs w:val="24"/>
        </w:rPr>
        <w:t>1.Техника п</w:t>
      </w:r>
      <w:r>
        <w:rPr>
          <w:sz w:val="24"/>
          <w:szCs w:val="24"/>
        </w:rPr>
        <w:t xml:space="preserve">риготовления </w:t>
      </w:r>
      <w:r w:rsidR="007A643F">
        <w:rPr>
          <w:sz w:val="24"/>
          <w:szCs w:val="24"/>
        </w:rPr>
        <w:t xml:space="preserve">нативного бактериального </w:t>
      </w:r>
      <w:r>
        <w:rPr>
          <w:sz w:val="24"/>
          <w:szCs w:val="24"/>
        </w:rPr>
        <w:t>препарата с жидкой и</w:t>
      </w:r>
      <w:r w:rsidRPr="003215CF">
        <w:rPr>
          <w:sz w:val="24"/>
          <w:szCs w:val="24"/>
        </w:rPr>
        <w:t xml:space="preserve"> плотной питатель</w:t>
      </w:r>
      <w:r w:rsidRPr="003215CF">
        <w:rPr>
          <w:sz w:val="24"/>
          <w:szCs w:val="24"/>
        </w:rPr>
        <w:softHyphen/>
        <w:t>ных сред.</w:t>
      </w:r>
    </w:p>
    <w:p w:rsidR="002E2D56" w:rsidRPr="00F04B57" w:rsidRDefault="002E2D56" w:rsidP="002E2D56">
      <w:pPr>
        <w:tabs>
          <w:tab w:val="left" w:pos="5103"/>
        </w:tabs>
        <w:jc w:val="both"/>
        <w:rPr>
          <w:sz w:val="24"/>
          <w:szCs w:val="24"/>
        </w:rPr>
      </w:pPr>
      <w:r>
        <w:rPr>
          <w:sz w:val="24"/>
          <w:szCs w:val="24"/>
        </w:rPr>
        <w:t>2.</w:t>
      </w:r>
      <w:r w:rsidRPr="00F04B57">
        <w:rPr>
          <w:sz w:val="24"/>
          <w:szCs w:val="24"/>
        </w:rPr>
        <w:t xml:space="preserve">Микроскопическое изучение </w:t>
      </w:r>
      <w:r>
        <w:rPr>
          <w:sz w:val="24"/>
          <w:szCs w:val="24"/>
        </w:rPr>
        <w:t>бактерий</w:t>
      </w:r>
      <w:r w:rsidRPr="00F04B57">
        <w:rPr>
          <w:sz w:val="24"/>
          <w:szCs w:val="24"/>
        </w:rPr>
        <w:t xml:space="preserve"> в живом виде и в окрашенном состоянии</w:t>
      </w:r>
    </w:p>
    <w:p w:rsidR="003174B0" w:rsidRPr="003215CF" w:rsidRDefault="002E2D56" w:rsidP="003174B0">
      <w:pPr>
        <w:widowControl w:val="0"/>
        <w:tabs>
          <w:tab w:val="left" w:pos="697"/>
        </w:tabs>
        <w:jc w:val="both"/>
        <w:rPr>
          <w:sz w:val="24"/>
          <w:szCs w:val="24"/>
        </w:rPr>
      </w:pPr>
      <w:r>
        <w:rPr>
          <w:sz w:val="24"/>
          <w:szCs w:val="24"/>
        </w:rPr>
        <w:t>3</w:t>
      </w:r>
      <w:r w:rsidR="003174B0">
        <w:rPr>
          <w:sz w:val="24"/>
          <w:szCs w:val="24"/>
        </w:rPr>
        <w:t>.</w:t>
      </w:r>
      <w:r w:rsidR="007A643F">
        <w:rPr>
          <w:sz w:val="24"/>
          <w:szCs w:val="24"/>
        </w:rPr>
        <w:t>Сложные</w:t>
      </w:r>
      <w:r w:rsidR="003174B0" w:rsidRPr="003215CF">
        <w:rPr>
          <w:sz w:val="24"/>
          <w:szCs w:val="24"/>
        </w:rPr>
        <w:t xml:space="preserve"> методы окраски. Красители, применяемые в бактериоло</w:t>
      </w:r>
      <w:r w:rsidR="003174B0" w:rsidRPr="003215CF">
        <w:rPr>
          <w:sz w:val="24"/>
          <w:szCs w:val="24"/>
        </w:rPr>
        <w:softHyphen/>
        <w:t>гической практик</w:t>
      </w:r>
      <w:r w:rsidR="003174B0">
        <w:rPr>
          <w:sz w:val="24"/>
          <w:szCs w:val="24"/>
        </w:rPr>
        <w:t>е</w:t>
      </w:r>
      <w:r w:rsidR="003174B0" w:rsidRPr="003215CF">
        <w:rPr>
          <w:sz w:val="24"/>
          <w:szCs w:val="24"/>
        </w:rPr>
        <w:t>.</w:t>
      </w:r>
      <w:r>
        <w:rPr>
          <w:sz w:val="24"/>
          <w:szCs w:val="24"/>
        </w:rPr>
        <w:t>4.С</w:t>
      </w:r>
      <w:r w:rsidRPr="00F04B57">
        <w:rPr>
          <w:sz w:val="24"/>
          <w:szCs w:val="24"/>
        </w:rPr>
        <w:t xml:space="preserve">ущность и техника </w:t>
      </w:r>
      <w:r>
        <w:rPr>
          <w:sz w:val="24"/>
          <w:szCs w:val="24"/>
        </w:rPr>
        <w:t xml:space="preserve">различных методов </w:t>
      </w:r>
      <w:r w:rsidRPr="00F04B57">
        <w:rPr>
          <w:sz w:val="24"/>
          <w:szCs w:val="24"/>
        </w:rPr>
        <w:t>окраски, практическое применение</w:t>
      </w:r>
      <w:r>
        <w:rPr>
          <w:sz w:val="24"/>
          <w:szCs w:val="24"/>
        </w:rPr>
        <w:t>.</w:t>
      </w:r>
    </w:p>
    <w:p w:rsidR="003174B0" w:rsidRPr="003215CF" w:rsidRDefault="002E2D56" w:rsidP="003174B0">
      <w:pPr>
        <w:widowControl w:val="0"/>
        <w:tabs>
          <w:tab w:val="left" w:pos="778"/>
        </w:tabs>
        <w:jc w:val="both"/>
        <w:rPr>
          <w:sz w:val="24"/>
          <w:szCs w:val="24"/>
        </w:rPr>
      </w:pPr>
      <w:r>
        <w:rPr>
          <w:sz w:val="24"/>
          <w:szCs w:val="24"/>
        </w:rPr>
        <w:t>5</w:t>
      </w:r>
      <w:r w:rsidR="003174B0">
        <w:rPr>
          <w:sz w:val="24"/>
          <w:szCs w:val="24"/>
        </w:rPr>
        <w:t>.</w:t>
      </w:r>
      <w:r w:rsidR="007A643F">
        <w:rPr>
          <w:sz w:val="24"/>
          <w:szCs w:val="24"/>
        </w:rPr>
        <w:t>Ц</w:t>
      </w:r>
      <w:r w:rsidR="007A643F">
        <w:rPr>
          <w:bCs/>
          <w:spacing w:val="20"/>
          <w:sz w:val="24"/>
          <w:szCs w:val="24"/>
        </w:rPr>
        <w:t>ель и принцип работы фазово-контрастного, люминесцентного и электронного микроскопов</w:t>
      </w:r>
      <w:r w:rsidR="003174B0" w:rsidRPr="003215CF">
        <w:rPr>
          <w:sz w:val="24"/>
          <w:szCs w:val="24"/>
        </w:rPr>
        <w:t>.</w:t>
      </w:r>
    </w:p>
    <w:p w:rsidR="003174B0" w:rsidRPr="003215CF" w:rsidRDefault="003174B0" w:rsidP="003174B0">
      <w:pPr>
        <w:jc w:val="both"/>
        <w:rPr>
          <w:b/>
          <w:sz w:val="24"/>
          <w:szCs w:val="24"/>
          <w:lang w:val="kk-KZ"/>
        </w:rPr>
      </w:pPr>
      <w:r w:rsidRPr="003215CF">
        <w:rPr>
          <w:b/>
          <w:bCs/>
          <w:sz w:val="24"/>
          <w:szCs w:val="24"/>
        </w:rPr>
        <w:t>Методы обучения и преподавания:</w:t>
      </w:r>
      <w:r w:rsidRPr="003215CF">
        <w:rPr>
          <w:b/>
          <w:sz w:val="24"/>
          <w:szCs w:val="24"/>
          <w:lang w:val="kk-KZ"/>
        </w:rPr>
        <w:t>(малые группы, дискуссия, сит.задачи, работа в парах,презентации, кейс-стади и т.д.)</w:t>
      </w:r>
    </w:p>
    <w:p w:rsidR="003174B0" w:rsidRPr="003215CF" w:rsidRDefault="003174B0" w:rsidP="003174B0">
      <w:pPr>
        <w:pStyle w:val="3"/>
        <w:spacing w:before="0" w:after="0"/>
        <w:jc w:val="both"/>
        <w:rPr>
          <w:rFonts w:ascii="Times New Roman" w:hAnsi="Times New Roman"/>
          <w:b w:val="0"/>
          <w:bCs w:val="0"/>
          <w:sz w:val="24"/>
          <w:szCs w:val="24"/>
        </w:rPr>
      </w:pPr>
      <w:r w:rsidRPr="003215CF">
        <w:rPr>
          <w:rFonts w:ascii="Times New Roman" w:hAnsi="Times New Roman"/>
          <w:b w:val="0"/>
          <w:bCs w:val="0"/>
          <w:i/>
          <w:sz w:val="24"/>
          <w:szCs w:val="24"/>
        </w:rPr>
        <w:t>Пассивный метод-</w:t>
      </w:r>
      <w:r w:rsidRPr="003215CF">
        <w:rPr>
          <w:rFonts w:ascii="Times New Roman" w:hAnsi="Times New Roman"/>
          <w:b w:val="0"/>
          <w:bCs w:val="0"/>
          <w:sz w:val="24"/>
          <w:szCs w:val="24"/>
        </w:rPr>
        <w:t xml:space="preserve"> опрос, объяснение.</w:t>
      </w:r>
    </w:p>
    <w:p w:rsidR="003174B0" w:rsidRPr="003215CF" w:rsidRDefault="003174B0" w:rsidP="003174B0">
      <w:pPr>
        <w:pStyle w:val="3"/>
        <w:spacing w:before="0" w:after="0"/>
        <w:jc w:val="both"/>
        <w:rPr>
          <w:rFonts w:ascii="Times New Roman" w:hAnsi="Times New Roman"/>
          <w:b w:val="0"/>
          <w:sz w:val="24"/>
          <w:szCs w:val="24"/>
        </w:rPr>
      </w:pPr>
      <w:r w:rsidRPr="003215CF">
        <w:rPr>
          <w:rFonts w:ascii="Times New Roman" w:hAnsi="Times New Roman"/>
          <w:b w:val="0"/>
          <w:bCs w:val="0"/>
          <w:i/>
          <w:sz w:val="24"/>
          <w:szCs w:val="24"/>
        </w:rPr>
        <w:t>Активный метод</w:t>
      </w:r>
      <w:r w:rsidR="007A643F">
        <w:rPr>
          <w:rFonts w:ascii="Times New Roman" w:hAnsi="Times New Roman"/>
          <w:b w:val="0"/>
          <w:bCs w:val="0"/>
          <w:sz w:val="24"/>
          <w:szCs w:val="24"/>
        </w:rPr>
        <w:t>- в</w:t>
      </w:r>
      <w:r w:rsidRPr="003215CF">
        <w:rPr>
          <w:rFonts w:ascii="Times New Roman" w:hAnsi="Times New Roman"/>
          <w:b w:val="0"/>
          <w:bCs w:val="0"/>
          <w:sz w:val="24"/>
          <w:szCs w:val="24"/>
        </w:rPr>
        <w:t xml:space="preserve">ыполнение  </w:t>
      </w:r>
      <w:r w:rsidRPr="003215CF">
        <w:rPr>
          <w:rFonts w:ascii="Times New Roman" w:hAnsi="Times New Roman"/>
          <w:b w:val="0"/>
          <w:sz w:val="24"/>
          <w:szCs w:val="24"/>
        </w:rPr>
        <w:t>и обсуждение практических работ, оформление протоколов. работа с мультимедийными базами данных, компью</w:t>
      </w:r>
      <w:r w:rsidR="007A643F">
        <w:rPr>
          <w:rFonts w:ascii="Times New Roman" w:hAnsi="Times New Roman"/>
          <w:b w:val="0"/>
          <w:sz w:val="24"/>
          <w:szCs w:val="24"/>
        </w:rPr>
        <w:t>терными моделями и программами.</w:t>
      </w:r>
    </w:p>
    <w:p w:rsidR="003174B0" w:rsidRPr="003215CF" w:rsidRDefault="003174B0" w:rsidP="003174B0">
      <w:pPr>
        <w:jc w:val="both"/>
        <w:rPr>
          <w:sz w:val="24"/>
          <w:szCs w:val="24"/>
        </w:rPr>
      </w:pPr>
      <w:r w:rsidRPr="003215CF">
        <w:rPr>
          <w:i/>
          <w:sz w:val="24"/>
          <w:szCs w:val="24"/>
        </w:rPr>
        <w:t>Интерактивный</w:t>
      </w:r>
      <w:r w:rsidR="007A643F">
        <w:rPr>
          <w:sz w:val="24"/>
          <w:szCs w:val="24"/>
        </w:rPr>
        <w:t xml:space="preserve">- </w:t>
      </w:r>
      <w:r w:rsidRPr="003215CF">
        <w:rPr>
          <w:sz w:val="24"/>
          <w:szCs w:val="24"/>
        </w:rPr>
        <w:t>решение ситуационных задач, работа в группах, блиц-опрос, деловые и ролевые игры, мозговой штурм, критическое мыш</w:t>
      </w:r>
      <w:r w:rsidR="007A643F">
        <w:rPr>
          <w:sz w:val="24"/>
          <w:szCs w:val="24"/>
        </w:rPr>
        <w:t>ление, мини-исследования и т.п.</w:t>
      </w:r>
    </w:p>
    <w:p w:rsidR="003174B0" w:rsidRPr="003215CF" w:rsidRDefault="003174B0" w:rsidP="003174B0">
      <w:pPr>
        <w:jc w:val="both"/>
        <w:rPr>
          <w:b/>
          <w:bCs/>
          <w:sz w:val="24"/>
          <w:szCs w:val="24"/>
        </w:rPr>
      </w:pPr>
      <w:r w:rsidRPr="003215CF">
        <w:rPr>
          <w:b/>
          <w:bCs/>
          <w:sz w:val="24"/>
          <w:szCs w:val="24"/>
        </w:rPr>
        <w:t xml:space="preserve">Литература: </w:t>
      </w:r>
    </w:p>
    <w:p w:rsidR="003174B0" w:rsidRPr="00243868" w:rsidRDefault="003174B0" w:rsidP="003174B0">
      <w:pPr>
        <w:pStyle w:val="21"/>
        <w:jc w:val="both"/>
        <w:rPr>
          <w:b/>
          <w:color w:val="FF0000"/>
        </w:rPr>
      </w:pPr>
      <w:r w:rsidRPr="00243868">
        <w:rPr>
          <w:b/>
        </w:rPr>
        <w:t xml:space="preserve">Основная:   </w:t>
      </w:r>
    </w:p>
    <w:p w:rsidR="003174B0" w:rsidRPr="00C65EC2" w:rsidRDefault="003174B0" w:rsidP="003174B0">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1.Борисов Л.Б. Медицинская микробиология, вирусология, иммунология.- М.: МИА, 2005. - 734 с.</w:t>
      </w:r>
    </w:p>
    <w:p w:rsidR="003174B0" w:rsidRPr="00C65EC2" w:rsidRDefault="003174B0" w:rsidP="003174B0">
      <w:pPr>
        <w:widowControl w:val="0"/>
        <w:shd w:val="clear" w:color="auto" w:fill="FFFFFF"/>
        <w:tabs>
          <w:tab w:val="left" w:pos="252"/>
        </w:tabs>
        <w:autoSpaceDE w:val="0"/>
        <w:autoSpaceDN w:val="0"/>
        <w:adjustRightInd w:val="0"/>
        <w:jc w:val="both"/>
        <w:rPr>
          <w:color w:val="000000"/>
          <w:sz w:val="24"/>
          <w:szCs w:val="24"/>
        </w:rPr>
      </w:pPr>
      <w:r w:rsidRPr="00C65EC2">
        <w:rPr>
          <w:sz w:val="24"/>
          <w:szCs w:val="24"/>
        </w:rPr>
        <w:t>2.Медицинская микробиология, вирусология, иммунология (под ред. Воробьёв А.А) МИА., Москва, 2004.- 690с.</w:t>
      </w:r>
    </w:p>
    <w:p w:rsidR="003174B0" w:rsidRPr="00C65EC2" w:rsidRDefault="003174B0" w:rsidP="003174B0">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3.Коротяев   А.И,   Бабичев   С.Л.   Медицинская   микробиология, иммунология и вирусология. - СПб.: Спец. лит, 2000. - 591 с.</w:t>
      </w:r>
    </w:p>
    <w:p w:rsidR="003174B0" w:rsidRPr="00C65EC2" w:rsidRDefault="003174B0" w:rsidP="003174B0">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 xml:space="preserve">4.Медицинская микробиология /Гл.ред В.И. Покровский, </w:t>
      </w:r>
      <w:r w:rsidRPr="00C65EC2">
        <w:rPr>
          <w:color w:val="000000"/>
          <w:sz w:val="24"/>
          <w:szCs w:val="24"/>
          <w:lang w:val="en-US"/>
        </w:rPr>
        <w:t>O</w:t>
      </w:r>
      <w:r w:rsidRPr="00C65EC2">
        <w:rPr>
          <w:color w:val="000000"/>
          <w:sz w:val="24"/>
          <w:szCs w:val="24"/>
        </w:rPr>
        <w:t>.</w:t>
      </w:r>
      <w:r w:rsidRPr="00C65EC2">
        <w:rPr>
          <w:color w:val="000000"/>
          <w:sz w:val="24"/>
          <w:szCs w:val="24"/>
          <w:lang w:val="en-US"/>
        </w:rPr>
        <w:t>K</w:t>
      </w:r>
      <w:r w:rsidRPr="00C65EC2">
        <w:rPr>
          <w:color w:val="000000"/>
          <w:sz w:val="24"/>
          <w:szCs w:val="24"/>
        </w:rPr>
        <w:t xml:space="preserve">. Поздеев. </w:t>
      </w:r>
      <w:r w:rsidRPr="00C65EC2">
        <w:rPr>
          <w:color w:val="000000"/>
          <w:sz w:val="24"/>
          <w:szCs w:val="24"/>
          <w:lang w:val="kk-KZ"/>
        </w:rPr>
        <w:t xml:space="preserve">- </w:t>
      </w:r>
      <w:r w:rsidRPr="00C65EC2">
        <w:rPr>
          <w:color w:val="000000"/>
          <w:sz w:val="24"/>
          <w:szCs w:val="24"/>
        </w:rPr>
        <w:t xml:space="preserve">М.: ГЭОТАР МЕДИЦИНА, </w:t>
      </w:r>
      <w:r w:rsidRPr="00C65EC2">
        <w:rPr>
          <w:color w:val="000000"/>
          <w:sz w:val="24"/>
          <w:szCs w:val="24"/>
        </w:rPr>
        <w:lastRenderedPageBreak/>
        <w:t>2006. — 1200 с.</w:t>
      </w:r>
    </w:p>
    <w:p w:rsidR="003174B0" w:rsidRPr="00C65EC2" w:rsidRDefault="003174B0" w:rsidP="003174B0">
      <w:pPr>
        <w:widowControl w:val="0"/>
        <w:shd w:val="clear" w:color="auto" w:fill="FFFFFF"/>
        <w:tabs>
          <w:tab w:val="left" w:pos="252"/>
          <w:tab w:val="left" w:pos="2344"/>
        </w:tabs>
        <w:autoSpaceDE w:val="0"/>
        <w:autoSpaceDN w:val="0"/>
        <w:adjustRightInd w:val="0"/>
        <w:jc w:val="both"/>
        <w:rPr>
          <w:sz w:val="24"/>
          <w:szCs w:val="24"/>
        </w:rPr>
      </w:pPr>
      <w:r w:rsidRPr="00C65EC2">
        <w:rPr>
          <w:sz w:val="24"/>
          <w:szCs w:val="24"/>
        </w:rPr>
        <w:t>5.Тец В.В. Руководство к практическим занятиям по медицинской микробиологии, вирусологии и иммунологии – М.:Медицина, 2002. - 352 с.</w:t>
      </w:r>
    </w:p>
    <w:p w:rsidR="003174B0" w:rsidRPr="00C65EC2" w:rsidRDefault="003174B0" w:rsidP="003174B0">
      <w:pPr>
        <w:widowControl w:val="0"/>
        <w:shd w:val="clear" w:color="auto" w:fill="FFFFFF"/>
        <w:tabs>
          <w:tab w:val="left" w:pos="252"/>
          <w:tab w:val="left" w:pos="2344"/>
        </w:tabs>
        <w:autoSpaceDE w:val="0"/>
        <w:autoSpaceDN w:val="0"/>
        <w:adjustRightInd w:val="0"/>
        <w:jc w:val="both"/>
        <w:rPr>
          <w:color w:val="000000"/>
          <w:sz w:val="24"/>
          <w:szCs w:val="24"/>
        </w:rPr>
      </w:pPr>
      <w:r w:rsidRPr="00C65EC2">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3174B0" w:rsidRPr="00C65EC2" w:rsidRDefault="003174B0" w:rsidP="003174B0">
      <w:pPr>
        <w:widowControl w:val="0"/>
        <w:shd w:val="clear" w:color="auto" w:fill="FFFFFF"/>
        <w:tabs>
          <w:tab w:val="left" w:pos="252"/>
          <w:tab w:val="left" w:pos="2344"/>
        </w:tabs>
        <w:autoSpaceDE w:val="0"/>
        <w:autoSpaceDN w:val="0"/>
        <w:adjustRightInd w:val="0"/>
        <w:jc w:val="both"/>
        <w:rPr>
          <w:color w:val="000000"/>
          <w:sz w:val="24"/>
          <w:szCs w:val="24"/>
        </w:rPr>
      </w:pPr>
      <w:r w:rsidRPr="00C65EC2">
        <w:rPr>
          <w:sz w:val="24"/>
          <w:szCs w:val="24"/>
        </w:rPr>
        <w:t>7.Дикий И.Л, Сидарчук И.И. и др. Микробиология. Руководство к лабораторным занятием. Киев, 2004, 583 с.</w:t>
      </w:r>
    </w:p>
    <w:p w:rsidR="003174B0" w:rsidRPr="00243868" w:rsidRDefault="003174B0" w:rsidP="003174B0">
      <w:pPr>
        <w:pStyle w:val="21"/>
        <w:tabs>
          <w:tab w:val="left" w:pos="2344"/>
        </w:tabs>
        <w:rPr>
          <w:b/>
        </w:rPr>
      </w:pPr>
      <w:r w:rsidRPr="00243868">
        <w:rPr>
          <w:b/>
        </w:rPr>
        <w:t>Дополнительная:</w:t>
      </w:r>
    </w:p>
    <w:p w:rsidR="003174B0" w:rsidRPr="00243868" w:rsidRDefault="003174B0" w:rsidP="003174B0">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3174B0" w:rsidRPr="00243868" w:rsidRDefault="003174B0" w:rsidP="003174B0">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3174B0" w:rsidRPr="00243868" w:rsidRDefault="003174B0" w:rsidP="003174B0">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3174B0" w:rsidRPr="00243868" w:rsidRDefault="003174B0" w:rsidP="003174B0">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4.Воробьев А.А. "Микробиология, иммунология". -  М.: МИА, 2002. </w:t>
      </w:r>
    </w:p>
    <w:p w:rsidR="003174B0" w:rsidRPr="00243868" w:rsidRDefault="003174B0" w:rsidP="003174B0">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3174B0" w:rsidRPr="00243868" w:rsidRDefault="003174B0" w:rsidP="003174B0">
      <w:pPr>
        <w:shd w:val="clear" w:color="auto" w:fill="FFFFFF"/>
        <w:jc w:val="both"/>
        <w:rPr>
          <w:sz w:val="24"/>
          <w:szCs w:val="24"/>
        </w:rPr>
      </w:pPr>
      <w:r w:rsidRPr="00243868">
        <w:rPr>
          <w:color w:val="000000"/>
          <w:sz w:val="24"/>
          <w:szCs w:val="24"/>
        </w:rPr>
        <w:t>6.Аравийский Р.А., Горшкова Г.И. Практикум по медицинской микологии. - С-Пб. - 1995. - 50 с.</w:t>
      </w:r>
    </w:p>
    <w:p w:rsidR="003174B0" w:rsidRPr="00243868" w:rsidRDefault="003174B0" w:rsidP="003174B0">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3174B0" w:rsidRPr="00243868" w:rsidRDefault="003174B0" w:rsidP="003174B0">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3174B0" w:rsidRPr="00243868" w:rsidRDefault="003174B0" w:rsidP="003174B0">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3174B0" w:rsidRPr="00243868" w:rsidRDefault="003174B0" w:rsidP="003174B0">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3174B0" w:rsidRPr="00243868" w:rsidRDefault="003174B0" w:rsidP="003174B0">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3174B0" w:rsidRPr="00243868" w:rsidRDefault="003174B0" w:rsidP="003174B0">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3174B0" w:rsidRPr="00243868" w:rsidRDefault="003174B0" w:rsidP="003174B0">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3174B0" w:rsidRPr="00243868" w:rsidRDefault="003174B0" w:rsidP="003174B0">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3174B0" w:rsidRPr="00243868" w:rsidRDefault="003174B0" w:rsidP="003174B0">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3174B0" w:rsidRPr="00243868" w:rsidRDefault="003174B0" w:rsidP="003174B0">
      <w:pPr>
        <w:jc w:val="center"/>
        <w:outlineLvl w:val="0"/>
        <w:rPr>
          <w:b/>
          <w:bCs/>
          <w:sz w:val="24"/>
          <w:szCs w:val="24"/>
        </w:rPr>
      </w:pPr>
    </w:p>
    <w:p w:rsidR="003174B0" w:rsidRPr="00243868" w:rsidRDefault="003174B0" w:rsidP="003174B0">
      <w:pPr>
        <w:jc w:val="center"/>
        <w:outlineLvl w:val="0"/>
        <w:rPr>
          <w:b/>
          <w:bCs/>
          <w:sz w:val="24"/>
          <w:szCs w:val="24"/>
        </w:rPr>
      </w:pPr>
      <w:r w:rsidRPr="00243868">
        <w:rPr>
          <w:b/>
          <w:bCs/>
          <w:sz w:val="24"/>
          <w:szCs w:val="24"/>
        </w:rPr>
        <w:t>На казахском языке:</w:t>
      </w:r>
    </w:p>
    <w:p w:rsidR="003174B0" w:rsidRPr="00243868" w:rsidRDefault="003174B0" w:rsidP="003174B0">
      <w:pPr>
        <w:pStyle w:val="21"/>
        <w:jc w:val="both"/>
        <w:rPr>
          <w:b/>
        </w:rPr>
      </w:pPr>
      <w:r w:rsidRPr="00243868">
        <w:rPr>
          <w:b/>
        </w:rPr>
        <w:t>Основная:</w:t>
      </w:r>
    </w:p>
    <w:p w:rsidR="003174B0" w:rsidRPr="00243868" w:rsidRDefault="003174B0" w:rsidP="003174B0">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3174B0" w:rsidRPr="00243868" w:rsidRDefault="003174B0" w:rsidP="003174B0">
      <w:pPr>
        <w:jc w:val="both"/>
        <w:rPr>
          <w:sz w:val="24"/>
          <w:szCs w:val="24"/>
          <w:lang w:val="kk-KZ"/>
        </w:rPr>
      </w:pPr>
      <w:r w:rsidRPr="00243868">
        <w:rPr>
          <w:sz w:val="24"/>
          <w:szCs w:val="24"/>
          <w:lang w:val="kk-KZ"/>
        </w:rPr>
        <w:t>2. Б.А. Рамазанова, А.Л. Котова  және т.б. Микроорганизмдер морфологиясы.(оқу- әдістемелік құрал) Алматы,2007, 131б.</w:t>
      </w:r>
    </w:p>
    <w:p w:rsidR="003174B0" w:rsidRPr="00243868" w:rsidRDefault="003174B0" w:rsidP="003174B0">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3174B0" w:rsidRPr="00243868" w:rsidRDefault="003174B0" w:rsidP="003174B0">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3174B0" w:rsidRPr="00243868" w:rsidRDefault="003174B0" w:rsidP="003174B0">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3174B0" w:rsidRPr="00243868" w:rsidRDefault="003174B0" w:rsidP="003174B0">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3174B0" w:rsidRPr="00243868" w:rsidRDefault="003174B0" w:rsidP="003174B0">
      <w:pPr>
        <w:pStyle w:val="af0"/>
        <w:ind w:left="284" w:hanging="284"/>
        <w:jc w:val="both"/>
        <w:rPr>
          <w:b w:val="0"/>
          <w:bCs w:val="0"/>
          <w:sz w:val="24"/>
          <w:szCs w:val="24"/>
          <w:lang w:val="kk-KZ"/>
        </w:rPr>
      </w:pPr>
      <w:r w:rsidRPr="00243868">
        <w:rPr>
          <w:b w:val="0"/>
          <w:bCs w:val="0"/>
          <w:sz w:val="24"/>
          <w:szCs w:val="24"/>
          <w:lang w:val="kk-KZ"/>
        </w:rPr>
        <w:t xml:space="preserve">7. Микробиология және вирусология (жалпы бөлімі): Оқу құралы /Ү.Т.Арықпаева, К.Х.Алмағамбетов, Н.М.Бисенова, Н.Б.Рахметова, Г.Д.Асемова, Койшебаева К.Б., Бисимбаева </w:t>
      </w:r>
      <w:r w:rsidRPr="00243868">
        <w:rPr>
          <w:b w:val="0"/>
          <w:bCs w:val="0"/>
          <w:sz w:val="24"/>
          <w:szCs w:val="24"/>
          <w:lang w:val="kk-KZ"/>
        </w:rPr>
        <w:lastRenderedPageBreak/>
        <w:t>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3174B0" w:rsidRPr="00243868" w:rsidRDefault="003174B0" w:rsidP="003174B0">
      <w:pPr>
        <w:pStyle w:val="af0"/>
        <w:ind w:left="284" w:hanging="284"/>
        <w:jc w:val="both"/>
        <w:rPr>
          <w:b w:val="0"/>
          <w:bCs w:val="0"/>
          <w:sz w:val="24"/>
          <w:szCs w:val="24"/>
          <w:lang w:val="kk-KZ"/>
        </w:rPr>
      </w:pPr>
      <w:r w:rsidRPr="00243868">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3174B0" w:rsidRPr="00243868" w:rsidRDefault="003174B0" w:rsidP="003174B0">
      <w:pPr>
        <w:pStyle w:val="21"/>
        <w:rPr>
          <w:b/>
          <w:lang w:val="kk-KZ"/>
        </w:rPr>
      </w:pPr>
      <w:r w:rsidRPr="00243868">
        <w:rPr>
          <w:b/>
          <w:lang w:val="kk-KZ"/>
        </w:rPr>
        <w:t>Дополнительная:</w:t>
      </w:r>
    </w:p>
    <w:p w:rsidR="003174B0" w:rsidRPr="00243868" w:rsidRDefault="003174B0" w:rsidP="003174B0">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3174B0" w:rsidRPr="00243868" w:rsidRDefault="003174B0" w:rsidP="003174B0">
      <w:pPr>
        <w:jc w:val="both"/>
        <w:rPr>
          <w:b/>
          <w:bCs/>
          <w:color w:val="FF6600"/>
          <w:sz w:val="24"/>
          <w:szCs w:val="24"/>
          <w:lang w:val="kk-KZ"/>
        </w:rPr>
      </w:pPr>
    </w:p>
    <w:p w:rsidR="003174B0" w:rsidRPr="00243868" w:rsidRDefault="003174B0" w:rsidP="003174B0">
      <w:pPr>
        <w:jc w:val="center"/>
        <w:rPr>
          <w:b/>
          <w:bCs/>
          <w:sz w:val="24"/>
          <w:szCs w:val="24"/>
          <w:lang w:val="kk-KZ"/>
        </w:rPr>
      </w:pPr>
      <w:r w:rsidRPr="00243868">
        <w:rPr>
          <w:b/>
          <w:bCs/>
          <w:sz w:val="24"/>
          <w:szCs w:val="24"/>
          <w:lang w:val="kk-KZ"/>
        </w:rPr>
        <w:t>На английском языке:</w:t>
      </w:r>
    </w:p>
    <w:p w:rsidR="003174B0" w:rsidRPr="00243868" w:rsidRDefault="003174B0" w:rsidP="003174B0">
      <w:pPr>
        <w:rPr>
          <w:b/>
          <w:bCs/>
          <w:sz w:val="24"/>
          <w:szCs w:val="24"/>
          <w:lang w:val="kk-KZ"/>
        </w:rPr>
      </w:pPr>
      <w:r w:rsidRPr="00243868">
        <w:rPr>
          <w:b/>
          <w:bCs/>
          <w:sz w:val="24"/>
          <w:szCs w:val="24"/>
          <w:lang w:val="kk-KZ"/>
        </w:rPr>
        <w:t>Основная:</w:t>
      </w:r>
    </w:p>
    <w:p w:rsidR="003174B0" w:rsidRPr="00243868" w:rsidRDefault="003174B0" w:rsidP="003174B0">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3174B0" w:rsidRPr="00243868" w:rsidRDefault="003174B0" w:rsidP="003174B0">
      <w:pPr>
        <w:widowControl w:val="0"/>
        <w:autoSpaceDE w:val="0"/>
        <w:autoSpaceDN w:val="0"/>
        <w:adjustRightInd w:val="0"/>
        <w:contextualSpacing/>
        <w:jc w:val="both"/>
        <w:rPr>
          <w:sz w:val="24"/>
          <w:szCs w:val="24"/>
          <w:lang w:val="en-US"/>
        </w:rPr>
      </w:pPr>
      <w:r w:rsidRPr="00243868">
        <w:rPr>
          <w:sz w:val="24"/>
          <w:szCs w:val="24"/>
          <w:lang w:val="en-US"/>
        </w:rPr>
        <w:t>2.Jacquelyn G Black “Microbiology”,7</w:t>
      </w:r>
      <w:r w:rsidRPr="00243868">
        <w:rPr>
          <w:sz w:val="24"/>
          <w:szCs w:val="24"/>
          <w:vertAlign w:val="superscript"/>
          <w:lang w:val="en-US"/>
        </w:rPr>
        <w:t xml:space="preserve"> th </w:t>
      </w:r>
      <w:r w:rsidRPr="00243868">
        <w:rPr>
          <w:sz w:val="24"/>
          <w:szCs w:val="24"/>
          <w:lang w:val="en-US"/>
        </w:rPr>
        <w:t>,WILEY,2010,p.846</w:t>
      </w:r>
    </w:p>
    <w:p w:rsidR="003174B0" w:rsidRPr="00243868" w:rsidRDefault="003174B0" w:rsidP="003174B0">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3174B0" w:rsidRPr="00243868" w:rsidRDefault="003174B0" w:rsidP="003174B0">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3174B0" w:rsidRPr="00243868" w:rsidRDefault="003174B0" w:rsidP="003174B0">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3174B0" w:rsidRPr="00243868" w:rsidRDefault="003174B0" w:rsidP="003174B0">
      <w:pPr>
        <w:pStyle w:val="af3"/>
        <w:widowControl w:val="0"/>
        <w:autoSpaceDE w:val="0"/>
        <w:autoSpaceDN w:val="0"/>
        <w:adjustRightInd w:val="0"/>
        <w:ind w:left="0"/>
        <w:contextualSpacing/>
        <w:jc w:val="both"/>
        <w:rPr>
          <w:lang w:val="en-US"/>
        </w:rPr>
      </w:pPr>
      <w:r w:rsidRPr="00243868">
        <w:rPr>
          <w:lang w:val="en-US"/>
        </w:rPr>
        <w:t>6. Mark Gladwin, Bill Trattler, “Clinical Microbiology”, 4</w:t>
      </w:r>
      <w:r w:rsidRPr="00243868">
        <w:rPr>
          <w:vertAlign w:val="superscript"/>
          <w:lang w:val="en-US"/>
        </w:rPr>
        <w:t>th</w:t>
      </w:r>
      <w:r w:rsidRPr="00243868">
        <w:rPr>
          <w:lang w:val="en-US"/>
        </w:rPr>
        <w:t xml:space="preserve"> Edithion, MedMaster, Miami, 2007, p.393.</w:t>
      </w:r>
    </w:p>
    <w:p w:rsidR="003174B0" w:rsidRPr="00243868" w:rsidRDefault="003174B0" w:rsidP="003174B0">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3174B0" w:rsidRPr="00243868" w:rsidRDefault="003174B0" w:rsidP="003174B0">
      <w:pPr>
        <w:jc w:val="both"/>
        <w:rPr>
          <w:sz w:val="24"/>
          <w:szCs w:val="24"/>
          <w:lang w:val="en-US"/>
        </w:rPr>
      </w:pPr>
      <w:r w:rsidRPr="00243868">
        <w:rPr>
          <w:sz w:val="24"/>
          <w:szCs w:val="24"/>
          <w:lang w:val="en-US"/>
        </w:rPr>
        <w:t>8.  Medical microbiology. Ed.by Inta Ozols. Elsevier Mosby, 2004.</w:t>
      </w:r>
    </w:p>
    <w:p w:rsidR="003174B0" w:rsidRPr="00243868" w:rsidRDefault="003174B0" w:rsidP="003174B0">
      <w:pPr>
        <w:rPr>
          <w:b/>
          <w:bCs/>
          <w:sz w:val="24"/>
          <w:szCs w:val="24"/>
          <w:lang w:val="en-US"/>
        </w:rPr>
      </w:pPr>
      <w:r w:rsidRPr="00243868">
        <w:rPr>
          <w:b/>
          <w:bCs/>
          <w:sz w:val="24"/>
          <w:szCs w:val="24"/>
        </w:rPr>
        <w:t>Дополнительная</w:t>
      </w:r>
      <w:r w:rsidRPr="00243868">
        <w:rPr>
          <w:b/>
          <w:bCs/>
          <w:sz w:val="24"/>
          <w:szCs w:val="24"/>
          <w:lang w:val="en-US"/>
        </w:rPr>
        <w:t>:</w:t>
      </w:r>
    </w:p>
    <w:p w:rsidR="003174B0" w:rsidRPr="00C65EC2" w:rsidRDefault="003174B0" w:rsidP="003174B0">
      <w:pPr>
        <w:widowControl w:val="0"/>
        <w:tabs>
          <w:tab w:val="num" w:pos="720"/>
        </w:tabs>
        <w:autoSpaceDE w:val="0"/>
        <w:autoSpaceDN w:val="0"/>
        <w:adjustRightInd w:val="0"/>
        <w:contextualSpacing/>
        <w:jc w:val="both"/>
        <w:rPr>
          <w:sz w:val="24"/>
          <w:szCs w:val="24"/>
          <w:lang w:val="en-US"/>
        </w:rPr>
      </w:pPr>
      <w:r w:rsidRPr="00C65EC2">
        <w:rPr>
          <w:sz w:val="24"/>
          <w:szCs w:val="24"/>
          <w:lang w:val="en-US"/>
        </w:rPr>
        <w:t>1.Robert M Diamond “Designing Assessing Courses and Curricula”, 3</w:t>
      </w:r>
      <w:r w:rsidRPr="00C65EC2">
        <w:rPr>
          <w:sz w:val="24"/>
          <w:szCs w:val="24"/>
          <w:vertAlign w:val="superscript"/>
          <w:lang w:val="en-US"/>
        </w:rPr>
        <w:t>th</w:t>
      </w:r>
      <w:r w:rsidRPr="00C65EC2">
        <w:rPr>
          <w:sz w:val="24"/>
          <w:szCs w:val="24"/>
          <w:lang w:val="en-US"/>
        </w:rPr>
        <w:t xml:space="preserve"> Edithion,Jossey-Bass,2008,p.487</w:t>
      </w:r>
    </w:p>
    <w:p w:rsidR="003174B0" w:rsidRPr="00C65EC2" w:rsidRDefault="003174B0" w:rsidP="003174B0">
      <w:pPr>
        <w:widowControl w:val="0"/>
        <w:tabs>
          <w:tab w:val="num" w:pos="720"/>
        </w:tabs>
        <w:autoSpaceDE w:val="0"/>
        <w:autoSpaceDN w:val="0"/>
        <w:adjustRightInd w:val="0"/>
        <w:contextualSpacing/>
        <w:jc w:val="both"/>
        <w:rPr>
          <w:sz w:val="24"/>
          <w:szCs w:val="24"/>
          <w:lang w:val="en-US"/>
        </w:rPr>
      </w:pPr>
      <w:r w:rsidRPr="00C65EC2">
        <w:rPr>
          <w:sz w:val="24"/>
          <w:szCs w:val="24"/>
          <w:lang w:val="en-US"/>
        </w:rPr>
        <w:t>2.Patric Leonardi “Microbiology Study Guide: Key Review Questions and Answers”, Silver Educational Publishig,2005,p.78</w:t>
      </w:r>
    </w:p>
    <w:p w:rsidR="003174B0" w:rsidRPr="00C65EC2" w:rsidRDefault="003174B0" w:rsidP="003174B0">
      <w:pPr>
        <w:widowControl w:val="0"/>
        <w:autoSpaceDE w:val="0"/>
        <w:autoSpaceDN w:val="0"/>
        <w:adjustRightInd w:val="0"/>
        <w:contextualSpacing/>
        <w:jc w:val="both"/>
        <w:rPr>
          <w:sz w:val="24"/>
          <w:szCs w:val="24"/>
          <w:lang w:val="en-US"/>
        </w:rPr>
      </w:pPr>
      <w:r w:rsidRPr="00C65EC2">
        <w:rPr>
          <w:sz w:val="24"/>
          <w:szCs w:val="24"/>
          <w:lang w:val="en-US"/>
        </w:rPr>
        <w:t>3.N.Cary Engelberg,Victor DiRita,Terence S Dermondy, “Mechanisms of Microbial Disease” , 4</w:t>
      </w:r>
      <w:r w:rsidRPr="00C65EC2">
        <w:rPr>
          <w:sz w:val="24"/>
          <w:szCs w:val="24"/>
          <w:vertAlign w:val="superscript"/>
          <w:lang w:val="en-US"/>
        </w:rPr>
        <w:t>th</w:t>
      </w:r>
      <w:r w:rsidRPr="00C65EC2">
        <w:rPr>
          <w:sz w:val="24"/>
          <w:szCs w:val="24"/>
          <w:lang w:val="en-US"/>
        </w:rPr>
        <w:t xml:space="preserve"> Edithion,Lippincton Williams&amp;Wilkins,2007,p.762</w:t>
      </w:r>
    </w:p>
    <w:p w:rsidR="003174B0" w:rsidRPr="00C65EC2" w:rsidRDefault="003174B0" w:rsidP="003174B0">
      <w:pPr>
        <w:widowControl w:val="0"/>
        <w:autoSpaceDE w:val="0"/>
        <w:autoSpaceDN w:val="0"/>
        <w:adjustRightInd w:val="0"/>
        <w:contextualSpacing/>
        <w:jc w:val="both"/>
        <w:rPr>
          <w:sz w:val="24"/>
          <w:szCs w:val="24"/>
          <w:lang w:val="en-US"/>
        </w:rPr>
      </w:pPr>
      <w:r w:rsidRPr="00C65EC2">
        <w:rPr>
          <w:sz w:val="24"/>
          <w:szCs w:val="24"/>
          <w:lang w:val="en-US"/>
        </w:rPr>
        <w:t>4.William F Strohl, Harriet Rouse, Bruce D Fisher, “Microbiology”, Lippincton^s,2001,p.516</w:t>
      </w:r>
    </w:p>
    <w:p w:rsidR="003174B0" w:rsidRPr="00C65EC2" w:rsidRDefault="003174B0" w:rsidP="003174B0">
      <w:pPr>
        <w:tabs>
          <w:tab w:val="num" w:pos="720"/>
        </w:tabs>
        <w:jc w:val="both"/>
        <w:rPr>
          <w:sz w:val="24"/>
          <w:szCs w:val="24"/>
          <w:lang w:val="en-US"/>
        </w:rPr>
      </w:pPr>
      <w:r w:rsidRPr="006205F3">
        <w:rPr>
          <w:sz w:val="24"/>
          <w:szCs w:val="24"/>
          <w:lang w:val="en-US"/>
        </w:rPr>
        <w:t>5.</w:t>
      </w:r>
      <w:r w:rsidRPr="00C65EC2">
        <w:rPr>
          <w:sz w:val="24"/>
          <w:szCs w:val="24"/>
          <w:lang w:val="en-US"/>
        </w:rPr>
        <w:t xml:space="preserve">Jawetz, Melnic &amp; Adelberg. Medical microbiology. Singapore.  2004. </w:t>
      </w:r>
    </w:p>
    <w:p w:rsidR="003174B0" w:rsidRPr="00C65EC2" w:rsidRDefault="003174B0" w:rsidP="003174B0">
      <w:pPr>
        <w:jc w:val="both"/>
        <w:rPr>
          <w:sz w:val="24"/>
          <w:szCs w:val="24"/>
          <w:lang w:val="en-US"/>
        </w:rPr>
      </w:pPr>
      <w:r w:rsidRPr="00C65EC2">
        <w:rPr>
          <w:sz w:val="24"/>
          <w:szCs w:val="24"/>
          <w:lang w:val="en-US"/>
        </w:rPr>
        <w:t>6.Arora D.R. Text book of microbiology. CB. 2001.</w:t>
      </w:r>
    </w:p>
    <w:p w:rsidR="003174B0" w:rsidRPr="00C65EC2" w:rsidRDefault="003174B0" w:rsidP="003174B0">
      <w:pPr>
        <w:jc w:val="both"/>
        <w:rPr>
          <w:sz w:val="24"/>
          <w:szCs w:val="24"/>
          <w:lang w:val="en-US"/>
        </w:rPr>
      </w:pPr>
      <w:r w:rsidRPr="00C65EC2">
        <w:rPr>
          <w:sz w:val="24"/>
          <w:szCs w:val="24"/>
          <w:lang w:val="en-US"/>
        </w:rPr>
        <w:t>7.William A. Stradit,  Harriet Rouse, Bruce D. Fisher. Microbiology. 2001, Lippencott, Williams and  Wilkins</w:t>
      </w:r>
    </w:p>
    <w:p w:rsidR="003174B0" w:rsidRPr="00C65EC2" w:rsidRDefault="003174B0" w:rsidP="003174B0">
      <w:pPr>
        <w:tabs>
          <w:tab w:val="num" w:pos="720"/>
        </w:tabs>
        <w:jc w:val="both"/>
        <w:rPr>
          <w:sz w:val="24"/>
          <w:szCs w:val="24"/>
          <w:lang w:val="en-US"/>
        </w:rPr>
      </w:pPr>
      <w:r w:rsidRPr="006205F3">
        <w:rPr>
          <w:sz w:val="24"/>
          <w:szCs w:val="24"/>
          <w:lang w:val="en-US"/>
        </w:rPr>
        <w:t>8.</w:t>
      </w:r>
      <w:r w:rsidRPr="00C65EC2">
        <w:rPr>
          <w:sz w:val="24"/>
          <w:szCs w:val="24"/>
          <w:lang w:val="en-US"/>
        </w:rPr>
        <w:t>Black Jacquelyn G. Microbiology. Principles &amp; Applications, 1996 by Prentice-Hall, New Jersey</w:t>
      </w:r>
    </w:p>
    <w:p w:rsidR="003174B0" w:rsidRPr="00C65EC2" w:rsidRDefault="003174B0" w:rsidP="003174B0">
      <w:pPr>
        <w:jc w:val="both"/>
        <w:rPr>
          <w:sz w:val="24"/>
          <w:szCs w:val="24"/>
          <w:lang w:val="en-US"/>
        </w:rPr>
      </w:pPr>
      <w:r w:rsidRPr="00C65EC2">
        <w:rPr>
          <w:sz w:val="24"/>
          <w:szCs w:val="24"/>
          <w:lang w:val="en-US"/>
        </w:rPr>
        <w:t>9.Medical microbiology. An introduction to Infectious Diseases. Ed. by Ryan Kenneth J. Appleton  and Lange. Stamford, Connecticut, 1998</w:t>
      </w:r>
      <w:r w:rsidRPr="006205F3">
        <w:rPr>
          <w:sz w:val="24"/>
          <w:szCs w:val="24"/>
          <w:lang w:val="en-US"/>
        </w:rPr>
        <w:t>.</w:t>
      </w:r>
    </w:p>
    <w:p w:rsidR="003174B0" w:rsidRPr="00C65EC2" w:rsidRDefault="003174B0" w:rsidP="003174B0">
      <w:pPr>
        <w:pStyle w:val="21"/>
      </w:pPr>
      <w:r w:rsidRPr="006205F3">
        <w:rPr>
          <w:lang w:val="en-US"/>
        </w:rPr>
        <w:t>10.</w:t>
      </w:r>
      <w:r w:rsidRPr="00C65EC2">
        <w:rPr>
          <w:lang w:val="nl-NL"/>
        </w:rPr>
        <w:t xml:space="preserve">Toni Hart, Paul Shears. Atlas de Roche de Microbiologie. - Paris., 1997.- </w:t>
      </w:r>
      <w:r w:rsidRPr="00C65EC2">
        <w:t>314р.</w:t>
      </w:r>
    </w:p>
    <w:p w:rsidR="003174B0" w:rsidRPr="003215CF" w:rsidRDefault="003174B0" w:rsidP="003174B0">
      <w:pPr>
        <w:jc w:val="both"/>
        <w:rPr>
          <w:sz w:val="24"/>
          <w:szCs w:val="24"/>
        </w:rPr>
      </w:pPr>
      <w:r w:rsidRPr="003215CF">
        <w:rPr>
          <w:b/>
          <w:bCs/>
          <w:sz w:val="24"/>
          <w:szCs w:val="24"/>
        </w:rPr>
        <w:t>Контроль ( вопросы,тесты, задачи и пр)</w:t>
      </w:r>
      <w:r w:rsidRPr="003215CF">
        <w:rPr>
          <w:sz w:val="24"/>
          <w:szCs w:val="24"/>
        </w:rPr>
        <w:t>:</w:t>
      </w:r>
    </w:p>
    <w:p w:rsidR="00A64E9E" w:rsidRDefault="00A64E9E" w:rsidP="00A64E9E">
      <w:pPr>
        <w:jc w:val="both"/>
        <w:rPr>
          <w:b/>
          <w:bCs/>
          <w:sz w:val="24"/>
          <w:szCs w:val="24"/>
        </w:rPr>
      </w:pPr>
      <w:r w:rsidRPr="002E2D56">
        <w:rPr>
          <w:b/>
          <w:bCs/>
          <w:sz w:val="24"/>
          <w:szCs w:val="24"/>
        </w:rPr>
        <w:t>Вопросы:</w:t>
      </w:r>
    </w:p>
    <w:p w:rsidR="002E2D56" w:rsidRPr="00F04B57" w:rsidRDefault="002E2D56" w:rsidP="002E2D56">
      <w:pPr>
        <w:jc w:val="both"/>
        <w:rPr>
          <w:sz w:val="24"/>
          <w:szCs w:val="24"/>
        </w:rPr>
      </w:pPr>
      <w:r>
        <w:rPr>
          <w:sz w:val="24"/>
          <w:szCs w:val="24"/>
        </w:rPr>
        <w:t>1.</w:t>
      </w:r>
      <w:r w:rsidRPr="00F04B57">
        <w:rPr>
          <w:sz w:val="24"/>
          <w:szCs w:val="24"/>
        </w:rPr>
        <w:t xml:space="preserve">Этапы приготовления </w:t>
      </w:r>
      <w:r>
        <w:rPr>
          <w:sz w:val="24"/>
          <w:szCs w:val="24"/>
        </w:rPr>
        <w:t>нативных бактриальных перпаратов.</w:t>
      </w:r>
    </w:p>
    <w:p w:rsidR="002E2D56" w:rsidRDefault="002E2D56" w:rsidP="002E2D56">
      <w:pPr>
        <w:jc w:val="both"/>
        <w:rPr>
          <w:sz w:val="24"/>
          <w:szCs w:val="24"/>
        </w:rPr>
      </w:pPr>
      <w:r>
        <w:rPr>
          <w:sz w:val="24"/>
          <w:szCs w:val="24"/>
        </w:rPr>
        <w:t>2.</w:t>
      </w:r>
      <w:r w:rsidRPr="00F04B57">
        <w:rPr>
          <w:sz w:val="24"/>
          <w:szCs w:val="24"/>
        </w:rPr>
        <w:t>Тинкториальные свойства бактерий. Механизм взаимодействия красителей с отдельными структурными компонентами бактериальной клетки</w:t>
      </w:r>
    </w:p>
    <w:p w:rsidR="002E2D56" w:rsidRDefault="002E2D56" w:rsidP="002E2D56">
      <w:pPr>
        <w:jc w:val="both"/>
        <w:rPr>
          <w:sz w:val="24"/>
          <w:szCs w:val="24"/>
        </w:rPr>
      </w:pPr>
      <w:r>
        <w:rPr>
          <w:sz w:val="24"/>
          <w:szCs w:val="24"/>
        </w:rPr>
        <w:t>3.Понятие о сложных методах окраски.</w:t>
      </w:r>
    </w:p>
    <w:p w:rsidR="002E2D56" w:rsidRDefault="002E2D56" w:rsidP="002E2D56">
      <w:pPr>
        <w:jc w:val="both"/>
        <w:rPr>
          <w:sz w:val="24"/>
          <w:szCs w:val="24"/>
        </w:rPr>
      </w:pPr>
      <w:r>
        <w:rPr>
          <w:sz w:val="24"/>
          <w:szCs w:val="24"/>
        </w:rPr>
        <w:t>4.Окраска по Циль-Нильсену, сущность, цель применения.</w:t>
      </w:r>
    </w:p>
    <w:p w:rsidR="002E2D56" w:rsidRDefault="002E2D56" w:rsidP="002E2D56">
      <w:pPr>
        <w:jc w:val="both"/>
        <w:rPr>
          <w:sz w:val="24"/>
          <w:szCs w:val="24"/>
        </w:rPr>
      </w:pPr>
      <w:r>
        <w:rPr>
          <w:sz w:val="24"/>
          <w:szCs w:val="24"/>
        </w:rPr>
        <w:t>5.Окраска по Нейссеру, сущность, цель применения.</w:t>
      </w:r>
    </w:p>
    <w:p w:rsidR="002E2D56" w:rsidRDefault="002E2D56" w:rsidP="002E2D56">
      <w:pPr>
        <w:jc w:val="both"/>
        <w:rPr>
          <w:sz w:val="24"/>
          <w:szCs w:val="24"/>
        </w:rPr>
      </w:pPr>
      <w:r>
        <w:rPr>
          <w:sz w:val="24"/>
          <w:szCs w:val="24"/>
        </w:rPr>
        <w:lastRenderedPageBreak/>
        <w:t>6.Окраска по Романовскому-Гимзе, сущность, цель применения</w:t>
      </w:r>
    </w:p>
    <w:p w:rsidR="002E2D56" w:rsidRDefault="002E2D56" w:rsidP="002E2D56">
      <w:pPr>
        <w:jc w:val="both"/>
        <w:rPr>
          <w:sz w:val="24"/>
          <w:szCs w:val="24"/>
        </w:rPr>
      </w:pPr>
      <w:r>
        <w:rPr>
          <w:sz w:val="24"/>
          <w:szCs w:val="24"/>
        </w:rPr>
        <w:t>7.Окраска по Ожешко, сущность, цель применения.</w:t>
      </w:r>
    </w:p>
    <w:p w:rsidR="002E2D56" w:rsidRDefault="002E2D56" w:rsidP="002E2D56">
      <w:pPr>
        <w:jc w:val="both"/>
        <w:rPr>
          <w:sz w:val="24"/>
          <w:szCs w:val="24"/>
        </w:rPr>
      </w:pPr>
      <w:r>
        <w:rPr>
          <w:sz w:val="24"/>
          <w:szCs w:val="24"/>
        </w:rPr>
        <w:t>8.Окраска по Бурри, сущность, цель применения.</w:t>
      </w:r>
    </w:p>
    <w:p w:rsidR="002E2D56" w:rsidRDefault="002E2D56" w:rsidP="002E2D56">
      <w:pPr>
        <w:jc w:val="both"/>
        <w:rPr>
          <w:sz w:val="24"/>
          <w:szCs w:val="24"/>
        </w:rPr>
      </w:pPr>
      <w:r>
        <w:rPr>
          <w:sz w:val="24"/>
          <w:szCs w:val="24"/>
        </w:rPr>
        <w:t>9.Окраска по Гиссу, сущность, цель применения.</w:t>
      </w:r>
    </w:p>
    <w:p w:rsidR="002E2D56" w:rsidRPr="002E2D56" w:rsidRDefault="002E2D56" w:rsidP="002E2D56">
      <w:pPr>
        <w:tabs>
          <w:tab w:val="left" w:pos="5103"/>
        </w:tabs>
        <w:jc w:val="both"/>
        <w:rPr>
          <w:sz w:val="24"/>
          <w:szCs w:val="24"/>
        </w:rPr>
      </w:pPr>
      <w:r w:rsidRPr="002E2D56">
        <w:rPr>
          <w:bCs/>
          <w:sz w:val="24"/>
          <w:szCs w:val="24"/>
        </w:rPr>
        <w:t>1</w:t>
      </w:r>
      <w:r w:rsidR="00EA5659">
        <w:rPr>
          <w:bCs/>
          <w:sz w:val="24"/>
          <w:szCs w:val="24"/>
        </w:rPr>
        <w:t>0</w:t>
      </w:r>
      <w:r w:rsidRPr="002E2D56">
        <w:rPr>
          <w:bCs/>
          <w:sz w:val="24"/>
          <w:szCs w:val="24"/>
        </w:rPr>
        <w:t>.</w:t>
      </w:r>
      <w:r w:rsidRPr="002E2D56">
        <w:rPr>
          <w:sz w:val="24"/>
          <w:szCs w:val="24"/>
        </w:rPr>
        <w:t>Темнопольная микроскопия, ее сущность и назначение</w:t>
      </w:r>
    </w:p>
    <w:p w:rsidR="002E2D56" w:rsidRPr="002E2D56" w:rsidRDefault="00EA5659" w:rsidP="002E2D56">
      <w:pPr>
        <w:tabs>
          <w:tab w:val="left" w:pos="5103"/>
        </w:tabs>
        <w:jc w:val="both"/>
        <w:rPr>
          <w:sz w:val="24"/>
          <w:szCs w:val="24"/>
        </w:rPr>
      </w:pPr>
      <w:r>
        <w:rPr>
          <w:sz w:val="24"/>
          <w:szCs w:val="24"/>
        </w:rPr>
        <w:t>11</w:t>
      </w:r>
      <w:r w:rsidR="002E2D56" w:rsidRPr="002E2D56">
        <w:rPr>
          <w:sz w:val="24"/>
          <w:szCs w:val="24"/>
        </w:rPr>
        <w:t>.Фазово-контрастная микроскопия, сущность, назначение</w:t>
      </w:r>
    </w:p>
    <w:p w:rsidR="007C167E" w:rsidRPr="002E2D56" w:rsidRDefault="00EA5659" w:rsidP="002E2D56">
      <w:pPr>
        <w:tabs>
          <w:tab w:val="left" w:pos="5103"/>
        </w:tabs>
        <w:jc w:val="both"/>
        <w:rPr>
          <w:bCs/>
          <w:sz w:val="24"/>
          <w:szCs w:val="24"/>
        </w:rPr>
      </w:pPr>
      <w:r>
        <w:rPr>
          <w:sz w:val="24"/>
          <w:szCs w:val="24"/>
        </w:rPr>
        <w:t>12</w:t>
      </w:r>
      <w:r w:rsidR="002E2D56" w:rsidRPr="002E2D56">
        <w:rPr>
          <w:sz w:val="24"/>
          <w:szCs w:val="24"/>
        </w:rPr>
        <w:t>.Люминесцентная и электронная микроскопия, принцип и назначение</w:t>
      </w:r>
    </w:p>
    <w:p w:rsidR="00A64E9E" w:rsidRPr="00F04B57" w:rsidRDefault="00A64E9E" w:rsidP="00A64E9E">
      <w:pPr>
        <w:tabs>
          <w:tab w:val="left" w:pos="5103"/>
        </w:tabs>
        <w:ind w:left="360"/>
        <w:jc w:val="both"/>
        <w:rPr>
          <w:b/>
          <w:bCs/>
          <w:sz w:val="24"/>
          <w:szCs w:val="24"/>
        </w:rPr>
      </w:pPr>
      <w:r w:rsidRPr="00F04B57">
        <w:rPr>
          <w:b/>
          <w:bCs/>
          <w:sz w:val="24"/>
          <w:szCs w:val="24"/>
        </w:rPr>
        <w:t>Ситуационные задачи:</w:t>
      </w:r>
    </w:p>
    <w:p w:rsidR="00A64E9E" w:rsidRDefault="00A64E9E" w:rsidP="00493F95">
      <w:pPr>
        <w:pStyle w:val="51"/>
        <w:numPr>
          <w:ilvl w:val="0"/>
          <w:numId w:val="32"/>
        </w:numPr>
        <w:jc w:val="both"/>
      </w:pPr>
      <w:r w:rsidRPr="00F04B57">
        <w:t>В мазке, окрашенном по Романовскому-Гимзе, среди лейкоцитов крови, видны тонкие сине-фиолетовые нити с несколькими крупными завитками. Их длина в несколько раз превышает поперечник лейкоцита. В некоторых местах они образуют скопления. Что это за микроб?</w:t>
      </w:r>
    </w:p>
    <w:p w:rsidR="00EA5659" w:rsidRPr="00F04B57" w:rsidRDefault="00EA5659" w:rsidP="00EA5659">
      <w:pPr>
        <w:pStyle w:val="51"/>
        <w:ind w:left="360" w:firstLine="0"/>
        <w:jc w:val="both"/>
      </w:pPr>
      <w:r>
        <w:t>О т в е т: боррелии.</w:t>
      </w:r>
    </w:p>
    <w:p w:rsidR="00A64E9E" w:rsidRDefault="00A64E9E" w:rsidP="00493F95">
      <w:pPr>
        <w:pStyle w:val="51"/>
        <w:numPr>
          <w:ilvl w:val="0"/>
          <w:numId w:val="32"/>
        </w:numPr>
        <w:jc w:val="both"/>
      </w:pPr>
      <w:r w:rsidRPr="00F04B57">
        <w:t xml:space="preserve">В препарате «раздавленная» капля видны нити расчлененного септированного мицелия, которые переплетаясь друг с другом, образуют  густую  грибницу, от которой отходят одноклеточные конидиеносцы, заканчивающиеся веерообразным расширением. Какой вид грибов представлен?  </w:t>
      </w:r>
    </w:p>
    <w:p w:rsidR="00EA5659" w:rsidRPr="00F04B57" w:rsidRDefault="00EA5659" w:rsidP="00EA5659">
      <w:pPr>
        <w:pStyle w:val="51"/>
        <w:ind w:left="360" w:firstLine="0"/>
        <w:jc w:val="both"/>
      </w:pPr>
      <w:r>
        <w:t>О т в е т: пенициллиум</w:t>
      </w:r>
    </w:p>
    <w:p w:rsidR="00A64E9E" w:rsidRDefault="00A64E9E" w:rsidP="00493F95">
      <w:pPr>
        <w:numPr>
          <w:ilvl w:val="0"/>
          <w:numId w:val="32"/>
        </w:numPr>
        <w:tabs>
          <w:tab w:val="left" w:pos="5103"/>
        </w:tabs>
        <w:jc w:val="both"/>
        <w:rPr>
          <w:sz w:val="24"/>
          <w:szCs w:val="24"/>
        </w:rPr>
      </w:pPr>
      <w:r w:rsidRPr="00F04B57">
        <w:rPr>
          <w:sz w:val="24"/>
          <w:szCs w:val="24"/>
        </w:rPr>
        <w:t>В цитоплазме нервных клеток, на срезе Аммонова рога обнаружены круглой или овальной формы красного цвета образования. Для какого заболевания они специфичны?</w:t>
      </w:r>
    </w:p>
    <w:p w:rsidR="00EA5659" w:rsidRPr="00F04B57" w:rsidRDefault="00EA5659" w:rsidP="00EA5659">
      <w:pPr>
        <w:tabs>
          <w:tab w:val="left" w:pos="5103"/>
        </w:tabs>
        <w:ind w:left="360"/>
        <w:jc w:val="both"/>
        <w:rPr>
          <w:sz w:val="24"/>
          <w:szCs w:val="24"/>
        </w:rPr>
      </w:pPr>
      <w:r>
        <w:rPr>
          <w:sz w:val="24"/>
          <w:szCs w:val="24"/>
        </w:rPr>
        <w:t>О т в е т: бешенство.</w:t>
      </w:r>
    </w:p>
    <w:p w:rsidR="00A64E9E" w:rsidRDefault="00A64E9E" w:rsidP="00EA5659">
      <w:pPr>
        <w:tabs>
          <w:tab w:val="left" w:pos="5103"/>
        </w:tabs>
        <w:ind w:left="426" w:hanging="426"/>
        <w:jc w:val="both"/>
        <w:rPr>
          <w:sz w:val="24"/>
          <w:szCs w:val="24"/>
        </w:rPr>
      </w:pPr>
      <w:r w:rsidRPr="00F04B57">
        <w:rPr>
          <w:sz w:val="24"/>
          <w:szCs w:val="24"/>
        </w:rPr>
        <w:t>4.  У больного температура 40˚С, выражена интоксикация, боли в пояснице и крестце, характерные высыпания на коже. При исследовании среза из роговицы   глаза кролика, зараженного материалом из пустулы, при микроскопическом исследовании в эпителиальных клетках около ядер обнаружены включения красного цвета - тельца Гварниери - округлой формы. О каком заболевании идет речь?</w:t>
      </w:r>
    </w:p>
    <w:p w:rsidR="00EA5659" w:rsidRPr="00F04B57" w:rsidRDefault="00EA5659" w:rsidP="00EA5659">
      <w:pPr>
        <w:tabs>
          <w:tab w:val="left" w:pos="5103"/>
        </w:tabs>
        <w:ind w:left="426" w:hanging="426"/>
        <w:jc w:val="both"/>
        <w:rPr>
          <w:sz w:val="24"/>
          <w:szCs w:val="24"/>
        </w:rPr>
      </w:pPr>
      <w:r>
        <w:rPr>
          <w:sz w:val="24"/>
          <w:szCs w:val="24"/>
        </w:rPr>
        <w:t xml:space="preserve">      О т в е т: бешенство.</w:t>
      </w:r>
    </w:p>
    <w:p w:rsidR="00A64E9E" w:rsidRPr="00F04B57" w:rsidRDefault="00A64E9E" w:rsidP="00D77DEF">
      <w:pPr>
        <w:tabs>
          <w:tab w:val="left" w:pos="5103"/>
        </w:tabs>
        <w:jc w:val="both"/>
        <w:rPr>
          <w:sz w:val="24"/>
          <w:szCs w:val="24"/>
        </w:rPr>
      </w:pPr>
      <w:r w:rsidRPr="00F04B57">
        <w:rPr>
          <w:b/>
          <w:bCs/>
          <w:sz w:val="24"/>
          <w:szCs w:val="24"/>
        </w:rPr>
        <w:t>Тесты:</w:t>
      </w:r>
    </w:p>
    <w:p w:rsidR="00A64E9E" w:rsidRPr="00F04B57" w:rsidRDefault="00E46768" w:rsidP="00E46768">
      <w:pPr>
        <w:tabs>
          <w:tab w:val="num" w:pos="1369"/>
          <w:tab w:val="left" w:pos="3420"/>
        </w:tabs>
        <w:ind w:hanging="360"/>
        <w:jc w:val="both"/>
        <w:rPr>
          <w:sz w:val="24"/>
          <w:szCs w:val="24"/>
        </w:rPr>
      </w:pPr>
      <w:r>
        <w:rPr>
          <w:sz w:val="24"/>
          <w:szCs w:val="24"/>
        </w:rPr>
        <w:tab/>
        <w:t>1</w:t>
      </w:r>
      <w:r w:rsidR="00A64E9E" w:rsidRPr="00F04B57">
        <w:rPr>
          <w:sz w:val="24"/>
          <w:szCs w:val="24"/>
        </w:rPr>
        <w:t>. Для выявления кислотоустойчивых бактерий применяется метод:</w:t>
      </w:r>
    </w:p>
    <w:p w:rsidR="00A64E9E" w:rsidRPr="00F04B57" w:rsidRDefault="00E46768" w:rsidP="00E46768">
      <w:pPr>
        <w:tabs>
          <w:tab w:val="num" w:pos="360"/>
          <w:tab w:val="left" w:pos="3420"/>
        </w:tabs>
        <w:ind w:left="360" w:hanging="76"/>
        <w:rPr>
          <w:sz w:val="24"/>
          <w:szCs w:val="24"/>
        </w:rPr>
      </w:pPr>
      <w:r>
        <w:rPr>
          <w:sz w:val="24"/>
          <w:szCs w:val="24"/>
          <w:lang w:val="en-US"/>
        </w:rPr>
        <w:t>a</w:t>
      </w:r>
      <w:r w:rsidRPr="00E46768">
        <w:rPr>
          <w:sz w:val="24"/>
          <w:szCs w:val="24"/>
        </w:rPr>
        <w:t>)</w:t>
      </w:r>
      <w:r w:rsidR="00A64E9E" w:rsidRPr="00F04B57">
        <w:rPr>
          <w:sz w:val="24"/>
          <w:szCs w:val="24"/>
        </w:rPr>
        <w:t xml:space="preserve"> Ожешко</w:t>
      </w:r>
    </w:p>
    <w:p w:rsidR="00A64E9E" w:rsidRPr="00F04B57" w:rsidRDefault="00E46768" w:rsidP="00E46768">
      <w:pPr>
        <w:tabs>
          <w:tab w:val="num" w:pos="360"/>
          <w:tab w:val="left" w:pos="3420"/>
        </w:tabs>
        <w:ind w:left="360" w:hanging="76"/>
        <w:rPr>
          <w:sz w:val="24"/>
          <w:szCs w:val="24"/>
        </w:rPr>
      </w:pPr>
      <w:r>
        <w:rPr>
          <w:sz w:val="24"/>
          <w:szCs w:val="24"/>
          <w:lang w:val="en-US"/>
        </w:rPr>
        <w:t>b</w:t>
      </w:r>
      <w:r w:rsidRPr="00E46768">
        <w:rPr>
          <w:sz w:val="24"/>
          <w:szCs w:val="24"/>
        </w:rPr>
        <w:t>)</w:t>
      </w:r>
      <w:r w:rsidR="00A64E9E" w:rsidRPr="00F04B57">
        <w:rPr>
          <w:sz w:val="24"/>
          <w:szCs w:val="24"/>
        </w:rPr>
        <w:t xml:space="preserve"> Нейссера</w:t>
      </w:r>
    </w:p>
    <w:p w:rsidR="00A64E9E" w:rsidRPr="00F04B57" w:rsidRDefault="00E46768" w:rsidP="00E46768">
      <w:pPr>
        <w:tabs>
          <w:tab w:val="num" w:pos="360"/>
          <w:tab w:val="left" w:pos="3420"/>
        </w:tabs>
        <w:ind w:left="360" w:hanging="76"/>
        <w:rPr>
          <w:sz w:val="24"/>
          <w:szCs w:val="24"/>
        </w:rPr>
      </w:pPr>
      <w:r>
        <w:rPr>
          <w:sz w:val="24"/>
          <w:szCs w:val="24"/>
          <w:lang w:val="en-US"/>
        </w:rPr>
        <w:t>c</w:t>
      </w:r>
      <w:r w:rsidRPr="00E46768">
        <w:rPr>
          <w:sz w:val="24"/>
          <w:szCs w:val="24"/>
        </w:rPr>
        <w:t>)</w:t>
      </w:r>
      <w:r w:rsidR="00A64E9E" w:rsidRPr="00F04B57">
        <w:rPr>
          <w:sz w:val="24"/>
          <w:szCs w:val="24"/>
        </w:rPr>
        <w:t xml:space="preserve"> Романовского-Гимзе</w:t>
      </w:r>
    </w:p>
    <w:p w:rsidR="00A64E9E" w:rsidRPr="00F04B57" w:rsidRDefault="00E46768" w:rsidP="00E46768">
      <w:pPr>
        <w:tabs>
          <w:tab w:val="num" w:pos="360"/>
          <w:tab w:val="left" w:pos="3420"/>
        </w:tabs>
        <w:ind w:left="360" w:hanging="76"/>
        <w:rPr>
          <w:sz w:val="24"/>
          <w:szCs w:val="24"/>
        </w:rPr>
      </w:pPr>
      <w:r>
        <w:rPr>
          <w:sz w:val="24"/>
          <w:szCs w:val="24"/>
          <w:lang w:val="en-US"/>
        </w:rPr>
        <w:t>d</w:t>
      </w:r>
      <w:r w:rsidRPr="00E46768">
        <w:rPr>
          <w:sz w:val="24"/>
          <w:szCs w:val="24"/>
        </w:rPr>
        <w:t>)</w:t>
      </w:r>
      <w:r w:rsidR="00A64E9E" w:rsidRPr="00F04B57">
        <w:rPr>
          <w:sz w:val="24"/>
          <w:szCs w:val="24"/>
        </w:rPr>
        <w:t xml:space="preserve"> Гисса</w:t>
      </w:r>
    </w:p>
    <w:p w:rsidR="00A64E9E" w:rsidRPr="00F04B57" w:rsidRDefault="00E46768" w:rsidP="00E46768">
      <w:pPr>
        <w:tabs>
          <w:tab w:val="num" w:pos="360"/>
          <w:tab w:val="left" w:pos="3420"/>
        </w:tabs>
        <w:ind w:left="360" w:hanging="76"/>
        <w:rPr>
          <w:sz w:val="24"/>
          <w:szCs w:val="24"/>
        </w:rPr>
      </w:pPr>
      <w:r>
        <w:rPr>
          <w:sz w:val="24"/>
          <w:szCs w:val="24"/>
          <w:lang w:val="en-US"/>
        </w:rPr>
        <w:t>e</w:t>
      </w:r>
      <w:r w:rsidRPr="00E46768">
        <w:rPr>
          <w:sz w:val="24"/>
          <w:szCs w:val="24"/>
        </w:rPr>
        <w:t>)</w:t>
      </w:r>
      <w:r w:rsidR="00A64E9E" w:rsidRPr="00F04B57">
        <w:rPr>
          <w:sz w:val="24"/>
          <w:szCs w:val="24"/>
        </w:rPr>
        <w:t xml:space="preserve"> Ни один из упомянутых методов</w:t>
      </w:r>
    </w:p>
    <w:p w:rsidR="00A64E9E" w:rsidRPr="00F04B57" w:rsidRDefault="00E46768" w:rsidP="00E46768">
      <w:pPr>
        <w:tabs>
          <w:tab w:val="num" w:pos="1369"/>
          <w:tab w:val="left" w:pos="3420"/>
        </w:tabs>
        <w:rPr>
          <w:sz w:val="24"/>
          <w:szCs w:val="24"/>
        </w:rPr>
      </w:pPr>
      <w:r w:rsidRPr="00E46768">
        <w:rPr>
          <w:sz w:val="24"/>
          <w:szCs w:val="24"/>
        </w:rPr>
        <w:t>2.</w:t>
      </w:r>
      <w:r w:rsidR="00A64E9E" w:rsidRPr="00F04B57">
        <w:rPr>
          <w:sz w:val="24"/>
          <w:szCs w:val="24"/>
        </w:rPr>
        <w:t>Окрашивание по Циль-Нильсену применяют для выявления:</w:t>
      </w:r>
    </w:p>
    <w:p w:rsidR="00A64E9E" w:rsidRPr="00F04B57" w:rsidRDefault="00E46768" w:rsidP="00E46768">
      <w:pPr>
        <w:tabs>
          <w:tab w:val="num" w:pos="360"/>
          <w:tab w:val="left" w:pos="3420"/>
        </w:tabs>
        <w:ind w:left="360" w:hanging="76"/>
        <w:rPr>
          <w:sz w:val="24"/>
          <w:szCs w:val="24"/>
        </w:rPr>
      </w:pPr>
      <w:r>
        <w:rPr>
          <w:sz w:val="24"/>
          <w:szCs w:val="24"/>
          <w:lang w:val="en-US"/>
        </w:rPr>
        <w:t>a</w:t>
      </w:r>
      <w:r w:rsidRPr="00E46768">
        <w:rPr>
          <w:sz w:val="24"/>
          <w:szCs w:val="24"/>
        </w:rPr>
        <w:t xml:space="preserve">) </w:t>
      </w:r>
      <w:r w:rsidR="00A64E9E" w:rsidRPr="00F04B57">
        <w:rPr>
          <w:sz w:val="24"/>
          <w:szCs w:val="24"/>
        </w:rPr>
        <w:t>Спор</w:t>
      </w:r>
    </w:p>
    <w:p w:rsidR="00A64E9E" w:rsidRPr="00F04B57" w:rsidRDefault="00E46768" w:rsidP="00E46768">
      <w:pPr>
        <w:tabs>
          <w:tab w:val="num" w:pos="360"/>
          <w:tab w:val="left" w:pos="3420"/>
        </w:tabs>
        <w:ind w:left="360" w:hanging="76"/>
        <w:rPr>
          <w:sz w:val="24"/>
          <w:szCs w:val="24"/>
        </w:rPr>
      </w:pPr>
      <w:r>
        <w:rPr>
          <w:sz w:val="24"/>
          <w:szCs w:val="24"/>
          <w:lang w:val="en-US"/>
        </w:rPr>
        <w:t>b</w:t>
      </w:r>
      <w:r w:rsidRPr="00E46768">
        <w:rPr>
          <w:sz w:val="24"/>
          <w:szCs w:val="24"/>
        </w:rPr>
        <w:t>)</w:t>
      </w:r>
      <w:r w:rsidR="00A64E9E" w:rsidRPr="00F04B57">
        <w:rPr>
          <w:sz w:val="24"/>
          <w:szCs w:val="24"/>
        </w:rPr>
        <w:t xml:space="preserve"> Капсул</w:t>
      </w:r>
    </w:p>
    <w:p w:rsidR="00A64E9E" w:rsidRPr="00F04B57" w:rsidRDefault="00E46768" w:rsidP="00E46768">
      <w:pPr>
        <w:tabs>
          <w:tab w:val="num" w:pos="360"/>
          <w:tab w:val="left" w:pos="3420"/>
        </w:tabs>
        <w:ind w:left="360" w:hanging="76"/>
        <w:rPr>
          <w:sz w:val="24"/>
          <w:szCs w:val="24"/>
        </w:rPr>
      </w:pPr>
      <w:r>
        <w:rPr>
          <w:sz w:val="24"/>
          <w:szCs w:val="24"/>
          <w:lang w:val="en-US"/>
        </w:rPr>
        <w:t>c</w:t>
      </w:r>
      <w:r w:rsidRPr="00E46768">
        <w:rPr>
          <w:sz w:val="24"/>
          <w:szCs w:val="24"/>
        </w:rPr>
        <w:t>)</w:t>
      </w:r>
      <w:r w:rsidR="00A64E9E" w:rsidRPr="00F04B57">
        <w:rPr>
          <w:sz w:val="24"/>
          <w:szCs w:val="24"/>
        </w:rPr>
        <w:t xml:space="preserve"> Зерен волютина </w:t>
      </w:r>
    </w:p>
    <w:p w:rsidR="00A64E9E" w:rsidRPr="00F04B57" w:rsidRDefault="00E46768" w:rsidP="00E46768">
      <w:pPr>
        <w:tabs>
          <w:tab w:val="num" w:pos="360"/>
          <w:tab w:val="left" w:pos="3420"/>
        </w:tabs>
        <w:ind w:left="360" w:hanging="76"/>
        <w:rPr>
          <w:sz w:val="24"/>
          <w:szCs w:val="24"/>
        </w:rPr>
      </w:pPr>
      <w:r>
        <w:rPr>
          <w:sz w:val="24"/>
          <w:szCs w:val="24"/>
          <w:lang w:val="en-US"/>
        </w:rPr>
        <w:t>d</w:t>
      </w:r>
      <w:r w:rsidRPr="00E46768">
        <w:rPr>
          <w:sz w:val="24"/>
          <w:szCs w:val="24"/>
        </w:rPr>
        <w:t>)</w:t>
      </w:r>
      <w:r w:rsidR="00A64E9E" w:rsidRPr="00F04B57">
        <w:rPr>
          <w:sz w:val="24"/>
          <w:szCs w:val="24"/>
        </w:rPr>
        <w:t xml:space="preserve"> Кислотоустойчивых бактерий</w:t>
      </w:r>
    </w:p>
    <w:p w:rsidR="00A64E9E" w:rsidRPr="00F04B57" w:rsidRDefault="00E46768" w:rsidP="00E46768">
      <w:pPr>
        <w:tabs>
          <w:tab w:val="num" w:pos="360"/>
          <w:tab w:val="left" w:pos="3420"/>
        </w:tabs>
        <w:ind w:left="360" w:hanging="76"/>
        <w:rPr>
          <w:sz w:val="24"/>
          <w:szCs w:val="24"/>
        </w:rPr>
      </w:pPr>
      <w:r>
        <w:rPr>
          <w:sz w:val="24"/>
          <w:szCs w:val="24"/>
          <w:lang w:val="en-US"/>
        </w:rPr>
        <w:t>e</w:t>
      </w:r>
      <w:r w:rsidRPr="00E46768">
        <w:rPr>
          <w:sz w:val="24"/>
          <w:szCs w:val="24"/>
        </w:rPr>
        <w:t>)</w:t>
      </w:r>
      <w:r w:rsidR="00A64E9E" w:rsidRPr="00F04B57">
        <w:rPr>
          <w:sz w:val="24"/>
          <w:szCs w:val="24"/>
        </w:rPr>
        <w:t xml:space="preserve"> Цитоплазматической мембраны</w:t>
      </w:r>
    </w:p>
    <w:p w:rsidR="00A64E9E" w:rsidRPr="00F04B57" w:rsidRDefault="00E46768" w:rsidP="00E46768">
      <w:pPr>
        <w:tabs>
          <w:tab w:val="num" w:pos="1369"/>
          <w:tab w:val="left" w:pos="3420"/>
        </w:tabs>
        <w:rPr>
          <w:sz w:val="24"/>
          <w:szCs w:val="24"/>
        </w:rPr>
      </w:pPr>
      <w:r w:rsidRPr="00E46768">
        <w:rPr>
          <w:sz w:val="24"/>
          <w:szCs w:val="24"/>
        </w:rPr>
        <w:t>3.</w:t>
      </w:r>
      <w:r w:rsidR="00A64E9E" w:rsidRPr="00F04B57">
        <w:rPr>
          <w:sz w:val="24"/>
          <w:szCs w:val="24"/>
        </w:rPr>
        <w:t xml:space="preserve"> При окрашивании по Циль-Нильсену  не используется:</w:t>
      </w:r>
    </w:p>
    <w:p w:rsidR="00A64E9E" w:rsidRPr="00F04B57" w:rsidRDefault="00E46768" w:rsidP="00E46768">
      <w:pPr>
        <w:tabs>
          <w:tab w:val="num" w:pos="360"/>
          <w:tab w:val="left" w:pos="3420"/>
        </w:tabs>
        <w:ind w:left="360" w:hanging="76"/>
        <w:rPr>
          <w:sz w:val="24"/>
          <w:szCs w:val="24"/>
        </w:rPr>
      </w:pPr>
      <w:r>
        <w:rPr>
          <w:sz w:val="24"/>
          <w:szCs w:val="24"/>
          <w:lang w:val="en-US"/>
        </w:rPr>
        <w:t>a</w:t>
      </w:r>
      <w:r w:rsidRPr="00E46768">
        <w:rPr>
          <w:sz w:val="24"/>
          <w:szCs w:val="24"/>
        </w:rPr>
        <w:t>)</w:t>
      </w:r>
      <w:r w:rsidR="00A64E9E" w:rsidRPr="00F04B57">
        <w:rPr>
          <w:sz w:val="24"/>
          <w:szCs w:val="24"/>
        </w:rPr>
        <w:t xml:space="preserve"> Везувин</w:t>
      </w:r>
    </w:p>
    <w:p w:rsidR="00A64E9E" w:rsidRPr="00F04B57" w:rsidRDefault="00E46768" w:rsidP="00E46768">
      <w:pPr>
        <w:tabs>
          <w:tab w:val="num" w:pos="360"/>
          <w:tab w:val="left" w:pos="3420"/>
        </w:tabs>
        <w:ind w:left="360" w:hanging="76"/>
        <w:rPr>
          <w:sz w:val="24"/>
          <w:szCs w:val="24"/>
        </w:rPr>
      </w:pPr>
      <w:r>
        <w:rPr>
          <w:sz w:val="24"/>
          <w:szCs w:val="24"/>
          <w:lang w:val="en-US"/>
        </w:rPr>
        <w:t>b</w:t>
      </w:r>
      <w:r w:rsidRPr="00E46768">
        <w:rPr>
          <w:sz w:val="24"/>
          <w:szCs w:val="24"/>
        </w:rPr>
        <w:t>)</w:t>
      </w:r>
      <w:r w:rsidR="00A64E9E" w:rsidRPr="00F04B57">
        <w:rPr>
          <w:sz w:val="24"/>
          <w:szCs w:val="24"/>
        </w:rPr>
        <w:t xml:space="preserve"> Подогревание на пламени спиртовки</w:t>
      </w:r>
    </w:p>
    <w:p w:rsidR="00A64E9E" w:rsidRPr="00F04B57" w:rsidRDefault="00E46768" w:rsidP="00E46768">
      <w:pPr>
        <w:tabs>
          <w:tab w:val="num" w:pos="360"/>
          <w:tab w:val="left" w:pos="3420"/>
        </w:tabs>
        <w:ind w:left="360" w:hanging="76"/>
        <w:rPr>
          <w:sz w:val="24"/>
          <w:szCs w:val="24"/>
        </w:rPr>
      </w:pPr>
      <w:r>
        <w:rPr>
          <w:sz w:val="24"/>
          <w:szCs w:val="24"/>
          <w:lang w:val="en-US"/>
        </w:rPr>
        <w:t>c</w:t>
      </w:r>
      <w:r w:rsidRPr="00E46768">
        <w:rPr>
          <w:sz w:val="24"/>
          <w:szCs w:val="24"/>
        </w:rPr>
        <w:t>)</w:t>
      </w:r>
      <w:r w:rsidR="00A64E9E" w:rsidRPr="00F04B57">
        <w:rPr>
          <w:sz w:val="24"/>
          <w:szCs w:val="24"/>
        </w:rPr>
        <w:t xml:space="preserve"> Серная кислота</w:t>
      </w:r>
    </w:p>
    <w:p w:rsidR="00A64E9E" w:rsidRPr="00F04B57" w:rsidRDefault="00E46768" w:rsidP="00E46768">
      <w:pPr>
        <w:tabs>
          <w:tab w:val="num" w:pos="360"/>
          <w:tab w:val="left" w:pos="3420"/>
        </w:tabs>
        <w:ind w:left="360" w:hanging="76"/>
        <w:rPr>
          <w:sz w:val="24"/>
          <w:szCs w:val="24"/>
        </w:rPr>
      </w:pPr>
      <w:r>
        <w:rPr>
          <w:sz w:val="24"/>
          <w:szCs w:val="24"/>
          <w:lang w:val="en-US"/>
        </w:rPr>
        <w:t>d</w:t>
      </w:r>
      <w:r w:rsidRPr="00E46768">
        <w:rPr>
          <w:sz w:val="24"/>
          <w:szCs w:val="24"/>
        </w:rPr>
        <w:t>)</w:t>
      </w:r>
      <w:r w:rsidR="00A64E9E" w:rsidRPr="00F04B57">
        <w:rPr>
          <w:sz w:val="24"/>
          <w:szCs w:val="24"/>
        </w:rPr>
        <w:t xml:space="preserve"> Метиленовый синий</w:t>
      </w:r>
    </w:p>
    <w:p w:rsidR="00A64E9E" w:rsidRPr="00F04B57" w:rsidRDefault="00E46768" w:rsidP="00E46768">
      <w:pPr>
        <w:tabs>
          <w:tab w:val="num" w:pos="360"/>
          <w:tab w:val="left" w:pos="3420"/>
        </w:tabs>
        <w:ind w:left="360" w:hanging="76"/>
        <w:rPr>
          <w:sz w:val="24"/>
          <w:szCs w:val="24"/>
        </w:rPr>
      </w:pPr>
      <w:r>
        <w:rPr>
          <w:sz w:val="24"/>
          <w:szCs w:val="24"/>
          <w:lang w:val="en-US"/>
        </w:rPr>
        <w:t>e</w:t>
      </w:r>
      <w:r w:rsidRPr="00E46768">
        <w:rPr>
          <w:sz w:val="24"/>
          <w:szCs w:val="24"/>
        </w:rPr>
        <w:t>)</w:t>
      </w:r>
      <w:r w:rsidR="00A64E9E" w:rsidRPr="00F04B57">
        <w:rPr>
          <w:sz w:val="24"/>
          <w:szCs w:val="24"/>
        </w:rPr>
        <w:t xml:space="preserve"> Карболовый фуксин</w:t>
      </w:r>
    </w:p>
    <w:p w:rsidR="00A64E9E" w:rsidRPr="00F04B57" w:rsidRDefault="00E46768" w:rsidP="00E46768">
      <w:pPr>
        <w:tabs>
          <w:tab w:val="num" w:pos="1369"/>
          <w:tab w:val="left" w:pos="3420"/>
        </w:tabs>
        <w:rPr>
          <w:sz w:val="24"/>
          <w:szCs w:val="24"/>
        </w:rPr>
      </w:pPr>
      <w:r w:rsidRPr="00E46768">
        <w:rPr>
          <w:sz w:val="24"/>
          <w:szCs w:val="24"/>
        </w:rPr>
        <w:t>4.</w:t>
      </w:r>
      <w:r w:rsidR="00A64E9E" w:rsidRPr="00F04B57">
        <w:rPr>
          <w:sz w:val="24"/>
          <w:szCs w:val="24"/>
        </w:rPr>
        <w:t xml:space="preserve"> Расположите в правильной последовательности этапы окраски по Циль-Нильсену:</w:t>
      </w:r>
    </w:p>
    <w:p w:rsidR="00A64E9E" w:rsidRPr="00F04B57" w:rsidRDefault="00E46768" w:rsidP="00E46768">
      <w:pPr>
        <w:tabs>
          <w:tab w:val="num" w:pos="360"/>
          <w:tab w:val="left" w:pos="3420"/>
        </w:tabs>
        <w:ind w:left="360" w:hanging="76"/>
        <w:rPr>
          <w:sz w:val="24"/>
          <w:szCs w:val="24"/>
        </w:rPr>
      </w:pPr>
      <w:r>
        <w:rPr>
          <w:sz w:val="24"/>
          <w:szCs w:val="24"/>
          <w:lang w:val="en-US"/>
        </w:rPr>
        <w:t>a</w:t>
      </w:r>
      <w:r w:rsidRPr="00E46768">
        <w:rPr>
          <w:sz w:val="24"/>
          <w:szCs w:val="24"/>
        </w:rPr>
        <w:t>)</w:t>
      </w:r>
      <w:r w:rsidR="00A64E9E" w:rsidRPr="00F04B57">
        <w:rPr>
          <w:sz w:val="24"/>
          <w:szCs w:val="24"/>
        </w:rPr>
        <w:t xml:space="preserve"> Окраска водным раствором метиленового синего</w:t>
      </w:r>
    </w:p>
    <w:p w:rsidR="00A64E9E" w:rsidRPr="00F04B57" w:rsidRDefault="00E46768" w:rsidP="00E46768">
      <w:pPr>
        <w:tabs>
          <w:tab w:val="num" w:pos="360"/>
          <w:tab w:val="left" w:pos="3420"/>
        </w:tabs>
        <w:ind w:left="360" w:hanging="76"/>
        <w:rPr>
          <w:sz w:val="24"/>
          <w:szCs w:val="24"/>
        </w:rPr>
      </w:pPr>
      <w:r>
        <w:rPr>
          <w:sz w:val="24"/>
          <w:szCs w:val="24"/>
          <w:lang w:val="en-US"/>
        </w:rPr>
        <w:t>b</w:t>
      </w:r>
      <w:r w:rsidRPr="00E46768">
        <w:rPr>
          <w:sz w:val="24"/>
          <w:szCs w:val="24"/>
        </w:rPr>
        <w:t>)</w:t>
      </w:r>
      <w:r w:rsidR="00A64E9E" w:rsidRPr="00F04B57">
        <w:rPr>
          <w:sz w:val="24"/>
          <w:szCs w:val="24"/>
        </w:rPr>
        <w:t xml:space="preserve"> Прогревание на пламени спиртовки</w:t>
      </w:r>
    </w:p>
    <w:p w:rsidR="00A64E9E" w:rsidRPr="00F04B57" w:rsidRDefault="00E46768" w:rsidP="00E46768">
      <w:pPr>
        <w:tabs>
          <w:tab w:val="num" w:pos="360"/>
          <w:tab w:val="left" w:pos="3420"/>
        </w:tabs>
        <w:ind w:left="360" w:hanging="76"/>
        <w:rPr>
          <w:sz w:val="24"/>
          <w:szCs w:val="24"/>
        </w:rPr>
      </w:pPr>
      <w:r>
        <w:rPr>
          <w:sz w:val="24"/>
          <w:szCs w:val="24"/>
          <w:lang w:val="en-US"/>
        </w:rPr>
        <w:lastRenderedPageBreak/>
        <w:t>c</w:t>
      </w:r>
      <w:r w:rsidRPr="00E46768">
        <w:rPr>
          <w:sz w:val="24"/>
          <w:szCs w:val="24"/>
        </w:rPr>
        <w:t>)</w:t>
      </w:r>
      <w:r w:rsidR="00A64E9E" w:rsidRPr="00F04B57">
        <w:rPr>
          <w:sz w:val="24"/>
          <w:szCs w:val="24"/>
        </w:rPr>
        <w:t xml:space="preserve"> Окраска карболовым фуксином</w:t>
      </w:r>
    </w:p>
    <w:p w:rsidR="00A64E9E" w:rsidRPr="00F04B57" w:rsidRDefault="00E46768" w:rsidP="00E46768">
      <w:pPr>
        <w:tabs>
          <w:tab w:val="num" w:pos="360"/>
          <w:tab w:val="left" w:pos="3420"/>
        </w:tabs>
        <w:ind w:left="360" w:hanging="76"/>
        <w:rPr>
          <w:sz w:val="24"/>
          <w:szCs w:val="24"/>
        </w:rPr>
      </w:pPr>
      <w:r>
        <w:rPr>
          <w:sz w:val="24"/>
          <w:szCs w:val="24"/>
          <w:lang w:val="en-US"/>
        </w:rPr>
        <w:t>d</w:t>
      </w:r>
      <w:r w:rsidRPr="00E46768">
        <w:rPr>
          <w:sz w:val="24"/>
          <w:szCs w:val="24"/>
        </w:rPr>
        <w:t>)</w:t>
      </w:r>
      <w:r w:rsidR="00A64E9E" w:rsidRPr="00F04B57">
        <w:rPr>
          <w:sz w:val="24"/>
          <w:szCs w:val="24"/>
        </w:rPr>
        <w:t xml:space="preserve"> Промывание водой</w:t>
      </w:r>
    </w:p>
    <w:p w:rsidR="00A64E9E" w:rsidRPr="00F04B57" w:rsidRDefault="00E46768" w:rsidP="00E46768">
      <w:pPr>
        <w:tabs>
          <w:tab w:val="num" w:pos="360"/>
          <w:tab w:val="left" w:pos="3420"/>
        </w:tabs>
        <w:ind w:left="360" w:hanging="76"/>
        <w:rPr>
          <w:sz w:val="24"/>
          <w:szCs w:val="24"/>
        </w:rPr>
      </w:pPr>
      <w:r>
        <w:rPr>
          <w:sz w:val="24"/>
          <w:szCs w:val="24"/>
          <w:lang w:val="en-US"/>
        </w:rPr>
        <w:t>e</w:t>
      </w:r>
      <w:r w:rsidRPr="00E46768">
        <w:rPr>
          <w:sz w:val="24"/>
          <w:szCs w:val="24"/>
        </w:rPr>
        <w:t>)</w:t>
      </w:r>
      <w:r w:rsidR="00A64E9E" w:rsidRPr="00F04B57">
        <w:rPr>
          <w:sz w:val="24"/>
          <w:szCs w:val="24"/>
        </w:rPr>
        <w:t xml:space="preserve"> Обработка 5% раствором серной кислоты</w:t>
      </w:r>
    </w:p>
    <w:p w:rsidR="00A64E9E" w:rsidRPr="00E46768" w:rsidRDefault="00E46768" w:rsidP="00E46768">
      <w:pPr>
        <w:tabs>
          <w:tab w:val="num" w:pos="1369"/>
          <w:tab w:val="left" w:pos="3420"/>
        </w:tabs>
        <w:rPr>
          <w:sz w:val="24"/>
          <w:szCs w:val="24"/>
        </w:rPr>
      </w:pPr>
      <w:r w:rsidRPr="00E46768">
        <w:rPr>
          <w:sz w:val="24"/>
          <w:szCs w:val="24"/>
        </w:rPr>
        <w:t>5.</w:t>
      </w:r>
      <w:r w:rsidR="00A64E9E" w:rsidRPr="00F04B57">
        <w:rPr>
          <w:sz w:val="24"/>
          <w:szCs w:val="24"/>
        </w:rPr>
        <w:t>Под какой цифрой обозначен метод, соотвествующий четырем буквам. Что н</w:t>
      </w:r>
      <w:r>
        <w:rPr>
          <w:sz w:val="24"/>
          <w:szCs w:val="24"/>
        </w:rPr>
        <w:t>е входит в окраску по Нейссеру:</w:t>
      </w:r>
    </w:p>
    <w:p w:rsidR="00A64E9E" w:rsidRPr="00F04B57" w:rsidRDefault="00A64E9E" w:rsidP="00A64E9E">
      <w:pPr>
        <w:tabs>
          <w:tab w:val="left" w:pos="3420"/>
        </w:tabs>
        <w:rPr>
          <w:sz w:val="24"/>
          <w:szCs w:val="24"/>
        </w:rPr>
      </w:pPr>
      <w:r w:rsidRPr="00F04B57">
        <w:rPr>
          <w:sz w:val="24"/>
          <w:szCs w:val="24"/>
        </w:rPr>
        <w:t>1. Грама                   А. Метиленовый синий</w:t>
      </w:r>
    </w:p>
    <w:p w:rsidR="00A64E9E" w:rsidRPr="00F04B57" w:rsidRDefault="00A64E9E" w:rsidP="00A64E9E">
      <w:pPr>
        <w:tabs>
          <w:tab w:val="left" w:pos="3420"/>
        </w:tabs>
        <w:rPr>
          <w:sz w:val="24"/>
          <w:szCs w:val="24"/>
        </w:rPr>
      </w:pPr>
      <w:r w:rsidRPr="00F04B57">
        <w:rPr>
          <w:sz w:val="24"/>
          <w:szCs w:val="24"/>
        </w:rPr>
        <w:t>2. Циль-Нильсена   Б. Фуксин Циля</w:t>
      </w:r>
    </w:p>
    <w:p w:rsidR="00A64E9E" w:rsidRPr="00F04B57" w:rsidRDefault="00A64E9E" w:rsidP="00A64E9E">
      <w:pPr>
        <w:tabs>
          <w:tab w:val="left" w:pos="3420"/>
        </w:tabs>
        <w:rPr>
          <w:sz w:val="24"/>
          <w:szCs w:val="24"/>
        </w:rPr>
      </w:pPr>
      <w:r w:rsidRPr="00F04B57">
        <w:rPr>
          <w:sz w:val="24"/>
          <w:szCs w:val="24"/>
        </w:rPr>
        <w:t>3. Гисса                    В. Раствор Люголя</w:t>
      </w:r>
    </w:p>
    <w:p w:rsidR="00A64E9E" w:rsidRPr="00F04B57" w:rsidRDefault="00A64E9E" w:rsidP="00A64E9E">
      <w:pPr>
        <w:tabs>
          <w:tab w:val="left" w:pos="3420"/>
        </w:tabs>
        <w:rPr>
          <w:sz w:val="24"/>
          <w:szCs w:val="24"/>
        </w:rPr>
      </w:pPr>
      <w:r w:rsidRPr="00F04B57">
        <w:rPr>
          <w:sz w:val="24"/>
          <w:szCs w:val="24"/>
        </w:rPr>
        <w:t>4. Нейссера              Г. Вода</w:t>
      </w:r>
    </w:p>
    <w:p w:rsidR="00A64E9E" w:rsidRPr="00F04B57" w:rsidRDefault="00A64E9E" w:rsidP="00A64E9E">
      <w:pPr>
        <w:tabs>
          <w:tab w:val="left" w:pos="3420"/>
        </w:tabs>
        <w:rPr>
          <w:sz w:val="24"/>
          <w:szCs w:val="24"/>
        </w:rPr>
      </w:pPr>
      <w:r w:rsidRPr="00F04B57">
        <w:rPr>
          <w:sz w:val="24"/>
          <w:szCs w:val="24"/>
        </w:rPr>
        <w:t>5. Ожешко                Д. Везувин</w:t>
      </w:r>
    </w:p>
    <w:p w:rsidR="00A64E9E" w:rsidRPr="00F04B57" w:rsidRDefault="00E46768" w:rsidP="00E46768">
      <w:pPr>
        <w:tabs>
          <w:tab w:val="num" w:pos="1369"/>
          <w:tab w:val="left" w:pos="3420"/>
        </w:tabs>
        <w:rPr>
          <w:sz w:val="24"/>
          <w:szCs w:val="24"/>
        </w:rPr>
      </w:pPr>
      <w:r w:rsidRPr="00E46768">
        <w:rPr>
          <w:sz w:val="24"/>
          <w:szCs w:val="24"/>
        </w:rPr>
        <w:t>6.</w:t>
      </w:r>
      <w:r w:rsidR="00A64E9E" w:rsidRPr="00F04B57">
        <w:rPr>
          <w:sz w:val="24"/>
          <w:szCs w:val="24"/>
        </w:rPr>
        <w:t>Исследование бактерий в живом состоянии включает  все перечисленные методы, кроме:</w:t>
      </w:r>
    </w:p>
    <w:p w:rsidR="00A64E9E" w:rsidRPr="00F04B57" w:rsidRDefault="00E46768" w:rsidP="00E46768">
      <w:pPr>
        <w:tabs>
          <w:tab w:val="num" w:pos="405"/>
          <w:tab w:val="left" w:pos="3420"/>
        </w:tabs>
        <w:ind w:left="405" w:hanging="121"/>
        <w:rPr>
          <w:sz w:val="24"/>
          <w:szCs w:val="24"/>
        </w:rPr>
      </w:pPr>
      <w:r>
        <w:rPr>
          <w:sz w:val="24"/>
          <w:szCs w:val="24"/>
          <w:lang w:val="en-US"/>
        </w:rPr>
        <w:t>a</w:t>
      </w:r>
      <w:r w:rsidRPr="00E46768">
        <w:rPr>
          <w:sz w:val="24"/>
          <w:szCs w:val="24"/>
        </w:rPr>
        <w:t>)</w:t>
      </w:r>
      <w:r w:rsidR="00A64E9E" w:rsidRPr="00F04B57">
        <w:rPr>
          <w:sz w:val="24"/>
          <w:szCs w:val="24"/>
        </w:rPr>
        <w:t xml:space="preserve"> Исследование в темном поле зрения</w:t>
      </w:r>
    </w:p>
    <w:p w:rsidR="00A64E9E" w:rsidRPr="00F04B57" w:rsidRDefault="00E46768" w:rsidP="00E46768">
      <w:pPr>
        <w:tabs>
          <w:tab w:val="num" w:pos="405"/>
          <w:tab w:val="left" w:pos="3420"/>
        </w:tabs>
        <w:ind w:left="405" w:hanging="121"/>
        <w:rPr>
          <w:sz w:val="24"/>
          <w:szCs w:val="24"/>
        </w:rPr>
      </w:pPr>
      <w:r>
        <w:rPr>
          <w:sz w:val="24"/>
          <w:szCs w:val="24"/>
          <w:lang w:val="en-US"/>
        </w:rPr>
        <w:t>b</w:t>
      </w:r>
      <w:r w:rsidRPr="00E46768">
        <w:rPr>
          <w:sz w:val="24"/>
          <w:szCs w:val="24"/>
        </w:rPr>
        <w:t>)</w:t>
      </w:r>
      <w:r w:rsidR="00A64E9E" w:rsidRPr="00F04B57">
        <w:rPr>
          <w:sz w:val="24"/>
          <w:szCs w:val="24"/>
        </w:rPr>
        <w:t xml:space="preserve"> Метода раздавленной капли</w:t>
      </w:r>
    </w:p>
    <w:p w:rsidR="00A64E9E" w:rsidRPr="00F04B57" w:rsidRDefault="00E46768" w:rsidP="00E46768">
      <w:pPr>
        <w:tabs>
          <w:tab w:val="num" w:pos="405"/>
          <w:tab w:val="left" w:pos="3420"/>
        </w:tabs>
        <w:ind w:left="405" w:hanging="121"/>
        <w:rPr>
          <w:sz w:val="24"/>
          <w:szCs w:val="24"/>
        </w:rPr>
      </w:pPr>
      <w:r>
        <w:rPr>
          <w:sz w:val="24"/>
          <w:szCs w:val="24"/>
          <w:lang w:val="en-US"/>
        </w:rPr>
        <w:t>c</w:t>
      </w:r>
      <w:r w:rsidRPr="00E46768">
        <w:rPr>
          <w:sz w:val="24"/>
          <w:szCs w:val="24"/>
        </w:rPr>
        <w:t>)</w:t>
      </w:r>
      <w:r w:rsidR="00A64E9E" w:rsidRPr="00F04B57">
        <w:rPr>
          <w:sz w:val="24"/>
          <w:szCs w:val="24"/>
        </w:rPr>
        <w:t xml:space="preserve"> Метода Бурри</w:t>
      </w:r>
    </w:p>
    <w:p w:rsidR="00A64E9E" w:rsidRPr="00F04B57" w:rsidRDefault="00E46768" w:rsidP="00E46768">
      <w:pPr>
        <w:tabs>
          <w:tab w:val="num" w:pos="405"/>
          <w:tab w:val="left" w:pos="3420"/>
        </w:tabs>
        <w:ind w:left="405" w:hanging="121"/>
        <w:rPr>
          <w:sz w:val="24"/>
          <w:szCs w:val="24"/>
        </w:rPr>
      </w:pPr>
      <w:r>
        <w:rPr>
          <w:sz w:val="24"/>
          <w:szCs w:val="24"/>
          <w:lang w:val="en-US"/>
        </w:rPr>
        <w:t>d</w:t>
      </w:r>
      <w:r w:rsidRPr="00E46768">
        <w:rPr>
          <w:sz w:val="24"/>
          <w:szCs w:val="24"/>
        </w:rPr>
        <w:t>)</w:t>
      </w:r>
      <w:r w:rsidR="00A64E9E" w:rsidRPr="00F04B57">
        <w:rPr>
          <w:sz w:val="24"/>
          <w:szCs w:val="24"/>
        </w:rPr>
        <w:t xml:space="preserve"> Фазово-контрастной микроскопии</w:t>
      </w:r>
    </w:p>
    <w:p w:rsidR="00A64E9E" w:rsidRPr="00F04B57" w:rsidRDefault="00E46768" w:rsidP="00E46768">
      <w:pPr>
        <w:tabs>
          <w:tab w:val="num" w:pos="405"/>
          <w:tab w:val="left" w:pos="3420"/>
        </w:tabs>
        <w:ind w:left="405" w:hanging="121"/>
        <w:rPr>
          <w:sz w:val="24"/>
          <w:szCs w:val="24"/>
        </w:rPr>
      </w:pPr>
      <w:r>
        <w:rPr>
          <w:sz w:val="24"/>
          <w:szCs w:val="24"/>
          <w:lang w:val="en-US"/>
        </w:rPr>
        <w:t>e</w:t>
      </w:r>
      <w:r w:rsidRPr="00E46768">
        <w:rPr>
          <w:sz w:val="24"/>
          <w:szCs w:val="24"/>
        </w:rPr>
        <w:t>)</w:t>
      </w:r>
      <w:r w:rsidR="00A64E9E" w:rsidRPr="00F04B57">
        <w:rPr>
          <w:sz w:val="24"/>
          <w:szCs w:val="24"/>
        </w:rPr>
        <w:t xml:space="preserve"> Нейссера</w:t>
      </w:r>
    </w:p>
    <w:p w:rsidR="00A64E9E" w:rsidRPr="00F04B57" w:rsidRDefault="00E46768" w:rsidP="00E46768">
      <w:pPr>
        <w:tabs>
          <w:tab w:val="num" w:pos="1369"/>
          <w:tab w:val="left" w:pos="3420"/>
        </w:tabs>
        <w:rPr>
          <w:sz w:val="24"/>
          <w:szCs w:val="24"/>
        </w:rPr>
      </w:pPr>
      <w:r w:rsidRPr="00E46768">
        <w:rPr>
          <w:sz w:val="24"/>
          <w:szCs w:val="24"/>
        </w:rPr>
        <w:t>7.</w:t>
      </w:r>
      <w:r w:rsidR="00A64E9E" w:rsidRPr="00F04B57">
        <w:rPr>
          <w:sz w:val="24"/>
          <w:szCs w:val="24"/>
        </w:rPr>
        <w:t>Чем отличается метод темнопольной микроскопии от других методов:</w:t>
      </w:r>
    </w:p>
    <w:p w:rsidR="00A64E9E" w:rsidRPr="00F04B57" w:rsidRDefault="00E46768" w:rsidP="00E46768">
      <w:pPr>
        <w:tabs>
          <w:tab w:val="num" w:pos="360"/>
          <w:tab w:val="left" w:pos="3420"/>
        </w:tabs>
        <w:ind w:left="360" w:hanging="76"/>
        <w:rPr>
          <w:sz w:val="24"/>
          <w:szCs w:val="24"/>
        </w:rPr>
      </w:pPr>
      <w:r>
        <w:rPr>
          <w:sz w:val="24"/>
          <w:szCs w:val="24"/>
          <w:lang w:val="en-US"/>
        </w:rPr>
        <w:t>a</w:t>
      </w:r>
      <w:r w:rsidRPr="00E46768">
        <w:rPr>
          <w:sz w:val="24"/>
          <w:szCs w:val="24"/>
        </w:rPr>
        <w:t>)</w:t>
      </w:r>
      <w:r w:rsidR="00A64E9E" w:rsidRPr="00F04B57">
        <w:rPr>
          <w:sz w:val="24"/>
          <w:szCs w:val="24"/>
        </w:rPr>
        <w:t xml:space="preserve"> Дает увеличение в 250 тысяч раз</w:t>
      </w:r>
    </w:p>
    <w:p w:rsidR="00A64E9E" w:rsidRPr="00F04B57" w:rsidRDefault="00E46768" w:rsidP="00E46768">
      <w:pPr>
        <w:tabs>
          <w:tab w:val="num" w:pos="360"/>
          <w:tab w:val="left" w:pos="3420"/>
        </w:tabs>
        <w:ind w:left="360" w:hanging="76"/>
        <w:rPr>
          <w:sz w:val="24"/>
          <w:szCs w:val="24"/>
        </w:rPr>
      </w:pPr>
      <w:r>
        <w:rPr>
          <w:sz w:val="24"/>
          <w:szCs w:val="24"/>
          <w:lang w:val="en-US"/>
        </w:rPr>
        <w:t>b</w:t>
      </w:r>
      <w:r w:rsidRPr="00E46768">
        <w:rPr>
          <w:sz w:val="24"/>
          <w:szCs w:val="24"/>
        </w:rPr>
        <w:t>)</w:t>
      </w:r>
      <w:r w:rsidR="00A64E9E" w:rsidRPr="00F04B57">
        <w:rPr>
          <w:sz w:val="24"/>
          <w:szCs w:val="24"/>
        </w:rPr>
        <w:t xml:space="preserve"> Используется для изучения структуры вирусов и бактерий</w:t>
      </w:r>
    </w:p>
    <w:p w:rsidR="00A64E9E" w:rsidRPr="00F04B57" w:rsidRDefault="00E46768" w:rsidP="00E46768">
      <w:pPr>
        <w:tabs>
          <w:tab w:val="num" w:pos="360"/>
          <w:tab w:val="left" w:pos="3420"/>
        </w:tabs>
        <w:ind w:left="360" w:hanging="76"/>
        <w:rPr>
          <w:sz w:val="24"/>
          <w:szCs w:val="24"/>
        </w:rPr>
      </w:pPr>
      <w:r>
        <w:rPr>
          <w:sz w:val="24"/>
          <w:szCs w:val="24"/>
          <w:lang w:val="en-US"/>
        </w:rPr>
        <w:t>c</w:t>
      </w:r>
      <w:r w:rsidRPr="00E46768">
        <w:rPr>
          <w:sz w:val="24"/>
          <w:szCs w:val="24"/>
        </w:rPr>
        <w:t>)</w:t>
      </w:r>
      <w:r w:rsidR="00A64E9E" w:rsidRPr="00F04B57">
        <w:rPr>
          <w:sz w:val="24"/>
          <w:szCs w:val="24"/>
        </w:rPr>
        <w:t xml:space="preserve"> Объект освещен косыми боковыми лучами не попадающими в объектив</w:t>
      </w:r>
    </w:p>
    <w:p w:rsidR="00A64E9E" w:rsidRPr="00F04B57" w:rsidRDefault="00E46768" w:rsidP="00E46768">
      <w:pPr>
        <w:tabs>
          <w:tab w:val="num" w:pos="360"/>
          <w:tab w:val="left" w:pos="3420"/>
        </w:tabs>
        <w:ind w:left="360" w:hanging="76"/>
        <w:rPr>
          <w:sz w:val="24"/>
          <w:szCs w:val="24"/>
        </w:rPr>
      </w:pPr>
      <w:r>
        <w:rPr>
          <w:sz w:val="24"/>
          <w:szCs w:val="24"/>
          <w:lang w:val="en-US"/>
        </w:rPr>
        <w:t>d</w:t>
      </w:r>
      <w:r w:rsidRPr="00E46768">
        <w:rPr>
          <w:sz w:val="24"/>
          <w:szCs w:val="24"/>
        </w:rPr>
        <w:t>)</w:t>
      </w:r>
      <w:r w:rsidR="00A64E9E" w:rsidRPr="00F04B57">
        <w:rPr>
          <w:sz w:val="24"/>
          <w:szCs w:val="24"/>
        </w:rPr>
        <w:t xml:space="preserve"> Разрешающая способность микроскопа 0,2 мкм</w:t>
      </w:r>
    </w:p>
    <w:p w:rsidR="00A64E9E" w:rsidRPr="00F04B57" w:rsidRDefault="00E46768" w:rsidP="00E46768">
      <w:pPr>
        <w:tabs>
          <w:tab w:val="num" w:pos="360"/>
          <w:tab w:val="left" w:pos="3420"/>
        </w:tabs>
        <w:ind w:left="360" w:hanging="76"/>
        <w:rPr>
          <w:sz w:val="24"/>
          <w:szCs w:val="24"/>
        </w:rPr>
      </w:pPr>
      <w:r>
        <w:rPr>
          <w:sz w:val="24"/>
          <w:szCs w:val="24"/>
          <w:lang w:val="en-US"/>
        </w:rPr>
        <w:t>e</w:t>
      </w:r>
      <w:r w:rsidRPr="00E46768">
        <w:rPr>
          <w:sz w:val="24"/>
          <w:szCs w:val="24"/>
        </w:rPr>
        <w:t>)</w:t>
      </w:r>
      <w:r w:rsidR="00A64E9E" w:rsidRPr="00F04B57">
        <w:rPr>
          <w:sz w:val="24"/>
          <w:szCs w:val="24"/>
        </w:rPr>
        <w:t xml:space="preserve"> Разрешающая способность зависит от общего увеличения микроскопа</w:t>
      </w:r>
    </w:p>
    <w:p w:rsidR="00A64E9E" w:rsidRPr="00F04B57" w:rsidRDefault="00E46768" w:rsidP="00E46768">
      <w:pPr>
        <w:tabs>
          <w:tab w:val="num" w:pos="1369"/>
          <w:tab w:val="left" w:pos="3420"/>
        </w:tabs>
        <w:rPr>
          <w:sz w:val="24"/>
          <w:szCs w:val="24"/>
        </w:rPr>
      </w:pPr>
      <w:r w:rsidRPr="00E46768">
        <w:rPr>
          <w:sz w:val="24"/>
          <w:szCs w:val="24"/>
        </w:rPr>
        <w:t>8.</w:t>
      </w:r>
      <w:r w:rsidR="00A64E9E" w:rsidRPr="00F04B57">
        <w:rPr>
          <w:sz w:val="24"/>
          <w:szCs w:val="24"/>
        </w:rPr>
        <w:t>С помощью темнопольной микроскопии можно выявить:</w:t>
      </w:r>
    </w:p>
    <w:p w:rsidR="00A64E9E" w:rsidRPr="00F04B57" w:rsidRDefault="00E46768" w:rsidP="00A64E9E">
      <w:pPr>
        <w:tabs>
          <w:tab w:val="num" w:pos="750"/>
          <w:tab w:val="left" w:pos="3420"/>
        </w:tabs>
        <w:ind w:left="750" w:hanging="390"/>
        <w:rPr>
          <w:sz w:val="24"/>
          <w:szCs w:val="24"/>
        </w:rPr>
      </w:pPr>
      <w:r>
        <w:rPr>
          <w:sz w:val="24"/>
          <w:szCs w:val="24"/>
          <w:lang w:val="en-US"/>
        </w:rPr>
        <w:t>a</w:t>
      </w:r>
      <w:r w:rsidRPr="00E46768">
        <w:rPr>
          <w:sz w:val="24"/>
          <w:szCs w:val="24"/>
        </w:rPr>
        <w:t>)</w:t>
      </w:r>
      <w:r w:rsidR="00A64E9E" w:rsidRPr="00F04B57">
        <w:rPr>
          <w:sz w:val="24"/>
          <w:szCs w:val="24"/>
        </w:rPr>
        <w:t xml:space="preserve"> Зерна волютина</w:t>
      </w:r>
    </w:p>
    <w:p w:rsidR="00A64E9E" w:rsidRPr="00F04B57" w:rsidRDefault="00E46768" w:rsidP="00A64E9E">
      <w:pPr>
        <w:tabs>
          <w:tab w:val="num" w:pos="750"/>
          <w:tab w:val="left" w:pos="3420"/>
        </w:tabs>
        <w:ind w:left="750" w:hanging="390"/>
        <w:rPr>
          <w:sz w:val="24"/>
          <w:szCs w:val="24"/>
        </w:rPr>
      </w:pPr>
      <w:r>
        <w:rPr>
          <w:sz w:val="24"/>
          <w:szCs w:val="24"/>
          <w:lang w:val="en-US"/>
        </w:rPr>
        <w:t>b</w:t>
      </w:r>
      <w:r w:rsidRPr="00E46768">
        <w:rPr>
          <w:sz w:val="24"/>
          <w:szCs w:val="24"/>
        </w:rPr>
        <w:t>)</w:t>
      </w:r>
      <w:r w:rsidR="00A64E9E" w:rsidRPr="00F04B57">
        <w:rPr>
          <w:sz w:val="24"/>
          <w:szCs w:val="24"/>
        </w:rPr>
        <w:t xml:space="preserve"> Споры</w:t>
      </w:r>
    </w:p>
    <w:p w:rsidR="00A64E9E" w:rsidRPr="00F04B57" w:rsidRDefault="00E46768" w:rsidP="00A64E9E">
      <w:pPr>
        <w:tabs>
          <w:tab w:val="num" w:pos="750"/>
          <w:tab w:val="left" w:pos="3420"/>
        </w:tabs>
        <w:ind w:left="750" w:hanging="390"/>
        <w:rPr>
          <w:sz w:val="24"/>
          <w:szCs w:val="24"/>
        </w:rPr>
      </w:pPr>
      <w:r>
        <w:rPr>
          <w:sz w:val="24"/>
          <w:szCs w:val="24"/>
          <w:lang w:val="en-US"/>
        </w:rPr>
        <w:t>c</w:t>
      </w:r>
      <w:r w:rsidRPr="00E46768">
        <w:rPr>
          <w:sz w:val="24"/>
          <w:szCs w:val="24"/>
        </w:rPr>
        <w:t>)</w:t>
      </w:r>
      <w:r w:rsidR="00A64E9E" w:rsidRPr="00F04B57">
        <w:rPr>
          <w:sz w:val="24"/>
          <w:szCs w:val="24"/>
        </w:rPr>
        <w:t xml:space="preserve"> Капсулу</w:t>
      </w:r>
    </w:p>
    <w:p w:rsidR="00A64E9E" w:rsidRPr="00F04B57" w:rsidRDefault="00E46768" w:rsidP="00A64E9E">
      <w:pPr>
        <w:tabs>
          <w:tab w:val="num" w:pos="750"/>
          <w:tab w:val="left" w:pos="3420"/>
        </w:tabs>
        <w:ind w:left="750" w:hanging="390"/>
        <w:rPr>
          <w:sz w:val="24"/>
          <w:szCs w:val="24"/>
        </w:rPr>
      </w:pPr>
      <w:r>
        <w:rPr>
          <w:sz w:val="24"/>
          <w:szCs w:val="24"/>
          <w:lang w:val="en-US"/>
        </w:rPr>
        <w:t>d</w:t>
      </w:r>
      <w:r w:rsidRPr="00E46768">
        <w:rPr>
          <w:sz w:val="24"/>
          <w:szCs w:val="24"/>
        </w:rPr>
        <w:t>)</w:t>
      </w:r>
      <w:r w:rsidR="00A64E9E" w:rsidRPr="00F04B57">
        <w:rPr>
          <w:sz w:val="24"/>
          <w:szCs w:val="24"/>
        </w:rPr>
        <w:t xml:space="preserve"> Все вышеуказанные структуры</w:t>
      </w:r>
    </w:p>
    <w:p w:rsidR="00A64E9E" w:rsidRPr="00F04B57" w:rsidRDefault="00E46768" w:rsidP="00A64E9E">
      <w:pPr>
        <w:tabs>
          <w:tab w:val="num" w:pos="750"/>
          <w:tab w:val="left" w:pos="3420"/>
        </w:tabs>
        <w:ind w:left="750" w:hanging="390"/>
        <w:rPr>
          <w:sz w:val="24"/>
          <w:szCs w:val="24"/>
        </w:rPr>
      </w:pPr>
      <w:r>
        <w:rPr>
          <w:sz w:val="24"/>
          <w:szCs w:val="24"/>
          <w:lang w:val="en-US"/>
        </w:rPr>
        <w:t>e</w:t>
      </w:r>
      <w:r w:rsidRPr="00E46768">
        <w:rPr>
          <w:sz w:val="24"/>
          <w:szCs w:val="24"/>
        </w:rPr>
        <w:t>)</w:t>
      </w:r>
      <w:r w:rsidR="00A64E9E" w:rsidRPr="00F04B57">
        <w:rPr>
          <w:sz w:val="24"/>
          <w:szCs w:val="24"/>
        </w:rPr>
        <w:t xml:space="preserve"> Ни один из названных компонентов не выявляется</w:t>
      </w:r>
    </w:p>
    <w:p w:rsidR="00A64E9E" w:rsidRPr="00F04B57" w:rsidRDefault="00E46768" w:rsidP="00E46768">
      <w:pPr>
        <w:tabs>
          <w:tab w:val="num" w:pos="1369"/>
          <w:tab w:val="left" w:pos="3420"/>
        </w:tabs>
        <w:rPr>
          <w:sz w:val="24"/>
          <w:szCs w:val="24"/>
        </w:rPr>
      </w:pPr>
      <w:r w:rsidRPr="00E46768">
        <w:rPr>
          <w:sz w:val="24"/>
          <w:szCs w:val="24"/>
        </w:rPr>
        <w:t>9.</w:t>
      </w:r>
      <w:r w:rsidR="00A64E9E" w:rsidRPr="00F04B57">
        <w:rPr>
          <w:sz w:val="24"/>
          <w:szCs w:val="24"/>
        </w:rPr>
        <w:t>Метод фазово-контрастной микроскопии:</w:t>
      </w:r>
    </w:p>
    <w:p w:rsidR="00A64E9E" w:rsidRPr="00F04B57" w:rsidRDefault="00E46768" w:rsidP="00E46768">
      <w:pPr>
        <w:tabs>
          <w:tab w:val="num" w:pos="360"/>
          <w:tab w:val="left" w:pos="3420"/>
        </w:tabs>
        <w:ind w:left="360" w:firstLine="66"/>
        <w:rPr>
          <w:sz w:val="24"/>
          <w:szCs w:val="24"/>
        </w:rPr>
      </w:pPr>
      <w:r>
        <w:rPr>
          <w:sz w:val="24"/>
          <w:szCs w:val="24"/>
          <w:lang w:val="en-US"/>
        </w:rPr>
        <w:t>a</w:t>
      </w:r>
      <w:r w:rsidRPr="00E46768">
        <w:rPr>
          <w:sz w:val="24"/>
          <w:szCs w:val="24"/>
        </w:rPr>
        <w:t>)</w:t>
      </w:r>
      <w:r w:rsidR="00A64E9E" w:rsidRPr="00F04B57">
        <w:rPr>
          <w:sz w:val="24"/>
          <w:szCs w:val="24"/>
        </w:rPr>
        <w:t xml:space="preserve"> Дает увеличение в 900-1350 раз</w:t>
      </w:r>
    </w:p>
    <w:p w:rsidR="00A64E9E" w:rsidRPr="00F04B57" w:rsidRDefault="00E46768" w:rsidP="00E46768">
      <w:pPr>
        <w:tabs>
          <w:tab w:val="num" w:pos="360"/>
          <w:tab w:val="left" w:pos="3420"/>
        </w:tabs>
        <w:ind w:left="360" w:firstLine="66"/>
        <w:rPr>
          <w:sz w:val="24"/>
          <w:szCs w:val="24"/>
        </w:rPr>
      </w:pPr>
      <w:r>
        <w:rPr>
          <w:sz w:val="24"/>
          <w:szCs w:val="24"/>
          <w:lang w:val="en-US"/>
        </w:rPr>
        <w:t>b</w:t>
      </w:r>
      <w:r w:rsidRPr="00E46768">
        <w:rPr>
          <w:sz w:val="24"/>
          <w:szCs w:val="24"/>
        </w:rPr>
        <w:t>)</w:t>
      </w:r>
      <w:r w:rsidR="00A64E9E" w:rsidRPr="00F04B57">
        <w:rPr>
          <w:sz w:val="24"/>
          <w:szCs w:val="24"/>
        </w:rPr>
        <w:t xml:space="preserve"> Используется для выявления жгутиков</w:t>
      </w:r>
    </w:p>
    <w:p w:rsidR="00A64E9E" w:rsidRPr="00F04B57" w:rsidRDefault="00E46768" w:rsidP="00E46768">
      <w:pPr>
        <w:tabs>
          <w:tab w:val="num" w:pos="360"/>
          <w:tab w:val="left" w:pos="3420"/>
        </w:tabs>
        <w:ind w:left="360" w:firstLine="66"/>
        <w:rPr>
          <w:sz w:val="24"/>
          <w:szCs w:val="24"/>
        </w:rPr>
      </w:pPr>
      <w:r>
        <w:rPr>
          <w:sz w:val="24"/>
          <w:szCs w:val="24"/>
          <w:lang w:val="en-US"/>
        </w:rPr>
        <w:t>c</w:t>
      </w:r>
      <w:r w:rsidRPr="00E46768">
        <w:rPr>
          <w:sz w:val="24"/>
          <w:szCs w:val="24"/>
        </w:rPr>
        <w:t>)</w:t>
      </w:r>
      <w:r w:rsidR="00A64E9E" w:rsidRPr="00F04B57">
        <w:rPr>
          <w:sz w:val="24"/>
          <w:szCs w:val="24"/>
        </w:rPr>
        <w:t xml:space="preserve"> Основан на превращении оптическими средствами фазовых колебаний в амплитудные</w:t>
      </w:r>
    </w:p>
    <w:p w:rsidR="00A64E9E" w:rsidRPr="00F04B57" w:rsidRDefault="00E46768" w:rsidP="00E46768">
      <w:pPr>
        <w:tabs>
          <w:tab w:val="num" w:pos="360"/>
          <w:tab w:val="left" w:pos="3420"/>
        </w:tabs>
        <w:ind w:left="360" w:firstLine="66"/>
        <w:rPr>
          <w:sz w:val="24"/>
          <w:szCs w:val="24"/>
        </w:rPr>
      </w:pPr>
      <w:r>
        <w:rPr>
          <w:sz w:val="24"/>
          <w:szCs w:val="24"/>
          <w:lang w:val="en-US"/>
        </w:rPr>
        <w:t>d</w:t>
      </w:r>
      <w:r w:rsidRPr="00E46768">
        <w:rPr>
          <w:sz w:val="24"/>
          <w:szCs w:val="24"/>
        </w:rPr>
        <w:t>)</w:t>
      </w:r>
      <w:r w:rsidR="00A64E9E" w:rsidRPr="00F04B57">
        <w:rPr>
          <w:sz w:val="24"/>
          <w:szCs w:val="24"/>
        </w:rPr>
        <w:t xml:space="preserve"> Позволяет исследовать микробы в живом состоянии</w:t>
      </w:r>
    </w:p>
    <w:p w:rsidR="00A64E9E" w:rsidRPr="00F04B57" w:rsidRDefault="00E46768" w:rsidP="00E46768">
      <w:pPr>
        <w:tabs>
          <w:tab w:val="num" w:pos="360"/>
          <w:tab w:val="left" w:pos="3420"/>
        </w:tabs>
        <w:ind w:left="360" w:firstLine="66"/>
        <w:rPr>
          <w:sz w:val="24"/>
          <w:szCs w:val="24"/>
        </w:rPr>
      </w:pPr>
      <w:r>
        <w:rPr>
          <w:sz w:val="24"/>
          <w:szCs w:val="24"/>
          <w:lang w:val="en-US"/>
        </w:rPr>
        <w:t>e</w:t>
      </w:r>
      <w:r w:rsidRPr="00E46768">
        <w:rPr>
          <w:sz w:val="24"/>
          <w:szCs w:val="24"/>
        </w:rPr>
        <w:t>)</w:t>
      </w:r>
      <w:r w:rsidR="00A64E9E" w:rsidRPr="00F04B57">
        <w:rPr>
          <w:sz w:val="24"/>
          <w:szCs w:val="24"/>
        </w:rPr>
        <w:t xml:space="preserve"> Используется для изучения структуры бактериальной клетки</w:t>
      </w:r>
    </w:p>
    <w:p w:rsidR="00A64E9E" w:rsidRPr="00F04B57" w:rsidRDefault="000C618E" w:rsidP="000C618E">
      <w:pPr>
        <w:tabs>
          <w:tab w:val="left" w:pos="3420"/>
        </w:tabs>
        <w:rPr>
          <w:sz w:val="24"/>
          <w:szCs w:val="24"/>
        </w:rPr>
      </w:pPr>
      <w:r w:rsidRPr="000C618E">
        <w:rPr>
          <w:sz w:val="24"/>
          <w:szCs w:val="24"/>
        </w:rPr>
        <w:t>10.</w:t>
      </w:r>
      <w:r w:rsidR="00A64E9E" w:rsidRPr="00F04B57">
        <w:rPr>
          <w:sz w:val="24"/>
          <w:szCs w:val="24"/>
        </w:rPr>
        <w:t>Методы исследования для изучения спирохет:</w:t>
      </w:r>
    </w:p>
    <w:p w:rsidR="00A64E9E" w:rsidRPr="00F04B57" w:rsidRDefault="000C618E" w:rsidP="000C618E">
      <w:pPr>
        <w:tabs>
          <w:tab w:val="num" w:pos="360"/>
          <w:tab w:val="left" w:pos="3420"/>
        </w:tabs>
        <w:ind w:left="360" w:firstLine="66"/>
        <w:rPr>
          <w:sz w:val="24"/>
          <w:szCs w:val="24"/>
        </w:rPr>
      </w:pPr>
      <w:r>
        <w:rPr>
          <w:sz w:val="24"/>
          <w:szCs w:val="24"/>
          <w:lang w:val="en-US"/>
        </w:rPr>
        <w:t>a</w:t>
      </w:r>
      <w:r w:rsidRPr="000C618E">
        <w:rPr>
          <w:sz w:val="24"/>
          <w:szCs w:val="24"/>
        </w:rPr>
        <w:t>)</w:t>
      </w:r>
      <w:r w:rsidR="00A64E9E" w:rsidRPr="00F04B57">
        <w:rPr>
          <w:sz w:val="24"/>
          <w:szCs w:val="24"/>
        </w:rPr>
        <w:t xml:space="preserve"> Циль-Нильсена</w:t>
      </w:r>
    </w:p>
    <w:p w:rsidR="00A64E9E" w:rsidRPr="00F04B57" w:rsidRDefault="000C618E" w:rsidP="000C618E">
      <w:pPr>
        <w:tabs>
          <w:tab w:val="num" w:pos="360"/>
          <w:tab w:val="left" w:pos="3420"/>
        </w:tabs>
        <w:ind w:left="360" w:firstLine="66"/>
        <w:rPr>
          <w:sz w:val="24"/>
          <w:szCs w:val="24"/>
        </w:rPr>
      </w:pPr>
      <w:r>
        <w:rPr>
          <w:sz w:val="24"/>
          <w:szCs w:val="24"/>
          <w:lang w:val="en-US"/>
        </w:rPr>
        <w:t>b</w:t>
      </w:r>
      <w:r w:rsidRPr="000C618E">
        <w:rPr>
          <w:sz w:val="24"/>
          <w:szCs w:val="24"/>
        </w:rPr>
        <w:t>)</w:t>
      </w:r>
      <w:r w:rsidR="00A64E9E" w:rsidRPr="00F04B57">
        <w:rPr>
          <w:sz w:val="24"/>
          <w:szCs w:val="24"/>
        </w:rPr>
        <w:t xml:space="preserve"> Микроскопия в темном поле</w:t>
      </w:r>
    </w:p>
    <w:p w:rsidR="00A64E9E" w:rsidRPr="00F04B57" w:rsidRDefault="000C618E" w:rsidP="000C618E">
      <w:pPr>
        <w:tabs>
          <w:tab w:val="num" w:pos="360"/>
          <w:tab w:val="left" w:pos="3420"/>
        </w:tabs>
        <w:ind w:left="360" w:firstLine="66"/>
        <w:rPr>
          <w:sz w:val="24"/>
          <w:szCs w:val="24"/>
        </w:rPr>
      </w:pPr>
      <w:r>
        <w:rPr>
          <w:sz w:val="24"/>
          <w:szCs w:val="24"/>
          <w:lang w:val="en-US"/>
        </w:rPr>
        <w:t>c</w:t>
      </w:r>
      <w:r w:rsidRPr="000C618E">
        <w:rPr>
          <w:sz w:val="24"/>
          <w:szCs w:val="24"/>
        </w:rPr>
        <w:t>)</w:t>
      </w:r>
      <w:r w:rsidR="00A64E9E" w:rsidRPr="00F04B57">
        <w:rPr>
          <w:sz w:val="24"/>
          <w:szCs w:val="24"/>
        </w:rPr>
        <w:t xml:space="preserve"> Окраска по Романовскому-Гимзе</w:t>
      </w:r>
    </w:p>
    <w:p w:rsidR="00A64E9E" w:rsidRPr="00F04B57" w:rsidRDefault="000C618E" w:rsidP="000C618E">
      <w:pPr>
        <w:tabs>
          <w:tab w:val="num" w:pos="360"/>
          <w:tab w:val="left" w:pos="3420"/>
        </w:tabs>
        <w:ind w:left="360" w:firstLine="66"/>
        <w:rPr>
          <w:sz w:val="24"/>
          <w:szCs w:val="24"/>
        </w:rPr>
      </w:pPr>
      <w:r>
        <w:rPr>
          <w:sz w:val="24"/>
          <w:szCs w:val="24"/>
          <w:lang w:val="en-US"/>
        </w:rPr>
        <w:t>d</w:t>
      </w:r>
      <w:r w:rsidRPr="000C618E">
        <w:rPr>
          <w:sz w:val="24"/>
          <w:szCs w:val="24"/>
        </w:rPr>
        <w:t>)</w:t>
      </w:r>
      <w:r w:rsidR="00A64E9E" w:rsidRPr="00F04B57">
        <w:rPr>
          <w:sz w:val="24"/>
          <w:szCs w:val="24"/>
        </w:rPr>
        <w:t xml:space="preserve"> Метод серебрения по Морозову</w:t>
      </w:r>
    </w:p>
    <w:p w:rsidR="00A64E9E" w:rsidRPr="00F04B57" w:rsidRDefault="000C618E" w:rsidP="000C618E">
      <w:pPr>
        <w:tabs>
          <w:tab w:val="num" w:pos="360"/>
          <w:tab w:val="left" w:pos="3420"/>
        </w:tabs>
        <w:ind w:left="360" w:firstLine="66"/>
        <w:rPr>
          <w:sz w:val="24"/>
          <w:szCs w:val="24"/>
        </w:rPr>
      </w:pPr>
      <w:r>
        <w:rPr>
          <w:sz w:val="24"/>
          <w:szCs w:val="24"/>
          <w:lang w:val="en-US"/>
        </w:rPr>
        <w:t>e</w:t>
      </w:r>
      <w:r w:rsidRPr="000C618E">
        <w:rPr>
          <w:sz w:val="24"/>
          <w:szCs w:val="24"/>
        </w:rPr>
        <w:t>)</w:t>
      </w:r>
      <w:r w:rsidR="00A64E9E" w:rsidRPr="00F04B57">
        <w:rPr>
          <w:sz w:val="24"/>
          <w:szCs w:val="24"/>
        </w:rPr>
        <w:t xml:space="preserve"> Окраска по Нейссеру</w:t>
      </w:r>
    </w:p>
    <w:p w:rsidR="00A64E9E" w:rsidRPr="00F04B57" w:rsidRDefault="000C618E" w:rsidP="000C618E">
      <w:pPr>
        <w:tabs>
          <w:tab w:val="left" w:pos="3420"/>
        </w:tabs>
        <w:rPr>
          <w:sz w:val="24"/>
          <w:szCs w:val="24"/>
        </w:rPr>
      </w:pPr>
      <w:r w:rsidRPr="000C618E">
        <w:rPr>
          <w:sz w:val="24"/>
          <w:szCs w:val="24"/>
        </w:rPr>
        <w:t>11.</w:t>
      </w:r>
      <w:r w:rsidR="00A64E9E" w:rsidRPr="00F04B57">
        <w:rPr>
          <w:sz w:val="24"/>
          <w:szCs w:val="24"/>
        </w:rPr>
        <w:t>Морфологию грибов изучают:</w:t>
      </w:r>
    </w:p>
    <w:p w:rsidR="00A64E9E" w:rsidRPr="00F04B57" w:rsidRDefault="000C618E" w:rsidP="000C618E">
      <w:pPr>
        <w:tabs>
          <w:tab w:val="num" w:pos="360"/>
          <w:tab w:val="left" w:pos="3420"/>
        </w:tabs>
        <w:ind w:left="360" w:firstLine="66"/>
        <w:rPr>
          <w:sz w:val="24"/>
          <w:szCs w:val="24"/>
        </w:rPr>
      </w:pPr>
      <w:r>
        <w:rPr>
          <w:sz w:val="24"/>
          <w:szCs w:val="24"/>
          <w:lang w:val="en-US"/>
        </w:rPr>
        <w:t>a</w:t>
      </w:r>
      <w:r w:rsidRPr="000C618E">
        <w:rPr>
          <w:sz w:val="24"/>
          <w:szCs w:val="24"/>
        </w:rPr>
        <w:t>)</w:t>
      </w:r>
      <w:r w:rsidR="00A64E9E" w:rsidRPr="00F04B57">
        <w:rPr>
          <w:sz w:val="24"/>
          <w:szCs w:val="24"/>
        </w:rPr>
        <w:t xml:space="preserve"> В люминисцентном микроскопе</w:t>
      </w:r>
    </w:p>
    <w:p w:rsidR="00A64E9E" w:rsidRPr="00F04B57" w:rsidRDefault="000C618E" w:rsidP="000C618E">
      <w:pPr>
        <w:tabs>
          <w:tab w:val="num" w:pos="360"/>
          <w:tab w:val="left" w:pos="3420"/>
        </w:tabs>
        <w:ind w:left="360" w:firstLine="66"/>
        <w:rPr>
          <w:sz w:val="24"/>
          <w:szCs w:val="24"/>
        </w:rPr>
      </w:pPr>
      <w:r>
        <w:rPr>
          <w:sz w:val="24"/>
          <w:szCs w:val="24"/>
          <w:lang w:val="en-US"/>
        </w:rPr>
        <w:t>b</w:t>
      </w:r>
      <w:r w:rsidRPr="000C618E">
        <w:rPr>
          <w:sz w:val="24"/>
          <w:szCs w:val="24"/>
        </w:rPr>
        <w:t>)</w:t>
      </w:r>
      <w:r w:rsidR="00A64E9E" w:rsidRPr="00F04B57">
        <w:rPr>
          <w:sz w:val="24"/>
          <w:szCs w:val="24"/>
        </w:rPr>
        <w:t xml:space="preserve"> В препарате раздавленная капля</w:t>
      </w:r>
    </w:p>
    <w:p w:rsidR="00A64E9E" w:rsidRPr="00F04B57" w:rsidRDefault="000C618E" w:rsidP="000C618E">
      <w:pPr>
        <w:tabs>
          <w:tab w:val="num" w:pos="360"/>
          <w:tab w:val="left" w:pos="3420"/>
        </w:tabs>
        <w:ind w:left="360" w:firstLine="66"/>
        <w:rPr>
          <w:sz w:val="24"/>
          <w:szCs w:val="24"/>
        </w:rPr>
      </w:pPr>
      <w:r>
        <w:rPr>
          <w:sz w:val="24"/>
          <w:szCs w:val="24"/>
          <w:lang w:val="en-US"/>
        </w:rPr>
        <w:t>c</w:t>
      </w:r>
      <w:r w:rsidRPr="000C618E">
        <w:rPr>
          <w:sz w:val="24"/>
          <w:szCs w:val="24"/>
        </w:rPr>
        <w:t>)</w:t>
      </w:r>
      <w:r w:rsidR="00A64E9E" w:rsidRPr="00F04B57">
        <w:rPr>
          <w:sz w:val="24"/>
          <w:szCs w:val="24"/>
        </w:rPr>
        <w:t xml:space="preserve"> По Леффлеру</w:t>
      </w:r>
    </w:p>
    <w:p w:rsidR="00A64E9E" w:rsidRPr="00F04B57" w:rsidRDefault="000C618E" w:rsidP="000C618E">
      <w:pPr>
        <w:tabs>
          <w:tab w:val="num" w:pos="360"/>
          <w:tab w:val="left" w:pos="3420"/>
        </w:tabs>
        <w:ind w:left="360" w:firstLine="66"/>
        <w:rPr>
          <w:sz w:val="24"/>
          <w:szCs w:val="24"/>
        </w:rPr>
      </w:pPr>
      <w:r>
        <w:rPr>
          <w:sz w:val="24"/>
          <w:szCs w:val="24"/>
          <w:lang w:val="en-US"/>
        </w:rPr>
        <w:t>d</w:t>
      </w:r>
      <w:r w:rsidRPr="000C618E">
        <w:rPr>
          <w:sz w:val="24"/>
          <w:szCs w:val="24"/>
        </w:rPr>
        <w:t>)</w:t>
      </w:r>
      <w:r w:rsidR="00A64E9E" w:rsidRPr="00F04B57">
        <w:rPr>
          <w:sz w:val="24"/>
          <w:szCs w:val="24"/>
        </w:rPr>
        <w:t xml:space="preserve"> По Маккиавелло</w:t>
      </w:r>
    </w:p>
    <w:p w:rsidR="00A64E9E" w:rsidRPr="00F04B57" w:rsidRDefault="000C618E" w:rsidP="000C618E">
      <w:pPr>
        <w:tabs>
          <w:tab w:val="num" w:pos="360"/>
          <w:tab w:val="left" w:pos="3420"/>
        </w:tabs>
        <w:ind w:left="360" w:firstLine="66"/>
        <w:rPr>
          <w:sz w:val="24"/>
          <w:szCs w:val="24"/>
        </w:rPr>
      </w:pPr>
      <w:r>
        <w:rPr>
          <w:sz w:val="24"/>
          <w:szCs w:val="24"/>
          <w:lang w:val="en-US"/>
        </w:rPr>
        <w:t>e</w:t>
      </w:r>
      <w:r w:rsidRPr="000C618E">
        <w:rPr>
          <w:sz w:val="24"/>
          <w:szCs w:val="24"/>
        </w:rPr>
        <w:t>)</w:t>
      </w:r>
      <w:r w:rsidR="00A64E9E" w:rsidRPr="00F04B57">
        <w:rPr>
          <w:sz w:val="24"/>
          <w:szCs w:val="24"/>
        </w:rPr>
        <w:t xml:space="preserve"> В темном поле зрения</w:t>
      </w:r>
    </w:p>
    <w:p w:rsidR="000674DC" w:rsidRPr="000674DC" w:rsidRDefault="000674DC" w:rsidP="000674DC">
      <w:pPr>
        <w:rPr>
          <w:bCs/>
          <w:sz w:val="24"/>
          <w:szCs w:val="24"/>
        </w:rPr>
      </w:pPr>
      <w:r w:rsidRPr="000674DC">
        <w:rPr>
          <w:bCs/>
          <w:caps/>
          <w:sz w:val="24"/>
          <w:szCs w:val="24"/>
        </w:rPr>
        <w:lastRenderedPageBreak/>
        <w:t>12.</w:t>
      </w:r>
      <w:r>
        <w:rPr>
          <w:bCs/>
          <w:sz w:val="24"/>
          <w:szCs w:val="24"/>
        </w:rPr>
        <w:t>укажите</w:t>
      </w:r>
      <w:r w:rsidRPr="000674DC">
        <w:rPr>
          <w:bCs/>
          <w:sz w:val="24"/>
          <w:szCs w:val="24"/>
        </w:rPr>
        <w:t>особенности</w:t>
      </w:r>
      <w:r>
        <w:rPr>
          <w:bCs/>
          <w:caps/>
          <w:sz w:val="24"/>
          <w:szCs w:val="24"/>
        </w:rPr>
        <w:t>(</w:t>
      </w:r>
      <w:r w:rsidRPr="000674DC">
        <w:rPr>
          <w:bCs/>
          <w:sz w:val="24"/>
          <w:szCs w:val="24"/>
        </w:rPr>
        <w:t>люминисцентной, фазовоконтрастной,темнопольной, световойэлектронной</w:t>
      </w:r>
      <w:r>
        <w:rPr>
          <w:bCs/>
          <w:caps/>
          <w:sz w:val="24"/>
          <w:szCs w:val="24"/>
        </w:rPr>
        <w:t>)</w:t>
      </w:r>
      <w:r w:rsidRPr="000674DC">
        <w:rPr>
          <w:bCs/>
          <w:sz w:val="24"/>
          <w:szCs w:val="24"/>
        </w:rPr>
        <w:t>микроскопии</w:t>
      </w:r>
      <w:r>
        <w:rPr>
          <w:bCs/>
          <w:sz w:val="24"/>
          <w:szCs w:val="24"/>
        </w:rPr>
        <w:t>:</w:t>
      </w:r>
    </w:p>
    <w:p w:rsidR="000674DC" w:rsidRPr="000674DC" w:rsidRDefault="000674DC" w:rsidP="000674DC">
      <w:pPr>
        <w:ind w:firstLine="426"/>
        <w:rPr>
          <w:sz w:val="24"/>
          <w:szCs w:val="24"/>
        </w:rPr>
      </w:pPr>
      <w:r>
        <w:rPr>
          <w:sz w:val="24"/>
          <w:szCs w:val="24"/>
          <w:lang w:val="en-US"/>
        </w:rPr>
        <w:t>a</w:t>
      </w:r>
      <w:r w:rsidRPr="000674DC">
        <w:rPr>
          <w:sz w:val="24"/>
          <w:szCs w:val="24"/>
        </w:rPr>
        <w:t>) Использование флуоресцирующих красителей</w:t>
      </w:r>
    </w:p>
    <w:p w:rsidR="000674DC" w:rsidRPr="000674DC" w:rsidRDefault="000674DC" w:rsidP="000674DC">
      <w:pPr>
        <w:ind w:firstLine="426"/>
        <w:rPr>
          <w:sz w:val="24"/>
          <w:szCs w:val="24"/>
        </w:rPr>
      </w:pPr>
      <w:r>
        <w:rPr>
          <w:sz w:val="24"/>
          <w:szCs w:val="24"/>
          <w:lang w:val="en-US"/>
        </w:rPr>
        <w:t>b</w:t>
      </w:r>
      <w:r w:rsidRPr="000674DC">
        <w:rPr>
          <w:sz w:val="24"/>
          <w:szCs w:val="24"/>
        </w:rPr>
        <w:t>) Применение УФЛ в качестве источника освещения</w:t>
      </w:r>
    </w:p>
    <w:p w:rsidR="000674DC" w:rsidRPr="000674DC" w:rsidRDefault="000674DC" w:rsidP="000674DC">
      <w:pPr>
        <w:ind w:left="709" w:hanging="283"/>
        <w:rPr>
          <w:sz w:val="24"/>
          <w:szCs w:val="24"/>
        </w:rPr>
      </w:pPr>
      <w:r>
        <w:rPr>
          <w:sz w:val="24"/>
          <w:szCs w:val="24"/>
          <w:lang w:val="en-US"/>
        </w:rPr>
        <w:t>c</w:t>
      </w:r>
      <w:r w:rsidRPr="000674DC">
        <w:rPr>
          <w:sz w:val="24"/>
          <w:szCs w:val="24"/>
        </w:rPr>
        <w:t>) Изучение неокрашенных подвижных микроорганизмов (спирохет), видимых при боковом освещении на темном поле</w:t>
      </w:r>
    </w:p>
    <w:p w:rsidR="000674DC" w:rsidRPr="000674DC" w:rsidRDefault="000674DC" w:rsidP="000674DC">
      <w:pPr>
        <w:ind w:left="709" w:hanging="283"/>
        <w:rPr>
          <w:sz w:val="24"/>
          <w:szCs w:val="24"/>
        </w:rPr>
      </w:pPr>
      <w:r>
        <w:rPr>
          <w:sz w:val="24"/>
          <w:szCs w:val="24"/>
          <w:lang w:val="en-US"/>
        </w:rPr>
        <w:t>d</w:t>
      </w:r>
      <w:r w:rsidRPr="000674DC">
        <w:rPr>
          <w:sz w:val="24"/>
          <w:szCs w:val="24"/>
        </w:rPr>
        <w:t>) Масляная система за счет выравнивания показателей преломления света повышает уровень полезного увеличения микроскопа</w:t>
      </w:r>
    </w:p>
    <w:p w:rsidR="000674DC" w:rsidRPr="000674DC" w:rsidRDefault="000674DC" w:rsidP="000674DC">
      <w:pPr>
        <w:ind w:left="709" w:hanging="283"/>
        <w:rPr>
          <w:sz w:val="24"/>
          <w:szCs w:val="24"/>
        </w:rPr>
      </w:pPr>
      <w:r>
        <w:rPr>
          <w:sz w:val="24"/>
          <w:szCs w:val="24"/>
          <w:lang w:val="en-US"/>
        </w:rPr>
        <w:t>e</w:t>
      </w:r>
      <w:r w:rsidRPr="000674DC">
        <w:rPr>
          <w:sz w:val="24"/>
          <w:szCs w:val="24"/>
        </w:rPr>
        <w:t>) Использование системы диафрагм для превращения фазовых колебаний светового луча  в амплитудные, что позволяет более четко изучить неокрашенные микроорганизмы</w:t>
      </w:r>
    </w:p>
    <w:p w:rsidR="000674DC" w:rsidRPr="000674DC" w:rsidRDefault="000674DC" w:rsidP="000674DC">
      <w:pPr>
        <w:rPr>
          <w:bCs/>
          <w:sz w:val="24"/>
          <w:szCs w:val="24"/>
        </w:rPr>
      </w:pPr>
      <w:r w:rsidRPr="000674DC">
        <w:rPr>
          <w:sz w:val="24"/>
          <w:szCs w:val="24"/>
        </w:rPr>
        <w:t>13.</w:t>
      </w:r>
      <w:r w:rsidRPr="000674DC">
        <w:rPr>
          <w:bCs/>
          <w:sz w:val="24"/>
          <w:szCs w:val="24"/>
        </w:rPr>
        <w:t>Особенности</w:t>
      </w:r>
      <w:r w:rsidRPr="000674DC">
        <w:rPr>
          <w:bCs/>
          <w:caps/>
          <w:sz w:val="24"/>
          <w:szCs w:val="24"/>
        </w:rPr>
        <w:t xml:space="preserve"> {</w:t>
      </w:r>
      <w:r w:rsidRPr="000674DC">
        <w:rPr>
          <w:bCs/>
          <w:sz w:val="24"/>
          <w:szCs w:val="24"/>
        </w:rPr>
        <w:t>люминисцентной, фазовоконтрастной,темнопольной, световойэлектронной</w:t>
      </w:r>
      <w:r w:rsidRPr="000674DC">
        <w:rPr>
          <w:bCs/>
          <w:caps/>
          <w:sz w:val="24"/>
          <w:szCs w:val="24"/>
        </w:rPr>
        <w:t xml:space="preserve">} </w:t>
      </w:r>
      <w:r w:rsidRPr="000674DC">
        <w:rPr>
          <w:bCs/>
          <w:sz w:val="24"/>
          <w:szCs w:val="24"/>
        </w:rPr>
        <w:t>микроскопии:</w:t>
      </w:r>
    </w:p>
    <w:p w:rsidR="000674DC" w:rsidRPr="000674DC" w:rsidRDefault="000674DC" w:rsidP="00C22877">
      <w:pPr>
        <w:ind w:firstLine="426"/>
        <w:jc w:val="both"/>
        <w:rPr>
          <w:sz w:val="24"/>
          <w:szCs w:val="24"/>
        </w:rPr>
      </w:pPr>
      <w:r w:rsidRPr="000674DC">
        <w:rPr>
          <w:sz w:val="24"/>
          <w:szCs w:val="24"/>
          <w:lang w:val="en-US"/>
        </w:rPr>
        <w:t>a</w:t>
      </w:r>
      <w:r w:rsidRPr="000674DC">
        <w:rPr>
          <w:sz w:val="24"/>
          <w:szCs w:val="24"/>
        </w:rPr>
        <w:t>)  Использование флуоресцирующих красителей</w:t>
      </w:r>
    </w:p>
    <w:p w:rsidR="000674DC" w:rsidRPr="000674DC" w:rsidRDefault="000674DC" w:rsidP="00C22877">
      <w:pPr>
        <w:ind w:firstLine="426"/>
        <w:jc w:val="both"/>
        <w:rPr>
          <w:sz w:val="24"/>
          <w:szCs w:val="24"/>
        </w:rPr>
      </w:pPr>
      <w:r w:rsidRPr="000674DC">
        <w:rPr>
          <w:sz w:val="24"/>
          <w:szCs w:val="24"/>
          <w:lang w:val="en-US"/>
        </w:rPr>
        <w:t>b</w:t>
      </w:r>
      <w:r w:rsidRPr="000674DC">
        <w:rPr>
          <w:sz w:val="24"/>
          <w:szCs w:val="24"/>
        </w:rPr>
        <w:t>)  Применение УФЛ в качестве источника освещения</w:t>
      </w:r>
    </w:p>
    <w:p w:rsidR="000674DC" w:rsidRPr="000674DC" w:rsidRDefault="000674DC" w:rsidP="00C22877">
      <w:pPr>
        <w:ind w:left="709" w:hanging="283"/>
        <w:jc w:val="both"/>
        <w:rPr>
          <w:sz w:val="24"/>
          <w:szCs w:val="24"/>
        </w:rPr>
      </w:pPr>
      <w:r w:rsidRPr="000674DC">
        <w:rPr>
          <w:sz w:val="24"/>
          <w:szCs w:val="24"/>
          <w:lang w:val="en-US"/>
        </w:rPr>
        <w:t>c</w:t>
      </w:r>
      <w:r w:rsidR="00C22877">
        <w:rPr>
          <w:sz w:val="24"/>
          <w:szCs w:val="24"/>
        </w:rPr>
        <w:t xml:space="preserve">) </w:t>
      </w:r>
      <w:r w:rsidRPr="000674DC">
        <w:rPr>
          <w:sz w:val="24"/>
          <w:szCs w:val="24"/>
        </w:rPr>
        <w:t>Изучение неокрашенных подвижных микроорганизмов (спирохет), видимых при боковом освещении на темном поле</w:t>
      </w:r>
    </w:p>
    <w:p w:rsidR="000674DC" w:rsidRPr="000674DC" w:rsidRDefault="000674DC" w:rsidP="00C22877">
      <w:pPr>
        <w:ind w:left="709" w:hanging="283"/>
        <w:jc w:val="both"/>
        <w:rPr>
          <w:sz w:val="24"/>
          <w:szCs w:val="24"/>
        </w:rPr>
      </w:pPr>
      <w:r w:rsidRPr="000674DC">
        <w:rPr>
          <w:sz w:val="24"/>
          <w:szCs w:val="24"/>
          <w:lang w:val="en-US"/>
        </w:rPr>
        <w:t>d</w:t>
      </w:r>
      <w:r w:rsidR="00C22877">
        <w:rPr>
          <w:sz w:val="24"/>
          <w:szCs w:val="24"/>
        </w:rPr>
        <w:t xml:space="preserve">) </w:t>
      </w:r>
      <w:r w:rsidRPr="000674DC">
        <w:rPr>
          <w:sz w:val="24"/>
          <w:szCs w:val="24"/>
        </w:rPr>
        <w:t>Масляная система за счет выравнивания показателей преломления света повышает уровень полезного увеличения микроскопа</w:t>
      </w:r>
    </w:p>
    <w:p w:rsidR="000674DC" w:rsidRPr="000674DC" w:rsidRDefault="000674DC" w:rsidP="00C22877">
      <w:pPr>
        <w:ind w:left="709" w:hanging="283"/>
        <w:jc w:val="both"/>
        <w:rPr>
          <w:bCs/>
          <w:sz w:val="24"/>
          <w:szCs w:val="24"/>
        </w:rPr>
      </w:pPr>
      <w:r w:rsidRPr="000674DC">
        <w:rPr>
          <w:sz w:val="24"/>
          <w:szCs w:val="24"/>
          <w:lang w:val="en-US"/>
        </w:rPr>
        <w:t>e</w:t>
      </w:r>
      <w:r w:rsidRPr="000674DC">
        <w:rPr>
          <w:sz w:val="24"/>
          <w:szCs w:val="24"/>
        </w:rPr>
        <w:t>)  Использование системы диафрагм для превращения фазовых колебаний светового луча  в амплитудные, что позволяет более четко изучить неокрашенные микроорганизмы</w:t>
      </w:r>
    </w:p>
    <w:p w:rsidR="0010491C" w:rsidRPr="0010491C" w:rsidRDefault="0010491C" w:rsidP="0010491C">
      <w:pPr>
        <w:pStyle w:val="a9"/>
        <w:ind w:firstLine="0"/>
        <w:jc w:val="left"/>
        <w:rPr>
          <w:bCs/>
        </w:rPr>
      </w:pPr>
      <w:r w:rsidRPr="002312CF">
        <w:rPr>
          <w:bCs/>
        </w:rPr>
        <w:t>14</w:t>
      </w:r>
      <w:r w:rsidRPr="0010491C">
        <w:rPr>
          <w:bCs/>
        </w:rPr>
        <w:t>. Подвижность бактерий изучают при:</w:t>
      </w:r>
    </w:p>
    <w:p w:rsidR="0010491C" w:rsidRPr="0010491C" w:rsidRDefault="0010491C" w:rsidP="0010491C">
      <w:pPr>
        <w:ind w:firstLine="426"/>
        <w:rPr>
          <w:sz w:val="24"/>
          <w:szCs w:val="24"/>
        </w:rPr>
      </w:pPr>
      <w:r w:rsidRPr="0010491C">
        <w:rPr>
          <w:sz w:val="24"/>
          <w:szCs w:val="24"/>
          <w:lang w:val="en-US"/>
        </w:rPr>
        <w:t>a</w:t>
      </w:r>
      <w:r w:rsidRPr="0010491C">
        <w:rPr>
          <w:sz w:val="24"/>
          <w:szCs w:val="24"/>
        </w:rPr>
        <w:t>)     электронной микроскопии</w:t>
      </w:r>
    </w:p>
    <w:p w:rsidR="0010491C" w:rsidRPr="0010491C" w:rsidRDefault="0010491C" w:rsidP="0010491C">
      <w:pPr>
        <w:ind w:firstLine="426"/>
        <w:rPr>
          <w:sz w:val="24"/>
          <w:szCs w:val="24"/>
        </w:rPr>
      </w:pPr>
      <w:r w:rsidRPr="0010491C">
        <w:rPr>
          <w:sz w:val="24"/>
          <w:szCs w:val="24"/>
          <w:lang w:val="en-US"/>
        </w:rPr>
        <w:t>b</w:t>
      </w:r>
      <w:r w:rsidRPr="0010491C">
        <w:rPr>
          <w:sz w:val="24"/>
          <w:szCs w:val="24"/>
        </w:rPr>
        <w:t>)     темнопольной микроскопии</w:t>
      </w:r>
    </w:p>
    <w:p w:rsidR="0010491C" w:rsidRPr="0010491C" w:rsidRDefault="0010491C" w:rsidP="0010491C">
      <w:pPr>
        <w:ind w:firstLine="426"/>
        <w:rPr>
          <w:sz w:val="24"/>
          <w:szCs w:val="24"/>
        </w:rPr>
      </w:pPr>
      <w:r w:rsidRPr="0010491C">
        <w:rPr>
          <w:sz w:val="24"/>
          <w:szCs w:val="24"/>
          <w:lang w:val="en-US"/>
        </w:rPr>
        <w:t>c</w:t>
      </w:r>
      <w:r w:rsidRPr="0010491C">
        <w:rPr>
          <w:sz w:val="24"/>
          <w:szCs w:val="24"/>
        </w:rPr>
        <w:t>)     иммерсионной микроскопии</w:t>
      </w:r>
    </w:p>
    <w:p w:rsidR="0010491C" w:rsidRPr="0010491C" w:rsidRDefault="0010491C" w:rsidP="0010491C">
      <w:pPr>
        <w:ind w:firstLine="426"/>
        <w:rPr>
          <w:sz w:val="24"/>
          <w:szCs w:val="24"/>
        </w:rPr>
      </w:pPr>
      <w:r w:rsidRPr="0010491C">
        <w:rPr>
          <w:sz w:val="24"/>
          <w:szCs w:val="24"/>
          <w:lang w:val="en-US"/>
        </w:rPr>
        <w:t>d</w:t>
      </w:r>
      <w:r w:rsidRPr="0010491C">
        <w:rPr>
          <w:sz w:val="24"/>
          <w:szCs w:val="24"/>
        </w:rPr>
        <w:t>)    люминесцентной микроскопии</w:t>
      </w:r>
    </w:p>
    <w:p w:rsidR="00A64E9E" w:rsidRPr="000674DC" w:rsidRDefault="0010491C" w:rsidP="0010491C">
      <w:pPr>
        <w:jc w:val="both"/>
        <w:rPr>
          <w:b/>
          <w:bCs/>
          <w:sz w:val="24"/>
          <w:szCs w:val="24"/>
        </w:rPr>
      </w:pPr>
      <w:r w:rsidRPr="0010491C">
        <w:rPr>
          <w:sz w:val="24"/>
          <w:szCs w:val="24"/>
          <w:lang w:val="en-US"/>
        </w:rPr>
        <w:t>e</w:t>
      </w:r>
      <w:r w:rsidRPr="0010491C">
        <w:rPr>
          <w:sz w:val="24"/>
          <w:szCs w:val="24"/>
        </w:rPr>
        <w:t>)    фазово-контрастной микроскопии</w:t>
      </w:r>
    </w:p>
    <w:p w:rsidR="009D0568" w:rsidRPr="009D0568" w:rsidRDefault="009D0568" w:rsidP="009D0568">
      <w:pPr>
        <w:shd w:val="clear" w:color="auto" w:fill="FFFFFF"/>
        <w:rPr>
          <w:bCs/>
          <w:sz w:val="24"/>
          <w:szCs w:val="24"/>
        </w:rPr>
      </w:pPr>
      <w:r w:rsidRPr="009D0568">
        <w:rPr>
          <w:bCs/>
          <w:sz w:val="24"/>
          <w:szCs w:val="24"/>
        </w:rPr>
        <w:t>15.Установите правильную последовательность в этапах приготовления препарата раздавленная капля»</w:t>
      </w:r>
    </w:p>
    <w:p w:rsidR="009D0568" w:rsidRPr="009D0568" w:rsidRDefault="009D0568" w:rsidP="009D0568">
      <w:pPr>
        <w:ind w:firstLine="426"/>
        <w:rPr>
          <w:sz w:val="24"/>
          <w:szCs w:val="24"/>
        </w:rPr>
      </w:pPr>
      <w:r w:rsidRPr="009D0568">
        <w:rPr>
          <w:sz w:val="24"/>
          <w:szCs w:val="24"/>
          <w:lang w:val="en-US"/>
        </w:rPr>
        <w:t>a</w:t>
      </w:r>
      <w:r w:rsidRPr="009D0568">
        <w:rPr>
          <w:sz w:val="24"/>
          <w:szCs w:val="24"/>
        </w:rPr>
        <w:t>) сверху накладывают покровное стекло</w:t>
      </w:r>
      <w:r w:rsidRPr="009D0568">
        <w:t>‬</w:t>
      </w:r>
      <w:r w:rsidR="002312CF">
        <w:t>‬</w:t>
      </w:r>
      <w:r w:rsidR="00DC36CA">
        <w:t>‬</w:t>
      </w:r>
      <w:r w:rsidR="00EF0D36">
        <w:t>‬</w:t>
      </w:r>
      <w:r w:rsidR="00721EF9">
        <w:t>‬</w:t>
      </w:r>
      <w:r w:rsidR="00702510">
        <w:t>‬</w:t>
      </w:r>
      <w:r w:rsidR="006F0ABF">
        <w:t>‬</w:t>
      </w:r>
      <w:r w:rsidR="008B126C">
        <w:t>‬</w:t>
      </w:r>
      <w:r w:rsidR="00296C7D">
        <w:t>‬</w:t>
      </w:r>
      <w:r w:rsidR="00064546">
        <w:t>‬</w:t>
      </w:r>
      <w:r w:rsidR="00FF0484">
        <w:t>‬</w:t>
      </w:r>
      <w:r w:rsidR="00E91DFA">
        <w:t>‬</w:t>
      </w:r>
    </w:p>
    <w:p w:rsidR="009D0568" w:rsidRPr="009D0568" w:rsidRDefault="009D0568" w:rsidP="009D0568">
      <w:pPr>
        <w:ind w:firstLine="426"/>
        <w:rPr>
          <w:sz w:val="24"/>
          <w:szCs w:val="24"/>
        </w:rPr>
      </w:pPr>
      <w:r w:rsidRPr="009D0568">
        <w:rPr>
          <w:sz w:val="24"/>
          <w:szCs w:val="24"/>
          <w:lang w:val="en-US"/>
        </w:rPr>
        <w:t>b</w:t>
      </w:r>
      <w:r w:rsidRPr="009D0568">
        <w:rPr>
          <w:sz w:val="24"/>
          <w:szCs w:val="24"/>
        </w:rPr>
        <w:t>) микроскопируют, используя объективы х40 или х50</w:t>
      </w:r>
      <w:r w:rsidRPr="009D0568">
        <w:t>‬</w:t>
      </w:r>
      <w:r w:rsidR="002312CF">
        <w:t>‬</w:t>
      </w:r>
      <w:r w:rsidR="00DC36CA">
        <w:t>‬</w:t>
      </w:r>
      <w:r w:rsidR="00EF0D36">
        <w:t>‬</w:t>
      </w:r>
      <w:r w:rsidR="00721EF9">
        <w:t>‬</w:t>
      </w:r>
      <w:r w:rsidR="00702510">
        <w:t>‬</w:t>
      </w:r>
      <w:r w:rsidR="006F0ABF">
        <w:t>‬</w:t>
      </w:r>
      <w:r w:rsidR="008B126C">
        <w:t>‬</w:t>
      </w:r>
      <w:r w:rsidR="00296C7D">
        <w:t>‬</w:t>
      </w:r>
      <w:r w:rsidR="00064546">
        <w:t>‬</w:t>
      </w:r>
      <w:r w:rsidR="00FF0484">
        <w:t>‬</w:t>
      </w:r>
      <w:r w:rsidR="00E91DFA">
        <w:t>‬</w:t>
      </w:r>
    </w:p>
    <w:p w:rsidR="009D0568" w:rsidRPr="009D0568" w:rsidRDefault="009D0568" w:rsidP="009D0568">
      <w:pPr>
        <w:ind w:firstLine="426"/>
        <w:rPr>
          <w:sz w:val="24"/>
          <w:szCs w:val="24"/>
        </w:rPr>
      </w:pPr>
      <w:r w:rsidRPr="009D0568">
        <w:rPr>
          <w:sz w:val="24"/>
          <w:szCs w:val="24"/>
          <w:lang w:val="en-US"/>
        </w:rPr>
        <w:t>c</w:t>
      </w:r>
      <w:r w:rsidRPr="009D0568">
        <w:rPr>
          <w:sz w:val="24"/>
          <w:szCs w:val="24"/>
        </w:rPr>
        <w:t>) на предметное стекло наносят каплю бульонной культуры</w:t>
      </w:r>
      <w:r w:rsidRPr="009D0568">
        <w:t>‬</w:t>
      </w:r>
      <w:r w:rsidR="002312CF">
        <w:t>‬</w:t>
      </w:r>
      <w:r w:rsidR="00DC36CA">
        <w:t>‬</w:t>
      </w:r>
      <w:r w:rsidR="00EF0D36">
        <w:t>‬</w:t>
      </w:r>
      <w:r w:rsidR="00721EF9">
        <w:t>‬</w:t>
      </w:r>
      <w:r w:rsidR="00702510">
        <w:t>‬</w:t>
      </w:r>
      <w:r w:rsidR="006F0ABF">
        <w:t>‬</w:t>
      </w:r>
      <w:r w:rsidR="008B126C">
        <w:t>‬</w:t>
      </w:r>
      <w:r w:rsidR="00296C7D">
        <w:t>‬</w:t>
      </w:r>
      <w:r w:rsidR="00064546">
        <w:t>‬</w:t>
      </w:r>
      <w:r w:rsidR="00FF0484">
        <w:t>‬</w:t>
      </w:r>
      <w:r w:rsidR="00E91DFA">
        <w:t>‬</w:t>
      </w:r>
    </w:p>
    <w:p w:rsidR="009D0568" w:rsidRPr="009D0568" w:rsidRDefault="009D0568" w:rsidP="009D0568">
      <w:pPr>
        <w:jc w:val="both"/>
        <w:rPr>
          <w:bCs/>
          <w:sz w:val="24"/>
          <w:szCs w:val="24"/>
        </w:rPr>
      </w:pPr>
      <w:r w:rsidRPr="009D0568">
        <w:rPr>
          <w:bCs/>
          <w:sz w:val="24"/>
          <w:szCs w:val="24"/>
        </w:rPr>
        <w:t>16. Установите правильную последовательность в этапах приготовления препарата «висячая капля»</w:t>
      </w:r>
    </w:p>
    <w:p w:rsidR="009D0568" w:rsidRPr="009D0568" w:rsidRDefault="009D0568" w:rsidP="009D0568">
      <w:pPr>
        <w:ind w:left="284" w:firstLine="142"/>
        <w:rPr>
          <w:sz w:val="24"/>
          <w:szCs w:val="24"/>
        </w:rPr>
      </w:pPr>
      <w:r w:rsidRPr="009D0568">
        <w:rPr>
          <w:sz w:val="24"/>
          <w:szCs w:val="24"/>
          <w:lang w:val="en-US"/>
        </w:rPr>
        <w:t>a</w:t>
      </w:r>
      <w:r w:rsidRPr="009D0568">
        <w:rPr>
          <w:sz w:val="24"/>
          <w:szCs w:val="24"/>
        </w:rPr>
        <w:t>) края лунки смазывают вазелином</w:t>
      </w:r>
      <w:r w:rsidRPr="009D0568">
        <w:t>‬</w:t>
      </w:r>
      <w:r w:rsidR="002312CF">
        <w:t>‬</w:t>
      </w:r>
      <w:r w:rsidR="00DC36CA">
        <w:t>‬</w:t>
      </w:r>
      <w:r w:rsidR="00EF0D36">
        <w:t>‬</w:t>
      </w:r>
      <w:r w:rsidR="00721EF9">
        <w:t>‬</w:t>
      </w:r>
      <w:r w:rsidR="00702510">
        <w:t>‬</w:t>
      </w:r>
      <w:r w:rsidR="006F0ABF">
        <w:t>‬</w:t>
      </w:r>
      <w:r w:rsidR="008B126C">
        <w:t>‬</w:t>
      </w:r>
      <w:r w:rsidR="00296C7D">
        <w:t>‬</w:t>
      </w:r>
      <w:r w:rsidR="00064546">
        <w:t>‬</w:t>
      </w:r>
      <w:r w:rsidR="00FF0484">
        <w:t>‬</w:t>
      </w:r>
      <w:r w:rsidR="00E91DFA">
        <w:t>‬</w:t>
      </w:r>
    </w:p>
    <w:p w:rsidR="009D0568" w:rsidRPr="009D0568" w:rsidRDefault="009D0568" w:rsidP="009D0568">
      <w:pPr>
        <w:ind w:left="284" w:firstLine="142"/>
        <w:rPr>
          <w:sz w:val="24"/>
          <w:szCs w:val="24"/>
        </w:rPr>
      </w:pPr>
      <w:r w:rsidRPr="009D0568">
        <w:rPr>
          <w:sz w:val="24"/>
          <w:szCs w:val="24"/>
          <w:lang w:val="en-US"/>
        </w:rPr>
        <w:t>b</w:t>
      </w:r>
      <w:r w:rsidRPr="009D0568">
        <w:rPr>
          <w:sz w:val="24"/>
          <w:szCs w:val="24"/>
        </w:rPr>
        <w:t>) при малом увеличении (х8) находят край капли</w:t>
      </w:r>
    </w:p>
    <w:p w:rsidR="009D0568" w:rsidRPr="009D0568" w:rsidRDefault="009D0568" w:rsidP="009D0568">
      <w:pPr>
        <w:ind w:left="284" w:firstLine="142"/>
        <w:rPr>
          <w:sz w:val="24"/>
          <w:szCs w:val="24"/>
        </w:rPr>
      </w:pPr>
      <w:r w:rsidRPr="009D0568">
        <w:rPr>
          <w:sz w:val="24"/>
          <w:szCs w:val="24"/>
          <w:lang w:val="en-US"/>
        </w:rPr>
        <w:t>c</w:t>
      </w:r>
      <w:r w:rsidRPr="009D0568">
        <w:rPr>
          <w:sz w:val="24"/>
          <w:szCs w:val="24"/>
        </w:rPr>
        <w:t>) микроскопируют с плоским зеркалом и суженой диафрагмой</w:t>
      </w:r>
    </w:p>
    <w:p w:rsidR="009D0568" w:rsidRPr="009D0568" w:rsidRDefault="009D0568" w:rsidP="009D0568">
      <w:pPr>
        <w:ind w:left="284" w:firstLine="142"/>
        <w:rPr>
          <w:sz w:val="24"/>
          <w:szCs w:val="24"/>
        </w:rPr>
      </w:pPr>
      <w:r w:rsidRPr="009D0568">
        <w:rPr>
          <w:sz w:val="24"/>
          <w:szCs w:val="24"/>
          <w:lang w:val="en-US"/>
        </w:rPr>
        <w:t>d</w:t>
      </w:r>
      <w:r w:rsidRPr="009D0568">
        <w:rPr>
          <w:sz w:val="24"/>
          <w:szCs w:val="24"/>
        </w:rPr>
        <w:t xml:space="preserve">) предметное стекло  с прилипшим покровным стеклом переворачивают </w:t>
      </w:r>
    </w:p>
    <w:p w:rsidR="009D0568" w:rsidRPr="009D0568" w:rsidRDefault="009D0568" w:rsidP="009D0568">
      <w:pPr>
        <w:ind w:left="284" w:firstLine="142"/>
        <w:rPr>
          <w:sz w:val="24"/>
          <w:szCs w:val="24"/>
        </w:rPr>
      </w:pPr>
      <w:r w:rsidRPr="009D0568">
        <w:rPr>
          <w:sz w:val="24"/>
          <w:szCs w:val="24"/>
          <w:lang w:val="en-US"/>
        </w:rPr>
        <w:t>e</w:t>
      </w:r>
      <w:r w:rsidRPr="009D0568">
        <w:rPr>
          <w:sz w:val="24"/>
          <w:szCs w:val="24"/>
        </w:rPr>
        <w:t>) покрывают предметным стеклом с лункой, чтобы капля свободно висела в центре лунки</w:t>
      </w:r>
    </w:p>
    <w:p w:rsidR="009D0568" w:rsidRPr="009D0568" w:rsidRDefault="009D0568" w:rsidP="009D0568">
      <w:pPr>
        <w:ind w:left="284" w:firstLine="142"/>
        <w:rPr>
          <w:sz w:val="24"/>
          <w:szCs w:val="24"/>
        </w:rPr>
      </w:pPr>
      <w:r w:rsidRPr="009D0568">
        <w:rPr>
          <w:sz w:val="24"/>
          <w:szCs w:val="24"/>
          <w:lang w:val="en-US"/>
        </w:rPr>
        <w:t>f</w:t>
      </w:r>
      <w:r w:rsidRPr="009D0568">
        <w:rPr>
          <w:sz w:val="24"/>
          <w:szCs w:val="24"/>
        </w:rPr>
        <w:t>) найденный край капли устанавливают в центре поля зрения микроскопа при малом увеличении</w:t>
      </w:r>
    </w:p>
    <w:p w:rsidR="009D0568" w:rsidRPr="009D0568" w:rsidRDefault="009D0568" w:rsidP="009D0568">
      <w:pPr>
        <w:ind w:left="284" w:firstLine="142"/>
        <w:jc w:val="both"/>
        <w:rPr>
          <w:sz w:val="24"/>
          <w:szCs w:val="24"/>
        </w:rPr>
      </w:pPr>
      <w:r w:rsidRPr="009D0568">
        <w:rPr>
          <w:sz w:val="24"/>
          <w:szCs w:val="24"/>
          <w:lang w:val="en-US"/>
        </w:rPr>
        <w:t>g</w:t>
      </w:r>
      <w:r w:rsidRPr="009D0568">
        <w:rPr>
          <w:sz w:val="24"/>
          <w:szCs w:val="24"/>
        </w:rPr>
        <w:t>) на середину обезжиренного покровного стекла наносят небольшую каплю культуры в бульоне или физ. растворе</w:t>
      </w:r>
    </w:p>
    <w:p w:rsidR="009D0568" w:rsidRPr="002954B5" w:rsidRDefault="009D0568" w:rsidP="009D0568">
      <w:pPr>
        <w:ind w:left="284" w:firstLine="142"/>
        <w:jc w:val="both"/>
        <w:rPr>
          <w:sz w:val="24"/>
          <w:szCs w:val="24"/>
        </w:rPr>
      </w:pPr>
      <w:r w:rsidRPr="009D0568">
        <w:rPr>
          <w:sz w:val="24"/>
          <w:szCs w:val="24"/>
          <w:lang w:val="en-US"/>
        </w:rPr>
        <w:t>h</w:t>
      </w:r>
      <w:r w:rsidRPr="009D0568">
        <w:rPr>
          <w:sz w:val="24"/>
          <w:szCs w:val="24"/>
        </w:rPr>
        <w:t xml:space="preserve">) не сдвигая препарата, переходят на объектив (х40) или иммерсионную систему, слегка расширив диафрагму микроскопа </w:t>
      </w:r>
      <w:r w:rsidRPr="009D0568">
        <w:t>‬</w:t>
      </w:r>
      <w:r w:rsidR="002312CF">
        <w:t>‬</w:t>
      </w:r>
      <w:r w:rsidR="00DC36CA">
        <w:t>‬</w:t>
      </w:r>
      <w:r w:rsidR="00EF0D36">
        <w:t>‬</w:t>
      </w:r>
      <w:r w:rsidR="00721EF9">
        <w:t>‬</w:t>
      </w:r>
      <w:r w:rsidR="00702510">
        <w:t>‬</w:t>
      </w:r>
      <w:r w:rsidR="006F0ABF">
        <w:t>‬</w:t>
      </w:r>
      <w:r w:rsidR="008B126C">
        <w:t>‬</w:t>
      </w:r>
      <w:r w:rsidR="00296C7D">
        <w:t>‬</w:t>
      </w:r>
      <w:r w:rsidR="00064546">
        <w:t>‬</w:t>
      </w:r>
      <w:r w:rsidR="00FF0484">
        <w:t>‬</w:t>
      </w:r>
      <w:r w:rsidR="00E91DFA">
        <w:t>‬</w:t>
      </w:r>
    </w:p>
    <w:p w:rsidR="00FB52AD" w:rsidRDefault="00FB52AD" w:rsidP="00FB52AD">
      <w:pPr>
        <w:jc w:val="center"/>
        <w:rPr>
          <w:b/>
          <w:sz w:val="24"/>
          <w:szCs w:val="24"/>
        </w:rPr>
      </w:pPr>
    </w:p>
    <w:p w:rsidR="00FB52AD" w:rsidRDefault="00FB52AD" w:rsidP="00FB52AD">
      <w:pPr>
        <w:jc w:val="center"/>
        <w:rPr>
          <w:b/>
          <w:sz w:val="24"/>
          <w:szCs w:val="24"/>
        </w:rPr>
      </w:pPr>
      <w:r>
        <w:rPr>
          <w:b/>
          <w:sz w:val="24"/>
          <w:szCs w:val="24"/>
        </w:rPr>
        <w:t>ТЕЗАУРУС (глоссарий):</w:t>
      </w:r>
    </w:p>
    <w:p w:rsidR="00FB52AD" w:rsidRDefault="00FB52AD" w:rsidP="00FB52AD">
      <w:pPr>
        <w:jc w:val="center"/>
        <w:rPr>
          <w:sz w:val="24"/>
          <w:szCs w:val="24"/>
        </w:rPr>
      </w:pPr>
    </w:p>
    <w:p w:rsidR="00FB52AD" w:rsidRDefault="00FB52AD" w:rsidP="00FB52AD">
      <w:pPr>
        <w:rPr>
          <w:sz w:val="24"/>
          <w:szCs w:val="24"/>
        </w:rPr>
      </w:pPr>
      <w:r>
        <w:rPr>
          <w:sz w:val="24"/>
          <w:szCs w:val="24"/>
        </w:rPr>
        <w:t>Препарат «раздавленная капля»</w:t>
      </w:r>
    </w:p>
    <w:p w:rsidR="00FB52AD" w:rsidRDefault="00FB52AD" w:rsidP="00FB52AD">
      <w:pPr>
        <w:rPr>
          <w:sz w:val="24"/>
          <w:szCs w:val="24"/>
        </w:rPr>
      </w:pPr>
      <w:r>
        <w:rPr>
          <w:sz w:val="24"/>
          <w:szCs w:val="24"/>
        </w:rPr>
        <w:t>Препарат «висячая капля»</w:t>
      </w:r>
    </w:p>
    <w:p w:rsidR="00FB52AD" w:rsidRDefault="00FB52AD" w:rsidP="00FB52AD">
      <w:pPr>
        <w:rPr>
          <w:sz w:val="24"/>
          <w:szCs w:val="24"/>
        </w:rPr>
      </w:pPr>
      <w:r>
        <w:rPr>
          <w:sz w:val="24"/>
          <w:szCs w:val="24"/>
        </w:rPr>
        <w:lastRenderedPageBreak/>
        <w:t>Нативный препарат</w:t>
      </w:r>
    </w:p>
    <w:p w:rsidR="00FB52AD" w:rsidRDefault="00FB52AD" w:rsidP="00FB52AD">
      <w:pPr>
        <w:rPr>
          <w:sz w:val="24"/>
          <w:szCs w:val="24"/>
        </w:rPr>
      </w:pPr>
      <w:r>
        <w:rPr>
          <w:sz w:val="24"/>
          <w:szCs w:val="24"/>
        </w:rPr>
        <w:t>Мазок- отпечаток</w:t>
      </w:r>
    </w:p>
    <w:p w:rsidR="00FB52AD" w:rsidRDefault="00FB52AD" w:rsidP="00FB52AD">
      <w:pPr>
        <w:rPr>
          <w:sz w:val="24"/>
          <w:szCs w:val="24"/>
        </w:rPr>
      </w:pPr>
      <w:r>
        <w:rPr>
          <w:sz w:val="24"/>
          <w:szCs w:val="24"/>
        </w:rPr>
        <w:t>Сложаные методы окраски</w:t>
      </w:r>
    </w:p>
    <w:p w:rsidR="002D6C5B" w:rsidRDefault="002D6C5B" w:rsidP="002D6C5B">
      <w:pPr>
        <w:rPr>
          <w:sz w:val="24"/>
          <w:szCs w:val="24"/>
        </w:rPr>
      </w:pPr>
      <w:r>
        <w:rPr>
          <w:sz w:val="24"/>
          <w:szCs w:val="24"/>
        </w:rPr>
        <w:t>Микроскоп электронный</w:t>
      </w:r>
    </w:p>
    <w:p w:rsidR="002D6C5B" w:rsidRDefault="002D6C5B" w:rsidP="002D6C5B">
      <w:pPr>
        <w:rPr>
          <w:sz w:val="24"/>
          <w:szCs w:val="24"/>
        </w:rPr>
      </w:pPr>
      <w:r>
        <w:rPr>
          <w:sz w:val="24"/>
          <w:szCs w:val="24"/>
        </w:rPr>
        <w:t>Микроскопия в темном поле</w:t>
      </w:r>
    </w:p>
    <w:p w:rsidR="002D6C5B" w:rsidRDefault="002D6C5B" w:rsidP="002D6C5B">
      <w:pPr>
        <w:rPr>
          <w:sz w:val="24"/>
          <w:szCs w:val="24"/>
        </w:rPr>
      </w:pPr>
      <w:r>
        <w:rPr>
          <w:sz w:val="24"/>
          <w:szCs w:val="24"/>
        </w:rPr>
        <w:t>Микроскопия в фазово-контрастном микроскопе</w:t>
      </w:r>
    </w:p>
    <w:p w:rsidR="002D6C5B" w:rsidRDefault="002D6C5B" w:rsidP="002D6C5B">
      <w:pPr>
        <w:rPr>
          <w:sz w:val="24"/>
          <w:szCs w:val="24"/>
        </w:rPr>
      </w:pPr>
      <w:r>
        <w:rPr>
          <w:sz w:val="24"/>
          <w:szCs w:val="24"/>
        </w:rPr>
        <w:t>Микроскопия люминисцентная</w:t>
      </w:r>
    </w:p>
    <w:p w:rsidR="002D6C5B" w:rsidRDefault="002D6C5B" w:rsidP="00FB52AD">
      <w:pPr>
        <w:rPr>
          <w:sz w:val="24"/>
          <w:szCs w:val="24"/>
        </w:rPr>
      </w:pPr>
    </w:p>
    <w:p w:rsidR="00FB52AD" w:rsidRDefault="00FB52AD" w:rsidP="00FB52AD">
      <w:pPr>
        <w:jc w:val="center"/>
        <w:rPr>
          <w:b/>
          <w:sz w:val="24"/>
          <w:szCs w:val="24"/>
        </w:rPr>
      </w:pPr>
      <w:r>
        <w:rPr>
          <w:b/>
          <w:sz w:val="24"/>
          <w:szCs w:val="24"/>
        </w:rPr>
        <w:t>Примерный хронометраж занятия:</w:t>
      </w:r>
    </w:p>
    <w:p w:rsidR="00FB52AD" w:rsidRDefault="00FB52AD" w:rsidP="00FB52AD">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
        <w:gridCol w:w="1703"/>
        <w:gridCol w:w="2585"/>
        <w:gridCol w:w="1835"/>
        <w:gridCol w:w="1686"/>
        <w:gridCol w:w="1492"/>
      </w:tblGrid>
      <w:tr w:rsidR="00FB52AD" w:rsidTr="002312CF">
        <w:tc>
          <w:tcPr>
            <w:tcW w:w="741" w:type="dxa"/>
            <w:tcBorders>
              <w:top w:val="single" w:sz="4" w:space="0" w:color="000000"/>
              <w:left w:val="single" w:sz="4" w:space="0" w:color="000000"/>
              <w:bottom w:val="single" w:sz="4" w:space="0" w:color="000000"/>
              <w:right w:val="single" w:sz="4" w:space="0" w:color="000000"/>
            </w:tcBorders>
            <w:hideMark/>
          </w:tcPr>
          <w:p w:rsidR="00FB52AD" w:rsidRPr="0050085E" w:rsidRDefault="00FB52AD" w:rsidP="002312CF">
            <w:pPr>
              <w:widowControl w:val="0"/>
              <w:autoSpaceDE w:val="0"/>
              <w:autoSpaceDN w:val="0"/>
              <w:adjustRightInd w:val="0"/>
              <w:spacing w:after="200"/>
              <w:jc w:val="center"/>
              <w:rPr>
                <w:b/>
                <w:lang w:eastAsia="en-US"/>
              </w:rPr>
            </w:pPr>
            <w:r w:rsidRPr="0050085E">
              <w:rPr>
                <w:b/>
              </w:rPr>
              <w:t>№пп</w:t>
            </w:r>
          </w:p>
        </w:tc>
        <w:tc>
          <w:tcPr>
            <w:tcW w:w="1703" w:type="dxa"/>
            <w:tcBorders>
              <w:top w:val="single" w:sz="4" w:space="0" w:color="000000"/>
              <w:left w:val="single" w:sz="4" w:space="0" w:color="000000"/>
              <w:bottom w:val="single" w:sz="4" w:space="0" w:color="000000"/>
              <w:right w:val="single" w:sz="4" w:space="0" w:color="000000"/>
            </w:tcBorders>
            <w:hideMark/>
          </w:tcPr>
          <w:p w:rsidR="00FB52AD" w:rsidRPr="0050085E" w:rsidRDefault="00FB52AD" w:rsidP="002312CF">
            <w:pPr>
              <w:widowControl w:val="0"/>
              <w:autoSpaceDE w:val="0"/>
              <w:autoSpaceDN w:val="0"/>
              <w:adjustRightInd w:val="0"/>
              <w:spacing w:after="200"/>
              <w:jc w:val="center"/>
              <w:rPr>
                <w:b/>
                <w:lang w:eastAsia="en-US"/>
              </w:rPr>
            </w:pPr>
            <w:r w:rsidRPr="0050085E">
              <w:rPr>
                <w:b/>
              </w:rPr>
              <w:t>Этап занятия</w:t>
            </w:r>
          </w:p>
        </w:tc>
        <w:tc>
          <w:tcPr>
            <w:tcW w:w="2585" w:type="dxa"/>
            <w:tcBorders>
              <w:top w:val="single" w:sz="4" w:space="0" w:color="000000"/>
              <w:left w:val="single" w:sz="4" w:space="0" w:color="000000"/>
              <w:bottom w:val="single" w:sz="4" w:space="0" w:color="000000"/>
              <w:right w:val="single" w:sz="4" w:space="0" w:color="000000"/>
            </w:tcBorders>
            <w:hideMark/>
          </w:tcPr>
          <w:p w:rsidR="00FB52AD" w:rsidRPr="0050085E" w:rsidRDefault="00FB52AD" w:rsidP="002312CF">
            <w:pPr>
              <w:widowControl w:val="0"/>
              <w:autoSpaceDE w:val="0"/>
              <w:autoSpaceDN w:val="0"/>
              <w:adjustRightInd w:val="0"/>
              <w:spacing w:after="200"/>
              <w:jc w:val="center"/>
              <w:rPr>
                <w:b/>
                <w:lang w:eastAsia="en-US"/>
              </w:rPr>
            </w:pPr>
            <w:r w:rsidRPr="0050085E">
              <w:rPr>
                <w:b/>
              </w:rPr>
              <w:t>Содержание этапа занятия</w:t>
            </w:r>
          </w:p>
        </w:tc>
        <w:tc>
          <w:tcPr>
            <w:tcW w:w="1835" w:type="dxa"/>
            <w:tcBorders>
              <w:top w:val="single" w:sz="4" w:space="0" w:color="000000"/>
              <w:left w:val="single" w:sz="4" w:space="0" w:color="000000"/>
              <w:bottom w:val="single" w:sz="4" w:space="0" w:color="000000"/>
              <w:right w:val="single" w:sz="4" w:space="0" w:color="000000"/>
            </w:tcBorders>
            <w:hideMark/>
          </w:tcPr>
          <w:p w:rsidR="00FB52AD" w:rsidRPr="0050085E" w:rsidRDefault="00FB52AD" w:rsidP="002312CF">
            <w:pPr>
              <w:jc w:val="center"/>
              <w:rPr>
                <w:b/>
                <w:lang w:eastAsia="en-US"/>
              </w:rPr>
            </w:pPr>
            <w:r w:rsidRPr="0050085E">
              <w:rPr>
                <w:b/>
              </w:rPr>
              <w:t>Методы обучения</w:t>
            </w:r>
          </w:p>
          <w:p w:rsidR="00FB52AD" w:rsidRPr="0050085E" w:rsidRDefault="00FB52AD" w:rsidP="002312CF">
            <w:pPr>
              <w:widowControl w:val="0"/>
              <w:autoSpaceDE w:val="0"/>
              <w:autoSpaceDN w:val="0"/>
              <w:adjustRightInd w:val="0"/>
              <w:spacing w:after="200"/>
              <w:jc w:val="center"/>
              <w:rPr>
                <w:b/>
                <w:lang w:eastAsia="en-US"/>
              </w:rPr>
            </w:pPr>
            <w:r w:rsidRPr="0050085E">
              <w:rPr>
                <w:b/>
              </w:rPr>
              <w:t>(по выбору преподавателя)</w:t>
            </w:r>
          </w:p>
        </w:tc>
        <w:tc>
          <w:tcPr>
            <w:tcW w:w="1686" w:type="dxa"/>
            <w:tcBorders>
              <w:top w:val="single" w:sz="4" w:space="0" w:color="000000"/>
              <w:left w:val="single" w:sz="4" w:space="0" w:color="000000"/>
              <w:bottom w:val="single" w:sz="4" w:space="0" w:color="000000"/>
              <w:right w:val="single" w:sz="4" w:space="0" w:color="000000"/>
            </w:tcBorders>
            <w:hideMark/>
          </w:tcPr>
          <w:p w:rsidR="00FB52AD" w:rsidRPr="0050085E" w:rsidRDefault="00FB52AD" w:rsidP="002312CF">
            <w:pPr>
              <w:jc w:val="center"/>
              <w:rPr>
                <w:b/>
                <w:lang w:eastAsia="en-US"/>
              </w:rPr>
            </w:pPr>
            <w:r w:rsidRPr="0050085E">
              <w:rPr>
                <w:b/>
              </w:rPr>
              <w:t>Методы контроля</w:t>
            </w:r>
          </w:p>
          <w:p w:rsidR="00FB52AD" w:rsidRPr="0050085E" w:rsidRDefault="00FB52AD" w:rsidP="002312CF">
            <w:pPr>
              <w:widowControl w:val="0"/>
              <w:autoSpaceDE w:val="0"/>
              <w:autoSpaceDN w:val="0"/>
              <w:adjustRightInd w:val="0"/>
              <w:spacing w:after="200"/>
              <w:jc w:val="center"/>
              <w:rPr>
                <w:b/>
                <w:lang w:eastAsia="en-US"/>
              </w:rPr>
            </w:pPr>
            <w:r w:rsidRPr="0050085E">
              <w:rPr>
                <w:b/>
              </w:rPr>
              <w:t>(по выбору преподавателя)</w:t>
            </w:r>
          </w:p>
        </w:tc>
        <w:tc>
          <w:tcPr>
            <w:tcW w:w="1492" w:type="dxa"/>
            <w:tcBorders>
              <w:top w:val="single" w:sz="4" w:space="0" w:color="000000"/>
              <w:left w:val="single" w:sz="4" w:space="0" w:color="000000"/>
              <w:bottom w:val="single" w:sz="4" w:space="0" w:color="000000"/>
              <w:right w:val="single" w:sz="4" w:space="0" w:color="000000"/>
            </w:tcBorders>
            <w:hideMark/>
          </w:tcPr>
          <w:p w:rsidR="00FB52AD" w:rsidRPr="0050085E" w:rsidRDefault="00FB52AD" w:rsidP="002312CF">
            <w:pPr>
              <w:widowControl w:val="0"/>
              <w:autoSpaceDE w:val="0"/>
              <w:autoSpaceDN w:val="0"/>
              <w:adjustRightInd w:val="0"/>
              <w:spacing w:after="200"/>
              <w:jc w:val="center"/>
              <w:rPr>
                <w:b/>
                <w:lang w:eastAsia="en-US"/>
              </w:rPr>
            </w:pPr>
            <w:r w:rsidRPr="0050085E">
              <w:rPr>
                <w:b/>
              </w:rPr>
              <w:t>отведенное время, на этап / мин</w:t>
            </w:r>
          </w:p>
        </w:tc>
      </w:tr>
      <w:tr w:rsidR="00FB52AD" w:rsidTr="002312CF">
        <w:tc>
          <w:tcPr>
            <w:tcW w:w="741" w:type="dxa"/>
            <w:tcBorders>
              <w:top w:val="single" w:sz="4" w:space="0" w:color="000000"/>
              <w:left w:val="single" w:sz="4" w:space="0" w:color="000000"/>
              <w:bottom w:val="single" w:sz="4" w:space="0" w:color="000000"/>
              <w:right w:val="single" w:sz="4" w:space="0" w:color="000000"/>
            </w:tcBorders>
            <w:hideMark/>
          </w:tcPr>
          <w:p w:rsidR="00FB52AD" w:rsidRDefault="00FB52AD" w:rsidP="002312CF">
            <w:pPr>
              <w:widowControl w:val="0"/>
              <w:autoSpaceDE w:val="0"/>
              <w:autoSpaceDN w:val="0"/>
              <w:adjustRightInd w:val="0"/>
              <w:spacing w:after="200"/>
              <w:rPr>
                <w:highlight w:val="green"/>
                <w:lang w:eastAsia="en-US"/>
              </w:rPr>
            </w:pPr>
            <w:r w:rsidRPr="00ED0DC1">
              <w:t>1</w:t>
            </w:r>
          </w:p>
        </w:tc>
        <w:tc>
          <w:tcPr>
            <w:tcW w:w="1703" w:type="dxa"/>
            <w:tcBorders>
              <w:top w:val="single" w:sz="4" w:space="0" w:color="000000"/>
              <w:left w:val="single" w:sz="4" w:space="0" w:color="000000"/>
              <w:bottom w:val="single" w:sz="4" w:space="0" w:color="000000"/>
              <w:right w:val="single" w:sz="4" w:space="0" w:color="000000"/>
            </w:tcBorders>
            <w:hideMark/>
          </w:tcPr>
          <w:p w:rsidR="00FB52AD" w:rsidRPr="00C769A2" w:rsidRDefault="00FB52AD" w:rsidP="002312CF">
            <w:pPr>
              <w:widowControl w:val="0"/>
              <w:autoSpaceDE w:val="0"/>
              <w:autoSpaceDN w:val="0"/>
              <w:adjustRightInd w:val="0"/>
              <w:spacing w:after="200"/>
              <w:rPr>
                <w:lang w:eastAsia="en-US"/>
              </w:rPr>
            </w:pPr>
            <w:r w:rsidRPr="00C769A2">
              <w:t>Вводный</w:t>
            </w:r>
          </w:p>
        </w:tc>
        <w:tc>
          <w:tcPr>
            <w:tcW w:w="2585" w:type="dxa"/>
            <w:tcBorders>
              <w:top w:val="single" w:sz="4" w:space="0" w:color="000000"/>
              <w:left w:val="single" w:sz="4" w:space="0" w:color="000000"/>
              <w:bottom w:val="single" w:sz="4" w:space="0" w:color="000000"/>
              <w:right w:val="single" w:sz="4" w:space="0" w:color="000000"/>
            </w:tcBorders>
            <w:hideMark/>
          </w:tcPr>
          <w:p w:rsidR="00FB52AD" w:rsidRPr="00C769A2" w:rsidRDefault="00FB52AD" w:rsidP="002312CF">
            <w:pPr>
              <w:widowControl w:val="0"/>
              <w:autoSpaceDE w:val="0"/>
              <w:autoSpaceDN w:val="0"/>
              <w:adjustRightInd w:val="0"/>
              <w:spacing w:after="200"/>
              <w:rPr>
                <w:lang w:eastAsia="en-US"/>
              </w:rPr>
            </w:pPr>
            <w:r w:rsidRPr="00C769A2">
              <w:t>Приветствие, перекличка, оглашение темы, цели и задач, оглашение осваиваемых компетенций, мотивационная характеристика</w:t>
            </w:r>
          </w:p>
        </w:tc>
        <w:tc>
          <w:tcPr>
            <w:tcW w:w="1835" w:type="dxa"/>
            <w:tcBorders>
              <w:top w:val="single" w:sz="4" w:space="0" w:color="000000"/>
              <w:left w:val="single" w:sz="4" w:space="0" w:color="000000"/>
              <w:bottom w:val="single" w:sz="4" w:space="0" w:color="000000"/>
              <w:right w:val="single" w:sz="4" w:space="0" w:color="000000"/>
            </w:tcBorders>
            <w:hideMark/>
          </w:tcPr>
          <w:p w:rsidR="00FB52AD" w:rsidRPr="00C769A2" w:rsidRDefault="00FB52AD" w:rsidP="002312CF">
            <w:pPr>
              <w:widowControl w:val="0"/>
              <w:autoSpaceDE w:val="0"/>
              <w:autoSpaceDN w:val="0"/>
              <w:adjustRightInd w:val="0"/>
              <w:spacing w:after="200"/>
              <w:jc w:val="center"/>
              <w:rPr>
                <w:lang w:eastAsia="en-US"/>
              </w:rPr>
            </w:pPr>
            <w:r w:rsidRPr="00C769A2">
              <w:t>-</w:t>
            </w:r>
          </w:p>
        </w:tc>
        <w:tc>
          <w:tcPr>
            <w:tcW w:w="1686" w:type="dxa"/>
            <w:tcBorders>
              <w:top w:val="single" w:sz="4" w:space="0" w:color="000000"/>
              <w:left w:val="single" w:sz="4" w:space="0" w:color="000000"/>
              <w:bottom w:val="single" w:sz="4" w:space="0" w:color="000000"/>
              <w:right w:val="single" w:sz="4" w:space="0" w:color="000000"/>
            </w:tcBorders>
          </w:tcPr>
          <w:p w:rsidR="00FB52AD" w:rsidRPr="00C769A2" w:rsidRDefault="00FB52AD" w:rsidP="002312CF">
            <w:pPr>
              <w:widowControl w:val="0"/>
              <w:autoSpaceDE w:val="0"/>
              <w:autoSpaceDN w:val="0"/>
              <w:adjustRightInd w:val="0"/>
              <w:spacing w:after="200"/>
              <w:jc w:val="center"/>
              <w:rPr>
                <w:lang w:val="en-US" w:eastAsia="en-US"/>
              </w:rPr>
            </w:pPr>
            <w:r w:rsidRPr="00C769A2">
              <w:rPr>
                <w:lang w:val="en-US" w:eastAsia="en-US"/>
              </w:rPr>
              <w:t>-</w:t>
            </w:r>
          </w:p>
        </w:tc>
        <w:tc>
          <w:tcPr>
            <w:tcW w:w="1492" w:type="dxa"/>
            <w:tcBorders>
              <w:top w:val="single" w:sz="4" w:space="0" w:color="000000"/>
              <w:left w:val="single" w:sz="4" w:space="0" w:color="000000"/>
              <w:bottom w:val="single" w:sz="4" w:space="0" w:color="000000"/>
              <w:right w:val="single" w:sz="4" w:space="0" w:color="000000"/>
            </w:tcBorders>
            <w:hideMark/>
          </w:tcPr>
          <w:p w:rsidR="00FB52AD" w:rsidRPr="00C769A2" w:rsidRDefault="00FB52AD" w:rsidP="002312CF">
            <w:pPr>
              <w:widowControl w:val="0"/>
              <w:autoSpaceDE w:val="0"/>
              <w:autoSpaceDN w:val="0"/>
              <w:adjustRightInd w:val="0"/>
              <w:spacing w:after="200"/>
              <w:jc w:val="center"/>
              <w:rPr>
                <w:lang w:eastAsia="en-US"/>
              </w:rPr>
            </w:pPr>
            <w:r w:rsidRPr="00C769A2">
              <w:t>10 мин</w:t>
            </w:r>
            <w:r>
              <w:t>.</w:t>
            </w:r>
          </w:p>
        </w:tc>
      </w:tr>
      <w:tr w:rsidR="00FB52AD" w:rsidTr="002312CF">
        <w:tc>
          <w:tcPr>
            <w:tcW w:w="741" w:type="dxa"/>
            <w:tcBorders>
              <w:top w:val="single" w:sz="4" w:space="0" w:color="000000"/>
              <w:left w:val="single" w:sz="4" w:space="0" w:color="000000"/>
              <w:bottom w:val="single" w:sz="4" w:space="0" w:color="000000"/>
              <w:right w:val="single" w:sz="4" w:space="0" w:color="000000"/>
            </w:tcBorders>
            <w:hideMark/>
          </w:tcPr>
          <w:p w:rsidR="00FB52AD" w:rsidRPr="00ED0DC1" w:rsidRDefault="00FB52AD" w:rsidP="002312CF">
            <w:pPr>
              <w:widowControl w:val="0"/>
              <w:autoSpaceDE w:val="0"/>
              <w:autoSpaceDN w:val="0"/>
              <w:adjustRightInd w:val="0"/>
              <w:spacing w:after="200"/>
              <w:rPr>
                <w:lang w:eastAsia="en-US"/>
              </w:rPr>
            </w:pPr>
            <w:r w:rsidRPr="00ED0DC1">
              <w:t>2</w:t>
            </w:r>
          </w:p>
        </w:tc>
        <w:tc>
          <w:tcPr>
            <w:tcW w:w="1703" w:type="dxa"/>
            <w:tcBorders>
              <w:top w:val="single" w:sz="4" w:space="0" w:color="000000"/>
              <w:left w:val="single" w:sz="4" w:space="0" w:color="000000"/>
              <w:bottom w:val="single" w:sz="4" w:space="0" w:color="000000"/>
              <w:right w:val="single" w:sz="4" w:space="0" w:color="000000"/>
            </w:tcBorders>
            <w:hideMark/>
          </w:tcPr>
          <w:p w:rsidR="00FB52AD" w:rsidRPr="00ED0DC1" w:rsidRDefault="00FB52AD" w:rsidP="002312CF">
            <w:pPr>
              <w:rPr>
                <w:lang w:eastAsia="en-US"/>
              </w:rPr>
            </w:pPr>
            <w:r w:rsidRPr="00ED0DC1">
              <w:t>Контроль</w:t>
            </w:r>
          </w:p>
          <w:p w:rsidR="00FB52AD" w:rsidRPr="00ED0DC1" w:rsidRDefault="00FB52AD" w:rsidP="002312CF">
            <w:r w:rsidRPr="00ED0DC1">
              <w:t>исходного</w:t>
            </w:r>
          </w:p>
          <w:p w:rsidR="00FB52AD" w:rsidRPr="00ED0DC1" w:rsidRDefault="00FB52AD" w:rsidP="002312CF">
            <w:r w:rsidRPr="00ED0DC1">
              <w:t>уровня</w:t>
            </w:r>
          </w:p>
          <w:p w:rsidR="00FB52AD" w:rsidRPr="00ED0DC1" w:rsidRDefault="00FB52AD" w:rsidP="002312CF">
            <w:pPr>
              <w:widowControl w:val="0"/>
              <w:autoSpaceDE w:val="0"/>
              <w:autoSpaceDN w:val="0"/>
              <w:adjustRightInd w:val="0"/>
              <w:spacing w:after="200"/>
              <w:rPr>
                <w:lang w:eastAsia="en-US"/>
              </w:rPr>
            </w:pPr>
            <w:r w:rsidRPr="00ED0DC1">
              <w:t>знаний</w:t>
            </w:r>
          </w:p>
        </w:tc>
        <w:tc>
          <w:tcPr>
            <w:tcW w:w="2585" w:type="dxa"/>
            <w:tcBorders>
              <w:top w:val="single" w:sz="4" w:space="0" w:color="000000"/>
              <w:left w:val="single" w:sz="4" w:space="0" w:color="000000"/>
              <w:bottom w:val="single" w:sz="4" w:space="0" w:color="000000"/>
              <w:right w:val="single" w:sz="4" w:space="0" w:color="000000"/>
            </w:tcBorders>
            <w:hideMark/>
          </w:tcPr>
          <w:p w:rsidR="00FB52AD" w:rsidRPr="00ED0DC1" w:rsidRDefault="00FB52AD" w:rsidP="002312CF">
            <w:pPr>
              <w:widowControl w:val="0"/>
              <w:autoSpaceDE w:val="0"/>
              <w:autoSpaceDN w:val="0"/>
              <w:adjustRightInd w:val="0"/>
              <w:spacing w:after="200"/>
              <w:rPr>
                <w:lang w:eastAsia="en-US"/>
              </w:rPr>
            </w:pPr>
            <w:r w:rsidRPr="00ED0DC1">
              <w:t xml:space="preserve">Определение  исходного уровня знаний по данной теме </w:t>
            </w:r>
          </w:p>
        </w:tc>
        <w:tc>
          <w:tcPr>
            <w:tcW w:w="1835" w:type="dxa"/>
            <w:tcBorders>
              <w:top w:val="single" w:sz="4" w:space="0" w:color="000000"/>
              <w:left w:val="single" w:sz="4" w:space="0" w:color="000000"/>
              <w:bottom w:val="single" w:sz="4" w:space="0" w:color="000000"/>
              <w:right w:val="single" w:sz="4" w:space="0" w:color="000000"/>
            </w:tcBorders>
            <w:hideMark/>
          </w:tcPr>
          <w:p w:rsidR="00FB52AD" w:rsidRPr="00ED0DC1" w:rsidRDefault="00FB52AD" w:rsidP="002312CF">
            <w:pPr>
              <w:widowControl w:val="0"/>
              <w:autoSpaceDE w:val="0"/>
              <w:autoSpaceDN w:val="0"/>
              <w:adjustRightInd w:val="0"/>
              <w:spacing w:after="200"/>
              <w:jc w:val="center"/>
              <w:rPr>
                <w:lang w:eastAsia="en-US"/>
              </w:rPr>
            </w:pPr>
            <w:r w:rsidRPr="00ED0DC1">
              <w:t>-</w:t>
            </w:r>
          </w:p>
        </w:tc>
        <w:tc>
          <w:tcPr>
            <w:tcW w:w="1686" w:type="dxa"/>
            <w:tcBorders>
              <w:top w:val="single" w:sz="4" w:space="0" w:color="000000"/>
              <w:left w:val="single" w:sz="4" w:space="0" w:color="000000"/>
              <w:bottom w:val="single" w:sz="4" w:space="0" w:color="000000"/>
              <w:right w:val="single" w:sz="4" w:space="0" w:color="000000"/>
            </w:tcBorders>
          </w:tcPr>
          <w:p w:rsidR="00FB52AD" w:rsidRDefault="00FB52AD" w:rsidP="002312CF">
            <w:pPr>
              <w:widowControl w:val="0"/>
              <w:autoSpaceDE w:val="0"/>
              <w:autoSpaceDN w:val="0"/>
              <w:adjustRightInd w:val="0"/>
            </w:pPr>
            <w:r w:rsidRPr="00ED0DC1">
              <w:t>Тестирование</w:t>
            </w:r>
          </w:p>
          <w:p w:rsidR="00FB52AD" w:rsidRPr="00ED0DC1" w:rsidRDefault="00AA47BD" w:rsidP="002312CF">
            <w:pPr>
              <w:widowControl w:val="0"/>
              <w:autoSpaceDE w:val="0"/>
              <w:autoSpaceDN w:val="0"/>
              <w:adjustRightInd w:val="0"/>
              <w:rPr>
                <w:color w:val="FF0000"/>
                <w:lang w:eastAsia="en-US"/>
              </w:rPr>
            </w:pPr>
            <w:r>
              <w:rPr>
                <w:lang w:eastAsia="en-US"/>
              </w:rPr>
              <w:t>Ус</w:t>
            </w:r>
            <w:r w:rsidRPr="00AA47BD">
              <w:rPr>
                <w:lang w:eastAsia="en-US"/>
              </w:rPr>
              <w:t>тный опрос</w:t>
            </w:r>
          </w:p>
        </w:tc>
        <w:tc>
          <w:tcPr>
            <w:tcW w:w="1492" w:type="dxa"/>
            <w:tcBorders>
              <w:top w:val="single" w:sz="4" w:space="0" w:color="000000"/>
              <w:left w:val="single" w:sz="4" w:space="0" w:color="000000"/>
              <w:bottom w:val="single" w:sz="4" w:space="0" w:color="000000"/>
              <w:right w:val="single" w:sz="4" w:space="0" w:color="000000"/>
            </w:tcBorders>
            <w:hideMark/>
          </w:tcPr>
          <w:p w:rsidR="00FB52AD" w:rsidRPr="00ED0DC1" w:rsidRDefault="00FB52AD" w:rsidP="002312CF">
            <w:pPr>
              <w:widowControl w:val="0"/>
              <w:autoSpaceDE w:val="0"/>
              <w:autoSpaceDN w:val="0"/>
              <w:adjustRightInd w:val="0"/>
              <w:spacing w:after="200"/>
              <w:jc w:val="center"/>
              <w:rPr>
                <w:lang w:eastAsia="en-US"/>
              </w:rPr>
            </w:pPr>
            <w:r>
              <w:t>20</w:t>
            </w:r>
            <w:r w:rsidRPr="00ED0DC1">
              <w:t xml:space="preserve"> мин</w:t>
            </w:r>
            <w:r>
              <w:t>.</w:t>
            </w:r>
          </w:p>
        </w:tc>
      </w:tr>
      <w:tr w:rsidR="00FB52AD" w:rsidTr="002312CF">
        <w:tc>
          <w:tcPr>
            <w:tcW w:w="741" w:type="dxa"/>
            <w:tcBorders>
              <w:top w:val="single" w:sz="4" w:space="0" w:color="000000"/>
              <w:left w:val="single" w:sz="4" w:space="0" w:color="000000"/>
              <w:bottom w:val="single" w:sz="4" w:space="0" w:color="000000"/>
              <w:right w:val="single" w:sz="4" w:space="0" w:color="000000"/>
            </w:tcBorders>
            <w:hideMark/>
          </w:tcPr>
          <w:p w:rsidR="00FB52AD" w:rsidRPr="000A6504" w:rsidRDefault="00FB52AD" w:rsidP="002312CF">
            <w:pPr>
              <w:widowControl w:val="0"/>
              <w:autoSpaceDE w:val="0"/>
              <w:autoSpaceDN w:val="0"/>
              <w:adjustRightInd w:val="0"/>
              <w:spacing w:after="200"/>
              <w:rPr>
                <w:lang w:eastAsia="en-US"/>
              </w:rPr>
            </w:pPr>
            <w:r w:rsidRPr="000A6504">
              <w:t>3</w:t>
            </w:r>
          </w:p>
        </w:tc>
        <w:tc>
          <w:tcPr>
            <w:tcW w:w="1703" w:type="dxa"/>
            <w:tcBorders>
              <w:top w:val="single" w:sz="4" w:space="0" w:color="000000"/>
              <w:left w:val="single" w:sz="4" w:space="0" w:color="000000"/>
              <w:bottom w:val="single" w:sz="4" w:space="0" w:color="000000"/>
              <w:right w:val="single" w:sz="4" w:space="0" w:color="000000"/>
            </w:tcBorders>
            <w:hideMark/>
          </w:tcPr>
          <w:p w:rsidR="00FB52AD" w:rsidRPr="000A6504" w:rsidRDefault="00FB52AD" w:rsidP="002312CF">
            <w:pPr>
              <w:widowControl w:val="0"/>
              <w:autoSpaceDE w:val="0"/>
              <w:autoSpaceDN w:val="0"/>
              <w:adjustRightInd w:val="0"/>
              <w:spacing w:after="200"/>
              <w:rPr>
                <w:lang w:eastAsia="en-US"/>
              </w:rPr>
            </w:pPr>
            <w:r w:rsidRPr="000A6504">
              <w:t>Основной этап</w:t>
            </w:r>
          </w:p>
        </w:tc>
        <w:tc>
          <w:tcPr>
            <w:tcW w:w="2585" w:type="dxa"/>
            <w:tcBorders>
              <w:top w:val="single" w:sz="4" w:space="0" w:color="000000"/>
              <w:left w:val="single" w:sz="4" w:space="0" w:color="000000"/>
              <w:bottom w:val="single" w:sz="4" w:space="0" w:color="000000"/>
              <w:right w:val="single" w:sz="4" w:space="0" w:color="000000"/>
            </w:tcBorders>
            <w:hideMark/>
          </w:tcPr>
          <w:p w:rsidR="00AA47BD" w:rsidRPr="003D1283" w:rsidRDefault="00AA47BD" w:rsidP="00AA47BD">
            <w:pPr>
              <w:pStyle w:val="a7"/>
              <w:rPr>
                <w:sz w:val="20"/>
                <w:szCs w:val="20"/>
              </w:rPr>
            </w:pPr>
            <w:r>
              <w:rPr>
                <w:sz w:val="20"/>
                <w:szCs w:val="20"/>
              </w:rPr>
              <w:t>Сложные</w:t>
            </w:r>
            <w:r w:rsidRPr="003D1283">
              <w:rPr>
                <w:sz w:val="20"/>
                <w:szCs w:val="20"/>
              </w:rPr>
              <w:t xml:space="preserve">  методы окраски.</w:t>
            </w:r>
          </w:p>
          <w:p w:rsidR="00FB52AD" w:rsidRDefault="00FB52AD" w:rsidP="002312CF">
            <w:pPr>
              <w:pStyle w:val="a7"/>
              <w:rPr>
                <w:sz w:val="20"/>
                <w:szCs w:val="20"/>
              </w:rPr>
            </w:pPr>
            <w:r w:rsidRPr="000A6504">
              <w:rPr>
                <w:sz w:val="20"/>
                <w:szCs w:val="20"/>
              </w:rPr>
              <w:t xml:space="preserve">Приготовление нативных мазков. </w:t>
            </w:r>
          </w:p>
          <w:p w:rsidR="009B328E" w:rsidRPr="00CD0127" w:rsidRDefault="009B328E" w:rsidP="009B328E">
            <w:pPr>
              <w:pStyle w:val="a7"/>
              <w:rPr>
                <w:sz w:val="20"/>
                <w:szCs w:val="20"/>
              </w:rPr>
            </w:pPr>
            <w:r w:rsidRPr="00CD0127">
              <w:rPr>
                <w:sz w:val="20"/>
                <w:szCs w:val="20"/>
              </w:rPr>
              <w:t xml:space="preserve">Оценка полученных результатов. </w:t>
            </w:r>
          </w:p>
          <w:p w:rsidR="009B328E" w:rsidRPr="00CD0127" w:rsidRDefault="009B328E" w:rsidP="009B328E">
            <w:pPr>
              <w:pStyle w:val="a7"/>
              <w:rPr>
                <w:b/>
                <w:sz w:val="20"/>
                <w:szCs w:val="20"/>
              </w:rPr>
            </w:pPr>
            <w:r w:rsidRPr="00CD0127">
              <w:rPr>
                <w:sz w:val="20"/>
                <w:szCs w:val="20"/>
              </w:rPr>
              <w:t>Техника безопасности</w:t>
            </w:r>
            <w:r w:rsidRPr="00CD0127">
              <w:rPr>
                <w:b/>
                <w:sz w:val="20"/>
                <w:szCs w:val="20"/>
              </w:rPr>
              <w:t>.</w:t>
            </w:r>
          </w:p>
          <w:p w:rsidR="009B328E" w:rsidRPr="000A6504" w:rsidRDefault="009B328E" w:rsidP="002312CF">
            <w:pPr>
              <w:pStyle w:val="a7"/>
              <w:rPr>
                <w:sz w:val="20"/>
                <w:szCs w:val="20"/>
              </w:rPr>
            </w:pPr>
          </w:p>
          <w:p w:rsidR="00FB52AD" w:rsidRPr="000A6504" w:rsidRDefault="00FB52AD" w:rsidP="002312CF">
            <w:pPr>
              <w:widowControl w:val="0"/>
              <w:autoSpaceDE w:val="0"/>
              <w:autoSpaceDN w:val="0"/>
              <w:adjustRightInd w:val="0"/>
              <w:spacing w:after="200"/>
              <w:rPr>
                <w:lang w:eastAsia="en-US"/>
              </w:rPr>
            </w:pPr>
          </w:p>
        </w:tc>
        <w:tc>
          <w:tcPr>
            <w:tcW w:w="1835" w:type="dxa"/>
            <w:tcBorders>
              <w:top w:val="single" w:sz="4" w:space="0" w:color="000000"/>
              <w:left w:val="single" w:sz="4" w:space="0" w:color="000000"/>
              <w:bottom w:val="single" w:sz="4" w:space="0" w:color="000000"/>
              <w:right w:val="single" w:sz="4" w:space="0" w:color="000000"/>
            </w:tcBorders>
            <w:hideMark/>
          </w:tcPr>
          <w:p w:rsidR="00FB52AD" w:rsidRPr="000A6504" w:rsidRDefault="00FB52AD" w:rsidP="002312CF">
            <w:pPr>
              <w:rPr>
                <w:b/>
                <w:lang w:eastAsia="en-US"/>
              </w:rPr>
            </w:pPr>
            <w:r w:rsidRPr="000A6504">
              <w:rPr>
                <w:b/>
              </w:rPr>
              <w:t>Пассивный</w:t>
            </w:r>
          </w:p>
          <w:p w:rsidR="00FB52AD" w:rsidRPr="000A6504" w:rsidRDefault="00FB52AD" w:rsidP="002312CF">
            <w:r w:rsidRPr="000A6504">
              <w:rPr>
                <w:bCs/>
              </w:rPr>
              <w:t>(</w:t>
            </w:r>
            <w:r w:rsidRPr="006D26D2">
              <w:rPr>
                <w:bCs/>
              </w:rPr>
              <w:t>объяснени</w:t>
            </w:r>
            <w:r w:rsidRPr="000A6504">
              <w:rPr>
                <w:bCs/>
              </w:rPr>
              <w:t xml:space="preserve">е, беседа, </w:t>
            </w:r>
            <w:r w:rsidRPr="006D26D2">
              <w:rPr>
                <w:bCs/>
              </w:rPr>
              <w:t xml:space="preserve">демонстрация, </w:t>
            </w:r>
            <w:r w:rsidRPr="000A6504">
              <w:rPr>
                <w:bCs/>
              </w:rPr>
              <w:t>наблюдение)</w:t>
            </w:r>
          </w:p>
          <w:p w:rsidR="00FB52AD" w:rsidRPr="000A6504" w:rsidRDefault="00FB52AD" w:rsidP="002312CF">
            <w:pPr>
              <w:rPr>
                <w:b/>
              </w:rPr>
            </w:pPr>
            <w:r w:rsidRPr="000A6504">
              <w:rPr>
                <w:b/>
              </w:rPr>
              <w:t>Активный</w:t>
            </w:r>
          </w:p>
          <w:p w:rsidR="00FB52AD" w:rsidRPr="000A6504" w:rsidRDefault="00FB52AD" w:rsidP="002312CF">
            <w:pPr>
              <w:pStyle w:val="3"/>
              <w:spacing w:before="0" w:after="0"/>
              <w:rPr>
                <w:rFonts w:ascii="Times New Roman" w:hAnsi="Times New Roman"/>
                <w:b w:val="0"/>
                <w:sz w:val="20"/>
                <w:szCs w:val="20"/>
              </w:rPr>
            </w:pPr>
            <w:r w:rsidRPr="000A6504">
              <w:rPr>
                <w:rFonts w:ascii="Times New Roman" w:hAnsi="Times New Roman"/>
                <w:b w:val="0"/>
                <w:bCs w:val="0"/>
                <w:sz w:val="20"/>
                <w:szCs w:val="20"/>
              </w:rPr>
              <w:t xml:space="preserve">(Выполнение  и обсуждение практических работ, оформление протоколов, рабочих тетрадей, </w:t>
            </w:r>
            <w:r w:rsidRPr="000A6504">
              <w:rPr>
                <w:rFonts w:ascii="Times New Roman" w:hAnsi="Times New Roman"/>
                <w:b w:val="0"/>
                <w:sz w:val="20"/>
                <w:szCs w:val="20"/>
              </w:rPr>
              <w:t>работа с мультимедийными базами данных, компьютерными моделями и программами.)</w:t>
            </w:r>
          </w:p>
          <w:p w:rsidR="00FB52AD" w:rsidRPr="000A6504" w:rsidRDefault="00FB52AD" w:rsidP="002312CF">
            <w:pPr>
              <w:rPr>
                <w:b/>
              </w:rPr>
            </w:pPr>
            <w:r w:rsidRPr="000A6504">
              <w:rPr>
                <w:b/>
              </w:rPr>
              <w:t>Интерактивный</w:t>
            </w:r>
          </w:p>
          <w:p w:rsidR="00FB52AD" w:rsidRPr="000A6504" w:rsidRDefault="00FB52AD" w:rsidP="002312CF">
            <w:pPr>
              <w:widowControl w:val="0"/>
              <w:autoSpaceDE w:val="0"/>
              <w:autoSpaceDN w:val="0"/>
              <w:adjustRightInd w:val="0"/>
              <w:spacing w:after="200"/>
              <w:rPr>
                <w:lang w:eastAsia="en-US"/>
              </w:rPr>
            </w:pPr>
            <w:r w:rsidRPr="000A6504">
              <w:t xml:space="preserve">(решение ситуационных задач, кроссвордов, </w:t>
            </w:r>
            <w:r w:rsidRPr="006D26D2">
              <w:t>работа в группах</w:t>
            </w:r>
            <w:r w:rsidRPr="000A6504">
              <w:t xml:space="preserve">, блиц-опрос, деловые и ролевые игры, </w:t>
            </w:r>
            <w:r w:rsidRPr="000A6504">
              <w:lastRenderedPageBreak/>
              <w:t xml:space="preserve">мозговой штурм, </w:t>
            </w:r>
            <w:r w:rsidRPr="006D26D2">
              <w:t>критическое мышление, мини-исследования и т.п.)</w:t>
            </w:r>
          </w:p>
        </w:tc>
        <w:tc>
          <w:tcPr>
            <w:tcW w:w="1686" w:type="dxa"/>
            <w:tcBorders>
              <w:top w:val="single" w:sz="4" w:space="0" w:color="000000"/>
              <w:left w:val="single" w:sz="4" w:space="0" w:color="000000"/>
              <w:bottom w:val="single" w:sz="4" w:space="0" w:color="000000"/>
              <w:right w:val="single" w:sz="4" w:space="0" w:color="000000"/>
            </w:tcBorders>
          </w:tcPr>
          <w:p w:rsidR="00FB52AD" w:rsidRPr="00314064" w:rsidRDefault="00FB52AD" w:rsidP="002312CF">
            <w:pPr>
              <w:widowControl w:val="0"/>
              <w:autoSpaceDE w:val="0"/>
              <w:autoSpaceDN w:val="0"/>
              <w:adjustRightInd w:val="0"/>
              <w:spacing w:after="200"/>
              <w:rPr>
                <w:lang w:eastAsia="en-US"/>
              </w:rPr>
            </w:pPr>
            <w:r w:rsidRPr="00314064">
              <w:rPr>
                <w:lang w:eastAsia="en-US"/>
              </w:rPr>
              <w:lastRenderedPageBreak/>
              <w:t>Проверка рабочей тетради</w:t>
            </w:r>
          </w:p>
        </w:tc>
        <w:tc>
          <w:tcPr>
            <w:tcW w:w="1492" w:type="dxa"/>
            <w:tcBorders>
              <w:top w:val="single" w:sz="4" w:space="0" w:color="000000"/>
              <w:left w:val="single" w:sz="4" w:space="0" w:color="000000"/>
              <w:bottom w:val="single" w:sz="4" w:space="0" w:color="000000"/>
              <w:right w:val="single" w:sz="4" w:space="0" w:color="000000"/>
            </w:tcBorders>
          </w:tcPr>
          <w:p w:rsidR="00FB52AD" w:rsidRPr="00B22355" w:rsidRDefault="00FB52AD" w:rsidP="00AA47BD">
            <w:pPr>
              <w:widowControl w:val="0"/>
              <w:autoSpaceDE w:val="0"/>
              <w:autoSpaceDN w:val="0"/>
              <w:adjustRightInd w:val="0"/>
              <w:spacing w:after="200"/>
              <w:jc w:val="center"/>
              <w:rPr>
                <w:lang w:eastAsia="en-US"/>
              </w:rPr>
            </w:pPr>
            <w:r>
              <w:rPr>
                <w:lang w:eastAsia="en-US"/>
              </w:rPr>
              <w:t>2</w:t>
            </w:r>
            <w:r w:rsidR="00AA47BD">
              <w:rPr>
                <w:lang w:eastAsia="en-US"/>
              </w:rPr>
              <w:t>5</w:t>
            </w:r>
            <w:r w:rsidRPr="00B22355">
              <w:rPr>
                <w:lang w:eastAsia="en-US"/>
              </w:rPr>
              <w:t xml:space="preserve"> мин.</w:t>
            </w:r>
          </w:p>
        </w:tc>
      </w:tr>
      <w:tr w:rsidR="00FB52AD" w:rsidTr="002312CF">
        <w:tc>
          <w:tcPr>
            <w:tcW w:w="741" w:type="dxa"/>
            <w:tcBorders>
              <w:top w:val="single" w:sz="4" w:space="0" w:color="000000"/>
              <w:left w:val="single" w:sz="4" w:space="0" w:color="000000"/>
              <w:bottom w:val="single" w:sz="4" w:space="0" w:color="000000"/>
              <w:right w:val="single" w:sz="4" w:space="0" w:color="000000"/>
            </w:tcBorders>
            <w:hideMark/>
          </w:tcPr>
          <w:p w:rsidR="00FB52AD" w:rsidRPr="003D1283" w:rsidRDefault="00FB52AD" w:rsidP="002312CF">
            <w:pPr>
              <w:widowControl w:val="0"/>
              <w:autoSpaceDE w:val="0"/>
              <w:autoSpaceDN w:val="0"/>
              <w:adjustRightInd w:val="0"/>
              <w:spacing w:after="200"/>
              <w:rPr>
                <w:lang w:eastAsia="en-US"/>
              </w:rPr>
            </w:pPr>
            <w:r w:rsidRPr="003D1283">
              <w:lastRenderedPageBreak/>
              <w:t>4</w:t>
            </w:r>
          </w:p>
        </w:tc>
        <w:tc>
          <w:tcPr>
            <w:tcW w:w="1703" w:type="dxa"/>
            <w:tcBorders>
              <w:top w:val="single" w:sz="4" w:space="0" w:color="000000"/>
              <w:left w:val="single" w:sz="4" w:space="0" w:color="000000"/>
              <w:bottom w:val="single" w:sz="4" w:space="0" w:color="000000"/>
              <w:right w:val="single" w:sz="4" w:space="0" w:color="000000"/>
            </w:tcBorders>
            <w:hideMark/>
          </w:tcPr>
          <w:p w:rsidR="00FB52AD" w:rsidRPr="003D1283" w:rsidRDefault="00FB52AD" w:rsidP="002312CF">
            <w:pPr>
              <w:widowControl w:val="0"/>
              <w:autoSpaceDE w:val="0"/>
              <w:autoSpaceDN w:val="0"/>
              <w:adjustRightInd w:val="0"/>
              <w:spacing w:after="200"/>
              <w:rPr>
                <w:lang w:eastAsia="en-US"/>
              </w:rPr>
            </w:pPr>
            <w:r w:rsidRPr="003D1283">
              <w:t>Бодрячок</w:t>
            </w:r>
          </w:p>
        </w:tc>
        <w:tc>
          <w:tcPr>
            <w:tcW w:w="2585" w:type="dxa"/>
            <w:tcBorders>
              <w:top w:val="single" w:sz="4" w:space="0" w:color="000000"/>
              <w:left w:val="single" w:sz="4" w:space="0" w:color="000000"/>
              <w:bottom w:val="single" w:sz="4" w:space="0" w:color="000000"/>
              <w:right w:val="single" w:sz="4" w:space="0" w:color="000000"/>
            </w:tcBorders>
          </w:tcPr>
          <w:p w:rsidR="00FB52AD" w:rsidRPr="003D1283" w:rsidRDefault="00FB52AD" w:rsidP="002312CF">
            <w:pPr>
              <w:pStyle w:val="a7"/>
              <w:jc w:val="center"/>
              <w:rPr>
                <w:sz w:val="20"/>
                <w:szCs w:val="20"/>
                <w:lang w:eastAsia="en-US"/>
              </w:rPr>
            </w:pPr>
            <w:r>
              <w:rPr>
                <w:sz w:val="20"/>
                <w:szCs w:val="20"/>
                <w:lang w:eastAsia="en-US"/>
              </w:rPr>
              <w:t>-</w:t>
            </w:r>
          </w:p>
        </w:tc>
        <w:tc>
          <w:tcPr>
            <w:tcW w:w="1835" w:type="dxa"/>
            <w:tcBorders>
              <w:top w:val="single" w:sz="4" w:space="0" w:color="000000"/>
              <w:left w:val="single" w:sz="4" w:space="0" w:color="000000"/>
              <w:bottom w:val="single" w:sz="4" w:space="0" w:color="000000"/>
              <w:right w:val="single" w:sz="4" w:space="0" w:color="000000"/>
            </w:tcBorders>
            <w:hideMark/>
          </w:tcPr>
          <w:p w:rsidR="00FB52AD" w:rsidRPr="003D1283" w:rsidRDefault="00FB52AD" w:rsidP="002312CF">
            <w:pPr>
              <w:widowControl w:val="0"/>
              <w:autoSpaceDE w:val="0"/>
              <w:autoSpaceDN w:val="0"/>
              <w:adjustRightInd w:val="0"/>
              <w:spacing w:after="200"/>
              <w:rPr>
                <w:lang w:eastAsia="en-US"/>
              </w:rPr>
            </w:pPr>
            <w:r w:rsidRPr="003D1283">
              <w:t>Интерактивный</w:t>
            </w:r>
          </w:p>
        </w:tc>
        <w:tc>
          <w:tcPr>
            <w:tcW w:w="1686" w:type="dxa"/>
            <w:tcBorders>
              <w:top w:val="single" w:sz="4" w:space="0" w:color="000000"/>
              <w:left w:val="single" w:sz="4" w:space="0" w:color="000000"/>
              <w:bottom w:val="single" w:sz="4" w:space="0" w:color="000000"/>
              <w:right w:val="single" w:sz="4" w:space="0" w:color="000000"/>
            </w:tcBorders>
          </w:tcPr>
          <w:p w:rsidR="00FB52AD" w:rsidRPr="003D1283" w:rsidRDefault="00FB52AD" w:rsidP="002312CF">
            <w:pPr>
              <w:widowControl w:val="0"/>
              <w:autoSpaceDE w:val="0"/>
              <w:autoSpaceDN w:val="0"/>
              <w:adjustRightInd w:val="0"/>
              <w:spacing w:after="200"/>
              <w:jc w:val="center"/>
              <w:rPr>
                <w:lang w:eastAsia="en-US"/>
              </w:rPr>
            </w:pPr>
            <w:r>
              <w:rPr>
                <w:lang w:eastAsia="en-US"/>
              </w:rPr>
              <w:t>-</w:t>
            </w:r>
          </w:p>
        </w:tc>
        <w:tc>
          <w:tcPr>
            <w:tcW w:w="1492" w:type="dxa"/>
            <w:tcBorders>
              <w:top w:val="single" w:sz="4" w:space="0" w:color="000000"/>
              <w:left w:val="single" w:sz="4" w:space="0" w:color="000000"/>
              <w:bottom w:val="single" w:sz="4" w:space="0" w:color="000000"/>
              <w:right w:val="single" w:sz="4" w:space="0" w:color="000000"/>
            </w:tcBorders>
            <w:hideMark/>
          </w:tcPr>
          <w:p w:rsidR="00FB52AD" w:rsidRPr="003D1283" w:rsidRDefault="00FB52AD" w:rsidP="002312CF">
            <w:pPr>
              <w:widowControl w:val="0"/>
              <w:autoSpaceDE w:val="0"/>
              <w:autoSpaceDN w:val="0"/>
              <w:adjustRightInd w:val="0"/>
              <w:spacing w:after="200"/>
              <w:jc w:val="center"/>
              <w:rPr>
                <w:lang w:eastAsia="en-US"/>
              </w:rPr>
            </w:pPr>
            <w:r w:rsidRPr="003D1283">
              <w:t>5 мин</w:t>
            </w:r>
            <w:r>
              <w:t>.</w:t>
            </w:r>
          </w:p>
        </w:tc>
      </w:tr>
      <w:tr w:rsidR="00FB52AD" w:rsidTr="002312CF">
        <w:tc>
          <w:tcPr>
            <w:tcW w:w="741" w:type="dxa"/>
            <w:tcBorders>
              <w:top w:val="single" w:sz="4" w:space="0" w:color="000000"/>
              <w:left w:val="single" w:sz="4" w:space="0" w:color="000000"/>
              <w:bottom w:val="single" w:sz="4" w:space="0" w:color="000000"/>
              <w:right w:val="single" w:sz="4" w:space="0" w:color="000000"/>
            </w:tcBorders>
            <w:hideMark/>
          </w:tcPr>
          <w:p w:rsidR="00FB52AD" w:rsidRPr="003D1283" w:rsidRDefault="00FB52AD" w:rsidP="002312CF">
            <w:pPr>
              <w:widowControl w:val="0"/>
              <w:autoSpaceDE w:val="0"/>
              <w:autoSpaceDN w:val="0"/>
              <w:adjustRightInd w:val="0"/>
              <w:spacing w:after="200"/>
              <w:rPr>
                <w:lang w:eastAsia="en-US"/>
              </w:rPr>
            </w:pPr>
            <w:r w:rsidRPr="003D1283">
              <w:t>5</w:t>
            </w:r>
          </w:p>
        </w:tc>
        <w:tc>
          <w:tcPr>
            <w:tcW w:w="1703" w:type="dxa"/>
            <w:tcBorders>
              <w:top w:val="single" w:sz="4" w:space="0" w:color="000000"/>
              <w:left w:val="single" w:sz="4" w:space="0" w:color="000000"/>
              <w:bottom w:val="single" w:sz="4" w:space="0" w:color="000000"/>
              <w:right w:val="single" w:sz="4" w:space="0" w:color="000000"/>
            </w:tcBorders>
            <w:hideMark/>
          </w:tcPr>
          <w:p w:rsidR="00FB52AD" w:rsidRPr="003D1283" w:rsidRDefault="00FB52AD" w:rsidP="002312CF">
            <w:pPr>
              <w:widowControl w:val="0"/>
              <w:autoSpaceDE w:val="0"/>
              <w:autoSpaceDN w:val="0"/>
              <w:adjustRightInd w:val="0"/>
              <w:spacing w:after="200"/>
              <w:rPr>
                <w:lang w:eastAsia="en-US"/>
              </w:rPr>
            </w:pPr>
            <w:r w:rsidRPr="003D1283">
              <w:t>Перерыв</w:t>
            </w:r>
          </w:p>
        </w:tc>
        <w:tc>
          <w:tcPr>
            <w:tcW w:w="2585" w:type="dxa"/>
            <w:tcBorders>
              <w:top w:val="single" w:sz="4" w:space="0" w:color="000000"/>
              <w:left w:val="single" w:sz="4" w:space="0" w:color="000000"/>
              <w:bottom w:val="single" w:sz="4" w:space="0" w:color="000000"/>
              <w:right w:val="single" w:sz="4" w:space="0" w:color="000000"/>
            </w:tcBorders>
          </w:tcPr>
          <w:p w:rsidR="00FB52AD" w:rsidRPr="003D1283" w:rsidRDefault="00FB52AD" w:rsidP="002312CF">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FB52AD" w:rsidRPr="003D1283" w:rsidRDefault="00FB52AD" w:rsidP="002312CF">
            <w:pPr>
              <w:widowControl w:val="0"/>
              <w:autoSpaceDE w:val="0"/>
              <w:autoSpaceDN w:val="0"/>
              <w:adjustRightInd w:val="0"/>
              <w:spacing w:after="200"/>
              <w:jc w:val="center"/>
              <w:rPr>
                <w:lang w:eastAsia="en-US"/>
              </w:rPr>
            </w:pPr>
            <w:r>
              <w:rPr>
                <w:lang w:eastAsia="en-US"/>
              </w:rPr>
              <w:t>-</w:t>
            </w:r>
          </w:p>
        </w:tc>
        <w:tc>
          <w:tcPr>
            <w:tcW w:w="1686" w:type="dxa"/>
            <w:tcBorders>
              <w:top w:val="single" w:sz="4" w:space="0" w:color="000000"/>
              <w:left w:val="single" w:sz="4" w:space="0" w:color="000000"/>
              <w:bottom w:val="single" w:sz="4" w:space="0" w:color="000000"/>
              <w:right w:val="single" w:sz="4" w:space="0" w:color="000000"/>
            </w:tcBorders>
          </w:tcPr>
          <w:p w:rsidR="00FB52AD" w:rsidRPr="003D1283" w:rsidRDefault="00FB52AD" w:rsidP="002312CF">
            <w:pPr>
              <w:widowControl w:val="0"/>
              <w:autoSpaceDE w:val="0"/>
              <w:autoSpaceDN w:val="0"/>
              <w:adjustRightInd w:val="0"/>
              <w:spacing w:after="200"/>
              <w:jc w:val="center"/>
              <w:rPr>
                <w:lang w:eastAsia="en-US"/>
              </w:rPr>
            </w:pPr>
            <w:r>
              <w:rPr>
                <w:lang w:eastAsia="en-US"/>
              </w:rPr>
              <w:t>-</w:t>
            </w:r>
          </w:p>
        </w:tc>
        <w:tc>
          <w:tcPr>
            <w:tcW w:w="1492" w:type="dxa"/>
            <w:tcBorders>
              <w:top w:val="single" w:sz="4" w:space="0" w:color="000000"/>
              <w:left w:val="single" w:sz="4" w:space="0" w:color="000000"/>
              <w:bottom w:val="single" w:sz="4" w:space="0" w:color="000000"/>
              <w:right w:val="single" w:sz="4" w:space="0" w:color="000000"/>
            </w:tcBorders>
            <w:hideMark/>
          </w:tcPr>
          <w:p w:rsidR="00FB52AD" w:rsidRPr="003D1283" w:rsidRDefault="00FB52AD" w:rsidP="002312CF">
            <w:pPr>
              <w:widowControl w:val="0"/>
              <w:autoSpaceDE w:val="0"/>
              <w:autoSpaceDN w:val="0"/>
              <w:adjustRightInd w:val="0"/>
              <w:spacing w:after="200"/>
              <w:jc w:val="center"/>
              <w:rPr>
                <w:lang w:eastAsia="en-US"/>
              </w:rPr>
            </w:pPr>
            <w:r>
              <w:t xml:space="preserve">5 </w:t>
            </w:r>
            <w:r w:rsidRPr="003D1283">
              <w:t>мин</w:t>
            </w:r>
            <w:r>
              <w:t>.</w:t>
            </w:r>
          </w:p>
        </w:tc>
      </w:tr>
      <w:tr w:rsidR="00FB52AD" w:rsidTr="002312CF">
        <w:tc>
          <w:tcPr>
            <w:tcW w:w="741" w:type="dxa"/>
            <w:tcBorders>
              <w:top w:val="single" w:sz="4" w:space="0" w:color="000000"/>
              <w:left w:val="single" w:sz="4" w:space="0" w:color="000000"/>
              <w:bottom w:val="single" w:sz="4" w:space="0" w:color="000000"/>
              <w:right w:val="single" w:sz="4" w:space="0" w:color="000000"/>
            </w:tcBorders>
            <w:hideMark/>
          </w:tcPr>
          <w:p w:rsidR="00FB52AD" w:rsidRPr="00937F34" w:rsidRDefault="00FB52AD" w:rsidP="002312CF">
            <w:pPr>
              <w:widowControl w:val="0"/>
              <w:autoSpaceDE w:val="0"/>
              <w:autoSpaceDN w:val="0"/>
              <w:adjustRightInd w:val="0"/>
              <w:spacing w:after="200"/>
              <w:rPr>
                <w:lang w:eastAsia="en-US"/>
              </w:rPr>
            </w:pPr>
            <w:r w:rsidRPr="00937F34">
              <w:t>6</w:t>
            </w:r>
          </w:p>
        </w:tc>
        <w:tc>
          <w:tcPr>
            <w:tcW w:w="1703" w:type="dxa"/>
            <w:tcBorders>
              <w:top w:val="single" w:sz="4" w:space="0" w:color="000000"/>
              <w:left w:val="single" w:sz="4" w:space="0" w:color="000000"/>
              <w:bottom w:val="single" w:sz="4" w:space="0" w:color="000000"/>
              <w:right w:val="single" w:sz="4" w:space="0" w:color="000000"/>
            </w:tcBorders>
            <w:hideMark/>
          </w:tcPr>
          <w:p w:rsidR="00FB52AD" w:rsidRPr="00937F34" w:rsidRDefault="00FB52AD" w:rsidP="002312CF">
            <w:pPr>
              <w:widowControl w:val="0"/>
              <w:autoSpaceDE w:val="0"/>
              <w:autoSpaceDN w:val="0"/>
              <w:adjustRightInd w:val="0"/>
              <w:spacing w:after="200"/>
              <w:rPr>
                <w:lang w:eastAsia="en-US"/>
              </w:rPr>
            </w:pPr>
            <w:r w:rsidRPr="00937F34">
              <w:t>Основной этап</w:t>
            </w:r>
          </w:p>
        </w:tc>
        <w:tc>
          <w:tcPr>
            <w:tcW w:w="2585" w:type="dxa"/>
            <w:tcBorders>
              <w:top w:val="single" w:sz="4" w:space="0" w:color="000000"/>
              <w:left w:val="single" w:sz="4" w:space="0" w:color="000000"/>
              <w:bottom w:val="single" w:sz="4" w:space="0" w:color="000000"/>
              <w:right w:val="single" w:sz="4" w:space="0" w:color="000000"/>
            </w:tcBorders>
          </w:tcPr>
          <w:p w:rsidR="00AA47BD" w:rsidRPr="00CD0127" w:rsidRDefault="00AA47BD" w:rsidP="00AA47BD">
            <w:pPr>
              <w:pStyle w:val="a7"/>
              <w:rPr>
                <w:sz w:val="20"/>
                <w:szCs w:val="20"/>
              </w:rPr>
            </w:pPr>
            <w:r w:rsidRPr="00CD0127">
              <w:rPr>
                <w:sz w:val="20"/>
                <w:szCs w:val="20"/>
              </w:rPr>
              <w:t xml:space="preserve">Устройство фазово-контрастного, иммунофлюоресцентного микроскопов, техника приготовления препаратов и микроскопирования. </w:t>
            </w:r>
          </w:p>
          <w:p w:rsidR="00AA47BD" w:rsidRDefault="00AA47BD" w:rsidP="002312CF">
            <w:pPr>
              <w:pStyle w:val="a7"/>
              <w:rPr>
                <w:sz w:val="20"/>
                <w:szCs w:val="20"/>
              </w:rPr>
            </w:pPr>
          </w:p>
          <w:p w:rsidR="00FB52AD" w:rsidRDefault="00FB52AD" w:rsidP="002312CF">
            <w:pPr>
              <w:pStyle w:val="a7"/>
              <w:rPr>
                <w:sz w:val="20"/>
                <w:szCs w:val="20"/>
                <w:highlight w:val="green"/>
                <w:lang w:eastAsia="en-US"/>
              </w:rPr>
            </w:pPr>
          </w:p>
        </w:tc>
        <w:tc>
          <w:tcPr>
            <w:tcW w:w="1835" w:type="dxa"/>
            <w:tcBorders>
              <w:top w:val="single" w:sz="4" w:space="0" w:color="000000"/>
              <w:left w:val="single" w:sz="4" w:space="0" w:color="000000"/>
              <w:bottom w:val="single" w:sz="4" w:space="0" w:color="000000"/>
              <w:right w:val="single" w:sz="4" w:space="0" w:color="000000"/>
            </w:tcBorders>
            <w:hideMark/>
          </w:tcPr>
          <w:p w:rsidR="00FB52AD" w:rsidRPr="00937F34" w:rsidRDefault="00FB52AD" w:rsidP="002312CF">
            <w:pPr>
              <w:rPr>
                <w:b/>
                <w:lang w:eastAsia="en-US"/>
              </w:rPr>
            </w:pPr>
            <w:r w:rsidRPr="00937F34">
              <w:rPr>
                <w:b/>
              </w:rPr>
              <w:t>Пассивный</w:t>
            </w:r>
          </w:p>
          <w:p w:rsidR="00FB52AD" w:rsidRPr="00937F34" w:rsidRDefault="00FB52AD" w:rsidP="002312CF">
            <w:r w:rsidRPr="00937F34">
              <w:rPr>
                <w:bCs/>
              </w:rPr>
              <w:t>(объяснение, беседа, демонстрация, наблюдение)</w:t>
            </w:r>
          </w:p>
          <w:p w:rsidR="00FB52AD" w:rsidRPr="00937F34" w:rsidRDefault="00FB52AD" w:rsidP="002312CF">
            <w:pPr>
              <w:rPr>
                <w:b/>
              </w:rPr>
            </w:pPr>
            <w:r w:rsidRPr="00937F34">
              <w:rPr>
                <w:b/>
              </w:rPr>
              <w:t>Активный</w:t>
            </w:r>
          </w:p>
          <w:p w:rsidR="00FB52AD" w:rsidRPr="00937F34" w:rsidRDefault="00FB52AD" w:rsidP="002312CF">
            <w:pPr>
              <w:pStyle w:val="3"/>
              <w:spacing w:before="0" w:after="0"/>
              <w:rPr>
                <w:rFonts w:ascii="Times New Roman" w:hAnsi="Times New Roman"/>
                <w:b w:val="0"/>
                <w:sz w:val="20"/>
                <w:szCs w:val="20"/>
              </w:rPr>
            </w:pPr>
            <w:r w:rsidRPr="00937F34">
              <w:rPr>
                <w:rFonts w:ascii="Times New Roman" w:hAnsi="Times New Roman"/>
                <w:b w:val="0"/>
                <w:bCs w:val="0"/>
                <w:sz w:val="20"/>
                <w:szCs w:val="20"/>
              </w:rPr>
              <w:t xml:space="preserve">(Выполнение  и обсуждение практических работ, оформление протоколов, рабочих тетрадей, </w:t>
            </w:r>
            <w:r w:rsidRPr="00937F34">
              <w:rPr>
                <w:rFonts w:ascii="Times New Roman" w:hAnsi="Times New Roman"/>
                <w:b w:val="0"/>
                <w:sz w:val="20"/>
                <w:szCs w:val="20"/>
              </w:rPr>
              <w:t>работа с мультимедийными базами данных, компьютерными моделями и программами.)</w:t>
            </w:r>
          </w:p>
          <w:p w:rsidR="00FB52AD" w:rsidRPr="00937F34" w:rsidRDefault="00FB52AD" w:rsidP="002312CF">
            <w:pPr>
              <w:rPr>
                <w:b/>
              </w:rPr>
            </w:pPr>
            <w:r w:rsidRPr="00937F34">
              <w:rPr>
                <w:b/>
              </w:rPr>
              <w:t>Интерактивный</w:t>
            </w:r>
          </w:p>
          <w:p w:rsidR="00FB52AD" w:rsidRPr="00937F34" w:rsidRDefault="00FB52AD" w:rsidP="002312CF">
            <w:pPr>
              <w:widowControl w:val="0"/>
              <w:autoSpaceDE w:val="0"/>
              <w:autoSpaceDN w:val="0"/>
              <w:adjustRightInd w:val="0"/>
              <w:spacing w:after="200"/>
              <w:rPr>
                <w:lang w:eastAsia="en-US"/>
              </w:rPr>
            </w:pPr>
            <w:r w:rsidRPr="00937F34">
              <w:t>(решение ситуационных задач, кроссвордов, работа в группах, блиц-опрос, деловые и ролевые игры, мозговой штурм, критическое мышление, мини-исследования и т.п.)</w:t>
            </w:r>
          </w:p>
        </w:tc>
        <w:tc>
          <w:tcPr>
            <w:tcW w:w="1686" w:type="dxa"/>
            <w:tcBorders>
              <w:top w:val="single" w:sz="4" w:space="0" w:color="000000"/>
              <w:left w:val="single" w:sz="4" w:space="0" w:color="000000"/>
              <w:bottom w:val="single" w:sz="4" w:space="0" w:color="000000"/>
              <w:right w:val="single" w:sz="4" w:space="0" w:color="000000"/>
            </w:tcBorders>
          </w:tcPr>
          <w:p w:rsidR="00FB52AD" w:rsidRPr="00314064" w:rsidRDefault="00FB52AD" w:rsidP="002312CF">
            <w:pPr>
              <w:widowControl w:val="0"/>
              <w:autoSpaceDE w:val="0"/>
              <w:autoSpaceDN w:val="0"/>
              <w:adjustRightInd w:val="0"/>
              <w:spacing w:after="200"/>
              <w:rPr>
                <w:lang w:eastAsia="en-US"/>
              </w:rPr>
            </w:pPr>
            <w:r w:rsidRPr="00314064">
              <w:rPr>
                <w:lang w:eastAsia="en-US"/>
              </w:rPr>
              <w:t>Проверка рабочей тетради</w:t>
            </w:r>
          </w:p>
        </w:tc>
        <w:tc>
          <w:tcPr>
            <w:tcW w:w="1492" w:type="dxa"/>
            <w:tcBorders>
              <w:top w:val="single" w:sz="4" w:space="0" w:color="000000"/>
              <w:left w:val="single" w:sz="4" w:space="0" w:color="000000"/>
              <w:bottom w:val="single" w:sz="4" w:space="0" w:color="000000"/>
              <w:right w:val="single" w:sz="4" w:space="0" w:color="000000"/>
            </w:tcBorders>
          </w:tcPr>
          <w:p w:rsidR="00FB52AD" w:rsidRPr="00B22355" w:rsidRDefault="00FB52AD" w:rsidP="002312CF">
            <w:pPr>
              <w:widowControl w:val="0"/>
              <w:autoSpaceDE w:val="0"/>
              <w:autoSpaceDN w:val="0"/>
              <w:adjustRightInd w:val="0"/>
              <w:spacing w:after="200"/>
              <w:jc w:val="center"/>
              <w:rPr>
                <w:lang w:eastAsia="en-US"/>
              </w:rPr>
            </w:pPr>
            <w:r>
              <w:rPr>
                <w:lang w:eastAsia="en-US"/>
              </w:rPr>
              <w:t>20</w:t>
            </w:r>
            <w:r w:rsidRPr="00B22355">
              <w:rPr>
                <w:lang w:eastAsia="en-US"/>
              </w:rPr>
              <w:t xml:space="preserve"> мин.</w:t>
            </w:r>
          </w:p>
        </w:tc>
      </w:tr>
      <w:tr w:rsidR="00FB52AD" w:rsidTr="002312CF">
        <w:tc>
          <w:tcPr>
            <w:tcW w:w="741" w:type="dxa"/>
            <w:tcBorders>
              <w:top w:val="single" w:sz="4" w:space="0" w:color="000000"/>
              <w:left w:val="single" w:sz="4" w:space="0" w:color="000000"/>
              <w:bottom w:val="single" w:sz="4" w:space="0" w:color="000000"/>
              <w:right w:val="single" w:sz="4" w:space="0" w:color="000000"/>
            </w:tcBorders>
          </w:tcPr>
          <w:p w:rsidR="00FB52AD" w:rsidRPr="002E7278" w:rsidRDefault="00FB52AD" w:rsidP="002312CF">
            <w:pPr>
              <w:widowControl w:val="0"/>
              <w:autoSpaceDE w:val="0"/>
              <w:autoSpaceDN w:val="0"/>
              <w:adjustRightInd w:val="0"/>
              <w:spacing w:after="200"/>
              <w:rPr>
                <w:lang w:eastAsia="en-US"/>
              </w:rPr>
            </w:pPr>
            <w:r w:rsidRPr="002E7278">
              <w:rPr>
                <w:lang w:eastAsia="en-US"/>
              </w:rPr>
              <w:t>7</w:t>
            </w:r>
          </w:p>
        </w:tc>
        <w:tc>
          <w:tcPr>
            <w:tcW w:w="1703" w:type="dxa"/>
            <w:tcBorders>
              <w:top w:val="single" w:sz="4" w:space="0" w:color="000000"/>
              <w:left w:val="single" w:sz="4" w:space="0" w:color="000000"/>
              <w:bottom w:val="single" w:sz="4" w:space="0" w:color="000000"/>
              <w:right w:val="single" w:sz="4" w:space="0" w:color="000000"/>
            </w:tcBorders>
          </w:tcPr>
          <w:p w:rsidR="00FB52AD" w:rsidRPr="002E7278" w:rsidRDefault="00FB52AD" w:rsidP="002312CF">
            <w:pPr>
              <w:rPr>
                <w:lang w:eastAsia="en-US"/>
              </w:rPr>
            </w:pPr>
            <w:r w:rsidRPr="002E7278">
              <w:t>Этап проверки</w:t>
            </w:r>
          </w:p>
          <w:p w:rsidR="00FB52AD" w:rsidRPr="002E7278" w:rsidRDefault="00FB52AD" w:rsidP="002312CF">
            <w:pPr>
              <w:widowControl w:val="0"/>
              <w:autoSpaceDE w:val="0"/>
              <w:autoSpaceDN w:val="0"/>
              <w:adjustRightInd w:val="0"/>
              <w:spacing w:after="200"/>
              <w:rPr>
                <w:lang w:eastAsia="en-US"/>
              </w:rPr>
            </w:pPr>
          </w:p>
        </w:tc>
        <w:tc>
          <w:tcPr>
            <w:tcW w:w="2585" w:type="dxa"/>
            <w:tcBorders>
              <w:top w:val="single" w:sz="4" w:space="0" w:color="000000"/>
              <w:left w:val="single" w:sz="4" w:space="0" w:color="000000"/>
              <w:bottom w:val="single" w:sz="4" w:space="0" w:color="000000"/>
              <w:right w:val="single" w:sz="4" w:space="0" w:color="000000"/>
            </w:tcBorders>
          </w:tcPr>
          <w:p w:rsidR="00FB52AD" w:rsidRPr="002E7278" w:rsidRDefault="00FB52AD" w:rsidP="002312CF">
            <w:pPr>
              <w:rPr>
                <w:lang w:eastAsia="en-US"/>
              </w:rPr>
            </w:pPr>
            <w:r w:rsidRPr="002E7278">
              <w:t xml:space="preserve">Заключительный контроль знаний. </w:t>
            </w:r>
          </w:p>
          <w:p w:rsidR="00FB52AD" w:rsidRPr="002E7278" w:rsidRDefault="00FB52AD" w:rsidP="002312CF">
            <w:r w:rsidRPr="002E7278">
              <w:t>Обратная связь.</w:t>
            </w:r>
          </w:p>
          <w:p w:rsidR="00FB52AD" w:rsidRPr="002E7278" w:rsidRDefault="00FB52AD" w:rsidP="002312CF"/>
          <w:p w:rsidR="00FB52AD" w:rsidRPr="002E7278" w:rsidRDefault="00FB52AD" w:rsidP="002312CF"/>
          <w:p w:rsidR="00FB52AD" w:rsidRPr="002E7278" w:rsidRDefault="00FB52AD" w:rsidP="002312CF"/>
          <w:p w:rsidR="00FB52AD" w:rsidRPr="002E7278" w:rsidRDefault="00FB52AD" w:rsidP="002312CF">
            <w:pPr>
              <w:widowControl w:val="0"/>
              <w:autoSpaceDE w:val="0"/>
              <w:autoSpaceDN w:val="0"/>
              <w:adjustRightInd w:val="0"/>
              <w:spacing w:after="200"/>
              <w:rPr>
                <w:lang w:eastAsia="en-US"/>
              </w:rPr>
            </w:pPr>
          </w:p>
        </w:tc>
        <w:tc>
          <w:tcPr>
            <w:tcW w:w="1835" w:type="dxa"/>
            <w:tcBorders>
              <w:top w:val="single" w:sz="4" w:space="0" w:color="000000"/>
              <w:left w:val="single" w:sz="4" w:space="0" w:color="000000"/>
              <w:bottom w:val="single" w:sz="4" w:space="0" w:color="000000"/>
              <w:right w:val="single" w:sz="4" w:space="0" w:color="000000"/>
            </w:tcBorders>
          </w:tcPr>
          <w:p w:rsidR="00FB52AD" w:rsidRPr="002E7278" w:rsidRDefault="00FB52AD" w:rsidP="002312CF">
            <w:pPr>
              <w:rPr>
                <w:lang w:eastAsia="en-US"/>
              </w:rPr>
            </w:pPr>
            <w:r w:rsidRPr="002E7278">
              <w:t>Пассивный</w:t>
            </w:r>
          </w:p>
          <w:p w:rsidR="00FB52AD" w:rsidRPr="002E7278" w:rsidRDefault="00FB52AD" w:rsidP="002312CF">
            <w:r w:rsidRPr="002E7278">
              <w:t>Интерактивный</w:t>
            </w:r>
          </w:p>
          <w:p w:rsidR="00FB52AD" w:rsidRPr="002E7278" w:rsidRDefault="00FB52AD" w:rsidP="002312CF">
            <w:pPr>
              <w:widowControl w:val="0"/>
              <w:autoSpaceDE w:val="0"/>
              <w:autoSpaceDN w:val="0"/>
              <w:adjustRightInd w:val="0"/>
              <w:spacing w:after="200"/>
              <w:rPr>
                <w:lang w:eastAsia="en-US"/>
              </w:rPr>
            </w:pPr>
          </w:p>
        </w:tc>
        <w:tc>
          <w:tcPr>
            <w:tcW w:w="1686" w:type="dxa"/>
            <w:tcBorders>
              <w:top w:val="single" w:sz="4" w:space="0" w:color="000000"/>
              <w:left w:val="single" w:sz="4" w:space="0" w:color="000000"/>
              <w:bottom w:val="single" w:sz="4" w:space="0" w:color="000000"/>
              <w:right w:val="single" w:sz="4" w:space="0" w:color="000000"/>
            </w:tcBorders>
            <w:hideMark/>
          </w:tcPr>
          <w:p w:rsidR="00FB52AD" w:rsidRPr="002E7278" w:rsidRDefault="00FB52AD" w:rsidP="002312CF">
            <w:pPr>
              <w:widowControl w:val="0"/>
              <w:autoSpaceDE w:val="0"/>
              <w:autoSpaceDN w:val="0"/>
              <w:adjustRightInd w:val="0"/>
              <w:spacing w:after="200"/>
            </w:pPr>
            <w:r w:rsidRPr="002E7278">
              <w:t>Тестирование</w:t>
            </w:r>
          </w:p>
          <w:p w:rsidR="00FB52AD" w:rsidRPr="002E7278" w:rsidRDefault="00FB52AD" w:rsidP="002312CF">
            <w:pPr>
              <w:widowControl w:val="0"/>
              <w:autoSpaceDE w:val="0"/>
              <w:autoSpaceDN w:val="0"/>
              <w:adjustRightInd w:val="0"/>
              <w:spacing w:after="200"/>
              <w:rPr>
                <w:lang w:eastAsia="en-US"/>
              </w:rPr>
            </w:pPr>
          </w:p>
        </w:tc>
        <w:tc>
          <w:tcPr>
            <w:tcW w:w="1492" w:type="dxa"/>
            <w:tcBorders>
              <w:top w:val="single" w:sz="4" w:space="0" w:color="000000"/>
              <w:left w:val="single" w:sz="4" w:space="0" w:color="000000"/>
              <w:bottom w:val="single" w:sz="4" w:space="0" w:color="000000"/>
              <w:right w:val="single" w:sz="4" w:space="0" w:color="000000"/>
            </w:tcBorders>
            <w:hideMark/>
          </w:tcPr>
          <w:p w:rsidR="00FB52AD" w:rsidRPr="002E7278" w:rsidRDefault="00FB52AD" w:rsidP="002312CF">
            <w:pPr>
              <w:widowControl w:val="0"/>
              <w:autoSpaceDE w:val="0"/>
              <w:autoSpaceDN w:val="0"/>
              <w:adjustRightInd w:val="0"/>
              <w:spacing w:after="200"/>
              <w:jc w:val="center"/>
              <w:rPr>
                <w:lang w:eastAsia="en-US"/>
              </w:rPr>
            </w:pPr>
            <w:r w:rsidRPr="002E7278">
              <w:t>10 мин</w:t>
            </w:r>
          </w:p>
        </w:tc>
      </w:tr>
      <w:tr w:rsidR="00FB52AD" w:rsidTr="002312CF">
        <w:tc>
          <w:tcPr>
            <w:tcW w:w="741" w:type="dxa"/>
            <w:tcBorders>
              <w:top w:val="single" w:sz="4" w:space="0" w:color="000000"/>
              <w:left w:val="single" w:sz="4" w:space="0" w:color="000000"/>
              <w:bottom w:val="single" w:sz="4" w:space="0" w:color="000000"/>
              <w:right w:val="single" w:sz="4" w:space="0" w:color="000000"/>
            </w:tcBorders>
          </w:tcPr>
          <w:p w:rsidR="00FB52AD" w:rsidRPr="00326D01" w:rsidRDefault="00FB52AD" w:rsidP="002312CF">
            <w:pPr>
              <w:widowControl w:val="0"/>
              <w:autoSpaceDE w:val="0"/>
              <w:autoSpaceDN w:val="0"/>
              <w:adjustRightInd w:val="0"/>
              <w:spacing w:after="200"/>
              <w:rPr>
                <w:lang w:eastAsia="en-US"/>
              </w:rPr>
            </w:pPr>
            <w:r w:rsidRPr="00326D01">
              <w:rPr>
                <w:lang w:eastAsia="en-US"/>
              </w:rPr>
              <w:t>8</w:t>
            </w:r>
          </w:p>
        </w:tc>
        <w:tc>
          <w:tcPr>
            <w:tcW w:w="1703" w:type="dxa"/>
            <w:tcBorders>
              <w:top w:val="single" w:sz="4" w:space="0" w:color="000000"/>
              <w:left w:val="single" w:sz="4" w:space="0" w:color="000000"/>
              <w:bottom w:val="single" w:sz="4" w:space="0" w:color="000000"/>
              <w:right w:val="single" w:sz="4" w:space="0" w:color="000000"/>
            </w:tcBorders>
            <w:hideMark/>
          </w:tcPr>
          <w:p w:rsidR="00FB52AD" w:rsidRPr="00CD0127" w:rsidRDefault="00FB52AD" w:rsidP="002312CF">
            <w:pPr>
              <w:rPr>
                <w:lang w:eastAsia="en-US"/>
              </w:rPr>
            </w:pPr>
            <w:r w:rsidRPr="00CD0127">
              <w:t>Подведение итогов занятия.</w:t>
            </w:r>
          </w:p>
          <w:p w:rsidR="00FB52AD" w:rsidRPr="00CD0127" w:rsidRDefault="00FB52AD" w:rsidP="002312CF">
            <w:r w:rsidRPr="00CD0127">
              <w:t xml:space="preserve">Обсуждение </w:t>
            </w:r>
            <w:r>
              <w:t xml:space="preserve">достижения </w:t>
            </w:r>
            <w:r w:rsidRPr="00CD0127">
              <w:t>цел</w:t>
            </w:r>
            <w:r>
              <w:t>ей</w:t>
            </w:r>
            <w:r w:rsidRPr="00CD0127">
              <w:t xml:space="preserve"> и решения </w:t>
            </w:r>
            <w:r w:rsidRPr="00CD0127">
              <w:lastRenderedPageBreak/>
              <w:t>поставленных задач, освоенных компетенций.</w:t>
            </w:r>
          </w:p>
          <w:p w:rsidR="00FB52AD" w:rsidRPr="00CD0127" w:rsidRDefault="00FB52AD" w:rsidP="002312CF">
            <w:pPr>
              <w:widowControl w:val="0"/>
              <w:autoSpaceDE w:val="0"/>
              <w:autoSpaceDN w:val="0"/>
              <w:adjustRightInd w:val="0"/>
              <w:spacing w:after="200"/>
              <w:rPr>
                <w:lang w:eastAsia="en-US"/>
              </w:rPr>
            </w:pPr>
            <w:r w:rsidRPr="00CD0127">
              <w:t>Оглашение оценок  и выставление их в журнал</w:t>
            </w:r>
          </w:p>
        </w:tc>
        <w:tc>
          <w:tcPr>
            <w:tcW w:w="2585" w:type="dxa"/>
            <w:tcBorders>
              <w:top w:val="single" w:sz="4" w:space="0" w:color="000000"/>
              <w:left w:val="single" w:sz="4" w:space="0" w:color="000000"/>
              <w:bottom w:val="single" w:sz="4" w:space="0" w:color="000000"/>
              <w:right w:val="single" w:sz="4" w:space="0" w:color="000000"/>
            </w:tcBorders>
            <w:hideMark/>
          </w:tcPr>
          <w:p w:rsidR="00FB52AD" w:rsidRDefault="00FB52AD" w:rsidP="002312CF">
            <w:pPr>
              <w:widowControl w:val="0"/>
              <w:autoSpaceDE w:val="0"/>
              <w:autoSpaceDN w:val="0"/>
              <w:adjustRightInd w:val="0"/>
              <w:spacing w:after="200"/>
              <w:rPr>
                <w:highlight w:val="green"/>
                <w:lang w:eastAsia="en-US"/>
              </w:rPr>
            </w:pPr>
            <w:r w:rsidRPr="00CD0127">
              <w:lastRenderedPageBreak/>
              <w:t>Заполнени</w:t>
            </w:r>
            <w:r>
              <w:t>е</w:t>
            </w:r>
            <w:r w:rsidRPr="00CD0127">
              <w:t xml:space="preserve"> оценочных листов</w:t>
            </w:r>
          </w:p>
        </w:tc>
        <w:tc>
          <w:tcPr>
            <w:tcW w:w="1835" w:type="dxa"/>
            <w:tcBorders>
              <w:top w:val="single" w:sz="4" w:space="0" w:color="000000"/>
              <w:left w:val="single" w:sz="4" w:space="0" w:color="000000"/>
              <w:bottom w:val="single" w:sz="4" w:space="0" w:color="000000"/>
              <w:right w:val="single" w:sz="4" w:space="0" w:color="000000"/>
            </w:tcBorders>
          </w:tcPr>
          <w:p w:rsidR="00FB52AD" w:rsidRPr="00CD0127" w:rsidRDefault="00FB52AD" w:rsidP="002312CF">
            <w:pPr>
              <w:rPr>
                <w:lang w:eastAsia="en-US"/>
              </w:rPr>
            </w:pPr>
            <w:r w:rsidRPr="00CD0127">
              <w:t>Пассивный</w:t>
            </w:r>
          </w:p>
          <w:p w:rsidR="00FB52AD" w:rsidRPr="00CD0127" w:rsidRDefault="00FB52AD" w:rsidP="002312CF">
            <w:pPr>
              <w:rPr>
                <w:lang w:eastAsia="en-US"/>
              </w:rPr>
            </w:pPr>
          </w:p>
        </w:tc>
        <w:tc>
          <w:tcPr>
            <w:tcW w:w="1686" w:type="dxa"/>
            <w:tcBorders>
              <w:top w:val="single" w:sz="4" w:space="0" w:color="000000"/>
              <w:left w:val="single" w:sz="4" w:space="0" w:color="000000"/>
              <w:bottom w:val="single" w:sz="4" w:space="0" w:color="000000"/>
              <w:right w:val="single" w:sz="4" w:space="0" w:color="000000"/>
            </w:tcBorders>
          </w:tcPr>
          <w:p w:rsidR="00FB52AD" w:rsidRDefault="00FB52AD" w:rsidP="002312CF">
            <w:pPr>
              <w:widowControl w:val="0"/>
              <w:autoSpaceDE w:val="0"/>
              <w:autoSpaceDN w:val="0"/>
              <w:adjustRightInd w:val="0"/>
              <w:spacing w:after="200"/>
              <w:jc w:val="center"/>
              <w:rPr>
                <w:highlight w:val="green"/>
                <w:lang w:eastAsia="en-US"/>
              </w:rPr>
            </w:pPr>
            <w:r w:rsidRPr="00CD0127">
              <w:rPr>
                <w:lang w:eastAsia="en-US"/>
              </w:rPr>
              <w:t>-</w:t>
            </w:r>
          </w:p>
        </w:tc>
        <w:tc>
          <w:tcPr>
            <w:tcW w:w="1492" w:type="dxa"/>
            <w:tcBorders>
              <w:top w:val="single" w:sz="4" w:space="0" w:color="000000"/>
              <w:left w:val="single" w:sz="4" w:space="0" w:color="000000"/>
              <w:bottom w:val="single" w:sz="4" w:space="0" w:color="000000"/>
              <w:right w:val="single" w:sz="4" w:space="0" w:color="000000"/>
            </w:tcBorders>
            <w:hideMark/>
          </w:tcPr>
          <w:p w:rsidR="00FB52AD" w:rsidRDefault="00FB52AD" w:rsidP="002312CF">
            <w:pPr>
              <w:widowControl w:val="0"/>
              <w:autoSpaceDE w:val="0"/>
              <w:autoSpaceDN w:val="0"/>
              <w:adjustRightInd w:val="0"/>
              <w:spacing w:after="200"/>
              <w:jc w:val="center"/>
              <w:rPr>
                <w:highlight w:val="green"/>
                <w:lang w:eastAsia="en-US"/>
              </w:rPr>
            </w:pPr>
            <w:r>
              <w:t>10</w:t>
            </w:r>
            <w:r w:rsidRPr="00CD0127">
              <w:t xml:space="preserve"> мин</w:t>
            </w:r>
          </w:p>
        </w:tc>
      </w:tr>
      <w:tr w:rsidR="00FB52AD" w:rsidTr="002312CF">
        <w:tc>
          <w:tcPr>
            <w:tcW w:w="741" w:type="dxa"/>
            <w:tcBorders>
              <w:top w:val="single" w:sz="4" w:space="0" w:color="000000"/>
              <w:left w:val="single" w:sz="4" w:space="0" w:color="000000"/>
              <w:bottom w:val="single" w:sz="4" w:space="0" w:color="000000"/>
              <w:right w:val="single" w:sz="4" w:space="0" w:color="000000"/>
            </w:tcBorders>
          </w:tcPr>
          <w:p w:rsidR="00FB52AD" w:rsidRDefault="00FB52AD" w:rsidP="002312CF">
            <w:pPr>
              <w:widowControl w:val="0"/>
              <w:autoSpaceDE w:val="0"/>
              <w:autoSpaceDN w:val="0"/>
              <w:adjustRightInd w:val="0"/>
              <w:spacing w:after="200"/>
              <w:rPr>
                <w:highlight w:val="green"/>
                <w:lang w:eastAsia="en-US"/>
              </w:rPr>
            </w:pPr>
            <w:r w:rsidRPr="00DB2ABE">
              <w:rPr>
                <w:lang w:eastAsia="en-US"/>
              </w:rPr>
              <w:lastRenderedPageBreak/>
              <w:t>9</w:t>
            </w:r>
          </w:p>
        </w:tc>
        <w:tc>
          <w:tcPr>
            <w:tcW w:w="1703" w:type="dxa"/>
            <w:tcBorders>
              <w:top w:val="single" w:sz="4" w:space="0" w:color="000000"/>
              <w:left w:val="single" w:sz="4" w:space="0" w:color="000000"/>
              <w:bottom w:val="single" w:sz="4" w:space="0" w:color="000000"/>
              <w:right w:val="single" w:sz="4" w:space="0" w:color="000000"/>
            </w:tcBorders>
            <w:hideMark/>
          </w:tcPr>
          <w:p w:rsidR="00FB52AD" w:rsidRPr="00CD0127" w:rsidRDefault="00FB52AD" w:rsidP="002312CF">
            <w:pPr>
              <w:widowControl w:val="0"/>
              <w:autoSpaceDE w:val="0"/>
              <w:autoSpaceDN w:val="0"/>
              <w:adjustRightInd w:val="0"/>
              <w:spacing w:after="200"/>
              <w:rPr>
                <w:lang w:eastAsia="en-US"/>
              </w:rPr>
            </w:pPr>
            <w:r w:rsidRPr="00CD0127">
              <w:t>Комментарии к домашнему заданию по теме следующего занятия</w:t>
            </w:r>
          </w:p>
        </w:tc>
        <w:tc>
          <w:tcPr>
            <w:tcW w:w="2585" w:type="dxa"/>
            <w:tcBorders>
              <w:top w:val="single" w:sz="4" w:space="0" w:color="000000"/>
              <w:left w:val="single" w:sz="4" w:space="0" w:color="000000"/>
              <w:bottom w:val="single" w:sz="4" w:space="0" w:color="000000"/>
              <w:right w:val="single" w:sz="4" w:space="0" w:color="000000"/>
            </w:tcBorders>
          </w:tcPr>
          <w:p w:rsidR="00FB52AD" w:rsidRPr="00CD0127" w:rsidRDefault="00FB52AD" w:rsidP="002312CF">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FB52AD" w:rsidRPr="00CD0127" w:rsidRDefault="00FB52AD" w:rsidP="002312CF">
            <w:pPr>
              <w:rPr>
                <w:lang w:eastAsia="en-US"/>
              </w:rPr>
            </w:pPr>
            <w:r w:rsidRPr="00CD0127">
              <w:t>Пассивный</w:t>
            </w:r>
          </w:p>
          <w:p w:rsidR="00FB52AD" w:rsidRPr="00CD0127" w:rsidRDefault="00FB52AD" w:rsidP="002312CF">
            <w:pPr>
              <w:widowControl w:val="0"/>
              <w:autoSpaceDE w:val="0"/>
              <w:autoSpaceDN w:val="0"/>
              <w:adjustRightInd w:val="0"/>
              <w:spacing w:after="200"/>
              <w:rPr>
                <w:lang w:eastAsia="en-US"/>
              </w:rPr>
            </w:pPr>
          </w:p>
        </w:tc>
        <w:tc>
          <w:tcPr>
            <w:tcW w:w="1686" w:type="dxa"/>
            <w:tcBorders>
              <w:top w:val="single" w:sz="4" w:space="0" w:color="000000"/>
              <w:left w:val="single" w:sz="4" w:space="0" w:color="000000"/>
              <w:bottom w:val="single" w:sz="4" w:space="0" w:color="000000"/>
              <w:right w:val="single" w:sz="4" w:space="0" w:color="000000"/>
            </w:tcBorders>
          </w:tcPr>
          <w:p w:rsidR="00FB52AD" w:rsidRPr="00CD0127" w:rsidRDefault="00FB52AD" w:rsidP="002312CF">
            <w:pPr>
              <w:widowControl w:val="0"/>
              <w:autoSpaceDE w:val="0"/>
              <w:autoSpaceDN w:val="0"/>
              <w:adjustRightInd w:val="0"/>
              <w:spacing w:after="200"/>
              <w:jc w:val="center"/>
              <w:rPr>
                <w:lang w:eastAsia="en-US"/>
              </w:rPr>
            </w:pPr>
            <w:r>
              <w:rPr>
                <w:lang w:eastAsia="en-US"/>
              </w:rPr>
              <w:t xml:space="preserve"> -</w:t>
            </w:r>
          </w:p>
        </w:tc>
        <w:tc>
          <w:tcPr>
            <w:tcW w:w="1492" w:type="dxa"/>
            <w:tcBorders>
              <w:top w:val="single" w:sz="4" w:space="0" w:color="000000"/>
              <w:left w:val="single" w:sz="4" w:space="0" w:color="000000"/>
              <w:bottom w:val="single" w:sz="4" w:space="0" w:color="000000"/>
              <w:right w:val="single" w:sz="4" w:space="0" w:color="000000"/>
            </w:tcBorders>
            <w:hideMark/>
          </w:tcPr>
          <w:p w:rsidR="00FB52AD" w:rsidRDefault="00FB52AD" w:rsidP="002312CF">
            <w:pPr>
              <w:widowControl w:val="0"/>
              <w:autoSpaceDE w:val="0"/>
              <w:autoSpaceDN w:val="0"/>
              <w:adjustRightInd w:val="0"/>
              <w:spacing w:after="200"/>
              <w:jc w:val="center"/>
              <w:rPr>
                <w:lang w:eastAsia="en-US"/>
              </w:rPr>
            </w:pPr>
            <w:r>
              <w:t>5</w:t>
            </w:r>
            <w:r w:rsidRPr="00CD0127">
              <w:t xml:space="preserve"> мин</w:t>
            </w:r>
          </w:p>
        </w:tc>
      </w:tr>
    </w:tbl>
    <w:p w:rsidR="000C618E" w:rsidRPr="000674DC" w:rsidRDefault="009D0568" w:rsidP="009D0568">
      <w:pPr>
        <w:tabs>
          <w:tab w:val="left" w:pos="3120"/>
        </w:tabs>
        <w:ind w:left="360"/>
        <w:rPr>
          <w:b/>
          <w:bCs/>
          <w:sz w:val="24"/>
          <w:szCs w:val="24"/>
        </w:rPr>
      </w:pPr>
      <w:r>
        <w:rPr>
          <w:b/>
          <w:bCs/>
          <w:sz w:val="24"/>
          <w:szCs w:val="24"/>
        </w:rPr>
        <w:tab/>
      </w:r>
    </w:p>
    <w:p w:rsidR="000C618E" w:rsidRPr="000674DC" w:rsidRDefault="000C618E" w:rsidP="00A64E9E">
      <w:pPr>
        <w:ind w:left="360"/>
        <w:rPr>
          <w:b/>
          <w:bCs/>
          <w:sz w:val="24"/>
          <w:szCs w:val="24"/>
        </w:rPr>
      </w:pPr>
    </w:p>
    <w:p w:rsidR="002312CF" w:rsidRDefault="002312CF" w:rsidP="00A64E9E">
      <w:pPr>
        <w:tabs>
          <w:tab w:val="left" w:pos="5475"/>
        </w:tabs>
        <w:jc w:val="both"/>
        <w:rPr>
          <w:b/>
          <w:bCs/>
          <w:sz w:val="24"/>
          <w:szCs w:val="24"/>
          <w:lang w:val="en-US"/>
        </w:rPr>
      </w:pPr>
    </w:p>
    <w:p w:rsidR="00A64E9E" w:rsidRPr="00F04B57" w:rsidRDefault="00A64E9E" w:rsidP="00A64E9E">
      <w:pPr>
        <w:tabs>
          <w:tab w:val="left" w:pos="5475"/>
        </w:tabs>
        <w:jc w:val="both"/>
        <w:rPr>
          <w:b/>
          <w:bCs/>
          <w:sz w:val="24"/>
          <w:szCs w:val="24"/>
        </w:rPr>
      </w:pPr>
      <w:r w:rsidRPr="002312CF">
        <w:rPr>
          <w:b/>
          <w:bCs/>
          <w:sz w:val="24"/>
          <w:szCs w:val="24"/>
        </w:rPr>
        <w:t>Тема 4.</w:t>
      </w:r>
      <w:r w:rsidR="00A93974">
        <w:rPr>
          <w:b/>
          <w:bCs/>
          <w:sz w:val="24"/>
          <w:szCs w:val="24"/>
        </w:rPr>
        <w:t xml:space="preserve"> </w:t>
      </w:r>
      <w:r w:rsidR="002312CF">
        <w:rPr>
          <w:color w:val="000000"/>
          <w:sz w:val="24"/>
          <w:szCs w:val="24"/>
        </w:rPr>
        <w:t>Рубежный контроль</w:t>
      </w:r>
      <w:r w:rsidRPr="00F04B57">
        <w:rPr>
          <w:color w:val="000000"/>
          <w:sz w:val="24"/>
          <w:szCs w:val="24"/>
        </w:rPr>
        <w:t>.</w:t>
      </w:r>
    </w:p>
    <w:p w:rsidR="00A64E9E" w:rsidRDefault="00A64E9E" w:rsidP="00A64E9E">
      <w:pPr>
        <w:tabs>
          <w:tab w:val="left" w:pos="5103"/>
        </w:tabs>
        <w:jc w:val="both"/>
        <w:rPr>
          <w:b/>
          <w:bCs/>
          <w:sz w:val="24"/>
          <w:szCs w:val="24"/>
          <w:lang w:val="en-US"/>
        </w:rPr>
      </w:pPr>
      <w:r w:rsidRPr="002312CF">
        <w:rPr>
          <w:b/>
          <w:bCs/>
          <w:sz w:val="24"/>
          <w:szCs w:val="24"/>
        </w:rPr>
        <w:t xml:space="preserve">Цель: </w:t>
      </w:r>
    </w:p>
    <w:p w:rsidR="002312CF" w:rsidRPr="002312CF" w:rsidRDefault="002312CF" w:rsidP="00A64E9E">
      <w:pPr>
        <w:tabs>
          <w:tab w:val="left" w:pos="5103"/>
        </w:tabs>
        <w:jc w:val="both"/>
        <w:rPr>
          <w:bCs/>
          <w:sz w:val="24"/>
          <w:szCs w:val="24"/>
        </w:rPr>
      </w:pPr>
      <w:r w:rsidRPr="002312CF">
        <w:rPr>
          <w:bCs/>
          <w:sz w:val="24"/>
          <w:szCs w:val="24"/>
        </w:rPr>
        <w:t xml:space="preserve">контроль усвоения </w:t>
      </w:r>
      <w:r>
        <w:rPr>
          <w:bCs/>
          <w:sz w:val="24"/>
          <w:szCs w:val="24"/>
        </w:rPr>
        <w:t xml:space="preserve">знаний по </w:t>
      </w:r>
      <w:r w:rsidR="00F34414">
        <w:rPr>
          <w:bCs/>
          <w:sz w:val="24"/>
          <w:szCs w:val="24"/>
        </w:rPr>
        <w:t>классификации и принципах систематики микроорганизмов, их морфологии, структуре бактериальной клетки</w:t>
      </w:r>
      <w:r w:rsidRPr="002312CF">
        <w:rPr>
          <w:bCs/>
          <w:sz w:val="24"/>
          <w:szCs w:val="24"/>
        </w:rPr>
        <w:t xml:space="preserve">и овладения практическими навыками </w:t>
      </w:r>
      <w:r w:rsidR="000F5BFC">
        <w:rPr>
          <w:bCs/>
          <w:sz w:val="24"/>
          <w:szCs w:val="24"/>
        </w:rPr>
        <w:t>по технике микроскопирования, приготовления бактериального препарата и его окрас</w:t>
      </w:r>
      <w:r w:rsidR="005934D7">
        <w:rPr>
          <w:bCs/>
          <w:sz w:val="24"/>
          <w:szCs w:val="24"/>
        </w:rPr>
        <w:t>ке простыми и сложными методами, определения морфологии микроорганизма.</w:t>
      </w:r>
    </w:p>
    <w:p w:rsidR="00A64E9E" w:rsidRPr="000F5BFC" w:rsidRDefault="00A64E9E" w:rsidP="000F5BFC">
      <w:pPr>
        <w:tabs>
          <w:tab w:val="center" w:pos="4985"/>
          <w:tab w:val="left" w:pos="5103"/>
        </w:tabs>
        <w:jc w:val="both"/>
        <w:rPr>
          <w:sz w:val="24"/>
          <w:szCs w:val="24"/>
        </w:rPr>
      </w:pPr>
      <w:r w:rsidRPr="000F5BFC">
        <w:rPr>
          <w:b/>
          <w:bCs/>
          <w:sz w:val="24"/>
          <w:szCs w:val="24"/>
        </w:rPr>
        <w:t xml:space="preserve">Задачи обучения: </w:t>
      </w:r>
      <w:r w:rsidR="002312CF" w:rsidRPr="000F5BFC">
        <w:rPr>
          <w:b/>
          <w:bCs/>
          <w:sz w:val="24"/>
          <w:szCs w:val="24"/>
        </w:rPr>
        <w:tab/>
      </w:r>
      <w:r w:rsidR="000F5BFC" w:rsidRPr="000F5BFC">
        <w:rPr>
          <w:b/>
          <w:bCs/>
          <w:sz w:val="24"/>
          <w:szCs w:val="24"/>
        </w:rPr>
        <w:tab/>
      </w:r>
    </w:p>
    <w:p w:rsidR="000F5BFC" w:rsidRDefault="000F5BFC" w:rsidP="00A64E9E">
      <w:pPr>
        <w:tabs>
          <w:tab w:val="left" w:pos="5103"/>
        </w:tabs>
        <w:jc w:val="both"/>
        <w:rPr>
          <w:sz w:val="24"/>
          <w:szCs w:val="24"/>
        </w:rPr>
      </w:pPr>
      <w:r>
        <w:rPr>
          <w:sz w:val="24"/>
          <w:szCs w:val="24"/>
        </w:rPr>
        <w:t>-определить уровень усвоения материала по морфологии микроорганизмов;</w:t>
      </w:r>
    </w:p>
    <w:p w:rsidR="000F5BFC" w:rsidRDefault="000F5BFC" w:rsidP="00A64E9E">
      <w:pPr>
        <w:tabs>
          <w:tab w:val="left" w:pos="5103"/>
        </w:tabs>
        <w:jc w:val="both"/>
        <w:rPr>
          <w:sz w:val="24"/>
          <w:szCs w:val="24"/>
        </w:rPr>
      </w:pPr>
      <w:r>
        <w:rPr>
          <w:sz w:val="24"/>
          <w:szCs w:val="24"/>
        </w:rPr>
        <w:t>-определить уровень усвоения материала по классификации и систематике микроорганизмов;</w:t>
      </w:r>
    </w:p>
    <w:p w:rsidR="00B6055E" w:rsidRDefault="00B6055E" w:rsidP="00A64E9E">
      <w:pPr>
        <w:tabs>
          <w:tab w:val="left" w:pos="5103"/>
        </w:tabs>
        <w:jc w:val="both"/>
        <w:rPr>
          <w:sz w:val="24"/>
          <w:szCs w:val="24"/>
        </w:rPr>
      </w:pPr>
      <w:r>
        <w:rPr>
          <w:sz w:val="24"/>
          <w:szCs w:val="24"/>
        </w:rPr>
        <w:t>-определить уровень усвоения материала по структуре бактериальной клетки;</w:t>
      </w:r>
    </w:p>
    <w:p w:rsidR="000F5BFC" w:rsidRDefault="000F5BFC" w:rsidP="00A64E9E">
      <w:pPr>
        <w:tabs>
          <w:tab w:val="left" w:pos="5103"/>
        </w:tabs>
        <w:jc w:val="both"/>
        <w:rPr>
          <w:sz w:val="24"/>
          <w:szCs w:val="24"/>
        </w:rPr>
      </w:pPr>
      <w:r>
        <w:rPr>
          <w:sz w:val="24"/>
          <w:szCs w:val="24"/>
        </w:rPr>
        <w:t>-определить уровень усвоения материала по организации бактериологической лаборатории и правил работы в ней;</w:t>
      </w:r>
    </w:p>
    <w:p w:rsidR="00A64E9E" w:rsidRDefault="000F5BFC" w:rsidP="00A64E9E">
      <w:pPr>
        <w:tabs>
          <w:tab w:val="left" w:pos="5103"/>
        </w:tabs>
        <w:jc w:val="both"/>
        <w:rPr>
          <w:sz w:val="24"/>
          <w:szCs w:val="24"/>
        </w:rPr>
      </w:pPr>
      <w:r>
        <w:rPr>
          <w:sz w:val="24"/>
          <w:szCs w:val="24"/>
        </w:rPr>
        <w:t>-определить степень овладения практическими навыками по технике микроскопирования;</w:t>
      </w:r>
    </w:p>
    <w:p w:rsidR="000F5BFC" w:rsidRDefault="000F5BFC" w:rsidP="00A64E9E">
      <w:pPr>
        <w:tabs>
          <w:tab w:val="left" w:pos="5103"/>
        </w:tabs>
        <w:jc w:val="both"/>
        <w:rPr>
          <w:sz w:val="24"/>
          <w:szCs w:val="24"/>
        </w:rPr>
      </w:pPr>
      <w:r>
        <w:rPr>
          <w:sz w:val="24"/>
          <w:szCs w:val="24"/>
        </w:rPr>
        <w:t>-определить степень овладения практическими навыками по технике приготовления бак.препарата;</w:t>
      </w:r>
    </w:p>
    <w:p w:rsidR="000F5BFC" w:rsidRPr="00F04B57" w:rsidRDefault="000F5BFC" w:rsidP="00A64E9E">
      <w:pPr>
        <w:tabs>
          <w:tab w:val="left" w:pos="5103"/>
        </w:tabs>
        <w:jc w:val="both"/>
        <w:rPr>
          <w:sz w:val="24"/>
          <w:szCs w:val="24"/>
        </w:rPr>
      </w:pPr>
      <w:r>
        <w:rPr>
          <w:sz w:val="24"/>
          <w:szCs w:val="24"/>
        </w:rPr>
        <w:t xml:space="preserve">-определить степень овладения практическими навыками по технике окраски бак.препарата простыми и сложными методами. </w:t>
      </w:r>
    </w:p>
    <w:p w:rsidR="00A64E9E" w:rsidRPr="00F04B57" w:rsidRDefault="00A64E9E" w:rsidP="00A64E9E">
      <w:pPr>
        <w:jc w:val="both"/>
        <w:rPr>
          <w:sz w:val="24"/>
          <w:szCs w:val="24"/>
        </w:rPr>
      </w:pPr>
      <w:r w:rsidRPr="00F34414">
        <w:rPr>
          <w:b/>
          <w:bCs/>
          <w:sz w:val="24"/>
          <w:szCs w:val="24"/>
        </w:rPr>
        <w:t>Методы обучения и преподавания:</w:t>
      </w:r>
      <w:r w:rsidR="00A93974">
        <w:rPr>
          <w:b/>
          <w:bCs/>
          <w:sz w:val="24"/>
          <w:szCs w:val="24"/>
        </w:rPr>
        <w:t xml:space="preserve"> </w:t>
      </w:r>
      <w:r w:rsidR="00F34414">
        <w:rPr>
          <w:sz w:val="24"/>
          <w:szCs w:val="24"/>
        </w:rPr>
        <w:t>прием практических навыков</w:t>
      </w:r>
      <w:r w:rsidR="00E06B65">
        <w:rPr>
          <w:sz w:val="24"/>
          <w:szCs w:val="24"/>
        </w:rPr>
        <w:t>, тестирование.</w:t>
      </w:r>
    </w:p>
    <w:p w:rsidR="003944AE" w:rsidRDefault="00A64E9E" w:rsidP="00F34414">
      <w:pPr>
        <w:tabs>
          <w:tab w:val="left" w:pos="5250"/>
        </w:tabs>
        <w:jc w:val="both"/>
        <w:rPr>
          <w:sz w:val="24"/>
          <w:szCs w:val="24"/>
        </w:rPr>
      </w:pPr>
      <w:r w:rsidRPr="00F34414">
        <w:rPr>
          <w:b/>
          <w:bCs/>
          <w:sz w:val="24"/>
          <w:szCs w:val="24"/>
        </w:rPr>
        <w:t>Контроль ( вопросы, тесты, задачи и пр)</w:t>
      </w:r>
      <w:r w:rsidRPr="00F34414">
        <w:rPr>
          <w:sz w:val="24"/>
          <w:szCs w:val="24"/>
        </w:rPr>
        <w:t>:</w:t>
      </w:r>
    </w:p>
    <w:p w:rsidR="003944AE" w:rsidRPr="007F6831" w:rsidRDefault="00CD3D10" w:rsidP="003944AE">
      <w:pPr>
        <w:jc w:val="both"/>
        <w:rPr>
          <w:bCs/>
          <w:sz w:val="24"/>
          <w:szCs w:val="24"/>
        </w:rPr>
      </w:pPr>
      <w:r w:rsidRPr="007F6831">
        <w:rPr>
          <w:bCs/>
          <w:sz w:val="24"/>
          <w:szCs w:val="24"/>
        </w:rPr>
        <w:t xml:space="preserve">Проведение </w:t>
      </w:r>
      <w:r w:rsidR="007F6831" w:rsidRPr="007F6831">
        <w:rPr>
          <w:bCs/>
          <w:sz w:val="24"/>
          <w:szCs w:val="24"/>
        </w:rPr>
        <w:t>приема практических навыков согласно этапам (приложение 1)</w:t>
      </w:r>
    </w:p>
    <w:p w:rsidR="00E06B65" w:rsidRDefault="00E06B65" w:rsidP="00A64E9E">
      <w:pPr>
        <w:jc w:val="both"/>
        <w:rPr>
          <w:b/>
          <w:bCs/>
          <w:sz w:val="24"/>
          <w:szCs w:val="24"/>
        </w:rPr>
      </w:pPr>
      <w:r w:rsidRPr="00E06B65">
        <w:rPr>
          <w:b/>
          <w:bCs/>
          <w:sz w:val="24"/>
          <w:szCs w:val="24"/>
        </w:rPr>
        <w:t>Основные вопросы:</w:t>
      </w:r>
    </w:p>
    <w:p w:rsidR="00E06B65" w:rsidRPr="00F04156" w:rsidRDefault="00E06B65" w:rsidP="00F04156">
      <w:pPr>
        <w:jc w:val="both"/>
        <w:rPr>
          <w:bCs/>
          <w:sz w:val="24"/>
          <w:szCs w:val="24"/>
        </w:rPr>
      </w:pPr>
      <w:r w:rsidRPr="00F04156">
        <w:rPr>
          <w:bCs/>
          <w:sz w:val="24"/>
          <w:szCs w:val="24"/>
        </w:rPr>
        <w:t xml:space="preserve">Вопросы </w:t>
      </w:r>
      <w:r w:rsidR="00F04156" w:rsidRPr="00F04156">
        <w:rPr>
          <w:bCs/>
          <w:sz w:val="24"/>
          <w:szCs w:val="24"/>
        </w:rPr>
        <w:t xml:space="preserve">занятий № </w:t>
      </w:r>
      <w:r w:rsidRPr="00F04156">
        <w:rPr>
          <w:bCs/>
          <w:sz w:val="24"/>
          <w:szCs w:val="24"/>
        </w:rPr>
        <w:t>1-3.</w:t>
      </w:r>
    </w:p>
    <w:p w:rsidR="00E06B65" w:rsidRPr="00E06B65" w:rsidRDefault="00E06B65" w:rsidP="00E06B65">
      <w:pPr>
        <w:pStyle w:val="af3"/>
        <w:ind w:left="360"/>
        <w:jc w:val="both"/>
        <w:rPr>
          <w:bCs/>
        </w:rPr>
      </w:pPr>
      <w:r>
        <w:rPr>
          <w:bCs/>
        </w:rPr>
        <w:t>Дополнительные вопросы.</w:t>
      </w:r>
    </w:p>
    <w:p w:rsidR="00E06B65" w:rsidRDefault="00E06B65" w:rsidP="00E06B65">
      <w:pPr>
        <w:tabs>
          <w:tab w:val="left" w:pos="5103"/>
        </w:tabs>
        <w:jc w:val="both"/>
      </w:pPr>
      <w:r w:rsidRPr="005B23F8">
        <w:rPr>
          <w:sz w:val="24"/>
          <w:szCs w:val="24"/>
        </w:rPr>
        <w:t>1.Перечислите основные структурыне элементы бактериальной клетки, способы выявления и их роль в жизнедеятельности клетки</w:t>
      </w:r>
      <w:r w:rsidRPr="00E06B65">
        <w:t>.</w:t>
      </w:r>
    </w:p>
    <w:p w:rsidR="005B23F8" w:rsidRDefault="005B23F8" w:rsidP="00E06B65">
      <w:pPr>
        <w:tabs>
          <w:tab w:val="left" w:pos="5103"/>
        </w:tabs>
        <w:jc w:val="both"/>
        <w:rPr>
          <w:sz w:val="24"/>
          <w:szCs w:val="24"/>
        </w:rPr>
      </w:pPr>
      <w:r w:rsidRPr="005B23F8">
        <w:rPr>
          <w:sz w:val="24"/>
          <w:szCs w:val="24"/>
        </w:rPr>
        <w:t>2. Нуклеоид бактерий, его отличие от ядер эукариотических клеток</w:t>
      </w:r>
    </w:p>
    <w:p w:rsidR="005B23F8" w:rsidRPr="00F04B57" w:rsidRDefault="005B23F8" w:rsidP="005B23F8">
      <w:pPr>
        <w:pStyle w:val="36"/>
        <w:ind w:left="284" w:hanging="284"/>
        <w:jc w:val="both"/>
      </w:pPr>
      <w:r>
        <w:t>3.</w:t>
      </w:r>
      <w:r w:rsidRPr="00F04B57">
        <w:t>Биологическая функция нуклеоида, его химическая природа и строение, представление о бактериальной хромосоме</w:t>
      </w:r>
    </w:p>
    <w:p w:rsidR="005B23F8" w:rsidRDefault="005B23F8" w:rsidP="005B23F8">
      <w:pPr>
        <w:pStyle w:val="36"/>
        <w:ind w:hanging="849"/>
        <w:jc w:val="both"/>
      </w:pPr>
      <w:r>
        <w:t>4.</w:t>
      </w:r>
      <w:r w:rsidRPr="00F04B57">
        <w:t>Рибосомы бактерий, их химический состав, строение, функции</w:t>
      </w:r>
    </w:p>
    <w:p w:rsidR="005B23F8" w:rsidRDefault="005B23F8" w:rsidP="005B23F8">
      <w:pPr>
        <w:pStyle w:val="36"/>
        <w:ind w:left="0" w:firstLine="0"/>
        <w:jc w:val="both"/>
      </w:pPr>
      <w:r>
        <w:t xml:space="preserve">5. </w:t>
      </w:r>
      <w:r w:rsidRPr="00F04B57">
        <w:t>Внутриклеточные включения бактерий, химическая природа, значение, примеры</w:t>
      </w:r>
    </w:p>
    <w:p w:rsidR="005B23F8" w:rsidRDefault="005B23F8" w:rsidP="005B23F8">
      <w:pPr>
        <w:pStyle w:val="36"/>
        <w:ind w:left="0" w:firstLine="0"/>
        <w:jc w:val="both"/>
      </w:pPr>
      <w:r>
        <w:t xml:space="preserve">6. </w:t>
      </w:r>
      <w:r w:rsidRPr="00F04B57">
        <w:t>Выявление включений волютина. Сущность окраски по Нейссеру</w:t>
      </w:r>
    </w:p>
    <w:p w:rsidR="005B23F8" w:rsidRDefault="005B23F8" w:rsidP="005B23F8">
      <w:pPr>
        <w:pStyle w:val="36"/>
        <w:ind w:left="284" w:hanging="284"/>
        <w:jc w:val="both"/>
      </w:pPr>
      <w:r>
        <w:t>7.</w:t>
      </w:r>
      <w:r w:rsidRPr="00F04B57">
        <w:t>Строение цитоплазматической мембраны, лизосом бактериальной клетки, их роль в жизнедеятельности бактерий</w:t>
      </w:r>
    </w:p>
    <w:p w:rsidR="005B23F8" w:rsidRDefault="005B23F8" w:rsidP="005B23F8">
      <w:pPr>
        <w:pStyle w:val="36"/>
        <w:ind w:left="284" w:hanging="284"/>
        <w:jc w:val="both"/>
      </w:pPr>
      <w:r>
        <w:lastRenderedPageBreak/>
        <w:t xml:space="preserve">8. </w:t>
      </w:r>
      <w:r w:rsidRPr="00F04B57">
        <w:t>Цитоплазма бактериальной клетки</w:t>
      </w:r>
    </w:p>
    <w:p w:rsidR="005B23F8" w:rsidRDefault="005B23F8" w:rsidP="005B23F8">
      <w:pPr>
        <w:pStyle w:val="36"/>
        <w:ind w:left="0" w:firstLine="0"/>
        <w:jc w:val="both"/>
      </w:pPr>
      <w:r>
        <w:t xml:space="preserve">9. </w:t>
      </w:r>
      <w:r w:rsidRPr="00F04B57">
        <w:t>Клеточная стенка, ее строение у грамположительных и грамотрицательных бактерий.</w:t>
      </w:r>
    </w:p>
    <w:p w:rsidR="005B23F8" w:rsidRDefault="005B23F8" w:rsidP="005B23F8">
      <w:pPr>
        <w:tabs>
          <w:tab w:val="left" w:pos="5103"/>
        </w:tabs>
        <w:jc w:val="both"/>
        <w:rPr>
          <w:sz w:val="24"/>
          <w:szCs w:val="24"/>
        </w:rPr>
      </w:pPr>
      <w:r w:rsidRPr="005B23F8">
        <w:rPr>
          <w:sz w:val="24"/>
          <w:szCs w:val="24"/>
        </w:rPr>
        <w:t>10.Споры бактерий, условия образования, значение</w:t>
      </w:r>
      <w:r w:rsidRPr="00F04B57">
        <w:t xml:space="preserve">. </w:t>
      </w:r>
      <w:r w:rsidRPr="00F04B57">
        <w:rPr>
          <w:sz w:val="24"/>
          <w:szCs w:val="24"/>
        </w:rPr>
        <w:t>Биологическое значение спор для бактерий</w:t>
      </w:r>
      <w:r w:rsidRPr="00F04B57">
        <w:t xml:space="preserve">. </w:t>
      </w:r>
      <w:r w:rsidR="00F10E83" w:rsidRPr="00F10E83">
        <w:rPr>
          <w:sz w:val="24"/>
          <w:szCs w:val="24"/>
        </w:rPr>
        <w:t xml:space="preserve">Подразделение спорообразующих бактерий. </w:t>
      </w:r>
      <w:r w:rsidRPr="00F04B57">
        <w:rPr>
          <w:sz w:val="24"/>
          <w:szCs w:val="24"/>
        </w:rPr>
        <w:t>Способы выявления спор</w:t>
      </w:r>
    </w:p>
    <w:p w:rsidR="005B23F8" w:rsidRDefault="00B6055E" w:rsidP="005B23F8">
      <w:pPr>
        <w:pStyle w:val="36"/>
        <w:ind w:left="566" w:hanging="566"/>
        <w:jc w:val="both"/>
      </w:pPr>
      <w:r>
        <w:t>11.</w:t>
      </w:r>
      <w:r w:rsidR="005B23F8" w:rsidRPr="00F04B57">
        <w:t>Капсула бактерий, условия образования, химическая природа, значение. Выявление капсул</w:t>
      </w:r>
      <w:r w:rsidR="005B23F8">
        <w:t>.</w:t>
      </w:r>
    </w:p>
    <w:p w:rsidR="005B23F8" w:rsidRDefault="00B6055E" w:rsidP="00B6055E">
      <w:pPr>
        <w:pStyle w:val="36"/>
        <w:ind w:left="0" w:firstLine="0"/>
        <w:jc w:val="both"/>
      </w:pPr>
      <w:r>
        <w:t>12.</w:t>
      </w:r>
      <w:r w:rsidR="005B23F8" w:rsidRPr="00F04B57">
        <w:t>Жгутики бактерий, их строение, химический состав. Подразделение жгутиковых бактерий. Методы выявления жгутиков (прямой и косвенный)</w:t>
      </w:r>
    </w:p>
    <w:p w:rsidR="00F10E83" w:rsidRDefault="00F10E83" w:rsidP="005B23F8">
      <w:pPr>
        <w:pStyle w:val="36"/>
        <w:ind w:left="426" w:hanging="426"/>
        <w:jc w:val="both"/>
      </w:pPr>
      <w:r>
        <w:t>13.</w:t>
      </w:r>
      <w:r w:rsidRPr="00F04B57">
        <w:t>Способы изучения подвижности бактерий</w:t>
      </w:r>
    </w:p>
    <w:p w:rsidR="00F10E83" w:rsidRDefault="00F10E83" w:rsidP="00B6055E">
      <w:pPr>
        <w:pStyle w:val="36"/>
        <w:ind w:left="0" w:firstLine="0"/>
        <w:jc w:val="both"/>
      </w:pPr>
      <w:r>
        <w:t xml:space="preserve">14. </w:t>
      </w:r>
      <w:r w:rsidRPr="00F04B57">
        <w:t xml:space="preserve">Тинкториальные свойства бактерий. Механизм взаимодействия красителей с отдельными структурными компонентами бактериальной клетки </w:t>
      </w:r>
    </w:p>
    <w:p w:rsidR="00E06B65" w:rsidRDefault="00F10E83" w:rsidP="00F10E83">
      <w:pPr>
        <w:pStyle w:val="36"/>
        <w:ind w:left="426" w:hanging="426"/>
        <w:jc w:val="both"/>
      </w:pPr>
      <w:r>
        <w:t>15.</w:t>
      </w:r>
      <w:r w:rsidR="00E06B65" w:rsidRPr="00F04B57">
        <w:t xml:space="preserve">Морфология спирохет. </w:t>
      </w:r>
      <w:r w:rsidR="005B23F8">
        <w:t>О</w:t>
      </w:r>
      <w:r w:rsidR="005B23F8" w:rsidRPr="00F04B57">
        <w:t>собенности ультраструктуры</w:t>
      </w:r>
      <w:r w:rsidR="005B23F8">
        <w:t>.</w:t>
      </w:r>
      <w:r w:rsidR="00E06B65" w:rsidRPr="00F04B57">
        <w:t>Методы изучения спирохет</w:t>
      </w:r>
      <w:r w:rsidR="005B23F8">
        <w:t>.</w:t>
      </w:r>
    </w:p>
    <w:p w:rsidR="005B23F8" w:rsidRPr="00F04B57" w:rsidRDefault="005B23F8" w:rsidP="005B23F8">
      <w:pPr>
        <w:tabs>
          <w:tab w:val="left" w:pos="5103"/>
        </w:tabs>
        <w:jc w:val="both"/>
        <w:rPr>
          <w:sz w:val="24"/>
          <w:szCs w:val="24"/>
        </w:rPr>
      </w:pPr>
      <w:r>
        <w:rPr>
          <w:sz w:val="24"/>
          <w:szCs w:val="24"/>
        </w:rPr>
        <w:t>1</w:t>
      </w:r>
      <w:r w:rsidR="00F10E83">
        <w:rPr>
          <w:sz w:val="24"/>
          <w:szCs w:val="24"/>
        </w:rPr>
        <w:t>6</w:t>
      </w:r>
      <w:r>
        <w:rPr>
          <w:sz w:val="24"/>
          <w:szCs w:val="24"/>
        </w:rPr>
        <w:t>.</w:t>
      </w:r>
      <w:r w:rsidRPr="00F04B57">
        <w:rPr>
          <w:sz w:val="24"/>
          <w:szCs w:val="24"/>
        </w:rPr>
        <w:t xml:space="preserve">Морфологические отличия представителей родов </w:t>
      </w:r>
      <w:r w:rsidRPr="00F04B57">
        <w:rPr>
          <w:sz w:val="24"/>
          <w:szCs w:val="24"/>
          <w:lang w:val="en-US"/>
        </w:rPr>
        <w:t>Treponema</w:t>
      </w:r>
      <w:r w:rsidRPr="00F04B57">
        <w:rPr>
          <w:sz w:val="24"/>
          <w:szCs w:val="24"/>
        </w:rPr>
        <w:t xml:space="preserve">, </w:t>
      </w:r>
      <w:r w:rsidRPr="00F04B57">
        <w:rPr>
          <w:sz w:val="24"/>
          <w:szCs w:val="24"/>
          <w:lang w:val="en-US"/>
        </w:rPr>
        <w:t>Borrelia</w:t>
      </w:r>
      <w:r w:rsidRPr="00F04B57">
        <w:rPr>
          <w:sz w:val="24"/>
          <w:szCs w:val="24"/>
        </w:rPr>
        <w:t xml:space="preserve">, </w:t>
      </w:r>
      <w:r w:rsidRPr="00F04B57">
        <w:rPr>
          <w:sz w:val="24"/>
          <w:szCs w:val="24"/>
          <w:lang w:val="en-US"/>
        </w:rPr>
        <w:t>Leptospira</w:t>
      </w:r>
    </w:p>
    <w:p w:rsidR="005B23F8" w:rsidRPr="00F04B57" w:rsidRDefault="00E06B65" w:rsidP="005B23F8">
      <w:pPr>
        <w:tabs>
          <w:tab w:val="left" w:pos="5103"/>
        </w:tabs>
        <w:jc w:val="both"/>
        <w:rPr>
          <w:sz w:val="24"/>
          <w:szCs w:val="24"/>
        </w:rPr>
      </w:pPr>
      <w:r>
        <w:rPr>
          <w:sz w:val="24"/>
          <w:szCs w:val="24"/>
        </w:rPr>
        <w:t>1</w:t>
      </w:r>
      <w:r w:rsidR="00F10E83">
        <w:rPr>
          <w:sz w:val="24"/>
          <w:szCs w:val="24"/>
        </w:rPr>
        <w:t>7</w:t>
      </w:r>
      <w:r>
        <w:rPr>
          <w:sz w:val="24"/>
          <w:szCs w:val="24"/>
        </w:rPr>
        <w:t>.</w:t>
      </w:r>
      <w:r w:rsidRPr="00F04B57">
        <w:rPr>
          <w:sz w:val="24"/>
          <w:szCs w:val="24"/>
        </w:rPr>
        <w:t>Плесневые грибы (мукор, аспергиллюс, пенициллиум) и дрожжеподобные грибы</w:t>
      </w:r>
      <w:r w:rsidR="005B23F8">
        <w:rPr>
          <w:sz w:val="24"/>
          <w:szCs w:val="24"/>
        </w:rPr>
        <w:t xml:space="preserve">. </w:t>
      </w:r>
      <w:r w:rsidR="00F10E83">
        <w:rPr>
          <w:sz w:val="24"/>
          <w:szCs w:val="24"/>
        </w:rPr>
        <w:t>18</w:t>
      </w:r>
      <w:r w:rsidR="005B23F8">
        <w:rPr>
          <w:sz w:val="24"/>
          <w:szCs w:val="24"/>
        </w:rPr>
        <w:t>.</w:t>
      </w:r>
      <w:r w:rsidR="005B23F8" w:rsidRPr="00F04B57">
        <w:rPr>
          <w:sz w:val="24"/>
          <w:szCs w:val="24"/>
        </w:rPr>
        <w:t>Актиномицеты, их характеристика, ультраструктура гифов, строение друз, способы размножения</w:t>
      </w:r>
    </w:p>
    <w:p w:rsidR="00E06B65" w:rsidRPr="00F04B57" w:rsidRDefault="00E06B65" w:rsidP="00E06B65">
      <w:pPr>
        <w:tabs>
          <w:tab w:val="left" w:pos="5103"/>
        </w:tabs>
        <w:jc w:val="both"/>
        <w:rPr>
          <w:sz w:val="24"/>
          <w:szCs w:val="24"/>
        </w:rPr>
      </w:pPr>
      <w:r>
        <w:rPr>
          <w:sz w:val="24"/>
          <w:szCs w:val="24"/>
        </w:rPr>
        <w:t>1</w:t>
      </w:r>
      <w:r w:rsidR="00F10E83">
        <w:rPr>
          <w:sz w:val="24"/>
          <w:szCs w:val="24"/>
        </w:rPr>
        <w:t>9</w:t>
      </w:r>
      <w:r>
        <w:rPr>
          <w:sz w:val="24"/>
          <w:szCs w:val="24"/>
        </w:rPr>
        <w:t>.</w:t>
      </w:r>
      <w:r w:rsidRPr="00F04B57">
        <w:rPr>
          <w:sz w:val="24"/>
          <w:szCs w:val="24"/>
        </w:rPr>
        <w:t>Особенности строения и биологические свойства риккетсий, их отличие от других прокариотов</w:t>
      </w:r>
    </w:p>
    <w:p w:rsidR="00E06B65" w:rsidRPr="00F04B57" w:rsidRDefault="00F10E83" w:rsidP="00E06B65">
      <w:pPr>
        <w:tabs>
          <w:tab w:val="left" w:pos="5103"/>
        </w:tabs>
        <w:jc w:val="both"/>
        <w:rPr>
          <w:sz w:val="24"/>
          <w:szCs w:val="24"/>
        </w:rPr>
      </w:pPr>
      <w:r>
        <w:rPr>
          <w:sz w:val="24"/>
          <w:szCs w:val="24"/>
        </w:rPr>
        <w:t>20</w:t>
      </w:r>
      <w:r w:rsidR="00E06B65">
        <w:rPr>
          <w:sz w:val="24"/>
          <w:szCs w:val="24"/>
        </w:rPr>
        <w:t>.</w:t>
      </w:r>
      <w:r w:rsidR="00E06B65" w:rsidRPr="00F04B57">
        <w:rPr>
          <w:sz w:val="24"/>
          <w:szCs w:val="24"/>
        </w:rPr>
        <w:t>Особенности морфологии и биологические свойства хламидий</w:t>
      </w:r>
    </w:p>
    <w:p w:rsidR="00B6055E" w:rsidRDefault="00F10E83" w:rsidP="00B6055E">
      <w:pPr>
        <w:tabs>
          <w:tab w:val="left" w:pos="5103"/>
        </w:tabs>
        <w:jc w:val="both"/>
        <w:rPr>
          <w:sz w:val="24"/>
          <w:szCs w:val="24"/>
        </w:rPr>
      </w:pPr>
      <w:r>
        <w:rPr>
          <w:sz w:val="24"/>
          <w:szCs w:val="24"/>
        </w:rPr>
        <w:t>21</w:t>
      </w:r>
      <w:r w:rsidR="00E06B65">
        <w:rPr>
          <w:sz w:val="24"/>
          <w:szCs w:val="24"/>
        </w:rPr>
        <w:t>.</w:t>
      </w:r>
      <w:r w:rsidR="00E06B65" w:rsidRPr="00F04B57">
        <w:rPr>
          <w:sz w:val="24"/>
          <w:szCs w:val="24"/>
        </w:rPr>
        <w:t xml:space="preserve">Микоплазмы. </w:t>
      </w:r>
      <w:r w:rsidR="005B23F8">
        <w:rPr>
          <w:sz w:val="24"/>
          <w:szCs w:val="24"/>
        </w:rPr>
        <w:t>Т</w:t>
      </w:r>
      <w:r w:rsidR="005B23F8" w:rsidRPr="00F04B57">
        <w:rPr>
          <w:sz w:val="24"/>
          <w:szCs w:val="24"/>
        </w:rPr>
        <w:t>аксономическое положение</w:t>
      </w:r>
      <w:r w:rsidR="005B23F8">
        <w:rPr>
          <w:sz w:val="24"/>
          <w:szCs w:val="24"/>
        </w:rPr>
        <w:t>.</w:t>
      </w:r>
      <w:r w:rsidR="00E06B65" w:rsidRPr="00F04B57">
        <w:rPr>
          <w:sz w:val="24"/>
          <w:szCs w:val="24"/>
        </w:rPr>
        <w:t>Строение. Биологические свойства.</w:t>
      </w:r>
      <w:r w:rsidR="005B23F8">
        <w:rPr>
          <w:sz w:val="24"/>
          <w:szCs w:val="24"/>
        </w:rPr>
        <w:t xml:space="preserve"> Р</w:t>
      </w:r>
      <w:r w:rsidR="005B23F8" w:rsidRPr="00F04B57">
        <w:rPr>
          <w:sz w:val="24"/>
          <w:szCs w:val="24"/>
        </w:rPr>
        <w:t>оль в патологии. Способы выявления</w:t>
      </w:r>
    </w:p>
    <w:p w:rsidR="00B6055E" w:rsidRPr="00F04B57" w:rsidRDefault="00B6055E" w:rsidP="00B6055E">
      <w:pPr>
        <w:tabs>
          <w:tab w:val="left" w:pos="5103"/>
        </w:tabs>
        <w:jc w:val="both"/>
        <w:rPr>
          <w:sz w:val="24"/>
          <w:szCs w:val="24"/>
        </w:rPr>
      </w:pPr>
      <w:r>
        <w:rPr>
          <w:sz w:val="24"/>
          <w:szCs w:val="24"/>
        </w:rPr>
        <w:t xml:space="preserve">22. </w:t>
      </w:r>
      <w:r w:rsidRPr="00F04B57">
        <w:rPr>
          <w:sz w:val="24"/>
          <w:szCs w:val="24"/>
        </w:rPr>
        <w:t>Химический состав бактериальной клетки</w:t>
      </w:r>
    </w:p>
    <w:p w:rsidR="00B6055E" w:rsidRPr="00F04B57" w:rsidRDefault="00B6055E" w:rsidP="005B23F8">
      <w:pPr>
        <w:tabs>
          <w:tab w:val="left" w:pos="5103"/>
        </w:tabs>
        <w:jc w:val="both"/>
        <w:rPr>
          <w:sz w:val="24"/>
          <w:szCs w:val="24"/>
        </w:rPr>
      </w:pPr>
    </w:p>
    <w:p w:rsidR="00E06B65" w:rsidRDefault="00E06B65" w:rsidP="00A64E9E">
      <w:pPr>
        <w:jc w:val="both"/>
        <w:rPr>
          <w:b/>
          <w:bCs/>
          <w:sz w:val="24"/>
          <w:szCs w:val="24"/>
        </w:rPr>
      </w:pPr>
      <w:r>
        <w:rPr>
          <w:b/>
          <w:bCs/>
          <w:sz w:val="24"/>
          <w:szCs w:val="24"/>
        </w:rPr>
        <w:t>Тесты:</w:t>
      </w:r>
    </w:p>
    <w:p w:rsidR="00E06B65" w:rsidRDefault="00E06B65" w:rsidP="00A64E9E">
      <w:pPr>
        <w:jc w:val="both"/>
        <w:rPr>
          <w:bCs/>
          <w:sz w:val="24"/>
          <w:szCs w:val="24"/>
        </w:rPr>
      </w:pPr>
      <w:r w:rsidRPr="00E06B65">
        <w:rPr>
          <w:bCs/>
          <w:sz w:val="24"/>
          <w:szCs w:val="24"/>
        </w:rPr>
        <w:t xml:space="preserve">1. </w:t>
      </w:r>
      <w:r>
        <w:rPr>
          <w:bCs/>
          <w:sz w:val="24"/>
          <w:szCs w:val="24"/>
        </w:rPr>
        <w:t>Тестовые задания 1-3 занятие.</w:t>
      </w:r>
    </w:p>
    <w:p w:rsidR="00E06B65" w:rsidRDefault="00E06B65" w:rsidP="00A64E9E">
      <w:pPr>
        <w:jc w:val="both"/>
        <w:rPr>
          <w:bCs/>
          <w:sz w:val="24"/>
          <w:szCs w:val="24"/>
        </w:rPr>
      </w:pPr>
      <w:r>
        <w:rPr>
          <w:bCs/>
          <w:sz w:val="24"/>
          <w:szCs w:val="24"/>
        </w:rPr>
        <w:t>Дополнительные тестовые задания:</w:t>
      </w:r>
    </w:p>
    <w:p w:rsidR="003944AE" w:rsidRPr="00F04B57" w:rsidRDefault="003944AE" w:rsidP="00A243C4">
      <w:pPr>
        <w:tabs>
          <w:tab w:val="left" w:pos="3420"/>
        </w:tabs>
        <w:jc w:val="both"/>
        <w:rPr>
          <w:sz w:val="24"/>
          <w:szCs w:val="24"/>
        </w:rPr>
      </w:pPr>
      <w:r w:rsidRPr="00F04B57">
        <w:rPr>
          <w:sz w:val="24"/>
          <w:szCs w:val="24"/>
        </w:rPr>
        <w:t>1</w:t>
      </w:r>
      <w:r w:rsidRPr="004A3135">
        <w:rPr>
          <w:sz w:val="24"/>
          <w:szCs w:val="24"/>
        </w:rPr>
        <w:t>. К основным</w:t>
      </w:r>
      <w:r w:rsidRPr="00F04B57">
        <w:rPr>
          <w:sz w:val="24"/>
          <w:szCs w:val="24"/>
        </w:rPr>
        <w:t xml:space="preserve"> структурным компонентам бакт</w:t>
      </w:r>
      <w:r w:rsidR="00A243C4">
        <w:rPr>
          <w:sz w:val="24"/>
          <w:szCs w:val="24"/>
        </w:rPr>
        <w:t xml:space="preserve">ериальной клетки относится    </w:t>
      </w:r>
      <w:r w:rsidRPr="00F04B57">
        <w:rPr>
          <w:sz w:val="24"/>
          <w:szCs w:val="24"/>
        </w:rPr>
        <w:t>все</w:t>
      </w:r>
      <w:r w:rsidR="00A243C4">
        <w:rPr>
          <w:sz w:val="24"/>
          <w:szCs w:val="24"/>
        </w:rPr>
        <w:t xml:space="preserve"> перечисленное,</w:t>
      </w:r>
      <w:r w:rsidRPr="00F04B57">
        <w:rPr>
          <w:sz w:val="24"/>
          <w:szCs w:val="24"/>
        </w:rPr>
        <w:t xml:space="preserve"> кроме:</w:t>
      </w:r>
    </w:p>
    <w:p w:rsidR="003944AE" w:rsidRPr="00A243C4" w:rsidRDefault="003944AE" w:rsidP="00493F95">
      <w:pPr>
        <w:pStyle w:val="af3"/>
        <w:numPr>
          <w:ilvl w:val="0"/>
          <w:numId w:val="123"/>
        </w:numPr>
        <w:tabs>
          <w:tab w:val="clear" w:pos="1354"/>
          <w:tab w:val="left" w:pos="567"/>
        </w:tabs>
        <w:ind w:left="284" w:firstLine="0"/>
        <w:rPr>
          <w:lang w:val="en-US"/>
        </w:rPr>
      </w:pPr>
      <w:r w:rsidRPr="00A243C4">
        <w:rPr>
          <w:lang w:val="en-US"/>
        </w:rPr>
        <w:t>Нуклеотида</w:t>
      </w:r>
    </w:p>
    <w:p w:rsidR="003944AE" w:rsidRPr="00F04B57" w:rsidRDefault="003944AE" w:rsidP="00493F95">
      <w:pPr>
        <w:numPr>
          <w:ilvl w:val="0"/>
          <w:numId w:val="123"/>
        </w:numPr>
        <w:tabs>
          <w:tab w:val="clear" w:pos="1354"/>
          <w:tab w:val="left" w:pos="567"/>
        </w:tabs>
        <w:ind w:left="284" w:firstLine="0"/>
        <w:rPr>
          <w:sz w:val="24"/>
          <w:szCs w:val="24"/>
          <w:lang w:val="en-US"/>
        </w:rPr>
      </w:pPr>
      <w:r w:rsidRPr="00F04B57">
        <w:rPr>
          <w:sz w:val="24"/>
          <w:szCs w:val="24"/>
          <w:lang w:val="en-US"/>
        </w:rPr>
        <w:t>Цитоплазмы</w:t>
      </w:r>
    </w:p>
    <w:p w:rsidR="003944AE" w:rsidRPr="00F04B57" w:rsidRDefault="003944AE" w:rsidP="00493F95">
      <w:pPr>
        <w:numPr>
          <w:ilvl w:val="0"/>
          <w:numId w:val="123"/>
        </w:numPr>
        <w:tabs>
          <w:tab w:val="clear" w:pos="1354"/>
          <w:tab w:val="left" w:pos="567"/>
        </w:tabs>
        <w:ind w:left="284" w:firstLine="0"/>
        <w:rPr>
          <w:sz w:val="24"/>
          <w:szCs w:val="24"/>
          <w:lang w:val="en-US"/>
        </w:rPr>
      </w:pPr>
      <w:r w:rsidRPr="00F04B57">
        <w:rPr>
          <w:sz w:val="24"/>
          <w:szCs w:val="24"/>
          <w:lang w:val="en-US"/>
        </w:rPr>
        <w:t>Цитоплазматической мембраны</w:t>
      </w:r>
    </w:p>
    <w:p w:rsidR="003944AE" w:rsidRPr="00F04B57" w:rsidRDefault="003944AE" w:rsidP="00493F95">
      <w:pPr>
        <w:numPr>
          <w:ilvl w:val="0"/>
          <w:numId w:val="123"/>
        </w:numPr>
        <w:tabs>
          <w:tab w:val="clear" w:pos="1354"/>
          <w:tab w:val="left" w:pos="567"/>
        </w:tabs>
        <w:ind w:left="284" w:firstLine="0"/>
        <w:rPr>
          <w:sz w:val="24"/>
          <w:szCs w:val="24"/>
          <w:lang w:val="en-US"/>
        </w:rPr>
      </w:pPr>
      <w:r w:rsidRPr="00F04B57">
        <w:rPr>
          <w:sz w:val="24"/>
          <w:szCs w:val="24"/>
          <w:lang w:val="en-US"/>
        </w:rPr>
        <w:t>Жгутиков</w:t>
      </w:r>
    </w:p>
    <w:p w:rsidR="003944AE" w:rsidRPr="00F04B57" w:rsidRDefault="003944AE" w:rsidP="00493F95">
      <w:pPr>
        <w:numPr>
          <w:ilvl w:val="0"/>
          <w:numId w:val="123"/>
        </w:numPr>
        <w:tabs>
          <w:tab w:val="clear" w:pos="1354"/>
          <w:tab w:val="left" w:pos="567"/>
        </w:tabs>
        <w:ind w:left="284" w:firstLine="0"/>
        <w:rPr>
          <w:sz w:val="24"/>
          <w:szCs w:val="24"/>
          <w:lang w:val="en-US"/>
        </w:rPr>
      </w:pPr>
      <w:r w:rsidRPr="00F04B57">
        <w:rPr>
          <w:sz w:val="24"/>
          <w:szCs w:val="24"/>
          <w:lang w:val="en-US"/>
        </w:rPr>
        <w:t>Клеточной стенки</w:t>
      </w:r>
    </w:p>
    <w:p w:rsidR="003944AE" w:rsidRPr="00F04B57" w:rsidRDefault="003944AE" w:rsidP="003944AE">
      <w:pPr>
        <w:tabs>
          <w:tab w:val="left" w:pos="3420"/>
        </w:tabs>
        <w:rPr>
          <w:sz w:val="24"/>
          <w:szCs w:val="24"/>
        </w:rPr>
      </w:pPr>
      <w:r w:rsidRPr="00F04B57">
        <w:rPr>
          <w:sz w:val="24"/>
          <w:szCs w:val="24"/>
        </w:rPr>
        <w:t>2. Что не относится к обязательным структурным компонентам у бактерий:</w:t>
      </w:r>
    </w:p>
    <w:p w:rsidR="003944AE" w:rsidRPr="00A243C4" w:rsidRDefault="003944AE" w:rsidP="00493F95">
      <w:pPr>
        <w:pStyle w:val="af3"/>
        <w:numPr>
          <w:ilvl w:val="0"/>
          <w:numId w:val="124"/>
        </w:numPr>
        <w:tabs>
          <w:tab w:val="clear" w:pos="1354"/>
          <w:tab w:val="num" w:pos="567"/>
          <w:tab w:val="left" w:pos="3420"/>
        </w:tabs>
        <w:ind w:hanging="1070"/>
        <w:rPr>
          <w:lang w:val="en-US"/>
        </w:rPr>
      </w:pPr>
      <w:r w:rsidRPr="00A243C4">
        <w:rPr>
          <w:lang w:val="en-US"/>
        </w:rPr>
        <w:t>Цитоплазматическая мембрана</w:t>
      </w:r>
    </w:p>
    <w:p w:rsidR="003944AE" w:rsidRPr="00F04B57" w:rsidRDefault="003944AE" w:rsidP="00493F95">
      <w:pPr>
        <w:numPr>
          <w:ilvl w:val="0"/>
          <w:numId w:val="124"/>
        </w:numPr>
        <w:tabs>
          <w:tab w:val="clear" w:pos="1354"/>
          <w:tab w:val="num" w:pos="567"/>
          <w:tab w:val="left" w:pos="3420"/>
        </w:tabs>
        <w:ind w:hanging="1070"/>
        <w:rPr>
          <w:sz w:val="24"/>
          <w:szCs w:val="24"/>
          <w:lang w:val="en-US"/>
        </w:rPr>
      </w:pPr>
      <w:r w:rsidRPr="00F04B57">
        <w:rPr>
          <w:sz w:val="24"/>
          <w:szCs w:val="24"/>
          <w:lang w:val="en-US"/>
        </w:rPr>
        <w:t>Цитоплазма</w:t>
      </w:r>
    </w:p>
    <w:p w:rsidR="003944AE" w:rsidRPr="00F04B57" w:rsidRDefault="003944AE" w:rsidP="00493F95">
      <w:pPr>
        <w:numPr>
          <w:ilvl w:val="0"/>
          <w:numId w:val="124"/>
        </w:numPr>
        <w:tabs>
          <w:tab w:val="clear" w:pos="1354"/>
          <w:tab w:val="num" w:pos="567"/>
          <w:tab w:val="left" w:pos="3420"/>
        </w:tabs>
        <w:ind w:hanging="1070"/>
        <w:rPr>
          <w:sz w:val="24"/>
          <w:szCs w:val="24"/>
          <w:lang w:val="en-US"/>
        </w:rPr>
      </w:pPr>
      <w:r w:rsidRPr="00F04B57">
        <w:rPr>
          <w:sz w:val="24"/>
          <w:szCs w:val="24"/>
          <w:lang w:val="en-US"/>
        </w:rPr>
        <w:t>Волютиновые зерна</w:t>
      </w:r>
    </w:p>
    <w:p w:rsidR="003944AE" w:rsidRPr="00F04B57" w:rsidRDefault="003944AE" w:rsidP="00493F95">
      <w:pPr>
        <w:numPr>
          <w:ilvl w:val="0"/>
          <w:numId w:val="124"/>
        </w:numPr>
        <w:tabs>
          <w:tab w:val="clear" w:pos="1354"/>
          <w:tab w:val="num" w:pos="567"/>
          <w:tab w:val="left" w:pos="3420"/>
        </w:tabs>
        <w:ind w:hanging="1070"/>
        <w:rPr>
          <w:sz w:val="24"/>
          <w:szCs w:val="24"/>
          <w:lang w:val="en-US"/>
        </w:rPr>
      </w:pPr>
      <w:r w:rsidRPr="00F04B57">
        <w:rPr>
          <w:sz w:val="24"/>
          <w:szCs w:val="24"/>
          <w:lang w:val="en-US"/>
        </w:rPr>
        <w:t>Нуклеотид</w:t>
      </w:r>
    </w:p>
    <w:p w:rsidR="003944AE" w:rsidRPr="00F04B57" w:rsidRDefault="003944AE" w:rsidP="00493F95">
      <w:pPr>
        <w:numPr>
          <w:ilvl w:val="0"/>
          <w:numId w:val="124"/>
        </w:numPr>
        <w:tabs>
          <w:tab w:val="clear" w:pos="1354"/>
          <w:tab w:val="num" w:pos="567"/>
          <w:tab w:val="left" w:pos="3420"/>
        </w:tabs>
        <w:ind w:hanging="1070"/>
        <w:rPr>
          <w:sz w:val="24"/>
          <w:szCs w:val="24"/>
          <w:lang w:val="en-US"/>
        </w:rPr>
      </w:pPr>
      <w:r w:rsidRPr="00F04B57">
        <w:rPr>
          <w:sz w:val="24"/>
          <w:szCs w:val="24"/>
          <w:lang w:val="en-US"/>
        </w:rPr>
        <w:t>Клеточная стенка</w:t>
      </w:r>
    </w:p>
    <w:p w:rsidR="003944AE" w:rsidRPr="00F04B57" w:rsidRDefault="003944AE" w:rsidP="003944AE">
      <w:pPr>
        <w:tabs>
          <w:tab w:val="left" w:pos="3420"/>
        </w:tabs>
        <w:rPr>
          <w:sz w:val="24"/>
          <w:szCs w:val="24"/>
        </w:rPr>
      </w:pPr>
      <w:r w:rsidRPr="00F04B57">
        <w:rPr>
          <w:sz w:val="24"/>
          <w:szCs w:val="24"/>
        </w:rPr>
        <w:t>3. Дополнительными структурными компонентами  у бактерий являются:</w:t>
      </w:r>
    </w:p>
    <w:p w:rsidR="003944AE" w:rsidRPr="00A243C4" w:rsidRDefault="003944AE" w:rsidP="00493F95">
      <w:pPr>
        <w:pStyle w:val="af3"/>
        <w:numPr>
          <w:ilvl w:val="0"/>
          <w:numId w:val="125"/>
        </w:numPr>
        <w:tabs>
          <w:tab w:val="clear" w:pos="1354"/>
          <w:tab w:val="num" w:pos="567"/>
          <w:tab w:val="left" w:pos="3420"/>
        </w:tabs>
        <w:ind w:hanging="1070"/>
        <w:rPr>
          <w:lang w:val="en-US"/>
        </w:rPr>
      </w:pPr>
      <w:r w:rsidRPr="00A243C4">
        <w:rPr>
          <w:lang w:val="en-US"/>
        </w:rPr>
        <w:t>Цитоплазма</w:t>
      </w:r>
    </w:p>
    <w:p w:rsidR="003944AE" w:rsidRPr="00F04B57" w:rsidRDefault="003944AE" w:rsidP="00493F95">
      <w:pPr>
        <w:numPr>
          <w:ilvl w:val="0"/>
          <w:numId w:val="125"/>
        </w:numPr>
        <w:tabs>
          <w:tab w:val="clear" w:pos="1354"/>
          <w:tab w:val="num" w:pos="567"/>
          <w:tab w:val="left" w:pos="3420"/>
        </w:tabs>
        <w:ind w:hanging="1070"/>
        <w:rPr>
          <w:sz w:val="24"/>
          <w:szCs w:val="24"/>
          <w:lang w:val="en-US"/>
        </w:rPr>
      </w:pPr>
      <w:r w:rsidRPr="00F04B57">
        <w:rPr>
          <w:sz w:val="24"/>
          <w:szCs w:val="24"/>
          <w:lang w:val="en-US"/>
        </w:rPr>
        <w:t>Нуклеотид</w:t>
      </w:r>
    </w:p>
    <w:p w:rsidR="003944AE" w:rsidRPr="00F04B57" w:rsidRDefault="003944AE" w:rsidP="00493F95">
      <w:pPr>
        <w:numPr>
          <w:ilvl w:val="0"/>
          <w:numId w:val="125"/>
        </w:numPr>
        <w:tabs>
          <w:tab w:val="clear" w:pos="1354"/>
          <w:tab w:val="num" w:pos="567"/>
          <w:tab w:val="left" w:pos="3420"/>
        </w:tabs>
        <w:ind w:hanging="1070"/>
        <w:rPr>
          <w:sz w:val="24"/>
          <w:szCs w:val="24"/>
          <w:lang w:val="en-US"/>
        </w:rPr>
      </w:pPr>
      <w:r w:rsidRPr="00F04B57">
        <w:rPr>
          <w:sz w:val="24"/>
          <w:szCs w:val="24"/>
          <w:lang w:val="en-US"/>
        </w:rPr>
        <w:t>Капсула</w:t>
      </w:r>
    </w:p>
    <w:p w:rsidR="003944AE" w:rsidRPr="00F04B57" w:rsidRDefault="003944AE" w:rsidP="00493F95">
      <w:pPr>
        <w:numPr>
          <w:ilvl w:val="0"/>
          <w:numId w:val="125"/>
        </w:numPr>
        <w:tabs>
          <w:tab w:val="clear" w:pos="1354"/>
          <w:tab w:val="num" w:pos="567"/>
          <w:tab w:val="left" w:pos="3420"/>
        </w:tabs>
        <w:ind w:hanging="1070"/>
        <w:rPr>
          <w:sz w:val="24"/>
          <w:szCs w:val="24"/>
          <w:lang w:val="en-US"/>
        </w:rPr>
      </w:pPr>
      <w:r w:rsidRPr="00F04B57">
        <w:rPr>
          <w:sz w:val="24"/>
          <w:szCs w:val="24"/>
          <w:lang w:val="en-US"/>
        </w:rPr>
        <w:t>Споры</w:t>
      </w:r>
    </w:p>
    <w:p w:rsidR="003944AE" w:rsidRPr="00F04B57" w:rsidRDefault="003944AE" w:rsidP="00493F95">
      <w:pPr>
        <w:numPr>
          <w:ilvl w:val="0"/>
          <w:numId w:val="125"/>
        </w:numPr>
        <w:tabs>
          <w:tab w:val="clear" w:pos="1354"/>
          <w:tab w:val="num" w:pos="567"/>
          <w:tab w:val="left" w:pos="3420"/>
        </w:tabs>
        <w:ind w:hanging="1070"/>
        <w:rPr>
          <w:sz w:val="24"/>
          <w:szCs w:val="24"/>
          <w:lang w:val="en-US"/>
        </w:rPr>
      </w:pPr>
      <w:r w:rsidRPr="00F04B57">
        <w:rPr>
          <w:sz w:val="24"/>
          <w:szCs w:val="24"/>
          <w:lang w:val="en-US"/>
        </w:rPr>
        <w:t>Цитоплазматическая мембрана</w:t>
      </w:r>
    </w:p>
    <w:p w:rsidR="003944AE" w:rsidRPr="00F04B57" w:rsidRDefault="003944AE" w:rsidP="003944AE">
      <w:pPr>
        <w:tabs>
          <w:tab w:val="left" w:pos="3420"/>
        </w:tabs>
        <w:rPr>
          <w:sz w:val="24"/>
          <w:szCs w:val="24"/>
        </w:rPr>
      </w:pPr>
      <w:r w:rsidRPr="00F04B57">
        <w:rPr>
          <w:sz w:val="24"/>
          <w:szCs w:val="24"/>
        </w:rPr>
        <w:t>4. Назовите структурные компоненты бактериальной клетки:</w:t>
      </w:r>
    </w:p>
    <w:p w:rsidR="003944AE" w:rsidRPr="00A243C4" w:rsidRDefault="003944AE" w:rsidP="00493F95">
      <w:pPr>
        <w:pStyle w:val="af3"/>
        <w:numPr>
          <w:ilvl w:val="0"/>
          <w:numId w:val="126"/>
        </w:numPr>
        <w:tabs>
          <w:tab w:val="clear" w:pos="1354"/>
          <w:tab w:val="left" w:pos="567"/>
        </w:tabs>
        <w:ind w:left="284" w:firstLine="0"/>
        <w:rPr>
          <w:lang w:val="en-US"/>
        </w:rPr>
      </w:pPr>
      <w:r w:rsidRPr="00A243C4">
        <w:rPr>
          <w:lang w:val="en-US"/>
        </w:rPr>
        <w:t>Дифференцированное ядро</w:t>
      </w:r>
    </w:p>
    <w:p w:rsidR="003944AE" w:rsidRPr="00F04B57" w:rsidRDefault="003944AE" w:rsidP="00493F95">
      <w:pPr>
        <w:numPr>
          <w:ilvl w:val="0"/>
          <w:numId w:val="126"/>
        </w:numPr>
        <w:tabs>
          <w:tab w:val="clear" w:pos="1354"/>
          <w:tab w:val="left" w:pos="567"/>
        </w:tabs>
        <w:ind w:left="284" w:firstLine="0"/>
        <w:rPr>
          <w:sz w:val="24"/>
          <w:szCs w:val="24"/>
          <w:lang w:val="en-US"/>
        </w:rPr>
      </w:pPr>
      <w:r w:rsidRPr="00F04B57">
        <w:rPr>
          <w:sz w:val="24"/>
          <w:szCs w:val="24"/>
          <w:lang w:val="en-US"/>
        </w:rPr>
        <w:t>Диффузно расположенная ядерная субстанция</w:t>
      </w:r>
    </w:p>
    <w:p w:rsidR="003944AE" w:rsidRPr="00F04B57" w:rsidRDefault="003944AE" w:rsidP="00493F95">
      <w:pPr>
        <w:numPr>
          <w:ilvl w:val="0"/>
          <w:numId w:val="126"/>
        </w:numPr>
        <w:tabs>
          <w:tab w:val="clear" w:pos="1354"/>
          <w:tab w:val="left" w:pos="567"/>
        </w:tabs>
        <w:ind w:left="284" w:firstLine="0"/>
        <w:rPr>
          <w:sz w:val="24"/>
          <w:szCs w:val="24"/>
          <w:lang w:val="en-US"/>
        </w:rPr>
      </w:pPr>
      <w:r w:rsidRPr="00F04B57">
        <w:rPr>
          <w:sz w:val="24"/>
          <w:szCs w:val="24"/>
          <w:lang w:val="en-US"/>
        </w:rPr>
        <w:t>Отсутствие клеточной стенки</w:t>
      </w:r>
    </w:p>
    <w:p w:rsidR="003944AE" w:rsidRPr="00F04B57" w:rsidRDefault="003944AE" w:rsidP="00493F95">
      <w:pPr>
        <w:numPr>
          <w:ilvl w:val="0"/>
          <w:numId w:val="126"/>
        </w:numPr>
        <w:tabs>
          <w:tab w:val="clear" w:pos="1354"/>
          <w:tab w:val="left" w:pos="567"/>
        </w:tabs>
        <w:ind w:left="284" w:firstLine="0"/>
        <w:rPr>
          <w:sz w:val="24"/>
          <w:szCs w:val="24"/>
          <w:lang w:val="en-US"/>
        </w:rPr>
      </w:pPr>
      <w:r w:rsidRPr="00F04B57">
        <w:rPr>
          <w:sz w:val="24"/>
          <w:szCs w:val="24"/>
          <w:lang w:val="en-US"/>
        </w:rPr>
        <w:t>Цитоплазма, окруженная многослойной оболочкой</w:t>
      </w:r>
    </w:p>
    <w:p w:rsidR="003944AE" w:rsidRPr="00F04B57" w:rsidRDefault="003944AE" w:rsidP="00493F95">
      <w:pPr>
        <w:numPr>
          <w:ilvl w:val="0"/>
          <w:numId w:val="126"/>
        </w:numPr>
        <w:tabs>
          <w:tab w:val="clear" w:pos="1354"/>
          <w:tab w:val="left" w:pos="567"/>
        </w:tabs>
        <w:ind w:left="284" w:firstLine="0"/>
        <w:rPr>
          <w:sz w:val="24"/>
          <w:szCs w:val="24"/>
          <w:lang w:val="en-US"/>
        </w:rPr>
      </w:pPr>
      <w:r w:rsidRPr="00F04B57">
        <w:rPr>
          <w:sz w:val="24"/>
          <w:szCs w:val="24"/>
          <w:lang w:val="en-US"/>
        </w:rPr>
        <w:lastRenderedPageBreak/>
        <w:t>Наличие в цитоплазме элементарных телец</w:t>
      </w:r>
    </w:p>
    <w:p w:rsidR="003944AE" w:rsidRPr="00F04B57" w:rsidRDefault="003944AE" w:rsidP="003944AE">
      <w:pPr>
        <w:tabs>
          <w:tab w:val="left" w:pos="3420"/>
        </w:tabs>
        <w:rPr>
          <w:sz w:val="24"/>
          <w:szCs w:val="24"/>
          <w:lang w:val="en-US"/>
        </w:rPr>
      </w:pPr>
      <w:r w:rsidRPr="00F04B57">
        <w:rPr>
          <w:sz w:val="24"/>
          <w:szCs w:val="24"/>
          <w:lang w:val="en-US"/>
        </w:rPr>
        <w:t>5. Капсула бактерий:</w:t>
      </w:r>
    </w:p>
    <w:p w:rsidR="003944AE" w:rsidRPr="00A243C4" w:rsidRDefault="003944AE" w:rsidP="00493F95">
      <w:pPr>
        <w:pStyle w:val="af3"/>
        <w:numPr>
          <w:ilvl w:val="0"/>
          <w:numId w:val="127"/>
        </w:numPr>
        <w:tabs>
          <w:tab w:val="clear" w:pos="1354"/>
          <w:tab w:val="num" w:pos="567"/>
          <w:tab w:val="left" w:pos="3420"/>
        </w:tabs>
        <w:ind w:hanging="1070"/>
        <w:rPr>
          <w:lang w:val="en-US"/>
        </w:rPr>
      </w:pPr>
      <w:r w:rsidRPr="00A243C4">
        <w:rPr>
          <w:lang w:val="en-US"/>
        </w:rPr>
        <w:t>Защищает от фагоцитов</w:t>
      </w:r>
    </w:p>
    <w:p w:rsidR="003944AE" w:rsidRPr="00F04B57" w:rsidRDefault="003944AE" w:rsidP="00493F95">
      <w:pPr>
        <w:numPr>
          <w:ilvl w:val="0"/>
          <w:numId w:val="127"/>
        </w:numPr>
        <w:tabs>
          <w:tab w:val="clear" w:pos="1354"/>
          <w:tab w:val="num" w:pos="567"/>
          <w:tab w:val="left" w:pos="3420"/>
        </w:tabs>
        <w:ind w:hanging="1070"/>
        <w:rPr>
          <w:sz w:val="24"/>
          <w:szCs w:val="24"/>
          <w:lang w:val="en-US"/>
        </w:rPr>
      </w:pPr>
      <w:r w:rsidRPr="00F04B57">
        <w:rPr>
          <w:sz w:val="24"/>
          <w:szCs w:val="24"/>
          <w:lang w:val="en-US"/>
        </w:rPr>
        <w:t>Состоит из липидов</w:t>
      </w:r>
    </w:p>
    <w:p w:rsidR="003944AE" w:rsidRPr="00F04B57" w:rsidRDefault="003944AE" w:rsidP="00493F95">
      <w:pPr>
        <w:numPr>
          <w:ilvl w:val="0"/>
          <w:numId w:val="127"/>
        </w:numPr>
        <w:tabs>
          <w:tab w:val="clear" w:pos="1354"/>
          <w:tab w:val="num" w:pos="567"/>
          <w:tab w:val="left" w:pos="3420"/>
        </w:tabs>
        <w:ind w:hanging="1070"/>
        <w:rPr>
          <w:sz w:val="24"/>
          <w:szCs w:val="24"/>
          <w:lang w:val="en-US"/>
        </w:rPr>
      </w:pPr>
      <w:r w:rsidRPr="00F04B57">
        <w:rPr>
          <w:sz w:val="24"/>
          <w:szCs w:val="24"/>
          <w:lang w:val="en-US"/>
        </w:rPr>
        <w:t>Характеризуется кислотоустойчивостью</w:t>
      </w:r>
    </w:p>
    <w:p w:rsidR="003944AE" w:rsidRPr="00F04B57" w:rsidRDefault="003944AE" w:rsidP="00493F95">
      <w:pPr>
        <w:numPr>
          <w:ilvl w:val="0"/>
          <w:numId w:val="127"/>
        </w:numPr>
        <w:tabs>
          <w:tab w:val="clear" w:pos="1354"/>
          <w:tab w:val="num" w:pos="567"/>
          <w:tab w:val="left" w:pos="3420"/>
        </w:tabs>
        <w:ind w:hanging="1070"/>
        <w:rPr>
          <w:sz w:val="24"/>
          <w:szCs w:val="24"/>
          <w:lang w:val="en-US"/>
        </w:rPr>
      </w:pPr>
      <w:r w:rsidRPr="00F04B57">
        <w:rPr>
          <w:sz w:val="24"/>
          <w:szCs w:val="24"/>
          <w:lang w:val="en-US"/>
        </w:rPr>
        <w:t>Это белковый внешний слой цитоплазмы</w:t>
      </w:r>
    </w:p>
    <w:p w:rsidR="003944AE" w:rsidRPr="00F04B57" w:rsidRDefault="003944AE" w:rsidP="00493F95">
      <w:pPr>
        <w:numPr>
          <w:ilvl w:val="0"/>
          <w:numId w:val="127"/>
        </w:numPr>
        <w:tabs>
          <w:tab w:val="clear" w:pos="1354"/>
          <w:tab w:val="num" w:pos="567"/>
          <w:tab w:val="left" w:pos="3420"/>
        </w:tabs>
        <w:ind w:hanging="1070"/>
        <w:rPr>
          <w:sz w:val="24"/>
          <w:szCs w:val="24"/>
          <w:lang w:val="en-US"/>
        </w:rPr>
      </w:pPr>
      <w:r w:rsidRPr="00F04B57">
        <w:rPr>
          <w:sz w:val="24"/>
          <w:szCs w:val="24"/>
          <w:lang w:val="en-US"/>
        </w:rPr>
        <w:t>Отличается устойчивостью к высушиванию</w:t>
      </w:r>
    </w:p>
    <w:p w:rsidR="003944AE" w:rsidRPr="00F04B57" w:rsidRDefault="003944AE" w:rsidP="003944AE">
      <w:pPr>
        <w:tabs>
          <w:tab w:val="left" w:pos="3420"/>
        </w:tabs>
        <w:jc w:val="both"/>
        <w:rPr>
          <w:sz w:val="24"/>
          <w:szCs w:val="24"/>
        </w:rPr>
      </w:pPr>
      <w:r w:rsidRPr="00F04B57">
        <w:rPr>
          <w:sz w:val="24"/>
          <w:szCs w:val="24"/>
        </w:rPr>
        <w:t>6. В окрашенных мазках из мокроты больного воспалением легких обнаружены ланцетовидной формы попарно расположенные кокки     фиолетового цвета с неокрашенной каймой во</w:t>
      </w:r>
      <w:r w:rsidR="00A243C4">
        <w:rPr>
          <w:sz w:val="24"/>
          <w:szCs w:val="24"/>
        </w:rPr>
        <w:t xml:space="preserve">круг. Что представляет </w:t>
      </w:r>
      <w:r w:rsidRPr="00F04B57">
        <w:rPr>
          <w:sz w:val="24"/>
          <w:szCs w:val="24"/>
        </w:rPr>
        <w:t>собой эта кайма:</w:t>
      </w:r>
    </w:p>
    <w:p w:rsidR="003944AE" w:rsidRPr="00A243C4" w:rsidRDefault="003944AE" w:rsidP="00493F95">
      <w:pPr>
        <w:pStyle w:val="af3"/>
        <w:numPr>
          <w:ilvl w:val="0"/>
          <w:numId w:val="128"/>
        </w:numPr>
        <w:tabs>
          <w:tab w:val="clear" w:pos="1354"/>
          <w:tab w:val="num" w:pos="567"/>
          <w:tab w:val="left" w:pos="3420"/>
        </w:tabs>
        <w:ind w:hanging="1070"/>
        <w:rPr>
          <w:lang w:val="en-US"/>
        </w:rPr>
      </w:pPr>
      <w:r w:rsidRPr="00A243C4">
        <w:rPr>
          <w:lang w:val="en-US"/>
        </w:rPr>
        <w:t>Споры</w:t>
      </w:r>
    </w:p>
    <w:p w:rsidR="003944AE" w:rsidRPr="00F04B57" w:rsidRDefault="003944AE" w:rsidP="00493F95">
      <w:pPr>
        <w:numPr>
          <w:ilvl w:val="0"/>
          <w:numId w:val="128"/>
        </w:numPr>
        <w:tabs>
          <w:tab w:val="clear" w:pos="1354"/>
          <w:tab w:val="num" w:pos="567"/>
          <w:tab w:val="left" w:pos="3420"/>
        </w:tabs>
        <w:ind w:hanging="1070"/>
        <w:rPr>
          <w:sz w:val="24"/>
          <w:szCs w:val="24"/>
          <w:lang w:val="en-US"/>
        </w:rPr>
      </w:pPr>
      <w:r w:rsidRPr="00F04B57">
        <w:rPr>
          <w:sz w:val="24"/>
          <w:szCs w:val="24"/>
          <w:lang w:val="en-US"/>
        </w:rPr>
        <w:t>Цитоплазматическую мембрану</w:t>
      </w:r>
    </w:p>
    <w:p w:rsidR="003944AE" w:rsidRPr="00F04B57" w:rsidRDefault="003944AE" w:rsidP="00493F95">
      <w:pPr>
        <w:numPr>
          <w:ilvl w:val="0"/>
          <w:numId w:val="128"/>
        </w:numPr>
        <w:tabs>
          <w:tab w:val="clear" w:pos="1354"/>
          <w:tab w:val="num" w:pos="567"/>
          <w:tab w:val="left" w:pos="3420"/>
        </w:tabs>
        <w:ind w:hanging="1070"/>
        <w:rPr>
          <w:sz w:val="24"/>
          <w:szCs w:val="24"/>
          <w:lang w:val="en-US"/>
        </w:rPr>
      </w:pPr>
      <w:r w:rsidRPr="00F04B57">
        <w:rPr>
          <w:sz w:val="24"/>
          <w:szCs w:val="24"/>
          <w:lang w:val="en-US"/>
        </w:rPr>
        <w:t>Капсулу</w:t>
      </w:r>
    </w:p>
    <w:p w:rsidR="003944AE" w:rsidRPr="00F04B57" w:rsidRDefault="003944AE" w:rsidP="00493F95">
      <w:pPr>
        <w:numPr>
          <w:ilvl w:val="0"/>
          <w:numId w:val="128"/>
        </w:numPr>
        <w:tabs>
          <w:tab w:val="clear" w:pos="1354"/>
          <w:tab w:val="num" w:pos="567"/>
          <w:tab w:val="left" w:pos="3420"/>
        </w:tabs>
        <w:ind w:hanging="1070"/>
        <w:rPr>
          <w:sz w:val="24"/>
          <w:szCs w:val="24"/>
          <w:lang w:val="en-US"/>
        </w:rPr>
      </w:pPr>
      <w:r w:rsidRPr="00F04B57">
        <w:rPr>
          <w:sz w:val="24"/>
          <w:szCs w:val="24"/>
          <w:lang w:val="en-US"/>
        </w:rPr>
        <w:t>Оболочку</w:t>
      </w:r>
    </w:p>
    <w:p w:rsidR="003944AE" w:rsidRPr="00F04B57" w:rsidRDefault="003944AE" w:rsidP="00493F95">
      <w:pPr>
        <w:numPr>
          <w:ilvl w:val="0"/>
          <w:numId w:val="128"/>
        </w:numPr>
        <w:tabs>
          <w:tab w:val="clear" w:pos="1354"/>
          <w:tab w:val="num" w:pos="567"/>
          <w:tab w:val="left" w:pos="3420"/>
        </w:tabs>
        <w:ind w:hanging="1070"/>
        <w:rPr>
          <w:sz w:val="24"/>
          <w:szCs w:val="24"/>
          <w:lang w:val="en-US"/>
        </w:rPr>
      </w:pPr>
      <w:r w:rsidRPr="00F04B57">
        <w:rPr>
          <w:sz w:val="24"/>
          <w:szCs w:val="24"/>
          <w:lang w:val="en-US"/>
        </w:rPr>
        <w:t>Жировосковые вещества</w:t>
      </w:r>
    </w:p>
    <w:p w:rsidR="003944AE" w:rsidRPr="00F04B57" w:rsidRDefault="003944AE" w:rsidP="003944AE">
      <w:pPr>
        <w:tabs>
          <w:tab w:val="left" w:pos="3420"/>
        </w:tabs>
        <w:rPr>
          <w:sz w:val="24"/>
          <w:szCs w:val="24"/>
        </w:rPr>
      </w:pPr>
      <w:r w:rsidRPr="00F04B57">
        <w:rPr>
          <w:sz w:val="24"/>
          <w:szCs w:val="24"/>
        </w:rPr>
        <w:t>7. Какие методы окраски Вы используете для выявления капсул:</w:t>
      </w:r>
    </w:p>
    <w:p w:rsidR="003944AE" w:rsidRPr="00A243C4" w:rsidRDefault="003944AE" w:rsidP="00493F95">
      <w:pPr>
        <w:pStyle w:val="af3"/>
        <w:numPr>
          <w:ilvl w:val="0"/>
          <w:numId w:val="129"/>
        </w:numPr>
        <w:tabs>
          <w:tab w:val="clear" w:pos="1354"/>
          <w:tab w:val="num" w:pos="567"/>
          <w:tab w:val="left" w:pos="3420"/>
        </w:tabs>
        <w:ind w:hanging="1070"/>
        <w:rPr>
          <w:lang w:val="en-US"/>
        </w:rPr>
      </w:pPr>
      <w:r w:rsidRPr="00A243C4">
        <w:rPr>
          <w:lang w:val="en-US"/>
        </w:rPr>
        <w:t>Ожешки</w:t>
      </w:r>
    </w:p>
    <w:p w:rsidR="003944AE" w:rsidRPr="00F04B57" w:rsidRDefault="003944AE" w:rsidP="00493F95">
      <w:pPr>
        <w:numPr>
          <w:ilvl w:val="0"/>
          <w:numId w:val="129"/>
        </w:numPr>
        <w:tabs>
          <w:tab w:val="clear" w:pos="1354"/>
          <w:tab w:val="num" w:pos="567"/>
          <w:tab w:val="left" w:pos="3420"/>
        </w:tabs>
        <w:ind w:hanging="1070"/>
        <w:rPr>
          <w:sz w:val="24"/>
          <w:szCs w:val="24"/>
          <w:lang w:val="en-US"/>
        </w:rPr>
      </w:pPr>
      <w:r w:rsidRPr="00F04B57">
        <w:rPr>
          <w:sz w:val="24"/>
          <w:szCs w:val="24"/>
          <w:lang w:val="en-US"/>
        </w:rPr>
        <w:t>Циль-Нильсена</w:t>
      </w:r>
    </w:p>
    <w:p w:rsidR="003944AE" w:rsidRPr="00F04B57" w:rsidRDefault="003944AE" w:rsidP="00493F95">
      <w:pPr>
        <w:numPr>
          <w:ilvl w:val="0"/>
          <w:numId w:val="129"/>
        </w:numPr>
        <w:tabs>
          <w:tab w:val="clear" w:pos="1354"/>
          <w:tab w:val="num" w:pos="567"/>
          <w:tab w:val="left" w:pos="3420"/>
        </w:tabs>
        <w:ind w:hanging="1070"/>
        <w:rPr>
          <w:sz w:val="24"/>
          <w:szCs w:val="24"/>
          <w:lang w:val="en-US"/>
        </w:rPr>
      </w:pPr>
      <w:r w:rsidRPr="00F04B57">
        <w:rPr>
          <w:sz w:val="24"/>
          <w:szCs w:val="24"/>
          <w:lang w:val="en-US"/>
        </w:rPr>
        <w:t>Гисса</w:t>
      </w:r>
    </w:p>
    <w:p w:rsidR="003944AE" w:rsidRPr="00F04B57" w:rsidRDefault="003944AE" w:rsidP="00493F95">
      <w:pPr>
        <w:numPr>
          <w:ilvl w:val="0"/>
          <w:numId w:val="129"/>
        </w:numPr>
        <w:tabs>
          <w:tab w:val="clear" w:pos="1354"/>
          <w:tab w:val="num" w:pos="567"/>
          <w:tab w:val="left" w:pos="3420"/>
        </w:tabs>
        <w:ind w:hanging="1070"/>
        <w:rPr>
          <w:sz w:val="24"/>
          <w:szCs w:val="24"/>
          <w:lang w:val="en-US"/>
        </w:rPr>
      </w:pPr>
      <w:r w:rsidRPr="00F04B57">
        <w:rPr>
          <w:sz w:val="24"/>
          <w:szCs w:val="24"/>
          <w:lang w:val="en-US"/>
        </w:rPr>
        <w:t>Романовского-Гимзе</w:t>
      </w:r>
    </w:p>
    <w:p w:rsidR="003944AE" w:rsidRPr="00F04B57" w:rsidRDefault="003944AE" w:rsidP="00493F95">
      <w:pPr>
        <w:numPr>
          <w:ilvl w:val="0"/>
          <w:numId w:val="129"/>
        </w:numPr>
        <w:tabs>
          <w:tab w:val="clear" w:pos="1354"/>
          <w:tab w:val="num" w:pos="567"/>
          <w:tab w:val="left" w:pos="3420"/>
        </w:tabs>
        <w:ind w:hanging="1070"/>
        <w:rPr>
          <w:sz w:val="24"/>
          <w:szCs w:val="24"/>
          <w:lang w:val="en-US"/>
        </w:rPr>
      </w:pPr>
      <w:r w:rsidRPr="00F04B57">
        <w:rPr>
          <w:sz w:val="24"/>
          <w:szCs w:val="24"/>
          <w:lang w:val="en-US"/>
        </w:rPr>
        <w:t>Нейссера</w:t>
      </w:r>
    </w:p>
    <w:p w:rsidR="003944AE" w:rsidRPr="00F04B57" w:rsidRDefault="003944AE" w:rsidP="003944AE">
      <w:pPr>
        <w:tabs>
          <w:tab w:val="left" w:pos="3420"/>
        </w:tabs>
        <w:rPr>
          <w:sz w:val="24"/>
          <w:szCs w:val="24"/>
          <w:lang w:val="en-US"/>
        </w:rPr>
      </w:pPr>
      <w:r w:rsidRPr="00F04B57">
        <w:rPr>
          <w:sz w:val="24"/>
          <w:szCs w:val="24"/>
          <w:lang w:val="en-US"/>
        </w:rPr>
        <w:t>8. Нуклеотид:</w:t>
      </w:r>
    </w:p>
    <w:p w:rsidR="003944AE" w:rsidRPr="00A243C4" w:rsidRDefault="003944AE" w:rsidP="00493F95">
      <w:pPr>
        <w:pStyle w:val="af3"/>
        <w:numPr>
          <w:ilvl w:val="0"/>
          <w:numId w:val="130"/>
        </w:numPr>
        <w:tabs>
          <w:tab w:val="clear" w:pos="1354"/>
          <w:tab w:val="num" w:pos="567"/>
          <w:tab w:val="left" w:pos="3420"/>
        </w:tabs>
        <w:ind w:hanging="1070"/>
      </w:pPr>
      <w:r w:rsidRPr="00A243C4">
        <w:t>Двунитевая молекула ДНк и РНК</w:t>
      </w:r>
    </w:p>
    <w:p w:rsidR="003944AE" w:rsidRPr="00F04B57" w:rsidRDefault="003944AE" w:rsidP="00493F95">
      <w:pPr>
        <w:numPr>
          <w:ilvl w:val="0"/>
          <w:numId w:val="130"/>
        </w:numPr>
        <w:tabs>
          <w:tab w:val="clear" w:pos="1354"/>
          <w:tab w:val="num" w:pos="567"/>
          <w:tab w:val="left" w:pos="3420"/>
        </w:tabs>
        <w:ind w:hanging="1070"/>
        <w:rPr>
          <w:sz w:val="24"/>
          <w:szCs w:val="24"/>
          <w:lang w:val="en-US"/>
        </w:rPr>
      </w:pPr>
      <w:r w:rsidRPr="00F04B57">
        <w:rPr>
          <w:sz w:val="24"/>
          <w:szCs w:val="24"/>
          <w:lang w:val="en-US"/>
        </w:rPr>
        <w:t>ДНК защищенная белковой оболочкой</w:t>
      </w:r>
    </w:p>
    <w:p w:rsidR="003944AE" w:rsidRPr="00F04B57" w:rsidRDefault="003944AE" w:rsidP="00493F95">
      <w:pPr>
        <w:numPr>
          <w:ilvl w:val="0"/>
          <w:numId w:val="130"/>
        </w:numPr>
        <w:tabs>
          <w:tab w:val="clear" w:pos="1354"/>
          <w:tab w:val="num" w:pos="567"/>
          <w:tab w:val="left" w:pos="3420"/>
        </w:tabs>
        <w:ind w:hanging="1070"/>
        <w:rPr>
          <w:sz w:val="24"/>
          <w:szCs w:val="24"/>
          <w:lang w:val="en-US"/>
        </w:rPr>
      </w:pPr>
      <w:r w:rsidRPr="00F04B57">
        <w:rPr>
          <w:sz w:val="24"/>
          <w:szCs w:val="24"/>
          <w:lang w:val="en-US"/>
        </w:rPr>
        <w:t>Делится митозом</w:t>
      </w:r>
    </w:p>
    <w:p w:rsidR="003944AE" w:rsidRPr="00F04B57" w:rsidRDefault="003944AE" w:rsidP="00493F95">
      <w:pPr>
        <w:numPr>
          <w:ilvl w:val="0"/>
          <w:numId w:val="130"/>
        </w:numPr>
        <w:tabs>
          <w:tab w:val="clear" w:pos="1354"/>
          <w:tab w:val="num" w:pos="567"/>
          <w:tab w:val="left" w:pos="3420"/>
        </w:tabs>
        <w:ind w:hanging="1070"/>
        <w:rPr>
          <w:sz w:val="24"/>
          <w:szCs w:val="24"/>
          <w:lang w:val="en-US"/>
        </w:rPr>
      </w:pPr>
      <w:r w:rsidRPr="00F04B57">
        <w:rPr>
          <w:sz w:val="24"/>
          <w:szCs w:val="24"/>
          <w:lang w:val="en-US"/>
        </w:rPr>
        <w:t>Имеет однонитевую ДНК</w:t>
      </w:r>
    </w:p>
    <w:p w:rsidR="003944AE" w:rsidRPr="00F04B57" w:rsidRDefault="003944AE" w:rsidP="00493F95">
      <w:pPr>
        <w:numPr>
          <w:ilvl w:val="0"/>
          <w:numId w:val="130"/>
        </w:numPr>
        <w:tabs>
          <w:tab w:val="clear" w:pos="1354"/>
          <w:tab w:val="num" w:pos="567"/>
          <w:tab w:val="left" w:pos="3420"/>
        </w:tabs>
        <w:ind w:hanging="1070"/>
        <w:rPr>
          <w:sz w:val="24"/>
          <w:szCs w:val="24"/>
          <w:lang w:val="en-US"/>
        </w:rPr>
      </w:pPr>
      <w:r w:rsidRPr="00F04B57">
        <w:rPr>
          <w:sz w:val="24"/>
          <w:szCs w:val="24"/>
          <w:lang w:val="en-US"/>
        </w:rPr>
        <w:t>Фрагментированная РНК</w:t>
      </w:r>
    </w:p>
    <w:p w:rsidR="003944AE" w:rsidRPr="00F04B57" w:rsidRDefault="003944AE" w:rsidP="003944AE">
      <w:pPr>
        <w:tabs>
          <w:tab w:val="left" w:pos="3420"/>
        </w:tabs>
        <w:rPr>
          <w:sz w:val="24"/>
          <w:szCs w:val="24"/>
          <w:lang w:val="en-US"/>
        </w:rPr>
      </w:pPr>
      <w:r w:rsidRPr="00F04B57">
        <w:rPr>
          <w:sz w:val="24"/>
          <w:szCs w:val="24"/>
          <w:lang w:val="en-US"/>
        </w:rPr>
        <w:t>9. Рибосомы:</w:t>
      </w:r>
    </w:p>
    <w:p w:rsidR="003944AE" w:rsidRPr="00A243C4" w:rsidRDefault="00A243C4" w:rsidP="00493F95">
      <w:pPr>
        <w:pStyle w:val="af3"/>
        <w:numPr>
          <w:ilvl w:val="0"/>
          <w:numId w:val="131"/>
        </w:numPr>
        <w:tabs>
          <w:tab w:val="clear" w:pos="1354"/>
          <w:tab w:val="num" w:pos="567"/>
          <w:tab w:val="left" w:pos="3420"/>
        </w:tabs>
        <w:ind w:hanging="1070"/>
        <w:rPr>
          <w:lang w:val="en-US"/>
        </w:rPr>
      </w:pPr>
      <w:r>
        <w:rPr>
          <w:lang w:val="en-US"/>
        </w:rPr>
        <w:t>Зап</w:t>
      </w:r>
      <w:r w:rsidR="003944AE" w:rsidRPr="00A243C4">
        <w:rPr>
          <w:lang w:val="en-US"/>
        </w:rPr>
        <w:t>ас питательных веществ</w:t>
      </w:r>
    </w:p>
    <w:p w:rsidR="003944AE" w:rsidRPr="00F04B57" w:rsidRDefault="003944AE" w:rsidP="00493F95">
      <w:pPr>
        <w:numPr>
          <w:ilvl w:val="0"/>
          <w:numId w:val="131"/>
        </w:numPr>
        <w:tabs>
          <w:tab w:val="clear" w:pos="1354"/>
          <w:tab w:val="num" w:pos="567"/>
          <w:tab w:val="left" w:pos="3420"/>
        </w:tabs>
        <w:ind w:hanging="1070"/>
        <w:rPr>
          <w:sz w:val="24"/>
          <w:szCs w:val="24"/>
          <w:lang w:val="en-US"/>
        </w:rPr>
      </w:pPr>
      <w:r w:rsidRPr="00F04B57">
        <w:rPr>
          <w:sz w:val="24"/>
          <w:szCs w:val="24"/>
          <w:lang w:val="en-US"/>
        </w:rPr>
        <w:t>Центры синтеза белка</w:t>
      </w:r>
    </w:p>
    <w:p w:rsidR="003944AE" w:rsidRPr="00F04B57" w:rsidRDefault="003944AE" w:rsidP="00493F95">
      <w:pPr>
        <w:numPr>
          <w:ilvl w:val="0"/>
          <w:numId w:val="131"/>
        </w:numPr>
        <w:tabs>
          <w:tab w:val="clear" w:pos="1354"/>
          <w:tab w:val="num" w:pos="567"/>
          <w:tab w:val="left" w:pos="3420"/>
        </w:tabs>
        <w:ind w:hanging="1070"/>
        <w:rPr>
          <w:sz w:val="24"/>
          <w:szCs w:val="24"/>
          <w:lang w:val="en-US"/>
        </w:rPr>
      </w:pPr>
      <w:r w:rsidRPr="00F04B57">
        <w:rPr>
          <w:sz w:val="24"/>
          <w:szCs w:val="24"/>
          <w:lang w:val="en-US"/>
        </w:rPr>
        <w:t>Являются производными цитоплазматической мембраны</w:t>
      </w:r>
    </w:p>
    <w:p w:rsidR="003944AE" w:rsidRPr="00F04B57" w:rsidRDefault="003944AE" w:rsidP="00493F95">
      <w:pPr>
        <w:numPr>
          <w:ilvl w:val="0"/>
          <w:numId w:val="131"/>
        </w:numPr>
        <w:tabs>
          <w:tab w:val="clear" w:pos="1354"/>
          <w:tab w:val="num" w:pos="567"/>
          <w:tab w:val="left" w:pos="3420"/>
        </w:tabs>
        <w:ind w:hanging="1070"/>
        <w:rPr>
          <w:sz w:val="24"/>
          <w:szCs w:val="24"/>
          <w:lang w:val="en-US"/>
        </w:rPr>
      </w:pPr>
      <w:r w:rsidRPr="00F04B57">
        <w:rPr>
          <w:sz w:val="24"/>
          <w:szCs w:val="24"/>
          <w:lang w:val="en-US"/>
        </w:rPr>
        <w:t>Служат для сохранения вида</w:t>
      </w:r>
    </w:p>
    <w:p w:rsidR="003944AE" w:rsidRPr="00F04B57" w:rsidRDefault="003944AE" w:rsidP="00493F95">
      <w:pPr>
        <w:numPr>
          <w:ilvl w:val="0"/>
          <w:numId w:val="131"/>
        </w:numPr>
        <w:tabs>
          <w:tab w:val="clear" w:pos="1354"/>
          <w:tab w:val="num" w:pos="567"/>
          <w:tab w:val="left" w:pos="3420"/>
        </w:tabs>
        <w:ind w:hanging="1070"/>
        <w:rPr>
          <w:sz w:val="24"/>
          <w:szCs w:val="24"/>
          <w:lang w:val="en-US"/>
        </w:rPr>
      </w:pPr>
      <w:r w:rsidRPr="00F04B57">
        <w:rPr>
          <w:sz w:val="24"/>
          <w:szCs w:val="24"/>
          <w:lang w:val="en-US"/>
        </w:rPr>
        <w:t>Сохраняют клетку от неблагоприятного воздействия</w:t>
      </w:r>
    </w:p>
    <w:p w:rsidR="003944AE" w:rsidRPr="00F04B57" w:rsidRDefault="003944AE" w:rsidP="003944AE">
      <w:pPr>
        <w:tabs>
          <w:tab w:val="left" w:pos="3420"/>
        </w:tabs>
        <w:rPr>
          <w:sz w:val="24"/>
          <w:szCs w:val="24"/>
          <w:lang w:val="en-US"/>
        </w:rPr>
      </w:pPr>
      <w:r w:rsidRPr="00F04B57">
        <w:rPr>
          <w:sz w:val="24"/>
          <w:szCs w:val="24"/>
          <w:lang w:val="en-US"/>
        </w:rPr>
        <w:t>10. Клеточная стенка бактерий:</w:t>
      </w:r>
    </w:p>
    <w:p w:rsidR="003944AE" w:rsidRPr="00A243C4" w:rsidRDefault="003944AE" w:rsidP="00493F95">
      <w:pPr>
        <w:pStyle w:val="af3"/>
        <w:numPr>
          <w:ilvl w:val="0"/>
          <w:numId w:val="132"/>
        </w:numPr>
        <w:tabs>
          <w:tab w:val="clear" w:pos="1354"/>
          <w:tab w:val="num" w:pos="567"/>
          <w:tab w:val="left" w:pos="3420"/>
        </w:tabs>
        <w:ind w:hanging="1070"/>
        <w:rPr>
          <w:lang w:val="en-US"/>
        </w:rPr>
      </w:pPr>
      <w:r w:rsidRPr="00A243C4">
        <w:rPr>
          <w:lang w:val="en-US"/>
        </w:rPr>
        <w:t>Прочная, упругая структура</w:t>
      </w:r>
    </w:p>
    <w:p w:rsidR="003944AE" w:rsidRPr="00F04B57" w:rsidRDefault="003944AE" w:rsidP="00493F95">
      <w:pPr>
        <w:numPr>
          <w:ilvl w:val="0"/>
          <w:numId w:val="132"/>
        </w:numPr>
        <w:tabs>
          <w:tab w:val="clear" w:pos="1354"/>
          <w:tab w:val="num" w:pos="567"/>
          <w:tab w:val="left" w:pos="3420"/>
        </w:tabs>
        <w:ind w:hanging="1070"/>
        <w:rPr>
          <w:sz w:val="24"/>
          <w:szCs w:val="24"/>
          <w:lang w:val="en-US"/>
        </w:rPr>
      </w:pPr>
      <w:r w:rsidRPr="00F04B57">
        <w:rPr>
          <w:sz w:val="24"/>
          <w:szCs w:val="24"/>
          <w:lang w:val="en-US"/>
        </w:rPr>
        <w:t>Слизистое образование</w:t>
      </w:r>
    </w:p>
    <w:p w:rsidR="003944AE" w:rsidRPr="00F04B57" w:rsidRDefault="003944AE" w:rsidP="00493F95">
      <w:pPr>
        <w:numPr>
          <w:ilvl w:val="0"/>
          <w:numId w:val="132"/>
        </w:numPr>
        <w:tabs>
          <w:tab w:val="clear" w:pos="1354"/>
          <w:tab w:val="num" w:pos="567"/>
          <w:tab w:val="left" w:pos="3420"/>
        </w:tabs>
        <w:ind w:hanging="1070"/>
        <w:rPr>
          <w:sz w:val="24"/>
          <w:szCs w:val="24"/>
          <w:lang w:val="en-US"/>
        </w:rPr>
      </w:pPr>
      <w:r w:rsidRPr="00F04B57">
        <w:rPr>
          <w:sz w:val="24"/>
          <w:szCs w:val="24"/>
          <w:lang w:val="en-US"/>
        </w:rPr>
        <w:t>Придает бактериям определенную форму</w:t>
      </w:r>
    </w:p>
    <w:p w:rsidR="003944AE" w:rsidRPr="00F04B57" w:rsidRDefault="003944AE" w:rsidP="00493F95">
      <w:pPr>
        <w:numPr>
          <w:ilvl w:val="0"/>
          <w:numId w:val="132"/>
        </w:numPr>
        <w:tabs>
          <w:tab w:val="clear" w:pos="1354"/>
          <w:tab w:val="num" w:pos="567"/>
          <w:tab w:val="left" w:pos="3420"/>
        </w:tabs>
        <w:ind w:hanging="1070"/>
        <w:rPr>
          <w:sz w:val="24"/>
          <w:szCs w:val="24"/>
          <w:lang w:val="en-US"/>
        </w:rPr>
      </w:pPr>
      <w:r w:rsidRPr="00F04B57">
        <w:rPr>
          <w:sz w:val="24"/>
          <w:szCs w:val="24"/>
          <w:lang w:val="en-US"/>
        </w:rPr>
        <w:t>Состоит только из белка</w:t>
      </w:r>
    </w:p>
    <w:p w:rsidR="003944AE" w:rsidRPr="00F04B57" w:rsidRDefault="003944AE" w:rsidP="00493F95">
      <w:pPr>
        <w:numPr>
          <w:ilvl w:val="0"/>
          <w:numId w:val="132"/>
        </w:numPr>
        <w:tabs>
          <w:tab w:val="clear" w:pos="1354"/>
          <w:tab w:val="num" w:pos="567"/>
          <w:tab w:val="left" w:pos="3420"/>
        </w:tabs>
        <w:ind w:hanging="1070"/>
        <w:rPr>
          <w:sz w:val="24"/>
          <w:szCs w:val="24"/>
          <w:lang w:val="en-US"/>
        </w:rPr>
      </w:pPr>
      <w:r w:rsidRPr="00F04B57">
        <w:rPr>
          <w:sz w:val="24"/>
          <w:szCs w:val="24"/>
          <w:lang w:val="en-US"/>
        </w:rPr>
        <w:t>Способствует сохранению вида</w:t>
      </w:r>
    </w:p>
    <w:p w:rsidR="003944AE" w:rsidRPr="00F04B57" w:rsidRDefault="003944AE" w:rsidP="003944AE">
      <w:pPr>
        <w:tabs>
          <w:tab w:val="left" w:pos="3420"/>
        </w:tabs>
        <w:rPr>
          <w:sz w:val="24"/>
          <w:szCs w:val="24"/>
        </w:rPr>
      </w:pPr>
      <w:r w:rsidRPr="00F04B57">
        <w:rPr>
          <w:sz w:val="24"/>
          <w:szCs w:val="24"/>
        </w:rPr>
        <w:t>11</w:t>
      </w:r>
      <w:r w:rsidR="00A243C4" w:rsidRPr="00A243C4">
        <w:rPr>
          <w:sz w:val="24"/>
          <w:szCs w:val="24"/>
        </w:rPr>
        <w:t>.</w:t>
      </w:r>
      <w:r w:rsidRPr="00F04B57">
        <w:rPr>
          <w:sz w:val="24"/>
          <w:szCs w:val="24"/>
        </w:rPr>
        <w:t xml:space="preserve"> К функциям клеточной стенки не относится:</w:t>
      </w:r>
    </w:p>
    <w:p w:rsidR="003944AE" w:rsidRPr="00A243C4" w:rsidRDefault="003944AE" w:rsidP="00493F95">
      <w:pPr>
        <w:pStyle w:val="af3"/>
        <w:numPr>
          <w:ilvl w:val="0"/>
          <w:numId w:val="133"/>
        </w:numPr>
        <w:tabs>
          <w:tab w:val="clear" w:pos="1354"/>
          <w:tab w:val="left" w:pos="3420"/>
        </w:tabs>
        <w:ind w:left="567" w:hanging="283"/>
      </w:pPr>
      <w:r w:rsidRPr="00A243C4">
        <w:t>Придает клетке определенную форму</w:t>
      </w:r>
    </w:p>
    <w:p w:rsidR="003944AE" w:rsidRPr="00F04B57" w:rsidRDefault="003944AE" w:rsidP="00493F95">
      <w:pPr>
        <w:numPr>
          <w:ilvl w:val="0"/>
          <w:numId w:val="133"/>
        </w:numPr>
        <w:tabs>
          <w:tab w:val="clear" w:pos="1354"/>
          <w:tab w:val="left" w:pos="3420"/>
        </w:tabs>
        <w:ind w:left="567" w:hanging="283"/>
        <w:rPr>
          <w:sz w:val="24"/>
          <w:szCs w:val="24"/>
        </w:rPr>
      </w:pPr>
      <w:r w:rsidRPr="00F04B57">
        <w:rPr>
          <w:sz w:val="24"/>
          <w:szCs w:val="24"/>
        </w:rPr>
        <w:t>Защищает ее от воздействия окружающей среда</w:t>
      </w:r>
    </w:p>
    <w:p w:rsidR="003944AE" w:rsidRPr="00A243C4" w:rsidRDefault="003944AE" w:rsidP="00493F95">
      <w:pPr>
        <w:numPr>
          <w:ilvl w:val="0"/>
          <w:numId w:val="133"/>
        </w:numPr>
        <w:tabs>
          <w:tab w:val="clear" w:pos="1354"/>
          <w:tab w:val="left" w:pos="3420"/>
        </w:tabs>
        <w:ind w:left="567" w:hanging="283"/>
        <w:rPr>
          <w:sz w:val="24"/>
          <w:szCs w:val="24"/>
        </w:rPr>
      </w:pPr>
      <w:r w:rsidRPr="00A243C4">
        <w:rPr>
          <w:sz w:val="24"/>
          <w:szCs w:val="24"/>
        </w:rPr>
        <w:t>Является производной цитоплазматической мембраны</w:t>
      </w:r>
    </w:p>
    <w:p w:rsidR="003944AE" w:rsidRPr="00F04B57" w:rsidRDefault="003944AE" w:rsidP="00493F95">
      <w:pPr>
        <w:numPr>
          <w:ilvl w:val="0"/>
          <w:numId w:val="133"/>
        </w:numPr>
        <w:tabs>
          <w:tab w:val="clear" w:pos="1354"/>
          <w:tab w:val="left" w:pos="3420"/>
        </w:tabs>
        <w:ind w:left="567" w:hanging="283"/>
        <w:rPr>
          <w:sz w:val="24"/>
          <w:szCs w:val="24"/>
        </w:rPr>
      </w:pPr>
      <w:r w:rsidRPr="00F04B57">
        <w:rPr>
          <w:sz w:val="24"/>
          <w:szCs w:val="24"/>
        </w:rPr>
        <w:t>Не несет на своей поверхности разнообразные рецепторы</w:t>
      </w:r>
    </w:p>
    <w:p w:rsidR="003944AE" w:rsidRPr="00F04B57" w:rsidRDefault="003944AE" w:rsidP="00493F95">
      <w:pPr>
        <w:numPr>
          <w:ilvl w:val="0"/>
          <w:numId w:val="133"/>
        </w:numPr>
        <w:tabs>
          <w:tab w:val="clear" w:pos="1354"/>
          <w:tab w:val="left" w:pos="3420"/>
        </w:tabs>
        <w:ind w:left="567" w:hanging="283"/>
        <w:rPr>
          <w:sz w:val="24"/>
          <w:szCs w:val="24"/>
          <w:lang w:val="en-US"/>
        </w:rPr>
      </w:pPr>
      <w:r w:rsidRPr="00F04B57">
        <w:rPr>
          <w:sz w:val="24"/>
          <w:szCs w:val="24"/>
          <w:lang w:val="en-US"/>
        </w:rPr>
        <w:t>Пропускает питательные вещества</w:t>
      </w:r>
    </w:p>
    <w:p w:rsidR="003944AE" w:rsidRPr="00F04B57" w:rsidRDefault="003944AE" w:rsidP="003944AE">
      <w:pPr>
        <w:tabs>
          <w:tab w:val="left" w:pos="3420"/>
        </w:tabs>
        <w:rPr>
          <w:sz w:val="24"/>
          <w:szCs w:val="24"/>
        </w:rPr>
      </w:pPr>
      <w:r w:rsidRPr="00F04B57">
        <w:rPr>
          <w:sz w:val="24"/>
          <w:szCs w:val="24"/>
        </w:rPr>
        <w:t>12. Главную массу клеточной стенки грамположительных бактерий составляет:</w:t>
      </w:r>
    </w:p>
    <w:p w:rsidR="003944AE" w:rsidRPr="00A243C4" w:rsidRDefault="003944AE" w:rsidP="00493F95">
      <w:pPr>
        <w:pStyle w:val="af3"/>
        <w:numPr>
          <w:ilvl w:val="0"/>
          <w:numId w:val="134"/>
        </w:numPr>
        <w:tabs>
          <w:tab w:val="clear" w:pos="1354"/>
          <w:tab w:val="num" w:pos="567"/>
          <w:tab w:val="left" w:pos="3420"/>
        </w:tabs>
        <w:ind w:hanging="1070"/>
      </w:pPr>
      <w:r w:rsidRPr="00A243C4">
        <w:t>Пептидогликан</w:t>
      </w:r>
    </w:p>
    <w:p w:rsidR="003944AE" w:rsidRPr="00F04B57" w:rsidRDefault="003944AE" w:rsidP="00493F95">
      <w:pPr>
        <w:numPr>
          <w:ilvl w:val="0"/>
          <w:numId w:val="134"/>
        </w:numPr>
        <w:tabs>
          <w:tab w:val="clear" w:pos="1354"/>
          <w:tab w:val="num" w:pos="567"/>
          <w:tab w:val="left" w:pos="3420"/>
        </w:tabs>
        <w:ind w:hanging="1070"/>
        <w:rPr>
          <w:sz w:val="24"/>
          <w:szCs w:val="24"/>
        </w:rPr>
      </w:pPr>
      <w:r w:rsidRPr="00F04B57">
        <w:rPr>
          <w:sz w:val="24"/>
          <w:szCs w:val="24"/>
        </w:rPr>
        <w:lastRenderedPageBreak/>
        <w:t>Углеводы</w:t>
      </w:r>
    </w:p>
    <w:p w:rsidR="003944AE" w:rsidRPr="00F04B57" w:rsidRDefault="003944AE" w:rsidP="00493F95">
      <w:pPr>
        <w:numPr>
          <w:ilvl w:val="0"/>
          <w:numId w:val="134"/>
        </w:numPr>
        <w:tabs>
          <w:tab w:val="clear" w:pos="1354"/>
          <w:tab w:val="num" w:pos="567"/>
          <w:tab w:val="left" w:pos="3420"/>
        </w:tabs>
        <w:ind w:hanging="1070"/>
        <w:rPr>
          <w:sz w:val="24"/>
          <w:szCs w:val="24"/>
        </w:rPr>
      </w:pPr>
      <w:r w:rsidRPr="00F04B57">
        <w:rPr>
          <w:sz w:val="24"/>
          <w:szCs w:val="24"/>
        </w:rPr>
        <w:t>Липиды</w:t>
      </w:r>
    </w:p>
    <w:p w:rsidR="003944AE" w:rsidRPr="00F04B57" w:rsidRDefault="003944AE" w:rsidP="00493F95">
      <w:pPr>
        <w:numPr>
          <w:ilvl w:val="0"/>
          <w:numId w:val="134"/>
        </w:numPr>
        <w:tabs>
          <w:tab w:val="clear" w:pos="1354"/>
          <w:tab w:val="num" w:pos="567"/>
          <w:tab w:val="left" w:pos="3420"/>
        </w:tabs>
        <w:ind w:hanging="1070"/>
        <w:rPr>
          <w:sz w:val="24"/>
          <w:szCs w:val="24"/>
        </w:rPr>
      </w:pPr>
      <w:r w:rsidRPr="00F04B57">
        <w:rPr>
          <w:sz w:val="24"/>
          <w:szCs w:val="24"/>
        </w:rPr>
        <w:t>Тейхоевые кислоты</w:t>
      </w:r>
    </w:p>
    <w:p w:rsidR="003944AE" w:rsidRPr="00F04B57" w:rsidRDefault="003944AE" w:rsidP="00493F95">
      <w:pPr>
        <w:numPr>
          <w:ilvl w:val="0"/>
          <w:numId w:val="134"/>
        </w:numPr>
        <w:tabs>
          <w:tab w:val="clear" w:pos="1354"/>
          <w:tab w:val="num" w:pos="567"/>
          <w:tab w:val="left" w:pos="3420"/>
        </w:tabs>
        <w:ind w:hanging="1070"/>
        <w:rPr>
          <w:sz w:val="24"/>
          <w:szCs w:val="24"/>
        </w:rPr>
      </w:pPr>
      <w:r w:rsidRPr="00F04B57">
        <w:rPr>
          <w:sz w:val="24"/>
          <w:szCs w:val="24"/>
        </w:rPr>
        <w:t>Белки</w:t>
      </w:r>
    </w:p>
    <w:p w:rsidR="003944AE" w:rsidRPr="00F04B57" w:rsidRDefault="00A243C4" w:rsidP="00A243C4">
      <w:pPr>
        <w:tabs>
          <w:tab w:val="left" w:pos="3420"/>
        </w:tabs>
        <w:rPr>
          <w:sz w:val="24"/>
          <w:szCs w:val="24"/>
        </w:rPr>
      </w:pPr>
      <w:r w:rsidRPr="00A243C4">
        <w:rPr>
          <w:sz w:val="24"/>
          <w:szCs w:val="24"/>
        </w:rPr>
        <w:t>13.</w:t>
      </w:r>
      <w:r w:rsidR="003944AE" w:rsidRPr="00F04B57">
        <w:rPr>
          <w:sz w:val="24"/>
          <w:szCs w:val="24"/>
        </w:rPr>
        <w:t>Прочность и форму бактериям придают:</w:t>
      </w:r>
    </w:p>
    <w:p w:rsidR="003944AE" w:rsidRPr="00A243C4" w:rsidRDefault="003944AE" w:rsidP="00493F95">
      <w:pPr>
        <w:pStyle w:val="af3"/>
        <w:numPr>
          <w:ilvl w:val="0"/>
          <w:numId w:val="135"/>
        </w:numPr>
        <w:tabs>
          <w:tab w:val="clear" w:pos="1354"/>
          <w:tab w:val="num" w:pos="567"/>
          <w:tab w:val="left" w:pos="3420"/>
        </w:tabs>
        <w:ind w:hanging="1070"/>
      </w:pPr>
      <w:r w:rsidRPr="00A243C4">
        <w:t>Полисахариды</w:t>
      </w:r>
    </w:p>
    <w:p w:rsidR="003944AE" w:rsidRPr="00F04B57" w:rsidRDefault="003944AE" w:rsidP="00493F95">
      <w:pPr>
        <w:numPr>
          <w:ilvl w:val="0"/>
          <w:numId w:val="135"/>
        </w:numPr>
        <w:tabs>
          <w:tab w:val="clear" w:pos="1354"/>
          <w:tab w:val="num" w:pos="567"/>
          <w:tab w:val="left" w:pos="3420"/>
        </w:tabs>
        <w:ind w:hanging="1070"/>
        <w:rPr>
          <w:sz w:val="24"/>
          <w:szCs w:val="24"/>
        </w:rPr>
      </w:pPr>
      <w:r w:rsidRPr="00F04B57">
        <w:rPr>
          <w:sz w:val="24"/>
          <w:szCs w:val="24"/>
        </w:rPr>
        <w:t>Липоиды</w:t>
      </w:r>
    </w:p>
    <w:p w:rsidR="003944AE" w:rsidRPr="00F04B57" w:rsidRDefault="003944AE" w:rsidP="00493F95">
      <w:pPr>
        <w:numPr>
          <w:ilvl w:val="0"/>
          <w:numId w:val="135"/>
        </w:numPr>
        <w:tabs>
          <w:tab w:val="clear" w:pos="1354"/>
          <w:tab w:val="num" w:pos="567"/>
          <w:tab w:val="left" w:pos="3420"/>
        </w:tabs>
        <w:ind w:hanging="1070"/>
        <w:rPr>
          <w:sz w:val="24"/>
          <w:szCs w:val="24"/>
        </w:rPr>
      </w:pPr>
      <w:r w:rsidRPr="00F04B57">
        <w:rPr>
          <w:sz w:val="24"/>
          <w:szCs w:val="24"/>
        </w:rPr>
        <w:t>Пептидогликан</w:t>
      </w:r>
    </w:p>
    <w:p w:rsidR="003944AE" w:rsidRPr="00F04B57" w:rsidRDefault="003944AE" w:rsidP="00493F95">
      <w:pPr>
        <w:numPr>
          <w:ilvl w:val="0"/>
          <w:numId w:val="135"/>
        </w:numPr>
        <w:tabs>
          <w:tab w:val="clear" w:pos="1354"/>
          <w:tab w:val="num" w:pos="567"/>
          <w:tab w:val="left" w:pos="3420"/>
        </w:tabs>
        <w:ind w:hanging="1070"/>
        <w:rPr>
          <w:sz w:val="24"/>
          <w:szCs w:val="24"/>
          <w:lang w:val="en-US"/>
        </w:rPr>
      </w:pPr>
      <w:r w:rsidRPr="00F04B57">
        <w:rPr>
          <w:sz w:val="24"/>
          <w:szCs w:val="24"/>
          <w:lang w:val="en-US"/>
        </w:rPr>
        <w:t>Белки</w:t>
      </w:r>
    </w:p>
    <w:p w:rsidR="003944AE" w:rsidRPr="00F04B57" w:rsidRDefault="003944AE" w:rsidP="00493F95">
      <w:pPr>
        <w:numPr>
          <w:ilvl w:val="0"/>
          <w:numId w:val="135"/>
        </w:numPr>
        <w:tabs>
          <w:tab w:val="clear" w:pos="1354"/>
          <w:tab w:val="num" w:pos="567"/>
          <w:tab w:val="left" w:pos="3420"/>
        </w:tabs>
        <w:ind w:hanging="1070"/>
        <w:rPr>
          <w:sz w:val="24"/>
          <w:szCs w:val="24"/>
          <w:lang w:val="en-US"/>
        </w:rPr>
      </w:pPr>
      <w:r w:rsidRPr="00F04B57">
        <w:rPr>
          <w:sz w:val="24"/>
          <w:szCs w:val="24"/>
          <w:lang w:val="en-US"/>
        </w:rPr>
        <w:t>Железо</w:t>
      </w:r>
    </w:p>
    <w:p w:rsidR="003944AE" w:rsidRPr="00F04B57" w:rsidRDefault="00A243C4" w:rsidP="00A243C4">
      <w:pPr>
        <w:tabs>
          <w:tab w:val="left" w:pos="3420"/>
        </w:tabs>
        <w:rPr>
          <w:sz w:val="24"/>
          <w:szCs w:val="24"/>
          <w:lang w:val="en-US"/>
        </w:rPr>
      </w:pPr>
      <w:r>
        <w:rPr>
          <w:sz w:val="24"/>
          <w:szCs w:val="24"/>
          <w:lang w:val="en-US"/>
        </w:rPr>
        <w:t>14.</w:t>
      </w:r>
      <w:r w:rsidR="003944AE" w:rsidRPr="00F04B57">
        <w:rPr>
          <w:sz w:val="24"/>
          <w:szCs w:val="24"/>
          <w:lang w:val="en-US"/>
        </w:rPr>
        <w:t>Что нехарактерно для пептидогликана:</w:t>
      </w:r>
    </w:p>
    <w:p w:rsidR="003944AE" w:rsidRPr="00A243C4" w:rsidRDefault="003944AE" w:rsidP="00493F95">
      <w:pPr>
        <w:pStyle w:val="af3"/>
        <w:numPr>
          <w:ilvl w:val="0"/>
          <w:numId w:val="136"/>
        </w:numPr>
        <w:tabs>
          <w:tab w:val="clear" w:pos="1354"/>
          <w:tab w:val="num" w:pos="567"/>
          <w:tab w:val="left" w:pos="3420"/>
        </w:tabs>
        <w:ind w:hanging="1070"/>
        <w:rPr>
          <w:lang w:val="en-US"/>
        </w:rPr>
      </w:pPr>
      <w:r w:rsidRPr="00A243C4">
        <w:rPr>
          <w:lang w:val="en-US"/>
        </w:rPr>
        <w:t>Связан с тейхоевыми кислотами</w:t>
      </w:r>
    </w:p>
    <w:p w:rsidR="003944AE" w:rsidRPr="00F04B57" w:rsidRDefault="003944AE" w:rsidP="00493F95">
      <w:pPr>
        <w:numPr>
          <w:ilvl w:val="0"/>
          <w:numId w:val="136"/>
        </w:numPr>
        <w:tabs>
          <w:tab w:val="clear" w:pos="1354"/>
          <w:tab w:val="num" w:pos="567"/>
          <w:tab w:val="left" w:pos="3420"/>
        </w:tabs>
        <w:ind w:hanging="1070"/>
        <w:rPr>
          <w:sz w:val="24"/>
          <w:szCs w:val="24"/>
          <w:lang w:val="en-US"/>
        </w:rPr>
      </w:pPr>
      <w:r w:rsidRPr="00F04B57">
        <w:rPr>
          <w:sz w:val="24"/>
          <w:szCs w:val="24"/>
          <w:lang w:val="en-US"/>
        </w:rPr>
        <w:t>Имеет многослойную структуру</w:t>
      </w:r>
    </w:p>
    <w:p w:rsidR="003944AE" w:rsidRPr="00F04B57" w:rsidRDefault="003944AE" w:rsidP="00493F95">
      <w:pPr>
        <w:numPr>
          <w:ilvl w:val="0"/>
          <w:numId w:val="136"/>
        </w:numPr>
        <w:tabs>
          <w:tab w:val="clear" w:pos="1354"/>
          <w:tab w:val="num" w:pos="567"/>
          <w:tab w:val="left" w:pos="3420"/>
        </w:tabs>
        <w:ind w:hanging="1070"/>
        <w:rPr>
          <w:sz w:val="24"/>
          <w:szCs w:val="24"/>
          <w:lang w:val="en-US"/>
        </w:rPr>
      </w:pPr>
      <w:r w:rsidRPr="00F04B57">
        <w:rPr>
          <w:sz w:val="24"/>
          <w:szCs w:val="24"/>
          <w:lang w:val="en-US"/>
        </w:rPr>
        <w:t>Придает КС ригидность и эластичность</w:t>
      </w:r>
    </w:p>
    <w:p w:rsidR="003944AE" w:rsidRPr="00F04B57" w:rsidRDefault="003944AE" w:rsidP="00493F95">
      <w:pPr>
        <w:numPr>
          <w:ilvl w:val="0"/>
          <w:numId w:val="136"/>
        </w:numPr>
        <w:tabs>
          <w:tab w:val="clear" w:pos="1354"/>
          <w:tab w:val="num" w:pos="567"/>
          <w:tab w:val="left" w:pos="3420"/>
        </w:tabs>
        <w:ind w:hanging="1070"/>
        <w:rPr>
          <w:sz w:val="24"/>
          <w:szCs w:val="24"/>
          <w:lang w:val="en-US"/>
        </w:rPr>
      </w:pPr>
      <w:r w:rsidRPr="00F04B57">
        <w:rPr>
          <w:sz w:val="24"/>
          <w:szCs w:val="24"/>
          <w:lang w:val="en-US"/>
        </w:rPr>
        <w:t>Состоит из фосфолипидов</w:t>
      </w:r>
    </w:p>
    <w:p w:rsidR="003944AE" w:rsidRPr="00F04B57" w:rsidRDefault="003944AE" w:rsidP="00493F95">
      <w:pPr>
        <w:numPr>
          <w:ilvl w:val="0"/>
          <w:numId w:val="136"/>
        </w:numPr>
        <w:tabs>
          <w:tab w:val="clear" w:pos="1354"/>
          <w:tab w:val="num" w:pos="567"/>
          <w:tab w:val="left" w:pos="3420"/>
        </w:tabs>
        <w:ind w:hanging="1070"/>
        <w:rPr>
          <w:sz w:val="24"/>
          <w:szCs w:val="24"/>
          <w:lang w:val="en-US"/>
        </w:rPr>
      </w:pPr>
      <w:r w:rsidRPr="00F04B57">
        <w:rPr>
          <w:sz w:val="24"/>
          <w:szCs w:val="24"/>
          <w:lang w:val="en-US"/>
        </w:rPr>
        <w:t>Является антигеном</w:t>
      </w:r>
    </w:p>
    <w:p w:rsidR="003944AE" w:rsidRPr="00F04B57" w:rsidRDefault="006A40C5" w:rsidP="006A40C5">
      <w:pPr>
        <w:tabs>
          <w:tab w:val="left" w:pos="3420"/>
        </w:tabs>
        <w:rPr>
          <w:sz w:val="24"/>
          <w:szCs w:val="24"/>
        </w:rPr>
      </w:pPr>
      <w:r w:rsidRPr="006A40C5">
        <w:rPr>
          <w:sz w:val="24"/>
          <w:szCs w:val="24"/>
        </w:rPr>
        <w:t>15.</w:t>
      </w:r>
      <w:r w:rsidR="003944AE" w:rsidRPr="00F04B57">
        <w:rPr>
          <w:sz w:val="24"/>
          <w:szCs w:val="24"/>
        </w:rPr>
        <w:t>К характеристике липополисахаридов грамотрицательных бактерий не относится:</w:t>
      </w:r>
    </w:p>
    <w:p w:rsidR="003944AE" w:rsidRPr="006A40C5" w:rsidRDefault="003944AE" w:rsidP="00493F95">
      <w:pPr>
        <w:pStyle w:val="af3"/>
        <w:numPr>
          <w:ilvl w:val="0"/>
          <w:numId w:val="137"/>
        </w:numPr>
        <w:tabs>
          <w:tab w:val="clear" w:pos="1354"/>
          <w:tab w:val="num" w:pos="567"/>
          <w:tab w:val="left" w:pos="3420"/>
        </w:tabs>
        <w:ind w:hanging="1070"/>
        <w:rPr>
          <w:lang w:val="en-US"/>
        </w:rPr>
      </w:pPr>
      <w:r w:rsidRPr="006A40C5">
        <w:rPr>
          <w:lang w:val="en-US"/>
        </w:rPr>
        <w:t>Содержится в клеточной стенке</w:t>
      </w:r>
    </w:p>
    <w:p w:rsidR="003944AE" w:rsidRPr="00F04B57" w:rsidRDefault="003944AE" w:rsidP="00493F95">
      <w:pPr>
        <w:numPr>
          <w:ilvl w:val="0"/>
          <w:numId w:val="137"/>
        </w:numPr>
        <w:tabs>
          <w:tab w:val="clear" w:pos="1354"/>
          <w:tab w:val="num" w:pos="567"/>
          <w:tab w:val="left" w:pos="3420"/>
        </w:tabs>
        <w:ind w:hanging="1070"/>
        <w:rPr>
          <w:sz w:val="24"/>
          <w:szCs w:val="24"/>
          <w:lang w:val="en-US"/>
        </w:rPr>
      </w:pPr>
      <w:r w:rsidRPr="00F04B57">
        <w:rPr>
          <w:sz w:val="24"/>
          <w:szCs w:val="24"/>
          <w:lang w:val="en-US"/>
        </w:rPr>
        <w:t>Состоит из трех звеньев</w:t>
      </w:r>
    </w:p>
    <w:p w:rsidR="003944AE" w:rsidRPr="00F04B57" w:rsidRDefault="003944AE" w:rsidP="00493F95">
      <w:pPr>
        <w:numPr>
          <w:ilvl w:val="0"/>
          <w:numId w:val="137"/>
        </w:numPr>
        <w:tabs>
          <w:tab w:val="clear" w:pos="1354"/>
          <w:tab w:val="num" w:pos="567"/>
          <w:tab w:val="left" w:pos="3420"/>
        </w:tabs>
        <w:ind w:hanging="1070"/>
        <w:rPr>
          <w:sz w:val="24"/>
          <w:szCs w:val="24"/>
          <w:lang w:val="en-US"/>
        </w:rPr>
      </w:pPr>
      <w:r w:rsidRPr="00F04B57">
        <w:rPr>
          <w:sz w:val="24"/>
          <w:szCs w:val="24"/>
          <w:lang w:val="en-US"/>
        </w:rPr>
        <w:t>Придает регидность КС</w:t>
      </w:r>
    </w:p>
    <w:p w:rsidR="003944AE" w:rsidRPr="00F04B57" w:rsidRDefault="003944AE" w:rsidP="00493F95">
      <w:pPr>
        <w:numPr>
          <w:ilvl w:val="0"/>
          <w:numId w:val="137"/>
        </w:numPr>
        <w:tabs>
          <w:tab w:val="clear" w:pos="1354"/>
          <w:tab w:val="num" w:pos="567"/>
          <w:tab w:val="left" w:pos="3420"/>
        </w:tabs>
        <w:ind w:hanging="1070"/>
        <w:rPr>
          <w:sz w:val="24"/>
          <w:szCs w:val="24"/>
          <w:lang w:val="en-US"/>
        </w:rPr>
      </w:pPr>
      <w:r w:rsidRPr="00F04B57">
        <w:rPr>
          <w:sz w:val="24"/>
          <w:szCs w:val="24"/>
          <w:lang w:val="en-US"/>
        </w:rPr>
        <w:t>Обладает антигенными свойствами</w:t>
      </w:r>
    </w:p>
    <w:p w:rsidR="003944AE" w:rsidRPr="00F04B57" w:rsidRDefault="003944AE" w:rsidP="00493F95">
      <w:pPr>
        <w:numPr>
          <w:ilvl w:val="0"/>
          <w:numId w:val="137"/>
        </w:numPr>
        <w:tabs>
          <w:tab w:val="clear" w:pos="1354"/>
          <w:tab w:val="num" w:pos="567"/>
          <w:tab w:val="left" w:pos="3420"/>
        </w:tabs>
        <w:ind w:hanging="1070"/>
        <w:rPr>
          <w:sz w:val="24"/>
          <w:szCs w:val="24"/>
          <w:lang w:val="en-US"/>
        </w:rPr>
      </w:pPr>
      <w:r w:rsidRPr="00F04B57">
        <w:rPr>
          <w:sz w:val="24"/>
          <w:szCs w:val="24"/>
          <w:lang w:val="en-US"/>
        </w:rPr>
        <w:t>Обладает токсическими свойствами</w:t>
      </w:r>
    </w:p>
    <w:p w:rsidR="003944AE" w:rsidRPr="00F04B57" w:rsidRDefault="006A40C5" w:rsidP="006A40C5">
      <w:pPr>
        <w:tabs>
          <w:tab w:val="left" w:pos="3420"/>
        </w:tabs>
        <w:rPr>
          <w:sz w:val="24"/>
          <w:szCs w:val="24"/>
          <w:lang w:val="en-US"/>
        </w:rPr>
      </w:pPr>
      <w:r>
        <w:rPr>
          <w:sz w:val="24"/>
          <w:szCs w:val="24"/>
          <w:lang w:val="en-US"/>
        </w:rPr>
        <w:t>16.</w:t>
      </w:r>
      <w:r w:rsidR="003944AE" w:rsidRPr="00F04B57">
        <w:rPr>
          <w:sz w:val="24"/>
          <w:szCs w:val="24"/>
          <w:lang w:val="en-US"/>
        </w:rPr>
        <w:t>Протопласты это:</w:t>
      </w:r>
    </w:p>
    <w:p w:rsidR="003944AE" w:rsidRPr="006A40C5" w:rsidRDefault="003944AE" w:rsidP="00493F95">
      <w:pPr>
        <w:pStyle w:val="af3"/>
        <w:numPr>
          <w:ilvl w:val="0"/>
          <w:numId w:val="138"/>
        </w:numPr>
        <w:tabs>
          <w:tab w:val="clear" w:pos="1354"/>
          <w:tab w:val="num" w:pos="567"/>
          <w:tab w:val="left" w:pos="3420"/>
        </w:tabs>
        <w:ind w:hanging="1070"/>
      </w:pPr>
      <w:r w:rsidRPr="006A40C5">
        <w:t>Бактерии, полностью лишенные клеточной стенки</w:t>
      </w:r>
    </w:p>
    <w:p w:rsidR="003944AE" w:rsidRPr="00F04B57" w:rsidRDefault="003944AE" w:rsidP="00493F95">
      <w:pPr>
        <w:numPr>
          <w:ilvl w:val="0"/>
          <w:numId w:val="138"/>
        </w:numPr>
        <w:tabs>
          <w:tab w:val="clear" w:pos="1354"/>
          <w:tab w:val="num" w:pos="567"/>
          <w:tab w:val="left" w:pos="3420"/>
        </w:tabs>
        <w:ind w:hanging="1070"/>
        <w:rPr>
          <w:sz w:val="24"/>
          <w:szCs w:val="24"/>
          <w:lang w:val="en-US"/>
        </w:rPr>
      </w:pPr>
      <w:r w:rsidRPr="00F04B57">
        <w:rPr>
          <w:sz w:val="24"/>
          <w:szCs w:val="24"/>
          <w:lang w:val="en-US"/>
        </w:rPr>
        <w:t>Бактерии , частично лишенные клеточной стенки</w:t>
      </w:r>
    </w:p>
    <w:p w:rsidR="003944AE" w:rsidRPr="00F04B57" w:rsidRDefault="003944AE" w:rsidP="00493F95">
      <w:pPr>
        <w:numPr>
          <w:ilvl w:val="0"/>
          <w:numId w:val="138"/>
        </w:numPr>
        <w:tabs>
          <w:tab w:val="clear" w:pos="1354"/>
          <w:tab w:val="num" w:pos="567"/>
          <w:tab w:val="left" w:pos="3420"/>
        </w:tabs>
        <w:ind w:hanging="1070"/>
        <w:rPr>
          <w:sz w:val="24"/>
          <w:szCs w:val="24"/>
          <w:lang w:val="en-US"/>
        </w:rPr>
      </w:pPr>
      <w:r w:rsidRPr="00F04B57">
        <w:rPr>
          <w:sz w:val="24"/>
          <w:szCs w:val="24"/>
          <w:lang w:val="en-US"/>
        </w:rPr>
        <w:t>Возникают при нерациональном использовании антибиотиков</w:t>
      </w:r>
    </w:p>
    <w:p w:rsidR="003944AE" w:rsidRPr="00F04B57" w:rsidRDefault="003944AE" w:rsidP="00493F95">
      <w:pPr>
        <w:numPr>
          <w:ilvl w:val="0"/>
          <w:numId w:val="138"/>
        </w:numPr>
        <w:tabs>
          <w:tab w:val="clear" w:pos="1354"/>
          <w:tab w:val="num" w:pos="567"/>
          <w:tab w:val="left" w:pos="3420"/>
        </w:tabs>
        <w:ind w:hanging="1070"/>
        <w:rPr>
          <w:sz w:val="24"/>
          <w:szCs w:val="24"/>
          <w:lang w:val="en-US"/>
        </w:rPr>
      </w:pPr>
      <w:r w:rsidRPr="00F04B57">
        <w:rPr>
          <w:sz w:val="24"/>
          <w:szCs w:val="24"/>
          <w:lang w:val="en-US"/>
        </w:rPr>
        <w:t>Бактерии, имеющие регидную клеточную стенку</w:t>
      </w:r>
    </w:p>
    <w:p w:rsidR="003944AE" w:rsidRPr="00F04B57" w:rsidRDefault="003944AE" w:rsidP="00493F95">
      <w:pPr>
        <w:numPr>
          <w:ilvl w:val="0"/>
          <w:numId w:val="138"/>
        </w:numPr>
        <w:tabs>
          <w:tab w:val="clear" w:pos="1354"/>
          <w:tab w:val="num" w:pos="567"/>
          <w:tab w:val="left" w:pos="3420"/>
        </w:tabs>
        <w:ind w:left="567" w:hanging="283"/>
        <w:rPr>
          <w:sz w:val="24"/>
          <w:szCs w:val="24"/>
        </w:rPr>
      </w:pPr>
      <w:r w:rsidRPr="00F04B57">
        <w:rPr>
          <w:sz w:val="24"/>
          <w:szCs w:val="24"/>
        </w:rPr>
        <w:t>Микроорганизмы, не имеющие клеточной стенки, но окруженные трехслойной липопротеидной цитоплазматической мембраной</w:t>
      </w:r>
    </w:p>
    <w:p w:rsidR="003944AE" w:rsidRPr="00F04B57" w:rsidRDefault="006A40C5" w:rsidP="006A40C5">
      <w:pPr>
        <w:tabs>
          <w:tab w:val="left" w:pos="3420"/>
        </w:tabs>
        <w:rPr>
          <w:sz w:val="24"/>
          <w:szCs w:val="24"/>
        </w:rPr>
      </w:pPr>
      <w:r w:rsidRPr="006A40C5">
        <w:rPr>
          <w:sz w:val="24"/>
          <w:szCs w:val="24"/>
        </w:rPr>
        <w:t>17.</w:t>
      </w:r>
      <w:r w:rsidR="003944AE" w:rsidRPr="00F04B57">
        <w:rPr>
          <w:sz w:val="24"/>
          <w:szCs w:val="24"/>
        </w:rPr>
        <w:t>К образованию протопластов не ведет:</w:t>
      </w:r>
    </w:p>
    <w:p w:rsidR="003944AE" w:rsidRPr="006A40C5" w:rsidRDefault="003944AE" w:rsidP="00493F95">
      <w:pPr>
        <w:pStyle w:val="af3"/>
        <w:numPr>
          <w:ilvl w:val="0"/>
          <w:numId w:val="139"/>
        </w:numPr>
        <w:tabs>
          <w:tab w:val="clear" w:pos="1429"/>
          <w:tab w:val="num" w:pos="567"/>
          <w:tab w:val="left" w:pos="3420"/>
        </w:tabs>
        <w:ind w:hanging="1145"/>
        <w:rPr>
          <w:lang w:val="en-US"/>
        </w:rPr>
      </w:pPr>
      <w:r w:rsidRPr="006A40C5">
        <w:rPr>
          <w:lang w:val="en-US"/>
        </w:rPr>
        <w:t>Действие пенициллина</w:t>
      </w:r>
    </w:p>
    <w:p w:rsidR="003944AE" w:rsidRPr="00F04B57" w:rsidRDefault="003944AE" w:rsidP="00493F95">
      <w:pPr>
        <w:numPr>
          <w:ilvl w:val="0"/>
          <w:numId w:val="139"/>
        </w:numPr>
        <w:tabs>
          <w:tab w:val="clear" w:pos="1429"/>
          <w:tab w:val="num" w:pos="567"/>
          <w:tab w:val="left" w:pos="3420"/>
        </w:tabs>
        <w:ind w:hanging="1145"/>
        <w:rPr>
          <w:sz w:val="24"/>
          <w:szCs w:val="24"/>
          <w:lang w:val="en-US"/>
        </w:rPr>
      </w:pPr>
      <w:r w:rsidRPr="00F04B57">
        <w:rPr>
          <w:sz w:val="24"/>
          <w:szCs w:val="24"/>
          <w:lang w:val="en-US"/>
        </w:rPr>
        <w:t>Действие желудочного сока</w:t>
      </w:r>
    </w:p>
    <w:p w:rsidR="003944AE" w:rsidRPr="00F04B57" w:rsidRDefault="003944AE" w:rsidP="00493F95">
      <w:pPr>
        <w:numPr>
          <w:ilvl w:val="0"/>
          <w:numId w:val="139"/>
        </w:numPr>
        <w:tabs>
          <w:tab w:val="clear" w:pos="1429"/>
          <w:tab w:val="num" w:pos="567"/>
          <w:tab w:val="left" w:pos="3420"/>
        </w:tabs>
        <w:ind w:hanging="1145"/>
        <w:rPr>
          <w:sz w:val="24"/>
          <w:szCs w:val="24"/>
          <w:lang w:val="en-US"/>
        </w:rPr>
      </w:pPr>
      <w:r w:rsidRPr="00F04B57">
        <w:rPr>
          <w:sz w:val="24"/>
          <w:szCs w:val="24"/>
          <w:lang w:val="en-US"/>
        </w:rPr>
        <w:t>Защитные факторы организма</w:t>
      </w:r>
    </w:p>
    <w:p w:rsidR="003944AE" w:rsidRPr="00F04B57" w:rsidRDefault="003944AE" w:rsidP="00493F95">
      <w:pPr>
        <w:numPr>
          <w:ilvl w:val="0"/>
          <w:numId w:val="139"/>
        </w:numPr>
        <w:tabs>
          <w:tab w:val="clear" w:pos="1429"/>
          <w:tab w:val="num" w:pos="567"/>
          <w:tab w:val="left" w:pos="3420"/>
        </w:tabs>
        <w:ind w:hanging="1145"/>
        <w:rPr>
          <w:sz w:val="24"/>
          <w:szCs w:val="24"/>
          <w:lang w:val="en-US"/>
        </w:rPr>
      </w:pPr>
      <w:r w:rsidRPr="00F04B57">
        <w:rPr>
          <w:sz w:val="24"/>
          <w:szCs w:val="24"/>
          <w:lang w:val="en-US"/>
        </w:rPr>
        <w:t>Действие лизоцима</w:t>
      </w:r>
    </w:p>
    <w:p w:rsidR="003944AE" w:rsidRPr="00F04B57" w:rsidRDefault="003944AE" w:rsidP="00493F95">
      <w:pPr>
        <w:numPr>
          <w:ilvl w:val="0"/>
          <w:numId w:val="139"/>
        </w:numPr>
        <w:tabs>
          <w:tab w:val="clear" w:pos="1429"/>
          <w:tab w:val="num" w:pos="567"/>
          <w:tab w:val="left" w:pos="3420"/>
        </w:tabs>
        <w:ind w:hanging="1145"/>
        <w:rPr>
          <w:sz w:val="24"/>
          <w:szCs w:val="24"/>
          <w:lang w:val="en-US"/>
        </w:rPr>
      </w:pPr>
      <w:r w:rsidRPr="00F04B57">
        <w:rPr>
          <w:sz w:val="24"/>
          <w:szCs w:val="24"/>
          <w:lang w:val="en-US"/>
        </w:rPr>
        <w:t>Нарушение синтеза клеточной стенки</w:t>
      </w:r>
    </w:p>
    <w:p w:rsidR="003944AE" w:rsidRPr="00F04B57" w:rsidRDefault="009A0DC3" w:rsidP="009A0DC3">
      <w:pPr>
        <w:tabs>
          <w:tab w:val="left" w:pos="3420"/>
        </w:tabs>
        <w:rPr>
          <w:sz w:val="24"/>
          <w:szCs w:val="24"/>
          <w:lang w:val="en-US"/>
        </w:rPr>
      </w:pPr>
      <w:r>
        <w:rPr>
          <w:sz w:val="24"/>
          <w:szCs w:val="24"/>
          <w:lang w:val="en-US"/>
        </w:rPr>
        <w:t>18.</w:t>
      </w:r>
      <w:r w:rsidR="003944AE" w:rsidRPr="00F04B57">
        <w:rPr>
          <w:sz w:val="24"/>
          <w:szCs w:val="24"/>
          <w:lang w:val="en-US"/>
        </w:rPr>
        <w:t>Сферопласты это:</w:t>
      </w:r>
    </w:p>
    <w:p w:rsidR="003944AE" w:rsidRPr="009A0DC3" w:rsidRDefault="003944AE" w:rsidP="00493F95">
      <w:pPr>
        <w:pStyle w:val="af3"/>
        <w:numPr>
          <w:ilvl w:val="0"/>
          <w:numId w:val="140"/>
        </w:numPr>
        <w:tabs>
          <w:tab w:val="clear" w:pos="1354"/>
          <w:tab w:val="num" w:pos="567"/>
          <w:tab w:val="left" w:pos="3420"/>
        </w:tabs>
        <w:ind w:hanging="1070"/>
      </w:pPr>
      <w:r w:rsidRPr="009A0DC3">
        <w:t>Бактерии, полностью лишенные клеточной стенки</w:t>
      </w:r>
    </w:p>
    <w:p w:rsidR="003944AE" w:rsidRPr="00F04B57" w:rsidRDefault="003944AE" w:rsidP="00493F95">
      <w:pPr>
        <w:numPr>
          <w:ilvl w:val="0"/>
          <w:numId w:val="140"/>
        </w:numPr>
        <w:tabs>
          <w:tab w:val="clear" w:pos="1354"/>
          <w:tab w:val="num" w:pos="567"/>
          <w:tab w:val="left" w:pos="3420"/>
        </w:tabs>
        <w:ind w:hanging="1070"/>
        <w:rPr>
          <w:sz w:val="24"/>
          <w:szCs w:val="24"/>
          <w:lang w:val="en-US"/>
        </w:rPr>
      </w:pPr>
      <w:r w:rsidRPr="00F04B57">
        <w:rPr>
          <w:sz w:val="24"/>
          <w:szCs w:val="24"/>
          <w:lang w:val="en-US"/>
        </w:rPr>
        <w:t>Бактерии, частично лишенные клеточной стенки</w:t>
      </w:r>
    </w:p>
    <w:p w:rsidR="003944AE" w:rsidRPr="00F04B57" w:rsidRDefault="003944AE" w:rsidP="00493F95">
      <w:pPr>
        <w:numPr>
          <w:ilvl w:val="0"/>
          <w:numId w:val="140"/>
        </w:numPr>
        <w:tabs>
          <w:tab w:val="clear" w:pos="1354"/>
          <w:tab w:val="num" w:pos="567"/>
          <w:tab w:val="left" w:pos="3420"/>
        </w:tabs>
        <w:ind w:hanging="1070"/>
        <w:rPr>
          <w:sz w:val="24"/>
          <w:szCs w:val="24"/>
          <w:lang w:val="en-US"/>
        </w:rPr>
      </w:pPr>
      <w:r w:rsidRPr="00F04B57">
        <w:rPr>
          <w:sz w:val="24"/>
          <w:szCs w:val="24"/>
          <w:lang w:val="en-US"/>
        </w:rPr>
        <w:t>Бактерии, имеющие ригидную клеточную стенку</w:t>
      </w:r>
    </w:p>
    <w:p w:rsidR="003944AE" w:rsidRPr="00F04B57" w:rsidRDefault="003944AE" w:rsidP="00493F95">
      <w:pPr>
        <w:numPr>
          <w:ilvl w:val="0"/>
          <w:numId w:val="140"/>
        </w:numPr>
        <w:tabs>
          <w:tab w:val="clear" w:pos="1354"/>
          <w:tab w:val="num" w:pos="567"/>
          <w:tab w:val="left" w:pos="3420"/>
        </w:tabs>
        <w:ind w:left="567" w:hanging="283"/>
        <w:rPr>
          <w:sz w:val="24"/>
          <w:szCs w:val="24"/>
        </w:rPr>
      </w:pPr>
      <w:r w:rsidRPr="00F04B57">
        <w:rPr>
          <w:sz w:val="24"/>
          <w:szCs w:val="24"/>
        </w:rPr>
        <w:t>Бактерии, не имеющие клеточной стенки, но окруженные трехслойной липопротеидной цитоплазматической мембраной</w:t>
      </w:r>
    </w:p>
    <w:p w:rsidR="003944AE" w:rsidRPr="00F04B57" w:rsidRDefault="009A0DC3" w:rsidP="009A0DC3">
      <w:pPr>
        <w:tabs>
          <w:tab w:val="left" w:pos="3420"/>
        </w:tabs>
        <w:rPr>
          <w:sz w:val="24"/>
          <w:szCs w:val="24"/>
        </w:rPr>
      </w:pPr>
      <w:r w:rsidRPr="00D064A3">
        <w:rPr>
          <w:sz w:val="24"/>
          <w:szCs w:val="24"/>
        </w:rPr>
        <w:t>19.</w:t>
      </w:r>
      <w:r w:rsidR="003944AE" w:rsidRPr="00F04B57">
        <w:rPr>
          <w:sz w:val="24"/>
          <w:szCs w:val="24"/>
          <w:lang w:val="en-US"/>
        </w:rPr>
        <w:t>L</w:t>
      </w:r>
      <w:r w:rsidR="003944AE" w:rsidRPr="00F04B57">
        <w:rPr>
          <w:sz w:val="24"/>
          <w:szCs w:val="24"/>
        </w:rPr>
        <w:t>-формы бактерий:</w:t>
      </w:r>
    </w:p>
    <w:p w:rsidR="003944AE" w:rsidRPr="00D064A3" w:rsidRDefault="003944AE" w:rsidP="00493F95">
      <w:pPr>
        <w:pStyle w:val="af3"/>
        <w:numPr>
          <w:ilvl w:val="0"/>
          <w:numId w:val="141"/>
        </w:numPr>
        <w:tabs>
          <w:tab w:val="clear" w:pos="1444"/>
          <w:tab w:val="num" w:pos="567"/>
          <w:tab w:val="left" w:pos="3420"/>
        </w:tabs>
        <w:ind w:hanging="1160"/>
      </w:pPr>
      <w:r w:rsidRPr="00D064A3">
        <w:t>Бактерии, утратившие клеточную стенку, но сохранившие способность к размножению</w:t>
      </w:r>
    </w:p>
    <w:p w:rsidR="003944AE" w:rsidRPr="00F04B57" w:rsidRDefault="003944AE" w:rsidP="00493F95">
      <w:pPr>
        <w:numPr>
          <w:ilvl w:val="0"/>
          <w:numId w:val="141"/>
        </w:numPr>
        <w:tabs>
          <w:tab w:val="clear" w:pos="1444"/>
          <w:tab w:val="num" w:pos="567"/>
          <w:tab w:val="left" w:pos="3420"/>
        </w:tabs>
        <w:ind w:hanging="1160"/>
        <w:rPr>
          <w:sz w:val="24"/>
          <w:szCs w:val="24"/>
        </w:rPr>
      </w:pPr>
      <w:r w:rsidRPr="00F04B57">
        <w:rPr>
          <w:sz w:val="24"/>
          <w:szCs w:val="24"/>
        </w:rPr>
        <w:t>Не патогенны для человека</w:t>
      </w:r>
    </w:p>
    <w:p w:rsidR="003944AE" w:rsidRPr="00F04B57" w:rsidRDefault="003944AE" w:rsidP="00493F95">
      <w:pPr>
        <w:numPr>
          <w:ilvl w:val="0"/>
          <w:numId w:val="141"/>
        </w:numPr>
        <w:tabs>
          <w:tab w:val="clear" w:pos="1444"/>
          <w:tab w:val="num" w:pos="567"/>
          <w:tab w:val="left" w:pos="3420"/>
        </w:tabs>
        <w:ind w:hanging="1160"/>
        <w:rPr>
          <w:sz w:val="24"/>
          <w:szCs w:val="24"/>
        </w:rPr>
      </w:pPr>
      <w:r w:rsidRPr="00F04B57">
        <w:rPr>
          <w:sz w:val="24"/>
          <w:szCs w:val="24"/>
        </w:rPr>
        <w:t>Окружены пептидогликаном</w:t>
      </w:r>
    </w:p>
    <w:p w:rsidR="003944AE" w:rsidRPr="00F04B57" w:rsidRDefault="003944AE" w:rsidP="00493F95">
      <w:pPr>
        <w:numPr>
          <w:ilvl w:val="0"/>
          <w:numId w:val="141"/>
        </w:numPr>
        <w:tabs>
          <w:tab w:val="clear" w:pos="1444"/>
          <w:tab w:val="num" w:pos="567"/>
          <w:tab w:val="left" w:pos="3420"/>
        </w:tabs>
        <w:ind w:hanging="1160"/>
        <w:rPr>
          <w:sz w:val="24"/>
          <w:szCs w:val="24"/>
        </w:rPr>
      </w:pPr>
      <w:r w:rsidRPr="00F04B57">
        <w:rPr>
          <w:sz w:val="24"/>
          <w:szCs w:val="24"/>
        </w:rPr>
        <w:t>Имеют наружную мембрану</w:t>
      </w:r>
    </w:p>
    <w:p w:rsidR="003944AE" w:rsidRPr="00F04B57" w:rsidRDefault="009A0DC3" w:rsidP="009A0DC3">
      <w:pPr>
        <w:tabs>
          <w:tab w:val="left" w:pos="3420"/>
        </w:tabs>
        <w:rPr>
          <w:sz w:val="24"/>
          <w:szCs w:val="24"/>
        </w:rPr>
      </w:pPr>
      <w:r w:rsidRPr="009A0DC3">
        <w:rPr>
          <w:sz w:val="24"/>
          <w:szCs w:val="24"/>
        </w:rPr>
        <w:t>20.</w:t>
      </w:r>
      <w:r w:rsidR="003944AE" w:rsidRPr="00F04B57">
        <w:rPr>
          <w:sz w:val="24"/>
          <w:szCs w:val="24"/>
        </w:rPr>
        <w:t xml:space="preserve">К характеристике </w:t>
      </w:r>
      <w:r w:rsidR="003944AE" w:rsidRPr="00F04B57">
        <w:rPr>
          <w:sz w:val="24"/>
          <w:szCs w:val="24"/>
          <w:lang w:val="en-US"/>
        </w:rPr>
        <w:t>L</w:t>
      </w:r>
      <w:r w:rsidR="003944AE" w:rsidRPr="00F04B57">
        <w:rPr>
          <w:sz w:val="24"/>
          <w:szCs w:val="24"/>
        </w:rPr>
        <w:t>-форм бактерий не относится:</w:t>
      </w:r>
    </w:p>
    <w:p w:rsidR="003944AE" w:rsidRPr="00D064A3" w:rsidRDefault="003944AE" w:rsidP="00493F95">
      <w:pPr>
        <w:pStyle w:val="af3"/>
        <w:numPr>
          <w:ilvl w:val="0"/>
          <w:numId w:val="142"/>
        </w:numPr>
        <w:tabs>
          <w:tab w:val="clear" w:pos="1279"/>
          <w:tab w:val="num" w:pos="567"/>
          <w:tab w:val="left" w:pos="3420"/>
        </w:tabs>
        <w:ind w:hanging="995"/>
      </w:pPr>
      <w:r w:rsidRPr="00D064A3">
        <w:lastRenderedPageBreak/>
        <w:t>Бактерии, утратившие способность к синтезу пептидогликана</w:t>
      </w:r>
    </w:p>
    <w:p w:rsidR="003944AE" w:rsidRPr="00F04B57" w:rsidRDefault="003944AE" w:rsidP="00493F95">
      <w:pPr>
        <w:numPr>
          <w:ilvl w:val="0"/>
          <w:numId w:val="142"/>
        </w:numPr>
        <w:tabs>
          <w:tab w:val="clear" w:pos="1279"/>
          <w:tab w:val="num" w:pos="567"/>
          <w:tab w:val="left" w:pos="3420"/>
        </w:tabs>
        <w:ind w:hanging="995"/>
        <w:rPr>
          <w:sz w:val="24"/>
          <w:szCs w:val="24"/>
        </w:rPr>
      </w:pPr>
      <w:r w:rsidRPr="00F04B57">
        <w:rPr>
          <w:sz w:val="24"/>
          <w:szCs w:val="24"/>
        </w:rPr>
        <w:t>Не способны размножаться</w:t>
      </w:r>
    </w:p>
    <w:p w:rsidR="003944AE" w:rsidRPr="00F04B57" w:rsidRDefault="003944AE" w:rsidP="00493F95">
      <w:pPr>
        <w:numPr>
          <w:ilvl w:val="0"/>
          <w:numId w:val="142"/>
        </w:numPr>
        <w:tabs>
          <w:tab w:val="clear" w:pos="1279"/>
          <w:tab w:val="num" w:pos="567"/>
          <w:tab w:val="left" w:pos="3420"/>
        </w:tabs>
        <w:ind w:hanging="995"/>
        <w:rPr>
          <w:sz w:val="24"/>
          <w:szCs w:val="24"/>
        </w:rPr>
      </w:pPr>
      <w:r w:rsidRPr="00F04B57">
        <w:rPr>
          <w:sz w:val="24"/>
          <w:szCs w:val="24"/>
        </w:rPr>
        <w:t>Возникают под действием мутации</w:t>
      </w:r>
    </w:p>
    <w:p w:rsidR="003944AE" w:rsidRPr="00F04B57" w:rsidRDefault="003944AE" w:rsidP="00493F95">
      <w:pPr>
        <w:numPr>
          <w:ilvl w:val="0"/>
          <w:numId w:val="142"/>
        </w:numPr>
        <w:tabs>
          <w:tab w:val="clear" w:pos="1279"/>
          <w:tab w:val="num" w:pos="567"/>
          <w:tab w:val="left" w:pos="3420"/>
        </w:tabs>
        <w:ind w:hanging="995"/>
        <w:rPr>
          <w:sz w:val="24"/>
          <w:szCs w:val="24"/>
        </w:rPr>
      </w:pPr>
      <w:r w:rsidRPr="00F04B57">
        <w:rPr>
          <w:sz w:val="24"/>
          <w:szCs w:val="24"/>
        </w:rPr>
        <w:t>Проходят через бактериальные фильтры</w:t>
      </w:r>
    </w:p>
    <w:p w:rsidR="003944AE" w:rsidRPr="00F04B57" w:rsidRDefault="003944AE" w:rsidP="00493F95">
      <w:pPr>
        <w:numPr>
          <w:ilvl w:val="0"/>
          <w:numId w:val="142"/>
        </w:numPr>
        <w:tabs>
          <w:tab w:val="clear" w:pos="1279"/>
          <w:tab w:val="num" w:pos="567"/>
          <w:tab w:val="left" w:pos="3420"/>
        </w:tabs>
        <w:ind w:hanging="995"/>
        <w:rPr>
          <w:sz w:val="24"/>
          <w:szCs w:val="24"/>
        </w:rPr>
      </w:pPr>
      <w:r w:rsidRPr="00F04B57">
        <w:rPr>
          <w:sz w:val="24"/>
          <w:szCs w:val="24"/>
        </w:rPr>
        <w:t>Осмотически чувствительные шаровидные клетки</w:t>
      </w:r>
    </w:p>
    <w:p w:rsidR="003944AE" w:rsidRPr="00F04B57" w:rsidRDefault="00D064A3" w:rsidP="00D064A3">
      <w:pPr>
        <w:tabs>
          <w:tab w:val="left" w:pos="3420"/>
        </w:tabs>
        <w:rPr>
          <w:sz w:val="24"/>
          <w:szCs w:val="24"/>
        </w:rPr>
      </w:pPr>
      <w:r>
        <w:rPr>
          <w:sz w:val="24"/>
          <w:szCs w:val="24"/>
          <w:lang w:val="en-US"/>
        </w:rPr>
        <w:t>21.</w:t>
      </w:r>
      <w:r w:rsidR="003944AE" w:rsidRPr="00F04B57">
        <w:rPr>
          <w:sz w:val="24"/>
          <w:szCs w:val="24"/>
        </w:rPr>
        <w:t>Основные функции цитоплазматической мембраны:</w:t>
      </w:r>
    </w:p>
    <w:p w:rsidR="003944AE" w:rsidRPr="00D064A3" w:rsidRDefault="003944AE" w:rsidP="00493F95">
      <w:pPr>
        <w:pStyle w:val="af3"/>
        <w:numPr>
          <w:ilvl w:val="0"/>
          <w:numId w:val="143"/>
        </w:numPr>
        <w:tabs>
          <w:tab w:val="clear" w:pos="1354"/>
          <w:tab w:val="num" w:pos="567"/>
          <w:tab w:val="left" w:pos="3420"/>
        </w:tabs>
        <w:ind w:hanging="1070"/>
      </w:pPr>
      <w:r w:rsidRPr="00D064A3">
        <w:t>Придает определенную форму бактериям</w:t>
      </w:r>
    </w:p>
    <w:p w:rsidR="003944AE" w:rsidRPr="00F04B57" w:rsidRDefault="003944AE" w:rsidP="00493F95">
      <w:pPr>
        <w:numPr>
          <w:ilvl w:val="0"/>
          <w:numId w:val="143"/>
        </w:numPr>
        <w:tabs>
          <w:tab w:val="clear" w:pos="1354"/>
          <w:tab w:val="num" w:pos="567"/>
          <w:tab w:val="left" w:pos="3420"/>
        </w:tabs>
        <w:ind w:hanging="1070"/>
        <w:rPr>
          <w:sz w:val="24"/>
          <w:szCs w:val="24"/>
        </w:rPr>
      </w:pPr>
      <w:r w:rsidRPr="00F04B57">
        <w:rPr>
          <w:sz w:val="24"/>
          <w:szCs w:val="24"/>
        </w:rPr>
        <w:t>Осуществляет транспорт растворенных веществ в клетку</w:t>
      </w:r>
    </w:p>
    <w:p w:rsidR="003944AE" w:rsidRPr="00F04B57" w:rsidRDefault="003944AE" w:rsidP="00493F95">
      <w:pPr>
        <w:numPr>
          <w:ilvl w:val="0"/>
          <w:numId w:val="143"/>
        </w:numPr>
        <w:tabs>
          <w:tab w:val="clear" w:pos="1354"/>
          <w:tab w:val="num" w:pos="567"/>
          <w:tab w:val="left" w:pos="3420"/>
        </w:tabs>
        <w:ind w:hanging="1070"/>
        <w:rPr>
          <w:sz w:val="24"/>
          <w:szCs w:val="24"/>
        </w:rPr>
      </w:pPr>
      <w:r w:rsidRPr="00F04B57">
        <w:rPr>
          <w:sz w:val="24"/>
          <w:szCs w:val="24"/>
        </w:rPr>
        <w:t>Выделяет гидролазы для процессов питания</w:t>
      </w:r>
    </w:p>
    <w:p w:rsidR="003944AE" w:rsidRPr="00F04B57" w:rsidRDefault="003944AE" w:rsidP="00493F95">
      <w:pPr>
        <w:numPr>
          <w:ilvl w:val="0"/>
          <w:numId w:val="143"/>
        </w:numPr>
        <w:tabs>
          <w:tab w:val="clear" w:pos="1354"/>
          <w:tab w:val="num" w:pos="567"/>
          <w:tab w:val="left" w:pos="3420"/>
        </w:tabs>
        <w:ind w:hanging="1070"/>
        <w:rPr>
          <w:sz w:val="24"/>
          <w:szCs w:val="24"/>
        </w:rPr>
      </w:pPr>
      <w:r w:rsidRPr="00F04B57">
        <w:rPr>
          <w:sz w:val="24"/>
          <w:szCs w:val="24"/>
        </w:rPr>
        <w:t>Образует мезосомы, принимающие участие в делении клетки</w:t>
      </w:r>
    </w:p>
    <w:p w:rsidR="003944AE" w:rsidRPr="00F04B57" w:rsidRDefault="003944AE" w:rsidP="00493F95">
      <w:pPr>
        <w:numPr>
          <w:ilvl w:val="0"/>
          <w:numId w:val="143"/>
        </w:numPr>
        <w:tabs>
          <w:tab w:val="clear" w:pos="1354"/>
          <w:tab w:val="num" w:pos="567"/>
          <w:tab w:val="left" w:pos="3420"/>
        </w:tabs>
        <w:ind w:hanging="1070"/>
        <w:rPr>
          <w:sz w:val="24"/>
          <w:szCs w:val="24"/>
        </w:rPr>
      </w:pPr>
      <w:r w:rsidRPr="00F04B57">
        <w:rPr>
          <w:sz w:val="24"/>
          <w:szCs w:val="24"/>
        </w:rPr>
        <w:t>Защищает бактерии от  неблагоприятных внешних воздействий</w:t>
      </w:r>
    </w:p>
    <w:p w:rsidR="003944AE" w:rsidRPr="00F04B57" w:rsidRDefault="00D064A3" w:rsidP="00D064A3">
      <w:pPr>
        <w:tabs>
          <w:tab w:val="left" w:pos="3420"/>
        </w:tabs>
        <w:rPr>
          <w:sz w:val="24"/>
          <w:szCs w:val="24"/>
        </w:rPr>
      </w:pPr>
      <w:r>
        <w:rPr>
          <w:sz w:val="24"/>
          <w:szCs w:val="24"/>
          <w:lang w:val="en-US"/>
        </w:rPr>
        <w:t>22.</w:t>
      </w:r>
      <w:r w:rsidR="003944AE" w:rsidRPr="00F04B57">
        <w:rPr>
          <w:sz w:val="24"/>
          <w:szCs w:val="24"/>
        </w:rPr>
        <w:t>Цитоплазматическая мембрана:</w:t>
      </w:r>
    </w:p>
    <w:p w:rsidR="003944AE" w:rsidRPr="00D064A3" w:rsidRDefault="003944AE" w:rsidP="00493F95">
      <w:pPr>
        <w:pStyle w:val="af3"/>
        <w:numPr>
          <w:ilvl w:val="0"/>
          <w:numId w:val="144"/>
        </w:numPr>
        <w:tabs>
          <w:tab w:val="clear" w:pos="1354"/>
          <w:tab w:val="num" w:pos="567"/>
          <w:tab w:val="left" w:pos="3420"/>
        </w:tabs>
        <w:ind w:hanging="1070"/>
      </w:pPr>
      <w:r w:rsidRPr="00D064A3">
        <w:t>Образуется под воздействием пенициллина</w:t>
      </w:r>
    </w:p>
    <w:p w:rsidR="003944AE" w:rsidRPr="00F04B57" w:rsidRDefault="003944AE" w:rsidP="00493F95">
      <w:pPr>
        <w:numPr>
          <w:ilvl w:val="0"/>
          <w:numId w:val="144"/>
        </w:numPr>
        <w:tabs>
          <w:tab w:val="clear" w:pos="1354"/>
          <w:tab w:val="num" w:pos="567"/>
          <w:tab w:val="left" w:pos="3420"/>
        </w:tabs>
        <w:ind w:hanging="1070"/>
        <w:rPr>
          <w:sz w:val="24"/>
          <w:szCs w:val="24"/>
        </w:rPr>
      </w:pPr>
      <w:r w:rsidRPr="00F04B57">
        <w:rPr>
          <w:sz w:val="24"/>
          <w:szCs w:val="24"/>
        </w:rPr>
        <w:t>Трехслойная структура</w:t>
      </w:r>
    </w:p>
    <w:p w:rsidR="003944AE" w:rsidRPr="00F04B57" w:rsidRDefault="003944AE" w:rsidP="00493F95">
      <w:pPr>
        <w:numPr>
          <w:ilvl w:val="0"/>
          <w:numId w:val="144"/>
        </w:numPr>
        <w:tabs>
          <w:tab w:val="clear" w:pos="1354"/>
          <w:tab w:val="num" w:pos="567"/>
          <w:tab w:val="left" w:pos="3420"/>
        </w:tabs>
        <w:ind w:hanging="1070"/>
        <w:rPr>
          <w:sz w:val="24"/>
          <w:szCs w:val="24"/>
        </w:rPr>
      </w:pPr>
      <w:r w:rsidRPr="00F04B57">
        <w:rPr>
          <w:sz w:val="24"/>
          <w:szCs w:val="24"/>
        </w:rPr>
        <w:t>Участвует в регуляции осмотического давления</w:t>
      </w:r>
    </w:p>
    <w:p w:rsidR="003944AE" w:rsidRPr="00F04B57" w:rsidRDefault="003944AE" w:rsidP="00493F95">
      <w:pPr>
        <w:numPr>
          <w:ilvl w:val="0"/>
          <w:numId w:val="144"/>
        </w:numPr>
        <w:tabs>
          <w:tab w:val="clear" w:pos="1354"/>
          <w:tab w:val="num" w:pos="567"/>
          <w:tab w:val="left" w:pos="3420"/>
        </w:tabs>
        <w:ind w:hanging="1070"/>
        <w:rPr>
          <w:sz w:val="24"/>
          <w:szCs w:val="24"/>
        </w:rPr>
      </w:pPr>
      <w:r w:rsidRPr="00F04B57">
        <w:rPr>
          <w:sz w:val="24"/>
          <w:szCs w:val="24"/>
        </w:rPr>
        <w:t>Слизистое образование</w:t>
      </w:r>
    </w:p>
    <w:p w:rsidR="003944AE" w:rsidRPr="00F04B57" w:rsidRDefault="003944AE" w:rsidP="00493F95">
      <w:pPr>
        <w:numPr>
          <w:ilvl w:val="0"/>
          <w:numId w:val="144"/>
        </w:numPr>
        <w:tabs>
          <w:tab w:val="clear" w:pos="1354"/>
          <w:tab w:val="num" w:pos="567"/>
          <w:tab w:val="left" w:pos="3420"/>
        </w:tabs>
        <w:ind w:hanging="1070"/>
        <w:rPr>
          <w:sz w:val="24"/>
          <w:szCs w:val="24"/>
        </w:rPr>
      </w:pPr>
      <w:r w:rsidRPr="00F04B57">
        <w:rPr>
          <w:sz w:val="24"/>
          <w:szCs w:val="24"/>
        </w:rPr>
        <w:t>Образуется при воздействии неблагоприятных факторов</w:t>
      </w:r>
    </w:p>
    <w:p w:rsidR="003944AE" w:rsidRPr="00F04B57" w:rsidRDefault="00D064A3" w:rsidP="00D064A3">
      <w:pPr>
        <w:tabs>
          <w:tab w:val="left" w:pos="3420"/>
        </w:tabs>
        <w:rPr>
          <w:sz w:val="24"/>
          <w:szCs w:val="24"/>
        </w:rPr>
      </w:pPr>
      <w:r w:rsidRPr="00D064A3">
        <w:rPr>
          <w:sz w:val="24"/>
          <w:szCs w:val="24"/>
        </w:rPr>
        <w:t>23.</w:t>
      </w:r>
      <w:r w:rsidR="003944AE" w:rsidRPr="00F04B57">
        <w:rPr>
          <w:sz w:val="24"/>
          <w:szCs w:val="24"/>
        </w:rPr>
        <w:t>К характеристике цитоплазматической мембраны не относится:</w:t>
      </w:r>
    </w:p>
    <w:p w:rsidR="003944AE" w:rsidRPr="00D064A3" w:rsidRDefault="003944AE" w:rsidP="00493F95">
      <w:pPr>
        <w:pStyle w:val="af3"/>
        <w:numPr>
          <w:ilvl w:val="0"/>
          <w:numId w:val="145"/>
        </w:numPr>
        <w:tabs>
          <w:tab w:val="clear" w:pos="1354"/>
          <w:tab w:val="num" w:pos="567"/>
          <w:tab w:val="left" w:pos="3420"/>
        </w:tabs>
        <w:ind w:hanging="1070"/>
      </w:pPr>
      <w:r w:rsidRPr="00D064A3">
        <w:t>Представляет коллоидную систему</w:t>
      </w:r>
    </w:p>
    <w:p w:rsidR="003944AE" w:rsidRPr="00F04B57" w:rsidRDefault="003944AE" w:rsidP="00493F95">
      <w:pPr>
        <w:numPr>
          <w:ilvl w:val="0"/>
          <w:numId w:val="145"/>
        </w:numPr>
        <w:tabs>
          <w:tab w:val="clear" w:pos="1354"/>
          <w:tab w:val="num" w:pos="567"/>
          <w:tab w:val="left" w:pos="3420"/>
        </w:tabs>
        <w:ind w:hanging="1070"/>
        <w:rPr>
          <w:sz w:val="24"/>
          <w:szCs w:val="24"/>
        </w:rPr>
      </w:pPr>
      <w:r w:rsidRPr="00F04B57">
        <w:rPr>
          <w:sz w:val="24"/>
          <w:szCs w:val="24"/>
        </w:rPr>
        <w:t>Является сложноорганизованной структурой</w:t>
      </w:r>
    </w:p>
    <w:p w:rsidR="003944AE" w:rsidRPr="00F04B57" w:rsidRDefault="003944AE" w:rsidP="00493F95">
      <w:pPr>
        <w:numPr>
          <w:ilvl w:val="0"/>
          <w:numId w:val="145"/>
        </w:numPr>
        <w:tabs>
          <w:tab w:val="clear" w:pos="1354"/>
          <w:tab w:val="num" w:pos="567"/>
          <w:tab w:val="left" w:pos="3420"/>
        </w:tabs>
        <w:ind w:hanging="1070"/>
        <w:rPr>
          <w:sz w:val="24"/>
          <w:szCs w:val="24"/>
        </w:rPr>
      </w:pPr>
      <w:r w:rsidRPr="00F04B57">
        <w:rPr>
          <w:sz w:val="24"/>
          <w:szCs w:val="24"/>
        </w:rPr>
        <w:t>Состоит из трех слоев</w:t>
      </w:r>
    </w:p>
    <w:p w:rsidR="003944AE" w:rsidRPr="00F04B57" w:rsidRDefault="003944AE" w:rsidP="00493F95">
      <w:pPr>
        <w:numPr>
          <w:ilvl w:val="0"/>
          <w:numId w:val="145"/>
        </w:numPr>
        <w:tabs>
          <w:tab w:val="clear" w:pos="1354"/>
          <w:tab w:val="num" w:pos="567"/>
          <w:tab w:val="left" w:pos="3420"/>
        </w:tabs>
        <w:ind w:hanging="1070"/>
        <w:rPr>
          <w:sz w:val="24"/>
          <w:szCs w:val="24"/>
        </w:rPr>
      </w:pPr>
      <w:r w:rsidRPr="00F04B57">
        <w:rPr>
          <w:sz w:val="24"/>
          <w:szCs w:val="24"/>
        </w:rPr>
        <w:t>Ограничивает протопласт</w:t>
      </w:r>
    </w:p>
    <w:p w:rsidR="003944AE" w:rsidRPr="00F04B57" w:rsidRDefault="003944AE" w:rsidP="00493F95">
      <w:pPr>
        <w:numPr>
          <w:ilvl w:val="0"/>
          <w:numId w:val="145"/>
        </w:numPr>
        <w:tabs>
          <w:tab w:val="clear" w:pos="1354"/>
          <w:tab w:val="num" w:pos="567"/>
          <w:tab w:val="left" w:pos="3420"/>
        </w:tabs>
        <w:ind w:hanging="1070"/>
        <w:rPr>
          <w:sz w:val="24"/>
          <w:szCs w:val="24"/>
        </w:rPr>
      </w:pPr>
      <w:r w:rsidRPr="00F04B57">
        <w:rPr>
          <w:sz w:val="24"/>
          <w:szCs w:val="24"/>
        </w:rPr>
        <w:t>Двойной фосфолипидный слой пронизан белковыми глобулинами</w:t>
      </w:r>
    </w:p>
    <w:p w:rsidR="003944AE" w:rsidRPr="00F04B57" w:rsidRDefault="00D064A3" w:rsidP="003944AE">
      <w:pPr>
        <w:tabs>
          <w:tab w:val="left" w:pos="3420"/>
        </w:tabs>
        <w:rPr>
          <w:sz w:val="24"/>
          <w:szCs w:val="24"/>
        </w:rPr>
      </w:pPr>
      <w:r w:rsidRPr="00D064A3">
        <w:rPr>
          <w:sz w:val="24"/>
          <w:szCs w:val="24"/>
        </w:rPr>
        <w:t>24.</w:t>
      </w:r>
      <w:r w:rsidR="003944AE" w:rsidRPr="00F04B57">
        <w:rPr>
          <w:sz w:val="24"/>
          <w:szCs w:val="24"/>
        </w:rPr>
        <w:t>Сложные методы окраски применяют для определения:</w:t>
      </w:r>
    </w:p>
    <w:p w:rsidR="003944AE" w:rsidRPr="00D064A3" w:rsidRDefault="003944AE" w:rsidP="00493F95">
      <w:pPr>
        <w:pStyle w:val="af3"/>
        <w:numPr>
          <w:ilvl w:val="0"/>
          <w:numId w:val="146"/>
        </w:numPr>
        <w:tabs>
          <w:tab w:val="clear" w:pos="1354"/>
          <w:tab w:val="num" w:pos="567"/>
          <w:tab w:val="left" w:pos="3420"/>
        </w:tabs>
        <w:ind w:hanging="1070"/>
      </w:pPr>
      <w:r w:rsidRPr="00D064A3">
        <w:t>Структуры бактериальной клетки</w:t>
      </w:r>
    </w:p>
    <w:p w:rsidR="003944AE" w:rsidRPr="00F04B57" w:rsidRDefault="003944AE" w:rsidP="00493F95">
      <w:pPr>
        <w:numPr>
          <w:ilvl w:val="0"/>
          <w:numId w:val="146"/>
        </w:numPr>
        <w:tabs>
          <w:tab w:val="clear" w:pos="1354"/>
          <w:tab w:val="num" w:pos="567"/>
          <w:tab w:val="left" w:pos="3420"/>
        </w:tabs>
        <w:ind w:hanging="1070"/>
        <w:rPr>
          <w:sz w:val="24"/>
          <w:szCs w:val="24"/>
        </w:rPr>
      </w:pPr>
      <w:r w:rsidRPr="00F04B57">
        <w:rPr>
          <w:sz w:val="24"/>
          <w:szCs w:val="24"/>
        </w:rPr>
        <w:t>Кокков</w:t>
      </w:r>
    </w:p>
    <w:p w:rsidR="003944AE" w:rsidRPr="00F04B57" w:rsidRDefault="003944AE" w:rsidP="00493F95">
      <w:pPr>
        <w:numPr>
          <w:ilvl w:val="0"/>
          <w:numId w:val="146"/>
        </w:numPr>
        <w:tabs>
          <w:tab w:val="clear" w:pos="1354"/>
          <w:tab w:val="num" w:pos="567"/>
          <w:tab w:val="left" w:pos="3420"/>
        </w:tabs>
        <w:ind w:hanging="1070"/>
        <w:rPr>
          <w:sz w:val="24"/>
          <w:szCs w:val="24"/>
        </w:rPr>
      </w:pPr>
      <w:r w:rsidRPr="00F04B57">
        <w:rPr>
          <w:sz w:val="24"/>
          <w:szCs w:val="24"/>
        </w:rPr>
        <w:t>Только цитоплазматической мембраны</w:t>
      </w:r>
    </w:p>
    <w:p w:rsidR="003944AE" w:rsidRPr="00F04B57" w:rsidRDefault="003944AE" w:rsidP="00493F95">
      <w:pPr>
        <w:numPr>
          <w:ilvl w:val="0"/>
          <w:numId w:val="146"/>
        </w:numPr>
        <w:tabs>
          <w:tab w:val="clear" w:pos="1354"/>
          <w:tab w:val="num" w:pos="567"/>
          <w:tab w:val="left" w:pos="3420"/>
        </w:tabs>
        <w:ind w:hanging="1070"/>
        <w:rPr>
          <w:sz w:val="24"/>
          <w:szCs w:val="24"/>
        </w:rPr>
      </w:pPr>
      <w:r w:rsidRPr="00F04B57">
        <w:rPr>
          <w:sz w:val="24"/>
          <w:szCs w:val="24"/>
        </w:rPr>
        <w:t>Защитных механизмов бактерий</w:t>
      </w:r>
    </w:p>
    <w:p w:rsidR="003944AE" w:rsidRPr="00F04B57" w:rsidRDefault="003944AE" w:rsidP="00493F95">
      <w:pPr>
        <w:numPr>
          <w:ilvl w:val="0"/>
          <w:numId w:val="146"/>
        </w:numPr>
        <w:tabs>
          <w:tab w:val="clear" w:pos="1354"/>
          <w:tab w:val="num" w:pos="567"/>
          <w:tab w:val="left" w:pos="3420"/>
        </w:tabs>
        <w:ind w:hanging="1070"/>
        <w:rPr>
          <w:sz w:val="24"/>
          <w:szCs w:val="24"/>
        </w:rPr>
      </w:pPr>
      <w:r w:rsidRPr="00F04B57">
        <w:rPr>
          <w:sz w:val="24"/>
          <w:szCs w:val="24"/>
        </w:rPr>
        <w:t>Воздействие на микробов внешней среды</w:t>
      </w:r>
    </w:p>
    <w:p w:rsidR="003944AE" w:rsidRPr="00F04B57" w:rsidRDefault="00D064A3" w:rsidP="003944AE">
      <w:pPr>
        <w:tabs>
          <w:tab w:val="left" w:pos="3420"/>
        </w:tabs>
        <w:rPr>
          <w:sz w:val="24"/>
          <w:szCs w:val="24"/>
        </w:rPr>
      </w:pPr>
      <w:r w:rsidRPr="00D064A3">
        <w:rPr>
          <w:sz w:val="24"/>
          <w:szCs w:val="24"/>
        </w:rPr>
        <w:t>25.</w:t>
      </w:r>
      <w:r w:rsidR="003944AE" w:rsidRPr="001C10E9">
        <w:rPr>
          <w:sz w:val="24"/>
          <w:szCs w:val="24"/>
        </w:rPr>
        <w:t>Подберите</w:t>
      </w:r>
      <w:r w:rsidR="003944AE" w:rsidRPr="00F04B57">
        <w:rPr>
          <w:sz w:val="24"/>
          <w:szCs w:val="24"/>
        </w:rPr>
        <w:t xml:space="preserve"> к каждому структурному компоненту бактериальной клетки (обозначено буквами) его характеристику (обозначено цифрами):</w:t>
      </w:r>
    </w:p>
    <w:p w:rsidR="003944AE" w:rsidRPr="00F04B57" w:rsidRDefault="003944AE" w:rsidP="003944AE">
      <w:pPr>
        <w:tabs>
          <w:tab w:val="left" w:pos="3420"/>
        </w:tabs>
        <w:rPr>
          <w:sz w:val="24"/>
          <w:szCs w:val="24"/>
        </w:rPr>
      </w:pPr>
      <w:r w:rsidRPr="00F04B57">
        <w:rPr>
          <w:sz w:val="24"/>
          <w:szCs w:val="24"/>
        </w:rPr>
        <w:t xml:space="preserve"> А. Капсула      1. Центры синтеза белка</w:t>
      </w:r>
    </w:p>
    <w:p w:rsidR="003944AE" w:rsidRPr="00F04B57" w:rsidRDefault="003944AE" w:rsidP="003944AE">
      <w:pPr>
        <w:tabs>
          <w:tab w:val="left" w:pos="3420"/>
        </w:tabs>
        <w:rPr>
          <w:sz w:val="24"/>
          <w:szCs w:val="24"/>
        </w:rPr>
      </w:pPr>
      <w:r w:rsidRPr="00F04B57">
        <w:rPr>
          <w:sz w:val="24"/>
          <w:szCs w:val="24"/>
        </w:rPr>
        <w:t xml:space="preserve">  Б. Жгутики     2. Защищает микробы от фагоцитов,  токсинов   </w:t>
      </w:r>
    </w:p>
    <w:p w:rsidR="003944AE" w:rsidRPr="00F04B57" w:rsidRDefault="003944AE" w:rsidP="003944AE">
      <w:pPr>
        <w:tabs>
          <w:tab w:val="left" w:pos="3420"/>
        </w:tabs>
        <w:rPr>
          <w:sz w:val="24"/>
          <w:szCs w:val="24"/>
        </w:rPr>
      </w:pPr>
      <w:r w:rsidRPr="00F04B57">
        <w:rPr>
          <w:sz w:val="24"/>
          <w:szCs w:val="24"/>
        </w:rPr>
        <w:t xml:space="preserve">  В. Споры        3. Содержит белок-флагелин</w:t>
      </w:r>
    </w:p>
    <w:p w:rsidR="003944AE" w:rsidRPr="00F04B57" w:rsidRDefault="003944AE" w:rsidP="003944AE">
      <w:pPr>
        <w:tabs>
          <w:tab w:val="left" w:pos="3420"/>
        </w:tabs>
        <w:rPr>
          <w:sz w:val="24"/>
          <w:szCs w:val="24"/>
        </w:rPr>
      </w:pPr>
      <w:r w:rsidRPr="00F04B57">
        <w:rPr>
          <w:sz w:val="24"/>
          <w:szCs w:val="24"/>
        </w:rPr>
        <w:t xml:space="preserve">  Г. Рибосомы   4. Является эквивалентом ядра эукариот</w:t>
      </w:r>
    </w:p>
    <w:p w:rsidR="003944AE" w:rsidRPr="00F04B57" w:rsidRDefault="003944AE" w:rsidP="003944AE">
      <w:pPr>
        <w:tabs>
          <w:tab w:val="left" w:pos="3420"/>
        </w:tabs>
        <w:rPr>
          <w:sz w:val="24"/>
          <w:szCs w:val="24"/>
        </w:rPr>
      </w:pPr>
      <w:r w:rsidRPr="00F04B57">
        <w:rPr>
          <w:sz w:val="24"/>
          <w:szCs w:val="24"/>
        </w:rPr>
        <w:t xml:space="preserve">  Д. Нуклеоид  5. Характеризуется низким содержанием воды и                   </w:t>
      </w:r>
    </w:p>
    <w:p w:rsidR="003944AE" w:rsidRPr="00F04B57" w:rsidRDefault="003944AE" w:rsidP="003944AE">
      <w:pPr>
        <w:tabs>
          <w:tab w:val="left" w:pos="3420"/>
        </w:tabs>
        <w:rPr>
          <w:sz w:val="24"/>
          <w:szCs w:val="24"/>
        </w:rPr>
      </w:pPr>
      <w:r w:rsidRPr="00F04B57">
        <w:rPr>
          <w:sz w:val="24"/>
          <w:szCs w:val="24"/>
        </w:rPr>
        <w:t>повышенной концентрацией   кальция</w:t>
      </w:r>
    </w:p>
    <w:p w:rsidR="003944AE" w:rsidRPr="00F04B57" w:rsidRDefault="00D064A3" w:rsidP="003944AE">
      <w:pPr>
        <w:tabs>
          <w:tab w:val="left" w:pos="3420"/>
        </w:tabs>
        <w:rPr>
          <w:sz w:val="24"/>
          <w:szCs w:val="24"/>
        </w:rPr>
      </w:pPr>
      <w:r w:rsidRPr="00D064A3">
        <w:rPr>
          <w:sz w:val="24"/>
          <w:szCs w:val="24"/>
        </w:rPr>
        <w:t>26</w:t>
      </w:r>
      <w:r w:rsidR="003944AE" w:rsidRPr="00F04B57">
        <w:rPr>
          <w:sz w:val="24"/>
          <w:szCs w:val="24"/>
        </w:rPr>
        <w:t>. Выберите соответствие:</w:t>
      </w:r>
    </w:p>
    <w:p w:rsidR="003944AE" w:rsidRPr="00F04B57" w:rsidRDefault="003944AE" w:rsidP="003944AE">
      <w:pPr>
        <w:tabs>
          <w:tab w:val="left" w:pos="3420"/>
        </w:tabs>
        <w:rPr>
          <w:sz w:val="24"/>
          <w:szCs w:val="24"/>
        </w:rPr>
      </w:pPr>
      <w:r w:rsidRPr="00F04B57">
        <w:rPr>
          <w:sz w:val="24"/>
          <w:szCs w:val="24"/>
        </w:rPr>
        <w:t xml:space="preserve">       Методы:                             Элементы</w:t>
      </w:r>
    </w:p>
    <w:p w:rsidR="003944AE" w:rsidRPr="00F04B57" w:rsidRDefault="003944AE" w:rsidP="003944AE">
      <w:pPr>
        <w:tabs>
          <w:tab w:val="left" w:pos="3420"/>
        </w:tabs>
        <w:rPr>
          <w:sz w:val="24"/>
          <w:szCs w:val="24"/>
        </w:rPr>
      </w:pPr>
      <w:r w:rsidRPr="00F04B57">
        <w:rPr>
          <w:sz w:val="24"/>
          <w:szCs w:val="24"/>
        </w:rPr>
        <w:t>А. Нейссера              1. Жировосковые вещества</w:t>
      </w:r>
    </w:p>
    <w:p w:rsidR="003944AE" w:rsidRPr="00F04B57" w:rsidRDefault="003944AE" w:rsidP="003944AE">
      <w:pPr>
        <w:tabs>
          <w:tab w:val="left" w:pos="3420"/>
        </w:tabs>
        <w:rPr>
          <w:sz w:val="24"/>
          <w:szCs w:val="24"/>
        </w:rPr>
      </w:pPr>
      <w:r w:rsidRPr="00F04B57">
        <w:rPr>
          <w:sz w:val="24"/>
          <w:szCs w:val="24"/>
        </w:rPr>
        <w:t>Б. Циль-Нильсена   2. Оболочка</w:t>
      </w:r>
    </w:p>
    <w:p w:rsidR="003944AE" w:rsidRPr="00F04B57" w:rsidRDefault="003944AE" w:rsidP="003944AE">
      <w:pPr>
        <w:tabs>
          <w:tab w:val="left" w:pos="3420"/>
        </w:tabs>
        <w:rPr>
          <w:sz w:val="24"/>
          <w:szCs w:val="24"/>
        </w:rPr>
      </w:pPr>
      <w:r w:rsidRPr="00F04B57">
        <w:rPr>
          <w:sz w:val="24"/>
          <w:szCs w:val="24"/>
        </w:rPr>
        <w:t>В. Ожешко               3. Зерна волютина</w:t>
      </w:r>
    </w:p>
    <w:p w:rsidR="003944AE" w:rsidRPr="00F04B57" w:rsidRDefault="003944AE" w:rsidP="003944AE">
      <w:pPr>
        <w:tabs>
          <w:tab w:val="left" w:pos="3420"/>
        </w:tabs>
        <w:rPr>
          <w:sz w:val="24"/>
          <w:szCs w:val="24"/>
        </w:rPr>
      </w:pPr>
      <w:r w:rsidRPr="00F04B57">
        <w:rPr>
          <w:sz w:val="24"/>
          <w:szCs w:val="24"/>
        </w:rPr>
        <w:t>Г. Гисса                    4. Споры</w:t>
      </w:r>
    </w:p>
    <w:p w:rsidR="003944AE" w:rsidRPr="00F04B57" w:rsidRDefault="003944AE" w:rsidP="003944AE">
      <w:pPr>
        <w:tabs>
          <w:tab w:val="left" w:pos="3420"/>
        </w:tabs>
        <w:rPr>
          <w:sz w:val="24"/>
          <w:szCs w:val="24"/>
        </w:rPr>
      </w:pPr>
      <w:r w:rsidRPr="00F04B57">
        <w:rPr>
          <w:sz w:val="24"/>
          <w:szCs w:val="24"/>
        </w:rPr>
        <w:t>Д. Пешкова              5. Капсула</w:t>
      </w:r>
    </w:p>
    <w:p w:rsidR="003944AE" w:rsidRPr="00F04B57" w:rsidRDefault="00D064A3" w:rsidP="003944AE">
      <w:pPr>
        <w:tabs>
          <w:tab w:val="left" w:pos="3420"/>
        </w:tabs>
        <w:rPr>
          <w:sz w:val="24"/>
          <w:szCs w:val="24"/>
        </w:rPr>
      </w:pPr>
      <w:r w:rsidRPr="00D064A3">
        <w:rPr>
          <w:sz w:val="24"/>
          <w:szCs w:val="24"/>
        </w:rPr>
        <w:t>27.</w:t>
      </w:r>
      <w:r w:rsidR="003944AE" w:rsidRPr="00F04B57">
        <w:rPr>
          <w:sz w:val="24"/>
          <w:szCs w:val="24"/>
        </w:rPr>
        <w:t xml:space="preserve"> Какой структурный компонент можно выявить по способу Нейссера:</w:t>
      </w:r>
    </w:p>
    <w:p w:rsidR="003944AE" w:rsidRPr="00D064A3" w:rsidRDefault="003944AE" w:rsidP="00493F95">
      <w:pPr>
        <w:pStyle w:val="af3"/>
        <w:numPr>
          <w:ilvl w:val="0"/>
          <w:numId w:val="147"/>
        </w:numPr>
        <w:tabs>
          <w:tab w:val="clear" w:pos="1354"/>
          <w:tab w:val="num" w:pos="709"/>
          <w:tab w:val="left" w:pos="3420"/>
        </w:tabs>
        <w:ind w:hanging="928"/>
      </w:pPr>
      <w:r w:rsidRPr="00D064A3">
        <w:t>ЦПМ</w:t>
      </w:r>
    </w:p>
    <w:p w:rsidR="003944AE" w:rsidRPr="00F04B57" w:rsidRDefault="003944AE" w:rsidP="00493F95">
      <w:pPr>
        <w:numPr>
          <w:ilvl w:val="0"/>
          <w:numId w:val="147"/>
        </w:numPr>
        <w:tabs>
          <w:tab w:val="clear" w:pos="1354"/>
          <w:tab w:val="num" w:pos="709"/>
          <w:tab w:val="left" w:pos="3420"/>
        </w:tabs>
        <w:ind w:hanging="928"/>
        <w:rPr>
          <w:sz w:val="24"/>
          <w:szCs w:val="24"/>
        </w:rPr>
      </w:pPr>
      <w:r w:rsidRPr="00F04B57">
        <w:rPr>
          <w:sz w:val="24"/>
          <w:szCs w:val="24"/>
        </w:rPr>
        <w:t>Капсулу</w:t>
      </w:r>
    </w:p>
    <w:p w:rsidR="003944AE" w:rsidRPr="00F04B57" w:rsidRDefault="003944AE" w:rsidP="00493F95">
      <w:pPr>
        <w:numPr>
          <w:ilvl w:val="0"/>
          <w:numId w:val="147"/>
        </w:numPr>
        <w:tabs>
          <w:tab w:val="clear" w:pos="1354"/>
          <w:tab w:val="num" w:pos="709"/>
          <w:tab w:val="left" w:pos="3420"/>
        </w:tabs>
        <w:ind w:hanging="928"/>
        <w:rPr>
          <w:sz w:val="24"/>
          <w:szCs w:val="24"/>
        </w:rPr>
      </w:pPr>
      <w:r w:rsidRPr="00F04B57">
        <w:rPr>
          <w:sz w:val="24"/>
          <w:szCs w:val="24"/>
        </w:rPr>
        <w:lastRenderedPageBreak/>
        <w:t>Жгутики</w:t>
      </w:r>
    </w:p>
    <w:p w:rsidR="003944AE" w:rsidRPr="00F04B57" w:rsidRDefault="003944AE" w:rsidP="00493F95">
      <w:pPr>
        <w:numPr>
          <w:ilvl w:val="0"/>
          <w:numId w:val="147"/>
        </w:numPr>
        <w:tabs>
          <w:tab w:val="clear" w:pos="1354"/>
          <w:tab w:val="num" w:pos="709"/>
          <w:tab w:val="left" w:pos="3420"/>
        </w:tabs>
        <w:ind w:hanging="928"/>
        <w:rPr>
          <w:sz w:val="24"/>
          <w:szCs w:val="24"/>
        </w:rPr>
      </w:pPr>
      <w:r w:rsidRPr="00F04B57">
        <w:rPr>
          <w:sz w:val="24"/>
          <w:szCs w:val="24"/>
        </w:rPr>
        <w:t>Зерна Бабеша-Эрнста</w:t>
      </w:r>
    </w:p>
    <w:p w:rsidR="003944AE" w:rsidRPr="00F04B57" w:rsidRDefault="003944AE" w:rsidP="00493F95">
      <w:pPr>
        <w:numPr>
          <w:ilvl w:val="0"/>
          <w:numId w:val="147"/>
        </w:numPr>
        <w:tabs>
          <w:tab w:val="clear" w:pos="1354"/>
          <w:tab w:val="num" w:pos="709"/>
          <w:tab w:val="left" w:pos="3420"/>
        </w:tabs>
        <w:ind w:hanging="928"/>
        <w:rPr>
          <w:sz w:val="24"/>
          <w:szCs w:val="24"/>
        </w:rPr>
      </w:pPr>
      <w:r w:rsidRPr="00F04B57">
        <w:rPr>
          <w:sz w:val="24"/>
          <w:szCs w:val="24"/>
        </w:rPr>
        <w:t>Споры</w:t>
      </w:r>
    </w:p>
    <w:p w:rsidR="003944AE" w:rsidRPr="00F04B57" w:rsidRDefault="00D064A3" w:rsidP="00D064A3">
      <w:pPr>
        <w:tabs>
          <w:tab w:val="num" w:pos="1369"/>
          <w:tab w:val="left" w:pos="3420"/>
        </w:tabs>
        <w:jc w:val="both"/>
        <w:rPr>
          <w:sz w:val="24"/>
          <w:szCs w:val="24"/>
        </w:rPr>
      </w:pPr>
      <w:r w:rsidRPr="00D064A3">
        <w:rPr>
          <w:sz w:val="24"/>
          <w:szCs w:val="24"/>
        </w:rPr>
        <w:t>28</w:t>
      </w:r>
      <w:r w:rsidR="003944AE" w:rsidRPr="00F04B57">
        <w:rPr>
          <w:sz w:val="24"/>
          <w:szCs w:val="24"/>
        </w:rPr>
        <w:t>. Кислотоустойчивость микроорганизмов связана с наличием:</w:t>
      </w:r>
    </w:p>
    <w:p w:rsidR="003944AE" w:rsidRPr="00F04B57" w:rsidRDefault="00D064A3" w:rsidP="00D064A3">
      <w:pPr>
        <w:tabs>
          <w:tab w:val="num" w:pos="360"/>
          <w:tab w:val="left" w:pos="3420"/>
        </w:tabs>
        <w:ind w:firstLine="426"/>
        <w:jc w:val="both"/>
        <w:rPr>
          <w:sz w:val="24"/>
          <w:szCs w:val="24"/>
        </w:rPr>
      </w:pPr>
      <w:r>
        <w:rPr>
          <w:sz w:val="24"/>
          <w:szCs w:val="24"/>
          <w:lang w:val="en-US"/>
        </w:rPr>
        <w:t>a</w:t>
      </w:r>
      <w:r w:rsidRPr="00D064A3">
        <w:rPr>
          <w:sz w:val="24"/>
          <w:szCs w:val="24"/>
        </w:rPr>
        <w:t xml:space="preserve">)  </w:t>
      </w:r>
      <w:r w:rsidR="003944AE" w:rsidRPr="00F04B57">
        <w:rPr>
          <w:sz w:val="24"/>
          <w:szCs w:val="24"/>
        </w:rPr>
        <w:t>Нуклеиновых кислот</w:t>
      </w:r>
    </w:p>
    <w:p w:rsidR="003944AE" w:rsidRPr="00F04B57" w:rsidRDefault="00D064A3" w:rsidP="00D064A3">
      <w:pPr>
        <w:tabs>
          <w:tab w:val="num" w:pos="360"/>
          <w:tab w:val="left" w:pos="3420"/>
        </w:tabs>
        <w:ind w:firstLine="426"/>
        <w:jc w:val="both"/>
        <w:rPr>
          <w:sz w:val="24"/>
          <w:szCs w:val="24"/>
        </w:rPr>
      </w:pPr>
      <w:r>
        <w:rPr>
          <w:sz w:val="24"/>
          <w:szCs w:val="24"/>
          <w:lang w:val="en-US"/>
        </w:rPr>
        <w:t>b</w:t>
      </w:r>
      <w:r w:rsidRPr="00D064A3">
        <w:rPr>
          <w:sz w:val="24"/>
          <w:szCs w:val="24"/>
        </w:rPr>
        <w:t>)</w:t>
      </w:r>
      <w:r w:rsidR="003944AE" w:rsidRPr="00F04B57">
        <w:rPr>
          <w:sz w:val="24"/>
          <w:szCs w:val="24"/>
        </w:rPr>
        <w:t>Жировосковых веществ</w:t>
      </w:r>
    </w:p>
    <w:p w:rsidR="003944AE" w:rsidRPr="00F04B57" w:rsidRDefault="00D064A3" w:rsidP="00D064A3">
      <w:pPr>
        <w:tabs>
          <w:tab w:val="num" w:pos="360"/>
          <w:tab w:val="left" w:pos="3420"/>
        </w:tabs>
        <w:ind w:firstLine="426"/>
        <w:jc w:val="both"/>
        <w:rPr>
          <w:sz w:val="24"/>
          <w:szCs w:val="24"/>
        </w:rPr>
      </w:pPr>
      <w:r>
        <w:rPr>
          <w:sz w:val="24"/>
          <w:szCs w:val="24"/>
          <w:lang w:val="en-US"/>
        </w:rPr>
        <w:t>c</w:t>
      </w:r>
      <w:r w:rsidRPr="00D064A3">
        <w:rPr>
          <w:sz w:val="24"/>
          <w:szCs w:val="24"/>
        </w:rPr>
        <w:t>)</w:t>
      </w:r>
      <w:r w:rsidR="003944AE" w:rsidRPr="00F04B57">
        <w:rPr>
          <w:sz w:val="24"/>
          <w:szCs w:val="24"/>
        </w:rPr>
        <w:t>Капсул</w:t>
      </w:r>
    </w:p>
    <w:p w:rsidR="003944AE" w:rsidRPr="00F04B57" w:rsidRDefault="00D064A3" w:rsidP="00D064A3">
      <w:pPr>
        <w:tabs>
          <w:tab w:val="num" w:pos="360"/>
          <w:tab w:val="left" w:pos="3420"/>
        </w:tabs>
        <w:ind w:firstLine="426"/>
        <w:jc w:val="both"/>
        <w:rPr>
          <w:sz w:val="24"/>
          <w:szCs w:val="24"/>
        </w:rPr>
      </w:pPr>
      <w:r>
        <w:rPr>
          <w:sz w:val="24"/>
          <w:szCs w:val="24"/>
          <w:lang w:val="en-US"/>
        </w:rPr>
        <w:t>d</w:t>
      </w:r>
      <w:r w:rsidRPr="00D064A3">
        <w:rPr>
          <w:sz w:val="24"/>
          <w:szCs w:val="24"/>
        </w:rPr>
        <w:t>)</w:t>
      </w:r>
      <w:r w:rsidR="003944AE" w:rsidRPr="00F04B57">
        <w:rPr>
          <w:sz w:val="24"/>
          <w:szCs w:val="24"/>
        </w:rPr>
        <w:t xml:space="preserve"> Цитоплазматической мембраны</w:t>
      </w:r>
    </w:p>
    <w:p w:rsidR="00D064A3" w:rsidRPr="00D064A3" w:rsidRDefault="00D064A3" w:rsidP="00D064A3">
      <w:pPr>
        <w:tabs>
          <w:tab w:val="num" w:pos="360"/>
          <w:tab w:val="left" w:pos="3420"/>
        </w:tabs>
        <w:ind w:firstLine="426"/>
        <w:jc w:val="both"/>
        <w:rPr>
          <w:sz w:val="24"/>
          <w:szCs w:val="24"/>
        </w:rPr>
      </w:pPr>
      <w:r>
        <w:rPr>
          <w:sz w:val="24"/>
          <w:szCs w:val="24"/>
          <w:lang w:val="en-US"/>
        </w:rPr>
        <w:t>e</w:t>
      </w:r>
      <w:r w:rsidRPr="00D064A3">
        <w:rPr>
          <w:sz w:val="24"/>
          <w:szCs w:val="24"/>
        </w:rPr>
        <w:t>)</w:t>
      </w:r>
      <w:r>
        <w:rPr>
          <w:sz w:val="24"/>
          <w:szCs w:val="24"/>
        </w:rPr>
        <w:t xml:space="preserve"> Углеводов</w:t>
      </w:r>
    </w:p>
    <w:p w:rsidR="003944AE" w:rsidRPr="00F04B57" w:rsidRDefault="00D064A3" w:rsidP="00D064A3">
      <w:pPr>
        <w:tabs>
          <w:tab w:val="num" w:pos="360"/>
          <w:tab w:val="left" w:pos="3420"/>
        </w:tabs>
        <w:jc w:val="both"/>
        <w:rPr>
          <w:sz w:val="24"/>
          <w:szCs w:val="24"/>
        </w:rPr>
      </w:pPr>
      <w:r w:rsidRPr="00D064A3">
        <w:rPr>
          <w:sz w:val="24"/>
          <w:szCs w:val="24"/>
        </w:rPr>
        <w:t xml:space="preserve">29. </w:t>
      </w:r>
      <w:r w:rsidR="003944AE" w:rsidRPr="00F04B57">
        <w:rPr>
          <w:sz w:val="24"/>
          <w:szCs w:val="24"/>
        </w:rPr>
        <w:t>Кислотоустойчивость характерна для:</w:t>
      </w:r>
    </w:p>
    <w:p w:rsidR="003944AE" w:rsidRPr="00F04B57" w:rsidRDefault="00D064A3" w:rsidP="00D064A3">
      <w:pPr>
        <w:tabs>
          <w:tab w:val="num" w:pos="360"/>
          <w:tab w:val="left" w:pos="3420"/>
        </w:tabs>
        <w:ind w:left="360" w:firstLine="66"/>
        <w:rPr>
          <w:sz w:val="24"/>
          <w:szCs w:val="24"/>
        </w:rPr>
      </w:pPr>
      <w:r>
        <w:rPr>
          <w:sz w:val="24"/>
          <w:szCs w:val="24"/>
          <w:lang w:val="en-US"/>
        </w:rPr>
        <w:t>a</w:t>
      </w:r>
      <w:r w:rsidRPr="00D064A3">
        <w:rPr>
          <w:sz w:val="24"/>
          <w:szCs w:val="24"/>
        </w:rPr>
        <w:t>)</w:t>
      </w:r>
      <w:r w:rsidR="003944AE" w:rsidRPr="00F04B57">
        <w:rPr>
          <w:sz w:val="24"/>
          <w:szCs w:val="24"/>
        </w:rPr>
        <w:t xml:space="preserve"> Дифтерийной палочки</w:t>
      </w:r>
    </w:p>
    <w:p w:rsidR="003944AE" w:rsidRPr="00F04B57" w:rsidRDefault="00D064A3" w:rsidP="00D064A3">
      <w:pPr>
        <w:tabs>
          <w:tab w:val="num" w:pos="360"/>
          <w:tab w:val="left" w:pos="3420"/>
        </w:tabs>
        <w:ind w:left="360" w:firstLine="66"/>
        <w:rPr>
          <w:sz w:val="24"/>
          <w:szCs w:val="24"/>
        </w:rPr>
      </w:pPr>
      <w:r>
        <w:rPr>
          <w:sz w:val="24"/>
          <w:szCs w:val="24"/>
          <w:lang w:val="en-US"/>
        </w:rPr>
        <w:t>b</w:t>
      </w:r>
      <w:r w:rsidRPr="00D064A3">
        <w:rPr>
          <w:sz w:val="24"/>
          <w:szCs w:val="24"/>
        </w:rPr>
        <w:t>)</w:t>
      </w:r>
      <w:r w:rsidR="003944AE" w:rsidRPr="00F04B57">
        <w:rPr>
          <w:sz w:val="24"/>
          <w:szCs w:val="24"/>
        </w:rPr>
        <w:t xml:space="preserve"> Брюшнотифозной палочки</w:t>
      </w:r>
    </w:p>
    <w:p w:rsidR="003944AE" w:rsidRPr="00F04B57" w:rsidRDefault="00D064A3" w:rsidP="00D064A3">
      <w:pPr>
        <w:tabs>
          <w:tab w:val="num" w:pos="360"/>
          <w:tab w:val="left" w:pos="3420"/>
        </w:tabs>
        <w:ind w:left="360" w:firstLine="66"/>
        <w:rPr>
          <w:sz w:val="24"/>
          <w:szCs w:val="24"/>
        </w:rPr>
      </w:pPr>
      <w:r>
        <w:rPr>
          <w:sz w:val="24"/>
          <w:szCs w:val="24"/>
          <w:lang w:val="en-US"/>
        </w:rPr>
        <w:t>c</w:t>
      </w:r>
      <w:r w:rsidRPr="00D064A3">
        <w:rPr>
          <w:sz w:val="24"/>
          <w:szCs w:val="24"/>
        </w:rPr>
        <w:t>)</w:t>
      </w:r>
      <w:r w:rsidR="003944AE" w:rsidRPr="00F04B57">
        <w:rPr>
          <w:sz w:val="24"/>
          <w:szCs w:val="24"/>
        </w:rPr>
        <w:t xml:space="preserve"> Стафилококков</w:t>
      </w:r>
    </w:p>
    <w:p w:rsidR="003944AE" w:rsidRPr="00F04B57" w:rsidRDefault="00D064A3" w:rsidP="00D064A3">
      <w:pPr>
        <w:tabs>
          <w:tab w:val="num" w:pos="360"/>
          <w:tab w:val="left" w:pos="3420"/>
        </w:tabs>
        <w:ind w:left="360" w:firstLine="66"/>
        <w:rPr>
          <w:sz w:val="24"/>
          <w:szCs w:val="24"/>
        </w:rPr>
      </w:pPr>
      <w:r>
        <w:rPr>
          <w:sz w:val="24"/>
          <w:szCs w:val="24"/>
          <w:lang w:val="en-US"/>
        </w:rPr>
        <w:t>d</w:t>
      </w:r>
      <w:r w:rsidRPr="00D064A3">
        <w:rPr>
          <w:sz w:val="24"/>
          <w:szCs w:val="24"/>
        </w:rPr>
        <w:t>)</w:t>
      </w:r>
      <w:r w:rsidR="003944AE" w:rsidRPr="00F04B57">
        <w:rPr>
          <w:sz w:val="24"/>
          <w:szCs w:val="24"/>
        </w:rPr>
        <w:t xml:space="preserve"> Риккетсий</w:t>
      </w:r>
    </w:p>
    <w:p w:rsidR="003944AE" w:rsidRPr="00F04B57" w:rsidRDefault="00D064A3" w:rsidP="00D064A3">
      <w:pPr>
        <w:tabs>
          <w:tab w:val="num" w:pos="360"/>
          <w:tab w:val="left" w:pos="3420"/>
        </w:tabs>
        <w:ind w:left="360" w:firstLine="66"/>
        <w:rPr>
          <w:sz w:val="24"/>
          <w:szCs w:val="24"/>
        </w:rPr>
      </w:pPr>
      <w:r>
        <w:rPr>
          <w:sz w:val="24"/>
          <w:szCs w:val="24"/>
          <w:lang w:val="en-US"/>
        </w:rPr>
        <w:t>e</w:t>
      </w:r>
      <w:r w:rsidRPr="00D064A3">
        <w:rPr>
          <w:sz w:val="24"/>
          <w:szCs w:val="24"/>
        </w:rPr>
        <w:t>)</w:t>
      </w:r>
      <w:r w:rsidR="003944AE" w:rsidRPr="00F04B57">
        <w:rPr>
          <w:sz w:val="24"/>
          <w:szCs w:val="24"/>
        </w:rPr>
        <w:t xml:space="preserve"> Туберкулезной палочки</w:t>
      </w:r>
    </w:p>
    <w:p w:rsidR="003944AE" w:rsidRPr="00F04B57" w:rsidRDefault="00D064A3" w:rsidP="00D064A3">
      <w:pPr>
        <w:tabs>
          <w:tab w:val="num" w:pos="1369"/>
          <w:tab w:val="left" w:pos="3420"/>
        </w:tabs>
        <w:rPr>
          <w:sz w:val="24"/>
          <w:szCs w:val="24"/>
        </w:rPr>
      </w:pPr>
      <w:r w:rsidRPr="00D064A3">
        <w:rPr>
          <w:sz w:val="24"/>
          <w:szCs w:val="24"/>
        </w:rPr>
        <w:t xml:space="preserve">30. </w:t>
      </w:r>
      <w:r w:rsidR="003944AE" w:rsidRPr="00F04B57">
        <w:rPr>
          <w:sz w:val="24"/>
          <w:szCs w:val="24"/>
        </w:rPr>
        <w:t xml:space="preserve"> Спирохеты имеют:</w:t>
      </w:r>
    </w:p>
    <w:p w:rsidR="003944AE" w:rsidRPr="00F04B57" w:rsidRDefault="00D064A3" w:rsidP="00D064A3">
      <w:pPr>
        <w:tabs>
          <w:tab w:val="num" w:pos="360"/>
          <w:tab w:val="left" w:pos="3420"/>
        </w:tabs>
        <w:ind w:left="360" w:firstLine="66"/>
        <w:rPr>
          <w:sz w:val="24"/>
          <w:szCs w:val="24"/>
        </w:rPr>
      </w:pPr>
      <w:r>
        <w:rPr>
          <w:sz w:val="24"/>
          <w:szCs w:val="24"/>
          <w:lang w:val="en-US"/>
        </w:rPr>
        <w:t>a</w:t>
      </w:r>
      <w:r w:rsidRPr="00D064A3">
        <w:rPr>
          <w:sz w:val="24"/>
          <w:szCs w:val="24"/>
        </w:rPr>
        <w:t>)</w:t>
      </w:r>
      <w:r w:rsidR="003944AE" w:rsidRPr="00F04B57">
        <w:rPr>
          <w:sz w:val="24"/>
          <w:szCs w:val="24"/>
        </w:rPr>
        <w:t xml:space="preserve"> Жгутики</w:t>
      </w:r>
    </w:p>
    <w:p w:rsidR="003944AE" w:rsidRPr="00F04B57" w:rsidRDefault="00D064A3" w:rsidP="00D064A3">
      <w:pPr>
        <w:tabs>
          <w:tab w:val="num" w:pos="360"/>
          <w:tab w:val="left" w:pos="3420"/>
        </w:tabs>
        <w:ind w:left="360" w:firstLine="66"/>
        <w:rPr>
          <w:sz w:val="24"/>
          <w:szCs w:val="24"/>
        </w:rPr>
      </w:pPr>
      <w:r>
        <w:rPr>
          <w:sz w:val="24"/>
          <w:szCs w:val="24"/>
          <w:lang w:val="en-US"/>
        </w:rPr>
        <w:t>b</w:t>
      </w:r>
      <w:r w:rsidRPr="00D064A3">
        <w:rPr>
          <w:sz w:val="24"/>
          <w:szCs w:val="24"/>
        </w:rPr>
        <w:t>)</w:t>
      </w:r>
      <w:r w:rsidR="003944AE" w:rsidRPr="00F04B57">
        <w:rPr>
          <w:sz w:val="24"/>
          <w:szCs w:val="24"/>
        </w:rPr>
        <w:t xml:space="preserve"> Капсулу</w:t>
      </w:r>
    </w:p>
    <w:p w:rsidR="003944AE" w:rsidRPr="00F04B57" w:rsidRDefault="00D064A3" w:rsidP="00D064A3">
      <w:pPr>
        <w:tabs>
          <w:tab w:val="num" w:pos="360"/>
          <w:tab w:val="left" w:pos="3420"/>
        </w:tabs>
        <w:ind w:left="360" w:firstLine="66"/>
        <w:rPr>
          <w:sz w:val="24"/>
          <w:szCs w:val="24"/>
        </w:rPr>
      </w:pPr>
      <w:r>
        <w:rPr>
          <w:sz w:val="24"/>
          <w:szCs w:val="24"/>
          <w:lang w:val="en-US"/>
        </w:rPr>
        <w:t>c</w:t>
      </w:r>
      <w:r w:rsidRPr="00D064A3">
        <w:rPr>
          <w:sz w:val="24"/>
          <w:szCs w:val="24"/>
        </w:rPr>
        <w:t>)</w:t>
      </w:r>
      <w:r w:rsidR="003944AE" w:rsidRPr="00F04B57">
        <w:rPr>
          <w:sz w:val="24"/>
          <w:szCs w:val="24"/>
        </w:rPr>
        <w:t xml:space="preserve"> Осевую нить</w:t>
      </w:r>
    </w:p>
    <w:p w:rsidR="003944AE" w:rsidRPr="00F04B57" w:rsidRDefault="00D064A3" w:rsidP="00D064A3">
      <w:pPr>
        <w:tabs>
          <w:tab w:val="num" w:pos="360"/>
          <w:tab w:val="left" w:pos="3420"/>
        </w:tabs>
        <w:ind w:left="360" w:firstLine="66"/>
        <w:rPr>
          <w:sz w:val="24"/>
          <w:szCs w:val="24"/>
        </w:rPr>
      </w:pPr>
      <w:r>
        <w:rPr>
          <w:sz w:val="24"/>
          <w:szCs w:val="24"/>
          <w:lang w:val="en-US"/>
        </w:rPr>
        <w:t>d</w:t>
      </w:r>
      <w:r w:rsidRPr="00D064A3">
        <w:rPr>
          <w:sz w:val="24"/>
          <w:szCs w:val="24"/>
        </w:rPr>
        <w:t>)</w:t>
      </w:r>
      <w:r w:rsidR="003944AE" w:rsidRPr="00F04B57">
        <w:rPr>
          <w:sz w:val="24"/>
          <w:szCs w:val="24"/>
        </w:rPr>
        <w:t xml:space="preserve"> Гомогенную плазму</w:t>
      </w:r>
    </w:p>
    <w:p w:rsidR="003944AE" w:rsidRPr="00F04B57" w:rsidRDefault="00D064A3" w:rsidP="00D064A3">
      <w:pPr>
        <w:tabs>
          <w:tab w:val="num" w:pos="360"/>
          <w:tab w:val="left" w:pos="3420"/>
        </w:tabs>
        <w:ind w:left="360" w:firstLine="66"/>
        <w:rPr>
          <w:sz w:val="24"/>
          <w:szCs w:val="24"/>
        </w:rPr>
      </w:pPr>
      <w:r>
        <w:rPr>
          <w:sz w:val="24"/>
          <w:szCs w:val="24"/>
          <w:lang w:val="en-US"/>
        </w:rPr>
        <w:t>e</w:t>
      </w:r>
      <w:r w:rsidRPr="00D064A3">
        <w:rPr>
          <w:sz w:val="24"/>
          <w:szCs w:val="24"/>
        </w:rPr>
        <w:t>)</w:t>
      </w:r>
      <w:r w:rsidR="003944AE" w:rsidRPr="00F04B57">
        <w:rPr>
          <w:sz w:val="24"/>
          <w:szCs w:val="24"/>
        </w:rPr>
        <w:t xml:space="preserve"> Оформленное ядро</w:t>
      </w:r>
    </w:p>
    <w:p w:rsidR="003944AE" w:rsidRPr="00F04B57" w:rsidRDefault="00D064A3" w:rsidP="00D064A3">
      <w:pPr>
        <w:tabs>
          <w:tab w:val="left" w:pos="3420"/>
        </w:tabs>
        <w:rPr>
          <w:sz w:val="24"/>
          <w:szCs w:val="24"/>
        </w:rPr>
      </w:pPr>
      <w:r w:rsidRPr="00D064A3">
        <w:rPr>
          <w:sz w:val="24"/>
          <w:szCs w:val="24"/>
        </w:rPr>
        <w:t xml:space="preserve">31. </w:t>
      </w:r>
      <w:r w:rsidR="003944AE" w:rsidRPr="00F04B57">
        <w:rPr>
          <w:sz w:val="24"/>
          <w:szCs w:val="24"/>
        </w:rPr>
        <w:t>К характеристике спирохет не относится:</w:t>
      </w:r>
    </w:p>
    <w:p w:rsidR="003944AE" w:rsidRPr="00F04B57" w:rsidRDefault="00D064A3" w:rsidP="00D064A3">
      <w:pPr>
        <w:tabs>
          <w:tab w:val="num" w:pos="360"/>
          <w:tab w:val="left" w:pos="3420"/>
        </w:tabs>
        <w:ind w:left="360" w:firstLine="66"/>
        <w:rPr>
          <w:sz w:val="24"/>
          <w:szCs w:val="24"/>
        </w:rPr>
      </w:pPr>
      <w:r>
        <w:rPr>
          <w:sz w:val="24"/>
          <w:szCs w:val="24"/>
          <w:lang w:val="en-US"/>
        </w:rPr>
        <w:t>a</w:t>
      </w:r>
      <w:r w:rsidRPr="00D064A3">
        <w:rPr>
          <w:sz w:val="24"/>
          <w:szCs w:val="24"/>
        </w:rPr>
        <w:t>)</w:t>
      </w:r>
      <w:r w:rsidR="003944AE" w:rsidRPr="00F04B57">
        <w:rPr>
          <w:sz w:val="24"/>
          <w:szCs w:val="24"/>
        </w:rPr>
        <w:t xml:space="preserve"> Имеют наружную мембрану</w:t>
      </w:r>
    </w:p>
    <w:p w:rsidR="003944AE" w:rsidRPr="00F04B57" w:rsidRDefault="00D064A3" w:rsidP="00D064A3">
      <w:pPr>
        <w:tabs>
          <w:tab w:val="num" w:pos="360"/>
          <w:tab w:val="left" w:pos="3420"/>
        </w:tabs>
        <w:ind w:left="360" w:firstLine="66"/>
        <w:rPr>
          <w:sz w:val="24"/>
          <w:szCs w:val="24"/>
        </w:rPr>
      </w:pPr>
      <w:r>
        <w:rPr>
          <w:sz w:val="24"/>
          <w:szCs w:val="24"/>
          <w:lang w:val="en-US"/>
        </w:rPr>
        <w:t>b</w:t>
      </w:r>
      <w:r w:rsidRPr="00D064A3">
        <w:rPr>
          <w:sz w:val="24"/>
          <w:szCs w:val="24"/>
        </w:rPr>
        <w:t>)</w:t>
      </w:r>
      <w:r w:rsidR="003944AE" w:rsidRPr="00F04B57">
        <w:rPr>
          <w:sz w:val="24"/>
          <w:szCs w:val="24"/>
        </w:rPr>
        <w:t xml:space="preserve"> Плохо воспринимают красители</w:t>
      </w:r>
    </w:p>
    <w:p w:rsidR="003944AE" w:rsidRPr="00F04B57" w:rsidRDefault="00D064A3" w:rsidP="00D064A3">
      <w:pPr>
        <w:tabs>
          <w:tab w:val="num" w:pos="360"/>
          <w:tab w:val="left" w:pos="3420"/>
        </w:tabs>
        <w:ind w:left="360" w:firstLine="66"/>
        <w:rPr>
          <w:sz w:val="24"/>
          <w:szCs w:val="24"/>
        </w:rPr>
      </w:pPr>
      <w:r>
        <w:rPr>
          <w:sz w:val="24"/>
          <w:szCs w:val="24"/>
          <w:lang w:val="en-US"/>
        </w:rPr>
        <w:t>c</w:t>
      </w:r>
      <w:r w:rsidRPr="00D064A3">
        <w:rPr>
          <w:sz w:val="24"/>
          <w:szCs w:val="24"/>
        </w:rPr>
        <w:t>)</w:t>
      </w:r>
      <w:r w:rsidR="003944AE" w:rsidRPr="00F04B57">
        <w:rPr>
          <w:sz w:val="24"/>
          <w:szCs w:val="24"/>
        </w:rPr>
        <w:t xml:space="preserve"> Имеют аксиальную нить</w:t>
      </w:r>
    </w:p>
    <w:p w:rsidR="003944AE" w:rsidRPr="00F04B57" w:rsidRDefault="00D064A3" w:rsidP="00D064A3">
      <w:pPr>
        <w:tabs>
          <w:tab w:val="num" w:pos="360"/>
          <w:tab w:val="left" w:pos="3420"/>
        </w:tabs>
        <w:ind w:left="360" w:firstLine="66"/>
        <w:rPr>
          <w:sz w:val="24"/>
          <w:szCs w:val="24"/>
        </w:rPr>
      </w:pPr>
      <w:r>
        <w:rPr>
          <w:sz w:val="24"/>
          <w:szCs w:val="24"/>
          <w:lang w:val="en-US"/>
        </w:rPr>
        <w:t>d</w:t>
      </w:r>
      <w:r w:rsidRPr="00D064A3">
        <w:rPr>
          <w:sz w:val="24"/>
          <w:szCs w:val="24"/>
        </w:rPr>
        <w:t>)</w:t>
      </w:r>
      <w:r w:rsidR="003944AE" w:rsidRPr="00F04B57">
        <w:rPr>
          <w:sz w:val="24"/>
          <w:szCs w:val="24"/>
        </w:rPr>
        <w:t xml:space="preserve"> Совершают вращательные, сгибательные и поступательные движения</w:t>
      </w:r>
    </w:p>
    <w:p w:rsidR="003944AE" w:rsidRPr="00F04B57" w:rsidRDefault="00D064A3" w:rsidP="00D064A3">
      <w:pPr>
        <w:tabs>
          <w:tab w:val="num" w:pos="360"/>
          <w:tab w:val="left" w:pos="3420"/>
        </w:tabs>
        <w:ind w:left="360" w:firstLine="66"/>
        <w:rPr>
          <w:sz w:val="24"/>
          <w:szCs w:val="24"/>
        </w:rPr>
      </w:pPr>
      <w:r>
        <w:rPr>
          <w:sz w:val="24"/>
          <w:szCs w:val="24"/>
          <w:lang w:val="en-US"/>
        </w:rPr>
        <w:t>e</w:t>
      </w:r>
      <w:r w:rsidRPr="00D064A3">
        <w:rPr>
          <w:sz w:val="24"/>
          <w:szCs w:val="24"/>
        </w:rPr>
        <w:t>)</w:t>
      </w:r>
      <w:r w:rsidR="003944AE" w:rsidRPr="00F04B57">
        <w:rPr>
          <w:sz w:val="24"/>
          <w:szCs w:val="24"/>
        </w:rPr>
        <w:t xml:space="preserve"> Лишены клеточной стенки</w:t>
      </w:r>
    </w:p>
    <w:p w:rsidR="003944AE" w:rsidRPr="00F04B57" w:rsidRDefault="00D064A3" w:rsidP="00D064A3">
      <w:pPr>
        <w:tabs>
          <w:tab w:val="left" w:pos="3420"/>
        </w:tabs>
        <w:rPr>
          <w:sz w:val="24"/>
          <w:szCs w:val="24"/>
        </w:rPr>
      </w:pPr>
      <w:r w:rsidRPr="00D064A3">
        <w:rPr>
          <w:sz w:val="24"/>
          <w:szCs w:val="24"/>
        </w:rPr>
        <w:t xml:space="preserve">32. </w:t>
      </w:r>
      <w:r w:rsidR="003944AE" w:rsidRPr="00F04B57">
        <w:rPr>
          <w:sz w:val="24"/>
          <w:szCs w:val="24"/>
        </w:rPr>
        <w:t>Найдите соответствие :</w:t>
      </w:r>
    </w:p>
    <w:p w:rsidR="003944AE" w:rsidRPr="00F04B57" w:rsidRDefault="003944AE" w:rsidP="003944AE">
      <w:pPr>
        <w:tabs>
          <w:tab w:val="num" w:pos="360"/>
          <w:tab w:val="left" w:pos="3420"/>
        </w:tabs>
        <w:ind w:left="360" w:hanging="360"/>
        <w:rPr>
          <w:sz w:val="24"/>
          <w:szCs w:val="24"/>
        </w:rPr>
      </w:pPr>
      <w:r w:rsidRPr="00F04B57">
        <w:rPr>
          <w:sz w:val="24"/>
          <w:szCs w:val="24"/>
        </w:rPr>
        <w:t xml:space="preserve">1. </w:t>
      </w:r>
      <w:r w:rsidRPr="00F04B57">
        <w:rPr>
          <w:sz w:val="24"/>
          <w:szCs w:val="24"/>
          <w:lang w:val="en-US"/>
        </w:rPr>
        <w:t>Treponema</w:t>
      </w:r>
      <w:r w:rsidRPr="00F04B57">
        <w:rPr>
          <w:sz w:val="24"/>
          <w:szCs w:val="24"/>
        </w:rPr>
        <w:t>А. Имеют неглубокие  и частые завитки</w:t>
      </w:r>
    </w:p>
    <w:p w:rsidR="003944AE" w:rsidRPr="00F04B57" w:rsidRDefault="003944AE" w:rsidP="003944AE">
      <w:pPr>
        <w:tabs>
          <w:tab w:val="num" w:pos="360"/>
          <w:tab w:val="left" w:pos="3420"/>
        </w:tabs>
        <w:ind w:left="360" w:hanging="360"/>
        <w:rPr>
          <w:sz w:val="24"/>
          <w:szCs w:val="24"/>
        </w:rPr>
      </w:pPr>
      <w:r w:rsidRPr="00F04B57">
        <w:rPr>
          <w:sz w:val="24"/>
          <w:szCs w:val="24"/>
        </w:rPr>
        <w:t xml:space="preserve">2. </w:t>
      </w:r>
      <w:r w:rsidRPr="00F04B57">
        <w:rPr>
          <w:sz w:val="24"/>
          <w:szCs w:val="24"/>
          <w:lang w:val="en-US"/>
        </w:rPr>
        <w:t>Borrelia</w:t>
      </w:r>
      <w:r w:rsidRPr="00F04B57">
        <w:rPr>
          <w:sz w:val="24"/>
          <w:szCs w:val="24"/>
        </w:rPr>
        <w:t xml:space="preserve">             Б. Концы изогнуты в виде крючков</w:t>
      </w:r>
    </w:p>
    <w:p w:rsidR="003944AE" w:rsidRPr="00F04B57" w:rsidRDefault="003944AE" w:rsidP="003944AE">
      <w:pPr>
        <w:tabs>
          <w:tab w:val="num" w:pos="360"/>
          <w:tab w:val="left" w:pos="3420"/>
        </w:tabs>
        <w:ind w:left="360" w:hanging="360"/>
        <w:rPr>
          <w:sz w:val="24"/>
          <w:szCs w:val="24"/>
        </w:rPr>
      </w:pPr>
      <w:r w:rsidRPr="00F04B57">
        <w:rPr>
          <w:sz w:val="24"/>
          <w:szCs w:val="24"/>
        </w:rPr>
        <w:t xml:space="preserve">3. </w:t>
      </w:r>
      <w:r w:rsidRPr="00F04B57">
        <w:rPr>
          <w:sz w:val="24"/>
          <w:szCs w:val="24"/>
          <w:lang w:val="en-US"/>
        </w:rPr>
        <w:t>Leptospira</w:t>
      </w:r>
      <w:r w:rsidRPr="00F04B57">
        <w:rPr>
          <w:sz w:val="24"/>
          <w:szCs w:val="24"/>
        </w:rPr>
        <w:t xml:space="preserve">         В. Образуют вторичные завитки</w:t>
      </w:r>
    </w:p>
    <w:p w:rsidR="003944AE" w:rsidRPr="00F04B57" w:rsidRDefault="003944AE" w:rsidP="003944AE">
      <w:pPr>
        <w:tabs>
          <w:tab w:val="num" w:pos="360"/>
          <w:tab w:val="left" w:pos="3420"/>
        </w:tabs>
        <w:ind w:left="360" w:hanging="360"/>
        <w:rPr>
          <w:sz w:val="24"/>
          <w:szCs w:val="24"/>
        </w:rPr>
      </w:pPr>
      <w:r w:rsidRPr="00F04B57">
        <w:rPr>
          <w:sz w:val="24"/>
          <w:szCs w:val="24"/>
        </w:rPr>
        <w:t xml:space="preserve">4. </w:t>
      </w:r>
      <w:r w:rsidRPr="00F04B57">
        <w:rPr>
          <w:sz w:val="24"/>
          <w:szCs w:val="24"/>
          <w:lang w:val="en-US"/>
        </w:rPr>
        <w:t>Rickettsia</w:t>
      </w:r>
      <w:r w:rsidRPr="00F04B57">
        <w:rPr>
          <w:sz w:val="24"/>
          <w:szCs w:val="24"/>
        </w:rPr>
        <w:t>Г. Облигатные паразиты</w:t>
      </w:r>
    </w:p>
    <w:p w:rsidR="003944AE" w:rsidRPr="00F04B57" w:rsidRDefault="003944AE" w:rsidP="003944AE">
      <w:pPr>
        <w:tabs>
          <w:tab w:val="left" w:pos="3420"/>
        </w:tabs>
        <w:rPr>
          <w:sz w:val="24"/>
          <w:szCs w:val="24"/>
        </w:rPr>
      </w:pPr>
      <w:r w:rsidRPr="00F04B57">
        <w:rPr>
          <w:sz w:val="24"/>
          <w:szCs w:val="24"/>
        </w:rPr>
        <w:t>Д. В организм попадают с водой или пищей</w:t>
      </w:r>
    </w:p>
    <w:p w:rsidR="003944AE" w:rsidRPr="00F04B57" w:rsidRDefault="00D064A3" w:rsidP="003944AE">
      <w:pPr>
        <w:tabs>
          <w:tab w:val="left" w:pos="3420"/>
        </w:tabs>
        <w:rPr>
          <w:sz w:val="24"/>
          <w:szCs w:val="24"/>
        </w:rPr>
      </w:pPr>
      <w:r w:rsidRPr="00D064A3">
        <w:rPr>
          <w:sz w:val="24"/>
          <w:szCs w:val="24"/>
        </w:rPr>
        <w:t xml:space="preserve">33. </w:t>
      </w:r>
      <w:r w:rsidR="003944AE" w:rsidRPr="00F04B57">
        <w:rPr>
          <w:sz w:val="24"/>
          <w:szCs w:val="24"/>
        </w:rPr>
        <w:t>Морфологические особенности спирохет:</w:t>
      </w:r>
    </w:p>
    <w:p w:rsidR="003944AE" w:rsidRPr="00F04B57" w:rsidRDefault="00D064A3" w:rsidP="00D064A3">
      <w:pPr>
        <w:tabs>
          <w:tab w:val="num" w:pos="360"/>
          <w:tab w:val="left" w:pos="3420"/>
        </w:tabs>
        <w:ind w:left="360" w:firstLine="66"/>
        <w:rPr>
          <w:sz w:val="24"/>
          <w:szCs w:val="24"/>
        </w:rPr>
      </w:pPr>
      <w:r>
        <w:rPr>
          <w:sz w:val="24"/>
          <w:szCs w:val="24"/>
          <w:lang w:val="en-US"/>
        </w:rPr>
        <w:t>a</w:t>
      </w:r>
      <w:r w:rsidRPr="00D064A3">
        <w:rPr>
          <w:sz w:val="24"/>
          <w:szCs w:val="24"/>
        </w:rPr>
        <w:t>)</w:t>
      </w:r>
      <w:r w:rsidR="003944AE" w:rsidRPr="00F04B57">
        <w:rPr>
          <w:sz w:val="24"/>
          <w:szCs w:val="24"/>
        </w:rPr>
        <w:t xml:space="preserve"> Наличие оболочки</w:t>
      </w:r>
    </w:p>
    <w:p w:rsidR="003944AE" w:rsidRPr="00F04B57" w:rsidRDefault="00D064A3" w:rsidP="00D064A3">
      <w:pPr>
        <w:tabs>
          <w:tab w:val="num" w:pos="360"/>
          <w:tab w:val="left" w:pos="3420"/>
        </w:tabs>
        <w:ind w:left="360" w:firstLine="66"/>
        <w:rPr>
          <w:sz w:val="24"/>
          <w:szCs w:val="24"/>
        </w:rPr>
      </w:pPr>
      <w:r>
        <w:rPr>
          <w:sz w:val="24"/>
          <w:szCs w:val="24"/>
          <w:lang w:val="en-US"/>
        </w:rPr>
        <w:t>b</w:t>
      </w:r>
      <w:r w:rsidRPr="00D064A3">
        <w:rPr>
          <w:sz w:val="24"/>
          <w:szCs w:val="24"/>
        </w:rPr>
        <w:t>)</w:t>
      </w:r>
      <w:r w:rsidR="003944AE" w:rsidRPr="00F04B57">
        <w:rPr>
          <w:sz w:val="24"/>
          <w:szCs w:val="24"/>
        </w:rPr>
        <w:t xml:space="preserve"> Оформленное ядро</w:t>
      </w:r>
    </w:p>
    <w:p w:rsidR="003944AE" w:rsidRPr="00F04B57" w:rsidRDefault="00D064A3" w:rsidP="00D064A3">
      <w:pPr>
        <w:tabs>
          <w:tab w:val="num" w:pos="360"/>
          <w:tab w:val="left" w:pos="3420"/>
        </w:tabs>
        <w:ind w:left="360" w:firstLine="66"/>
        <w:rPr>
          <w:sz w:val="24"/>
          <w:szCs w:val="24"/>
        </w:rPr>
      </w:pPr>
      <w:r>
        <w:rPr>
          <w:sz w:val="24"/>
          <w:szCs w:val="24"/>
          <w:lang w:val="en-US"/>
        </w:rPr>
        <w:t>c</w:t>
      </w:r>
      <w:r w:rsidRPr="00D064A3">
        <w:rPr>
          <w:sz w:val="24"/>
          <w:szCs w:val="24"/>
        </w:rPr>
        <w:t>)</w:t>
      </w:r>
      <w:r w:rsidR="003944AE" w:rsidRPr="00F04B57">
        <w:rPr>
          <w:sz w:val="24"/>
          <w:szCs w:val="24"/>
        </w:rPr>
        <w:t xml:space="preserve"> Наличие зерен волютина</w:t>
      </w:r>
    </w:p>
    <w:p w:rsidR="003944AE" w:rsidRPr="00F04B57" w:rsidRDefault="00D064A3" w:rsidP="00D064A3">
      <w:pPr>
        <w:tabs>
          <w:tab w:val="num" w:pos="360"/>
          <w:tab w:val="left" w:pos="3420"/>
        </w:tabs>
        <w:ind w:left="360" w:firstLine="66"/>
        <w:rPr>
          <w:sz w:val="24"/>
          <w:szCs w:val="24"/>
        </w:rPr>
      </w:pPr>
      <w:r>
        <w:rPr>
          <w:sz w:val="24"/>
          <w:szCs w:val="24"/>
          <w:lang w:val="en-US"/>
        </w:rPr>
        <w:t>d</w:t>
      </w:r>
      <w:r w:rsidRPr="00D064A3">
        <w:rPr>
          <w:sz w:val="24"/>
          <w:szCs w:val="24"/>
        </w:rPr>
        <w:t>)</w:t>
      </w:r>
      <w:r w:rsidR="003944AE" w:rsidRPr="00F04B57">
        <w:rPr>
          <w:sz w:val="24"/>
          <w:szCs w:val="24"/>
        </w:rPr>
        <w:t xml:space="preserve"> Сократимость протоплазмы</w:t>
      </w:r>
    </w:p>
    <w:p w:rsidR="003944AE" w:rsidRPr="00F04B57" w:rsidRDefault="00D064A3" w:rsidP="00D064A3">
      <w:pPr>
        <w:tabs>
          <w:tab w:val="num" w:pos="360"/>
          <w:tab w:val="left" w:pos="3420"/>
        </w:tabs>
        <w:ind w:left="360" w:firstLine="66"/>
        <w:rPr>
          <w:sz w:val="24"/>
          <w:szCs w:val="24"/>
        </w:rPr>
      </w:pPr>
      <w:r>
        <w:rPr>
          <w:sz w:val="24"/>
          <w:szCs w:val="24"/>
          <w:lang w:val="en-US"/>
        </w:rPr>
        <w:t>e</w:t>
      </w:r>
      <w:r w:rsidRPr="00D064A3">
        <w:rPr>
          <w:sz w:val="24"/>
          <w:szCs w:val="24"/>
        </w:rPr>
        <w:t>)</w:t>
      </w:r>
      <w:r w:rsidR="003944AE" w:rsidRPr="00F04B57">
        <w:rPr>
          <w:sz w:val="24"/>
          <w:szCs w:val="24"/>
        </w:rPr>
        <w:t xml:space="preserve"> Относятся к извитым формам бактерий</w:t>
      </w:r>
    </w:p>
    <w:p w:rsidR="003944AE" w:rsidRPr="00F04B57" w:rsidRDefault="00D064A3" w:rsidP="00D064A3">
      <w:pPr>
        <w:tabs>
          <w:tab w:val="left" w:pos="3420"/>
        </w:tabs>
        <w:rPr>
          <w:sz w:val="24"/>
          <w:szCs w:val="24"/>
        </w:rPr>
      </w:pPr>
      <w:r w:rsidRPr="00D064A3">
        <w:rPr>
          <w:sz w:val="24"/>
          <w:szCs w:val="24"/>
        </w:rPr>
        <w:t xml:space="preserve">34. </w:t>
      </w:r>
      <w:r w:rsidR="003944AE" w:rsidRPr="00F04B57">
        <w:rPr>
          <w:sz w:val="24"/>
          <w:szCs w:val="24"/>
        </w:rPr>
        <w:t>От других групп микроорганизмов актиномицеты отличаются тем, что:</w:t>
      </w:r>
    </w:p>
    <w:p w:rsidR="003944AE" w:rsidRPr="00F04B57" w:rsidRDefault="00D064A3" w:rsidP="00D064A3">
      <w:pPr>
        <w:tabs>
          <w:tab w:val="num" w:pos="450"/>
          <w:tab w:val="left" w:pos="3420"/>
        </w:tabs>
        <w:ind w:left="450" w:hanging="24"/>
        <w:rPr>
          <w:sz w:val="24"/>
          <w:szCs w:val="24"/>
        </w:rPr>
      </w:pPr>
      <w:r>
        <w:rPr>
          <w:sz w:val="24"/>
          <w:szCs w:val="24"/>
          <w:lang w:val="en-US"/>
        </w:rPr>
        <w:t>a</w:t>
      </w:r>
      <w:r w:rsidRPr="00D064A3">
        <w:rPr>
          <w:sz w:val="24"/>
          <w:szCs w:val="24"/>
        </w:rPr>
        <w:t>)</w:t>
      </w:r>
      <w:r w:rsidR="003944AE" w:rsidRPr="00F04B57">
        <w:rPr>
          <w:sz w:val="24"/>
          <w:szCs w:val="24"/>
        </w:rPr>
        <w:t xml:space="preserve"> Имеют вид длинных ветвящихся нитей</w:t>
      </w:r>
    </w:p>
    <w:p w:rsidR="003944AE" w:rsidRPr="00F04B57" w:rsidRDefault="00D064A3" w:rsidP="00D064A3">
      <w:pPr>
        <w:tabs>
          <w:tab w:val="num" w:pos="450"/>
          <w:tab w:val="left" w:pos="3420"/>
        </w:tabs>
        <w:ind w:left="450" w:hanging="24"/>
        <w:rPr>
          <w:sz w:val="24"/>
          <w:szCs w:val="24"/>
        </w:rPr>
      </w:pPr>
      <w:r>
        <w:rPr>
          <w:sz w:val="24"/>
          <w:szCs w:val="24"/>
          <w:lang w:val="en-US"/>
        </w:rPr>
        <w:t>b</w:t>
      </w:r>
      <w:r w:rsidRPr="00D064A3">
        <w:rPr>
          <w:sz w:val="24"/>
          <w:szCs w:val="24"/>
        </w:rPr>
        <w:t>)</w:t>
      </w:r>
      <w:r w:rsidR="003944AE" w:rsidRPr="00F04B57">
        <w:rPr>
          <w:sz w:val="24"/>
          <w:szCs w:val="24"/>
        </w:rPr>
        <w:t xml:space="preserve"> Грамотрицательные</w:t>
      </w:r>
    </w:p>
    <w:p w:rsidR="003944AE" w:rsidRPr="00F04B57" w:rsidRDefault="00D064A3" w:rsidP="00D064A3">
      <w:pPr>
        <w:tabs>
          <w:tab w:val="num" w:pos="450"/>
          <w:tab w:val="left" w:pos="3420"/>
        </w:tabs>
        <w:ind w:left="450" w:hanging="24"/>
        <w:rPr>
          <w:sz w:val="24"/>
          <w:szCs w:val="24"/>
        </w:rPr>
      </w:pPr>
      <w:r>
        <w:rPr>
          <w:sz w:val="24"/>
          <w:szCs w:val="24"/>
          <w:lang w:val="en-US"/>
        </w:rPr>
        <w:t>c</w:t>
      </w:r>
      <w:r w:rsidRPr="00D064A3">
        <w:rPr>
          <w:sz w:val="24"/>
          <w:szCs w:val="24"/>
        </w:rPr>
        <w:t>)</w:t>
      </w:r>
      <w:r w:rsidR="003944AE" w:rsidRPr="00F04B57">
        <w:rPr>
          <w:sz w:val="24"/>
          <w:szCs w:val="24"/>
        </w:rPr>
        <w:t xml:space="preserve"> Кислотоустойчивые</w:t>
      </w:r>
    </w:p>
    <w:p w:rsidR="003944AE" w:rsidRPr="00F04B57" w:rsidRDefault="00D064A3" w:rsidP="00D064A3">
      <w:pPr>
        <w:tabs>
          <w:tab w:val="num" w:pos="450"/>
          <w:tab w:val="left" w:pos="3420"/>
        </w:tabs>
        <w:ind w:left="450" w:hanging="24"/>
        <w:rPr>
          <w:sz w:val="24"/>
          <w:szCs w:val="24"/>
        </w:rPr>
      </w:pPr>
      <w:r>
        <w:rPr>
          <w:sz w:val="24"/>
          <w:szCs w:val="24"/>
          <w:lang w:val="en-US"/>
        </w:rPr>
        <w:t>d</w:t>
      </w:r>
      <w:r w:rsidRPr="00D064A3">
        <w:rPr>
          <w:sz w:val="24"/>
          <w:szCs w:val="24"/>
        </w:rPr>
        <w:t>)</w:t>
      </w:r>
      <w:r w:rsidR="003944AE" w:rsidRPr="00F04B57">
        <w:rPr>
          <w:sz w:val="24"/>
          <w:szCs w:val="24"/>
        </w:rPr>
        <w:t xml:space="preserve"> Имеют зерна волютина</w:t>
      </w:r>
    </w:p>
    <w:p w:rsidR="003944AE" w:rsidRPr="00F04B57" w:rsidRDefault="00D064A3" w:rsidP="00D064A3">
      <w:pPr>
        <w:tabs>
          <w:tab w:val="num" w:pos="450"/>
          <w:tab w:val="left" w:pos="3420"/>
        </w:tabs>
        <w:ind w:left="450" w:hanging="24"/>
        <w:rPr>
          <w:sz w:val="24"/>
          <w:szCs w:val="24"/>
        </w:rPr>
      </w:pPr>
      <w:r>
        <w:rPr>
          <w:sz w:val="24"/>
          <w:szCs w:val="24"/>
          <w:lang w:val="en-US"/>
        </w:rPr>
        <w:t>e</w:t>
      </w:r>
      <w:r w:rsidRPr="00D064A3">
        <w:rPr>
          <w:sz w:val="24"/>
          <w:szCs w:val="24"/>
        </w:rPr>
        <w:t>)</w:t>
      </w:r>
      <w:r w:rsidR="003944AE" w:rsidRPr="00F04B57">
        <w:rPr>
          <w:sz w:val="24"/>
          <w:szCs w:val="24"/>
        </w:rPr>
        <w:t xml:space="preserve"> В составе пептидогликана обнаружены арабиноза, галактоза</w:t>
      </w:r>
    </w:p>
    <w:p w:rsidR="003944AE" w:rsidRPr="00F04B57" w:rsidRDefault="00D064A3" w:rsidP="003944AE">
      <w:pPr>
        <w:tabs>
          <w:tab w:val="left" w:pos="3420"/>
        </w:tabs>
        <w:rPr>
          <w:sz w:val="24"/>
          <w:szCs w:val="24"/>
        </w:rPr>
      </w:pPr>
      <w:r w:rsidRPr="00D064A3">
        <w:rPr>
          <w:sz w:val="24"/>
          <w:szCs w:val="24"/>
        </w:rPr>
        <w:t xml:space="preserve">35. </w:t>
      </w:r>
      <w:r w:rsidR="003944AE" w:rsidRPr="00F04B57">
        <w:rPr>
          <w:sz w:val="24"/>
          <w:szCs w:val="24"/>
        </w:rPr>
        <w:t>Риккетсии:</w:t>
      </w:r>
    </w:p>
    <w:p w:rsidR="003944AE" w:rsidRPr="00F04B57" w:rsidRDefault="00D064A3" w:rsidP="00D064A3">
      <w:pPr>
        <w:tabs>
          <w:tab w:val="num" w:pos="360"/>
          <w:tab w:val="left" w:pos="3420"/>
        </w:tabs>
        <w:ind w:left="360" w:firstLine="66"/>
        <w:rPr>
          <w:sz w:val="24"/>
          <w:szCs w:val="24"/>
        </w:rPr>
      </w:pPr>
      <w:r>
        <w:rPr>
          <w:sz w:val="24"/>
          <w:szCs w:val="24"/>
          <w:lang w:val="en-US"/>
        </w:rPr>
        <w:t>a</w:t>
      </w:r>
      <w:r w:rsidRPr="00D064A3">
        <w:rPr>
          <w:sz w:val="24"/>
          <w:szCs w:val="24"/>
        </w:rPr>
        <w:t>)</w:t>
      </w:r>
      <w:r w:rsidR="003944AE" w:rsidRPr="00F04B57">
        <w:rPr>
          <w:sz w:val="24"/>
          <w:szCs w:val="24"/>
        </w:rPr>
        <w:t xml:space="preserve"> Мелкие полиморфные микроорганизмы</w:t>
      </w:r>
    </w:p>
    <w:p w:rsidR="003944AE" w:rsidRPr="00F04B57" w:rsidRDefault="00D064A3" w:rsidP="00D064A3">
      <w:pPr>
        <w:tabs>
          <w:tab w:val="num" w:pos="360"/>
          <w:tab w:val="left" w:pos="3420"/>
        </w:tabs>
        <w:ind w:left="360" w:firstLine="66"/>
        <w:rPr>
          <w:sz w:val="24"/>
          <w:szCs w:val="24"/>
        </w:rPr>
      </w:pPr>
      <w:r>
        <w:rPr>
          <w:sz w:val="24"/>
          <w:szCs w:val="24"/>
          <w:lang w:val="en-US"/>
        </w:rPr>
        <w:lastRenderedPageBreak/>
        <w:t>b</w:t>
      </w:r>
      <w:r w:rsidRPr="00D064A3">
        <w:rPr>
          <w:sz w:val="24"/>
          <w:szCs w:val="24"/>
        </w:rPr>
        <w:t>)</w:t>
      </w:r>
      <w:r w:rsidR="003944AE" w:rsidRPr="00F04B57">
        <w:rPr>
          <w:sz w:val="24"/>
          <w:szCs w:val="24"/>
        </w:rPr>
        <w:t xml:space="preserve"> Не окрашиваются по Романовскому-Гимзе</w:t>
      </w:r>
    </w:p>
    <w:p w:rsidR="003944AE" w:rsidRPr="00F04B57" w:rsidRDefault="00D064A3" w:rsidP="00D064A3">
      <w:pPr>
        <w:tabs>
          <w:tab w:val="num" w:pos="360"/>
          <w:tab w:val="left" w:pos="3420"/>
        </w:tabs>
        <w:ind w:left="360" w:firstLine="66"/>
        <w:rPr>
          <w:sz w:val="24"/>
          <w:szCs w:val="24"/>
        </w:rPr>
      </w:pPr>
      <w:r>
        <w:rPr>
          <w:sz w:val="24"/>
          <w:szCs w:val="24"/>
          <w:lang w:val="en-US"/>
        </w:rPr>
        <w:t>c</w:t>
      </w:r>
      <w:r w:rsidRPr="00D064A3">
        <w:rPr>
          <w:sz w:val="24"/>
          <w:szCs w:val="24"/>
        </w:rPr>
        <w:t>)</w:t>
      </w:r>
      <w:r w:rsidR="003944AE" w:rsidRPr="00F04B57">
        <w:rPr>
          <w:sz w:val="24"/>
          <w:szCs w:val="24"/>
        </w:rPr>
        <w:t xml:space="preserve"> Отсутствие ДНК</w:t>
      </w:r>
    </w:p>
    <w:p w:rsidR="003944AE" w:rsidRPr="00F04B57" w:rsidRDefault="00D064A3" w:rsidP="00D064A3">
      <w:pPr>
        <w:tabs>
          <w:tab w:val="num" w:pos="360"/>
          <w:tab w:val="left" w:pos="3420"/>
        </w:tabs>
        <w:ind w:left="360" w:firstLine="66"/>
        <w:rPr>
          <w:sz w:val="24"/>
          <w:szCs w:val="24"/>
        </w:rPr>
      </w:pPr>
      <w:r>
        <w:rPr>
          <w:sz w:val="24"/>
          <w:szCs w:val="24"/>
          <w:lang w:val="en-US"/>
        </w:rPr>
        <w:t>d</w:t>
      </w:r>
      <w:r w:rsidRPr="00D064A3">
        <w:rPr>
          <w:sz w:val="24"/>
          <w:szCs w:val="24"/>
        </w:rPr>
        <w:t>)</w:t>
      </w:r>
      <w:r w:rsidR="003944AE" w:rsidRPr="00F04B57">
        <w:rPr>
          <w:sz w:val="24"/>
          <w:szCs w:val="24"/>
        </w:rPr>
        <w:t xml:space="preserve"> Относятся к эукариотам</w:t>
      </w:r>
    </w:p>
    <w:p w:rsidR="003944AE" w:rsidRPr="00F04B57" w:rsidRDefault="00D064A3" w:rsidP="00D064A3">
      <w:pPr>
        <w:tabs>
          <w:tab w:val="num" w:pos="360"/>
          <w:tab w:val="left" w:pos="3420"/>
        </w:tabs>
        <w:ind w:left="360" w:firstLine="66"/>
        <w:rPr>
          <w:sz w:val="24"/>
          <w:szCs w:val="24"/>
        </w:rPr>
      </w:pPr>
      <w:r>
        <w:rPr>
          <w:sz w:val="24"/>
          <w:szCs w:val="24"/>
          <w:lang w:val="en-US"/>
        </w:rPr>
        <w:t>e</w:t>
      </w:r>
      <w:r w:rsidRPr="00D064A3">
        <w:rPr>
          <w:sz w:val="24"/>
          <w:szCs w:val="24"/>
        </w:rPr>
        <w:t>)</w:t>
      </w:r>
      <w:r w:rsidR="003944AE" w:rsidRPr="00F04B57">
        <w:rPr>
          <w:sz w:val="24"/>
          <w:szCs w:val="24"/>
        </w:rPr>
        <w:t xml:space="preserve"> Кислотоустойчивые</w:t>
      </w:r>
    </w:p>
    <w:p w:rsidR="003944AE" w:rsidRPr="00F04B57" w:rsidRDefault="00D064A3" w:rsidP="00D064A3">
      <w:pPr>
        <w:tabs>
          <w:tab w:val="left" w:pos="3420"/>
        </w:tabs>
        <w:rPr>
          <w:sz w:val="24"/>
          <w:szCs w:val="24"/>
        </w:rPr>
      </w:pPr>
      <w:r w:rsidRPr="00D064A3">
        <w:rPr>
          <w:sz w:val="24"/>
          <w:szCs w:val="24"/>
        </w:rPr>
        <w:t xml:space="preserve">36. </w:t>
      </w:r>
      <w:r w:rsidR="003944AE" w:rsidRPr="00F04B57">
        <w:rPr>
          <w:sz w:val="24"/>
          <w:szCs w:val="24"/>
        </w:rPr>
        <w:t>К характеристике актиномицетов не относится:</w:t>
      </w:r>
    </w:p>
    <w:p w:rsidR="003944AE" w:rsidRPr="00F04B57" w:rsidRDefault="00D064A3" w:rsidP="00D064A3">
      <w:pPr>
        <w:tabs>
          <w:tab w:val="num" w:pos="360"/>
          <w:tab w:val="left" w:pos="3420"/>
        </w:tabs>
        <w:ind w:left="360" w:firstLine="66"/>
        <w:rPr>
          <w:sz w:val="24"/>
          <w:szCs w:val="24"/>
        </w:rPr>
      </w:pPr>
      <w:r>
        <w:rPr>
          <w:sz w:val="24"/>
          <w:szCs w:val="24"/>
          <w:lang w:val="en-US"/>
        </w:rPr>
        <w:t>a</w:t>
      </w:r>
      <w:r w:rsidRPr="00D064A3">
        <w:rPr>
          <w:sz w:val="24"/>
          <w:szCs w:val="24"/>
        </w:rPr>
        <w:t>)</w:t>
      </w:r>
      <w:r w:rsidR="003944AE" w:rsidRPr="00F04B57">
        <w:rPr>
          <w:sz w:val="24"/>
          <w:szCs w:val="24"/>
        </w:rPr>
        <w:t xml:space="preserve"> Ветвящиеся грамположительные бактерии</w:t>
      </w:r>
    </w:p>
    <w:p w:rsidR="003944AE" w:rsidRPr="00F04B57" w:rsidRDefault="00D064A3" w:rsidP="00D064A3">
      <w:pPr>
        <w:tabs>
          <w:tab w:val="num" w:pos="360"/>
          <w:tab w:val="left" w:pos="3420"/>
        </w:tabs>
        <w:ind w:left="360" w:firstLine="66"/>
        <w:rPr>
          <w:sz w:val="24"/>
          <w:szCs w:val="24"/>
        </w:rPr>
      </w:pPr>
      <w:r>
        <w:rPr>
          <w:sz w:val="24"/>
          <w:szCs w:val="24"/>
          <w:lang w:val="en-US"/>
        </w:rPr>
        <w:t>b</w:t>
      </w:r>
      <w:r w:rsidRPr="00D064A3">
        <w:rPr>
          <w:sz w:val="24"/>
          <w:szCs w:val="24"/>
        </w:rPr>
        <w:t>)</w:t>
      </w:r>
      <w:r w:rsidR="003944AE" w:rsidRPr="00F04B57">
        <w:rPr>
          <w:sz w:val="24"/>
          <w:szCs w:val="24"/>
        </w:rPr>
        <w:t xml:space="preserve"> Абсолютные паразиты</w:t>
      </w:r>
    </w:p>
    <w:p w:rsidR="003944AE" w:rsidRPr="00F04B57" w:rsidRDefault="00D064A3" w:rsidP="00D064A3">
      <w:pPr>
        <w:tabs>
          <w:tab w:val="num" w:pos="360"/>
          <w:tab w:val="left" w:pos="3420"/>
        </w:tabs>
        <w:ind w:left="360" w:firstLine="66"/>
        <w:rPr>
          <w:sz w:val="24"/>
          <w:szCs w:val="24"/>
        </w:rPr>
      </w:pPr>
      <w:r>
        <w:rPr>
          <w:sz w:val="24"/>
          <w:szCs w:val="24"/>
          <w:lang w:val="en-US"/>
        </w:rPr>
        <w:t>c</w:t>
      </w:r>
      <w:r w:rsidRPr="00D064A3">
        <w:rPr>
          <w:sz w:val="24"/>
          <w:szCs w:val="24"/>
        </w:rPr>
        <w:t>)</w:t>
      </w:r>
      <w:r w:rsidR="003944AE" w:rsidRPr="00F04B57">
        <w:rPr>
          <w:sz w:val="24"/>
          <w:szCs w:val="24"/>
        </w:rPr>
        <w:t xml:space="preserve"> Формируют субстратный мицелий</w:t>
      </w:r>
    </w:p>
    <w:p w:rsidR="003944AE" w:rsidRPr="00F04B57" w:rsidRDefault="00D064A3" w:rsidP="00D064A3">
      <w:pPr>
        <w:tabs>
          <w:tab w:val="num" w:pos="360"/>
          <w:tab w:val="left" w:pos="3420"/>
        </w:tabs>
        <w:ind w:left="360" w:firstLine="66"/>
        <w:rPr>
          <w:sz w:val="24"/>
          <w:szCs w:val="24"/>
        </w:rPr>
      </w:pPr>
      <w:r>
        <w:rPr>
          <w:sz w:val="24"/>
          <w:szCs w:val="24"/>
          <w:lang w:val="en-US"/>
        </w:rPr>
        <w:t>d</w:t>
      </w:r>
      <w:r w:rsidRPr="00D064A3">
        <w:rPr>
          <w:sz w:val="24"/>
          <w:szCs w:val="24"/>
        </w:rPr>
        <w:t>)</w:t>
      </w:r>
      <w:r w:rsidR="003944AE" w:rsidRPr="00F04B57">
        <w:rPr>
          <w:sz w:val="24"/>
          <w:szCs w:val="24"/>
        </w:rPr>
        <w:t xml:space="preserve"> Имеют гифы</w:t>
      </w:r>
    </w:p>
    <w:p w:rsidR="00D064A3" w:rsidRPr="00D064A3" w:rsidRDefault="00D064A3" w:rsidP="00D064A3">
      <w:pPr>
        <w:tabs>
          <w:tab w:val="num" w:pos="360"/>
          <w:tab w:val="left" w:pos="3420"/>
        </w:tabs>
        <w:ind w:left="360" w:firstLine="66"/>
        <w:rPr>
          <w:sz w:val="24"/>
          <w:szCs w:val="24"/>
        </w:rPr>
      </w:pPr>
      <w:r>
        <w:rPr>
          <w:sz w:val="24"/>
          <w:szCs w:val="24"/>
          <w:lang w:val="en-US"/>
        </w:rPr>
        <w:t>e</w:t>
      </w:r>
      <w:r w:rsidRPr="00D064A3">
        <w:rPr>
          <w:sz w:val="24"/>
          <w:szCs w:val="24"/>
        </w:rPr>
        <w:t>)</w:t>
      </w:r>
      <w:r>
        <w:rPr>
          <w:sz w:val="24"/>
          <w:szCs w:val="24"/>
        </w:rPr>
        <w:t xml:space="preserve"> Размножаются фрагментацией</w:t>
      </w:r>
    </w:p>
    <w:p w:rsidR="003944AE" w:rsidRPr="00F04B57" w:rsidRDefault="00D064A3" w:rsidP="00D064A3">
      <w:pPr>
        <w:tabs>
          <w:tab w:val="num" w:pos="360"/>
          <w:tab w:val="left" w:pos="3420"/>
        </w:tabs>
        <w:rPr>
          <w:sz w:val="24"/>
          <w:szCs w:val="24"/>
        </w:rPr>
      </w:pPr>
      <w:r w:rsidRPr="00D064A3">
        <w:rPr>
          <w:sz w:val="24"/>
          <w:szCs w:val="24"/>
        </w:rPr>
        <w:t xml:space="preserve">37. </w:t>
      </w:r>
      <w:r w:rsidR="003944AE" w:rsidRPr="00F04B57">
        <w:rPr>
          <w:sz w:val="24"/>
          <w:szCs w:val="24"/>
        </w:rPr>
        <w:t>Риккетсии:</w:t>
      </w:r>
    </w:p>
    <w:p w:rsidR="003944AE" w:rsidRPr="00F04B57" w:rsidRDefault="00021575" w:rsidP="00D94226">
      <w:pPr>
        <w:tabs>
          <w:tab w:val="num" w:pos="360"/>
          <w:tab w:val="left" w:pos="3420"/>
        </w:tabs>
        <w:ind w:left="360" w:firstLine="66"/>
        <w:rPr>
          <w:sz w:val="24"/>
          <w:szCs w:val="24"/>
        </w:rPr>
      </w:pPr>
      <w:r>
        <w:rPr>
          <w:sz w:val="24"/>
          <w:szCs w:val="24"/>
          <w:lang w:val="en-US"/>
        </w:rPr>
        <w:t>a</w:t>
      </w:r>
      <w:r w:rsidRPr="00021575">
        <w:rPr>
          <w:sz w:val="24"/>
          <w:szCs w:val="24"/>
        </w:rPr>
        <w:t>)</w:t>
      </w:r>
      <w:r w:rsidR="003944AE" w:rsidRPr="00F04B57">
        <w:rPr>
          <w:sz w:val="24"/>
          <w:szCs w:val="24"/>
        </w:rPr>
        <w:t xml:space="preserve"> Грамотрицательные</w:t>
      </w:r>
    </w:p>
    <w:p w:rsidR="003944AE" w:rsidRPr="00F04B57" w:rsidRDefault="00021575" w:rsidP="00D94226">
      <w:pPr>
        <w:tabs>
          <w:tab w:val="num" w:pos="360"/>
          <w:tab w:val="left" w:pos="3420"/>
        </w:tabs>
        <w:ind w:left="360" w:firstLine="66"/>
        <w:rPr>
          <w:sz w:val="24"/>
          <w:szCs w:val="24"/>
        </w:rPr>
      </w:pPr>
      <w:r>
        <w:rPr>
          <w:sz w:val="24"/>
          <w:szCs w:val="24"/>
          <w:lang w:val="en-US"/>
        </w:rPr>
        <w:t>b</w:t>
      </w:r>
      <w:r w:rsidRPr="00021575">
        <w:rPr>
          <w:sz w:val="24"/>
          <w:szCs w:val="24"/>
        </w:rPr>
        <w:t>)</w:t>
      </w:r>
      <w:r w:rsidR="003944AE" w:rsidRPr="00F04B57">
        <w:rPr>
          <w:sz w:val="24"/>
          <w:szCs w:val="24"/>
        </w:rPr>
        <w:t xml:space="preserve"> Растут на питательных средах</w:t>
      </w:r>
    </w:p>
    <w:p w:rsidR="003944AE" w:rsidRPr="00F04B57" w:rsidRDefault="00021575" w:rsidP="00D94226">
      <w:pPr>
        <w:tabs>
          <w:tab w:val="num" w:pos="360"/>
          <w:tab w:val="left" w:pos="3420"/>
        </w:tabs>
        <w:ind w:left="360" w:firstLine="66"/>
        <w:rPr>
          <w:sz w:val="24"/>
          <w:szCs w:val="24"/>
        </w:rPr>
      </w:pPr>
      <w:r>
        <w:rPr>
          <w:sz w:val="24"/>
          <w:szCs w:val="24"/>
          <w:lang w:val="en-US"/>
        </w:rPr>
        <w:t>c</w:t>
      </w:r>
      <w:r w:rsidRPr="00021575">
        <w:rPr>
          <w:sz w:val="24"/>
          <w:szCs w:val="24"/>
        </w:rPr>
        <w:t>)</w:t>
      </w:r>
      <w:r w:rsidR="003944AE" w:rsidRPr="00F04B57">
        <w:rPr>
          <w:sz w:val="24"/>
          <w:szCs w:val="24"/>
        </w:rPr>
        <w:t xml:space="preserve"> Облигатные внутриклеточные паразиты</w:t>
      </w:r>
    </w:p>
    <w:p w:rsidR="003944AE" w:rsidRPr="00F04B57" w:rsidRDefault="00021575" w:rsidP="00D94226">
      <w:pPr>
        <w:tabs>
          <w:tab w:val="num" w:pos="360"/>
          <w:tab w:val="left" w:pos="3420"/>
        </w:tabs>
        <w:ind w:left="360" w:firstLine="66"/>
        <w:rPr>
          <w:sz w:val="24"/>
          <w:szCs w:val="24"/>
        </w:rPr>
      </w:pPr>
      <w:r>
        <w:rPr>
          <w:sz w:val="24"/>
          <w:szCs w:val="24"/>
          <w:lang w:val="en-US"/>
        </w:rPr>
        <w:t>d</w:t>
      </w:r>
      <w:r w:rsidRPr="00021575">
        <w:rPr>
          <w:sz w:val="24"/>
          <w:szCs w:val="24"/>
        </w:rPr>
        <w:t>)</w:t>
      </w:r>
      <w:r w:rsidR="003944AE" w:rsidRPr="00F04B57">
        <w:rPr>
          <w:sz w:val="24"/>
          <w:szCs w:val="24"/>
        </w:rPr>
        <w:t xml:space="preserve"> Не обладают полиморфизмом</w:t>
      </w:r>
    </w:p>
    <w:p w:rsidR="003944AE" w:rsidRPr="00F04B57" w:rsidRDefault="00021575" w:rsidP="00D94226">
      <w:pPr>
        <w:tabs>
          <w:tab w:val="num" w:pos="360"/>
          <w:tab w:val="left" w:pos="3420"/>
        </w:tabs>
        <w:ind w:left="360" w:firstLine="66"/>
        <w:rPr>
          <w:sz w:val="24"/>
          <w:szCs w:val="24"/>
        </w:rPr>
      </w:pPr>
      <w:r>
        <w:rPr>
          <w:sz w:val="24"/>
          <w:szCs w:val="24"/>
          <w:lang w:val="en-US"/>
        </w:rPr>
        <w:t>e</w:t>
      </w:r>
      <w:r w:rsidRPr="00D94226">
        <w:rPr>
          <w:sz w:val="24"/>
          <w:szCs w:val="24"/>
        </w:rPr>
        <w:t>)</w:t>
      </w:r>
      <w:r w:rsidR="003944AE" w:rsidRPr="00F04B57">
        <w:rPr>
          <w:sz w:val="24"/>
          <w:szCs w:val="24"/>
        </w:rPr>
        <w:t xml:space="preserve"> В патологии человека не участвуют</w:t>
      </w:r>
    </w:p>
    <w:p w:rsidR="003944AE" w:rsidRPr="00F04B57" w:rsidRDefault="00D94226" w:rsidP="00D94226">
      <w:pPr>
        <w:tabs>
          <w:tab w:val="left" w:pos="3420"/>
        </w:tabs>
        <w:rPr>
          <w:sz w:val="24"/>
          <w:szCs w:val="24"/>
        </w:rPr>
      </w:pPr>
      <w:r w:rsidRPr="00D94226">
        <w:rPr>
          <w:sz w:val="24"/>
          <w:szCs w:val="24"/>
        </w:rPr>
        <w:t xml:space="preserve">38. </w:t>
      </w:r>
      <w:r w:rsidR="003944AE" w:rsidRPr="00F04B57">
        <w:rPr>
          <w:sz w:val="24"/>
          <w:szCs w:val="24"/>
        </w:rPr>
        <w:t>Для риккетсий характерно:</w:t>
      </w:r>
    </w:p>
    <w:p w:rsidR="003944AE" w:rsidRPr="00F04B57" w:rsidRDefault="00D94226" w:rsidP="00D94226">
      <w:pPr>
        <w:tabs>
          <w:tab w:val="num" w:pos="360"/>
          <w:tab w:val="left" w:pos="3420"/>
        </w:tabs>
        <w:ind w:left="360" w:firstLine="66"/>
        <w:rPr>
          <w:sz w:val="24"/>
          <w:szCs w:val="24"/>
        </w:rPr>
      </w:pPr>
      <w:r>
        <w:rPr>
          <w:sz w:val="24"/>
          <w:szCs w:val="24"/>
          <w:lang w:val="en-US"/>
        </w:rPr>
        <w:t>a</w:t>
      </w:r>
      <w:r w:rsidRPr="00D94226">
        <w:rPr>
          <w:sz w:val="24"/>
          <w:szCs w:val="24"/>
        </w:rPr>
        <w:t>)</w:t>
      </w:r>
      <w:r w:rsidR="003944AE" w:rsidRPr="00F04B57">
        <w:rPr>
          <w:sz w:val="24"/>
          <w:szCs w:val="24"/>
        </w:rPr>
        <w:t xml:space="preserve"> Подвижность</w:t>
      </w:r>
    </w:p>
    <w:p w:rsidR="003944AE" w:rsidRPr="00F04B57" w:rsidRDefault="00D94226" w:rsidP="00D94226">
      <w:pPr>
        <w:tabs>
          <w:tab w:val="num" w:pos="360"/>
          <w:tab w:val="left" w:pos="3420"/>
        </w:tabs>
        <w:ind w:left="360" w:firstLine="66"/>
        <w:rPr>
          <w:sz w:val="24"/>
          <w:szCs w:val="24"/>
        </w:rPr>
      </w:pPr>
      <w:r>
        <w:rPr>
          <w:sz w:val="24"/>
          <w:szCs w:val="24"/>
          <w:lang w:val="en-US"/>
        </w:rPr>
        <w:t>b</w:t>
      </w:r>
      <w:r w:rsidRPr="00D94226">
        <w:rPr>
          <w:sz w:val="24"/>
          <w:szCs w:val="24"/>
        </w:rPr>
        <w:t>)</w:t>
      </w:r>
      <w:r w:rsidR="003944AE" w:rsidRPr="00F04B57">
        <w:rPr>
          <w:sz w:val="24"/>
          <w:szCs w:val="24"/>
        </w:rPr>
        <w:t xml:space="preserve"> Полиморфизм</w:t>
      </w:r>
    </w:p>
    <w:p w:rsidR="003944AE" w:rsidRPr="00F04B57" w:rsidRDefault="00D94226" w:rsidP="00D94226">
      <w:pPr>
        <w:tabs>
          <w:tab w:val="num" w:pos="360"/>
          <w:tab w:val="left" w:pos="3420"/>
        </w:tabs>
        <w:ind w:left="360" w:firstLine="66"/>
        <w:rPr>
          <w:sz w:val="24"/>
          <w:szCs w:val="24"/>
        </w:rPr>
      </w:pPr>
      <w:r>
        <w:rPr>
          <w:sz w:val="24"/>
          <w:szCs w:val="24"/>
          <w:lang w:val="en-US"/>
        </w:rPr>
        <w:t>c</w:t>
      </w:r>
      <w:r w:rsidRPr="00D94226">
        <w:rPr>
          <w:sz w:val="24"/>
          <w:szCs w:val="24"/>
        </w:rPr>
        <w:t>)</w:t>
      </w:r>
      <w:r w:rsidR="003944AE" w:rsidRPr="00F04B57">
        <w:rPr>
          <w:sz w:val="24"/>
          <w:szCs w:val="24"/>
        </w:rPr>
        <w:t xml:space="preserve"> Кислотоустойчивость</w:t>
      </w:r>
    </w:p>
    <w:p w:rsidR="003944AE" w:rsidRPr="00F04B57" w:rsidRDefault="00D94226" w:rsidP="00D94226">
      <w:pPr>
        <w:tabs>
          <w:tab w:val="num" w:pos="360"/>
          <w:tab w:val="left" w:pos="3420"/>
        </w:tabs>
        <w:ind w:left="360" w:firstLine="66"/>
        <w:rPr>
          <w:sz w:val="24"/>
          <w:szCs w:val="24"/>
        </w:rPr>
      </w:pPr>
      <w:r>
        <w:rPr>
          <w:sz w:val="24"/>
          <w:szCs w:val="24"/>
          <w:lang w:val="en-US"/>
        </w:rPr>
        <w:t>d</w:t>
      </w:r>
      <w:r w:rsidRPr="00D94226">
        <w:rPr>
          <w:sz w:val="24"/>
          <w:szCs w:val="24"/>
        </w:rPr>
        <w:t>)</w:t>
      </w:r>
      <w:r w:rsidR="003944AE" w:rsidRPr="00F04B57">
        <w:rPr>
          <w:sz w:val="24"/>
          <w:szCs w:val="24"/>
        </w:rPr>
        <w:t xml:space="preserve"> Ригидная оболочка</w:t>
      </w:r>
    </w:p>
    <w:p w:rsidR="00654E9C" w:rsidRPr="00654E9C" w:rsidRDefault="00D94226" w:rsidP="00654E9C">
      <w:pPr>
        <w:tabs>
          <w:tab w:val="num" w:pos="360"/>
          <w:tab w:val="left" w:pos="3420"/>
        </w:tabs>
        <w:ind w:left="360" w:firstLine="66"/>
        <w:rPr>
          <w:sz w:val="24"/>
          <w:szCs w:val="24"/>
        </w:rPr>
      </w:pPr>
      <w:r>
        <w:rPr>
          <w:sz w:val="24"/>
          <w:szCs w:val="24"/>
          <w:lang w:val="en-US"/>
        </w:rPr>
        <w:t>e</w:t>
      </w:r>
      <w:r w:rsidRPr="00D94226">
        <w:rPr>
          <w:sz w:val="24"/>
          <w:szCs w:val="24"/>
        </w:rPr>
        <w:t>)</w:t>
      </w:r>
      <w:r w:rsidR="00654E9C">
        <w:rPr>
          <w:sz w:val="24"/>
          <w:szCs w:val="24"/>
        </w:rPr>
        <w:t xml:space="preserve"> Наличие зерен волютина</w:t>
      </w:r>
    </w:p>
    <w:p w:rsidR="003944AE" w:rsidRPr="00F04B57" w:rsidRDefault="00654E9C" w:rsidP="00654E9C">
      <w:pPr>
        <w:tabs>
          <w:tab w:val="num" w:pos="360"/>
          <w:tab w:val="left" w:pos="3420"/>
        </w:tabs>
        <w:rPr>
          <w:sz w:val="24"/>
          <w:szCs w:val="24"/>
        </w:rPr>
      </w:pPr>
      <w:r w:rsidRPr="00654E9C">
        <w:rPr>
          <w:sz w:val="24"/>
          <w:szCs w:val="24"/>
        </w:rPr>
        <w:t xml:space="preserve">39. </w:t>
      </w:r>
      <w:r w:rsidR="003944AE" w:rsidRPr="00F04B57">
        <w:rPr>
          <w:sz w:val="24"/>
          <w:szCs w:val="24"/>
        </w:rPr>
        <w:t>К характеристике микоплазм не относится:</w:t>
      </w:r>
    </w:p>
    <w:p w:rsidR="003944AE" w:rsidRPr="00F04B57" w:rsidRDefault="00654E9C" w:rsidP="00654E9C">
      <w:pPr>
        <w:tabs>
          <w:tab w:val="num" w:pos="360"/>
          <w:tab w:val="left" w:pos="3420"/>
        </w:tabs>
        <w:ind w:left="360" w:firstLine="66"/>
        <w:rPr>
          <w:sz w:val="24"/>
          <w:szCs w:val="24"/>
        </w:rPr>
      </w:pPr>
      <w:r>
        <w:rPr>
          <w:sz w:val="24"/>
          <w:szCs w:val="24"/>
          <w:lang w:val="en-US"/>
        </w:rPr>
        <w:t>a</w:t>
      </w:r>
      <w:r w:rsidRPr="00654E9C">
        <w:rPr>
          <w:sz w:val="24"/>
          <w:szCs w:val="24"/>
        </w:rPr>
        <w:t>)</w:t>
      </w:r>
      <w:r w:rsidR="003944AE" w:rsidRPr="00F04B57">
        <w:rPr>
          <w:sz w:val="24"/>
          <w:szCs w:val="24"/>
        </w:rPr>
        <w:t xml:space="preserve"> Плеоморфны</w:t>
      </w:r>
    </w:p>
    <w:p w:rsidR="003944AE" w:rsidRPr="00F04B57" w:rsidRDefault="00654E9C" w:rsidP="00654E9C">
      <w:pPr>
        <w:tabs>
          <w:tab w:val="num" w:pos="360"/>
          <w:tab w:val="left" w:pos="3420"/>
        </w:tabs>
        <w:ind w:left="360" w:firstLine="66"/>
        <w:rPr>
          <w:sz w:val="24"/>
          <w:szCs w:val="24"/>
        </w:rPr>
      </w:pPr>
      <w:r>
        <w:rPr>
          <w:sz w:val="24"/>
          <w:szCs w:val="24"/>
          <w:lang w:val="en-US"/>
        </w:rPr>
        <w:t>b</w:t>
      </w:r>
      <w:r w:rsidRPr="00654E9C">
        <w:rPr>
          <w:sz w:val="24"/>
          <w:szCs w:val="24"/>
        </w:rPr>
        <w:t>)</w:t>
      </w:r>
      <w:r w:rsidR="003944AE" w:rsidRPr="00F04B57">
        <w:rPr>
          <w:sz w:val="24"/>
          <w:szCs w:val="24"/>
        </w:rPr>
        <w:t xml:space="preserve"> Содержат трехслойную липопротеидную цитоплазматическую мембрану</w:t>
      </w:r>
    </w:p>
    <w:p w:rsidR="003944AE" w:rsidRPr="00F04B57" w:rsidRDefault="00654E9C" w:rsidP="00654E9C">
      <w:pPr>
        <w:tabs>
          <w:tab w:val="num" w:pos="360"/>
          <w:tab w:val="left" w:pos="3420"/>
        </w:tabs>
        <w:ind w:left="360" w:firstLine="66"/>
        <w:rPr>
          <w:sz w:val="24"/>
          <w:szCs w:val="24"/>
        </w:rPr>
      </w:pPr>
      <w:r>
        <w:rPr>
          <w:sz w:val="24"/>
          <w:szCs w:val="24"/>
          <w:lang w:val="en-US"/>
        </w:rPr>
        <w:t>c</w:t>
      </w:r>
      <w:r w:rsidRPr="00654E9C">
        <w:rPr>
          <w:sz w:val="24"/>
          <w:szCs w:val="24"/>
        </w:rPr>
        <w:t>)</w:t>
      </w:r>
      <w:r w:rsidR="003944AE" w:rsidRPr="00F04B57">
        <w:rPr>
          <w:sz w:val="24"/>
          <w:szCs w:val="24"/>
        </w:rPr>
        <w:t xml:space="preserve"> Плохо окрашиваются анилиновыми красителями</w:t>
      </w:r>
    </w:p>
    <w:p w:rsidR="003944AE" w:rsidRPr="00F04B57" w:rsidRDefault="00654E9C" w:rsidP="00654E9C">
      <w:pPr>
        <w:tabs>
          <w:tab w:val="num" w:pos="360"/>
          <w:tab w:val="left" w:pos="3420"/>
        </w:tabs>
        <w:ind w:left="360" w:firstLine="66"/>
        <w:rPr>
          <w:sz w:val="24"/>
          <w:szCs w:val="24"/>
        </w:rPr>
      </w:pPr>
      <w:r>
        <w:rPr>
          <w:sz w:val="24"/>
          <w:szCs w:val="24"/>
          <w:lang w:val="en-US"/>
        </w:rPr>
        <w:t>d</w:t>
      </w:r>
      <w:r w:rsidRPr="00654E9C">
        <w:rPr>
          <w:sz w:val="24"/>
          <w:szCs w:val="24"/>
        </w:rPr>
        <w:t>)</w:t>
      </w:r>
      <w:r w:rsidR="003944AE" w:rsidRPr="00F04B57">
        <w:rPr>
          <w:sz w:val="24"/>
          <w:szCs w:val="24"/>
        </w:rPr>
        <w:t xml:space="preserve"> Лишены клеточной стенки</w:t>
      </w:r>
    </w:p>
    <w:p w:rsidR="00654E9C" w:rsidRPr="00654E9C" w:rsidRDefault="00654E9C" w:rsidP="00654E9C">
      <w:pPr>
        <w:tabs>
          <w:tab w:val="num" w:pos="360"/>
          <w:tab w:val="left" w:pos="3420"/>
        </w:tabs>
        <w:ind w:left="360" w:firstLine="66"/>
        <w:rPr>
          <w:sz w:val="24"/>
          <w:szCs w:val="24"/>
        </w:rPr>
      </w:pPr>
      <w:r>
        <w:rPr>
          <w:sz w:val="24"/>
          <w:szCs w:val="24"/>
          <w:lang w:val="en-US"/>
        </w:rPr>
        <w:t>e</w:t>
      </w:r>
      <w:r w:rsidRPr="00654E9C">
        <w:rPr>
          <w:sz w:val="24"/>
          <w:szCs w:val="24"/>
        </w:rPr>
        <w:t>)</w:t>
      </w:r>
      <w:r>
        <w:rPr>
          <w:sz w:val="24"/>
          <w:szCs w:val="24"/>
        </w:rPr>
        <w:t xml:space="preserve"> Содержат только ДНК</w:t>
      </w:r>
    </w:p>
    <w:p w:rsidR="003944AE" w:rsidRPr="00F04B57" w:rsidRDefault="00654E9C" w:rsidP="00654E9C">
      <w:pPr>
        <w:tabs>
          <w:tab w:val="num" w:pos="360"/>
          <w:tab w:val="left" w:pos="3420"/>
        </w:tabs>
        <w:rPr>
          <w:sz w:val="24"/>
          <w:szCs w:val="24"/>
        </w:rPr>
      </w:pPr>
      <w:r w:rsidRPr="00654E9C">
        <w:rPr>
          <w:sz w:val="24"/>
          <w:szCs w:val="24"/>
        </w:rPr>
        <w:t xml:space="preserve">40. </w:t>
      </w:r>
      <w:r w:rsidR="003944AE" w:rsidRPr="00F04B57">
        <w:rPr>
          <w:sz w:val="24"/>
          <w:szCs w:val="24"/>
        </w:rPr>
        <w:t>К характеристике риккетсий не относится:</w:t>
      </w:r>
    </w:p>
    <w:p w:rsidR="003944AE" w:rsidRPr="00F04B57" w:rsidRDefault="00654E9C" w:rsidP="00654E9C">
      <w:pPr>
        <w:tabs>
          <w:tab w:val="num" w:pos="360"/>
          <w:tab w:val="left" w:pos="3420"/>
        </w:tabs>
        <w:ind w:left="360" w:firstLine="66"/>
        <w:rPr>
          <w:sz w:val="24"/>
          <w:szCs w:val="24"/>
        </w:rPr>
      </w:pPr>
      <w:r>
        <w:rPr>
          <w:sz w:val="24"/>
          <w:szCs w:val="24"/>
          <w:lang w:val="en-US"/>
        </w:rPr>
        <w:t>a</w:t>
      </w:r>
      <w:r w:rsidRPr="00654E9C">
        <w:rPr>
          <w:sz w:val="24"/>
          <w:szCs w:val="24"/>
        </w:rPr>
        <w:t>)</w:t>
      </w:r>
      <w:r w:rsidR="003944AE" w:rsidRPr="00F04B57">
        <w:rPr>
          <w:sz w:val="24"/>
          <w:szCs w:val="24"/>
        </w:rPr>
        <w:t xml:space="preserve"> Полиморфны</w:t>
      </w:r>
    </w:p>
    <w:p w:rsidR="003944AE" w:rsidRPr="00F04B57" w:rsidRDefault="00654E9C" w:rsidP="00654E9C">
      <w:pPr>
        <w:tabs>
          <w:tab w:val="num" w:pos="360"/>
          <w:tab w:val="left" w:pos="3420"/>
        </w:tabs>
        <w:ind w:left="360" w:firstLine="66"/>
        <w:rPr>
          <w:sz w:val="24"/>
          <w:szCs w:val="24"/>
        </w:rPr>
      </w:pPr>
      <w:r>
        <w:rPr>
          <w:sz w:val="24"/>
          <w:szCs w:val="24"/>
          <w:lang w:val="en-US"/>
        </w:rPr>
        <w:t>b</w:t>
      </w:r>
      <w:r w:rsidRPr="00654E9C">
        <w:rPr>
          <w:sz w:val="24"/>
          <w:szCs w:val="24"/>
        </w:rPr>
        <w:t>)</w:t>
      </w:r>
      <w:r w:rsidR="003944AE" w:rsidRPr="00F04B57">
        <w:rPr>
          <w:sz w:val="24"/>
          <w:szCs w:val="24"/>
        </w:rPr>
        <w:t xml:space="preserve"> Имеют извитую форму</w:t>
      </w:r>
    </w:p>
    <w:p w:rsidR="003944AE" w:rsidRPr="00F04B57" w:rsidRDefault="00654E9C" w:rsidP="00654E9C">
      <w:pPr>
        <w:tabs>
          <w:tab w:val="num" w:pos="360"/>
          <w:tab w:val="left" w:pos="3420"/>
        </w:tabs>
        <w:ind w:left="360" w:firstLine="66"/>
        <w:rPr>
          <w:sz w:val="24"/>
          <w:szCs w:val="24"/>
        </w:rPr>
      </w:pPr>
      <w:r>
        <w:rPr>
          <w:sz w:val="24"/>
          <w:szCs w:val="24"/>
          <w:lang w:val="en-US"/>
        </w:rPr>
        <w:t>c</w:t>
      </w:r>
      <w:r w:rsidRPr="00654E9C">
        <w:rPr>
          <w:sz w:val="24"/>
          <w:szCs w:val="24"/>
        </w:rPr>
        <w:t>)</w:t>
      </w:r>
      <w:r w:rsidR="003944AE" w:rsidRPr="00F04B57">
        <w:rPr>
          <w:sz w:val="24"/>
          <w:szCs w:val="24"/>
        </w:rPr>
        <w:t xml:space="preserve"> Неподвижны</w:t>
      </w:r>
    </w:p>
    <w:p w:rsidR="003944AE" w:rsidRPr="00F04B57" w:rsidRDefault="00654E9C" w:rsidP="00654E9C">
      <w:pPr>
        <w:tabs>
          <w:tab w:val="num" w:pos="360"/>
          <w:tab w:val="left" w:pos="3420"/>
        </w:tabs>
        <w:ind w:left="360" w:firstLine="66"/>
        <w:rPr>
          <w:sz w:val="24"/>
          <w:szCs w:val="24"/>
        </w:rPr>
      </w:pPr>
      <w:r>
        <w:rPr>
          <w:sz w:val="24"/>
          <w:szCs w:val="24"/>
          <w:lang w:val="en-US"/>
        </w:rPr>
        <w:t>d</w:t>
      </w:r>
      <w:r w:rsidRPr="00654E9C">
        <w:rPr>
          <w:sz w:val="24"/>
          <w:szCs w:val="24"/>
        </w:rPr>
        <w:t>)</w:t>
      </w:r>
      <w:r w:rsidR="003944AE" w:rsidRPr="00F04B57">
        <w:rPr>
          <w:sz w:val="24"/>
          <w:szCs w:val="24"/>
        </w:rPr>
        <w:t xml:space="preserve"> Не образуют спор, капсул</w:t>
      </w:r>
    </w:p>
    <w:p w:rsidR="003944AE" w:rsidRPr="00F04B57" w:rsidRDefault="00654E9C" w:rsidP="00654E9C">
      <w:pPr>
        <w:tabs>
          <w:tab w:val="num" w:pos="360"/>
          <w:tab w:val="left" w:pos="3420"/>
        </w:tabs>
        <w:ind w:left="360" w:firstLine="66"/>
        <w:rPr>
          <w:sz w:val="24"/>
          <w:szCs w:val="24"/>
        </w:rPr>
      </w:pPr>
      <w:r>
        <w:rPr>
          <w:sz w:val="24"/>
          <w:szCs w:val="24"/>
          <w:lang w:val="en-US"/>
        </w:rPr>
        <w:t>e</w:t>
      </w:r>
      <w:r w:rsidRPr="00654E9C">
        <w:rPr>
          <w:sz w:val="24"/>
          <w:szCs w:val="24"/>
        </w:rPr>
        <w:t>)</w:t>
      </w:r>
      <w:r w:rsidR="003944AE" w:rsidRPr="00F04B57">
        <w:rPr>
          <w:sz w:val="24"/>
          <w:szCs w:val="24"/>
        </w:rPr>
        <w:t xml:space="preserve"> Окрашиваются по Романовскому-Гимзе</w:t>
      </w:r>
    </w:p>
    <w:p w:rsidR="003944AE" w:rsidRPr="00F04B57" w:rsidRDefault="00654E9C" w:rsidP="00654E9C">
      <w:pPr>
        <w:tabs>
          <w:tab w:val="num" w:pos="1369"/>
          <w:tab w:val="left" w:pos="3420"/>
        </w:tabs>
        <w:rPr>
          <w:sz w:val="24"/>
          <w:szCs w:val="24"/>
        </w:rPr>
      </w:pPr>
      <w:r w:rsidRPr="00654E9C">
        <w:rPr>
          <w:sz w:val="24"/>
          <w:szCs w:val="24"/>
        </w:rPr>
        <w:t xml:space="preserve">41. </w:t>
      </w:r>
      <w:r w:rsidR="003944AE" w:rsidRPr="00F04B57">
        <w:rPr>
          <w:sz w:val="24"/>
          <w:szCs w:val="24"/>
        </w:rPr>
        <w:t>К характеристике микоплазм не относится:</w:t>
      </w:r>
    </w:p>
    <w:p w:rsidR="003944AE" w:rsidRPr="00F04B57" w:rsidRDefault="00654E9C" w:rsidP="00654E9C">
      <w:pPr>
        <w:tabs>
          <w:tab w:val="num" w:pos="360"/>
          <w:tab w:val="left" w:pos="3420"/>
        </w:tabs>
        <w:ind w:left="360" w:firstLine="66"/>
        <w:rPr>
          <w:sz w:val="24"/>
          <w:szCs w:val="24"/>
        </w:rPr>
      </w:pPr>
      <w:r>
        <w:rPr>
          <w:sz w:val="24"/>
          <w:szCs w:val="24"/>
          <w:lang w:val="en-US"/>
        </w:rPr>
        <w:t>a</w:t>
      </w:r>
      <w:r w:rsidRPr="00654E9C">
        <w:rPr>
          <w:sz w:val="24"/>
          <w:szCs w:val="24"/>
        </w:rPr>
        <w:t>)</w:t>
      </w:r>
      <w:r w:rsidR="003944AE" w:rsidRPr="00F04B57">
        <w:rPr>
          <w:sz w:val="24"/>
          <w:szCs w:val="24"/>
        </w:rPr>
        <w:t xml:space="preserve"> Отсутствует ригидная клеточная оболочка</w:t>
      </w:r>
    </w:p>
    <w:p w:rsidR="003944AE" w:rsidRPr="00F04B57" w:rsidRDefault="00654E9C" w:rsidP="00654E9C">
      <w:pPr>
        <w:tabs>
          <w:tab w:val="num" w:pos="360"/>
          <w:tab w:val="left" w:pos="3420"/>
        </w:tabs>
        <w:ind w:left="360" w:firstLine="66"/>
        <w:rPr>
          <w:sz w:val="24"/>
          <w:szCs w:val="24"/>
        </w:rPr>
      </w:pPr>
      <w:r>
        <w:rPr>
          <w:sz w:val="24"/>
          <w:szCs w:val="24"/>
          <w:lang w:val="en-US"/>
        </w:rPr>
        <w:t>b</w:t>
      </w:r>
      <w:r w:rsidRPr="00654E9C">
        <w:rPr>
          <w:sz w:val="24"/>
          <w:szCs w:val="24"/>
        </w:rPr>
        <w:t>)</w:t>
      </w:r>
      <w:r w:rsidR="003944AE" w:rsidRPr="00F04B57">
        <w:rPr>
          <w:sz w:val="24"/>
          <w:szCs w:val="24"/>
        </w:rPr>
        <w:t xml:space="preserve"> Не имеют постоянной формы</w:t>
      </w:r>
    </w:p>
    <w:p w:rsidR="003944AE" w:rsidRPr="00F04B57" w:rsidRDefault="00654E9C" w:rsidP="00654E9C">
      <w:pPr>
        <w:tabs>
          <w:tab w:val="num" w:pos="360"/>
          <w:tab w:val="left" w:pos="3420"/>
        </w:tabs>
        <w:ind w:left="360" w:firstLine="66"/>
        <w:rPr>
          <w:sz w:val="24"/>
          <w:szCs w:val="24"/>
        </w:rPr>
      </w:pPr>
      <w:r>
        <w:rPr>
          <w:sz w:val="24"/>
          <w:szCs w:val="24"/>
          <w:lang w:val="en-US"/>
        </w:rPr>
        <w:t>c</w:t>
      </w:r>
      <w:r w:rsidRPr="00654E9C">
        <w:rPr>
          <w:sz w:val="24"/>
          <w:szCs w:val="24"/>
        </w:rPr>
        <w:t>)</w:t>
      </w:r>
      <w:r w:rsidR="003944AE" w:rsidRPr="00F04B57">
        <w:rPr>
          <w:sz w:val="24"/>
          <w:szCs w:val="24"/>
        </w:rPr>
        <w:t xml:space="preserve"> Облигатные внутриклеточные паразиты</w:t>
      </w:r>
    </w:p>
    <w:p w:rsidR="003944AE" w:rsidRPr="00F04B57" w:rsidRDefault="00654E9C" w:rsidP="00654E9C">
      <w:pPr>
        <w:tabs>
          <w:tab w:val="num" w:pos="360"/>
          <w:tab w:val="left" w:pos="3420"/>
        </w:tabs>
        <w:ind w:left="360" w:firstLine="66"/>
        <w:rPr>
          <w:sz w:val="24"/>
          <w:szCs w:val="24"/>
        </w:rPr>
      </w:pPr>
      <w:r>
        <w:rPr>
          <w:sz w:val="24"/>
          <w:szCs w:val="24"/>
          <w:lang w:val="en-US"/>
        </w:rPr>
        <w:t>d</w:t>
      </w:r>
      <w:r w:rsidRPr="00654E9C">
        <w:rPr>
          <w:sz w:val="24"/>
          <w:szCs w:val="24"/>
        </w:rPr>
        <w:t>)</w:t>
      </w:r>
      <w:r w:rsidR="003944AE" w:rsidRPr="00F04B57">
        <w:rPr>
          <w:sz w:val="24"/>
          <w:szCs w:val="24"/>
        </w:rPr>
        <w:t xml:space="preserve"> Не чувствительны к пенициллину</w:t>
      </w:r>
    </w:p>
    <w:p w:rsidR="003944AE" w:rsidRPr="00F04B57" w:rsidRDefault="00654E9C" w:rsidP="00654E9C">
      <w:pPr>
        <w:tabs>
          <w:tab w:val="num" w:pos="360"/>
          <w:tab w:val="left" w:pos="3420"/>
        </w:tabs>
        <w:ind w:left="360" w:firstLine="66"/>
        <w:rPr>
          <w:sz w:val="24"/>
          <w:szCs w:val="24"/>
        </w:rPr>
      </w:pPr>
      <w:r>
        <w:rPr>
          <w:sz w:val="24"/>
          <w:szCs w:val="24"/>
          <w:lang w:val="en-US"/>
        </w:rPr>
        <w:t>e</w:t>
      </w:r>
      <w:r w:rsidRPr="00654E9C">
        <w:rPr>
          <w:sz w:val="24"/>
          <w:szCs w:val="24"/>
        </w:rPr>
        <w:t>)</w:t>
      </w:r>
      <w:r w:rsidR="003944AE" w:rsidRPr="00F04B57">
        <w:rPr>
          <w:sz w:val="24"/>
          <w:szCs w:val="24"/>
        </w:rPr>
        <w:t xml:space="preserve"> Размножаются деление</w:t>
      </w:r>
      <w:r w:rsidR="00296C7D">
        <w:rPr>
          <w:sz w:val="24"/>
          <w:szCs w:val="24"/>
        </w:rPr>
        <w:t>м</w:t>
      </w:r>
    </w:p>
    <w:p w:rsidR="003944AE" w:rsidRPr="00F04B57" w:rsidRDefault="00654E9C" w:rsidP="00654E9C">
      <w:pPr>
        <w:tabs>
          <w:tab w:val="num" w:pos="1369"/>
          <w:tab w:val="left" w:pos="3420"/>
        </w:tabs>
        <w:rPr>
          <w:sz w:val="24"/>
          <w:szCs w:val="24"/>
        </w:rPr>
      </w:pPr>
      <w:r w:rsidRPr="00654E9C">
        <w:rPr>
          <w:sz w:val="24"/>
          <w:szCs w:val="24"/>
        </w:rPr>
        <w:t xml:space="preserve">42. </w:t>
      </w:r>
      <w:r w:rsidR="003944AE" w:rsidRPr="00F04B57">
        <w:rPr>
          <w:sz w:val="24"/>
          <w:szCs w:val="24"/>
        </w:rPr>
        <w:t>Морфологические особенности хламидий:</w:t>
      </w:r>
    </w:p>
    <w:p w:rsidR="003944AE" w:rsidRPr="00F04B57" w:rsidRDefault="00654E9C" w:rsidP="00654E9C">
      <w:pPr>
        <w:tabs>
          <w:tab w:val="num" w:pos="360"/>
          <w:tab w:val="left" w:pos="3420"/>
        </w:tabs>
        <w:ind w:left="360" w:firstLine="66"/>
        <w:rPr>
          <w:sz w:val="24"/>
          <w:szCs w:val="24"/>
        </w:rPr>
      </w:pPr>
      <w:r>
        <w:rPr>
          <w:sz w:val="24"/>
          <w:szCs w:val="24"/>
          <w:lang w:val="en-US"/>
        </w:rPr>
        <w:t>a</w:t>
      </w:r>
      <w:r w:rsidRPr="00654E9C">
        <w:rPr>
          <w:sz w:val="24"/>
          <w:szCs w:val="24"/>
        </w:rPr>
        <w:t>)</w:t>
      </w:r>
      <w:r w:rsidR="003944AE" w:rsidRPr="00F04B57">
        <w:rPr>
          <w:sz w:val="24"/>
          <w:szCs w:val="24"/>
        </w:rPr>
        <w:t xml:space="preserve"> Кислотоустойчивые микроорганизмы</w:t>
      </w:r>
    </w:p>
    <w:p w:rsidR="003944AE" w:rsidRPr="00F04B57" w:rsidRDefault="00654E9C" w:rsidP="00654E9C">
      <w:pPr>
        <w:tabs>
          <w:tab w:val="num" w:pos="360"/>
          <w:tab w:val="left" w:pos="3420"/>
        </w:tabs>
        <w:ind w:left="360" w:firstLine="66"/>
        <w:rPr>
          <w:sz w:val="24"/>
          <w:szCs w:val="24"/>
        </w:rPr>
      </w:pPr>
      <w:r>
        <w:rPr>
          <w:sz w:val="24"/>
          <w:szCs w:val="24"/>
          <w:lang w:val="en-US"/>
        </w:rPr>
        <w:t>b</w:t>
      </w:r>
      <w:r w:rsidRPr="00654E9C">
        <w:rPr>
          <w:sz w:val="24"/>
          <w:szCs w:val="24"/>
        </w:rPr>
        <w:t>)</w:t>
      </w:r>
      <w:r w:rsidR="003944AE" w:rsidRPr="00F04B57">
        <w:rPr>
          <w:sz w:val="24"/>
          <w:szCs w:val="24"/>
        </w:rPr>
        <w:t xml:space="preserve"> Образование внутриклеточных включений</w:t>
      </w:r>
    </w:p>
    <w:p w:rsidR="003944AE" w:rsidRPr="00F04B57" w:rsidRDefault="00654E9C" w:rsidP="00654E9C">
      <w:pPr>
        <w:tabs>
          <w:tab w:val="num" w:pos="360"/>
          <w:tab w:val="left" w:pos="3420"/>
        </w:tabs>
        <w:ind w:left="360" w:firstLine="66"/>
        <w:rPr>
          <w:sz w:val="24"/>
          <w:szCs w:val="24"/>
        </w:rPr>
      </w:pPr>
      <w:r>
        <w:rPr>
          <w:sz w:val="24"/>
          <w:szCs w:val="24"/>
          <w:lang w:val="en-US"/>
        </w:rPr>
        <w:t>c</w:t>
      </w:r>
      <w:r w:rsidRPr="00654E9C">
        <w:rPr>
          <w:sz w:val="24"/>
          <w:szCs w:val="24"/>
        </w:rPr>
        <w:t>)</w:t>
      </w:r>
      <w:r w:rsidR="003944AE" w:rsidRPr="00F04B57">
        <w:rPr>
          <w:sz w:val="24"/>
          <w:szCs w:val="24"/>
        </w:rPr>
        <w:t xml:space="preserve"> В организме образуют капсулу</w:t>
      </w:r>
    </w:p>
    <w:p w:rsidR="003944AE" w:rsidRPr="00F04B57" w:rsidRDefault="00654E9C" w:rsidP="00654E9C">
      <w:pPr>
        <w:tabs>
          <w:tab w:val="num" w:pos="360"/>
          <w:tab w:val="left" w:pos="3420"/>
        </w:tabs>
        <w:ind w:left="360" w:firstLine="66"/>
        <w:rPr>
          <w:sz w:val="24"/>
          <w:szCs w:val="24"/>
        </w:rPr>
      </w:pPr>
      <w:r>
        <w:rPr>
          <w:sz w:val="24"/>
          <w:szCs w:val="24"/>
          <w:lang w:val="en-US"/>
        </w:rPr>
        <w:t>d</w:t>
      </w:r>
      <w:r w:rsidRPr="00654E9C">
        <w:rPr>
          <w:sz w:val="24"/>
          <w:szCs w:val="24"/>
        </w:rPr>
        <w:t>)</w:t>
      </w:r>
      <w:r w:rsidR="003944AE" w:rsidRPr="00F04B57">
        <w:rPr>
          <w:sz w:val="24"/>
          <w:szCs w:val="24"/>
        </w:rPr>
        <w:t xml:space="preserve"> Морфология зависит от стадии внутриклеточного развития</w:t>
      </w:r>
    </w:p>
    <w:p w:rsidR="003944AE" w:rsidRPr="00F04B57" w:rsidRDefault="00654E9C" w:rsidP="00654E9C">
      <w:pPr>
        <w:tabs>
          <w:tab w:val="num" w:pos="360"/>
          <w:tab w:val="left" w:pos="3420"/>
        </w:tabs>
        <w:ind w:left="360" w:firstLine="66"/>
        <w:rPr>
          <w:sz w:val="24"/>
          <w:szCs w:val="24"/>
        </w:rPr>
      </w:pPr>
      <w:r>
        <w:rPr>
          <w:sz w:val="24"/>
          <w:szCs w:val="24"/>
          <w:lang w:val="en-US"/>
        </w:rPr>
        <w:t>e</w:t>
      </w:r>
      <w:r w:rsidRPr="00654E9C">
        <w:rPr>
          <w:sz w:val="24"/>
          <w:szCs w:val="24"/>
        </w:rPr>
        <w:t>)</w:t>
      </w:r>
      <w:r w:rsidR="003944AE" w:rsidRPr="00F04B57">
        <w:rPr>
          <w:sz w:val="24"/>
          <w:szCs w:val="24"/>
        </w:rPr>
        <w:t xml:space="preserve"> Имеют только РНК</w:t>
      </w:r>
    </w:p>
    <w:p w:rsidR="003944AE" w:rsidRPr="00F04B57" w:rsidRDefault="00654E9C" w:rsidP="00654E9C">
      <w:pPr>
        <w:tabs>
          <w:tab w:val="num" w:pos="1369"/>
          <w:tab w:val="left" w:pos="3420"/>
        </w:tabs>
        <w:rPr>
          <w:sz w:val="24"/>
          <w:szCs w:val="24"/>
        </w:rPr>
      </w:pPr>
      <w:r w:rsidRPr="00654E9C">
        <w:rPr>
          <w:sz w:val="24"/>
          <w:szCs w:val="24"/>
        </w:rPr>
        <w:t>43.</w:t>
      </w:r>
      <w:r w:rsidR="003944AE" w:rsidRPr="00F04B57">
        <w:rPr>
          <w:sz w:val="24"/>
          <w:szCs w:val="24"/>
        </w:rPr>
        <w:t xml:space="preserve"> Для морфологии и строения грибов характерно:</w:t>
      </w:r>
    </w:p>
    <w:p w:rsidR="003944AE" w:rsidRPr="00F04B57" w:rsidRDefault="00654E9C" w:rsidP="00654E9C">
      <w:pPr>
        <w:tabs>
          <w:tab w:val="num" w:pos="360"/>
          <w:tab w:val="left" w:pos="3420"/>
        </w:tabs>
        <w:ind w:left="360" w:firstLine="66"/>
        <w:rPr>
          <w:sz w:val="24"/>
          <w:szCs w:val="24"/>
        </w:rPr>
      </w:pPr>
      <w:r>
        <w:rPr>
          <w:sz w:val="24"/>
          <w:szCs w:val="24"/>
          <w:lang w:val="en-US"/>
        </w:rPr>
        <w:lastRenderedPageBreak/>
        <w:t>a</w:t>
      </w:r>
      <w:r w:rsidRPr="00654E9C">
        <w:rPr>
          <w:sz w:val="24"/>
          <w:szCs w:val="24"/>
        </w:rPr>
        <w:t>)</w:t>
      </w:r>
      <w:r w:rsidR="003944AE" w:rsidRPr="00F04B57">
        <w:rPr>
          <w:sz w:val="24"/>
          <w:szCs w:val="24"/>
        </w:rPr>
        <w:t xml:space="preserve"> Отсутствие клеточной стенки </w:t>
      </w:r>
    </w:p>
    <w:p w:rsidR="003944AE" w:rsidRPr="00F04B57" w:rsidRDefault="00654E9C" w:rsidP="00654E9C">
      <w:pPr>
        <w:tabs>
          <w:tab w:val="num" w:pos="360"/>
          <w:tab w:val="left" w:pos="3420"/>
        </w:tabs>
        <w:ind w:left="360" w:firstLine="66"/>
        <w:rPr>
          <w:sz w:val="24"/>
          <w:szCs w:val="24"/>
        </w:rPr>
      </w:pPr>
      <w:r>
        <w:rPr>
          <w:sz w:val="24"/>
          <w:szCs w:val="24"/>
          <w:lang w:val="en-US"/>
        </w:rPr>
        <w:t>b</w:t>
      </w:r>
      <w:r w:rsidRPr="00654E9C">
        <w:rPr>
          <w:sz w:val="24"/>
          <w:szCs w:val="24"/>
        </w:rPr>
        <w:t>)</w:t>
      </w:r>
      <w:r w:rsidR="003944AE" w:rsidRPr="00F04B57">
        <w:rPr>
          <w:sz w:val="24"/>
          <w:szCs w:val="24"/>
        </w:rPr>
        <w:t xml:space="preserve"> Образование мицелия</w:t>
      </w:r>
    </w:p>
    <w:p w:rsidR="003944AE" w:rsidRPr="00F04B57" w:rsidRDefault="00654E9C" w:rsidP="00654E9C">
      <w:pPr>
        <w:tabs>
          <w:tab w:val="num" w:pos="360"/>
          <w:tab w:val="left" w:pos="3420"/>
        </w:tabs>
        <w:ind w:left="360" w:firstLine="66"/>
        <w:rPr>
          <w:sz w:val="24"/>
          <w:szCs w:val="24"/>
        </w:rPr>
      </w:pPr>
      <w:r>
        <w:rPr>
          <w:sz w:val="24"/>
          <w:szCs w:val="24"/>
          <w:lang w:val="en-US"/>
        </w:rPr>
        <w:t>c</w:t>
      </w:r>
      <w:r w:rsidRPr="00654E9C">
        <w:rPr>
          <w:sz w:val="24"/>
          <w:szCs w:val="24"/>
        </w:rPr>
        <w:t>)</w:t>
      </w:r>
      <w:r w:rsidR="003944AE" w:rsidRPr="00F04B57">
        <w:rPr>
          <w:sz w:val="24"/>
          <w:szCs w:val="24"/>
        </w:rPr>
        <w:t xml:space="preserve"> Образование капсулы</w:t>
      </w:r>
    </w:p>
    <w:p w:rsidR="003944AE" w:rsidRPr="00F04B57" w:rsidRDefault="00654E9C" w:rsidP="00654E9C">
      <w:pPr>
        <w:tabs>
          <w:tab w:val="num" w:pos="360"/>
          <w:tab w:val="left" w:pos="3420"/>
        </w:tabs>
        <w:ind w:left="360" w:firstLine="66"/>
        <w:rPr>
          <w:sz w:val="24"/>
          <w:szCs w:val="24"/>
        </w:rPr>
      </w:pPr>
      <w:r>
        <w:rPr>
          <w:sz w:val="24"/>
          <w:szCs w:val="24"/>
          <w:lang w:val="en-US"/>
        </w:rPr>
        <w:t>d</w:t>
      </w:r>
      <w:r w:rsidRPr="00654E9C">
        <w:rPr>
          <w:sz w:val="24"/>
          <w:szCs w:val="24"/>
        </w:rPr>
        <w:t>)</w:t>
      </w:r>
      <w:r w:rsidR="003944AE" w:rsidRPr="00F04B57">
        <w:rPr>
          <w:sz w:val="24"/>
          <w:szCs w:val="24"/>
        </w:rPr>
        <w:t xml:space="preserve"> Диффузно расположенная ядерная субстанция</w:t>
      </w:r>
    </w:p>
    <w:p w:rsidR="003944AE" w:rsidRPr="00F04B57" w:rsidRDefault="00654E9C" w:rsidP="00654E9C">
      <w:pPr>
        <w:tabs>
          <w:tab w:val="num" w:pos="360"/>
          <w:tab w:val="left" w:pos="3420"/>
        </w:tabs>
        <w:ind w:left="360" w:firstLine="66"/>
        <w:rPr>
          <w:sz w:val="24"/>
          <w:szCs w:val="24"/>
        </w:rPr>
      </w:pPr>
      <w:r>
        <w:rPr>
          <w:sz w:val="24"/>
          <w:szCs w:val="24"/>
          <w:lang w:val="en-US"/>
        </w:rPr>
        <w:t>e</w:t>
      </w:r>
      <w:r w:rsidRPr="00654E9C">
        <w:rPr>
          <w:sz w:val="24"/>
          <w:szCs w:val="24"/>
        </w:rPr>
        <w:t>)</w:t>
      </w:r>
      <w:r w:rsidR="003944AE" w:rsidRPr="00F04B57">
        <w:rPr>
          <w:sz w:val="24"/>
          <w:szCs w:val="24"/>
        </w:rPr>
        <w:t xml:space="preserve"> Наличие жировосковых веществ</w:t>
      </w:r>
    </w:p>
    <w:p w:rsidR="003944AE" w:rsidRPr="00F04B57" w:rsidRDefault="00654E9C" w:rsidP="00654E9C">
      <w:pPr>
        <w:tabs>
          <w:tab w:val="num" w:pos="1369"/>
          <w:tab w:val="left" w:pos="3420"/>
        </w:tabs>
        <w:rPr>
          <w:sz w:val="24"/>
          <w:szCs w:val="24"/>
        </w:rPr>
      </w:pPr>
      <w:r w:rsidRPr="00654E9C">
        <w:rPr>
          <w:sz w:val="24"/>
          <w:szCs w:val="24"/>
        </w:rPr>
        <w:t xml:space="preserve">44. </w:t>
      </w:r>
      <w:r w:rsidR="003944AE" w:rsidRPr="00F04B57">
        <w:rPr>
          <w:sz w:val="24"/>
          <w:szCs w:val="24"/>
        </w:rPr>
        <w:t>Хламидии:</w:t>
      </w:r>
    </w:p>
    <w:p w:rsidR="003944AE" w:rsidRPr="00F04B57" w:rsidRDefault="00654E9C" w:rsidP="00654E9C">
      <w:pPr>
        <w:tabs>
          <w:tab w:val="num" w:pos="360"/>
          <w:tab w:val="left" w:pos="3420"/>
        </w:tabs>
        <w:ind w:left="360" w:firstLine="66"/>
        <w:rPr>
          <w:sz w:val="24"/>
          <w:szCs w:val="24"/>
        </w:rPr>
      </w:pPr>
      <w:r>
        <w:rPr>
          <w:sz w:val="24"/>
          <w:szCs w:val="24"/>
          <w:lang w:val="en-US"/>
        </w:rPr>
        <w:t>a</w:t>
      </w:r>
      <w:r w:rsidRPr="00654E9C">
        <w:rPr>
          <w:sz w:val="24"/>
          <w:szCs w:val="24"/>
        </w:rPr>
        <w:t>)</w:t>
      </w:r>
      <w:r w:rsidR="003944AE" w:rsidRPr="00F04B57">
        <w:rPr>
          <w:sz w:val="24"/>
          <w:szCs w:val="24"/>
        </w:rPr>
        <w:t xml:space="preserve"> Грамположительные</w:t>
      </w:r>
    </w:p>
    <w:p w:rsidR="003944AE" w:rsidRPr="00F04B57" w:rsidRDefault="00654E9C" w:rsidP="00654E9C">
      <w:pPr>
        <w:tabs>
          <w:tab w:val="num" w:pos="360"/>
          <w:tab w:val="left" w:pos="3420"/>
        </w:tabs>
        <w:ind w:left="360" w:firstLine="66"/>
        <w:rPr>
          <w:sz w:val="24"/>
          <w:szCs w:val="24"/>
        </w:rPr>
      </w:pPr>
      <w:r>
        <w:rPr>
          <w:sz w:val="24"/>
          <w:szCs w:val="24"/>
          <w:lang w:val="en-US"/>
        </w:rPr>
        <w:t>b</w:t>
      </w:r>
      <w:r w:rsidRPr="00654E9C">
        <w:rPr>
          <w:sz w:val="24"/>
          <w:szCs w:val="24"/>
        </w:rPr>
        <w:t>)</w:t>
      </w:r>
      <w:r w:rsidR="003944AE" w:rsidRPr="00F04B57">
        <w:rPr>
          <w:sz w:val="24"/>
          <w:szCs w:val="24"/>
        </w:rPr>
        <w:t xml:space="preserve"> Растут на питательных средах</w:t>
      </w:r>
    </w:p>
    <w:p w:rsidR="003944AE" w:rsidRPr="00F04B57" w:rsidRDefault="00654E9C" w:rsidP="00654E9C">
      <w:pPr>
        <w:tabs>
          <w:tab w:val="num" w:pos="360"/>
          <w:tab w:val="left" w:pos="3420"/>
        </w:tabs>
        <w:ind w:left="360" w:firstLine="66"/>
        <w:rPr>
          <w:sz w:val="24"/>
          <w:szCs w:val="24"/>
        </w:rPr>
      </w:pPr>
      <w:r>
        <w:rPr>
          <w:sz w:val="24"/>
          <w:szCs w:val="24"/>
          <w:lang w:val="en-US"/>
        </w:rPr>
        <w:t>c</w:t>
      </w:r>
      <w:r w:rsidRPr="00654E9C">
        <w:rPr>
          <w:sz w:val="24"/>
          <w:szCs w:val="24"/>
        </w:rPr>
        <w:t>)</w:t>
      </w:r>
      <w:r w:rsidR="003944AE" w:rsidRPr="00F04B57">
        <w:rPr>
          <w:sz w:val="24"/>
          <w:szCs w:val="24"/>
        </w:rPr>
        <w:t xml:space="preserve"> Облигатные внутриклеточные паразиты</w:t>
      </w:r>
    </w:p>
    <w:p w:rsidR="003944AE" w:rsidRPr="00F04B57" w:rsidRDefault="00654E9C" w:rsidP="00654E9C">
      <w:pPr>
        <w:tabs>
          <w:tab w:val="num" w:pos="360"/>
          <w:tab w:val="left" w:pos="3420"/>
        </w:tabs>
        <w:ind w:left="360" w:firstLine="66"/>
        <w:rPr>
          <w:sz w:val="24"/>
          <w:szCs w:val="24"/>
        </w:rPr>
      </w:pPr>
      <w:r>
        <w:rPr>
          <w:sz w:val="24"/>
          <w:szCs w:val="24"/>
          <w:lang w:val="en-US"/>
        </w:rPr>
        <w:t>d</w:t>
      </w:r>
      <w:r w:rsidRPr="00654E9C">
        <w:rPr>
          <w:sz w:val="24"/>
          <w:szCs w:val="24"/>
        </w:rPr>
        <w:t>)</w:t>
      </w:r>
      <w:r w:rsidR="003944AE" w:rsidRPr="00F04B57">
        <w:rPr>
          <w:sz w:val="24"/>
          <w:szCs w:val="24"/>
        </w:rPr>
        <w:t xml:space="preserve"> Образуют ретикулярные и элементарные тельца</w:t>
      </w:r>
    </w:p>
    <w:p w:rsidR="003944AE" w:rsidRPr="00F04B57" w:rsidRDefault="00654E9C" w:rsidP="00654E9C">
      <w:pPr>
        <w:tabs>
          <w:tab w:val="num" w:pos="360"/>
          <w:tab w:val="left" w:pos="3420"/>
        </w:tabs>
        <w:ind w:left="360" w:firstLine="66"/>
        <w:rPr>
          <w:sz w:val="24"/>
          <w:szCs w:val="24"/>
        </w:rPr>
      </w:pPr>
      <w:r>
        <w:rPr>
          <w:sz w:val="24"/>
          <w:szCs w:val="24"/>
          <w:lang w:val="en-US"/>
        </w:rPr>
        <w:t>e</w:t>
      </w:r>
      <w:r w:rsidRPr="00654E9C">
        <w:rPr>
          <w:sz w:val="24"/>
          <w:szCs w:val="24"/>
        </w:rPr>
        <w:t>)</w:t>
      </w:r>
      <w:r w:rsidR="003944AE" w:rsidRPr="00F04B57">
        <w:rPr>
          <w:sz w:val="24"/>
          <w:szCs w:val="24"/>
        </w:rPr>
        <w:t xml:space="preserve"> Обладают полиморфизмом</w:t>
      </w:r>
    </w:p>
    <w:p w:rsidR="003944AE" w:rsidRPr="00F04B57" w:rsidRDefault="00654E9C" w:rsidP="00654E9C">
      <w:pPr>
        <w:tabs>
          <w:tab w:val="num" w:pos="1369"/>
          <w:tab w:val="left" w:pos="3420"/>
        </w:tabs>
        <w:rPr>
          <w:sz w:val="24"/>
          <w:szCs w:val="24"/>
        </w:rPr>
      </w:pPr>
      <w:r w:rsidRPr="00654E9C">
        <w:rPr>
          <w:sz w:val="24"/>
          <w:szCs w:val="24"/>
        </w:rPr>
        <w:t xml:space="preserve">45. </w:t>
      </w:r>
      <w:r w:rsidR="003944AE" w:rsidRPr="00F04B57">
        <w:rPr>
          <w:sz w:val="24"/>
          <w:szCs w:val="24"/>
        </w:rPr>
        <w:t>Грибы относятся к царству:</w:t>
      </w:r>
    </w:p>
    <w:p w:rsidR="003944AE" w:rsidRPr="00654E9C" w:rsidRDefault="00654E9C" w:rsidP="00654E9C">
      <w:pPr>
        <w:tabs>
          <w:tab w:val="num" w:pos="360"/>
          <w:tab w:val="left" w:pos="3420"/>
        </w:tabs>
        <w:ind w:left="360" w:firstLine="66"/>
        <w:rPr>
          <w:sz w:val="24"/>
          <w:szCs w:val="24"/>
          <w:lang w:val="en-US"/>
        </w:rPr>
      </w:pPr>
      <w:r>
        <w:rPr>
          <w:sz w:val="24"/>
          <w:szCs w:val="24"/>
          <w:lang w:val="en-US"/>
        </w:rPr>
        <w:t>a)</w:t>
      </w:r>
      <w:r w:rsidR="003944AE" w:rsidRPr="00F04B57">
        <w:rPr>
          <w:sz w:val="24"/>
          <w:szCs w:val="24"/>
          <w:lang w:val="en-US"/>
        </w:rPr>
        <w:t>Procaryotae</w:t>
      </w:r>
    </w:p>
    <w:p w:rsidR="003944AE" w:rsidRPr="00654E9C" w:rsidRDefault="00654E9C" w:rsidP="00654E9C">
      <w:pPr>
        <w:tabs>
          <w:tab w:val="num" w:pos="360"/>
          <w:tab w:val="left" w:pos="3420"/>
        </w:tabs>
        <w:ind w:left="360" w:firstLine="66"/>
        <w:rPr>
          <w:sz w:val="24"/>
          <w:szCs w:val="24"/>
          <w:lang w:val="en-US"/>
        </w:rPr>
      </w:pPr>
      <w:r>
        <w:rPr>
          <w:sz w:val="24"/>
          <w:szCs w:val="24"/>
          <w:lang w:val="en-US"/>
        </w:rPr>
        <w:t>b)</w:t>
      </w:r>
      <w:r w:rsidR="003944AE" w:rsidRPr="00F04B57">
        <w:rPr>
          <w:sz w:val="24"/>
          <w:szCs w:val="24"/>
          <w:lang w:val="en-US"/>
        </w:rPr>
        <w:t>Eucaryotae</w:t>
      </w:r>
    </w:p>
    <w:p w:rsidR="003944AE" w:rsidRPr="00654E9C" w:rsidRDefault="00654E9C" w:rsidP="00654E9C">
      <w:pPr>
        <w:tabs>
          <w:tab w:val="num" w:pos="360"/>
          <w:tab w:val="left" w:pos="3420"/>
        </w:tabs>
        <w:ind w:left="360" w:firstLine="66"/>
        <w:rPr>
          <w:sz w:val="24"/>
          <w:szCs w:val="24"/>
          <w:lang w:val="en-US"/>
        </w:rPr>
      </w:pPr>
      <w:r>
        <w:rPr>
          <w:sz w:val="24"/>
          <w:szCs w:val="24"/>
          <w:lang w:val="en-US"/>
        </w:rPr>
        <w:t>c)</w:t>
      </w:r>
      <w:r w:rsidR="003944AE" w:rsidRPr="00F04B57">
        <w:rPr>
          <w:sz w:val="24"/>
          <w:szCs w:val="24"/>
          <w:lang w:val="en-US"/>
        </w:rPr>
        <w:t>Nocardia</w:t>
      </w:r>
    </w:p>
    <w:p w:rsidR="003944AE" w:rsidRPr="00F04B57" w:rsidRDefault="00654E9C" w:rsidP="00654E9C">
      <w:pPr>
        <w:tabs>
          <w:tab w:val="num" w:pos="360"/>
          <w:tab w:val="left" w:pos="3420"/>
        </w:tabs>
        <w:ind w:left="360" w:firstLine="66"/>
        <w:rPr>
          <w:sz w:val="24"/>
          <w:szCs w:val="24"/>
        </w:rPr>
      </w:pPr>
      <w:r>
        <w:rPr>
          <w:sz w:val="24"/>
          <w:szCs w:val="24"/>
          <w:lang w:val="en-US"/>
        </w:rPr>
        <w:t>d</w:t>
      </w:r>
      <w:r w:rsidRPr="00654E9C">
        <w:rPr>
          <w:sz w:val="24"/>
          <w:szCs w:val="24"/>
        </w:rPr>
        <w:t>)</w:t>
      </w:r>
      <w:r w:rsidR="003944AE" w:rsidRPr="00F04B57">
        <w:rPr>
          <w:sz w:val="24"/>
          <w:szCs w:val="24"/>
          <w:lang w:val="en-US"/>
        </w:rPr>
        <w:t>Vira</w:t>
      </w:r>
    </w:p>
    <w:p w:rsidR="003944AE" w:rsidRPr="00F04B57" w:rsidRDefault="00654E9C" w:rsidP="00654E9C">
      <w:pPr>
        <w:tabs>
          <w:tab w:val="num" w:pos="360"/>
          <w:tab w:val="left" w:pos="3420"/>
        </w:tabs>
        <w:ind w:left="360" w:firstLine="66"/>
        <w:rPr>
          <w:sz w:val="24"/>
          <w:szCs w:val="24"/>
        </w:rPr>
      </w:pPr>
      <w:r>
        <w:rPr>
          <w:sz w:val="24"/>
          <w:szCs w:val="24"/>
          <w:lang w:val="en-US"/>
        </w:rPr>
        <w:t>e</w:t>
      </w:r>
      <w:r w:rsidRPr="00654E9C">
        <w:rPr>
          <w:sz w:val="24"/>
          <w:szCs w:val="24"/>
        </w:rPr>
        <w:t>)</w:t>
      </w:r>
      <w:r w:rsidR="003944AE" w:rsidRPr="00F04B57">
        <w:rPr>
          <w:sz w:val="24"/>
          <w:szCs w:val="24"/>
          <w:lang w:val="en-US"/>
        </w:rPr>
        <w:t>Sarcodina</w:t>
      </w:r>
    </w:p>
    <w:p w:rsidR="003944AE" w:rsidRPr="00F04B57" w:rsidRDefault="00654E9C" w:rsidP="00654E9C">
      <w:pPr>
        <w:tabs>
          <w:tab w:val="num" w:pos="1369"/>
          <w:tab w:val="left" w:pos="3420"/>
        </w:tabs>
        <w:rPr>
          <w:sz w:val="24"/>
          <w:szCs w:val="24"/>
        </w:rPr>
      </w:pPr>
      <w:r w:rsidRPr="00654E9C">
        <w:rPr>
          <w:sz w:val="24"/>
          <w:szCs w:val="24"/>
        </w:rPr>
        <w:t xml:space="preserve">46. </w:t>
      </w:r>
      <w:r w:rsidR="003944AE" w:rsidRPr="00F04B57">
        <w:rPr>
          <w:sz w:val="24"/>
          <w:szCs w:val="24"/>
        </w:rPr>
        <w:t>К структурным компонентам грибов не относятся:</w:t>
      </w:r>
    </w:p>
    <w:p w:rsidR="003944AE" w:rsidRPr="00F04B57" w:rsidRDefault="00654E9C" w:rsidP="00654E9C">
      <w:pPr>
        <w:tabs>
          <w:tab w:val="num" w:pos="360"/>
          <w:tab w:val="left" w:pos="3420"/>
        </w:tabs>
        <w:ind w:left="360" w:firstLine="66"/>
        <w:rPr>
          <w:sz w:val="24"/>
          <w:szCs w:val="24"/>
        </w:rPr>
      </w:pPr>
      <w:r>
        <w:rPr>
          <w:sz w:val="24"/>
          <w:szCs w:val="24"/>
          <w:lang w:val="en-US"/>
        </w:rPr>
        <w:t>a</w:t>
      </w:r>
      <w:r w:rsidRPr="00654E9C">
        <w:rPr>
          <w:sz w:val="24"/>
          <w:szCs w:val="24"/>
        </w:rPr>
        <w:t>)</w:t>
      </w:r>
      <w:r w:rsidR="003944AE" w:rsidRPr="00F04B57">
        <w:rPr>
          <w:sz w:val="24"/>
          <w:szCs w:val="24"/>
        </w:rPr>
        <w:t xml:space="preserve"> Ядро и ядерная оболочка</w:t>
      </w:r>
    </w:p>
    <w:p w:rsidR="003944AE" w:rsidRPr="00F04B57" w:rsidRDefault="00654E9C" w:rsidP="00654E9C">
      <w:pPr>
        <w:tabs>
          <w:tab w:val="num" w:pos="360"/>
          <w:tab w:val="left" w:pos="3420"/>
        </w:tabs>
        <w:ind w:left="360" w:firstLine="66"/>
        <w:rPr>
          <w:sz w:val="24"/>
          <w:szCs w:val="24"/>
        </w:rPr>
      </w:pPr>
      <w:r>
        <w:rPr>
          <w:sz w:val="24"/>
          <w:szCs w:val="24"/>
          <w:lang w:val="en-US"/>
        </w:rPr>
        <w:t>b</w:t>
      </w:r>
      <w:r w:rsidRPr="00654E9C">
        <w:rPr>
          <w:sz w:val="24"/>
          <w:szCs w:val="24"/>
        </w:rPr>
        <w:t>)</w:t>
      </w:r>
      <w:r w:rsidR="003944AE" w:rsidRPr="00F04B57">
        <w:rPr>
          <w:sz w:val="24"/>
          <w:szCs w:val="24"/>
        </w:rPr>
        <w:t xml:space="preserve"> Цитоплазма и органеллы</w:t>
      </w:r>
    </w:p>
    <w:p w:rsidR="003944AE" w:rsidRPr="00F04B57" w:rsidRDefault="00654E9C" w:rsidP="00654E9C">
      <w:pPr>
        <w:tabs>
          <w:tab w:val="num" w:pos="360"/>
          <w:tab w:val="left" w:pos="3420"/>
        </w:tabs>
        <w:ind w:left="360" w:firstLine="66"/>
        <w:rPr>
          <w:sz w:val="24"/>
          <w:szCs w:val="24"/>
        </w:rPr>
      </w:pPr>
      <w:r>
        <w:rPr>
          <w:sz w:val="24"/>
          <w:szCs w:val="24"/>
          <w:lang w:val="en-US"/>
        </w:rPr>
        <w:t>c</w:t>
      </w:r>
      <w:r w:rsidRPr="00654E9C">
        <w:rPr>
          <w:sz w:val="24"/>
          <w:szCs w:val="24"/>
        </w:rPr>
        <w:t>)</w:t>
      </w:r>
      <w:r w:rsidR="003944AE" w:rsidRPr="00F04B57">
        <w:rPr>
          <w:sz w:val="24"/>
          <w:szCs w:val="24"/>
        </w:rPr>
        <w:t xml:space="preserve"> Пелликула</w:t>
      </w:r>
    </w:p>
    <w:p w:rsidR="003944AE" w:rsidRPr="00F04B57" w:rsidRDefault="00654E9C" w:rsidP="00654E9C">
      <w:pPr>
        <w:tabs>
          <w:tab w:val="num" w:pos="360"/>
          <w:tab w:val="left" w:pos="3420"/>
        </w:tabs>
        <w:ind w:left="360" w:firstLine="66"/>
        <w:rPr>
          <w:sz w:val="24"/>
          <w:szCs w:val="24"/>
        </w:rPr>
      </w:pPr>
      <w:r>
        <w:rPr>
          <w:sz w:val="24"/>
          <w:szCs w:val="24"/>
          <w:lang w:val="en-US"/>
        </w:rPr>
        <w:t>d</w:t>
      </w:r>
      <w:r w:rsidRPr="00654E9C">
        <w:rPr>
          <w:sz w:val="24"/>
          <w:szCs w:val="24"/>
        </w:rPr>
        <w:t>)</w:t>
      </w:r>
      <w:r w:rsidR="003944AE" w:rsidRPr="00F04B57">
        <w:rPr>
          <w:sz w:val="24"/>
          <w:szCs w:val="24"/>
        </w:rPr>
        <w:t xml:space="preserve"> ЦПМ</w:t>
      </w:r>
    </w:p>
    <w:p w:rsidR="003944AE" w:rsidRPr="00F04B57" w:rsidRDefault="00654E9C" w:rsidP="00654E9C">
      <w:pPr>
        <w:tabs>
          <w:tab w:val="num" w:pos="360"/>
          <w:tab w:val="left" w:pos="3420"/>
        </w:tabs>
        <w:ind w:left="360" w:firstLine="66"/>
        <w:rPr>
          <w:sz w:val="24"/>
          <w:szCs w:val="24"/>
        </w:rPr>
      </w:pPr>
      <w:r>
        <w:rPr>
          <w:sz w:val="24"/>
          <w:szCs w:val="24"/>
          <w:lang w:val="en-US"/>
        </w:rPr>
        <w:t>e</w:t>
      </w:r>
      <w:r w:rsidRPr="00654E9C">
        <w:rPr>
          <w:sz w:val="24"/>
          <w:szCs w:val="24"/>
        </w:rPr>
        <w:t>)</w:t>
      </w:r>
      <w:r w:rsidR="003944AE" w:rsidRPr="00F04B57">
        <w:rPr>
          <w:sz w:val="24"/>
          <w:szCs w:val="24"/>
        </w:rPr>
        <w:t xml:space="preserve"> Клеточная стенка с гликаном, хитином, целлюлозой и др.</w:t>
      </w:r>
    </w:p>
    <w:p w:rsidR="003944AE" w:rsidRPr="00F04B57" w:rsidRDefault="00654E9C" w:rsidP="00654E9C">
      <w:pPr>
        <w:tabs>
          <w:tab w:val="num" w:pos="1369"/>
          <w:tab w:val="left" w:pos="3420"/>
        </w:tabs>
        <w:rPr>
          <w:sz w:val="24"/>
          <w:szCs w:val="24"/>
        </w:rPr>
      </w:pPr>
      <w:r w:rsidRPr="00654E9C">
        <w:rPr>
          <w:sz w:val="24"/>
          <w:szCs w:val="24"/>
        </w:rPr>
        <w:t xml:space="preserve">47. </w:t>
      </w:r>
      <w:r w:rsidR="003944AE" w:rsidRPr="00F04B57">
        <w:rPr>
          <w:sz w:val="24"/>
          <w:szCs w:val="24"/>
        </w:rPr>
        <w:t>Грибы состоят из:</w:t>
      </w:r>
    </w:p>
    <w:p w:rsidR="003944AE" w:rsidRPr="00F04B57" w:rsidRDefault="00654E9C" w:rsidP="00654E9C">
      <w:pPr>
        <w:tabs>
          <w:tab w:val="num" w:pos="360"/>
          <w:tab w:val="left" w:pos="3420"/>
        </w:tabs>
        <w:ind w:left="360" w:firstLine="66"/>
        <w:rPr>
          <w:sz w:val="24"/>
          <w:szCs w:val="24"/>
        </w:rPr>
      </w:pPr>
      <w:r>
        <w:rPr>
          <w:sz w:val="24"/>
          <w:szCs w:val="24"/>
          <w:lang w:val="en-US"/>
        </w:rPr>
        <w:t>a</w:t>
      </w:r>
      <w:r w:rsidRPr="00654E9C">
        <w:rPr>
          <w:sz w:val="24"/>
          <w:szCs w:val="24"/>
        </w:rPr>
        <w:t xml:space="preserve">) </w:t>
      </w:r>
      <w:r w:rsidR="003944AE" w:rsidRPr="00F04B57">
        <w:rPr>
          <w:sz w:val="24"/>
          <w:szCs w:val="24"/>
        </w:rPr>
        <w:t>Гифы</w:t>
      </w:r>
    </w:p>
    <w:p w:rsidR="003944AE" w:rsidRPr="00F04B57" w:rsidRDefault="00654E9C" w:rsidP="00654E9C">
      <w:pPr>
        <w:tabs>
          <w:tab w:val="num" w:pos="360"/>
          <w:tab w:val="left" w:pos="3420"/>
        </w:tabs>
        <w:ind w:left="360" w:firstLine="66"/>
        <w:rPr>
          <w:sz w:val="24"/>
          <w:szCs w:val="24"/>
        </w:rPr>
      </w:pPr>
      <w:r>
        <w:rPr>
          <w:sz w:val="24"/>
          <w:szCs w:val="24"/>
          <w:lang w:val="en-US"/>
        </w:rPr>
        <w:t>b</w:t>
      </w:r>
      <w:r w:rsidRPr="00654E9C">
        <w:rPr>
          <w:sz w:val="24"/>
          <w:szCs w:val="24"/>
        </w:rPr>
        <w:t>)</w:t>
      </w:r>
      <w:r w:rsidR="003944AE" w:rsidRPr="00F04B57">
        <w:rPr>
          <w:sz w:val="24"/>
          <w:szCs w:val="24"/>
        </w:rPr>
        <w:t xml:space="preserve"> Включений</w:t>
      </w:r>
    </w:p>
    <w:p w:rsidR="003944AE" w:rsidRPr="00F04B57" w:rsidRDefault="00654E9C" w:rsidP="00654E9C">
      <w:pPr>
        <w:tabs>
          <w:tab w:val="num" w:pos="360"/>
          <w:tab w:val="left" w:pos="3420"/>
        </w:tabs>
        <w:ind w:left="360" w:firstLine="66"/>
        <w:rPr>
          <w:sz w:val="24"/>
          <w:szCs w:val="24"/>
        </w:rPr>
      </w:pPr>
      <w:r>
        <w:rPr>
          <w:sz w:val="24"/>
          <w:szCs w:val="24"/>
          <w:lang w:val="en-US"/>
        </w:rPr>
        <w:t>c</w:t>
      </w:r>
      <w:r w:rsidRPr="00654E9C">
        <w:rPr>
          <w:sz w:val="24"/>
          <w:szCs w:val="24"/>
        </w:rPr>
        <w:t>)</w:t>
      </w:r>
      <w:r w:rsidR="003944AE" w:rsidRPr="00F04B57">
        <w:rPr>
          <w:sz w:val="24"/>
          <w:szCs w:val="24"/>
        </w:rPr>
        <w:t xml:space="preserve"> Опорных фибрилл</w:t>
      </w:r>
    </w:p>
    <w:p w:rsidR="003944AE" w:rsidRPr="00F04B57" w:rsidRDefault="00654E9C" w:rsidP="00654E9C">
      <w:pPr>
        <w:tabs>
          <w:tab w:val="num" w:pos="360"/>
          <w:tab w:val="left" w:pos="3420"/>
        </w:tabs>
        <w:ind w:left="360" w:firstLine="66"/>
        <w:rPr>
          <w:sz w:val="24"/>
          <w:szCs w:val="24"/>
        </w:rPr>
      </w:pPr>
      <w:r>
        <w:rPr>
          <w:sz w:val="24"/>
          <w:szCs w:val="24"/>
          <w:lang w:val="en-US"/>
        </w:rPr>
        <w:t>d</w:t>
      </w:r>
      <w:r w:rsidRPr="00654E9C">
        <w:rPr>
          <w:sz w:val="24"/>
          <w:szCs w:val="24"/>
        </w:rPr>
        <w:t>)</w:t>
      </w:r>
      <w:r w:rsidR="003944AE" w:rsidRPr="00F04B57">
        <w:rPr>
          <w:sz w:val="24"/>
          <w:szCs w:val="24"/>
        </w:rPr>
        <w:t xml:space="preserve"> Мицелия</w:t>
      </w:r>
    </w:p>
    <w:p w:rsidR="003944AE" w:rsidRPr="00F04B57" w:rsidRDefault="00654E9C" w:rsidP="00654E9C">
      <w:pPr>
        <w:tabs>
          <w:tab w:val="num" w:pos="360"/>
          <w:tab w:val="left" w:pos="3420"/>
        </w:tabs>
        <w:ind w:left="360" w:firstLine="66"/>
        <w:rPr>
          <w:sz w:val="24"/>
          <w:szCs w:val="24"/>
        </w:rPr>
      </w:pPr>
      <w:r>
        <w:rPr>
          <w:sz w:val="24"/>
          <w:szCs w:val="24"/>
          <w:lang w:val="en-US"/>
        </w:rPr>
        <w:t>e</w:t>
      </w:r>
      <w:r w:rsidRPr="00654E9C">
        <w:rPr>
          <w:sz w:val="24"/>
          <w:szCs w:val="24"/>
        </w:rPr>
        <w:t>)</w:t>
      </w:r>
      <w:r w:rsidR="003944AE" w:rsidRPr="00F04B57">
        <w:rPr>
          <w:sz w:val="24"/>
          <w:szCs w:val="24"/>
        </w:rPr>
        <w:t xml:space="preserve"> Аксиальной нити</w:t>
      </w:r>
    </w:p>
    <w:p w:rsidR="003944AE" w:rsidRPr="00F04B57" w:rsidRDefault="00654E9C" w:rsidP="00654E9C">
      <w:pPr>
        <w:tabs>
          <w:tab w:val="left" w:pos="3420"/>
        </w:tabs>
        <w:rPr>
          <w:sz w:val="24"/>
          <w:szCs w:val="24"/>
        </w:rPr>
      </w:pPr>
      <w:r w:rsidRPr="00654E9C">
        <w:rPr>
          <w:sz w:val="24"/>
          <w:szCs w:val="24"/>
        </w:rPr>
        <w:t xml:space="preserve">48. </w:t>
      </w:r>
      <w:r w:rsidR="003944AE" w:rsidRPr="00F04B57">
        <w:rPr>
          <w:sz w:val="24"/>
          <w:szCs w:val="24"/>
        </w:rPr>
        <w:t xml:space="preserve">Для  </w:t>
      </w:r>
      <w:r w:rsidR="003944AE" w:rsidRPr="00F04B57">
        <w:rPr>
          <w:sz w:val="24"/>
          <w:szCs w:val="24"/>
          <w:lang w:val="en-US"/>
        </w:rPr>
        <w:t>Candida</w:t>
      </w:r>
      <w:r w:rsidR="003944AE" w:rsidRPr="00F04B57">
        <w:rPr>
          <w:sz w:val="24"/>
          <w:szCs w:val="24"/>
        </w:rPr>
        <w:t xml:space="preserve"> характерно:</w:t>
      </w:r>
    </w:p>
    <w:p w:rsidR="003944AE" w:rsidRPr="00F04B57" w:rsidRDefault="00654E9C" w:rsidP="00654E9C">
      <w:pPr>
        <w:tabs>
          <w:tab w:val="left" w:pos="3420"/>
        </w:tabs>
        <w:ind w:firstLine="426"/>
        <w:rPr>
          <w:sz w:val="24"/>
          <w:szCs w:val="24"/>
        </w:rPr>
      </w:pPr>
      <w:r>
        <w:rPr>
          <w:sz w:val="24"/>
          <w:szCs w:val="24"/>
          <w:lang w:val="en-US"/>
        </w:rPr>
        <w:t>a</w:t>
      </w:r>
      <w:r w:rsidRPr="00654E9C">
        <w:rPr>
          <w:sz w:val="24"/>
          <w:szCs w:val="24"/>
        </w:rPr>
        <w:t>)</w:t>
      </w:r>
      <w:r w:rsidR="003944AE" w:rsidRPr="00F04B57">
        <w:rPr>
          <w:sz w:val="24"/>
          <w:szCs w:val="24"/>
        </w:rPr>
        <w:t xml:space="preserve"> Отсутствие клеточной стенки</w:t>
      </w:r>
    </w:p>
    <w:p w:rsidR="003944AE" w:rsidRPr="00F04B57" w:rsidRDefault="00654E9C" w:rsidP="00654E9C">
      <w:pPr>
        <w:tabs>
          <w:tab w:val="left" w:pos="3420"/>
        </w:tabs>
        <w:ind w:firstLine="426"/>
        <w:rPr>
          <w:sz w:val="24"/>
          <w:szCs w:val="24"/>
        </w:rPr>
      </w:pPr>
      <w:r>
        <w:rPr>
          <w:sz w:val="24"/>
          <w:szCs w:val="24"/>
          <w:lang w:val="en-US"/>
        </w:rPr>
        <w:t>b</w:t>
      </w:r>
      <w:r w:rsidRPr="00654E9C">
        <w:rPr>
          <w:sz w:val="24"/>
          <w:szCs w:val="24"/>
        </w:rPr>
        <w:t>)</w:t>
      </w:r>
      <w:r w:rsidR="003944AE" w:rsidRPr="00F04B57">
        <w:rPr>
          <w:sz w:val="24"/>
          <w:szCs w:val="24"/>
        </w:rPr>
        <w:t xml:space="preserve"> Грамотрицательная окраска</w:t>
      </w:r>
    </w:p>
    <w:p w:rsidR="003944AE" w:rsidRPr="00F04B57" w:rsidRDefault="00654E9C" w:rsidP="00654E9C">
      <w:pPr>
        <w:tabs>
          <w:tab w:val="num" w:pos="360"/>
          <w:tab w:val="left" w:pos="3420"/>
        </w:tabs>
        <w:ind w:firstLine="426"/>
        <w:rPr>
          <w:sz w:val="24"/>
          <w:szCs w:val="24"/>
        </w:rPr>
      </w:pPr>
      <w:r>
        <w:rPr>
          <w:sz w:val="24"/>
          <w:szCs w:val="24"/>
          <w:lang w:val="en-US"/>
        </w:rPr>
        <w:t>c</w:t>
      </w:r>
      <w:r w:rsidRPr="00654E9C">
        <w:rPr>
          <w:sz w:val="24"/>
          <w:szCs w:val="24"/>
        </w:rPr>
        <w:t>)</w:t>
      </w:r>
      <w:r w:rsidR="003944AE" w:rsidRPr="00F04B57">
        <w:rPr>
          <w:sz w:val="24"/>
          <w:szCs w:val="24"/>
        </w:rPr>
        <w:t xml:space="preserve"> Наличие истинного ядра </w:t>
      </w:r>
      <w:r w:rsidR="003944AE">
        <w:rPr>
          <w:sz w:val="24"/>
          <w:szCs w:val="24"/>
        </w:rPr>
        <w:tab/>
      </w:r>
    </w:p>
    <w:p w:rsidR="003944AE" w:rsidRPr="00F04B57" w:rsidRDefault="00654E9C" w:rsidP="00654E9C">
      <w:pPr>
        <w:tabs>
          <w:tab w:val="num" w:pos="360"/>
          <w:tab w:val="left" w:pos="3420"/>
        </w:tabs>
        <w:ind w:firstLine="426"/>
        <w:rPr>
          <w:sz w:val="24"/>
          <w:szCs w:val="24"/>
        </w:rPr>
      </w:pPr>
      <w:r>
        <w:rPr>
          <w:sz w:val="24"/>
          <w:szCs w:val="24"/>
          <w:lang w:val="en-US"/>
        </w:rPr>
        <w:t>d</w:t>
      </w:r>
      <w:r w:rsidRPr="00654E9C">
        <w:rPr>
          <w:sz w:val="24"/>
          <w:szCs w:val="24"/>
        </w:rPr>
        <w:t>)</w:t>
      </w:r>
      <w:r w:rsidR="003944AE" w:rsidRPr="00F04B57">
        <w:rPr>
          <w:sz w:val="24"/>
          <w:szCs w:val="24"/>
        </w:rPr>
        <w:t xml:space="preserve"> Кислотоустойчивость</w:t>
      </w:r>
    </w:p>
    <w:p w:rsidR="003944AE" w:rsidRPr="00F04B57" w:rsidRDefault="00654E9C" w:rsidP="00654E9C">
      <w:pPr>
        <w:tabs>
          <w:tab w:val="num" w:pos="284"/>
          <w:tab w:val="left" w:pos="3420"/>
        </w:tabs>
        <w:ind w:left="360" w:firstLine="66"/>
        <w:rPr>
          <w:sz w:val="24"/>
          <w:szCs w:val="24"/>
        </w:rPr>
      </w:pPr>
      <w:r>
        <w:rPr>
          <w:sz w:val="24"/>
          <w:szCs w:val="24"/>
          <w:lang w:val="en-US"/>
        </w:rPr>
        <w:t>e</w:t>
      </w:r>
      <w:r w:rsidRPr="00654E9C">
        <w:rPr>
          <w:sz w:val="24"/>
          <w:szCs w:val="24"/>
        </w:rPr>
        <w:t>)</w:t>
      </w:r>
      <w:r w:rsidR="003944AE" w:rsidRPr="00F04B57">
        <w:rPr>
          <w:sz w:val="24"/>
          <w:szCs w:val="24"/>
        </w:rPr>
        <w:t xml:space="preserve"> Диффузно расположенная ядерная субстанция</w:t>
      </w:r>
    </w:p>
    <w:p w:rsidR="003944AE" w:rsidRPr="00F04B57" w:rsidRDefault="00654E9C" w:rsidP="00654E9C">
      <w:pPr>
        <w:tabs>
          <w:tab w:val="num" w:pos="1369"/>
          <w:tab w:val="left" w:pos="3420"/>
        </w:tabs>
        <w:rPr>
          <w:sz w:val="24"/>
          <w:szCs w:val="24"/>
          <w:lang w:eastAsia="ko-KR"/>
        </w:rPr>
      </w:pPr>
      <w:r w:rsidRPr="00654E9C">
        <w:rPr>
          <w:sz w:val="24"/>
          <w:szCs w:val="24"/>
          <w:lang w:eastAsia="ko-KR"/>
        </w:rPr>
        <w:t xml:space="preserve">49. </w:t>
      </w:r>
      <w:r w:rsidR="003944AE" w:rsidRPr="00F04B57">
        <w:rPr>
          <w:sz w:val="24"/>
          <w:szCs w:val="24"/>
          <w:lang w:eastAsia="ko-KR"/>
        </w:rPr>
        <w:t>К характеристике клеточной стенки не относится:</w:t>
      </w:r>
    </w:p>
    <w:p w:rsidR="003944AE" w:rsidRPr="00F04B57" w:rsidRDefault="00654E9C" w:rsidP="00654E9C">
      <w:pPr>
        <w:tabs>
          <w:tab w:val="num" w:pos="1369"/>
          <w:tab w:val="left" w:pos="3420"/>
        </w:tabs>
        <w:ind w:firstLine="426"/>
        <w:rPr>
          <w:sz w:val="24"/>
          <w:szCs w:val="24"/>
          <w:lang w:eastAsia="ko-KR"/>
        </w:rPr>
      </w:pPr>
      <w:r>
        <w:rPr>
          <w:sz w:val="24"/>
          <w:szCs w:val="24"/>
          <w:lang w:val="en-US" w:eastAsia="ko-KR"/>
        </w:rPr>
        <w:t>a</w:t>
      </w:r>
      <w:r w:rsidRPr="00654E9C">
        <w:rPr>
          <w:sz w:val="24"/>
          <w:szCs w:val="24"/>
          <w:lang w:eastAsia="ko-KR"/>
        </w:rPr>
        <w:t>)</w:t>
      </w:r>
      <w:r w:rsidR="003944AE" w:rsidRPr="00F04B57">
        <w:rPr>
          <w:sz w:val="24"/>
          <w:szCs w:val="24"/>
          <w:lang w:eastAsia="ko-KR"/>
        </w:rPr>
        <w:t xml:space="preserve"> Ответственна за питание</w:t>
      </w:r>
    </w:p>
    <w:p w:rsidR="003944AE" w:rsidRPr="00F04B57" w:rsidRDefault="00654E9C" w:rsidP="00654E9C">
      <w:pPr>
        <w:tabs>
          <w:tab w:val="num" w:pos="1369"/>
          <w:tab w:val="left" w:pos="3420"/>
        </w:tabs>
        <w:ind w:firstLine="426"/>
        <w:rPr>
          <w:sz w:val="24"/>
          <w:szCs w:val="24"/>
          <w:lang w:eastAsia="ko-KR"/>
        </w:rPr>
      </w:pPr>
      <w:r>
        <w:rPr>
          <w:sz w:val="24"/>
          <w:szCs w:val="24"/>
          <w:lang w:val="en-US" w:eastAsia="ko-KR"/>
        </w:rPr>
        <w:t>b</w:t>
      </w:r>
      <w:r w:rsidRPr="00654E9C">
        <w:rPr>
          <w:sz w:val="24"/>
          <w:szCs w:val="24"/>
          <w:lang w:eastAsia="ko-KR"/>
        </w:rPr>
        <w:t>)</w:t>
      </w:r>
      <w:r w:rsidR="003944AE" w:rsidRPr="00F04B57">
        <w:rPr>
          <w:sz w:val="24"/>
          <w:szCs w:val="24"/>
          <w:lang w:eastAsia="ko-KR"/>
        </w:rPr>
        <w:t xml:space="preserve"> Сдерживает высокое осмотическое давление в клетке</w:t>
      </w:r>
    </w:p>
    <w:p w:rsidR="003944AE" w:rsidRPr="00F04B57" w:rsidRDefault="00654E9C" w:rsidP="00654E9C">
      <w:pPr>
        <w:tabs>
          <w:tab w:val="num" w:pos="1369"/>
          <w:tab w:val="left" w:pos="3420"/>
        </w:tabs>
        <w:ind w:firstLine="426"/>
        <w:rPr>
          <w:sz w:val="24"/>
          <w:szCs w:val="24"/>
          <w:lang w:eastAsia="ko-KR"/>
        </w:rPr>
      </w:pPr>
      <w:r>
        <w:rPr>
          <w:sz w:val="24"/>
          <w:szCs w:val="24"/>
          <w:lang w:val="en-US" w:eastAsia="ko-KR"/>
        </w:rPr>
        <w:t>c</w:t>
      </w:r>
      <w:r w:rsidRPr="00654E9C">
        <w:rPr>
          <w:sz w:val="24"/>
          <w:szCs w:val="24"/>
          <w:lang w:eastAsia="ko-KR"/>
        </w:rPr>
        <w:t>)</w:t>
      </w:r>
      <w:r w:rsidR="003944AE" w:rsidRPr="00F04B57">
        <w:rPr>
          <w:sz w:val="24"/>
          <w:szCs w:val="24"/>
          <w:lang w:eastAsia="ko-KR"/>
        </w:rPr>
        <w:t xml:space="preserve"> Участвует в процессе деления клетки</w:t>
      </w:r>
    </w:p>
    <w:p w:rsidR="003944AE" w:rsidRPr="00F04B57" w:rsidRDefault="00654E9C" w:rsidP="00654E9C">
      <w:pPr>
        <w:tabs>
          <w:tab w:val="num" w:pos="1369"/>
          <w:tab w:val="left" w:pos="3420"/>
        </w:tabs>
        <w:ind w:firstLine="426"/>
        <w:rPr>
          <w:sz w:val="24"/>
          <w:szCs w:val="24"/>
          <w:lang w:eastAsia="ko-KR"/>
        </w:rPr>
      </w:pPr>
      <w:r>
        <w:rPr>
          <w:sz w:val="24"/>
          <w:szCs w:val="24"/>
          <w:lang w:val="en-US" w:eastAsia="ko-KR"/>
        </w:rPr>
        <w:t>d</w:t>
      </w:r>
      <w:r w:rsidRPr="00654E9C">
        <w:rPr>
          <w:sz w:val="24"/>
          <w:szCs w:val="24"/>
          <w:lang w:eastAsia="ko-KR"/>
        </w:rPr>
        <w:t>)</w:t>
      </w:r>
      <w:r w:rsidR="003944AE" w:rsidRPr="00F04B57">
        <w:rPr>
          <w:sz w:val="24"/>
          <w:szCs w:val="24"/>
          <w:lang w:eastAsia="ko-KR"/>
        </w:rPr>
        <w:t>Определяет форму бактерий</w:t>
      </w:r>
    </w:p>
    <w:p w:rsidR="003944AE" w:rsidRPr="00F04B57" w:rsidRDefault="00654E9C" w:rsidP="00654E9C">
      <w:pPr>
        <w:tabs>
          <w:tab w:val="num" w:pos="1369"/>
          <w:tab w:val="left" w:pos="3420"/>
        </w:tabs>
        <w:ind w:firstLine="426"/>
        <w:rPr>
          <w:sz w:val="24"/>
          <w:szCs w:val="24"/>
          <w:lang w:eastAsia="ko-KR"/>
        </w:rPr>
      </w:pPr>
      <w:r>
        <w:rPr>
          <w:sz w:val="24"/>
          <w:szCs w:val="24"/>
          <w:lang w:val="en-US" w:eastAsia="ko-KR"/>
        </w:rPr>
        <w:t>e</w:t>
      </w:r>
      <w:r w:rsidRPr="00654E9C">
        <w:rPr>
          <w:sz w:val="24"/>
          <w:szCs w:val="24"/>
          <w:lang w:eastAsia="ko-KR"/>
        </w:rPr>
        <w:t>)</w:t>
      </w:r>
      <w:r w:rsidR="003944AE" w:rsidRPr="00F04B57">
        <w:rPr>
          <w:sz w:val="24"/>
          <w:szCs w:val="24"/>
          <w:lang w:eastAsia="ko-KR"/>
        </w:rPr>
        <w:t xml:space="preserve"> Участвует в транспорте метаболитов</w:t>
      </w:r>
    </w:p>
    <w:p w:rsidR="003944AE" w:rsidRPr="00F04B57" w:rsidRDefault="00654E9C" w:rsidP="003944AE">
      <w:pPr>
        <w:tabs>
          <w:tab w:val="left" w:pos="3420"/>
        </w:tabs>
        <w:rPr>
          <w:sz w:val="24"/>
          <w:szCs w:val="24"/>
        </w:rPr>
      </w:pPr>
      <w:r w:rsidRPr="00654E9C">
        <w:rPr>
          <w:sz w:val="24"/>
          <w:szCs w:val="24"/>
          <w:lang w:eastAsia="ko-KR"/>
        </w:rPr>
        <w:t xml:space="preserve">50. </w:t>
      </w:r>
      <w:r w:rsidR="003944AE" w:rsidRPr="00F04B57">
        <w:rPr>
          <w:sz w:val="24"/>
          <w:szCs w:val="24"/>
        </w:rPr>
        <w:t>Риккетсии размножаются:</w:t>
      </w:r>
    </w:p>
    <w:p w:rsidR="003944AE" w:rsidRPr="00F04B57" w:rsidRDefault="00654E9C" w:rsidP="00654E9C">
      <w:pPr>
        <w:tabs>
          <w:tab w:val="num" w:pos="1354"/>
          <w:tab w:val="left" w:pos="3420"/>
        </w:tabs>
        <w:ind w:firstLine="426"/>
        <w:rPr>
          <w:sz w:val="24"/>
          <w:szCs w:val="24"/>
        </w:rPr>
      </w:pPr>
      <w:r>
        <w:rPr>
          <w:sz w:val="24"/>
          <w:szCs w:val="24"/>
          <w:lang w:val="en-US"/>
        </w:rPr>
        <w:t>a</w:t>
      </w:r>
      <w:r w:rsidRPr="00654E9C">
        <w:rPr>
          <w:sz w:val="24"/>
          <w:szCs w:val="24"/>
        </w:rPr>
        <w:t>)</w:t>
      </w:r>
      <w:r w:rsidR="003944AE" w:rsidRPr="00F04B57">
        <w:rPr>
          <w:sz w:val="24"/>
          <w:szCs w:val="24"/>
        </w:rPr>
        <w:t xml:space="preserve"> Репродукцией</w:t>
      </w:r>
    </w:p>
    <w:p w:rsidR="003944AE" w:rsidRPr="00F04B57" w:rsidRDefault="00654E9C" w:rsidP="00654E9C">
      <w:pPr>
        <w:tabs>
          <w:tab w:val="num" w:pos="1354"/>
          <w:tab w:val="left" w:pos="3420"/>
        </w:tabs>
        <w:ind w:firstLine="426"/>
        <w:rPr>
          <w:sz w:val="24"/>
          <w:szCs w:val="24"/>
        </w:rPr>
      </w:pPr>
      <w:r>
        <w:rPr>
          <w:sz w:val="24"/>
          <w:szCs w:val="24"/>
          <w:lang w:val="en-US"/>
        </w:rPr>
        <w:t>b</w:t>
      </w:r>
      <w:r w:rsidRPr="00654E9C">
        <w:rPr>
          <w:sz w:val="24"/>
          <w:szCs w:val="24"/>
        </w:rPr>
        <w:t>)</w:t>
      </w:r>
      <w:r w:rsidR="003944AE" w:rsidRPr="00F04B57">
        <w:rPr>
          <w:sz w:val="24"/>
          <w:szCs w:val="24"/>
        </w:rPr>
        <w:t xml:space="preserve"> Почкование</w:t>
      </w:r>
    </w:p>
    <w:p w:rsidR="003944AE" w:rsidRPr="00F04B57" w:rsidRDefault="00654E9C" w:rsidP="00654E9C">
      <w:pPr>
        <w:tabs>
          <w:tab w:val="num" w:pos="1354"/>
          <w:tab w:val="left" w:pos="3420"/>
        </w:tabs>
        <w:ind w:firstLine="426"/>
        <w:rPr>
          <w:sz w:val="24"/>
          <w:szCs w:val="24"/>
        </w:rPr>
      </w:pPr>
      <w:r>
        <w:rPr>
          <w:sz w:val="24"/>
          <w:szCs w:val="24"/>
          <w:lang w:val="en-US"/>
        </w:rPr>
        <w:t>c</w:t>
      </w:r>
      <w:r w:rsidRPr="00654E9C">
        <w:rPr>
          <w:sz w:val="24"/>
          <w:szCs w:val="24"/>
        </w:rPr>
        <w:t>)</w:t>
      </w:r>
      <w:r w:rsidR="003944AE" w:rsidRPr="00F04B57">
        <w:rPr>
          <w:sz w:val="24"/>
          <w:szCs w:val="24"/>
        </w:rPr>
        <w:t xml:space="preserve"> Путем бинарного деления</w:t>
      </w:r>
    </w:p>
    <w:p w:rsidR="003944AE" w:rsidRPr="00F04B57" w:rsidRDefault="00654E9C" w:rsidP="00654E9C">
      <w:pPr>
        <w:tabs>
          <w:tab w:val="num" w:pos="1354"/>
          <w:tab w:val="left" w:pos="3420"/>
        </w:tabs>
        <w:ind w:firstLine="426"/>
        <w:rPr>
          <w:sz w:val="24"/>
          <w:szCs w:val="24"/>
        </w:rPr>
      </w:pPr>
      <w:r>
        <w:rPr>
          <w:sz w:val="24"/>
          <w:szCs w:val="24"/>
          <w:lang w:val="en-US"/>
        </w:rPr>
        <w:t>d</w:t>
      </w:r>
      <w:r w:rsidRPr="00654E9C">
        <w:rPr>
          <w:sz w:val="24"/>
          <w:szCs w:val="24"/>
        </w:rPr>
        <w:t>)</w:t>
      </w:r>
      <w:r w:rsidR="003944AE" w:rsidRPr="00F04B57">
        <w:rPr>
          <w:sz w:val="24"/>
          <w:szCs w:val="24"/>
        </w:rPr>
        <w:t xml:space="preserve"> Экзоспорами</w:t>
      </w:r>
    </w:p>
    <w:p w:rsidR="003944AE" w:rsidRPr="00F04B57" w:rsidRDefault="00654E9C" w:rsidP="003944AE">
      <w:pPr>
        <w:tabs>
          <w:tab w:val="left" w:pos="3420"/>
        </w:tabs>
        <w:rPr>
          <w:sz w:val="24"/>
          <w:szCs w:val="24"/>
        </w:rPr>
      </w:pPr>
      <w:r w:rsidRPr="00654E9C">
        <w:rPr>
          <w:sz w:val="24"/>
          <w:szCs w:val="24"/>
        </w:rPr>
        <w:t xml:space="preserve">51. </w:t>
      </w:r>
      <w:r w:rsidR="003944AE" w:rsidRPr="00F04B57">
        <w:rPr>
          <w:sz w:val="24"/>
          <w:szCs w:val="24"/>
        </w:rPr>
        <w:t>Что не относится к циклу размножения хламидий:</w:t>
      </w:r>
    </w:p>
    <w:p w:rsidR="003944AE" w:rsidRPr="00F04B57" w:rsidRDefault="00654E9C" w:rsidP="00654E9C">
      <w:pPr>
        <w:tabs>
          <w:tab w:val="num" w:pos="1354"/>
          <w:tab w:val="left" w:pos="3420"/>
        </w:tabs>
        <w:ind w:firstLine="426"/>
        <w:rPr>
          <w:sz w:val="24"/>
          <w:szCs w:val="24"/>
        </w:rPr>
      </w:pPr>
      <w:r>
        <w:rPr>
          <w:sz w:val="24"/>
          <w:szCs w:val="24"/>
          <w:lang w:val="en-US"/>
        </w:rPr>
        <w:lastRenderedPageBreak/>
        <w:t>a</w:t>
      </w:r>
      <w:r w:rsidRPr="00654E9C">
        <w:rPr>
          <w:sz w:val="24"/>
          <w:szCs w:val="24"/>
        </w:rPr>
        <w:t>)</w:t>
      </w:r>
      <w:r w:rsidR="003944AE" w:rsidRPr="00F04B57">
        <w:rPr>
          <w:sz w:val="24"/>
          <w:szCs w:val="24"/>
        </w:rPr>
        <w:t xml:space="preserve"> Попадание элементарных телец в вакуоль чувствительной клетки</w:t>
      </w:r>
    </w:p>
    <w:p w:rsidR="003944AE" w:rsidRPr="00F04B57" w:rsidRDefault="00654E9C" w:rsidP="00654E9C">
      <w:pPr>
        <w:tabs>
          <w:tab w:val="num" w:pos="1354"/>
          <w:tab w:val="left" w:pos="3420"/>
        </w:tabs>
        <w:ind w:firstLine="426"/>
        <w:rPr>
          <w:sz w:val="24"/>
          <w:szCs w:val="24"/>
        </w:rPr>
      </w:pPr>
      <w:r>
        <w:rPr>
          <w:sz w:val="24"/>
          <w:szCs w:val="24"/>
          <w:lang w:val="en-US"/>
        </w:rPr>
        <w:t>b</w:t>
      </w:r>
      <w:r w:rsidRPr="00654E9C">
        <w:rPr>
          <w:sz w:val="24"/>
          <w:szCs w:val="24"/>
        </w:rPr>
        <w:t>)</w:t>
      </w:r>
      <w:r w:rsidR="003944AE" w:rsidRPr="00F04B57">
        <w:rPr>
          <w:sz w:val="24"/>
          <w:szCs w:val="24"/>
        </w:rPr>
        <w:t xml:space="preserve"> Преобразование элементарных телец в ретикулярные</w:t>
      </w:r>
    </w:p>
    <w:p w:rsidR="003944AE" w:rsidRPr="00F04B57" w:rsidRDefault="00654E9C" w:rsidP="00654E9C">
      <w:pPr>
        <w:tabs>
          <w:tab w:val="num" w:pos="1354"/>
          <w:tab w:val="left" w:pos="3420"/>
        </w:tabs>
        <w:ind w:firstLine="426"/>
        <w:rPr>
          <w:sz w:val="24"/>
          <w:szCs w:val="24"/>
        </w:rPr>
      </w:pPr>
      <w:r>
        <w:rPr>
          <w:sz w:val="24"/>
          <w:szCs w:val="24"/>
          <w:lang w:val="en-US"/>
        </w:rPr>
        <w:t>c</w:t>
      </w:r>
      <w:r w:rsidRPr="00654E9C">
        <w:rPr>
          <w:sz w:val="24"/>
          <w:szCs w:val="24"/>
        </w:rPr>
        <w:t>)</w:t>
      </w:r>
      <w:r w:rsidR="003944AE" w:rsidRPr="00F04B57">
        <w:rPr>
          <w:sz w:val="24"/>
          <w:szCs w:val="24"/>
        </w:rPr>
        <w:t xml:space="preserve"> Деление ретикулярных телец и преобразование в промежуточные формы</w:t>
      </w:r>
    </w:p>
    <w:p w:rsidR="003944AE" w:rsidRPr="00F04B57" w:rsidRDefault="00654E9C" w:rsidP="00654E9C">
      <w:pPr>
        <w:tabs>
          <w:tab w:val="num" w:pos="1354"/>
          <w:tab w:val="left" w:pos="3420"/>
        </w:tabs>
        <w:ind w:firstLine="426"/>
        <w:rPr>
          <w:sz w:val="24"/>
          <w:szCs w:val="24"/>
        </w:rPr>
      </w:pPr>
      <w:r>
        <w:rPr>
          <w:sz w:val="24"/>
          <w:szCs w:val="24"/>
          <w:lang w:val="en-US"/>
        </w:rPr>
        <w:t>d</w:t>
      </w:r>
      <w:r w:rsidRPr="00654E9C">
        <w:rPr>
          <w:sz w:val="24"/>
          <w:szCs w:val="24"/>
        </w:rPr>
        <w:t>)</w:t>
      </w:r>
      <w:r w:rsidR="003944AE" w:rsidRPr="00F04B57">
        <w:rPr>
          <w:sz w:val="24"/>
          <w:szCs w:val="24"/>
        </w:rPr>
        <w:t xml:space="preserve"> Образование экзоспор</w:t>
      </w:r>
    </w:p>
    <w:p w:rsidR="003944AE" w:rsidRPr="00F04B57" w:rsidRDefault="00654E9C" w:rsidP="00654E9C">
      <w:pPr>
        <w:tabs>
          <w:tab w:val="num" w:pos="1354"/>
          <w:tab w:val="left" w:pos="3420"/>
        </w:tabs>
        <w:ind w:firstLine="426"/>
        <w:rPr>
          <w:sz w:val="24"/>
          <w:szCs w:val="24"/>
        </w:rPr>
      </w:pPr>
      <w:r>
        <w:rPr>
          <w:sz w:val="24"/>
          <w:szCs w:val="24"/>
          <w:lang w:val="en-US"/>
        </w:rPr>
        <w:t>e</w:t>
      </w:r>
      <w:r w:rsidRPr="00654E9C">
        <w:rPr>
          <w:sz w:val="24"/>
          <w:szCs w:val="24"/>
        </w:rPr>
        <w:t>)</w:t>
      </w:r>
      <w:r w:rsidR="003944AE" w:rsidRPr="00F04B57">
        <w:rPr>
          <w:sz w:val="24"/>
          <w:szCs w:val="24"/>
        </w:rPr>
        <w:t xml:space="preserve"> Образование элементарных телец и выход из клетки</w:t>
      </w:r>
    </w:p>
    <w:p w:rsidR="003944AE" w:rsidRPr="00F04B57" w:rsidRDefault="00654E9C" w:rsidP="003944AE">
      <w:pPr>
        <w:tabs>
          <w:tab w:val="left" w:pos="3420"/>
        </w:tabs>
        <w:rPr>
          <w:sz w:val="24"/>
          <w:szCs w:val="24"/>
        </w:rPr>
      </w:pPr>
      <w:r w:rsidRPr="00654E9C">
        <w:rPr>
          <w:sz w:val="24"/>
          <w:szCs w:val="24"/>
        </w:rPr>
        <w:t xml:space="preserve">52. </w:t>
      </w:r>
      <w:r w:rsidR="003944AE" w:rsidRPr="00F04B57">
        <w:rPr>
          <w:sz w:val="24"/>
          <w:szCs w:val="24"/>
        </w:rPr>
        <w:t>Микоплазмы:</w:t>
      </w:r>
    </w:p>
    <w:p w:rsidR="003944AE" w:rsidRPr="00F04B57" w:rsidRDefault="00654E9C" w:rsidP="00654E9C">
      <w:pPr>
        <w:tabs>
          <w:tab w:val="num" w:pos="1354"/>
          <w:tab w:val="left" w:pos="3420"/>
        </w:tabs>
        <w:ind w:firstLine="426"/>
        <w:rPr>
          <w:sz w:val="24"/>
          <w:szCs w:val="24"/>
        </w:rPr>
      </w:pPr>
      <w:r>
        <w:rPr>
          <w:sz w:val="24"/>
          <w:szCs w:val="24"/>
          <w:lang w:val="en-US"/>
        </w:rPr>
        <w:t>a</w:t>
      </w:r>
      <w:r w:rsidRPr="00654E9C">
        <w:rPr>
          <w:sz w:val="24"/>
          <w:szCs w:val="24"/>
        </w:rPr>
        <w:t>)</w:t>
      </w:r>
      <w:r w:rsidR="003944AE" w:rsidRPr="00F04B57">
        <w:rPr>
          <w:sz w:val="24"/>
          <w:szCs w:val="24"/>
        </w:rPr>
        <w:t xml:space="preserve"> Размножаются путем деления</w:t>
      </w:r>
    </w:p>
    <w:p w:rsidR="003944AE" w:rsidRPr="00F04B57" w:rsidRDefault="00654E9C" w:rsidP="00654E9C">
      <w:pPr>
        <w:tabs>
          <w:tab w:val="num" w:pos="1354"/>
          <w:tab w:val="left" w:pos="3420"/>
        </w:tabs>
        <w:ind w:firstLine="426"/>
        <w:rPr>
          <w:sz w:val="24"/>
          <w:szCs w:val="24"/>
        </w:rPr>
      </w:pPr>
      <w:r>
        <w:rPr>
          <w:sz w:val="24"/>
          <w:szCs w:val="24"/>
          <w:lang w:val="en-US"/>
        </w:rPr>
        <w:t>b</w:t>
      </w:r>
      <w:r w:rsidRPr="00654E9C">
        <w:rPr>
          <w:sz w:val="24"/>
          <w:szCs w:val="24"/>
        </w:rPr>
        <w:t>)</w:t>
      </w:r>
      <w:r w:rsidR="003944AE" w:rsidRPr="00F04B57">
        <w:rPr>
          <w:sz w:val="24"/>
          <w:szCs w:val="24"/>
        </w:rPr>
        <w:t xml:space="preserve"> Основная репродуцирующая форма – элементарные тельца</w:t>
      </w:r>
    </w:p>
    <w:p w:rsidR="003944AE" w:rsidRPr="00F04B57" w:rsidRDefault="00654E9C" w:rsidP="00654E9C">
      <w:pPr>
        <w:tabs>
          <w:tab w:val="num" w:pos="1354"/>
          <w:tab w:val="left" w:pos="3420"/>
        </w:tabs>
        <w:ind w:firstLine="426"/>
        <w:rPr>
          <w:sz w:val="24"/>
          <w:szCs w:val="24"/>
        </w:rPr>
      </w:pPr>
      <w:r>
        <w:rPr>
          <w:sz w:val="24"/>
          <w:szCs w:val="24"/>
          <w:lang w:val="en-US"/>
        </w:rPr>
        <w:t>c</w:t>
      </w:r>
      <w:r w:rsidRPr="00654E9C">
        <w:rPr>
          <w:sz w:val="24"/>
          <w:szCs w:val="24"/>
        </w:rPr>
        <w:t>)</w:t>
      </w:r>
      <w:r w:rsidR="003944AE" w:rsidRPr="00F04B57">
        <w:rPr>
          <w:sz w:val="24"/>
          <w:szCs w:val="24"/>
        </w:rPr>
        <w:t xml:space="preserve"> Размножаются только в живых клетках</w:t>
      </w:r>
    </w:p>
    <w:p w:rsidR="003944AE" w:rsidRPr="00F04B57" w:rsidRDefault="00654E9C" w:rsidP="00654E9C">
      <w:pPr>
        <w:tabs>
          <w:tab w:val="num" w:pos="1354"/>
          <w:tab w:val="left" w:pos="3420"/>
        </w:tabs>
        <w:ind w:firstLine="426"/>
        <w:rPr>
          <w:sz w:val="24"/>
          <w:szCs w:val="24"/>
        </w:rPr>
      </w:pPr>
      <w:r>
        <w:rPr>
          <w:sz w:val="24"/>
          <w:szCs w:val="24"/>
          <w:lang w:val="en-US"/>
        </w:rPr>
        <w:t>d</w:t>
      </w:r>
      <w:r w:rsidRPr="00654E9C">
        <w:rPr>
          <w:sz w:val="24"/>
          <w:szCs w:val="24"/>
        </w:rPr>
        <w:t>)</w:t>
      </w:r>
      <w:r w:rsidR="003944AE" w:rsidRPr="00F04B57">
        <w:rPr>
          <w:sz w:val="24"/>
          <w:szCs w:val="24"/>
        </w:rPr>
        <w:t xml:space="preserve"> Размножение почкообразованием</w:t>
      </w:r>
    </w:p>
    <w:p w:rsidR="003944AE" w:rsidRPr="00F04B57" w:rsidRDefault="00654E9C" w:rsidP="00654E9C">
      <w:pPr>
        <w:tabs>
          <w:tab w:val="num" w:pos="1354"/>
          <w:tab w:val="left" w:pos="3420"/>
        </w:tabs>
        <w:ind w:firstLine="426"/>
        <w:rPr>
          <w:sz w:val="24"/>
          <w:szCs w:val="24"/>
        </w:rPr>
      </w:pPr>
      <w:r>
        <w:rPr>
          <w:sz w:val="24"/>
          <w:szCs w:val="24"/>
          <w:lang w:val="en-US"/>
        </w:rPr>
        <w:t>e</w:t>
      </w:r>
      <w:r w:rsidRPr="00654E9C">
        <w:rPr>
          <w:sz w:val="24"/>
          <w:szCs w:val="24"/>
        </w:rPr>
        <w:t>)</w:t>
      </w:r>
      <w:r w:rsidR="003944AE" w:rsidRPr="00F04B57">
        <w:rPr>
          <w:sz w:val="24"/>
          <w:szCs w:val="24"/>
        </w:rPr>
        <w:t xml:space="preserve"> Размножаются путем фрагментации нитевидных форм</w:t>
      </w:r>
    </w:p>
    <w:p w:rsidR="003944AE" w:rsidRPr="00F04B57" w:rsidRDefault="00654E9C" w:rsidP="003944AE">
      <w:pPr>
        <w:rPr>
          <w:sz w:val="24"/>
          <w:szCs w:val="24"/>
        </w:rPr>
      </w:pPr>
      <w:r w:rsidRPr="00654E9C">
        <w:rPr>
          <w:sz w:val="24"/>
          <w:szCs w:val="24"/>
        </w:rPr>
        <w:t xml:space="preserve">53. </w:t>
      </w:r>
      <w:r w:rsidR="003944AE" w:rsidRPr="00F04B57">
        <w:rPr>
          <w:sz w:val="24"/>
          <w:szCs w:val="24"/>
        </w:rPr>
        <w:t xml:space="preserve">Актиномицеты: </w:t>
      </w:r>
    </w:p>
    <w:p w:rsidR="003944AE" w:rsidRPr="00F04B57" w:rsidRDefault="00654E9C" w:rsidP="00654E9C">
      <w:pPr>
        <w:tabs>
          <w:tab w:val="num" w:pos="1369"/>
        </w:tabs>
        <w:ind w:firstLine="426"/>
        <w:rPr>
          <w:sz w:val="24"/>
          <w:szCs w:val="24"/>
        </w:rPr>
      </w:pPr>
      <w:r>
        <w:rPr>
          <w:sz w:val="24"/>
          <w:szCs w:val="24"/>
          <w:lang w:val="en-US"/>
        </w:rPr>
        <w:t>a</w:t>
      </w:r>
      <w:r w:rsidRPr="00654E9C">
        <w:rPr>
          <w:sz w:val="24"/>
          <w:szCs w:val="24"/>
        </w:rPr>
        <w:t xml:space="preserve">) </w:t>
      </w:r>
      <w:r w:rsidR="003944AE" w:rsidRPr="00F04B57">
        <w:rPr>
          <w:sz w:val="24"/>
          <w:szCs w:val="24"/>
        </w:rPr>
        <w:t xml:space="preserve"> Плесневые грибы</w:t>
      </w:r>
    </w:p>
    <w:p w:rsidR="003944AE" w:rsidRPr="00F04B57" w:rsidRDefault="00654E9C" w:rsidP="00654E9C">
      <w:pPr>
        <w:tabs>
          <w:tab w:val="num" w:pos="1369"/>
        </w:tabs>
        <w:ind w:firstLine="426"/>
        <w:rPr>
          <w:sz w:val="24"/>
          <w:szCs w:val="24"/>
        </w:rPr>
      </w:pPr>
      <w:r>
        <w:rPr>
          <w:sz w:val="24"/>
          <w:szCs w:val="24"/>
          <w:lang w:val="en-US" w:eastAsia="ko-KR"/>
        </w:rPr>
        <w:t>b</w:t>
      </w:r>
      <w:r w:rsidRPr="00654E9C">
        <w:rPr>
          <w:sz w:val="24"/>
          <w:szCs w:val="24"/>
          <w:lang w:eastAsia="ko-KR"/>
        </w:rPr>
        <w:t xml:space="preserve">) </w:t>
      </w:r>
      <w:r w:rsidR="003944AE" w:rsidRPr="00F04B57">
        <w:rPr>
          <w:sz w:val="24"/>
          <w:szCs w:val="24"/>
          <w:lang w:eastAsia="ko-KR"/>
        </w:rPr>
        <w:t xml:space="preserve"> Гетерогенная группа нитчатых бактерий</w:t>
      </w:r>
    </w:p>
    <w:p w:rsidR="003944AE" w:rsidRPr="00F04B57" w:rsidRDefault="00654E9C" w:rsidP="00654E9C">
      <w:pPr>
        <w:tabs>
          <w:tab w:val="num" w:pos="1369"/>
        </w:tabs>
        <w:ind w:firstLine="426"/>
        <w:rPr>
          <w:sz w:val="24"/>
          <w:szCs w:val="24"/>
        </w:rPr>
      </w:pPr>
      <w:r>
        <w:rPr>
          <w:sz w:val="24"/>
          <w:szCs w:val="24"/>
          <w:lang w:val="en-US" w:eastAsia="ko-KR"/>
        </w:rPr>
        <w:t>c</w:t>
      </w:r>
      <w:r w:rsidRPr="00654E9C">
        <w:rPr>
          <w:sz w:val="24"/>
          <w:szCs w:val="24"/>
          <w:lang w:eastAsia="ko-KR"/>
        </w:rPr>
        <w:t xml:space="preserve">) </w:t>
      </w:r>
      <w:r w:rsidR="003944AE" w:rsidRPr="00F04B57">
        <w:rPr>
          <w:sz w:val="24"/>
          <w:szCs w:val="24"/>
          <w:lang w:eastAsia="ko-KR"/>
        </w:rPr>
        <w:t xml:space="preserve"> Вызывают подкожные микозы</w:t>
      </w:r>
    </w:p>
    <w:p w:rsidR="003944AE" w:rsidRPr="00F04B57" w:rsidRDefault="00654E9C" w:rsidP="00654E9C">
      <w:pPr>
        <w:tabs>
          <w:tab w:val="num" w:pos="1369"/>
        </w:tabs>
        <w:ind w:firstLine="426"/>
        <w:rPr>
          <w:sz w:val="24"/>
          <w:szCs w:val="24"/>
        </w:rPr>
      </w:pPr>
      <w:r>
        <w:rPr>
          <w:sz w:val="24"/>
          <w:szCs w:val="24"/>
          <w:lang w:val="en-US" w:eastAsia="ko-KR"/>
        </w:rPr>
        <w:t>d</w:t>
      </w:r>
      <w:r w:rsidRPr="00654E9C">
        <w:rPr>
          <w:sz w:val="24"/>
          <w:szCs w:val="24"/>
          <w:lang w:eastAsia="ko-KR"/>
        </w:rPr>
        <w:t xml:space="preserve">) </w:t>
      </w:r>
      <w:r w:rsidR="003944AE" w:rsidRPr="00F04B57">
        <w:rPr>
          <w:sz w:val="24"/>
          <w:szCs w:val="24"/>
          <w:lang w:eastAsia="ko-KR"/>
        </w:rPr>
        <w:t xml:space="preserve"> Относятся к фикомицетам</w:t>
      </w:r>
    </w:p>
    <w:p w:rsidR="003944AE" w:rsidRPr="00F04B57" w:rsidRDefault="00654E9C" w:rsidP="00654E9C">
      <w:pPr>
        <w:tabs>
          <w:tab w:val="num" w:pos="1369"/>
        </w:tabs>
        <w:ind w:firstLine="426"/>
        <w:rPr>
          <w:sz w:val="24"/>
          <w:szCs w:val="24"/>
        </w:rPr>
      </w:pPr>
      <w:r>
        <w:rPr>
          <w:sz w:val="24"/>
          <w:szCs w:val="24"/>
          <w:lang w:val="en-US" w:eastAsia="ko-KR"/>
        </w:rPr>
        <w:t>e</w:t>
      </w:r>
      <w:r w:rsidRPr="002276D1">
        <w:rPr>
          <w:sz w:val="24"/>
          <w:szCs w:val="24"/>
          <w:lang w:eastAsia="ko-KR"/>
        </w:rPr>
        <w:t xml:space="preserve">) </w:t>
      </w:r>
      <w:r w:rsidR="003944AE" w:rsidRPr="00F04B57">
        <w:rPr>
          <w:sz w:val="24"/>
          <w:szCs w:val="24"/>
          <w:lang w:eastAsia="ko-KR"/>
        </w:rPr>
        <w:t xml:space="preserve"> Поражают волос</w:t>
      </w:r>
    </w:p>
    <w:p w:rsidR="003944AE" w:rsidRDefault="003944AE" w:rsidP="00654E9C">
      <w:pPr>
        <w:ind w:firstLine="426"/>
        <w:jc w:val="both"/>
        <w:rPr>
          <w:noProof/>
          <w:color w:val="000000"/>
          <w:spacing w:val="-1"/>
          <w:sz w:val="24"/>
          <w:szCs w:val="24"/>
        </w:rPr>
      </w:pPr>
    </w:p>
    <w:p w:rsidR="002276D1" w:rsidRDefault="002276D1" w:rsidP="002276D1">
      <w:pPr>
        <w:jc w:val="center"/>
        <w:rPr>
          <w:b/>
          <w:sz w:val="24"/>
          <w:szCs w:val="24"/>
        </w:rPr>
      </w:pPr>
      <w:r>
        <w:rPr>
          <w:b/>
          <w:sz w:val="24"/>
          <w:szCs w:val="24"/>
        </w:rPr>
        <w:t>Примерный хронометраж занятия:</w:t>
      </w:r>
    </w:p>
    <w:p w:rsidR="002276D1" w:rsidRDefault="002276D1" w:rsidP="002276D1">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6"/>
        <w:gridCol w:w="1658"/>
        <w:gridCol w:w="2559"/>
        <w:gridCol w:w="1835"/>
        <w:gridCol w:w="1677"/>
        <w:gridCol w:w="1449"/>
      </w:tblGrid>
      <w:tr w:rsidR="002276D1" w:rsidTr="002276D1">
        <w:tc>
          <w:tcPr>
            <w:tcW w:w="726" w:type="dxa"/>
            <w:tcBorders>
              <w:top w:val="single" w:sz="4" w:space="0" w:color="000000"/>
              <w:left w:val="single" w:sz="4" w:space="0" w:color="000000"/>
              <w:bottom w:val="single" w:sz="4" w:space="0" w:color="000000"/>
              <w:right w:val="single" w:sz="4" w:space="0" w:color="000000"/>
            </w:tcBorders>
            <w:hideMark/>
          </w:tcPr>
          <w:p w:rsidR="002276D1" w:rsidRPr="0050085E" w:rsidRDefault="002276D1" w:rsidP="005934D7">
            <w:pPr>
              <w:widowControl w:val="0"/>
              <w:autoSpaceDE w:val="0"/>
              <w:autoSpaceDN w:val="0"/>
              <w:adjustRightInd w:val="0"/>
              <w:spacing w:after="200"/>
              <w:jc w:val="center"/>
              <w:rPr>
                <w:b/>
                <w:lang w:eastAsia="en-US"/>
              </w:rPr>
            </w:pPr>
            <w:r w:rsidRPr="0050085E">
              <w:rPr>
                <w:b/>
              </w:rPr>
              <w:t>№пп</w:t>
            </w:r>
          </w:p>
        </w:tc>
        <w:tc>
          <w:tcPr>
            <w:tcW w:w="1658" w:type="dxa"/>
            <w:tcBorders>
              <w:top w:val="single" w:sz="4" w:space="0" w:color="000000"/>
              <w:left w:val="single" w:sz="4" w:space="0" w:color="000000"/>
              <w:bottom w:val="single" w:sz="4" w:space="0" w:color="000000"/>
              <w:right w:val="single" w:sz="4" w:space="0" w:color="000000"/>
            </w:tcBorders>
            <w:hideMark/>
          </w:tcPr>
          <w:p w:rsidR="002276D1" w:rsidRPr="0050085E" w:rsidRDefault="002276D1" w:rsidP="005934D7">
            <w:pPr>
              <w:widowControl w:val="0"/>
              <w:autoSpaceDE w:val="0"/>
              <w:autoSpaceDN w:val="0"/>
              <w:adjustRightInd w:val="0"/>
              <w:spacing w:after="200"/>
              <w:jc w:val="center"/>
              <w:rPr>
                <w:b/>
                <w:lang w:eastAsia="en-US"/>
              </w:rPr>
            </w:pPr>
            <w:r w:rsidRPr="0050085E">
              <w:rPr>
                <w:b/>
              </w:rPr>
              <w:t>Этап занятия</w:t>
            </w:r>
          </w:p>
        </w:tc>
        <w:tc>
          <w:tcPr>
            <w:tcW w:w="2559" w:type="dxa"/>
            <w:tcBorders>
              <w:top w:val="single" w:sz="4" w:space="0" w:color="000000"/>
              <w:left w:val="single" w:sz="4" w:space="0" w:color="000000"/>
              <w:bottom w:val="single" w:sz="4" w:space="0" w:color="000000"/>
              <w:right w:val="single" w:sz="4" w:space="0" w:color="000000"/>
            </w:tcBorders>
            <w:hideMark/>
          </w:tcPr>
          <w:p w:rsidR="002276D1" w:rsidRPr="0050085E" w:rsidRDefault="002276D1" w:rsidP="005934D7">
            <w:pPr>
              <w:widowControl w:val="0"/>
              <w:autoSpaceDE w:val="0"/>
              <w:autoSpaceDN w:val="0"/>
              <w:adjustRightInd w:val="0"/>
              <w:spacing w:after="200"/>
              <w:jc w:val="center"/>
              <w:rPr>
                <w:b/>
                <w:lang w:eastAsia="en-US"/>
              </w:rPr>
            </w:pPr>
            <w:r w:rsidRPr="0050085E">
              <w:rPr>
                <w:b/>
              </w:rPr>
              <w:t>Содержание этапа занятия</w:t>
            </w:r>
          </w:p>
        </w:tc>
        <w:tc>
          <w:tcPr>
            <w:tcW w:w="1835" w:type="dxa"/>
            <w:tcBorders>
              <w:top w:val="single" w:sz="4" w:space="0" w:color="000000"/>
              <w:left w:val="single" w:sz="4" w:space="0" w:color="000000"/>
              <w:bottom w:val="single" w:sz="4" w:space="0" w:color="000000"/>
              <w:right w:val="single" w:sz="4" w:space="0" w:color="000000"/>
            </w:tcBorders>
            <w:hideMark/>
          </w:tcPr>
          <w:p w:rsidR="002276D1" w:rsidRPr="0050085E" w:rsidRDefault="002276D1" w:rsidP="005934D7">
            <w:pPr>
              <w:jc w:val="center"/>
              <w:rPr>
                <w:b/>
                <w:lang w:eastAsia="en-US"/>
              </w:rPr>
            </w:pPr>
            <w:r w:rsidRPr="0050085E">
              <w:rPr>
                <w:b/>
              </w:rPr>
              <w:t>Методы обучения</w:t>
            </w:r>
          </w:p>
          <w:p w:rsidR="002276D1" w:rsidRPr="0050085E" w:rsidRDefault="002276D1" w:rsidP="005934D7">
            <w:pPr>
              <w:widowControl w:val="0"/>
              <w:autoSpaceDE w:val="0"/>
              <w:autoSpaceDN w:val="0"/>
              <w:adjustRightInd w:val="0"/>
              <w:spacing w:after="200"/>
              <w:jc w:val="center"/>
              <w:rPr>
                <w:b/>
                <w:lang w:eastAsia="en-US"/>
              </w:rPr>
            </w:pPr>
            <w:r w:rsidRPr="0050085E">
              <w:rPr>
                <w:b/>
              </w:rPr>
              <w:t>(по выбору преподавателя)</w:t>
            </w:r>
          </w:p>
        </w:tc>
        <w:tc>
          <w:tcPr>
            <w:tcW w:w="1677" w:type="dxa"/>
            <w:tcBorders>
              <w:top w:val="single" w:sz="4" w:space="0" w:color="000000"/>
              <w:left w:val="single" w:sz="4" w:space="0" w:color="000000"/>
              <w:bottom w:val="single" w:sz="4" w:space="0" w:color="000000"/>
              <w:right w:val="single" w:sz="4" w:space="0" w:color="000000"/>
            </w:tcBorders>
            <w:hideMark/>
          </w:tcPr>
          <w:p w:rsidR="002276D1" w:rsidRPr="0050085E" w:rsidRDefault="002276D1" w:rsidP="005934D7">
            <w:pPr>
              <w:jc w:val="center"/>
              <w:rPr>
                <w:b/>
                <w:lang w:eastAsia="en-US"/>
              </w:rPr>
            </w:pPr>
            <w:r w:rsidRPr="0050085E">
              <w:rPr>
                <w:b/>
              </w:rPr>
              <w:t>Методы контроля</w:t>
            </w:r>
          </w:p>
          <w:p w:rsidR="002276D1" w:rsidRPr="0050085E" w:rsidRDefault="002276D1" w:rsidP="005934D7">
            <w:pPr>
              <w:widowControl w:val="0"/>
              <w:autoSpaceDE w:val="0"/>
              <w:autoSpaceDN w:val="0"/>
              <w:adjustRightInd w:val="0"/>
              <w:spacing w:after="200"/>
              <w:jc w:val="center"/>
              <w:rPr>
                <w:b/>
                <w:lang w:eastAsia="en-US"/>
              </w:rPr>
            </w:pPr>
            <w:r w:rsidRPr="0050085E">
              <w:rPr>
                <w:b/>
              </w:rPr>
              <w:t>(по выбору преподавателя)</w:t>
            </w:r>
          </w:p>
        </w:tc>
        <w:tc>
          <w:tcPr>
            <w:tcW w:w="1449" w:type="dxa"/>
            <w:tcBorders>
              <w:top w:val="single" w:sz="4" w:space="0" w:color="000000"/>
              <w:left w:val="single" w:sz="4" w:space="0" w:color="000000"/>
              <w:bottom w:val="single" w:sz="4" w:space="0" w:color="000000"/>
              <w:right w:val="single" w:sz="4" w:space="0" w:color="000000"/>
            </w:tcBorders>
            <w:hideMark/>
          </w:tcPr>
          <w:p w:rsidR="002276D1" w:rsidRPr="0050085E" w:rsidRDefault="002276D1" w:rsidP="005934D7">
            <w:pPr>
              <w:widowControl w:val="0"/>
              <w:autoSpaceDE w:val="0"/>
              <w:autoSpaceDN w:val="0"/>
              <w:adjustRightInd w:val="0"/>
              <w:spacing w:after="200"/>
              <w:jc w:val="center"/>
              <w:rPr>
                <w:b/>
                <w:lang w:eastAsia="en-US"/>
              </w:rPr>
            </w:pPr>
            <w:r w:rsidRPr="0050085E">
              <w:rPr>
                <w:b/>
              </w:rPr>
              <w:t>отведенное время, на этап / мин</w:t>
            </w:r>
          </w:p>
        </w:tc>
      </w:tr>
      <w:tr w:rsidR="002276D1" w:rsidTr="002276D1">
        <w:tc>
          <w:tcPr>
            <w:tcW w:w="726" w:type="dxa"/>
            <w:tcBorders>
              <w:top w:val="single" w:sz="4" w:space="0" w:color="000000"/>
              <w:left w:val="single" w:sz="4" w:space="0" w:color="000000"/>
              <w:bottom w:val="single" w:sz="4" w:space="0" w:color="000000"/>
              <w:right w:val="single" w:sz="4" w:space="0" w:color="000000"/>
            </w:tcBorders>
            <w:hideMark/>
          </w:tcPr>
          <w:p w:rsidR="002276D1" w:rsidRDefault="002276D1" w:rsidP="005934D7">
            <w:pPr>
              <w:widowControl w:val="0"/>
              <w:autoSpaceDE w:val="0"/>
              <w:autoSpaceDN w:val="0"/>
              <w:adjustRightInd w:val="0"/>
              <w:spacing w:after="200"/>
              <w:rPr>
                <w:highlight w:val="green"/>
                <w:lang w:eastAsia="en-US"/>
              </w:rPr>
            </w:pPr>
            <w:r w:rsidRPr="00ED0DC1">
              <w:t>1</w:t>
            </w:r>
          </w:p>
        </w:tc>
        <w:tc>
          <w:tcPr>
            <w:tcW w:w="1658" w:type="dxa"/>
            <w:tcBorders>
              <w:top w:val="single" w:sz="4" w:space="0" w:color="000000"/>
              <w:left w:val="single" w:sz="4" w:space="0" w:color="000000"/>
              <w:bottom w:val="single" w:sz="4" w:space="0" w:color="000000"/>
              <w:right w:val="single" w:sz="4" w:space="0" w:color="000000"/>
            </w:tcBorders>
            <w:hideMark/>
          </w:tcPr>
          <w:p w:rsidR="002276D1" w:rsidRPr="00C769A2" w:rsidRDefault="002276D1" w:rsidP="005934D7">
            <w:pPr>
              <w:widowControl w:val="0"/>
              <w:autoSpaceDE w:val="0"/>
              <w:autoSpaceDN w:val="0"/>
              <w:adjustRightInd w:val="0"/>
              <w:spacing w:after="200"/>
              <w:rPr>
                <w:lang w:eastAsia="en-US"/>
              </w:rPr>
            </w:pPr>
            <w:r w:rsidRPr="00C769A2">
              <w:t>Вводный</w:t>
            </w:r>
          </w:p>
        </w:tc>
        <w:tc>
          <w:tcPr>
            <w:tcW w:w="2559" w:type="dxa"/>
            <w:tcBorders>
              <w:top w:val="single" w:sz="4" w:space="0" w:color="000000"/>
              <w:left w:val="single" w:sz="4" w:space="0" w:color="000000"/>
              <w:bottom w:val="single" w:sz="4" w:space="0" w:color="000000"/>
              <w:right w:val="single" w:sz="4" w:space="0" w:color="000000"/>
            </w:tcBorders>
            <w:hideMark/>
          </w:tcPr>
          <w:p w:rsidR="002276D1" w:rsidRPr="00C769A2" w:rsidRDefault="002276D1" w:rsidP="005934D7">
            <w:pPr>
              <w:widowControl w:val="0"/>
              <w:autoSpaceDE w:val="0"/>
              <w:autoSpaceDN w:val="0"/>
              <w:adjustRightInd w:val="0"/>
              <w:spacing w:after="200"/>
              <w:rPr>
                <w:lang w:eastAsia="en-US"/>
              </w:rPr>
            </w:pPr>
            <w:r w:rsidRPr="00C769A2">
              <w:t>Приветствие, перекличка, оглашение темы, цели и задач, оглашение осваиваемых компетенций, мотивационная характеристика</w:t>
            </w:r>
          </w:p>
        </w:tc>
        <w:tc>
          <w:tcPr>
            <w:tcW w:w="1835" w:type="dxa"/>
            <w:tcBorders>
              <w:top w:val="single" w:sz="4" w:space="0" w:color="000000"/>
              <w:left w:val="single" w:sz="4" w:space="0" w:color="000000"/>
              <w:bottom w:val="single" w:sz="4" w:space="0" w:color="000000"/>
              <w:right w:val="single" w:sz="4" w:space="0" w:color="000000"/>
            </w:tcBorders>
            <w:hideMark/>
          </w:tcPr>
          <w:p w:rsidR="002276D1" w:rsidRPr="00C769A2" w:rsidRDefault="002276D1" w:rsidP="005934D7">
            <w:pPr>
              <w:widowControl w:val="0"/>
              <w:autoSpaceDE w:val="0"/>
              <w:autoSpaceDN w:val="0"/>
              <w:adjustRightInd w:val="0"/>
              <w:spacing w:after="200"/>
              <w:jc w:val="center"/>
              <w:rPr>
                <w:lang w:eastAsia="en-US"/>
              </w:rPr>
            </w:pPr>
            <w:r w:rsidRPr="00C769A2">
              <w:t>-</w:t>
            </w:r>
          </w:p>
        </w:tc>
        <w:tc>
          <w:tcPr>
            <w:tcW w:w="1677" w:type="dxa"/>
            <w:tcBorders>
              <w:top w:val="single" w:sz="4" w:space="0" w:color="000000"/>
              <w:left w:val="single" w:sz="4" w:space="0" w:color="000000"/>
              <w:bottom w:val="single" w:sz="4" w:space="0" w:color="000000"/>
              <w:right w:val="single" w:sz="4" w:space="0" w:color="000000"/>
            </w:tcBorders>
          </w:tcPr>
          <w:p w:rsidR="002276D1" w:rsidRPr="00C769A2" w:rsidRDefault="002276D1" w:rsidP="005934D7">
            <w:pPr>
              <w:widowControl w:val="0"/>
              <w:autoSpaceDE w:val="0"/>
              <w:autoSpaceDN w:val="0"/>
              <w:adjustRightInd w:val="0"/>
              <w:spacing w:after="200"/>
              <w:jc w:val="center"/>
              <w:rPr>
                <w:lang w:val="en-US" w:eastAsia="en-US"/>
              </w:rPr>
            </w:pPr>
            <w:r w:rsidRPr="00C769A2">
              <w:rPr>
                <w:lang w:val="en-US" w:eastAsia="en-US"/>
              </w:rPr>
              <w:t>-</w:t>
            </w:r>
          </w:p>
        </w:tc>
        <w:tc>
          <w:tcPr>
            <w:tcW w:w="1449" w:type="dxa"/>
            <w:tcBorders>
              <w:top w:val="single" w:sz="4" w:space="0" w:color="000000"/>
              <w:left w:val="single" w:sz="4" w:space="0" w:color="000000"/>
              <w:bottom w:val="single" w:sz="4" w:space="0" w:color="000000"/>
              <w:right w:val="single" w:sz="4" w:space="0" w:color="000000"/>
            </w:tcBorders>
            <w:hideMark/>
          </w:tcPr>
          <w:p w:rsidR="002276D1" w:rsidRPr="00C769A2" w:rsidRDefault="002276D1" w:rsidP="005934D7">
            <w:pPr>
              <w:widowControl w:val="0"/>
              <w:autoSpaceDE w:val="0"/>
              <w:autoSpaceDN w:val="0"/>
              <w:adjustRightInd w:val="0"/>
              <w:spacing w:after="200"/>
              <w:jc w:val="center"/>
              <w:rPr>
                <w:lang w:eastAsia="en-US"/>
              </w:rPr>
            </w:pPr>
            <w:r w:rsidRPr="00C769A2">
              <w:t>10 мин</w:t>
            </w:r>
            <w:r>
              <w:t>.</w:t>
            </w:r>
          </w:p>
        </w:tc>
      </w:tr>
      <w:tr w:rsidR="002276D1" w:rsidTr="002276D1">
        <w:tc>
          <w:tcPr>
            <w:tcW w:w="726" w:type="dxa"/>
            <w:tcBorders>
              <w:top w:val="single" w:sz="4" w:space="0" w:color="000000"/>
              <w:left w:val="single" w:sz="4" w:space="0" w:color="000000"/>
              <w:bottom w:val="single" w:sz="4" w:space="0" w:color="000000"/>
              <w:right w:val="single" w:sz="4" w:space="0" w:color="000000"/>
            </w:tcBorders>
            <w:hideMark/>
          </w:tcPr>
          <w:p w:rsidR="002276D1" w:rsidRPr="00ED0DC1" w:rsidRDefault="002276D1" w:rsidP="005934D7">
            <w:pPr>
              <w:widowControl w:val="0"/>
              <w:autoSpaceDE w:val="0"/>
              <w:autoSpaceDN w:val="0"/>
              <w:adjustRightInd w:val="0"/>
              <w:spacing w:after="200"/>
              <w:rPr>
                <w:lang w:eastAsia="en-US"/>
              </w:rPr>
            </w:pPr>
            <w:r w:rsidRPr="00ED0DC1">
              <w:t>2</w:t>
            </w:r>
          </w:p>
        </w:tc>
        <w:tc>
          <w:tcPr>
            <w:tcW w:w="1658" w:type="dxa"/>
            <w:tcBorders>
              <w:top w:val="single" w:sz="4" w:space="0" w:color="000000"/>
              <w:left w:val="single" w:sz="4" w:space="0" w:color="000000"/>
              <w:bottom w:val="single" w:sz="4" w:space="0" w:color="000000"/>
              <w:right w:val="single" w:sz="4" w:space="0" w:color="000000"/>
            </w:tcBorders>
            <w:hideMark/>
          </w:tcPr>
          <w:p w:rsidR="002276D1" w:rsidRPr="00ED0DC1" w:rsidRDefault="002276D1" w:rsidP="005934D7">
            <w:pPr>
              <w:widowControl w:val="0"/>
              <w:autoSpaceDE w:val="0"/>
              <w:autoSpaceDN w:val="0"/>
              <w:adjustRightInd w:val="0"/>
              <w:spacing w:after="200"/>
              <w:rPr>
                <w:lang w:eastAsia="en-US"/>
              </w:rPr>
            </w:pPr>
            <w:r w:rsidRPr="000A6504">
              <w:t>Основной этап</w:t>
            </w:r>
          </w:p>
        </w:tc>
        <w:tc>
          <w:tcPr>
            <w:tcW w:w="2559" w:type="dxa"/>
            <w:tcBorders>
              <w:top w:val="single" w:sz="4" w:space="0" w:color="000000"/>
              <w:left w:val="single" w:sz="4" w:space="0" w:color="000000"/>
              <w:bottom w:val="single" w:sz="4" w:space="0" w:color="000000"/>
              <w:right w:val="single" w:sz="4" w:space="0" w:color="000000"/>
            </w:tcBorders>
            <w:hideMark/>
          </w:tcPr>
          <w:p w:rsidR="002276D1" w:rsidRDefault="002276D1" w:rsidP="002276D1">
            <w:pPr>
              <w:widowControl w:val="0"/>
              <w:autoSpaceDE w:val="0"/>
              <w:autoSpaceDN w:val="0"/>
              <w:adjustRightInd w:val="0"/>
              <w:rPr>
                <w:lang w:eastAsia="en-US"/>
              </w:rPr>
            </w:pPr>
            <w:r>
              <w:rPr>
                <w:lang w:eastAsia="en-US"/>
              </w:rPr>
              <w:t>Приготовление бак.препарата</w:t>
            </w:r>
          </w:p>
          <w:p w:rsidR="002276D1" w:rsidRDefault="002276D1" w:rsidP="002276D1">
            <w:pPr>
              <w:widowControl w:val="0"/>
              <w:autoSpaceDE w:val="0"/>
              <w:autoSpaceDN w:val="0"/>
              <w:adjustRightInd w:val="0"/>
              <w:rPr>
                <w:lang w:eastAsia="en-US"/>
              </w:rPr>
            </w:pPr>
            <w:r>
              <w:rPr>
                <w:lang w:eastAsia="en-US"/>
              </w:rPr>
              <w:t>Микроскопия</w:t>
            </w:r>
          </w:p>
          <w:p w:rsidR="002276D1" w:rsidRPr="00ED0DC1" w:rsidRDefault="002276D1" w:rsidP="005934D7">
            <w:pPr>
              <w:widowControl w:val="0"/>
              <w:autoSpaceDE w:val="0"/>
              <w:autoSpaceDN w:val="0"/>
              <w:adjustRightInd w:val="0"/>
              <w:spacing w:after="200"/>
              <w:rPr>
                <w:lang w:eastAsia="en-US"/>
              </w:rPr>
            </w:pPr>
          </w:p>
        </w:tc>
        <w:tc>
          <w:tcPr>
            <w:tcW w:w="1835" w:type="dxa"/>
            <w:tcBorders>
              <w:top w:val="single" w:sz="4" w:space="0" w:color="000000"/>
              <w:left w:val="single" w:sz="4" w:space="0" w:color="000000"/>
              <w:bottom w:val="single" w:sz="4" w:space="0" w:color="000000"/>
              <w:right w:val="single" w:sz="4" w:space="0" w:color="000000"/>
            </w:tcBorders>
            <w:hideMark/>
          </w:tcPr>
          <w:p w:rsidR="002276D1" w:rsidRPr="002276D1" w:rsidRDefault="002276D1" w:rsidP="002276D1">
            <w:pPr>
              <w:jc w:val="center"/>
            </w:pPr>
            <w:r w:rsidRPr="002276D1">
              <w:t>Активный</w:t>
            </w:r>
          </w:p>
          <w:p w:rsidR="002276D1" w:rsidRPr="002276D1" w:rsidRDefault="002276D1" w:rsidP="002276D1">
            <w:pPr>
              <w:jc w:val="center"/>
              <w:rPr>
                <w:lang w:eastAsia="en-US"/>
              </w:rPr>
            </w:pPr>
            <w:r w:rsidRPr="002276D1">
              <w:t>Пассивный</w:t>
            </w:r>
          </w:p>
          <w:p w:rsidR="002276D1" w:rsidRPr="00ED0DC1" w:rsidRDefault="002276D1" w:rsidP="005934D7">
            <w:pPr>
              <w:widowControl w:val="0"/>
              <w:autoSpaceDE w:val="0"/>
              <w:autoSpaceDN w:val="0"/>
              <w:adjustRightInd w:val="0"/>
              <w:spacing w:after="200"/>
              <w:jc w:val="center"/>
              <w:rPr>
                <w:lang w:eastAsia="en-US"/>
              </w:rPr>
            </w:pPr>
          </w:p>
        </w:tc>
        <w:tc>
          <w:tcPr>
            <w:tcW w:w="1677" w:type="dxa"/>
            <w:tcBorders>
              <w:top w:val="single" w:sz="4" w:space="0" w:color="000000"/>
              <w:left w:val="single" w:sz="4" w:space="0" w:color="000000"/>
              <w:bottom w:val="single" w:sz="4" w:space="0" w:color="000000"/>
              <w:right w:val="single" w:sz="4" w:space="0" w:color="000000"/>
            </w:tcBorders>
          </w:tcPr>
          <w:p w:rsidR="002276D1" w:rsidRPr="00ED0DC1" w:rsidRDefault="002276D1" w:rsidP="002276D1">
            <w:pPr>
              <w:widowControl w:val="0"/>
              <w:autoSpaceDE w:val="0"/>
              <w:autoSpaceDN w:val="0"/>
              <w:adjustRightInd w:val="0"/>
              <w:jc w:val="center"/>
              <w:rPr>
                <w:color w:val="FF0000"/>
                <w:lang w:eastAsia="en-US"/>
              </w:rPr>
            </w:pPr>
            <w:r>
              <w:t>Чек-лист</w:t>
            </w:r>
          </w:p>
        </w:tc>
        <w:tc>
          <w:tcPr>
            <w:tcW w:w="1449" w:type="dxa"/>
            <w:tcBorders>
              <w:top w:val="single" w:sz="4" w:space="0" w:color="000000"/>
              <w:left w:val="single" w:sz="4" w:space="0" w:color="000000"/>
              <w:bottom w:val="single" w:sz="4" w:space="0" w:color="000000"/>
              <w:right w:val="single" w:sz="4" w:space="0" w:color="000000"/>
            </w:tcBorders>
            <w:hideMark/>
          </w:tcPr>
          <w:p w:rsidR="002276D1" w:rsidRPr="00ED0DC1" w:rsidRDefault="002276D1" w:rsidP="002276D1">
            <w:pPr>
              <w:widowControl w:val="0"/>
              <w:autoSpaceDE w:val="0"/>
              <w:autoSpaceDN w:val="0"/>
              <w:adjustRightInd w:val="0"/>
              <w:spacing w:after="200"/>
              <w:jc w:val="center"/>
              <w:rPr>
                <w:lang w:eastAsia="en-US"/>
              </w:rPr>
            </w:pPr>
            <w:r>
              <w:t>40</w:t>
            </w:r>
            <w:r w:rsidRPr="00ED0DC1">
              <w:t xml:space="preserve"> мин</w:t>
            </w:r>
            <w:r>
              <w:t>.</w:t>
            </w:r>
          </w:p>
        </w:tc>
      </w:tr>
      <w:tr w:rsidR="002276D1" w:rsidTr="002276D1">
        <w:tc>
          <w:tcPr>
            <w:tcW w:w="726" w:type="dxa"/>
            <w:tcBorders>
              <w:top w:val="single" w:sz="4" w:space="0" w:color="000000"/>
              <w:left w:val="single" w:sz="4" w:space="0" w:color="000000"/>
              <w:bottom w:val="single" w:sz="4" w:space="0" w:color="000000"/>
              <w:right w:val="single" w:sz="4" w:space="0" w:color="000000"/>
            </w:tcBorders>
            <w:hideMark/>
          </w:tcPr>
          <w:p w:rsidR="002276D1" w:rsidRPr="003D1283" w:rsidRDefault="002276D1" w:rsidP="005934D7">
            <w:pPr>
              <w:widowControl w:val="0"/>
              <w:autoSpaceDE w:val="0"/>
              <w:autoSpaceDN w:val="0"/>
              <w:adjustRightInd w:val="0"/>
              <w:spacing w:after="200"/>
              <w:rPr>
                <w:lang w:eastAsia="en-US"/>
              </w:rPr>
            </w:pPr>
            <w:r>
              <w:t>3</w:t>
            </w:r>
          </w:p>
        </w:tc>
        <w:tc>
          <w:tcPr>
            <w:tcW w:w="1658" w:type="dxa"/>
            <w:tcBorders>
              <w:top w:val="single" w:sz="4" w:space="0" w:color="000000"/>
              <w:left w:val="single" w:sz="4" w:space="0" w:color="000000"/>
              <w:bottom w:val="single" w:sz="4" w:space="0" w:color="000000"/>
              <w:right w:val="single" w:sz="4" w:space="0" w:color="000000"/>
            </w:tcBorders>
            <w:hideMark/>
          </w:tcPr>
          <w:p w:rsidR="002276D1" w:rsidRPr="003D1283" w:rsidRDefault="002276D1" w:rsidP="005934D7">
            <w:pPr>
              <w:widowControl w:val="0"/>
              <w:autoSpaceDE w:val="0"/>
              <w:autoSpaceDN w:val="0"/>
              <w:adjustRightInd w:val="0"/>
              <w:spacing w:after="200"/>
              <w:rPr>
                <w:lang w:eastAsia="en-US"/>
              </w:rPr>
            </w:pPr>
            <w:r w:rsidRPr="003D1283">
              <w:t>Перерыв</w:t>
            </w:r>
          </w:p>
        </w:tc>
        <w:tc>
          <w:tcPr>
            <w:tcW w:w="2559" w:type="dxa"/>
            <w:tcBorders>
              <w:top w:val="single" w:sz="4" w:space="0" w:color="000000"/>
              <w:left w:val="single" w:sz="4" w:space="0" w:color="000000"/>
              <w:bottom w:val="single" w:sz="4" w:space="0" w:color="000000"/>
              <w:right w:val="single" w:sz="4" w:space="0" w:color="000000"/>
            </w:tcBorders>
          </w:tcPr>
          <w:p w:rsidR="002276D1" w:rsidRPr="003D1283" w:rsidRDefault="002276D1" w:rsidP="005934D7">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2276D1" w:rsidRPr="003D1283" w:rsidRDefault="002276D1" w:rsidP="005934D7">
            <w:pPr>
              <w:widowControl w:val="0"/>
              <w:autoSpaceDE w:val="0"/>
              <w:autoSpaceDN w:val="0"/>
              <w:adjustRightInd w:val="0"/>
              <w:spacing w:after="200"/>
              <w:jc w:val="center"/>
              <w:rPr>
                <w:lang w:eastAsia="en-US"/>
              </w:rPr>
            </w:pPr>
            <w:r>
              <w:rPr>
                <w:lang w:eastAsia="en-US"/>
              </w:rPr>
              <w:t>-</w:t>
            </w:r>
          </w:p>
        </w:tc>
        <w:tc>
          <w:tcPr>
            <w:tcW w:w="1677" w:type="dxa"/>
            <w:tcBorders>
              <w:top w:val="single" w:sz="4" w:space="0" w:color="000000"/>
              <w:left w:val="single" w:sz="4" w:space="0" w:color="000000"/>
              <w:bottom w:val="single" w:sz="4" w:space="0" w:color="000000"/>
              <w:right w:val="single" w:sz="4" w:space="0" w:color="000000"/>
            </w:tcBorders>
          </w:tcPr>
          <w:p w:rsidR="002276D1" w:rsidRPr="003D1283" w:rsidRDefault="002276D1" w:rsidP="005934D7">
            <w:pPr>
              <w:widowControl w:val="0"/>
              <w:autoSpaceDE w:val="0"/>
              <w:autoSpaceDN w:val="0"/>
              <w:adjustRightInd w:val="0"/>
              <w:spacing w:after="200"/>
              <w:jc w:val="center"/>
              <w:rPr>
                <w:lang w:eastAsia="en-US"/>
              </w:rPr>
            </w:pPr>
            <w:r>
              <w:rPr>
                <w:lang w:eastAsia="en-US"/>
              </w:rPr>
              <w:t>-</w:t>
            </w:r>
          </w:p>
        </w:tc>
        <w:tc>
          <w:tcPr>
            <w:tcW w:w="1449" w:type="dxa"/>
            <w:tcBorders>
              <w:top w:val="single" w:sz="4" w:space="0" w:color="000000"/>
              <w:left w:val="single" w:sz="4" w:space="0" w:color="000000"/>
              <w:bottom w:val="single" w:sz="4" w:space="0" w:color="000000"/>
              <w:right w:val="single" w:sz="4" w:space="0" w:color="000000"/>
            </w:tcBorders>
            <w:hideMark/>
          </w:tcPr>
          <w:p w:rsidR="002276D1" w:rsidRPr="003D1283" w:rsidRDefault="002276D1" w:rsidP="005934D7">
            <w:pPr>
              <w:widowControl w:val="0"/>
              <w:autoSpaceDE w:val="0"/>
              <w:autoSpaceDN w:val="0"/>
              <w:adjustRightInd w:val="0"/>
              <w:spacing w:after="200"/>
              <w:jc w:val="center"/>
              <w:rPr>
                <w:lang w:eastAsia="en-US"/>
              </w:rPr>
            </w:pPr>
            <w:r>
              <w:t xml:space="preserve">10 </w:t>
            </w:r>
            <w:r w:rsidRPr="003D1283">
              <w:t>мин</w:t>
            </w:r>
            <w:r>
              <w:t>.</w:t>
            </w:r>
          </w:p>
        </w:tc>
      </w:tr>
      <w:tr w:rsidR="002276D1" w:rsidTr="002276D1">
        <w:tc>
          <w:tcPr>
            <w:tcW w:w="726" w:type="dxa"/>
            <w:tcBorders>
              <w:top w:val="single" w:sz="4" w:space="0" w:color="000000"/>
              <w:left w:val="single" w:sz="4" w:space="0" w:color="000000"/>
              <w:bottom w:val="single" w:sz="4" w:space="0" w:color="000000"/>
              <w:right w:val="single" w:sz="4" w:space="0" w:color="000000"/>
            </w:tcBorders>
            <w:hideMark/>
          </w:tcPr>
          <w:p w:rsidR="002276D1" w:rsidRPr="00937F34" w:rsidRDefault="002276D1" w:rsidP="005934D7">
            <w:pPr>
              <w:widowControl w:val="0"/>
              <w:autoSpaceDE w:val="0"/>
              <w:autoSpaceDN w:val="0"/>
              <w:adjustRightInd w:val="0"/>
              <w:spacing w:after="200"/>
              <w:rPr>
                <w:lang w:eastAsia="en-US"/>
              </w:rPr>
            </w:pPr>
            <w:r>
              <w:t>4</w:t>
            </w:r>
          </w:p>
        </w:tc>
        <w:tc>
          <w:tcPr>
            <w:tcW w:w="1658" w:type="dxa"/>
            <w:tcBorders>
              <w:top w:val="single" w:sz="4" w:space="0" w:color="000000"/>
              <w:left w:val="single" w:sz="4" w:space="0" w:color="000000"/>
              <w:bottom w:val="single" w:sz="4" w:space="0" w:color="000000"/>
              <w:right w:val="single" w:sz="4" w:space="0" w:color="000000"/>
            </w:tcBorders>
            <w:hideMark/>
          </w:tcPr>
          <w:p w:rsidR="002276D1" w:rsidRPr="00937F34" w:rsidRDefault="002276D1" w:rsidP="005934D7">
            <w:pPr>
              <w:widowControl w:val="0"/>
              <w:autoSpaceDE w:val="0"/>
              <w:autoSpaceDN w:val="0"/>
              <w:adjustRightInd w:val="0"/>
              <w:spacing w:after="200"/>
              <w:rPr>
                <w:lang w:eastAsia="en-US"/>
              </w:rPr>
            </w:pPr>
            <w:r w:rsidRPr="00937F34">
              <w:t>Основной этап</w:t>
            </w:r>
          </w:p>
        </w:tc>
        <w:tc>
          <w:tcPr>
            <w:tcW w:w="2559" w:type="dxa"/>
            <w:tcBorders>
              <w:top w:val="single" w:sz="4" w:space="0" w:color="000000"/>
              <w:left w:val="single" w:sz="4" w:space="0" w:color="000000"/>
              <w:bottom w:val="single" w:sz="4" w:space="0" w:color="000000"/>
              <w:right w:val="single" w:sz="4" w:space="0" w:color="000000"/>
            </w:tcBorders>
          </w:tcPr>
          <w:p w:rsidR="002276D1" w:rsidRDefault="002276D1" w:rsidP="002276D1">
            <w:pPr>
              <w:pStyle w:val="a7"/>
              <w:rPr>
                <w:sz w:val="20"/>
                <w:szCs w:val="20"/>
                <w:highlight w:val="green"/>
                <w:lang w:eastAsia="en-US"/>
              </w:rPr>
            </w:pPr>
            <w:r w:rsidRPr="002276D1">
              <w:rPr>
                <w:sz w:val="20"/>
                <w:szCs w:val="20"/>
                <w:lang w:eastAsia="en-US"/>
              </w:rPr>
              <w:t>Проверка теоретических знаний</w:t>
            </w:r>
          </w:p>
        </w:tc>
        <w:tc>
          <w:tcPr>
            <w:tcW w:w="1835" w:type="dxa"/>
            <w:tcBorders>
              <w:top w:val="single" w:sz="4" w:space="0" w:color="000000"/>
              <w:left w:val="single" w:sz="4" w:space="0" w:color="000000"/>
              <w:bottom w:val="single" w:sz="4" w:space="0" w:color="000000"/>
              <w:right w:val="single" w:sz="4" w:space="0" w:color="000000"/>
            </w:tcBorders>
            <w:hideMark/>
          </w:tcPr>
          <w:p w:rsidR="002276D1" w:rsidRPr="00937F34" w:rsidRDefault="002276D1" w:rsidP="002276D1">
            <w:pPr>
              <w:jc w:val="center"/>
              <w:rPr>
                <w:lang w:eastAsia="en-US"/>
              </w:rPr>
            </w:pPr>
            <w:r>
              <w:rPr>
                <w:bCs/>
              </w:rPr>
              <w:t>-</w:t>
            </w:r>
          </w:p>
          <w:p w:rsidR="002276D1" w:rsidRPr="00937F34" w:rsidRDefault="002276D1" w:rsidP="005934D7">
            <w:pPr>
              <w:widowControl w:val="0"/>
              <w:autoSpaceDE w:val="0"/>
              <w:autoSpaceDN w:val="0"/>
              <w:adjustRightInd w:val="0"/>
              <w:spacing w:after="200"/>
              <w:rPr>
                <w:lang w:eastAsia="en-US"/>
              </w:rPr>
            </w:pPr>
          </w:p>
        </w:tc>
        <w:tc>
          <w:tcPr>
            <w:tcW w:w="1677" w:type="dxa"/>
            <w:tcBorders>
              <w:top w:val="single" w:sz="4" w:space="0" w:color="000000"/>
              <w:left w:val="single" w:sz="4" w:space="0" w:color="000000"/>
              <w:bottom w:val="single" w:sz="4" w:space="0" w:color="000000"/>
              <w:right w:val="single" w:sz="4" w:space="0" w:color="000000"/>
            </w:tcBorders>
          </w:tcPr>
          <w:p w:rsidR="002276D1" w:rsidRDefault="002276D1" w:rsidP="002276D1">
            <w:pPr>
              <w:pStyle w:val="a7"/>
              <w:rPr>
                <w:sz w:val="20"/>
                <w:szCs w:val="20"/>
              </w:rPr>
            </w:pPr>
            <w:r>
              <w:rPr>
                <w:sz w:val="20"/>
                <w:szCs w:val="20"/>
              </w:rPr>
              <w:t>Тестирование</w:t>
            </w:r>
          </w:p>
          <w:p w:rsidR="002276D1" w:rsidRPr="00314064" w:rsidRDefault="002276D1" w:rsidP="005934D7">
            <w:pPr>
              <w:widowControl w:val="0"/>
              <w:autoSpaceDE w:val="0"/>
              <w:autoSpaceDN w:val="0"/>
              <w:adjustRightInd w:val="0"/>
              <w:spacing w:after="200"/>
              <w:rPr>
                <w:lang w:eastAsia="en-US"/>
              </w:rPr>
            </w:pPr>
          </w:p>
        </w:tc>
        <w:tc>
          <w:tcPr>
            <w:tcW w:w="1449" w:type="dxa"/>
            <w:tcBorders>
              <w:top w:val="single" w:sz="4" w:space="0" w:color="000000"/>
              <w:left w:val="single" w:sz="4" w:space="0" w:color="000000"/>
              <w:bottom w:val="single" w:sz="4" w:space="0" w:color="000000"/>
              <w:right w:val="single" w:sz="4" w:space="0" w:color="000000"/>
            </w:tcBorders>
          </w:tcPr>
          <w:p w:rsidR="002276D1" w:rsidRPr="00B22355" w:rsidRDefault="002276D1" w:rsidP="005934D7">
            <w:pPr>
              <w:widowControl w:val="0"/>
              <w:autoSpaceDE w:val="0"/>
              <w:autoSpaceDN w:val="0"/>
              <w:adjustRightInd w:val="0"/>
              <w:spacing w:after="200"/>
              <w:jc w:val="center"/>
              <w:rPr>
                <w:lang w:eastAsia="en-US"/>
              </w:rPr>
            </w:pPr>
            <w:r>
              <w:rPr>
                <w:lang w:eastAsia="en-US"/>
              </w:rPr>
              <w:t>20</w:t>
            </w:r>
            <w:r w:rsidRPr="00B22355">
              <w:rPr>
                <w:lang w:eastAsia="en-US"/>
              </w:rPr>
              <w:t xml:space="preserve"> мин.</w:t>
            </w:r>
          </w:p>
        </w:tc>
      </w:tr>
      <w:tr w:rsidR="002276D1" w:rsidTr="002276D1">
        <w:tc>
          <w:tcPr>
            <w:tcW w:w="726" w:type="dxa"/>
            <w:tcBorders>
              <w:top w:val="single" w:sz="4" w:space="0" w:color="000000"/>
              <w:left w:val="single" w:sz="4" w:space="0" w:color="000000"/>
              <w:bottom w:val="single" w:sz="4" w:space="0" w:color="000000"/>
              <w:right w:val="single" w:sz="4" w:space="0" w:color="000000"/>
            </w:tcBorders>
          </w:tcPr>
          <w:p w:rsidR="002276D1" w:rsidRPr="00326D01" w:rsidRDefault="002276D1" w:rsidP="005934D7">
            <w:pPr>
              <w:widowControl w:val="0"/>
              <w:autoSpaceDE w:val="0"/>
              <w:autoSpaceDN w:val="0"/>
              <w:adjustRightInd w:val="0"/>
              <w:spacing w:after="200"/>
              <w:rPr>
                <w:lang w:eastAsia="en-US"/>
              </w:rPr>
            </w:pPr>
            <w:r>
              <w:rPr>
                <w:lang w:eastAsia="en-US"/>
              </w:rPr>
              <w:t>5</w:t>
            </w:r>
          </w:p>
        </w:tc>
        <w:tc>
          <w:tcPr>
            <w:tcW w:w="1658" w:type="dxa"/>
            <w:tcBorders>
              <w:top w:val="single" w:sz="4" w:space="0" w:color="000000"/>
              <w:left w:val="single" w:sz="4" w:space="0" w:color="000000"/>
              <w:bottom w:val="single" w:sz="4" w:space="0" w:color="000000"/>
              <w:right w:val="single" w:sz="4" w:space="0" w:color="000000"/>
            </w:tcBorders>
            <w:hideMark/>
          </w:tcPr>
          <w:p w:rsidR="002276D1" w:rsidRPr="00CD0127" w:rsidRDefault="002276D1" w:rsidP="005934D7">
            <w:pPr>
              <w:rPr>
                <w:lang w:eastAsia="en-US"/>
              </w:rPr>
            </w:pPr>
            <w:r w:rsidRPr="00CD0127">
              <w:t>Подведение итогов занятия.</w:t>
            </w:r>
          </w:p>
          <w:p w:rsidR="002276D1" w:rsidRPr="00CD0127" w:rsidRDefault="002276D1" w:rsidP="005934D7">
            <w:r w:rsidRPr="00CD0127">
              <w:t xml:space="preserve">Обсуждение </w:t>
            </w:r>
            <w:r>
              <w:t xml:space="preserve">достижения </w:t>
            </w:r>
            <w:r w:rsidRPr="00CD0127">
              <w:t>цел</w:t>
            </w:r>
            <w:r>
              <w:t>ей</w:t>
            </w:r>
            <w:r w:rsidRPr="00CD0127">
              <w:t xml:space="preserve"> и решения поставленных задач, освоенных компетенций.</w:t>
            </w:r>
          </w:p>
          <w:p w:rsidR="002276D1" w:rsidRPr="00CD0127" w:rsidRDefault="002276D1" w:rsidP="005934D7">
            <w:pPr>
              <w:widowControl w:val="0"/>
              <w:autoSpaceDE w:val="0"/>
              <w:autoSpaceDN w:val="0"/>
              <w:adjustRightInd w:val="0"/>
              <w:spacing w:after="200"/>
              <w:rPr>
                <w:lang w:eastAsia="en-US"/>
              </w:rPr>
            </w:pPr>
            <w:r w:rsidRPr="00CD0127">
              <w:t xml:space="preserve">Оглашение оценок  и </w:t>
            </w:r>
            <w:r w:rsidRPr="00CD0127">
              <w:lastRenderedPageBreak/>
              <w:t>выставление их в журнал</w:t>
            </w:r>
          </w:p>
        </w:tc>
        <w:tc>
          <w:tcPr>
            <w:tcW w:w="2559" w:type="dxa"/>
            <w:tcBorders>
              <w:top w:val="single" w:sz="4" w:space="0" w:color="000000"/>
              <w:left w:val="single" w:sz="4" w:space="0" w:color="000000"/>
              <w:bottom w:val="single" w:sz="4" w:space="0" w:color="000000"/>
              <w:right w:val="single" w:sz="4" w:space="0" w:color="000000"/>
            </w:tcBorders>
            <w:hideMark/>
          </w:tcPr>
          <w:p w:rsidR="002276D1" w:rsidRDefault="002276D1" w:rsidP="005934D7">
            <w:pPr>
              <w:widowControl w:val="0"/>
              <w:autoSpaceDE w:val="0"/>
              <w:autoSpaceDN w:val="0"/>
              <w:adjustRightInd w:val="0"/>
              <w:spacing w:after="200"/>
              <w:rPr>
                <w:highlight w:val="green"/>
                <w:lang w:eastAsia="en-US"/>
              </w:rPr>
            </w:pPr>
            <w:r w:rsidRPr="00CD0127">
              <w:lastRenderedPageBreak/>
              <w:t>Заполнени</w:t>
            </w:r>
            <w:r>
              <w:t>е</w:t>
            </w:r>
            <w:r w:rsidRPr="00CD0127">
              <w:t xml:space="preserve"> оценочных листов</w:t>
            </w:r>
          </w:p>
        </w:tc>
        <w:tc>
          <w:tcPr>
            <w:tcW w:w="1835" w:type="dxa"/>
            <w:tcBorders>
              <w:top w:val="single" w:sz="4" w:space="0" w:color="000000"/>
              <w:left w:val="single" w:sz="4" w:space="0" w:color="000000"/>
              <w:bottom w:val="single" w:sz="4" w:space="0" w:color="000000"/>
              <w:right w:val="single" w:sz="4" w:space="0" w:color="000000"/>
            </w:tcBorders>
          </w:tcPr>
          <w:p w:rsidR="002276D1" w:rsidRPr="00CD0127" w:rsidRDefault="002276D1" w:rsidP="002276D1">
            <w:pPr>
              <w:jc w:val="center"/>
              <w:rPr>
                <w:lang w:eastAsia="en-US"/>
              </w:rPr>
            </w:pPr>
            <w:r w:rsidRPr="00CD0127">
              <w:t>Пассивный</w:t>
            </w:r>
          </w:p>
          <w:p w:rsidR="002276D1" w:rsidRPr="00CD0127" w:rsidRDefault="002276D1" w:rsidP="005934D7">
            <w:pPr>
              <w:rPr>
                <w:lang w:eastAsia="en-US"/>
              </w:rPr>
            </w:pPr>
          </w:p>
        </w:tc>
        <w:tc>
          <w:tcPr>
            <w:tcW w:w="1677" w:type="dxa"/>
            <w:tcBorders>
              <w:top w:val="single" w:sz="4" w:space="0" w:color="000000"/>
              <w:left w:val="single" w:sz="4" w:space="0" w:color="000000"/>
              <w:bottom w:val="single" w:sz="4" w:space="0" w:color="000000"/>
              <w:right w:val="single" w:sz="4" w:space="0" w:color="000000"/>
            </w:tcBorders>
          </w:tcPr>
          <w:p w:rsidR="002276D1" w:rsidRDefault="002276D1" w:rsidP="005934D7">
            <w:pPr>
              <w:widowControl w:val="0"/>
              <w:autoSpaceDE w:val="0"/>
              <w:autoSpaceDN w:val="0"/>
              <w:adjustRightInd w:val="0"/>
              <w:spacing w:after="200"/>
              <w:jc w:val="center"/>
              <w:rPr>
                <w:highlight w:val="green"/>
                <w:lang w:eastAsia="en-US"/>
              </w:rPr>
            </w:pPr>
            <w:r w:rsidRPr="00CD0127">
              <w:rPr>
                <w:lang w:eastAsia="en-US"/>
              </w:rPr>
              <w:t>-</w:t>
            </w:r>
          </w:p>
        </w:tc>
        <w:tc>
          <w:tcPr>
            <w:tcW w:w="1449" w:type="dxa"/>
            <w:tcBorders>
              <w:top w:val="single" w:sz="4" w:space="0" w:color="000000"/>
              <w:left w:val="single" w:sz="4" w:space="0" w:color="000000"/>
              <w:bottom w:val="single" w:sz="4" w:space="0" w:color="000000"/>
              <w:right w:val="single" w:sz="4" w:space="0" w:color="000000"/>
            </w:tcBorders>
            <w:hideMark/>
          </w:tcPr>
          <w:p w:rsidR="002276D1" w:rsidRDefault="002276D1" w:rsidP="005934D7">
            <w:pPr>
              <w:widowControl w:val="0"/>
              <w:autoSpaceDE w:val="0"/>
              <w:autoSpaceDN w:val="0"/>
              <w:adjustRightInd w:val="0"/>
              <w:spacing w:after="200"/>
              <w:jc w:val="center"/>
              <w:rPr>
                <w:highlight w:val="green"/>
                <w:lang w:eastAsia="en-US"/>
              </w:rPr>
            </w:pPr>
            <w:r>
              <w:t>20</w:t>
            </w:r>
            <w:r w:rsidRPr="00CD0127">
              <w:t xml:space="preserve"> мин</w:t>
            </w:r>
          </w:p>
        </w:tc>
      </w:tr>
      <w:tr w:rsidR="002276D1" w:rsidTr="002276D1">
        <w:tc>
          <w:tcPr>
            <w:tcW w:w="726" w:type="dxa"/>
            <w:tcBorders>
              <w:top w:val="single" w:sz="4" w:space="0" w:color="000000"/>
              <w:left w:val="single" w:sz="4" w:space="0" w:color="000000"/>
              <w:bottom w:val="single" w:sz="4" w:space="0" w:color="000000"/>
              <w:right w:val="single" w:sz="4" w:space="0" w:color="000000"/>
            </w:tcBorders>
          </w:tcPr>
          <w:p w:rsidR="002276D1" w:rsidRDefault="002276D1" w:rsidP="005934D7">
            <w:pPr>
              <w:widowControl w:val="0"/>
              <w:autoSpaceDE w:val="0"/>
              <w:autoSpaceDN w:val="0"/>
              <w:adjustRightInd w:val="0"/>
              <w:spacing w:after="200"/>
              <w:rPr>
                <w:highlight w:val="green"/>
                <w:lang w:eastAsia="en-US"/>
              </w:rPr>
            </w:pPr>
            <w:r>
              <w:rPr>
                <w:lang w:eastAsia="en-US"/>
              </w:rPr>
              <w:lastRenderedPageBreak/>
              <w:t>6</w:t>
            </w:r>
          </w:p>
        </w:tc>
        <w:tc>
          <w:tcPr>
            <w:tcW w:w="1658" w:type="dxa"/>
            <w:tcBorders>
              <w:top w:val="single" w:sz="4" w:space="0" w:color="000000"/>
              <w:left w:val="single" w:sz="4" w:space="0" w:color="000000"/>
              <w:bottom w:val="single" w:sz="4" w:space="0" w:color="000000"/>
              <w:right w:val="single" w:sz="4" w:space="0" w:color="000000"/>
            </w:tcBorders>
            <w:hideMark/>
          </w:tcPr>
          <w:p w:rsidR="002276D1" w:rsidRPr="00CD0127" w:rsidRDefault="002276D1" w:rsidP="005934D7">
            <w:pPr>
              <w:widowControl w:val="0"/>
              <w:autoSpaceDE w:val="0"/>
              <w:autoSpaceDN w:val="0"/>
              <w:adjustRightInd w:val="0"/>
              <w:spacing w:after="200"/>
              <w:rPr>
                <w:lang w:eastAsia="en-US"/>
              </w:rPr>
            </w:pPr>
            <w:r w:rsidRPr="00CD0127">
              <w:t>Комментарии к домашнему заданию по теме следующего занятия</w:t>
            </w:r>
          </w:p>
        </w:tc>
        <w:tc>
          <w:tcPr>
            <w:tcW w:w="2559" w:type="dxa"/>
            <w:tcBorders>
              <w:top w:val="single" w:sz="4" w:space="0" w:color="000000"/>
              <w:left w:val="single" w:sz="4" w:space="0" w:color="000000"/>
              <w:bottom w:val="single" w:sz="4" w:space="0" w:color="000000"/>
              <w:right w:val="single" w:sz="4" w:space="0" w:color="000000"/>
            </w:tcBorders>
          </w:tcPr>
          <w:p w:rsidR="002276D1" w:rsidRPr="00CD0127" w:rsidRDefault="002276D1" w:rsidP="005934D7">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2276D1" w:rsidRPr="00CD0127" w:rsidRDefault="002276D1" w:rsidP="005934D7">
            <w:pPr>
              <w:rPr>
                <w:lang w:eastAsia="en-US"/>
              </w:rPr>
            </w:pPr>
            <w:r w:rsidRPr="00CD0127">
              <w:t>Пассивный</w:t>
            </w:r>
          </w:p>
          <w:p w:rsidR="002276D1" w:rsidRPr="00CD0127" w:rsidRDefault="002276D1" w:rsidP="005934D7">
            <w:pPr>
              <w:widowControl w:val="0"/>
              <w:autoSpaceDE w:val="0"/>
              <w:autoSpaceDN w:val="0"/>
              <w:adjustRightInd w:val="0"/>
              <w:spacing w:after="200"/>
              <w:rPr>
                <w:lang w:eastAsia="en-US"/>
              </w:rPr>
            </w:pPr>
          </w:p>
        </w:tc>
        <w:tc>
          <w:tcPr>
            <w:tcW w:w="1677" w:type="dxa"/>
            <w:tcBorders>
              <w:top w:val="single" w:sz="4" w:space="0" w:color="000000"/>
              <w:left w:val="single" w:sz="4" w:space="0" w:color="000000"/>
              <w:bottom w:val="single" w:sz="4" w:space="0" w:color="000000"/>
              <w:right w:val="single" w:sz="4" w:space="0" w:color="000000"/>
            </w:tcBorders>
          </w:tcPr>
          <w:p w:rsidR="002276D1" w:rsidRPr="00CD0127" w:rsidRDefault="002276D1" w:rsidP="005934D7">
            <w:pPr>
              <w:widowControl w:val="0"/>
              <w:autoSpaceDE w:val="0"/>
              <w:autoSpaceDN w:val="0"/>
              <w:adjustRightInd w:val="0"/>
              <w:spacing w:after="200"/>
              <w:jc w:val="center"/>
              <w:rPr>
                <w:lang w:eastAsia="en-US"/>
              </w:rPr>
            </w:pPr>
            <w:r>
              <w:rPr>
                <w:lang w:eastAsia="en-US"/>
              </w:rPr>
              <w:t xml:space="preserve"> -</w:t>
            </w:r>
          </w:p>
        </w:tc>
        <w:tc>
          <w:tcPr>
            <w:tcW w:w="1449" w:type="dxa"/>
            <w:tcBorders>
              <w:top w:val="single" w:sz="4" w:space="0" w:color="000000"/>
              <w:left w:val="single" w:sz="4" w:space="0" w:color="000000"/>
              <w:bottom w:val="single" w:sz="4" w:space="0" w:color="000000"/>
              <w:right w:val="single" w:sz="4" w:space="0" w:color="000000"/>
            </w:tcBorders>
            <w:hideMark/>
          </w:tcPr>
          <w:p w:rsidR="002276D1" w:rsidRDefault="002276D1" w:rsidP="005934D7">
            <w:pPr>
              <w:widowControl w:val="0"/>
              <w:autoSpaceDE w:val="0"/>
              <w:autoSpaceDN w:val="0"/>
              <w:adjustRightInd w:val="0"/>
              <w:spacing w:after="200"/>
              <w:jc w:val="center"/>
              <w:rPr>
                <w:lang w:eastAsia="en-US"/>
              </w:rPr>
            </w:pPr>
            <w:r>
              <w:t>10</w:t>
            </w:r>
            <w:r w:rsidRPr="00CD0127">
              <w:t xml:space="preserve"> мин</w:t>
            </w:r>
          </w:p>
        </w:tc>
      </w:tr>
    </w:tbl>
    <w:p w:rsidR="002276D1" w:rsidRPr="000674DC" w:rsidRDefault="002276D1" w:rsidP="002276D1">
      <w:pPr>
        <w:tabs>
          <w:tab w:val="left" w:pos="3120"/>
        </w:tabs>
        <w:ind w:left="360"/>
        <w:rPr>
          <w:b/>
          <w:bCs/>
          <w:sz w:val="24"/>
          <w:szCs w:val="24"/>
        </w:rPr>
      </w:pPr>
      <w:r>
        <w:rPr>
          <w:b/>
          <w:bCs/>
          <w:sz w:val="24"/>
          <w:szCs w:val="24"/>
        </w:rPr>
        <w:tab/>
      </w:r>
    </w:p>
    <w:p w:rsidR="00E06B65" w:rsidRPr="00E06B65" w:rsidRDefault="00E06B65" w:rsidP="00A64E9E">
      <w:pPr>
        <w:jc w:val="both"/>
        <w:rPr>
          <w:bCs/>
          <w:sz w:val="24"/>
          <w:szCs w:val="24"/>
        </w:rPr>
      </w:pPr>
    </w:p>
    <w:p w:rsidR="00E06B65" w:rsidRDefault="00E06B65" w:rsidP="00A64E9E">
      <w:pPr>
        <w:jc w:val="both"/>
        <w:rPr>
          <w:b/>
          <w:bCs/>
          <w:sz w:val="24"/>
          <w:szCs w:val="24"/>
        </w:rPr>
      </w:pPr>
    </w:p>
    <w:p w:rsidR="00C06526" w:rsidRPr="00C06526" w:rsidRDefault="00C06526" w:rsidP="00A64E9E">
      <w:pPr>
        <w:jc w:val="both"/>
        <w:rPr>
          <w:bCs/>
          <w:sz w:val="24"/>
          <w:szCs w:val="24"/>
        </w:rPr>
      </w:pPr>
      <w:r>
        <w:rPr>
          <w:b/>
          <w:bCs/>
          <w:sz w:val="24"/>
          <w:szCs w:val="24"/>
        </w:rPr>
        <w:t xml:space="preserve">Тема 5. </w:t>
      </w:r>
      <w:r w:rsidRPr="00F04B57">
        <w:rPr>
          <w:color w:val="000000"/>
          <w:sz w:val="24"/>
          <w:szCs w:val="24"/>
        </w:rPr>
        <w:t>Выделение чистой культуры микробов-аэробов (1,2 день исследования). Выдел</w:t>
      </w:r>
      <w:r>
        <w:rPr>
          <w:color w:val="000000"/>
          <w:sz w:val="24"/>
          <w:szCs w:val="24"/>
        </w:rPr>
        <w:t>ение чистой культуры анаэробов (1,2 день исследования). Методы культивирования анаэробов.</w:t>
      </w:r>
    </w:p>
    <w:p w:rsidR="005934D7" w:rsidRDefault="005934D7" w:rsidP="005934D7">
      <w:pPr>
        <w:tabs>
          <w:tab w:val="left" w:pos="5103"/>
        </w:tabs>
        <w:jc w:val="both"/>
        <w:rPr>
          <w:b/>
          <w:bCs/>
          <w:sz w:val="24"/>
          <w:szCs w:val="24"/>
        </w:rPr>
      </w:pPr>
      <w:r w:rsidRPr="003174B0">
        <w:rPr>
          <w:b/>
          <w:bCs/>
          <w:sz w:val="24"/>
          <w:szCs w:val="24"/>
        </w:rPr>
        <w:t>Цель:</w:t>
      </w:r>
    </w:p>
    <w:p w:rsidR="005934D7" w:rsidRPr="00B75472" w:rsidRDefault="005934D7" w:rsidP="005934D7">
      <w:pPr>
        <w:jc w:val="both"/>
        <w:rPr>
          <w:sz w:val="24"/>
          <w:szCs w:val="24"/>
          <w:lang w:val="kk-KZ"/>
        </w:rPr>
      </w:pPr>
      <w:r w:rsidRPr="00B75472">
        <w:rPr>
          <w:sz w:val="24"/>
          <w:szCs w:val="24"/>
        </w:rPr>
        <w:t xml:space="preserve">формирование у студентов основных компетенции </w:t>
      </w:r>
      <w:r w:rsidR="00B75472">
        <w:rPr>
          <w:sz w:val="24"/>
          <w:szCs w:val="24"/>
        </w:rPr>
        <w:t>п</w:t>
      </w:r>
      <w:r w:rsidRPr="00B75472">
        <w:rPr>
          <w:sz w:val="24"/>
          <w:szCs w:val="24"/>
        </w:rPr>
        <w:t>о физиологии микроорганизмов; основах бактериологического метода; способах культивирования микроорганизмов (аэробов, анаэробов).</w:t>
      </w:r>
    </w:p>
    <w:p w:rsidR="005934D7" w:rsidRDefault="005934D7" w:rsidP="005934D7">
      <w:pPr>
        <w:pStyle w:val="af2"/>
        <w:ind w:left="0" w:firstLine="0"/>
        <w:jc w:val="both"/>
        <w:rPr>
          <w:b/>
          <w:bCs/>
        </w:rPr>
      </w:pPr>
      <w:r w:rsidRPr="00026053">
        <w:rPr>
          <w:b/>
          <w:bCs/>
        </w:rPr>
        <w:t xml:space="preserve">Задачи обучения: </w:t>
      </w:r>
    </w:p>
    <w:p w:rsidR="002B3AD8" w:rsidRDefault="002B3AD8" w:rsidP="006A6344">
      <w:pPr>
        <w:tabs>
          <w:tab w:val="num" w:pos="555"/>
          <w:tab w:val="num" w:pos="720"/>
        </w:tabs>
        <w:jc w:val="both"/>
        <w:rPr>
          <w:sz w:val="24"/>
          <w:szCs w:val="24"/>
        </w:rPr>
      </w:pPr>
      <w:r>
        <w:rPr>
          <w:sz w:val="24"/>
          <w:szCs w:val="24"/>
        </w:rPr>
        <w:t>- с</w:t>
      </w:r>
      <w:r w:rsidRPr="002B3AD8">
        <w:rPr>
          <w:sz w:val="24"/>
          <w:szCs w:val="24"/>
          <w:lang w:val="ru-MO"/>
        </w:rPr>
        <w:t xml:space="preserve">формировать знания об </w:t>
      </w:r>
      <w:r w:rsidRPr="002B3AD8">
        <w:rPr>
          <w:sz w:val="24"/>
          <w:szCs w:val="24"/>
        </w:rPr>
        <w:t>осн</w:t>
      </w:r>
      <w:r>
        <w:rPr>
          <w:sz w:val="24"/>
          <w:szCs w:val="24"/>
        </w:rPr>
        <w:t>овах бактериологического метода, его целях, задачах, сфере применения;</w:t>
      </w:r>
    </w:p>
    <w:p w:rsidR="006A6344" w:rsidRPr="00F04B57" w:rsidRDefault="006A6344" w:rsidP="006A6344">
      <w:pPr>
        <w:tabs>
          <w:tab w:val="left" w:pos="5103"/>
        </w:tabs>
        <w:jc w:val="both"/>
        <w:rPr>
          <w:sz w:val="24"/>
          <w:szCs w:val="24"/>
        </w:rPr>
      </w:pPr>
      <w:r>
        <w:rPr>
          <w:sz w:val="24"/>
          <w:szCs w:val="24"/>
        </w:rPr>
        <w:t>- о</w:t>
      </w:r>
      <w:r w:rsidRPr="00F04B57">
        <w:rPr>
          <w:sz w:val="24"/>
          <w:szCs w:val="24"/>
        </w:rPr>
        <w:t>своить 1,2  этап выделения чистой культуры аэробов</w:t>
      </w:r>
    </w:p>
    <w:p w:rsidR="002B3AD8" w:rsidRPr="002B3AD8" w:rsidRDefault="002B3AD8" w:rsidP="002B3AD8">
      <w:pPr>
        <w:tabs>
          <w:tab w:val="num" w:pos="555"/>
          <w:tab w:val="num" w:pos="720"/>
        </w:tabs>
        <w:jc w:val="both"/>
        <w:rPr>
          <w:sz w:val="24"/>
          <w:szCs w:val="24"/>
        </w:rPr>
      </w:pPr>
      <w:r>
        <w:rPr>
          <w:sz w:val="24"/>
          <w:szCs w:val="24"/>
        </w:rPr>
        <w:t xml:space="preserve">- сформировать знания о </w:t>
      </w:r>
      <w:r w:rsidRPr="002B3AD8">
        <w:rPr>
          <w:sz w:val="24"/>
          <w:szCs w:val="24"/>
        </w:rPr>
        <w:t>способах культивирования микроорганизмов (аэробов, анаэробов).</w:t>
      </w:r>
    </w:p>
    <w:p w:rsidR="002B3AD8" w:rsidRDefault="002B3AD8" w:rsidP="002B3AD8">
      <w:pPr>
        <w:ind w:left="142" w:hanging="142"/>
        <w:jc w:val="both"/>
        <w:rPr>
          <w:sz w:val="28"/>
          <w:szCs w:val="28"/>
        </w:rPr>
      </w:pPr>
      <w:r>
        <w:rPr>
          <w:sz w:val="24"/>
          <w:szCs w:val="24"/>
        </w:rPr>
        <w:t>- н</w:t>
      </w:r>
      <w:r w:rsidRPr="002B3AD8">
        <w:rPr>
          <w:sz w:val="24"/>
          <w:szCs w:val="24"/>
        </w:rPr>
        <w:t xml:space="preserve">аучить выделять чистую культуру микроорганизмов, учитывать </w:t>
      </w:r>
      <w:r w:rsidRPr="002B3AD8">
        <w:rPr>
          <w:rStyle w:val="Arial"/>
          <w:rFonts w:ascii="Times New Roman" w:hAnsi="Times New Roman"/>
          <w:b w:val="0"/>
          <w:sz w:val="24"/>
          <w:szCs w:val="24"/>
        </w:rPr>
        <w:t>рост</w:t>
      </w:r>
      <w:r w:rsidRPr="002B3AD8">
        <w:rPr>
          <w:sz w:val="24"/>
          <w:szCs w:val="24"/>
        </w:rPr>
        <w:t>микроорганизмов на плотных и жидких питательных средах</w:t>
      </w:r>
      <w:r>
        <w:rPr>
          <w:sz w:val="28"/>
          <w:szCs w:val="28"/>
        </w:rPr>
        <w:t>;</w:t>
      </w:r>
    </w:p>
    <w:p w:rsidR="00B75472" w:rsidRPr="00F04B57" w:rsidRDefault="002B3AD8" w:rsidP="002B3AD8">
      <w:pPr>
        <w:rPr>
          <w:sz w:val="24"/>
          <w:szCs w:val="24"/>
        </w:rPr>
      </w:pPr>
      <w:r>
        <w:rPr>
          <w:sz w:val="24"/>
          <w:szCs w:val="24"/>
        </w:rPr>
        <w:t>- и</w:t>
      </w:r>
      <w:r w:rsidR="00B75472" w:rsidRPr="00F04B57">
        <w:rPr>
          <w:sz w:val="24"/>
          <w:szCs w:val="24"/>
        </w:rPr>
        <w:t>зучить методы выделения чистых культур аэробных и анаэробных бактерий</w:t>
      </w:r>
      <w:r>
        <w:rPr>
          <w:sz w:val="24"/>
          <w:szCs w:val="24"/>
        </w:rPr>
        <w:t>;</w:t>
      </w:r>
    </w:p>
    <w:p w:rsidR="00B75472" w:rsidRPr="00F04B57" w:rsidRDefault="002B3AD8" w:rsidP="002B3AD8">
      <w:pPr>
        <w:rPr>
          <w:sz w:val="24"/>
          <w:szCs w:val="24"/>
        </w:rPr>
      </w:pPr>
      <w:r>
        <w:rPr>
          <w:sz w:val="24"/>
          <w:szCs w:val="24"/>
        </w:rPr>
        <w:t>- о</w:t>
      </w:r>
      <w:r w:rsidR="00B75472" w:rsidRPr="00F04B57">
        <w:rPr>
          <w:sz w:val="24"/>
          <w:szCs w:val="24"/>
        </w:rPr>
        <w:t xml:space="preserve">своить способы </w:t>
      </w:r>
      <w:r>
        <w:rPr>
          <w:sz w:val="24"/>
          <w:szCs w:val="24"/>
        </w:rPr>
        <w:t>посева</w:t>
      </w:r>
      <w:r w:rsidR="00B75472" w:rsidRPr="00F04B57">
        <w:rPr>
          <w:sz w:val="24"/>
          <w:szCs w:val="24"/>
        </w:rPr>
        <w:t xml:space="preserve"> исследуемого материала на жидкие и плотные питательные среды</w:t>
      </w:r>
      <w:r>
        <w:rPr>
          <w:sz w:val="24"/>
          <w:szCs w:val="24"/>
        </w:rPr>
        <w:t>;</w:t>
      </w:r>
    </w:p>
    <w:p w:rsidR="00B75472" w:rsidRPr="00F04B57" w:rsidRDefault="002B3AD8" w:rsidP="002B3AD8">
      <w:pPr>
        <w:rPr>
          <w:sz w:val="24"/>
          <w:szCs w:val="24"/>
        </w:rPr>
      </w:pPr>
      <w:r>
        <w:rPr>
          <w:sz w:val="24"/>
          <w:szCs w:val="24"/>
        </w:rPr>
        <w:t>- и</w:t>
      </w:r>
      <w:r w:rsidR="00B75472" w:rsidRPr="00F04B57">
        <w:rPr>
          <w:sz w:val="24"/>
          <w:szCs w:val="24"/>
        </w:rPr>
        <w:t>зучить культуральные свойства бактерий</w:t>
      </w:r>
      <w:r>
        <w:rPr>
          <w:sz w:val="24"/>
          <w:szCs w:val="24"/>
        </w:rPr>
        <w:t>.</w:t>
      </w:r>
    </w:p>
    <w:p w:rsidR="005934D7" w:rsidRPr="003215CF" w:rsidRDefault="005934D7" w:rsidP="00290FBD">
      <w:pPr>
        <w:pStyle w:val="2"/>
        <w:spacing w:before="0" w:after="0"/>
        <w:rPr>
          <w:rFonts w:ascii="Times New Roman" w:hAnsi="Times New Roman"/>
          <w:i w:val="0"/>
        </w:rPr>
      </w:pPr>
      <w:r w:rsidRPr="003215CF">
        <w:rPr>
          <w:rFonts w:ascii="Times New Roman" w:hAnsi="Times New Roman"/>
          <w:i w:val="0"/>
        </w:rPr>
        <w:t>Конечные результаты обучения</w:t>
      </w:r>
    </w:p>
    <w:p w:rsidR="005934D7" w:rsidRDefault="008B16B5" w:rsidP="00290FBD">
      <w:pPr>
        <w:tabs>
          <w:tab w:val="left" w:pos="824"/>
        </w:tabs>
        <w:jc w:val="both"/>
        <w:rPr>
          <w:b/>
          <w:bCs/>
          <w:spacing w:val="20"/>
          <w:sz w:val="24"/>
          <w:szCs w:val="24"/>
        </w:rPr>
      </w:pPr>
      <w:r>
        <w:rPr>
          <w:b/>
          <w:bCs/>
          <w:spacing w:val="20"/>
          <w:sz w:val="24"/>
          <w:szCs w:val="24"/>
        </w:rPr>
        <w:t>Сформировать знания о</w:t>
      </w:r>
      <w:r w:rsidR="005934D7" w:rsidRPr="00DB1C97">
        <w:rPr>
          <w:b/>
          <w:bCs/>
          <w:spacing w:val="20"/>
          <w:sz w:val="24"/>
          <w:szCs w:val="24"/>
        </w:rPr>
        <w:t xml:space="preserve">: </w:t>
      </w:r>
    </w:p>
    <w:p w:rsidR="00304E52" w:rsidRPr="00304E52" w:rsidRDefault="00BF241F" w:rsidP="00BF241F">
      <w:pPr>
        <w:ind w:left="142" w:hanging="142"/>
        <w:jc w:val="both"/>
        <w:rPr>
          <w:bCs/>
          <w:spacing w:val="20"/>
          <w:sz w:val="24"/>
          <w:szCs w:val="24"/>
        </w:rPr>
      </w:pPr>
      <w:r>
        <w:rPr>
          <w:bCs/>
          <w:spacing w:val="20"/>
          <w:sz w:val="24"/>
          <w:szCs w:val="24"/>
        </w:rPr>
        <w:t xml:space="preserve">- </w:t>
      </w:r>
      <w:r w:rsidR="008B16B5">
        <w:rPr>
          <w:bCs/>
          <w:spacing w:val="20"/>
          <w:sz w:val="24"/>
          <w:szCs w:val="24"/>
        </w:rPr>
        <w:t xml:space="preserve">сущности </w:t>
      </w:r>
      <w:r w:rsidR="00304E52" w:rsidRPr="00304E52">
        <w:rPr>
          <w:bCs/>
          <w:spacing w:val="20"/>
          <w:sz w:val="24"/>
          <w:szCs w:val="24"/>
        </w:rPr>
        <w:t>бактериологическ</w:t>
      </w:r>
      <w:r w:rsidR="008B16B5">
        <w:rPr>
          <w:bCs/>
          <w:spacing w:val="20"/>
          <w:sz w:val="24"/>
          <w:szCs w:val="24"/>
        </w:rPr>
        <w:t>ого</w:t>
      </w:r>
      <w:r w:rsidR="00304E52" w:rsidRPr="00304E52">
        <w:rPr>
          <w:bCs/>
          <w:spacing w:val="20"/>
          <w:sz w:val="24"/>
          <w:szCs w:val="24"/>
        </w:rPr>
        <w:t xml:space="preserve"> метод</w:t>
      </w:r>
      <w:r w:rsidR="008B16B5">
        <w:rPr>
          <w:bCs/>
          <w:spacing w:val="20"/>
          <w:sz w:val="24"/>
          <w:szCs w:val="24"/>
        </w:rPr>
        <w:t>а</w:t>
      </w:r>
      <w:r w:rsidR="00304E52" w:rsidRPr="00304E52">
        <w:rPr>
          <w:bCs/>
          <w:spacing w:val="20"/>
          <w:sz w:val="24"/>
          <w:szCs w:val="24"/>
        </w:rPr>
        <w:t>, сфер</w:t>
      </w:r>
      <w:r w:rsidR="008B16B5">
        <w:rPr>
          <w:bCs/>
          <w:spacing w:val="20"/>
          <w:sz w:val="24"/>
          <w:szCs w:val="24"/>
        </w:rPr>
        <w:t>е его</w:t>
      </w:r>
      <w:r w:rsidR="00304E52" w:rsidRPr="00304E52">
        <w:rPr>
          <w:bCs/>
          <w:spacing w:val="20"/>
          <w:sz w:val="24"/>
          <w:szCs w:val="24"/>
        </w:rPr>
        <w:t xml:space="preserve"> применения, достоинства</w:t>
      </w:r>
      <w:r w:rsidR="008B16B5">
        <w:rPr>
          <w:bCs/>
          <w:spacing w:val="20"/>
          <w:sz w:val="24"/>
          <w:szCs w:val="24"/>
        </w:rPr>
        <w:t>х и недостатках;</w:t>
      </w:r>
    </w:p>
    <w:p w:rsidR="00304E52" w:rsidRPr="00304E52" w:rsidRDefault="00304E52" w:rsidP="00BF241F">
      <w:pPr>
        <w:rPr>
          <w:bCs/>
          <w:spacing w:val="20"/>
          <w:sz w:val="24"/>
          <w:szCs w:val="24"/>
        </w:rPr>
      </w:pPr>
      <w:r w:rsidRPr="00304E52">
        <w:rPr>
          <w:bCs/>
          <w:spacing w:val="20"/>
          <w:sz w:val="24"/>
          <w:szCs w:val="24"/>
        </w:rPr>
        <w:t xml:space="preserve">- </w:t>
      </w:r>
      <w:r w:rsidR="00BF241F">
        <w:rPr>
          <w:bCs/>
          <w:spacing w:val="20"/>
          <w:sz w:val="24"/>
          <w:szCs w:val="24"/>
        </w:rPr>
        <w:t>э</w:t>
      </w:r>
      <w:r w:rsidRPr="00304E52">
        <w:rPr>
          <w:bCs/>
          <w:spacing w:val="20"/>
          <w:sz w:val="24"/>
          <w:szCs w:val="24"/>
        </w:rPr>
        <w:t>тап</w:t>
      </w:r>
      <w:r w:rsidR="008B16B5">
        <w:rPr>
          <w:bCs/>
          <w:spacing w:val="20"/>
          <w:sz w:val="24"/>
          <w:szCs w:val="24"/>
        </w:rPr>
        <w:t>ах</w:t>
      </w:r>
      <w:r w:rsidRPr="00304E52">
        <w:rPr>
          <w:bCs/>
          <w:spacing w:val="20"/>
          <w:sz w:val="24"/>
          <w:szCs w:val="24"/>
        </w:rPr>
        <w:t xml:space="preserve"> выделения чистой культуры аэробов/ анаэробов</w:t>
      </w:r>
      <w:r w:rsidR="008B16B5">
        <w:rPr>
          <w:bCs/>
          <w:spacing w:val="20"/>
          <w:sz w:val="24"/>
          <w:szCs w:val="24"/>
        </w:rPr>
        <w:t>;</w:t>
      </w:r>
    </w:p>
    <w:p w:rsidR="00304E52" w:rsidRPr="00304E52" w:rsidRDefault="00304E52" w:rsidP="00BF241F">
      <w:pPr>
        <w:ind w:left="142" w:hanging="142"/>
        <w:jc w:val="both"/>
        <w:rPr>
          <w:bCs/>
          <w:spacing w:val="20"/>
          <w:sz w:val="24"/>
          <w:szCs w:val="24"/>
        </w:rPr>
      </w:pPr>
      <w:r w:rsidRPr="00304E52">
        <w:rPr>
          <w:bCs/>
          <w:spacing w:val="20"/>
          <w:sz w:val="24"/>
          <w:szCs w:val="24"/>
        </w:rPr>
        <w:t xml:space="preserve">- </w:t>
      </w:r>
      <w:r w:rsidR="00BF241F">
        <w:rPr>
          <w:bCs/>
          <w:spacing w:val="20"/>
          <w:sz w:val="24"/>
          <w:szCs w:val="24"/>
        </w:rPr>
        <w:t>питательны</w:t>
      </w:r>
      <w:r w:rsidR="008B16B5">
        <w:rPr>
          <w:bCs/>
          <w:spacing w:val="20"/>
          <w:sz w:val="24"/>
          <w:szCs w:val="24"/>
        </w:rPr>
        <w:t>х</w:t>
      </w:r>
      <w:r w:rsidR="00BF241F">
        <w:rPr>
          <w:bCs/>
          <w:spacing w:val="20"/>
          <w:sz w:val="24"/>
          <w:szCs w:val="24"/>
        </w:rPr>
        <w:t xml:space="preserve"> </w:t>
      </w:r>
      <w:r w:rsidRPr="00304E52">
        <w:rPr>
          <w:bCs/>
          <w:spacing w:val="20"/>
          <w:sz w:val="24"/>
          <w:szCs w:val="24"/>
        </w:rPr>
        <w:t>сред</w:t>
      </w:r>
      <w:r w:rsidR="008B16B5">
        <w:rPr>
          <w:bCs/>
          <w:spacing w:val="20"/>
          <w:sz w:val="24"/>
          <w:szCs w:val="24"/>
        </w:rPr>
        <w:t>ах</w:t>
      </w:r>
      <w:r w:rsidR="00BF241F">
        <w:rPr>
          <w:bCs/>
          <w:spacing w:val="20"/>
          <w:sz w:val="24"/>
          <w:szCs w:val="24"/>
        </w:rPr>
        <w:t>, используемы</w:t>
      </w:r>
      <w:r w:rsidR="008B16B5">
        <w:rPr>
          <w:bCs/>
          <w:spacing w:val="20"/>
          <w:sz w:val="24"/>
          <w:szCs w:val="24"/>
        </w:rPr>
        <w:t>х</w:t>
      </w:r>
      <w:r w:rsidRPr="00304E52">
        <w:rPr>
          <w:bCs/>
          <w:spacing w:val="20"/>
          <w:sz w:val="24"/>
          <w:szCs w:val="24"/>
        </w:rPr>
        <w:t xml:space="preserve"> для выделения </w:t>
      </w:r>
      <w:r w:rsidR="00BF241F">
        <w:rPr>
          <w:bCs/>
          <w:spacing w:val="20"/>
          <w:sz w:val="24"/>
          <w:szCs w:val="24"/>
        </w:rPr>
        <w:t xml:space="preserve">аэробов и </w:t>
      </w:r>
      <w:r w:rsidRPr="00304E52">
        <w:rPr>
          <w:bCs/>
          <w:spacing w:val="20"/>
          <w:sz w:val="24"/>
          <w:szCs w:val="24"/>
        </w:rPr>
        <w:t>анаэробов</w:t>
      </w:r>
      <w:r w:rsidR="008B16B5">
        <w:rPr>
          <w:bCs/>
          <w:spacing w:val="20"/>
          <w:sz w:val="24"/>
          <w:szCs w:val="24"/>
        </w:rPr>
        <w:t>,</w:t>
      </w:r>
      <w:r w:rsidR="00BF241F">
        <w:rPr>
          <w:bCs/>
          <w:spacing w:val="20"/>
          <w:sz w:val="24"/>
          <w:szCs w:val="24"/>
        </w:rPr>
        <w:t xml:space="preserve"> </w:t>
      </w:r>
      <w:r w:rsidR="008B16B5">
        <w:rPr>
          <w:bCs/>
          <w:spacing w:val="20"/>
          <w:sz w:val="24"/>
          <w:szCs w:val="24"/>
        </w:rPr>
        <w:t>т</w:t>
      </w:r>
      <w:r w:rsidR="00BF241F">
        <w:rPr>
          <w:bCs/>
          <w:spacing w:val="20"/>
          <w:sz w:val="24"/>
          <w:szCs w:val="24"/>
        </w:rPr>
        <w:t>ребования</w:t>
      </w:r>
      <w:r w:rsidR="008B16B5">
        <w:rPr>
          <w:bCs/>
          <w:spacing w:val="20"/>
          <w:sz w:val="24"/>
          <w:szCs w:val="24"/>
        </w:rPr>
        <w:t>х</w:t>
      </w:r>
      <w:r w:rsidR="00BF241F">
        <w:rPr>
          <w:bCs/>
          <w:spacing w:val="20"/>
          <w:sz w:val="24"/>
          <w:szCs w:val="24"/>
        </w:rPr>
        <w:t>, предъявляемы</w:t>
      </w:r>
      <w:r w:rsidR="008B16B5">
        <w:rPr>
          <w:bCs/>
          <w:spacing w:val="20"/>
          <w:sz w:val="24"/>
          <w:szCs w:val="24"/>
        </w:rPr>
        <w:t>х</w:t>
      </w:r>
      <w:r w:rsidR="00BF241F">
        <w:rPr>
          <w:bCs/>
          <w:spacing w:val="20"/>
          <w:sz w:val="24"/>
          <w:szCs w:val="24"/>
        </w:rPr>
        <w:t xml:space="preserve"> к ним;</w:t>
      </w:r>
    </w:p>
    <w:p w:rsidR="00304E52" w:rsidRPr="00304E52" w:rsidRDefault="00304E52" w:rsidP="00BF241F">
      <w:pPr>
        <w:rPr>
          <w:bCs/>
          <w:spacing w:val="20"/>
          <w:sz w:val="24"/>
          <w:szCs w:val="24"/>
        </w:rPr>
      </w:pPr>
      <w:r w:rsidRPr="00304E52">
        <w:rPr>
          <w:bCs/>
          <w:spacing w:val="20"/>
          <w:sz w:val="24"/>
          <w:szCs w:val="24"/>
        </w:rPr>
        <w:t xml:space="preserve">- </w:t>
      </w:r>
      <w:r w:rsidR="00BF241F">
        <w:rPr>
          <w:bCs/>
          <w:spacing w:val="20"/>
          <w:sz w:val="24"/>
          <w:szCs w:val="24"/>
        </w:rPr>
        <w:t>с</w:t>
      </w:r>
      <w:r w:rsidRPr="00304E52">
        <w:rPr>
          <w:bCs/>
          <w:spacing w:val="20"/>
          <w:sz w:val="24"/>
          <w:szCs w:val="24"/>
        </w:rPr>
        <w:t>пособ</w:t>
      </w:r>
      <w:r w:rsidR="008B16B5">
        <w:rPr>
          <w:bCs/>
          <w:spacing w:val="20"/>
          <w:sz w:val="24"/>
          <w:szCs w:val="24"/>
        </w:rPr>
        <w:t>ах</w:t>
      </w:r>
      <w:r w:rsidRPr="00304E52">
        <w:rPr>
          <w:bCs/>
          <w:spacing w:val="20"/>
          <w:sz w:val="24"/>
          <w:szCs w:val="24"/>
        </w:rPr>
        <w:t xml:space="preserve"> создания анаэробиоза</w:t>
      </w:r>
      <w:r w:rsidR="008B16B5">
        <w:rPr>
          <w:bCs/>
          <w:spacing w:val="20"/>
          <w:sz w:val="24"/>
          <w:szCs w:val="24"/>
        </w:rPr>
        <w:t>;</w:t>
      </w:r>
    </w:p>
    <w:p w:rsidR="00304E52" w:rsidRDefault="00304E52" w:rsidP="00BF241F">
      <w:pPr>
        <w:jc w:val="both"/>
        <w:rPr>
          <w:bCs/>
          <w:spacing w:val="20"/>
          <w:sz w:val="24"/>
          <w:szCs w:val="24"/>
        </w:rPr>
      </w:pPr>
      <w:r w:rsidRPr="00304E52">
        <w:rPr>
          <w:bCs/>
          <w:spacing w:val="20"/>
          <w:sz w:val="24"/>
          <w:szCs w:val="24"/>
        </w:rPr>
        <w:t>- аппаратур</w:t>
      </w:r>
      <w:r w:rsidR="008B16B5">
        <w:rPr>
          <w:bCs/>
          <w:spacing w:val="20"/>
          <w:sz w:val="24"/>
          <w:szCs w:val="24"/>
        </w:rPr>
        <w:t>е</w:t>
      </w:r>
      <w:r w:rsidRPr="00304E52">
        <w:rPr>
          <w:bCs/>
          <w:spacing w:val="20"/>
          <w:sz w:val="24"/>
          <w:szCs w:val="24"/>
        </w:rPr>
        <w:t xml:space="preserve"> для выделения </w:t>
      </w:r>
      <w:r w:rsidR="00BF241F">
        <w:rPr>
          <w:bCs/>
          <w:spacing w:val="20"/>
          <w:sz w:val="24"/>
          <w:szCs w:val="24"/>
        </w:rPr>
        <w:t xml:space="preserve">аэробов и </w:t>
      </w:r>
      <w:r w:rsidRPr="00304E52">
        <w:rPr>
          <w:bCs/>
          <w:spacing w:val="20"/>
          <w:sz w:val="24"/>
          <w:szCs w:val="24"/>
        </w:rPr>
        <w:t>анаэробов</w:t>
      </w:r>
    </w:p>
    <w:p w:rsidR="005934D7" w:rsidRPr="00DB1C97" w:rsidRDefault="008B16B5" w:rsidP="00304E52">
      <w:pPr>
        <w:jc w:val="both"/>
        <w:rPr>
          <w:b/>
          <w:bCs/>
          <w:spacing w:val="20"/>
          <w:sz w:val="24"/>
          <w:szCs w:val="24"/>
        </w:rPr>
      </w:pPr>
      <w:r>
        <w:rPr>
          <w:b/>
          <w:bCs/>
          <w:spacing w:val="20"/>
          <w:sz w:val="24"/>
          <w:szCs w:val="24"/>
        </w:rPr>
        <w:t>Сформировать навыки по</w:t>
      </w:r>
      <w:r w:rsidR="005934D7" w:rsidRPr="00DB1C97">
        <w:rPr>
          <w:b/>
          <w:bCs/>
          <w:spacing w:val="20"/>
          <w:sz w:val="24"/>
          <w:szCs w:val="24"/>
        </w:rPr>
        <w:t>:</w:t>
      </w:r>
    </w:p>
    <w:p w:rsidR="00D466B7" w:rsidRPr="00D466B7" w:rsidRDefault="00D466B7" w:rsidP="00D466B7">
      <w:pPr>
        <w:pStyle w:val="26"/>
        <w:shd w:val="clear" w:color="auto" w:fill="auto"/>
        <w:tabs>
          <w:tab w:val="left" w:pos="318"/>
        </w:tabs>
        <w:spacing w:line="240" w:lineRule="auto"/>
        <w:ind w:firstLine="0"/>
        <w:rPr>
          <w:b w:val="0"/>
          <w:i w:val="0"/>
          <w:sz w:val="24"/>
          <w:szCs w:val="24"/>
        </w:rPr>
      </w:pPr>
      <w:r w:rsidRPr="00D466B7">
        <w:rPr>
          <w:b w:val="0"/>
          <w:i w:val="0"/>
          <w:sz w:val="24"/>
          <w:szCs w:val="24"/>
        </w:rPr>
        <w:t xml:space="preserve">- </w:t>
      </w:r>
      <w:r w:rsidR="008B16B5">
        <w:rPr>
          <w:b w:val="0"/>
          <w:i w:val="0"/>
          <w:sz w:val="24"/>
          <w:szCs w:val="24"/>
        </w:rPr>
        <w:t>проведению</w:t>
      </w:r>
      <w:r>
        <w:rPr>
          <w:b w:val="0"/>
          <w:i w:val="0"/>
          <w:sz w:val="24"/>
          <w:szCs w:val="24"/>
        </w:rPr>
        <w:t xml:space="preserve"> посев</w:t>
      </w:r>
      <w:r w:rsidR="008B16B5">
        <w:rPr>
          <w:b w:val="0"/>
          <w:i w:val="0"/>
          <w:sz w:val="24"/>
          <w:szCs w:val="24"/>
        </w:rPr>
        <w:t>а</w:t>
      </w:r>
      <w:r w:rsidRPr="00D466B7">
        <w:rPr>
          <w:b w:val="0"/>
          <w:i w:val="0"/>
          <w:sz w:val="24"/>
          <w:szCs w:val="24"/>
        </w:rPr>
        <w:t xml:space="preserve"> исследуем</w:t>
      </w:r>
      <w:r>
        <w:rPr>
          <w:b w:val="0"/>
          <w:i w:val="0"/>
          <w:sz w:val="24"/>
          <w:szCs w:val="24"/>
        </w:rPr>
        <w:t>ого</w:t>
      </w:r>
      <w:r w:rsidRPr="00D466B7">
        <w:rPr>
          <w:b w:val="0"/>
          <w:i w:val="0"/>
          <w:sz w:val="24"/>
          <w:szCs w:val="24"/>
        </w:rPr>
        <w:t xml:space="preserve"> материал</w:t>
      </w:r>
      <w:r>
        <w:rPr>
          <w:b w:val="0"/>
          <w:i w:val="0"/>
          <w:sz w:val="24"/>
          <w:szCs w:val="24"/>
        </w:rPr>
        <w:t>а на питательные среды с целью</w:t>
      </w:r>
      <w:r w:rsidRPr="00D466B7">
        <w:rPr>
          <w:b w:val="0"/>
          <w:i w:val="0"/>
          <w:sz w:val="24"/>
          <w:szCs w:val="24"/>
        </w:rPr>
        <w:t xml:space="preserve"> получения изолированной колонии</w:t>
      </w:r>
      <w:r>
        <w:rPr>
          <w:b w:val="0"/>
          <w:i w:val="0"/>
          <w:sz w:val="24"/>
          <w:szCs w:val="24"/>
        </w:rPr>
        <w:t>;</w:t>
      </w:r>
    </w:p>
    <w:p w:rsidR="00D466B7" w:rsidRPr="00D466B7" w:rsidRDefault="00D466B7" w:rsidP="00D466B7">
      <w:pPr>
        <w:pStyle w:val="26"/>
        <w:shd w:val="clear" w:color="auto" w:fill="auto"/>
        <w:tabs>
          <w:tab w:val="left" w:pos="333"/>
        </w:tabs>
        <w:spacing w:line="240" w:lineRule="auto"/>
        <w:ind w:firstLine="0"/>
        <w:jc w:val="left"/>
        <w:rPr>
          <w:b w:val="0"/>
          <w:i w:val="0"/>
          <w:sz w:val="24"/>
          <w:szCs w:val="24"/>
        </w:rPr>
      </w:pPr>
      <w:r>
        <w:rPr>
          <w:b w:val="0"/>
          <w:i w:val="0"/>
          <w:sz w:val="24"/>
          <w:szCs w:val="24"/>
        </w:rPr>
        <w:t>- о</w:t>
      </w:r>
      <w:r w:rsidRPr="00D466B7">
        <w:rPr>
          <w:b w:val="0"/>
          <w:i w:val="0"/>
          <w:sz w:val="24"/>
          <w:szCs w:val="24"/>
        </w:rPr>
        <w:t>писа</w:t>
      </w:r>
      <w:r>
        <w:rPr>
          <w:b w:val="0"/>
          <w:i w:val="0"/>
          <w:sz w:val="24"/>
          <w:szCs w:val="24"/>
        </w:rPr>
        <w:t>ни</w:t>
      </w:r>
      <w:r w:rsidR="008B16B5">
        <w:rPr>
          <w:b w:val="0"/>
          <w:i w:val="0"/>
          <w:sz w:val="24"/>
          <w:szCs w:val="24"/>
        </w:rPr>
        <w:t xml:space="preserve">ю </w:t>
      </w:r>
      <w:r>
        <w:rPr>
          <w:b w:val="0"/>
          <w:i w:val="0"/>
          <w:sz w:val="24"/>
          <w:szCs w:val="24"/>
        </w:rPr>
        <w:t xml:space="preserve">выросшей </w:t>
      </w:r>
      <w:r w:rsidRPr="00D466B7">
        <w:rPr>
          <w:b w:val="0"/>
          <w:i w:val="0"/>
          <w:sz w:val="24"/>
          <w:szCs w:val="24"/>
        </w:rPr>
        <w:t>колони</w:t>
      </w:r>
      <w:r>
        <w:rPr>
          <w:b w:val="0"/>
          <w:i w:val="0"/>
          <w:sz w:val="24"/>
          <w:szCs w:val="24"/>
        </w:rPr>
        <w:t>и на твердой питательной среде;</w:t>
      </w:r>
    </w:p>
    <w:p w:rsidR="00D466B7" w:rsidRDefault="00D466B7" w:rsidP="00D466B7">
      <w:pPr>
        <w:pStyle w:val="26"/>
        <w:shd w:val="clear" w:color="auto" w:fill="auto"/>
        <w:tabs>
          <w:tab w:val="left" w:pos="338"/>
        </w:tabs>
        <w:spacing w:line="240" w:lineRule="auto"/>
        <w:ind w:firstLine="0"/>
        <w:jc w:val="left"/>
        <w:rPr>
          <w:b w:val="0"/>
          <w:i w:val="0"/>
          <w:sz w:val="24"/>
          <w:szCs w:val="24"/>
        </w:rPr>
      </w:pPr>
      <w:r w:rsidRPr="00D466B7">
        <w:rPr>
          <w:rStyle w:val="Candara"/>
          <w:rFonts w:ascii="Times New Roman" w:eastAsiaTheme="minorHAnsi" w:hAnsi="Times New Roman" w:cs="Times New Roman"/>
          <w:b w:val="0"/>
          <w:i w:val="0"/>
          <w:sz w:val="24"/>
          <w:szCs w:val="24"/>
        </w:rPr>
        <w:t xml:space="preserve">- </w:t>
      </w:r>
      <w:r>
        <w:rPr>
          <w:rStyle w:val="Candara"/>
          <w:rFonts w:ascii="Times New Roman" w:eastAsiaTheme="minorHAnsi" w:hAnsi="Times New Roman" w:cs="Times New Roman"/>
          <w:b w:val="0"/>
          <w:i w:val="0"/>
          <w:sz w:val="24"/>
          <w:szCs w:val="24"/>
        </w:rPr>
        <w:t>о</w:t>
      </w:r>
      <w:r w:rsidRPr="00D466B7">
        <w:rPr>
          <w:rStyle w:val="Candara"/>
          <w:rFonts w:ascii="Times New Roman" w:eastAsiaTheme="minorHAnsi" w:hAnsi="Times New Roman" w:cs="Times New Roman"/>
          <w:b w:val="0"/>
          <w:i w:val="0"/>
          <w:sz w:val="24"/>
          <w:szCs w:val="24"/>
        </w:rPr>
        <w:t>писа</w:t>
      </w:r>
      <w:r>
        <w:rPr>
          <w:rStyle w:val="Candara"/>
          <w:rFonts w:ascii="Times New Roman" w:eastAsiaTheme="minorHAnsi" w:hAnsi="Times New Roman" w:cs="Times New Roman"/>
          <w:b w:val="0"/>
          <w:i w:val="0"/>
          <w:sz w:val="24"/>
          <w:szCs w:val="24"/>
        </w:rPr>
        <w:t>ни</w:t>
      </w:r>
      <w:r w:rsidR="008B16B5">
        <w:rPr>
          <w:rStyle w:val="Candara"/>
          <w:rFonts w:ascii="Times New Roman" w:eastAsiaTheme="minorHAnsi" w:hAnsi="Times New Roman" w:cs="Times New Roman"/>
          <w:b w:val="0"/>
          <w:i w:val="0"/>
          <w:sz w:val="24"/>
          <w:szCs w:val="24"/>
        </w:rPr>
        <w:t>ю</w:t>
      </w:r>
      <w:r w:rsidRPr="00D466B7">
        <w:rPr>
          <w:b w:val="0"/>
          <w:i w:val="0"/>
          <w:sz w:val="24"/>
          <w:szCs w:val="24"/>
        </w:rPr>
        <w:t xml:space="preserve"> характер</w:t>
      </w:r>
      <w:r>
        <w:rPr>
          <w:b w:val="0"/>
          <w:i w:val="0"/>
          <w:sz w:val="24"/>
          <w:szCs w:val="24"/>
        </w:rPr>
        <w:t xml:space="preserve">а </w:t>
      </w:r>
      <w:r w:rsidRPr="00D466B7">
        <w:rPr>
          <w:b w:val="0"/>
          <w:i w:val="0"/>
          <w:sz w:val="24"/>
          <w:szCs w:val="24"/>
        </w:rPr>
        <w:t xml:space="preserve"> рост</w:t>
      </w:r>
      <w:r>
        <w:rPr>
          <w:b w:val="0"/>
          <w:i w:val="0"/>
          <w:sz w:val="24"/>
          <w:szCs w:val="24"/>
        </w:rPr>
        <w:t>а</w:t>
      </w:r>
      <w:r w:rsidRPr="00D466B7">
        <w:rPr>
          <w:b w:val="0"/>
          <w:i w:val="0"/>
          <w:sz w:val="24"/>
          <w:szCs w:val="24"/>
        </w:rPr>
        <w:t xml:space="preserve"> на жидких </w:t>
      </w:r>
      <w:r>
        <w:rPr>
          <w:b w:val="0"/>
          <w:i w:val="0"/>
          <w:sz w:val="24"/>
          <w:szCs w:val="24"/>
        </w:rPr>
        <w:t>питательных средах;</w:t>
      </w:r>
    </w:p>
    <w:p w:rsidR="006A6344" w:rsidRPr="00D466B7" w:rsidRDefault="006A6344" w:rsidP="00D466B7">
      <w:pPr>
        <w:pStyle w:val="26"/>
        <w:shd w:val="clear" w:color="auto" w:fill="auto"/>
        <w:tabs>
          <w:tab w:val="left" w:pos="338"/>
        </w:tabs>
        <w:spacing w:line="240" w:lineRule="auto"/>
        <w:ind w:firstLine="0"/>
        <w:jc w:val="left"/>
        <w:rPr>
          <w:b w:val="0"/>
          <w:i w:val="0"/>
          <w:sz w:val="24"/>
          <w:szCs w:val="24"/>
        </w:rPr>
      </w:pPr>
      <w:r>
        <w:rPr>
          <w:b w:val="0"/>
          <w:i w:val="0"/>
          <w:sz w:val="24"/>
          <w:szCs w:val="24"/>
        </w:rPr>
        <w:t>- описани</w:t>
      </w:r>
      <w:r w:rsidR="008B16B5">
        <w:rPr>
          <w:b w:val="0"/>
          <w:i w:val="0"/>
          <w:sz w:val="24"/>
          <w:szCs w:val="24"/>
        </w:rPr>
        <w:t>ю</w:t>
      </w:r>
      <w:r>
        <w:rPr>
          <w:b w:val="0"/>
          <w:i w:val="0"/>
          <w:sz w:val="24"/>
          <w:szCs w:val="24"/>
        </w:rPr>
        <w:t xml:space="preserve"> роста на скошенном агаре;</w:t>
      </w:r>
    </w:p>
    <w:p w:rsidR="00D466B7" w:rsidRDefault="00D466B7" w:rsidP="00D466B7">
      <w:pPr>
        <w:pStyle w:val="26"/>
        <w:shd w:val="clear" w:color="auto" w:fill="auto"/>
        <w:tabs>
          <w:tab w:val="left" w:pos="313"/>
        </w:tabs>
        <w:spacing w:line="240" w:lineRule="auto"/>
        <w:ind w:firstLine="0"/>
        <w:jc w:val="left"/>
        <w:rPr>
          <w:b w:val="0"/>
          <w:i w:val="0"/>
          <w:sz w:val="24"/>
          <w:szCs w:val="24"/>
        </w:rPr>
      </w:pPr>
      <w:r w:rsidRPr="00D466B7">
        <w:rPr>
          <w:b w:val="0"/>
          <w:i w:val="0"/>
          <w:sz w:val="24"/>
          <w:szCs w:val="24"/>
        </w:rPr>
        <w:t xml:space="preserve">- </w:t>
      </w:r>
      <w:r>
        <w:rPr>
          <w:b w:val="0"/>
          <w:i w:val="0"/>
          <w:sz w:val="24"/>
          <w:szCs w:val="24"/>
        </w:rPr>
        <w:t>пересев</w:t>
      </w:r>
      <w:r w:rsidR="008B16B5">
        <w:rPr>
          <w:b w:val="0"/>
          <w:i w:val="0"/>
          <w:sz w:val="24"/>
          <w:szCs w:val="24"/>
        </w:rPr>
        <w:t>у</w:t>
      </w:r>
      <w:r>
        <w:rPr>
          <w:b w:val="0"/>
          <w:i w:val="0"/>
          <w:sz w:val="24"/>
          <w:szCs w:val="24"/>
        </w:rPr>
        <w:t xml:space="preserve"> </w:t>
      </w:r>
      <w:r w:rsidRPr="00D466B7">
        <w:rPr>
          <w:b w:val="0"/>
          <w:i w:val="0"/>
          <w:sz w:val="24"/>
          <w:szCs w:val="24"/>
        </w:rPr>
        <w:t xml:space="preserve"> изолированн</w:t>
      </w:r>
      <w:r>
        <w:rPr>
          <w:b w:val="0"/>
          <w:i w:val="0"/>
          <w:sz w:val="24"/>
          <w:szCs w:val="24"/>
        </w:rPr>
        <w:t>ой</w:t>
      </w:r>
      <w:r w:rsidRPr="00D466B7">
        <w:rPr>
          <w:b w:val="0"/>
          <w:i w:val="0"/>
          <w:sz w:val="24"/>
          <w:szCs w:val="24"/>
        </w:rPr>
        <w:t xml:space="preserve"> колони</w:t>
      </w:r>
      <w:r>
        <w:rPr>
          <w:b w:val="0"/>
          <w:i w:val="0"/>
          <w:sz w:val="24"/>
          <w:szCs w:val="24"/>
        </w:rPr>
        <w:t>и на скошенный МПА;</w:t>
      </w:r>
    </w:p>
    <w:p w:rsidR="00D466B7" w:rsidRPr="00D466B7" w:rsidRDefault="00D466B7" w:rsidP="00D466B7">
      <w:pPr>
        <w:pStyle w:val="26"/>
        <w:shd w:val="clear" w:color="auto" w:fill="auto"/>
        <w:tabs>
          <w:tab w:val="left" w:pos="313"/>
        </w:tabs>
        <w:spacing w:line="240" w:lineRule="auto"/>
        <w:ind w:firstLine="0"/>
        <w:jc w:val="left"/>
        <w:rPr>
          <w:b w:val="0"/>
          <w:i w:val="0"/>
          <w:sz w:val="24"/>
          <w:szCs w:val="24"/>
        </w:rPr>
      </w:pPr>
      <w:r>
        <w:rPr>
          <w:b w:val="0"/>
          <w:i w:val="0"/>
          <w:sz w:val="24"/>
          <w:szCs w:val="24"/>
        </w:rPr>
        <w:t xml:space="preserve">- </w:t>
      </w:r>
      <w:r w:rsidR="008B16B5">
        <w:rPr>
          <w:b w:val="0"/>
          <w:i w:val="0"/>
          <w:sz w:val="24"/>
          <w:szCs w:val="24"/>
        </w:rPr>
        <w:t>приготовлению</w:t>
      </w:r>
      <w:r>
        <w:rPr>
          <w:b w:val="0"/>
          <w:i w:val="0"/>
          <w:sz w:val="24"/>
          <w:szCs w:val="24"/>
        </w:rPr>
        <w:t xml:space="preserve"> мазк</w:t>
      </w:r>
      <w:r w:rsidR="008B16B5">
        <w:rPr>
          <w:b w:val="0"/>
          <w:i w:val="0"/>
          <w:sz w:val="24"/>
          <w:szCs w:val="24"/>
        </w:rPr>
        <w:t>а</w:t>
      </w:r>
      <w:r>
        <w:rPr>
          <w:b w:val="0"/>
          <w:i w:val="0"/>
          <w:sz w:val="24"/>
          <w:szCs w:val="24"/>
        </w:rPr>
        <w:t xml:space="preserve"> из выделенной колонии, окрас</w:t>
      </w:r>
      <w:r w:rsidR="008B16B5">
        <w:rPr>
          <w:b w:val="0"/>
          <w:i w:val="0"/>
          <w:sz w:val="24"/>
          <w:szCs w:val="24"/>
        </w:rPr>
        <w:t>ке</w:t>
      </w:r>
      <w:r>
        <w:rPr>
          <w:b w:val="0"/>
          <w:i w:val="0"/>
          <w:sz w:val="24"/>
          <w:szCs w:val="24"/>
        </w:rPr>
        <w:t xml:space="preserve"> его по Граму (в модификации) Синева;</w:t>
      </w:r>
    </w:p>
    <w:p w:rsidR="00D466B7" w:rsidRPr="00D466B7" w:rsidRDefault="008B16B5" w:rsidP="00D466B7">
      <w:pPr>
        <w:pStyle w:val="26"/>
        <w:shd w:val="clear" w:color="auto" w:fill="auto"/>
        <w:tabs>
          <w:tab w:val="left" w:pos="328"/>
        </w:tabs>
        <w:spacing w:line="240" w:lineRule="auto"/>
        <w:ind w:firstLine="0"/>
        <w:rPr>
          <w:b w:val="0"/>
          <w:i w:val="0"/>
          <w:sz w:val="24"/>
          <w:szCs w:val="24"/>
        </w:rPr>
      </w:pPr>
      <w:r>
        <w:rPr>
          <w:b w:val="0"/>
          <w:i w:val="0"/>
          <w:sz w:val="24"/>
          <w:szCs w:val="24"/>
        </w:rPr>
        <w:t xml:space="preserve">- проведению идентификации микроорганизма на основании </w:t>
      </w:r>
      <w:r w:rsidR="00D466B7">
        <w:rPr>
          <w:b w:val="0"/>
          <w:i w:val="0"/>
          <w:sz w:val="24"/>
          <w:szCs w:val="24"/>
        </w:rPr>
        <w:t>интерпрет</w:t>
      </w:r>
      <w:r>
        <w:rPr>
          <w:b w:val="0"/>
          <w:i w:val="0"/>
          <w:sz w:val="24"/>
          <w:szCs w:val="24"/>
        </w:rPr>
        <w:t>ации</w:t>
      </w:r>
      <w:r w:rsidR="00D466B7">
        <w:rPr>
          <w:b w:val="0"/>
          <w:i w:val="0"/>
          <w:sz w:val="24"/>
          <w:szCs w:val="24"/>
        </w:rPr>
        <w:t xml:space="preserve"> </w:t>
      </w:r>
      <w:r>
        <w:rPr>
          <w:b w:val="0"/>
          <w:i w:val="0"/>
          <w:sz w:val="24"/>
          <w:szCs w:val="24"/>
        </w:rPr>
        <w:t xml:space="preserve">его </w:t>
      </w:r>
      <w:r w:rsidR="00D466B7" w:rsidRPr="00D466B7">
        <w:rPr>
          <w:b w:val="0"/>
          <w:i w:val="0"/>
          <w:sz w:val="24"/>
          <w:szCs w:val="24"/>
        </w:rPr>
        <w:t>морфологически</w:t>
      </w:r>
      <w:r>
        <w:rPr>
          <w:b w:val="0"/>
          <w:i w:val="0"/>
          <w:sz w:val="24"/>
          <w:szCs w:val="24"/>
        </w:rPr>
        <w:t>х</w:t>
      </w:r>
      <w:r w:rsidR="00D466B7" w:rsidRPr="00D466B7">
        <w:rPr>
          <w:b w:val="0"/>
          <w:i w:val="0"/>
          <w:sz w:val="24"/>
          <w:szCs w:val="24"/>
        </w:rPr>
        <w:t xml:space="preserve"> </w:t>
      </w:r>
      <w:r w:rsidR="00D466B7">
        <w:rPr>
          <w:b w:val="0"/>
          <w:i w:val="0"/>
          <w:sz w:val="24"/>
          <w:szCs w:val="24"/>
        </w:rPr>
        <w:t>и культуральны</w:t>
      </w:r>
      <w:r>
        <w:rPr>
          <w:b w:val="0"/>
          <w:i w:val="0"/>
          <w:sz w:val="24"/>
          <w:szCs w:val="24"/>
        </w:rPr>
        <w:t>х</w:t>
      </w:r>
      <w:r w:rsidR="00D466B7" w:rsidRPr="00D466B7">
        <w:rPr>
          <w:b w:val="0"/>
          <w:i w:val="0"/>
          <w:sz w:val="24"/>
          <w:szCs w:val="24"/>
        </w:rPr>
        <w:t xml:space="preserve"> свойств.</w:t>
      </w:r>
    </w:p>
    <w:p w:rsidR="00D466B7" w:rsidRPr="00D466B7" w:rsidRDefault="00D466B7" w:rsidP="00D466B7">
      <w:pPr>
        <w:pStyle w:val="26"/>
        <w:shd w:val="clear" w:color="auto" w:fill="auto"/>
        <w:tabs>
          <w:tab w:val="left" w:pos="338"/>
        </w:tabs>
        <w:spacing w:line="240" w:lineRule="auto"/>
        <w:ind w:firstLine="0"/>
        <w:jc w:val="left"/>
        <w:rPr>
          <w:b w:val="0"/>
          <w:i w:val="0"/>
          <w:sz w:val="24"/>
          <w:szCs w:val="24"/>
        </w:rPr>
      </w:pPr>
      <w:r w:rsidRPr="00D466B7">
        <w:rPr>
          <w:b w:val="0"/>
          <w:i w:val="0"/>
          <w:sz w:val="24"/>
          <w:szCs w:val="24"/>
        </w:rPr>
        <w:t xml:space="preserve">- </w:t>
      </w:r>
      <w:r w:rsidR="006A6344">
        <w:rPr>
          <w:b w:val="0"/>
          <w:i w:val="0"/>
          <w:sz w:val="24"/>
          <w:szCs w:val="24"/>
        </w:rPr>
        <w:t>о</w:t>
      </w:r>
      <w:r w:rsidRPr="00D466B7">
        <w:rPr>
          <w:b w:val="0"/>
          <w:i w:val="0"/>
          <w:sz w:val="24"/>
          <w:szCs w:val="24"/>
        </w:rPr>
        <w:t>предел</w:t>
      </w:r>
      <w:r w:rsidR="008B16B5">
        <w:rPr>
          <w:b w:val="0"/>
          <w:i w:val="0"/>
          <w:sz w:val="24"/>
          <w:szCs w:val="24"/>
        </w:rPr>
        <w:t>ению</w:t>
      </w:r>
      <w:r w:rsidR="006A6344">
        <w:rPr>
          <w:b w:val="0"/>
          <w:i w:val="0"/>
          <w:sz w:val="24"/>
          <w:szCs w:val="24"/>
        </w:rPr>
        <w:t xml:space="preserve"> чистот</w:t>
      </w:r>
      <w:r w:rsidR="008B16B5">
        <w:rPr>
          <w:b w:val="0"/>
          <w:i w:val="0"/>
          <w:sz w:val="24"/>
          <w:szCs w:val="24"/>
        </w:rPr>
        <w:t>ы</w:t>
      </w:r>
      <w:r w:rsidR="006A6344">
        <w:rPr>
          <w:b w:val="0"/>
          <w:i w:val="0"/>
          <w:sz w:val="24"/>
          <w:szCs w:val="24"/>
        </w:rPr>
        <w:t xml:space="preserve"> культуры на скошенном</w:t>
      </w:r>
      <w:r w:rsidR="008B16B5">
        <w:rPr>
          <w:b w:val="0"/>
          <w:i w:val="0"/>
          <w:sz w:val="24"/>
          <w:szCs w:val="24"/>
        </w:rPr>
        <w:t xml:space="preserve"> </w:t>
      </w:r>
      <w:r w:rsidR="006A6344">
        <w:rPr>
          <w:b w:val="0"/>
          <w:i w:val="0"/>
          <w:sz w:val="24"/>
          <w:szCs w:val="24"/>
        </w:rPr>
        <w:t>агаре</w:t>
      </w:r>
      <w:r w:rsidRPr="00D466B7">
        <w:rPr>
          <w:b w:val="0"/>
          <w:i w:val="0"/>
          <w:sz w:val="24"/>
          <w:szCs w:val="24"/>
        </w:rPr>
        <w:t xml:space="preserve"> по мазку</w:t>
      </w:r>
      <w:r w:rsidR="006A6344">
        <w:rPr>
          <w:b w:val="0"/>
          <w:i w:val="0"/>
          <w:sz w:val="24"/>
          <w:szCs w:val="24"/>
        </w:rPr>
        <w:t>.</w:t>
      </w:r>
    </w:p>
    <w:p w:rsidR="005934D7" w:rsidRDefault="005934D7" w:rsidP="005934D7">
      <w:pPr>
        <w:pStyle w:val="36"/>
        <w:ind w:left="0" w:firstLine="0"/>
        <w:jc w:val="both"/>
        <w:rPr>
          <w:b/>
          <w:bCs/>
        </w:rPr>
      </w:pPr>
      <w:r w:rsidRPr="00DB1C97">
        <w:rPr>
          <w:b/>
          <w:bCs/>
        </w:rPr>
        <w:t xml:space="preserve">Основные вопросы темы:  </w:t>
      </w:r>
    </w:p>
    <w:p w:rsidR="006A6344" w:rsidRPr="006A6344" w:rsidRDefault="006A6344" w:rsidP="00493F95">
      <w:pPr>
        <w:widowControl w:val="0"/>
        <w:numPr>
          <w:ilvl w:val="0"/>
          <w:numId w:val="148"/>
        </w:numPr>
        <w:tabs>
          <w:tab w:val="left" w:pos="294"/>
        </w:tabs>
        <w:jc w:val="both"/>
        <w:rPr>
          <w:sz w:val="24"/>
          <w:szCs w:val="24"/>
        </w:rPr>
      </w:pPr>
      <w:r w:rsidRPr="006A6344">
        <w:rPr>
          <w:color w:val="000000"/>
          <w:sz w:val="24"/>
          <w:szCs w:val="24"/>
        </w:rPr>
        <w:lastRenderedPageBreak/>
        <w:t>Бактериологический метод диагностики инфекционных заболеваний, его воз</w:t>
      </w:r>
      <w:r w:rsidRPr="006A6344">
        <w:rPr>
          <w:color w:val="000000"/>
          <w:sz w:val="24"/>
          <w:szCs w:val="24"/>
        </w:rPr>
        <w:softHyphen/>
        <w:t>можности, достоинства, недостатки.</w:t>
      </w:r>
    </w:p>
    <w:p w:rsidR="006A6344" w:rsidRPr="006A6344" w:rsidRDefault="006A6344" w:rsidP="00493F95">
      <w:pPr>
        <w:widowControl w:val="0"/>
        <w:numPr>
          <w:ilvl w:val="0"/>
          <w:numId w:val="148"/>
        </w:numPr>
        <w:tabs>
          <w:tab w:val="left" w:pos="294"/>
        </w:tabs>
        <w:jc w:val="both"/>
        <w:rPr>
          <w:sz w:val="24"/>
          <w:szCs w:val="24"/>
        </w:rPr>
      </w:pPr>
      <w:r>
        <w:rPr>
          <w:color w:val="000000"/>
          <w:sz w:val="24"/>
          <w:szCs w:val="24"/>
        </w:rPr>
        <w:t>Выделение чистой культуры микробов-аробов.</w:t>
      </w:r>
    </w:p>
    <w:p w:rsidR="006A6344" w:rsidRPr="006A6344" w:rsidRDefault="006A6344" w:rsidP="00493F95">
      <w:pPr>
        <w:widowControl w:val="0"/>
        <w:numPr>
          <w:ilvl w:val="0"/>
          <w:numId w:val="148"/>
        </w:numPr>
        <w:tabs>
          <w:tab w:val="left" w:pos="294"/>
        </w:tabs>
        <w:jc w:val="both"/>
        <w:rPr>
          <w:sz w:val="24"/>
          <w:szCs w:val="24"/>
        </w:rPr>
      </w:pPr>
      <w:r>
        <w:rPr>
          <w:color w:val="000000"/>
          <w:sz w:val="24"/>
          <w:szCs w:val="24"/>
        </w:rPr>
        <w:t>Выделение чистой культуры микробов-анаэробов.</w:t>
      </w:r>
    </w:p>
    <w:p w:rsidR="006A6344" w:rsidRPr="006A6344" w:rsidRDefault="006A6344" w:rsidP="00493F95">
      <w:pPr>
        <w:widowControl w:val="0"/>
        <w:numPr>
          <w:ilvl w:val="0"/>
          <w:numId w:val="148"/>
        </w:numPr>
        <w:tabs>
          <w:tab w:val="left" w:pos="294"/>
        </w:tabs>
        <w:jc w:val="both"/>
        <w:rPr>
          <w:sz w:val="24"/>
          <w:szCs w:val="24"/>
        </w:rPr>
      </w:pPr>
      <w:r>
        <w:rPr>
          <w:color w:val="000000"/>
          <w:sz w:val="24"/>
          <w:szCs w:val="24"/>
        </w:rPr>
        <w:t>Методы культивирования анаэробов.</w:t>
      </w:r>
    </w:p>
    <w:p w:rsidR="005934D7" w:rsidRPr="003215CF" w:rsidRDefault="005934D7" w:rsidP="005934D7">
      <w:pPr>
        <w:jc w:val="both"/>
        <w:rPr>
          <w:b/>
          <w:sz w:val="24"/>
          <w:szCs w:val="24"/>
          <w:lang w:val="kk-KZ"/>
        </w:rPr>
      </w:pPr>
      <w:r w:rsidRPr="003215CF">
        <w:rPr>
          <w:b/>
          <w:bCs/>
          <w:sz w:val="24"/>
          <w:szCs w:val="24"/>
        </w:rPr>
        <w:t>Методы обучения и преподавания:</w:t>
      </w:r>
      <w:r w:rsidRPr="003215CF">
        <w:rPr>
          <w:b/>
          <w:sz w:val="24"/>
          <w:szCs w:val="24"/>
          <w:lang w:val="kk-KZ"/>
        </w:rPr>
        <w:t>(малые группы, дискуссия, сит.задачи, работа в парах,презентации, кейс-стади и т.д.)</w:t>
      </w:r>
    </w:p>
    <w:p w:rsidR="005934D7" w:rsidRPr="003215CF" w:rsidRDefault="005934D7" w:rsidP="005934D7">
      <w:pPr>
        <w:pStyle w:val="3"/>
        <w:spacing w:before="0" w:after="0"/>
        <w:jc w:val="both"/>
        <w:rPr>
          <w:rFonts w:ascii="Times New Roman" w:hAnsi="Times New Roman"/>
          <w:b w:val="0"/>
          <w:bCs w:val="0"/>
          <w:sz w:val="24"/>
          <w:szCs w:val="24"/>
        </w:rPr>
      </w:pPr>
      <w:r w:rsidRPr="003215CF">
        <w:rPr>
          <w:rFonts w:ascii="Times New Roman" w:hAnsi="Times New Roman"/>
          <w:b w:val="0"/>
          <w:bCs w:val="0"/>
          <w:i/>
          <w:sz w:val="24"/>
          <w:szCs w:val="24"/>
        </w:rPr>
        <w:t>Пассивный метод-</w:t>
      </w:r>
      <w:r w:rsidRPr="003215CF">
        <w:rPr>
          <w:rFonts w:ascii="Times New Roman" w:hAnsi="Times New Roman"/>
          <w:b w:val="0"/>
          <w:bCs w:val="0"/>
          <w:sz w:val="24"/>
          <w:szCs w:val="24"/>
        </w:rPr>
        <w:t xml:space="preserve"> опрос, объяснение.</w:t>
      </w:r>
    </w:p>
    <w:p w:rsidR="005934D7" w:rsidRPr="003215CF" w:rsidRDefault="005934D7" w:rsidP="005934D7">
      <w:pPr>
        <w:pStyle w:val="3"/>
        <w:spacing w:before="0" w:after="0"/>
        <w:jc w:val="both"/>
        <w:rPr>
          <w:rFonts w:ascii="Times New Roman" w:hAnsi="Times New Roman"/>
          <w:b w:val="0"/>
          <w:sz w:val="24"/>
          <w:szCs w:val="24"/>
        </w:rPr>
      </w:pPr>
      <w:r w:rsidRPr="003215CF">
        <w:rPr>
          <w:rFonts w:ascii="Times New Roman" w:hAnsi="Times New Roman"/>
          <w:b w:val="0"/>
          <w:bCs w:val="0"/>
          <w:i/>
          <w:sz w:val="24"/>
          <w:szCs w:val="24"/>
        </w:rPr>
        <w:t>Активный метод</w:t>
      </w:r>
      <w:r>
        <w:rPr>
          <w:rFonts w:ascii="Times New Roman" w:hAnsi="Times New Roman"/>
          <w:b w:val="0"/>
          <w:bCs w:val="0"/>
          <w:sz w:val="24"/>
          <w:szCs w:val="24"/>
        </w:rPr>
        <w:t>- в</w:t>
      </w:r>
      <w:r w:rsidRPr="003215CF">
        <w:rPr>
          <w:rFonts w:ascii="Times New Roman" w:hAnsi="Times New Roman"/>
          <w:b w:val="0"/>
          <w:bCs w:val="0"/>
          <w:sz w:val="24"/>
          <w:szCs w:val="24"/>
        </w:rPr>
        <w:t xml:space="preserve">ыполнение  </w:t>
      </w:r>
      <w:r w:rsidRPr="003215CF">
        <w:rPr>
          <w:rFonts w:ascii="Times New Roman" w:hAnsi="Times New Roman"/>
          <w:b w:val="0"/>
          <w:sz w:val="24"/>
          <w:szCs w:val="24"/>
        </w:rPr>
        <w:t>и обсуждение практических работ, оформление протоколов. работа с мультимедийными базами данных, компью</w:t>
      </w:r>
      <w:r>
        <w:rPr>
          <w:rFonts w:ascii="Times New Roman" w:hAnsi="Times New Roman"/>
          <w:b w:val="0"/>
          <w:sz w:val="24"/>
          <w:szCs w:val="24"/>
        </w:rPr>
        <w:t>терными моделями и программами.</w:t>
      </w:r>
    </w:p>
    <w:p w:rsidR="005934D7" w:rsidRPr="003215CF" w:rsidRDefault="005934D7" w:rsidP="005934D7">
      <w:pPr>
        <w:jc w:val="both"/>
        <w:rPr>
          <w:sz w:val="24"/>
          <w:szCs w:val="24"/>
        </w:rPr>
      </w:pPr>
      <w:r w:rsidRPr="003215CF">
        <w:rPr>
          <w:i/>
          <w:sz w:val="24"/>
          <w:szCs w:val="24"/>
        </w:rPr>
        <w:t>Интерактивный</w:t>
      </w:r>
      <w:r>
        <w:rPr>
          <w:sz w:val="24"/>
          <w:szCs w:val="24"/>
        </w:rPr>
        <w:t xml:space="preserve">- </w:t>
      </w:r>
      <w:r w:rsidRPr="003215CF">
        <w:rPr>
          <w:sz w:val="24"/>
          <w:szCs w:val="24"/>
        </w:rPr>
        <w:t>решение ситуационных задач, работа в группах, блиц-опрос, деловые и ролевые игры, мозговой штурм, критическое мыш</w:t>
      </w:r>
      <w:r>
        <w:rPr>
          <w:sz w:val="24"/>
          <w:szCs w:val="24"/>
        </w:rPr>
        <w:t>ление, мини-исследования и т.п.</w:t>
      </w:r>
    </w:p>
    <w:p w:rsidR="005934D7" w:rsidRPr="003215CF" w:rsidRDefault="005934D7" w:rsidP="005934D7">
      <w:pPr>
        <w:jc w:val="both"/>
        <w:rPr>
          <w:b/>
          <w:bCs/>
          <w:sz w:val="24"/>
          <w:szCs w:val="24"/>
        </w:rPr>
      </w:pPr>
      <w:r w:rsidRPr="003215CF">
        <w:rPr>
          <w:b/>
          <w:bCs/>
          <w:sz w:val="24"/>
          <w:szCs w:val="24"/>
        </w:rPr>
        <w:t xml:space="preserve">Литература: </w:t>
      </w:r>
    </w:p>
    <w:p w:rsidR="005934D7" w:rsidRPr="00243868" w:rsidRDefault="005934D7" w:rsidP="005934D7">
      <w:pPr>
        <w:pStyle w:val="21"/>
        <w:jc w:val="both"/>
        <w:rPr>
          <w:b/>
          <w:color w:val="FF0000"/>
        </w:rPr>
      </w:pPr>
      <w:r w:rsidRPr="00243868">
        <w:rPr>
          <w:b/>
        </w:rPr>
        <w:t xml:space="preserve">Основная:   </w:t>
      </w:r>
    </w:p>
    <w:p w:rsidR="005934D7" w:rsidRPr="00C65EC2" w:rsidRDefault="005934D7" w:rsidP="005934D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1.Борисов Л.Б. Медицинская микробиология, вирусология, иммунология.- М.: МИА, 2005. - 734 с.</w:t>
      </w:r>
    </w:p>
    <w:p w:rsidR="005934D7" w:rsidRPr="00C65EC2" w:rsidRDefault="005934D7" w:rsidP="005934D7">
      <w:pPr>
        <w:widowControl w:val="0"/>
        <w:shd w:val="clear" w:color="auto" w:fill="FFFFFF"/>
        <w:tabs>
          <w:tab w:val="left" w:pos="252"/>
        </w:tabs>
        <w:autoSpaceDE w:val="0"/>
        <w:autoSpaceDN w:val="0"/>
        <w:adjustRightInd w:val="0"/>
        <w:jc w:val="both"/>
        <w:rPr>
          <w:color w:val="000000"/>
          <w:sz w:val="24"/>
          <w:szCs w:val="24"/>
        </w:rPr>
      </w:pPr>
      <w:r w:rsidRPr="00C65EC2">
        <w:rPr>
          <w:sz w:val="24"/>
          <w:szCs w:val="24"/>
        </w:rPr>
        <w:t>2.Медицинская микробиология, вирусология, иммунология (под ред. Воробьёв А.А) МИА., Москва, 2004.- 690с.</w:t>
      </w:r>
    </w:p>
    <w:p w:rsidR="005934D7" w:rsidRPr="00C65EC2" w:rsidRDefault="005934D7" w:rsidP="005934D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3.Коротяев   А.И,   Бабичев   С.Л.   Медицинская   микробиология, иммунология и вирусология. - СПб.: Спец. лит, 2000. - 591 с.</w:t>
      </w:r>
    </w:p>
    <w:p w:rsidR="005934D7" w:rsidRPr="00C65EC2" w:rsidRDefault="005934D7" w:rsidP="005934D7">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 xml:space="preserve">4.Медицинская микробиология /Гл.ред В.И. Покровский, </w:t>
      </w:r>
      <w:r w:rsidRPr="00C65EC2">
        <w:rPr>
          <w:color w:val="000000"/>
          <w:sz w:val="24"/>
          <w:szCs w:val="24"/>
          <w:lang w:val="en-US"/>
        </w:rPr>
        <w:t>O</w:t>
      </w:r>
      <w:r w:rsidRPr="00C65EC2">
        <w:rPr>
          <w:color w:val="000000"/>
          <w:sz w:val="24"/>
          <w:szCs w:val="24"/>
        </w:rPr>
        <w:t>.</w:t>
      </w:r>
      <w:r w:rsidRPr="00C65EC2">
        <w:rPr>
          <w:color w:val="000000"/>
          <w:sz w:val="24"/>
          <w:szCs w:val="24"/>
          <w:lang w:val="en-US"/>
        </w:rPr>
        <w:t>K</w:t>
      </w:r>
      <w:r w:rsidRPr="00C65EC2">
        <w:rPr>
          <w:color w:val="000000"/>
          <w:sz w:val="24"/>
          <w:szCs w:val="24"/>
        </w:rPr>
        <w:t xml:space="preserve">. Поздеев. </w:t>
      </w:r>
      <w:r w:rsidRPr="00C65EC2">
        <w:rPr>
          <w:color w:val="000000"/>
          <w:sz w:val="24"/>
          <w:szCs w:val="24"/>
          <w:lang w:val="kk-KZ"/>
        </w:rPr>
        <w:t xml:space="preserve">- </w:t>
      </w:r>
      <w:r w:rsidRPr="00C65EC2">
        <w:rPr>
          <w:color w:val="000000"/>
          <w:sz w:val="24"/>
          <w:szCs w:val="24"/>
        </w:rPr>
        <w:t>М.: ГЭОТАР МЕДИЦИНА, 2006. — 1200 с.</w:t>
      </w:r>
    </w:p>
    <w:p w:rsidR="005934D7" w:rsidRPr="00C65EC2" w:rsidRDefault="005934D7" w:rsidP="005934D7">
      <w:pPr>
        <w:widowControl w:val="0"/>
        <w:shd w:val="clear" w:color="auto" w:fill="FFFFFF"/>
        <w:tabs>
          <w:tab w:val="left" w:pos="252"/>
          <w:tab w:val="left" w:pos="2344"/>
        </w:tabs>
        <w:autoSpaceDE w:val="0"/>
        <w:autoSpaceDN w:val="0"/>
        <w:adjustRightInd w:val="0"/>
        <w:jc w:val="both"/>
        <w:rPr>
          <w:sz w:val="24"/>
          <w:szCs w:val="24"/>
        </w:rPr>
      </w:pPr>
      <w:r w:rsidRPr="00C65EC2">
        <w:rPr>
          <w:sz w:val="24"/>
          <w:szCs w:val="24"/>
        </w:rPr>
        <w:t>5.Тец В.В. Руководство к практическим занятиям по медицинской микробиологии, вирусологии и иммунологии – М.:Медицина, 2002. - 352 с.</w:t>
      </w:r>
    </w:p>
    <w:p w:rsidR="005934D7" w:rsidRPr="00C65EC2" w:rsidRDefault="005934D7" w:rsidP="005934D7">
      <w:pPr>
        <w:widowControl w:val="0"/>
        <w:shd w:val="clear" w:color="auto" w:fill="FFFFFF"/>
        <w:tabs>
          <w:tab w:val="left" w:pos="252"/>
          <w:tab w:val="left" w:pos="2344"/>
        </w:tabs>
        <w:autoSpaceDE w:val="0"/>
        <w:autoSpaceDN w:val="0"/>
        <w:adjustRightInd w:val="0"/>
        <w:jc w:val="both"/>
        <w:rPr>
          <w:color w:val="000000"/>
          <w:sz w:val="24"/>
          <w:szCs w:val="24"/>
        </w:rPr>
      </w:pPr>
      <w:r w:rsidRPr="00C65EC2">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5934D7" w:rsidRPr="00C65EC2" w:rsidRDefault="005934D7" w:rsidP="005934D7">
      <w:pPr>
        <w:widowControl w:val="0"/>
        <w:shd w:val="clear" w:color="auto" w:fill="FFFFFF"/>
        <w:tabs>
          <w:tab w:val="left" w:pos="252"/>
          <w:tab w:val="left" w:pos="2344"/>
        </w:tabs>
        <w:autoSpaceDE w:val="0"/>
        <w:autoSpaceDN w:val="0"/>
        <w:adjustRightInd w:val="0"/>
        <w:jc w:val="both"/>
        <w:rPr>
          <w:color w:val="000000"/>
          <w:sz w:val="24"/>
          <w:szCs w:val="24"/>
        </w:rPr>
      </w:pPr>
      <w:r w:rsidRPr="00C65EC2">
        <w:rPr>
          <w:sz w:val="24"/>
          <w:szCs w:val="24"/>
        </w:rPr>
        <w:t>7.Дикий И.Л, Сидарчук И.И. и др. Микробиология. Руководство к лабораторным занятием. Киев, 2004, 583 с.</w:t>
      </w:r>
    </w:p>
    <w:p w:rsidR="005934D7" w:rsidRPr="00243868" w:rsidRDefault="005934D7" w:rsidP="005934D7">
      <w:pPr>
        <w:pStyle w:val="21"/>
        <w:tabs>
          <w:tab w:val="left" w:pos="2344"/>
        </w:tabs>
        <w:rPr>
          <w:b/>
        </w:rPr>
      </w:pPr>
      <w:r w:rsidRPr="00243868">
        <w:rPr>
          <w:b/>
        </w:rPr>
        <w:t>Дополнительная:</w:t>
      </w:r>
    </w:p>
    <w:p w:rsidR="005934D7" w:rsidRPr="00243868" w:rsidRDefault="005934D7" w:rsidP="005934D7">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5934D7" w:rsidRPr="00243868" w:rsidRDefault="005934D7" w:rsidP="005934D7">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5934D7" w:rsidRPr="00243868" w:rsidRDefault="005934D7" w:rsidP="005934D7">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5934D7" w:rsidRPr="00243868" w:rsidRDefault="005934D7" w:rsidP="005934D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4.Воробьев А.А. "Микробиология, иммунология". -  М.: МИА, 2002. </w:t>
      </w:r>
    </w:p>
    <w:p w:rsidR="005934D7" w:rsidRPr="00243868" w:rsidRDefault="005934D7" w:rsidP="005934D7">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5934D7" w:rsidRPr="00243868" w:rsidRDefault="005934D7" w:rsidP="005934D7">
      <w:pPr>
        <w:shd w:val="clear" w:color="auto" w:fill="FFFFFF"/>
        <w:jc w:val="both"/>
        <w:rPr>
          <w:sz w:val="24"/>
          <w:szCs w:val="24"/>
        </w:rPr>
      </w:pPr>
      <w:r w:rsidRPr="00243868">
        <w:rPr>
          <w:color w:val="000000"/>
          <w:sz w:val="24"/>
          <w:szCs w:val="24"/>
        </w:rPr>
        <w:t>6.Аравийский Р.А., Горшкова Г.И. Практикум по медицинской микологии. - С-Пб. - 1995. - 50 с.</w:t>
      </w:r>
    </w:p>
    <w:p w:rsidR="005934D7" w:rsidRPr="00243868" w:rsidRDefault="005934D7" w:rsidP="005934D7">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5934D7" w:rsidRPr="00243868" w:rsidRDefault="005934D7" w:rsidP="005934D7">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5934D7" w:rsidRPr="00243868" w:rsidRDefault="005934D7" w:rsidP="005934D7">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5934D7" w:rsidRPr="00243868" w:rsidRDefault="005934D7" w:rsidP="005934D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5934D7" w:rsidRPr="00243868" w:rsidRDefault="005934D7" w:rsidP="005934D7">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5934D7" w:rsidRPr="00243868" w:rsidRDefault="005934D7" w:rsidP="005934D7">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5934D7" w:rsidRPr="00243868" w:rsidRDefault="005934D7" w:rsidP="005934D7">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5934D7" w:rsidRPr="00243868" w:rsidRDefault="005934D7" w:rsidP="005934D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5934D7" w:rsidRPr="00243868" w:rsidRDefault="005934D7" w:rsidP="005934D7">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5934D7" w:rsidRPr="00243868" w:rsidRDefault="005934D7" w:rsidP="005934D7">
      <w:pPr>
        <w:jc w:val="center"/>
        <w:outlineLvl w:val="0"/>
        <w:rPr>
          <w:b/>
          <w:bCs/>
          <w:sz w:val="24"/>
          <w:szCs w:val="24"/>
        </w:rPr>
      </w:pPr>
    </w:p>
    <w:p w:rsidR="005934D7" w:rsidRPr="00243868" w:rsidRDefault="005934D7" w:rsidP="005934D7">
      <w:pPr>
        <w:jc w:val="center"/>
        <w:outlineLvl w:val="0"/>
        <w:rPr>
          <w:b/>
          <w:bCs/>
          <w:sz w:val="24"/>
          <w:szCs w:val="24"/>
        </w:rPr>
      </w:pPr>
      <w:r w:rsidRPr="00243868">
        <w:rPr>
          <w:b/>
          <w:bCs/>
          <w:sz w:val="24"/>
          <w:szCs w:val="24"/>
        </w:rPr>
        <w:t>На казахском языке:</w:t>
      </w:r>
    </w:p>
    <w:p w:rsidR="005934D7" w:rsidRPr="00243868" w:rsidRDefault="005934D7" w:rsidP="005934D7">
      <w:pPr>
        <w:pStyle w:val="21"/>
        <w:jc w:val="both"/>
        <w:rPr>
          <w:b/>
        </w:rPr>
      </w:pPr>
      <w:r w:rsidRPr="00243868">
        <w:rPr>
          <w:b/>
        </w:rPr>
        <w:t>Основная:</w:t>
      </w:r>
    </w:p>
    <w:p w:rsidR="005934D7" w:rsidRPr="00243868" w:rsidRDefault="005934D7" w:rsidP="005934D7">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5934D7" w:rsidRPr="00243868" w:rsidRDefault="005934D7" w:rsidP="005934D7">
      <w:pPr>
        <w:jc w:val="both"/>
        <w:rPr>
          <w:sz w:val="24"/>
          <w:szCs w:val="24"/>
          <w:lang w:val="kk-KZ"/>
        </w:rPr>
      </w:pPr>
      <w:r w:rsidRPr="00243868">
        <w:rPr>
          <w:sz w:val="24"/>
          <w:szCs w:val="24"/>
          <w:lang w:val="kk-KZ"/>
        </w:rPr>
        <w:t>2. Б.А. Рамазанова, А.Л. Котова  және т.б. Микроорганизмдер морфологиясы.(оқу- әдістемелік құрал) Алматы,2007, 131б.</w:t>
      </w:r>
    </w:p>
    <w:p w:rsidR="005934D7" w:rsidRPr="00243868" w:rsidRDefault="005934D7" w:rsidP="005934D7">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5934D7" w:rsidRPr="00243868" w:rsidRDefault="005934D7" w:rsidP="005934D7">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5934D7" w:rsidRPr="00243868" w:rsidRDefault="005934D7" w:rsidP="005934D7">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5934D7" w:rsidRPr="00243868" w:rsidRDefault="005934D7" w:rsidP="005934D7">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5934D7" w:rsidRPr="00243868" w:rsidRDefault="005934D7" w:rsidP="005934D7">
      <w:pPr>
        <w:pStyle w:val="af0"/>
        <w:ind w:left="284" w:hanging="284"/>
        <w:jc w:val="both"/>
        <w:rPr>
          <w:b w:val="0"/>
          <w:bCs w:val="0"/>
          <w:sz w:val="24"/>
          <w:szCs w:val="24"/>
          <w:lang w:val="kk-KZ"/>
        </w:rPr>
      </w:pPr>
      <w:r w:rsidRPr="00243868">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5934D7" w:rsidRPr="00243868" w:rsidRDefault="005934D7" w:rsidP="005934D7">
      <w:pPr>
        <w:pStyle w:val="af0"/>
        <w:ind w:left="284" w:hanging="284"/>
        <w:jc w:val="both"/>
        <w:rPr>
          <w:b w:val="0"/>
          <w:bCs w:val="0"/>
          <w:sz w:val="24"/>
          <w:szCs w:val="24"/>
          <w:lang w:val="kk-KZ"/>
        </w:rPr>
      </w:pPr>
      <w:r w:rsidRPr="00243868">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5934D7" w:rsidRPr="00243868" w:rsidRDefault="005934D7" w:rsidP="005934D7">
      <w:pPr>
        <w:pStyle w:val="21"/>
        <w:rPr>
          <w:b/>
          <w:lang w:val="kk-KZ"/>
        </w:rPr>
      </w:pPr>
      <w:r w:rsidRPr="00243868">
        <w:rPr>
          <w:b/>
          <w:lang w:val="kk-KZ"/>
        </w:rPr>
        <w:t>Дополнительная:</w:t>
      </w:r>
    </w:p>
    <w:p w:rsidR="005934D7" w:rsidRPr="00243868" w:rsidRDefault="005934D7" w:rsidP="005934D7">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5934D7" w:rsidRPr="00243868" w:rsidRDefault="005934D7" w:rsidP="005934D7">
      <w:pPr>
        <w:jc w:val="both"/>
        <w:rPr>
          <w:b/>
          <w:bCs/>
          <w:color w:val="FF6600"/>
          <w:sz w:val="24"/>
          <w:szCs w:val="24"/>
          <w:lang w:val="kk-KZ"/>
        </w:rPr>
      </w:pPr>
    </w:p>
    <w:p w:rsidR="005934D7" w:rsidRPr="00243868" w:rsidRDefault="005934D7" w:rsidP="005934D7">
      <w:pPr>
        <w:jc w:val="center"/>
        <w:rPr>
          <w:b/>
          <w:bCs/>
          <w:sz w:val="24"/>
          <w:szCs w:val="24"/>
          <w:lang w:val="kk-KZ"/>
        </w:rPr>
      </w:pPr>
      <w:r w:rsidRPr="00243868">
        <w:rPr>
          <w:b/>
          <w:bCs/>
          <w:sz w:val="24"/>
          <w:szCs w:val="24"/>
          <w:lang w:val="kk-KZ"/>
        </w:rPr>
        <w:t>На английском языке:</w:t>
      </w:r>
    </w:p>
    <w:p w:rsidR="005934D7" w:rsidRPr="00243868" w:rsidRDefault="005934D7" w:rsidP="005934D7">
      <w:pPr>
        <w:rPr>
          <w:b/>
          <w:bCs/>
          <w:sz w:val="24"/>
          <w:szCs w:val="24"/>
          <w:lang w:val="kk-KZ"/>
        </w:rPr>
      </w:pPr>
      <w:r w:rsidRPr="00243868">
        <w:rPr>
          <w:b/>
          <w:bCs/>
          <w:sz w:val="24"/>
          <w:szCs w:val="24"/>
          <w:lang w:val="kk-KZ"/>
        </w:rPr>
        <w:t>Основная:</w:t>
      </w:r>
    </w:p>
    <w:p w:rsidR="005934D7" w:rsidRPr="00243868" w:rsidRDefault="005934D7" w:rsidP="005934D7">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5934D7" w:rsidRPr="00243868" w:rsidRDefault="005934D7" w:rsidP="005934D7">
      <w:pPr>
        <w:widowControl w:val="0"/>
        <w:autoSpaceDE w:val="0"/>
        <w:autoSpaceDN w:val="0"/>
        <w:adjustRightInd w:val="0"/>
        <w:contextualSpacing/>
        <w:jc w:val="both"/>
        <w:rPr>
          <w:sz w:val="24"/>
          <w:szCs w:val="24"/>
          <w:lang w:val="en-US"/>
        </w:rPr>
      </w:pPr>
      <w:r w:rsidRPr="00243868">
        <w:rPr>
          <w:sz w:val="24"/>
          <w:szCs w:val="24"/>
          <w:lang w:val="en-US"/>
        </w:rPr>
        <w:t>2.Jacquelyn G Black “Microbiology”,7</w:t>
      </w:r>
      <w:r w:rsidRPr="00243868">
        <w:rPr>
          <w:sz w:val="24"/>
          <w:szCs w:val="24"/>
          <w:vertAlign w:val="superscript"/>
          <w:lang w:val="en-US"/>
        </w:rPr>
        <w:t xml:space="preserve"> th </w:t>
      </w:r>
      <w:r w:rsidRPr="00243868">
        <w:rPr>
          <w:sz w:val="24"/>
          <w:szCs w:val="24"/>
          <w:lang w:val="en-US"/>
        </w:rPr>
        <w:t>,WILEY,2010,p.846</w:t>
      </w:r>
    </w:p>
    <w:p w:rsidR="005934D7" w:rsidRPr="00243868" w:rsidRDefault="005934D7" w:rsidP="005934D7">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5934D7" w:rsidRPr="00243868" w:rsidRDefault="005934D7" w:rsidP="005934D7">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5934D7" w:rsidRPr="00243868" w:rsidRDefault="005934D7" w:rsidP="005934D7">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5934D7" w:rsidRPr="00243868" w:rsidRDefault="005934D7" w:rsidP="005934D7">
      <w:pPr>
        <w:pStyle w:val="af3"/>
        <w:widowControl w:val="0"/>
        <w:autoSpaceDE w:val="0"/>
        <w:autoSpaceDN w:val="0"/>
        <w:adjustRightInd w:val="0"/>
        <w:ind w:left="0"/>
        <w:contextualSpacing/>
        <w:jc w:val="both"/>
        <w:rPr>
          <w:lang w:val="en-US"/>
        </w:rPr>
      </w:pPr>
      <w:r w:rsidRPr="00243868">
        <w:rPr>
          <w:lang w:val="en-US"/>
        </w:rPr>
        <w:t>6. Mark Gladwin, Bill Trattler, “Clinical Microbiology”, 4</w:t>
      </w:r>
      <w:r w:rsidRPr="00243868">
        <w:rPr>
          <w:vertAlign w:val="superscript"/>
          <w:lang w:val="en-US"/>
        </w:rPr>
        <w:t>th</w:t>
      </w:r>
      <w:r w:rsidRPr="00243868">
        <w:rPr>
          <w:lang w:val="en-US"/>
        </w:rPr>
        <w:t xml:space="preserve"> Edithion, MedMaster, Miami, 2007, p.393.</w:t>
      </w:r>
    </w:p>
    <w:p w:rsidR="005934D7" w:rsidRPr="00243868" w:rsidRDefault="005934D7" w:rsidP="005934D7">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5934D7" w:rsidRPr="00243868" w:rsidRDefault="005934D7" w:rsidP="005934D7">
      <w:pPr>
        <w:jc w:val="both"/>
        <w:rPr>
          <w:sz w:val="24"/>
          <w:szCs w:val="24"/>
          <w:lang w:val="en-US"/>
        </w:rPr>
      </w:pPr>
      <w:r w:rsidRPr="00243868">
        <w:rPr>
          <w:sz w:val="24"/>
          <w:szCs w:val="24"/>
          <w:lang w:val="en-US"/>
        </w:rPr>
        <w:t>8.  Medical microbiology. Ed.by Inta Ozols. Elsevier Mosby, 2004.</w:t>
      </w:r>
    </w:p>
    <w:p w:rsidR="005934D7" w:rsidRPr="00243868" w:rsidRDefault="005934D7" w:rsidP="005934D7">
      <w:pPr>
        <w:rPr>
          <w:b/>
          <w:bCs/>
          <w:sz w:val="24"/>
          <w:szCs w:val="24"/>
          <w:lang w:val="en-US"/>
        </w:rPr>
      </w:pPr>
      <w:r w:rsidRPr="00243868">
        <w:rPr>
          <w:b/>
          <w:bCs/>
          <w:sz w:val="24"/>
          <w:szCs w:val="24"/>
        </w:rPr>
        <w:t>Дополнительная</w:t>
      </w:r>
      <w:r w:rsidRPr="00243868">
        <w:rPr>
          <w:b/>
          <w:bCs/>
          <w:sz w:val="24"/>
          <w:szCs w:val="24"/>
          <w:lang w:val="en-US"/>
        </w:rPr>
        <w:t>:</w:t>
      </w:r>
    </w:p>
    <w:p w:rsidR="005934D7" w:rsidRPr="00C65EC2" w:rsidRDefault="005934D7" w:rsidP="005934D7">
      <w:pPr>
        <w:widowControl w:val="0"/>
        <w:tabs>
          <w:tab w:val="num" w:pos="720"/>
        </w:tabs>
        <w:autoSpaceDE w:val="0"/>
        <w:autoSpaceDN w:val="0"/>
        <w:adjustRightInd w:val="0"/>
        <w:contextualSpacing/>
        <w:jc w:val="both"/>
        <w:rPr>
          <w:sz w:val="24"/>
          <w:szCs w:val="24"/>
          <w:lang w:val="en-US"/>
        </w:rPr>
      </w:pPr>
      <w:r w:rsidRPr="00C65EC2">
        <w:rPr>
          <w:sz w:val="24"/>
          <w:szCs w:val="24"/>
          <w:lang w:val="en-US"/>
        </w:rPr>
        <w:t>1.Robert M Diamond “Designing Assessing Courses and Curricula”, 3</w:t>
      </w:r>
      <w:r w:rsidRPr="00C65EC2">
        <w:rPr>
          <w:sz w:val="24"/>
          <w:szCs w:val="24"/>
          <w:vertAlign w:val="superscript"/>
          <w:lang w:val="en-US"/>
        </w:rPr>
        <w:t>th</w:t>
      </w:r>
      <w:r w:rsidRPr="00C65EC2">
        <w:rPr>
          <w:sz w:val="24"/>
          <w:szCs w:val="24"/>
          <w:lang w:val="en-US"/>
        </w:rPr>
        <w:t xml:space="preserve"> Edithion,Jossey-Bass,2008,p.487</w:t>
      </w:r>
    </w:p>
    <w:p w:rsidR="005934D7" w:rsidRPr="00C65EC2" w:rsidRDefault="005934D7" w:rsidP="005934D7">
      <w:pPr>
        <w:widowControl w:val="0"/>
        <w:tabs>
          <w:tab w:val="num" w:pos="720"/>
        </w:tabs>
        <w:autoSpaceDE w:val="0"/>
        <w:autoSpaceDN w:val="0"/>
        <w:adjustRightInd w:val="0"/>
        <w:contextualSpacing/>
        <w:jc w:val="both"/>
        <w:rPr>
          <w:sz w:val="24"/>
          <w:szCs w:val="24"/>
          <w:lang w:val="en-US"/>
        </w:rPr>
      </w:pPr>
      <w:r w:rsidRPr="00C65EC2">
        <w:rPr>
          <w:sz w:val="24"/>
          <w:szCs w:val="24"/>
          <w:lang w:val="en-US"/>
        </w:rPr>
        <w:t xml:space="preserve">2.Patric Leonardi “Microbiology Study Guide: Key Review Questions and Answers”, Silver Educational </w:t>
      </w:r>
      <w:r w:rsidRPr="00C65EC2">
        <w:rPr>
          <w:sz w:val="24"/>
          <w:szCs w:val="24"/>
          <w:lang w:val="en-US"/>
        </w:rPr>
        <w:lastRenderedPageBreak/>
        <w:t>Publishig,2005,p.78</w:t>
      </w:r>
    </w:p>
    <w:p w:rsidR="005934D7" w:rsidRPr="00C65EC2" w:rsidRDefault="005934D7" w:rsidP="005934D7">
      <w:pPr>
        <w:widowControl w:val="0"/>
        <w:autoSpaceDE w:val="0"/>
        <w:autoSpaceDN w:val="0"/>
        <w:adjustRightInd w:val="0"/>
        <w:contextualSpacing/>
        <w:jc w:val="both"/>
        <w:rPr>
          <w:sz w:val="24"/>
          <w:szCs w:val="24"/>
          <w:lang w:val="en-US"/>
        </w:rPr>
      </w:pPr>
      <w:r w:rsidRPr="00C65EC2">
        <w:rPr>
          <w:sz w:val="24"/>
          <w:szCs w:val="24"/>
          <w:lang w:val="en-US"/>
        </w:rPr>
        <w:t>3.N.Cary Engelberg,Victor DiRita,Terence S Dermondy, “Mechanisms of Microbial Disease” , 4</w:t>
      </w:r>
      <w:r w:rsidRPr="00C65EC2">
        <w:rPr>
          <w:sz w:val="24"/>
          <w:szCs w:val="24"/>
          <w:vertAlign w:val="superscript"/>
          <w:lang w:val="en-US"/>
        </w:rPr>
        <w:t>th</w:t>
      </w:r>
      <w:r w:rsidRPr="00C65EC2">
        <w:rPr>
          <w:sz w:val="24"/>
          <w:szCs w:val="24"/>
          <w:lang w:val="en-US"/>
        </w:rPr>
        <w:t xml:space="preserve"> Edithion,Lippincton Williams&amp;Wilkins,2007,p.762</w:t>
      </w:r>
    </w:p>
    <w:p w:rsidR="005934D7" w:rsidRPr="00C65EC2" w:rsidRDefault="005934D7" w:rsidP="005934D7">
      <w:pPr>
        <w:widowControl w:val="0"/>
        <w:autoSpaceDE w:val="0"/>
        <w:autoSpaceDN w:val="0"/>
        <w:adjustRightInd w:val="0"/>
        <w:contextualSpacing/>
        <w:jc w:val="both"/>
        <w:rPr>
          <w:sz w:val="24"/>
          <w:szCs w:val="24"/>
          <w:lang w:val="en-US"/>
        </w:rPr>
      </w:pPr>
      <w:r w:rsidRPr="00C65EC2">
        <w:rPr>
          <w:sz w:val="24"/>
          <w:szCs w:val="24"/>
          <w:lang w:val="en-US"/>
        </w:rPr>
        <w:t>4.William F Strohl, Harriet Rouse, Bruce D Fisher, “Microbiology”, Lippincton^s,2001,p.516</w:t>
      </w:r>
    </w:p>
    <w:p w:rsidR="005934D7" w:rsidRPr="00C65EC2" w:rsidRDefault="005934D7" w:rsidP="005934D7">
      <w:pPr>
        <w:tabs>
          <w:tab w:val="num" w:pos="720"/>
        </w:tabs>
        <w:jc w:val="both"/>
        <w:rPr>
          <w:sz w:val="24"/>
          <w:szCs w:val="24"/>
          <w:lang w:val="en-US"/>
        </w:rPr>
      </w:pPr>
      <w:r w:rsidRPr="006205F3">
        <w:rPr>
          <w:sz w:val="24"/>
          <w:szCs w:val="24"/>
          <w:lang w:val="en-US"/>
        </w:rPr>
        <w:t>5.</w:t>
      </w:r>
      <w:r w:rsidRPr="00C65EC2">
        <w:rPr>
          <w:sz w:val="24"/>
          <w:szCs w:val="24"/>
          <w:lang w:val="en-US"/>
        </w:rPr>
        <w:t xml:space="preserve">Jawetz, Melnic &amp; Adelberg. Medical microbiology. Singapore.  2004. </w:t>
      </w:r>
    </w:p>
    <w:p w:rsidR="005934D7" w:rsidRPr="00C65EC2" w:rsidRDefault="005934D7" w:rsidP="005934D7">
      <w:pPr>
        <w:jc w:val="both"/>
        <w:rPr>
          <w:sz w:val="24"/>
          <w:szCs w:val="24"/>
          <w:lang w:val="en-US"/>
        </w:rPr>
      </w:pPr>
      <w:r w:rsidRPr="00C65EC2">
        <w:rPr>
          <w:sz w:val="24"/>
          <w:szCs w:val="24"/>
          <w:lang w:val="en-US"/>
        </w:rPr>
        <w:t>6.Arora D.R. Text book of microbiology. CB. 2001.</w:t>
      </w:r>
    </w:p>
    <w:p w:rsidR="005934D7" w:rsidRPr="00C65EC2" w:rsidRDefault="005934D7" w:rsidP="005934D7">
      <w:pPr>
        <w:jc w:val="both"/>
        <w:rPr>
          <w:sz w:val="24"/>
          <w:szCs w:val="24"/>
          <w:lang w:val="en-US"/>
        </w:rPr>
      </w:pPr>
      <w:r w:rsidRPr="00C65EC2">
        <w:rPr>
          <w:sz w:val="24"/>
          <w:szCs w:val="24"/>
          <w:lang w:val="en-US"/>
        </w:rPr>
        <w:t>7.William A. Stradit,  Harriet Rouse, Bruce D. Fisher. Microbiology. 2001, Lippencott, Williams and  Wilkins</w:t>
      </w:r>
    </w:p>
    <w:p w:rsidR="005934D7" w:rsidRPr="00C65EC2" w:rsidRDefault="005934D7" w:rsidP="005934D7">
      <w:pPr>
        <w:tabs>
          <w:tab w:val="num" w:pos="720"/>
        </w:tabs>
        <w:jc w:val="both"/>
        <w:rPr>
          <w:sz w:val="24"/>
          <w:szCs w:val="24"/>
          <w:lang w:val="en-US"/>
        </w:rPr>
      </w:pPr>
      <w:r w:rsidRPr="006205F3">
        <w:rPr>
          <w:sz w:val="24"/>
          <w:szCs w:val="24"/>
          <w:lang w:val="en-US"/>
        </w:rPr>
        <w:t>8.</w:t>
      </w:r>
      <w:r w:rsidRPr="00C65EC2">
        <w:rPr>
          <w:sz w:val="24"/>
          <w:szCs w:val="24"/>
          <w:lang w:val="en-US"/>
        </w:rPr>
        <w:t>Black Jacquelyn G. Microbiology. Principles &amp; Applications, 1996 by Prentice-Hall, New Jersey</w:t>
      </w:r>
    </w:p>
    <w:p w:rsidR="005934D7" w:rsidRPr="00C65EC2" w:rsidRDefault="005934D7" w:rsidP="005934D7">
      <w:pPr>
        <w:jc w:val="both"/>
        <w:rPr>
          <w:sz w:val="24"/>
          <w:szCs w:val="24"/>
          <w:lang w:val="en-US"/>
        </w:rPr>
      </w:pPr>
      <w:r w:rsidRPr="00C65EC2">
        <w:rPr>
          <w:sz w:val="24"/>
          <w:szCs w:val="24"/>
          <w:lang w:val="en-US"/>
        </w:rPr>
        <w:t>9.Medical microbiology. An introduction to Infectious Diseases. Ed. by Ryan Kenneth J. Appleton  and Lange. Stamford, Connecticut, 1998</w:t>
      </w:r>
      <w:r w:rsidRPr="006205F3">
        <w:rPr>
          <w:sz w:val="24"/>
          <w:szCs w:val="24"/>
          <w:lang w:val="en-US"/>
        </w:rPr>
        <w:t>.</w:t>
      </w:r>
    </w:p>
    <w:p w:rsidR="005934D7" w:rsidRPr="00C65EC2" w:rsidRDefault="005934D7" w:rsidP="005934D7">
      <w:pPr>
        <w:pStyle w:val="21"/>
      </w:pPr>
      <w:r w:rsidRPr="006205F3">
        <w:rPr>
          <w:lang w:val="en-US"/>
        </w:rPr>
        <w:t>10.</w:t>
      </w:r>
      <w:r w:rsidRPr="00C65EC2">
        <w:rPr>
          <w:lang w:val="nl-NL"/>
        </w:rPr>
        <w:t xml:space="preserve">Toni Hart, Paul Shears. Atlas de Roche de Microbiologie. - Paris., 1997.- </w:t>
      </w:r>
      <w:r w:rsidRPr="00C65EC2">
        <w:t>314р.</w:t>
      </w:r>
    </w:p>
    <w:p w:rsidR="005934D7" w:rsidRPr="003215CF" w:rsidRDefault="005934D7" w:rsidP="005934D7">
      <w:pPr>
        <w:jc w:val="both"/>
        <w:rPr>
          <w:sz w:val="24"/>
          <w:szCs w:val="24"/>
        </w:rPr>
      </w:pPr>
      <w:r w:rsidRPr="003215CF">
        <w:rPr>
          <w:b/>
          <w:bCs/>
          <w:sz w:val="24"/>
          <w:szCs w:val="24"/>
        </w:rPr>
        <w:t>Контроль ( вопросы,тесты, задачи и пр)</w:t>
      </w:r>
      <w:r w:rsidRPr="003215CF">
        <w:rPr>
          <w:sz w:val="24"/>
          <w:szCs w:val="24"/>
        </w:rPr>
        <w:t>:</w:t>
      </w:r>
    </w:p>
    <w:p w:rsidR="00E06B65" w:rsidRDefault="00E06B65" w:rsidP="00A64E9E">
      <w:pPr>
        <w:jc w:val="both"/>
        <w:rPr>
          <w:b/>
          <w:bCs/>
          <w:sz w:val="24"/>
          <w:szCs w:val="24"/>
        </w:rPr>
      </w:pPr>
    </w:p>
    <w:p w:rsidR="00A64E9E" w:rsidRPr="00F34414" w:rsidRDefault="00A64E9E" w:rsidP="00A64E9E">
      <w:pPr>
        <w:jc w:val="both"/>
        <w:rPr>
          <w:b/>
          <w:bCs/>
          <w:sz w:val="24"/>
          <w:szCs w:val="24"/>
        </w:rPr>
      </w:pPr>
      <w:r w:rsidRPr="006A6344">
        <w:rPr>
          <w:b/>
          <w:bCs/>
          <w:sz w:val="24"/>
          <w:szCs w:val="24"/>
        </w:rPr>
        <w:t>Вопросы:</w:t>
      </w:r>
    </w:p>
    <w:p w:rsidR="006A6344" w:rsidRPr="00F04B57" w:rsidRDefault="006A6344" w:rsidP="00493F95">
      <w:pPr>
        <w:numPr>
          <w:ilvl w:val="0"/>
          <w:numId w:val="34"/>
        </w:numPr>
        <w:rPr>
          <w:sz w:val="24"/>
          <w:szCs w:val="24"/>
        </w:rPr>
      </w:pPr>
      <w:r w:rsidRPr="00F04B57">
        <w:rPr>
          <w:sz w:val="24"/>
          <w:szCs w:val="24"/>
        </w:rPr>
        <w:t>С какой целью выделяется чистая культура  бактерий?</w:t>
      </w:r>
    </w:p>
    <w:p w:rsidR="006A6344" w:rsidRPr="006A6344" w:rsidRDefault="006A6344" w:rsidP="00493F95">
      <w:pPr>
        <w:pStyle w:val="26"/>
        <w:numPr>
          <w:ilvl w:val="0"/>
          <w:numId w:val="34"/>
        </w:numPr>
        <w:shd w:val="clear" w:color="auto" w:fill="auto"/>
        <w:spacing w:line="240" w:lineRule="auto"/>
        <w:rPr>
          <w:b w:val="0"/>
          <w:i w:val="0"/>
          <w:sz w:val="24"/>
          <w:szCs w:val="24"/>
        </w:rPr>
      </w:pPr>
      <w:r w:rsidRPr="006A6344">
        <w:rPr>
          <w:b w:val="0"/>
          <w:i w:val="0"/>
          <w:sz w:val="24"/>
          <w:szCs w:val="24"/>
        </w:rPr>
        <w:t>Методы рассева исследуемого материала</w:t>
      </w:r>
      <w:r>
        <w:rPr>
          <w:b w:val="0"/>
          <w:i w:val="0"/>
          <w:sz w:val="24"/>
          <w:szCs w:val="24"/>
        </w:rPr>
        <w:t>.</w:t>
      </w:r>
    </w:p>
    <w:p w:rsidR="006A6344" w:rsidRPr="006A6344" w:rsidRDefault="006A6344" w:rsidP="00493F95">
      <w:pPr>
        <w:pStyle w:val="26"/>
        <w:numPr>
          <w:ilvl w:val="0"/>
          <w:numId w:val="34"/>
        </w:numPr>
        <w:shd w:val="clear" w:color="auto" w:fill="auto"/>
        <w:tabs>
          <w:tab w:val="left" w:pos="313"/>
        </w:tabs>
        <w:spacing w:line="240" w:lineRule="auto"/>
        <w:jc w:val="left"/>
        <w:rPr>
          <w:b w:val="0"/>
          <w:i w:val="0"/>
          <w:sz w:val="24"/>
          <w:szCs w:val="24"/>
        </w:rPr>
      </w:pPr>
      <w:r w:rsidRPr="006A6344">
        <w:rPr>
          <w:b w:val="0"/>
          <w:i w:val="0"/>
          <w:sz w:val="24"/>
          <w:szCs w:val="24"/>
        </w:rPr>
        <w:t>Что такое чистая культура?</w:t>
      </w:r>
    </w:p>
    <w:p w:rsidR="006A6344" w:rsidRPr="006A6344" w:rsidRDefault="006A6344" w:rsidP="00493F95">
      <w:pPr>
        <w:pStyle w:val="26"/>
        <w:numPr>
          <w:ilvl w:val="0"/>
          <w:numId w:val="34"/>
        </w:numPr>
        <w:shd w:val="clear" w:color="auto" w:fill="auto"/>
        <w:tabs>
          <w:tab w:val="left" w:pos="318"/>
        </w:tabs>
        <w:spacing w:line="240" w:lineRule="auto"/>
        <w:jc w:val="left"/>
        <w:rPr>
          <w:b w:val="0"/>
          <w:i w:val="0"/>
          <w:sz w:val="24"/>
          <w:szCs w:val="24"/>
        </w:rPr>
      </w:pPr>
      <w:r w:rsidRPr="006A6344">
        <w:rPr>
          <w:b w:val="0"/>
          <w:i w:val="0"/>
          <w:sz w:val="24"/>
          <w:szCs w:val="24"/>
        </w:rPr>
        <w:t>Что такое колония бактерий?</w:t>
      </w:r>
    </w:p>
    <w:p w:rsidR="006A6344" w:rsidRPr="006A6344" w:rsidRDefault="006A6344" w:rsidP="00493F95">
      <w:pPr>
        <w:pStyle w:val="26"/>
        <w:numPr>
          <w:ilvl w:val="0"/>
          <w:numId w:val="34"/>
        </w:numPr>
        <w:shd w:val="clear" w:color="auto" w:fill="auto"/>
        <w:tabs>
          <w:tab w:val="left" w:pos="318"/>
        </w:tabs>
        <w:spacing w:line="240" w:lineRule="auto"/>
        <w:jc w:val="left"/>
        <w:rPr>
          <w:b w:val="0"/>
          <w:i w:val="0"/>
          <w:sz w:val="24"/>
          <w:szCs w:val="24"/>
        </w:rPr>
      </w:pPr>
      <w:r w:rsidRPr="006A6344">
        <w:rPr>
          <w:b w:val="0"/>
          <w:i w:val="0"/>
          <w:sz w:val="24"/>
          <w:szCs w:val="24"/>
        </w:rPr>
        <w:t>Описать признаки колоний.</w:t>
      </w:r>
    </w:p>
    <w:p w:rsidR="006A6344" w:rsidRPr="006A6344" w:rsidRDefault="006A6344" w:rsidP="00493F95">
      <w:pPr>
        <w:pStyle w:val="26"/>
        <w:numPr>
          <w:ilvl w:val="0"/>
          <w:numId w:val="34"/>
        </w:numPr>
        <w:shd w:val="clear" w:color="auto" w:fill="auto"/>
        <w:tabs>
          <w:tab w:val="left" w:pos="313"/>
        </w:tabs>
        <w:spacing w:line="240" w:lineRule="auto"/>
        <w:jc w:val="left"/>
        <w:rPr>
          <w:b w:val="0"/>
          <w:i w:val="0"/>
          <w:sz w:val="24"/>
          <w:szCs w:val="24"/>
        </w:rPr>
      </w:pPr>
      <w:r w:rsidRPr="006A6344">
        <w:rPr>
          <w:b w:val="0"/>
          <w:i w:val="0"/>
          <w:sz w:val="24"/>
          <w:szCs w:val="24"/>
        </w:rPr>
        <w:t>Что такое культуральные свойства?</w:t>
      </w:r>
    </w:p>
    <w:p w:rsidR="006A6344" w:rsidRDefault="006A6344" w:rsidP="00493F95">
      <w:pPr>
        <w:pStyle w:val="26"/>
        <w:numPr>
          <w:ilvl w:val="0"/>
          <w:numId w:val="34"/>
        </w:numPr>
        <w:shd w:val="clear" w:color="auto" w:fill="auto"/>
        <w:tabs>
          <w:tab w:val="left" w:pos="318"/>
        </w:tabs>
        <w:spacing w:line="240" w:lineRule="auto"/>
        <w:jc w:val="left"/>
        <w:rPr>
          <w:b w:val="0"/>
          <w:i w:val="0"/>
          <w:sz w:val="24"/>
          <w:szCs w:val="24"/>
        </w:rPr>
      </w:pPr>
      <w:r w:rsidRPr="006A6344">
        <w:rPr>
          <w:b w:val="0"/>
          <w:i w:val="0"/>
          <w:sz w:val="24"/>
          <w:szCs w:val="24"/>
        </w:rPr>
        <w:t xml:space="preserve">Этапы выделения чистой культуры  </w:t>
      </w:r>
      <w:r>
        <w:rPr>
          <w:b w:val="0"/>
          <w:i w:val="0"/>
          <w:sz w:val="24"/>
          <w:szCs w:val="24"/>
        </w:rPr>
        <w:t>микробов-</w:t>
      </w:r>
      <w:r w:rsidRPr="006A6344">
        <w:rPr>
          <w:b w:val="0"/>
          <w:i w:val="0"/>
          <w:sz w:val="24"/>
          <w:szCs w:val="24"/>
        </w:rPr>
        <w:t>аэробов</w:t>
      </w:r>
    </w:p>
    <w:p w:rsidR="006A6344" w:rsidRPr="006A6344" w:rsidRDefault="006A6344" w:rsidP="00493F95">
      <w:pPr>
        <w:pStyle w:val="26"/>
        <w:numPr>
          <w:ilvl w:val="0"/>
          <w:numId w:val="34"/>
        </w:numPr>
        <w:shd w:val="clear" w:color="auto" w:fill="auto"/>
        <w:tabs>
          <w:tab w:val="left" w:pos="318"/>
        </w:tabs>
        <w:spacing w:line="240" w:lineRule="auto"/>
        <w:jc w:val="left"/>
        <w:rPr>
          <w:b w:val="0"/>
          <w:i w:val="0"/>
          <w:sz w:val="24"/>
          <w:szCs w:val="24"/>
        </w:rPr>
      </w:pPr>
      <w:r>
        <w:rPr>
          <w:b w:val="0"/>
          <w:i w:val="0"/>
          <w:sz w:val="24"/>
          <w:szCs w:val="24"/>
        </w:rPr>
        <w:t>Этапы выделения чистой культуры микробов-</w:t>
      </w:r>
      <w:r w:rsidRPr="006A6344">
        <w:rPr>
          <w:b w:val="0"/>
          <w:i w:val="0"/>
          <w:sz w:val="24"/>
          <w:szCs w:val="24"/>
        </w:rPr>
        <w:t>анаэробов.</w:t>
      </w:r>
    </w:p>
    <w:p w:rsidR="006A6344" w:rsidRPr="006A6344" w:rsidRDefault="006A6344" w:rsidP="00493F95">
      <w:pPr>
        <w:pStyle w:val="26"/>
        <w:numPr>
          <w:ilvl w:val="0"/>
          <w:numId w:val="34"/>
        </w:numPr>
        <w:shd w:val="clear" w:color="auto" w:fill="auto"/>
        <w:tabs>
          <w:tab w:val="left" w:pos="423"/>
        </w:tabs>
        <w:spacing w:line="240" w:lineRule="auto"/>
        <w:jc w:val="left"/>
        <w:rPr>
          <w:b w:val="0"/>
          <w:i w:val="0"/>
          <w:sz w:val="24"/>
          <w:szCs w:val="24"/>
        </w:rPr>
      </w:pPr>
      <w:r w:rsidRPr="006A6344">
        <w:rPr>
          <w:b w:val="0"/>
          <w:i w:val="0"/>
          <w:sz w:val="24"/>
          <w:szCs w:val="24"/>
        </w:rPr>
        <w:t>Какая культура считается чистой?</w:t>
      </w:r>
    </w:p>
    <w:p w:rsidR="006A6344" w:rsidRPr="006A6344" w:rsidRDefault="006A6344" w:rsidP="00493F95">
      <w:pPr>
        <w:pStyle w:val="26"/>
        <w:numPr>
          <w:ilvl w:val="0"/>
          <w:numId w:val="34"/>
        </w:numPr>
        <w:shd w:val="clear" w:color="auto" w:fill="auto"/>
        <w:spacing w:line="240" w:lineRule="auto"/>
        <w:jc w:val="left"/>
        <w:rPr>
          <w:b w:val="0"/>
          <w:i w:val="0"/>
          <w:sz w:val="24"/>
          <w:szCs w:val="24"/>
        </w:rPr>
      </w:pPr>
      <w:r w:rsidRPr="006A6344">
        <w:rPr>
          <w:b w:val="0"/>
          <w:i w:val="0"/>
          <w:sz w:val="24"/>
          <w:szCs w:val="24"/>
        </w:rPr>
        <w:t>По каким признакам проводится идентификация чистой культур</w:t>
      </w:r>
      <w:r>
        <w:rPr>
          <w:b w:val="0"/>
          <w:i w:val="0"/>
          <w:sz w:val="24"/>
          <w:szCs w:val="24"/>
        </w:rPr>
        <w:t>ы</w:t>
      </w:r>
      <w:r w:rsidRPr="006A6344">
        <w:rPr>
          <w:b w:val="0"/>
          <w:i w:val="0"/>
          <w:sz w:val="24"/>
          <w:szCs w:val="24"/>
        </w:rPr>
        <w:t xml:space="preserve"> микро</w:t>
      </w:r>
      <w:r>
        <w:rPr>
          <w:b w:val="0"/>
          <w:i w:val="0"/>
          <w:sz w:val="24"/>
          <w:szCs w:val="24"/>
        </w:rPr>
        <w:t>организма</w:t>
      </w:r>
      <w:r w:rsidRPr="006A6344">
        <w:rPr>
          <w:b w:val="0"/>
          <w:i w:val="0"/>
          <w:sz w:val="24"/>
          <w:szCs w:val="24"/>
        </w:rPr>
        <w:t>?</w:t>
      </w:r>
    </w:p>
    <w:p w:rsidR="006A6344" w:rsidRPr="006A6344" w:rsidRDefault="006A6344" w:rsidP="00493F95">
      <w:pPr>
        <w:pStyle w:val="26"/>
        <w:numPr>
          <w:ilvl w:val="0"/>
          <w:numId w:val="34"/>
        </w:numPr>
        <w:shd w:val="clear" w:color="auto" w:fill="auto"/>
        <w:tabs>
          <w:tab w:val="clear" w:pos="360"/>
          <w:tab w:val="left" w:pos="338"/>
        </w:tabs>
        <w:spacing w:line="240" w:lineRule="auto"/>
        <w:jc w:val="left"/>
        <w:rPr>
          <w:b w:val="0"/>
          <w:i w:val="0"/>
          <w:sz w:val="24"/>
          <w:szCs w:val="24"/>
        </w:rPr>
      </w:pPr>
      <w:r w:rsidRPr="006A6344">
        <w:rPr>
          <w:b w:val="0"/>
          <w:i w:val="0"/>
          <w:sz w:val="24"/>
          <w:szCs w:val="24"/>
        </w:rPr>
        <w:t>Методы выделения чистой культуры.</w:t>
      </w:r>
    </w:p>
    <w:p w:rsidR="006A6344" w:rsidRPr="006A6344" w:rsidRDefault="006A6344" w:rsidP="00493F95">
      <w:pPr>
        <w:pStyle w:val="26"/>
        <w:numPr>
          <w:ilvl w:val="0"/>
          <w:numId w:val="34"/>
        </w:numPr>
        <w:shd w:val="clear" w:color="auto" w:fill="auto"/>
        <w:spacing w:line="240" w:lineRule="auto"/>
        <w:jc w:val="left"/>
        <w:rPr>
          <w:b w:val="0"/>
          <w:i w:val="0"/>
          <w:sz w:val="24"/>
          <w:szCs w:val="24"/>
        </w:rPr>
      </w:pPr>
      <w:r w:rsidRPr="006A6344">
        <w:rPr>
          <w:b w:val="0"/>
          <w:i w:val="0"/>
          <w:sz w:val="24"/>
          <w:szCs w:val="24"/>
        </w:rPr>
        <w:t>Таксономические признаки, которые необходимо определять для идентификации вида?</w:t>
      </w:r>
    </w:p>
    <w:p w:rsidR="006A6344" w:rsidRPr="006A6344" w:rsidRDefault="006A6344" w:rsidP="00493F95">
      <w:pPr>
        <w:pStyle w:val="26"/>
        <w:numPr>
          <w:ilvl w:val="0"/>
          <w:numId w:val="34"/>
        </w:numPr>
        <w:shd w:val="clear" w:color="auto" w:fill="auto"/>
        <w:spacing w:line="240" w:lineRule="auto"/>
        <w:jc w:val="left"/>
        <w:rPr>
          <w:b w:val="0"/>
          <w:i w:val="0"/>
          <w:sz w:val="24"/>
          <w:szCs w:val="24"/>
        </w:rPr>
      </w:pPr>
      <w:r w:rsidRPr="006A6344">
        <w:rPr>
          <w:b w:val="0"/>
          <w:i w:val="0"/>
          <w:sz w:val="24"/>
          <w:szCs w:val="24"/>
        </w:rPr>
        <w:t>Характер роста на плотных</w:t>
      </w:r>
      <w:r>
        <w:rPr>
          <w:b w:val="0"/>
          <w:i w:val="0"/>
          <w:sz w:val="24"/>
          <w:szCs w:val="24"/>
        </w:rPr>
        <w:t xml:space="preserve"> питательных </w:t>
      </w:r>
      <w:r w:rsidRPr="006A6344">
        <w:rPr>
          <w:b w:val="0"/>
          <w:i w:val="0"/>
          <w:sz w:val="24"/>
          <w:szCs w:val="24"/>
          <w:lang w:val="en-US"/>
        </w:rPr>
        <w:t>cp</w:t>
      </w:r>
      <w:r w:rsidRPr="006A6344">
        <w:rPr>
          <w:b w:val="0"/>
          <w:i w:val="0"/>
          <w:sz w:val="24"/>
          <w:szCs w:val="24"/>
        </w:rPr>
        <w:t>ед</w:t>
      </w:r>
      <w:r w:rsidRPr="006A6344">
        <w:rPr>
          <w:b w:val="0"/>
          <w:i w:val="0"/>
          <w:sz w:val="24"/>
          <w:szCs w:val="24"/>
          <w:lang w:val="en-US"/>
        </w:rPr>
        <w:t>ax</w:t>
      </w:r>
      <w:r w:rsidRPr="006A6344">
        <w:rPr>
          <w:b w:val="0"/>
          <w:i w:val="0"/>
          <w:sz w:val="24"/>
          <w:szCs w:val="24"/>
        </w:rPr>
        <w:t>.</w:t>
      </w:r>
    </w:p>
    <w:p w:rsidR="006A6344" w:rsidRPr="006A6344" w:rsidRDefault="006A6344" w:rsidP="00493F95">
      <w:pPr>
        <w:pStyle w:val="26"/>
        <w:numPr>
          <w:ilvl w:val="0"/>
          <w:numId w:val="34"/>
        </w:numPr>
        <w:shd w:val="clear" w:color="auto" w:fill="auto"/>
        <w:spacing w:line="240" w:lineRule="auto"/>
        <w:jc w:val="left"/>
        <w:rPr>
          <w:b w:val="0"/>
          <w:i w:val="0"/>
          <w:sz w:val="24"/>
          <w:szCs w:val="24"/>
        </w:rPr>
      </w:pPr>
      <w:r w:rsidRPr="006A6344">
        <w:rPr>
          <w:b w:val="0"/>
          <w:i w:val="0"/>
          <w:sz w:val="24"/>
          <w:szCs w:val="24"/>
        </w:rPr>
        <w:t xml:space="preserve">Характер роста на жидких </w:t>
      </w:r>
      <w:r>
        <w:rPr>
          <w:b w:val="0"/>
          <w:i w:val="0"/>
          <w:sz w:val="24"/>
          <w:szCs w:val="24"/>
        </w:rPr>
        <w:t xml:space="preserve">пиитательных </w:t>
      </w:r>
      <w:r w:rsidRPr="006A6344">
        <w:rPr>
          <w:b w:val="0"/>
          <w:i w:val="0"/>
          <w:sz w:val="24"/>
          <w:szCs w:val="24"/>
        </w:rPr>
        <w:t>средах.</w:t>
      </w:r>
    </w:p>
    <w:p w:rsidR="00A64E9E" w:rsidRPr="00F04B57" w:rsidRDefault="00A64E9E" w:rsidP="00493F95">
      <w:pPr>
        <w:numPr>
          <w:ilvl w:val="0"/>
          <w:numId w:val="33"/>
        </w:numPr>
        <w:rPr>
          <w:b/>
          <w:bCs/>
          <w:sz w:val="24"/>
          <w:szCs w:val="24"/>
        </w:rPr>
      </w:pPr>
      <w:r w:rsidRPr="00F04B57">
        <w:rPr>
          <w:b/>
          <w:bCs/>
          <w:sz w:val="24"/>
          <w:szCs w:val="24"/>
        </w:rPr>
        <w:t>Ситуационные задачи:</w:t>
      </w:r>
    </w:p>
    <w:p w:rsidR="00A64E9E" w:rsidRDefault="00A64E9E" w:rsidP="00493F95">
      <w:pPr>
        <w:numPr>
          <w:ilvl w:val="0"/>
          <w:numId w:val="35"/>
        </w:numPr>
        <w:rPr>
          <w:sz w:val="24"/>
          <w:szCs w:val="24"/>
        </w:rPr>
      </w:pPr>
      <w:r w:rsidRPr="00F04B57">
        <w:rPr>
          <w:sz w:val="24"/>
          <w:szCs w:val="24"/>
        </w:rPr>
        <w:t>При снятии петлей изолированной колонии с МПА, установлено, что колония слизистая, тянется за петлей. Что можно сказать о микробе?</w:t>
      </w:r>
    </w:p>
    <w:p w:rsidR="0041490C" w:rsidRPr="0041490C" w:rsidRDefault="0041490C" w:rsidP="0041490C">
      <w:pPr>
        <w:pStyle w:val="26"/>
        <w:shd w:val="clear" w:color="auto" w:fill="auto"/>
        <w:spacing w:line="240" w:lineRule="auto"/>
        <w:ind w:firstLine="0"/>
        <w:rPr>
          <w:b w:val="0"/>
          <w:i w:val="0"/>
          <w:sz w:val="24"/>
          <w:szCs w:val="24"/>
        </w:rPr>
      </w:pPr>
      <w:r w:rsidRPr="0041490C">
        <w:rPr>
          <w:b w:val="0"/>
          <w:i w:val="0"/>
          <w:sz w:val="24"/>
          <w:szCs w:val="24"/>
        </w:rPr>
        <w:t>Ответ</w:t>
      </w:r>
      <w:r w:rsidRPr="0041490C">
        <w:rPr>
          <w:rStyle w:val="4pt"/>
          <w:rFonts w:eastAsiaTheme="minorHAnsi"/>
          <w:b w:val="0"/>
          <w:i w:val="0"/>
          <w:sz w:val="24"/>
          <w:szCs w:val="24"/>
        </w:rPr>
        <w:t>:</w:t>
      </w:r>
      <w:r w:rsidRPr="0041490C">
        <w:rPr>
          <w:b w:val="0"/>
          <w:i w:val="0"/>
          <w:sz w:val="24"/>
          <w:szCs w:val="24"/>
        </w:rPr>
        <w:t xml:space="preserve"> Микроб обладает слизистой капсулой.</w:t>
      </w:r>
    </w:p>
    <w:p w:rsidR="00A64E9E" w:rsidRDefault="00A64E9E" w:rsidP="00493F95">
      <w:pPr>
        <w:numPr>
          <w:ilvl w:val="0"/>
          <w:numId w:val="35"/>
        </w:numPr>
        <w:rPr>
          <w:sz w:val="24"/>
          <w:szCs w:val="24"/>
        </w:rPr>
      </w:pPr>
      <w:r w:rsidRPr="00F04B57">
        <w:rPr>
          <w:sz w:val="24"/>
          <w:szCs w:val="24"/>
        </w:rPr>
        <w:t>При посеве материала уколом в высокий столбик сахарного агара, наблюдается рост в глубине столбика, на поверхности агара роста нет. Что можно предположить?</w:t>
      </w:r>
    </w:p>
    <w:p w:rsidR="0041490C" w:rsidRPr="0041490C" w:rsidRDefault="0041490C" w:rsidP="0041490C">
      <w:pPr>
        <w:jc w:val="both"/>
        <w:rPr>
          <w:sz w:val="24"/>
          <w:szCs w:val="24"/>
        </w:rPr>
      </w:pPr>
      <w:r w:rsidRPr="0041490C">
        <w:rPr>
          <w:sz w:val="24"/>
          <w:szCs w:val="24"/>
        </w:rPr>
        <w:t>О т в е т: исследуемый материал  обсеменен анаэробной флорой</w:t>
      </w:r>
    </w:p>
    <w:p w:rsidR="00A64E9E" w:rsidRDefault="00A64E9E" w:rsidP="00493F95">
      <w:pPr>
        <w:numPr>
          <w:ilvl w:val="0"/>
          <w:numId w:val="35"/>
        </w:numPr>
        <w:rPr>
          <w:sz w:val="24"/>
          <w:szCs w:val="24"/>
        </w:rPr>
      </w:pPr>
      <w:r w:rsidRPr="00F04B57">
        <w:rPr>
          <w:sz w:val="24"/>
          <w:szCs w:val="24"/>
        </w:rPr>
        <w:t>Для выделения чистой культуры анаэробов лаборант засеял исследуемый материал в пробирку со средой Китта-Тароцци, вынутую непосредственно из холодильника. Посев поставлен в термостат. Какие ошибки в работе допустил лаборант?</w:t>
      </w:r>
    </w:p>
    <w:p w:rsidR="0041490C" w:rsidRPr="0041490C" w:rsidRDefault="0041490C" w:rsidP="0041490C">
      <w:pPr>
        <w:ind w:left="426" w:hanging="426"/>
        <w:jc w:val="both"/>
        <w:rPr>
          <w:sz w:val="24"/>
          <w:szCs w:val="24"/>
        </w:rPr>
      </w:pPr>
      <w:r w:rsidRPr="0041490C">
        <w:rPr>
          <w:sz w:val="24"/>
          <w:szCs w:val="24"/>
        </w:rPr>
        <w:t>Ответ: Среду Китта-Тароцци перед посевом следует прогреть на водяной бане для удаления кислорода; после посева в пробирки налить сверху вазелинового масла</w:t>
      </w:r>
    </w:p>
    <w:p w:rsidR="0041490C" w:rsidRPr="0041490C" w:rsidRDefault="0041490C" w:rsidP="00493F95">
      <w:pPr>
        <w:pStyle w:val="26"/>
        <w:numPr>
          <w:ilvl w:val="0"/>
          <w:numId w:val="35"/>
        </w:numPr>
        <w:shd w:val="clear" w:color="auto" w:fill="auto"/>
        <w:spacing w:line="240" w:lineRule="auto"/>
        <w:jc w:val="left"/>
        <w:rPr>
          <w:b w:val="0"/>
          <w:i w:val="0"/>
          <w:sz w:val="24"/>
          <w:szCs w:val="24"/>
        </w:rPr>
      </w:pPr>
      <w:r w:rsidRPr="0041490C">
        <w:rPr>
          <w:b w:val="0"/>
          <w:i w:val="0"/>
          <w:sz w:val="24"/>
          <w:szCs w:val="24"/>
        </w:rPr>
        <w:t>При посеве воздуха седиментационным методом на чашке с жел</w:t>
      </w:r>
      <w:r w:rsidRPr="0041490C">
        <w:rPr>
          <w:b w:val="0"/>
          <w:i w:val="0"/>
          <w:sz w:val="24"/>
          <w:szCs w:val="24"/>
        </w:rPr>
        <w:softHyphen/>
        <w:t>анно-солевым агаром среди прочих колоний выросли золотистые плотные выпуклые, блестящие с радужным ободком. Что можно предполагать?</w:t>
      </w:r>
    </w:p>
    <w:p w:rsidR="0041490C" w:rsidRPr="0041490C" w:rsidRDefault="0041490C" w:rsidP="0041490C">
      <w:pPr>
        <w:pStyle w:val="26"/>
        <w:shd w:val="clear" w:color="auto" w:fill="auto"/>
        <w:spacing w:line="240" w:lineRule="auto"/>
        <w:ind w:left="426" w:hanging="426"/>
        <w:rPr>
          <w:b w:val="0"/>
          <w:i w:val="0"/>
          <w:sz w:val="24"/>
          <w:szCs w:val="24"/>
        </w:rPr>
      </w:pPr>
      <w:r w:rsidRPr="0041490C">
        <w:rPr>
          <w:b w:val="0"/>
          <w:i w:val="0"/>
          <w:sz w:val="24"/>
          <w:szCs w:val="24"/>
        </w:rPr>
        <w:t>0тв</w:t>
      </w:r>
      <w:r w:rsidRPr="0041490C">
        <w:rPr>
          <w:rStyle w:val="11"/>
          <w:rFonts w:ascii="Times New Roman" w:eastAsiaTheme="minorHAnsi" w:hAnsi="Times New Roman" w:cs="Times New Roman"/>
          <w:b w:val="0"/>
          <w:sz w:val="24"/>
          <w:szCs w:val="24"/>
          <w:lang w:val="ru-RU"/>
        </w:rPr>
        <w:t>е</w:t>
      </w:r>
      <w:r w:rsidRPr="0041490C">
        <w:rPr>
          <w:b w:val="0"/>
          <w:i w:val="0"/>
          <w:sz w:val="24"/>
          <w:szCs w:val="24"/>
        </w:rPr>
        <w:t>т: В дифференциальную среду добавлен желток (лецитин), который расщепляется лецитиназой микроба и образует радужный ободок вокруг колонии.</w:t>
      </w:r>
    </w:p>
    <w:p w:rsidR="00A64E9E" w:rsidRDefault="00A64E9E" w:rsidP="00A64E9E">
      <w:pPr>
        <w:rPr>
          <w:b/>
          <w:bCs/>
          <w:sz w:val="24"/>
          <w:szCs w:val="24"/>
          <w:lang w:val="en-US"/>
        </w:rPr>
      </w:pPr>
      <w:r w:rsidRPr="00F04B57">
        <w:rPr>
          <w:sz w:val="24"/>
          <w:szCs w:val="24"/>
        </w:rPr>
        <w:t>Т</w:t>
      </w:r>
      <w:r w:rsidRPr="00F04B57">
        <w:rPr>
          <w:b/>
          <w:bCs/>
          <w:sz w:val="24"/>
          <w:szCs w:val="24"/>
        </w:rPr>
        <w:t>есты:</w:t>
      </w:r>
    </w:p>
    <w:p w:rsidR="007B6306" w:rsidRPr="00F04B57" w:rsidRDefault="007B6306" w:rsidP="007B6306">
      <w:pPr>
        <w:tabs>
          <w:tab w:val="left" w:pos="3420"/>
        </w:tabs>
        <w:rPr>
          <w:sz w:val="24"/>
          <w:szCs w:val="24"/>
        </w:rPr>
      </w:pPr>
      <w:r w:rsidRPr="00F04B57">
        <w:rPr>
          <w:sz w:val="24"/>
          <w:szCs w:val="24"/>
        </w:rPr>
        <w:lastRenderedPageBreak/>
        <w:t>1. Физиологические признаки характеризуют:</w:t>
      </w:r>
    </w:p>
    <w:p w:rsidR="007B6306" w:rsidRPr="00C965F6" w:rsidRDefault="007B6306" w:rsidP="00493F95">
      <w:pPr>
        <w:pStyle w:val="af3"/>
        <w:numPr>
          <w:ilvl w:val="0"/>
          <w:numId w:val="36"/>
        </w:numPr>
        <w:tabs>
          <w:tab w:val="clear" w:pos="1429"/>
          <w:tab w:val="num" w:pos="567"/>
          <w:tab w:val="left" w:pos="3420"/>
        </w:tabs>
        <w:ind w:hanging="1145"/>
      </w:pPr>
      <w:r w:rsidRPr="00C965F6">
        <w:t>Форму и структуру бактерий</w:t>
      </w:r>
    </w:p>
    <w:p w:rsidR="007B6306" w:rsidRPr="00F04B57" w:rsidRDefault="007B6306" w:rsidP="00493F95">
      <w:pPr>
        <w:numPr>
          <w:ilvl w:val="0"/>
          <w:numId w:val="36"/>
        </w:numPr>
        <w:tabs>
          <w:tab w:val="clear" w:pos="1429"/>
          <w:tab w:val="num" w:pos="567"/>
          <w:tab w:val="left" w:pos="3420"/>
        </w:tabs>
        <w:ind w:hanging="1145"/>
        <w:rPr>
          <w:sz w:val="24"/>
          <w:szCs w:val="24"/>
        </w:rPr>
      </w:pPr>
      <w:r w:rsidRPr="00F04B57">
        <w:rPr>
          <w:sz w:val="24"/>
          <w:szCs w:val="24"/>
        </w:rPr>
        <w:t>Особенности роста бактерий</w:t>
      </w:r>
    </w:p>
    <w:p w:rsidR="007B6306" w:rsidRPr="00F04B57" w:rsidRDefault="007B6306" w:rsidP="00493F95">
      <w:pPr>
        <w:numPr>
          <w:ilvl w:val="0"/>
          <w:numId w:val="36"/>
        </w:numPr>
        <w:tabs>
          <w:tab w:val="clear" w:pos="1429"/>
          <w:tab w:val="num" w:pos="567"/>
          <w:tab w:val="left" w:pos="3420"/>
        </w:tabs>
        <w:ind w:hanging="1145"/>
        <w:rPr>
          <w:sz w:val="24"/>
          <w:szCs w:val="24"/>
        </w:rPr>
      </w:pPr>
      <w:r w:rsidRPr="00F04B57">
        <w:rPr>
          <w:sz w:val="24"/>
          <w:szCs w:val="24"/>
        </w:rPr>
        <w:t>Морфологию микроорганизмов</w:t>
      </w:r>
    </w:p>
    <w:p w:rsidR="007B6306" w:rsidRPr="00F04B57" w:rsidRDefault="007B6306" w:rsidP="00493F95">
      <w:pPr>
        <w:numPr>
          <w:ilvl w:val="0"/>
          <w:numId w:val="36"/>
        </w:numPr>
        <w:tabs>
          <w:tab w:val="clear" w:pos="1429"/>
          <w:tab w:val="num" w:pos="567"/>
          <w:tab w:val="left" w:pos="3420"/>
        </w:tabs>
        <w:ind w:hanging="1145"/>
        <w:rPr>
          <w:sz w:val="24"/>
          <w:szCs w:val="24"/>
        </w:rPr>
      </w:pPr>
      <w:r w:rsidRPr="00F04B57">
        <w:rPr>
          <w:sz w:val="24"/>
          <w:szCs w:val="24"/>
        </w:rPr>
        <w:t>Тип окислительного и пластического метаболизма</w:t>
      </w:r>
    </w:p>
    <w:p w:rsidR="007B6306" w:rsidRPr="00F04B57" w:rsidRDefault="007B6306" w:rsidP="00493F95">
      <w:pPr>
        <w:numPr>
          <w:ilvl w:val="0"/>
          <w:numId w:val="36"/>
        </w:numPr>
        <w:tabs>
          <w:tab w:val="clear" w:pos="1429"/>
          <w:tab w:val="num" w:pos="567"/>
          <w:tab w:val="left" w:pos="3420"/>
        </w:tabs>
        <w:ind w:hanging="1145"/>
        <w:rPr>
          <w:sz w:val="24"/>
          <w:szCs w:val="24"/>
        </w:rPr>
      </w:pPr>
      <w:r w:rsidRPr="00F04B57">
        <w:rPr>
          <w:sz w:val="24"/>
          <w:szCs w:val="24"/>
        </w:rPr>
        <w:t>Молекулярно-биологические признаки</w:t>
      </w:r>
    </w:p>
    <w:p w:rsidR="007B6306" w:rsidRPr="00F04B57" w:rsidRDefault="007B6306" w:rsidP="007B6306">
      <w:pPr>
        <w:tabs>
          <w:tab w:val="left" w:pos="3420"/>
        </w:tabs>
        <w:rPr>
          <w:sz w:val="24"/>
          <w:szCs w:val="24"/>
        </w:rPr>
      </w:pPr>
      <w:r w:rsidRPr="00F04B57">
        <w:rPr>
          <w:sz w:val="24"/>
          <w:szCs w:val="24"/>
        </w:rPr>
        <w:t>2. Рибонуклеиновая кислота (РНК) бактерий состоит из:</w:t>
      </w:r>
    </w:p>
    <w:p w:rsidR="007B6306" w:rsidRPr="00092586" w:rsidRDefault="007B6306" w:rsidP="00493F95">
      <w:pPr>
        <w:pStyle w:val="af3"/>
        <w:numPr>
          <w:ilvl w:val="0"/>
          <w:numId w:val="37"/>
        </w:numPr>
        <w:tabs>
          <w:tab w:val="clear" w:pos="1429"/>
          <w:tab w:val="num" w:pos="567"/>
          <w:tab w:val="left" w:pos="3420"/>
        </w:tabs>
        <w:ind w:hanging="1145"/>
      </w:pPr>
      <w:r w:rsidRPr="00092586">
        <w:t>Рибозы</w:t>
      </w:r>
    </w:p>
    <w:p w:rsidR="007B6306" w:rsidRPr="00F04B57" w:rsidRDefault="007B6306" w:rsidP="00493F95">
      <w:pPr>
        <w:numPr>
          <w:ilvl w:val="0"/>
          <w:numId w:val="37"/>
        </w:numPr>
        <w:tabs>
          <w:tab w:val="clear" w:pos="1429"/>
          <w:tab w:val="num" w:pos="567"/>
          <w:tab w:val="left" w:pos="3420"/>
        </w:tabs>
        <w:ind w:hanging="1145"/>
        <w:rPr>
          <w:sz w:val="24"/>
          <w:szCs w:val="24"/>
        </w:rPr>
      </w:pPr>
      <w:r w:rsidRPr="00F04B57">
        <w:rPr>
          <w:sz w:val="24"/>
          <w:szCs w:val="24"/>
        </w:rPr>
        <w:t>Гиалуронидазы</w:t>
      </w:r>
    </w:p>
    <w:p w:rsidR="007B6306" w:rsidRPr="00F04B57" w:rsidRDefault="007B6306" w:rsidP="00493F95">
      <w:pPr>
        <w:numPr>
          <w:ilvl w:val="0"/>
          <w:numId w:val="37"/>
        </w:numPr>
        <w:tabs>
          <w:tab w:val="clear" w:pos="1429"/>
          <w:tab w:val="num" w:pos="567"/>
          <w:tab w:val="left" w:pos="3420"/>
        </w:tabs>
        <w:ind w:hanging="1145"/>
        <w:rPr>
          <w:sz w:val="24"/>
          <w:szCs w:val="24"/>
        </w:rPr>
      </w:pPr>
      <w:r w:rsidRPr="00F04B57">
        <w:rPr>
          <w:sz w:val="24"/>
          <w:szCs w:val="24"/>
        </w:rPr>
        <w:t>Тимина</w:t>
      </w:r>
    </w:p>
    <w:p w:rsidR="007B6306" w:rsidRPr="00F04B57" w:rsidRDefault="007B6306" w:rsidP="00493F95">
      <w:pPr>
        <w:numPr>
          <w:ilvl w:val="0"/>
          <w:numId w:val="37"/>
        </w:numPr>
        <w:tabs>
          <w:tab w:val="clear" w:pos="1429"/>
          <w:tab w:val="num" w:pos="567"/>
          <w:tab w:val="left" w:pos="3420"/>
        </w:tabs>
        <w:ind w:hanging="1145"/>
        <w:rPr>
          <w:sz w:val="24"/>
          <w:szCs w:val="24"/>
        </w:rPr>
      </w:pPr>
      <w:r w:rsidRPr="00F04B57">
        <w:rPr>
          <w:sz w:val="24"/>
          <w:szCs w:val="24"/>
        </w:rPr>
        <w:t>Липазы</w:t>
      </w:r>
    </w:p>
    <w:p w:rsidR="007B6306" w:rsidRPr="00F04B57" w:rsidRDefault="007B6306" w:rsidP="00493F95">
      <w:pPr>
        <w:numPr>
          <w:ilvl w:val="0"/>
          <w:numId w:val="37"/>
        </w:numPr>
        <w:tabs>
          <w:tab w:val="clear" w:pos="1429"/>
          <w:tab w:val="num" w:pos="567"/>
          <w:tab w:val="left" w:pos="3420"/>
        </w:tabs>
        <w:ind w:hanging="1145"/>
        <w:rPr>
          <w:sz w:val="24"/>
          <w:szCs w:val="24"/>
        </w:rPr>
      </w:pPr>
      <w:r w:rsidRPr="00F04B57">
        <w:rPr>
          <w:sz w:val="24"/>
          <w:szCs w:val="24"/>
        </w:rPr>
        <w:t>Каталазы</w:t>
      </w:r>
    </w:p>
    <w:p w:rsidR="007B6306" w:rsidRPr="00F04B57" w:rsidRDefault="007B6306" w:rsidP="007B6306">
      <w:pPr>
        <w:tabs>
          <w:tab w:val="left" w:pos="3420"/>
        </w:tabs>
        <w:rPr>
          <w:sz w:val="24"/>
          <w:szCs w:val="24"/>
        </w:rPr>
      </w:pPr>
      <w:r w:rsidRPr="00F04B57">
        <w:rPr>
          <w:sz w:val="24"/>
          <w:szCs w:val="24"/>
        </w:rPr>
        <w:t>3.По источнику энергии среди бактерий различают:</w:t>
      </w:r>
    </w:p>
    <w:p w:rsidR="007B6306" w:rsidRPr="00092586" w:rsidRDefault="007B6306" w:rsidP="00493F95">
      <w:pPr>
        <w:pStyle w:val="af3"/>
        <w:numPr>
          <w:ilvl w:val="0"/>
          <w:numId w:val="38"/>
        </w:numPr>
        <w:tabs>
          <w:tab w:val="clear" w:pos="1429"/>
          <w:tab w:val="num" w:pos="567"/>
          <w:tab w:val="left" w:pos="3420"/>
        </w:tabs>
        <w:ind w:hanging="1145"/>
      </w:pPr>
      <w:r w:rsidRPr="00092586">
        <w:t>Фототрофы</w:t>
      </w:r>
    </w:p>
    <w:p w:rsidR="007B6306" w:rsidRPr="00F04B57" w:rsidRDefault="007B6306" w:rsidP="00493F95">
      <w:pPr>
        <w:numPr>
          <w:ilvl w:val="0"/>
          <w:numId w:val="38"/>
        </w:numPr>
        <w:tabs>
          <w:tab w:val="clear" w:pos="1429"/>
          <w:tab w:val="num" w:pos="567"/>
          <w:tab w:val="left" w:pos="3420"/>
        </w:tabs>
        <w:ind w:hanging="1145"/>
        <w:rPr>
          <w:sz w:val="24"/>
          <w:szCs w:val="24"/>
        </w:rPr>
      </w:pPr>
      <w:r w:rsidRPr="00F04B57">
        <w:rPr>
          <w:sz w:val="24"/>
          <w:szCs w:val="24"/>
        </w:rPr>
        <w:t>Метатрофы</w:t>
      </w:r>
    </w:p>
    <w:p w:rsidR="007B6306" w:rsidRPr="00F04B57" w:rsidRDefault="007B6306" w:rsidP="00493F95">
      <w:pPr>
        <w:numPr>
          <w:ilvl w:val="0"/>
          <w:numId w:val="38"/>
        </w:numPr>
        <w:tabs>
          <w:tab w:val="clear" w:pos="1429"/>
          <w:tab w:val="num" w:pos="567"/>
          <w:tab w:val="left" w:pos="3420"/>
        </w:tabs>
        <w:ind w:hanging="1145"/>
        <w:rPr>
          <w:sz w:val="24"/>
          <w:szCs w:val="24"/>
        </w:rPr>
      </w:pPr>
      <w:r w:rsidRPr="00F04B57">
        <w:rPr>
          <w:sz w:val="24"/>
          <w:szCs w:val="24"/>
        </w:rPr>
        <w:t>Органотрофы</w:t>
      </w:r>
    </w:p>
    <w:p w:rsidR="007B6306" w:rsidRPr="00F04B57" w:rsidRDefault="007B6306" w:rsidP="00493F95">
      <w:pPr>
        <w:numPr>
          <w:ilvl w:val="0"/>
          <w:numId w:val="38"/>
        </w:numPr>
        <w:tabs>
          <w:tab w:val="clear" w:pos="1429"/>
          <w:tab w:val="num" w:pos="567"/>
          <w:tab w:val="left" w:pos="3420"/>
        </w:tabs>
        <w:ind w:hanging="1145"/>
        <w:rPr>
          <w:sz w:val="24"/>
          <w:szCs w:val="24"/>
        </w:rPr>
      </w:pPr>
      <w:r w:rsidRPr="00F04B57">
        <w:rPr>
          <w:sz w:val="24"/>
          <w:szCs w:val="24"/>
        </w:rPr>
        <w:t>Хемотрофы</w:t>
      </w:r>
    </w:p>
    <w:p w:rsidR="007B6306" w:rsidRPr="00F04B57" w:rsidRDefault="007B6306" w:rsidP="00493F95">
      <w:pPr>
        <w:numPr>
          <w:ilvl w:val="0"/>
          <w:numId w:val="38"/>
        </w:numPr>
        <w:tabs>
          <w:tab w:val="clear" w:pos="1429"/>
          <w:tab w:val="num" w:pos="567"/>
          <w:tab w:val="left" w:pos="3420"/>
        </w:tabs>
        <w:ind w:hanging="1145"/>
        <w:rPr>
          <w:sz w:val="24"/>
          <w:szCs w:val="24"/>
        </w:rPr>
      </w:pPr>
      <w:r w:rsidRPr="00F04B57">
        <w:rPr>
          <w:sz w:val="24"/>
          <w:szCs w:val="24"/>
        </w:rPr>
        <w:t>Аутотрофы</w:t>
      </w:r>
    </w:p>
    <w:p w:rsidR="007B6306" w:rsidRPr="00F04B57" w:rsidRDefault="00092586" w:rsidP="00092586">
      <w:pPr>
        <w:tabs>
          <w:tab w:val="left" w:pos="3420"/>
        </w:tabs>
        <w:rPr>
          <w:sz w:val="24"/>
          <w:szCs w:val="24"/>
        </w:rPr>
      </w:pPr>
      <w:r w:rsidRPr="00092586">
        <w:rPr>
          <w:sz w:val="24"/>
          <w:szCs w:val="24"/>
        </w:rPr>
        <w:t xml:space="preserve">4. </w:t>
      </w:r>
      <w:r w:rsidR="007B6306" w:rsidRPr="00F04B57">
        <w:rPr>
          <w:sz w:val="24"/>
          <w:szCs w:val="24"/>
        </w:rPr>
        <w:t xml:space="preserve">В задачи изучения физиологии микроорганизмов входит все </w:t>
      </w:r>
      <w:r>
        <w:rPr>
          <w:sz w:val="24"/>
          <w:szCs w:val="24"/>
        </w:rPr>
        <w:t>перечисленн</w:t>
      </w:r>
      <w:r w:rsidR="007B6306" w:rsidRPr="00F04B57">
        <w:rPr>
          <w:sz w:val="24"/>
          <w:szCs w:val="24"/>
        </w:rPr>
        <w:t>ое, кроме:</w:t>
      </w:r>
    </w:p>
    <w:p w:rsidR="007B6306" w:rsidRPr="00092586" w:rsidRDefault="007B6306" w:rsidP="00493F95">
      <w:pPr>
        <w:pStyle w:val="af3"/>
        <w:numPr>
          <w:ilvl w:val="0"/>
          <w:numId w:val="39"/>
        </w:numPr>
        <w:tabs>
          <w:tab w:val="clear" w:pos="1429"/>
          <w:tab w:val="num" w:pos="567"/>
          <w:tab w:val="left" w:pos="3420"/>
        </w:tabs>
        <w:ind w:hanging="1145"/>
      </w:pPr>
      <w:r w:rsidRPr="00092586">
        <w:t>Процессов питания</w:t>
      </w:r>
    </w:p>
    <w:p w:rsidR="007B6306" w:rsidRPr="00F04B57" w:rsidRDefault="007B6306" w:rsidP="00493F95">
      <w:pPr>
        <w:numPr>
          <w:ilvl w:val="0"/>
          <w:numId w:val="39"/>
        </w:numPr>
        <w:tabs>
          <w:tab w:val="clear" w:pos="1429"/>
          <w:tab w:val="num" w:pos="567"/>
          <w:tab w:val="left" w:pos="3420"/>
        </w:tabs>
        <w:ind w:hanging="1145"/>
        <w:rPr>
          <w:sz w:val="24"/>
          <w:szCs w:val="24"/>
        </w:rPr>
      </w:pPr>
      <w:r w:rsidRPr="00F04B57">
        <w:rPr>
          <w:sz w:val="24"/>
          <w:szCs w:val="24"/>
        </w:rPr>
        <w:t>Дыхания</w:t>
      </w:r>
    </w:p>
    <w:p w:rsidR="007B6306" w:rsidRPr="00F04B57" w:rsidRDefault="007B6306" w:rsidP="00493F95">
      <w:pPr>
        <w:numPr>
          <w:ilvl w:val="0"/>
          <w:numId w:val="39"/>
        </w:numPr>
        <w:tabs>
          <w:tab w:val="clear" w:pos="1429"/>
          <w:tab w:val="num" w:pos="567"/>
          <w:tab w:val="left" w:pos="3420"/>
        </w:tabs>
        <w:ind w:hanging="1145"/>
        <w:rPr>
          <w:sz w:val="24"/>
          <w:szCs w:val="24"/>
        </w:rPr>
      </w:pPr>
      <w:r w:rsidRPr="00F04B57">
        <w:rPr>
          <w:sz w:val="24"/>
          <w:szCs w:val="24"/>
        </w:rPr>
        <w:t>Роста и размножения</w:t>
      </w:r>
    </w:p>
    <w:p w:rsidR="007B6306" w:rsidRPr="00F04B57" w:rsidRDefault="007B6306" w:rsidP="00493F95">
      <w:pPr>
        <w:numPr>
          <w:ilvl w:val="0"/>
          <w:numId w:val="39"/>
        </w:numPr>
        <w:tabs>
          <w:tab w:val="clear" w:pos="1429"/>
          <w:tab w:val="num" w:pos="567"/>
          <w:tab w:val="left" w:pos="3420"/>
        </w:tabs>
        <w:ind w:hanging="1145"/>
        <w:rPr>
          <w:sz w:val="24"/>
          <w:szCs w:val="24"/>
        </w:rPr>
      </w:pPr>
      <w:r w:rsidRPr="00F04B57">
        <w:rPr>
          <w:sz w:val="24"/>
          <w:szCs w:val="24"/>
        </w:rPr>
        <w:t>Закономерностей взаимодействия бактерий с окружающей средой</w:t>
      </w:r>
    </w:p>
    <w:p w:rsidR="007B6306" w:rsidRPr="00F04B57" w:rsidRDefault="007B6306" w:rsidP="00493F95">
      <w:pPr>
        <w:numPr>
          <w:ilvl w:val="0"/>
          <w:numId w:val="39"/>
        </w:numPr>
        <w:tabs>
          <w:tab w:val="clear" w:pos="1429"/>
          <w:tab w:val="num" w:pos="567"/>
          <w:tab w:val="left" w:pos="3420"/>
        </w:tabs>
        <w:ind w:hanging="1145"/>
        <w:rPr>
          <w:sz w:val="24"/>
          <w:szCs w:val="24"/>
        </w:rPr>
      </w:pPr>
      <w:r w:rsidRPr="00F04B57">
        <w:rPr>
          <w:sz w:val="24"/>
          <w:szCs w:val="24"/>
        </w:rPr>
        <w:t>Профилактики и лечения заболеваний</w:t>
      </w:r>
    </w:p>
    <w:p w:rsidR="007B6306" w:rsidRPr="00F04B57" w:rsidRDefault="007B6306" w:rsidP="007B6306">
      <w:pPr>
        <w:tabs>
          <w:tab w:val="left" w:pos="3420"/>
        </w:tabs>
        <w:rPr>
          <w:sz w:val="24"/>
          <w:szCs w:val="24"/>
        </w:rPr>
      </w:pPr>
      <w:r w:rsidRPr="00F04B57">
        <w:rPr>
          <w:sz w:val="24"/>
          <w:szCs w:val="24"/>
        </w:rPr>
        <w:t>5. Гетеротрофы для своего существования используют:</w:t>
      </w:r>
    </w:p>
    <w:p w:rsidR="007B6306" w:rsidRPr="00092586" w:rsidRDefault="007B6306" w:rsidP="00493F95">
      <w:pPr>
        <w:pStyle w:val="af3"/>
        <w:numPr>
          <w:ilvl w:val="0"/>
          <w:numId w:val="41"/>
        </w:numPr>
        <w:tabs>
          <w:tab w:val="clear" w:pos="1369"/>
          <w:tab w:val="num" w:pos="567"/>
          <w:tab w:val="left" w:pos="3420"/>
        </w:tabs>
        <w:ind w:hanging="1085"/>
      </w:pPr>
      <w:r w:rsidRPr="00092586">
        <w:t>Гексозы</w:t>
      </w:r>
    </w:p>
    <w:p w:rsidR="007B6306" w:rsidRPr="00F04B57" w:rsidRDefault="007B6306" w:rsidP="00493F95">
      <w:pPr>
        <w:numPr>
          <w:ilvl w:val="0"/>
          <w:numId w:val="41"/>
        </w:numPr>
        <w:tabs>
          <w:tab w:val="clear" w:pos="1369"/>
          <w:tab w:val="num" w:pos="567"/>
          <w:tab w:val="left" w:pos="3420"/>
        </w:tabs>
        <w:ind w:hanging="1085"/>
        <w:rPr>
          <w:sz w:val="24"/>
          <w:szCs w:val="24"/>
        </w:rPr>
      </w:pPr>
      <w:r w:rsidRPr="00F04B57">
        <w:rPr>
          <w:sz w:val="24"/>
          <w:szCs w:val="24"/>
        </w:rPr>
        <w:t>Многоатомные спирты</w:t>
      </w:r>
    </w:p>
    <w:p w:rsidR="007B6306" w:rsidRPr="00F04B57" w:rsidRDefault="007B6306" w:rsidP="00493F95">
      <w:pPr>
        <w:numPr>
          <w:ilvl w:val="0"/>
          <w:numId w:val="41"/>
        </w:numPr>
        <w:tabs>
          <w:tab w:val="clear" w:pos="1369"/>
          <w:tab w:val="num" w:pos="567"/>
          <w:tab w:val="left" w:pos="3420"/>
        </w:tabs>
        <w:ind w:hanging="1085"/>
        <w:rPr>
          <w:sz w:val="24"/>
          <w:szCs w:val="24"/>
        </w:rPr>
      </w:pPr>
      <w:r w:rsidRPr="00F04B57">
        <w:rPr>
          <w:sz w:val="24"/>
          <w:szCs w:val="24"/>
        </w:rPr>
        <w:t>Углеводороды</w:t>
      </w:r>
    </w:p>
    <w:p w:rsidR="007B6306" w:rsidRPr="00F04B57" w:rsidRDefault="007B6306" w:rsidP="00493F95">
      <w:pPr>
        <w:numPr>
          <w:ilvl w:val="0"/>
          <w:numId w:val="41"/>
        </w:numPr>
        <w:tabs>
          <w:tab w:val="clear" w:pos="1369"/>
          <w:tab w:val="num" w:pos="567"/>
          <w:tab w:val="left" w:pos="3420"/>
        </w:tabs>
        <w:ind w:hanging="1085"/>
        <w:rPr>
          <w:sz w:val="24"/>
          <w:szCs w:val="24"/>
        </w:rPr>
      </w:pPr>
      <w:r w:rsidRPr="00F04B57">
        <w:rPr>
          <w:sz w:val="24"/>
          <w:szCs w:val="24"/>
        </w:rPr>
        <w:t>Все перечисленные соединения</w:t>
      </w:r>
    </w:p>
    <w:p w:rsidR="007B6306" w:rsidRPr="00F04B57" w:rsidRDefault="007B6306" w:rsidP="00493F95">
      <w:pPr>
        <w:numPr>
          <w:ilvl w:val="0"/>
          <w:numId w:val="41"/>
        </w:numPr>
        <w:tabs>
          <w:tab w:val="clear" w:pos="1369"/>
          <w:tab w:val="num" w:pos="567"/>
          <w:tab w:val="left" w:pos="3420"/>
        </w:tabs>
        <w:ind w:hanging="1085"/>
        <w:rPr>
          <w:sz w:val="24"/>
          <w:szCs w:val="24"/>
        </w:rPr>
      </w:pPr>
      <w:r w:rsidRPr="00F04B57">
        <w:rPr>
          <w:sz w:val="24"/>
          <w:szCs w:val="24"/>
        </w:rPr>
        <w:t>Ни одно из упомянутых соединений</w:t>
      </w:r>
    </w:p>
    <w:p w:rsidR="007B6306" w:rsidRPr="00F04B57" w:rsidRDefault="007B6306" w:rsidP="007B6306">
      <w:pPr>
        <w:tabs>
          <w:tab w:val="left" w:pos="3420"/>
        </w:tabs>
        <w:rPr>
          <w:sz w:val="24"/>
          <w:szCs w:val="24"/>
        </w:rPr>
      </w:pPr>
      <w:r w:rsidRPr="00F04B57">
        <w:rPr>
          <w:sz w:val="24"/>
          <w:szCs w:val="24"/>
        </w:rPr>
        <w:t>6. Автотрофы</w:t>
      </w:r>
    </w:p>
    <w:p w:rsidR="007B6306" w:rsidRPr="00092586" w:rsidRDefault="007B6306" w:rsidP="00493F95">
      <w:pPr>
        <w:pStyle w:val="af3"/>
        <w:numPr>
          <w:ilvl w:val="0"/>
          <w:numId w:val="40"/>
        </w:numPr>
        <w:tabs>
          <w:tab w:val="clear" w:pos="1369"/>
          <w:tab w:val="num" w:pos="567"/>
          <w:tab w:val="left" w:pos="3420"/>
        </w:tabs>
        <w:ind w:hanging="1085"/>
      </w:pPr>
      <w:r w:rsidRPr="00092586">
        <w:t>Расщепляют органические вещества до минеральных</w:t>
      </w:r>
    </w:p>
    <w:p w:rsidR="007B6306" w:rsidRPr="00F04B57" w:rsidRDefault="007B6306" w:rsidP="00493F95">
      <w:pPr>
        <w:numPr>
          <w:ilvl w:val="0"/>
          <w:numId w:val="40"/>
        </w:numPr>
        <w:tabs>
          <w:tab w:val="clear" w:pos="1369"/>
          <w:tab w:val="num" w:pos="567"/>
          <w:tab w:val="left" w:pos="3420"/>
        </w:tabs>
        <w:ind w:hanging="1085"/>
        <w:rPr>
          <w:sz w:val="24"/>
          <w:szCs w:val="24"/>
        </w:rPr>
      </w:pPr>
      <w:r w:rsidRPr="00F04B57">
        <w:rPr>
          <w:sz w:val="24"/>
          <w:szCs w:val="24"/>
        </w:rPr>
        <w:t>Делятся на мето- и паратрофные</w:t>
      </w:r>
    </w:p>
    <w:p w:rsidR="007B6306" w:rsidRPr="00F04B57" w:rsidRDefault="007B6306" w:rsidP="00493F95">
      <w:pPr>
        <w:numPr>
          <w:ilvl w:val="0"/>
          <w:numId w:val="40"/>
        </w:numPr>
        <w:tabs>
          <w:tab w:val="clear" w:pos="1369"/>
          <w:tab w:val="num" w:pos="567"/>
          <w:tab w:val="left" w:pos="3420"/>
        </w:tabs>
        <w:ind w:hanging="1085"/>
        <w:rPr>
          <w:sz w:val="24"/>
          <w:szCs w:val="24"/>
        </w:rPr>
      </w:pPr>
      <w:r w:rsidRPr="00F04B57">
        <w:rPr>
          <w:sz w:val="24"/>
          <w:szCs w:val="24"/>
        </w:rPr>
        <w:t>Усваивают органогены из органических соединений</w:t>
      </w:r>
    </w:p>
    <w:p w:rsidR="007B6306" w:rsidRPr="00F04B57" w:rsidRDefault="007B6306" w:rsidP="00493F95">
      <w:pPr>
        <w:numPr>
          <w:ilvl w:val="0"/>
          <w:numId w:val="40"/>
        </w:numPr>
        <w:tabs>
          <w:tab w:val="clear" w:pos="1369"/>
          <w:tab w:val="num" w:pos="567"/>
          <w:tab w:val="left" w:pos="3420"/>
        </w:tabs>
        <w:ind w:hanging="1085"/>
        <w:rPr>
          <w:sz w:val="24"/>
          <w:szCs w:val="24"/>
        </w:rPr>
      </w:pPr>
      <w:r w:rsidRPr="00F04B57">
        <w:rPr>
          <w:sz w:val="24"/>
          <w:szCs w:val="24"/>
        </w:rPr>
        <w:t>Используют органические углеродосодержащие соединения</w:t>
      </w:r>
    </w:p>
    <w:p w:rsidR="007B6306" w:rsidRPr="00F04B57" w:rsidRDefault="007B6306" w:rsidP="00493F95">
      <w:pPr>
        <w:numPr>
          <w:ilvl w:val="0"/>
          <w:numId w:val="40"/>
        </w:numPr>
        <w:tabs>
          <w:tab w:val="clear" w:pos="1369"/>
          <w:tab w:val="num" w:pos="567"/>
          <w:tab w:val="left" w:pos="3420"/>
        </w:tabs>
        <w:ind w:hanging="1085"/>
        <w:rPr>
          <w:sz w:val="24"/>
          <w:szCs w:val="24"/>
        </w:rPr>
      </w:pPr>
      <w:r w:rsidRPr="00F04B57">
        <w:rPr>
          <w:sz w:val="24"/>
          <w:szCs w:val="24"/>
        </w:rPr>
        <w:t>Синтезируют углеродосодержащие компоненты и СО</w:t>
      </w:r>
      <w:r w:rsidRPr="00092586">
        <w:rPr>
          <w:sz w:val="24"/>
          <w:szCs w:val="24"/>
          <w:vertAlign w:val="subscript"/>
        </w:rPr>
        <w:t>2</w:t>
      </w:r>
    </w:p>
    <w:p w:rsidR="007B6306" w:rsidRPr="00F04B57" w:rsidRDefault="007B6306" w:rsidP="007B6306">
      <w:pPr>
        <w:tabs>
          <w:tab w:val="left" w:pos="3420"/>
        </w:tabs>
        <w:rPr>
          <w:sz w:val="24"/>
          <w:szCs w:val="24"/>
        </w:rPr>
      </w:pPr>
      <w:r w:rsidRPr="00F04B57">
        <w:rPr>
          <w:sz w:val="24"/>
          <w:szCs w:val="24"/>
        </w:rPr>
        <w:t>7. Сапрофиты:</w:t>
      </w:r>
    </w:p>
    <w:p w:rsidR="007B6306" w:rsidRPr="00092586" w:rsidRDefault="007B6306" w:rsidP="00493F95">
      <w:pPr>
        <w:pStyle w:val="af3"/>
        <w:numPr>
          <w:ilvl w:val="0"/>
          <w:numId w:val="42"/>
        </w:numPr>
        <w:tabs>
          <w:tab w:val="clear" w:pos="1369"/>
          <w:tab w:val="num" w:pos="567"/>
          <w:tab w:val="left" w:pos="3420"/>
        </w:tabs>
        <w:ind w:hanging="1085"/>
      </w:pPr>
      <w:r w:rsidRPr="00092586">
        <w:t>Содержат только ДНК</w:t>
      </w:r>
    </w:p>
    <w:p w:rsidR="007B6306" w:rsidRPr="00F04B57" w:rsidRDefault="007B6306" w:rsidP="00493F95">
      <w:pPr>
        <w:numPr>
          <w:ilvl w:val="0"/>
          <w:numId w:val="42"/>
        </w:numPr>
        <w:tabs>
          <w:tab w:val="clear" w:pos="1369"/>
          <w:tab w:val="num" w:pos="567"/>
          <w:tab w:val="left" w:pos="3420"/>
        </w:tabs>
        <w:ind w:hanging="1085"/>
        <w:rPr>
          <w:sz w:val="24"/>
          <w:szCs w:val="24"/>
        </w:rPr>
      </w:pPr>
      <w:r w:rsidRPr="00F04B57">
        <w:rPr>
          <w:sz w:val="24"/>
          <w:szCs w:val="24"/>
        </w:rPr>
        <w:t>Относятся к анаэробам</w:t>
      </w:r>
    </w:p>
    <w:p w:rsidR="007B6306" w:rsidRPr="00F04B57" w:rsidRDefault="007B6306" w:rsidP="00493F95">
      <w:pPr>
        <w:numPr>
          <w:ilvl w:val="0"/>
          <w:numId w:val="42"/>
        </w:numPr>
        <w:tabs>
          <w:tab w:val="clear" w:pos="1369"/>
          <w:tab w:val="num" w:pos="567"/>
          <w:tab w:val="left" w:pos="3420"/>
        </w:tabs>
        <w:ind w:hanging="1085"/>
        <w:rPr>
          <w:sz w:val="24"/>
          <w:szCs w:val="24"/>
        </w:rPr>
      </w:pPr>
      <w:r w:rsidRPr="00F04B57">
        <w:rPr>
          <w:sz w:val="24"/>
          <w:szCs w:val="24"/>
        </w:rPr>
        <w:t>Патогенны для человека</w:t>
      </w:r>
    </w:p>
    <w:p w:rsidR="007B6306" w:rsidRPr="00F04B57" w:rsidRDefault="007B6306" w:rsidP="00493F95">
      <w:pPr>
        <w:numPr>
          <w:ilvl w:val="0"/>
          <w:numId w:val="42"/>
        </w:numPr>
        <w:tabs>
          <w:tab w:val="clear" w:pos="1369"/>
          <w:tab w:val="num" w:pos="567"/>
          <w:tab w:val="left" w:pos="3420"/>
        </w:tabs>
        <w:ind w:hanging="1085"/>
        <w:rPr>
          <w:sz w:val="24"/>
          <w:szCs w:val="24"/>
        </w:rPr>
      </w:pPr>
      <w:r w:rsidRPr="00F04B57">
        <w:rPr>
          <w:sz w:val="24"/>
          <w:szCs w:val="24"/>
        </w:rPr>
        <w:t>Утилизируют органические остатки умерших организмов</w:t>
      </w:r>
    </w:p>
    <w:p w:rsidR="007B6306" w:rsidRPr="00F04B57" w:rsidRDefault="007B6306" w:rsidP="00493F95">
      <w:pPr>
        <w:numPr>
          <w:ilvl w:val="0"/>
          <w:numId w:val="42"/>
        </w:numPr>
        <w:tabs>
          <w:tab w:val="clear" w:pos="1369"/>
          <w:tab w:val="num" w:pos="567"/>
          <w:tab w:val="left" w:pos="3420"/>
        </w:tabs>
        <w:ind w:hanging="1085"/>
        <w:rPr>
          <w:sz w:val="24"/>
          <w:szCs w:val="24"/>
        </w:rPr>
      </w:pPr>
      <w:r w:rsidRPr="00F04B57">
        <w:rPr>
          <w:sz w:val="24"/>
          <w:szCs w:val="24"/>
        </w:rPr>
        <w:t>Факультативные паразиты</w:t>
      </w:r>
    </w:p>
    <w:p w:rsidR="007B6306" w:rsidRPr="00F04B57" w:rsidRDefault="007B6306" w:rsidP="007B6306">
      <w:pPr>
        <w:tabs>
          <w:tab w:val="left" w:pos="3420"/>
        </w:tabs>
        <w:rPr>
          <w:sz w:val="24"/>
          <w:szCs w:val="24"/>
        </w:rPr>
      </w:pPr>
      <w:r w:rsidRPr="00F04B57">
        <w:rPr>
          <w:sz w:val="24"/>
          <w:szCs w:val="24"/>
        </w:rPr>
        <w:t>8. Полисахариды бактерий:</w:t>
      </w:r>
    </w:p>
    <w:p w:rsidR="007B6306" w:rsidRPr="00092586" w:rsidRDefault="007B6306" w:rsidP="00493F95">
      <w:pPr>
        <w:pStyle w:val="af3"/>
        <w:numPr>
          <w:ilvl w:val="0"/>
          <w:numId w:val="43"/>
        </w:numPr>
        <w:tabs>
          <w:tab w:val="clear" w:pos="1369"/>
          <w:tab w:val="num" w:pos="567"/>
          <w:tab w:val="left" w:pos="3420"/>
        </w:tabs>
        <w:ind w:hanging="1085"/>
      </w:pPr>
      <w:r w:rsidRPr="00092586">
        <w:t>Являются антигенами</w:t>
      </w:r>
    </w:p>
    <w:p w:rsidR="007B6306" w:rsidRPr="00F04B57" w:rsidRDefault="007B6306" w:rsidP="00493F95">
      <w:pPr>
        <w:numPr>
          <w:ilvl w:val="0"/>
          <w:numId w:val="43"/>
        </w:numPr>
        <w:tabs>
          <w:tab w:val="clear" w:pos="1369"/>
          <w:tab w:val="num" w:pos="567"/>
          <w:tab w:val="left" w:pos="3420"/>
        </w:tabs>
        <w:ind w:hanging="1085"/>
        <w:rPr>
          <w:sz w:val="24"/>
          <w:szCs w:val="24"/>
        </w:rPr>
      </w:pPr>
      <w:r w:rsidRPr="00F04B57">
        <w:rPr>
          <w:sz w:val="24"/>
          <w:szCs w:val="24"/>
        </w:rPr>
        <w:t>Активируют ферменты</w:t>
      </w:r>
    </w:p>
    <w:p w:rsidR="007B6306" w:rsidRPr="00F04B57" w:rsidRDefault="007B6306" w:rsidP="00493F95">
      <w:pPr>
        <w:numPr>
          <w:ilvl w:val="0"/>
          <w:numId w:val="43"/>
        </w:numPr>
        <w:tabs>
          <w:tab w:val="clear" w:pos="1369"/>
          <w:tab w:val="num" w:pos="567"/>
          <w:tab w:val="left" w:pos="3420"/>
        </w:tabs>
        <w:ind w:hanging="1085"/>
        <w:rPr>
          <w:sz w:val="24"/>
          <w:szCs w:val="24"/>
        </w:rPr>
      </w:pPr>
      <w:r w:rsidRPr="00F04B57">
        <w:rPr>
          <w:sz w:val="24"/>
          <w:szCs w:val="24"/>
        </w:rPr>
        <w:t>Входят в состав капсул</w:t>
      </w:r>
    </w:p>
    <w:p w:rsidR="007B6306" w:rsidRPr="00F04B57" w:rsidRDefault="007B6306" w:rsidP="00493F95">
      <w:pPr>
        <w:numPr>
          <w:ilvl w:val="0"/>
          <w:numId w:val="43"/>
        </w:numPr>
        <w:tabs>
          <w:tab w:val="clear" w:pos="1369"/>
          <w:tab w:val="num" w:pos="567"/>
          <w:tab w:val="left" w:pos="3420"/>
        </w:tabs>
        <w:ind w:hanging="1085"/>
        <w:rPr>
          <w:sz w:val="24"/>
          <w:szCs w:val="24"/>
        </w:rPr>
      </w:pPr>
      <w:r w:rsidRPr="00F04B57">
        <w:rPr>
          <w:sz w:val="24"/>
          <w:szCs w:val="24"/>
        </w:rPr>
        <w:t>Отвечают за наследственность</w:t>
      </w:r>
    </w:p>
    <w:p w:rsidR="007B6306" w:rsidRPr="00F04B57" w:rsidRDefault="007B6306" w:rsidP="00493F95">
      <w:pPr>
        <w:numPr>
          <w:ilvl w:val="0"/>
          <w:numId w:val="43"/>
        </w:numPr>
        <w:tabs>
          <w:tab w:val="clear" w:pos="1369"/>
          <w:tab w:val="num" w:pos="567"/>
          <w:tab w:val="left" w:pos="3420"/>
        </w:tabs>
        <w:ind w:hanging="1085"/>
        <w:rPr>
          <w:sz w:val="24"/>
          <w:szCs w:val="24"/>
        </w:rPr>
      </w:pPr>
      <w:r w:rsidRPr="00F04B57">
        <w:rPr>
          <w:sz w:val="24"/>
          <w:szCs w:val="24"/>
        </w:rPr>
        <w:lastRenderedPageBreak/>
        <w:t>Являются запасными питательными веществами</w:t>
      </w:r>
    </w:p>
    <w:p w:rsidR="007B6306" w:rsidRPr="00F04B57" w:rsidRDefault="007B6306" w:rsidP="007B6306">
      <w:pPr>
        <w:tabs>
          <w:tab w:val="left" w:pos="3420"/>
        </w:tabs>
        <w:rPr>
          <w:sz w:val="24"/>
          <w:szCs w:val="24"/>
        </w:rPr>
      </w:pPr>
      <w:r w:rsidRPr="00F04B57">
        <w:rPr>
          <w:sz w:val="24"/>
          <w:szCs w:val="24"/>
        </w:rPr>
        <w:t>9. Минеральные вещества бактерий обладают всеми  перечисленными свойствами, кроме:</w:t>
      </w:r>
    </w:p>
    <w:p w:rsidR="007B6306" w:rsidRPr="00092586" w:rsidRDefault="007B6306" w:rsidP="00493F95">
      <w:pPr>
        <w:pStyle w:val="af3"/>
        <w:numPr>
          <w:ilvl w:val="0"/>
          <w:numId w:val="44"/>
        </w:numPr>
        <w:tabs>
          <w:tab w:val="clear" w:pos="1294"/>
          <w:tab w:val="num" w:pos="567"/>
          <w:tab w:val="left" w:pos="3420"/>
        </w:tabs>
        <w:ind w:hanging="1010"/>
      </w:pPr>
      <w:r w:rsidRPr="00092586">
        <w:t>Участвуют в регуляции осмотического давления</w:t>
      </w:r>
    </w:p>
    <w:p w:rsidR="007B6306" w:rsidRPr="00F04B57" w:rsidRDefault="007B6306" w:rsidP="00493F95">
      <w:pPr>
        <w:numPr>
          <w:ilvl w:val="0"/>
          <w:numId w:val="44"/>
        </w:numPr>
        <w:tabs>
          <w:tab w:val="clear" w:pos="1294"/>
          <w:tab w:val="num" w:pos="567"/>
          <w:tab w:val="left" w:pos="3420"/>
        </w:tabs>
        <w:ind w:hanging="1010"/>
        <w:rPr>
          <w:sz w:val="24"/>
          <w:szCs w:val="24"/>
        </w:rPr>
      </w:pPr>
      <w:r w:rsidRPr="00F04B57">
        <w:rPr>
          <w:sz w:val="24"/>
          <w:szCs w:val="24"/>
        </w:rPr>
        <w:t>Активизируют ферменты</w:t>
      </w:r>
    </w:p>
    <w:p w:rsidR="007B6306" w:rsidRPr="00F04B57" w:rsidRDefault="007B6306" w:rsidP="00493F95">
      <w:pPr>
        <w:numPr>
          <w:ilvl w:val="0"/>
          <w:numId w:val="44"/>
        </w:numPr>
        <w:tabs>
          <w:tab w:val="clear" w:pos="1294"/>
          <w:tab w:val="num" w:pos="567"/>
          <w:tab w:val="left" w:pos="3420"/>
        </w:tabs>
        <w:ind w:hanging="1010"/>
        <w:rPr>
          <w:sz w:val="24"/>
          <w:szCs w:val="24"/>
        </w:rPr>
      </w:pPr>
      <w:r w:rsidRPr="00F04B57">
        <w:rPr>
          <w:sz w:val="24"/>
          <w:szCs w:val="24"/>
        </w:rPr>
        <w:t>Входят в состав витаминов</w:t>
      </w:r>
    </w:p>
    <w:p w:rsidR="007B6306" w:rsidRPr="00F04B57" w:rsidRDefault="007B6306" w:rsidP="00493F95">
      <w:pPr>
        <w:numPr>
          <w:ilvl w:val="0"/>
          <w:numId w:val="44"/>
        </w:numPr>
        <w:tabs>
          <w:tab w:val="clear" w:pos="1294"/>
          <w:tab w:val="num" w:pos="567"/>
          <w:tab w:val="left" w:pos="3420"/>
        </w:tabs>
        <w:ind w:hanging="1010"/>
        <w:rPr>
          <w:sz w:val="24"/>
          <w:szCs w:val="24"/>
        </w:rPr>
      </w:pPr>
      <w:r w:rsidRPr="00F04B57">
        <w:rPr>
          <w:sz w:val="24"/>
          <w:szCs w:val="24"/>
        </w:rPr>
        <w:t>Обуславливают видовую принадлежность</w:t>
      </w:r>
    </w:p>
    <w:p w:rsidR="007B6306" w:rsidRPr="00F04B57" w:rsidRDefault="007B6306" w:rsidP="00493F95">
      <w:pPr>
        <w:numPr>
          <w:ilvl w:val="0"/>
          <w:numId w:val="44"/>
        </w:numPr>
        <w:tabs>
          <w:tab w:val="clear" w:pos="1294"/>
          <w:tab w:val="num" w:pos="567"/>
          <w:tab w:val="left" w:pos="3420"/>
        </w:tabs>
        <w:ind w:hanging="1010"/>
        <w:rPr>
          <w:sz w:val="24"/>
          <w:szCs w:val="24"/>
        </w:rPr>
      </w:pPr>
      <w:r w:rsidRPr="00F04B57">
        <w:rPr>
          <w:sz w:val="24"/>
          <w:szCs w:val="24"/>
        </w:rPr>
        <w:t>Регулируют окислительно-восстановительный потенциал</w:t>
      </w:r>
    </w:p>
    <w:p w:rsidR="007B6306" w:rsidRPr="00F04B57" w:rsidRDefault="007B6306" w:rsidP="007B6306">
      <w:pPr>
        <w:tabs>
          <w:tab w:val="left" w:pos="3420"/>
        </w:tabs>
        <w:rPr>
          <w:sz w:val="24"/>
          <w:szCs w:val="24"/>
        </w:rPr>
      </w:pPr>
      <w:r w:rsidRPr="00F04B57">
        <w:rPr>
          <w:sz w:val="24"/>
          <w:szCs w:val="24"/>
        </w:rPr>
        <w:t>10. По источнику углерода для питания бактерии делятся на:</w:t>
      </w:r>
    </w:p>
    <w:p w:rsidR="007B6306" w:rsidRPr="00092586" w:rsidRDefault="007B6306" w:rsidP="00493F95">
      <w:pPr>
        <w:pStyle w:val="af3"/>
        <w:numPr>
          <w:ilvl w:val="0"/>
          <w:numId w:val="45"/>
        </w:numPr>
        <w:tabs>
          <w:tab w:val="clear" w:pos="1369"/>
          <w:tab w:val="num" w:pos="567"/>
          <w:tab w:val="left" w:pos="3420"/>
        </w:tabs>
        <w:ind w:hanging="1085"/>
      </w:pPr>
      <w:r w:rsidRPr="00092586">
        <w:t>Аутотрофы</w:t>
      </w:r>
    </w:p>
    <w:p w:rsidR="007B6306" w:rsidRPr="00F04B57" w:rsidRDefault="007B6306" w:rsidP="00493F95">
      <w:pPr>
        <w:numPr>
          <w:ilvl w:val="0"/>
          <w:numId w:val="45"/>
        </w:numPr>
        <w:tabs>
          <w:tab w:val="clear" w:pos="1369"/>
          <w:tab w:val="num" w:pos="567"/>
          <w:tab w:val="left" w:pos="3420"/>
        </w:tabs>
        <w:ind w:hanging="1085"/>
        <w:rPr>
          <w:sz w:val="24"/>
          <w:szCs w:val="24"/>
        </w:rPr>
      </w:pPr>
      <w:r w:rsidRPr="00F04B57">
        <w:rPr>
          <w:sz w:val="24"/>
          <w:szCs w:val="24"/>
        </w:rPr>
        <w:t>Метатрофы</w:t>
      </w:r>
    </w:p>
    <w:p w:rsidR="007B6306" w:rsidRPr="00F04B57" w:rsidRDefault="007B6306" w:rsidP="00493F95">
      <w:pPr>
        <w:numPr>
          <w:ilvl w:val="0"/>
          <w:numId w:val="45"/>
        </w:numPr>
        <w:tabs>
          <w:tab w:val="clear" w:pos="1369"/>
          <w:tab w:val="num" w:pos="567"/>
          <w:tab w:val="left" w:pos="3420"/>
        </w:tabs>
        <w:ind w:hanging="1085"/>
        <w:rPr>
          <w:sz w:val="24"/>
          <w:szCs w:val="24"/>
        </w:rPr>
      </w:pPr>
      <w:r w:rsidRPr="00F04B57">
        <w:rPr>
          <w:sz w:val="24"/>
          <w:szCs w:val="24"/>
        </w:rPr>
        <w:t>Органотрофы</w:t>
      </w:r>
    </w:p>
    <w:p w:rsidR="007B6306" w:rsidRPr="00F04B57" w:rsidRDefault="007B6306" w:rsidP="00493F95">
      <w:pPr>
        <w:numPr>
          <w:ilvl w:val="0"/>
          <w:numId w:val="45"/>
        </w:numPr>
        <w:tabs>
          <w:tab w:val="clear" w:pos="1369"/>
          <w:tab w:val="num" w:pos="567"/>
          <w:tab w:val="left" w:pos="3420"/>
        </w:tabs>
        <w:ind w:hanging="1085"/>
        <w:rPr>
          <w:sz w:val="24"/>
          <w:szCs w:val="24"/>
        </w:rPr>
      </w:pPr>
      <w:r w:rsidRPr="00F04B57">
        <w:rPr>
          <w:sz w:val="24"/>
          <w:szCs w:val="24"/>
        </w:rPr>
        <w:t>Фототрофы</w:t>
      </w:r>
    </w:p>
    <w:p w:rsidR="007B6306" w:rsidRPr="00F04B57" w:rsidRDefault="007B6306" w:rsidP="00493F95">
      <w:pPr>
        <w:numPr>
          <w:ilvl w:val="0"/>
          <w:numId w:val="45"/>
        </w:numPr>
        <w:tabs>
          <w:tab w:val="clear" w:pos="1369"/>
          <w:tab w:val="num" w:pos="567"/>
          <w:tab w:val="left" w:pos="3420"/>
        </w:tabs>
        <w:ind w:hanging="1085"/>
        <w:rPr>
          <w:sz w:val="24"/>
          <w:szCs w:val="24"/>
        </w:rPr>
      </w:pPr>
      <w:r w:rsidRPr="00F04B57">
        <w:rPr>
          <w:sz w:val="24"/>
          <w:szCs w:val="24"/>
        </w:rPr>
        <w:t>Гетеротрофы</w:t>
      </w:r>
    </w:p>
    <w:p w:rsidR="007B6306" w:rsidRPr="00F04B57" w:rsidRDefault="007B6306" w:rsidP="007B6306">
      <w:pPr>
        <w:tabs>
          <w:tab w:val="left" w:pos="3420"/>
        </w:tabs>
        <w:rPr>
          <w:sz w:val="24"/>
          <w:szCs w:val="24"/>
        </w:rPr>
      </w:pPr>
      <w:r w:rsidRPr="00F04B57">
        <w:rPr>
          <w:sz w:val="24"/>
          <w:szCs w:val="24"/>
        </w:rPr>
        <w:t>11. Хемотрофы:</w:t>
      </w:r>
    </w:p>
    <w:p w:rsidR="007B6306" w:rsidRPr="00092586" w:rsidRDefault="007B6306" w:rsidP="00493F95">
      <w:pPr>
        <w:pStyle w:val="af3"/>
        <w:numPr>
          <w:ilvl w:val="0"/>
          <w:numId w:val="46"/>
        </w:numPr>
        <w:tabs>
          <w:tab w:val="clear" w:pos="1369"/>
          <w:tab w:val="num" w:pos="567"/>
          <w:tab w:val="left" w:pos="3420"/>
        </w:tabs>
        <w:ind w:hanging="1085"/>
      </w:pPr>
      <w:r w:rsidRPr="00092586">
        <w:t>Способны использовать солнечную энергию</w:t>
      </w:r>
    </w:p>
    <w:p w:rsidR="007B6306" w:rsidRPr="00F04B57" w:rsidRDefault="007B6306" w:rsidP="00493F95">
      <w:pPr>
        <w:numPr>
          <w:ilvl w:val="0"/>
          <w:numId w:val="46"/>
        </w:numPr>
        <w:tabs>
          <w:tab w:val="clear" w:pos="1369"/>
          <w:tab w:val="num" w:pos="567"/>
          <w:tab w:val="left" w:pos="3420"/>
        </w:tabs>
        <w:ind w:hanging="1085"/>
        <w:rPr>
          <w:sz w:val="24"/>
          <w:szCs w:val="24"/>
        </w:rPr>
      </w:pPr>
      <w:r w:rsidRPr="00F04B57">
        <w:rPr>
          <w:sz w:val="24"/>
          <w:szCs w:val="24"/>
        </w:rPr>
        <w:t>Получают энергию за счет окислительно-восстановительных реакций</w:t>
      </w:r>
    </w:p>
    <w:p w:rsidR="007B6306" w:rsidRPr="00F04B57" w:rsidRDefault="007B6306" w:rsidP="00493F95">
      <w:pPr>
        <w:numPr>
          <w:ilvl w:val="0"/>
          <w:numId w:val="46"/>
        </w:numPr>
        <w:tabs>
          <w:tab w:val="clear" w:pos="1369"/>
          <w:tab w:val="num" w:pos="567"/>
          <w:tab w:val="left" w:pos="3420"/>
        </w:tabs>
        <w:ind w:hanging="1085"/>
        <w:rPr>
          <w:sz w:val="24"/>
          <w:szCs w:val="24"/>
        </w:rPr>
      </w:pPr>
      <w:r w:rsidRPr="00F04B57">
        <w:rPr>
          <w:sz w:val="24"/>
          <w:szCs w:val="24"/>
        </w:rPr>
        <w:t>Являются кислотоустойчивыми</w:t>
      </w:r>
    </w:p>
    <w:p w:rsidR="007B6306" w:rsidRPr="00F04B57" w:rsidRDefault="007B6306" w:rsidP="00493F95">
      <w:pPr>
        <w:numPr>
          <w:ilvl w:val="0"/>
          <w:numId w:val="46"/>
        </w:numPr>
        <w:tabs>
          <w:tab w:val="clear" w:pos="1369"/>
          <w:tab w:val="num" w:pos="567"/>
          <w:tab w:val="left" w:pos="3420"/>
        </w:tabs>
        <w:ind w:hanging="1085"/>
        <w:rPr>
          <w:sz w:val="24"/>
          <w:szCs w:val="24"/>
        </w:rPr>
      </w:pPr>
      <w:r w:rsidRPr="00F04B57">
        <w:rPr>
          <w:sz w:val="24"/>
          <w:szCs w:val="24"/>
        </w:rPr>
        <w:t>Бактериофаги</w:t>
      </w:r>
    </w:p>
    <w:p w:rsidR="007B6306" w:rsidRPr="00F04B57" w:rsidRDefault="007B6306" w:rsidP="00493F95">
      <w:pPr>
        <w:numPr>
          <w:ilvl w:val="0"/>
          <w:numId w:val="46"/>
        </w:numPr>
        <w:tabs>
          <w:tab w:val="clear" w:pos="1369"/>
          <w:tab w:val="num" w:pos="567"/>
          <w:tab w:val="left" w:pos="3420"/>
        </w:tabs>
        <w:ind w:hanging="1085"/>
        <w:rPr>
          <w:sz w:val="24"/>
          <w:szCs w:val="24"/>
        </w:rPr>
      </w:pPr>
      <w:r w:rsidRPr="00F04B57">
        <w:rPr>
          <w:sz w:val="24"/>
          <w:szCs w:val="24"/>
        </w:rPr>
        <w:t>Делятся продольным делением</w:t>
      </w:r>
    </w:p>
    <w:p w:rsidR="007B6306" w:rsidRPr="00F04B57" w:rsidRDefault="007B6306" w:rsidP="007B6306">
      <w:pPr>
        <w:tabs>
          <w:tab w:val="left" w:pos="3420"/>
        </w:tabs>
        <w:rPr>
          <w:sz w:val="24"/>
          <w:szCs w:val="24"/>
        </w:rPr>
      </w:pPr>
      <w:r>
        <w:rPr>
          <w:sz w:val="24"/>
          <w:szCs w:val="24"/>
        </w:rPr>
        <w:t>1</w:t>
      </w:r>
      <w:r w:rsidR="00092586" w:rsidRPr="00092586">
        <w:rPr>
          <w:sz w:val="24"/>
          <w:szCs w:val="24"/>
        </w:rPr>
        <w:t>2</w:t>
      </w:r>
      <w:r w:rsidR="00092586">
        <w:rPr>
          <w:sz w:val="24"/>
          <w:szCs w:val="24"/>
        </w:rPr>
        <w:t>.</w:t>
      </w:r>
      <w:r w:rsidRPr="00F04B57">
        <w:rPr>
          <w:sz w:val="24"/>
          <w:szCs w:val="24"/>
        </w:rPr>
        <w:t>К требованиям, пре</w:t>
      </w:r>
      <w:r>
        <w:rPr>
          <w:sz w:val="24"/>
          <w:szCs w:val="24"/>
        </w:rPr>
        <w:t>дъявляемым к питательным средам</w:t>
      </w:r>
      <w:r w:rsidRPr="00F04B57">
        <w:rPr>
          <w:sz w:val="24"/>
          <w:szCs w:val="24"/>
        </w:rPr>
        <w:t xml:space="preserve"> относят все нижеследующее,</w:t>
      </w:r>
      <w:r>
        <w:rPr>
          <w:sz w:val="24"/>
          <w:szCs w:val="24"/>
        </w:rPr>
        <w:t>к</w:t>
      </w:r>
      <w:r w:rsidRPr="00F04B57">
        <w:rPr>
          <w:sz w:val="24"/>
          <w:szCs w:val="24"/>
        </w:rPr>
        <w:t>роме:</w:t>
      </w:r>
    </w:p>
    <w:p w:rsidR="007B6306" w:rsidRPr="00A133E6" w:rsidRDefault="007B6306" w:rsidP="00493F95">
      <w:pPr>
        <w:pStyle w:val="af3"/>
        <w:numPr>
          <w:ilvl w:val="0"/>
          <w:numId w:val="47"/>
        </w:numPr>
        <w:tabs>
          <w:tab w:val="clear" w:pos="1369"/>
          <w:tab w:val="num" w:pos="567"/>
          <w:tab w:val="left" w:pos="3420"/>
        </w:tabs>
        <w:ind w:hanging="1085"/>
      </w:pPr>
      <w:r w:rsidRPr="00A133E6">
        <w:t>Стерильности</w:t>
      </w:r>
    </w:p>
    <w:p w:rsidR="007B6306" w:rsidRPr="00F04B57" w:rsidRDefault="007B6306" w:rsidP="00493F95">
      <w:pPr>
        <w:numPr>
          <w:ilvl w:val="0"/>
          <w:numId w:val="47"/>
        </w:numPr>
        <w:tabs>
          <w:tab w:val="clear" w:pos="1369"/>
          <w:tab w:val="num" w:pos="567"/>
          <w:tab w:val="left" w:pos="3420"/>
        </w:tabs>
        <w:ind w:hanging="1085"/>
        <w:rPr>
          <w:sz w:val="24"/>
          <w:szCs w:val="24"/>
        </w:rPr>
      </w:pPr>
      <w:r w:rsidRPr="00F04B57">
        <w:rPr>
          <w:sz w:val="24"/>
          <w:szCs w:val="24"/>
        </w:rPr>
        <w:t>Определенной рН среды</w:t>
      </w:r>
    </w:p>
    <w:p w:rsidR="007B6306" w:rsidRPr="00F04B57" w:rsidRDefault="007B6306" w:rsidP="00493F95">
      <w:pPr>
        <w:numPr>
          <w:ilvl w:val="0"/>
          <w:numId w:val="47"/>
        </w:numPr>
        <w:tabs>
          <w:tab w:val="clear" w:pos="1369"/>
          <w:tab w:val="num" w:pos="567"/>
          <w:tab w:val="left" w:pos="3420"/>
        </w:tabs>
        <w:ind w:hanging="1085"/>
        <w:rPr>
          <w:sz w:val="24"/>
          <w:szCs w:val="24"/>
        </w:rPr>
      </w:pPr>
      <w:r w:rsidRPr="00F04B57">
        <w:rPr>
          <w:sz w:val="24"/>
          <w:szCs w:val="24"/>
        </w:rPr>
        <w:t>Оптимальной влажности и вязкости</w:t>
      </w:r>
    </w:p>
    <w:p w:rsidR="007B6306" w:rsidRPr="00F04B57" w:rsidRDefault="007B6306" w:rsidP="00493F95">
      <w:pPr>
        <w:numPr>
          <w:ilvl w:val="0"/>
          <w:numId w:val="47"/>
        </w:numPr>
        <w:tabs>
          <w:tab w:val="clear" w:pos="1369"/>
          <w:tab w:val="num" w:pos="567"/>
          <w:tab w:val="left" w:pos="3420"/>
        </w:tabs>
        <w:ind w:hanging="1085"/>
        <w:rPr>
          <w:sz w:val="24"/>
          <w:szCs w:val="24"/>
        </w:rPr>
      </w:pPr>
      <w:r w:rsidRPr="00F04B57">
        <w:rPr>
          <w:sz w:val="24"/>
          <w:szCs w:val="24"/>
        </w:rPr>
        <w:t>Наличия ферментов</w:t>
      </w:r>
    </w:p>
    <w:p w:rsidR="007B6306" w:rsidRPr="00F04B57" w:rsidRDefault="007B6306" w:rsidP="00493F95">
      <w:pPr>
        <w:numPr>
          <w:ilvl w:val="0"/>
          <w:numId w:val="47"/>
        </w:numPr>
        <w:tabs>
          <w:tab w:val="clear" w:pos="1369"/>
          <w:tab w:val="num" w:pos="567"/>
          <w:tab w:val="left" w:pos="3420"/>
        </w:tabs>
        <w:ind w:hanging="1085"/>
        <w:rPr>
          <w:sz w:val="24"/>
          <w:szCs w:val="24"/>
        </w:rPr>
      </w:pPr>
      <w:r w:rsidRPr="00F04B57">
        <w:rPr>
          <w:sz w:val="24"/>
          <w:szCs w:val="24"/>
        </w:rPr>
        <w:t>Изотоничности</w:t>
      </w:r>
    </w:p>
    <w:p w:rsidR="007B6306" w:rsidRPr="00F04B57" w:rsidRDefault="00092586" w:rsidP="007B6306">
      <w:pPr>
        <w:tabs>
          <w:tab w:val="left" w:pos="3420"/>
        </w:tabs>
        <w:rPr>
          <w:sz w:val="24"/>
          <w:szCs w:val="24"/>
        </w:rPr>
      </w:pPr>
      <w:r w:rsidRPr="00092586">
        <w:rPr>
          <w:sz w:val="24"/>
          <w:szCs w:val="24"/>
        </w:rPr>
        <w:t>13</w:t>
      </w:r>
      <w:r w:rsidR="007B6306" w:rsidRPr="00A133E6">
        <w:rPr>
          <w:sz w:val="24"/>
          <w:szCs w:val="24"/>
        </w:rPr>
        <w:t>.</w:t>
      </w:r>
      <w:r w:rsidR="007B6306" w:rsidRPr="00F04B57">
        <w:rPr>
          <w:sz w:val="24"/>
          <w:szCs w:val="24"/>
        </w:rPr>
        <w:t>По целевому назначению питательные среды делятся на:</w:t>
      </w:r>
    </w:p>
    <w:p w:rsidR="007B6306" w:rsidRPr="00A133E6" w:rsidRDefault="007B6306" w:rsidP="00493F95">
      <w:pPr>
        <w:pStyle w:val="af3"/>
        <w:numPr>
          <w:ilvl w:val="0"/>
          <w:numId w:val="48"/>
        </w:numPr>
        <w:tabs>
          <w:tab w:val="clear" w:pos="1369"/>
          <w:tab w:val="num" w:pos="567"/>
          <w:tab w:val="left" w:pos="3420"/>
        </w:tabs>
        <w:ind w:hanging="1085"/>
      </w:pPr>
      <w:r w:rsidRPr="00A133E6">
        <w:t>Основные</w:t>
      </w:r>
    </w:p>
    <w:p w:rsidR="007B6306" w:rsidRPr="00F04B57" w:rsidRDefault="007B6306" w:rsidP="00493F95">
      <w:pPr>
        <w:numPr>
          <w:ilvl w:val="0"/>
          <w:numId w:val="48"/>
        </w:numPr>
        <w:tabs>
          <w:tab w:val="clear" w:pos="1369"/>
          <w:tab w:val="num" w:pos="567"/>
          <w:tab w:val="left" w:pos="3420"/>
        </w:tabs>
        <w:ind w:hanging="1085"/>
        <w:rPr>
          <w:sz w:val="24"/>
          <w:szCs w:val="24"/>
        </w:rPr>
      </w:pPr>
      <w:r w:rsidRPr="00F04B57">
        <w:rPr>
          <w:sz w:val="24"/>
          <w:szCs w:val="24"/>
        </w:rPr>
        <w:t>Элективные</w:t>
      </w:r>
    </w:p>
    <w:p w:rsidR="007B6306" w:rsidRPr="00F04B57" w:rsidRDefault="007B6306" w:rsidP="00493F95">
      <w:pPr>
        <w:numPr>
          <w:ilvl w:val="0"/>
          <w:numId w:val="48"/>
        </w:numPr>
        <w:tabs>
          <w:tab w:val="clear" w:pos="1369"/>
          <w:tab w:val="num" w:pos="567"/>
          <w:tab w:val="left" w:pos="3420"/>
        </w:tabs>
        <w:ind w:hanging="1085"/>
        <w:rPr>
          <w:sz w:val="24"/>
          <w:szCs w:val="24"/>
        </w:rPr>
      </w:pPr>
      <w:r w:rsidRPr="00F04B57">
        <w:rPr>
          <w:sz w:val="24"/>
          <w:szCs w:val="24"/>
        </w:rPr>
        <w:t>Дифференциально-диагностические</w:t>
      </w:r>
    </w:p>
    <w:p w:rsidR="007B6306" w:rsidRPr="00F04B57" w:rsidRDefault="007B6306" w:rsidP="00493F95">
      <w:pPr>
        <w:numPr>
          <w:ilvl w:val="0"/>
          <w:numId w:val="48"/>
        </w:numPr>
        <w:tabs>
          <w:tab w:val="clear" w:pos="1369"/>
          <w:tab w:val="num" w:pos="567"/>
          <w:tab w:val="left" w:pos="3420"/>
        </w:tabs>
        <w:ind w:hanging="1085"/>
        <w:rPr>
          <w:sz w:val="24"/>
          <w:szCs w:val="24"/>
        </w:rPr>
      </w:pPr>
      <w:r w:rsidRPr="00F04B57">
        <w:rPr>
          <w:sz w:val="24"/>
          <w:szCs w:val="24"/>
        </w:rPr>
        <w:t>Все упомянутое правильно</w:t>
      </w:r>
    </w:p>
    <w:p w:rsidR="007B6306" w:rsidRPr="00F04B57" w:rsidRDefault="007B6306" w:rsidP="00493F95">
      <w:pPr>
        <w:numPr>
          <w:ilvl w:val="0"/>
          <w:numId w:val="48"/>
        </w:numPr>
        <w:tabs>
          <w:tab w:val="clear" w:pos="1369"/>
          <w:tab w:val="num" w:pos="567"/>
          <w:tab w:val="left" w:pos="3420"/>
        </w:tabs>
        <w:ind w:hanging="1085"/>
        <w:rPr>
          <w:sz w:val="24"/>
          <w:szCs w:val="24"/>
        </w:rPr>
      </w:pPr>
      <w:r w:rsidRPr="00F04B57">
        <w:rPr>
          <w:sz w:val="24"/>
          <w:szCs w:val="24"/>
        </w:rPr>
        <w:t>Такое деление неправильное</w:t>
      </w:r>
    </w:p>
    <w:p w:rsidR="007B6306" w:rsidRPr="00F04B57" w:rsidRDefault="007B6306" w:rsidP="007B6306">
      <w:pPr>
        <w:tabs>
          <w:tab w:val="left" w:pos="3420"/>
        </w:tabs>
        <w:rPr>
          <w:sz w:val="24"/>
          <w:szCs w:val="24"/>
        </w:rPr>
      </w:pPr>
      <w:r w:rsidRPr="00F04B57">
        <w:rPr>
          <w:sz w:val="24"/>
          <w:szCs w:val="24"/>
        </w:rPr>
        <w:t>1</w:t>
      </w:r>
      <w:r w:rsidR="00092586">
        <w:rPr>
          <w:sz w:val="24"/>
          <w:szCs w:val="24"/>
          <w:lang w:val="en-US"/>
        </w:rPr>
        <w:t>4</w:t>
      </w:r>
      <w:r w:rsidRPr="00F04B57">
        <w:rPr>
          <w:sz w:val="24"/>
          <w:szCs w:val="24"/>
        </w:rPr>
        <w:t>. Назовите элективные среды:</w:t>
      </w:r>
    </w:p>
    <w:p w:rsidR="007B6306" w:rsidRPr="00092586" w:rsidRDefault="007B6306" w:rsidP="00493F95">
      <w:pPr>
        <w:pStyle w:val="af3"/>
        <w:numPr>
          <w:ilvl w:val="0"/>
          <w:numId w:val="49"/>
        </w:numPr>
        <w:tabs>
          <w:tab w:val="clear" w:pos="1369"/>
          <w:tab w:val="left" w:pos="3420"/>
        </w:tabs>
        <w:ind w:left="567" w:hanging="283"/>
      </w:pPr>
      <w:r w:rsidRPr="00092586">
        <w:t xml:space="preserve">Среда Эндо </w:t>
      </w:r>
    </w:p>
    <w:p w:rsidR="007B6306" w:rsidRPr="00F04B57" w:rsidRDefault="007B6306" w:rsidP="00493F95">
      <w:pPr>
        <w:numPr>
          <w:ilvl w:val="0"/>
          <w:numId w:val="49"/>
        </w:numPr>
        <w:tabs>
          <w:tab w:val="clear" w:pos="1369"/>
          <w:tab w:val="left" w:pos="3420"/>
        </w:tabs>
        <w:ind w:left="567" w:hanging="283"/>
        <w:rPr>
          <w:sz w:val="24"/>
          <w:szCs w:val="24"/>
        </w:rPr>
      </w:pPr>
      <w:r w:rsidRPr="00F04B57">
        <w:rPr>
          <w:sz w:val="24"/>
          <w:szCs w:val="24"/>
        </w:rPr>
        <w:t>Среда Ру</w:t>
      </w:r>
    </w:p>
    <w:p w:rsidR="007B6306" w:rsidRPr="00F04B57" w:rsidRDefault="007B6306" w:rsidP="00493F95">
      <w:pPr>
        <w:numPr>
          <w:ilvl w:val="0"/>
          <w:numId w:val="49"/>
        </w:numPr>
        <w:tabs>
          <w:tab w:val="clear" w:pos="1369"/>
          <w:tab w:val="left" w:pos="3420"/>
        </w:tabs>
        <w:ind w:left="567" w:hanging="283"/>
        <w:rPr>
          <w:sz w:val="24"/>
          <w:szCs w:val="24"/>
        </w:rPr>
      </w:pPr>
      <w:r w:rsidRPr="00F04B57">
        <w:rPr>
          <w:sz w:val="24"/>
          <w:szCs w:val="24"/>
        </w:rPr>
        <w:t>Среда Гисса</w:t>
      </w:r>
    </w:p>
    <w:p w:rsidR="007B6306" w:rsidRPr="00F04B57" w:rsidRDefault="007B6306" w:rsidP="00493F95">
      <w:pPr>
        <w:numPr>
          <w:ilvl w:val="0"/>
          <w:numId w:val="49"/>
        </w:numPr>
        <w:tabs>
          <w:tab w:val="clear" w:pos="1369"/>
          <w:tab w:val="left" w:pos="3420"/>
        </w:tabs>
        <w:ind w:left="567" w:hanging="283"/>
        <w:rPr>
          <w:sz w:val="24"/>
          <w:szCs w:val="24"/>
        </w:rPr>
      </w:pPr>
      <w:r w:rsidRPr="00F04B57">
        <w:rPr>
          <w:sz w:val="24"/>
          <w:szCs w:val="24"/>
        </w:rPr>
        <w:t>Кровяной агар</w:t>
      </w:r>
    </w:p>
    <w:p w:rsidR="007B6306" w:rsidRPr="00F04B57" w:rsidRDefault="007B6306" w:rsidP="00493F95">
      <w:pPr>
        <w:numPr>
          <w:ilvl w:val="0"/>
          <w:numId w:val="49"/>
        </w:numPr>
        <w:tabs>
          <w:tab w:val="clear" w:pos="1369"/>
          <w:tab w:val="left" w:pos="3420"/>
        </w:tabs>
        <w:ind w:left="567" w:hanging="283"/>
        <w:rPr>
          <w:sz w:val="24"/>
          <w:szCs w:val="24"/>
        </w:rPr>
      </w:pPr>
      <w:r w:rsidRPr="00F04B57">
        <w:rPr>
          <w:sz w:val="24"/>
          <w:szCs w:val="24"/>
        </w:rPr>
        <w:t>Среда Плоскирева</w:t>
      </w:r>
    </w:p>
    <w:p w:rsidR="007B6306" w:rsidRPr="00F04B57" w:rsidRDefault="007B6306" w:rsidP="00092586">
      <w:pPr>
        <w:tabs>
          <w:tab w:val="left" w:pos="3420"/>
        </w:tabs>
        <w:jc w:val="both"/>
        <w:rPr>
          <w:sz w:val="24"/>
          <w:szCs w:val="24"/>
        </w:rPr>
      </w:pPr>
      <w:r w:rsidRPr="00F04B57">
        <w:rPr>
          <w:sz w:val="24"/>
          <w:szCs w:val="24"/>
        </w:rPr>
        <w:t>1</w:t>
      </w:r>
      <w:r w:rsidR="00092586" w:rsidRPr="00092586">
        <w:rPr>
          <w:sz w:val="24"/>
          <w:szCs w:val="24"/>
        </w:rPr>
        <w:t>5</w:t>
      </w:r>
      <w:r w:rsidRPr="00F04B57">
        <w:rPr>
          <w:sz w:val="24"/>
          <w:szCs w:val="24"/>
        </w:rPr>
        <w:t>. К механизмам проникновения питательных веществ в бактериальную клетку не относится:</w:t>
      </w:r>
    </w:p>
    <w:p w:rsidR="007B6306" w:rsidRPr="00092586" w:rsidRDefault="007B6306" w:rsidP="00493F95">
      <w:pPr>
        <w:pStyle w:val="af3"/>
        <w:numPr>
          <w:ilvl w:val="0"/>
          <w:numId w:val="50"/>
        </w:numPr>
        <w:tabs>
          <w:tab w:val="clear" w:pos="1369"/>
          <w:tab w:val="num" w:pos="567"/>
          <w:tab w:val="left" w:pos="3420"/>
        </w:tabs>
        <w:ind w:hanging="1085"/>
      </w:pPr>
      <w:r w:rsidRPr="00092586">
        <w:t>Простая диффузия</w:t>
      </w:r>
    </w:p>
    <w:p w:rsidR="007B6306" w:rsidRPr="00F04B57" w:rsidRDefault="007B6306" w:rsidP="00493F95">
      <w:pPr>
        <w:numPr>
          <w:ilvl w:val="0"/>
          <w:numId w:val="50"/>
        </w:numPr>
        <w:tabs>
          <w:tab w:val="clear" w:pos="1369"/>
          <w:tab w:val="num" w:pos="567"/>
          <w:tab w:val="left" w:pos="3420"/>
        </w:tabs>
        <w:ind w:hanging="1085"/>
        <w:rPr>
          <w:sz w:val="24"/>
          <w:szCs w:val="24"/>
        </w:rPr>
      </w:pPr>
      <w:r w:rsidRPr="00F04B57">
        <w:rPr>
          <w:sz w:val="24"/>
          <w:szCs w:val="24"/>
        </w:rPr>
        <w:t>Облегченная диффузия</w:t>
      </w:r>
    </w:p>
    <w:p w:rsidR="007B6306" w:rsidRPr="00F04B57" w:rsidRDefault="007B6306" w:rsidP="00493F95">
      <w:pPr>
        <w:numPr>
          <w:ilvl w:val="0"/>
          <w:numId w:val="50"/>
        </w:numPr>
        <w:tabs>
          <w:tab w:val="clear" w:pos="1369"/>
          <w:tab w:val="num" w:pos="567"/>
          <w:tab w:val="left" w:pos="3420"/>
        </w:tabs>
        <w:ind w:hanging="1085"/>
        <w:rPr>
          <w:sz w:val="24"/>
          <w:szCs w:val="24"/>
        </w:rPr>
      </w:pPr>
      <w:r w:rsidRPr="00F04B57">
        <w:rPr>
          <w:sz w:val="24"/>
          <w:szCs w:val="24"/>
        </w:rPr>
        <w:t>Активные транспорт</w:t>
      </w:r>
    </w:p>
    <w:p w:rsidR="007B6306" w:rsidRPr="00F04B57" w:rsidRDefault="007B6306" w:rsidP="00493F95">
      <w:pPr>
        <w:numPr>
          <w:ilvl w:val="0"/>
          <w:numId w:val="50"/>
        </w:numPr>
        <w:tabs>
          <w:tab w:val="clear" w:pos="1369"/>
          <w:tab w:val="num" w:pos="567"/>
          <w:tab w:val="left" w:pos="3420"/>
        </w:tabs>
        <w:ind w:hanging="1085"/>
        <w:rPr>
          <w:sz w:val="24"/>
          <w:szCs w:val="24"/>
        </w:rPr>
      </w:pPr>
      <w:r w:rsidRPr="00F04B57">
        <w:rPr>
          <w:sz w:val="24"/>
          <w:szCs w:val="24"/>
        </w:rPr>
        <w:t>Транслокация</w:t>
      </w:r>
    </w:p>
    <w:p w:rsidR="007B6306" w:rsidRPr="00F04B57" w:rsidRDefault="007B6306" w:rsidP="00493F95">
      <w:pPr>
        <w:numPr>
          <w:ilvl w:val="0"/>
          <w:numId w:val="50"/>
        </w:numPr>
        <w:tabs>
          <w:tab w:val="clear" w:pos="1369"/>
          <w:tab w:val="num" w:pos="567"/>
          <w:tab w:val="left" w:pos="3420"/>
        </w:tabs>
        <w:ind w:hanging="1085"/>
        <w:rPr>
          <w:sz w:val="24"/>
          <w:szCs w:val="24"/>
        </w:rPr>
      </w:pPr>
      <w:r w:rsidRPr="00F04B57">
        <w:rPr>
          <w:sz w:val="24"/>
          <w:szCs w:val="24"/>
        </w:rPr>
        <w:t>Репродукция</w:t>
      </w:r>
    </w:p>
    <w:p w:rsidR="007B6306" w:rsidRPr="00F04B57" w:rsidRDefault="00092586" w:rsidP="007B6306">
      <w:pPr>
        <w:tabs>
          <w:tab w:val="left" w:pos="3420"/>
        </w:tabs>
        <w:rPr>
          <w:sz w:val="24"/>
          <w:szCs w:val="24"/>
        </w:rPr>
      </w:pPr>
      <w:r>
        <w:rPr>
          <w:sz w:val="24"/>
          <w:szCs w:val="24"/>
        </w:rPr>
        <w:t>1</w:t>
      </w:r>
      <w:r w:rsidRPr="00092586">
        <w:rPr>
          <w:sz w:val="24"/>
          <w:szCs w:val="24"/>
        </w:rPr>
        <w:t>6</w:t>
      </w:r>
      <w:r w:rsidR="007B6306" w:rsidRPr="00F04B57">
        <w:rPr>
          <w:sz w:val="24"/>
          <w:szCs w:val="24"/>
        </w:rPr>
        <w:t>. Все нижеперечисленное делит бактерии по типу дыхания,  кроме:</w:t>
      </w:r>
    </w:p>
    <w:p w:rsidR="007B6306" w:rsidRPr="00092586" w:rsidRDefault="007B6306" w:rsidP="00493F95">
      <w:pPr>
        <w:pStyle w:val="af3"/>
        <w:numPr>
          <w:ilvl w:val="0"/>
          <w:numId w:val="51"/>
        </w:numPr>
        <w:tabs>
          <w:tab w:val="clear" w:pos="1369"/>
          <w:tab w:val="num" w:pos="567"/>
          <w:tab w:val="left" w:pos="3420"/>
        </w:tabs>
        <w:ind w:hanging="1085"/>
      </w:pPr>
      <w:r w:rsidRPr="00092586">
        <w:t>Облигатные аэробы</w:t>
      </w:r>
    </w:p>
    <w:p w:rsidR="007B6306" w:rsidRPr="00F04B57" w:rsidRDefault="007B6306" w:rsidP="00493F95">
      <w:pPr>
        <w:numPr>
          <w:ilvl w:val="0"/>
          <w:numId w:val="51"/>
        </w:numPr>
        <w:tabs>
          <w:tab w:val="clear" w:pos="1369"/>
          <w:tab w:val="num" w:pos="567"/>
          <w:tab w:val="left" w:pos="3420"/>
        </w:tabs>
        <w:ind w:hanging="1085"/>
        <w:rPr>
          <w:sz w:val="24"/>
          <w:szCs w:val="24"/>
        </w:rPr>
      </w:pPr>
      <w:r w:rsidRPr="00F04B57">
        <w:rPr>
          <w:sz w:val="24"/>
          <w:szCs w:val="24"/>
        </w:rPr>
        <w:t>Микроаэрофилы</w:t>
      </w:r>
    </w:p>
    <w:p w:rsidR="007B6306" w:rsidRPr="00F04B57" w:rsidRDefault="007B6306" w:rsidP="00493F95">
      <w:pPr>
        <w:numPr>
          <w:ilvl w:val="0"/>
          <w:numId w:val="51"/>
        </w:numPr>
        <w:tabs>
          <w:tab w:val="clear" w:pos="1369"/>
          <w:tab w:val="num" w:pos="567"/>
          <w:tab w:val="left" w:pos="3420"/>
        </w:tabs>
        <w:ind w:hanging="1085"/>
        <w:rPr>
          <w:sz w:val="24"/>
          <w:szCs w:val="24"/>
        </w:rPr>
      </w:pPr>
      <w:r w:rsidRPr="00F04B57">
        <w:rPr>
          <w:sz w:val="24"/>
          <w:szCs w:val="24"/>
        </w:rPr>
        <w:t>Облигатные анаэробы</w:t>
      </w:r>
    </w:p>
    <w:p w:rsidR="007B6306" w:rsidRPr="00F04B57" w:rsidRDefault="007B6306" w:rsidP="00493F95">
      <w:pPr>
        <w:numPr>
          <w:ilvl w:val="0"/>
          <w:numId w:val="51"/>
        </w:numPr>
        <w:tabs>
          <w:tab w:val="clear" w:pos="1369"/>
          <w:tab w:val="num" w:pos="567"/>
          <w:tab w:val="left" w:pos="3420"/>
        </w:tabs>
        <w:ind w:hanging="1085"/>
        <w:rPr>
          <w:sz w:val="24"/>
          <w:szCs w:val="24"/>
        </w:rPr>
      </w:pPr>
      <w:r w:rsidRPr="00F04B57">
        <w:rPr>
          <w:sz w:val="24"/>
          <w:szCs w:val="24"/>
        </w:rPr>
        <w:lastRenderedPageBreak/>
        <w:t>Хемоорганотрофы</w:t>
      </w:r>
    </w:p>
    <w:p w:rsidR="007B6306" w:rsidRPr="00F04B57" w:rsidRDefault="007B6306" w:rsidP="00493F95">
      <w:pPr>
        <w:numPr>
          <w:ilvl w:val="0"/>
          <w:numId w:val="51"/>
        </w:numPr>
        <w:tabs>
          <w:tab w:val="clear" w:pos="1369"/>
          <w:tab w:val="num" w:pos="567"/>
          <w:tab w:val="left" w:pos="3420"/>
        </w:tabs>
        <w:ind w:hanging="1085"/>
        <w:rPr>
          <w:sz w:val="24"/>
          <w:szCs w:val="24"/>
        </w:rPr>
      </w:pPr>
      <w:r w:rsidRPr="00F04B57">
        <w:rPr>
          <w:sz w:val="24"/>
          <w:szCs w:val="24"/>
        </w:rPr>
        <w:t>Факультативные анаэробы</w:t>
      </w:r>
    </w:p>
    <w:p w:rsidR="007B6306" w:rsidRPr="00F04B57" w:rsidRDefault="007B6306" w:rsidP="007B6306">
      <w:pPr>
        <w:tabs>
          <w:tab w:val="left" w:pos="3420"/>
        </w:tabs>
        <w:rPr>
          <w:sz w:val="24"/>
          <w:szCs w:val="24"/>
        </w:rPr>
      </w:pPr>
      <w:r w:rsidRPr="00F04B57">
        <w:rPr>
          <w:sz w:val="24"/>
          <w:szCs w:val="24"/>
        </w:rPr>
        <w:t>1</w:t>
      </w:r>
      <w:r w:rsidR="00092586">
        <w:rPr>
          <w:sz w:val="24"/>
          <w:szCs w:val="24"/>
          <w:lang w:val="en-US"/>
        </w:rPr>
        <w:t>7</w:t>
      </w:r>
      <w:r w:rsidRPr="00F04B57">
        <w:rPr>
          <w:sz w:val="24"/>
          <w:szCs w:val="24"/>
        </w:rPr>
        <w:t>. Эндоферменты</w:t>
      </w:r>
    </w:p>
    <w:p w:rsidR="007B6306" w:rsidRPr="00092586" w:rsidRDefault="007B6306" w:rsidP="00493F95">
      <w:pPr>
        <w:pStyle w:val="af3"/>
        <w:numPr>
          <w:ilvl w:val="0"/>
          <w:numId w:val="59"/>
        </w:numPr>
        <w:tabs>
          <w:tab w:val="clear" w:pos="1369"/>
          <w:tab w:val="num" w:pos="567"/>
          <w:tab w:val="left" w:pos="3420"/>
        </w:tabs>
        <w:ind w:hanging="1085"/>
      </w:pPr>
      <w:r w:rsidRPr="00092586">
        <w:t>Выделяются в окружающую среду</w:t>
      </w:r>
    </w:p>
    <w:p w:rsidR="007B6306" w:rsidRPr="00F04B57" w:rsidRDefault="007B6306" w:rsidP="00493F95">
      <w:pPr>
        <w:numPr>
          <w:ilvl w:val="0"/>
          <w:numId w:val="59"/>
        </w:numPr>
        <w:tabs>
          <w:tab w:val="clear" w:pos="1369"/>
          <w:tab w:val="num" w:pos="567"/>
          <w:tab w:val="left" w:pos="3420"/>
        </w:tabs>
        <w:ind w:hanging="1085"/>
        <w:rPr>
          <w:sz w:val="24"/>
          <w:szCs w:val="24"/>
        </w:rPr>
      </w:pPr>
      <w:r w:rsidRPr="00F04B57">
        <w:rPr>
          <w:sz w:val="24"/>
          <w:szCs w:val="24"/>
        </w:rPr>
        <w:t>Локализуются в цитоплазме клетки</w:t>
      </w:r>
    </w:p>
    <w:p w:rsidR="007B6306" w:rsidRPr="00F04B57" w:rsidRDefault="007B6306" w:rsidP="00493F95">
      <w:pPr>
        <w:numPr>
          <w:ilvl w:val="0"/>
          <w:numId w:val="59"/>
        </w:numPr>
        <w:tabs>
          <w:tab w:val="clear" w:pos="1369"/>
          <w:tab w:val="num" w:pos="567"/>
          <w:tab w:val="left" w:pos="3420"/>
        </w:tabs>
        <w:ind w:hanging="1085"/>
        <w:rPr>
          <w:sz w:val="24"/>
          <w:szCs w:val="24"/>
        </w:rPr>
      </w:pPr>
      <w:r w:rsidRPr="00F04B57">
        <w:rPr>
          <w:sz w:val="24"/>
          <w:szCs w:val="24"/>
        </w:rPr>
        <w:t>Находятся в периплазматическом пространстве</w:t>
      </w:r>
    </w:p>
    <w:p w:rsidR="007B6306" w:rsidRPr="00F04B57" w:rsidRDefault="007B6306" w:rsidP="00493F95">
      <w:pPr>
        <w:numPr>
          <w:ilvl w:val="0"/>
          <w:numId w:val="59"/>
        </w:numPr>
        <w:tabs>
          <w:tab w:val="clear" w:pos="1369"/>
          <w:tab w:val="num" w:pos="567"/>
          <w:tab w:val="left" w:pos="3420"/>
        </w:tabs>
        <w:ind w:hanging="1085"/>
        <w:rPr>
          <w:sz w:val="24"/>
          <w:szCs w:val="24"/>
        </w:rPr>
      </w:pPr>
      <w:r w:rsidRPr="00F04B57">
        <w:rPr>
          <w:sz w:val="24"/>
          <w:szCs w:val="24"/>
        </w:rPr>
        <w:t>Локализуются в цитоплазматической мембране</w:t>
      </w:r>
    </w:p>
    <w:p w:rsidR="007B6306" w:rsidRPr="006241AC" w:rsidRDefault="007B6306" w:rsidP="00493F95">
      <w:pPr>
        <w:numPr>
          <w:ilvl w:val="0"/>
          <w:numId w:val="59"/>
        </w:numPr>
        <w:tabs>
          <w:tab w:val="clear" w:pos="1369"/>
          <w:tab w:val="num" w:pos="567"/>
          <w:tab w:val="left" w:pos="3420"/>
        </w:tabs>
        <w:ind w:hanging="1085"/>
        <w:rPr>
          <w:sz w:val="24"/>
          <w:szCs w:val="24"/>
        </w:rPr>
      </w:pPr>
      <w:r w:rsidRPr="00F04B57">
        <w:rPr>
          <w:sz w:val="24"/>
          <w:szCs w:val="24"/>
        </w:rPr>
        <w:t>Ассимилируются во внешней среде</w:t>
      </w:r>
    </w:p>
    <w:p w:rsidR="007B6306" w:rsidRPr="00F04B57" w:rsidRDefault="00092586" w:rsidP="007B6306">
      <w:pPr>
        <w:tabs>
          <w:tab w:val="left" w:pos="3420"/>
        </w:tabs>
        <w:rPr>
          <w:sz w:val="24"/>
          <w:szCs w:val="24"/>
        </w:rPr>
      </w:pPr>
      <w:r w:rsidRPr="00092586">
        <w:rPr>
          <w:sz w:val="24"/>
          <w:szCs w:val="24"/>
        </w:rPr>
        <w:t>18</w:t>
      </w:r>
      <w:r w:rsidR="007B6306" w:rsidRPr="00F04B57">
        <w:rPr>
          <w:sz w:val="24"/>
          <w:szCs w:val="24"/>
        </w:rPr>
        <w:t>. Микроорганизмы, вызывающие заболевания относятся к:</w:t>
      </w:r>
    </w:p>
    <w:p w:rsidR="007B6306" w:rsidRPr="00092586" w:rsidRDefault="007B6306" w:rsidP="00493F95">
      <w:pPr>
        <w:pStyle w:val="af3"/>
        <w:numPr>
          <w:ilvl w:val="0"/>
          <w:numId w:val="52"/>
        </w:numPr>
        <w:tabs>
          <w:tab w:val="clear" w:pos="1369"/>
          <w:tab w:val="num" w:pos="567"/>
          <w:tab w:val="left" w:pos="3420"/>
        </w:tabs>
        <w:ind w:hanging="1085"/>
      </w:pPr>
      <w:r w:rsidRPr="00092586">
        <w:t>Авторофам</w:t>
      </w:r>
    </w:p>
    <w:p w:rsidR="007B6306" w:rsidRPr="00F04B57" w:rsidRDefault="007B6306" w:rsidP="00493F95">
      <w:pPr>
        <w:numPr>
          <w:ilvl w:val="0"/>
          <w:numId w:val="52"/>
        </w:numPr>
        <w:tabs>
          <w:tab w:val="clear" w:pos="1369"/>
          <w:tab w:val="num" w:pos="567"/>
          <w:tab w:val="left" w:pos="3420"/>
        </w:tabs>
        <w:ind w:hanging="1085"/>
        <w:rPr>
          <w:sz w:val="24"/>
          <w:szCs w:val="24"/>
        </w:rPr>
      </w:pPr>
      <w:r w:rsidRPr="00F04B57">
        <w:rPr>
          <w:sz w:val="24"/>
          <w:szCs w:val="24"/>
        </w:rPr>
        <w:t>Гетеротрофам</w:t>
      </w:r>
    </w:p>
    <w:p w:rsidR="007B6306" w:rsidRPr="00F04B57" w:rsidRDefault="007B6306" w:rsidP="00493F95">
      <w:pPr>
        <w:numPr>
          <w:ilvl w:val="0"/>
          <w:numId w:val="52"/>
        </w:numPr>
        <w:tabs>
          <w:tab w:val="clear" w:pos="1369"/>
          <w:tab w:val="num" w:pos="567"/>
          <w:tab w:val="left" w:pos="3420"/>
        </w:tabs>
        <w:ind w:hanging="1085"/>
        <w:rPr>
          <w:sz w:val="24"/>
          <w:szCs w:val="24"/>
        </w:rPr>
      </w:pPr>
      <w:r w:rsidRPr="00F04B57">
        <w:rPr>
          <w:sz w:val="24"/>
          <w:szCs w:val="24"/>
        </w:rPr>
        <w:t>Хемоавторофам</w:t>
      </w:r>
    </w:p>
    <w:p w:rsidR="007B6306" w:rsidRPr="00F04B57" w:rsidRDefault="007B6306" w:rsidP="00493F95">
      <w:pPr>
        <w:numPr>
          <w:ilvl w:val="0"/>
          <w:numId w:val="52"/>
        </w:numPr>
        <w:tabs>
          <w:tab w:val="clear" w:pos="1369"/>
          <w:tab w:val="num" w:pos="567"/>
          <w:tab w:val="left" w:pos="3420"/>
        </w:tabs>
        <w:ind w:hanging="1085"/>
        <w:rPr>
          <w:sz w:val="24"/>
          <w:szCs w:val="24"/>
        </w:rPr>
      </w:pPr>
      <w:r w:rsidRPr="00F04B57">
        <w:rPr>
          <w:sz w:val="24"/>
          <w:szCs w:val="24"/>
        </w:rPr>
        <w:t>Паратрофам</w:t>
      </w:r>
    </w:p>
    <w:p w:rsidR="007B6306" w:rsidRPr="00F04B57" w:rsidRDefault="007B6306" w:rsidP="00493F95">
      <w:pPr>
        <w:numPr>
          <w:ilvl w:val="0"/>
          <w:numId w:val="52"/>
        </w:numPr>
        <w:tabs>
          <w:tab w:val="clear" w:pos="1369"/>
          <w:tab w:val="num" w:pos="567"/>
          <w:tab w:val="left" w:pos="3420"/>
        </w:tabs>
        <w:ind w:hanging="1085"/>
        <w:rPr>
          <w:sz w:val="24"/>
          <w:szCs w:val="24"/>
        </w:rPr>
      </w:pPr>
      <w:r w:rsidRPr="00F04B57">
        <w:rPr>
          <w:sz w:val="24"/>
          <w:szCs w:val="24"/>
        </w:rPr>
        <w:t>Фотоавтотрофам</w:t>
      </w:r>
    </w:p>
    <w:p w:rsidR="007B6306" w:rsidRPr="00F04B57" w:rsidRDefault="00092586" w:rsidP="007B6306">
      <w:pPr>
        <w:tabs>
          <w:tab w:val="left" w:pos="3420"/>
        </w:tabs>
        <w:rPr>
          <w:sz w:val="24"/>
          <w:szCs w:val="24"/>
        </w:rPr>
      </w:pPr>
      <w:r>
        <w:rPr>
          <w:sz w:val="24"/>
          <w:szCs w:val="24"/>
          <w:lang w:val="en-US"/>
        </w:rPr>
        <w:t>19</w:t>
      </w:r>
      <w:r w:rsidR="007B6306" w:rsidRPr="00F04B57">
        <w:rPr>
          <w:sz w:val="24"/>
          <w:szCs w:val="24"/>
        </w:rPr>
        <w:t>. Кровяной агар:</w:t>
      </w:r>
    </w:p>
    <w:p w:rsidR="007B6306" w:rsidRPr="00092586" w:rsidRDefault="007B6306" w:rsidP="00493F95">
      <w:pPr>
        <w:pStyle w:val="af3"/>
        <w:numPr>
          <w:ilvl w:val="0"/>
          <w:numId w:val="55"/>
        </w:numPr>
        <w:tabs>
          <w:tab w:val="clear" w:pos="1369"/>
          <w:tab w:val="num" w:pos="567"/>
          <w:tab w:val="left" w:pos="3420"/>
        </w:tabs>
        <w:ind w:hanging="1085"/>
      </w:pPr>
      <w:r w:rsidRPr="00092586">
        <w:t>Является элективной питательной средой</w:t>
      </w:r>
    </w:p>
    <w:p w:rsidR="007B6306" w:rsidRPr="00F04B57" w:rsidRDefault="007B6306" w:rsidP="00493F95">
      <w:pPr>
        <w:numPr>
          <w:ilvl w:val="0"/>
          <w:numId w:val="55"/>
        </w:numPr>
        <w:tabs>
          <w:tab w:val="clear" w:pos="1369"/>
          <w:tab w:val="num" w:pos="567"/>
          <w:tab w:val="left" w:pos="3420"/>
        </w:tabs>
        <w:ind w:hanging="1085"/>
        <w:rPr>
          <w:sz w:val="24"/>
          <w:szCs w:val="24"/>
        </w:rPr>
      </w:pPr>
      <w:r w:rsidRPr="00F04B57">
        <w:rPr>
          <w:sz w:val="24"/>
          <w:szCs w:val="24"/>
        </w:rPr>
        <w:t>Является дифференциально-диагностической средой</w:t>
      </w:r>
    </w:p>
    <w:p w:rsidR="007B6306" w:rsidRPr="00F04B57" w:rsidRDefault="007B6306" w:rsidP="00493F95">
      <w:pPr>
        <w:numPr>
          <w:ilvl w:val="0"/>
          <w:numId w:val="55"/>
        </w:numPr>
        <w:tabs>
          <w:tab w:val="clear" w:pos="1369"/>
          <w:tab w:val="num" w:pos="567"/>
          <w:tab w:val="left" w:pos="3420"/>
        </w:tabs>
        <w:ind w:hanging="1085"/>
        <w:rPr>
          <w:sz w:val="24"/>
          <w:szCs w:val="24"/>
        </w:rPr>
      </w:pPr>
      <w:r w:rsidRPr="00F04B57">
        <w:rPr>
          <w:sz w:val="24"/>
          <w:szCs w:val="24"/>
        </w:rPr>
        <w:t>Подавляет рост бактерий</w:t>
      </w:r>
    </w:p>
    <w:p w:rsidR="007B6306" w:rsidRPr="00F04B57" w:rsidRDefault="007B6306" w:rsidP="00493F95">
      <w:pPr>
        <w:numPr>
          <w:ilvl w:val="0"/>
          <w:numId w:val="55"/>
        </w:numPr>
        <w:tabs>
          <w:tab w:val="clear" w:pos="1369"/>
          <w:tab w:val="num" w:pos="567"/>
          <w:tab w:val="left" w:pos="3420"/>
        </w:tabs>
        <w:ind w:hanging="1085"/>
        <w:rPr>
          <w:sz w:val="24"/>
          <w:szCs w:val="24"/>
        </w:rPr>
      </w:pPr>
      <w:r w:rsidRPr="00F04B57">
        <w:rPr>
          <w:sz w:val="24"/>
          <w:szCs w:val="24"/>
        </w:rPr>
        <w:t>Выявляет гемолитическую активность бактерий</w:t>
      </w:r>
    </w:p>
    <w:p w:rsidR="007B6306" w:rsidRPr="00F04B57" w:rsidRDefault="007B6306" w:rsidP="00493F95">
      <w:pPr>
        <w:numPr>
          <w:ilvl w:val="0"/>
          <w:numId w:val="55"/>
        </w:numPr>
        <w:tabs>
          <w:tab w:val="clear" w:pos="1369"/>
          <w:tab w:val="num" w:pos="567"/>
          <w:tab w:val="left" w:pos="3420"/>
        </w:tabs>
        <w:ind w:hanging="1085"/>
        <w:rPr>
          <w:sz w:val="24"/>
          <w:szCs w:val="24"/>
        </w:rPr>
      </w:pPr>
      <w:r w:rsidRPr="00F04B57">
        <w:rPr>
          <w:sz w:val="24"/>
          <w:szCs w:val="24"/>
        </w:rPr>
        <w:t>Фактор роста микроорганизмов</w:t>
      </w:r>
    </w:p>
    <w:p w:rsidR="007B6306" w:rsidRPr="00F04B57" w:rsidRDefault="007B6306" w:rsidP="007B6306">
      <w:pPr>
        <w:tabs>
          <w:tab w:val="left" w:pos="3420"/>
        </w:tabs>
        <w:rPr>
          <w:sz w:val="24"/>
          <w:szCs w:val="24"/>
        </w:rPr>
      </w:pPr>
      <w:r w:rsidRPr="00F04B57">
        <w:rPr>
          <w:sz w:val="24"/>
          <w:szCs w:val="24"/>
        </w:rPr>
        <w:t>2</w:t>
      </w:r>
      <w:r w:rsidR="00092586" w:rsidRPr="00092586">
        <w:rPr>
          <w:sz w:val="24"/>
          <w:szCs w:val="24"/>
        </w:rPr>
        <w:t>0</w:t>
      </w:r>
      <w:r w:rsidRPr="00F04B57">
        <w:rPr>
          <w:sz w:val="24"/>
          <w:szCs w:val="24"/>
        </w:rPr>
        <w:t>. Какая из перечисленных сред не является   дифференциально-диагностической:</w:t>
      </w:r>
    </w:p>
    <w:p w:rsidR="007B6306" w:rsidRPr="00092586" w:rsidRDefault="007B6306" w:rsidP="00493F95">
      <w:pPr>
        <w:pStyle w:val="af3"/>
        <w:numPr>
          <w:ilvl w:val="0"/>
          <w:numId w:val="56"/>
        </w:numPr>
        <w:tabs>
          <w:tab w:val="clear" w:pos="1369"/>
          <w:tab w:val="num" w:pos="567"/>
          <w:tab w:val="left" w:pos="3420"/>
        </w:tabs>
        <w:ind w:hanging="1085"/>
      </w:pPr>
      <w:r w:rsidRPr="00092586">
        <w:t>Среда Эндо</w:t>
      </w:r>
    </w:p>
    <w:p w:rsidR="007B6306" w:rsidRPr="00F04B57" w:rsidRDefault="007B6306" w:rsidP="00493F95">
      <w:pPr>
        <w:numPr>
          <w:ilvl w:val="0"/>
          <w:numId w:val="56"/>
        </w:numPr>
        <w:tabs>
          <w:tab w:val="clear" w:pos="1369"/>
          <w:tab w:val="num" w:pos="567"/>
          <w:tab w:val="left" w:pos="3420"/>
        </w:tabs>
        <w:ind w:hanging="1085"/>
        <w:rPr>
          <w:sz w:val="24"/>
          <w:szCs w:val="24"/>
        </w:rPr>
      </w:pPr>
      <w:r w:rsidRPr="00F04B57">
        <w:rPr>
          <w:sz w:val="24"/>
          <w:szCs w:val="24"/>
        </w:rPr>
        <w:t>Среда  Плоскирева</w:t>
      </w:r>
    </w:p>
    <w:p w:rsidR="007B6306" w:rsidRPr="00F04B57" w:rsidRDefault="007B6306" w:rsidP="00493F95">
      <w:pPr>
        <w:numPr>
          <w:ilvl w:val="0"/>
          <w:numId w:val="56"/>
        </w:numPr>
        <w:tabs>
          <w:tab w:val="clear" w:pos="1369"/>
          <w:tab w:val="num" w:pos="567"/>
          <w:tab w:val="left" w:pos="3420"/>
        </w:tabs>
        <w:ind w:hanging="1085"/>
        <w:rPr>
          <w:sz w:val="24"/>
          <w:szCs w:val="24"/>
        </w:rPr>
      </w:pPr>
      <w:r w:rsidRPr="00F04B57">
        <w:rPr>
          <w:sz w:val="24"/>
          <w:szCs w:val="24"/>
        </w:rPr>
        <w:t>Щелочной агар</w:t>
      </w:r>
    </w:p>
    <w:p w:rsidR="007B6306" w:rsidRPr="00F04B57" w:rsidRDefault="007B6306" w:rsidP="00493F95">
      <w:pPr>
        <w:numPr>
          <w:ilvl w:val="0"/>
          <w:numId w:val="56"/>
        </w:numPr>
        <w:tabs>
          <w:tab w:val="clear" w:pos="1369"/>
          <w:tab w:val="num" w:pos="567"/>
          <w:tab w:val="left" w:pos="3420"/>
        </w:tabs>
        <w:ind w:hanging="1085"/>
        <w:rPr>
          <w:sz w:val="24"/>
          <w:szCs w:val="24"/>
        </w:rPr>
      </w:pPr>
      <w:r w:rsidRPr="00F04B57">
        <w:rPr>
          <w:sz w:val="24"/>
          <w:szCs w:val="24"/>
        </w:rPr>
        <w:t>Среда Гисса</w:t>
      </w:r>
    </w:p>
    <w:p w:rsidR="007B6306" w:rsidRPr="00F04B57" w:rsidRDefault="007B6306" w:rsidP="00493F95">
      <w:pPr>
        <w:numPr>
          <w:ilvl w:val="0"/>
          <w:numId w:val="56"/>
        </w:numPr>
        <w:tabs>
          <w:tab w:val="clear" w:pos="1369"/>
          <w:tab w:val="num" w:pos="567"/>
          <w:tab w:val="left" w:pos="3420"/>
        </w:tabs>
        <w:ind w:hanging="1085"/>
        <w:rPr>
          <w:sz w:val="24"/>
          <w:szCs w:val="24"/>
        </w:rPr>
      </w:pPr>
      <w:r w:rsidRPr="00F04B57">
        <w:rPr>
          <w:sz w:val="24"/>
          <w:szCs w:val="24"/>
        </w:rPr>
        <w:t>Среда Ресселя</w:t>
      </w:r>
    </w:p>
    <w:p w:rsidR="00A64E9E" w:rsidRPr="00F04B57" w:rsidRDefault="00092586" w:rsidP="00A64E9E">
      <w:pPr>
        <w:tabs>
          <w:tab w:val="left" w:pos="3420"/>
        </w:tabs>
        <w:rPr>
          <w:sz w:val="24"/>
          <w:szCs w:val="24"/>
        </w:rPr>
      </w:pPr>
      <w:r w:rsidRPr="00092586">
        <w:rPr>
          <w:sz w:val="24"/>
          <w:szCs w:val="24"/>
        </w:rPr>
        <w:t>2</w:t>
      </w:r>
      <w:r w:rsidR="00A133E6" w:rsidRPr="00A133E6">
        <w:rPr>
          <w:sz w:val="24"/>
          <w:szCs w:val="24"/>
        </w:rPr>
        <w:t>1</w:t>
      </w:r>
      <w:r w:rsidR="00A64E9E" w:rsidRPr="00F04B57">
        <w:rPr>
          <w:sz w:val="24"/>
          <w:szCs w:val="24"/>
        </w:rPr>
        <w:t xml:space="preserve">. Методы получения чистых культур </w:t>
      </w:r>
      <w:r w:rsidR="00A133E6">
        <w:rPr>
          <w:sz w:val="24"/>
          <w:szCs w:val="24"/>
        </w:rPr>
        <w:t>микробов-</w:t>
      </w:r>
      <w:r w:rsidR="00A64E9E" w:rsidRPr="00F04B57">
        <w:rPr>
          <w:sz w:val="24"/>
          <w:szCs w:val="24"/>
        </w:rPr>
        <w:t>аэробов:</w:t>
      </w:r>
    </w:p>
    <w:p w:rsidR="00A64E9E" w:rsidRPr="00A133E6" w:rsidRDefault="00A64E9E" w:rsidP="00493F95">
      <w:pPr>
        <w:pStyle w:val="af3"/>
        <w:numPr>
          <w:ilvl w:val="0"/>
          <w:numId w:val="60"/>
        </w:numPr>
        <w:tabs>
          <w:tab w:val="clear" w:pos="1369"/>
          <w:tab w:val="num" w:pos="567"/>
          <w:tab w:val="left" w:pos="3420"/>
        </w:tabs>
        <w:ind w:hanging="1085"/>
      </w:pPr>
      <w:r w:rsidRPr="00A133E6">
        <w:t>Метод Виньяль-Вейона</w:t>
      </w:r>
    </w:p>
    <w:p w:rsidR="00A64E9E" w:rsidRPr="00F04B57" w:rsidRDefault="00A64E9E" w:rsidP="00493F95">
      <w:pPr>
        <w:numPr>
          <w:ilvl w:val="0"/>
          <w:numId w:val="60"/>
        </w:numPr>
        <w:tabs>
          <w:tab w:val="clear" w:pos="1369"/>
          <w:tab w:val="num" w:pos="567"/>
          <w:tab w:val="left" w:pos="3420"/>
        </w:tabs>
        <w:ind w:hanging="1085"/>
        <w:rPr>
          <w:sz w:val="24"/>
          <w:szCs w:val="24"/>
        </w:rPr>
      </w:pPr>
      <w:r w:rsidRPr="00F04B57">
        <w:rPr>
          <w:sz w:val="24"/>
          <w:szCs w:val="24"/>
        </w:rPr>
        <w:t>Метод агаровой заливки</w:t>
      </w:r>
    </w:p>
    <w:p w:rsidR="00A64E9E" w:rsidRPr="00F04B57" w:rsidRDefault="00A64E9E" w:rsidP="00493F95">
      <w:pPr>
        <w:numPr>
          <w:ilvl w:val="0"/>
          <w:numId w:val="60"/>
        </w:numPr>
        <w:tabs>
          <w:tab w:val="clear" w:pos="1369"/>
          <w:tab w:val="num" w:pos="567"/>
          <w:tab w:val="left" w:pos="3420"/>
        </w:tabs>
        <w:ind w:hanging="1085"/>
        <w:rPr>
          <w:sz w:val="24"/>
          <w:szCs w:val="24"/>
        </w:rPr>
      </w:pPr>
      <w:r w:rsidRPr="00F04B57">
        <w:rPr>
          <w:sz w:val="24"/>
          <w:szCs w:val="24"/>
        </w:rPr>
        <w:t>Метод Дригальского</w:t>
      </w:r>
    </w:p>
    <w:p w:rsidR="00A64E9E" w:rsidRPr="00F04B57" w:rsidRDefault="00A64E9E" w:rsidP="00493F95">
      <w:pPr>
        <w:numPr>
          <w:ilvl w:val="0"/>
          <w:numId w:val="60"/>
        </w:numPr>
        <w:tabs>
          <w:tab w:val="clear" w:pos="1369"/>
          <w:tab w:val="num" w:pos="567"/>
          <w:tab w:val="left" w:pos="3420"/>
        </w:tabs>
        <w:ind w:hanging="1085"/>
        <w:rPr>
          <w:sz w:val="24"/>
          <w:szCs w:val="24"/>
        </w:rPr>
      </w:pPr>
      <w:r w:rsidRPr="00F04B57">
        <w:rPr>
          <w:sz w:val="24"/>
          <w:szCs w:val="24"/>
        </w:rPr>
        <w:t>Метод Грациа</w:t>
      </w:r>
    </w:p>
    <w:p w:rsidR="00A64E9E" w:rsidRPr="00F04B57" w:rsidRDefault="00A64E9E" w:rsidP="00493F95">
      <w:pPr>
        <w:numPr>
          <w:ilvl w:val="0"/>
          <w:numId w:val="60"/>
        </w:numPr>
        <w:tabs>
          <w:tab w:val="clear" w:pos="1369"/>
          <w:tab w:val="num" w:pos="567"/>
          <w:tab w:val="left" w:pos="3420"/>
        </w:tabs>
        <w:ind w:hanging="1085"/>
        <w:rPr>
          <w:sz w:val="24"/>
          <w:szCs w:val="24"/>
        </w:rPr>
      </w:pPr>
      <w:r w:rsidRPr="00F04B57">
        <w:rPr>
          <w:sz w:val="24"/>
          <w:szCs w:val="24"/>
        </w:rPr>
        <w:t>Метод посева истощающим штрихом с обжигом петли</w:t>
      </w:r>
    </w:p>
    <w:p w:rsidR="00A64E9E" w:rsidRPr="00F04B57" w:rsidRDefault="00A133E6" w:rsidP="00A64E9E">
      <w:pPr>
        <w:tabs>
          <w:tab w:val="left" w:pos="3420"/>
        </w:tabs>
        <w:rPr>
          <w:sz w:val="24"/>
          <w:szCs w:val="24"/>
        </w:rPr>
      </w:pPr>
      <w:r>
        <w:rPr>
          <w:sz w:val="24"/>
          <w:szCs w:val="24"/>
          <w:lang w:val="en-US"/>
        </w:rPr>
        <w:t>2</w:t>
      </w:r>
      <w:r w:rsidR="00092586">
        <w:rPr>
          <w:sz w:val="24"/>
          <w:szCs w:val="24"/>
          <w:lang w:val="en-US"/>
        </w:rPr>
        <w:t>2</w:t>
      </w:r>
      <w:r w:rsidR="00A64E9E" w:rsidRPr="00F04B57">
        <w:rPr>
          <w:sz w:val="24"/>
          <w:szCs w:val="24"/>
        </w:rPr>
        <w:t>. Для приготовления МПБ необходимо:</w:t>
      </w:r>
    </w:p>
    <w:p w:rsidR="00A64E9E" w:rsidRPr="00A133E6" w:rsidRDefault="00A64E9E" w:rsidP="00493F95">
      <w:pPr>
        <w:pStyle w:val="af3"/>
        <w:numPr>
          <w:ilvl w:val="0"/>
          <w:numId w:val="53"/>
        </w:numPr>
        <w:tabs>
          <w:tab w:val="clear" w:pos="1369"/>
          <w:tab w:val="num" w:pos="567"/>
          <w:tab w:val="left" w:pos="3420"/>
        </w:tabs>
        <w:ind w:hanging="1085"/>
      </w:pPr>
      <w:r w:rsidRPr="00A133E6">
        <w:t>Мясная вода</w:t>
      </w:r>
    </w:p>
    <w:p w:rsidR="00A64E9E" w:rsidRPr="00F04B57" w:rsidRDefault="00A64E9E" w:rsidP="00493F95">
      <w:pPr>
        <w:numPr>
          <w:ilvl w:val="0"/>
          <w:numId w:val="53"/>
        </w:numPr>
        <w:tabs>
          <w:tab w:val="clear" w:pos="1369"/>
          <w:tab w:val="num" w:pos="567"/>
          <w:tab w:val="left" w:pos="3420"/>
        </w:tabs>
        <w:ind w:hanging="1085"/>
        <w:rPr>
          <w:sz w:val="24"/>
          <w:szCs w:val="24"/>
        </w:rPr>
      </w:pPr>
      <w:r w:rsidRPr="00F04B57">
        <w:rPr>
          <w:sz w:val="24"/>
          <w:szCs w:val="24"/>
        </w:rPr>
        <w:t>Пептон</w:t>
      </w:r>
    </w:p>
    <w:p w:rsidR="00A64E9E" w:rsidRPr="00F04B57" w:rsidRDefault="00A64E9E" w:rsidP="00493F95">
      <w:pPr>
        <w:numPr>
          <w:ilvl w:val="0"/>
          <w:numId w:val="53"/>
        </w:numPr>
        <w:tabs>
          <w:tab w:val="clear" w:pos="1369"/>
          <w:tab w:val="num" w:pos="567"/>
          <w:tab w:val="left" w:pos="3420"/>
        </w:tabs>
        <w:ind w:hanging="1085"/>
        <w:rPr>
          <w:sz w:val="24"/>
          <w:szCs w:val="24"/>
        </w:rPr>
      </w:pPr>
      <w:r w:rsidRPr="00F04B57">
        <w:rPr>
          <w:sz w:val="24"/>
          <w:szCs w:val="24"/>
        </w:rPr>
        <w:t>Хлористый натрий</w:t>
      </w:r>
    </w:p>
    <w:p w:rsidR="00A64E9E" w:rsidRPr="00F04B57" w:rsidRDefault="00A64E9E" w:rsidP="00493F95">
      <w:pPr>
        <w:numPr>
          <w:ilvl w:val="0"/>
          <w:numId w:val="53"/>
        </w:numPr>
        <w:tabs>
          <w:tab w:val="clear" w:pos="1369"/>
          <w:tab w:val="num" w:pos="567"/>
          <w:tab w:val="left" w:pos="3420"/>
        </w:tabs>
        <w:ind w:hanging="1085"/>
        <w:rPr>
          <w:sz w:val="24"/>
          <w:szCs w:val="24"/>
        </w:rPr>
      </w:pPr>
      <w:r w:rsidRPr="00F04B57">
        <w:rPr>
          <w:sz w:val="24"/>
          <w:szCs w:val="24"/>
        </w:rPr>
        <w:t>Все перечисленное</w:t>
      </w:r>
    </w:p>
    <w:p w:rsidR="00A64E9E" w:rsidRPr="00F04B57" w:rsidRDefault="00A64E9E" w:rsidP="00493F95">
      <w:pPr>
        <w:numPr>
          <w:ilvl w:val="0"/>
          <w:numId w:val="53"/>
        </w:numPr>
        <w:tabs>
          <w:tab w:val="clear" w:pos="1369"/>
          <w:tab w:val="num" w:pos="567"/>
          <w:tab w:val="left" w:pos="3420"/>
        </w:tabs>
        <w:ind w:hanging="1085"/>
        <w:rPr>
          <w:sz w:val="24"/>
          <w:szCs w:val="24"/>
        </w:rPr>
      </w:pPr>
      <w:r w:rsidRPr="00F04B57">
        <w:rPr>
          <w:sz w:val="24"/>
          <w:szCs w:val="24"/>
        </w:rPr>
        <w:t>Ни один из упомянутых компонентов не требуется</w:t>
      </w:r>
    </w:p>
    <w:p w:rsidR="00A64E9E" w:rsidRPr="00F04B57" w:rsidRDefault="00092586" w:rsidP="00A64E9E">
      <w:pPr>
        <w:tabs>
          <w:tab w:val="left" w:pos="3420"/>
        </w:tabs>
        <w:rPr>
          <w:sz w:val="24"/>
          <w:szCs w:val="24"/>
        </w:rPr>
      </w:pPr>
      <w:r w:rsidRPr="00092586">
        <w:rPr>
          <w:sz w:val="24"/>
          <w:szCs w:val="24"/>
        </w:rPr>
        <w:t>2</w:t>
      </w:r>
      <w:r w:rsidR="00A133E6" w:rsidRPr="00A133E6">
        <w:rPr>
          <w:sz w:val="24"/>
          <w:szCs w:val="24"/>
        </w:rPr>
        <w:t>3</w:t>
      </w:r>
      <w:r w:rsidR="00A64E9E" w:rsidRPr="00F04B57">
        <w:rPr>
          <w:sz w:val="24"/>
          <w:szCs w:val="24"/>
        </w:rPr>
        <w:t>. Для приготовления кровяного агара необходимо:</w:t>
      </w:r>
    </w:p>
    <w:p w:rsidR="00A64E9E" w:rsidRPr="00A133E6" w:rsidRDefault="00A64E9E" w:rsidP="00493F95">
      <w:pPr>
        <w:pStyle w:val="af3"/>
        <w:numPr>
          <w:ilvl w:val="0"/>
          <w:numId w:val="54"/>
        </w:numPr>
        <w:tabs>
          <w:tab w:val="clear" w:pos="1369"/>
          <w:tab w:val="num" w:pos="567"/>
          <w:tab w:val="left" w:pos="3420"/>
        </w:tabs>
        <w:ind w:hanging="1085"/>
      </w:pPr>
      <w:r w:rsidRPr="00A133E6">
        <w:t>Сыворотка крови</w:t>
      </w:r>
    </w:p>
    <w:p w:rsidR="00A64E9E" w:rsidRPr="00F04B57" w:rsidRDefault="00A64E9E" w:rsidP="00493F95">
      <w:pPr>
        <w:numPr>
          <w:ilvl w:val="0"/>
          <w:numId w:val="54"/>
        </w:numPr>
        <w:tabs>
          <w:tab w:val="clear" w:pos="1369"/>
          <w:tab w:val="num" w:pos="567"/>
          <w:tab w:val="left" w:pos="3420"/>
        </w:tabs>
        <w:ind w:hanging="1085"/>
        <w:rPr>
          <w:sz w:val="24"/>
          <w:szCs w:val="24"/>
        </w:rPr>
      </w:pPr>
      <w:r w:rsidRPr="00F04B57">
        <w:rPr>
          <w:sz w:val="24"/>
          <w:szCs w:val="24"/>
        </w:rPr>
        <w:t>Кровь</w:t>
      </w:r>
    </w:p>
    <w:p w:rsidR="00A64E9E" w:rsidRPr="00F04B57" w:rsidRDefault="00A64E9E" w:rsidP="00493F95">
      <w:pPr>
        <w:numPr>
          <w:ilvl w:val="0"/>
          <w:numId w:val="54"/>
        </w:numPr>
        <w:tabs>
          <w:tab w:val="clear" w:pos="1369"/>
          <w:tab w:val="num" w:pos="567"/>
          <w:tab w:val="left" w:pos="3420"/>
        </w:tabs>
        <w:ind w:hanging="1085"/>
        <w:rPr>
          <w:sz w:val="24"/>
          <w:szCs w:val="24"/>
        </w:rPr>
      </w:pPr>
      <w:r w:rsidRPr="00F04B57">
        <w:rPr>
          <w:sz w:val="24"/>
          <w:szCs w:val="24"/>
        </w:rPr>
        <w:t>Плазма крови</w:t>
      </w:r>
    </w:p>
    <w:p w:rsidR="00A64E9E" w:rsidRPr="00F04B57" w:rsidRDefault="00A64E9E" w:rsidP="00493F95">
      <w:pPr>
        <w:numPr>
          <w:ilvl w:val="0"/>
          <w:numId w:val="54"/>
        </w:numPr>
        <w:tabs>
          <w:tab w:val="clear" w:pos="1369"/>
          <w:tab w:val="num" w:pos="567"/>
          <w:tab w:val="left" w:pos="3420"/>
        </w:tabs>
        <w:ind w:hanging="1085"/>
        <w:rPr>
          <w:sz w:val="24"/>
          <w:szCs w:val="24"/>
        </w:rPr>
      </w:pPr>
      <w:r w:rsidRPr="00F04B57">
        <w:rPr>
          <w:sz w:val="24"/>
          <w:szCs w:val="24"/>
        </w:rPr>
        <w:t>Глюкоза</w:t>
      </w:r>
    </w:p>
    <w:p w:rsidR="00A64E9E" w:rsidRPr="00F04B57" w:rsidRDefault="00A64E9E" w:rsidP="00493F95">
      <w:pPr>
        <w:numPr>
          <w:ilvl w:val="0"/>
          <w:numId w:val="54"/>
        </w:numPr>
        <w:tabs>
          <w:tab w:val="clear" w:pos="1369"/>
          <w:tab w:val="num" w:pos="567"/>
          <w:tab w:val="left" w:pos="3420"/>
        </w:tabs>
        <w:ind w:hanging="1085"/>
        <w:rPr>
          <w:sz w:val="24"/>
          <w:szCs w:val="24"/>
        </w:rPr>
      </w:pPr>
      <w:r w:rsidRPr="00F04B57">
        <w:rPr>
          <w:sz w:val="24"/>
          <w:szCs w:val="24"/>
        </w:rPr>
        <w:t>Ни один из упомянутых компонентов</w:t>
      </w:r>
    </w:p>
    <w:p w:rsidR="00A64E9E" w:rsidRPr="00F04B57" w:rsidRDefault="00092586" w:rsidP="00A64E9E">
      <w:pPr>
        <w:tabs>
          <w:tab w:val="left" w:pos="3420"/>
        </w:tabs>
        <w:rPr>
          <w:sz w:val="24"/>
          <w:szCs w:val="24"/>
        </w:rPr>
      </w:pPr>
      <w:r w:rsidRPr="001C6492">
        <w:rPr>
          <w:sz w:val="24"/>
          <w:szCs w:val="24"/>
        </w:rPr>
        <w:t>2</w:t>
      </w:r>
      <w:r w:rsidR="00A133E6" w:rsidRPr="00A133E6">
        <w:rPr>
          <w:sz w:val="24"/>
          <w:szCs w:val="24"/>
        </w:rPr>
        <w:t>4</w:t>
      </w:r>
      <w:r w:rsidR="00A64E9E" w:rsidRPr="00F04B57">
        <w:rPr>
          <w:sz w:val="24"/>
          <w:szCs w:val="24"/>
        </w:rPr>
        <w:t>. Для дифференциации на среде Эндо используют все  нижеследующее, кроме:</w:t>
      </w:r>
    </w:p>
    <w:p w:rsidR="00A64E9E" w:rsidRPr="00A133E6" w:rsidRDefault="00A64E9E" w:rsidP="00493F95">
      <w:pPr>
        <w:pStyle w:val="af3"/>
        <w:numPr>
          <w:ilvl w:val="0"/>
          <w:numId w:val="57"/>
        </w:numPr>
        <w:tabs>
          <w:tab w:val="clear" w:pos="1369"/>
          <w:tab w:val="num" w:pos="567"/>
          <w:tab w:val="left" w:pos="3420"/>
        </w:tabs>
        <w:ind w:hanging="1085"/>
      </w:pPr>
      <w:r w:rsidRPr="00A133E6">
        <w:t>Расщепление глюкозы</w:t>
      </w:r>
    </w:p>
    <w:p w:rsidR="00A64E9E" w:rsidRPr="00F04B57" w:rsidRDefault="00A64E9E" w:rsidP="00493F95">
      <w:pPr>
        <w:numPr>
          <w:ilvl w:val="0"/>
          <w:numId w:val="57"/>
        </w:numPr>
        <w:tabs>
          <w:tab w:val="clear" w:pos="1369"/>
          <w:tab w:val="num" w:pos="567"/>
          <w:tab w:val="left" w:pos="3420"/>
        </w:tabs>
        <w:ind w:hanging="1085"/>
        <w:rPr>
          <w:sz w:val="24"/>
          <w:szCs w:val="24"/>
        </w:rPr>
      </w:pPr>
      <w:r w:rsidRPr="00F04B57">
        <w:rPr>
          <w:sz w:val="24"/>
          <w:szCs w:val="24"/>
        </w:rPr>
        <w:t>Расщепление лактозы</w:t>
      </w:r>
    </w:p>
    <w:p w:rsidR="00A64E9E" w:rsidRPr="00F04B57" w:rsidRDefault="00A64E9E" w:rsidP="00493F95">
      <w:pPr>
        <w:numPr>
          <w:ilvl w:val="0"/>
          <w:numId w:val="57"/>
        </w:numPr>
        <w:tabs>
          <w:tab w:val="clear" w:pos="1369"/>
          <w:tab w:val="num" w:pos="567"/>
          <w:tab w:val="left" w:pos="3420"/>
        </w:tabs>
        <w:ind w:hanging="1085"/>
        <w:rPr>
          <w:sz w:val="24"/>
          <w:szCs w:val="24"/>
        </w:rPr>
      </w:pPr>
      <w:r w:rsidRPr="00F04B57">
        <w:rPr>
          <w:sz w:val="24"/>
          <w:szCs w:val="24"/>
        </w:rPr>
        <w:lastRenderedPageBreak/>
        <w:t>Образование кислых продуктов</w:t>
      </w:r>
    </w:p>
    <w:p w:rsidR="00A64E9E" w:rsidRPr="00F04B57" w:rsidRDefault="00A64E9E" w:rsidP="00493F95">
      <w:pPr>
        <w:numPr>
          <w:ilvl w:val="0"/>
          <w:numId w:val="57"/>
        </w:numPr>
        <w:tabs>
          <w:tab w:val="clear" w:pos="1369"/>
          <w:tab w:val="num" w:pos="567"/>
          <w:tab w:val="left" w:pos="3420"/>
        </w:tabs>
        <w:ind w:hanging="1085"/>
        <w:rPr>
          <w:sz w:val="24"/>
          <w:szCs w:val="24"/>
        </w:rPr>
      </w:pPr>
      <w:r w:rsidRPr="00F04B57">
        <w:rPr>
          <w:sz w:val="24"/>
          <w:szCs w:val="24"/>
        </w:rPr>
        <w:t>Восстановление фуксина</w:t>
      </w:r>
    </w:p>
    <w:p w:rsidR="00A64E9E" w:rsidRPr="00F04B57" w:rsidRDefault="00A64E9E" w:rsidP="00493F95">
      <w:pPr>
        <w:numPr>
          <w:ilvl w:val="0"/>
          <w:numId w:val="57"/>
        </w:numPr>
        <w:tabs>
          <w:tab w:val="clear" w:pos="1369"/>
          <w:tab w:val="num" w:pos="567"/>
          <w:tab w:val="left" w:pos="3420"/>
        </w:tabs>
        <w:ind w:hanging="1085"/>
        <w:rPr>
          <w:sz w:val="24"/>
          <w:szCs w:val="24"/>
        </w:rPr>
      </w:pPr>
      <w:r w:rsidRPr="00F04B57">
        <w:rPr>
          <w:sz w:val="24"/>
          <w:szCs w:val="24"/>
        </w:rPr>
        <w:t>Изменение цвета среды</w:t>
      </w:r>
    </w:p>
    <w:p w:rsidR="00A64E9E" w:rsidRPr="00F04B57" w:rsidRDefault="00A64E9E" w:rsidP="00A64E9E">
      <w:pPr>
        <w:tabs>
          <w:tab w:val="left" w:pos="3420"/>
        </w:tabs>
        <w:rPr>
          <w:sz w:val="24"/>
          <w:szCs w:val="24"/>
        </w:rPr>
      </w:pPr>
      <w:r w:rsidRPr="00F04B57">
        <w:rPr>
          <w:sz w:val="24"/>
          <w:szCs w:val="24"/>
        </w:rPr>
        <w:t>2</w:t>
      </w:r>
      <w:r w:rsidR="001C6492">
        <w:rPr>
          <w:sz w:val="24"/>
          <w:szCs w:val="24"/>
          <w:lang w:val="en-US"/>
        </w:rPr>
        <w:t>5</w:t>
      </w:r>
      <w:r w:rsidRPr="00F04B57">
        <w:rPr>
          <w:sz w:val="24"/>
          <w:szCs w:val="24"/>
        </w:rPr>
        <w:t>. Механизм репликации ДНК:</w:t>
      </w:r>
    </w:p>
    <w:p w:rsidR="00A64E9E" w:rsidRPr="001C6492" w:rsidRDefault="00A64E9E" w:rsidP="00493F95">
      <w:pPr>
        <w:pStyle w:val="af3"/>
        <w:numPr>
          <w:ilvl w:val="0"/>
          <w:numId w:val="58"/>
        </w:numPr>
        <w:tabs>
          <w:tab w:val="clear" w:pos="1369"/>
          <w:tab w:val="num" w:pos="567"/>
          <w:tab w:val="left" w:pos="3420"/>
        </w:tabs>
        <w:ind w:hanging="1085"/>
      </w:pPr>
      <w:r w:rsidRPr="001C6492">
        <w:t>Распад ядерной субстанции бактериальной клетки</w:t>
      </w:r>
    </w:p>
    <w:p w:rsidR="00A64E9E" w:rsidRPr="00F04B57" w:rsidRDefault="00A64E9E" w:rsidP="00493F95">
      <w:pPr>
        <w:numPr>
          <w:ilvl w:val="0"/>
          <w:numId w:val="58"/>
        </w:numPr>
        <w:tabs>
          <w:tab w:val="clear" w:pos="1369"/>
          <w:tab w:val="num" w:pos="567"/>
          <w:tab w:val="left" w:pos="3420"/>
        </w:tabs>
        <w:ind w:hanging="1085"/>
        <w:rPr>
          <w:sz w:val="24"/>
          <w:szCs w:val="24"/>
        </w:rPr>
      </w:pPr>
      <w:r w:rsidRPr="00F04B57">
        <w:rPr>
          <w:sz w:val="24"/>
          <w:szCs w:val="24"/>
        </w:rPr>
        <w:t>Разрыв двух нитей ДНК и спираль ДНК расплетается</w:t>
      </w:r>
    </w:p>
    <w:p w:rsidR="00A64E9E" w:rsidRPr="00F04B57" w:rsidRDefault="00A64E9E" w:rsidP="00493F95">
      <w:pPr>
        <w:numPr>
          <w:ilvl w:val="0"/>
          <w:numId w:val="58"/>
        </w:numPr>
        <w:tabs>
          <w:tab w:val="clear" w:pos="1369"/>
          <w:tab w:val="num" w:pos="567"/>
          <w:tab w:val="left" w:pos="3420"/>
        </w:tabs>
        <w:ind w:hanging="1085"/>
        <w:rPr>
          <w:sz w:val="24"/>
          <w:szCs w:val="24"/>
        </w:rPr>
      </w:pPr>
      <w:r w:rsidRPr="00F04B57">
        <w:rPr>
          <w:sz w:val="24"/>
          <w:szCs w:val="24"/>
        </w:rPr>
        <w:t>Образование двух нитей ДНК, каждая из которых служит матрицей для сборки комплементарной цепи</w:t>
      </w:r>
    </w:p>
    <w:p w:rsidR="00A64E9E" w:rsidRPr="00F04B57" w:rsidRDefault="00A64E9E" w:rsidP="00493F95">
      <w:pPr>
        <w:numPr>
          <w:ilvl w:val="0"/>
          <w:numId w:val="58"/>
        </w:numPr>
        <w:tabs>
          <w:tab w:val="clear" w:pos="1369"/>
          <w:tab w:val="num" w:pos="567"/>
          <w:tab w:val="left" w:pos="3420"/>
        </w:tabs>
        <w:ind w:hanging="1085"/>
        <w:rPr>
          <w:sz w:val="24"/>
          <w:szCs w:val="24"/>
        </w:rPr>
      </w:pPr>
      <w:r w:rsidRPr="00F04B57">
        <w:rPr>
          <w:sz w:val="24"/>
          <w:szCs w:val="24"/>
        </w:rPr>
        <w:t>Дисъюнктивный</w:t>
      </w:r>
    </w:p>
    <w:p w:rsidR="00A64E9E" w:rsidRPr="00F04B57" w:rsidRDefault="00A64E9E" w:rsidP="00493F95">
      <w:pPr>
        <w:numPr>
          <w:ilvl w:val="0"/>
          <w:numId w:val="58"/>
        </w:numPr>
        <w:tabs>
          <w:tab w:val="clear" w:pos="1369"/>
          <w:tab w:val="num" w:pos="567"/>
          <w:tab w:val="left" w:pos="3420"/>
        </w:tabs>
        <w:ind w:hanging="1085"/>
        <w:rPr>
          <w:sz w:val="24"/>
          <w:szCs w:val="24"/>
        </w:rPr>
      </w:pPr>
      <w:r w:rsidRPr="00F04B57">
        <w:rPr>
          <w:sz w:val="24"/>
          <w:szCs w:val="24"/>
        </w:rPr>
        <w:t>Конъюктивный</w:t>
      </w:r>
    </w:p>
    <w:p w:rsidR="003B614B" w:rsidRPr="003B614B" w:rsidRDefault="003B614B" w:rsidP="003B614B">
      <w:pPr>
        <w:rPr>
          <w:bCs/>
          <w:sz w:val="24"/>
          <w:szCs w:val="24"/>
        </w:rPr>
      </w:pPr>
      <w:r w:rsidRPr="003B614B">
        <w:rPr>
          <w:bCs/>
          <w:sz w:val="24"/>
          <w:szCs w:val="24"/>
          <w:lang w:val="en-US"/>
        </w:rPr>
        <w:t>26.</w:t>
      </w:r>
      <w:r w:rsidRPr="003B614B">
        <w:rPr>
          <w:bCs/>
          <w:sz w:val="24"/>
          <w:szCs w:val="24"/>
        </w:rPr>
        <w:t>Метаболизм бактерий состоит из:</w:t>
      </w:r>
    </w:p>
    <w:p w:rsidR="003B614B" w:rsidRPr="003B614B" w:rsidRDefault="003B614B" w:rsidP="003B614B">
      <w:pPr>
        <w:ind w:firstLine="284"/>
        <w:rPr>
          <w:sz w:val="24"/>
          <w:szCs w:val="24"/>
          <w:lang w:val="en-US"/>
        </w:rPr>
      </w:pPr>
      <w:r w:rsidRPr="003B614B">
        <w:rPr>
          <w:sz w:val="24"/>
          <w:szCs w:val="24"/>
          <w:lang w:val="en-US"/>
        </w:rPr>
        <w:t xml:space="preserve"> a</w:t>
      </w:r>
      <w:r w:rsidRPr="003B614B">
        <w:rPr>
          <w:sz w:val="24"/>
          <w:szCs w:val="24"/>
        </w:rPr>
        <w:t>) энергетического и транскрипции</w:t>
      </w:r>
    </w:p>
    <w:p w:rsidR="003B614B" w:rsidRPr="003B614B" w:rsidRDefault="003B614B" w:rsidP="003B614B">
      <w:pPr>
        <w:ind w:firstLine="284"/>
        <w:rPr>
          <w:sz w:val="24"/>
          <w:szCs w:val="24"/>
        </w:rPr>
      </w:pPr>
      <w:r w:rsidRPr="003B614B">
        <w:rPr>
          <w:sz w:val="24"/>
          <w:szCs w:val="24"/>
          <w:lang w:val="en-US"/>
        </w:rPr>
        <w:t>b</w:t>
      </w:r>
      <w:r w:rsidRPr="003B614B">
        <w:rPr>
          <w:sz w:val="24"/>
          <w:szCs w:val="24"/>
        </w:rPr>
        <w:t>) конструктивного и трансляции</w:t>
      </w:r>
    </w:p>
    <w:p w:rsidR="003B614B" w:rsidRPr="003B614B" w:rsidRDefault="003B614B" w:rsidP="003B614B">
      <w:pPr>
        <w:ind w:firstLine="284"/>
        <w:rPr>
          <w:sz w:val="24"/>
          <w:szCs w:val="24"/>
        </w:rPr>
      </w:pPr>
      <w:r w:rsidRPr="003B614B">
        <w:rPr>
          <w:sz w:val="24"/>
          <w:szCs w:val="24"/>
          <w:lang w:val="en-US"/>
        </w:rPr>
        <w:t>c</w:t>
      </w:r>
      <w:r w:rsidRPr="003B614B">
        <w:rPr>
          <w:sz w:val="24"/>
          <w:szCs w:val="24"/>
        </w:rPr>
        <w:t>) энергетического и конструктивного</w:t>
      </w:r>
    </w:p>
    <w:p w:rsidR="003B614B" w:rsidRPr="003B614B" w:rsidRDefault="003B614B" w:rsidP="003B614B">
      <w:pPr>
        <w:ind w:firstLine="284"/>
        <w:rPr>
          <w:sz w:val="24"/>
          <w:szCs w:val="24"/>
        </w:rPr>
      </w:pPr>
      <w:r w:rsidRPr="003B614B">
        <w:rPr>
          <w:sz w:val="24"/>
          <w:szCs w:val="24"/>
          <w:lang w:val="en-US"/>
        </w:rPr>
        <w:t>d</w:t>
      </w:r>
      <w:r w:rsidRPr="003B614B">
        <w:rPr>
          <w:sz w:val="24"/>
          <w:szCs w:val="24"/>
        </w:rPr>
        <w:t>) транскрипции и трансляции</w:t>
      </w:r>
    </w:p>
    <w:p w:rsidR="00A64E9E" w:rsidRPr="00E445C6" w:rsidRDefault="003B614B" w:rsidP="003B614B">
      <w:pPr>
        <w:ind w:firstLine="284"/>
        <w:rPr>
          <w:bCs/>
          <w:sz w:val="24"/>
          <w:szCs w:val="24"/>
        </w:rPr>
      </w:pPr>
      <w:r w:rsidRPr="003B614B">
        <w:rPr>
          <w:sz w:val="24"/>
          <w:szCs w:val="24"/>
          <w:lang w:val="en-US"/>
        </w:rPr>
        <w:t>e</w:t>
      </w:r>
      <w:r w:rsidRPr="003B614B">
        <w:rPr>
          <w:sz w:val="24"/>
          <w:szCs w:val="24"/>
        </w:rPr>
        <w:t>) репликации и трансдукции</w:t>
      </w:r>
    </w:p>
    <w:p w:rsidR="00E445C6" w:rsidRPr="00582C65" w:rsidRDefault="00E445C6" w:rsidP="00E445C6">
      <w:pPr>
        <w:rPr>
          <w:bCs/>
          <w:sz w:val="24"/>
          <w:szCs w:val="24"/>
        </w:rPr>
      </w:pPr>
      <w:r>
        <w:rPr>
          <w:bCs/>
          <w:sz w:val="24"/>
          <w:szCs w:val="24"/>
        </w:rPr>
        <w:t>27. Д</w:t>
      </w:r>
      <w:r w:rsidRPr="00582C65">
        <w:rPr>
          <w:bCs/>
          <w:sz w:val="24"/>
          <w:szCs w:val="24"/>
        </w:rPr>
        <w:t>ля приготовления кровяного агара необходима</w:t>
      </w:r>
      <w:r w:rsidRPr="00582C65">
        <w:rPr>
          <w:bCs/>
          <w:caps/>
          <w:sz w:val="24"/>
          <w:szCs w:val="24"/>
        </w:rPr>
        <w:t>:</w:t>
      </w:r>
    </w:p>
    <w:p w:rsidR="00E445C6" w:rsidRPr="00582C65" w:rsidRDefault="00E445C6" w:rsidP="00E445C6">
      <w:pPr>
        <w:rPr>
          <w:sz w:val="24"/>
          <w:szCs w:val="24"/>
        </w:rPr>
      </w:pPr>
      <w:r>
        <w:rPr>
          <w:sz w:val="24"/>
          <w:szCs w:val="24"/>
          <w:lang w:val="en-US"/>
        </w:rPr>
        <w:t>a</w:t>
      </w:r>
      <w:r w:rsidRPr="00E445C6">
        <w:rPr>
          <w:sz w:val="24"/>
          <w:szCs w:val="24"/>
        </w:rPr>
        <w:t>)</w:t>
      </w:r>
      <w:r w:rsidRPr="00582C65">
        <w:rPr>
          <w:sz w:val="24"/>
          <w:szCs w:val="24"/>
        </w:rPr>
        <w:t>сыворотка крови</w:t>
      </w:r>
    </w:p>
    <w:p w:rsidR="00E445C6" w:rsidRPr="00582C65" w:rsidRDefault="00E445C6" w:rsidP="00E445C6">
      <w:pPr>
        <w:rPr>
          <w:sz w:val="24"/>
          <w:szCs w:val="24"/>
        </w:rPr>
      </w:pPr>
      <w:r>
        <w:rPr>
          <w:sz w:val="24"/>
          <w:szCs w:val="24"/>
          <w:lang w:val="en-US"/>
        </w:rPr>
        <w:t>b</w:t>
      </w:r>
      <w:r w:rsidRPr="00582C65">
        <w:rPr>
          <w:sz w:val="24"/>
          <w:szCs w:val="24"/>
        </w:rPr>
        <w:t>) кровь</w:t>
      </w:r>
    </w:p>
    <w:p w:rsidR="00E445C6" w:rsidRPr="00582C65" w:rsidRDefault="00E445C6" w:rsidP="00E445C6">
      <w:pPr>
        <w:rPr>
          <w:sz w:val="24"/>
          <w:szCs w:val="24"/>
        </w:rPr>
      </w:pPr>
      <w:r>
        <w:rPr>
          <w:sz w:val="24"/>
          <w:szCs w:val="24"/>
          <w:lang w:val="en-US"/>
        </w:rPr>
        <w:t>c</w:t>
      </w:r>
      <w:r w:rsidRPr="00582C65">
        <w:rPr>
          <w:sz w:val="24"/>
          <w:szCs w:val="24"/>
        </w:rPr>
        <w:t>) глюкоза</w:t>
      </w:r>
    </w:p>
    <w:p w:rsidR="00E445C6" w:rsidRPr="00582C65" w:rsidRDefault="00E445C6" w:rsidP="00E445C6">
      <w:pPr>
        <w:rPr>
          <w:sz w:val="24"/>
          <w:szCs w:val="24"/>
        </w:rPr>
      </w:pPr>
      <w:r>
        <w:rPr>
          <w:sz w:val="24"/>
          <w:szCs w:val="24"/>
          <w:lang w:val="en-US"/>
        </w:rPr>
        <w:t>d</w:t>
      </w:r>
      <w:r w:rsidRPr="00582C65">
        <w:rPr>
          <w:sz w:val="24"/>
          <w:szCs w:val="24"/>
        </w:rPr>
        <w:t>) пептон</w:t>
      </w:r>
    </w:p>
    <w:p w:rsidR="00E445C6" w:rsidRPr="00582C65" w:rsidRDefault="00E445C6" w:rsidP="00E445C6">
      <w:pPr>
        <w:rPr>
          <w:sz w:val="24"/>
          <w:szCs w:val="24"/>
        </w:rPr>
      </w:pPr>
      <w:r>
        <w:rPr>
          <w:sz w:val="24"/>
          <w:szCs w:val="24"/>
          <w:lang w:val="en-US"/>
        </w:rPr>
        <w:t>e</w:t>
      </w:r>
      <w:r w:rsidRPr="00582C65">
        <w:rPr>
          <w:sz w:val="24"/>
          <w:szCs w:val="24"/>
        </w:rPr>
        <w:t>) плазма крови</w:t>
      </w:r>
    </w:p>
    <w:p w:rsidR="005D267D" w:rsidRPr="00582C65" w:rsidRDefault="005D267D" w:rsidP="005D267D">
      <w:pPr>
        <w:rPr>
          <w:bCs/>
          <w:caps/>
          <w:sz w:val="24"/>
          <w:szCs w:val="24"/>
        </w:rPr>
      </w:pPr>
      <w:r w:rsidRPr="005D267D">
        <w:rPr>
          <w:bCs/>
          <w:caps/>
          <w:sz w:val="24"/>
          <w:szCs w:val="24"/>
        </w:rPr>
        <w:t xml:space="preserve">28. </w:t>
      </w:r>
      <w:r>
        <w:rPr>
          <w:bCs/>
          <w:caps/>
          <w:sz w:val="24"/>
          <w:szCs w:val="24"/>
        </w:rPr>
        <w:t>К</w:t>
      </w:r>
      <w:r w:rsidRPr="00582C65">
        <w:rPr>
          <w:bCs/>
          <w:sz w:val="24"/>
          <w:szCs w:val="24"/>
        </w:rPr>
        <w:t xml:space="preserve"> жидким питательным средам относят</w:t>
      </w:r>
      <w:r w:rsidRPr="00582C65">
        <w:rPr>
          <w:bCs/>
          <w:caps/>
          <w:sz w:val="24"/>
          <w:szCs w:val="24"/>
        </w:rPr>
        <w:t>:</w:t>
      </w:r>
    </w:p>
    <w:p w:rsidR="005D267D" w:rsidRPr="00582C65" w:rsidRDefault="005D267D" w:rsidP="005D267D">
      <w:pPr>
        <w:ind w:firstLine="284"/>
        <w:rPr>
          <w:sz w:val="24"/>
          <w:szCs w:val="24"/>
        </w:rPr>
      </w:pPr>
      <w:r>
        <w:rPr>
          <w:sz w:val="24"/>
          <w:szCs w:val="24"/>
          <w:lang w:val="en-US"/>
        </w:rPr>
        <w:t>a</w:t>
      </w:r>
      <w:r w:rsidRPr="00582C65">
        <w:rPr>
          <w:sz w:val="24"/>
          <w:szCs w:val="24"/>
        </w:rPr>
        <w:t>) мясопептонный агар</w:t>
      </w:r>
    </w:p>
    <w:p w:rsidR="005D267D" w:rsidRPr="00582C65" w:rsidRDefault="005D267D" w:rsidP="005D267D">
      <w:pPr>
        <w:ind w:firstLine="284"/>
        <w:rPr>
          <w:sz w:val="24"/>
          <w:szCs w:val="24"/>
        </w:rPr>
      </w:pPr>
      <w:r>
        <w:rPr>
          <w:sz w:val="24"/>
          <w:szCs w:val="24"/>
          <w:lang w:val="en-US"/>
        </w:rPr>
        <w:t>b</w:t>
      </w:r>
      <w:r w:rsidRPr="00582C65">
        <w:rPr>
          <w:sz w:val="24"/>
          <w:szCs w:val="24"/>
        </w:rPr>
        <w:t>) среда Эндо</w:t>
      </w:r>
    </w:p>
    <w:p w:rsidR="005D267D" w:rsidRPr="00582C65" w:rsidRDefault="005D267D" w:rsidP="005D267D">
      <w:pPr>
        <w:ind w:firstLine="284"/>
        <w:rPr>
          <w:sz w:val="24"/>
          <w:szCs w:val="24"/>
        </w:rPr>
      </w:pPr>
      <w:r>
        <w:rPr>
          <w:sz w:val="24"/>
          <w:szCs w:val="24"/>
          <w:lang w:val="en-US"/>
        </w:rPr>
        <w:t>c</w:t>
      </w:r>
      <w:r w:rsidRPr="00582C65">
        <w:rPr>
          <w:sz w:val="24"/>
          <w:szCs w:val="24"/>
        </w:rPr>
        <w:t>) кровяной агар</w:t>
      </w:r>
    </w:p>
    <w:p w:rsidR="005D267D" w:rsidRPr="00582C65" w:rsidRDefault="005D267D" w:rsidP="005D267D">
      <w:pPr>
        <w:ind w:firstLine="284"/>
        <w:rPr>
          <w:sz w:val="24"/>
          <w:szCs w:val="24"/>
        </w:rPr>
      </w:pPr>
      <w:r>
        <w:rPr>
          <w:sz w:val="24"/>
          <w:szCs w:val="24"/>
          <w:lang w:val="en-US"/>
        </w:rPr>
        <w:t>d</w:t>
      </w:r>
      <w:r w:rsidRPr="00582C65">
        <w:rPr>
          <w:sz w:val="24"/>
          <w:szCs w:val="24"/>
        </w:rPr>
        <w:t>) мясопептонный бульон</w:t>
      </w:r>
    </w:p>
    <w:p w:rsidR="005D267D" w:rsidRPr="00582C65" w:rsidRDefault="005D267D" w:rsidP="005D267D">
      <w:pPr>
        <w:ind w:firstLine="284"/>
        <w:rPr>
          <w:sz w:val="24"/>
          <w:szCs w:val="24"/>
        </w:rPr>
      </w:pPr>
      <w:r>
        <w:rPr>
          <w:sz w:val="24"/>
          <w:szCs w:val="24"/>
          <w:lang w:val="en-US"/>
        </w:rPr>
        <w:t>e</w:t>
      </w:r>
      <w:r w:rsidRPr="00582C65">
        <w:rPr>
          <w:sz w:val="24"/>
          <w:szCs w:val="24"/>
        </w:rPr>
        <w:t>) желточно-солевой агар</w:t>
      </w:r>
    </w:p>
    <w:p w:rsidR="00355790" w:rsidRPr="00582C65" w:rsidRDefault="00355790" w:rsidP="00355790">
      <w:pPr>
        <w:rPr>
          <w:bCs/>
          <w:sz w:val="24"/>
          <w:szCs w:val="24"/>
        </w:rPr>
      </w:pPr>
      <w:r w:rsidRPr="00DC36CA">
        <w:rPr>
          <w:bCs/>
          <w:sz w:val="24"/>
          <w:szCs w:val="24"/>
        </w:rPr>
        <w:t>29</w:t>
      </w:r>
      <w:r w:rsidRPr="00355790">
        <w:rPr>
          <w:bCs/>
          <w:sz w:val="24"/>
          <w:szCs w:val="24"/>
        </w:rPr>
        <w:t xml:space="preserve">. </w:t>
      </w:r>
      <w:r w:rsidRPr="00582C65">
        <w:rPr>
          <w:bCs/>
          <w:sz w:val="24"/>
          <w:szCs w:val="24"/>
        </w:rPr>
        <w:t>Структуры бактерий-аккумуляторы энергии:</w:t>
      </w:r>
    </w:p>
    <w:p w:rsidR="00355790" w:rsidRPr="00582C65" w:rsidRDefault="00355790" w:rsidP="00355790">
      <w:pPr>
        <w:ind w:firstLine="284"/>
        <w:rPr>
          <w:sz w:val="24"/>
          <w:szCs w:val="24"/>
        </w:rPr>
      </w:pPr>
      <w:r>
        <w:rPr>
          <w:sz w:val="24"/>
          <w:szCs w:val="24"/>
          <w:lang w:val="en-US"/>
        </w:rPr>
        <w:t>a</w:t>
      </w:r>
      <w:r w:rsidRPr="00582C65">
        <w:rPr>
          <w:sz w:val="24"/>
          <w:szCs w:val="24"/>
        </w:rPr>
        <w:t>) Ц</w:t>
      </w:r>
      <w:r>
        <w:rPr>
          <w:sz w:val="24"/>
          <w:szCs w:val="24"/>
        </w:rPr>
        <w:t>ПМ</w:t>
      </w:r>
    </w:p>
    <w:p w:rsidR="00355790" w:rsidRPr="00582C65" w:rsidRDefault="00355790" w:rsidP="00355790">
      <w:pPr>
        <w:ind w:firstLine="284"/>
        <w:rPr>
          <w:sz w:val="24"/>
          <w:szCs w:val="24"/>
        </w:rPr>
      </w:pPr>
      <w:r>
        <w:rPr>
          <w:sz w:val="24"/>
          <w:szCs w:val="24"/>
          <w:lang w:val="en-US"/>
        </w:rPr>
        <w:t>b</w:t>
      </w:r>
      <w:r w:rsidRPr="00582C65">
        <w:rPr>
          <w:sz w:val="24"/>
          <w:szCs w:val="24"/>
        </w:rPr>
        <w:t>) Жгутики</w:t>
      </w:r>
    </w:p>
    <w:p w:rsidR="00355790" w:rsidRPr="00582C65" w:rsidRDefault="00355790" w:rsidP="00355790">
      <w:pPr>
        <w:ind w:firstLine="284"/>
        <w:rPr>
          <w:sz w:val="24"/>
          <w:szCs w:val="24"/>
        </w:rPr>
      </w:pPr>
      <w:r>
        <w:rPr>
          <w:sz w:val="24"/>
          <w:szCs w:val="24"/>
          <w:lang w:val="en-US"/>
        </w:rPr>
        <w:t>c</w:t>
      </w:r>
      <w:r w:rsidRPr="00582C65">
        <w:rPr>
          <w:sz w:val="24"/>
          <w:szCs w:val="24"/>
        </w:rPr>
        <w:t>) Нуклеоид</w:t>
      </w:r>
    </w:p>
    <w:p w:rsidR="00355790" w:rsidRPr="00582C65" w:rsidRDefault="00355790" w:rsidP="00355790">
      <w:pPr>
        <w:ind w:firstLine="284"/>
        <w:rPr>
          <w:sz w:val="24"/>
          <w:szCs w:val="24"/>
        </w:rPr>
      </w:pPr>
      <w:r>
        <w:rPr>
          <w:sz w:val="24"/>
          <w:szCs w:val="24"/>
          <w:lang w:val="en-US"/>
        </w:rPr>
        <w:t>d</w:t>
      </w:r>
      <w:r w:rsidRPr="00582C65">
        <w:rPr>
          <w:sz w:val="24"/>
          <w:szCs w:val="24"/>
        </w:rPr>
        <w:t>) Мезосомы</w:t>
      </w:r>
    </w:p>
    <w:p w:rsidR="00355790" w:rsidRPr="00582C65" w:rsidRDefault="00355790" w:rsidP="00355790">
      <w:pPr>
        <w:ind w:firstLine="284"/>
        <w:rPr>
          <w:sz w:val="24"/>
          <w:szCs w:val="24"/>
        </w:rPr>
      </w:pPr>
      <w:r>
        <w:rPr>
          <w:sz w:val="24"/>
          <w:szCs w:val="24"/>
          <w:lang w:val="en-US"/>
        </w:rPr>
        <w:t>e</w:t>
      </w:r>
      <w:r w:rsidRPr="00582C65">
        <w:rPr>
          <w:sz w:val="24"/>
          <w:szCs w:val="24"/>
        </w:rPr>
        <w:t xml:space="preserve">) Клеточная стенка                        </w:t>
      </w:r>
    </w:p>
    <w:p w:rsidR="005F74A0" w:rsidRPr="00582C65" w:rsidRDefault="005F74A0" w:rsidP="005F74A0">
      <w:pPr>
        <w:rPr>
          <w:sz w:val="24"/>
          <w:szCs w:val="24"/>
        </w:rPr>
      </w:pPr>
      <w:r w:rsidRPr="005F74A0">
        <w:rPr>
          <w:bCs/>
          <w:sz w:val="24"/>
          <w:szCs w:val="24"/>
        </w:rPr>
        <w:t xml:space="preserve">30. </w:t>
      </w:r>
      <w:r w:rsidRPr="00582C65">
        <w:rPr>
          <w:bCs/>
          <w:caps/>
          <w:sz w:val="24"/>
          <w:szCs w:val="24"/>
        </w:rPr>
        <w:t>П</w:t>
      </w:r>
      <w:r w:rsidRPr="00582C65">
        <w:rPr>
          <w:bCs/>
          <w:sz w:val="24"/>
          <w:szCs w:val="24"/>
        </w:rPr>
        <w:t>итательная среда для культивирования анаэробов</w:t>
      </w:r>
      <w:r w:rsidRPr="00582C65">
        <w:rPr>
          <w:bCs/>
          <w:caps/>
          <w:sz w:val="24"/>
          <w:szCs w:val="24"/>
        </w:rPr>
        <w:t>:</w:t>
      </w:r>
    </w:p>
    <w:p w:rsidR="005F74A0" w:rsidRPr="00582C65" w:rsidRDefault="005F74A0" w:rsidP="005F74A0">
      <w:pPr>
        <w:rPr>
          <w:sz w:val="24"/>
          <w:szCs w:val="24"/>
        </w:rPr>
      </w:pPr>
      <w:r>
        <w:rPr>
          <w:sz w:val="24"/>
          <w:szCs w:val="24"/>
          <w:lang w:val="en-US"/>
        </w:rPr>
        <w:t>a</w:t>
      </w:r>
      <w:r w:rsidRPr="00582C65">
        <w:rPr>
          <w:sz w:val="24"/>
          <w:szCs w:val="24"/>
        </w:rPr>
        <w:t>) МПА</w:t>
      </w:r>
    </w:p>
    <w:p w:rsidR="005F74A0" w:rsidRPr="00582C65" w:rsidRDefault="005F74A0" w:rsidP="005F74A0">
      <w:pPr>
        <w:rPr>
          <w:sz w:val="24"/>
          <w:szCs w:val="24"/>
        </w:rPr>
      </w:pPr>
      <w:r>
        <w:rPr>
          <w:sz w:val="24"/>
          <w:szCs w:val="24"/>
          <w:lang w:val="en-US"/>
        </w:rPr>
        <w:t>b</w:t>
      </w:r>
      <w:r w:rsidRPr="00582C65">
        <w:rPr>
          <w:sz w:val="24"/>
          <w:szCs w:val="24"/>
        </w:rPr>
        <w:t>) МПБ</w:t>
      </w:r>
    </w:p>
    <w:p w:rsidR="005F74A0" w:rsidRPr="00582C65" w:rsidRDefault="005F74A0" w:rsidP="005F74A0">
      <w:pPr>
        <w:rPr>
          <w:sz w:val="24"/>
          <w:szCs w:val="24"/>
        </w:rPr>
      </w:pPr>
      <w:r>
        <w:rPr>
          <w:sz w:val="24"/>
          <w:szCs w:val="24"/>
          <w:lang w:val="en-US"/>
        </w:rPr>
        <w:t>c</w:t>
      </w:r>
      <w:r w:rsidRPr="00582C65">
        <w:rPr>
          <w:sz w:val="24"/>
          <w:szCs w:val="24"/>
        </w:rPr>
        <w:t>) среды Гиса</w:t>
      </w:r>
    </w:p>
    <w:p w:rsidR="005F74A0" w:rsidRPr="00582C65" w:rsidRDefault="005F74A0" w:rsidP="005F74A0">
      <w:pPr>
        <w:rPr>
          <w:sz w:val="24"/>
          <w:szCs w:val="24"/>
        </w:rPr>
      </w:pPr>
      <w:r>
        <w:rPr>
          <w:sz w:val="24"/>
          <w:szCs w:val="24"/>
          <w:lang w:val="en-US"/>
        </w:rPr>
        <w:t>d</w:t>
      </w:r>
      <w:r w:rsidRPr="00582C65">
        <w:rPr>
          <w:sz w:val="24"/>
          <w:szCs w:val="24"/>
        </w:rPr>
        <w:t>) щелочной агар</w:t>
      </w:r>
    </w:p>
    <w:p w:rsidR="005F74A0" w:rsidRPr="00582C65" w:rsidRDefault="005F74A0" w:rsidP="005F74A0">
      <w:pPr>
        <w:rPr>
          <w:sz w:val="24"/>
          <w:szCs w:val="24"/>
        </w:rPr>
      </w:pPr>
      <w:r>
        <w:rPr>
          <w:sz w:val="24"/>
          <w:szCs w:val="24"/>
          <w:lang w:val="en-US"/>
        </w:rPr>
        <w:t>e</w:t>
      </w:r>
      <w:r w:rsidRPr="00582C65">
        <w:rPr>
          <w:sz w:val="24"/>
          <w:szCs w:val="24"/>
        </w:rPr>
        <w:t>) среда Китта-Тароцци</w:t>
      </w:r>
    </w:p>
    <w:p w:rsidR="005F74A0" w:rsidRPr="00582C65" w:rsidRDefault="00FF0484" w:rsidP="005F74A0">
      <w:pPr>
        <w:rPr>
          <w:bCs/>
          <w:sz w:val="24"/>
          <w:szCs w:val="24"/>
        </w:rPr>
      </w:pPr>
      <w:r w:rsidRPr="005F74A0">
        <w:rPr>
          <w:bCs/>
          <w:sz w:val="24"/>
          <w:szCs w:val="24"/>
        </w:rPr>
        <w:t xml:space="preserve">31. </w:t>
      </w:r>
      <w:r>
        <w:rPr>
          <w:bCs/>
          <w:sz w:val="24"/>
          <w:szCs w:val="24"/>
        </w:rPr>
        <w:t>Культуральные</w:t>
      </w:r>
      <w:r w:rsidRPr="00582C65">
        <w:rPr>
          <w:bCs/>
          <w:sz w:val="24"/>
          <w:szCs w:val="24"/>
        </w:rPr>
        <w:t xml:space="preserve"> свойства бактерий это:</w:t>
      </w:r>
    </w:p>
    <w:p w:rsidR="005F74A0" w:rsidRPr="00582C65" w:rsidRDefault="005F74A0" w:rsidP="005F74A0">
      <w:pPr>
        <w:rPr>
          <w:sz w:val="24"/>
          <w:szCs w:val="24"/>
        </w:rPr>
      </w:pPr>
      <w:r>
        <w:rPr>
          <w:sz w:val="24"/>
          <w:szCs w:val="24"/>
          <w:lang w:val="en-US"/>
        </w:rPr>
        <w:t>a</w:t>
      </w:r>
      <w:r w:rsidRPr="00582C65">
        <w:rPr>
          <w:sz w:val="24"/>
          <w:szCs w:val="24"/>
        </w:rPr>
        <w:t>) характер роста на питательных средах</w:t>
      </w:r>
    </w:p>
    <w:p w:rsidR="005F74A0" w:rsidRPr="00582C65" w:rsidRDefault="005F74A0" w:rsidP="005F74A0">
      <w:pPr>
        <w:rPr>
          <w:sz w:val="24"/>
          <w:szCs w:val="24"/>
        </w:rPr>
      </w:pPr>
      <w:r>
        <w:rPr>
          <w:sz w:val="24"/>
          <w:szCs w:val="24"/>
          <w:lang w:val="en-US"/>
        </w:rPr>
        <w:t>b</w:t>
      </w:r>
      <w:r w:rsidRPr="00582C65">
        <w:rPr>
          <w:sz w:val="24"/>
          <w:szCs w:val="24"/>
        </w:rPr>
        <w:t>) способность окрашиваться</w:t>
      </w:r>
    </w:p>
    <w:p w:rsidR="005F74A0" w:rsidRPr="00582C65" w:rsidRDefault="005F74A0" w:rsidP="005F74A0">
      <w:pPr>
        <w:rPr>
          <w:sz w:val="24"/>
          <w:szCs w:val="24"/>
        </w:rPr>
      </w:pPr>
      <w:r>
        <w:rPr>
          <w:sz w:val="24"/>
          <w:szCs w:val="24"/>
          <w:lang w:val="en-US"/>
        </w:rPr>
        <w:t>c</w:t>
      </w:r>
      <w:r w:rsidRPr="00582C65">
        <w:rPr>
          <w:sz w:val="24"/>
          <w:szCs w:val="24"/>
        </w:rPr>
        <w:t>) биохимическая активность</w:t>
      </w:r>
    </w:p>
    <w:p w:rsidR="005F74A0" w:rsidRPr="00582C65" w:rsidRDefault="005F74A0" w:rsidP="005F74A0">
      <w:pPr>
        <w:rPr>
          <w:sz w:val="24"/>
          <w:szCs w:val="24"/>
        </w:rPr>
      </w:pPr>
      <w:r>
        <w:rPr>
          <w:sz w:val="24"/>
          <w:szCs w:val="24"/>
          <w:lang w:val="en-US"/>
        </w:rPr>
        <w:t>d</w:t>
      </w:r>
      <w:r w:rsidRPr="00582C65">
        <w:rPr>
          <w:sz w:val="24"/>
          <w:szCs w:val="24"/>
        </w:rPr>
        <w:t>) антигенный состав</w:t>
      </w:r>
    </w:p>
    <w:p w:rsidR="005F74A0" w:rsidRPr="00582C65" w:rsidRDefault="005F74A0" w:rsidP="005F74A0">
      <w:pPr>
        <w:rPr>
          <w:sz w:val="24"/>
          <w:szCs w:val="24"/>
        </w:rPr>
      </w:pPr>
      <w:r>
        <w:rPr>
          <w:sz w:val="24"/>
          <w:szCs w:val="24"/>
          <w:lang w:val="en-US"/>
        </w:rPr>
        <w:t>e</w:t>
      </w:r>
      <w:r w:rsidRPr="00582C65">
        <w:rPr>
          <w:sz w:val="24"/>
          <w:szCs w:val="24"/>
        </w:rPr>
        <w:t>) форма бактериальной клетки</w:t>
      </w:r>
    </w:p>
    <w:p w:rsidR="00065BD8" w:rsidRPr="00582C65" w:rsidRDefault="00065BD8" w:rsidP="00065BD8">
      <w:pPr>
        <w:rPr>
          <w:bCs/>
          <w:sz w:val="24"/>
          <w:szCs w:val="24"/>
        </w:rPr>
      </w:pPr>
      <w:r w:rsidRPr="00065BD8">
        <w:rPr>
          <w:bCs/>
          <w:sz w:val="24"/>
          <w:szCs w:val="24"/>
        </w:rPr>
        <w:t xml:space="preserve">32. </w:t>
      </w:r>
      <w:r w:rsidRPr="00582C65">
        <w:rPr>
          <w:bCs/>
          <w:caps/>
          <w:sz w:val="24"/>
          <w:szCs w:val="24"/>
        </w:rPr>
        <w:t>М</w:t>
      </w:r>
      <w:r w:rsidRPr="00582C65">
        <w:rPr>
          <w:bCs/>
          <w:sz w:val="24"/>
          <w:szCs w:val="24"/>
        </w:rPr>
        <w:t>етоды создания анаэробных условий</w:t>
      </w:r>
      <w:r w:rsidRPr="00582C65">
        <w:rPr>
          <w:bCs/>
          <w:caps/>
          <w:sz w:val="24"/>
          <w:szCs w:val="24"/>
        </w:rPr>
        <w:t>:</w:t>
      </w:r>
    </w:p>
    <w:p w:rsidR="00065BD8" w:rsidRPr="00582C65" w:rsidRDefault="00065BD8" w:rsidP="00065BD8">
      <w:pPr>
        <w:ind w:firstLine="284"/>
        <w:rPr>
          <w:sz w:val="24"/>
          <w:szCs w:val="24"/>
        </w:rPr>
      </w:pPr>
      <w:r>
        <w:rPr>
          <w:sz w:val="24"/>
          <w:szCs w:val="24"/>
          <w:lang w:val="en-US"/>
        </w:rPr>
        <w:lastRenderedPageBreak/>
        <w:t>a</w:t>
      </w:r>
      <w:r w:rsidRPr="00582C65">
        <w:rPr>
          <w:sz w:val="24"/>
          <w:szCs w:val="24"/>
        </w:rPr>
        <w:t>) Физический - удаление воздуха</w:t>
      </w:r>
    </w:p>
    <w:p w:rsidR="00065BD8" w:rsidRPr="00582C65" w:rsidRDefault="00065BD8" w:rsidP="00065BD8">
      <w:pPr>
        <w:ind w:firstLine="284"/>
        <w:rPr>
          <w:sz w:val="24"/>
          <w:szCs w:val="24"/>
        </w:rPr>
      </w:pPr>
      <w:r>
        <w:rPr>
          <w:sz w:val="24"/>
          <w:szCs w:val="24"/>
          <w:lang w:val="en-US"/>
        </w:rPr>
        <w:t>b</w:t>
      </w:r>
      <w:r w:rsidRPr="00582C65">
        <w:rPr>
          <w:sz w:val="24"/>
          <w:szCs w:val="24"/>
        </w:rPr>
        <w:t>) Цветная проба (по изменению рН)</w:t>
      </w:r>
    </w:p>
    <w:p w:rsidR="00065BD8" w:rsidRPr="00582C65" w:rsidRDefault="00065BD8" w:rsidP="00065BD8">
      <w:pPr>
        <w:ind w:firstLine="284"/>
        <w:rPr>
          <w:sz w:val="24"/>
          <w:szCs w:val="24"/>
        </w:rPr>
      </w:pPr>
      <w:r>
        <w:rPr>
          <w:sz w:val="24"/>
          <w:szCs w:val="24"/>
          <w:lang w:val="en-US"/>
        </w:rPr>
        <w:t>c</w:t>
      </w:r>
      <w:r w:rsidRPr="00582C65">
        <w:rPr>
          <w:sz w:val="24"/>
          <w:szCs w:val="24"/>
        </w:rPr>
        <w:t>) Использование специальных сред</w:t>
      </w:r>
    </w:p>
    <w:p w:rsidR="00065BD8" w:rsidRPr="00582C65" w:rsidRDefault="00065BD8" w:rsidP="00065BD8">
      <w:pPr>
        <w:ind w:firstLine="284"/>
        <w:rPr>
          <w:sz w:val="24"/>
          <w:szCs w:val="24"/>
        </w:rPr>
      </w:pPr>
      <w:r>
        <w:rPr>
          <w:sz w:val="24"/>
          <w:szCs w:val="24"/>
          <w:lang w:val="en-US"/>
        </w:rPr>
        <w:t>d</w:t>
      </w:r>
      <w:r w:rsidRPr="00582C65">
        <w:rPr>
          <w:sz w:val="24"/>
          <w:szCs w:val="24"/>
        </w:rPr>
        <w:t>) Химический - поглощение кислорода веществами</w:t>
      </w:r>
    </w:p>
    <w:p w:rsidR="00065BD8" w:rsidRPr="00582C65" w:rsidRDefault="00065BD8" w:rsidP="00065BD8">
      <w:pPr>
        <w:ind w:firstLine="284"/>
        <w:rPr>
          <w:sz w:val="24"/>
          <w:szCs w:val="24"/>
        </w:rPr>
      </w:pPr>
      <w:r>
        <w:rPr>
          <w:sz w:val="24"/>
          <w:szCs w:val="24"/>
          <w:lang w:val="en-US"/>
        </w:rPr>
        <w:t>e</w:t>
      </w:r>
      <w:r w:rsidRPr="00582C65">
        <w:rPr>
          <w:sz w:val="24"/>
          <w:szCs w:val="24"/>
        </w:rPr>
        <w:t>) Биологический – совместное выращивание аэробов и анаэробов</w:t>
      </w:r>
    </w:p>
    <w:p w:rsidR="00065BD8" w:rsidRPr="00582C65" w:rsidRDefault="00065BD8" w:rsidP="00065BD8">
      <w:pPr>
        <w:rPr>
          <w:bCs/>
          <w:sz w:val="24"/>
          <w:szCs w:val="24"/>
        </w:rPr>
      </w:pPr>
      <w:r w:rsidRPr="00065BD8">
        <w:rPr>
          <w:bCs/>
          <w:caps/>
          <w:sz w:val="24"/>
          <w:szCs w:val="24"/>
        </w:rPr>
        <w:t xml:space="preserve">33. </w:t>
      </w:r>
      <w:r w:rsidRPr="00582C65">
        <w:rPr>
          <w:bCs/>
          <w:caps/>
          <w:sz w:val="24"/>
          <w:szCs w:val="24"/>
        </w:rPr>
        <w:t>Б</w:t>
      </w:r>
      <w:r w:rsidRPr="00582C65">
        <w:rPr>
          <w:bCs/>
          <w:sz w:val="24"/>
          <w:szCs w:val="24"/>
        </w:rPr>
        <w:t>актериологический метод исследования это:</w:t>
      </w:r>
    </w:p>
    <w:p w:rsidR="00065BD8" w:rsidRPr="00582C65" w:rsidRDefault="00065BD8" w:rsidP="00065BD8">
      <w:pPr>
        <w:rPr>
          <w:sz w:val="24"/>
          <w:szCs w:val="24"/>
        </w:rPr>
      </w:pPr>
      <w:r>
        <w:rPr>
          <w:sz w:val="24"/>
          <w:szCs w:val="24"/>
          <w:lang w:val="en-US"/>
        </w:rPr>
        <w:t>a</w:t>
      </w:r>
      <w:r w:rsidRPr="00582C65">
        <w:rPr>
          <w:sz w:val="24"/>
          <w:szCs w:val="24"/>
        </w:rPr>
        <w:t>) выделение чистой культуры</w:t>
      </w:r>
    </w:p>
    <w:p w:rsidR="00065BD8" w:rsidRPr="00582C65" w:rsidRDefault="00065BD8" w:rsidP="00065BD8">
      <w:pPr>
        <w:rPr>
          <w:sz w:val="24"/>
          <w:szCs w:val="24"/>
        </w:rPr>
      </w:pPr>
      <w:r>
        <w:rPr>
          <w:sz w:val="24"/>
          <w:szCs w:val="24"/>
          <w:lang w:val="en-US"/>
        </w:rPr>
        <w:t>b</w:t>
      </w:r>
      <w:r w:rsidRPr="00582C65">
        <w:rPr>
          <w:sz w:val="24"/>
          <w:szCs w:val="24"/>
        </w:rPr>
        <w:t>) приготовление мазка</w:t>
      </w:r>
    </w:p>
    <w:p w:rsidR="00065BD8" w:rsidRPr="00582C65" w:rsidRDefault="00065BD8" w:rsidP="00065BD8">
      <w:pPr>
        <w:rPr>
          <w:sz w:val="24"/>
          <w:szCs w:val="24"/>
        </w:rPr>
      </w:pPr>
      <w:r>
        <w:rPr>
          <w:sz w:val="24"/>
          <w:szCs w:val="24"/>
          <w:lang w:val="en-US"/>
        </w:rPr>
        <w:t>c</w:t>
      </w:r>
      <w:r w:rsidRPr="00582C65">
        <w:rPr>
          <w:sz w:val="24"/>
          <w:szCs w:val="24"/>
        </w:rPr>
        <w:t>) заражение животных</w:t>
      </w:r>
    </w:p>
    <w:p w:rsidR="00065BD8" w:rsidRPr="00582C65" w:rsidRDefault="00065BD8" w:rsidP="00065BD8">
      <w:pPr>
        <w:rPr>
          <w:sz w:val="24"/>
          <w:szCs w:val="24"/>
        </w:rPr>
      </w:pPr>
      <w:r>
        <w:rPr>
          <w:sz w:val="24"/>
          <w:szCs w:val="24"/>
          <w:lang w:val="en-US"/>
        </w:rPr>
        <w:t>d</w:t>
      </w:r>
      <w:r w:rsidRPr="00582C65">
        <w:rPr>
          <w:sz w:val="24"/>
          <w:szCs w:val="24"/>
        </w:rPr>
        <w:t>) приготовление вакцины</w:t>
      </w:r>
    </w:p>
    <w:p w:rsidR="00065BD8" w:rsidRPr="00582C65" w:rsidRDefault="00065BD8" w:rsidP="00065BD8">
      <w:pPr>
        <w:rPr>
          <w:sz w:val="24"/>
          <w:szCs w:val="24"/>
        </w:rPr>
      </w:pPr>
      <w:r>
        <w:rPr>
          <w:sz w:val="24"/>
          <w:szCs w:val="24"/>
          <w:lang w:val="en-US"/>
        </w:rPr>
        <w:t>e</w:t>
      </w:r>
      <w:r w:rsidRPr="00582C65">
        <w:rPr>
          <w:sz w:val="24"/>
          <w:szCs w:val="24"/>
        </w:rPr>
        <w:t>) определение уровня иммунитета</w:t>
      </w:r>
    </w:p>
    <w:p w:rsidR="00065BD8" w:rsidRPr="00582C65" w:rsidRDefault="00065BD8" w:rsidP="00065BD8">
      <w:pPr>
        <w:rPr>
          <w:bCs/>
          <w:sz w:val="24"/>
          <w:szCs w:val="24"/>
        </w:rPr>
      </w:pPr>
      <w:r w:rsidRPr="00065BD8">
        <w:rPr>
          <w:bCs/>
          <w:caps/>
          <w:sz w:val="24"/>
          <w:szCs w:val="24"/>
        </w:rPr>
        <w:t xml:space="preserve">34. </w:t>
      </w:r>
      <w:r w:rsidRPr="00582C65">
        <w:rPr>
          <w:bCs/>
          <w:caps/>
          <w:sz w:val="24"/>
          <w:szCs w:val="24"/>
        </w:rPr>
        <w:t xml:space="preserve">К </w:t>
      </w:r>
      <w:r w:rsidRPr="00582C65">
        <w:rPr>
          <w:bCs/>
          <w:sz w:val="24"/>
          <w:szCs w:val="24"/>
        </w:rPr>
        <w:t xml:space="preserve">жидким </w:t>
      </w:r>
      <w:r w:rsidR="00FF0484" w:rsidRPr="00582C65">
        <w:rPr>
          <w:bCs/>
          <w:sz w:val="24"/>
          <w:szCs w:val="24"/>
        </w:rPr>
        <w:t>питательным средам относят</w:t>
      </w:r>
      <w:r w:rsidRPr="00582C65">
        <w:rPr>
          <w:bCs/>
          <w:caps/>
          <w:sz w:val="24"/>
          <w:szCs w:val="24"/>
        </w:rPr>
        <w:t>:</w:t>
      </w:r>
    </w:p>
    <w:p w:rsidR="00065BD8" w:rsidRPr="00582C65" w:rsidRDefault="00065BD8" w:rsidP="00065BD8">
      <w:pPr>
        <w:rPr>
          <w:sz w:val="24"/>
          <w:szCs w:val="24"/>
        </w:rPr>
      </w:pPr>
      <w:r>
        <w:rPr>
          <w:sz w:val="24"/>
          <w:szCs w:val="24"/>
          <w:lang w:val="en-US"/>
        </w:rPr>
        <w:t>a</w:t>
      </w:r>
      <w:r w:rsidRPr="00582C65">
        <w:rPr>
          <w:sz w:val="24"/>
          <w:szCs w:val="24"/>
        </w:rPr>
        <w:t>) мясопептонный агар</w:t>
      </w:r>
    </w:p>
    <w:p w:rsidR="00065BD8" w:rsidRPr="00582C65" w:rsidRDefault="00065BD8" w:rsidP="00065BD8">
      <w:pPr>
        <w:rPr>
          <w:sz w:val="24"/>
          <w:szCs w:val="24"/>
        </w:rPr>
      </w:pPr>
      <w:r>
        <w:rPr>
          <w:sz w:val="24"/>
          <w:szCs w:val="24"/>
          <w:lang w:val="en-US"/>
        </w:rPr>
        <w:t>b</w:t>
      </w:r>
      <w:r w:rsidRPr="00582C65">
        <w:rPr>
          <w:sz w:val="24"/>
          <w:szCs w:val="24"/>
        </w:rPr>
        <w:t>) среда Эндо</w:t>
      </w:r>
    </w:p>
    <w:p w:rsidR="00065BD8" w:rsidRPr="00582C65" w:rsidRDefault="00065BD8" w:rsidP="00065BD8">
      <w:pPr>
        <w:rPr>
          <w:sz w:val="24"/>
          <w:szCs w:val="24"/>
        </w:rPr>
      </w:pPr>
      <w:r>
        <w:rPr>
          <w:sz w:val="24"/>
          <w:szCs w:val="24"/>
          <w:lang w:val="en-US"/>
        </w:rPr>
        <w:t>c</w:t>
      </w:r>
      <w:r w:rsidRPr="00582C65">
        <w:rPr>
          <w:sz w:val="24"/>
          <w:szCs w:val="24"/>
        </w:rPr>
        <w:t>) кровяной агар</w:t>
      </w:r>
    </w:p>
    <w:p w:rsidR="00065BD8" w:rsidRPr="00582C65" w:rsidRDefault="00065BD8" w:rsidP="00065BD8">
      <w:pPr>
        <w:rPr>
          <w:sz w:val="24"/>
          <w:szCs w:val="24"/>
        </w:rPr>
      </w:pPr>
      <w:r>
        <w:rPr>
          <w:sz w:val="24"/>
          <w:szCs w:val="24"/>
          <w:lang w:val="en-US"/>
        </w:rPr>
        <w:t>d</w:t>
      </w:r>
      <w:r w:rsidRPr="00582C65">
        <w:rPr>
          <w:sz w:val="24"/>
          <w:szCs w:val="24"/>
        </w:rPr>
        <w:t>) мясопептонный бульон</w:t>
      </w:r>
    </w:p>
    <w:p w:rsidR="00065BD8" w:rsidRPr="00582C65" w:rsidRDefault="00065BD8" w:rsidP="00065BD8">
      <w:pPr>
        <w:rPr>
          <w:bCs/>
          <w:sz w:val="24"/>
          <w:szCs w:val="24"/>
        </w:rPr>
      </w:pPr>
      <w:r>
        <w:rPr>
          <w:bCs/>
          <w:sz w:val="24"/>
          <w:szCs w:val="24"/>
          <w:lang w:val="en-US"/>
        </w:rPr>
        <w:t>e</w:t>
      </w:r>
      <w:r w:rsidRPr="00582C65">
        <w:rPr>
          <w:bCs/>
          <w:sz w:val="24"/>
          <w:szCs w:val="24"/>
        </w:rPr>
        <w:t xml:space="preserve">) желточно-солевой агар                                    </w:t>
      </w:r>
    </w:p>
    <w:p w:rsidR="00065BD8" w:rsidRPr="00582C65" w:rsidRDefault="00065BD8" w:rsidP="00065BD8">
      <w:pPr>
        <w:jc w:val="both"/>
        <w:rPr>
          <w:bCs/>
          <w:sz w:val="24"/>
          <w:szCs w:val="24"/>
        </w:rPr>
      </w:pPr>
      <w:r w:rsidRPr="00065BD8">
        <w:rPr>
          <w:bCs/>
          <w:caps/>
          <w:sz w:val="24"/>
          <w:szCs w:val="24"/>
        </w:rPr>
        <w:t xml:space="preserve">35. </w:t>
      </w:r>
      <w:r w:rsidRPr="00582C65">
        <w:rPr>
          <w:bCs/>
          <w:caps/>
          <w:sz w:val="24"/>
          <w:szCs w:val="24"/>
        </w:rPr>
        <w:t>М</w:t>
      </w:r>
      <w:r w:rsidRPr="00582C65">
        <w:rPr>
          <w:bCs/>
          <w:sz w:val="24"/>
          <w:szCs w:val="24"/>
        </w:rPr>
        <w:t>етоды выделения чистых культур, основанные на механическом разобщении при посеве</w:t>
      </w:r>
      <w:r w:rsidRPr="00582C65">
        <w:rPr>
          <w:bCs/>
          <w:caps/>
          <w:sz w:val="24"/>
          <w:szCs w:val="24"/>
        </w:rPr>
        <w:t>:</w:t>
      </w:r>
    </w:p>
    <w:p w:rsidR="00065BD8" w:rsidRPr="00582C65" w:rsidRDefault="00065BD8" w:rsidP="00065BD8">
      <w:pPr>
        <w:ind w:firstLine="426"/>
        <w:rPr>
          <w:sz w:val="24"/>
          <w:szCs w:val="24"/>
        </w:rPr>
      </w:pPr>
      <w:r>
        <w:rPr>
          <w:sz w:val="24"/>
          <w:szCs w:val="24"/>
          <w:lang w:val="en-US"/>
        </w:rPr>
        <w:t>a</w:t>
      </w:r>
      <w:r w:rsidRPr="00582C65">
        <w:rPr>
          <w:sz w:val="24"/>
          <w:szCs w:val="24"/>
        </w:rPr>
        <w:t>) Метод Дригальского</w:t>
      </w:r>
    </w:p>
    <w:p w:rsidR="00065BD8" w:rsidRPr="00582C65" w:rsidRDefault="00065BD8" w:rsidP="00065BD8">
      <w:pPr>
        <w:ind w:firstLine="426"/>
        <w:rPr>
          <w:sz w:val="24"/>
          <w:szCs w:val="24"/>
        </w:rPr>
      </w:pPr>
      <w:r>
        <w:rPr>
          <w:sz w:val="24"/>
          <w:szCs w:val="24"/>
          <w:lang w:val="en-US"/>
        </w:rPr>
        <w:t>b</w:t>
      </w:r>
      <w:r w:rsidRPr="00582C65">
        <w:rPr>
          <w:sz w:val="24"/>
          <w:szCs w:val="24"/>
        </w:rPr>
        <w:t>) Посев петлей (штрихами)</w:t>
      </w:r>
    </w:p>
    <w:p w:rsidR="00065BD8" w:rsidRPr="00582C65" w:rsidRDefault="00065BD8" w:rsidP="00065BD8">
      <w:pPr>
        <w:ind w:firstLine="426"/>
        <w:rPr>
          <w:sz w:val="24"/>
          <w:szCs w:val="24"/>
        </w:rPr>
      </w:pPr>
      <w:r>
        <w:rPr>
          <w:sz w:val="24"/>
          <w:szCs w:val="24"/>
          <w:lang w:val="en-US"/>
        </w:rPr>
        <w:t>c</w:t>
      </w:r>
      <w:r w:rsidRPr="00582C65">
        <w:rPr>
          <w:sz w:val="24"/>
          <w:szCs w:val="24"/>
        </w:rPr>
        <w:t xml:space="preserve">) Метод секторных посевов ( по </w:t>
      </w:r>
      <w:r w:rsidRPr="00582C65">
        <w:rPr>
          <w:sz w:val="24"/>
          <w:szCs w:val="24"/>
          <w:lang w:val="en-US"/>
        </w:rPr>
        <w:t>Gould</w:t>
      </w:r>
      <w:r w:rsidRPr="00582C65">
        <w:rPr>
          <w:sz w:val="24"/>
          <w:szCs w:val="24"/>
        </w:rPr>
        <w:t>)</w:t>
      </w:r>
    </w:p>
    <w:p w:rsidR="00065BD8" w:rsidRPr="00582C65" w:rsidRDefault="00065BD8" w:rsidP="00065BD8">
      <w:pPr>
        <w:ind w:firstLine="426"/>
        <w:rPr>
          <w:sz w:val="24"/>
          <w:szCs w:val="24"/>
        </w:rPr>
      </w:pPr>
      <w:r>
        <w:rPr>
          <w:sz w:val="24"/>
          <w:szCs w:val="24"/>
          <w:lang w:val="en-US"/>
        </w:rPr>
        <w:t>d</w:t>
      </w:r>
      <w:r w:rsidRPr="00582C65">
        <w:rPr>
          <w:sz w:val="24"/>
          <w:szCs w:val="24"/>
        </w:rPr>
        <w:t xml:space="preserve">) Выделение анаэробных бактерий (создание анаэробных условий) </w:t>
      </w:r>
    </w:p>
    <w:p w:rsidR="00065BD8" w:rsidRPr="00582C65" w:rsidRDefault="00065BD8" w:rsidP="00065BD8">
      <w:pPr>
        <w:ind w:firstLine="426"/>
        <w:rPr>
          <w:sz w:val="24"/>
          <w:szCs w:val="24"/>
        </w:rPr>
      </w:pPr>
      <w:r>
        <w:rPr>
          <w:sz w:val="24"/>
          <w:szCs w:val="24"/>
          <w:lang w:val="en-US"/>
        </w:rPr>
        <w:t>e</w:t>
      </w:r>
      <w:r w:rsidRPr="00582C65">
        <w:rPr>
          <w:sz w:val="24"/>
          <w:szCs w:val="24"/>
        </w:rPr>
        <w:t>) Выделение кислотоустойчивых бактерий (обработка исследуемого материала кислотой)</w:t>
      </w:r>
    </w:p>
    <w:p w:rsidR="00065BD8" w:rsidRPr="00582C65" w:rsidRDefault="00065BD8" w:rsidP="00065BD8">
      <w:pPr>
        <w:rPr>
          <w:bCs/>
          <w:sz w:val="24"/>
          <w:szCs w:val="24"/>
        </w:rPr>
      </w:pPr>
      <w:r w:rsidRPr="00DC36CA">
        <w:rPr>
          <w:bCs/>
          <w:caps/>
          <w:sz w:val="24"/>
          <w:szCs w:val="24"/>
        </w:rPr>
        <w:t>36</w:t>
      </w:r>
      <w:r w:rsidRPr="00065BD8">
        <w:rPr>
          <w:bCs/>
          <w:caps/>
          <w:sz w:val="24"/>
          <w:szCs w:val="24"/>
        </w:rPr>
        <w:t xml:space="preserve">. </w:t>
      </w:r>
      <w:r w:rsidRPr="00582C65">
        <w:rPr>
          <w:bCs/>
          <w:sz w:val="24"/>
          <w:szCs w:val="24"/>
        </w:rPr>
        <w:t>Культуральные    свойства:</w:t>
      </w:r>
    </w:p>
    <w:p w:rsidR="00065BD8" w:rsidRPr="00582C65" w:rsidRDefault="00065BD8" w:rsidP="00065BD8">
      <w:pPr>
        <w:ind w:firstLine="426"/>
        <w:rPr>
          <w:sz w:val="24"/>
          <w:szCs w:val="24"/>
        </w:rPr>
      </w:pPr>
      <w:r>
        <w:rPr>
          <w:sz w:val="24"/>
          <w:szCs w:val="24"/>
          <w:lang w:val="en-US"/>
        </w:rPr>
        <w:t>a</w:t>
      </w:r>
      <w:r>
        <w:rPr>
          <w:sz w:val="24"/>
          <w:szCs w:val="24"/>
        </w:rPr>
        <w:t xml:space="preserve">) рост на средах              </w:t>
      </w:r>
    </w:p>
    <w:p w:rsidR="00065BD8" w:rsidRPr="00582C65" w:rsidRDefault="00065BD8" w:rsidP="00065BD8">
      <w:pPr>
        <w:ind w:firstLine="426"/>
        <w:rPr>
          <w:sz w:val="24"/>
          <w:szCs w:val="24"/>
        </w:rPr>
      </w:pPr>
      <w:r>
        <w:rPr>
          <w:sz w:val="24"/>
          <w:szCs w:val="24"/>
          <w:lang w:val="en-US"/>
        </w:rPr>
        <w:t>b</w:t>
      </w:r>
      <w:r>
        <w:rPr>
          <w:sz w:val="24"/>
          <w:szCs w:val="24"/>
        </w:rPr>
        <w:t xml:space="preserve">) характер колоний         </w:t>
      </w:r>
    </w:p>
    <w:p w:rsidR="00065BD8" w:rsidRPr="00582C65" w:rsidRDefault="00065BD8" w:rsidP="00065BD8">
      <w:pPr>
        <w:ind w:firstLine="426"/>
        <w:rPr>
          <w:sz w:val="24"/>
          <w:szCs w:val="24"/>
        </w:rPr>
      </w:pPr>
      <w:r>
        <w:rPr>
          <w:sz w:val="24"/>
          <w:szCs w:val="24"/>
          <w:lang w:val="en-US"/>
        </w:rPr>
        <w:t>c</w:t>
      </w:r>
      <w:r>
        <w:rPr>
          <w:sz w:val="24"/>
          <w:szCs w:val="24"/>
        </w:rPr>
        <w:t xml:space="preserve">) ферментация белков    </w:t>
      </w:r>
    </w:p>
    <w:p w:rsidR="00065BD8" w:rsidRPr="00065BD8" w:rsidRDefault="00065BD8" w:rsidP="00065BD8">
      <w:pPr>
        <w:ind w:firstLine="426"/>
        <w:rPr>
          <w:bCs/>
          <w:sz w:val="24"/>
          <w:szCs w:val="24"/>
        </w:rPr>
      </w:pPr>
      <w:r>
        <w:rPr>
          <w:sz w:val="24"/>
          <w:szCs w:val="24"/>
          <w:lang w:val="en-US"/>
        </w:rPr>
        <w:t>d</w:t>
      </w:r>
      <w:r w:rsidRPr="00582C65">
        <w:rPr>
          <w:sz w:val="24"/>
          <w:szCs w:val="24"/>
        </w:rPr>
        <w:t>) скорость роста</w:t>
      </w:r>
    </w:p>
    <w:p w:rsidR="00065BD8" w:rsidRPr="00065BD8" w:rsidRDefault="00065BD8" w:rsidP="00065BD8">
      <w:pPr>
        <w:ind w:firstLine="426"/>
        <w:rPr>
          <w:bCs/>
          <w:sz w:val="24"/>
          <w:szCs w:val="24"/>
        </w:rPr>
      </w:pPr>
      <w:r>
        <w:rPr>
          <w:sz w:val="24"/>
          <w:szCs w:val="24"/>
          <w:lang w:val="en-US"/>
        </w:rPr>
        <w:t>e</w:t>
      </w:r>
      <w:r w:rsidRPr="00582C65">
        <w:rPr>
          <w:sz w:val="24"/>
          <w:szCs w:val="24"/>
        </w:rPr>
        <w:t>) ферментация жиров</w:t>
      </w:r>
    </w:p>
    <w:p w:rsidR="0034274C" w:rsidRPr="00582C65" w:rsidRDefault="0034274C" w:rsidP="0034274C">
      <w:pPr>
        <w:rPr>
          <w:bCs/>
          <w:caps/>
          <w:sz w:val="24"/>
          <w:szCs w:val="24"/>
        </w:rPr>
      </w:pPr>
      <w:r w:rsidRPr="0034274C">
        <w:rPr>
          <w:bCs/>
          <w:sz w:val="24"/>
          <w:szCs w:val="24"/>
        </w:rPr>
        <w:t xml:space="preserve">37. </w:t>
      </w:r>
      <w:r w:rsidRPr="00582C65">
        <w:rPr>
          <w:bCs/>
          <w:caps/>
          <w:sz w:val="24"/>
          <w:szCs w:val="24"/>
        </w:rPr>
        <w:t>Д</w:t>
      </w:r>
      <w:r w:rsidRPr="00582C65">
        <w:rPr>
          <w:bCs/>
          <w:sz w:val="24"/>
          <w:szCs w:val="24"/>
        </w:rPr>
        <w:t>ля выращивания анаэробов в бактериологических лабораториях применяют</w:t>
      </w:r>
      <w:r w:rsidRPr="00582C65">
        <w:rPr>
          <w:bCs/>
          <w:caps/>
          <w:sz w:val="24"/>
          <w:szCs w:val="24"/>
        </w:rPr>
        <w:t>:</w:t>
      </w:r>
    </w:p>
    <w:p w:rsidR="0034274C" w:rsidRPr="00582C65" w:rsidRDefault="0034274C" w:rsidP="0034274C">
      <w:pPr>
        <w:ind w:firstLine="426"/>
        <w:rPr>
          <w:sz w:val="24"/>
          <w:szCs w:val="24"/>
        </w:rPr>
      </w:pPr>
      <w:r>
        <w:rPr>
          <w:sz w:val="24"/>
          <w:szCs w:val="24"/>
          <w:lang w:val="en-US"/>
        </w:rPr>
        <w:t>a</w:t>
      </w:r>
      <w:r w:rsidRPr="00582C65">
        <w:rPr>
          <w:sz w:val="24"/>
          <w:szCs w:val="24"/>
        </w:rPr>
        <w:t>) дистилляторы</w:t>
      </w:r>
    </w:p>
    <w:p w:rsidR="0034274C" w:rsidRPr="00582C65" w:rsidRDefault="0034274C" w:rsidP="0034274C">
      <w:pPr>
        <w:ind w:firstLine="426"/>
        <w:rPr>
          <w:sz w:val="24"/>
          <w:szCs w:val="24"/>
        </w:rPr>
      </w:pPr>
      <w:r>
        <w:rPr>
          <w:sz w:val="24"/>
          <w:szCs w:val="24"/>
          <w:lang w:val="en-US"/>
        </w:rPr>
        <w:t>b</w:t>
      </w:r>
      <w:r w:rsidRPr="00582C65">
        <w:rPr>
          <w:sz w:val="24"/>
          <w:szCs w:val="24"/>
        </w:rPr>
        <w:t>) анаэростаты</w:t>
      </w:r>
    </w:p>
    <w:p w:rsidR="0034274C" w:rsidRPr="00582C65" w:rsidRDefault="0034274C" w:rsidP="0034274C">
      <w:pPr>
        <w:ind w:firstLine="426"/>
        <w:rPr>
          <w:sz w:val="24"/>
          <w:szCs w:val="24"/>
        </w:rPr>
      </w:pPr>
      <w:r>
        <w:rPr>
          <w:sz w:val="24"/>
          <w:szCs w:val="24"/>
          <w:lang w:val="en-US"/>
        </w:rPr>
        <w:t>c</w:t>
      </w:r>
      <w:r w:rsidRPr="00582C65">
        <w:rPr>
          <w:sz w:val="24"/>
          <w:szCs w:val="24"/>
        </w:rPr>
        <w:t>) аппарат Коха</w:t>
      </w:r>
    </w:p>
    <w:p w:rsidR="0034274C" w:rsidRPr="00582C65" w:rsidRDefault="0034274C" w:rsidP="0034274C">
      <w:pPr>
        <w:ind w:firstLine="426"/>
        <w:rPr>
          <w:sz w:val="24"/>
          <w:szCs w:val="24"/>
        </w:rPr>
      </w:pPr>
      <w:r>
        <w:rPr>
          <w:sz w:val="24"/>
          <w:szCs w:val="24"/>
          <w:lang w:val="en-US"/>
        </w:rPr>
        <w:t>d</w:t>
      </w:r>
      <w:r w:rsidRPr="00582C65">
        <w:rPr>
          <w:sz w:val="24"/>
          <w:szCs w:val="24"/>
        </w:rPr>
        <w:t>) печь Пастера</w:t>
      </w:r>
    </w:p>
    <w:p w:rsidR="00065BD8" w:rsidRPr="00065BD8" w:rsidRDefault="0034274C" w:rsidP="0034274C">
      <w:pPr>
        <w:ind w:firstLine="426"/>
        <w:jc w:val="both"/>
        <w:rPr>
          <w:bCs/>
          <w:caps/>
          <w:sz w:val="24"/>
          <w:szCs w:val="24"/>
        </w:rPr>
      </w:pPr>
      <w:r>
        <w:rPr>
          <w:sz w:val="24"/>
          <w:szCs w:val="24"/>
          <w:lang w:val="en-US"/>
        </w:rPr>
        <w:t>e</w:t>
      </w:r>
      <w:r w:rsidRPr="00582C65">
        <w:rPr>
          <w:sz w:val="24"/>
          <w:szCs w:val="24"/>
        </w:rPr>
        <w:t xml:space="preserve">) автоклав                               </w:t>
      </w:r>
    </w:p>
    <w:p w:rsidR="0034274C" w:rsidRPr="00582C65" w:rsidRDefault="0034274C" w:rsidP="0034274C">
      <w:pPr>
        <w:rPr>
          <w:bCs/>
          <w:sz w:val="24"/>
          <w:szCs w:val="24"/>
        </w:rPr>
      </w:pPr>
      <w:r>
        <w:rPr>
          <w:bCs/>
          <w:sz w:val="24"/>
          <w:szCs w:val="24"/>
        </w:rPr>
        <w:t>38. Г</w:t>
      </w:r>
      <w:r w:rsidRPr="00582C65">
        <w:rPr>
          <w:bCs/>
          <w:sz w:val="24"/>
          <w:szCs w:val="24"/>
        </w:rPr>
        <w:t>руппы бактерий по типам дыхания</w:t>
      </w:r>
      <w:r w:rsidRPr="00582C65">
        <w:rPr>
          <w:bCs/>
          <w:caps/>
          <w:sz w:val="24"/>
          <w:szCs w:val="24"/>
        </w:rPr>
        <w:t xml:space="preserve">: </w:t>
      </w:r>
    </w:p>
    <w:p w:rsidR="0034274C" w:rsidRPr="00582C65" w:rsidRDefault="0034274C" w:rsidP="0034274C">
      <w:pPr>
        <w:ind w:firstLine="426"/>
        <w:rPr>
          <w:sz w:val="24"/>
          <w:szCs w:val="24"/>
        </w:rPr>
      </w:pPr>
      <w:r>
        <w:rPr>
          <w:sz w:val="24"/>
          <w:szCs w:val="24"/>
          <w:lang w:val="en-US"/>
        </w:rPr>
        <w:t>a</w:t>
      </w:r>
      <w:r w:rsidRPr="00582C65">
        <w:rPr>
          <w:sz w:val="24"/>
          <w:szCs w:val="24"/>
        </w:rPr>
        <w:t xml:space="preserve">) </w:t>
      </w:r>
      <w:r>
        <w:rPr>
          <w:sz w:val="24"/>
          <w:szCs w:val="24"/>
        </w:rPr>
        <w:t>а</w:t>
      </w:r>
      <w:r w:rsidRPr="00582C65">
        <w:rPr>
          <w:sz w:val="24"/>
          <w:szCs w:val="24"/>
        </w:rPr>
        <w:t>эробы</w:t>
      </w:r>
    </w:p>
    <w:p w:rsidR="0034274C" w:rsidRPr="00582C65" w:rsidRDefault="0034274C" w:rsidP="0034274C">
      <w:pPr>
        <w:ind w:firstLine="426"/>
        <w:rPr>
          <w:sz w:val="24"/>
          <w:szCs w:val="24"/>
        </w:rPr>
      </w:pPr>
      <w:r>
        <w:rPr>
          <w:sz w:val="24"/>
          <w:szCs w:val="24"/>
          <w:lang w:val="en-US"/>
        </w:rPr>
        <w:t>b</w:t>
      </w:r>
      <w:r w:rsidRPr="00582C65">
        <w:rPr>
          <w:sz w:val="24"/>
          <w:szCs w:val="24"/>
        </w:rPr>
        <w:t>)</w:t>
      </w:r>
      <w:r>
        <w:rPr>
          <w:sz w:val="24"/>
          <w:szCs w:val="24"/>
        </w:rPr>
        <w:t>а</w:t>
      </w:r>
      <w:r w:rsidRPr="00582C65">
        <w:rPr>
          <w:sz w:val="24"/>
          <w:szCs w:val="24"/>
        </w:rPr>
        <w:t>наэробы</w:t>
      </w:r>
    </w:p>
    <w:p w:rsidR="0034274C" w:rsidRPr="00582C65" w:rsidRDefault="0034274C" w:rsidP="0034274C">
      <w:pPr>
        <w:ind w:firstLine="426"/>
        <w:rPr>
          <w:sz w:val="24"/>
          <w:szCs w:val="24"/>
        </w:rPr>
      </w:pPr>
      <w:r>
        <w:rPr>
          <w:sz w:val="24"/>
          <w:szCs w:val="24"/>
        </w:rPr>
        <w:t>с</w:t>
      </w:r>
      <w:r w:rsidRPr="00582C65">
        <w:rPr>
          <w:sz w:val="24"/>
          <w:szCs w:val="24"/>
        </w:rPr>
        <w:t>) хемотрофы</w:t>
      </w:r>
    </w:p>
    <w:p w:rsidR="0034274C" w:rsidRPr="00582C65" w:rsidRDefault="0034274C" w:rsidP="0034274C">
      <w:pPr>
        <w:ind w:firstLine="426"/>
        <w:rPr>
          <w:sz w:val="24"/>
          <w:szCs w:val="24"/>
        </w:rPr>
      </w:pPr>
      <w:r>
        <w:rPr>
          <w:sz w:val="24"/>
          <w:szCs w:val="24"/>
          <w:lang w:val="en-US"/>
        </w:rPr>
        <w:t>d</w:t>
      </w:r>
      <w:r w:rsidRPr="00582C65">
        <w:rPr>
          <w:sz w:val="24"/>
          <w:szCs w:val="24"/>
        </w:rPr>
        <w:t xml:space="preserve">) </w:t>
      </w:r>
      <w:r>
        <w:rPr>
          <w:sz w:val="24"/>
          <w:szCs w:val="24"/>
        </w:rPr>
        <w:t>м</w:t>
      </w:r>
      <w:r w:rsidRPr="00582C65">
        <w:rPr>
          <w:sz w:val="24"/>
          <w:szCs w:val="24"/>
        </w:rPr>
        <w:t>икроаэрофилы</w:t>
      </w:r>
    </w:p>
    <w:p w:rsidR="0034274C" w:rsidRPr="00582C65" w:rsidRDefault="0034274C" w:rsidP="0034274C">
      <w:pPr>
        <w:ind w:firstLine="426"/>
        <w:rPr>
          <w:sz w:val="24"/>
          <w:szCs w:val="24"/>
        </w:rPr>
      </w:pPr>
      <w:r>
        <w:rPr>
          <w:sz w:val="24"/>
          <w:szCs w:val="24"/>
          <w:lang w:val="en-US"/>
        </w:rPr>
        <w:t>e</w:t>
      </w:r>
      <w:r w:rsidRPr="00582C65">
        <w:rPr>
          <w:sz w:val="24"/>
          <w:szCs w:val="24"/>
        </w:rPr>
        <w:t>)Факультативные аэробы/анаэробы</w:t>
      </w:r>
    </w:p>
    <w:p w:rsidR="0034274C" w:rsidRPr="00582C65" w:rsidRDefault="0034274C" w:rsidP="0034274C">
      <w:pPr>
        <w:rPr>
          <w:bCs/>
          <w:sz w:val="24"/>
          <w:szCs w:val="24"/>
        </w:rPr>
      </w:pPr>
      <w:r w:rsidRPr="0034274C">
        <w:rPr>
          <w:bCs/>
          <w:sz w:val="24"/>
          <w:szCs w:val="24"/>
        </w:rPr>
        <w:t xml:space="preserve">39. </w:t>
      </w:r>
      <w:r w:rsidRPr="00582C65">
        <w:rPr>
          <w:bCs/>
          <w:sz w:val="24"/>
          <w:szCs w:val="24"/>
        </w:rPr>
        <w:t>Культуральные        свойства:</w:t>
      </w:r>
    </w:p>
    <w:p w:rsidR="0034274C" w:rsidRPr="00582C65" w:rsidRDefault="0034274C" w:rsidP="0034274C">
      <w:pPr>
        <w:ind w:firstLine="426"/>
        <w:rPr>
          <w:sz w:val="24"/>
          <w:szCs w:val="24"/>
        </w:rPr>
      </w:pPr>
      <w:r>
        <w:rPr>
          <w:sz w:val="24"/>
          <w:szCs w:val="24"/>
          <w:lang w:val="en-US"/>
        </w:rPr>
        <w:t>a</w:t>
      </w:r>
      <w:r w:rsidRPr="00582C65">
        <w:rPr>
          <w:sz w:val="24"/>
          <w:szCs w:val="24"/>
        </w:rPr>
        <w:t xml:space="preserve">) рост на средах             </w:t>
      </w:r>
    </w:p>
    <w:p w:rsidR="0034274C" w:rsidRPr="0034274C" w:rsidRDefault="0034274C" w:rsidP="0034274C">
      <w:pPr>
        <w:ind w:firstLine="426"/>
        <w:rPr>
          <w:sz w:val="24"/>
          <w:szCs w:val="24"/>
        </w:rPr>
      </w:pPr>
      <w:r>
        <w:rPr>
          <w:sz w:val="24"/>
          <w:szCs w:val="24"/>
          <w:lang w:val="en-US"/>
        </w:rPr>
        <w:t>b</w:t>
      </w:r>
      <w:r w:rsidRPr="00582C65">
        <w:rPr>
          <w:sz w:val="24"/>
          <w:szCs w:val="24"/>
        </w:rPr>
        <w:t xml:space="preserve">) характер колоний   </w:t>
      </w:r>
    </w:p>
    <w:p w:rsidR="0034274C" w:rsidRPr="0034274C" w:rsidRDefault="0034274C" w:rsidP="0034274C">
      <w:pPr>
        <w:ind w:firstLine="426"/>
        <w:rPr>
          <w:sz w:val="24"/>
          <w:szCs w:val="24"/>
        </w:rPr>
      </w:pPr>
      <w:r>
        <w:rPr>
          <w:sz w:val="24"/>
          <w:szCs w:val="24"/>
          <w:lang w:val="en-US"/>
        </w:rPr>
        <w:t>c</w:t>
      </w:r>
      <w:r w:rsidRPr="00582C65">
        <w:rPr>
          <w:sz w:val="24"/>
          <w:szCs w:val="24"/>
        </w:rPr>
        <w:t>) скорость роста</w:t>
      </w:r>
    </w:p>
    <w:p w:rsidR="0034274C" w:rsidRPr="0034274C" w:rsidRDefault="0034274C" w:rsidP="0034274C">
      <w:pPr>
        <w:ind w:firstLine="426"/>
        <w:rPr>
          <w:sz w:val="24"/>
          <w:szCs w:val="24"/>
        </w:rPr>
      </w:pPr>
      <w:r>
        <w:rPr>
          <w:sz w:val="24"/>
          <w:szCs w:val="24"/>
          <w:lang w:val="en-US"/>
        </w:rPr>
        <w:t>d</w:t>
      </w:r>
      <w:r>
        <w:rPr>
          <w:sz w:val="24"/>
          <w:szCs w:val="24"/>
        </w:rPr>
        <w:t>) способность к рекомбинации</w:t>
      </w:r>
    </w:p>
    <w:p w:rsidR="0034274C" w:rsidRPr="00582C65" w:rsidRDefault="0034274C" w:rsidP="0034274C">
      <w:pPr>
        <w:ind w:firstLine="426"/>
        <w:rPr>
          <w:sz w:val="24"/>
          <w:szCs w:val="24"/>
        </w:rPr>
      </w:pPr>
      <w:r>
        <w:rPr>
          <w:sz w:val="24"/>
          <w:szCs w:val="24"/>
          <w:lang w:val="en-US"/>
        </w:rPr>
        <w:t>e</w:t>
      </w:r>
      <w:r w:rsidRPr="00582C65">
        <w:rPr>
          <w:sz w:val="24"/>
          <w:szCs w:val="24"/>
        </w:rPr>
        <w:t>) величина, объем, молекулярная масса генома</w:t>
      </w:r>
    </w:p>
    <w:p w:rsidR="0034274C" w:rsidRPr="0034274C" w:rsidRDefault="0034274C" w:rsidP="0034274C">
      <w:pPr>
        <w:rPr>
          <w:bCs/>
          <w:caps/>
          <w:color w:val="1F497D" w:themeColor="text2"/>
          <w:sz w:val="24"/>
          <w:szCs w:val="24"/>
        </w:rPr>
      </w:pPr>
      <w:r w:rsidRPr="0034274C">
        <w:rPr>
          <w:bCs/>
          <w:sz w:val="24"/>
          <w:szCs w:val="24"/>
        </w:rPr>
        <w:lastRenderedPageBreak/>
        <w:t xml:space="preserve">40. </w:t>
      </w:r>
      <w:r w:rsidRPr="00582C65">
        <w:rPr>
          <w:bCs/>
          <w:caps/>
          <w:sz w:val="24"/>
          <w:szCs w:val="24"/>
        </w:rPr>
        <w:t>Т</w:t>
      </w:r>
      <w:r w:rsidRPr="00582C65">
        <w:rPr>
          <w:bCs/>
          <w:sz w:val="24"/>
          <w:szCs w:val="24"/>
        </w:rPr>
        <w:t>ипы дыхания бактерий</w:t>
      </w:r>
      <w:r w:rsidRPr="0034274C">
        <w:rPr>
          <w:bCs/>
          <w:caps/>
          <w:color w:val="1F497D" w:themeColor="text2"/>
          <w:sz w:val="24"/>
          <w:szCs w:val="24"/>
        </w:rPr>
        <w:t>:</w:t>
      </w:r>
    </w:p>
    <w:p w:rsidR="0034274C" w:rsidRPr="0034274C" w:rsidRDefault="0034274C" w:rsidP="0034274C">
      <w:pPr>
        <w:ind w:firstLine="426"/>
        <w:rPr>
          <w:sz w:val="24"/>
          <w:szCs w:val="24"/>
        </w:rPr>
      </w:pPr>
      <w:r>
        <w:rPr>
          <w:sz w:val="24"/>
          <w:szCs w:val="24"/>
          <w:lang w:val="en-US"/>
        </w:rPr>
        <w:t>a</w:t>
      </w:r>
      <w:r w:rsidRPr="0034274C">
        <w:rPr>
          <w:sz w:val="24"/>
          <w:szCs w:val="24"/>
        </w:rPr>
        <w:t>) аэробный и анаэробный</w:t>
      </w:r>
    </w:p>
    <w:p w:rsidR="0034274C" w:rsidRPr="0034274C" w:rsidRDefault="0034274C" w:rsidP="0034274C">
      <w:pPr>
        <w:ind w:firstLine="426"/>
        <w:rPr>
          <w:sz w:val="24"/>
          <w:szCs w:val="24"/>
        </w:rPr>
      </w:pPr>
      <w:r>
        <w:rPr>
          <w:sz w:val="24"/>
          <w:szCs w:val="24"/>
          <w:lang w:val="en-US"/>
        </w:rPr>
        <w:t>b</w:t>
      </w:r>
      <w:r w:rsidRPr="0034274C">
        <w:rPr>
          <w:sz w:val="24"/>
          <w:szCs w:val="24"/>
        </w:rPr>
        <w:t>) химический и физический</w:t>
      </w:r>
    </w:p>
    <w:p w:rsidR="0034274C" w:rsidRPr="0034274C" w:rsidRDefault="0034274C" w:rsidP="0034274C">
      <w:pPr>
        <w:ind w:firstLine="426"/>
        <w:rPr>
          <w:sz w:val="24"/>
          <w:szCs w:val="24"/>
        </w:rPr>
      </w:pPr>
      <w:r>
        <w:rPr>
          <w:sz w:val="24"/>
          <w:szCs w:val="24"/>
          <w:lang w:val="en-US"/>
        </w:rPr>
        <w:t>c</w:t>
      </w:r>
      <w:r w:rsidRPr="0034274C">
        <w:rPr>
          <w:sz w:val="24"/>
          <w:szCs w:val="24"/>
        </w:rPr>
        <w:t>) химический и биологический</w:t>
      </w:r>
    </w:p>
    <w:p w:rsidR="0034274C" w:rsidRPr="0034274C" w:rsidRDefault="0034274C" w:rsidP="0034274C">
      <w:pPr>
        <w:ind w:firstLine="426"/>
        <w:rPr>
          <w:sz w:val="24"/>
          <w:szCs w:val="24"/>
        </w:rPr>
      </w:pPr>
      <w:r>
        <w:rPr>
          <w:sz w:val="24"/>
          <w:szCs w:val="24"/>
          <w:lang w:val="en-US"/>
        </w:rPr>
        <w:t>d</w:t>
      </w:r>
      <w:r w:rsidRPr="0034274C">
        <w:rPr>
          <w:sz w:val="24"/>
          <w:szCs w:val="24"/>
        </w:rPr>
        <w:t>) окислительный и восстановительный</w:t>
      </w:r>
    </w:p>
    <w:p w:rsidR="0034274C" w:rsidRPr="00582C65" w:rsidRDefault="0034274C" w:rsidP="0034274C">
      <w:pPr>
        <w:ind w:firstLine="426"/>
        <w:rPr>
          <w:sz w:val="24"/>
          <w:szCs w:val="24"/>
        </w:rPr>
      </w:pPr>
      <w:r>
        <w:rPr>
          <w:sz w:val="24"/>
          <w:szCs w:val="24"/>
          <w:lang w:val="en-US"/>
        </w:rPr>
        <w:t>e</w:t>
      </w:r>
      <w:r w:rsidRPr="00582C65">
        <w:rPr>
          <w:sz w:val="24"/>
          <w:szCs w:val="24"/>
        </w:rPr>
        <w:t>) физический и биологический</w:t>
      </w:r>
    </w:p>
    <w:p w:rsidR="005B734F" w:rsidRPr="00582C65" w:rsidRDefault="005B734F" w:rsidP="005B734F">
      <w:pPr>
        <w:rPr>
          <w:bCs/>
          <w:caps/>
          <w:sz w:val="24"/>
          <w:szCs w:val="24"/>
        </w:rPr>
      </w:pPr>
      <w:r w:rsidRPr="005B734F">
        <w:rPr>
          <w:bCs/>
          <w:caps/>
          <w:sz w:val="24"/>
          <w:szCs w:val="24"/>
        </w:rPr>
        <w:t xml:space="preserve">41. </w:t>
      </w:r>
      <w:r w:rsidRPr="00582C65">
        <w:rPr>
          <w:bCs/>
          <w:caps/>
          <w:sz w:val="24"/>
          <w:szCs w:val="24"/>
        </w:rPr>
        <w:t>Ф</w:t>
      </w:r>
      <w:r w:rsidRPr="00582C65">
        <w:rPr>
          <w:bCs/>
          <w:sz w:val="24"/>
          <w:szCs w:val="24"/>
        </w:rPr>
        <w:t>акультативные анаэробы растут</w:t>
      </w:r>
      <w:r w:rsidRPr="00582C65">
        <w:rPr>
          <w:bCs/>
          <w:caps/>
          <w:sz w:val="24"/>
          <w:szCs w:val="24"/>
        </w:rPr>
        <w:t>:</w:t>
      </w:r>
    </w:p>
    <w:p w:rsidR="005B734F" w:rsidRPr="00582C65" w:rsidRDefault="005B734F" w:rsidP="005B734F">
      <w:pPr>
        <w:ind w:firstLine="426"/>
        <w:rPr>
          <w:sz w:val="24"/>
          <w:szCs w:val="24"/>
        </w:rPr>
      </w:pPr>
      <w:r>
        <w:rPr>
          <w:sz w:val="24"/>
          <w:szCs w:val="24"/>
          <w:lang w:val="en-US"/>
        </w:rPr>
        <w:t>a</w:t>
      </w:r>
      <w:r w:rsidRPr="00582C65">
        <w:rPr>
          <w:sz w:val="24"/>
          <w:szCs w:val="24"/>
        </w:rPr>
        <w:t>) как в кислородной так и бескислородной среде</w:t>
      </w:r>
    </w:p>
    <w:p w:rsidR="005B734F" w:rsidRPr="00582C65" w:rsidRDefault="005B734F" w:rsidP="005B734F">
      <w:pPr>
        <w:ind w:firstLine="426"/>
        <w:rPr>
          <w:sz w:val="24"/>
          <w:szCs w:val="24"/>
        </w:rPr>
      </w:pPr>
      <w:r>
        <w:rPr>
          <w:sz w:val="24"/>
          <w:szCs w:val="24"/>
          <w:lang w:val="en-US"/>
        </w:rPr>
        <w:t>b</w:t>
      </w:r>
      <w:r w:rsidRPr="00582C65">
        <w:rPr>
          <w:sz w:val="24"/>
          <w:szCs w:val="24"/>
        </w:rPr>
        <w:t>) только в кислородной среде</w:t>
      </w:r>
    </w:p>
    <w:p w:rsidR="005B734F" w:rsidRPr="00582C65" w:rsidRDefault="005B734F" w:rsidP="005B734F">
      <w:pPr>
        <w:ind w:firstLine="426"/>
        <w:rPr>
          <w:sz w:val="24"/>
          <w:szCs w:val="24"/>
        </w:rPr>
      </w:pPr>
      <w:r>
        <w:rPr>
          <w:sz w:val="24"/>
          <w:szCs w:val="24"/>
          <w:lang w:val="en-US"/>
        </w:rPr>
        <w:t>c</w:t>
      </w:r>
      <w:r w:rsidRPr="00582C65">
        <w:rPr>
          <w:sz w:val="24"/>
          <w:szCs w:val="24"/>
        </w:rPr>
        <w:t>) в бескислородной среде</w:t>
      </w:r>
    </w:p>
    <w:p w:rsidR="005B734F" w:rsidRPr="00582C65" w:rsidRDefault="005B734F" w:rsidP="005B734F">
      <w:pPr>
        <w:ind w:firstLine="426"/>
        <w:rPr>
          <w:sz w:val="24"/>
          <w:szCs w:val="24"/>
        </w:rPr>
      </w:pPr>
      <w:r>
        <w:rPr>
          <w:sz w:val="24"/>
          <w:szCs w:val="24"/>
          <w:lang w:val="en-US"/>
        </w:rPr>
        <w:t>d</w:t>
      </w:r>
      <w:r w:rsidRPr="00582C65">
        <w:rPr>
          <w:sz w:val="24"/>
          <w:szCs w:val="24"/>
        </w:rPr>
        <w:t>) в присутствии инертных газов</w:t>
      </w:r>
    </w:p>
    <w:p w:rsidR="005B734F" w:rsidRPr="00582C65" w:rsidRDefault="005B734F" w:rsidP="005B734F">
      <w:pPr>
        <w:ind w:firstLine="426"/>
        <w:rPr>
          <w:sz w:val="24"/>
          <w:szCs w:val="24"/>
        </w:rPr>
      </w:pPr>
      <w:r>
        <w:rPr>
          <w:sz w:val="24"/>
          <w:szCs w:val="24"/>
          <w:lang w:val="en-US"/>
        </w:rPr>
        <w:t>e</w:t>
      </w:r>
      <w:r w:rsidRPr="00582C65">
        <w:rPr>
          <w:sz w:val="24"/>
          <w:szCs w:val="24"/>
        </w:rPr>
        <w:t>) в присутствии небольшого количества углекислого газа</w:t>
      </w:r>
    </w:p>
    <w:p w:rsidR="005B734F" w:rsidRPr="00582C65" w:rsidRDefault="005B734F" w:rsidP="005B734F">
      <w:pPr>
        <w:rPr>
          <w:bCs/>
          <w:caps/>
          <w:sz w:val="24"/>
          <w:szCs w:val="24"/>
        </w:rPr>
      </w:pPr>
      <w:r w:rsidRPr="005B734F">
        <w:rPr>
          <w:bCs/>
          <w:caps/>
          <w:sz w:val="24"/>
          <w:szCs w:val="24"/>
        </w:rPr>
        <w:t xml:space="preserve">42. </w:t>
      </w:r>
      <w:r w:rsidRPr="00582C65">
        <w:rPr>
          <w:bCs/>
          <w:caps/>
          <w:sz w:val="24"/>
          <w:szCs w:val="24"/>
        </w:rPr>
        <w:t>Т</w:t>
      </w:r>
      <w:r w:rsidRPr="00582C65">
        <w:rPr>
          <w:bCs/>
          <w:sz w:val="24"/>
          <w:szCs w:val="24"/>
        </w:rPr>
        <w:t>ермостат используется для</w:t>
      </w:r>
      <w:r w:rsidRPr="00582C65">
        <w:rPr>
          <w:bCs/>
          <w:caps/>
          <w:sz w:val="24"/>
          <w:szCs w:val="24"/>
        </w:rPr>
        <w:t>:</w:t>
      </w:r>
    </w:p>
    <w:p w:rsidR="005B734F" w:rsidRPr="00582C65" w:rsidRDefault="005B734F" w:rsidP="005B734F">
      <w:pPr>
        <w:ind w:firstLine="426"/>
        <w:rPr>
          <w:sz w:val="24"/>
          <w:szCs w:val="24"/>
        </w:rPr>
      </w:pPr>
      <w:r>
        <w:rPr>
          <w:sz w:val="24"/>
          <w:szCs w:val="24"/>
          <w:lang w:val="en-US"/>
        </w:rPr>
        <w:t>a</w:t>
      </w:r>
      <w:r w:rsidRPr="00582C65">
        <w:rPr>
          <w:sz w:val="24"/>
          <w:szCs w:val="24"/>
        </w:rPr>
        <w:t>) выращивания микроорганизмов</w:t>
      </w:r>
    </w:p>
    <w:p w:rsidR="005B734F" w:rsidRPr="00582C65" w:rsidRDefault="005B734F" w:rsidP="005B734F">
      <w:pPr>
        <w:ind w:firstLine="426"/>
        <w:rPr>
          <w:sz w:val="24"/>
          <w:szCs w:val="24"/>
        </w:rPr>
      </w:pPr>
      <w:r>
        <w:rPr>
          <w:sz w:val="24"/>
          <w:szCs w:val="24"/>
          <w:lang w:val="en-US"/>
        </w:rPr>
        <w:t>b</w:t>
      </w:r>
      <w:r w:rsidRPr="00582C65">
        <w:rPr>
          <w:sz w:val="24"/>
          <w:szCs w:val="24"/>
        </w:rPr>
        <w:t>) стерилизации лабораторной посуды</w:t>
      </w:r>
    </w:p>
    <w:p w:rsidR="005B734F" w:rsidRPr="00582C65" w:rsidRDefault="005B734F" w:rsidP="005B734F">
      <w:pPr>
        <w:ind w:firstLine="426"/>
        <w:rPr>
          <w:sz w:val="24"/>
          <w:szCs w:val="24"/>
        </w:rPr>
      </w:pPr>
      <w:r>
        <w:rPr>
          <w:sz w:val="24"/>
          <w:szCs w:val="24"/>
          <w:lang w:val="en-US"/>
        </w:rPr>
        <w:t>c</w:t>
      </w:r>
      <w:r w:rsidRPr="00582C65">
        <w:rPr>
          <w:sz w:val="24"/>
          <w:szCs w:val="24"/>
        </w:rPr>
        <w:t>) стерилизации хирургических инструментов</w:t>
      </w:r>
    </w:p>
    <w:p w:rsidR="005B734F" w:rsidRPr="00582C65" w:rsidRDefault="005B734F" w:rsidP="005B734F">
      <w:pPr>
        <w:ind w:firstLine="426"/>
        <w:rPr>
          <w:sz w:val="24"/>
          <w:szCs w:val="24"/>
        </w:rPr>
      </w:pPr>
      <w:r>
        <w:rPr>
          <w:sz w:val="24"/>
          <w:szCs w:val="24"/>
          <w:lang w:val="en-US"/>
        </w:rPr>
        <w:t>d</w:t>
      </w:r>
      <w:r w:rsidRPr="00582C65">
        <w:rPr>
          <w:sz w:val="24"/>
          <w:szCs w:val="24"/>
        </w:rPr>
        <w:t>) получения вакцин</w:t>
      </w:r>
    </w:p>
    <w:p w:rsidR="005B734F" w:rsidRPr="00582C65" w:rsidRDefault="005B734F" w:rsidP="005B734F">
      <w:pPr>
        <w:ind w:firstLine="426"/>
        <w:rPr>
          <w:sz w:val="24"/>
          <w:szCs w:val="24"/>
        </w:rPr>
      </w:pPr>
      <w:r>
        <w:rPr>
          <w:sz w:val="24"/>
          <w:szCs w:val="24"/>
          <w:lang w:val="en-US"/>
        </w:rPr>
        <w:t>e</w:t>
      </w:r>
      <w:r w:rsidRPr="00582C65">
        <w:rPr>
          <w:sz w:val="24"/>
          <w:szCs w:val="24"/>
        </w:rPr>
        <w:t>) стимуляции спорообразования бактерий</w:t>
      </w:r>
    </w:p>
    <w:p w:rsidR="005B734F" w:rsidRPr="00582C65" w:rsidRDefault="005B734F" w:rsidP="005B734F">
      <w:pPr>
        <w:rPr>
          <w:bCs/>
          <w:caps/>
          <w:sz w:val="24"/>
          <w:szCs w:val="24"/>
        </w:rPr>
      </w:pPr>
      <w:r w:rsidRPr="005B734F">
        <w:rPr>
          <w:bCs/>
          <w:caps/>
          <w:sz w:val="24"/>
          <w:szCs w:val="24"/>
        </w:rPr>
        <w:t xml:space="preserve">43. </w:t>
      </w:r>
      <w:r w:rsidRPr="00582C65">
        <w:rPr>
          <w:bCs/>
          <w:caps/>
          <w:sz w:val="24"/>
          <w:szCs w:val="24"/>
        </w:rPr>
        <w:t>О</w:t>
      </w:r>
      <w:r w:rsidRPr="00582C65">
        <w:rPr>
          <w:bCs/>
          <w:sz w:val="24"/>
          <w:szCs w:val="24"/>
        </w:rPr>
        <w:t>птимальная температура для выращивания патогенных бактерий</w:t>
      </w:r>
      <w:r w:rsidRPr="00582C65">
        <w:rPr>
          <w:bCs/>
          <w:caps/>
          <w:sz w:val="24"/>
          <w:szCs w:val="24"/>
        </w:rPr>
        <w:t>:</w:t>
      </w:r>
    </w:p>
    <w:p w:rsidR="005B734F" w:rsidRPr="00582C65" w:rsidRDefault="005B734F" w:rsidP="005B734F">
      <w:pPr>
        <w:ind w:firstLine="426"/>
        <w:rPr>
          <w:sz w:val="24"/>
          <w:szCs w:val="24"/>
        </w:rPr>
      </w:pPr>
      <w:r>
        <w:rPr>
          <w:sz w:val="24"/>
          <w:szCs w:val="24"/>
          <w:lang w:val="en-US"/>
        </w:rPr>
        <w:t>a</w:t>
      </w:r>
      <w:r w:rsidRPr="00582C65">
        <w:rPr>
          <w:sz w:val="24"/>
          <w:szCs w:val="24"/>
        </w:rPr>
        <w:t>) 37</w:t>
      </w:r>
      <w:r w:rsidRPr="00582C65">
        <w:rPr>
          <w:sz w:val="24"/>
          <w:szCs w:val="24"/>
          <w:vertAlign w:val="superscript"/>
        </w:rPr>
        <w:t>о</w:t>
      </w:r>
      <w:r w:rsidRPr="00582C65">
        <w:rPr>
          <w:sz w:val="24"/>
          <w:szCs w:val="24"/>
        </w:rPr>
        <w:t>С</w:t>
      </w:r>
    </w:p>
    <w:p w:rsidR="005B734F" w:rsidRPr="00582C65" w:rsidRDefault="005B734F" w:rsidP="005B734F">
      <w:pPr>
        <w:ind w:firstLine="426"/>
        <w:rPr>
          <w:sz w:val="24"/>
          <w:szCs w:val="24"/>
        </w:rPr>
      </w:pPr>
      <w:r>
        <w:rPr>
          <w:sz w:val="24"/>
          <w:szCs w:val="24"/>
          <w:lang w:val="en-US"/>
        </w:rPr>
        <w:t>b</w:t>
      </w:r>
      <w:r w:rsidRPr="00582C65">
        <w:rPr>
          <w:sz w:val="24"/>
          <w:szCs w:val="24"/>
        </w:rPr>
        <w:t>) 20</w:t>
      </w:r>
      <w:r w:rsidRPr="00582C65">
        <w:rPr>
          <w:sz w:val="24"/>
          <w:szCs w:val="24"/>
          <w:vertAlign w:val="superscript"/>
        </w:rPr>
        <w:t xml:space="preserve"> о</w:t>
      </w:r>
      <w:r w:rsidRPr="00582C65">
        <w:rPr>
          <w:sz w:val="24"/>
          <w:szCs w:val="24"/>
        </w:rPr>
        <w:t>С</w:t>
      </w:r>
    </w:p>
    <w:p w:rsidR="005B734F" w:rsidRPr="00582C65" w:rsidRDefault="005B734F" w:rsidP="005B734F">
      <w:pPr>
        <w:ind w:firstLine="426"/>
        <w:rPr>
          <w:sz w:val="24"/>
          <w:szCs w:val="24"/>
        </w:rPr>
      </w:pPr>
      <w:r>
        <w:rPr>
          <w:sz w:val="24"/>
          <w:szCs w:val="24"/>
          <w:lang w:val="en-US"/>
        </w:rPr>
        <w:t>c</w:t>
      </w:r>
      <w:r w:rsidRPr="00582C65">
        <w:rPr>
          <w:sz w:val="24"/>
          <w:szCs w:val="24"/>
        </w:rPr>
        <w:t>) 52</w:t>
      </w:r>
      <w:r w:rsidRPr="00582C65">
        <w:rPr>
          <w:sz w:val="24"/>
          <w:szCs w:val="24"/>
          <w:vertAlign w:val="superscript"/>
        </w:rPr>
        <w:t xml:space="preserve"> о</w:t>
      </w:r>
      <w:r w:rsidRPr="00582C65">
        <w:rPr>
          <w:sz w:val="24"/>
          <w:szCs w:val="24"/>
        </w:rPr>
        <w:t>С</w:t>
      </w:r>
    </w:p>
    <w:p w:rsidR="005B734F" w:rsidRPr="00582C65" w:rsidRDefault="005B734F" w:rsidP="005B734F">
      <w:pPr>
        <w:ind w:firstLine="426"/>
        <w:rPr>
          <w:sz w:val="24"/>
          <w:szCs w:val="24"/>
        </w:rPr>
      </w:pPr>
      <w:r>
        <w:rPr>
          <w:sz w:val="24"/>
          <w:szCs w:val="24"/>
          <w:lang w:val="en-US"/>
        </w:rPr>
        <w:t>d</w:t>
      </w:r>
      <w:r w:rsidRPr="00582C65">
        <w:rPr>
          <w:sz w:val="24"/>
          <w:szCs w:val="24"/>
        </w:rPr>
        <w:t>) 0</w:t>
      </w:r>
      <w:r w:rsidRPr="00582C65">
        <w:rPr>
          <w:sz w:val="24"/>
          <w:szCs w:val="24"/>
          <w:vertAlign w:val="superscript"/>
        </w:rPr>
        <w:t xml:space="preserve"> о</w:t>
      </w:r>
      <w:r w:rsidRPr="00582C65">
        <w:rPr>
          <w:sz w:val="24"/>
          <w:szCs w:val="24"/>
        </w:rPr>
        <w:t>С</w:t>
      </w:r>
    </w:p>
    <w:p w:rsidR="005B734F" w:rsidRPr="00582C65" w:rsidRDefault="005B734F" w:rsidP="005B734F">
      <w:pPr>
        <w:ind w:firstLine="426"/>
        <w:rPr>
          <w:sz w:val="24"/>
          <w:szCs w:val="24"/>
        </w:rPr>
      </w:pPr>
      <w:r>
        <w:rPr>
          <w:sz w:val="24"/>
          <w:szCs w:val="24"/>
          <w:lang w:val="en-US"/>
        </w:rPr>
        <w:t>e</w:t>
      </w:r>
      <w:r w:rsidRPr="00582C65">
        <w:rPr>
          <w:sz w:val="24"/>
          <w:szCs w:val="24"/>
        </w:rPr>
        <w:t>) 46</w:t>
      </w:r>
      <w:r w:rsidRPr="00582C65">
        <w:rPr>
          <w:sz w:val="24"/>
          <w:szCs w:val="24"/>
          <w:vertAlign w:val="superscript"/>
        </w:rPr>
        <w:t xml:space="preserve"> о</w:t>
      </w:r>
      <w:r w:rsidRPr="00582C65">
        <w:rPr>
          <w:sz w:val="24"/>
          <w:szCs w:val="24"/>
        </w:rPr>
        <w:t>С</w:t>
      </w:r>
    </w:p>
    <w:p w:rsidR="005B734F" w:rsidRPr="00582C65" w:rsidRDefault="005B734F" w:rsidP="005B734F">
      <w:pPr>
        <w:rPr>
          <w:bCs/>
          <w:caps/>
          <w:sz w:val="24"/>
          <w:szCs w:val="24"/>
        </w:rPr>
      </w:pPr>
      <w:r w:rsidRPr="005B734F">
        <w:rPr>
          <w:bCs/>
          <w:caps/>
          <w:sz w:val="24"/>
          <w:szCs w:val="24"/>
        </w:rPr>
        <w:t xml:space="preserve">44. </w:t>
      </w:r>
      <w:r w:rsidRPr="00582C65">
        <w:rPr>
          <w:bCs/>
          <w:caps/>
          <w:sz w:val="24"/>
          <w:szCs w:val="24"/>
        </w:rPr>
        <w:t>Д</w:t>
      </w:r>
      <w:r w:rsidRPr="00582C65">
        <w:rPr>
          <w:bCs/>
          <w:sz w:val="24"/>
          <w:szCs w:val="24"/>
        </w:rPr>
        <w:t>ля уплотнения жидких питательных сред применяют</w:t>
      </w:r>
      <w:r w:rsidRPr="00582C65">
        <w:rPr>
          <w:bCs/>
          <w:caps/>
          <w:sz w:val="24"/>
          <w:szCs w:val="24"/>
        </w:rPr>
        <w:t>:</w:t>
      </w:r>
    </w:p>
    <w:p w:rsidR="005B734F" w:rsidRPr="00582C65" w:rsidRDefault="005B734F" w:rsidP="005B734F">
      <w:pPr>
        <w:ind w:left="426"/>
        <w:rPr>
          <w:sz w:val="24"/>
          <w:szCs w:val="24"/>
        </w:rPr>
      </w:pPr>
      <w:r w:rsidRPr="00582C65">
        <w:rPr>
          <w:sz w:val="24"/>
          <w:szCs w:val="24"/>
        </w:rPr>
        <w:t>1. желатин</w:t>
      </w:r>
    </w:p>
    <w:p w:rsidR="005B734F" w:rsidRPr="00582C65" w:rsidRDefault="005B734F" w:rsidP="005B734F">
      <w:pPr>
        <w:ind w:left="426"/>
        <w:rPr>
          <w:sz w:val="24"/>
          <w:szCs w:val="24"/>
        </w:rPr>
      </w:pPr>
      <w:r w:rsidRPr="00582C65">
        <w:rPr>
          <w:sz w:val="24"/>
          <w:szCs w:val="24"/>
        </w:rPr>
        <w:t>2. углевод</w:t>
      </w:r>
    </w:p>
    <w:p w:rsidR="005B734F" w:rsidRPr="00582C65" w:rsidRDefault="005B734F" w:rsidP="005B734F">
      <w:pPr>
        <w:ind w:left="426"/>
        <w:rPr>
          <w:sz w:val="24"/>
          <w:szCs w:val="24"/>
        </w:rPr>
      </w:pPr>
      <w:r w:rsidRPr="00582C65">
        <w:rPr>
          <w:sz w:val="24"/>
          <w:szCs w:val="24"/>
        </w:rPr>
        <w:t>3. агар – агар</w:t>
      </w:r>
    </w:p>
    <w:p w:rsidR="005B734F" w:rsidRPr="00582C65" w:rsidRDefault="005B734F" w:rsidP="005B734F">
      <w:pPr>
        <w:ind w:left="426"/>
        <w:rPr>
          <w:sz w:val="24"/>
          <w:szCs w:val="24"/>
        </w:rPr>
      </w:pPr>
      <w:r w:rsidRPr="00582C65">
        <w:rPr>
          <w:sz w:val="24"/>
          <w:szCs w:val="24"/>
        </w:rPr>
        <w:t>4. белок</w:t>
      </w:r>
    </w:p>
    <w:p w:rsidR="005B734F" w:rsidRPr="00582C65" w:rsidRDefault="005B734F" w:rsidP="005B734F">
      <w:pPr>
        <w:ind w:left="426"/>
        <w:rPr>
          <w:sz w:val="24"/>
          <w:szCs w:val="24"/>
        </w:rPr>
      </w:pPr>
      <w:r w:rsidRPr="00582C65">
        <w:rPr>
          <w:sz w:val="24"/>
          <w:szCs w:val="24"/>
        </w:rPr>
        <w:t>5. колларгол</w:t>
      </w:r>
    </w:p>
    <w:p w:rsidR="005B734F" w:rsidRPr="00582C65" w:rsidRDefault="005B734F" w:rsidP="005B734F">
      <w:pPr>
        <w:ind w:left="426"/>
        <w:rPr>
          <w:sz w:val="24"/>
          <w:szCs w:val="24"/>
        </w:rPr>
      </w:pPr>
      <w:r w:rsidRPr="00582C65">
        <w:rPr>
          <w:sz w:val="24"/>
          <w:szCs w:val="24"/>
        </w:rPr>
        <w:t>А) 1, 3</w:t>
      </w:r>
    </w:p>
    <w:p w:rsidR="005B734F" w:rsidRPr="00582C65" w:rsidRDefault="005B734F" w:rsidP="005B734F">
      <w:pPr>
        <w:ind w:left="426"/>
        <w:rPr>
          <w:sz w:val="24"/>
          <w:szCs w:val="24"/>
        </w:rPr>
      </w:pPr>
      <w:r w:rsidRPr="00582C65">
        <w:rPr>
          <w:sz w:val="24"/>
          <w:szCs w:val="24"/>
        </w:rPr>
        <w:t>В) 1, 3, 5</w:t>
      </w:r>
    </w:p>
    <w:p w:rsidR="005B734F" w:rsidRPr="005B734F" w:rsidRDefault="005B734F" w:rsidP="005B734F">
      <w:pPr>
        <w:ind w:left="426"/>
        <w:rPr>
          <w:sz w:val="24"/>
          <w:szCs w:val="24"/>
        </w:rPr>
      </w:pPr>
      <w:r>
        <w:rPr>
          <w:sz w:val="24"/>
          <w:szCs w:val="24"/>
        </w:rPr>
        <w:t>С) 3, 4, 5</w:t>
      </w:r>
    </w:p>
    <w:p w:rsidR="005B734F" w:rsidRPr="005B734F" w:rsidRDefault="005B734F" w:rsidP="005B734F">
      <w:pPr>
        <w:ind w:left="426"/>
        <w:rPr>
          <w:sz w:val="24"/>
          <w:szCs w:val="24"/>
        </w:rPr>
      </w:pPr>
      <w:r>
        <w:rPr>
          <w:sz w:val="24"/>
          <w:szCs w:val="24"/>
        </w:rPr>
        <w:t>D) 2, 4</w:t>
      </w:r>
    </w:p>
    <w:p w:rsidR="005B734F" w:rsidRPr="00582C65" w:rsidRDefault="005B734F" w:rsidP="005B734F">
      <w:pPr>
        <w:ind w:left="426"/>
        <w:rPr>
          <w:sz w:val="24"/>
          <w:szCs w:val="24"/>
        </w:rPr>
      </w:pPr>
      <w:r>
        <w:rPr>
          <w:sz w:val="24"/>
          <w:szCs w:val="24"/>
        </w:rPr>
        <w:t>Е) 3, 4</w:t>
      </w:r>
    </w:p>
    <w:p w:rsidR="005B734F" w:rsidRPr="00582C65" w:rsidRDefault="005B734F" w:rsidP="005B734F">
      <w:pPr>
        <w:rPr>
          <w:sz w:val="24"/>
          <w:szCs w:val="24"/>
        </w:rPr>
      </w:pPr>
      <w:r w:rsidRPr="005B734F">
        <w:rPr>
          <w:bCs/>
          <w:caps/>
          <w:sz w:val="24"/>
          <w:szCs w:val="24"/>
        </w:rPr>
        <w:t xml:space="preserve">45. </w:t>
      </w:r>
      <w:r w:rsidRPr="00582C65">
        <w:rPr>
          <w:bCs/>
          <w:caps/>
          <w:sz w:val="24"/>
          <w:szCs w:val="24"/>
        </w:rPr>
        <w:t>Д</w:t>
      </w:r>
      <w:r w:rsidRPr="00582C65">
        <w:rPr>
          <w:bCs/>
          <w:sz w:val="24"/>
          <w:szCs w:val="24"/>
        </w:rPr>
        <w:t>ифференциально-диагностическая среда</w:t>
      </w:r>
      <w:r w:rsidRPr="00582C65">
        <w:rPr>
          <w:bCs/>
          <w:caps/>
          <w:sz w:val="24"/>
          <w:szCs w:val="24"/>
        </w:rPr>
        <w:t>:</w:t>
      </w:r>
    </w:p>
    <w:p w:rsidR="005B734F" w:rsidRPr="00582C65" w:rsidRDefault="005B734F" w:rsidP="005B734F">
      <w:pPr>
        <w:ind w:firstLine="426"/>
        <w:rPr>
          <w:sz w:val="24"/>
          <w:szCs w:val="24"/>
        </w:rPr>
      </w:pPr>
      <w:r>
        <w:rPr>
          <w:sz w:val="24"/>
          <w:szCs w:val="24"/>
          <w:lang w:val="en-US"/>
        </w:rPr>
        <w:t>a</w:t>
      </w:r>
      <w:r w:rsidRPr="00582C65">
        <w:rPr>
          <w:sz w:val="24"/>
          <w:szCs w:val="24"/>
        </w:rPr>
        <w:t>) МПА</w:t>
      </w:r>
    </w:p>
    <w:p w:rsidR="005B734F" w:rsidRPr="00582C65" w:rsidRDefault="005B734F" w:rsidP="005B734F">
      <w:pPr>
        <w:ind w:firstLine="426"/>
        <w:rPr>
          <w:sz w:val="24"/>
          <w:szCs w:val="24"/>
        </w:rPr>
      </w:pPr>
      <w:r>
        <w:rPr>
          <w:sz w:val="24"/>
          <w:szCs w:val="24"/>
          <w:lang w:val="en-US"/>
        </w:rPr>
        <w:t>b</w:t>
      </w:r>
      <w:r w:rsidRPr="00582C65">
        <w:rPr>
          <w:sz w:val="24"/>
          <w:szCs w:val="24"/>
        </w:rPr>
        <w:t>) кровяной агар</w:t>
      </w:r>
    </w:p>
    <w:p w:rsidR="005B734F" w:rsidRPr="00582C65" w:rsidRDefault="005B734F" w:rsidP="005B734F">
      <w:pPr>
        <w:ind w:firstLine="426"/>
        <w:rPr>
          <w:sz w:val="24"/>
          <w:szCs w:val="24"/>
        </w:rPr>
      </w:pPr>
      <w:r>
        <w:rPr>
          <w:sz w:val="24"/>
          <w:szCs w:val="24"/>
          <w:lang w:val="en-US"/>
        </w:rPr>
        <w:t>c</w:t>
      </w:r>
      <w:r w:rsidRPr="00582C65">
        <w:rPr>
          <w:sz w:val="24"/>
          <w:szCs w:val="24"/>
        </w:rPr>
        <w:t>) желточно-солевой агар</w:t>
      </w:r>
    </w:p>
    <w:p w:rsidR="005B734F" w:rsidRPr="00582C65" w:rsidRDefault="005B734F" w:rsidP="005B734F">
      <w:pPr>
        <w:ind w:firstLine="426"/>
        <w:rPr>
          <w:sz w:val="24"/>
          <w:szCs w:val="24"/>
        </w:rPr>
      </w:pPr>
      <w:r>
        <w:rPr>
          <w:sz w:val="24"/>
          <w:szCs w:val="24"/>
          <w:lang w:val="en-US"/>
        </w:rPr>
        <w:t>d</w:t>
      </w:r>
      <w:r w:rsidRPr="00582C65">
        <w:rPr>
          <w:sz w:val="24"/>
          <w:szCs w:val="24"/>
        </w:rPr>
        <w:t>) Эндо</w:t>
      </w:r>
    </w:p>
    <w:p w:rsidR="005B734F" w:rsidRPr="00582C65" w:rsidRDefault="005B734F" w:rsidP="005B734F">
      <w:pPr>
        <w:ind w:firstLine="426"/>
        <w:rPr>
          <w:sz w:val="24"/>
          <w:szCs w:val="24"/>
        </w:rPr>
      </w:pPr>
      <w:r>
        <w:rPr>
          <w:sz w:val="24"/>
          <w:szCs w:val="24"/>
          <w:lang w:val="en-US"/>
        </w:rPr>
        <w:t>e</w:t>
      </w:r>
      <w:r w:rsidRPr="00582C65">
        <w:rPr>
          <w:sz w:val="24"/>
          <w:szCs w:val="24"/>
        </w:rPr>
        <w:t>) сывороточный агар</w:t>
      </w:r>
    </w:p>
    <w:p w:rsidR="005B734F" w:rsidRPr="00582C65" w:rsidRDefault="005B734F" w:rsidP="005B734F">
      <w:pPr>
        <w:jc w:val="both"/>
        <w:rPr>
          <w:bCs/>
          <w:caps/>
          <w:sz w:val="24"/>
          <w:szCs w:val="24"/>
        </w:rPr>
      </w:pPr>
      <w:r w:rsidRPr="005B734F">
        <w:rPr>
          <w:bCs/>
          <w:sz w:val="24"/>
          <w:szCs w:val="24"/>
        </w:rPr>
        <w:t xml:space="preserve">46. </w:t>
      </w:r>
      <w:r w:rsidRPr="00582C65">
        <w:rPr>
          <w:bCs/>
          <w:caps/>
          <w:sz w:val="24"/>
          <w:szCs w:val="24"/>
        </w:rPr>
        <w:t>Ч</w:t>
      </w:r>
      <w:r w:rsidRPr="00582C65">
        <w:rPr>
          <w:bCs/>
          <w:sz w:val="24"/>
          <w:szCs w:val="24"/>
        </w:rPr>
        <w:t>истая культура микробов, выделенная из определенного источника и  отличающаяся от других представителей вида, называется</w:t>
      </w:r>
      <w:r w:rsidRPr="00582C65">
        <w:rPr>
          <w:bCs/>
          <w:caps/>
          <w:sz w:val="24"/>
          <w:szCs w:val="24"/>
        </w:rPr>
        <w:t>:</w:t>
      </w:r>
    </w:p>
    <w:p w:rsidR="005B734F" w:rsidRPr="00582C65" w:rsidRDefault="005B734F" w:rsidP="005B734F">
      <w:pPr>
        <w:rPr>
          <w:sz w:val="24"/>
          <w:szCs w:val="24"/>
        </w:rPr>
      </w:pPr>
      <w:r>
        <w:rPr>
          <w:sz w:val="24"/>
          <w:szCs w:val="24"/>
          <w:lang w:val="en-US"/>
        </w:rPr>
        <w:t>a</w:t>
      </w:r>
      <w:r w:rsidRPr="00582C65">
        <w:rPr>
          <w:sz w:val="24"/>
          <w:szCs w:val="24"/>
        </w:rPr>
        <w:t>) клоном</w:t>
      </w:r>
    </w:p>
    <w:p w:rsidR="005B734F" w:rsidRPr="00582C65" w:rsidRDefault="005B734F" w:rsidP="005B734F">
      <w:pPr>
        <w:rPr>
          <w:sz w:val="24"/>
          <w:szCs w:val="24"/>
        </w:rPr>
      </w:pPr>
      <w:r>
        <w:rPr>
          <w:sz w:val="24"/>
          <w:szCs w:val="24"/>
          <w:lang w:val="en-US"/>
        </w:rPr>
        <w:t>b</w:t>
      </w:r>
      <w:r w:rsidRPr="00582C65">
        <w:rPr>
          <w:sz w:val="24"/>
          <w:szCs w:val="24"/>
        </w:rPr>
        <w:t>) штаммом</w:t>
      </w:r>
    </w:p>
    <w:p w:rsidR="005B734F" w:rsidRPr="00582C65" w:rsidRDefault="005B734F" w:rsidP="005B734F">
      <w:pPr>
        <w:rPr>
          <w:sz w:val="24"/>
          <w:szCs w:val="24"/>
        </w:rPr>
      </w:pPr>
      <w:r>
        <w:rPr>
          <w:sz w:val="24"/>
          <w:szCs w:val="24"/>
          <w:lang w:val="en-US"/>
        </w:rPr>
        <w:t>c</w:t>
      </w:r>
      <w:r w:rsidRPr="00582C65">
        <w:rPr>
          <w:sz w:val="24"/>
          <w:szCs w:val="24"/>
        </w:rPr>
        <w:t>) подвидом</w:t>
      </w:r>
    </w:p>
    <w:p w:rsidR="005B734F" w:rsidRPr="00582C65" w:rsidRDefault="005B734F" w:rsidP="005B734F">
      <w:pPr>
        <w:rPr>
          <w:sz w:val="24"/>
          <w:szCs w:val="24"/>
        </w:rPr>
      </w:pPr>
      <w:r>
        <w:rPr>
          <w:sz w:val="24"/>
          <w:szCs w:val="24"/>
          <w:lang w:val="en-US"/>
        </w:rPr>
        <w:t>d</w:t>
      </w:r>
      <w:r w:rsidRPr="00582C65">
        <w:rPr>
          <w:sz w:val="24"/>
          <w:szCs w:val="24"/>
        </w:rPr>
        <w:t>) колонией</w:t>
      </w:r>
    </w:p>
    <w:p w:rsidR="005B734F" w:rsidRPr="00582C65" w:rsidRDefault="005B734F" w:rsidP="005B734F">
      <w:pPr>
        <w:rPr>
          <w:sz w:val="24"/>
          <w:szCs w:val="24"/>
        </w:rPr>
      </w:pPr>
      <w:r>
        <w:rPr>
          <w:sz w:val="24"/>
          <w:szCs w:val="24"/>
          <w:lang w:val="en-US"/>
        </w:rPr>
        <w:lastRenderedPageBreak/>
        <w:t>e</w:t>
      </w:r>
      <w:r w:rsidRPr="00582C65">
        <w:rPr>
          <w:sz w:val="24"/>
          <w:szCs w:val="24"/>
        </w:rPr>
        <w:t>) вариантом</w:t>
      </w:r>
    </w:p>
    <w:p w:rsidR="005B734F" w:rsidRPr="00582C65" w:rsidRDefault="005B734F" w:rsidP="005B734F">
      <w:pPr>
        <w:rPr>
          <w:bCs/>
          <w:caps/>
          <w:sz w:val="24"/>
          <w:szCs w:val="24"/>
        </w:rPr>
      </w:pPr>
      <w:r w:rsidRPr="005B734F">
        <w:rPr>
          <w:bCs/>
          <w:sz w:val="24"/>
          <w:szCs w:val="24"/>
        </w:rPr>
        <w:t xml:space="preserve">47. </w:t>
      </w:r>
      <w:r w:rsidRPr="00582C65">
        <w:rPr>
          <w:bCs/>
          <w:sz w:val="24"/>
          <w:szCs w:val="24"/>
        </w:rPr>
        <w:t>Методы культивирования облигатных паразитов (вирусов, хламидий, риккетсий):</w:t>
      </w:r>
    </w:p>
    <w:p w:rsidR="005B734F" w:rsidRPr="00582C65" w:rsidRDefault="005B734F" w:rsidP="005B734F">
      <w:pPr>
        <w:ind w:firstLine="426"/>
        <w:rPr>
          <w:sz w:val="24"/>
          <w:szCs w:val="24"/>
        </w:rPr>
      </w:pPr>
      <w:r>
        <w:rPr>
          <w:sz w:val="24"/>
          <w:szCs w:val="24"/>
          <w:lang w:val="en-US"/>
        </w:rPr>
        <w:t>a</w:t>
      </w:r>
      <w:r w:rsidRPr="00582C65">
        <w:rPr>
          <w:sz w:val="24"/>
          <w:szCs w:val="24"/>
        </w:rPr>
        <w:t>) В сыворотках</w:t>
      </w:r>
    </w:p>
    <w:p w:rsidR="005B734F" w:rsidRPr="00582C65" w:rsidRDefault="005B734F" w:rsidP="005B734F">
      <w:pPr>
        <w:ind w:firstLine="426"/>
        <w:rPr>
          <w:sz w:val="24"/>
          <w:szCs w:val="24"/>
        </w:rPr>
      </w:pPr>
      <w:r>
        <w:rPr>
          <w:sz w:val="24"/>
          <w:szCs w:val="24"/>
          <w:lang w:val="en-US"/>
        </w:rPr>
        <w:t>b</w:t>
      </w:r>
      <w:r w:rsidRPr="00582C65">
        <w:rPr>
          <w:sz w:val="24"/>
          <w:szCs w:val="24"/>
        </w:rPr>
        <w:t>) В культуре клеток</w:t>
      </w:r>
    </w:p>
    <w:p w:rsidR="005B734F" w:rsidRPr="00582C65" w:rsidRDefault="005B734F" w:rsidP="005B734F">
      <w:pPr>
        <w:ind w:firstLine="426"/>
        <w:rPr>
          <w:sz w:val="24"/>
          <w:szCs w:val="24"/>
        </w:rPr>
      </w:pPr>
      <w:r>
        <w:rPr>
          <w:sz w:val="24"/>
          <w:szCs w:val="24"/>
          <w:lang w:val="en-US"/>
        </w:rPr>
        <w:t>c</w:t>
      </w:r>
      <w:r w:rsidRPr="00582C65">
        <w:rPr>
          <w:sz w:val="24"/>
          <w:szCs w:val="24"/>
        </w:rPr>
        <w:t>) В курином эмбрионе</w:t>
      </w:r>
    </w:p>
    <w:p w:rsidR="005B734F" w:rsidRPr="00582C65" w:rsidRDefault="005B734F" w:rsidP="005B734F">
      <w:pPr>
        <w:ind w:firstLine="426"/>
        <w:rPr>
          <w:sz w:val="24"/>
          <w:szCs w:val="24"/>
        </w:rPr>
      </w:pPr>
      <w:r>
        <w:rPr>
          <w:sz w:val="24"/>
          <w:szCs w:val="24"/>
          <w:lang w:val="en-US"/>
        </w:rPr>
        <w:t>d</w:t>
      </w:r>
      <w:r w:rsidRPr="00582C65">
        <w:rPr>
          <w:sz w:val="24"/>
          <w:szCs w:val="24"/>
        </w:rPr>
        <w:t>) В питательных средах</w:t>
      </w:r>
    </w:p>
    <w:p w:rsidR="005B734F" w:rsidRPr="00582C65" w:rsidRDefault="005B734F" w:rsidP="005B734F">
      <w:pPr>
        <w:ind w:firstLine="426"/>
        <w:rPr>
          <w:sz w:val="24"/>
          <w:szCs w:val="24"/>
        </w:rPr>
      </w:pPr>
      <w:r>
        <w:rPr>
          <w:sz w:val="24"/>
          <w:szCs w:val="24"/>
          <w:lang w:val="en-US"/>
        </w:rPr>
        <w:t>e</w:t>
      </w:r>
      <w:r w:rsidRPr="00582C65">
        <w:rPr>
          <w:sz w:val="24"/>
          <w:szCs w:val="24"/>
        </w:rPr>
        <w:t>) В организме животных</w:t>
      </w:r>
    </w:p>
    <w:p w:rsidR="0034274C" w:rsidRDefault="0034274C" w:rsidP="00582C65">
      <w:pPr>
        <w:jc w:val="both"/>
        <w:rPr>
          <w:b/>
          <w:bCs/>
          <w:sz w:val="24"/>
          <w:szCs w:val="24"/>
        </w:rPr>
      </w:pPr>
    </w:p>
    <w:p w:rsidR="003B614B" w:rsidRDefault="003B614B" w:rsidP="00582C65">
      <w:pPr>
        <w:jc w:val="both"/>
        <w:rPr>
          <w:b/>
          <w:bCs/>
          <w:sz w:val="24"/>
          <w:szCs w:val="24"/>
        </w:rPr>
      </w:pPr>
      <w:r w:rsidRPr="003B614B">
        <w:rPr>
          <w:b/>
          <w:bCs/>
          <w:sz w:val="24"/>
          <w:szCs w:val="24"/>
        </w:rPr>
        <w:t>Вопросы блиц-опроса</w:t>
      </w:r>
      <w:r>
        <w:rPr>
          <w:b/>
          <w:bCs/>
          <w:sz w:val="24"/>
          <w:szCs w:val="24"/>
        </w:rPr>
        <w:t>:</w:t>
      </w:r>
    </w:p>
    <w:p w:rsidR="00582C65" w:rsidRPr="00582C65" w:rsidRDefault="003B614B" w:rsidP="00582C65">
      <w:pPr>
        <w:jc w:val="both"/>
        <w:rPr>
          <w:bCs/>
          <w:caps/>
          <w:sz w:val="24"/>
          <w:szCs w:val="24"/>
        </w:rPr>
      </w:pPr>
      <w:r>
        <w:rPr>
          <w:bCs/>
          <w:caps/>
          <w:sz w:val="24"/>
          <w:szCs w:val="24"/>
        </w:rPr>
        <w:t>1</w:t>
      </w:r>
      <w:r w:rsidR="00582C65" w:rsidRPr="00582C65">
        <w:rPr>
          <w:bCs/>
          <w:caps/>
          <w:sz w:val="24"/>
          <w:szCs w:val="24"/>
        </w:rPr>
        <w:t xml:space="preserve">. </w:t>
      </w:r>
      <w:r w:rsidR="00582C65">
        <w:rPr>
          <w:bCs/>
          <w:sz w:val="24"/>
          <w:szCs w:val="24"/>
        </w:rPr>
        <w:t>П</w:t>
      </w:r>
      <w:r w:rsidR="00582C65" w:rsidRPr="00582C65">
        <w:rPr>
          <w:bCs/>
          <w:sz w:val="24"/>
          <w:szCs w:val="24"/>
        </w:rPr>
        <w:t>роцесс, в ходе которого бактериальная клетка получает из окружающей среды компоненты, необходимые для построения ее биополимеров (органоидов), называется _____________</w:t>
      </w:r>
      <w:r w:rsidR="00582C65">
        <w:rPr>
          <w:bCs/>
          <w:sz w:val="24"/>
          <w:szCs w:val="24"/>
        </w:rPr>
        <w:t>___________________________________________________________________</w:t>
      </w:r>
    </w:p>
    <w:p w:rsidR="00582C65" w:rsidRPr="00582C65" w:rsidRDefault="003B614B" w:rsidP="00582C65">
      <w:pPr>
        <w:rPr>
          <w:bCs/>
          <w:sz w:val="24"/>
          <w:szCs w:val="24"/>
        </w:rPr>
      </w:pPr>
      <w:r>
        <w:rPr>
          <w:bCs/>
          <w:sz w:val="24"/>
          <w:szCs w:val="24"/>
        </w:rPr>
        <w:t>2</w:t>
      </w:r>
      <w:r w:rsidR="00582C65">
        <w:rPr>
          <w:bCs/>
          <w:sz w:val="24"/>
          <w:szCs w:val="24"/>
        </w:rPr>
        <w:t xml:space="preserve">. </w:t>
      </w:r>
      <w:r w:rsidR="00582C65" w:rsidRPr="00582C65">
        <w:rPr>
          <w:bCs/>
          <w:sz w:val="24"/>
          <w:szCs w:val="24"/>
        </w:rPr>
        <w:t>факультативные  аэробы /анаэробы:</w:t>
      </w:r>
    </w:p>
    <w:p w:rsidR="00582C65" w:rsidRPr="00582C65" w:rsidRDefault="00582C65" w:rsidP="00582C65">
      <w:pPr>
        <w:ind w:firstLine="284"/>
        <w:rPr>
          <w:sz w:val="24"/>
          <w:szCs w:val="24"/>
        </w:rPr>
      </w:pPr>
      <w:r>
        <w:rPr>
          <w:sz w:val="24"/>
          <w:szCs w:val="24"/>
          <w:lang w:val="en-US"/>
        </w:rPr>
        <w:t>a</w:t>
      </w:r>
      <w:r w:rsidRPr="00582C65">
        <w:rPr>
          <w:sz w:val="24"/>
          <w:szCs w:val="24"/>
        </w:rPr>
        <w:t>) Растут и размножаются только в бескилородных условиях</w:t>
      </w:r>
    </w:p>
    <w:p w:rsidR="00582C65" w:rsidRPr="00582C65" w:rsidRDefault="00582C65" w:rsidP="00582C65">
      <w:pPr>
        <w:ind w:firstLine="284"/>
        <w:rPr>
          <w:sz w:val="24"/>
          <w:szCs w:val="24"/>
        </w:rPr>
      </w:pPr>
      <w:r>
        <w:rPr>
          <w:sz w:val="24"/>
          <w:szCs w:val="24"/>
          <w:lang w:val="en-US"/>
        </w:rPr>
        <w:t>b</w:t>
      </w:r>
      <w:r w:rsidRPr="00582C65">
        <w:rPr>
          <w:sz w:val="24"/>
          <w:szCs w:val="24"/>
        </w:rPr>
        <w:t>) Осуществляют жизнедеятельность только в присутствии кислорода</w:t>
      </w:r>
    </w:p>
    <w:p w:rsidR="00582C65" w:rsidRPr="00582C65" w:rsidRDefault="00582C65" w:rsidP="00582C65">
      <w:pPr>
        <w:ind w:left="567" w:hanging="283"/>
        <w:rPr>
          <w:sz w:val="24"/>
          <w:szCs w:val="24"/>
        </w:rPr>
      </w:pPr>
      <w:r>
        <w:rPr>
          <w:sz w:val="24"/>
          <w:szCs w:val="24"/>
          <w:lang w:val="en-US"/>
        </w:rPr>
        <w:t>c</w:t>
      </w:r>
      <w:r w:rsidRPr="00582C65">
        <w:rPr>
          <w:sz w:val="24"/>
          <w:szCs w:val="24"/>
        </w:rPr>
        <w:t>) Для жизнедеятельности необходимо небольшое содержание кислорода в воздушной смеси</w:t>
      </w:r>
    </w:p>
    <w:p w:rsidR="00582C65" w:rsidRPr="00582C65" w:rsidRDefault="00582C65" w:rsidP="00582C65">
      <w:pPr>
        <w:ind w:left="567" w:hanging="283"/>
        <w:rPr>
          <w:sz w:val="24"/>
          <w:szCs w:val="24"/>
        </w:rPr>
      </w:pPr>
      <w:r>
        <w:rPr>
          <w:sz w:val="24"/>
          <w:szCs w:val="24"/>
          <w:lang w:val="en-US"/>
        </w:rPr>
        <w:t>d</w:t>
      </w:r>
      <w:r w:rsidRPr="00582C65">
        <w:rPr>
          <w:sz w:val="24"/>
          <w:szCs w:val="24"/>
        </w:rPr>
        <w:t>) В качестве конечных акцепторов могут использовать и кислород, и неорганические вещества</w:t>
      </w:r>
    </w:p>
    <w:p w:rsidR="00582C65" w:rsidRPr="00582C65" w:rsidRDefault="003B614B" w:rsidP="00582C65">
      <w:pPr>
        <w:rPr>
          <w:bCs/>
          <w:sz w:val="24"/>
          <w:szCs w:val="24"/>
        </w:rPr>
      </w:pPr>
      <w:r>
        <w:rPr>
          <w:bCs/>
          <w:caps/>
          <w:sz w:val="24"/>
          <w:szCs w:val="24"/>
        </w:rPr>
        <w:t>3</w:t>
      </w:r>
      <w:r w:rsidRPr="003B614B">
        <w:rPr>
          <w:bCs/>
          <w:caps/>
          <w:sz w:val="24"/>
          <w:szCs w:val="24"/>
        </w:rPr>
        <w:t xml:space="preserve">. </w:t>
      </w:r>
      <w:r>
        <w:rPr>
          <w:bCs/>
          <w:sz w:val="24"/>
          <w:szCs w:val="24"/>
        </w:rPr>
        <w:t>К</w:t>
      </w:r>
      <w:r w:rsidRPr="00582C65">
        <w:rPr>
          <w:bCs/>
          <w:sz w:val="24"/>
          <w:szCs w:val="24"/>
        </w:rPr>
        <w:t>ультивирование микроорганизмов (определение, понятия):</w:t>
      </w:r>
    </w:p>
    <w:p w:rsidR="00582C65" w:rsidRPr="00582C65" w:rsidRDefault="003B614B" w:rsidP="003B614B">
      <w:pPr>
        <w:ind w:firstLine="284"/>
        <w:rPr>
          <w:sz w:val="24"/>
          <w:szCs w:val="24"/>
        </w:rPr>
      </w:pPr>
      <w:r>
        <w:rPr>
          <w:sz w:val="24"/>
          <w:szCs w:val="24"/>
          <w:lang w:val="en-US"/>
        </w:rPr>
        <w:t>a</w:t>
      </w:r>
      <w:r w:rsidR="00582C65" w:rsidRPr="00582C65">
        <w:rPr>
          <w:sz w:val="24"/>
          <w:szCs w:val="24"/>
        </w:rPr>
        <w:t>) потомство одной клетки на плотной среде</w:t>
      </w:r>
    </w:p>
    <w:p w:rsidR="00582C65" w:rsidRPr="00582C65" w:rsidRDefault="003B614B" w:rsidP="003B614B">
      <w:pPr>
        <w:ind w:firstLine="284"/>
        <w:rPr>
          <w:sz w:val="24"/>
          <w:szCs w:val="24"/>
        </w:rPr>
      </w:pPr>
      <w:r>
        <w:rPr>
          <w:sz w:val="24"/>
          <w:szCs w:val="24"/>
          <w:lang w:val="en-US"/>
        </w:rPr>
        <w:t>b</w:t>
      </w:r>
      <w:r w:rsidR="00582C65" w:rsidRPr="00582C65">
        <w:rPr>
          <w:sz w:val="24"/>
          <w:szCs w:val="24"/>
        </w:rPr>
        <w:t>) самовоспроизведение, приводящее к увеличению количества особей в популяции</w:t>
      </w:r>
    </w:p>
    <w:p w:rsidR="00582C65" w:rsidRPr="00582C65" w:rsidRDefault="003B614B" w:rsidP="003B614B">
      <w:pPr>
        <w:ind w:firstLine="284"/>
        <w:rPr>
          <w:sz w:val="24"/>
          <w:szCs w:val="24"/>
        </w:rPr>
      </w:pPr>
      <w:r>
        <w:rPr>
          <w:sz w:val="24"/>
          <w:szCs w:val="24"/>
          <w:lang w:val="en-US"/>
        </w:rPr>
        <w:t>c</w:t>
      </w:r>
      <w:r w:rsidR="00582C65" w:rsidRPr="00582C65">
        <w:rPr>
          <w:sz w:val="24"/>
          <w:szCs w:val="24"/>
        </w:rPr>
        <w:t>)создание оптимальных условий для роста и размножения микроорганизмов</w:t>
      </w:r>
    </w:p>
    <w:p w:rsidR="00582C65" w:rsidRPr="00582C65" w:rsidRDefault="003B614B" w:rsidP="00582C65">
      <w:pPr>
        <w:rPr>
          <w:bCs/>
          <w:sz w:val="24"/>
          <w:szCs w:val="24"/>
        </w:rPr>
      </w:pPr>
      <w:r>
        <w:rPr>
          <w:bCs/>
          <w:caps/>
          <w:sz w:val="24"/>
          <w:szCs w:val="24"/>
        </w:rPr>
        <w:t>4</w:t>
      </w:r>
      <w:r w:rsidRPr="003B614B">
        <w:rPr>
          <w:bCs/>
          <w:caps/>
          <w:sz w:val="24"/>
          <w:szCs w:val="24"/>
        </w:rPr>
        <w:t xml:space="preserve">. </w:t>
      </w:r>
      <w:r>
        <w:rPr>
          <w:bCs/>
          <w:caps/>
          <w:sz w:val="24"/>
          <w:szCs w:val="24"/>
          <w:lang w:val="en-US"/>
        </w:rPr>
        <w:t>C</w:t>
      </w:r>
      <w:r>
        <w:rPr>
          <w:bCs/>
          <w:sz w:val="24"/>
          <w:szCs w:val="24"/>
        </w:rPr>
        <w:t>реда Вильсон - Б</w:t>
      </w:r>
      <w:r w:rsidRPr="00582C65">
        <w:rPr>
          <w:bCs/>
          <w:sz w:val="24"/>
          <w:szCs w:val="24"/>
        </w:rPr>
        <w:t>лера применяется для культивирования:</w:t>
      </w:r>
    </w:p>
    <w:p w:rsidR="00582C65" w:rsidRPr="00582C65" w:rsidRDefault="003B614B" w:rsidP="003B614B">
      <w:pPr>
        <w:ind w:firstLine="284"/>
        <w:rPr>
          <w:sz w:val="24"/>
          <w:szCs w:val="24"/>
        </w:rPr>
      </w:pPr>
      <w:r>
        <w:rPr>
          <w:sz w:val="24"/>
          <w:szCs w:val="24"/>
          <w:lang w:val="en-US"/>
        </w:rPr>
        <w:t>a</w:t>
      </w:r>
      <w:r w:rsidR="00582C65" w:rsidRPr="00582C65">
        <w:rPr>
          <w:sz w:val="24"/>
          <w:szCs w:val="24"/>
        </w:rPr>
        <w:t xml:space="preserve">) </w:t>
      </w:r>
      <w:r>
        <w:rPr>
          <w:sz w:val="24"/>
          <w:szCs w:val="24"/>
          <w:lang w:val="en-US"/>
        </w:rPr>
        <w:t>a</w:t>
      </w:r>
      <w:r w:rsidR="00582C65" w:rsidRPr="00582C65">
        <w:rPr>
          <w:sz w:val="24"/>
          <w:szCs w:val="24"/>
        </w:rPr>
        <w:t>эробов</w:t>
      </w:r>
    </w:p>
    <w:p w:rsidR="00582C65" w:rsidRPr="00582C65" w:rsidRDefault="003B614B" w:rsidP="003B614B">
      <w:pPr>
        <w:ind w:firstLine="284"/>
        <w:rPr>
          <w:sz w:val="24"/>
          <w:szCs w:val="24"/>
        </w:rPr>
      </w:pPr>
      <w:r>
        <w:rPr>
          <w:sz w:val="24"/>
          <w:szCs w:val="24"/>
          <w:lang w:val="en-US"/>
        </w:rPr>
        <w:t>b</w:t>
      </w:r>
      <w:r w:rsidR="00582C65" w:rsidRPr="00582C65">
        <w:rPr>
          <w:sz w:val="24"/>
          <w:szCs w:val="24"/>
        </w:rPr>
        <w:t xml:space="preserve">) </w:t>
      </w:r>
      <w:r>
        <w:rPr>
          <w:sz w:val="24"/>
          <w:szCs w:val="24"/>
          <w:lang w:val="en-US"/>
        </w:rPr>
        <w:t>a</w:t>
      </w:r>
      <w:r w:rsidR="00582C65" w:rsidRPr="00582C65">
        <w:rPr>
          <w:sz w:val="24"/>
          <w:szCs w:val="24"/>
        </w:rPr>
        <w:t>наэробов</w:t>
      </w:r>
    </w:p>
    <w:p w:rsidR="00582C65" w:rsidRPr="00582C65" w:rsidRDefault="003B614B" w:rsidP="00582C65">
      <w:pPr>
        <w:rPr>
          <w:sz w:val="24"/>
          <w:szCs w:val="24"/>
          <w:u w:val="single"/>
        </w:rPr>
      </w:pPr>
      <w:r>
        <w:rPr>
          <w:bCs/>
          <w:caps/>
          <w:sz w:val="24"/>
          <w:szCs w:val="24"/>
        </w:rPr>
        <w:t xml:space="preserve">5. </w:t>
      </w:r>
      <w:r>
        <w:rPr>
          <w:bCs/>
          <w:sz w:val="24"/>
          <w:szCs w:val="24"/>
        </w:rPr>
        <w:t>К</w:t>
      </w:r>
      <w:r w:rsidRPr="00582C65">
        <w:rPr>
          <w:bCs/>
          <w:sz w:val="24"/>
          <w:szCs w:val="24"/>
        </w:rPr>
        <w:t>ультура микроба, полученная из одной клетки это__________</w:t>
      </w:r>
      <w:r>
        <w:rPr>
          <w:bCs/>
          <w:sz w:val="24"/>
          <w:szCs w:val="24"/>
        </w:rPr>
        <w:t>___________________</w:t>
      </w:r>
    </w:p>
    <w:p w:rsidR="00582C65" w:rsidRPr="00582C65" w:rsidRDefault="003B614B" w:rsidP="00582C65">
      <w:pPr>
        <w:rPr>
          <w:bCs/>
          <w:sz w:val="24"/>
          <w:szCs w:val="24"/>
        </w:rPr>
      </w:pPr>
      <w:r>
        <w:rPr>
          <w:bCs/>
          <w:sz w:val="24"/>
          <w:szCs w:val="24"/>
        </w:rPr>
        <w:t xml:space="preserve">6. </w:t>
      </w:r>
      <w:r w:rsidR="00E445C6">
        <w:rPr>
          <w:bCs/>
          <w:sz w:val="24"/>
          <w:szCs w:val="24"/>
        </w:rPr>
        <w:t>О</w:t>
      </w:r>
      <w:r w:rsidR="00E445C6" w:rsidRPr="00582C65">
        <w:rPr>
          <w:bCs/>
          <w:sz w:val="24"/>
          <w:szCs w:val="24"/>
        </w:rPr>
        <w:t>собенность паразитизма вирусов</w:t>
      </w:r>
      <w:r w:rsidR="00582C65" w:rsidRPr="00582C65">
        <w:rPr>
          <w:bCs/>
          <w:sz w:val="24"/>
          <w:szCs w:val="24"/>
        </w:rPr>
        <w:t>:</w:t>
      </w:r>
    </w:p>
    <w:p w:rsidR="00582C65" w:rsidRPr="00582C65" w:rsidRDefault="00E445C6" w:rsidP="00E445C6">
      <w:pPr>
        <w:ind w:firstLine="284"/>
        <w:rPr>
          <w:sz w:val="24"/>
          <w:szCs w:val="24"/>
        </w:rPr>
      </w:pPr>
      <w:r>
        <w:rPr>
          <w:sz w:val="24"/>
          <w:szCs w:val="24"/>
          <w:lang w:val="en-US"/>
        </w:rPr>
        <w:t>a</w:t>
      </w:r>
      <w:r w:rsidR="00582C65" w:rsidRPr="00582C65">
        <w:rPr>
          <w:sz w:val="24"/>
          <w:szCs w:val="24"/>
        </w:rPr>
        <w:t>) Генные паразиты</w:t>
      </w:r>
    </w:p>
    <w:p w:rsidR="00582C65" w:rsidRPr="00582C65" w:rsidRDefault="00E445C6" w:rsidP="00E445C6">
      <w:pPr>
        <w:ind w:firstLine="284"/>
        <w:rPr>
          <w:sz w:val="24"/>
          <w:szCs w:val="24"/>
        </w:rPr>
      </w:pPr>
      <w:r>
        <w:rPr>
          <w:sz w:val="24"/>
          <w:szCs w:val="24"/>
          <w:lang w:val="en-US"/>
        </w:rPr>
        <w:t>b</w:t>
      </w:r>
      <w:r w:rsidR="00582C65" w:rsidRPr="00582C65">
        <w:rPr>
          <w:sz w:val="24"/>
          <w:szCs w:val="24"/>
        </w:rPr>
        <w:t>) Энергетические паразиты: не способны к синтезу НАД</w:t>
      </w:r>
    </w:p>
    <w:p w:rsidR="00582C65" w:rsidRPr="00582C65" w:rsidRDefault="00E445C6" w:rsidP="00E445C6">
      <w:pPr>
        <w:ind w:firstLine="284"/>
        <w:rPr>
          <w:sz w:val="24"/>
          <w:szCs w:val="24"/>
        </w:rPr>
      </w:pPr>
      <w:r>
        <w:rPr>
          <w:sz w:val="24"/>
          <w:szCs w:val="24"/>
          <w:lang w:val="en-US"/>
        </w:rPr>
        <w:t>c</w:t>
      </w:r>
      <w:r w:rsidR="00582C65" w:rsidRPr="00582C65">
        <w:rPr>
          <w:sz w:val="24"/>
          <w:szCs w:val="24"/>
        </w:rPr>
        <w:t>) Энергетические паразиты: отсутствует система регенерации</w:t>
      </w:r>
    </w:p>
    <w:p w:rsidR="00582C65" w:rsidRPr="00582C65" w:rsidRDefault="00E445C6" w:rsidP="00582C65">
      <w:pPr>
        <w:rPr>
          <w:sz w:val="24"/>
          <w:szCs w:val="24"/>
        </w:rPr>
      </w:pPr>
      <w:r w:rsidRPr="00E445C6">
        <w:rPr>
          <w:bCs/>
          <w:caps/>
          <w:sz w:val="24"/>
          <w:szCs w:val="24"/>
        </w:rPr>
        <w:t xml:space="preserve">7. </w:t>
      </w:r>
      <w:r>
        <w:rPr>
          <w:bCs/>
          <w:caps/>
          <w:sz w:val="24"/>
          <w:szCs w:val="24"/>
        </w:rPr>
        <w:t>Б</w:t>
      </w:r>
      <w:r w:rsidRPr="00582C65">
        <w:rPr>
          <w:bCs/>
          <w:sz w:val="24"/>
          <w:szCs w:val="24"/>
        </w:rPr>
        <w:t>актериальные клетки  голофитными</w:t>
      </w:r>
      <w:r w:rsidR="00582C65" w:rsidRPr="00582C65">
        <w:rPr>
          <w:bCs/>
          <w:caps/>
          <w:sz w:val="24"/>
          <w:szCs w:val="24"/>
        </w:rPr>
        <w:t>:</w:t>
      </w:r>
    </w:p>
    <w:p w:rsidR="00582C65" w:rsidRPr="00582C65" w:rsidRDefault="00E445C6" w:rsidP="00E445C6">
      <w:pPr>
        <w:ind w:firstLine="426"/>
        <w:rPr>
          <w:sz w:val="24"/>
          <w:szCs w:val="24"/>
        </w:rPr>
      </w:pPr>
      <w:r>
        <w:rPr>
          <w:sz w:val="24"/>
          <w:szCs w:val="24"/>
          <w:lang w:val="en-US"/>
        </w:rPr>
        <w:t>a</w:t>
      </w:r>
      <w:r w:rsidR="00582C65" w:rsidRPr="00582C65">
        <w:rPr>
          <w:sz w:val="24"/>
          <w:szCs w:val="24"/>
        </w:rPr>
        <w:t xml:space="preserve">) являются </w:t>
      </w:r>
    </w:p>
    <w:p w:rsidR="00582C65" w:rsidRPr="00582C65" w:rsidRDefault="00E445C6" w:rsidP="00E445C6">
      <w:pPr>
        <w:ind w:firstLine="426"/>
        <w:rPr>
          <w:sz w:val="24"/>
          <w:szCs w:val="24"/>
        </w:rPr>
      </w:pPr>
      <w:r>
        <w:rPr>
          <w:sz w:val="24"/>
          <w:szCs w:val="24"/>
          <w:lang w:val="en-US"/>
        </w:rPr>
        <w:t>b</w:t>
      </w:r>
      <w:r w:rsidR="00582C65" w:rsidRPr="00582C65">
        <w:rPr>
          <w:sz w:val="24"/>
          <w:szCs w:val="24"/>
        </w:rPr>
        <w:t>) не являются</w:t>
      </w:r>
    </w:p>
    <w:p w:rsidR="00582C65" w:rsidRPr="00582C65" w:rsidRDefault="00E445C6" w:rsidP="00582C65">
      <w:pPr>
        <w:rPr>
          <w:bCs/>
          <w:sz w:val="24"/>
          <w:szCs w:val="24"/>
        </w:rPr>
      </w:pPr>
      <w:r w:rsidRPr="00E445C6">
        <w:rPr>
          <w:bCs/>
          <w:sz w:val="24"/>
          <w:szCs w:val="24"/>
        </w:rPr>
        <w:t xml:space="preserve">8. </w:t>
      </w:r>
      <w:r>
        <w:rPr>
          <w:bCs/>
          <w:sz w:val="24"/>
          <w:szCs w:val="24"/>
        </w:rPr>
        <w:t>У</w:t>
      </w:r>
      <w:r w:rsidR="00582C65" w:rsidRPr="00582C65">
        <w:rPr>
          <w:bCs/>
          <w:sz w:val="24"/>
          <w:szCs w:val="24"/>
        </w:rPr>
        <w:t>становит</w:t>
      </w:r>
      <w:r>
        <w:rPr>
          <w:bCs/>
          <w:sz w:val="24"/>
          <w:szCs w:val="24"/>
        </w:rPr>
        <w:t>е</w:t>
      </w:r>
      <w:r w:rsidR="00582C65" w:rsidRPr="00582C65">
        <w:rPr>
          <w:bCs/>
          <w:sz w:val="24"/>
          <w:szCs w:val="24"/>
        </w:rPr>
        <w:t xml:space="preserve"> правильную последовательность</w:t>
      </w:r>
      <w:r>
        <w:rPr>
          <w:bCs/>
          <w:sz w:val="24"/>
          <w:szCs w:val="24"/>
        </w:rPr>
        <w:t xml:space="preserve"> в фазах питания бактерий:</w:t>
      </w:r>
    </w:p>
    <w:p w:rsidR="00582C65" w:rsidRPr="00582C65" w:rsidRDefault="00E445C6" w:rsidP="00E445C6">
      <w:pPr>
        <w:ind w:firstLine="426"/>
        <w:rPr>
          <w:sz w:val="24"/>
          <w:szCs w:val="24"/>
        </w:rPr>
      </w:pPr>
      <w:r>
        <w:rPr>
          <w:sz w:val="24"/>
          <w:szCs w:val="24"/>
          <w:lang w:val="en-US"/>
        </w:rPr>
        <w:t>a</w:t>
      </w:r>
      <w:r w:rsidR="00582C65" w:rsidRPr="00582C65">
        <w:rPr>
          <w:sz w:val="24"/>
          <w:szCs w:val="24"/>
        </w:rPr>
        <w:t>)синтез веществ в клетке</w:t>
      </w:r>
    </w:p>
    <w:p w:rsidR="00582C65" w:rsidRPr="00582C65" w:rsidRDefault="00E445C6" w:rsidP="00E445C6">
      <w:pPr>
        <w:ind w:firstLine="426"/>
        <w:rPr>
          <w:sz w:val="24"/>
          <w:szCs w:val="24"/>
        </w:rPr>
      </w:pPr>
      <w:r>
        <w:rPr>
          <w:sz w:val="24"/>
          <w:szCs w:val="24"/>
          <w:lang w:val="en-US"/>
        </w:rPr>
        <w:t>b</w:t>
      </w:r>
      <w:r w:rsidR="00582C65" w:rsidRPr="00582C65">
        <w:rPr>
          <w:sz w:val="24"/>
          <w:szCs w:val="24"/>
        </w:rPr>
        <w:t>)выведение продуктов обмена</w:t>
      </w:r>
    </w:p>
    <w:p w:rsidR="00582C65" w:rsidRPr="00582C65" w:rsidRDefault="00E445C6" w:rsidP="00E445C6">
      <w:pPr>
        <w:ind w:firstLine="426"/>
        <w:rPr>
          <w:sz w:val="24"/>
          <w:szCs w:val="24"/>
        </w:rPr>
      </w:pPr>
      <w:r>
        <w:rPr>
          <w:sz w:val="24"/>
          <w:szCs w:val="24"/>
          <w:lang w:val="en-US"/>
        </w:rPr>
        <w:t>c</w:t>
      </w:r>
      <w:r w:rsidR="00582C65" w:rsidRPr="00582C65">
        <w:rPr>
          <w:sz w:val="24"/>
          <w:szCs w:val="24"/>
        </w:rPr>
        <w:t>)</w:t>
      </w:r>
      <w:r w:rsidR="007306DD">
        <w:rPr>
          <w:sz w:val="24"/>
          <w:szCs w:val="24"/>
        </w:rPr>
        <w:t>р</w:t>
      </w:r>
      <w:r w:rsidR="00582C65" w:rsidRPr="00582C65">
        <w:rPr>
          <w:sz w:val="24"/>
          <w:szCs w:val="24"/>
        </w:rPr>
        <w:t>асщепление субстрата вне клетки (экзоферменты)</w:t>
      </w:r>
    </w:p>
    <w:p w:rsidR="00582C65" w:rsidRPr="00582C65" w:rsidRDefault="00E445C6" w:rsidP="00E445C6">
      <w:pPr>
        <w:ind w:firstLine="426"/>
        <w:rPr>
          <w:sz w:val="24"/>
          <w:szCs w:val="24"/>
        </w:rPr>
      </w:pPr>
      <w:r>
        <w:rPr>
          <w:sz w:val="24"/>
          <w:szCs w:val="24"/>
          <w:lang w:val="en-US"/>
        </w:rPr>
        <w:t>d</w:t>
      </w:r>
      <w:r w:rsidR="00582C65" w:rsidRPr="00582C65">
        <w:rPr>
          <w:sz w:val="24"/>
          <w:szCs w:val="24"/>
        </w:rPr>
        <w:t>)</w:t>
      </w:r>
      <w:r w:rsidR="007306DD">
        <w:rPr>
          <w:sz w:val="24"/>
          <w:szCs w:val="24"/>
        </w:rPr>
        <w:t>п</w:t>
      </w:r>
      <w:r w:rsidR="00582C65" w:rsidRPr="00582C65">
        <w:rPr>
          <w:sz w:val="24"/>
          <w:szCs w:val="24"/>
        </w:rPr>
        <w:t>оступление веществ в клетку через всю ее поверхность</w:t>
      </w:r>
    </w:p>
    <w:p w:rsidR="00582C65" w:rsidRPr="00582C65" w:rsidRDefault="00E445C6" w:rsidP="00E445C6">
      <w:pPr>
        <w:ind w:firstLine="426"/>
        <w:rPr>
          <w:sz w:val="24"/>
          <w:szCs w:val="24"/>
        </w:rPr>
      </w:pPr>
      <w:r>
        <w:rPr>
          <w:sz w:val="24"/>
          <w:szCs w:val="24"/>
          <w:lang w:val="en-US"/>
        </w:rPr>
        <w:t>e</w:t>
      </w:r>
      <w:r w:rsidR="00582C65" w:rsidRPr="00582C65">
        <w:rPr>
          <w:sz w:val="24"/>
          <w:szCs w:val="24"/>
        </w:rPr>
        <w:t>)захватывание в нативном состоянии (животный тип питания)</w:t>
      </w:r>
    </w:p>
    <w:p w:rsidR="00582C65" w:rsidRPr="00582C65" w:rsidRDefault="00E445C6" w:rsidP="00E445C6">
      <w:pPr>
        <w:ind w:firstLine="426"/>
        <w:rPr>
          <w:sz w:val="24"/>
          <w:szCs w:val="24"/>
        </w:rPr>
      </w:pPr>
      <w:r>
        <w:rPr>
          <w:sz w:val="24"/>
          <w:szCs w:val="24"/>
          <w:lang w:val="en-US"/>
        </w:rPr>
        <w:t>f</w:t>
      </w:r>
      <w:r w:rsidR="00582C65" w:rsidRPr="00582C65">
        <w:rPr>
          <w:sz w:val="24"/>
          <w:szCs w:val="24"/>
        </w:rPr>
        <w:t>)</w:t>
      </w:r>
      <w:r w:rsidR="007306DD">
        <w:rPr>
          <w:sz w:val="24"/>
          <w:szCs w:val="24"/>
        </w:rPr>
        <w:t>д</w:t>
      </w:r>
      <w:r w:rsidR="00582C65" w:rsidRPr="00582C65">
        <w:rPr>
          <w:sz w:val="24"/>
          <w:szCs w:val="24"/>
        </w:rPr>
        <w:t>ополнительное расщепление веществ в клетке (эндоферменты)</w:t>
      </w:r>
    </w:p>
    <w:p w:rsidR="00582C65" w:rsidRPr="00582C65" w:rsidRDefault="00E445C6" w:rsidP="00582C65">
      <w:pPr>
        <w:rPr>
          <w:bCs/>
          <w:sz w:val="24"/>
          <w:szCs w:val="24"/>
        </w:rPr>
      </w:pPr>
      <w:r w:rsidRPr="00E445C6">
        <w:rPr>
          <w:bCs/>
          <w:caps/>
          <w:sz w:val="24"/>
          <w:szCs w:val="24"/>
        </w:rPr>
        <w:t xml:space="preserve">9. </w:t>
      </w:r>
      <w:r>
        <w:rPr>
          <w:bCs/>
          <w:sz w:val="24"/>
          <w:szCs w:val="24"/>
        </w:rPr>
        <w:t>У</w:t>
      </w:r>
      <w:r w:rsidRPr="00582C65">
        <w:rPr>
          <w:bCs/>
          <w:sz w:val="24"/>
          <w:szCs w:val="24"/>
        </w:rPr>
        <w:t>словия культивирования бактерий</w:t>
      </w:r>
      <w:r w:rsidR="00582C65" w:rsidRPr="00582C65">
        <w:rPr>
          <w:bCs/>
          <w:caps/>
          <w:sz w:val="24"/>
          <w:szCs w:val="24"/>
        </w:rPr>
        <w:t>:</w:t>
      </w:r>
    </w:p>
    <w:p w:rsidR="00582C65" w:rsidRPr="00582C65" w:rsidRDefault="00E445C6" w:rsidP="00E445C6">
      <w:pPr>
        <w:ind w:left="426"/>
        <w:rPr>
          <w:sz w:val="24"/>
          <w:szCs w:val="24"/>
        </w:rPr>
      </w:pPr>
      <w:r>
        <w:rPr>
          <w:sz w:val="24"/>
          <w:szCs w:val="24"/>
          <w:lang w:val="en-US"/>
        </w:rPr>
        <w:t>a</w:t>
      </w:r>
      <w:r w:rsidR="00582C65" w:rsidRPr="00582C65">
        <w:rPr>
          <w:sz w:val="24"/>
          <w:szCs w:val="24"/>
        </w:rPr>
        <w:t xml:space="preserve">) Стерильность </w:t>
      </w:r>
    </w:p>
    <w:p w:rsidR="00582C65" w:rsidRPr="00582C65" w:rsidRDefault="00E445C6" w:rsidP="00E445C6">
      <w:pPr>
        <w:ind w:left="426"/>
        <w:rPr>
          <w:sz w:val="24"/>
          <w:szCs w:val="24"/>
        </w:rPr>
      </w:pPr>
      <w:r>
        <w:rPr>
          <w:sz w:val="24"/>
          <w:szCs w:val="24"/>
          <w:lang w:val="en-US"/>
        </w:rPr>
        <w:t>b</w:t>
      </w:r>
      <w:r w:rsidR="00582C65" w:rsidRPr="00582C65">
        <w:rPr>
          <w:sz w:val="24"/>
          <w:szCs w:val="24"/>
        </w:rPr>
        <w:t>) Питательная среда</w:t>
      </w:r>
    </w:p>
    <w:p w:rsidR="00582C65" w:rsidRPr="00582C65" w:rsidRDefault="00E445C6" w:rsidP="00E445C6">
      <w:pPr>
        <w:ind w:left="426"/>
        <w:rPr>
          <w:sz w:val="24"/>
          <w:szCs w:val="24"/>
        </w:rPr>
      </w:pPr>
      <w:r>
        <w:rPr>
          <w:sz w:val="24"/>
          <w:szCs w:val="24"/>
          <w:lang w:val="en-US"/>
        </w:rPr>
        <w:t>c</w:t>
      </w:r>
      <w:r w:rsidR="00582C65" w:rsidRPr="00582C65">
        <w:rPr>
          <w:sz w:val="24"/>
          <w:szCs w:val="24"/>
        </w:rPr>
        <w:t>) Время культивирования</w:t>
      </w:r>
    </w:p>
    <w:p w:rsidR="00582C65" w:rsidRPr="00582C65" w:rsidRDefault="00E445C6" w:rsidP="00E445C6">
      <w:pPr>
        <w:ind w:left="426"/>
        <w:rPr>
          <w:sz w:val="24"/>
          <w:szCs w:val="24"/>
        </w:rPr>
      </w:pPr>
      <w:r>
        <w:rPr>
          <w:sz w:val="24"/>
          <w:szCs w:val="24"/>
          <w:lang w:val="en-US"/>
        </w:rPr>
        <w:t>d</w:t>
      </w:r>
      <w:r w:rsidR="00582C65" w:rsidRPr="00582C65">
        <w:rPr>
          <w:sz w:val="24"/>
          <w:szCs w:val="24"/>
        </w:rPr>
        <w:t>) Оптимальная температура</w:t>
      </w:r>
    </w:p>
    <w:p w:rsidR="00582C65" w:rsidRPr="00582C65" w:rsidRDefault="00E445C6" w:rsidP="00E445C6">
      <w:pPr>
        <w:ind w:left="426"/>
        <w:rPr>
          <w:sz w:val="24"/>
          <w:szCs w:val="24"/>
        </w:rPr>
      </w:pPr>
      <w:r>
        <w:rPr>
          <w:sz w:val="24"/>
          <w:szCs w:val="24"/>
          <w:lang w:val="en-US"/>
        </w:rPr>
        <w:t>e</w:t>
      </w:r>
      <w:r w:rsidR="00582C65" w:rsidRPr="00582C65">
        <w:rPr>
          <w:sz w:val="24"/>
          <w:szCs w:val="24"/>
        </w:rPr>
        <w:t>) Оптимальные значения рН</w:t>
      </w:r>
    </w:p>
    <w:p w:rsidR="00582C65" w:rsidRPr="00582C65" w:rsidRDefault="00E445C6" w:rsidP="00E445C6">
      <w:pPr>
        <w:ind w:left="426"/>
        <w:rPr>
          <w:sz w:val="24"/>
          <w:szCs w:val="24"/>
        </w:rPr>
      </w:pPr>
      <w:r>
        <w:rPr>
          <w:sz w:val="24"/>
          <w:szCs w:val="24"/>
          <w:lang w:val="en-US"/>
        </w:rPr>
        <w:t>f</w:t>
      </w:r>
      <w:r w:rsidR="00582C65" w:rsidRPr="00582C65">
        <w:rPr>
          <w:sz w:val="24"/>
          <w:szCs w:val="24"/>
        </w:rPr>
        <w:t>) Аэробные или анаэробные условия</w:t>
      </w:r>
    </w:p>
    <w:p w:rsidR="00582C65" w:rsidRPr="00582C65" w:rsidRDefault="00E445C6" w:rsidP="00E445C6">
      <w:pPr>
        <w:ind w:left="426"/>
        <w:rPr>
          <w:sz w:val="24"/>
          <w:szCs w:val="24"/>
        </w:rPr>
      </w:pPr>
      <w:r>
        <w:rPr>
          <w:sz w:val="24"/>
          <w:szCs w:val="24"/>
          <w:lang w:val="en-US"/>
        </w:rPr>
        <w:t>g</w:t>
      </w:r>
      <w:r w:rsidR="00582C65" w:rsidRPr="00582C65">
        <w:rPr>
          <w:sz w:val="24"/>
          <w:szCs w:val="24"/>
        </w:rPr>
        <w:t>) Содержание достаточного количества нужных питательных веществ</w:t>
      </w:r>
    </w:p>
    <w:p w:rsidR="00582C65" w:rsidRPr="00582C65" w:rsidRDefault="00E445C6" w:rsidP="00582C65">
      <w:pPr>
        <w:rPr>
          <w:bCs/>
          <w:sz w:val="24"/>
          <w:szCs w:val="24"/>
        </w:rPr>
      </w:pPr>
      <w:r w:rsidRPr="00E445C6">
        <w:rPr>
          <w:bCs/>
          <w:caps/>
          <w:sz w:val="24"/>
          <w:szCs w:val="24"/>
        </w:rPr>
        <w:lastRenderedPageBreak/>
        <w:t xml:space="preserve">10. </w:t>
      </w:r>
      <w:r>
        <w:rPr>
          <w:bCs/>
          <w:sz w:val="24"/>
          <w:szCs w:val="24"/>
        </w:rPr>
        <w:t>С</w:t>
      </w:r>
      <w:r w:rsidRPr="00582C65">
        <w:rPr>
          <w:bCs/>
          <w:sz w:val="24"/>
          <w:szCs w:val="24"/>
        </w:rPr>
        <w:t xml:space="preserve">реда </w:t>
      </w:r>
      <w:r>
        <w:rPr>
          <w:bCs/>
          <w:sz w:val="24"/>
          <w:szCs w:val="24"/>
        </w:rPr>
        <w:t>СКС</w:t>
      </w:r>
      <w:r w:rsidRPr="00582C65">
        <w:rPr>
          <w:bCs/>
          <w:sz w:val="24"/>
          <w:szCs w:val="24"/>
        </w:rPr>
        <w:t xml:space="preserve"> (среда контроля стерильности)  применяется для культивирования</w:t>
      </w:r>
      <w:r w:rsidR="00582C65" w:rsidRPr="00582C65">
        <w:rPr>
          <w:bCs/>
          <w:caps/>
          <w:sz w:val="24"/>
          <w:szCs w:val="24"/>
        </w:rPr>
        <w:t>:</w:t>
      </w:r>
    </w:p>
    <w:p w:rsidR="00582C65" w:rsidRPr="00582C65" w:rsidRDefault="00E445C6" w:rsidP="00E445C6">
      <w:pPr>
        <w:ind w:firstLine="426"/>
        <w:rPr>
          <w:sz w:val="24"/>
          <w:szCs w:val="24"/>
        </w:rPr>
      </w:pPr>
      <w:r>
        <w:rPr>
          <w:sz w:val="24"/>
          <w:szCs w:val="24"/>
          <w:lang w:val="en-US"/>
        </w:rPr>
        <w:t>a</w:t>
      </w:r>
      <w:r w:rsidR="00582C65" w:rsidRPr="00582C65">
        <w:rPr>
          <w:sz w:val="24"/>
          <w:szCs w:val="24"/>
        </w:rPr>
        <w:t>) Аэробов</w:t>
      </w:r>
    </w:p>
    <w:p w:rsidR="00582C65" w:rsidRPr="00582C65" w:rsidRDefault="00E445C6" w:rsidP="00E445C6">
      <w:pPr>
        <w:ind w:firstLine="426"/>
        <w:rPr>
          <w:sz w:val="24"/>
          <w:szCs w:val="24"/>
        </w:rPr>
      </w:pPr>
      <w:r>
        <w:rPr>
          <w:sz w:val="24"/>
          <w:szCs w:val="24"/>
          <w:lang w:val="en-US"/>
        </w:rPr>
        <w:t>b</w:t>
      </w:r>
      <w:r w:rsidR="00582C65" w:rsidRPr="00582C65">
        <w:rPr>
          <w:sz w:val="24"/>
          <w:szCs w:val="24"/>
        </w:rPr>
        <w:t>) Анаэробов</w:t>
      </w:r>
    </w:p>
    <w:p w:rsidR="00582C65" w:rsidRPr="00582C65" w:rsidRDefault="00E445C6" w:rsidP="00E445C6">
      <w:pPr>
        <w:jc w:val="both"/>
        <w:rPr>
          <w:bCs/>
          <w:caps/>
          <w:sz w:val="24"/>
          <w:szCs w:val="24"/>
        </w:rPr>
      </w:pPr>
      <w:r w:rsidRPr="00E445C6">
        <w:rPr>
          <w:bCs/>
          <w:caps/>
          <w:sz w:val="24"/>
          <w:szCs w:val="24"/>
        </w:rPr>
        <w:t xml:space="preserve">11. </w:t>
      </w:r>
      <w:r>
        <w:rPr>
          <w:bCs/>
          <w:sz w:val="24"/>
          <w:szCs w:val="24"/>
        </w:rPr>
        <w:t>«У</w:t>
      </w:r>
      <w:r w:rsidRPr="00582C65">
        <w:rPr>
          <w:bCs/>
          <w:sz w:val="24"/>
          <w:szCs w:val="24"/>
        </w:rPr>
        <w:t>знавание» неизвестных микроорганизмов на основе сравнения с признаками известных микробов это:_________</w:t>
      </w:r>
      <w:r>
        <w:rPr>
          <w:bCs/>
          <w:sz w:val="24"/>
          <w:szCs w:val="24"/>
        </w:rPr>
        <w:t>__________________________________________________</w:t>
      </w:r>
    </w:p>
    <w:p w:rsidR="00582C65" w:rsidRPr="00582C65" w:rsidRDefault="00E445C6" w:rsidP="00582C65">
      <w:pPr>
        <w:rPr>
          <w:bCs/>
          <w:sz w:val="24"/>
          <w:szCs w:val="24"/>
        </w:rPr>
      </w:pPr>
      <w:r w:rsidRPr="00E445C6">
        <w:rPr>
          <w:bCs/>
          <w:sz w:val="24"/>
          <w:szCs w:val="24"/>
        </w:rPr>
        <w:t xml:space="preserve">12. </w:t>
      </w:r>
      <w:r>
        <w:rPr>
          <w:bCs/>
          <w:sz w:val="24"/>
          <w:szCs w:val="24"/>
        </w:rPr>
        <w:t>О</w:t>
      </w:r>
      <w:r w:rsidRPr="00582C65">
        <w:rPr>
          <w:bCs/>
          <w:sz w:val="24"/>
          <w:szCs w:val="24"/>
        </w:rPr>
        <w:t>собенность паразитизма риккетсий</w:t>
      </w:r>
      <w:r>
        <w:rPr>
          <w:bCs/>
          <w:sz w:val="24"/>
          <w:szCs w:val="24"/>
        </w:rPr>
        <w:t>:</w:t>
      </w:r>
    </w:p>
    <w:p w:rsidR="00582C65" w:rsidRPr="00582C65" w:rsidRDefault="00E445C6" w:rsidP="00E445C6">
      <w:pPr>
        <w:ind w:firstLine="426"/>
        <w:rPr>
          <w:sz w:val="24"/>
          <w:szCs w:val="24"/>
        </w:rPr>
      </w:pPr>
      <w:r>
        <w:rPr>
          <w:sz w:val="24"/>
          <w:szCs w:val="24"/>
          <w:lang w:val="en-US"/>
        </w:rPr>
        <w:t>a</w:t>
      </w:r>
      <w:r w:rsidR="00582C65" w:rsidRPr="00582C65">
        <w:rPr>
          <w:sz w:val="24"/>
          <w:szCs w:val="24"/>
        </w:rPr>
        <w:t>) Генные паразиты</w:t>
      </w:r>
    </w:p>
    <w:p w:rsidR="00582C65" w:rsidRPr="00582C65" w:rsidRDefault="00E445C6" w:rsidP="00E445C6">
      <w:pPr>
        <w:ind w:firstLine="426"/>
        <w:rPr>
          <w:sz w:val="24"/>
          <w:szCs w:val="24"/>
        </w:rPr>
      </w:pPr>
      <w:r>
        <w:rPr>
          <w:sz w:val="24"/>
          <w:szCs w:val="24"/>
          <w:lang w:val="en-US"/>
        </w:rPr>
        <w:t>b</w:t>
      </w:r>
      <w:r w:rsidR="00582C65" w:rsidRPr="00582C65">
        <w:rPr>
          <w:sz w:val="24"/>
          <w:szCs w:val="24"/>
        </w:rPr>
        <w:t>) Энергетические паразиты: не способны к синтезу НАД</w:t>
      </w:r>
    </w:p>
    <w:p w:rsidR="00582C65" w:rsidRPr="00582C65" w:rsidRDefault="00E445C6" w:rsidP="00E445C6">
      <w:pPr>
        <w:ind w:firstLine="426"/>
        <w:rPr>
          <w:sz w:val="24"/>
          <w:szCs w:val="24"/>
        </w:rPr>
      </w:pPr>
      <w:r>
        <w:rPr>
          <w:sz w:val="24"/>
          <w:szCs w:val="24"/>
          <w:lang w:val="en-US"/>
        </w:rPr>
        <w:t>c</w:t>
      </w:r>
      <w:r w:rsidR="00582C65" w:rsidRPr="00582C65">
        <w:rPr>
          <w:sz w:val="24"/>
          <w:szCs w:val="24"/>
        </w:rPr>
        <w:t>) Энергетические паразиты: отсутствует система регенерации</w:t>
      </w:r>
    </w:p>
    <w:p w:rsidR="00582C65" w:rsidRPr="00582C65" w:rsidRDefault="00E445C6" w:rsidP="00582C65">
      <w:pPr>
        <w:rPr>
          <w:bCs/>
          <w:sz w:val="24"/>
          <w:szCs w:val="24"/>
        </w:rPr>
      </w:pPr>
      <w:r w:rsidRPr="00E445C6">
        <w:rPr>
          <w:bCs/>
          <w:caps/>
          <w:sz w:val="24"/>
          <w:szCs w:val="24"/>
        </w:rPr>
        <w:t xml:space="preserve">13. </w:t>
      </w:r>
      <w:r w:rsidRPr="00582C65">
        <w:rPr>
          <w:bCs/>
          <w:sz w:val="24"/>
          <w:szCs w:val="24"/>
        </w:rPr>
        <w:t>поступление питательных веществ в микробную клетку  происходит за счет</w:t>
      </w:r>
      <w:r w:rsidR="00582C65" w:rsidRPr="00582C65">
        <w:rPr>
          <w:bCs/>
          <w:caps/>
          <w:sz w:val="24"/>
          <w:szCs w:val="24"/>
        </w:rPr>
        <w:t>:</w:t>
      </w:r>
    </w:p>
    <w:p w:rsidR="00582C65" w:rsidRPr="00582C65" w:rsidRDefault="00E445C6" w:rsidP="00E445C6">
      <w:pPr>
        <w:ind w:firstLine="426"/>
        <w:rPr>
          <w:sz w:val="24"/>
          <w:szCs w:val="24"/>
        </w:rPr>
      </w:pPr>
      <w:r>
        <w:rPr>
          <w:sz w:val="24"/>
          <w:szCs w:val="24"/>
          <w:lang w:val="en-US"/>
        </w:rPr>
        <w:t>a</w:t>
      </w:r>
      <w:r w:rsidR="00582C65" w:rsidRPr="00582C65">
        <w:rPr>
          <w:sz w:val="24"/>
          <w:szCs w:val="24"/>
        </w:rPr>
        <w:t xml:space="preserve">) конъюгации                                        </w:t>
      </w:r>
    </w:p>
    <w:p w:rsidR="00582C65" w:rsidRPr="00582C65" w:rsidRDefault="00E445C6" w:rsidP="00E445C6">
      <w:pPr>
        <w:ind w:firstLine="426"/>
        <w:rPr>
          <w:sz w:val="24"/>
          <w:szCs w:val="24"/>
        </w:rPr>
      </w:pPr>
      <w:r>
        <w:rPr>
          <w:sz w:val="24"/>
          <w:szCs w:val="24"/>
          <w:lang w:val="en-US"/>
        </w:rPr>
        <w:t>b</w:t>
      </w:r>
      <w:r w:rsidR="00582C65" w:rsidRPr="00582C65">
        <w:rPr>
          <w:sz w:val="24"/>
          <w:szCs w:val="24"/>
        </w:rPr>
        <w:t xml:space="preserve">) трансформации                                   </w:t>
      </w:r>
    </w:p>
    <w:p w:rsidR="00582C65" w:rsidRPr="00582C65" w:rsidRDefault="00E445C6" w:rsidP="00E445C6">
      <w:pPr>
        <w:ind w:firstLine="426"/>
        <w:rPr>
          <w:sz w:val="24"/>
          <w:szCs w:val="24"/>
        </w:rPr>
      </w:pPr>
      <w:r>
        <w:rPr>
          <w:sz w:val="24"/>
          <w:szCs w:val="24"/>
          <w:lang w:val="en-US"/>
        </w:rPr>
        <w:t>c</w:t>
      </w:r>
      <w:r w:rsidR="00582C65" w:rsidRPr="00582C65">
        <w:rPr>
          <w:sz w:val="24"/>
          <w:szCs w:val="24"/>
        </w:rPr>
        <w:t xml:space="preserve">) активного транспорта                         </w:t>
      </w:r>
    </w:p>
    <w:p w:rsidR="00E445C6" w:rsidRPr="00E445C6" w:rsidRDefault="00E445C6" w:rsidP="00E445C6">
      <w:pPr>
        <w:ind w:firstLine="426"/>
        <w:rPr>
          <w:bCs/>
          <w:caps/>
          <w:sz w:val="24"/>
          <w:szCs w:val="24"/>
        </w:rPr>
      </w:pPr>
      <w:r>
        <w:rPr>
          <w:sz w:val="24"/>
          <w:szCs w:val="24"/>
          <w:lang w:val="en-US"/>
        </w:rPr>
        <w:t>d</w:t>
      </w:r>
      <w:r w:rsidRPr="00582C65">
        <w:rPr>
          <w:sz w:val="24"/>
          <w:szCs w:val="24"/>
        </w:rPr>
        <w:t>) трансдукции</w:t>
      </w:r>
    </w:p>
    <w:p w:rsidR="00E445C6" w:rsidRPr="00E445C6" w:rsidRDefault="00E445C6" w:rsidP="00E445C6">
      <w:pPr>
        <w:ind w:firstLine="426"/>
        <w:rPr>
          <w:bCs/>
          <w:caps/>
          <w:sz w:val="24"/>
          <w:szCs w:val="24"/>
        </w:rPr>
      </w:pPr>
      <w:r>
        <w:rPr>
          <w:sz w:val="24"/>
          <w:szCs w:val="24"/>
          <w:lang w:val="en-US"/>
        </w:rPr>
        <w:t>e</w:t>
      </w:r>
      <w:r w:rsidRPr="00582C65">
        <w:rPr>
          <w:sz w:val="24"/>
          <w:szCs w:val="24"/>
        </w:rPr>
        <w:t>) осмоса и диффузии</w:t>
      </w:r>
    </w:p>
    <w:p w:rsidR="00E445C6" w:rsidRPr="00E445C6" w:rsidRDefault="00E445C6" w:rsidP="00E445C6">
      <w:pPr>
        <w:ind w:firstLine="426"/>
        <w:rPr>
          <w:bCs/>
          <w:caps/>
          <w:sz w:val="24"/>
          <w:szCs w:val="24"/>
        </w:rPr>
      </w:pPr>
      <w:r>
        <w:rPr>
          <w:sz w:val="24"/>
          <w:szCs w:val="24"/>
          <w:lang w:val="en-US"/>
        </w:rPr>
        <w:t>f</w:t>
      </w:r>
      <w:r w:rsidRPr="00582C65">
        <w:rPr>
          <w:sz w:val="24"/>
          <w:szCs w:val="24"/>
        </w:rPr>
        <w:t>) пассивного транспорта</w:t>
      </w:r>
    </w:p>
    <w:p w:rsidR="00582C65" w:rsidRPr="00582C65" w:rsidRDefault="00E445C6" w:rsidP="00582C65">
      <w:pPr>
        <w:rPr>
          <w:bCs/>
          <w:sz w:val="24"/>
          <w:szCs w:val="24"/>
        </w:rPr>
      </w:pPr>
      <w:r w:rsidRPr="00E445C6">
        <w:rPr>
          <w:bCs/>
          <w:caps/>
          <w:sz w:val="24"/>
          <w:szCs w:val="24"/>
        </w:rPr>
        <w:t xml:space="preserve">14. </w:t>
      </w:r>
      <w:r>
        <w:rPr>
          <w:bCs/>
          <w:caps/>
          <w:sz w:val="24"/>
          <w:szCs w:val="24"/>
        </w:rPr>
        <w:t>М</w:t>
      </w:r>
      <w:r w:rsidRPr="00582C65">
        <w:rPr>
          <w:bCs/>
          <w:sz w:val="24"/>
          <w:szCs w:val="24"/>
        </w:rPr>
        <w:t>еханизм питания простейших:</w:t>
      </w:r>
    </w:p>
    <w:p w:rsidR="00582C65" w:rsidRPr="00582C65" w:rsidRDefault="00E445C6" w:rsidP="00E445C6">
      <w:pPr>
        <w:ind w:firstLine="426"/>
        <w:rPr>
          <w:sz w:val="24"/>
          <w:szCs w:val="24"/>
        </w:rPr>
      </w:pPr>
      <w:r>
        <w:rPr>
          <w:sz w:val="24"/>
          <w:szCs w:val="24"/>
          <w:lang w:val="en-US"/>
        </w:rPr>
        <w:t>a</w:t>
      </w:r>
      <w:r w:rsidR="00582C65" w:rsidRPr="00582C65">
        <w:rPr>
          <w:sz w:val="24"/>
          <w:szCs w:val="24"/>
        </w:rPr>
        <w:t>)синтез веществ в клетке</w:t>
      </w:r>
    </w:p>
    <w:p w:rsidR="00582C65" w:rsidRPr="00582C65" w:rsidRDefault="00E445C6" w:rsidP="00E445C6">
      <w:pPr>
        <w:ind w:firstLine="426"/>
        <w:rPr>
          <w:sz w:val="24"/>
          <w:szCs w:val="24"/>
        </w:rPr>
      </w:pPr>
      <w:r>
        <w:rPr>
          <w:sz w:val="24"/>
          <w:szCs w:val="24"/>
          <w:lang w:val="en-US"/>
        </w:rPr>
        <w:t>b</w:t>
      </w:r>
      <w:r w:rsidR="00582C65" w:rsidRPr="00582C65">
        <w:rPr>
          <w:sz w:val="24"/>
          <w:szCs w:val="24"/>
        </w:rPr>
        <w:t>)выведение продуктов обмена</w:t>
      </w:r>
    </w:p>
    <w:p w:rsidR="00582C65" w:rsidRPr="00582C65" w:rsidRDefault="00E445C6" w:rsidP="00E445C6">
      <w:pPr>
        <w:ind w:firstLine="426"/>
        <w:rPr>
          <w:sz w:val="24"/>
          <w:szCs w:val="24"/>
        </w:rPr>
      </w:pPr>
      <w:r>
        <w:rPr>
          <w:sz w:val="24"/>
          <w:szCs w:val="24"/>
          <w:lang w:val="en-US"/>
        </w:rPr>
        <w:t>c</w:t>
      </w:r>
      <w:r w:rsidR="00582C65" w:rsidRPr="00582C65">
        <w:rPr>
          <w:sz w:val="24"/>
          <w:szCs w:val="24"/>
        </w:rPr>
        <w:t>)</w:t>
      </w:r>
      <w:r>
        <w:rPr>
          <w:sz w:val="24"/>
          <w:szCs w:val="24"/>
        </w:rPr>
        <w:t>р</w:t>
      </w:r>
      <w:r w:rsidR="00582C65" w:rsidRPr="00582C65">
        <w:rPr>
          <w:sz w:val="24"/>
          <w:szCs w:val="24"/>
        </w:rPr>
        <w:t>асщепление субстрата вне клетки (экзоферменты)</w:t>
      </w:r>
    </w:p>
    <w:p w:rsidR="00582C65" w:rsidRPr="00582C65" w:rsidRDefault="00E445C6" w:rsidP="00E445C6">
      <w:pPr>
        <w:ind w:firstLine="426"/>
        <w:rPr>
          <w:sz w:val="24"/>
          <w:szCs w:val="24"/>
        </w:rPr>
      </w:pPr>
      <w:r>
        <w:rPr>
          <w:sz w:val="24"/>
          <w:szCs w:val="24"/>
          <w:lang w:val="en-US"/>
        </w:rPr>
        <w:t>d</w:t>
      </w:r>
      <w:r w:rsidR="00582C65" w:rsidRPr="00582C65">
        <w:rPr>
          <w:sz w:val="24"/>
          <w:szCs w:val="24"/>
        </w:rPr>
        <w:t>)</w:t>
      </w:r>
      <w:r>
        <w:rPr>
          <w:sz w:val="24"/>
          <w:szCs w:val="24"/>
        </w:rPr>
        <w:t xml:space="preserve"> п</w:t>
      </w:r>
      <w:r w:rsidR="00582C65" w:rsidRPr="00582C65">
        <w:rPr>
          <w:sz w:val="24"/>
          <w:szCs w:val="24"/>
        </w:rPr>
        <w:t>оступление веществ в клетку через всю ее поверхность</w:t>
      </w:r>
    </w:p>
    <w:p w:rsidR="00582C65" w:rsidRPr="00582C65" w:rsidRDefault="00E445C6" w:rsidP="00E445C6">
      <w:pPr>
        <w:ind w:firstLine="426"/>
        <w:rPr>
          <w:sz w:val="24"/>
          <w:szCs w:val="24"/>
        </w:rPr>
      </w:pPr>
      <w:r>
        <w:rPr>
          <w:sz w:val="24"/>
          <w:szCs w:val="24"/>
          <w:lang w:val="en-US"/>
        </w:rPr>
        <w:t>e</w:t>
      </w:r>
      <w:r w:rsidR="00582C65" w:rsidRPr="00582C65">
        <w:rPr>
          <w:sz w:val="24"/>
          <w:szCs w:val="24"/>
        </w:rPr>
        <w:t>)захватывание в нативном состоянии (животный тип питания)</w:t>
      </w:r>
    </w:p>
    <w:p w:rsidR="00582C65" w:rsidRPr="00582C65" w:rsidRDefault="00E445C6" w:rsidP="00E445C6">
      <w:pPr>
        <w:ind w:firstLine="426"/>
        <w:rPr>
          <w:sz w:val="24"/>
          <w:szCs w:val="24"/>
        </w:rPr>
      </w:pPr>
      <w:r>
        <w:rPr>
          <w:sz w:val="24"/>
          <w:szCs w:val="24"/>
          <w:lang w:val="en-US"/>
        </w:rPr>
        <w:t>f</w:t>
      </w:r>
      <w:r w:rsidR="00582C65" w:rsidRPr="00582C65">
        <w:rPr>
          <w:sz w:val="24"/>
          <w:szCs w:val="24"/>
        </w:rPr>
        <w:t>)</w:t>
      </w:r>
      <w:r>
        <w:rPr>
          <w:sz w:val="24"/>
          <w:szCs w:val="24"/>
        </w:rPr>
        <w:t xml:space="preserve"> д</w:t>
      </w:r>
      <w:r w:rsidR="00582C65" w:rsidRPr="00582C65">
        <w:rPr>
          <w:sz w:val="24"/>
          <w:szCs w:val="24"/>
        </w:rPr>
        <w:t>ополнительное расщепление веществ в клетке (эндоферменты)</w:t>
      </w:r>
    </w:p>
    <w:p w:rsidR="00582C65" w:rsidRPr="00582C65" w:rsidRDefault="00E445C6" w:rsidP="00582C65">
      <w:pPr>
        <w:rPr>
          <w:bCs/>
          <w:sz w:val="24"/>
          <w:szCs w:val="24"/>
        </w:rPr>
      </w:pPr>
      <w:r>
        <w:rPr>
          <w:bCs/>
          <w:sz w:val="24"/>
          <w:szCs w:val="24"/>
        </w:rPr>
        <w:t xml:space="preserve">15. </w:t>
      </w:r>
      <w:r w:rsidR="005D267D">
        <w:rPr>
          <w:bCs/>
          <w:sz w:val="24"/>
          <w:szCs w:val="24"/>
        </w:rPr>
        <w:t>Т</w:t>
      </w:r>
      <w:r w:rsidRPr="00582C65">
        <w:rPr>
          <w:bCs/>
          <w:sz w:val="24"/>
          <w:szCs w:val="24"/>
        </w:rPr>
        <w:t>ебования, предъявляемые к питательным средам:</w:t>
      </w:r>
    </w:p>
    <w:p w:rsidR="00582C65" w:rsidRPr="00582C65" w:rsidRDefault="005D267D" w:rsidP="005D267D">
      <w:pPr>
        <w:ind w:firstLine="426"/>
        <w:rPr>
          <w:sz w:val="24"/>
          <w:szCs w:val="24"/>
        </w:rPr>
      </w:pPr>
      <w:r>
        <w:rPr>
          <w:sz w:val="24"/>
          <w:szCs w:val="24"/>
          <w:lang w:val="en-US"/>
        </w:rPr>
        <w:t>a</w:t>
      </w:r>
      <w:r w:rsidR="00582C65" w:rsidRPr="00582C65">
        <w:rPr>
          <w:sz w:val="24"/>
          <w:szCs w:val="24"/>
        </w:rPr>
        <w:t xml:space="preserve">) Стерильность </w:t>
      </w:r>
    </w:p>
    <w:p w:rsidR="00582C65" w:rsidRPr="00582C65" w:rsidRDefault="005D267D" w:rsidP="005D267D">
      <w:pPr>
        <w:ind w:firstLine="426"/>
        <w:rPr>
          <w:sz w:val="24"/>
          <w:szCs w:val="24"/>
        </w:rPr>
      </w:pPr>
      <w:r>
        <w:rPr>
          <w:sz w:val="24"/>
          <w:szCs w:val="24"/>
          <w:lang w:val="en-US"/>
        </w:rPr>
        <w:t>b</w:t>
      </w:r>
      <w:r w:rsidR="00582C65" w:rsidRPr="00582C65">
        <w:rPr>
          <w:sz w:val="24"/>
          <w:szCs w:val="24"/>
        </w:rPr>
        <w:t>) Питательная среда</w:t>
      </w:r>
    </w:p>
    <w:p w:rsidR="00582C65" w:rsidRPr="00582C65" w:rsidRDefault="005D267D" w:rsidP="005D267D">
      <w:pPr>
        <w:ind w:firstLine="426"/>
        <w:rPr>
          <w:sz w:val="24"/>
          <w:szCs w:val="24"/>
        </w:rPr>
      </w:pPr>
      <w:r>
        <w:rPr>
          <w:sz w:val="24"/>
          <w:szCs w:val="24"/>
          <w:lang w:val="en-US"/>
        </w:rPr>
        <w:t>c</w:t>
      </w:r>
      <w:r w:rsidR="00582C65" w:rsidRPr="00582C65">
        <w:rPr>
          <w:sz w:val="24"/>
          <w:szCs w:val="24"/>
        </w:rPr>
        <w:t>) Время культивирования</w:t>
      </w:r>
    </w:p>
    <w:p w:rsidR="00582C65" w:rsidRPr="00582C65" w:rsidRDefault="005D267D" w:rsidP="005D267D">
      <w:pPr>
        <w:ind w:firstLine="426"/>
        <w:rPr>
          <w:sz w:val="24"/>
          <w:szCs w:val="24"/>
        </w:rPr>
      </w:pPr>
      <w:r>
        <w:rPr>
          <w:sz w:val="24"/>
          <w:szCs w:val="24"/>
          <w:lang w:val="en-US"/>
        </w:rPr>
        <w:t>d</w:t>
      </w:r>
      <w:r w:rsidR="00582C65" w:rsidRPr="00582C65">
        <w:rPr>
          <w:sz w:val="24"/>
          <w:szCs w:val="24"/>
        </w:rPr>
        <w:t>) Оптимальная температура</w:t>
      </w:r>
    </w:p>
    <w:p w:rsidR="00582C65" w:rsidRPr="00582C65" w:rsidRDefault="005D267D" w:rsidP="005D267D">
      <w:pPr>
        <w:ind w:firstLine="426"/>
        <w:rPr>
          <w:sz w:val="24"/>
          <w:szCs w:val="24"/>
        </w:rPr>
      </w:pPr>
      <w:r>
        <w:rPr>
          <w:sz w:val="24"/>
          <w:szCs w:val="24"/>
          <w:lang w:val="en-US"/>
        </w:rPr>
        <w:t>e</w:t>
      </w:r>
      <w:r w:rsidR="00582C65" w:rsidRPr="00582C65">
        <w:rPr>
          <w:sz w:val="24"/>
          <w:szCs w:val="24"/>
        </w:rPr>
        <w:t>) Оптимальные значения рН</w:t>
      </w:r>
    </w:p>
    <w:p w:rsidR="00582C65" w:rsidRPr="00582C65" w:rsidRDefault="005D267D" w:rsidP="005D267D">
      <w:pPr>
        <w:ind w:firstLine="426"/>
        <w:rPr>
          <w:sz w:val="24"/>
          <w:szCs w:val="24"/>
        </w:rPr>
      </w:pPr>
      <w:r>
        <w:rPr>
          <w:sz w:val="24"/>
          <w:szCs w:val="24"/>
          <w:lang w:val="en-US"/>
        </w:rPr>
        <w:t>f</w:t>
      </w:r>
      <w:r w:rsidR="00582C65" w:rsidRPr="00582C65">
        <w:rPr>
          <w:sz w:val="24"/>
          <w:szCs w:val="24"/>
        </w:rPr>
        <w:t>) Аэробные или анаэробные условия</w:t>
      </w:r>
    </w:p>
    <w:p w:rsidR="00582C65" w:rsidRPr="00582C65" w:rsidRDefault="005D267D" w:rsidP="005D267D">
      <w:pPr>
        <w:ind w:firstLine="426"/>
        <w:rPr>
          <w:sz w:val="24"/>
          <w:szCs w:val="24"/>
        </w:rPr>
      </w:pPr>
      <w:r>
        <w:rPr>
          <w:sz w:val="24"/>
          <w:szCs w:val="24"/>
          <w:lang w:val="en-US"/>
        </w:rPr>
        <w:t>g</w:t>
      </w:r>
      <w:r w:rsidR="00582C65" w:rsidRPr="00582C65">
        <w:rPr>
          <w:sz w:val="24"/>
          <w:szCs w:val="24"/>
        </w:rPr>
        <w:t>) Содержание достаточного количества нужных питательных веществ</w:t>
      </w:r>
    </w:p>
    <w:p w:rsidR="00582C65" w:rsidRPr="00582C65" w:rsidRDefault="005D267D" w:rsidP="00582C65">
      <w:pPr>
        <w:rPr>
          <w:bCs/>
          <w:sz w:val="24"/>
          <w:szCs w:val="24"/>
        </w:rPr>
      </w:pPr>
      <w:r w:rsidRPr="005D267D">
        <w:rPr>
          <w:bCs/>
          <w:sz w:val="24"/>
          <w:szCs w:val="24"/>
        </w:rPr>
        <w:t xml:space="preserve">16. </w:t>
      </w:r>
      <w:r>
        <w:rPr>
          <w:bCs/>
          <w:sz w:val="24"/>
          <w:szCs w:val="24"/>
        </w:rPr>
        <w:t>С</w:t>
      </w:r>
      <w:r w:rsidRPr="00582C65">
        <w:rPr>
          <w:bCs/>
          <w:sz w:val="24"/>
          <w:szCs w:val="24"/>
        </w:rPr>
        <w:t xml:space="preserve">реда </w:t>
      </w:r>
      <w:r>
        <w:rPr>
          <w:bCs/>
          <w:sz w:val="24"/>
          <w:szCs w:val="24"/>
        </w:rPr>
        <w:t>Б</w:t>
      </w:r>
      <w:r w:rsidRPr="00582C65">
        <w:rPr>
          <w:bCs/>
          <w:sz w:val="24"/>
          <w:szCs w:val="24"/>
        </w:rPr>
        <w:t>лаурока применяется для культивирования</w:t>
      </w:r>
      <w:r w:rsidR="00582C65" w:rsidRPr="00582C65">
        <w:rPr>
          <w:bCs/>
          <w:caps/>
          <w:sz w:val="24"/>
          <w:szCs w:val="24"/>
        </w:rPr>
        <w:t>:</w:t>
      </w:r>
    </w:p>
    <w:p w:rsidR="00582C65" w:rsidRPr="00582C65" w:rsidRDefault="005D267D" w:rsidP="005D267D">
      <w:pPr>
        <w:ind w:firstLine="426"/>
        <w:rPr>
          <w:sz w:val="24"/>
          <w:szCs w:val="24"/>
        </w:rPr>
      </w:pPr>
      <w:r>
        <w:rPr>
          <w:sz w:val="24"/>
          <w:szCs w:val="24"/>
          <w:lang w:val="en-US"/>
        </w:rPr>
        <w:t>a</w:t>
      </w:r>
      <w:r w:rsidR="00582C65" w:rsidRPr="00582C65">
        <w:rPr>
          <w:sz w:val="24"/>
          <w:szCs w:val="24"/>
        </w:rPr>
        <w:t>) Аэробов</w:t>
      </w:r>
    </w:p>
    <w:p w:rsidR="00582C65" w:rsidRPr="00582C65" w:rsidRDefault="005D267D" w:rsidP="005D267D">
      <w:pPr>
        <w:ind w:firstLine="426"/>
        <w:rPr>
          <w:sz w:val="24"/>
          <w:szCs w:val="24"/>
        </w:rPr>
      </w:pPr>
      <w:r>
        <w:rPr>
          <w:sz w:val="24"/>
          <w:szCs w:val="24"/>
          <w:lang w:val="en-US"/>
        </w:rPr>
        <w:t>b</w:t>
      </w:r>
      <w:r w:rsidR="00582C65" w:rsidRPr="00582C65">
        <w:rPr>
          <w:sz w:val="24"/>
          <w:szCs w:val="24"/>
        </w:rPr>
        <w:t>) Анаэробов</w:t>
      </w:r>
    </w:p>
    <w:p w:rsidR="00582C65" w:rsidRPr="00582C65" w:rsidRDefault="005D267D" w:rsidP="00582C65">
      <w:pPr>
        <w:rPr>
          <w:sz w:val="24"/>
          <w:szCs w:val="24"/>
        </w:rPr>
      </w:pPr>
      <w:r w:rsidRPr="005D267D">
        <w:rPr>
          <w:bCs/>
          <w:sz w:val="24"/>
          <w:szCs w:val="24"/>
        </w:rPr>
        <w:t xml:space="preserve">17. </w:t>
      </w:r>
      <w:r>
        <w:rPr>
          <w:bCs/>
          <w:sz w:val="24"/>
          <w:szCs w:val="24"/>
        </w:rPr>
        <w:t>В</w:t>
      </w:r>
      <w:r w:rsidRPr="00582C65">
        <w:rPr>
          <w:bCs/>
          <w:sz w:val="24"/>
          <w:szCs w:val="24"/>
        </w:rPr>
        <w:t>ирусы на питательной среде</w:t>
      </w:r>
      <w:r w:rsidR="00582C65" w:rsidRPr="00582C65">
        <w:rPr>
          <w:sz w:val="24"/>
          <w:szCs w:val="24"/>
        </w:rPr>
        <w:t>:</w:t>
      </w:r>
    </w:p>
    <w:p w:rsidR="00582C65" w:rsidRPr="00582C65" w:rsidRDefault="005D267D" w:rsidP="005D267D">
      <w:pPr>
        <w:ind w:firstLine="426"/>
        <w:rPr>
          <w:sz w:val="24"/>
          <w:szCs w:val="24"/>
        </w:rPr>
      </w:pPr>
      <w:r>
        <w:rPr>
          <w:sz w:val="24"/>
          <w:szCs w:val="24"/>
          <w:lang w:val="en-US"/>
        </w:rPr>
        <w:t>a</w:t>
      </w:r>
      <w:r w:rsidR="00582C65" w:rsidRPr="00582C65">
        <w:rPr>
          <w:sz w:val="24"/>
          <w:szCs w:val="24"/>
        </w:rPr>
        <w:t>) культивируют</w:t>
      </w:r>
    </w:p>
    <w:p w:rsidR="00582C65" w:rsidRPr="00582C65" w:rsidRDefault="005D267D" w:rsidP="005D267D">
      <w:pPr>
        <w:ind w:firstLine="426"/>
        <w:rPr>
          <w:sz w:val="24"/>
          <w:szCs w:val="24"/>
        </w:rPr>
      </w:pPr>
      <w:r>
        <w:rPr>
          <w:sz w:val="24"/>
          <w:szCs w:val="24"/>
          <w:lang w:val="en-US"/>
        </w:rPr>
        <w:t>b</w:t>
      </w:r>
      <w:r w:rsidR="00582C65" w:rsidRPr="00582C65">
        <w:rPr>
          <w:sz w:val="24"/>
          <w:szCs w:val="24"/>
        </w:rPr>
        <w:t>) не культивируют</w:t>
      </w:r>
    </w:p>
    <w:p w:rsidR="00582C65" w:rsidRPr="00582C65" w:rsidRDefault="000F06AD" w:rsidP="00582C65">
      <w:pPr>
        <w:rPr>
          <w:bCs/>
          <w:sz w:val="24"/>
          <w:szCs w:val="24"/>
        </w:rPr>
      </w:pPr>
      <w:r w:rsidRPr="005D5CD5">
        <w:rPr>
          <w:bCs/>
          <w:sz w:val="24"/>
          <w:szCs w:val="24"/>
        </w:rPr>
        <w:t xml:space="preserve">18. </w:t>
      </w:r>
      <w:r w:rsidR="005D5CD5">
        <w:rPr>
          <w:bCs/>
          <w:sz w:val="24"/>
          <w:szCs w:val="24"/>
        </w:rPr>
        <w:t>О</w:t>
      </w:r>
      <w:r w:rsidR="005D5CD5" w:rsidRPr="00582C65">
        <w:rPr>
          <w:bCs/>
          <w:sz w:val="24"/>
          <w:szCs w:val="24"/>
        </w:rPr>
        <w:t>собенность паразитизма хламидий</w:t>
      </w:r>
      <w:r w:rsidR="00582C65" w:rsidRPr="00582C65">
        <w:rPr>
          <w:bCs/>
          <w:sz w:val="24"/>
          <w:szCs w:val="24"/>
        </w:rPr>
        <w:t>:</w:t>
      </w:r>
    </w:p>
    <w:p w:rsidR="00582C65" w:rsidRPr="00582C65" w:rsidRDefault="005D5CD5" w:rsidP="005D5CD5">
      <w:pPr>
        <w:ind w:firstLine="426"/>
        <w:rPr>
          <w:sz w:val="24"/>
          <w:szCs w:val="24"/>
        </w:rPr>
      </w:pPr>
      <w:r>
        <w:rPr>
          <w:sz w:val="24"/>
          <w:szCs w:val="24"/>
          <w:lang w:val="en-US"/>
        </w:rPr>
        <w:t>a</w:t>
      </w:r>
      <w:r w:rsidR="00582C65" w:rsidRPr="00582C65">
        <w:rPr>
          <w:sz w:val="24"/>
          <w:szCs w:val="24"/>
        </w:rPr>
        <w:t>) Генные паразиты</w:t>
      </w:r>
    </w:p>
    <w:p w:rsidR="00582C65" w:rsidRPr="00582C65" w:rsidRDefault="005D5CD5" w:rsidP="005D5CD5">
      <w:pPr>
        <w:ind w:firstLine="426"/>
        <w:rPr>
          <w:sz w:val="24"/>
          <w:szCs w:val="24"/>
        </w:rPr>
      </w:pPr>
      <w:r>
        <w:rPr>
          <w:sz w:val="24"/>
          <w:szCs w:val="24"/>
          <w:lang w:val="en-US"/>
        </w:rPr>
        <w:t>b</w:t>
      </w:r>
      <w:r w:rsidR="00582C65" w:rsidRPr="00582C65">
        <w:rPr>
          <w:sz w:val="24"/>
          <w:szCs w:val="24"/>
        </w:rPr>
        <w:t>) Энергетические паразиты: не способны к синтезу НАД</w:t>
      </w:r>
    </w:p>
    <w:p w:rsidR="00582C65" w:rsidRPr="00582C65" w:rsidRDefault="005D5CD5" w:rsidP="005D5CD5">
      <w:pPr>
        <w:ind w:firstLine="426"/>
        <w:rPr>
          <w:sz w:val="24"/>
          <w:szCs w:val="24"/>
        </w:rPr>
      </w:pPr>
      <w:r>
        <w:rPr>
          <w:sz w:val="24"/>
          <w:szCs w:val="24"/>
          <w:lang w:val="en-US"/>
        </w:rPr>
        <w:t>c</w:t>
      </w:r>
      <w:r w:rsidR="00582C65" w:rsidRPr="00582C65">
        <w:rPr>
          <w:sz w:val="24"/>
          <w:szCs w:val="24"/>
        </w:rPr>
        <w:t>) Энергетические паразиты: отсутствует система регенерации</w:t>
      </w:r>
    </w:p>
    <w:p w:rsidR="00582C65" w:rsidRPr="00582C65" w:rsidRDefault="005D5CD5" w:rsidP="007306DD">
      <w:pPr>
        <w:jc w:val="both"/>
        <w:rPr>
          <w:bCs/>
          <w:sz w:val="24"/>
          <w:szCs w:val="24"/>
        </w:rPr>
      </w:pPr>
      <w:r w:rsidRPr="005D5CD5">
        <w:rPr>
          <w:bCs/>
          <w:sz w:val="24"/>
          <w:szCs w:val="24"/>
        </w:rPr>
        <w:t xml:space="preserve">19. </w:t>
      </w:r>
      <w:r>
        <w:rPr>
          <w:bCs/>
          <w:sz w:val="24"/>
          <w:szCs w:val="24"/>
        </w:rPr>
        <w:t>П</w:t>
      </w:r>
      <w:r w:rsidRPr="00582C65">
        <w:rPr>
          <w:bCs/>
          <w:sz w:val="24"/>
          <w:szCs w:val="24"/>
        </w:rPr>
        <w:t>оступление питательных веществ в микробную клетку  происходит за счет осмоса и диффузии:</w:t>
      </w:r>
    </w:p>
    <w:p w:rsidR="00582C65" w:rsidRPr="00582C65" w:rsidRDefault="005D5CD5" w:rsidP="007306DD">
      <w:pPr>
        <w:ind w:firstLine="426"/>
        <w:jc w:val="both"/>
        <w:rPr>
          <w:sz w:val="24"/>
          <w:szCs w:val="24"/>
        </w:rPr>
      </w:pPr>
      <w:r>
        <w:rPr>
          <w:sz w:val="24"/>
          <w:szCs w:val="24"/>
          <w:lang w:val="en-US"/>
        </w:rPr>
        <w:t>a</w:t>
      </w:r>
      <w:r w:rsidR="00582C65" w:rsidRPr="00582C65">
        <w:rPr>
          <w:sz w:val="24"/>
          <w:szCs w:val="24"/>
        </w:rPr>
        <w:t>) да</w:t>
      </w:r>
    </w:p>
    <w:p w:rsidR="00582C65" w:rsidRPr="00582C65" w:rsidRDefault="005D5CD5" w:rsidP="007306DD">
      <w:pPr>
        <w:ind w:firstLine="426"/>
        <w:jc w:val="both"/>
        <w:rPr>
          <w:sz w:val="24"/>
          <w:szCs w:val="24"/>
        </w:rPr>
      </w:pPr>
      <w:r>
        <w:rPr>
          <w:sz w:val="24"/>
          <w:szCs w:val="24"/>
          <w:lang w:val="en-US"/>
        </w:rPr>
        <w:t>b</w:t>
      </w:r>
      <w:r w:rsidR="00582C65" w:rsidRPr="00582C65">
        <w:rPr>
          <w:sz w:val="24"/>
          <w:szCs w:val="24"/>
        </w:rPr>
        <w:t>) нет</w:t>
      </w:r>
    </w:p>
    <w:p w:rsidR="00582C65" w:rsidRPr="00582C65" w:rsidRDefault="005D5CD5" w:rsidP="007306DD">
      <w:pPr>
        <w:jc w:val="both"/>
        <w:rPr>
          <w:bCs/>
          <w:sz w:val="24"/>
          <w:szCs w:val="24"/>
        </w:rPr>
      </w:pPr>
      <w:r w:rsidRPr="005D5CD5">
        <w:rPr>
          <w:bCs/>
          <w:sz w:val="24"/>
          <w:szCs w:val="24"/>
        </w:rPr>
        <w:t xml:space="preserve">20. </w:t>
      </w:r>
      <w:r w:rsidR="00582C65" w:rsidRPr="00582C65">
        <w:rPr>
          <w:bCs/>
          <w:caps/>
          <w:sz w:val="24"/>
          <w:szCs w:val="24"/>
        </w:rPr>
        <w:t>А</w:t>
      </w:r>
      <w:r w:rsidRPr="00582C65">
        <w:rPr>
          <w:bCs/>
          <w:sz w:val="24"/>
          <w:szCs w:val="24"/>
        </w:rPr>
        <w:t>утотрофы</w:t>
      </w:r>
      <w:r w:rsidR="00582C65" w:rsidRPr="00582C65">
        <w:rPr>
          <w:bCs/>
          <w:caps/>
          <w:sz w:val="24"/>
          <w:szCs w:val="24"/>
        </w:rPr>
        <w:t>:</w:t>
      </w:r>
    </w:p>
    <w:p w:rsidR="00582C65" w:rsidRPr="00582C65" w:rsidRDefault="005D5CD5" w:rsidP="007306DD">
      <w:pPr>
        <w:ind w:left="426"/>
        <w:jc w:val="both"/>
        <w:rPr>
          <w:sz w:val="24"/>
          <w:szCs w:val="24"/>
        </w:rPr>
      </w:pPr>
      <w:r>
        <w:rPr>
          <w:sz w:val="24"/>
          <w:szCs w:val="24"/>
          <w:lang w:val="en-US"/>
        </w:rPr>
        <w:t>a</w:t>
      </w:r>
      <w:r w:rsidR="00582C65" w:rsidRPr="00582C65">
        <w:rPr>
          <w:sz w:val="24"/>
          <w:szCs w:val="24"/>
        </w:rPr>
        <w:t xml:space="preserve">)Микроорганизмы, усваивающие углерод и азот из неорганических соединений (СО2, </w:t>
      </w:r>
      <w:r w:rsidR="00582C65" w:rsidRPr="00582C65">
        <w:rPr>
          <w:sz w:val="24"/>
          <w:szCs w:val="24"/>
          <w:lang w:val="en-US"/>
        </w:rPr>
        <w:t>NH</w:t>
      </w:r>
      <w:r w:rsidR="00582C65" w:rsidRPr="00582C65">
        <w:rPr>
          <w:sz w:val="24"/>
          <w:szCs w:val="24"/>
        </w:rPr>
        <w:t>3 и др.</w:t>
      </w:r>
    </w:p>
    <w:p w:rsidR="00582C65" w:rsidRPr="00582C65" w:rsidRDefault="005D5CD5" w:rsidP="007306DD">
      <w:pPr>
        <w:ind w:left="426"/>
        <w:jc w:val="both"/>
        <w:rPr>
          <w:sz w:val="24"/>
          <w:szCs w:val="24"/>
        </w:rPr>
      </w:pPr>
      <w:r>
        <w:rPr>
          <w:sz w:val="24"/>
          <w:szCs w:val="24"/>
          <w:lang w:val="en-US"/>
        </w:rPr>
        <w:lastRenderedPageBreak/>
        <w:t>b</w:t>
      </w:r>
      <w:r w:rsidR="00582C65" w:rsidRPr="00582C65">
        <w:rPr>
          <w:sz w:val="24"/>
          <w:szCs w:val="24"/>
        </w:rPr>
        <w:t>)Гетеротрофные микроорганизмы, нуждающиеся в готовых органических соединениях мертвого субстрата</w:t>
      </w:r>
    </w:p>
    <w:p w:rsidR="00582C65" w:rsidRPr="00582C65" w:rsidRDefault="005D5CD5" w:rsidP="007306DD">
      <w:pPr>
        <w:ind w:left="426"/>
        <w:jc w:val="both"/>
        <w:rPr>
          <w:sz w:val="24"/>
          <w:szCs w:val="24"/>
        </w:rPr>
      </w:pPr>
      <w:r>
        <w:rPr>
          <w:sz w:val="24"/>
          <w:szCs w:val="24"/>
          <w:lang w:val="en-US"/>
        </w:rPr>
        <w:t>c</w:t>
      </w:r>
      <w:r w:rsidR="00582C65" w:rsidRPr="00582C65">
        <w:rPr>
          <w:sz w:val="24"/>
          <w:szCs w:val="24"/>
        </w:rPr>
        <w:t>)Микроорганизмы, полностью лишенные способности жить вне клеток организма (вирусы, риккетсии, хламидии)</w:t>
      </w:r>
    </w:p>
    <w:p w:rsidR="00582C65" w:rsidRPr="00582C65" w:rsidRDefault="005D5CD5" w:rsidP="007306DD">
      <w:pPr>
        <w:ind w:left="426"/>
        <w:jc w:val="both"/>
        <w:rPr>
          <w:sz w:val="24"/>
          <w:szCs w:val="24"/>
        </w:rPr>
      </w:pPr>
      <w:r>
        <w:rPr>
          <w:sz w:val="24"/>
          <w:szCs w:val="24"/>
          <w:lang w:val="en-US"/>
        </w:rPr>
        <w:t>d</w:t>
      </w:r>
      <w:r w:rsidR="00582C65" w:rsidRPr="00582C65">
        <w:rPr>
          <w:sz w:val="24"/>
          <w:szCs w:val="24"/>
        </w:rPr>
        <w:t>)Гетеротрофные микроорганизмы, использующие в качестве источника органических соединений  живой организм</w:t>
      </w:r>
    </w:p>
    <w:p w:rsidR="00582C65" w:rsidRPr="00582C65" w:rsidRDefault="005D5CD5" w:rsidP="007306DD">
      <w:pPr>
        <w:ind w:left="426"/>
        <w:jc w:val="both"/>
        <w:rPr>
          <w:sz w:val="24"/>
          <w:szCs w:val="24"/>
        </w:rPr>
      </w:pPr>
      <w:r>
        <w:rPr>
          <w:sz w:val="24"/>
          <w:szCs w:val="24"/>
          <w:lang w:val="en-US"/>
        </w:rPr>
        <w:t>e</w:t>
      </w:r>
      <w:r w:rsidR="00582C65" w:rsidRPr="00582C65">
        <w:rPr>
          <w:sz w:val="24"/>
          <w:szCs w:val="24"/>
        </w:rPr>
        <w:t xml:space="preserve">)Микроорганизмы, которые могут существовать  как в организме, так и вне его, утилизируя органические субстраты (бактерии, спирохеты, и др </w:t>
      </w:r>
    </w:p>
    <w:p w:rsidR="00582C65" w:rsidRPr="00582C65" w:rsidRDefault="005D5CD5" w:rsidP="007306DD">
      <w:pPr>
        <w:ind w:left="426"/>
        <w:jc w:val="both"/>
        <w:rPr>
          <w:sz w:val="24"/>
          <w:szCs w:val="24"/>
        </w:rPr>
      </w:pPr>
      <w:r>
        <w:rPr>
          <w:sz w:val="24"/>
          <w:szCs w:val="24"/>
          <w:lang w:val="en-US"/>
        </w:rPr>
        <w:t>f</w:t>
      </w:r>
      <w:r w:rsidR="00582C65" w:rsidRPr="00582C65">
        <w:rPr>
          <w:sz w:val="24"/>
          <w:szCs w:val="24"/>
        </w:rPr>
        <w:t>)Микроорганизмы, усваивающие углерод и азот из неорганических соединений, синтезированных ранее другими живыми организмами</w:t>
      </w:r>
    </w:p>
    <w:p w:rsidR="00582C65" w:rsidRPr="00582C65" w:rsidRDefault="005D5CD5" w:rsidP="007306DD">
      <w:pPr>
        <w:jc w:val="both"/>
        <w:rPr>
          <w:bCs/>
          <w:sz w:val="24"/>
          <w:szCs w:val="24"/>
        </w:rPr>
      </w:pPr>
      <w:r w:rsidRPr="005D5CD5">
        <w:rPr>
          <w:bCs/>
          <w:sz w:val="24"/>
          <w:szCs w:val="24"/>
        </w:rPr>
        <w:t xml:space="preserve">21. </w:t>
      </w:r>
      <w:r>
        <w:rPr>
          <w:bCs/>
          <w:sz w:val="24"/>
          <w:szCs w:val="24"/>
        </w:rPr>
        <w:t>П</w:t>
      </w:r>
      <w:r w:rsidRPr="00582C65">
        <w:rPr>
          <w:bCs/>
          <w:sz w:val="24"/>
          <w:szCs w:val="24"/>
        </w:rPr>
        <w:t>ростые среды</w:t>
      </w:r>
      <w:r w:rsidR="00582C65" w:rsidRPr="00582C65">
        <w:rPr>
          <w:bCs/>
          <w:caps/>
          <w:sz w:val="24"/>
          <w:szCs w:val="24"/>
        </w:rPr>
        <w:t>:</w:t>
      </w:r>
    </w:p>
    <w:p w:rsidR="00582C65" w:rsidRPr="00582C65" w:rsidRDefault="005D5CD5" w:rsidP="007306DD">
      <w:pPr>
        <w:ind w:firstLine="426"/>
        <w:jc w:val="both"/>
        <w:rPr>
          <w:sz w:val="24"/>
          <w:szCs w:val="24"/>
        </w:rPr>
      </w:pPr>
      <w:r>
        <w:rPr>
          <w:sz w:val="24"/>
          <w:szCs w:val="24"/>
          <w:lang w:val="en-US"/>
        </w:rPr>
        <w:t>a</w:t>
      </w:r>
      <w:r w:rsidR="00582C65" w:rsidRPr="00582C65">
        <w:rPr>
          <w:sz w:val="24"/>
          <w:szCs w:val="24"/>
        </w:rPr>
        <w:t>) Универсальные среды для выделения большинства бактерий (МПА,МПБ)</w:t>
      </w:r>
    </w:p>
    <w:p w:rsidR="00582C65" w:rsidRPr="00582C65" w:rsidRDefault="005D5CD5" w:rsidP="007306DD">
      <w:pPr>
        <w:ind w:left="426"/>
        <w:jc w:val="both"/>
        <w:rPr>
          <w:sz w:val="24"/>
          <w:szCs w:val="24"/>
        </w:rPr>
      </w:pPr>
      <w:r>
        <w:rPr>
          <w:sz w:val="24"/>
          <w:szCs w:val="24"/>
          <w:lang w:val="en-US"/>
        </w:rPr>
        <w:t>b</w:t>
      </w:r>
      <w:r w:rsidR="00582C65" w:rsidRPr="00582C65">
        <w:rPr>
          <w:sz w:val="24"/>
          <w:szCs w:val="24"/>
        </w:rPr>
        <w:t>) Среды, имеющие строго определенный химический состав, приготовлены из химически чистых веществ (Среды 199, Игла)</w:t>
      </w:r>
    </w:p>
    <w:p w:rsidR="00582C65" w:rsidRPr="00582C65" w:rsidRDefault="005D5CD5" w:rsidP="007306DD">
      <w:pPr>
        <w:ind w:left="426"/>
        <w:jc w:val="both"/>
        <w:rPr>
          <w:sz w:val="24"/>
          <w:szCs w:val="24"/>
        </w:rPr>
      </w:pPr>
      <w:r>
        <w:rPr>
          <w:sz w:val="24"/>
          <w:szCs w:val="24"/>
          <w:lang w:val="en-US"/>
        </w:rPr>
        <w:t>c</w:t>
      </w:r>
      <w:r w:rsidR="00582C65" w:rsidRPr="00582C65">
        <w:rPr>
          <w:sz w:val="24"/>
          <w:szCs w:val="24"/>
        </w:rPr>
        <w:t>) Среды, которые применяют для изучения биохимических свойств и дифференцировки видов микроорганизмов по характеру их ферментативной активности (Эндо, Плоскирева, стафитест, энтеротест)</w:t>
      </w:r>
    </w:p>
    <w:p w:rsidR="00582C65" w:rsidRPr="00582C65" w:rsidRDefault="005D5CD5" w:rsidP="007306DD">
      <w:pPr>
        <w:ind w:left="426"/>
        <w:jc w:val="both"/>
        <w:rPr>
          <w:sz w:val="24"/>
          <w:szCs w:val="24"/>
        </w:rPr>
      </w:pPr>
      <w:r>
        <w:rPr>
          <w:sz w:val="24"/>
          <w:szCs w:val="24"/>
          <w:lang w:val="en-US"/>
        </w:rPr>
        <w:t>d</w:t>
      </w:r>
      <w:r w:rsidR="00582C65" w:rsidRPr="00582C65">
        <w:rPr>
          <w:sz w:val="24"/>
          <w:szCs w:val="24"/>
        </w:rPr>
        <w:t>) Среды, которые используют при выделении определенного вида микроорганизмов (щелочная среда, пептонная вода, среда Китта-Тароцци)</w:t>
      </w:r>
    </w:p>
    <w:p w:rsidR="00582C65" w:rsidRPr="00582C65" w:rsidRDefault="007306DD" w:rsidP="007306DD">
      <w:pPr>
        <w:jc w:val="both"/>
        <w:rPr>
          <w:bCs/>
          <w:sz w:val="24"/>
          <w:szCs w:val="24"/>
        </w:rPr>
      </w:pPr>
      <w:r w:rsidRPr="007306DD">
        <w:rPr>
          <w:bCs/>
          <w:sz w:val="24"/>
          <w:szCs w:val="24"/>
        </w:rPr>
        <w:t xml:space="preserve">22. </w:t>
      </w:r>
      <w:r w:rsidR="00582C65" w:rsidRPr="00582C65">
        <w:rPr>
          <w:bCs/>
          <w:caps/>
          <w:sz w:val="24"/>
          <w:szCs w:val="24"/>
        </w:rPr>
        <w:t>Т</w:t>
      </w:r>
      <w:r w:rsidRPr="00582C65">
        <w:rPr>
          <w:bCs/>
          <w:sz w:val="24"/>
          <w:szCs w:val="24"/>
        </w:rPr>
        <w:t>ермофилы</w:t>
      </w:r>
      <w:r w:rsidRPr="007306DD">
        <w:rPr>
          <w:bCs/>
          <w:sz w:val="24"/>
          <w:szCs w:val="24"/>
        </w:rPr>
        <w:t>-</w:t>
      </w:r>
      <w:r>
        <w:rPr>
          <w:bCs/>
          <w:sz w:val="24"/>
          <w:szCs w:val="24"/>
        </w:rPr>
        <w:t>микроорганизмы, которые растут при</w:t>
      </w:r>
      <w:r w:rsidR="00582C65" w:rsidRPr="00582C65">
        <w:rPr>
          <w:bCs/>
          <w:caps/>
          <w:sz w:val="24"/>
          <w:szCs w:val="24"/>
        </w:rPr>
        <w:t>:</w:t>
      </w:r>
    </w:p>
    <w:p w:rsidR="00582C65" w:rsidRPr="00582C65" w:rsidRDefault="007306DD" w:rsidP="007306DD">
      <w:pPr>
        <w:ind w:firstLine="426"/>
        <w:jc w:val="both"/>
        <w:rPr>
          <w:sz w:val="24"/>
          <w:szCs w:val="24"/>
        </w:rPr>
      </w:pPr>
      <w:r>
        <w:rPr>
          <w:sz w:val="24"/>
          <w:szCs w:val="24"/>
          <w:lang w:val="en-US"/>
        </w:rPr>
        <w:t>a</w:t>
      </w:r>
      <w:r w:rsidR="00582C65" w:rsidRPr="00582C65">
        <w:rPr>
          <w:sz w:val="24"/>
          <w:szCs w:val="24"/>
        </w:rPr>
        <w:t>) 15-26</w:t>
      </w:r>
      <w:r w:rsidR="00582C65" w:rsidRPr="00582C65">
        <w:rPr>
          <w:sz w:val="24"/>
          <w:szCs w:val="24"/>
          <w:vertAlign w:val="superscript"/>
        </w:rPr>
        <w:t>о</w:t>
      </w:r>
      <w:r w:rsidR="00582C65" w:rsidRPr="00582C65">
        <w:rPr>
          <w:sz w:val="24"/>
          <w:szCs w:val="24"/>
        </w:rPr>
        <w:t>С</w:t>
      </w:r>
    </w:p>
    <w:p w:rsidR="00582C65" w:rsidRPr="00582C65" w:rsidRDefault="007306DD" w:rsidP="007306DD">
      <w:pPr>
        <w:ind w:firstLine="426"/>
        <w:jc w:val="both"/>
        <w:rPr>
          <w:sz w:val="24"/>
          <w:szCs w:val="24"/>
        </w:rPr>
      </w:pPr>
      <w:r>
        <w:rPr>
          <w:sz w:val="24"/>
          <w:szCs w:val="24"/>
          <w:lang w:val="en-US"/>
        </w:rPr>
        <w:t>b</w:t>
      </w:r>
      <w:r w:rsidR="00582C65" w:rsidRPr="00582C65">
        <w:rPr>
          <w:sz w:val="24"/>
          <w:szCs w:val="24"/>
        </w:rPr>
        <w:t>) 36-37</w:t>
      </w:r>
      <w:r w:rsidR="00582C65" w:rsidRPr="00582C65">
        <w:rPr>
          <w:sz w:val="24"/>
          <w:szCs w:val="24"/>
          <w:vertAlign w:val="superscript"/>
        </w:rPr>
        <w:t>о</w:t>
      </w:r>
      <w:r w:rsidR="00582C65" w:rsidRPr="00582C65">
        <w:rPr>
          <w:sz w:val="24"/>
          <w:szCs w:val="24"/>
        </w:rPr>
        <w:t>С</w:t>
      </w:r>
    </w:p>
    <w:p w:rsidR="00582C65" w:rsidRPr="00582C65" w:rsidRDefault="007306DD" w:rsidP="007306DD">
      <w:pPr>
        <w:ind w:firstLine="426"/>
        <w:jc w:val="both"/>
        <w:rPr>
          <w:sz w:val="24"/>
          <w:szCs w:val="24"/>
        </w:rPr>
      </w:pPr>
      <w:r>
        <w:rPr>
          <w:sz w:val="24"/>
          <w:szCs w:val="24"/>
          <w:lang w:val="en-US"/>
        </w:rPr>
        <w:t>c</w:t>
      </w:r>
      <w:r w:rsidR="00582C65" w:rsidRPr="00582C65">
        <w:rPr>
          <w:sz w:val="24"/>
          <w:szCs w:val="24"/>
        </w:rPr>
        <w:t>) 50-60</w:t>
      </w:r>
      <w:r w:rsidR="00582C65" w:rsidRPr="00582C65">
        <w:rPr>
          <w:sz w:val="24"/>
          <w:szCs w:val="24"/>
          <w:vertAlign w:val="superscript"/>
        </w:rPr>
        <w:t>о</w:t>
      </w:r>
      <w:r w:rsidR="00582C65" w:rsidRPr="00582C65">
        <w:rPr>
          <w:sz w:val="24"/>
          <w:szCs w:val="24"/>
        </w:rPr>
        <w:t>С</w:t>
      </w:r>
    </w:p>
    <w:p w:rsidR="00582C65" w:rsidRPr="007306DD" w:rsidRDefault="007306DD" w:rsidP="007306DD">
      <w:pPr>
        <w:jc w:val="both"/>
        <w:rPr>
          <w:sz w:val="24"/>
          <w:szCs w:val="24"/>
          <w:u w:val="single"/>
        </w:rPr>
      </w:pPr>
      <w:r w:rsidRPr="007306DD">
        <w:rPr>
          <w:bCs/>
          <w:sz w:val="24"/>
          <w:szCs w:val="24"/>
        </w:rPr>
        <w:t xml:space="preserve">23. </w:t>
      </w:r>
      <w:r w:rsidR="00582C65" w:rsidRPr="00582C65">
        <w:rPr>
          <w:bCs/>
          <w:sz w:val="24"/>
          <w:szCs w:val="24"/>
        </w:rPr>
        <w:t>В</w:t>
      </w:r>
      <w:r w:rsidRPr="00582C65">
        <w:rPr>
          <w:bCs/>
          <w:sz w:val="24"/>
          <w:szCs w:val="24"/>
        </w:rPr>
        <w:t>ирусы на культурах клетки</w:t>
      </w:r>
      <w:r w:rsidRPr="007306DD">
        <w:rPr>
          <w:bCs/>
          <w:sz w:val="24"/>
          <w:szCs w:val="24"/>
        </w:rPr>
        <w:t>:</w:t>
      </w:r>
    </w:p>
    <w:p w:rsidR="00582C65" w:rsidRPr="00582C65" w:rsidRDefault="007306DD" w:rsidP="007306DD">
      <w:pPr>
        <w:ind w:firstLine="426"/>
        <w:jc w:val="both"/>
        <w:rPr>
          <w:sz w:val="24"/>
          <w:szCs w:val="24"/>
        </w:rPr>
      </w:pPr>
      <w:r>
        <w:rPr>
          <w:sz w:val="24"/>
          <w:szCs w:val="24"/>
          <w:lang w:val="en-US"/>
        </w:rPr>
        <w:t>a</w:t>
      </w:r>
      <w:r w:rsidR="00582C65" w:rsidRPr="00582C65">
        <w:rPr>
          <w:sz w:val="24"/>
          <w:szCs w:val="24"/>
        </w:rPr>
        <w:t>) культивируют</w:t>
      </w:r>
    </w:p>
    <w:p w:rsidR="00582C65" w:rsidRPr="00582C65" w:rsidRDefault="007306DD" w:rsidP="007306DD">
      <w:pPr>
        <w:ind w:firstLine="426"/>
        <w:jc w:val="both"/>
        <w:rPr>
          <w:sz w:val="24"/>
          <w:szCs w:val="24"/>
        </w:rPr>
      </w:pPr>
      <w:r>
        <w:rPr>
          <w:sz w:val="24"/>
          <w:szCs w:val="24"/>
          <w:lang w:val="en-US"/>
        </w:rPr>
        <w:t>b</w:t>
      </w:r>
      <w:r w:rsidR="00582C65" w:rsidRPr="00582C65">
        <w:rPr>
          <w:sz w:val="24"/>
          <w:szCs w:val="24"/>
        </w:rPr>
        <w:t>) не культивируют</w:t>
      </w:r>
    </w:p>
    <w:p w:rsidR="00582C65" w:rsidRPr="00582C65" w:rsidRDefault="007306DD" w:rsidP="007306DD">
      <w:pPr>
        <w:jc w:val="both"/>
        <w:rPr>
          <w:bCs/>
          <w:sz w:val="24"/>
          <w:szCs w:val="24"/>
        </w:rPr>
      </w:pPr>
      <w:r w:rsidRPr="007306DD">
        <w:rPr>
          <w:bCs/>
          <w:caps/>
          <w:sz w:val="24"/>
          <w:szCs w:val="24"/>
        </w:rPr>
        <w:t xml:space="preserve">24. </w:t>
      </w:r>
      <w:r w:rsidR="00582C65" w:rsidRPr="00582C65">
        <w:rPr>
          <w:bCs/>
          <w:caps/>
          <w:sz w:val="24"/>
          <w:szCs w:val="24"/>
        </w:rPr>
        <w:t>П</w:t>
      </w:r>
      <w:r w:rsidRPr="00582C65">
        <w:rPr>
          <w:bCs/>
          <w:sz w:val="24"/>
          <w:szCs w:val="24"/>
        </w:rPr>
        <w:t>оступление питательных веществ в микробную клетку  происходит за счет пассивного транспорта</w:t>
      </w:r>
      <w:r w:rsidR="00582C65" w:rsidRPr="00582C65">
        <w:rPr>
          <w:bCs/>
          <w:caps/>
          <w:sz w:val="24"/>
          <w:szCs w:val="24"/>
        </w:rPr>
        <w:t>:</w:t>
      </w:r>
    </w:p>
    <w:p w:rsidR="00582C65" w:rsidRPr="00582C65" w:rsidRDefault="007306DD" w:rsidP="007306DD">
      <w:pPr>
        <w:ind w:firstLine="426"/>
        <w:jc w:val="both"/>
        <w:rPr>
          <w:sz w:val="24"/>
          <w:szCs w:val="24"/>
        </w:rPr>
      </w:pPr>
      <w:r>
        <w:rPr>
          <w:sz w:val="24"/>
          <w:szCs w:val="24"/>
          <w:lang w:val="en-US"/>
        </w:rPr>
        <w:t>a</w:t>
      </w:r>
      <w:r w:rsidR="00582C65" w:rsidRPr="00582C65">
        <w:rPr>
          <w:sz w:val="24"/>
          <w:szCs w:val="24"/>
        </w:rPr>
        <w:t>) да</w:t>
      </w:r>
    </w:p>
    <w:p w:rsidR="00582C65" w:rsidRPr="00582C65" w:rsidRDefault="007306DD" w:rsidP="007306DD">
      <w:pPr>
        <w:ind w:firstLine="426"/>
        <w:jc w:val="both"/>
        <w:rPr>
          <w:sz w:val="24"/>
          <w:szCs w:val="24"/>
        </w:rPr>
      </w:pPr>
      <w:r>
        <w:rPr>
          <w:sz w:val="24"/>
          <w:szCs w:val="24"/>
          <w:lang w:val="en-US"/>
        </w:rPr>
        <w:t>b</w:t>
      </w:r>
      <w:r w:rsidR="00582C65" w:rsidRPr="00582C65">
        <w:rPr>
          <w:sz w:val="24"/>
          <w:szCs w:val="24"/>
        </w:rPr>
        <w:t>) нет</w:t>
      </w:r>
    </w:p>
    <w:p w:rsidR="00582C65" w:rsidRPr="00582C65" w:rsidRDefault="007306DD" w:rsidP="007306DD">
      <w:pPr>
        <w:jc w:val="both"/>
        <w:rPr>
          <w:bCs/>
          <w:sz w:val="24"/>
          <w:szCs w:val="24"/>
        </w:rPr>
      </w:pPr>
      <w:r w:rsidRPr="007306DD">
        <w:rPr>
          <w:bCs/>
          <w:sz w:val="24"/>
          <w:szCs w:val="24"/>
        </w:rPr>
        <w:t xml:space="preserve">25. </w:t>
      </w:r>
      <w:r w:rsidR="00582C65" w:rsidRPr="00582C65">
        <w:rPr>
          <w:bCs/>
          <w:caps/>
          <w:sz w:val="24"/>
          <w:szCs w:val="24"/>
        </w:rPr>
        <w:t>Г</w:t>
      </w:r>
      <w:r w:rsidRPr="00582C65">
        <w:rPr>
          <w:bCs/>
          <w:sz w:val="24"/>
          <w:szCs w:val="24"/>
        </w:rPr>
        <w:t>етеротрофы:</w:t>
      </w:r>
    </w:p>
    <w:p w:rsidR="00582C65" w:rsidRPr="00582C65" w:rsidRDefault="007306DD" w:rsidP="007306DD">
      <w:pPr>
        <w:ind w:left="426"/>
        <w:jc w:val="both"/>
        <w:rPr>
          <w:sz w:val="24"/>
          <w:szCs w:val="24"/>
        </w:rPr>
      </w:pPr>
      <w:r>
        <w:rPr>
          <w:sz w:val="24"/>
          <w:szCs w:val="24"/>
          <w:lang w:val="en-US"/>
        </w:rPr>
        <w:t>a</w:t>
      </w:r>
      <w:r w:rsidR="00582C65" w:rsidRPr="00582C65">
        <w:rPr>
          <w:sz w:val="24"/>
          <w:szCs w:val="24"/>
        </w:rPr>
        <w:t xml:space="preserve">)Микроорганизмы, усваивающие углерод и азот из неорганических соединений (СО2, </w:t>
      </w:r>
      <w:r w:rsidR="00582C65" w:rsidRPr="00582C65">
        <w:rPr>
          <w:sz w:val="24"/>
          <w:szCs w:val="24"/>
          <w:lang w:val="en-US"/>
        </w:rPr>
        <w:t>NH</w:t>
      </w:r>
      <w:r w:rsidR="00582C65" w:rsidRPr="00582C65">
        <w:rPr>
          <w:sz w:val="24"/>
          <w:szCs w:val="24"/>
        </w:rPr>
        <w:t>3 и др.</w:t>
      </w:r>
    </w:p>
    <w:p w:rsidR="00582C65" w:rsidRPr="00582C65" w:rsidRDefault="007306DD" w:rsidP="007306DD">
      <w:pPr>
        <w:ind w:left="426"/>
        <w:jc w:val="both"/>
        <w:rPr>
          <w:sz w:val="24"/>
          <w:szCs w:val="24"/>
        </w:rPr>
      </w:pPr>
      <w:r>
        <w:rPr>
          <w:sz w:val="24"/>
          <w:szCs w:val="24"/>
          <w:lang w:val="en-US"/>
        </w:rPr>
        <w:t>b</w:t>
      </w:r>
      <w:r w:rsidR="00582C65" w:rsidRPr="00582C65">
        <w:rPr>
          <w:sz w:val="24"/>
          <w:szCs w:val="24"/>
        </w:rPr>
        <w:t>)Гетеротрофные микроорганизмы, нуждающиеся в готовых органических соединениях мертвого субстрата</w:t>
      </w:r>
    </w:p>
    <w:p w:rsidR="00582C65" w:rsidRPr="00582C65" w:rsidRDefault="007306DD" w:rsidP="007306DD">
      <w:pPr>
        <w:ind w:left="426"/>
        <w:jc w:val="both"/>
        <w:rPr>
          <w:sz w:val="24"/>
          <w:szCs w:val="24"/>
        </w:rPr>
      </w:pPr>
      <w:r>
        <w:rPr>
          <w:sz w:val="24"/>
          <w:szCs w:val="24"/>
          <w:lang w:val="en-US"/>
        </w:rPr>
        <w:t>c</w:t>
      </w:r>
      <w:r w:rsidR="00582C65" w:rsidRPr="00582C65">
        <w:rPr>
          <w:sz w:val="24"/>
          <w:szCs w:val="24"/>
        </w:rPr>
        <w:t>)Микроорганизмы, полностью лишенные способности жить вне клеток организма (вирусы, риккетсии, хламидии)</w:t>
      </w:r>
    </w:p>
    <w:p w:rsidR="00582C65" w:rsidRPr="00582C65" w:rsidRDefault="007306DD" w:rsidP="007306DD">
      <w:pPr>
        <w:ind w:left="426"/>
        <w:jc w:val="both"/>
        <w:rPr>
          <w:sz w:val="24"/>
          <w:szCs w:val="24"/>
        </w:rPr>
      </w:pPr>
      <w:r>
        <w:rPr>
          <w:sz w:val="24"/>
          <w:szCs w:val="24"/>
          <w:lang w:val="en-US"/>
        </w:rPr>
        <w:t>d</w:t>
      </w:r>
      <w:r w:rsidR="00582C65" w:rsidRPr="00582C65">
        <w:rPr>
          <w:sz w:val="24"/>
          <w:szCs w:val="24"/>
        </w:rPr>
        <w:t>)Гетеротрофные микроорганизмы, использующие в качестве источника органических соединений  живой организм</w:t>
      </w:r>
    </w:p>
    <w:p w:rsidR="00582C65" w:rsidRPr="00582C65" w:rsidRDefault="007306DD" w:rsidP="007306DD">
      <w:pPr>
        <w:ind w:left="426"/>
        <w:jc w:val="both"/>
        <w:rPr>
          <w:sz w:val="24"/>
          <w:szCs w:val="24"/>
        </w:rPr>
      </w:pPr>
      <w:r>
        <w:rPr>
          <w:sz w:val="24"/>
          <w:szCs w:val="24"/>
          <w:lang w:val="en-US"/>
        </w:rPr>
        <w:t>e</w:t>
      </w:r>
      <w:r w:rsidR="00582C65" w:rsidRPr="00582C65">
        <w:rPr>
          <w:sz w:val="24"/>
          <w:szCs w:val="24"/>
        </w:rPr>
        <w:t xml:space="preserve">)Микроорганизмы, которые могут существовать  как в организме, так и вне его, утилизируя органические субстраты (бактерии, спирохеты, и др </w:t>
      </w:r>
    </w:p>
    <w:p w:rsidR="00582C65" w:rsidRPr="00582C65" w:rsidRDefault="007306DD" w:rsidP="007306DD">
      <w:pPr>
        <w:ind w:left="426"/>
        <w:jc w:val="both"/>
        <w:rPr>
          <w:sz w:val="24"/>
          <w:szCs w:val="24"/>
        </w:rPr>
      </w:pPr>
      <w:r>
        <w:rPr>
          <w:sz w:val="24"/>
          <w:szCs w:val="24"/>
          <w:lang w:val="en-US"/>
        </w:rPr>
        <w:t>f</w:t>
      </w:r>
      <w:r w:rsidR="00582C65" w:rsidRPr="00582C65">
        <w:rPr>
          <w:sz w:val="24"/>
          <w:szCs w:val="24"/>
        </w:rPr>
        <w:t>)Микроорганизмы, усваивающие углерод и азот из неорганических соединений, синтезированных ранее другими живыми организмами</w:t>
      </w:r>
    </w:p>
    <w:p w:rsidR="00582C65" w:rsidRPr="00582C65" w:rsidRDefault="007306DD" w:rsidP="007306DD">
      <w:pPr>
        <w:jc w:val="both"/>
        <w:rPr>
          <w:bCs/>
          <w:sz w:val="24"/>
          <w:szCs w:val="24"/>
        </w:rPr>
      </w:pPr>
      <w:r w:rsidRPr="007306DD">
        <w:rPr>
          <w:bCs/>
          <w:sz w:val="24"/>
          <w:szCs w:val="24"/>
        </w:rPr>
        <w:t xml:space="preserve">26. </w:t>
      </w:r>
      <w:r w:rsidR="00582C65" w:rsidRPr="00582C65">
        <w:rPr>
          <w:bCs/>
          <w:caps/>
          <w:sz w:val="24"/>
          <w:szCs w:val="24"/>
        </w:rPr>
        <w:t>Э</w:t>
      </w:r>
      <w:r w:rsidRPr="00582C65">
        <w:rPr>
          <w:bCs/>
          <w:sz w:val="24"/>
          <w:szCs w:val="24"/>
        </w:rPr>
        <w:t>лективные среды</w:t>
      </w:r>
      <w:r w:rsidR="00582C65" w:rsidRPr="00582C65">
        <w:rPr>
          <w:bCs/>
          <w:caps/>
          <w:sz w:val="24"/>
          <w:szCs w:val="24"/>
        </w:rPr>
        <w:t>:</w:t>
      </w:r>
    </w:p>
    <w:p w:rsidR="00582C65" w:rsidRPr="00582C65" w:rsidRDefault="007306DD" w:rsidP="007306DD">
      <w:pPr>
        <w:ind w:firstLine="426"/>
        <w:jc w:val="both"/>
        <w:rPr>
          <w:sz w:val="24"/>
          <w:szCs w:val="24"/>
        </w:rPr>
      </w:pPr>
      <w:r>
        <w:rPr>
          <w:sz w:val="24"/>
          <w:szCs w:val="24"/>
          <w:lang w:val="en-US"/>
        </w:rPr>
        <w:t>a</w:t>
      </w:r>
      <w:r w:rsidR="00582C65" w:rsidRPr="00582C65">
        <w:rPr>
          <w:sz w:val="24"/>
          <w:szCs w:val="24"/>
        </w:rPr>
        <w:t>) Универсальные среды для выделения большинства бактерий (МПА,МПБ)</w:t>
      </w:r>
    </w:p>
    <w:p w:rsidR="00582C65" w:rsidRPr="00582C65" w:rsidRDefault="007306DD" w:rsidP="007306DD">
      <w:pPr>
        <w:ind w:left="426"/>
        <w:jc w:val="both"/>
        <w:rPr>
          <w:sz w:val="24"/>
          <w:szCs w:val="24"/>
        </w:rPr>
      </w:pPr>
      <w:r>
        <w:rPr>
          <w:sz w:val="24"/>
          <w:szCs w:val="24"/>
          <w:lang w:val="en-US"/>
        </w:rPr>
        <w:t>b</w:t>
      </w:r>
      <w:r w:rsidR="00582C65" w:rsidRPr="00582C65">
        <w:rPr>
          <w:sz w:val="24"/>
          <w:szCs w:val="24"/>
        </w:rPr>
        <w:t>) Среды, имеющие строго определенный химический состав, приготовлены из химически чистых веществ (Среды 199, Игла)</w:t>
      </w:r>
    </w:p>
    <w:p w:rsidR="00582C65" w:rsidRPr="00582C65" w:rsidRDefault="007306DD" w:rsidP="007306DD">
      <w:pPr>
        <w:ind w:left="426"/>
        <w:jc w:val="both"/>
        <w:rPr>
          <w:sz w:val="24"/>
          <w:szCs w:val="24"/>
        </w:rPr>
      </w:pPr>
      <w:r>
        <w:rPr>
          <w:sz w:val="24"/>
          <w:szCs w:val="24"/>
          <w:lang w:val="en-US"/>
        </w:rPr>
        <w:lastRenderedPageBreak/>
        <w:t>c</w:t>
      </w:r>
      <w:r w:rsidR="00582C65" w:rsidRPr="00582C65">
        <w:rPr>
          <w:sz w:val="24"/>
          <w:szCs w:val="24"/>
        </w:rPr>
        <w:t>) Среды, которые применяют для изучения биохимических свойств и дифференцировки видов микроорганизмов по характеру их ферментативной активности (Эндо, Плоскирева, стафитест, энтеротест)</w:t>
      </w:r>
    </w:p>
    <w:p w:rsidR="00582C65" w:rsidRPr="00582C65" w:rsidRDefault="007306DD" w:rsidP="007306DD">
      <w:pPr>
        <w:ind w:left="426"/>
        <w:jc w:val="both"/>
        <w:rPr>
          <w:sz w:val="24"/>
          <w:szCs w:val="24"/>
        </w:rPr>
      </w:pPr>
      <w:r>
        <w:rPr>
          <w:sz w:val="24"/>
          <w:szCs w:val="24"/>
          <w:lang w:val="en-US"/>
        </w:rPr>
        <w:t>d</w:t>
      </w:r>
      <w:r w:rsidR="00582C65" w:rsidRPr="00582C65">
        <w:rPr>
          <w:sz w:val="24"/>
          <w:szCs w:val="24"/>
        </w:rPr>
        <w:t>) Среды, которые используют при выделении определенного вида микроорганизмов (щелочная среда, пептонная вода, среда Китта-Тароцци)</w:t>
      </w:r>
    </w:p>
    <w:p w:rsidR="00582C65" w:rsidRPr="00582C65" w:rsidRDefault="007306DD" w:rsidP="00582C65">
      <w:pPr>
        <w:rPr>
          <w:bCs/>
          <w:sz w:val="24"/>
          <w:szCs w:val="24"/>
        </w:rPr>
      </w:pPr>
      <w:r w:rsidRPr="007306DD">
        <w:rPr>
          <w:bCs/>
          <w:sz w:val="24"/>
          <w:szCs w:val="24"/>
        </w:rPr>
        <w:t xml:space="preserve">27. </w:t>
      </w:r>
      <w:r w:rsidR="00582C65" w:rsidRPr="00582C65">
        <w:rPr>
          <w:bCs/>
          <w:caps/>
          <w:sz w:val="24"/>
          <w:szCs w:val="24"/>
        </w:rPr>
        <w:t>П</w:t>
      </w:r>
      <w:r w:rsidRPr="00582C65">
        <w:rPr>
          <w:bCs/>
          <w:sz w:val="24"/>
          <w:szCs w:val="24"/>
        </w:rPr>
        <w:t>сихрофилы</w:t>
      </w:r>
      <w:r w:rsidRPr="007306DD">
        <w:rPr>
          <w:bCs/>
          <w:sz w:val="24"/>
          <w:szCs w:val="24"/>
        </w:rPr>
        <w:t xml:space="preserve"> – </w:t>
      </w:r>
      <w:r>
        <w:rPr>
          <w:bCs/>
          <w:sz w:val="24"/>
          <w:szCs w:val="24"/>
        </w:rPr>
        <w:t>микроорганизмы, которые растут при</w:t>
      </w:r>
      <w:r w:rsidR="00582C65" w:rsidRPr="00582C65">
        <w:rPr>
          <w:bCs/>
          <w:caps/>
          <w:sz w:val="24"/>
          <w:szCs w:val="24"/>
        </w:rPr>
        <w:t>:</w:t>
      </w:r>
    </w:p>
    <w:p w:rsidR="00582C65" w:rsidRPr="00582C65" w:rsidRDefault="007306DD" w:rsidP="007306DD">
      <w:pPr>
        <w:ind w:firstLine="426"/>
        <w:rPr>
          <w:sz w:val="24"/>
          <w:szCs w:val="24"/>
        </w:rPr>
      </w:pPr>
      <w:r>
        <w:rPr>
          <w:sz w:val="24"/>
          <w:szCs w:val="24"/>
          <w:lang w:val="en-US"/>
        </w:rPr>
        <w:t>a</w:t>
      </w:r>
      <w:r w:rsidR="00582C65" w:rsidRPr="00582C65">
        <w:rPr>
          <w:sz w:val="24"/>
          <w:szCs w:val="24"/>
        </w:rPr>
        <w:t>) 15-26</w:t>
      </w:r>
      <w:r w:rsidR="00582C65" w:rsidRPr="00582C65">
        <w:rPr>
          <w:sz w:val="24"/>
          <w:szCs w:val="24"/>
          <w:vertAlign w:val="superscript"/>
        </w:rPr>
        <w:t>о</w:t>
      </w:r>
      <w:r w:rsidR="00582C65" w:rsidRPr="00582C65">
        <w:rPr>
          <w:sz w:val="24"/>
          <w:szCs w:val="24"/>
        </w:rPr>
        <w:t>С</w:t>
      </w:r>
    </w:p>
    <w:p w:rsidR="00582C65" w:rsidRPr="00582C65" w:rsidRDefault="007306DD" w:rsidP="007306DD">
      <w:pPr>
        <w:ind w:firstLine="426"/>
        <w:rPr>
          <w:sz w:val="24"/>
          <w:szCs w:val="24"/>
        </w:rPr>
      </w:pPr>
      <w:r>
        <w:rPr>
          <w:sz w:val="24"/>
          <w:szCs w:val="24"/>
          <w:lang w:val="en-US"/>
        </w:rPr>
        <w:t>b</w:t>
      </w:r>
      <w:r w:rsidR="00582C65" w:rsidRPr="00582C65">
        <w:rPr>
          <w:sz w:val="24"/>
          <w:szCs w:val="24"/>
        </w:rPr>
        <w:t>) 36-37</w:t>
      </w:r>
      <w:r w:rsidR="00582C65" w:rsidRPr="00582C65">
        <w:rPr>
          <w:sz w:val="24"/>
          <w:szCs w:val="24"/>
          <w:vertAlign w:val="superscript"/>
        </w:rPr>
        <w:t>о</w:t>
      </w:r>
      <w:r w:rsidR="00582C65" w:rsidRPr="00582C65">
        <w:rPr>
          <w:sz w:val="24"/>
          <w:szCs w:val="24"/>
        </w:rPr>
        <w:t>С</w:t>
      </w:r>
    </w:p>
    <w:p w:rsidR="00582C65" w:rsidRPr="00582C65" w:rsidRDefault="007306DD" w:rsidP="007306DD">
      <w:pPr>
        <w:ind w:firstLine="426"/>
        <w:rPr>
          <w:sz w:val="24"/>
          <w:szCs w:val="24"/>
        </w:rPr>
      </w:pPr>
      <w:r>
        <w:rPr>
          <w:sz w:val="24"/>
          <w:szCs w:val="24"/>
          <w:lang w:val="en-US"/>
        </w:rPr>
        <w:t>c</w:t>
      </w:r>
      <w:r w:rsidR="00582C65" w:rsidRPr="00582C65">
        <w:rPr>
          <w:sz w:val="24"/>
          <w:szCs w:val="24"/>
        </w:rPr>
        <w:t>) 50-60</w:t>
      </w:r>
      <w:r w:rsidR="00582C65" w:rsidRPr="00582C65">
        <w:rPr>
          <w:sz w:val="24"/>
          <w:szCs w:val="24"/>
          <w:vertAlign w:val="superscript"/>
        </w:rPr>
        <w:t>о</w:t>
      </w:r>
      <w:r w:rsidR="00582C65" w:rsidRPr="00582C65">
        <w:rPr>
          <w:sz w:val="24"/>
          <w:szCs w:val="24"/>
        </w:rPr>
        <w:t>С</w:t>
      </w:r>
    </w:p>
    <w:p w:rsidR="00582C65" w:rsidRPr="007306DD" w:rsidRDefault="007306DD" w:rsidP="00582C65">
      <w:pPr>
        <w:rPr>
          <w:bCs/>
          <w:sz w:val="24"/>
          <w:szCs w:val="24"/>
        </w:rPr>
      </w:pPr>
      <w:r w:rsidRPr="007306DD">
        <w:rPr>
          <w:bCs/>
          <w:sz w:val="24"/>
          <w:szCs w:val="24"/>
        </w:rPr>
        <w:t xml:space="preserve">28. </w:t>
      </w:r>
      <w:r w:rsidR="00582C65" w:rsidRPr="00582C65">
        <w:rPr>
          <w:bCs/>
          <w:sz w:val="24"/>
          <w:szCs w:val="24"/>
        </w:rPr>
        <w:t>В</w:t>
      </w:r>
      <w:r w:rsidRPr="00582C65">
        <w:rPr>
          <w:bCs/>
          <w:sz w:val="24"/>
          <w:szCs w:val="24"/>
        </w:rPr>
        <w:t>ирусы на курином эмбрионе</w:t>
      </w:r>
      <w:r w:rsidRPr="007306DD">
        <w:rPr>
          <w:bCs/>
          <w:sz w:val="24"/>
          <w:szCs w:val="24"/>
        </w:rPr>
        <w:t>:</w:t>
      </w:r>
    </w:p>
    <w:p w:rsidR="00582C65" w:rsidRPr="00582C65" w:rsidRDefault="007306DD" w:rsidP="007306DD">
      <w:pPr>
        <w:ind w:firstLine="426"/>
        <w:rPr>
          <w:sz w:val="24"/>
          <w:szCs w:val="24"/>
        </w:rPr>
      </w:pPr>
      <w:r>
        <w:rPr>
          <w:sz w:val="24"/>
          <w:szCs w:val="24"/>
          <w:lang w:val="en-US"/>
        </w:rPr>
        <w:t>a</w:t>
      </w:r>
      <w:r w:rsidR="00582C65" w:rsidRPr="00582C65">
        <w:rPr>
          <w:sz w:val="24"/>
          <w:szCs w:val="24"/>
        </w:rPr>
        <w:t>) культивируют</w:t>
      </w:r>
    </w:p>
    <w:p w:rsidR="00582C65" w:rsidRPr="00582C65" w:rsidRDefault="007306DD" w:rsidP="007306DD">
      <w:pPr>
        <w:ind w:firstLine="426"/>
        <w:rPr>
          <w:sz w:val="24"/>
          <w:szCs w:val="24"/>
        </w:rPr>
      </w:pPr>
      <w:r>
        <w:rPr>
          <w:sz w:val="24"/>
          <w:szCs w:val="24"/>
          <w:lang w:val="en-US"/>
        </w:rPr>
        <w:t>b</w:t>
      </w:r>
      <w:r w:rsidR="00582C65" w:rsidRPr="00582C65">
        <w:rPr>
          <w:sz w:val="24"/>
          <w:szCs w:val="24"/>
        </w:rPr>
        <w:t>) не культивируют</w:t>
      </w:r>
    </w:p>
    <w:p w:rsidR="00582C65" w:rsidRPr="00582C65" w:rsidRDefault="007306DD" w:rsidP="00582C65">
      <w:pPr>
        <w:rPr>
          <w:bCs/>
          <w:sz w:val="24"/>
          <w:szCs w:val="24"/>
        </w:rPr>
      </w:pPr>
      <w:r w:rsidRPr="007306DD">
        <w:rPr>
          <w:bCs/>
          <w:sz w:val="24"/>
          <w:szCs w:val="24"/>
        </w:rPr>
        <w:t xml:space="preserve">29. </w:t>
      </w:r>
      <w:r w:rsidR="00582C65" w:rsidRPr="00582C65">
        <w:rPr>
          <w:bCs/>
          <w:caps/>
          <w:sz w:val="24"/>
          <w:szCs w:val="24"/>
        </w:rPr>
        <w:t>П</w:t>
      </w:r>
      <w:r w:rsidRPr="00582C65">
        <w:rPr>
          <w:bCs/>
          <w:sz w:val="24"/>
          <w:szCs w:val="24"/>
        </w:rPr>
        <w:t>оступление питательных веществ в микробную клетку  происходит за счет активного транспорта</w:t>
      </w:r>
      <w:r w:rsidR="00582C65" w:rsidRPr="00582C65">
        <w:rPr>
          <w:bCs/>
          <w:caps/>
          <w:sz w:val="24"/>
          <w:szCs w:val="24"/>
        </w:rPr>
        <w:t>:</w:t>
      </w:r>
    </w:p>
    <w:p w:rsidR="00582C65" w:rsidRPr="00582C65" w:rsidRDefault="007306DD" w:rsidP="007306DD">
      <w:pPr>
        <w:ind w:firstLine="426"/>
        <w:rPr>
          <w:sz w:val="24"/>
          <w:szCs w:val="24"/>
        </w:rPr>
      </w:pPr>
      <w:r>
        <w:rPr>
          <w:sz w:val="24"/>
          <w:szCs w:val="24"/>
          <w:lang w:val="en-US"/>
        </w:rPr>
        <w:t>a</w:t>
      </w:r>
      <w:r w:rsidR="00582C65" w:rsidRPr="00582C65">
        <w:rPr>
          <w:sz w:val="24"/>
          <w:szCs w:val="24"/>
        </w:rPr>
        <w:t>) да</w:t>
      </w:r>
    </w:p>
    <w:p w:rsidR="00582C65" w:rsidRPr="00582C65" w:rsidRDefault="007306DD" w:rsidP="007306DD">
      <w:pPr>
        <w:ind w:firstLine="426"/>
        <w:rPr>
          <w:bCs/>
          <w:sz w:val="24"/>
          <w:szCs w:val="24"/>
        </w:rPr>
      </w:pPr>
      <w:r>
        <w:rPr>
          <w:bCs/>
          <w:sz w:val="24"/>
          <w:szCs w:val="24"/>
          <w:lang w:val="en-US"/>
        </w:rPr>
        <w:t>b</w:t>
      </w:r>
      <w:r w:rsidR="00582C65" w:rsidRPr="00582C65">
        <w:rPr>
          <w:sz w:val="24"/>
          <w:szCs w:val="24"/>
        </w:rPr>
        <w:t>) нет</w:t>
      </w:r>
    </w:p>
    <w:p w:rsidR="00582C65" w:rsidRPr="00582C65" w:rsidRDefault="007306DD" w:rsidP="00582C65">
      <w:pPr>
        <w:rPr>
          <w:bCs/>
          <w:sz w:val="24"/>
          <w:szCs w:val="24"/>
        </w:rPr>
      </w:pPr>
      <w:r w:rsidRPr="007306DD">
        <w:rPr>
          <w:sz w:val="24"/>
          <w:szCs w:val="24"/>
        </w:rPr>
        <w:t xml:space="preserve">30. </w:t>
      </w:r>
      <w:r w:rsidR="00582C65" w:rsidRPr="00582C65">
        <w:rPr>
          <w:bCs/>
          <w:caps/>
          <w:sz w:val="24"/>
          <w:szCs w:val="24"/>
        </w:rPr>
        <w:t>Г</w:t>
      </w:r>
      <w:r w:rsidRPr="00582C65">
        <w:rPr>
          <w:bCs/>
          <w:sz w:val="24"/>
          <w:szCs w:val="24"/>
        </w:rPr>
        <w:t>етеротрофы</w:t>
      </w:r>
      <w:r w:rsidR="00582C65" w:rsidRPr="00582C65">
        <w:rPr>
          <w:bCs/>
          <w:caps/>
          <w:sz w:val="24"/>
          <w:szCs w:val="24"/>
        </w:rPr>
        <w:t>:</w:t>
      </w:r>
    </w:p>
    <w:p w:rsidR="00582C65" w:rsidRPr="00582C65" w:rsidRDefault="007306DD" w:rsidP="007306DD">
      <w:pPr>
        <w:ind w:left="426"/>
        <w:jc w:val="both"/>
        <w:rPr>
          <w:sz w:val="24"/>
          <w:szCs w:val="24"/>
        </w:rPr>
      </w:pPr>
      <w:r>
        <w:rPr>
          <w:sz w:val="24"/>
          <w:szCs w:val="24"/>
          <w:lang w:val="en-US"/>
        </w:rPr>
        <w:t>a</w:t>
      </w:r>
      <w:r w:rsidR="00582C65" w:rsidRPr="00582C65">
        <w:rPr>
          <w:sz w:val="24"/>
          <w:szCs w:val="24"/>
        </w:rPr>
        <w:t xml:space="preserve">)Микроорганизмы, усваивающие углерод и азот из неорганических соединений (СО2, </w:t>
      </w:r>
      <w:r w:rsidR="00582C65" w:rsidRPr="00582C65">
        <w:rPr>
          <w:sz w:val="24"/>
          <w:szCs w:val="24"/>
          <w:lang w:val="en-US"/>
        </w:rPr>
        <w:t>NH</w:t>
      </w:r>
      <w:r w:rsidR="00582C65" w:rsidRPr="00582C65">
        <w:rPr>
          <w:sz w:val="24"/>
          <w:szCs w:val="24"/>
        </w:rPr>
        <w:t>3 и др.</w:t>
      </w:r>
    </w:p>
    <w:p w:rsidR="00582C65" w:rsidRPr="00582C65" w:rsidRDefault="007306DD" w:rsidP="007306DD">
      <w:pPr>
        <w:ind w:left="426"/>
        <w:jc w:val="both"/>
        <w:rPr>
          <w:sz w:val="24"/>
          <w:szCs w:val="24"/>
        </w:rPr>
      </w:pPr>
      <w:r>
        <w:rPr>
          <w:sz w:val="24"/>
          <w:szCs w:val="24"/>
          <w:lang w:val="en-US"/>
        </w:rPr>
        <w:t>b</w:t>
      </w:r>
      <w:r w:rsidR="00582C65" w:rsidRPr="00582C65">
        <w:rPr>
          <w:sz w:val="24"/>
          <w:szCs w:val="24"/>
        </w:rPr>
        <w:t>)Гетеротрофные микроорганизмы, нуждающиеся в готовых органических соединениях мертвого субстрата</w:t>
      </w:r>
    </w:p>
    <w:p w:rsidR="00582C65" w:rsidRPr="00582C65" w:rsidRDefault="007306DD" w:rsidP="007306DD">
      <w:pPr>
        <w:ind w:left="426"/>
        <w:jc w:val="both"/>
        <w:rPr>
          <w:sz w:val="24"/>
          <w:szCs w:val="24"/>
        </w:rPr>
      </w:pPr>
      <w:r>
        <w:rPr>
          <w:sz w:val="24"/>
          <w:szCs w:val="24"/>
          <w:lang w:val="en-US"/>
        </w:rPr>
        <w:t>c</w:t>
      </w:r>
      <w:r w:rsidR="00582C65" w:rsidRPr="00582C65">
        <w:rPr>
          <w:sz w:val="24"/>
          <w:szCs w:val="24"/>
        </w:rPr>
        <w:t>)Микроорганизмы, полностью лишенные способности жить вне клеток организма (вирусы, риккетсии, хламидии)</w:t>
      </w:r>
    </w:p>
    <w:p w:rsidR="00582C65" w:rsidRPr="00582C65" w:rsidRDefault="007306DD" w:rsidP="007306DD">
      <w:pPr>
        <w:ind w:left="426"/>
        <w:jc w:val="both"/>
        <w:rPr>
          <w:sz w:val="24"/>
          <w:szCs w:val="24"/>
        </w:rPr>
      </w:pPr>
      <w:r>
        <w:rPr>
          <w:sz w:val="24"/>
          <w:szCs w:val="24"/>
          <w:lang w:val="en-US"/>
        </w:rPr>
        <w:t>d</w:t>
      </w:r>
      <w:r w:rsidR="00582C65" w:rsidRPr="00582C65">
        <w:rPr>
          <w:sz w:val="24"/>
          <w:szCs w:val="24"/>
        </w:rPr>
        <w:t>)Гетеротрофные микроорганизмы, использующие в качестве источника органических соединений  живой организм</w:t>
      </w:r>
    </w:p>
    <w:p w:rsidR="00582C65" w:rsidRPr="00582C65" w:rsidRDefault="007306DD" w:rsidP="007306DD">
      <w:pPr>
        <w:ind w:left="426"/>
        <w:jc w:val="both"/>
        <w:rPr>
          <w:sz w:val="24"/>
          <w:szCs w:val="24"/>
        </w:rPr>
      </w:pPr>
      <w:r>
        <w:rPr>
          <w:sz w:val="24"/>
          <w:szCs w:val="24"/>
          <w:lang w:val="en-US"/>
        </w:rPr>
        <w:t>e</w:t>
      </w:r>
      <w:r w:rsidR="00582C65" w:rsidRPr="00582C65">
        <w:rPr>
          <w:sz w:val="24"/>
          <w:szCs w:val="24"/>
        </w:rPr>
        <w:t xml:space="preserve">)Микроорганизмы, которые могут существовать  как в организме, так и вне его, утилизируя органические субстраты (бактерии, спирохеты, и др </w:t>
      </w:r>
    </w:p>
    <w:p w:rsidR="00582C65" w:rsidRPr="00582C65" w:rsidRDefault="007306DD" w:rsidP="007306DD">
      <w:pPr>
        <w:ind w:left="426"/>
        <w:jc w:val="both"/>
        <w:rPr>
          <w:sz w:val="24"/>
          <w:szCs w:val="24"/>
        </w:rPr>
      </w:pPr>
      <w:r>
        <w:rPr>
          <w:sz w:val="24"/>
          <w:szCs w:val="24"/>
          <w:lang w:val="en-US"/>
        </w:rPr>
        <w:t>f</w:t>
      </w:r>
      <w:r w:rsidR="00582C65" w:rsidRPr="00582C65">
        <w:rPr>
          <w:sz w:val="24"/>
          <w:szCs w:val="24"/>
        </w:rPr>
        <w:t>)Микроорганизмы, усваивающие углерод и азот из неорганических соединений, синтезированных ранее другими живыми организмами</w:t>
      </w:r>
    </w:p>
    <w:p w:rsidR="00582C65" w:rsidRPr="00582C65" w:rsidRDefault="007306DD" w:rsidP="00582C65">
      <w:pPr>
        <w:rPr>
          <w:bCs/>
          <w:sz w:val="24"/>
          <w:szCs w:val="24"/>
        </w:rPr>
      </w:pPr>
      <w:r w:rsidRPr="007306DD">
        <w:rPr>
          <w:bCs/>
          <w:sz w:val="24"/>
          <w:szCs w:val="24"/>
        </w:rPr>
        <w:t xml:space="preserve">31. </w:t>
      </w:r>
      <w:r w:rsidR="00582C65" w:rsidRPr="00582C65">
        <w:rPr>
          <w:bCs/>
          <w:caps/>
          <w:sz w:val="24"/>
          <w:szCs w:val="24"/>
        </w:rPr>
        <w:t>Д</w:t>
      </w:r>
      <w:r w:rsidRPr="00582C65">
        <w:rPr>
          <w:bCs/>
          <w:sz w:val="24"/>
          <w:szCs w:val="24"/>
        </w:rPr>
        <w:t>ифференциально – диагностические среды</w:t>
      </w:r>
      <w:r w:rsidR="00582C65" w:rsidRPr="00582C65">
        <w:rPr>
          <w:bCs/>
          <w:caps/>
          <w:sz w:val="24"/>
          <w:szCs w:val="24"/>
        </w:rPr>
        <w:t>:</w:t>
      </w:r>
    </w:p>
    <w:p w:rsidR="00582C65" w:rsidRPr="00582C65" w:rsidRDefault="007306DD" w:rsidP="007306DD">
      <w:pPr>
        <w:ind w:firstLine="426"/>
        <w:rPr>
          <w:sz w:val="24"/>
          <w:szCs w:val="24"/>
        </w:rPr>
      </w:pPr>
      <w:r>
        <w:rPr>
          <w:sz w:val="24"/>
          <w:szCs w:val="24"/>
          <w:lang w:val="en-US"/>
        </w:rPr>
        <w:t>a</w:t>
      </w:r>
      <w:r w:rsidR="00582C65" w:rsidRPr="00582C65">
        <w:rPr>
          <w:sz w:val="24"/>
          <w:szCs w:val="24"/>
        </w:rPr>
        <w:t>) Универсальные среды для выделения большинства бактерий (МПА,МПБ)</w:t>
      </w:r>
    </w:p>
    <w:p w:rsidR="00582C65" w:rsidRPr="00582C65" w:rsidRDefault="007306DD" w:rsidP="007306DD">
      <w:pPr>
        <w:ind w:left="426"/>
        <w:jc w:val="both"/>
        <w:rPr>
          <w:sz w:val="24"/>
          <w:szCs w:val="24"/>
        </w:rPr>
      </w:pPr>
      <w:r>
        <w:rPr>
          <w:sz w:val="24"/>
          <w:szCs w:val="24"/>
          <w:lang w:val="en-US"/>
        </w:rPr>
        <w:t>b</w:t>
      </w:r>
      <w:r w:rsidR="00582C65" w:rsidRPr="00582C65">
        <w:rPr>
          <w:sz w:val="24"/>
          <w:szCs w:val="24"/>
        </w:rPr>
        <w:t>) Среды, имеющие строго определенный химический состав, приготовлены из химически чистых веществ (Среды 199, Игла)</w:t>
      </w:r>
    </w:p>
    <w:p w:rsidR="00582C65" w:rsidRPr="00582C65" w:rsidRDefault="007306DD" w:rsidP="007306DD">
      <w:pPr>
        <w:ind w:left="426"/>
        <w:jc w:val="both"/>
        <w:rPr>
          <w:sz w:val="24"/>
          <w:szCs w:val="24"/>
        </w:rPr>
      </w:pPr>
      <w:r>
        <w:rPr>
          <w:sz w:val="24"/>
          <w:szCs w:val="24"/>
          <w:lang w:val="en-US"/>
        </w:rPr>
        <w:t>c</w:t>
      </w:r>
      <w:r w:rsidR="00582C65" w:rsidRPr="00582C65">
        <w:rPr>
          <w:sz w:val="24"/>
          <w:szCs w:val="24"/>
        </w:rPr>
        <w:t>) Среды, которые применяют для изучения биохимических свойств и дифференцировки видов микроорганизмов по характеру их ферментативной активности (Эндо, Плоскирева, стафитест, энтеротест)</w:t>
      </w:r>
    </w:p>
    <w:p w:rsidR="00582C65" w:rsidRPr="00582C65" w:rsidRDefault="007306DD" w:rsidP="007306DD">
      <w:pPr>
        <w:ind w:left="426"/>
        <w:jc w:val="both"/>
        <w:rPr>
          <w:sz w:val="24"/>
          <w:szCs w:val="24"/>
        </w:rPr>
      </w:pPr>
      <w:r>
        <w:rPr>
          <w:sz w:val="24"/>
          <w:szCs w:val="24"/>
          <w:lang w:val="en-US"/>
        </w:rPr>
        <w:t>d</w:t>
      </w:r>
      <w:r w:rsidR="00582C65" w:rsidRPr="00582C65">
        <w:rPr>
          <w:sz w:val="24"/>
          <w:szCs w:val="24"/>
        </w:rPr>
        <w:t>) Среды, которые используют при выделении определенного вида микроорганизмов (щелочная среда, пептонная вода, среда Китта-Тароцци)</w:t>
      </w:r>
    </w:p>
    <w:p w:rsidR="00582C65" w:rsidRPr="00582C65" w:rsidRDefault="007306DD" w:rsidP="00582C65">
      <w:pPr>
        <w:rPr>
          <w:bCs/>
          <w:sz w:val="24"/>
          <w:szCs w:val="24"/>
        </w:rPr>
      </w:pPr>
      <w:r>
        <w:rPr>
          <w:bCs/>
          <w:sz w:val="24"/>
          <w:szCs w:val="24"/>
        </w:rPr>
        <w:t xml:space="preserve">32. </w:t>
      </w:r>
      <w:r w:rsidR="00582C65" w:rsidRPr="00582C65">
        <w:rPr>
          <w:bCs/>
          <w:caps/>
          <w:sz w:val="24"/>
          <w:szCs w:val="24"/>
        </w:rPr>
        <w:t>М</w:t>
      </w:r>
      <w:r w:rsidRPr="00582C65">
        <w:rPr>
          <w:bCs/>
          <w:sz w:val="24"/>
          <w:szCs w:val="24"/>
        </w:rPr>
        <w:t>езофиллы</w:t>
      </w:r>
      <w:r>
        <w:rPr>
          <w:bCs/>
          <w:sz w:val="24"/>
          <w:szCs w:val="24"/>
        </w:rPr>
        <w:t xml:space="preserve"> – микроорганизмы, которые растут при</w:t>
      </w:r>
      <w:r w:rsidR="00582C65" w:rsidRPr="00582C65">
        <w:rPr>
          <w:bCs/>
          <w:caps/>
          <w:sz w:val="24"/>
          <w:szCs w:val="24"/>
        </w:rPr>
        <w:t>:</w:t>
      </w:r>
    </w:p>
    <w:p w:rsidR="00582C65" w:rsidRPr="00582C65" w:rsidRDefault="007306DD" w:rsidP="007306DD">
      <w:pPr>
        <w:ind w:firstLine="426"/>
        <w:rPr>
          <w:sz w:val="24"/>
          <w:szCs w:val="24"/>
        </w:rPr>
      </w:pPr>
      <w:r>
        <w:rPr>
          <w:sz w:val="24"/>
          <w:szCs w:val="24"/>
          <w:lang w:val="en-US"/>
        </w:rPr>
        <w:t>a</w:t>
      </w:r>
      <w:r w:rsidR="00582C65" w:rsidRPr="00582C65">
        <w:rPr>
          <w:sz w:val="24"/>
          <w:szCs w:val="24"/>
        </w:rPr>
        <w:t>) 15-26</w:t>
      </w:r>
      <w:r w:rsidR="00582C65" w:rsidRPr="00582C65">
        <w:rPr>
          <w:sz w:val="24"/>
          <w:szCs w:val="24"/>
          <w:vertAlign w:val="superscript"/>
        </w:rPr>
        <w:t>о</w:t>
      </w:r>
      <w:r w:rsidR="00582C65" w:rsidRPr="00582C65">
        <w:rPr>
          <w:sz w:val="24"/>
          <w:szCs w:val="24"/>
        </w:rPr>
        <w:t>С</w:t>
      </w:r>
    </w:p>
    <w:p w:rsidR="00582C65" w:rsidRPr="00582C65" w:rsidRDefault="007306DD" w:rsidP="007306DD">
      <w:pPr>
        <w:ind w:firstLine="426"/>
        <w:rPr>
          <w:sz w:val="24"/>
          <w:szCs w:val="24"/>
        </w:rPr>
      </w:pPr>
      <w:r>
        <w:rPr>
          <w:sz w:val="24"/>
          <w:szCs w:val="24"/>
          <w:lang w:val="en-US"/>
        </w:rPr>
        <w:t>b</w:t>
      </w:r>
      <w:r w:rsidR="00582C65" w:rsidRPr="00582C65">
        <w:rPr>
          <w:sz w:val="24"/>
          <w:szCs w:val="24"/>
        </w:rPr>
        <w:t>) 36-37</w:t>
      </w:r>
      <w:r w:rsidR="00582C65" w:rsidRPr="00582C65">
        <w:rPr>
          <w:sz w:val="24"/>
          <w:szCs w:val="24"/>
          <w:vertAlign w:val="superscript"/>
        </w:rPr>
        <w:t>о</w:t>
      </w:r>
      <w:r w:rsidR="00582C65" w:rsidRPr="00582C65">
        <w:rPr>
          <w:sz w:val="24"/>
          <w:szCs w:val="24"/>
        </w:rPr>
        <w:t>С</w:t>
      </w:r>
    </w:p>
    <w:p w:rsidR="00582C65" w:rsidRPr="00582C65" w:rsidRDefault="007306DD" w:rsidP="007306DD">
      <w:pPr>
        <w:ind w:firstLine="426"/>
        <w:rPr>
          <w:sz w:val="24"/>
          <w:szCs w:val="24"/>
        </w:rPr>
      </w:pPr>
      <w:r>
        <w:rPr>
          <w:sz w:val="24"/>
          <w:szCs w:val="24"/>
          <w:lang w:val="en-US"/>
        </w:rPr>
        <w:t>c</w:t>
      </w:r>
      <w:r w:rsidR="00582C65" w:rsidRPr="00582C65">
        <w:rPr>
          <w:sz w:val="24"/>
          <w:szCs w:val="24"/>
        </w:rPr>
        <w:t>) 50-60</w:t>
      </w:r>
      <w:r w:rsidR="00582C65" w:rsidRPr="00582C65">
        <w:rPr>
          <w:sz w:val="24"/>
          <w:szCs w:val="24"/>
          <w:vertAlign w:val="superscript"/>
        </w:rPr>
        <w:t>о</w:t>
      </w:r>
      <w:r w:rsidR="00582C65" w:rsidRPr="00582C65">
        <w:rPr>
          <w:sz w:val="24"/>
          <w:szCs w:val="24"/>
        </w:rPr>
        <w:t>С</w:t>
      </w:r>
    </w:p>
    <w:p w:rsidR="00582C65" w:rsidRPr="00582C65" w:rsidRDefault="007306DD" w:rsidP="00582C65">
      <w:pPr>
        <w:rPr>
          <w:bCs/>
          <w:sz w:val="24"/>
          <w:szCs w:val="24"/>
        </w:rPr>
      </w:pPr>
      <w:r w:rsidRPr="007306DD">
        <w:rPr>
          <w:bCs/>
          <w:sz w:val="24"/>
          <w:szCs w:val="24"/>
        </w:rPr>
        <w:t xml:space="preserve">33. </w:t>
      </w:r>
      <w:r w:rsidR="00582C65" w:rsidRPr="00582C65">
        <w:rPr>
          <w:bCs/>
          <w:sz w:val="24"/>
          <w:szCs w:val="24"/>
        </w:rPr>
        <w:t>В</w:t>
      </w:r>
      <w:r w:rsidRPr="00582C65">
        <w:rPr>
          <w:bCs/>
          <w:sz w:val="24"/>
          <w:szCs w:val="24"/>
        </w:rPr>
        <w:t>ирусы на культурах ткани</w:t>
      </w:r>
      <w:r w:rsidR="00582C65" w:rsidRPr="00582C65">
        <w:rPr>
          <w:bCs/>
          <w:sz w:val="24"/>
          <w:szCs w:val="24"/>
        </w:rPr>
        <w:t>:</w:t>
      </w:r>
    </w:p>
    <w:p w:rsidR="00582C65" w:rsidRPr="00582C65" w:rsidRDefault="007306DD" w:rsidP="007306DD">
      <w:pPr>
        <w:ind w:firstLine="426"/>
        <w:rPr>
          <w:sz w:val="24"/>
          <w:szCs w:val="24"/>
        </w:rPr>
      </w:pPr>
      <w:r>
        <w:rPr>
          <w:sz w:val="24"/>
          <w:szCs w:val="24"/>
          <w:lang w:val="en-US"/>
        </w:rPr>
        <w:t>a</w:t>
      </w:r>
      <w:r w:rsidR="00582C65" w:rsidRPr="00582C65">
        <w:rPr>
          <w:sz w:val="24"/>
          <w:szCs w:val="24"/>
        </w:rPr>
        <w:t>) культивируют</w:t>
      </w:r>
    </w:p>
    <w:p w:rsidR="00582C65" w:rsidRPr="00582C65" w:rsidRDefault="007306DD" w:rsidP="007306DD">
      <w:pPr>
        <w:ind w:firstLine="426"/>
        <w:rPr>
          <w:sz w:val="24"/>
          <w:szCs w:val="24"/>
        </w:rPr>
      </w:pPr>
      <w:r>
        <w:rPr>
          <w:sz w:val="24"/>
          <w:szCs w:val="24"/>
          <w:lang w:val="en-US"/>
        </w:rPr>
        <w:t>b</w:t>
      </w:r>
      <w:r w:rsidR="00582C65" w:rsidRPr="00582C65">
        <w:rPr>
          <w:sz w:val="24"/>
          <w:szCs w:val="24"/>
        </w:rPr>
        <w:t>) не культивируют</w:t>
      </w:r>
    </w:p>
    <w:p w:rsidR="00582C65" w:rsidRPr="00582C65" w:rsidRDefault="007306DD" w:rsidP="00582C65">
      <w:pPr>
        <w:rPr>
          <w:bCs/>
          <w:sz w:val="24"/>
          <w:szCs w:val="24"/>
        </w:rPr>
      </w:pPr>
      <w:r w:rsidRPr="007306DD">
        <w:rPr>
          <w:bCs/>
          <w:sz w:val="24"/>
          <w:szCs w:val="24"/>
        </w:rPr>
        <w:t xml:space="preserve">34. </w:t>
      </w:r>
      <w:r w:rsidR="00582C65" w:rsidRPr="00582C65">
        <w:rPr>
          <w:bCs/>
          <w:caps/>
          <w:sz w:val="24"/>
          <w:szCs w:val="24"/>
        </w:rPr>
        <w:t>У</w:t>
      </w:r>
      <w:r w:rsidRPr="00582C65">
        <w:rPr>
          <w:bCs/>
          <w:sz w:val="24"/>
          <w:szCs w:val="24"/>
        </w:rPr>
        <w:t>словия культивирования бактерий</w:t>
      </w:r>
      <w:r w:rsidR="00582C65" w:rsidRPr="00582C65">
        <w:rPr>
          <w:bCs/>
          <w:caps/>
          <w:sz w:val="24"/>
          <w:szCs w:val="24"/>
        </w:rPr>
        <w:t>:</w:t>
      </w:r>
    </w:p>
    <w:p w:rsidR="00582C65" w:rsidRPr="00582C65" w:rsidRDefault="007306DD" w:rsidP="007306DD">
      <w:pPr>
        <w:ind w:firstLine="426"/>
        <w:rPr>
          <w:sz w:val="24"/>
          <w:szCs w:val="24"/>
        </w:rPr>
      </w:pPr>
      <w:r>
        <w:rPr>
          <w:sz w:val="24"/>
          <w:szCs w:val="24"/>
          <w:lang w:val="en-US"/>
        </w:rPr>
        <w:t>a</w:t>
      </w:r>
      <w:r w:rsidR="00582C65" w:rsidRPr="00582C65">
        <w:rPr>
          <w:sz w:val="24"/>
          <w:szCs w:val="24"/>
        </w:rPr>
        <w:t xml:space="preserve">) Стерильность </w:t>
      </w:r>
    </w:p>
    <w:p w:rsidR="00582C65" w:rsidRPr="00582C65" w:rsidRDefault="007306DD" w:rsidP="007306DD">
      <w:pPr>
        <w:ind w:firstLine="426"/>
        <w:rPr>
          <w:sz w:val="24"/>
          <w:szCs w:val="24"/>
        </w:rPr>
      </w:pPr>
      <w:r>
        <w:rPr>
          <w:sz w:val="24"/>
          <w:szCs w:val="24"/>
          <w:lang w:val="en-US"/>
        </w:rPr>
        <w:t>b</w:t>
      </w:r>
      <w:r w:rsidR="00582C65" w:rsidRPr="00582C65">
        <w:rPr>
          <w:sz w:val="24"/>
          <w:szCs w:val="24"/>
        </w:rPr>
        <w:t>) Питательная среда</w:t>
      </w:r>
    </w:p>
    <w:p w:rsidR="00582C65" w:rsidRPr="00582C65" w:rsidRDefault="007306DD" w:rsidP="007306DD">
      <w:pPr>
        <w:ind w:firstLine="426"/>
        <w:rPr>
          <w:sz w:val="24"/>
          <w:szCs w:val="24"/>
        </w:rPr>
      </w:pPr>
      <w:r>
        <w:rPr>
          <w:sz w:val="24"/>
          <w:szCs w:val="24"/>
          <w:lang w:val="en-US"/>
        </w:rPr>
        <w:lastRenderedPageBreak/>
        <w:t>c</w:t>
      </w:r>
      <w:r w:rsidR="00582C65" w:rsidRPr="00582C65">
        <w:rPr>
          <w:sz w:val="24"/>
          <w:szCs w:val="24"/>
        </w:rPr>
        <w:t>) Время культивирования</w:t>
      </w:r>
    </w:p>
    <w:p w:rsidR="00582C65" w:rsidRPr="00582C65" w:rsidRDefault="007306DD" w:rsidP="007306DD">
      <w:pPr>
        <w:ind w:firstLine="426"/>
        <w:rPr>
          <w:sz w:val="24"/>
          <w:szCs w:val="24"/>
        </w:rPr>
      </w:pPr>
      <w:r>
        <w:rPr>
          <w:sz w:val="24"/>
          <w:szCs w:val="24"/>
          <w:lang w:val="en-US"/>
        </w:rPr>
        <w:t>d</w:t>
      </w:r>
      <w:r w:rsidR="00582C65" w:rsidRPr="00582C65">
        <w:rPr>
          <w:sz w:val="24"/>
          <w:szCs w:val="24"/>
        </w:rPr>
        <w:t>) Оптимальная температура</w:t>
      </w:r>
    </w:p>
    <w:p w:rsidR="00582C65" w:rsidRPr="00582C65" w:rsidRDefault="007306DD" w:rsidP="007306DD">
      <w:pPr>
        <w:ind w:firstLine="426"/>
        <w:rPr>
          <w:sz w:val="24"/>
          <w:szCs w:val="24"/>
        </w:rPr>
      </w:pPr>
      <w:r>
        <w:rPr>
          <w:sz w:val="24"/>
          <w:szCs w:val="24"/>
          <w:lang w:val="en-US"/>
        </w:rPr>
        <w:t>e</w:t>
      </w:r>
      <w:r w:rsidR="00582C65" w:rsidRPr="00582C65">
        <w:rPr>
          <w:sz w:val="24"/>
          <w:szCs w:val="24"/>
        </w:rPr>
        <w:t>) Оптимальные значения рН</w:t>
      </w:r>
    </w:p>
    <w:p w:rsidR="00582C65" w:rsidRPr="00582C65" w:rsidRDefault="007306DD" w:rsidP="007306DD">
      <w:pPr>
        <w:ind w:firstLine="426"/>
        <w:rPr>
          <w:sz w:val="24"/>
          <w:szCs w:val="24"/>
        </w:rPr>
      </w:pPr>
      <w:r>
        <w:rPr>
          <w:sz w:val="24"/>
          <w:szCs w:val="24"/>
          <w:lang w:val="en-US"/>
        </w:rPr>
        <w:t>f</w:t>
      </w:r>
      <w:r w:rsidR="00582C65" w:rsidRPr="00582C65">
        <w:rPr>
          <w:sz w:val="24"/>
          <w:szCs w:val="24"/>
        </w:rPr>
        <w:t>) Аэробные или анаэробные условия</w:t>
      </w:r>
    </w:p>
    <w:p w:rsidR="00582C65" w:rsidRPr="00582C65" w:rsidRDefault="007306DD" w:rsidP="007306DD">
      <w:pPr>
        <w:ind w:firstLine="426"/>
        <w:rPr>
          <w:sz w:val="24"/>
          <w:szCs w:val="24"/>
        </w:rPr>
      </w:pPr>
      <w:r>
        <w:rPr>
          <w:sz w:val="24"/>
          <w:szCs w:val="24"/>
          <w:lang w:val="en-US"/>
        </w:rPr>
        <w:t>g</w:t>
      </w:r>
      <w:r w:rsidR="00582C65" w:rsidRPr="00582C65">
        <w:rPr>
          <w:sz w:val="24"/>
          <w:szCs w:val="24"/>
        </w:rPr>
        <w:t>) Содержание достаточного количества нужных питательных веществ</w:t>
      </w:r>
    </w:p>
    <w:p w:rsidR="00582C65" w:rsidRPr="00582C65" w:rsidRDefault="007306DD" w:rsidP="00582C65">
      <w:pPr>
        <w:rPr>
          <w:bCs/>
          <w:sz w:val="24"/>
          <w:szCs w:val="24"/>
        </w:rPr>
      </w:pPr>
      <w:r w:rsidRPr="007306DD">
        <w:rPr>
          <w:bCs/>
          <w:sz w:val="24"/>
          <w:szCs w:val="24"/>
        </w:rPr>
        <w:t xml:space="preserve">35. </w:t>
      </w:r>
      <w:r w:rsidR="00582C65" w:rsidRPr="00582C65">
        <w:rPr>
          <w:bCs/>
          <w:caps/>
          <w:sz w:val="24"/>
          <w:szCs w:val="24"/>
        </w:rPr>
        <w:t>П</w:t>
      </w:r>
      <w:r w:rsidRPr="00582C65">
        <w:rPr>
          <w:bCs/>
          <w:sz w:val="24"/>
          <w:szCs w:val="24"/>
        </w:rPr>
        <w:t>о источникам углерода</w:t>
      </w:r>
      <w:r w:rsidR="00582C65" w:rsidRPr="00582C65">
        <w:rPr>
          <w:bCs/>
          <w:caps/>
          <w:sz w:val="24"/>
          <w:szCs w:val="24"/>
        </w:rPr>
        <w:t>:</w:t>
      </w:r>
    </w:p>
    <w:p w:rsidR="00582C65" w:rsidRPr="00582C65" w:rsidRDefault="007306DD" w:rsidP="007306DD">
      <w:pPr>
        <w:ind w:firstLine="426"/>
        <w:rPr>
          <w:sz w:val="24"/>
          <w:szCs w:val="24"/>
        </w:rPr>
      </w:pPr>
      <w:r>
        <w:rPr>
          <w:sz w:val="24"/>
          <w:szCs w:val="24"/>
          <w:lang w:val="en-US"/>
        </w:rPr>
        <w:t>a</w:t>
      </w:r>
      <w:r w:rsidR="00582C65" w:rsidRPr="00582C65">
        <w:rPr>
          <w:sz w:val="24"/>
          <w:szCs w:val="24"/>
        </w:rPr>
        <w:t>) автотрофы</w:t>
      </w:r>
    </w:p>
    <w:p w:rsidR="00582C65" w:rsidRPr="00582C65" w:rsidRDefault="007306DD" w:rsidP="007306DD">
      <w:pPr>
        <w:ind w:firstLine="426"/>
        <w:rPr>
          <w:sz w:val="24"/>
          <w:szCs w:val="24"/>
        </w:rPr>
      </w:pPr>
      <w:r>
        <w:rPr>
          <w:sz w:val="24"/>
          <w:szCs w:val="24"/>
          <w:lang w:val="en-US"/>
        </w:rPr>
        <w:t>b</w:t>
      </w:r>
      <w:r w:rsidR="00582C65" w:rsidRPr="00582C65">
        <w:rPr>
          <w:sz w:val="24"/>
          <w:szCs w:val="24"/>
        </w:rPr>
        <w:t>) гетеротрофы</w:t>
      </w:r>
    </w:p>
    <w:p w:rsidR="00582C65" w:rsidRPr="00582C65" w:rsidRDefault="007306DD" w:rsidP="007306DD">
      <w:pPr>
        <w:ind w:firstLine="426"/>
        <w:rPr>
          <w:sz w:val="24"/>
          <w:szCs w:val="24"/>
        </w:rPr>
      </w:pPr>
      <w:r>
        <w:rPr>
          <w:sz w:val="24"/>
          <w:szCs w:val="24"/>
          <w:lang w:val="en-US"/>
        </w:rPr>
        <w:t>c</w:t>
      </w:r>
      <w:r w:rsidR="00582C65" w:rsidRPr="00582C65">
        <w:rPr>
          <w:sz w:val="24"/>
          <w:szCs w:val="24"/>
        </w:rPr>
        <w:t>) фототрофы</w:t>
      </w:r>
    </w:p>
    <w:p w:rsidR="00582C65" w:rsidRPr="00582C65" w:rsidRDefault="007306DD" w:rsidP="007306DD">
      <w:pPr>
        <w:ind w:firstLine="426"/>
        <w:rPr>
          <w:sz w:val="24"/>
          <w:szCs w:val="24"/>
        </w:rPr>
      </w:pPr>
      <w:r>
        <w:rPr>
          <w:sz w:val="24"/>
          <w:szCs w:val="24"/>
          <w:lang w:val="en-US"/>
        </w:rPr>
        <w:t>d</w:t>
      </w:r>
      <w:r w:rsidR="00582C65" w:rsidRPr="00582C65">
        <w:rPr>
          <w:sz w:val="24"/>
          <w:szCs w:val="24"/>
        </w:rPr>
        <w:t>) хемотрофы</w:t>
      </w:r>
    </w:p>
    <w:p w:rsidR="00582C65" w:rsidRPr="00582C65" w:rsidRDefault="007306DD" w:rsidP="00582C65">
      <w:pPr>
        <w:rPr>
          <w:bCs/>
          <w:sz w:val="24"/>
          <w:szCs w:val="24"/>
        </w:rPr>
      </w:pPr>
      <w:r w:rsidRPr="007306DD">
        <w:rPr>
          <w:bCs/>
          <w:sz w:val="24"/>
          <w:szCs w:val="24"/>
        </w:rPr>
        <w:t xml:space="preserve">36. </w:t>
      </w:r>
      <w:r w:rsidR="00582C65" w:rsidRPr="00582C65">
        <w:rPr>
          <w:bCs/>
          <w:caps/>
          <w:sz w:val="24"/>
          <w:szCs w:val="24"/>
        </w:rPr>
        <w:t>П</w:t>
      </w:r>
      <w:r w:rsidRPr="00582C65">
        <w:rPr>
          <w:bCs/>
          <w:sz w:val="24"/>
          <w:szCs w:val="24"/>
        </w:rPr>
        <w:t>аразиты</w:t>
      </w:r>
      <w:r w:rsidR="00582C65" w:rsidRPr="00582C65">
        <w:rPr>
          <w:bCs/>
          <w:caps/>
          <w:sz w:val="24"/>
          <w:szCs w:val="24"/>
        </w:rPr>
        <w:t xml:space="preserve">: </w:t>
      </w:r>
    </w:p>
    <w:p w:rsidR="00582C65" w:rsidRPr="00582C65" w:rsidRDefault="007306DD" w:rsidP="007306DD">
      <w:pPr>
        <w:ind w:left="426"/>
        <w:jc w:val="both"/>
        <w:rPr>
          <w:sz w:val="24"/>
          <w:szCs w:val="24"/>
        </w:rPr>
      </w:pPr>
      <w:r>
        <w:rPr>
          <w:sz w:val="24"/>
          <w:szCs w:val="24"/>
          <w:lang w:val="en-US"/>
        </w:rPr>
        <w:t>a</w:t>
      </w:r>
      <w:r w:rsidR="00582C65" w:rsidRPr="00582C65">
        <w:rPr>
          <w:sz w:val="24"/>
          <w:szCs w:val="24"/>
        </w:rPr>
        <w:t xml:space="preserve">)Микроорганизмы, усваивающие углерод и азот из неорганических соединений (СО2, </w:t>
      </w:r>
      <w:r w:rsidR="00582C65" w:rsidRPr="00582C65">
        <w:rPr>
          <w:sz w:val="24"/>
          <w:szCs w:val="24"/>
          <w:lang w:val="en-US"/>
        </w:rPr>
        <w:t>NH</w:t>
      </w:r>
      <w:r w:rsidR="00582C65" w:rsidRPr="00582C65">
        <w:rPr>
          <w:sz w:val="24"/>
          <w:szCs w:val="24"/>
        </w:rPr>
        <w:t>3 и др.</w:t>
      </w:r>
    </w:p>
    <w:p w:rsidR="00582C65" w:rsidRPr="00582C65" w:rsidRDefault="007306DD" w:rsidP="007306DD">
      <w:pPr>
        <w:ind w:left="426"/>
        <w:jc w:val="both"/>
        <w:rPr>
          <w:sz w:val="24"/>
          <w:szCs w:val="24"/>
        </w:rPr>
      </w:pPr>
      <w:r>
        <w:rPr>
          <w:sz w:val="24"/>
          <w:szCs w:val="24"/>
          <w:lang w:val="en-US"/>
        </w:rPr>
        <w:t>b</w:t>
      </w:r>
      <w:r w:rsidR="00582C65" w:rsidRPr="00582C65">
        <w:rPr>
          <w:sz w:val="24"/>
          <w:szCs w:val="24"/>
        </w:rPr>
        <w:t>)Гетеротрофные микроорганизмы, нуждающиеся в готовых органических соединениях мертвого субстрата</w:t>
      </w:r>
    </w:p>
    <w:p w:rsidR="00582C65" w:rsidRPr="00582C65" w:rsidRDefault="007306DD" w:rsidP="007306DD">
      <w:pPr>
        <w:ind w:left="426"/>
        <w:jc w:val="both"/>
        <w:rPr>
          <w:sz w:val="24"/>
          <w:szCs w:val="24"/>
        </w:rPr>
      </w:pPr>
      <w:r>
        <w:rPr>
          <w:sz w:val="24"/>
          <w:szCs w:val="24"/>
          <w:lang w:val="en-US"/>
        </w:rPr>
        <w:t>c</w:t>
      </w:r>
      <w:r w:rsidR="00582C65" w:rsidRPr="00582C65">
        <w:rPr>
          <w:sz w:val="24"/>
          <w:szCs w:val="24"/>
        </w:rPr>
        <w:t>)Микроорганизмы, полностью лишенные способности жить вне клеток организма (вирусы, риккетсии, хламидии)</w:t>
      </w:r>
    </w:p>
    <w:p w:rsidR="00582C65" w:rsidRPr="00582C65" w:rsidRDefault="007306DD" w:rsidP="007306DD">
      <w:pPr>
        <w:ind w:left="426"/>
        <w:jc w:val="both"/>
        <w:rPr>
          <w:sz w:val="24"/>
          <w:szCs w:val="24"/>
        </w:rPr>
      </w:pPr>
      <w:r>
        <w:rPr>
          <w:sz w:val="24"/>
          <w:szCs w:val="24"/>
          <w:lang w:val="en-US"/>
        </w:rPr>
        <w:t>d</w:t>
      </w:r>
      <w:r w:rsidR="00582C65" w:rsidRPr="00582C65">
        <w:rPr>
          <w:sz w:val="24"/>
          <w:szCs w:val="24"/>
        </w:rPr>
        <w:t>)Гетеротрофные микроорганизмы, использующие в качестве источника органических соединений  живой организм</w:t>
      </w:r>
    </w:p>
    <w:p w:rsidR="00582C65" w:rsidRPr="00582C65" w:rsidRDefault="007306DD" w:rsidP="007306DD">
      <w:pPr>
        <w:ind w:left="426"/>
        <w:jc w:val="both"/>
        <w:rPr>
          <w:sz w:val="24"/>
          <w:szCs w:val="24"/>
        </w:rPr>
      </w:pPr>
      <w:r>
        <w:rPr>
          <w:sz w:val="24"/>
          <w:szCs w:val="24"/>
          <w:lang w:val="en-US"/>
        </w:rPr>
        <w:t>e</w:t>
      </w:r>
      <w:r w:rsidR="00582C65" w:rsidRPr="00582C65">
        <w:rPr>
          <w:sz w:val="24"/>
          <w:szCs w:val="24"/>
        </w:rPr>
        <w:t xml:space="preserve">)Микроорганизмы, которые могут существовать  как в организме, так и вне его, утилизируя органические субстраты (бактерии, спирохеты, и др </w:t>
      </w:r>
    </w:p>
    <w:p w:rsidR="00582C65" w:rsidRPr="00582C65" w:rsidRDefault="007306DD" w:rsidP="007306DD">
      <w:pPr>
        <w:ind w:left="426"/>
        <w:jc w:val="both"/>
        <w:rPr>
          <w:sz w:val="24"/>
          <w:szCs w:val="24"/>
        </w:rPr>
      </w:pPr>
      <w:r>
        <w:rPr>
          <w:sz w:val="24"/>
          <w:szCs w:val="24"/>
          <w:lang w:val="en-US"/>
        </w:rPr>
        <w:t>f</w:t>
      </w:r>
      <w:r w:rsidR="00582C65" w:rsidRPr="00582C65">
        <w:rPr>
          <w:sz w:val="24"/>
          <w:szCs w:val="24"/>
        </w:rPr>
        <w:t>)Микроорганизмы, усваивающие углерод и азот из неорганических соединений, синтезированных ранее другими живыми организмами</w:t>
      </w:r>
    </w:p>
    <w:p w:rsidR="00582C65" w:rsidRPr="00582C65" w:rsidRDefault="007306DD" w:rsidP="00582C65">
      <w:pPr>
        <w:rPr>
          <w:bCs/>
          <w:sz w:val="24"/>
          <w:szCs w:val="24"/>
        </w:rPr>
      </w:pPr>
      <w:r w:rsidRPr="007306DD">
        <w:rPr>
          <w:bCs/>
          <w:sz w:val="24"/>
          <w:szCs w:val="24"/>
        </w:rPr>
        <w:t xml:space="preserve">37. </w:t>
      </w:r>
      <w:r w:rsidR="00582C65" w:rsidRPr="00582C65">
        <w:rPr>
          <w:bCs/>
          <w:caps/>
          <w:sz w:val="24"/>
          <w:szCs w:val="24"/>
        </w:rPr>
        <w:t>С</w:t>
      </w:r>
      <w:r w:rsidRPr="00582C65">
        <w:rPr>
          <w:bCs/>
          <w:sz w:val="24"/>
          <w:szCs w:val="24"/>
        </w:rPr>
        <w:t>интетические среды</w:t>
      </w:r>
      <w:r w:rsidR="00582C65" w:rsidRPr="00582C65">
        <w:rPr>
          <w:bCs/>
          <w:caps/>
          <w:sz w:val="24"/>
          <w:szCs w:val="24"/>
        </w:rPr>
        <w:t>:</w:t>
      </w:r>
    </w:p>
    <w:p w:rsidR="00582C65" w:rsidRPr="00582C65" w:rsidRDefault="007306DD" w:rsidP="007306DD">
      <w:pPr>
        <w:ind w:firstLine="426"/>
        <w:rPr>
          <w:sz w:val="24"/>
          <w:szCs w:val="24"/>
        </w:rPr>
      </w:pPr>
      <w:r>
        <w:rPr>
          <w:sz w:val="24"/>
          <w:szCs w:val="24"/>
          <w:lang w:val="en-US"/>
        </w:rPr>
        <w:t>a</w:t>
      </w:r>
      <w:r w:rsidR="00582C65" w:rsidRPr="00582C65">
        <w:rPr>
          <w:sz w:val="24"/>
          <w:szCs w:val="24"/>
        </w:rPr>
        <w:t>) Универсальные среды для выделения большинства бактерий (МПА,МПБ)</w:t>
      </w:r>
    </w:p>
    <w:p w:rsidR="00582C65" w:rsidRPr="00582C65" w:rsidRDefault="007306DD" w:rsidP="007306DD">
      <w:pPr>
        <w:ind w:left="426"/>
        <w:rPr>
          <w:sz w:val="24"/>
          <w:szCs w:val="24"/>
        </w:rPr>
      </w:pPr>
      <w:r>
        <w:rPr>
          <w:sz w:val="24"/>
          <w:szCs w:val="24"/>
          <w:lang w:val="en-US"/>
        </w:rPr>
        <w:t>b</w:t>
      </w:r>
      <w:r w:rsidR="00582C65" w:rsidRPr="00582C65">
        <w:rPr>
          <w:sz w:val="24"/>
          <w:szCs w:val="24"/>
        </w:rPr>
        <w:t>) Среды, имеющие строго определенный химический состав, приготовлены из химически чистых веществ (Среды 199, Игла)</w:t>
      </w:r>
    </w:p>
    <w:p w:rsidR="00582C65" w:rsidRPr="00582C65" w:rsidRDefault="007306DD" w:rsidP="007306DD">
      <w:pPr>
        <w:ind w:left="426"/>
        <w:rPr>
          <w:sz w:val="24"/>
          <w:szCs w:val="24"/>
        </w:rPr>
      </w:pPr>
      <w:r>
        <w:rPr>
          <w:sz w:val="24"/>
          <w:szCs w:val="24"/>
          <w:lang w:val="en-US"/>
        </w:rPr>
        <w:t>c</w:t>
      </w:r>
      <w:r w:rsidR="00582C65" w:rsidRPr="00582C65">
        <w:rPr>
          <w:sz w:val="24"/>
          <w:szCs w:val="24"/>
        </w:rPr>
        <w:t>) Среды, которые применяют для изучения биохимических свойств и дифференцировки видов микроорганизмов по характеру их ферментативной активности (Эндо, Плоскирева, стафитест, энтеротест)</w:t>
      </w:r>
    </w:p>
    <w:p w:rsidR="00582C65" w:rsidRPr="00582C65" w:rsidRDefault="007306DD" w:rsidP="007306DD">
      <w:pPr>
        <w:ind w:left="426"/>
        <w:rPr>
          <w:sz w:val="24"/>
          <w:szCs w:val="24"/>
        </w:rPr>
      </w:pPr>
      <w:r>
        <w:rPr>
          <w:sz w:val="24"/>
          <w:szCs w:val="24"/>
          <w:lang w:val="en-US"/>
        </w:rPr>
        <w:t>d</w:t>
      </w:r>
      <w:r w:rsidR="00582C65" w:rsidRPr="00582C65">
        <w:rPr>
          <w:sz w:val="24"/>
          <w:szCs w:val="24"/>
        </w:rPr>
        <w:t>) Среды, которые используют при выделении определенного вида микроорганизмов (щелочная среда, пептонная вода, среда Китта-Тароцци)</w:t>
      </w:r>
    </w:p>
    <w:p w:rsidR="00582C65" w:rsidRPr="007306DD" w:rsidRDefault="007306DD" w:rsidP="00582C65">
      <w:pPr>
        <w:rPr>
          <w:bCs/>
          <w:sz w:val="24"/>
          <w:szCs w:val="24"/>
        </w:rPr>
      </w:pPr>
      <w:r w:rsidRPr="007306DD">
        <w:rPr>
          <w:bCs/>
          <w:sz w:val="24"/>
          <w:szCs w:val="24"/>
        </w:rPr>
        <w:t xml:space="preserve">38. </w:t>
      </w:r>
      <w:r w:rsidR="00582C65" w:rsidRPr="00582C65">
        <w:rPr>
          <w:bCs/>
          <w:sz w:val="24"/>
          <w:szCs w:val="24"/>
        </w:rPr>
        <w:t>Б</w:t>
      </w:r>
      <w:r w:rsidRPr="00582C65">
        <w:rPr>
          <w:bCs/>
          <w:sz w:val="24"/>
          <w:szCs w:val="24"/>
        </w:rPr>
        <w:t>актерии на питательной среде</w:t>
      </w:r>
      <w:r w:rsidRPr="007306DD">
        <w:rPr>
          <w:bCs/>
          <w:sz w:val="24"/>
          <w:szCs w:val="24"/>
        </w:rPr>
        <w:t>:</w:t>
      </w:r>
    </w:p>
    <w:p w:rsidR="00582C65" w:rsidRPr="00582C65" w:rsidRDefault="007306DD" w:rsidP="007306DD">
      <w:pPr>
        <w:ind w:firstLine="426"/>
        <w:rPr>
          <w:sz w:val="24"/>
          <w:szCs w:val="24"/>
        </w:rPr>
      </w:pPr>
      <w:r>
        <w:rPr>
          <w:sz w:val="24"/>
          <w:szCs w:val="24"/>
          <w:lang w:val="en-US"/>
        </w:rPr>
        <w:t>a</w:t>
      </w:r>
      <w:r w:rsidR="00582C65" w:rsidRPr="00582C65">
        <w:rPr>
          <w:sz w:val="24"/>
          <w:szCs w:val="24"/>
        </w:rPr>
        <w:t>) культивируют</w:t>
      </w:r>
    </w:p>
    <w:p w:rsidR="00582C65" w:rsidRPr="00582C65" w:rsidRDefault="007306DD" w:rsidP="007306DD">
      <w:pPr>
        <w:ind w:firstLine="426"/>
        <w:rPr>
          <w:sz w:val="24"/>
          <w:szCs w:val="24"/>
        </w:rPr>
      </w:pPr>
      <w:r>
        <w:rPr>
          <w:sz w:val="24"/>
          <w:szCs w:val="24"/>
          <w:lang w:val="en-US"/>
        </w:rPr>
        <w:t>b</w:t>
      </w:r>
      <w:r w:rsidR="00582C65" w:rsidRPr="00582C65">
        <w:rPr>
          <w:sz w:val="24"/>
          <w:szCs w:val="24"/>
        </w:rPr>
        <w:t>) не культивируют</w:t>
      </w:r>
    </w:p>
    <w:p w:rsidR="00582C65" w:rsidRPr="00582C65" w:rsidRDefault="007306DD" w:rsidP="00582C65">
      <w:pPr>
        <w:rPr>
          <w:bCs/>
          <w:sz w:val="24"/>
          <w:szCs w:val="24"/>
        </w:rPr>
      </w:pPr>
      <w:r w:rsidRPr="007306DD">
        <w:rPr>
          <w:bCs/>
          <w:sz w:val="24"/>
          <w:szCs w:val="24"/>
        </w:rPr>
        <w:t xml:space="preserve">39. </w:t>
      </w:r>
      <w:r w:rsidR="00582C65" w:rsidRPr="00582C65">
        <w:rPr>
          <w:bCs/>
          <w:caps/>
          <w:sz w:val="24"/>
          <w:szCs w:val="24"/>
        </w:rPr>
        <w:t>Т</w:t>
      </w:r>
      <w:r w:rsidRPr="00582C65">
        <w:rPr>
          <w:bCs/>
          <w:sz w:val="24"/>
          <w:szCs w:val="24"/>
        </w:rPr>
        <w:t>ребования, предъявляемые к питательным средам</w:t>
      </w:r>
      <w:r w:rsidR="00582C65" w:rsidRPr="00582C65">
        <w:rPr>
          <w:bCs/>
          <w:caps/>
          <w:sz w:val="24"/>
          <w:szCs w:val="24"/>
        </w:rPr>
        <w:t>:</w:t>
      </w:r>
    </w:p>
    <w:p w:rsidR="00582C65" w:rsidRPr="00582C65" w:rsidRDefault="007306DD" w:rsidP="007306DD">
      <w:pPr>
        <w:ind w:firstLine="426"/>
        <w:rPr>
          <w:sz w:val="24"/>
          <w:szCs w:val="24"/>
        </w:rPr>
      </w:pPr>
      <w:r>
        <w:rPr>
          <w:sz w:val="24"/>
          <w:szCs w:val="24"/>
          <w:lang w:val="en-US"/>
        </w:rPr>
        <w:t>a</w:t>
      </w:r>
      <w:r w:rsidR="00582C65" w:rsidRPr="00582C65">
        <w:rPr>
          <w:sz w:val="24"/>
          <w:szCs w:val="24"/>
        </w:rPr>
        <w:t xml:space="preserve">) Стерильность </w:t>
      </w:r>
    </w:p>
    <w:p w:rsidR="00582C65" w:rsidRPr="00582C65" w:rsidRDefault="007306DD" w:rsidP="007306DD">
      <w:pPr>
        <w:ind w:firstLine="426"/>
        <w:rPr>
          <w:sz w:val="24"/>
          <w:szCs w:val="24"/>
        </w:rPr>
      </w:pPr>
      <w:r>
        <w:rPr>
          <w:sz w:val="24"/>
          <w:szCs w:val="24"/>
          <w:lang w:val="en-US"/>
        </w:rPr>
        <w:t>b</w:t>
      </w:r>
      <w:r w:rsidR="00582C65" w:rsidRPr="00582C65">
        <w:rPr>
          <w:sz w:val="24"/>
          <w:szCs w:val="24"/>
        </w:rPr>
        <w:t>) Питательная среда</w:t>
      </w:r>
    </w:p>
    <w:p w:rsidR="00582C65" w:rsidRPr="00582C65" w:rsidRDefault="007306DD" w:rsidP="007306DD">
      <w:pPr>
        <w:ind w:firstLine="426"/>
        <w:rPr>
          <w:sz w:val="24"/>
          <w:szCs w:val="24"/>
        </w:rPr>
      </w:pPr>
      <w:r>
        <w:rPr>
          <w:sz w:val="24"/>
          <w:szCs w:val="24"/>
          <w:lang w:val="en-US"/>
        </w:rPr>
        <w:t>c</w:t>
      </w:r>
      <w:r w:rsidR="00582C65" w:rsidRPr="00582C65">
        <w:rPr>
          <w:sz w:val="24"/>
          <w:szCs w:val="24"/>
        </w:rPr>
        <w:t>) Время культивирования</w:t>
      </w:r>
    </w:p>
    <w:p w:rsidR="00582C65" w:rsidRPr="00582C65" w:rsidRDefault="007306DD" w:rsidP="007306DD">
      <w:pPr>
        <w:ind w:firstLine="426"/>
        <w:rPr>
          <w:sz w:val="24"/>
          <w:szCs w:val="24"/>
        </w:rPr>
      </w:pPr>
      <w:r>
        <w:rPr>
          <w:sz w:val="24"/>
          <w:szCs w:val="24"/>
          <w:lang w:val="en-US"/>
        </w:rPr>
        <w:t>d</w:t>
      </w:r>
      <w:r w:rsidR="00582C65" w:rsidRPr="00582C65">
        <w:rPr>
          <w:sz w:val="24"/>
          <w:szCs w:val="24"/>
        </w:rPr>
        <w:t>) Оптимальная температура</w:t>
      </w:r>
    </w:p>
    <w:p w:rsidR="00582C65" w:rsidRPr="00582C65" w:rsidRDefault="007306DD" w:rsidP="007306DD">
      <w:pPr>
        <w:ind w:firstLine="426"/>
        <w:rPr>
          <w:sz w:val="24"/>
          <w:szCs w:val="24"/>
        </w:rPr>
      </w:pPr>
      <w:r>
        <w:rPr>
          <w:sz w:val="24"/>
          <w:szCs w:val="24"/>
          <w:lang w:val="en-US"/>
        </w:rPr>
        <w:t>e</w:t>
      </w:r>
      <w:r w:rsidR="00582C65" w:rsidRPr="00582C65">
        <w:rPr>
          <w:sz w:val="24"/>
          <w:szCs w:val="24"/>
        </w:rPr>
        <w:t>) Оптимальные значения рН</w:t>
      </w:r>
    </w:p>
    <w:p w:rsidR="00582C65" w:rsidRPr="00582C65" w:rsidRDefault="007306DD" w:rsidP="007306DD">
      <w:pPr>
        <w:ind w:firstLine="426"/>
        <w:rPr>
          <w:sz w:val="24"/>
          <w:szCs w:val="24"/>
        </w:rPr>
      </w:pPr>
      <w:r>
        <w:rPr>
          <w:sz w:val="24"/>
          <w:szCs w:val="24"/>
          <w:lang w:val="en-US"/>
        </w:rPr>
        <w:t>f</w:t>
      </w:r>
      <w:r w:rsidR="00582C65" w:rsidRPr="00582C65">
        <w:rPr>
          <w:sz w:val="24"/>
          <w:szCs w:val="24"/>
        </w:rPr>
        <w:t>) Аэробные или анаэробные условия</w:t>
      </w:r>
    </w:p>
    <w:p w:rsidR="00582C65" w:rsidRPr="00582C65" w:rsidRDefault="007306DD" w:rsidP="007306DD">
      <w:pPr>
        <w:ind w:firstLine="426"/>
        <w:rPr>
          <w:sz w:val="24"/>
          <w:szCs w:val="24"/>
        </w:rPr>
      </w:pPr>
      <w:r>
        <w:rPr>
          <w:sz w:val="24"/>
          <w:szCs w:val="24"/>
          <w:lang w:val="en-US"/>
        </w:rPr>
        <w:t>g</w:t>
      </w:r>
      <w:r w:rsidR="00582C65" w:rsidRPr="00582C65">
        <w:rPr>
          <w:sz w:val="24"/>
          <w:szCs w:val="24"/>
        </w:rPr>
        <w:t>) Содержание достаточного количества нужных питательных веществ</w:t>
      </w:r>
    </w:p>
    <w:p w:rsidR="00582C65" w:rsidRPr="00582C65" w:rsidRDefault="007306DD" w:rsidP="00582C65">
      <w:pPr>
        <w:rPr>
          <w:bCs/>
          <w:sz w:val="24"/>
          <w:szCs w:val="24"/>
        </w:rPr>
      </w:pPr>
      <w:r w:rsidRPr="007306DD">
        <w:rPr>
          <w:bCs/>
          <w:sz w:val="24"/>
          <w:szCs w:val="24"/>
        </w:rPr>
        <w:t xml:space="preserve">40. </w:t>
      </w:r>
      <w:r w:rsidR="00582C65" w:rsidRPr="00582C65">
        <w:rPr>
          <w:bCs/>
          <w:sz w:val="24"/>
          <w:szCs w:val="24"/>
        </w:rPr>
        <w:t>М</w:t>
      </w:r>
      <w:r w:rsidRPr="00582C65">
        <w:rPr>
          <w:bCs/>
          <w:sz w:val="24"/>
          <w:szCs w:val="24"/>
        </w:rPr>
        <w:t xml:space="preserve">икроорганизмы в зависимости от источника получения энергии </w:t>
      </w:r>
      <w:r w:rsidR="00F2045F">
        <w:rPr>
          <w:bCs/>
          <w:sz w:val="24"/>
          <w:szCs w:val="24"/>
        </w:rPr>
        <w:t>различают</w:t>
      </w:r>
      <w:r w:rsidR="00582C65" w:rsidRPr="00582C65">
        <w:rPr>
          <w:bCs/>
          <w:caps/>
          <w:sz w:val="24"/>
          <w:szCs w:val="24"/>
        </w:rPr>
        <w:t>:</w:t>
      </w:r>
    </w:p>
    <w:p w:rsidR="00582C65" w:rsidRPr="00582C65" w:rsidRDefault="00F2045F" w:rsidP="00F2045F">
      <w:pPr>
        <w:ind w:firstLine="426"/>
        <w:rPr>
          <w:sz w:val="24"/>
          <w:szCs w:val="24"/>
        </w:rPr>
      </w:pPr>
      <w:r>
        <w:rPr>
          <w:sz w:val="24"/>
          <w:szCs w:val="24"/>
          <w:lang w:val="en-US"/>
        </w:rPr>
        <w:t>a</w:t>
      </w:r>
      <w:r w:rsidR="00582C65" w:rsidRPr="00582C65">
        <w:rPr>
          <w:sz w:val="24"/>
          <w:szCs w:val="24"/>
        </w:rPr>
        <w:t>) автотрофы</w:t>
      </w:r>
    </w:p>
    <w:p w:rsidR="00582C65" w:rsidRPr="00582C65" w:rsidRDefault="00F2045F" w:rsidP="00F2045F">
      <w:pPr>
        <w:ind w:firstLine="426"/>
        <w:rPr>
          <w:sz w:val="24"/>
          <w:szCs w:val="24"/>
        </w:rPr>
      </w:pPr>
      <w:r>
        <w:rPr>
          <w:sz w:val="24"/>
          <w:szCs w:val="24"/>
          <w:lang w:val="en-US"/>
        </w:rPr>
        <w:t>b</w:t>
      </w:r>
      <w:r w:rsidR="00582C65" w:rsidRPr="00582C65">
        <w:rPr>
          <w:sz w:val="24"/>
          <w:szCs w:val="24"/>
        </w:rPr>
        <w:t>) гетеротрофы</w:t>
      </w:r>
    </w:p>
    <w:p w:rsidR="00582C65" w:rsidRPr="00582C65" w:rsidRDefault="00F2045F" w:rsidP="00F2045F">
      <w:pPr>
        <w:ind w:firstLine="426"/>
        <w:rPr>
          <w:sz w:val="24"/>
          <w:szCs w:val="24"/>
        </w:rPr>
      </w:pPr>
      <w:r>
        <w:rPr>
          <w:sz w:val="24"/>
          <w:szCs w:val="24"/>
          <w:lang w:val="en-US"/>
        </w:rPr>
        <w:t>c</w:t>
      </w:r>
      <w:r w:rsidR="00582C65" w:rsidRPr="00582C65">
        <w:rPr>
          <w:sz w:val="24"/>
          <w:szCs w:val="24"/>
        </w:rPr>
        <w:t>) фототрофы</w:t>
      </w:r>
    </w:p>
    <w:p w:rsidR="00582C65" w:rsidRPr="00582C65" w:rsidRDefault="00F2045F" w:rsidP="00F2045F">
      <w:pPr>
        <w:ind w:firstLine="426"/>
        <w:rPr>
          <w:sz w:val="24"/>
          <w:szCs w:val="24"/>
        </w:rPr>
      </w:pPr>
      <w:r>
        <w:rPr>
          <w:sz w:val="24"/>
          <w:szCs w:val="24"/>
          <w:lang w:val="en-US"/>
        </w:rPr>
        <w:t>d</w:t>
      </w:r>
      <w:r w:rsidR="00582C65" w:rsidRPr="00582C65">
        <w:rPr>
          <w:sz w:val="24"/>
          <w:szCs w:val="24"/>
        </w:rPr>
        <w:t>) хемотрофы</w:t>
      </w:r>
    </w:p>
    <w:p w:rsidR="00582C65" w:rsidRPr="00355790" w:rsidRDefault="00F2045F" w:rsidP="00582C65">
      <w:pPr>
        <w:rPr>
          <w:bCs/>
          <w:sz w:val="24"/>
          <w:szCs w:val="24"/>
        </w:rPr>
      </w:pPr>
      <w:r w:rsidRPr="00355790">
        <w:rPr>
          <w:bCs/>
          <w:sz w:val="24"/>
          <w:szCs w:val="24"/>
        </w:rPr>
        <w:lastRenderedPageBreak/>
        <w:t xml:space="preserve">41. </w:t>
      </w:r>
      <w:r w:rsidR="00582C65" w:rsidRPr="00355790">
        <w:rPr>
          <w:bCs/>
          <w:caps/>
          <w:sz w:val="24"/>
          <w:szCs w:val="24"/>
        </w:rPr>
        <w:t>Ф</w:t>
      </w:r>
      <w:r w:rsidR="00355790" w:rsidRPr="00355790">
        <w:rPr>
          <w:bCs/>
          <w:sz w:val="24"/>
          <w:szCs w:val="24"/>
        </w:rPr>
        <w:t>акультативные паразиты</w:t>
      </w:r>
      <w:r w:rsidR="00582C65" w:rsidRPr="00355790">
        <w:rPr>
          <w:bCs/>
          <w:caps/>
          <w:sz w:val="24"/>
          <w:szCs w:val="24"/>
        </w:rPr>
        <w:t>:</w:t>
      </w:r>
    </w:p>
    <w:p w:rsidR="00582C65" w:rsidRPr="00582C65" w:rsidRDefault="00355790" w:rsidP="00355790">
      <w:pPr>
        <w:ind w:firstLine="426"/>
        <w:jc w:val="both"/>
        <w:rPr>
          <w:sz w:val="24"/>
          <w:szCs w:val="24"/>
        </w:rPr>
      </w:pPr>
      <w:r>
        <w:rPr>
          <w:sz w:val="24"/>
          <w:szCs w:val="24"/>
          <w:lang w:val="en-US"/>
        </w:rPr>
        <w:t>a</w:t>
      </w:r>
      <w:r w:rsidR="00582C65" w:rsidRPr="00355790">
        <w:rPr>
          <w:sz w:val="24"/>
          <w:szCs w:val="24"/>
        </w:rPr>
        <w:t>)Микроорганизмы</w:t>
      </w:r>
      <w:r w:rsidR="00582C65" w:rsidRPr="00582C65">
        <w:rPr>
          <w:sz w:val="24"/>
          <w:szCs w:val="24"/>
        </w:rPr>
        <w:t xml:space="preserve">, усваивающие углерод и азот из неорганических соединений (СО2, </w:t>
      </w:r>
      <w:r w:rsidR="00582C65" w:rsidRPr="00582C65">
        <w:rPr>
          <w:sz w:val="24"/>
          <w:szCs w:val="24"/>
          <w:lang w:val="en-US"/>
        </w:rPr>
        <w:t>NH</w:t>
      </w:r>
      <w:r w:rsidR="00582C65" w:rsidRPr="00582C65">
        <w:rPr>
          <w:sz w:val="24"/>
          <w:szCs w:val="24"/>
        </w:rPr>
        <w:t>3 и др.</w:t>
      </w:r>
    </w:p>
    <w:p w:rsidR="00582C65" w:rsidRPr="00582C65" w:rsidRDefault="00355790" w:rsidP="00355790">
      <w:pPr>
        <w:ind w:firstLine="426"/>
        <w:jc w:val="both"/>
        <w:rPr>
          <w:sz w:val="24"/>
          <w:szCs w:val="24"/>
        </w:rPr>
      </w:pPr>
      <w:r>
        <w:rPr>
          <w:sz w:val="24"/>
          <w:szCs w:val="24"/>
          <w:lang w:val="en-US"/>
        </w:rPr>
        <w:t>b</w:t>
      </w:r>
      <w:r w:rsidR="00582C65" w:rsidRPr="00582C65">
        <w:rPr>
          <w:sz w:val="24"/>
          <w:szCs w:val="24"/>
        </w:rPr>
        <w:t>)Гетеротрофные микроорганизмы, нуждающиеся в готовых органических соединениях мертвого субстрата</w:t>
      </w:r>
    </w:p>
    <w:p w:rsidR="00582C65" w:rsidRPr="00582C65" w:rsidRDefault="00355790" w:rsidP="00355790">
      <w:pPr>
        <w:ind w:firstLine="426"/>
        <w:jc w:val="both"/>
        <w:rPr>
          <w:sz w:val="24"/>
          <w:szCs w:val="24"/>
        </w:rPr>
      </w:pPr>
      <w:r>
        <w:rPr>
          <w:sz w:val="24"/>
          <w:szCs w:val="24"/>
          <w:lang w:val="en-US"/>
        </w:rPr>
        <w:t>c</w:t>
      </w:r>
      <w:r w:rsidR="00582C65" w:rsidRPr="00582C65">
        <w:rPr>
          <w:sz w:val="24"/>
          <w:szCs w:val="24"/>
        </w:rPr>
        <w:t>)Микроорганизмы, полностью лишенные способности жить вне клеток организма (вирусы, риккетсии, хламидии)</w:t>
      </w:r>
    </w:p>
    <w:p w:rsidR="00582C65" w:rsidRPr="00582C65" w:rsidRDefault="00355790" w:rsidP="00355790">
      <w:pPr>
        <w:ind w:firstLine="426"/>
        <w:jc w:val="both"/>
        <w:rPr>
          <w:sz w:val="24"/>
          <w:szCs w:val="24"/>
        </w:rPr>
      </w:pPr>
      <w:r>
        <w:rPr>
          <w:sz w:val="24"/>
          <w:szCs w:val="24"/>
          <w:lang w:val="en-US"/>
        </w:rPr>
        <w:t>d</w:t>
      </w:r>
      <w:r w:rsidR="00582C65" w:rsidRPr="00582C65">
        <w:rPr>
          <w:sz w:val="24"/>
          <w:szCs w:val="24"/>
        </w:rPr>
        <w:t>)Гетеротрофные микроорганизмы, использующие в качестве источника органических соединений  живой организм</w:t>
      </w:r>
    </w:p>
    <w:p w:rsidR="00582C65" w:rsidRPr="00582C65" w:rsidRDefault="00355790" w:rsidP="00355790">
      <w:pPr>
        <w:ind w:firstLine="426"/>
        <w:jc w:val="both"/>
        <w:rPr>
          <w:sz w:val="24"/>
          <w:szCs w:val="24"/>
        </w:rPr>
      </w:pPr>
      <w:r>
        <w:rPr>
          <w:sz w:val="24"/>
          <w:szCs w:val="24"/>
          <w:lang w:val="en-US"/>
        </w:rPr>
        <w:t>e</w:t>
      </w:r>
      <w:r w:rsidR="00582C65" w:rsidRPr="00582C65">
        <w:rPr>
          <w:sz w:val="24"/>
          <w:szCs w:val="24"/>
        </w:rPr>
        <w:t xml:space="preserve">)Микроорганизмы, которые могут существовать  как в организме, так и вне его, утилизируя органические субстраты (бактерии, спирохеты, и др </w:t>
      </w:r>
    </w:p>
    <w:p w:rsidR="00582C65" w:rsidRPr="00582C65" w:rsidRDefault="00355790" w:rsidP="00355790">
      <w:pPr>
        <w:ind w:firstLine="426"/>
        <w:jc w:val="both"/>
        <w:rPr>
          <w:sz w:val="24"/>
          <w:szCs w:val="24"/>
        </w:rPr>
      </w:pPr>
      <w:r>
        <w:rPr>
          <w:sz w:val="24"/>
          <w:szCs w:val="24"/>
          <w:lang w:val="en-US"/>
        </w:rPr>
        <w:t>f</w:t>
      </w:r>
      <w:r w:rsidR="00582C65" w:rsidRPr="00582C65">
        <w:rPr>
          <w:sz w:val="24"/>
          <w:szCs w:val="24"/>
        </w:rPr>
        <w:t>)Микроорганизмы, усваивающие углерод и азот из неорганических соединений, синтезированных ранее другими живыми организмами</w:t>
      </w:r>
    </w:p>
    <w:p w:rsidR="00582C65" w:rsidRPr="00355790" w:rsidRDefault="00355790" w:rsidP="00582C65">
      <w:pPr>
        <w:rPr>
          <w:sz w:val="24"/>
          <w:szCs w:val="24"/>
        </w:rPr>
      </w:pPr>
      <w:r w:rsidRPr="00355790">
        <w:rPr>
          <w:bCs/>
          <w:sz w:val="24"/>
          <w:szCs w:val="24"/>
        </w:rPr>
        <w:t xml:space="preserve">42. </w:t>
      </w:r>
      <w:r w:rsidR="00582C65" w:rsidRPr="00582C65">
        <w:rPr>
          <w:bCs/>
          <w:sz w:val="24"/>
          <w:szCs w:val="24"/>
        </w:rPr>
        <w:t>Б</w:t>
      </w:r>
      <w:r w:rsidRPr="00582C65">
        <w:rPr>
          <w:bCs/>
          <w:sz w:val="24"/>
          <w:szCs w:val="24"/>
        </w:rPr>
        <w:t>актерии на культурах клетки</w:t>
      </w:r>
      <w:r w:rsidRPr="00355790">
        <w:rPr>
          <w:bCs/>
          <w:sz w:val="24"/>
          <w:szCs w:val="24"/>
        </w:rPr>
        <w:t>:</w:t>
      </w:r>
    </w:p>
    <w:p w:rsidR="00582C65" w:rsidRPr="00582C65" w:rsidRDefault="00355790" w:rsidP="00355790">
      <w:pPr>
        <w:ind w:firstLine="426"/>
        <w:rPr>
          <w:sz w:val="24"/>
          <w:szCs w:val="24"/>
        </w:rPr>
      </w:pPr>
      <w:r>
        <w:rPr>
          <w:sz w:val="24"/>
          <w:szCs w:val="24"/>
          <w:lang w:val="en-US"/>
        </w:rPr>
        <w:t>a</w:t>
      </w:r>
      <w:r w:rsidR="00582C65" w:rsidRPr="00582C65">
        <w:rPr>
          <w:sz w:val="24"/>
          <w:szCs w:val="24"/>
        </w:rPr>
        <w:t>) культивируют</w:t>
      </w:r>
    </w:p>
    <w:p w:rsidR="00582C65" w:rsidRPr="00582C65" w:rsidRDefault="00355790" w:rsidP="00355790">
      <w:pPr>
        <w:ind w:firstLine="426"/>
        <w:rPr>
          <w:sz w:val="24"/>
          <w:szCs w:val="24"/>
        </w:rPr>
      </w:pPr>
      <w:r>
        <w:rPr>
          <w:sz w:val="24"/>
          <w:szCs w:val="24"/>
          <w:lang w:val="en-US"/>
        </w:rPr>
        <w:t>b</w:t>
      </w:r>
      <w:r w:rsidR="00582C65" w:rsidRPr="00582C65">
        <w:rPr>
          <w:sz w:val="24"/>
          <w:szCs w:val="24"/>
        </w:rPr>
        <w:t xml:space="preserve">) не культивируют                </w:t>
      </w:r>
    </w:p>
    <w:p w:rsidR="00582C65" w:rsidRPr="00582C65" w:rsidRDefault="00355790" w:rsidP="00582C65">
      <w:pPr>
        <w:rPr>
          <w:bCs/>
          <w:sz w:val="24"/>
          <w:szCs w:val="24"/>
        </w:rPr>
      </w:pPr>
      <w:r w:rsidRPr="00355790">
        <w:rPr>
          <w:bCs/>
          <w:sz w:val="24"/>
          <w:szCs w:val="24"/>
        </w:rPr>
        <w:t xml:space="preserve">43. </w:t>
      </w:r>
      <w:r w:rsidR="00582C65" w:rsidRPr="00582C65">
        <w:rPr>
          <w:bCs/>
          <w:caps/>
          <w:sz w:val="24"/>
          <w:szCs w:val="24"/>
        </w:rPr>
        <w:t>М</w:t>
      </w:r>
      <w:r w:rsidRPr="00582C65">
        <w:rPr>
          <w:bCs/>
          <w:sz w:val="24"/>
          <w:szCs w:val="24"/>
        </w:rPr>
        <w:t>етоды культивирования облигатных паразитов (вирусов, риккетсий, хламидий</w:t>
      </w:r>
      <w:r w:rsidR="00582C65" w:rsidRPr="00582C65">
        <w:rPr>
          <w:bCs/>
          <w:caps/>
          <w:sz w:val="24"/>
          <w:szCs w:val="24"/>
        </w:rPr>
        <w:t>):</w:t>
      </w:r>
    </w:p>
    <w:p w:rsidR="00582C65" w:rsidRPr="00582C65" w:rsidRDefault="00355790" w:rsidP="00355790">
      <w:pPr>
        <w:ind w:firstLine="426"/>
        <w:rPr>
          <w:sz w:val="24"/>
          <w:szCs w:val="24"/>
        </w:rPr>
      </w:pPr>
      <w:r>
        <w:rPr>
          <w:sz w:val="24"/>
          <w:szCs w:val="24"/>
          <w:lang w:val="en-US"/>
        </w:rPr>
        <w:t>a</w:t>
      </w:r>
      <w:r w:rsidR="00582C65" w:rsidRPr="00582C65">
        <w:rPr>
          <w:sz w:val="24"/>
          <w:szCs w:val="24"/>
        </w:rPr>
        <w:t>) В организме животных</w:t>
      </w:r>
    </w:p>
    <w:p w:rsidR="00582C65" w:rsidRPr="00582C65" w:rsidRDefault="00355790" w:rsidP="00355790">
      <w:pPr>
        <w:ind w:firstLine="426"/>
        <w:rPr>
          <w:sz w:val="24"/>
          <w:szCs w:val="24"/>
        </w:rPr>
      </w:pPr>
      <w:r>
        <w:rPr>
          <w:sz w:val="24"/>
          <w:szCs w:val="24"/>
          <w:lang w:val="en-US"/>
        </w:rPr>
        <w:t>b</w:t>
      </w:r>
      <w:r w:rsidR="00582C65" w:rsidRPr="00582C65">
        <w:rPr>
          <w:sz w:val="24"/>
          <w:szCs w:val="24"/>
        </w:rPr>
        <w:t>) В курином эмбрионе</w:t>
      </w:r>
    </w:p>
    <w:p w:rsidR="00582C65" w:rsidRPr="00582C65" w:rsidRDefault="00355790" w:rsidP="00355790">
      <w:pPr>
        <w:ind w:firstLine="426"/>
        <w:rPr>
          <w:sz w:val="24"/>
          <w:szCs w:val="24"/>
        </w:rPr>
      </w:pPr>
      <w:r>
        <w:rPr>
          <w:sz w:val="24"/>
          <w:szCs w:val="24"/>
          <w:lang w:val="en-US"/>
        </w:rPr>
        <w:t>c</w:t>
      </w:r>
      <w:r w:rsidR="00582C65" w:rsidRPr="00582C65">
        <w:rPr>
          <w:sz w:val="24"/>
          <w:szCs w:val="24"/>
        </w:rPr>
        <w:t>) В культуре клеток</w:t>
      </w:r>
    </w:p>
    <w:p w:rsidR="00582C65" w:rsidRPr="00582C65" w:rsidRDefault="00355790" w:rsidP="00582C65">
      <w:pPr>
        <w:rPr>
          <w:bCs/>
          <w:sz w:val="24"/>
          <w:szCs w:val="24"/>
        </w:rPr>
      </w:pPr>
      <w:r w:rsidRPr="00355790">
        <w:rPr>
          <w:bCs/>
          <w:sz w:val="24"/>
          <w:szCs w:val="24"/>
        </w:rPr>
        <w:t xml:space="preserve">44. </w:t>
      </w:r>
      <w:r w:rsidR="00582C65" w:rsidRPr="00582C65">
        <w:rPr>
          <w:bCs/>
          <w:caps/>
          <w:sz w:val="24"/>
          <w:szCs w:val="24"/>
        </w:rPr>
        <w:t>Э</w:t>
      </w:r>
      <w:r w:rsidRPr="00582C65">
        <w:rPr>
          <w:bCs/>
          <w:sz w:val="24"/>
          <w:szCs w:val="24"/>
        </w:rPr>
        <w:t>тапы бактериологического (вирусологического) метода диагностики</w:t>
      </w:r>
      <w:r w:rsidR="00582C65" w:rsidRPr="00582C65">
        <w:rPr>
          <w:bCs/>
          <w:caps/>
          <w:sz w:val="24"/>
          <w:szCs w:val="24"/>
        </w:rPr>
        <w:t>:</w:t>
      </w:r>
    </w:p>
    <w:p w:rsidR="00582C65" w:rsidRPr="00582C65" w:rsidRDefault="00355790" w:rsidP="00355790">
      <w:pPr>
        <w:ind w:firstLine="426"/>
        <w:rPr>
          <w:sz w:val="24"/>
          <w:szCs w:val="24"/>
        </w:rPr>
      </w:pPr>
      <w:r>
        <w:rPr>
          <w:sz w:val="24"/>
          <w:szCs w:val="24"/>
          <w:lang w:val="en-US"/>
        </w:rPr>
        <w:t>a</w:t>
      </w:r>
      <w:r w:rsidR="00582C65" w:rsidRPr="00582C65">
        <w:rPr>
          <w:sz w:val="24"/>
          <w:szCs w:val="24"/>
        </w:rPr>
        <w:t>) выделение ЧК микроорганизмов</w:t>
      </w:r>
    </w:p>
    <w:p w:rsidR="00582C65" w:rsidRPr="00582C65" w:rsidRDefault="00355790" w:rsidP="00355790">
      <w:pPr>
        <w:ind w:firstLine="426"/>
        <w:rPr>
          <w:sz w:val="24"/>
          <w:szCs w:val="24"/>
        </w:rPr>
      </w:pPr>
      <w:r>
        <w:rPr>
          <w:sz w:val="24"/>
          <w:szCs w:val="24"/>
          <w:lang w:val="en-US"/>
        </w:rPr>
        <w:t>b</w:t>
      </w:r>
      <w:r w:rsidR="00582C65" w:rsidRPr="00582C65">
        <w:rPr>
          <w:sz w:val="24"/>
          <w:szCs w:val="24"/>
        </w:rPr>
        <w:t>) идентификация ЧК микроорганизмов</w:t>
      </w:r>
    </w:p>
    <w:p w:rsidR="00582C65" w:rsidRPr="00582C65" w:rsidRDefault="00355790" w:rsidP="00355790">
      <w:pPr>
        <w:ind w:firstLine="426"/>
        <w:rPr>
          <w:sz w:val="24"/>
          <w:szCs w:val="24"/>
        </w:rPr>
      </w:pPr>
      <w:r>
        <w:rPr>
          <w:sz w:val="24"/>
          <w:szCs w:val="24"/>
          <w:lang w:val="en-US"/>
        </w:rPr>
        <w:t>c</w:t>
      </w:r>
      <w:r w:rsidR="00582C65" w:rsidRPr="00582C65">
        <w:rPr>
          <w:sz w:val="24"/>
          <w:szCs w:val="24"/>
        </w:rPr>
        <w:t>) механическое разобщение микроорганизмов при посеве</w:t>
      </w:r>
    </w:p>
    <w:p w:rsidR="00582C65" w:rsidRPr="00582C65" w:rsidRDefault="00355790" w:rsidP="00355790">
      <w:pPr>
        <w:ind w:firstLine="426"/>
        <w:rPr>
          <w:sz w:val="24"/>
          <w:szCs w:val="24"/>
        </w:rPr>
      </w:pPr>
      <w:r>
        <w:rPr>
          <w:sz w:val="24"/>
          <w:szCs w:val="24"/>
          <w:lang w:val="en-US"/>
        </w:rPr>
        <w:t>d</w:t>
      </w:r>
      <w:r w:rsidR="00582C65" w:rsidRPr="00582C65">
        <w:rPr>
          <w:sz w:val="24"/>
          <w:szCs w:val="24"/>
        </w:rPr>
        <w:t>) использование биологических свойств микроорганизмов</w:t>
      </w:r>
    </w:p>
    <w:p w:rsidR="00582C65" w:rsidRPr="00582C65" w:rsidRDefault="00355790" w:rsidP="00582C65">
      <w:pPr>
        <w:rPr>
          <w:bCs/>
          <w:sz w:val="24"/>
          <w:szCs w:val="24"/>
        </w:rPr>
      </w:pPr>
      <w:r w:rsidRPr="00355790">
        <w:rPr>
          <w:bCs/>
          <w:sz w:val="24"/>
          <w:szCs w:val="24"/>
        </w:rPr>
        <w:t xml:space="preserve">45. </w:t>
      </w:r>
      <w:r w:rsidR="00582C65" w:rsidRPr="00582C65">
        <w:rPr>
          <w:bCs/>
          <w:sz w:val="24"/>
          <w:szCs w:val="24"/>
        </w:rPr>
        <w:t>С</w:t>
      </w:r>
      <w:r w:rsidRPr="00582C65">
        <w:rPr>
          <w:bCs/>
          <w:sz w:val="24"/>
          <w:szCs w:val="24"/>
        </w:rPr>
        <w:t>ущность питания  микроорганизмов:</w:t>
      </w:r>
    </w:p>
    <w:p w:rsidR="00355790" w:rsidRPr="00355790" w:rsidRDefault="00355790" w:rsidP="00355790">
      <w:pPr>
        <w:ind w:firstLine="426"/>
        <w:jc w:val="both"/>
        <w:rPr>
          <w:sz w:val="24"/>
          <w:szCs w:val="24"/>
        </w:rPr>
      </w:pPr>
      <w:r>
        <w:rPr>
          <w:sz w:val="24"/>
          <w:szCs w:val="24"/>
          <w:lang w:val="en-US"/>
        </w:rPr>
        <w:t>a</w:t>
      </w:r>
      <w:r w:rsidR="00582C65" w:rsidRPr="00582C65">
        <w:rPr>
          <w:sz w:val="24"/>
          <w:szCs w:val="24"/>
        </w:rPr>
        <w:t>) Получение энергии (АТФ), образующейся в процессе биологического окисления вещества кислородом или путем дегидрирования субтрата</w:t>
      </w:r>
    </w:p>
    <w:p w:rsidR="00582C65" w:rsidRPr="00582C65" w:rsidRDefault="00355790" w:rsidP="00355790">
      <w:pPr>
        <w:ind w:firstLine="426"/>
        <w:jc w:val="both"/>
        <w:rPr>
          <w:sz w:val="24"/>
          <w:szCs w:val="24"/>
        </w:rPr>
      </w:pPr>
      <w:r>
        <w:rPr>
          <w:sz w:val="24"/>
          <w:szCs w:val="24"/>
          <w:lang w:val="en-US"/>
        </w:rPr>
        <w:t>b</w:t>
      </w:r>
      <w:r w:rsidR="00582C65" w:rsidRPr="00582C65">
        <w:rPr>
          <w:sz w:val="24"/>
          <w:szCs w:val="24"/>
        </w:rPr>
        <w:t>) Физико-химические, биохимические, эндотермические процессы, обеспечивающие синтез компонентов, необходимых для роста и размножения микробов</w:t>
      </w:r>
    </w:p>
    <w:p w:rsidR="00582C65" w:rsidRPr="00582C65" w:rsidRDefault="00355790" w:rsidP="00582C65">
      <w:pPr>
        <w:rPr>
          <w:bCs/>
          <w:sz w:val="24"/>
          <w:szCs w:val="24"/>
        </w:rPr>
      </w:pPr>
      <w:r>
        <w:rPr>
          <w:bCs/>
          <w:sz w:val="24"/>
          <w:szCs w:val="24"/>
          <w:lang w:val="en-US"/>
        </w:rPr>
        <w:t xml:space="preserve">46. </w:t>
      </w:r>
      <w:r w:rsidR="00582C65" w:rsidRPr="00582C65">
        <w:rPr>
          <w:bCs/>
          <w:caps/>
          <w:sz w:val="24"/>
          <w:szCs w:val="24"/>
        </w:rPr>
        <w:t>П</w:t>
      </w:r>
      <w:r w:rsidRPr="00582C65">
        <w:rPr>
          <w:bCs/>
          <w:sz w:val="24"/>
          <w:szCs w:val="24"/>
        </w:rPr>
        <w:t>о источникам азота</w:t>
      </w:r>
      <w:r w:rsidR="00582C65" w:rsidRPr="00582C65">
        <w:rPr>
          <w:bCs/>
          <w:caps/>
          <w:sz w:val="24"/>
          <w:szCs w:val="24"/>
        </w:rPr>
        <w:t>:</w:t>
      </w:r>
    </w:p>
    <w:p w:rsidR="00582C65" w:rsidRPr="00355790" w:rsidRDefault="00582C65" w:rsidP="00493F95">
      <w:pPr>
        <w:pStyle w:val="af3"/>
        <w:numPr>
          <w:ilvl w:val="0"/>
          <w:numId w:val="149"/>
        </w:numPr>
        <w:tabs>
          <w:tab w:val="clear" w:pos="360"/>
          <w:tab w:val="num" w:pos="426"/>
        </w:tabs>
        <w:ind w:firstLine="66"/>
      </w:pPr>
      <w:r w:rsidRPr="00355790">
        <w:t>азотфиксирующие микроорганизмы</w:t>
      </w:r>
    </w:p>
    <w:p w:rsidR="00582C65" w:rsidRPr="00582C65" w:rsidRDefault="00582C65" w:rsidP="00493F95">
      <w:pPr>
        <w:numPr>
          <w:ilvl w:val="0"/>
          <w:numId w:val="149"/>
        </w:numPr>
        <w:tabs>
          <w:tab w:val="clear" w:pos="360"/>
          <w:tab w:val="num" w:pos="426"/>
        </w:tabs>
        <w:ind w:left="426" w:firstLine="0"/>
        <w:rPr>
          <w:sz w:val="24"/>
          <w:szCs w:val="24"/>
        </w:rPr>
      </w:pPr>
      <w:r w:rsidRPr="00582C65">
        <w:rPr>
          <w:sz w:val="24"/>
          <w:szCs w:val="24"/>
        </w:rPr>
        <w:t>ассимилирующие неорганический азот</w:t>
      </w:r>
    </w:p>
    <w:p w:rsidR="00582C65" w:rsidRPr="00582C65" w:rsidRDefault="00355790" w:rsidP="00355790">
      <w:pPr>
        <w:tabs>
          <w:tab w:val="num" w:pos="426"/>
        </w:tabs>
        <w:ind w:firstLine="426"/>
        <w:rPr>
          <w:sz w:val="24"/>
          <w:szCs w:val="24"/>
        </w:rPr>
      </w:pPr>
      <w:r>
        <w:rPr>
          <w:sz w:val="24"/>
          <w:szCs w:val="24"/>
          <w:lang w:val="en-US"/>
        </w:rPr>
        <w:t>c</w:t>
      </w:r>
      <w:r w:rsidR="00582C65" w:rsidRPr="00582C65">
        <w:rPr>
          <w:sz w:val="24"/>
          <w:szCs w:val="24"/>
        </w:rPr>
        <w:t>) автотрофы</w:t>
      </w:r>
    </w:p>
    <w:p w:rsidR="00582C65" w:rsidRPr="00582C65" w:rsidRDefault="00355790" w:rsidP="00355790">
      <w:pPr>
        <w:tabs>
          <w:tab w:val="num" w:pos="426"/>
        </w:tabs>
        <w:ind w:firstLine="426"/>
        <w:rPr>
          <w:sz w:val="24"/>
          <w:szCs w:val="24"/>
        </w:rPr>
      </w:pPr>
      <w:r>
        <w:rPr>
          <w:sz w:val="24"/>
          <w:szCs w:val="24"/>
          <w:lang w:val="en-US"/>
        </w:rPr>
        <w:t>d</w:t>
      </w:r>
      <w:r w:rsidR="00582C65" w:rsidRPr="00582C65">
        <w:rPr>
          <w:sz w:val="24"/>
          <w:szCs w:val="24"/>
        </w:rPr>
        <w:t>) гетеротрофы</w:t>
      </w:r>
    </w:p>
    <w:p w:rsidR="00582C65" w:rsidRPr="00582C65" w:rsidRDefault="00355790" w:rsidP="00582C65">
      <w:pPr>
        <w:rPr>
          <w:bCs/>
          <w:sz w:val="24"/>
          <w:szCs w:val="24"/>
        </w:rPr>
      </w:pPr>
      <w:r w:rsidRPr="00355790">
        <w:rPr>
          <w:bCs/>
          <w:sz w:val="24"/>
          <w:szCs w:val="24"/>
        </w:rPr>
        <w:t xml:space="preserve">47. </w:t>
      </w:r>
      <w:r w:rsidR="00582C65" w:rsidRPr="00582C65">
        <w:rPr>
          <w:bCs/>
          <w:caps/>
          <w:sz w:val="24"/>
          <w:szCs w:val="24"/>
        </w:rPr>
        <w:t>О</w:t>
      </w:r>
      <w:r w:rsidRPr="00582C65">
        <w:rPr>
          <w:bCs/>
          <w:sz w:val="24"/>
          <w:szCs w:val="24"/>
        </w:rPr>
        <w:t>блигатные внутриклеточные паразиты</w:t>
      </w:r>
      <w:r w:rsidR="00582C65" w:rsidRPr="00582C65">
        <w:rPr>
          <w:bCs/>
          <w:caps/>
          <w:sz w:val="24"/>
          <w:szCs w:val="24"/>
        </w:rPr>
        <w:t>:</w:t>
      </w:r>
    </w:p>
    <w:p w:rsidR="00582C65" w:rsidRPr="00582C65" w:rsidRDefault="00355790" w:rsidP="00582C65">
      <w:pPr>
        <w:rPr>
          <w:sz w:val="24"/>
          <w:szCs w:val="24"/>
        </w:rPr>
      </w:pPr>
      <w:r>
        <w:rPr>
          <w:sz w:val="24"/>
          <w:szCs w:val="24"/>
          <w:lang w:val="en-US"/>
        </w:rPr>
        <w:t>a</w:t>
      </w:r>
      <w:r w:rsidR="00582C65" w:rsidRPr="00582C65">
        <w:rPr>
          <w:sz w:val="24"/>
          <w:szCs w:val="24"/>
        </w:rPr>
        <w:t xml:space="preserve">)Микроорганизмы, усваивающие углерод и азот из неорганических соединений (СО2, </w:t>
      </w:r>
      <w:r w:rsidR="00582C65" w:rsidRPr="00582C65">
        <w:rPr>
          <w:sz w:val="24"/>
          <w:szCs w:val="24"/>
          <w:lang w:val="en-US"/>
        </w:rPr>
        <w:t>NH</w:t>
      </w:r>
      <w:r w:rsidR="00582C65" w:rsidRPr="00582C65">
        <w:rPr>
          <w:sz w:val="24"/>
          <w:szCs w:val="24"/>
        </w:rPr>
        <w:t>3 и др.</w:t>
      </w:r>
    </w:p>
    <w:p w:rsidR="00582C65" w:rsidRPr="00582C65" w:rsidRDefault="00355790" w:rsidP="00355790">
      <w:pPr>
        <w:ind w:firstLine="426"/>
        <w:jc w:val="both"/>
        <w:rPr>
          <w:sz w:val="24"/>
          <w:szCs w:val="24"/>
        </w:rPr>
      </w:pPr>
      <w:r>
        <w:rPr>
          <w:sz w:val="24"/>
          <w:szCs w:val="24"/>
          <w:lang w:val="en-US"/>
        </w:rPr>
        <w:t>b</w:t>
      </w:r>
      <w:r w:rsidR="00582C65" w:rsidRPr="00582C65">
        <w:rPr>
          <w:sz w:val="24"/>
          <w:szCs w:val="24"/>
        </w:rPr>
        <w:t>)Гетеротрофные микроорганизмы, нуждающиеся в готовых органических соединениях мертвого субстрата</w:t>
      </w:r>
    </w:p>
    <w:p w:rsidR="00582C65" w:rsidRPr="00582C65" w:rsidRDefault="00355790" w:rsidP="00355790">
      <w:pPr>
        <w:ind w:firstLine="426"/>
        <w:jc w:val="both"/>
        <w:rPr>
          <w:sz w:val="24"/>
          <w:szCs w:val="24"/>
        </w:rPr>
      </w:pPr>
      <w:r>
        <w:rPr>
          <w:sz w:val="24"/>
          <w:szCs w:val="24"/>
          <w:lang w:val="en-US"/>
        </w:rPr>
        <w:t>c</w:t>
      </w:r>
      <w:r w:rsidR="00582C65" w:rsidRPr="00582C65">
        <w:rPr>
          <w:sz w:val="24"/>
          <w:szCs w:val="24"/>
        </w:rPr>
        <w:t>)Микроорганизмы, полностью лишенные способности жить вне клеток организма (вирусы, риккетсии, хламидии)</w:t>
      </w:r>
    </w:p>
    <w:p w:rsidR="00582C65" w:rsidRPr="00582C65" w:rsidRDefault="00355790" w:rsidP="00355790">
      <w:pPr>
        <w:ind w:firstLine="426"/>
        <w:jc w:val="both"/>
        <w:rPr>
          <w:sz w:val="24"/>
          <w:szCs w:val="24"/>
        </w:rPr>
      </w:pPr>
      <w:r>
        <w:rPr>
          <w:sz w:val="24"/>
          <w:szCs w:val="24"/>
          <w:lang w:val="en-US"/>
        </w:rPr>
        <w:t>d</w:t>
      </w:r>
      <w:r w:rsidR="00582C65" w:rsidRPr="00582C65">
        <w:rPr>
          <w:sz w:val="24"/>
          <w:szCs w:val="24"/>
        </w:rPr>
        <w:t>)Гетеротрофные микроорганизмы, использующие в качестве источника органических соединений  живой организм</w:t>
      </w:r>
    </w:p>
    <w:p w:rsidR="00582C65" w:rsidRPr="00582C65" w:rsidRDefault="00355790" w:rsidP="00355790">
      <w:pPr>
        <w:ind w:firstLine="426"/>
        <w:jc w:val="both"/>
        <w:rPr>
          <w:sz w:val="24"/>
          <w:szCs w:val="24"/>
        </w:rPr>
      </w:pPr>
      <w:r>
        <w:rPr>
          <w:sz w:val="24"/>
          <w:szCs w:val="24"/>
          <w:lang w:val="en-US"/>
        </w:rPr>
        <w:t>e</w:t>
      </w:r>
      <w:r w:rsidR="00582C65" w:rsidRPr="00582C65">
        <w:rPr>
          <w:sz w:val="24"/>
          <w:szCs w:val="24"/>
        </w:rPr>
        <w:t xml:space="preserve">)Микроорганизмы, которые могут существовать  как в организме, так и вне его, утилизируя органические субстраты (бактерии, спирохеты, и др </w:t>
      </w:r>
    </w:p>
    <w:p w:rsidR="00582C65" w:rsidRPr="00582C65" w:rsidRDefault="00355790" w:rsidP="00355790">
      <w:pPr>
        <w:ind w:firstLine="426"/>
        <w:jc w:val="both"/>
        <w:rPr>
          <w:sz w:val="24"/>
          <w:szCs w:val="24"/>
        </w:rPr>
      </w:pPr>
      <w:r>
        <w:rPr>
          <w:sz w:val="24"/>
          <w:szCs w:val="24"/>
          <w:lang w:val="en-US"/>
        </w:rPr>
        <w:t>f</w:t>
      </w:r>
      <w:r w:rsidR="00582C65" w:rsidRPr="00582C65">
        <w:rPr>
          <w:sz w:val="24"/>
          <w:szCs w:val="24"/>
        </w:rPr>
        <w:t>)Микроорганизмы, усваивающие углерод и азот из неорганических соединений, синтезированных ранее другими живыми организмами</w:t>
      </w:r>
    </w:p>
    <w:p w:rsidR="00582C65" w:rsidRPr="00721EF9" w:rsidRDefault="00355790" w:rsidP="00582C65">
      <w:pPr>
        <w:rPr>
          <w:bCs/>
          <w:caps/>
          <w:sz w:val="24"/>
          <w:szCs w:val="24"/>
        </w:rPr>
      </w:pPr>
      <w:r w:rsidRPr="00355790">
        <w:rPr>
          <w:bCs/>
          <w:sz w:val="24"/>
          <w:szCs w:val="24"/>
        </w:rPr>
        <w:lastRenderedPageBreak/>
        <w:t xml:space="preserve">48.  </w:t>
      </w:r>
      <w:r w:rsidR="00582C65" w:rsidRPr="00582C65">
        <w:rPr>
          <w:bCs/>
          <w:caps/>
          <w:sz w:val="24"/>
          <w:szCs w:val="24"/>
        </w:rPr>
        <w:t>В</w:t>
      </w:r>
      <w:r w:rsidRPr="00582C65">
        <w:rPr>
          <w:bCs/>
          <w:sz w:val="24"/>
          <w:szCs w:val="24"/>
        </w:rPr>
        <w:t xml:space="preserve">ыращенная на искусственной питательной среде популяция одного вида микробов это </w:t>
      </w:r>
      <w:r w:rsidR="00582C65" w:rsidRPr="00582C65">
        <w:rPr>
          <w:bCs/>
          <w:caps/>
          <w:sz w:val="24"/>
          <w:szCs w:val="24"/>
        </w:rPr>
        <w:t>______</w:t>
      </w:r>
      <w:r w:rsidRPr="00355790">
        <w:rPr>
          <w:bCs/>
          <w:caps/>
          <w:sz w:val="24"/>
          <w:szCs w:val="24"/>
        </w:rPr>
        <w:t>__________________________________________</w:t>
      </w:r>
      <w:r w:rsidR="00721EF9">
        <w:rPr>
          <w:bCs/>
          <w:caps/>
          <w:sz w:val="24"/>
          <w:szCs w:val="24"/>
        </w:rPr>
        <w:t>______________________________</w:t>
      </w:r>
    </w:p>
    <w:p w:rsidR="00582C65" w:rsidRPr="00355790" w:rsidRDefault="00355790" w:rsidP="00582C65">
      <w:pPr>
        <w:rPr>
          <w:sz w:val="24"/>
          <w:szCs w:val="24"/>
        </w:rPr>
      </w:pPr>
      <w:r w:rsidRPr="00355790">
        <w:rPr>
          <w:bCs/>
          <w:sz w:val="24"/>
          <w:szCs w:val="24"/>
        </w:rPr>
        <w:t xml:space="preserve">49. </w:t>
      </w:r>
      <w:r w:rsidR="00582C65" w:rsidRPr="00582C65">
        <w:rPr>
          <w:bCs/>
          <w:sz w:val="24"/>
          <w:szCs w:val="24"/>
        </w:rPr>
        <w:t>Б</w:t>
      </w:r>
      <w:r w:rsidRPr="00582C65">
        <w:rPr>
          <w:bCs/>
          <w:sz w:val="24"/>
          <w:szCs w:val="24"/>
        </w:rPr>
        <w:t>актерии на курином эмбрионе</w:t>
      </w:r>
      <w:r w:rsidRPr="00355790">
        <w:rPr>
          <w:bCs/>
          <w:sz w:val="24"/>
          <w:szCs w:val="24"/>
        </w:rPr>
        <w:t>:</w:t>
      </w:r>
    </w:p>
    <w:p w:rsidR="00582C65" w:rsidRPr="00582C65" w:rsidRDefault="00355790" w:rsidP="00582C65">
      <w:pPr>
        <w:rPr>
          <w:sz w:val="24"/>
          <w:szCs w:val="24"/>
        </w:rPr>
      </w:pPr>
      <w:r>
        <w:rPr>
          <w:sz w:val="24"/>
          <w:szCs w:val="24"/>
          <w:lang w:val="en-US"/>
        </w:rPr>
        <w:t>a</w:t>
      </w:r>
      <w:r w:rsidR="00582C65" w:rsidRPr="00582C65">
        <w:rPr>
          <w:sz w:val="24"/>
          <w:szCs w:val="24"/>
        </w:rPr>
        <w:t>) культивируют</w:t>
      </w:r>
    </w:p>
    <w:p w:rsidR="00582C65" w:rsidRPr="00582C65" w:rsidRDefault="00355790" w:rsidP="00582C65">
      <w:pPr>
        <w:rPr>
          <w:sz w:val="24"/>
          <w:szCs w:val="24"/>
        </w:rPr>
      </w:pPr>
      <w:r>
        <w:rPr>
          <w:sz w:val="24"/>
          <w:szCs w:val="24"/>
          <w:lang w:val="en-US"/>
        </w:rPr>
        <w:t>b</w:t>
      </w:r>
      <w:r w:rsidR="00582C65" w:rsidRPr="00582C65">
        <w:rPr>
          <w:sz w:val="24"/>
          <w:szCs w:val="24"/>
        </w:rPr>
        <w:t xml:space="preserve">) не культивируют                   </w:t>
      </w:r>
    </w:p>
    <w:p w:rsidR="00582C65" w:rsidRPr="00582C65" w:rsidRDefault="00355790" w:rsidP="00355790">
      <w:pPr>
        <w:jc w:val="both"/>
        <w:rPr>
          <w:bCs/>
          <w:sz w:val="24"/>
          <w:szCs w:val="24"/>
        </w:rPr>
      </w:pPr>
      <w:r w:rsidRPr="00355790">
        <w:rPr>
          <w:bCs/>
          <w:sz w:val="24"/>
          <w:szCs w:val="24"/>
        </w:rPr>
        <w:t xml:space="preserve">50. </w:t>
      </w:r>
      <w:r w:rsidR="00582C65" w:rsidRPr="00582C65">
        <w:rPr>
          <w:bCs/>
          <w:caps/>
          <w:sz w:val="24"/>
          <w:szCs w:val="24"/>
        </w:rPr>
        <w:t>М</w:t>
      </w:r>
      <w:r w:rsidRPr="00582C65">
        <w:rPr>
          <w:bCs/>
          <w:sz w:val="24"/>
          <w:szCs w:val="24"/>
        </w:rPr>
        <w:t>етоды выделения чистых культур, основанные на механическом разобщении при посеве</w:t>
      </w:r>
      <w:r w:rsidR="00582C65" w:rsidRPr="00582C65">
        <w:rPr>
          <w:bCs/>
          <w:caps/>
          <w:sz w:val="24"/>
          <w:szCs w:val="24"/>
        </w:rPr>
        <w:t>:</w:t>
      </w:r>
    </w:p>
    <w:p w:rsidR="00582C65" w:rsidRPr="00582C65" w:rsidRDefault="00355790" w:rsidP="00355790">
      <w:pPr>
        <w:ind w:firstLine="426"/>
        <w:rPr>
          <w:sz w:val="24"/>
          <w:szCs w:val="24"/>
        </w:rPr>
      </w:pPr>
      <w:r>
        <w:rPr>
          <w:sz w:val="24"/>
          <w:szCs w:val="24"/>
          <w:lang w:val="en-US"/>
        </w:rPr>
        <w:t>a</w:t>
      </w:r>
      <w:r w:rsidR="00582C65" w:rsidRPr="00582C65">
        <w:rPr>
          <w:sz w:val="24"/>
          <w:szCs w:val="24"/>
        </w:rPr>
        <w:t>) Метод Дригальского</w:t>
      </w:r>
    </w:p>
    <w:p w:rsidR="00582C65" w:rsidRPr="00582C65" w:rsidRDefault="00355790" w:rsidP="00355790">
      <w:pPr>
        <w:ind w:firstLine="426"/>
        <w:rPr>
          <w:sz w:val="24"/>
          <w:szCs w:val="24"/>
        </w:rPr>
      </w:pPr>
      <w:r>
        <w:rPr>
          <w:sz w:val="24"/>
          <w:szCs w:val="24"/>
          <w:lang w:val="en-US"/>
        </w:rPr>
        <w:t>b</w:t>
      </w:r>
      <w:r w:rsidR="00582C65" w:rsidRPr="00582C65">
        <w:rPr>
          <w:sz w:val="24"/>
          <w:szCs w:val="24"/>
        </w:rPr>
        <w:t>) Посев петлей (штрихами)</w:t>
      </w:r>
    </w:p>
    <w:p w:rsidR="00582C65" w:rsidRPr="00582C65" w:rsidRDefault="00355790" w:rsidP="00355790">
      <w:pPr>
        <w:ind w:firstLine="426"/>
        <w:rPr>
          <w:sz w:val="24"/>
          <w:szCs w:val="24"/>
        </w:rPr>
      </w:pPr>
      <w:r>
        <w:rPr>
          <w:sz w:val="24"/>
          <w:szCs w:val="24"/>
          <w:lang w:val="en-US"/>
        </w:rPr>
        <w:t>c</w:t>
      </w:r>
      <w:r w:rsidR="00582C65" w:rsidRPr="00582C65">
        <w:rPr>
          <w:sz w:val="24"/>
          <w:szCs w:val="24"/>
        </w:rPr>
        <w:t xml:space="preserve">) Метод секторных посевов ( по </w:t>
      </w:r>
      <w:r w:rsidR="00582C65" w:rsidRPr="00582C65">
        <w:rPr>
          <w:sz w:val="24"/>
          <w:szCs w:val="24"/>
          <w:lang w:val="en-US"/>
        </w:rPr>
        <w:t>Gould</w:t>
      </w:r>
      <w:r w:rsidR="00582C65" w:rsidRPr="00582C65">
        <w:rPr>
          <w:sz w:val="24"/>
          <w:szCs w:val="24"/>
        </w:rPr>
        <w:t>)</w:t>
      </w:r>
    </w:p>
    <w:p w:rsidR="00582C65" w:rsidRPr="00582C65" w:rsidRDefault="00355790" w:rsidP="00355790">
      <w:pPr>
        <w:ind w:firstLine="426"/>
        <w:rPr>
          <w:sz w:val="24"/>
          <w:szCs w:val="24"/>
        </w:rPr>
      </w:pPr>
      <w:r>
        <w:rPr>
          <w:sz w:val="24"/>
          <w:szCs w:val="24"/>
          <w:lang w:val="en-US"/>
        </w:rPr>
        <w:t>d</w:t>
      </w:r>
      <w:r w:rsidR="00582C65" w:rsidRPr="00582C65">
        <w:rPr>
          <w:sz w:val="24"/>
          <w:szCs w:val="24"/>
        </w:rPr>
        <w:t xml:space="preserve">) Выделение анаэробных бактерий (создание анаэробных условий) </w:t>
      </w:r>
    </w:p>
    <w:p w:rsidR="00582C65" w:rsidRPr="00582C65" w:rsidRDefault="00355790" w:rsidP="00355790">
      <w:pPr>
        <w:ind w:firstLine="426"/>
        <w:rPr>
          <w:sz w:val="24"/>
          <w:szCs w:val="24"/>
        </w:rPr>
      </w:pPr>
      <w:r>
        <w:rPr>
          <w:sz w:val="24"/>
          <w:szCs w:val="24"/>
          <w:lang w:val="en-US"/>
        </w:rPr>
        <w:t>e</w:t>
      </w:r>
      <w:r w:rsidR="00582C65" w:rsidRPr="00582C65">
        <w:rPr>
          <w:sz w:val="24"/>
          <w:szCs w:val="24"/>
        </w:rPr>
        <w:t>) Выделение спорообразующих бактерий (прогревание исследуемого материала)</w:t>
      </w:r>
    </w:p>
    <w:p w:rsidR="00582C65" w:rsidRPr="00582C65" w:rsidRDefault="00355790" w:rsidP="00355790">
      <w:pPr>
        <w:ind w:firstLine="426"/>
        <w:rPr>
          <w:sz w:val="24"/>
          <w:szCs w:val="24"/>
        </w:rPr>
      </w:pPr>
      <w:r>
        <w:rPr>
          <w:sz w:val="24"/>
          <w:szCs w:val="24"/>
          <w:lang w:val="en-US"/>
        </w:rPr>
        <w:t>f</w:t>
      </w:r>
      <w:r w:rsidR="00582C65" w:rsidRPr="00582C65">
        <w:rPr>
          <w:sz w:val="24"/>
          <w:szCs w:val="24"/>
        </w:rPr>
        <w:t>) Выделение кислотоустойчивых бактерий (обработка исследуемого материала кислотой)</w:t>
      </w:r>
    </w:p>
    <w:p w:rsidR="00582C65" w:rsidRPr="00582C65" w:rsidRDefault="00355790" w:rsidP="00355790">
      <w:pPr>
        <w:ind w:firstLine="426"/>
        <w:rPr>
          <w:sz w:val="24"/>
          <w:szCs w:val="24"/>
        </w:rPr>
      </w:pPr>
      <w:r>
        <w:rPr>
          <w:sz w:val="24"/>
          <w:szCs w:val="24"/>
          <w:lang w:val="en-US"/>
        </w:rPr>
        <w:t>g</w:t>
      </w:r>
      <w:r w:rsidR="00582C65" w:rsidRPr="00582C65">
        <w:rPr>
          <w:sz w:val="24"/>
          <w:szCs w:val="24"/>
        </w:rPr>
        <w:t>) Выделение патогенных бактерий с использованием биологического метода (заражение животных)</w:t>
      </w:r>
    </w:p>
    <w:p w:rsidR="00582C65" w:rsidRPr="00582C65" w:rsidRDefault="00355790" w:rsidP="00355790">
      <w:pPr>
        <w:ind w:firstLine="426"/>
        <w:rPr>
          <w:sz w:val="24"/>
          <w:szCs w:val="24"/>
        </w:rPr>
      </w:pPr>
      <w:r>
        <w:rPr>
          <w:sz w:val="24"/>
          <w:szCs w:val="24"/>
          <w:lang w:val="en-US"/>
        </w:rPr>
        <w:t>h</w:t>
      </w:r>
      <w:r w:rsidR="00582C65" w:rsidRPr="00582C65">
        <w:rPr>
          <w:sz w:val="24"/>
          <w:szCs w:val="24"/>
        </w:rPr>
        <w:t>) Выделение подвижных бактерий (метод Шукевича - посев в конденсационную воду)</w:t>
      </w:r>
    </w:p>
    <w:p w:rsidR="00582C65" w:rsidRPr="00582C65" w:rsidRDefault="00355790" w:rsidP="00582C65">
      <w:pPr>
        <w:rPr>
          <w:bCs/>
          <w:sz w:val="24"/>
          <w:szCs w:val="24"/>
        </w:rPr>
      </w:pPr>
      <w:r w:rsidRPr="00355790">
        <w:rPr>
          <w:bCs/>
          <w:sz w:val="24"/>
          <w:szCs w:val="24"/>
        </w:rPr>
        <w:t xml:space="preserve">51. </w:t>
      </w:r>
      <w:r w:rsidR="00582C65" w:rsidRPr="00582C65">
        <w:rPr>
          <w:bCs/>
          <w:caps/>
          <w:sz w:val="24"/>
          <w:szCs w:val="24"/>
        </w:rPr>
        <w:t>Т</w:t>
      </w:r>
      <w:r w:rsidRPr="00582C65">
        <w:rPr>
          <w:bCs/>
          <w:sz w:val="24"/>
          <w:szCs w:val="24"/>
        </w:rPr>
        <w:t>ипы дыхания бактерий</w:t>
      </w:r>
      <w:r w:rsidR="00582C65" w:rsidRPr="00582C65">
        <w:rPr>
          <w:bCs/>
          <w:caps/>
          <w:sz w:val="24"/>
          <w:szCs w:val="24"/>
        </w:rPr>
        <w:t>:</w:t>
      </w:r>
    </w:p>
    <w:p w:rsidR="00582C65" w:rsidRPr="00582C65" w:rsidRDefault="00355790" w:rsidP="00582C65">
      <w:pPr>
        <w:rPr>
          <w:sz w:val="24"/>
          <w:szCs w:val="24"/>
        </w:rPr>
      </w:pPr>
      <w:r>
        <w:rPr>
          <w:sz w:val="24"/>
          <w:szCs w:val="24"/>
          <w:lang w:val="en-US"/>
        </w:rPr>
        <w:t>a</w:t>
      </w:r>
      <w:r w:rsidR="00582C65" w:rsidRPr="00582C65">
        <w:rPr>
          <w:sz w:val="24"/>
          <w:szCs w:val="24"/>
        </w:rPr>
        <w:t>) аэробный и анаэробный</w:t>
      </w:r>
    </w:p>
    <w:p w:rsidR="00582C65" w:rsidRPr="00582C65" w:rsidRDefault="00355790" w:rsidP="00582C65">
      <w:pPr>
        <w:rPr>
          <w:sz w:val="24"/>
          <w:szCs w:val="24"/>
        </w:rPr>
      </w:pPr>
      <w:r>
        <w:rPr>
          <w:sz w:val="24"/>
          <w:szCs w:val="24"/>
          <w:lang w:val="en-US"/>
        </w:rPr>
        <w:t>b</w:t>
      </w:r>
      <w:r w:rsidR="00582C65" w:rsidRPr="00582C65">
        <w:rPr>
          <w:sz w:val="24"/>
          <w:szCs w:val="24"/>
        </w:rPr>
        <w:t>) химический и физический</w:t>
      </w:r>
    </w:p>
    <w:p w:rsidR="00582C65" w:rsidRPr="00582C65" w:rsidRDefault="00355790" w:rsidP="00582C65">
      <w:pPr>
        <w:rPr>
          <w:sz w:val="24"/>
          <w:szCs w:val="24"/>
        </w:rPr>
      </w:pPr>
      <w:r>
        <w:rPr>
          <w:sz w:val="24"/>
          <w:szCs w:val="24"/>
          <w:lang w:val="en-US"/>
        </w:rPr>
        <w:t>c</w:t>
      </w:r>
      <w:r w:rsidR="00582C65" w:rsidRPr="00582C65">
        <w:rPr>
          <w:sz w:val="24"/>
          <w:szCs w:val="24"/>
        </w:rPr>
        <w:t>) химический и биологический</w:t>
      </w:r>
    </w:p>
    <w:p w:rsidR="00582C65" w:rsidRPr="00582C65" w:rsidRDefault="00355790" w:rsidP="00582C65">
      <w:pPr>
        <w:rPr>
          <w:sz w:val="24"/>
          <w:szCs w:val="24"/>
        </w:rPr>
      </w:pPr>
      <w:r>
        <w:rPr>
          <w:sz w:val="24"/>
          <w:szCs w:val="24"/>
          <w:lang w:val="en-US"/>
        </w:rPr>
        <w:t>d</w:t>
      </w:r>
      <w:r w:rsidR="00582C65" w:rsidRPr="00582C65">
        <w:rPr>
          <w:sz w:val="24"/>
          <w:szCs w:val="24"/>
        </w:rPr>
        <w:t>) окислительный и восстановительный</w:t>
      </w:r>
    </w:p>
    <w:p w:rsidR="00582C65" w:rsidRPr="00582C65" w:rsidRDefault="00355790" w:rsidP="00582C65">
      <w:pPr>
        <w:rPr>
          <w:sz w:val="24"/>
          <w:szCs w:val="24"/>
        </w:rPr>
      </w:pPr>
      <w:r>
        <w:rPr>
          <w:sz w:val="24"/>
          <w:szCs w:val="24"/>
          <w:lang w:val="en-US"/>
        </w:rPr>
        <w:t>e</w:t>
      </w:r>
      <w:r w:rsidR="00582C65" w:rsidRPr="00582C65">
        <w:rPr>
          <w:sz w:val="24"/>
          <w:szCs w:val="24"/>
        </w:rPr>
        <w:t>) физический и биологический</w:t>
      </w:r>
    </w:p>
    <w:p w:rsidR="00582C65" w:rsidRPr="00582C65" w:rsidRDefault="00355790" w:rsidP="00582C65">
      <w:pPr>
        <w:rPr>
          <w:sz w:val="24"/>
          <w:szCs w:val="24"/>
        </w:rPr>
      </w:pPr>
      <w:r w:rsidRPr="00355790">
        <w:rPr>
          <w:bCs/>
          <w:sz w:val="24"/>
          <w:szCs w:val="24"/>
        </w:rPr>
        <w:t xml:space="preserve">52. </w:t>
      </w:r>
      <w:r w:rsidR="00582C65" w:rsidRPr="00582C65">
        <w:rPr>
          <w:bCs/>
          <w:caps/>
          <w:sz w:val="24"/>
          <w:szCs w:val="24"/>
        </w:rPr>
        <w:t>А</w:t>
      </w:r>
      <w:r w:rsidR="005F74A0" w:rsidRPr="00582C65">
        <w:rPr>
          <w:bCs/>
          <w:sz w:val="24"/>
          <w:szCs w:val="24"/>
        </w:rPr>
        <w:t>зотфиксирующие микроорганизмы</w:t>
      </w:r>
      <w:r w:rsidR="00582C65" w:rsidRPr="00582C65">
        <w:rPr>
          <w:caps/>
          <w:sz w:val="24"/>
          <w:szCs w:val="24"/>
        </w:rPr>
        <w:t>:</w:t>
      </w:r>
    </w:p>
    <w:p w:rsidR="00582C65" w:rsidRPr="00582C65" w:rsidRDefault="005F74A0" w:rsidP="005F74A0">
      <w:pPr>
        <w:ind w:firstLine="426"/>
        <w:rPr>
          <w:sz w:val="24"/>
          <w:szCs w:val="24"/>
        </w:rPr>
      </w:pPr>
      <w:r>
        <w:rPr>
          <w:sz w:val="24"/>
          <w:szCs w:val="24"/>
          <w:lang w:val="en-US"/>
        </w:rPr>
        <w:t>a</w:t>
      </w:r>
      <w:r w:rsidRPr="005F74A0">
        <w:rPr>
          <w:sz w:val="24"/>
          <w:szCs w:val="24"/>
        </w:rPr>
        <w:t xml:space="preserve">) </w:t>
      </w:r>
      <w:r w:rsidR="00582C65" w:rsidRPr="00582C65">
        <w:rPr>
          <w:sz w:val="24"/>
          <w:szCs w:val="24"/>
        </w:rPr>
        <w:t>аммонифицирующие</w:t>
      </w:r>
    </w:p>
    <w:p w:rsidR="00582C65" w:rsidRPr="00582C65" w:rsidRDefault="005F74A0" w:rsidP="005F74A0">
      <w:pPr>
        <w:ind w:firstLine="426"/>
        <w:rPr>
          <w:sz w:val="24"/>
          <w:szCs w:val="24"/>
        </w:rPr>
      </w:pPr>
      <w:r>
        <w:rPr>
          <w:sz w:val="24"/>
          <w:szCs w:val="24"/>
          <w:lang w:val="en-US"/>
        </w:rPr>
        <w:t>b</w:t>
      </w:r>
      <w:r w:rsidRPr="005F74A0">
        <w:rPr>
          <w:sz w:val="24"/>
          <w:szCs w:val="24"/>
        </w:rPr>
        <w:t xml:space="preserve">) </w:t>
      </w:r>
      <w:r w:rsidR="00582C65" w:rsidRPr="00582C65">
        <w:rPr>
          <w:sz w:val="24"/>
          <w:szCs w:val="24"/>
        </w:rPr>
        <w:t>нитратредуцирующие</w:t>
      </w:r>
    </w:p>
    <w:p w:rsidR="00582C65" w:rsidRPr="00582C65" w:rsidRDefault="005F74A0" w:rsidP="005F74A0">
      <w:pPr>
        <w:ind w:firstLine="426"/>
        <w:rPr>
          <w:sz w:val="24"/>
          <w:szCs w:val="24"/>
        </w:rPr>
      </w:pPr>
      <w:r>
        <w:rPr>
          <w:sz w:val="24"/>
          <w:szCs w:val="24"/>
          <w:lang w:val="en-US"/>
        </w:rPr>
        <w:t>c</w:t>
      </w:r>
      <w:r w:rsidRPr="005F74A0">
        <w:rPr>
          <w:sz w:val="24"/>
          <w:szCs w:val="24"/>
        </w:rPr>
        <w:t xml:space="preserve">) </w:t>
      </w:r>
      <w:r w:rsidR="00582C65" w:rsidRPr="00582C65">
        <w:rPr>
          <w:sz w:val="24"/>
          <w:szCs w:val="24"/>
        </w:rPr>
        <w:t>нитритредуцирующие</w:t>
      </w:r>
    </w:p>
    <w:p w:rsidR="00582C65" w:rsidRPr="00582C65" w:rsidRDefault="005F74A0" w:rsidP="005F74A0">
      <w:pPr>
        <w:ind w:firstLine="426"/>
        <w:rPr>
          <w:sz w:val="24"/>
          <w:szCs w:val="24"/>
        </w:rPr>
      </w:pPr>
      <w:r>
        <w:rPr>
          <w:sz w:val="24"/>
          <w:szCs w:val="24"/>
          <w:lang w:val="en-US"/>
        </w:rPr>
        <w:t>d</w:t>
      </w:r>
      <w:r w:rsidRPr="005F74A0">
        <w:rPr>
          <w:sz w:val="24"/>
          <w:szCs w:val="24"/>
        </w:rPr>
        <w:t xml:space="preserve">) </w:t>
      </w:r>
      <w:r w:rsidR="00582C65" w:rsidRPr="00582C65">
        <w:rPr>
          <w:sz w:val="24"/>
          <w:szCs w:val="24"/>
        </w:rPr>
        <w:t>усваивающие молекулярный азот атмосферы</w:t>
      </w:r>
    </w:p>
    <w:p w:rsidR="00582C65" w:rsidRPr="005F74A0" w:rsidRDefault="005F74A0" w:rsidP="005F74A0">
      <w:pPr>
        <w:jc w:val="both"/>
        <w:rPr>
          <w:bCs/>
          <w:sz w:val="24"/>
          <w:szCs w:val="24"/>
        </w:rPr>
      </w:pPr>
      <w:r w:rsidRPr="005F74A0">
        <w:rPr>
          <w:bCs/>
          <w:sz w:val="24"/>
          <w:szCs w:val="24"/>
        </w:rPr>
        <w:t xml:space="preserve">53. </w:t>
      </w:r>
      <w:r w:rsidR="00582C65" w:rsidRPr="00582C65">
        <w:rPr>
          <w:bCs/>
          <w:caps/>
          <w:sz w:val="24"/>
          <w:szCs w:val="24"/>
        </w:rPr>
        <w:t>К</w:t>
      </w:r>
      <w:r w:rsidRPr="00582C65">
        <w:rPr>
          <w:bCs/>
          <w:sz w:val="24"/>
          <w:szCs w:val="24"/>
        </w:rPr>
        <w:t>ультуры одного и того же вида микробов, выделенные из разных мест, или из одного источника в разное время это</w:t>
      </w:r>
      <w:r w:rsidR="00582C65" w:rsidRPr="00582C65">
        <w:rPr>
          <w:bCs/>
          <w:sz w:val="24"/>
          <w:szCs w:val="24"/>
        </w:rPr>
        <w:t>:_______________</w:t>
      </w:r>
      <w:r w:rsidRPr="005F74A0">
        <w:rPr>
          <w:bCs/>
          <w:sz w:val="24"/>
          <w:szCs w:val="24"/>
        </w:rPr>
        <w:t>_____________________________________</w:t>
      </w:r>
    </w:p>
    <w:p w:rsidR="00582C65" w:rsidRPr="00582C65" w:rsidRDefault="005F74A0" w:rsidP="00582C65">
      <w:pPr>
        <w:rPr>
          <w:bCs/>
          <w:sz w:val="24"/>
          <w:szCs w:val="24"/>
        </w:rPr>
      </w:pPr>
      <w:r w:rsidRPr="005F74A0">
        <w:rPr>
          <w:bCs/>
          <w:sz w:val="24"/>
          <w:szCs w:val="24"/>
        </w:rPr>
        <w:t xml:space="preserve">54. </w:t>
      </w:r>
      <w:r w:rsidR="00582C65" w:rsidRPr="00582C65">
        <w:rPr>
          <w:bCs/>
          <w:sz w:val="24"/>
          <w:szCs w:val="24"/>
        </w:rPr>
        <w:t>Б</w:t>
      </w:r>
      <w:r w:rsidRPr="00582C65">
        <w:rPr>
          <w:bCs/>
          <w:sz w:val="24"/>
          <w:szCs w:val="24"/>
        </w:rPr>
        <w:t>актерии на культурах ткани</w:t>
      </w:r>
      <w:r w:rsidR="00582C65" w:rsidRPr="00582C65">
        <w:rPr>
          <w:bCs/>
          <w:sz w:val="24"/>
          <w:szCs w:val="24"/>
        </w:rPr>
        <w:t>:</w:t>
      </w:r>
    </w:p>
    <w:p w:rsidR="00582C65" w:rsidRPr="00582C65" w:rsidRDefault="005F74A0" w:rsidP="005F74A0">
      <w:pPr>
        <w:ind w:firstLine="426"/>
        <w:rPr>
          <w:sz w:val="24"/>
          <w:szCs w:val="24"/>
        </w:rPr>
      </w:pPr>
      <w:r>
        <w:rPr>
          <w:sz w:val="24"/>
          <w:szCs w:val="24"/>
          <w:lang w:val="en-US"/>
        </w:rPr>
        <w:t>a</w:t>
      </w:r>
      <w:r w:rsidR="00582C65" w:rsidRPr="00582C65">
        <w:rPr>
          <w:sz w:val="24"/>
          <w:szCs w:val="24"/>
        </w:rPr>
        <w:t>) растут</w:t>
      </w:r>
    </w:p>
    <w:p w:rsidR="00582C65" w:rsidRPr="00582C65" w:rsidRDefault="005F74A0" w:rsidP="005F74A0">
      <w:pPr>
        <w:ind w:firstLine="426"/>
        <w:rPr>
          <w:sz w:val="24"/>
          <w:szCs w:val="24"/>
        </w:rPr>
      </w:pPr>
      <w:r>
        <w:rPr>
          <w:sz w:val="24"/>
          <w:szCs w:val="24"/>
          <w:lang w:val="en-US"/>
        </w:rPr>
        <w:t>b</w:t>
      </w:r>
      <w:r w:rsidR="00582C65" w:rsidRPr="00582C65">
        <w:rPr>
          <w:sz w:val="24"/>
          <w:szCs w:val="24"/>
        </w:rPr>
        <w:t>) не растут</w:t>
      </w:r>
    </w:p>
    <w:p w:rsidR="00582C65" w:rsidRPr="00582C65" w:rsidRDefault="005F74A0" w:rsidP="005F74A0">
      <w:pPr>
        <w:jc w:val="both"/>
        <w:rPr>
          <w:bCs/>
          <w:sz w:val="24"/>
          <w:szCs w:val="24"/>
        </w:rPr>
      </w:pPr>
      <w:r w:rsidRPr="005F74A0">
        <w:rPr>
          <w:bCs/>
          <w:sz w:val="24"/>
          <w:szCs w:val="24"/>
        </w:rPr>
        <w:t xml:space="preserve">55. </w:t>
      </w:r>
      <w:r w:rsidR="00582C65" w:rsidRPr="00582C65">
        <w:rPr>
          <w:bCs/>
          <w:caps/>
          <w:sz w:val="24"/>
          <w:szCs w:val="24"/>
        </w:rPr>
        <w:t>М</w:t>
      </w:r>
      <w:r w:rsidRPr="00582C65">
        <w:rPr>
          <w:bCs/>
          <w:sz w:val="24"/>
          <w:szCs w:val="24"/>
        </w:rPr>
        <w:t>етоды выделения чистых культур, основанные на биологических свойствах микроорганизмов</w:t>
      </w:r>
      <w:r w:rsidR="00582C65" w:rsidRPr="00582C65">
        <w:rPr>
          <w:bCs/>
          <w:caps/>
          <w:sz w:val="24"/>
          <w:szCs w:val="24"/>
        </w:rPr>
        <w:t>:</w:t>
      </w:r>
    </w:p>
    <w:p w:rsidR="00582C65" w:rsidRPr="00582C65" w:rsidRDefault="005F74A0" w:rsidP="005F74A0">
      <w:pPr>
        <w:ind w:firstLine="426"/>
        <w:rPr>
          <w:sz w:val="24"/>
          <w:szCs w:val="24"/>
        </w:rPr>
      </w:pPr>
      <w:r>
        <w:rPr>
          <w:sz w:val="24"/>
          <w:szCs w:val="24"/>
          <w:lang w:val="en-US"/>
        </w:rPr>
        <w:t>a</w:t>
      </w:r>
      <w:r w:rsidR="00582C65" w:rsidRPr="00582C65">
        <w:rPr>
          <w:sz w:val="24"/>
          <w:szCs w:val="24"/>
        </w:rPr>
        <w:t>) Метод Дригальского</w:t>
      </w:r>
    </w:p>
    <w:p w:rsidR="00582C65" w:rsidRPr="00582C65" w:rsidRDefault="005F74A0" w:rsidP="005F74A0">
      <w:pPr>
        <w:ind w:firstLine="426"/>
        <w:rPr>
          <w:sz w:val="24"/>
          <w:szCs w:val="24"/>
        </w:rPr>
      </w:pPr>
      <w:r>
        <w:rPr>
          <w:sz w:val="24"/>
          <w:szCs w:val="24"/>
          <w:lang w:val="en-US"/>
        </w:rPr>
        <w:t>b</w:t>
      </w:r>
      <w:r w:rsidR="00582C65" w:rsidRPr="00582C65">
        <w:rPr>
          <w:sz w:val="24"/>
          <w:szCs w:val="24"/>
        </w:rPr>
        <w:t>) Посев петлей (штрихами)</w:t>
      </w:r>
    </w:p>
    <w:p w:rsidR="00582C65" w:rsidRPr="00582C65" w:rsidRDefault="005F74A0" w:rsidP="005F74A0">
      <w:pPr>
        <w:ind w:firstLine="426"/>
        <w:rPr>
          <w:sz w:val="24"/>
          <w:szCs w:val="24"/>
        </w:rPr>
      </w:pPr>
      <w:r>
        <w:rPr>
          <w:sz w:val="24"/>
          <w:szCs w:val="24"/>
          <w:lang w:val="en-US"/>
        </w:rPr>
        <w:t>c</w:t>
      </w:r>
      <w:r w:rsidR="00582C65" w:rsidRPr="00582C65">
        <w:rPr>
          <w:sz w:val="24"/>
          <w:szCs w:val="24"/>
        </w:rPr>
        <w:t xml:space="preserve">) Метод секторных посевов ( по </w:t>
      </w:r>
      <w:r w:rsidR="00582C65" w:rsidRPr="00582C65">
        <w:rPr>
          <w:sz w:val="24"/>
          <w:szCs w:val="24"/>
          <w:lang w:val="en-US"/>
        </w:rPr>
        <w:t>Gould</w:t>
      </w:r>
      <w:r w:rsidR="00582C65" w:rsidRPr="00582C65">
        <w:rPr>
          <w:sz w:val="24"/>
          <w:szCs w:val="24"/>
        </w:rPr>
        <w:t>)</w:t>
      </w:r>
    </w:p>
    <w:p w:rsidR="00582C65" w:rsidRPr="00582C65" w:rsidRDefault="005F74A0" w:rsidP="005F74A0">
      <w:pPr>
        <w:ind w:firstLine="426"/>
        <w:rPr>
          <w:sz w:val="24"/>
          <w:szCs w:val="24"/>
        </w:rPr>
      </w:pPr>
      <w:r>
        <w:rPr>
          <w:sz w:val="24"/>
          <w:szCs w:val="24"/>
          <w:lang w:val="en-US"/>
        </w:rPr>
        <w:t>d</w:t>
      </w:r>
      <w:r w:rsidR="00582C65" w:rsidRPr="00582C65">
        <w:rPr>
          <w:sz w:val="24"/>
          <w:szCs w:val="24"/>
        </w:rPr>
        <w:t xml:space="preserve">) Выделение анаэробных бактерий (создание анаэробных условий) </w:t>
      </w:r>
    </w:p>
    <w:p w:rsidR="00582C65" w:rsidRPr="00582C65" w:rsidRDefault="005F74A0" w:rsidP="005F74A0">
      <w:pPr>
        <w:ind w:firstLine="426"/>
        <w:rPr>
          <w:sz w:val="24"/>
          <w:szCs w:val="24"/>
        </w:rPr>
      </w:pPr>
      <w:r>
        <w:rPr>
          <w:sz w:val="24"/>
          <w:szCs w:val="24"/>
          <w:lang w:val="en-US"/>
        </w:rPr>
        <w:t>e</w:t>
      </w:r>
      <w:r w:rsidR="00582C65" w:rsidRPr="00582C65">
        <w:rPr>
          <w:sz w:val="24"/>
          <w:szCs w:val="24"/>
        </w:rPr>
        <w:t>) Выделение спорообразующих бактерий (прогревание исследуемого материала)</w:t>
      </w:r>
    </w:p>
    <w:p w:rsidR="00582C65" w:rsidRPr="00582C65" w:rsidRDefault="005F74A0" w:rsidP="005F74A0">
      <w:pPr>
        <w:ind w:firstLine="426"/>
        <w:rPr>
          <w:sz w:val="24"/>
          <w:szCs w:val="24"/>
        </w:rPr>
      </w:pPr>
      <w:r>
        <w:rPr>
          <w:sz w:val="24"/>
          <w:szCs w:val="24"/>
          <w:lang w:val="en-US"/>
        </w:rPr>
        <w:t>f</w:t>
      </w:r>
      <w:r w:rsidR="00582C65" w:rsidRPr="00582C65">
        <w:rPr>
          <w:sz w:val="24"/>
          <w:szCs w:val="24"/>
        </w:rPr>
        <w:t>) Выделение кислотоустойчивых бактерий (обработка исследуемого материала кислотой)</w:t>
      </w:r>
    </w:p>
    <w:p w:rsidR="00582C65" w:rsidRPr="00582C65" w:rsidRDefault="005F74A0" w:rsidP="005F74A0">
      <w:pPr>
        <w:ind w:firstLine="426"/>
        <w:rPr>
          <w:sz w:val="24"/>
          <w:szCs w:val="24"/>
        </w:rPr>
      </w:pPr>
      <w:r>
        <w:rPr>
          <w:sz w:val="24"/>
          <w:szCs w:val="24"/>
          <w:lang w:val="en-US"/>
        </w:rPr>
        <w:t>g</w:t>
      </w:r>
      <w:r w:rsidR="00582C65" w:rsidRPr="00582C65">
        <w:rPr>
          <w:sz w:val="24"/>
          <w:szCs w:val="24"/>
        </w:rPr>
        <w:t>) Выделение патогенных бактерий с использованием биологического метода (заражение животных)</w:t>
      </w:r>
    </w:p>
    <w:p w:rsidR="00582C65" w:rsidRPr="00582C65" w:rsidRDefault="005F74A0" w:rsidP="005F74A0">
      <w:pPr>
        <w:ind w:firstLine="426"/>
        <w:rPr>
          <w:sz w:val="24"/>
          <w:szCs w:val="24"/>
        </w:rPr>
      </w:pPr>
      <w:r>
        <w:rPr>
          <w:sz w:val="24"/>
          <w:szCs w:val="24"/>
          <w:lang w:val="en-US"/>
        </w:rPr>
        <w:t>h</w:t>
      </w:r>
      <w:r w:rsidR="00582C65" w:rsidRPr="00582C65">
        <w:rPr>
          <w:sz w:val="24"/>
          <w:szCs w:val="24"/>
        </w:rPr>
        <w:t>) Выделение подвижных бактерий (метод Шукевича - посев в конденсационную воду)</w:t>
      </w:r>
    </w:p>
    <w:p w:rsidR="00582C65" w:rsidRPr="00582C65" w:rsidRDefault="005F74A0" w:rsidP="00582C65">
      <w:pPr>
        <w:rPr>
          <w:bCs/>
          <w:sz w:val="24"/>
          <w:szCs w:val="24"/>
        </w:rPr>
      </w:pPr>
      <w:r w:rsidRPr="005F74A0">
        <w:rPr>
          <w:bCs/>
          <w:caps/>
          <w:sz w:val="24"/>
          <w:szCs w:val="24"/>
        </w:rPr>
        <w:t xml:space="preserve">56. </w:t>
      </w:r>
      <w:r>
        <w:rPr>
          <w:bCs/>
          <w:sz w:val="24"/>
          <w:szCs w:val="24"/>
        </w:rPr>
        <w:t>Микроорганизмы, а</w:t>
      </w:r>
      <w:r w:rsidRPr="00582C65">
        <w:rPr>
          <w:bCs/>
          <w:sz w:val="24"/>
          <w:szCs w:val="24"/>
        </w:rPr>
        <w:t>ссимилирующие неорганический азот</w:t>
      </w:r>
      <w:r w:rsidR="00582C65" w:rsidRPr="00582C65">
        <w:rPr>
          <w:bCs/>
          <w:caps/>
          <w:sz w:val="24"/>
          <w:szCs w:val="24"/>
        </w:rPr>
        <w:t>:</w:t>
      </w:r>
    </w:p>
    <w:p w:rsidR="00582C65" w:rsidRPr="00582C65" w:rsidRDefault="005F74A0" w:rsidP="005F74A0">
      <w:pPr>
        <w:ind w:firstLine="426"/>
        <w:rPr>
          <w:sz w:val="24"/>
          <w:szCs w:val="24"/>
        </w:rPr>
      </w:pPr>
      <w:r>
        <w:rPr>
          <w:sz w:val="24"/>
          <w:szCs w:val="24"/>
          <w:lang w:val="en-US"/>
        </w:rPr>
        <w:t>a</w:t>
      </w:r>
      <w:r w:rsidRPr="005F74A0">
        <w:rPr>
          <w:sz w:val="24"/>
          <w:szCs w:val="24"/>
        </w:rPr>
        <w:t xml:space="preserve">) </w:t>
      </w:r>
      <w:r w:rsidR="00582C65" w:rsidRPr="00582C65">
        <w:rPr>
          <w:sz w:val="24"/>
          <w:szCs w:val="24"/>
        </w:rPr>
        <w:t>аммонифицирующие</w:t>
      </w:r>
    </w:p>
    <w:p w:rsidR="00582C65" w:rsidRPr="00582C65" w:rsidRDefault="005F74A0" w:rsidP="005F74A0">
      <w:pPr>
        <w:ind w:firstLine="426"/>
        <w:rPr>
          <w:sz w:val="24"/>
          <w:szCs w:val="24"/>
        </w:rPr>
      </w:pPr>
      <w:r>
        <w:rPr>
          <w:sz w:val="24"/>
          <w:szCs w:val="24"/>
          <w:lang w:val="en-US"/>
        </w:rPr>
        <w:t>b</w:t>
      </w:r>
      <w:r w:rsidRPr="005F74A0">
        <w:rPr>
          <w:sz w:val="24"/>
          <w:szCs w:val="24"/>
        </w:rPr>
        <w:t xml:space="preserve">) </w:t>
      </w:r>
      <w:r w:rsidR="00582C65" w:rsidRPr="00582C65">
        <w:rPr>
          <w:sz w:val="24"/>
          <w:szCs w:val="24"/>
        </w:rPr>
        <w:t>нитратредуцирующие</w:t>
      </w:r>
    </w:p>
    <w:p w:rsidR="00582C65" w:rsidRPr="00582C65" w:rsidRDefault="005F74A0" w:rsidP="005F74A0">
      <w:pPr>
        <w:ind w:firstLine="426"/>
        <w:rPr>
          <w:sz w:val="24"/>
          <w:szCs w:val="24"/>
        </w:rPr>
      </w:pPr>
      <w:r>
        <w:rPr>
          <w:sz w:val="24"/>
          <w:szCs w:val="24"/>
          <w:lang w:val="en-US"/>
        </w:rPr>
        <w:t>c</w:t>
      </w:r>
      <w:r w:rsidRPr="005F74A0">
        <w:rPr>
          <w:sz w:val="24"/>
          <w:szCs w:val="24"/>
        </w:rPr>
        <w:t xml:space="preserve">) </w:t>
      </w:r>
      <w:r w:rsidR="00582C65" w:rsidRPr="00582C65">
        <w:rPr>
          <w:sz w:val="24"/>
          <w:szCs w:val="24"/>
        </w:rPr>
        <w:t>нитритредуцирующие</w:t>
      </w:r>
    </w:p>
    <w:p w:rsidR="00582C65" w:rsidRPr="00582C65" w:rsidRDefault="005F74A0" w:rsidP="005F74A0">
      <w:pPr>
        <w:ind w:firstLine="426"/>
        <w:rPr>
          <w:sz w:val="24"/>
          <w:szCs w:val="24"/>
        </w:rPr>
      </w:pPr>
      <w:r>
        <w:rPr>
          <w:sz w:val="24"/>
          <w:szCs w:val="24"/>
          <w:lang w:val="en-US"/>
        </w:rPr>
        <w:t>d</w:t>
      </w:r>
      <w:r w:rsidRPr="005F74A0">
        <w:rPr>
          <w:sz w:val="24"/>
          <w:szCs w:val="24"/>
        </w:rPr>
        <w:t xml:space="preserve">) </w:t>
      </w:r>
      <w:r w:rsidR="00582C65" w:rsidRPr="00582C65">
        <w:rPr>
          <w:sz w:val="24"/>
          <w:szCs w:val="24"/>
        </w:rPr>
        <w:t>усваивающие молекулярный азот атмосферы</w:t>
      </w:r>
    </w:p>
    <w:p w:rsidR="00582C65" w:rsidRPr="00582C65" w:rsidRDefault="005F74A0" w:rsidP="00582C65">
      <w:pPr>
        <w:rPr>
          <w:bCs/>
          <w:sz w:val="24"/>
          <w:szCs w:val="24"/>
        </w:rPr>
      </w:pPr>
      <w:r w:rsidRPr="005F74A0">
        <w:rPr>
          <w:bCs/>
          <w:sz w:val="24"/>
          <w:szCs w:val="24"/>
        </w:rPr>
        <w:t xml:space="preserve">57. </w:t>
      </w:r>
      <w:r w:rsidR="00582C65" w:rsidRPr="00582C65">
        <w:rPr>
          <w:bCs/>
          <w:sz w:val="24"/>
          <w:szCs w:val="24"/>
        </w:rPr>
        <w:t>К</w:t>
      </w:r>
      <w:r w:rsidRPr="00582C65">
        <w:rPr>
          <w:bCs/>
          <w:sz w:val="24"/>
          <w:szCs w:val="24"/>
        </w:rPr>
        <w:t>ультуральные  свойства</w:t>
      </w:r>
      <w:r w:rsidR="00582C65" w:rsidRPr="00582C65">
        <w:rPr>
          <w:bCs/>
          <w:sz w:val="24"/>
          <w:szCs w:val="24"/>
        </w:rPr>
        <w:t>:</w:t>
      </w:r>
    </w:p>
    <w:p w:rsidR="00582C65" w:rsidRPr="00582C65" w:rsidRDefault="005F74A0" w:rsidP="00582C65">
      <w:pPr>
        <w:rPr>
          <w:sz w:val="24"/>
          <w:szCs w:val="24"/>
        </w:rPr>
      </w:pPr>
      <w:r w:rsidRPr="00DC36CA">
        <w:rPr>
          <w:sz w:val="24"/>
          <w:szCs w:val="24"/>
        </w:rPr>
        <w:lastRenderedPageBreak/>
        <w:t>1)</w:t>
      </w:r>
      <w:r w:rsidR="00582C65" w:rsidRPr="00582C65">
        <w:rPr>
          <w:sz w:val="24"/>
          <w:szCs w:val="24"/>
        </w:rPr>
        <w:t xml:space="preserve"> форма                                                   8) споры</w:t>
      </w:r>
    </w:p>
    <w:p w:rsidR="00582C65" w:rsidRPr="00582C65" w:rsidRDefault="005F74A0" w:rsidP="00582C65">
      <w:pPr>
        <w:rPr>
          <w:sz w:val="24"/>
          <w:szCs w:val="24"/>
        </w:rPr>
      </w:pPr>
      <w:r w:rsidRPr="00DC36CA">
        <w:rPr>
          <w:sz w:val="24"/>
          <w:szCs w:val="24"/>
        </w:rPr>
        <w:t>2</w:t>
      </w:r>
      <w:r w:rsidR="00582C65" w:rsidRPr="00582C65">
        <w:rPr>
          <w:sz w:val="24"/>
          <w:szCs w:val="24"/>
        </w:rPr>
        <w:t>) капсула                                                 9) жгутики</w:t>
      </w:r>
    </w:p>
    <w:p w:rsidR="00582C65" w:rsidRPr="00582C65" w:rsidRDefault="00582C65" w:rsidP="00582C65">
      <w:pPr>
        <w:rPr>
          <w:sz w:val="24"/>
          <w:szCs w:val="24"/>
        </w:rPr>
      </w:pPr>
      <w:r w:rsidRPr="00582C65">
        <w:rPr>
          <w:sz w:val="24"/>
          <w:szCs w:val="24"/>
        </w:rPr>
        <w:t>3) величина                                              10) рост на средах</w:t>
      </w:r>
    </w:p>
    <w:p w:rsidR="00582C65" w:rsidRPr="00582C65" w:rsidRDefault="00582C65" w:rsidP="00582C65">
      <w:pPr>
        <w:rPr>
          <w:sz w:val="24"/>
          <w:szCs w:val="24"/>
        </w:rPr>
      </w:pPr>
      <w:r w:rsidRPr="00582C65">
        <w:rPr>
          <w:sz w:val="24"/>
          <w:szCs w:val="24"/>
        </w:rPr>
        <w:t xml:space="preserve">4) скорость роста                                     11) характер колоний                     </w:t>
      </w:r>
    </w:p>
    <w:p w:rsidR="00582C65" w:rsidRPr="00582C65" w:rsidRDefault="00582C65" w:rsidP="00582C65">
      <w:pPr>
        <w:rPr>
          <w:sz w:val="24"/>
          <w:szCs w:val="24"/>
        </w:rPr>
      </w:pPr>
      <w:r w:rsidRPr="00582C65">
        <w:rPr>
          <w:sz w:val="24"/>
          <w:szCs w:val="24"/>
        </w:rPr>
        <w:t>5) ферментация жиров                             12) ферментация белков</w:t>
      </w:r>
    </w:p>
    <w:p w:rsidR="00582C65" w:rsidRPr="00582C65" w:rsidRDefault="00582C65" w:rsidP="00582C65">
      <w:pPr>
        <w:rPr>
          <w:sz w:val="24"/>
          <w:szCs w:val="24"/>
        </w:rPr>
      </w:pPr>
      <w:r w:rsidRPr="00582C65">
        <w:rPr>
          <w:sz w:val="24"/>
          <w:szCs w:val="24"/>
        </w:rPr>
        <w:t>6) взаиморасположение                           13) ферментация углеводов</w:t>
      </w:r>
    </w:p>
    <w:p w:rsidR="00582C65" w:rsidRPr="00582C65" w:rsidRDefault="00582C65" w:rsidP="00582C65">
      <w:pPr>
        <w:rPr>
          <w:sz w:val="24"/>
          <w:szCs w:val="24"/>
        </w:rPr>
      </w:pPr>
      <w:r w:rsidRPr="00582C65">
        <w:rPr>
          <w:sz w:val="24"/>
          <w:szCs w:val="24"/>
        </w:rPr>
        <w:t xml:space="preserve">7) способность окрашиваться                  14) особенности ультраструктуры             </w:t>
      </w:r>
    </w:p>
    <w:p w:rsidR="00582C65" w:rsidRPr="00065BD8" w:rsidRDefault="00065BD8" w:rsidP="00582C65">
      <w:pPr>
        <w:rPr>
          <w:bCs/>
          <w:sz w:val="24"/>
          <w:szCs w:val="24"/>
        </w:rPr>
      </w:pPr>
      <w:r w:rsidRPr="00065BD8">
        <w:rPr>
          <w:bCs/>
          <w:sz w:val="24"/>
          <w:szCs w:val="24"/>
        </w:rPr>
        <w:t xml:space="preserve">58. </w:t>
      </w:r>
      <w:r w:rsidR="00582C65" w:rsidRPr="00065BD8">
        <w:rPr>
          <w:bCs/>
          <w:sz w:val="24"/>
          <w:szCs w:val="24"/>
        </w:rPr>
        <w:t>Ч</w:t>
      </w:r>
      <w:r w:rsidRPr="00065BD8">
        <w:rPr>
          <w:bCs/>
          <w:sz w:val="24"/>
          <w:szCs w:val="24"/>
        </w:rPr>
        <w:t>истая культура это:</w:t>
      </w:r>
    </w:p>
    <w:p w:rsidR="00582C65" w:rsidRPr="00582C65" w:rsidRDefault="00065BD8" w:rsidP="00065BD8">
      <w:pPr>
        <w:ind w:firstLine="426"/>
        <w:rPr>
          <w:sz w:val="24"/>
          <w:szCs w:val="24"/>
        </w:rPr>
      </w:pPr>
      <w:r>
        <w:rPr>
          <w:sz w:val="24"/>
          <w:szCs w:val="24"/>
          <w:lang w:val="en-US"/>
        </w:rPr>
        <w:t>a</w:t>
      </w:r>
      <w:r w:rsidR="00582C65" w:rsidRPr="00065BD8">
        <w:rPr>
          <w:sz w:val="24"/>
          <w:szCs w:val="24"/>
        </w:rPr>
        <w:t>) культура</w:t>
      </w:r>
      <w:r w:rsidR="00582C65" w:rsidRPr="00582C65">
        <w:rPr>
          <w:sz w:val="24"/>
          <w:szCs w:val="24"/>
        </w:rPr>
        <w:t xml:space="preserve"> микроба, полученная из одной клетки</w:t>
      </w:r>
    </w:p>
    <w:p w:rsidR="00582C65" w:rsidRPr="00582C65" w:rsidRDefault="00065BD8" w:rsidP="00065BD8">
      <w:pPr>
        <w:ind w:firstLine="426"/>
        <w:rPr>
          <w:sz w:val="24"/>
          <w:szCs w:val="24"/>
        </w:rPr>
      </w:pPr>
      <w:r>
        <w:rPr>
          <w:sz w:val="24"/>
          <w:szCs w:val="24"/>
          <w:lang w:val="en-US"/>
        </w:rPr>
        <w:t>b</w:t>
      </w:r>
      <w:r w:rsidR="00582C65" w:rsidRPr="00582C65">
        <w:rPr>
          <w:sz w:val="24"/>
          <w:szCs w:val="24"/>
        </w:rPr>
        <w:t>) выращенная на искусственной питательной среде популяция одного вида микробов</w:t>
      </w:r>
    </w:p>
    <w:p w:rsidR="00582C65" w:rsidRPr="00582C65" w:rsidRDefault="00065BD8" w:rsidP="00065BD8">
      <w:pPr>
        <w:ind w:firstLine="426"/>
        <w:rPr>
          <w:sz w:val="24"/>
          <w:szCs w:val="24"/>
        </w:rPr>
      </w:pPr>
      <w:r>
        <w:rPr>
          <w:sz w:val="24"/>
          <w:szCs w:val="24"/>
          <w:lang w:val="en-US"/>
        </w:rPr>
        <w:t>c</w:t>
      </w:r>
      <w:r w:rsidR="00582C65" w:rsidRPr="00582C65">
        <w:rPr>
          <w:sz w:val="24"/>
          <w:szCs w:val="24"/>
        </w:rPr>
        <w:t xml:space="preserve">) культуры одного и того же вида микробов, выделенные из разных мест, или из одного и того же источника в разное время </w:t>
      </w:r>
    </w:p>
    <w:p w:rsidR="00582C65" w:rsidRPr="00582C65" w:rsidRDefault="00065BD8" w:rsidP="00065BD8">
      <w:pPr>
        <w:ind w:firstLine="426"/>
        <w:rPr>
          <w:sz w:val="24"/>
          <w:szCs w:val="24"/>
        </w:rPr>
      </w:pPr>
      <w:r>
        <w:rPr>
          <w:sz w:val="24"/>
          <w:szCs w:val="24"/>
          <w:lang w:val="en-US"/>
        </w:rPr>
        <w:t>d</w:t>
      </w:r>
      <w:r w:rsidR="00582C65" w:rsidRPr="00582C65">
        <w:rPr>
          <w:sz w:val="24"/>
          <w:szCs w:val="24"/>
        </w:rPr>
        <w:t>) совокупность микроорганизмов, имеющих единое  происхождение и генотип, сходный по своим биологическим признакам,  который в стандартных условиях проявляется сходными фенотипическими признаками</w:t>
      </w:r>
    </w:p>
    <w:p w:rsidR="00065BD8" w:rsidRPr="00065BD8" w:rsidRDefault="00065BD8" w:rsidP="00065BD8">
      <w:pPr>
        <w:rPr>
          <w:sz w:val="24"/>
          <w:szCs w:val="24"/>
        </w:rPr>
      </w:pPr>
      <w:r w:rsidRPr="00065BD8">
        <w:rPr>
          <w:bCs/>
          <w:sz w:val="24"/>
          <w:szCs w:val="24"/>
        </w:rPr>
        <w:t xml:space="preserve">59. </w:t>
      </w:r>
      <w:r w:rsidRPr="00582C65">
        <w:rPr>
          <w:bCs/>
          <w:sz w:val="24"/>
          <w:szCs w:val="24"/>
        </w:rPr>
        <w:t xml:space="preserve">Процесс расщепленния белков  бактериями  в </w:t>
      </w:r>
      <w:r w:rsidRPr="00065BD8">
        <w:rPr>
          <w:bCs/>
          <w:iCs/>
          <w:sz w:val="24"/>
          <w:szCs w:val="24"/>
        </w:rPr>
        <w:t>анаэробных</w:t>
      </w:r>
      <w:r w:rsidRPr="00582C65">
        <w:rPr>
          <w:bCs/>
          <w:sz w:val="24"/>
          <w:szCs w:val="24"/>
        </w:rPr>
        <w:t xml:space="preserve"> условиях называется</w:t>
      </w:r>
      <w:r w:rsidRPr="00582C65">
        <w:rPr>
          <w:sz w:val="24"/>
          <w:szCs w:val="24"/>
        </w:rPr>
        <w:t xml:space="preserve"> _____________</w:t>
      </w:r>
      <w:r w:rsidRPr="00065BD8">
        <w:rPr>
          <w:sz w:val="24"/>
          <w:szCs w:val="24"/>
        </w:rPr>
        <w:t>___________________________________________________________________</w:t>
      </w:r>
    </w:p>
    <w:p w:rsidR="00582C65" w:rsidRPr="00065BD8" w:rsidRDefault="00065BD8" w:rsidP="00582C65">
      <w:pPr>
        <w:rPr>
          <w:bCs/>
          <w:sz w:val="24"/>
          <w:szCs w:val="24"/>
        </w:rPr>
      </w:pPr>
      <w:r w:rsidRPr="00065BD8">
        <w:rPr>
          <w:sz w:val="24"/>
          <w:szCs w:val="24"/>
        </w:rPr>
        <w:t xml:space="preserve">60. </w:t>
      </w:r>
      <w:r w:rsidR="00582C65" w:rsidRPr="00582C65">
        <w:rPr>
          <w:bCs/>
          <w:caps/>
          <w:sz w:val="24"/>
          <w:szCs w:val="24"/>
        </w:rPr>
        <w:t>С</w:t>
      </w:r>
      <w:r w:rsidRPr="00582C65">
        <w:rPr>
          <w:bCs/>
          <w:sz w:val="24"/>
          <w:szCs w:val="24"/>
        </w:rPr>
        <w:t>овокупность реакций, обеспечивающих клетку энергией  есть</w:t>
      </w:r>
      <w:r w:rsidR="00582C65" w:rsidRPr="00582C65">
        <w:rPr>
          <w:bCs/>
          <w:sz w:val="24"/>
          <w:szCs w:val="24"/>
        </w:rPr>
        <w:t>________</w:t>
      </w:r>
      <w:r w:rsidRPr="00065BD8">
        <w:rPr>
          <w:bCs/>
          <w:sz w:val="24"/>
          <w:szCs w:val="24"/>
        </w:rPr>
        <w:t>______________</w:t>
      </w:r>
    </w:p>
    <w:p w:rsidR="00582C65" w:rsidRPr="00582C65" w:rsidRDefault="00065BD8" w:rsidP="00582C65">
      <w:pPr>
        <w:rPr>
          <w:bCs/>
          <w:sz w:val="24"/>
          <w:szCs w:val="24"/>
        </w:rPr>
      </w:pPr>
      <w:r w:rsidRPr="00065BD8">
        <w:rPr>
          <w:bCs/>
          <w:sz w:val="24"/>
          <w:szCs w:val="24"/>
        </w:rPr>
        <w:t xml:space="preserve">61. </w:t>
      </w:r>
      <w:r w:rsidR="00582C65" w:rsidRPr="00582C65">
        <w:rPr>
          <w:bCs/>
          <w:caps/>
          <w:sz w:val="24"/>
          <w:szCs w:val="24"/>
        </w:rPr>
        <w:t>П</w:t>
      </w:r>
      <w:r w:rsidRPr="00582C65">
        <w:rPr>
          <w:bCs/>
          <w:sz w:val="24"/>
          <w:szCs w:val="24"/>
        </w:rPr>
        <w:t>ринципы выделения чистой культуры</w:t>
      </w:r>
      <w:r w:rsidR="00582C65" w:rsidRPr="00582C65">
        <w:rPr>
          <w:bCs/>
          <w:caps/>
          <w:sz w:val="24"/>
          <w:szCs w:val="24"/>
        </w:rPr>
        <w:t>:</w:t>
      </w:r>
    </w:p>
    <w:p w:rsidR="00582C65" w:rsidRPr="00582C65" w:rsidRDefault="00065BD8" w:rsidP="00065BD8">
      <w:pPr>
        <w:ind w:firstLine="426"/>
        <w:rPr>
          <w:sz w:val="24"/>
          <w:szCs w:val="24"/>
        </w:rPr>
      </w:pPr>
      <w:r>
        <w:rPr>
          <w:sz w:val="24"/>
          <w:szCs w:val="24"/>
          <w:lang w:val="en-US"/>
        </w:rPr>
        <w:t>a</w:t>
      </w:r>
      <w:r w:rsidR="00582C65" w:rsidRPr="00582C65">
        <w:rPr>
          <w:sz w:val="24"/>
          <w:szCs w:val="24"/>
        </w:rPr>
        <w:t>) выделение ЧК микроорганизмов</w:t>
      </w:r>
    </w:p>
    <w:p w:rsidR="00582C65" w:rsidRPr="00582C65" w:rsidRDefault="00065BD8" w:rsidP="00065BD8">
      <w:pPr>
        <w:ind w:firstLine="426"/>
        <w:rPr>
          <w:sz w:val="24"/>
          <w:szCs w:val="24"/>
        </w:rPr>
      </w:pPr>
      <w:r>
        <w:rPr>
          <w:sz w:val="24"/>
          <w:szCs w:val="24"/>
          <w:lang w:val="en-US"/>
        </w:rPr>
        <w:t>b</w:t>
      </w:r>
      <w:r w:rsidR="00582C65" w:rsidRPr="00582C65">
        <w:rPr>
          <w:sz w:val="24"/>
          <w:szCs w:val="24"/>
        </w:rPr>
        <w:t>) идентификация ЧК микроорганизмов</w:t>
      </w:r>
    </w:p>
    <w:p w:rsidR="00582C65" w:rsidRPr="00582C65" w:rsidRDefault="00065BD8" w:rsidP="00065BD8">
      <w:pPr>
        <w:ind w:firstLine="426"/>
        <w:rPr>
          <w:sz w:val="24"/>
          <w:szCs w:val="24"/>
        </w:rPr>
      </w:pPr>
      <w:r>
        <w:rPr>
          <w:sz w:val="24"/>
          <w:szCs w:val="24"/>
          <w:lang w:val="en-US"/>
        </w:rPr>
        <w:t>c</w:t>
      </w:r>
      <w:r w:rsidR="00582C65" w:rsidRPr="00582C65">
        <w:rPr>
          <w:sz w:val="24"/>
          <w:szCs w:val="24"/>
        </w:rPr>
        <w:t>) механическое разобщение микроорганизмов при посеве</w:t>
      </w:r>
    </w:p>
    <w:p w:rsidR="00582C65" w:rsidRPr="00582C65" w:rsidRDefault="00065BD8" w:rsidP="00065BD8">
      <w:pPr>
        <w:ind w:firstLine="426"/>
        <w:rPr>
          <w:sz w:val="24"/>
          <w:szCs w:val="24"/>
        </w:rPr>
      </w:pPr>
      <w:r>
        <w:rPr>
          <w:sz w:val="24"/>
          <w:szCs w:val="24"/>
          <w:lang w:val="en-US"/>
        </w:rPr>
        <w:t>d</w:t>
      </w:r>
      <w:r w:rsidR="00582C65" w:rsidRPr="00582C65">
        <w:rPr>
          <w:sz w:val="24"/>
          <w:szCs w:val="24"/>
        </w:rPr>
        <w:t>) использование биологических свойств микроорганизмов</w:t>
      </w:r>
    </w:p>
    <w:p w:rsidR="00582C65" w:rsidRPr="00582C65" w:rsidRDefault="00065BD8" w:rsidP="00582C65">
      <w:pPr>
        <w:rPr>
          <w:bCs/>
          <w:sz w:val="24"/>
          <w:szCs w:val="24"/>
        </w:rPr>
      </w:pPr>
      <w:r w:rsidRPr="00065BD8">
        <w:rPr>
          <w:bCs/>
          <w:sz w:val="24"/>
          <w:szCs w:val="24"/>
        </w:rPr>
        <w:t xml:space="preserve">62. </w:t>
      </w:r>
      <w:r w:rsidR="00582C65" w:rsidRPr="00582C65">
        <w:rPr>
          <w:bCs/>
          <w:sz w:val="24"/>
          <w:szCs w:val="24"/>
        </w:rPr>
        <w:t xml:space="preserve"> С</w:t>
      </w:r>
      <w:r w:rsidRPr="00582C65">
        <w:rPr>
          <w:bCs/>
          <w:sz w:val="24"/>
          <w:szCs w:val="24"/>
        </w:rPr>
        <w:t>ущность дыхания у микроорганизмов:</w:t>
      </w:r>
    </w:p>
    <w:p w:rsidR="00582C65" w:rsidRPr="00582C65" w:rsidRDefault="00065BD8" w:rsidP="00065BD8">
      <w:pPr>
        <w:ind w:firstLine="426"/>
        <w:jc w:val="both"/>
        <w:rPr>
          <w:sz w:val="24"/>
          <w:szCs w:val="24"/>
        </w:rPr>
      </w:pPr>
      <w:r>
        <w:rPr>
          <w:sz w:val="24"/>
          <w:szCs w:val="24"/>
          <w:lang w:val="en-US"/>
        </w:rPr>
        <w:t>a</w:t>
      </w:r>
      <w:r w:rsidR="00582C65" w:rsidRPr="00582C65">
        <w:rPr>
          <w:sz w:val="24"/>
          <w:szCs w:val="24"/>
        </w:rPr>
        <w:t>) Получение энергии (АТФ), образующейся в процессе биологического окисления вещества кислородом или путем дегидрирования субтрата</w:t>
      </w:r>
    </w:p>
    <w:p w:rsidR="00582C65" w:rsidRPr="00582C65" w:rsidRDefault="00065BD8" w:rsidP="00065BD8">
      <w:pPr>
        <w:ind w:firstLine="426"/>
        <w:jc w:val="both"/>
        <w:rPr>
          <w:sz w:val="24"/>
          <w:szCs w:val="24"/>
        </w:rPr>
      </w:pPr>
      <w:r>
        <w:rPr>
          <w:sz w:val="24"/>
          <w:szCs w:val="24"/>
          <w:lang w:val="en-US"/>
        </w:rPr>
        <w:t>b</w:t>
      </w:r>
      <w:r w:rsidR="00582C65" w:rsidRPr="00582C65">
        <w:rPr>
          <w:sz w:val="24"/>
          <w:szCs w:val="24"/>
        </w:rPr>
        <w:t>) Физико-химические, биохимические, эндотермические процессы, обеспечивающие синтез компонентов, необходимых для роста и размножения микробов</w:t>
      </w:r>
    </w:p>
    <w:p w:rsidR="00582C65" w:rsidRPr="00582C65" w:rsidRDefault="00065BD8" w:rsidP="00065BD8">
      <w:pPr>
        <w:ind w:firstLine="426"/>
        <w:jc w:val="both"/>
        <w:rPr>
          <w:sz w:val="24"/>
          <w:szCs w:val="24"/>
        </w:rPr>
      </w:pPr>
      <w:r>
        <w:rPr>
          <w:sz w:val="24"/>
          <w:szCs w:val="24"/>
          <w:lang w:val="en-US"/>
        </w:rPr>
        <w:t>c</w:t>
      </w:r>
      <w:r w:rsidR="00582C65" w:rsidRPr="00582C65">
        <w:rPr>
          <w:sz w:val="24"/>
          <w:szCs w:val="24"/>
        </w:rPr>
        <w:t>) Изучение морфологических и физиологических свойств микроорганизмов в целях определения их таксономической принадлежности (род, вид, разновидности)</w:t>
      </w:r>
    </w:p>
    <w:p w:rsidR="00582C65" w:rsidRPr="00065BD8" w:rsidRDefault="00065BD8" w:rsidP="00582C65">
      <w:pPr>
        <w:rPr>
          <w:sz w:val="24"/>
          <w:szCs w:val="24"/>
        </w:rPr>
      </w:pPr>
      <w:r w:rsidRPr="00065BD8">
        <w:rPr>
          <w:bCs/>
          <w:sz w:val="24"/>
          <w:szCs w:val="24"/>
        </w:rPr>
        <w:t xml:space="preserve">63. </w:t>
      </w:r>
      <w:r w:rsidR="00582C65" w:rsidRPr="00582C65">
        <w:rPr>
          <w:bCs/>
          <w:caps/>
          <w:sz w:val="24"/>
          <w:szCs w:val="24"/>
        </w:rPr>
        <w:t>С</w:t>
      </w:r>
      <w:r w:rsidRPr="00582C65">
        <w:rPr>
          <w:bCs/>
          <w:sz w:val="24"/>
          <w:szCs w:val="24"/>
        </w:rPr>
        <w:t>овокупность биохимических реакций, осуществляющих синтез компонентов клетки есть ________________</w:t>
      </w:r>
      <w:r w:rsidRPr="00065BD8">
        <w:rPr>
          <w:sz w:val="24"/>
          <w:szCs w:val="24"/>
        </w:rPr>
        <w:t>________________________________________________________________</w:t>
      </w:r>
    </w:p>
    <w:p w:rsidR="00582C65" w:rsidRPr="00582C65" w:rsidRDefault="00065BD8" w:rsidP="00582C65">
      <w:pPr>
        <w:rPr>
          <w:bCs/>
          <w:sz w:val="24"/>
          <w:szCs w:val="24"/>
        </w:rPr>
      </w:pPr>
      <w:r w:rsidRPr="00065BD8">
        <w:rPr>
          <w:bCs/>
          <w:caps/>
          <w:sz w:val="24"/>
          <w:szCs w:val="24"/>
        </w:rPr>
        <w:t xml:space="preserve">64. </w:t>
      </w:r>
      <w:r w:rsidR="00582C65" w:rsidRPr="00582C65">
        <w:rPr>
          <w:bCs/>
          <w:sz w:val="24"/>
          <w:szCs w:val="24"/>
        </w:rPr>
        <w:t>К</w:t>
      </w:r>
      <w:r w:rsidRPr="00582C65">
        <w:rPr>
          <w:bCs/>
          <w:sz w:val="24"/>
          <w:szCs w:val="24"/>
        </w:rPr>
        <w:t>лон  это</w:t>
      </w:r>
      <w:r w:rsidR="00582C65" w:rsidRPr="00582C65">
        <w:rPr>
          <w:bCs/>
          <w:sz w:val="24"/>
          <w:szCs w:val="24"/>
        </w:rPr>
        <w:t>:</w:t>
      </w:r>
    </w:p>
    <w:p w:rsidR="00582C65" w:rsidRPr="00582C65" w:rsidRDefault="00065BD8" w:rsidP="00065BD8">
      <w:pPr>
        <w:ind w:firstLine="426"/>
        <w:jc w:val="both"/>
        <w:rPr>
          <w:sz w:val="24"/>
          <w:szCs w:val="24"/>
        </w:rPr>
      </w:pPr>
      <w:r>
        <w:rPr>
          <w:sz w:val="24"/>
          <w:szCs w:val="24"/>
          <w:lang w:val="en-US"/>
        </w:rPr>
        <w:t>a</w:t>
      </w:r>
      <w:r w:rsidR="00582C65" w:rsidRPr="00582C65">
        <w:rPr>
          <w:sz w:val="24"/>
          <w:szCs w:val="24"/>
        </w:rPr>
        <w:t>) культура микроба, полученная из одной клетки</w:t>
      </w:r>
    </w:p>
    <w:p w:rsidR="00582C65" w:rsidRPr="00582C65" w:rsidRDefault="00065BD8" w:rsidP="00065BD8">
      <w:pPr>
        <w:ind w:firstLine="426"/>
        <w:jc w:val="both"/>
        <w:rPr>
          <w:sz w:val="24"/>
          <w:szCs w:val="24"/>
        </w:rPr>
      </w:pPr>
      <w:r>
        <w:rPr>
          <w:sz w:val="24"/>
          <w:szCs w:val="24"/>
          <w:lang w:val="en-US"/>
        </w:rPr>
        <w:t>b</w:t>
      </w:r>
      <w:r w:rsidR="00582C65" w:rsidRPr="00582C65">
        <w:rPr>
          <w:sz w:val="24"/>
          <w:szCs w:val="24"/>
        </w:rPr>
        <w:t>) выращенная на искусственной питательной среде популяция одного вида микробов</w:t>
      </w:r>
    </w:p>
    <w:p w:rsidR="00582C65" w:rsidRPr="00582C65" w:rsidRDefault="00065BD8" w:rsidP="00065BD8">
      <w:pPr>
        <w:ind w:firstLine="426"/>
        <w:jc w:val="both"/>
        <w:rPr>
          <w:sz w:val="24"/>
          <w:szCs w:val="24"/>
        </w:rPr>
      </w:pPr>
      <w:r>
        <w:rPr>
          <w:sz w:val="24"/>
          <w:szCs w:val="24"/>
          <w:lang w:val="en-US"/>
        </w:rPr>
        <w:t>c</w:t>
      </w:r>
      <w:r w:rsidR="00582C65" w:rsidRPr="00582C65">
        <w:rPr>
          <w:sz w:val="24"/>
          <w:szCs w:val="24"/>
        </w:rPr>
        <w:t xml:space="preserve">) культуры одного и того же вида микробов, выделенные из разных мест, или из одного и того же источника в разное время </w:t>
      </w:r>
    </w:p>
    <w:p w:rsidR="00582C65" w:rsidRPr="00582C65" w:rsidRDefault="00065BD8" w:rsidP="00065BD8">
      <w:pPr>
        <w:ind w:firstLine="426"/>
        <w:jc w:val="both"/>
        <w:rPr>
          <w:sz w:val="24"/>
          <w:szCs w:val="24"/>
        </w:rPr>
      </w:pPr>
      <w:r>
        <w:rPr>
          <w:sz w:val="24"/>
          <w:szCs w:val="24"/>
          <w:lang w:val="en-US"/>
        </w:rPr>
        <w:t>d</w:t>
      </w:r>
      <w:r w:rsidR="00582C65" w:rsidRPr="00582C65">
        <w:rPr>
          <w:sz w:val="24"/>
          <w:szCs w:val="24"/>
        </w:rPr>
        <w:t>) совокупность микроорганизмов, имеющих единое  происхождение и генотип, сходный по своим биологическим признакам,  который в стандартных условиях проявляется сходными фенотипическими признаками</w:t>
      </w:r>
    </w:p>
    <w:p w:rsidR="00582C65" w:rsidRPr="00582C65" w:rsidRDefault="00065BD8" w:rsidP="00582C65">
      <w:pPr>
        <w:rPr>
          <w:bCs/>
          <w:sz w:val="24"/>
          <w:szCs w:val="24"/>
        </w:rPr>
      </w:pPr>
      <w:r w:rsidRPr="00065BD8">
        <w:rPr>
          <w:bCs/>
          <w:sz w:val="24"/>
          <w:szCs w:val="24"/>
        </w:rPr>
        <w:t xml:space="preserve">65. </w:t>
      </w:r>
      <w:r w:rsidR="00582C65" w:rsidRPr="00582C65">
        <w:rPr>
          <w:bCs/>
          <w:caps/>
          <w:sz w:val="24"/>
          <w:szCs w:val="24"/>
        </w:rPr>
        <w:t>А</w:t>
      </w:r>
      <w:r w:rsidRPr="00582C65">
        <w:rPr>
          <w:bCs/>
          <w:sz w:val="24"/>
          <w:szCs w:val="24"/>
        </w:rPr>
        <w:t>эробное дыхание</w:t>
      </w:r>
      <w:r w:rsidR="00582C65" w:rsidRPr="00582C65">
        <w:rPr>
          <w:bCs/>
          <w:caps/>
          <w:sz w:val="24"/>
          <w:szCs w:val="24"/>
        </w:rPr>
        <w:t>:</w:t>
      </w:r>
    </w:p>
    <w:p w:rsidR="00582C65" w:rsidRPr="00065BD8" w:rsidRDefault="00065BD8" w:rsidP="00065BD8">
      <w:pPr>
        <w:ind w:firstLine="426"/>
        <w:jc w:val="both"/>
        <w:rPr>
          <w:sz w:val="24"/>
          <w:szCs w:val="24"/>
        </w:rPr>
      </w:pPr>
      <w:r>
        <w:rPr>
          <w:sz w:val="24"/>
          <w:szCs w:val="24"/>
          <w:lang w:val="en-US"/>
        </w:rPr>
        <w:t>a</w:t>
      </w:r>
      <w:r w:rsidRPr="00065BD8">
        <w:rPr>
          <w:sz w:val="24"/>
          <w:szCs w:val="24"/>
        </w:rPr>
        <w:t xml:space="preserve">) </w:t>
      </w:r>
      <w:r w:rsidR="00582C65" w:rsidRPr="00582C65">
        <w:rPr>
          <w:sz w:val="24"/>
          <w:szCs w:val="24"/>
        </w:rPr>
        <w:t>В дыхательной цепи конечным акцептором электронов с</w:t>
      </w:r>
      <w:r>
        <w:rPr>
          <w:sz w:val="24"/>
          <w:szCs w:val="24"/>
        </w:rPr>
        <w:t xml:space="preserve">лужит молекулярный кислород </w:t>
      </w:r>
    </w:p>
    <w:p w:rsidR="00582C65" w:rsidRPr="00582C65" w:rsidRDefault="00065BD8" w:rsidP="00065BD8">
      <w:pPr>
        <w:ind w:firstLine="426"/>
        <w:jc w:val="both"/>
        <w:rPr>
          <w:sz w:val="24"/>
          <w:szCs w:val="24"/>
        </w:rPr>
      </w:pPr>
      <w:r>
        <w:rPr>
          <w:sz w:val="24"/>
          <w:szCs w:val="24"/>
          <w:lang w:val="en-US"/>
        </w:rPr>
        <w:t>b</w:t>
      </w:r>
      <w:r w:rsidRPr="00065BD8">
        <w:rPr>
          <w:sz w:val="24"/>
          <w:szCs w:val="24"/>
        </w:rPr>
        <w:t xml:space="preserve">) </w:t>
      </w:r>
      <w:r w:rsidR="00582C65" w:rsidRPr="00582C65">
        <w:rPr>
          <w:sz w:val="24"/>
          <w:szCs w:val="24"/>
        </w:rPr>
        <w:t xml:space="preserve"> В дыхательной цепи конечным акцептором электронов служат различные неорганические соединения- сульфаты, нитраты, фумараты и т.д.</w:t>
      </w:r>
    </w:p>
    <w:p w:rsidR="00582C65" w:rsidRPr="00582C65" w:rsidRDefault="00065BD8" w:rsidP="00065BD8">
      <w:pPr>
        <w:jc w:val="both"/>
        <w:rPr>
          <w:bCs/>
          <w:sz w:val="24"/>
          <w:szCs w:val="24"/>
        </w:rPr>
      </w:pPr>
      <w:r w:rsidRPr="00065BD8">
        <w:rPr>
          <w:bCs/>
          <w:sz w:val="24"/>
          <w:szCs w:val="24"/>
        </w:rPr>
        <w:t xml:space="preserve">66. </w:t>
      </w:r>
      <w:r w:rsidR="00582C65" w:rsidRPr="00582C65">
        <w:rPr>
          <w:bCs/>
          <w:caps/>
          <w:sz w:val="24"/>
          <w:szCs w:val="24"/>
        </w:rPr>
        <w:t>М</w:t>
      </w:r>
      <w:r w:rsidRPr="00582C65">
        <w:rPr>
          <w:bCs/>
          <w:sz w:val="24"/>
          <w:szCs w:val="24"/>
        </w:rPr>
        <w:t>етоды выделения чистых культур, основанные на биологических свойствах микроорганизмов</w:t>
      </w:r>
      <w:r w:rsidR="00582C65" w:rsidRPr="00582C65">
        <w:rPr>
          <w:bCs/>
          <w:caps/>
          <w:sz w:val="24"/>
          <w:szCs w:val="24"/>
        </w:rPr>
        <w:t>:</w:t>
      </w:r>
    </w:p>
    <w:p w:rsidR="00582C65" w:rsidRPr="00582C65" w:rsidRDefault="00065BD8" w:rsidP="00065BD8">
      <w:pPr>
        <w:ind w:firstLine="426"/>
        <w:jc w:val="both"/>
        <w:rPr>
          <w:sz w:val="24"/>
          <w:szCs w:val="24"/>
        </w:rPr>
      </w:pPr>
      <w:r>
        <w:rPr>
          <w:sz w:val="24"/>
          <w:szCs w:val="24"/>
          <w:lang w:val="en-US"/>
        </w:rPr>
        <w:t>a</w:t>
      </w:r>
      <w:r w:rsidR="00582C65" w:rsidRPr="00582C65">
        <w:rPr>
          <w:sz w:val="24"/>
          <w:szCs w:val="24"/>
        </w:rPr>
        <w:t>) Метод Дригальского</w:t>
      </w:r>
    </w:p>
    <w:p w:rsidR="00582C65" w:rsidRPr="00582C65" w:rsidRDefault="00065BD8" w:rsidP="00065BD8">
      <w:pPr>
        <w:ind w:firstLine="426"/>
        <w:jc w:val="both"/>
        <w:rPr>
          <w:sz w:val="24"/>
          <w:szCs w:val="24"/>
        </w:rPr>
      </w:pPr>
      <w:r>
        <w:rPr>
          <w:sz w:val="24"/>
          <w:szCs w:val="24"/>
          <w:lang w:val="en-US"/>
        </w:rPr>
        <w:t>b</w:t>
      </w:r>
      <w:r w:rsidR="00582C65" w:rsidRPr="00582C65">
        <w:rPr>
          <w:sz w:val="24"/>
          <w:szCs w:val="24"/>
        </w:rPr>
        <w:t>) Посев петлей (штрихами)</w:t>
      </w:r>
    </w:p>
    <w:p w:rsidR="00582C65" w:rsidRPr="00582C65" w:rsidRDefault="00065BD8" w:rsidP="00065BD8">
      <w:pPr>
        <w:ind w:firstLine="426"/>
        <w:jc w:val="both"/>
        <w:rPr>
          <w:sz w:val="24"/>
          <w:szCs w:val="24"/>
        </w:rPr>
      </w:pPr>
      <w:r>
        <w:rPr>
          <w:sz w:val="24"/>
          <w:szCs w:val="24"/>
          <w:lang w:val="en-US"/>
        </w:rPr>
        <w:lastRenderedPageBreak/>
        <w:t>c</w:t>
      </w:r>
      <w:r w:rsidR="00582C65" w:rsidRPr="00582C65">
        <w:rPr>
          <w:sz w:val="24"/>
          <w:szCs w:val="24"/>
        </w:rPr>
        <w:t xml:space="preserve">) Метод секторных посевов ( по </w:t>
      </w:r>
      <w:r w:rsidR="00582C65" w:rsidRPr="00582C65">
        <w:rPr>
          <w:sz w:val="24"/>
          <w:szCs w:val="24"/>
          <w:lang w:val="en-US"/>
        </w:rPr>
        <w:t>Gould</w:t>
      </w:r>
      <w:r w:rsidR="00582C65" w:rsidRPr="00582C65">
        <w:rPr>
          <w:sz w:val="24"/>
          <w:szCs w:val="24"/>
        </w:rPr>
        <w:t>)</w:t>
      </w:r>
    </w:p>
    <w:p w:rsidR="00582C65" w:rsidRPr="00582C65" w:rsidRDefault="00065BD8" w:rsidP="00065BD8">
      <w:pPr>
        <w:ind w:firstLine="426"/>
        <w:jc w:val="both"/>
        <w:rPr>
          <w:sz w:val="24"/>
          <w:szCs w:val="24"/>
        </w:rPr>
      </w:pPr>
      <w:r>
        <w:rPr>
          <w:sz w:val="24"/>
          <w:szCs w:val="24"/>
          <w:lang w:val="en-US"/>
        </w:rPr>
        <w:t>d</w:t>
      </w:r>
      <w:r w:rsidR="00582C65" w:rsidRPr="00582C65">
        <w:rPr>
          <w:sz w:val="24"/>
          <w:szCs w:val="24"/>
        </w:rPr>
        <w:t xml:space="preserve">) Выделение анаэробных бактерий (создание анаэробных условий) </w:t>
      </w:r>
    </w:p>
    <w:p w:rsidR="00582C65" w:rsidRPr="00582C65" w:rsidRDefault="00065BD8" w:rsidP="00065BD8">
      <w:pPr>
        <w:ind w:firstLine="426"/>
        <w:jc w:val="both"/>
        <w:rPr>
          <w:sz w:val="24"/>
          <w:szCs w:val="24"/>
        </w:rPr>
      </w:pPr>
      <w:r>
        <w:rPr>
          <w:sz w:val="24"/>
          <w:szCs w:val="24"/>
          <w:lang w:val="en-US"/>
        </w:rPr>
        <w:t>e</w:t>
      </w:r>
      <w:r w:rsidR="00582C65" w:rsidRPr="00582C65">
        <w:rPr>
          <w:sz w:val="24"/>
          <w:szCs w:val="24"/>
        </w:rPr>
        <w:t>) Выделение спорообразующих бактерий (прогревание исследуемого материала)</w:t>
      </w:r>
    </w:p>
    <w:p w:rsidR="00582C65" w:rsidRPr="00582C65" w:rsidRDefault="00065BD8" w:rsidP="00065BD8">
      <w:pPr>
        <w:ind w:firstLine="426"/>
        <w:jc w:val="both"/>
        <w:rPr>
          <w:sz w:val="24"/>
          <w:szCs w:val="24"/>
        </w:rPr>
      </w:pPr>
      <w:r>
        <w:rPr>
          <w:sz w:val="24"/>
          <w:szCs w:val="24"/>
          <w:lang w:val="en-US"/>
        </w:rPr>
        <w:t>f</w:t>
      </w:r>
      <w:r w:rsidR="00582C65" w:rsidRPr="00582C65">
        <w:rPr>
          <w:sz w:val="24"/>
          <w:szCs w:val="24"/>
        </w:rPr>
        <w:t>) Выделение кислотоустойчивых бактерий (обработка исследуемого материала кислотой)</w:t>
      </w:r>
    </w:p>
    <w:p w:rsidR="00582C65" w:rsidRPr="00582C65" w:rsidRDefault="00065BD8" w:rsidP="00065BD8">
      <w:pPr>
        <w:ind w:firstLine="426"/>
        <w:jc w:val="both"/>
        <w:rPr>
          <w:sz w:val="24"/>
          <w:szCs w:val="24"/>
        </w:rPr>
      </w:pPr>
      <w:r>
        <w:rPr>
          <w:sz w:val="24"/>
          <w:szCs w:val="24"/>
          <w:lang w:val="en-US"/>
        </w:rPr>
        <w:t>g</w:t>
      </w:r>
      <w:r w:rsidR="00582C65" w:rsidRPr="00582C65">
        <w:rPr>
          <w:sz w:val="24"/>
          <w:szCs w:val="24"/>
        </w:rPr>
        <w:t>) Выделение патогенных бактерий с использованием биологического метода (заражение животных)</w:t>
      </w:r>
    </w:p>
    <w:p w:rsidR="00582C65" w:rsidRPr="00582C65" w:rsidRDefault="00065BD8" w:rsidP="00065BD8">
      <w:pPr>
        <w:ind w:firstLine="426"/>
        <w:jc w:val="both"/>
        <w:rPr>
          <w:sz w:val="24"/>
          <w:szCs w:val="24"/>
        </w:rPr>
      </w:pPr>
      <w:r>
        <w:rPr>
          <w:sz w:val="24"/>
          <w:szCs w:val="24"/>
          <w:lang w:val="en-US"/>
        </w:rPr>
        <w:t>h</w:t>
      </w:r>
      <w:r w:rsidR="00582C65" w:rsidRPr="00582C65">
        <w:rPr>
          <w:sz w:val="24"/>
          <w:szCs w:val="24"/>
        </w:rPr>
        <w:t>) Выделение подвижных бактерий (метод Шукевича - посев в конденсационную воду)</w:t>
      </w:r>
    </w:p>
    <w:p w:rsidR="00582C65" w:rsidRPr="00582C65" w:rsidRDefault="00065BD8" w:rsidP="00582C65">
      <w:pPr>
        <w:rPr>
          <w:bCs/>
          <w:sz w:val="24"/>
          <w:szCs w:val="24"/>
        </w:rPr>
      </w:pPr>
      <w:r w:rsidRPr="00065BD8">
        <w:rPr>
          <w:bCs/>
          <w:sz w:val="24"/>
          <w:szCs w:val="24"/>
        </w:rPr>
        <w:t xml:space="preserve">67. </w:t>
      </w:r>
      <w:r w:rsidR="00582C65" w:rsidRPr="00582C65">
        <w:rPr>
          <w:bCs/>
          <w:caps/>
          <w:sz w:val="24"/>
          <w:szCs w:val="24"/>
        </w:rPr>
        <w:t>А</w:t>
      </w:r>
      <w:r w:rsidRPr="00582C65">
        <w:rPr>
          <w:bCs/>
          <w:sz w:val="24"/>
          <w:szCs w:val="24"/>
        </w:rPr>
        <w:t>эробное дыхание</w:t>
      </w:r>
      <w:r w:rsidR="00582C65" w:rsidRPr="00582C65">
        <w:rPr>
          <w:bCs/>
          <w:caps/>
          <w:sz w:val="24"/>
          <w:szCs w:val="24"/>
        </w:rPr>
        <w:t>:</w:t>
      </w:r>
    </w:p>
    <w:p w:rsidR="00582C65" w:rsidRPr="0034274C" w:rsidRDefault="0034274C" w:rsidP="0034274C">
      <w:pPr>
        <w:ind w:firstLine="426"/>
        <w:rPr>
          <w:sz w:val="24"/>
          <w:szCs w:val="24"/>
        </w:rPr>
      </w:pPr>
      <w:r>
        <w:rPr>
          <w:sz w:val="24"/>
          <w:szCs w:val="24"/>
          <w:lang w:val="en-US"/>
        </w:rPr>
        <w:t>a</w:t>
      </w:r>
      <w:r w:rsidRPr="0034274C">
        <w:rPr>
          <w:sz w:val="24"/>
          <w:szCs w:val="24"/>
        </w:rPr>
        <w:t xml:space="preserve">) </w:t>
      </w:r>
      <w:r w:rsidR="00582C65" w:rsidRPr="00582C65">
        <w:rPr>
          <w:sz w:val="24"/>
          <w:szCs w:val="24"/>
        </w:rPr>
        <w:t>В дыхательной цепи конечным акцептором электронов с</w:t>
      </w:r>
      <w:r>
        <w:rPr>
          <w:sz w:val="24"/>
          <w:szCs w:val="24"/>
        </w:rPr>
        <w:t xml:space="preserve">лужит молекулярный кислород </w:t>
      </w:r>
    </w:p>
    <w:p w:rsidR="00582C65" w:rsidRPr="00582C65" w:rsidRDefault="0034274C" w:rsidP="0034274C">
      <w:pPr>
        <w:ind w:firstLine="426"/>
        <w:rPr>
          <w:sz w:val="24"/>
          <w:szCs w:val="24"/>
        </w:rPr>
      </w:pPr>
      <w:r>
        <w:rPr>
          <w:sz w:val="24"/>
          <w:szCs w:val="24"/>
          <w:lang w:val="en-US"/>
        </w:rPr>
        <w:t>b</w:t>
      </w:r>
      <w:r w:rsidRPr="0034274C">
        <w:rPr>
          <w:sz w:val="24"/>
          <w:szCs w:val="24"/>
        </w:rPr>
        <w:t>)</w:t>
      </w:r>
      <w:r w:rsidR="00582C65" w:rsidRPr="00582C65">
        <w:rPr>
          <w:sz w:val="24"/>
          <w:szCs w:val="24"/>
        </w:rPr>
        <w:t xml:space="preserve"> В дыхательной цепи конечным акцептором электронов служат различные неорганические соединения- сульфаты, нитраты, фумараты и т.д.</w:t>
      </w:r>
    </w:p>
    <w:p w:rsidR="00582C65" w:rsidRPr="00582C65" w:rsidRDefault="0034274C" w:rsidP="00582C65">
      <w:pPr>
        <w:rPr>
          <w:bCs/>
          <w:sz w:val="24"/>
          <w:szCs w:val="24"/>
        </w:rPr>
      </w:pPr>
      <w:r w:rsidRPr="0034274C">
        <w:rPr>
          <w:bCs/>
          <w:sz w:val="24"/>
          <w:szCs w:val="24"/>
        </w:rPr>
        <w:t xml:space="preserve">68. </w:t>
      </w:r>
      <w:r w:rsidR="00582C65" w:rsidRPr="00582C65">
        <w:rPr>
          <w:bCs/>
          <w:caps/>
          <w:sz w:val="24"/>
          <w:szCs w:val="24"/>
        </w:rPr>
        <w:t>Б</w:t>
      </w:r>
      <w:r w:rsidRPr="00582C65">
        <w:rPr>
          <w:bCs/>
          <w:sz w:val="24"/>
          <w:szCs w:val="24"/>
        </w:rPr>
        <w:t>актериальная популяция это</w:t>
      </w:r>
      <w:r w:rsidR="00582C65" w:rsidRPr="00582C65">
        <w:rPr>
          <w:bCs/>
          <w:caps/>
          <w:sz w:val="24"/>
          <w:szCs w:val="24"/>
        </w:rPr>
        <w:t>:</w:t>
      </w:r>
    </w:p>
    <w:p w:rsidR="00582C65" w:rsidRPr="00582C65" w:rsidRDefault="0034274C" w:rsidP="0034274C">
      <w:pPr>
        <w:ind w:firstLine="426"/>
        <w:jc w:val="both"/>
        <w:rPr>
          <w:sz w:val="24"/>
          <w:szCs w:val="24"/>
        </w:rPr>
      </w:pPr>
      <w:r>
        <w:rPr>
          <w:sz w:val="24"/>
          <w:szCs w:val="24"/>
          <w:lang w:val="en-US"/>
        </w:rPr>
        <w:t>a</w:t>
      </w:r>
      <w:r w:rsidR="00582C65" w:rsidRPr="00582C65">
        <w:rPr>
          <w:sz w:val="24"/>
          <w:szCs w:val="24"/>
        </w:rPr>
        <w:t>) потомство одной клетки на плотной среде</w:t>
      </w:r>
    </w:p>
    <w:p w:rsidR="00582C65" w:rsidRPr="00582C65" w:rsidRDefault="0034274C" w:rsidP="0034274C">
      <w:pPr>
        <w:ind w:firstLine="426"/>
        <w:jc w:val="both"/>
        <w:rPr>
          <w:sz w:val="24"/>
          <w:szCs w:val="24"/>
        </w:rPr>
      </w:pPr>
      <w:r>
        <w:rPr>
          <w:sz w:val="24"/>
          <w:szCs w:val="24"/>
          <w:lang w:val="en-US"/>
        </w:rPr>
        <w:t>b</w:t>
      </w:r>
      <w:r w:rsidR="00582C65" w:rsidRPr="00582C65">
        <w:rPr>
          <w:sz w:val="24"/>
          <w:szCs w:val="24"/>
        </w:rPr>
        <w:t>) синтез необходимых компонентов и увеличение размеров клетки</w:t>
      </w:r>
    </w:p>
    <w:p w:rsidR="00582C65" w:rsidRPr="00582C65" w:rsidRDefault="0034274C" w:rsidP="0034274C">
      <w:pPr>
        <w:ind w:firstLine="426"/>
        <w:jc w:val="both"/>
        <w:rPr>
          <w:sz w:val="24"/>
          <w:szCs w:val="24"/>
        </w:rPr>
      </w:pPr>
      <w:r>
        <w:rPr>
          <w:sz w:val="24"/>
          <w:szCs w:val="24"/>
          <w:lang w:val="en-US"/>
        </w:rPr>
        <w:t>c</w:t>
      </w:r>
      <w:r w:rsidR="00582C65" w:rsidRPr="00582C65">
        <w:rPr>
          <w:sz w:val="24"/>
          <w:szCs w:val="24"/>
        </w:rPr>
        <w:t>) самовоспроизведение, приводящее к увеличению количества особей в популяции</w:t>
      </w:r>
    </w:p>
    <w:p w:rsidR="00582C65" w:rsidRPr="00582C65" w:rsidRDefault="0034274C" w:rsidP="0034274C">
      <w:pPr>
        <w:ind w:firstLine="426"/>
        <w:jc w:val="both"/>
        <w:rPr>
          <w:sz w:val="24"/>
          <w:szCs w:val="24"/>
        </w:rPr>
      </w:pPr>
      <w:r>
        <w:rPr>
          <w:sz w:val="24"/>
          <w:szCs w:val="24"/>
          <w:lang w:val="en-US"/>
        </w:rPr>
        <w:t>d</w:t>
      </w:r>
      <w:r w:rsidR="00582C65" w:rsidRPr="00582C65">
        <w:rPr>
          <w:sz w:val="24"/>
          <w:szCs w:val="24"/>
        </w:rPr>
        <w:t>) Совокупность особей одного вида, сформировавшаяся в определенных условиях внешней среды</w:t>
      </w:r>
    </w:p>
    <w:p w:rsidR="00582C65" w:rsidRPr="00582C65" w:rsidRDefault="0034274C" w:rsidP="0034274C">
      <w:pPr>
        <w:rPr>
          <w:bCs/>
          <w:sz w:val="24"/>
          <w:szCs w:val="24"/>
        </w:rPr>
      </w:pPr>
      <w:r w:rsidRPr="0034274C">
        <w:rPr>
          <w:bCs/>
          <w:sz w:val="24"/>
          <w:szCs w:val="24"/>
        </w:rPr>
        <w:t xml:space="preserve">69. </w:t>
      </w:r>
      <w:r>
        <w:rPr>
          <w:bCs/>
          <w:sz w:val="24"/>
          <w:szCs w:val="24"/>
        </w:rPr>
        <w:t>У</w:t>
      </w:r>
      <w:r w:rsidR="00582C65" w:rsidRPr="00582C65">
        <w:rPr>
          <w:bCs/>
          <w:sz w:val="24"/>
          <w:szCs w:val="24"/>
        </w:rPr>
        <w:t>становите соответствия:</w:t>
      </w:r>
    </w:p>
    <w:p w:rsidR="00582C65" w:rsidRPr="00582C65" w:rsidRDefault="00582C65" w:rsidP="00582C65">
      <w:pPr>
        <w:rPr>
          <w:bCs/>
          <w:sz w:val="24"/>
          <w:szCs w:val="24"/>
        </w:rPr>
      </w:pPr>
      <w:r w:rsidRPr="00582C65">
        <w:rPr>
          <w:bCs/>
          <w:caps/>
          <w:sz w:val="24"/>
          <w:szCs w:val="24"/>
        </w:rPr>
        <w:t xml:space="preserve">В </w:t>
      </w:r>
      <w:r w:rsidR="0034274C" w:rsidRPr="00582C65">
        <w:rPr>
          <w:bCs/>
          <w:sz w:val="24"/>
          <w:szCs w:val="24"/>
        </w:rPr>
        <w:t>жидких питательных средах бактерии могут образовывать:</w:t>
      </w:r>
    </w:p>
    <w:p w:rsidR="00582C65" w:rsidRPr="00582C65" w:rsidRDefault="00582C65" w:rsidP="0034274C">
      <w:pPr>
        <w:ind w:firstLine="426"/>
        <w:rPr>
          <w:sz w:val="24"/>
          <w:szCs w:val="24"/>
        </w:rPr>
      </w:pPr>
      <w:r w:rsidRPr="00582C65">
        <w:rPr>
          <w:sz w:val="24"/>
          <w:szCs w:val="24"/>
        </w:rPr>
        <w:t>1. кристаллические взвеси</w:t>
      </w:r>
    </w:p>
    <w:p w:rsidR="00582C65" w:rsidRPr="00582C65" w:rsidRDefault="00582C65" w:rsidP="0034274C">
      <w:pPr>
        <w:ind w:firstLine="426"/>
        <w:rPr>
          <w:sz w:val="24"/>
          <w:szCs w:val="24"/>
        </w:rPr>
      </w:pPr>
      <w:r w:rsidRPr="00582C65">
        <w:rPr>
          <w:sz w:val="24"/>
          <w:szCs w:val="24"/>
        </w:rPr>
        <w:t>2. полное сгущение среды</w:t>
      </w:r>
    </w:p>
    <w:p w:rsidR="00582C65" w:rsidRPr="00582C65" w:rsidRDefault="00582C65" w:rsidP="0034274C">
      <w:pPr>
        <w:ind w:firstLine="426"/>
        <w:rPr>
          <w:sz w:val="24"/>
          <w:szCs w:val="24"/>
        </w:rPr>
      </w:pPr>
      <w:r w:rsidRPr="00582C65">
        <w:rPr>
          <w:sz w:val="24"/>
          <w:szCs w:val="24"/>
        </w:rPr>
        <w:t>3. помутнение</w:t>
      </w:r>
    </w:p>
    <w:p w:rsidR="00582C65" w:rsidRPr="00582C65" w:rsidRDefault="00582C65" w:rsidP="0034274C">
      <w:pPr>
        <w:ind w:firstLine="426"/>
        <w:rPr>
          <w:sz w:val="24"/>
          <w:szCs w:val="24"/>
        </w:rPr>
      </w:pPr>
      <w:r w:rsidRPr="00582C65">
        <w:rPr>
          <w:sz w:val="24"/>
          <w:szCs w:val="24"/>
        </w:rPr>
        <w:t>4. пленку</w:t>
      </w:r>
    </w:p>
    <w:p w:rsidR="00582C65" w:rsidRPr="00582C65" w:rsidRDefault="00582C65" w:rsidP="0034274C">
      <w:pPr>
        <w:ind w:firstLine="426"/>
        <w:rPr>
          <w:sz w:val="24"/>
          <w:szCs w:val="24"/>
        </w:rPr>
      </w:pPr>
      <w:r w:rsidRPr="00582C65">
        <w:rPr>
          <w:sz w:val="24"/>
          <w:szCs w:val="24"/>
        </w:rPr>
        <w:t>5. колонии</w:t>
      </w:r>
    </w:p>
    <w:p w:rsidR="00582C65" w:rsidRPr="00582C65" w:rsidRDefault="00582C65" w:rsidP="0034274C">
      <w:pPr>
        <w:ind w:firstLine="426"/>
        <w:rPr>
          <w:sz w:val="24"/>
          <w:szCs w:val="24"/>
        </w:rPr>
      </w:pPr>
      <w:r w:rsidRPr="00582C65">
        <w:rPr>
          <w:sz w:val="24"/>
          <w:szCs w:val="24"/>
        </w:rPr>
        <w:t>6. осадок</w:t>
      </w:r>
    </w:p>
    <w:p w:rsidR="00582C65" w:rsidRPr="00582C65" w:rsidRDefault="00582C65" w:rsidP="0034274C">
      <w:pPr>
        <w:ind w:firstLine="426"/>
        <w:rPr>
          <w:sz w:val="24"/>
          <w:szCs w:val="24"/>
        </w:rPr>
      </w:pPr>
      <w:r w:rsidRPr="00582C65">
        <w:rPr>
          <w:sz w:val="24"/>
          <w:szCs w:val="24"/>
        </w:rPr>
        <w:t>А) 1, 3, 4</w:t>
      </w:r>
    </w:p>
    <w:p w:rsidR="00582C65" w:rsidRPr="00582C65" w:rsidRDefault="00582C65" w:rsidP="0034274C">
      <w:pPr>
        <w:ind w:firstLine="426"/>
        <w:rPr>
          <w:sz w:val="24"/>
          <w:szCs w:val="24"/>
        </w:rPr>
      </w:pPr>
      <w:r w:rsidRPr="00582C65">
        <w:rPr>
          <w:sz w:val="24"/>
          <w:szCs w:val="24"/>
        </w:rPr>
        <w:t>В) 1, 3, 6</w:t>
      </w:r>
    </w:p>
    <w:p w:rsidR="00582C65" w:rsidRPr="00582C65" w:rsidRDefault="00582C65" w:rsidP="0034274C">
      <w:pPr>
        <w:ind w:firstLine="426"/>
        <w:rPr>
          <w:sz w:val="24"/>
          <w:szCs w:val="24"/>
        </w:rPr>
      </w:pPr>
      <w:r w:rsidRPr="00582C65">
        <w:rPr>
          <w:sz w:val="24"/>
          <w:szCs w:val="24"/>
        </w:rPr>
        <w:t>С) 3, 4, 5, 6</w:t>
      </w:r>
    </w:p>
    <w:p w:rsidR="00582C65" w:rsidRPr="00582C65" w:rsidRDefault="00582C65" w:rsidP="0034274C">
      <w:pPr>
        <w:ind w:firstLine="426"/>
        <w:rPr>
          <w:sz w:val="24"/>
          <w:szCs w:val="24"/>
        </w:rPr>
      </w:pPr>
      <w:r w:rsidRPr="00582C65">
        <w:rPr>
          <w:sz w:val="24"/>
          <w:szCs w:val="24"/>
        </w:rPr>
        <w:t>D) 2, 4, 5</w:t>
      </w:r>
    </w:p>
    <w:p w:rsidR="00582C65" w:rsidRPr="00582C65" w:rsidRDefault="00582C65" w:rsidP="0034274C">
      <w:pPr>
        <w:ind w:firstLine="426"/>
        <w:rPr>
          <w:bCs/>
          <w:sz w:val="24"/>
          <w:szCs w:val="24"/>
        </w:rPr>
      </w:pPr>
      <w:r w:rsidRPr="00582C65">
        <w:rPr>
          <w:sz w:val="24"/>
          <w:szCs w:val="24"/>
        </w:rPr>
        <w:t xml:space="preserve">Е) 3, 4, 6                              </w:t>
      </w:r>
    </w:p>
    <w:p w:rsidR="00582C65" w:rsidRPr="00582C65" w:rsidRDefault="0034274C" w:rsidP="00582C65">
      <w:pPr>
        <w:rPr>
          <w:bCs/>
          <w:sz w:val="24"/>
          <w:szCs w:val="24"/>
        </w:rPr>
      </w:pPr>
      <w:r>
        <w:rPr>
          <w:bCs/>
          <w:sz w:val="24"/>
          <w:szCs w:val="24"/>
        </w:rPr>
        <w:t xml:space="preserve">70. </w:t>
      </w:r>
      <w:r w:rsidR="00582C65" w:rsidRPr="00582C65">
        <w:rPr>
          <w:bCs/>
          <w:caps/>
          <w:sz w:val="24"/>
          <w:szCs w:val="24"/>
        </w:rPr>
        <w:t>К</w:t>
      </w:r>
      <w:r w:rsidRPr="00582C65">
        <w:rPr>
          <w:bCs/>
          <w:sz w:val="24"/>
          <w:szCs w:val="24"/>
        </w:rPr>
        <w:t>олония это</w:t>
      </w:r>
      <w:r w:rsidR="00582C65" w:rsidRPr="00582C65">
        <w:rPr>
          <w:bCs/>
          <w:caps/>
          <w:sz w:val="24"/>
          <w:szCs w:val="24"/>
        </w:rPr>
        <w:t>:</w:t>
      </w:r>
    </w:p>
    <w:p w:rsidR="00582C65" w:rsidRPr="00582C65" w:rsidRDefault="0034274C" w:rsidP="0034274C">
      <w:pPr>
        <w:ind w:firstLine="426"/>
        <w:jc w:val="both"/>
        <w:rPr>
          <w:sz w:val="24"/>
          <w:szCs w:val="24"/>
        </w:rPr>
      </w:pPr>
      <w:r>
        <w:rPr>
          <w:sz w:val="24"/>
          <w:szCs w:val="24"/>
          <w:lang w:val="en-US"/>
        </w:rPr>
        <w:t>a</w:t>
      </w:r>
      <w:r w:rsidR="00582C65" w:rsidRPr="00582C65">
        <w:rPr>
          <w:sz w:val="24"/>
          <w:szCs w:val="24"/>
        </w:rPr>
        <w:t>) потомство одной клетки на плотной среде</w:t>
      </w:r>
    </w:p>
    <w:p w:rsidR="00582C65" w:rsidRPr="00582C65" w:rsidRDefault="0034274C" w:rsidP="0034274C">
      <w:pPr>
        <w:ind w:firstLine="426"/>
        <w:jc w:val="both"/>
        <w:rPr>
          <w:sz w:val="24"/>
          <w:szCs w:val="24"/>
        </w:rPr>
      </w:pPr>
      <w:r>
        <w:rPr>
          <w:sz w:val="24"/>
          <w:szCs w:val="24"/>
          <w:lang w:val="en-US"/>
        </w:rPr>
        <w:t>b</w:t>
      </w:r>
      <w:r w:rsidR="00582C65" w:rsidRPr="00582C65">
        <w:rPr>
          <w:sz w:val="24"/>
          <w:szCs w:val="24"/>
        </w:rPr>
        <w:t>) синтез необходимых компонентов и увеличение размеров клетки</w:t>
      </w:r>
    </w:p>
    <w:p w:rsidR="00582C65" w:rsidRPr="00582C65" w:rsidRDefault="0034274C" w:rsidP="0034274C">
      <w:pPr>
        <w:ind w:firstLine="426"/>
        <w:jc w:val="both"/>
        <w:rPr>
          <w:sz w:val="24"/>
          <w:szCs w:val="24"/>
        </w:rPr>
      </w:pPr>
      <w:r>
        <w:rPr>
          <w:sz w:val="24"/>
          <w:szCs w:val="24"/>
          <w:lang w:val="en-US"/>
        </w:rPr>
        <w:t>c</w:t>
      </w:r>
      <w:r w:rsidR="00582C65" w:rsidRPr="00582C65">
        <w:rPr>
          <w:sz w:val="24"/>
          <w:szCs w:val="24"/>
        </w:rPr>
        <w:t>) самовоспроизведение, приводящее к увеличению количества особей в популяции</w:t>
      </w:r>
    </w:p>
    <w:p w:rsidR="00582C65" w:rsidRPr="00582C65" w:rsidRDefault="0034274C" w:rsidP="0034274C">
      <w:pPr>
        <w:ind w:firstLine="426"/>
        <w:jc w:val="both"/>
        <w:rPr>
          <w:sz w:val="24"/>
          <w:szCs w:val="24"/>
        </w:rPr>
      </w:pPr>
      <w:r>
        <w:rPr>
          <w:sz w:val="24"/>
          <w:szCs w:val="24"/>
          <w:lang w:val="en-US"/>
        </w:rPr>
        <w:t>d</w:t>
      </w:r>
      <w:r w:rsidR="00582C65" w:rsidRPr="00582C65">
        <w:rPr>
          <w:sz w:val="24"/>
          <w:szCs w:val="24"/>
        </w:rPr>
        <w:t>) Совокупность особей одного вида, сформировавшаяся в определенных условиях внешней среды</w:t>
      </w:r>
    </w:p>
    <w:p w:rsidR="00582C65" w:rsidRPr="00582C65" w:rsidRDefault="005B734F" w:rsidP="00582C65">
      <w:pPr>
        <w:rPr>
          <w:bCs/>
          <w:sz w:val="24"/>
          <w:szCs w:val="24"/>
        </w:rPr>
      </w:pPr>
      <w:r w:rsidRPr="005B734F">
        <w:rPr>
          <w:bCs/>
          <w:caps/>
          <w:sz w:val="24"/>
          <w:szCs w:val="24"/>
        </w:rPr>
        <w:t xml:space="preserve">71. </w:t>
      </w:r>
      <w:r w:rsidR="00582C65" w:rsidRPr="00582C65">
        <w:rPr>
          <w:bCs/>
          <w:caps/>
          <w:sz w:val="24"/>
          <w:szCs w:val="24"/>
        </w:rPr>
        <w:t>Г</w:t>
      </w:r>
      <w:r w:rsidRPr="00582C65">
        <w:rPr>
          <w:bCs/>
          <w:sz w:val="24"/>
          <w:szCs w:val="24"/>
        </w:rPr>
        <w:t>руппы бактерий по типам питания</w:t>
      </w:r>
      <w:r w:rsidR="00582C65" w:rsidRPr="00582C65">
        <w:rPr>
          <w:bCs/>
          <w:caps/>
          <w:sz w:val="24"/>
          <w:szCs w:val="24"/>
        </w:rPr>
        <w:t xml:space="preserve">: </w:t>
      </w:r>
    </w:p>
    <w:p w:rsidR="00582C65" w:rsidRPr="00582C65" w:rsidRDefault="005B734F" w:rsidP="005B734F">
      <w:pPr>
        <w:ind w:firstLine="426"/>
        <w:rPr>
          <w:sz w:val="24"/>
          <w:szCs w:val="24"/>
        </w:rPr>
      </w:pPr>
      <w:r>
        <w:rPr>
          <w:sz w:val="24"/>
          <w:szCs w:val="24"/>
          <w:lang w:val="en-US"/>
        </w:rPr>
        <w:t>a</w:t>
      </w:r>
      <w:r w:rsidR="00582C65" w:rsidRPr="00582C65">
        <w:rPr>
          <w:sz w:val="24"/>
          <w:szCs w:val="24"/>
        </w:rPr>
        <w:t>) Аэробы</w:t>
      </w:r>
    </w:p>
    <w:p w:rsidR="00582C65" w:rsidRPr="00582C65" w:rsidRDefault="005B734F" w:rsidP="005B734F">
      <w:pPr>
        <w:ind w:firstLine="426"/>
        <w:rPr>
          <w:sz w:val="24"/>
          <w:szCs w:val="24"/>
        </w:rPr>
      </w:pPr>
      <w:r>
        <w:rPr>
          <w:sz w:val="24"/>
          <w:szCs w:val="24"/>
          <w:lang w:val="en-US"/>
        </w:rPr>
        <w:t>b</w:t>
      </w:r>
      <w:r w:rsidR="00582C65" w:rsidRPr="00582C65">
        <w:rPr>
          <w:sz w:val="24"/>
          <w:szCs w:val="24"/>
        </w:rPr>
        <w:t>)Анаэробы</w:t>
      </w:r>
    </w:p>
    <w:p w:rsidR="00582C65" w:rsidRPr="00582C65" w:rsidRDefault="005B734F" w:rsidP="005B734F">
      <w:pPr>
        <w:ind w:firstLine="426"/>
        <w:rPr>
          <w:sz w:val="24"/>
          <w:szCs w:val="24"/>
        </w:rPr>
      </w:pPr>
      <w:r>
        <w:rPr>
          <w:sz w:val="24"/>
          <w:szCs w:val="24"/>
          <w:lang w:val="en-US"/>
        </w:rPr>
        <w:t>c</w:t>
      </w:r>
      <w:r w:rsidR="00582C65" w:rsidRPr="00582C65">
        <w:rPr>
          <w:sz w:val="24"/>
          <w:szCs w:val="24"/>
        </w:rPr>
        <w:t>) автотрофы</w:t>
      </w:r>
    </w:p>
    <w:p w:rsidR="00582C65" w:rsidRPr="00582C65" w:rsidRDefault="005B734F" w:rsidP="005B734F">
      <w:pPr>
        <w:ind w:firstLine="426"/>
        <w:rPr>
          <w:sz w:val="24"/>
          <w:szCs w:val="24"/>
        </w:rPr>
      </w:pPr>
      <w:r>
        <w:rPr>
          <w:sz w:val="24"/>
          <w:szCs w:val="24"/>
          <w:lang w:val="en-US"/>
        </w:rPr>
        <w:t>d</w:t>
      </w:r>
      <w:r w:rsidR="00582C65" w:rsidRPr="00582C65">
        <w:rPr>
          <w:sz w:val="24"/>
          <w:szCs w:val="24"/>
        </w:rPr>
        <w:t>) фототрофы</w:t>
      </w:r>
    </w:p>
    <w:p w:rsidR="00582C65" w:rsidRPr="00582C65" w:rsidRDefault="005B734F" w:rsidP="005B734F">
      <w:pPr>
        <w:ind w:firstLine="426"/>
        <w:rPr>
          <w:sz w:val="24"/>
          <w:szCs w:val="24"/>
        </w:rPr>
      </w:pPr>
      <w:r>
        <w:rPr>
          <w:sz w:val="24"/>
          <w:szCs w:val="24"/>
          <w:lang w:val="en-US"/>
        </w:rPr>
        <w:t>e</w:t>
      </w:r>
      <w:r w:rsidR="00582C65" w:rsidRPr="00582C65">
        <w:rPr>
          <w:sz w:val="24"/>
          <w:szCs w:val="24"/>
        </w:rPr>
        <w:t>) хемотрофы</w:t>
      </w:r>
    </w:p>
    <w:p w:rsidR="00582C65" w:rsidRPr="00582C65" w:rsidRDefault="005B734F" w:rsidP="005B734F">
      <w:pPr>
        <w:ind w:firstLine="426"/>
        <w:rPr>
          <w:sz w:val="24"/>
          <w:szCs w:val="24"/>
        </w:rPr>
      </w:pPr>
      <w:r>
        <w:rPr>
          <w:sz w:val="24"/>
          <w:szCs w:val="24"/>
          <w:lang w:val="en-US"/>
        </w:rPr>
        <w:t>f</w:t>
      </w:r>
      <w:r w:rsidR="00582C65" w:rsidRPr="00582C65">
        <w:rPr>
          <w:sz w:val="24"/>
          <w:szCs w:val="24"/>
        </w:rPr>
        <w:t>) гетеротрофы</w:t>
      </w:r>
    </w:p>
    <w:p w:rsidR="00582C65" w:rsidRPr="00582C65" w:rsidRDefault="005B734F" w:rsidP="005B734F">
      <w:pPr>
        <w:ind w:firstLine="426"/>
        <w:rPr>
          <w:sz w:val="24"/>
          <w:szCs w:val="24"/>
        </w:rPr>
      </w:pPr>
      <w:r>
        <w:rPr>
          <w:sz w:val="24"/>
          <w:szCs w:val="24"/>
          <w:lang w:val="en-US"/>
        </w:rPr>
        <w:t>g</w:t>
      </w:r>
      <w:r w:rsidR="00582C65" w:rsidRPr="00582C65">
        <w:rPr>
          <w:sz w:val="24"/>
          <w:szCs w:val="24"/>
        </w:rPr>
        <w:t>)</w:t>
      </w:r>
      <w:r>
        <w:rPr>
          <w:sz w:val="24"/>
          <w:szCs w:val="24"/>
        </w:rPr>
        <w:t>м</w:t>
      </w:r>
      <w:r w:rsidR="00582C65" w:rsidRPr="00582C65">
        <w:rPr>
          <w:sz w:val="24"/>
          <w:szCs w:val="24"/>
        </w:rPr>
        <w:t>икроаэрофилы</w:t>
      </w:r>
    </w:p>
    <w:p w:rsidR="00582C65" w:rsidRPr="00582C65" w:rsidRDefault="005B734F" w:rsidP="005B734F">
      <w:pPr>
        <w:ind w:firstLine="426"/>
        <w:rPr>
          <w:sz w:val="24"/>
          <w:szCs w:val="24"/>
        </w:rPr>
      </w:pPr>
      <w:r>
        <w:rPr>
          <w:sz w:val="24"/>
          <w:szCs w:val="24"/>
          <w:lang w:val="en-US"/>
        </w:rPr>
        <w:t>h</w:t>
      </w:r>
      <w:r w:rsidR="00582C65" w:rsidRPr="00582C65">
        <w:rPr>
          <w:sz w:val="24"/>
          <w:szCs w:val="24"/>
        </w:rPr>
        <w:t>)</w:t>
      </w:r>
      <w:r>
        <w:rPr>
          <w:sz w:val="24"/>
          <w:szCs w:val="24"/>
        </w:rPr>
        <w:t xml:space="preserve"> ф</w:t>
      </w:r>
      <w:r w:rsidR="00582C65" w:rsidRPr="00582C65">
        <w:rPr>
          <w:sz w:val="24"/>
          <w:szCs w:val="24"/>
        </w:rPr>
        <w:t xml:space="preserve">акультативные аэробы/анаэробы                       </w:t>
      </w:r>
    </w:p>
    <w:p w:rsidR="00582C65" w:rsidRPr="00582C65" w:rsidRDefault="005B734F" w:rsidP="00582C65">
      <w:pPr>
        <w:rPr>
          <w:bCs/>
          <w:sz w:val="24"/>
          <w:szCs w:val="24"/>
        </w:rPr>
      </w:pPr>
      <w:r>
        <w:rPr>
          <w:bCs/>
          <w:sz w:val="24"/>
          <w:szCs w:val="24"/>
        </w:rPr>
        <w:t xml:space="preserve">72. </w:t>
      </w:r>
      <w:r w:rsidR="00582C65" w:rsidRPr="00582C65">
        <w:rPr>
          <w:bCs/>
          <w:caps/>
          <w:sz w:val="24"/>
          <w:szCs w:val="24"/>
        </w:rPr>
        <w:t>К</w:t>
      </w:r>
      <w:r w:rsidRPr="00582C65">
        <w:rPr>
          <w:bCs/>
          <w:sz w:val="24"/>
          <w:szCs w:val="24"/>
        </w:rPr>
        <w:t>ультивирование микр</w:t>
      </w:r>
      <w:r>
        <w:rPr>
          <w:bCs/>
          <w:sz w:val="24"/>
          <w:szCs w:val="24"/>
        </w:rPr>
        <w:t>оорганизмов (определение</w:t>
      </w:r>
      <w:r w:rsidRPr="00582C65">
        <w:rPr>
          <w:bCs/>
          <w:sz w:val="24"/>
          <w:szCs w:val="24"/>
        </w:rPr>
        <w:t>):</w:t>
      </w:r>
    </w:p>
    <w:p w:rsidR="00582C65" w:rsidRPr="00582C65" w:rsidRDefault="005B734F" w:rsidP="005B734F">
      <w:pPr>
        <w:ind w:firstLine="426"/>
        <w:rPr>
          <w:sz w:val="24"/>
          <w:szCs w:val="24"/>
        </w:rPr>
      </w:pPr>
      <w:r>
        <w:rPr>
          <w:sz w:val="24"/>
          <w:szCs w:val="24"/>
          <w:lang w:val="en-US"/>
        </w:rPr>
        <w:t>a</w:t>
      </w:r>
      <w:r w:rsidR="00582C65" w:rsidRPr="00582C65">
        <w:rPr>
          <w:sz w:val="24"/>
          <w:szCs w:val="24"/>
        </w:rPr>
        <w:t>) Создание оптимальных условий для роста и размножения микроорганизмов</w:t>
      </w:r>
    </w:p>
    <w:p w:rsidR="00582C65" w:rsidRPr="00582C65" w:rsidRDefault="005B734F" w:rsidP="005B734F">
      <w:pPr>
        <w:ind w:firstLine="426"/>
        <w:rPr>
          <w:sz w:val="24"/>
          <w:szCs w:val="24"/>
        </w:rPr>
      </w:pPr>
      <w:r>
        <w:rPr>
          <w:sz w:val="24"/>
          <w:szCs w:val="24"/>
          <w:lang w:val="en-US"/>
        </w:rPr>
        <w:lastRenderedPageBreak/>
        <w:t>b</w:t>
      </w:r>
      <w:r w:rsidR="00582C65" w:rsidRPr="00582C65">
        <w:rPr>
          <w:sz w:val="24"/>
          <w:szCs w:val="24"/>
        </w:rPr>
        <w:t>) Получение продуктов из биологических объектов или с применением генно-инженерных технологий</w:t>
      </w:r>
    </w:p>
    <w:p w:rsidR="00582C65" w:rsidRPr="00582C65" w:rsidRDefault="005B734F" w:rsidP="005B734F">
      <w:pPr>
        <w:ind w:firstLine="426"/>
        <w:rPr>
          <w:sz w:val="24"/>
          <w:szCs w:val="24"/>
        </w:rPr>
      </w:pPr>
      <w:r>
        <w:rPr>
          <w:sz w:val="24"/>
          <w:szCs w:val="24"/>
          <w:lang w:val="en-US"/>
        </w:rPr>
        <w:t>c</w:t>
      </w:r>
      <w:r w:rsidR="00582C65" w:rsidRPr="00582C65">
        <w:rPr>
          <w:sz w:val="24"/>
          <w:szCs w:val="24"/>
        </w:rPr>
        <w:t>) Совокупность особей одного вида , сформировавшаяся в определенных условиях внешней среды</w:t>
      </w:r>
    </w:p>
    <w:p w:rsidR="00582C65" w:rsidRPr="00582C65" w:rsidRDefault="005B734F" w:rsidP="005B734F">
      <w:pPr>
        <w:ind w:firstLine="426"/>
        <w:rPr>
          <w:sz w:val="24"/>
          <w:szCs w:val="24"/>
        </w:rPr>
      </w:pPr>
      <w:r>
        <w:rPr>
          <w:sz w:val="24"/>
          <w:szCs w:val="24"/>
          <w:lang w:val="en-US"/>
        </w:rPr>
        <w:t>d</w:t>
      </w:r>
      <w:r w:rsidR="00582C65" w:rsidRPr="00582C65">
        <w:rPr>
          <w:sz w:val="24"/>
          <w:szCs w:val="24"/>
        </w:rPr>
        <w:t xml:space="preserve">) Познание условий (взаимодействий), определяющих распространение и численность микроорганизмов                               </w:t>
      </w:r>
    </w:p>
    <w:p w:rsidR="00582C65" w:rsidRPr="00582C65" w:rsidRDefault="005B734F" w:rsidP="00582C65">
      <w:pPr>
        <w:rPr>
          <w:bCs/>
          <w:sz w:val="24"/>
          <w:szCs w:val="24"/>
        </w:rPr>
      </w:pPr>
      <w:r w:rsidRPr="005B734F">
        <w:rPr>
          <w:sz w:val="24"/>
          <w:szCs w:val="24"/>
        </w:rPr>
        <w:t xml:space="preserve">73. </w:t>
      </w:r>
      <w:r w:rsidR="00582C65" w:rsidRPr="00582C65">
        <w:rPr>
          <w:bCs/>
          <w:caps/>
          <w:sz w:val="24"/>
          <w:szCs w:val="24"/>
        </w:rPr>
        <w:t>А</w:t>
      </w:r>
      <w:r w:rsidRPr="00582C65">
        <w:rPr>
          <w:bCs/>
          <w:sz w:val="24"/>
          <w:szCs w:val="24"/>
        </w:rPr>
        <w:t>эробы</w:t>
      </w:r>
      <w:r w:rsidR="00582C65" w:rsidRPr="00582C65">
        <w:rPr>
          <w:bCs/>
          <w:caps/>
          <w:sz w:val="24"/>
          <w:szCs w:val="24"/>
        </w:rPr>
        <w:t>:</w:t>
      </w:r>
    </w:p>
    <w:p w:rsidR="00582C65" w:rsidRPr="00582C65" w:rsidRDefault="005B734F" w:rsidP="005B734F">
      <w:pPr>
        <w:ind w:firstLine="426"/>
        <w:jc w:val="both"/>
        <w:rPr>
          <w:sz w:val="24"/>
          <w:szCs w:val="24"/>
        </w:rPr>
      </w:pPr>
      <w:r>
        <w:rPr>
          <w:sz w:val="24"/>
          <w:szCs w:val="24"/>
          <w:lang w:val="en-US"/>
        </w:rPr>
        <w:t>a</w:t>
      </w:r>
      <w:r w:rsidR="00582C65" w:rsidRPr="00582C65">
        <w:rPr>
          <w:sz w:val="24"/>
          <w:szCs w:val="24"/>
        </w:rPr>
        <w:t>) Растут и размножаются только в бескилородных условиях</w:t>
      </w:r>
    </w:p>
    <w:p w:rsidR="00582C65" w:rsidRPr="00582C65" w:rsidRDefault="005B734F" w:rsidP="005B734F">
      <w:pPr>
        <w:ind w:firstLine="426"/>
        <w:jc w:val="both"/>
        <w:rPr>
          <w:sz w:val="24"/>
          <w:szCs w:val="24"/>
        </w:rPr>
      </w:pPr>
      <w:r>
        <w:rPr>
          <w:sz w:val="24"/>
          <w:szCs w:val="24"/>
          <w:lang w:val="en-US"/>
        </w:rPr>
        <w:t>b</w:t>
      </w:r>
      <w:r w:rsidR="00582C65" w:rsidRPr="00582C65">
        <w:rPr>
          <w:sz w:val="24"/>
          <w:szCs w:val="24"/>
        </w:rPr>
        <w:t>) Осуществляют жизнедеятельность только в присутствии кислорода</w:t>
      </w:r>
    </w:p>
    <w:p w:rsidR="00582C65" w:rsidRPr="00582C65" w:rsidRDefault="005B734F" w:rsidP="005B734F">
      <w:pPr>
        <w:ind w:firstLine="426"/>
        <w:jc w:val="both"/>
        <w:rPr>
          <w:sz w:val="24"/>
          <w:szCs w:val="24"/>
        </w:rPr>
      </w:pPr>
      <w:r>
        <w:rPr>
          <w:sz w:val="24"/>
          <w:szCs w:val="24"/>
          <w:lang w:val="en-US"/>
        </w:rPr>
        <w:t>c</w:t>
      </w:r>
      <w:r w:rsidR="00582C65" w:rsidRPr="00582C65">
        <w:rPr>
          <w:sz w:val="24"/>
          <w:szCs w:val="24"/>
        </w:rPr>
        <w:t>) Для жизнедеятельности необходимо небольшое содержание кислорода в воздушной смеси</w:t>
      </w:r>
    </w:p>
    <w:p w:rsidR="00582C65" w:rsidRPr="00582C65" w:rsidRDefault="005B734F" w:rsidP="005B734F">
      <w:pPr>
        <w:ind w:firstLine="426"/>
        <w:jc w:val="both"/>
        <w:rPr>
          <w:sz w:val="24"/>
          <w:szCs w:val="24"/>
        </w:rPr>
      </w:pPr>
      <w:r>
        <w:rPr>
          <w:sz w:val="24"/>
          <w:szCs w:val="24"/>
          <w:lang w:val="en-US"/>
        </w:rPr>
        <w:t>d</w:t>
      </w:r>
      <w:r w:rsidR="00582C65" w:rsidRPr="00582C65">
        <w:rPr>
          <w:sz w:val="24"/>
          <w:szCs w:val="24"/>
        </w:rPr>
        <w:t>) В качестве конечных акцепторов могут использовать и кислород, и неорганические вещества</w:t>
      </w:r>
    </w:p>
    <w:p w:rsidR="00582C65" w:rsidRPr="00582C65" w:rsidRDefault="005B734F" w:rsidP="00582C65">
      <w:pPr>
        <w:rPr>
          <w:bCs/>
          <w:sz w:val="24"/>
          <w:szCs w:val="24"/>
        </w:rPr>
      </w:pPr>
      <w:r w:rsidRPr="005B734F">
        <w:rPr>
          <w:bCs/>
          <w:sz w:val="24"/>
          <w:szCs w:val="24"/>
        </w:rPr>
        <w:t xml:space="preserve">74. </w:t>
      </w:r>
      <w:r w:rsidR="00582C65" w:rsidRPr="00582C65">
        <w:rPr>
          <w:bCs/>
          <w:caps/>
          <w:sz w:val="24"/>
          <w:szCs w:val="24"/>
        </w:rPr>
        <w:t>А</w:t>
      </w:r>
      <w:r w:rsidRPr="00582C65">
        <w:rPr>
          <w:bCs/>
          <w:sz w:val="24"/>
          <w:szCs w:val="24"/>
        </w:rPr>
        <w:t>наэробы</w:t>
      </w:r>
      <w:r w:rsidR="00582C65" w:rsidRPr="00582C65">
        <w:rPr>
          <w:bCs/>
          <w:caps/>
          <w:sz w:val="24"/>
          <w:szCs w:val="24"/>
        </w:rPr>
        <w:t>:</w:t>
      </w:r>
    </w:p>
    <w:p w:rsidR="00582C65" w:rsidRPr="00582C65" w:rsidRDefault="005B734F" w:rsidP="005B734F">
      <w:pPr>
        <w:ind w:firstLine="426"/>
        <w:jc w:val="both"/>
        <w:rPr>
          <w:sz w:val="24"/>
          <w:szCs w:val="24"/>
        </w:rPr>
      </w:pPr>
      <w:r>
        <w:rPr>
          <w:sz w:val="24"/>
          <w:szCs w:val="24"/>
          <w:lang w:val="en-US"/>
        </w:rPr>
        <w:t>a</w:t>
      </w:r>
      <w:r w:rsidR="00582C65" w:rsidRPr="00582C65">
        <w:rPr>
          <w:sz w:val="24"/>
          <w:szCs w:val="24"/>
        </w:rPr>
        <w:t>) Растут и размножаются только в бескилородных условиях</w:t>
      </w:r>
    </w:p>
    <w:p w:rsidR="00582C65" w:rsidRPr="00582C65" w:rsidRDefault="005B734F" w:rsidP="005B734F">
      <w:pPr>
        <w:ind w:firstLine="426"/>
        <w:jc w:val="both"/>
        <w:rPr>
          <w:sz w:val="24"/>
          <w:szCs w:val="24"/>
        </w:rPr>
      </w:pPr>
      <w:r>
        <w:rPr>
          <w:sz w:val="24"/>
          <w:szCs w:val="24"/>
          <w:lang w:val="en-US"/>
        </w:rPr>
        <w:t>b</w:t>
      </w:r>
      <w:r w:rsidR="00582C65" w:rsidRPr="00582C65">
        <w:rPr>
          <w:sz w:val="24"/>
          <w:szCs w:val="24"/>
        </w:rPr>
        <w:t>) Осуществляют жизнедеятельность только в присутствии кислорода</w:t>
      </w:r>
    </w:p>
    <w:p w:rsidR="00582C65" w:rsidRPr="00582C65" w:rsidRDefault="005B734F" w:rsidP="005B734F">
      <w:pPr>
        <w:ind w:firstLine="426"/>
        <w:jc w:val="both"/>
        <w:rPr>
          <w:sz w:val="24"/>
          <w:szCs w:val="24"/>
        </w:rPr>
      </w:pPr>
      <w:r>
        <w:rPr>
          <w:sz w:val="24"/>
          <w:szCs w:val="24"/>
          <w:lang w:val="en-US"/>
        </w:rPr>
        <w:t>c</w:t>
      </w:r>
      <w:r w:rsidR="00582C65" w:rsidRPr="00582C65">
        <w:rPr>
          <w:sz w:val="24"/>
          <w:szCs w:val="24"/>
        </w:rPr>
        <w:t>) Для жизнедеятельности необходимо небольшое содержание кислорода в воздушной смеси</w:t>
      </w:r>
    </w:p>
    <w:p w:rsidR="00582C65" w:rsidRPr="00582C65" w:rsidRDefault="005B734F" w:rsidP="005B734F">
      <w:pPr>
        <w:ind w:firstLine="426"/>
        <w:jc w:val="both"/>
        <w:rPr>
          <w:sz w:val="24"/>
          <w:szCs w:val="24"/>
        </w:rPr>
      </w:pPr>
      <w:r>
        <w:rPr>
          <w:sz w:val="24"/>
          <w:szCs w:val="24"/>
          <w:lang w:val="en-US"/>
        </w:rPr>
        <w:t>d</w:t>
      </w:r>
      <w:r w:rsidR="00582C65" w:rsidRPr="00582C65">
        <w:rPr>
          <w:sz w:val="24"/>
          <w:szCs w:val="24"/>
        </w:rPr>
        <w:t>) В качестве конечных акцепторов могут использовать и кислород, и неорганические вещества</w:t>
      </w:r>
    </w:p>
    <w:p w:rsidR="00582C65" w:rsidRPr="005B734F" w:rsidRDefault="005B734F" w:rsidP="00582C65">
      <w:pPr>
        <w:rPr>
          <w:sz w:val="24"/>
          <w:szCs w:val="24"/>
        </w:rPr>
      </w:pPr>
      <w:r w:rsidRPr="005B734F">
        <w:rPr>
          <w:bCs/>
          <w:sz w:val="24"/>
          <w:szCs w:val="24"/>
        </w:rPr>
        <w:t xml:space="preserve">75. </w:t>
      </w:r>
      <w:r w:rsidR="00582C65" w:rsidRPr="00582C65">
        <w:rPr>
          <w:bCs/>
          <w:sz w:val="24"/>
          <w:szCs w:val="24"/>
        </w:rPr>
        <w:t>М</w:t>
      </w:r>
      <w:r w:rsidRPr="00582C65">
        <w:rPr>
          <w:bCs/>
          <w:sz w:val="24"/>
          <w:szCs w:val="24"/>
        </w:rPr>
        <w:t>етод выделения чистой культуры разработал</w:t>
      </w:r>
      <w:r w:rsidR="00582C65" w:rsidRPr="00582C65">
        <w:rPr>
          <w:sz w:val="24"/>
          <w:szCs w:val="24"/>
        </w:rPr>
        <w:t>_______</w:t>
      </w:r>
      <w:r w:rsidRPr="005B734F">
        <w:rPr>
          <w:sz w:val="24"/>
          <w:szCs w:val="24"/>
        </w:rPr>
        <w:t>______________________________</w:t>
      </w:r>
    </w:p>
    <w:p w:rsidR="00582C65" w:rsidRPr="00582C65" w:rsidRDefault="005B734F" w:rsidP="00582C65">
      <w:pPr>
        <w:rPr>
          <w:bCs/>
          <w:sz w:val="24"/>
          <w:szCs w:val="24"/>
        </w:rPr>
      </w:pPr>
      <w:r w:rsidRPr="005B734F">
        <w:rPr>
          <w:bCs/>
          <w:sz w:val="24"/>
          <w:szCs w:val="24"/>
        </w:rPr>
        <w:t xml:space="preserve">76. </w:t>
      </w:r>
      <w:r w:rsidR="00582C65" w:rsidRPr="00582C65">
        <w:rPr>
          <w:bCs/>
          <w:caps/>
          <w:sz w:val="24"/>
          <w:szCs w:val="24"/>
        </w:rPr>
        <w:t>М</w:t>
      </w:r>
      <w:r w:rsidRPr="00582C65">
        <w:rPr>
          <w:bCs/>
          <w:sz w:val="24"/>
          <w:szCs w:val="24"/>
        </w:rPr>
        <w:t>икроаэрофилы</w:t>
      </w:r>
      <w:r w:rsidR="00582C65" w:rsidRPr="00582C65">
        <w:rPr>
          <w:bCs/>
          <w:caps/>
          <w:sz w:val="24"/>
          <w:szCs w:val="24"/>
        </w:rPr>
        <w:t>:</w:t>
      </w:r>
    </w:p>
    <w:p w:rsidR="00582C65" w:rsidRPr="00582C65" w:rsidRDefault="005B734F" w:rsidP="005B734F">
      <w:pPr>
        <w:ind w:firstLine="426"/>
        <w:jc w:val="both"/>
        <w:rPr>
          <w:sz w:val="24"/>
          <w:szCs w:val="24"/>
        </w:rPr>
      </w:pPr>
      <w:r>
        <w:rPr>
          <w:sz w:val="24"/>
          <w:szCs w:val="24"/>
          <w:lang w:val="en-US"/>
        </w:rPr>
        <w:t>a</w:t>
      </w:r>
      <w:r w:rsidR="00582C65" w:rsidRPr="00582C65">
        <w:rPr>
          <w:sz w:val="24"/>
          <w:szCs w:val="24"/>
        </w:rPr>
        <w:t>) Растут и размножаются только в бескилородных условиях</w:t>
      </w:r>
    </w:p>
    <w:p w:rsidR="00582C65" w:rsidRPr="00582C65" w:rsidRDefault="005B734F" w:rsidP="005B734F">
      <w:pPr>
        <w:ind w:firstLine="426"/>
        <w:jc w:val="both"/>
        <w:rPr>
          <w:sz w:val="24"/>
          <w:szCs w:val="24"/>
        </w:rPr>
      </w:pPr>
      <w:r>
        <w:rPr>
          <w:sz w:val="24"/>
          <w:szCs w:val="24"/>
          <w:lang w:val="en-US"/>
        </w:rPr>
        <w:t>b</w:t>
      </w:r>
      <w:r w:rsidR="00582C65" w:rsidRPr="00582C65">
        <w:rPr>
          <w:sz w:val="24"/>
          <w:szCs w:val="24"/>
        </w:rPr>
        <w:t>) Осуществляют жизнедеятельность только в присутствии кислорода</w:t>
      </w:r>
    </w:p>
    <w:p w:rsidR="00582C65" w:rsidRPr="00582C65" w:rsidRDefault="005B734F" w:rsidP="005B734F">
      <w:pPr>
        <w:ind w:firstLine="426"/>
        <w:jc w:val="both"/>
        <w:rPr>
          <w:sz w:val="24"/>
          <w:szCs w:val="24"/>
        </w:rPr>
      </w:pPr>
      <w:r>
        <w:rPr>
          <w:sz w:val="24"/>
          <w:szCs w:val="24"/>
          <w:lang w:val="en-US"/>
        </w:rPr>
        <w:t>c</w:t>
      </w:r>
      <w:r w:rsidR="00582C65" w:rsidRPr="00582C65">
        <w:rPr>
          <w:sz w:val="24"/>
          <w:szCs w:val="24"/>
        </w:rPr>
        <w:t>) Для жизнедеятельности необходимо небольшое содержание кислорода в воздушной смеси</w:t>
      </w:r>
    </w:p>
    <w:p w:rsidR="00582C65" w:rsidRPr="00582C65" w:rsidRDefault="005B734F" w:rsidP="005B734F">
      <w:pPr>
        <w:ind w:firstLine="426"/>
        <w:jc w:val="both"/>
        <w:rPr>
          <w:sz w:val="24"/>
          <w:szCs w:val="24"/>
        </w:rPr>
      </w:pPr>
      <w:r>
        <w:rPr>
          <w:sz w:val="24"/>
          <w:szCs w:val="24"/>
          <w:lang w:val="en-US"/>
        </w:rPr>
        <w:t>d</w:t>
      </w:r>
      <w:r w:rsidR="00582C65" w:rsidRPr="00582C65">
        <w:rPr>
          <w:sz w:val="24"/>
          <w:szCs w:val="24"/>
        </w:rPr>
        <w:t>) В качестве конечных акцепторов могут использовать и кислород, и неорганические вещества</w:t>
      </w:r>
    </w:p>
    <w:p w:rsidR="00582C65" w:rsidRPr="00582C65" w:rsidRDefault="005B734F" w:rsidP="00582C65">
      <w:pPr>
        <w:rPr>
          <w:bCs/>
          <w:sz w:val="24"/>
          <w:szCs w:val="24"/>
        </w:rPr>
      </w:pPr>
      <w:r w:rsidRPr="005B734F">
        <w:rPr>
          <w:bCs/>
          <w:sz w:val="24"/>
          <w:szCs w:val="24"/>
        </w:rPr>
        <w:t xml:space="preserve">77. </w:t>
      </w:r>
      <w:r w:rsidR="00582C65" w:rsidRPr="00582C65">
        <w:rPr>
          <w:bCs/>
          <w:caps/>
          <w:sz w:val="24"/>
          <w:szCs w:val="24"/>
        </w:rPr>
        <w:t>С</w:t>
      </w:r>
      <w:r w:rsidR="00DC36CA">
        <w:rPr>
          <w:bCs/>
          <w:sz w:val="24"/>
          <w:szCs w:val="24"/>
        </w:rPr>
        <w:t>реда К</w:t>
      </w:r>
      <w:r w:rsidRPr="00582C65">
        <w:rPr>
          <w:bCs/>
          <w:sz w:val="24"/>
          <w:szCs w:val="24"/>
        </w:rPr>
        <w:t>и</w:t>
      </w:r>
      <w:r w:rsidR="00DC36CA">
        <w:rPr>
          <w:bCs/>
          <w:sz w:val="24"/>
          <w:szCs w:val="24"/>
        </w:rPr>
        <w:t>тта - Т</w:t>
      </w:r>
      <w:r w:rsidRPr="00582C65">
        <w:rPr>
          <w:bCs/>
          <w:sz w:val="24"/>
          <w:szCs w:val="24"/>
        </w:rPr>
        <w:t>ароцци применяется для культивирования</w:t>
      </w:r>
      <w:r w:rsidR="00582C65" w:rsidRPr="00582C65">
        <w:rPr>
          <w:bCs/>
          <w:caps/>
          <w:sz w:val="24"/>
          <w:szCs w:val="24"/>
        </w:rPr>
        <w:t>:</w:t>
      </w:r>
    </w:p>
    <w:p w:rsidR="00582C65" w:rsidRPr="00582C65" w:rsidRDefault="005B734F" w:rsidP="005B734F">
      <w:pPr>
        <w:ind w:firstLine="426"/>
        <w:rPr>
          <w:sz w:val="24"/>
          <w:szCs w:val="24"/>
        </w:rPr>
      </w:pPr>
      <w:r>
        <w:rPr>
          <w:sz w:val="24"/>
          <w:szCs w:val="24"/>
          <w:lang w:val="en-US"/>
        </w:rPr>
        <w:t>a</w:t>
      </w:r>
      <w:r w:rsidR="00582C65" w:rsidRPr="00582C65">
        <w:rPr>
          <w:sz w:val="24"/>
          <w:szCs w:val="24"/>
        </w:rPr>
        <w:t>) Аэробов</w:t>
      </w:r>
    </w:p>
    <w:p w:rsidR="00582C65" w:rsidRPr="00582C65" w:rsidRDefault="005B734F" w:rsidP="005B734F">
      <w:pPr>
        <w:ind w:firstLine="426"/>
        <w:rPr>
          <w:sz w:val="24"/>
          <w:szCs w:val="24"/>
        </w:rPr>
      </w:pPr>
      <w:r>
        <w:rPr>
          <w:sz w:val="24"/>
          <w:szCs w:val="24"/>
          <w:lang w:val="en-US"/>
        </w:rPr>
        <w:t>b</w:t>
      </w:r>
      <w:r w:rsidR="00582C65" w:rsidRPr="00582C65">
        <w:rPr>
          <w:sz w:val="24"/>
          <w:szCs w:val="24"/>
        </w:rPr>
        <w:t>) Анаэробов</w:t>
      </w:r>
    </w:p>
    <w:p w:rsidR="00582C65" w:rsidRPr="00582C65" w:rsidRDefault="00582C65" w:rsidP="00582C65">
      <w:pPr>
        <w:rPr>
          <w:sz w:val="24"/>
          <w:szCs w:val="24"/>
        </w:rPr>
      </w:pPr>
    </w:p>
    <w:p w:rsidR="00E107A7" w:rsidRDefault="00E107A7" w:rsidP="00E107A7">
      <w:pPr>
        <w:jc w:val="center"/>
        <w:rPr>
          <w:b/>
          <w:sz w:val="24"/>
          <w:szCs w:val="24"/>
        </w:rPr>
      </w:pPr>
      <w:r w:rsidRPr="00DC36CA">
        <w:rPr>
          <w:b/>
          <w:sz w:val="24"/>
          <w:szCs w:val="24"/>
        </w:rPr>
        <w:t>ТЕЗАУРУ</w:t>
      </w:r>
      <w:r>
        <w:rPr>
          <w:b/>
          <w:sz w:val="24"/>
          <w:szCs w:val="24"/>
        </w:rPr>
        <w:t>С (глоссарий):</w:t>
      </w:r>
    </w:p>
    <w:p w:rsidR="00E107A7" w:rsidRDefault="00904EC4" w:rsidP="00E107A7">
      <w:pPr>
        <w:rPr>
          <w:sz w:val="24"/>
          <w:szCs w:val="24"/>
        </w:rPr>
      </w:pPr>
      <w:r>
        <w:rPr>
          <w:sz w:val="24"/>
          <w:szCs w:val="24"/>
        </w:rPr>
        <w:t>Чистая культура</w:t>
      </w:r>
    </w:p>
    <w:p w:rsidR="00904EC4" w:rsidRDefault="00904EC4" w:rsidP="00E107A7">
      <w:pPr>
        <w:rPr>
          <w:sz w:val="24"/>
          <w:szCs w:val="24"/>
        </w:rPr>
      </w:pPr>
      <w:r>
        <w:rPr>
          <w:sz w:val="24"/>
          <w:szCs w:val="24"/>
        </w:rPr>
        <w:t>Питательная среда</w:t>
      </w:r>
    </w:p>
    <w:p w:rsidR="00904EC4" w:rsidRDefault="00904EC4" w:rsidP="00E107A7">
      <w:pPr>
        <w:rPr>
          <w:sz w:val="24"/>
          <w:szCs w:val="24"/>
        </w:rPr>
      </w:pPr>
      <w:r>
        <w:rPr>
          <w:sz w:val="24"/>
          <w:szCs w:val="24"/>
        </w:rPr>
        <w:t>Аэроб</w:t>
      </w:r>
    </w:p>
    <w:p w:rsidR="00904EC4" w:rsidRDefault="00904EC4" w:rsidP="00E107A7">
      <w:pPr>
        <w:rPr>
          <w:sz w:val="24"/>
          <w:szCs w:val="24"/>
        </w:rPr>
      </w:pPr>
      <w:r>
        <w:rPr>
          <w:sz w:val="24"/>
          <w:szCs w:val="24"/>
        </w:rPr>
        <w:t>Анаэроб</w:t>
      </w:r>
    </w:p>
    <w:p w:rsidR="00904EC4" w:rsidRDefault="00904EC4" w:rsidP="00E107A7">
      <w:pPr>
        <w:rPr>
          <w:sz w:val="24"/>
          <w:szCs w:val="24"/>
        </w:rPr>
      </w:pPr>
      <w:r>
        <w:rPr>
          <w:sz w:val="24"/>
          <w:szCs w:val="24"/>
        </w:rPr>
        <w:t>Автотроф</w:t>
      </w:r>
    </w:p>
    <w:p w:rsidR="00904EC4" w:rsidRDefault="00904EC4" w:rsidP="00E107A7">
      <w:pPr>
        <w:rPr>
          <w:sz w:val="24"/>
          <w:szCs w:val="24"/>
        </w:rPr>
      </w:pPr>
      <w:r>
        <w:rPr>
          <w:sz w:val="24"/>
          <w:szCs w:val="24"/>
        </w:rPr>
        <w:t>Хемотроф</w:t>
      </w:r>
    </w:p>
    <w:p w:rsidR="00904EC4" w:rsidRDefault="00904EC4" w:rsidP="00E107A7">
      <w:pPr>
        <w:rPr>
          <w:sz w:val="24"/>
          <w:szCs w:val="24"/>
        </w:rPr>
      </w:pPr>
      <w:r>
        <w:rPr>
          <w:sz w:val="24"/>
          <w:szCs w:val="24"/>
        </w:rPr>
        <w:t>Штамм</w:t>
      </w:r>
    </w:p>
    <w:p w:rsidR="00904EC4" w:rsidRDefault="00904EC4" w:rsidP="00E107A7">
      <w:pPr>
        <w:rPr>
          <w:sz w:val="24"/>
          <w:szCs w:val="24"/>
        </w:rPr>
      </w:pPr>
      <w:r>
        <w:rPr>
          <w:sz w:val="24"/>
          <w:szCs w:val="24"/>
        </w:rPr>
        <w:t>Клон</w:t>
      </w:r>
    </w:p>
    <w:p w:rsidR="00904EC4" w:rsidRDefault="00904EC4" w:rsidP="00E107A7">
      <w:pPr>
        <w:rPr>
          <w:sz w:val="24"/>
          <w:szCs w:val="24"/>
        </w:rPr>
      </w:pPr>
      <w:r>
        <w:rPr>
          <w:sz w:val="24"/>
          <w:szCs w:val="24"/>
        </w:rPr>
        <w:t>Колония</w:t>
      </w:r>
    </w:p>
    <w:p w:rsidR="00904EC4" w:rsidRDefault="00904EC4" w:rsidP="00E107A7">
      <w:pPr>
        <w:rPr>
          <w:sz w:val="24"/>
          <w:szCs w:val="24"/>
        </w:rPr>
      </w:pPr>
      <w:r>
        <w:rPr>
          <w:sz w:val="24"/>
          <w:szCs w:val="24"/>
        </w:rPr>
        <w:t>Пассивная диффузия</w:t>
      </w:r>
    </w:p>
    <w:p w:rsidR="00904EC4" w:rsidRDefault="00904EC4" w:rsidP="00E107A7">
      <w:pPr>
        <w:rPr>
          <w:sz w:val="24"/>
          <w:szCs w:val="24"/>
        </w:rPr>
      </w:pPr>
      <w:r>
        <w:rPr>
          <w:sz w:val="24"/>
          <w:szCs w:val="24"/>
        </w:rPr>
        <w:t>Активный транспорт</w:t>
      </w:r>
    </w:p>
    <w:p w:rsidR="00345F5A" w:rsidRDefault="00345F5A" w:rsidP="00E107A7">
      <w:pPr>
        <w:rPr>
          <w:sz w:val="24"/>
          <w:szCs w:val="24"/>
        </w:rPr>
      </w:pPr>
      <w:r>
        <w:rPr>
          <w:sz w:val="24"/>
          <w:szCs w:val="24"/>
        </w:rPr>
        <w:t>Скошенный агар</w:t>
      </w:r>
    </w:p>
    <w:p w:rsidR="00345F5A" w:rsidRDefault="00345F5A" w:rsidP="00E107A7">
      <w:pPr>
        <w:rPr>
          <w:sz w:val="24"/>
          <w:szCs w:val="24"/>
        </w:rPr>
      </w:pPr>
      <w:r>
        <w:rPr>
          <w:sz w:val="24"/>
          <w:szCs w:val="24"/>
        </w:rPr>
        <w:t>Элективная среда</w:t>
      </w:r>
    </w:p>
    <w:p w:rsidR="00345F5A" w:rsidRPr="00904EC4" w:rsidRDefault="00345F5A" w:rsidP="00E107A7">
      <w:pPr>
        <w:rPr>
          <w:sz w:val="24"/>
          <w:szCs w:val="24"/>
        </w:rPr>
      </w:pPr>
      <w:r>
        <w:rPr>
          <w:sz w:val="24"/>
          <w:szCs w:val="24"/>
        </w:rPr>
        <w:t>Дифференциально-диагностическая среда</w:t>
      </w:r>
    </w:p>
    <w:p w:rsidR="00E107A7" w:rsidRDefault="00E107A7" w:rsidP="00E107A7">
      <w:pPr>
        <w:rPr>
          <w:sz w:val="24"/>
          <w:szCs w:val="24"/>
        </w:rPr>
      </w:pPr>
    </w:p>
    <w:p w:rsidR="00E107A7" w:rsidRDefault="00E107A7" w:rsidP="00E107A7">
      <w:pPr>
        <w:jc w:val="center"/>
        <w:rPr>
          <w:b/>
          <w:sz w:val="24"/>
          <w:szCs w:val="24"/>
        </w:rPr>
      </w:pPr>
      <w:r>
        <w:rPr>
          <w:b/>
          <w:sz w:val="24"/>
          <w:szCs w:val="24"/>
        </w:rPr>
        <w:t>Примерный хронометраж занятия:</w:t>
      </w:r>
    </w:p>
    <w:p w:rsidR="00E107A7" w:rsidRDefault="00E107A7" w:rsidP="00E107A7">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
        <w:gridCol w:w="1703"/>
        <w:gridCol w:w="2585"/>
        <w:gridCol w:w="1835"/>
        <w:gridCol w:w="1686"/>
        <w:gridCol w:w="1492"/>
      </w:tblGrid>
      <w:tr w:rsidR="00E107A7" w:rsidTr="003B614B">
        <w:tc>
          <w:tcPr>
            <w:tcW w:w="741" w:type="dxa"/>
            <w:tcBorders>
              <w:top w:val="single" w:sz="4" w:space="0" w:color="000000"/>
              <w:left w:val="single" w:sz="4" w:space="0" w:color="000000"/>
              <w:bottom w:val="single" w:sz="4" w:space="0" w:color="000000"/>
              <w:right w:val="single" w:sz="4" w:space="0" w:color="000000"/>
            </w:tcBorders>
            <w:hideMark/>
          </w:tcPr>
          <w:p w:rsidR="00E107A7" w:rsidRPr="0050085E" w:rsidRDefault="00E107A7" w:rsidP="003B614B">
            <w:pPr>
              <w:widowControl w:val="0"/>
              <w:autoSpaceDE w:val="0"/>
              <w:autoSpaceDN w:val="0"/>
              <w:adjustRightInd w:val="0"/>
              <w:spacing w:after="200"/>
              <w:jc w:val="center"/>
              <w:rPr>
                <w:b/>
                <w:lang w:eastAsia="en-US"/>
              </w:rPr>
            </w:pPr>
            <w:r w:rsidRPr="0050085E">
              <w:rPr>
                <w:b/>
              </w:rPr>
              <w:t>№пп</w:t>
            </w:r>
          </w:p>
        </w:tc>
        <w:tc>
          <w:tcPr>
            <w:tcW w:w="1703" w:type="dxa"/>
            <w:tcBorders>
              <w:top w:val="single" w:sz="4" w:space="0" w:color="000000"/>
              <w:left w:val="single" w:sz="4" w:space="0" w:color="000000"/>
              <w:bottom w:val="single" w:sz="4" w:space="0" w:color="000000"/>
              <w:right w:val="single" w:sz="4" w:space="0" w:color="000000"/>
            </w:tcBorders>
            <w:hideMark/>
          </w:tcPr>
          <w:p w:rsidR="00E107A7" w:rsidRPr="0050085E" w:rsidRDefault="00E107A7" w:rsidP="003B614B">
            <w:pPr>
              <w:widowControl w:val="0"/>
              <w:autoSpaceDE w:val="0"/>
              <w:autoSpaceDN w:val="0"/>
              <w:adjustRightInd w:val="0"/>
              <w:spacing w:after="200"/>
              <w:jc w:val="center"/>
              <w:rPr>
                <w:b/>
                <w:lang w:eastAsia="en-US"/>
              </w:rPr>
            </w:pPr>
            <w:r w:rsidRPr="0050085E">
              <w:rPr>
                <w:b/>
              </w:rPr>
              <w:t>Этап занятия</w:t>
            </w:r>
          </w:p>
        </w:tc>
        <w:tc>
          <w:tcPr>
            <w:tcW w:w="2585" w:type="dxa"/>
            <w:tcBorders>
              <w:top w:val="single" w:sz="4" w:space="0" w:color="000000"/>
              <w:left w:val="single" w:sz="4" w:space="0" w:color="000000"/>
              <w:bottom w:val="single" w:sz="4" w:space="0" w:color="000000"/>
              <w:right w:val="single" w:sz="4" w:space="0" w:color="000000"/>
            </w:tcBorders>
            <w:hideMark/>
          </w:tcPr>
          <w:p w:rsidR="00E107A7" w:rsidRPr="0050085E" w:rsidRDefault="00E107A7" w:rsidP="003B614B">
            <w:pPr>
              <w:widowControl w:val="0"/>
              <w:autoSpaceDE w:val="0"/>
              <w:autoSpaceDN w:val="0"/>
              <w:adjustRightInd w:val="0"/>
              <w:spacing w:after="200"/>
              <w:jc w:val="center"/>
              <w:rPr>
                <w:b/>
                <w:lang w:eastAsia="en-US"/>
              </w:rPr>
            </w:pPr>
            <w:r w:rsidRPr="0050085E">
              <w:rPr>
                <w:b/>
              </w:rPr>
              <w:t>Содержание этапа занятия</w:t>
            </w:r>
          </w:p>
        </w:tc>
        <w:tc>
          <w:tcPr>
            <w:tcW w:w="1835" w:type="dxa"/>
            <w:tcBorders>
              <w:top w:val="single" w:sz="4" w:space="0" w:color="000000"/>
              <w:left w:val="single" w:sz="4" w:space="0" w:color="000000"/>
              <w:bottom w:val="single" w:sz="4" w:space="0" w:color="000000"/>
              <w:right w:val="single" w:sz="4" w:space="0" w:color="000000"/>
            </w:tcBorders>
            <w:hideMark/>
          </w:tcPr>
          <w:p w:rsidR="00E107A7" w:rsidRPr="0050085E" w:rsidRDefault="00E107A7" w:rsidP="003B614B">
            <w:pPr>
              <w:jc w:val="center"/>
              <w:rPr>
                <w:b/>
                <w:lang w:eastAsia="en-US"/>
              </w:rPr>
            </w:pPr>
            <w:r w:rsidRPr="0050085E">
              <w:rPr>
                <w:b/>
              </w:rPr>
              <w:t>Методы обучения</w:t>
            </w:r>
          </w:p>
          <w:p w:rsidR="00E107A7" w:rsidRPr="0050085E" w:rsidRDefault="00E107A7" w:rsidP="003B614B">
            <w:pPr>
              <w:widowControl w:val="0"/>
              <w:autoSpaceDE w:val="0"/>
              <w:autoSpaceDN w:val="0"/>
              <w:adjustRightInd w:val="0"/>
              <w:spacing w:after="200"/>
              <w:jc w:val="center"/>
              <w:rPr>
                <w:b/>
                <w:lang w:eastAsia="en-US"/>
              </w:rPr>
            </w:pPr>
            <w:r w:rsidRPr="0050085E">
              <w:rPr>
                <w:b/>
              </w:rPr>
              <w:t xml:space="preserve">(по выбору </w:t>
            </w:r>
            <w:r w:rsidRPr="0050085E">
              <w:rPr>
                <w:b/>
              </w:rPr>
              <w:lastRenderedPageBreak/>
              <w:t>преподавателя)</w:t>
            </w:r>
          </w:p>
        </w:tc>
        <w:tc>
          <w:tcPr>
            <w:tcW w:w="1686" w:type="dxa"/>
            <w:tcBorders>
              <w:top w:val="single" w:sz="4" w:space="0" w:color="000000"/>
              <w:left w:val="single" w:sz="4" w:space="0" w:color="000000"/>
              <w:bottom w:val="single" w:sz="4" w:space="0" w:color="000000"/>
              <w:right w:val="single" w:sz="4" w:space="0" w:color="000000"/>
            </w:tcBorders>
            <w:hideMark/>
          </w:tcPr>
          <w:p w:rsidR="00E107A7" w:rsidRPr="0050085E" w:rsidRDefault="00E107A7" w:rsidP="003B614B">
            <w:pPr>
              <w:jc w:val="center"/>
              <w:rPr>
                <w:b/>
                <w:lang w:eastAsia="en-US"/>
              </w:rPr>
            </w:pPr>
            <w:r w:rsidRPr="0050085E">
              <w:rPr>
                <w:b/>
              </w:rPr>
              <w:lastRenderedPageBreak/>
              <w:t>Методы контроля</w:t>
            </w:r>
          </w:p>
          <w:p w:rsidR="00E107A7" w:rsidRPr="0050085E" w:rsidRDefault="00E107A7" w:rsidP="003B614B">
            <w:pPr>
              <w:widowControl w:val="0"/>
              <w:autoSpaceDE w:val="0"/>
              <w:autoSpaceDN w:val="0"/>
              <w:adjustRightInd w:val="0"/>
              <w:spacing w:after="200"/>
              <w:jc w:val="center"/>
              <w:rPr>
                <w:b/>
                <w:lang w:eastAsia="en-US"/>
              </w:rPr>
            </w:pPr>
            <w:r w:rsidRPr="0050085E">
              <w:rPr>
                <w:b/>
              </w:rPr>
              <w:t xml:space="preserve">(по выбору </w:t>
            </w:r>
            <w:r w:rsidRPr="0050085E">
              <w:rPr>
                <w:b/>
              </w:rPr>
              <w:lastRenderedPageBreak/>
              <w:t>преподавателя)</w:t>
            </w:r>
          </w:p>
        </w:tc>
        <w:tc>
          <w:tcPr>
            <w:tcW w:w="1492" w:type="dxa"/>
            <w:tcBorders>
              <w:top w:val="single" w:sz="4" w:space="0" w:color="000000"/>
              <w:left w:val="single" w:sz="4" w:space="0" w:color="000000"/>
              <w:bottom w:val="single" w:sz="4" w:space="0" w:color="000000"/>
              <w:right w:val="single" w:sz="4" w:space="0" w:color="000000"/>
            </w:tcBorders>
            <w:hideMark/>
          </w:tcPr>
          <w:p w:rsidR="00E107A7" w:rsidRPr="0050085E" w:rsidRDefault="00E107A7" w:rsidP="003B614B">
            <w:pPr>
              <w:widowControl w:val="0"/>
              <w:autoSpaceDE w:val="0"/>
              <w:autoSpaceDN w:val="0"/>
              <w:adjustRightInd w:val="0"/>
              <w:spacing w:after="200"/>
              <w:jc w:val="center"/>
              <w:rPr>
                <w:b/>
                <w:lang w:eastAsia="en-US"/>
              </w:rPr>
            </w:pPr>
            <w:r w:rsidRPr="0050085E">
              <w:rPr>
                <w:b/>
              </w:rPr>
              <w:lastRenderedPageBreak/>
              <w:t>отведенное время, на этап / мин</w:t>
            </w:r>
          </w:p>
        </w:tc>
      </w:tr>
      <w:tr w:rsidR="00E107A7" w:rsidTr="003B614B">
        <w:tc>
          <w:tcPr>
            <w:tcW w:w="741" w:type="dxa"/>
            <w:tcBorders>
              <w:top w:val="single" w:sz="4" w:space="0" w:color="000000"/>
              <w:left w:val="single" w:sz="4" w:space="0" w:color="000000"/>
              <w:bottom w:val="single" w:sz="4" w:space="0" w:color="000000"/>
              <w:right w:val="single" w:sz="4" w:space="0" w:color="000000"/>
            </w:tcBorders>
            <w:hideMark/>
          </w:tcPr>
          <w:p w:rsidR="00E107A7" w:rsidRDefault="00E107A7" w:rsidP="003B614B">
            <w:pPr>
              <w:widowControl w:val="0"/>
              <w:autoSpaceDE w:val="0"/>
              <w:autoSpaceDN w:val="0"/>
              <w:adjustRightInd w:val="0"/>
              <w:spacing w:after="200"/>
              <w:rPr>
                <w:highlight w:val="green"/>
                <w:lang w:eastAsia="en-US"/>
              </w:rPr>
            </w:pPr>
            <w:r w:rsidRPr="00ED0DC1">
              <w:lastRenderedPageBreak/>
              <w:t>1</w:t>
            </w:r>
          </w:p>
        </w:tc>
        <w:tc>
          <w:tcPr>
            <w:tcW w:w="1703" w:type="dxa"/>
            <w:tcBorders>
              <w:top w:val="single" w:sz="4" w:space="0" w:color="000000"/>
              <w:left w:val="single" w:sz="4" w:space="0" w:color="000000"/>
              <w:bottom w:val="single" w:sz="4" w:space="0" w:color="000000"/>
              <w:right w:val="single" w:sz="4" w:space="0" w:color="000000"/>
            </w:tcBorders>
            <w:hideMark/>
          </w:tcPr>
          <w:p w:rsidR="00E107A7" w:rsidRPr="00C769A2" w:rsidRDefault="00E107A7" w:rsidP="003B614B">
            <w:pPr>
              <w:widowControl w:val="0"/>
              <w:autoSpaceDE w:val="0"/>
              <w:autoSpaceDN w:val="0"/>
              <w:adjustRightInd w:val="0"/>
              <w:spacing w:after="200"/>
              <w:rPr>
                <w:lang w:eastAsia="en-US"/>
              </w:rPr>
            </w:pPr>
            <w:r w:rsidRPr="00C769A2">
              <w:t>Вводный</w:t>
            </w:r>
          </w:p>
        </w:tc>
        <w:tc>
          <w:tcPr>
            <w:tcW w:w="2585" w:type="dxa"/>
            <w:tcBorders>
              <w:top w:val="single" w:sz="4" w:space="0" w:color="000000"/>
              <w:left w:val="single" w:sz="4" w:space="0" w:color="000000"/>
              <w:bottom w:val="single" w:sz="4" w:space="0" w:color="000000"/>
              <w:right w:val="single" w:sz="4" w:space="0" w:color="000000"/>
            </w:tcBorders>
            <w:hideMark/>
          </w:tcPr>
          <w:p w:rsidR="00E107A7" w:rsidRPr="00C769A2" w:rsidRDefault="00E107A7" w:rsidP="003B614B">
            <w:pPr>
              <w:widowControl w:val="0"/>
              <w:autoSpaceDE w:val="0"/>
              <w:autoSpaceDN w:val="0"/>
              <w:adjustRightInd w:val="0"/>
              <w:spacing w:after="200"/>
              <w:rPr>
                <w:lang w:eastAsia="en-US"/>
              </w:rPr>
            </w:pPr>
            <w:r w:rsidRPr="00C769A2">
              <w:t>Приветствие, перекличка, оглашение темы, цели и задач, оглашение осваиваемых компетенций, мотивационная характеристика</w:t>
            </w:r>
          </w:p>
        </w:tc>
        <w:tc>
          <w:tcPr>
            <w:tcW w:w="1835" w:type="dxa"/>
            <w:tcBorders>
              <w:top w:val="single" w:sz="4" w:space="0" w:color="000000"/>
              <w:left w:val="single" w:sz="4" w:space="0" w:color="000000"/>
              <w:bottom w:val="single" w:sz="4" w:space="0" w:color="000000"/>
              <w:right w:val="single" w:sz="4" w:space="0" w:color="000000"/>
            </w:tcBorders>
            <w:hideMark/>
          </w:tcPr>
          <w:p w:rsidR="00E107A7" w:rsidRPr="00C769A2" w:rsidRDefault="00E107A7" w:rsidP="003B614B">
            <w:pPr>
              <w:widowControl w:val="0"/>
              <w:autoSpaceDE w:val="0"/>
              <w:autoSpaceDN w:val="0"/>
              <w:adjustRightInd w:val="0"/>
              <w:spacing w:after="200"/>
              <w:jc w:val="center"/>
              <w:rPr>
                <w:lang w:eastAsia="en-US"/>
              </w:rPr>
            </w:pPr>
            <w:r w:rsidRPr="00C769A2">
              <w:t>-</w:t>
            </w:r>
          </w:p>
        </w:tc>
        <w:tc>
          <w:tcPr>
            <w:tcW w:w="1686" w:type="dxa"/>
            <w:tcBorders>
              <w:top w:val="single" w:sz="4" w:space="0" w:color="000000"/>
              <w:left w:val="single" w:sz="4" w:space="0" w:color="000000"/>
              <w:bottom w:val="single" w:sz="4" w:space="0" w:color="000000"/>
              <w:right w:val="single" w:sz="4" w:space="0" w:color="000000"/>
            </w:tcBorders>
          </w:tcPr>
          <w:p w:rsidR="00E107A7" w:rsidRPr="00C769A2" w:rsidRDefault="00E107A7" w:rsidP="003B614B">
            <w:pPr>
              <w:widowControl w:val="0"/>
              <w:autoSpaceDE w:val="0"/>
              <w:autoSpaceDN w:val="0"/>
              <w:adjustRightInd w:val="0"/>
              <w:spacing w:after="200"/>
              <w:jc w:val="center"/>
              <w:rPr>
                <w:lang w:val="en-US" w:eastAsia="en-US"/>
              </w:rPr>
            </w:pPr>
            <w:r w:rsidRPr="00C769A2">
              <w:rPr>
                <w:lang w:val="en-US" w:eastAsia="en-US"/>
              </w:rPr>
              <w:t>-</w:t>
            </w:r>
          </w:p>
        </w:tc>
        <w:tc>
          <w:tcPr>
            <w:tcW w:w="1492" w:type="dxa"/>
            <w:tcBorders>
              <w:top w:val="single" w:sz="4" w:space="0" w:color="000000"/>
              <w:left w:val="single" w:sz="4" w:space="0" w:color="000000"/>
              <w:bottom w:val="single" w:sz="4" w:space="0" w:color="000000"/>
              <w:right w:val="single" w:sz="4" w:space="0" w:color="000000"/>
            </w:tcBorders>
            <w:hideMark/>
          </w:tcPr>
          <w:p w:rsidR="00E107A7" w:rsidRPr="00C769A2" w:rsidRDefault="00E107A7" w:rsidP="003B614B">
            <w:pPr>
              <w:widowControl w:val="0"/>
              <w:autoSpaceDE w:val="0"/>
              <w:autoSpaceDN w:val="0"/>
              <w:adjustRightInd w:val="0"/>
              <w:spacing w:after="200"/>
              <w:jc w:val="center"/>
              <w:rPr>
                <w:lang w:eastAsia="en-US"/>
              </w:rPr>
            </w:pPr>
            <w:r w:rsidRPr="00C769A2">
              <w:t>10 мин</w:t>
            </w:r>
            <w:r>
              <w:t>.</w:t>
            </w:r>
          </w:p>
        </w:tc>
      </w:tr>
      <w:tr w:rsidR="00E107A7" w:rsidTr="003B614B">
        <w:tc>
          <w:tcPr>
            <w:tcW w:w="741" w:type="dxa"/>
            <w:tcBorders>
              <w:top w:val="single" w:sz="4" w:space="0" w:color="000000"/>
              <w:left w:val="single" w:sz="4" w:space="0" w:color="000000"/>
              <w:bottom w:val="single" w:sz="4" w:space="0" w:color="000000"/>
              <w:right w:val="single" w:sz="4" w:space="0" w:color="000000"/>
            </w:tcBorders>
            <w:hideMark/>
          </w:tcPr>
          <w:p w:rsidR="00E107A7" w:rsidRPr="00ED0DC1" w:rsidRDefault="00E107A7" w:rsidP="003B614B">
            <w:pPr>
              <w:widowControl w:val="0"/>
              <w:autoSpaceDE w:val="0"/>
              <w:autoSpaceDN w:val="0"/>
              <w:adjustRightInd w:val="0"/>
              <w:spacing w:after="200"/>
              <w:rPr>
                <w:lang w:eastAsia="en-US"/>
              </w:rPr>
            </w:pPr>
            <w:r w:rsidRPr="00ED0DC1">
              <w:t>2</w:t>
            </w:r>
          </w:p>
        </w:tc>
        <w:tc>
          <w:tcPr>
            <w:tcW w:w="1703" w:type="dxa"/>
            <w:tcBorders>
              <w:top w:val="single" w:sz="4" w:space="0" w:color="000000"/>
              <w:left w:val="single" w:sz="4" w:space="0" w:color="000000"/>
              <w:bottom w:val="single" w:sz="4" w:space="0" w:color="000000"/>
              <w:right w:val="single" w:sz="4" w:space="0" w:color="000000"/>
            </w:tcBorders>
            <w:hideMark/>
          </w:tcPr>
          <w:p w:rsidR="00E107A7" w:rsidRPr="00ED0DC1" w:rsidRDefault="00E107A7" w:rsidP="003B614B">
            <w:pPr>
              <w:rPr>
                <w:lang w:eastAsia="en-US"/>
              </w:rPr>
            </w:pPr>
            <w:r w:rsidRPr="00ED0DC1">
              <w:t>Контроль</w:t>
            </w:r>
          </w:p>
          <w:p w:rsidR="00E107A7" w:rsidRPr="00ED0DC1" w:rsidRDefault="00E107A7" w:rsidP="003B614B">
            <w:r w:rsidRPr="00ED0DC1">
              <w:t>исходного</w:t>
            </w:r>
          </w:p>
          <w:p w:rsidR="00E107A7" w:rsidRPr="00ED0DC1" w:rsidRDefault="00E107A7" w:rsidP="003B614B">
            <w:r w:rsidRPr="00ED0DC1">
              <w:t>уровня</w:t>
            </w:r>
          </w:p>
          <w:p w:rsidR="00E107A7" w:rsidRPr="00ED0DC1" w:rsidRDefault="00E107A7" w:rsidP="003B614B">
            <w:pPr>
              <w:widowControl w:val="0"/>
              <w:autoSpaceDE w:val="0"/>
              <w:autoSpaceDN w:val="0"/>
              <w:adjustRightInd w:val="0"/>
              <w:spacing w:after="200"/>
              <w:rPr>
                <w:lang w:eastAsia="en-US"/>
              </w:rPr>
            </w:pPr>
            <w:r w:rsidRPr="00ED0DC1">
              <w:t>знаний</w:t>
            </w:r>
          </w:p>
        </w:tc>
        <w:tc>
          <w:tcPr>
            <w:tcW w:w="2585" w:type="dxa"/>
            <w:tcBorders>
              <w:top w:val="single" w:sz="4" w:space="0" w:color="000000"/>
              <w:left w:val="single" w:sz="4" w:space="0" w:color="000000"/>
              <w:bottom w:val="single" w:sz="4" w:space="0" w:color="000000"/>
              <w:right w:val="single" w:sz="4" w:space="0" w:color="000000"/>
            </w:tcBorders>
            <w:hideMark/>
          </w:tcPr>
          <w:p w:rsidR="00E107A7" w:rsidRPr="00ED0DC1" w:rsidRDefault="00E107A7" w:rsidP="003B614B">
            <w:pPr>
              <w:widowControl w:val="0"/>
              <w:autoSpaceDE w:val="0"/>
              <w:autoSpaceDN w:val="0"/>
              <w:adjustRightInd w:val="0"/>
              <w:spacing w:after="200"/>
              <w:rPr>
                <w:lang w:eastAsia="en-US"/>
              </w:rPr>
            </w:pPr>
            <w:r w:rsidRPr="00ED0DC1">
              <w:t xml:space="preserve">Определение  исходного уровня знаний по данной теме </w:t>
            </w:r>
          </w:p>
        </w:tc>
        <w:tc>
          <w:tcPr>
            <w:tcW w:w="1835" w:type="dxa"/>
            <w:tcBorders>
              <w:top w:val="single" w:sz="4" w:space="0" w:color="000000"/>
              <w:left w:val="single" w:sz="4" w:space="0" w:color="000000"/>
              <w:bottom w:val="single" w:sz="4" w:space="0" w:color="000000"/>
              <w:right w:val="single" w:sz="4" w:space="0" w:color="000000"/>
            </w:tcBorders>
            <w:hideMark/>
          </w:tcPr>
          <w:p w:rsidR="00E107A7" w:rsidRPr="00ED0DC1" w:rsidRDefault="00E107A7" w:rsidP="003B614B">
            <w:pPr>
              <w:widowControl w:val="0"/>
              <w:autoSpaceDE w:val="0"/>
              <w:autoSpaceDN w:val="0"/>
              <w:adjustRightInd w:val="0"/>
              <w:spacing w:after="200"/>
              <w:jc w:val="center"/>
              <w:rPr>
                <w:lang w:eastAsia="en-US"/>
              </w:rPr>
            </w:pPr>
            <w:r w:rsidRPr="00ED0DC1">
              <w:t>-</w:t>
            </w:r>
          </w:p>
        </w:tc>
        <w:tc>
          <w:tcPr>
            <w:tcW w:w="1686" w:type="dxa"/>
            <w:tcBorders>
              <w:top w:val="single" w:sz="4" w:space="0" w:color="000000"/>
              <w:left w:val="single" w:sz="4" w:space="0" w:color="000000"/>
              <w:bottom w:val="single" w:sz="4" w:space="0" w:color="000000"/>
              <w:right w:val="single" w:sz="4" w:space="0" w:color="000000"/>
            </w:tcBorders>
          </w:tcPr>
          <w:p w:rsidR="00E107A7" w:rsidRDefault="00E107A7" w:rsidP="003B614B">
            <w:pPr>
              <w:widowControl w:val="0"/>
              <w:autoSpaceDE w:val="0"/>
              <w:autoSpaceDN w:val="0"/>
              <w:adjustRightInd w:val="0"/>
            </w:pPr>
            <w:r w:rsidRPr="00ED0DC1">
              <w:t>Тестирование</w:t>
            </w:r>
          </w:p>
          <w:p w:rsidR="00E107A7" w:rsidRPr="00ED0DC1" w:rsidRDefault="00E107A7" w:rsidP="003B614B">
            <w:pPr>
              <w:widowControl w:val="0"/>
              <w:autoSpaceDE w:val="0"/>
              <w:autoSpaceDN w:val="0"/>
              <w:adjustRightInd w:val="0"/>
              <w:rPr>
                <w:color w:val="FF0000"/>
                <w:lang w:eastAsia="en-US"/>
              </w:rPr>
            </w:pPr>
            <w:r>
              <w:rPr>
                <w:lang w:eastAsia="en-US"/>
              </w:rPr>
              <w:t>Ус</w:t>
            </w:r>
            <w:r w:rsidRPr="00AA47BD">
              <w:rPr>
                <w:lang w:eastAsia="en-US"/>
              </w:rPr>
              <w:t>тный опрос</w:t>
            </w:r>
          </w:p>
        </w:tc>
        <w:tc>
          <w:tcPr>
            <w:tcW w:w="1492" w:type="dxa"/>
            <w:tcBorders>
              <w:top w:val="single" w:sz="4" w:space="0" w:color="000000"/>
              <w:left w:val="single" w:sz="4" w:space="0" w:color="000000"/>
              <w:bottom w:val="single" w:sz="4" w:space="0" w:color="000000"/>
              <w:right w:val="single" w:sz="4" w:space="0" w:color="000000"/>
            </w:tcBorders>
            <w:hideMark/>
          </w:tcPr>
          <w:p w:rsidR="00E107A7" w:rsidRPr="00ED0DC1" w:rsidRDefault="00E107A7" w:rsidP="003B614B">
            <w:pPr>
              <w:widowControl w:val="0"/>
              <w:autoSpaceDE w:val="0"/>
              <w:autoSpaceDN w:val="0"/>
              <w:adjustRightInd w:val="0"/>
              <w:spacing w:after="200"/>
              <w:jc w:val="center"/>
              <w:rPr>
                <w:lang w:eastAsia="en-US"/>
              </w:rPr>
            </w:pPr>
            <w:r>
              <w:t>20</w:t>
            </w:r>
            <w:r w:rsidRPr="00ED0DC1">
              <w:t xml:space="preserve"> мин</w:t>
            </w:r>
            <w:r>
              <w:t>.</w:t>
            </w:r>
          </w:p>
        </w:tc>
      </w:tr>
      <w:tr w:rsidR="00E107A7" w:rsidTr="003B614B">
        <w:tc>
          <w:tcPr>
            <w:tcW w:w="741" w:type="dxa"/>
            <w:tcBorders>
              <w:top w:val="single" w:sz="4" w:space="0" w:color="000000"/>
              <w:left w:val="single" w:sz="4" w:space="0" w:color="000000"/>
              <w:bottom w:val="single" w:sz="4" w:space="0" w:color="000000"/>
              <w:right w:val="single" w:sz="4" w:space="0" w:color="000000"/>
            </w:tcBorders>
            <w:hideMark/>
          </w:tcPr>
          <w:p w:rsidR="00E107A7" w:rsidRPr="000A6504" w:rsidRDefault="00E107A7" w:rsidP="003B614B">
            <w:pPr>
              <w:widowControl w:val="0"/>
              <w:autoSpaceDE w:val="0"/>
              <w:autoSpaceDN w:val="0"/>
              <w:adjustRightInd w:val="0"/>
              <w:spacing w:after="200"/>
              <w:rPr>
                <w:lang w:eastAsia="en-US"/>
              </w:rPr>
            </w:pPr>
            <w:r w:rsidRPr="000A6504">
              <w:t>3</w:t>
            </w:r>
          </w:p>
        </w:tc>
        <w:tc>
          <w:tcPr>
            <w:tcW w:w="1703" w:type="dxa"/>
            <w:tcBorders>
              <w:top w:val="single" w:sz="4" w:space="0" w:color="000000"/>
              <w:left w:val="single" w:sz="4" w:space="0" w:color="000000"/>
              <w:bottom w:val="single" w:sz="4" w:space="0" w:color="000000"/>
              <w:right w:val="single" w:sz="4" w:space="0" w:color="000000"/>
            </w:tcBorders>
            <w:hideMark/>
          </w:tcPr>
          <w:p w:rsidR="00E107A7" w:rsidRPr="000A6504" w:rsidRDefault="00E107A7" w:rsidP="003B614B">
            <w:pPr>
              <w:widowControl w:val="0"/>
              <w:autoSpaceDE w:val="0"/>
              <w:autoSpaceDN w:val="0"/>
              <w:adjustRightInd w:val="0"/>
              <w:spacing w:after="200"/>
              <w:rPr>
                <w:lang w:eastAsia="en-US"/>
              </w:rPr>
            </w:pPr>
            <w:r w:rsidRPr="000A6504">
              <w:t>Основной этап</w:t>
            </w:r>
          </w:p>
        </w:tc>
        <w:tc>
          <w:tcPr>
            <w:tcW w:w="2585" w:type="dxa"/>
            <w:tcBorders>
              <w:top w:val="single" w:sz="4" w:space="0" w:color="000000"/>
              <w:left w:val="single" w:sz="4" w:space="0" w:color="000000"/>
              <w:bottom w:val="single" w:sz="4" w:space="0" w:color="000000"/>
              <w:right w:val="single" w:sz="4" w:space="0" w:color="000000"/>
            </w:tcBorders>
            <w:hideMark/>
          </w:tcPr>
          <w:p w:rsidR="00B50775" w:rsidRPr="00B50775" w:rsidRDefault="00B50775" w:rsidP="003B614B">
            <w:pPr>
              <w:pStyle w:val="a7"/>
              <w:rPr>
                <w:color w:val="000000"/>
                <w:sz w:val="20"/>
                <w:szCs w:val="20"/>
              </w:rPr>
            </w:pPr>
            <w:r w:rsidRPr="00B50775">
              <w:rPr>
                <w:color w:val="000000"/>
                <w:sz w:val="20"/>
                <w:szCs w:val="20"/>
              </w:rPr>
              <w:t xml:space="preserve">Выделение чистой культуры микробов-аэробов (1,2 день исследования). </w:t>
            </w:r>
          </w:p>
          <w:p w:rsidR="00B50775" w:rsidRDefault="00B50775" w:rsidP="003B614B">
            <w:pPr>
              <w:pStyle w:val="a7"/>
              <w:rPr>
                <w:color w:val="000000"/>
                <w:sz w:val="20"/>
                <w:szCs w:val="20"/>
                <w:highlight w:val="red"/>
              </w:rPr>
            </w:pPr>
          </w:p>
          <w:p w:rsidR="00B50775" w:rsidRDefault="00B50775" w:rsidP="003B614B">
            <w:pPr>
              <w:pStyle w:val="a7"/>
              <w:rPr>
                <w:color w:val="000000"/>
                <w:sz w:val="20"/>
                <w:szCs w:val="20"/>
                <w:highlight w:val="red"/>
              </w:rPr>
            </w:pPr>
          </w:p>
          <w:p w:rsidR="00B50775" w:rsidRDefault="00B50775" w:rsidP="003B614B">
            <w:pPr>
              <w:pStyle w:val="a7"/>
              <w:rPr>
                <w:color w:val="000000"/>
                <w:sz w:val="20"/>
                <w:szCs w:val="20"/>
                <w:highlight w:val="red"/>
              </w:rPr>
            </w:pPr>
          </w:p>
          <w:p w:rsidR="00B50775" w:rsidRDefault="00B50775" w:rsidP="003B614B">
            <w:pPr>
              <w:pStyle w:val="a7"/>
              <w:rPr>
                <w:color w:val="000000"/>
                <w:sz w:val="20"/>
                <w:szCs w:val="20"/>
                <w:highlight w:val="red"/>
              </w:rPr>
            </w:pPr>
          </w:p>
          <w:p w:rsidR="00B50775" w:rsidRDefault="00B50775" w:rsidP="003B614B">
            <w:pPr>
              <w:pStyle w:val="a7"/>
              <w:rPr>
                <w:color w:val="000000"/>
                <w:sz w:val="20"/>
                <w:szCs w:val="20"/>
                <w:highlight w:val="red"/>
              </w:rPr>
            </w:pPr>
          </w:p>
          <w:p w:rsidR="00B50775" w:rsidRDefault="00B50775" w:rsidP="003B614B">
            <w:pPr>
              <w:pStyle w:val="a7"/>
              <w:rPr>
                <w:color w:val="000000"/>
                <w:sz w:val="20"/>
                <w:szCs w:val="20"/>
                <w:highlight w:val="red"/>
              </w:rPr>
            </w:pPr>
          </w:p>
          <w:p w:rsidR="00E107A7" w:rsidRPr="000A6504" w:rsidRDefault="00E107A7" w:rsidP="00B50775">
            <w:pPr>
              <w:pStyle w:val="a7"/>
              <w:rPr>
                <w:lang w:eastAsia="en-US"/>
              </w:rPr>
            </w:pPr>
          </w:p>
        </w:tc>
        <w:tc>
          <w:tcPr>
            <w:tcW w:w="1835" w:type="dxa"/>
            <w:tcBorders>
              <w:top w:val="single" w:sz="4" w:space="0" w:color="000000"/>
              <w:left w:val="single" w:sz="4" w:space="0" w:color="000000"/>
              <w:bottom w:val="single" w:sz="4" w:space="0" w:color="000000"/>
              <w:right w:val="single" w:sz="4" w:space="0" w:color="000000"/>
            </w:tcBorders>
            <w:hideMark/>
          </w:tcPr>
          <w:p w:rsidR="00E107A7" w:rsidRPr="000A6504" w:rsidRDefault="00E107A7" w:rsidP="003B614B">
            <w:pPr>
              <w:rPr>
                <w:b/>
                <w:lang w:eastAsia="en-US"/>
              </w:rPr>
            </w:pPr>
            <w:r w:rsidRPr="000A6504">
              <w:rPr>
                <w:b/>
              </w:rPr>
              <w:t>Пассивный</w:t>
            </w:r>
          </w:p>
          <w:p w:rsidR="00E107A7" w:rsidRPr="000A6504" w:rsidRDefault="00E107A7" w:rsidP="003B614B">
            <w:r w:rsidRPr="000A6504">
              <w:rPr>
                <w:bCs/>
              </w:rPr>
              <w:t>(</w:t>
            </w:r>
            <w:r w:rsidRPr="006D26D2">
              <w:rPr>
                <w:bCs/>
              </w:rPr>
              <w:t>объяснени</w:t>
            </w:r>
            <w:r w:rsidRPr="000A6504">
              <w:rPr>
                <w:bCs/>
              </w:rPr>
              <w:t xml:space="preserve">е, беседа, </w:t>
            </w:r>
            <w:r w:rsidRPr="006D26D2">
              <w:rPr>
                <w:bCs/>
              </w:rPr>
              <w:t xml:space="preserve">демонстрация, </w:t>
            </w:r>
            <w:r w:rsidRPr="000A6504">
              <w:rPr>
                <w:bCs/>
              </w:rPr>
              <w:t>наблюдение)</w:t>
            </w:r>
          </w:p>
          <w:p w:rsidR="00E107A7" w:rsidRPr="000A6504" w:rsidRDefault="00E107A7" w:rsidP="003B614B">
            <w:pPr>
              <w:rPr>
                <w:b/>
              </w:rPr>
            </w:pPr>
            <w:r w:rsidRPr="000A6504">
              <w:rPr>
                <w:b/>
              </w:rPr>
              <w:t>Активный</w:t>
            </w:r>
          </w:p>
          <w:p w:rsidR="00E107A7" w:rsidRPr="000A6504" w:rsidRDefault="00E107A7" w:rsidP="003B614B">
            <w:pPr>
              <w:pStyle w:val="3"/>
              <w:spacing w:before="0" w:after="0"/>
              <w:rPr>
                <w:rFonts w:ascii="Times New Roman" w:hAnsi="Times New Roman"/>
                <w:b w:val="0"/>
                <w:sz w:val="20"/>
                <w:szCs w:val="20"/>
              </w:rPr>
            </w:pPr>
            <w:r w:rsidRPr="000A6504">
              <w:rPr>
                <w:rFonts w:ascii="Times New Roman" w:hAnsi="Times New Roman"/>
                <w:b w:val="0"/>
                <w:bCs w:val="0"/>
                <w:sz w:val="20"/>
                <w:szCs w:val="20"/>
              </w:rPr>
              <w:t xml:space="preserve">(Выполнение  и обсуждение практических работ, оформление протоколов, рабочих тетрадей, </w:t>
            </w:r>
            <w:r w:rsidRPr="000A6504">
              <w:rPr>
                <w:rFonts w:ascii="Times New Roman" w:hAnsi="Times New Roman"/>
                <w:b w:val="0"/>
                <w:sz w:val="20"/>
                <w:szCs w:val="20"/>
              </w:rPr>
              <w:t>работа с мультимедийными базами данных, компьютерными моделями и программами.)</w:t>
            </w:r>
          </w:p>
          <w:p w:rsidR="00E107A7" w:rsidRPr="000A6504" w:rsidRDefault="00E107A7" w:rsidP="003B614B">
            <w:pPr>
              <w:rPr>
                <w:b/>
              </w:rPr>
            </w:pPr>
            <w:r w:rsidRPr="000A6504">
              <w:rPr>
                <w:b/>
              </w:rPr>
              <w:t>Интерактивный</w:t>
            </w:r>
          </w:p>
          <w:p w:rsidR="00E107A7" w:rsidRPr="000A6504" w:rsidRDefault="00E107A7" w:rsidP="003B614B">
            <w:pPr>
              <w:widowControl w:val="0"/>
              <w:autoSpaceDE w:val="0"/>
              <w:autoSpaceDN w:val="0"/>
              <w:adjustRightInd w:val="0"/>
              <w:spacing w:after="200"/>
              <w:rPr>
                <w:lang w:eastAsia="en-US"/>
              </w:rPr>
            </w:pPr>
            <w:r w:rsidRPr="000A6504">
              <w:t xml:space="preserve">(решение ситуационных задач, кроссвордов, </w:t>
            </w:r>
            <w:r w:rsidRPr="006D26D2">
              <w:t>работа в группах</w:t>
            </w:r>
            <w:r w:rsidRPr="000A6504">
              <w:t xml:space="preserve">, блиц-опрос, деловые и ролевые игры, мозговой штурм, </w:t>
            </w:r>
            <w:r w:rsidRPr="006D26D2">
              <w:t>критическое мышление, мини-исследования и т.п.)</w:t>
            </w:r>
          </w:p>
        </w:tc>
        <w:tc>
          <w:tcPr>
            <w:tcW w:w="1686" w:type="dxa"/>
            <w:tcBorders>
              <w:top w:val="single" w:sz="4" w:space="0" w:color="000000"/>
              <w:left w:val="single" w:sz="4" w:space="0" w:color="000000"/>
              <w:bottom w:val="single" w:sz="4" w:space="0" w:color="000000"/>
              <w:right w:val="single" w:sz="4" w:space="0" w:color="000000"/>
            </w:tcBorders>
          </w:tcPr>
          <w:p w:rsidR="00E107A7" w:rsidRPr="00314064" w:rsidRDefault="00E107A7" w:rsidP="003B614B">
            <w:pPr>
              <w:widowControl w:val="0"/>
              <w:autoSpaceDE w:val="0"/>
              <w:autoSpaceDN w:val="0"/>
              <w:adjustRightInd w:val="0"/>
              <w:spacing w:after="200"/>
              <w:rPr>
                <w:lang w:eastAsia="en-US"/>
              </w:rPr>
            </w:pPr>
            <w:r w:rsidRPr="00314064">
              <w:rPr>
                <w:lang w:eastAsia="en-US"/>
              </w:rPr>
              <w:t>Проверка рабочей тетради</w:t>
            </w:r>
          </w:p>
        </w:tc>
        <w:tc>
          <w:tcPr>
            <w:tcW w:w="1492" w:type="dxa"/>
            <w:tcBorders>
              <w:top w:val="single" w:sz="4" w:space="0" w:color="000000"/>
              <w:left w:val="single" w:sz="4" w:space="0" w:color="000000"/>
              <w:bottom w:val="single" w:sz="4" w:space="0" w:color="000000"/>
              <w:right w:val="single" w:sz="4" w:space="0" w:color="000000"/>
            </w:tcBorders>
          </w:tcPr>
          <w:p w:rsidR="00E107A7" w:rsidRPr="00B22355" w:rsidRDefault="00E107A7" w:rsidP="00B50775">
            <w:pPr>
              <w:widowControl w:val="0"/>
              <w:autoSpaceDE w:val="0"/>
              <w:autoSpaceDN w:val="0"/>
              <w:adjustRightInd w:val="0"/>
              <w:spacing w:after="200"/>
              <w:jc w:val="center"/>
              <w:rPr>
                <w:lang w:eastAsia="en-US"/>
              </w:rPr>
            </w:pPr>
            <w:r>
              <w:rPr>
                <w:lang w:eastAsia="en-US"/>
              </w:rPr>
              <w:t>2</w:t>
            </w:r>
            <w:r w:rsidR="00B50775">
              <w:rPr>
                <w:lang w:eastAsia="en-US"/>
              </w:rPr>
              <w:t>0</w:t>
            </w:r>
            <w:r w:rsidRPr="00B22355">
              <w:rPr>
                <w:lang w:eastAsia="en-US"/>
              </w:rPr>
              <w:t xml:space="preserve"> мин.</w:t>
            </w:r>
          </w:p>
        </w:tc>
      </w:tr>
      <w:tr w:rsidR="00E107A7" w:rsidTr="003B614B">
        <w:tc>
          <w:tcPr>
            <w:tcW w:w="741" w:type="dxa"/>
            <w:tcBorders>
              <w:top w:val="single" w:sz="4" w:space="0" w:color="000000"/>
              <w:left w:val="single" w:sz="4" w:space="0" w:color="000000"/>
              <w:bottom w:val="single" w:sz="4" w:space="0" w:color="000000"/>
              <w:right w:val="single" w:sz="4" w:space="0" w:color="000000"/>
            </w:tcBorders>
            <w:hideMark/>
          </w:tcPr>
          <w:p w:rsidR="00E107A7" w:rsidRPr="003D1283" w:rsidRDefault="00E107A7" w:rsidP="003B614B">
            <w:pPr>
              <w:widowControl w:val="0"/>
              <w:autoSpaceDE w:val="0"/>
              <w:autoSpaceDN w:val="0"/>
              <w:adjustRightInd w:val="0"/>
              <w:spacing w:after="200"/>
              <w:rPr>
                <w:lang w:eastAsia="en-US"/>
              </w:rPr>
            </w:pPr>
            <w:r w:rsidRPr="003D1283">
              <w:t>4</w:t>
            </w:r>
          </w:p>
        </w:tc>
        <w:tc>
          <w:tcPr>
            <w:tcW w:w="1703" w:type="dxa"/>
            <w:tcBorders>
              <w:top w:val="single" w:sz="4" w:space="0" w:color="000000"/>
              <w:left w:val="single" w:sz="4" w:space="0" w:color="000000"/>
              <w:bottom w:val="single" w:sz="4" w:space="0" w:color="000000"/>
              <w:right w:val="single" w:sz="4" w:space="0" w:color="000000"/>
            </w:tcBorders>
            <w:hideMark/>
          </w:tcPr>
          <w:p w:rsidR="00E107A7" w:rsidRPr="003D1283" w:rsidRDefault="00E107A7" w:rsidP="003B614B">
            <w:pPr>
              <w:widowControl w:val="0"/>
              <w:autoSpaceDE w:val="0"/>
              <w:autoSpaceDN w:val="0"/>
              <w:adjustRightInd w:val="0"/>
              <w:spacing w:after="200"/>
              <w:rPr>
                <w:lang w:eastAsia="en-US"/>
              </w:rPr>
            </w:pPr>
            <w:r w:rsidRPr="003D1283">
              <w:t>Бодрячок</w:t>
            </w:r>
          </w:p>
        </w:tc>
        <w:tc>
          <w:tcPr>
            <w:tcW w:w="2585" w:type="dxa"/>
            <w:tcBorders>
              <w:top w:val="single" w:sz="4" w:space="0" w:color="000000"/>
              <w:left w:val="single" w:sz="4" w:space="0" w:color="000000"/>
              <w:bottom w:val="single" w:sz="4" w:space="0" w:color="000000"/>
              <w:right w:val="single" w:sz="4" w:space="0" w:color="000000"/>
            </w:tcBorders>
          </w:tcPr>
          <w:p w:rsidR="00E107A7" w:rsidRPr="003D1283" w:rsidRDefault="00E107A7" w:rsidP="003B614B">
            <w:pPr>
              <w:pStyle w:val="a7"/>
              <w:jc w:val="center"/>
              <w:rPr>
                <w:sz w:val="20"/>
                <w:szCs w:val="20"/>
                <w:lang w:eastAsia="en-US"/>
              </w:rPr>
            </w:pPr>
            <w:r>
              <w:rPr>
                <w:sz w:val="20"/>
                <w:szCs w:val="20"/>
                <w:lang w:eastAsia="en-US"/>
              </w:rPr>
              <w:t>-</w:t>
            </w:r>
          </w:p>
        </w:tc>
        <w:tc>
          <w:tcPr>
            <w:tcW w:w="1835" w:type="dxa"/>
            <w:tcBorders>
              <w:top w:val="single" w:sz="4" w:space="0" w:color="000000"/>
              <w:left w:val="single" w:sz="4" w:space="0" w:color="000000"/>
              <w:bottom w:val="single" w:sz="4" w:space="0" w:color="000000"/>
              <w:right w:val="single" w:sz="4" w:space="0" w:color="000000"/>
            </w:tcBorders>
            <w:hideMark/>
          </w:tcPr>
          <w:p w:rsidR="00E107A7" w:rsidRPr="003D1283" w:rsidRDefault="00E107A7" w:rsidP="003B614B">
            <w:pPr>
              <w:widowControl w:val="0"/>
              <w:autoSpaceDE w:val="0"/>
              <w:autoSpaceDN w:val="0"/>
              <w:adjustRightInd w:val="0"/>
              <w:spacing w:after="200"/>
              <w:rPr>
                <w:lang w:eastAsia="en-US"/>
              </w:rPr>
            </w:pPr>
            <w:r w:rsidRPr="003D1283">
              <w:t>Интерактивный</w:t>
            </w:r>
          </w:p>
        </w:tc>
        <w:tc>
          <w:tcPr>
            <w:tcW w:w="1686" w:type="dxa"/>
            <w:tcBorders>
              <w:top w:val="single" w:sz="4" w:space="0" w:color="000000"/>
              <w:left w:val="single" w:sz="4" w:space="0" w:color="000000"/>
              <w:bottom w:val="single" w:sz="4" w:space="0" w:color="000000"/>
              <w:right w:val="single" w:sz="4" w:space="0" w:color="000000"/>
            </w:tcBorders>
          </w:tcPr>
          <w:p w:rsidR="00E107A7" w:rsidRPr="003D1283" w:rsidRDefault="00E107A7" w:rsidP="003B614B">
            <w:pPr>
              <w:widowControl w:val="0"/>
              <w:autoSpaceDE w:val="0"/>
              <w:autoSpaceDN w:val="0"/>
              <w:adjustRightInd w:val="0"/>
              <w:spacing w:after="200"/>
              <w:jc w:val="center"/>
              <w:rPr>
                <w:lang w:eastAsia="en-US"/>
              </w:rPr>
            </w:pPr>
            <w:r>
              <w:rPr>
                <w:lang w:eastAsia="en-US"/>
              </w:rPr>
              <w:t>-</w:t>
            </w:r>
          </w:p>
        </w:tc>
        <w:tc>
          <w:tcPr>
            <w:tcW w:w="1492" w:type="dxa"/>
            <w:tcBorders>
              <w:top w:val="single" w:sz="4" w:space="0" w:color="000000"/>
              <w:left w:val="single" w:sz="4" w:space="0" w:color="000000"/>
              <w:bottom w:val="single" w:sz="4" w:space="0" w:color="000000"/>
              <w:right w:val="single" w:sz="4" w:space="0" w:color="000000"/>
            </w:tcBorders>
            <w:hideMark/>
          </w:tcPr>
          <w:p w:rsidR="00E107A7" w:rsidRPr="003D1283" w:rsidRDefault="00E107A7" w:rsidP="003B614B">
            <w:pPr>
              <w:widowControl w:val="0"/>
              <w:autoSpaceDE w:val="0"/>
              <w:autoSpaceDN w:val="0"/>
              <w:adjustRightInd w:val="0"/>
              <w:spacing w:after="200"/>
              <w:jc w:val="center"/>
              <w:rPr>
                <w:lang w:eastAsia="en-US"/>
              </w:rPr>
            </w:pPr>
            <w:r w:rsidRPr="003D1283">
              <w:t>5 мин</w:t>
            </w:r>
            <w:r>
              <w:t>.</w:t>
            </w:r>
          </w:p>
        </w:tc>
      </w:tr>
      <w:tr w:rsidR="00E107A7" w:rsidTr="003B614B">
        <w:tc>
          <w:tcPr>
            <w:tcW w:w="741" w:type="dxa"/>
            <w:tcBorders>
              <w:top w:val="single" w:sz="4" w:space="0" w:color="000000"/>
              <w:left w:val="single" w:sz="4" w:space="0" w:color="000000"/>
              <w:bottom w:val="single" w:sz="4" w:space="0" w:color="000000"/>
              <w:right w:val="single" w:sz="4" w:space="0" w:color="000000"/>
            </w:tcBorders>
            <w:hideMark/>
          </w:tcPr>
          <w:p w:rsidR="00E107A7" w:rsidRPr="003D1283" w:rsidRDefault="00E107A7" w:rsidP="003B614B">
            <w:pPr>
              <w:widowControl w:val="0"/>
              <w:autoSpaceDE w:val="0"/>
              <w:autoSpaceDN w:val="0"/>
              <w:adjustRightInd w:val="0"/>
              <w:spacing w:after="200"/>
              <w:rPr>
                <w:lang w:eastAsia="en-US"/>
              </w:rPr>
            </w:pPr>
            <w:r w:rsidRPr="003D1283">
              <w:t>5</w:t>
            </w:r>
          </w:p>
        </w:tc>
        <w:tc>
          <w:tcPr>
            <w:tcW w:w="1703" w:type="dxa"/>
            <w:tcBorders>
              <w:top w:val="single" w:sz="4" w:space="0" w:color="000000"/>
              <w:left w:val="single" w:sz="4" w:space="0" w:color="000000"/>
              <w:bottom w:val="single" w:sz="4" w:space="0" w:color="000000"/>
              <w:right w:val="single" w:sz="4" w:space="0" w:color="000000"/>
            </w:tcBorders>
            <w:hideMark/>
          </w:tcPr>
          <w:p w:rsidR="00E107A7" w:rsidRPr="003D1283" w:rsidRDefault="00E107A7" w:rsidP="003B614B">
            <w:pPr>
              <w:widowControl w:val="0"/>
              <w:autoSpaceDE w:val="0"/>
              <w:autoSpaceDN w:val="0"/>
              <w:adjustRightInd w:val="0"/>
              <w:spacing w:after="200"/>
              <w:rPr>
                <w:lang w:eastAsia="en-US"/>
              </w:rPr>
            </w:pPr>
            <w:r w:rsidRPr="003D1283">
              <w:t>Перерыв</w:t>
            </w:r>
          </w:p>
        </w:tc>
        <w:tc>
          <w:tcPr>
            <w:tcW w:w="2585" w:type="dxa"/>
            <w:tcBorders>
              <w:top w:val="single" w:sz="4" w:space="0" w:color="000000"/>
              <w:left w:val="single" w:sz="4" w:space="0" w:color="000000"/>
              <w:bottom w:val="single" w:sz="4" w:space="0" w:color="000000"/>
              <w:right w:val="single" w:sz="4" w:space="0" w:color="000000"/>
            </w:tcBorders>
          </w:tcPr>
          <w:p w:rsidR="00E107A7" w:rsidRPr="003D1283" w:rsidRDefault="00E107A7" w:rsidP="003B614B">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E107A7" w:rsidRPr="003D1283" w:rsidRDefault="00E107A7" w:rsidP="003B614B">
            <w:pPr>
              <w:widowControl w:val="0"/>
              <w:autoSpaceDE w:val="0"/>
              <w:autoSpaceDN w:val="0"/>
              <w:adjustRightInd w:val="0"/>
              <w:spacing w:after="200"/>
              <w:jc w:val="center"/>
              <w:rPr>
                <w:lang w:eastAsia="en-US"/>
              </w:rPr>
            </w:pPr>
            <w:r>
              <w:rPr>
                <w:lang w:eastAsia="en-US"/>
              </w:rPr>
              <w:t>-</w:t>
            </w:r>
          </w:p>
        </w:tc>
        <w:tc>
          <w:tcPr>
            <w:tcW w:w="1686" w:type="dxa"/>
            <w:tcBorders>
              <w:top w:val="single" w:sz="4" w:space="0" w:color="000000"/>
              <w:left w:val="single" w:sz="4" w:space="0" w:color="000000"/>
              <w:bottom w:val="single" w:sz="4" w:space="0" w:color="000000"/>
              <w:right w:val="single" w:sz="4" w:space="0" w:color="000000"/>
            </w:tcBorders>
          </w:tcPr>
          <w:p w:rsidR="00E107A7" w:rsidRPr="003D1283" w:rsidRDefault="00E107A7" w:rsidP="003B614B">
            <w:pPr>
              <w:widowControl w:val="0"/>
              <w:autoSpaceDE w:val="0"/>
              <w:autoSpaceDN w:val="0"/>
              <w:adjustRightInd w:val="0"/>
              <w:spacing w:after="200"/>
              <w:jc w:val="center"/>
              <w:rPr>
                <w:lang w:eastAsia="en-US"/>
              </w:rPr>
            </w:pPr>
            <w:r>
              <w:rPr>
                <w:lang w:eastAsia="en-US"/>
              </w:rPr>
              <w:t>-</w:t>
            </w:r>
          </w:p>
        </w:tc>
        <w:tc>
          <w:tcPr>
            <w:tcW w:w="1492" w:type="dxa"/>
            <w:tcBorders>
              <w:top w:val="single" w:sz="4" w:space="0" w:color="000000"/>
              <w:left w:val="single" w:sz="4" w:space="0" w:color="000000"/>
              <w:bottom w:val="single" w:sz="4" w:space="0" w:color="000000"/>
              <w:right w:val="single" w:sz="4" w:space="0" w:color="000000"/>
            </w:tcBorders>
            <w:hideMark/>
          </w:tcPr>
          <w:p w:rsidR="00E107A7" w:rsidRPr="003D1283" w:rsidRDefault="00E107A7" w:rsidP="003B614B">
            <w:pPr>
              <w:widowControl w:val="0"/>
              <w:autoSpaceDE w:val="0"/>
              <w:autoSpaceDN w:val="0"/>
              <w:adjustRightInd w:val="0"/>
              <w:spacing w:after="200"/>
              <w:jc w:val="center"/>
              <w:rPr>
                <w:lang w:eastAsia="en-US"/>
              </w:rPr>
            </w:pPr>
            <w:r>
              <w:t xml:space="preserve">5 </w:t>
            </w:r>
            <w:r w:rsidRPr="003D1283">
              <w:t>мин</w:t>
            </w:r>
            <w:r>
              <w:t>.</w:t>
            </w:r>
          </w:p>
        </w:tc>
      </w:tr>
      <w:tr w:rsidR="00E107A7" w:rsidTr="003B614B">
        <w:tc>
          <w:tcPr>
            <w:tcW w:w="741" w:type="dxa"/>
            <w:tcBorders>
              <w:top w:val="single" w:sz="4" w:space="0" w:color="000000"/>
              <w:left w:val="single" w:sz="4" w:space="0" w:color="000000"/>
              <w:bottom w:val="single" w:sz="4" w:space="0" w:color="000000"/>
              <w:right w:val="single" w:sz="4" w:space="0" w:color="000000"/>
            </w:tcBorders>
            <w:hideMark/>
          </w:tcPr>
          <w:p w:rsidR="00E107A7" w:rsidRPr="00937F34" w:rsidRDefault="00E107A7" w:rsidP="003B614B">
            <w:pPr>
              <w:widowControl w:val="0"/>
              <w:autoSpaceDE w:val="0"/>
              <w:autoSpaceDN w:val="0"/>
              <w:adjustRightInd w:val="0"/>
              <w:spacing w:after="200"/>
              <w:rPr>
                <w:lang w:eastAsia="en-US"/>
              </w:rPr>
            </w:pPr>
            <w:r w:rsidRPr="00937F34">
              <w:t>6</w:t>
            </w:r>
          </w:p>
        </w:tc>
        <w:tc>
          <w:tcPr>
            <w:tcW w:w="1703" w:type="dxa"/>
            <w:tcBorders>
              <w:top w:val="single" w:sz="4" w:space="0" w:color="000000"/>
              <w:left w:val="single" w:sz="4" w:space="0" w:color="000000"/>
              <w:bottom w:val="single" w:sz="4" w:space="0" w:color="000000"/>
              <w:right w:val="single" w:sz="4" w:space="0" w:color="000000"/>
            </w:tcBorders>
            <w:hideMark/>
          </w:tcPr>
          <w:p w:rsidR="00E107A7" w:rsidRPr="00937F34" w:rsidRDefault="00E107A7" w:rsidP="003B614B">
            <w:pPr>
              <w:widowControl w:val="0"/>
              <w:autoSpaceDE w:val="0"/>
              <w:autoSpaceDN w:val="0"/>
              <w:adjustRightInd w:val="0"/>
              <w:spacing w:after="200"/>
              <w:rPr>
                <w:lang w:eastAsia="en-US"/>
              </w:rPr>
            </w:pPr>
            <w:r w:rsidRPr="00937F34">
              <w:t>Основной этап</w:t>
            </w:r>
          </w:p>
        </w:tc>
        <w:tc>
          <w:tcPr>
            <w:tcW w:w="2585" w:type="dxa"/>
            <w:tcBorders>
              <w:top w:val="single" w:sz="4" w:space="0" w:color="000000"/>
              <w:left w:val="single" w:sz="4" w:space="0" w:color="000000"/>
              <w:bottom w:val="single" w:sz="4" w:space="0" w:color="000000"/>
              <w:right w:val="single" w:sz="4" w:space="0" w:color="000000"/>
            </w:tcBorders>
          </w:tcPr>
          <w:p w:rsidR="00B50775" w:rsidRPr="00B50775" w:rsidRDefault="00B50775" w:rsidP="00B50775">
            <w:pPr>
              <w:pStyle w:val="a7"/>
              <w:rPr>
                <w:sz w:val="20"/>
                <w:szCs w:val="20"/>
              </w:rPr>
            </w:pPr>
            <w:r w:rsidRPr="00DC36CA">
              <w:rPr>
                <w:color w:val="000000"/>
                <w:sz w:val="20"/>
                <w:szCs w:val="20"/>
              </w:rPr>
              <w:t>Выделение чистой культуры анаэробов (1,2 день исследования). Методы культивирования анаэробов.</w:t>
            </w:r>
          </w:p>
          <w:p w:rsidR="00E107A7" w:rsidRDefault="00E107A7" w:rsidP="003B614B">
            <w:pPr>
              <w:pStyle w:val="a7"/>
              <w:rPr>
                <w:sz w:val="20"/>
                <w:szCs w:val="20"/>
                <w:highlight w:val="green"/>
                <w:lang w:eastAsia="en-US"/>
              </w:rPr>
            </w:pPr>
          </w:p>
        </w:tc>
        <w:tc>
          <w:tcPr>
            <w:tcW w:w="1835" w:type="dxa"/>
            <w:tcBorders>
              <w:top w:val="single" w:sz="4" w:space="0" w:color="000000"/>
              <w:left w:val="single" w:sz="4" w:space="0" w:color="000000"/>
              <w:bottom w:val="single" w:sz="4" w:space="0" w:color="000000"/>
              <w:right w:val="single" w:sz="4" w:space="0" w:color="000000"/>
            </w:tcBorders>
            <w:hideMark/>
          </w:tcPr>
          <w:p w:rsidR="00E107A7" w:rsidRPr="00937F34" w:rsidRDefault="00E107A7" w:rsidP="003B614B">
            <w:pPr>
              <w:rPr>
                <w:b/>
                <w:lang w:eastAsia="en-US"/>
              </w:rPr>
            </w:pPr>
            <w:r w:rsidRPr="00937F34">
              <w:rPr>
                <w:b/>
              </w:rPr>
              <w:lastRenderedPageBreak/>
              <w:t>Пассивный</w:t>
            </w:r>
          </w:p>
          <w:p w:rsidR="00E107A7" w:rsidRPr="00937F34" w:rsidRDefault="00E107A7" w:rsidP="003B614B">
            <w:r w:rsidRPr="00937F34">
              <w:rPr>
                <w:bCs/>
              </w:rPr>
              <w:t>(объяснение, беседа, демонстрация, наблюдение)</w:t>
            </w:r>
          </w:p>
          <w:p w:rsidR="00E107A7" w:rsidRPr="00937F34" w:rsidRDefault="00E107A7" w:rsidP="003B614B">
            <w:pPr>
              <w:rPr>
                <w:b/>
              </w:rPr>
            </w:pPr>
            <w:r w:rsidRPr="00937F34">
              <w:rPr>
                <w:b/>
              </w:rPr>
              <w:lastRenderedPageBreak/>
              <w:t>Активный</w:t>
            </w:r>
          </w:p>
          <w:p w:rsidR="00E107A7" w:rsidRPr="00937F34" w:rsidRDefault="00E107A7" w:rsidP="003B614B">
            <w:pPr>
              <w:pStyle w:val="3"/>
              <w:spacing w:before="0" w:after="0"/>
              <w:rPr>
                <w:rFonts w:ascii="Times New Roman" w:hAnsi="Times New Roman"/>
                <w:b w:val="0"/>
                <w:sz w:val="20"/>
                <w:szCs w:val="20"/>
              </w:rPr>
            </w:pPr>
            <w:r w:rsidRPr="00937F34">
              <w:rPr>
                <w:rFonts w:ascii="Times New Roman" w:hAnsi="Times New Roman"/>
                <w:b w:val="0"/>
                <w:bCs w:val="0"/>
                <w:sz w:val="20"/>
                <w:szCs w:val="20"/>
              </w:rPr>
              <w:t xml:space="preserve">(Выполнение  и обсуждение практических работ, оформление протоколов, рабочих тетрадей, </w:t>
            </w:r>
            <w:r w:rsidRPr="00937F34">
              <w:rPr>
                <w:rFonts w:ascii="Times New Roman" w:hAnsi="Times New Roman"/>
                <w:b w:val="0"/>
                <w:sz w:val="20"/>
                <w:szCs w:val="20"/>
              </w:rPr>
              <w:t>работа с мультимедийными базами данных, компьютерными моделями и программами.)</w:t>
            </w:r>
          </w:p>
          <w:p w:rsidR="00E107A7" w:rsidRPr="00937F34" w:rsidRDefault="00E107A7" w:rsidP="003B614B">
            <w:pPr>
              <w:rPr>
                <w:b/>
              </w:rPr>
            </w:pPr>
            <w:r w:rsidRPr="00937F34">
              <w:rPr>
                <w:b/>
              </w:rPr>
              <w:t>Интерактивный</w:t>
            </w:r>
          </w:p>
          <w:p w:rsidR="00E107A7" w:rsidRPr="00937F34" w:rsidRDefault="00E107A7" w:rsidP="003B614B">
            <w:pPr>
              <w:widowControl w:val="0"/>
              <w:autoSpaceDE w:val="0"/>
              <w:autoSpaceDN w:val="0"/>
              <w:adjustRightInd w:val="0"/>
              <w:spacing w:after="200"/>
              <w:rPr>
                <w:lang w:eastAsia="en-US"/>
              </w:rPr>
            </w:pPr>
            <w:r w:rsidRPr="00937F34">
              <w:t>(решение ситуационных задач, кроссвордов, работа в группах, блиц-опрос, деловые и ролевые игры, мозговой штурм, критическое мышление, мини-исследования и т.п.)</w:t>
            </w:r>
          </w:p>
        </w:tc>
        <w:tc>
          <w:tcPr>
            <w:tcW w:w="1686" w:type="dxa"/>
            <w:tcBorders>
              <w:top w:val="single" w:sz="4" w:space="0" w:color="000000"/>
              <w:left w:val="single" w:sz="4" w:space="0" w:color="000000"/>
              <w:bottom w:val="single" w:sz="4" w:space="0" w:color="000000"/>
              <w:right w:val="single" w:sz="4" w:space="0" w:color="000000"/>
            </w:tcBorders>
          </w:tcPr>
          <w:p w:rsidR="00E107A7" w:rsidRPr="00314064" w:rsidRDefault="00E107A7" w:rsidP="003B614B">
            <w:pPr>
              <w:widowControl w:val="0"/>
              <w:autoSpaceDE w:val="0"/>
              <w:autoSpaceDN w:val="0"/>
              <w:adjustRightInd w:val="0"/>
              <w:spacing w:after="200"/>
              <w:rPr>
                <w:lang w:eastAsia="en-US"/>
              </w:rPr>
            </w:pPr>
            <w:r w:rsidRPr="00314064">
              <w:rPr>
                <w:lang w:eastAsia="en-US"/>
              </w:rPr>
              <w:lastRenderedPageBreak/>
              <w:t>Проверка рабочей тетради</w:t>
            </w:r>
          </w:p>
        </w:tc>
        <w:tc>
          <w:tcPr>
            <w:tcW w:w="1492" w:type="dxa"/>
            <w:tcBorders>
              <w:top w:val="single" w:sz="4" w:space="0" w:color="000000"/>
              <w:left w:val="single" w:sz="4" w:space="0" w:color="000000"/>
              <w:bottom w:val="single" w:sz="4" w:space="0" w:color="000000"/>
              <w:right w:val="single" w:sz="4" w:space="0" w:color="000000"/>
            </w:tcBorders>
          </w:tcPr>
          <w:p w:rsidR="00E107A7" w:rsidRPr="00B22355" w:rsidRDefault="00E107A7" w:rsidP="003B614B">
            <w:pPr>
              <w:widowControl w:val="0"/>
              <w:autoSpaceDE w:val="0"/>
              <w:autoSpaceDN w:val="0"/>
              <w:adjustRightInd w:val="0"/>
              <w:spacing w:after="200"/>
              <w:jc w:val="center"/>
              <w:rPr>
                <w:lang w:eastAsia="en-US"/>
              </w:rPr>
            </w:pPr>
            <w:r>
              <w:rPr>
                <w:lang w:eastAsia="en-US"/>
              </w:rPr>
              <w:t>20</w:t>
            </w:r>
            <w:r w:rsidRPr="00B22355">
              <w:rPr>
                <w:lang w:eastAsia="en-US"/>
              </w:rPr>
              <w:t xml:space="preserve"> мин.</w:t>
            </w:r>
          </w:p>
        </w:tc>
      </w:tr>
      <w:tr w:rsidR="00E107A7" w:rsidTr="003B614B">
        <w:tc>
          <w:tcPr>
            <w:tcW w:w="741" w:type="dxa"/>
            <w:tcBorders>
              <w:top w:val="single" w:sz="4" w:space="0" w:color="000000"/>
              <w:left w:val="single" w:sz="4" w:space="0" w:color="000000"/>
              <w:bottom w:val="single" w:sz="4" w:space="0" w:color="000000"/>
              <w:right w:val="single" w:sz="4" w:space="0" w:color="000000"/>
            </w:tcBorders>
          </w:tcPr>
          <w:p w:rsidR="00E107A7" w:rsidRPr="002E7278" w:rsidRDefault="00E107A7" w:rsidP="003B614B">
            <w:pPr>
              <w:widowControl w:val="0"/>
              <w:autoSpaceDE w:val="0"/>
              <w:autoSpaceDN w:val="0"/>
              <w:adjustRightInd w:val="0"/>
              <w:spacing w:after="200"/>
              <w:rPr>
                <w:lang w:eastAsia="en-US"/>
              </w:rPr>
            </w:pPr>
            <w:r w:rsidRPr="002E7278">
              <w:rPr>
                <w:lang w:eastAsia="en-US"/>
              </w:rPr>
              <w:lastRenderedPageBreak/>
              <w:t>7</w:t>
            </w:r>
          </w:p>
        </w:tc>
        <w:tc>
          <w:tcPr>
            <w:tcW w:w="1703" w:type="dxa"/>
            <w:tcBorders>
              <w:top w:val="single" w:sz="4" w:space="0" w:color="000000"/>
              <w:left w:val="single" w:sz="4" w:space="0" w:color="000000"/>
              <w:bottom w:val="single" w:sz="4" w:space="0" w:color="000000"/>
              <w:right w:val="single" w:sz="4" w:space="0" w:color="000000"/>
            </w:tcBorders>
          </w:tcPr>
          <w:p w:rsidR="00E107A7" w:rsidRPr="002E7278" w:rsidRDefault="00E107A7" w:rsidP="003B614B">
            <w:pPr>
              <w:rPr>
                <w:lang w:eastAsia="en-US"/>
              </w:rPr>
            </w:pPr>
            <w:r w:rsidRPr="002E7278">
              <w:t>Этап проверки</w:t>
            </w:r>
          </w:p>
          <w:p w:rsidR="00E107A7" w:rsidRPr="002E7278" w:rsidRDefault="00E107A7" w:rsidP="003B614B">
            <w:pPr>
              <w:widowControl w:val="0"/>
              <w:autoSpaceDE w:val="0"/>
              <w:autoSpaceDN w:val="0"/>
              <w:adjustRightInd w:val="0"/>
              <w:spacing w:after="200"/>
              <w:rPr>
                <w:lang w:eastAsia="en-US"/>
              </w:rPr>
            </w:pPr>
          </w:p>
        </w:tc>
        <w:tc>
          <w:tcPr>
            <w:tcW w:w="2585" w:type="dxa"/>
            <w:tcBorders>
              <w:top w:val="single" w:sz="4" w:space="0" w:color="000000"/>
              <w:left w:val="single" w:sz="4" w:space="0" w:color="000000"/>
              <w:bottom w:val="single" w:sz="4" w:space="0" w:color="000000"/>
              <w:right w:val="single" w:sz="4" w:space="0" w:color="000000"/>
            </w:tcBorders>
          </w:tcPr>
          <w:p w:rsidR="00E107A7" w:rsidRPr="002E7278" w:rsidRDefault="00E107A7" w:rsidP="003B614B">
            <w:pPr>
              <w:rPr>
                <w:lang w:eastAsia="en-US"/>
              </w:rPr>
            </w:pPr>
            <w:r w:rsidRPr="002E7278">
              <w:t xml:space="preserve">Заключительный контроль знаний. </w:t>
            </w:r>
          </w:p>
          <w:p w:rsidR="00E107A7" w:rsidRPr="002E7278" w:rsidRDefault="00E107A7" w:rsidP="003B614B">
            <w:r w:rsidRPr="002E7278">
              <w:t>Обратная связь.</w:t>
            </w:r>
          </w:p>
          <w:p w:rsidR="00E107A7" w:rsidRPr="002E7278" w:rsidRDefault="00E107A7" w:rsidP="003B614B"/>
          <w:p w:rsidR="00E107A7" w:rsidRPr="002E7278" w:rsidRDefault="00E107A7" w:rsidP="003B614B"/>
          <w:p w:rsidR="00E107A7" w:rsidRPr="002E7278" w:rsidRDefault="00E107A7" w:rsidP="003B614B"/>
          <w:p w:rsidR="00E107A7" w:rsidRPr="002E7278" w:rsidRDefault="00E107A7" w:rsidP="003B614B">
            <w:pPr>
              <w:widowControl w:val="0"/>
              <w:autoSpaceDE w:val="0"/>
              <w:autoSpaceDN w:val="0"/>
              <w:adjustRightInd w:val="0"/>
              <w:spacing w:after="200"/>
              <w:rPr>
                <w:lang w:eastAsia="en-US"/>
              </w:rPr>
            </w:pPr>
          </w:p>
        </w:tc>
        <w:tc>
          <w:tcPr>
            <w:tcW w:w="1835" w:type="dxa"/>
            <w:tcBorders>
              <w:top w:val="single" w:sz="4" w:space="0" w:color="000000"/>
              <w:left w:val="single" w:sz="4" w:space="0" w:color="000000"/>
              <w:bottom w:val="single" w:sz="4" w:space="0" w:color="000000"/>
              <w:right w:val="single" w:sz="4" w:space="0" w:color="000000"/>
            </w:tcBorders>
          </w:tcPr>
          <w:p w:rsidR="00E107A7" w:rsidRPr="002E7278" w:rsidRDefault="00E107A7" w:rsidP="003B614B">
            <w:pPr>
              <w:rPr>
                <w:lang w:eastAsia="en-US"/>
              </w:rPr>
            </w:pPr>
            <w:r w:rsidRPr="002E7278">
              <w:t>Пассивный</w:t>
            </w:r>
          </w:p>
          <w:p w:rsidR="00E107A7" w:rsidRPr="002E7278" w:rsidRDefault="00E107A7" w:rsidP="003B614B">
            <w:r w:rsidRPr="002E7278">
              <w:t>Интерактивный</w:t>
            </w:r>
          </w:p>
          <w:p w:rsidR="00E107A7" w:rsidRPr="002E7278" w:rsidRDefault="00E107A7" w:rsidP="003B614B">
            <w:pPr>
              <w:widowControl w:val="0"/>
              <w:autoSpaceDE w:val="0"/>
              <w:autoSpaceDN w:val="0"/>
              <w:adjustRightInd w:val="0"/>
              <w:spacing w:after="200"/>
              <w:rPr>
                <w:lang w:eastAsia="en-US"/>
              </w:rPr>
            </w:pPr>
          </w:p>
        </w:tc>
        <w:tc>
          <w:tcPr>
            <w:tcW w:w="1686" w:type="dxa"/>
            <w:tcBorders>
              <w:top w:val="single" w:sz="4" w:space="0" w:color="000000"/>
              <w:left w:val="single" w:sz="4" w:space="0" w:color="000000"/>
              <w:bottom w:val="single" w:sz="4" w:space="0" w:color="000000"/>
              <w:right w:val="single" w:sz="4" w:space="0" w:color="000000"/>
            </w:tcBorders>
            <w:hideMark/>
          </w:tcPr>
          <w:p w:rsidR="00E107A7" w:rsidRPr="002E7278" w:rsidRDefault="00B50775" w:rsidP="003B614B">
            <w:pPr>
              <w:widowControl w:val="0"/>
              <w:autoSpaceDE w:val="0"/>
              <w:autoSpaceDN w:val="0"/>
              <w:adjustRightInd w:val="0"/>
              <w:spacing w:after="200"/>
            </w:pPr>
            <w:r>
              <w:t>Блиц-опрос</w:t>
            </w:r>
          </w:p>
          <w:p w:rsidR="00E107A7" w:rsidRPr="002E7278" w:rsidRDefault="00E107A7" w:rsidP="003B614B">
            <w:pPr>
              <w:widowControl w:val="0"/>
              <w:autoSpaceDE w:val="0"/>
              <w:autoSpaceDN w:val="0"/>
              <w:adjustRightInd w:val="0"/>
              <w:spacing w:after="200"/>
              <w:rPr>
                <w:lang w:eastAsia="en-US"/>
              </w:rPr>
            </w:pPr>
          </w:p>
        </w:tc>
        <w:tc>
          <w:tcPr>
            <w:tcW w:w="1492" w:type="dxa"/>
            <w:tcBorders>
              <w:top w:val="single" w:sz="4" w:space="0" w:color="000000"/>
              <w:left w:val="single" w:sz="4" w:space="0" w:color="000000"/>
              <w:bottom w:val="single" w:sz="4" w:space="0" w:color="000000"/>
              <w:right w:val="single" w:sz="4" w:space="0" w:color="000000"/>
            </w:tcBorders>
            <w:hideMark/>
          </w:tcPr>
          <w:p w:rsidR="00E107A7" w:rsidRPr="002E7278" w:rsidRDefault="00E107A7" w:rsidP="00B50775">
            <w:pPr>
              <w:widowControl w:val="0"/>
              <w:autoSpaceDE w:val="0"/>
              <w:autoSpaceDN w:val="0"/>
              <w:adjustRightInd w:val="0"/>
              <w:spacing w:after="200"/>
              <w:jc w:val="center"/>
              <w:rPr>
                <w:lang w:eastAsia="en-US"/>
              </w:rPr>
            </w:pPr>
            <w:r w:rsidRPr="002E7278">
              <w:t>1</w:t>
            </w:r>
            <w:r w:rsidR="00B50775">
              <w:t>5</w:t>
            </w:r>
            <w:r w:rsidRPr="002E7278">
              <w:t xml:space="preserve"> мин</w:t>
            </w:r>
          </w:p>
        </w:tc>
      </w:tr>
      <w:tr w:rsidR="00E107A7" w:rsidTr="003B614B">
        <w:tc>
          <w:tcPr>
            <w:tcW w:w="741" w:type="dxa"/>
            <w:tcBorders>
              <w:top w:val="single" w:sz="4" w:space="0" w:color="000000"/>
              <w:left w:val="single" w:sz="4" w:space="0" w:color="000000"/>
              <w:bottom w:val="single" w:sz="4" w:space="0" w:color="000000"/>
              <w:right w:val="single" w:sz="4" w:space="0" w:color="000000"/>
            </w:tcBorders>
          </w:tcPr>
          <w:p w:rsidR="00E107A7" w:rsidRPr="00326D01" w:rsidRDefault="00E107A7" w:rsidP="003B614B">
            <w:pPr>
              <w:widowControl w:val="0"/>
              <w:autoSpaceDE w:val="0"/>
              <w:autoSpaceDN w:val="0"/>
              <w:adjustRightInd w:val="0"/>
              <w:spacing w:after="200"/>
              <w:rPr>
                <w:lang w:eastAsia="en-US"/>
              </w:rPr>
            </w:pPr>
            <w:r w:rsidRPr="00326D01">
              <w:rPr>
                <w:lang w:eastAsia="en-US"/>
              </w:rPr>
              <w:t>8</w:t>
            </w:r>
          </w:p>
        </w:tc>
        <w:tc>
          <w:tcPr>
            <w:tcW w:w="1703" w:type="dxa"/>
            <w:tcBorders>
              <w:top w:val="single" w:sz="4" w:space="0" w:color="000000"/>
              <w:left w:val="single" w:sz="4" w:space="0" w:color="000000"/>
              <w:bottom w:val="single" w:sz="4" w:space="0" w:color="000000"/>
              <w:right w:val="single" w:sz="4" w:space="0" w:color="000000"/>
            </w:tcBorders>
            <w:hideMark/>
          </w:tcPr>
          <w:p w:rsidR="00E107A7" w:rsidRPr="00CD0127" w:rsidRDefault="00E107A7" w:rsidP="003B614B">
            <w:pPr>
              <w:rPr>
                <w:lang w:eastAsia="en-US"/>
              </w:rPr>
            </w:pPr>
            <w:r w:rsidRPr="00CD0127">
              <w:t>Подведение итогов занятия.</w:t>
            </w:r>
          </w:p>
          <w:p w:rsidR="00E107A7" w:rsidRPr="00CD0127" w:rsidRDefault="00E107A7" w:rsidP="003B614B">
            <w:r w:rsidRPr="00CD0127">
              <w:t xml:space="preserve">Обсуждение </w:t>
            </w:r>
            <w:r>
              <w:t xml:space="preserve">достижения </w:t>
            </w:r>
            <w:r w:rsidRPr="00CD0127">
              <w:t>цел</w:t>
            </w:r>
            <w:r>
              <w:t>ей</w:t>
            </w:r>
            <w:r w:rsidRPr="00CD0127">
              <w:t xml:space="preserve"> и решения поставленных задач, освоенных компетенций.</w:t>
            </w:r>
          </w:p>
          <w:p w:rsidR="00E107A7" w:rsidRPr="00CD0127" w:rsidRDefault="00E107A7" w:rsidP="003B614B">
            <w:pPr>
              <w:widowControl w:val="0"/>
              <w:autoSpaceDE w:val="0"/>
              <w:autoSpaceDN w:val="0"/>
              <w:adjustRightInd w:val="0"/>
              <w:spacing w:after="200"/>
              <w:rPr>
                <w:lang w:eastAsia="en-US"/>
              </w:rPr>
            </w:pPr>
            <w:r w:rsidRPr="00CD0127">
              <w:t>Оглашение оценок  и выставление их в журнал</w:t>
            </w:r>
          </w:p>
        </w:tc>
        <w:tc>
          <w:tcPr>
            <w:tcW w:w="2585" w:type="dxa"/>
            <w:tcBorders>
              <w:top w:val="single" w:sz="4" w:space="0" w:color="000000"/>
              <w:left w:val="single" w:sz="4" w:space="0" w:color="000000"/>
              <w:bottom w:val="single" w:sz="4" w:space="0" w:color="000000"/>
              <w:right w:val="single" w:sz="4" w:space="0" w:color="000000"/>
            </w:tcBorders>
            <w:hideMark/>
          </w:tcPr>
          <w:p w:rsidR="00E107A7" w:rsidRDefault="00E107A7" w:rsidP="003B614B">
            <w:pPr>
              <w:widowControl w:val="0"/>
              <w:autoSpaceDE w:val="0"/>
              <w:autoSpaceDN w:val="0"/>
              <w:adjustRightInd w:val="0"/>
              <w:spacing w:after="200"/>
              <w:rPr>
                <w:highlight w:val="green"/>
                <w:lang w:eastAsia="en-US"/>
              </w:rPr>
            </w:pPr>
            <w:r w:rsidRPr="00CD0127">
              <w:t>Заполнени</w:t>
            </w:r>
            <w:r>
              <w:t>е</w:t>
            </w:r>
            <w:r w:rsidRPr="00CD0127">
              <w:t xml:space="preserve"> оценочных листов</w:t>
            </w:r>
          </w:p>
        </w:tc>
        <w:tc>
          <w:tcPr>
            <w:tcW w:w="1835" w:type="dxa"/>
            <w:tcBorders>
              <w:top w:val="single" w:sz="4" w:space="0" w:color="000000"/>
              <w:left w:val="single" w:sz="4" w:space="0" w:color="000000"/>
              <w:bottom w:val="single" w:sz="4" w:space="0" w:color="000000"/>
              <w:right w:val="single" w:sz="4" w:space="0" w:color="000000"/>
            </w:tcBorders>
          </w:tcPr>
          <w:p w:rsidR="00E107A7" w:rsidRPr="00CD0127" w:rsidRDefault="00E107A7" w:rsidP="003B614B">
            <w:pPr>
              <w:rPr>
                <w:lang w:eastAsia="en-US"/>
              </w:rPr>
            </w:pPr>
            <w:r w:rsidRPr="00CD0127">
              <w:t>Пассивный</w:t>
            </w:r>
          </w:p>
          <w:p w:rsidR="00E107A7" w:rsidRPr="00CD0127" w:rsidRDefault="00E107A7" w:rsidP="003B614B">
            <w:pPr>
              <w:rPr>
                <w:lang w:eastAsia="en-US"/>
              </w:rPr>
            </w:pPr>
          </w:p>
        </w:tc>
        <w:tc>
          <w:tcPr>
            <w:tcW w:w="1686" w:type="dxa"/>
            <w:tcBorders>
              <w:top w:val="single" w:sz="4" w:space="0" w:color="000000"/>
              <w:left w:val="single" w:sz="4" w:space="0" w:color="000000"/>
              <w:bottom w:val="single" w:sz="4" w:space="0" w:color="000000"/>
              <w:right w:val="single" w:sz="4" w:space="0" w:color="000000"/>
            </w:tcBorders>
          </w:tcPr>
          <w:p w:rsidR="00E107A7" w:rsidRDefault="00E107A7" w:rsidP="003B614B">
            <w:pPr>
              <w:widowControl w:val="0"/>
              <w:autoSpaceDE w:val="0"/>
              <w:autoSpaceDN w:val="0"/>
              <w:adjustRightInd w:val="0"/>
              <w:spacing w:after="200"/>
              <w:jc w:val="center"/>
              <w:rPr>
                <w:highlight w:val="green"/>
                <w:lang w:eastAsia="en-US"/>
              </w:rPr>
            </w:pPr>
            <w:r w:rsidRPr="00CD0127">
              <w:rPr>
                <w:lang w:eastAsia="en-US"/>
              </w:rPr>
              <w:t>-</w:t>
            </w:r>
          </w:p>
        </w:tc>
        <w:tc>
          <w:tcPr>
            <w:tcW w:w="1492" w:type="dxa"/>
            <w:tcBorders>
              <w:top w:val="single" w:sz="4" w:space="0" w:color="000000"/>
              <w:left w:val="single" w:sz="4" w:space="0" w:color="000000"/>
              <w:bottom w:val="single" w:sz="4" w:space="0" w:color="000000"/>
              <w:right w:val="single" w:sz="4" w:space="0" w:color="000000"/>
            </w:tcBorders>
            <w:hideMark/>
          </w:tcPr>
          <w:p w:rsidR="00E107A7" w:rsidRDefault="00E107A7" w:rsidP="003B614B">
            <w:pPr>
              <w:widowControl w:val="0"/>
              <w:autoSpaceDE w:val="0"/>
              <w:autoSpaceDN w:val="0"/>
              <w:adjustRightInd w:val="0"/>
              <w:spacing w:after="200"/>
              <w:jc w:val="center"/>
              <w:rPr>
                <w:highlight w:val="green"/>
                <w:lang w:eastAsia="en-US"/>
              </w:rPr>
            </w:pPr>
            <w:r>
              <w:t>10</w:t>
            </w:r>
            <w:r w:rsidRPr="00CD0127">
              <w:t xml:space="preserve"> мин</w:t>
            </w:r>
          </w:p>
        </w:tc>
      </w:tr>
      <w:tr w:rsidR="00E107A7" w:rsidTr="003B614B">
        <w:tc>
          <w:tcPr>
            <w:tcW w:w="741" w:type="dxa"/>
            <w:tcBorders>
              <w:top w:val="single" w:sz="4" w:space="0" w:color="000000"/>
              <w:left w:val="single" w:sz="4" w:space="0" w:color="000000"/>
              <w:bottom w:val="single" w:sz="4" w:space="0" w:color="000000"/>
              <w:right w:val="single" w:sz="4" w:space="0" w:color="000000"/>
            </w:tcBorders>
          </w:tcPr>
          <w:p w:rsidR="00E107A7" w:rsidRDefault="00E107A7" w:rsidP="003B614B">
            <w:pPr>
              <w:widowControl w:val="0"/>
              <w:autoSpaceDE w:val="0"/>
              <w:autoSpaceDN w:val="0"/>
              <w:adjustRightInd w:val="0"/>
              <w:spacing w:after="200"/>
              <w:rPr>
                <w:highlight w:val="green"/>
                <w:lang w:eastAsia="en-US"/>
              </w:rPr>
            </w:pPr>
            <w:r w:rsidRPr="00DB2ABE">
              <w:rPr>
                <w:lang w:eastAsia="en-US"/>
              </w:rPr>
              <w:t>9</w:t>
            </w:r>
          </w:p>
        </w:tc>
        <w:tc>
          <w:tcPr>
            <w:tcW w:w="1703" w:type="dxa"/>
            <w:tcBorders>
              <w:top w:val="single" w:sz="4" w:space="0" w:color="000000"/>
              <w:left w:val="single" w:sz="4" w:space="0" w:color="000000"/>
              <w:bottom w:val="single" w:sz="4" w:space="0" w:color="000000"/>
              <w:right w:val="single" w:sz="4" w:space="0" w:color="000000"/>
            </w:tcBorders>
            <w:hideMark/>
          </w:tcPr>
          <w:p w:rsidR="00E107A7" w:rsidRPr="00CD0127" w:rsidRDefault="00E107A7" w:rsidP="003B614B">
            <w:pPr>
              <w:widowControl w:val="0"/>
              <w:autoSpaceDE w:val="0"/>
              <w:autoSpaceDN w:val="0"/>
              <w:adjustRightInd w:val="0"/>
              <w:spacing w:after="200"/>
              <w:rPr>
                <w:lang w:eastAsia="en-US"/>
              </w:rPr>
            </w:pPr>
            <w:r w:rsidRPr="00CD0127">
              <w:t>Комментарии к домашнему заданию по теме следующего занятия</w:t>
            </w:r>
          </w:p>
        </w:tc>
        <w:tc>
          <w:tcPr>
            <w:tcW w:w="2585" w:type="dxa"/>
            <w:tcBorders>
              <w:top w:val="single" w:sz="4" w:space="0" w:color="000000"/>
              <w:left w:val="single" w:sz="4" w:space="0" w:color="000000"/>
              <w:bottom w:val="single" w:sz="4" w:space="0" w:color="000000"/>
              <w:right w:val="single" w:sz="4" w:space="0" w:color="000000"/>
            </w:tcBorders>
          </w:tcPr>
          <w:p w:rsidR="00E107A7" w:rsidRPr="00CD0127" w:rsidRDefault="00E107A7" w:rsidP="003B614B">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E107A7" w:rsidRPr="00CD0127" w:rsidRDefault="00E107A7" w:rsidP="003B614B">
            <w:pPr>
              <w:rPr>
                <w:lang w:eastAsia="en-US"/>
              </w:rPr>
            </w:pPr>
            <w:r w:rsidRPr="00CD0127">
              <w:t>Пассивный</w:t>
            </w:r>
          </w:p>
          <w:p w:rsidR="00E107A7" w:rsidRPr="00CD0127" w:rsidRDefault="00E107A7" w:rsidP="003B614B">
            <w:pPr>
              <w:widowControl w:val="0"/>
              <w:autoSpaceDE w:val="0"/>
              <w:autoSpaceDN w:val="0"/>
              <w:adjustRightInd w:val="0"/>
              <w:spacing w:after="200"/>
              <w:rPr>
                <w:lang w:eastAsia="en-US"/>
              </w:rPr>
            </w:pPr>
          </w:p>
        </w:tc>
        <w:tc>
          <w:tcPr>
            <w:tcW w:w="1686" w:type="dxa"/>
            <w:tcBorders>
              <w:top w:val="single" w:sz="4" w:space="0" w:color="000000"/>
              <w:left w:val="single" w:sz="4" w:space="0" w:color="000000"/>
              <w:bottom w:val="single" w:sz="4" w:space="0" w:color="000000"/>
              <w:right w:val="single" w:sz="4" w:space="0" w:color="000000"/>
            </w:tcBorders>
          </w:tcPr>
          <w:p w:rsidR="00E107A7" w:rsidRPr="00CD0127" w:rsidRDefault="00E107A7" w:rsidP="003B614B">
            <w:pPr>
              <w:widowControl w:val="0"/>
              <w:autoSpaceDE w:val="0"/>
              <w:autoSpaceDN w:val="0"/>
              <w:adjustRightInd w:val="0"/>
              <w:spacing w:after="200"/>
              <w:jc w:val="center"/>
              <w:rPr>
                <w:lang w:eastAsia="en-US"/>
              </w:rPr>
            </w:pPr>
            <w:r>
              <w:rPr>
                <w:lang w:eastAsia="en-US"/>
              </w:rPr>
              <w:t xml:space="preserve"> -</w:t>
            </w:r>
          </w:p>
        </w:tc>
        <w:tc>
          <w:tcPr>
            <w:tcW w:w="1492" w:type="dxa"/>
            <w:tcBorders>
              <w:top w:val="single" w:sz="4" w:space="0" w:color="000000"/>
              <w:left w:val="single" w:sz="4" w:space="0" w:color="000000"/>
              <w:bottom w:val="single" w:sz="4" w:space="0" w:color="000000"/>
              <w:right w:val="single" w:sz="4" w:space="0" w:color="000000"/>
            </w:tcBorders>
            <w:hideMark/>
          </w:tcPr>
          <w:p w:rsidR="00E107A7" w:rsidRDefault="00E107A7" w:rsidP="003B614B">
            <w:pPr>
              <w:widowControl w:val="0"/>
              <w:autoSpaceDE w:val="0"/>
              <w:autoSpaceDN w:val="0"/>
              <w:adjustRightInd w:val="0"/>
              <w:spacing w:after="200"/>
              <w:jc w:val="center"/>
              <w:rPr>
                <w:lang w:eastAsia="en-US"/>
              </w:rPr>
            </w:pPr>
            <w:r>
              <w:t>5</w:t>
            </w:r>
            <w:r w:rsidRPr="00CD0127">
              <w:t xml:space="preserve"> мин</w:t>
            </w:r>
          </w:p>
        </w:tc>
      </w:tr>
    </w:tbl>
    <w:p w:rsidR="00E107A7" w:rsidRPr="00E107A7" w:rsidRDefault="00E107A7" w:rsidP="00A64E9E">
      <w:pPr>
        <w:ind w:left="360"/>
        <w:rPr>
          <w:b/>
          <w:bCs/>
          <w:sz w:val="24"/>
          <w:szCs w:val="24"/>
          <w:lang w:val="en-US"/>
        </w:rPr>
      </w:pPr>
    </w:p>
    <w:p w:rsidR="00B50775" w:rsidRDefault="00B50775" w:rsidP="00A64E9E">
      <w:pPr>
        <w:widowControl w:val="0"/>
        <w:shd w:val="clear" w:color="auto" w:fill="FFFFFF"/>
        <w:autoSpaceDE w:val="0"/>
        <w:autoSpaceDN w:val="0"/>
        <w:adjustRightInd w:val="0"/>
        <w:ind w:firstLine="8"/>
        <w:jc w:val="both"/>
        <w:rPr>
          <w:b/>
          <w:bCs/>
          <w:sz w:val="24"/>
          <w:szCs w:val="24"/>
          <w:u w:val="single"/>
        </w:rPr>
      </w:pPr>
    </w:p>
    <w:p w:rsidR="00A64E9E" w:rsidRPr="00F04B57" w:rsidRDefault="00A64E9E" w:rsidP="00A64E9E">
      <w:pPr>
        <w:widowControl w:val="0"/>
        <w:shd w:val="clear" w:color="auto" w:fill="FFFFFF"/>
        <w:autoSpaceDE w:val="0"/>
        <w:autoSpaceDN w:val="0"/>
        <w:adjustRightInd w:val="0"/>
        <w:ind w:firstLine="8"/>
        <w:jc w:val="both"/>
        <w:rPr>
          <w:sz w:val="24"/>
          <w:szCs w:val="24"/>
        </w:rPr>
      </w:pPr>
      <w:r w:rsidRPr="00980F6F">
        <w:rPr>
          <w:b/>
          <w:bCs/>
          <w:sz w:val="24"/>
          <w:szCs w:val="24"/>
        </w:rPr>
        <w:t>Тема</w:t>
      </w:r>
      <w:r w:rsidR="00980F6F" w:rsidRPr="00980F6F">
        <w:rPr>
          <w:b/>
          <w:bCs/>
          <w:sz w:val="24"/>
          <w:szCs w:val="24"/>
        </w:rPr>
        <w:t xml:space="preserve"> 6</w:t>
      </w:r>
      <w:r w:rsidRPr="00980F6F">
        <w:rPr>
          <w:b/>
          <w:bCs/>
          <w:sz w:val="24"/>
          <w:szCs w:val="24"/>
        </w:rPr>
        <w:t>.</w:t>
      </w:r>
      <w:r w:rsidR="008B16B5">
        <w:rPr>
          <w:b/>
          <w:bCs/>
          <w:sz w:val="24"/>
          <w:szCs w:val="24"/>
        </w:rPr>
        <w:t xml:space="preserve"> </w:t>
      </w:r>
      <w:r w:rsidR="00980F6F" w:rsidRPr="00F04B57">
        <w:rPr>
          <w:color w:val="000000"/>
          <w:sz w:val="24"/>
          <w:szCs w:val="24"/>
        </w:rPr>
        <w:t>Выделение чистой культуры микробов-аэробов (</w:t>
      </w:r>
      <w:r w:rsidR="00980F6F">
        <w:rPr>
          <w:color w:val="000000"/>
          <w:sz w:val="24"/>
          <w:szCs w:val="24"/>
        </w:rPr>
        <w:t>3</w:t>
      </w:r>
      <w:r w:rsidR="00980F6F" w:rsidRPr="00F04B57">
        <w:rPr>
          <w:color w:val="000000"/>
          <w:sz w:val="24"/>
          <w:szCs w:val="24"/>
        </w:rPr>
        <w:t>,</w:t>
      </w:r>
      <w:r w:rsidR="00980F6F">
        <w:rPr>
          <w:color w:val="000000"/>
          <w:sz w:val="24"/>
          <w:szCs w:val="24"/>
        </w:rPr>
        <w:t>4</w:t>
      </w:r>
      <w:r w:rsidR="00980F6F" w:rsidRPr="00F04B57">
        <w:rPr>
          <w:color w:val="000000"/>
          <w:sz w:val="24"/>
          <w:szCs w:val="24"/>
        </w:rPr>
        <w:t xml:space="preserve"> день исследования). Выдел</w:t>
      </w:r>
      <w:r w:rsidR="00980F6F">
        <w:rPr>
          <w:color w:val="000000"/>
          <w:sz w:val="24"/>
          <w:szCs w:val="24"/>
        </w:rPr>
        <w:t xml:space="preserve">ение чистой культуры анаэробов (3,4 день исследования). </w:t>
      </w:r>
      <w:r w:rsidR="00980F6F" w:rsidRPr="00F04B57">
        <w:rPr>
          <w:color w:val="000000"/>
          <w:sz w:val="24"/>
          <w:szCs w:val="24"/>
        </w:rPr>
        <w:t>Идентификация бактерий.</w:t>
      </w:r>
    </w:p>
    <w:p w:rsidR="00A64E9E" w:rsidRPr="00980F6F" w:rsidRDefault="00A64E9E" w:rsidP="00A64E9E">
      <w:pPr>
        <w:tabs>
          <w:tab w:val="left" w:pos="5103"/>
        </w:tabs>
        <w:jc w:val="both"/>
        <w:rPr>
          <w:b/>
          <w:bCs/>
          <w:sz w:val="24"/>
          <w:szCs w:val="24"/>
        </w:rPr>
      </w:pPr>
      <w:r w:rsidRPr="00980F6F">
        <w:rPr>
          <w:b/>
          <w:bCs/>
          <w:sz w:val="24"/>
          <w:szCs w:val="24"/>
        </w:rPr>
        <w:t xml:space="preserve">Цель: </w:t>
      </w:r>
    </w:p>
    <w:p w:rsidR="00A64E9E" w:rsidRPr="00F04B57" w:rsidRDefault="00980F6F" w:rsidP="00A64E9E">
      <w:pPr>
        <w:jc w:val="both"/>
        <w:rPr>
          <w:sz w:val="24"/>
          <w:szCs w:val="24"/>
        </w:rPr>
      </w:pPr>
      <w:r>
        <w:rPr>
          <w:sz w:val="24"/>
          <w:szCs w:val="24"/>
        </w:rPr>
        <w:t>о</w:t>
      </w:r>
      <w:r w:rsidR="00A64E9E" w:rsidRPr="00F04B57">
        <w:rPr>
          <w:sz w:val="24"/>
          <w:szCs w:val="24"/>
        </w:rPr>
        <w:t>своить принципы идентификации микроорганизмов по морфологическим, тинкториальным, культуральным и биохимическим признакам.</w:t>
      </w:r>
    </w:p>
    <w:p w:rsidR="007D070C" w:rsidRDefault="00A64E9E" w:rsidP="007D070C">
      <w:pPr>
        <w:tabs>
          <w:tab w:val="left" w:pos="5103"/>
        </w:tabs>
        <w:jc w:val="both"/>
        <w:rPr>
          <w:sz w:val="24"/>
          <w:szCs w:val="24"/>
        </w:rPr>
      </w:pPr>
      <w:r w:rsidRPr="007D070C">
        <w:rPr>
          <w:b/>
          <w:bCs/>
          <w:sz w:val="24"/>
          <w:szCs w:val="24"/>
        </w:rPr>
        <w:t>Задачи обучения:</w:t>
      </w:r>
    </w:p>
    <w:p w:rsidR="007D070C" w:rsidRDefault="007D070C" w:rsidP="007D070C">
      <w:pPr>
        <w:tabs>
          <w:tab w:val="left" w:pos="5103"/>
        </w:tabs>
        <w:jc w:val="both"/>
        <w:rPr>
          <w:sz w:val="24"/>
          <w:szCs w:val="24"/>
        </w:rPr>
      </w:pPr>
      <w:r>
        <w:rPr>
          <w:sz w:val="24"/>
          <w:szCs w:val="24"/>
        </w:rPr>
        <w:t>-</w:t>
      </w:r>
      <w:r w:rsidR="00F52D58">
        <w:rPr>
          <w:sz w:val="24"/>
          <w:szCs w:val="24"/>
          <w:lang w:val="ru-MO"/>
        </w:rPr>
        <w:t>с</w:t>
      </w:r>
      <w:r w:rsidRPr="007D070C">
        <w:rPr>
          <w:sz w:val="24"/>
          <w:szCs w:val="24"/>
          <w:lang w:val="ru-MO"/>
        </w:rPr>
        <w:t xml:space="preserve">формировать знания об </w:t>
      </w:r>
      <w:r>
        <w:rPr>
          <w:sz w:val="24"/>
          <w:szCs w:val="24"/>
        </w:rPr>
        <w:t>биохимических свойствах микроорганизмов;</w:t>
      </w:r>
    </w:p>
    <w:p w:rsidR="00A64E9E" w:rsidRPr="00F04B57" w:rsidRDefault="007D070C" w:rsidP="00A64E9E">
      <w:pPr>
        <w:tabs>
          <w:tab w:val="left" w:pos="5103"/>
        </w:tabs>
        <w:jc w:val="both"/>
        <w:rPr>
          <w:sz w:val="24"/>
          <w:szCs w:val="24"/>
        </w:rPr>
      </w:pPr>
      <w:r>
        <w:rPr>
          <w:sz w:val="24"/>
          <w:szCs w:val="24"/>
        </w:rPr>
        <w:t xml:space="preserve">- научить проводить идентификацию </w:t>
      </w:r>
      <w:r w:rsidR="00F52D58">
        <w:rPr>
          <w:sz w:val="24"/>
          <w:szCs w:val="24"/>
        </w:rPr>
        <w:t xml:space="preserve">выделенной чистой культуры </w:t>
      </w:r>
      <w:r>
        <w:rPr>
          <w:sz w:val="24"/>
          <w:szCs w:val="24"/>
        </w:rPr>
        <w:t>микроорганизм</w:t>
      </w:r>
      <w:r w:rsidR="00F52D58">
        <w:rPr>
          <w:sz w:val="24"/>
          <w:szCs w:val="24"/>
        </w:rPr>
        <w:t>а</w:t>
      </w:r>
      <w:r w:rsidR="00A64E9E" w:rsidRPr="00F04B57">
        <w:rPr>
          <w:sz w:val="24"/>
          <w:szCs w:val="24"/>
        </w:rPr>
        <w:t xml:space="preserve">. </w:t>
      </w:r>
    </w:p>
    <w:p w:rsidR="00B71E82" w:rsidRPr="00B71E82" w:rsidRDefault="00B71E82" w:rsidP="00B71E82">
      <w:pPr>
        <w:pStyle w:val="2"/>
        <w:spacing w:before="0"/>
        <w:rPr>
          <w:rFonts w:ascii="Times New Roman" w:hAnsi="Times New Roman" w:cs="Times New Roman"/>
          <w:i w:val="0"/>
        </w:rPr>
      </w:pPr>
      <w:r w:rsidRPr="00B71E82">
        <w:rPr>
          <w:rFonts w:ascii="Times New Roman" w:hAnsi="Times New Roman" w:cs="Times New Roman"/>
          <w:i w:val="0"/>
        </w:rPr>
        <w:t>Конечные результаты обучения</w:t>
      </w:r>
    </w:p>
    <w:p w:rsidR="00B71E82" w:rsidRPr="00B71E82" w:rsidRDefault="00C134DC" w:rsidP="00B71E82">
      <w:pPr>
        <w:rPr>
          <w:b/>
          <w:bCs/>
          <w:spacing w:val="20"/>
          <w:sz w:val="24"/>
          <w:szCs w:val="24"/>
        </w:rPr>
      </w:pPr>
      <w:r>
        <w:rPr>
          <w:b/>
          <w:bCs/>
          <w:spacing w:val="20"/>
          <w:sz w:val="24"/>
          <w:szCs w:val="24"/>
        </w:rPr>
        <w:t>Сформировать знания о</w:t>
      </w:r>
      <w:r w:rsidR="00B71E82" w:rsidRPr="00B71E82">
        <w:rPr>
          <w:b/>
          <w:bCs/>
          <w:spacing w:val="20"/>
          <w:sz w:val="24"/>
          <w:szCs w:val="24"/>
        </w:rPr>
        <w:t>:</w:t>
      </w:r>
    </w:p>
    <w:p w:rsidR="00B71E82" w:rsidRPr="00B71E82" w:rsidRDefault="00B71E82" w:rsidP="00B71E82">
      <w:pPr>
        <w:jc w:val="both"/>
        <w:rPr>
          <w:bCs/>
          <w:spacing w:val="20"/>
          <w:sz w:val="24"/>
          <w:szCs w:val="24"/>
        </w:rPr>
      </w:pPr>
      <w:r w:rsidRPr="00B71E82">
        <w:rPr>
          <w:bCs/>
          <w:spacing w:val="20"/>
          <w:sz w:val="24"/>
          <w:szCs w:val="24"/>
        </w:rPr>
        <w:t xml:space="preserve">- </w:t>
      </w:r>
      <w:r>
        <w:rPr>
          <w:bCs/>
          <w:spacing w:val="20"/>
          <w:sz w:val="24"/>
          <w:szCs w:val="24"/>
        </w:rPr>
        <w:t>э</w:t>
      </w:r>
      <w:r w:rsidRPr="00B71E82">
        <w:rPr>
          <w:bCs/>
          <w:spacing w:val="20"/>
          <w:sz w:val="24"/>
          <w:szCs w:val="24"/>
        </w:rPr>
        <w:t>тап</w:t>
      </w:r>
      <w:r w:rsidR="00C134DC">
        <w:rPr>
          <w:bCs/>
          <w:spacing w:val="20"/>
          <w:sz w:val="24"/>
          <w:szCs w:val="24"/>
        </w:rPr>
        <w:t>а</w:t>
      </w:r>
      <w:r w:rsidR="00932F07">
        <w:rPr>
          <w:bCs/>
          <w:spacing w:val="20"/>
          <w:sz w:val="24"/>
          <w:szCs w:val="24"/>
        </w:rPr>
        <w:t>х</w:t>
      </w:r>
      <w:r w:rsidRPr="00B71E82">
        <w:rPr>
          <w:bCs/>
          <w:spacing w:val="20"/>
          <w:sz w:val="24"/>
          <w:szCs w:val="24"/>
        </w:rPr>
        <w:t xml:space="preserve"> выделения чистой культуры аэробов/ анаэробов</w:t>
      </w:r>
    </w:p>
    <w:p w:rsidR="00B71E82" w:rsidRDefault="00B71E82" w:rsidP="00B71E82">
      <w:pPr>
        <w:rPr>
          <w:bCs/>
          <w:spacing w:val="20"/>
          <w:sz w:val="24"/>
          <w:szCs w:val="24"/>
        </w:rPr>
      </w:pPr>
      <w:r w:rsidRPr="00B71E82">
        <w:rPr>
          <w:bCs/>
          <w:spacing w:val="20"/>
          <w:sz w:val="24"/>
          <w:szCs w:val="24"/>
        </w:rPr>
        <w:t xml:space="preserve">- </w:t>
      </w:r>
      <w:r>
        <w:rPr>
          <w:bCs/>
          <w:spacing w:val="20"/>
          <w:sz w:val="24"/>
          <w:szCs w:val="24"/>
        </w:rPr>
        <w:t>принцип</w:t>
      </w:r>
      <w:r w:rsidR="00C134DC">
        <w:rPr>
          <w:bCs/>
          <w:spacing w:val="20"/>
          <w:sz w:val="24"/>
          <w:szCs w:val="24"/>
        </w:rPr>
        <w:t>а</w:t>
      </w:r>
      <w:r w:rsidR="00932F07">
        <w:rPr>
          <w:bCs/>
          <w:spacing w:val="20"/>
          <w:sz w:val="24"/>
          <w:szCs w:val="24"/>
        </w:rPr>
        <w:t>х</w:t>
      </w:r>
      <w:r>
        <w:rPr>
          <w:bCs/>
          <w:spacing w:val="20"/>
          <w:sz w:val="24"/>
          <w:szCs w:val="24"/>
        </w:rPr>
        <w:t xml:space="preserve"> идентификации выделенной чистой культуры</w:t>
      </w:r>
    </w:p>
    <w:p w:rsidR="00B71E82" w:rsidRPr="00B71E82" w:rsidRDefault="00B71E82" w:rsidP="00B71E82">
      <w:pPr>
        <w:rPr>
          <w:bCs/>
          <w:spacing w:val="20"/>
          <w:sz w:val="24"/>
          <w:szCs w:val="24"/>
        </w:rPr>
      </w:pPr>
      <w:r>
        <w:rPr>
          <w:bCs/>
          <w:spacing w:val="20"/>
          <w:sz w:val="24"/>
          <w:szCs w:val="24"/>
        </w:rPr>
        <w:t>- биохимически</w:t>
      </w:r>
      <w:r w:rsidR="00932F07">
        <w:rPr>
          <w:bCs/>
          <w:spacing w:val="20"/>
          <w:sz w:val="24"/>
          <w:szCs w:val="24"/>
        </w:rPr>
        <w:t>х</w:t>
      </w:r>
      <w:r>
        <w:rPr>
          <w:bCs/>
          <w:spacing w:val="20"/>
          <w:sz w:val="24"/>
          <w:szCs w:val="24"/>
        </w:rPr>
        <w:t xml:space="preserve"> свой</w:t>
      </w:r>
      <w:r w:rsidR="006D4BE4">
        <w:rPr>
          <w:bCs/>
          <w:spacing w:val="20"/>
          <w:sz w:val="24"/>
          <w:szCs w:val="24"/>
        </w:rPr>
        <w:t>с</w:t>
      </w:r>
      <w:r>
        <w:rPr>
          <w:bCs/>
          <w:spacing w:val="20"/>
          <w:sz w:val="24"/>
          <w:szCs w:val="24"/>
        </w:rPr>
        <w:t>тва</w:t>
      </w:r>
      <w:r w:rsidR="00932F07">
        <w:rPr>
          <w:bCs/>
          <w:spacing w:val="20"/>
          <w:sz w:val="24"/>
          <w:szCs w:val="24"/>
        </w:rPr>
        <w:t>х</w:t>
      </w:r>
      <w:r>
        <w:rPr>
          <w:bCs/>
          <w:spacing w:val="20"/>
          <w:sz w:val="24"/>
          <w:szCs w:val="24"/>
        </w:rPr>
        <w:t xml:space="preserve"> микроорганизмов, их практическо</w:t>
      </w:r>
      <w:r w:rsidR="00C134DC">
        <w:rPr>
          <w:bCs/>
          <w:spacing w:val="20"/>
          <w:sz w:val="24"/>
          <w:szCs w:val="24"/>
        </w:rPr>
        <w:t>м применении</w:t>
      </w:r>
    </w:p>
    <w:p w:rsidR="00B71E82" w:rsidRPr="00B71E82" w:rsidRDefault="006D4BE4" w:rsidP="00B71E82">
      <w:pPr>
        <w:keepNext/>
        <w:jc w:val="both"/>
        <w:rPr>
          <w:b/>
          <w:bCs/>
          <w:spacing w:val="20"/>
          <w:sz w:val="24"/>
          <w:szCs w:val="24"/>
        </w:rPr>
      </w:pPr>
      <w:r>
        <w:rPr>
          <w:b/>
          <w:bCs/>
          <w:spacing w:val="20"/>
          <w:sz w:val="24"/>
          <w:szCs w:val="24"/>
        </w:rPr>
        <w:t>Сформировать навыки по</w:t>
      </w:r>
      <w:r w:rsidR="00B71E82" w:rsidRPr="00B71E82">
        <w:rPr>
          <w:b/>
          <w:bCs/>
          <w:spacing w:val="20"/>
          <w:sz w:val="24"/>
          <w:szCs w:val="24"/>
        </w:rPr>
        <w:t>:</w:t>
      </w:r>
    </w:p>
    <w:p w:rsidR="00B71E82" w:rsidRPr="00B71E82" w:rsidRDefault="00B71E82" w:rsidP="00B71E82">
      <w:pPr>
        <w:pStyle w:val="26"/>
        <w:shd w:val="clear" w:color="auto" w:fill="auto"/>
        <w:tabs>
          <w:tab w:val="left" w:pos="318"/>
        </w:tabs>
        <w:spacing w:line="240" w:lineRule="auto"/>
        <w:ind w:firstLine="0"/>
        <w:jc w:val="left"/>
        <w:rPr>
          <w:b w:val="0"/>
          <w:i w:val="0"/>
          <w:sz w:val="24"/>
          <w:szCs w:val="24"/>
        </w:rPr>
      </w:pPr>
      <w:r w:rsidRPr="00B71E82">
        <w:rPr>
          <w:b w:val="0"/>
          <w:i w:val="0"/>
          <w:sz w:val="24"/>
          <w:szCs w:val="24"/>
        </w:rPr>
        <w:t xml:space="preserve">- </w:t>
      </w:r>
      <w:r>
        <w:rPr>
          <w:b w:val="0"/>
          <w:i w:val="0"/>
          <w:sz w:val="24"/>
          <w:szCs w:val="24"/>
        </w:rPr>
        <w:t>про</w:t>
      </w:r>
      <w:r w:rsidR="006D4BE4">
        <w:rPr>
          <w:b w:val="0"/>
          <w:i w:val="0"/>
          <w:sz w:val="24"/>
          <w:szCs w:val="24"/>
        </w:rPr>
        <w:t>ведению</w:t>
      </w:r>
      <w:r>
        <w:rPr>
          <w:b w:val="0"/>
          <w:i w:val="0"/>
          <w:sz w:val="24"/>
          <w:szCs w:val="24"/>
        </w:rPr>
        <w:t xml:space="preserve"> посев</w:t>
      </w:r>
      <w:r w:rsidR="006D4BE4">
        <w:rPr>
          <w:b w:val="0"/>
          <w:i w:val="0"/>
          <w:sz w:val="24"/>
          <w:szCs w:val="24"/>
        </w:rPr>
        <w:t>а культуры</w:t>
      </w:r>
      <w:r>
        <w:rPr>
          <w:b w:val="0"/>
          <w:i w:val="0"/>
          <w:sz w:val="24"/>
          <w:szCs w:val="24"/>
        </w:rPr>
        <w:t xml:space="preserve"> со скошенного агара на среды Гисса;</w:t>
      </w:r>
    </w:p>
    <w:p w:rsidR="00B71E82" w:rsidRPr="00B71E82" w:rsidRDefault="00B71E82" w:rsidP="00B71E82">
      <w:pPr>
        <w:pStyle w:val="26"/>
        <w:shd w:val="clear" w:color="auto" w:fill="auto"/>
        <w:tabs>
          <w:tab w:val="left" w:pos="333"/>
        </w:tabs>
        <w:spacing w:line="240" w:lineRule="auto"/>
        <w:ind w:firstLine="0"/>
        <w:jc w:val="left"/>
        <w:rPr>
          <w:b w:val="0"/>
          <w:i w:val="0"/>
          <w:sz w:val="24"/>
          <w:szCs w:val="24"/>
        </w:rPr>
      </w:pPr>
      <w:r w:rsidRPr="00B71E82">
        <w:rPr>
          <w:b w:val="0"/>
          <w:i w:val="0"/>
          <w:sz w:val="24"/>
          <w:szCs w:val="24"/>
        </w:rPr>
        <w:t xml:space="preserve">- </w:t>
      </w:r>
      <w:r>
        <w:rPr>
          <w:b w:val="0"/>
          <w:i w:val="0"/>
          <w:sz w:val="24"/>
          <w:szCs w:val="24"/>
        </w:rPr>
        <w:t>описани</w:t>
      </w:r>
      <w:r w:rsidR="006D4BE4">
        <w:rPr>
          <w:b w:val="0"/>
          <w:i w:val="0"/>
          <w:sz w:val="24"/>
          <w:szCs w:val="24"/>
        </w:rPr>
        <w:t>ю</w:t>
      </w:r>
      <w:r>
        <w:rPr>
          <w:b w:val="0"/>
          <w:i w:val="0"/>
          <w:sz w:val="24"/>
          <w:szCs w:val="24"/>
        </w:rPr>
        <w:t xml:space="preserve"> характер</w:t>
      </w:r>
      <w:r w:rsidR="006D4BE4">
        <w:rPr>
          <w:b w:val="0"/>
          <w:i w:val="0"/>
          <w:sz w:val="24"/>
          <w:szCs w:val="24"/>
        </w:rPr>
        <w:t>а</w:t>
      </w:r>
      <w:r>
        <w:rPr>
          <w:b w:val="0"/>
          <w:i w:val="0"/>
          <w:sz w:val="24"/>
          <w:szCs w:val="24"/>
        </w:rPr>
        <w:t xml:space="preserve"> роста на средах Гисса;</w:t>
      </w:r>
    </w:p>
    <w:p w:rsidR="00B71E82" w:rsidRPr="00B71E82" w:rsidRDefault="00B71E82" w:rsidP="00B71E82">
      <w:pPr>
        <w:pStyle w:val="26"/>
        <w:shd w:val="clear" w:color="auto" w:fill="auto"/>
        <w:tabs>
          <w:tab w:val="left" w:pos="338"/>
        </w:tabs>
        <w:spacing w:line="240" w:lineRule="auto"/>
        <w:ind w:firstLine="0"/>
        <w:jc w:val="left"/>
        <w:rPr>
          <w:b w:val="0"/>
          <w:i w:val="0"/>
          <w:sz w:val="24"/>
          <w:szCs w:val="24"/>
        </w:rPr>
      </w:pPr>
      <w:r w:rsidRPr="00B71E82">
        <w:rPr>
          <w:rStyle w:val="Candara"/>
          <w:rFonts w:ascii="Times New Roman" w:eastAsiaTheme="minorHAnsi" w:hAnsi="Times New Roman" w:cs="Times New Roman"/>
          <w:b w:val="0"/>
          <w:i w:val="0"/>
          <w:sz w:val="24"/>
          <w:szCs w:val="24"/>
        </w:rPr>
        <w:t xml:space="preserve">- </w:t>
      </w:r>
      <w:r>
        <w:rPr>
          <w:rStyle w:val="Candara"/>
          <w:rFonts w:ascii="Times New Roman" w:eastAsiaTheme="minorHAnsi" w:hAnsi="Times New Roman" w:cs="Times New Roman"/>
          <w:b w:val="0"/>
          <w:i w:val="0"/>
          <w:sz w:val="24"/>
          <w:szCs w:val="24"/>
        </w:rPr>
        <w:t>определ</w:t>
      </w:r>
      <w:r w:rsidR="006D4BE4">
        <w:rPr>
          <w:rStyle w:val="Candara"/>
          <w:rFonts w:ascii="Times New Roman" w:eastAsiaTheme="minorHAnsi" w:hAnsi="Times New Roman" w:cs="Times New Roman"/>
          <w:b w:val="0"/>
          <w:i w:val="0"/>
          <w:sz w:val="24"/>
          <w:szCs w:val="24"/>
        </w:rPr>
        <w:t>ению</w:t>
      </w:r>
      <w:r>
        <w:rPr>
          <w:rStyle w:val="Candara"/>
          <w:rFonts w:ascii="Times New Roman" w:eastAsiaTheme="minorHAnsi" w:hAnsi="Times New Roman" w:cs="Times New Roman"/>
          <w:b w:val="0"/>
          <w:i w:val="0"/>
          <w:sz w:val="24"/>
          <w:szCs w:val="24"/>
        </w:rPr>
        <w:t xml:space="preserve"> образовани</w:t>
      </w:r>
      <w:r w:rsidR="006D4BE4">
        <w:rPr>
          <w:rStyle w:val="Candara"/>
          <w:rFonts w:ascii="Times New Roman" w:eastAsiaTheme="minorHAnsi" w:hAnsi="Times New Roman" w:cs="Times New Roman"/>
          <w:b w:val="0"/>
          <w:i w:val="0"/>
          <w:sz w:val="24"/>
          <w:szCs w:val="24"/>
        </w:rPr>
        <w:t>я</w:t>
      </w:r>
      <w:r>
        <w:rPr>
          <w:rStyle w:val="Candara"/>
          <w:rFonts w:ascii="Times New Roman" w:eastAsiaTheme="minorHAnsi" w:hAnsi="Times New Roman" w:cs="Times New Roman"/>
          <w:b w:val="0"/>
          <w:i w:val="0"/>
          <w:sz w:val="24"/>
          <w:szCs w:val="24"/>
        </w:rPr>
        <w:t xml:space="preserve"> индола и сероводорода;</w:t>
      </w:r>
    </w:p>
    <w:p w:rsidR="00B71E82" w:rsidRPr="00B71E82" w:rsidRDefault="00B71E82" w:rsidP="00B71E82">
      <w:pPr>
        <w:pStyle w:val="26"/>
        <w:shd w:val="clear" w:color="auto" w:fill="auto"/>
        <w:tabs>
          <w:tab w:val="left" w:pos="328"/>
        </w:tabs>
        <w:spacing w:line="240" w:lineRule="auto"/>
        <w:ind w:firstLine="0"/>
        <w:rPr>
          <w:b w:val="0"/>
          <w:i w:val="0"/>
          <w:sz w:val="24"/>
          <w:szCs w:val="24"/>
        </w:rPr>
      </w:pPr>
      <w:r w:rsidRPr="00B71E82">
        <w:rPr>
          <w:b w:val="0"/>
          <w:i w:val="0"/>
          <w:sz w:val="24"/>
          <w:szCs w:val="24"/>
        </w:rPr>
        <w:t>-</w:t>
      </w:r>
      <w:r w:rsidR="006D4BE4">
        <w:rPr>
          <w:b w:val="0"/>
          <w:i w:val="0"/>
          <w:sz w:val="24"/>
          <w:szCs w:val="24"/>
        </w:rPr>
        <w:t xml:space="preserve"> </w:t>
      </w:r>
      <w:r>
        <w:rPr>
          <w:b w:val="0"/>
          <w:i w:val="0"/>
          <w:sz w:val="24"/>
          <w:szCs w:val="24"/>
        </w:rPr>
        <w:t>использова</w:t>
      </w:r>
      <w:r w:rsidR="006D4BE4">
        <w:rPr>
          <w:b w:val="0"/>
          <w:i w:val="0"/>
          <w:sz w:val="24"/>
          <w:szCs w:val="24"/>
        </w:rPr>
        <w:t>нию</w:t>
      </w:r>
      <w:r>
        <w:rPr>
          <w:b w:val="0"/>
          <w:i w:val="0"/>
          <w:sz w:val="24"/>
          <w:szCs w:val="24"/>
        </w:rPr>
        <w:t xml:space="preserve"> </w:t>
      </w:r>
      <w:r w:rsidRPr="00B71E82">
        <w:rPr>
          <w:b w:val="0"/>
          <w:i w:val="0"/>
          <w:sz w:val="24"/>
          <w:szCs w:val="24"/>
        </w:rPr>
        <w:t>морфологически</w:t>
      </w:r>
      <w:r w:rsidR="006D4BE4">
        <w:rPr>
          <w:b w:val="0"/>
          <w:i w:val="0"/>
          <w:sz w:val="24"/>
          <w:szCs w:val="24"/>
        </w:rPr>
        <w:t>х</w:t>
      </w:r>
      <w:r>
        <w:rPr>
          <w:b w:val="0"/>
          <w:i w:val="0"/>
          <w:sz w:val="24"/>
          <w:szCs w:val="24"/>
        </w:rPr>
        <w:t>,</w:t>
      </w:r>
      <w:r w:rsidRPr="00B71E82">
        <w:rPr>
          <w:b w:val="0"/>
          <w:i w:val="0"/>
          <w:sz w:val="24"/>
          <w:szCs w:val="24"/>
        </w:rPr>
        <w:t xml:space="preserve"> культуральн</w:t>
      </w:r>
      <w:r>
        <w:rPr>
          <w:b w:val="0"/>
          <w:i w:val="0"/>
          <w:sz w:val="24"/>
          <w:szCs w:val="24"/>
        </w:rPr>
        <w:t>ы</w:t>
      </w:r>
      <w:r w:rsidR="006D4BE4">
        <w:rPr>
          <w:b w:val="0"/>
          <w:i w:val="0"/>
          <w:sz w:val="24"/>
          <w:szCs w:val="24"/>
        </w:rPr>
        <w:t>х</w:t>
      </w:r>
      <w:r>
        <w:rPr>
          <w:b w:val="0"/>
          <w:i w:val="0"/>
          <w:sz w:val="24"/>
          <w:szCs w:val="24"/>
        </w:rPr>
        <w:t xml:space="preserve">, </w:t>
      </w:r>
      <w:r w:rsidRPr="00B71E82">
        <w:rPr>
          <w:b w:val="0"/>
          <w:i w:val="0"/>
          <w:sz w:val="24"/>
          <w:szCs w:val="24"/>
        </w:rPr>
        <w:t>биохимически</w:t>
      </w:r>
      <w:r w:rsidR="006D4BE4">
        <w:rPr>
          <w:b w:val="0"/>
          <w:i w:val="0"/>
          <w:sz w:val="24"/>
          <w:szCs w:val="24"/>
        </w:rPr>
        <w:t>х</w:t>
      </w:r>
      <w:r w:rsidRPr="00B71E82">
        <w:rPr>
          <w:b w:val="0"/>
          <w:i w:val="0"/>
          <w:sz w:val="24"/>
          <w:szCs w:val="24"/>
        </w:rPr>
        <w:t xml:space="preserve"> свойств для </w:t>
      </w:r>
      <w:r>
        <w:rPr>
          <w:b w:val="0"/>
          <w:i w:val="0"/>
          <w:sz w:val="24"/>
          <w:szCs w:val="24"/>
        </w:rPr>
        <w:t>идентификации микробов;</w:t>
      </w:r>
    </w:p>
    <w:p w:rsidR="00B71E82" w:rsidRPr="00B71E82" w:rsidRDefault="00B71E82" w:rsidP="00B71E82">
      <w:pPr>
        <w:pStyle w:val="26"/>
        <w:shd w:val="clear" w:color="auto" w:fill="auto"/>
        <w:tabs>
          <w:tab w:val="left" w:pos="338"/>
        </w:tabs>
        <w:spacing w:line="240" w:lineRule="auto"/>
        <w:ind w:firstLine="0"/>
        <w:jc w:val="left"/>
        <w:rPr>
          <w:b w:val="0"/>
          <w:i w:val="0"/>
          <w:sz w:val="24"/>
          <w:szCs w:val="24"/>
        </w:rPr>
      </w:pPr>
      <w:r w:rsidRPr="00B71E82">
        <w:rPr>
          <w:b w:val="0"/>
          <w:i w:val="0"/>
          <w:sz w:val="24"/>
          <w:szCs w:val="24"/>
        </w:rPr>
        <w:t xml:space="preserve">- </w:t>
      </w:r>
      <w:r>
        <w:rPr>
          <w:b w:val="0"/>
          <w:i w:val="0"/>
          <w:sz w:val="24"/>
          <w:szCs w:val="24"/>
        </w:rPr>
        <w:t>описани</w:t>
      </w:r>
      <w:r w:rsidR="006D4BE4">
        <w:rPr>
          <w:b w:val="0"/>
          <w:i w:val="0"/>
          <w:sz w:val="24"/>
          <w:szCs w:val="24"/>
        </w:rPr>
        <w:t>ю</w:t>
      </w:r>
      <w:r>
        <w:rPr>
          <w:b w:val="0"/>
          <w:i w:val="0"/>
          <w:sz w:val="24"/>
          <w:szCs w:val="24"/>
        </w:rPr>
        <w:t xml:space="preserve"> </w:t>
      </w:r>
      <w:r w:rsidRPr="00B71E82">
        <w:rPr>
          <w:b w:val="0"/>
          <w:i w:val="0"/>
          <w:sz w:val="24"/>
          <w:szCs w:val="24"/>
        </w:rPr>
        <w:t xml:space="preserve"> характер</w:t>
      </w:r>
      <w:r>
        <w:rPr>
          <w:b w:val="0"/>
          <w:i w:val="0"/>
          <w:sz w:val="24"/>
          <w:szCs w:val="24"/>
        </w:rPr>
        <w:t>а</w:t>
      </w:r>
      <w:r w:rsidRPr="00B71E82">
        <w:rPr>
          <w:b w:val="0"/>
          <w:i w:val="0"/>
          <w:sz w:val="24"/>
          <w:szCs w:val="24"/>
        </w:rPr>
        <w:t xml:space="preserve"> роста анаэробов в столбике агара</w:t>
      </w:r>
      <w:r>
        <w:rPr>
          <w:b w:val="0"/>
          <w:i w:val="0"/>
          <w:sz w:val="24"/>
          <w:szCs w:val="24"/>
        </w:rPr>
        <w:t>;</w:t>
      </w:r>
    </w:p>
    <w:p w:rsidR="00B71E82" w:rsidRPr="00B71E82" w:rsidRDefault="00B71E82" w:rsidP="00B71E82">
      <w:pPr>
        <w:pStyle w:val="26"/>
        <w:shd w:val="clear" w:color="auto" w:fill="auto"/>
        <w:tabs>
          <w:tab w:val="left" w:pos="338"/>
        </w:tabs>
        <w:spacing w:line="240" w:lineRule="auto"/>
        <w:ind w:firstLine="0"/>
        <w:jc w:val="left"/>
        <w:rPr>
          <w:b w:val="0"/>
          <w:i w:val="0"/>
          <w:sz w:val="24"/>
          <w:szCs w:val="24"/>
        </w:rPr>
      </w:pPr>
      <w:r>
        <w:rPr>
          <w:b w:val="0"/>
          <w:i w:val="0"/>
          <w:sz w:val="24"/>
          <w:szCs w:val="24"/>
        </w:rPr>
        <w:t xml:space="preserve">- </w:t>
      </w:r>
      <w:r w:rsidR="006D4BE4">
        <w:rPr>
          <w:b w:val="0"/>
          <w:i w:val="0"/>
          <w:sz w:val="24"/>
          <w:szCs w:val="24"/>
        </w:rPr>
        <w:t>проведению</w:t>
      </w:r>
      <w:r w:rsidRPr="00B71E82">
        <w:rPr>
          <w:b w:val="0"/>
          <w:i w:val="0"/>
          <w:sz w:val="24"/>
          <w:szCs w:val="24"/>
        </w:rPr>
        <w:t xml:space="preserve"> посев</w:t>
      </w:r>
      <w:r w:rsidR="006D4BE4">
        <w:rPr>
          <w:b w:val="0"/>
          <w:i w:val="0"/>
          <w:sz w:val="24"/>
          <w:szCs w:val="24"/>
        </w:rPr>
        <w:t>а</w:t>
      </w:r>
      <w:r w:rsidRPr="00B71E82">
        <w:rPr>
          <w:b w:val="0"/>
          <w:i w:val="0"/>
          <w:sz w:val="24"/>
          <w:szCs w:val="24"/>
        </w:rPr>
        <w:t xml:space="preserve"> на среду Китта-Тароцци</w:t>
      </w:r>
      <w:r>
        <w:rPr>
          <w:b w:val="0"/>
          <w:i w:val="0"/>
          <w:sz w:val="24"/>
          <w:szCs w:val="24"/>
        </w:rPr>
        <w:t>.</w:t>
      </w:r>
    </w:p>
    <w:p w:rsidR="00A64E9E" w:rsidRPr="00B71E82" w:rsidRDefault="00A64E9E" w:rsidP="00A64E9E">
      <w:pPr>
        <w:jc w:val="both"/>
        <w:rPr>
          <w:b/>
          <w:bCs/>
          <w:sz w:val="24"/>
          <w:szCs w:val="24"/>
        </w:rPr>
      </w:pPr>
      <w:r w:rsidRPr="00B71E82">
        <w:rPr>
          <w:b/>
          <w:bCs/>
          <w:sz w:val="24"/>
          <w:szCs w:val="24"/>
        </w:rPr>
        <w:t>Основные вопросы темы</w:t>
      </w:r>
      <w:r w:rsidR="006D4BE4">
        <w:rPr>
          <w:b/>
          <w:bCs/>
          <w:sz w:val="24"/>
          <w:szCs w:val="24"/>
        </w:rPr>
        <w:t>:</w:t>
      </w:r>
    </w:p>
    <w:p w:rsidR="00A64E9E" w:rsidRPr="00F04B57" w:rsidRDefault="00A64E9E" w:rsidP="00493F95">
      <w:pPr>
        <w:numPr>
          <w:ilvl w:val="0"/>
          <w:numId w:val="61"/>
        </w:numPr>
        <w:jc w:val="both"/>
        <w:rPr>
          <w:sz w:val="24"/>
          <w:szCs w:val="24"/>
        </w:rPr>
      </w:pPr>
      <w:r w:rsidRPr="00F04B57">
        <w:rPr>
          <w:sz w:val="24"/>
          <w:szCs w:val="24"/>
        </w:rPr>
        <w:t>Ферменты микроорганизмов, их подразделение по механизму действия</w:t>
      </w:r>
    </w:p>
    <w:p w:rsidR="00A64E9E" w:rsidRPr="00F04B57" w:rsidRDefault="00A64E9E" w:rsidP="00493F95">
      <w:pPr>
        <w:numPr>
          <w:ilvl w:val="0"/>
          <w:numId w:val="61"/>
        </w:numPr>
        <w:jc w:val="both"/>
        <w:rPr>
          <w:sz w:val="24"/>
          <w:szCs w:val="24"/>
        </w:rPr>
      </w:pPr>
      <w:r w:rsidRPr="00F04B57">
        <w:rPr>
          <w:sz w:val="24"/>
          <w:szCs w:val="24"/>
        </w:rPr>
        <w:t>Практическое использование биохимической активности микроорганизмов</w:t>
      </w:r>
    </w:p>
    <w:p w:rsidR="00A64E9E" w:rsidRPr="00F04B57" w:rsidRDefault="00A64E9E" w:rsidP="00493F95">
      <w:pPr>
        <w:numPr>
          <w:ilvl w:val="0"/>
          <w:numId w:val="61"/>
        </w:numPr>
        <w:jc w:val="both"/>
        <w:rPr>
          <w:sz w:val="24"/>
          <w:szCs w:val="24"/>
        </w:rPr>
      </w:pPr>
      <w:r w:rsidRPr="00F04B57">
        <w:rPr>
          <w:sz w:val="24"/>
          <w:szCs w:val="24"/>
        </w:rPr>
        <w:t>Методы определения сахаролитической активности на дифференциально-диагностических средах (Эндо, Левина, Гисса, Плоскирева)</w:t>
      </w:r>
    </w:p>
    <w:p w:rsidR="00A64E9E" w:rsidRPr="00F04B57" w:rsidRDefault="00A64E9E" w:rsidP="00493F95">
      <w:pPr>
        <w:numPr>
          <w:ilvl w:val="0"/>
          <w:numId w:val="61"/>
        </w:numPr>
        <w:jc w:val="both"/>
        <w:rPr>
          <w:sz w:val="24"/>
          <w:szCs w:val="24"/>
        </w:rPr>
      </w:pPr>
      <w:r w:rsidRPr="00F04B57">
        <w:rPr>
          <w:sz w:val="24"/>
          <w:szCs w:val="24"/>
        </w:rPr>
        <w:t>Методы определения протеолитической активности бактерий</w:t>
      </w:r>
    </w:p>
    <w:p w:rsidR="00A64E9E" w:rsidRPr="00F04B57" w:rsidRDefault="00A64E9E" w:rsidP="00493F95">
      <w:pPr>
        <w:numPr>
          <w:ilvl w:val="0"/>
          <w:numId w:val="61"/>
        </w:numPr>
        <w:jc w:val="both"/>
        <w:rPr>
          <w:sz w:val="24"/>
          <w:szCs w:val="24"/>
        </w:rPr>
      </w:pPr>
      <w:r w:rsidRPr="00F04B57">
        <w:rPr>
          <w:sz w:val="24"/>
          <w:szCs w:val="24"/>
        </w:rPr>
        <w:t>Пигменты бактерий, их роль в процессе жизнедеятельности.</w:t>
      </w:r>
    </w:p>
    <w:p w:rsidR="005E4492" w:rsidRPr="005E4492" w:rsidRDefault="005E4492" w:rsidP="005E4492">
      <w:pPr>
        <w:ind w:left="150"/>
        <w:jc w:val="both"/>
        <w:rPr>
          <w:b/>
          <w:sz w:val="24"/>
          <w:szCs w:val="24"/>
          <w:lang w:val="kk-KZ"/>
        </w:rPr>
      </w:pPr>
      <w:r w:rsidRPr="005E4492">
        <w:rPr>
          <w:b/>
          <w:sz w:val="24"/>
          <w:szCs w:val="24"/>
          <w:lang w:val="kk-KZ"/>
        </w:rPr>
        <w:t>Методы обучения и преподавания (малые группы, дискуссия,сит.задачи, работа в парах,презентации, кейс-стади и т.д.)</w:t>
      </w:r>
    </w:p>
    <w:p w:rsidR="005E4492" w:rsidRPr="005E4492" w:rsidRDefault="005E4492" w:rsidP="005E4492">
      <w:pPr>
        <w:pStyle w:val="3"/>
        <w:spacing w:before="0" w:after="0"/>
        <w:jc w:val="both"/>
        <w:rPr>
          <w:rFonts w:ascii="Times New Roman" w:hAnsi="Times New Roman"/>
          <w:b w:val="0"/>
          <w:bCs w:val="0"/>
          <w:sz w:val="24"/>
          <w:szCs w:val="24"/>
        </w:rPr>
      </w:pPr>
      <w:r w:rsidRPr="005E4492">
        <w:rPr>
          <w:rFonts w:ascii="Times New Roman" w:hAnsi="Times New Roman"/>
          <w:b w:val="0"/>
          <w:bCs w:val="0"/>
          <w:i/>
          <w:sz w:val="24"/>
          <w:szCs w:val="24"/>
        </w:rPr>
        <w:t>Пассивный метод-</w:t>
      </w:r>
      <w:r w:rsidRPr="005E4492">
        <w:rPr>
          <w:rFonts w:ascii="Times New Roman" w:hAnsi="Times New Roman"/>
          <w:b w:val="0"/>
          <w:bCs w:val="0"/>
          <w:sz w:val="24"/>
          <w:szCs w:val="24"/>
        </w:rPr>
        <w:t xml:space="preserve"> опрос, объяснение.</w:t>
      </w:r>
    </w:p>
    <w:p w:rsidR="005E4492" w:rsidRPr="005E4492" w:rsidRDefault="005E4492" w:rsidP="005E4492">
      <w:pPr>
        <w:pStyle w:val="3"/>
        <w:spacing w:before="0" w:after="0"/>
        <w:jc w:val="both"/>
        <w:rPr>
          <w:rFonts w:ascii="Times New Roman" w:hAnsi="Times New Roman"/>
          <w:b w:val="0"/>
          <w:sz w:val="24"/>
          <w:szCs w:val="24"/>
        </w:rPr>
      </w:pPr>
      <w:r w:rsidRPr="005E4492">
        <w:rPr>
          <w:rFonts w:ascii="Times New Roman" w:hAnsi="Times New Roman"/>
          <w:b w:val="0"/>
          <w:bCs w:val="0"/>
          <w:i/>
          <w:sz w:val="24"/>
          <w:szCs w:val="24"/>
        </w:rPr>
        <w:t>Активный метод</w:t>
      </w:r>
      <w:r w:rsidRPr="005E4492">
        <w:rPr>
          <w:rFonts w:ascii="Times New Roman" w:hAnsi="Times New Roman"/>
          <w:b w:val="0"/>
          <w:bCs w:val="0"/>
          <w:sz w:val="24"/>
          <w:szCs w:val="24"/>
        </w:rPr>
        <w:t xml:space="preserve"> (Выполнение  </w:t>
      </w:r>
      <w:r w:rsidRPr="005E4492">
        <w:rPr>
          <w:rFonts w:ascii="Times New Roman" w:hAnsi="Times New Roman"/>
          <w:b w:val="0"/>
          <w:sz w:val="24"/>
          <w:szCs w:val="24"/>
        </w:rPr>
        <w:t>и обсуждение практических работ, оформление протоколов. работа с мультимедийными базами данных, компьютерными моделями и программами.)</w:t>
      </w:r>
    </w:p>
    <w:p w:rsidR="005E4492" w:rsidRPr="005E4492" w:rsidRDefault="005E4492" w:rsidP="005E4492">
      <w:pPr>
        <w:jc w:val="both"/>
        <w:rPr>
          <w:sz w:val="24"/>
          <w:szCs w:val="24"/>
        </w:rPr>
      </w:pPr>
      <w:r w:rsidRPr="005E4492">
        <w:rPr>
          <w:i/>
          <w:sz w:val="24"/>
          <w:szCs w:val="24"/>
        </w:rPr>
        <w:t>Интерактивный</w:t>
      </w:r>
      <w:r w:rsidRPr="005E4492">
        <w:rPr>
          <w:sz w:val="24"/>
          <w:szCs w:val="24"/>
        </w:rPr>
        <w:t xml:space="preserve"> (решение ситуационных задач, работа в группах, блиц-опрос, деловые и ролевые игры, мозговой штурм, критическое мышление, мини-исследования и т.п.)</w:t>
      </w:r>
    </w:p>
    <w:p w:rsidR="00A64E9E" w:rsidRPr="005E4492" w:rsidRDefault="00A64E9E" w:rsidP="00A64E9E">
      <w:pPr>
        <w:jc w:val="both"/>
        <w:rPr>
          <w:b/>
          <w:bCs/>
          <w:sz w:val="24"/>
          <w:szCs w:val="24"/>
        </w:rPr>
      </w:pPr>
      <w:r w:rsidRPr="005E4492">
        <w:rPr>
          <w:b/>
          <w:bCs/>
          <w:sz w:val="24"/>
          <w:szCs w:val="24"/>
        </w:rPr>
        <w:t xml:space="preserve">Литература: </w:t>
      </w:r>
    </w:p>
    <w:p w:rsidR="005E4492" w:rsidRPr="00243868" w:rsidRDefault="005E4492" w:rsidP="005E4492">
      <w:pPr>
        <w:pStyle w:val="21"/>
        <w:jc w:val="both"/>
        <w:rPr>
          <w:b/>
          <w:color w:val="FF0000"/>
        </w:rPr>
      </w:pPr>
      <w:r w:rsidRPr="00243868">
        <w:rPr>
          <w:b/>
        </w:rPr>
        <w:t xml:space="preserve">Основная:   </w:t>
      </w:r>
    </w:p>
    <w:p w:rsidR="005E4492" w:rsidRPr="00C65EC2" w:rsidRDefault="005E4492" w:rsidP="005E4492">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1.Борисов Л.Б. Медицинская микробиология, вирусология, иммунология.- М.: МИА, 2005. - 734 с.</w:t>
      </w:r>
    </w:p>
    <w:p w:rsidR="005E4492" w:rsidRPr="00C65EC2" w:rsidRDefault="005E4492" w:rsidP="005E4492">
      <w:pPr>
        <w:widowControl w:val="0"/>
        <w:shd w:val="clear" w:color="auto" w:fill="FFFFFF"/>
        <w:tabs>
          <w:tab w:val="left" w:pos="252"/>
        </w:tabs>
        <w:autoSpaceDE w:val="0"/>
        <w:autoSpaceDN w:val="0"/>
        <w:adjustRightInd w:val="0"/>
        <w:jc w:val="both"/>
        <w:rPr>
          <w:color w:val="000000"/>
          <w:sz w:val="24"/>
          <w:szCs w:val="24"/>
        </w:rPr>
      </w:pPr>
      <w:r w:rsidRPr="00C65EC2">
        <w:rPr>
          <w:sz w:val="24"/>
          <w:szCs w:val="24"/>
        </w:rPr>
        <w:t>2.Медицинская микробиология, вирусология, иммунология (под ред. Воробьёв А.А) МИА., Москва, 2004.- 690с.</w:t>
      </w:r>
    </w:p>
    <w:p w:rsidR="005E4492" w:rsidRPr="00C65EC2" w:rsidRDefault="005E4492" w:rsidP="005E4492">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3.Коротяев   А.И,   Бабичев   С.Л.   Медицинская   микробиология, иммунология и вирусология. - СПб.: Спец. лит, 2000. - 591 с.</w:t>
      </w:r>
    </w:p>
    <w:p w:rsidR="005E4492" w:rsidRPr="00C65EC2" w:rsidRDefault="005E4492" w:rsidP="005E4492">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 xml:space="preserve">4.Медицинская микробиология /Гл.ред В.И. Покровский, </w:t>
      </w:r>
      <w:r w:rsidRPr="00C65EC2">
        <w:rPr>
          <w:color w:val="000000"/>
          <w:sz w:val="24"/>
          <w:szCs w:val="24"/>
          <w:lang w:val="en-US"/>
        </w:rPr>
        <w:t>O</w:t>
      </w:r>
      <w:r w:rsidRPr="00C65EC2">
        <w:rPr>
          <w:color w:val="000000"/>
          <w:sz w:val="24"/>
          <w:szCs w:val="24"/>
        </w:rPr>
        <w:t>.</w:t>
      </w:r>
      <w:r w:rsidRPr="00C65EC2">
        <w:rPr>
          <w:color w:val="000000"/>
          <w:sz w:val="24"/>
          <w:szCs w:val="24"/>
          <w:lang w:val="en-US"/>
        </w:rPr>
        <w:t>K</w:t>
      </w:r>
      <w:r w:rsidRPr="00C65EC2">
        <w:rPr>
          <w:color w:val="000000"/>
          <w:sz w:val="24"/>
          <w:szCs w:val="24"/>
        </w:rPr>
        <w:t xml:space="preserve">. Поздеев. </w:t>
      </w:r>
      <w:r w:rsidRPr="00C65EC2">
        <w:rPr>
          <w:color w:val="000000"/>
          <w:sz w:val="24"/>
          <w:szCs w:val="24"/>
          <w:lang w:val="kk-KZ"/>
        </w:rPr>
        <w:t xml:space="preserve">- </w:t>
      </w:r>
      <w:r w:rsidRPr="00C65EC2">
        <w:rPr>
          <w:color w:val="000000"/>
          <w:sz w:val="24"/>
          <w:szCs w:val="24"/>
        </w:rPr>
        <w:t>М.: ГЭОТАР МЕДИЦИНА, 2006. — 1200 с.</w:t>
      </w:r>
    </w:p>
    <w:p w:rsidR="005E4492" w:rsidRPr="00C65EC2" w:rsidRDefault="005E4492" w:rsidP="005E4492">
      <w:pPr>
        <w:widowControl w:val="0"/>
        <w:shd w:val="clear" w:color="auto" w:fill="FFFFFF"/>
        <w:tabs>
          <w:tab w:val="left" w:pos="252"/>
          <w:tab w:val="left" w:pos="2344"/>
        </w:tabs>
        <w:autoSpaceDE w:val="0"/>
        <w:autoSpaceDN w:val="0"/>
        <w:adjustRightInd w:val="0"/>
        <w:jc w:val="both"/>
        <w:rPr>
          <w:sz w:val="24"/>
          <w:szCs w:val="24"/>
        </w:rPr>
      </w:pPr>
      <w:r w:rsidRPr="00C65EC2">
        <w:rPr>
          <w:sz w:val="24"/>
          <w:szCs w:val="24"/>
        </w:rPr>
        <w:t>5.Тец В.В. Руководство к практическим занятиям по медицинской микробиологии, вирусологии и иммунологии – М.:Медицина, 2002. - 352 с.</w:t>
      </w:r>
    </w:p>
    <w:p w:rsidR="005E4492" w:rsidRPr="00C65EC2" w:rsidRDefault="005E4492" w:rsidP="005E4492">
      <w:pPr>
        <w:widowControl w:val="0"/>
        <w:shd w:val="clear" w:color="auto" w:fill="FFFFFF"/>
        <w:tabs>
          <w:tab w:val="left" w:pos="252"/>
          <w:tab w:val="left" w:pos="2344"/>
        </w:tabs>
        <w:autoSpaceDE w:val="0"/>
        <w:autoSpaceDN w:val="0"/>
        <w:adjustRightInd w:val="0"/>
        <w:jc w:val="both"/>
        <w:rPr>
          <w:color w:val="000000"/>
          <w:sz w:val="24"/>
          <w:szCs w:val="24"/>
        </w:rPr>
      </w:pPr>
      <w:r w:rsidRPr="00C65EC2">
        <w:rPr>
          <w:color w:val="000000"/>
          <w:sz w:val="24"/>
          <w:szCs w:val="24"/>
        </w:rPr>
        <w:lastRenderedPageBreak/>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5E4492" w:rsidRPr="00C65EC2" w:rsidRDefault="005E4492" w:rsidP="005E4492">
      <w:pPr>
        <w:widowControl w:val="0"/>
        <w:shd w:val="clear" w:color="auto" w:fill="FFFFFF"/>
        <w:tabs>
          <w:tab w:val="left" w:pos="252"/>
          <w:tab w:val="left" w:pos="2344"/>
        </w:tabs>
        <w:autoSpaceDE w:val="0"/>
        <w:autoSpaceDN w:val="0"/>
        <w:adjustRightInd w:val="0"/>
        <w:jc w:val="both"/>
        <w:rPr>
          <w:color w:val="000000"/>
          <w:sz w:val="24"/>
          <w:szCs w:val="24"/>
        </w:rPr>
      </w:pPr>
      <w:r w:rsidRPr="00C65EC2">
        <w:rPr>
          <w:sz w:val="24"/>
          <w:szCs w:val="24"/>
        </w:rPr>
        <w:t>7.Дикий И.Л, Сидарчук И.И. и др. Микробиология. Руководство к лабораторным занятием. Киев, 2004, 583 с.</w:t>
      </w:r>
    </w:p>
    <w:p w:rsidR="005E4492" w:rsidRPr="00243868" w:rsidRDefault="005E4492" w:rsidP="005E4492">
      <w:pPr>
        <w:pStyle w:val="21"/>
        <w:jc w:val="both"/>
        <w:rPr>
          <w:b/>
        </w:rPr>
      </w:pPr>
      <w:r w:rsidRPr="00243868">
        <w:rPr>
          <w:b/>
        </w:rPr>
        <w:t>Дополнительная:</w:t>
      </w:r>
    </w:p>
    <w:p w:rsidR="005E4492" w:rsidRPr="00243868" w:rsidRDefault="005E4492" w:rsidP="005E4492">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5E4492" w:rsidRPr="00243868" w:rsidRDefault="005E4492" w:rsidP="005E4492">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5E4492" w:rsidRPr="00243868" w:rsidRDefault="005E4492" w:rsidP="005E4492">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5E4492" w:rsidRPr="00243868" w:rsidRDefault="005E4492" w:rsidP="005E4492">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4.Воробьев А.А. "Микробиология, иммунология". -  М.: МИА, 2002. </w:t>
      </w:r>
    </w:p>
    <w:p w:rsidR="005E4492" w:rsidRPr="00243868" w:rsidRDefault="005E4492" w:rsidP="005E4492">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5E4492" w:rsidRPr="00243868" w:rsidRDefault="005E4492" w:rsidP="005E4492">
      <w:pPr>
        <w:shd w:val="clear" w:color="auto" w:fill="FFFFFF"/>
        <w:jc w:val="both"/>
        <w:rPr>
          <w:sz w:val="24"/>
          <w:szCs w:val="24"/>
        </w:rPr>
      </w:pPr>
      <w:r w:rsidRPr="00243868">
        <w:rPr>
          <w:color w:val="000000"/>
          <w:sz w:val="24"/>
          <w:szCs w:val="24"/>
        </w:rPr>
        <w:t>6.Аравийский Р.А., Горшкова Г.И. Практикум по медицинской микологии. - С-Пб. - 1995. - 50 с.</w:t>
      </w:r>
    </w:p>
    <w:p w:rsidR="005E4492" w:rsidRPr="00243868" w:rsidRDefault="005E4492" w:rsidP="005E4492">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5E4492" w:rsidRPr="00243868" w:rsidRDefault="005E4492" w:rsidP="005E4492">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5E4492" w:rsidRPr="00243868" w:rsidRDefault="005E4492" w:rsidP="005E4492">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5E4492" w:rsidRPr="00243868" w:rsidRDefault="005E4492" w:rsidP="005E4492">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5E4492" w:rsidRPr="00243868" w:rsidRDefault="005E4492" w:rsidP="005E4492">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5E4492" w:rsidRPr="00243868" w:rsidRDefault="005E4492" w:rsidP="005E4492">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5E4492" w:rsidRPr="00243868" w:rsidRDefault="005E4492" w:rsidP="005E4492">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5E4492" w:rsidRPr="00243868" w:rsidRDefault="005E4492" w:rsidP="005E4492">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5E4492" w:rsidRPr="00243868" w:rsidRDefault="005E4492" w:rsidP="005E4492">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5E4492" w:rsidRPr="00243868" w:rsidRDefault="005E4492" w:rsidP="005E4492">
      <w:pPr>
        <w:jc w:val="center"/>
        <w:outlineLvl w:val="0"/>
        <w:rPr>
          <w:b/>
          <w:bCs/>
          <w:sz w:val="24"/>
          <w:szCs w:val="24"/>
        </w:rPr>
      </w:pPr>
    </w:p>
    <w:p w:rsidR="005E4492" w:rsidRPr="00243868" w:rsidRDefault="005E4492" w:rsidP="005E4492">
      <w:pPr>
        <w:jc w:val="center"/>
        <w:outlineLvl w:val="0"/>
        <w:rPr>
          <w:b/>
          <w:bCs/>
          <w:sz w:val="24"/>
          <w:szCs w:val="24"/>
        </w:rPr>
      </w:pPr>
      <w:r w:rsidRPr="00243868">
        <w:rPr>
          <w:b/>
          <w:bCs/>
          <w:sz w:val="24"/>
          <w:szCs w:val="24"/>
        </w:rPr>
        <w:t>На казахском языке:</w:t>
      </w:r>
    </w:p>
    <w:p w:rsidR="005E4492" w:rsidRPr="00243868" w:rsidRDefault="005E4492" w:rsidP="005E4492">
      <w:pPr>
        <w:pStyle w:val="21"/>
        <w:jc w:val="both"/>
        <w:rPr>
          <w:b/>
        </w:rPr>
      </w:pPr>
      <w:r w:rsidRPr="00243868">
        <w:rPr>
          <w:b/>
        </w:rPr>
        <w:t>Основная:</w:t>
      </w:r>
    </w:p>
    <w:p w:rsidR="005E4492" w:rsidRPr="00243868" w:rsidRDefault="005E4492" w:rsidP="005E4492">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5E4492" w:rsidRPr="00243868" w:rsidRDefault="005E4492" w:rsidP="005E4492">
      <w:pPr>
        <w:jc w:val="both"/>
        <w:rPr>
          <w:sz w:val="24"/>
          <w:szCs w:val="24"/>
          <w:lang w:val="kk-KZ"/>
        </w:rPr>
      </w:pPr>
      <w:r w:rsidRPr="00243868">
        <w:rPr>
          <w:sz w:val="24"/>
          <w:szCs w:val="24"/>
          <w:lang w:val="kk-KZ"/>
        </w:rPr>
        <w:t>2. Б.А. Рамазанова, А.Л. Котова  және т.б. Микроорганизмдер морфологиясы.(оқу- әдістемелік құрал) Алматы,2007, 131б.</w:t>
      </w:r>
    </w:p>
    <w:p w:rsidR="005E4492" w:rsidRPr="00243868" w:rsidRDefault="005E4492" w:rsidP="005E4492">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5E4492" w:rsidRPr="00243868" w:rsidRDefault="005E4492" w:rsidP="005E4492">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5E4492" w:rsidRPr="00243868" w:rsidRDefault="005E4492" w:rsidP="005E4492">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5E4492" w:rsidRPr="00243868" w:rsidRDefault="005E4492" w:rsidP="005E4492">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5E4492" w:rsidRPr="00243868" w:rsidRDefault="005E4492" w:rsidP="005E4492">
      <w:pPr>
        <w:pStyle w:val="af0"/>
        <w:ind w:left="284" w:hanging="284"/>
        <w:jc w:val="both"/>
        <w:rPr>
          <w:b w:val="0"/>
          <w:bCs w:val="0"/>
          <w:sz w:val="24"/>
          <w:szCs w:val="24"/>
          <w:lang w:val="kk-KZ"/>
        </w:rPr>
      </w:pPr>
      <w:r w:rsidRPr="00243868">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5E4492" w:rsidRPr="00243868" w:rsidRDefault="005E4492" w:rsidP="005E4492">
      <w:pPr>
        <w:pStyle w:val="af0"/>
        <w:ind w:left="284" w:hanging="284"/>
        <w:jc w:val="both"/>
        <w:rPr>
          <w:b w:val="0"/>
          <w:bCs w:val="0"/>
          <w:sz w:val="24"/>
          <w:szCs w:val="24"/>
          <w:lang w:val="kk-KZ"/>
        </w:rPr>
      </w:pPr>
      <w:r w:rsidRPr="00243868">
        <w:rPr>
          <w:b w:val="0"/>
          <w:bCs w:val="0"/>
          <w:sz w:val="24"/>
          <w:szCs w:val="24"/>
          <w:lang w:val="kk-KZ"/>
        </w:rPr>
        <w:lastRenderedPageBreak/>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5E4492" w:rsidRPr="00243868" w:rsidRDefault="005E4492" w:rsidP="005E4492">
      <w:pPr>
        <w:pStyle w:val="21"/>
        <w:rPr>
          <w:b/>
          <w:lang w:val="kk-KZ"/>
        </w:rPr>
      </w:pPr>
      <w:r w:rsidRPr="00243868">
        <w:rPr>
          <w:b/>
          <w:lang w:val="kk-KZ"/>
        </w:rPr>
        <w:t>Дополнительная:</w:t>
      </w:r>
    </w:p>
    <w:p w:rsidR="005E4492" w:rsidRPr="00243868" w:rsidRDefault="005E4492" w:rsidP="005E4492">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5E4492" w:rsidRPr="00243868" w:rsidRDefault="005E4492" w:rsidP="005E4492">
      <w:pPr>
        <w:jc w:val="both"/>
        <w:rPr>
          <w:b/>
          <w:bCs/>
          <w:color w:val="FF6600"/>
          <w:sz w:val="24"/>
          <w:szCs w:val="24"/>
          <w:lang w:val="kk-KZ"/>
        </w:rPr>
      </w:pPr>
    </w:p>
    <w:p w:rsidR="005E4492" w:rsidRPr="00243868" w:rsidRDefault="005E4492" w:rsidP="005E4492">
      <w:pPr>
        <w:jc w:val="center"/>
        <w:rPr>
          <w:b/>
          <w:bCs/>
          <w:sz w:val="24"/>
          <w:szCs w:val="24"/>
          <w:lang w:val="kk-KZ"/>
        </w:rPr>
      </w:pPr>
      <w:r w:rsidRPr="00243868">
        <w:rPr>
          <w:b/>
          <w:bCs/>
          <w:sz w:val="24"/>
          <w:szCs w:val="24"/>
          <w:lang w:val="kk-KZ"/>
        </w:rPr>
        <w:t>На английском языке:</w:t>
      </w:r>
    </w:p>
    <w:p w:rsidR="005E4492" w:rsidRPr="00243868" w:rsidRDefault="005E4492" w:rsidP="005E4492">
      <w:pPr>
        <w:rPr>
          <w:b/>
          <w:bCs/>
          <w:sz w:val="24"/>
          <w:szCs w:val="24"/>
          <w:lang w:val="kk-KZ"/>
        </w:rPr>
      </w:pPr>
      <w:r w:rsidRPr="00243868">
        <w:rPr>
          <w:b/>
          <w:bCs/>
          <w:sz w:val="24"/>
          <w:szCs w:val="24"/>
          <w:lang w:val="kk-KZ"/>
        </w:rPr>
        <w:t>Основная:</w:t>
      </w:r>
    </w:p>
    <w:p w:rsidR="005E4492" w:rsidRPr="00243868" w:rsidRDefault="005E4492" w:rsidP="005E4492">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5E4492" w:rsidRPr="00243868" w:rsidRDefault="005E4492" w:rsidP="005E4492">
      <w:pPr>
        <w:widowControl w:val="0"/>
        <w:autoSpaceDE w:val="0"/>
        <w:autoSpaceDN w:val="0"/>
        <w:adjustRightInd w:val="0"/>
        <w:contextualSpacing/>
        <w:jc w:val="both"/>
        <w:rPr>
          <w:sz w:val="24"/>
          <w:szCs w:val="24"/>
          <w:lang w:val="en-US"/>
        </w:rPr>
      </w:pPr>
      <w:r w:rsidRPr="00243868">
        <w:rPr>
          <w:sz w:val="24"/>
          <w:szCs w:val="24"/>
          <w:lang w:val="en-US"/>
        </w:rPr>
        <w:t>2.Jacquelyn G Black “Microbiology”,7</w:t>
      </w:r>
      <w:r w:rsidRPr="00243868">
        <w:rPr>
          <w:sz w:val="24"/>
          <w:szCs w:val="24"/>
          <w:vertAlign w:val="superscript"/>
          <w:lang w:val="en-US"/>
        </w:rPr>
        <w:t xml:space="preserve"> th </w:t>
      </w:r>
      <w:r w:rsidRPr="00243868">
        <w:rPr>
          <w:sz w:val="24"/>
          <w:szCs w:val="24"/>
          <w:lang w:val="en-US"/>
        </w:rPr>
        <w:t>,WILEY,2010,p.846</w:t>
      </w:r>
    </w:p>
    <w:p w:rsidR="005E4492" w:rsidRPr="00243868" w:rsidRDefault="005E4492" w:rsidP="005E4492">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5E4492" w:rsidRPr="00243868" w:rsidRDefault="005E4492" w:rsidP="005E4492">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5E4492" w:rsidRPr="00243868" w:rsidRDefault="005E4492" w:rsidP="005E4492">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5E4492" w:rsidRPr="00243868" w:rsidRDefault="005E4492" w:rsidP="005E4492">
      <w:pPr>
        <w:pStyle w:val="af3"/>
        <w:widowControl w:val="0"/>
        <w:autoSpaceDE w:val="0"/>
        <w:autoSpaceDN w:val="0"/>
        <w:adjustRightInd w:val="0"/>
        <w:ind w:left="0"/>
        <w:contextualSpacing/>
        <w:jc w:val="both"/>
        <w:rPr>
          <w:lang w:val="en-US"/>
        </w:rPr>
      </w:pPr>
      <w:r w:rsidRPr="00243868">
        <w:rPr>
          <w:lang w:val="en-US"/>
        </w:rPr>
        <w:t>6. Mark Gladwin, Bill Trattler, “Clinical Microbiology”, 4</w:t>
      </w:r>
      <w:r w:rsidRPr="00243868">
        <w:rPr>
          <w:vertAlign w:val="superscript"/>
          <w:lang w:val="en-US"/>
        </w:rPr>
        <w:t>th</w:t>
      </w:r>
      <w:r w:rsidRPr="00243868">
        <w:rPr>
          <w:lang w:val="en-US"/>
        </w:rPr>
        <w:t xml:space="preserve"> Edithion, MedMaster, Miami, 2007, p.393.</w:t>
      </w:r>
    </w:p>
    <w:p w:rsidR="005E4492" w:rsidRPr="00243868" w:rsidRDefault="005E4492" w:rsidP="005E4492">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5E4492" w:rsidRPr="00243868" w:rsidRDefault="005E4492" w:rsidP="005E4492">
      <w:pPr>
        <w:jc w:val="both"/>
        <w:rPr>
          <w:sz w:val="24"/>
          <w:szCs w:val="24"/>
          <w:lang w:val="en-US"/>
        </w:rPr>
      </w:pPr>
      <w:r w:rsidRPr="00243868">
        <w:rPr>
          <w:sz w:val="24"/>
          <w:szCs w:val="24"/>
          <w:lang w:val="en-US"/>
        </w:rPr>
        <w:t>8.  Medical microbiology. Ed.by Inta Ozols. Elsevier Mosby, 2004.</w:t>
      </w:r>
    </w:p>
    <w:p w:rsidR="005E4492" w:rsidRPr="00243868" w:rsidRDefault="005E4492" w:rsidP="005E4492">
      <w:pPr>
        <w:rPr>
          <w:b/>
          <w:bCs/>
          <w:sz w:val="24"/>
          <w:szCs w:val="24"/>
          <w:lang w:val="en-US"/>
        </w:rPr>
      </w:pPr>
      <w:r w:rsidRPr="00243868">
        <w:rPr>
          <w:b/>
          <w:bCs/>
          <w:sz w:val="24"/>
          <w:szCs w:val="24"/>
        </w:rPr>
        <w:t>Дополнительная</w:t>
      </w:r>
      <w:r w:rsidRPr="00243868">
        <w:rPr>
          <w:b/>
          <w:bCs/>
          <w:sz w:val="24"/>
          <w:szCs w:val="24"/>
          <w:lang w:val="en-US"/>
        </w:rPr>
        <w:t>:</w:t>
      </w:r>
    </w:p>
    <w:p w:rsidR="005E4492" w:rsidRPr="00C65EC2" w:rsidRDefault="005E4492" w:rsidP="005E4492">
      <w:pPr>
        <w:widowControl w:val="0"/>
        <w:tabs>
          <w:tab w:val="num" w:pos="720"/>
        </w:tabs>
        <w:autoSpaceDE w:val="0"/>
        <w:autoSpaceDN w:val="0"/>
        <w:adjustRightInd w:val="0"/>
        <w:contextualSpacing/>
        <w:jc w:val="both"/>
        <w:rPr>
          <w:sz w:val="24"/>
          <w:szCs w:val="24"/>
          <w:lang w:val="en-US"/>
        </w:rPr>
      </w:pPr>
      <w:r w:rsidRPr="00C65EC2">
        <w:rPr>
          <w:sz w:val="24"/>
          <w:szCs w:val="24"/>
          <w:lang w:val="en-US"/>
        </w:rPr>
        <w:t>1.Robert M Diamond “Designing Assessing Courses and Curricula”, 3</w:t>
      </w:r>
      <w:r w:rsidRPr="00C65EC2">
        <w:rPr>
          <w:sz w:val="24"/>
          <w:szCs w:val="24"/>
          <w:vertAlign w:val="superscript"/>
          <w:lang w:val="en-US"/>
        </w:rPr>
        <w:t>th</w:t>
      </w:r>
      <w:r w:rsidRPr="00C65EC2">
        <w:rPr>
          <w:sz w:val="24"/>
          <w:szCs w:val="24"/>
          <w:lang w:val="en-US"/>
        </w:rPr>
        <w:t xml:space="preserve"> Edithion,Jossey-Bass,2008,p.487</w:t>
      </w:r>
    </w:p>
    <w:p w:rsidR="005E4492" w:rsidRPr="00C65EC2" w:rsidRDefault="005E4492" w:rsidP="005E4492">
      <w:pPr>
        <w:widowControl w:val="0"/>
        <w:tabs>
          <w:tab w:val="num" w:pos="720"/>
        </w:tabs>
        <w:autoSpaceDE w:val="0"/>
        <w:autoSpaceDN w:val="0"/>
        <w:adjustRightInd w:val="0"/>
        <w:contextualSpacing/>
        <w:jc w:val="both"/>
        <w:rPr>
          <w:sz w:val="24"/>
          <w:szCs w:val="24"/>
          <w:lang w:val="en-US"/>
        </w:rPr>
      </w:pPr>
      <w:r w:rsidRPr="00C65EC2">
        <w:rPr>
          <w:sz w:val="24"/>
          <w:szCs w:val="24"/>
          <w:lang w:val="en-US"/>
        </w:rPr>
        <w:t>2.Patric Leonardi “Microbiology Study Guide: Key Review Questions and Answers”, Silver Educational Publishig,2005,p.78</w:t>
      </w:r>
    </w:p>
    <w:p w:rsidR="005E4492" w:rsidRPr="00C65EC2" w:rsidRDefault="005E4492" w:rsidP="005E4492">
      <w:pPr>
        <w:widowControl w:val="0"/>
        <w:autoSpaceDE w:val="0"/>
        <w:autoSpaceDN w:val="0"/>
        <w:adjustRightInd w:val="0"/>
        <w:contextualSpacing/>
        <w:jc w:val="both"/>
        <w:rPr>
          <w:sz w:val="24"/>
          <w:szCs w:val="24"/>
          <w:lang w:val="en-US"/>
        </w:rPr>
      </w:pPr>
      <w:r w:rsidRPr="00C65EC2">
        <w:rPr>
          <w:sz w:val="24"/>
          <w:szCs w:val="24"/>
          <w:lang w:val="en-US"/>
        </w:rPr>
        <w:t>3.N.Cary Engelberg,Victor DiRita,Terence S Dermondy, “Mechanisms of Microbial Disease” , 4</w:t>
      </w:r>
      <w:r w:rsidRPr="00C65EC2">
        <w:rPr>
          <w:sz w:val="24"/>
          <w:szCs w:val="24"/>
          <w:vertAlign w:val="superscript"/>
          <w:lang w:val="en-US"/>
        </w:rPr>
        <w:t>th</w:t>
      </w:r>
      <w:r w:rsidRPr="00C65EC2">
        <w:rPr>
          <w:sz w:val="24"/>
          <w:szCs w:val="24"/>
          <w:lang w:val="en-US"/>
        </w:rPr>
        <w:t xml:space="preserve"> Edithion,Lippincton Williams&amp;Wilkins,2007,p.762</w:t>
      </w:r>
    </w:p>
    <w:p w:rsidR="005E4492" w:rsidRPr="00C65EC2" w:rsidRDefault="005E4492" w:rsidP="005E4492">
      <w:pPr>
        <w:widowControl w:val="0"/>
        <w:autoSpaceDE w:val="0"/>
        <w:autoSpaceDN w:val="0"/>
        <w:adjustRightInd w:val="0"/>
        <w:contextualSpacing/>
        <w:jc w:val="both"/>
        <w:rPr>
          <w:sz w:val="24"/>
          <w:szCs w:val="24"/>
          <w:lang w:val="en-US"/>
        </w:rPr>
      </w:pPr>
      <w:r w:rsidRPr="00C65EC2">
        <w:rPr>
          <w:sz w:val="24"/>
          <w:szCs w:val="24"/>
          <w:lang w:val="en-US"/>
        </w:rPr>
        <w:t>4.William F Strohl, Harriet Rouse, Bruce D Fisher, “Microbiology”, Lippincton^s,2001,p.516</w:t>
      </w:r>
    </w:p>
    <w:p w:rsidR="005E4492" w:rsidRPr="00C65EC2" w:rsidRDefault="005E4492" w:rsidP="005E4492">
      <w:pPr>
        <w:tabs>
          <w:tab w:val="num" w:pos="720"/>
        </w:tabs>
        <w:jc w:val="both"/>
        <w:rPr>
          <w:sz w:val="24"/>
          <w:szCs w:val="24"/>
          <w:lang w:val="en-US"/>
        </w:rPr>
      </w:pPr>
      <w:r w:rsidRPr="006205F3">
        <w:rPr>
          <w:sz w:val="24"/>
          <w:szCs w:val="24"/>
          <w:lang w:val="en-US"/>
        </w:rPr>
        <w:t>5.</w:t>
      </w:r>
      <w:r w:rsidRPr="00C65EC2">
        <w:rPr>
          <w:sz w:val="24"/>
          <w:szCs w:val="24"/>
          <w:lang w:val="en-US"/>
        </w:rPr>
        <w:t xml:space="preserve">Jawetz, Melnic &amp; Adelberg. Medical microbiology. Singapore.  2004. </w:t>
      </w:r>
    </w:p>
    <w:p w:rsidR="005E4492" w:rsidRPr="00C65EC2" w:rsidRDefault="005E4492" w:rsidP="005E4492">
      <w:pPr>
        <w:jc w:val="both"/>
        <w:rPr>
          <w:sz w:val="24"/>
          <w:szCs w:val="24"/>
          <w:lang w:val="en-US"/>
        </w:rPr>
      </w:pPr>
      <w:r w:rsidRPr="00C65EC2">
        <w:rPr>
          <w:sz w:val="24"/>
          <w:szCs w:val="24"/>
          <w:lang w:val="en-US"/>
        </w:rPr>
        <w:t>6.Arora D.R. Text book of microbiology. CB. 2001.</w:t>
      </w:r>
    </w:p>
    <w:p w:rsidR="005E4492" w:rsidRPr="00C65EC2" w:rsidRDefault="005E4492" w:rsidP="005E4492">
      <w:pPr>
        <w:jc w:val="both"/>
        <w:rPr>
          <w:sz w:val="24"/>
          <w:szCs w:val="24"/>
          <w:lang w:val="en-US"/>
        </w:rPr>
      </w:pPr>
      <w:r w:rsidRPr="00C65EC2">
        <w:rPr>
          <w:sz w:val="24"/>
          <w:szCs w:val="24"/>
          <w:lang w:val="en-US"/>
        </w:rPr>
        <w:t>7.William A. Stradit,  Harriet Rouse, Bruce D. Fisher. Microbiology. 2001, Lippencott, Williams and  Wilkins</w:t>
      </w:r>
    </w:p>
    <w:p w:rsidR="005E4492" w:rsidRPr="00C65EC2" w:rsidRDefault="005E4492" w:rsidP="005E4492">
      <w:pPr>
        <w:tabs>
          <w:tab w:val="num" w:pos="720"/>
        </w:tabs>
        <w:jc w:val="both"/>
        <w:rPr>
          <w:sz w:val="24"/>
          <w:szCs w:val="24"/>
          <w:lang w:val="en-US"/>
        </w:rPr>
      </w:pPr>
      <w:r w:rsidRPr="006205F3">
        <w:rPr>
          <w:sz w:val="24"/>
          <w:szCs w:val="24"/>
          <w:lang w:val="en-US"/>
        </w:rPr>
        <w:t>8.</w:t>
      </w:r>
      <w:r w:rsidRPr="00C65EC2">
        <w:rPr>
          <w:sz w:val="24"/>
          <w:szCs w:val="24"/>
          <w:lang w:val="en-US"/>
        </w:rPr>
        <w:t>Black Jacquelyn G. Microbiology. Principles &amp; Applications, 1996 by Prentice-Hall, New Jersey</w:t>
      </w:r>
    </w:p>
    <w:p w:rsidR="005E4492" w:rsidRPr="00C65EC2" w:rsidRDefault="005E4492" w:rsidP="005E4492">
      <w:pPr>
        <w:jc w:val="both"/>
        <w:rPr>
          <w:sz w:val="24"/>
          <w:szCs w:val="24"/>
          <w:lang w:val="en-US"/>
        </w:rPr>
      </w:pPr>
      <w:r w:rsidRPr="00C65EC2">
        <w:rPr>
          <w:sz w:val="24"/>
          <w:szCs w:val="24"/>
          <w:lang w:val="en-US"/>
        </w:rPr>
        <w:t>9.Medical microbiology. An introduction to Infectious Diseases. Ed. by Ryan Kenneth J. Appleton  and Lange. Stamford, Connecticut, 1998</w:t>
      </w:r>
      <w:r w:rsidRPr="006205F3">
        <w:rPr>
          <w:sz w:val="24"/>
          <w:szCs w:val="24"/>
          <w:lang w:val="en-US"/>
        </w:rPr>
        <w:t>.</w:t>
      </w:r>
    </w:p>
    <w:p w:rsidR="005E4492" w:rsidRPr="00C65EC2" w:rsidRDefault="005E4492" w:rsidP="005E4492">
      <w:pPr>
        <w:pStyle w:val="21"/>
      </w:pPr>
      <w:r w:rsidRPr="006205F3">
        <w:rPr>
          <w:lang w:val="en-US"/>
        </w:rPr>
        <w:t>10.</w:t>
      </w:r>
      <w:r w:rsidRPr="00C65EC2">
        <w:rPr>
          <w:lang w:val="nl-NL"/>
        </w:rPr>
        <w:t xml:space="preserve">Toni Hart, Paul Shears. Atlas de Roche de Microbiologie. - Paris., 1997.- </w:t>
      </w:r>
      <w:r w:rsidRPr="00C65EC2">
        <w:t>314р.</w:t>
      </w:r>
    </w:p>
    <w:p w:rsidR="00A64E9E" w:rsidRPr="003E6AC8" w:rsidRDefault="00A64E9E" w:rsidP="00A64E9E">
      <w:pPr>
        <w:jc w:val="both"/>
        <w:rPr>
          <w:sz w:val="24"/>
          <w:szCs w:val="24"/>
        </w:rPr>
      </w:pPr>
      <w:r w:rsidRPr="003E6AC8">
        <w:rPr>
          <w:b/>
          <w:bCs/>
          <w:sz w:val="24"/>
          <w:szCs w:val="24"/>
        </w:rPr>
        <w:t>Контроль ( вопросы,тесты, задачи и пр)</w:t>
      </w:r>
      <w:r w:rsidRPr="003E6AC8">
        <w:rPr>
          <w:sz w:val="24"/>
          <w:szCs w:val="24"/>
        </w:rPr>
        <w:t>:</w:t>
      </w:r>
    </w:p>
    <w:p w:rsidR="00A64E9E" w:rsidRPr="003E6AC8" w:rsidRDefault="00A64E9E" w:rsidP="00A64E9E">
      <w:pPr>
        <w:jc w:val="both"/>
        <w:rPr>
          <w:b/>
          <w:bCs/>
          <w:sz w:val="24"/>
          <w:szCs w:val="24"/>
        </w:rPr>
      </w:pPr>
      <w:r w:rsidRPr="003E6AC8">
        <w:rPr>
          <w:b/>
          <w:bCs/>
          <w:sz w:val="24"/>
          <w:szCs w:val="24"/>
        </w:rPr>
        <w:t>Вопросы:</w:t>
      </w:r>
    </w:p>
    <w:p w:rsidR="00A64E9E" w:rsidRPr="00F04B57" w:rsidRDefault="00A64E9E" w:rsidP="00493F95">
      <w:pPr>
        <w:numPr>
          <w:ilvl w:val="0"/>
          <w:numId w:val="62"/>
        </w:numPr>
        <w:jc w:val="both"/>
        <w:rPr>
          <w:sz w:val="24"/>
          <w:szCs w:val="24"/>
        </w:rPr>
      </w:pPr>
      <w:r w:rsidRPr="00F04B57">
        <w:rPr>
          <w:sz w:val="24"/>
          <w:szCs w:val="24"/>
        </w:rPr>
        <w:t>Ферменты бактерий</w:t>
      </w:r>
    </w:p>
    <w:p w:rsidR="00A64E9E" w:rsidRPr="00F04B57" w:rsidRDefault="00A64E9E" w:rsidP="00493F95">
      <w:pPr>
        <w:numPr>
          <w:ilvl w:val="0"/>
          <w:numId w:val="62"/>
        </w:numPr>
        <w:jc w:val="both"/>
        <w:rPr>
          <w:sz w:val="24"/>
          <w:szCs w:val="24"/>
        </w:rPr>
      </w:pPr>
      <w:r w:rsidRPr="00F04B57">
        <w:rPr>
          <w:sz w:val="24"/>
          <w:szCs w:val="24"/>
        </w:rPr>
        <w:t>С какой целью  изучают ферменты у бактерий</w:t>
      </w:r>
    </w:p>
    <w:p w:rsidR="00A64E9E" w:rsidRDefault="00A64E9E" w:rsidP="00493F95">
      <w:pPr>
        <w:numPr>
          <w:ilvl w:val="0"/>
          <w:numId w:val="62"/>
        </w:numPr>
        <w:jc w:val="both"/>
        <w:rPr>
          <w:sz w:val="24"/>
          <w:szCs w:val="24"/>
        </w:rPr>
      </w:pPr>
      <w:r w:rsidRPr="00F04B57">
        <w:rPr>
          <w:sz w:val="24"/>
          <w:szCs w:val="24"/>
        </w:rPr>
        <w:t>Какие ферменты изучают у бактерий</w:t>
      </w:r>
    </w:p>
    <w:p w:rsidR="003E6AC8" w:rsidRPr="00F04B57" w:rsidRDefault="003E6AC8" w:rsidP="00493F95">
      <w:pPr>
        <w:numPr>
          <w:ilvl w:val="0"/>
          <w:numId w:val="62"/>
        </w:numPr>
        <w:jc w:val="both"/>
        <w:rPr>
          <w:sz w:val="24"/>
          <w:szCs w:val="24"/>
        </w:rPr>
      </w:pPr>
      <w:r w:rsidRPr="003E6AC8">
        <w:rPr>
          <w:color w:val="000000"/>
          <w:sz w:val="24"/>
          <w:szCs w:val="24"/>
        </w:rPr>
        <w:t>Какие ферментативные  свойства изучают у бактерий?</w:t>
      </w:r>
    </w:p>
    <w:p w:rsidR="00A64E9E" w:rsidRDefault="00A64E9E" w:rsidP="00493F95">
      <w:pPr>
        <w:numPr>
          <w:ilvl w:val="0"/>
          <w:numId w:val="62"/>
        </w:numPr>
        <w:jc w:val="both"/>
        <w:rPr>
          <w:sz w:val="24"/>
          <w:szCs w:val="24"/>
        </w:rPr>
      </w:pPr>
      <w:r w:rsidRPr="00F04B57">
        <w:rPr>
          <w:sz w:val="24"/>
          <w:szCs w:val="24"/>
        </w:rPr>
        <w:t>Практическое использование биохимической активности микроорганизмов для диагностики инфекционных заболеваний</w:t>
      </w:r>
    </w:p>
    <w:p w:rsidR="003E6AC8" w:rsidRPr="003E6AC8" w:rsidRDefault="003E6AC8" w:rsidP="00493F95">
      <w:pPr>
        <w:pStyle w:val="26"/>
        <w:numPr>
          <w:ilvl w:val="0"/>
          <w:numId w:val="62"/>
        </w:numPr>
        <w:shd w:val="clear" w:color="auto" w:fill="auto"/>
        <w:tabs>
          <w:tab w:val="left" w:pos="394"/>
        </w:tabs>
        <w:spacing w:line="240" w:lineRule="auto"/>
        <w:jc w:val="left"/>
        <w:rPr>
          <w:b w:val="0"/>
          <w:i w:val="0"/>
          <w:sz w:val="24"/>
          <w:szCs w:val="24"/>
        </w:rPr>
      </w:pPr>
      <w:r w:rsidRPr="003E6AC8">
        <w:rPr>
          <w:b w:val="0"/>
          <w:i w:val="0"/>
          <w:sz w:val="24"/>
          <w:szCs w:val="24"/>
        </w:rPr>
        <w:t>Методы идентификации бактерий.</w:t>
      </w:r>
    </w:p>
    <w:p w:rsidR="003E6AC8" w:rsidRPr="003E6AC8" w:rsidRDefault="003E6AC8" w:rsidP="00493F95">
      <w:pPr>
        <w:pStyle w:val="26"/>
        <w:numPr>
          <w:ilvl w:val="0"/>
          <w:numId w:val="62"/>
        </w:numPr>
        <w:shd w:val="clear" w:color="auto" w:fill="auto"/>
        <w:spacing w:line="240" w:lineRule="auto"/>
        <w:rPr>
          <w:b w:val="0"/>
          <w:i w:val="0"/>
          <w:sz w:val="24"/>
          <w:szCs w:val="24"/>
        </w:rPr>
      </w:pPr>
      <w:r w:rsidRPr="003E6AC8">
        <w:rPr>
          <w:b w:val="0"/>
          <w:i w:val="0"/>
          <w:sz w:val="24"/>
          <w:szCs w:val="24"/>
        </w:rPr>
        <w:t>Что такое "пестрый</w:t>
      </w:r>
      <w:r>
        <w:rPr>
          <w:b w:val="0"/>
          <w:i w:val="0"/>
          <w:sz w:val="24"/>
          <w:szCs w:val="24"/>
        </w:rPr>
        <w:t xml:space="preserve"> ряд" </w:t>
      </w:r>
      <w:r w:rsidRPr="003E6AC8">
        <w:rPr>
          <w:b w:val="0"/>
          <w:i w:val="0"/>
          <w:sz w:val="24"/>
          <w:szCs w:val="24"/>
        </w:rPr>
        <w:t>Гисса?</w:t>
      </w:r>
    </w:p>
    <w:p w:rsidR="003E6AC8" w:rsidRPr="003E6AC8" w:rsidRDefault="003E6AC8" w:rsidP="00493F95">
      <w:pPr>
        <w:pStyle w:val="26"/>
        <w:numPr>
          <w:ilvl w:val="0"/>
          <w:numId w:val="62"/>
        </w:numPr>
        <w:shd w:val="clear" w:color="auto" w:fill="auto"/>
        <w:spacing w:line="240" w:lineRule="auto"/>
        <w:jc w:val="left"/>
        <w:rPr>
          <w:b w:val="0"/>
          <w:i w:val="0"/>
          <w:sz w:val="24"/>
          <w:szCs w:val="24"/>
        </w:rPr>
      </w:pPr>
      <w:r w:rsidRPr="003E6AC8">
        <w:rPr>
          <w:b w:val="0"/>
          <w:i w:val="0"/>
          <w:sz w:val="24"/>
          <w:szCs w:val="24"/>
        </w:rPr>
        <w:lastRenderedPageBreak/>
        <w:t>Как определяется способность ферментировать белки?</w:t>
      </w:r>
    </w:p>
    <w:p w:rsidR="003E6AC8" w:rsidRPr="003E6AC8" w:rsidRDefault="003E6AC8" w:rsidP="00493F95">
      <w:pPr>
        <w:pStyle w:val="26"/>
        <w:numPr>
          <w:ilvl w:val="0"/>
          <w:numId w:val="62"/>
        </w:numPr>
        <w:shd w:val="clear" w:color="auto" w:fill="auto"/>
        <w:spacing w:line="240" w:lineRule="auto"/>
        <w:jc w:val="left"/>
        <w:rPr>
          <w:b w:val="0"/>
          <w:i w:val="0"/>
          <w:sz w:val="24"/>
          <w:szCs w:val="24"/>
        </w:rPr>
      </w:pPr>
      <w:r w:rsidRPr="003E6AC8">
        <w:rPr>
          <w:b w:val="0"/>
          <w:i w:val="0"/>
          <w:sz w:val="24"/>
          <w:szCs w:val="24"/>
        </w:rPr>
        <w:t>Как определить выработку индола, сероводорода?</w:t>
      </w:r>
    </w:p>
    <w:p w:rsidR="003E6AC8" w:rsidRPr="003E6AC8" w:rsidRDefault="003E6AC8" w:rsidP="00493F95">
      <w:pPr>
        <w:pStyle w:val="26"/>
        <w:numPr>
          <w:ilvl w:val="0"/>
          <w:numId w:val="62"/>
        </w:numPr>
        <w:shd w:val="clear" w:color="auto" w:fill="auto"/>
        <w:spacing w:line="240" w:lineRule="auto"/>
        <w:jc w:val="left"/>
        <w:rPr>
          <w:b w:val="0"/>
          <w:i w:val="0"/>
          <w:sz w:val="24"/>
          <w:szCs w:val="24"/>
        </w:rPr>
      </w:pPr>
      <w:r w:rsidRPr="003E6AC8">
        <w:rPr>
          <w:b w:val="0"/>
          <w:i w:val="0"/>
          <w:sz w:val="24"/>
          <w:szCs w:val="24"/>
        </w:rPr>
        <w:t>Механизм действия дифференциально - диагностических сред Эндо, Левина, Плоскирева.</w:t>
      </w:r>
    </w:p>
    <w:p w:rsidR="003E6AC8" w:rsidRPr="003E6AC8" w:rsidRDefault="003E6AC8" w:rsidP="00493F95">
      <w:pPr>
        <w:pStyle w:val="26"/>
        <w:numPr>
          <w:ilvl w:val="0"/>
          <w:numId w:val="62"/>
        </w:numPr>
        <w:shd w:val="clear" w:color="auto" w:fill="auto"/>
        <w:spacing w:line="240" w:lineRule="auto"/>
        <w:jc w:val="left"/>
        <w:rPr>
          <w:b w:val="0"/>
          <w:i w:val="0"/>
          <w:sz w:val="24"/>
          <w:szCs w:val="24"/>
        </w:rPr>
      </w:pPr>
      <w:r w:rsidRPr="003E6AC8">
        <w:rPr>
          <w:b w:val="0"/>
          <w:i w:val="0"/>
          <w:sz w:val="24"/>
          <w:szCs w:val="24"/>
        </w:rPr>
        <w:t>Какие ферменты участвуют в процесса аэробного дыхания?</w:t>
      </w:r>
    </w:p>
    <w:p w:rsidR="003E6AC8" w:rsidRPr="003E6AC8" w:rsidRDefault="003E6AC8" w:rsidP="00493F95">
      <w:pPr>
        <w:pStyle w:val="26"/>
        <w:numPr>
          <w:ilvl w:val="0"/>
          <w:numId w:val="62"/>
        </w:numPr>
        <w:shd w:val="clear" w:color="auto" w:fill="auto"/>
        <w:spacing w:line="240" w:lineRule="auto"/>
        <w:jc w:val="left"/>
        <w:rPr>
          <w:b w:val="0"/>
          <w:i w:val="0"/>
          <w:sz w:val="24"/>
          <w:szCs w:val="24"/>
        </w:rPr>
      </w:pPr>
      <w:r w:rsidRPr="003E6AC8">
        <w:rPr>
          <w:b w:val="0"/>
          <w:i w:val="0"/>
          <w:sz w:val="24"/>
          <w:szCs w:val="24"/>
        </w:rPr>
        <w:t>По каким признакам проводится идентификация чистой культуру микроба?</w:t>
      </w:r>
    </w:p>
    <w:p w:rsidR="003E6AC8" w:rsidRPr="003E6AC8" w:rsidRDefault="003E6AC8" w:rsidP="00493F95">
      <w:pPr>
        <w:pStyle w:val="26"/>
        <w:numPr>
          <w:ilvl w:val="0"/>
          <w:numId w:val="62"/>
        </w:numPr>
        <w:shd w:val="clear" w:color="auto" w:fill="auto"/>
        <w:spacing w:line="240" w:lineRule="auto"/>
        <w:jc w:val="left"/>
        <w:rPr>
          <w:b w:val="0"/>
          <w:i w:val="0"/>
          <w:sz w:val="24"/>
          <w:szCs w:val="24"/>
        </w:rPr>
      </w:pPr>
      <w:r w:rsidRPr="003E6AC8">
        <w:rPr>
          <w:b w:val="0"/>
          <w:i w:val="0"/>
          <w:sz w:val="24"/>
          <w:szCs w:val="24"/>
        </w:rPr>
        <w:t>На каких средах определяют ферменты?</w:t>
      </w:r>
    </w:p>
    <w:p w:rsidR="00A64E9E" w:rsidRPr="00F04B57" w:rsidRDefault="00A64E9E" w:rsidP="00A64E9E">
      <w:pPr>
        <w:ind w:left="360"/>
        <w:jc w:val="both"/>
        <w:rPr>
          <w:b/>
          <w:bCs/>
          <w:sz w:val="24"/>
          <w:szCs w:val="24"/>
        </w:rPr>
      </w:pPr>
      <w:r w:rsidRPr="00F04B57">
        <w:rPr>
          <w:b/>
          <w:bCs/>
          <w:sz w:val="24"/>
          <w:szCs w:val="24"/>
        </w:rPr>
        <w:t>Ситуационные задачи:</w:t>
      </w:r>
    </w:p>
    <w:p w:rsidR="00A64E9E" w:rsidRDefault="00A64E9E" w:rsidP="00493F95">
      <w:pPr>
        <w:numPr>
          <w:ilvl w:val="0"/>
          <w:numId w:val="63"/>
        </w:numPr>
        <w:jc w:val="both"/>
        <w:rPr>
          <w:sz w:val="24"/>
          <w:szCs w:val="24"/>
        </w:rPr>
      </w:pPr>
      <w:r w:rsidRPr="00F04B57">
        <w:rPr>
          <w:sz w:val="24"/>
          <w:szCs w:val="24"/>
        </w:rPr>
        <w:t>Произвести посев исследуемой культуры на 20% желатин. Через  сутки в столбике желатина  наблюдается разжижение. Какой фермент определяется?</w:t>
      </w:r>
    </w:p>
    <w:p w:rsidR="003E6AC8" w:rsidRPr="003E6AC8" w:rsidRDefault="003E6AC8" w:rsidP="003E6AC8">
      <w:pPr>
        <w:ind w:left="360"/>
        <w:jc w:val="both"/>
        <w:rPr>
          <w:sz w:val="24"/>
          <w:szCs w:val="24"/>
        </w:rPr>
      </w:pPr>
      <w:r w:rsidRPr="003E6AC8">
        <w:rPr>
          <w:color w:val="000000"/>
          <w:sz w:val="24"/>
          <w:szCs w:val="24"/>
        </w:rPr>
        <w:t>Ответ</w:t>
      </w:r>
      <w:r w:rsidRPr="003E6AC8">
        <w:rPr>
          <w:rStyle w:val="4pt"/>
          <w:sz w:val="24"/>
          <w:szCs w:val="24"/>
        </w:rPr>
        <w:t>:</w:t>
      </w:r>
      <w:r w:rsidRPr="003E6AC8">
        <w:rPr>
          <w:color w:val="000000"/>
          <w:sz w:val="24"/>
          <w:szCs w:val="24"/>
        </w:rPr>
        <w:t xml:space="preserve"> Протеолитический фермент</w:t>
      </w:r>
    </w:p>
    <w:p w:rsidR="00A64E9E" w:rsidRDefault="00A64E9E" w:rsidP="00493F95">
      <w:pPr>
        <w:numPr>
          <w:ilvl w:val="0"/>
          <w:numId w:val="63"/>
        </w:numPr>
        <w:jc w:val="both"/>
        <w:rPr>
          <w:sz w:val="24"/>
          <w:szCs w:val="24"/>
        </w:rPr>
      </w:pPr>
      <w:r w:rsidRPr="00F04B57">
        <w:rPr>
          <w:sz w:val="24"/>
          <w:szCs w:val="24"/>
        </w:rPr>
        <w:t>При посеве микроба на среды Гисса через сутки термостатирования, отмечено помутнение среды, но цвет не менялся. Что можно предположить?</w:t>
      </w:r>
    </w:p>
    <w:p w:rsidR="003E6AC8" w:rsidRPr="003E6AC8" w:rsidRDefault="003E6AC8" w:rsidP="003E6AC8">
      <w:pPr>
        <w:pStyle w:val="26"/>
        <w:shd w:val="clear" w:color="auto" w:fill="auto"/>
        <w:spacing w:line="240" w:lineRule="auto"/>
        <w:ind w:left="360" w:firstLine="0"/>
        <w:jc w:val="left"/>
        <w:rPr>
          <w:b w:val="0"/>
          <w:i w:val="0"/>
          <w:sz w:val="24"/>
          <w:szCs w:val="24"/>
        </w:rPr>
      </w:pPr>
      <w:r w:rsidRPr="003E6AC8">
        <w:rPr>
          <w:b w:val="0"/>
          <w:i w:val="0"/>
          <w:sz w:val="24"/>
          <w:szCs w:val="24"/>
        </w:rPr>
        <w:t>Ответ: Микроб вырос, но сахаролитическами фермерами не обладает.</w:t>
      </w:r>
    </w:p>
    <w:p w:rsidR="00A64E9E" w:rsidRDefault="00A64E9E" w:rsidP="00493F95">
      <w:pPr>
        <w:numPr>
          <w:ilvl w:val="0"/>
          <w:numId w:val="63"/>
        </w:numPr>
        <w:jc w:val="both"/>
        <w:rPr>
          <w:sz w:val="24"/>
          <w:szCs w:val="24"/>
        </w:rPr>
      </w:pPr>
      <w:r w:rsidRPr="00F04B57">
        <w:rPr>
          <w:sz w:val="24"/>
          <w:szCs w:val="24"/>
        </w:rPr>
        <w:t>При посеве микроба на среды Гисса изменился цвет среды в пробирках с глюкозой, лактозой, маннитом, в поплавке - газ. О чем свидетельствуют эти изменения?</w:t>
      </w:r>
    </w:p>
    <w:p w:rsidR="003E6AC8" w:rsidRPr="003E6AC8" w:rsidRDefault="003E6AC8" w:rsidP="003E6AC8">
      <w:pPr>
        <w:pStyle w:val="26"/>
        <w:shd w:val="clear" w:color="auto" w:fill="auto"/>
        <w:spacing w:line="240" w:lineRule="auto"/>
        <w:ind w:left="360" w:firstLine="0"/>
        <w:jc w:val="left"/>
        <w:rPr>
          <w:b w:val="0"/>
          <w:i w:val="0"/>
          <w:sz w:val="24"/>
          <w:szCs w:val="24"/>
        </w:rPr>
      </w:pPr>
      <w:r w:rsidRPr="003E6AC8">
        <w:rPr>
          <w:b w:val="0"/>
          <w:i w:val="0"/>
          <w:sz w:val="24"/>
          <w:szCs w:val="24"/>
        </w:rPr>
        <w:t>От</w:t>
      </w:r>
      <w:r w:rsidRPr="003E6AC8">
        <w:rPr>
          <w:rStyle w:val="Consolas"/>
          <w:rFonts w:ascii="Times New Roman" w:eastAsiaTheme="minorHAnsi" w:hAnsi="Times New Roman" w:cs="Times New Roman"/>
          <w:b w:val="0"/>
          <w:i w:val="0"/>
          <w:sz w:val="24"/>
          <w:szCs w:val="24"/>
        </w:rPr>
        <w:t>ве</w:t>
      </w:r>
      <w:r w:rsidRPr="003E6AC8">
        <w:rPr>
          <w:b w:val="0"/>
          <w:i w:val="0"/>
          <w:sz w:val="24"/>
          <w:szCs w:val="24"/>
        </w:rPr>
        <w:t>т: 0 наличил у микроба сахаролитического фермента, рас</w:t>
      </w:r>
      <w:r w:rsidRPr="003E6AC8">
        <w:rPr>
          <w:b w:val="0"/>
          <w:i w:val="0"/>
          <w:sz w:val="24"/>
          <w:szCs w:val="24"/>
        </w:rPr>
        <w:softHyphen/>
        <w:t>щепляющего углеводы до кислоты и газа.</w:t>
      </w:r>
    </w:p>
    <w:p w:rsidR="00A64E9E" w:rsidRDefault="00A64E9E" w:rsidP="00493F95">
      <w:pPr>
        <w:numPr>
          <w:ilvl w:val="0"/>
          <w:numId w:val="63"/>
        </w:numPr>
        <w:jc w:val="both"/>
        <w:rPr>
          <w:sz w:val="24"/>
          <w:szCs w:val="24"/>
        </w:rPr>
      </w:pPr>
      <w:r w:rsidRPr="00F04B57">
        <w:rPr>
          <w:sz w:val="24"/>
          <w:szCs w:val="24"/>
        </w:rPr>
        <w:t>При посеве воздуха седиментационным методом на чашке с желточно-солевым агаром среди прочих колоний выросли  золотистые, плотные, выпуклые, блестящие с радужным ободком. Что можно предполагать?</w:t>
      </w:r>
    </w:p>
    <w:p w:rsidR="003E6AC8" w:rsidRPr="003E6AC8" w:rsidRDefault="003E6AC8" w:rsidP="003E6AC8">
      <w:pPr>
        <w:pStyle w:val="26"/>
        <w:shd w:val="clear" w:color="auto" w:fill="auto"/>
        <w:spacing w:line="240" w:lineRule="auto"/>
        <w:ind w:left="360" w:firstLine="0"/>
        <w:jc w:val="left"/>
        <w:rPr>
          <w:b w:val="0"/>
          <w:i w:val="0"/>
          <w:sz w:val="24"/>
          <w:szCs w:val="24"/>
        </w:rPr>
      </w:pPr>
      <w:r w:rsidRPr="003E6AC8">
        <w:rPr>
          <w:b w:val="0"/>
          <w:i w:val="0"/>
          <w:sz w:val="24"/>
          <w:szCs w:val="24"/>
        </w:rPr>
        <w:t>0тв</w:t>
      </w:r>
      <w:r>
        <w:rPr>
          <w:rStyle w:val="11"/>
          <w:rFonts w:ascii="Times New Roman" w:eastAsiaTheme="minorHAnsi" w:hAnsi="Times New Roman" w:cs="Times New Roman"/>
          <w:b w:val="0"/>
          <w:sz w:val="24"/>
          <w:szCs w:val="24"/>
          <w:lang w:val="ru-RU"/>
        </w:rPr>
        <w:t>е</w:t>
      </w:r>
      <w:r w:rsidRPr="003E6AC8">
        <w:rPr>
          <w:b w:val="0"/>
          <w:i w:val="0"/>
          <w:sz w:val="24"/>
          <w:szCs w:val="24"/>
        </w:rPr>
        <w:t>т: В дифференциальную среду добавлен желток (лецитин), который расщепляется лецитиназой микроба и образует радужный ободок вокруг колонии.</w:t>
      </w:r>
    </w:p>
    <w:p w:rsidR="003E6AC8" w:rsidRPr="00F04B57" w:rsidRDefault="003E6AC8" w:rsidP="003E6AC8">
      <w:pPr>
        <w:ind w:left="360"/>
        <w:jc w:val="both"/>
        <w:rPr>
          <w:sz w:val="24"/>
          <w:szCs w:val="24"/>
        </w:rPr>
      </w:pPr>
    </w:p>
    <w:p w:rsidR="00A64E9E" w:rsidRDefault="00A64E9E" w:rsidP="00493F95">
      <w:pPr>
        <w:numPr>
          <w:ilvl w:val="0"/>
          <w:numId w:val="63"/>
        </w:numPr>
        <w:jc w:val="both"/>
        <w:rPr>
          <w:sz w:val="24"/>
          <w:szCs w:val="24"/>
        </w:rPr>
      </w:pPr>
      <w:r w:rsidRPr="00F04B57">
        <w:rPr>
          <w:sz w:val="24"/>
          <w:szCs w:val="24"/>
        </w:rPr>
        <w:t>При посеве культуры на "пестрый ряд", через 24 часа в пробирке с пептонной водой наблюдается помутнение среды - индикаторные бумажки - одна розовая, другая почернела. Почему?</w:t>
      </w:r>
    </w:p>
    <w:p w:rsidR="00592AC2" w:rsidRPr="00592AC2" w:rsidRDefault="00592AC2" w:rsidP="00592AC2">
      <w:pPr>
        <w:pStyle w:val="26"/>
        <w:shd w:val="clear" w:color="auto" w:fill="auto"/>
        <w:spacing w:line="240" w:lineRule="auto"/>
        <w:ind w:left="360" w:firstLine="0"/>
        <w:jc w:val="left"/>
        <w:rPr>
          <w:b w:val="0"/>
          <w:i w:val="0"/>
          <w:sz w:val="24"/>
          <w:szCs w:val="24"/>
        </w:rPr>
      </w:pPr>
      <w:r w:rsidRPr="00592AC2">
        <w:rPr>
          <w:b w:val="0"/>
          <w:i w:val="0"/>
          <w:sz w:val="24"/>
          <w:szCs w:val="24"/>
        </w:rPr>
        <w:t xml:space="preserve">0твет: Культура выделяет протеолитический формент, расщепляющий белки до конечных продуктов - индола </w:t>
      </w:r>
      <w:r w:rsidRPr="00592AC2">
        <w:rPr>
          <w:rStyle w:val="12"/>
          <w:rFonts w:ascii="Times New Roman" w:eastAsiaTheme="minorHAnsi" w:hAnsi="Times New Roman" w:cs="Times New Roman"/>
          <w:b/>
          <w:i w:val="0"/>
          <w:sz w:val="24"/>
          <w:szCs w:val="24"/>
        </w:rPr>
        <w:t xml:space="preserve">и </w:t>
      </w:r>
      <w:r w:rsidRPr="00592AC2">
        <w:rPr>
          <w:b w:val="0"/>
          <w:i w:val="0"/>
          <w:sz w:val="24"/>
          <w:szCs w:val="24"/>
        </w:rPr>
        <w:t>сероводорода. Индол - бумажка розовеет, сероводород - чернеет.</w:t>
      </w:r>
    </w:p>
    <w:p w:rsidR="00A64E9E" w:rsidRPr="00F04B57" w:rsidRDefault="00A64E9E" w:rsidP="00A64E9E">
      <w:pPr>
        <w:ind w:left="360"/>
        <w:jc w:val="both"/>
        <w:rPr>
          <w:b/>
          <w:bCs/>
          <w:sz w:val="24"/>
          <w:szCs w:val="24"/>
        </w:rPr>
      </w:pPr>
      <w:r w:rsidRPr="00DC36CA">
        <w:rPr>
          <w:b/>
          <w:bCs/>
          <w:sz w:val="24"/>
          <w:szCs w:val="24"/>
        </w:rPr>
        <w:t>Тесты:</w:t>
      </w:r>
    </w:p>
    <w:p w:rsidR="00A64E9E" w:rsidRPr="00F04B57" w:rsidRDefault="00A64E9E" w:rsidP="00A64E9E">
      <w:pPr>
        <w:tabs>
          <w:tab w:val="left" w:pos="3420"/>
        </w:tabs>
        <w:rPr>
          <w:sz w:val="24"/>
          <w:szCs w:val="24"/>
        </w:rPr>
      </w:pPr>
      <w:r w:rsidRPr="00F04B57">
        <w:rPr>
          <w:sz w:val="24"/>
          <w:szCs w:val="24"/>
        </w:rPr>
        <w:t>1. Культивирование аэробов предуматривает использование:</w:t>
      </w:r>
    </w:p>
    <w:p w:rsidR="00A64E9E" w:rsidRPr="00F04B57" w:rsidRDefault="00DC36CA" w:rsidP="00DC36CA">
      <w:pPr>
        <w:tabs>
          <w:tab w:val="num" w:pos="1354"/>
          <w:tab w:val="left" w:pos="3420"/>
        </w:tabs>
        <w:ind w:left="1354" w:hanging="1070"/>
        <w:rPr>
          <w:sz w:val="24"/>
          <w:szCs w:val="24"/>
        </w:rPr>
      </w:pPr>
      <w:r>
        <w:rPr>
          <w:sz w:val="24"/>
          <w:szCs w:val="24"/>
          <w:lang w:val="en-US"/>
        </w:rPr>
        <w:t>a</w:t>
      </w:r>
      <w:r w:rsidRPr="00DC36CA">
        <w:rPr>
          <w:sz w:val="24"/>
          <w:szCs w:val="24"/>
        </w:rPr>
        <w:t>)</w:t>
      </w:r>
      <w:r w:rsidR="00A64E9E" w:rsidRPr="00F04B57">
        <w:rPr>
          <w:sz w:val="24"/>
          <w:szCs w:val="24"/>
        </w:rPr>
        <w:t xml:space="preserve"> Свечей Шарберлена</w:t>
      </w:r>
    </w:p>
    <w:p w:rsidR="00A64E9E" w:rsidRPr="00F04B57" w:rsidRDefault="00DC36CA" w:rsidP="00DC36CA">
      <w:pPr>
        <w:tabs>
          <w:tab w:val="num" w:pos="1354"/>
          <w:tab w:val="left" w:pos="3420"/>
        </w:tabs>
        <w:ind w:left="1354" w:hanging="1070"/>
        <w:rPr>
          <w:sz w:val="24"/>
          <w:szCs w:val="24"/>
        </w:rPr>
      </w:pPr>
      <w:r>
        <w:rPr>
          <w:sz w:val="24"/>
          <w:szCs w:val="24"/>
          <w:lang w:val="en-US"/>
        </w:rPr>
        <w:t>b</w:t>
      </w:r>
      <w:r w:rsidRPr="00DC36CA">
        <w:rPr>
          <w:sz w:val="24"/>
          <w:szCs w:val="24"/>
        </w:rPr>
        <w:t>)</w:t>
      </w:r>
      <w:r w:rsidR="00A64E9E" w:rsidRPr="00F04B57">
        <w:rPr>
          <w:sz w:val="24"/>
          <w:szCs w:val="24"/>
        </w:rPr>
        <w:t xml:space="preserve"> Аппарата Аристовского</w:t>
      </w:r>
    </w:p>
    <w:p w:rsidR="00A64E9E" w:rsidRPr="00F04B57" w:rsidRDefault="00DC36CA" w:rsidP="00DC36CA">
      <w:pPr>
        <w:tabs>
          <w:tab w:val="num" w:pos="1354"/>
          <w:tab w:val="left" w:pos="3420"/>
        </w:tabs>
        <w:ind w:left="1354" w:hanging="1070"/>
        <w:rPr>
          <w:sz w:val="24"/>
          <w:szCs w:val="24"/>
        </w:rPr>
      </w:pPr>
      <w:r>
        <w:rPr>
          <w:sz w:val="24"/>
          <w:szCs w:val="24"/>
          <w:lang w:val="en-US"/>
        </w:rPr>
        <w:t>c</w:t>
      </w:r>
      <w:r w:rsidRPr="00DC36CA">
        <w:rPr>
          <w:sz w:val="24"/>
          <w:szCs w:val="24"/>
        </w:rPr>
        <w:t>)</w:t>
      </w:r>
      <w:r w:rsidR="00A64E9E" w:rsidRPr="00F04B57">
        <w:rPr>
          <w:sz w:val="24"/>
          <w:szCs w:val="24"/>
        </w:rPr>
        <w:t>Термостата</w:t>
      </w:r>
    </w:p>
    <w:p w:rsidR="00A64E9E" w:rsidRPr="00F04B57" w:rsidRDefault="00DC36CA" w:rsidP="00DC36CA">
      <w:pPr>
        <w:tabs>
          <w:tab w:val="num" w:pos="1354"/>
          <w:tab w:val="left" w:pos="3420"/>
        </w:tabs>
        <w:ind w:left="1354" w:hanging="1070"/>
        <w:rPr>
          <w:sz w:val="24"/>
          <w:szCs w:val="24"/>
        </w:rPr>
      </w:pPr>
      <w:r>
        <w:rPr>
          <w:sz w:val="24"/>
          <w:szCs w:val="24"/>
          <w:lang w:val="en-US"/>
        </w:rPr>
        <w:t>d</w:t>
      </w:r>
      <w:r w:rsidRPr="00DC36CA">
        <w:rPr>
          <w:sz w:val="24"/>
          <w:szCs w:val="24"/>
        </w:rPr>
        <w:t>)</w:t>
      </w:r>
      <w:r w:rsidR="00A64E9E" w:rsidRPr="00F04B57">
        <w:rPr>
          <w:sz w:val="24"/>
          <w:szCs w:val="24"/>
        </w:rPr>
        <w:t xml:space="preserve"> Эксикатора</w:t>
      </w:r>
    </w:p>
    <w:p w:rsidR="00A64E9E" w:rsidRPr="00F04B57" w:rsidRDefault="00DC36CA" w:rsidP="00DC36CA">
      <w:pPr>
        <w:tabs>
          <w:tab w:val="num" w:pos="1354"/>
          <w:tab w:val="left" w:pos="3420"/>
        </w:tabs>
        <w:ind w:left="1354" w:hanging="1070"/>
        <w:rPr>
          <w:sz w:val="24"/>
          <w:szCs w:val="24"/>
        </w:rPr>
      </w:pPr>
      <w:r>
        <w:rPr>
          <w:sz w:val="24"/>
          <w:szCs w:val="24"/>
          <w:lang w:val="en-US"/>
        </w:rPr>
        <w:t>d</w:t>
      </w:r>
      <w:r w:rsidRPr="00DC36CA">
        <w:rPr>
          <w:sz w:val="24"/>
          <w:szCs w:val="24"/>
        </w:rPr>
        <w:t>)</w:t>
      </w:r>
      <w:r w:rsidR="00A64E9E" w:rsidRPr="00F04B57">
        <w:rPr>
          <w:sz w:val="24"/>
          <w:szCs w:val="24"/>
        </w:rPr>
        <w:t xml:space="preserve"> Свечей Омельянского</w:t>
      </w:r>
    </w:p>
    <w:p w:rsidR="00A64E9E" w:rsidRPr="00F04B57" w:rsidRDefault="00A64E9E" w:rsidP="00A64E9E">
      <w:pPr>
        <w:tabs>
          <w:tab w:val="left" w:pos="3420"/>
        </w:tabs>
        <w:rPr>
          <w:sz w:val="24"/>
          <w:szCs w:val="24"/>
        </w:rPr>
      </w:pPr>
      <w:r w:rsidRPr="00F04B57">
        <w:rPr>
          <w:sz w:val="24"/>
          <w:szCs w:val="24"/>
        </w:rPr>
        <w:t>2. К способам культивирования анаэробов не относится:</w:t>
      </w:r>
    </w:p>
    <w:p w:rsidR="00A64E9E" w:rsidRPr="00F04B57" w:rsidRDefault="00DC36CA" w:rsidP="00DC36CA">
      <w:pPr>
        <w:tabs>
          <w:tab w:val="num" w:pos="1354"/>
          <w:tab w:val="left" w:pos="3420"/>
        </w:tabs>
        <w:ind w:left="1354" w:hanging="1070"/>
        <w:rPr>
          <w:sz w:val="24"/>
          <w:szCs w:val="24"/>
        </w:rPr>
      </w:pPr>
      <w:r>
        <w:rPr>
          <w:sz w:val="24"/>
          <w:szCs w:val="24"/>
          <w:lang w:val="en-US"/>
        </w:rPr>
        <w:t>a</w:t>
      </w:r>
      <w:r w:rsidRPr="00DC36CA">
        <w:rPr>
          <w:sz w:val="24"/>
          <w:szCs w:val="24"/>
        </w:rPr>
        <w:t>)</w:t>
      </w:r>
      <w:r w:rsidR="00A64E9E" w:rsidRPr="00F04B57">
        <w:rPr>
          <w:sz w:val="24"/>
          <w:szCs w:val="24"/>
        </w:rPr>
        <w:t xml:space="preserve"> Выращивание в трубках Вейон-Винъяля</w:t>
      </w:r>
    </w:p>
    <w:p w:rsidR="00A64E9E" w:rsidRPr="00F04B57" w:rsidRDefault="00DC36CA" w:rsidP="00DC36CA">
      <w:pPr>
        <w:tabs>
          <w:tab w:val="num" w:pos="1354"/>
          <w:tab w:val="left" w:pos="3420"/>
        </w:tabs>
        <w:ind w:left="1354" w:hanging="1070"/>
        <w:rPr>
          <w:sz w:val="24"/>
          <w:szCs w:val="24"/>
        </w:rPr>
      </w:pPr>
      <w:r>
        <w:rPr>
          <w:sz w:val="24"/>
          <w:szCs w:val="24"/>
          <w:lang w:val="en-US"/>
        </w:rPr>
        <w:t>b</w:t>
      </w:r>
      <w:r w:rsidRPr="00DC36CA">
        <w:rPr>
          <w:sz w:val="24"/>
          <w:szCs w:val="24"/>
        </w:rPr>
        <w:t>)</w:t>
      </w:r>
      <w:r w:rsidR="00A64E9E" w:rsidRPr="00F04B57">
        <w:rPr>
          <w:sz w:val="24"/>
          <w:szCs w:val="24"/>
        </w:rPr>
        <w:t xml:space="preserve"> Удаления воздуха с помощью химических веществ</w:t>
      </w:r>
    </w:p>
    <w:p w:rsidR="00A64E9E" w:rsidRPr="00F04B57" w:rsidRDefault="00DC36CA" w:rsidP="00DC36CA">
      <w:pPr>
        <w:tabs>
          <w:tab w:val="num" w:pos="1354"/>
          <w:tab w:val="left" w:pos="3420"/>
        </w:tabs>
        <w:ind w:left="1354" w:hanging="1070"/>
        <w:rPr>
          <w:sz w:val="24"/>
          <w:szCs w:val="24"/>
        </w:rPr>
      </w:pPr>
      <w:r>
        <w:rPr>
          <w:sz w:val="24"/>
          <w:szCs w:val="24"/>
          <w:lang w:val="en-US"/>
        </w:rPr>
        <w:t>c</w:t>
      </w:r>
      <w:r w:rsidRPr="00DC36CA">
        <w:rPr>
          <w:sz w:val="24"/>
          <w:szCs w:val="24"/>
        </w:rPr>
        <w:t xml:space="preserve">) </w:t>
      </w:r>
      <w:r w:rsidR="00A64E9E" w:rsidRPr="00F04B57">
        <w:rPr>
          <w:sz w:val="24"/>
          <w:szCs w:val="24"/>
        </w:rPr>
        <w:t>Замены воздуха инертным газом</w:t>
      </w:r>
    </w:p>
    <w:p w:rsidR="00A64E9E" w:rsidRPr="00F04B57" w:rsidRDefault="00DC36CA" w:rsidP="00DC36CA">
      <w:pPr>
        <w:tabs>
          <w:tab w:val="num" w:pos="1354"/>
          <w:tab w:val="left" w:pos="3420"/>
        </w:tabs>
        <w:ind w:left="1354" w:hanging="1070"/>
        <w:rPr>
          <w:sz w:val="24"/>
          <w:szCs w:val="24"/>
        </w:rPr>
      </w:pPr>
      <w:r>
        <w:rPr>
          <w:sz w:val="24"/>
          <w:szCs w:val="24"/>
          <w:lang w:val="en-US"/>
        </w:rPr>
        <w:t>d</w:t>
      </w:r>
      <w:r w:rsidRPr="00DC36CA">
        <w:rPr>
          <w:sz w:val="24"/>
          <w:szCs w:val="24"/>
        </w:rPr>
        <w:t>)</w:t>
      </w:r>
      <w:r w:rsidR="00A64E9E" w:rsidRPr="00F04B57">
        <w:rPr>
          <w:sz w:val="24"/>
          <w:szCs w:val="24"/>
        </w:rPr>
        <w:t xml:space="preserve"> Повышенного давления</w:t>
      </w:r>
    </w:p>
    <w:p w:rsidR="00A64E9E" w:rsidRPr="00F04B57" w:rsidRDefault="00DC36CA" w:rsidP="00DC36CA">
      <w:pPr>
        <w:tabs>
          <w:tab w:val="num" w:pos="1354"/>
          <w:tab w:val="left" w:pos="3420"/>
        </w:tabs>
        <w:ind w:left="1354" w:hanging="1070"/>
        <w:rPr>
          <w:sz w:val="24"/>
          <w:szCs w:val="24"/>
        </w:rPr>
      </w:pPr>
      <w:r>
        <w:rPr>
          <w:sz w:val="24"/>
          <w:szCs w:val="24"/>
          <w:lang w:val="en-US"/>
        </w:rPr>
        <w:t>e</w:t>
      </w:r>
      <w:r w:rsidRPr="00DC36CA">
        <w:rPr>
          <w:sz w:val="24"/>
          <w:szCs w:val="24"/>
        </w:rPr>
        <w:t>)</w:t>
      </w:r>
      <w:r w:rsidR="00A64E9E" w:rsidRPr="00F04B57">
        <w:rPr>
          <w:sz w:val="24"/>
          <w:szCs w:val="24"/>
        </w:rPr>
        <w:t xml:space="preserve"> Выращивания в анаэростатах</w:t>
      </w:r>
    </w:p>
    <w:p w:rsidR="00A64E9E" w:rsidRPr="00F04B57" w:rsidRDefault="00A64E9E" w:rsidP="00A64E9E">
      <w:pPr>
        <w:tabs>
          <w:tab w:val="left" w:pos="3420"/>
        </w:tabs>
        <w:rPr>
          <w:sz w:val="24"/>
          <w:szCs w:val="24"/>
        </w:rPr>
      </w:pPr>
      <w:r w:rsidRPr="00F04B57">
        <w:rPr>
          <w:sz w:val="24"/>
          <w:szCs w:val="24"/>
        </w:rPr>
        <w:t>3. Выделение чистой культуры микробов-анаэробов производят по:</w:t>
      </w:r>
    </w:p>
    <w:p w:rsidR="00A64E9E" w:rsidRPr="00F04B57" w:rsidRDefault="00DC36CA" w:rsidP="00DC36CA">
      <w:pPr>
        <w:tabs>
          <w:tab w:val="num" w:pos="1354"/>
          <w:tab w:val="left" w:pos="3420"/>
        </w:tabs>
        <w:ind w:left="1354" w:hanging="1070"/>
        <w:rPr>
          <w:sz w:val="24"/>
          <w:szCs w:val="24"/>
        </w:rPr>
      </w:pPr>
      <w:r>
        <w:rPr>
          <w:sz w:val="24"/>
          <w:szCs w:val="24"/>
          <w:lang w:val="en-US"/>
        </w:rPr>
        <w:t>a</w:t>
      </w:r>
      <w:r w:rsidRPr="00DC36CA">
        <w:rPr>
          <w:sz w:val="24"/>
          <w:szCs w:val="24"/>
        </w:rPr>
        <w:t>)</w:t>
      </w:r>
      <w:r w:rsidR="00A64E9E" w:rsidRPr="00F04B57">
        <w:rPr>
          <w:sz w:val="24"/>
          <w:szCs w:val="24"/>
        </w:rPr>
        <w:t xml:space="preserve"> Д</w:t>
      </w:r>
      <w:r w:rsidRPr="00DC36CA">
        <w:rPr>
          <w:sz w:val="24"/>
          <w:szCs w:val="24"/>
        </w:rPr>
        <w:t>’</w:t>
      </w:r>
      <w:r w:rsidR="00A64E9E" w:rsidRPr="00F04B57">
        <w:rPr>
          <w:sz w:val="24"/>
          <w:szCs w:val="24"/>
        </w:rPr>
        <w:t>Эрелю</w:t>
      </w:r>
    </w:p>
    <w:p w:rsidR="00A64E9E" w:rsidRPr="00F04B57" w:rsidRDefault="00DC36CA" w:rsidP="00DC36CA">
      <w:pPr>
        <w:tabs>
          <w:tab w:val="num" w:pos="1354"/>
          <w:tab w:val="left" w:pos="3420"/>
        </w:tabs>
        <w:ind w:left="1354" w:hanging="1070"/>
        <w:rPr>
          <w:sz w:val="24"/>
          <w:szCs w:val="24"/>
        </w:rPr>
      </w:pPr>
      <w:r>
        <w:rPr>
          <w:sz w:val="24"/>
          <w:szCs w:val="24"/>
          <w:lang w:val="en-US"/>
        </w:rPr>
        <w:t>b</w:t>
      </w:r>
      <w:r w:rsidRPr="00DC36CA">
        <w:rPr>
          <w:sz w:val="24"/>
          <w:szCs w:val="24"/>
        </w:rPr>
        <w:t>)</w:t>
      </w:r>
      <w:r w:rsidR="00A64E9E" w:rsidRPr="00F04B57">
        <w:rPr>
          <w:sz w:val="24"/>
          <w:szCs w:val="24"/>
        </w:rPr>
        <w:t xml:space="preserve"> Коху</w:t>
      </w:r>
    </w:p>
    <w:p w:rsidR="00A64E9E" w:rsidRPr="00F04B57" w:rsidRDefault="00DC36CA" w:rsidP="00DC36CA">
      <w:pPr>
        <w:tabs>
          <w:tab w:val="num" w:pos="1354"/>
          <w:tab w:val="left" w:pos="3420"/>
        </w:tabs>
        <w:ind w:left="1354" w:hanging="1070"/>
        <w:rPr>
          <w:sz w:val="24"/>
          <w:szCs w:val="24"/>
        </w:rPr>
      </w:pPr>
      <w:r>
        <w:rPr>
          <w:sz w:val="24"/>
          <w:szCs w:val="24"/>
          <w:lang w:val="en-US"/>
        </w:rPr>
        <w:t>c</w:t>
      </w:r>
      <w:r w:rsidRPr="00DC36CA">
        <w:rPr>
          <w:sz w:val="24"/>
          <w:szCs w:val="24"/>
        </w:rPr>
        <w:t>)</w:t>
      </w:r>
      <w:r w:rsidR="00A64E9E" w:rsidRPr="00F04B57">
        <w:rPr>
          <w:sz w:val="24"/>
          <w:szCs w:val="24"/>
        </w:rPr>
        <w:t xml:space="preserve"> Дригальскому</w:t>
      </w:r>
    </w:p>
    <w:p w:rsidR="00A64E9E" w:rsidRPr="00F04B57" w:rsidRDefault="00DC36CA" w:rsidP="00DC36CA">
      <w:pPr>
        <w:tabs>
          <w:tab w:val="num" w:pos="1354"/>
          <w:tab w:val="left" w:pos="3420"/>
        </w:tabs>
        <w:ind w:left="1354" w:hanging="1070"/>
        <w:rPr>
          <w:sz w:val="24"/>
          <w:szCs w:val="24"/>
        </w:rPr>
      </w:pPr>
      <w:r>
        <w:rPr>
          <w:sz w:val="24"/>
          <w:szCs w:val="24"/>
          <w:lang w:val="en-US"/>
        </w:rPr>
        <w:t>d</w:t>
      </w:r>
      <w:r w:rsidRPr="00EF0D36">
        <w:rPr>
          <w:sz w:val="24"/>
          <w:szCs w:val="24"/>
        </w:rPr>
        <w:t>)</w:t>
      </w:r>
      <w:r w:rsidR="00A64E9E" w:rsidRPr="00F04B57">
        <w:rPr>
          <w:sz w:val="24"/>
          <w:szCs w:val="24"/>
        </w:rPr>
        <w:t xml:space="preserve"> Цейсслеру</w:t>
      </w:r>
    </w:p>
    <w:p w:rsidR="00A64E9E" w:rsidRPr="00F04B57" w:rsidRDefault="00DC36CA" w:rsidP="00DC36CA">
      <w:pPr>
        <w:tabs>
          <w:tab w:val="num" w:pos="1354"/>
          <w:tab w:val="left" w:pos="3420"/>
        </w:tabs>
        <w:ind w:left="1354" w:hanging="1070"/>
        <w:rPr>
          <w:sz w:val="24"/>
          <w:szCs w:val="24"/>
        </w:rPr>
      </w:pPr>
      <w:r>
        <w:rPr>
          <w:sz w:val="24"/>
          <w:szCs w:val="24"/>
          <w:lang w:val="en-US"/>
        </w:rPr>
        <w:t>e</w:t>
      </w:r>
      <w:r w:rsidRPr="00EF0D36">
        <w:rPr>
          <w:sz w:val="24"/>
          <w:szCs w:val="24"/>
        </w:rPr>
        <w:t>)</w:t>
      </w:r>
      <w:r w:rsidR="00A64E9E" w:rsidRPr="00F04B57">
        <w:rPr>
          <w:sz w:val="24"/>
          <w:szCs w:val="24"/>
        </w:rPr>
        <w:t xml:space="preserve"> Фортнеру</w:t>
      </w:r>
    </w:p>
    <w:p w:rsidR="00A64E9E" w:rsidRPr="00F04B57" w:rsidRDefault="00A64E9E" w:rsidP="00A64E9E">
      <w:pPr>
        <w:tabs>
          <w:tab w:val="num" w:pos="1354"/>
          <w:tab w:val="left" w:pos="3420"/>
        </w:tabs>
        <w:rPr>
          <w:sz w:val="24"/>
          <w:szCs w:val="24"/>
        </w:rPr>
      </w:pPr>
      <w:r w:rsidRPr="00F04B57">
        <w:rPr>
          <w:sz w:val="24"/>
          <w:szCs w:val="24"/>
        </w:rPr>
        <w:t>4. Для культивирования анаэробов не используют:</w:t>
      </w:r>
    </w:p>
    <w:p w:rsidR="00A64E9E" w:rsidRPr="00F04B57" w:rsidRDefault="00DC36CA" w:rsidP="00DC36CA">
      <w:pPr>
        <w:tabs>
          <w:tab w:val="num" w:pos="1354"/>
          <w:tab w:val="left" w:pos="3420"/>
        </w:tabs>
        <w:rPr>
          <w:sz w:val="24"/>
          <w:szCs w:val="24"/>
        </w:rPr>
      </w:pPr>
      <w:r>
        <w:rPr>
          <w:sz w:val="24"/>
          <w:szCs w:val="24"/>
          <w:lang w:val="en-US"/>
        </w:rPr>
        <w:lastRenderedPageBreak/>
        <w:t>a</w:t>
      </w:r>
      <w:r w:rsidRPr="00DC36CA">
        <w:rPr>
          <w:sz w:val="24"/>
          <w:szCs w:val="24"/>
        </w:rPr>
        <w:t>)</w:t>
      </w:r>
      <w:r w:rsidR="00A64E9E" w:rsidRPr="00F04B57">
        <w:rPr>
          <w:sz w:val="24"/>
          <w:szCs w:val="24"/>
        </w:rPr>
        <w:t xml:space="preserve"> Сред</w:t>
      </w:r>
      <w:r>
        <w:rPr>
          <w:sz w:val="24"/>
          <w:szCs w:val="24"/>
        </w:rPr>
        <w:t>ы, содержащие</w:t>
      </w:r>
      <w:r w:rsidR="00A64E9E" w:rsidRPr="00F04B57">
        <w:rPr>
          <w:sz w:val="24"/>
          <w:szCs w:val="24"/>
        </w:rPr>
        <w:t xml:space="preserve"> редуцирующие вещества</w:t>
      </w:r>
    </w:p>
    <w:p w:rsidR="00A64E9E" w:rsidRPr="00F04B57" w:rsidRDefault="00DC36CA" w:rsidP="00DC36CA">
      <w:pPr>
        <w:tabs>
          <w:tab w:val="num" w:pos="1354"/>
          <w:tab w:val="left" w:pos="3420"/>
        </w:tabs>
        <w:rPr>
          <w:sz w:val="24"/>
          <w:szCs w:val="24"/>
        </w:rPr>
      </w:pPr>
      <w:r>
        <w:rPr>
          <w:sz w:val="24"/>
          <w:szCs w:val="24"/>
          <w:lang w:val="en-US"/>
        </w:rPr>
        <w:t>b</w:t>
      </w:r>
      <w:r w:rsidRPr="00DC36CA">
        <w:rPr>
          <w:sz w:val="24"/>
          <w:szCs w:val="24"/>
        </w:rPr>
        <w:t>)</w:t>
      </w:r>
      <w:r w:rsidR="00A64E9E" w:rsidRPr="00F04B57">
        <w:rPr>
          <w:sz w:val="24"/>
          <w:szCs w:val="24"/>
        </w:rPr>
        <w:t xml:space="preserve"> Столбик агара на простых питательных средах</w:t>
      </w:r>
    </w:p>
    <w:p w:rsidR="00A64E9E" w:rsidRPr="00F04B57" w:rsidRDefault="00DC36CA" w:rsidP="00DC36CA">
      <w:pPr>
        <w:tabs>
          <w:tab w:val="num" w:pos="1354"/>
          <w:tab w:val="left" w:pos="3420"/>
        </w:tabs>
        <w:rPr>
          <w:sz w:val="24"/>
          <w:szCs w:val="24"/>
        </w:rPr>
      </w:pPr>
      <w:r>
        <w:rPr>
          <w:sz w:val="24"/>
          <w:szCs w:val="24"/>
          <w:lang w:val="en-US"/>
        </w:rPr>
        <w:t>c</w:t>
      </w:r>
      <w:r w:rsidRPr="00DC36CA">
        <w:rPr>
          <w:sz w:val="24"/>
          <w:szCs w:val="24"/>
        </w:rPr>
        <w:t>)</w:t>
      </w:r>
      <w:r w:rsidR="00A64E9E" w:rsidRPr="00F04B57">
        <w:rPr>
          <w:sz w:val="24"/>
          <w:szCs w:val="24"/>
        </w:rPr>
        <w:t xml:space="preserve"> Кислород</w:t>
      </w:r>
    </w:p>
    <w:p w:rsidR="00A64E9E" w:rsidRPr="00F04B57" w:rsidRDefault="00DC36CA" w:rsidP="00DC36CA">
      <w:pPr>
        <w:tabs>
          <w:tab w:val="num" w:pos="1354"/>
          <w:tab w:val="left" w:pos="3420"/>
        </w:tabs>
        <w:rPr>
          <w:sz w:val="24"/>
          <w:szCs w:val="24"/>
        </w:rPr>
      </w:pPr>
      <w:r>
        <w:rPr>
          <w:sz w:val="24"/>
          <w:szCs w:val="24"/>
          <w:lang w:val="en-US"/>
        </w:rPr>
        <w:t>d</w:t>
      </w:r>
      <w:r w:rsidRPr="00DC36CA">
        <w:rPr>
          <w:sz w:val="24"/>
          <w:szCs w:val="24"/>
        </w:rPr>
        <w:t>)</w:t>
      </w:r>
      <w:r w:rsidR="00A64E9E" w:rsidRPr="00F04B57">
        <w:rPr>
          <w:sz w:val="24"/>
          <w:szCs w:val="24"/>
        </w:rPr>
        <w:t xml:space="preserve"> Удаление свободного кислорода</w:t>
      </w:r>
    </w:p>
    <w:p w:rsidR="00A64E9E" w:rsidRPr="00F04B57" w:rsidRDefault="00DC36CA" w:rsidP="00DC36CA">
      <w:pPr>
        <w:tabs>
          <w:tab w:val="num" w:pos="1354"/>
          <w:tab w:val="left" w:pos="3420"/>
        </w:tabs>
        <w:rPr>
          <w:sz w:val="24"/>
          <w:szCs w:val="24"/>
        </w:rPr>
      </w:pPr>
      <w:r>
        <w:rPr>
          <w:sz w:val="24"/>
          <w:szCs w:val="24"/>
          <w:lang w:val="en-US"/>
        </w:rPr>
        <w:t>e</w:t>
      </w:r>
      <w:r w:rsidRPr="00EF0D36">
        <w:rPr>
          <w:sz w:val="24"/>
          <w:szCs w:val="24"/>
        </w:rPr>
        <w:t>)</w:t>
      </w:r>
      <w:r w:rsidR="00A64E9E" w:rsidRPr="00F04B57">
        <w:rPr>
          <w:sz w:val="24"/>
          <w:szCs w:val="24"/>
        </w:rPr>
        <w:t xml:space="preserve"> Углекислый газ</w:t>
      </w:r>
    </w:p>
    <w:p w:rsidR="00A64E9E" w:rsidRPr="00F04B57" w:rsidRDefault="00A64E9E" w:rsidP="00A64E9E">
      <w:pPr>
        <w:tabs>
          <w:tab w:val="left" w:pos="3420"/>
        </w:tabs>
        <w:rPr>
          <w:sz w:val="24"/>
          <w:szCs w:val="24"/>
        </w:rPr>
      </w:pPr>
      <w:r w:rsidRPr="00F04B57">
        <w:rPr>
          <w:sz w:val="24"/>
          <w:szCs w:val="24"/>
        </w:rPr>
        <w:t>5. Питательные среды для культивирования анаэробов:</w:t>
      </w:r>
    </w:p>
    <w:p w:rsidR="00A64E9E" w:rsidRPr="00F04B57" w:rsidRDefault="00DC36CA" w:rsidP="00DC36CA">
      <w:pPr>
        <w:tabs>
          <w:tab w:val="num" w:pos="1354"/>
          <w:tab w:val="left" w:pos="3420"/>
        </w:tabs>
        <w:ind w:left="1354" w:hanging="1070"/>
        <w:rPr>
          <w:sz w:val="24"/>
          <w:szCs w:val="24"/>
        </w:rPr>
      </w:pPr>
      <w:r>
        <w:rPr>
          <w:sz w:val="24"/>
          <w:szCs w:val="24"/>
          <w:lang w:val="en-US"/>
        </w:rPr>
        <w:t>a</w:t>
      </w:r>
      <w:r w:rsidRPr="00DC36CA">
        <w:rPr>
          <w:sz w:val="24"/>
          <w:szCs w:val="24"/>
        </w:rPr>
        <w:t>)</w:t>
      </w:r>
      <w:r w:rsidR="00A64E9E" w:rsidRPr="00F04B57">
        <w:rPr>
          <w:sz w:val="24"/>
          <w:szCs w:val="24"/>
        </w:rPr>
        <w:t xml:space="preserve"> МПА</w:t>
      </w:r>
    </w:p>
    <w:p w:rsidR="00A64E9E" w:rsidRPr="00F04B57" w:rsidRDefault="00DC36CA" w:rsidP="00DC36CA">
      <w:pPr>
        <w:tabs>
          <w:tab w:val="num" w:pos="1354"/>
          <w:tab w:val="left" w:pos="3420"/>
        </w:tabs>
        <w:ind w:left="1354" w:hanging="1070"/>
        <w:rPr>
          <w:sz w:val="24"/>
          <w:szCs w:val="24"/>
        </w:rPr>
      </w:pPr>
      <w:r>
        <w:rPr>
          <w:sz w:val="24"/>
          <w:szCs w:val="24"/>
          <w:lang w:val="en-US"/>
        </w:rPr>
        <w:t>b</w:t>
      </w:r>
      <w:r w:rsidRPr="00DC36CA">
        <w:rPr>
          <w:sz w:val="24"/>
          <w:szCs w:val="24"/>
        </w:rPr>
        <w:t>)</w:t>
      </w:r>
      <w:r w:rsidR="00A64E9E" w:rsidRPr="00F04B57">
        <w:rPr>
          <w:sz w:val="24"/>
          <w:szCs w:val="24"/>
        </w:rPr>
        <w:t xml:space="preserve"> Среда Китт-Тароцци</w:t>
      </w:r>
    </w:p>
    <w:p w:rsidR="00A64E9E" w:rsidRPr="00F04B57" w:rsidRDefault="00DC36CA" w:rsidP="00DC36CA">
      <w:pPr>
        <w:tabs>
          <w:tab w:val="num" w:pos="1354"/>
          <w:tab w:val="left" w:pos="3420"/>
        </w:tabs>
        <w:ind w:left="1354" w:hanging="1070"/>
        <w:rPr>
          <w:sz w:val="24"/>
          <w:szCs w:val="24"/>
        </w:rPr>
      </w:pPr>
      <w:r>
        <w:rPr>
          <w:sz w:val="24"/>
          <w:szCs w:val="24"/>
          <w:lang w:val="en-US"/>
        </w:rPr>
        <w:t>c</w:t>
      </w:r>
      <w:r w:rsidRPr="00DC36CA">
        <w:rPr>
          <w:sz w:val="24"/>
          <w:szCs w:val="24"/>
        </w:rPr>
        <w:t>)</w:t>
      </w:r>
      <w:r w:rsidR="00A64E9E" w:rsidRPr="00F04B57">
        <w:rPr>
          <w:sz w:val="24"/>
          <w:szCs w:val="24"/>
        </w:rPr>
        <w:t xml:space="preserve"> Среда Клауберга</w:t>
      </w:r>
    </w:p>
    <w:p w:rsidR="00A64E9E" w:rsidRPr="00F04B57" w:rsidRDefault="00DC36CA" w:rsidP="00DC36CA">
      <w:pPr>
        <w:tabs>
          <w:tab w:val="num" w:pos="1354"/>
          <w:tab w:val="left" w:pos="3420"/>
        </w:tabs>
        <w:ind w:left="1354" w:hanging="1070"/>
        <w:rPr>
          <w:sz w:val="24"/>
          <w:szCs w:val="24"/>
        </w:rPr>
      </w:pPr>
      <w:r>
        <w:rPr>
          <w:sz w:val="24"/>
          <w:szCs w:val="24"/>
          <w:lang w:val="en-US"/>
        </w:rPr>
        <w:t>d</w:t>
      </w:r>
      <w:r w:rsidRPr="00DC36CA">
        <w:rPr>
          <w:sz w:val="24"/>
          <w:szCs w:val="24"/>
        </w:rPr>
        <w:t>)</w:t>
      </w:r>
      <w:r w:rsidR="00A64E9E" w:rsidRPr="00F04B57">
        <w:rPr>
          <w:sz w:val="24"/>
          <w:szCs w:val="24"/>
        </w:rPr>
        <w:t xml:space="preserve"> Кровяной агар</w:t>
      </w:r>
    </w:p>
    <w:p w:rsidR="00A64E9E" w:rsidRPr="00F04B57" w:rsidRDefault="00DC36CA" w:rsidP="00DC36CA">
      <w:pPr>
        <w:tabs>
          <w:tab w:val="num" w:pos="1354"/>
          <w:tab w:val="left" w:pos="3420"/>
        </w:tabs>
        <w:ind w:left="1354" w:hanging="1070"/>
        <w:rPr>
          <w:sz w:val="24"/>
          <w:szCs w:val="24"/>
        </w:rPr>
      </w:pPr>
      <w:r>
        <w:rPr>
          <w:sz w:val="24"/>
          <w:szCs w:val="24"/>
          <w:lang w:val="en-US"/>
        </w:rPr>
        <w:t>e</w:t>
      </w:r>
      <w:r w:rsidRPr="00EF0D36">
        <w:rPr>
          <w:sz w:val="24"/>
          <w:szCs w:val="24"/>
        </w:rPr>
        <w:t>)</w:t>
      </w:r>
      <w:r w:rsidR="00A64E9E" w:rsidRPr="00F04B57">
        <w:rPr>
          <w:sz w:val="24"/>
          <w:szCs w:val="24"/>
        </w:rPr>
        <w:t xml:space="preserve"> Среда Эндо</w:t>
      </w:r>
    </w:p>
    <w:p w:rsidR="00A64E9E" w:rsidRPr="00F04B57" w:rsidRDefault="00A64E9E" w:rsidP="00A64E9E">
      <w:pPr>
        <w:tabs>
          <w:tab w:val="left" w:pos="3420"/>
        </w:tabs>
        <w:rPr>
          <w:sz w:val="24"/>
          <w:szCs w:val="24"/>
        </w:rPr>
      </w:pPr>
      <w:r w:rsidRPr="00F04B57">
        <w:rPr>
          <w:sz w:val="24"/>
          <w:szCs w:val="24"/>
        </w:rPr>
        <w:t>6. Для культивирования  облигатных анаэробов не используют:</w:t>
      </w:r>
    </w:p>
    <w:p w:rsidR="00A64E9E" w:rsidRPr="00F04B57" w:rsidRDefault="00DC36CA" w:rsidP="00DC36CA">
      <w:pPr>
        <w:tabs>
          <w:tab w:val="num" w:pos="1354"/>
          <w:tab w:val="left" w:pos="3420"/>
        </w:tabs>
        <w:ind w:left="1354" w:hanging="1070"/>
        <w:rPr>
          <w:sz w:val="24"/>
          <w:szCs w:val="24"/>
        </w:rPr>
      </w:pPr>
      <w:r>
        <w:rPr>
          <w:sz w:val="24"/>
          <w:szCs w:val="24"/>
          <w:lang w:val="en-US"/>
        </w:rPr>
        <w:t>a</w:t>
      </w:r>
      <w:r w:rsidRPr="00DC36CA">
        <w:rPr>
          <w:sz w:val="24"/>
          <w:szCs w:val="24"/>
        </w:rPr>
        <w:t>)</w:t>
      </w:r>
      <w:r w:rsidR="00A64E9E" w:rsidRPr="00F04B57">
        <w:rPr>
          <w:sz w:val="24"/>
          <w:szCs w:val="24"/>
        </w:rPr>
        <w:t xml:space="preserve"> Выращивание в анаэростатах</w:t>
      </w:r>
    </w:p>
    <w:p w:rsidR="00A64E9E" w:rsidRPr="00F04B57" w:rsidRDefault="00DC36CA" w:rsidP="00DC36CA">
      <w:pPr>
        <w:tabs>
          <w:tab w:val="num" w:pos="1354"/>
          <w:tab w:val="left" w:pos="3420"/>
        </w:tabs>
        <w:ind w:left="1354" w:hanging="1070"/>
        <w:rPr>
          <w:sz w:val="24"/>
          <w:szCs w:val="24"/>
        </w:rPr>
      </w:pPr>
      <w:r>
        <w:rPr>
          <w:sz w:val="24"/>
          <w:szCs w:val="24"/>
          <w:lang w:val="en-US"/>
        </w:rPr>
        <w:t>b</w:t>
      </w:r>
      <w:r w:rsidRPr="00DC36CA">
        <w:rPr>
          <w:sz w:val="24"/>
          <w:szCs w:val="24"/>
        </w:rPr>
        <w:t>)</w:t>
      </w:r>
      <w:r w:rsidR="00A64E9E" w:rsidRPr="00F04B57">
        <w:rPr>
          <w:sz w:val="24"/>
          <w:szCs w:val="24"/>
        </w:rPr>
        <w:t xml:space="preserve"> Выращивание в трубках Вейон-Винъяля</w:t>
      </w:r>
    </w:p>
    <w:p w:rsidR="00A64E9E" w:rsidRPr="00F04B57" w:rsidRDefault="00DC36CA" w:rsidP="00DC36CA">
      <w:pPr>
        <w:tabs>
          <w:tab w:val="num" w:pos="1354"/>
          <w:tab w:val="left" w:pos="3420"/>
        </w:tabs>
        <w:ind w:left="1354" w:hanging="1070"/>
        <w:rPr>
          <w:sz w:val="24"/>
          <w:szCs w:val="24"/>
        </w:rPr>
      </w:pPr>
      <w:r>
        <w:rPr>
          <w:sz w:val="24"/>
          <w:szCs w:val="24"/>
          <w:lang w:val="en-US"/>
        </w:rPr>
        <w:t>c</w:t>
      </w:r>
      <w:r w:rsidRPr="00DC36CA">
        <w:rPr>
          <w:sz w:val="24"/>
          <w:szCs w:val="24"/>
        </w:rPr>
        <w:t>)</w:t>
      </w:r>
      <w:r w:rsidR="00A64E9E" w:rsidRPr="00F04B57">
        <w:rPr>
          <w:sz w:val="24"/>
          <w:szCs w:val="24"/>
        </w:rPr>
        <w:t xml:space="preserve"> Метод Фортнера</w:t>
      </w:r>
    </w:p>
    <w:p w:rsidR="00A64E9E" w:rsidRPr="00F04B57" w:rsidRDefault="00DC36CA" w:rsidP="00DC36CA">
      <w:pPr>
        <w:tabs>
          <w:tab w:val="num" w:pos="1354"/>
          <w:tab w:val="left" w:pos="3420"/>
        </w:tabs>
        <w:ind w:left="1354" w:hanging="1070"/>
        <w:rPr>
          <w:sz w:val="24"/>
          <w:szCs w:val="24"/>
        </w:rPr>
      </w:pPr>
      <w:r>
        <w:rPr>
          <w:sz w:val="24"/>
          <w:szCs w:val="24"/>
          <w:lang w:val="en-US"/>
        </w:rPr>
        <w:t>d</w:t>
      </w:r>
      <w:r w:rsidRPr="00DC36CA">
        <w:rPr>
          <w:sz w:val="24"/>
          <w:szCs w:val="24"/>
        </w:rPr>
        <w:t>)</w:t>
      </w:r>
      <w:r w:rsidR="00A64E9E" w:rsidRPr="00F04B57">
        <w:rPr>
          <w:sz w:val="24"/>
          <w:szCs w:val="24"/>
        </w:rPr>
        <w:t xml:space="preserve"> Поглощение кислорода пирагаллолом</w:t>
      </w:r>
    </w:p>
    <w:p w:rsidR="00A64E9E" w:rsidRPr="00F04B57" w:rsidRDefault="00DC36CA" w:rsidP="00DC36CA">
      <w:pPr>
        <w:tabs>
          <w:tab w:val="num" w:pos="1354"/>
          <w:tab w:val="left" w:pos="3420"/>
        </w:tabs>
        <w:ind w:left="1354" w:hanging="1070"/>
        <w:rPr>
          <w:sz w:val="24"/>
          <w:szCs w:val="24"/>
        </w:rPr>
      </w:pPr>
      <w:r>
        <w:rPr>
          <w:sz w:val="24"/>
          <w:szCs w:val="24"/>
          <w:lang w:val="en-US"/>
        </w:rPr>
        <w:t>e</w:t>
      </w:r>
      <w:r w:rsidRPr="00DC36CA">
        <w:rPr>
          <w:sz w:val="24"/>
          <w:szCs w:val="24"/>
        </w:rPr>
        <w:t>)</w:t>
      </w:r>
      <w:r w:rsidR="00A64E9E" w:rsidRPr="00F04B57">
        <w:rPr>
          <w:sz w:val="24"/>
          <w:szCs w:val="24"/>
        </w:rPr>
        <w:t xml:space="preserve"> Добавление в МПБ перекиси водорода</w:t>
      </w:r>
    </w:p>
    <w:p w:rsidR="00A64E9E" w:rsidRPr="00F04B57" w:rsidRDefault="00A64E9E" w:rsidP="00A64E9E">
      <w:pPr>
        <w:tabs>
          <w:tab w:val="left" w:pos="3420"/>
        </w:tabs>
        <w:rPr>
          <w:sz w:val="24"/>
          <w:szCs w:val="24"/>
        </w:rPr>
      </w:pPr>
      <w:r w:rsidRPr="00F04B57">
        <w:rPr>
          <w:sz w:val="24"/>
          <w:szCs w:val="24"/>
        </w:rPr>
        <w:t>7. На 2 день при выделении чистой культуры микробоваэробов производят:</w:t>
      </w:r>
    </w:p>
    <w:p w:rsidR="00A64E9E" w:rsidRPr="00F04B57" w:rsidRDefault="00DC36CA" w:rsidP="00DC36CA">
      <w:pPr>
        <w:tabs>
          <w:tab w:val="num" w:pos="1354"/>
          <w:tab w:val="left" w:pos="3420"/>
        </w:tabs>
        <w:ind w:left="1354" w:hanging="1070"/>
        <w:rPr>
          <w:sz w:val="24"/>
          <w:szCs w:val="24"/>
        </w:rPr>
      </w:pPr>
      <w:r>
        <w:rPr>
          <w:sz w:val="24"/>
          <w:szCs w:val="24"/>
          <w:lang w:val="en-US"/>
        </w:rPr>
        <w:t>a</w:t>
      </w:r>
      <w:r w:rsidRPr="00DC36CA">
        <w:rPr>
          <w:sz w:val="24"/>
          <w:szCs w:val="24"/>
        </w:rPr>
        <w:t>)</w:t>
      </w:r>
      <w:r w:rsidR="00A64E9E" w:rsidRPr="00F04B57">
        <w:rPr>
          <w:sz w:val="24"/>
          <w:szCs w:val="24"/>
        </w:rPr>
        <w:t xml:space="preserve"> Посев на среду Гисса</w:t>
      </w:r>
    </w:p>
    <w:p w:rsidR="00A64E9E" w:rsidRPr="00F04B57" w:rsidRDefault="00DC36CA" w:rsidP="00DC36CA">
      <w:pPr>
        <w:tabs>
          <w:tab w:val="num" w:pos="1354"/>
          <w:tab w:val="left" w:pos="3420"/>
        </w:tabs>
        <w:ind w:left="1354" w:hanging="1070"/>
        <w:rPr>
          <w:sz w:val="24"/>
          <w:szCs w:val="24"/>
        </w:rPr>
      </w:pPr>
      <w:r>
        <w:rPr>
          <w:sz w:val="24"/>
          <w:szCs w:val="24"/>
          <w:lang w:val="en-US"/>
        </w:rPr>
        <w:t>b</w:t>
      </w:r>
      <w:r w:rsidRPr="00DC36CA">
        <w:rPr>
          <w:sz w:val="24"/>
          <w:szCs w:val="24"/>
        </w:rPr>
        <w:t>)</w:t>
      </w:r>
      <w:r w:rsidR="00A64E9E" w:rsidRPr="00F04B57">
        <w:rPr>
          <w:sz w:val="24"/>
          <w:szCs w:val="24"/>
        </w:rPr>
        <w:t xml:space="preserve"> Идентификацию культуры</w:t>
      </w:r>
    </w:p>
    <w:p w:rsidR="00A64E9E" w:rsidRPr="00F04B57" w:rsidRDefault="00DC36CA" w:rsidP="00DC36CA">
      <w:pPr>
        <w:tabs>
          <w:tab w:val="num" w:pos="1354"/>
          <w:tab w:val="left" w:pos="3420"/>
        </w:tabs>
        <w:ind w:left="1354" w:hanging="1070"/>
        <w:rPr>
          <w:sz w:val="24"/>
          <w:szCs w:val="24"/>
        </w:rPr>
      </w:pPr>
      <w:r>
        <w:rPr>
          <w:sz w:val="24"/>
          <w:szCs w:val="24"/>
          <w:lang w:val="en-US"/>
        </w:rPr>
        <w:t>c</w:t>
      </w:r>
      <w:r w:rsidRPr="00DC36CA">
        <w:rPr>
          <w:sz w:val="24"/>
          <w:szCs w:val="24"/>
        </w:rPr>
        <w:t>)</w:t>
      </w:r>
      <w:r w:rsidR="00A64E9E" w:rsidRPr="00F04B57">
        <w:rPr>
          <w:sz w:val="24"/>
          <w:szCs w:val="24"/>
        </w:rPr>
        <w:t xml:space="preserve"> Посев на скошенный МПА</w:t>
      </w:r>
    </w:p>
    <w:p w:rsidR="00A64E9E" w:rsidRPr="00F04B57" w:rsidRDefault="00DC36CA" w:rsidP="00DC36CA">
      <w:pPr>
        <w:tabs>
          <w:tab w:val="num" w:pos="1354"/>
          <w:tab w:val="left" w:pos="3420"/>
        </w:tabs>
        <w:ind w:left="1354" w:hanging="1070"/>
        <w:rPr>
          <w:sz w:val="24"/>
          <w:szCs w:val="24"/>
        </w:rPr>
      </w:pPr>
      <w:r>
        <w:rPr>
          <w:sz w:val="24"/>
          <w:szCs w:val="24"/>
          <w:lang w:val="en-US"/>
        </w:rPr>
        <w:t>d</w:t>
      </w:r>
      <w:r w:rsidRPr="00DC36CA">
        <w:rPr>
          <w:sz w:val="24"/>
          <w:szCs w:val="24"/>
        </w:rPr>
        <w:t>)</w:t>
      </w:r>
      <w:r w:rsidR="00A64E9E" w:rsidRPr="00F04B57">
        <w:rPr>
          <w:sz w:val="24"/>
          <w:szCs w:val="24"/>
        </w:rPr>
        <w:t xml:space="preserve"> Посев на МПА</w:t>
      </w:r>
    </w:p>
    <w:p w:rsidR="00A64E9E" w:rsidRPr="00F04B57" w:rsidRDefault="00DC36CA" w:rsidP="00DC36CA">
      <w:pPr>
        <w:tabs>
          <w:tab w:val="num" w:pos="1354"/>
          <w:tab w:val="left" w:pos="3420"/>
        </w:tabs>
        <w:ind w:left="1354" w:hanging="1070"/>
        <w:rPr>
          <w:sz w:val="24"/>
          <w:szCs w:val="24"/>
        </w:rPr>
      </w:pPr>
      <w:r>
        <w:rPr>
          <w:sz w:val="24"/>
          <w:szCs w:val="24"/>
          <w:lang w:val="en-US"/>
        </w:rPr>
        <w:t>e</w:t>
      </w:r>
      <w:r w:rsidRPr="00EF0D36">
        <w:rPr>
          <w:sz w:val="24"/>
          <w:szCs w:val="24"/>
        </w:rPr>
        <w:t>)</w:t>
      </w:r>
      <w:r w:rsidR="00A64E9E" w:rsidRPr="00F04B57">
        <w:rPr>
          <w:sz w:val="24"/>
          <w:szCs w:val="24"/>
        </w:rPr>
        <w:t xml:space="preserve"> Определение протеолитических ферментов</w:t>
      </w:r>
    </w:p>
    <w:p w:rsidR="00A64E9E" w:rsidRPr="00F04B57" w:rsidRDefault="00A64E9E" w:rsidP="00A64E9E">
      <w:pPr>
        <w:tabs>
          <w:tab w:val="left" w:pos="3420"/>
        </w:tabs>
        <w:rPr>
          <w:sz w:val="24"/>
          <w:szCs w:val="24"/>
        </w:rPr>
      </w:pPr>
      <w:r w:rsidRPr="00F04B57">
        <w:rPr>
          <w:sz w:val="24"/>
          <w:szCs w:val="24"/>
        </w:rPr>
        <w:t>8. Метаболизм бактерий происходит в результате:</w:t>
      </w:r>
    </w:p>
    <w:p w:rsidR="00A64E9E" w:rsidRPr="00F04B57" w:rsidRDefault="00DC36CA" w:rsidP="00DC36CA">
      <w:pPr>
        <w:tabs>
          <w:tab w:val="num" w:pos="1354"/>
          <w:tab w:val="left" w:pos="3420"/>
        </w:tabs>
        <w:ind w:left="1354" w:hanging="1070"/>
        <w:rPr>
          <w:sz w:val="24"/>
          <w:szCs w:val="24"/>
        </w:rPr>
      </w:pPr>
      <w:r>
        <w:rPr>
          <w:sz w:val="24"/>
          <w:szCs w:val="24"/>
          <w:lang w:val="en-US"/>
        </w:rPr>
        <w:t>a</w:t>
      </w:r>
      <w:r w:rsidRPr="00DC36CA">
        <w:rPr>
          <w:sz w:val="24"/>
          <w:szCs w:val="24"/>
        </w:rPr>
        <w:t>)</w:t>
      </w:r>
      <w:r w:rsidR="00A64E9E" w:rsidRPr="00F04B57">
        <w:rPr>
          <w:sz w:val="24"/>
          <w:szCs w:val="24"/>
        </w:rPr>
        <w:t xml:space="preserve"> Прогрессивного роста</w:t>
      </w:r>
    </w:p>
    <w:p w:rsidR="00A64E9E" w:rsidRPr="00F04B57" w:rsidRDefault="00DC36CA" w:rsidP="00DC36CA">
      <w:pPr>
        <w:tabs>
          <w:tab w:val="num" w:pos="1354"/>
          <w:tab w:val="left" w:pos="3420"/>
        </w:tabs>
        <w:ind w:left="1354" w:hanging="1070"/>
        <w:rPr>
          <w:sz w:val="24"/>
          <w:szCs w:val="24"/>
        </w:rPr>
      </w:pPr>
      <w:r>
        <w:rPr>
          <w:sz w:val="24"/>
          <w:szCs w:val="24"/>
          <w:lang w:val="en-US"/>
        </w:rPr>
        <w:t>b</w:t>
      </w:r>
      <w:r w:rsidRPr="00DC36CA">
        <w:rPr>
          <w:sz w:val="24"/>
          <w:szCs w:val="24"/>
        </w:rPr>
        <w:t>)</w:t>
      </w:r>
      <w:r w:rsidR="00A64E9E" w:rsidRPr="00F04B57">
        <w:rPr>
          <w:sz w:val="24"/>
          <w:szCs w:val="24"/>
        </w:rPr>
        <w:t xml:space="preserve"> Катаболизма</w:t>
      </w:r>
    </w:p>
    <w:p w:rsidR="00A64E9E" w:rsidRPr="00F04B57" w:rsidRDefault="00DC36CA" w:rsidP="00DC36CA">
      <w:pPr>
        <w:tabs>
          <w:tab w:val="num" w:pos="1354"/>
          <w:tab w:val="left" w:pos="3420"/>
        </w:tabs>
        <w:ind w:left="1354" w:hanging="1070"/>
        <w:rPr>
          <w:sz w:val="24"/>
          <w:szCs w:val="24"/>
        </w:rPr>
      </w:pPr>
      <w:r>
        <w:rPr>
          <w:sz w:val="24"/>
          <w:szCs w:val="24"/>
          <w:lang w:val="en-US"/>
        </w:rPr>
        <w:t>c</w:t>
      </w:r>
      <w:r w:rsidRPr="00DC36CA">
        <w:rPr>
          <w:sz w:val="24"/>
          <w:szCs w:val="24"/>
        </w:rPr>
        <w:t>)</w:t>
      </w:r>
      <w:r w:rsidR="00A64E9E" w:rsidRPr="00F04B57">
        <w:rPr>
          <w:sz w:val="24"/>
          <w:szCs w:val="24"/>
        </w:rPr>
        <w:t xml:space="preserve"> Не зависит от условий внешней среды</w:t>
      </w:r>
    </w:p>
    <w:p w:rsidR="00A64E9E" w:rsidRPr="00F04B57" w:rsidRDefault="00DC36CA" w:rsidP="00DC36CA">
      <w:pPr>
        <w:tabs>
          <w:tab w:val="num" w:pos="1354"/>
          <w:tab w:val="left" w:pos="3420"/>
        </w:tabs>
        <w:ind w:left="1354" w:hanging="1070"/>
        <w:rPr>
          <w:sz w:val="24"/>
          <w:szCs w:val="24"/>
        </w:rPr>
      </w:pPr>
      <w:r>
        <w:rPr>
          <w:sz w:val="24"/>
          <w:szCs w:val="24"/>
          <w:lang w:val="en-US"/>
        </w:rPr>
        <w:t>d</w:t>
      </w:r>
      <w:r w:rsidRPr="00EF0D36">
        <w:rPr>
          <w:sz w:val="24"/>
          <w:szCs w:val="24"/>
        </w:rPr>
        <w:t>)</w:t>
      </w:r>
      <w:r w:rsidR="00A64E9E" w:rsidRPr="00F04B57">
        <w:rPr>
          <w:sz w:val="24"/>
          <w:szCs w:val="24"/>
        </w:rPr>
        <w:t xml:space="preserve"> Анаболизма</w:t>
      </w:r>
    </w:p>
    <w:p w:rsidR="00A64E9E" w:rsidRPr="00F04B57" w:rsidRDefault="00DC36CA" w:rsidP="00DC36CA">
      <w:pPr>
        <w:tabs>
          <w:tab w:val="num" w:pos="1354"/>
          <w:tab w:val="left" w:pos="3420"/>
        </w:tabs>
        <w:ind w:left="1354" w:hanging="1070"/>
        <w:rPr>
          <w:sz w:val="24"/>
          <w:szCs w:val="24"/>
        </w:rPr>
      </w:pPr>
      <w:r>
        <w:rPr>
          <w:sz w:val="24"/>
          <w:szCs w:val="24"/>
          <w:lang w:val="en-US"/>
        </w:rPr>
        <w:t>e</w:t>
      </w:r>
      <w:r w:rsidRPr="00EF0D36">
        <w:rPr>
          <w:sz w:val="24"/>
          <w:szCs w:val="24"/>
        </w:rPr>
        <w:t>)</w:t>
      </w:r>
      <w:r w:rsidR="00A64E9E" w:rsidRPr="00F04B57">
        <w:rPr>
          <w:sz w:val="24"/>
          <w:szCs w:val="24"/>
        </w:rPr>
        <w:t xml:space="preserve"> Трансаминазы</w:t>
      </w:r>
    </w:p>
    <w:p w:rsidR="00A64E9E" w:rsidRPr="00F04B57" w:rsidRDefault="002276D1" w:rsidP="00A64E9E">
      <w:pPr>
        <w:tabs>
          <w:tab w:val="left" w:pos="3420"/>
        </w:tabs>
        <w:rPr>
          <w:sz w:val="24"/>
          <w:szCs w:val="24"/>
        </w:rPr>
      </w:pPr>
      <w:r>
        <w:rPr>
          <w:sz w:val="24"/>
          <w:szCs w:val="24"/>
        </w:rPr>
        <w:t>9.</w:t>
      </w:r>
      <w:r w:rsidR="00A64E9E" w:rsidRPr="00F04B57">
        <w:rPr>
          <w:sz w:val="24"/>
          <w:szCs w:val="24"/>
        </w:rPr>
        <w:t>На какой день исследования проводится идентификация выделенной культуры:</w:t>
      </w:r>
    </w:p>
    <w:p w:rsidR="00A64E9E" w:rsidRPr="00F04B57" w:rsidRDefault="00DC36CA" w:rsidP="00DC36CA">
      <w:pPr>
        <w:tabs>
          <w:tab w:val="num" w:pos="1354"/>
          <w:tab w:val="left" w:pos="3420"/>
        </w:tabs>
        <w:ind w:left="1354" w:hanging="1070"/>
        <w:rPr>
          <w:sz w:val="24"/>
          <w:szCs w:val="24"/>
        </w:rPr>
      </w:pPr>
      <w:r>
        <w:rPr>
          <w:sz w:val="24"/>
          <w:szCs w:val="24"/>
          <w:lang w:val="en-US"/>
        </w:rPr>
        <w:t>a</w:t>
      </w:r>
      <w:r w:rsidRPr="00DC36CA">
        <w:rPr>
          <w:sz w:val="24"/>
          <w:szCs w:val="24"/>
        </w:rPr>
        <w:t>)</w:t>
      </w:r>
      <w:r w:rsidR="00A64E9E" w:rsidRPr="00F04B57">
        <w:rPr>
          <w:sz w:val="24"/>
          <w:szCs w:val="24"/>
        </w:rPr>
        <w:t xml:space="preserve"> Второй </w:t>
      </w:r>
    </w:p>
    <w:p w:rsidR="00A64E9E" w:rsidRPr="00F04B57" w:rsidRDefault="00DC36CA" w:rsidP="00DC36CA">
      <w:pPr>
        <w:tabs>
          <w:tab w:val="num" w:pos="1354"/>
          <w:tab w:val="left" w:pos="3420"/>
        </w:tabs>
        <w:ind w:left="1354" w:hanging="1070"/>
        <w:rPr>
          <w:sz w:val="24"/>
          <w:szCs w:val="24"/>
        </w:rPr>
      </w:pPr>
      <w:r>
        <w:rPr>
          <w:sz w:val="24"/>
          <w:szCs w:val="24"/>
          <w:lang w:val="en-US"/>
        </w:rPr>
        <w:t>b</w:t>
      </w:r>
      <w:r w:rsidRPr="00DC36CA">
        <w:rPr>
          <w:sz w:val="24"/>
          <w:szCs w:val="24"/>
        </w:rPr>
        <w:t>)</w:t>
      </w:r>
      <w:r w:rsidR="00A64E9E" w:rsidRPr="00F04B57">
        <w:rPr>
          <w:sz w:val="24"/>
          <w:szCs w:val="24"/>
        </w:rPr>
        <w:t xml:space="preserve"> Первый</w:t>
      </w:r>
    </w:p>
    <w:p w:rsidR="00A64E9E" w:rsidRPr="00F04B57" w:rsidRDefault="00DC36CA" w:rsidP="00DC36CA">
      <w:pPr>
        <w:tabs>
          <w:tab w:val="num" w:pos="1354"/>
          <w:tab w:val="left" w:pos="3420"/>
        </w:tabs>
        <w:ind w:left="1354" w:hanging="1070"/>
        <w:rPr>
          <w:sz w:val="24"/>
          <w:szCs w:val="24"/>
        </w:rPr>
      </w:pPr>
      <w:r>
        <w:rPr>
          <w:sz w:val="24"/>
          <w:szCs w:val="24"/>
          <w:lang w:val="en-US"/>
        </w:rPr>
        <w:t>c</w:t>
      </w:r>
      <w:r w:rsidRPr="00DC36CA">
        <w:rPr>
          <w:sz w:val="24"/>
          <w:szCs w:val="24"/>
        </w:rPr>
        <w:t>)</w:t>
      </w:r>
      <w:r w:rsidR="00A64E9E" w:rsidRPr="00F04B57">
        <w:rPr>
          <w:sz w:val="24"/>
          <w:szCs w:val="24"/>
        </w:rPr>
        <w:t xml:space="preserve"> Четвертый</w:t>
      </w:r>
    </w:p>
    <w:p w:rsidR="00A64E9E" w:rsidRPr="00F04B57" w:rsidRDefault="00DC36CA" w:rsidP="00DC36CA">
      <w:pPr>
        <w:tabs>
          <w:tab w:val="num" w:pos="1354"/>
          <w:tab w:val="left" w:pos="3420"/>
        </w:tabs>
        <w:ind w:left="1354" w:hanging="1070"/>
        <w:rPr>
          <w:sz w:val="24"/>
          <w:szCs w:val="24"/>
        </w:rPr>
      </w:pPr>
      <w:r>
        <w:rPr>
          <w:sz w:val="24"/>
          <w:szCs w:val="24"/>
          <w:lang w:val="en-US"/>
        </w:rPr>
        <w:t>d</w:t>
      </w:r>
      <w:r w:rsidRPr="00EF0D36">
        <w:rPr>
          <w:sz w:val="24"/>
          <w:szCs w:val="24"/>
        </w:rPr>
        <w:t>)</w:t>
      </w:r>
      <w:r w:rsidR="00A64E9E" w:rsidRPr="00F04B57">
        <w:rPr>
          <w:sz w:val="24"/>
          <w:szCs w:val="24"/>
        </w:rPr>
        <w:t xml:space="preserve"> Третий</w:t>
      </w:r>
    </w:p>
    <w:p w:rsidR="00A64E9E" w:rsidRPr="00F04B57" w:rsidRDefault="00DC36CA" w:rsidP="00DC36CA">
      <w:pPr>
        <w:tabs>
          <w:tab w:val="num" w:pos="1354"/>
          <w:tab w:val="left" w:pos="3420"/>
        </w:tabs>
        <w:ind w:left="1354" w:hanging="1070"/>
        <w:rPr>
          <w:sz w:val="24"/>
          <w:szCs w:val="24"/>
        </w:rPr>
      </w:pPr>
      <w:r>
        <w:rPr>
          <w:sz w:val="24"/>
          <w:szCs w:val="24"/>
          <w:lang w:val="en-US"/>
        </w:rPr>
        <w:t>e</w:t>
      </w:r>
      <w:r w:rsidRPr="00EF0D36">
        <w:rPr>
          <w:sz w:val="24"/>
          <w:szCs w:val="24"/>
        </w:rPr>
        <w:t>)</w:t>
      </w:r>
      <w:r w:rsidR="00A64E9E" w:rsidRPr="00F04B57">
        <w:rPr>
          <w:sz w:val="24"/>
          <w:szCs w:val="24"/>
        </w:rPr>
        <w:t xml:space="preserve"> Не проводится</w:t>
      </w:r>
    </w:p>
    <w:p w:rsidR="00A64E9E" w:rsidRPr="00F04B57" w:rsidRDefault="00A64E9E" w:rsidP="00A64E9E">
      <w:pPr>
        <w:tabs>
          <w:tab w:val="left" w:pos="3420"/>
        </w:tabs>
        <w:rPr>
          <w:sz w:val="24"/>
          <w:szCs w:val="24"/>
        </w:rPr>
      </w:pPr>
      <w:r w:rsidRPr="00F04B57">
        <w:rPr>
          <w:sz w:val="24"/>
          <w:szCs w:val="24"/>
        </w:rPr>
        <w:t>10. В результате метаболических  реакций происходит:</w:t>
      </w:r>
    </w:p>
    <w:p w:rsidR="00A64E9E" w:rsidRPr="00F04B57" w:rsidRDefault="00DC36CA" w:rsidP="00DC36CA">
      <w:pPr>
        <w:tabs>
          <w:tab w:val="num" w:pos="1354"/>
          <w:tab w:val="left" w:pos="3420"/>
        </w:tabs>
        <w:ind w:left="1354" w:hanging="1070"/>
        <w:rPr>
          <w:sz w:val="24"/>
          <w:szCs w:val="24"/>
        </w:rPr>
      </w:pPr>
      <w:r>
        <w:rPr>
          <w:sz w:val="24"/>
          <w:szCs w:val="24"/>
          <w:lang w:val="en-US"/>
        </w:rPr>
        <w:t>a</w:t>
      </w:r>
      <w:r w:rsidRPr="00DC36CA">
        <w:rPr>
          <w:sz w:val="24"/>
          <w:szCs w:val="24"/>
        </w:rPr>
        <w:t>)</w:t>
      </w:r>
      <w:r w:rsidR="00A64E9E" w:rsidRPr="00F04B57">
        <w:rPr>
          <w:sz w:val="24"/>
          <w:szCs w:val="24"/>
        </w:rPr>
        <w:t xml:space="preserve"> Выделение энергии</w:t>
      </w:r>
    </w:p>
    <w:p w:rsidR="00A64E9E" w:rsidRPr="00F04B57" w:rsidRDefault="00DC36CA" w:rsidP="00DC36CA">
      <w:pPr>
        <w:tabs>
          <w:tab w:val="num" w:pos="1354"/>
          <w:tab w:val="left" w:pos="3420"/>
        </w:tabs>
        <w:ind w:left="1354" w:hanging="1070"/>
        <w:rPr>
          <w:sz w:val="24"/>
          <w:szCs w:val="24"/>
        </w:rPr>
      </w:pPr>
      <w:r>
        <w:rPr>
          <w:sz w:val="24"/>
          <w:szCs w:val="24"/>
          <w:lang w:val="en-US"/>
        </w:rPr>
        <w:t>b</w:t>
      </w:r>
      <w:r w:rsidRPr="00DC36CA">
        <w:rPr>
          <w:sz w:val="24"/>
          <w:szCs w:val="24"/>
        </w:rPr>
        <w:t>)</w:t>
      </w:r>
      <w:r w:rsidR="00A64E9E" w:rsidRPr="00F04B57">
        <w:rPr>
          <w:sz w:val="24"/>
          <w:szCs w:val="24"/>
        </w:rPr>
        <w:t xml:space="preserve"> Потребление энергии</w:t>
      </w:r>
    </w:p>
    <w:p w:rsidR="00A64E9E" w:rsidRPr="00F04B57" w:rsidRDefault="00DC36CA" w:rsidP="00DC36CA">
      <w:pPr>
        <w:tabs>
          <w:tab w:val="num" w:pos="1354"/>
          <w:tab w:val="left" w:pos="3420"/>
        </w:tabs>
        <w:ind w:left="1354" w:hanging="1070"/>
        <w:rPr>
          <w:sz w:val="24"/>
          <w:szCs w:val="24"/>
        </w:rPr>
      </w:pPr>
      <w:r>
        <w:rPr>
          <w:sz w:val="24"/>
          <w:szCs w:val="24"/>
          <w:lang w:val="en-US"/>
        </w:rPr>
        <w:t>c</w:t>
      </w:r>
      <w:r w:rsidRPr="00DC36CA">
        <w:rPr>
          <w:sz w:val="24"/>
          <w:szCs w:val="24"/>
        </w:rPr>
        <w:t>)</w:t>
      </w:r>
      <w:r w:rsidR="00A64E9E" w:rsidRPr="00F04B57">
        <w:rPr>
          <w:sz w:val="24"/>
          <w:szCs w:val="24"/>
        </w:rPr>
        <w:t xml:space="preserve"> Аккумуляция энергии в молекулах АТФ</w:t>
      </w:r>
    </w:p>
    <w:p w:rsidR="00A64E9E" w:rsidRPr="00F04B57" w:rsidRDefault="00DC36CA" w:rsidP="00DC36CA">
      <w:pPr>
        <w:tabs>
          <w:tab w:val="num" w:pos="1354"/>
          <w:tab w:val="left" w:pos="3420"/>
        </w:tabs>
        <w:ind w:left="1354" w:hanging="1070"/>
        <w:rPr>
          <w:sz w:val="24"/>
          <w:szCs w:val="24"/>
        </w:rPr>
      </w:pPr>
      <w:r>
        <w:rPr>
          <w:sz w:val="24"/>
          <w:szCs w:val="24"/>
          <w:lang w:val="en-US"/>
        </w:rPr>
        <w:t>d</w:t>
      </w:r>
      <w:r w:rsidRPr="00DC36CA">
        <w:rPr>
          <w:sz w:val="24"/>
          <w:szCs w:val="24"/>
        </w:rPr>
        <w:t>)</w:t>
      </w:r>
      <w:r w:rsidR="00A64E9E" w:rsidRPr="00F04B57">
        <w:rPr>
          <w:sz w:val="24"/>
          <w:szCs w:val="24"/>
        </w:rPr>
        <w:t xml:space="preserve"> Расщепление органических веществ до минеральных</w:t>
      </w:r>
    </w:p>
    <w:p w:rsidR="00A64E9E" w:rsidRPr="00F04B57" w:rsidRDefault="00DC36CA" w:rsidP="00DC36CA">
      <w:pPr>
        <w:tabs>
          <w:tab w:val="num" w:pos="1354"/>
          <w:tab w:val="left" w:pos="3420"/>
        </w:tabs>
        <w:ind w:left="1354" w:hanging="1070"/>
        <w:rPr>
          <w:sz w:val="24"/>
          <w:szCs w:val="24"/>
        </w:rPr>
      </w:pPr>
      <w:r>
        <w:rPr>
          <w:sz w:val="24"/>
          <w:szCs w:val="24"/>
          <w:lang w:val="en-US"/>
        </w:rPr>
        <w:t>e</w:t>
      </w:r>
      <w:r w:rsidRPr="00DC36CA">
        <w:rPr>
          <w:sz w:val="24"/>
          <w:szCs w:val="24"/>
        </w:rPr>
        <w:t>)</w:t>
      </w:r>
      <w:r w:rsidR="00A64E9E" w:rsidRPr="00F04B57">
        <w:rPr>
          <w:sz w:val="24"/>
          <w:szCs w:val="24"/>
        </w:rPr>
        <w:t xml:space="preserve"> Усвоение азота из неорганических соединений</w:t>
      </w:r>
    </w:p>
    <w:p w:rsidR="00A64E9E" w:rsidRPr="00F04B57" w:rsidRDefault="00A64E9E" w:rsidP="00A64E9E">
      <w:pPr>
        <w:tabs>
          <w:tab w:val="left" w:pos="3420"/>
        </w:tabs>
        <w:rPr>
          <w:sz w:val="24"/>
          <w:szCs w:val="24"/>
        </w:rPr>
      </w:pPr>
      <w:r w:rsidRPr="00F04B57">
        <w:rPr>
          <w:sz w:val="24"/>
          <w:szCs w:val="24"/>
        </w:rPr>
        <w:t>11. Наличие ферментов у бактерий выявляют по разложению:</w:t>
      </w:r>
    </w:p>
    <w:p w:rsidR="00A64E9E" w:rsidRPr="00F04B57" w:rsidRDefault="00DC36CA" w:rsidP="00DC36CA">
      <w:pPr>
        <w:tabs>
          <w:tab w:val="num" w:pos="1354"/>
          <w:tab w:val="left" w:pos="3420"/>
        </w:tabs>
        <w:ind w:left="1354" w:hanging="1070"/>
        <w:rPr>
          <w:sz w:val="24"/>
          <w:szCs w:val="24"/>
        </w:rPr>
      </w:pPr>
      <w:r>
        <w:rPr>
          <w:sz w:val="24"/>
          <w:szCs w:val="24"/>
          <w:lang w:val="en-US"/>
        </w:rPr>
        <w:t>a</w:t>
      </w:r>
      <w:r w:rsidRPr="00DC36CA">
        <w:rPr>
          <w:sz w:val="24"/>
          <w:szCs w:val="24"/>
        </w:rPr>
        <w:t>)</w:t>
      </w:r>
      <w:r w:rsidR="00A64E9E" w:rsidRPr="00F04B57">
        <w:rPr>
          <w:sz w:val="24"/>
          <w:szCs w:val="24"/>
        </w:rPr>
        <w:t xml:space="preserve"> Углеводов</w:t>
      </w:r>
    </w:p>
    <w:p w:rsidR="00A64E9E" w:rsidRPr="00F04B57" w:rsidRDefault="00DC36CA" w:rsidP="00DC36CA">
      <w:pPr>
        <w:tabs>
          <w:tab w:val="num" w:pos="1354"/>
          <w:tab w:val="left" w:pos="3420"/>
        </w:tabs>
        <w:ind w:left="1354" w:hanging="1070"/>
        <w:rPr>
          <w:sz w:val="24"/>
          <w:szCs w:val="24"/>
        </w:rPr>
      </w:pPr>
      <w:r>
        <w:rPr>
          <w:sz w:val="24"/>
          <w:szCs w:val="24"/>
          <w:lang w:val="en-US"/>
        </w:rPr>
        <w:t>b</w:t>
      </w:r>
      <w:r w:rsidRPr="00DC36CA">
        <w:rPr>
          <w:sz w:val="24"/>
          <w:szCs w:val="24"/>
        </w:rPr>
        <w:t>)</w:t>
      </w:r>
      <w:r w:rsidR="00A64E9E" w:rsidRPr="00F04B57">
        <w:rPr>
          <w:sz w:val="24"/>
          <w:szCs w:val="24"/>
        </w:rPr>
        <w:t xml:space="preserve"> Протеинов</w:t>
      </w:r>
    </w:p>
    <w:p w:rsidR="00A64E9E" w:rsidRPr="00F04B57" w:rsidRDefault="00DC36CA" w:rsidP="00DC36CA">
      <w:pPr>
        <w:tabs>
          <w:tab w:val="num" w:pos="1354"/>
          <w:tab w:val="left" w:pos="3420"/>
        </w:tabs>
        <w:ind w:left="1354" w:hanging="1070"/>
        <w:rPr>
          <w:sz w:val="24"/>
          <w:szCs w:val="24"/>
        </w:rPr>
      </w:pPr>
      <w:r>
        <w:rPr>
          <w:sz w:val="24"/>
          <w:szCs w:val="24"/>
          <w:lang w:val="en-US"/>
        </w:rPr>
        <w:t>c</w:t>
      </w:r>
      <w:r w:rsidRPr="00DC36CA">
        <w:rPr>
          <w:sz w:val="24"/>
          <w:szCs w:val="24"/>
        </w:rPr>
        <w:t>)</w:t>
      </w:r>
      <w:r w:rsidR="00A64E9E" w:rsidRPr="00F04B57">
        <w:rPr>
          <w:sz w:val="24"/>
          <w:szCs w:val="24"/>
        </w:rPr>
        <w:t xml:space="preserve"> Желатины</w:t>
      </w:r>
    </w:p>
    <w:p w:rsidR="00A64E9E" w:rsidRPr="00F04B57" w:rsidRDefault="00DC36CA" w:rsidP="00DC36CA">
      <w:pPr>
        <w:tabs>
          <w:tab w:val="num" w:pos="1354"/>
          <w:tab w:val="left" w:pos="3420"/>
        </w:tabs>
        <w:ind w:left="1354" w:hanging="1070"/>
        <w:rPr>
          <w:sz w:val="24"/>
          <w:szCs w:val="24"/>
        </w:rPr>
      </w:pPr>
      <w:r>
        <w:rPr>
          <w:sz w:val="24"/>
          <w:szCs w:val="24"/>
          <w:lang w:val="en-US"/>
        </w:rPr>
        <w:t>d</w:t>
      </w:r>
      <w:r w:rsidRPr="00DC36CA">
        <w:rPr>
          <w:sz w:val="24"/>
          <w:szCs w:val="24"/>
        </w:rPr>
        <w:t>)</w:t>
      </w:r>
      <w:r w:rsidR="00A64E9E" w:rsidRPr="00F04B57">
        <w:rPr>
          <w:sz w:val="24"/>
          <w:szCs w:val="24"/>
        </w:rPr>
        <w:t xml:space="preserve"> Перекиси водорода</w:t>
      </w:r>
    </w:p>
    <w:p w:rsidR="00A64E9E" w:rsidRPr="00F04B57" w:rsidRDefault="00DC36CA" w:rsidP="00DC36CA">
      <w:pPr>
        <w:tabs>
          <w:tab w:val="num" w:pos="1354"/>
          <w:tab w:val="left" w:pos="3420"/>
        </w:tabs>
        <w:ind w:left="1354" w:hanging="1070"/>
        <w:rPr>
          <w:sz w:val="24"/>
          <w:szCs w:val="24"/>
        </w:rPr>
      </w:pPr>
      <w:r>
        <w:rPr>
          <w:sz w:val="24"/>
          <w:szCs w:val="24"/>
          <w:lang w:val="en-US"/>
        </w:rPr>
        <w:t>e</w:t>
      </w:r>
      <w:r w:rsidRPr="00DC36CA">
        <w:rPr>
          <w:sz w:val="24"/>
          <w:szCs w:val="24"/>
        </w:rPr>
        <w:t>)</w:t>
      </w:r>
      <w:r w:rsidR="00A64E9E" w:rsidRPr="00F04B57">
        <w:rPr>
          <w:sz w:val="24"/>
          <w:szCs w:val="24"/>
        </w:rPr>
        <w:t xml:space="preserve"> Всеми перечисленными методами</w:t>
      </w:r>
    </w:p>
    <w:p w:rsidR="00A64E9E" w:rsidRPr="00F04B57" w:rsidRDefault="00A64E9E" w:rsidP="00A64E9E">
      <w:pPr>
        <w:tabs>
          <w:tab w:val="left" w:pos="3420"/>
        </w:tabs>
        <w:rPr>
          <w:sz w:val="24"/>
          <w:szCs w:val="24"/>
        </w:rPr>
      </w:pPr>
      <w:r w:rsidRPr="00F04B57">
        <w:rPr>
          <w:sz w:val="24"/>
          <w:szCs w:val="24"/>
        </w:rPr>
        <w:lastRenderedPageBreak/>
        <w:t>12. Идентификацию выделенной культуры производят с помощью определения следующих признаков:</w:t>
      </w:r>
    </w:p>
    <w:p w:rsidR="00A64E9E" w:rsidRPr="00F04B57" w:rsidRDefault="00DC36CA" w:rsidP="00DC36CA">
      <w:pPr>
        <w:tabs>
          <w:tab w:val="num" w:pos="1354"/>
          <w:tab w:val="left" w:pos="3420"/>
        </w:tabs>
        <w:ind w:left="1354" w:hanging="1070"/>
        <w:rPr>
          <w:sz w:val="24"/>
          <w:szCs w:val="24"/>
        </w:rPr>
      </w:pPr>
      <w:r>
        <w:rPr>
          <w:sz w:val="24"/>
          <w:szCs w:val="24"/>
          <w:lang w:val="en-US"/>
        </w:rPr>
        <w:t>a</w:t>
      </w:r>
      <w:r w:rsidRPr="00DC36CA">
        <w:rPr>
          <w:sz w:val="24"/>
          <w:szCs w:val="24"/>
        </w:rPr>
        <w:t>)</w:t>
      </w:r>
      <w:r w:rsidR="00A64E9E" w:rsidRPr="00F04B57">
        <w:rPr>
          <w:sz w:val="24"/>
          <w:szCs w:val="24"/>
        </w:rPr>
        <w:t xml:space="preserve"> Морфологических</w:t>
      </w:r>
    </w:p>
    <w:p w:rsidR="00A64E9E" w:rsidRPr="00F04B57" w:rsidRDefault="00DC36CA" w:rsidP="00DC36CA">
      <w:pPr>
        <w:tabs>
          <w:tab w:val="num" w:pos="1354"/>
          <w:tab w:val="left" w:pos="3420"/>
        </w:tabs>
        <w:ind w:left="1354" w:hanging="1070"/>
        <w:rPr>
          <w:sz w:val="24"/>
          <w:szCs w:val="24"/>
        </w:rPr>
      </w:pPr>
      <w:r>
        <w:rPr>
          <w:sz w:val="24"/>
          <w:szCs w:val="24"/>
          <w:lang w:val="en-US"/>
        </w:rPr>
        <w:t>b</w:t>
      </w:r>
      <w:r w:rsidRPr="00DC36CA">
        <w:rPr>
          <w:sz w:val="24"/>
          <w:szCs w:val="24"/>
        </w:rPr>
        <w:t>)</w:t>
      </w:r>
      <w:r w:rsidR="00A64E9E" w:rsidRPr="00F04B57">
        <w:rPr>
          <w:sz w:val="24"/>
          <w:szCs w:val="24"/>
        </w:rPr>
        <w:t xml:space="preserve"> Тинкториальных </w:t>
      </w:r>
    </w:p>
    <w:p w:rsidR="00A64E9E" w:rsidRPr="00F04B57" w:rsidRDefault="00DC36CA" w:rsidP="00DC36CA">
      <w:pPr>
        <w:tabs>
          <w:tab w:val="num" w:pos="1354"/>
          <w:tab w:val="left" w:pos="3420"/>
        </w:tabs>
        <w:ind w:left="1354" w:hanging="1070"/>
        <w:rPr>
          <w:sz w:val="24"/>
          <w:szCs w:val="24"/>
        </w:rPr>
      </w:pPr>
      <w:r>
        <w:rPr>
          <w:sz w:val="24"/>
          <w:szCs w:val="24"/>
          <w:lang w:val="en-US"/>
        </w:rPr>
        <w:t>c</w:t>
      </w:r>
      <w:r w:rsidRPr="00DC36CA">
        <w:rPr>
          <w:sz w:val="24"/>
          <w:szCs w:val="24"/>
        </w:rPr>
        <w:t>)</w:t>
      </w:r>
      <w:r w:rsidR="00A64E9E" w:rsidRPr="00F04B57">
        <w:rPr>
          <w:sz w:val="24"/>
          <w:szCs w:val="24"/>
        </w:rPr>
        <w:t xml:space="preserve"> Культуральных</w:t>
      </w:r>
    </w:p>
    <w:p w:rsidR="00A64E9E" w:rsidRPr="00F04B57" w:rsidRDefault="00DC36CA" w:rsidP="00DC36CA">
      <w:pPr>
        <w:tabs>
          <w:tab w:val="num" w:pos="1354"/>
          <w:tab w:val="left" w:pos="3420"/>
        </w:tabs>
        <w:ind w:left="1354" w:hanging="1070"/>
        <w:rPr>
          <w:sz w:val="24"/>
          <w:szCs w:val="24"/>
        </w:rPr>
      </w:pPr>
      <w:r>
        <w:rPr>
          <w:sz w:val="24"/>
          <w:szCs w:val="24"/>
          <w:lang w:val="en-US"/>
        </w:rPr>
        <w:t>d</w:t>
      </w:r>
      <w:r w:rsidRPr="00DC36CA">
        <w:rPr>
          <w:sz w:val="24"/>
          <w:szCs w:val="24"/>
        </w:rPr>
        <w:t>)</w:t>
      </w:r>
      <w:r w:rsidR="00A64E9E" w:rsidRPr="00F04B57">
        <w:rPr>
          <w:sz w:val="24"/>
          <w:szCs w:val="24"/>
        </w:rPr>
        <w:t xml:space="preserve"> Биохимических</w:t>
      </w:r>
    </w:p>
    <w:p w:rsidR="00A64E9E" w:rsidRPr="00F04B57" w:rsidRDefault="00DC36CA" w:rsidP="00DC36CA">
      <w:pPr>
        <w:tabs>
          <w:tab w:val="num" w:pos="1354"/>
          <w:tab w:val="left" w:pos="3420"/>
        </w:tabs>
        <w:ind w:left="1354" w:hanging="1070"/>
        <w:rPr>
          <w:sz w:val="24"/>
          <w:szCs w:val="24"/>
        </w:rPr>
      </w:pPr>
      <w:r>
        <w:rPr>
          <w:sz w:val="24"/>
          <w:szCs w:val="24"/>
          <w:lang w:val="en-US"/>
        </w:rPr>
        <w:t>e</w:t>
      </w:r>
      <w:r w:rsidRPr="00DC36CA">
        <w:rPr>
          <w:sz w:val="24"/>
          <w:szCs w:val="24"/>
        </w:rPr>
        <w:t>)</w:t>
      </w:r>
      <w:r w:rsidR="00A64E9E" w:rsidRPr="00F04B57">
        <w:rPr>
          <w:sz w:val="24"/>
          <w:szCs w:val="24"/>
        </w:rPr>
        <w:t xml:space="preserve"> Всех упомянутых признаков</w:t>
      </w:r>
    </w:p>
    <w:p w:rsidR="00A64E9E" w:rsidRPr="00F04B57" w:rsidRDefault="00A64E9E" w:rsidP="00A64E9E">
      <w:pPr>
        <w:tabs>
          <w:tab w:val="left" w:pos="3420"/>
        </w:tabs>
        <w:rPr>
          <w:sz w:val="24"/>
          <w:szCs w:val="24"/>
        </w:rPr>
      </w:pPr>
      <w:r w:rsidRPr="00F04B57">
        <w:rPr>
          <w:sz w:val="24"/>
          <w:szCs w:val="24"/>
        </w:rPr>
        <w:t>13. Бактериальные ферменты служат для:</w:t>
      </w:r>
    </w:p>
    <w:p w:rsidR="00A64E9E" w:rsidRPr="00F04B57" w:rsidRDefault="00DC36CA" w:rsidP="00DC36CA">
      <w:pPr>
        <w:tabs>
          <w:tab w:val="num" w:pos="1354"/>
          <w:tab w:val="left" w:pos="3420"/>
        </w:tabs>
        <w:ind w:left="1354" w:hanging="1070"/>
        <w:rPr>
          <w:sz w:val="24"/>
          <w:szCs w:val="24"/>
        </w:rPr>
      </w:pPr>
      <w:r>
        <w:rPr>
          <w:sz w:val="24"/>
          <w:szCs w:val="24"/>
          <w:lang w:val="en-US"/>
        </w:rPr>
        <w:t>a</w:t>
      </w:r>
      <w:r w:rsidRPr="00DC36CA">
        <w:rPr>
          <w:sz w:val="24"/>
          <w:szCs w:val="24"/>
        </w:rPr>
        <w:t>)</w:t>
      </w:r>
      <w:r w:rsidR="00A64E9E" w:rsidRPr="00F04B57">
        <w:rPr>
          <w:sz w:val="24"/>
          <w:szCs w:val="24"/>
        </w:rPr>
        <w:t xml:space="preserve"> Идентификации бактерий</w:t>
      </w:r>
    </w:p>
    <w:p w:rsidR="00A64E9E" w:rsidRPr="00F04B57" w:rsidRDefault="00DC36CA" w:rsidP="00DC36CA">
      <w:pPr>
        <w:tabs>
          <w:tab w:val="num" w:pos="1354"/>
          <w:tab w:val="left" w:pos="3420"/>
        </w:tabs>
        <w:ind w:left="1354" w:hanging="1070"/>
        <w:rPr>
          <w:sz w:val="24"/>
          <w:szCs w:val="24"/>
        </w:rPr>
      </w:pPr>
      <w:r>
        <w:rPr>
          <w:sz w:val="24"/>
          <w:szCs w:val="24"/>
          <w:lang w:val="en-US"/>
        </w:rPr>
        <w:t>b</w:t>
      </w:r>
      <w:r w:rsidRPr="00DC36CA">
        <w:rPr>
          <w:sz w:val="24"/>
          <w:szCs w:val="24"/>
        </w:rPr>
        <w:t>)</w:t>
      </w:r>
      <w:r w:rsidR="00A64E9E" w:rsidRPr="00F04B57">
        <w:rPr>
          <w:sz w:val="24"/>
          <w:szCs w:val="24"/>
        </w:rPr>
        <w:t xml:space="preserve"> Обеспечения жизнедеятельности клетки</w:t>
      </w:r>
    </w:p>
    <w:p w:rsidR="00A64E9E" w:rsidRPr="00F04B57" w:rsidRDefault="00DC36CA" w:rsidP="00DC36CA">
      <w:pPr>
        <w:tabs>
          <w:tab w:val="num" w:pos="1354"/>
          <w:tab w:val="left" w:pos="3420"/>
        </w:tabs>
        <w:ind w:left="1354" w:hanging="1070"/>
        <w:rPr>
          <w:sz w:val="24"/>
          <w:szCs w:val="24"/>
        </w:rPr>
      </w:pPr>
      <w:r>
        <w:rPr>
          <w:sz w:val="24"/>
          <w:szCs w:val="24"/>
          <w:lang w:val="en-US"/>
        </w:rPr>
        <w:t>c</w:t>
      </w:r>
      <w:r w:rsidRPr="00DC36CA">
        <w:rPr>
          <w:sz w:val="24"/>
          <w:szCs w:val="24"/>
        </w:rPr>
        <w:t>)</w:t>
      </w:r>
      <w:r w:rsidR="00A64E9E" w:rsidRPr="00F04B57">
        <w:rPr>
          <w:sz w:val="24"/>
          <w:szCs w:val="24"/>
        </w:rPr>
        <w:t xml:space="preserve"> Транслокации химических групп</w:t>
      </w:r>
    </w:p>
    <w:p w:rsidR="00A64E9E" w:rsidRPr="00F04B57" w:rsidRDefault="00DC36CA" w:rsidP="00DC36CA">
      <w:pPr>
        <w:tabs>
          <w:tab w:val="num" w:pos="1354"/>
          <w:tab w:val="left" w:pos="3420"/>
        </w:tabs>
        <w:ind w:left="1354" w:hanging="1070"/>
        <w:rPr>
          <w:sz w:val="24"/>
          <w:szCs w:val="24"/>
        </w:rPr>
      </w:pPr>
      <w:r>
        <w:rPr>
          <w:sz w:val="24"/>
          <w:szCs w:val="24"/>
          <w:lang w:val="en-US"/>
        </w:rPr>
        <w:t>d</w:t>
      </w:r>
      <w:r w:rsidRPr="00DC36CA">
        <w:rPr>
          <w:sz w:val="24"/>
          <w:szCs w:val="24"/>
        </w:rPr>
        <w:t>)</w:t>
      </w:r>
      <w:r w:rsidR="00A64E9E" w:rsidRPr="00F04B57">
        <w:rPr>
          <w:sz w:val="24"/>
          <w:szCs w:val="24"/>
        </w:rPr>
        <w:t xml:space="preserve"> Всех упомянутых целей</w:t>
      </w:r>
    </w:p>
    <w:p w:rsidR="00A64E9E" w:rsidRPr="00F04B57" w:rsidRDefault="00DC36CA" w:rsidP="00DC36CA">
      <w:pPr>
        <w:tabs>
          <w:tab w:val="num" w:pos="1354"/>
          <w:tab w:val="left" w:pos="3420"/>
        </w:tabs>
        <w:ind w:left="1354" w:hanging="1070"/>
        <w:rPr>
          <w:sz w:val="24"/>
          <w:szCs w:val="24"/>
        </w:rPr>
      </w:pPr>
      <w:r>
        <w:rPr>
          <w:sz w:val="24"/>
          <w:szCs w:val="24"/>
          <w:lang w:val="en-US"/>
        </w:rPr>
        <w:t>e</w:t>
      </w:r>
      <w:r w:rsidRPr="00DC36CA">
        <w:rPr>
          <w:sz w:val="24"/>
          <w:szCs w:val="24"/>
        </w:rPr>
        <w:t>)</w:t>
      </w:r>
      <w:r w:rsidR="00A64E9E" w:rsidRPr="00F04B57">
        <w:rPr>
          <w:sz w:val="24"/>
          <w:szCs w:val="24"/>
        </w:rPr>
        <w:t xml:space="preserve"> Ни один из приведенных ответов не правильный</w:t>
      </w:r>
    </w:p>
    <w:p w:rsidR="00A64E9E" w:rsidRPr="00F04B57" w:rsidRDefault="00A64E9E" w:rsidP="00425F11">
      <w:pPr>
        <w:tabs>
          <w:tab w:val="left" w:pos="3420"/>
        </w:tabs>
        <w:jc w:val="both"/>
        <w:rPr>
          <w:sz w:val="24"/>
          <w:szCs w:val="24"/>
        </w:rPr>
      </w:pPr>
      <w:r w:rsidRPr="00F04B57">
        <w:rPr>
          <w:sz w:val="24"/>
          <w:szCs w:val="24"/>
        </w:rPr>
        <w:t xml:space="preserve">14. Какому из указанных видов работы, обозначенных цифрами (левая колонка), </w:t>
      </w:r>
      <w:r w:rsidR="00425F11">
        <w:rPr>
          <w:sz w:val="24"/>
          <w:szCs w:val="24"/>
          <w:lang w:val="en-US"/>
        </w:rPr>
        <w:t>c</w:t>
      </w:r>
      <w:r w:rsidRPr="00F04B57">
        <w:rPr>
          <w:sz w:val="24"/>
          <w:szCs w:val="24"/>
        </w:rPr>
        <w:t>оответствует день исследования, обозначенный буквами (правая колонка):</w:t>
      </w:r>
    </w:p>
    <w:p w:rsidR="00A64E9E" w:rsidRPr="00F04B57" w:rsidRDefault="00A64E9E" w:rsidP="00A64E9E">
      <w:pPr>
        <w:tabs>
          <w:tab w:val="num" w:pos="1354"/>
          <w:tab w:val="left" w:pos="3420"/>
        </w:tabs>
        <w:ind w:left="1354" w:hanging="360"/>
        <w:rPr>
          <w:sz w:val="24"/>
          <w:szCs w:val="24"/>
        </w:rPr>
      </w:pPr>
      <w:r w:rsidRPr="00F04B57">
        <w:rPr>
          <w:sz w:val="24"/>
          <w:szCs w:val="24"/>
        </w:rPr>
        <w:t>1. Посев на среду Гисса             А. Работа 2 дня исследования</w:t>
      </w:r>
    </w:p>
    <w:p w:rsidR="00A64E9E" w:rsidRPr="00F04B57" w:rsidRDefault="00A64E9E" w:rsidP="00A64E9E">
      <w:pPr>
        <w:tabs>
          <w:tab w:val="num" w:pos="1354"/>
          <w:tab w:val="left" w:pos="3420"/>
        </w:tabs>
        <w:ind w:left="1354" w:hanging="360"/>
        <w:rPr>
          <w:sz w:val="24"/>
          <w:szCs w:val="24"/>
        </w:rPr>
      </w:pPr>
      <w:r w:rsidRPr="00F04B57">
        <w:rPr>
          <w:sz w:val="24"/>
          <w:szCs w:val="24"/>
        </w:rPr>
        <w:t xml:space="preserve">2. Идентификация культуры     Б. Работа 1 дня </w:t>
      </w:r>
    </w:p>
    <w:p w:rsidR="00A64E9E" w:rsidRPr="00F04B57" w:rsidRDefault="00A64E9E" w:rsidP="00A64E9E">
      <w:pPr>
        <w:tabs>
          <w:tab w:val="num" w:pos="1354"/>
          <w:tab w:val="left" w:pos="3420"/>
        </w:tabs>
        <w:ind w:left="1354" w:hanging="360"/>
        <w:rPr>
          <w:sz w:val="24"/>
          <w:szCs w:val="24"/>
        </w:rPr>
      </w:pPr>
      <w:r w:rsidRPr="00F04B57">
        <w:rPr>
          <w:sz w:val="24"/>
          <w:szCs w:val="24"/>
        </w:rPr>
        <w:t>3. Посев на скошенный МПА   В. Работа 4 дня</w:t>
      </w:r>
    </w:p>
    <w:p w:rsidR="00A64E9E" w:rsidRPr="00F04B57" w:rsidRDefault="00A64E9E" w:rsidP="00A64E9E">
      <w:pPr>
        <w:tabs>
          <w:tab w:val="num" w:pos="1354"/>
          <w:tab w:val="left" w:pos="3420"/>
        </w:tabs>
        <w:ind w:left="1354" w:hanging="360"/>
        <w:rPr>
          <w:sz w:val="24"/>
          <w:szCs w:val="24"/>
        </w:rPr>
      </w:pPr>
      <w:r w:rsidRPr="00F04B57">
        <w:rPr>
          <w:sz w:val="24"/>
          <w:szCs w:val="24"/>
        </w:rPr>
        <w:t>4. Посев на МПА                        Г. Работа 3 дня</w:t>
      </w:r>
    </w:p>
    <w:p w:rsidR="00A64E9E" w:rsidRPr="00F04B57" w:rsidRDefault="00A64E9E" w:rsidP="00A64E9E">
      <w:pPr>
        <w:tabs>
          <w:tab w:val="num" w:pos="1354"/>
          <w:tab w:val="left" w:pos="3420"/>
        </w:tabs>
        <w:ind w:left="1354" w:hanging="360"/>
        <w:rPr>
          <w:sz w:val="24"/>
          <w:szCs w:val="24"/>
        </w:rPr>
      </w:pPr>
      <w:r w:rsidRPr="00F04B57">
        <w:rPr>
          <w:sz w:val="24"/>
          <w:szCs w:val="24"/>
        </w:rPr>
        <w:t xml:space="preserve">5. Характеристика колоний </w:t>
      </w:r>
    </w:p>
    <w:p w:rsidR="00A64E9E" w:rsidRPr="00F04B57" w:rsidRDefault="00A64E9E" w:rsidP="00A64E9E">
      <w:pPr>
        <w:tabs>
          <w:tab w:val="left" w:pos="3420"/>
        </w:tabs>
        <w:rPr>
          <w:sz w:val="24"/>
          <w:szCs w:val="24"/>
        </w:rPr>
      </w:pPr>
      <w:r w:rsidRPr="00F04B57">
        <w:rPr>
          <w:sz w:val="24"/>
          <w:szCs w:val="24"/>
        </w:rPr>
        <w:t>15. Определение протеолитических ферментов производят припосеве на:</w:t>
      </w:r>
    </w:p>
    <w:p w:rsidR="00A64E9E" w:rsidRPr="00F04B57" w:rsidRDefault="00425F11" w:rsidP="00425F11">
      <w:pPr>
        <w:tabs>
          <w:tab w:val="num" w:pos="1354"/>
          <w:tab w:val="left" w:pos="3420"/>
        </w:tabs>
        <w:ind w:left="1354" w:hanging="928"/>
        <w:rPr>
          <w:sz w:val="24"/>
          <w:szCs w:val="24"/>
        </w:rPr>
      </w:pPr>
      <w:r>
        <w:rPr>
          <w:sz w:val="24"/>
          <w:szCs w:val="24"/>
          <w:lang w:val="en-US"/>
        </w:rPr>
        <w:t>a</w:t>
      </w:r>
      <w:r w:rsidRPr="00425F11">
        <w:rPr>
          <w:sz w:val="24"/>
          <w:szCs w:val="24"/>
        </w:rPr>
        <w:t>)</w:t>
      </w:r>
      <w:r w:rsidR="00A64E9E" w:rsidRPr="00F04B57">
        <w:rPr>
          <w:sz w:val="24"/>
          <w:szCs w:val="24"/>
        </w:rPr>
        <w:t xml:space="preserve"> Желатину</w:t>
      </w:r>
    </w:p>
    <w:p w:rsidR="00A64E9E" w:rsidRPr="00F04B57" w:rsidRDefault="00425F11" w:rsidP="00425F11">
      <w:pPr>
        <w:tabs>
          <w:tab w:val="num" w:pos="1354"/>
          <w:tab w:val="left" w:pos="3420"/>
        </w:tabs>
        <w:ind w:left="1354" w:hanging="928"/>
        <w:rPr>
          <w:sz w:val="24"/>
          <w:szCs w:val="24"/>
        </w:rPr>
      </w:pPr>
      <w:r>
        <w:rPr>
          <w:sz w:val="24"/>
          <w:szCs w:val="24"/>
          <w:lang w:val="en-US"/>
        </w:rPr>
        <w:t>b</w:t>
      </w:r>
      <w:r w:rsidRPr="00425F11">
        <w:rPr>
          <w:sz w:val="24"/>
          <w:szCs w:val="24"/>
        </w:rPr>
        <w:t>)</w:t>
      </w:r>
      <w:r w:rsidR="00A64E9E" w:rsidRPr="00F04B57">
        <w:rPr>
          <w:sz w:val="24"/>
          <w:szCs w:val="24"/>
        </w:rPr>
        <w:t xml:space="preserve"> Среду Левина</w:t>
      </w:r>
    </w:p>
    <w:p w:rsidR="00A64E9E" w:rsidRPr="00F04B57" w:rsidRDefault="00425F11" w:rsidP="00425F11">
      <w:pPr>
        <w:tabs>
          <w:tab w:val="num" w:pos="1354"/>
          <w:tab w:val="left" w:pos="3420"/>
        </w:tabs>
        <w:ind w:left="1354" w:hanging="928"/>
        <w:rPr>
          <w:sz w:val="24"/>
          <w:szCs w:val="24"/>
        </w:rPr>
      </w:pPr>
      <w:r>
        <w:rPr>
          <w:sz w:val="24"/>
          <w:szCs w:val="24"/>
          <w:lang w:val="en-US"/>
        </w:rPr>
        <w:t>c</w:t>
      </w:r>
      <w:r w:rsidRPr="00425F11">
        <w:rPr>
          <w:sz w:val="24"/>
          <w:szCs w:val="24"/>
        </w:rPr>
        <w:t>)</w:t>
      </w:r>
      <w:r w:rsidR="00A64E9E" w:rsidRPr="00F04B57">
        <w:rPr>
          <w:sz w:val="24"/>
          <w:szCs w:val="24"/>
        </w:rPr>
        <w:t xml:space="preserve"> Среду Ру</w:t>
      </w:r>
    </w:p>
    <w:p w:rsidR="00A64E9E" w:rsidRPr="00F04B57" w:rsidRDefault="00425F11" w:rsidP="00425F11">
      <w:pPr>
        <w:tabs>
          <w:tab w:val="num" w:pos="1354"/>
          <w:tab w:val="left" w:pos="3420"/>
        </w:tabs>
        <w:ind w:left="1354" w:hanging="928"/>
        <w:rPr>
          <w:sz w:val="24"/>
          <w:szCs w:val="24"/>
        </w:rPr>
      </w:pPr>
      <w:r>
        <w:rPr>
          <w:sz w:val="24"/>
          <w:szCs w:val="24"/>
          <w:lang w:val="en-US"/>
        </w:rPr>
        <w:t>d</w:t>
      </w:r>
      <w:r w:rsidRPr="00425F11">
        <w:rPr>
          <w:sz w:val="24"/>
          <w:szCs w:val="24"/>
        </w:rPr>
        <w:t>)</w:t>
      </w:r>
      <w:r w:rsidR="00A64E9E" w:rsidRPr="00F04B57">
        <w:rPr>
          <w:sz w:val="24"/>
          <w:szCs w:val="24"/>
        </w:rPr>
        <w:t xml:space="preserve"> Свернутую сыворотку</w:t>
      </w:r>
    </w:p>
    <w:p w:rsidR="00A64E9E" w:rsidRPr="00F04B57" w:rsidRDefault="00425F11" w:rsidP="00425F11">
      <w:pPr>
        <w:tabs>
          <w:tab w:val="num" w:pos="1354"/>
          <w:tab w:val="left" w:pos="3420"/>
        </w:tabs>
        <w:ind w:left="1354" w:hanging="928"/>
        <w:rPr>
          <w:sz w:val="24"/>
          <w:szCs w:val="24"/>
        </w:rPr>
      </w:pPr>
      <w:r>
        <w:rPr>
          <w:sz w:val="24"/>
          <w:szCs w:val="24"/>
          <w:lang w:val="en-US"/>
        </w:rPr>
        <w:t>e</w:t>
      </w:r>
      <w:r w:rsidRPr="00425F11">
        <w:rPr>
          <w:sz w:val="24"/>
          <w:szCs w:val="24"/>
        </w:rPr>
        <w:t>)</w:t>
      </w:r>
      <w:r w:rsidR="00A64E9E" w:rsidRPr="00F04B57">
        <w:rPr>
          <w:sz w:val="24"/>
          <w:szCs w:val="24"/>
        </w:rPr>
        <w:t xml:space="preserve"> Среду Гисса</w:t>
      </w:r>
    </w:p>
    <w:p w:rsidR="00A64E9E" w:rsidRPr="00F04B57" w:rsidRDefault="00A64E9E" w:rsidP="00A64E9E">
      <w:pPr>
        <w:tabs>
          <w:tab w:val="left" w:pos="3420"/>
        </w:tabs>
        <w:rPr>
          <w:sz w:val="24"/>
          <w:szCs w:val="24"/>
        </w:rPr>
      </w:pPr>
      <w:r w:rsidRPr="00F04B57">
        <w:rPr>
          <w:sz w:val="24"/>
          <w:szCs w:val="24"/>
        </w:rPr>
        <w:t>16. Для определения сахаролитических ферментов посев производят на:</w:t>
      </w:r>
    </w:p>
    <w:p w:rsidR="00A64E9E" w:rsidRPr="00F04B57" w:rsidRDefault="00425F11" w:rsidP="00425F11">
      <w:pPr>
        <w:tabs>
          <w:tab w:val="num" w:pos="1354"/>
          <w:tab w:val="left" w:pos="3420"/>
        </w:tabs>
        <w:ind w:left="1354" w:hanging="928"/>
        <w:rPr>
          <w:sz w:val="24"/>
          <w:szCs w:val="24"/>
        </w:rPr>
      </w:pPr>
      <w:r>
        <w:rPr>
          <w:sz w:val="24"/>
          <w:szCs w:val="24"/>
          <w:lang w:val="en-US"/>
        </w:rPr>
        <w:t>a</w:t>
      </w:r>
      <w:r w:rsidRPr="00425F11">
        <w:rPr>
          <w:sz w:val="24"/>
          <w:szCs w:val="24"/>
        </w:rPr>
        <w:t>)</w:t>
      </w:r>
      <w:r w:rsidR="00A64E9E" w:rsidRPr="00F04B57">
        <w:rPr>
          <w:sz w:val="24"/>
          <w:szCs w:val="24"/>
        </w:rPr>
        <w:t xml:space="preserve"> Желатину</w:t>
      </w:r>
    </w:p>
    <w:p w:rsidR="00A64E9E" w:rsidRPr="00F04B57" w:rsidRDefault="00425F11" w:rsidP="00425F11">
      <w:pPr>
        <w:tabs>
          <w:tab w:val="num" w:pos="1354"/>
          <w:tab w:val="left" w:pos="3420"/>
        </w:tabs>
        <w:ind w:left="1354" w:hanging="928"/>
        <w:rPr>
          <w:sz w:val="24"/>
          <w:szCs w:val="24"/>
        </w:rPr>
      </w:pPr>
      <w:r>
        <w:rPr>
          <w:sz w:val="24"/>
          <w:szCs w:val="24"/>
          <w:lang w:val="en-US"/>
        </w:rPr>
        <w:t>b</w:t>
      </w:r>
      <w:r w:rsidRPr="00425F11">
        <w:rPr>
          <w:sz w:val="24"/>
          <w:szCs w:val="24"/>
        </w:rPr>
        <w:t>)</w:t>
      </w:r>
      <w:r w:rsidR="00A64E9E" w:rsidRPr="00F04B57">
        <w:rPr>
          <w:sz w:val="24"/>
          <w:szCs w:val="24"/>
        </w:rPr>
        <w:t xml:space="preserve"> Среду Китт-Тароцци</w:t>
      </w:r>
    </w:p>
    <w:p w:rsidR="00A64E9E" w:rsidRPr="00F04B57" w:rsidRDefault="00425F11" w:rsidP="00425F11">
      <w:pPr>
        <w:tabs>
          <w:tab w:val="num" w:pos="1354"/>
          <w:tab w:val="left" w:pos="3420"/>
        </w:tabs>
        <w:ind w:left="1354" w:hanging="928"/>
        <w:rPr>
          <w:sz w:val="24"/>
          <w:szCs w:val="24"/>
        </w:rPr>
      </w:pPr>
      <w:r>
        <w:rPr>
          <w:sz w:val="24"/>
          <w:szCs w:val="24"/>
          <w:lang w:val="en-US"/>
        </w:rPr>
        <w:t>c</w:t>
      </w:r>
      <w:r w:rsidRPr="00425F11">
        <w:rPr>
          <w:sz w:val="24"/>
          <w:szCs w:val="24"/>
        </w:rPr>
        <w:t>)</w:t>
      </w:r>
      <w:r w:rsidR="00A64E9E" w:rsidRPr="00F04B57">
        <w:rPr>
          <w:sz w:val="24"/>
          <w:szCs w:val="24"/>
        </w:rPr>
        <w:t xml:space="preserve"> Молоко</w:t>
      </w:r>
    </w:p>
    <w:p w:rsidR="00A64E9E" w:rsidRPr="00F04B57" w:rsidRDefault="00425F11" w:rsidP="00425F11">
      <w:pPr>
        <w:tabs>
          <w:tab w:val="num" w:pos="1354"/>
          <w:tab w:val="left" w:pos="3420"/>
        </w:tabs>
        <w:ind w:left="1354" w:hanging="928"/>
        <w:rPr>
          <w:sz w:val="24"/>
          <w:szCs w:val="24"/>
        </w:rPr>
      </w:pPr>
      <w:r>
        <w:rPr>
          <w:sz w:val="24"/>
          <w:szCs w:val="24"/>
          <w:lang w:val="en-US"/>
        </w:rPr>
        <w:t>d</w:t>
      </w:r>
      <w:r w:rsidRPr="00425F11">
        <w:rPr>
          <w:sz w:val="24"/>
          <w:szCs w:val="24"/>
        </w:rPr>
        <w:t>)</w:t>
      </w:r>
      <w:r w:rsidR="00A64E9E" w:rsidRPr="00F04B57">
        <w:rPr>
          <w:sz w:val="24"/>
          <w:szCs w:val="24"/>
        </w:rPr>
        <w:t xml:space="preserve"> Кровяной агар</w:t>
      </w:r>
    </w:p>
    <w:p w:rsidR="00A64E9E" w:rsidRPr="00F04B57" w:rsidRDefault="00425F11" w:rsidP="00425F11">
      <w:pPr>
        <w:tabs>
          <w:tab w:val="num" w:pos="1354"/>
          <w:tab w:val="left" w:pos="3420"/>
        </w:tabs>
        <w:ind w:left="1354" w:hanging="928"/>
        <w:rPr>
          <w:sz w:val="24"/>
          <w:szCs w:val="24"/>
        </w:rPr>
      </w:pPr>
      <w:r>
        <w:rPr>
          <w:sz w:val="24"/>
          <w:szCs w:val="24"/>
          <w:lang w:val="en-US"/>
        </w:rPr>
        <w:t>e</w:t>
      </w:r>
      <w:r w:rsidRPr="00425F11">
        <w:rPr>
          <w:sz w:val="24"/>
          <w:szCs w:val="24"/>
        </w:rPr>
        <w:t>)</w:t>
      </w:r>
      <w:r w:rsidR="00A64E9E" w:rsidRPr="00F04B57">
        <w:rPr>
          <w:sz w:val="24"/>
          <w:szCs w:val="24"/>
        </w:rPr>
        <w:t xml:space="preserve"> Ни на одну из упомянутых сред</w:t>
      </w:r>
    </w:p>
    <w:p w:rsidR="00A64E9E" w:rsidRPr="00F04B57" w:rsidRDefault="00A64E9E" w:rsidP="00A64E9E">
      <w:pPr>
        <w:tabs>
          <w:tab w:val="left" w:pos="3420"/>
        </w:tabs>
        <w:rPr>
          <w:sz w:val="24"/>
          <w:szCs w:val="24"/>
        </w:rPr>
      </w:pPr>
      <w:r w:rsidRPr="00F04B57">
        <w:rPr>
          <w:sz w:val="24"/>
          <w:szCs w:val="24"/>
        </w:rPr>
        <w:t>17. С помощью фермента каталазы бактерии разрушают:</w:t>
      </w:r>
    </w:p>
    <w:p w:rsidR="00A64E9E" w:rsidRPr="00F04B57" w:rsidRDefault="00425F11" w:rsidP="00425F11">
      <w:pPr>
        <w:tabs>
          <w:tab w:val="num" w:pos="1354"/>
          <w:tab w:val="left" w:pos="3420"/>
        </w:tabs>
        <w:ind w:left="1354" w:hanging="928"/>
        <w:rPr>
          <w:sz w:val="24"/>
          <w:szCs w:val="24"/>
        </w:rPr>
      </w:pPr>
      <w:r>
        <w:rPr>
          <w:sz w:val="24"/>
          <w:szCs w:val="24"/>
          <w:lang w:val="en-US"/>
        </w:rPr>
        <w:t>a</w:t>
      </w:r>
      <w:r w:rsidRPr="00425F11">
        <w:rPr>
          <w:sz w:val="24"/>
          <w:szCs w:val="24"/>
        </w:rPr>
        <w:t>)</w:t>
      </w:r>
      <w:r w:rsidR="00A64E9E" w:rsidRPr="00F04B57">
        <w:rPr>
          <w:sz w:val="24"/>
          <w:szCs w:val="24"/>
        </w:rPr>
        <w:t xml:space="preserve"> Липиды</w:t>
      </w:r>
    </w:p>
    <w:p w:rsidR="00A64E9E" w:rsidRPr="00F04B57" w:rsidRDefault="00425F11" w:rsidP="00425F11">
      <w:pPr>
        <w:tabs>
          <w:tab w:val="num" w:pos="1354"/>
          <w:tab w:val="left" w:pos="3420"/>
        </w:tabs>
        <w:ind w:left="1354" w:hanging="928"/>
        <w:rPr>
          <w:sz w:val="24"/>
          <w:szCs w:val="24"/>
        </w:rPr>
      </w:pPr>
      <w:r>
        <w:rPr>
          <w:sz w:val="24"/>
          <w:szCs w:val="24"/>
          <w:lang w:val="en-US"/>
        </w:rPr>
        <w:t>b</w:t>
      </w:r>
      <w:r w:rsidRPr="00425F11">
        <w:rPr>
          <w:sz w:val="24"/>
          <w:szCs w:val="24"/>
        </w:rPr>
        <w:t>)</w:t>
      </w:r>
      <w:r w:rsidR="00A64E9E" w:rsidRPr="00F04B57">
        <w:rPr>
          <w:sz w:val="24"/>
          <w:szCs w:val="24"/>
        </w:rPr>
        <w:t xml:space="preserve"> Углеводы</w:t>
      </w:r>
    </w:p>
    <w:p w:rsidR="00A64E9E" w:rsidRPr="00F04B57" w:rsidRDefault="00425F11" w:rsidP="00425F11">
      <w:pPr>
        <w:tabs>
          <w:tab w:val="num" w:pos="1354"/>
          <w:tab w:val="left" w:pos="3420"/>
        </w:tabs>
        <w:ind w:left="1354" w:hanging="928"/>
        <w:rPr>
          <w:sz w:val="24"/>
          <w:szCs w:val="24"/>
        </w:rPr>
      </w:pPr>
      <w:r>
        <w:rPr>
          <w:sz w:val="24"/>
          <w:szCs w:val="24"/>
          <w:lang w:val="en-US"/>
        </w:rPr>
        <w:t>c</w:t>
      </w:r>
      <w:r w:rsidRPr="00425F11">
        <w:rPr>
          <w:sz w:val="24"/>
          <w:szCs w:val="24"/>
        </w:rPr>
        <w:t>)</w:t>
      </w:r>
      <w:r w:rsidR="00A64E9E" w:rsidRPr="00F04B57">
        <w:rPr>
          <w:sz w:val="24"/>
          <w:szCs w:val="24"/>
        </w:rPr>
        <w:t xml:space="preserve"> Белки</w:t>
      </w:r>
    </w:p>
    <w:p w:rsidR="00A64E9E" w:rsidRPr="00F04B57" w:rsidRDefault="00425F11" w:rsidP="00425F11">
      <w:pPr>
        <w:tabs>
          <w:tab w:val="num" w:pos="1354"/>
          <w:tab w:val="left" w:pos="3420"/>
        </w:tabs>
        <w:ind w:left="1354" w:hanging="928"/>
        <w:rPr>
          <w:sz w:val="24"/>
          <w:szCs w:val="24"/>
        </w:rPr>
      </w:pPr>
      <w:r>
        <w:rPr>
          <w:sz w:val="24"/>
          <w:szCs w:val="24"/>
          <w:lang w:val="en-US"/>
        </w:rPr>
        <w:t>d</w:t>
      </w:r>
      <w:r w:rsidRPr="00EF0D36">
        <w:rPr>
          <w:sz w:val="24"/>
          <w:szCs w:val="24"/>
        </w:rPr>
        <w:t>)</w:t>
      </w:r>
      <w:r w:rsidR="00A64E9E" w:rsidRPr="00F04B57">
        <w:rPr>
          <w:sz w:val="24"/>
          <w:szCs w:val="24"/>
        </w:rPr>
        <w:t xml:space="preserve"> Перекись водорода</w:t>
      </w:r>
    </w:p>
    <w:p w:rsidR="00A64E9E" w:rsidRPr="00F04B57" w:rsidRDefault="00425F11" w:rsidP="00425F11">
      <w:pPr>
        <w:tabs>
          <w:tab w:val="num" w:pos="1354"/>
          <w:tab w:val="left" w:pos="3420"/>
        </w:tabs>
        <w:ind w:left="1354" w:hanging="928"/>
        <w:rPr>
          <w:sz w:val="24"/>
          <w:szCs w:val="24"/>
        </w:rPr>
      </w:pPr>
      <w:r>
        <w:rPr>
          <w:sz w:val="24"/>
          <w:szCs w:val="24"/>
          <w:lang w:val="en-US"/>
        </w:rPr>
        <w:t>e</w:t>
      </w:r>
      <w:r w:rsidRPr="00EF0D36">
        <w:rPr>
          <w:sz w:val="24"/>
          <w:szCs w:val="24"/>
        </w:rPr>
        <w:t>)</w:t>
      </w:r>
      <w:r w:rsidR="00A64E9E" w:rsidRPr="00F04B57">
        <w:rPr>
          <w:sz w:val="24"/>
          <w:szCs w:val="24"/>
        </w:rPr>
        <w:t xml:space="preserve"> Воду</w:t>
      </w:r>
    </w:p>
    <w:p w:rsidR="00A64E9E" w:rsidRPr="00F04B57" w:rsidRDefault="00A64E9E" w:rsidP="00A64E9E">
      <w:pPr>
        <w:tabs>
          <w:tab w:val="left" w:pos="3420"/>
        </w:tabs>
        <w:rPr>
          <w:sz w:val="24"/>
          <w:szCs w:val="24"/>
        </w:rPr>
      </w:pPr>
      <w:r w:rsidRPr="00F04B57">
        <w:rPr>
          <w:sz w:val="24"/>
          <w:szCs w:val="24"/>
        </w:rPr>
        <w:t>18. Для культивирования грибов используют:</w:t>
      </w:r>
    </w:p>
    <w:p w:rsidR="00A64E9E" w:rsidRPr="00F04B57" w:rsidRDefault="00425F11" w:rsidP="00425F11">
      <w:pPr>
        <w:tabs>
          <w:tab w:val="num" w:pos="1354"/>
          <w:tab w:val="left" w:pos="3420"/>
        </w:tabs>
        <w:ind w:left="1354" w:hanging="928"/>
        <w:rPr>
          <w:sz w:val="24"/>
          <w:szCs w:val="24"/>
        </w:rPr>
      </w:pPr>
      <w:r>
        <w:rPr>
          <w:sz w:val="24"/>
          <w:szCs w:val="24"/>
          <w:lang w:val="en-US"/>
        </w:rPr>
        <w:t>a</w:t>
      </w:r>
      <w:r w:rsidRPr="00425F11">
        <w:rPr>
          <w:sz w:val="24"/>
          <w:szCs w:val="24"/>
        </w:rPr>
        <w:t>)</w:t>
      </w:r>
      <w:r w:rsidR="00A64E9E" w:rsidRPr="00F04B57">
        <w:rPr>
          <w:sz w:val="24"/>
          <w:szCs w:val="24"/>
        </w:rPr>
        <w:t xml:space="preserve"> Щелочной агар</w:t>
      </w:r>
    </w:p>
    <w:p w:rsidR="00A64E9E" w:rsidRPr="00F04B57" w:rsidRDefault="00425F11" w:rsidP="00425F11">
      <w:pPr>
        <w:tabs>
          <w:tab w:val="num" w:pos="1354"/>
          <w:tab w:val="left" w:pos="3420"/>
        </w:tabs>
        <w:ind w:left="1354" w:hanging="928"/>
        <w:rPr>
          <w:sz w:val="24"/>
          <w:szCs w:val="24"/>
        </w:rPr>
      </w:pPr>
      <w:r>
        <w:rPr>
          <w:sz w:val="24"/>
          <w:szCs w:val="24"/>
          <w:lang w:val="en-US"/>
        </w:rPr>
        <w:t>b</w:t>
      </w:r>
      <w:r w:rsidRPr="00425F11">
        <w:rPr>
          <w:sz w:val="24"/>
          <w:szCs w:val="24"/>
        </w:rPr>
        <w:t>)</w:t>
      </w:r>
      <w:r w:rsidR="00A64E9E" w:rsidRPr="00F04B57">
        <w:rPr>
          <w:sz w:val="24"/>
          <w:szCs w:val="24"/>
        </w:rPr>
        <w:t xml:space="preserve"> Сусло-агар</w:t>
      </w:r>
    </w:p>
    <w:p w:rsidR="00A64E9E" w:rsidRPr="00F04B57" w:rsidRDefault="00425F11" w:rsidP="00425F11">
      <w:pPr>
        <w:tabs>
          <w:tab w:val="num" w:pos="1354"/>
          <w:tab w:val="left" w:pos="3420"/>
        </w:tabs>
        <w:ind w:left="1354" w:hanging="928"/>
        <w:rPr>
          <w:sz w:val="24"/>
          <w:szCs w:val="24"/>
        </w:rPr>
      </w:pPr>
      <w:r>
        <w:rPr>
          <w:sz w:val="24"/>
          <w:szCs w:val="24"/>
          <w:lang w:val="en-US"/>
        </w:rPr>
        <w:t>c</w:t>
      </w:r>
      <w:r w:rsidRPr="00425F11">
        <w:rPr>
          <w:sz w:val="24"/>
          <w:szCs w:val="24"/>
        </w:rPr>
        <w:t>)</w:t>
      </w:r>
      <w:r w:rsidR="00A64E9E" w:rsidRPr="00F04B57">
        <w:rPr>
          <w:sz w:val="24"/>
          <w:szCs w:val="24"/>
        </w:rPr>
        <w:t xml:space="preserve"> Среду Тинсдаля</w:t>
      </w:r>
    </w:p>
    <w:p w:rsidR="00A64E9E" w:rsidRPr="00F04B57" w:rsidRDefault="00425F11" w:rsidP="00425F11">
      <w:pPr>
        <w:tabs>
          <w:tab w:val="num" w:pos="1354"/>
          <w:tab w:val="left" w:pos="3420"/>
        </w:tabs>
        <w:ind w:left="1354" w:hanging="928"/>
        <w:rPr>
          <w:sz w:val="24"/>
          <w:szCs w:val="24"/>
        </w:rPr>
      </w:pPr>
      <w:r>
        <w:rPr>
          <w:sz w:val="24"/>
          <w:szCs w:val="24"/>
          <w:lang w:val="en-US"/>
        </w:rPr>
        <w:t>d</w:t>
      </w:r>
      <w:r w:rsidRPr="00425F11">
        <w:rPr>
          <w:sz w:val="24"/>
          <w:szCs w:val="24"/>
        </w:rPr>
        <w:t>)</w:t>
      </w:r>
      <w:r w:rsidR="00A64E9E" w:rsidRPr="00F04B57">
        <w:rPr>
          <w:sz w:val="24"/>
          <w:szCs w:val="24"/>
        </w:rPr>
        <w:t xml:space="preserve"> Среду Плоскирева</w:t>
      </w:r>
    </w:p>
    <w:p w:rsidR="00A64E9E" w:rsidRPr="00F04B57" w:rsidRDefault="00425F11" w:rsidP="00425F11">
      <w:pPr>
        <w:tabs>
          <w:tab w:val="num" w:pos="1354"/>
          <w:tab w:val="left" w:pos="3420"/>
        </w:tabs>
        <w:ind w:left="1354" w:hanging="928"/>
        <w:rPr>
          <w:sz w:val="24"/>
          <w:szCs w:val="24"/>
        </w:rPr>
      </w:pPr>
      <w:r>
        <w:rPr>
          <w:sz w:val="24"/>
          <w:szCs w:val="24"/>
          <w:lang w:val="en-US"/>
        </w:rPr>
        <w:t>e</w:t>
      </w:r>
      <w:r w:rsidRPr="00EF0D36">
        <w:rPr>
          <w:sz w:val="24"/>
          <w:szCs w:val="24"/>
        </w:rPr>
        <w:t>)</w:t>
      </w:r>
      <w:r w:rsidR="00A64E9E" w:rsidRPr="00F04B57">
        <w:rPr>
          <w:sz w:val="24"/>
          <w:szCs w:val="24"/>
        </w:rPr>
        <w:t xml:space="preserve"> Среду Рапоппорт</w:t>
      </w:r>
    </w:p>
    <w:p w:rsidR="00A64E9E" w:rsidRPr="00F04B57" w:rsidRDefault="00A64E9E" w:rsidP="00A64E9E">
      <w:pPr>
        <w:tabs>
          <w:tab w:val="left" w:pos="3420"/>
        </w:tabs>
        <w:rPr>
          <w:sz w:val="24"/>
          <w:szCs w:val="24"/>
        </w:rPr>
      </w:pPr>
      <w:r w:rsidRPr="00F04B57">
        <w:rPr>
          <w:sz w:val="24"/>
          <w:szCs w:val="24"/>
        </w:rPr>
        <w:t>19. Для идентификации чистой культуры не используют изучение:</w:t>
      </w:r>
    </w:p>
    <w:p w:rsidR="00A64E9E" w:rsidRPr="00F04B57" w:rsidRDefault="00425F11" w:rsidP="00425F11">
      <w:pPr>
        <w:tabs>
          <w:tab w:val="num" w:pos="1354"/>
          <w:tab w:val="left" w:pos="3420"/>
        </w:tabs>
        <w:ind w:left="1354" w:hanging="928"/>
        <w:rPr>
          <w:sz w:val="24"/>
          <w:szCs w:val="24"/>
        </w:rPr>
      </w:pPr>
      <w:r>
        <w:rPr>
          <w:sz w:val="24"/>
          <w:szCs w:val="24"/>
          <w:lang w:val="en-US"/>
        </w:rPr>
        <w:t>a</w:t>
      </w:r>
      <w:r w:rsidRPr="00425F11">
        <w:rPr>
          <w:sz w:val="24"/>
          <w:szCs w:val="24"/>
        </w:rPr>
        <w:t>)</w:t>
      </w:r>
      <w:r w:rsidR="00A64E9E" w:rsidRPr="00F04B57">
        <w:rPr>
          <w:sz w:val="24"/>
          <w:szCs w:val="24"/>
        </w:rPr>
        <w:t xml:space="preserve"> Морфологии</w:t>
      </w:r>
    </w:p>
    <w:p w:rsidR="00A64E9E" w:rsidRPr="00F04B57" w:rsidRDefault="00425F11" w:rsidP="00425F11">
      <w:pPr>
        <w:tabs>
          <w:tab w:val="num" w:pos="1354"/>
          <w:tab w:val="left" w:pos="3420"/>
        </w:tabs>
        <w:ind w:left="1354" w:hanging="928"/>
        <w:rPr>
          <w:sz w:val="24"/>
          <w:szCs w:val="24"/>
        </w:rPr>
      </w:pPr>
      <w:r>
        <w:rPr>
          <w:sz w:val="24"/>
          <w:szCs w:val="24"/>
          <w:lang w:val="en-US"/>
        </w:rPr>
        <w:t>b</w:t>
      </w:r>
      <w:r w:rsidRPr="00425F11">
        <w:rPr>
          <w:sz w:val="24"/>
          <w:szCs w:val="24"/>
        </w:rPr>
        <w:t>)</w:t>
      </w:r>
      <w:r w:rsidR="00A64E9E" w:rsidRPr="00F04B57">
        <w:rPr>
          <w:sz w:val="24"/>
          <w:szCs w:val="24"/>
        </w:rPr>
        <w:t xml:space="preserve"> Тинкториальных свойств</w:t>
      </w:r>
    </w:p>
    <w:p w:rsidR="00A64E9E" w:rsidRPr="00F04B57" w:rsidRDefault="00425F11" w:rsidP="00425F11">
      <w:pPr>
        <w:tabs>
          <w:tab w:val="num" w:pos="1354"/>
          <w:tab w:val="left" w:pos="3420"/>
        </w:tabs>
        <w:ind w:left="1354" w:hanging="928"/>
        <w:rPr>
          <w:sz w:val="24"/>
          <w:szCs w:val="24"/>
        </w:rPr>
      </w:pPr>
      <w:r>
        <w:rPr>
          <w:sz w:val="24"/>
          <w:szCs w:val="24"/>
          <w:lang w:val="en-US"/>
        </w:rPr>
        <w:lastRenderedPageBreak/>
        <w:t>c</w:t>
      </w:r>
      <w:r w:rsidRPr="00425F11">
        <w:rPr>
          <w:sz w:val="24"/>
          <w:szCs w:val="24"/>
        </w:rPr>
        <w:t>)</w:t>
      </w:r>
      <w:r w:rsidR="00A64E9E" w:rsidRPr="00F04B57">
        <w:rPr>
          <w:sz w:val="24"/>
          <w:szCs w:val="24"/>
        </w:rPr>
        <w:t xml:space="preserve"> Культуральных свойств</w:t>
      </w:r>
    </w:p>
    <w:p w:rsidR="00A64E9E" w:rsidRPr="00F04B57" w:rsidRDefault="00425F11" w:rsidP="00425F11">
      <w:pPr>
        <w:tabs>
          <w:tab w:val="num" w:pos="1354"/>
          <w:tab w:val="left" w:pos="3420"/>
        </w:tabs>
        <w:ind w:left="1354" w:hanging="928"/>
        <w:rPr>
          <w:sz w:val="24"/>
          <w:szCs w:val="24"/>
        </w:rPr>
      </w:pPr>
      <w:r>
        <w:rPr>
          <w:sz w:val="24"/>
          <w:szCs w:val="24"/>
          <w:lang w:val="en-US"/>
        </w:rPr>
        <w:t>d</w:t>
      </w:r>
      <w:r w:rsidRPr="00425F11">
        <w:rPr>
          <w:sz w:val="24"/>
          <w:szCs w:val="24"/>
        </w:rPr>
        <w:t>)</w:t>
      </w:r>
      <w:r w:rsidR="00A64E9E" w:rsidRPr="00F04B57">
        <w:rPr>
          <w:sz w:val="24"/>
          <w:szCs w:val="24"/>
        </w:rPr>
        <w:t xml:space="preserve"> Определение антибиотикочувствительности</w:t>
      </w:r>
    </w:p>
    <w:p w:rsidR="00A64E9E" w:rsidRPr="00F04B57" w:rsidRDefault="00425F11" w:rsidP="00425F11">
      <w:pPr>
        <w:tabs>
          <w:tab w:val="num" w:pos="1354"/>
          <w:tab w:val="left" w:pos="3420"/>
        </w:tabs>
        <w:ind w:left="1354" w:hanging="928"/>
        <w:rPr>
          <w:sz w:val="24"/>
          <w:szCs w:val="24"/>
        </w:rPr>
      </w:pPr>
      <w:r>
        <w:rPr>
          <w:sz w:val="24"/>
          <w:szCs w:val="24"/>
          <w:lang w:val="en-US"/>
        </w:rPr>
        <w:t>e</w:t>
      </w:r>
      <w:r w:rsidRPr="00425F11">
        <w:rPr>
          <w:sz w:val="24"/>
          <w:szCs w:val="24"/>
        </w:rPr>
        <w:t>)</w:t>
      </w:r>
      <w:r w:rsidR="00A64E9E" w:rsidRPr="00F04B57">
        <w:rPr>
          <w:sz w:val="24"/>
          <w:szCs w:val="24"/>
        </w:rPr>
        <w:t xml:space="preserve"> Биохимических свойств</w:t>
      </w:r>
    </w:p>
    <w:p w:rsidR="00A64E9E" w:rsidRPr="00F04B57" w:rsidRDefault="00A64E9E" w:rsidP="00A64E9E">
      <w:pPr>
        <w:tabs>
          <w:tab w:val="left" w:pos="3420"/>
        </w:tabs>
        <w:rPr>
          <w:sz w:val="24"/>
          <w:szCs w:val="24"/>
        </w:rPr>
      </w:pPr>
      <w:r w:rsidRPr="00F04B57">
        <w:rPr>
          <w:sz w:val="24"/>
          <w:szCs w:val="24"/>
        </w:rPr>
        <w:t>20. Конститутивные ферменты</w:t>
      </w:r>
    </w:p>
    <w:p w:rsidR="00A64E9E" w:rsidRPr="00F04B57" w:rsidRDefault="00425F11" w:rsidP="00425F11">
      <w:pPr>
        <w:tabs>
          <w:tab w:val="num" w:pos="1369"/>
          <w:tab w:val="left" w:pos="3420"/>
        </w:tabs>
        <w:ind w:left="1369" w:hanging="943"/>
        <w:rPr>
          <w:sz w:val="24"/>
          <w:szCs w:val="24"/>
        </w:rPr>
      </w:pPr>
      <w:r>
        <w:rPr>
          <w:sz w:val="24"/>
          <w:szCs w:val="24"/>
          <w:lang w:val="en-US"/>
        </w:rPr>
        <w:t>a</w:t>
      </w:r>
      <w:r w:rsidRPr="00425F11">
        <w:rPr>
          <w:sz w:val="24"/>
          <w:szCs w:val="24"/>
        </w:rPr>
        <w:t>)</w:t>
      </w:r>
      <w:r w:rsidR="00A64E9E" w:rsidRPr="00F04B57">
        <w:rPr>
          <w:sz w:val="24"/>
          <w:szCs w:val="24"/>
        </w:rPr>
        <w:t xml:space="preserve"> Постоянно синтезируются в микробных клетках в определенных концентрациях</w:t>
      </w:r>
    </w:p>
    <w:p w:rsidR="00A64E9E" w:rsidRPr="00F04B57" w:rsidRDefault="00425F11" w:rsidP="00425F11">
      <w:pPr>
        <w:tabs>
          <w:tab w:val="num" w:pos="1369"/>
          <w:tab w:val="left" w:pos="3420"/>
        </w:tabs>
        <w:ind w:left="1369" w:hanging="943"/>
        <w:rPr>
          <w:sz w:val="24"/>
          <w:szCs w:val="24"/>
        </w:rPr>
      </w:pPr>
      <w:r>
        <w:rPr>
          <w:sz w:val="24"/>
          <w:szCs w:val="24"/>
          <w:lang w:val="en-US"/>
        </w:rPr>
        <w:t>b</w:t>
      </w:r>
      <w:r w:rsidRPr="00425F11">
        <w:rPr>
          <w:sz w:val="24"/>
          <w:szCs w:val="24"/>
        </w:rPr>
        <w:t>)</w:t>
      </w:r>
      <w:r w:rsidR="00A64E9E" w:rsidRPr="00F04B57">
        <w:rPr>
          <w:sz w:val="24"/>
          <w:szCs w:val="24"/>
        </w:rPr>
        <w:t xml:space="preserve"> Концентрация резко вырастает при  наличии соотвествующего субстрата</w:t>
      </w:r>
    </w:p>
    <w:p w:rsidR="00A64E9E" w:rsidRPr="00F04B57" w:rsidRDefault="00425F11" w:rsidP="00425F11">
      <w:pPr>
        <w:tabs>
          <w:tab w:val="num" w:pos="1369"/>
          <w:tab w:val="left" w:pos="3420"/>
        </w:tabs>
        <w:ind w:left="1369" w:hanging="943"/>
        <w:rPr>
          <w:sz w:val="24"/>
          <w:szCs w:val="24"/>
        </w:rPr>
      </w:pPr>
      <w:r>
        <w:rPr>
          <w:sz w:val="24"/>
          <w:szCs w:val="24"/>
          <w:lang w:val="en-US"/>
        </w:rPr>
        <w:t>c</w:t>
      </w:r>
      <w:r w:rsidRPr="00425F11">
        <w:rPr>
          <w:sz w:val="24"/>
          <w:szCs w:val="24"/>
        </w:rPr>
        <w:t>)</w:t>
      </w:r>
      <w:r w:rsidR="00A64E9E" w:rsidRPr="00F04B57">
        <w:rPr>
          <w:sz w:val="24"/>
          <w:szCs w:val="24"/>
        </w:rPr>
        <w:t xml:space="preserve"> В отсутствии субстрата находятся в следовых количествах</w:t>
      </w:r>
    </w:p>
    <w:p w:rsidR="00A64E9E" w:rsidRPr="00F04B57" w:rsidRDefault="00425F11" w:rsidP="00425F11">
      <w:pPr>
        <w:tabs>
          <w:tab w:val="num" w:pos="1369"/>
          <w:tab w:val="left" w:pos="3420"/>
        </w:tabs>
        <w:ind w:left="1369" w:hanging="943"/>
        <w:rPr>
          <w:sz w:val="24"/>
          <w:szCs w:val="24"/>
        </w:rPr>
      </w:pPr>
      <w:r>
        <w:rPr>
          <w:sz w:val="24"/>
          <w:szCs w:val="24"/>
          <w:lang w:val="en-US"/>
        </w:rPr>
        <w:t>d</w:t>
      </w:r>
      <w:r w:rsidRPr="00425F11">
        <w:rPr>
          <w:sz w:val="24"/>
          <w:szCs w:val="24"/>
        </w:rPr>
        <w:t>)</w:t>
      </w:r>
      <w:r w:rsidR="00A64E9E" w:rsidRPr="00F04B57">
        <w:rPr>
          <w:sz w:val="24"/>
          <w:szCs w:val="24"/>
        </w:rPr>
        <w:t xml:space="preserve"> Концентрация не зависит  от наличия соотвествующего индуктора</w:t>
      </w:r>
    </w:p>
    <w:p w:rsidR="00A64E9E" w:rsidRPr="00F04B57" w:rsidRDefault="00425F11" w:rsidP="00425F11">
      <w:pPr>
        <w:tabs>
          <w:tab w:val="num" w:pos="1369"/>
          <w:tab w:val="left" w:pos="3420"/>
        </w:tabs>
        <w:ind w:left="1369" w:hanging="943"/>
        <w:rPr>
          <w:sz w:val="24"/>
          <w:szCs w:val="24"/>
        </w:rPr>
      </w:pPr>
      <w:r>
        <w:rPr>
          <w:sz w:val="24"/>
          <w:szCs w:val="24"/>
          <w:lang w:val="en-US"/>
        </w:rPr>
        <w:t>e</w:t>
      </w:r>
      <w:r w:rsidRPr="00425F11">
        <w:rPr>
          <w:sz w:val="24"/>
          <w:szCs w:val="24"/>
        </w:rPr>
        <w:t>)</w:t>
      </w:r>
      <w:r w:rsidR="00A64E9E" w:rsidRPr="00F04B57">
        <w:rPr>
          <w:sz w:val="24"/>
          <w:szCs w:val="24"/>
        </w:rPr>
        <w:t xml:space="preserve"> Относятся к факторам роста микроорганизмов</w:t>
      </w:r>
    </w:p>
    <w:p w:rsidR="00A64E9E" w:rsidRPr="00F04B57" w:rsidRDefault="00A64E9E" w:rsidP="00A64E9E">
      <w:pPr>
        <w:tabs>
          <w:tab w:val="left" w:pos="3420"/>
        </w:tabs>
        <w:rPr>
          <w:sz w:val="24"/>
          <w:szCs w:val="24"/>
        </w:rPr>
      </w:pPr>
      <w:r w:rsidRPr="00F04B57">
        <w:rPr>
          <w:sz w:val="24"/>
          <w:szCs w:val="24"/>
        </w:rPr>
        <w:t>21. Индуцибельные ферменты:</w:t>
      </w:r>
    </w:p>
    <w:p w:rsidR="00A64E9E" w:rsidRPr="00F04B57" w:rsidRDefault="00425F11" w:rsidP="00425F11">
      <w:pPr>
        <w:tabs>
          <w:tab w:val="num" w:pos="1369"/>
          <w:tab w:val="left" w:pos="3420"/>
        </w:tabs>
        <w:ind w:left="1369" w:hanging="943"/>
        <w:rPr>
          <w:sz w:val="24"/>
          <w:szCs w:val="24"/>
        </w:rPr>
      </w:pPr>
      <w:r>
        <w:rPr>
          <w:sz w:val="24"/>
          <w:szCs w:val="24"/>
          <w:lang w:val="en-US"/>
        </w:rPr>
        <w:t>a</w:t>
      </w:r>
      <w:r w:rsidRPr="00425F11">
        <w:rPr>
          <w:sz w:val="24"/>
          <w:szCs w:val="24"/>
        </w:rPr>
        <w:t>)</w:t>
      </w:r>
      <w:r w:rsidR="00A64E9E" w:rsidRPr="00F04B57">
        <w:rPr>
          <w:sz w:val="24"/>
          <w:szCs w:val="24"/>
        </w:rPr>
        <w:t xml:space="preserve"> Постоянно синтезируются в микробных клетках в определенных концентрациях</w:t>
      </w:r>
    </w:p>
    <w:p w:rsidR="00A64E9E" w:rsidRPr="00F04B57" w:rsidRDefault="00425F11" w:rsidP="00425F11">
      <w:pPr>
        <w:tabs>
          <w:tab w:val="num" w:pos="1369"/>
          <w:tab w:val="left" w:pos="3420"/>
        </w:tabs>
        <w:ind w:left="1369" w:hanging="943"/>
        <w:rPr>
          <w:sz w:val="24"/>
          <w:szCs w:val="24"/>
        </w:rPr>
      </w:pPr>
      <w:r>
        <w:rPr>
          <w:sz w:val="24"/>
          <w:szCs w:val="24"/>
          <w:lang w:val="en-US"/>
        </w:rPr>
        <w:t>b</w:t>
      </w:r>
      <w:r w:rsidRPr="00425F11">
        <w:rPr>
          <w:sz w:val="24"/>
          <w:szCs w:val="24"/>
        </w:rPr>
        <w:t>)</w:t>
      </w:r>
      <w:r w:rsidR="00A64E9E" w:rsidRPr="00F04B57">
        <w:rPr>
          <w:sz w:val="24"/>
          <w:szCs w:val="24"/>
        </w:rPr>
        <w:t xml:space="preserve"> Концентрация резко вырастает при  наличии соответствующего субстрата</w:t>
      </w:r>
    </w:p>
    <w:p w:rsidR="00A64E9E" w:rsidRPr="00F04B57" w:rsidRDefault="00425F11" w:rsidP="00425F11">
      <w:pPr>
        <w:tabs>
          <w:tab w:val="num" w:pos="1369"/>
          <w:tab w:val="left" w:pos="3420"/>
        </w:tabs>
        <w:ind w:left="1369" w:hanging="943"/>
        <w:rPr>
          <w:sz w:val="24"/>
          <w:szCs w:val="24"/>
        </w:rPr>
      </w:pPr>
      <w:r>
        <w:rPr>
          <w:sz w:val="24"/>
          <w:szCs w:val="24"/>
          <w:lang w:val="en-US"/>
        </w:rPr>
        <w:t>c</w:t>
      </w:r>
      <w:r w:rsidRPr="00EF0D36">
        <w:rPr>
          <w:sz w:val="24"/>
          <w:szCs w:val="24"/>
        </w:rPr>
        <w:t>)</w:t>
      </w:r>
      <w:r w:rsidR="00A64E9E" w:rsidRPr="00F04B57">
        <w:rPr>
          <w:sz w:val="24"/>
          <w:szCs w:val="24"/>
        </w:rPr>
        <w:t>. В отсутствии субстрата находятся в следовых количествах</w:t>
      </w:r>
    </w:p>
    <w:p w:rsidR="00A64E9E" w:rsidRPr="00F04B57" w:rsidRDefault="00425F11" w:rsidP="00425F11">
      <w:pPr>
        <w:tabs>
          <w:tab w:val="num" w:pos="1369"/>
          <w:tab w:val="left" w:pos="3420"/>
        </w:tabs>
        <w:ind w:left="1369" w:hanging="943"/>
        <w:rPr>
          <w:sz w:val="24"/>
          <w:szCs w:val="24"/>
        </w:rPr>
      </w:pPr>
      <w:r>
        <w:rPr>
          <w:sz w:val="24"/>
          <w:szCs w:val="24"/>
          <w:lang w:val="en-US"/>
        </w:rPr>
        <w:t>d</w:t>
      </w:r>
      <w:r w:rsidRPr="00425F11">
        <w:rPr>
          <w:sz w:val="24"/>
          <w:szCs w:val="24"/>
        </w:rPr>
        <w:t>)</w:t>
      </w:r>
      <w:r w:rsidR="00A64E9E" w:rsidRPr="00F04B57">
        <w:rPr>
          <w:sz w:val="24"/>
          <w:szCs w:val="24"/>
        </w:rPr>
        <w:t xml:space="preserve"> Концентрация не зависит  от наличия соответствующего индуктора</w:t>
      </w:r>
    </w:p>
    <w:p w:rsidR="00A64E9E" w:rsidRPr="00F04B57" w:rsidRDefault="00425F11" w:rsidP="00425F11">
      <w:pPr>
        <w:tabs>
          <w:tab w:val="num" w:pos="1369"/>
          <w:tab w:val="left" w:pos="3420"/>
        </w:tabs>
        <w:ind w:left="1369" w:hanging="943"/>
        <w:rPr>
          <w:sz w:val="24"/>
          <w:szCs w:val="24"/>
        </w:rPr>
      </w:pPr>
      <w:r>
        <w:rPr>
          <w:sz w:val="24"/>
          <w:szCs w:val="24"/>
          <w:lang w:val="en-US"/>
        </w:rPr>
        <w:t>e</w:t>
      </w:r>
      <w:r w:rsidRPr="00425F11">
        <w:rPr>
          <w:sz w:val="24"/>
          <w:szCs w:val="24"/>
        </w:rPr>
        <w:t>)</w:t>
      </w:r>
      <w:r w:rsidR="00A64E9E" w:rsidRPr="00F04B57">
        <w:rPr>
          <w:sz w:val="24"/>
          <w:szCs w:val="24"/>
        </w:rPr>
        <w:t xml:space="preserve"> Относятся к факторам роста микроорганизмов</w:t>
      </w:r>
    </w:p>
    <w:p w:rsidR="00A64E9E" w:rsidRPr="00F04B57" w:rsidRDefault="00A64E9E" w:rsidP="00A64E9E">
      <w:pPr>
        <w:tabs>
          <w:tab w:val="left" w:pos="3420"/>
        </w:tabs>
        <w:rPr>
          <w:sz w:val="24"/>
          <w:szCs w:val="24"/>
        </w:rPr>
      </w:pPr>
      <w:r w:rsidRPr="00F04B57">
        <w:rPr>
          <w:sz w:val="24"/>
          <w:szCs w:val="24"/>
        </w:rPr>
        <w:t>22. Пигменты микроорганизмов:</w:t>
      </w:r>
    </w:p>
    <w:p w:rsidR="00A64E9E" w:rsidRPr="00F04B57" w:rsidRDefault="00425F11" w:rsidP="00425F11">
      <w:pPr>
        <w:tabs>
          <w:tab w:val="num" w:pos="1369"/>
          <w:tab w:val="left" w:pos="3420"/>
        </w:tabs>
        <w:ind w:left="1369" w:hanging="943"/>
        <w:rPr>
          <w:sz w:val="24"/>
          <w:szCs w:val="24"/>
        </w:rPr>
      </w:pPr>
      <w:r>
        <w:rPr>
          <w:sz w:val="24"/>
          <w:szCs w:val="24"/>
          <w:lang w:val="en-US"/>
        </w:rPr>
        <w:t>a</w:t>
      </w:r>
      <w:r w:rsidRPr="00425F11">
        <w:rPr>
          <w:sz w:val="24"/>
          <w:szCs w:val="24"/>
        </w:rPr>
        <w:t>)</w:t>
      </w:r>
      <w:r w:rsidR="00A64E9E" w:rsidRPr="00F04B57">
        <w:rPr>
          <w:sz w:val="24"/>
          <w:szCs w:val="24"/>
        </w:rPr>
        <w:t xml:space="preserve"> Участвуют в получении энергии</w:t>
      </w:r>
    </w:p>
    <w:p w:rsidR="00A64E9E" w:rsidRPr="00F04B57" w:rsidRDefault="00425F11" w:rsidP="00425F11">
      <w:pPr>
        <w:tabs>
          <w:tab w:val="num" w:pos="1369"/>
          <w:tab w:val="left" w:pos="3420"/>
        </w:tabs>
        <w:ind w:left="1369" w:hanging="943"/>
        <w:rPr>
          <w:sz w:val="24"/>
          <w:szCs w:val="24"/>
        </w:rPr>
      </w:pPr>
      <w:r>
        <w:rPr>
          <w:sz w:val="24"/>
          <w:szCs w:val="24"/>
          <w:lang w:val="en-US"/>
        </w:rPr>
        <w:t>b</w:t>
      </w:r>
      <w:r w:rsidRPr="00425F11">
        <w:rPr>
          <w:sz w:val="24"/>
          <w:szCs w:val="24"/>
        </w:rPr>
        <w:t>)</w:t>
      </w:r>
      <w:r w:rsidR="00A64E9E" w:rsidRPr="00F04B57">
        <w:rPr>
          <w:sz w:val="24"/>
          <w:szCs w:val="24"/>
        </w:rPr>
        <w:t xml:space="preserve"> Участвуют в биологическом окислении</w:t>
      </w:r>
    </w:p>
    <w:p w:rsidR="00A64E9E" w:rsidRPr="00F04B57" w:rsidRDefault="00425F11" w:rsidP="00425F11">
      <w:pPr>
        <w:tabs>
          <w:tab w:val="num" w:pos="1369"/>
          <w:tab w:val="left" w:pos="3420"/>
        </w:tabs>
        <w:ind w:left="1369" w:hanging="943"/>
        <w:rPr>
          <w:sz w:val="24"/>
          <w:szCs w:val="24"/>
        </w:rPr>
      </w:pPr>
      <w:r>
        <w:rPr>
          <w:sz w:val="24"/>
          <w:szCs w:val="24"/>
          <w:lang w:val="en-US"/>
        </w:rPr>
        <w:t>c</w:t>
      </w:r>
      <w:r w:rsidRPr="00425F11">
        <w:rPr>
          <w:sz w:val="24"/>
          <w:szCs w:val="24"/>
        </w:rPr>
        <w:t>)</w:t>
      </w:r>
      <w:r w:rsidR="00A64E9E" w:rsidRPr="00F04B57">
        <w:rPr>
          <w:sz w:val="24"/>
          <w:szCs w:val="24"/>
        </w:rPr>
        <w:t xml:space="preserve"> Предохраняют от воздействия УФ-лучей</w:t>
      </w:r>
    </w:p>
    <w:p w:rsidR="00A64E9E" w:rsidRPr="00F04B57" w:rsidRDefault="00425F11" w:rsidP="00425F11">
      <w:pPr>
        <w:tabs>
          <w:tab w:val="num" w:pos="1369"/>
          <w:tab w:val="left" w:pos="3420"/>
        </w:tabs>
        <w:ind w:left="1369" w:hanging="943"/>
        <w:rPr>
          <w:sz w:val="24"/>
          <w:szCs w:val="24"/>
        </w:rPr>
      </w:pPr>
      <w:r>
        <w:rPr>
          <w:sz w:val="24"/>
          <w:szCs w:val="24"/>
          <w:lang w:val="en-US"/>
        </w:rPr>
        <w:t>d</w:t>
      </w:r>
      <w:r w:rsidRPr="00425F11">
        <w:rPr>
          <w:sz w:val="24"/>
          <w:szCs w:val="24"/>
        </w:rPr>
        <w:t>)</w:t>
      </w:r>
      <w:r w:rsidR="00A64E9E" w:rsidRPr="00F04B57">
        <w:rPr>
          <w:sz w:val="24"/>
          <w:szCs w:val="24"/>
        </w:rPr>
        <w:t xml:space="preserve"> Являются источником углерода</w:t>
      </w:r>
    </w:p>
    <w:p w:rsidR="00A64E9E" w:rsidRPr="00F04B57" w:rsidRDefault="00425F11" w:rsidP="00425F11">
      <w:pPr>
        <w:tabs>
          <w:tab w:val="num" w:pos="1369"/>
          <w:tab w:val="left" w:pos="3420"/>
        </w:tabs>
        <w:ind w:left="1369" w:hanging="943"/>
        <w:rPr>
          <w:sz w:val="24"/>
          <w:szCs w:val="24"/>
        </w:rPr>
      </w:pPr>
      <w:r>
        <w:rPr>
          <w:sz w:val="24"/>
          <w:szCs w:val="24"/>
          <w:lang w:val="en-US"/>
        </w:rPr>
        <w:t>e</w:t>
      </w:r>
      <w:r w:rsidRPr="00425F11">
        <w:rPr>
          <w:sz w:val="24"/>
          <w:szCs w:val="24"/>
        </w:rPr>
        <w:t>)</w:t>
      </w:r>
      <w:r w:rsidR="00A64E9E" w:rsidRPr="00F04B57">
        <w:rPr>
          <w:sz w:val="24"/>
          <w:szCs w:val="24"/>
        </w:rPr>
        <w:t xml:space="preserve"> Являются источником азота</w:t>
      </w:r>
    </w:p>
    <w:p w:rsidR="00A64E9E" w:rsidRPr="00F04B57" w:rsidRDefault="00A64E9E" w:rsidP="00A64E9E">
      <w:pPr>
        <w:tabs>
          <w:tab w:val="left" w:pos="3420"/>
        </w:tabs>
        <w:rPr>
          <w:sz w:val="24"/>
          <w:szCs w:val="24"/>
        </w:rPr>
      </w:pPr>
      <w:r w:rsidRPr="00F04B57">
        <w:rPr>
          <w:sz w:val="24"/>
          <w:szCs w:val="24"/>
        </w:rPr>
        <w:t>23. Ферменты патогенности бактерий:</w:t>
      </w:r>
    </w:p>
    <w:p w:rsidR="00A64E9E" w:rsidRPr="00F04B57" w:rsidRDefault="00425F11" w:rsidP="00425F11">
      <w:pPr>
        <w:tabs>
          <w:tab w:val="num" w:pos="1354"/>
          <w:tab w:val="left" w:pos="3420"/>
        </w:tabs>
        <w:ind w:left="1354" w:hanging="928"/>
        <w:rPr>
          <w:sz w:val="24"/>
          <w:szCs w:val="24"/>
        </w:rPr>
      </w:pPr>
      <w:r>
        <w:rPr>
          <w:sz w:val="24"/>
          <w:szCs w:val="24"/>
          <w:lang w:val="en-US"/>
        </w:rPr>
        <w:t>a</w:t>
      </w:r>
      <w:r w:rsidRPr="00425F11">
        <w:rPr>
          <w:sz w:val="24"/>
          <w:szCs w:val="24"/>
        </w:rPr>
        <w:t>)</w:t>
      </w:r>
      <w:r w:rsidR="00A64E9E" w:rsidRPr="00F04B57">
        <w:rPr>
          <w:sz w:val="24"/>
          <w:szCs w:val="24"/>
        </w:rPr>
        <w:t xml:space="preserve"> Плазмокоагулаза</w:t>
      </w:r>
    </w:p>
    <w:p w:rsidR="00A64E9E" w:rsidRPr="00F04B57" w:rsidRDefault="00425F11" w:rsidP="00425F11">
      <w:pPr>
        <w:tabs>
          <w:tab w:val="num" w:pos="1354"/>
          <w:tab w:val="left" w:pos="3420"/>
        </w:tabs>
        <w:ind w:left="1354" w:hanging="928"/>
        <w:rPr>
          <w:sz w:val="24"/>
          <w:szCs w:val="24"/>
        </w:rPr>
      </w:pPr>
      <w:r>
        <w:rPr>
          <w:sz w:val="24"/>
          <w:szCs w:val="24"/>
          <w:lang w:val="en-US"/>
        </w:rPr>
        <w:t>b</w:t>
      </w:r>
      <w:r w:rsidRPr="00425F11">
        <w:rPr>
          <w:sz w:val="24"/>
          <w:szCs w:val="24"/>
        </w:rPr>
        <w:t>)</w:t>
      </w:r>
      <w:r w:rsidR="00A64E9E" w:rsidRPr="00F04B57">
        <w:rPr>
          <w:sz w:val="24"/>
          <w:szCs w:val="24"/>
        </w:rPr>
        <w:t xml:space="preserve"> Гиалуронидаза</w:t>
      </w:r>
    </w:p>
    <w:p w:rsidR="00A64E9E" w:rsidRPr="00F04B57" w:rsidRDefault="00425F11" w:rsidP="00425F11">
      <w:pPr>
        <w:tabs>
          <w:tab w:val="num" w:pos="1354"/>
          <w:tab w:val="left" w:pos="3420"/>
        </w:tabs>
        <w:ind w:left="1354" w:hanging="928"/>
        <w:rPr>
          <w:sz w:val="24"/>
          <w:szCs w:val="24"/>
        </w:rPr>
      </w:pPr>
      <w:r>
        <w:rPr>
          <w:sz w:val="24"/>
          <w:szCs w:val="24"/>
          <w:lang w:val="en-US"/>
        </w:rPr>
        <w:t>c</w:t>
      </w:r>
      <w:r w:rsidRPr="00425F11">
        <w:rPr>
          <w:sz w:val="24"/>
          <w:szCs w:val="24"/>
        </w:rPr>
        <w:t>)</w:t>
      </w:r>
      <w:r w:rsidR="00A64E9E" w:rsidRPr="00F04B57">
        <w:rPr>
          <w:sz w:val="24"/>
          <w:szCs w:val="24"/>
        </w:rPr>
        <w:t xml:space="preserve"> Лецитиназа</w:t>
      </w:r>
    </w:p>
    <w:p w:rsidR="00A64E9E" w:rsidRPr="00F04B57" w:rsidRDefault="00425F11" w:rsidP="00425F11">
      <w:pPr>
        <w:tabs>
          <w:tab w:val="num" w:pos="1354"/>
          <w:tab w:val="left" w:pos="3420"/>
        </w:tabs>
        <w:ind w:left="1354" w:hanging="928"/>
        <w:rPr>
          <w:sz w:val="24"/>
          <w:szCs w:val="24"/>
        </w:rPr>
      </w:pPr>
      <w:r>
        <w:rPr>
          <w:sz w:val="24"/>
          <w:szCs w:val="24"/>
          <w:lang w:val="en-US"/>
        </w:rPr>
        <w:t>d</w:t>
      </w:r>
      <w:r w:rsidRPr="00EF0D36">
        <w:rPr>
          <w:sz w:val="24"/>
          <w:szCs w:val="24"/>
        </w:rPr>
        <w:t>)</w:t>
      </w:r>
      <w:r w:rsidR="00A64E9E" w:rsidRPr="00F04B57">
        <w:rPr>
          <w:sz w:val="24"/>
          <w:szCs w:val="24"/>
        </w:rPr>
        <w:t xml:space="preserve"> Стрептокиназа</w:t>
      </w:r>
    </w:p>
    <w:p w:rsidR="00A64E9E" w:rsidRPr="00F04B57" w:rsidRDefault="00425F11" w:rsidP="00425F11">
      <w:pPr>
        <w:tabs>
          <w:tab w:val="num" w:pos="1354"/>
          <w:tab w:val="left" w:pos="3420"/>
        </w:tabs>
        <w:ind w:left="1354" w:hanging="928"/>
        <w:rPr>
          <w:sz w:val="24"/>
          <w:szCs w:val="24"/>
        </w:rPr>
      </w:pPr>
      <w:r>
        <w:rPr>
          <w:sz w:val="24"/>
          <w:szCs w:val="24"/>
          <w:lang w:val="en-US"/>
        </w:rPr>
        <w:t>e</w:t>
      </w:r>
      <w:r w:rsidRPr="00EF0D36">
        <w:rPr>
          <w:sz w:val="24"/>
          <w:szCs w:val="24"/>
        </w:rPr>
        <w:t>)</w:t>
      </w:r>
      <w:r w:rsidR="00A64E9E" w:rsidRPr="00F04B57">
        <w:rPr>
          <w:sz w:val="24"/>
          <w:szCs w:val="24"/>
        </w:rPr>
        <w:t xml:space="preserve"> Все перечисленное</w:t>
      </w:r>
    </w:p>
    <w:p w:rsidR="00A64E9E" w:rsidRPr="00F04B57" w:rsidRDefault="00A64E9E" w:rsidP="00A64E9E">
      <w:pPr>
        <w:tabs>
          <w:tab w:val="left" w:pos="3420"/>
        </w:tabs>
        <w:rPr>
          <w:sz w:val="24"/>
          <w:szCs w:val="24"/>
        </w:rPr>
      </w:pPr>
      <w:r w:rsidRPr="00F04B57">
        <w:rPr>
          <w:sz w:val="24"/>
          <w:szCs w:val="24"/>
        </w:rPr>
        <w:t>24. Назовите микроорганизмы, не способные синтезировать органические соединения:</w:t>
      </w:r>
    </w:p>
    <w:p w:rsidR="00A64E9E" w:rsidRPr="00F04B57" w:rsidRDefault="00425F11" w:rsidP="00425F11">
      <w:pPr>
        <w:tabs>
          <w:tab w:val="num" w:pos="1069"/>
          <w:tab w:val="left" w:pos="3420"/>
        </w:tabs>
        <w:ind w:left="1069" w:hanging="643"/>
        <w:rPr>
          <w:sz w:val="24"/>
          <w:szCs w:val="24"/>
        </w:rPr>
      </w:pPr>
      <w:r>
        <w:rPr>
          <w:sz w:val="24"/>
          <w:szCs w:val="24"/>
          <w:lang w:val="en-US"/>
        </w:rPr>
        <w:t>a</w:t>
      </w:r>
      <w:r w:rsidRPr="00425F11">
        <w:rPr>
          <w:sz w:val="24"/>
          <w:szCs w:val="24"/>
        </w:rPr>
        <w:t>)</w:t>
      </w:r>
      <w:r w:rsidR="00A64E9E" w:rsidRPr="00F04B57">
        <w:rPr>
          <w:sz w:val="24"/>
          <w:szCs w:val="24"/>
        </w:rPr>
        <w:t xml:space="preserve"> Прототрофы</w:t>
      </w:r>
    </w:p>
    <w:p w:rsidR="00A64E9E" w:rsidRPr="00F04B57" w:rsidRDefault="00425F11" w:rsidP="00425F11">
      <w:pPr>
        <w:tabs>
          <w:tab w:val="num" w:pos="1069"/>
          <w:tab w:val="left" w:pos="3420"/>
        </w:tabs>
        <w:ind w:left="1069" w:hanging="643"/>
        <w:rPr>
          <w:sz w:val="24"/>
          <w:szCs w:val="24"/>
        </w:rPr>
      </w:pPr>
      <w:r>
        <w:rPr>
          <w:sz w:val="24"/>
          <w:szCs w:val="24"/>
          <w:lang w:val="en-US"/>
        </w:rPr>
        <w:t>b</w:t>
      </w:r>
      <w:r w:rsidRPr="00425F11">
        <w:rPr>
          <w:sz w:val="24"/>
          <w:szCs w:val="24"/>
        </w:rPr>
        <w:t>)</w:t>
      </w:r>
      <w:r w:rsidR="00A64E9E" w:rsidRPr="00F04B57">
        <w:rPr>
          <w:sz w:val="24"/>
          <w:szCs w:val="24"/>
        </w:rPr>
        <w:t xml:space="preserve"> Фототрофы</w:t>
      </w:r>
    </w:p>
    <w:p w:rsidR="00A64E9E" w:rsidRPr="00F04B57" w:rsidRDefault="00425F11" w:rsidP="00425F11">
      <w:pPr>
        <w:tabs>
          <w:tab w:val="num" w:pos="1069"/>
          <w:tab w:val="left" w:pos="3420"/>
        </w:tabs>
        <w:ind w:left="1069" w:hanging="643"/>
        <w:rPr>
          <w:sz w:val="24"/>
          <w:szCs w:val="24"/>
        </w:rPr>
      </w:pPr>
      <w:r>
        <w:rPr>
          <w:sz w:val="24"/>
          <w:szCs w:val="24"/>
          <w:lang w:val="en-US"/>
        </w:rPr>
        <w:t>c</w:t>
      </w:r>
      <w:r w:rsidRPr="00425F11">
        <w:rPr>
          <w:sz w:val="24"/>
          <w:szCs w:val="24"/>
        </w:rPr>
        <w:t>)</w:t>
      </w:r>
      <w:r w:rsidR="00A64E9E" w:rsidRPr="00F04B57">
        <w:rPr>
          <w:sz w:val="24"/>
          <w:szCs w:val="24"/>
        </w:rPr>
        <w:t xml:space="preserve"> Хемоавтотрофы</w:t>
      </w:r>
    </w:p>
    <w:p w:rsidR="00A64E9E" w:rsidRPr="00F04B57" w:rsidRDefault="00425F11" w:rsidP="00425F11">
      <w:pPr>
        <w:tabs>
          <w:tab w:val="num" w:pos="1069"/>
          <w:tab w:val="left" w:pos="3420"/>
        </w:tabs>
        <w:ind w:left="1069" w:hanging="643"/>
        <w:rPr>
          <w:sz w:val="24"/>
          <w:szCs w:val="24"/>
        </w:rPr>
      </w:pPr>
      <w:r>
        <w:rPr>
          <w:sz w:val="24"/>
          <w:szCs w:val="24"/>
          <w:lang w:val="en-US"/>
        </w:rPr>
        <w:t>d</w:t>
      </w:r>
      <w:r w:rsidRPr="00EF0D36">
        <w:rPr>
          <w:sz w:val="24"/>
          <w:szCs w:val="24"/>
        </w:rPr>
        <w:t>)</w:t>
      </w:r>
      <w:r w:rsidR="00A64E9E" w:rsidRPr="00F04B57">
        <w:rPr>
          <w:sz w:val="24"/>
          <w:szCs w:val="24"/>
        </w:rPr>
        <w:t xml:space="preserve"> Ауксотрофы </w:t>
      </w:r>
    </w:p>
    <w:p w:rsidR="00A64E9E" w:rsidRPr="00F04B57" w:rsidRDefault="00425F11" w:rsidP="00425F11">
      <w:pPr>
        <w:tabs>
          <w:tab w:val="num" w:pos="1069"/>
          <w:tab w:val="left" w:pos="3420"/>
        </w:tabs>
        <w:ind w:left="1069" w:hanging="643"/>
        <w:rPr>
          <w:sz w:val="24"/>
          <w:szCs w:val="24"/>
        </w:rPr>
      </w:pPr>
      <w:r>
        <w:rPr>
          <w:sz w:val="24"/>
          <w:szCs w:val="24"/>
          <w:lang w:val="en-US"/>
        </w:rPr>
        <w:t>e</w:t>
      </w:r>
      <w:r w:rsidRPr="00EF0D36">
        <w:rPr>
          <w:sz w:val="24"/>
          <w:szCs w:val="24"/>
        </w:rPr>
        <w:t>)</w:t>
      </w:r>
      <w:r w:rsidR="00A64E9E" w:rsidRPr="00F04B57">
        <w:rPr>
          <w:sz w:val="24"/>
          <w:szCs w:val="24"/>
        </w:rPr>
        <w:t xml:space="preserve"> Хемогетеротрофы    </w:t>
      </w:r>
    </w:p>
    <w:p w:rsidR="00A64E9E" w:rsidRPr="00F04B57" w:rsidRDefault="00A64E9E" w:rsidP="00425F11">
      <w:pPr>
        <w:tabs>
          <w:tab w:val="num" w:pos="1069"/>
          <w:tab w:val="left" w:pos="3420"/>
        </w:tabs>
        <w:jc w:val="both"/>
        <w:rPr>
          <w:sz w:val="24"/>
          <w:szCs w:val="24"/>
        </w:rPr>
      </w:pPr>
      <w:r w:rsidRPr="00F04B57">
        <w:rPr>
          <w:sz w:val="24"/>
          <w:szCs w:val="24"/>
        </w:rPr>
        <w:t>25.  На третьи сутки от момента поступления больного в инфекционного отделения из бактериологической лаборатории поступил ответ: из крови, присланной на исследование, выделена брюшнотифозная палочка. Какой метод диагностики был использован для подобного заключения:</w:t>
      </w:r>
    </w:p>
    <w:p w:rsidR="00A64E9E" w:rsidRPr="00F04B57" w:rsidRDefault="00425F11" w:rsidP="00425F11">
      <w:pPr>
        <w:tabs>
          <w:tab w:val="num" w:pos="1354"/>
          <w:tab w:val="left" w:pos="3420"/>
        </w:tabs>
        <w:ind w:left="1354" w:hanging="928"/>
        <w:rPr>
          <w:sz w:val="24"/>
          <w:szCs w:val="24"/>
        </w:rPr>
      </w:pPr>
      <w:r>
        <w:rPr>
          <w:sz w:val="24"/>
          <w:szCs w:val="24"/>
          <w:lang w:val="en-US"/>
        </w:rPr>
        <w:t>a</w:t>
      </w:r>
      <w:r w:rsidRPr="00425F11">
        <w:rPr>
          <w:sz w:val="24"/>
          <w:szCs w:val="24"/>
        </w:rPr>
        <w:t>)</w:t>
      </w:r>
      <w:r w:rsidR="00A64E9E" w:rsidRPr="00F04B57">
        <w:rPr>
          <w:sz w:val="24"/>
          <w:szCs w:val="24"/>
        </w:rPr>
        <w:t xml:space="preserve"> Биологический</w:t>
      </w:r>
    </w:p>
    <w:p w:rsidR="00A64E9E" w:rsidRPr="00F04B57" w:rsidRDefault="00425F11" w:rsidP="00425F11">
      <w:pPr>
        <w:tabs>
          <w:tab w:val="num" w:pos="1354"/>
          <w:tab w:val="left" w:pos="3420"/>
        </w:tabs>
        <w:ind w:left="1354" w:hanging="928"/>
        <w:rPr>
          <w:sz w:val="24"/>
          <w:szCs w:val="24"/>
        </w:rPr>
      </w:pPr>
      <w:r>
        <w:rPr>
          <w:sz w:val="24"/>
          <w:szCs w:val="24"/>
          <w:lang w:val="en-US"/>
        </w:rPr>
        <w:t>b</w:t>
      </w:r>
      <w:r w:rsidRPr="00425F11">
        <w:rPr>
          <w:sz w:val="24"/>
          <w:szCs w:val="24"/>
        </w:rPr>
        <w:t>)</w:t>
      </w:r>
      <w:r w:rsidR="00A64E9E" w:rsidRPr="00F04B57">
        <w:rPr>
          <w:sz w:val="24"/>
          <w:szCs w:val="24"/>
        </w:rPr>
        <w:t xml:space="preserve"> Серологический</w:t>
      </w:r>
    </w:p>
    <w:p w:rsidR="00A64E9E" w:rsidRPr="00F04B57" w:rsidRDefault="00425F11" w:rsidP="00425F11">
      <w:pPr>
        <w:tabs>
          <w:tab w:val="num" w:pos="1354"/>
          <w:tab w:val="left" w:pos="3420"/>
        </w:tabs>
        <w:ind w:left="1354" w:hanging="928"/>
        <w:rPr>
          <w:sz w:val="24"/>
          <w:szCs w:val="24"/>
        </w:rPr>
      </w:pPr>
      <w:r>
        <w:rPr>
          <w:sz w:val="24"/>
          <w:szCs w:val="24"/>
          <w:lang w:val="en-US"/>
        </w:rPr>
        <w:t>c</w:t>
      </w:r>
      <w:r w:rsidRPr="00425F11">
        <w:rPr>
          <w:sz w:val="24"/>
          <w:szCs w:val="24"/>
        </w:rPr>
        <w:t>)</w:t>
      </w:r>
      <w:r w:rsidR="00A64E9E" w:rsidRPr="00F04B57">
        <w:rPr>
          <w:sz w:val="24"/>
          <w:szCs w:val="24"/>
        </w:rPr>
        <w:t xml:space="preserve"> Биологический</w:t>
      </w:r>
    </w:p>
    <w:p w:rsidR="00A64E9E" w:rsidRPr="00F04B57" w:rsidRDefault="00425F11" w:rsidP="00425F11">
      <w:pPr>
        <w:tabs>
          <w:tab w:val="num" w:pos="1354"/>
          <w:tab w:val="left" w:pos="3420"/>
        </w:tabs>
        <w:ind w:left="1354" w:hanging="928"/>
        <w:rPr>
          <w:sz w:val="24"/>
          <w:szCs w:val="24"/>
        </w:rPr>
      </w:pPr>
      <w:r>
        <w:rPr>
          <w:sz w:val="24"/>
          <w:szCs w:val="24"/>
          <w:lang w:val="en-US"/>
        </w:rPr>
        <w:t>d</w:t>
      </w:r>
      <w:r w:rsidRPr="00425F11">
        <w:rPr>
          <w:sz w:val="24"/>
          <w:szCs w:val="24"/>
        </w:rPr>
        <w:t>)</w:t>
      </w:r>
      <w:r w:rsidR="00A64E9E" w:rsidRPr="00F04B57">
        <w:rPr>
          <w:sz w:val="24"/>
          <w:szCs w:val="24"/>
        </w:rPr>
        <w:t xml:space="preserve"> Гистологический</w:t>
      </w:r>
    </w:p>
    <w:p w:rsidR="00A64E9E" w:rsidRPr="00F04B57" w:rsidRDefault="00425F11" w:rsidP="00425F11">
      <w:pPr>
        <w:tabs>
          <w:tab w:val="num" w:pos="1354"/>
          <w:tab w:val="left" w:pos="3420"/>
        </w:tabs>
        <w:ind w:left="1354" w:hanging="928"/>
        <w:rPr>
          <w:sz w:val="24"/>
          <w:szCs w:val="24"/>
        </w:rPr>
      </w:pPr>
      <w:r>
        <w:rPr>
          <w:sz w:val="24"/>
          <w:szCs w:val="24"/>
          <w:lang w:val="en-US"/>
        </w:rPr>
        <w:t>e</w:t>
      </w:r>
      <w:r w:rsidRPr="00425F11">
        <w:rPr>
          <w:sz w:val="24"/>
          <w:szCs w:val="24"/>
        </w:rPr>
        <w:t>)</w:t>
      </w:r>
      <w:r w:rsidR="00A64E9E" w:rsidRPr="00F04B57">
        <w:rPr>
          <w:sz w:val="24"/>
          <w:szCs w:val="24"/>
        </w:rPr>
        <w:t xml:space="preserve"> Бактериологический</w:t>
      </w:r>
    </w:p>
    <w:p w:rsidR="00A64E9E" w:rsidRPr="00F04B57" w:rsidRDefault="00A64E9E" w:rsidP="00A64E9E">
      <w:pPr>
        <w:tabs>
          <w:tab w:val="left" w:pos="3420"/>
        </w:tabs>
        <w:rPr>
          <w:sz w:val="24"/>
          <w:szCs w:val="24"/>
        </w:rPr>
      </w:pPr>
      <w:r w:rsidRPr="00F04B57">
        <w:rPr>
          <w:sz w:val="24"/>
          <w:szCs w:val="24"/>
        </w:rPr>
        <w:t>26. На каком этапе выделения чистой культуры была допущена ошибка:</w:t>
      </w:r>
    </w:p>
    <w:p w:rsidR="00A64E9E" w:rsidRPr="00F04B57" w:rsidRDefault="00425F11" w:rsidP="00425F11">
      <w:pPr>
        <w:tabs>
          <w:tab w:val="num" w:pos="1354"/>
          <w:tab w:val="left" w:pos="3420"/>
        </w:tabs>
        <w:ind w:left="1354" w:hanging="928"/>
        <w:rPr>
          <w:sz w:val="24"/>
          <w:szCs w:val="24"/>
        </w:rPr>
      </w:pPr>
      <w:r>
        <w:rPr>
          <w:sz w:val="24"/>
          <w:szCs w:val="24"/>
          <w:lang w:val="en-US"/>
        </w:rPr>
        <w:t>a</w:t>
      </w:r>
      <w:r w:rsidRPr="00425F11">
        <w:rPr>
          <w:sz w:val="24"/>
          <w:szCs w:val="24"/>
        </w:rPr>
        <w:t>)</w:t>
      </w:r>
      <w:r w:rsidR="00A64E9E" w:rsidRPr="00F04B57">
        <w:rPr>
          <w:sz w:val="24"/>
          <w:szCs w:val="24"/>
        </w:rPr>
        <w:t xml:space="preserve"> Бактериоскопия исследуемого материала</w:t>
      </w:r>
    </w:p>
    <w:p w:rsidR="00A64E9E" w:rsidRPr="00F04B57" w:rsidRDefault="00425F11" w:rsidP="00425F11">
      <w:pPr>
        <w:tabs>
          <w:tab w:val="num" w:pos="1354"/>
          <w:tab w:val="left" w:pos="3420"/>
        </w:tabs>
        <w:ind w:left="1354" w:hanging="928"/>
        <w:rPr>
          <w:sz w:val="24"/>
          <w:szCs w:val="24"/>
        </w:rPr>
      </w:pPr>
      <w:r>
        <w:rPr>
          <w:sz w:val="24"/>
          <w:szCs w:val="24"/>
          <w:lang w:val="en-US"/>
        </w:rPr>
        <w:t>b</w:t>
      </w:r>
      <w:r w:rsidRPr="00425F11">
        <w:rPr>
          <w:sz w:val="24"/>
          <w:szCs w:val="24"/>
        </w:rPr>
        <w:t>)</w:t>
      </w:r>
      <w:r w:rsidR="00A64E9E" w:rsidRPr="00F04B57">
        <w:rPr>
          <w:sz w:val="24"/>
          <w:szCs w:val="24"/>
        </w:rPr>
        <w:t xml:space="preserve"> Посев на МПА</w:t>
      </w:r>
    </w:p>
    <w:p w:rsidR="00A64E9E" w:rsidRPr="00F04B57" w:rsidRDefault="00425F11" w:rsidP="00425F11">
      <w:pPr>
        <w:tabs>
          <w:tab w:val="num" w:pos="1354"/>
          <w:tab w:val="left" w:pos="3420"/>
        </w:tabs>
        <w:ind w:left="1354" w:hanging="928"/>
        <w:rPr>
          <w:sz w:val="24"/>
          <w:szCs w:val="24"/>
        </w:rPr>
      </w:pPr>
      <w:r>
        <w:rPr>
          <w:sz w:val="24"/>
          <w:szCs w:val="24"/>
          <w:lang w:val="en-US"/>
        </w:rPr>
        <w:t>c</w:t>
      </w:r>
      <w:r w:rsidRPr="00425F11">
        <w:rPr>
          <w:sz w:val="24"/>
          <w:szCs w:val="24"/>
        </w:rPr>
        <w:t>)</w:t>
      </w:r>
      <w:r w:rsidR="00A64E9E" w:rsidRPr="00F04B57">
        <w:rPr>
          <w:sz w:val="24"/>
          <w:szCs w:val="24"/>
        </w:rPr>
        <w:t xml:space="preserve"> Макро- и микроскопическое исследование выросших  колоний</w:t>
      </w:r>
    </w:p>
    <w:p w:rsidR="00A64E9E" w:rsidRPr="00F04B57" w:rsidRDefault="00425F11" w:rsidP="00425F11">
      <w:pPr>
        <w:tabs>
          <w:tab w:val="num" w:pos="1354"/>
          <w:tab w:val="left" w:pos="3420"/>
        </w:tabs>
        <w:ind w:left="1354" w:hanging="928"/>
        <w:rPr>
          <w:sz w:val="24"/>
          <w:szCs w:val="24"/>
        </w:rPr>
      </w:pPr>
      <w:r>
        <w:rPr>
          <w:sz w:val="24"/>
          <w:szCs w:val="24"/>
          <w:lang w:val="en-US"/>
        </w:rPr>
        <w:t>d</w:t>
      </w:r>
      <w:r w:rsidRPr="00425F11">
        <w:rPr>
          <w:sz w:val="24"/>
          <w:szCs w:val="24"/>
        </w:rPr>
        <w:t>)</w:t>
      </w:r>
      <w:r w:rsidR="00A64E9E" w:rsidRPr="00F04B57">
        <w:rPr>
          <w:sz w:val="24"/>
          <w:szCs w:val="24"/>
        </w:rPr>
        <w:t xml:space="preserve"> Определение сахаролитических свойств</w:t>
      </w:r>
    </w:p>
    <w:p w:rsidR="00A64E9E" w:rsidRPr="00F04B57" w:rsidRDefault="00425F11" w:rsidP="00425F11">
      <w:pPr>
        <w:tabs>
          <w:tab w:val="num" w:pos="1354"/>
          <w:tab w:val="left" w:pos="3420"/>
        </w:tabs>
        <w:ind w:left="1354" w:hanging="928"/>
        <w:rPr>
          <w:sz w:val="24"/>
          <w:szCs w:val="24"/>
        </w:rPr>
      </w:pPr>
      <w:r>
        <w:rPr>
          <w:sz w:val="24"/>
          <w:szCs w:val="24"/>
          <w:lang w:val="en-US"/>
        </w:rPr>
        <w:t>e</w:t>
      </w:r>
      <w:r w:rsidRPr="00425F11">
        <w:rPr>
          <w:sz w:val="24"/>
          <w:szCs w:val="24"/>
        </w:rPr>
        <w:t>)</w:t>
      </w:r>
      <w:r w:rsidR="00A64E9E" w:rsidRPr="00F04B57">
        <w:rPr>
          <w:sz w:val="24"/>
          <w:szCs w:val="24"/>
        </w:rPr>
        <w:t xml:space="preserve"> Посев на скошенный МПА</w:t>
      </w:r>
    </w:p>
    <w:p w:rsidR="00A64E9E" w:rsidRPr="00F04B57" w:rsidRDefault="00A64E9E" w:rsidP="00A64E9E">
      <w:pPr>
        <w:tabs>
          <w:tab w:val="left" w:pos="3420"/>
        </w:tabs>
        <w:rPr>
          <w:sz w:val="24"/>
          <w:szCs w:val="24"/>
        </w:rPr>
      </w:pPr>
      <w:r w:rsidRPr="00F04B57">
        <w:rPr>
          <w:sz w:val="24"/>
          <w:szCs w:val="24"/>
        </w:rPr>
        <w:lastRenderedPageBreak/>
        <w:t>27. Что не относится к фазам роста бактерий:</w:t>
      </w:r>
    </w:p>
    <w:p w:rsidR="00A64E9E" w:rsidRPr="00F04B57" w:rsidRDefault="00425F11" w:rsidP="00425F11">
      <w:pPr>
        <w:tabs>
          <w:tab w:val="num" w:pos="1354"/>
          <w:tab w:val="left" w:pos="3420"/>
        </w:tabs>
        <w:ind w:left="1354" w:hanging="928"/>
        <w:rPr>
          <w:sz w:val="24"/>
          <w:szCs w:val="24"/>
        </w:rPr>
      </w:pPr>
      <w:r>
        <w:rPr>
          <w:sz w:val="24"/>
          <w:szCs w:val="24"/>
          <w:lang w:val="en-US"/>
        </w:rPr>
        <w:t>a</w:t>
      </w:r>
      <w:r w:rsidRPr="00425F11">
        <w:rPr>
          <w:sz w:val="24"/>
          <w:szCs w:val="24"/>
        </w:rPr>
        <w:t>)</w:t>
      </w:r>
      <w:r w:rsidR="00A64E9E" w:rsidRPr="00F04B57">
        <w:rPr>
          <w:sz w:val="24"/>
          <w:szCs w:val="24"/>
        </w:rPr>
        <w:t xml:space="preserve"> Экспоненциальная</w:t>
      </w:r>
    </w:p>
    <w:p w:rsidR="00A64E9E" w:rsidRPr="00F04B57" w:rsidRDefault="00425F11" w:rsidP="00425F11">
      <w:pPr>
        <w:tabs>
          <w:tab w:val="num" w:pos="1354"/>
          <w:tab w:val="left" w:pos="3420"/>
        </w:tabs>
        <w:ind w:left="1354" w:hanging="928"/>
        <w:rPr>
          <w:sz w:val="24"/>
          <w:szCs w:val="24"/>
        </w:rPr>
      </w:pPr>
      <w:r>
        <w:rPr>
          <w:sz w:val="24"/>
          <w:szCs w:val="24"/>
          <w:lang w:val="en-US"/>
        </w:rPr>
        <w:t>b</w:t>
      </w:r>
      <w:r w:rsidRPr="00425F11">
        <w:rPr>
          <w:sz w:val="24"/>
          <w:szCs w:val="24"/>
        </w:rPr>
        <w:t>)</w:t>
      </w:r>
      <w:r w:rsidR="00A64E9E" w:rsidRPr="00F04B57">
        <w:rPr>
          <w:sz w:val="24"/>
          <w:szCs w:val="24"/>
        </w:rPr>
        <w:t xml:space="preserve"> Логарифмическая</w:t>
      </w:r>
    </w:p>
    <w:p w:rsidR="00A64E9E" w:rsidRPr="00F04B57" w:rsidRDefault="00425F11" w:rsidP="00425F11">
      <w:pPr>
        <w:tabs>
          <w:tab w:val="num" w:pos="1354"/>
          <w:tab w:val="left" w:pos="3420"/>
        </w:tabs>
        <w:ind w:left="1354" w:hanging="928"/>
        <w:rPr>
          <w:sz w:val="24"/>
          <w:szCs w:val="24"/>
        </w:rPr>
      </w:pPr>
      <w:r>
        <w:rPr>
          <w:sz w:val="24"/>
          <w:szCs w:val="24"/>
          <w:lang w:val="en-US"/>
        </w:rPr>
        <w:t>c</w:t>
      </w:r>
      <w:r w:rsidRPr="00425F11">
        <w:rPr>
          <w:sz w:val="24"/>
          <w:szCs w:val="24"/>
        </w:rPr>
        <w:t>)</w:t>
      </w:r>
      <w:r w:rsidR="00A64E9E" w:rsidRPr="00F04B57">
        <w:rPr>
          <w:sz w:val="24"/>
          <w:szCs w:val="24"/>
        </w:rPr>
        <w:t xml:space="preserve"> Стационарная</w:t>
      </w:r>
    </w:p>
    <w:p w:rsidR="00A64E9E" w:rsidRPr="00F04B57" w:rsidRDefault="00425F11" w:rsidP="00425F11">
      <w:pPr>
        <w:tabs>
          <w:tab w:val="num" w:pos="1354"/>
          <w:tab w:val="left" w:pos="3420"/>
        </w:tabs>
        <w:ind w:left="1354" w:hanging="928"/>
        <w:rPr>
          <w:sz w:val="24"/>
          <w:szCs w:val="24"/>
        </w:rPr>
      </w:pPr>
      <w:r>
        <w:rPr>
          <w:sz w:val="24"/>
          <w:szCs w:val="24"/>
          <w:lang w:val="en-US"/>
        </w:rPr>
        <w:t>d</w:t>
      </w:r>
      <w:r w:rsidRPr="00425F11">
        <w:rPr>
          <w:sz w:val="24"/>
          <w:szCs w:val="24"/>
        </w:rPr>
        <w:t>)</w:t>
      </w:r>
      <w:r w:rsidR="00A64E9E" w:rsidRPr="00F04B57">
        <w:rPr>
          <w:sz w:val="24"/>
          <w:szCs w:val="24"/>
        </w:rPr>
        <w:t xml:space="preserve"> Бактериостатическая</w:t>
      </w:r>
    </w:p>
    <w:p w:rsidR="00A64E9E" w:rsidRPr="00F04B57" w:rsidRDefault="00425F11" w:rsidP="00425F11">
      <w:pPr>
        <w:tabs>
          <w:tab w:val="num" w:pos="1354"/>
          <w:tab w:val="left" w:pos="3420"/>
        </w:tabs>
        <w:ind w:left="1354" w:hanging="928"/>
        <w:rPr>
          <w:sz w:val="24"/>
          <w:szCs w:val="24"/>
        </w:rPr>
      </w:pPr>
      <w:r>
        <w:rPr>
          <w:sz w:val="24"/>
          <w:szCs w:val="24"/>
          <w:lang w:val="en-US"/>
        </w:rPr>
        <w:t>e</w:t>
      </w:r>
      <w:r w:rsidRPr="00425F11">
        <w:rPr>
          <w:sz w:val="24"/>
          <w:szCs w:val="24"/>
        </w:rPr>
        <w:t>)</w:t>
      </w:r>
      <w:r w:rsidR="00A64E9E" w:rsidRPr="00F04B57">
        <w:rPr>
          <w:sz w:val="24"/>
          <w:szCs w:val="24"/>
        </w:rPr>
        <w:t xml:space="preserve"> Отрицательное ускорение</w:t>
      </w:r>
    </w:p>
    <w:p w:rsidR="00A64E9E" w:rsidRPr="00F04B57" w:rsidRDefault="00A64E9E" w:rsidP="00425F11">
      <w:pPr>
        <w:tabs>
          <w:tab w:val="left" w:pos="3420"/>
        </w:tabs>
        <w:jc w:val="both"/>
        <w:rPr>
          <w:sz w:val="24"/>
          <w:szCs w:val="24"/>
        </w:rPr>
      </w:pPr>
      <w:r w:rsidRPr="00F04B57">
        <w:rPr>
          <w:sz w:val="24"/>
          <w:szCs w:val="24"/>
        </w:rPr>
        <w:t>28. Микроорганизмы, получающие энергию за счет окислительно-восстановительных реакций:</w:t>
      </w:r>
    </w:p>
    <w:p w:rsidR="00A64E9E" w:rsidRPr="00F04B57" w:rsidRDefault="00425F11" w:rsidP="00425F11">
      <w:pPr>
        <w:tabs>
          <w:tab w:val="num" w:pos="1354"/>
          <w:tab w:val="left" w:pos="3420"/>
        </w:tabs>
        <w:ind w:left="1354" w:hanging="928"/>
        <w:rPr>
          <w:sz w:val="24"/>
          <w:szCs w:val="24"/>
        </w:rPr>
      </w:pPr>
      <w:r>
        <w:rPr>
          <w:sz w:val="24"/>
          <w:szCs w:val="24"/>
          <w:lang w:val="en-US"/>
        </w:rPr>
        <w:t>a</w:t>
      </w:r>
      <w:r w:rsidRPr="00425F11">
        <w:rPr>
          <w:sz w:val="24"/>
          <w:szCs w:val="24"/>
        </w:rPr>
        <w:t>)</w:t>
      </w:r>
      <w:r w:rsidR="00A64E9E" w:rsidRPr="00F04B57">
        <w:rPr>
          <w:sz w:val="24"/>
          <w:szCs w:val="24"/>
        </w:rPr>
        <w:t xml:space="preserve"> Фототрофы</w:t>
      </w:r>
    </w:p>
    <w:p w:rsidR="00A64E9E" w:rsidRPr="00F04B57" w:rsidRDefault="00425F11" w:rsidP="00425F11">
      <w:pPr>
        <w:tabs>
          <w:tab w:val="num" w:pos="1354"/>
          <w:tab w:val="left" w:pos="3420"/>
        </w:tabs>
        <w:ind w:left="1354" w:hanging="928"/>
        <w:rPr>
          <w:sz w:val="24"/>
          <w:szCs w:val="24"/>
        </w:rPr>
      </w:pPr>
      <w:r>
        <w:rPr>
          <w:sz w:val="24"/>
          <w:szCs w:val="24"/>
          <w:lang w:val="en-US"/>
        </w:rPr>
        <w:t>b</w:t>
      </w:r>
      <w:r w:rsidRPr="00425F11">
        <w:rPr>
          <w:sz w:val="24"/>
          <w:szCs w:val="24"/>
        </w:rPr>
        <w:t>)</w:t>
      </w:r>
      <w:r w:rsidR="00A64E9E" w:rsidRPr="00F04B57">
        <w:rPr>
          <w:sz w:val="24"/>
          <w:szCs w:val="24"/>
        </w:rPr>
        <w:t xml:space="preserve"> Хемотрофы</w:t>
      </w:r>
    </w:p>
    <w:p w:rsidR="00A64E9E" w:rsidRPr="00F04B57" w:rsidRDefault="00425F11" w:rsidP="00425F11">
      <w:pPr>
        <w:tabs>
          <w:tab w:val="num" w:pos="1354"/>
          <w:tab w:val="left" w:pos="3420"/>
        </w:tabs>
        <w:ind w:left="1354" w:hanging="928"/>
        <w:rPr>
          <w:sz w:val="24"/>
          <w:szCs w:val="24"/>
        </w:rPr>
      </w:pPr>
      <w:r>
        <w:rPr>
          <w:sz w:val="24"/>
          <w:szCs w:val="24"/>
          <w:lang w:val="en-US"/>
        </w:rPr>
        <w:t>c</w:t>
      </w:r>
      <w:r w:rsidRPr="00425F11">
        <w:rPr>
          <w:sz w:val="24"/>
          <w:szCs w:val="24"/>
        </w:rPr>
        <w:t>)</w:t>
      </w:r>
      <w:r w:rsidR="00A64E9E" w:rsidRPr="00F04B57">
        <w:rPr>
          <w:sz w:val="24"/>
          <w:szCs w:val="24"/>
        </w:rPr>
        <w:t xml:space="preserve"> Ауксотрофы</w:t>
      </w:r>
    </w:p>
    <w:p w:rsidR="00A64E9E" w:rsidRPr="00F04B57" w:rsidRDefault="00425F11" w:rsidP="00425F11">
      <w:pPr>
        <w:tabs>
          <w:tab w:val="num" w:pos="1354"/>
          <w:tab w:val="left" w:pos="3420"/>
        </w:tabs>
        <w:ind w:left="1354" w:hanging="928"/>
        <w:rPr>
          <w:sz w:val="24"/>
          <w:szCs w:val="24"/>
        </w:rPr>
      </w:pPr>
      <w:r>
        <w:rPr>
          <w:sz w:val="24"/>
          <w:szCs w:val="24"/>
          <w:lang w:val="en-US"/>
        </w:rPr>
        <w:t>d</w:t>
      </w:r>
      <w:r w:rsidRPr="00425F11">
        <w:rPr>
          <w:sz w:val="24"/>
          <w:szCs w:val="24"/>
        </w:rPr>
        <w:t>)</w:t>
      </w:r>
      <w:r w:rsidR="00A64E9E" w:rsidRPr="00F04B57">
        <w:rPr>
          <w:sz w:val="24"/>
          <w:szCs w:val="24"/>
        </w:rPr>
        <w:t xml:space="preserve"> Прототрофы</w:t>
      </w:r>
    </w:p>
    <w:p w:rsidR="00A64E9E" w:rsidRPr="00F04B57" w:rsidRDefault="00425F11" w:rsidP="00425F11">
      <w:pPr>
        <w:tabs>
          <w:tab w:val="num" w:pos="1354"/>
          <w:tab w:val="left" w:pos="3420"/>
        </w:tabs>
        <w:ind w:left="1354" w:hanging="928"/>
        <w:rPr>
          <w:sz w:val="24"/>
          <w:szCs w:val="24"/>
        </w:rPr>
      </w:pPr>
      <w:r>
        <w:rPr>
          <w:sz w:val="24"/>
          <w:szCs w:val="24"/>
          <w:lang w:val="en-US"/>
        </w:rPr>
        <w:t>e</w:t>
      </w:r>
      <w:r w:rsidRPr="00425F11">
        <w:rPr>
          <w:sz w:val="24"/>
          <w:szCs w:val="24"/>
        </w:rPr>
        <w:t>)</w:t>
      </w:r>
      <w:r w:rsidR="00A64E9E" w:rsidRPr="00F04B57">
        <w:rPr>
          <w:sz w:val="24"/>
          <w:szCs w:val="24"/>
        </w:rPr>
        <w:t xml:space="preserve"> Автотрофы</w:t>
      </w:r>
    </w:p>
    <w:p w:rsidR="00A64E9E" w:rsidRPr="00F04B57" w:rsidRDefault="00A64E9E" w:rsidP="00A64E9E">
      <w:pPr>
        <w:tabs>
          <w:tab w:val="left" w:pos="3420"/>
        </w:tabs>
        <w:rPr>
          <w:sz w:val="24"/>
          <w:szCs w:val="24"/>
        </w:rPr>
      </w:pPr>
      <w:r w:rsidRPr="00F04B57">
        <w:rPr>
          <w:sz w:val="24"/>
          <w:szCs w:val="24"/>
        </w:rPr>
        <w:t>29. Определение сахаролитических ферментов производят при посеве на:</w:t>
      </w:r>
    </w:p>
    <w:p w:rsidR="00A64E9E" w:rsidRPr="00F04B57" w:rsidRDefault="00425F11" w:rsidP="00425F11">
      <w:pPr>
        <w:tabs>
          <w:tab w:val="num" w:pos="1354"/>
          <w:tab w:val="left" w:pos="3420"/>
        </w:tabs>
        <w:ind w:left="1354" w:hanging="928"/>
        <w:rPr>
          <w:sz w:val="24"/>
          <w:szCs w:val="24"/>
        </w:rPr>
      </w:pPr>
      <w:r>
        <w:rPr>
          <w:sz w:val="24"/>
          <w:szCs w:val="24"/>
          <w:lang w:val="en-US"/>
        </w:rPr>
        <w:t>a</w:t>
      </w:r>
      <w:r w:rsidRPr="00425F11">
        <w:rPr>
          <w:sz w:val="24"/>
          <w:szCs w:val="24"/>
        </w:rPr>
        <w:t>)</w:t>
      </w:r>
      <w:r w:rsidR="00A64E9E" w:rsidRPr="00F04B57">
        <w:rPr>
          <w:sz w:val="24"/>
          <w:szCs w:val="24"/>
        </w:rPr>
        <w:t xml:space="preserve"> Среду Ресселя</w:t>
      </w:r>
    </w:p>
    <w:p w:rsidR="00A64E9E" w:rsidRPr="00F04B57" w:rsidRDefault="00425F11" w:rsidP="00425F11">
      <w:pPr>
        <w:tabs>
          <w:tab w:val="num" w:pos="1354"/>
          <w:tab w:val="left" w:pos="3420"/>
        </w:tabs>
        <w:ind w:left="1354" w:hanging="928"/>
        <w:rPr>
          <w:sz w:val="24"/>
          <w:szCs w:val="24"/>
        </w:rPr>
      </w:pPr>
      <w:r>
        <w:rPr>
          <w:sz w:val="24"/>
          <w:szCs w:val="24"/>
          <w:lang w:val="en-US"/>
        </w:rPr>
        <w:t>b</w:t>
      </w:r>
      <w:r w:rsidRPr="00425F11">
        <w:rPr>
          <w:sz w:val="24"/>
          <w:szCs w:val="24"/>
        </w:rPr>
        <w:t>)</w:t>
      </w:r>
      <w:r w:rsidR="00A64E9E" w:rsidRPr="00F04B57">
        <w:rPr>
          <w:sz w:val="24"/>
          <w:szCs w:val="24"/>
        </w:rPr>
        <w:t xml:space="preserve"> Молоко</w:t>
      </w:r>
    </w:p>
    <w:p w:rsidR="00A64E9E" w:rsidRPr="00F04B57" w:rsidRDefault="00425F11" w:rsidP="00425F11">
      <w:pPr>
        <w:tabs>
          <w:tab w:val="num" w:pos="1354"/>
          <w:tab w:val="left" w:pos="3420"/>
        </w:tabs>
        <w:ind w:left="1354" w:hanging="928"/>
        <w:rPr>
          <w:sz w:val="24"/>
          <w:szCs w:val="24"/>
        </w:rPr>
      </w:pPr>
      <w:r>
        <w:rPr>
          <w:sz w:val="24"/>
          <w:szCs w:val="24"/>
          <w:lang w:val="en-US"/>
        </w:rPr>
        <w:t>c</w:t>
      </w:r>
      <w:r w:rsidRPr="00425F11">
        <w:rPr>
          <w:sz w:val="24"/>
          <w:szCs w:val="24"/>
        </w:rPr>
        <w:t>)</w:t>
      </w:r>
      <w:r w:rsidR="00A64E9E" w:rsidRPr="00F04B57">
        <w:rPr>
          <w:sz w:val="24"/>
          <w:szCs w:val="24"/>
        </w:rPr>
        <w:t xml:space="preserve"> Среду Китт-Тароцци</w:t>
      </w:r>
    </w:p>
    <w:p w:rsidR="00A64E9E" w:rsidRPr="00F04B57" w:rsidRDefault="00425F11" w:rsidP="00425F11">
      <w:pPr>
        <w:tabs>
          <w:tab w:val="num" w:pos="1354"/>
          <w:tab w:val="left" w:pos="3420"/>
        </w:tabs>
        <w:ind w:left="1354" w:hanging="928"/>
        <w:rPr>
          <w:sz w:val="24"/>
          <w:szCs w:val="24"/>
        </w:rPr>
      </w:pPr>
      <w:r>
        <w:rPr>
          <w:sz w:val="24"/>
          <w:szCs w:val="24"/>
          <w:lang w:val="en-US"/>
        </w:rPr>
        <w:t>d</w:t>
      </w:r>
      <w:r w:rsidRPr="00425F11">
        <w:rPr>
          <w:sz w:val="24"/>
          <w:szCs w:val="24"/>
        </w:rPr>
        <w:t>)</w:t>
      </w:r>
      <w:r w:rsidR="00A64E9E" w:rsidRPr="00F04B57">
        <w:rPr>
          <w:sz w:val="24"/>
          <w:szCs w:val="24"/>
        </w:rPr>
        <w:t xml:space="preserve"> Кровяной агар</w:t>
      </w:r>
    </w:p>
    <w:p w:rsidR="00A64E9E" w:rsidRPr="00F04B57" w:rsidRDefault="00425F11" w:rsidP="00425F11">
      <w:pPr>
        <w:tabs>
          <w:tab w:val="num" w:pos="1354"/>
          <w:tab w:val="left" w:pos="3420"/>
        </w:tabs>
        <w:ind w:left="1354" w:hanging="928"/>
        <w:rPr>
          <w:sz w:val="24"/>
          <w:szCs w:val="24"/>
        </w:rPr>
      </w:pPr>
      <w:r>
        <w:rPr>
          <w:sz w:val="24"/>
          <w:szCs w:val="24"/>
          <w:lang w:val="en-US"/>
        </w:rPr>
        <w:t>e</w:t>
      </w:r>
      <w:r w:rsidRPr="00425F11">
        <w:rPr>
          <w:sz w:val="24"/>
          <w:szCs w:val="24"/>
        </w:rPr>
        <w:t>)</w:t>
      </w:r>
      <w:r w:rsidR="00A64E9E" w:rsidRPr="00F04B57">
        <w:rPr>
          <w:sz w:val="24"/>
          <w:szCs w:val="24"/>
        </w:rPr>
        <w:t xml:space="preserve"> Среду Гисса</w:t>
      </w:r>
    </w:p>
    <w:p w:rsidR="00A64E9E" w:rsidRPr="00F04B57" w:rsidRDefault="00A64E9E" w:rsidP="00A64E9E">
      <w:pPr>
        <w:tabs>
          <w:tab w:val="left" w:pos="3420"/>
        </w:tabs>
        <w:rPr>
          <w:sz w:val="24"/>
          <w:szCs w:val="24"/>
        </w:rPr>
      </w:pPr>
      <w:r w:rsidRPr="00F04B57">
        <w:rPr>
          <w:sz w:val="24"/>
          <w:szCs w:val="24"/>
        </w:rPr>
        <w:t>30. Период генерации это:</w:t>
      </w:r>
    </w:p>
    <w:p w:rsidR="00A64E9E" w:rsidRPr="00F04B57" w:rsidRDefault="00DD4B4A" w:rsidP="00DD4B4A">
      <w:pPr>
        <w:tabs>
          <w:tab w:val="num" w:pos="1429"/>
          <w:tab w:val="left" w:pos="3420"/>
        </w:tabs>
        <w:ind w:left="1429" w:hanging="1003"/>
        <w:rPr>
          <w:sz w:val="24"/>
          <w:szCs w:val="24"/>
        </w:rPr>
      </w:pPr>
      <w:r>
        <w:rPr>
          <w:sz w:val="24"/>
          <w:szCs w:val="24"/>
          <w:lang w:val="en-US"/>
        </w:rPr>
        <w:t>a</w:t>
      </w:r>
      <w:r w:rsidRPr="00DD4B4A">
        <w:rPr>
          <w:sz w:val="24"/>
          <w:szCs w:val="24"/>
        </w:rPr>
        <w:t>)</w:t>
      </w:r>
      <w:r w:rsidR="00A64E9E" w:rsidRPr="00F04B57">
        <w:rPr>
          <w:sz w:val="24"/>
          <w:szCs w:val="24"/>
        </w:rPr>
        <w:t xml:space="preserve"> Время адаптации микробов к к изменившимся условиям среды</w:t>
      </w:r>
    </w:p>
    <w:p w:rsidR="00A64E9E" w:rsidRPr="00F04B57" w:rsidRDefault="00DD4B4A" w:rsidP="00DD4B4A">
      <w:pPr>
        <w:tabs>
          <w:tab w:val="num" w:pos="1429"/>
          <w:tab w:val="left" w:pos="3420"/>
        </w:tabs>
        <w:ind w:left="1429" w:hanging="1003"/>
        <w:rPr>
          <w:sz w:val="24"/>
          <w:szCs w:val="24"/>
        </w:rPr>
      </w:pPr>
      <w:r>
        <w:rPr>
          <w:sz w:val="24"/>
          <w:szCs w:val="24"/>
          <w:lang w:val="en-US"/>
        </w:rPr>
        <w:t>b</w:t>
      </w:r>
      <w:r w:rsidRPr="00DD4B4A">
        <w:rPr>
          <w:sz w:val="24"/>
          <w:szCs w:val="24"/>
        </w:rPr>
        <w:t>)</w:t>
      </w:r>
      <w:r w:rsidR="00A64E9E" w:rsidRPr="00F04B57">
        <w:rPr>
          <w:sz w:val="24"/>
          <w:szCs w:val="24"/>
        </w:rPr>
        <w:t xml:space="preserve"> Период восстановления поврежденных структур</w:t>
      </w:r>
    </w:p>
    <w:p w:rsidR="00A64E9E" w:rsidRPr="00F04B57" w:rsidRDefault="00DD4B4A" w:rsidP="00DD4B4A">
      <w:pPr>
        <w:tabs>
          <w:tab w:val="num" w:pos="1429"/>
          <w:tab w:val="left" w:pos="3420"/>
        </w:tabs>
        <w:ind w:left="1429" w:hanging="1003"/>
        <w:rPr>
          <w:sz w:val="24"/>
          <w:szCs w:val="24"/>
        </w:rPr>
      </w:pPr>
      <w:r>
        <w:rPr>
          <w:sz w:val="24"/>
          <w:szCs w:val="24"/>
          <w:lang w:val="en-US"/>
        </w:rPr>
        <w:t>c</w:t>
      </w:r>
      <w:r w:rsidRPr="00DD4B4A">
        <w:rPr>
          <w:sz w:val="24"/>
          <w:szCs w:val="24"/>
        </w:rPr>
        <w:t>)</w:t>
      </w:r>
      <w:r w:rsidR="00A64E9E" w:rsidRPr="00F04B57">
        <w:rPr>
          <w:sz w:val="24"/>
          <w:szCs w:val="24"/>
        </w:rPr>
        <w:t xml:space="preserve"> Объединение с бактериальной хромосомой</w:t>
      </w:r>
    </w:p>
    <w:p w:rsidR="00A64E9E" w:rsidRPr="00F04B57" w:rsidRDefault="00DD4B4A" w:rsidP="00DD4B4A">
      <w:pPr>
        <w:tabs>
          <w:tab w:val="num" w:pos="1429"/>
          <w:tab w:val="left" w:pos="3420"/>
        </w:tabs>
        <w:ind w:left="1429" w:hanging="1003"/>
        <w:rPr>
          <w:sz w:val="24"/>
          <w:szCs w:val="24"/>
        </w:rPr>
      </w:pPr>
      <w:r>
        <w:rPr>
          <w:sz w:val="24"/>
          <w:szCs w:val="24"/>
          <w:lang w:val="en-US"/>
        </w:rPr>
        <w:t>d</w:t>
      </w:r>
      <w:r w:rsidRPr="00DD4B4A">
        <w:rPr>
          <w:sz w:val="24"/>
          <w:szCs w:val="24"/>
        </w:rPr>
        <w:t>)</w:t>
      </w:r>
      <w:r w:rsidR="00A64E9E" w:rsidRPr="00F04B57">
        <w:rPr>
          <w:sz w:val="24"/>
          <w:szCs w:val="24"/>
        </w:rPr>
        <w:t xml:space="preserve"> Период в течение которого осуществляется деление клетки</w:t>
      </w:r>
    </w:p>
    <w:p w:rsidR="00A64E9E" w:rsidRPr="00F04B57" w:rsidRDefault="00DD4B4A" w:rsidP="00DD4B4A">
      <w:pPr>
        <w:tabs>
          <w:tab w:val="num" w:pos="1429"/>
          <w:tab w:val="left" w:pos="3420"/>
        </w:tabs>
        <w:ind w:left="1429" w:hanging="1003"/>
        <w:rPr>
          <w:sz w:val="24"/>
          <w:szCs w:val="24"/>
        </w:rPr>
      </w:pPr>
      <w:r>
        <w:rPr>
          <w:sz w:val="24"/>
          <w:szCs w:val="24"/>
          <w:lang w:val="en-US"/>
        </w:rPr>
        <w:t>e</w:t>
      </w:r>
      <w:r w:rsidRPr="00DD4B4A">
        <w:rPr>
          <w:sz w:val="24"/>
          <w:szCs w:val="24"/>
        </w:rPr>
        <w:t>)</w:t>
      </w:r>
      <w:r w:rsidR="00A64E9E" w:rsidRPr="00F04B57">
        <w:rPr>
          <w:sz w:val="24"/>
          <w:szCs w:val="24"/>
        </w:rPr>
        <w:t xml:space="preserve"> Период уменьшения скорости отмирания клеток</w:t>
      </w:r>
    </w:p>
    <w:p w:rsidR="00A64E9E" w:rsidRPr="00F04B57" w:rsidRDefault="00A64E9E" w:rsidP="00A64E9E">
      <w:pPr>
        <w:tabs>
          <w:tab w:val="left" w:pos="3420"/>
        </w:tabs>
        <w:rPr>
          <w:sz w:val="24"/>
          <w:szCs w:val="24"/>
        </w:rPr>
      </w:pPr>
      <w:r w:rsidRPr="00F04B57">
        <w:rPr>
          <w:sz w:val="24"/>
          <w:szCs w:val="24"/>
        </w:rPr>
        <w:t>31. Для определения индола используется способ:</w:t>
      </w:r>
    </w:p>
    <w:p w:rsidR="00A64E9E" w:rsidRPr="00F04B57" w:rsidRDefault="00DD4B4A" w:rsidP="00DD4B4A">
      <w:pPr>
        <w:tabs>
          <w:tab w:val="num" w:pos="1369"/>
          <w:tab w:val="left" w:pos="3420"/>
        </w:tabs>
        <w:ind w:left="1369" w:hanging="943"/>
        <w:rPr>
          <w:sz w:val="24"/>
          <w:szCs w:val="24"/>
        </w:rPr>
      </w:pPr>
      <w:r>
        <w:rPr>
          <w:sz w:val="24"/>
          <w:szCs w:val="24"/>
          <w:lang w:val="en-US"/>
        </w:rPr>
        <w:t>a</w:t>
      </w:r>
      <w:r w:rsidRPr="00DD4B4A">
        <w:rPr>
          <w:sz w:val="24"/>
          <w:szCs w:val="24"/>
        </w:rPr>
        <w:t>)</w:t>
      </w:r>
      <w:r w:rsidR="00A64E9E" w:rsidRPr="00F04B57">
        <w:rPr>
          <w:sz w:val="24"/>
          <w:szCs w:val="24"/>
        </w:rPr>
        <w:t xml:space="preserve"> Мореля</w:t>
      </w:r>
    </w:p>
    <w:p w:rsidR="00A64E9E" w:rsidRPr="00F04B57" w:rsidRDefault="00DD4B4A" w:rsidP="00DD4B4A">
      <w:pPr>
        <w:tabs>
          <w:tab w:val="num" w:pos="1369"/>
          <w:tab w:val="left" w:pos="3420"/>
        </w:tabs>
        <w:ind w:left="1369" w:hanging="943"/>
        <w:rPr>
          <w:sz w:val="24"/>
          <w:szCs w:val="24"/>
        </w:rPr>
      </w:pPr>
      <w:r>
        <w:rPr>
          <w:sz w:val="24"/>
          <w:szCs w:val="24"/>
          <w:lang w:val="en-US"/>
        </w:rPr>
        <w:t>b</w:t>
      </w:r>
      <w:r w:rsidRPr="00DD4B4A">
        <w:rPr>
          <w:sz w:val="24"/>
          <w:szCs w:val="24"/>
        </w:rPr>
        <w:t>)</w:t>
      </w:r>
      <w:r w:rsidR="00A64E9E" w:rsidRPr="00F04B57">
        <w:rPr>
          <w:sz w:val="24"/>
          <w:szCs w:val="24"/>
        </w:rPr>
        <w:t xml:space="preserve"> Кауфмана</w:t>
      </w:r>
    </w:p>
    <w:p w:rsidR="00A64E9E" w:rsidRPr="00F04B57" w:rsidRDefault="00DD4B4A" w:rsidP="00DD4B4A">
      <w:pPr>
        <w:tabs>
          <w:tab w:val="num" w:pos="1369"/>
          <w:tab w:val="left" w:pos="3420"/>
        </w:tabs>
        <w:ind w:left="1369" w:hanging="943"/>
        <w:rPr>
          <w:sz w:val="24"/>
          <w:szCs w:val="24"/>
        </w:rPr>
      </w:pPr>
      <w:r>
        <w:rPr>
          <w:sz w:val="24"/>
          <w:szCs w:val="24"/>
          <w:lang w:val="en-US"/>
        </w:rPr>
        <w:t>c</w:t>
      </w:r>
      <w:r w:rsidRPr="00DD4B4A">
        <w:rPr>
          <w:sz w:val="24"/>
          <w:szCs w:val="24"/>
        </w:rPr>
        <w:t>)</w:t>
      </w:r>
      <w:r w:rsidR="00A64E9E" w:rsidRPr="00F04B57">
        <w:rPr>
          <w:sz w:val="24"/>
          <w:szCs w:val="24"/>
        </w:rPr>
        <w:t xml:space="preserve"> Манту</w:t>
      </w:r>
    </w:p>
    <w:p w:rsidR="00A64E9E" w:rsidRPr="00F04B57" w:rsidRDefault="00DD4B4A" w:rsidP="00DD4B4A">
      <w:pPr>
        <w:tabs>
          <w:tab w:val="num" w:pos="1369"/>
          <w:tab w:val="left" w:pos="3420"/>
        </w:tabs>
        <w:ind w:left="1369" w:hanging="943"/>
        <w:rPr>
          <w:sz w:val="24"/>
          <w:szCs w:val="24"/>
        </w:rPr>
      </w:pPr>
      <w:r>
        <w:rPr>
          <w:sz w:val="24"/>
          <w:szCs w:val="24"/>
          <w:lang w:val="en-US"/>
        </w:rPr>
        <w:t>d</w:t>
      </w:r>
      <w:r w:rsidRPr="00DD4B4A">
        <w:rPr>
          <w:sz w:val="24"/>
          <w:szCs w:val="24"/>
        </w:rPr>
        <w:t>)</w:t>
      </w:r>
      <w:r w:rsidR="00A64E9E" w:rsidRPr="00F04B57">
        <w:rPr>
          <w:sz w:val="24"/>
          <w:szCs w:val="24"/>
        </w:rPr>
        <w:t xml:space="preserve"> Д</w:t>
      </w:r>
      <w:r w:rsidRPr="00DD4B4A">
        <w:rPr>
          <w:sz w:val="24"/>
          <w:szCs w:val="24"/>
        </w:rPr>
        <w:t>’</w:t>
      </w:r>
      <w:r w:rsidR="00A64E9E" w:rsidRPr="00F04B57">
        <w:rPr>
          <w:sz w:val="24"/>
          <w:szCs w:val="24"/>
        </w:rPr>
        <w:t>Эреля</w:t>
      </w:r>
    </w:p>
    <w:p w:rsidR="00A64E9E" w:rsidRPr="00F04B57" w:rsidRDefault="00DD4B4A" w:rsidP="00DD4B4A">
      <w:pPr>
        <w:tabs>
          <w:tab w:val="num" w:pos="1369"/>
          <w:tab w:val="left" w:pos="3420"/>
        </w:tabs>
        <w:ind w:left="1369" w:hanging="943"/>
        <w:rPr>
          <w:sz w:val="24"/>
          <w:szCs w:val="24"/>
        </w:rPr>
      </w:pPr>
      <w:r>
        <w:rPr>
          <w:sz w:val="24"/>
          <w:szCs w:val="24"/>
          <w:lang w:val="en-US"/>
        </w:rPr>
        <w:t>e</w:t>
      </w:r>
      <w:r w:rsidRPr="00DD4B4A">
        <w:rPr>
          <w:sz w:val="24"/>
          <w:szCs w:val="24"/>
        </w:rPr>
        <w:t>)</w:t>
      </w:r>
      <w:r w:rsidR="00A64E9E" w:rsidRPr="00F04B57">
        <w:rPr>
          <w:sz w:val="24"/>
          <w:szCs w:val="24"/>
        </w:rPr>
        <w:t xml:space="preserve"> Дригальского</w:t>
      </w:r>
    </w:p>
    <w:p w:rsidR="00A64E9E" w:rsidRPr="00F04B57" w:rsidRDefault="00A64E9E" w:rsidP="00A64E9E">
      <w:pPr>
        <w:tabs>
          <w:tab w:val="left" w:pos="3420"/>
        </w:tabs>
        <w:rPr>
          <w:sz w:val="24"/>
          <w:szCs w:val="24"/>
        </w:rPr>
      </w:pPr>
      <w:r w:rsidRPr="00F04B57">
        <w:rPr>
          <w:sz w:val="24"/>
          <w:szCs w:val="24"/>
        </w:rPr>
        <w:t>32. Что не входит в работу второго дня при выделении чистой культуры микробов-аэробов:</w:t>
      </w:r>
    </w:p>
    <w:p w:rsidR="00A64E9E" w:rsidRPr="00F04B57" w:rsidRDefault="00DD4B4A" w:rsidP="00DD4B4A">
      <w:pPr>
        <w:tabs>
          <w:tab w:val="num" w:pos="1369"/>
          <w:tab w:val="left" w:pos="3420"/>
        </w:tabs>
        <w:ind w:left="1369" w:hanging="943"/>
        <w:rPr>
          <w:sz w:val="24"/>
          <w:szCs w:val="24"/>
        </w:rPr>
      </w:pPr>
      <w:r>
        <w:rPr>
          <w:sz w:val="24"/>
          <w:szCs w:val="24"/>
          <w:lang w:val="en-US"/>
        </w:rPr>
        <w:t>a</w:t>
      </w:r>
      <w:r w:rsidRPr="00DD4B4A">
        <w:rPr>
          <w:sz w:val="24"/>
          <w:szCs w:val="24"/>
        </w:rPr>
        <w:t>)</w:t>
      </w:r>
      <w:r w:rsidR="00A64E9E" w:rsidRPr="00F04B57">
        <w:rPr>
          <w:sz w:val="24"/>
          <w:szCs w:val="24"/>
        </w:rPr>
        <w:t xml:space="preserve"> Микроскопическое исследование колоний</w:t>
      </w:r>
    </w:p>
    <w:p w:rsidR="00A64E9E" w:rsidRPr="00F04B57" w:rsidRDefault="00DD4B4A" w:rsidP="00DD4B4A">
      <w:pPr>
        <w:tabs>
          <w:tab w:val="num" w:pos="1369"/>
          <w:tab w:val="left" w:pos="3420"/>
        </w:tabs>
        <w:ind w:left="1369" w:hanging="943"/>
        <w:rPr>
          <w:sz w:val="24"/>
          <w:szCs w:val="24"/>
        </w:rPr>
      </w:pPr>
      <w:r>
        <w:rPr>
          <w:sz w:val="24"/>
          <w:szCs w:val="24"/>
          <w:lang w:val="en-US"/>
        </w:rPr>
        <w:t>b</w:t>
      </w:r>
      <w:r w:rsidRPr="00DD4B4A">
        <w:rPr>
          <w:sz w:val="24"/>
          <w:szCs w:val="24"/>
        </w:rPr>
        <w:t>)</w:t>
      </w:r>
      <w:r w:rsidR="00A64E9E" w:rsidRPr="00F04B57">
        <w:rPr>
          <w:sz w:val="24"/>
          <w:szCs w:val="24"/>
        </w:rPr>
        <w:t xml:space="preserve"> Мазок – окраска по Граму</w:t>
      </w:r>
    </w:p>
    <w:p w:rsidR="00A64E9E" w:rsidRPr="00F04B57" w:rsidRDefault="00DD4B4A" w:rsidP="00DD4B4A">
      <w:pPr>
        <w:tabs>
          <w:tab w:val="num" w:pos="1369"/>
          <w:tab w:val="left" w:pos="3420"/>
        </w:tabs>
        <w:ind w:left="1369" w:hanging="943"/>
        <w:rPr>
          <w:sz w:val="24"/>
          <w:szCs w:val="24"/>
        </w:rPr>
      </w:pPr>
      <w:r>
        <w:rPr>
          <w:sz w:val="24"/>
          <w:szCs w:val="24"/>
          <w:lang w:val="en-US"/>
        </w:rPr>
        <w:t>c</w:t>
      </w:r>
      <w:r w:rsidRPr="00DD4B4A">
        <w:rPr>
          <w:sz w:val="24"/>
          <w:szCs w:val="24"/>
        </w:rPr>
        <w:t>)</w:t>
      </w:r>
      <w:r w:rsidR="00A64E9E" w:rsidRPr="00F04B57">
        <w:rPr>
          <w:sz w:val="24"/>
          <w:szCs w:val="24"/>
        </w:rPr>
        <w:t xml:space="preserve"> Посев на скошенный МПА</w:t>
      </w:r>
    </w:p>
    <w:p w:rsidR="00A64E9E" w:rsidRPr="00F04B57" w:rsidRDefault="00DD4B4A" w:rsidP="00DD4B4A">
      <w:pPr>
        <w:tabs>
          <w:tab w:val="num" w:pos="1369"/>
          <w:tab w:val="left" w:pos="3420"/>
        </w:tabs>
        <w:ind w:left="1369" w:hanging="943"/>
        <w:rPr>
          <w:sz w:val="24"/>
          <w:szCs w:val="24"/>
        </w:rPr>
      </w:pPr>
      <w:r>
        <w:rPr>
          <w:sz w:val="24"/>
          <w:szCs w:val="24"/>
          <w:lang w:val="en-US"/>
        </w:rPr>
        <w:t>d</w:t>
      </w:r>
      <w:r w:rsidRPr="00DD4B4A">
        <w:rPr>
          <w:sz w:val="24"/>
          <w:szCs w:val="24"/>
        </w:rPr>
        <w:t>)</w:t>
      </w:r>
      <w:r w:rsidR="00A64E9E" w:rsidRPr="00F04B57">
        <w:rPr>
          <w:sz w:val="24"/>
          <w:szCs w:val="24"/>
        </w:rPr>
        <w:t xml:space="preserve"> Анаэростат</w:t>
      </w:r>
    </w:p>
    <w:p w:rsidR="00A64E9E" w:rsidRPr="00F04B57" w:rsidRDefault="00DD4B4A" w:rsidP="00DD4B4A">
      <w:pPr>
        <w:tabs>
          <w:tab w:val="num" w:pos="1369"/>
          <w:tab w:val="left" w:pos="3420"/>
        </w:tabs>
        <w:ind w:left="1369" w:hanging="943"/>
        <w:rPr>
          <w:sz w:val="24"/>
          <w:szCs w:val="24"/>
        </w:rPr>
      </w:pPr>
      <w:r>
        <w:rPr>
          <w:sz w:val="24"/>
          <w:szCs w:val="24"/>
          <w:lang w:val="en-US"/>
        </w:rPr>
        <w:t>e</w:t>
      </w:r>
      <w:r w:rsidRPr="00EF0D36">
        <w:rPr>
          <w:sz w:val="24"/>
          <w:szCs w:val="24"/>
        </w:rPr>
        <w:t>)</w:t>
      </w:r>
      <w:r w:rsidR="00A64E9E" w:rsidRPr="00F04B57">
        <w:rPr>
          <w:sz w:val="24"/>
          <w:szCs w:val="24"/>
        </w:rPr>
        <w:t xml:space="preserve"> Термостат</w:t>
      </w:r>
    </w:p>
    <w:p w:rsidR="00A64E9E" w:rsidRPr="00F04B57" w:rsidRDefault="00A64E9E" w:rsidP="00DD4B4A">
      <w:pPr>
        <w:tabs>
          <w:tab w:val="left" w:pos="3420"/>
        </w:tabs>
        <w:jc w:val="both"/>
        <w:rPr>
          <w:sz w:val="24"/>
          <w:szCs w:val="24"/>
        </w:rPr>
      </w:pPr>
      <w:r w:rsidRPr="00F04B57">
        <w:rPr>
          <w:sz w:val="24"/>
          <w:szCs w:val="24"/>
        </w:rPr>
        <w:t>33. При посеве культуры в МПБ через 24 часа индикаторные      бумажки, укрепленные под пробкой в пробирке, изменили цвет –      одна – порозовела, другая – почернела. Что неправильно в      ответах:</w:t>
      </w:r>
    </w:p>
    <w:p w:rsidR="00A64E9E" w:rsidRPr="00F04B57" w:rsidRDefault="00DD4B4A" w:rsidP="00DD4B4A">
      <w:pPr>
        <w:tabs>
          <w:tab w:val="num" w:pos="1369"/>
          <w:tab w:val="left" w:pos="3420"/>
        </w:tabs>
        <w:ind w:left="1369" w:hanging="943"/>
        <w:rPr>
          <w:sz w:val="24"/>
          <w:szCs w:val="24"/>
        </w:rPr>
      </w:pPr>
      <w:r>
        <w:rPr>
          <w:sz w:val="24"/>
          <w:szCs w:val="24"/>
          <w:lang w:val="en-US"/>
        </w:rPr>
        <w:t>a</w:t>
      </w:r>
      <w:r w:rsidRPr="00DD4B4A">
        <w:rPr>
          <w:sz w:val="24"/>
          <w:szCs w:val="24"/>
        </w:rPr>
        <w:t>)</w:t>
      </w:r>
      <w:r w:rsidR="00A64E9E" w:rsidRPr="00F04B57">
        <w:rPr>
          <w:sz w:val="24"/>
          <w:szCs w:val="24"/>
        </w:rPr>
        <w:t xml:space="preserve"> Одна бумажка смочена щавелевой кислотой, другая ацетатом свинца</w:t>
      </w:r>
    </w:p>
    <w:p w:rsidR="00A64E9E" w:rsidRPr="00F04B57" w:rsidRDefault="00DD4B4A" w:rsidP="00DD4B4A">
      <w:pPr>
        <w:tabs>
          <w:tab w:val="num" w:pos="1369"/>
          <w:tab w:val="left" w:pos="3420"/>
        </w:tabs>
        <w:ind w:left="1369" w:hanging="943"/>
        <w:rPr>
          <w:sz w:val="24"/>
          <w:szCs w:val="24"/>
        </w:rPr>
      </w:pPr>
      <w:r>
        <w:rPr>
          <w:sz w:val="24"/>
          <w:szCs w:val="24"/>
          <w:lang w:val="en-US"/>
        </w:rPr>
        <w:t>b</w:t>
      </w:r>
      <w:r w:rsidRPr="00DD4B4A">
        <w:rPr>
          <w:sz w:val="24"/>
          <w:szCs w:val="24"/>
        </w:rPr>
        <w:t>)</w:t>
      </w:r>
      <w:r w:rsidR="00A64E9E" w:rsidRPr="00F04B57">
        <w:rPr>
          <w:sz w:val="24"/>
          <w:szCs w:val="24"/>
        </w:rPr>
        <w:t xml:space="preserve"> Культура выделяет протеолитические ферменты</w:t>
      </w:r>
    </w:p>
    <w:p w:rsidR="00A64E9E" w:rsidRPr="00F04B57" w:rsidRDefault="00DD4B4A" w:rsidP="00DD4B4A">
      <w:pPr>
        <w:tabs>
          <w:tab w:val="num" w:pos="1369"/>
          <w:tab w:val="left" w:pos="3420"/>
        </w:tabs>
        <w:ind w:left="1369" w:hanging="943"/>
        <w:rPr>
          <w:sz w:val="24"/>
          <w:szCs w:val="24"/>
        </w:rPr>
      </w:pPr>
      <w:r>
        <w:rPr>
          <w:sz w:val="24"/>
          <w:szCs w:val="24"/>
          <w:lang w:val="en-US"/>
        </w:rPr>
        <w:t>c</w:t>
      </w:r>
      <w:r w:rsidRPr="00DD4B4A">
        <w:rPr>
          <w:sz w:val="24"/>
          <w:szCs w:val="24"/>
        </w:rPr>
        <w:t>)</w:t>
      </w:r>
      <w:r w:rsidR="00A64E9E" w:rsidRPr="00F04B57">
        <w:rPr>
          <w:sz w:val="24"/>
          <w:szCs w:val="24"/>
        </w:rPr>
        <w:t xml:space="preserve"> Наблюдается муравьинокислое брожение</w:t>
      </w:r>
    </w:p>
    <w:p w:rsidR="00A64E9E" w:rsidRPr="00F04B57" w:rsidRDefault="00DD4B4A" w:rsidP="00DD4B4A">
      <w:pPr>
        <w:tabs>
          <w:tab w:val="num" w:pos="1369"/>
          <w:tab w:val="left" w:pos="3420"/>
        </w:tabs>
        <w:ind w:left="1369" w:hanging="943"/>
        <w:rPr>
          <w:sz w:val="24"/>
          <w:szCs w:val="24"/>
        </w:rPr>
      </w:pPr>
      <w:r>
        <w:rPr>
          <w:sz w:val="24"/>
          <w:szCs w:val="24"/>
          <w:lang w:val="en-US"/>
        </w:rPr>
        <w:t>d</w:t>
      </w:r>
      <w:r w:rsidRPr="00DD4B4A">
        <w:rPr>
          <w:sz w:val="24"/>
          <w:szCs w:val="24"/>
        </w:rPr>
        <w:t>)</w:t>
      </w:r>
      <w:r w:rsidR="00A64E9E" w:rsidRPr="00F04B57">
        <w:rPr>
          <w:sz w:val="24"/>
          <w:szCs w:val="24"/>
        </w:rPr>
        <w:t xml:space="preserve"> Образуется индол</w:t>
      </w:r>
    </w:p>
    <w:p w:rsidR="00A64E9E" w:rsidRPr="00F04B57" w:rsidRDefault="00DD4B4A" w:rsidP="00DD4B4A">
      <w:pPr>
        <w:tabs>
          <w:tab w:val="num" w:pos="1369"/>
          <w:tab w:val="left" w:pos="3420"/>
        </w:tabs>
        <w:ind w:left="1369" w:hanging="943"/>
        <w:rPr>
          <w:sz w:val="24"/>
          <w:szCs w:val="24"/>
        </w:rPr>
      </w:pPr>
      <w:r>
        <w:rPr>
          <w:sz w:val="24"/>
          <w:szCs w:val="24"/>
          <w:lang w:val="en-US"/>
        </w:rPr>
        <w:t>e</w:t>
      </w:r>
      <w:r w:rsidRPr="00DD4B4A">
        <w:rPr>
          <w:sz w:val="24"/>
          <w:szCs w:val="24"/>
        </w:rPr>
        <w:t>)</w:t>
      </w:r>
      <w:r w:rsidR="00A64E9E" w:rsidRPr="00F04B57">
        <w:rPr>
          <w:sz w:val="24"/>
          <w:szCs w:val="24"/>
        </w:rPr>
        <w:t xml:space="preserve"> Образуется сероводород</w:t>
      </w:r>
    </w:p>
    <w:p w:rsidR="00A64E9E" w:rsidRPr="00F04B57" w:rsidRDefault="00A64E9E" w:rsidP="00DD4B4A">
      <w:pPr>
        <w:tabs>
          <w:tab w:val="left" w:pos="3420"/>
        </w:tabs>
        <w:jc w:val="both"/>
        <w:rPr>
          <w:sz w:val="24"/>
          <w:szCs w:val="24"/>
        </w:rPr>
      </w:pPr>
      <w:r w:rsidRPr="00F04B57">
        <w:rPr>
          <w:sz w:val="24"/>
          <w:szCs w:val="24"/>
        </w:rPr>
        <w:t>34. При снятии петлей изолированной колонии с МПА установлено, что колония слизистая, тянется за петлей. Что можно сказать о микробе:</w:t>
      </w:r>
    </w:p>
    <w:p w:rsidR="00A64E9E" w:rsidRPr="00F04B57" w:rsidRDefault="00DD4B4A" w:rsidP="00DD4B4A">
      <w:pPr>
        <w:tabs>
          <w:tab w:val="num" w:pos="1369"/>
          <w:tab w:val="left" w:pos="3420"/>
        </w:tabs>
        <w:ind w:left="1369" w:hanging="943"/>
        <w:rPr>
          <w:sz w:val="24"/>
          <w:szCs w:val="24"/>
        </w:rPr>
      </w:pPr>
      <w:r>
        <w:rPr>
          <w:sz w:val="24"/>
          <w:szCs w:val="24"/>
          <w:lang w:val="en-US"/>
        </w:rPr>
        <w:t>a</w:t>
      </w:r>
      <w:r w:rsidRPr="00DD4B4A">
        <w:rPr>
          <w:sz w:val="24"/>
          <w:szCs w:val="24"/>
        </w:rPr>
        <w:t>)</w:t>
      </w:r>
      <w:r w:rsidR="00A64E9E" w:rsidRPr="00F04B57">
        <w:rPr>
          <w:sz w:val="24"/>
          <w:szCs w:val="24"/>
        </w:rPr>
        <w:t xml:space="preserve"> Образует спору</w:t>
      </w:r>
    </w:p>
    <w:p w:rsidR="00A64E9E" w:rsidRPr="00F04B57" w:rsidRDefault="00DD4B4A" w:rsidP="00DD4B4A">
      <w:pPr>
        <w:tabs>
          <w:tab w:val="num" w:pos="1369"/>
          <w:tab w:val="left" w:pos="3420"/>
        </w:tabs>
        <w:ind w:left="1369" w:hanging="943"/>
        <w:rPr>
          <w:sz w:val="24"/>
          <w:szCs w:val="24"/>
        </w:rPr>
      </w:pPr>
      <w:r>
        <w:rPr>
          <w:sz w:val="24"/>
          <w:szCs w:val="24"/>
          <w:lang w:val="en-US"/>
        </w:rPr>
        <w:t>b</w:t>
      </w:r>
      <w:r w:rsidRPr="00DD4B4A">
        <w:rPr>
          <w:sz w:val="24"/>
          <w:szCs w:val="24"/>
        </w:rPr>
        <w:t>)</w:t>
      </w:r>
      <w:r w:rsidR="00A64E9E" w:rsidRPr="00F04B57">
        <w:rPr>
          <w:sz w:val="24"/>
          <w:szCs w:val="24"/>
        </w:rPr>
        <w:t xml:space="preserve"> Обладает слизистой капсулой</w:t>
      </w:r>
    </w:p>
    <w:p w:rsidR="00A64E9E" w:rsidRPr="00F04B57" w:rsidRDefault="00DD4B4A" w:rsidP="00DD4B4A">
      <w:pPr>
        <w:tabs>
          <w:tab w:val="num" w:pos="1369"/>
          <w:tab w:val="left" w:pos="3420"/>
        </w:tabs>
        <w:ind w:left="1369" w:hanging="943"/>
        <w:rPr>
          <w:sz w:val="24"/>
          <w:szCs w:val="24"/>
        </w:rPr>
      </w:pPr>
      <w:r>
        <w:rPr>
          <w:sz w:val="24"/>
          <w:szCs w:val="24"/>
          <w:lang w:val="en-US"/>
        </w:rPr>
        <w:lastRenderedPageBreak/>
        <w:t>c</w:t>
      </w:r>
      <w:r w:rsidRPr="00DD4B4A">
        <w:rPr>
          <w:sz w:val="24"/>
          <w:szCs w:val="24"/>
        </w:rPr>
        <w:t>)</w:t>
      </w:r>
      <w:r w:rsidR="00A64E9E" w:rsidRPr="00F04B57">
        <w:rPr>
          <w:sz w:val="24"/>
          <w:szCs w:val="24"/>
        </w:rPr>
        <w:t xml:space="preserve"> Выделяет ацетилметилкарбинол</w:t>
      </w:r>
    </w:p>
    <w:p w:rsidR="00A64E9E" w:rsidRPr="00F04B57" w:rsidRDefault="00DD4B4A" w:rsidP="00DD4B4A">
      <w:pPr>
        <w:tabs>
          <w:tab w:val="num" w:pos="1369"/>
          <w:tab w:val="left" w:pos="3420"/>
        </w:tabs>
        <w:ind w:left="1369" w:hanging="943"/>
        <w:rPr>
          <w:sz w:val="24"/>
          <w:szCs w:val="24"/>
        </w:rPr>
      </w:pPr>
      <w:r>
        <w:rPr>
          <w:sz w:val="24"/>
          <w:szCs w:val="24"/>
          <w:lang w:val="en-US"/>
        </w:rPr>
        <w:t>d</w:t>
      </w:r>
      <w:r w:rsidRPr="00DD4B4A">
        <w:rPr>
          <w:sz w:val="24"/>
          <w:szCs w:val="24"/>
        </w:rPr>
        <w:t>)</w:t>
      </w:r>
      <w:r w:rsidR="00A64E9E" w:rsidRPr="00F04B57">
        <w:rPr>
          <w:sz w:val="24"/>
          <w:szCs w:val="24"/>
        </w:rPr>
        <w:t xml:space="preserve"> Имеет фермент триптафаназу</w:t>
      </w:r>
    </w:p>
    <w:p w:rsidR="00A64E9E" w:rsidRPr="00F04B57" w:rsidRDefault="00DD4B4A" w:rsidP="00DD4B4A">
      <w:pPr>
        <w:tabs>
          <w:tab w:val="num" w:pos="1369"/>
          <w:tab w:val="left" w:pos="3420"/>
        </w:tabs>
        <w:ind w:left="1369" w:hanging="943"/>
        <w:rPr>
          <w:sz w:val="24"/>
          <w:szCs w:val="24"/>
        </w:rPr>
      </w:pPr>
      <w:r>
        <w:rPr>
          <w:sz w:val="24"/>
          <w:szCs w:val="24"/>
          <w:lang w:val="en-US"/>
        </w:rPr>
        <w:t>e</w:t>
      </w:r>
      <w:r w:rsidRPr="00EF0D36">
        <w:rPr>
          <w:sz w:val="24"/>
          <w:szCs w:val="24"/>
        </w:rPr>
        <w:t>)</w:t>
      </w:r>
      <w:r w:rsidR="00A64E9E" w:rsidRPr="00F04B57">
        <w:rPr>
          <w:sz w:val="24"/>
          <w:szCs w:val="24"/>
        </w:rPr>
        <w:t xml:space="preserve"> Способна утилизировать цитрат</w:t>
      </w:r>
    </w:p>
    <w:p w:rsidR="00A64E9E" w:rsidRPr="00F04B57" w:rsidRDefault="00A64E9E" w:rsidP="00A64E9E">
      <w:pPr>
        <w:tabs>
          <w:tab w:val="left" w:pos="3420"/>
        </w:tabs>
        <w:rPr>
          <w:sz w:val="24"/>
          <w:szCs w:val="24"/>
        </w:rPr>
      </w:pPr>
      <w:r w:rsidRPr="00F04B57">
        <w:rPr>
          <w:sz w:val="24"/>
          <w:szCs w:val="24"/>
        </w:rPr>
        <w:t>35. Пигменты бактерий:</w:t>
      </w:r>
    </w:p>
    <w:p w:rsidR="00A64E9E" w:rsidRPr="00F04B57" w:rsidRDefault="00DD4B4A" w:rsidP="00DD4B4A">
      <w:pPr>
        <w:tabs>
          <w:tab w:val="num" w:pos="1369"/>
          <w:tab w:val="left" w:pos="3420"/>
        </w:tabs>
        <w:ind w:left="1369" w:hanging="943"/>
        <w:rPr>
          <w:sz w:val="24"/>
          <w:szCs w:val="24"/>
        </w:rPr>
      </w:pPr>
      <w:r>
        <w:rPr>
          <w:sz w:val="24"/>
          <w:szCs w:val="24"/>
          <w:lang w:val="en-US"/>
        </w:rPr>
        <w:t>a</w:t>
      </w:r>
      <w:r w:rsidRPr="00DD4B4A">
        <w:rPr>
          <w:sz w:val="24"/>
          <w:szCs w:val="24"/>
        </w:rPr>
        <w:t>)</w:t>
      </w:r>
      <w:r w:rsidR="00A64E9E" w:rsidRPr="00F04B57">
        <w:rPr>
          <w:sz w:val="24"/>
          <w:szCs w:val="24"/>
        </w:rPr>
        <w:t xml:space="preserve"> Вызывают свечение</w:t>
      </w:r>
    </w:p>
    <w:p w:rsidR="00A64E9E" w:rsidRPr="00F04B57" w:rsidRDefault="00DD4B4A" w:rsidP="00DD4B4A">
      <w:pPr>
        <w:tabs>
          <w:tab w:val="num" w:pos="1369"/>
          <w:tab w:val="left" w:pos="3420"/>
        </w:tabs>
        <w:ind w:left="1369" w:hanging="943"/>
        <w:rPr>
          <w:sz w:val="24"/>
          <w:szCs w:val="24"/>
        </w:rPr>
      </w:pPr>
      <w:r>
        <w:rPr>
          <w:sz w:val="24"/>
          <w:szCs w:val="24"/>
          <w:lang w:val="en-US"/>
        </w:rPr>
        <w:t>b</w:t>
      </w:r>
      <w:r w:rsidRPr="00DD4B4A">
        <w:rPr>
          <w:sz w:val="24"/>
          <w:szCs w:val="24"/>
        </w:rPr>
        <w:t>)</w:t>
      </w:r>
      <w:r w:rsidR="00A64E9E" w:rsidRPr="00F04B57">
        <w:rPr>
          <w:sz w:val="24"/>
          <w:szCs w:val="24"/>
        </w:rPr>
        <w:t xml:space="preserve"> Используются для идентификации</w:t>
      </w:r>
    </w:p>
    <w:p w:rsidR="00A64E9E" w:rsidRPr="00F04B57" w:rsidRDefault="00DD4B4A" w:rsidP="00DD4B4A">
      <w:pPr>
        <w:tabs>
          <w:tab w:val="num" w:pos="1369"/>
          <w:tab w:val="left" w:pos="3420"/>
        </w:tabs>
        <w:ind w:left="1369" w:hanging="943"/>
        <w:rPr>
          <w:sz w:val="24"/>
          <w:szCs w:val="24"/>
        </w:rPr>
      </w:pPr>
      <w:r>
        <w:rPr>
          <w:sz w:val="24"/>
          <w:szCs w:val="24"/>
          <w:lang w:val="en-US"/>
        </w:rPr>
        <w:t>c</w:t>
      </w:r>
      <w:r w:rsidRPr="00DD4B4A">
        <w:rPr>
          <w:sz w:val="24"/>
          <w:szCs w:val="24"/>
        </w:rPr>
        <w:t>)</w:t>
      </w:r>
      <w:r w:rsidR="00A64E9E" w:rsidRPr="00F04B57">
        <w:rPr>
          <w:sz w:val="24"/>
          <w:szCs w:val="24"/>
        </w:rPr>
        <w:t xml:space="preserve"> Предохраняют от действия УФ-лучей</w:t>
      </w:r>
    </w:p>
    <w:p w:rsidR="00A64E9E" w:rsidRPr="00F04B57" w:rsidRDefault="00DD4B4A" w:rsidP="00DD4B4A">
      <w:pPr>
        <w:tabs>
          <w:tab w:val="num" w:pos="1369"/>
          <w:tab w:val="left" w:pos="3420"/>
        </w:tabs>
        <w:ind w:left="1369" w:hanging="943"/>
        <w:rPr>
          <w:sz w:val="24"/>
          <w:szCs w:val="24"/>
        </w:rPr>
      </w:pPr>
      <w:r>
        <w:rPr>
          <w:sz w:val="24"/>
          <w:szCs w:val="24"/>
          <w:lang w:val="en-US"/>
        </w:rPr>
        <w:t>d</w:t>
      </w:r>
      <w:r w:rsidRPr="00DD4B4A">
        <w:rPr>
          <w:sz w:val="24"/>
          <w:szCs w:val="24"/>
        </w:rPr>
        <w:t>)</w:t>
      </w:r>
      <w:r w:rsidR="00A64E9E" w:rsidRPr="00F04B57">
        <w:rPr>
          <w:sz w:val="24"/>
          <w:szCs w:val="24"/>
        </w:rPr>
        <w:t xml:space="preserve"> Имеются у капсульных бактерий</w:t>
      </w:r>
    </w:p>
    <w:p w:rsidR="00A64E9E" w:rsidRPr="00F04B57" w:rsidRDefault="00DD4B4A" w:rsidP="00DD4B4A">
      <w:pPr>
        <w:tabs>
          <w:tab w:val="num" w:pos="1369"/>
          <w:tab w:val="left" w:pos="3420"/>
        </w:tabs>
        <w:ind w:left="1369" w:hanging="943"/>
        <w:rPr>
          <w:sz w:val="24"/>
          <w:szCs w:val="24"/>
        </w:rPr>
      </w:pPr>
      <w:r>
        <w:rPr>
          <w:sz w:val="24"/>
          <w:szCs w:val="24"/>
          <w:lang w:val="en-US"/>
        </w:rPr>
        <w:t>e</w:t>
      </w:r>
      <w:r w:rsidRPr="00DD4B4A">
        <w:rPr>
          <w:sz w:val="24"/>
          <w:szCs w:val="24"/>
        </w:rPr>
        <w:t>)</w:t>
      </w:r>
      <w:r w:rsidR="00A64E9E" w:rsidRPr="00F04B57">
        <w:rPr>
          <w:sz w:val="24"/>
          <w:szCs w:val="24"/>
        </w:rPr>
        <w:t xml:space="preserve"> Участвуют в окислительно-восстановительных реакциях</w:t>
      </w:r>
    </w:p>
    <w:p w:rsidR="00A64E9E" w:rsidRPr="00F04B57" w:rsidRDefault="00A64E9E" w:rsidP="00A64E9E">
      <w:pPr>
        <w:tabs>
          <w:tab w:val="num" w:pos="1369"/>
          <w:tab w:val="left" w:pos="3420"/>
        </w:tabs>
        <w:rPr>
          <w:sz w:val="24"/>
          <w:szCs w:val="24"/>
        </w:rPr>
      </w:pPr>
      <w:r w:rsidRPr="00F04B57">
        <w:rPr>
          <w:sz w:val="24"/>
          <w:szCs w:val="24"/>
        </w:rPr>
        <w:t>36.Аэробы осуществляют:</w:t>
      </w:r>
    </w:p>
    <w:p w:rsidR="00A64E9E" w:rsidRPr="00F04B57" w:rsidRDefault="00DD4B4A" w:rsidP="00A64E9E">
      <w:pPr>
        <w:tabs>
          <w:tab w:val="num" w:pos="1369"/>
          <w:tab w:val="left" w:pos="3420"/>
        </w:tabs>
        <w:rPr>
          <w:sz w:val="24"/>
          <w:szCs w:val="24"/>
        </w:rPr>
      </w:pPr>
      <w:r>
        <w:rPr>
          <w:sz w:val="24"/>
          <w:szCs w:val="24"/>
          <w:lang w:val="en-US"/>
        </w:rPr>
        <w:t>a</w:t>
      </w:r>
      <w:r w:rsidRPr="00DD4B4A">
        <w:rPr>
          <w:sz w:val="24"/>
          <w:szCs w:val="24"/>
        </w:rPr>
        <w:t>)</w:t>
      </w:r>
      <w:r w:rsidR="00A64E9E" w:rsidRPr="00F04B57">
        <w:rPr>
          <w:sz w:val="24"/>
          <w:szCs w:val="24"/>
        </w:rPr>
        <w:t xml:space="preserve"> Субстратное фосфорилирование</w:t>
      </w:r>
    </w:p>
    <w:p w:rsidR="00A64E9E" w:rsidRPr="00F04B57" w:rsidRDefault="00DD4B4A" w:rsidP="00A64E9E">
      <w:pPr>
        <w:tabs>
          <w:tab w:val="num" w:pos="1369"/>
          <w:tab w:val="left" w:pos="3420"/>
        </w:tabs>
        <w:rPr>
          <w:sz w:val="24"/>
          <w:szCs w:val="24"/>
        </w:rPr>
      </w:pPr>
      <w:r>
        <w:rPr>
          <w:sz w:val="24"/>
          <w:szCs w:val="24"/>
          <w:lang w:val="en-US"/>
        </w:rPr>
        <w:t>b</w:t>
      </w:r>
      <w:r w:rsidRPr="00DD4B4A">
        <w:rPr>
          <w:sz w:val="24"/>
          <w:szCs w:val="24"/>
        </w:rPr>
        <w:t>)</w:t>
      </w:r>
      <w:r w:rsidR="00A64E9E" w:rsidRPr="00F04B57">
        <w:rPr>
          <w:sz w:val="24"/>
          <w:szCs w:val="24"/>
        </w:rPr>
        <w:t xml:space="preserve"> Брожение</w:t>
      </w:r>
    </w:p>
    <w:p w:rsidR="00A64E9E" w:rsidRPr="00F04B57" w:rsidRDefault="00DD4B4A" w:rsidP="00A64E9E">
      <w:pPr>
        <w:tabs>
          <w:tab w:val="num" w:pos="1369"/>
          <w:tab w:val="left" w:pos="3420"/>
        </w:tabs>
        <w:rPr>
          <w:sz w:val="24"/>
          <w:szCs w:val="24"/>
        </w:rPr>
      </w:pPr>
      <w:r>
        <w:rPr>
          <w:sz w:val="24"/>
          <w:szCs w:val="24"/>
          <w:lang w:val="en-US"/>
        </w:rPr>
        <w:t>c</w:t>
      </w:r>
      <w:r w:rsidRPr="00DD4B4A">
        <w:rPr>
          <w:sz w:val="24"/>
          <w:szCs w:val="24"/>
        </w:rPr>
        <w:t>)</w:t>
      </w:r>
      <w:r w:rsidR="00A64E9E" w:rsidRPr="00F04B57">
        <w:rPr>
          <w:sz w:val="24"/>
          <w:szCs w:val="24"/>
        </w:rPr>
        <w:t xml:space="preserve"> Окислительное фосфорилирование</w:t>
      </w:r>
    </w:p>
    <w:p w:rsidR="00A64E9E" w:rsidRPr="00F04B57" w:rsidRDefault="00DD4B4A" w:rsidP="00A64E9E">
      <w:pPr>
        <w:tabs>
          <w:tab w:val="num" w:pos="1369"/>
          <w:tab w:val="left" w:pos="3420"/>
        </w:tabs>
        <w:rPr>
          <w:sz w:val="24"/>
          <w:szCs w:val="24"/>
        </w:rPr>
      </w:pPr>
      <w:r>
        <w:rPr>
          <w:sz w:val="24"/>
          <w:szCs w:val="24"/>
          <w:lang w:val="en-US"/>
        </w:rPr>
        <w:t>d</w:t>
      </w:r>
      <w:r w:rsidRPr="00DD4B4A">
        <w:rPr>
          <w:sz w:val="24"/>
          <w:szCs w:val="24"/>
        </w:rPr>
        <w:t>)</w:t>
      </w:r>
      <w:r w:rsidR="00A64E9E" w:rsidRPr="00F04B57">
        <w:rPr>
          <w:sz w:val="24"/>
          <w:szCs w:val="24"/>
        </w:rPr>
        <w:t xml:space="preserve"> Гликолиз</w:t>
      </w:r>
    </w:p>
    <w:p w:rsidR="00A64E9E" w:rsidRPr="00F04B57" w:rsidRDefault="00DD4B4A" w:rsidP="00A64E9E">
      <w:pPr>
        <w:tabs>
          <w:tab w:val="num" w:pos="1369"/>
          <w:tab w:val="left" w:pos="3420"/>
        </w:tabs>
        <w:rPr>
          <w:sz w:val="24"/>
          <w:szCs w:val="24"/>
        </w:rPr>
      </w:pPr>
      <w:r>
        <w:rPr>
          <w:sz w:val="24"/>
          <w:szCs w:val="24"/>
          <w:lang w:val="en-US"/>
        </w:rPr>
        <w:t>e</w:t>
      </w:r>
      <w:r w:rsidRPr="00DD4B4A">
        <w:rPr>
          <w:sz w:val="24"/>
          <w:szCs w:val="24"/>
        </w:rPr>
        <w:t>)</w:t>
      </w:r>
      <w:r w:rsidR="00A64E9E" w:rsidRPr="00F04B57">
        <w:rPr>
          <w:sz w:val="24"/>
          <w:szCs w:val="24"/>
        </w:rPr>
        <w:t xml:space="preserve"> Пентозофосфатный шунт</w:t>
      </w:r>
    </w:p>
    <w:p w:rsidR="00A64E9E" w:rsidRPr="00F04B57" w:rsidRDefault="00A64E9E" w:rsidP="00A64E9E">
      <w:pPr>
        <w:tabs>
          <w:tab w:val="num" w:pos="1369"/>
          <w:tab w:val="left" w:pos="3420"/>
        </w:tabs>
        <w:rPr>
          <w:sz w:val="24"/>
          <w:szCs w:val="24"/>
        </w:rPr>
      </w:pPr>
      <w:r w:rsidRPr="00F04B57">
        <w:rPr>
          <w:sz w:val="24"/>
          <w:szCs w:val="24"/>
        </w:rPr>
        <w:t>37. Под ростом бактерий понимают:</w:t>
      </w:r>
    </w:p>
    <w:p w:rsidR="00A64E9E" w:rsidRPr="00F04B57" w:rsidRDefault="00DD4B4A" w:rsidP="00A64E9E">
      <w:pPr>
        <w:tabs>
          <w:tab w:val="num" w:pos="1369"/>
          <w:tab w:val="left" w:pos="3420"/>
        </w:tabs>
        <w:rPr>
          <w:sz w:val="24"/>
          <w:szCs w:val="24"/>
        </w:rPr>
      </w:pPr>
      <w:r>
        <w:rPr>
          <w:sz w:val="24"/>
          <w:szCs w:val="24"/>
          <w:lang w:val="en-US"/>
        </w:rPr>
        <w:t>a</w:t>
      </w:r>
      <w:r w:rsidRPr="00DD4B4A">
        <w:rPr>
          <w:sz w:val="24"/>
          <w:szCs w:val="24"/>
        </w:rPr>
        <w:t>)</w:t>
      </w:r>
      <w:r w:rsidR="00A64E9E" w:rsidRPr="00F04B57">
        <w:rPr>
          <w:sz w:val="24"/>
          <w:szCs w:val="24"/>
        </w:rPr>
        <w:t xml:space="preserve"> Трансформацию</w:t>
      </w:r>
    </w:p>
    <w:p w:rsidR="00A64E9E" w:rsidRPr="00F04B57" w:rsidRDefault="00DD4B4A" w:rsidP="00DD4B4A">
      <w:pPr>
        <w:tabs>
          <w:tab w:val="left" w:pos="3420"/>
        </w:tabs>
        <w:rPr>
          <w:sz w:val="24"/>
          <w:szCs w:val="24"/>
        </w:rPr>
      </w:pPr>
      <w:r>
        <w:rPr>
          <w:sz w:val="24"/>
          <w:szCs w:val="24"/>
          <w:lang w:val="en-US"/>
        </w:rPr>
        <w:t>b</w:t>
      </w:r>
      <w:r w:rsidRPr="00DD4B4A">
        <w:rPr>
          <w:sz w:val="24"/>
          <w:szCs w:val="24"/>
        </w:rPr>
        <w:t>)</w:t>
      </w:r>
      <w:r w:rsidR="00A64E9E" w:rsidRPr="00F04B57">
        <w:rPr>
          <w:sz w:val="24"/>
          <w:szCs w:val="24"/>
        </w:rPr>
        <w:t xml:space="preserve"> Координированное во</w:t>
      </w:r>
      <w:r>
        <w:rPr>
          <w:sz w:val="24"/>
          <w:szCs w:val="24"/>
        </w:rPr>
        <w:t>спроизведение всех компонентов</w:t>
      </w:r>
      <w:r w:rsidR="00A64E9E" w:rsidRPr="00F04B57">
        <w:rPr>
          <w:sz w:val="24"/>
          <w:szCs w:val="24"/>
        </w:rPr>
        <w:t xml:space="preserve"> клеток</w:t>
      </w:r>
      <w:r>
        <w:rPr>
          <w:sz w:val="24"/>
          <w:szCs w:val="24"/>
        </w:rPr>
        <w:t>и</w:t>
      </w:r>
    </w:p>
    <w:p w:rsidR="00A64E9E" w:rsidRPr="00F04B57" w:rsidRDefault="00DD4B4A" w:rsidP="00A64E9E">
      <w:pPr>
        <w:tabs>
          <w:tab w:val="num" w:pos="1369"/>
          <w:tab w:val="left" w:pos="3420"/>
        </w:tabs>
        <w:rPr>
          <w:sz w:val="24"/>
          <w:szCs w:val="24"/>
        </w:rPr>
      </w:pPr>
      <w:r>
        <w:rPr>
          <w:sz w:val="24"/>
          <w:szCs w:val="24"/>
          <w:lang w:val="en-US"/>
        </w:rPr>
        <w:t>c</w:t>
      </w:r>
      <w:r w:rsidRPr="00DD4B4A">
        <w:rPr>
          <w:sz w:val="24"/>
          <w:szCs w:val="24"/>
        </w:rPr>
        <w:t>)</w:t>
      </w:r>
      <w:r w:rsidR="00A64E9E" w:rsidRPr="00F04B57">
        <w:rPr>
          <w:sz w:val="24"/>
          <w:szCs w:val="24"/>
        </w:rPr>
        <w:t xml:space="preserve"> Увеличение числа клеток в популяции</w:t>
      </w:r>
    </w:p>
    <w:p w:rsidR="00A64E9E" w:rsidRPr="00F04B57" w:rsidRDefault="00DD4B4A" w:rsidP="00A64E9E">
      <w:pPr>
        <w:tabs>
          <w:tab w:val="num" w:pos="1369"/>
          <w:tab w:val="left" w:pos="3420"/>
        </w:tabs>
        <w:rPr>
          <w:sz w:val="24"/>
          <w:szCs w:val="24"/>
        </w:rPr>
      </w:pPr>
      <w:r>
        <w:rPr>
          <w:sz w:val="24"/>
          <w:szCs w:val="24"/>
          <w:lang w:val="en-US"/>
        </w:rPr>
        <w:t>d</w:t>
      </w:r>
      <w:r w:rsidRPr="00DD4B4A">
        <w:rPr>
          <w:sz w:val="24"/>
          <w:szCs w:val="24"/>
        </w:rPr>
        <w:t>)</w:t>
      </w:r>
      <w:r w:rsidR="00A64E9E" w:rsidRPr="00F04B57">
        <w:rPr>
          <w:sz w:val="24"/>
          <w:szCs w:val="24"/>
        </w:rPr>
        <w:t xml:space="preserve"> Увеличение массы клеток</w:t>
      </w:r>
    </w:p>
    <w:p w:rsidR="00A64E9E" w:rsidRPr="00F04B57" w:rsidRDefault="00DD4B4A" w:rsidP="00A64E9E">
      <w:pPr>
        <w:tabs>
          <w:tab w:val="num" w:pos="1369"/>
          <w:tab w:val="left" w:pos="3420"/>
        </w:tabs>
        <w:rPr>
          <w:sz w:val="24"/>
          <w:szCs w:val="24"/>
        </w:rPr>
      </w:pPr>
      <w:r>
        <w:rPr>
          <w:sz w:val="24"/>
          <w:szCs w:val="24"/>
          <w:lang w:val="en-US"/>
        </w:rPr>
        <w:t>e</w:t>
      </w:r>
      <w:r w:rsidRPr="00DD4B4A">
        <w:rPr>
          <w:sz w:val="24"/>
          <w:szCs w:val="24"/>
        </w:rPr>
        <w:t>)</w:t>
      </w:r>
      <w:r w:rsidR="00A64E9E" w:rsidRPr="00F04B57">
        <w:rPr>
          <w:sz w:val="24"/>
          <w:szCs w:val="24"/>
        </w:rPr>
        <w:t>Сегрегацию дочерних цепей ДНК</w:t>
      </w:r>
    </w:p>
    <w:p w:rsidR="00A64E9E" w:rsidRPr="00F04B57" w:rsidRDefault="00A64E9E" w:rsidP="00A64E9E">
      <w:pPr>
        <w:tabs>
          <w:tab w:val="num" w:pos="1369"/>
          <w:tab w:val="left" w:pos="3420"/>
        </w:tabs>
        <w:rPr>
          <w:sz w:val="24"/>
          <w:szCs w:val="24"/>
        </w:rPr>
      </w:pPr>
      <w:r w:rsidRPr="00F04B57">
        <w:rPr>
          <w:sz w:val="24"/>
          <w:szCs w:val="24"/>
        </w:rPr>
        <w:t>38. Период генерации это:</w:t>
      </w:r>
    </w:p>
    <w:p w:rsidR="00A64E9E" w:rsidRPr="00F04B57" w:rsidRDefault="00DD4B4A" w:rsidP="00A64E9E">
      <w:pPr>
        <w:tabs>
          <w:tab w:val="num" w:pos="1369"/>
          <w:tab w:val="left" w:pos="3420"/>
        </w:tabs>
        <w:rPr>
          <w:sz w:val="24"/>
          <w:szCs w:val="24"/>
        </w:rPr>
      </w:pPr>
      <w:r>
        <w:rPr>
          <w:sz w:val="24"/>
          <w:szCs w:val="24"/>
          <w:lang w:val="en-US"/>
        </w:rPr>
        <w:t>a</w:t>
      </w:r>
      <w:r w:rsidRPr="00DD4B4A">
        <w:rPr>
          <w:sz w:val="24"/>
          <w:szCs w:val="24"/>
        </w:rPr>
        <w:t>)</w:t>
      </w:r>
      <w:r w:rsidR="00A64E9E" w:rsidRPr="00F04B57">
        <w:rPr>
          <w:sz w:val="24"/>
          <w:szCs w:val="24"/>
        </w:rPr>
        <w:t xml:space="preserve"> Время адаптации микроба к изменившимся условиям   среды</w:t>
      </w:r>
    </w:p>
    <w:p w:rsidR="00A64E9E" w:rsidRPr="00F04B57" w:rsidRDefault="00DD4B4A" w:rsidP="00A64E9E">
      <w:pPr>
        <w:tabs>
          <w:tab w:val="num" w:pos="1369"/>
          <w:tab w:val="left" w:pos="3420"/>
        </w:tabs>
        <w:rPr>
          <w:sz w:val="24"/>
          <w:szCs w:val="24"/>
        </w:rPr>
      </w:pPr>
      <w:r>
        <w:rPr>
          <w:sz w:val="24"/>
          <w:szCs w:val="24"/>
          <w:lang w:val="en-US"/>
        </w:rPr>
        <w:t>b</w:t>
      </w:r>
      <w:r w:rsidRPr="00DD4B4A">
        <w:rPr>
          <w:sz w:val="24"/>
          <w:szCs w:val="24"/>
        </w:rPr>
        <w:t>)</w:t>
      </w:r>
      <w:r w:rsidR="00A64E9E" w:rsidRPr="00F04B57">
        <w:rPr>
          <w:sz w:val="24"/>
          <w:szCs w:val="24"/>
        </w:rPr>
        <w:t xml:space="preserve"> Период восстановления поврежденных культур</w:t>
      </w:r>
    </w:p>
    <w:p w:rsidR="00A64E9E" w:rsidRPr="00F04B57" w:rsidRDefault="00DD4B4A" w:rsidP="00A64E9E">
      <w:pPr>
        <w:tabs>
          <w:tab w:val="num" w:pos="1369"/>
          <w:tab w:val="left" w:pos="3420"/>
        </w:tabs>
        <w:rPr>
          <w:sz w:val="24"/>
          <w:szCs w:val="24"/>
        </w:rPr>
      </w:pPr>
      <w:r>
        <w:rPr>
          <w:sz w:val="24"/>
          <w:szCs w:val="24"/>
          <w:lang w:val="en-US"/>
        </w:rPr>
        <w:t>c</w:t>
      </w:r>
      <w:r w:rsidRPr="00DD4B4A">
        <w:rPr>
          <w:sz w:val="24"/>
          <w:szCs w:val="24"/>
        </w:rPr>
        <w:t>)</w:t>
      </w:r>
      <w:r w:rsidR="00A64E9E" w:rsidRPr="00F04B57">
        <w:rPr>
          <w:sz w:val="24"/>
          <w:szCs w:val="24"/>
        </w:rPr>
        <w:t xml:space="preserve"> Объединения  с бактериальной хромосомой</w:t>
      </w:r>
    </w:p>
    <w:p w:rsidR="00A64E9E" w:rsidRPr="00F04B57" w:rsidRDefault="00DD4B4A" w:rsidP="00DD4B4A">
      <w:pPr>
        <w:tabs>
          <w:tab w:val="left" w:pos="3420"/>
        </w:tabs>
        <w:rPr>
          <w:sz w:val="24"/>
          <w:szCs w:val="24"/>
        </w:rPr>
      </w:pPr>
      <w:r>
        <w:rPr>
          <w:sz w:val="24"/>
          <w:szCs w:val="24"/>
          <w:lang w:val="en-US"/>
        </w:rPr>
        <w:t>d</w:t>
      </w:r>
      <w:r w:rsidRPr="00DD4B4A">
        <w:rPr>
          <w:sz w:val="24"/>
          <w:szCs w:val="24"/>
        </w:rPr>
        <w:t>)</w:t>
      </w:r>
      <w:r w:rsidR="00A64E9E" w:rsidRPr="00F04B57">
        <w:rPr>
          <w:sz w:val="24"/>
          <w:szCs w:val="24"/>
        </w:rPr>
        <w:t xml:space="preserve">  Период, в течение которого осуществляется деление клетки </w:t>
      </w:r>
    </w:p>
    <w:p w:rsidR="00A64E9E" w:rsidRPr="00F04B57" w:rsidRDefault="00DD4B4A" w:rsidP="00A64E9E">
      <w:pPr>
        <w:tabs>
          <w:tab w:val="left" w:pos="3420"/>
        </w:tabs>
        <w:rPr>
          <w:sz w:val="24"/>
          <w:szCs w:val="24"/>
        </w:rPr>
      </w:pPr>
      <w:r>
        <w:rPr>
          <w:sz w:val="24"/>
          <w:szCs w:val="24"/>
          <w:lang w:val="en-US"/>
        </w:rPr>
        <w:t>e</w:t>
      </w:r>
      <w:r w:rsidRPr="00DD4B4A">
        <w:rPr>
          <w:sz w:val="24"/>
          <w:szCs w:val="24"/>
        </w:rPr>
        <w:t>)</w:t>
      </w:r>
      <w:r w:rsidR="00A64E9E" w:rsidRPr="00F04B57">
        <w:rPr>
          <w:sz w:val="24"/>
          <w:szCs w:val="24"/>
        </w:rPr>
        <w:t xml:space="preserve"> Период уменьшения скорости отмирания  клеток</w:t>
      </w:r>
    </w:p>
    <w:p w:rsidR="00A64E9E" w:rsidRPr="00F04B57" w:rsidRDefault="00A64E9E" w:rsidP="00A64E9E">
      <w:pPr>
        <w:tabs>
          <w:tab w:val="left" w:pos="3420"/>
        </w:tabs>
        <w:rPr>
          <w:sz w:val="24"/>
          <w:szCs w:val="24"/>
        </w:rPr>
      </w:pPr>
      <w:r w:rsidRPr="00F04B57">
        <w:rPr>
          <w:sz w:val="24"/>
          <w:szCs w:val="24"/>
        </w:rPr>
        <w:t>39. Пигменты микроорганизмов:</w:t>
      </w:r>
    </w:p>
    <w:p w:rsidR="00A64E9E" w:rsidRPr="00F04B57" w:rsidRDefault="00DD4B4A" w:rsidP="00A64E9E">
      <w:pPr>
        <w:tabs>
          <w:tab w:val="left" w:pos="3420"/>
        </w:tabs>
        <w:rPr>
          <w:sz w:val="24"/>
          <w:szCs w:val="24"/>
        </w:rPr>
      </w:pPr>
      <w:r>
        <w:rPr>
          <w:sz w:val="24"/>
          <w:szCs w:val="24"/>
          <w:lang w:val="en-US"/>
        </w:rPr>
        <w:t>a</w:t>
      </w:r>
      <w:r w:rsidRPr="00DD4B4A">
        <w:rPr>
          <w:sz w:val="24"/>
          <w:szCs w:val="24"/>
        </w:rPr>
        <w:t>)</w:t>
      </w:r>
      <w:r w:rsidR="00A64E9E" w:rsidRPr="00F04B57">
        <w:rPr>
          <w:sz w:val="24"/>
          <w:szCs w:val="24"/>
        </w:rPr>
        <w:t xml:space="preserve"> Участвуют в получении энергии</w:t>
      </w:r>
    </w:p>
    <w:p w:rsidR="00A64E9E" w:rsidRPr="00F04B57" w:rsidRDefault="00DD4B4A" w:rsidP="00A64E9E">
      <w:pPr>
        <w:tabs>
          <w:tab w:val="left" w:pos="3420"/>
        </w:tabs>
        <w:rPr>
          <w:sz w:val="24"/>
          <w:szCs w:val="24"/>
        </w:rPr>
      </w:pPr>
      <w:r>
        <w:rPr>
          <w:sz w:val="24"/>
          <w:szCs w:val="24"/>
          <w:lang w:val="en-US"/>
        </w:rPr>
        <w:t>b</w:t>
      </w:r>
      <w:r w:rsidRPr="00DD4B4A">
        <w:rPr>
          <w:sz w:val="24"/>
          <w:szCs w:val="24"/>
        </w:rPr>
        <w:t>)</w:t>
      </w:r>
      <w:r w:rsidR="00A64E9E" w:rsidRPr="00F04B57">
        <w:rPr>
          <w:sz w:val="24"/>
          <w:szCs w:val="24"/>
        </w:rPr>
        <w:t xml:space="preserve"> Участвуют в биологическом окислении</w:t>
      </w:r>
    </w:p>
    <w:p w:rsidR="00A64E9E" w:rsidRPr="00F04B57" w:rsidRDefault="00DD4B4A" w:rsidP="00A64E9E">
      <w:pPr>
        <w:tabs>
          <w:tab w:val="num" w:pos="1369"/>
          <w:tab w:val="left" w:pos="3420"/>
        </w:tabs>
        <w:rPr>
          <w:sz w:val="24"/>
          <w:szCs w:val="24"/>
        </w:rPr>
      </w:pPr>
      <w:r>
        <w:rPr>
          <w:sz w:val="24"/>
          <w:szCs w:val="24"/>
          <w:lang w:val="en-US"/>
        </w:rPr>
        <w:t>c</w:t>
      </w:r>
      <w:r w:rsidRPr="00DD4B4A">
        <w:rPr>
          <w:sz w:val="24"/>
          <w:szCs w:val="24"/>
        </w:rPr>
        <w:t>)</w:t>
      </w:r>
      <w:r w:rsidR="00A64E9E" w:rsidRPr="00F04B57">
        <w:rPr>
          <w:sz w:val="24"/>
          <w:szCs w:val="24"/>
        </w:rPr>
        <w:t xml:space="preserve"> Предохраняют от действия УФ-лучей </w:t>
      </w:r>
    </w:p>
    <w:p w:rsidR="00A64E9E" w:rsidRPr="00F04B57" w:rsidRDefault="00DD4B4A" w:rsidP="00A64E9E">
      <w:pPr>
        <w:tabs>
          <w:tab w:val="num" w:pos="1369"/>
          <w:tab w:val="left" w:pos="3420"/>
        </w:tabs>
        <w:rPr>
          <w:sz w:val="24"/>
          <w:szCs w:val="24"/>
        </w:rPr>
      </w:pPr>
      <w:r>
        <w:rPr>
          <w:sz w:val="24"/>
          <w:szCs w:val="24"/>
          <w:lang w:val="en-US"/>
        </w:rPr>
        <w:t>d</w:t>
      </w:r>
      <w:r w:rsidRPr="00DD4B4A">
        <w:rPr>
          <w:sz w:val="24"/>
          <w:szCs w:val="24"/>
        </w:rPr>
        <w:t>)</w:t>
      </w:r>
      <w:r w:rsidR="00A64E9E" w:rsidRPr="00F04B57">
        <w:rPr>
          <w:sz w:val="24"/>
          <w:szCs w:val="24"/>
        </w:rPr>
        <w:t xml:space="preserve"> Являются источником углерода</w:t>
      </w:r>
    </w:p>
    <w:p w:rsidR="00A64E9E" w:rsidRPr="00F04B57" w:rsidRDefault="00DD4B4A" w:rsidP="00A64E9E">
      <w:pPr>
        <w:tabs>
          <w:tab w:val="num" w:pos="1369"/>
          <w:tab w:val="left" w:pos="3420"/>
        </w:tabs>
        <w:rPr>
          <w:sz w:val="24"/>
          <w:szCs w:val="24"/>
        </w:rPr>
      </w:pPr>
      <w:r>
        <w:rPr>
          <w:sz w:val="24"/>
          <w:szCs w:val="24"/>
          <w:lang w:val="en-US"/>
        </w:rPr>
        <w:t>e</w:t>
      </w:r>
      <w:r w:rsidRPr="00DD4B4A">
        <w:rPr>
          <w:sz w:val="24"/>
          <w:szCs w:val="24"/>
        </w:rPr>
        <w:t xml:space="preserve">) </w:t>
      </w:r>
      <w:r w:rsidR="00A64E9E" w:rsidRPr="00F04B57">
        <w:rPr>
          <w:sz w:val="24"/>
          <w:szCs w:val="24"/>
        </w:rPr>
        <w:t>Являются источником азота</w:t>
      </w:r>
    </w:p>
    <w:p w:rsidR="00A64E9E" w:rsidRPr="00F04B57" w:rsidRDefault="00A64E9E" w:rsidP="00A64E9E">
      <w:pPr>
        <w:tabs>
          <w:tab w:val="left" w:pos="3420"/>
        </w:tabs>
        <w:rPr>
          <w:sz w:val="24"/>
          <w:szCs w:val="24"/>
        </w:rPr>
      </w:pPr>
      <w:r w:rsidRPr="00F04B57">
        <w:rPr>
          <w:sz w:val="24"/>
          <w:szCs w:val="24"/>
        </w:rPr>
        <w:t>40. Метаболизм - совокупность процессов:</w:t>
      </w:r>
    </w:p>
    <w:p w:rsidR="00A64E9E" w:rsidRPr="00F04B57" w:rsidRDefault="00DD4B4A" w:rsidP="00DD4B4A">
      <w:pPr>
        <w:tabs>
          <w:tab w:val="num" w:pos="1369"/>
          <w:tab w:val="left" w:pos="3420"/>
        </w:tabs>
        <w:ind w:left="1369" w:hanging="943"/>
        <w:rPr>
          <w:sz w:val="24"/>
          <w:szCs w:val="24"/>
        </w:rPr>
      </w:pPr>
      <w:r>
        <w:rPr>
          <w:sz w:val="24"/>
          <w:szCs w:val="24"/>
          <w:lang w:val="en-US"/>
        </w:rPr>
        <w:t>a</w:t>
      </w:r>
      <w:r w:rsidRPr="00DD4B4A">
        <w:rPr>
          <w:sz w:val="24"/>
          <w:szCs w:val="24"/>
        </w:rPr>
        <w:t>)</w:t>
      </w:r>
      <w:r w:rsidR="00A64E9E" w:rsidRPr="00F04B57">
        <w:rPr>
          <w:sz w:val="24"/>
          <w:szCs w:val="24"/>
        </w:rPr>
        <w:t xml:space="preserve"> Катаболизма и диссимиляции</w:t>
      </w:r>
    </w:p>
    <w:p w:rsidR="00A64E9E" w:rsidRPr="00F04B57" w:rsidRDefault="00DD4B4A" w:rsidP="00DD4B4A">
      <w:pPr>
        <w:tabs>
          <w:tab w:val="num" w:pos="1369"/>
          <w:tab w:val="left" w:pos="3420"/>
        </w:tabs>
        <w:ind w:left="1369" w:hanging="943"/>
        <w:rPr>
          <w:sz w:val="24"/>
          <w:szCs w:val="24"/>
        </w:rPr>
      </w:pPr>
      <w:r>
        <w:rPr>
          <w:sz w:val="24"/>
          <w:szCs w:val="24"/>
          <w:lang w:val="en-US"/>
        </w:rPr>
        <w:t>b</w:t>
      </w:r>
      <w:r w:rsidRPr="00DD4B4A">
        <w:rPr>
          <w:sz w:val="24"/>
          <w:szCs w:val="24"/>
        </w:rPr>
        <w:t>)</w:t>
      </w:r>
      <w:r w:rsidR="00A64E9E" w:rsidRPr="00F04B57">
        <w:rPr>
          <w:sz w:val="24"/>
          <w:szCs w:val="24"/>
        </w:rPr>
        <w:t xml:space="preserve"> Катаболизма и анаболизма</w:t>
      </w:r>
    </w:p>
    <w:p w:rsidR="00A64E9E" w:rsidRPr="00F04B57" w:rsidRDefault="00DD4B4A" w:rsidP="00DD4B4A">
      <w:pPr>
        <w:tabs>
          <w:tab w:val="num" w:pos="1369"/>
          <w:tab w:val="left" w:pos="3420"/>
        </w:tabs>
        <w:ind w:left="1369" w:hanging="943"/>
        <w:rPr>
          <w:sz w:val="24"/>
          <w:szCs w:val="24"/>
        </w:rPr>
      </w:pPr>
      <w:r>
        <w:rPr>
          <w:sz w:val="24"/>
          <w:szCs w:val="24"/>
          <w:lang w:val="en-US"/>
        </w:rPr>
        <w:t>c</w:t>
      </w:r>
      <w:r w:rsidRPr="00DD4B4A">
        <w:rPr>
          <w:sz w:val="24"/>
          <w:szCs w:val="24"/>
        </w:rPr>
        <w:t>)</w:t>
      </w:r>
      <w:r w:rsidR="00A64E9E" w:rsidRPr="00F04B57">
        <w:rPr>
          <w:sz w:val="24"/>
          <w:szCs w:val="24"/>
        </w:rPr>
        <w:t xml:space="preserve"> Катаболизма и ауксотрофности</w:t>
      </w:r>
    </w:p>
    <w:p w:rsidR="00A64E9E" w:rsidRPr="00F04B57" w:rsidRDefault="00DD4B4A" w:rsidP="00DD4B4A">
      <w:pPr>
        <w:tabs>
          <w:tab w:val="num" w:pos="1369"/>
          <w:tab w:val="left" w:pos="3420"/>
        </w:tabs>
        <w:ind w:left="1369" w:hanging="943"/>
        <w:rPr>
          <w:sz w:val="24"/>
          <w:szCs w:val="24"/>
        </w:rPr>
      </w:pPr>
      <w:r>
        <w:rPr>
          <w:sz w:val="24"/>
          <w:szCs w:val="24"/>
          <w:lang w:val="en-US"/>
        </w:rPr>
        <w:t>d</w:t>
      </w:r>
      <w:r w:rsidRPr="00DD4B4A">
        <w:rPr>
          <w:sz w:val="24"/>
          <w:szCs w:val="24"/>
        </w:rPr>
        <w:t>)</w:t>
      </w:r>
      <w:r w:rsidR="00A64E9E" w:rsidRPr="00F04B57">
        <w:rPr>
          <w:sz w:val="24"/>
          <w:szCs w:val="24"/>
        </w:rPr>
        <w:t xml:space="preserve"> Анаболизма и ассимиляции</w:t>
      </w:r>
    </w:p>
    <w:p w:rsidR="00A64E9E" w:rsidRPr="00F04B57" w:rsidRDefault="00DD4B4A" w:rsidP="00DD4B4A">
      <w:pPr>
        <w:tabs>
          <w:tab w:val="num" w:pos="1369"/>
          <w:tab w:val="left" w:pos="3420"/>
        </w:tabs>
        <w:ind w:left="1369" w:hanging="943"/>
        <w:rPr>
          <w:sz w:val="24"/>
          <w:szCs w:val="24"/>
        </w:rPr>
      </w:pPr>
      <w:r>
        <w:rPr>
          <w:sz w:val="24"/>
          <w:szCs w:val="24"/>
          <w:lang w:val="en-US"/>
        </w:rPr>
        <w:t>e</w:t>
      </w:r>
      <w:r w:rsidRPr="00DD4B4A">
        <w:rPr>
          <w:sz w:val="24"/>
          <w:szCs w:val="24"/>
        </w:rPr>
        <w:t>)</w:t>
      </w:r>
      <w:r w:rsidR="00A64E9E" w:rsidRPr="00F04B57">
        <w:rPr>
          <w:sz w:val="24"/>
          <w:szCs w:val="24"/>
        </w:rPr>
        <w:t xml:space="preserve"> Энергетического и пластического метаболизма</w:t>
      </w:r>
    </w:p>
    <w:p w:rsidR="00A64E9E" w:rsidRPr="00F04B57" w:rsidRDefault="00A64E9E" w:rsidP="00A64E9E">
      <w:pPr>
        <w:tabs>
          <w:tab w:val="left" w:pos="3420"/>
        </w:tabs>
        <w:rPr>
          <w:sz w:val="24"/>
          <w:szCs w:val="24"/>
        </w:rPr>
      </w:pPr>
      <w:r w:rsidRPr="00F04B57">
        <w:rPr>
          <w:sz w:val="24"/>
          <w:szCs w:val="24"/>
        </w:rPr>
        <w:t>41. Аэробы осуществляют:</w:t>
      </w:r>
    </w:p>
    <w:p w:rsidR="00A64E9E" w:rsidRPr="00F04B57" w:rsidRDefault="00DD4B4A" w:rsidP="00DD4B4A">
      <w:pPr>
        <w:tabs>
          <w:tab w:val="num" w:pos="1369"/>
          <w:tab w:val="left" w:pos="3420"/>
        </w:tabs>
        <w:ind w:left="1369" w:hanging="943"/>
        <w:rPr>
          <w:sz w:val="24"/>
          <w:szCs w:val="24"/>
        </w:rPr>
      </w:pPr>
      <w:r>
        <w:rPr>
          <w:sz w:val="24"/>
          <w:szCs w:val="24"/>
          <w:lang w:val="en-US"/>
        </w:rPr>
        <w:t>a</w:t>
      </w:r>
      <w:r w:rsidRPr="00DD4B4A">
        <w:rPr>
          <w:sz w:val="24"/>
          <w:szCs w:val="24"/>
        </w:rPr>
        <w:t>)</w:t>
      </w:r>
      <w:r w:rsidR="00A64E9E" w:rsidRPr="00F04B57">
        <w:rPr>
          <w:sz w:val="24"/>
          <w:szCs w:val="24"/>
        </w:rPr>
        <w:t xml:space="preserve"> Субстратное фосфорилирование</w:t>
      </w:r>
    </w:p>
    <w:p w:rsidR="00A64E9E" w:rsidRPr="00F04B57" w:rsidRDefault="00DD4B4A" w:rsidP="00DD4B4A">
      <w:pPr>
        <w:tabs>
          <w:tab w:val="num" w:pos="1369"/>
          <w:tab w:val="left" w:pos="3420"/>
        </w:tabs>
        <w:ind w:left="1369" w:hanging="943"/>
        <w:rPr>
          <w:sz w:val="24"/>
          <w:szCs w:val="24"/>
        </w:rPr>
      </w:pPr>
      <w:r>
        <w:rPr>
          <w:sz w:val="24"/>
          <w:szCs w:val="24"/>
          <w:lang w:val="en-US"/>
        </w:rPr>
        <w:t>b</w:t>
      </w:r>
      <w:r w:rsidRPr="00DD4B4A">
        <w:rPr>
          <w:sz w:val="24"/>
          <w:szCs w:val="24"/>
        </w:rPr>
        <w:t>)</w:t>
      </w:r>
      <w:r w:rsidR="00A64E9E" w:rsidRPr="00F04B57">
        <w:rPr>
          <w:sz w:val="24"/>
          <w:szCs w:val="24"/>
        </w:rPr>
        <w:t xml:space="preserve"> Брожение</w:t>
      </w:r>
    </w:p>
    <w:p w:rsidR="00A64E9E" w:rsidRPr="00F04B57" w:rsidRDefault="00DD4B4A" w:rsidP="00DD4B4A">
      <w:pPr>
        <w:tabs>
          <w:tab w:val="num" w:pos="1369"/>
          <w:tab w:val="left" w:pos="3420"/>
        </w:tabs>
        <w:ind w:left="1369" w:hanging="943"/>
        <w:rPr>
          <w:sz w:val="24"/>
          <w:szCs w:val="24"/>
        </w:rPr>
      </w:pPr>
      <w:r>
        <w:rPr>
          <w:sz w:val="24"/>
          <w:szCs w:val="24"/>
          <w:lang w:val="en-US"/>
        </w:rPr>
        <w:t>c</w:t>
      </w:r>
      <w:r w:rsidRPr="00DD4B4A">
        <w:rPr>
          <w:sz w:val="24"/>
          <w:szCs w:val="24"/>
        </w:rPr>
        <w:t>)</w:t>
      </w:r>
      <w:r w:rsidR="00A64E9E" w:rsidRPr="00F04B57">
        <w:rPr>
          <w:sz w:val="24"/>
          <w:szCs w:val="24"/>
        </w:rPr>
        <w:t xml:space="preserve"> Окислительное фосфорилирование</w:t>
      </w:r>
    </w:p>
    <w:p w:rsidR="00A64E9E" w:rsidRPr="00F04B57" w:rsidRDefault="00DD4B4A" w:rsidP="00DD4B4A">
      <w:pPr>
        <w:tabs>
          <w:tab w:val="num" w:pos="1369"/>
          <w:tab w:val="left" w:pos="2625"/>
        </w:tabs>
        <w:ind w:left="1369" w:hanging="943"/>
        <w:rPr>
          <w:sz w:val="24"/>
          <w:szCs w:val="24"/>
        </w:rPr>
      </w:pPr>
      <w:r>
        <w:rPr>
          <w:sz w:val="24"/>
          <w:szCs w:val="24"/>
          <w:lang w:val="en-US"/>
        </w:rPr>
        <w:t>d</w:t>
      </w:r>
      <w:r w:rsidRPr="00DD4B4A">
        <w:rPr>
          <w:sz w:val="24"/>
          <w:szCs w:val="24"/>
        </w:rPr>
        <w:t>)</w:t>
      </w:r>
      <w:r w:rsidR="00A64E9E" w:rsidRPr="00F04B57">
        <w:rPr>
          <w:sz w:val="24"/>
          <w:szCs w:val="24"/>
        </w:rPr>
        <w:t xml:space="preserve"> Гликолиз</w:t>
      </w:r>
      <w:r>
        <w:rPr>
          <w:sz w:val="24"/>
          <w:szCs w:val="24"/>
        </w:rPr>
        <w:tab/>
      </w:r>
    </w:p>
    <w:p w:rsidR="00A64E9E" w:rsidRPr="00F04B57" w:rsidRDefault="00DD4B4A" w:rsidP="00DD4B4A">
      <w:pPr>
        <w:tabs>
          <w:tab w:val="num" w:pos="1369"/>
          <w:tab w:val="left" w:pos="3420"/>
        </w:tabs>
        <w:ind w:left="1369" w:hanging="943"/>
        <w:rPr>
          <w:sz w:val="24"/>
          <w:szCs w:val="24"/>
        </w:rPr>
      </w:pPr>
      <w:r>
        <w:rPr>
          <w:sz w:val="24"/>
          <w:szCs w:val="24"/>
          <w:lang w:val="en-US"/>
        </w:rPr>
        <w:t>e</w:t>
      </w:r>
      <w:r w:rsidRPr="00EF0D36">
        <w:rPr>
          <w:sz w:val="24"/>
          <w:szCs w:val="24"/>
        </w:rPr>
        <w:t xml:space="preserve">) </w:t>
      </w:r>
      <w:r w:rsidR="00A64E9E" w:rsidRPr="00F04B57">
        <w:rPr>
          <w:sz w:val="24"/>
          <w:szCs w:val="24"/>
        </w:rPr>
        <w:t>Пентозофосфатный шунт</w:t>
      </w:r>
    </w:p>
    <w:p w:rsidR="00A64E9E" w:rsidRPr="00F04B57" w:rsidRDefault="00A64E9E" w:rsidP="00A64E9E">
      <w:pPr>
        <w:tabs>
          <w:tab w:val="left" w:pos="3420"/>
        </w:tabs>
        <w:rPr>
          <w:sz w:val="24"/>
          <w:szCs w:val="24"/>
        </w:rPr>
      </w:pPr>
      <w:r w:rsidRPr="00F04B57">
        <w:rPr>
          <w:sz w:val="24"/>
          <w:szCs w:val="24"/>
        </w:rPr>
        <w:t>42. Анаэробы образуют АТФ посредством:</w:t>
      </w:r>
    </w:p>
    <w:p w:rsidR="00A64E9E" w:rsidRPr="00F04B57" w:rsidRDefault="00DD4B4A" w:rsidP="00DD4B4A">
      <w:pPr>
        <w:tabs>
          <w:tab w:val="num" w:pos="1369"/>
          <w:tab w:val="left" w:pos="3420"/>
        </w:tabs>
        <w:ind w:left="1369" w:hanging="943"/>
        <w:rPr>
          <w:sz w:val="24"/>
          <w:szCs w:val="24"/>
        </w:rPr>
      </w:pPr>
      <w:r>
        <w:rPr>
          <w:sz w:val="24"/>
          <w:szCs w:val="24"/>
          <w:lang w:val="en-US"/>
        </w:rPr>
        <w:t>a</w:t>
      </w:r>
      <w:r w:rsidRPr="00DD4B4A">
        <w:rPr>
          <w:sz w:val="24"/>
          <w:szCs w:val="24"/>
        </w:rPr>
        <w:t>)</w:t>
      </w:r>
      <w:r w:rsidR="00A64E9E" w:rsidRPr="00F04B57">
        <w:rPr>
          <w:sz w:val="24"/>
          <w:szCs w:val="24"/>
        </w:rPr>
        <w:t xml:space="preserve"> Клеточного дыхания</w:t>
      </w:r>
    </w:p>
    <w:p w:rsidR="00A64E9E" w:rsidRPr="00F04B57" w:rsidRDefault="00DD4B4A" w:rsidP="00DD4B4A">
      <w:pPr>
        <w:tabs>
          <w:tab w:val="num" w:pos="1369"/>
          <w:tab w:val="left" w:pos="3420"/>
        </w:tabs>
        <w:ind w:left="1369" w:hanging="943"/>
        <w:rPr>
          <w:sz w:val="24"/>
          <w:szCs w:val="24"/>
        </w:rPr>
      </w:pPr>
      <w:r>
        <w:rPr>
          <w:sz w:val="24"/>
          <w:szCs w:val="24"/>
          <w:lang w:val="en-US"/>
        </w:rPr>
        <w:lastRenderedPageBreak/>
        <w:t>b</w:t>
      </w:r>
      <w:r w:rsidRPr="00DD4B4A">
        <w:rPr>
          <w:sz w:val="24"/>
          <w:szCs w:val="24"/>
        </w:rPr>
        <w:t>)</w:t>
      </w:r>
      <w:r w:rsidR="00A64E9E" w:rsidRPr="00F04B57">
        <w:rPr>
          <w:sz w:val="24"/>
          <w:szCs w:val="24"/>
        </w:rPr>
        <w:t xml:space="preserve"> Фотосинтез</w:t>
      </w:r>
    </w:p>
    <w:p w:rsidR="00A64E9E" w:rsidRPr="00F04B57" w:rsidRDefault="00DD4B4A" w:rsidP="00DD4B4A">
      <w:pPr>
        <w:tabs>
          <w:tab w:val="num" w:pos="1369"/>
          <w:tab w:val="left" w:pos="3420"/>
        </w:tabs>
        <w:ind w:left="1369" w:hanging="943"/>
        <w:rPr>
          <w:sz w:val="24"/>
          <w:szCs w:val="24"/>
        </w:rPr>
      </w:pPr>
      <w:r>
        <w:rPr>
          <w:sz w:val="24"/>
          <w:szCs w:val="24"/>
          <w:lang w:val="en-US"/>
        </w:rPr>
        <w:t>c</w:t>
      </w:r>
      <w:r w:rsidRPr="00DD4B4A">
        <w:rPr>
          <w:sz w:val="24"/>
          <w:szCs w:val="24"/>
        </w:rPr>
        <w:t>)</w:t>
      </w:r>
      <w:r w:rsidR="00A64E9E" w:rsidRPr="00F04B57">
        <w:rPr>
          <w:sz w:val="24"/>
          <w:szCs w:val="24"/>
        </w:rPr>
        <w:t xml:space="preserve"> Цикла трикарбоновых кислот</w:t>
      </w:r>
    </w:p>
    <w:p w:rsidR="00A64E9E" w:rsidRPr="00F04B57" w:rsidRDefault="00DD4B4A" w:rsidP="00DD4B4A">
      <w:pPr>
        <w:tabs>
          <w:tab w:val="num" w:pos="1369"/>
          <w:tab w:val="left" w:pos="3420"/>
        </w:tabs>
        <w:ind w:left="1369" w:hanging="943"/>
        <w:rPr>
          <w:sz w:val="24"/>
          <w:szCs w:val="24"/>
        </w:rPr>
      </w:pPr>
      <w:r>
        <w:rPr>
          <w:sz w:val="24"/>
          <w:szCs w:val="24"/>
          <w:lang w:val="en-US"/>
        </w:rPr>
        <w:t>d</w:t>
      </w:r>
      <w:r w:rsidRPr="00DD4B4A">
        <w:rPr>
          <w:sz w:val="24"/>
          <w:szCs w:val="24"/>
        </w:rPr>
        <w:t>)</w:t>
      </w:r>
      <w:r w:rsidR="00A64E9E" w:rsidRPr="00F04B57">
        <w:rPr>
          <w:sz w:val="24"/>
          <w:szCs w:val="24"/>
        </w:rPr>
        <w:t xml:space="preserve"> Электрохимического градиента</w:t>
      </w:r>
    </w:p>
    <w:p w:rsidR="00A64E9E" w:rsidRPr="00F04B57" w:rsidRDefault="00DD4B4A" w:rsidP="00DD4B4A">
      <w:pPr>
        <w:tabs>
          <w:tab w:val="num" w:pos="1369"/>
          <w:tab w:val="left" w:pos="3420"/>
        </w:tabs>
        <w:ind w:left="1369" w:hanging="943"/>
        <w:rPr>
          <w:sz w:val="24"/>
          <w:szCs w:val="24"/>
        </w:rPr>
      </w:pPr>
      <w:r>
        <w:rPr>
          <w:sz w:val="24"/>
          <w:szCs w:val="24"/>
          <w:lang w:val="en-US"/>
        </w:rPr>
        <w:t>e</w:t>
      </w:r>
      <w:r w:rsidRPr="00EF0D36">
        <w:rPr>
          <w:sz w:val="24"/>
          <w:szCs w:val="24"/>
        </w:rPr>
        <w:t xml:space="preserve">) </w:t>
      </w:r>
      <w:r w:rsidR="00A64E9E" w:rsidRPr="00F04B57">
        <w:rPr>
          <w:sz w:val="24"/>
          <w:szCs w:val="24"/>
        </w:rPr>
        <w:t>Фосфорилирования субстратов</w:t>
      </w:r>
    </w:p>
    <w:p w:rsidR="00A64E9E" w:rsidRPr="00F04B57" w:rsidRDefault="00A64E9E" w:rsidP="00A64E9E">
      <w:pPr>
        <w:tabs>
          <w:tab w:val="left" w:pos="3420"/>
        </w:tabs>
        <w:rPr>
          <w:sz w:val="24"/>
          <w:szCs w:val="24"/>
        </w:rPr>
      </w:pPr>
      <w:r w:rsidRPr="00F04B57">
        <w:rPr>
          <w:sz w:val="24"/>
          <w:szCs w:val="24"/>
        </w:rPr>
        <w:t>43. Под ростом бактерий понимают:</w:t>
      </w:r>
    </w:p>
    <w:p w:rsidR="00A64E9E" w:rsidRPr="00F04B57" w:rsidRDefault="00DD4B4A" w:rsidP="00DD4B4A">
      <w:pPr>
        <w:tabs>
          <w:tab w:val="num" w:pos="1369"/>
          <w:tab w:val="left" w:pos="3420"/>
        </w:tabs>
        <w:ind w:left="1369" w:hanging="943"/>
        <w:rPr>
          <w:sz w:val="24"/>
          <w:szCs w:val="24"/>
        </w:rPr>
      </w:pPr>
      <w:r>
        <w:rPr>
          <w:sz w:val="24"/>
          <w:szCs w:val="24"/>
          <w:lang w:val="en-US"/>
        </w:rPr>
        <w:t>a</w:t>
      </w:r>
      <w:r w:rsidRPr="00DD4B4A">
        <w:rPr>
          <w:sz w:val="24"/>
          <w:szCs w:val="24"/>
        </w:rPr>
        <w:t>)</w:t>
      </w:r>
      <w:r w:rsidR="00A64E9E" w:rsidRPr="00F04B57">
        <w:rPr>
          <w:sz w:val="24"/>
          <w:szCs w:val="24"/>
        </w:rPr>
        <w:t xml:space="preserve"> Трансформацию</w:t>
      </w:r>
    </w:p>
    <w:p w:rsidR="00A64E9E" w:rsidRPr="00F04B57" w:rsidRDefault="00DD4B4A" w:rsidP="00DD4B4A">
      <w:pPr>
        <w:tabs>
          <w:tab w:val="num" w:pos="1369"/>
          <w:tab w:val="left" w:pos="3420"/>
        </w:tabs>
        <w:ind w:left="1369" w:hanging="943"/>
        <w:rPr>
          <w:sz w:val="24"/>
          <w:szCs w:val="24"/>
        </w:rPr>
      </w:pPr>
      <w:r>
        <w:rPr>
          <w:sz w:val="24"/>
          <w:szCs w:val="24"/>
          <w:lang w:val="en-US"/>
        </w:rPr>
        <w:t>b</w:t>
      </w:r>
      <w:r w:rsidRPr="00DD4B4A">
        <w:rPr>
          <w:sz w:val="24"/>
          <w:szCs w:val="24"/>
        </w:rPr>
        <w:t>)</w:t>
      </w:r>
      <w:r w:rsidR="00A64E9E" w:rsidRPr="00F04B57">
        <w:rPr>
          <w:sz w:val="24"/>
          <w:szCs w:val="24"/>
        </w:rPr>
        <w:t xml:space="preserve"> Координированное  воспроизведение всех компонентов клеток</w:t>
      </w:r>
    </w:p>
    <w:p w:rsidR="00A64E9E" w:rsidRPr="00F04B57" w:rsidRDefault="00DD4B4A" w:rsidP="00DD4B4A">
      <w:pPr>
        <w:tabs>
          <w:tab w:val="num" w:pos="1369"/>
          <w:tab w:val="left" w:pos="3420"/>
        </w:tabs>
        <w:ind w:left="1369" w:hanging="943"/>
        <w:rPr>
          <w:sz w:val="24"/>
          <w:szCs w:val="24"/>
        </w:rPr>
      </w:pPr>
      <w:r>
        <w:rPr>
          <w:sz w:val="24"/>
          <w:szCs w:val="24"/>
          <w:lang w:val="en-US"/>
        </w:rPr>
        <w:t>c</w:t>
      </w:r>
      <w:r w:rsidRPr="00DD4B4A">
        <w:rPr>
          <w:sz w:val="24"/>
          <w:szCs w:val="24"/>
        </w:rPr>
        <w:t>)</w:t>
      </w:r>
      <w:r w:rsidR="00A64E9E" w:rsidRPr="00F04B57">
        <w:rPr>
          <w:sz w:val="24"/>
          <w:szCs w:val="24"/>
        </w:rPr>
        <w:t xml:space="preserve"> Увеличение числа клеток в популяции</w:t>
      </w:r>
    </w:p>
    <w:p w:rsidR="00A64E9E" w:rsidRPr="00F04B57" w:rsidRDefault="00DD4B4A" w:rsidP="00DD4B4A">
      <w:pPr>
        <w:tabs>
          <w:tab w:val="num" w:pos="1369"/>
          <w:tab w:val="left" w:pos="3420"/>
        </w:tabs>
        <w:ind w:left="1369" w:hanging="943"/>
        <w:rPr>
          <w:sz w:val="24"/>
          <w:szCs w:val="24"/>
        </w:rPr>
      </w:pPr>
      <w:r>
        <w:rPr>
          <w:sz w:val="24"/>
          <w:szCs w:val="24"/>
          <w:lang w:val="en-US"/>
        </w:rPr>
        <w:t>d</w:t>
      </w:r>
      <w:r w:rsidRPr="00DD4B4A">
        <w:rPr>
          <w:sz w:val="24"/>
          <w:szCs w:val="24"/>
        </w:rPr>
        <w:t>)</w:t>
      </w:r>
      <w:r w:rsidR="00A64E9E" w:rsidRPr="00F04B57">
        <w:rPr>
          <w:sz w:val="24"/>
          <w:szCs w:val="24"/>
        </w:rPr>
        <w:t xml:space="preserve"> Увеличение массы клеток</w:t>
      </w:r>
    </w:p>
    <w:p w:rsidR="00A64E9E" w:rsidRPr="00F04B57" w:rsidRDefault="00DD4B4A" w:rsidP="00DD4B4A">
      <w:pPr>
        <w:tabs>
          <w:tab w:val="num" w:pos="1369"/>
          <w:tab w:val="left" w:pos="3420"/>
        </w:tabs>
        <w:ind w:left="1369" w:hanging="943"/>
        <w:rPr>
          <w:sz w:val="24"/>
          <w:szCs w:val="24"/>
        </w:rPr>
      </w:pPr>
      <w:r>
        <w:rPr>
          <w:sz w:val="24"/>
          <w:szCs w:val="24"/>
          <w:lang w:val="en-US"/>
        </w:rPr>
        <w:t>e</w:t>
      </w:r>
      <w:r w:rsidRPr="00DD4B4A">
        <w:rPr>
          <w:sz w:val="24"/>
          <w:szCs w:val="24"/>
        </w:rPr>
        <w:t xml:space="preserve">) </w:t>
      </w:r>
      <w:r w:rsidR="00A64E9E" w:rsidRPr="00F04B57">
        <w:rPr>
          <w:sz w:val="24"/>
          <w:szCs w:val="24"/>
        </w:rPr>
        <w:t>Сегрегацию дочерних цепей ДНК</w:t>
      </w:r>
    </w:p>
    <w:p w:rsidR="00A64E9E" w:rsidRPr="00F04B57" w:rsidRDefault="00A64E9E" w:rsidP="00A64E9E">
      <w:pPr>
        <w:tabs>
          <w:tab w:val="left" w:pos="3420"/>
        </w:tabs>
        <w:rPr>
          <w:sz w:val="24"/>
          <w:szCs w:val="24"/>
        </w:rPr>
      </w:pPr>
      <w:r w:rsidRPr="00F04B57">
        <w:rPr>
          <w:sz w:val="24"/>
          <w:szCs w:val="24"/>
        </w:rPr>
        <w:t>44. Под термином "размножение" обозначают:</w:t>
      </w:r>
    </w:p>
    <w:p w:rsidR="00A64E9E" w:rsidRPr="00F04B57" w:rsidRDefault="00DD4B4A" w:rsidP="00A64E9E">
      <w:pPr>
        <w:tabs>
          <w:tab w:val="left" w:pos="3420"/>
        </w:tabs>
        <w:rPr>
          <w:sz w:val="24"/>
          <w:szCs w:val="24"/>
        </w:rPr>
      </w:pPr>
      <w:r>
        <w:rPr>
          <w:sz w:val="24"/>
          <w:szCs w:val="24"/>
          <w:lang w:val="en-US"/>
        </w:rPr>
        <w:t>a</w:t>
      </w:r>
      <w:r w:rsidRPr="00DD4B4A">
        <w:rPr>
          <w:sz w:val="24"/>
          <w:szCs w:val="24"/>
        </w:rPr>
        <w:t>)</w:t>
      </w:r>
      <w:r w:rsidR="00A64E9E" w:rsidRPr="00F04B57">
        <w:rPr>
          <w:sz w:val="24"/>
          <w:szCs w:val="24"/>
        </w:rPr>
        <w:t xml:space="preserve"> Трансформацию</w:t>
      </w:r>
    </w:p>
    <w:p w:rsidR="00A64E9E" w:rsidRPr="00F04B57" w:rsidRDefault="00DD4B4A" w:rsidP="00DD4B4A">
      <w:pPr>
        <w:tabs>
          <w:tab w:val="num" w:pos="1369"/>
          <w:tab w:val="left" w:pos="3420"/>
        </w:tabs>
        <w:ind w:left="1369" w:hanging="943"/>
        <w:rPr>
          <w:sz w:val="24"/>
          <w:szCs w:val="24"/>
        </w:rPr>
      </w:pPr>
      <w:r>
        <w:rPr>
          <w:sz w:val="24"/>
          <w:szCs w:val="24"/>
          <w:lang w:val="en-US"/>
        </w:rPr>
        <w:t>b</w:t>
      </w:r>
      <w:r w:rsidRPr="00DD4B4A">
        <w:rPr>
          <w:sz w:val="24"/>
          <w:szCs w:val="24"/>
        </w:rPr>
        <w:t>)</w:t>
      </w:r>
      <w:r w:rsidR="00A64E9E" w:rsidRPr="00F04B57">
        <w:rPr>
          <w:sz w:val="24"/>
          <w:szCs w:val="24"/>
        </w:rPr>
        <w:t xml:space="preserve"> Координированное  воспроизведение всех компонентов клеток</w:t>
      </w:r>
    </w:p>
    <w:p w:rsidR="00A64E9E" w:rsidRPr="00F04B57" w:rsidRDefault="00DD4B4A" w:rsidP="00DD4B4A">
      <w:pPr>
        <w:tabs>
          <w:tab w:val="num" w:pos="1369"/>
          <w:tab w:val="left" w:pos="3420"/>
        </w:tabs>
        <w:ind w:left="1369" w:hanging="943"/>
        <w:rPr>
          <w:sz w:val="24"/>
          <w:szCs w:val="24"/>
        </w:rPr>
      </w:pPr>
      <w:r>
        <w:rPr>
          <w:sz w:val="24"/>
          <w:szCs w:val="24"/>
          <w:lang w:val="en-US"/>
        </w:rPr>
        <w:t>c</w:t>
      </w:r>
      <w:r w:rsidRPr="00DD4B4A">
        <w:rPr>
          <w:sz w:val="24"/>
          <w:szCs w:val="24"/>
        </w:rPr>
        <w:t>)</w:t>
      </w:r>
      <w:r w:rsidR="00A64E9E" w:rsidRPr="00F04B57">
        <w:rPr>
          <w:sz w:val="24"/>
          <w:szCs w:val="24"/>
        </w:rPr>
        <w:t xml:space="preserve"> Увеличение числа клеток в популяции</w:t>
      </w:r>
    </w:p>
    <w:p w:rsidR="00A64E9E" w:rsidRPr="00F04B57" w:rsidRDefault="00DD4B4A" w:rsidP="00DD4B4A">
      <w:pPr>
        <w:tabs>
          <w:tab w:val="num" w:pos="1369"/>
          <w:tab w:val="left" w:pos="3420"/>
        </w:tabs>
        <w:ind w:left="1369" w:hanging="943"/>
        <w:rPr>
          <w:sz w:val="24"/>
          <w:szCs w:val="24"/>
        </w:rPr>
      </w:pPr>
      <w:r>
        <w:rPr>
          <w:sz w:val="24"/>
          <w:szCs w:val="24"/>
          <w:lang w:val="en-US"/>
        </w:rPr>
        <w:t>d</w:t>
      </w:r>
      <w:r w:rsidRPr="00DD4B4A">
        <w:rPr>
          <w:sz w:val="24"/>
          <w:szCs w:val="24"/>
        </w:rPr>
        <w:t>)</w:t>
      </w:r>
      <w:r w:rsidR="00A64E9E" w:rsidRPr="00F04B57">
        <w:rPr>
          <w:sz w:val="24"/>
          <w:szCs w:val="24"/>
        </w:rPr>
        <w:t xml:space="preserve"> Увеличение массы клеток</w:t>
      </w:r>
    </w:p>
    <w:p w:rsidR="00A64E9E" w:rsidRPr="00F04B57" w:rsidRDefault="00DD4B4A" w:rsidP="00DD4B4A">
      <w:pPr>
        <w:tabs>
          <w:tab w:val="num" w:pos="1369"/>
          <w:tab w:val="left" w:pos="3420"/>
        </w:tabs>
        <w:ind w:left="1369" w:hanging="943"/>
        <w:rPr>
          <w:sz w:val="24"/>
          <w:szCs w:val="24"/>
        </w:rPr>
      </w:pPr>
      <w:r>
        <w:rPr>
          <w:sz w:val="24"/>
          <w:szCs w:val="24"/>
          <w:lang w:val="en-US"/>
        </w:rPr>
        <w:t>e</w:t>
      </w:r>
      <w:r w:rsidRPr="00DD4B4A">
        <w:rPr>
          <w:sz w:val="24"/>
          <w:szCs w:val="24"/>
        </w:rPr>
        <w:t xml:space="preserve">) </w:t>
      </w:r>
      <w:r w:rsidR="00A64E9E" w:rsidRPr="00F04B57">
        <w:rPr>
          <w:sz w:val="24"/>
          <w:szCs w:val="24"/>
        </w:rPr>
        <w:t>Сегрегацию дочерних цепей ДНК</w:t>
      </w:r>
    </w:p>
    <w:p w:rsidR="00DD4B4A" w:rsidRPr="00F04B57" w:rsidRDefault="00DD4B4A" w:rsidP="00DD4B4A">
      <w:pPr>
        <w:tabs>
          <w:tab w:val="left" w:pos="3420"/>
        </w:tabs>
        <w:rPr>
          <w:sz w:val="24"/>
          <w:szCs w:val="24"/>
        </w:rPr>
      </w:pPr>
      <w:r w:rsidRPr="00DD4B4A">
        <w:rPr>
          <w:sz w:val="24"/>
          <w:szCs w:val="24"/>
        </w:rPr>
        <w:t>45</w:t>
      </w:r>
      <w:r w:rsidRPr="00F04B57">
        <w:rPr>
          <w:sz w:val="24"/>
          <w:szCs w:val="24"/>
        </w:rPr>
        <w:t>. К факторам роста бактерий относят все нижеследующее, кроме:</w:t>
      </w:r>
    </w:p>
    <w:p w:rsidR="00DD4B4A" w:rsidRPr="00DD4B4A" w:rsidRDefault="00DD4B4A" w:rsidP="00493F95">
      <w:pPr>
        <w:pStyle w:val="af3"/>
        <w:numPr>
          <w:ilvl w:val="0"/>
          <w:numId w:val="150"/>
        </w:numPr>
        <w:tabs>
          <w:tab w:val="clear" w:pos="1369"/>
          <w:tab w:val="num" w:pos="709"/>
          <w:tab w:val="left" w:pos="3420"/>
        </w:tabs>
        <w:ind w:hanging="943"/>
      </w:pPr>
      <w:r w:rsidRPr="00DD4B4A">
        <w:t>Аминокислот</w:t>
      </w:r>
    </w:p>
    <w:p w:rsidR="00DD4B4A" w:rsidRPr="00F04B57" w:rsidRDefault="00DD4B4A" w:rsidP="00493F95">
      <w:pPr>
        <w:numPr>
          <w:ilvl w:val="0"/>
          <w:numId w:val="150"/>
        </w:numPr>
        <w:tabs>
          <w:tab w:val="clear" w:pos="1369"/>
          <w:tab w:val="num" w:pos="709"/>
          <w:tab w:val="left" w:pos="3420"/>
        </w:tabs>
        <w:ind w:hanging="943"/>
        <w:rPr>
          <w:sz w:val="24"/>
          <w:szCs w:val="24"/>
        </w:rPr>
      </w:pPr>
      <w:r w:rsidRPr="00F04B57">
        <w:rPr>
          <w:sz w:val="24"/>
          <w:szCs w:val="24"/>
        </w:rPr>
        <w:t>Пуриновых и пиримидиновых оснований</w:t>
      </w:r>
    </w:p>
    <w:p w:rsidR="00DD4B4A" w:rsidRPr="00F04B57" w:rsidRDefault="00DD4B4A" w:rsidP="00493F95">
      <w:pPr>
        <w:numPr>
          <w:ilvl w:val="0"/>
          <w:numId w:val="150"/>
        </w:numPr>
        <w:tabs>
          <w:tab w:val="clear" w:pos="1369"/>
          <w:tab w:val="num" w:pos="709"/>
          <w:tab w:val="left" w:pos="3420"/>
        </w:tabs>
        <w:ind w:hanging="943"/>
        <w:rPr>
          <w:sz w:val="24"/>
          <w:szCs w:val="24"/>
        </w:rPr>
      </w:pPr>
      <w:r w:rsidRPr="00F04B57">
        <w:rPr>
          <w:sz w:val="24"/>
          <w:szCs w:val="24"/>
        </w:rPr>
        <w:t>Углеводов</w:t>
      </w:r>
    </w:p>
    <w:p w:rsidR="00DD4B4A" w:rsidRPr="00F04B57" w:rsidRDefault="00DD4B4A" w:rsidP="00493F95">
      <w:pPr>
        <w:numPr>
          <w:ilvl w:val="0"/>
          <w:numId w:val="150"/>
        </w:numPr>
        <w:tabs>
          <w:tab w:val="clear" w:pos="1369"/>
          <w:tab w:val="num" w:pos="709"/>
          <w:tab w:val="left" w:pos="3420"/>
        </w:tabs>
        <w:ind w:hanging="943"/>
        <w:rPr>
          <w:sz w:val="24"/>
          <w:szCs w:val="24"/>
        </w:rPr>
      </w:pPr>
      <w:r w:rsidRPr="00F04B57">
        <w:rPr>
          <w:sz w:val="24"/>
          <w:szCs w:val="24"/>
        </w:rPr>
        <w:t>Витаминов</w:t>
      </w:r>
    </w:p>
    <w:p w:rsidR="00DD4B4A" w:rsidRPr="00D51E21" w:rsidRDefault="00DD4B4A" w:rsidP="00493F95">
      <w:pPr>
        <w:numPr>
          <w:ilvl w:val="0"/>
          <w:numId w:val="150"/>
        </w:numPr>
        <w:tabs>
          <w:tab w:val="clear" w:pos="1369"/>
          <w:tab w:val="num" w:pos="709"/>
          <w:tab w:val="left" w:pos="3420"/>
        </w:tabs>
        <w:ind w:hanging="943"/>
        <w:rPr>
          <w:sz w:val="24"/>
          <w:szCs w:val="24"/>
        </w:rPr>
      </w:pPr>
      <w:r w:rsidRPr="00F04B57">
        <w:rPr>
          <w:sz w:val="24"/>
          <w:szCs w:val="24"/>
        </w:rPr>
        <w:t>Липидов</w:t>
      </w:r>
    </w:p>
    <w:p w:rsidR="00DD4B4A" w:rsidRPr="00F04B57" w:rsidRDefault="00DD4B4A" w:rsidP="00DD4B4A">
      <w:pPr>
        <w:tabs>
          <w:tab w:val="left" w:pos="3420"/>
        </w:tabs>
        <w:rPr>
          <w:sz w:val="24"/>
          <w:szCs w:val="24"/>
        </w:rPr>
      </w:pPr>
      <w:r>
        <w:rPr>
          <w:sz w:val="24"/>
          <w:szCs w:val="24"/>
          <w:lang w:val="en-US"/>
        </w:rPr>
        <w:t>46</w:t>
      </w:r>
      <w:r w:rsidRPr="00F04B57">
        <w:rPr>
          <w:sz w:val="24"/>
          <w:szCs w:val="24"/>
        </w:rPr>
        <w:t>. Размножение бактерий происходит:</w:t>
      </w:r>
    </w:p>
    <w:p w:rsidR="00DD4B4A" w:rsidRPr="001C6492" w:rsidRDefault="00DD4B4A" w:rsidP="00493F95">
      <w:pPr>
        <w:pStyle w:val="af3"/>
        <w:numPr>
          <w:ilvl w:val="0"/>
          <w:numId w:val="151"/>
        </w:numPr>
        <w:tabs>
          <w:tab w:val="clear" w:pos="1369"/>
          <w:tab w:val="num" w:pos="567"/>
          <w:tab w:val="left" w:pos="3420"/>
        </w:tabs>
        <w:ind w:left="709" w:hanging="283"/>
      </w:pPr>
      <w:r w:rsidRPr="001C6492">
        <w:t>Продольным делением</w:t>
      </w:r>
    </w:p>
    <w:p w:rsidR="00DD4B4A" w:rsidRPr="00F04B57" w:rsidRDefault="00DD4B4A" w:rsidP="00493F95">
      <w:pPr>
        <w:numPr>
          <w:ilvl w:val="0"/>
          <w:numId w:val="151"/>
        </w:numPr>
        <w:tabs>
          <w:tab w:val="clear" w:pos="1369"/>
          <w:tab w:val="num" w:pos="567"/>
          <w:tab w:val="left" w:pos="3420"/>
        </w:tabs>
        <w:ind w:left="709" w:hanging="283"/>
        <w:rPr>
          <w:sz w:val="24"/>
          <w:szCs w:val="24"/>
        </w:rPr>
      </w:pPr>
      <w:r w:rsidRPr="00F04B57">
        <w:rPr>
          <w:sz w:val="24"/>
          <w:szCs w:val="24"/>
        </w:rPr>
        <w:t>Поперечным делением</w:t>
      </w:r>
    </w:p>
    <w:p w:rsidR="00DD4B4A" w:rsidRPr="00F04B57" w:rsidRDefault="00DD4B4A" w:rsidP="00493F95">
      <w:pPr>
        <w:numPr>
          <w:ilvl w:val="0"/>
          <w:numId w:val="151"/>
        </w:numPr>
        <w:tabs>
          <w:tab w:val="clear" w:pos="1369"/>
          <w:tab w:val="num" w:pos="567"/>
          <w:tab w:val="left" w:pos="3420"/>
        </w:tabs>
        <w:ind w:left="709" w:hanging="283"/>
        <w:rPr>
          <w:sz w:val="24"/>
          <w:szCs w:val="24"/>
        </w:rPr>
      </w:pPr>
      <w:r w:rsidRPr="00F04B57">
        <w:rPr>
          <w:sz w:val="24"/>
          <w:szCs w:val="24"/>
        </w:rPr>
        <w:t>Почкование</w:t>
      </w:r>
    </w:p>
    <w:p w:rsidR="00DD4B4A" w:rsidRPr="00F04B57" w:rsidRDefault="00DD4B4A" w:rsidP="00493F95">
      <w:pPr>
        <w:numPr>
          <w:ilvl w:val="0"/>
          <w:numId w:val="151"/>
        </w:numPr>
        <w:tabs>
          <w:tab w:val="clear" w:pos="1369"/>
          <w:tab w:val="num" w:pos="567"/>
          <w:tab w:val="left" w:pos="3420"/>
        </w:tabs>
        <w:ind w:left="709" w:hanging="283"/>
        <w:rPr>
          <w:sz w:val="24"/>
          <w:szCs w:val="24"/>
        </w:rPr>
      </w:pPr>
      <w:r w:rsidRPr="00F04B57">
        <w:rPr>
          <w:sz w:val="24"/>
          <w:szCs w:val="24"/>
        </w:rPr>
        <w:t>Экзоспорами</w:t>
      </w:r>
    </w:p>
    <w:p w:rsidR="00DD4B4A" w:rsidRPr="00F04B57" w:rsidRDefault="00DD4B4A" w:rsidP="00493F95">
      <w:pPr>
        <w:numPr>
          <w:ilvl w:val="0"/>
          <w:numId w:val="151"/>
        </w:numPr>
        <w:tabs>
          <w:tab w:val="clear" w:pos="1369"/>
          <w:tab w:val="num" w:pos="567"/>
          <w:tab w:val="left" w:pos="3420"/>
        </w:tabs>
        <w:ind w:left="709" w:hanging="283"/>
        <w:rPr>
          <w:sz w:val="24"/>
          <w:szCs w:val="24"/>
        </w:rPr>
      </w:pPr>
      <w:r w:rsidRPr="00F04B57">
        <w:rPr>
          <w:sz w:val="24"/>
          <w:szCs w:val="24"/>
        </w:rPr>
        <w:t>Путем образования фильтрующихся форм</w:t>
      </w:r>
    </w:p>
    <w:p w:rsidR="00DD4B4A" w:rsidRPr="00F04B57" w:rsidRDefault="00DD4B4A" w:rsidP="00DD4B4A">
      <w:pPr>
        <w:tabs>
          <w:tab w:val="left" w:pos="3420"/>
        </w:tabs>
        <w:rPr>
          <w:sz w:val="24"/>
          <w:szCs w:val="24"/>
        </w:rPr>
      </w:pPr>
      <w:r>
        <w:rPr>
          <w:sz w:val="24"/>
          <w:szCs w:val="24"/>
          <w:lang w:val="en-US"/>
        </w:rPr>
        <w:t>47</w:t>
      </w:r>
      <w:r w:rsidRPr="00F04B57">
        <w:rPr>
          <w:sz w:val="24"/>
          <w:szCs w:val="24"/>
        </w:rPr>
        <w:t>. В стационарной фазе происходит:</w:t>
      </w:r>
    </w:p>
    <w:p w:rsidR="00DD4B4A" w:rsidRPr="00DD4B4A" w:rsidRDefault="00DD4B4A" w:rsidP="00493F95">
      <w:pPr>
        <w:pStyle w:val="af3"/>
        <w:numPr>
          <w:ilvl w:val="0"/>
          <w:numId w:val="152"/>
        </w:numPr>
        <w:tabs>
          <w:tab w:val="clear" w:pos="1369"/>
          <w:tab w:val="num" w:pos="709"/>
          <w:tab w:val="left" w:pos="3420"/>
        </w:tabs>
        <w:ind w:hanging="943"/>
      </w:pPr>
      <w:r w:rsidRPr="00DD4B4A">
        <w:t>Максимальная скорость размножения клетки</w:t>
      </w:r>
    </w:p>
    <w:p w:rsidR="00DD4B4A" w:rsidRPr="00F04B57" w:rsidRDefault="00DD4B4A" w:rsidP="00493F95">
      <w:pPr>
        <w:numPr>
          <w:ilvl w:val="0"/>
          <w:numId w:val="152"/>
        </w:numPr>
        <w:tabs>
          <w:tab w:val="clear" w:pos="1369"/>
          <w:tab w:val="num" w:pos="709"/>
          <w:tab w:val="left" w:pos="3420"/>
        </w:tabs>
        <w:ind w:hanging="943"/>
        <w:rPr>
          <w:sz w:val="24"/>
          <w:szCs w:val="24"/>
        </w:rPr>
      </w:pPr>
      <w:r w:rsidRPr="00F04B57">
        <w:rPr>
          <w:sz w:val="24"/>
          <w:szCs w:val="24"/>
        </w:rPr>
        <w:t>Клетки адаптируются к питательной среде</w:t>
      </w:r>
    </w:p>
    <w:p w:rsidR="00DD4B4A" w:rsidRPr="00F04B57" w:rsidRDefault="00DD4B4A" w:rsidP="00493F95">
      <w:pPr>
        <w:numPr>
          <w:ilvl w:val="0"/>
          <w:numId w:val="152"/>
        </w:numPr>
        <w:tabs>
          <w:tab w:val="clear" w:pos="1369"/>
          <w:tab w:val="num" w:pos="709"/>
          <w:tab w:val="left" w:pos="3420"/>
        </w:tabs>
        <w:ind w:hanging="943"/>
        <w:rPr>
          <w:sz w:val="24"/>
          <w:szCs w:val="24"/>
        </w:rPr>
      </w:pPr>
      <w:r w:rsidRPr="00F04B57">
        <w:rPr>
          <w:sz w:val="24"/>
          <w:szCs w:val="24"/>
        </w:rPr>
        <w:t>С постоянной скоростью происходит гибель клеток</w:t>
      </w:r>
    </w:p>
    <w:p w:rsidR="00DD4B4A" w:rsidRPr="00F04B57" w:rsidRDefault="00DD4B4A" w:rsidP="00493F95">
      <w:pPr>
        <w:numPr>
          <w:ilvl w:val="0"/>
          <w:numId w:val="152"/>
        </w:numPr>
        <w:tabs>
          <w:tab w:val="clear" w:pos="1369"/>
          <w:tab w:val="num" w:pos="709"/>
          <w:tab w:val="left" w:pos="3420"/>
        </w:tabs>
        <w:ind w:left="709" w:hanging="283"/>
        <w:jc w:val="both"/>
        <w:rPr>
          <w:sz w:val="24"/>
          <w:szCs w:val="24"/>
        </w:rPr>
      </w:pPr>
      <w:r w:rsidRPr="00F04B57">
        <w:rPr>
          <w:sz w:val="24"/>
          <w:szCs w:val="24"/>
        </w:rPr>
        <w:t>Наблюдается меньшая активность бактериальных клеток и удлиняется период генерации</w:t>
      </w:r>
    </w:p>
    <w:p w:rsidR="00DD4B4A" w:rsidRPr="00F04B57" w:rsidRDefault="00DD4B4A" w:rsidP="00493F95">
      <w:pPr>
        <w:numPr>
          <w:ilvl w:val="0"/>
          <w:numId w:val="152"/>
        </w:numPr>
        <w:tabs>
          <w:tab w:val="clear" w:pos="1369"/>
          <w:tab w:val="num" w:pos="709"/>
          <w:tab w:val="left" w:pos="3420"/>
        </w:tabs>
        <w:ind w:hanging="943"/>
        <w:rPr>
          <w:sz w:val="24"/>
          <w:szCs w:val="24"/>
        </w:rPr>
      </w:pPr>
      <w:r w:rsidRPr="00F04B57">
        <w:rPr>
          <w:sz w:val="24"/>
          <w:szCs w:val="24"/>
        </w:rPr>
        <w:t>Идет интенсивный рост клеток, но скорость размножения невысокая</w:t>
      </w:r>
    </w:p>
    <w:p w:rsidR="00DD4B4A" w:rsidRPr="00F04B57" w:rsidRDefault="00DD4B4A" w:rsidP="00DD4B4A">
      <w:pPr>
        <w:tabs>
          <w:tab w:val="left" w:pos="3420"/>
        </w:tabs>
        <w:jc w:val="both"/>
        <w:rPr>
          <w:sz w:val="24"/>
          <w:szCs w:val="24"/>
        </w:rPr>
      </w:pPr>
      <w:r>
        <w:rPr>
          <w:sz w:val="24"/>
          <w:szCs w:val="24"/>
        </w:rPr>
        <w:t>48</w:t>
      </w:r>
      <w:r w:rsidRPr="00F04B57">
        <w:rPr>
          <w:sz w:val="24"/>
          <w:szCs w:val="24"/>
        </w:rPr>
        <w:t>. Подберите к каждой фазе бактерий (отмечено цифрами)  процессы, происходящие с клеткой (отмечено буквами):</w:t>
      </w:r>
    </w:p>
    <w:p w:rsidR="00DD4B4A" w:rsidRPr="00F04B57" w:rsidRDefault="00DD4B4A" w:rsidP="00493F95">
      <w:pPr>
        <w:numPr>
          <w:ilvl w:val="0"/>
          <w:numId w:val="153"/>
        </w:numPr>
        <w:tabs>
          <w:tab w:val="left" w:pos="3420"/>
        </w:tabs>
        <w:rPr>
          <w:sz w:val="24"/>
          <w:szCs w:val="24"/>
        </w:rPr>
      </w:pPr>
      <w:r w:rsidRPr="00F04B57">
        <w:rPr>
          <w:sz w:val="24"/>
          <w:szCs w:val="24"/>
        </w:rPr>
        <w:t xml:space="preserve">Стационарная                        А. Максимальная скорость </w:t>
      </w:r>
      <w:r>
        <w:rPr>
          <w:sz w:val="24"/>
          <w:szCs w:val="24"/>
        </w:rPr>
        <w:t>размножения клетки</w:t>
      </w:r>
    </w:p>
    <w:p w:rsidR="00DD4B4A" w:rsidRPr="00F04B57" w:rsidRDefault="00DD4B4A" w:rsidP="00493F95">
      <w:pPr>
        <w:numPr>
          <w:ilvl w:val="0"/>
          <w:numId w:val="153"/>
        </w:numPr>
        <w:tabs>
          <w:tab w:val="left" w:pos="3420"/>
        </w:tabs>
        <w:rPr>
          <w:sz w:val="24"/>
          <w:szCs w:val="24"/>
        </w:rPr>
      </w:pPr>
      <w:r w:rsidRPr="00F04B57">
        <w:rPr>
          <w:sz w:val="24"/>
          <w:szCs w:val="24"/>
        </w:rPr>
        <w:t xml:space="preserve">Задержки </w:t>
      </w:r>
      <w:r>
        <w:rPr>
          <w:sz w:val="24"/>
          <w:szCs w:val="24"/>
        </w:rPr>
        <w:t>размножения        Б. Клетки адаптируются к питательной среде</w:t>
      </w:r>
    </w:p>
    <w:p w:rsidR="00DD4B4A" w:rsidRPr="00F04B57" w:rsidRDefault="00DD4B4A" w:rsidP="00493F95">
      <w:pPr>
        <w:numPr>
          <w:ilvl w:val="0"/>
          <w:numId w:val="153"/>
        </w:numPr>
        <w:tabs>
          <w:tab w:val="left" w:pos="3420"/>
        </w:tabs>
        <w:rPr>
          <w:sz w:val="24"/>
          <w:szCs w:val="24"/>
        </w:rPr>
      </w:pPr>
      <w:r w:rsidRPr="00F04B57">
        <w:rPr>
          <w:sz w:val="24"/>
          <w:szCs w:val="24"/>
        </w:rPr>
        <w:t xml:space="preserve">Экспоненциальная                </w:t>
      </w:r>
      <w:r>
        <w:rPr>
          <w:sz w:val="24"/>
          <w:szCs w:val="24"/>
        </w:rPr>
        <w:t>В</w:t>
      </w:r>
      <w:r w:rsidRPr="00F04B57">
        <w:rPr>
          <w:sz w:val="24"/>
          <w:szCs w:val="24"/>
        </w:rPr>
        <w:t xml:space="preserve">. </w:t>
      </w:r>
      <w:r>
        <w:rPr>
          <w:sz w:val="24"/>
          <w:szCs w:val="24"/>
        </w:rPr>
        <w:t>С постоянной скоростью происходит гибель</w:t>
      </w:r>
    </w:p>
    <w:p w:rsidR="00DD4B4A" w:rsidRPr="00F04B57" w:rsidRDefault="00DD4B4A" w:rsidP="00493F95">
      <w:pPr>
        <w:numPr>
          <w:ilvl w:val="0"/>
          <w:numId w:val="153"/>
        </w:numPr>
        <w:tabs>
          <w:tab w:val="left" w:pos="3420"/>
        </w:tabs>
        <w:rPr>
          <w:sz w:val="24"/>
          <w:szCs w:val="24"/>
        </w:rPr>
      </w:pPr>
      <w:r w:rsidRPr="00F04B57">
        <w:rPr>
          <w:sz w:val="24"/>
          <w:szCs w:val="24"/>
        </w:rPr>
        <w:t xml:space="preserve">Отрицательного ускорения       </w:t>
      </w:r>
      <w:r>
        <w:rPr>
          <w:sz w:val="24"/>
          <w:szCs w:val="24"/>
        </w:rPr>
        <w:t>клеток</w:t>
      </w:r>
    </w:p>
    <w:p w:rsidR="00DD4B4A" w:rsidRPr="00F04B57" w:rsidRDefault="00DD4B4A" w:rsidP="00493F95">
      <w:pPr>
        <w:numPr>
          <w:ilvl w:val="0"/>
          <w:numId w:val="153"/>
        </w:numPr>
        <w:tabs>
          <w:tab w:val="left" w:pos="3420"/>
        </w:tabs>
        <w:rPr>
          <w:sz w:val="24"/>
          <w:szCs w:val="24"/>
        </w:rPr>
      </w:pPr>
      <w:r w:rsidRPr="00F04B57">
        <w:rPr>
          <w:sz w:val="24"/>
          <w:szCs w:val="24"/>
        </w:rPr>
        <w:t xml:space="preserve">Логарифмической гибели     </w:t>
      </w:r>
      <w:r>
        <w:rPr>
          <w:sz w:val="24"/>
          <w:szCs w:val="24"/>
        </w:rPr>
        <w:t>Г</w:t>
      </w:r>
      <w:r w:rsidRPr="00F04B57">
        <w:rPr>
          <w:sz w:val="24"/>
          <w:szCs w:val="24"/>
        </w:rPr>
        <w:t xml:space="preserve">. </w:t>
      </w:r>
      <w:r>
        <w:rPr>
          <w:sz w:val="24"/>
          <w:szCs w:val="24"/>
        </w:rPr>
        <w:t>Наблюдается меньшая активность бактериальных</w:t>
      </w:r>
    </w:p>
    <w:p w:rsidR="00DD4B4A" w:rsidRPr="00F04B57" w:rsidRDefault="00DD4B4A" w:rsidP="00DD4B4A">
      <w:pPr>
        <w:tabs>
          <w:tab w:val="left" w:pos="3420"/>
        </w:tabs>
        <w:ind w:left="1009"/>
        <w:rPr>
          <w:sz w:val="24"/>
          <w:szCs w:val="24"/>
        </w:rPr>
      </w:pPr>
      <w:r>
        <w:rPr>
          <w:sz w:val="24"/>
          <w:szCs w:val="24"/>
        </w:rPr>
        <w:t>Клеток и удлиняется  период генерации</w:t>
      </w:r>
    </w:p>
    <w:p w:rsidR="00DD4B4A" w:rsidRDefault="00DD4B4A" w:rsidP="00DD4B4A">
      <w:pPr>
        <w:tabs>
          <w:tab w:val="left" w:pos="3420"/>
        </w:tabs>
        <w:rPr>
          <w:sz w:val="24"/>
          <w:szCs w:val="24"/>
        </w:rPr>
      </w:pPr>
      <w:r>
        <w:rPr>
          <w:sz w:val="24"/>
          <w:szCs w:val="24"/>
        </w:rPr>
        <w:t xml:space="preserve">            Д. Интенсивный рост  </w:t>
      </w:r>
      <w:r w:rsidRPr="00F04B57">
        <w:rPr>
          <w:sz w:val="24"/>
          <w:szCs w:val="24"/>
        </w:rPr>
        <w:t>клеток, скорость</w:t>
      </w:r>
      <w:r>
        <w:rPr>
          <w:sz w:val="24"/>
          <w:szCs w:val="24"/>
        </w:rPr>
        <w:t xml:space="preserve"> размноже-</w:t>
      </w:r>
    </w:p>
    <w:p w:rsidR="00DD4B4A" w:rsidRPr="00F04B57" w:rsidRDefault="00DD4B4A" w:rsidP="00DD4B4A">
      <w:pPr>
        <w:tabs>
          <w:tab w:val="left" w:pos="3420"/>
        </w:tabs>
        <w:rPr>
          <w:sz w:val="24"/>
          <w:szCs w:val="24"/>
        </w:rPr>
      </w:pPr>
      <w:r>
        <w:rPr>
          <w:sz w:val="24"/>
          <w:szCs w:val="24"/>
        </w:rPr>
        <w:t xml:space="preserve">                                                                            ния невелика</w:t>
      </w:r>
    </w:p>
    <w:p w:rsidR="00DD4B4A" w:rsidRPr="00F04B57" w:rsidRDefault="00DD4B4A" w:rsidP="00DD4B4A">
      <w:pPr>
        <w:tabs>
          <w:tab w:val="left" w:pos="3420"/>
        </w:tabs>
        <w:rPr>
          <w:sz w:val="24"/>
          <w:szCs w:val="24"/>
        </w:rPr>
      </w:pPr>
      <w:r>
        <w:rPr>
          <w:sz w:val="24"/>
          <w:szCs w:val="24"/>
        </w:rPr>
        <w:t>4</w:t>
      </w:r>
      <w:r w:rsidRPr="00F04B57">
        <w:rPr>
          <w:sz w:val="24"/>
          <w:szCs w:val="24"/>
        </w:rPr>
        <w:t>9. Актиномицеты размножаются путем:</w:t>
      </w:r>
    </w:p>
    <w:p w:rsidR="00DD4B4A" w:rsidRPr="00DD4B4A" w:rsidRDefault="00DD4B4A" w:rsidP="00493F95">
      <w:pPr>
        <w:pStyle w:val="af3"/>
        <w:numPr>
          <w:ilvl w:val="0"/>
          <w:numId w:val="154"/>
        </w:numPr>
        <w:tabs>
          <w:tab w:val="clear" w:pos="1369"/>
          <w:tab w:val="num" w:pos="709"/>
          <w:tab w:val="left" w:pos="3420"/>
        </w:tabs>
        <w:ind w:hanging="943"/>
      </w:pPr>
      <w:r w:rsidRPr="00DD4B4A">
        <w:t>Образования элементарных телец</w:t>
      </w:r>
    </w:p>
    <w:p w:rsidR="00DD4B4A" w:rsidRPr="00F04B57" w:rsidRDefault="00DD4B4A" w:rsidP="00493F95">
      <w:pPr>
        <w:numPr>
          <w:ilvl w:val="0"/>
          <w:numId w:val="154"/>
        </w:numPr>
        <w:tabs>
          <w:tab w:val="clear" w:pos="1369"/>
          <w:tab w:val="num" w:pos="709"/>
          <w:tab w:val="left" w:pos="3420"/>
        </w:tabs>
        <w:ind w:hanging="943"/>
        <w:rPr>
          <w:sz w:val="24"/>
          <w:szCs w:val="24"/>
        </w:rPr>
      </w:pPr>
      <w:r w:rsidRPr="00F04B57">
        <w:rPr>
          <w:sz w:val="24"/>
          <w:szCs w:val="24"/>
        </w:rPr>
        <w:t>Поперечным делением</w:t>
      </w:r>
    </w:p>
    <w:p w:rsidR="00DD4B4A" w:rsidRPr="00F04B57" w:rsidRDefault="00DD4B4A" w:rsidP="00493F95">
      <w:pPr>
        <w:numPr>
          <w:ilvl w:val="0"/>
          <w:numId w:val="154"/>
        </w:numPr>
        <w:tabs>
          <w:tab w:val="clear" w:pos="1369"/>
          <w:tab w:val="num" w:pos="709"/>
          <w:tab w:val="left" w:pos="3420"/>
        </w:tabs>
        <w:ind w:hanging="943"/>
        <w:rPr>
          <w:sz w:val="24"/>
          <w:szCs w:val="24"/>
        </w:rPr>
      </w:pPr>
      <w:r w:rsidRPr="00F04B57">
        <w:rPr>
          <w:sz w:val="24"/>
          <w:szCs w:val="24"/>
        </w:rPr>
        <w:lastRenderedPageBreak/>
        <w:t>Фрагментации</w:t>
      </w:r>
    </w:p>
    <w:p w:rsidR="00DD4B4A" w:rsidRPr="00F04B57" w:rsidRDefault="00DD4B4A" w:rsidP="00493F95">
      <w:pPr>
        <w:numPr>
          <w:ilvl w:val="0"/>
          <w:numId w:val="154"/>
        </w:numPr>
        <w:tabs>
          <w:tab w:val="clear" w:pos="1369"/>
          <w:tab w:val="num" w:pos="709"/>
          <w:tab w:val="left" w:pos="3420"/>
        </w:tabs>
        <w:ind w:hanging="943"/>
        <w:rPr>
          <w:sz w:val="24"/>
          <w:szCs w:val="24"/>
        </w:rPr>
      </w:pPr>
      <w:r w:rsidRPr="00F04B57">
        <w:rPr>
          <w:sz w:val="24"/>
          <w:szCs w:val="24"/>
        </w:rPr>
        <w:t>Репродукции</w:t>
      </w:r>
    </w:p>
    <w:p w:rsidR="00DD4B4A" w:rsidRPr="00F04B57" w:rsidRDefault="00DD4B4A" w:rsidP="00493F95">
      <w:pPr>
        <w:numPr>
          <w:ilvl w:val="0"/>
          <w:numId w:val="154"/>
        </w:numPr>
        <w:tabs>
          <w:tab w:val="clear" w:pos="1369"/>
          <w:tab w:val="num" w:pos="709"/>
          <w:tab w:val="left" w:pos="3420"/>
        </w:tabs>
        <w:ind w:hanging="943"/>
        <w:rPr>
          <w:sz w:val="24"/>
          <w:szCs w:val="24"/>
        </w:rPr>
      </w:pPr>
      <w:r w:rsidRPr="00F04B57">
        <w:rPr>
          <w:sz w:val="24"/>
          <w:szCs w:val="24"/>
        </w:rPr>
        <w:t>Образования выростов</w:t>
      </w:r>
    </w:p>
    <w:p w:rsidR="00DD4B4A" w:rsidRDefault="00DD4B4A" w:rsidP="00DD4B4A">
      <w:pPr>
        <w:ind w:left="1009"/>
        <w:rPr>
          <w:bCs/>
          <w:lang w:val="en-US"/>
        </w:rPr>
      </w:pPr>
    </w:p>
    <w:p w:rsidR="00DD4B4A" w:rsidRPr="00DD4B4A" w:rsidRDefault="00DD4B4A" w:rsidP="00DD4B4A">
      <w:pPr>
        <w:jc w:val="both"/>
        <w:rPr>
          <w:bCs/>
          <w:sz w:val="24"/>
          <w:szCs w:val="24"/>
        </w:rPr>
      </w:pPr>
      <w:r w:rsidRPr="00DD4B4A">
        <w:rPr>
          <w:bCs/>
          <w:sz w:val="24"/>
          <w:szCs w:val="24"/>
        </w:rPr>
        <w:t>50. Установите правильную последовательность в основных фазах роста бактериальной популяции в жидкой питательной среде</w:t>
      </w:r>
      <w:r w:rsidRPr="00DD4B4A">
        <w:rPr>
          <w:bCs/>
          <w:caps/>
          <w:sz w:val="24"/>
          <w:szCs w:val="24"/>
        </w:rPr>
        <w:t>:</w:t>
      </w:r>
    </w:p>
    <w:p w:rsidR="00DD4B4A" w:rsidRPr="00DD4B4A" w:rsidRDefault="00DD4B4A" w:rsidP="00DD4B4A">
      <w:pPr>
        <w:ind w:firstLine="426"/>
        <w:rPr>
          <w:sz w:val="24"/>
          <w:szCs w:val="24"/>
        </w:rPr>
      </w:pPr>
      <w:r w:rsidRPr="00DD4B4A">
        <w:rPr>
          <w:sz w:val="24"/>
          <w:szCs w:val="24"/>
          <w:lang w:val="en-US"/>
        </w:rPr>
        <w:t>a</w:t>
      </w:r>
      <w:r w:rsidRPr="00DD4B4A">
        <w:rPr>
          <w:sz w:val="24"/>
          <w:szCs w:val="24"/>
        </w:rPr>
        <w:t>) фаза отмираниня</w:t>
      </w:r>
    </w:p>
    <w:p w:rsidR="00DD4B4A" w:rsidRPr="00DD4B4A" w:rsidRDefault="00DD4B4A" w:rsidP="00DD4B4A">
      <w:pPr>
        <w:ind w:firstLine="426"/>
        <w:rPr>
          <w:sz w:val="24"/>
          <w:szCs w:val="24"/>
        </w:rPr>
      </w:pPr>
      <w:r w:rsidRPr="00DD4B4A">
        <w:rPr>
          <w:sz w:val="24"/>
          <w:szCs w:val="24"/>
          <w:lang w:val="en-US"/>
        </w:rPr>
        <w:t>b</w:t>
      </w:r>
      <w:r w:rsidRPr="00DD4B4A">
        <w:rPr>
          <w:sz w:val="24"/>
          <w:szCs w:val="24"/>
        </w:rPr>
        <w:t>) фаза сохранения анабиоза</w:t>
      </w:r>
    </w:p>
    <w:p w:rsidR="00DD4B4A" w:rsidRPr="00DD4B4A" w:rsidRDefault="00DD4B4A" w:rsidP="00DD4B4A">
      <w:pPr>
        <w:ind w:firstLine="426"/>
        <w:rPr>
          <w:sz w:val="24"/>
          <w:szCs w:val="24"/>
        </w:rPr>
      </w:pPr>
      <w:r w:rsidRPr="00DD4B4A">
        <w:rPr>
          <w:sz w:val="24"/>
          <w:szCs w:val="24"/>
          <w:lang w:val="en-US"/>
        </w:rPr>
        <w:t>c</w:t>
      </w:r>
      <w:r w:rsidRPr="00DD4B4A">
        <w:rPr>
          <w:sz w:val="24"/>
          <w:szCs w:val="24"/>
        </w:rPr>
        <w:t>) стационарная фаза максимума</w:t>
      </w:r>
    </w:p>
    <w:p w:rsidR="00DD4B4A" w:rsidRPr="00DD4B4A" w:rsidRDefault="00DD4B4A" w:rsidP="00DD4B4A">
      <w:pPr>
        <w:ind w:firstLine="426"/>
        <w:rPr>
          <w:sz w:val="24"/>
          <w:szCs w:val="24"/>
        </w:rPr>
      </w:pPr>
      <w:r w:rsidRPr="00DD4B4A">
        <w:rPr>
          <w:sz w:val="24"/>
          <w:szCs w:val="24"/>
          <w:lang w:val="en-US"/>
        </w:rPr>
        <w:t>d</w:t>
      </w:r>
      <w:r w:rsidRPr="00DD4B4A">
        <w:rPr>
          <w:sz w:val="24"/>
          <w:szCs w:val="24"/>
        </w:rPr>
        <w:t>) лаг-фаза (период роста и адаптации клеток)</w:t>
      </w:r>
    </w:p>
    <w:p w:rsidR="00DD4B4A" w:rsidRPr="00DD4B4A" w:rsidRDefault="00DD4B4A" w:rsidP="00DD4B4A">
      <w:pPr>
        <w:ind w:firstLine="426"/>
        <w:rPr>
          <w:sz w:val="24"/>
          <w:szCs w:val="24"/>
        </w:rPr>
      </w:pPr>
      <w:r w:rsidRPr="00DD4B4A">
        <w:rPr>
          <w:sz w:val="24"/>
          <w:szCs w:val="24"/>
          <w:lang w:val="en-US"/>
        </w:rPr>
        <w:t>e</w:t>
      </w:r>
      <w:r w:rsidRPr="00DD4B4A">
        <w:rPr>
          <w:sz w:val="24"/>
          <w:szCs w:val="24"/>
        </w:rPr>
        <w:t>) лог-фаза (период интенсивного размножения клеток)</w:t>
      </w:r>
    </w:p>
    <w:p w:rsidR="00DD4B4A" w:rsidRPr="00582C65" w:rsidRDefault="00DD4B4A" w:rsidP="00DD4B4A">
      <w:pPr>
        <w:rPr>
          <w:bCs/>
          <w:sz w:val="24"/>
          <w:szCs w:val="24"/>
        </w:rPr>
      </w:pPr>
      <w:r w:rsidRPr="00DD4B4A">
        <w:rPr>
          <w:bCs/>
          <w:sz w:val="24"/>
          <w:szCs w:val="24"/>
        </w:rPr>
        <w:t xml:space="preserve">51. </w:t>
      </w:r>
      <w:r w:rsidRPr="00582C65">
        <w:rPr>
          <w:bCs/>
          <w:sz w:val="24"/>
          <w:szCs w:val="24"/>
        </w:rPr>
        <w:t>Штамм это:</w:t>
      </w:r>
    </w:p>
    <w:p w:rsidR="00DD4B4A" w:rsidRPr="00582C65" w:rsidRDefault="00DD4B4A" w:rsidP="00DD4B4A">
      <w:pPr>
        <w:ind w:firstLine="426"/>
        <w:jc w:val="both"/>
        <w:rPr>
          <w:sz w:val="24"/>
          <w:szCs w:val="24"/>
        </w:rPr>
      </w:pPr>
      <w:r>
        <w:rPr>
          <w:sz w:val="24"/>
          <w:szCs w:val="24"/>
          <w:lang w:val="en-US"/>
        </w:rPr>
        <w:t>a</w:t>
      </w:r>
      <w:r w:rsidRPr="00DD4B4A">
        <w:rPr>
          <w:sz w:val="24"/>
          <w:szCs w:val="24"/>
        </w:rPr>
        <w:t>)</w:t>
      </w:r>
      <w:r w:rsidRPr="00582C65">
        <w:rPr>
          <w:sz w:val="24"/>
          <w:szCs w:val="24"/>
        </w:rPr>
        <w:t xml:space="preserve"> культура микроба, полученная из одной клетки</w:t>
      </w:r>
    </w:p>
    <w:p w:rsidR="00DD4B4A" w:rsidRPr="00582C65" w:rsidRDefault="00DD4B4A" w:rsidP="00DD4B4A">
      <w:pPr>
        <w:ind w:firstLine="426"/>
        <w:jc w:val="both"/>
        <w:rPr>
          <w:sz w:val="24"/>
          <w:szCs w:val="24"/>
        </w:rPr>
      </w:pPr>
      <w:r>
        <w:rPr>
          <w:sz w:val="24"/>
          <w:szCs w:val="24"/>
          <w:lang w:val="en-US"/>
        </w:rPr>
        <w:t>b</w:t>
      </w:r>
      <w:r w:rsidRPr="00DD4B4A">
        <w:rPr>
          <w:sz w:val="24"/>
          <w:szCs w:val="24"/>
        </w:rPr>
        <w:t>)</w:t>
      </w:r>
      <w:r w:rsidRPr="00582C65">
        <w:rPr>
          <w:sz w:val="24"/>
          <w:szCs w:val="24"/>
        </w:rPr>
        <w:t xml:space="preserve"> выращенная на искусственной питательной среде популяция одного вида микробов</w:t>
      </w:r>
    </w:p>
    <w:p w:rsidR="00DD4B4A" w:rsidRPr="00582C65" w:rsidRDefault="00DD4B4A" w:rsidP="00DD4B4A">
      <w:pPr>
        <w:ind w:firstLine="426"/>
        <w:jc w:val="both"/>
        <w:rPr>
          <w:sz w:val="24"/>
          <w:szCs w:val="24"/>
        </w:rPr>
      </w:pPr>
      <w:r>
        <w:rPr>
          <w:sz w:val="24"/>
          <w:szCs w:val="24"/>
          <w:lang w:val="en-US"/>
        </w:rPr>
        <w:t>c</w:t>
      </w:r>
      <w:r w:rsidRPr="00DD4B4A">
        <w:rPr>
          <w:sz w:val="24"/>
          <w:szCs w:val="24"/>
        </w:rPr>
        <w:t>)</w:t>
      </w:r>
      <w:r w:rsidRPr="00582C65">
        <w:rPr>
          <w:sz w:val="24"/>
          <w:szCs w:val="24"/>
        </w:rPr>
        <w:t xml:space="preserve"> культуры одного и того же вида микробов, выделенные из разных мест, или из одного и того же источника в разное время </w:t>
      </w:r>
    </w:p>
    <w:p w:rsidR="00DD4B4A" w:rsidRPr="00582C65" w:rsidRDefault="00DD4B4A" w:rsidP="00DD4B4A">
      <w:pPr>
        <w:ind w:firstLine="426"/>
        <w:jc w:val="both"/>
        <w:rPr>
          <w:sz w:val="24"/>
          <w:szCs w:val="24"/>
        </w:rPr>
      </w:pPr>
      <w:r>
        <w:rPr>
          <w:sz w:val="24"/>
          <w:szCs w:val="24"/>
          <w:lang w:val="en-US"/>
        </w:rPr>
        <w:t>d</w:t>
      </w:r>
      <w:r w:rsidRPr="00DD4B4A">
        <w:rPr>
          <w:sz w:val="24"/>
          <w:szCs w:val="24"/>
        </w:rPr>
        <w:t>)</w:t>
      </w:r>
      <w:r w:rsidRPr="00582C65">
        <w:rPr>
          <w:sz w:val="24"/>
          <w:szCs w:val="24"/>
        </w:rPr>
        <w:t xml:space="preserve"> совокупность микроорганизмов, имеющих единое  происхождение и генотип, сходный по своим биологическим признакам,  который в стандартных условиях проявляется сходными фенотипическими признаками</w:t>
      </w:r>
    </w:p>
    <w:p w:rsidR="00DD4B4A" w:rsidRPr="00582C65" w:rsidRDefault="00DD4B4A" w:rsidP="00DD4B4A">
      <w:pPr>
        <w:jc w:val="both"/>
        <w:rPr>
          <w:bCs/>
          <w:caps/>
          <w:sz w:val="24"/>
          <w:szCs w:val="24"/>
        </w:rPr>
      </w:pPr>
      <w:r w:rsidRPr="00DD4B4A">
        <w:rPr>
          <w:bCs/>
          <w:sz w:val="24"/>
          <w:szCs w:val="24"/>
        </w:rPr>
        <w:t>5</w:t>
      </w:r>
      <w:r w:rsidRPr="00065BD8">
        <w:rPr>
          <w:bCs/>
          <w:sz w:val="24"/>
          <w:szCs w:val="24"/>
        </w:rPr>
        <w:t xml:space="preserve">2. </w:t>
      </w:r>
      <w:r w:rsidRPr="00582C65">
        <w:rPr>
          <w:bCs/>
          <w:caps/>
          <w:sz w:val="24"/>
          <w:szCs w:val="24"/>
        </w:rPr>
        <w:t>И</w:t>
      </w:r>
      <w:r w:rsidRPr="00582C65">
        <w:rPr>
          <w:bCs/>
          <w:sz w:val="24"/>
          <w:szCs w:val="24"/>
        </w:rPr>
        <w:t>дентификация выделенной культуры производят с            помощью определения следующих признаков:</w:t>
      </w:r>
    </w:p>
    <w:p w:rsidR="00DD4B4A" w:rsidRPr="00582C65" w:rsidRDefault="00DD4B4A" w:rsidP="00DD4B4A">
      <w:pPr>
        <w:rPr>
          <w:sz w:val="24"/>
          <w:szCs w:val="24"/>
        </w:rPr>
      </w:pPr>
      <w:r>
        <w:rPr>
          <w:sz w:val="24"/>
          <w:szCs w:val="24"/>
          <w:lang w:val="en-US"/>
        </w:rPr>
        <w:t>a</w:t>
      </w:r>
      <w:r w:rsidRPr="00DD4B4A">
        <w:rPr>
          <w:sz w:val="24"/>
          <w:szCs w:val="24"/>
        </w:rPr>
        <w:t xml:space="preserve">) </w:t>
      </w:r>
      <w:r w:rsidRPr="00582C65">
        <w:rPr>
          <w:sz w:val="24"/>
          <w:szCs w:val="24"/>
        </w:rPr>
        <w:t>морфологических</w:t>
      </w:r>
    </w:p>
    <w:p w:rsidR="00DD4B4A" w:rsidRPr="00582C65" w:rsidRDefault="00DD4B4A" w:rsidP="00DD4B4A">
      <w:pPr>
        <w:rPr>
          <w:sz w:val="24"/>
          <w:szCs w:val="24"/>
        </w:rPr>
      </w:pPr>
      <w:r>
        <w:rPr>
          <w:sz w:val="24"/>
          <w:szCs w:val="24"/>
          <w:lang w:val="en-US"/>
        </w:rPr>
        <w:t>b</w:t>
      </w:r>
      <w:r w:rsidRPr="00DD4B4A">
        <w:rPr>
          <w:sz w:val="24"/>
          <w:szCs w:val="24"/>
        </w:rPr>
        <w:t>)</w:t>
      </w:r>
      <w:r w:rsidRPr="00582C65">
        <w:rPr>
          <w:sz w:val="24"/>
          <w:szCs w:val="24"/>
        </w:rPr>
        <w:t xml:space="preserve"> тинкториальных</w:t>
      </w:r>
    </w:p>
    <w:p w:rsidR="00DD4B4A" w:rsidRPr="00582C65" w:rsidRDefault="00DD4B4A" w:rsidP="00DD4B4A">
      <w:pPr>
        <w:rPr>
          <w:sz w:val="24"/>
          <w:szCs w:val="24"/>
        </w:rPr>
      </w:pPr>
      <w:r>
        <w:rPr>
          <w:sz w:val="24"/>
          <w:szCs w:val="24"/>
          <w:lang w:val="en-US"/>
        </w:rPr>
        <w:t>c</w:t>
      </w:r>
      <w:r w:rsidRPr="00DD4B4A">
        <w:rPr>
          <w:sz w:val="24"/>
          <w:szCs w:val="24"/>
        </w:rPr>
        <w:t>)</w:t>
      </w:r>
      <w:r w:rsidRPr="00582C65">
        <w:rPr>
          <w:sz w:val="24"/>
          <w:szCs w:val="24"/>
        </w:rPr>
        <w:t xml:space="preserve"> культуральных</w:t>
      </w:r>
    </w:p>
    <w:p w:rsidR="00DD4B4A" w:rsidRPr="00582C65" w:rsidRDefault="00DD4B4A" w:rsidP="00DD4B4A">
      <w:pPr>
        <w:rPr>
          <w:sz w:val="24"/>
          <w:szCs w:val="24"/>
        </w:rPr>
      </w:pPr>
      <w:r>
        <w:rPr>
          <w:sz w:val="24"/>
          <w:szCs w:val="24"/>
          <w:lang w:val="en-US"/>
        </w:rPr>
        <w:t>d</w:t>
      </w:r>
      <w:r w:rsidRPr="00DD4B4A">
        <w:rPr>
          <w:sz w:val="24"/>
          <w:szCs w:val="24"/>
        </w:rPr>
        <w:t>)</w:t>
      </w:r>
      <w:r w:rsidRPr="00582C65">
        <w:rPr>
          <w:sz w:val="24"/>
          <w:szCs w:val="24"/>
        </w:rPr>
        <w:t xml:space="preserve"> биохимических </w:t>
      </w:r>
    </w:p>
    <w:p w:rsidR="00DD4B4A" w:rsidRPr="00582C65" w:rsidRDefault="00DD4B4A" w:rsidP="00DD4B4A">
      <w:pPr>
        <w:rPr>
          <w:sz w:val="24"/>
          <w:szCs w:val="24"/>
        </w:rPr>
      </w:pPr>
      <w:r>
        <w:rPr>
          <w:sz w:val="24"/>
          <w:szCs w:val="24"/>
          <w:lang w:val="en-US"/>
        </w:rPr>
        <w:t>e</w:t>
      </w:r>
      <w:r w:rsidRPr="00DD4B4A">
        <w:rPr>
          <w:sz w:val="24"/>
          <w:szCs w:val="24"/>
        </w:rPr>
        <w:t>)</w:t>
      </w:r>
      <w:r w:rsidRPr="00582C65">
        <w:rPr>
          <w:sz w:val="24"/>
          <w:szCs w:val="24"/>
        </w:rPr>
        <w:t xml:space="preserve"> всех упомянутых признаков</w:t>
      </w:r>
    </w:p>
    <w:p w:rsidR="00DD4B4A" w:rsidRPr="00582C65" w:rsidRDefault="00DD4B4A" w:rsidP="00DD4B4A">
      <w:pPr>
        <w:rPr>
          <w:bCs/>
          <w:caps/>
          <w:sz w:val="24"/>
          <w:szCs w:val="24"/>
        </w:rPr>
      </w:pPr>
      <w:r w:rsidRPr="00DD4B4A">
        <w:rPr>
          <w:bCs/>
          <w:caps/>
          <w:sz w:val="24"/>
          <w:szCs w:val="24"/>
        </w:rPr>
        <w:t xml:space="preserve">53. </w:t>
      </w:r>
      <w:r w:rsidRPr="00582C65">
        <w:rPr>
          <w:bCs/>
          <w:caps/>
          <w:sz w:val="24"/>
          <w:szCs w:val="24"/>
        </w:rPr>
        <w:t>Р</w:t>
      </w:r>
      <w:r w:rsidRPr="00582C65">
        <w:rPr>
          <w:bCs/>
          <w:sz w:val="24"/>
          <w:szCs w:val="24"/>
        </w:rPr>
        <w:t>ост это:</w:t>
      </w:r>
    </w:p>
    <w:p w:rsidR="00DD4B4A" w:rsidRPr="00582C65" w:rsidRDefault="00DD4B4A" w:rsidP="00DD4B4A">
      <w:pPr>
        <w:ind w:firstLine="426"/>
        <w:jc w:val="both"/>
        <w:rPr>
          <w:sz w:val="24"/>
          <w:szCs w:val="24"/>
        </w:rPr>
      </w:pPr>
      <w:r>
        <w:rPr>
          <w:sz w:val="24"/>
          <w:szCs w:val="24"/>
          <w:lang w:val="en-US"/>
        </w:rPr>
        <w:t>a</w:t>
      </w:r>
      <w:r w:rsidRPr="00DD4B4A">
        <w:rPr>
          <w:sz w:val="24"/>
          <w:szCs w:val="24"/>
        </w:rPr>
        <w:t>)</w:t>
      </w:r>
      <w:r w:rsidRPr="00582C65">
        <w:rPr>
          <w:sz w:val="24"/>
          <w:szCs w:val="24"/>
        </w:rPr>
        <w:t xml:space="preserve"> потомство одной клетки на плотной среде</w:t>
      </w:r>
    </w:p>
    <w:p w:rsidR="00DD4B4A" w:rsidRPr="00582C65" w:rsidRDefault="00DD4B4A" w:rsidP="00DD4B4A">
      <w:pPr>
        <w:ind w:firstLine="426"/>
        <w:jc w:val="both"/>
        <w:rPr>
          <w:sz w:val="24"/>
          <w:szCs w:val="24"/>
        </w:rPr>
      </w:pPr>
      <w:r>
        <w:rPr>
          <w:sz w:val="24"/>
          <w:szCs w:val="24"/>
          <w:lang w:val="en-US"/>
        </w:rPr>
        <w:t>b</w:t>
      </w:r>
      <w:r w:rsidRPr="00582C65">
        <w:rPr>
          <w:sz w:val="24"/>
          <w:szCs w:val="24"/>
        </w:rPr>
        <w:t>) синтез необходимых компонентов и увеличение размеров клетки</w:t>
      </w:r>
    </w:p>
    <w:p w:rsidR="00DD4B4A" w:rsidRPr="00582C65" w:rsidRDefault="00DD4B4A" w:rsidP="00DD4B4A">
      <w:pPr>
        <w:ind w:firstLine="426"/>
        <w:jc w:val="both"/>
        <w:rPr>
          <w:sz w:val="24"/>
          <w:szCs w:val="24"/>
        </w:rPr>
      </w:pPr>
      <w:r>
        <w:rPr>
          <w:sz w:val="24"/>
          <w:szCs w:val="24"/>
          <w:lang w:val="en-US"/>
        </w:rPr>
        <w:t>c</w:t>
      </w:r>
      <w:r w:rsidRPr="00582C65">
        <w:rPr>
          <w:sz w:val="24"/>
          <w:szCs w:val="24"/>
        </w:rPr>
        <w:t>) самовоспроизведение, приводящее к увеличению количества особей в популяции</w:t>
      </w:r>
    </w:p>
    <w:p w:rsidR="00DD4B4A" w:rsidRPr="00582C65" w:rsidRDefault="00DD4B4A" w:rsidP="00DD4B4A">
      <w:pPr>
        <w:ind w:firstLine="426"/>
        <w:jc w:val="both"/>
        <w:rPr>
          <w:sz w:val="24"/>
          <w:szCs w:val="24"/>
        </w:rPr>
      </w:pPr>
      <w:r>
        <w:rPr>
          <w:sz w:val="24"/>
          <w:szCs w:val="24"/>
          <w:lang w:val="en-US"/>
        </w:rPr>
        <w:t>d</w:t>
      </w:r>
      <w:r w:rsidRPr="00582C65">
        <w:rPr>
          <w:sz w:val="24"/>
          <w:szCs w:val="24"/>
        </w:rPr>
        <w:t>) Совокупность особей одного вида, сформировавшаяся в определенных условиях внешней среды</w:t>
      </w:r>
    </w:p>
    <w:p w:rsidR="00DD4B4A" w:rsidRPr="00582C65" w:rsidRDefault="00DD4B4A" w:rsidP="00DD4B4A">
      <w:pPr>
        <w:tabs>
          <w:tab w:val="left" w:pos="3420"/>
        </w:tabs>
        <w:jc w:val="both"/>
        <w:rPr>
          <w:bCs/>
          <w:sz w:val="24"/>
          <w:szCs w:val="24"/>
        </w:rPr>
      </w:pPr>
      <w:r w:rsidRPr="00DD4B4A">
        <w:rPr>
          <w:sz w:val="24"/>
          <w:szCs w:val="24"/>
        </w:rPr>
        <w:t xml:space="preserve">54. </w:t>
      </w:r>
      <w:r w:rsidRPr="00582C65">
        <w:rPr>
          <w:bCs/>
          <w:caps/>
          <w:sz w:val="24"/>
          <w:szCs w:val="24"/>
        </w:rPr>
        <w:t>Ф</w:t>
      </w:r>
      <w:r w:rsidRPr="00582C65">
        <w:rPr>
          <w:bCs/>
          <w:sz w:val="24"/>
          <w:szCs w:val="24"/>
        </w:rPr>
        <w:t>ермент, катализирующий окислительно-восстановительные реакции микроорганизмов:</w:t>
      </w:r>
    </w:p>
    <w:p w:rsidR="00DD4B4A" w:rsidRPr="00582C65" w:rsidRDefault="00DD4B4A" w:rsidP="00DD4B4A">
      <w:pPr>
        <w:ind w:left="426"/>
        <w:rPr>
          <w:sz w:val="24"/>
          <w:szCs w:val="24"/>
        </w:rPr>
      </w:pPr>
      <w:r>
        <w:rPr>
          <w:sz w:val="24"/>
          <w:szCs w:val="24"/>
          <w:lang w:val="en-US"/>
        </w:rPr>
        <w:t>a</w:t>
      </w:r>
      <w:r w:rsidRPr="00582C65">
        <w:rPr>
          <w:sz w:val="24"/>
          <w:szCs w:val="24"/>
        </w:rPr>
        <w:t>) лигаза</w:t>
      </w:r>
    </w:p>
    <w:p w:rsidR="00DD4B4A" w:rsidRPr="00582C65" w:rsidRDefault="00DD4B4A" w:rsidP="00DD4B4A">
      <w:pPr>
        <w:ind w:left="426"/>
        <w:rPr>
          <w:bCs/>
          <w:sz w:val="24"/>
          <w:szCs w:val="24"/>
        </w:rPr>
      </w:pPr>
      <w:r>
        <w:rPr>
          <w:sz w:val="24"/>
          <w:szCs w:val="24"/>
          <w:lang w:val="en-US"/>
        </w:rPr>
        <w:t>b</w:t>
      </w:r>
      <w:r w:rsidRPr="00582C65">
        <w:rPr>
          <w:sz w:val="24"/>
          <w:szCs w:val="24"/>
        </w:rPr>
        <w:t>) изомераза</w:t>
      </w:r>
    </w:p>
    <w:p w:rsidR="00DD4B4A" w:rsidRPr="00582C65" w:rsidRDefault="00DD4B4A" w:rsidP="00DD4B4A">
      <w:pPr>
        <w:ind w:left="426"/>
        <w:rPr>
          <w:sz w:val="24"/>
          <w:szCs w:val="24"/>
        </w:rPr>
      </w:pPr>
      <w:r>
        <w:rPr>
          <w:sz w:val="24"/>
          <w:szCs w:val="24"/>
          <w:lang w:val="en-US"/>
        </w:rPr>
        <w:t>c</w:t>
      </w:r>
      <w:r w:rsidRPr="00582C65">
        <w:rPr>
          <w:sz w:val="24"/>
          <w:szCs w:val="24"/>
        </w:rPr>
        <w:t>) гидролаза</w:t>
      </w:r>
    </w:p>
    <w:p w:rsidR="00DD4B4A" w:rsidRPr="00582C65" w:rsidRDefault="00DD4B4A" w:rsidP="00DD4B4A">
      <w:pPr>
        <w:ind w:left="426"/>
        <w:rPr>
          <w:sz w:val="24"/>
          <w:szCs w:val="24"/>
        </w:rPr>
      </w:pPr>
      <w:r>
        <w:rPr>
          <w:sz w:val="24"/>
          <w:szCs w:val="24"/>
          <w:lang w:val="en-US"/>
        </w:rPr>
        <w:t>d</w:t>
      </w:r>
      <w:r w:rsidRPr="00582C65">
        <w:rPr>
          <w:sz w:val="24"/>
          <w:szCs w:val="24"/>
        </w:rPr>
        <w:t>) трансфераз</w:t>
      </w:r>
    </w:p>
    <w:p w:rsidR="00DD4B4A" w:rsidRPr="00582C65" w:rsidRDefault="00DD4B4A" w:rsidP="00DD4B4A">
      <w:pPr>
        <w:ind w:left="426"/>
        <w:rPr>
          <w:sz w:val="24"/>
          <w:szCs w:val="24"/>
        </w:rPr>
      </w:pPr>
      <w:r>
        <w:rPr>
          <w:sz w:val="24"/>
          <w:szCs w:val="24"/>
          <w:lang w:val="en-US"/>
        </w:rPr>
        <w:t>e</w:t>
      </w:r>
      <w:r w:rsidRPr="00582C65">
        <w:rPr>
          <w:sz w:val="24"/>
          <w:szCs w:val="24"/>
        </w:rPr>
        <w:t>) оксидоредуктаза</w:t>
      </w:r>
    </w:p>
    <w:p w:rsidR="00DD4B4A" w:rsidRPr="00582C65" w:rsidRDefault="00DD4B4A" w:rsidP="00DD4B4A">
      <w:pPr>
        <w:rPr>
          <w:bCs/>
          <w:sz w:val="24"/>
          <w:szCs w:val="24"/>
        </w:rPr>
      </w:pPr>
      <w:r w:rsidRPr="00DD4B4A">
        <w:rPr>
          <w:bCs/>
          <w:sz w:val="24"/>
          <w:szCs w:val="24"/>
        </w:rPr>
        <w:t xml:space="preserve">55. </w:t>
      </w:r>
      <w:r w:rsidRPr="00582C65">
        <w:rPr>
          <w:bCs/>
          <w:caps/>
          <w:sz w:val="24"/>
          <w:szCs w:val="24"/>
        </w:rPr>
        <w:t>Р</w:t>
      </w:r>
      <w:r w:rsidRPr="00582C65">
        <w:rPr>
          <w:bCs/>
          <w:sz w:val="24"/>
          <w:szCs w:val="24"/>
        </w:rPr>
        <w:t>азмножение это:</w:t>
      </w:r>
    </w:p>
    <w:p w:rsidR="00DD4B4A" w:rsidRPr="00582C65" w:rsidRDefault="00DD4B4A" w:rsidP="00DD4B4A">
      <w:pPr>
        <w:ind w:firstLine="426"/>
        <w:jc w:val="both"/>
        <w:rPr>
          <w:sz w:val="24"/>
          <w:szCs w:val="24"/>
        </w:rPr>
      </w:pPr>
      <w:r>
        <w:rPr>
          <w:sz w:val="24"/>
          <w:szCs w:val="24"/>
          <w:lang w:val="en-US"/>
        </w:rPr>
        <w:t>a</w:t>
      </w:r>
      <w:r w:rsidRPr="00582C65">
        <w:rPr>
          <w:sz w:val="24"/>
          <w:szCs w:val="24"/>
        </w:rPr>
        <w:t>) потомство одной клетки на плотной среде</w:t>
      </w:r>
    </w:p>
    <w:p w:rsidR="00DD4B4A" w:rsidRPr="00582C65" w:rsidRDefault="00DD4B4A" w:rsidP="00DD4B4A">
      <w:pPr>
        <w:ind w:firstLine="426"/>
        <w:jc w:val="both"/>
        <w:rPr>
          <w:sz w:val="24"/>
          <w:szCs w:val="24"/>
        </w:rPr>
      </w:pPr>
      <w:r>
        <w:rPr>
          <w:sz w:val="24"/>
          <w:szCs w:val="24"/>
          <w:lang w:val="en-US"/>
        </w:rPr>
        <w:t>b</w:t>
      </w:r>
      <w:r w:rsidRPr="00582C65">
        <w:rPr>
          <w:sz w:val="24"/>
          <w:szCs w:val="24"/>
        </w:rPr>
        <w:t>) синтез необходимых компонентов и увеличение размеров клетки</w:t>
      </w:r>
    </w:p>
    <w:p w:rsidR="00DD4B4A" w:rsidRPr="00582C65" w:rsidRDefault="00DD4B4A" w:rsidP="00DD4B4A">
      <w:pPr>
        <w:ind w:firstLine="426"/>
        <w:jc w:val="both"/>
        <w:rPr>
          <w:sz w:val="24"/>
          <w:szCs w:val="24"/>
        </w:rPr>
      </w:pPr>
      <w:r>
        <w:rPr>
          <w:sz w:val="24"/>
          <w:szCs w:val="24"/>
          <w:lang w:val="en-US"/>
        </w:rPr>
        <w:t>c</w:t>
      </w:r>
      <w:r w:rsidRPr="00582C65">
        <w:rPr>
          <w:sz w:val="24"/>
          <w:szCs w:val="24"/>
        </w:rPr>
        <w:t>) самовоспроизведение, приводящее к увеличению количества особей в популяции</w:t>
      </w:r>
    </w:p>
    <w:p w:rsidR="00DD4B4A" w:rsidRPr="00582C65" w:rsidRDefault="00DD4B4A" w:rsidP="00DD4B4A">
      <w:pPr>
        <w:ind w:firstLine="426"/>
        <w:jc w:val="both"/>
        <w:rPr>
          <w:sz w:val="24"/>
          <w:szCs w:val="24"/>
        </w:rPr>
      </w:pPr>
      <w:r>
        <w:rPr>
          <w:sz w:val="24"/>
          <w:szCs w:val="24"/>
          <w:lang w:val="en-US"/>
        </w:rPr>
        <w:t>d</w:t>
      </w:r>
      <w:r w:rsidRPr="00582C65">
        <w:rPr>
          <w:sz w:val="24"/>
          <w:szCs w:val="24"/>
        </w:rPr>
        <w:t xml:space="preserve">) Совокупность особей одного вида, сформировавшаяся в определенных условиях внешней среды                                      </w:t>
      </w:r>
    </w:p>
    <w:p w:rsidR="00DD4B4A" w:rsidRPr="00582C65" w:rsidRDefault="00067CFC" w:rsidP="00DD4B4A">
      <w:pPr>
        <w:rPr>
          <w:bCs/>
          <w:sz w:val="24"/>
          <w:szCs w:val="24"/>
        </w:rPr>
      </w:pPr>
      <w:r w:rsidRPr="00067CFC">
        <w:rPr>
          <w:bCs/>
          <w:sz w:val="24"/>
          <w:szCs w:val="24"/>
        </w:rPr>
        <w:t xml:space="preserve">56. </w:t>
      </w:r>
      <w:r w:rsidR="00DD4B4A" w:rsidRPr="00582C65">
        <w:rPr>
          <w:bCs/>
          <w:sz w:val="24"/>
          <w:szCs w:val="24"/>
        </w:rPr>
        <w:t>В</w:t>
      </w:r>
      <w:r w:rsidRPr="00582C65">
        <w:rPr>
          <w:bCs/>
          <w:sz w:val="24"/>
          <w:szCs w:val="24"/>
        </w:rPr>
        <w:t>ид это:</w:t>
      </w:r>
    </w:p>
    <w:p w:rsidR="00DD4B4A" w:rsidRPr="00582C65" w:rsidRDefault="00067CFC" w:rsidP="00067CFC">
      <w:pPr>
        <w:ind w:firstLine="426"/>
        <w:jc w:val="both"/>
        <w:rPr>
          <w:sz w:val="24"/>
          <w:szCs w:val="24"/>
        </w:rPr>
      </w:pPr>
      <w:r>
        <w:rPr>
          <w:sz w:val="24"/>
          <w:szCs w:val="24"/>
          <w:lang w:val="en-US"/>
        </w:rPr>
        <w:t>a</w:t>
      </w:r>
      <w:r w:rsidR="00DD4B4A" w:rsidRPr="00582C65">
        <w:rPr>
          <w:sz w:val="24"/>
          <w:szCs w:val="24"/>
        </w:rPr>
        <w:t>) культура микроба, полученная из одной клетки</w:t>
      </w:r>
    </w:p>
    <w:p w:rsidR="00DD4B4A" w:rsidRPr="00582C65" w:rsidRDefault="00067CFC" w:rsidP="00067CFC">
      <w:pPr>
        <w:ind w:firstLine="426"/>
        <w:jc w:val="both"/>
        <w:rPr>
          <w:sz w:val="24"/>
          <w:szCs w:val="24"/>
        </w:rPr>
      </w:pPr>
      <w:r>
        <w:rPr>
          <w:sz w:val="24"/>
          <w:szCs w:val="24"/>
          <w:lang w:val="en-US"/>
        </w:rPr>
        <w:t>b</w:t>
      </w:r>
      <w:r w:rsidR="00DD4B4A" w:rsidRPr="00582C65">
        <w:rPr>
          <w:sz w:val="24"/>
          <w:szCs w:val="24"/>
        </w:rPr>
        <w:t>) выращенная на искусственной питательной среде популяция одного вида микробов</w:t>
      </w:r>
    </w:p>
    <w:p w:rsidR="00DD4B4A" w:rsidRPr="00582C65" w:rsidRDefault="00067CFC" w:rsidP="00067CFC">
      <w:pPr>
        <w:ind w:firstLine="426"/>
        <w:jc w:val="both"/>
        <w:rPr>
          <w:sz w:val="24"/>
          <w:szCs w:val="24"/>
        </w:rPr>
      </w:pPr>
      <w:r>
        <w:rPr>
          <w:sz w:val="24"/>
          <w:szCs w:val="24"/>
          <w:lang w:val="en-US"/>
        </w:rPr>
        <w:lastRenderedPageBreak/>
        <w:t>c</w:t>
      </w:r>
      <w:r w:rsidR="00DD4B4A" w:rsidRPr="00582C65">
        <w:rPr>
          <w:sz w:val="24"/>
          <w:szCs w:val="24"/>
        </w:rPr>
        <w:t xml:space="preserve">) культуры одного и того же вида микробов, выделенные из разных мест, или из одного и того же источника в разное время </w:t>
      </w:r>
    </w:p>
    <w:p w:rsidR="00DD4B4A" w:rsidRPr="00582C65" w:rsidRDefault="00067CFC" w:rsidP="00067CFC">
      <w:pPr>
        <w:ind w:firstLine="426"/>
        <w:jc w:val="both"/>
        <w:rPr>
          <w:sz w:val="24"/>
          <w:szCs w:val="24"/>
        </w:rPr>
      </w:pPr>
      <w:r>
        <w:rPr>
          <w:sz w:val="24"/>
          <w:szCs w:val="24"/>
          <w:lang w:val="en-US"/>
        </w:rPr>
        <w:t>d</w:t>
      </w:r>
      <w:r w:rsidR="00DD4B4A" w:rsidRPr="00582C65">
        <w:rPr>
          <w:sz w:val="24"/>
          <w:szCs w:val="24"/>
        </w:rPr>
        <w:t>) совокупность микроорганизмов, имеющих единое  происхождение и генотип, сходный по своим биологическим признакам,  который в стандартных условиях проявляется сходными фенотипическими признаками</w:t>
      </w:r>
    </w:p>
    <w:p w:rsidR="00067CFC" w:rsidRPr="00067CFC" w:rsidRDefault="00067CFC" w:rsidP="00DD4B4A">
      <w:pPr>
        <w:rPr>
          <w:bCs/>
          <w:sz w:val="24"/>
          <w:szCs w:val="24"/>
        </w:rPr>
      </w:pPr>
      <w:r w:rsidRPr="00067CFC">
        <w:rPr>
          <w:bCs/>
          <w:sz w:val="24"/>
          <w:szCs w:val="24"/>
        </w:rPr>
        <w:t xml:space="preserve">57. </w:t>
      </w:r>
      <w:r w:rsidR="00DD4B4A">
        <w:rPr>
          <w:bCs/>
          <w:sz w:val="24"/>
          <w:szCs w:val="24"/>
        </w:rPr>
        <w:t>У</w:t>
      </w:r>
      <w:r w:rsidR="00DD4B4A" w:rsidRPr="00582C65">
        <w:rPr>
          <w:bCs/>
          <w:sz w:val="24"/>
          <w:szCs w:val="24"/>
        </w:rPr>
        <w:t>становите соотвествия:</w:t>
      </w:r>
    </w:p>
    <w:p w:rsidR="00DD4B4A" w:rsidRPr="00582C65" w:rsidRDefault="00DD4B4A" w:rsidP="00DD4B4A">
      <w:pPr>
        <w:rPr>
          <w:bCs/>
          <w:sz w:val="24"/>
          <w:szCs w:val="24"/>
        </w:rPr>
      </w:pPr>
      <w:r w:rsidRPr="00582C65">
        <w:rPr>
          <w:bCs/>
          <w:caps/>
          <w:sz w:val="24"/>
          <w:szCs w:val="24"/>
        </w:rPr>
        <w:t>П</w:t>
      </w:r>
      <w:r w:rsidR="00067CFC" w:rsidRPr="00582C65">
        <w:rPr>
          <w:bCs/>
          <w:sz w:val="24"/>
          <w:szCs w:val="24"/>
        </w:rPr>
        <w:t>атогенные ферменты микроорганизмов:</w:t>
      </w:r>
    </w:p>
    <w:p w:rsidR="00DD4B4A" w:rsidRPr="00582C65" w:rsidRDefault="00DD4B4A" w:rsidP="00067CFC">
      <w:pPr>
        <w:ind w:firstLine="426"/>
        <w:rPr>
          <w:sz w:val="24"/>
          <w:szCs w:val="24"/>
        </w:rPr>
      </w:pPr>
      <w:r w:rsidRPr="00582C65">
        <w:rPr>
          <w:sz w:val="24"/>
          <w:szCs w:val="24"/>
        </w:rPr>
        <w:t>1. гиалуронидаза</w:t>
      </w:r>
    </w:p>
    <w:p w:rsidR="00DD4B4A" w:rsidRPr="00582C65" w:rsidRDefault="00DD4B4A" w:rsidP="00067CFC">
      <w:pPr>
        <w:ind w:firstLine="426"/>
        <w:rPr>
          <w:sz w:val="24"/>
          <w:szCs w:val="24"/>
        </w:rPr>
      </w:pPr>
      <w:r w:rsidRPr="00582C65">
        <w:rPr>
          <w:sz w:val="24"/>
          <w:szCs w:val="24"/>
        </w:rPr>
        <w:t>2. изомераза</w:t>
      </w:r>
    </w:p>
    <w:p w:rsidR="00DD4B4A" w:rsidRPr="00582C65" w:rsidRDefault="00DD4B4A" w:rsidP="00067CFC">
      <w:pPr>
        <w:ind w:firstLine="426"/>
        <w:rPr>
          <w:sz w:val="24"/>
          <w:szCs w:val="24"/>
        </w:rPr>
      </w:pPr>
      <w:r w:rsidRPr="00582C65">
        <w:rPr>
          <w:sz w:val="24"/>
          <w:szCs w:val="24"/>
        </w:rPr>
        <w:t>3. оксидаза</w:t>
      </w:r>
    </w:p>
    <w:p w:rsidR="00DD4B4A" w:rsidRPr="00582C65" w:rsidRDefault="00DD4B4A" w:rsidP="00067CFC">
      <w:pPr>
        <w:ind w:firstLine="426"/>
        <w:rPr>
          <w:sz w:val="24"/>
          <w:szCs w:val="24"/>
        </w:rPr>
      </w:pPr>
      <w:r w:rsidRPr="00582C65">
        <w:rPr>
          <w:sz w:val="24"/>
          <w:szCs w:val="24"/>
        </w:rPr>
        <w:t>4. фосфотаза</w:t>
      </w:r>
    </w:p>
    <w:p w:rsidR="00DD4B4A" w:rsidRPr="00582C65" w:rsidRDefault="00DD4B4A" w:rsidP="00067CFC">
      <w:pPr>
        <w:ind w:firstLine="426"/>
        <w:rPr>
          <w:sz w:val="24"/>
          <w:szCs w:val="24"/>
        </w:rPr>
      </w:pPr>
      <w:r w:rsidRPr="00582C65">
        <w:rPr>
          <w:sz w:val="24"/>
          <w:szCs w:val="24"/>
        </w:rPr>
        <w:t>5. нейраминидаза</w:t>
      </w:r>
    </w:p>
    <w:p w:rsidR="00DD4B4A" w:rsidRPr="00582C65" w:rsidRDefault="00DD4B4A" w:rsidP="00067CFC">
      <w:pPr>
        <w:ind w:firstLine="426"/>
        <w:rPr>
          <w:sz w:val="24"/>
          <w:szCs w:val="24"/>
        </w:rPr>
      </w:pPr>
      <w:r w:rsidRPr="00582C65">
        <w:rPr>
          <w:sz w:val="24"/>
          <w:szCs w:val="24"/>
        </w:rPr>
        <w:t>6. коллагеназа</w:t>
      </w:r>
    </w:p>
    <w:p w:rsidR="00DD4B4A" w:rsidRPr="00582C65" w:rsidRDefault="00DD4B4A" w:rsidP="00067CFC">
      <w:pPr>
        <w:ind w:firstLine="426"/>
        <w:rPr>
          <w:sz w:val="24"/>
          <w:szCs w:val="24"/>
        </w:rPr>
      </w:pPr>
      <w:r w:rsidRPr="00582C65">
        <w:rPr>
          <w:sz w:val="24"/>
          <w:szCs w:val="24"/>
        </w:rPr>
        <w:t>А) 2, 3, 5</w:t>
      </w:r>
    </w:p>
    <w:p w:rsidR="00DD4B4A" w:rsidRPr="00582C65" w:rsidRDefault="00DD4B4A" w:rsidP="00067CFC">
      <w:pPr>
        <w:ind w:firstLine="426"/>
        <w:rPr>
          <w:sz w:val="24"/>
          <w:szCs w:val="24"/>
        </w:rPr>
      </w:pPr>
      <w:r w:rsidRPr="00582C65">
        <w:rPr>
          <w:sz w:val="24"/>
          <w:szCs w:val="24"/>
        </w:rPr>
        <w:t>В) 1, 5, 6</w:t>
      </w:r>
    </w:p>
    <w:p w:rsidR="00DD4B4A" w:rsidRPr="00582C65" w:rsidRDefault="00DD4B4A" w:rsidP="00067CFC">
      <w:pPr>
        <w:ind w:firstLine="426"/>
        <w:rPr>
          <w:sz w:val="24"/>
          <w:szCs w:val="24"/>
        </w:rPr>
      </w:pPr>
      <w:r w:rsidRPr="00582C65">
        <w:rPr>
          <w:sz w:val="24"/>
          <w:szCs w:val="24"/>
        </w:rPr>
        <w:t>С) 1, 5</w:t>
      </w:r>
    </w:p>
    <w:p w:rsidR="00DD4B4A" w:rsidRPr="00582C65" w:rsidRDefault="00DD4B4A" w:rsidP="00067CFC">
      <w:pPr>
        <w:ind w:left="426"/>
        <w:rPr>
          <w:sz w:val="24"/>
          <w:szCs w:val="24"/>
        </w:rPr>
      </w:pPr>
      <w:r w:rsidRPr="00582C65">
        <w:rPr>
          <w:sz w:val="24"/>
          <w:szCs w:val="24"/>
        </w:rPr>
        <w:t>D) 3, 4</w:t>
      </w:r>
    </w:p>
    <w:p w:rsidR="00DD4B4A" w:rsidRPr="00582C65" w:rsidRDefault="00DD4B4A" w:rsidP="00067CFC">
      <w:pPr>
        <w:ind w:left="426"/>
        <w:rPr>
          <w:sz w:val="24"/>
          <w:szCs w:val="24"/>
        </w:rPr>
      </w:pPr>
      <w:r w:rsidRPr="00582C65">
        <w:rPr>
          <w:sz w:val="24"/>
          <w:szCs w:val="24"/>
        </w:rPr>
        <w:t xml:space="preserve">Е) 5                         </w:t>
      </w:r>
    </w:p>
    <w:p w:rsidR="00DD4B4A" w:rsidRPr="00582C65" w:rsidRDefault="00067CFC" w:rsidP="00DD4B4A">
      <w:pPr>
        <w:rPr>
          <w:bCs/>
          <w:sz w:val="24"/>
          <w:szCs w:val="24"/>
        </w:rPr>
      </w:pPr>
      <w:r w:rsidRPr="00067CFC">
        <w:rPr>
          <w:bCs/>
          <w:sz w:val="24"/>
          <w:szCs w:val="24"/>
        </w:rPr>
        <w:t xml:space="preserve">58. </w:t>
      </w:r>
      <w:r w:rsidR="00DD4B4A" w:rsidRPr="00582C65">
        <w:rPr>
          <w:bCs/>
          <w:sz w:val="24"/>
          <w:szCs w:val="24"/>
        </w:rPr>
        <w:t>Б</w:t>
      </w:r>
      <w:r w:rsidRPr="00582C65">
        <w:rPr>
          <w:bCs/>
          <w:sz w:val="24"/>
          <w:szCs w:val="24"/>
        </w:rPr>
        <w:t>иохимические       свойства:</w:t>
      </w:r>
    </w:p>
    <w:p w:rsidR="00DD4B4A" w:rsidRPr="00582C65" w:rsidRDefault="00067CFC" w:rsidP="00067CFC">
      <w:pPr>
        <w:ind w:firstLine="426"/>
        <w:rPr>
          <w:sz w:val="24"/>
          <w:szCs w:val="24"/>
        </w:rPr>
      </w:pPr>
      <w:r>
        <w:rPr>
          <w:sz w:val="24"/>
          <w:szCs w:val="24"/>
          <w:lang w:val="en-US"/>
        </w:rPr>
        <w:t>a</w:t>
      </w:r>
      <w:r w:rsidR="00DD4B4A" w:rsidRPr="00582C65">
        <w:rPr>
          <w:sz w:val="24"/>
          <w:szCs w:val="24"/>
        </w:rPr>
        <w:t>) наличие внехромосомных факторов</w:t>
      </w:r>
    </w:p>
    <w:p w:rsidR="00DD4B4A" w:rsidRPr="00582C65" w:rsidRDefault="00067CFC" w:rsidP="00067CFC">
      <w:pPr>
        <w:ind w:firstLine="426"/>
        <w:rPr>
          <w:sz w:val="24"/>
          <w:szCs w:val="24"/>
        </w:rPr>
      </w:pPr>
      <w:r>
        <w:rPr>
          <w:sz w:val="24"/>
          <w:szCs w:val="24"/>
          <w:lang w:val="en-US"/>
        </w:rPr>
        <w:t>b</w:t>
      </w:r>
      <w:r w:rsidR="00DD4B4A" w:rsidRPr="00582C65">
        <w:rPr>
          <w:sz w:val="24"/>
          <w:szCs w:val="24"/>
        </w:rPr>
        <w:t>) способность к рекомбинации</w:t>
      </w:r>
    </w:p>
    <w:p w:rsidR="00DD4B4A" w:rsidRPr="00582C65" w:rsidRDefault="00067CFC" w:rsidP="00067CFC">
      <w:pPr>
        <w:ind w:firstLine="426"/>
        <w:rPr>
          <w:sz w:val="24"/>
          <w:szCs w:val="24"/>
        </w:rPr>
      </w:pPr>
      <w:r>
        <w:rPr>
          <w:sz w:val="24"/>
          <w:szCs w:val="24"/>
          <w:lang w:val="en-US"/>
        </w:rPr>
        <w:t>c</w:t>
      </w:r>
      <w:r w:rsidR="00DD4B4A" w:rsidRPr="00582C65">
        <w:rPr>
          <w:sz w:val="24"/>
          <w:szCs w:val="24"/>
        </w:rPr>
        <w:t>) ферментация углеводов</w:t>
      </w:r>
    </w:p>
    <w:p w:rsidR="00DD4B4A" w:rsidRPr="00582C65" w:rsidRDefault="00067CFC" w:rsidP="00067CFC">
      <w:pPr>
        <w:ind w:firstLine="426"/>
        <w:rPr>
          <w:sz w:val="24"/>
          <w:szCs w:val="24"/>
        </w:rPr>
      </w:pPr>
      <w:r>
        <w:rPr>
          <w:sz w:val="24"/>
          <w:szCs w:val="24"/>
          <w:lang w:val="en-US"/>
        </w:rPr>
        <w:t>d</w:t>
      </w:r>
      <w:r w:rsidR="00DD4B4A" w:rsidRPr="00582C65">
        <w:rPr>
          <w:sz w:val="24"/>
          <w:szCs w:val="24"/>
        </w:rPr>
        <w:t>) ферментация белков</w:t>
      </w:r>
    </w:p>
    <w:p w:rsidR="00DD4B4A" w:rsidRPr="00582C65" w:rsidRDefault="00067CFC" w:rsidP="00067CFC">
      <w:pPr>
        <w:ind w:firstLine="426"/>
        <w:rPr>
          <w:sz w:val="24"/>
          <w:szCs w:val="24"/>
        </w:rPr>
      </w:pPr>
      <w:r>
        <w:rPr>
          <w:sz w:val="24"/>
          <w:szCs w:val="24"/>
          <w:lang w:val="en-US"/>
        </w:rPr>
        <w:t>e</w:t>
      </w:r>
      <w:r w:rsidR="00DD4B4A" w:rsidRPr="00582C65">
        <w:rPr>
          <w:sz w:val="24"/>
          <w:szCs w:val="24"/>
        </w:rPr>
        <w:t xml:space="preserve">) ферментация жиров                        </w:t>
      </w:r>
    </w:p>
    <w:p w:rsidR="00DD4B4A" w:rsidRPr="00582C65" w:rsidRDefault="00067CFC" w:rsidP="00DD4B4A">
      <w:pPr>
        <w:rPr>
          <w:bCs/>
          <w:sz w:val="24"/>
          <w:szCs w:val="24"/>
        </w:rPr>
      </w:pPr>
      <w:r w:rsidRPr="00067CFC">
        <w:rPr>
          <w:sz w:val="24"/>
          <w:szCs w:val="24"/>
        </w:rPr>
        <w:t xml:space="preserve">59. </w:t>
      </w:r>
      <w:r w:rsidR="00DD4B4A" w:rsidRPr="00582C65">
        <w:rPr>
          <w:bCs/>
          <w:caps/>
          <w:sz w:val="24"/>
          <w:szCs w:val="24"/>
        </w:rPr>
        <w:t>С</w:t>
      </w:r>
      <w:r w:rsidRPr="00582C65">
        <w:rPr>
          <w:bCs/>
          <w:sz w:val="24"/>
          <w:szCs w:val="24"/>
        </w:rPr>
        <w:t>еровары (определение, пример):</w:t>
      </w:r>
    </w:p>
    <w:p w:rsidR="00DD4B4A" w:rsidRPr="00582C65" w:rsidRDefault="00067CFC" w:rsidP="00067CFC">
      <w:pPr>
        <w:ind w:firstLine="426"/>
        <w:jc w:val="both"/>
        <w:rPr>
          <w:sz w:val="24"/>
          <w:szCs w:val="24"/>
        </w:rPr>
      </w:pPr>
      <w:r>
        <w:rPr>
          <w:sz w:val="24"/>
          <w:szCs w:val="24"/>
          <w:lang w:val="en-US"/>
        </w:rPr>
        <w:t>a</w:t>
      </w:r>
      <w:r w:rsidR="00DD4B4A" w:rsidRPr="00582C65">
        <w:rPr>
          <w:sz w:val="24"/>
          <w:szCs w:val="24"/>
        </w:rPr>
        <w:t>) микроорганизмы одного вида, различающиеся по устойчивости к антибиотикам</w:t>
      </w:r>
    </w:p>
    <w:p w:rsidR="00DD4B4A" w:rsidRPr="00582C65" w:rsidRDefault="00067CFC" w:rsidP="00067CFC">
      <w:pPr>
        <w:ind w:firstLine="426"/>
        <w:jc w:val="both"/>
        <w:rPr>
          <w:sz w:val="24"/>
          <w:szCs w:val="24"/>
        </w:rPr>
      </w:pPr>
      <w:r>
        <w:rPr>
          <w:sz w:val="24"/>
          <w:szCs w:val="24"/>
          <w:lang w:val="en-US"/>
        </w:rPr>
        <w:t>b</w:t>
      </w:r>
      <w:r w:rsidR="00DD4B4A" w:rsidRPr="00582C65">
        <w:rPr>
          <w:sz w:val="24"/>
          <w:szCs w:val="24"/>
        </w:rPr>
        <w:t>) микроорганизмы одного вида, различающиеся по антигенным свойствам (</w:t>
      </w:r>
      <w:r w:rsidR="00DD4B4A" w:rsidRPr="00582C65">
        <w:rPr>
          <w:sz w:val="24"/>
          <w:szCs w:val="24"/>
          <w:lang w:val="en-US"/>
        </w:rPr>
        <w:t>Shigellaflexneri</w:t>
      </w:r>
      <w:r w:rsidR="00DD4B4A" w:rsidRPr="00582C65">
        <w:rPr>
          <w:sz w:val="24"/>
          <w:szCs w:val="24"/>
        </w:rPr>
        <w:t>, 1,11 и др.)</w:t>
      </w:r>
    </w:p>
    <w:p w:rsidR="00DD4B4A" w:rsidRPr="00582C65" w:rsidRDefault="00067CFC" w:rsidP="00067CFC">
      <w:pPr>
        <w:ind w:firstLine="426"/>
        <w:jc w:val="both"/>
        <w:rPr>
          <w:sz w:val="24"/>
          <w:szCs w:val="24"/>
        </w:rPr>
      </w:pPr>
      <w:r>
        <w:rPr>
          <w:sz w:val="24"/>
          <w:szCs w:val="24"/>
          <w:lang w:val="en-US"/>
        </w:rPr>
        <w:t>c</w:t>
      </w:r>
      <w:r w:rsidR="00DD4B4A" w:rsidRPr="00582C65">
        <w:rPr>
          <w:sz w:val="24"/>
          <w:szCs w:val="24"/>
        </w:rPr>
        <w:t>) микроорганизмы, одного вида, различающиеся по биологическим свойствам (</w:t>
      </w:r>
      <w:r w:rsidR="00DD4B4A" w:rsidRPr="00582C65">
        <w:rPr>
          <w:sz w:val="24"/>
          <w:szCs w:val="24"/>
          <w:lang w:val="en-US"/>
        </w:rPr>
        <w:t>Vibriocholerae</w:t>
      </w:r>
      <w:r w:rsidR="00DD4B4A" w:rsidRPr="00582C65">
        <w:rPr>
          <w:sz w:val="24"/>
          <w:szCs w:val="24"/>
        </w:rPr>
        <w:t>, биовары “</w:t>
      </w:r>
      <w:r w:rsidR="00DD4B4A" w:rsidRPr="00582C65">
        <w:rPr>
          <w:sz w:val="24"/>
          <w:szCs w:val="24"/>
          <w:lang w:val="en-US"/>
        </w:rPr>
        <w:t>classic</w:t>
      </w:r>
      <w:r w:rsidR="00DD4B4A" w:rsidRPr="00582C65">
        <w:rPr>
          <w:sz w:val="24"/>
          <w:szCs w:val="24"/>
        </w:rPr>
        <w:t>”, “</w:t>
      </w:r>
      <w:r w:rsidR="00DD4B4A" w:rsidRPr="00582C65">
        <w:rPr>
          <w:sz w:val="24"/>
          <w:szCs w:val="24"/>
          <w:lang w:val="en-US"/>
        </w:rPr>
        <w:t>eltor</w:t>
      </w:r>
      <w:r w:rsidR="00DD4B4A" w:rsidRPr="00582C65">
        <w:rPr>
          <w:sz w:val="24"/>
          <w:szCs w:val="24"/>
        </w:rPr>
        <w:t>”.)</w:t>
      </w:r>
    </w:p>
    <w:p w:rsidR="00DD4B4A" w:rsidRPr="00582C65" w:rsidRDefault="00067CFC" w:rsidP="00067CFC">
      <w:pPr>
        <w:ind w:firstLine="426"/>
        <w:jc w:val="both"/>
        <w:rPr>
          <w:sz w:val="24"/>
          <w:szCs w:val="24"/>
        </w:rPr>
      </w:pPr>
      <w:r>
        <w:rPr>
          <w:sz w:val="24"/>
          <w:szCs w:val="24"/>
          <w:lang w:val="en-US"/>
        </w:rPr>
        <w:t>d</w:t>
      </w:r>
      <w:r w:rsidR="00DD4B4A" w:rsidRPr="00582C65">
        <w:rPr>
          <w:sz w:val="24"/>
          <w:szCs w:val="24"/>
        </w:rPr>
        <w:t>) культуры одного и того же вида микробов, выделенные из разных мест, или из одного и того же источника в разное время</w:t>
      </w:r>
    </w:p>
    <w:p w:rsidR="00DD4B4A" w:rsidRPr="00582C65" w:rsidRDefault="00067CFC" w:rsidP="00067CFC">
      <w:pPr>
        <w:ind w:firstLine="426"/>
        <w:jc w:val="both"/>
        <w:rPr>
          <w:sz w:val="24"/>
          <w:szCs w:val="24"/>
        </w:rPr>
      </w:pPr>
      <w:r>
        <w:rPr>
          <w:sz w:val="24"/>
          <w:szCs w:val="24"/>
          <w:lang w:val="en-US"/>
        </w:rPr>
        <w:t>e</w:t>
      </w:r>
      <w:r w:rsidR="00DD4B4A" w:rsidRPr="00582C65">
        <w:rPr>
          <w:sz w:val="24"/>
          <w:szCs w:val="24"/>
        </w:rPr>
        <w:t>) микроорганизмы одного вида, различающиеся по чувствительности к разным типам бактериофага (</w:t>
      </w:r>
      <w:r w:rsidR="00DD4B4A" w:rsidRPr="00582C65">
        <w:rPr>
          <w:sz w:val="24"/>
          <w:szCs w:val="24"/>
          <w:lang w:val="en-US"/>
        </w:rPr>
        <w:t>Staphylococcus</w:t>
      </w:r>
      <w:r w:rsidRPr="00067CFC">
        <w:rPr>
          <w:sz w:val="24"/>
          <w:szCs w:val="24"/>
        </w:rPr>
        <w:t>)</w:t>
      </w:r>
    </w:p>
    <w:p w:rsidR="00DD4B4A" w:rsidRPr="00582C65" w:rsidRDefault="00067CFC" w:rsidP="00DD4B4A">
      <w:pPr>
        <w:rPr>
          <w:bCs/>
          <w:sz w:val="24"/>
          <w:szCs w:val="24"/>
        </w:rPr>
      </w:pPr>
      <w:r w:rsidRPr="00067CFC">
        <w:rPr>
          <w:bCs/>
          <w:caps/>
          <w:sz w:val="24"/>
          <w:szCs w:val="24"/>
        </w:rPr>
        <w:t xml:space="preserve">60. </w:t>
      </w:r>
      <w:r w:rsidR="00DD4B4A" w:rsidRPr="00582C65">
        <w:rPr>
          <w:bCs/>
          <w:caps/>
          <w:sz w:val="24"/>
          <w:szCs w:val="24"/>
        </w:rPr>
        <w:t>Ф</w:t>
      </w:r>
      <w:r w:rsidRPr="00582C65">
        <w:rPr>
          <w:bCs/>
          <w:sz w:val="24"/>
          <w:szCs w:val="24"/>
        </w:rPr>
        <w:t>аговары (определение, пример):</w:t>
      </w:r>
    </w:p>
    <w:p w:rsidR="00DD4B4A" w:rsidRPr="00582C65" w:rsidRDefault="00067CFC" w:rsidP="00067CFC">
      <w:pPr>
        <w:ind w:firstLine="426"/>
        <w:jc w:val="both"/>
        <w:rPr>
          <w:sz w:val="24"/>
          <w:szCs w:val="24"/>
        </w:rPr>
      </w:pPr>
      <w:r>
        <w:rPr>
          <w:sz w:val="24"/>
          <w:szCs w:val="24"/>
          <w:lang w:val="en-US"/>
        </w:rPr>
        <w:t>a</w:t>
      </w:r>
      <w:r w:rsidR="00DD4B4A" w:rsidRPr="00582C65">
        <w:rPr>
          <w:sz w:val="24"/>
          <w:szCs w:val="24"/>
        </w:rPr>
        <w:t>) микроорганизмы одного вида, различающиеся по устойчивости к антибиотикам</w:t>
      </w:r>
    </w:p>
    <w:p w:rsidR="00DD4B4A" w:rsidRPr="00582C65" w:rsidRDefault="00067CFC" w:rsidP="00067CFC">
      <w:pPr>
        <w:ind w:firstLine="426"/>
        <w:jc w:val="both"/>
        <w:rPr>
          <w:sz w:val="24"/>
          <w:szCs w:val="24"/>
        </w:rPr>
      </w:pPr>
      <w:r>
        <w:rPr>
          <w:sz w:val="24"/>
          <w:szCs w:val="24"/>
          <w:lang w:val="en-US"/>
        </w:rPr>
        <w:t>b</w:t>
      </w:r>
      <w:r w:rsidR="00DD4B4A" w:rsidRPr="00582C65">
        <w:rPr>
          <w:sz w:val="24"/>
          <w:szCs w:val="24"/>
        </w:rPr>
        <w:t>) микроорганизмы одного вида, различающиеся по антигенным свойствам (</w:t>
      </w:r>
      <w:r w:rsidR="00DD4B4A" w:rsidRPr="00582C65">
        <w:rPr>
          <w:sz w:val="24"/>
          <w:szCs w:val="24"/>
          <w:lang w:val="en-US"/>
        </w:rPr>
        <w:t>Shigellaflexneri</w:t>
      </w:r>
      <w:r w:rsidR="00DD4B4A" w:rsidRPr="00582C65">
        <w:rPr>
          <w:sz w:val="24"/>
          <w:szCs w:val="24"/>
        </w:rPr>
        <w:t>, 1,11 и др.)</w:t>
      </w:r>
    </w:p>
    <w:p w:rsidR="00DD4B4A" w:rsidRPr="00582C65" w:rsidRDefault="00067CFC" w:rsidP="00067CFC">
      <w:pPr>
        <w:ind w:firstLine="426"/>
        <w:jc w:val="both"/>
        <w:rPr>
          <w:sz w:val="24"/>
          <w:szCs w:val="24"/>
        </w:rPr>
      </w:pPr>
      <w:r>
        <w:rPr>
          <w:sz w:val="24"/>
          <w:szCs w:val="24"/>
          <w:lang w:val="en-US"/>
        </w:rPr>
        <w:t>c</w:t>
      </w:r>
      <w:r w:rsidR="00DD4B4A" w:rsidRPr="00582C65">
        <w:rPr>
          <w:sz w:val="24"/>
          <w:szCs w:val="24"/>
        </w:rPr>
        <w:t>) микроорганизмы, одного вида, различающиеся по биологическим свойствам (</w:t>
      </w:r>
      <w:r w:rsidR="00DD4B4A" w:rsidRPr="00582C65">
        <w:rPr>
          <w:sz w:val="24"/>
          <w:szCs w:val="24"/>
          <w:lang w:val="en-US"/>
        </w:rPr>
        <w:t>Vibriocholerae</w:t>
      </w:r>
      <w:r w:rsidR="00DD4B4A" w:rsidRPr="00582C65">
        <w:rPr>
          <w:sz w:val="24"/>
          <w:szCs w:val="24"/>
        </w:rPr>
        <w:t>, биовары “</w:t>
      </w:r>
      <w:r w:rsidR="00DD4B4A" w:rsidRPr="00582C65">
        <w:rPr>
          <w:sz w:val="24"/>
          <w:szCs w:val="24"/>
          <w:lang w:val="en-US"/>
        </w:rPr>
        <w:t>classic</w:t>
      </w:r>
      <w:r w:rsidR="00DD4B4A" w:rsidRPr="00582C65">
        <w:rPr>
          <w:sz w:val="24"/>
          <w:szCs w:val="24"/>
        </w:rPr>
        <w:t>”, “</w:t>
      </w:r>
      <w:r w:rsidR="00DD4B4A" w:rsidRPr="00582C65">
        <w:rPr>
          <w:sz w:val="24"/>
          <w:szCs w:val="24"/>
          <w:lang w:val="en-US"/>
        </w:rPr>
        <w:t>eltor</w:t>
      </w:r>
      <w:r w:rsidR="00DD4B4A" w:rsidRPr="00582C65">
        <w:rPr>
          <w:sz w:val="24"/>
          <w:szCs w:val="24"/>
        </w:rPr>
        <w:t>”.)</w:t>
      </w:r>
    </w:p>
    <w:p w:rsidR="00DD4B4A" w:rsidRPr="00582C65" w:rsidRDefault="00067CFC" w:rsidP="00067CFC">
      <w:pPr>
        <w:ind w:firstLine="426"/>
        <w:jc w:val="both"/>
        <w:rPr>
          <w:sz w:val="24"/>
          <w:szCs w:val="24"/>
        </w:rPr>
      </w:pPr>
      <w:r>
        <w:rPr>
          <w:sz w:val="24"/>
          <w:szCs w:val="24"/>
          <w:lang w:val="en-US"/>
        </w:rPr>
        <w:t>d</w:t>
      </w:r>
      <w:r w:rsidR="00DD4B4A" w:rsidRPr="00582C65">
        <w:rPr>
          <w:sz w:val="24"/>
          <w:szCs w:val="24"/>
        </w:rPr>
        <w:t>) культуры одного и того же вида микробов, выделенные из разных мест, или из одного и того же источника в разное время</w:t>
      </w:r>
    </w:p>
    <w:p w:rsidR="00DD4B4A" w:rsidRPr="00582C65" w:rsidRDefault="00067CFC" w:rsidP="00067CFC">
      <w:pPr>
        <w:ind w:firstLine="426"/>
        <w:jc w:val="both"/>
        <w:rPr>
          <w:sz w:val="24"/>
          <w:szCs w:val="24"/>
        </w:rPr>
      </w:pPr>
      <w:r>
        <w:rPr>
          <w:sz w:val="24"/>
          <w:szCs w:val="24"/>
          <w:lang w:val="en-US"/>
        </w:rPr>
        <w:t>e</w:t>
      </w:r>
      <w:r w:rsidR="00DD4B4A" w:rsidRPr="00582C65">
        <w:rPr>
          <w:sz w:val="24"/>
          <w:szCs w:val="24"/>
        </w:rPr>
        <w:t>) микроорганизмы одного вида, различающиеся по чувствительности к разным типам бактериофага (</w:t>
      </w:r>
      <w:r w:rsidR="00DD4B4A" w:rsidRPr="00582C65">
        <w:rPr>
          <w:sz w:val="24"/>
          <w:szCs w:val="24"/>
          <w:lang w:val="en-US"/>
        </w:rPr>
        <w:t>Staphylococcusaureus</w:t>
      </w:r>
      <w:r w:rsidR="00DD4B4A" w:rsidRPr="00582C65">
        <w:rPr>
          <w:sz w:val="24"/>
          <w:szCs w:val="24"/>
        </w:rPr>
        <w:t>, фаговары 52, 12 и др.)</w:t>
      </w:r>
    </w:p>
    <w:p w:rsidR="00DD4B4A" w:rsidRPr="00582C65" w:rsidRDefault="00067CFC" w:rsidP="00DD4B4A">
      <w:pPr>
        <w:rPr>
          <w:bCs/>
          <w:sz w:val="24"/>
          <w:szCs w:val="24"/>
        </w:rPr>
      </w:pPr>
      <w:r w:rsidRPr="00067CFC">
        <w:rPr>
          <w:bCs/>
          <w:sz w:val="24"/>
          <w:szCs w:val="24"/>
        </w:rPr>
        <w:t>6</w:t>
      </w:r>
      <w:r w:rsidR="00DD4B4A" w:rsidRPr="005B734F">
        <w:rPr>
          <w:bCs/>
          <w:sz w:val="24"/>
          <w:szCs w:val="24"/>
        </w:rPr>
        <w:t xml:space="preserve">1. </w:t>
      </w:r>
      <w:r w:rsidR="00DD4B4A" w:rsidRPr="00582C65">
        <w:rPr>
          <w:bCs/>
          <w:caps/>
          <w:sz w:val="24"/>
          <w:szCs w:val="24"/>
        </w:rPr>
        <w:t>Л</w:t>
      </w:r>
      <w:r w:rsidRPr="00582C65">
        <w:rPr>
          <w:bCs/>
          <w:sz w:val="24"/>
          <w:szCs w:val="24"/>
        </w:rPr>
        <w:t>актоза входит, в качестве дифференцирующего субстрата, в состав сред:</w:t>
      </w:r>
    </w:p>
    <w:p w:rsidR="00DD4B4A" w:rsidRPr="00582C65" w:rsidRDefault="00067CFC" w:rsidP="00067CFC">
      <w:pPr>
        <w:ind w:firstLine="426"/>
        <w:rPr>
          <w:sz w:val="24"/>
          <w:szCs w:val="24"/>
        </w:rPr>
      </w:pPr>
      <w:r>
        <w:rPr>
          <w:sz w:val="24"/>
          <w:szCs w:val="24"/>
          <w:lang w:val="en-US"/>
        </w:rPr>
        <w:t>a</w:t>
      </w:r>
      <w:r w:rsidR="00DD4B4A" w:rsidRPr="00582C65">
        <w:rPr>
          <w:sz w:val="24"/>
          <w:szCs w:val="24"/>
        </w:rPr>
        <w:t>) Эндо</w:t>
      </w:r>
    </w:p>
    <w:p w:rsidR="00DD4B4A" w:rsidRPr="00582C65" w:rsidRDefault="00067CFC" w:rsidP="00067CFC">
      <w:pPr>
        <w:ind w:firstLine="426"/>
        <w:rPr>
          <w:sz w:val="24"/>
          <w:szCs w:val="24"/>
        </w:rPr>
      </w:pPr>
      <w:r>
        <w:rPr>
          <w:sz w:val="24"/>
          <w:szCs w:val="24"/>
          <w:lang w:val="en-US"/>
        </w:rPr>
        <w:t>b</w:t>
      </w:r>
      <w:r w:rsidR="00DD4B4A" w:rsidRPr="00582C65">
        <w:rPr>
          <w:sz w:val="24"/>
          <w:szCs w:val="24"/>
        </w:rPr>
        <w:t>) висмут-сульфит агар</w:t>
      </w:r>
    </w:p>
    <w:p w:rsidR="00DD4B4A" w:rsidRPr="00582C65" w:rsidRDefault="00067CFC" w:rsidP="00067CFC">
      <w:pPr>
        <w:ind w:firstLine="426"/>
        <w:rPr>
          <w:sz w:val="24"/>
          <w:szCs w:val="24"/>
        </w:rPr>
      </w:pPr>
      <w:r>
        <w:rPr>
          <w:sz w:val="24"/>
          <w:szCs w:val="24"/>
          <w:lang w:val="en-US"/>
        </w:rPr>
        <w:lastRenderedPageBreak/>
        <w:t>c</w:t>
      </w:r>
      <w:r w:rsidR="00DD4B4A" w:rsidRPr="00582C65">
        <w:rPr>
          <w:sz w:val="24"/>
          <w:szCs w:val="24"/>
        </w:rPr>
        <w:t>) кровяно</w:t>
      </w:r>
      <w:r>
        <w:rPr>
          <w:sz w:val="24"/>
          <w:szCs w:val="24"/>
        </w:rPr>
        <w:t>й</w:t>
      </w:r>
      <w:r w:rsidR="00DD4B4A" w:rsidRPr="00582C65">
        <w:rPr>
          <w:sz w:val="24"/>
          <w:szCs w:val="24"/>
        </w:rPr>
        <w:t xml:space="preserve"> агар</w:t>
      </w:r>
    </w:p>
    <w:p w:rsidR="00DD4B4A" w:rsidRPr="00582C65" w:rsidRDefault="00067CFC" w:rsidP="00067CFC">
      <w:pPr>
        <w:ind w:firstLine="426"/>
        <w:rPr>
          <w:sz w:val="24"/>
          <w:szCs w:val="24"/>
        </w:rPr>
      </w:pPr>
      <w:r>
        <w:rPr>
          <w:sz w:val="24"/>
          <w:szCs w:val="24"/>
          <w:lang w:val="en-US"/>
        </w:rPr>
        <w:t>d</w:t>
      </w:r>
      <w:r w:rsidR="00DD4B4A" w:rsidRPr="00582C65">
        <w:rPr>
          <w:sz w:val="24"/>
          <w:szCs w:val="24"/>
        </w:rPr>
        <w:t>) кровяно-сахарн</w:t>
      </w:r>
      <w:r>
        <w:rPr>
          <w:sz w:val="24"/>
          <w:szCs w:val="24"/>
        </w:rPr>
        <w:t>ый агар</w:t>
      </w:r>
    </w:p>
    <w:p w:rsidR="00DD4B4A" w:rsidRPr="00582C65" w:rsidRDefault="00067CFC" w:rsidP="00067CFC">
      <w:pPr>
        <w:ind w:firstLine="426"/>
        <w:rPr>
          <w:sz w:val="24"/>
          <w:szCs w:val="24"/>
        </w:rPr>
      </w:pPr>
      <w:r>
        <w:rPr>
          <w:sz w:val="24"/>
          <w:szCs w:val="24"/>
          <w:lang w:val="en-US"/>
        </w:rPr>
        <w:t>e</w:t>
      </w:r>
      <w:r w:rsidR="00DD4B4A" w:rsidRPr="00582C65">
        <w:rPr>
          <w:sz w:val="24"/>
          <w:szCs w:val="24"/>
        </w:rPr>
        <w:t>) сывороточн</w:t>
      </w:r>
      <w:r>
        <w:rPr>
          <w:sz w:val="24"/>
          <w:szCs w:val="24"/>
        </w:rPr>
        <w:t>ый агар</w:t>
      </w:r>
    </w:p>
    <w:p w:rsidR="00DD4B4A" w:rsidRPr="00582C65" w:rsidRDefault="00067CFC" w:rsidP="00DD4B4A">
      <w:pPr>
        <w:rPr>
          <w:bCs/>
          <w:sz w:val="24"/>
          <w:szCs w:val="24"/>
        </w:rPr>
      </w:pPr>
      <w:r>
        <w:rPr>
          <w:bCs/>
          <w:caps/>
          <w:sz w:val="24"/>
          <w:szCs w:val="24"/>
        </w:rPr>
        <w:t xml:space="preserve">62. </w:t>
      </w:r>
      <w:r w:rsidR="00DD4B4A" w:rsidRPr="00582C65">
        <w:rPr>
          <w:bCs/>
          <w:caps/>
          <w:sz w:val="24"/>
          <w:szCs w:val="24"/>
        </w:rPr>
        <w:t>Б</w:t>
      </w:r>
      <w:r w:rsidRPr="00582C65">
        <w:rPr>
          <w:bCs/>
          <w:sz w:val="24"/>
          <w:szCs w:val="24"/>
        </w:rPr>
        <w:t>иовары (определение , пример):</w:t>
      </w:r>
    </w:p>
    <w:p w:rsidR="00DD4B4A" w:rsidRPr="00582C65" w:rsidRDefault="00067CFC" w:rsidP="00067CFC">
      <w:pPr>
        <w:ind w:firstLine="426"/>
        <w:jc w:val="both"/>
        <w:rPr>
          <w:sz w:val="24"/>
          <w:szCs w:val="24"/>
        </w:rPr>
      </w:pPr>
      <w:r>
        <w:rPr>
          <w:sz w:val="24"/>
          <w:szCs w:val="24"/>
          <w:lang w:val="en-US"/>
        </w:rPr>
        <w:t>a</w:t>
      </w:r>
      <w:r w:rsidR="00DD4B4A" w:rsidRPr="00582C65">
        <w:rPr>
          <w:sz w:val="24"/>
          <w:szCs w:val="24"/>
        </w:rPr>
        <w:t>) микроорганизмы одного вида, различающиеся по устойчивости к антибиотикам</w:t>
      </w:r>
    </w:p>
    <w:p w:rsidR="00DD4B4A" w:rsidRPr="00582C65" w:rsidRDefault="00067CFC" w:rsidP="00067CFC">
      <w:pPr>
        <w:ind w:firstLine="426"/>
        <w:jc w:val="both"/>
        <w:rPr>
          <w:sz w:val="24"/>
          <w:szCs w:val="24"/>
        </w:rPr>
      </w:pPr>
      <w:r>
        <w:rPr>
          <w:sz w:val="24"/>
          <w:szCs w:val="24"/>
          <w:lang w:val="en-US"/>
        </w:rPr>
        <w:t>b</w:t>
      </w:r>
      <w:r w:rsidR="00DD4B4A" w:rsidRPr="00582C65">
        <w:rPr>
          <w:sz w:val="24"/>
          <w:szCs w:val="24"/>
        </w:rPr>
        <w:t>) микроорганизмы одного вида, различающиеся по антигенным свойствам (</w:t>
      </w:r>
      <w:r w:rsidR="00DD4B4A" w:rsidRPr="00582C65">
        <w:rPr>
          <w:sz w:val="24"/>
          <w:szCs w:val="24"/>
          <w:lang w:val="en-US"/>
        </w:rPr>
        <w:t>Shigellaflexneri</w:t>
      </w:r>
      <w:r w:rsidR="00DD4B4A" w:rsidRPr="00582C65">
        <w:rPr>
          <w:sz w:val="24"/>
          <w:szCs w:val="24"/>
        </w:rPr>
        <w:t>, 1,11 и др.)</w:t>
      </w:r>
    </w:p>
    <w:p w:rsidR="00DD4B4A" w:rsidRPr="00582C65" w:rsidRDefault="00067CFC" w:rsidP="00067CFC">
      <w:pPr>
        <w:ind w:firstLine="426"/>
        <w:jc w:val="both"/>
        <w:rPr>
          <w:sz w:val="24"/>
          <w:szCs w:val="24"/>
        </w:rPr>
      </w:pPr>
      <w:r>
        <w:rPr>
          <w:sz w:val="24"/>
          <w:szCs w:val="24"/>
          <w:lang w:val="en-US"/>
        </w:rPr>
        <w:t>c</w:t>
      </w:r>
      <w:r w:rsidR="00DD4B4A" w:rsidRPr="00582C65">
        <w:rPr>
          <w:sz w:val="24"/>
          <w:szCs w:val="24"/>
        </w:rPr>
        <w:t>) микроорганизмы, одного вида, различающиеся по биологическим свойствам (</w:t>
      </w:r>
      <w:r w:rsidR="00DD4B4A" w:rsidRPr="00582C65">
        <w:rPr>
          <w:sz w:val="24"/>
          <w:szCs w:val="24"/>
          <w:lang w:val="en-US"/>
        </w:rPr>
        <w:t>Vibriocholerae</w:t>
      </w:r>
      <w:r w:rsidR="00DD4B4A" w:rsidRPr="00582C65">
        <w:rPr>
          <w:sz w:val="24"/>
          <w:szCs w:val="24"/>
        </w:rPr>
        <w:t>, биовары “</w:t>
      </w:r>
      <w:r w:rsidR="00DD4B4A" w:rsidRPr="00582C65">
        <w:rPr>
          <w:sz w:val="24"/>
          <w:szCs w:val="24"/>
          <w:lang w:val="en-US"/>
        </w:rPr>
        <w:t>classic</w:t>
      </w:r>
      <w:r w:rsidR="00DD4B4A" w:rsidRPr="00582C65">
        <w:rPr>
          <w:sz w:val="24"/>
          <w:szCs w:val="24"/>
        </w:rPr>
        <w:t>”, “</w:t>
      </w:r>
      <w:r w:rsidR="00DD4B4A" w:rsidRPr="00582C65">
        <w:rPr>
          <w:sz w:val="24"/>
          <w:szCs w:val="24"/>
          <w:lang w:val="en-US"/>
        </w:rPr>
        <w:t>eltor</w:t>
      </w:r>
      <w:r w:rsidR="00DD4B4A" w:rsidRPr="00582C65">
        <w:rPr>
          <w:sz w:val="24"/>
          <w:szCs w:val="24"/>
        </w:rPr>
        <w:t>”.)</w:t>
      </w:r>
    </w:p>
    <w:p w:rsidR="00DD4B4A" w:rsidRPr="00582C65" w:rsidRDefault="00067CFC" w:rsidP="00067CFC">
      <w:pPr>
        <w:ind w:firstLine="426"/>
        <w:jc w:val="both"/>
        <w:rPr>
          <w:sz w:val="24"/>
          <w:szCs w:val="24"/>
        </w:rPr>
      </w:pPr>
      <w:r>
        <w:rPr>
          <w:sz w:val="24"/>
          <w:szCs w:val="24"/>
          <w:lang w:val="en-US"/>
        </w:rPr>
        <w:t>d</w:t>
      </w:r>
      <w:r w:rsidR="00DD4B4A" w:rsidRPr="00582C65">
        <w:rPr>
          <w:sz w:val="24"/>
          <w:szCs w:val="24"/>
        </w:rPr>
        <w:t>) культуры одного и того же вида микробов, выделенные из разных мест, или из одного и того же источника в разное время</w:t>
      </w:r>
    </w:p>
    <w:p w:rsidR="00DD4B4A" w:rsidRPr="00582C65" w:rsidRDefault="00067CFC" w:rsidP="00067CFC">
      <w:pPr>
        <w:ind w:firstLine="426"/>
        <w:jc w:val="both"/>
        <w:rPr>
          <w:sz w:val="24"/>
          <w:szCs w:val="24"/>
        </w:rPr>
      </w:pPr>
      <w:r>
        <w:rPr>
          <w:sz w:val="24"/>
          <w:szCs w:val="24"/>
          <w:lang w:val="en-US"/>
        </w:rPr>
        <w:t>e</w:t>
      </w:r>
      <w:r w:rsidR="00DD4B4A" w:rsidRPr="00582C65">
        <w:rPr>
          <w:sz w:val="24"/>
          <w:szCs w:val="24"/>
        </w:rPr>
        <w:t>) микроорганизмы одного вида, различающиеся по чувствительности к разным типам бактериофага (</w:t>
      </w:r>
      <w:r w:rsidR="00DD4B4A" w:rsidRPr="00582C65">
        <w:rPr>
          <w:sz w:val="24"/>
          <w:szCs w:val="24"/>
          <w:lang w:val="en-US"/>
        </w:rPr>
        <w:t>Staphylococcusaureus</w:t>
      </w:r>
      <w:r w:rsidR="00DD4B4A" w:rsidRPr="00582C65">
        <w:rPr>
          <w:sz w:val="24"/>
          <w:szCs w:val="24"/>
        </w:rPr>
        <w:t>, фаговары 52, 12 и др.)</w:t>
      </w:r>
    </w:p>
    <w:p w:rsidR="00DD4B4A" w:rsidRPr="00582C65" w:rsidRDefault="00067CFC" w:rsidP="00DD4B4A">
      <w:pPr>
        <w:rPr>
          <w:bCs/>
          <w:sz w:val="24"/>
          <w:szCs w:val="24"/>
        </w:rPr>
      </w:pPr>
      <w:r w:rsidRPr="00067CFC">
        <w:rPr>
          <w:bCs/>
          <w:caps/>
          <w:sz w:val="24"/>
          <w:szCs w:val="24"/>
        </w:rPr>
        <w:t xml:space="preserve">63. </w:t>
      </w:r>
      <w:r w:rsidR="00DD4B4A" w:rsidRPr="00582C65">
        <w:rPr>
          <w:bCs/>
          <w:caps/>
          <w:sz w:val="24"/>
          <w:szCs w:val="24"/>
        </w:rPr>
        <w:t>Ш</w:t>
      </w:r>
      <w:r w:rsidRPr="00582C65">
        <w:rPr>
          <w:bCs/>
          <w:sz w:val="24"/>
          <w:szCs w:val="24"/>
        </w:rPr>
        <w:t>тамм это:</w:t>
      </w:r>
    </w:p>
    <w:p w:rsidR="00DD4B4A" w:rsidRPr="00582C65" w:rsidRDefault="00067CFC" w:rsidP="00067CFC">
      <w:pPr>
        <w:ind w:firstLine="426"/>
        <w:jc w:val="both"/>
        <w:rPr>
          <w:sz w:val="24"/>
          <w:szCs w:val="24"/>
        </w:rPr>
      </w:pPr>
      <w:r>
        <w:rPr>
          <w:sz w:val="24"/>
          <w:szCs w:val="24"/>
          <w:lang w:val="en-US"/>
        </w:rPr>
        <w:t>a</w:t>
      </w:r>
      <w:r w:rsidR="00DD4B4A" w:rsidRPr="00582C65">
        <w:rPr>
          <w:sz w:val="24"/>
          <w:szCs w:val="24"/>
        </w:rPr>
        <w:t>) микроорганизмы одного вида, различающиеся по устойчивости к антибиотикам</w:t>
      </w:r>
    </w:p>
    <w:p w:rsidR="00DD4B4A" w:rsidRPr="00582C65" w:rsidRDefault="00067CFC" w:rsidP="00067CFC">
      <w:pPr>
        <w:ind w:firstLine="426"/>
        <w:jc w:val="both"/>
        <w:rPr>
          <w:sz w:val="24"/>
          <w:szCs w:val="24"/>
        </w:rPr>
      </w:pPr>
      <w:r>
        <w:rPr>
          <w:sz w:val="24"/>
          <w:szCs w:val="24"/>
          <w:lang w:val="en-US"/>
        </w:rPr>
        <w:t>b</w:t>
      </w:r>
      <w:r w:rsidR="00DD4B4A" w:rsidRPr="00582C65">
        <w:rPr>
          <w:sz w:val="24"/>
          <w:szCs w:val="24"/>
        </w:rPr>
        <w:t>) микроорганизмы одного вида, различающиеся по антигенным свойствам (</w:t>
      </w:r>
      <w:r w:rsidR="00DD4B4A" w:rsidRPr="00582C65">
        <w:rPr>
          <w:sz w:val="24"/>
          <w:szCs w:val="24"/>
          <w:lang w:val="en-US"/>
        </w:rPr>
        <w:t>Shigellaflexneri</w:t>
      </w:r>
      <w:r w:rsidR="00DD4B4A" w:rsidRPr="00582C65">
        <w:rPr>
          <w:sz w:val="24"/>
          <w:szCs w:val="24"/>
        </w:rPr>
        <w:t>, 1,11 и др.)</w:t>
      </w:r>
    </w:p>
    <w:p w:rsidR="00DD4B4A" w:rsidRPr="00582C65" w:rsidRDefault="00067CFC" w:rsidP="00067CFC">
      <w:pPr>
        <w:ind w:firstLine="426"/>
        <w:jc w:val="both"/>
        <w:rPr>
          <w:sz w:val="24"/>
          <w:szCs w:val="24"/>
        </w:rPr>
      </w:pPr>
      <w:r>
        <w:rPr>
          <w:sz w:val="24"/>
          <w:szCs w:val="24"/>
          <w:lang w:val="en-US"/>
        </w:rPr>
        <w:t>c</w:t>
      </w:r>
      <w:r w:rsidR="00DD4B4A" w:rsidRPr="00582C65">
        <w:rPr>
          <w:sz w:val="24"/>
          <w:szCs w:val="24"/>
        </w:rPr>
        <w:t>) микроорганизмы, одного вида, различающиеся по билогическим свойствам (</w:t>
      </w:r>
      <w:r w:rsidR="00DD4B4A" w:rsidRPr="00582C65">
        <w:rPr>
          <w:sz w:val="24"/>
          <w:szCs w:val="24"/>
          <w:lang w:val="en-US"/>
        </w:rPr>
        <w:t>Vibriocholerae</w:t>
      </w:r>
      <w:r w:rsidR="00DD4B4A" w:rsidRPr="00582C65">
        <w:rPr>
          <w:sz w:val="24"/>
          <w:szCs w:val="24"/>
        </w:rPr>
        <w:t>, биовары “</w:t>
      </w:r>
      <w:r w:rsidR="00DD4B4A" w:rsidRPr="00582C65">
        <w:rPr>
          <w:sz w:val="24"/>
          <w:szCs w:val="24"/>
          <w:lang w:val="en-US"/>
        </w:rPr>
        <w:t>classic</w:t>
      </w:r>
      <w:r w:rsidR="00DD4B4A" w:rsidRPr="00582C65">
        <w:rPr>
          <w:sz w:val="24"/>
          <w:szCs w:val="24"/>
        </w:rPr>
        <w:t>”, “</w:t>
      </w:r>
      <w:r w:rsidR="00DD4B4A" w:rsidRPr="00582C65">
        <w:rPr>
          <w:sz w:val="24"/>
          <w:szCs w:val="24"/>
          <w:lang w:val="en-US"/>
        </w:rPr>
        <w:t>eltor</w:t>
      </w:r>
      <w:r w:rsidR="00DD4B4A" w:rsidRPr="00582C65">
        <w:rPr>
          <w:sz w:val="24"/>
          <w:szCs w:val="24"/>
        </w:rPr>
        <w:t>”.)</w:t>
      </w:r>
    </w:p>
    <w:p w:rsidR="00DD4B4A" w:rsidRPr="00582C65" w:rsidRDefault="00067CFC" w:rsidP="00067CFC">
      <w:pPr>
        <w:ind w:firstLine="426"/>
        <w:jc w:val="both"/>
        <w:rPr>
          <w:sz w:val="24"/>
          <w:szCs w:val="24"/>
        </w:rPr>
      </w:pPr>
      <w:r>
        <w:rPr>
          <w:sz w:val="24"/>
          <w:szCs w:val="24"/>
          <w:lang w:val="en-US"/>
        </w:rPr>
        <w:t>d</w:t>
      </w:r>
      <w:r w:rsidR="00DD4B4A" w:rsidRPr="00582C65">
        <w:rPr>
          <w:sz w:val="24"/>
          <w:szCs w:val="24"/>
        </w:rPr>
        <w:t>) культуры одного и того же вида микробов, выделенные из разных мест, или из одного и того же источника в разное время</w:t>
      </w:r>
    </w:p>
    <w:p w:rsidR="00DD4B4A" w:rsidRPr="00582C65" w:rsidRDefault="00067CFC" w:rsidP="00067CFC">
      <w:pPr>
        <w:ind w:firstLine="426"/>
        <w:jc w:val="both"/>
        <w:rPr>
          <w:sz w:val="24"/>
          <w:szCs w:val="24"/>
        </w:rPr>
      </w:pPr>
      <w:r>
        <w:rPr>
          <w:sz w:val="24"/>
          <w:szCs w:val="24"/>
          <w:lang w:val="en-US"/>
        </w:rPr>
        <w:t>e</w:t>
      </w:r>
      <w:r w:rsidR="00DD4B4A" w:rsidRPr="00582C65">
        <w:rPr>
          <w:sz w:val="24"/>
          <w:szCs w:val="24"/>
        </w:rPr>
        <w:t>) микроорганизмы одного вида, различающиеся по чувствительности к разным типам бактериофага (</w:t>
      </w:r>
      <w:r w:rsidR="00DD4B4A" w:rsidRPr="00582C65">
        <w:rPr>
          <w:sz w:val="24"/>
          <w:szCs w:val="24"/>
          <w:lang w:val="en-US"/>
        </w:rPr>
        <w:t>Staphylococcusaureus</w:t>
      </w:r>
      <w:r w:rsidR="00DD4B4A" w:rsidRPr="00582C65">
        <w:rPr>
          <w:sz w:val="24"/>
          <w:szCs w:val="24"/>
        </w:rPr>
        <w:t>, фаговары 52, 12 и др.)</w:t>
      </w:r>
    </w:p>
    <w:p w:rsidR="00DD4B4A" w:rsidRPr="00582C65" w:rsidRDefault="00067CFC" w:rsidP="00DD4B4A">
      <w:pPr>
        <w:rPr>
          <w:bCs/>
          <w:caps/>
          <w:sz w:val="24"/>
          <w:szCs w:val="24"/>
        </w:rPr>
      </w:pPr>
      <w:r w:rsidRPr="00067CFC">
        <w:rPr>
          <w:bCs/>
          <w:sz w:val="24"/>
          <w:szCs w:val="24"/>
        </w:rPr>
        <w:t xml:space="preserve">64. </w:t>
      </w:r>
      <w:r w:rsidR="00DD4B4A" w:rsidRPr="00582C65">
        <w:rPr>
          <w:bCs/>
          <w:caps/>
          <w:sz w:val="24"/>
          <w:szCs w:val="24"/>
        </w:rPr>
        <w:t>О</w:t>
      </w:r>
      <w:r w:rsidRPr="00582C65">
        <w:rPr>
          <w:bCs/>
          <w:sz w:val="24"/>
          <w:szCs w:val="24"/>
        </w:rPr>
        <w:t>пределить ф</w:t>
      </w:r>
      <w:r>
        <w:rPr>
          <w:bCs/>
          <w:sz w:val="24"/>
          <w:szCs w:val="24"/>
        </w:rPr>
        <w:t>ермент лецитиназу можно на сред</w:t>
      </w:r>
      <w:r>
        <w:rPr>
          <w:bCs/>
          <w:sz w:val="24"/>
          <w:szCs w:val="24"/>
          <w:lang w:val="en-US"/>
        </w:rPr>
        <w:t>e</w:t>
      </w:r>
      <w:r w:rsidRPr="00582C65">
        <w:rPr>
          <w:bCs/>
          <w:sz w:val="24"/>
          <w:szCs w:val="24"/>
        </w:rPr>
        <w:t>:</w:t>
      </w:r>
    </w:p>
    <w:p w:rsidR="00DD4B4A" w:rsidRPr="00582C65" w:rsidRDefault="00067CFC" w:rsidP="00067CFC">
      <w:pPr>
        <w:ind w:firstLine="426"/>
        <w:rPr>
          <w:sz w:val="24"/>
          <w:szCs w:val="24"/>
        </w:rPr>
      </w:pPr>
      <w:r>
        <w:rPr>
          <w:sz w:val="24"/>
          <w:szCs w:val="24"/>
          <w:lang w:val="en-US"/>
        </w:rPr>
        <w:t>a</w:t>
      </w:r>
      <w:r w:rsidR="00DD4B4A" w:rsidRPr="00582C65">
        <w:rPr>
          <w:sz w:val="24"/>
          <w:szCs w:val="24"/>
        </w:rPr>
        <w:t>) желатинов</w:t>
      </w:r>
      <w:r>
        <w:rPr>
          <w:sz w:val="24"/>
          <w:szCs w:val="24"/>
        </w:rPr>
        <w:t>ая</w:t>
      </w:r>
    </w:p>
    <w:p w:rsidR="00DD4B4A" w:rsidRPr="00582C65" w:rsidRDefault="00067CFC" w:rsidP="00067CFC">
      <w:pPr>
        <w:ind w:firstLine="426"/>
        <w:rPr>
          <w:sz w:val="24"/>
          <w:szCs w:val="24"/>
        </w:rPr>
      </w:pPr>
      <w:r>
        <w:rPr>
          <w:sz w:val="24"/>
          <w:szCs w:val="24"/>
          <w:lang w:val="en-US"/>
        </w:rPr>
        <w:t>b</w:t>
      </w:r>
      <w:r w:rsidR="00DD4B4A" w:rsidRPr="00582C65">
        <w:rPr>
          <w:sz w:val="24"/>
          <w:szCs w:val="24"/>
        </w:rPr>
        <w:t>) кровяно</w:t>
      </w:r>
      <w:r>
        <w:rPr>
          <w:sz w:val="24"/>
          <w:szCs w:val="24"/>
        </w:rPr>
        <w:t>й агар</w:t>
      </w:r>
    </w:p>
    <w:p w:rsidR="00DD4B4A" w:rsidRPr="00582C65" w:rsidRDefault="00067CFC" w:rsidP="00067CFC">
      <w:pPr>
        <w:ind w:firstLine="426"/>
        <w:rPr>
          <w:sz w:val="24"/>
          <w:szCs w:val="24"/>
        </w:rPr>
      </w:pPr>
      <w:r>
        <w:rPr>
          <w:sz w:val="24"/>
          <w:szCs w:val="24"/>
          <w:lang w:val="en-US"/>
        </w:rPr>
        <w:t>c</w:t>
      </w:r>
      <w:r w:rsidR="00DD4B4A" w:rsidRPr="00582C65">
        <w:rPr>
          <w:sz w:val="24"/>
          <w:szCs w:val="24"/>
        </w:rPr>
        <w:t>) желточно-солево</w:t>
      </w:r>
      <w:r>
        <w:rPr>
          <w:sz w:val="24"/>
          <w:szCs w:val="24"/>
        </w:rPr>
        <w:t>й агар</w:t>
      </w:r>
    </w:p>
    <w:p w:rsidR="00DD4B4A" w:rsidRPr="00582C65" w:rsidRDefault="00067CFC" w:rsidP="00067CFC">
      <w:pPr>
        <w:ind w:firstLine="426"/>
        <w:rPr>
          <w:sz w:val="24"/>
          <w:szCs w:val="24"/>
        </w:rPr>
      </w:pPr>
      <w:r>
        <w:rPr>
          <w:sz w:val="24"/>
          <w:szCs w:val="24"/>
          <w:lang w:val="en-US"/>
        </w:rPr>
        <w:t>d</w:t>
      </w:r>
      <w:r>
        <w:rPr>
          <w:sz w:val="24"/>
          <w:szCs w:val="24"/>
        </w:rPr>
        <w:t>) среда</w:t>
      </w:r>
      <w:r w:rsidR="00DD4B4A" w:rsidRPr="00582C65">
        <w:rPr>
          <w:sz w:val="24"/>
          <w:szCs w:val="24"/>
        </w:rPr>
        <w:t xml:space="preserve"> Эндо</w:t>
      </w:r>
    </w:p>
    <w:p w:rsidR="00DD4B4A" w:rsidRPr="00067CFC" w:rsidRDefault="00067CFC" w:rsidP="00067CFC">
      <w:pPr>
        <w:ind w:firstLine="426"/>
        <w:rPr>
          <w:sz w:val="24"/>
          <w:szCs w:val="24"/>
        </w:rPr>
      </w:pPr>
      <w:r w:rsidRPr="00067CFC">
        <w:rPr>
          <w:b/>
          <w:sz w:val="24"/>
          <w:szCs w:val="24"/>
          <w:lang w:val="en-US"/>
        </w:rPr>
        <w:t>e</w:t>
      </w:r>
      <w:r w:rsidRPr="00067CFC">
        <w:rPr>
          <w:b/>
          <w:sz w:val="24"/>
          <w:szCs w:val="24"/>
        </w:rPr>
        <w:t xml:space="preserve">) </w:t>
      </w:r>
      <w:r w:rsidRPr="00067CFC">
        <w:rPr>
          <w:sz w:val="24"/>
          <w:szCs w:val="24"/>
        </w:rPr>
        <w:t>сывороточный</w:t>
      </w:r>
      <w:r w:rsidR="00DD4B4A" w:rsidRPr="00067CFC">
        <w:rPr>
          <w:sz w:val="24"/>
          <w:szCs w:val="24"/>
        </w:rPr>
        <w:t xml:space="preserve"> агар</w:t>
      </w:r>
    </w:p>
    <w:p w:rsidR="00DD4B4A" w:rsidRPr="00067CFC" w:rsidRDefault="00067CFC" w:rsidP="00DD4B4A">
      <w:pPr>
        <w:tabs>
          <w:tab w:val="left" w:pos="3420"/>
        </w:tabs>
        <w:rPr>
          <w:b/>
          <w:sz w:val="24"/>
          <w:szCs w:val="24"/>
        </w:rPr>
      </w:pPr>
      <w:r w:rsidRPr="00067CFC">
        <w:rPr>
          <w:b/>
          <w:sz w:val="24"/>
          <w:szCs w:val="24"/>
        </w:rPr>
        <w:t>Вопросы блиц-опроса:</w:t>
      </w:r>
    </w:p>
    <w:p w:rsidR="00DD4B4A" w:rsidRPr="00067CFC" w:rsidRDefault="00067CFC" w:rsidP="00493F95">
      <w:pPr>
        <w:pStyle w:val="af3"/>
        <w:numPr>
          <w:ilvl w:val="3"/>
          <w:numId w:val="121"/>
        </w:numPr>
        <w:ind w:left="284" w:hanging="284"/>
        <w:jc w:val="both"/>
        <w:rPr>
          <w:caps/>
        </w:rPr>
      </w:pPr>
      <w:r w:rsidRPr="00067CFC">
        <w:rPr>
          <w:bCs/>
        </w:rPr>
        <w:t>Совокупность микроорганизмов, имеющих единое  происхождение и генотип, сходный по своим биологическим признакам,  который в стандартных условиях проявляется сходными фенотипическими признаками это:_</w:t>
      </w:r>
      <w:r w:rsidRPr="00067CFC">
        <w:t>____</w:t>
      </w:r>
      <w:r>
        <w:t>__________________________________________</w:t>
      </w:r>
    </w:p>
    <w:p w:rsidR="00067CFC" w:rsidRPr="00067CFC" w:rsidRDefault="00067CFC" w:rsidP="00067CFC">
      <w:pPr>
        <w:jc w:val="both"/>
      </w:pPr>
      <w:r>
        <w:rPr>
          <w:bCs/>
        </w:rPr>
        <w:t>2</w:t>
      </w:r>
      <w:r w:rsidRPr="00067CFC">
        <w:rPr>
          <w:bCs/>
        </w:rPr>
        <w:t xml:space="preserve">. </w:t>
      </w:r>
      <w:r w:rsidRPr="00067CFC">
        <w:rPr>
          <w:bCs/>
          <w:sz w:val="24"/>
          <w:szCs w:val="24"/>
        </w:rPr>
        <w:t xml:space="preserve">Расщепленние углеводов бактериями (сахаролитические свойства) в </w:t>
      </w:r>
      <w:r w:rsidRPr="00067CFC">
        <w:rPr>
          <w:bCs/>
          <w:iCs/>
          <w:sz w:val="24"/>
          <w:szCs w:val="24"/>
        </w:rPr>
        <w:t>аэробных</w:t>
      </w:r>
      <w:r w:rsidRPr="00067CFC">
        <w:rPr>
          <w:bCs/>
          <w:sz w:val="24"/>
          <w:szCs w:val="24"/>
        </w:rPr>
        <w:t xml:space="preserve"> условиях с образованием углексилого газа и воды называется</w:t>
      </w:r>
      <w:r w:rsidRPr="00067CFC">
        <w:rPr>
          <w:sz w:val="24"/>
          <w:szCs w:val="24"/>
        </w:rPr>
        <w:t xml:space="preserve"> _____________________________________</w:t>
      </w:r>
    </w:p>
    <w:p w:rsidR="00067CFC" w:rsidRPr="00067CFC" w:rsidRDefault="00067CFC" w:rsidP="00067CFC">
      <w:pPr>
        <w:rPr>
          <w:bCs/>
          <w:sz w:val="24"/>
          <w:szCs w:val="24"/>
        </w:rPr>
      </w:pPr>
      <w:r w:rsidRPr="00067CFC">
        <w:rPr>
          <w:bCs/>
          <w:sz w:val="24"/>
          <w:szCs w:val="24"/>
        </w:rPr>
        <w:t>3. Укажите, что входит в понятие «биохимические     свойства»:</w:t>
      </w:r>
    </w:p>
    <w:p w:rsidR="00067CFC" w:rsidRPr="00067CFC" w:rsidRDefault="00067CFC" w:rsidP="00067CFC">
      <w:pPr>
        <w:ind w:firstLine="426"/>
        <w:rPr>
          <w:sz w:val="24"/>
          <w:szCs w:val="24"/>
        </w:rPr>
      </w:pPr>
      <w:r w:rsidRPr="00067CFC">
        <w:rPr>
          <w:sz w:val="24"/>
          <w:szCs w:val="24"/>
        </w:rPr>
        <w:t>1) форма                                                     8) споры</w:t>
      </w:r>
    </w:p>
    <w:p w:rsidR="00067CFC" w:rsidRPr="00067CFC" w:rsidRDefault="00067CFC" w:rsidP="00067CFC">
      <w:pPr>
        <w:ind w:firstLine="426"/>
        <w:rPr>
          <w:sz w:val="24"/>
          <w:szCs w:val="24"/>
        </w:rPr>
      </w:pPr>
      <w:r w:rsidRPr="00067CFC">
        <w:rPr>
          <w:sz w:val="24"/>
          <w:szCs w:val="24"/>
        </w:rPr>
        <w:t>2) капсула                                                   9) жгутики</w:t>
      </w:r>
    </w:p>
    <w:p w:rsidR="00067CFC" w:rsidRPr="00067CFC" w:rsidRDefault="00067CFC" w:rsidP="00067CFC">
      <w:pPr>
        <w:ind w:firstLine="426"/>
        <w:rPr>
          <w:sz w:val="24"/>
          <w:szCs w:val="24"/>
        </w:rPr>
      </w:pPr>
      <w:r w:rsidRPr="00067CFC">
        <w:rPr>
          <w:sz w:val="24"/>
          <w:szCs w:val="24"/>
        </w:rPr>
        <w:t>3) величина                                               10) рост на средах</w:t>
      </w:r>
    </w:p>
    <w:p w:rsidR="00067CFC" w:rsidRPr="00067CFC" w:rsidRDefault="00067CFC" w:rsidP="00067CFC">
      <w:pPr>
        <w:ind w:firstLine="426"/>
        <w:rPr>
          <w:sz w:val="24"/>
          <w:szCs w:val="24"/>
        </w:rPr>
      </w:pPr>
      <w:r w:rsidRPr="00067CFC">
        <w:rPr>
          <w:sz w:val="24"/>
          <w:szCs w:val="24"/>
        </w:rPr>
        <w:t xml:space="preserve">4) скорость роста                                      11) характер колоний                     </w:t>
      </w:r>
    </w:p>
    <w:p w:rsidR="00067CFC" w:rsidRPr="00067CFC" w:rsidRDefault="00067CFC" w:rsidP="00067CFC">
      <w:pPr>
        <w:ind w:firstLine="426"/>
        <w:rPr>
          <w:sz w:val="24"/>
          <w:szCs w:val="24"/>
        </w:rPr>
      </w:pPr>
      <w:r w:rsidRPr="00067CFC">
        <w:rPr>
          <w:sz w:val="24"/>
          <w:szCs w:val="24"/>
        </w:rPr>
        <w:t>5) ферментация жиров                             12) ферментация белков</w:t>
      </w:r>
    </w:p>
    <w:p w:rsidR="00067CFC" w:rsidRPr="00067CFC" w:rsidRDefault="00067CFC" w:rsidP="00067CFC">
      <w:pPr>
        <w:ind w:firstLine="426"/>
        <w:rPr>
          <w:sz w:val="24"/>
          <w:szCs w:val="24"/>
        </w:rPr>
      </w:pPr>
      <w:r w:rsidRPr="00067CFC">
        <w:rPr>
          <w:sz w:val="24"/>
          <w:szCs w:val="24"/>
        </w:rPr>
        <w:t>6) взаиморасположение                           13) ферментация углеводов</w:t>
      </w:r>
    </w:p>
    <w:p w:rsidR="00067CFC" w:rsidRPr="00067CFC" w:rsidRDefault="00067CFC" w:rsidP="00067CFC">
      <w:pPr>
        <w:ind w:firstLine="426"/>
      </w:pPr>
      <w:r w:rsidRPr="00067CFC">
        <w:rPr>
          <w:sz w:val="24"/>
          <w:szCs w:val="24"/>
        </w:rPr>
        <w:t>7) способность окрашиваться                 14) особенности ультраструктуры</w:t>
      </w:r>
    </w:p>
    <w:p w:rsidR="00067CFC" w:rsidRPr="00067CFC" w:rsidRDefault="00067CFC" w:rsidP="00067CFC">
      <w:r>
        <w:rPr>
          <w:bCs/>
        </w:rPr>
        <w:t>4.</w:t>
      </w:r>
      <w:r w:rsidRPr="00067CFC">
        <w:rPr>
          <w:bCs/>
          <w:sz w:val="24"/>
          <w:szCs w:val="24"/>
        </w:rPr>
        <w:t xml:space="preserve">Расщепленние углеводов бактериями (сахаролитические свойства) в </w:t>
      </w:r>
      <w:r w:rsidRPr="00067CFC">
        <w:rPr>
          <w:bCs/>
          <w:iCs/>
          <w:sz w:val="24"/>
          <w:szCs w:val="24"/>
        </w:rPr>
        <w:t>анаэробных</w:t>
      </w:r>
      <w:r w:rsidRPr="00067CFC">
        <w:rPr>
          <w:bCs/>
          <w:sz w:val="24"/>
          <w:szCs w:val="24"/>
        </w:rPr>
        <w:t xml:space="preserve"> условиях с образованием углексилого газа и воды называется</w:t>
      </w:r>
      <w:r w:rsidRPr="00067CFC">
        <w:t xml:space="preserve"> _____________</w:t>
      </w:r>
      <w:r>
        <w:t>______________________________</w:t>
      </w:r>
    </w:p>
    <w:p w:rsidR="00067CFC" w:rsidRPr="00067CFC" w:rsidRDefault="00067CFC" w:rsidP="00493F95">
      <w:pPr>
        <w:pStyle w:val="af3"/>
        <w:numPr>
          <w:ilvl w:val="0"/>
          <w:numId w:val="35"/>
        </w:numPr>
        <w:rPr>
          <w:bCs/>
        </w:rPr>
      </w:pPr>
      <w:r w:rsidRPr="00067CFC">
        <w:rPr>
          <w:bCs/>
        </w:rPr>
        <w:t>Биохимические     свойства:</w:t>
      </w:r>
    </w:p>
    <w:p w:rsidR="00067CFC" w:rsidRPr="00067CFC" w:rsidRDefault="00067CFC" w:rsidP="00067CFC">
      <w:pPr>
        <w:pStyle w:val="af3"/>
        <w:ind w:left="360"/>
      </w:pPr>
      <w:r>
        <w:rPr>
          <w:lang w:val="en-US"/>
        </w:rPr>
        <w:t>a</w:t>
      </w:r>
      <w:r w:rsidRPr="00067CFC">
        <w:t xml:space="preserve">) рост на средах            </w:t>
      </w:r>
    </w:p>
    <w:p w:rsidR="00067CFC" w:rsidRPr="00067CFC" w:rsidRDefault="00067CFC" w:rsidP="00067CFC">
      <w:pPr>
        <w:pStyle w:val="af3"/>
        <w:ind w:left="360"/>
      </w:pPr>
      <w:r>
        <w:rPr>
          <w:lang w:val="en-US"/>
        </w:rPr>
        <w:lastRenderedPageBreak/>
        <w:t>b</w:t>
      </w:r>
      <w:r w:rsidRPr="00067CFC">
        <w:t xml:space="preserve">) характер колоний       </w:t>
      </w:r>
    </w:p>
    <w:p w:rsidR="00067CFC" w:rsidRPr="00067CFC" w:rsidRDefault="00067CFC" w:rsidP="00067CFC">
      <w:pPr>
        <w:pStyle w:val="af3"/>
        <w:ind w:left="360"/>
      </w:pPr>
      <w:r>
        <w:rPr>
          <w:lang w:val="en-US"/>
        </w:rPr>
        <w:t>c</w:t>
      </w:r>
      <w:r w:rsidRPr="00067CFC">
        <w:t xml:space="preserve">) ферментация белков  </w:t>
      </w:r>
    </w:p>
    <w:p w:rsidR="00067CFC" w:rsidRDefault="00067CFC" w:rsidP="00067CFC">
      <w:pPr>
        <w:pStyle w:val="af3"/>
        <w:ind w:left="360"/>
        <w:jc w:val="both"/>
      </w:pPr>
      <w:r>
        <w:rPr>
          <w:lang w:val="en-US"/>
        </w:rPr>
        <w:t>d</w:t>
      </w:r>
      <w:r w:rsidRPr="00067CFC">
        <w:t>) скорость роста</w:t>
      </w:r>
    </w:p>
    <w:p w:rsidR="00067CFC" w:rsidRDefault="00067CFC" w:rsidP="00067CFC">
      <w:pPr>
        <w:pStyle w:val="af3"/>
        <w:ind w:left="360"/>
        <w:rPr>
          <w:bCs/>
          <w:caps/>
        </w:rPr>
      </w:pPr>
      <w:r>
        <w:rPr>
          <w:lang w:val="en-US"/>
        </w:rPr>
        <w:t>e</w:t>
      </w:r>
      <w:r w:rsidRPr="00067CFC">
        <w:t>) ферментация жиров</w:t>
      </w:r>
    </w:p>
    <w:p w:rsidR="00067CFC" w:rsidRPr="00B12B78" w:rsidRDefault="00067CFC" w:rsidP="00067CFC">
      <w:pPr>
        <w:pStyle w:val="af3"/>
        <w:ind w:left="360"/>
        <w:rPr>
          <w:bCs/>
          <w:caps/>
        </w:rPr>
      </w:pPr>
      <w:r>
        <w:rPr>
          <w:lang w:val="en-US"/>
        </w:rPr>
        <w:t>f</w:t>
      </w:r>
      <w:r w:rsidRPr="00067CFC">
        <w:t>) ферментация углеводов</w:t>
      </w:r>
    </w:p>
    <w:p w:rsidR="00067CFC" w:rsidRPr="00067CFC" w:rsidRDefault="00067CFC" w:rsidP="00493F95">
      <w:pPr>
        <w:pStyle w:val="af3"/>
        <w:numPr>
          <w:ilvl w:val="0"/>
          <w:numId w:val="35"/>
        </w:numPr>
        <w:rPr>
          <w:bCs/>
          <w:caps/>
        </w:rPr>
      </w:pPr>
      <w:r w:rsidRPr="00067CFC">
        <w:rPr>
          <w:bCs/>
          <w:caps/>
        </w:rPr>
        <w:t>С</w:t>
      </w:r>
      <w:r w:rsidRPr="00067CFC">
        <w:rPr>
          <w:bCs/>
        </w:rPr>
        <w:t>ущность идентификации чистой культуры микроорганизмов</w:t>
      </w:r>
      <w:r w:rsidRPr="00067CFC">
        <w:rPr>
          <w:bCs/>
          <w:caps/>
        </w:rPr>
        <w:t>:</w:t>
      </w:r>
    </w:p>
    <w:p w:rsidR="00067CFC" w:rsidRPr="00067CFC" w:rsidRDefault="00067CFC" w:rsidP="00067CFC">
      <w:pPr>
        <w:pStyle w:val="af3"/>
        <w:ind w:left="360" w:firstLine="66"/>
        <w:jc w:val="both"/>
      </w:pPr>
      <w:r>
        <w:rPr>
          <w:lang w:val="en-US"/>
        </w:rPr>
        <w:t>a</w:t>
      </w:r>
      <w:r w:rsidRPr="00067CFC">
        <w:t>) Получение энергии (АТФ), образующейся в процессе биологического окисления вещества кислородом или путем дегидрирования субтрата</w:t>
      </w:r>
    </w:p>
    <w:p w:rsidR="00067CFC" w:rsidRPr="00067CFC" w:rsidRDefault="00067CFC" w:rsidP="00067CFC">
      <w:pPr>
        <w:pStyle w:val="af3"/>
        <w:ind w:left="360" w:firstLine="66"/>
        <w:jc w:val="both"/>
      </w:pPr>
      <w:r>
        <w:rPr>
          <w:lang w:val="en-US"/>
        </w:rPr>
        <w:t>b</w:t>
      </w:r>
      <w:r w:rsidRPr="00067CFC">
        <w:t>) Физико-химические, биохимические, эндотермические процессы, обеспечивающие синтез компонентов, необходимых для роста и размножения микробов</w:t>
      </w:r>
    </w:p>
    <w:p w:rsidR="00067CFC" w:rsidRPr="00067CFC" w:rsidRDefault="00067CFC" w:rsidP="00067CFC">
      <w:pPr>
        <w:pStyle w:val="af3"/>
        <w:ind w:left="360" w:firstLine="66"/>
        <w:jc w:val="both"/>
      </w:pPr>
      <w:r>
        <w:rPr>
          <w:lang w:val="en-US"/>
        </w:rPr>
        <w:t>c</w:t>
      </w:r>
      <w:r w:rsidRPr="00067CFC">
        <w:t>) Изучение морфологических и физиологических свойств микроорганизмов в целях определения их таксономической принадлежности (род, вид, разновидности)</w:t>
      </w:r>
    </w:p>
    <w:p w:rsidR="00067CFC" w:rsidRPr="00582D0D" w:rsidRDefault="00067CFC" w:rsidP="00067CFC">
      <w:pPr>
        <w:pStyle w:val="af3"/>
        <w:ind w:left="360"/>
        <w:jc w:val="both"/>
      </w:pPr>
    </w:p>
    <w:p w:rsidR="006E608C" w:rsidRDefault="006E608C" w:rsidP="006E608C">
      <w:pPr>
        <w:jc w:val="center"/>
        <w:rPr>
          <w:b/>
          <w:sz w:val="24"/>
          <w:szCs w:val="24"/>
        </w:rPr>
      </w:pPr>
      <w:r w:rsidRPr="00DC36CA">
        <w:rPr>
          <w:b/>
          <w:sz w:val="24"/>
          <w:szCs w:val="24"/>
        </w:rPr>
        <w:t>ТЕЗАУРУ</w:t>
      </w:r>
      <w:r>
        <w:rPr>
          <w:b/>
          <w:sz w:val="24"/>
          <w:szCs w:val="24"/>
        </w:rPr>
        <w:t>С (глоссарий):</w:t>
      </w:r>
    </w:p>
    <w:p w:rsidR="006E608C" w:rsidRDefault="006E608C" w:rsidP="006E608C">
      <w:pPr>
        <w:rPr>
          <w:sz w:val="24"/>
          <w:szCs w:val="24"/>
        </w:rPr>
      </w:pPr>
      <w:r>
        <w:rPr>
          <w:sz w:val="24"/>
          <w:szCs w:val="24"/>
        </w:rPr>
        <w:t>Ферменты бактерий</w:t>
      </w:r>
    </w:p>
    <w:p w:rsidR="006E608C" w:rsidRDefault="006E608C" w:rsidP="006E608C">
      <w:pPr>
        <w:rPr>
          <w:sz w:val="24"/>
          <w:szCs w:val="24"/>
        </w:rPr>
      </w:pPr>
      <w:r>
        <w:rPr>
          <w:sz w:val="24"/>
          <w:szCs w:val="24"/>
        </w:rPr>
        <w:t>Методы идентификации чистой культуры</w:t>
      </w:r>
    </w:p>
    <w:p w:rsidR="006E608C" w:rsidRDefault="006E608C" w:rsidP="006E608C">
      <w:pPr>
        <w:rPr>
          <w:sz w:val="24"/>
          <w:szCs w:val="24"/>
        </w:rPr>
      </w:pPr>
      <w:r>
        <w:rPr>
          <w:sz w:val="24"/>
          <w:szCs w:val="24"/>
        </w:rPr>
        <w:t>Выделение чистой культуры</w:t>
      </w:r>
    </w:p>
    <w:p w:rsidR="006E608C" w:rsidRDefault="006E608C" w:rsidP="006E608C">
      <w:pPr>
        <w:rPr>
          <w:sz w:val="24"/>
          <w:szCs w:val="24"/>
        </w:rPr>
      </w:pPr>
      <w:r>
        <w:rPr>
          <w:sz w:val="24"/>
          <w:szCs w:val="24"/>
        </w:rPr>
        <w:t>Биохимические свойства микроорганизма</w:t>
      </w:r>
    </w:p>
    <w:p w:rsidR="006E608C" w:rsidRPr="006E608C" w:rsidRDefault="006E608C" w:rsidP="006E608C">
      <w:pPr>
        <w:rPr>
          <w:sz w:val="24"/>
          <w:szCs w:val="24"/>
        </w:rPr>
      </w:pPr>
      <w:r>
        <w:rPr>
          <w:sz w:val="24"/>
          <w:szCs w:val="24"/>
        </w:rPr>
        <w:t>Пигменты бактерий</w:t>
      </w:r>
    </w:p>
    <w:p w:rsidR="006E608C" w:rsidRDefault="006E608C" w:rsidP="006E608C">
      <w:pPr>
        <w:rPr>
          <w:sz w:val="24"/>
          <w:szCs w:val="24"/>
        </w:rPr>
      </w:pPr>
    </w:p>
    <w:p w:rsidR="006E608C" w:rsidRDefault="006E608C" w:rsidP="006E608C">
      <w:pPr>
        <w:jc w:val="center"/>
        <w:rPr>
          <w:b/>
          <w:sz w:val="24"/>
          <w:szCs w:val="24"/>
        </w:rPr>
      </w:pPr>
      <w:r>
        <w:rPr>
          <w:b/>
          <w:sz w:val="24"/>
          <w:szCs w:val="24"/>
        </w:rPr>
        <w:t>Примерный хронометраж занятия:</w:t>
      </w:r>
    </w:p>
    <w:p w:rsidR="006E608C" w:rsidRDefault="006E608C" w:rsidP="006E608C">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
        <w:gridCol w:w="1703"/>
        <w:gridCol w:w="2585"/>
        <w:gridCol w:w="1835"/>
        <w:gridCol w:w="1686"/>
        <w:gridCol w:w="1492"/>
      </w:tblGrid>
      <w:tr w:rsidR="006E608C" w:rsidTr="00B6055E">
        <w:tc>
          <w:tcPr>
            <w:tcW w:w="741" w:type="dxa"/>
            <w:tcBorders>
              <w:top w:val="single" w:sz="4" w:space="0" w:color="000000"/>
              <w:left w:val="single" w:sz="4" w:space="0" w:color="000000"/>
              <w:bottom w:val="single" w:sz="4" w:space="0" w:color="000000"/>
              <w:right w:val="single" w:sz="4" w:space="0" w:color="000000"/>
            </w:tcBorders>
            <w:hideMark/>
          </w:tcPr>
          <w:p w:rsidR="006E608C" w:rsidRPr="0050085E" w:rsidRDefault="006E608C" w:rsidP="00B6055E">
            <w:pPr>
              <w:widowControl w:val="0"/>
              <w:autoSpaceDE w:val="0"/>
              <w:autoSpaceDN w:val="0"/>
              <w:adjustRightInd w:val="0"/>
              <w:spacing w:after="200"/>
              <w:jc w:val="center"/>
              <w:rPr>
                <w:b/>
                <w:lang w:eastAsia="en-US"/>
              </w:rPr>
            </w:pPr>
            <w:r w:rsidRPr="0050085E">
              <w:rPr>
                <w:b/>
              </w:rPr>
              <w:t>№пп</w:t>
            </w:r>
          </w:p>
        </w:tc>
        <w:tc>
          <w:tcPr>
            <w:tcW w:w="1703" w:type="dxa"/>
            <w:tcBorders>
              <w:top w:val="single" w:sz="4" w:space="0" w:color="000000"/>
              <w:left w:val="single" w:sz="4" w:space="0" w:color="000000"/>
              <w:bottom w:val="single" w:sz="4" w:space="0" w:color="000000"/>
              <w:right w:val="single" w:sz="4" w:space="0" w:color="000000"/>
            </w:tcBorders>
            <w:hideMark/>
          </w:tcPr>
          <w:p w:rsidR="006E608C" w:rsidRPr="0050085E" w:rsidRDefault="006E608C" w:rsidP="00B6055E">
            <w:pPr>
              <w:widowControl w:val="0"/>
              <w:autoSpaceDE w:val="0"/>
              <w:autoSpaceDN w:val="0"/>
              <w:adjustRightInd w:val="0"/>
              <w:spacing w:after="200"/>
              <w:jc w:val="center"/>
              <w:rPr>
                <w:b/>
                <w:lang w:eastAsia="en-US"/>
              </w:rPr>
            </w:pPr>
            <w:r w:rsidRPr="0050085E">
              <w:rPr>
                <w:b/>
              </w:rPr>
              <w:t>Этап занятия</w:t>
            </w:r>
          </w:p>
        </w:tc>
        <w:tc>
          <w:tcPr>
            <w:tcW w:w="2585" w:type="dxa"/>
            <w:tcBorders>
              <w:top w:val="single" w:sz="4" w:space="0" w:color="000000"/>
              <w:left w:val="single" w:sz="4" w:space="0" w:color="000000"/>
              <w:bottom w:val="single" w:sz="4" w:space="0" w:color="000000"/>
              <w:right w:val="single" w:sz="4" w:space="0" w:color="000000"/>
            </w:tcBorders>
            <w:hideMark/>
          </w:tcPr>
          <w:p w:rsidR="006E608C" w:rsidRPr="0050085E" w:rsidRDefault="006E608C" w:rsidP="00B6055E">
            <w:pPr>
              <w:widowControl w:val="0"/>
              <w:autoSpaceDE w:val="0"/>
              <w:autoSpaceDN w:val="0"/>
              <w:adjustRightInd w:val="0"/>
              <w:spacing w:after="200"/>
              <w:jc w:val="center"/>
              <w:rPr>
                <w:b/>
                <w:lang w:eastAsia="en-US"/>
              </w:rPr>
            </w:pPr>
            <w:r w:rsidRPr="0050085E">
              <w:rPr>
                <w:b/>
              </w:rPr>
              <w:t>Содержание этапа занятия</w:t>
            </w:r>
          </w:p>
        </w:tc>
        <w:tc>
          <w:tcPr>
            <w:tcW w:w="1835" w:type="dxa"/>
            <w:tcBorders>
              <w:top w:val="single" w:sz="4" w:space="0" w:color="000000"/>
              <w:left w:val="single" w:sz="4" w:space="0" w:color="000000"/>
              <w:bottom w:val="single" w:sz="4" w:space="0" w:color="000000"/>
              <w:right w:val="single" w:sz="4" w:space="0" w:color="000000"/>
            </w:tcBorders>
            <w:hideMark/>
          </w:tcPr>
          <w:p w:rsidR="006E608C" w:rsidRPr="0050085E" w:rsidRDefault="006E608C" w:rsidP="00B6055E">
            <w:pPr>
              <w:jc w:val="center"/>
              <w:rPr>
                <w:b/>
                <w:lang w:eastAsia="en-US"/>
              </w:rPr>
            </w:pPr>
            <w:r w:rsidRPr="0050085E">
              <w:rPr>
                <w:b/>
              </w:rPr>
              <w:t>Методы обучения</w:t>
            </w:r>
          </w:p>
          <w:p w:rsidR="006E608C" w:rsidRPr="0050085E" w:rsidRDefault="006E608C" w:rsidP="00B6055E">
            <w:pPr>
              <w:widowControl w:val="0"/>
              <w:autoSpaceDE w:val="0"/>
              <w:autoSpaceDN w:val="0"/>
              <w:adjustRightInd w:val="0"/>
              <w:spacing w:after="200"/>
              <w:jc w:val="center"/>
              <w:rPr>
                <w:b/>
                <w:lang w:eastAsia="en-US"/>
              </w:rPr>
            </w:pPr>
            <w:r w:rsidRPr="0050085E">
              <w:rPr>
                <w:b/>
              </w:rPr>
              <w:t>(по выбору преподавателя)</w:t>
            </w:r>
          </w:p>
        </w:tc>
        <w:tc>
          <w:tcPr>
            <w:tcW w:w="1686" w:type="dxa"/>
            <w:tcBorders>
              <w:top w:val="single" w:sz="4" w:space="0" w:color="000000"/>
              <w:left w:val="single" w:sz="4" w:space="0" w:color="000000"/>
              <w:bottom w:val="single" w:sz="4" w:space="0" w:color="000000"/>
              <w:right w:val="single" w:sz="4" w:space="0" w:color="000000"/>
            </w:tcBorders>
            <w:hideMark/>
          </w:tcPr>
          <w:p w:rsidR="006E608C" w:rsidRPr="0050085E" w:rsidRDefault="006E608C" w:rsidP="00B6055E">
            <w:pPr>
              <w:jc w:val="center"/>
              <w:rPr>
                <w:b/>
                <w:lang w:eastAsia="en-US"/>
              </w:rPr>
            </w:pPr>
            <w:r w:rsidRPr="0050085E">
              <w:rPr>
                <w:b/>
              </w:rPr>
              <w:t>Методы контроля</w:t>
            </w:r>
          </w:p>
          <w:p w:rsidR="006E608C" w:rsidRPr="0050085E" w:rsidRDefault="006E608C" w:rsidP="00B6055E">
            <w:pPr>
              <w:widowControl w:val="0"/>
              <w:autoSpaceDE w:val="0"/>
              <w:autoSpaceDN w:val="0"/>
              <w:adjustRightInd w:val="0"/>
              <w:spacing w:after="200"/>
              <w:jc w:val="center"/>
              <w:rPr>
                <w:b/>
                <w:lang w:eastAsia="en-US"/>
              </w:rPr>
            </w:pPr>
            <w:r w:rsidRPr="0050085E">
              <w:rPr>
                <w:b/>
              </w:rPr>
              <w:t>(по выбору преподавателя)</w:t>
            </w:r>
          </w:p>
        </w:tc>
        <w:tc>
          <w:tcPr>
            <w:tcW w:w="1492" w:type="dxa"/>
            <w:tcBorders>
              <w:top w:val="single" w:sz="4" w:space="0" w:color="000000"/>
              <w:left w:val="single" w:sz="4" w:space="0" w:color="000000"/>
              <w:bottom w:val="single" w:sz="4" w:space="0" w:color="000000"/>
              <w:right w:val="single" w:sz="4" w:space="0" w:color="000000"/>
            </w:tcBorders>
            <w:hideMark/>
          </w:tcPr>
          <w:p w:rsidR="006E608C" w:rsidRPr="0050085E" w:rsidRDefault="006E608C" w:rsidP="00B6055E">
            <w:pPr>
              <w:widowControl w:val="0"/>
              <w:autoSpaceDE w:val="0"/>
              <w:autoSpaceDN w:val="0"/>
              <w:adjustRightInd w:val="0"/>
              <w:spacing w:after="200"/>
              <w:jc w:val="center"/>
              <w:rPr>
                <w:b/>
                <w:lang w:eastAsia="en-US"/>
              </w:rPr>
            </w:pPr>
            <w:r w:rsidRPr="0050085E">
              <w:rPr>
                <w:b/>
              </w:rPr>
              <w:t>отведенное время, на этап / мин</w:t>
            </w:r>
          </w:p>
        </w:tc>
      </w:tr>
      <w:tr w:rsidR="006E608C" w:rsidTr="00B6055E">
        <w:tc>
          <w:tcPr>
            <w:tcW w:w="741" w:type="dxa"/>
            <w:tcBorders>
              <w:top w:val="single" w:sz="4" w:space="0" w:color="000000"/>
              <w:left w:val="single" w:sz="4" w:space="0" w:color="000000"/>
              <w:bottom w:val="single" w:sz="4" w:space="0" w:color="000000"/>
              <w:right w:val="single" w:sz="4" w:space="0" w:color="000000"/>
            </w:tcBorders>
            <w:hideMark/>
          </w:tcPr>
          <w:p w:rsidR="006E608C" w:rsidRDefault="006E608C" w:rsidP="00B6055E">
            <w:pPr>
              <w:widowControl w:val="0"/>
              <w:autoSpaceDE w:val="0"/>
              <w:autoSpaceDN w:val="0"/>
              <w:adjustRightInd w:val="0"/>
              <w:spacing w:after="200"/>
              <w:rPr>
                <w:highlight w:val="green"/>
                <w:lang w:eastAsia="en-US"/>
              </w:rPr>
            </w:pPr>
            <w:r w:rsidRPr="00ED0DC1">
              <w:t>1</w:t>
            </w:r>
          </w:p>
        </w:tc>
        <w:tc>
          <w:tcPr>
            <w:tcW w:w="1703" w:type="dxa"/>
            <w:tcBorders>
              <w:top w:val="single" w:sz="4" w:space="0" w:color="000000"/>
              <w:left w:val="single" w:sz="4" w:space="0" w:color="000000"/>
              <w:bottom w:val="single" w:sz="4" w:space="0" w:color="000000"/>
              <w:right w:val="single" w:sz="4" w:space="0" w:color="000000"/>
            </w:tcBorders>
            <w:hideMark/>
          </w:tcPr>
          <w:p w:rsidR="006E608C" w:rsidRPr="00C769A2" w:rsidRDefault="006E608C" w:rsidP="00B6055E">
            <w:pPr>
              <w:widowControl w:val="0"/>
              <w:autoSpaceDE w:val="0"/>
              <w:autoSpaceDN w:val="0"/>
              <w:adjustRightInd w:val="0"/>
              <w:spacing w:after="200"/>
              <w:rPr>
                <w:lang w:eastAsia="en-US"/>
              </w:rPr>
            </w:pPr>
            <w:r w:rsidRPr="00C769A2">
              <w:t>Вводный</w:t>
            </w:r>
          </w:p>
        </w:tc>
        <w:tc>
          <w:tcPr>
            <w:tcW w:w="2585" w:type="dxa"/>
            <w:tcBorders>
              <w:top w:val="single" w:sz="4" w:space="0" w:color="000000"/>
              <w:left w:val="single" w:sz="4" w:space="0" w:color="000000"/>
              <w:bottom w:val="single" w:sz="4" w:space="0" w:color="000000"/>
              <w:right w:val="single" w:sz="4" w:space="0" w:color="000000"/>
            </w:tcBorders>
            <w:hideMark/>
          </w:tcPr>
          <w:p w:rsidR="006E608C" w:rsidRPr="00C769A2" w:rsidRDefault="006E608C" w:rsidP="00B6055E">
            <w:pPr>
              <w:widowControl w:val="0"/>
              <w:autoSpaceDE w:val="0"/>
              <w:autoSpaceDN w:val="0"/>
              <w:adjustRightInd w:val="0"/>
              <w:spacing w:after="200"/>
              <w:rPr>
                <w:lang w:eastAsia="en-US"/>
              </w:rPr>
            </w:pPr>
            <w:r w:rsidRPr="00C769A2">
              <w:t>Приветствие, перекличка, оглашение темы, цели и задач, оглашение осваиваемых компетенций, мотивационная характеристика</w:t>
            </w:r>
          </w:p>
        </w:tc>
        <w:tc>
          <w:tcPr>
            <w:tcW w:w="1835" w:type="dxa"/>
            <w:tcBorders>
              <w:top w:val="single" w:sz="4" w:space="0" w:color="000000"/>
              <w:left w:val="single" w:sz="4" w:space="0" w:color="000000"/>
              <w:bottom w:val="single" w:sz="4" w:space="0" w:color="000000"/>
              <w:right w:val="single" w:sz="4" w:space="0" w:color="000000"/>
            </w:tcBorders>
            <w:hideMark/>
          </w:tcPr>
          <w:p w:rsidR="006E608C" w:rsidRPr="00C769A2" w:rsidRDefault="006E608C" w:rsidP="00B6055E">
            <w:pPr>
              <w:widowControl w:val="0"/>
              <w:autoSpaceDE w:val="0"/>
              <w:autoSpaceDN w:val="0"/>
              <w:adjustRightInd w:val="0"/>
              <w:spacing w:after="200"/>
              <w:jc w:val="center"/>
              <w:rPr>
                <w:lang w:eastAsia="en-US"/>
              </w:rPr>
            </w:pPr>
            <w:r w:rsidRPr="00C769A2">
              <w:t>-</w:t>
            </w:r>
          </w:p>
        </w:tc>
        <w:tc>
          <w:tcPr>
            <w:tcW w:w="1686" w:type="dxa"/>
            <w:tcBorders>
              <w:top w:val="single" w:sz="4" w:space="0" w:color="000000"/>
              <w:left w:val="single" w:sz="4" w:space="0" w:color="000000"/>
              <w:bottom w:val="single" w:sz="4" w:space="0" w:color="000000"/>
              <w:right w:val="single" w:sz="4" w:space="0" w:color="000000"/>
            </w:tcBorders>
          </w:tcPr>
          <w:p w:rsidR="006E608C" w:rsidRPr="00C769A2" w:rsidRDefault="006E608C" w:rsidP="00B6055E">
            <w:pPr>
              <w:widowControl w:val="0"/>
              <w:autoSpaceDE w:val="0"/>
              <w:autoSpaceDN w:val="0"/>
              <w:adjustRightInd w:val="0"/>
              <w:spacing w:after="200"/>
              <w:jc w:val="center"/>
              <w:rPr>
                <w:lang w:val="en-US" w:eastAsia="en-US"/>
              </w:rPr>
            </w:pPr>
            <w:r w:rsidRPr="00C769A2">
              <w:rPr>
                <w:lang w:val="en-US" w:eastAsia="en-US"/>
              </w:rPr>
              <w:t>-</w:t>
            </w:r>
          </w:p>
        </w:tc>
        <w:tc>
          <w:tcPr>
            <w:tcW w:w="1492" w:type="dxa"/>
            <w:tcBorders>
              <w:top w:val="single" w:sz="4" w:space="0" w:color="000000"/>
              <w:left w:val="single" w:sz="4" w:space="0" w:color="000000"/>
              <w:bottom w:val="single" w:sz="4" w:space="0" w:color="000000"/>
              <w:right w:val="single" w:sz="4" w:space="0" w:color="000000"/>
            </w:tcBorders>
            <w:hideMark/>
          </w:tcPr>
          <w:p w:rsidR="006E608C" w:rsidRPr="00C769A2" w:rsidRDefault="006E608C" w:rsidP="00B6055E">
            <w:pPr>
              <w:widowControl w:val="0"/>
              <w:autoSpaceDE w:val="0"/>
              <w:autoSpaceDN w:val="0"/>
              <w:adjustRightInd w:val="0"/>
              <w:spacing w:after="200"/>
              <w:jc w:val="center"/>
              <w:rPr>
                <w:lang w:eastAsia="en-US"/>
              </w:rPr>
            </w:pPr>
            <w:r w:rsidRPr="00C769A2">
              <w:t>10 мин</w:t>
            </w:r>
            <w:r>
              <w:t>.</w:t>
            </w:r>
          </w:p>
        </w:tc>
      </w:tr>
      <w:tr w:rsidR="006E608C" w:rsidTr="00B6055E">
        <w:tc>
          <w:tcPr>
            <w:tcW w:w="741" w:type="dxa"/>
            <w:tcBorders>
              <w:top w:val="single" w:sz="4" w:space="0" w:color="000000"/>
              <w:left w:val="single" w:sz="4" w:space="0" w:color="000000"/>
              <w:bottom w:val="single" w:sz="4" w:space="0" w:color="000000"/>
              <w:right w:val="single" w:sz="4" w:space="0" w:color="000000"/>
            </w:tcBorders>
            <w:hideMark/>
          </w:tcPr>
          <w:p w:rsidR="006E608C" w:rsidRPr="00ED0DC1" w:rsidRDefault="006E608C" w:rsidP="00B6055E">
            <w:pPr>
              <w:widowControl w:val="0"/>
              <w:autoSpaceDE w:val="0"/>
              <w:autoSpaceDN w:val="0"/>
              <w:adjustRightInd w:val="0"/>
              <w:spacing w:after="200"/>
              <w:rPr>
                <w:lang w:eastAsia="en-US"/>
              </w:rPr>
            </w:pPr>
            <w:r w:rsidRPr="00ED0DC1">
              <w:t>2</w:t>
            </w:r>
          </w:p>
        </w:tc>
        <w:tc>
          <w:tcPr>
            <w:tcW w:w="1703" w:type="dxa"/>
            <w:tcBorders>
              <w:top w:val="single" w:sz="4" w:space="0" w:color="000000"/>
              <w:left w:val="single" w:sz="4" w:space="0" w:color="000000"/>
              <w:bottom w:val="single" w:sz="4" w:space="0" w:color="000000"/>
              <w:right w:val="single" w:sz="4" w:space="0" w:color="000000"/>
            </w:tcBorders>
            <w:hideMark/>
          </w:tcPr>
          <w:p w:rsidR="006E608C" w:rsidRPr="00ED0DC1" w:rsidRDefault="006E608C" w:rsidP="00B6055E">
            <w:pPr>
              <w:rPr>
                <w:lang w:eastAsia="en-US"/>
              </w:rPr>
            </w:pPr>
            <w:r w:rsidRPr="00ED0DC1">
              <w:t>Контроль</w:t>
            </w:r>
          </w:p>
          <w:p w:rsidR="006E608C" w:rsidRPr="00ED0DC1" w:rsidRDefault="006E608C" w:rsidP="00B6055E">
            <w:r w:rsidRPr="00ED0DC1">
              <w:t>исходного</w:t>
            </w:r>
          </w:p>
          <w:p w:rsidR="006E608C" w:rsidRPr="00ED0DC1" w:rsidRDefault="006E608C" w:rsidP="00B6055E">
            <w:r w:rsidRPr="00ED0DC1">
              <w:t>уровня</w:t>
            </w:r>
          </w:p>
          <w:p w:rsidR="006E608C" w:rsidRPr="00ED0DC1" w:rsidRDefault="006E608C" w:rsidP="00B6055E">
            <w:pPr>
              <w:widowControl w:val="0"/>
              <w:autoSpaceDE w:val="0"/>
              <w:autoSpaceDN w:val="0"/>
              <w:adjustRightInd w:val="0"/>
              <w:spacing w:after="200"/>
              <w:rPr>
                <w:lang w:eastAsia="en-US"/>
              </w:rPr>
            </w:pPr>
            <w:r w:rsidRPr="00ED0DC1">
              <w:t>знаний</w:t>
            </w:r>
          </w:p>
        </w:tc>
        <w:tc>
          <w:tcPr>
            <w:tcW w:w="2585" w:type="dxa"/>
            <w:tcBorders>
              <w:top w:val="single" w:sz="4" w:space="0" w:color="000000"/>
              <w:left w:val="single" w:sz="4" w:space="0" w:color="000000"/>
              <w:bottom w:val="single" w:sz="4" w:space="0" w:color="000000"/>
              <w:right w:val="single" w:sz="4" w:space="0" w:color="000000"/>
            </w:tcBorders>
            <w:hideMark/>
          </w:tcPr>
          <w:p w:rsidR="006E608C" w:rsidRPr="00ED0DC1" w:rsidRDefault="006E608C" w:rsidP="00B6055E">
            <w:pPr>
              <w:widowControl w:val="0"/>
              <w:autoSpaceDE w:val="0"/>
              <w:autoSpaceDN w:val="0"/>
              <w:adjustRightInd w:val="0"/>
              <w:spacing w:after="200"/>
              <w:rPr>
                <w:lang w:eastAsia="en-US"/>
              </w:rPr>
            </w:pPr>
            <w:r w:rsidRPr="00ED0DC1">
              <w:t xml:space="preserve">Определение  исходного уровня знаний по данной теме </w:t>
            </w:r>
          </w:p>
        </w:tc>
        <w:tc>
          <w:tcPr>
            <w:tcW w:w="1835" w:type="dxa"/>
            <w:tcBorders>
              <w:top w:val="single" w:sz="4" w:space="0" w:color="000000"/>
              <w:left w:val="single" w:sz="4" w:space="0" w:color="000000"/>
              <w:bottom w:val="single" w:sz="4" w:space="0" w:color="000000"/>
              <w:right w:val="single" w:sz="4" w:space="0" w:color="000000"/>
            </w:tcBorders>
            <w:hideMark/>
          </w:tcPr>
          <w:p w:rsidR="006E608C" w:rsidRPr="00ED0DC1" w:rsidRDefault="006E608C" w:rsidP="00B6055E">
            <w:pPr>
              <w:widowControl w:val="0"/>
              <w:autoSpaceDE w:val="0"/>
              <w:autoSpaceDN w:val="0"/>
              <w:adjustRightInd w:val="0"/>
              <w:spacing w:after="200"/>
              <w:jc w:val="center"/>
              <w:rPr>
                <w:lang w:eastAsia="en-US"/>
              </w:rPr>
            </w:pPr>
            <w:r w:rsidRPr="00ED0DC1">
              <w:t>-</w:t>
            </w:r>
          </w:p>
        </w:tc>
        <w:tc>
          <w:tcPr>
            <w:tcW w:w="1686" w:type="dxa"/>
            <w:tcBorders>
              <w:top w:val="single" w:sz="4" w:space="0" w:color="000000"/>
              <w:left w:val="single" w:sz="4" w:space="0" w:color="000000"/>
              <w:bottom w:val="single" w:sz="4" w:space="0" w:color="000000"/>
              <w:right w:val="single" w:sz="4" w:space="0" w:color="000000"/>
            </w:tcBorders>
          </w:tcPr>
          <w:p w:rsidR="006E608C" w:rsidRDefault="006E608C" w:rsidP="00B6055E">
            <w:pPr>
              <w:widowControl w:val="0"/>
              <w:autoSpaceDE w:val="0"/>
              <w:autoSpaceDN w:val="0"/>
              <w:adjustRightInd w:val="0"/>
            </w:pPr>
            <w:r w:rsidRPr="00ED0DC1">
              <w:t>Тестирование</w:t>
            </w:r>
          </w:p>
          <w:p w:rsidR="006E608C" w:rsidRPr="00ED0DC1" w:rsidRDefault="006E608C" w:rsidP="00B6055E">
            <w:pPr>
              <w:widowControl w:val="0"/>
              <w:autoSpaceDE w:val="0"/>
              <w:autoSpaceDN w:val="0"/>
              <w:adjustRightInd w:val="0"/>
              <w:rPr>
                <w:color w:val="FF0000"/>
                <w:lang w:eastAsia="en-US"/>
              </w:rPr>
            </w:pPr>
            <w:r>
              <w:rPr>
                <w:lang w:eastAsia="en-US"/>
              </w:rPr>
              <w:t>Ус</w:t>
            </w:r>
            <w:r w:rsidRPr="00AA47BD">
              <w:rPr>
                <w:lang w:eastAsia="en-US"/>
              </w:rPr>
              <w:t>тный опрос</w:t>
            </w:r>
          </w:p>
        </w:tc>
        <w:tc>
          <w:tcPr>
            <w:tcW w:w="1492" w:type="dxa"/>
            <w:tcBorders>
              <w:top w:val="single" w:sz="4" w:space="0" w:color="000000"/>
              <w:left w:val="single" w:sz="4" w:space="0" w:color="000000"/>
              <w:bottom w:val="single" w:sz="4" w:space="0" w:color="000000"/>
              <w:right w:val="single" w:sz="4" w:space="0" w:color="000000"/>
            </w:tcBorders>
            <w:hideMark/>
          </w:tcPr>
          <w:p w:rsidR="006E608C" w:rsidRPr="00ED0DC1" w:rsidRDefault="006E608C" w:rsidP="00B6055E">
            <w:pPr>
              <w:widowControl w:val="0"/>
              <w:autoSpaceDE w:val="0"/>
              <w:autoSpaceDN w:val="0"/>
              <w:adjustRightInd w:val="0"/>
              <w:spacing w:after="200"/>
              <w:jc w:val="center"/>
              <w:rPr>
                <w:lang w:eastAsia="en-US"/>
              </w:rPr>
            </w:pPr>
            <w:r>
              <w:t>20</w:t>
            </w:r>
            <w:r w:rsidRPr="00ED0DC1">
              <w:t xml:space="preserve"> мин</w:t>
            </w:r>
            <w:r>
              <w:t>.</w:t>
            </w:r>
          </w:p>
        </w:tc>
      </w:tr>
      <w:tr w:rsidR="006E608C" w:rsidTr="00B6055E">
        <w:tc>
          <w:tcPr>
            <w:tcW w:w="741" w:type="dxa"/>
            <w:tcBorders>
              <w:top w:val="single" w:sz="4" w:space="0" w:color="000000"/>
              <w:left w:val="single" w:sz="4" w:space="0" w:color="000000"/>
              <w:bottom w:val="single" w:sz="4" w:space="0" w:color="000000"/>
              <w:right w:val="single" w:sz="4" w:space="0" w:color="000000"/>
            </w:tcBorders>
            <w:hideMark/>
          </w:tcPr>
          <w:p w:rsidR="006E608C" w:rsidRPr="000A6504" w:rsidRDefault="006E608C" w:rsidP="00B6055E">
            <w:pPr>
              <w:widowControl w:val="0"/>
              <w:autoSpaceDE w:val="0"/>
              <w:autoSpaceDN w:val="0"/>
              <w:adjustRightInd w:val="0"/>
              <w:spacing w:after="200"/>
              <w:rPr>
                <w:lang w:eastAsia="en-US"/>
              </w:rPr>
            </w:pPr>
            <w:r w:rsidRPr="000A6504">
              <w:t>3</w:t>
            </w:r>
          </w:p>
        </w:tc>
        <w:tc>
          <w:tcPr>
            <w:tcW w:w="1703" w:type="dxa"/>
            <w:tcBorders>
              <w:top w:val="single" w:sz="4" w:space="0" w:color="000000"/>
              <w:left w:val="single" w:sz="4" w:space="0" w:color="000000"/>
              <w:bottom w:val="single" w:sz="4" w:space="0" w:color="000000"/>
              <w:right w:val="single" w:sz="4" w:space="0" w:color="000000"/>
            </w:tcBorders>
            <w:hideMark/>
          </w:tcPr>
          <w:p w:rsidR="006E608C" w:rsidRPr="000A6504" w:rsidRDefault="006E608C" w:rsidP="00B6055E">
            <w:pPr>
              <w:widowControl w:val="0"/>
              <w:autoSpaceDE w:val="0"/>
              <w:autoSpaceDN w:val="0"/>
              <w:adjustRightInd w:val="0"/>
              <w:spacing w:after="200"/>
              <w:rPr>
                <w:lang w:eastAsia="en-US"/>
              </w:rPr>
            </w:pPr>
            <w:r w:rsidRPr="000A6504">
              <w:t>Основной этап</w:t>
            </w:r>
          </w:p>
        </w:tc>
        <w:tc>
          <w:tcPr>
            <w:tcW w:w="2585" w:type="dxa"/>
            <w:tcBorders>
              <w:top w:val="single" w:sz="4" w:space="0" w:color="000000"/>
              <w:left w:val="single" w:sz="4" w:space="0" w:color="000000"/>
              <w:bottom w:val="single" w:sz="4" w:space="0" w:color="000000"/>
              <w:right w:val="single" w:sz="4" w:space="0" w:color="000000"/>
            </w:tcBorders>
            <w:hideMark/>
          </w:tcPr>
          <w:p w:rsidR="006E608C" w:rsidRPr="006E608C" w:rsidRDefault="006E608C" w:rsidP="00B6055E">
            <w:pPr>
              <w:pStyle w:val="a7"/>
              <w:rPr>
                <w:color w:val="000000"/>
                <w:sz w:val="20"/>
                <w:szCs w:val="20"/>
                <w:highlight w:val="red"/>
              </w:rPr>
            </w:pPr>
            <w:r w:rsidRPr="006E608C">
              <w:rPr>
                <w:color w:val="000000"/>
                <w:sz w:val="20"/>
                <w:szCs w:val="20"/>
              </w:rPr>
              <w:t xml:space="preserve">Выделение чистой культуры микробов-аэробов (3,4 день исследования). </w:t>
            </w:r>
          </w:p>
          <w:p w:rsidR="006E608C" w:rsidRDefault="006E608C" w:rsidP="00B6055E">
            <w:pPr>
              <w:pStyle w:val="a7"/>
              <w:rPr>
                <w:color w:val="000000"/>
                <w:sz w:val="20"/>
                <w:szCs w:val="20"/>
                <w:highlight w:val="red"/>
              </w:rPr>
            </w:pPr>
          </w:p>
          <w:p w:rsidR="006E608C" w:rsidRDefault="006E608C" w:rsidP="00B6055E">
            <w:pPr>
              <w:pStyle w:val="a7"/>
              <w:rPr>
                <w:color w:val="000000"/>
                <w:sz w:val="20"/>
                <w:szCs w:val="20"/>
                <w:highlight w:val="red"/>
              </w:rPr>
            </w:pPr>
          </w:p>
          <w:p w:rsidR="006E608C" w:rsidRDefault="006E608C" w:rsidP="00B6055E">
            <w:pPr>
              <w:pStyle w:val="a7"/>
              <w:rPr>
                <w:color w:val="000000"/>
                <w:sz w:val="20"/>
                <w:szCs w:val="20"/>
                <w:highlight w:val="red"/>
              </w:rPr>
            </w:pPr>
          </w:p>
          <w:p w:rsidR="006E608C" w:rsidRDefault="006E608C" w:rsidP="00B6055E">
            <w:pPr>
              <w:pStyle w:val="a7"/>
              <w:rPr>
                <w:color w:val="000000"/>
                <w:sz w:val="20"/>
                <w:szCs w:val="20"/>
                <w:highlight w:val="red"/>
              </w:rPr>
            </w:pPr>
          </w:p>
          <w:p w:rsidR="006E608C" w:rsidRDefault="006E608C" w:rsidP="00B6055E">
            <w:pPr>
              <w:pStyle w:val="a7"/>
              <w:rPr>
                <w:color w:val="000000"/>
                <w:sz w:val="20"/>
                <w:szCs w:val="20"/>
                <w:highlight w:val="red"/>
              </w:rPr>
            </w:pPr>
          </w:p>
          <w:p w:rsidR="006E608C" w:rsidRPr="000A6504" w:rsidRDefault="006E608C" w:rsidP="00B6055E">
            <w:pPr>
              <w:pStyle w:val="a7"/>
              <w:rPr>
                <w:lang w:eastAsia="en-US"/>
              </w:rPr>
            </w:pPr>
          </w:p>
        </w:tc>
        <w:tc>
          <w:tcPr>
            <w:tcW w:w="1835" w:type="dxa"/>
            <w:tcBorders>
              <w:top w:val="single" w:sz="4" w:space="0" w:color="000000"/>
              <w:left w:val="single" w:sz="4" w:space="0" w:color="000000"/>
              <w:bottom w:val="single" w:sz="4" w:space="0" w:color="000000"/>
              <w:right w:val="single" w:sz="4" w:space="0" w:color="000000"/>
            </w:tcBorders>
            <w:hideMark/>
          </w:tcPr>
          <w:p w:rsidR="006E608C" w:rsidRPr="000A6504" w:rsidRDefault="006E608C" w:rsidP="00B6055E">
            <w:pPr>
              <w:rPr>
                <w:b/>
                <w:lang w:eastAsia="en-US"/>
              </w:rPr>
            </w:pPr>
            <w:r w:rsidRPr="000A6504">
              <w:rPr>
                <w:b/>
              </w:rPr>
              <w:t>Пассивный</w:t>
            </w:r>
          </w:p>
          <w:p w:rsidR="006E608C" w:rsidRPr="000A6504" w:rsidRDefault="006E608C" w:rsidP="00B6055E">
            <w:r w:rsidRPr="000A6504">
              <w:rPr>
                <w:bCs/>
              </w:rPr>
              <w:t>(</w:t>
            </w:r>
            <w:r w:rsidRPr="006D26D2">
              <w:rPr>
                <w:bCs/>
              </w:rPr>
              <w:t>объяснени</w:t>
            </w:r>
            <w:r w:rsidRPr="000A6504">
              <w:rPr>
                <w:bCs/>
              </w:rPr>
              <w:t xml:space="preserve">е, беседа, </w:t>
            </w:r>
            <w:r w:rsidRPr="006D26D2">
              <w:rPr>
                <w:bCs/>
              </w:rPr>
              <w:t xml:space="preserve">демонстрация, </w:t>
            </w:r>
            <w:r w:rsidRPr="000A6504">
              <w:rPr>
                <w:bCs/>
              </w:rPr>
              <w:t>наблюдение)</w:t>
            </w:r>
          </w:p>
          <w:p w:rsidR="006E608C" w:rsidRPr="000A6504" w:rsidRDefault="006E608C" w:rsidP="00B6055E">
            <w:pPr>
              <w:rPr>
                <w:b/>
              </w:rPr>
            </w:pPr>
            <w:r w:rsidRPr="000A6504">
              <w:rPr>
                <w:b/>
              </w:rPr>
              <w:t>Активный</w:t>
            </w:r>
          </w:p>
          <w:p w:rsidR="006E608C" w:rsidRPr="000A6504" w:rsidRDefault="006E608C" w:rsidP="00B6055E">
            <w:pPr>
              <w:pStyle w:val="3"/>
              <w:spacing w:before="0" w:after="0"/>
              <w:rPr>
                <w:rFonts w:ascii="Times New Roman" w:hAnsi="Times New Roman"/>
                <w:b w:val="0"/>
                <w:sz w:val="20"/>
                <w:szCs w:val="20"/>
              </w:rPr>
            </w:pPr>
            <w:r w:rsidRPr="000A6504">
              <w:rPr>
                <w:rFonts w:ascii="Times New Roman" w:hAnsi="Times New Roman"/>
                <w:b w:val="0"/>
                <w:bCs w:val="0"/>
                <w:sz w:val="20"/>
                <w:szCs w:val="20"/>
              </w:rPr>
              <w:t xml:space="preserve">(Выполнение  и обсуждение практических работ, оформление протоколов, рабочих тетрадей, </w:t>
            </w:r>
            <w:r w:rsidRPr="000A6504">
              <w:rPr>
                <w:rFonts w:ascii="Times New Roman" w:hAnsi="Times New Roman"/>
                <w:b w:val="0"/>
                <w:sz w:val="20"/>
                <w:szCs w:val="20"/>
              </w:rPr>
              <w:lastRenderedPageBreak/>
              <w:t>работа с мультимедийными базами данных, компьютерными моделями и программами.)</w:t>
            </w:r>
          </w:p>
          <w:p w:rsidR="006E608C" w:rsidRPr="000A6504" w:rsidRDefault="006E608C" w:rsidP="00B6055E">
            <w:pPr>
              <w:rPr>
                <w:b/>
              </w:rPr>
            </w:pPr>
            <w:r w:rsidRPr="000A6504">
              <w:rPr>
                <w:b/>
              </w:rPr>
              <w:t>Интерактивный</w:t>
            </w:r>
          </w:p>
          <w:p w:rsidR="006E608C" w:rsidRPr="000A6504" w:rsidRDefault="006E608C" w:rsidP="00B6055E">
            <w:pPr>
              <w:widowControl w:val="0"/>
              <w:autoSpaceDE w:val="0"/>
              <w:autoSpaceDN w:val="0"/>
              <w:adjustRightInd w:val="0"/>
              <w:spacing w:after="200"/>
              <w:rPr>
                <w:lang w:eastAsia="en-US"/>
              </w:rPr>
            </w:pPr>
            <w:r w:rsidRPr="000A6504">
              <w:t xml:space="preserve">(решение ситуационных задач, кроссвордов, </w:t>
            </w:r>
            <w:r w:rsidRPr="006D26D2">
              <w:t>работа в группах</w:t>
            </w:r>
            <w:r w:rsidRPr="000A6504">
              <w:t xml:space="preserve">, блиц-опрос, деловые и ролевые игры, мозговой штурм, </w:t>
            </w:r>
            <w:r w:rsidRPr="006D26D2">
              <w:t>критическое мышление, мини-исследования и т.п.)</w:t>
            </w:r>
          </w:p>
        </w:tc>
        <w:tc>
          <w:tcPr>
            <w:tcW w:w="1686" w:type="dxa"/>
            <w:tcBorders>
              <w:top w:val="single" w:sz="4" w:space="0" w:color="000000"/>
              <w:left w:val="single" w:sz="4" w:space="0" w:color="000000"/>
              <w:bottom w:val="single" w:sz="4" w:space="0" w:color="000000"/>
              <w:right w:val="single" w:sz="4" w:space="0" w:color="000000"/>
            </w:tcBorders>
          </w:tcPr>
          <w:p w:rsidR="006E608C" w:rsidRPr="00314064" w:rsidRDefault="006E608C" w:rsidP="00B6055E">
            <w:pPr>
              <w:widowControl w:val="0"/>
              <w:autoSpaceDE w:val="0"/>
              <w:autoSpaceDN w:val="0"/>
              <w:adjustRightInd w:val="0"/>
              <w:spacing w:after="200"/>
              <w:rPr>
                <w:lang w:eastAsia="en-US"/>
              </w:rPr>
            </w:pPr>
            <w:r w:rsidRPr="00314064">
              <w:rPr>
                <w:lang w:eastAsia="en-US"/>
              </w:rPr>
              <w:lastRenderedPageBreak/>
              <w:t>Проверка рабочей тетради</w:t>
            </w:r>
          </w:p>
        </w:tc>
        <w:tc>
          <w:tcPr>
            <w:tcW w:w="1492" w:type="dxa"/>
            <w:tcBorders>
              <w:top w:val="single" w:sz="4" w:space="0" w:color="000000"/>
              <w:left w:val="single" w:sz="4" w:space="0" w:color="000000"/>
              <w:bottom w:val="single" w:sz="4" w:space="0" w:color="000000"/>
              <w:right w:val="single" w:sz="4" w:space="0" w:color="000000"/>
            </w:tcBorders>
          </w:tcPr>
          <w:p w:rsidR="006E608C" w:rsidRPr="00B22355" w:rsidRDefault="006E608C" w:rsidP="00B6055E">
            <w:pPr>
              <w:widowControl w:val="0"/>
              <w:autoSpaceDE w:val="0"/>
              <w:autoSpaceDN w:val="0"/>
              <w:adjustRightInd w:val="0"/>
              <w:spacing w:after="200"/>
              <w:jc w:val="center"/>
              <w:rPr>
                <w:lang w:eastAsia="en-US"/>
              </w:rPr>
            </w:pPr>
            <w:r>
              <w:rPr>
                <w:lang w:eastAsia="en-US"/>
              </w:rPr>
              <w:t>20</w:t>
            </w:r>
            <w:r w:rsidRPr="00B22355">
              <w:rPr>
                <w:lang w:eastAsia="en-US"/>
              </w:rPr>
              <w:t xml:space="preserve"> мин.</w:t>
            </w:r>
          </w:p>
        </w:tc>
      </w:tr>
      <w:tr w:rsidR="006E608C" w:rsidTr="00B6055E">
        <w:tc>
          <w:tcPr>
            <w:tcW w:w="741" w:type="dxa"/>
            <w:tcBorders>
              <w:top w:val="single" w:sz="4" w:space="0" w:color="000000"/>
              <w:left w:val="single" w:sz="4" w:space="0" w:color="000000"/>
              <w:bottom w:val="single" w:sz="4" w:space="0" w:color="000000"/>
              <w:right w:val="single" w:sz="4" w:space="0" w:color="000000"/>
            </w:tcBorders>
            <w:hideMark/>
          </w:tcPr>
          <w:p w:rsidR="006E608C" w:rsidRPr="003D1283" w:rsidRDefault="006E608C" w:rsidP="00B6055E">
            <w:pPr>
              <w:widowControl w:val="0"/>
              <w:autoSpaceDE w:val="0"/>
              <w:autoSpaceDN w:val="0"/>
              <w:adjustRightInd w:val="0"/>
              <w:spacing w:after="200"/>
              <w:rPr>
                <w:lang w:eastAsia="en-US"/>
              </w:rPr>
            </w:pPr>
            <w:r w:rsidRPr="003D1283">
              <w:lastRenderedPageBreak/>
              <w:t>4</w:t>
            </w:r>
          </w:p>
        </w:tc>
        <w:tc>
          <w:tcPr>
            <w:tcW w:w="1703" w:type="dxa"/>
            <w:tcBorders>
              <w:top w:val="single" w:sz="4" w:space="0" w:color="000000"/>
              <w:left w:val="single" w:sz="4" w:space="0" w:color="000000"/>
              <w:bottom w:val="single" w:sz="4" w:space="0" w:color="000000"/>
              <w:right w:val="single" w:sz="4" w:space="0" w:color="000000"/>
            </w:tcBorders>
            <w:hideMark/>
          </w:tcPr>
          <w:p w:rsidR="006E608C" w:rsidRPr="003D1283" w:rsidRDefault="006E608C" w:rsidP="00B6055E">
            <w:pPr>
              <w:widowControl w:val="0"/>
              <w:autoSpaceDE w:val="0"/>
              <w:autoSpaceDN w:val="0"/>
              <w:adjustRightInd w:val="0"/>
              <w:spacing w:after="200"/>
              <w:rPr>
                <w:lang w:eastAsia="en-US"/>
              </w:rPr>
            </w:pPr>
            <w:r w:rsidRPr="003D1283">
              <w:t>Бодрячок</w:t>
            </w:r>
          </w:p>
        </w:tc>
        <w:tc>
          <w:tcPr>
            <w:tcW w:w="2585" w:type="dxa"/>
            <w:tcBorders>
              <w:top w:val="single" w:sz="4" w:space="0" w:color="000000"/>
              <w:left w:val="single" w:sz="4" w:space="0" w:color="000000"/>
              <w:bottom w:val="single" w:sz="4" w:space="0" w:color="000000"/>
              <w:right w:val="single" w:sz="4" w:space="0" w:color="000000"/>
            </w:tcBorders>
          </w:tcPr>
          <w:p w:rsidR="006E608C" w:rsidRPr="003D1283" w:rsidRDefault="006E608C" w:rsidP="00B6055E">
            <w:pPr>
              <w:pStyle w:val="a7"/>
              <w:jc w:val="center"/>
              <w:rPr>
                <w:sz w:val="20"/>
                <w:szCs w:val="20"/>
                <w:lang w:eastAsia="en-US"/>
              </w:rPr>
            </w:pPr>
            <w:r>
              <w:rPr>
                <w:sz w:val="20"/>
                <w:szCs w:val="20"/>
                <w:lang w:eastAsia="en-US"/>
              </w:rPr>
              <w:t>-</w:t>
            </w:r>
          </w:p>
        </w:tc>
        <w:tc>
          <w:tcPr>
            <w:tcW w:w="1835" w:type="dxa"/>
            <w:tcBorders>
              <w:top w:val="single" w:sz="4" w:space="0" w:color="000000"/>
              <w:left w:val="single" w:sz="4" w:space="0" w:color="000000"/>
              <w:bottom w:val="single" w:sz="4" w:space="0" w:color="000000"/>
              <w:right w:val="single" w:sz="4" w:space="0" w:color="000000"/>
            </w:tcBorders>
            <w:hideMark/>
          </w:tcPr>
          <w:p w:rsidR="006E608C" w:rsidRPr="003D1283" w:rsidRDefault="006E608C" w:rsidP="00B6055E">
            <w:pPr>
              <w:widowControl w:val="0"/>
              <w:autoSpaceDE w:val="0"/>
              <w:autoSpaceDN w:val="0"/>
              <w:adjustRightInd w:val="0"/>
              <w:spacing w:after="200"/>
              <w:rPr>
                <w:lang w:eastAsia="en-US"/>
              </w:rPr>
            </w:pPr>
            <w:r w:rsidRPr="003D1283">
              <w:t>Интерактивный</w:t>
            </w:r>
          </w:p>
        </w:tc>
        <w:tc>
          <w:tcPr>
            <w:tcW w:w="1686" w:type="dxa"/>
            <w:tcBorders>
              <w:top w:val="single" w:sz="4" w:space="0" w:color="000000"/>
              <w:left w:val="single" w:sz="4" w:space="0" w:color="000000"/>
              <w:bottom w:val="single" w:sz="4" w:space="0" w:color="000000"/>
              <w:right w:val="single" w:sz="4" w:space="0" w:color="000000"/>
            </w:tcBorders>
          </w:tcPr>
          <w:p w:rsidR="006E608C" w:rsidRPr="003D1283" w:rsidRDefault="006E608C" w:rsidP="00B6055E">
            <w:pPr>
              <w:widowControl w:val="0"/>
              <w:autoSpaceDE w:val="0"/>
              <w:autoSpaceDN w:val="0"/>
              <w:adjustRightInd w:val="0"/>
              <w:spacing w:after="200"/>
              <w:jc w:val="center"/>
              <w:rPr>
                <w:lang w:eastAsia="en-US"/>
              </w:rPr>
            </w:pPr>
            <w:r>
              <w:rPr>
                <w:lang w:eastAsia="en-US"/>
              </w:rPr>
              <w:t>-</w:t>
            </w:r>
          </w:p>
        </w:tc>
        <w:tc>
          <w:tcPr>
            <w:tcW w:w="1492" w:type="dxa"/>
            <w:tcBorders>
              <w:top w:val="single" w:sz="4" w:space="0" w:color="000000"/>
              <w:left w:val="single" w:sz="4" w:space="0" w:color="000000"/>
              <w:bottom w:val="single" w:sz="4" w:space="0" w:color="000000"/>
              <w:right w:val="single" w:sz="4" w:space="0" w:color="000000"/>
            </w:tcBorders>
            <w:hideMark/>
          </w:tcPr>
          <w:p w:rsidR="006E608C" w:rsidRPr="003D1283" w:rsidRDefault="006E608C" w:rsidP="00B6055E">
            <w:pPr>
              <w:widowControl w:val="0"/>
              <w:autoSpaceDE w:val="0"/>
              <w:autoSpaceDN w:val="0"/>
              <w:adjustRightInd w:val="0"/>
              <w:spacing w:after="200"/>
              <w:jc w:val="center"/>
              <w:rPr>
                <w:lang w:eastAsia="en-US"/>
              </w:rPr>
            </w:pPr>
            <w:r w:rsidRPr="003D1283">
              <w:t>5 мин</w:t>
            </w:r>
            <w:r>
              <w:t>.</w:t>
            </w:r>
          </w:p>
        </w:tc>
      </w:tr>
      <w:tr w:rsidR="006E608C" w:rsidTr="00B6055E">
        <w:tc>
          <w:tcPr>
            <w:tcW w:w="741" w:type="dxa"/>
            <w:tcBorders>
              <w:top w:val="single" w:sz="4" w:space="0" w:color="000000"/>
              <w:left w:val="single" w:sz="4" w:space="0" w:color="000000"/>
              <w:bottom w:val="single" w:sz="4" w:space="0" w:color="000000"/>
              <w:right w:val="single" w:sz="4" w:space="0" w:color="000000"/>
            </w:tcBorders>
            <w:hideMark/>
          </w:tcPr>
          <w:p w:rsidR="006E608C" w:rsidRPr="003D1283" w:rsidRDefault="006E608C" w:rsidP="00B6055E">
            <w:pPr>
              <w:widowControl w:val="0"/>
              <w:autoSpaceDE w:val="0"/>
              <w:autoSpaceDN w:val="0"/>
              <w:adjustRightInd w:val="0"/>
              <w:spacing w:after="200"/>
              <w:rPr>
                <w:lang w:eastAsia="en-US"/>
              </w:rPr>
            </w:pPr>
            <w:r w:rsidRPr="003D1283">
              <w:t>5</w:t>
            </w:r>
          </w:p>
        </w:tc>
        <w:tc>
          <w:tcPr>
            <w:tcW w:w="1703" w:type="dxa"/>
            <w:tcBorders>
              <w:top w:val="single" w:sz="4" w:space="0" w:color="000000"/>
              <w:left w:val="single" w:sz="4" w:space="0" w:color="000000"/>
              <w:bottom w:val="single" w:sz="4" w:space="0" w:color="000000"/>
              <w:right w:val="single" w:sz="4" w:space="0" w:color="000000"/>
            </w:tcBorders>
            <w:hideMark/>
          </w:tcPr>
          <w:p w:rsidR="006E608C" w:rsidRPr="003D1283" w:rsidRDefault="006E608C" w:rsidP="00B6055E">
            <w:pPr>
              <w:widowControl w:val="0"/>
              <w:autoSpaceDE w:val="0"/>
              <w:autoSpaceDN w:val="0"/>
              <w:adjustRightInd w:val="0"/>
              <w:spacing w:after="200"/>
              <w:rPr>
                <w:lang w:eastAsia="en-US"/>
              </w:rPr>
            </w:pPr>
            <w:r w:rsidRPr="003D1283">
              <w:t>Перерыв</w:t>
            </w:r>
          </w:p>
        </w:tc>
        <w:tc>
          <w:tcPr>
            <w:tcW w:w="2585" w:type="dxa"/>
            <w:tcBorders>
              <w:top w:val="single" w:sz="4" w:space="0" w:color="000000"/>
              <w:left w:val="single" w:sz="4" w:space="0" w:color="000000"/>
              <w:bottom w:val="single" w:sz="4" w:space="0" w:color="000000"/>
              <w:right w:val="single" w:sz="4" w:space="0" w:color="000000"/>
            </w:tcBorders>
          </w:tcPr>
          <w:p w:rsidR="006E608C" w:rsidRPr="003D1283" w:rsidRDefault="006E608C" w:rsidP="00B6055E">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6E608C" w:rsidRPr="003D1283" w:rsidRDefault="006E608C" w:rsidP="00B6055E">
            <w:pPr>
              <w:widowControl w:val="0"/>
              <w:autoSpaceDE w:val="0"/>
              <w:autoSpaceDN w:val="0"/>
              <w:adjustRightInd w:val="0"/>
              <w:spacing w:after="200"/>
              <w:jc w:val="center"/>
              <w:rPr>
                <w:lang w:eastAsia="en-US"/>
              </w:rPr>
            </w:pPr>
            <w:r>
              <w:rPr>
                <w:lang w:eastAsia="en-US"/>
              </w:rPr>
              <w:t>-</w:t>
            </w:r>
          </w:p>
        </w:tc>
        <w:tc>
          <w:tcPr>
            <w:tcW w:w="1686" w:type="dxa"/>
            <w:tcBorders>
              <w:top w:val="single" w:sz="4" w:space="0" w:color="000000"/>
              <w:left w:val="single" w:sz="4" w:space="0" w:color="000000"/>
              <w:bottom w:val="single" w:sz="4" w:space="0" w:color="000000"/>
              <w:right w:val="single" w:sz="4" w:space="0" w:color="000000"/>
            </w:tcBorders>
          </w:tcPr>
          <w:p w:rsidR="006E608C" w:rsidRPr="003D1283" w:rsidRDefault="006E608C" w:rsidP="00B6055E">
            <w:pPr>
              <w:widowControl w:val="0"/>
              <w:autoSpaceDE w:val="0"/>
              <w:autoSpaceDN w:val="0"/>
              <w:adjustRightInd w:val="0"/>
              <w:spacing w:after="200"/>
              <w:jc w:val="center"/>
              <w:rPr>
                <w:lang w:eastAsia="en-US"/>
              </w:rPr>
            </w:pPr>
            <w:r>
              <w:rPr>
                <w:lang w:eastAsia="en-US"/>
              </w:rPr>
              <w:t>-</w:t>
            </w:r>
          </w:p>
        </w:tc>
        <w:tc>
          <w:tcPr>
            <w:tcW w:w="1492" w:type="dxa"/>
            <w:tcBorders>
              <w:top w:val="single" w:sz="4" w:space="0" w:color="000000"/>
              <w:left w:val="single" w:sz="4" w:space="0" w:color="000000"/>
              <w:bottom w:val="single" w:sz="4" w:space="0" w:color="000000"/>
              <w:right w:val="single" w:sz="4" w:space="0" w:color="000000"/>
            </w:tcBorders>
            <w:hideMark/>
          </w:tcPr>
          <w:p w:rsidR="006E608C" w:rsidRPr="003D1283" w:rsidRDefault="006E608C" w:rsidP="00B6055E">
            <w:pPr>
              <w:widowControl w:val="0"/>
              <w:autoSpaceDE w:val="0"/>
              <w:autoSpaceDN w:val="0"/>
              <w:adjustRightInd w:val="0"/>
              <w:spacing w:after="200"/>
              <w:jc w:val="center"/>
              <w:rPr>
                <w:lang w:eastAsia="en-US"/>
              </w:rPr>
            </w:pPr>
            <w:r>
              <w:t xml:space="preserve">5 </w:t>
            </w:r>
            <w:r w:rsidRPr="003D1283">
              <w:t>мин</w:t>
            </w:r>
            <w:r>
              <w:t>.</w:t>
            </w:r>
          </w:p>
        </w:tc>
      </w:tr>
      <w:tr w:rsidR="006E608C" w:rsidTr="00B6055E">
        <w:tc>
          <w:tcPr>
            <w:tcW w:w="741" w:type="dxa"/>
            <w:tcBorders>
              <w:top w:val="single" w:sz="4" w:space="0" w:color="000000"/>
              <w:left w:val="single" w:sz="4" w:space="0" w:color="000000"/>
              <w:bottom w:val="single" w:sz="4" w:space="0" w:color="000000"/>
              <w:right w:val="single" w:sz="4" w:space="0" w:color="000000"/>
            </w:tcBorders>
            <w:hideMark/>
          </w:tcPr>
          <w:p w:rsidR="006E608C" w:rsidRPr="00937F34" w:rsidRDefault="006E608C" w:rsidP="00B6055E">
            <w:pPr>
              <w:widowControl w:val="0"/>
              <w:autoSpaceDE w:val="0"/>
              <w:autoSpaceDN w:val="0"/>
              <w:adjustRightInd w:val="0"/>
              <w:spacing w:after="200"/>
              <w:rPr>
                <w:lang w:eastAsia="en-US"/>
              </w:rPr>
            </w:pPr>
            <w:r w:rsidRPr="00937F34">
              <w:t>6</w:t>
            </w:r>
          </w:p>
        </w:tc>
        <w:tc>
          <w:tcPr>
            <w:tcW w:w="1703" w:type="dxa"/>
            <w:tcBorders>
              <w:top w:val="single" w:sz="4" w:space="0" w:color="000000"/>
              <w:left w:val="single" w:sz="4" w:space="0" w:color="000000"/>
              <w:bottom w:val="single" w:sz="4" w:space="0" w:color="000000"/>
              <w:right w:val="single" w:sz="4" w:space="0" w:color="000000"/>
            </w:tcBorders>
            <w:hideMark/>
          </w:tcPr>
          <w:p w:rsidR="006E608C" w:rsidRPr="00937F34" w:rsidRDefault="006E608C" w:rsidP="00B6055E">
            <w:pPr>
              <w:widowControl w:val="0"/>
              <w:autoSpaceDE w:val="0"/>
              <w:autoSpaceDN w:val="0"/>
              <w:adjustRightInd w:val="0"/>
              <w:spacing w:after="200"/>
              <w:rPr>
                <w:lang w:eastAsia="en-US"/>
              </w:rPr>
            </w:pPr>
            <w:r w:rsidRPr="00937F34">
              <w:t>Основной этап</w:t>
            </w:r>
          </w:p>
        </w:tc>
        <w:tc>
          <w:tcPr>
            <w:tcW w:w="2585" w:type="dxa"/>
            <w:tcBorders>
              <w:top w:val="single" w:sz="4" w:space="0" w:color="000000"/>
              <w:left w:val="single" w:sz="4" w:space="0" w:color="000000"/>
              <w:bottom w:val="single" w:sz="4" w:space="0" w:color="000000"/>
              <w:right w:val="single" w:sz="4" w:space="0" w:color="000000"/>
            </w:tcBorders>
          </w:tcPr>
          <w:p w:rsidR="006E608C" w:rsidRPr="006E608C" w:rsidRDefault="006E608C" w:rsidP="00B6055E">
            <w:pPr>
              <w:pStyle w:val="a7"/>
              <w:rPr>
                <w:sz w:val="20"/>
                <w:szCs w:val="20"/>
              </w:rPr>
            </w:pPr>
            <w:r w:rsidRPr="00DC36CA">
              <w:rPr>
                <w:color w:val="000000"/>
                <w:sz w:val="20"/>
                <w:szCs w:val="20"/>
              </w:rPr>
              <w:t>Выделение чистой культуры анаэробов (</w:t>
            </w:r>
            <w:r>
              <w:rPr>
                <w:color w:val="000000"/>
                <w:sz w:val="20"/>
                <w:szCs w:val="20"/>
              </w:rPr>
              <w:t>3</w:t>
            </w:r>
            <w:r w:rsidRPr="00DC36CA">
              <w:rPr>
                <w:color w:val="000000"/>
                <w:sz w:val="20"/>
                <w:szCs w:val="20"/>
              </w:rPr>
              <w:t>,</w:t>
            </w:r>
            <w:r>
              <w:rPr>
                <w:color w:val="000000"/>
                <w:sz w:val="20"/>
                <w:szCs w:val="20"/>
              </w:rPr>
              <w:t>44</w:t>
            </w:r>
            <w:r w:rsidRPr="00DC36CA">
              <w:rPr>
                <w:color w:val="000000"/>
                <w:sz w:val="20"/>
                <w:szCs w:val="20"/>
              </w:rPr>
              <w:t xml:space="preserve"> день исследования). </w:t>
            </w:r>
            <w:r w:rsidRPr="006E608C">
              <w:rPr>
                <w:color w:val="000000"/>
                <w:sz w:val="20"/>
                <w:szCs w:val="20"/>
              </w:rPr>
              <w:t>Идентификация бактерий.</w:t>
            </w:r>
          </w:p>
          <w:p w:rsidR="006E608C" w:rsidRDefault="006E608C" w:rsidP="00B6055E">
            <w:pPr>
              <w:pStyle w:val="a7"/>
              <w:rPr>
                <w:sz w:val="20"/>
                <w:szCs w:val="20"/>
                <w:highlight w:val="green"/>
                <w:lang w:eastAsia="en-US"/>
              </w:rPr>
            </w:pPr>
          </w:p>
        </w:tc>
        <w:tc>
          <w:tcPr>
            <w:tcW w:w="1835" w:type="dxa"/>
            <w:tcBorders>
              <w:top w:val="single" w:sz="4" w:space="0" w:color="000000"/>
              <w:left w:val="single" w:sz="4" w:space="0" w:color="000000"/>
              <w:bottom w:val="single" w:sz="4" w:space="0" w:color="000000"/>
              <w:right w:val="single" w:sz="4" w:space="0" w:color="000000"/>
            </w:tcBorders>
            <w:hideMark/>
          </w:tcPr>
          <w:p w:rsidR="006E608C" w:rsidRPr="00937F34" w:rsidRDefault="006E608C" w:rsidP="00B6055E">
            <w:pPr>
              <w:rPr>
                <w:b/>
                <w:lang w:eastAsia="en-US"/>
              </w:rPr>
            </w:pPr>
            <w:r w:rsidRPr="00937F34">
              <w:rPr>
                <w:b/>
              </w:rPr>
              <w:t>Пассивный</w:t>
            </w:r>
          </w:p>
          <w:p w:rsidR="006E608C" w:rsidRPr="00937F34" w:rsidRDefault="006E608C" w:rsidP="00B6055E">
            <w:r w:rsidRPr="00937F34">
              <w:rPr>
                <w:bCs/>
              </w:rPr>
              <w:t>(объяснение, беседа, демонстрация, наблюдение)</w:t>
            </w:r>
          </w:p>
          <w:p w:rsidR="006E608C" w:rsidRPr="00937F34" w:rsidRDefault="006E608C" w:rsidP="00B6055E">
            <w:pPr>
              <w:rPr>
                <w:b/>
              </w:rPr>
            </w:pPr>
            <w:r w:rsidRPr="00937F34">
              <w:rPr>
                <w:b/>
              </w:rPr>
              <w:t>Активный</w:t>
            </w:r>
          </w:p>
          <w:p w:rsidR="006E608C" w:rsidRPr="00937F34" w:rsidRDefault="006E608C" w:rsidP="00B6055E">
            <w:pPr>
              <w:pStyle w:val="3"/>
              <w:spacing w:before="0" w:after="0"/>
              <w:rPr>
                <w:rFonts w:ascii="Times New Roman" w:hAnsi="Times New Roman"/>
                <w:b w:val="0"/>
                <w:sz w:val="20"/>
                <w:szCs w:val="20"/>
              </w:rPr>
            </w:pPr>
            <w:r w:rsidRPr="00937F34">
              <w:rPr>
                <w:rFonts w:ascii="Times New Roman" w:hAnsi="Times New Roman"/>
                <w:b w:val="0"/>
                <w:bCs w:val="0"/>
                <w:sz w:val="20"/>
                <w:szCs w:val="20"/>
              </w:rPr>
              <w:t xml:space="preserve">(Выполнение  и обсуждение практических работ, оформление протоколов, рабочих тетрадей, </w:t>
            </w:r>
            <w:r w:rsidRPr="00937F34">
              <w:rPr>
                <w:rFonts w:ascii="Times New Roman" w:hAnsi="Times New Roman"/>
                <w:b w:val="0"/>
                <w:sz w:val="20"/>
                <w:szCs w:val="20"/>
              </w:rPr>
              <w:t>работа с мультимедийными базами данных, компьютерными моделями и программами.)</w:t>
            </w:r>
          </w:p>
          <w:p w:rsidR="006E608C" w:rsidRPr="00937F34" w:rsidRDefault="006E608C" w:rsidP="00B6055E">
            <w:pPr>
              <w:rPr>
                <w:b/>
              </w:rPr>
            </w:pPr>
            <w:r w:rsidRPr="00937F34">
              <w:rPr>
                <w:b/>
              </w:rPr>
              <w:t>Интерактивный</w:t>
            </w:r>
          </w:p>
          <w:p w:rsidR="006E608C" w:rsidRPr="00937F34" w:rsidRDefault="006E608C" w:rsidP="00B6055E">
            <w:pPr>
              <w:widowControl w:val="0"/>
              <w:autoSpaceDE w:val="0"/>
              <w:autoSpaceDN w:val="0"/>
              <w:adjustRightInd w:val="0"/>
              <w:spacing w:after="200"/>
              <w:rPr>
                <w:lang w:eastAsia="en-US"/>
              </w:rPr>
            </w:pPr>
            <w:r w:rsidRPr="00937F34">
              <w:t xml:space="preserve">(решение ситуационных задач, кроссвордов, работа в группах, блиц-опрос, деловые и ролевые игры, мозговой штурм, критическое мышление, мини-исследования и </w:t>
            </w:r>
            <w:r w:rsidRPr="00937F34">
              <w:lastRenderedPageBreak/>
              <w:t>т.п.)</w:t>
            </w:r>
          </w:p>
        </w:tc>
        <w:tc>
          <w:tcPr>
            <w:tcW w:w="1686" w:type="dxa"/>
            <w:tcBorders>
              <w:top w:val="single" w:sz="4" w:space="0" w:color="000000"/>
              <w:left w:val="single" w:sz="4" w:space="0" w:color="000000"/>
              <w:bottom w:val="single" w:sz="4" w:space="0" w:color="000000"/>
              <w:right w:val="single" w:sz="4" w:space="0" w:color="000000"/>
            </w:tcBorders>
          </w:tcPr>
          <w:p w:rsidR="006E608C" w:rsidRPr="00314064" w:rsidRDefault="006E608C" w:rsidP="00B6055E">
            <w:pPr>
              <w:widowControl w:val="0"/>
              <w:autoSpaceDE w:val="0"/>
              <w:autoSpaceDN w:val="0"/>
              <w:adjustRightInd w:val="0"/>
              <w:spacing w:after="200"/>
              <w:rPr>
                <w:lang w:eastAsia="en-US"/>
              </w:rPr>
            </w:pPr>
            <w:r w:rsidRPr="00314064">
              <w:rPr>
                <w:lang w:eastAsia="en-US"/>
              </w:rPr>
              <w:lastRenderedPageBreak/>
              <w:t>Проверка рабочей тетради</w:t>
            </w:r>
          </w:p>
        </w:tc>
        <w:tc>
          <w:tcPr>
            <w:tcW w:w="1492" w:type="dxa"/>
            <w:tcBorders>
              <w:top w:val="single" w:sz="4" w:space="0" w:color="000000"/>
              <w:left w:val="single" w:sz="4" w:space="0" w:color="000000"/>
              <w:bottom w:val="single" w:sz="4" w:space="0" w:color="000000"/>
              <w:right w:val="single" w:sz="4" w:space="0" w:color="000000"/>
            </w:tcBorders>
          </w:tcPr>
          <w:p w:rsidR="006E608C" w:rsidRPr="00B22355" w:rsidRDefault="006E608C" w:rsidP="00B6055E">
            <w:pPr>
              <w:widowControl w:val="0"/>
              <w:autoSpaceDE w:val="0"/>
              <w:autoSpaceDN w:val="0"/>
              <w:adjustRightInd w:val="0"/>
              <w:spacing w:after="200"/>
              <w:jc w:val="center"/>
              <w:rPr>
                <w:lang w:eastAsia="en-US"/>
              </w:rPr>
            </w:pPr>
            <w:r>
              <w:rPr>
                <w:lang w:eastAsia="en-US"/>
              </w:rPr>
              <w:t>20</w:t>
            </w:r>
            <w:r w:rsidRPr="00B22355">
              <w:rPr>
                <w:lang w:eastAsia="en-US"/>
              </w:rPr>
              <w:t xml:space="preserve"> мин.</w:t>
            </w:r>
          </w:p>
        </w:tc>
      </w:tr>
      <w:tr w:rsidR="006E608C" w:rsidTr="00B6055E">
        <w:tc>
          <w:tcPr>
            <w:tcW w:w="741" w:type="dxa"/>
            <w:tcBorders>
              <w:top w:val="single" w:sz="4" w:space="0" w:color="000000"/>
              <w:left w:val="single" w:sz="4" w:space="0" w:color="000000"/>
              <w:bottom w:val="single" w:sz="4" w:space="0" w:color="000000"/>
              <w:right w:val="single" w:sz="4" w:space="0" w:color="000000"/>
            </w:tcBorders>
          </w:tcPr>
          <w:p w:rsidR="006E608C" w:rsidRPr="002E7278" w:rsidRDefault="006E608C" w:rsidP="00B6055E">
            <w:pPr>
              <w:widowControl w:val="0"/>
              <w:autoSpaceDE w:val="0"/>
              <w:autoSpaceDN w:val="0"/>
              <w:adjustRightInd w:val="0"/>
              <w:spacing w:after="200"/>
              <w:rPr>
                <w:lang w:eastAsia="en-US"/>
              </w:rPr>
            </w:pPr>
            <w:r w:rsidRPr="002E7278">
              <w:rPr>
                <w:lang w:eastAsia="en-US"/>
              </w:rPr>
              <w:lastRenderedPageBreak/>
              <w:t>7</w:t>
            </w:r>
          </w:p>
        </w:tc>
        <w:tc>
          <w:tcPr>
            <w:tcW w:w="1703" w:type="dxa"/>
            <w:tcBorders>
              <w:top w:val="single" w:sz="4" w:space="0" w:color="000000"/>
              <w:left w:val="single" w:sz="4" w:space="0" w:color="000000"/>
              <w:bottom w:val="single" w:sz="4" w:space="0" w:color="000000"/>
              <w:right w:val="single" w:sz="4" w:space="0" w:color="000000"/>
            </w:tcBorders>
          </w:tcPr>
          <w:p w:rsidR="006E608C" w:rsidRPr="002E7278" w:rsidRDefault="006E608C" w:rsidP="00B6055E">
            <w:pPr>
              <w:rPr>
                <w:lang w:eastAsia="en-US"/>
              </w:rPr>
            </w:pPr>
            <w:r w:rsidRPr="002E7278">
              <w:t>Этап проверки</w:t>
            </w:r>
          </w:p>
          <w:p w:rsidR="006E608C" w:rsidRPr="002E7278" w:rsidRDefault="006E608C" w:rsidP="00B6055E">
            <w:pPr>
              <w:widowControl w:val="0"/>
              <w:autoSpaceDE w:val="0"/>
              <w:autoSpaceDN w:val="0"/>
              <w:adjustRightInd w:val="0"/>
              <w:spacing w:after="200"/>
              <w:rPr>
                <w:lang w:eastAsia="en-US"/>
              </w:rPr>
            </w:pPr>
          </w:p>
        </w:tc>
        <w:tc>
          <w:tcPr>
            <w:tcW w:w="2585" w:type="dxa"/>
            <w:tcBorders>
              <w:top w:val="single" w:sz="4" w:space="0" w:color="000000"/>
              <w:left w:val="single" w:sz="4" w:space="0" w:color="000000"/>
              <w:bottom w:val="single" w:sz="4" w:space="0" w:color="000000"/>
              <w:right w:val="single" w:sz="4" w:space="0" w:color="000000"/>
            </w:tcBorders>
          </w:tcPr>
          <w:p w:rsidR="006E608C" w:rsidRPr="002E7278" w:rsidRDefault="006E608C" w:rsidP="00B6055E">
            <w:pPr>
              <w:rPr>
                <w:lang w:eastAsia="en-US"/>
              </w:rPr>
            </w:pPr>
            <w:r w:rsidRPr="002E7278">
              <w:t xml:space="preserve">Заключительный контроль знаний. </w:t>
            </w:r>
          </w:p>
          <w:p w:rsidR="006E608C" w:rsidRPr="002E7278" w:rsidRDefault="006E608C" w:rsidP="00B6055E">
            <w:r w:rsidRPr="002E7278">
              <w:t>Обратная связь.</w:t>
            </w:r>
          </w:p>
          <w:p w:rsidR="006E608C" w:rsidRPr="002E7278" w:rsidRDefault="006E608C" w:rsidP="00B6055E"/>
          <w:p w:rsidR="006E608C" w:rsidRPr="002E7278" w:rsidRDefault="006E608C" w:rsidP="00B6055E"/>
          <w:p w:rsidR="006E608C" w:rsidRPr="002E7278" w:rsidRDefault="006E608C" w:rsidP="00B6055E"/>
          <w:p w:rsidR="006E608C" w:rsidRPr="002E7278" w:rsidRDefault="006E608C" w:rsidP="00B6055E">
            <w:pPr>
              <w:widowControl w:val="0"/>
              <w:autoSpaceDE w:val="0"/>
              <w:autoSpaceDN w:val="0"/>
              <w:adjustRightInd w:val="0"/>
              <w:spacing w:after="200"/>
              <w:rPr>
                <w:lang w:eastAsia="en-US"/>
              </w:rPr>
            </w:pPr>
          </w:p>
        </w:tc>
        <w:tc>
          <w:tcPr>
            <w:tcW w:w="1835" w:type="dxa"/>
            <w:tcBorders>
              <w:top w:val="single" w:sz="4" w:space="0" w:color="000000"/>
              <w:left w:val="single" w:sz="4" w:space="0" w:color="000000"/>
              <w:bottom w:val="single" w:sz="4" w:space="0" w:color="000000"/>
              <w:right w:val="single" w:sz="4" w:space="0" w:color="000000"/>
            </w:tcBorders>
          </w:tcPr>
          <w:p w:rsidR="006E608C" w:rsidRPr="002E7278" w:rsidRDefault="006E608C" w:rsidP="00B6055E">
            <w:pPr>
              <w:rPr>
                <w:lang w:eastAsia="en-US"/>
              </w:rPr>
            </w:pPr>
            <w:r w:rsidRPr="002E7278">
              <w:t>Пассивный</w:t>
            </w:r>
          </w:p>
          <w:p w:rsidR="006E608C" w:rsidRPr="002E7278" w:rsidRDefault="006E608C" w:rsidP="00B6055E">
            <w:r w:rsidRPr="002E7278">
              <w:t>Интерактивный</w:t>
            </w:r>
          </w:p>
          <w:p w:rsidR="006E608C" w:rsidRPr="002E7278" w:rsidRDefault="006E608C" w:rsidP="00B6055E">
            <w:pPr>
              <w:widowControl w:val="0"/>
              <w:autoSpaceDE w:val="0"/>
              <w:autoSpaceDN w:val="0"/>
              <w:adjustRightInd w:val="0"/>
              <w:spacing w:after="200"/>
              <w:rPr>
                <w:lang w:eastAsia="en-US"/>
              </w:rPr>
            </w:pPr>
          </w:p>
        </w:tc>
        <w:tc>
          <w:tcPr>
            <w:tcW w:w="1686" w:type="dxa"/>
            <w:tcBorders>
              <w:top w:val="single" w:sz="4" w:space="0" w:color="000000"/>
              <w:left w:val="single" w:sz="4" w:space="0" w:color="000000"/>
              <w:bottom w:val="single" w:sz="4" w:space="0" w:color="000000"/>
              <w:right w:val="single" w:sz="4" w:space="0" w:color="000000"/>
            </w:tcBorders>
            <w:hideMark/>
          </w:tcPr>
          <w:p w:rsidR="006E608C" w:rsidRPr="002E7278" w:rsidRDefault="006E608C" w:rsidP="00B6055E">
            <w:pPr>
              <w:widowControl w:val="0"/>
              <w:autoSpaceDE w:val="0"/>
              <w:autoSpaceDN w:val="0"/>
              <w:adjustRightInd w:val="0"/>
              <w:spacing w:after="200"/>
            </w:pPr>
            <w:r>
              <w:t>Блиц-опрос</w:t>
            </w:r>
          </w:p>
          <w:p w:rsidR="006E608C" w:rsidRPr="002E7278" w:rsidRDefault="006E608C" w:rsidP="00B6055E">
            <w:pPr>
              <w:widowControl w:val="0"/>
              <w:autoSpaceDE w:val="0"/>
              <w:autoSpaceDN w:val="0"/>
              <w:adjustRightInd w:val="0"/>
              <w:spacing w:after="200"/>
              <w:rPr>
                <w:lang w:eastAsia="en-US"/>
              </w:rPr>
            </w:pPr>
          </w:p>
        </w:tc>
        <w:tc>
          <w:tcPr>
            <w:tcW w:w="1492" w:type="dxa"/>
            <w:tcBorders>
              <w:top w:val="single" w:sz="4" w:space="0" w:color="000000"/>
              <w:left w:val="single" w:sz="4" w:space="0" w:color="000000"/>
              <w:bottom w:val="single" w:sz="4" w:space="0" w:color="000000"/>
              <w:right w:val="single" w:sz="4" w:space="0" w:color="000000"/>
            </w:tcBorders>
            <w:hideMark/>
          </w:tcPr>
          <w:p w:rsidR="006E608C" w:rsidRPr="002E7278" w:rsidRDefault="006E608C" w:rsidP="00B6055E">
            <w:pPr>
              <w:widowControl w:val="0"/>
              <w:autoSpaceDE w:val="0"/>
              <w:autoSpaceDN w:val="0"/>
              <w:adjustRightInd w:val="0"/>
              <w:spacing w:after="200"/>
              <w:jc w:val="center"/>
              <w:rPr>
                <w:lang w:eastAsia="en-US"/>
              </w:rPr>
            </w:pPr>
            <w:r w:rsidRPr="002E7278">
              <w:t>1</w:t>
            </w:r>
            <w:r>
              <w:t>5</w:t>
            </w:r>
            <w:r w:rsidRPr="002E7278">
              <w:t xml:space="preserve"> мин</w:t>
            </w:r>
          </w:p>
        </w:tc>
      </w:tr>
      <w:tr w:rsidR="006E608C" w:rsidTr="00B6055E">
        <w:tc>
          <w:tcPr>
            <w:tcW w:w="741" w:type="dxa"/>
            <w:tcBorders>
              <w:top w:val="single" w:sz="4" w:space="0" w:color="000000"/>
              <w:left w:val="single" w:sz="4" w:space="0" w:color="000000"/>
              <w:bottom w:val="single" w:sz="4" w:space="0" w:color="000000"/>
              <w:right w:val="single" w:sz="4" w:space="0" w:color="000000"/>
            </w:tcBorders>
          </w:tcPr>
          <w:p w:rsidR="006E608C" w:rsidRPr="00326D01" w:rsidRDefault="006E608C" w:rsidP="00B6055E">
            <w:pPr>
              <w:widowControl w:val="0"/>
              <w:autoSpaceDE w:val="0"/>
              <w:autoSpaceDN w:val="0"/>
              <w:adjustRightInd w:val="0"/>
              <w:spacing w:after="200"/>
              <w:rPr>
                <w:lang w:eastAsia="en-US"/>
              </w:rPr>
            </w:pPr>
            <w:r w:rsidRPr="00326D01">
              <w:rPr>
                <w:lang w:eastAsia="en-US"/>
              </w:rPr>
              <w:t>8</w:t>
            </w:r>
          </w:p>
        </w:tc>
        <w:tc>
          <w:tcPr>
            <w:tcW w:w="1703" w:type="dxa"/>
            <w:tcBorders>
              <w:top w:val="single" w:sz="4" w:space="0" w:color="000000"/>
              <w:left w:val="single" w:sz="4" w:space="0" w:color="000000"/>
              <w:bottom w:val="single" w:sz="4" w:space="0" w:color="000000"/>
              <w:right w:val="single" w:sz="4" w:space="0" w:color="000000"/>
            </w:tcBorders>
            <w:hideMark/>
          </w:tcPr>
          <w:p w:rsidR="006E608C" w:rsidRPr="00CD0127" w:rsidRDefault="006E608C" w:rsidP="00B6055E">
            <w:pPr>
              <w:rPr>
                <w:lang w:eastAsia="en-US"/>
              </w:rPr>
            </w:pPr>
            <w:r w:rsidRPr="00CD0127">
              <w:t>Подведение итогов занятия.</w:t>
            </w:r>
          </w:p>
          <w:p w:rsidR="006E608C" w:rsidRPr="00CD0127" w:rsidRDefault="006E608C" w:rsidP="00B6055E">
            <w:r w:rsidRPr="00CD0127">
              <w:t xml:space="preserve">Обсуждение </w:t>
            </w:r>
            <w:r>
              <w:t xml:space="preserve">достижения </w:t>
            </w:r>
            <w:r w:rsidRPr="00CD0127">
              <w:t>цел</w:t>
            </w:r>
            <w:r>
              <w:t>ей</w:t>
            </w:r>
            <w:r w:rsidRPr="00CD0127">
              <w:t xml:space="preserve"> и решения поставленных задач, освоенных компетенций.</w:t>
            </w:r>
          </w:p>
          <w:p w:rsidR="006E608C" w:rsidRPr="00CD0127" w:rsidRDefault="006E608C" w:rsidP="00B6055E">
            <w:pPr>
              <w:widowControl w:val="0"/>
              <w:autoSpaceDE w:val="0"/>
              <w:autoSpaceDN w:val="0"/>
              <w:adjustRightInd w:val="0"/>
              <w:spacing w:after="200"/>
              <w:rPr>
                <w:lang w:eastAsia="en-US"/>
              </w:rPr>
            </w:pPr>
            <w:r w:rsidRPr="00CD0127">
              <w:t>Оглашение оценок  и выставление их в журнал</w:t>
            </w:r>
          </w:p>
        </w:tc>
        <w:tc>
          <w:tcPr>
            <w:tcW w:w="2585" w:type="dxa"/>
            <w:tcBorders>
              <w:top w:val="single" w:sz="4" w:space="0" w:color="000000"/>
              <w:left w:val="single" w:sz="4" w:space="0" w:color="000000"/>
              <w:bottom w:val="single" w:sz="4" w:space="0" w:color="000000"/>
              <w:right w:val="single" w:sz="4" w:space="0" w:color="000000"/>
            </w:tcBorders>
            <w:hideMark/>
          </w:tcPr>
          <w:p w:rsidR="006E608C" w:rsidRDefault="006E608C" w:rsidP="00B6055E">
            <w:pPr>
              <w:widowControl w:val="0"/>
              <w:autoSpaceDE w:val="0"/>
              <w:autoSpaceDN w:val="0"/>
              <w:adjustRightInd w:val="0"/>
              <w:spacing w:after="200"/>
              <w:rPr>
                <w:highlight w:val="green"/>
                <w:lang w:eastAsia="en-US"/>
              </w:rPr>
            </w:pPr>
            <w:r w:rsidRPr="00CD0127">
              <w:t>Заполнени</w:t>
            </w:r>
            <w:r>
              <w:t>е</w:t>
            </w:r>
            <w:r w:rsidRPr="00CD0127">
              <w:t xml:space="preserve"> оценочных листов</w:t>
            </w:r>
          </w:p>
        </w:tc>
        <w:tc>
          <w:tcPr>
            <w:tcW w:w="1835" w:type="dxa"/>
            <w:tcBorders>
              <w:top w:val="single" w:sz="4" w:space="0" w:color="000000"/>
              <w:left w:val="single" w:sz="4" w:space="0" w:color="000000"/>
              <w:bottom w:val="single" w:sz="4" w:space="0" w:color="000000"/>
              <w:right w:val="single" w:sz="4" w:space="0" w:color="000000"/>
            </w:tcBorders>
          </w:tcPr>
          <w:p w:rsidR="006E608C" w:rsidRPr="00CD0127" w:rsidRDefault="006E608C" w:rsidP="00B6055E">
            <w:pPr>
              <w:rPr>
                <w:lang w:eastAsia="en-US"/>
              </w:rPr>
            </w:pPr>
            <w:r w:rsidRPr="00CD0127">
              <w:t>Пассивный</w:t>
            </w:r>
          </w:p>
          <w:p w:rsidR="006E608C" w:rsidRPr="00CD0127" w:rsidRDefault="006E608C" w:rsidP="00B6055E">
            <w:pPr>
              <w:rPr>
                <w:lang w:eastAsia="en-US"/>
              </w:rPr>
            </w:pPr>
          </w:p>
        </w:tc>
        <w:tc>
          <w:tcPr>
            <w:tcW w:w="1686" w:type="dxa"/>
            <w:tcBorders>
              <w:top w:val="single" w:sz="4" w:space="0" w:color="000000"/>
              <w:left w:val="single" w:sz="4" w:space="0" w:color="000000"/>
              <w:bottom w:val="single" w:sz="4" w:space="0" w:color="000000"/>
              <w:right w:val="single" w:sz="4" w:space="0" w:color="000000"/>
            </w:tcBorders>
          </w:tcPr>
          <w:p w:rsidR="006E608C" w:rsidRDefault="006E608C" w:rsidP="00B6055E">
            <w:pPr>
              <w:widowControl w:val="0"/>
              <w:autoSpaceDE w:val="0"/>
              <w:autoSpaceDN w:val="0"/>
              <w:adjustRightInd w:val="0"/>
              <w:spacing w:after="200"/>
              <w:jc w:val="center"/>
              <w:rPr>
                <w:highlight w:val="green"/>
                <w:lang w:eastAsia="en-US"/>
              </w:rPr>
            </w:pPr>
            <w:r w:rsidRPr="00CD0127">
              <w:rPr>
                <w:lang w:eastAsia="en-US"/>
              </w:rPr>
              <w:t>-</w:t>
            </w:r>
          </w:p>
        </w:tc>
        <w:tc>
          <w:tcPr>
            <w:tcW w:w="1492" w:type="dxa"/>
            <w:tcBorders>
              <w:top w:val="single" w:sz="4" w:space="0" w:color="000000"/>
              <w:left w:val="single" w:sz="4" w:space="0" w:color="000000"/>
              <w:bottom w:val="single" w:sz="4" w:space="0" w:color="000000"/>
              <w:right w:val="single" w:sz="4" w:space="0" w:color="000000"/>
            </w:tcBorders>
            <w:hideMark/>
          </w:tcPr>
          <w:p w:rsidR="006E608C" w:rsidRDefault="006E608C" w:rsidP="00B6055E">
            <w:pPr>
              <w:widowControl w:val="0"/>
              <w:autoSpaceDE w:val="0"/>
              <w:autoSpaceDN w:val="0"/>
              <w:adjustRightInd w:val="0"/>
              <w:spacing w:after="200"/>
              <w:jc w:val="center"/>
              <w:rPr>
                <w:highlight w:val="green"/>
                <w:lang w:eastAsia="en-US"/>
              </w:rPr>
            </w:pPr>
            <w:r>
              <w:t>10</w:t>
            </w:r>
            <w:r w:rsidRPr="00CD0127">
              <w:t xml:space="preserve"> мин</w:t>
            </w:r>
          </w:p>
        </w:tc>
      </w:tr>
      <w:tr w:rsidR="006E608C" w:rsidTr="00B6055E">
        <w:tc>
          <w:tcPr>
            <w:tcW w:w="741" w:type="dxa"/>
            <w:tcBorders>
              <w:top w:val="single" w:sz="4" w:space="0" w:color="000000"/>
              <w:left w:val="single" w:sz="4" w:space="0" w:color="000000"/>
              <w:bottom w:val="single" w:sz="4" w:space="0" w:color="000000"/>
              <w:right w:val="single" w:sz="4" w:space="0" w:color="000000"/>
            </w:tcBorders>
          </w:tcPr>
          <w:p w:rsidR="006E608C" w:rsidRDefault="006E608C" w:rsidP="00B6055E">
            <w:pPr>
              <w:widowControl w:val="0"/>
              <w:autoSpaceDE w:val="0"/>
              <w:autoSpaceDN w:val="0"/>
              <w:adjustRightInd w:val="0"/>
              <w:spacing w:after="200"/>
              <w:rPr>
                <w:highlight w:val="green"/>
                <w:lang w:eastAsia="en-US"/>
              </w:rPr>
            </w:pPr>
            <w:r w:rsidRPr="00DB2ABE">
              <w:rPr>
                <w:lang w:eastAsia="en-US"/>
              </w:rPr>
              <w:t>9</w:t>
            </w:r>
          </w:p>
        </w:tc>
        <w:tc>
          <w:tcPr>
            <w:tcW w:w="1703" w:type="dxa"/>
            <w:tcBorders>
              <w:top w:val="single" w:sz="4" w:space="0" w:color="000000"/>
              <w:left w:val="single" w:sz="4" w:space="0" w:color="000000"/>
              <w:bottom w:val="single" w:sz="4" w:space="0" w:color="000000"/>
              <w:right w:val="single" w:sz="4" w:space="0" w:color="000000"/>
            </w:tcBorders>
            <w:hideMark/>
          </w:tcPr>
          <w:p w:rsidR="006E608C" w:rsidRPr="00CD0127" w:rsidRDefault="006E608C" w:rsidP="00B6055E">
            <w:pPr>
              <w:widowControl w:val="0"/>
              <w:autoSpaceDE w:val="0"/>
              <w:autoSpaceDN w:val="0"/>
              <w:adjustRightInd w:val="0"/>
              <w:spacing w:after="200"/>
              <w:rPr>
                <w:lang w:eastAsia="en-US"/>
              </w:rPr>
            </w:pPr>
            <w:r w:rsidRPr="00CD0127">
              <w:t>Комментарии к домашнему заданию по теме следующего занятия</w:t>
            </w:r>
          </w:p>
        </w:tc>
        <w:tc>
          <w:tcPr>
            <w:tcW w:w="2585" w:type="dxa"/>
            <w:tcBorders>
              <w:top w:val="single" w:sz="4" w:space="0" w:color="000000"/>
              <w:left w:val="single" w:sz="4" w:space="0" w:color="000000"/>
              <w:bottom w:val="single" w:sz="4" w:space="0" w:color="000000"/>
              <w:right w:val="single" w:sz="4" w:space="0" w:color="000000"/>
            </w:tcBorders>
          </w:tcPr>
          <w:p w:rsidR="006E608C" w:rsidRPr="00CD0127" w:rsidRDefault="006E608C" w:rsidP="00B6055E">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6E608C" w:rsidRPr="00CD0127" w:rsidRDefault="006E608C" w:rsidP="00B6055E">
            <w:pPr>
              <w:rPr>
                <w:lang w:eastAsia="en-US"/>
              </w:rPr>
            </w:pPr>
            <w:r w:rsidRPr="00CD0127">
              <w:t>Пассивный</w:t>
            </w:r>
          </w:p>
          <w:p w:rsidR="006E608C" w:rsidRPr="00CD0127" w:rsidRDefault="006E608C" w:rsidP="00B6055E">
            <w:pPr>
              <w:widowControl w:val="0"/>
              <w:autoSpaceDE w:val="0"/>
              <w:autoSpaceDN w:val="0"/>
              <w:adjustRightInd w:val="0"/>
              <w:spacing w:after="200"/>
              <w:rPr>
                <w:lang w:eastAsia="en-US"/>
              </w:rPr>
            </w:pPr>
          </w:p>
        </w:tc>
        <w:tc>
          <w:tcPr>
            <w:tcW w:w="1686" w:type="dxa"/>
            <w:tcBorders>
              <w:top w:val="single" w:sz="4" w:space="0" w:color="000000"/>
              <w:left w:val="single" w:sz="4" w:space="0" w:color="000000"/>
              <w:bottom w:val="single" w:sz="4" w:space="0" w:color="000000"/>
              <w:right w:val="single" w:sz="4" w:space="0" w:color="000000"/>
            </w:tcBorders>
          </w:tcPr>
          <w:p w:rsidR="006E608C" w:rsidRPr="00CD0127" w:rsidRDefault="006E608C" w:rsidP="00B6055E">
            <w:pPr>
              <w:widowControl w:val="0"/>
              <w:autoSpaceDE w:val="0"/>
              <w:autoSpaceDN w:val="0"/>
              <w:adjustRightInd w:val="0"/>
              <w:spacing w:after="200"/>
              <w:jc w:val="center"/>
              <w:rPr>
                <w:lang w:eastAsia="en-US"/>
              </w:rPr>
            </w:pPr>
            <w:r>
              <w:rPr>
                <w:lang w:eastAsia="en-US"/>
              </w:rPr>
              <w:t xml:space="preserve"> -</w:t>
            </w:r>
          </w:p>
        </w:tc>
        <w:tc>
          <w:tcPr>
            <w:tcW w:w="1492" w:type="dxa"/>
            <w:tcBorders>
              <w:top w:val="single" w:sz="4" w:space="0" w:color="000000"/>
              <w:left w:val="single" w:sz="4" w:space="0" w:color="000000"/>
              <w:bottom w:val="single" w:sz="4" w:space="0" w:color="000000"/>
              <w:right w:val="single" w:sz="4" w:space="0" w:color="000000"/>
            </w:tcBorders>
            <w:hideMark/>
          </w:tcPr>
          <w:p w:rsidR="006E608C" w:rsidRDefault="006E608C" w:rsidP="00B6055E">
            <w:pPr>
              <w:widowControl w:val="0"/>
              <w:autoSpaceDE w:val="0"/>
              <w:autoSpaceDN w:val="0"/>
              <w:adjustRightInd w:val="0"/>
              <w:spacing w:after="200"/>
              <w:jc w:val="center"/>
              <w:rPr>
                <w:lang w:eastAsia="en-US"/>
              </w:rPr>
            </w:pPr>
            <w:r>
              <w:t>5</w:t>
            </w:r>
            <w:r w:rsidRPr="00CD0127">
              <w:t xml:space="preserve"> мин</w:t>
            </w:r>
          </w:p>
        </w:tc>
      </w:tr>
    </w:tbl>
    <w:p w:rsidR="006E608C" w:rsidRPr="00E107A7" w:rsidRDefault="006E608C" w:rsidP="006E608C">
      <w:pPr>
        <w:ind w:left="360"/>
        <w:rPr>
          <w:b/>
          <w:bCs/>
          <w:sz w:val="24"/>
          <w:szCs w:val="24"/>
          <w:lang w:val="en-US"/>
        </w:rPr>
      </w:pPr>
    </w:p>
    <w:p w:rsidR="00DD4B4A" w:rsidRPr="0000741C" w:rsidRDefault="00DD4B4A" w:rsidP="00DD4B4A">
      <w:pPr>
        <w:tabs>
          <w:tab w:val="left" w:pos="3420"/>
        </w:tabs>
        <w:rPr>
          <w:sz w:val="24"/>
          <w:szCs w:val="24"/>
        </w:rPr>
      </w:pPr>
    </w:p>
    <w:p w:rsidR="00A64E9E" w:rsidRDefault="006E608C" w:rsidP="00A64E9E">
      <w:pPr>
        <w:tabs>
          <w:tab w:val="left" w:pos="5475"/>
        </w:tabs>
        <w:jc w:val="both"/>
        <w:rPr>
          <w:color w:val="000000"/>
          <w:sz w:val="24"/>
          <w:szCs w:val="24"/>
        </w:rPr>
      </w:pPr>
      <w:r w:rsidRPr="00B6055E">
        <w:rPr>
          <w:b/>
          <w:bCs/>
          <w:sz w:val="24"/>
          <w:szCs w:val="24"/>
        </w:rPr>
        <w:t>Тема</w:t>
      </w:r>
      <w:r w:rsidRPr="00EF0D36">
        <w:rPr>
          <w:b/>
          <w:bCs/>
          <w:sz w:val="24"/>
          <w:szCs w:val="24"/>
        </w:rPr>
        <w:t>7</w:t>
      </w:r>
      <w:r w:rsidR="00A64E9E" w:rsidRPr="006E608C">
        <w:rPr>
          <w:b/>
          <w:bCs/>
          <w:sz w:val="24"/>
          <w:szCs w:val="24"/>
        </w:rPr>
        <w:t>.</w:t>
      </w:r>
      <w:r w:rsidR="006D4BE4">
        <w:rPr>
          <w:b/>
          <w:bCs/>
          <w:sz w:val="24"/>
          <w:szCs w:val="24"/>
        </w:rPr>
        <w:t xml:space="preserve"> </w:t>
      </w:r>
      <w:r>
        <w:rPr>
          <w:color w:val="000000"/>
          <w:sz w:val="24"/>
          <w:szCs w:val="24"/>
        </w:rPr>
        <w:t>Рубежный контроль. Морфология и физиология бактерий.</w:t>
      </w:r>
    </w:p>
    <w:p w:rsidR="0013039B" w:rsidRPr="002312CF" w:rsidRDefault="0013039B" w:rsidP="0013039B">
      <w:pPr>
        <w:tabs>
          <w:tab w:val="left" w:pos="5103"/>
        </w:tabs>
        <w:jc w:val="both"/>
        <w:rPr>
          <w:bCs/>
          <w:sz w:val="24"/>
          <w:szCs w:val="24"/>
        </w:rPr>
      </w:pPr>
      <w:r w:rsidRPr="0013039B">
        <w:rPr>
          <w:b/>
          <w:bCs/>
          <w:sz w:val="24"/>
          <w:szCs w:val="24"/>
        </w:rPr>
        <w:t>Цель:</w:t>
      </w:r>
      <w:r w:rsidR="006D4BE4">
        <w:rPr>
          <w:b/>
          <w:bCs/>
          <w:sz w:val="24"/>
          <w:szCs w:val="24"/>
        </w:rPr>
        <w:t xml:space="preserve"> </w:t>
      </w:r>
      <w:r w:rsidRPr="002312CF">
        <w:rPr>
          <w:bCs/>
          <w:sz w:val="24"/>
          <w:szCs w:val="24"/>
        </w:rPr>
        <w:t xml:space="preserve">контроль усвоения </w:t>
      </w:r>
      <w:r>
        <w:rPr>
          <w:bCs/>
          <w:sz w:val="24"/>
          <w:szCs w:val="24"/>
        </w:rPr>
        <w:t>знаний по морфологии и физиологии микроорганизмов</w:t>
      </w:r>
      <w:r w:rsidR="00B6055E">
        <w:rPr>
          <w:bCs/>
          <w:sz w:val="24"/>
          <w:szCs w:val="24"/>
        </w:rPr>
        <w:t>.</w:t>
      </w:r>
    </w:p>
    <w:p w:rsidR="0013039B" w:rsidRPr="000F5BFC" w:rsidRDefault="0013039B" w:rsidP="0013039B">
      <w:pPr>
        <w:tabs>
          <w:tab w:val="center" w:pos="4985"/>
          <w:tab w:val="left" w:pos="5103"/>
        </w:tabs>
        <w:jc w:val="both"/>
        <w:rPr>
          <w:sz w:val="24"/>
          <w:szCs w:val="24"/>
        </w:rPr>
      </w:pPr>
      <w:r w:rsidRPr="00E02DD7">
        <w:rPr>
          <w:b/>
          <w:bCs/>
          <w:sz w:val="24"/>
          <w:szCs w:val="24"/>
        </w:rPr>
        <w:t>Задачи обучения</w:t>
      </w:r>
      <w:r w:rsidRPr="000F5BFC">
        <w:rPr>
          <w:b/>
          <w:bCs/>
          <w:sz w:val="24"/>
          <w:szCs w:val="24"/>
        </w:rPr>
        <w:t xml:space="preserve">: </w:t>
      </w:r>
      <w:r w:rsidRPr="000F5BFC">
        <w:rPr>
          <w:b/>
          <w:bCs/>
          <w:sz w:val="24"/>
          <w:szCs w:val="24"/>
        </w:rPr>
        <w:tab/>
      </w:r>
      <w:r w:rsidRPr="000F5BFC">
        <w:rPr>
          <w:b/>
          <w:bCs/>
          <w:sz w:val="24"/>
          <w:szCs w:val="24"/>
        </w:rPr>
        <w:tab/>
      </w:r>
    </w:p>
    <w:p w:rsidR="0013039B" w:rsidRDefault="0013039B" w:rsidP="0013039B">
      <w:pPr>
        <w:tabs>
          <w:tab w:val="left" w:pos="5103"/>
        </w:tabs>
        <w:jc w:val="both"/>
        <w:rPr>
          <w:sz w:val="24"/>
          <w:szCs w:val="24"/>
        </w:rPr>
      </w:pPr>
      <w:r>
        <w:rPr>
          <w:sz w:val="24"/>
          <w:szCs w:val="24"/>
        </w:rPr>
        <w:t>-определить уровень усвоения материала по морфологии микроорганизмов;</w:t>
      </w:r>
    </w:p>
    <w:p w:rsidR="0013039B" w:rsidRDefault="0013039B" w:rsidP="0013039B">
      <w:pPr>
        <w:tabs>
          <w:tab w:val="left" w:pos="5103"/>
        </w:tabs>
        <w:jc w:val="both"/>
        <w:rPr>
          <w:sz w:val="24"/>
          <w:szCs w:val="24"/>
        </w:rPr>
      </w:pPr>
      <w:r>
        <w:rPr>
          <w:sz w:val="24"/>
          <w:szCs w:val="24"/>
        </w:rPr>
        <w:t xml:space="preserve">-определить уровень усвоения материала по </w:t>
      </w:r>
      <w:r w:rsidR="00B6055E">
        <w:rPr>
          <w:sz w:val="24"/>
          <w:szCs w:val="24"/>
        </w:rPr>
        <w:t>физиологии</w:t>
      </w:r>
      <w:r>
        <w:rPr>
          <w:sz w:val="24"/>
          <w:szCs w:val="24"/>
        </w:rPr>
        <w:t xml:space="preserve"> микроорганизмов;</w:t>
      </w:r>
    </w:p>
    <w:p w:rsidR="0013039B" w:rsidRDefault="0013039B" w:rsidP="0013039B">
      <w:pPr>
        <w:tabs>
          <w:tab w:val="left" w:pos="5103"/>
        </w:tabs>
        <w:jc w:val="both"/>
        <w:rPr>
          <w:sz w:val="24"/>
          <w:szCs w:val="24"/>
        </w:rPr>
      </w:pPr>
      <w:r>
        <w:rPr>
          <w:sz w:val="24"/>
          <w:szCs w:val="24"/>
        </w:rPr>
        <w:t xml:space="preserve">-определить уровень усвоения материала по </w:t>
      </w:r>
      <w:r w:rsidR="00E02DD7">
        <w:rPr>
          <w:sz w:val="24"/>
          <w:szCs w:val="24"/>
        </w:rPr>
        <w:t xml:space="preserve">основным этапам </w:t>
      </w:r>
      <w:r w:rsidR="00777716">
        <w:rPr>
          <w:sz w:val="24"/>
          <w:szCs w:val="24"/>
        </w:rPr>
        <w:t>ВЧК микробов-аэробов</w:t>
      </w:r>
      <w:r>
        <w:rPr>
          <w:sz w:val="24"/>
          <w:szCs w:val="24"/>
        </w:rPr>
        <w:t>;</w:t>
      </w:r>
    </w:p>
    <w:p w:rsidR="00777716" w:rsidRDefault="00777716" w:rsidP="0013039B">
      <w:pPr>
        <w:tabs>
          <w:tab w:val="left" w:pos="5103"/>
        </w:tabs>
        <w:jc w:val="both"/>
        <w:rPr>
          <w:sz w:val="24"/>
          <w:szCs w:val="24"/>
        </w:rPr>
      </w:pPr>
      <w:r>
        <w:rPr>
          <w:sz w:val="24"/>
          <w:szCs w:val="24"/>
        </w:rPr>
        <w:t xml:space="preserve">-определить уровень усвоения материала по </w:t>
      </w:r>
      <w:r w:rsidR="00E02DD7">
        <w:rPr>
          <w:sz w:val="24"/>
          <w:szCs w:val="24"/>
        </w:rPr>
        <w:t xml:space="preserve">основным </w:t>
      </w:r>
      <w:r>
        <w:rPr>
          <w:sz w:val="24"/>
          <w:szCs w:val="24"/>
        </w:rPr>
        <w:t>ВЧК и методам культивирования микробов-анаэробов;</w:t>
      </w:r>
    </w:p>
    <w:p w:rsidR="00777716" w:rsidRDefault="00777716" w:rsidP="0013039B">
      <w:pPr>
        <w:tabs>
          <w:tab w:val="left" w:pos="5103"/>
        </w:tabs>
        <w:jc w:val="both"/>
        <w:rPr>
          <w:sz w:val="24"/>
          <w:szCs w:val="24"/>
        </w:rPr>
      </w:pPr>
      <w:r>
        <w:rPr>
          <w:sz w:val="24"/>
          <w:szCs w:val="24"/>
        </w:rPr>
        <w:t>- определить уровень усвоения материала по принципам идентификации выделенной чистой культуры микроба.</w:t>
      </w:r>
    </w:p>
    <w:p w:rsidR="0013039B" w:rsidRPr="00F04B57" w:rsidRDefault="0013039B" w:rsidP="0013039B">
      <w:pPr>
        <w:jc w:val="both"/>
        <w:rPr>
          <w:sz w:val="24"/>
          <w:szCs w:val="24"/>
        </w:rPr>
      </w:pPr>
      <w:r w:rsidRPr="00F34414">
        <w:rPr>
          <w:b/>
          <w:bCs/>
          <w:sz w:val="24"/>
          <w:szCs w:val="24"/>
        </w:rPr>
        <w:t>Методы обучения и преподавания:</w:t>
      </w:r>
      <w:r w:rsidR="006D4BE4">
        <w:rPr>
          <w:b/>
          <w:bCs/>
          <w:sz w:val="24"/>
          <w:szCs w:val="24"/>
        </w:rPr>
        <w:t xml:space="preserve"> </w:t>
      </w:r>
      <w:r>
        <w:rPr>
          <w:sz w:val="24"/>
          <w:szCs w:val="24"/>
        </w:rPr>
        <w:t>тестирование.</w:t>
      </w:r>
    </w:p>
    <w:p w:rsidR="0013039B" w:rsidRDefault="0013039B" w:rsidP="0013039B">
      <w:pPr>
        <w:tabs>
          <w:tab w:val="left" w:pos="5250"/>
        </w:tabs>
        <w:jc w:val="both"/>
        <w:rPr>
          <w:sz w:val="24"/>
          <w:szCs w:val="24"/>
        </w:rPr>
      </w:pPr>
      <w:r w:rsidRPr="00F34414">
        <w:rPr>
          <w:b/>
          <w:bCs/>
          <w:sz w:val="24"/>
          <w:szCs w:val="24"/>
        </w:rPr>
        <w:t>Контроль ( вопросы, тесты, задачи и пр)</w:t>
      </w:r>
      <w:r w:rsidRPr="00F34414">
        <w:rPr>
          <w:sz w:val="24"/>
          <w:szCs w:val="24"/>
        </w:rPr>
        <w:t>:</w:t>
      </w:r>
    </w:p>
    <w:p w:rsidR="0013039B" w:rsidRDefault="00777716" w:rsidP="00A64E9E">
      <w:pPr>
        <w:tabs>
          <w:tab w:val="left" w:pos="5475"/>
        </w:tabs>
        <w:jc w:val="both"/>
        <w:rPr>
          <w:bCs/>
          <w:sz w:val="24"/>
          <w:szCs w:val="24"/>
        </w:rPr>
      </w:pPr>
      <w:r w:rsidRPr="00AC5354">
        <w:rPr>
          <w:bCs/>
          <w:sz w:val="24"/>
          <w:szCs w:val="24"/>
        </w:rPr>
        <w:t xml:space="preserve">Вопросы занятий № </w:t>
      </w:r>
      <w:r w:rsidR="00AC5354" w:rsidRPr="00AC5354">
        <w:rPr>
          <w:bCs/>
          <w:sz w:val="24"/>
          <w:szCs w:val="24"/>
        </w:rPr>
        <w:t>5 и 6</w:t>
      </w:r>
    </w:p>
    <w:p w:rsidR="00AC5354" w:rsidRPr="00AC5354" w:rsidRDefault="00AC5354" w:rsidP="00A64E9E">
      <w:pPr>
        <w:tabs>
          <w:tab w:val="left" w:pos="5475"/>
        </w:tabs>
        <w:jc w:val="both"/>
        <w:rPr>
          <w:bCs/>
          <w:sz w:val="24"/>
          <w:szCs w:val="24"/>
        </w:rPr>
      </w:pPr>
      <w:r>
        <w:rPr>
          <w:bCs/>
          <w:sz w:val="24"/>
          <w:szCs w:val="24"/>
        </w:rPr>
        <w:t>Дополнительные вопросы:</w:t>
      </w:r>
    </w:p>
    <w:p w:rsidR="00777716" w:rsidRPr="00F04B57" w:rsidRDefault="00777716" w:rsidP="00493F95">
      <w:pPr>
        <w:numPr>
          <w:ilvl w:val="0"/>
          <w:numId w:val="155"/>
        </w:numPr>
        <w:rPr>
          <w:sz w:val="24"/>
          <w:szCs w:val="24"/>
        </w:rPr>
      </w:pPr>
      <w:r w:rsidRPr="00F04B57">
        <w:rPr>
          <w:sz w:val="24"/>
          <w:szCs w:val="24"/>
        </w:rPr>
        <w:t>Понятие о метаболизме бактерий</w:t>
      </w:r>
    </w:p>
    <w:p w:rsidR="00777716" w:rsidRPr="00F04B57" w:rsidRDefault="00777716" w:rsidP="00493F95">
      <w:pPr>
        <w:numPr>
          <w:ilvl w:val="0"/>
          <w:numId w:val="155"/>
        </w:numPr>
        <w:rPr>
          <w:sz w:val="24"/>
          <w:szCs w:val="24"/>
        </w:rPr>
      </w:pPr>
      <w:r w:rsidRPr="00F04B57">
        <w:rPr>
          <w:sz w:val="24"/>
          <w:szCs w:val="24"/>
        </w:rPr>
        <w:t>Подразделение микробов по типам питания   в зависимости от источника энергии и питательного субстрата</w:t>
      </w:r>
    </w:p>
    <w:p w:rsidR="00777716" w:rsidRPr="00F04B57" w:rsidRDefault="00777716" w:rsidP="00493F95">
      <w:pPr>
        <w:numPr>
          <w:ilvl w:val="0"/>
          <w:numId w:val="155"/>
        </w:numPr>
        <w:rPr>
          <w:sz w:val="24"/>
          <w:szCs w:val="24"/>
        </w:rPr>
      </w:pPr>
      <w:r w:rsidRPr="00F04B57">
        <w:rPr>
          <w:sz w:val="24"/>
          <w:szCs w:val="24"/>
        </w:rPr>
        <w:t>Транспорт веществ в бактериальную клетку</w:t>
      </w:r>
    </w:p>
    <w:p w:rsidR="00777716" w:rsidRPr="00F04B57" w:rsidRDefault="00777716" w:rsidP="00493F95">
      <w:pPr>
        <w:numPr>
          <w:ilvl w:val="0"/>
          <w:numId w:val="155"/>
        </w:numPr>
        <w:rPr>
          <w:sz w:val="24"/>
          <w:szCs w:val="24"/>
        </w:rPr>
      </w:pPr>
      <w:r w:rsidRPr="00F04B57">
        <w:rPr>
          <w:sz w:val="24"/>
          <w:szCs w:val="24"/>
        </w:rPr>
        <w:t>Энергетический метаболизм микроорганизмов</w:t>
      </w:r>
    </w:p>
    <w:p w:rsidR="00777716" w:rsidRPr="00F04B57" w:rsidRDefault="00777716" w:rsidP="00493F95">
      <w:pPr>
        <w:numPr>
          <w:ilvl w:val="0"/>
          <w:numId w:val="155"/>
        </w:numPr>
        <w:rPr>
          <w:sz w:val="24"/>
          <w:szCs w:val="24"/>
        </w:rPr>
      </w:pPr>
      <w:r w:rsidRPr="00F04B57">
        <w:rPr>
          <w:sz w:val="24"/>
          <w:szCs w:val="24"/>
        </w:rPr>
        <w:t>Типы дыхания микробов. Аэробы, анаэробы</w:t>
      </w:r>
    </w:p>
    <w:p w:rsidR="00777716" w:rsidRPr="00F04B57" w:rsidRDefault="00777716" w:rsidP="00493F95">
      <w:pPr>
        <w:numPr>
          <w:ilvl w:val="0"/>
          <w:numId w:val="155"/>
        </w:numPr>
        <w:rPr>
          <w:sz w:val="24"/>
          <w:szCs w:val="24"/>
        </w:rPr>
      </w:pPr>
      <w:r w:rsidRPr="00F04B57">
        <w:rPr>
          <w:sz w:val="24"/>
          <w:szCs w:val="24"/>
        </w:rPr>
        <w:t>Основные требования, предъявляемые к питательным средам, их подразделение</w:t>
      </w:r>
    </w:p>
    <w:p w:rsidR="00777716" w:rsidRPr="00F04B57" w:rsidRDefault="00777716" w:rsidP="00493F95">
      <w:pPr>
        <w:numPr>
          <w:ilvl w:val="0"/>
          <w:numId w:val="155"/>
        </w:numPr>
        <w:rPr>
          <w:sz w:val="24"/>
          <w:szCs w:val="24"/>
        </w:rPr>
      </w:pPr>
      <w:r w:rsidRPr="00F04B57">
        <w:rPr>
          <w:sz w:val="24"/>
          <w:szCs w:val="24"/>
        </w:rPr>
        <w:lastRenderedPageBreak/>
        <w:t>Простые питательные среды, приготовление, применение</w:t>
      </w:r>
    </w:p>
    <w:p w:rsidR="00AC5354" w:rsidRDefault="00777716" w:rsidP="00493F95">
      <w:pPr>
        <w:numPr>
          <w:ilvl w:val="0"/>
          <w:numId w:val="155"/>
        </w:numPr>
        <w:ind w:left="357" w:hanging="357"/>
        <w:jc w:val="both"/>
        <w:rPr>
          <w:sz w:val="24"/>
          <w:szCs w:val="24"/>
        </w:rPr>
      </w:pPr>
      <w:r w:rsidRPr="00F04B57">
        <w:rPr>
          <w:sz w:val="24"/>
          <w:szCs w:val="24"/>
        </w:rPr>
        <w:t xml:space="preserve">Сложные питательные среды, примеры, приготовление. </w:t>
      </w:r>
    </w:p>
    <w:p w:rsidR="00777716" w:rsidRPr="00F04B57" w:rsidRDefault="00777716" w:rsidP="00493F95">
      <w:pPr>
        <w:numPr>
          <w:ilvl w:val="0"/>
          <w:numId w:val="155"/>
        </w:numPr>
        <w:ind w:left="357" w:hanging="357"/>
        <w:jc w:val="both"/>
        <w:rPr>
          <w:sz w:val="24"/>
          <w:szCs w:val="24"/>
        </w:rPr>
      </w:pPr>
      <w:r w:rsidRPr="00F04B57">
        <w:rPr>
          <w:sz w:val="24"/>
          <w:szCs w:val="24"/>
        </w:rPr>
        <w:t>Элективные и дифференциально-диагностические питательные среды, принцип приготовления, примеры, применение</w:t>
      </w:r>
    </w:p>
    <w:p w:rsidR="00777716" w:rsidRPr="00F04B57" w:rsidRDefault="00777716" w:rsidP="00493F95">
      <w:pPr>
        <w:numPr>
          <w:ilvl w:val="0"/>
          <w:numId w:val="155"/>
        </w:numPr>
        <w:rPr>
          <w:sz w:val="24"/>
          <w:szCs w:val="24"/>
        </w:rPr>
      </w:pPr>
      <w:r w:rsidRPr="00F04B57">
        <w:rPr>
          <w:sz w:val="24"/>
          <w:szCs w:val="24"/>
        </w:rPr>
        <w:t>Синтетические питательные среды, применение. Примеры.</w:t>
      </w:r>
    </w:p>
    <w:p w:rsidR="00777716" w:rsidRPr="00F04B57" w:rsidRDefault="00777716" w:rsidP="00493F95">
      <w:pPr>
        <w:numPr>
          <w:ilvl w:val="0"/>
          <w:numId w:val="155"/>
        </w:numPr>
        <w:rPr>
          <w:sz w:val="24"/>
          <w:szCs w:val="24"/>
        </w:rPr>
      </w:pPr>
      <w:r w:rsidRPr="00F04B57">
        <w:rPr>
          <w:sz w:val="24"/>
          <w:szCs w:val="24"/>
        </w:rPr>
        <w:t>Химический состав бактериальной клетки</w:t>
      </w:r>
    </w:p>
    <w:p w:rsidR="00777716" w:rsidRPr="00F04B57" w:rsidRDefault="00777716" w:rsidP="00493F95">
      <w:pPr>
        <w:numPr>
          <w:ilvl w:val="0"/>
          <w:numId w:val="155"/>
        </w:numPr>
        <w:rPr>
          <w:sz w:val="24"/>
          <w:szCs w:val="24"/>
        </w:rPr>
      </w:pPr>
      <w:r w:rsidRPr="00F04B57">
        <w:rPr>
          <w:sz w:val="24"/>
          <w:szCs w:val="24"/>
        </w:rPr>
        <w:t>Что изуча</w:t>
      </w:r>
      <w:r w:rsidR="00AC5354">
        <w:rPr>
          <w:sz w:val="24"/>
          <w:szCs w:val="24"/>
        </w:rPr>
        <w:t>ет физиология бактерий</w:t>
      </w:r>
      <w:r w:rsidRPr="00F04B57">
        <w:rPr>
          <w:sz w:val="24"/>
          <w:szCs w:val="24"/>
        </w:rPr>
        <w:t>?</w:t>
      </w:r>
    </w:p>
    <w:p w:rsidR="00777716" w:rsidRPr="00F04B57" w:rsidRDefault="00777716" w:rsidP="00493F95">
      <w:pPr>
        <w:numPr>
          <w:ilvl w:val="0"/>
          <w:numId w:val="155"/>
        </w:numPr>
        <w:rPr>
          <w:sz w:val="24"/>
          <w:szCs w:val="24"/>
        </w:rPr>
      </w:pPr>
      <w:r w:rsidRPr="00F04B57">
        <w:rPr>
          <w:sz w:val="24"/>
          <w:szCs w:val="24"/>
        </w:rPr>
        <w:t>С какой целью выделяется чистая культура  бактерий?</w:t>
      </w:r>
    </w:p>
    <w:p w:rsidR="00777716" w:rsidRPr="00F04B57" w:rsidRDefault="00777716" w:rsidP="00493F95">
      <w:pPr>
        <w:numPr>
          <w:ilvl w:val="0"/>
          <w:numId w:val="155"/>
        </w:numPr>
        <w:rPr>
          <w:sz w:val="24"/>
          <w:szCs w:val="24"/>
        </w:rPr>
      </w:pPr>
      <w:r w:rsidRPr="00F04B57">
        <w:rPr>
          <w:sz w:val="24"/>
          <w:szCs w:val="24"/>
        </w:rPr>
        <w:t>Как проводить выделение чистой культу</w:t>
      </w:r>
      <w:r w:rsidR="00AC5354">
        <w:rPr>
          <w:sz w:val="24"/>
          <w:szCs w:val="24"/>
        </w:rPr>
        <w:t>ры микробов аэробов и анаэробов?</w:t>
      </w:r>
    </w:p>
    <w:p w:rsidR="00AC5354" w:rsidRPr="00F04B57" w:rsidRDefault="00AC5354" w:rsidP="00493F95">
      <w:pPr>
        <w:numPr>
          <w:ilvl w:val="0"/>
          <w:numId w:val="155"/>
        </w:numPr>
        <w:rPr>
          <w:sz w:val="24"/>
          <w:szCs w:val="24"/>
        </w:rPr>
      </w:pPr>
      <w:r w:rsidRPr="00F04B57">
        <w:rPr>
          <w:sz w:val="24"/>
          <w:szCs w:val="24"/>
        </w:rPr>
        <w:t>Рост и размножение бактерий. Процесс деления бактериальной клетки. Фазы роста микробной популяции на жидкой питательной среде</w:t>
      </w:r>
    </w:p>
    <w:p w:rsidR="00AC5354" w:rsidRPr="00F04B57" w:rsidRDefault="00AC5354" w:rsidP="00493F95">
      <w:pPr>
        <w:numPr>
          <w:ilvl w:val="0"/>
          <w:numId w:val="155"/>
        </w:numPr>
        <w:rPr>
          <w:sz w:val="24"/>
          <w:szCs w:val="24"/>
        </w:rPr>
      </w:pPr>
      <w:r w:rsidRPr="00F04B57">
        <w:rPr>
          <w:sz w:val="24"/>
          <w:szCs w:val="24"/>
        </w:rPr>
        <w:t>Пигменты бактерий, их роль в процессе жизнедеятельности.</w:t>
      </w:r>
    </w:p>
    <w:p w:rsidR="00AC5354" w:rsidRPr="00F04B57" w:rsidRDefault="00AC5354" w:rsidP="00493F95">
      <w:pPr>
        <w:numPr>
          <w:ilvl w:val="0"/>
          <w:numId w:val="155"/>
        </w:numPr>
        <w:rPr>
          <w:sz w:val="24"/>
          <w:szCs w:val="24"/>
        </w:rPr>
      </w:pPr>
      <w:r w:rsidRPr="00F04B57">
        <w:rPr>
          <w:sz w:val="24"/>
          <w:szCs w:val="24"/>
        </w:rPr>
        <w:t>Методы выделения чистых культур аэробов, основные этапы</w:t>
      </w:r>
    </w:p>
    <w:p w:rsidR="00AC5354" w:rsidRPr="00F04B57" w:rsidRDefault="00AC5354" w:rsidP="00493F95">
      <w:pPr>
        <w:numPr>
          <w:ilvl w:val="0"/>
          <w:numId w:val="155"/>
        </w:numPr>
        <w:rPr>
          <w:sz w:val="24"/>
          <w:szCs w:val="24"/>
        </w:rPr>
      </w:pPr>
      <w:r w:rsidRPr="00F04B57">
        <w:rPr>
          <w:sz w:val="24"/>
          <w:szCs w:val="24"/>
        </w:rPr>
        <w:t>Методы получения колоний</w:t>
      </w:r>
    </w:p>
    <w:p w:rsidR="00AC5354" w:rsidRPr="00F04B57" w:rsidRDefault="00AC5354" w:rsidP="00493F95">
      <w:pPr>
        <w:numPr>
          <w:ilvl w:val="0"/>
          <w:numId w:val="155"/>
        </w:numPr>
        <w:rPr>
          <w:sz w:val="24"/>
          <w:szCs w:val="24"/>
        </w:rPr>
      </w:pPr>
      <w:r w:rsidRPr="00F04B57">
        <w:rPr>
          <w:sz w:val="24"/>
          <w:szCs w:val="24"/>
        </w:rPr>
        <w:t>Основные методы культивирования анаэробов, применяемые среды, аппаратура</w:t>
      </w:r>
    </w:p>
    <w:p w:rsidR="00AC5354" w:rsidRDefault="00AC5354" w:rsidP="00493F95">
      <w:pPr>
        <w:numPr>
          <w:ilvl w:val="0"/>
          <w:numId w:val="155"/>
        </w:numPr>
        <w:rPr>
          <w:sz w:val="24"/>
          <w:szCs w:val="24"/>
        </w:rPr>
      </w:pPr>
      <w:r w:rsidRPr="00F04B57">
        <w:rPr>
          <w:sz w:val="24"/>
          <w:szCs w:val="24"/>
        </w:rPr>
        <w:t>Методы выделения чистой культуры облигатных анаэробов</w:t>
      </w:r>
    </w:p>
    <w:p w:rsidR="000360C2" w:rsidRDefault="000360C2" w:rsidP="00493F95">
      <w:pPr>
        <w:numPr>
          <w:ilvl w:val="0"/>
          <w:numId w:val="155"/>
        </w:numPr>
        <w:rPr>
          <w:sz w:val="24"/>
          <w:szCs w:val="24"/>
        </w:rPr>
      </w:pPr>
      <w:r>
        <w:rPr>
          <w:sz w:val="24"/>
          <w:szCs w:val="24"/>
        </w:rPr>
        <w:t>Механизмы питания бактерий.</w:t>
      </w:r>
    </w:p>
    <w:p w:rsidR="00E02DD7" w:rsidRDefault="00E02DD7" w:rsidP="00493F95">
      <w:pPr>
        <w:numPr>
          <w:ilvl w:val="0"/>
          <w:numId w:val="155"/>
        </w:numPr>
        <w:rPr>
          <w:sz w:val="24"/>
          <w:szCs w:val="24"/>
        </w:rPr>
      </w:pPr>
      <w:r>
        <w:rPr>
          <w:sz w:val="24"/>
          <w:szCs w:val="24"/>
        </w:rPr>
        <w:t>Типы и механизмы дыхания бактерий.</w:t>
      </w:r>
    </w:p>
    <w:p w:rsidR="001C5939" w:rsidRPr="00F04B57" w:rsidRDefault="001C5939" w:rsidP="001C5939">
      <w:pPr>
        <w:tabs>
          <w:tab w:val="left" w:pos="5103"/>
        </w:tabs>
        <w:jc w:val="both"/>
        <w:rPr>
          <w:sz w:val="24"/>
          <w:szCs w:val="24"/>
        </w:rPr>
      </w:pPr>
      <w:r>
        <w:rPr>
          <w:sz w:val="24"/>
          <w:szCs w:val="24"/>
        </w:rPr>
        <w:t xml:space="preserve">23. </w:t>
      </w:r>
      <w:r w:rsidRPr="00F04B57">
        <w:rPr>
          <w:sz w:val="24"/>
          <w:szCs w:val="24"/>
        </w:rPr>
        <w:t>Методы идентификации бактерий</w:t>
      </w:r>
    </w:p>
    <w:p w:rsidR="001C5939" w:rsidRPr="00F04B57" w:rsidRDefault="001C5939" w:rsidP="001C5939">
      <w:pPr>
        <w:tabs>
          <w:tab w:val="left" w:pos="5103"/>
        </w:tabs>
        <w:jc w:val="both"/>
        <w:rPr>
          <w:sz w:val="24"/>
          <w:szCs w:val="24"/>
        </w:rPr>
      </w:pPr>
      <w:r w:rsidRPr="00F04B57">
        <w:rPr>
          <w:sz w:val="24"/>
          <w:szCs w:val="24"/>
        </w:rPr>
        <w:t>2</w:t>
      </w:r>
      <w:r>
        <w:rPr>
          <w:sz w:val="24"/>
          <w:szCs w:val="24"/>
        </w:rPr>
        <w:t>4</w:t>
      </w:r>
      <w:r w:rsidRPr="00F04B57">
        <w:rPr>
          <w:sz w:val="24"/>
          <w:szCs w:val="24"/>
        </w:rPr>
        <w:t>. Питательные среды, требования</w:t>
      </w:r>
    </w:p>
    <w:p w:rsidR="001C5939" w:rsidRPr="00F04B57" w:rsidRDefault="001C5939" w:rsidP="001C5939">
      <w:pPr>
        <w:tabs>
          <w:tab w:val="left" w:pos="5103"/>
        </w:tabs>
        <w:jc w:val="both"/>
        <w:rPr>
          <w:sz w:val="24"/>
          <w:szCs w:val="24"/>
        </w:rPr>
      </w:pPr>
      <w:r>
        <w:rPr>
          <w:sz w:val="24"/>
          <w:szCs w:val="24"/>
        </w:rPr>
        <w:t>25</w:t>
      </w:r>
      <w:r w:rsidRPr="00F04B57">
        <w:rPr>
          <w:sz w:val="24"/>
          <w:szCs w:val="24"/>
        </w:rPr>
        <w:t>. Типы питания бактерий</w:t>
      </w:r>
    </w:p>
    <w:p w:rsidR="001C5939" w:rsidRPr="001C5939" w:rsidRDefault="001C5939" w:rsidP="00493F95">
      <w:pPr>
        <w:pStyle w:val="af3"/>
        <w:numPr>
          <w:ilvl w:val="0"/>
          <w:numId w:val="156"/>
        </w:numPr>
        <w:tabs>
          <w:tab w:val="left" w:pos="5103"/>
        </w:tabs>
        <w:ind w:left="426" w:hanging="426"/>
        <w:jc w:val="both"/>
      </w:pPr>
      <w:r w:rsidRPr="001C5939">
        <w:t>Какая культура считается чистой?</w:t>
      </w:r>
    </w:p>
    <w:p w:rsidR="001C5939" w:rsidRPr="00F04B57" w:rsidRDefault="001C5939" w:rsidP="00493F95">
      <w:pPr>
        <w:numPr>
          <w:ilvl w:val="0"/>
          <w:numId w:val="156"/>
        </w:numPr>
        <w:tabs>
          <w:tab w:val="left" w:pos="5103"/>
        </w:tabs>
        <w:ind w:left="426" w:hanging="426"/>
        <w:jc w:val="both"/>
        <w:rPr>
          <w:sz w:val="24"/>
          <w:szCs w:val="24"/>
        </w:rPr>
      </w:pPr>
      <w:r w:rsidRPr="00F04B57">
        <w:rPr>
          <w:sz w:val="24"/>
          <w:szCs w:val="24"/>
        </w:rPr>
        <w:t>Дыхание бактерий</w:t>
      </w:r>
    </w:p>
    <w:p w:rsidR="001C5939" w:rsidRPr="00F04B57" w:rsidRDefault="001C5939" w:rsidP="00493F95">
      <w:pPr>
        <w:numPr>
          <w:ilvl w:val="0"/>
          <w:numId w:val="156"/>
        </w:numPr>
        <w:tabs>
          <w:tab w:val="left" w:pos="5103"/>
        </w:tabs>
        <w:ind w:left="426" w:hanging="426"/>
        <w:jc w:val="both"/>
        <w:rPr>
          <w:sz w:val="24"/>
          <w:szCs w:val="24"/>
        </w:rPr>
      </w:pPr>
      <w:r w:rsidRPr="00F04B57">
        <w:rPr>
          <w:sz w:val="24"/>
          <w:szCs w:val="24"/>
        </w:rPr>
        <w:t>Что такое "пестрый ряд" и среды Гисса?</w:t>
      </w:r>
    </w:p>
    <w:p w:rsidR="001C5939" w:rsidRPr="00F04B57" w:rsidRDefault="001C5939" w:rsidP="00493F95">
      <w:pPr>
        <w:numPr>
          <w:ilvl w:val="0"/>
          <w:numId w:val="156"/>
        </w:numPr>
        <w:tabs>
          <w:tab w:val="left" w:pos="5103"/>
        </w:tabs>
        <w:ind w:left="426" w:hanging="426"/>
        <w:jc w:val="both"/>
        <w:rPr>
          <w:sz w:val="24"/>
          <w:szCs w:val="24"/>
        </w:rPr>
      </w:pPr>
      <w:r w:rsidRPr="00F04B57">
        <w:rPr>
          <w:sz w:val="24"/>
          <w:szCs w:val="24"/>
        </w:rPr>
        <w:t>Как определяется способность ферментировать белки?</w:t>
      </w:r>
    </w:p>
    <w:p w:rsidR="001C5939" w:rsidRPr="00F04B57" w:rsidRDefault="001C5939" w:rsidP="00493F95">
      <w:pPr>
        <w:numPr>
          <w:ilvl w:val="0"/>
          <w:numId w:val="156"/>
        </w:numPr>
        <w:tabs>
          <w:tab w:val="left" w:pos="5103"/>
        </w:tabs>
        <w:ind w:left="426" w:hanging="426"/>
        <w:jc w:val="both"/>
        <w:rPr>
          <w:sz w:val="24"/>
          <w:szCs w:val="24"/>
        </w:rPr>
      </w:pPr>
      <w:r w:rsidRPr="00F04B57">
        <w:rPr>
          <w:sz w:val="24"/>
          <w:szCs w:val="24"/>
        </w:rPr>
        <w:t>Как определить выработку индола и сероводорода?</w:t>
      </w:r>
    </w:p>
    <w:p w:rsidR="001C5939" w:rsidRPr="00F04B57" w:rsidRDefault="001C5939" w:rsidP="00493F95">
      <w:pPr>
        <w:numPr>
          <w:ilvl w:val="0"/>
          <w:numId w:val="156"/>
        </w:numPr>
        <w:tabs>
          <w:tab w:val="left" w:pos="5103"/>
        </w:tabs>
        <w:ind w:left="426" w:hanging="426"/>
        <w:jc w:val="both"/>
        <w:rPr>
          <w:sz w:val="24"/>
          <w:szCs w:val="24"/>
        </w:rPr>
      </w:pPr>
      <w:r w:rsidRPr="00F04B57">
        <w:rPr>
          <w:sz w:val="24"/>
          <w:szCs w:val="24"/>
        </w:rPr>
        <w:t>Механизм действия дифференциально-диагностических сред: Эндо, Левина, Плоскирева.</w:t>
      </w:r>
    </w:p>
    <w:p w:rsidR="001C5939" w:rsidRPr="00F04B57" w:rsidRDefault="001C5939" w:rsidP="00493F95">
      <w:pPr>
        <w:numPr>
          <w:ilvl w:val="0"/>
          <w:numId w:val="156"/>
        </w:numPr>
        <w:tabs>
          <w:tab w:val="left" w:pos="5103"/>
        </w:tabs>
        <w:ind w:left="426" w:hanging="426"/>
        <w:jc w:val="both"/>
        <w:rPr>
          <w:sz w:val="24"/>
          <w:szCs w:val="24"/>
        </w:rPr>
      </w:pPr>
      <w:r w:rsidRPr="00F04B57">
        <w:rPr>
          <w:sz w:val="24"/>
          <w:szCs w:val="24"/>
        </w:rPr>
        <w:t>Какие ферменты участвуют в процессе аэробного дыхания?</w:t>
      </w:r>
    </w:p>
    <w:p w:rsidR="001C5939" w:rsidRPr="00F04B57" w:rsidRDefault="001C5939" w:rsidP="00493F95">
      <w:pPr>
        <w:numPr>
          <w:ilvl w:val="0"/>
          <w:numId w:val="156"/>
        </w:numPr>
        <w:tabs>
          <w:tab w:val="left" w:pos="5103"/>
        </w:tabs>
        <w:ind w:left="426" w:hanging="426"/>
        <w:jc w:val="both"/>
        <w:rPr>
          <w:sz w:val="24"/>
          <w:szCs w:val="24"/>
        </w:rPr>
      </w:pPr>
      <w:r w:rsidRPr="00F04B57">
        <w:rPr>
          <w:sz w:val="24"/>
          <w:szCs w:val="24"/>
        </w:rPr>
        <w:t>По каким признакам производится идентификация чистой культуры микроба?</w:t>
      </w:r>
    </w:p>
    <w:p w:rsidR="001C5939" w:rsidRPr="00F04B57" w:rsidRDefault="001C5939" w:rsidP="00493F95">
      <w:pPr>
        <w:numPr>
          <w:ilvl w:val="0"/>
          <w:numId w:val="156"/>
        </w:numPr>
        <w:tabs>
          <w:tab w:val="left" w:pos="5103"/>
        </w:tabs>
        <w:ind w:left="426" w:hanging="426"/>
        <w:jc w:val="both"/>
        <w:rPr>
          <w:sz w:val="24"/>
          <w:szCs w:val="24"/>
        </w:rPr>
      </w:pPr>
      <w:r w:rsidRPr="00F04B57">
        <w:rPr>
          <w:sz w:val="24"/>
          <w:szCs w:val="24"/>
        </w:rPr>
        <w:t>Метаболизм бактерий, ферменты. Практическое использование биохимической активности  микроорганизмов.</w:t>
      </w:r>
    </w:p>
    <w:p w:rsidR="001C5939" w:rsidRPr="00F04B57" w:rsidRDefault="001C5939" w:rsidP="00493F95">
      <w:pPr>
        <w:numPr>
          <w:ilvl w:val="0"/>
          <w:numId w:val="156"/>
        </w:numPr>
        <w:tabs>
          <w:tab w:val="left" w:pos="5103"/>
        </w:tabs>
        <w:ind w:left="426" w:hanging="426"/>
        <w:jc w:val="both"/>
        <w:rPr>
          <w:sz w:val="24"/>
          <w:szCs w:val="24"/>
        </w:rPr>
      </w:pPr>
      <w:r w:rsidRPr="00F04B57">
        <w:rPr>
          <w:sz w:val="24"/>
          <w:szCs w:val="24"/>
        </w:rPr>
        <w:t>Что такое чистая культура микробов?</w:t>
      </w:r>
    </w:p>
    <w:p w:rsidR="001C5939" w:rsidRPr="00F04B57" w:rsidRDefault="001C5939" w:rsidP="00493F95">
      <w:pPr>
        <w:numPr>
          <w:ilvl w:val="0"/>
          <w:numId w:val="156"/>
        </w:numPr>
        <w:tabs>
          <w:tab w:val="left" w:pos="5103"/>
        </w:tabs>
        <w:ind w:left="426" w:hanging="426"/>
        <w:jc w:val="both"/>
        <w:rPr>
          <w:sz w:val="24"/>
          <w:szCs w:val="24"/>
        </w:rPr>
      </w:pPr>
      <w:r w:rsidRPr="00F04B57">
        <w:rPr>
          <w:sz w:val="24"/>
          <w:szCs w:val="24"/>
        </w:rPr>
        <w:t>Получение и описание колоний анаэробов.</w:t>
      </w:r>
    </w:p>
    <w:p w:rsidR="001C5939" w:rsidRPr="00F04B57" w:rsidRDefault="001C5939" w:rsidP="00493F95">
      <w:pPr>
        <w:numPr>
          <w:ilvl w:val="0"/>
          <w:numId w:val="156"/>
        </w:numPr>
        <w:tabs>
          <w:tab w:val="left" w:pos="5103"/>
        </w:tabs>
        <w:ind w:left="426" w:hanging="426"/>
        <w:jc w:val="both"/>
        <w:rPr>
          <w:sz w:val="24"/>
          <w:szCs w:val="24"/>
        </w:rPr>
      </w:pPr>
      <w:r w:rsidRPr="00F04B57">
        <w:rPr>
          <w:sz w:val="24"/>
          <w:szCs w:val="24"/>
        </w:rPr>
        <w:t>Для чего выделяется чистая культура микробов?</w:t>
      </w:r>
    </w:p>
    <w:p w:rsidR="001C5939" w:rsidRPr="00F04B57" w:rsidRDefault="001C5939" w:rsidP="00493F95">
      <w:pPr>
        <w:numPr>
          <w:ilvl w:val="0"/>
          <w:numId w:val="156"/>
        </w:numPr>
        <w:tabs>
          <w:tab w:val="left" w:pos="5103"/>
        </w:tabs>
        <w:ind w:left="426" w:hanging="426"/>
        <w:jc w:val="both"/>
        <w:rPr>
          <w:sz w:val="24"/>
          <w:szCs w:val="24"/>
        </w:rPr>
      </w:pPr>
      <w:r w:rsidRPr="00F04B57">
        <w:rPr>
          <w:sz w:val="24"/>
          <w:szCs w:val="24"/>
        </w:rPr>
        <w:t>Какие микробы называются анаэробами, аэробами, микроаэрофилами, факультативными анаэробами?</w:t>
      </w:r>
    </w:p>
    <w:p w:rsidR="001C5939" w:rsidRPr="00F04B57" w:rsidRDefault="001C5939" w:rsidP="00493F95">
      <w:pPr>
        <w:numPr>
          <w:ilvl w:val="0"/>
          <w:numId w:val="156"/>
        </w:numPr>
        <w:tabs>
          <w:tab w:val="left" w:pos="5103"/>
        </w:tabs>
        <w:ind w:left="426" w:hanging="426"/>
        <w:jc w:val="both"/>
        <w:rPr>
          <w:sz w:val="24"/>
          <w:szCs w:val="24"/>
        </w:rPr>
      </w:pPr>
      <w:r w:rsidRPr="00F04B57">
        <w:rPr>
          <w:sz w:val="24"/>
          <w:szCs w:val="24"/>
        </w:rPr>
        <w:t>Какие ферменты участвуют в дыхании микроорганизмов?</w:t>
      </w:r>
    </w:p>
    <w:p w:rsidR="001C5939" w:rsidRPr="00F04B57" w:rsidRDefault="001C5939" w:rsidP="00493F95">
      <w:pPr>
        <w:numPr>
          <w:ilvl w:val="0"/>
          <w:numId w:val="156"/>
        </w:numPr>
        <w:tabs>
          <w:tab w:val="left" w:pos="5103"/>
        </w:tabs>
        <w:ind w:left="426" w:hanging="426"/>
        <w:jc w:val="both"/>
        <w:rPr>
          <w:sz w:val="24"/>
          <w:szCs w:val="24"/>
        </w:rPr>
      </w:pPr>
      <w:r w:rsidRPr="00F04B57">
        <w:rPr>
          <w:sz w:val="24"/>
          <w:szCs w:val="24"/>
        </w:rPr>
        <w:t>Как создать бескислородные условия для выращивания анаэробов?</w:t>
      </w:r>
    </w:p>
    <w:p w:rsidR="001C5939" w:rsidRPr="00F04B57" w:rsidRDefault="001C5939" w:rsidP="00493F95">
      <w:pPr>
        <w:numPr>
          <w:ilvl w:val="0"/>
          <w:numId w:val="156"/>
        </w:numPr>
        <w:tabs>
          <w:tab w:val="left" w:pos="5103"/>
        </w:tabs>
        <w:ind w:left="426" w:hanging="426"/>
        <w:jc w:val="both"/>
        <w:rPr>
          <w:sz w:val="24"/>
          <w:szCs w:val="24"/>
        </w:rPr>
      </w:pPr>
      <w:r w:rsidRPr="00F04B57">
        <w:rPr>
          <w:sz w:val="24"/>
          <w:szCs w:val="24"/>
        </w:rPr>
        <w:t>Какие питательные среды применяют для выделения чистой культуры анаэробов?</w:t>
      </w:r>
    </w:p>
    <w:p w:rsidR="0013039B" w:rsidRDefault="0013039B" w:rsidP="00A64E9E">
      <w:pPr>
        <w:tabs>
          <w:tab w:val="left" w:pos="5103"/>
        </w:tabs>
        <w:jc w:val="both"/>
        <w:rPr>
          <w:b/>
          <w:bCs/>
          <w:sz w:val="24"/>
          <w:szCs w:val="24"/>
        </w:rPr>
      </w:pPr>
    </w:p>
    <w:p w:rsidR="001C5939" w:rsidRDefault="001C5939" w:rsidP="001C5939">
      <w:pPr>
        <w:rPr>
          <w:b/>
          <w:sz w:val="24"/>
          <w:szCs w:val="24"/>
        </w:rPr>
      </w:pPr>
      <w:r>
        <w:rPr>
          <w:b/>
          <w:sz w:val="24"/>
          <w:szCs w:val="24"/>
        </w:rPr>
        <w:t>Тесты:</w:t>
      </w:r>
    </w:p>
    <w:p w:rsidR="001C5939" w:rsidRPr="001C5939" w:rsidRDefault="001C5939" w:rsidP="001C5939">
      <w:pPr>
        <w:rPr>
          <w:sz w:val="24"/>
          <w:szCs w:val="24"/>
        </w:rPr>
      </w:pPr>
      <w:r>
        <w:rPr>
          <w:sz w:val="24"/>
          <w:szCs w:val="24"/>
        </w:rPr>
        <w:t>Тестовые задания занятий № 5и 6</w:t>
      </w:r>
    </w:p>
    <w:p w:rsidR="001C5939" w:rsidRDefault="001C5939" w:rsidP="001C5939">
      <w:pPr>
        <w:jc w:val="center"/>
        <w:rPr>
          <w:b/>
          <w:sz w:val="24"/>
          <w:szCs w:val="24"/>
        </w:rPr>
      </w:pPr>
    </w:p>
    <w:p w:rsidR="001C5939" w:rsidRDefault="001C5939" w:rsidP="001C5939">
      <w:pPr>
        <w:jc w:val="center"/>
        <w:rPr>
          <w:b/>
          <w:sz w:val="24"/>
          <w:szCs w:val="24"/>
        </w:rPr>
      </w:pPr>
      <w:r>
        <w:rPr>
          <w:b/>
          <w:sz w:val="24"/>
          <w:szCs w:val="24"/>
        </w:rPr>
        <w:t>Примерный хронометраж занятия:</w:t>
      </w:r>
    </w:p>
    <w:p w:rsidR="001C5939" w:rsidRDefault="001C5939" w:rsidP="001C5939">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6"/>
        <w:gridCol w:w="1658"/>
        <w:gridCol w:w="2559"/>
        <w:gridCol w:w="1835"/>
        <w:gridCol w:w="1677"/>
        <w:gridCol w:w="1449"/>
      </w:tblGrid>
      <w:tr w:rsidR="001C5939" w:rsidTr="00754244">
        <w:tc>
          <w:tcPr>
            <w:tcW w:w="726" w:type="dxa"/>
            <w:tcBorders>
              <w:top w:val="single" w:sz="4" w:space="0" w:color="000000"/>
              <w:left w:val="single" w:sz="4" w:space="0" w:color="000000"/>
              <w:bottom w:val="single" w:sz="4" w:space="0" w:color="000000"/>
              <w:right w:val="single" w:sz="4" w:space="0" w:color="000000"/>
            </w:tcBorders>
            <w:hideMark/>
          </w:tcPr>
          <w:p w:rsidR="001C5939" w:rsidRPr="0050085E" w:rsidRDefault="001C5939" w:rsidP="00754244">
            <w:pPr>
              <w:widowControl w:val="0"/>
              <w:autoSpaceDE w:val="0"/>
              <w:autoSpaceDN w:val="0"/>
              <w:adjustRightInd w:val="0"/>
              <w:spacing w:after="200"/>
              <w:jc w:val="center"/>
              <w:rPr>
                <w:b/>
                <w:lang w:eastAsia="en-US"/>
              </w:rPr>
            </w:pPr>
            <w:r w:rsidRPr="0050085E">
              <w:rPr>
                <w:b/>
              </w:rPr>
              <w:t>№пп</w:t>
            </w:r>
          </w:p>
        </w:tc>
        <w:tc>
          <w:tcPr>
            <w:tcW w:w="1658" w:type="dxa"/>
            <w:tcBorders>
              <w:top w:val="single" w:sz="4" w:space="0" w:color="000000"/>
              <w:left w:val="single" w:sz="4" w:space="0" w:color="000000"/>
              <w:bottom w:val="single" w:sz="4" w:space="0" w:color="000000"/>
              <w:right w:val="single" w:sz="4" w:space="0" w:color="000000"/>
            </w:tcBorders>
            <w:hideMark/>
          </w:tcPr>
          <w:p w:rsidR="001C5939" w:rsidRPr="0050085E" w:rsidRDefault="001C5939" w:rsidP="00754244">
            <w:pPr>
              <w:widowControl w:val="0"/>
              <w:autoSpaceDE w:val="0"/>
              <w:autoSpaceDN w:val="0"/>
              <w:adjustRightInd w:val="0"/>
              <w:spacing w:after="200"/>
              <w:jc w:val="center"/>
              <w:rPr>
                <w:b/>
                <w:lang w:eastAsia="en-US"/>
              </w:rPr>
            </w:pPr>
            <w:r w:rsidRPr="0050085E">
              <w:rPr>
                <w:b/>
              </w:rPr>
              <w:t>Этап занятия</w:t>
            </w:r>
          </w:p>
        </w:tc>
        <w:tc>
          <w:tcPr>
            <w:tcW w:w="2559" w:type="dxa"/>
            <w:tcBorders>
              <w:top w:val="single" w:sz="4" w:space="0" w:color="000000"/>
              <w:left w:val="single" w:sz="4" w:space="0" w:color="000000"/>
              <w:bottom w:val="single" w:sz="4" w:space="0" w:color="000000"/>
              <w:right w:val="single" w:sz="4" w:space="0" w:color="000000"/>
            </w:tcBorders>
            <w:hideMark/>
          </w:tcPr>
          <w:p w:rsidR="001C5939" w:rsidRPr="0050085E" w:rsidRDefault="001C5939" w:rsidP="00754244">
            <w:pPr>
              <w:widowControl w:val="0"/>
              <w:autoSpaceDE w:val="0"/>
              <w:autoSpaceDN w:val="0"/>
              <w:adjustRightInd w:val="0"/>
              <w:spacing w:after="200"/>
              <w:jc w:val="center"/>
              <w:rPr>
                <w:b/>
                <w:lang w:eastAsia="en-US"/>
              </w:rPr>
            </w:pPr>
            <w:r w:rsidRPr="0050085E">
              <w:rPr>
                <w:b/>
              </w:rPr>
              <w:t>Содержание этапа занятия</w:t>
            </w:r>
          </w:p>
        </w:tc>
        <w:tc>
          <w:tcPr>
            <w:tcW w:w="1835" w:type="dxa"/>
            <w:tcBorders>
              <w:top w:val="single" w:sz="4" w:space="0" w:color="000000"/>
              <w:left w:val="single" w:sz="4" w:space="0" w:color="000000"/>
              <w:bottom w:val="single" w:sz="4" w:space="0" w:color="000000"/>
              <w:right w:val="single" w:sz="4" w:space="0" w:color="000000"/>
            </w:tcBorders>
            <w:hideMark/>
          </w:tcPr>
          <w:p w:rsidR="001C5939" w:rsidRPr="0050085E" w:rsidRDefault="001C5939" w:rsidP="00754244">
            <w:pPr>
              <w:jc w:val="center"/>
              <w:rPr>
                <w:b/>
                <w:lang w:eastAsia="en-US"/>
              </w:rPr>
            </w:pPr>
            <w:r w:rsidRPr="0050085E">
              <w:rPr>
                <w:b/>
              </w:rPr>
              <w:t>Методы обучения</w:t>
            </w:r>
          </w:p>
          <w:p w:rsidR="001C5939" w:rsidRPr="0050085E" w:rsidRDefault="001C5939" w:rsidP="00754244">
            <w:pPr>
              <w:widowControl w:val="0"/>
              <w:autoSpaceDE w:val="0"/>
              <w:autoSpaceDN w:val="0"/>
              <w:adjustRightInd w:val="0"/>
              <w:spacing w:after="200"/>
              <w:jc w:val="center"/>
              <w:rPr>
                <w:b/>
                <w:lang w:eastAsia="en-US"/>
              </w:rPr>
            </w:pPr>
            <w:r w:rsidRPr="0050085E">
              <w:rPr>
                <w:b/>
              </w:rPr>
              <w:lastRenderedPageBreak/>
              <w:t>(по выбору преподавателя)</w:t>
            </w:r>
          </w:p>
        </w:tc>
        <w:tc>
          <w:tcPr>
            <w:tcW w:w="1677" w:type="dxa"/>
            <w:tcBorders>
              <w:top w:val="single" w:sz="4" w:space="0" w:color="000000"/>
              <w:left w:val="single" w:sz="4" w:space="0" w:color="000000"/>
              <w:bottom w:val="single" w:sz="4" w:space="0" w:color="000000"/>
              <w:right w:val="single" w:sz="4" w:space="0" w:color="000000"/>
            </w:tcBorders>
            <w:hideMark/>
          </w:tcPr>
          <w:p w:rsidR="001C5939" w:rsidRPr="0050085E" w:rsidRDefault="001C5939" w:rsidP="00754244">
            <w:pPr>
              <w:jc w:val="center"/>
              <w:rPr>
                <w:b/>
                <w:lang w:eastAsia="en-US"/>
              </w:rPr>
            </w:pPr>
            <w:r w:rsidRPr="0050085E">
              <w:rPr>
                <w:b/>
              </w:rPr>
              <w:lastRenderedPageBreak/>
              <w:t>Методы контроля</w:t>
            </w:r>
          </w:p>
          <w:p w:rsidR="001C5939" w:rsidRPr="0050085E" w:rsidRDefault="001C5939" w:rsidP="00754244">
            <w:pPr>
              <w:widowControl w:val="0"/>
              <w:autoSpaceDE w:val="0"/>
              <w:autoSpaceDN w:val="0"/>
              <w:adjustRightInd w:val="0"/>
              <w:spacing w:after="200"/>
              <w:jc w:val="center"/>
              <w:rPr>
                <w:b/>
                <w:lang w:eastAsia="en-US"/>
              </w:rPr>
            </w:pPr>
            <w:r w:rsidRPr="0050085E">
              <w:rPr>
                <w:b/>
              </w:rPr>
              <w:lastRenderedPageBreak/>
              <w:t>(по выбору преподавателя)</w:t>
            </w:r>
          </w:p>
        </w:tc>
        <w:tc>
          <w:tcPr>
            <w:tcW w:w="1449" w:type="dxa"/>
            <w:tcBorders>
              <w:top w:val="single" w:sz="4" w:space="0" w:color="000000"/>
              <w:left w:val="single" w:sz="4" w:space="0" w:color="000000"/>
              <w:bottom w:val="single" w:sz="4" w:space="0" w:color="000000"/>
              <w:right w:val="single" w:sz="4" w:space="0" w:color="000000"/>
            </w:tcBorders>
            <w:hideMark/>
          </w:tcPr>
          <w:p w:rsidR="001C5939" w:rsidRPr="0050085E" w:rsidRDefault="001C5939" w:rsidP="00754244">
            <w:pPr>
              <w:widowControl w:val="0"/>
              <w:autoSpaceDE w:val="0"/>
              <w:autoSpaceDN w:val="0"/>
              <w:adjustRightInd w:val="0"/>
              <w:spacing w:after="200"/>
              <w:jc w:val="center"/>
              <w:rPr>
                <w:b/>
                <w:lang w:eastAsia="en-US"/>
              </w:rPr>
            </w:pPr>
            <w:r w:rsidRPr="0050085E">
              <w:rPr>
                <w:b/>
              </w:rPr>
              <w:lastRenderedPageBreak/>
              <w:t xml:space="preserve">отведенное время, на </w:t>
            </w:r>
            <w:r w:rsidRPr="0050085E">
              <w:rPr>
                <w:b/>
              </w:rPr>
              <w:lastRenderedPageBreak/>
              <w:t>этап / мин</w:t>
            </w:r>
          </w:p>
        </w:tc>
      </w:tr>
      <w:tr w:rsidR="001C5939" w:rsidTr="00754244">
        <w:tc>
          <w:tcPr>
            <w:tcW w:w="726" w:type="dxa"/>
            <w:tcBorders>
              <w:top w:val="single" w:sz="4" w:space="0" w:color="000000"/>
              <w:left w:val="single" w:sz="4" w:space="0" w:color="000000"/>
              <w:bottom w:val="single" w:sz="4" w:space="0" w:color="000000"/>
              <w:right w:val="single" w:sz="4" w:space="0" w:color="000000"/>
            </w:tcBorders>
            <w:hideMark/>
          </w:tcPr>
          <w:p w:rsidR="001C5939" w:rsidRDefault="001C5939" w:rsidP="00754244">
            <w:pPr>
              <w:widowControl w:val="0"/>
              <w:autoSpaceDE w:val="0"/>
              <w:autoSpaceDN w:val="0"/>
              <w:adjustRightInd w:val="0"/>
              <w:spacing w:after="200"/>
              <w:rPr>
                <w:highlight w:val="green"/>
                <w:lang w:eastAsia="en-US"/>
              </w:rPr>
            </w:pPr>
            <w:r w:rsidRPr="00ED0DC1">
              <w:lastRenderedPageBreak/>
              <w:t>1</w:t>
            </w:r>
          </w:p>
        </w:tc>
        <w:tc>
          <w:tcPr>
            <w:tcW w:w="1658" w:type="dxa"/>
            <w:tcBorders>
              <w:top w:val="single" w:sz="4" w:space="0" w:color="000000"/>
              <w:left w:val="single" w:sz="4" w:space="0" w:color="000000"/>
              <w:bottom w:val="single" w:sz="4" w:space="0" w:color="000000"/>
              <w:right w:val="single" w:sz="4" w:space="0" w:color="000000"/>
            </w:tcBorders>
            <w:hideMark/>
          </w:tcPr>
          <w:p w:rsidR="001C5939" w:rsidRPr="00C769A2" w:rsidRDefault="001C5939" w:rsidP="00754244">
            <w:pPr>
              <w:widowControl w:val="0"/>
              <w:autoSpaceDE w:val="0"/>
              <w:autoSpaceDN w:val="0"/>
              <w:adjustRightInd w:val="0"/>
              <w:spacing w:after="200"/>
              <w:rPr>
                <w:lang w:eastAsia="en-US"/>
              </w:rPr>
            </w:pPr>
            <w:r w:rsidRPr="00C769A2">
              <w:t>Вводный</w:t>
            </w:r>
          </w:p>
        </w:tc>
        <w:tc>
          <w:tcPr>
            <w:tcW w:w="2559" w:type="dxa"/>
            <w:tcBorders>
              <w:top w:val="single" w:sz="4" w:space="0" w:color="000000"/>
              <w:left w:val="single" w:sz="4" w:space="0" w:color="000000"/>
              <w:bottom w:val="single" w:sz="4" w:space="0" w:color="000000"/>
              <w:right w:val="single" w:sz="4" w:space="0" w:color="000000"/>
            </w:tcBorders>
            <w:hideMark/>
          </w:tcPr>
          <w:p w:rsidR="001C5939" w:rsidRPr="00C769A2" w:rsidRDefault="001C5939" w:rsidP="00754244">
            <w:pPr>
              <w:widowControl w:val="0"/>
              <w:autoSpaceDE w:val="0"/>
              <w:autoSpaceDN w:val="0"/>
              <w:adjustRightInd w:val="0"/>
              <w:spacing w:after="200"/>
              <w:rPr>
                <w:lang w:eastAsia="en-US"/>
              </w:rPr>
            </w:pPr>
            <w:r w:rsidRPr="00C769A2">
              <w:t>Приветствие, перекличка, оглашение темы, цели и задач, оглашение осваиваемых компетенций, мотивационная характеристика</w:t>
            </w:r>
          </w:p>
        </w:tc>
        <w:tc>
          <w:tcPr>
            <w:tcW w:w="1835" w:type="dxa"/>
            <w:tcBorders>
              <w:top w:val="single" w:sz="4" w:space="0" w:color="000000"/>
              <w:left w:val="single" w:sz="4" w:space="0" w:color="000000"/>
              <w:bottom w:val="single" w:sz="4" w:space="0" w:color="000000"/>
              <w:right w:val="single" w:sz="4" w:space="0" w:color="000000"/>
            </w:tcBorders>
            <w:hideMark/>
          </w:tcPr>
          <w:p w:rsidR="001C5939" w:rsidRPr="00C769A2" w:rsidRDefault="001C5939" w:rsidP="00754244">
            <w:pPr>
              <w:widowControl w:val="0"/>
              <w:autoSpaceDE w:val="0"/>
              <w:autoSpaceDN w:val="0"/>
              <w:adjustRightInd w:val="0"/>
              <w:spacing w:after="200"/>
              <w:jc w:val="center"/>
              <w:rPr>
                <w:lang w:eastAsia="en-US"/>
              </w:rPr>
            </w:pPr>
            <w:r w:rsidRPr="00C769A2">
              <w:t>-</w:t>
            </w:r>
          </w:p>
        </w:tc>
        <w:tc>
          <w:tcPr>
            <w:tcW w:w="1677" w:type="dxa"/>
            <w:tcBorders>
              <w:top w:val="single" w:sz="4" w:space="0" w:color="000000"/>
              <w:left w:val="single" w:sz="4" w:space="0" w:color="000000"/>
              <w:bottom w:val="single" w:sz="4" w:space="0" w:color="000000"/>
              <w:right w:val="single" w:sz="4" w:space="0" w:color="000000"/>
            </w:tcBorders>
          </w:tcPr>
          <w:p w:rsidR="001C5939" w:rsidRPr="00C769A2" w:rsidRDefault="001C5939" w:rsidP="00754244">
            <w:pPr>
              <w:widowControl w:val="0"/>
              <w:autoSpaceDE w:val="0"/>
              <w:autoSpaceDN w:val="0"/>
              <w:adjustRightInd w:val="0"/>
              <w:spacing w:after="200"/>
              <w:jc w:val="center"/>
              <w:rPr>
                <w:lang w:val="en-US" w:eastAsia="en-US"/>
              </w:rPr>
            </w:pPr>
            <w:r w:rsidRPr="00C769A2">
              <w:rPr>
                <w:lang w:val="en-US" w:eastAsia="en-US"/>
              </w:rPr>
              <w:t>-</w:t>
            </w:r>
          </w:p>
        </w:tc>
        <w:tc>
          <w:tcPr>
            <w:tcW w:w="1449" w:type="dxa"/>
            <w:tcBorders>
              <w:top w:val="single" w:sz="4" w:space="0" w:color="000000"/>
              <w:left w:val="single" w:sz="4" w:space="0" w:color="000000"/>
              <w:bottom w:val="single" w:sz="4" w:space="0" w:color="000000"/>
              <w:right w:val="single" w:sz="4" w:space="0" w:color="000000"/>
            </w:tcBorders>
            <w:hideMark/>
          </w:tcPr>
          <w:p w:rsidR="001C5939" w:rsidRPr="00C769A2" w:rsidRDefault="001C5939" w:rsidP="00754244">
            <w:pPr>
              <w:widowControl w:val="0"/>
              <w:autoSpaceDE w:val="0"/>
              <w:autoSpaceDN w:val="0"/>
              <w:adjustRightInd w:val="0"/>
              <w:spacing w:after="200"/>
              <w:jc w:val="center"/>
              <w:rPr>
                <w:lang w:eastAsia="en-US"/>
              </w:rPr>
            </w:pPr>
            <w:r w:rsidRPr="00C769A2">
              <w:t>10 мин</w:t>
            </w:r>
            <w:r>
              <w:t>.</w:t>
            </w:r>
          </w:p>
        </w:tc>
      </w:tr>
      <w:tr w:rsidR="001C5939" w:rsidTr="00754244">
        <w:tc>
          <w:tcPr>
            <w:tcW w:w="726" w:type="dxa"/>
            <w:tcBorders>
              <w:top w:val="single" w:sz="4" w:space="0" w:color="000000"/>
              <w:left w:val="single" w:sz="4" w:space="0" w:color="000000"/>
              <w:bottom w:val="single" w:sz="4" w:space="0" w:color="000000"/>
              <w:right w:val="single" w:sz="4" w:space="0" w:color="000000"/>
            </w:tcBorders>
            <w:hideMark/>
          </w:tcPr>
          <w:p w:rsidR="001C5939" w:rsidRPr="00937F34" w:rsidRDefault="001C5939" w:rsidP="00754244">
            <w:pPr>
              <w:widowControl w:val="0"/>
              <w:autoSpaceDE w:val="0"/>
              <w:autoSpaceDN w:val="0"/>
              <w:adjustRightInd w:val="0"/>
              <w:spacing w:after="200"/>
              <w:rPr>
                <w:lang w:eastAsia="en-US"/>
              </w:rPr>
            </w:pPr>
            <w:r>
              <w:rPr>
                <w:lang w:eastAsia="en-US"/>
              </w:rPr>
              <w:t>2</w:t>
            </w:r>
          </w:p>
        </w:tc>
        <w:tc>
          <w:tcPr>
            <w:tcW w:w="1658" w:type="dxa"/>
            <w:tcBorders>
              <w:top w:val="single" w:sz="4" w:space="0" w:color="000000"/>
              <w:left w:val="single" w:sz="4" w:space="0" w:color="000000"/>
              <w:bottom w:val="single" w:sz="4" w:space="0" w:color="000000"/>
              <w:right w:val="single" w:sz="4" w:space="0" w:color="000000"/>
            </w:tcBorders>
            <w:hideMark/>
          </w:tcPr>
          <w:p w:rsidR="001C5939" w:rsidRPr="00937F34" w:rsidRDefault="001C5939" w:rsidP="00754244">
            <w:pPr>
              <w:widowControl w:val="0"/>
              <w:autoSpaceDE w:val="0"/>
              <w:autoSpaceDN w:val="0"/>
              <w:adjustRightInd w:val="0"/>
              <w:spacing w:after="200"/>
              <w:rPr>
                <w:lang w:eastAsia="en-US"/>
              </w:rPr>
            </w:pPr>
            <w:r w:rsidRPr="00937F34">
              <w:t>Основной этап</w:t>
            </w:r>
          </w:p>
        </w:tc>
        <w:tc>
          <w:tcPr>
            <w:tcW w:w="2559" w:type="dxa"/>
            <w:tcBorders>
              <w:top w:val="single" w:sz="4" w:space="0" w:color="000000"/>
              <w:left w:val="single" w:sz="4" w:space="0" w:color="000000"/>
              <w:bottom w:val="single" w:sz="4" w:space="0" w:color="000000"/>
              <w:right w:val="single" w:sz="4" w:space="0" w:color="000000"/>
            </w:tcBorders>
          </w:tcPr>
          <w:p w:rsidR="001C5939" w:rsidRDefault="001C5939" w:rsidP="00754244">
            <w:pPr>
              <w:pStyle w:val="a7"/>
              <w:rPr>
                <w:sz w:val="20"/>
                <w:szCs w:val="20"/>
                <w:highlight w:val="green"/>
                <w:lang w:eastAsia="en-US"/>
              </w:rPr>
            </w:pPr>
            <w:r w:rsidRPr="002276D1">
              <w:rPr>
                <w:sz w:val="20"/>
                <w:szCs w:val="20"/>
                <w:lang w:eastAsia="en-US"/>
              </w:rPr>
              <w:t>Проверка теоретических знаний</w:t>
            </w:r>
          </w:p>
        </w:tc>
        <w:tc>
          <w:tcPr>
            <w:tcW w:w="1835" w:type="dxa"/>
            <w:tcBorders>
              <w:top w:val="single" w:sz="4" w:space="0" w:color="000000"/>
              <w:left w:val="single" w:sz="4" w:space="0" w:color="000000"/>
              <w:bottom w:val="single" w:sz="4" w:space="0" w:color="000000"/>
              <w:right w:val="single" w:sz="4" w:space="0" w:color="000000"/>
            </w:tcBorders>
            <w:hideMark/>
          </w:tcPr>
          <w:p w:rsidR="001C5939" w:rsidRPr="00937F34" w:rsidRDefault="001C5939" w:rsidP="00754244">
            <w:pPr>
              <w:jc w:val="center"/>
              <w:rPr>
                <w:lang w:eastAsia="en-US"/>
              </w:rPr>
            </w:pPr>
            <w:r>
              <w:rPr>
                <w:bCs/>
              </w:rPr>
              <w:t>-</w:t>
            </w:r>
          </w:p>
          <w:p w:rsidR="001C5939" w:rsidRPr="00937F34" w:rsidRDefault="001C5939" w:rsidP="00754244">
            <w:pPr>
              <w:widowControl w:val="0"/>
              <w:autoSpaceDE w:val="0"/>
              <w:autoSpaceDN w:val="0"/>
              <w:adjustRightInd w:val="0"/>
              <w:spacing w:after="200"/>
              <w:rPr>
                <w:lang w:eastAsia="en-US"/>
              </w:rPr>
            </w:pPr>
          </w:p>
        </w:tc>
        <w:tc>
          <w:tcPr>
            <w:tcW w:w="1677" w:type="dxa"/>
            <w:tcBorders>
              <w:top w:val="single" w:sz="4" w:space="0" w:color="000000"/>
              <w:left w:val="single" w:sz="4" w:space="0" w:color="000000"/>
              <w:bottom w:val="single" w:sz="4" w:space="0" w:color="000000"/>
              <w:right w:val="single" w:sz="4" w:space="0" w:color="000000"/>
            </w:tcBorders>
          </w:tcPr>
          <w:p w:rsidR="001C5939" w:rsidRDefault="001C5939" w:rsidP="00754244">
            <w:pPr>
              <w:pStyle w:val="a7"/>
              <w:rPr>
                <w:sz w:val="20"/>
                <w:szCs w:val="20"/>
              </w:rPr>
            </w:pPr>
            <w:r>
              <w:rPr>
                <w:sz w:val="20"/>
                <w:szCs w:val="20"/>
              </w:rPr>
              <w:t>Тестирование</w:t>
            </w:r>
          </w:p>
          <w:p w:rsidR="001C5939" w:rsidRPr="00314064" w:rsidRDefault="001C5939" w:rsidP="00754244">
            <w:pPr>
              <w:widowControl w:val="0"/>
              <w:autoSpaceDE w:val="0"/>
              <w:autoSpaceDN w:val="0"/>
              <w:adjustRightInd w:val="0"/>
              <w:spacing w:after="200"/>
              <w:rPr>
                <w:lang w:eastAsia="en-US"/>
              </w:rPr>
            </w:pPr>
          </w:p>
        </w:tc>
        <w:tc>
          <w:tcPr>
            <w:tcW w:w="1449" w:type="dxa"/>
            <w:tcBorders>
              <w:top w:val="single" w:sz="4" w:space="0" w:color="000000"/>
              <w:left w:val="single" w:sz="4" w:space="0" w:color="000000"/>
              <w:bottom w:val="single" w:sz="4" w:space="0" w:color="000000"/>
              <w:right w:val="single" w:sz="4" w:space="0" w:color="000000"/>
            </w:tcBorders>
          </w:tcPr>
          <w:p w:rsidR="001C5939" w:rsidRPr="00B22355" w:rsidRDefault="001C5939" w:rsidP="00754244">
            <w:pPr>
              <w:widowControl w:val="0"/>
              <w:autoSpaceDE w:val="0"/>
              <w:autoSpaceDN w:val="0"/>
              <w:adjustRightInd w:val="0"/>
              <w:spacing w:after="200"/>
              <w:jc w:val="center"/>
              <w:rPr>
                <w:lang w:eastAsia="en-US"/>
              </w:rPr>
            </w:pPr>
            <w:r>
              <w:rPr>
                <w:lang w:eastAsia="en-US"/>
              </w:rPr>
              <w:t>50</w:t>
            </w:r>
            <w:r w:rsidRPr="00B22355">
              <w:rPr>
                <w:lang w:eastAsia="en-US"/>
              </w:rPr>
              <w:t xml:space="preserve"> мин.</w:t>
            </w:r>
          </w:p>
        </w:tc>
      </w:tr>
      <w:tr w:rsidR="001C5939" w:rsidTr="00754244">
        <w:tc>
          <w:tcPr>
            <w:tcW w:w="726" w:type="dxa"/>
            <w:tcBorders>
              <w:top w:val="single" w:sz="4" w:space="0" w:color="000000"/>
              <w:left w:val="single" w:sz="4" w:space="0" w:color="000000"/>
              <w:bottom w:val="single" w:sz="4" w:space="0" w:color="000000"/>
              <w:right w:val="single" w:sz="4" w:space="0" w:color="000000"/>
            </w:tcBorders>
          </w:tcPr>
          <w:p w:rsidR="001C5939" w:rsidRDefault="001C5939" w:rsidP="00754244">
            <w:pPr>
              <w:widowControl w:val="0"/>
              <w:autoSpaceDE w:val="0"/>
              <w:autoSpaceDN w:val="0"/>
              <w:adjustRightInd w:val="0"/>
              <w:spacing w:after="200"/>
              <w:rPr>
                <w:lang w:eastAsia="en-US"/>
              </w:rPr>
            </w:pPr>
            <w:r>
              <w:rPr>
                <w:lang w:eastAsia="en-US"/>
              </w:rPr>
              <w:t>3.</w:t>
            </w:r>
          </w:p>
        </w:tc>
        <w:tc>
          <w:tcPr>
            <w:tcW w:w="1658" w:type="dxa"/>
            <w:tcBorders>
              <w:top w:val="single" w:sz="4" w:space="0" w:color="000000"/>
              <w:left w:val="single" w:sz="4" w:space="0" w:color="000000"/>
              <w:bottom w:val="single" w:sz="4" w:space="0" w:color="000000"/>
              <w:right w:val="single" w:sz="4" w:space="0" w:color="000000"/>
            </w:tcBorders>
          </w:tcPr>
          <w:p w:rsidR="001C5939" w:rsidRPr="00937F34" w:rsidRDefault="001C5939" w:rsidP="00754244">
            <w:pPr>
              <w:widowControl w:val="0"/>
              <w:autoSpaceDE w:val="0"/>
              <w:autoSpaceDN w:val="0"/>
              <w:adjustRightInd w:val="0"/>
              <w:spacing w:after="200"/>
            </w:pPr>
            <w:r>
              <w:t>Перерыв</w:t>
            </w:r>
          </w:p>
        </w:tc>
        <w:tc>
          <w:tcPr>
            <w:tcW w:w="2559" w:type="dxa"/>
            <w:tcBorders>
              <w:top w:val="single" w:sz="4" w:space="0" w:color="000000"/>
              <w:left w:val="single" w:sz="4" w:space="0" w:color="000000"/>
              <w:bottom w:val="single" w:sz="4" w:space="0" w:color="000000"/>
              <w:right w:val="single" w:sz="4" w:space="0" w:color="000000"/>
            </w:tcBorders>
          </w:tcPr>
          <w:p w:rsidR="001C5939" w:rsidRPr="002276D1" w:rsidRDefault="001C5939" w:rsidP="00754244">
            <w:pPr>
              <w:pStyle w:val="a7"/>
              <w:rPr>
                <w:sz w:val="20"/>
                <w:szCs w:val="20"/>
                <w:lang w:eastAsia="en-US"/>
              </w:rPr>
            </w:pPr>
          </w:p>
        </w:tc>
        <w:tc>
          <w:tcPr>
            <w:tcW w:w="1835" w:type="dxa"/>
            <w:tcBorders>
              <w:top w:val="single" w:sz="4" w:space="0" w:color="000000"/>
              <w:left w:val="single" w:sz="4" w:space="0" w:color="000000"/>
              <w:bottom w:val="single" w:sz="4" w:space="0" w:color="000000"/>
              <w:right w:val="single" w:sz="4" w:space="0" w:color="000000"/>
            </w:tcBorders>
          </w:tcPr>
          <w:p w:rsidR="001C5939" w:rsidRDefault="001C5939" w:rsidP="00754244">
            <w:pPr>
              <w:jc w:val="center"/>
              <w:rPr>
                <w:bCs/>
              </w:rPr>
            </w:pPr>
          </w:p>
        </w:tc>
        <w:tc>
          <w:tcPr>
            <w:tcW w:w="1677" w:type="dxa"/>
            <w:tcBorders>
              <w:top w:val="single" w:sz="4" w:space="0" w:color="000000"/>
              <w:left w:val="single" w:sz="4" w:space="0" w:color="000000"/>
              <w:bottom w:val="single" w:sz="4" w:space="0" w:color="000000"/>
              <w:right w:val="single" w:sz="4" w:space="0" w:color="000000"/>
            </w:tcBorders>
          </w:tcPr>
          <w:p w:rsidR="001C5939" w:rsidRDefault="001C5939" w:rsidP="00754244">
            <w:pPr>
              <w:pStyle w:val="a7"/>
              <w:rPr>
                <w:sz w:val="20"/>
                <w:szCs w:val="20"/>
              </w:rPr>
            </w:pPr>
          </w:p>
        </w:tc>
        <w:tc>
          <w:tcPr>
            <w:tcW w:w="1449" w:type="dxa"/>
            <w:tcBorders>
              <w:top w:val="single" w:sz="4" w:space="0" w:color="000000"/>
              <w:left w:val="single" w:sz="4" w:space="0" w:color="000000"/>
              <w:bottom w:val="single" w:sz="4" w:space="0" w:color="000000"/>
              <w:right w:val="single" w:sz="4" w:space="0" w:color="000000"/>
            </w:tcBorders>
          </w:tcPr>
          <w:p w:rsidR="001C5939" w:rsidRDefault="001C5939" w:rsidP="00754244">
            <w:pPr>
              <w:widowControl w:val="0"/>
              <w:autoSpaceDE w:val="0"/>
              <w:autoSpaceDN w:val="0"/>
              <w:adjustRightInd w:val="0"/>
              <w:spacing w:after="200"/>
              <w:jc w:val="center"/>
              <w:rPr>
                <w:lang w:eastAsia="en-US"/>
              </w:rPr>
            </w:pPr>
            <w:r>
              <w:rPr>
                <w:lang w:eastAsia="en-US"/>
              </w:rPr>
              <w:t>10 мин</w:t>
            </w:r>
          </w:p>
        </w:tc>
      </w:tr>
      <w:tr w:rsidR="001C5939" w:rsidTr="00754244">
        <w:tc>
          <w:tcPr>
            <w:tcW w:w="726" w:type="dxa"/>
            <w:tcBorders>
              <w:top w:val="single" w:sz="4" w:space="0" w:color="000000"/>
              <w:left w:val="single" w:sz="4" w:space="0" w:color="000000"/>
              <w:bottom w:val="single" w:sz="4" w:space="0" w:color="000000"/>
              <w:right w:val="single" w:sz="4" w:space="0" w:color="000000"/>
            </w:tcBorders>
          </w:tcPr>
          <w:p w:rsidR="001C5939" w:rsidRPr="00326D01" w:rsidRDefault="001C5939" w:rsidP="00754244">
            <w:pPr>
              <w:widowControl w:val="0"/>
              <w:autoSpaceDE w:val="0"/>
              <w:autoSpaceDN w:val="0"/>
              <w:adjustRightInd w:val="0"/>
              <w:spacing w:after="200"/>
              <w:rPr>
                <w:lang w:eastAsia="en-US"/>
              </w:rPr>
            </w:pPr>
            <w:r>
              <w:rPr>
                <w:lang w:eastAsia="en-US"/>
              </w:rPr>
              <w:t>5</w:t>
            </w:r>
          </w:p>
        </w:tc>
        <w:tc>
          <w:tcPr>
            <w:tcW w:w="1658" w:type="dxa"/>
            <w:tcBorders>
              <w:top w:val="single" w:sz="4" w:space="0" w:color="000000"/>
              <w:left w:val="single" w:sz="4" w:space="0" w:color="000000"/>
              <w:bottom w:val="single" w:sz="4" w:space="0" w:color="000000"/>
              <w:right w:val="single" w:sz="4" w:space="0" w:color="000000"/>
            </w:tcBorders>
            <w:hideMark/>
          </w:tcPr>
          <w:p w:rsidR="001C5939" w:rsidRPr="00CD0127" w:rsidRDefault="001C5939" w:rsidP="00754244">
            <w:pPr>
              <w:rPr>
                <w:lang w:eastAsia="en-US"/>
              </w:rPr>
            </w:pPr>
            <w:r w:rsidRPr="00CD0127">
              <w:t>Подведение итогов занятия.</w:t>
            </w:r>
          </w:p>
          <w:p w:rsidR="001C5939" w:rsidRPr="00CD0127" w:rsidRDefault="001C5939" w:rsidP="00754244">
            <w:r w:rsidRPr="00CD0127">
              <w:t xml:space="preserve">Обсуждение </w:t>
            </w:r>
            <w:r>
              <w:t xml:space="preserve">достижения </w:t>
            </w:r>
            <w:r w:rsidRPr="00CD0127">
              <w:t>цел</w:t>
            </w:r>
            <w:r>
              <w:t>ей</w:t>
            </w:r>
            <w:r w:rsidRPr="00CD0127">
              <w:t xml:space="preserve"> и решения поставленных задач, освоенных компетенций.</w:t>
            </w:r>
          </w:p>
          <w:p w:rsidR="001C5939" w:rsidRPr="00CD0127" w:rsidRDefault="001C5939" w:rsidP="00754244">
            <w:pPr>
              <w:widowControl w:val="0"/>
              <w:autoSpaceDE w:val="0"/>
              <w:autoSpaceDN w:val="0"/>
              <w:adjustRightInd w:val="0"/>
              <w:spacing w:after="200"/>
              <w:rPr>
                <w:lang w:eastAsia="en-US"/>
              </w:rPr>
            </w:pPr>
            <w:r w:rsidRPr="00CD0127">
              <w:t>Оглашение оценок  и выставление их в журнал</w:t>
            </w:r>
          </w:p>
        </w:tc>
        <w:tc>
          <w:tcPr>
            <w:tcW w:w="2559" w:type="dxa"/>
            <w:tcBorders>
              <w:top w:val="single" w:sz="4" w:space="0" w:color="000000"/>
              <w:left w:val="single" w:sz="4" w:space="0" w:color="000000"/>
              <w:bottom w:val="single" w:sz="4" w:space="0" w:color="000000"/>
              <w:right w:val="single" w:sz="4" w:space="0" w:color="000000"/>
            </w:tcBorders>
            <w:hideMark/>
          </w:tcPr>
          <w:p w:rsidR="001C5939" w:rsidRDefault="001C5939" w:rsidP="00754244">
            <w:pPr>
              <w:widowControl w:val="0"/>
              <w:autoSpaceDE w:val="0"/>
              <w:autoSpaceDN w:val="0"/>
              <w:adjustRightInd w:val="0"/>
              <w:spacing w:after="200"/>
              <w:rPr>
                <w:highlight w:val="green"/>
                <w:lang w:eastAsia="en-US"/>
              </w:rPr>
            </w:pPr>
            <w:r w:rsidRPr="00CD0127">
              <w:t>Заполнени</w:t>
            </w:r>
            <w:r>
              <w:t>е</w:t>
            </w:r>
            <w:r w:rsidRPr="00CD0127">
              <w:t xml:space="preserve"> оценочных листов</w:t>
            </w:r>
          </w:p>
        </w:tc>
        <w:tc>
          <w:tcPr>
            <w:tcW w:w="1835" w:type="dxa"/>
            <w:tcBorders>
              <w:top w:val="single" w:sz="4" w:space="0" w:color="000000"/>
              <w:left w:val="single" w:sz="4" w:space="0" w:color="000000"/>
              <w:bottom w:val="single" w:sz="4" w:space="0" w:color="000000"/>
              <w:right w:val="single" w:sz="4" w:space="0" w:color="000000"/>
            </w:tcBorders>
          </w:tcPr>
          <w:p w:rsidR="001C5939" w:rsidRPr="00CD0127" w:rsidRDefault="001C5939" w:rsidP="00754244">
            <w:pPr>
              <w:jc w:val="center"/>
              <w:rPr>
                <w:lang w:eastAsia="en-US"/>
              </w:rPr>
            </w:pPr>
            <w:r w:rsidRPr="00CD0127">
              <w:t>Пассивный</w:t>
            </w:r>
          </w:p>
          <w:p w:rsidR="001C5939" w:rsidRPr="00CD0127" w:rsidRDefault="001C5939" w:rsidP="00754244">
            <w:pPr>
              <w:rPr>
                <w:lang w:eastAsia="en-US"/>
              </w:rPr>
            </w:pPr>
          </w:p>
        </w:tc>
        <w:tc>
          <w:tcPr>
            <w:tcW w:w="1677" w:type="dxa"/>
            <w:tcBorders>
              <w:top w:val="single" w:sz="4" w:space="0" w:color="000000"/>
              <w:left w:val="single" w:sz="4" w:space="0" w:color="000000"/>
              <w:bottom w:val="single" w:sz="4" w:space="0" w:color="000000"/>
              <w:right w:val="single" w:sz="4" w:space="0" w:color="000000"/>
            </w:tcBorders>
          </w:tcPr>
          <w:p w:rsidR="001C5939" w:rsidRDefault="001C5939" w:rsidP="00754244">
            <w:pPr>
              <w:widowControl w:val="0"/>
              <w:autoSpaceDE w:val="0"/>
              <w:autoSpaceDN w:val="0"/>
              <w:adjustRightInd w:val="0"/>
              <w:spacing w:after="200"/>
              <w:jc w:val="center"/>
              <w:rPr>
                <w:highlight w:val="green"/>
                <w:lang w:eastAsia="en-US"/>
              </w:rPr>
            </w:pPr>
            <w:r w:rsidRPr="00CD0127">
              <w:rPr>
                <w:lang w:eastAsia="en-US"/>
              </w:rPr>
              <w:t>-</w:t>
            </w:r>
          </w:p>
        </w:tc>
        <w:tc>
          <w:tcPr>
            <w:tcW w:w="1449" w:type="dxa"/>
            <w:tcBorders>
              <w:top w:val="single" w:sz="4" w:space="0" w:color="000000"/>
              <w:left w:val="single" w:sz="4" w:space="0" w:color="000000"/>
              <w:bottom w:val="single" w:sz="4" w:space="0" w:color="000000"/>
              <w:right w:val="single" w:sz="4" w:space="0" w:color="000000"/>
            </w:tcBorders>
            <w:hideMark/>
          </w:tcPr>
          <w:p w:rsidR="001C5939" w:rsidRDefault="001C5939" w:rsidP="00754244">
            <w:pPr>
              <w:widowControl w:val="0"/>
              <w:autoSpaceDE w:val="0"/>
              <w:autoSpaceDN w:val="0"/>
              <w:adjustRightInd w:val="0"/>
              <w:spacing w:after="200"/>
              <w:jc w:val="center"/>
              <w:rPr>
                <w:highlight w:val="green"/>
                <w:lang w:eastAsia="en-US"/>
              </w:rPr>
            </w:pPr>
            <w:r>
              <w:t>30</w:t>
            </w:r>
            <w:r w:rsidRPr="00CD0127">
              <w:t xml:space="preserve"> мин</w:t>
            </w:r>
          </w:p>
        </w:tc>
      </w:tr>
      <w:tr w:rsidR="001C5939" w:rsidTr="00754244">
        <w:tc>
          <w:tcPr>
            <w:tcW w:w="726" w:type="dxa"/>
            <w:tcBorders>
              <w:top w:val="single" w:sz="4" w:space="0" w:color="000000"/>
              <w:left w:val="single" w:sz="4" w:space="0" w:color="000000"/>
              <w:bottom w:val="single" w:sz="4" w:space="0" w:color="000000"/>
              <w:right w:val="single" w:sz="4" w:space="0" w:color="000000"/>
            </w:tcBorders>
          </w:tcPr>
          <w:p w:rsidR="001C5939" w:rsidRDefault="001C5939" w:rsidP="00754244">
            <w:pPr>
              <w:widowControl w:val="0"/>
              <w:autoSpaceDE w:val="0"/>
              <w:autoSpaceDN w:val="0"/>
              <w:adjustRightInd w:val="0"/>
              <w:spacing w:after="200"/>
              <w:rPr>
                <w:highlight w:val="green"/>
                <w:lang w:eastAsia="en-US"/>
              </w:rPr>
            </w:pPr>
            <w:r>
              <w:rPr>
                <w:lang w:eastAsia="en-US"/>
              </w:rPr>
              <w:t>6</w:t>
            </w:r>
          </w:p>
        </w:tc>
        <w:tc>
          <w:tcPr>
            <w:tcW w:w="1658" w:type="dxa"/>
            <w:tcBorders>
              <w:top w:val="single" w:sz="4" w:space="0" w:color="000000"/>
              <w:left w:val="single" w:sz="4" w:space="0" w:color="000000"/>
              <w:bottom w:val="single" w:sz="4" w:space="0" w:color="000000"/>
              <w:right w:val="single" w:sz="4" w:space="0" w:color="000000"/>
            </w:tcBorders>
            <w:hideMark/>
          </w:tcPr>
          <w:p w:rsidR="001C5939" w:rsidRPr="00CD0127" w:rsidRDefault="001C5939" w:rsidP="00754244">
            <w:pPr>
              <w:widowControl w:val="0"/>
              <w:autoSpaceDE w:val="0"/>
              <w:autoSpaceDN w:val="0"/>
              <w:adjustRightInd w:val="0"/>
              <w:spacing w:after="200"/>
              <w:rPr>
                <w:lang w:eastAsia="en-US"/>
              </w:rPr>
            </w:pPr>
            <w:r w:rsidRPr="00CD0127">
              <w:t>Комментарии к домашнему заданию по теме следующего занятия</w:t>
            </w:r>
          </w:p>
        </w:tc>
        <w:tc>
          <w:tcPr>
            <w:tcW w:w="2559" w:type="dxa"/>
            <w:tcBorders>
              <w:top w:val="single" w:sz="4" w:space="0" w:color="000000"/>
              <w:left w:val="single" w:sz="4" w:space="0" w:color="000000"/>
              <w:bottom w:val="single" w:sz="4" w:space="0" w:color="000000"/>
              <w:right w:val="single" w:sz="4" w:space="0" w:color="000000"/>
            </w:tcBorders>
          </w:tcPr>
          <w:p w:rsidR="001C5939" w:rsidRPr="00CD0127" w:rsidRDefault="001C5939" w:rsidP="00754244">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1C5939" w:rsidRPr="00CD0127" w:rsidRDefault="001C5939" w:rsidP="00754244">
            <w:pPr>
              <w:rPr>
                <w:lang w:eastAsia="en-US"/>
              </w:rPr>
            </w:pPr>
            <w:r w:rsidRPr="00CD0127">
              <w:t>Пассивный</w:t>
            </w:r>
          </w:p>
          <w:p w:rsidR="001C5939" w:rsidRPr="00CD0127" w:rsidRDefault="001C5939" w:rsidP="00754244">
            <w:pPr>
              <w:widowControl w:val="0"/>
              <w:autoSpaceDE w:val="0"/>
              <w:autoSpaceDN w:val="0"/>
              <w:adjustRightInd w:val="0"/>
              <w:spacing w:after="200"/>
              <w:rPr>
                <w:lang w:eastAsia="en-US"/>
              </w:rPr>
            </w:pPr>
          </w:p>
        </w:tc>
        <w:tc>
          <w:tcPr>
            <w:tcW w:w="1677" w:type="dxa"/>
            <w:tcBorders>
              <w:top w:val="single" w:sz="4" w:space="0" w:color="000000"/>
              <w:left w:val="single" w:sz="4" w:space="0" w:color="000000"/>
              <w:bottom w:val="single" w:sz="4" w:space="0" w:color="000000"/>
              <w:right w:val="single" w:sz="4" w:space="0" w:color="000000"/>
            </w:tcBorders>
          </w:tcPr>
          <w:p w:rsidR="001C5939" w:rsidRPr="00CD0127" w:rsidRDefault="001C5939" w:rsidP="00754244">
            <w:pPr>
              <w:widowControl w:val="0"/>
              <w:autoSpaceDE w:val="0"/>
              <w:autoSpaceDN w:val="0"/>
              <w:adjustRightInd w:val="0"/>
              <w:spacing w:after="200"/>
              <w:jc w:val="center"/>
              <w:rPr>
                <w:lang w:eastAsia="en-US"/>
              </w:rPr>
            </w:pPr>
            <w:r>
              <w:rPr>
                <w:lang w:eastAsia="en-US"/>
              </w:rPr>
              <w:t xml:space="preserve"> -</w:t>
            </w:r>
          </w:p>
        </w:tc>
        <w:tc>
          <w:tcPr>
            <w:tcW w:w="1449" w:type="dxa"/>
            <w:tcBorders>
              <w:top w:val="single" w:sz="4" w:space="0" w:color="000000"/>
              <w:left w:val="single" w:sz="4" w:space="0" w:color="000000"/>
              <w:bottom w:val="single" w:sz="4" w:space="0" w:color="000000"/>
              <w:right w:val="single" w:sz="4" w:space="0" w:color="000000"/>
            </w:tcBorders>
            <w:hideMark/>
          </w:tcPr>
          <w:p w:rsidR="001C5939" w:rsidRDefault="001C5939" w:rsidP="00754244">
            <w:pPr>
              <w:widowControl w:val="0"/>
              <w:autoSpaceDE w:val="0"/>
              <w:autoSpaceDN w:val="0"/>
              <w:adjustRightInd w:val="0"/>
              <w:spacing w:after="200"/>
              <w:jc w:val="center"/>
              <w:rPr>
                <w:lang w:eastAsia="en-US"/>
              </w:rPr>
            </w:pPr>
            <w:r>
              <w:t>10</w:t>
            </w:r>
            <w:r w:rsidRPr="00CD0127">
              <w:t xml:space="preserve"> мин</w:t>
            </w:r>
          </w:p>
        </w:tc>
      </w:tr>
    </w:tbl>
    <w:p w:rsidR="001C5939" w:rsidRDefault="001C5939" w:rsidP="001C5939">
      <w:pPr>
        <w:tabs>
          <w:tab w:val="left" w:pos="3120"/>
        </w:tabs>
        <w:ind w:left="360"/>
        <w:rPr>
          <w:b/>
          <w:bCs/>
          <w:sz w:val="24"/>
          <w:szCs w:val="24"/>
        </w:rPr>
      </w:pPr>
    </w:p>
    <w:p w:rsidR="001C5939" w:rsidRPr="0013039B" w:rsidRDefault="001C5939" w:rsidP="006D4BE4">
      <w:pPr>
        <w:tabs>
          <w:tab w:val="left" w:pos="3120"/>
        </w:tabs>
        <w:rPr>
          <w:b/>
          <w:bCs/>
          <w:sz w:val="24"/>
          <w:szCs w:val="24"/>
        </w:rPr>
      </w:pPr>
      <w:r>
        <w:rPr>
          <w:b/>
          <w:bCs/>
          <w:sz w:val="24"/>
          <w:szCs w:val="24"/>
        </w:rPr>
        <w:t>Тема 8.</w:t>
      </w:r>
      <w:r w:rsidR="006D4BE4">
        <w:rPr>
          <w:b/>
          <w:bCs/>
          <w:sz w:val="24"/>
          <w:szCs w:val="24"/>
        </w:rPr>
        <w:t xml:space="preserve"> </w:t>
      </w:r>
      <w:r w:rsidRPr="00F04B57">
        <w:rPr>
          <w:color w:val="000000"/>
          <w:sz w:val="24"/>
          <w:szCs w:val="24"/>
        </w:rPr>
        <w:t xml:space="preserve">Генетические </w:t>
      </w:r>
      <w:r>
        <w:rPr>
          <w:color w:val="000000"/>
          <w:sz w:val="24"/>
          <w:szCs w:val="24"/>
        </w:rPr>
        <w:t>методы исследования. Постановка опыта трансформации, трансдукции и конъюгации.</w:t>
      </w:r>
    </w:p>
    <w:p w:rsidR="00E76E21" w:rsidRDefault="00A64E9E" w:rsidP="00E76E21">
      <w:pPr>
        <w:jc w:val="both"/>
        <w:rPr>
          <w:sz w:val="24"/>
          <w:szCs w:val="24"/>
        </w:rPr>
      </w:pPr>
      <w:r w:rsidRPr="00340907">
        <w:rPr>
          <w:b/>
          <w:bCs/>
          <w:sz w:val="24"/>
          <w:szCs w:val="24"/>
        </w:rPr>
        <w:t>Цель:</w:t>
      </w:r>
    </w:p>
    <w:p w:rsidR="00E76E21" w:rsidRPr="00E76E21" w:rsidRDefault="00E76E21" w:rsidP="00E76E21">
      <w:pPr>
        <w:jc w:val="both"/>
        <w:rPr>
          <w:sz w:val="24"/>
          <w:szCs w:val="24"/>
          <w:lang w:val="kk-KZ"/>
        </w:rPr>
      </w:pPr>
      <w:r w:rsidRPr="00E76E21">
        <w:rPr>
          <w:sz w:val="24"/>
          <w:szCs w:val="24"/>
        </w:rPr>
        <w:t>формирование у студентов основных компетенции об основах генетики микроорганизмов; способах передачи генетической информации (</w:t>
      </w:r>
      <w:r>
        <w:rPr>
          <w:sz w:val="24"/>
          <w:szCs w:val="24"/>
        </w:rPr>
        <w:t>т</w:t>
      </w:r>
      <w:r w:rsidRPr="00E76E21">
        <w:rPr>
          <w:sz w:val="24"/>
          <w:szCs w:val="24"/>
        </w:rPr>
        <w:t>рансформация,</w:t>
      </w:r>
      <w:r>
        <w:rPr>
          <w:sz w:val="24"/>
          <w:szCs w:val="24"/>
        </w:rPr>
        <w:t xml:space="preserve"> конъюгация, трансдукция) и их практическое применение; </w:t>
      </w:r>
      <w:r w:rsidRPr="00E76E21">
        <w:rPr>
          <w:sz w:val="24"/>
          <w:szCs w:val="24"/>
        </w:rPr>
        <w:t>методах</w:t>
      </w:r>
      <w:r>
        <w:rPr>
          <w:sz w:val="24"/>
          <w:szCs w:val="24"/>
        </w:rPr>
        <w:t xml:space="preserve"> выделения ДНК; генотипировании.</w:t>
      </w:r>
    </w:p>
    <w:p w:rsidR="00A64E9E" w:rsidRPr="00E76E21" w:rsidRDefault="00A64E9E" w:rsidP="00A64E9E">
      <w:pPr>
        <w:tabs>
          <w:tab w:val="left" w:pos="5103"/>
        </w:tabs>
        <w:jc w:val="both"/>
        <w:rPr>
          <w:b/>
          <w:bCs/>
          <w:sz w:val="24"/>
          <w:szCs w:val="24"/>
        </w:rPr>
      </w:pPr>
      <w:r w:rsidRPr="00E76E21">
        <w:rPr>
          <w:b/>
          <w:bCs/>
          <w:sz w:val="24"/>
          <w:szCs w:val="24"/>
        </w:rPr>
        <w:t xml:space="preserve">Задачи обучения: </w:t>
      </w:r>
    </w:p>
    <w:p w:rsidR="00E76E21" w:rsidRDefault="00E76E21" w:rsidP="00E76E21">
      <w:pPr>
        <w:jc w:val="both"/>
        <w:rPr>
          <w:sz w:val="24"/>
          <w:szCs w:val="24"/>
        </w:rPr>
      </w:pPr>
      <w:r w:rsidRPr="00E76E21">
        <w:rPr>
          <w:sz w:val="24"/>
          <w:szCs w:val="24"/>
          <w:lang w:val="kk-KZ"/>
        </w:rPr>
        <w:t xml:space="preserve">- </w:t>
      </w:r>
      <w:r w:rsidRPr="00E76E21">
        <w:rPr>
          <w:sz w:val="24"/>
          <w:szCs w:val="24"/>
        </w:rPr>
        <w:t xml:space="preserve">Дать представление  об основах генетики микроорганизмов; </w:t>
      </w:r>
    </w:p>
    <w:p w:rsidR="00E76E21" w:rsidRPr="00E76E21" w:rsidRDefault="00E76E21" w:rsidP="00E76E21">
      <w:pPr>
        <w:jc w:val="both"/>
        <w:rPr>
          <w:sz w:val="24"/>
          <w:szCs w:val="24"/>
          <w:lang w:val="kk-KZ"/>
        </w:rPr>
      </w:pPr>
      <w:r>
        <w:rPr>
          <w:sz w:val="24"/>
          <w:szCs w:val="24"/>
        </w:rPr>
        <w:t xml:space="preserve">- сформировать знания о </w:t>
      </w:r>
      <w:r w:rsidRPr="00E76E21">
        <w:rPr>
          <w:sz w:val="24"/>
          <w:szCs w:val="24"/>
        </w:rPr>
        <w:t>способах пер</w:t>
      </w:r>
      <w:r>
        <w:rPr>
          <w:sz w:val="24"/>
          <w:szCs w:val="24"/>
        </w:rPr>
        <w:t>едачи генетической информации (т</w:t>
      </w:r>
      <w:r w:rsidRPr="00E76E21">
        <w:rPr>
          <w:sz w:val="24"/>
          <w:szCs w:val="24"/>
        </w:rPr>
        <w:t xml:space="preserve">рансформация, конъюгация, трансдукция); </w:t>
      </w:r>
    </w:p>
    <w:p w:rsidR="00E76E21" w:rsidRPr="00E76E21" w:rsidRDefault="00E76E21" w:rsidP="00E76E21">
      <w:pPr>
        <w:tabs>
          <w:tab w:val="num" w:pos="720"/>
        </w:tabs>
        <w:jc w:val="both"/>
        <w:rPr>
          <w:sz w:val="24"/>
          <w:szCs w:val="24"/>
        </w:rPr>
      </w:pPr>
      <w:r w:rsidRPr="00E76E21">
        <w:rPr>
          <w:sz w:val="24"/>
          <w:szCs w:val="24"/>
          <w:lang w:val="ru-MO"/>
        </w:rPr>
        <w:t xml:space="preserve">- </w:t>
      </w:r>
      <w:r>
        <w:rPr>
          <w:sz w:val="24"/>
          <w:szCs w:val="24"/>
          <w:lang w:val="ru-MO"/>
        </w:rPr>
        <w:t>с</w:t>
      </w:r>
      <w:r w:rsidRPr="00E76E21">
        <w:rPr>
          <w:sz w:val="24"/>
          <w:szCs w:val="24"/>
          <w:lang w:val="ru-MO"/>
        </w:rPr>
        <w:t xml:space="preserve">формировать знания о </w:t>
      </w:r>
      <w:r w:rsidRPr="00E76E21">
        <w:rPr>
          <w:sz w:val="24"/>
          <w:szCs w:val="24"/>
        </w:rPr>
        <w:t>методах выделения ДНК, генотипировании.</w:t>
      </w:r>
    </w:p>
    <w:p w:rsidR="00E76E21" w:rsidRPr="00E76E21" w:rsidRDefault="00E76E21" w:rsidP="00E76E21">
      <w:pPr>
        <w:jc w:val="both"/>
        <w:rPr>
          <w:sz w:val="24"/>
          <w:szCs w:val="24"/>
        </w:rPr>
      </w:pPr>
      <w:r>
        <w:rPr>
          <w:sz w:val="24"/>
          <w:szCs w:val="24"/>
        </w:rPr>
        <w:t>- н</w:t>
      </w:r>
      <w:r w:rsidRPr="00E76E21">
        <w:rPr>
          <w:sz w:val="24"/>
          <w:szCs w:val="24"/>
        </w:rPr>
        <w:t>аучить студентов владеть необходимыми методами</w:t>
      </w:r>
      <w:r>
        <w:rPr>
          <w:sz w:val="24"/>
          <w:szCs w:val="24"/>
        </w:rPr>
        <w:t xml:space="preserve"> (постановка опытов по т</w:t>
      </w:r>
      <w:r w:rsidRPr="00E76E21">
        <w:rPr>
          <w:sz w:val="24"/>
          <w:szCs w:val="24"/>
        </w:rPr>
        <w:t>рансформаци</w:t>
      </w:r>
      <w:r>
        <w:rPr>
          <w:sz w:val="24"/>
          <w:szCs w:val="24"/>
        </w:rPr>
        <w:t>и</w:t>
      </w:r>
      <w:r w:rsidRPr="00E76E21">
        <w:rPr>
          <w:sz w:val="24"/>
          <w:szCs w:val="24"/>
        </w:rPr>
        <w:t>, конъюгаци</w:t>
      </w:r>
      <w:r>
        <w:rPr>
          <w:sz w:val="24"/>
          <w:szCs w:val="24"/>
        </w:rPr>
        <w:t>и</w:t>
      </w:r>
      <w:r w:rsidRPr="00E76E21">
        <w:rPr>
          <w:sz w:val="24"/>
          <w:szCs w:val="24"/>
        </w:rPr>
        <w:t>, трансдукци</w:t>
      </w:r>
      <w:r>
        <w:rPr>
          <w:sz w:val="24"/>
          <w:szCs w:val="24"/>
        </w:rPr>
        <w:t>и).</w:t>
      </w:r>
    </w:p>
    <w:p w:rsidR="00E76E21" w:rsidRPr="007B233E" w:rsidRDefault="006D4BE4" w:rsidP="00A64E9E">
      <w:pPr>
        <w:tabs>
          <w:tab w:val="left" w:pos="5103"/>
        </w:tabs>
        <w:jc w:val="both"/>
        <w:rPr>
          <w:b/>
          <w:bCs/>
          <w:sz w:val="24"/>
          <w:szCs w:val="24"/>
        </w:rPr>
      </w:pPr>
      <w:r>
        <w:rPr>
          <w:b/>
          <w:bCs/>
          <w:sz w:val="24"/>
          <w:szCs w:val="24"/>
        </w:rPr>
        <w:t>Конечные результаты обучения:</w:t>
      </w:r>
    </w:p>
    <w:p w:rsidR="00A64E9E" w:rsidRPr="00F04B57" w:rsidRDefault="006D4BE4" w:rsidP="00A64E9E">
      <w:pPr>
        <w:tabs>
          <w:tab w:val="left" w:pos="5103"/>
        </w:tabs>
        <w:jc w:val="both"/>
        <w:rPr>
          <w:sz w:val="24"/>
          <w:szCs w:val="24"/>
        </w:rPr>
      </w:pPr>
      <w:r>
        <w:rPr>
          <w:b/>
          <w:sz w:val="24"/>
          <w:szCs w:val="24"/>
        </w:rPr>
        <w:t>Сформировать знания о</w:t>
      </w:r>
      <w:r w:rsidR="00A64E9E" w:rsidRPr="00730C14">
        <w:rPr>
          <w:sz w:val="24"/>
          <w:szCs w:val="24"/>
        </w:rPr>
        <w:t>:</w:t>
      </w:r>
    </w:p>
    <w:p w:rsidR="00A64E9E" w:rsidRDefault="006D4BE4" w:rsidP="00A64E9E">
      <w:pPr>
        <w:jc w:val="both"/>
        <w:rPr>
          <w:sz w:val="24"/>
          <w:szCs w:val="24"/>
        </w:rPr>
      </w:pPr>
      <w:r>
        <w:rPr>
          <w:sz w:val="24"/>
          <w:szCs w:val="24"/>
        </w:rPr>
        <w:t>-</w:t>
      </w:r>
      <w:r w:rsidR="00A64E9E" w:rsidRPr="00F04B57">
        <w:rPr>
          <w:sz w:val="24"/>
          <w:szCs w:val="24"/>
        </w:rPr>
        <w:t>наследственност</w:t>
      </w:r>
      <w:r>
        <w:rPr>
          <w:sz w:val="24"/>
          <w:szCs w:val="24"/>
        </w:rPr>
        <w:t>и</w:t>
      </w:r>
      <w:r w:rsidR="00A64E9E" w:rsidRPr="00F04B57">
        <w:rPr>
          <w:sz w:val="24"/>
          <w:szCs w:val="24"/>
        </w:rPr>
        <w:t xml:space="preserve"> и изменчивост</w:t>
      </w:r>
      <w:r>
        <w:rPr>
          <w:sz w:val="24"/>
          <w:szCs w:val="24"/>
        </w:rPr>
        <w:t>и</w:t>
      </w:r>
      <w:r w:rsidR="00A64E9E" w:rsidRPr="00F04B57">
        <w:rPr>
          <w:sz w:val="24"/>
          <w:szCs w:val="24"/>
        </w:rPr>
        <w:t xml:space="preserve"> бактерий</w:t>
      </w:r>
    </w:p>
    <w:p w:rsidR="00A64E9E" w:rsidRPr="00F04B57" w:rsidRDefault="006D4BE4" w:rsidP="00A64E9E">
      <w:pPr>
        <w:jc w:val="both"/>
        <w:rPr>
          <w:sz w:val="24"/>
          <w:szCs w:val="24"/>
        </w:rPr>
      </w:pPr>
      <w:r>
        <w:rPr>
          <w:sz w:val="24"/>
          <w:szCs w:val="24"/>
        </w:rPr>
        <w:lastRenderedPageBreak/>
        <w:t>- п</w:t>
      </w:r>
      <w:r w:rsidR="00A64E9E" w:rsidRPr="00F04B57">
        <w:rPr>
          <w:sz w:val="24"/>
          <w:szCs w:val="24"/>
        </w:rPr>
        <w:t>ринцип</w:t>
      </w:r>
      <w:r>
        <w:rPr>
          <w:sz w:val="24"/>
          <w:szCs w:val="24"/>
        </w:rPr>
        <w:t>ах</w:t>
      </w:r>
      <w:r w:rsidR="00A64E9E" w:rsidRPr="00F04B57">
        <w:rPr>
          <w:sz w:val="24"/>
          <w:szCs w:val="24"/>
        </w:rPr>
        <w:t xml:space="preserve"> организации генетическ</w:t>
      </w:r>
      <w:r>
        <w:rPr>
          <w:sz w:val="24"/>
          <w:szCs w:val="24"/>
        </w:rPr>
        <w:t>ого аппарата бактерий и вирусов, его</w:t>
      </w:r>
      <w:r w:rsidR="00A64E9E" w:rsidRPr="00F04B57">
        <w:rPr>
          <w:sz w:val="24"/>
          <w:szCs w:val="24"/>
        </w:rPr>
        <w:t xml:space="preserve"> </w:t>
      </w:r>
      <w:r>
        <w:rPr>
          <w:sz w:val="24"/>
          <w:szCs w:val="24"/>
        </w:rPr>
        <w:t>п</w:t>
      </w:r>
      <w:r w:rsidR="00A64E9E" w:rsidRPr="00F04B57">
        <w:rPr>
          <w:sz w:val="24"/>
          <w:szCs w:val="24"/>
        </w:rPr>
        <w:t>рактическо</w:t>
      </w:r>
      <w:r>
        <w:rPr>
          <w:sz w:val="24"/>
          <w:szCs w:val="24"/>
        </w:rPr>
        <w:t>м</w:t>
      </w:r>
      <w:r w:rsidR="00A64E9E" w:rsidRPr="00F04B57">
        <w:rPr>
          <w:sz w:val="24"/>
          <w:szCs w:val="24"/>
        </w:rPr>
        <w:t xml:space="preserve"> и теоретическо</w:t>
      </w:r>
      <w:r>
        <w:rPr>
          <w:sz w:val="24"/>
          <w:szCs w:val="24"/>
        </w:rPr>
        <w:t>м</w:t>
      </w:r>
      <w:r w:rsidR="00A64E9E" w:rsidRPr="00F04B57">
        <w:rPr>
          <w:sz w:val="24"/>
          <w:szCs w:val="24"/>
        </w:rPr>
        <w:t xml:space="preserve"> значени</w:t>
      </w:r>
      <w:r>
        <w:rPr>
          <w:sz w:val="24"/>
          <w:szCs w:val="24"/>
        </w:rPr>
        <w:t>и</w:t>
      </w:r>
      <w:r w:rsidR="00A64E9E" w:rsidRPr="00F04B57">
        <w:rPr>
          <w:sz w:val="24"/>
          <w:szCs w:val="24"/>
        </w:rPr>
        <w:t>.</w:t>
      </w:r>
    </w:p>
    <w:p w:rsidR="00A64E9E" w:rsidRDefault="006D4BE4" w:rsidP="00A64E9E">
      <w:pPr>
        <w:jc w:val="both"/>
        <w:rPr>
          <w:sz w:val="24"/>
          <w:szCs w:val="24"/>
        </w:rPr>
      </w:pPr>
      <w:r>
        <w:rPr>
          <w:sz w:val="24"/>
          <w:szCs w:val="24"/>
        </w:rPr>
        <w:t>- в</w:t>
      </w:r>
      <w:r w:rsidR="00730C14">
        <w:rPr>
          <w:sz w:val="24"/>
          <w:szCs w:val="24"/>
        </w:rPr>
        <w:t>ид</w:t>
      </w:r>
      <w:r>
        <w:rPr>
          <w:sz w:val="24"/>
          <w:szCs w:val="24"/>
        </w:rPr>
        <w:t>ах</w:t>
      </w:r>
      <w:r w:rsidR="00A64E9E" w:rsidRPr="00F04B57">
        <w:rPr>
          <w:sz w:val="24"/>
          <w:szCs w:val="24"/>
        </w:rPr>
        <w:t xml:space="preserve"> рекомбинаци</w:t>
      </w:r>
      <w:r w:rsidR="00730C14">
        <w:rPr>
          <w:sz w:val="24"/>
          <w:szCs w:val="24"/>
        </w:rPr>
        <w:t>й</w:t>
      </w:r>
      <w:r>
        <w:rPr>
          <w:sz w:val="24"/>
          <w:szCs w:val="24"/>
        </w:rPr>
        <w:t xml:space="preserve">, их </w:t>
      </w:r>
      <w:r w:rsidR="00A64E9E" w:rsidRPr="00F04B57">
        <w:rPr>
          <w:sz w:val="24"/>
          <w:szCs w:val="24"/>
        </w:rPr>
        <w:t xml:space="preserve"> </w:t>
      </w:r>
      <w:r>
        <w:rPr>
          <w:sz w:val="24"/>
          <w:szCs w:val="24"/>
        </w:rPr>
        <w:t>м</w:t>
      </w:r>
      <w:r w:rsidR="00A64E9E" w:rsidRPr="00F04B57">
        <w:rPr>
          <w:sz w:val="24"/>
          <w:szCs w:val="24"/>
        </w:rPr>
        <w:t>еханизм</w:t>
      </w:r>
      <w:r>
        <w:rPr>
          <w:sz w:val="24"/>
          <w:szCs w:val="24"/>
        </w:rPr>
        <w:t>ах,</w:t>
      </w:r>
      <w:r w:rsidR="00A64E9E" w:rsidRPr="00F04B57">
        <w:rPr>
          <w:sz w:val="24"/>
          <w:szCs w:val="24"/>
        </w:rPr>
        <w:t xml:space="preserve">  </w:t>
      </w:r>
      <w:r>
        <w:rPr>
          <w:sz w:val="24"/>
          <w:szCs w:val="24"/>
        </w:rPr>
        <w:t>п</w:t>
      </w:r>
      <w:r w:rsidR="00A64E9E" w:rsidRPr="00F04B57">
        <w:rPr>
          <w:sz w:val="24"/>
          <w:szCs w:val="24"/>
        </w:rPr>
        <w:t>рактическо</w:t>
      </w:r>
      <w:r>
        <w:rPr>
          <w:sz w:val="24"/>
          <w:szCs w:val="24"/>
        </w:rPr>
        <w:t>м</w:t>
      </w:r>
      <w:r w:rsidR="00A64E9E" w:rsidRPr="00F04B57">
        <w:rPr>
          <w:sz w:val="24"/>
          <w:szCs w:val="24"/>
        </w:rPr>
        <w:t xml:space="preserve"> значени</w:t>
      </w:r>
      <w:r>
        <w:rPr>
          <w:sz w:val="24"/>
          <w:szCs w:val="24"/>
        </w:rPr>
        <w:t>и</w:t>
      </w:r>
      <w:r w:rsidR="00A64E9E" w:rsidRPr="00F04B57">
        <w:rPr>
          <w:sz w:val="24"/>
          <w:szCs w:val="24"/>
        </w:rPr>
        <w:t xml:space="preserve"> для микробиологии и медицины.</w:t>
      </w:r>
    </w:p>
    <w:p w:rsidR="00A64E9E" w:rsidRPr="00F04B57" w:rsidRDefault="006D4BE4" w:rsidP="00A64E9E">
      <w:pPr>
        <w:jc w:val="both"/>
        <w:rPr>
          <w:sz w:val="24"/>
          <w:szCs w:val="24"/>
        </w:rPr>
      </w:pPr>
      <w:r>
        <w:rPr>
          <w:sz w:val="24"/>
          <w:szCs w:val="24"/>
        </w:rPr>
        <w:t>-</w:t>
      </w:r>
      <w:r w:rsidR="00A64E9E" w:rsidRPr="00F04B57">
        <w:rPr>
          <w:sz w:val="24"/>
          <w:szCs w:val="24"/>
        </w:rPr>
        <w:t xml:space="preserve"> генотип</w:t>
      </w:r>
      <w:r>
        <w:rPr>
          <w:sz w:val="24"/>
          <w:szCs w:val="24"/>
        </w:rPr>
        <w:t>е</w:t>
      </w:r>
      <w:r w:rsidR="00A64E9E" w:rsidRPr="00F04B57">
        <w:rPr>
          <w:sz w:val="24"/>
          <w:szCs w:val="24"/>
        </w:rPr>
        <w:t xml:space="preserve"> и фенотип</w:t>
      </w:r>
      <w:r>
        <w:rPr>
          <w:sz w:val="24"/>
          <w:szCs w:val="24"/>
        </w:rPr>
        <w:t>е</w:t>
      </w:r>
      <w:r w:rsidR="00A64E9E" w:rsidRPr="00F04B57">
        <w:rPr>
          <w:sz w:val="24"/>
          <w:szCs w:val="24"/>
        </w:rPr>
        <w:t xml:space="preserve"> бактерий</w:t>
      </w:r>
      <w:r>
        <w:rPr>
          <w:sz w:val="24"/>
          <w:szCs w:val="24"/>
        </w:rPr>
        <w:t>, с</w:t>
      </w:r>
      <w:r w:rsidR="00A64E9E" w:rsidRPr="00F04B57">
        <w:rPr>
          <w:sz w:val="24"/>
          <w:szCs w:val="24"/>
        </w:rPr>
        <w:t>отношени</w:t>
      </w:r>
      <w:r>
        <w:rPr>
          <w:sz w:val="24"/>
          <w:szCs w:val="24"/>
        </w:rPr>
        <w:t>и данных</w:t>
      </w:r>
      <w:r w:rsidR="00A64E9E" w:rsidRPr="00F04B57">
        <w:rPr>
          <w:sz w:val="24"/>
          <w:szCs w:val="24"/>
        </w:rPr>
        <w:t xml:space="preserve"> понятий.</w:t>
      </w:r>
    </w:p>
    <w:p w:rsidR="00A64E9E" w:rsidRDefault="006D4BE4" w:rsidP="00A64E9E">
      <w:pPr>
        <w:jc w:val="both"/>
        <w:rPr>
          <w:sz w:val="24"/>
          <w:szCs w:val="24"/>
        </w:rPr>
      </w:pPr>
      <w:r>
        <w:rPr>
          <w:sz w:val="24"/>
          <w:szCs w:val="24"/>
        </w:rPr>
        <w:t>-</w:t>
      </w:r>
      <w:r w:rsidR="00A64E9E" w:rsidRPr="00F04B57">
        <w:rPr>
          <w:sz w:val="24"/>
          <w:szCs w:val="24"/>
        </w:rPr>
        <w:t xml:space="preserve"> плазмид</w:t>
      </w:r>
      <w:r>
        <w:rPr>
          <w:sz w:val="24"/>
          <w:szCs w:val="24"/>
        </w:rPr>
        <w:t>ах,</w:t>
      </w:r>
      <w:r w:rsidR="00A64E9E" w:rsidRPr="00F04B57">
        <w:rPr>
          <w:sz w:val="24"/>
          <w:szCs w:val="24"/>
        </w:rPr>
        <w:t xml:space="preserve"> </w:t>
      </w:r>
      <w:r>
        <w:rPr>
          <w:sz w:val="24"/>
          <w:szCs w:val="24"/>
        </w:rPr>
        <w:t>и</w:t>
      </w:r>
      <w:r w:rsidR="00A64E9E" w:rsidRPr="00F04B57">
        <w:rPr>
          <w:sz w:val="24"/>
          <w:szCs w:val="24"/>
        </w:rPr>
        <w:t>х значени</w:t>
      </w:r>
      <w:r>
        <w:rPr>
          <w:sz w:val="24"/>
          <w:szCs w:val="24"/>
        </w:rPr>
        <w:t>и</w:t>
      </w:r>
      <w:r w:rsidR="00A64E9E" w:rsidRPr="00F04B57">
        <w:rPr>
          <w:sz w:val="24"/>
          <w:szCs w:val="24"/>
        </w:rPr>
        <w:t xml:space="preserve"> в инфектологии.</w:t>
      </w:r>
    </w:p>
    <w:p w:rsidR="00730C14" w:rsidRDefault="006D4BE4" w:rsidP="00A64E9E">
      <w:pPr>
        <w:jc w:val="both"/>
        <w:rPr>
          <w:sz w:val="24"/>
          <w:szCs w:val="24"/>
        </w:rPr>
      </w:pPr>
      <w:r>
        <w:rPr>
          <w:sz w:val="24"/>
          <w:szCs w:val="24"/>
        </w:rPr>
        <w:t>- м</w:t>
      </w:r>
      <w:r w:rsidR="00730C14" w:rsidRPr="00730C14">
        <w:rPr>
          <w:sz w:val="24"/>
          <w:szCs w:val="24"/>
        </w:rPr>
        <w:t>етод</w:t>
      </w:r>
      <w:r>
        <w:rPr>
          <w:sz w:val="24"/>
          <w:szCs w:val="24"/>
        </w:rPr>
        <w:t>ах</w:t>
      </w:r>
      <w:r w:rsidR="00730C14" w:rsidRPr="00730C14">
        <w:rPr>
          <w:sz w:val="24"/>
          <w:szCs w:val="24"/>
        </w:rPr>
        <w:t xml:space="preserve"> выделения ДНК и генотипирования</w:t>
      </w:r>
    </w:p>
    <w:p w:rsidR="00730C14" w:rsidRPr="00730C14" w:rsidRDefault="006D4BE4" w:rsidP="00730C14">
      <w:pPr>
        <w:pStyle w:val="a9"/>
        <w:tabs>
          <w:tab w:val="left" w:pos="900"/>
        </w:tabs>
        <w:ind w:firstLine="0"/>
        <w:rPr>
          <w:b/>
          <w:lang w:val="kk-KZ"/>
        </w:rPr>
      </w:pPr>
      <w:r>
        <w:rPr>
          <w:b/>
          <w:lang w:val="kk-KZ"/>
        </w:rPr>
        <w:t>Сформировать навыки по</w:t>
      </w:r>
      <w:r w:rsidR="00730C14" w:rsidRPr="00730C14">
        <w:rPr>
          <w:b/>
          <w:lang w:val="kk-KZ"/>
        </w:rPr>
        <w:t>:</w:t>
      </w:r>
    </w:p>
    <w:p w:rsidR="00730C14" w:rsidRDefault="006D4BE4" w:rsidP="00730C14">
      <w:pPr>
        <w:pStyle w:val="a9"/>
        <w:tabs>
          <w:tab w:val="left" w:pos="900"/>
        </w:tabs>
        <w:ind w:firstLine="0"/>
        <w:rPr>
          <w:lang w:val="kk-KZ"/>
        </w:rPr>
      </w:pPr>
      <w:r>
        <w:rPr>
          <w:lang w:val="kk-KZ"/>
        </w:rPr>
        <w:t>-</w:t>
      </w:r>
      <w:r w:rsidR="00730C14">
        <w:rPr>
          <w:lang w:val="kk-KZ"/>
        </w:rPr>
        <w:t xml:space="preserve"> постановк</w:t>
      </w:r>
      <w:r>
        <w:rPr>
          <w:lang w:val="kk-KZ"/>
        </w:rPr>
        <w:t>е</w:t>
      </w:r>
      <w:r w:rsidR="00730C14">
        <w:rPr>
          <w:lang w:val="kk-KZ"/>
        </w:rPr>
        <w:t xml:space="preserve"> опыта на различные виды рекомбинаций;</w:t>
      </w:r>
    </w:p>
    <w:p w:rsidR="00730C14" w:rsidRDefault="006D4BE4" w:rsidP="00730C14">
      <w:pPr>
        <w:pStyle w:val="a9"/>
        <w:tabs>
          <w:tab w:val="left" w:pos="900"/>
        </w:tabs>
        <w:ind w:firstLine="0"/>
        <w:rPr>
          <w:lang w:val="kk-KZ"/>
        </w:rPr>
      </w:pPr>
      <w:r>
        <w:rPr>
          <w:lang w:val="kk-KZ"/>
        </w:rPr>
        <w:t>- проведению</w:t>
      </w:r>
      <w:r w:rsidR="00730C14">
        <w:rPr>
          <w:lang w:val="kk-KZ"/>
        </w:rPr>
        <w:t xml:space="preserve"> и</w:t>
      </w:r>
      <w:r w:rsidR="00730C14" w:rsidRPr="00730C14">
        <w:rPr>
          <w:lang w:val="kk-KZ"/>
        </w:rPr>
        <w:t>нтерпретитаци</w:t>
      </w:r>
      <w:r>
        <w:rPr>
          <w:lang w:val="kk-KZ"/>
        </w:rPr>
        <w:t>и</w:t>
      </w:r>
      <w:r w:rsidR="00730C14" w:rsidRPr="00730C14">
        <w:rPr>
          <w:lang w:val="kk-KZ"/>
        </w:rPr>
        <w:t xml:space="preserve"> полученных  данных по генетике микроорганизмов</w:t>
      </w:r>
      <w:r w:rsidR="00730C14">
        <w:rPr>
          <w:lang w:val="kk-KZ"/>
        </w:rPr>
        <w:t>;</w:t>
      </w:r>
    </w:p>
    <w:p w:rsidR="00730C14" w:rsidRPr="00730C14" w:rsidRDefault="00730C14" w:rsidP="00730C14">
      <w:pPr>
        <w:tabs>
          <w:tab w:val="left" w:pos="413"/>
        </w:tabs>
        <w:jc w:val="both"/>
        <w:rPr>
          <w:sz w:val="24"/>
          <w:szCs w:val="24"/>
        </w:rPr>
      </w:pPr>
      <w:r>
        <w:rPr>
          <w:color w:val="000000"/>
          <w:sz w:val="24"/>
          <w:szCs w:val="24"/>
        </w:rPr>
        <w:t>- и</w:t>
      </w:r>
      <w:r w:rsidRPr="00730C14">
        <w:rPr>
          <w:color w:val="000000"/>
          <w:sz w:val="24"/>
          <w:szCs w:val="24"/>
        </w:rPr>
        <w:t>спользова</w:t>
      </w:r>
      <w:r w:rsidR="006D4BE4">
        <w:rPr>
          <w:color w:val="000000"/>
          <w:sz w:val="24"/>
          <w:szCs w:val="24"/>
        </w:rPr>
        <w:t xml:space="preserve">нию </w:t>
      </w:r>
      <w:r w:rsidRPr="00730C14">
        <w:rPr>
          <w:color w:val="000000"/>
          <w:sz w:val="24"/>
          <w:szCs w:val="24"/>
        </w:rPr>
        <w:t>знани</w:t>
      </w:r>
      <w:r w:rsidR="006D4BE4">
        <w:rPr>
          <w:color w:val="000000"/>
          <w:sz w:val="24"/>
          <w:szCs w:val="24"/>
        </w:rPr>
        <w:t>й</w:t>
      </w:r>
      <w:r w:rsidRPr="00730C14">
        <w:rPr>
          <w:color w:val="000000"/>
          <w:sz w:val="24"/>
          <w:szCs w:val="24"/>
        </w:rPr>
        <w:t xml:space="preserve"> о жизнедеятельности бактерий и вирусов п</w:t>
      </w:r>
      <w:r>
        <w:rPr>
          <w:color w:val="000000"/>
          <w:sz w:val="24"/>
          <w:szCs w:val="24"/>
        </w:rPr>
        <w:t>ри разборе медицинских ситуаций;</w:t>
      </w:r>
    </w:p>
    <w:p w:rsidR="00730C14" w:rsidRPr="00730C14" w:rsidRDefault="00730C14" w:rsidP="00730C14">
      <w:pPr>
        <w:tabs>
          <w:tab w:val="left" w:pos="413"/>
        </w:tabs>
        <w:jc w:val="both"/>
        <w:rPr>
          <w:sz w:val="24"/>
          <w:szCs w:val="24"/>
        </w:rPr>
      </w:pPr>
      <w:r w:rsidRPr="00730C14">
        <w:rPr>
          <w:color w:val="000000"/>
          <w:sz w:val="24"/>
          <w:szCs w:val="24"/>
        </w:rPr>
        <w:t xml:space="preserve">- </w:t>
      </w:r>
      <w:r>
        <w:rPr>
          <w:color w:val="000000"/>
          <w:sz w:val="24"/>
          <w:szCs w:val="24"/>
        </w:rPr>
        <w:t>и</w:t>
      </w:r>
      <w:r w:rsidRPr="00730C14">
        <w:rPr>
          <w:color w:val="000000"/>
          <w:sz w:val="24"/>
          <w:szCs w:val="24"/>
        </w:rPr>
        <w:t>спользова</w:t>
      </w:r>
      <w:r w:rsidR="006D4BE4">
        <w:rPr>
          <w:color w:val="000000"/>
          <w:sz w:val="24"/>
          <w:szCs w:val="24"/>
        </w:rPr>
        <w:t>нию</w:t>
      </w:r>
      <w:r w:rsidRPr="00730C14">
        <w:rPr>
          <w:color w:val="000000"/>
          <w:sz w:val="24"/>
          <w:szCs w:val="24"/>
        </w:rPr>
        <w:t xml:space="preserve"> знани</w:t>
      </w:r>
      <w:r w:rsidR="006D4BE4">
        <w:rPr>
          <w:color w:val="000000"/>
          <w:sz w:val="24"/>
          <w:szCs w:val="24"/>
        </w:rPr>
        <w:t>й</w:t>
      </w:r>
      <w:r w:rsidRPr="00730C14">
        <w:rPr>
          <w:color w:val="000000"/>
          <w:sz w:val="24"/>
          <w:szCs w:val="24"/>
        </w:rPr>
        <w:t xml:space="preserve"> о плазмидах бактерий (например, </w:t>
      </w:r>
      <w:r w:rsidRPr="00730C14">
        <w:rPr>
          <w:color w:val="000000"/>
          <w:sz w:val="24"/>
          <w:szCs w:val="24"/>
          <w:lang w:val="en-US"/>
        </w:rPr>
        <w:t>R</w:t>
      </w:r>
      <w:r w:rsidRPr="00730C14">
        <w:rPr>
          <w:color w:val="000000"/>
          <w:sz w:val="24"/>
          <w:szCs w:val="24"/>
        </w:rPr>
        <w:t xml:space="preserve"> -плазмида) при изучении биологических характеристик штаммов бактерий.</w:t>
      </w:r>
    </w:p>
    <w:p w:rsidR="00730C14" w:rsidRPr="00B71E82" w:rsidRDefault="00730C14" w:rsidP="00730C14">
      <w:pPr>
        <w:jc w:val="both"/>
        <w:rPr>
          <w:b/>
          <w:bCs/>
          <w:sz w:val="24"/>
          <w:szCs w:val="24"/>
        </w:rPr>
      </w:pPr>
      <w:r w:rsidRPr="00B71E82">
        <w:rPr>
          <w:b/>
          <w:bCs/>
          <w:sz w:val="24"/>
          <w:szCs w:val="24"/>
        </w:rPr>
        <w:t>Основные вопросы темы</w:t>
      </w:r>
    </w:p>
    <w:p w:rsidR="00730C14" w:rsidRPr="00730C14" w:rsidRDefault="00730C14" w:rsidP="00493F95">
      <w:pPr>
        <w:pStyle w:val="af3"/>
        <w:numPr>
          <w:ilvl w:val="3"/>
          <w:numId w:val="35"/>
        </w:numPr>
        <w:ind w:left="284" w:hanging="284"/>
        <w:jc w:val="both"/>
      </w:pPr>
      <w:r w:rsidRPr="00730C14">
        <w:t>Материальная основа наследственности у бактерий. Организация генетического материала</w:t>
      </w:r>
    </w:p>
    <w:p w:rsidR="00730C14" w:rsidRPr="00730C14" w:rsidRDefault="00730C14" w:rsidP="00493F95">
      <w:pPr>
        <w:pStyle w:val="af3"/>
        <w:numPr>
          <w:ilvl w:val="3"/>
          <w:numId w:val="35"/>
        </w:numPr>
        <w:ind w:left="284" w:hanging="284"/>
        <w:jc w:val="both"/>
      </w:pPr>
      <w:r w:rsidRPr="00730C14">
        <w:t>Фенотипическая и генотипическая изменчивость</w:t>
      </w:r>
    </w:p>
    <w:p w:rsidR="00730C14" w:rsidRPr="00730C14" w:rsidRDefault="00730C14" w:rsidP="00493F95">
      <w:pPr>
        <w:pStyle w:val="af3"/>
        <w:numPr>
          <w:ilvl w:val="3"/>
          <w:numId w:val="35"/>
        </w:numPr>
        <w:ind w:left="284" w:hanging="284"/>
        <w:jc w:val="both"/>
      </w:pPr>
      <w:r w:rsidRPr="00730C14">
        <w:t>Трансформация бактерий и ее сущность</w:t>
      </w:r>
    </w:p>
    <w:p w:rsidR="00730C14" w:rsidRPr="00730C14" w:rsidRDefault="00730C14" w:rsidP="00493F95">
      <w:pPr>
        <w:pStyle w:val="af3"/>
        <w:numPr>
          <w:ilvl w:val="3"/>
          <w:numId w:val="35"/>
        </w:numPr>
        <w:ind w:left="284" w:hanging="284"/>
        <w:jc w:val="both"/>
      </w:pPr>
      <w:r w:rsidRPr="00730C14">
        <w:t>Трансдукция у бактерий, ее сущность</w:t>
      </w:r>
    </w:p>
    <w:p w:rsidR="00730C14" w:rsidRPr="00730C14" w:rsidRDefault="00730C14" w:rsidP="00493F95">
      <w:pPr>
        <w:pStyle w:val="af3"/>
        <w:numPr>
          <w:ilvl w:val="3"/>
          <w:numId w:val="35"/>
        </w:numPr>
        <w:ind w:left="284" w:hanging="284"/>
        <w:jc w:val="both"/>
      </w:pPr>
      <w:r w:rsidRPr="00730C14">
        <w:t xml:space="preserve">Коньюгация у бактерий, ее стадии, значение. Половой фактор </w:t>
      </w:r>
      <w:r w:rsidRPr="00730C14">
        <w:rPr>
          <w:lang w:val="en-US"/>
        </w:rPr>
        <w:t>F</w:t>
      </w:r>
      <w:r w:rsidRPr="00730C14">
        <w:t xml:space="preserve">+, его свойства </w:t>
      </w:r>
    </w:p>
    <w:p w:rsidR="00730C14" w:rsidRPr="00730C14" w:rsidRDefault="00730C14" w:rsidP="00493F95">
      <w:pPr>
        <w:pStyle w:val="af3"/>
        <w:numPr>
          <w:ilvl w:val="3"/>
          <w:numId w:val="35"/>
        </w:numPr>
        <w:ind w:left="284" w:hanging="284"/>
        <w:jc w:val="both"/>
      </w:pPr>
      <w:r w:rsidRPr="00730C14">
        <w:t>Плазмиды, виды, характеристика, значение</w:t>
      </w:r>
    </w:p>
    <w:p w:rsidR="00730C14" w:rsidRPr="005E4492" w:rsidRDefault="00730C14" w:rsidP="00E95A16">
      <w:pPr>
        <w:jc w:val="both"/>
        <w:rPr>
          <w:b/>
          <w:sz w:val="24"/>
          <w:szCs w:val="24"/>
          <w:lang w:val="kk-KZ"/>
        </w:rPr>
      </w:pPr>
      <w:r w:rsidRPr="005E4492">
        <w:rPr>
          <w:b/>
          <w:sz w:val="24"/>
          <w:szCs w:val="24"/>
          <w:lang w:val="kk-KZ"/>
        </w:rPr>
        <w:t>Методы обучения и преподавания (малые группы, дискуссия,сит.задачи, работа в парах,презентации, кейс-стади и т.д.)</w:t>
      </w:r>
    </w:p>
    <w:p w:rsidR="00730C14" w:rsidRPr="005E4492" w:rsidRDefault="00730C14" w:rsidP="00730C14">
      <w:pPr>
        <w:pStyle w:val="3"/>
        <w:spacing w:before="0" w:after="0"/>
        <w:jc w:val="both"/>
        <w:rPr>
          <w:rFonts w:ascii="Times New Roman" w:hAnsi="Times New Roman"/>
          <w:b w:val="0"/>
          <w:bCs w:val="0"/>
          <w:sz w:val="24"/>
          <w:szCs w:val="24"/>
        </w:rPr>
      </w:pPr>
      <w:r w:rsidRPr="005E4492">
        <w:rPr>
          <w:rFonts w:ascii="Times New Roman" w:hAnsi="Times New Roman"/>
          <w:b w:val="0"/>
          <w:bCs w:val="0"/>
          <w:i/>
          <w:sz w:val="24"/>
          <w:szCs w:val="24"/>
        </w:rPr>
        <w:t>Пассивный метод-</w:t>
      </w:r>
      <w:r w:rsidRPr="005E4492">
        <w:rPr>
          <w:rFonts w:ascii="Times New Roman" w:hAnsi="Times New Roman"/>
          <w:b w:val="0"/>
          <w:bCs w:val="0"/>
          <w:sz w:val="24"/>
          <w:szCs w:val="24"/>
        </w:rPr>
        <w:t xml:space="preserve"> опрос, объяснение.</w:t>
      </w:r>
    </w:p>
    <w:p w:rsidR="00730C14" w:rsidRPr="005E4492" w:rsidRDefault="00730C14" w:rsidP="00730C14">
      <w:pPr>
        <w:pStyle w:val="3"/>
        <w:spacing w:before="0" w:after="0"/>
        <w:jc w:val="both"/>
        <w:rPr>
          <w:rFonts w:ascii="Times New Roman" w:hAnsi="Times New Roman"/>
          <w:b w:val="0"/>
          <w:sz w:val="24"/>
          <w:szCs w:val="24"/>
        </w:rPr>
      </w:pPr>
      <w:r w:rsidRPr="005E4492">
        <w:rPr>
          <w:rFonts w:ascii="Times New Roman" w:hAnsi="Times New Roman"/>
          <w:b w:val="0"/>
          <w:bCs w:val="0"/>
          <w:i/>
          <w:sz w:val="24"/>
          <w:szCs w:val="24"/>
        </w:rPr>
        <w:t>Активный метод</w:t>
      </w:r>
      <w:r w:rsidRPr="005E4492">
        <w:rPr>
          <w:rFonts w:ascii="Times New Roman" w:hAnsi="Times New Roman"/>
          <w:b w:val="0"/>
          <w:bCs w:val="0"/>
          <w:sz w:val="24"/>
          <w:szCs w:val="24"/>
        </w:rPr>
        <w:t xml:space="preserve"> (Выполнение  </w:t>
      </w:r>
      <w:r w:rsidRPr="005E4492">
        <w:rPr>
          <w:rFonts w:ascii="Times New Roman" w:hAnsi="Times New Roman"/>
          <w:b w:val="0"/>
          <w:sz w:val="24"/>
          <w:szCs w:val="24"/>
        </w:rPr>
        <w:t>и обсуждение практических работ, оформление протоколов. работа с мультимедийными базами данных, компьютерными моделями и программами.)</w:t>
      </w:r>
    </w:p>
    <w:p w:rsidR="00730C14" w:rsidRPr="005E4492" w:rsidRDefault="00730C14" w:rsidP="00730C14">
      <w:pPr>
        <w:jc w:val="both"/>
        <w:rPr>
          <w:sz w:val="24"/>
          <w:szCs w:val="24"/>
        </w:rPr>
      </w:pPr>
      <w:r w:rsidRPr="005E4492">
        <w:rPr>
          <w:i/>
          <w:sz w:val="24"/>
          <w:szCs w:val="24"/>
        </w:rPr>
        <w:t>Интерактивный</w:t>
      </w:r>
      <w:r w:rsidRPr="005E4492">
        <w:rPr>
          <w:sz w:val="24"/>
          <w:szCs w:val="24"/>
        </w:rPr>
        <w:t xml:space="preserve"> (решение ситуационных задач, работа в группах, блиц-опрос, деловые и ролевые игры, мозговой штурм, критическое мышление, мини-исследования и т.п.)</w:t>
      </w:r>
    </w:p>
    <w:p w:rsidR="00730C14" w:rsidRPr="005E4492" w:rsidRDefault="00730C14" w:rsidP="00730C14">
      <w:pPr>
        <w:jc w:val="both"/>
        <w:rPr>
          <w:b/>
          <w:bCs/>
          <w:sz w:val="24"/>
          <w:szCs w:val="24"/>
        </w:rPr>
      </w:pPr>
      <w:r w:rsidRPr="005E4492">
        <w:rPr>
          <w:b/>
          <w:bCs/>
          <w:sz w:val="24"/>
          <w:szCs w:val="24"/>
        </w:rPr>
        <w:t xml:space="preserve">Литература: </w:t>
      </w:r>
    </w:p>
    <w:p w:rsidR="00730C14" w:rsidRPr="00243868" w:rsidRDefault="00730C14" w:rsidP="00730C14">
      <w:pPr>
        <w:pStyle w:val="21"/>
        <w:jc w:val="both"/>
        <w:rPr>
          <w:b/>
          <w:color w:val="FF0000"/>
        </w:rPr>
      </w:pPr>
      <w:r w:rsidRPr="00243868">
        <w:rPr>
          <w:b/>
        </w:rPr>
        <w:t xml:space="preserve">Основная:   </w:t>
      </w:r>
    </w:p>
    <w:p w:rsidR="00730C14" w:rsidRPr="00C65EC2" w:rsidRDefault="00730C14" w:rsidP="00730C14">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1.Борисов Л.Б. Медицинская микробиология, вирусология, иммунология.- М.: МИА, 2005. - 734 с.</w:t>
      </w:r>
    </w:p>
    <w:p w:rsidR="00730C14" w:rsidRPr="00C65EC2" w:rsidRDefault="00730C14" w:rsidP="00730C14">
      <w:pPr>
        <w:widowControl w:val="0"/>
        <w:shd w:val="clear" w:color="auto" w:fill="FFFFFF"/>
        <w:tabs>
          <w:tab w:val="left" w:pos="252"/>
        </w:tabs>
        <w:autoSpaceDE w:val="0"/>
        <w:autoSpaceDN w:val="0"/>
        <w:adjustRightInd w:val="0"/>
        <w:jc w:val="both"/>
        <w:rPr>
          <w:color w:val="000000"/>
          <w:sz w:val="24"/>
          <w:szCs w:val="24"/>
        </w:rPr>
      </w:pPr>
      <w:r w:rsidRPr="00C65EC2">
        <w:rPr>
          <w:sz w:val="24"/>
          <w:szCs w:val="24"/>
        </w:rPr>
        <w:t>2.Медицинская микробиология, вирусология, иммунология (под ред. Воробьёв А.А) МИА., Москва, 2004.- 690с.</w:t>
      </w:r>
    </w:p>
    <w:p w:rsidR="00730C14" w:rsidRPr="00C65EC2" w:rsidRDefault="00730C14" w:rsidP="00730C14">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3.Коротяев   А.И,   Бабичев   С.Л.   Медицинская   микробиология, иммунология и вирусология. - СПб.: Спец. лит, 2000. - 591 с.</w:t>
      </w:r>
    </w:p>
    <w:p w:rsidR="00730C14" w:rsidRPr="00C65EC2" w:rsidRDefault="00730C14" w:rsidP="00730C14">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 xml:space="preserve">4.Медицинская микробиология /Гл.ред В.И. Покровский, </w:t>
      </w:r>
      <w:r w:rsidRPr="00C65EC2">
        <w:rPr>
          <w:color w:val="000000"/>
          <w:sz w:val="24"/>
          <w:szCs w:val="24"/>
          <w:lang w:val="en-US"/>
        </w:rPr>
        <w:t>O</w:t>
      </w:r>
      <w:r w:rsidRPr="00C65EC2">
        <w:rPr>
          <w:color w:val="000000"/>
          <w:sz w:val="24"/>
          <w:szCs w:val="24"/>
        </w:rPr>
        <w:t>.</w:t>
      </w:r>
      <w:r w:rsidRPr="00C65EC2">
        <w:rPr>
          <w:color w:val="000000"/>
          <w:sz w:val="24"/>
          <w:szCs w:val="24"/>
          <w:lang w:val="en-US"/>
        </w:rPr>
        <w:t>K</w:t>
      </w:r>
      <w:r w:rsidRPr="00C65EC2">
        <w:rPr>
          <w:color w:val="000000"/>
          <w:sz w:val="24"/>
          <w:szCs w:val="24"/>
        </w:rPr>
        <w:t xml:space="preserve">. Поздеев. </w:t>
      </w:r>
      <w:r w:rsidRPr="00C65EC2">
        <w:rPr>
          <w:color w:val="000000"/>
          <w:sz w:val="24"/>
          <w:szCs w:val="24"/>
          <w:lang w:val="kk-KZ"/>
        </w:rPr>
        <w:t xml:space="preserve">- </w:t>
      </w:r>
      <w:r w:rsidRPr="00C65EC2">
        <w:rPr>
          <w:color w:val="000000"/>
          <w:sz w:val="24"/>
          <w:szCs w:val="24"/>
        </w:rPr>
        <w:t>М.: ГЭОТАР МЕДИЦИНА, 2006. — 1200 с.</w:t>
      </w:r>
    </w:p>
    <w:p w:rsidR="00730C14" w:rsidRPr="00C65EC2" w:rsidRDefault="00730C14" w:rsidP="00730C14">
      <w:pPr>
        <w:widowControl w:val="0"/>
        <w:shd w:val="clear" w:color="auto" w:fill="FFFFFF"/>
        <w:tabs>
          <w:tab w:val="left" w:pos="252"/>
          <w:tab w:val="left" w:pos="2344"/>
        </w:tabs>
        <w:autoSpaceDE w:val="0"/>
        <w:autoSpaceDN w:val="0"/>
        <w:adjustRightInd w:val="0"/>
        <w:jc w:val="both"/>
        <w:rPr>
          <w:sz w:val="24"/>
          <w:szCs w:val="24"/>
        </w:rPr>
      </w:pPr>
      <w:r w:rsidRPr="00C65EC2">
        <w:rPr>
          <w:sz w:val="24"/>
          <w:szCs w:val="24"/>
        </w:rPr>
        <w:t>5.Тец В.В. Руководство к практическим занятиям по медицинской микробиологии, вирусологии и иммунологии – М.:Медицина, 2002. - 352 с.</w:t>
      </w:r>
    </w:p>
    <w:p w:rsidR="00730C14" w:rsidRPr="00C65EC2" w:rsidRDefault="00730C14" w:rsidP="00730C14">
      <w:pPr>
        <w:widowControl w:val="0"/>
        <w:shd w:val="clear" w:color="auto" w:fill="FFFFFF"/>
        <w:tabs>
          <w:tab w:val="left" w:pos="252"/>
          <w:tab w:val="left" w:pos="2344"/>
        </w:tabs>
        <w:autoSpaceDE w:val="0"/>
        <w:autoSpaceDN w:val="0"/>
        <w:adjustRightInd w:val="0"/>
        <w:jc w:val="both"/>
        <w:rPr>
          <w:color w:val="000000"/>
          <w:sz w:val="24"/>
          <w:szCs w:val="24"/>
        </w:rPr>
      </w:pPr>
      <w:r w:rsidRPr="00C65EC2">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730C14" w:rsidRPr="00C65EC2" w:rsidRDefault="00730C14" w:rsidP="00730C14">
      <w:pPr>
        <w:widowControl w:val="0"/>
        <w:shd w:val="clear" w:color="auto" w:fill="FFFFFF"/>
        <w:tabs>
          <w:tab w:val="left" w:pos="252"/>
          <w:tab w:val="left" w:pos="2344"/>
        </w:tabs>
        <w:autoSpaceDE w:val="0"/>
        <w:autoSpaceDN w:val="0"/>
        <w:adjustRightInd w:val="0"/>
        <w:jc w:val="both"/>
        <w:rPr>
          <w:color w:val="000000"/>
          <w:sz w:val="24"/>
          <w:szCs w:val="24"/>
        </w:rPr>
      </w:pPr>
      <w:r w:rsidRPr="00C65EC2">
        <w:rPr>
          <w:sz w:val="24"/>
          <w:szCs w:val="24"/>
        </w:rPr>
        <w:t>7.Дикий И.Л, Сидарчук И.И. и др. Микробиология. Руководство к лабораторным занятием. Киев, 2004, 583 с.</w:t>
      </w:r>
    </w:p>
    <w:p w:rsidR="00730C14" w:rsidRPr="00243868" w:rsidRDefault="00730C14" w:rsidP="00730C14">
      <w:pPr>
        <w:pStyle w:val="21"/>
        <w:jc w:val="both"/>
        <w:rPr>
          <w:b/>
        </w:rPr>
      </w:pPr>
      <w:r w:rsidRPr="00243868">
        <w:rPr>
          <w:b/>
        </w:rPr>
        <w:t>Дополнительная:</w:t>
      </w:r>
    </w:p>
    <w:p w:rsidR="00730C14" w:rsidRPr="00243868" w:rsidRDefault="00730C14" w:rsidP="00730C14">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730C14" w:rsidRPr="00243868" w:rsidRDefault="00730C14" w:rsidP="00730C14">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730C14" w:rsidRPr="00243868" w:rsidRDefault="00730C14" w:rsidP="00730C14">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730C14" w:rsidRPr="00243868" w:rsidRDefault="00730C14" w:rsidP="00730C14">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lastRenderedPageBreak/>
        <w:t xml:space="preserve">4.Воробьев А.А. "Микробиология, иммунология". -  М.: МИА, 2002. </w:t>
      </w:r>
    </w:p>
    <w:p w:rsidR="00730C14" w:rsidRPr="00243868" w:rsidRDefault="00730C14" w:rsidP="00730C14">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730C14" w:rsidRPr="00243868" w:rsidRDefault="00730C14" w:rsidP="00730C14">
      <w:pPr>
        <w:shd w:val="clear" w:color="auto" w:fill="FFFFFF"/>
        <w:jc w:val="both"/>
        <w:rPr>
          <w:sz w:val="24"/>
          <w:szCs w:val="24"/>
        </w:rPr>
      </w:pPr>
      <w:r w:rsidRPr="00243868">
        <w:rPr>
          <w:color w:val="000000"/>
          <w:sz w:val="24"/>
          <w:szCs w:val="24"/>
        </w:rPr>
        <w:t>6.Аравийский Р.А., Горшкова Г.И. Практикум по медицинской микологии. - С-Пб. - 1995. - 50 с.</w:t>
      </w:r>
    </w:p>
    <w:p w:rsidR="00730C14" w:rsidRPr="00243868" w:rsidRDefault="00730C14" w:rsidP="00730C14">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730C14" w:rsidRPr="00243868" w:rsidRDefault="00730C14" w:rsidP="00730C14">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730C14" w:rsidRPr="00243868" w:rsidRDefault="00730C14" w:rsidP="00730C14">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730C14" w:rsidRPr="00243868" w:rsidRDefault="00730C14" w:rsidP="00730C14">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730C14" w:rsidRPr="00243868" w:rsidRDefault="00730C14" w:rsidP="00730C14">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730C14" w:rsidRPr="00243868" w:rsidRDefault="00730C14" w:rsidP="00730C14">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730C14" w:rsidRPr="00243868" w:rsidRDefault="00730C14" w:rsidP="00730C14">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730C14" w:rsidRPr="00243868" w:rsidRDefault="00730C14" w:rsidP="00730C14">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730C14" w:rsidRPr="00243868" w:rsidRDefault="00730C14" w:rsidP="00730C14">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730C14" w:rsidRPr="00243868" w:rsidRDefault="00730C14" w:rsidP="00730C14">
      <w:pPr>
        <w:jc w:val="center"/>
        <w:outlineLvl w:val="0"/>
        <w:rPr>
          <w:b/>
          <w:bCs/>
          <w:sz w:val="24"/>
          <w:szCs w:val="24"/>
        </w:rPr>
      </w:pPr>
    </w:p>
    <w:p w:rsidR="00730C14" w:rsidRPr="00243868" w:rsidRDefault="00730C14" w:rsidP="00730C14">
      <w:pPr>
        <w:jc w:val="center"/>
        <w:outlineLvl w:val="0"/>
        <w:rPr>
          <w:b/>
          <w:bCs/>
          <w:sz w:val="24"/>
          <w:szCs w:val="24"/>
        </w:rPr>
      </w:pPr>
      <w:r w:rsidRPr="00243868">
        <w:rPr>
          <w:b/>
          <w:bCs/>
          <w:sz w:val="24"/>
          <w:szCs w:val="24"/>
        </w:rPr>
        <w:t>На казахском языке:</w:t>
      </w:r>
    </w:p>
    <w:p w:rsidR="00730C14" w:rsidRPr="00243868" w:rsidRDefault="00730C14" w:rsidP="00730C14">
      <w:pPr>
        <w:pStyle w:val="21"/>
        <w:jc w:val="both"/>
        <w:rPr>
          <w:b/>
        </w:rPr>
      </w:pPr>
      <w:r w:rsidRPr="00243868">
        <w:rPr>
          <w:b/>
        </w:rPr>
        <w:t>Основная:</w:t>
      </w:r>
    </w:p>
    <w:p w:rsidR="00730C14" w:rsidRPr="00243868" w:rsidRDefault="00730C14" w:rsidP="00730C14">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730C14" w:rsidRPr="00243868" w:rsidRDefault="00730C14" w:rsidP="00730C14">
      <w:pPr>
        <w:jc w:val="both"/>
        <w:rPr>
          <w:sz w:val="24"/>
          <w:szCs w:val="24"/>
          <w:lang w:val="kk-KZ"/>
        </w:rPr>
      </w:pPr>
      <w:r w:rsidRPr="00243868">
        <w:rPr>
          <w:sz w:val="24"/>
          <w:szCs w:val="24"/>
          <w:lang w:val="kk-KZ"/>
        </w:rPr>
        <w:t>2. Б.А. Рамазанова, А.Л. Котова  және т.б. Микроорганизмдер морфологиясы.(оқу- әдістемелік құрал) Алматы,2007, 131б.</w:t>
      </w:r>
    </w:p>
    <w:p w:rsidR="00730C14" w:rsidRPr="00243868" w:rsidRDefault="00730C14" w:rsidP="00730C14">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730C14" w:rsidRPr="00243868" w:rsidRDefault="00730C14" w:rsidP="00730C14">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730C14" w:rsidRPr="00243868" w:rsidRDefault="00730C14" w:rsidP="00730C14">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730C14" w:rsidRPr="00243868" w:rsidRDefault="00730C14" w:rsidP="00730C14">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730C14" w:rsidRPr="00243868" w:rsidRDefault="00730C14" w:rsidP="00730C14">
      <w:pPr>
        <w:pStyle w:val="af0"/>
        <w:ind w:left="284" w:hanging="284"/>
        <w:jc w:val="both"/>
        <w:rPr>
          <w:b w:val="0"/>
          <w:bCs w:val="0"/>
          <w:sz w:val="24"/>
          <w:szCs w:val="24"/>
          <w:lang w:val="kk-KZ"/>
        </w:rPr>
      </w:pPr>
      <w:r w:rsidRPr="00243868">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730C14" w:rsidRPr="00243868" w:rsidRDefault="00730C14" w:rsidP="00730C14">
      <w:pPr>
        <w:pStyle w:val="af0"/>
        <w:ind w:left="284" w:hanging="284"/>
        <w:jc w:val="both"/>
        <w:rPr>
          <w:b w:val="0"/>
          <w:bCs w:val="0"/>
          <w:sz w:val="24"/>
          <w:szCs w:val="24"/>
          <w:lang w:val="kk-KZ"/>
        </w:rPr>
      </w:pPr>
      <w:r w:rsidRPr="00243868">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730C14" w:rsidRPr="00243868" w:rsidRDefault="00730C14" w:rsidP="00730C14">
      <w:pPr>
        <w:pStyle w:val="21"/>
        <w:rPr>
          <w:b/>
          <w:lang w:val="kk-KZ"/>
        </w:rPr>
      </w:pPr>
      <w:r w:rsidRPr="00243868">
        <w:rPr>
          <w:b/>
          <w:lang w:val="kk-KZ"/>
        </w:rPr>
        <w:t>Дополнительная:</w:t>
      </w:r>
    </w:p>
    <w:p w:rsidR="00730C14" w:rsidRPr="00243868" w:rsidRDefault="00730C14" w:rsidP="00730C14">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730C14" w:rsidRPr="00243868" w:rsidRDefault="00730C14" w:rsidP="00730C14">
      <w:pPr>
        <w:jc w:val="both"/>
        <w:rPr>
          <w:b/>
          <w:bCs/>
          <w:color w:val="FF6600"/>
          <w:sz w:val="24"/>
          <w:szCs w:val="24"/>
          <w:lang w:val="kk-KZ"/>
        </w:rPr>
      </w:pPr>
    </w:p>
    <w:p w:rsidR="00730C14" w:rsidRPr="00243868" w:rsidRDefault="00730C14" w:rsidP="00730C14">
      <w:pPr>
        <w:jc w:val="center"/>
        <w:rPr>
          <w:b/>
          <w:bCs/>
          <w:sz w:val="24"/>
          <w:szCs w:val="24"/>
          <w:lang w:val="kk-KZ"/>
        </w:rPr>
      </w:pPr>
      <w:r w:rsidRPr="00243868">
        <w:rPr>
          <w:b/>
          <w:bCs/>
          <w:sz w:val="24"/>
          <w:szCs w:val="24"/>
          <w:lang w:val="kk-KZ"/>
        </w:rPr>
        <w:t>На английском языке:</w:t>
      </w:r>
    </w:p>
    <w:p w:rsidR="00730C14" w:rsidRPr="00243868" w:rsidRDefault="00730C14" w:rsidP="00730C14">
      <w:pPr>
        <w:rPr>
          <w:b/>
          <w:bCs/>
          <w:sz w:val="24"/>
          <w:szCs w:val="24"/>
          <w:lang w:val="kk-KZ"/>
        </w:rPr>
      </w:pPr>
      <w:r w:rsidRPr="00243868">
        <w:rPr>
          <w:b/>
          <w:bCs/>
          <w:sz w:val="24"/>
          <w:szCs w:val="24"/>
          <w:lang w:val="kk-KZ"/>
        </w:rPr>
        <w:lastRenderedPageBreak/>
        <w:t>Основная:</w:t>
      </w:r>
    </w:p>
    <w:p w:rsidR="00730C14" w:rsidRPr="00243868" w:rsidRDefault="00730C14" w:rsidP="00730C14">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730C14" w:rsidRPr="00243868" w:rsidRDefault="00730C14" w:rsidP="00730C14">
      <w:pPr>
        <w:widowControl w:val="0"/>
        <w:autoSpaceDE w:val="0"/>
        <w:autoSpaceDN w:val="0"/>
        <w:adjustRightInd w:val="0"/>
        <w:contextualSpacing/>
        <w:jc w:val="both"/>
        <w:rPr>
          <w:sz w:val="24"/>
          <w:szCs w:val="24"/>
          <w:lang w:val="en-US"/>
        </w:rPr>
      </w:pPr>
      <w:r w:rsidRPr="00243868">
        <w:rPr>
          <w:sz w:val="24"/>
          <w:szCs w:val="24"/>
          <w:lang w:val="en-US"/>
        </w:rPr>
        <w:t>2.Jacquelyn G Black “Microbiology”,7</w:t>
      </w:r>
      <w:r w:rsidRPr="00243868">
        <w:rPr>
          <w:sz w:val="24"/>
          <w:szCs w:val="24"/>
          <w:vertAlign w:val="superscript"/>
          <w:lang w:val="en-US"/>
        </w:rPr>
        <w:t xml:space="preserve"> th </w:t>
      </w:r>
      <w:r w:rsidRPr="00243868">
        <w:rPr>
          <w:sz w:val="24"/>
          <w:szCs w:val="24"/>
          <w:lang w:val="en-US"/>
        </w:rPr>
        <w:t>,WILEY,2010,p.846</w:t>
      </w:r>
    </w:p>
    <w:p w:rsidR="00730C14" w:rsidRPr="00243868" w:rsidRDefault="00730C14" w:rsidP="00730C14">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730C14" w:rsidRPr="00243868" w:rsidRDefault="00730C14" w:rsidP="00730C14">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730C14" w:rsidRPr="00243868" w:rsidRDefault="00730C14" w:rsidP="00730C14">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730C14" w:rsidRPr="00243868" w:rsidRDefault="00730C14" w:rsidP="00730C14">
      <w:pPr>
        <w:pStyle w:val="af3"/>
        <w:widowControl w:val="0"/>
        <w:autoSpaceDE w:val="0"/>
        <w:autoSpaceDN w:val="0"/>
        <w:adjustRightInd w:val="0"/>
        <w:ind w:left="0"/>
        <w:contextualSpacing/>
        <w:jc w:val="both"/>
        <w:rPr>
          <w:lang w:val="en-US"/>
        </w:rPr>
      </w:pPr>
      <w:r w:rsidRPr="00243868">
        <w:rPr>
          <w:lang w:val="en-US"/>
        </w:rPr>
        <w:t>6. Mark Gladwin, Bill Trattler, “Clinical Microbiology”, 4</w:t>
      </w:r>
      <w:r w:rsidRPr="00243868">
        <w:rPr>
          <w:vertAlign w:val="superscript"/>
          <w:lang w:val="en-US"/>
        </w:rPr>
        <w:t>th</w:t>
      </w:r>
      <w:r w:rsidRPr="00243868">
        <w:rPr>
          <w:lang w:val="en-US"/>
        </w:rPr>
        <w:t xml:space="preserve"> Edithion, MedMaster, Miami, 2007, p.393.</w:t>
      </w:r>
    </w:p>
    <w:p w:rsidR="00730C14" w:rsidRPr="00243868" w:rsidRDefault="00730C14" w:rsidP="00730C14">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730C14" w:rsidRPr="00243868" w:rsidRDefault="00730C14" w:rsidP="00730C14">
      <w:pPr>
        <w:jc w:val="both"/>
        <w:rPr>
          <w:sz w:val="24"/>
          <w:szCs w:val="24"/>
          <w:lang w:val="en-US"/>
        </w:rPr>
      </w:pPr>
      <w:r w:rsidRPr="00243868">
        <w:rPr>
          <w:sz w:val="24"/>
          <w:szCs w:val="24"/>
          <w:lang w:val="en-US"/>
        </w:rPr>
        <w:t>8.  Medical microbiology. Ed.by Inta Ozols. Elsevier Mosby, 2004.</w:t>
      </w:r>
    </w:p>
    <w:p w:rsidR="00730C14" w:rsidRPr="00243868" w:rsidRDefault="00730C14" w:rsidP="00730C14">
      <w:pPr>
        <w:rPr>
          <w:b/>
          <w:bCs/>
          <w:sz w:val="24"/>
          <w:szCs w:val="24"/>
          <w:lang w:val="en-US"/>
        </w:rPr>
      </w:pPr>
      <w:r w:rsidRPr="00243868">
        <w:rPr>
          <w:b/>
          <w:bCs/>
          <w:sz w:val="24"/>
          <w:szCs w:val="24"/>
        </w:rPr>
        <w:t>Дополнительная</w:t>
      </w:r>
      <w:r w:rsidRPr="00243868">
        <w:rPr>
          <w:b/>
          <w:bCs/>
          <w:sz w:val="24"/>
          <w:szCs w:val="24"/>
          <w:lang w:val="en-US"/>
        </w:rPr>
        <w:t>:</w:t>
      </w:r>
    </w:p>
    <w:p w:rsidR="00730C14" w:rsidRPr="00C65EC2" w:rsidRDefault="00730C14" w:rsidP="00730C14">
      <w:pPr>
        <w:widowControl w:val="0"/>
        <w:tabs>
          <w:tab w:val="num" w:pos="720"/>
        </w:tabs>
        <w:autoSpaceDE w:val="0"/>
        <w:autoSpaceDN w:val="0"/>
        <w:adjustRightInd w:val="0"/>
        <w:contextualSpacing/>
        <w:jc w:val="both"/>
        <w:rPr>
          <w:sz w:val="24"/>
          <w:szCs w:val="24"/>
          <w:lang w:val="en-US"/>
        </w:rPr>
      </w:pPr>
      <w:r w:rsidRPr="00C65EC2">
        <w:rPr>
          <w:sz w:val="24"/>
          <w:szCs w:val="24"/>
          <w:lang w:val="en-US"/>
        </w:rPr>
        <w:t>1.Robert M Diamond “Designing Assessing Courses and Curricula”, 3</w:t>
      </w:r>
      <w:r w:rsidRPr="00C65EC2">
        <w:rPr>
          <w:sz w:val="24"/>
          <w:szCs w:val="24"/>
          <w:vertAlign w:val="superscript"/>
          <w:lang w:val="en-US"/>
        </w:rPr>
        <w:t>th</w:t>
      </w:r>
      <w:r w:rsidRPr="00C65EC2">
        <w:rPr>
          <w:sz w:val="24"/>
          <w:szCs w:val="24"/>
          <w:lang w:val="en-US"/>
        </w:rPr>
        <w:t xml:space="preserve"> Edithion,Jossey-Bass,2008,p.487</w:t>
      </w:r>
    </w:p>
    <w:p w:rsidR="00730C14" w:rsidRPr="00C65EC2" w:rsidRDefault="00730C14" w:rsidP="00730C14">
      <w:pPr>
        <w:widowControl w:val="0"/>
        <w:tabs>
          <w:tab w:val="num" w:pos="720"/>
        </w:tabs>
        <w:autoSpaceDE w:val="0"/>
        <w:autoSpaceDN w:val="0"/>
        <w:adjustRightInd w:val="0"/>
        <w:contextualSpacing/>
        <w:jc w:val="both"/>
        <w:rPr>
          <w:sz w:val="24"/>
          <w:szCs w:val="24"/>
          <w:lang w:val="en-US"/>
        </w:rPr>
      </w:pPr>
      <w:r w:rsidRPr="00C65EC2">
        <w:rPr>
          <w:sz w:val="24"/>
          <w:szCs w:val="24"/>
          <w:lang w:val="en-US"/>
        </w:rPr>
        <w:t>2.Patric Leonardi “Microbiology Study Guide: Key Review Questions and Answers”, Silver Educational Publishig,2005,p.78</w:t>
      </w:r>
    </w:p>
    <w:p w:rsidR="00730C14" w:rsidRPr="00C65EC2" w:rsidRDefault="00730C14" w:rsidP="00730C14">
      <w:pPr>
        <w:widowControl w:val="0"/>
        <w:autoSpaceDE w:val="0"/>
        <w:autoSpaceDN w:val="0"/>
        <w:adjustRightInd w:val="0"/>
        <w:contextualSpacing/>
        <w:jc w:val="both"/>
        <w:rPr>
          <w:sz w:val="24"/>
          <w:szCs w:val="24"/>
          <w:lang w:val="en-US"/>
        </w:rPr>
      </w:pPr>
      <w:r w:rsidRPr="00C65EC2">
        <w:rPr>
          <w:sz w:val="24"/>
          <w:szCs w:val="24"/>
          <w:lang w:val="en-US"/>
        </w:rPr>
        <w:t>3.N.Cary Engelberg,Victor DiRita,Terence S Dermondy, “Mechanisms of Microbial Disease” , 4</w:t>
      </w:r>
      <w:r w:rsidRPr="00C65EC2">
        <w:rPr>
          <w:sz w:val="24"/>
          <w:szCs w:val="24"/>
          <w:vertAlign w:val="superscript"/>
          <w:lang w:val="en-US"/>
        </w:rPr>
        <w:t>th</w:t>
      </w:r>
      <w:r w:rsidRPr="00C65EC2">
        <w:rPr>
          <w:sz w:val="24"/>
          <w:szCs w:val="24"/>
          <w:lang w:val="en-US"/>
        </w:rPr>
        <w:t xml:space="preserve"> Edithion,Lippincton Williams&amp;Wilkins,2007,p.762</w:t>
      </w:r>
    </w:p>
    <w:p w:rsidR="00730C14" w:rsidRPr="00C65EC2" w:rsidRDefault="00730C14" w:rsidP="00730C14">
      <w:pPr>
        <w:widowControl w:val="0"/>
        <w:autoSpaceDE w:val="0"/>
        <w:autoSpaceDN w:val="0"/>
        <w:adjustRightInd w:val="0"/>
        <w:contextualSpacing/>
        <w:jc w:val="both"/>
        <w:rPr>
          <w:sz w:val="24"/>
          <w:szCs w:val="24"/>
          <w:lang w:val="en-US"/>
        </w:rPr>
      </w:pPr>
      <w:r w:rsidRPr="00C65EC2">
        <w:rPr>
          <w:sz w:val="24"/>
          <w:szCs w:val="24"/>
          <w:lang w:val="en-US"/>
        </w:rPr>
        <w:t>4.William F Strohl, Harriet Rouse, Bruce D Fisher, “Microbiology”, Lippincton^s,2001,p.516</w:t>
      </w:r>
    </w:p>
    <w:p w:rsidR="00730C14" w:rsidRPr="00C65EC2" w:rsidRDefault="00730C14" w:rsidP="00730C14">
      <w:pPr>
        <w:tabs>
          <w:tab w:val="num" w:pos="720"/>
        </w:tabs>
        <w:jc w:val="both"/>
        <w:rPr>
          <w:sz w:val="24"/>
          <w:szCs w:val="24"/>
          <w:lang w:val="en-US"/>
        </w:rPr>
      </w:pPr>
      <w:r w:rsidRPr="006205F3">
        <w:rPr>
          <w:sz w:val="24"/>
          <w:szCs w:val="24"/>
          <w:lang w:val="en-US"/>
        </w:rPr>
        <w:t>5.</w:t>
      </w:r>
      <w:r w:rsidRPr="00C65EC2">
        <w:rPr>
          <w:sz w:val="24"/>
          <w:szCs w:val="24"/>
          <w:lang w:val="en-US"/>
        </w:rPr>
        <w:t xml:space="preserve">Jawetz, Melnic &amp; Adelberg. Medical microbiology. Singapore.  2004. </w:t>
      </w:r>
    </w:p>
    <w:p w:rsidR="00730C14" w:rsidRPr="00C65EC2" w:rsidRDefault="00730C14" w:rsidP="00730C14">
      <w:pPr>
        <w:jc w:val="both"/>
        <w:rPr>
          <w:sz w:val="24"/>
          <w:szCs w:val="24"/>
          <w:lang w:val="en-US"/>
        </w:rPr>
      </w:pPr>
      <w:r w:rsidRPr="00C65EC2">
        <w:rPr>
          <w:sz w:val="24"/>
          <w:szCs w:val="24"/>
          <w:lang w:val="en-US"/>
        </w:rPr>
        <w:t>6.Arora D.R. Text book of microbiology. CB. 2001.</w:t>
      </w:r>
    </w:p>
    <w:p w:rsidR="00730C14" w:rsidRPr="00C65EC2" w:rsidRDefault="00730C14" w:rsidP="00730C14">
      <w:pPr>
        <w:jc w:val="both"/>
        <w:rPr>
          <w:sz w:val="24"/>
          <w:szCs w:val="24"/>
          <w:lang w:val="en-US"/>
        </w:rPr>
      </w:pPr>
      <w:r w:rsidRPr="00C65EC2">
        <w:rPr>
          <w:sz w:val="24"/>
          <w:szCs w:val="24"/>
          <w:lang w:val="en-US"/>
        </w:rPr>
        <w:t>7.William A. Stradit,  Harriet Rouse, Bruce D. Fisher. Microbiology. 2001, Lippencott, Williams and  Wilkins</w:t>
      </w:r>
    </w:p>
    <w:p w:rsidR="00730C14" w:rsidRPr="00C65EC2" w:rsidRDefault="00730C14" w:rsidP="00730C14">
      <w:pPr>
        <w:tabs>
          <w:tab w:val="num" w:pos="720"/>
        </w:tabs>
        <w:jc w:val="both"/>
        <w:rPr>
          <w:sz w:val="24"/>
          <w:szCs w:val="24"/>
          <w:lang w:val="en-US"/>
        </w:rPr>
      </w:pPr>
      <w:r w:rsidRPr="006205F3">
        <w:rPr>
          <w:sz w:val="24"/>
          <w:szCs w:val="24"/>
          <w:lang w:val="en-US"/>
        </w:rPr>
        <w:t>8.</w:t>
      </w:r>
      <w:r w:rsidRPr="00C65EC2">
        <w:rPr>
          <w:sz w:val="24"/>
          <w:szCs w:val="24"/>
          <w:lang w:val="en-US"/>
        </w:rPr>
        <w:t>Black Jacquelyn G. Microbiology. Principles &amp; Applications, 1996 by Prentice-Hall, New Jersey</w:t>
      </w:r>
    </w:p>
    <w:p w:rsidR="00730C14" w:rsidRPr="00C65EC2" w:rsidRDefault="00730C14" w:rsidP="00730C14">
      <w:pPr>
        <w:jc w:val="both"/>
        <w:rPr>
          <w:sz w:val="24"/>
          <w:szCs w:val="24"/>
          <w:lang w:val="en-US"/>
        </w:rPr>
      </w:pPr>
      <w:r w:rsidRPr="00C65EC2">
        <w:rPr>
          <w:sz w:val="24"/>
          <w:szCs w:val="24"/>
          <w:lang w:val="en-US"/>
        </w:rPr>
        <w:t>9.Medical microbiology. An introduction to Infectious Diseases. Ed. by Ryan Kenneth J. Appleton  and Lange. Stamford, Connecticut, 1998</w:t>
      </w:r>
      <w:r w:rsidRPr="006205F3">
        <w:rPr>
          <w:sz w:val="24"/>
          <w:szCs w:val="24"/>
          <w:lang w:val="en-US"/>
        </w:rPr>
        <w:t>.</w:t>
      </w:r>
    </w:p>
    <w:p w:rsidR="00730C14" w:rsidRPr="00C65EC2" w:rsidRDefault="00730C14" w:rsidP="00730C14">
      <w:pPr>
        <w:pStyle w:val="21"/>
      </w:pPr>
      <w:r w:rsidRPr="006205F3">
        <w:rPr>
          <w:lang w:val="en-US"/>
        </w:rPr>
        <w:t>10.</w:t>
      </w:r>
      <w:r w:rsidRPr="00C65EC2">
        <w:rPr>
          <w:lang w:val="nl-NL"/>
        </w:rPr>
        <w:t xml:space="preserve">Toni Hart, Paul Shears. Atlas de Roche de Microbiologie. - Paris., 1997.- </w:t>
      </w:r>
      <w:r w:rsidRPr="00C65EC2">
        <w:t>314р.</w:t>
      </w:r>
    </w:p>
    <w:p w:rsidR="00730C14" w:rsidRPr="003E6AC8" w:rsidRDefault="00730C14" w:rsidP="00730C14">
      <w:pPr>
        <w:jc w:val="both"/>
        <w:rPr>
          <w:sz w:val="24"/>
          <w:szCs w:val="24"/>
        </w:rPr>
      </w:pPr>
      <w:r w:rsidRPr="003E6AC8">
        <w:rPr>
          <w:b/>
          <w:bCs/>
          <w:sz w:val="24"/>
          <w:szCs w:val="24"/>
        </w:rPr>
        <w:t>Контроль ( вопросы,тесты, задачи и пр)</w:t>
      </w:r>
      <w:r w:rsidRPr="003E6AC8">
        <w:rPr>
          <w:sz w:val="24"/>
          <w:szCs w:val="24"/>
        </w:rPr>
        <w:t>:</w:t>
      </w:r>
    </w:p>
    <w:p w:rsidR="00730C14" w:rsidRPr="003E6AC8" w:rsidRDefault="00730C14" w:rsidP="00730C14">
      <w:pPr>
        <w:jc w:val="both"/>
        <w:rPr>
          <w:b/>
          <w:bCs/>
          <w:sz w:val="24"/>
          <w:szCs w:val="24"/>
        </w:rPr>
      </w:pPr>
      <w:r w:rsidRPr="003E6AC8">
        <w:rPr>
          <w:b/>
          <w:bCs/>
          <w:sz w:val="24"/>
          <w:szCs w:val="24"/>
        </w:rPr>
        <w:t>Вопросы:</w:t>
      </w:r>
    </w:p>
    <w:p w:rsidR="00A64E9E" w:rsidRPr="00F04B57" w:rsidRDefault="00A64E9E" w:rsidP="00A64E9E">
      <w:pPr>
        <w:jc w:val="both"/>
        <w:rPr>
          <w:sz w:val="24"/>
          <w:szCs w:val="24"/>
        </w:rPr>
      </w:pPr>
      <w:r w:rsidRPr="00F04B57">
        <w:rPr>
          <w:sz w:val="24"/>
          <w:szCs w:val="24"/>
        </w:rPr>
        <w:t>1. Практическое значение фенотипической изменчивости</w:t>
      </w:r>
    </w:p>
    <w:p w:rsidR="00A64E9E" w:rsidRDefault="00A64E9E" w:rsidP="00A64E9E">
      <w:pPr>
        <w:jc w:val="both"/>
        <w:rPr>
          <w:sz w:val="24"/>
          <w:szCs w:val="24"/>
        </w:rPr>
      </w:pPr>
      <w:r w:rsidRPr="00F04B57">
        <w:rPr>
          <w:sz w:val="24"/>
          <w:szCs w:val="24"/>
        </w:rPr>
        <w:t xml:space="preserve">2. Практическое значение генетических рекомбинаций микроорганизмов </w:t>
      </w:r>
    </w:p>
    <w:p w:rsidR="00E95A16" w:rsidRDefault="00E95A16" w:rsidP="00E95A16">
      <w:pPr>
        <w:pStyle w:val="26"/>
        <w:shd w:val="clear" w:color="auto" w:fill="auto"/>
        <w:tabs>
          <w:tab w:val="left" w:pos="318"/>
        </w:tabs>
        <w:spacing w:line="240" w:lineRule="auto"/>
        <w:ind w:firstLine="0"/>
        <w:rPr>
          <w:b w:val="0"/>
          <w:i w:val="0"/>
          <w:sz w:val="24"/>
          <w:szCs w:val="24"/>
        </w:rPr>
      </w:pPr>
      <w:r>
        <w:rPr>
          <w:b w:val="0"/>
          <w:i w:val="0"/>
          <w:sz w:val="24"/>
          <w:szCs w:val="24"/>
        </w:rPr>
        <w:t xml:space="preserve">3. </w:t>
      </w:r>
      <w:r w:rsidRPr="00E95A16">
        <w:rPr>
          <w:b w:val="0"/>
          <w:i w:val="0"/>
          <w:sz w:val="24"/>
          <w:szCs w:val="24"/>
        </w:rPr>
        <w:t>Значение рекомбинаций и репараций в эволюции микроорга</w:t>
      </w:r>
      <w:r w:rsidRPr="00E95A16">
        <w:rPr>
          <w:b w:val="0"/>
          <w:i w:val="0"/>
          <w:sz w:val="24"/>
          <w:szCs w:val="24"/>
        </w:rPr>
        <w:softHyphen/>
        <w:t>низмов.</w:t>
      </w:r>
    </w:p>
    <w:p w:rsidR="00E95A16" w:rsidRPr="00E95A16" w:rsidRDefault="00E95A16" w:rsidP="00E95A16">
      <w:pPr>
        <w:pStyle w:val="26"/>
        <w:shd w:val="clear" w:color="auto" w:fill="auto"/>
        <w:tabs>
          <w:tab w:val="left" w:pos="318"/>
        </w:tabs>
        <w:spacing w:line="240" w:lineRule="auto"/>
        <w:ind w:firstLine="0"/>
        <w:rPr>
          <w:b w:val="0"/>
          <w:i w:val="0"/>
          <w:sz w:val="24"/>
          <w:szCs w:val="24"/>
        </w:rPr>
      </w:pPr>
      <w:r>
        <w:rPr>
          <w:b w:val="0"/>
          <w:i w:val="0"/>
          <w:sz w:val="24"/>
          <w:szCs w:val="24"/>
        </w:rPr>
        <w:t>4.</w:t>
      </w:r>
      <w:r w:rsidRPr="00E95A16">
        <w:rPr>
          <w:b w:val="0"/>
          <w:i w:val="0"/>
          <w:sz w:val="24"/>
          <w:szCs w:val="24"/>
        </w:rPr>
        <w:t>Теоретическое и практическое значение учения о генетики бактерий и вирусов для микробиологии и медицины.</w:t>
      </w:r>
    </w:p>
    <w:p w:rsidR="00A64E9E" w:rsidRPr="00F04B57" w:rsidRDefault="00A64E9E" w:rsidP="00A64E9E">
      <w:pPr>
        <w:jc w:val="both"/>
        <w:rPr>
          <w:b/>
          <w:bCs/>
          <w:sz w:val="24"/>
          <w:szCs w:val="24"/>
        </w:rPr>
      </w:pPr>
      <w:r w:rsidRPr="00F04B57">
        <w:rPr>
          <w:b/>
          <w:bCs/>
          <w:sz w:val="24"/>
          <w:szCs w:val="24"/>
        </w:rPr>
        <w:t>Ситуационные задачи:</w:t>
      </w:r>
    </w:p>
    <w:p w:rsidR="00A64E9E" w:rsidRPr="00E95A16" w:rsidRDefault="00A64E9E" w:rsidP="00493F95">
      <w:pPr>
        <w:pStyle w:val="af3"/>
        <w:numPr>
          <w:ilvl w:val="6"/>
          <w:numId w:val="35"/>
        </w:numPr>
        <w:ind w:left="284" w:hanging="284"/>
        <w:jc w:val="both"/>
      </w:pPr>
      <w:r w:rsidRPr="00E95A16">
        <w:t>После облучения УФЛ культуры патогенного капсульного пневмококка культура потеряла способность образовывать капсулу и патогенность для белых мышей. С чем это связано? Как это объяснить?</w:t>
      </w:r>
    </w:p>
    <w:p w:rsidR="00E95A16" w:rsidRPr="00E95A16" w:rsidRDefault="00E95A16" w:rsidP="00E95A16">
      <w:pPr>
        <w:pStyle w:val="26"/>
        <w:shd w:val="clear" w:color="auto" w:fill="auto"/>
        <w:spacing w:line="240" w:lineRule="auto"/>
        <w:ind w:firstLine="0"/>
        <w:rPr>
          <w:b w:val="0"/>
          <w:i w:val="0"/>
          <w:sz w:val="24"/>
          <w:szCs w:val="24"/>
        </w:rPr>
      </w:pPr>
      <w:r w:rsidRPr="00E95A16">
        <w:rPr>
          <w:b w:val="0"/>
          <w:i w:val="0"/>
          <w:sz w:val="24"/>
          <w:szCs w:val="24"/>
        </w:rPr>
        <w:t>Ответ: В результате мутации под действием мутагена культу</w:t>
      </w:r>
      <w:r w:rsidRPr="00E95A16">
        <w:rPr>
          <w:b w:val="0"/>
          <w:i w:val="0"/>
          <w:sz w:val="24"/>
          <w:szCs w:val="24"/>
        </w:rPr>
        <w:softHyphen/>
        <w:t>ра приобрела новые свойства.</w:t>
      </w:r>
    </w:p>
    <w:p w:rsidR="00A64E9E" w:rsidRPr="00F04B57" w:rsidRDefault="00A64E9E" w:rsidP="00A64E9E">
      <w:pPr>
        <w:jc w:val="both"/>
        <w:rPr>
          <w:sz w:val="24"/>
          <w:szCs w:val="24"/>
        </w:rPr>
      </w:pPr>
      <w:r w:rsidRPr="00F04B57">
        <w:rPr>
          <w:sz w:val="24"/>
          <w:szCs w:val="24"/>
        </w:rPr>
        <w:t xml:space="preserve">2. После хронического течения стафилококковой инфекции у больного выделена культура золотистого стафилококка, которая на плотной питательной среде дает колонии </w:t>
      </w:r>
      <w:r w:rsidRPr="00F04B57">
        <w:rPr>
          <w:sz w:val="24"/>
          <w:szCs w:val="24"/>
          <w:lang w:val="en-US"/>
        </w:rPr>
        <w:t>R</w:t>
      </w:r>
      <w:r w:rsidRPr="00F04B57">
        <w:rPr>
          <w:sz w:val="24"/>
          <w:szCs w:val="24"/>
        </w:rPr>
        <w:t>-типа. Что это за явление?</w:t>
      </w:r>
    </w:p>
    <w:p w:rsidR="00E95A16" w:rsidRPr="00E95A16" w:rsidRDefault="00E95A16" w:rsidP="00E95A16">
      <w:pPr>
        <w:jc w:val="both"/>
        <w:rPr>
          <w:sz w:val="24"/>
          <w:szCs w:val="24"/>
        </w:rPr>
      </w:pPr>
      <w:r w:rsidRPr="00E95A16">
        <w:rPr>
          <w:sz w:val="24"/>
          <w:szCs w:val="24"/>
        </w:rPr>
        <w:t>Ответ: Феномен диссоциации. Выявляется у выздоравливающих после перенесенного заболевания при хроническом течении.</w:t>
      </w:r>
    </w:p>
    <w:p w:rsidR="00A64E9E" w:rsidRPr="00F04B57" w:rsidRDefault="00A64E9E" w:rsidP="00A64E9E">
      <w:pPr>
        <w:jc w:val="both"/>
        <w:rPr>
          <w:b/>
          <w:bCs/>
          <w:sz w:val="24"/>
          <w:szCs w:val="24"/>
        </w:rPr>
      </w:pPr>
      <w:r w:rsidRPr="00F04B57">
        <w:rPr>
          <w:b/>
          <w:bCs/>
          <w:sz w:val="24"/>
          <w:szCs w:val="24"/>
        </w:rPr>
        <w:t>Тесты:</w:t>
      </w:r>
    </w:p>
    <w:p w:rsidR="00A64E9E" w:rsidRPr="00F04B57" w:rsidRDefault="00A64E9E" w:rsidP="00A64E9E">
      <w:pPr>
        <w:tabs>
          <w:tab w:val="num" w:pos="1369"/>
          <w:tab w:val="left" w:pos="3420"/>
        </w:tabs>
        <w:rPr>
          <w:sz w:val="24"/>
          <w:szCs w:val="24"/>
        </w:rPr>
      </w:pPr>
      <w:r w:rsidRPr="00F04B57">
        <w:rPr>
          <w:sz w:val="24"/>
          <w:szCs w:val="24"/>
        </w:rPr>
        <w:t>1. Материальной основой наследственности у    микроорганизмов является:</w:t>
      </w:r>
    </w:p>
    <w:p w:rsidR="00A64E9E" w:rsidRPr="00F04B57" w:rsidRDefault="00A64E9E" w:rsidP="00E95A16">
      <w:pPr>
        <w:tabs>
          <w:tab w:val="num" w:pos="1369"/>
          <w:tab w:val="left" w:pos="3420"/>
        </w:tabs>
        <w:ind w:left="1369" w:hanging="1085"/>
        <w:rPr>
          <w:sz w:val="24"/>
          <w:szCs w:val="24"/>
        </w:rPr>
      </w:pPr>
      <w:r w:rsidRPr="00F04B57">
        <w:rPr>
          <w:sz w:val="24"/>
          <w:szCs w:val="24"/>
        </w:rPr>
        <w:t>1. ДНК</w:t>
      </w:r>
    </w:p>
    <w:p w:rsidR="00A64E9E" w:rsidRPr="00F04B57" w:rsidRDefault="00A64E9E" w:rsidP="00E95A16">
      <w:pPr>
        <w:tabs>
          <w:tab w:val="num" w:pos="1369"/>
          <w:tab w:val="left" w:pos="3420"/>
        </w:tabs>
        <w:ind w:left="1369" w:hanging="1085"/>
        <w:rPr>
          <w:sz w:val="24"/>
          <w:szCs w:val="24"/>
        </w:rPr>
      </w:pPr>
      <w:r w:rsidRPr="00F04B57">
        <w:rPr>
          <w:sz w:val="24"/>
          <w:szCs w:val="24"/>
        </w:rPr>
        <w:lastRenderedPageBreak/>
        <w:t>2. Плазмокоагулаза</w:t>
      </w:r>
    </w:p>
    <w:p w:rsidR="00A64E9E" w:rsidRPr="00F04B57" w:rsidRDefault="00A64E9E" w:rsidP="00E95A16">
      <w:pPr>
        <w:tabs>
          <w:tab w:val="num" w:pos="1369"/>
          <w:tab w:val="left" w:pos="3420"/>
        </w:tabs>
        <w:ind w:left="1369" w:hanging="1085"/>
        <w:rPr>
          <w:sz w:val="24"/>
          <w:szCs w:val="24"/>
        </w:rPr>
      </w:pPr>
      <w:r w:rsidRPr="00F04B57">
        <w:rPr>
          <w:sz w:val="24"/>
          <w:szCs w:val="24"/>
        </w:rPr>
        <w:t>3. Мукополисахариды</w:t>
      </w:r>
    </w:p>
    <w:p w:rsidR="00A64E9E" w:rsidRPr="00F04B57" w:rsidRDefault="00A64E9E" w:rsidP="00E95A16">
      <w:pPr>
        <w:tabs>
          <w:tab w:val="num" w:pos="1369"/>
          <w:tab w:val="left" w:pos="3420"/>
        </w:tabs>
        <w:ind w:left="1369" w:hanging="1085"/>
        <w:rPr>
          <w:sz w:val="24"/>
          <w:szCs w:val="24"/>
        </w:rPr>
      </w:pPr>
      <w:r w:rsidRPr="00F04B57">
        <w:rPr>
          <w:sz w:val="24"/>
          <w:szCs w:val="24"/>
        </w:rPr>
        <w:t>4. Дизоксирибоза</w:t>
      </w:r>
    </w:p>
    <w:p w:rsidR="00A64E9E" w:rsidRPr="00F04B57" w:rsidRDefault="00A64E9E" w:rsidP="00E95A16">
      <w:pPr>
        <w:tabs>
          <w:tab w:val="num" w:pos="1369"/>
          <w:tab w:val="left" w:pos="3420"/>
        </w:tabs>
        <w:ind w:left="1369" w:hanging="1085"/>
        <w:rPr>
          <w:sz w:val="24"/>
          <w:szCs w:val="24"/>
        </w:rPr>
      </w:pPr>
      <w:r w:rsidRPr="00F04B57">
        <w:rPr>
          <w:sz w:val="24"/>
          <w:szCs w:val="24"/>
        </w:rPr>
        <w:t>5. Тимин</w:t>
      </w:r>
    </w:p>
    <w:p w:rsidR="00A64E9E" w:rsidRPr="00F04B57" w:rsidRDefault="00A64E9E" w:rsidP="00A64E9E">
      <w:pPr>
        <w:tabs>
          <w:tab w:val="num" w:pos="1369"/>
          <w:tab w:val="left" w:pos="3420"/>
        </w:tabs>
        <w:rPr>
          <w:sz w:val="24"/>
          <w:szCs w:val="24"/>
        </w:rPr>
      </w:pPr>
      <w:r w:rsidRPr="00F04B57">
        <w:rPr>
          <w:sz w:val="24"/>
          <w:szCs w:val="24"/>
        </w:rPr>
        <w:t>2. Роль РНК у микроорганизмов</w:t>
      </w:r>
    </w:p>
    <w:p w:rsidR="00A64E9E" w:rsidRPr="00F04B57" w:rsidRDefault="00A64E9E" w:rsidP="00E95A16">
      <w:pPr>
        <w:tabs>
          <w:tab w:val="left" w:pos="3420"/>
        </w:tabs>
        <w:ind w:left="1369" w:hanging="1085"/>
        <w:rPr>
          <w:sz w:val="24"/>
          <w:szCs w:val="24"/>
        </w:rPr>
      </w:pPr>
      <w:r w:rsidRPr="00F04B57">
        <w:rPr>
          <w:sz w:val="24"/>
          <w:szCs w:val="24"/>
        </w:rPr>
        <w:t>1.Материальный носитель наследственности</w:t>
      </w:r>
    </w:p>
    <w:p w:rsidR="00A64E9E" w:rsidRPr="00F04B57" w:rsidRDefault="00A64E9E" w:rsidP="00E95A16">
      <w:pPr>
        <w:tabs>
          <w:tab w:val="left" w:pos="3420"/>
        </w:tabs>
        <w:ind w:left="1369" w:hanging="1085"/>
        <w:rPr>
          <w:sz w:val="24"/>
          <w:szCs w:val="24"/>
        </w:rPr>
      </w:pPr>
      <w:r w:rsidRPr="00F04B57">
        <w:rPr>
          <w:sz w:val="24"/>
          <w:szCs w:val="24"/>
        </w:rPr>
        <w:t>2. Не участвует в синтезе белка</w:t>
      </w:r>
    </w:p>
    <w:p w:rsidR="00A64E9E" w:rsidRPr="00F04B57" w:rsidRDefault="00A64E9E" w:rsidP="00E95A16">
      <w:pPr>
        <w:tabs>
          <w:tab w:val="left" w:pos="3420"/>
        </w:tabs>
        <w:ind w:left="1369" w:hanging="1085"/>
        <w:rPr>
          <w:sz w:val="24"/>
          <w:szCs w:val="24"/>
        </w:rPr>
      </w:pPr>
      <w:r w:rsidRPr="00F04B57">
        <w:rPr>
          <w:sz w:val="24"/>
          <w:szCs w:val="24"/>
        </w:rPr>
        <w:t>3. Является основной частью рибосом</w:t>
      </w:r>
    </w:p>
    <w:p w:rsidR="00A64E9E" w:rsidRPr="00F04B57" w:rsidRDefault="00A64E9E" w:rsidP="00E95A16">
      <w:pPr>
        <w:tabs>
          <w:tab w:val="left" w:pos="3420"/>
        </w:tabs>
        <w:ind w:left="1369" w:hanging="1085"/>
        <w:rPr>
          <w:sz w:val="24"/>
          <w:szCs w:val="24"/>
        </w:rPr>
      </w:pPr>
      <w:r w:rsidRPr="00F04B57">
        <w:rPr>
          <w:sz w:val="24"/>
          <w:szCs w:val="24"/>
        </w:rPr>
        <w:t>4. Имеет информационное значение</w:t>
      </w:r>
    </w:p>
    <w:p w:rsidR="00A64E9E" w:rsidRPr="00F04B57" w:rsidRDefault="00A64E9E" w:rsidP="00E95A16">
      <w:pPr>
        <w:tabs>
          <w:tab w:val="left" w:pos="3420"/>
        </w:tabs>
        <w:ind w:left="1369" w:hanging="1085"/>
        <w:rPr>
          <w:sz w:val="24"/>
          <w:szCs w:val="24"/>
        </w:rPr>
      </w:pPr>
      <w:r w:rsidRPr="00F04B57">
        <w:rPr>
          <w:sz w:val="24"/>
          <w:szCs w:val="24"/>
        </w:rPr>
        <w:t>5. Трансформирует аминокислоты ДНК</w:t>
      </w:r>
    </w:p>
    <w:p w:rsidR="00A64E9E" w:rsidRPr="00F04B57" w:rsidRDefault="00A64E9E" w:rsidP="00A64E9E">
      <w:pPr>
        <w:tabs>
          <w:tab w:val="num" w:pos="1369"/>
          <w:tab w:val="left" w:pos="3420"/>
        </w:tabs>
        <w:rPr>
          <w:sz w:val="24"/>
          <w:szCs w:val="24"/>
        </w:rPr>
      </w:pPr>
      <w:r w:rsidRPr="00F04B57">
        <w:rPr>
          <w:sz w:val="24"/>
          <w:szCs w:val="24"/>
        </w:rPr>
        <w:t>3. ДНК, содержащая генетическую информацию, локализована в:</w:t>
      </w:r>
    </w:p>
    <w:p w:rsidR="00A64E9E" w:rsidRPr="00F04B57" w:rsidRDefault="00A64E9E" w:rsidP="00E95A16">
      <w:pPr>
        <w:tabs>
          <w:tab w:val="num" w:pos="284"/>
          <w:tab w:val="left" w:pos="3420"/>
        </w:tabs>
        <w:ind w:left="1369" w:hanging="1085"/>
        <w:rPr>
          <w:sz w:val="24"/>
          <w:szCs w:val="24"/>
        </w:rPr>
      </w:pPr>
      <w:r w:rsidRPr="00F04B57">
        <w:rPr>
          <w:sz w:val="24"/>
          <w:szCs w:val="24"/>
        </w:rPr>
        <w:t>1. Митохондриях</w:t>
      </w:r>
    </w:p>
    <w:p w:rsidR="00A64E9E" w:rsidRPr="00F04B57" w:rsidRDefault="00A64E9E" w:rsidP="00E95A16">
      <w:pPr>
        <w:tabs>
          <w:tab w:val="num" w:pos="284"/>
          <w:tab w:val="left" w:pos="3420"/>
        </w:tabs>
        <w:ind w:left="1369" w:hanging="1085"/>
        <w:rPr>
          <w:sz w:val="24"/>
          <w:szCs w:val="24"/>
        </w:rPr>
      </w:pPr>
      <w:r w:rsidRPr="00F04B57">
        <w:rPr>
          <w:sz w:val="24"/>
          <w:szCs w:val="24"/>
        </w:rPr>
        <w:t>2. Нуклеотиде</w:t>
      </w:r>
    </w:p>
    <w:p w:rsidR="00A64E9E" w:rsidRPr="00F04B57" w:rsidRDefault="00A64E9E" w:rsidP="00E95A16">
      <w:pPr>
        <w:tabs>
          <w:tab w:val="num" w:pos="284"/>
          <w:tab w:val="left" w:pos="3420"/>
        </w:tabs>
        <w:ind w:left="1369" w:hanging="1085"/>
        <w:rPr>
          <w:sz w:val="24"/>
          <w:szCs w:val="24"/>
        </w:rPr>
      </w:pPr>
      <w:r w:rsidRPr="00F04B57">
        <w:rPr>
          <w:sz w:val="24"/>
          <w:szCs w:val="24"/>
        </w:rPr>
        <w:t>3. Аминокислотах</w:t>
      </w:r>
    </w:p>
    <w:p w:rsidR="00A64E9E" w:rsidRPr="00F04B57" w:rsidRDefault="00A64E9E" w:rsidP="00E95A16">
      <w:pPr>
        <w:tabs>
          <w:tab w:val="num" w:pos="284"/>
          <w:tab w:val="left" w:pos="3420"/>
        </w:tabs>
        <w:ind w:left="1369" w:hanging="1085"/>
        <w:rPr>
          <w:sz w:val="24"/>
          <w:szCs w:val="24"/>
        </w:rPr>
      </w:pPr>
      <w:r w:rsidRPr="00F04B57">
        <w:rPr>
          <w:sz w:val="24"/>
          <w:szCs w:val="24"/>
        </w:rPr>
        <w:t>4. Дезоксирибозе</w:t>
      </w:r>
    </w:p>
    <w:p w:rsidR="00A64E9E" w:rsidRPr="00F04B57" w:rsidRDefault="00A64E9E" w:rsidP="00E95A16">
      <w:pPr>
        <w:tabs>
          <w:tab w:val="num" w:pos="284"/>
          <w:tab w:val="left" w:pos="3420"/>
        </w:tabs>
        <w:ind w:left="1369" w:hanging="1085"/>
        <w:rPr>
          <w:sz w:val="24"/>
          <w:szCs w:val="24"/>
        </w:rPr>
      </w:pPr>
      <w:r w:rsidRPr="00F04B57">
        <w:rPr>
          <w:sz w:val="24"/>
          <w:szCs w:val="24"/>
        </w:rPr>
        <w:t>5. Плазмидах</w:t>
      </w:r>
    </w:p>
    <w:p w:rsidR="00A64E9E" w:rsidRPr="00F04B57" w:rsidRDefault="00A64E9E" w:rsidP="00A64E9E">
      <w:pPr>
        <w:tabs>
          <w:tab w:val="left" w:pos="3420"/>
        </w:tabs>
        <w:rPr>
          <w:sz w:val="24"/>
          <w:szCs w:val="24"/>
        </w:rPr>
      </w:pPr>
      <w:r w:rsidRPr="00F04B57">
        <w:rPr>
          <w:sz w:val="24"/>
          <w:szCs w:val="24"/>
        </w:rPr>
        <w:t>4. Укажите локализацию наследственной информации в бактериальной клетке:</w:t>
      </w:r>
    </w:p>
    <w:p w:rsidR="00A64E9E" w:rsidRPr="00F04B57" w:rsidRDefault="00A64E9E" w:rsidP="00E95A16">
      <w:pPr>
        <w:tabs>
          <w:tab w:val="left" w:pos="3420"/>
        </w:tabs>
        <w:ind w:left="1369" w:hanging="1085"/>
        <w:rPr>
          <w:sz w:val="24"/>
          <w:szCs w:val="24"/>
        </w:rPr>
      </w:pPr>
      <w:r w:rsidRPr="00F04B57">
        <w:rPr>
          <w:sz w:val="24"/>
          <w:szCs w:val="24"/>
        </w:rPr>
        <w:t>1. Цитоплазматическая мембрана</w:t>
      </w:r>
    </w:p>
    <w:p w:rsidR="00A64E9E" w:rsidRPr="00F04B57" w:rsidRDefault="00A64E9E" w:rsidP="00E95A16">
      <w:pPr>
        <w:tabs>
          <w:tab w:val="left" w:pos="3420"/>
        </w:tabs>
        <w:ind w:left="1369" w:hanging="1085"/>
        <w:rPr>
          <w:sz w:val="24"/>
          <w:szCs w:val="24"/>
        </w:rPr>
      </w:pPr>
      <w:r w:rsidRPr="00F04B57">
        <w:rPr>
          <w:sz w:val="24"/>
          <w:szCs w:val="24"/>
        </w:rPr>
        <w:t>2. Митохондрии</w:t>
      </w:r>
    </w:p>
    <w:p w:rsidR="00A64E9E" w:rsidRPr="00F04B57" w:rsidRDefault="00A64E9E" w:rsidP="00E95A16">
      <w:pPr>
        <w:tabs>
          <w:tab w:val="left" w:pos="3420"/>
        </w:tabs>
        <w:ind w:left="1369" w:hanging="1085"/>
        <w:rPr>
          <w:sz w:val="24"/>
          <w:szCs w:val="24"/>
        </w:rPr>
      </w:pPr>
      <w:r w:rsidRPr="00F04B57">
        <w:rPr>
          <w:sz w:val="24"/>
          <w:szCs w:val="24"/>
        </w:rPr>
        <w:t>3. Плазмида</w:t>
      </w:r>
    </w:p>
    <w:p w:rsidR="00A64E9E" w:rsidRPr="00F04B57" w:rsidRDefault="00A64E9E" w:rsidP="00E95A16">
      <w:pPr>
        <w:tabs>
          <w:tab w:val="left" w:pos="3420"/>
        </w:tabs>
        <w:ind w:left="1369" w:hanging="1085"/>
        <w:rPr>
          <w:sz w:val="24"/>
          <w:szCs w:val="24"/>
        </w:rPr>
      </w:pPr>
      <w:r w:rsidRPr="00F04B57">
        <w:rPr>
          <w:sz w:val="24"/>
          <w:szCs w:val="24"/>
        </w:rPr>
        <w:t>4. Мезосома</w:t>
      </w:r>
    </w:p>
    <w:p w:rsidR="00A64E9E" w:rsidRPr="00F04B57" w:rsidRDefault="00A64E9E" w:rsidP="00E95A16">
      <w:pPr>
        <w:tabs>
          <w:tab w:val="left" w:pos="3420"/>
        </w:tabs>
        <w:ind w:left="1369" w:hanging="1085"/>
        <w:rPr>
          <w:sz w:val="24"/>
          <w:szCs w:val="24"/>
        </w:rPr>
      </w:pPr>
      <w:r w:rsidRPr="00F04B57">
        <w:rPr>
          <w:sz w:val="24"/>
          <w:szCs w:val="24"/>
        </w:rPr>
        <w:t>5. Рибосома</w:t>
      </w:r>
    </w:p>
    <w:p w:rsidR="00A64E9E" w:rsidRPr="00F04B57" w:rsidRDefault="00A64E9E" w:rsidP="00A64E9E">
      <w:pPr>
        <w:tabs>
          <w:tab w:val="num" w:pos="1369"/>
          <w:tab w:val="left" w:pos="3420"/>
        </w:tabs>
        <w:rPr>
          <w:sz w:val="24"/>
          <w:szCs w:val="24"/>
        </w:rPr>
      </w:pPr>
      <w:r w:rsidRPr="00F04B57">
        <w:rPr>
          <w:sz w:val="24"/>
          <w:szCs w:val="24"/>
        </w:rPr>
        <w:t>5. Ген это:</w:t>
      </w:r>
    </w:p>
    <w:p w:rsidR="00A64E9E" w:rsidRPr="00F04B57" w:rsidRDefault="00A64E9E" w:rsidP="00E95A16">
      <w:pPr>
        <w:tabs>
          <w:tab w:val="num" w:pos="1369"/>
          <w:tab w:val="left" w:pos="3420"/>
        </w:tabs>
        <w:ind w:left="1369" w:hanging="1085"/>
        <w:rPr>
          <w:sz w:val="24"/>
          <w:szCs w:val="24"/>
        </w:rPr>
      </w:pPr>
      <w:r w:rsidRPr="00F04B57">
        <w:rPr>
          <w:sz w:val="24"/>
          <w:szCs w:val="24"/>
        </w:rPr>
        <w:t>1. Потомство одной клетки</w:t>
      </w:r>
    </w:p>
    <w:p w:rsidR="00A64E9E" w:rsidRPr="00F04B57" w:rsidRDefault="00A64E9E" w:rsidP="00E95A16">
      <w:pPr>
        <w:tabs>
          <w:tab w:val="num" w:pos="1369"/>
          <w:tab w:val="left" w:pos="3420"/>
        </w:tabs>
        <w:ind w:left="1369" w:hanging="1085"/>
        <w:rPr>
          <w:sz w:val="24"/>
          <w:szCs w:val="24"/>
        </w:rPr>
      </w:pPr>
      <w:r w:rsidRPr="00F04B57">
        <w:rPr>
          <w:sz w:val="24"/>
          <w:szCs w:val="24"/>
        </w:rPr>
        <w:t>2. Фрагмент молекулы ДНК, контролирующей синтез белка или полипептида</w:t>
      </w:r>
    </w:p>
    <w:p w:rsidR="00A64E9E" w:rsidRPr="00F04B57" w:rsidRDefault="00A64E9E" w:rsidP="00E95A16">
      <w:pPr>
        <w:tabs>
          <w:tab w:val="num" w:pos="1369"/>
          <w:tab w:val="left" w:pos="3420"/>
        </w:tabs>
        <w:ind w:left="1369" w:hanging="1085"/>
        <w:rPr>
          <w:sz w:val="24"/>
          <w:szCs w:val="24"/>
        </w:rPr>
      </w:pPr>
      <w:r w:rsidRPr="00F04B57">
        <w:rPr>
          <w:sz w:val="24"/>
          <w:szCs w:val="24"/>
        </w:rPr>
        <w:t>3. Фрагмент ДНК определенной протяженности, способный перемещаться с одного участка ДНК на другой</w:t>
      </w:r>
    </w:p>
    <w:p w:rsidR="00A64E9E" w:rsidRPr="00F04B57" w:rsidRDefault="00A64E9E" w:rsidP="00E95A16">
      <w:pPr>
        <w:tabs>
          <w:tab w:val="num" w:pos="1369"/>
          <w:tab w:val="left" w:pos="3420"/>
        </w:tabs>
        <w:ind w:left="1369" w:hanging="1085"/>
        <w:rPr>
          <w:sz w:val="24"/>
          <w:szCs w:val="24"/>
        </w:rPr>
      </w:pPr>
      <w:r w:rsidRPr="00F04B57">
        <w:rPr>
          <w:sz w:val="24"/>
          <w:szCs w:val="24"/>
        </w:rPr>
        <w:t>4. Изменение последовательности нуклеотидов</w:t>
      </w:r>
    </w:p>
    <w:p w:rsidR="00A64E9E" w:rsidRPr="00F04B57" w:rsidRDefault="00A64E9E" w:rsidP="00E95A16">
      <w:pPr>
        <w:tabs>
          <w:tab w:val="num" w:pos="1369"/>
          <w:tab w:val="left" w:pos="3420"/>
        </w:tabs>
        <w:ind w:left="1369" w:hanging="1085"/>
        <w:rPr>
          <w:sz w:val="24"/>
          <w:szCs w:val="24"/>
        </w:rPr>
      </w:pPr>
      <w:r w:rsidRPr="00F04B57">
        <w:rPr>
          <w:sz w:val="24"/>
          <w:szCs w:val="24"/>
        </w:rPr>
        <w:t xml:space="preserve">5. Культура, состоящая из наследственно однородных клеток </w:t>
      </w:r>
    </w:p>
    <w:p w:rsidR="00A64E9E" w:rsidRPr="00F04B57" w:rsidRDefault="00A64E9E" w:rsidP="00A64E9E">
      <w:pPr>
        <w:tabs>
          <w:tab w:val="left" w:pos="3420"/>
        </w:tabs>
        <w:rPr>
          <w:sz w:val="24"/>
          <w:szCs w:val="24"/>
        </w:rPr>
      </w:pPr>
      <w:r w:rsidRPr="00F04B57">
        <w:rPr>
          <w:sz w:val="24"/>
          <w:szCs w:val="24"/>
        </w:rPr>
        <w:t>6.  Гены микроорганизмов:</w:t>
      </w:r>
    </w:p>
    <w:p w:rsidR="00A64E9E" w:rsidRPr="00F04B57" w:rsidRDefault="00A64E9E" w:rsidP="00E95A16">
      <w:pPr>
        <w:tabs>
          <w:tab w:val="num" w:pos="284"/>
          <w:tab w:val="left" w:pos="3420"/>
        </w:tabs>
        <w:ind w:left="1369" w:hanging="1085"/>
        <w:rPr>
          <w:sz w:val="24"/>
          <w:szCs w:val="24"/>
        </w:rPr>
      </w:pPr>
      <w:r w:rsidRPr="00F04B57">
        <w:rPr>
          <w:sz w:val="24"/>
          <w:szCs w:val="24"/>
        </w:rPr>
        <w:t>1. Обладают самовоспроизводимостью</w:t>
      </w:r>
    </w:p>
    <w:p w:rsidR="00A64E9E" w:rsidRPr="00F04B57" w:rsidRDefault="00A64E9E" w:rsidP="00E95A16">
      <w:pPr>
        <w:tabs>
          <w:tab w:val="num" w:pos="284"/>
          <w:tab w:val="left" w:pos="3420"/>
        </w:tabs>
        <w:ind w:left="1369" w:hanging="1085"/>
        <w:rPr>
          <w:sz w:val="24"/>
          <w:szCs w:val="24"/>
        </w:rPr>
      </w:pPr>
      <w:r w:rsidRPr="00F04B57">
        <w:rPr>
          <w:sz w:val="24"/>
          <w:szCs w:val="24"/>
        </w:rPr>
        <w:t>2. Утрачиваются с изменением фенотипа</w:t>
      </w:r>
    </w:p>
    <w:p w:rsidR="00A64E9E" w:rsidRPr="00F04B57" w:rsidRDefault="00A64E9E" w:rsidP="00E95A16">
      <w:pPr>
        <w:tabs>
          <w:tab w:val="num" w:pos="284"/>
          <w:tab w:val="left" w:pos="3420"/>
        </w:tabs>
        <w:ind w:left="1369" w:hanging="1085"/>
        <w:rPr>
          <w:sz w:val="24"/>
          <w:szCs w:val="24"/>
        </w:rPr>
      </w:pPr>
      <w:r w:rsidRPr="00F04B57">
        <w:rPr>
          <w:sz w:val="24"/>
          <w:szCs w:val="24"/>
        </w:rPr>
        <w:t>3. Обладают элементарной биохимической активностью</w:t>
      </w:r>
    </w:p>
    <w:p w:rsidR="00A64E9E" w:rsidRPr="00F04B57" w:rsidRDefault="00A64E9E" w:rsidP="00E95A16">
      <w:pPr>
        <w:tabs>
          <w:tab w:val="num" w:pos="284"/>
          <w:tab w:val="left" w:pos="3420"/>
        </w:tabs>
        <w:ind w:left="1369" w:hanging="1085"/>
        <w:rPr>
          <w:sz w:val="24"/>
          <w:szCs w:val="24"/>
        </w:rPr>
      </w:pPr>
      <w:r w:rsidRPr="00F04B57">
        <w:rPr>
          <w:sz w:val="24"/>
          <w:szCs w:val="24"/>
        </w:rPr>
        <w:t>4. Отсутствует линейное расположение</w:t>
      </w:r>
    </w:p>
    <w:p w:rsidR="00A64E9E" w:rsidRPr="00F04B57" w:rsidRDefault="00A64E9E" w:rsidP="00E95A16">
      <w:pPr>
        <w:tabs>
          <w:tab w:val="num" w:pos="284"/>
          <w:tab w:val="left" w:pos="3420"/>
        </w:tabs>
        <w:ind w:left="1369" w:hanging="1085"/>
        <w:rPr>
          <w:sz w:val="24"/>
          <w:szCs w:val="24"/>
        </w:rPr>
      </w:pPr>
      <w:r w:rsidRPr="00F04B57">
        <w:rPr>
          <w:sz w:val="24"/>
          <w:szCs w:val="24"/>
        </w:rPr>
        <w:t>5. Не подвержены изменениям</w:t>
      </w:r>
    </w:p>
    <w:p w:rsidR="00A64E9E" w:rsidRPr="00F04B57" w:rsidRDefault="00356B93" w:rsidP="00A64E9E">
      <w:pPr>
        <w:tabs>
          <w:tab w:val="left" w:pos="3420"/>
        </w:tabs>
        <w:rPr>
          <w:sz w:val="24"/>
          <w:szCs w:val="24"/>
        </w:rPr>
      </w:pPr>
      <w:r>
        <w:rPr>
          <w:sz w:val="24"/>
          <w:szCs w:val="24"/>
        </w:rPr>
        <w:t>7</w:t>
      </w:r>
      <w:r w:rsidR="00A64E9E" w:rsidRPr="00F04B57">
        <w:rPr>
          <w:sz w:val="24"/>
          <w:szCs w:val="24"/>
        </w:rPr>
        <w:t>. Сущность генетических рекомбинаций заключается в:</w:t>
      </w:r>
    </w:p>
    <w:p w:rsidR="00A64E9E" w:rsidRPr="00F04B57" w:rsidRDefault="00A64E9E" w:rsidP="00E95A16">
      <w:pPr>
        <w:tabs>
          <w:tab w:val="num" w:pos="567"/>
          <w:tab w:val="left" w:pos="3420"/>
        </w:tabs>
        <w:ind w:left="567" w:hanging="283"/>
        <w:jc w:val="both"/>
        <w:rPr>
          <w:sz w:val="24"/>
          <w:szCs w:val="24"/>
        </w:rPr>
      </w:pPr>
      <w:r w:rsidRPr="00F04B57">
        <w:rPr>
          <w:sz w:val="24"/>
          <w:szCs w:val="24"/>
        </w:rPr>
        <w:t>1. Обмене генетическим материалом между двумя клетками, несущими комбинацию генов родительских клеток</w:t>
      </w:r>
    </w:p>
    <w:p w:rsidR="00A64E9E" w:rsidRPr="00F04B57" w:rsidRDefault="00A64E9E" w:rsidP="00E95A16">
      <w:pPr>
        <w:tabs>
          <w:tab w:val="num" w:pos="1369"/>
          <w:tab w:val="left" w:pos="3420"/>
        </w:tabs>
        <w:ind w:left="1369" w:hanging="1085"/>
        <w:jc w:val="both"/>
        <w:rPr>
          <w:sz w:val="24"/>
          <w:szCs w:val="24"/>
        </w:rPr>
      </w:pPr>
      <w:r w:rsidRPr="00F04B57">
        <w:rPr>
          <w:sz w:val="24"/>
          <w:szCs w:val="24"/>
        </w:rPr>
        <w:t>2. Повороте участка хромосомы на 180 градусов</w:t>
      </w:r>
    </w:p>
    <w:p w:rsidR="00A64E9E" w:rsidRPr="00F04B57" w:rsidRDefault="00A64E9E" w:rsidP="00E95A16">
      <w:pPr>
        <w:tabs>
          <w:tab w:val="num" w:pos="1369"/>
          <w:tab w:val="left" w:pos="3420"/>
        </w:tabs>
        <w:ind w:left="1369" w:hanging="1085"/>
        <w:jc w:val="both"/>
        <w:rPr>
          <w:sz w:val="24"/>
          <w:szCs w:val="24"/>
        </w:rPr>
      </w:pPr>
      <w:r w:rsidRPr="00F04B57">
        <w:rPr>
          <w:sz w:val="24"/>
          <w:szCs w:val="24"/>
        </w:rPr>
        <w:t>3. Изменении последовательности нуклеотидов</w:t>
      </w:r>
    </w:p>
    <w:p w:rsidR="00A64E9E" w:rsidRPr="00F04B57" w:rsidRDefault="00A64E9E" w:rsidP="00E95A16">
      <w:pPr>
        <w:tabs>
          <w:tab w:val="num" w:pos="567"/>
          <w:tab w:val="left" w:pos="3420"/>
        </w:tabs>
        <w:ind w:left="567" w:hanging="283"/>
        <w:jc w:val="both"/>
        <w:rPr>
          <w:sz w:val="24"/>
          <w:szCs w:val="24"/>
        </w:rPr>
      </w:pPr>
      <w:r w:rsidRPr="00F04B57">
        <w:rPr>
          <w:sz w:val="24"/>
          <w:szCs w:val="24"/>
        </w:rPr>
        <w:t>4. Изменении  свойств микроба, не сопровождающиеся нарушением в генетическом аппарате микроба</w:t>
      </w:r>
    </w:p>
    <w:p w:rsidR="00A64E9E" w:rsidRPr="00F04B57" w:rsidRDefault="00A64E9E" w:rsidP="00E95A16">
      <w:pPr>
        <w:tabs>
          <w:tab w:val="num" w:pos="1369"/>
          <w:tab w:val="left" w:pos="3420"/>
        </w:tabs>
        <w:ind w:left="1369" w:hanging="1085"/>
        <w:jc w:val="both"/>
        <w:rPr>
          <w:sz w:val="24"/>
          <w:szCs w:val="24"/>
        </w:rPr>
      </w:pPr>
      <w:r w:rsidRPr="00F04B57">
        <w:rPr>
          <w:sz w:val="24"/>
          <w:szCs w:val="24"/>
        </w:rPr>
        <w:t xml:space="preserve">5. Перемещение участка хромосомы в другой район </w:t>
      </w:r>
    </w:p>
    <w:p w:rsidR="00A64E9E" w:rsidRPr="00F04B57" w:rsidRDefault="00356B93" w:rsidP="00A64E9E">
      <w:pPr>
        <w:tabs>
          <w:tab w:val="left" w:pos="3420"/>
        </w:tabs>
        <w:rPr>
          <w:sz w:val="24"/>
          <w:szCs w:val="24"/>
        </w:rPr>
      </w:pPr>
      <w:r>
        <w:rPr>
          <w:sz w:val="24"/>
          <w:szCs w:val="24"/>
        </w:rPr>
        <w:t>8</w:t>
      </w:r>
      <w:r w:rsidR="00A64E9E" w:rsidRPr="00F04B57">
        <w:rPr>
          <w:sz w:val="24"/>
          <w:szCs w:val="24"/>
        </w:rPr>
        <w:t>. Генетические рекомбинации:</w:t>
      </w:r>
    </w:p>
    <w:p w:rsidR="00A64E9E" w:rsidRPr="00F04B57" w:rsidRDefault="00A64E9E" w:rsidP="00356B93">
      <w:pPr>
        <w:tabs>
          <w:tab w:val="num" w:pos="1369"/>
          <w:tab w:val="left" w:pos="3420"/>
        </w:tabs>
        <w:ind w:left="1369" w:hanging="1085"/>
        <w:rPr>
          <w:sz w:val="24"/>
          <w:szCs w:val="24"/>
        </w:rPr>
      </w:pPr>
      <w:r w:rsidRPr="00F04B57">
        <w:rPr>
          <w:sz w:val="24"/>
          <w:szCs w:val="24"/>
        </w:rPr>
        <w:t xml:space="preserve">1. Диссоциация </w:t>
      </w:r>
    </w:p>
    <w:p w:rsidR="00A64E9E" w:rsidRPr="00F04B57" w:rsidRDefault="00A64E9E" w:rsidP="00356B93">
      <w:pPr>
        <w:tabs>
          <w:tab w:val="num" w:pos="1369"/>
          <w:tab w:val="left" w:pos="3420"/>
        </w:tabs>
        <w:ind w:left="1369" w:hanging="1085"/>
        <w:rPr>
          <w:sz w:val="24"/>
          <w:szCs w:val="24"/>
        </w:rPr>
      </w:pPr>
      <w:r w:rsidRPr="00F04B57">
        <w:rPr>
          <w:sz w:val="24"/>
          <w:szCs w:val="24"/>
        </w:rPr>
        <w:t>2. Трансформация</w:t>
      </w:r>
    </w:p>
    <w:p w:rsidR="00A64E9E" w:rsidRPr="00F04B57" w:rsidRDefault="00A64E9E" w:rsidP="00356B93">
      <w:pPr>
        <w:tabs>
          <w:tab w:val="num" w:pos="1369"/>
          <w:tab w:val="left" w:pos="3420"/>
        </w:tabs>
        <w:ind w:left="1369" w:hanging="1085"/>
        <w:rPr>
          <w:sz w:val="24"/>
          <w:szCs w:val="24"/>
        </w:rPr>
      </w:pPr>
      <w:r w:rsidRPr="00F04B57">
        <w:rPr>
          <w:sz w:val="24"/>
          <w:szCs w:val="24"/>
        </w:rPr>
        <w:t>3. Мутация</w:t>
      </w:r>
    </w:p>
    <w:p w:rsidR="00A64E9E" w:rsidRPr="00F04B57" w:rsidRDefault="00A64E9E" w:rsidP="00356B93">
      <w:pPr>
        <w:tabs>
          <w:tab w:val="num" w:pos="1369"/>
          <w:tab w:val="left" w:pos="3420"/>
        </w:tabs>
        <w:ind w:left="1369" w:hanging="1085"/>
        <w:rPr>
          <w:sz w:val="24"/>
          <w:szCs w:val="24"/>
        </w:rPr>
      </w:pPr>
      <w:r w:rsidRPr="00F04B57">
        <w:rPr>
          <w:sz w:val="24"/>
          <w:szCs w:val="24"/>
        </w:rPr>
        <w:lastRenderedPageBreak/>
        <w:t>4. Коньюгация</w:t>
      </w:r>
    </w:p>
    <w:p w:rsidR="00A64E9E" w:rsidRPr="00F04B57" w:rsidRDefault="00A64E9E" w:rsidP="00356B93">
      <w:pPr>
        <w:tabs>
          <w:tab w:val="num" w:pos="1369"/>
          <w:tab w:val="left" w:pos="3420"/>
        </w:tabs>
        <w:ind w:left="1369" w:hanging="1085"/>
        <w:rPr>
          <w:sz w:val="24"/>
          <w:szCs w:val="24"/>
        </w:rPr>
      </w:pPr>
      <w:r w:rsidRPr="00F04B57">
        <w:rPr>
          <w:sz w:val="24"/>
          <w:szCs w:val="24"/>
        </w:rPr>
        <w:t>5. Трансдукция</w:t>
      </w:r>
    </w:p>
    <w:p w:rsidR="00A64E9E" w:rsidRPr="00F04B57" w:rsidRDefault="00356B93" w:rsidP="00A64E9E">
      <w:pPr>
        <w:tabs>
          <w:tab w:val="left" w:pos="3420"/>
        </w:tabs>
        <w:rPr>
          <w:sz w:val="24"/>
          <w:szCs w:val="24"/>
        </w:rPr>
      </w:pPr>
      <w:r>
        <w:rPr>
          <w:sz w:val="24"/>
          <w:szCs w:val="24"/>
        </w:rPr>
        <w:t>9</w:t>
      </w:r>
      <w:r w:rsidR="00A64E9E" w:rsidRPr="00F04B57">
        <w:rPr>
          <w:sz w:val="24"/>
          <w:szCs w:val="24"/>
        </w:rPr>
        <w:t>. Трансформация:</w:t>
      </w:r>
    </w:p>
    <w:p w:rsidR="00A64E9E" w:rsidRPr="00F04B57" w:rsidRDefault="00A64E9E" w:rsidP="002012DD">
      <w:pPr>
        <w:tabs>
          <w:tab w:val="num" w:pos="1369"/>
          <w:tab w:val="left" w:pos="3420"/>
        </w:tabs>
        <w:ind w:left="1369" w:hanging="1085"/>
        <w:rPr>
          <w:sz w:val="24"/>
          <w:szCs w:val="24"/>
        </w:rPr>
      </w:pPr>
      <w:r w:rsidRPr="00F04B57">
        <w:rPr>
          <w:sz w:val="24"/>
          <w:szCs w:val="24"/>
        </w:rPr>
        <w:t>1. Интеграция фаговой ДНК с бактериальной хромосомой</w:t>
      </w:r>
    </w:p>
    <w:p w:rsidR="00A64E9E" w:rsidRPr="00F04B57" w:rsidRDefault="00A64E9E" w:rsidP="002012DD">
      <w:pPr>
        <w:tabs>
          <w:tab w:val="num" w:pos="1369"/>
          <w:tab w:val="left" w:pos="3420"/>
        </w:tabs>
        <w:ind w:left="1369" w:hanging="1085"/>
        <w:rPr>
          <w:sz w:val="24"/>
          <w:szCs w:val="24"/>
        </w:rPr>
      </w:pPr>
      <w:r w:rsidRPr="00F04B57">
        <w:rPr>
          <w:sz w:val="24"/>
          <w:szCs w:val="24"/>
        </w:rPr>
        <w:t>2. Переход плазмиды от донора к реципиенту</w:t>
      </w:r>
    </w:p>
    <w:p w:rsidR="00A64E9E" w:rsidRPr="00F04B57" w:rsidRDefault="00A64E9E" w:rsidP="002012DD">
      <w:pPr>
        <w:tabs>
          <w:tab w:val="num" w:pos="1369"/>
          <w:tab w:val="left" w:pos="3420"/>
        </w:tabs>
        <w:ind w:left="1369" w:hanging="1085"/>
        <w:rPr>
          <w:sz w:val="24"/>
          <w:szCs w:val="24"/>
        </w:rPr>
      </w:pPr>
      <w:r w:rsidRPr="00F04B57">
        <w:rPr>
          <w:sz w:val="24"/>
          <w:szCs w:val="24"/>
        </w:rPr>
        <w:t>3. Перемещение генов с одного участка ДНК на другой</w:t>
      </w:r>
    </w:p>
    <w:p w:rsidR="00A64E9E" w:rsidRPr="00F04B57" w:rsidRDefault="00A64E9E" w:rsidP="002012DD">
      <w:pPr>
        <w:tabs>
          <w:tab w:val="num" w:pos="1369"/>
          <w:tab w:val="left" w:pos="3420"/>
        </w:tabs>
        <w:ind w:left="1369" w:hanging="1085"/>
        <w:rPr>
          <w:sz w:val="24"/>
          <w:szCs w:val="24"/>
        </w:rPr>
      </w:pPr>
      <w:r w:rsidRPr="00F04B57">
        <w:rPr>
          <w:sz w:val="24"/>
          <w:szCs w:val="24"/>
        </w:rPr>
        <w:t>3. Проникновение ДНК бактерии -донора  в цитоплазму клетки-реципиента</w:t>
      </w:r>
    </w:p>
    <w:p w:rsidR="00A64E9E" w:rsidRPr="00F04B57" w:rsidRDefault="00A64E9E" w:rsidP="002012DD">
      <w:pPr>
        <w:tabs>
          <w:tab w:val="num" w:pos="1369"/>
          <w:tab w:val="left" w:pos="3420"/>
        </w:tabs>
        <w:ind w:left="1369" w:hanging="1085"/>
        <w:rPr>
          <w:sz w:val="24"/>
          <w:szCs w:val="24"/>
        </w:rPr>
      </w:pPr>
      <w:r w:rsidRPr="00F04B57">
        <w:rPr>
          <w:sz w:val="24"/>
          <w:szCs w:val="24"/>
        </w:rPr>
        <w:t>4. Интеграция фрагмента ДНК донора с бактериальной хромосомой реципиента</w:t>
      </w:r>
    </w:p>
    <w:p w:rsidR="00A64E9E" w:rsidRPr="00F04B57" w:rsidRDefault="002012DD" w:rsidP="00A64E9E">
      <w:pPr>
        <w:tabs>
          <w:tab w:val="left" w:pos="3420"/>
        </w:tabs>
        <w:rPr>
          <w:sz w:val="24"/>
          <w:szCs w:val="24"/>
        </w:rPr>
      </w:pPr>
      <w:r>
        <w:rPr>
          <w:sz w:val="24"/>
          <w:szCs w:val="24"/>
        </w:rPr>
        <w:t>10</w:t>
      </w:r>
      <w:r w:rsidR="00A64E9E" w:rsidRPr="00F04B57">
        <w:rPr>
          <w:sz w:val="24"/>
          <w:szCs w:val="24"/>
        </w:rPr>
        <w:t>. Трансформация осуществляется с помощью:</w:t>
      </w:r>
    </w:p>
    <w:p w:rsidR="00A64E9E" w:rsidRPr="00F04B57" w:rsidRDefault="00A64E9E" w:rsidP="002012DD">
      <w:pPr>
        <w:tabs>
          <w:tab w:val="num" w:pos="1369"/>
          <w:tab w:val="left" w:pos="3420"/>
        </w:tabs>
        <w:ind w:left="1369" w:hanging="1085"/>
        <w:rPr>
          <w:sz w:val="24"/>
          <w:szCs w:val="24"/>
        </w:rPr>
      </w:pPr>
      <w:r w:rsidRPr="00F04B57">
        <w:rPr>
          <w:sz w:val="24"/>
          <w:szCs w:val="24"/>
        </w:rPr>
        <w:t>1. Умеренного фага</w:t>
      </w:r>
    </w:p>
    <w:p w:rsidR="00A64E9E" w:rsidRPr="00F04B57" w:rsidRDefault="00A64E9E" w:rsidP="002012DD">
      <w:pPr>
        <w:tabs>
          <w:tab w:val="num" w:pos="1369"/>
          <w:tab w:val="left" w:pos="3420"/>
        </w:tabs>
        <w:ind w:left="1369" w:hanging="1085"/>
        <w:rPr>
          <w:sz w:val="24"/>
          <w:szCs w:val="24"/>
        </w:rPr>
      </w:pPr>
      <w:r w:rsidRPr="00F04B57">
        <w:rPr>
          <w:sz w:val="24"/>
          <w:szCs w:val="24"/>
        </w:rPr>
        <w:t>2. Фактора фертильности</w:t>
      </w:r>
    </w:p>
    <w:p w:rsidR="00A64E9E" w:rsidRPr="00F04B57" w:rsidRDefault="00A64E9E" w:rsidP="002012DD">
      <w:pPr>
        <w:tabs>
          <w:tab w:val="num" w:pos="1369"/>
          <w:tab w:val="left" w:pos="3420"/>
        </w:tabs>
        <w:ind w:left="1369" w:hanging="1085"/>
        <w:rPr>
          <w:sz w:val="24"/>
          <w:szCs w:val="24"/>
        </w:rPr>
      </w:pPr>
      <w:r w:rsidRPr="00F04B57">
        <w:rPr>
          <w:sz w:val="24"/>
          <w:szCs w:val="24"/>
        </w:rPr>
        <w:t>3. ДНК культуры донора</w:t>
      </w:r>
    </w:p>
    <w:p w:rsidR="00A64E9E" w:rsidRPr="00F04B57" w:rsidRDefault="00A64E9E" w:rsidP="002012DD">
      <w:pPr>
        <w:tabs>
          <w:tab w:val="num" w:pos="1369"/>
          <w:tab w:val="left" w:pos="3420"/>
        </w:tabs>
        <w:ind w:left="1369" w:hanging="1085"/>
        <w:rPr>
          <w:sz w:val="24"/>
          <w:szCs w:val="24"/>
        </w:rPr>
      </w:pPr>
      <w:r w:rsidRPr="00F04B57">
        <w:rPr>
          <w:sz w:val="24"/>
          <w:szCs w:val="24"/>
        </w:rPr>
        <w:t>4. Лизогенизации</w:t>
      </w:r>
    </w:p>
    <w:p w:rsidR="00A64E9E" w:rsidRPr="00F04B57" w:rsidRDefault="00A64E9E" w:rsidP="002012DD">
      <w:pPr>
        <w:tabs>
          <w:tab w:val="num" w:pos="1369"/>
          <w:tab w:val="left" w:pos="3420"/>
        </w:tabs>
        <w:ind w:left="1369" w:hanging="1085"/>
        <w:rPr>
          <w:sz w:val="24"/>
          <w:szCs w:val="24"/>
        </w:rPr>
      </w:pPr>
      <w:r w:rsidRPr="00F04B57">
        <w:rPr>
          <w:sz w:val="24"/>
          <w:szCs w:val="24"/>
        </w:rPr>
        <w:t>5. РНК культуры донора</w:t>
      </w:r>
    </w:p>
    <w:p w:rsidR="00A64E9E" w:rsidRPr="00F04B57" w:rsidRDefault="005570A0" w:rsidP="00A64E9E">
      <w:pPr>
        <w:tabs>
          <w:tab w:val="left" w:pos="3420"/>
        </w:tabs>
        <w:rPr>
          <w:sz w:val="24"/>
          <w:szCs w:val="24"/>
        </w:rPr>
      </w:pPr>
      <w:r>
        <w:rPr>
          <w:sz w:val="24"/>
          <w:szCs w:val="24"/>
        </w:rPr>
        <w:t>11</w:t>
      </w:r>
      <w:r w:rsidR="00A64E9E" w:rsidRPr="00F04B57">
        <w:rPr>
          <w:sz w:val="24"/>
          <w:szCs w:val="24"/>
        </w:rPr>
        <w:t>. При проникновении в клетку-реципиента при трансформации с донорской ДНК происходит:</w:t>
      </w:r>
    </w:p>
    <w:p w:rsidR="00A64E9E" w:rsidRPr="00F04B57" w:rsidRDefault="00A64E9E" w:rsidP="005570A0">
      <w:pPr>
        <w:tabs>
          <w:tab w:val="num" w:pos="1369"/>
          <w:tab w:val="left" w:pos="3420"/>
        </w:tabs>
        <w:ind w:left="1369" w:hanging="1085"/>
        <w:rPr>
          <w:sz w:val="24"/>
          <w:szCs w:val="24"/>
        </w:rPr>
      </w:pPr>
      <w:r w:rsidRPr="00F04B57">
        <w:rPr>
          <w:sz w:val="24"/>
          <w:szCs w:val="24"/>
        </w:rPr>
        <w:t>1. Лизогенизация</w:t>
      </w:r>
    </w:p>
    <w:p w:rsidR="00A64E9E" w:rsidRPr="00F04B57" w:rsidRDefault="00A64E9E" w:rsidP="005570A0">
      <w:pPr>
        <w:tabs>
          <w:tab w:val="num" w:pos="1369"/>
          <w:tab w:val="left" w:pos="3420"/>
        </w:tabs>
        <w:ind w:left="1369" w:hanging="1085"/>
        <w:rPr>
          <w:sz w:val="24"/>
          <w:szCs w:val="24"/>
        </w:rPr>
      </w:pPr>
      <w:r w:rsidRPr="00F04B57">
        <w:rPr>
          <w:sz w:val="24"/>
          <w:szCs w:val="24"/>
        </w:rPr>
        <w:t>2. Десперилизация</w:t>
      </w:r>
    </w:p>
    <w:p w:rsidR="00A64E9E" w:rsidRPr="00F04B57" w:rsidRDefault="00A64E9E" w:rsidP="005570A0">
      <w:pPr>
        <w:tabs>
          <w:tab w:val="num" w:pos="1369"/>
          <w:tab w:val="left" w:pos="3420"/>
        </w:tabs>
        <w:ind w:left="1369" w:hanging="1085"/>
        <w:rPr>
          <w:sz w:val="24"/>
          <w:szCs w:val="24"/>
        </w:rPr>
      </w:pPr>
      <w:r w:rsidRPr="00F04B57">
        <w:rPr>
          <w:sz w:val="24"/>
          <w:szCs w:val="24"/>
        </w:rPr>
        <w:t>3. Включение одной из нитей ДНК донора в геном реципиента</w:t>
      </w:r>
    </w:p>
    <w:p w:rsidR="00A64E9E" w:rsidRPr="00F04B57" w:rsidRDefault="00A64E9E" w:rsidP="005570A0">
      <w:pPr>
        <w:tabs>
          <w:tab w:val="num" w:pos="1369"/>
          <w:tab w:val="left" w:pos="3420"/>
        </w:tabs>
        <w:ind w:left="1369" w:hanging="1085"/>
        <w:rPr>
          <w:sz w:val="24"/>
          <w:szCs w:val="24"/>
        </w:rPr>
      </w:pPr>
      <w:r w:rsidRPr="00F04B57">
        <w:rPr>
          <w:sz w:val="24"/>
          <w:szCs w:val="24"/>
        </w:rPr>
        <w:t>4. Коньюгация</w:t>
      </w:r>
    </w:p>
    <w:p w:rsidR="00A64E9E" w:rsidRPr="00F04B57" w:rsidRDefault="00A64E9E" w:rsidP="005570A0">
      <w:pPr>
        <w:tabs>
          <w:tab w:val="num" w:pos="1369"/>
          <w:tab w:val="left" w:pos="3420"/>
        </w:tabs>
        <w:ind w:left="1369" w:hanging="1085"/>
        <w:rPr>
          <w:sz w:val="24"/>
          <w:szCs w:val="24"/>
        </w:rPr>
      </w:pPr>
      <w:r w:rsidRPr="00F04B57">
        <w:rPr>
          <w:sz w:val="24"/>
          <w:szCs w:val="24"/>
        </w:rPr>
        <w:t>5. Размножение в лизогенных бактериях</w:t>
      </w:r>
    </w:p>
    <w:p w:rsidR="00A64E9E" w:rsidRPr="00F04B57" w:rsidRDefault="005570A0" w:rsidP="00A64E9E">
      <w:pPr>
        <w:tabs>
          <w:tab w:val="left" w:pos="3420"/>
        </w:tabs>
        <w:rPr>
          <w:sz w:val="24"/>
          <w:szCs w:val="24"/>
        </w:rPr>
      </w:pPr>
      <w:r>
        <w:rPr>
          <w:sz w:val="24"/>
          <w:szCs w:val="24"/>
        </w:rPr>
        <w:t>12</w:t>
      </w:r>
      <w:r w:rsidR="00A64E9E" w:rsidRPr="00F04B57">
        <w:rPr>
          <w:sz w:val="24"/>
          <w:szCs w:val="24"/>
        </w:rPr>
        <w:t>.В опыте трансформации стрептомицинустойчивостииспользуются:</w:t>
      </w:r>
    </w:p>
    <w:p w:rsidR="00A64E9E" w:rsidRPr="00F04B57" w:rsidRDefault="00A64E9E" w:rsidP="005570A0">
      <w:pPr>
        <w:tabs>
          <w:tab w:val="num" w:pos="1369"/>
          <w:tab w:val="left" w:pos="3420"/>
        </w:tabs>
        <w:ind w:left="1369" w:hanging="1085"/>
        <w:rPr>
          <w:sz w:val="24"/>
          <w:szCs w:val="24"/>
        </w:rPr>
      </w:pPr>
      <w:r w:rsidRPr="00F04B57">
        <w:rPr>
          <w:sz w:val="24"/>
          <w:szCs w:val="24"/>
        </w:rPr>
        <w:t xml:space="preserve">1. </w:t>
      </w:r>
      <w:r w:rsidRPr="00F04B57">
        <w:rPr>
          <w:sz w:val="24"/>
          <w:szCs w:val="24"/>
          <w:lang w:val="en-US"/>
        </w:rPr>
        <w:t>Hfr</w:t>
      </w:r>
      <w:r w:rsidRPr="00F04B57">
        <w:rPr>
          <w:sz w:val="24"/>
          <w:szCs w:val="24"/>
        </w:rPr>
        <w:t>- форма донора</w:t>
      </w:r>
    </w:p>
    <w:p w:rsidR="00A64E9E" w:rsidRPr="00F04B57" w:rsidRDefault="00A64E9E" w:rsidP="005570A0">
      <w:pPr>
        <w:tabs>
          <w:tab w:val="num" w:pos="1369"/>
          <w:tab w:val="left" w:pos="3420"/>
        </w:tabs>
        <w:ind w:left="1369" w:hanging="1085"/>
        <w:rPr>
          <w:sz w:val="24"/>
          <w:szCs w:val="24"/>
        </w:rPr>
      </w:pPr>
      <w:r w:rsidRPr="00F04B57">
        <w:rPr>
          <w:sz w:val="24"/>
          <w:szCs w:val="24"/>
        </w:rPr>
        <w:t>2. ДНК – культура донора</w:t>
      </w:r>
    </w:p>
    <w:p w:rsidR="00A64E9E" w:rsidRPr="00F04B57" w:rsidRDefault="00A64E9E" w:rsidP="005570A0">
      <w:pPr>
        <w:tabs>
          <w:tab w:val="num" w:pos="1369"/>
          <w:tab w:val="left" w:pos="3420"/>
        </w:tabs>
        <w:ind w:left="1369" w:hanging="1085"/>
        <w:rPr>
          <w:sz w:val="24"/>
          <w:szCs w:val="24"/>
        </w:rPr>
      </w:pPr>
      <w:r w:rsidRPr="00F04B57">
        <w:rPr>
          <w:sz w:val="24"/>
          <w:szCs w:val="24"/>
        </w:rPr>
        <w:t>3. Культура, не расщепляющая лактозу</w:t>
      </w:r>
    </w:p>
    <w:p w:rsidR="00A64E9E" w:rsidRPr="00F04B57" w:rsidRDefault="00A64E9E" w:rsidP="005570A0">
      <w:pPr>
        <w:tabs>
          <w:tab w:val="num" w:pos="1369"/>
          <w:tab w:val="left" w:pos="3420"/>
        </w:tabs>
        <w:ind w:left="1369" w:hanging="1085"/>
        <w:rPr>
          <w:sz w:val="24"/>
          <w:szCs w:val="24"/>
        </w:rPr>
      </w:pPr>
      <w:r w:rsidRPr="00F04B57">
        <w:rPr>
          <w:sz w:val="24"/>
          <w:szCs w:val="24"/>
        </w:rPr>
        <w:t>4. Посев на среду Эндо</w:t>
      </w:r>
    </w:p>
    <w:p w:rsidR="00A64E9E" w:rsidRPr="00F04B57" w:rsidRDefault="00A64E9E" w:rsidP="005570A0">
      <w:pPr>
        <w:tabs>
          <w:tab w:val="num" w:pos="1369"/>
          <w:tab w:val="left" w:pos="3420"/>
        </w:tabs>
        <w:ind w:left="1369" w:hanging="1085"/>
        <w:rPr>
          <w:sz w:val="24"/>
          <w:szCs w:val="24"/>
        </w:rPr>
      </w:pPr>
      <w:r w:rsidRPr="00F04B57">
        <w:rPr>
          <w:sz w:val="24"/>
          <w:szCs w:val="24"/>
        </w:rPr>
        <w:t>5. Фактор множественной устойчивости к антибиотикам</w:t>
      </w:r>
    </w:p>
    <w:p w:rsidR="00A64E9E" w:rsidRPr="00F04B57" w:rsidRDefault="005570A0" w:rsidP="00A64E9E">
      <w:pPr>
        <w:tabs>
          <w:tab w:val="left" w:pos="3420"/>
        </w:tabs>
        <w:rPr>
          <w:sz w:val="24"/>
          <w:szCs w:val="24"/>
        </w:rPr>
      </w:pPr>
      <w:r>
        <w:rPr>
          <w:sz w:val="24"/>
          <w:szCs w:val="24"/>
        </w:rPr>
        <w:t>13</w:t>
      </w:r>
      <w:r w:rsidR="00A64E9E" w:rsidRPr="00F04B57">
        <w:rPr>
          <w:sz w:val="24"/>
          <w:szCs w:val="24"/>
        </w:rPr>
        <w:t>. Трансдукция состоит из следующих этапов:</w:t>
      </w:r>
    </w:p>
    <w:p w:rsidR="00A64E9E" w:rsidRPr="00F04B57" w:rsidRDefault="00A64E9E" w:rsidP="005570A0">
      <w:pPr>
        <w:tabs>
          <w:tab w:val="num" w:pos="1369"/>
          <w:tab w:val="left" w:pos="3420"/>
        </w:tabs>
        <w:ind w:left="1369" w:hanging="1085"/>
        <w:rPr>
          <w:sz w:val="24"/>
          <w:szCs w:val="24"/>
        </w:rPr>
      </w:pPr>
      <w:r w:rsidRPr="00F04B57">
        <w:rPr>
          <w:sz w:val="24"/>
          <w:szCs w:val="24"/>
        </w:rPr>
        <w:t>1. Расщепление хромосомы донора под действием фага</w:t>
      </w:r>
    </w:p>
    <w:p w:rsidR="00A64E9E" w:rsidRPr="00F04B57" w:rsidRDefault="00A64E9E" w:rsidP="005570A0">
      <w:pPr>
        <w:tabs>
          <w:tab w:val="num" w:pos="1369"/>
          <w:tab w:val="left" w:pos="3420"/>
        </w:tabs>
        <w:ind w:left="1369" w:hanging="1085"/>
        <w:rPr>
          <w:sz w:val="24"/>
          <w:szCs w:val="24"/>
        </w:rPr>
      </w:pPr>
      <w:r w:rsidRPr="00F04B57">
        <w:rPr>
          <w:sz w:val="24"/>
          <w:szCs w:val="24"/>
        </w:rPr>
        <w:t>2. Перенос ДНК через цитоплазматический мостик</w:t>
      </w:r>
    </w:p>
    <w:p w:rsidR="00A64E9E" w:rsidRPr="00F04B57" w:rsidRDefault="00A64E9E" w:rsidP="005570A0">
      <w:pPr>
        <w:tabs>
          <w:tab w:val="num" w:pos="1369"/>
          <w:tab w:val="left" w:pos="3420"/>
        </w:tabs>
        <w:ind w:left="1369" w:hanging="1085"/>
        <w:rPr>
          <w:sz w:val="24"/>
          <w:szCs w:val="24"/>
        </w:rPr>
      </w:pPr>
      <w:r w:rsidRPr="00F04B57">
        <w:rPr>
          <w:sz w:val="24"/>
          <w:szCs w:val="24"/>
        </w:rPr>
        <w:t>3. Включение части хромосомы донора в геном фага</w:t>
      </w:r>
    </w:p>
    <w:p w:rsidR="00A64E9E" w:rsidRPr="00F04B57" w:rsidRDefault="00A64E9E" w:rsidP="005570A0">
      <w:pPr>
        <w:tabs>
          <w:tab w:val="num" w:pos="1369"/>
          <w:tab w:val="left" w:pos="3420"/>
        </w:tabs>
        <w:ind w:left="1369" w:hanging="1085"/>
        <w:rPr>
          <w:sz w:val="24"/>
          <w:szCs w:val="24"/>
        </w:rPr>
      </w:pPr>
      <w:r w:rsidRPr="00F04B57">
        <w:rPr>
          <w:sz w:val="24"/>
          <w:szCs w:val="24"/>
        </w:rPr>
        <w:t>4. Рекомбинация между хромосомами реципиента</w:t>
      </w:r>
    </w:p>
    <w:p w:rsidR="00A64E9E" w:rsidRPr="00F04B57" w:rsidRDefault="00A64E9E" w:rsidP="005570A0">
      <w:pPr>
        <w:tabs>
          <w:tab w:val="num" w:pos="1369"/>
          <w:tab w:val="left" w:pos="3420"/>
        </w:tabs>
        <w:ind w:left="1369" w:hanging="1085"/>
        <w:rPr>
          <w:sz w:val="24"/>
          <w:szCs w:val="24"/>
        </w:rPr>
      </w:pPr>
      <w:r w:rsidRPr="00F04B57">
        <w:rPr>
          <w:sz w:val="24"/>
          <w:szCs w:val="24"/>
        </w:rPr>
        <w:t>5. Адсорбция ДНК донора на клетке реципиента</w:t>
      </w:r>
    </w:p>
    <w:p w:rsidR="00A64E9E" w:rsidRPr="00F04B57" w:rsidRDefault="005570A0" w:rsidP="00A64E9E">
      <w:pPr>
        <w:tabs>
          <w:tab w:val="left" w:pos="3420"/>
        </w:tabs>
        <w:rPr>
          <w:sz w:val="24"/>
          <w:szCs w:val="24"/>
        </w:rPr>
      </w:pPr>
      <w:r>
        <w:rPr>
          <w:sz w:val="24"/>
          <w:szCs w:val="24"/>
        </w:rPr>
        <w:t>14</w:t>
      </w:r>
      <w:r w:rsidR="00A64E9E" w:rsidRPr="00F04B57">
        <w:rPr>
          <w:sz w:val="24"/>
          <w:szCs w:val="24"/>
        </w:rPr>
        <w:t>. В опыте трансдукции применяют:</w:t>
      </w:r>
    </w:p>
    <w:p w:rsidR="00A64E9E" w:rsidRPr="00F04B57" w:rsidRDefault="00A64E9E" w:rsidP="005570A0">
      <w:pPr>
        <w:tabs>
          <w:tab w:val="num" w:pos="1369"/>
          <w:tab w:val="left" w:pos="3420"/>
        </w:tabs>
        <w:ind w:left="1369" w:hanging="1085"/>
        <w:rPr>
          <w:sz w:val="24"/>
          <w:szCs w:val="24"/>
        </w:rPr>
      </w:pPr>
      <w:r w:rsidRPr="00F04B57">
        <w:rPr>
          <w:sz w:val="24"/>
          <w:szCs w:val="24"/>
        </w:rPr>
        <w:t>1. Раствор ДНК</w:t>
      </w:r>
    </w:p>
    <w:p w:rsidR="00A64E9E" w:rsidRPr="00F04B57" w:rsidRDefault="00A64E9E" w:rsidP="005570A0">
      <w:pPr>
        <w:tabs>
          <w:tab w:val="num" w:pos="1369"/>
          <w:tab w:val="left" w:pos="3420"/>
        </w:tabs>
        <w:ind w:left="1369" w:hanging="1085"/>
        <w:rPr>
          <w:sz w:val="24"/>
          <w:szCs w:val="24"/>
        </w:rPr>
      </w:pPr>
      <w:r w:rsidRPr="00F04B57">
        <w:rPr>
          <w:sz w:val="24"/>
          <w:szCs w:val="24"/>
        </w:rPr>
        <w:t>2. Умеренный фаг</w:t>
      </w:r>
    </w:p>
    <w:p w:rsidR="00A64E9E" w:rsidRPr="00F04B57" w:rsidRDefault="00A64E9E" w:rsidP="005570A0">
      <w:pPr>
        <w:tabs>
          <w:tab w:val="num" w:pos="1369"/>
          <w:tab w:val="left" w:pos="3420"/>
        </w:tabs>
        <w:ind w:left="1369" w:hanging="1085"/>
        <w:rPr>
          <w:sz w:val="24"/>
          <w:szCs w:val="24"/>
        </w:rPr>
      </w:pPr>
      <w:r w:rsidRPr="00F04B57">
        <w:rPr>
          <w:sz w:val="24"/>
          <w:szCs w:val="24"/>
        </w:rPr>
        <w:t>3. Вирулентный фаг</w:t>
      </w:r>
    </w:p>
    <w:p w:rsidR="00A64E9E" w:rsidRPr="00F04B57" w:rsidRDefault="00A64E9E" w:rsidP="005570A0">
      <w:pPr>
        <w:tabs>
          <w:tab w:val="num" w:pos="1369"/>
          <w:tab w:val="left" w:pos="3420"/>
        </w:tabs>
        <w:ind w:left="1369" w:hanging="1085"/>
        <w:rPr>
          <w:sz w:val="24"/>
          <w:szCs w:val="24"/>
        </w:rPr>
      </w:pPr>
      <w:r w:rsidRPr="00F04B57">
        <w:rPr>
          <w:sz w:val="24"/>
          <w:szCs w:val="24"/>
        </w:rPr>
        <w:t>4. Селективную среду</w:t>
      </w:r>
    </w:p>
    <w:p w:rsidR="00A64E9E" w:rsidRPr="00F04B57" w:rsidRDefault="00A64E9E" w:rsidP="005570A0">
      <w:pPr>
        <w:tabs>
          <w:tab w:val="num" w:pos="1369"/>
          <w:tab w:val="left" w:pos="3420"/>
        </w:tabs>
        <w:ind w:left="1369" w:hanging="1085"/>
        <w:rPr>
          <w:sz w:val="24"/>
          <w:szCs w:val="24"/>
        </w:rPr>
      </w:pPr>
      <w:r w:rsidRPr="00F04B57">
        <w:rPr>
          <w:sz w:val="24"/>
          <w:szCs w:val="24"/>
        </w:rPr>
        <w:t>5. Культуру реципиента</w:t>
      </w:r>
    </w:p>
    <w:p w:rsidR="00A64E9E" w:rsidRPr="00F04B57" w:rsidRDefault="005570A0" w:rsidP="00A64E9E">
      <w:pPr>
        <w:tabs>
          <w:tab w:val="left" w:pos="3420"/>
        </w:tabs>
        <w:rPr>
          <w:sz w:val="24"/>
          <w:szCs w:val="24"/>
        </w:rPr>
      </w:pPr>
      <w:r>
        <w:rPr>
          <w:sz w:val="24"/>
          <w:szCs w:val="24"/>
        </w:rPr>
        <w:t>15</w:t>
      </w:r>
      <w:r w:rsidR="00A64E9E" w:rsidRPr="00F04B57">
        <w:rPr>
          <w:sz w:val="24"/>
          <w:szCs w:val="24"/>
        </w:rPr>
        <w:t>. Для неспецифической трансдукции не характерно:</w:t>
      </w:r>
    </w:p>
    <w:p w:rsidR="00A64E9E" w:rsidRPr="00F04B57" w:rsidRDefault="00A64E9E" w:rsidP="005570A0">
      <w:pPr>
        <w:tabs>
          <w:tab w:val="num" w:pos="1369"/>
          <w:tab w:val="left" w:pos="3420"/>
        </w:tabs>
        <w:ind w:left="1369" w:hanging="1085"/>
        <w:jc w:val="both"/>
        <w:rPr>
          <w:sz w:val="24"/>
          <w:szCs w:val="24"/>
        </w:rPr>
      </w:pPr>
      <w:r w:rsidRPr="00F04B57">
        <w:rPr>
          <w:sz w:val="24"/>
          <w:szCs w:val="24"/>
        </w:rPr>
        <w:t>1. Процесс осуществляется умеренным фагом</w:t>
      </w:r>
    </w:p>
    <w:p w:rsidR="00A64E9E" w:rsidRPr="00F04B57" w:rsidRDefault="00A64E9E" w:rsidP="005570A0">
      <w:pPr>
        <w:tabs>
          <w:tab w:val="num" w:pos="567"/>
          <w:tab w:val="left" w:pos="3420"/>
        </w:tabs>
        <w:ind w:left="567" w:hanging="283"/>
        <w:jc w:val="both"/>
        <w:rPr>
          <w:sz w:val="24"/>
          <w:szCs w:val="24"/>
        </w:rPr>
      </w:pPr>
      <w:r w:rsidRPr="00F04B57">
        <w:rPr>
          <w:sz w:val="24"/>
          <w:szCs w:val="24"/>
        </w:rPr>
        <w:t>2. Заканчивается интеграцией внесенного генетического материала в хромосому клетки-реципиента</w:t>
      </w:r>
    </w:p>
    <w:p w:rsidR="00A64E9E" w:rsidRPr="00F04B57" w:rsidRDefault="00A64E9E" w:rsidP="005570A0">
      <w:pPr>
        <w:tabs>
          <w:tab w:val="num" w:pos="1369"/>
          <w:tab w:val="left" w:pos="3420"/>
        </w:tabs>
        <w:ind w:left="1369" w:hanging="1085"/>
        <w:jc w:val="both"/>
        <w:rPr>
          <w:sz w:val="24"/>
          <w:szCs w:val="24"/>
        </w:rPr>
      </w:pPr>
      <w:r w:rsidRPr="00F04B57">
        <w:rPr>
          <w:sz w:val="24"/>
          <w:szCs w:val="24"/>
        </w:rPr>
        <w:t>3. Перенос строго определенных генов бактерии-донора в клетку реципиента</w:t>
      </w:r>
    </w:p>
    <w:p w:rsidR="00A64E9E" w:rsidRPr="00F04B57" w:rsidRDefault="00A64E9E" w:rsidP="005570A0">
      <w:pPr>
        <w:tabs>
          <w:tab w:val="num" w:pos="1369"/>
          <w:tab w:val="left" w:pos="3420"/>
        </w:tabs>
        <w:ind w:left="1369" w:hanging="1085"/>
        <w:jc w:val="both"/>
        <w:rPr>
          <w:sz w:val="24"/>
          <w:szCs w:val="24"/>
        </w:rPr>
      </w:pPr>
      <w:r w:rsidRPr="00F04B57">
        <w:rPr>
          <w:sz w:val="24"/>
          <w:szCs w:val="24"/>
        </w:rPr>
        <w:t>4. В клетку-реципиент проникает ДНК фага с фрагментом ДНК донора</w:t>
      </w:r>
    </w:p>
    <w:p w:rsidR="00A64E9E" w:rsidRPr="00F04B57" w:rsidRDefault="005570A0" w:rsidP="00A64E9E">
      <w:pPr>
        <w:tabs>
          <w:tab w:val="num" w:pos="1369"/>
          <w:tab w:val="left" w:pos="3420"/>
        </w:tabs>
        <w:rPr>
          <w:sz w:val="24"/>
          <w:szCs w:val="24"/>
        </w:rPr>
      </w:pPr>
      <w:r>
        <w:rPr>
          <w:sz w:val="24"/>
          <w:szCs w:val="24"/>
        </w:rPr>
        <w:t>16</w:t>
      </w:r>
      <w:r w:rsidR="00A64E9E" w:rsidRPr="00F04B57">
        <w:rPr>
          <w:sz w:val="24"/>
          <w:szCs w:val="24"/>
        </w:rPr>
        <w:t xml:space="preserve">. </w:t>
      </w:r>
      <w:r w:rsidR="00A64E9E" w:rsidRPr="00F04B57">
        <w:rPr>
          <w:sz w:val="24"/>
          <w:szCs w:val="24"/>
          <w:lang w:val="en-US"/>
        </w:rPr>
        <w:t>F</w:t>
      </w:r>
      <w:r w:rsidR="00A64E9E" w:rsidRPr="00F04B57">
        <w:rPr>
          <w:sz w:val="24"/>
          <w:szCs w:val="24"/>
        </w:rPr>
        <w:t xml:space="preserve"> – фактор у </w:t>
      </w:r>
      <w:r w:rsidR="00A64E9E" w:rsidRPr="00F04B57">
        <w:rPr>
          <w:sz w:val="24"/>
          <w:szCs w:val="24"/>
          <w:lang w:val="en-US"/>
        </w:rPr>
        <w:t>Hfr</w:t>
      </w:r>
      <w:r w:rsidR="00A64E9E" w:rsidRPr="00F04B57">
        <w:rPr>
          <w:sz w:val="24"/>
          <w:szCs w:val="24"/>
        </w:rPr>
        <w:t>- штаммов локализован:</w:t>
      </w:r>
    </w:p>
    <w:p w:rsidR="00A64E9E" w:rsidRPr="00F04B57" w:rsidRDefault="00A64E9E" w:rsidP="005570A0">
      <w:pPr>
        <w:tabs>
          <w:tab w:val="num" w:pos="1369"/>
          <w:tab w:val="left" w:pos="3420"/>
        </w:tabs>
        <w:ind w:left="1369" w:hanging="1085"/>
        <w:rPr>
          <w:sz w:val="24"/>
          <w:szCs w:val="24"/>
        </w:rPr>
      </w:pPr>
      <w:r w:rsidRPr="00F04B57">
        <w:rPr>
          <w:sz w:val="24"/>
          <w:szCs w:val="24"/>
        </w:rPr>
        <w:t>1. В цитоплазме</w:t>
      </w:r>
    </w:p>
    <w:p w:rsidR="00A64E9E" w:rsidRPr="00F04B57" w:rsidRDefault="00A64E9E" w:rsidP="005570A0">
      <w:pPr>
        <w:tabs>
          <w:tab w:val="num" w:pos="1369"/>
          <w:tab w:val="left" w:pos="3420"/>
        </w:tabs>
        <w:ind w:left="1369" w:hanging="1085"/>
        <w:rPr>
          <w:sz w:val="24"/>
          <w:szCs w:val="24"/>
        </w:rPr>
      </w:pPr>
      <w:r w:rsidRPr="00F04B57">
        <w:rPr>
          <w:sz w:val="24"/>
          <w:szCs w:val="24"/>
        </w:rPr>
        <w:t>2. РНК</w:t>
      </w:r>
    </w:p>
    <w:p w:rsidR="00A64E9E" w:rsidRPr="00F04B57" w:rsidRDefault="00A64E9E" w:rsidP="005570A0">
      <w:pPr>
        <w:tabs>
          <w:tab w:val="num" w:pos="1369"/>
          <w:tab w:val="left" w:pos="3420"/>
        </w:tabs>
        <w:ind w:left="1369" w:hanging="1085"/>
        <w:rPr>
          <w:sz w:val="24"/>
          <w:szCs w:val="24"/>
        </w:rPr>
      </w:pPr>
      <w:r w:rsidRPr="00F04B57">
        <w:rPr>
          <w:sz w:val="24"/>
          <w:szCs w:val="24"/>
        </w:rPr>
        <w:lastRenderedPageBreak/>
        <w:t>3. Интегрирован в хромосому</w:t>
      </w:r>
    </w:p>
    <w:p w:rsidR="00A64E9E" w:rsidRPr="00F04B57" w:rsidRDefault="00A64E9E" w:rsidP="005570A0">
      <w:pPr>
        <w:tabs>
          <w:tab w:val="num" w:pos="1369"/>
          <w:tab w:val="left" w:pos="3420"/>
        </w:tabs>
        <w:ind w:left="1369" w:hanging="1085"/>
        <w:rPr>
          <w:sz w:val="24"/>
          <w:szCs w:val="24"/>
        </w:rPr>
      </w:pPr>
      <w:r w:rsidRPr="00F04B57">
        <w:rPr>
          <w:sz w:val="24"/>
          <w:szCs w:val="24"/>
        </w:rPr>
        <w:t>4. В нуклеотиде</w:t>
      </w:r>
    </w:p>
    <w:p w:rsidR="00A64E9E" w:rsidRPr="00F04B57" w:rsidRDefault="00A64E9E" w:rsidP="005570A0">
      <w:pPr>
        <w:tabs>
          <w:tab w:val="num" w:pos="1369"/>
          <w:tab w:val="left" w:pos="3420"/>
        </w:tabs>
        <w:ind w:left="1369" w:hanging="1085"/>
        <w:rPr>
          <w:sz w:val="24"/>
          <w:szCs w:val="24"/>
        </w:rPr>
      </w:pPr>
      <w:r w:rsidRPr="00F04B57">
        <w:rPr>
          <w:sz w:val="24"/>
          <w:szCs w:val="24"/>
        </w:rPr>
        <w:t>5. В умеренном фаге</w:t>
      </w:r>
    </w:p>
    <w:p w:rsidR="00A64E9E" w:rsidRPr="00F04B57" w:rsidRDefault="005570A0" w:rsidP="00A64E9E">
      <w:pPr>
        <w:tabs>
          <w:tab w:val="num" w:pos="1369"/>
          <w:tab w:val="left" w:pos="3420"/>
        </w:tabs>
        <w:rPr>
          <w:sz w:val="24"/>
          <w:szCs w:val="24"/>
        </w:rPr>
      </w:pPr>
      <w:r>
        <w:rPr>
          <w:sz w:val="24"/>
          <w:szCs w:val="24"/>
        </w:rPr>
        <w:t>17</w:t>
      </w:r>
      <w:r w:rsidR="00A64E9E" w:rsidRPr="00F04B57">
        <w:rPr>
          <w:sz w:val="24"/>
          <w:szCs w:val="24"/>
        </w:rPr>
        <w:t xml:space="preserve">.Антибиотик, устойчивость к которому обусловлена </w:t>
      </w:r>
      <w:r w:rsidR="00A64E9E" w:rsidRPr="00F04B57">
        <w:rPr>
          <w:sz w:val="24"/>
          <w:szCs w:val="24"/>
          <w:lang w:val="en-US"/>
        </w:rPr>
        <w:t>R</w:t>
      </w:r>
      <w:r w:rsidR="00A64E9E" w:rsidRPr="00F04B57">
        <w:rPr>
          <w:sz w:val="24"/>
          <w:szCs w:val="24"/>
        </w:rPr>
        <w:t>-плазмидой:</w:t>
      </w:r>
    </w:p>
    <w:p w:rsidR="00A64E9E" w:rsidRPr="00F04B57" w:rsidRDefault="00A64E9E" w:rsidP="005570A0">
      <w:pPr>
        <w:tabs>
          <w:tab w:val="num" w:pos="1369"/>
          <w:tab w:val="left" w:pos="3420"/>
        </w:tabs>
        <w:ind w:left="1369" w:hanging="1085"/>
        <w:rPr>
          <w:sz w:val="24"/>
          <w:szCs w:val="24"/>
        </w:rPr>
      </w:pPr>
      <w:r w:rsidRPr="00F04B57">
        <w:rPr>
          <w:sz w:val="24"/>
          <w:szCs w:val="24"/>
        </w:rPr>
        <w:t>1. Пенициллин</w:t>
      </w:r>
    </w:p>
    <w:p w:rsidR="00A64E9E" w:rsidRPr="00F04B57" w:rsidRDefault="00A64E9E" w:rsidP="005570A0">
      <w:pPr>
        <w:tabs>
          <w:tab w:val="num" w:pos="1369"/>
          <w:tab w:val="left" w:pos="3420"/>
        </w:tabs>
        <w:ind w:left="1369" w:hanging="1085"/>
        <w:rPr>
          <w:sz w:val="24"/>
          <w:szCs w:val="24"/>
        </w:rPr>
      </w:pPr>
      <w:r w:rsidRPr="00F04B57">
        <w:rPr>
          <w:sz w:val="24"/>
          <w:szCs w:val="24"/>
        </w:rPr>
        <w:t>2. Стрептомицин</w:t>
      </w:r>
    </w:p>
    <w:p w:rsidR="00A64E9E" w:rsidRPr="00F04B57" w:rsidRDefault="00A64E9E" w:rsidP="005570A0">
      <w:pPr>
        <w:tabs>
          <w:tab w:val="num" w:pos="1369"/>
          <w:tab w:val="left" w:pos="3420"/>
        </w:tabs>
        <w:ind w:left="1369" w:hanging="1085"/>
        <w:rPr>
          <w:sz w:val="24"/>
          <w:szCs w:val="24"/>
        </w:rPr>
      </w:pPr>
      <w:r w:rsidRPr="00F04B57">
        <w:rPr>
          <w:sz w:val="24"/>
          <w:szCs w:val="24"/>
        </w:rPr>
        <w:t>3. Эритрин</w:t>
      </w:r>
    </w:p>
    <w:p w:rsidR="00A64E9E" w:rsidRPr="00F04B57" w:rsidRDefault="00A64E9E" w:rsidP="005570A0">
      <w:pPr>
        <w:tabs>
          <w:tab w:val="num" w:pos="1369"/>
          <w:tab w:val="left" w:pos="3420"/>
        </w:tabs>
        <w:ind w:left="1369" w:hanging="1085"/>
        <w:rPr>
          <w:sz w:val="24"/>
          <w:szCs w:val="24"/>
        </w:rPr>
      </w:pPr>
      <w:r w:rsidRPr="00F04B57">
        <w:rPr>
          <w:sz w:val="24"/>
          <w:szCs w:val="24"/>
        </w:rPr>
        <w:t>4. Экмолин</w:t>
      </w:r>
    </w:p>
    <w:p w:rsidR="00A64E9E" w:rsidRPr="00F04B57" w:rsidRDefault="00A64E9E" w:rsidP="005570A0">
      <w:pPr>
        <w:tabs>
          <w:tab w:val="num" w:pos="1369"/>
          <w:tab w:val="left" w:pos="3420"/>
        </w:tabs>
        <w:ind w:left="1369" w:hanging="1085"/>
        <w:rPr>
          <w:sz w:val="24"/>
          <w:szCs w:val="24"/>
        </w:rPr>
      </w:pPr>
      <w:r w:rsidRPr="00F04B57">
        <w:rPr>
          <w:sz w:val="24"/>
          <w:szCs w:val="24"/>
        </w:rPr>
        <w:t>5. Тетрациклин</w:t>
      </w:r>
    </w:p>
    <w:p w:rsidR="00A64E9E" w:rsidRPr="00F04B57" w:rsidRDefault="005570A0" w:rsidP="00A64E9E">
      <w:pPr>
        <w:tabs>
          <w:tab w:val="num" w:pos="1369"/>
          <w:tab w:val="left" w:pos="3420"/>
        </w:tabs>
        <w:rPr>
          <w:sz w:val="24"/>
          <w:szCs w:val="24"/>
        </w:rPr>
      </w:pPr>
      <w:r>
        <w:rPr>
          <w:sz w:val="24"/>
          <w:szCs w:val="24"/>
        </w:rPr>
        <w:t>18</w:t>
      </w:r>
      <w:r w:rsidR="00A64E9E" w:rsidRPr="00F04B57">
        <w:rPr>
          <w:sz w:val="24"/>
          <w:szCs w:val="24"/>
        </w:rPr>
        <w:t>. В процесс транформации не входит:</w:t>
      </w:r>
    </w:p>
    <w:p w:rsidR="00A64E9E" w:rsidRPr="00F04B57" w:rsidRDefault="00A64E9E" w:rsidP="000D57BB">
      <w:pPr>
        <w:tabs>
          <w:tab w:val="num" w:pos="1369"/>
          <w:tab w:val="left" w:pos="3420"/>
        </w:tabs>
        <w:ind w:left="1369" w:hanging="1085"/>
        <w:rPr>
          <w:sz w:val="24"/>
          <w:szCs w:val="24"/>
        </w:rPr>
      </w:pPr>
      <w:r w:rsidRPr="00F04B57">
        <w:rPr>
          <w:sz w:val="24"/>
          <w:szCs w:val="24"/>
        </w:rPr>
        <w:t>1. Контакт ДНК с мембраной клетки-реципиента</w:t>
      </w:r>
    </w:p>
    <w:p w:rsidR="00A64E9E" w:rsidRPr="00F04B57" w:rsidRDefault="00A64E9E" w:rsidP="000D57BB">
      <w:pPr>
        <w:tabs>
          <w:tab w:val="num" w:pos="1369"/>
          <w:tab w:val="left" w:pos="3420"/>
        </w:tabs>
        <w:ind w:left="1369" w:hanging="1085"/>
        <w:rPr>
          <w:sz w:val="24"/>
          <w:szCs w:val="24"/>
        </w:rPr>
      </w:pPr>
      <w:r w:rsidRPr="00F04B57">
        <w:rPr>
          <w:sz w:val="24"/>
          <w:szCs w:val="24"/>
        </w:rPr>
        <w:t>2. Прнгикновение ДНК в цитоплазму реципиента</w:t>
      </w:r>
    </w:p>
    <w:p w:rsidR="00A64E9E" w:rsidRPr="00F04B57" w:rsidRDefault="00A64E9E" w:rsidP="000D57BB">
      <w:pPr>
        <w:tabs>
          <w:tab w:val="num" w:pos="1369"/>
          <w:tab w:val="left" w:pos="3420"/>
        </w:tabs>
        <w:ind w:left="1369" w:hanging="1085"/>
        <w:rPr>
          <w:sz w:val="24"/>
          <w:szCs w:val="24"/>
        </w:rPr>
      </w:pPr>
      <w:r w:rsidRPr="00F04B57">
        <w:rPr>
          <w:sz w:val="24"/>
          <w:szCs w:val="24"/>
        </w:rPr>
        <w:t>3. Проникая в цитоплазму ДНК сшивается липазой в кольцевую форму</w:t>
      </w:r>
    </w:p>
    <w:p w:rsidR="00A64E9E" w:rsidRPr="00F04B57" w:rsidRDefault="00A64E9E" w:rsidP="000D57BB">
      <w:pPr>
        <w:tabs>
          <w:tab w:val="num" w:pos="1369"/>
          <w:tab w:val="left" w:pos="3420"/>
        </w:tabs>
        <w:ind w:left="1369" w:hanging="1085"/>
        <w:rPr>
          <w:sz w:val="24"/>
          <w:szCs w:val="24"/>
        </w:rPr>
      </w:pPr>
      <w:r w:rsidRPr="00F04B57">
        <w:rPr>
          <w:sz w:val="24"/>
          <w:szCs w:val="24"/>
        </w:rPr>
        <w:t>4. Расплетение спирали ДНК на 2 нити</w:t>
      </w:r>
    </w:p>
    <w:p w:rsidR="00A64E9E" w:rsidRPr="00F04B57" w:rsidRDefault="00A64E9E" w:rsidP="000D57BB">
      <w:pPr>
        <w:tabs>
          <w:tab w:val="num" w:pos="1369"/>
          <w:tab w:val="left" w:pos="3420"/>
        </w:tabs>
        <w:ind w:left="1369" w:hanging="1085"/>
        <w:rPr>
          <w:sz w:val="24"/>
          <w:szCs w:val="24"/>
        </w:rPr>
      </w:pPr>
      <w:r w:rsidRPr="00F04B57">
        <w:rPr>
          <w:sz w:val="24"/>
          <w:szCs w:val="24"/>
        </w:rPr>
        <w:t xml:space="preserve">5. Интеграция одной нити ДНК в хромосому реципиента </w:t>
      </w:r>
    </w:p>
    <w:p w:rsidR="000D57BB" w:rsidRPr="005E3247" w:rsidRDefault="000D57BB" w:rsidP="000D57BB">
      <w:pPr>
        <w:rPr>
          <w:bCs/>
          <w:caps/>
          <w:sz w:val="24"/>
          <w:szCs w:val="24"/>
        </w:rPr>
      </w:pPr>
      <w:r w:rsidRPr="005E3247">
        <w:rPr>
          <w:bCs/>
          <w:caps/>
          <w:sz w:val="24"/>
          <w:szCs w:val="24"/>
        </w:rPr>
        <w:t xml:space="preserve">19. В </w:t>
      </w:r>
      <w:r w:rsidRPr="005E3247">
        <w:rPr>
          <w:bCs/>
          <w:sz w:val="24"/>
          <w:szCs w:val="24"/>
        </w:rPr>
        <w:t>процесс трансформации  входит</w:t>
      </w:r>
      <w:r w:rsidRPr="005E3247">
        <w:rPr>
          <w:bCs/>
          <w:caps/>
          <w:sz w:val="24"/>
          <w:szCs w:val="24"/>
        </w:rPr>
        <w:t xml:space="preserve">: </w:t>
      </w:r>
    </w:p>
    <w:p w:rsidR="000D57BB" w:rsidRPr="000D57BB" w:rsidRDefault="000D57BB" w:rsidP="00493F95">
      <w:pPr>
        <w:numPr>
          <w:ilvl w:val="0"/>
          <w:numId w:val="157"/>
        </w:numPr>
        <w:ind w:left="284" w:firstLine="0"/>
        <w:rPr>
          <w:sz w:val="24"/>
          <w:szCs w:val="24"/>
        </w:rPr>
      </w:pPr>
      <w:r w:rsidRPr="000D57BB">
        <w:rPr>
          <w:sz w:val="24"/>
          <w:szCs w:val="24"/>
        </w:rPr>
        <w:t>Расплетение спирали ДНК на 2 нити</w:t>
      </w:r>
    </w:p>
    <w:p w:rsidR="000D57BB" w:rsidRPr="000D57BB" w:rsidRDefault="000D57BB" w:rsidP="00493F95">
      <w:pPr>
        <w:numPr>
          <w:ilvl w:val="0"/>
          <w:numId w:val="157"/>
        </w:numPr>
        <w:ind w:left="0" w:firstLine="284"/>
        <w:rPr>
          <w:sz w:val="24"/>
          <w:szCs w:val="24"/>
        </w:rPr>
      </w:pPr>
      <w:r w:rsidRPr="000D57BB">
        <w:rPr>
          <w:sz w:val="24"/>
          <w:szCs w:val="24"/>
        </w:rPr>
        <w:t>Контакт ДНК с мембраной клетки-реципиента</w:t>
      </w:r>
    </w:p>
    <w:p w:rsidR="000D57BB" w:rsidRPr="000D57BB" w:rsidRDefault="000D57BB" w:rsidP="00493F95">
      <w:pPr>
        <w:numPr>
          <w:ilvl w:val="0"/>
          <w:numId w:val="157"/>
        </w:numPr>
        <w:ind w:left="0" w:firstLine="284"/>
        <w:rPr>
          <w:sz w:val="24"/>
          <w:szCs w:val="24"/>
        </w:rPr>
      </w:pPr>
      <w:r w:rsidRPr="000D57BB">
        <w:rPr>
          <w:sz w:val="24"/>
          <w:szCs w:val="24"/>
        </w:rPr>
        <w:t>Проникновение ДНК в цитоплазму реципиента</w:t>
      </w:r>
    </w:p>
    <w:p w:rsidR="000D57BB" w:rsidRPr="000D57BB" w:rsidRDefault="000D57BB" w:rsidP="00493F95">
      <w:pPr>
        <w:numPr>
          <w:ilvl w:val="0"/>
          <w:numId w:val="157"/>
        </w:numPr>
        <w:ind w:left="0" w:firstLine="284"/>
        <w:rPr>
          <w:sz w:val="24"/>
          <w:szCs w:val="24"/>
        </w:rPr>
      </w:pPr>
      <w:r w:rsidRPr="000D57BB">
        <w:rPr>
          <w:sz w:val="24"/>
          <w:szCs w:val="24"/>
        </w:rPr>
        <w:t>Интеграция одной нити ДНК в хромосому реципиента</w:t>
      </w:r>
    </w:p>
    <w:p w:rsidR="000D57BB" w:rsidRPr="000D57BB" w:rsidRDefault="000D57BB" w:rsidP="00493F95">
      <w:pPr>
        <w:numPr>
          <w:ilvl w:val="0"/>
          <w:numId w:val="157"/>
        </w:numPr>
        <w:ind w:left="0" w:firstLine="284"/>
        <w:rPr>
          <w:sz w:val="24"/>
          <w:szCs w:val="24"/>
        </w:rPr>
      </w:pPr>
      <w:r w:rsidRPr="000D57BB">
        <w:rPr>
          <w:sz w:val="24"/>
          <w:szCs w:val="24"/>
        </w:rPr>
        <w:t>Проникая в цитоплазму ДНК сшивается липазой в кольцевую форму</w:t>
      </w:r>
    </w:p>
    <w:p w:rsidR="00333099" w:rsidRPr="00333099" w:rsidRDefault="00333099" w:rsidP="00333099">
      <w:pPr>
        <w:rPr>
          <w:bCs/>
          <w:caps/>
          <w:sz w:val="24"/>
          <w:szCs w:val="24"/>
        </w:rPr>
      </w:pPr>
      <w:r w:rsidRPr="00333099">
        <w:rPr>
          <w:bCs/>
          <w:caps/>
          <w:sz w:val="24"/>
          <w:szCs w:val="24"/>
        </w:rPr>
        <w:t>20.Т</w:t>
      </w:r>
      <w:r w:rsidRPr="00333099">
        <w:rPr>
          <w:bCs/>
          <w:sz w:val="24"/>
          <w:szCs w:val="24"/>
        </w:rPr>
        <w:t>рансформация:</w:t>
      </w:r>
    </w:p>
    <w:p w:rsidR="00333099" w:rsidRPr="00333099" w:rsidRDefault="00333099" w:rsidP="00493F95">
      <w:pPr>
        <w:numPr>
          <w:ilvl w:val="0"/>
          <w:numId w:val="158"/>
        </w:numPr>
        <w:ind w:left="0" w:firstLine="284"/>
        <w:rPr>
          <w:sz w:val="24"/>
          <w:szCs w:val="24"/>
        </w:rPr>
      </w:pPr>
      <w:r w:rsidRPr="00333099">
        <w:rPr>
          <w:sz w:val="24"/>
          <w:szCs w:val="24"/>
        </w:rPr>
        <w:t xml:space="preserve">Переход плазмиды от донора к реципиенту </w:t>
      </w:r>
    </w:p>
    <w:p w:rsidR="00333099" w:rsidRPr="00333099" w:rsidRDefault="00333099" w:rsidP="00493F95">
      <w:pPr>
        <w:numPr>
          <w:ilvl w:val="0"/>
          <w:numId w:val="158"/>
        </w:numPr>
        <w:ind w:left="0" w:firstLine="284"/>
        <w:rPr>
          <w:sz w:val="24"/>
          <w:szCs w:val="24"/>
        </w:rPr>
      </w:pPr>
      <w:r w:rsidRPr="00333099">
        <w:rPr>
          <w:sz w:val="24"/>
          <w:szCs w:val="24"/>
        </w:rPr>
        <w:t>Перемещение генов с одного участка ДНК на другой</w:t>
      </w:r>
    </w:p>
    <w:p w:rsidR="00333099" w:rsidRPr="00333099" w:rsidRDefault="00333099" w:rsidP="00493F95">
      <w:pPr>
        <w:numPr>
          <w:ilvl w:val="0"/>
          <w:numId w:val="158"/>
        </w:numPr>
        <w:ind w:left="0" w:firstLine="284"/>
        <w:rPr>
          <w:sz w:val="24"/>
          <w:szCs w:val="24"/>
        </w:rPr>
      </w:pPr>
      <w:r w:rsidRPr="00333099">
        <w:rPr>
          <w:sz w:val="24"/>
          <w:szCs w:val="24"/>
        </w:rPr>
        <w:t>Интеграция фагов ДНК с бактериальной хромосомой</w:t>
      </w:r>
    </w:p>
    <w:p w:rsidR="00333099" w:rsidRPr="00333099" w:rsidRDefault="00333099" w:rsidP="00493F95">
      <w:pPr>
        <w:numPr>
          <w:ilvl w:val="0"/>
          <w:numId w:val="158"/>
        </w:numPr>
        <w:ind w:left="0" w:firstLine="284"/>
        <w:rPr>
          <w:sz w:val="24"/>
          <w:szCs w:val="24"/>
        </w:rPr>
      </w:pPr>
      <w:r w:rsidRPr="00333099">
        <w:rPr>
          <w:sz w:val="24"/>
          <w:szCs w:val="24"/>
        </w:rPr>
        <w:t>Проникновение ДНК бактерии – донора в цитоплазму клетки реципиента</w:t>
      </w:r>
    </w:p>
    <w:p w:rsidR="00333099" w:rsidRPr="00333099" w:rsidRDefault="00333099" w:rsidP="00493F95">
      <w:pPr>
        <w:numPr>
          <w:ilvl w:val="0"/>
          <w:numId w:val="158"/>
        </w:numPr>
        <w:ind w:left="0" w:firstLine="284"/>
        <w:rPr>
          <w:sz w:val="24"/>
          <w:szCs w:val="24"/>
        </w:rPr>
      </w:pPr>
      <w:r w:rsidRPr="00333099">
        <w:rPr>
          <w:sz w:val="24"/>
          <w:szCs w:val="24"/>
        </w:rPr>
        <w:t>Интеграция фрагмента ДНК донора с бактериальной хромосомой реципиента</w:t>
      </w:r>
    </w:p>
    <w:p w:rsidR="00333099" w:rsidRPr="00333099" w:rsidRDefault="00333099" w:rsidP="00333099">
      <w:pPr>
        <w:rPr>
          <w:bCs/>
          <w:caps/>
          <w:sz w:val="24"/>
          <w:szCs w:val="24"/>
        </w:rPr>
      </w:pPr>
      <w:r w:rsidRPr="00333099">
        <w:rPr>
          <w:bCs/>
          <w:caps/>
          <w:sz w:val="24"/>
          <w:szCs w:val="24"/>
        </w:rPr>
        <w:t xml:space="preserve">21.В </w:t>
      </w:r>
      <w:r w:rsidRPr="00333099">
        <w:rPr>
          <w:bCs/>
          <w:sz w:val="24"/>
          <w:szCs w:val="24"/>
        </w:rPr>
        <w:t>опыте трансдукции применяют</w:t>
      </w:r>
      <w:r w:rsidRPr="00333099">
        <w:rPr>
          <w:bCs/>
          <w:caps/>
          <w:sz w:val="24"/>
          <w:szCs w:val="24"/>
        </w:rPr>
        <w:t>:</w:t>
      </w:r>
    </w:p>
    <w:p w:rsidR="00333099" w:rsidRPr="00333099" w:rsidRDefault="00333099" w:rsidP="00493F95">
      <w:pPr>
        <w:numPr>
          <w:ilvl w:val="0"/>
          <w:numId w:val="159"/>
        </w:numPr>
        <w:ind w:left="284" w:firstLine="0"/>
        <w:rPr>
          <w:sz w:val="24"/>
          <w:szCs w:val="24"/>
        </w:rPr>
      </w:pPr>
      <w:r w:rsidRPr="00333099">
        <w:rPr>
          <w:sz w:val="24"/>
          <w:szCs w:val="24"/>
        </w:rPr>
        <w:t>Раствор ДНК</w:t>
      </w:r>
    </w:p>
    <w:p w:rsidR="00333099" w:rsidRPr="00333099" w:rsidRDefault="00333099" w:rsidP="00493F95">
      <w:pPr>
        <w:numPr>
          <w:ilvl w:val="0"/>
          <w:numId w:val="159"/>
        </w:numPr>
        <w:ind w:left="284" w:firstLine="0"/>
        <w:rPr>
          <w:sz w:val="24"/>
          <w:szCs w:val="24"/>
        </w:rPr>
      </w:pPr>
      <w:r w:rsidRPr="00333099">
        <w:rPr>
          <w:sz w:val="24"/>
          <w:szCs w:val="24"/>
        </w:rPr>
        <w:t>Умеренный фаг</w:t>
      </w:r>
    </w:p>
    <w:p w:rsidR="00333099" w:rsidRPr="00333099" w:rsidRDefault="00333099" w:rsidP="00493F95">
      <w:pPr>
        <w:numPr>
          <w:ilvl w:val="0"/>
          <w:numId w:val="159"/>
        </w:numPr>
        <w:ind w:left="284" w:firstLine="0"/>
        <w:rPr>
          <w:sz w:val="24"/>
          <w:szCs w:val="24"/>
        </w:rPr>
      </w:pPr>
      <w:r w:rsidRPr="00333099">
        <w:rPr>
          <w:sz w:val="24"/>
          <w:szCs w:val="24"/>
        </w:rPr>
        <w:t>Вирулентный фаг</w:t>
      </w:r>
    </w:p>
    <w:p w:rsidR="00333099" w:rsidRPr="00333099" w:rsidRDefault="00333099" w:rsidP="00493F95">
      <w:pPr>
        <w:numPr>
          <w:ilvl w:val="0"/>
          <w:numId w:val="159"/>
        </w:numPr>
        <w:ind w:left="284" w:firstLine="0"/>
        <w:rPr>
          <w:sz w:val="24"/>
          <w:szCs w:val="24"/>
        </w:rPr>
      </w:pPr>
      <w:r w:rsidRPr="00333099">
        <w:rPr>
          <w:sz w:val="24"/>
          <w:szCs w:val="24"/>
        </w:rPr>
        <w:t>Селективную среду</w:t>
      </w:r>
    </w:p>
    <w:p w:rsidR="00333099" w:rsidRPr="00333099" w:rsidRDefault="00333099" w:rsidP="00493F95">
      <w:pPr>
        <w:numPr>
          <w:ilvl w:val="0"/>
          <w:numId w:val="159"/>
        </w:numPr>
        <w:ind w:left="284" w:firstLine="0"/>
        <w:rPr>
          <w:sz w:val="24"/>
          <w:szCs w:val="24"/>
        </w:rPr>
      </w:pPr>
      <w:r w:rsidRPr="00333099">
        <w:rPr>
          <w:sz w:val="24"/>
          <w:szCs w:val="24"/>
        </w:rPr>
        <w:t>Культуру реципиента</w:t>
      </w:r>
    </w:p>
    <w:p w:rsidR="00333099" w:rsidRPr="00333099" w:rsidRDefault="00333099" w:rsidP="00333099">
      <w:pPr>
        <w:rPr>
          <w:bCs/>
          <w:caps/>
          <w:sz w:val="24"/>
          <w:szCs w:val="24"/>
        </w:rPr>
      </w:pPr>
      <w:r w:rsidRPr="00333099">
        <w:rPr>
          <w:bCs/>
          <w:sz w:val="24"/>
          <w:szCs w:val="24"/>
        </w:rPr>
        <w:t>22.Сущность   генетических   рекомбинации заключается в:</w:t>
      </w:r>
    </w:p>
    <w:p w:rsidR="00333099" w:rsidRPr="00333099" w:rsidRDefault="00333099" w:rsidP="00493F95">
      <w:pPr>
        <w:numPr>
          <w:ilvl w:val="0"/>
          <w:numId w:val="160"/>
        </w:numPr>
        <w:ind w:left="0" w:firstLine="284"/>
        <w:rPr>
          <w:sz w:val="24"/>
          <w:szCs w:val="24"/>
        </w:rPr>
      </w:pPr>
      <w:r w:rsidRPr="00333099">
        <w:rPr>
          <w:sz w:val="24"/>
          <w:szCs w:val="24"/>
        </w:rPr>
        <w:t>изменение последовательности нуклеотидов</w:t>
      </w:r>
    </w:p>
    <w:p w:rsidR="00333099" w:rsidRPr="00333099" w:rsidRDefault="00333099" w:rsidP="00493F95">
      <w:pPr>
        <w:numPr>
          <w:ilvl w:val="0"/>
          <w:numId w:val="160"/>
        </w:numPr>
        <w:ind w:left="0" w:firstLine="284"/>
        <w:rPr>
          <w:sz w:val="24"/>
          <w:szCs w:val="24"/>
        </w:rPr>
      </w:pPr>
      <w:r w:rsidRPr="00333099">
        <w:rPr>
          <w:sz w:val="24"/>
          <w:szCs w:val="24"/>
        </w:rPr>
        <w:t>в повороте  участка хромосомы на 180 градусов</w:t>
      </w:r>
    </w:p>
    <w:p w:rsidR="00333099" w:rsidRPr="00333099" w:rsidRDefault="00333099" w:rsidP="00493F95">
      <w:pPr>
        <w:numPr>
          <w:ilvl w:val="0"/>
          <w:numId w:val="160"/>
        </w:numPr>
        <w:ind w:left="0" w:firstLine="284"/>
        <w:rPr>
          <w:sz w:val="24"/>
          <w:szCs w:val="24"/>
        </w:rPr>
      </w:pPr>
      <w:r w:rsidRPr="00333099">
        <w:rPr>
          <w:sz w:val="24"/>
          <w:szCs w:val="24"/>
        </w:rPr>
        <w:t>перемещение участка хромосомы в другой район</w:t>
      </w:r>
    </w:p>
    <w:p w:rsidR="00333099" w:rsidRPr="00333099" w:rsidRDefault="00333099" w:rsidP="00493F95">
      <w:pPr>
        <w:numPr>
          <w:ilvl w:val="0"/>
          <w:numId w:val="160"/>
        </w:numPr>
        <w:ind w:left="0" w:firstLine="284"/>
        <w:rPr>
          <w:sz w:val="24"/>
          <w:szCs w:val="24"/>
        </w:rPr>
      </w:pPr>
      <w:r w:rsidRPr="00333099">
        <w:rPr>
          <w:sz w:val="24"/>
          <w:szCs w:val="24"/>
        </w:rPr>
        <w:t>в обмене  генетическом материалом между двумя клетками, несущими комбинацию генов родительских клеток</w:t>
      </w:r>
    </w:p>
    <w:p w:rsidR="00333099" w:rsidRPr="00333099" w:rsidRDefault="00333099" w:rsidP="00493F95">
      <w:pPr>
        <w:numPr>
          <w:ilvl w:val="0"/>
          <w:numId w:val="160"/>
        </w:numPr>
        <w:ind w:left="0" w:firstLine="284"/>
        <w:rPr>
          <w:sz w:val="24"/>
          <w:szCs w:val="24"/>
        </w:rPr>
      </w:pPr>
      <w:r w:rsidRPr="00333099">
        <w:rPr>
          <w:sz w:val="24"/>
          <w:szCs w:val="24"/>
        </w:rPr>
        <w:t>изменение свойств микроба, не  соправождающиеся    нарушением в генетическом аппарате микроба</w:t>
      </w:r>
    </w:p>
    <w:p w:rsidR="00333099" w:rsidRPr="00333099" w:rsidRDefault="00333099" w:rsidP="00333099">
      <w:pPr>
        <w:jc w:val="both"/>
        <w:rPr>
          <w:bCs/>
          <w:caps/>
          <w:sz w:val="24"/>
          <w:szCs w:val="24"/>
        </w:rPr>
      </w:pPr>
      <w:r>
        <w:rPr>
          <w:bCs/>
          <w:sz w:val="24"/>
          <w:szCs w:val="24"/>
        </w:rPr>
        <w:t>23.П</w:t>
      </w:r>
      <w:r w:rsidRPr="00333099">
        <w:rPr>
          <w:bCs/>
          <w:sz w:val="24"/>
          <w:szCs w:val="24"/>
        </w:rPr>
        <w:t>ри проникновении в клетку – реципиента при трансформации с донорской днк  происходит:</w:t>
      </w:r>
    </w:p>
    <w:p w:rsidR="00333099" w:rsidRPr="00333099" w:rsidRDefault="00333099" w:rsidP="00333099">
      <w:pPr>
        <w:tabs>
          <w:tab w:val="num" w:pos="540"/>
        </w:tabs>
        <w:ind w:firstLine="284"/>
        <w:rPr>
          <w:sz w:val="24"/>
          <w:szCs w:val="24"/>
        </w:rPr>
      </w:pPr>
      <w:r>
        <w:rPr>
          <w:sz w:val="24"/>
          <w:szCs w:val="24"/>
        </w:rPr>
        <w:t xml:space="preserve">1. </w:t>
      </w:r>
      <w:r w:rsidRPr="00333099">
        <w:rPr>
          <w:sz w:val="24"/>
          <w:szCs w:val="24"/>
        </w:rPr>
        <w:t>конъюгация</w:t>
      </w:r>
    </w:p>
    <w:p w:rsidR="00333099" w:rsidRPr="00333099" w:rsidRDefault="00333099" w:rsidP="00333099">
      <w:pPr>
        <w:tabs>
          <w:tab w:val="num" w:pos="540"/>
        </w:tabs>
        <w:ind w:firstLine="284"/>
        <w:rPr>
          <w:sz w:val="24"/>
          <w:szCs w:val="24"/>
        </w:rPr>
      </w:pPr>
      <w:r>
        <w:rPr>
          <w:sz w:val="24"/>
          <w:szCs w:val="24"/>
        </w:rPr>
        <w:t xml:space="preserve">2. </w:t>
      </w:r>
      <w:r w:rsidRPr="00333099">
        <w:rPr>
          <w:sz w:val="24"/>
          <w:szCs w:val="24"/>
        </w:rPr>
        <w:t>лизогенизация</w:t>
      </w:r>
    </w:p>
    <w:p w:rsidR="00333099" w:rsidRPr="00333099" w:rsidRDefault="00333099" w:rsidP="00333099">
      <w:pPr>
        <w:tabs>
          <w:tab w:val="num" w:pos="540"/>
        </w:tabs>
        <w:ind w:firstLine="284"/>
        <w:rPr>
          <w:sz w:val="24"/>
          <w:szCs w:val="24"/>
        </w:rPr>
      </w:pPr>
      <w:r>
        <w:rPr>
          <w:sz w:val="24"/>
          <w:szCs w:val="24"/>
        </w:rPr>
        <w:t xml:space="preserve">3. </w:t>
      </w:r>
      <w:r w:rsidRPr="00333099">
        <w:rPr>
          <w:sz w:val="24"/>
          <w:szCs w:val="24"/>
        </w:rPr>
        <w:t>деспирилизация</w:t>
      </w:r>
    </w:p>
    <w:p w:rsidR="00333099" w:rsidRPr="00333099" w:rsidRDefault="00333099" w:rsidP="00333099">
      <w:pPr>
        <w:tabs>
          <w:tab w:val="num" w:pos="540"/>
        </w:tabs>
        <w:ind w:firstLine="284"/>
        <w:rPr>
          <w:sz w:val="24"/>
          <w:szCs w:val="24"/>
        </w:rPr>
      </w:pPr>
      <w:r>
        <w:rPr>
          <w:sz w:val="24"/>
          <w:szCs w:val="24"/>
        </w:rPr>
        <w:t xml:space="preserve">4. </w:t>
      </w:r>
      <w:r w:rsidRPr="00333099">
        <w:rPr>
          <w:sz w:val="24"/>
          <w:szCs w:val="24"/>
        </w:rPr>
        <w:t>размножение в лизогенных бактериях</w:t>
      </w:r>
    </w:p>
    <w:p w:rsidR="00333099" w:rsidRPr="00333099" w:rsidRDefault="00333099" w:rsidP="00333099">
      <w:pPr>
        <w:tabs>
          <w:tab w:val="num" w:pos="540"/>
        </w:tabs>
        <w:ind w:firstLine="284"/>
        <w:rPr>
          <w:sz w:val="24"/>
          <w:szCs w:val="24"/>
        </w:rPr>
      </w:pPr>
      <w:r>
        <w:rPr>
          <w:sz w:val="24"/>
          <w:szCs w:val="24"/>
        </w:rPr>
        <w:t xml:space="preserve">5. </w:t>
      </w:r>
      <w:r w:rsidRPr="00333099">
        <w:rPr>
          <w:sz w:val="24"/>
          <w:szCs w:val="24"/>
        </w:rPr>
        <w:t xml:space="preserve">включение одной из нитей днк донора  в геном реципиента </w:t>
      </w:r>
    </w:p>
    <w:p w:rsidR="00333099" w:rsidRPr="00333099" w:rsidRDefault="00333099" w:rsidP="00333099">
      <w:pPr>
        <w:rPr>
          <w:bCs/>
          <w:caps/>
          <w:sz w:val="24"/>
          <w:szCs w:val="24"/>
        </w:rPr>
      </w:pPr>
      <w:r>
        <w:rPr>
          <w:bCs/>
          <w:sz w:val="24"/>
          <w:szCs w:val="24"/>
        </w:rPr>
        <w:lastRenderedPageBreak/>
        <w:t>24.К</w:t>
      </w:r>
      <w:r w:rsidRPr="00333099">
        <w:rPr>
          <w:bCs/>
          <w:sz w:val="24"/>
          <w:szCs w:val="24"/>
        </w:rPr>
        <w:t xml:space="preserve">онъюгация отличается от трансформации:    </w:t>
      </w:r>
    </w:p>
    <w:p w:rsidR="00333099" w:rsidRPr="00333099" w:rsidRDefault="00333099" w:rsidP="00333099">
      <w:pPr>
        <w:rPr>
          <w:sz w:val="24"/>
          <w:szCs w:val="24"/>
        </w:rPr>
      </w:pPr>
      <w:r w:rsidRPr="00333099">
        <w:rPr>
          <w:sz w:val="24"/>
          <w:szCs w:val="24"/>
        </w:rPr>
        <w:t>1.  относится к генетическим рекомбинациям</w:t>
      </w:r>
    </w:p>
    <w:p w:rsidR="00333099" w:rsidRPr="00333099" w:rsidRDefault="00333099" w:rsidP="00333099">
      <w:pPr>
        <w:rPr>
          <w:sz w:val="24"/>
          <w:szCs w:val="24"/>
        </w:rPr>
      </w:pPr>
      <w:r w:rsidRPr="00333099">
        <w:rPr>
          <w:sz w:val="24"/>
          <w:szCs w:val="24"/>
        </w:rPr>
        <w:t xml:space="preserve">2.  </w:t>
      </w:r>
      <w:r w:rsidRPr="00333099">
        <w:rPr>
          <w:sz w:val="24"/>
          <w:szCs w:val="24"/>
          <w:lang w:val="en-US"/>
        </w:rPr>
        <w:t>hfr</w:t>
      </w:r>
      <w:r w:rsidRPr="00333099">
        <w:rPr>
          <w:sz w:val="24"/>
          <w:szCs w:val="24"/>
        </w:rPr>
        <w:t>- клетки  чаще вызывают  рекомбинации</w:t>
      </w:r>
    </w:p>
    <w:p w:rsidR="00333099" w:rsidRPr="00333099" w:rsidRDefault="00333099" w:rsidP="00333099">
      <w:pPr>
        <w:rPr>
          <w:sz w:val="24"/>
          <w:szCs w:val="24"/>
        </w:rPr>
      </w:pPr>
      <w:r w:rsidRPr="00333099">
        <w:rPr>
          <w:sz w:val="24"/>
          <w:szCs w:val="24"/>
        </w:rPr>
        <w:t>3.  клетке- реципиенту передается днк донора</w:t>
      </w:r>
    </w:p>
    <w:p w:rsidR="00333099" w:rsidRPr="00333099" w:rsidRDefault="00333099" w:rsidP="00333099">
      <w:pPr>
        <w:rPr>
          <w:sz w:val="24"/>
          <w:szCs w:val="24"/>
        </w:rPr>
      </w:pPr>
      <w:r w:rsidRPr="00333099">
        <w:rPr>
          <w:sz w:val="24"/>
          <w:szCs w:val="24"/>
        </w:rPr>
        <w:t xml:space="preserve">4.  сопровождается фенотипическими изменениями          </w:t>
      </w:r>
    </w:p>
    <w:p w:rsidR="00333099" w:rsidRPr="00333099" w:rsidRDefault="00333099" w:rsidP="00333099">
      <w:pPr>
        <w:rPr>
          <w:sz w:val="24"/>
          <w:szCs w:val="24"/>
        </w:rPr>
      </w:pPr>
      <w:r w:rsidRPr="00333099">
        <w:rPr>
          <w:sz w:val="24"/>
          <w:szCs w:val="24"/>
        </w:rPr>
        <w:t>5.  происходит между близкородственными бактериями</w:t>
      </w:r>
    </w:p>
    <w:p w:rsidR="005568D2" w:rsidRPr="005568D2" w:rsidRDefault="005568D2" w:rsidP="005568D2">
      <w:pPr>
        <w:rPr>
          <w:bCs/>
          <w:sz w:val="24"/>
          <w:szCs w:val="24"/>
        </w:rPr>
      </w:pPr>
      <w:r>
        <w:rPr>
          <w:bCs/>
          <w:sz w:val="24"/>
          <w:szCs w:val="24"/>
        </w:rPr>
        <w:t>25.Д</w:t>
      </w:r>
      <w:r w:rsidRPr="005568D2">
        <w:rPr>
          <w:bCs/>
          <w:sz w:val="24"/>
          <w:szCs w:val="24"/>
        </w:rPr>
        <w:t xml:space="preserve">ля эффективной трансформации донорская </w:t>
      </w:r>
      <w:r>
        <w:rPr>
          <w:bCs/>
          <w:sz w:val="24"/>
          <w:szCs w:val="24"/>
        </w:rPr>
        <w:t>ДНК</w:t>
      </w:r>
      <w:r w:rsidRPr="005568D2">
        <w:rPr>
          <w:bCs/>
          <w:sz w:val="24"/>
          <w:szCs w:val="24"/>
        </w:rPr>
        <w:t xml:space="preserve"> должн</w:t>
      </w:r>
      <w:r>
        <w:rPr>
          <w:bCs/>
          <w:sz w:val="24"/>
          <w:szCs w:val="24"/>
        </w:rPr>
        <w:t>а</w:t>
      </w:r>
      <w:r w:rsidRPr="005568D2">
        <w:rPr>
          <w:bCs/>
          <w:sz w:val="24"/>
          <w:szCs w:val="24"/>
        </w:rPr>
        <w:t xml:space="preserve"> обладать свойствами:</w:t>
      </w:r>
    </w:p>
    <w:p w:rsidR="005568D2" w:rsidRPr="005568D2" w:rsidRDefault="005568D2" w:rsidP="005568D2">
      <w:pPr>
        <w:tabs>
          <w:tab w:val="num" w:pos="540"/>
        </w:tabs>
        <w:ind w:firstLine="284"/>
        <w:rPr>
          <w:sz w:val="24"/>
          <w:szCs w:val="24"/>
        </w:rPr>
      </w:pPr>
      <w:r>
        <w:rPr>
          <w:sz w:val="24"/>
          <w:szCs w:val="24"/>
        </w:rPr>
        <w:t xml:space="preserve">1. </w:t>
      </w:r>
      <w:r w:rsidRPr="005568D2">
        <w:rPr>
          <w:sz w:val="24"/>
          <w:szCs w:val="24"/>
        </w:rPr>
        <w:t xml:space="preserve">иметь достаточную молекулярную массу </w:t>
      </w:r>
    </w:p>
    <w:p w:rsidR="005568D2" w:rsidRPr="005568D2" w:rsidRDefault="005568D2" w:rsidP="005568D2">
      <w:pPr>
        <w:tabs>
          <w:tab w:val="num" w:pos="540"/>
        </w:tabs>
        <w:ind w:firstLine="284"/>
        <w:rPr>
          <w:sz w:val="24"/>
          <w:szCs w:val="24"/>
        </w:rPr>
      </w:pPr>
      <w:r>
        <w:rPr>
          <w:sz w:val="24"/>
          <w:szCs w:val="24"/>
        </w:rPr>
        <w:t xml:space="preserve">2. </w:t>
      </w:r>
      <w:r w:rsidRPr="005568D2">
        <w:rPr>
          <w:sz w:val="24"/>
          <w:szCs w:val="24"/>
        </w:rPr>
        <w:t xml:space="preserve">быть гомологичной днк клетки-реципиента </w:t>
      </w:r>
    </w:p>
    <w:p w:rsidR="005568D2" w:rsidRPr="005568D2" w:rsidRDefault="005568D2" w:rsidP="005568D2">
      <w:pPr>
        <w:tabs>
          <w:tab w:val="num" w:pos="540"/>
        </w:tabs>
        <w:ind w:firstLine="284"/>
        <w:rPr>
          <w:sz w:val="24"/>
          <w:szCs w:val="24"/>
        </w:rPr>
      </w:pPr>
      <w:r>
        <w:rPr>
          <w:sz w:val="24"/>
          <w:szCs w:val="24"/>
        </w:rPr>
        <w:t xml:space="preserve">3. </w:t>
      </w:r>
      <w:r w:rsidRPr="005568D2">
        <w:rPr>
          <w:sz w:val="24"/>
          <w:szCs w:val="24"/>
        </w:rPr>
        <w:t>интегрировать с  хромосомальной  днк реципиента</w:t>
      </w:r>
    </w:p>
    <w:p w:rsidR="005568D2" w:rsidRDefault="005568D2" w:rsidP="005568D2">
      <w:pPr>
        <w:tabs>
          <w:tab w:val="num" w:pos="540"/>
        </w:tabs>
        <w:ind w:firstLine="284"/>
        <w:rPr>
          <w:sz w:val="24"/>
          <w:szCs w:val="24"/>
        </w:rPr>
      </w:pPr>
      <w:r>
        <w:rPr>
          <w:sz w:val="24"/>
          <w:szCs w:val="24"/>
        </w:rPr>
        <w:t xml:space="preserve">4. </w:t>
      </w:r>
      <w:r w:rsidRPr="005568D2">
        <w:rPr>
          <w:sz w:val="24"/>
          <w:szCs w:val="24"/>
        </w:rPr>
        <w:t>контактировать с р</w:t>
      </w:r>
      <w:r>
        <w:rPr>
          <w:sz w:val="24"/>
          <w:szCs w:val="24"/>
        </w:rPr>
        <w:t>еципиентом в фазу компетентност</w:t>
      </w:r>
    </w:p>
    <w:p w:rsidR="005568D2" w:rsidRPr="005568D2" w:rsidRDefault="005568D2" w:rsidP="005568D2">
      <w:pPr>
        <w:tabs>
          <w:tab w:val="num" w:pos="540"/>
        </w:tabs>
        <w:ind w:firstLine="284"/>
        <w:rPr>
          <w:sz w:val="24"/>
          <w:szCs w:val="24"/>
        </w:rPr>
      </w:pPr>
      <w:r w:rsidRPr="005568D2">
        <w:rPr>
          <w:sz w:val="24"/>
          <w:szCs w:val="24"/>
        </w:rPr>
        <w:t>5.   переноситься  реципиенту при помощи  конъюгативной плазмиды.</w:t>
      </w:r>
    </w:p>
    <w:p w:rsidR="005568D2" w:rsidRPr="005568D2" w:rsidRDefault="005568D2" w:rsidP="005568D2">
      <w:pPr>
        <w:rPr>
          <w:bCs/>
          <w:caps/>
          <w:sz w:val="24"/>
          <w:szCs w:val="24"/>
        </w:rPr>
      </w:pPr>
      <w:r>
        <w:rPr>
          <w:bCs/>
          <w:sz w:val="24"/>
          <w:szCs w:val="24"/>
        </w:rPr>
        <w:t>26.П</w:t>
      </w:r>
      <w:r w:rsidRPr="005568D2">
        <w:rPr>
          <w:bCs/>
          <w:sz w:val="24"/>
          <w:szCs w:val="24"/>
        </w:rPr>
        <w:t xml:space="preserve">ередача генетического материала от бактерии донора к бактерии реципиенту при участии умеренного бактериофага, называется:       </w:t>
      </w:r>
    </w:p>
    <w:p w:rsidR="005568D2" w:rsidRPr="005568D2" w:rsidRDefault="005568D2" w:rsidP="005568D2">
      <w:pPr>
        <w:rPr>
          <w:sz w:val="24"/>
          <w:szCs w:val="24"/>
        </w:rPr>
      </w:pPr>
      <w:r w:rsidRPr="005568D2">
        <w:rPr>
          <w:sz w:val="24"/>
          <w:szCs w:val="24"/>
        </w:rPr>
        <w:t xml:space="preserve">      1. трансформаци</w:t>
      </w:r>
      <w:r>
        <w:rPr>
          <w:sz w:val="24"/>
          <w:szCs w:val="24"/>
        </w:rPr>
        <w:t>я</w:t>
      </w:r>
    </w:p>
    <w:p w:rsidR="005568D2" w:rsidRPr="005568D2" w:rsidRDefault="005568D2" w:rsidP="005568D2">
      <w:pPr>
        <w:rPr>
          <w:sz w:val="24"/>
          <w:szCs w:val="24"/>
        </w:rPr>
      </w:pPr>
      <w:r>
        <w:rPr>
          <w:sz w:val="24"/>
          <w:szCs w:val="24"/>
        </w:rPr>
        <w:t xml:space="preserve">      2. конъюгация</w:t>
      </w:r>
    </w:p>
    <w:p w:rsidR="005568D2" w:rsidRPr="005568D2" w:rsidRDefault="005568D2" w:rsidP="005568D2">
      <w:pPr>
        <w:rPr>
          <w:sz w:val="24"/>
          <w:szCs w:val="24"/>
        </w:rPr>
      </w:pPr>
      <w:r>
        <w:rPr>
          <w:sz w:val="24"/>
          <w:szCs w:val="24"/>
        </w:rPr>
        <w:t xml:space="preserve">      3. трансдукция</w:t>
      </w:r>
    </w:p>
    <w:p w:rsidR="005568D2" w:rsidRPr="005568D2" w:rsidRDefault="005568D2" w:rsidP="005568D2">
      <w:pPr>
        <w:rPr>
          <w:sz w:val="24"/>
          <w:szCs w:val="24"/>
        </w:rPr>
      </w:pPr>
      <w:r w:rsidRPr="005568D2">
        <w:rPr>
          <w:sz w:val="24"/>
          <w:szCs w:val="24"/>
        </w:rPr>
        <w:t xml:space="preserve">      4. трансфекция</w:t>
      </w:r>
    </w:p>
    <w:p w:rsidR="005568D2" w:rsidRPr="005568D2" w:rsidRDefault="005568D2" w:rsidP="005568D2">
      <w:pPr>
        <w:rPr>
          <w:sz w:val="24"/>
          <w:szCs w:val="24"/>
        </w:rPr>
      </w:pPr>
      <w:r w:rsidRPr="005568D2">
        <w:rPr>
          <w:sz w:val="24"/>
          <w:szCs w:val="24"/>
        </w:rPr>
        <w:t xml:space="preserve">      5. мутация</w:t>
      </w:r>
    </w:p>
    <w:p w:rsidR="005568D2" w:rsidRPr="005568D2" w:rsidRDefault="005568D2" w:rsidP="005568D2">
      <w:pPr>
        <w:rPr>
          <w:sz w:val="24"/>
          <w:szCs w:val="24"/>
        </w:rPr>
      </w:pPr>
      <w:r w:rsidRPr="005568D2">
        <w:rPr>
          <w:bCs/>
          <w:sz w:val="24"/>
          <w:szCs w:val="24"/>
        </w:rPr>
        <w:t xml:space="preserve">  ответ: 3</w:t>
      </w:r>
    </w:p>
    <w:p w:rsidR="005568D2" w:rsidRPr="005568D2" w:rsidRDefault="005568D2" w:rsidP="005568D2">
      <w:pPr>
        <w:rPr>
          <w:sz w:val="24"/>
          <w:szCs w:val="24"/>
        </w:rPr>
      </w:pPr>
      <w:r>
        <w:rPr>
          <w:bCs/>
          <w:sz w:val="24"/>
          <w:szCs w:val="24"/>
        </w:rPr>
        <w:t>27.Т</w:t>
      </w:r>
      <w:r w:rsidRPr="005568D2">
        <w:rPr>
          <w:bCs/>
          <w:sz w:val="24"/>
          <w:szCs w:val="24"/>
        </w:rPr>
        <w:t>рансформация у бактерий это</w:t>
      </w:r>
      <w:r w:rsidRPr="005568D2">
        <w:rPr>
          <w:sz w:val="24"/>
          <w:szCs w:val="24"/>
        </w:rPr>
        <w:t xml:space="preserve">: </w:t>
      </w:r>
    </w:p>
    <w:p w:rsidR="005568D2" w:rsidRPr="005568D2" w:rsidRDefault="005568D2" w:rsidP="005568D2">
      <w:pPr>
        <w:rPr>
          <w:sz w:val="24"/>
          <w:szCs w:val="24"/>
        </w:rPr>
      </w:pPr>
      <w:r w:rsidRPr="005568D2">
        <w:rPr>
          <w:sz w:val="24"/>
          <w:szCs w:val="24"/>
        </w:rPr>
        <w:t xml:space="preserve">      1) перенос генетического материала из клетки донора в клетку реципиента </w:t>
      </w:r>
    </w:p>
    <w:p w:rsidR="005568D2" w:rsidRPr="005568D2" w:rsidRDefault="005568D2" w:rsidP="005568D2">
      <w:pPr>
        <w:rPr>
          <w:sz w:val="24"/>
          <w:szCs w:val="24"/>
        </w:rPr>
      </w:pPr>
      <w:r w:rsidRPr="005568D2">
        <w:rPr>
          <w:sz w:val="24"/>
          <w:szCs w:val="24"/>
        </w:rPr>
        <w:t xml:space="preserve">      2) перенос генетического материала от донора к реципиенту  при помощи фага</w:t>
      </w:r>
    </w:p>
    <w:p w:rsidR="005568D2" w:rsidRPr="005568D2" w:rsidRDefault="005568D2" w:rsidP="005568D2">
      <w:pPr>
        <w:rPr>
          <w:sz w:val="24"/>
          <w:szCs w:val="24"/>
        </w:rPr>
      </w:pPr>
      <w:r w:rsidRPr="005568D2">
        <w:rPr>
          <w:sz w:val="24"/>
          <w:szCs w:val="24"/>
        </w:rPr>
        <w:t xml:space="preserve">      3) перенос строго определенных генов от донора к  реципиенту при помощи фага </w:t>
      </w:r>
    </w:p>
    <w:p w:rsidR="005568D2" w:rsidRPr="005568D2" w:rsidRDefault="005568D2" w:rsidP="005568D2">
      <w:pPr>
        <w:rPr>
          <w:sz w:val="24"/>
          <w:szCs w:val="24"/>
        </w:rPr>
      </w:pPr>
      <w:r w:rsidRPr="005568D2">
        <w:rPr>
          <w:sz w:val="24"/>
          <w:szCs w:val="24"/>
        </w:rPr>
        <w:t xml:space="preserve">      4) непосредственная передача генетического материала донора к реципиенту</w:t>
      </w:r>
    </w:p>
    <w:p w:rsidR="005568D2" w:rsidRPr="005568D2" w:rsidRDefault="005568D2" w:rsidP="005568D2">
      <w:pPr>
        <w:rPr>
          <w:sz w:val="24"/>
          <w:szCs w:val="24"/>
        </w:rPr>
      </w:pPr>
      <w:r w:rsidRPr="005568D2">
        <w:rPr>
          <w:sz w:val="24"/>
          <w:szCs w:val="24"/>
        </w:rPr>
        <w:t xml:space="preserve">      5) перенос </w:t>
      </w:r>
      <w:r w:rsidRPr="005568D2">
        <w:rPr>
          <w:sz w:val="24"/>
          <w:szCs w:val="24"/>
          <w:lang w:val="en-US"/>
        </w:rPr>
        <w:t>r</w:t>
      </w:r>
      <w:r w:rsidRPr="005568D2">
        <w:rPr>
          <w:sz w:val="24"/>
          <w:szCs w:val="24"/>
        </w:rPr>
        <w:t xml:space="preserve"> плазмиды от донора к реципиенту</w:t>
      </w:r>
    </w:p>
    <w:p w:rsidR="00721EF9" w:rsidRPr="002F0AE8" w:rsidRDefault="00721EF9" w:rsidP="00721EF9">
      <w:pPr>
        <w:tabs>
          <w:tab w:val="num" w:pos="1369"/>
          <w:tab w:val="left" w:pos="3420"/>
        </w:tabs>
        <w:rPr>
          <w:sz w:val="24"/>
          <w:szCs w:val="24"/>
        </w:rPr>
      </w:pPr>
      <w:r w:rsidRPr="00721EF9">
        <w:rPr>
          <w:sz w:val="24"/>
          <w:szCs w:val="24"/>
        </w:rPr>
        <w:t>28</w:t>
      </w:r>
      <w:r w:rsidRPr="002F0AE8">
        <w:rPr>
          <w:sz w:val="24"/>
          <w:szCs w:val="24"/>
        </w:rPr>
        <w:t>. Материальной основой наследственности у    микроорганизмов является:</w:t>
      </w:r>
    </w:p>
    <w:p w:rsidR="00721EF9" w:rsidRPr="002F0AE8" w:rsidRDefault="00721EF9" w:rsidP="00721EF9">
      <w:pPr>
        <w:tabs>
          <w:tab w:val="num" w:pos="1369"/>
          <w:tab w:val="left" w:pos="3420"/>
        </w:tabs>
        <w:ind w:left="1369" w:hanging="1085"/>
        <w:rPr>
          <w:sz w:val="24"/>
          <w:szCs w:val="24"/>
        </w:rPr>
      </w:pPr>
      <w:r w:rsidRPr="002F0AE8">
        <w:rPr>
          <w:sz w:val="24"/>
          <w:szCs w:val="24"/>
        </w:rPr>
        <w:t>1. ДНК</w:t>
      </w:r>
    </w:p>
    <w:p w:rsidR="00721EF9" w:rsidRPr="002F0AE8" w:rsidRDefault="00721EF9" w:rsidP="00721EF9">
      <w:pPr>
        <w:tabs>
          <w:tab w:val="num" w:pos="1369"/>
          <w:tab w:val="left" w:pos="3420"/>
        </w:tabs>
        <w:ind w:left="1369" w:hanging="1085"/>
        <w:rPr>
          <w:sz w:val="24"/>
          <w:szCs w:val="24"/>
        </w:rPr>
      </w:pPr>
      <w:r w:rsidRPr="002F0AE8">
        <w:rPr>
          <w:sz w:val="24"/>
          <w:szCs w:val="24"/>
        </w:rPr>
        <w:t>2. Плазмокоагулаза</w:t>
      </w:r>
    </w:p>
    <w:p w:rsidR="00721EF9" w:rsidRPr="002F0AE8" w:rsidRDefault="00721EF9" w:rsidP="00721EF9">
      <w:pPr>
        <w:tabs>
          <w:tab w:val="num" w:pos="1369"/>
          <w:tab w:val="left" w:pos="3420"/>
        </w:tabs>
        <w:ind w:left="1369" w:hanging="1085"/>
        <w:rPr>
          <w:sz w:val="24"/>
          <w:szCs w:val="24"/>
        </w:rPr>
      </w:pPr>
      <w:r w:rsidRPr="002F0AE8">
        <w:rPr>
          <w:sz w:val="24"/>
          <w:szCs w:val="24"/>
        </w:rPr>
        <w:t>3. Мукополисахариды</w:t>
      </w:r>
    </w:p>
    <w:p w:rsidR="00721EF9" w:rsidRPr="002F0AE8" w:rsidRDefault="00721EF9" w:rsidP="00721EF9">
      <w:pPr>
        <w:tabs>
          <w:tab w:val="num" w:pos="1369"/>
          <w:tab w:val="left" w:pos="3420"/>
        </w:tabs>
        <w:ind w:left="1369" w:hanging="1085"/>
        <w:rPr>
          <w:sz w:val="24"/>
          <w:szCs w:val="24"/>
        </w:rPr>
      </w:pPr>
      <w:r w:rsidRPr="002F0AE8">
        <w:rPr>
          <w:sz w:val="24"/>
          <w:szCs w:val="24"/>
        </w:rPr>
        <w:t>4. Дизоксирибоза</w:t>
      </w:r>
    </w:p>
    <w:p w:rsidR="00721EF9" w:rsidRPr="002F0AE8" w:rsidRDefault="00721EF9" w:rsidP="00721EF9">
      <w:pPr>
        <w:tabs>
          <w:tab w:val="num" w:pos="1369"/>
          <w:tab w:val="left" w:pos="3420"/>
        </w:tabs>
        <w:ind w:left="1369" w:hanging="1085"/>
        <w:rPr>
          <w:sz w:val="24"/>
          <w:szCs w:val="24"/>
        </w:rPr>
      </w:pPr>
      <w:r w:rsidRPr="002F0AE8">
        <w:rPr>
          <w:sz w:val="24"/>
          <w:szCs w:val="24"/>
        </w:rPr>
        <w:t>5. Тимин</w:t>
      </w:r>
    </w:p>
    <w:p w:rsidR="00721EF9" w:rsidRPr="002F0AE8" w:rsidRDefault="00721EF9" w:rsidP="00721EF9">
      <w:pPr>
        <w:tabs>
          <w:tab w:val="num" w:pos="1369"/>
          <w:tab w:val="left" w:pos="3420"/>
        </w:tabs>
        <w:rPr>
          <w:sz w:val="24"/>
          <w:szCs w:val="24"/>
        </w:rPr>
      </w:pPr>
      <w:r w:rsidRPr="002F0AE8">
        <w:rPr>
          <w:sz w:val="24"/>
          <w:szCs w:val="24"/>
        </w:rPr>
        <w:t>2</w:t>
      </w:r>
      <w:r w:rsidRPr="00702510">
        <w:rPr>
          <w:sz w:val="24"/>
          <w:szCs w:val="24"/>
        </w:rPr>
        <w:t>9</w:t>
      </w:r>
      <w:r w:rsidRPr="002F0AE8">
        <w:rPr>
          <w:sz w:val="24"/>
          <w:szCs w:val="24"/>
        </w:rPr>
        <w:t>. Роль РНК у микроорганизмов</w:t>
      </w:r>
    </w:p>
    <w:p w:rsidR="00721EF9" w:rsidRPr="002F0AE8" w:rsidRDefault="00721EF9" w:rsidP="00721EF9">
      <w:pPr>
        <w:tabs>
          <w:tab w:val="left" w:pos="3420"/>
        </w:tabs>
        <w:ind w:left="1369" w:hanging="1085"/>
        <w:rPr>
          <w:sz w:val="24"/>
          <w:szCs w:val="24"/>
        </w:rPr>
      </w:pPr>
      <w:r w:rsidRPr="002F0AE8">
        <w:rPr>
          <w:sz w:val="24"/>
          <w:szCs w:val="24"/>
        </w:rPr>
        <w:t>1.Материальный носитель наследственности</w:t>
      </w:r>
    </w:p>
    <w:p w:rsidR="00721EF9" w:rsidRPr="002F0AE8" w:rsidRDefault="00721EF9" w:rsidP="00721EF9">
      <w:pPr>
        <w:tabs>
          <w:tab w:val="left" w:pos="3420"/>
        </w:tabs>
        <w:ind w:left="1369" w:hanging="1085"/>
        <w:rPr>
          <w:sz w:val="24"/>
          <w:szCs w:val="24"/>
        </w:rPr>
      </w:pPr>
      <w:r w:rsidRPr="002F0AE8">
        <w:rPr>
          <w:sz w:val="24"/>
          <w:szCs w:val="24"/>
        </w:rPr>
        <w:t>2. Не участвует в синтезе белка</w:t>
      </w:r>
    </w:p>
    <w:p w:rsidR="00721EF9" w:rsidRPr="002F0AE8" w:rsidRDefault="00721EF9" w:rsidP="00721EF9">
      <w:pPr>
        <w:tabs>
          <w:tab w:val="left" w:pos="3420"/>
        </w:tabs>
        <w:ind w:left="1369" w:hanging="1085"/>
        <w:rPr>
          <w:sz w:val="24"/>
          <w:szCs w:val="24"/>
        </w:rPr>
      </w:pPr>
      <w:r w:rsidRPr="002F0AE8">
        <w:rPr>
          <w:sz w:val="24"/>
          <w:szCs w:val="24"/>
        </w:rPr>
        <w:t>3. Является основной частью рибосом</w:t>
      </w:r>
    </w:p>
    <w:p w:rsidR="00721EF9" w:rsidRPr="002F0AE8" w:rsidRDefault="00721EF9" w:rsidP="00721EF9">
      <w:pPr>
        <w:tabs>
          <w:tab w:val="left" w:pos="3420"/>
        </w:tabs>
        <w:ind w:left="1369" w:hanging="1085"/>
        <w:rPr>
          <w:sz w:val="24"/>
          <w:szCs w:val="24"/>
        </w:rPr>
      </w:pPr>
      <w:r w:rsidRPr="002F0AE8">
        <w:rPr>
          <w:sz w:val="24"/>
          <w:szCs w:val="24"/>
        </w:rPr>
        <w:t>4. Имеет информационное значение</w:t>
      </w:r>
    </w:p>
    <w:p w:rsidR="00721EF9" w:rsidRPr="002F0AE8" w:rsidRDefault="00721EF9" w:rsidP="00721EF9">
      <w:pPr>
        <w:tabs>
          <w:tab w:val="left" w:pos="3420"/>
        </w:tabs>
        <w:ind w:left="1369" w:hanging="1085"/>
        <w:rPr>
          <w:sz w:val="24"/>
          <w:szCs w:val="24"/>
        </w:rPr>
      </w:pPr>
      <w:r w:rsidRPr="002F0AE8">
        <w:rPr>
          <w:sz w:val="24"/>
          <w:szCs w:val="24"/>
        </w:rPr>
        <w:t>5. Трансформирует аминокислоты ДНК</w:t>
      </w:r>
    </w:p>
    <w:p w:rsidR="00721EF9" w:rsidRPr="002F0AE8" w:rsidRDefault="00721EF9" w:rsidP="00721EF9">
      <w:pPr>
        <w:tabs>
          <w:tab w:val="num" w:pos="1369"/>
          <w:tab w:val="left" w:pos="3420"/>
        </w:tabs>
        <w:rPr>
          <w:sz w:val="24"/>
          <w:szCs w:val="24"/>
        </w:rPr>
      </w:pPr>
      <w:r w:rsidRPr="002F0AE8">
        <w:rPr>
          <w:sz w:val="24"/>
          <w:szCs w:val="24"/>
        </w:rPr>
        <w:t>3</w:t>
      </w:r>
      <w:r w:rsidRPr="00721EF9">
        <w:rPr>
          <w:sz w:val="24"/>
          <w:szCs w:val="24"/>
        </w:rPr>
        <w:t>0</w:t>
      </w:r>
      <w:r w:rsidRPr="002F0AE8">
        <w:rPr>
          <w:sz w:val="24"/>
          <w:szCs w:val="24"/>
        </w:rPr>
        <w:t>. ДНК, содержащая генетическую информацию, локализована в:</w:t>
      </w:r>
    </w:p>
    <w:p w:rsidR="00721EF9" w:rsidRPr="002F0AE8" w:rsidRDefault="00721EF9" w:rsidP="00721EF9">
      <w:pPr>
        <w:tabs>
          <w:tab w:val="num" w:pos="284"/>
          <w:tab w:val="left" w:pos="3420"/>
        </w:tabs>
        <w:ind w:left="1369" w:hanging="1085"/>
        <w:rPr>
          <w:sz w:val="24"/>
          <w:szCs w:val="24"/>
        </w:rPr>
      </w:pPr>
      <w:r w:rsidRPr="002F0AE8">
        <w:rPr>
          <w:sz w:val="24"/>
          <w:szCs w:val="24"/>
        </w:rPr>
        <w:t>1. Митохондриях</w:t>
      </w:r>
    </w:p>
    <w:p w:rsidR="00721EF9" w:rsidRPr="002F0AE8" w:rsidRDefault="00721EF9" w:rsidP="00721EF9">
      <w:pPr>
        <w:tabs>
          <w:tab w:val="num" w:pos="284"/>
          <w:tab w:val="left" w:pos="3420"/>
        </w:tabs>
        <w:ind w:left="1369" w:hanging="1085"/>
        <w:rPr>
          <w:sz w:val="24"/>
          <w:szCs w:val="24"/>
        </w:rPr>
      </w:pPr>
      <w:r w:rsidRPr="002F0AE8">
        <w:rPr>
          <w:sz w:val="24"/>
          <w:szCs w:val="24"/>
        </w:rPr>
        <w:t>2. Нуклеотиде</w:t>
      </w:r>
    </w:p>
    <w:p w:rsidR="00721EF9" w:rsidRPr="002F0AE8" w:rsidRDefault="00721EF9" w:rsidP="00721EF9">
      <w:pPr>
        <w:tabs>
          <w:tab w:val="num" w:pos="284"/>
          <w:tab w:val="left" w:pos="3420"/>
        </w:tabs>
        <w:ind w:left="1369" w:hanging="1085"/>
        <w:rPr>
          <w:sz w:val="24"/>
          <w:szCs w:val="24"/>
        </w:rPr>
      </w:pPr>
      <w:r w:rsidRPr="002F0AE8">
        <w:rPr>
          <w:sz w:val="24"/>
          <w:szCs w:val="24"/>
        </w:rPr>
        <w:t>3. Аминокислотах</w:t>
      </w:r>
    </w:p>
    <w:p w:rsidR="00721EF9" w:rsidRPr="002F0AE8" w:rsidRDefault="00721EF9" w:rsidP="00721EF9">
      <w:pPr>
        <w:tabs>
          <w:tab w:val="num" w:pos="284"/>
          <w:tab w:val="left" w:pos="3420"/>
        </w:tabs>
        <w:ind w:left="1369" w:hanging="1085"/>
        <w:rPr>
          <w:sz w:val="24"/>
          <w:szCs w:val="24"/>
        </w:rPr>
      </w:pPr>
      <w:r w:rsidRPr="002F0AE8">
        <w:rPr>
          <w:sz w:val="24"/>
          <w:szCs w:val="24"/>
        </w:rPr>
        <w:t>4. Дезоксирибозе</w:t>
      </w:r>
    </w:p>
    <w:p w:rsidR="00721EF9" w:rsidRPr="002F0AE8" w:rsidRDefault="00721EF9" w:rsidP="00721EF9">
      <w:pPr>
        <w:tabs>
          <w:tab w:val="num" w:pos="284"/>
          <w:tab w:val="left" w:pos="3420"/>
        </w:tabs>
        <w:ind w:left="1369" w:hanging="1085"/>
        <w:rPr>
          <w:sz w:val="24"/>
          <w:szCs w:val="24"/>
        </w:rPr>
      </w:pPr>
      <w:r w:rsidRPr="002F0AE8">
        <w:rPr>
          <w:sz w:val="24"/>
          <w:szCs w:val="24"/>
        </w:rPr>
        <w:t>5. Плазмидах</w:t>
      </w:r>
    </w:p>
    <w:p w:rsidR="00721EF9" w:rsidRPr="002F0AE8" w:rsidRDefault="00721EF9" w:rsidP="00721EF9">
      <w:pPr>
        <w:tabs>
          <w:tab w:val="left" w:pos="3420"/>
        </w:tabs>
        <w:rPr>
          <w:sz w:val="24"/>
          <w:szCs w:val="24"/>
        </w:rPr>
      </w:pPr>
      <w:r w:rsidRPr="00721EF9">
        <w:rPr>
          <w:sz w:val="24"/>
          <w:szCs w:val="24"/>
        </w:rPr>
        <w:t>31</w:t>
      </w:r>
      <w:r w:rsidRPr="002F0AE8">
        <w:rPr>
          <w:sz w:val="24"/>
          <w:szCs w:val="24"/>
        </w:rPr>
        <w:t>. Укажите локализацию наследственной информации в бактериальной клетке:</w:t>
      </w:r>
    </w:p>
    <w:p w:rsidR="00721EF9" w:rsidRPr="002F0AE8" w:rsidRDefault="00721EF9" w:rsidP="00721EF9">
      <w:pPr>
        <w:tabs>
          <w:tab w:val="left" w:pos="3420"/>
        </w:tabs>
        <w:ind w:left="1369" w:hanging="1085"/>
        <w:rPr>
          <w:sz w:val="24"/>
          <w:szCs w:val="24"/>
        </w:rPr>
      </w:pPr>
      <w:r w:rsidRPr="002F0AE8">
        <w:rPr>
          <w:sz w:val="24"/>
          <w:szCs w:val="24"/>
        </w:rPr>
        <w:t>1. Цитоплазматическая мембрана</w:t>
      </w:r>
    </w:p>
    <w:p w:rsidR="00721EF9" w:rsidRPr="002F0AE8" w:rsidRDefault="00721EF9" w:rsidP="00721EF9">
      <w:pPr>
        <w:tabs>
          <w:tab w:val="left" w:pos="3420"/>
        </w:tabs>
        <w:ind w:left="1369" w:hanging="1085"/>
        <w:rPr>
          <w:sz w:val="24"/>
          <w:szCs w:val="24"/>
        </w:rPr>
      </w:pPr>
      <w:r w:rsidRPr="002F0AE8">
        <w:rPr>
          <w:sz w:val="24"/>
          <w:szCs w:val="24"/>
        </w:rPr>
        <w:t>2. Митохондрии</w:t>
      </w:r>
    </w:p>
    <w:p w:rsidR="00721EF9" w:rsidRPr="002F0AE8" w:rsidRDefault="00721EF9" w:rsidP="00721EF9">
      <w:pPr>
        <w:tabs>
          <w:tab w:val="left" w:pos="3420"/>
        </w:tabs>
        <w:ind w:left="1369" w:hanging="1085"/>
        <w:rPr>
          <w:sz w:val="24"/>
          <w:szCs w:val="24"/>
        </w:rPr>
      </w:pPr>
      <w:r w:rsidRPr="002F0AE8">
        <w:rPr>
          <w:sz w:val="24"/>
          <w:szCs w:val="24"/>
        </w:rPr>
        <w:lastRenderedPageBreak/>
        <w:t>3. Плазмида</w:t>
      </w:r>
    </w:p>
    <w:p w:rsidR="00721EF9" w:rsidRPr="002F0AE8" w:rsidRDefault="00721EF9" w:rsidP="00721EF9">
      <w:pPr>
        <w:tabs>
          <w:tab w:val="left" w:pos="3420"/>
        </w:tabs>
        <w:ind w:left="1369" w:hanging="1085"/>
        <w:rPr>
          <w:sz w:val="24"/>
          <w:szCs w:val="24"/>
        </w:rPr>
      </w:pPr>
      <w:r w:rsidRPr="002F0AE8">
        <w:rPr>
          <w:sz w:val="24"/>
          <w:szCs w:val="24"/>
        </w:rPr>
        <w:t>4. Мезосома</w:t>
      </w:r>
    </w:p>
    <w:p w:rsidR="00721EF9" w:rsidRPr="002F0AE8" w:rsidRDefault="00721EF9" w:rsidP="00721EF9">
      <w:pPr>
        <w:tabs>
          <w:tab w:val="left" w:pos="3420"/>
        </w:tabs>
        <w:ind w:left="1369" w:hanging="1085"/>
        <w:rPr>
          <w:sz w:val="24"/>
          <w:szCs w:val="24"/>
        </w:rPr>
      </w:pPr>
      <w:r w:rsidRPr="002F0AE8">
        <w:rPr>
          <w:sz w:val="24"/>
          <w:szCs w:val="24"/>
        </w:rPr>
        <w:t>5. Рибосома</w:t>
      </w:r>
    </w:p>
    <w:p w:rsidR="00721EF9" w:rsidRPr="002F0AE8" w:rsidRDefault="00721EF9" w:rsidP="00721EF9">
      <w:pPr>
        <w:tabs>
          <w:tab w:val="num" w:pos="1369"/>
          <w:tab w:val="left" w:pos="3420"/>
        </w:tabs>
        <w:rPr>
          <w:sz w:val="24"/>
          <w:szCs w:val="24"/>
        </w:rPr>
      </w:pPr>
      <w:r w:rsidRPr="00702510">
        <w:rPr>
          <w:sz w:val="24"/>
          <w:szCs w:val="24"/>
        </w:rPr>
        <w:t>32</w:t>
      </w:r>
      <w:r w:rsidRPr="002F0AE8">
        <w:rPr>
          <w:sz w:val="24"/>
          <w:szCs w:val="24"/>
        </w:rPr>
        <w:t>. Ген это:</w:t>
      </w:r>
    </w:p>
    <w:p w:rsidR="00721EF9" w:rsidRPr="002F0AE8" w:rsidRDefault="00721EF9" w:rsidP="00721EF9">
      <w:pPr>
        <w:tabs>
          <w:tab w:val="num" w:pos="1369"/>
          <w:tab w:val="left" w:pos="3420"/>
        </w:tabs>
        <w:ind w:left="1369" w:hanging="1085"/>
        <w:rPr>
          <w:sz w:val="24"/>
          <w:szCs w:val="24"/>
        </w:rPr>
      </w:pPr>
      <w:r w:rsidRPr="002F0AE8">
        <w:rPr>
          <w:sz w:val="24"/>
          <w:szCs w:val="24"/>
        </w:rPr>
        <w:t>1. Потомство одной клетки</w:t>
      </w:r>
    </w:p>
    <w:p w:rsidR="00721EF9" w:rsidRPr="002F0AE8" w:rsidRDefault="00721EF9" w:rsidP="00721EF9">
      <w:pPr>
        <w:tabs>
          <w:tab w:val="num" w:pos="1369"/>
          <w:tab w:val="left" w:pos="3420"/>
        </w:tabs>
        <w:ind w:left="1369" w:hanging="1085"/>
        <w:rPr>
          <w:sz w:val="24"/>
          <w:szCs w:val="24"/>
        </w:rPr>
      </w:pPr>
      <w:r w:rsidRPr="002F0AE8">
        <w:rPr>
          <w:sz w:val="24"/>
          <w:szCs w:val="24"/>
        </w:rPr>
        <w:t>2. Фрагмент молекулы ДНК, контролирующей синтез белка или полипептида</w:t>
      </w:r>
    </w:p>
    <w:p w:rsidR="00721EF9" w:rsidRPr="002F0AE8" w:rsidRDefault="00721EF9" w:rsidP="00721EF9">
      <w:pPr>
        <w:tabs>
          <w:tab w:val="num" w:pos="1369"/>
          <w:tab w:val="left" w:pos="3420"/>
        </w:tabs>
        <w:ind w:left="1369" w:hanging="1085"/>
        <w:rPr>
          <w:sz w:val="24"/>
          <w:szCs w:val="24"/>
        </w:rPr>
      </w:pPr>
      <w:r w:rsidRPr="002F0AE8">
        <w:rPr>
          <w:sz w:val="24"/>
          <w:szCs w:val="24"/>
        </w:rPr>
        <w:t>3. Фрагмент ДНК определенной протяженности, способный перемещаться с одного участка ДНК на другой</w:t>
      </w:r>
    </w:p>
    <w:p w:rsidR="00721EF9" w:rsidRPr="002F0AE8" w:rsidRDefault="00721EF9" w:rsidP="00721EF9">
      <w:pPr>
        <w:tabs>
          <w:tab w:val="num" w:pos="1369"/>
          <w:tab w:val="left" w:pos="3420"/>
        </w:tabs>
        <w:ind w:left="1369" w:hanging="1085"/>
        <w:rPr>
          <w:sz w:val="24"/>
          <w:szCs w:val="24"/>
        </w:rPr>
      </w:pPr>
      <w:r w:rsidRPr="002F0AE8">
        <w:rPr>
          <w:sz w:val="24"/>
          <w:szCs w:val="24"/>
        </w:rPr>
        <w:t>4. Изменение последовательности нуклеотидов</w:t>
      </w:r>
    </w:p>
    <w:p w:rsidR="00721EF9" w:rsidRPr="002F0AE8" w:rsidRDefault="00721EF9" w:rsidP="00721EF9">
      <w:pPr>
        <w:tabs>
          <w:tab w:val="num" w:pos="1369"/>
          <w:tab w:val="left" w:pos="3420"/>
        </w:tabs>
        <w:ind w:left="1369" w:hanging="1085"/>
        <w:rPr>
          <w:sz w:val="24"/>
          <w:szCs w:val="24"/>
        </w:rPr>
      </w:pPr>
      <w:r w:rsidRPr="002F0AE8">
        <w:rPr>
          <w:sz w:val="24"/>
          <w:szCs w:val="24"/>
        </w:rPr>
        <w:t xml:space="preserve">5. Культура, состоящая из наследственно однородных клеток </w:t>
      </w:r>
    </w:p>
    <w:p w:rsidR="00721EF9" w:rsidRPr="002F0AE8" w:rsidRDefault="00721EF9" w:rsidP="00721EF9">
      <w:pPr>
        <w:tabs>
          <w:tab w:val="left" w:pos="3420"/>
        </w:tabs>
        <w:rPr>
          <w:sz w:val="24"/>
          <w:szCs w:val="24"/>
        </w:rPr>
      </w:pPr>
      <w:r w:rsidRPr="00702510">
        <w:rPr>
          <w:sz w:val="24"/>
          <w:szCs w:val="24"/>
        </w:rPr>
        <w:t>33</w:t>
      </w:r>
      <w:r w:rsidRPr="002F0AE8">
        <w:rPr>
          <w:sz w:val="24"/>
          <w:szCs w:val="24"/>
        </w:rPr>
        <w:t>.  Гены микроорганизмов:</w:t>
      </w:r>
    </w:p>
    <w:p w:rsidR="00721EF9" w:rsidRPr="002F0AE8" w:rsidRDefault="00721EF9" w:rsidP="00721EF9">
      <w:pPr>
        <w:tabs>
          <w:tab w:val="num" w:pos="1369"/>
          <w:tab w:val="left" w:pos="3420"/>
        </w:tabs>
        <w:ind w:left="1369" w:hanging="1085"/>
        <w:rPr>
          <w:sz w:val="24"/>
          <w:szCs w:val="24"/>
        </w:rPr>
      </w:pPr>
      <w:r w:rsidRPr="002F0AE8">
        <w:rPr>
          <w:sz w:val="24"/>
          <w:szCs w:val="24"/>
        </w:rPr>
        <w:t>1. Обладают самовоспроизводимостью</w:t>
      </w:r>
    </w:p>
    <w:p w:rsidR="00721EF9" w:rsidRPr="002F0AE8" w:rsidRDefault="00721EF9" w:rsidP="00721EF9">
      <w:pPr>
        <w:tabs>
          <w:tab w:val="num" w:pos="1369"/>
          <w:tab w:val="left" w:pos="3420"/>
        </w:tabs>
        <w:ind w:left="1369" w:hanging="1085"/>
        <w:rPr>
          <w:sz w:val="24"/>
          <w:szCs w:val="24"/>
        </w:rPr>
      </w:pPr>
      <w:r w:rsidRPr="002F0AE8">
        <w:rPr>
          <w:sz w:val="24"/>
          <w:szCs w:val="24"/>
        </w:rPr>
        <w:t>2. Утрачиваются с изменением фенотипа</w:t>
      </w:r>
    </w:p>
    <w:p w:rsidR="00721EF9" w:rsidRPr="002F0AE8" w:rsidRDefault="00721EF9" w:rsidP="00721EF9">
      <w:pPr>
        <w:tabs>
          <w:tab w:val="num" w:pos="1369"/>
          <w:tab w:val="left" w:pos="3420"/>
        </w:tabs>
        <w:ind w:left="1369" w:hanging="1085"/>
        <w:rPr>
          <w:sz w:val="24"/>
          <w:szCs w:val="24"/>
        </w:rPr>
      </w:pPr>
      <w:r w:rsidRPr="002F0AE8">
        <w:rPr>
          <w:sz w:val="24"/>
          <w:szCs w:val="24"/>
        </w:rPr>
        <w:t>3. Обладают элементарной биохимической активностью</w:t>
      </w:r>
    </w:p>
    <w:p w:rsidR="00721EF9" w:rsidRPr="002F0AE8" w:rsidRDefault="00721EF9" w:rsidP="00721EF9">
      <w:pPr>
        <w:tabs>
          <w:tab w:val="num" w:pos="1369"/>
          <w:tab w:val="left" w:pos="3420"/>
        </w:tabs>
        <w:ind w:left="1369" w:hanging="1085"/>
        <w:rPr>
          <w:sz w:val="24"/>
          <w:szCs w:val="24"/>
        </w:rPr>
      </w:pPr>
      <w:r w:rsidRPr="002F0AE8">
        <w:rPr>
          <w:sz w:val="24"/>
          <w:szCs w:val="24"/>
        </w:rPr>
        <w:t>4. Отсутствует линейное расположение</w:t>
      </w:r>
    </w:p>
    <w:p w:rsidR="00721EF9" w:rsidRPr="002F0AE8" w:rsidRDefault="00721EF9" w:rsidP="00721EF9">
      <w:pPr>
        <w:tabs>
          <w:tab w:val="num" w:pos="1369"/>
          <w:tab w:val="left" w:pos="3420"/>
        </w:tabs>
        <w:ind w:left="1369" w:hanging="1085"/>
        <w:rPr>
          <w:sz w:val="24"/>
          <w:szCs w:val="24"/>
        </w:rPr>
      </w:pPr>
      <w:r w:rsidRPr="002F0AE8">
        <w:rPr>
          <w:sz w:val="24"/>
          <w:szCs w:val="24"/>
        </w:rPr>
        <w:t>5. Не подвержены изменениям</w:t>
      </w:r>
    </w:p>
    <w:p w:rsidR="00721EF9" w:rsidRPr="002F0AE8" w:rsidRDefault="00721EF9" w:rsidP="00721EF9">
      <w:pPr>
        <w:tabs>
          <w:tab w:val="left" w:pos="3420"/>
        </w:tabs>
        <w:rPr>
          <w:sz w:val="24"/>
          <w:szCs w:val="24"/>
        </w:rPr>
      </w:pPr>
      <w:r w:rsidRPr="00721EF9">
        <w:rPr>
          <w:sz w:val="24"/>
          <w:szCs w:val="24"/>
        </w:rPr>
        <w:t>34</w:t>
      </w:r>
      <w:r w:rsidRPr="002F0AE8">
        <w:rPr>
          <w:sz w:val="24"/>
          <w:szCs w:val="24"/>
        </w:rPr>
        <w:t>.Жизненно важной генетической структурой является:</w:t>
      </w:r>
    </w:p>
    <w:p w:rsidR="00721EF9" w:rsidRPr="002F0AE8" w:rsidRDefault="00721EF9" w:rsidP="00721EF9">
      <w:pPr>
        <w:tabs>
          <w:tab w:val="num" w:pos="1369"/>
          <w:tab w:val="left" w:pos="3420"/>
        </w:tabs>
        <w:ind w:left="1369" w:hanging="1085"/>
        <w:rPr>
          <w:sz w:val="24"/>
          <w:szCs w:val="24"/>
        </w:rPr>
      </w:pPr>
      <w:r w:rsidRPr="002F0AE8">
        <w:rPr>
          <w:sz w:val="24"/>
          <w:szCs w:val="24"/>
        </w:rPr>
        <w:t>1. Плазмиды</w:t>
      </w:r>
    </w:p>
    <w:p w:rsidR="00721EF9" w:rsidRPr="002F0AE8" w:rsidRDefault="00721EF9" w:rsidP="00721EF9">
      <w:pPr>
        <w:tabs>
          <w:tab w:val="num" w:pos="1369"/>
          <w:tab w:val="left" w:pos="3420"/>
        </w:tabs>
        <w:ind w:left="1369" w:hanging="1085"/>
        <w:rPr>
          <w:sz w:val="24"/>
          <w:szCs w:val="24"/>
        </w:rPr>
      </w:pPr>
      <w:r w:rsidRPr="002F0AE8">
        <w:rPr>
          <w:sz w:val="24"/>
          <w:szCs w:val="24"/>
        </w:rPr>
        <w:t>2. Транспозоны</w:t>
      </w:r>
    </w:p>
    <w:p w:rsidR="00721EF9" w:rsidRPr="002F0AE8" w:rsidRDefault="00721EF9" w:rsidP="00721EF9">
      <w:pPr>
        <w:tabs>
          <w:tab w:val="num" w:pos="1369"/>
          <w:tab w:val="left" w:pos="3420"/>
        </w:tabs>
        <w:ind w:left="1369" w:hanging="1085"/>
        <w:rPr>
          <w:sz w:val="24"/>
          <w:szCs w:val="24"/>
        </w:rPr>
      </w:pPr>
      <w:r w:rsidRPr="002F0AE8">
        <w:rPr>
          <w:sz w:val="24"/>
          <w:szCs w:val="24"/>
        </w:rPr>
        <w:t>3.  1</w:t>
      </w:r>
      <w:r w:rsidRPr="002F0AE8">
        <w:rPr>
          <w:sz w:val="24"/>
          <w:szCs w:val="24"/>
          <w:lang w:val="en-US"/>
        </w:rPr>
        <w:t>S</w:t>
      </w:r>
      <w:r w:rsidRPr="002F0AE8">
        <w:rPr>
          <w:sz w:val="24"/>
          <w:szCs w:val="24"/>
        </w:rPr>
        <w:t>- последовательности</w:t>
      </w:r>
    </w:p>
    <w:p w:rsidR="00721EF9" w:rsidRPr="002F0AE8" w:rsidRDefault="00721EF9" w:rsidP="00721EF9">
      <w:pPr>
        <w:tabs>
          <w:tab w:val="num" w:pos="1369"/>
          <w:tab w:val="left" w:pos="3420"/>
        </w:tabs>
        <w:ind w:left="1369" w:hanging="1085"/>
        <w:rPr>
          <w:sz w:val="24"/>
          <w:szCs w:val="24"/>
        </w:rPr>
      </w:pPr>
      <w:r w:rsidRPr="002F0AE8">
        <w:rPr>
          <w:sz w:val="24"/>
          <w:szCs w:val="24"/>
        </w:rPr>
        <w:t>4. Бактериальная хромосома</w:t>
      </w:r>
    </w:p>
    <w:p w:rsidR="00721EF9" w:rsidRPr="002F0AE8" w:rsidRDefault="00721EF9" w:rsidP="00721EF9">
      <w:pPr>
        <w:tabs>
          <w:tab w:val="num" w:pos="1369"/>
          <w:tab w:val="left" w:pos="3420"/>
        </w:tabs>
        <w:ind w:left="1369" w:hanging="1085"/>
        <w:rPr>
          <w:sz w:val="24"/>
          <w:szCs w:val="24"/>
        </w:rPr>
      </w:pPr>
      <w:r w:rsidRPr="002F0AE8">
        <w:rPr>
          <w:sz w:val="24"/>
          <w:szCs w:val="24"/>
        </w:rPr>
        <w:t xml:space="preserve">5. </w:t>
      </w:r>
      <w:r w:rsidRPr="002F0AE8">
        <w:rPr>
          <w:sz w:val="24"/>
          <w:szCs w:val="24"/>
          <w:lang w:val="en-US"/>
        </w:rPr>
        <w:t>tox</w:t>
      </w:r>
      <w:r w:rsidRPr="002F0AE8">
        <w:rPr>
          <w:sz w:val="24"/>
          <w:szCs w:val="24"/>
        </w:rPr>
        <w:t>-гены</w:t>
      </w:r>
    </w:p>
    <w:p w:rsidR="00721EF9" w:rsidRPr="002F0AE8" w:rsidRDefault="00721EF9" w:rsidP="00721EF9">
      <w:pPr>
        <w:tabs>
          <w:tab w:val="left" w:pos="3420"/>
        </w:tabs>
        <w:rPr>
          <w:sz w:val="24"/>
          <w:szCs w:val="24"/>
        </w:rPr>
      </w:pPr>
      <w:r w:rsidRPr="00702510">
        <w:rPr>
          <w:sz w:val="24"/>
          <w:szCs w:val="24"/>
        </w:rPr>
        <w:t>35</w:t>
      </w:r>
      <w:r w:rsidRPr="002F0AE8">
        <w:rPr>
          <w:sz w:val="24"/>
          <w:szCs w:val="24"/>
        </w:rPr>
        <w:t>. Генотип микроорганизмов:</w:t>
      </w:r>
    </w:p>
    <w:p w:rsidR="00721EF9" w:rsidRPr="002F0AE8" w:rsidRDefault="00721EF9" w:rsidP="00721EF9">
      <w:pPr>
        <w:tabs>
          <w:tab w:val="num" w:pos="1369"/>
          <w:tab w:val="left" w:pos="3420"/>
        </w:tabs>
        <w:ind w:left="1369" w:hanging="1085"/>
        <w:rPr>
          <w:sz w:val="24"/>
          <w:szCs w:val="24"/>
        </w:rPr>
      </w:pPr>
      <w:r w:rsidRPr="002F0AE8">
        <w:rPr>
          <w:sz w:val="24"/>
          <w:szCs w:val="24"/>
        </w:rPr>
        <w:t>1. Не подвержен изменчивости</w:t>
      </w:r>
    </w:p>
    <w:p w:rsidR="00721EF9" w:rsidRPr="002F0AE8" w:rsidRDefault="00721EF9" w:rsidP="00721EF9">
      <w:pPr>
        <w:tabs>
          <w:tab w:val="num" w:pos="1369"/>
          <w:tab w:val="left" w:pos="3420"/>
        </w:tabs>
        <w:ind w:left="1369" w:hanging="1085"/>
        <w:rPr>
          <w:sz w:val="24"/>
          <w:szCs w:val="24"/>
        </w:rPr>
      </w:pPr>
      <w:r w:rsidRPr="002F0AE8">
        <w:rPr>
          <w:sz w:val="24"/>
          <w:szCs w:val="24"/>
        </w:rPr>
        <w:t>2. Система самовоспроизводящих единиц клетки</w:t>
      </w:r>
    </w:p>
    <w:p w:rsidR="00721EF9" w:rsidRPr="002F0AE8" w:rsidRDefault="00721EF9" w:rsidP="00721EF9">
      <w:pPr>
        <w:tabs>
          <w:tab w:val="num" w:pos="1369"/>
          <w:tab w:val="left" w:pos="3420"/>
        </w:tabs>
        <w:ind w:left="1369" w:hanging="1085"/>
        <w:rPr>
          <w:sz w:val="24"/>
          <w:szCs w:val="24"/>
        </w:rPr>
      </w:pPr>
      <w:r w:rsidRPr="002F0AE8">
        <w:rPr>
          <w:sz w:val="24"/>
          <w:szCs w:val="24"/>
        </w:rPr>
        <w:t>3. Не связан с биохимической активностью клетки</w:t>
      </w:r>
    </w:p>
    <w:p w:rsidR="00721EF9" w:rsidRPr="002F0AE8" w:rsidRDefault="00721EF9" w:rsidP="00721EF9">
      <w:pPr>
        <w:tabs>
          <w:tab w:val="num" w:pos="1369"/>
          <w:tab w:val="left" w:pos="3420"/>
        </w:tabs>
        <w:ind w:left="1369" w:hanging="1085"/>
        <w:rPr>
          <w:sz w:val="24"/>
          <w:szCs w:val="24"/>
        </w:rPr>
      </w:pPr>
      <w:r w:rsidRPr="002F0AE8">
        <w:rPr>
          <w:sz w:val="24"/>
          <w:szCs w:val="24"/>
        </w:rPr>
        <w:t>4. Не контролирует фенотип</w:t>
      </w:r>
    </w:p>
    <w:p w:rsidR="00721EF9" w:rsidRPr="002F0AE8" w:rsidRDefault="00721EF9" w:rsidP="00721EF9">
      <w:pPr>
        <w:tabs>
          <w:tab w:val="num" w:pos="1369"/>
          <w:tab w:val="left" w:pos="3420"/>
        </w:tabs>
        <w:ind w:left="1369" w:hanging="1085"/>
        <w:rPr>
          <w:sz w:val="24"/>
          <w:szCs w:val="24"/>
        </w:rPr>
      </w:pPr>
      <w:r w:rsidRPr="002F0AE8">
        <w:rPr>
          <w:sz w:val="24"/>
          <w:szCs w:val="24"/>
        </w:rPr>
        <w:t>5. Обеспечивает наследственную передачу признаков</w:t>
      </w:r>
    </w:p>
    <w:p w:rsidR="00721EF9" w:rsidRPr="002F0AE8" w:rsidRDefault="00721EF9" w:rsidP="00721EF9">
      <w:pPr>
        <w:tabs>
          <w:tab w:val="left" w:pos="3420"/>
        </w:tabs>
        <w:rPr>
          <w:sz w:val="24"/>
          <w:szCs w:val="24"/>
        </w:rPr>
      </w:pPr>
      <w:r w:rsidRPr="00721EF9">
        <w:rPr>
          <w:sz w:val="24"/>
          <w:szCs w:val="24"/>
        </w:rPr>
        <w:t>36</w:t>
      </w:r>
      <w:r w:rsidRPr="002F0AE8">
        <w:rPr>
          <w:sz w:val="24"/>
          <w:szCs w:val="24"/>
        </w:rPr>
        <w:t>. К хромосомным мутациям по молекулярному механизму относятся:</w:t>
      </w:r>
    </w:p>
    <w:p w:rsidR="00721EF9" w:rsidRPr="002F0AE8" w:rsidRDefault="00721EF9" w:rsidP="00721EF9">
      <w:pPr>
        <w:tabs>
          <w:tab w:val="num" w:pos="1369"/>
          <w:tab w:val="left" w:pos="3420"/>
        </w:tabs>
        <w:ind w:left="1369" w:hanging="1085"/>
        <w:rPr>
          <w:sz w:val="24"/>
          <w:szCs w:val="24"/>
        </w:rPr>
      </w:pPr>
      <w:r w:rsidRPr="002F0AE8">
        <w:rPr>
          <w:sz w:val="24"/>
          <w:szCs w:val="24"/>
        </w:rPr>
        <w:t>1. Делеция</w:t>
      </w:r>
    </w:p>
    <w:p w:rsidR="00721EF9" w:rsidRPr="002F0AE8" w:rsidRDefault="00721EF9" w:rsidP="00721EF9">
      <w:pPr>
        <w:tabs>
          <w:tab w:val="num" w:pos="1369"/>
          <w:tab w:val="left" w:pos="3420"/>
        </w:tabs>
        <w:ind w:left="1369" w:hanging="1085"/>
        <w:rPr>
          <w:sz w:val="24"/>
          <w:szCs w:val="24"/>
        </w:rPr>
      </w:pPr>
      <w:r w:rsidRPr="002F0AE8">
        <w:rPr>
          <w:sz w:val="24"/>
          <w:szCs w:val="24"/>
        </w:rPr>
        <w:t>2. Транслокация</w:t>
      </w:r>
    </w:p>
    <w:p w:rsidR="00721EF9" w:rsidRPr="002F0AE8" w:rsidRDefault="00721EF9" w:rsidP="00721EF9">
      <w:pPr>
        <w:tabs>
          <w:tab w:val="num" w:pos="1369"/>
          <w:tab w:val="left" w:pos="3420"/>
        </w:tabs>
        <w:ind w:left="1369" w:hanging="1085"/>
        <w:rPr>
          <w:sz w:val="24"/>
          <w:szCs w:val="24"/>
        </w:rPr>
      </w:pPr>
      <w:r w:rsidRPr="002F0AE8">
        <w:rPr>
          <w:sz w:val="24"/>
          <w:szCs w:val="24"/>
        </w:rPr>
        <w:t>3. Дубликация</w:t>
      </w:r>
    </w:p>
    <w:p w:rsidR="00721EF9" w:rsidRPr="002F0AE8" w:rsidRDefault="00721EF9" w:rsidP="00721EF9">
      <w:pPr>
        <w:tabs>
          <w:tab w:val="num" w:pos="1369"/>
          <w:tab w:val="left" w:pos="3420"/>
        </w:tabs>
        <w:ind w:left="1369" w:hanging="1085"/>
        <w:rPr>
          <w:sz w:val="24"/>
          <w:szCs w:val="24"/>
        </w:rPr>
      </w:pPr>
      <w:r w:rsidRPr="002F0AE8">
        <w:rPr>
          <w:sz w:val="24"/>
          <w:szCs w:val="24"/>
        </w:rPr>
        <w:t>4. Коньюгация</w:t>
      </w:r>
    </w:p>
    <w:p w:rsidR="00721EF9" w:rsidRPr="002F0AE8" w:rsidRDefault="00721EF9" w:rsidP="00721EF9">
      <w:pPr>
        <w:tabs>
          <w:tab w:val="num" w:pos="1369"/>
          <w:tab w:val="left" w:pos="3420"/>
        </w:tabs>
        <w:ind w:left="1369" w:hanging="1085"/>
        <w:rPr>
          <w:sz w:val="24"/>
          <w:szCs w:val="24"/>
        </w:rPr>
      </w:pPr>
      <w:r w:rsidRPr="002F0AE8">
        <w:rPr>
          <w:sz w:val="24"/>
          <w:szCs w:val="24"/>
        </w:rPr>
        <w:t>5. Трансформация</w:t>
      </w:r>
    </w:p>
    <w:p w:rsidR="00721EF9" w:rsidRPr="002F0AE8" w:rsidRDefault="00721EF9" w:rsidP="00721EF9">
      <w:pPr>
        <w:tabs>
          <w:tab w:val="left" w:pos="3420"/>
        </w:tabs>
        <w:rPr>
          <w:sz w:val="24"/>
          <w:szCs w:val="24"/>
        </w:rPr>
      </w:pPr>
      <w:r w:rsidRPr="00702510">
        <w:rPr>
          <w:sz w:val="24"/>
          <w:szCs w:val="24"/>
        </w:rPr>
        <w:t>37</w:t>
      </w:r>
      <w:r w:rsidRPr="002F0AE8">
        <w:rPr>
          <w:sz w:val="24"/>
          <w:szCs w:val="24"/>
        </w:rPr>
        <w:t>. Мутации характеризуются:</w:t>
      </w:r>
    </w:p>
    <w:p w:rsidR="00721EF9" w:rsidRPr="002F0AE8" w:rsidRDefault="00721EF9" w:rsidP="00721EF9">
      <w:pPr>
        <w:tabs>
          <w:tab w:val="num" w:pos="1369"/>
          <w:tab w:val="left" w:pos="3420"/>
        </w:tabs>
        <w:ind w:left="1369" w:hanging="1085"/>
        <w:rPr>
          <w:sz w:val="24"/>
          <w:szCs w:val="24"/>
        </w:rPr>
      </w:pPr>
      <w:r w:rsidRPr="002F0AE8">
        <w:rPr>
          <w:sz w:val="24"/>
          <w:szCs w:val="24"/>
        </w:rPr>
        <w:t>1. Фенотипической изменчивостью</w:t>
      </w:r>
    </w:p>
    <w:p w:rsidR="00721EF9" w:rsidRPr="002F0AE8" w:rsidRDefault="00721EF9" w:rsidP="00721EF9">
      <w:pPr>
        <w:tabs>
          <w:tab w:val="num" w:pos="1369"/>
          <w:tab w:val="left" w:pos="3420"/>
        </w:tabs>
        <w:ind w:left="1369" w:hanging="1085"/>
        <w:rPr>
          <w:sz w:val="24"/>
          <w:szCs w:val="24"/>
        </w:rPr>
      </w:pPr>
      <w:r w:rsidRPr="002F0AE8">
        <w:rPr>
          <w:sz w:val="24"/>
          <w:szCs w:val="24"/>
        </w:rPr>
        <w:t>2. Точечными изменениями в ДНК</w:t>
      </w:r>
    </w:p>
    <w:p w:rsidR="00721EF9" w:rsidRPr="002F0AE8" w:rsidRDefault="00721EF9" w:rsidP="00721EF9">
      <w:pPr>
        <w:tabs>
          <w:tab w:val="num" w:pos="1369"/>
          <w:tab w:val="left" w:pos="3420"/>
        </w:tabs>
        <w:ind w:left="1369" w:hanging="1085"/>
        <w:rPr>
          <w:sz w:val="24"/>
          <w:szCs w:val="24"/>
        </w:rPr>
      </w:pPr>
      <w:r w:rsidRPr="002F0AE8">
        <w:rPr>
          <w:sz w:val="24"/>
          <w:szCs w:val="24"/>
        </w:rPr>
        <w:t>3. Участковыми изменениями в ДНК</w:t>
      </w:r>
    </w:p>
    <w:p w:rsidR="00721EF9" w:rsidRPr="002F0AE8" w:rsidRDefault="00721EF9" w:rsidP="00721EF9">
      <w:pPr>
        <w:tabs>
          <w:tab w:val="num" w:pos="1369"/>
          <w:tab w:val="left" w:pos="3420"/>
        </w:tabs>
        <w:ind w:left="1369" w:hanging="1085"/>
        <w:rPr>
          <w:sz w:val="24"/>
          <w:szCs w:val="24"/>
        </w:rPr>
      </w:pPr>
      <w:r w:rsidRPr="002F0AE8">
        <w:rPr>
          <w:sz w:val="24"/>
          <w:szCs w:val="24"/>
        </w:rPr>
        <w:t>4. Изменениями во многих клетках</w:t>
      </w:r>
    </w:p>
    <w:p w:rsidR="00721EF9" w:rsidRPr="002F0AE8" w:rsidRDefault="00721EF9" w:rsidP="00721EF9">
      <w:pPr>
        <w:tabs>
          <w:tab w:val="num" w:pos="1369"/>
          <w:tab w:val="left" w:pos="3420"/>
        </w:tabs>
        <w:ind w:left="1369" w:hanging="1085"/>
        <w:rPr>
          <w:sz w:val="24"/>
          <w:szCs w:val="24"/>
        </w:rPr>
      </w:pPr>
      <w:r w:rsidRPr="002F0AE8">
        <w:rPr>
          <w:sz w:val="24"/>
          <w:szCs w:val="24"/>
        </w:rPr>
        <w:t>5. Передачей генетического материала при непосредственном контакте</w:t>
      </w:r>
    </w:p>
    <w:p w:rsidR="00721EF9" w:rsidRPr="002F0AE8" w:rsidRDefault="00721EF9" w:rsidP="00721EF9">
      <w:pPr>
        <w:tabs>
          <w:tab w:val="left" w:pos="3420"/>
        </w:tabs>
        <w:rPr>
          <w:sz w:val="24"/>
          <w:szCs w:val="24"/>
        </w:rPr>
      </w:pPr>
      <w:r w:rsidRPr="00702510">
        <w:rPr>
          <w:sz w:val="24"/>
          <w:szCs w:val="24"/>
        </w:rPr>
        <w:t>38</w:t>
      </w:r>
      <w:r w:rsidRPr="002F0AE8">
        <w:rPr>
          <w:sz w:val="24"/>
          <w:szCs w:val="24"/>
        </w:rPr>
        <w:t>. Делеция:</w:t>
      </w:r>
    </w:p>
    <w:p w:rsidR="00721EF9" w:rsidRPr="002F0AE8" w:rsidRDefault="00721EF9" w:rsidP="00721EF9">
      <w:pPr>
        <w:tabs>
          <w:tab w:val="num" w:pos="1369"/>
          <w:tab w:val="left" w:pos="3420"/>
        </w:tabs>
        <w:ind w:left="1369" w:hanging="1085"/>
        <w:rPr>
          <w:sz w:val="24"/>
          <w:szCs w:val="24"/>
        </w:rPr>
      </w:pPr>
      <w:r w:rsidRPr="002F0AE8">
        <w:rPr>
          <w:sz w:val="24"/>
          <w:szCs w:val="24"/>
        </w:rPr>
        <w:t>1. Повторение участка хромосомы</w:t>
      </w:r>
    </w:p>
    <w:p w:rsidR="00721EF9" w:rsidRPr="002F0AE8" w:rsidRDefault="00721EF9" w:rsidP="00721EF9">
      <w:pPr>
        <w:tabs>
          <w:tab w:val="num" w:pos="1369"/>
          <w:tab w:val="left" w:pos="3420"/>
        </w:tabs>
        <w:ind w:left="1369" w:hanging="1085"/>
        <w:rPr>
          <w:sz w:val="24"/>
          <w:szCs w:val="24"/>
        </w:rPr>
      </w:pPr>
      <w:r w:rsidRPr="002F0AE8">
        <w:rPr>
          <w:sz w:val="24"/>
          <w:szCs w:val="24"/>
        </w:rPr>
        <w:t>2. Выпадение большого числа нуклеотидов</w:t>
      </w:r>
    </w:p>
    <w:p w:rsidR="00721EF9" w:rsidRPr="002F0AE8" w:rsidRDefault="00721EF9" w:rsidP="00721EF9">
      <w:pPr>
        <w:tabs>
          <w:tab w:val="num" w:pos="1369"/>
          <w:tab w:val="left" w:pos="3420"/>
        </w:tabs>
        <w:ind w:left="1369" w:hanging="1085"/>
        <w:rPr>
          <w:sz w:val="24"/>
          <w:szCs w:val="24"/>
        </w:rPr>
      </w:pPr>
      <w:r w:rsidRPr="002F0AE8">
        <w:rPr>
          <w:sz w:val="24"/>
          <w:szCs w:val="24"/>
        </w:rPr>
        <w:t>3. Поворот участка хромосомы на 180°</w:t>
      </w:r>
    </w:p>
    <w:p w:rsidR="00721EF9" w:rsidRPr="002F0AE8" w:rsidRDefault="00721EF9" w:rsidP="00721EF9">
      <w:pPr>
        <w:tabs>
          <w:tab w:val="num" w:pos="1369"/>
          <w:tab w:val="left" w:pos="3420"/>
        </w:tabs>
        <w:ind w:left="1369" w:hanging="1085"/>
        <w:rPr>
          <w:sz w:val="24"/>
          <w:szCs w:val="24"/>
        </w:rPr>
      </w:pPr>
      <w:r w:rsidRPr="002F0AE8">
        <w:rPr>
          <w:sz w:val="24"/>
          <w:szCs w:val="24"/>
        </w:rPr>
        <w:t>4. Перемещение участка хромосомы в другой район</w:t>
      </w:r>
    </w:p>
    <w:p w:rsidR="00721EF9" w:rsidRPr="002F0AE8" w:rsidRDefault="00721EF9" w:rsidP="00721EF9">
      <w:pPr>
        <w:tabs>
          <w:tab w:val="num" w:pos="1369"/>
          <w:tab w:val="left" w:pos="3420"/>
        </w:tabs>
        <w:ind w:left="1369" w:hanging="1085"/>
        <w:rPr>
          <w:sz w:val="24"/>
          <w:szCs w:val="24"/>
        </w:rPr>
      </w:pPr>
      <w:r w:rsidRPr="002F0AE8">
        <w:rPr>
          <w:sz w:val="24"/>
          <w:szCs w:val="24"/>
        </w:rPr>
        <w:t>5. Изменения хромосом, захватывающие одну пару оснований</w:t>
      </w:r>
    </w:p>
    <w:p w:rsidR="00721EF9" w:rsidRPr="002F0AE8" w:rsidRDefault="00721EF9" w:rsidP="00721EF9">
      <w:pPr>
        <w:tabs>
          <w:tab w:val="left" w:pos="3420"/>
        </w:tabs>
        <w:rPr>
          <w:sz w:val="24"/>
          <w:szCs w:val="24"/>
        </w:rPr>
      </w:pPr>
      <w:r w:rsidRPr="00702510">
        <w:rPr>
          <w:sz w:val="24"/>
          <w:szCs w:val="24"/>
        </w:rPr>
        <w:t>39</w:t>
      </w:r>
      <w:r w:rsidRPr="002F0AE8">
        <w:rPr>
          <w:sz w:val="24"/>
          <w:szCs w:val="24"/>
        </w:rPr>
        <w:t>. Дупликация:</w:t>
      </w:r>
    </w:p>
    <w:p w:rsidR="00721EF9" w:rsidRPr="002F0AE8" w:rsidRDefault="00721EF9" w:rsidP="00721EF9">
      <w:pPr>
        <w:tabs>
          <w:tab w:val="num" w:pos="1369"/>
          <w:tab w:val="left" w:pos="3420"/>
        </w:tabs>
        <w:ind w:left="1369" w:hanging="1085"/>
        <w:rPr>
          <w:sz w:val="24"/>
          <w:szCs w:val="24"/>
        </w:rPr>
      </w:pPr>
      <w:r w:rsidRPr="002F0AE8">
        <w:rPr>
          <w:sz w:val="24"/>
          <w:szCs w:val="24"/>
        </w:rPr>
        <w:lastRenderedPageBreak/>
        <w:t>1. Повторение участка хромосомы</w:t>
      </w:r>
    </w:p>
    <w:p w:rsidR="00721EF9" w:rsidRPr="002F0AE8" w:rsidRDefault="00721EF9" w:rsidP="00721EF9">
      <w:pPr>
        <w:tabs>
          <w:tab w:val="num" w:pos="1369"/>
          <w:tab w:val="left" w:pos="3420"/>
        </w:tabs>
        <w:ind w:left="1369" w:hanging="1085"/>
        <w:rPr>
          <w:sz w:val="24"/>
          <w:szCs w:val="24"/>
        </w:rPr>
      </w:pPr>
      <w:r w:rsidRPr="002F0AE8">
        <w:rPr>
          <w:sz w:val="24"/>
          <w:szCs w:val="24"/>
        </w:rPr>
        <w:t>2. Выпадение большого числа нуклеотидов</w:t>
      </w:r>
    </w:p>
    <w:p w:rsidR="00721EF9" w:rsidRPr="002F0AE8" w:rsidRDefault="00721EF9" w:rsidP="00721EF9">
      <w:pPr>
        <w:tabs>
          <w:tab w:val="num" w:pos="1369"/>
          <w:tab w:val="left" w:pos="3420"/>
        </w:tabs>
        <w:ind w:left="1369" w:hanging="1085"/>
        <w:rPr>
          <w:sz w:val="24"/>
          <w:szCs w:val="24"/>
        </w:rPr>
      </w:pPr>
      <w:r w:rsidRPr="002F0AE8">
        <w:rPr>
          <w:sz w:val="24"/>
          <w:szCs w:val="24"/>
        </w:rPr>
        <w:t>3. Поворот участка хромосомы на 180 градусов</w:t>
      </w:r>
    </w:p>
    <w:p w:rsidR="00721EF9" w:rsidRPr="002F0AE8" w:rsidRDefault="00721EF9" w:rsidP="00721EF9">
      <w:pPr>
        <w:tabs>
          <w:tab w:val="num" w:pos="1369"/>
          <w:tab w:val="left" w:pos="3420"/>
        </w:tabs>
        <w:ind w:left="1369" w:hanging="1085"/>
        <w:rPr>
          <w:sz w:val="24"/>
          <w:szCs w:val="24"/>
        </w:rPr>
      </w:pPr>
      <w:r w:rsidRPr="002F0AE8">
        <w:rPr>
          <w:sz w:val="24"/>
          <w:szCs w:val="24"/>
        </w:rPr>
        <w:t>4. Перемещение участка хромосомы в другой район</w:t>
      </w:r>
    </w:p>
    <w:p w:rsidR="00721EF9" w:rsidRPr="002F0AE8" w:rsidRDefault="00721EF9" w:rsidP="00721EF9">
      <w:pPr>
        <w:tabs>
          <w:tab w:val="num" w:pos="1369"/>
          <w:tab w:val="left" w:pos="3420"/>
        </w:tabs>
        <w:ind w:left="1369" w:hanging="1085"/>
        <w:rPr>
          <w:sz w:val="24"/>
          <w:szCs w:val="24"/>
        </w:rPr>
      </w:pPr>
      <w:r w:rsidRPr="002F0AE8">
        <w:rPr>
          <w:sz w:val="24"/>
          <w:szCs w:val="24"/>
        </w:rPr>
        <w:t>5. Изменения хромосом, захватывающие одну пару оснований</w:t>
      </w:r>
    </w:p>
    <w:p w:rsidR="00721EF9" w:rsidRPr="002F0AE8" w:rsidRDefault="00721EF9" w:rsidP="00721EF9">
      <w:pPr>
        <w:tabs>
          <w:tab w:val="left" w:pos="3420"/>
        </w:tabs>
        <w:rPr>
          <w:sz w:val="24"/>
          <w:szCs w:val="24"/>
        </w:rPr>
      </w:pPr>
      <w:r w:rsidRPr="00721EF9">
        <w:rPr>
          <w:sz w:val="24"/>
          <w:szCs w:val="24"/>
        </w:rPr>
        <w:t>40</w:t>
      </w:r>
      <w:r w:rsidRPr="002F0AE8">
        <w:rPr>
          <w:sz w:val="24"/>
          <w:szCs w:val="24"/>
        </w:rPr>
        <w:t>. По происхождению мутации делятся на:</w:t>
      </w:r>
    </w:p>
    <w:p w:rsidR="00721EF9" w:rsidRPr="002F0AE8" w:rsidRDefault="00721EF9" w:rsidP="00721EF9">
      <w:pPr>
        <w:tabs>
          <w:tab w:val="num" w:pos="1369"/>
          <w:tab w:val="left" w:pos="3420"/>
        </w:tabs>
        <w:ind w:left="1369" w:hanging="1085"/>
        <w:rPr>
          <w:sz w:val="24"/>
          <w:szCs w:val="24"/>
        </w:rPr>
      </w:pPr>
      <w:r w:rsidRPr="002F0AE8">
        <w:rPr>
          <w:sz w:val="24"/>
          <w:szCs w:val="24"/>
        </w:rPr>
        <w:t>1. Спонтанные</w:t>
      </w:r>
    </w:p>
    <w:p w:rsidR="00721EF9" w:rsidRPr="002F0AE8" w:rsidRDefault="00721EF9" w:rsidP="00721EF9">
      <w:pPr>
        <w:tabs>
          <w:tab w:val="num" w:pos="1369"/>
          <w:tab w:val="left" w:pos="3420"/>
        </w:tabs>
        <w:ind w:left="1369" w:hanging="1085"/>
        <w:rPr>
          <w:sz w:val="24"/>
          <w:szCs w:val="24"/>
        </w:rPr>
      </w:pPr>
      <w:r w:rsidRPr="002F0AE8">
        <w:rPr>
          <w:sz w:val="24"/>
          <w:szCs w:val="24"/>
        </w:rPr>
        <w:t>2. Индуцированные</w:t>
      </w:r>
    </w:p>
    <w:p w:rsidR="00721EF9" w:rsidRPr="002F0AE8" w:rsidRDefault="00721EF9" w:rsidP="00721EF9">
      <w:pPr>
        <w:tabs>
          <w:tab w:val="num" w:pos="1369"/>
          <w:tab w:val="left" w:pos="3420"/>
        </w:tabs>
        <w:ind w:left="1369" w:hanging="1085"/>
        <w:rPr>
          <w:sz w:val="24"/>
          <w:szCs w:val="24"/>
        </w:rPr>
      </w:pPr>
      <w:r w:rsidRPr="002F0AE8">
        <w:rPr>
          <w:sz w:val="24"/>
          <w:szCs w:val="24"/>
        </w:rPr>
        <w:t>3. Истинные</w:t>
      </w:r>
    </w:p>
    <w:p w:rsidR="00721EF9" w:rsidRPr="002F0AE8" w:rsidRDefault="00721EF9" w:rsidP="00721EF9">
      <w:pPr>
        <w:tabs>
          <w:tab w:val="num" w:pos="1369"/>
          <w:tab w:val="left" w:pos="3420"/>
        </w:tabs>
        <w:ind w:left="1369" w:hanging="1085"/>
        <w:rPr>
          <w:sz w:val="24"/>
          <w:szCs w:val="24"/>
        </w:rPr>
      </w:pPr>
      <w:r w:rsidRPr="002F0AE8">
        <w:rPr>
          <w:sz w:val="24"/>
          <w:szCs w:val="24"/>
        </w:rPr>
        <w:t>4. Супрессорные</w:t>
      </w:r>
    </w:p>
    <w:p w:rsidR="00721EF9" w:rsidRPr="002F0AE8" w:rsidRDefault="00721EF9" w:rsidP="00721EF9">
      <w:pPr>
        <w:tabs>
          <w:tab w:val="num" w:pos="1369"/>
          <w:tab w:val="left" w:pos="3420"/>
        </w:tabs>
        <w:ind w:left="1369" w:hanging="1085"/>
        <w:rPr>
          <w:sz w:val="24"/>
          <w:szCs w:val="24"/>
        </w:rPr>
      </w:pPr>
      <w:r w:rsidRPr="002F0AE8">
        <w:rPr>
          <w:sz w:val="24"/>
          <w:szCs w:val="24"/>
        </w:rPr>
        <w:t>5. Обратные</w:t>
      </w:r>
    </w:p>
    <w:p w:rsidR="00721EF9" w:rsidRPr="002F0AE8" w:rsidRDefault="00721EF9" w:rsidP="00721EF9">
      <w:pPr>
        <w:tabs>
          <w:tab w:val="left" w:pos="3420"/>
        </w:tabs>
        <w:rPr>
          <w:sz w:val="24"/>
          <w:szCs w:val="24"/>
        </w:rPr>
      </w:pPr>
      <w:r w:rsidRPr="00721EF9">
        <w:rPr>
          <w:sz w:val="24"/>
          <w:szCs w:val="24"/>
        </w:rPr>
        <w:t>41.</w:t>
      </w:r>
      <w:r w:rsidRPr="002F0AE8">
        <w:rPr>
          <w:sz w:val="24"/>
          <w:szCs w:val="24"/>
        </w:rPr>
        <w:t xml:space="preserve"> Назовите тип изменчивости при мутациях у бактерий:</w:t>
      </w:r>
    </w:p>
    <w:p w:rsidR="00721EF9" w:rsidRPr="002F0AE8" w:rsidRDefault="00721EF9" w:rsidP="001F4C36">
      <w:pPr>
        <w:tabs>
          <w:tab w:val="num" w:pos="1369"/>
          <w:tab w:val="left" w:pos="3420"/>
        </w:tabs>
        <w:ind w:left="1369" w:hanging="1085"/>
        <w:rPr>
          <w:sz w:val="24"/>
          <w:szCs w:val="24"/>
        </w:rPr>
      </w:pPr>
      <w:r w:rsidRPr="002F0AE8">
        <w:rPr>
          <w:sz w:val="24"/>
          <w:szCs w:val="24"/>
        </w:rPr>
        <w:t>1. Генетический</w:t>
      </w:r>
    </w:p>
    <w:p w:rsidR="00721EF9" w:rsidRPr="002F0AE8" w:rsidRDefault="00721EF9" w:rsidP="001F4C36">
      <w:pPr>
        <w:tabs>
          <w:tab w:val="num" w:pos="1369"/>
          <w:tab w:val="left" w:pos="3420"/>
        </w:tabs>
        <w:ind w:left="1369" w:hanging="1085"/>
        <w:rPr>
          <w:sz w:val="24"/>
          <w:szCs w:val="24"/>
        </w:rPr>
      </w:pPr>
      <w:r w:rsidRPr="002F0AE8">
        <w:rPr>
          <w:sz w:val="24"/>
          <w:szCs w:val="24"/>
        </w:rPr>
        <w:t>2. Фенотипический</w:t>
      </w:r>
    </w:p>
    <w:p w:rsidR="00721EF9" w:rsidRPr="002F0AE8" w:rsidRDefault="00721EF9" w:rsidP="001F4C36">
      <w:pPr>
        <w:tabs>
          <w:tab w:val="num" w:pos="1369"/>
          <w:tab w:val="left" w:pos="3420"/>
        </w:tabs>
        <w:ind w:left="1369" w:hanging="1085"/>
        <w:rPr>
          <w:sz w:val="24"/>
          <w:szCs w:val="24"/>
        </w:rPr>
      </w:pPr>
      <w:r w:rsidRPr="002F0AE8">
        <w:rPr>
          <w:sz w:val="24"/>
          <w:szCs w:val="24"/>
        </w:rPr>
        <w:t>3. Рекомбинационный</w:t>
      </w:r>
    </w:p>
    <w:p w:rsidR="00721EF9" w:rsidRPr="002F0AE8" w:rsidRDefault="00721EF9" w:rsidP="001F4C36">
      <w:pPr>
        <w:tabs>
          <w:tab w:val="num" w:pos="1369"/>
          <w:tab w:val="left" w:pos="3420"/>
        </w:tabs>
        <w:ind w:left="1369" w:hanging="1085"/>
        <w:rPr>
          <w:sz w:val="24"/>
          <w:szCs w:val="24"/>
        </w:rPr>
      </w:pPr>
      <w:r w:rsidRPr="002F0AE8">
        <w:rPr>
          <w:sz w:val="24"/>
          <w:szCs w:val="24"/>
        </w:rPr>
        <w:t>4. Сочетанный</w:t>
      </w:r>
    </w:p>
    <w:p w:rsidR="00721EF9" w:rsidRPr="002F0AE8" w:rsidRDefault="00721EF9" w:rsidP="001F4C36">
      <w:pPr>
        <w:tabs>
          <w:tab w:val="num" w:pos="1369"/>
          <w:tab w:val="left" w:pos="3420"/>
        </w:tabs>
        <w:ind w:left="1369" w:hanging="1085"/>
        <w:rPr>
          <w:sz w:val="24"/>
          <w:szCs w:val="24"/>
        </w:rPr>
      </w:pPr>
      <w:r w:rsidRPr="002F0AE8">
        <w:rPr>
          <w:sz w:val="24"/>
          <w:szCs w:val="24"/>
        </w:rPr>
        <w:t>5. Модификационный</w:t>
      </w:r>
    </w:p>
    <w:p w:rsidR="00721EF9" w:rsidRPr="002F0AE8" w:rsidRDefault="001F4C36" w:rsidP="00721EF9">
      <w:pPr>
        <w:tabs>
          <w:tab w:val="left" w:pos="3420"/>
        </w:tabs>
        <w:rPr>
          <w:sz w:val="24"/>
          <w:szCs w:val="24"/>
        </w:rPr>
      </w:pPr>
      <w:r w:rsidRPr="00702510">
        <w:rPr>
          <w:sz w:val="24"/>
          <w:szCs w:val="24"/>
        </w:rPr>
        <w:t>42</w:t>
      </w:r>
      <w:r w:rsidR="00721EF9" w:rsidRPr="002F0AE8">
        <w:rPr>
          <w:sz w:val="24"/>
          <w:szCs w:val="24"/>
        </w:rPr>
        <w:t>. Транслокация:</w:t>
      </w:r>
    </w:p>
    <w:p w:rsidR="00721EF9" w:rsidRPr="002F0AE8" w:rsidRDefault="00721EF9" w:rsidP="001F4C36">
      <w:pPr>
        <w:tabs>
          <w:tab w:val="num" w:pos="1369"/>
          <w:tab w:val="left" w:pos="3420"/>
        </w:tabs>
        <w:ind w:left="1369" w:hanging="1085"/>
        <w:rPr>
          <w:sz w:val="24"/>
          <w:szCs w:val="24"/>
        </w:rPr>
      </w:pPr>
      <w:r w:rsidRPr="002F0AE8">
        <w:rPr>
          <w:sz w:val="24"/>
          <w:szCs w:val="24"/>
        </w:rPr>
        <w:t>1. Повторение участка хромосомы</w:t>
      </w:r>
    </w:p>
    <w:p w:rsidR="00721EF9" w:rsidRPr="002F0AE8" w:rsidRDefault="00721EF9" w:rsidP="001F4C36">
      <w:pPr>
        <w:tabs>
          <w:tab w:val="num" w:pos="1369"/>
          <w:tab w:val="left" w:pos="3420"/>
        </w:tabs>
        <w:ind w:left="1369" w:hanging="1085"/>
        <w:rPr>
          <w:sz w:val="24"/>
          <w:szCs w:val="24"/>
        </w:rPr>
      </w:pPr>
      <w:r w:rsidRPr="002F0AE8">
        <w:rPr>
          <w:sz w:val="24"/>
          <w:szCs w:val="24"/>
        </w:rPr>
        <w:t>2. Выпадение большого числа нуклеотидов</w:t>
      </w:r>
    </w:p>
    <w:p w:rsidR="00721EF9" w:rsidRPr="002F0AE8" w:rsidRDefault="00721EF9" w:rsidP="001F4C36">
      <w:pPr>
        <w:tabs>
          <w:tab w:val="num" w:pos="1369"/>
          <w:tab w:val="left" w:pos="3420"/>
        </w:tabs>
        <w:ind w:left="1369" w:hanging="1085"/>
        <w:rPr>
          <w:sz w:val="24"/>
          <w:szCs w:val="24"/>
        </w:rPr>
      </w:pPr>
      <w:r w:rsidRPr="002F0AE8">
        <w:rPr>
          <w:sz w:val="24"/>
          <w:szCs w:val="24"/>
        </w:rPr>
        <w:t xml:space="preserve">3. Поворот участка хромосомы на 180° </w:t>
      </w:r>
    </w:p>
    <w:p w:rsidR="00721EF9" w:rsidRPr="002F0AE8" w:rsidRDefault="00721EF9" w:rsidP="001F4C36">
      <w:pPr>
        <w:tabs>
          <w:tab w:val="num" w:pos="1369"/>
          <w:tab w:val="left" w:pos="3420"/>
        </w:tabs>
        <w:ind w:left="1369" w:hanging="1085"/>
        <w:rPr>
          <w:sz w:val="24"/>
          <w:szCs w:val="24"/>
        </w:rPr>
      </w:pPr>
      <w:r w:rsidRPr="002F0AE8">
        <w:rPr>
          <w:sz w:val="24"/>
          <w:szCs w:val="24"/>
        </w:rPr>
        <w:t>4. Перемещение участка хромосомы в другой район</w:t>
      </w:r>
    </w:p>
    <w:p w:rsidR="00721EF9" w:rsidRPr="002F0AE8" w:rsidRDefault="00721EF9" w:rsidP="001F4C36">
      <w:pPr>
        <w:tabs>
          <w:tab w:val="num" w:pos="1369"/>
          <w:tab w:val="left" w:pos="3420"/>
        </w:tabs>
        <w:ind w:left="1369" w:hanging="1085"/>
        <w:rPr>
          <w:sz w:val="24"/>
          <w:szCs w:val="24"/>
        </w:rPr>
      </w:pPr>
      <w:r w:rsidRPr="002F0AE8">
        <w:rPr>
          <w:sz w:val="24"/>
          <w:szCs w:val="24"/>
        </w:rPr>
        <w:t>5. Изменения хромосом, захватывающие одну пару оснований</w:t>
      </w:r>
    </w:p>
    <w:p w:rsidR="00721EF9" w:rsidRPr="002F0AE8" w:rsidRDefault="001F4C36" w:rsidP="00721EF9">
      <w:pPr>
        <w:tabs>
          <w:tab w:val="left" w:pos="3420"/>
        </w:tabs>
        <w:rPr>
          <w:sz w:val="24"/>
          <w:szCs w:val="24"/>
        </w:rPr>
      </w:pPr>
      <w:r w:rsidRPr="00702510">
        <w:rPr>
          <w:sz w:val="24"/>
          <w:szCs w:val="24"/>
        </w:rPr>
        <w:t>43</w:t>
      </w:r>
      <w:r w:rsidR="00721EF9" w:rsidRPr="002F0AE8">
        <w:rPr>
          <w:sz w:val="24"/>
          <w:szCs w:val="24"/>
        </w:rPr>
        <w:t>. Мутации:</w:t>
      </w:r>
    </w:p>
    <w:p w:rsidR="00721EF9" w:rsidRPr="002F0AE8" w:rsidRDefault="00721EF9" w:rsidP="001F4C36">
      <w:pPr>
        <w:tabs>
          <w:tab w:val="num" w:pos="1369"/>
          <w:tab w:val="left" w:pos="3420"/>
        </w:tabs>
        <w:ind w:left="1369" w:hanging="943"/>
        <w:rPr>
          <w:sz w:val="24"/>
          <w:szCs w:val="24"/>
        </w:rPr>
      </w:pPr>
      <w:r w:rsidRPr="002F0AE8">
        <w:rPr>
          <w:sz w:val="24"/>
          <w:szCs w:val="24"/>
        </w:rPr>
        <w:t>1. Обмен генетической информацией между донором и реципиентом</w:t>
      </w:r>
    </w:p>
    <w:p w:rsidR="00721EF9" w:rsidRPr="002F0AE8" w:rsidRDefault="00721EF9" w:rsidP="001F4C36">
      <w:pPr>
        <w:tabs>
          <w:tab w:val="num" w:pos="1369"/>
          <w:tab w:val="left" w:pos="3420"/>
        </w:tabs>
        <w:ind w:left="1369" w:hanging="943"/>
        <w:rPr>
          <w:sz w:val="24"/>
          <w:szCs w:val="24"/>
        </w:rPr>
      </w:pPr>
      <w:r w:rsidRPr="002F0AE8">
        <w:rPr>
          <w:sz w:val="24"/>
          <w:szCs w:val="24"/>
        </w:rPr>
        <w:t>2. Интеграция плазмиды в бактериальную хромосому</w:t>
      </w:r>
    </w:p>
    <w:p w:rsidR="00721EF9" w:rsidRPr="002F0AE8" w:rsidRDefault="00721EF9" w:rsidP="001F4C36">
      <w:pPr>
        <w:tabs>
          <w:tab w:val="num" w:pos="1369"/>
          <w:tab w:val="left" w:pos="3420"/>
        </w:tabs>
        <w:ind w:left="1369" w:hanging="943"/>
        <w:rPr>
          <w:sz w:val="24"/>
          <w:szCs w:val="24"/>
        </w:rPr>
      </w:pPr>
      <w:r w:rsidRPr="002F0AE8">
        <w:rPr>
          <w:sz w:val="24"/>
          <w:szCs w:val="24"/>
        </w:rPr>
        <w:t>3. Наследуемые изменения, обусловленные действием мутагенов</w:t>
      </w:r>
    </w:p>
    <w:p w:rsidR="00721EF9" w:rsidRPr="002F0AE8" w:rsidRDefault="00721EF9" w:rsidP="001F4C36">
      <w:pPr>
        <w:tabs>
          <w:tab w:val="num" w:pos="1369"/>
          <w:tab w:val="left" w:pos="3420"/>
        </w:tabs>
        <w:ind w:left="1369" w:hanging="943"/>
        <w:rPr>
          <w:sz w:val="24"/>
          <w:szCs w:val="24"/>
        </w:rPr>
      </w:pPr>
      <w:r w:rsidRPr="002F0AE8">
        <w:rPr>
          <w:sz w:val="24"/>
          <w:szCs w:val="24"/>
        </w:rPr>
        <w:t>4. Изменения в генотпе прокариотной клетки</w:t>
      </w:r>
    </w:p>
    <w:p w:rsidR="00721EF9" w:rsidRPr="002F0AE8" w:rsidRDefault="00721EF9" w:rsidP="001F4C36">
      <w:pPr>
        <w:tabs>
          <w:tab w:val="num" w:pos="1369"/>
          <w:tab w:val="left" w:pos="3420"/>
        </w:tabs>
        <w:ind w:left="1369" w:hanging="943"/>
        <w:rPr>
          <w:sz w:val="24"/>
          <w:szCs w:val="24"/>
        </w:rPr>
      </w:pPr>
      <w:r w:rsidRPr="002F0AE8">
        <w:rPr>
          <w:sz w:val="24"/>
          <w:szCs w:val="24"/>
        </w:rPr>
        <w:t>5. Усиливает биосинтез белка</w:t>
      </w:r>
    </w:p>
    <w:p w:rsidR="00721EF9" w:rsidRPr="002F0AE8" w:rsidRDefault="001F4C36" w:rsidP="00721EF9">
      <w:pPr>
        <w:tabs>
          <w:tab w:val="left" w:pos="3420"/>
        </w:tabs>
        <w:rPr>
          <w:sz w:val="24"/>
          <w:szCs w:val="24"/>
        </w:rPr>
      </w:pPr>
      <w:r w:rsidRPr="00702510">
        <w:rPr>
          <w:sz w:val="24"/>
          <w:szCs w:val="24"/>
        </w:rPr>
        <w:t>44</w:t>
      </w:r>
      <w:r w:rsidR="00721EF9" w:rsidRPr="002F0AE8">
        <w:rPr>
          <w:sz w:val="24"/>
          <w:szCs w:val="24"/>
        </w:rPr>
        <w:t>. Мутации возникают под действием:</w:t>
      </w:r>
    </w:p>
    <w:p w:rsidR="00721EF9" w:rsidRPr="002F0AE8" w:rsidRDefault="00721EF9" w:rsidP="001F4C36">
      <w:pPr>
        <w:tabs>
          <w:tab w:val="num" w:pos="1369"/>
          <w:tab w:val="left" w:pos="3420"/>
        </w:tabs>
        <w:ind w:left="1369" w:hanging="943"/>
        <w:rPr>
          <w:sz w:val="24"/>
          <w:szCs w:val="24"/>
        </w:rPr>
      </w:pPr>
      <w:r w:rsidRPr="002F0AE8">
        <w:rPr>
          <w:sz w:val="24"/>
          <w:szCs w:val="24"/>
        </w:rPr>
        <w:t>1. Рентгеновских лучей</w:t>
      </w:r>
    </w:p>
    <w:p w:rsidR="00721EF9" w:rsidRPr="002F0AE8" w:rsidRDefault="00721EF9" w:rsidP="001F4C36">
      <w:pPr>
        <w:tabs>
          <w:tab w:val="num" w:pos="1369"/>
          <w:tab w:val="left" w:pos="3420"/>
        </w:tabs>
        <w:ind w:left="1369" w:hanging="943"/>
        <w:rPr>
          <w:sz w:val="24"/>
          <w:szCs w:val="24"/>
        </w:rPr>
      </w:pPr>
      <w:r w:rsidRPr="002F0AE8">
        <w:rPr>
          <w:sz w:val="24"/>
          <w:szCs w:val="24"/>
        </w:rPr>
        <w:t>2. Ультрафиолетовых лучей</w:t>
      </w:r>
    </w:p>
    <w:p w:rsidR="00721EF9" w:rsidRPr="002F0AE8" w:rsidRDefault="00721EF9" w:rsidP="001F4C36">
      <w:pPr>
        <w:tabs>
          <w:tab w:val="num" w:pos="1369"/>
          <w:tab w:val="left" w:pos="3420"/>
        </w:tabs>
        <w:ind w:left="1369" w:hanging="943"/>
        <w:rPr>
          <w:sz w:val="24"/>
          <w:szCs w:val="24"/>
        </w:rPr>
      </w:pPr>
      <w:r w:rsidRPr="002F0AE8">
        <w:rPr>
          <w:sz w:val="24"/>
          <w:szCs w:val="24"/>
        </w:rPr>
        <w:t>3. Видимой части светового спектра</w:t>
      </w:r>
    </w:p>
    <w:p w:rsidR="00721EF9" w:rsidRPr="002F0AE8" w:rsidRDefault="00721EF9" w:rsidP="001F4C36">
      <w:pPr>
        <w:tabs>
          <w:tab w:val="num" w:pos="1369"/>
          <w:tab w:val="left" w:pos="3420"/>
        </w:tabs>
        <w:ind w:left="1369" w:hanging="943"/>
        <w:rPr>
          <w:sz w:val="24"/>
          <w:szCs w:val="24"/>
        </w:rPr>
      </w:pPr>
      <w:r w:rsidRPr="002F0AE8">
        <w:rPr>
          <w:sz w:val="24"/>
          <w:szCs w:val="24"/>
        </w:rPr>
        <w:t>4. Ферментов</w:t>
      </w:r>
    </w:p>
    <w:p w:rsidR="00721EF9" w:rsidRPr="002F0AE8" w:rsidRDefault="00721EF9" w:rsidP="001F4C36">
      <w:pPr>
        <w:tabs>
          <w:tab w:val="num" w:pos="1369"/>
          <w:tab w:val="left" w:pos="3420"/>
        </w:tabs>
        <w:ind w:left="1369" w:hanging="943"/>
        <w:rPr>
          <w:sz w:val="24"/>
          <w:szCs w:val="24"/>
        </w:rPr>
      </w:pPr>
      <w:r w:rsidRPr="002F0AE8">
        <w:rPr>
          <w:sz w:val="24"/>
          <w:szCs w:val="24"/>
        </w:rPr>
        <w:t>5. Сыворотки</w:t>
      </w:r>
    </w:p>
    <w:p w:rsidR="00721EF9" w:rsidRPr="002F0AE8" w:rsidRDefault="001F4C36" w:rsidP="00721EF9">
      <w:pPr>
        <w:tabs>
          <w:tab w:val="left" w:pos="3420"/>
        </w:tabs>
        <w:rPr>
          <w:sz w:val="24"/>
          <w:szCs w:val="24"/>
        </w:rPr>
      </w:pPr>
      <w:r w:rsidRPr="001F4C36">
        <w:rPr>
          <w:sz w:val="24"/>
          <w:szCs w:val="24"/>
        </w:rPr>
        <w:t>45</w:t>
      </w:r>
      <w:r w:rsidR="00721EF9" w:rsidRPr="002F0AE8">
        <w:rPr>
          <w:sz w:val="24"/>
          <w:szCs w:val="24"/>
        </w:rPr>
        <w:t>.Мутагенные штаммы микроорганизмов используют в  производстве:</w:t>
      </w:r>
    </w:p>
    <w:p w:rsidR="00721EF9" w:rsidRPr="002F0AE8" w:rsidRDefault="00721EF9" w:rsidP="001F4C36">
      <w:pPr>
        <w:tabs>
          <w:tab w:val="num" w:pos="1369"/>
          <w:tab w:val="left" w:pos="3420"/>
        </w:tabs>
        <w:ind w:left="1369" w:hanging="943"/>
        <w:rPr>
          <w:sz w:val="24"/>
          <w:szCs w:val="24"/>
        </w:rPr>
      </w:pPr>
      <w:r w:rsidRPr="002F0AE8">
        <w:rPr>
          <w:sz w:val="24"/>
          <w:szCs w:val="24"/>
        </w:rPr>
        <w:t>1. Ферментов</w:t>
      </w:r>
    </w:p>
    <w:p w:rsidR="00721EF9" w:rsidRPr="002F0AE8" w:rsidRDefault="00721EF9" w:rsidP="001F4C36">
      <w:pPr>
        <w:tabs>
          <w:tab w:val="num" w:pos="1369"/>
          <w:tab w:val="left" w:pos="3420"/>
        </w:tabs>
        <w:ind w:left="1369" w:hanging="943"/>
        <w:rPr>
          <w:sz w:val="24"/>
          <w:szCs w:val="24"/>
        </w:rPr>
      </w:pPr>
      <w:r w:rsidRPr="002F0AE8">
        <w:rPr>
          <w:sz w:val="24"/>
          <w:szCs w:val="24"/>
        </w:rPr>
        <w:t>2. Витаминов</w:t>
      </w:r>
    </w:p>
    <w:p w:rsidR="00721EF9" w:rsidRPr="002F0AE8" w:rsidRDefault="00721EF9" w:rsidP="001F4C36">
      <w:pPr>
        <w:tabs>
          <w:tab w:val="num" w:pos="1369"/>
          <w:tab w:val="left" w:pos="3420"/>
        </w:tabs>
        <w:ind w:left="1369" w:hanging="943"/>
        <w:rPr>
          <w:sz w:val="24"/>
          <w:szCs w:val="24"/>
        </w:rPr>
      </w:pPr>
      <w:r w:rsidRPr="002F0AE8">
        <w:rPr>
          <w:sz w:val="24"/>
          <w:szCs w:val="24"/>
        </w:rPr>
        <w:t>3. Вакцин</w:t>
      </w:r>
    </w:p>
    <w:p w:rsidR="00721EF9" w:rsidRPr="002F0AE8" w:rsidRDefault="00721EF9" w:rsidP="001F4C36">
      <w:pPr>
        <w:tabs>
          <w:tab w:val="num" w:pos="1369"/>
          <w:tab w:val="left" w:pos="3420"/>
        </w:tabs>
        <w:ind w:left="1369" w:hanging="943"/>
        <w:rPr>
          <w:sz w:val="24"/>
          <w:szCs w:val="24"/>
        </w:rPr>
      </w:pPr>
      <w:r w:rsidRPr="002F0AE8">
        <w:rPr>
          <w:sz w:val="24"/>
          <w:szCs w:val="24"/>
        </w:rPr>
        <w:t>4. Бактериофагов</w:t>
      </w:r>
    </w:p>
    <w:p w:rsidR="00721EF9" w:rsidRPr="002F0AE8" w:rsidRDefault="00721EF9" w:rsidP="001F4C36">
      <w:pPr>
        <w:tabs>
          <w:tab w:val="num" w:pos="1369"/>
          <w:tab w:val="left" w:pos="3420"/>
        </w:tabs>
        <w:ind w:left="1369" w:hanging="943"/>
        <w:rPr>
          <w:sz w:val="24"/>
          <w:szCs w:val="24"/>
        </w:rPr>
      </w:pPr>
      <w:r w:rsidRPr="002F0AE8">
        <w:rPr>
          <w:sz w:val="24"/>
          <w:szCs w:val="24"/>
        </w:rPr>
        <w:t>5. Сывороток</w:t>
      </w:r>
    </w:p>
    <w:p w:rsidR="00721EF9" w:rsidRPr="002F0AE8" w:rsidRDefault="001F4C36" w:rsidP="00721EF9">
      <w:pPr>
        <w:tabs>
          <w:tab w:val="left" w:pos="3420"/>
        </w:tabs>
        <w:rPr>
          <w:sz w:val="24"/>
          <w:szCs w:val="24"/>
        </w:rPr>
      </w:pPr>
      <w:r w:rsidRPr="00702510">
        <w:rPr>
          <w:sz w:val="24"/>
          <w:szCs w:val="24"/>
        </w:rPr>
        <w:t>46</w:t>
      </w:r>
      <w:r w:rsidR="00721EF9" w:rsidRPr="002F0AE8">
        <w:rPr>
          <w:sz w:val="24"/>
          <w:szCs w:val="24"/>
        </w:rPr>
        <w:t>. К фенотипической изменчивости относится:</w:t>
      </w:r>
    </w:p>
    <w:p w:rsidR="00721EF9" w:rsidRPr="002F0AE8" w:rsidRDefault="00721EF9" w:rsidP="001F4C36">
      <w:pPr>
        <w:tabs>
          <w:tab w:val="num" w:pos="1369"/>
          <w:tab w:val="left" w:pos="3420"/>
        </w:tabs>
        <w:ind w:left="1369" w:hanging="943"/>
        <w:rPr>
          <w:sz w:val="24"/>
          <w:szCs w:val="24"/>
        </w:rPr>
      </w:pPr>
      <w:r w:rsidRPr="002F0AE8">
        <w:rPr>
          <w:sz w:val="24"/>
          <w:szCs w:val="24"/>
        </w:rPr>
        <w:t>1. Получение вакцинных штаммов</w:t>
      </w:r>
    </w:p>
    <w:p w:rsidR="00721EF9" w:rsidRPr="002F0AE8" w:rsidRDefault="00721EF9" w:rsidP="001F4C36">
      <w:pPr>
        <w:tabs>
          <w:tab w:val="num" w:pos="1369"/>
          <w:tab w:val="left" w:pos="3420"/>
        </w:tabs>
        <w:ind w:left="1369" w:hanging="943"/>
        <w:rPr>
          <w:sz w:val="24"/>
          <w:szCs w:val="24"/>
        </w:rPr>
      </w:pPr>
      <w:r w:rsidRPr="002F0AE8">
        <w:rPr>
          <w:sz w:val="24"/>
          <w:szCs w:val="24"/>
        </w:rPr>
        <w:t>2. Утрата жгутиков у бактерий на среде с фенолом</w:t>
      </w:r>
    </w:p>
    <w:p w:rsidR="00721EF9" w:rsidRPr="002F0AE8" w:rsidRDefault="00721EF9" w:rsidP="001F4C36">
      <w:pPr>
        <w:tabs>
          <w:tab w:val="num" w:pos="1369"/>
          <w:tab w:val="left" w:pos="3420"/>
        </w:tabs>
        <w:ind w:left="1369" w:hanging="943"/>
        <w:rPr>
          <w:sz w:val="24"/>
          <w:szCs w:val="24"/>
        </w:rPr>
      </w:pPr>
      <w:r w:rsidRPr="002F0AE8">
        <w:rPr>
          <w:sz w:val="24"/>
          <w:szCs w:val="24"/>
        </w:rPr>
        <w:t>3. Утрата эписом</w:t>
      </w:r>
    </w:p>
    <w:p w:rsidR="00721EF9" w:rsidRPr="002F0AE8" w:rsidRDefault="00721EF9" w:rsidP="001F4C36">
      <w:pPr>
        <w:tabs>
          <w:tab w:val="num" w:pos="1369"/>
          <w:tab w:val="left" w:pos="3420"/>
        </w:tabs>
        <w:ind w:left="1369" w:hanging="943"/>
        <w:rPr>
          <w:sz w:val="24"/>
          <w:szCs w:val="24"/>
        </w:rPr>
      </w:pPr>
      <w:r w:rsidRPr="002F0AE8">
        <w:rPr>
          <w:sz w:val="24"/>
          <w:szCs w:val="24"/>
        </w:rPr>
        <w:t>4. Неспецифическая трансдукция</w:t>
      </w:r>
    </w:p>
    <w:p w:rsidR="00721EF9" w:rsidRPr="002F0AE8" w:rsidRDefault="00721EF9" w:rsidP="001F4C36">
      <w:pPr>
        <w:tabs>
          <w:tab w:val="num" w:pos="1369"/>
          <w:tab w:val="left" w:pos="3420"/>
        </w:tabs>
        <w:ind w:left="1369" w:hanging="943"/>
        <w:rPr>
          <w:sz w:val="24"/>
          <w:szCs w:val="24"/>
        </w:rPr>
      </w:pPr>
      <w:r w:rsidRPr="002F0AE8">
        <w:rPr>
          <w:sz w:val="24"/>
          <w:szCs w:val="24"/>
        </w:rPr>
        <w:t>5. Специфическая трансформация</w:t>
      </w:r>
    </w:p>
    <w:p w:rsidR="00721EF9" w:rsidRPr="002F0AE8" w:rsidRDefault="001F4C36" w:rsidP="00721EF9">
      <w:pPr>
        <w:tabs>
          <w:tab w:val="left" w:pos="3420"/>
        </w:tabs>
        <w:rPr>
          <w:sz w:val="24"/>
          <w:szCs w:val="24"/>
        </w:rPr>
      </w:pPr>
      <w:r w:rsidRPr="00702510">
        <w:rPr>
          <w:sz w:val="24"/>
          <w:szCs w:val="24"/>
        </w:rPr>
        <w:lastRenderedPageBreak/>
        <w:t>47</w:t>
      </w:r>
      <w:r w:rsidR="00721EF9" w:rsidRPr="002F0AE8">
        <w:rPr>
          <w:sz w:val="24"/>
          <w:szCs w:val="24"/>
        </w:rPr>
        <w:t>. Проявление фенотипической изменчивости:</w:t>
      </w:r>
    </w:p>
    <w:p w:rsidR="00721EF9" w:rsidRPr="002F0AE8" w:rsidRDefault="00721EF9" w:rsidP="001F4C36">
      <w:pPr>
        <w:tabs>
          <w:tab w:val="num" w:pos="1369"/>
          <w:tab w:val="left" w:pos="3420"/>
        </w:tabs>
        <w:ind w:left="1369" w:hanging="943"/>
        <w:rPr>
          <w:sz w:val="24"/>
          <w:szCs w:val="24"/>
        </w:rPr>
      </w:pPr>
      <w:r w:rsidRPr="002F0AE8">
        <w:rPr>
          <w:sz w:val="24"/>
          <w:szCs w:val="24"/>
        </w:rPr>
        <w:t>1. Полиморфизм</w:t>
      </w:r>
    </w:p>
    <w:p w:rsidR="00721EF9" w:rsidRPr="002F0AE8" w:rsidRDefault="00721EF9" w:rsidP="001F4C36">
      <w:pPr>
        <w:tabs>
          <w:tab w:val="num" w:pos="1369"/>
          <w:tab w:val="left" w:pos="3420"/>
        </w:tabs>
        <w:ind w:left="1369" w:hanging="943"/>
        <w:rPr>
          <w:sz w:val="24"/>
          <w:szCs w:val="24"/>
        </w:rPr>
      </w:pPr>
      <w:r w:rsidRPr="002F0AE8">
        <w:rPr>
          <w:sz w:val="24"/>
          <w:szCs w:val="24"/>
        </w:rPr>
        <w:t>2. Диссоциация</w:t>
      </w:r>
    </w:p>
    <w:p w:rsidR="00721EF9" w:rsidRPr="002F0AE8" w:rsidRDefault="00721EF9" w:rsidP="001F4C36">
      <w:pPr>
        <w:tabs>
          <w:tab w:val="num" w:pos="1369"/>
          <w:tab w:val="left" w:pos="3420"/>
        </w:tabs>
        <w:ind w:left="1369" w:hanging="943"/>
        <w:rPr>
          <w:sz w:val="24"/>
          <w:szCs w:val="24"/>
        </w:rPr>
      </w:pPr>
      <w:r w:rsidRPr="002F0AE8">
        <w:rPr>
          <w:sz w:val="24"/>
          <w:szCs w:val="24"/>
        </w:rPr>
        <w:t>3. Трансдукция</w:t>
      </w:r>
    </w:p>
    <w:p w:rsidR="00721EF9" w:rsidRPr="002F0AE8" w:rsidRDefault="00721EF9" w:rsidP="001F4C36">
      <w:pPr>
        <w:tabs>
          <w:tab w:val="num" w:pos="1369"/>
          <w:tab w:val="left" w:pos="3420"/>
        </w:tabs>
        <w:ind w:left="1369" w:hanging="943"/>
        <w:rPr>
          <w:sz w:val="24"/>
          <w:szCs w:val="24"/>
        </w:rPr>
      </w:pPr>
      <w:r w:rsidRPr="002F0AE8">
        <w:rPr>
          <w:sz w:val="24"/>
          <w:szCs w:val="24"/>
        </w:rPr>
        <w:t xml:space="preserve">4. </w:t>
      </w:r>
      <w:r w:rsidRPr="002F0AE8">
        <w:rPr>
          <w:sz w:val="24"/>
          <w:szCs w:val="24"/>
          <w:lang w:val="en-US"/>
        </w:rPr>
        <w:t>L</w:t>
      </w:r>
      <w:r w:rsidRPr="002F0AE8">
        <w:rPr>
          <w:sz w:val="24"/>
          <w:szCs w:val="24"/>
        </w:rPr>
        <w:t>- формы</w:t>
      </w:r>
    </w:p>
    <w:p w:rsidR="00721EF9" w:rsidRPr="002F0AE8" w:rsidRDefault="00721EF9" w:rsidP="001F4C36">
      <w:pPr>
        <w:tabs>
          <w:tab w:val="num" w:pos="1369"/>
          <w:tab w:val="left" w:pos="3420"/>
        </w:tabs>
        <w:ind w:left="1369" w:hanging="943"/>
        <w:rPr>
          <w:sz w:val="24"/>
          <w:szCs w:val="24"/>
        </w:rPr>
      </w:pPr>
      <w:r w:rsidRPr="002F0AE8">
        <w:rPr>
          <w:sz w:val="24"/>
          <w:szCs w:val="24"/>
        </w:rPr>
        <w:t>5. Трансформация</w:t>
      </w:r>
    </w:p>
    <w:p w:rsidR="00721EF9" w:rsidRPr="002F0AE8" w:rsidRDefault="001F4C36" w:rsidP="00721EF9">
      <w:pPr>
        <w:tabs>
          <w:tab w:val="left" w:pos="3420"/>
        </w:tabs>
        <w:rPr>
          <w:sz w:val="24"/>
          <w:szCs w:val="24"/>
        </w:rPr>
      </w:pPr>
      <w:r w:rsidRPr="001F4C36">
        <w:rPr>
          <w:sz w:val="24"/>
          <w:szCs w:val="24"/>
        </w:rPr>
        <w:t>48</w:t>
      </w:r>
      <w:r w:rsidR="00721EF9" w:rsidRPr="002F0AE8">
        <w:rPr>
          <w:sz w:val="24"/>
          <w:szCs w:val="24"/>
        </w:rPr>
        <w:t>. Сущность генетических рекомбинаций заключается в:</w:t>
      </w:r>
    </w:p>
    <w:p w:rsidR="00721EF9" w:rsidRPr="002F0AE8" w:rsidRDefault="00721EF9" w:rsidP="001F4C36">
      <w:pPr>
        <w:tabs>
          <w:tab w:val="left" w:pos="3420"/>
        </w:tabs>
        <w:ind w:left="709" w:hanging="283"/>
        <w:rPr>
          <w:sz w:val="24"/>
          <w:szCs w:val="24"/>
        </w:rPr>
      </w:pPr>
      <w:r w:rsidRPr="002F0AE8">
        <w:rPr>
          <w:sz w:val="24"/>
          <w:szCs w:val="24"/>
        </w:rPr>
        <w:t>1. Обмене генетическим материалом между двумя клетками, несущими комбинацию генов родительских клеток</w:t>
      </w:r>
    </w:p>
    <w:p w:rsidR="00721EF9" w:rsidRPr="002F0AE8" w:rsidRDefault="00721EF9" w:rsidP="001F4C36">
      <w:pPr>
        <w:tabs>
          <w:tab w:val="num" w:pos="1369"/>
          <w:tab w:val="left" w:pos="3420"/>
        </w:tabs>
        <w:ind w:left="1369" w:hanging="943"/>
        <w:rPr>
          <w:sz w:val="24"/>
          <w:szCs w:val="24"/>
        </w:rPr>
      </w:pPr>
      <w:r w:rsidRPr="002F0AE8">
        <w:rPr>
          <w:sz w:val="24"/>
          <w:szCs w:val="24"/>
        </w:rPr>
        <w:t>2. Повороте участка хромосомы на 180 градусов</w:t>
      </w:r>
    </w:p>
    <w:p w:rsidR="00721EF9" w:rsidRPr="002F0AE8" w:rsidRDefault="00721EF9" w:rsidP="001F4C36">
      <w:pPr>
        <w:tabs>
          <w:tab w:val="num" w:pos="1369"/>
          <w:tab w:val="left" w:pos="3420"/>
        </w:tabs>
        <w:ind w:left="1369" w:hanging="943"/>
        <w:rPr>
          <w:sz w:val="24"/>
          <w:szCs w:val="24"/>
        </w:rPr>
      </w:pPr>
      <w:r w:rsidRPr="002F0AE8">
        <w:rPr>
          <w:sz w:val="24"/>
          <w:szCs w:val="24"/>
        </w:rPr>
        <w:t>3. Изменении последовательности нуклеотидов</w:t>
      </w:r>
    </w:p>
    <w:p w:rsidR="00721EF9" w:rsidRPr="002F0AE8" w:rsidRDefault="00721EF9" w:rsidP="001F4C36">
      <w:pPr>
        <w:tabs>
          <w:tab w:val="left" w:pos="3420"/>
        </w:tabs>
        <w:ind w:left="709" w:hanging="283"/>
        <w:rPr>
          <w:sz w:val="24"/>
          <w:szCs w:val="24"/>
        </w:rPr>
      </w:pPr>
      <w:r w:rsidRPr="002F0AE8">
        <w:rPr>
          <w:sz w:val="24"/>
          <w:szCs w:val="24"/>
        </w:rPr>
        <w:t>4. Изменении  свойств микроба, не сопровождающиеся нарушением в генетическом аппарате микроба</w:t>
      </w:r>
    </w:p>
    <w:p w:rsidR="00721EF9" w:rsidRPr="002F0AE8" w:rsidRDefault="00721EF9" w:rsidP="001F4C36">
      <w:pPr>
        <w:tabs>
          <w:tab w:val="num" w:pos="1369"/>
          <w:tab w:val="left" w:pos="3420"/>
        </w:tabs>
        <w:ind w:left="1369" w:hanging="943"/>
        <w:rPr>
          <w:sz w:val="24"/>
          <w:szCs w:val="24"/>
        </w:rPr>
      </w:pPr>
      <w:r w:rsidRPr="002F0AE8">
        <w:rPr>
          <w:sz w:val="24"/>
          <w:szCs w:val="24"/>
        </w:rPr>
        <w:t xml:space="preserve">5. Перемещение участка хромосомы в другой район </w:t>
      </w:r>
    </w:p>
    <w:p w:rsidR="00721EF9" w:rsidRPr="002F0AE8" w:rsidRDefault="001F4C36" w:rsidP="00721EF9">
      <w:pPr>
        <w:tabs>
          <w:tab w:val="left" w:pos="3420"/>
        </w:tabs>
        <w:rPr>
          <w:sz w:val="24"/>
          <w:szCs w:val="24"/>
        </w:rPr>
      </w:pPr>
      <w:r w:rsidRPr="00702510">
        <w:rPr>
          <w:sz w:val="24"/>
          <w:szCs w:val="24"/>
        </w:rPr>
        <w:t>49</w:t>
      </w:r>
      <w:r w:rsidR="00721EF9" w:rsidRPr="002F0AE8">
        <w:rPr>
          <w:sz w:val="24"/>
          <w:szCs w:val="24"/>
        </w:rPr>
        <w:t>. Генетические рекомбинации:</w:t>
      </w:r>
    </w:p>
    <w:p w:rsidR="00721EF9" w:rsidRPr="002F0AE8" w:rsidRDefault="00721EF9" w:rsidP="001F4C36">
      <w:pPr>
        <w:tabs>
          <w:tab w:val="num" w:pos="1369"/>
          <w:tab w:val="left" w:pos="3420"/>
        </w:tabs>
        <w:ind w:left="1369" w:hanging="943"/>
        <w:rPr>
          <w:sz w:val="24"/>
          <w:szCs w:val="24"/>
        </w:rPr>
      </w:pPr>
      <w:r w:rsidRPr="002F0AE8">
        <w:rPr>
          <w:sz w:val="24"/>
          <w:szCs w:val="24"/>
        </w:rPr>
        <w:t xml:space="preserve">1. Диссоциация </w:t>
      </w:r>
    </w:p>
    <w:p w:rsidR="00721EF9" w:rsidRPr="002F0AE8" w:rsidRDefault="00721EF9" w:rsidP="001F4C36">
      <w:pPr>
        <w:tabs>
          <w:tab w:val="num" w:pos="1369"/>
          <w:tab w:val="left" w:pos="3420"/>
        </w:tabs>
        <w:ind w:left="1369" w:hanging="943"/>
        <w:rPr>
          <w:sz w:val="24"/>
          <w:szCs w:val="24"/>
        </w:rPr>
      </w:pPr>
      <w:r w:rsidRPr="002F0AE8">
        <w:rPr>
          <w:sz w:val="24"/>
          <w:szCs w:val="24"/>
        </w:rPr>
        <w:t>2. Трансформация</w:t>
      </w:r>
    </w:p>
    <w:p w:rsidR="00721EF9" w:rsidRPr="002F0AE8" w:rsidRDefault="00721EF9" w:rsidP="001F4C36">
      <w:pPr>
        <w:tabs>
          <w:tab w:val="num" w:pos="1369"/>
          <w:tab w:val="left" w:pos="3420"/>
        </w:tabs>
        <w:ind w:left="1369" w:hanging="943"/>
        <w:rPr>
          <w:sz w:val="24"/>
          <w:szCs w:val="24"/>
        </w:rPr>
      </w:pPr>
      <w:r w:rsidRPr="002F0AE8">
        <w:rPr>
          <w:sz w:val="24"/>
          <w:szCs w:val="24"/>
        </w:rPr>
        <w:t>3. Мутация</w:t>
      </w:r>
    </w:p>
    <w:p w:rsidR="00721EF9" w:rsidRPr="002F0AE8" w:rsidRDefault="00721EF9" w:rsidP="001F4C36">
      <w:pPr>
        <w:tabs>
          <w:tab w:val="num" w:pos="1369"/>
          <w:tab w:val="left" w:pos="3420"/>
        </w:tabs>
        <w:ind w:left="1369" w:hanging="943"/>
        <w:rPr>
          <w:sz w:val="24"/>
          <w:szCs w:val="24"/>
        </w:rPr>
      </w:pPr>
      <w:r w:rsidRPr="002F0AE8">
        <w:rPr>
          <w:sz w:val="24"/>
          <w:szCs w:val="24"/>
        </w:rPr>
        <w:t>4. Коньюгация</w:t>
      </w:r>
    </w:p>
    <w:p w:rsidR="00721EF9" w:rsidRPr="002F0AE8" w:rsidRDefault="00721EF9" w:rsidP="001F4C36">
      <w:pPr>
        <w:tabs>
          <w:tab w:val="num" w:pos="1369"/>
          <w:tab w:val="left" w:pos="3420"/>
        </w:tabs>
        <w:ind w:left="1369" w:hanging="943"/>
        <w:rPr>
          <w:sz w:val="24"/>
          <w:szCs w:val="24"/>
        </w:rPr>
      </w:pPr>
      <w:r w:rsidRPr="002F0AE8">
        <w:rPr>
          <w:sz w:val="24"/>
          <w:szCs w:val="24"/>
        </w:rPr>
        <w:t>5. Трансдукция</w:t>
      </w:r>
    </w:p>
    <w:p w:rsidR="00721EF9" w:rsidRPr="002F0AE8" w:rsidRDefault="00F904F3" w:rsidP="00721EF9">
      <w:pPr>
        <w:tabs>
          <w:tab w:val="left" w:pos="3420"/>
        </w:tabs>
        <w:rPr>
          <w:sz w:val="24"/>
          <w:szCs w:val="24"/>
        </w:rPr>
      </w:pPr>
      <w:r w:rsidRPr="00702510">
        <w:rPr>
          <w:sz w:val="24"/>
          <w:szCs w:val="24"/>
        </w:rPr>
        <w:t>50</w:t>
      </w:r>
      <w:r w:rsidR="00721EF9" w:rsidRPr="002F0AE8">
        <w:rPr>
          <w:sz w:val="24"/>
          <w:szCs w:val="24"/>
        </w:rPr>
        <w:t>. Трансформация:</w:t>
      </w:r>
    </w:p>
    <w:p w:rsidR="00721EF9" w:rsidRPr="002F0AE8" w:rsidRDefault="00721EF9" w:rsidP="00F904F3">
      <w:pPr>
        <w:tabs>
          <w:tab w:val="num" w:pos="1369"/>
          <w:tab w:val="left" w:pos="3420"/>
        </w:tabs>
        <w:ind w:left="1369" w:hanging="943"/>
        <w:rPr>
          <w:sz w:val="24"/>
          <w:szCs w:val="24"/>
        </w:rPr>
      </w:pPr>
      <w:r w:rsidRPr="002F0AE8">
        <w:rPr>
          <w:sz w:val="24"/>
          <w:szCs w:val="24"/>
        </w:rPr>
        <w:t>1. Интеграция фаговой ДНК с бактериальной хромосомой</w:t>
      </w:r>
    </w:p>
    <w:p w:rsidR="00721EF9" w:rsidRPr="002F0AE8" w:rsidRDefault="00721EF9" w:rsidP="00F904F3">
      <w:pPr>
        <w:tabs>
          <w:tab w:val="num" w:pos="1369"/>
          <w:tab w:val="left" w:pos="3420"/>
        </w:tabs>
        <w:ind w:left="1369" w:hanging="943"/>
        <w:rPr>
          <w:sz w:val="24"/>
          <w:szCs w:val="24"/>
        </w:rPr>
      </w:pPr>
      <w:r w:rsidRPr="002F0AE8">
        <w:rPr>
          <w:sz w:val="24"/>
          <w:szCs w:val="24"/>
        </w:rPr>
        <w:t>2. Переход плазмиды от донора к реципиенту</w:t>
      </w:r>
    </w:p>
    <w:p w:rsidR="00721EF9" w:rsidRPr="002F0AE8" w:rsidRDefault="00721EF9" w:rsidP="00F904F3">
      <w:pPr>
        <w:tabs>
          <w:tab w:val="num" w:pos="1369"/>
          <w:tab w:val="left" w:pos="3420"/>
        </w:tabs>
        <w:ind w:left="1369" w:hanging="943"/>
        <w:rPr>
          <w:sz w:val="24"/>
          <w:szCs w:val="24"/>
        </w:rPr>
      </w:pPr>
      <w:r w:rsidRPr="002F0AE8">
        <w:rPr>
          <w:sz w:val="24"/>
          <w:szCs w:val="24"/>
        </w:rPr>
        <w:t>3. Перемещение генов с одного участка ДНК на другой</w:t>
      </w:r>
    </w:p>
    <w:p w:rsidR="00721EF9" w:rsidRPr="002F0AE8" w:rsidRDefault="00721EF9" w:rsidP="00F904F3">
      <w:pPr>
        <w:tabs>
          <w:tab w:val="num" w:pos="1369"/>
          <w:tab w:val="left" w:pos="3420"/>
        </w:tabs>
        <w:ind w:left="1369" w:hanging="943"/>
        <w:rPr>
          <w:sz w:val="24"/>
          <w:szCs w:val="24"/>
        </w:rPr>
      </w:pPr>
      <w:r w:rsidRPr="002F0AE8">
        <w:rPr>
          <w:sz w:val="24"/>
          <w:szCs w:val="24"/>
        </w:rPr>
        <w:t>3. Проникновение ДНК бактерии -донора  в цитоплазму клетки-реципиента</w:t>
      </w:r>
    </w:p>
    <w:p w:rsidR="00721EF9" w:rsidRPr="002F0AE8" w:rsidRDefault="00721EF9" w:rsidP="00F904F3">
      <w:pPr>
        <w:tabs>
          <w:tab w:val="num" w:pos="1369"/>
          <w:tab w:val="left" w:pos="3420"/>
        </w:tabs>
        <w:ind w:left="1369" w:hanging="943"/>
        <w:rPr>
          <w:sz w:val="24"/>
          <w:szCs w:val="24"/>
        </w:rPr>
      </w:pPr>
      <w:r w:rsidRPr="002F0AE8">
        <w:rPr>
          <w:sz w:val="24"/>
          <w:szCs w:val="24"/>
        </w:rPr>
        <w:t>4. Интеграция фрагмента ДНК донора с бактериальной хромосомой реципиента</w:t>
      </w:r>
    </w:p>
    <w:p w:rsidR="00721EF9" w:rsidRPr="002F0AE8" w:rsidRDefault="00F904F3" w:rsidP="00721EF9">
      <w:pPr>
        <w:tabs>
          <w:tab w:val="left" w:pos="3420"/>
        </w:tabs>
        <w:rPr>
          <w:sz w:val="24"/>
          <w:szCs w:val="24"/>
        </w:rPr>
      </w:pPr>
      <w:r w:rsidRPr="00702510">
        <w:rPr>
          <w:sz w:val="24"/>
          <w:szCs w:val="24"/>
        </w:rPr>
        <w:t>51</w:t>
      </w:r>
      <w:r w:rsidR="00721EF9" w:rsidRPr="002F0AE8">
        <w:rPr>
          <w:sz w:val="24"/>
          <w:szCs w:val="24"/>
        </w:rPr>
        <w:t>. Трансформация осуществляется с помощью:</w:t>
      </w:r>
    </w:p>
    <w:p w:rsidR="00721EF9" w:rsidRPr="002F0AE8" w:rsidRDefault="00721EF9" w:rsidP="00F904F3">
      <w:pPr>
        <w:tabs>
          <w:tab w:val="num" w:pos="1369"/>
          <w:tab w:val="left" w:pos="3420"/>
        </w:tabs>
        <w:ind w:left="1369" w:hanging="943"/>
        <w:rPr>
          <w:sz w:val="24"/>
          <w:szCs w:val="24"/>
        </w:rPr>
      </w:pPr>
      <w:r w:rsidRPr="002F0AE8">
        <w:rPr>
          <w:sz w:val="24"/>
          <w:szCs w:val="24"/>
        </w:rPr>
        <w:t>1. Умеренного фага</w:t>
      </w:r>
    </w:p>
    <w:p w:rsidR="00721EF9" w:rsidRPr="002F0AE8" w:rsidRDefault="00721EF9" w:rsidP="00F904F3">
      <w:pPr>
        <w:tabs>
          <w:tab w:val="num" w:pos="1369"/>
          <w:tab w:val="left" w:pos="3420"/>
        </w:tabs>
        <w:ind w:left="1369" w:hanging="943"/>
        <w:rPr>
          <w:sz w:val="24"/>
          <w:szCs w:val="24"/>
        </w:rPr>
      </w:pPr>
      <w:r w:rsidRPr="002F0AE8">
        <w:rPr>
          <w:sz w:val="24"/>
          <w:szCs w:val="24"/>
        </w:rPr>
        <w:t>2. Фактора фертильности</w:t>
      </w:r>
    </w:p>
    <w:p w:rsidR="00721EF9" w:rsidRPr="002F0AE8" w:rsidRDefault="00721EF9" w:rsidP="00F904F3">
      <w:pPr>
        <w:tabs>
          <w:tab w:val="num" w:pos="1369"/>
          <w:tab w:val="left" w:pos="3420"/>
        </w:tabs>
        <w:ind w:left="1369" w:hanging="943"/>
        <w:rPr>
          <w:sz w:val="24"/>
          <w:szCs w:val="24"/>
        </w:rPr>
      </w:pPr>
      <w:r w:rsidRPr="002F0AE8">
        <w:rPr>
          <w:sz w:val="24"/>
          <w:szCs w:val="24"/>
        </w:rPr>
        <w:t>3. ДНК культуры донора</w:t>
      </w:r>
    </w:p>
    <w:p w:rsidR="00721EF9" w:rsidRPr="002F0AE8" w:rsidRDefault="00721EF9" w:rsidP="00F904F3">
      <w:pPr>
        <w:tabs>
          <w:tab w:val="num" w:pos="1369"/>
          <w:tab w:val="left" w:pos="3420"/>
        </w:tabs>
        <w:ind w:left="1369" w:hanging="943"/>
        <w:rPr>
          <w:sz w:val="24"/>
          <w:szCs w:val="24"/>
        </w:rPr>
      </w:pPr>
      <w:r w:rsidRPr="002F0AE8">
        <w:rPr>
          <w:sz w:val="24"/>
          <w:szCs w:val="24"/>
        </w:rPr>
        <w:t>4. Лизогенизации</w:t>
      </w:r>
    </w:p>
    <w:p w:rsidR="00721EF9" w:rsidRPr="002F0AE8" w:rsidRDefault="00721EF9" w:rsidP="00F904F3">
      <w:pPr>
        <w:tabs>
          <w:tab w:val="num" w:pos="1369"/>
          <w:tab w:val="left" w:pos="3420"/>
        </w:tabs>
        <w:ind w:left="1369" w:hanging="943"/>
        <w:rPr>
          <w:sz w:val="24"/>
          <w:szCs w:val="24"/>
        </w:rPr>
      </w:pPr>
      <w:r w:rsidRPr="002F0AE8">
        <w:rPr>
          <w:sz w:val="24"/>
          <w:szCs w:val="24"/>
        </w:rPr>
        <w:t>5. РНК культуры донора</w:t>
      </w:r>
    </w:p>
    <w:p w:rsidR="00721EF9" w:rsidRPr="002F0AE8" w:rsidRDefault="00F904F3" w:rsidP="00721EF9">
      <w:pPr>
        <w:tabs>
          <w:tab w:val="left" w:pos="3420"/>
        </w:tabs>
        <w:rPr>
          <w:sz w:val="24"/>
          <w:szCs w:val="24"/>
        </w:rPr>
      </w:pPr>
      <w:r w:rsidRPr="00F904F3">
        <w:rPr>
          <w:sz w:val="24"/>
          <w:szCs w:val="24"/>
        </w:rPr>
        <w:t>52</w:t>
      </w:r>
      <w:r w:rsidR="00721EF9" w:rsidRPr="002F0AE8">
        <w:rPr>
          <w:sz w:val="24"/>
          <w:szCs w:val="24"/>
        </w:rPr>
        <w:t>. При проникновении в клетку-реципиента при трансформации с донорской ДНК происходит:</w:t>
      </w:r>
    </w:p>
    <w:p w:rsidR="00721EF9" w:rsidRPr="002F0AE8" w:rsidRDefault="00721EF9" w:rsidP="00F904F3">
      <w:pPr>
        <w:tabs>
          <w:tab w:val="num" w:pos="1369"/>
          <w:tab w:val="left" w:pos="3420"/>
        </w:tabs>
        <w:ind w:left="1369" w:hanging="943"/>
        <w:rPr>
          <w:sz w:val="24"/>
          <w:szCs w:val="24"/>
        </w:rPr>
      </w:pPr>
      <w:r w:rsidRPr="002F0AE8">
        <w:rPr>
          <w:sz w:val="24"/>
          <w:szCs w:val="24"/>
        </w:rPr>
        <w:t>1. Лизогенизация</w:t>
      </w:r>
    </w:p>
    <w:p w:rsidR="00721EF9" w:rsidRPr="002F0AE8" w:rsidRDefault="00721EF9" w:rsidP="00F904F3">
      <w:pPr>
        <w:tabs>
          <w:tab w:val="num" w:pos="1369"/>
          <w:tab w:val="left" w:pos="3420"/>
        </w:tabs>
        <w:ind w:left="1369" w:hanging="943"/>
        <w:rPr>
          <w:sz w:val="24"/>
          <w:szCs w:val="24"/>
        </w:rPr>
      </w:pPr>
      <w:r w:rsidRPr="002F0AE8">
        <w:rPr>
          <w:sz w:val="24"/>
          <w:szCs w:val="24"/>
        </w:rPr>
        <w:t>2. Десперилизация</w:t>
      </w:r>
    </w:p>
    <w:p w:rsidR="00721EF9" w:rsidRPr="002F0AE8" w:rsidRDefault="00721EF9" w:rsidP="00F904F3">
      <w:pPr>
        <w:tabs>
          <w:tab w:val="num" w:pos="1369"/>
          <w:tab w:val="left" w:pos="3420"/>
        </w:tabs>
        <w:ind w:left="1369" w:hanging="943"/>
        <w:rPr>
          <w:sz w:val="24"/>
          <w:szCs w:val="24"/>
        </w:rPr>
      </w:pPr>
      <w:r w:rsidRPr="002F0AE8">
        <w:rPr>
          <w:sz w:val="24"/>
          <w:szCs w:val="24"/>
        </w:rPr>
        <w:t>3. Включение одной из нитей ДНК донора в геном реципиента</w:t>
      </w:r>
    </w:p>
    <w:p w:rsidR="00721EF9" w:rsidRPr="002F0AE8" w:rsidRDefault="00721EF9" w:rsidP="00F904F3">
      <w:pPr>
        <w:tabs>
          <w:tab w:val="num" w:pos="1369"/>
          <w:tab w:val="left" w:pos="3420"/>
        </w:tabs>
        <w:ind w:left="1369" w:hanging="943"/>
        <w:rPr>
          <w:sz w:val="24"/>
          <w:szCs w:val="24"/>
        </w:rPr>
      </w:pPr>
      <w:r w:rsidRPr="002F0AE8">
        <w:rPr>
          <w:sz w:val="24"/>
          <w:szCs w:val="24"/>
        </w:rPr>
        <w:t>4. Коньюгация</w:t>
      </w:r>
    </w:p>
    <w:p w:rsidR="00721EF9" w:rsidRPr="002F0AE8" w:rsidRDefault="00721EF9" w:rsidP="00F904F3">
      <w:pPr>
        <w:tabs>
          <w:tab w:val="num" w:pos="1369"/>
          <w:tab w:val="left" w:pos="3420"/>
        </w:tabs>
        <w:ind w:left="1369" w:hanging="943"/>
        <w:rPr>
          <w:sz w:val="24"/>
          <w:szCs w:val="24"/>
        </w:rPr>
      </w:pPr>
      <w:r w:rsidRPr="002F0AE8">
        <w:rPr>
          <w:sz w:val="24"/>
          <w:szCs w:val="24"/>
        </w:rPr>
        <w:t>5. Размножение в лизогенных бактериях</w:t>
      </w:r>
    </w:p>
    <w:p w:rsidR="00721EF9" w:rsidRPr="002F0AE8" w:rsidRDefault="00F904F3" w:rsidP="00721EF9">
      <w:pPr>
        <w:tabs>
          <w:tab w:val="left" w:pos="3420"/>
        </w:tabs>
        <w:rPr>
          <w:sz w:val="24"/>
          <w:szCs w:val="24"/>
        </w:rPr>
      </w:pPr>
      <w:r w:rsidRPr="00F904F3">
        <w:rPr>
          <w:sz w:val="24"/>
          <w:szCs w:val="24"/>
        </w:rPr>
        <w:t>53</w:t>
      </w:r>
      <w:r w:rsidR="00721EF9" w:rsidRPr="002F0AE8">
        <w:rPr>
          <w:sz w:val="24"/>
          <w:szCs w:val="24"/>
        </w:rPr>
        <w:t>.В опыте трансформации стрептомицинустойчивости используются:</w:t>
      </w:r>
    </w:p>
    <w:p w:rsidR="00721EF9" w:rsidRPr="002F0AE8" w:rsidRDefault="00721EF9" w:rsidP="00F904F3">
      <w:pPr>
        <w:tabs>
          <w:tab w:val="num" w:pos="1369"/>
          <w:tab w:val="left" w:pos="3420"/>
        </w:tabs>
        <w:ind w:left="1369" w:hanging="943"/>
        <w:rPr>
          <w:sz w:val="24"/>
          <w:szCs w:val="24"/>
        </w:rPr>
      </w:pPr>
      <w:r w:rsidRPr="002F0AE8">
        <w:rPr>
          <w:sz w:val="24"/>
          <w:szCs w:val="24"/>
        </w:rPr>
        <w:t xml:space="preserve">1. </w:t>
      </w:r>
      <w:r w:rsidRPr="002F0AE8">
        <w:rPr>
          <w:sz w:val="24"/>
          <w:szCs w:val="24"/>
          <w:lang w:val="en-US"/>
        </w:rPr>
        <w:t>Hfr</w:t>
      </w:r>
      <w:r w:rsidRPr="002F0AE8">
        <w:rPr>
          <w:sz w:val="24"/>
          <w:szCs w:val="24"/>
        </w:rPr>
        <w:t>- форма донора</w:t>
      </w:r>
    </w:p>
    <w:p w:rsidR="00721EF9" w:rsidRPr="002F0AE8" w:rsidRDefault="00721EF9" w:rsidP="00F904F3">
      <w:pPr>
        <w:tabs>
          <w:tab w:val="num" w:pos="1369"/>
          <w:tab w:val="left" w:pos="3420"/>
        </w:tabs>
        <w:ind w:left="1369" w:hanging="943"/>
        <w:rPr>
          <w:sz w:val="24"/>
          <w:szCs w:val="24"/>
        </w:rPr>
      </w:pPr>
      <w:r w:rsidRPr="002F0AE8">
        <w:rPr>
          <w:sz w:val="24"/>
          <w:szCs w:val="24"/>
        </w:rPr>
        <w:t>2. ДНК – культура донора</w:t>
      </w:r>
    </w:p>
    <w:p w:rsidR="00721EF9" w:rsidRPr="002F0AE8" w:rsidRDefault="00721EF9" w:rsidP="00F904F3">
      <w:pPr>
        <w:tabs>
          <w:tab w:val="num" w:pos="1369"/>
          <w:tab w:val="left" w:pos="3420"/>
        </w:tabs>
        <w:ind w:left="1369" w:hanging="943"/>
        <w:rPr>
          <w:sz w:val="24"/>
          <w:szCs w:val="24"/>
        </w:rPr>
      </w:pPr>
      <w:r w:rsidRPr="002F0AE8">
        <w:rPr>
          <w:sz w:val="24"/>
          <w:szCs w:val="24"/>
        </w:rPr>
        <w:t>3. Культура, не расщепляющая лактозу</w:t>
      </w:r>
    </w:p>
    <w:p w:rsidR="00721EF9" w:rsidRPr="002F0AE8" w:rsidRDefault="00721EF9" w:rsidP="00F904F3">
      <w:pPr>
        <w:tabs>
          <w:tab w:val="num" w:pos="1369"/>
          <w:tab w:val="left" w:pos="3420"/>
        </w:tabs>
        <w:ind w:left="1369" w:hanging="943"/>
        <w:rPr>
          <w:sz w:val="24"/>
          <w:szCs w:val="24"/>
        </w:rPr>
      </w:pPr>
      <w:r w:rsidRPr="002F0AE8">
        <w:rPr>
          <w:sz w:val="24"/>
          <w:szCs w:val="24"/>
        </w:rPr>
        <w:t>4. Посев на среду Эндо</w:t>
      </w:r>
    </w:p>
    <w:p w:rsidR="00721EF9" w:rsidRPr="002F0AE8" w:rsidRDefault="00721EF9" w:rsidP="00F904F3">
      <w:pPr>
        <w:tabs>
          <w:tab w:val="num" w:pos="1369"/>
          <w:tab w:val="left" w:pos="3420"/>
        </w:tabs>
        <w:ind w:left="1369" w:hanging="943"/>
        <w:rPr>
          <w:sz w:val="24"/>
          <w:szCs w:val="24"/>
        </w:rPr>
      </w:pPr>
      <w:r w:rsidRPr="002F0AE8">
        <w:rPr>
          <w:sz w:val="24"/>
          <w:szCs w:val="24"/>
        </w:rPr>
        <w:t>5. Фактор множественной устойчивости к антибиотикам</w:t>
      </w:r>
    </w:p>
    <w:p w:rsidR="00721EF9" w:rsidRPr="002F0AE8" w:rsidRDefault="00F904F3" w:rsidP="00721EF9">
      <w:pPr>
        <w:tabs>
          <w:tab w:val="left" w:pos="3420"/>
        </w:tabs>
        <w:rPr>
          <w:sz w:val="24"/>
          <w:szCs w:val="24"/>
        </w:rPr>
      </w:pPr>
      <w:r w:rsidRPr="00F904F3">
        <w:rPr>
          <w:sz w:val="24"/>
          <w:szCs w:val="24"/>
        </w:rPr>
        <w:t>54</w:t>
      </w:r>
      <w:r w:rsidR="00721EF9" w:rsidRPr="002F0AE8">
        <w:rPr>
          <w:sz w:val="24"/>
          <w:szCs w:val="24"/>
        </w:rPr>
        <w:t>. Трансдукция состоит из следующих этапов:</w:t>
      </w:r>
    </w:p>
    <w:p w:rsidR="00721EF9" w:rsidRPr="002F0AE8" w:rsidRDefault="00721EF9" w:rsidP="00F904F3">
      <w:pPr>
        <w:tabs>
          <w:tab w:val="num" w:pos="1369"/>
          <w:tab w:val="left" w:pos="3420"/>
        </w:tabs>
        <w:ind w:left="1369" w:hanging="943"/>
        <w:rPr>
          <w:sz w:val="24"/>
          <w:szCs w:val="24"/>
        </w:rPr>
      </w:pPr>
      <w:r w:rsidRPr="002F0AE8">
        <w:rPr>
          <w:sz w:val="24"/>
          <w:szCs w:val="24"/>
        </w:rPr>
        <w:t>1. Расщепление хромосомы донора под действием фага</w:t>
      </w:r>
    </w:p>
    <w:p w:rsidR="00721EF9" w:rsidRPr="002F0AE8" w:rsidRDefault="00721EF9" w:rsidP="00F904F3">
      <w:pPr>
        <w:tabs>
          <w:tab w:val="num" w:pos="1369"/>
          <w:tab w:val="left" w:pos="3420"/>
        </w:tabs>
        <w:ind w:left="1369" w:hanging="943"/>
        <w:rPr>
          <w:sz w:val="24"/>
          <w:szCs w:val="24"/>
        </w:rPr>
      </w:pPr>
      <w:r w:rsidRPr="002F0AE8">
        <w:rPr>
          <w:sz w:val="24"/>
          <w:szCs w:val="24"/>
        </w:rPr>
        <w:t>2. Перенос ДНК через цитоплазматический мостик</w:t>
      </w:r>
    </w:p>
    <w:p w:rsidR="00721EF9" w:rsidRPr="002F0AE8" w:rsidRDefault="00721EF9" w:rsidP="00F904F3">
      <w:pPr>
        <w:tabs>
          <w:tab w:val="num" w:pos="1369"/>
          <w:tab w:val="left" w:pos="3420"/>
        </w:tabs>
        <w:ind w:left="1369" w:hanging="943"/>
        <w:rPr>
          <w:sz w:val="24"/>
          <w:szCs w:val="24"/>
        </w:rPr>
      </w:pPr>
      <w:r w:rsidRPr="002F0AE8">
        <w:rPr>
          <w:sz w:val="24"/>
          <w:szCs w:val="24"/>
        </w:rPr>
        <w:lastRenderedPageBreak/>
        <w:t>3. Включение части хромосомы донора в геном фага</w:t>
      </w:r>
    </w:p>
    <w:p w:rsidR="00721EF9" w:rsidRPr="002F0AE8" w:rsidRDefault="00721EF9" w:rsidP="00F904F3">
      <w:pPr>
        <w:tabs>
          <w:tab w:val="num" w:pos="1369"/>
          <w:tab w:val="left" w:pos="3420"/>
        </w:tabs>
        <w:ind w:left="1369" w:hanging="943"/>
        <w:rPr>
          <w:sz w:val="24"/>
          <w:szCs w:val="24"/>
        </w:rPr>
      </w:pPr>
      <w:r w:rsidRPr="002F0AE8">
        <w:rPr>
          <w:sz w:val="24"/>
          <w:szCs w:val="24"/>
        </w:rPr>
        <w:t>4. Рекомбинация между хромосомами реципиента</w:t>
      </w:r>
    </w:p>
    <w:p w:rsidR="00721EF9" w:rsidRPr="002F0AE8" w:rsidRDefault="00721EF9" w:rsidP="00F904F3">
      <w:pPr>
        <w:tabs>
          <w:tab w:val="num" w:pos="1369"/>
          <w:tab w:val="left" w:pos="3420"/>
        </w:tabs>
        <w:ind w:left="1369" w:hanging="943"/>
        <w:rPr>
          <w:sz w:val="24"/>
          <w:szCs w:val="24"/>
        </w:rPr>
      </w:pPr>
      <w:r w:rsidRPr="002F0AE8">
        <w:rPr>
          <w:sz w:val="24"/>
          <w:szCs w:val="24"/>
        </w:rPr>
        <w:t>5. Адсорбция ДНК донора на клетке реципиента</w:t>
      </w:r>
    </w:p>
    <w:p w:rsidR="00721EF9" w:rsidRPr="002F0AE8" w:rsidRDefault="00F904F3" w:rsidP="00721EF9">
      <w:pPr>
        <w:tabs>
          <w:tab w:val="left" w:pos="3420"/>
        </w:tabs>
        <w:rPr>
          <w:sz w:val="24"/>
          <w:szCs w:val="24"/>
        </w:rPr>
      </w:pPr>
      <w:r w:rsidRPr="00702510">
        <w:rPr>
          <w:sz w:val="24"/>
          <w:szCs w:val="24"/>
        </w:rPr>
        <w:t>55</w:t>
      </w:r>
      <w:r w:rsidR="00721EF9" w:rsidRPr="002F0AE8">
        <w:rPr>
          <w:sz w:val="24"/>
          <w:szCs w:val="24"/>
        </w:rPr>
        <w:t>. В опыте трансдукции применяют:</w:t>
      </w:r>
    </w:p>
    <w:p w:rsidR="00721EF9" w:rsidRPr="002F0AE8" w:rsidRDefault="00721EF9" w:rsidP="00CB6E7C">
      <w:pPr>
        <w:tabs>
          <w:tab w:val="num" w:pos="1369"/>
          <w:tab w:val="left" w:pos="3420"/>
        </w:tabs>
        <w:ind w:left="1369" w:hanging="943"/>
        <w:rPr>
          <w:sz w:val="24"/>
          <w:szCs w:val="24"/>
        </w:rPr>
      </w:pPr>
      <w:r w:rsidRPr="002F0AE8">
        <w:rPr>
          <w:sz w:val="24"/>
          <w:szCs w:val="24"/>
        </w:rPr>
        <w:t>1. Раствор ДНК</w:t>
      </w:r>
    </w:p>
    <w:p w:rsidR="00721EF9" w:rsidRPr="002F0AE8" w:rsidRDefault="00721EF9" w:rsidP="00CB6E7C">
      <w:pPr>
        <w:tabs>
          <w:tab w:val="num" w:pos="1369"/>
          <w:tab w:val="left" w:pos="3420"/>
        </w:tabs>
        <w:ind w:left="1369" w:hanging="943"/>
        <w:rPr>
          <w:sz w:val="24"/>
          <w:szCs w:val="24"/>
        </w:rPr>
      </w:pPr>
      <w:r w:rsidRPr="002F0AE8">
        <w:rPr>
          <w:sz w:val="24"/>
          <w:szCs w:val="24"/>
        </w:rPr>
        <w:t>2. Умеренный фаг</w:t>
      </w:r>
    </w:p>
    <w:p w:rsidR="00721EF9" w:rsidRPr="002F0AE8" w:rsidRDefault="00721EF9" w:rsidP="00CB6E7C">
      <w:pPr>
        <w:tabs>
          <w:tab w:val="num" w:pos="1369"/>
          <w:tab w:val="left" w:pos="3420"/>
        </w:tabs>
        <w:ind w:left="1369" w:hanging="943"/>
        <w:rPr>
          <w:sz w:val="24"/>
          <w:szCs w:val="24"/>
        </w:rPr>
      </w:pPr>
      <w:r w:rsidRPr="002F0AE8">
        <w:rPr>
          <w:sz w:val="24"/>
          <w:szCs w:val="24"/>
        </w:rPr>
        <w:t>3. Вирулентный фаг</w:t>
      </w:r>
    </w:p>
    <w:p w:rsidR="00721EF9" w:rsidRPr="002F0AE8" w:rsidRDefault="00721EF9" w:rsidP="00CB6E7C">
      <w:pPr>
        <w:tabs>
          <w:tab w:val="num" w:pos="1369"/>
          <w:tab w:val="left" w:pos="3420"/>
        </w:tabs>
        <w:ind w:left="1369" w:hanging="943"/>
        <w:rPr>
          <w:sz w:val="24"/>
          <w:szCs w:val="24"/>
        </w:rPr>
      </w:pPr>
      <w:r w:rsidRPr="002F0AE8">
        <w:rPr>
          <w:sz w:val="24"/>
          <w:szCs w:val="24"/>
        </w:rPr>
        <w:t>4. Селективную среду</w:t>
      </w:r>
    </w:p>
    <w:p w:rsidR="00721EF9" w:rsidRPr="002F0AE8" w:rsidRDefault="00721EF9" w:rsidP="00CB6E7C">
      <w:pPr>
        <w:tabs>
          <w:tab w:val="num" w:pos="1369"/>
          <w:tab w:val="left" w:pos="3420"/>
        </w:tabs>
        <w:ind w:left="1369" w:hanging="943"/>
        <w:rPr>
          <w:sz w:val="24"/>
          <w:szCs w:val="24"/>
        </w:rPr>
      </w:pPr>
      <w:r w:rsidRPr="002F0AE8">
        <w:rPr>
          <w:sz w:val="24"/>
          <w:szCs w:val="24"/>
        </w:rPr>
        <w:t>5. Культуру реципиента</w:t>
      </w:r>
    </w:p>
    <w:p w:rsidR="00721EF9" w:rsidRPr="002F0AE8" w:rsidRDefault="00CB6E7C" w:rsidP="00721EF9">
      <w:pPr>
        <w:tabs>
          <w:tab w:val="left" w:pos="3420"/>
        </w:tabs>
        <w:rPr>
          <w:sz w:val="24"/>
          <w:szCs w:val="24"/>
        </w:rPr>
      </w:pPr>
      <w:r w:rsidRPr="00CB6E7C">
        <w:rPr>
          <w:sz w:val="24"/>
          <w:szCs w:val="24"/>
        </w:rPr>
        <w:t>56</w:t>
      </w:r>
      <w:r w:rsidR="00721EF9" w:rsidRPr="002F0AE8">
        <w:rPr>
          <w:sz w:val="24"/>
          <w:szCs w:val="24"/>
        </w:rPr>
        <w:t>. Для неспецифической трансдукции не характерно:</w:t>
      </w:r>
    </w:p>
    <w:p w:rsidR="00721EF9" w:rsidRPr="002F0AE8" w:rsidRDefault="00721EF9" w:rsidP="00CB6E7C">
      <w:pPr>
        <w:tabs>
          <w:tab w:val="left" w:pos="3420"/>
        </w:tabs>
        <w:ind w:left="1369" w:hanging="943"/>
        <w:rPr>
          <w:sz w:val="24"/>
          <w:szCs w:val="24"/>
        </w:rPr>
      </w:pPr>
      <w:r w:rsidRPr="002F0AE8">
        <w:rPr>
          <w:sz w:val="24"/>
          <w:szCs w:val="24"/>
        </w:rPr>
        <w:t>1. Процесс осуществляется умеренным фагом</w:t>
      </w:r>
    </w:p>
    <w:p w:rsidR="00721EF9" w:rsidRPr="002F0AE8" w:rsidRDefault="00721EF9" w:rsidP="00CB6E7C">
      <w:pPr>
        <w:tabs>
          <w:tab w:val="left" w:pos="3420"/>
        </w:tabs>
        <w:ind w:left="1369" w:hanging="943"/>
        <w:rPr>
          <w:sz w:val="24"/>
          <w:szCs w:val="24"/>
        </w:rPr>
      </w:pPr>
      <w:r w:rsidRPr="002F0AE8">
        <w:rPr>
          <w:sz w:val="24"/>
          <w:szCs w:val="24"/>
        </w:rPr>
        <w:t>2. Заканчивается интеграцией внесенного генетического материала в хромосому клетки-реципиента</w:t>
      </w:r>
    </w:p>
    <w:p w:rsidR="00721EF9" w:rsidRPr="002F0AE8" w:rsidRDefault="00721EF9" w:rsidP="00CB6E7C">
      <w:pPr>
        <w:tabs>
          <w:tab w:val="left" w:pos="3420"/>
        </w:tabs>
        <w:ind w:left="1369" w:hanging="943"/>
        <w:rPr>
          <w:sz w:val="24"/>
          <w:szCs w:val="24"/>
        </w:rPr>
      </w:pPr>
      <w:r w:rsidRPr="002F0AE8">
        <w:rPr>
          <w:sz w:val="24"/>
          <w:szCs w:val="24"/>
        </w:rPr>
        <w:t>3. Перенос строго определенных генов бактерии-донора в клетку реципиента</w:t>
      </w:r>
    </w:p>
    <w:p w:rsidR="00721EF9" w:rsidRPr="002F0AE8" w:rsidRDefault="00721EF9" w:rsidP="00CB6E7C">
      <w:pPr>
        <w:tabs>
          <w:tab w:val="left" w:pos="3420"/>
        </w:tabs>
        <w:ind w:left="1369" w:hanging="943"/>
        <w:rPr>
          <w:sz w:val="24"/>
          <w:szCs w:val="24"/>
        </w:rPr>
      </w:pPr>
      <w:r w:rsidRPr="002F0AE8">
        <w:rPr>
          <w:sz w:val="24"/>
          <w:szCs w:val="24"/>
        </w:rPr>
        <w:t>4. В клетку-реципиент проникает ДНК фага с фрагментом ДНК донора</w:t>
      </w:r>
    </w:p>
    <w:p w:rsidR="00721EF9" w:rsidRPr="002F0AE8" w:rsidRDefault="00CB6E7C" w:rsidP="00721EF9">
      <w:pPr>
        <w:tabs>
          <w:tab w:val="num" w:pos="1369"/>
          <w:tab w:val="left" w:pos="3420"/>
        </w:tabs>
        <w:rPr>
          <w:sz w:val="24"/>
          <w:szCs w:val="24"/>
        </w:rPr>
      </w:pPr>
      <w:r w:rsidRPr="00CB6E7C">
        <w:rPr>
          <w:sz w:val="24"/>
          <w:szCs w:val="24"/>
        </w:rPr>
        <w:t>57</w:t>
      </w:r>
      <w:r w:rsidR="00721EF9" w:rsidRPr="002F0AE8">
        <w:rPr>
          <w:sz w:val="24"/>
          <w:szCs w:val="24"/>
        </w:rPr>
        <w:t xml:space="preserve">. </w:t>
      </w:r>
      <w:r w:rsidR="00721EF9" w:rsidRPr="002F0AE8">
        <w:rPr>
          <w:sz w:val="24"/>
          <w:szCs w:val="24"/>
          <w:lang w:val="en-US"/>
        </w:rPr>
        <w:t>F</w:t>
      </w:r>
      <w:r w:rsidR="00721EF9" w:rsidRPr="002F0AE8">
        <w:rPr>
          <w:sz w:val="24"/>
          <w:szCs w:val="24"/>
        </w:rPr>
        <w:t xml:space="preserve"> – фактор у </w:t>
      </w:r>
      <w:r w:rsidR="00721EF9" w:rsidRPr="002F0AE8">
        <w:rPr>
          <w:sz w:val="24"/>
          <w:szCs w:val="24"/>
          <w:lang w:val="en-US"/>
        </w:rPr>
        <w:t>Hfr</w:t>
      </w:r>
      <w:r w:rsidR="00721EF9" w:rsidRPr="002F0AE8">
        <w:rPr>
          <w:sz w:val="24"/>
          <w:szCs w:val="24"/>
        </w:rPr>
        <w:t>- штаммов локализован:</w:t>
      </w:r>
    </w:p>
    <w:p w:rsidR="00721EF9" w:rsidRPr="002F0AE8" w:rsidRDefault="00721EF9" w:rsidP="00CB6E7C">
      <w:pPr>
        <w:tabs>
          <w:tab w:val="num" w:pos="1369"/>
          <w:tab w:val="left" w:pos="3420"/>
        </w:tabs>
        <w:ind w:left="1369" w:hanging="943"/>
        <w:rPr>
          <w:sz w:val="24"/>
          <w:szCs w:val="24"/>
        </w:rPr>
      </w:pPr>
      <w:r w:rsidRPr="002F0AE8">
        <w:rPr>
          <w:sz w:val="24"/>
          <w:szCs w:val="24"/>
        </w:rPr>
        <w:t>1. В цитоплазме</w:t>
      </w:r>
    </w:p>
    <w:p w:rsidR="00721EF9" w:rsidRPr="002F0AE8" w:rsidRDefault="00721EF9" w:rsidP="00CB6E7C">
      <w:pPr>
        <w:tabs>
          <w:tab w:val="num" w:pos="1369"/>
          <w:tab w:val="left" w:pos="3420"/>
        </w:tabs>
        <w:ind w:left="1369" w:hanging="943"/>
        <w:rPr>
          <w:sz w:val="24"/>
          <w:szCs w:val="24"/>
        </w:rPr>
      </w:pPr>
      <w:r w:rsidRPr="002F0AE8">
        <w:rPr>
          <w:sz w:val="24"/>
          <w:szCs w:val="24"/>
        </w:rPr>
        <w:t>2. РНК</w:t>
      </w:r>
    </w:p>
    <w:p w:rsidR="00721EF9" w:rsidRPr="002F0AE8" w:rsidRDefault="00721EF9" w:rsidP="00CB6E7C">
      <w:pPr>
        <w:tabs>
          <w:tab w:val="num" w:pos="1369"/>
          <w:tab w:val="left" w:pos="3420"/>
        </w:tabs>
        <w:ind w:left="1369" w:hanging="943"/>
        <w:rPr>
          <w:sz w:val="24"/>
          <w:szCs w:val="24"/>
        </w:rPr>
      </w:pPr>
      <w:r w:rsidRPr="002F0AE8">
        <w:rPr>
          <w:sz w:val="24"/>
          <w:szCs w:val="24"/>
        </w:rPr>
        <w:t>3. Интегрирован в хромосому</w:t>
      </w:r>
    </w:p>
    <w:p w:rsidR="00721EF9" w:rsidRPr="002F0AE8" w:rsidRDefault="00721EF9" w:rsidP="00CB6E7C">
      <w:pPr>
        <w:tabs>
          <w:tab w:val="num" w:pos="1369"/>
          <w:tab w:val="left" w:pos="3420"/>
        </w:tabs>
        <w:ind w:left="1369" w:hanging="943"/>
        <w:rPr>
          <w:sz w:val="24"/>
          <w:szCs w:val="24"/>
        </w:rPr>
      </w:pPr>
      <w:r w:rsidRPr="002F0AE8">
        <w:rPr>
          <w:sz w:val="24"/>
          <w:szCs w:val="24"/>
        </w:rPr>
        <w:t>4. В нуклеотиде</w:t>
      </w:r>
    </w:p>
    <w:p w:rsidR="00721EF9" w:rsidRPr="002F0AE8" w:rsidRDefault="00721EF9" w:rsidP="00CB6E7C">
      <w:pPr>
        <w:tabs>
          <w:tab w:val="num" w:pos="1369"/>
          <w:tab w:val="left" w:pos="3420"/>
        </w:tabs>
        <w:ind w:left="1369" w:hanging="943"/>
        <w:rPr>
          <w:sz w:val="24"/>
          <w:szCs w:val="24"/>
        </w:rPr>
      </w:pPr>
      <w:r w:rsidRPr="002F0AE8">
        <w:rPr>
          <w:sz w:val="24"/>
          <w:szCs w:val="24"/>
        </w:rPr>
        <w:t>5. В умеренном фаге</w:t>
      </w:r>
    </w:p>
    <w:p w:rsidR="00721EF9" w:rsidRPr="002F0AE8" w:rsidRDefault="00CB6E7C" w:rsidP="00721EF9">
      <w:pPr>
        <w:tabs>
          <w:tab w:val="num" w:pos="1369"/>
          <w:tab w:val="left" w:pos="3420"/>
        </w:tabs>
        <w:rPr>
          <w:sz w:val="24"/>
          <w:szCs w:val="24"/>
        </w:rPr>
      </w:pPr>
      <w:r w:rsidRPr="00CB6E7C">
        <w:rPr>
          <w:sz w:val="24"/>
          <w:szCs w:val="24"/>
        </w:rPr>
        <w:t>58</w:t>
      </w:r>
      <w:r w:rsidR="00721EF9" w:rsidRPr="002F0AE8">
        <w:rPr>
          <w:sz w:val="24"/>
          <w:szCs w:val="24"/>
        </w:rPr>
        <w:t>.Основным признаком детерминированных групп плазмид являются:</w:t>
      </w:r>
    </w:p>
    <w:p w:rsidR="00721EF9" w:rsidRPr="002F0AE8" w:rsidRDefault="00721EF9" w:rsidP="00CB6E7C">
      <w:pPr>
        <w:tabs>
          <w:tab w:val="num" w:pos="1369"/>
          <w:tab w:val="left" w:pos="3420"/>
        </w:tabs>
        <w:ind w:left="1369" w:hanging="943"/>
        <w:rPr>
          <w:sz w:val="24"/>
          <w:szCs w:val="24"/>
        </w:rPr>
      </w:pPr>
      <w:r w:rsidRPr="002F0AE8">
        <w:rPr>
          <w:sz w:val="24"/>
          <w:szCs w:val="24"/>
        </w:rPr>
        <w:t>1. Являются внехромосомными факторами наследственности</w:t>
      </w:r>
    </w:p>
    <w:p w:rsidR="00721EF9" w:rsidRPr="002F0AE8" w:rsidRDefault="00721EF9" w:rsidP="00CB6E7C">
      <w:pPr>
        <w:tabs>
          <w:tab w:val="num" w:pos="1369"/>
          <w:tab w:val="left" w:pos="3420"/>
        </w:tabs>
        <w:ind w:left="1369" w:hanging="943"/>
        <w:rPr>
          <w:sz w:val="24"/>
          <w:szCs w:val="24"/>
        </w:rPr>
      </w:pPr>
      <w:r w:rsidRPr="002F0AE8">
        <w:rPr>
          <w:sz w:val="24"/>
          <w:szCs w:val="24"/>
        </w:rPr>
        <w:t>2. Расположены в цитоплазме бактериальной клетки</w:t>
      </w:r>
    </w:p>
    <w:p w:rsidR="00721EF9" w:rsidRPr="002F0AE8" w:rsidRDefault="00721EF9" w:rsidP="00CB6E7C">
      <w:pPr>
        <w:tabs>
          <w:tab w:val="num" w:pos="1369"/>
          <w:tab w:val="left" w:pos="3420"/>
        </w:tabs>
        <w:ind w:left="1369" w:hanging="943"/>
        <w:rPr>
          <w:sz w:val="24"/>
          <w:szCs w:val="24"/>
        </w:rPr>
      </w:pPr>
      <w:r w:rsidRPr="002F0AE8">
        <w:rPr>
          <w:sz w:val="24"/>
          <w:szCs w:val="24"/>
        </w:rPr>
        <w:t>3. Самостоятельно не реплицируются</w:t>
      </w:r>
    </w:p>
    <w:p w:rsidR="00721EF9" w:rsidRPr="002F0AE8" w:rsidRDefault="00721EF9" w:rsidP="00CB6E7C">
      <w:pPr>
        <w:tabs>
          <w:tab w:val="num" w:pos="1369"/>
          <w:tab w:val="left" w:pos="3420"/>
        </w:tabs>
        <w:ind w:left="1369" w:hanging="943"/>
        <w:rPr>
          <w:sz w:val="24"/>
          <w:szCs w:val="24"/>
        </w:rPr>
      </w:pPr>
      <w:r w:rsidRPr="002F0AE8">
        <w:rPr>
          <w:sz w:val="24"/>
          <w:szCs w:val="24"/>
        </w:rPr>
        <w:t>4. Содержат циркулярно замкнутую РНК</w:t>
      </w:r>
    </w:p>
    <w:p w:rsidR="00721EF9" w:rsidRPr="002F0AE8" w:rsidRDefault="00721EF9" w:rsidP="00CB6E7C">
      <w:pPr>
        <w:tabs>
          <w:tab w:val="num" w:pos="1369"/>
          <w:tab w:val="left" w:pos="3420"/>
        </w:tabs>
        <w:ind w:left="1369" w:hanging="943"/>
        <w:rPr>
          <w:sz w:val="24"/>
          <w:szCs w:val="24"/>
        </w:rPr>
      </w:pPr>
      <w:r w:rsidRPr="002F0AE8">
        <w:rPr>
          <w:sz w:val="24"/>
          <w:szCs w:val="24"/>
        </w:rPr>
        <w:t>5. Вызывают лизис бактерий</w:t>
      </w:r>
    </w:p>
    <w:p w:rsidR="00721EF9" w:rsidRPr="002F0AE8" w:rsidRDefault="00CB6E7C" w:rsidP="00721EF9">
      <w:pPr>
        <w:tabs>
          <w:tab w:val="num" w:pos="1369"/>
          <w:tab w:val="left" w:pos="3420"/>
        </w:tabs>
        <w:rPr>
          <w:sz w:val="24"/>
          <w:szCs w:val="24"/>
        </w:rPr>
      </w:pPr>
      <w:r w:rsidRPr="00CB6E7C">
        <w:rPr>
          <w:sz w:val="24"/>
          <w:szCs w:val="24"/>
        </w:rPr>
        <w:t>59</w:t>
      </w:r>
      <w:r w:rsidR="00721EF9" w:rsidRPr="002F0AE8">
        <w:rPr>
          <w:sz w:val="24"/>
          <w:szCs w:val="24"/>
        </w:rPr>
        <w:t xml:space="preserve">.Антибиотик, устойчивость к которому обусловлена </w:t>
      </w:r>
      <w:r w:rsidR="00721EF9" w:rsidRPr="002F0AE8">
        <w:rPr>
          <w:sz w:val="24"/>
          <w:szCs w:val="24"/>
          <w:lang w:val="en-US"/>
        </w:rPr>
        <w:t>R</w:t>
      </w:r>
      <w:r w:rsidR="00721EF9" w:rsidRPr="002F0AE8">
        <w:rPr>
          <w:sz w:val="24"/>
          <w:szCs w:val="24"/>
        </w:rPr>
        <w:t>-плазмидой:</w:t>
      </w:r>
    </w:p>
    <w:p w:rsidR="00721EF9" w:rsidRPr="002F0AE8" w:rsidRDefault="00721EF9" w:rsidP="00CB6E7C">
      <w:pPr>
        <w:tabs>
          <w:tab w:val="num" w:pos="1369"/>
          <w:tab w:val="left" w:pos="3420"/>
        </w:tabs>
        <w:ind w:left="1369" w:hanging="943"/>
        <w:rPr>
          <w:sz w:val="24"/>
          <w:szCs w:val="24"/>
        </w:rPr>
      </w:pPr>
      <w:r w:rsidRPr="002F0AE8">
        <w:rPr>
          <w:sz w:val="24"/>
          <w:szCs w:val="24"/>
        </w:rPr>
        <w:t>1. Пенициллин</w:t>
      </w:r>
    </w:p>
    <w:p w:rsidR="00721EF9" w:rsidRPr="002F0AE8" w:rsidRDefault="00721EF9" w:rsidP="00CB6E7C">
      <w:pPr>
        <w:tabs>
          <w:tab w:val="num" w:pos="1369"/>
          <w:tab w:val="left" w:pos="3420"/>
        </w:tabs>
        <w:ind w:left="1369" w:hanging="943"/>
        <w:rPr>
          <w:sz w:val="24"/>
          <w:szCs w:val="24"/>
        </w:rPr>
      </w:pPr>
      <w:r w:rsidRPr="002F0AE8">
        <w:rPr>
          <w:sz w:val="24"/>
          <w:szCs w:val="24"/>
        </w:rPr>
        <w:t>2. Стрептомицин</w:t>
      </w:r>
    </w:p>
    <w:p w:rsidR="00721EF9" w:rsidRPr="002F0AE8" w:rsidRDefault="00721EF9" w:rsidP="00CB6E7C">
      <w:pPr>
        <w:tabs>
          <w:tab w:val="num" w:pos="1369"/>
          <w:tab w:val="left" w:pos="3420"/>
        </w:tabs>
        <w:ind w:left="1369" w:hanging="943"/>
        <w:rPr>
          <w:sz w:val="24"/>
          <w:szCs w:val="24"/>
        </w:rPr>
      </w:pPr>
      <w:r w:rsidRPr="002F0AE8">
        <w:rPr>
          <w:sz w:val="24"/>
          <w:szCs w:val="24"/>
        </w:rPr>
        <w:t>3. Эритрин</w:t>
      </w:r>
    </w:p>
    <w:p w:rsidR="00721EF9" w:rsidRPr="002F0AE8" w:rsidRDefault="00721EF9" w:rsidP="00CB6E7C">
      <w:pPr>
        <w:tabs>
          <w:tab w:val="num" w:pos="1369"/>
          <w:tab w:val="left" w:pos="3420"/>
        </w:tabs>
        <w:ind w:left="1369" w:hanging="943"/>
        <w:rPr>
          <w:sz w:val="24"/>
          <w:szCs w:val="24"/>
        </w:rPr>
      </w:pPr>
      <w:r w:rsidRPr="002F0AE8">
        <w:rPr>
          <w:sz w:val="24"/>
          <w:szCs w:val="24"/>
        </w:rPr>
        <w:t>4. Экмолин</w:t>
      </w:r>
    </w:p>
    <w:p w:rsidR="00721EF9" w:rsidRPr="002F0AE8" w:rsidRDefault="00721EF9" w:rsidP="00CB6E7C">
      <w:pPr>
        <w:tabs>
          <w:tab w:val="num" w:pos="1369"/>
          <w:tab w:val="left" w:pos="3420"/>
        </w:tabs>
        <w:ind w:left="1369" w:hanging="943"/>
        <w:rPr>
          <w:sz w:val="24"/>
          <w:szCs w:val="24"/>
        </w:rPr>
      </w:pPr>
      <w:r w:rsidRPr="002F0AE8">
        <w:rPr>
          <w:sz w:val="24"/>
          <w:szCs w:val="24"/>
        </w:rPr>
        <w:t>5. Тетрациклин</w:t>
      </w:r>
    </w:p>
    <w:p w:rsidR="00721EF9" w:rsidRPr="002F0AE8" w:rsidRDefault="00CB6E7C" w:rsidP="00721EF9">
      <w:pPr>
        <w:tabs>
          <w:tab w:val="num" w:pos="1369"/>
          <w:tab w:val="left" w:pos="3420"/>
        </w:tabs>
        <w:rPr>
          <w:sz w:val="24"/>
          <w:szCs w:val="24"/>
        </w:rPr>
      </w:pPr>
      <w:r w:rsidRPr="00CB6E7C">
        <w:rPr>
          <w:sz w:val="24"/>
          <w:szCs w:val="24"/>
        </w:rPr>
        <w:t>60</w:t>
      </w:r>
      <w:r w:rsidR="00721EF9" w:rsidRPr="002F0AE8">
        <w:rPr>
          <w:sz w:val="24"/>
          <w:szCs w:val="24"/>
        </w:rPr>
        <w:t>. Распространение лекарственной устойчивости бактерий обусловлено:</w:t>
      </w:r>
    </w:p>
    <w:p w:rsidR="00721EF9" w:rsidRPr="002F0AE8" w:rsidRDefault="00721EF9" w:rsidP="00CB6E7C">
      <w:pPr>
        <w:tabs>
          <w:tab w:val="num" w:pos="1369"/>
          <w:tab w:val="left" w:pos="3420"/>
        </w:tabs>
        <w:ind w:left="1369" w:hanging="943"/>
        <w:rPr>
          <w:sz w:val="24"/>
          <w:szCs w:val="24"/>
        </w:rPr>
      </w:pPr>
      <w:r w:rsidRPr="002F0AE8">
        <w:rPr>
          <w:sz w:val="24"/>
          <w:szCs w:val="24"/>
        </w:rPr>
        <w:t>1. Нарушением синтеза клеточной стенки бактерий</w:t>
      </w:r>
    </w:p>
    <w:p w:rsidR="00721EF9" w:rsidRPr="002F0AE8" w:rsidRDefault="00721EF9" w:rsidP="00CB6E7C">
      <w:pPr>
        <w:tabs>
          <w:tab w:val="num" w:pos="1369"/>
          <w:tab w:val="left" w:pos="3420"/>
        </w:tabs>
        <w:ind w:left="1369" w:hanging="943"/>
        <w:rPr>
          <w:sz w:val="24"/>
          <w:szCs w:val="24"/>
        </w:rPr>
      </w:pPr>
      <w:r w:rsidRPr="002F0AE8">
        <w:rPr>
          <w:sz w:val="24"/>
          <w:szCs w:val="24"/>
        </w:rPr>
        <w:t>2. Коагуляцией белков цитоплазмы микробов</w:t>
      </w:r>
    </w:p>
    <w:p w:rsidR="00721EF9" w:rsidRPr="002F0AE8" w:rsidRDefault="00721EF9" w:rsidP="00CB6E7C">
      <w:pPr>
        <w:tabs>
          <w:tab w:val="num" w:pos="1369"/>
          <w:tab w:val="left" w:pos="3420"/>
        </w:tabs>
        <w:ind w:left="1369" w:hanging="943"/>
        <w:rPr>
          <w:sz w:val="24"/>
          <w:szCs w:val="24"/>
        </w:rPr>
      </w:pPr>
      <w:r w:rsidRPr="002F0AE8">
        <w:rPr>
          <w:sz w:val="24"/>
          <w:szCs w:val="24"/>
        </w:rPr>
        <w:t>3. Нарушением метаболизма микробной клетки</w:t>
      </w:r>
    </w:p>
    <w:p w:rsidR="00721EF9" w:rsidRPr="002F0AE8" w:rsidRDefault="00721EF9" w:rsidP="00CB6E7C">
      <w:pPr>
        <w:tabs>
          <w:tab w:val="num" w:pos="1369"/>
          <w:tab w:val="left" w:pos="3420"/>
        </w:tabs>
        <w:ind w:left="1369" w:hanging="943"/>
        <w:rPr>
          <w:sz w:val="24"/>
          <w:szCs w:val="24"/>
        </w:rPr>
      </w:pPr>
      <w:r w:rsidRPr="002F0AE8">
        <w:rPr>
          <w:sz w:val="24"/>
          <w:szCs w:val="24"/>
        </w:rPr>
        <w:t xml:space="preserve">4. Миграцией </w:t>
      </w:r>
      <w:r w:rsidRPr="002F0AE8">
        <w:rPr>
          <w:sz w:val="24"/>
          <w:szCs w:val="24"/>
          <w:lang w:val="en-US"/>
        </w:rPr>
        <w:t>r</w:t>
      </w:r>
      <w:r w:rsidRPr="002F0AE8">
        <w:rPr>
          <w:sz w:val="24"/>
          <w:szCs w:val="24"/>
        </w:rPr>
        <w:t>-генов между коньюгативными плазмидами, проникающими в различные роды бактерий</w:t>
      </w:r>
    </w:p>
    <w:p w:rsidR="00721EF9" w:rsidRPr="002F0AE8" w:rsidRDefault="00721EF9" w:rsidP="00CB6E7C">
      <w:pPr>
        <w:tabs>
          <w:tab w:val="num" w:pos="1369"/>
          <w:tab w:val="left" w:pos="3420"/>
        </w:tabs>
        <w:ind w:left="1369" w:hanging="943"/>
        <w:rPr>
          <w:sz w:val="24"/>
          <w:szCs w:val="24"/>
        </w:rPr>
      </w:pPr>
      <w:r w:rsidRPr="002F0AE8">
        <w:rPr>
          <w:sz w:val="24"/>
          <w:szCs w:val="24"/>
        </w:rPr>
        <w:t>5. Блокированием различных этапов синтеза белка</w:t>
      </w:r>
    </w:p>
    <w:p w:rsidR="00721EF9" w:rsidRPr="002F0AE8" w:rsidRDefault="00CB6E7C" w:rsidP="00721EF9">
      <w:pPr>
        <w:tabs>
          <w:tab w:val="left" w:pos="3420"/>
        </w:tabs>
        <w:rPr>
          <w:sz w:val="24"/>
          <w:szCs w:val="24"/>
        </w:rPr>
      </w:pPr>
      <w:r w:rsidRPr="00CB6E7C">
        <w:rPr>
          <w:sz w:val="24"/>
          <w:szCs w:val="24"/>
        </w:rPr>
        <w:t>61</w:t>
      </w:r>
      <w:r w:rsidR="00721EF9" w:rsidRPr="002F0AE8">
        <w:rPr>
          <w:sz w:val="24"/>
          <w:szCs w:val="24"/>
        </w:rPr>
        <w:t>. Генотипическая изменчивость наблюдается в результате:</w:t>
      </w:r>
    </w:p>
    <w:p w:rsidR="00721EF9" w:rsidRPr="002F0AE8" w:rsidRDefault="00721EF9" w:rsidP="00CB6E7C">
      <w:pPr>
        <w:tabs>
          <w:tab w:val="num" w:pos="1369"/>
          <w:tab w:val="left" w:pos="3420"/>
        </w:tabs>
        <w:ind w:left="1369" w:hanging="943"/>
        <w:rPr>
          <w:sz w:val="24"/>
          <w:szCs w:val="24"/>
        </w:rPr>
      </w:pPr>
      <w:r w:rsidRPr="002F0AE8">
        <w:rPr>
          <w:sz w:val="24"/>
          <w:szCs w:val="24"/>
        </w:rPr>
        <w:t>1. Мутаций</w:t>
      </w:r>
    </w:p>
    <w:p w:rsidR="00721EF9" w:rsidRPr="002F0AE8" w:rsidRDefault="00721EF9" w:rsidP="00CB6E7C">
      <w:pPr>
        <w:tabs>
          <w:tab w:val="num" w:pos="1369"/>
          <w:tab w:val="left" w:pos="3420"/>
        </w:tabs>
        <w:ind w:left="1369" w:hanging="943"/>
        <w:rPr>
          <w:sz w:val="24"/>
          <w:szCs w:val="24"/>
        </w:rPr>
      </w:pPr>
      <w:r w:rsidRPr="002F0AE8">
        <w:rPr>
          <w:sz w:val="24"/>
          <w:szCs w:val="24"/>
        </w:rPr>
        <w:t>2. Образования фильтрующихся форм бактерий</w:t>
      </w:r>
    </w:p>
    <w:p w:rsidR="00721EF9" w:rsidRPr="002F0AE8" w:rsidRDefault="00721EF9" w:rsidP="00CB6E7C">
      <w:pPr>
        <w:tabs>
          <w:tab w:val="num" w:pos="1369"/>
          <w:tab w:val="left" w:pos="3420"/>
        </w:tabs>
        <w:ind w:left="1369" w:hanging="943"/>
        <w:rPr>
          <w:sz w:val="24"/>
          <w:szCs w:val="24"/>
        </w:rPr>
      </w:pPr>
      <w:r w:rsidRPr="002F0AE8">
        <w:rPr>
          <w:sz w:val="24"/>
          <w:szCs w:val="24"/>
        </w:rPr>
        <w:t>3. Диссоциаций</w:t>
      </w:r>
    </w:p>
    <w:p w:rsidR="00721EF9" w:rsidRPr="002F0AE8" w:rsidRDefault="00721EF9" w:rsidP="00CB6E7C">
      <w:pPr>
        <w:tabs>
          <w:tab w:val="num" w:pos="1369"/>
          <w:tab w:val="left" w:pos="3420"/>
        </w:tabs>
        <w:ind w:left="1369" w:hanging="943"/>
        <w:rPr>
          <w:sz w:val="24"/>
          <w:szCs w:val="24"/>
        </w:rPr>
      </w:pPr>
      <w:r w:rsidRPr="002F0AE8">
        <w:rPr>
          <w:sz w:val="24"/>
          <w:szCs w:val="24"/>
        </w:rPr>
        <w:t>4. Ферментативной изменчивости</w:t>
      </w:r>
    </w:p>
    <w:p w:rsidR="00721EF9" w:rsidRPr="002F0AE8" w:rsidRDefault="00721EF9" w:rsidP="00CB6E7C">
      <w:pPr>
        <w:tabs>
          <w:tab w:val="num" w:pos="1369"/>
          <w:tab w:val="left" w:pos="3420"/>
        </w:tabs>
        <w:ind w:left="1369" w:hanging="943"/>
        <w:rPr>
          <w:sz w:val="24"/>
          <w:szCs w:val="24"/>
        </w:rPr>
      </w:pPr>
      <w:r w:rsidRPr="002F0AE8">
        <w:rPr>
          <w:sz w:val="24"/>
          <w:szCs w:val="24"/>
        </w:rPr>
        <w:t>5. Коньюгации</w:t>
      </w:r>
    </w:p>
    <w:p w:rsidR="00721EF9" w:rsidRPr="002F0AE8" w:rsidRDefault="00CB6E7C" w:rsidP="00721EF9">
      <w:pPr>
        <w:tabs>
          <w:tab w:val="num" w:pos="1369"/>
          <w:tab w:val="left" w:pos="3420"/>
        </w:tabs>
        <w:rPr>
          <w:sz w:val="24"/>
          <w:szCs w:val="24"/>
        </w:rPr>
      </w:pPr>
      <w:r w:rsidRPr="00702510">
        <w:rPr>
          <w:sz w:val="24"/>
          <w:szCs w:val="24"/>
        </w:rPr>
        <w:t>62</w:t>
      </w:r>
      <w:r w:rsidR="00721EF9" w:rsidRPr="002F0AE8">
        <w:rPr>
          <w:sz w:val="24"/>
          <w:szCs w:val="24"/>
        </w:rPr>
        <w:t>.К эписомным факторам относятся:</w:t>
      </w:r>
    </w:p>
    <w:p w:rsidR="00721EF9" w:rsidRPr="002F0AE8" w:rsidRDefault="00721EF9" w:rsidP="00CB6E7C">
      <w:pPr>
        <w:tabs>
          <w:tab w:val="num" w:pos="1369"/>
          <w:tab w:val="left" w:pos="3420"/>
        </w:tabs>
        <w:ind w:left="1369" w:hanging="943"/>
        <w:rPr>
          <w:sz w:val="24"/>
          <w:szCs w:val="24"/>
        </w:rPr>
      </w:pPr>
      <w:r w:rsidRPr="002F0AE8">
        <w:rPr>
          <w:sz w:val="24"/>
          <w:szCs w:val="24"/>
        </w:rPr>
        <w:lastRenderedPageBreak/>
        <w:t>1. Вирулентный бактериофаг</w:t>
      </w:r>
    </w:p>
    <w:p w:rsidR="00721EF9" w:rsidRPr="002F0AE8" w:rsidRDefault="00721EF9" w:rsidP="00CB6E7C">
      <w:pPr>
        <w:tabs>
          <w:tab w:val="num" w:pos="1369"/>
          <w:tab w:val="left" w:pos="3420"/>
        </w:tabs>
        <w:ind w:left="1369" w:hanging="943"/>
        <w:rPr>
          <w:sz w:val="24"/>
          <w:szCs w:val="24"/>
        </w:rPr>
      </w:pPr>
      <w:r w:rsidRPr="002F0AE8">
        <w:rPr>
          <w:sz w:val="24"/>
          <w:szCs w:val="24"/>
        </w:rPr>
        <w:t>2. Умеренный бактериофаг</w:t>
      </w:r>
    </w:p>
    <w:p w:rsidR="00721EF9" w:rsidRPr="002F0AE8" w:rsidRDefault="00721EF9" w:rsidP="00CB6E7C">
      <w:pPr>
        <w:tabs>
          <w:tab w:val="num" w:pos="1369"/>
          <w:tab w:val="left" w:pos="3420"/>
        </w:tabs>
        <w:ind w:left="1369" w:hanging="943"/>
        <w:rPr>
          <w:sz w:val="24"/>
          <w:szCs w:val="24"/>
        </w:rPr>
      </w:pPr>
      <w:r w:rsidRPr="002F0AE8">
        <w:rPr>
          <w:sz w:val="24"/>
          <w:szCs w:val="24"/>
        </w:rPr>
        <w:t>3. Плазмиды клетки</w:t>
      </w:r>
    </w:p>
    <w:p w:rsidR="00721EF9" w:rsidRPr="002F0AE8" w:rsidRDefault="00721EF9" w:rsidP="00CB6E7C">
      <w:pPr>
        <w:tabs>
          <w:tab w:val="num" w:pos="1369"/>
          <w:tab w:val="left" w:pos="3420"/>
        </w:tabs>
        <w:ind w:left="1369" w:hanging="943"/>
        <w:rPr>
          <w:sz w:val="24"/>
          <w:szCs w:val="24"/>
        </w:rPr>
      </w:pPr>
      <w:r w:rsidRPr="002F0AE8">
        <w:rPr>
          <w:sz w:val="24"/>
          <w:szCs w:val="24"/>
        </w:rPr>
        <w:t>4. Супермутагены</w:t>
      </w:r>
    </w:p>
    <w:p w:rsidR="00721EF9" w:rsidRPr="002F0AE8" w:rsidRDefault="00721EF9" w:rsidP="00CB6E7C">
      <w:pPr>
        <w:tabs>
          <w:tab w:val="num" w:pos="1369"/>
          <w:tab w:val="left" w:pos="3420"/>
        </w:tabs>
        <w:ind w:left="1369" w:hanging="943"/>
        <w:rPr>
          <w:sz w:val="24"/>
          <w:szCs w:val="24"/>
        </w:rPr>
      </w:pPr>
      <w:r w:rsidRPr="002F0AE8">
        <w:rPr>
          <w:sz w:val="24"/>
          <w:szCs w:val="24"/>
        </w:rPr>
        <w:t>5. Фактор множественной лекарственной устойчивости</w:t>
      </w:r>
    </w:p>
    <w:p w:rsidR="00721EF9" w:rsidRPr="002F0AE8" w:rsidRDefault="00CB6E7C" w:rsidP="00721EF9">
      <w:pPr>
        <w:tabs>
          <w:tab w:val="num" w:pos="1369"/>
          <w:tab w:val="left" w:pos="3420"/>
        </w:tabs>
        <w:rPr>
          <w:sz w:val="24"/>
          <w:szCs w:val="24"/>
        </w:rPr>
      </w:pPr>
      <w:r w:rsidRPr="00702510">
        <w:rPr>
          <w:sz w:val="24"/>
          <w:szCs w:val="24"/>
        </w:rPr>
        <w:t>63</w:t>
      </w:r>
      <w:r w:rsidR="00721EF9" w:rsidRPr="002F0AE8">
        <w:rPr>
          <w:sz w:val="24"/>
          <w:szCs w:val="24"/>
        </w:rPr>
        <w:t>. Модификации микроорганизмов характеризуются:</w:t>
      </w:r>
    </w:p>
    <w:p w:rsidR="00721EF9" w:rsidRPr="002F0AE8" w:rsidRDefault="00721EF9" w:rsidP="00CB6E7C">
      <w:pPr>
        <w:tabs>
          <w:tab w:val="num" w:pos="1369"/>
          <w:tab w:val="left" w:pos="3420"/>
        </w:tabs>
        <w:ind w:left="1369" w:hanging="943"/>
        <w:rPr>
          <w:sz w:val="24"/>
          <w:szCs w:val="24"/>
        </w:rPr>
      </w:pPr>
      <w:r w:rsidRPr="002F0AE8">
        <w:rPr>
          <w:sz w:val="24"/>
          <w:szCs w:val="24"/>
        </w:rPr>
        <w:t>1. Сменой фенотипов в пределах генотипа</w:t>
      </w:r>
    </w:p>
    <w:p w:rsidR="00721EF9" w:rsidRPr="002F0AE8" w:rsidRDefault="00721EF9" w:rsidP="00CB6E7C">
      <w:pPr>
        <w:tabs>
          <w:tab w:val="num" w:pos="1369"/>
          <w:tab w:val="left" w:pos="3420"/>
        </w:tabs>
        <w:ind w:left="1369" w:hanging="943"/>
        <w:rPr>
          <w:sz w:val="24"/>
          <w:szCs w:val="24"/>
        </w:rPr>
      </w:pPr>
      <w:r w:rsidRPr="002F0AE8">
        <w:rPr>
          <w:sz w:val="24"/>
          <w:szCs w:val="24"/>
        </w:rPr>
        <w:t>2. Изменением генотипа</w:t>
      </w:r>
    </w:p>
    <w:p w:rsidR="00721EF9" w:rsidRPr="002F0AE8" w:rsidRDefault="00721EF9" w:rsidP="00CB6E7C">
      <w:pPr>
        <w:tabs>
          <w:tab w:val="num" w:pos="1369"/>
          <w:tab w:val="left" w:pos="3420"/>
        </w:tabs>
        <w:ind w:left="1369" w:hanging="943"/>
        <w:rPr>
          <w:sz w:val="24"/>
          <w:szCs w:val="24"/>
        </w:rPr>
      </w:pPr>
      <w:r w:rsidRPr="002F0AE8">
        <w:rPr>
          <w:sz w:val="24"/>
          <w:szCs w:val="24"/>
        </w:rPr>
        <w:t>3. Обратимостью изменений свойств</w:t>
      </w:r>
    </w:p>
    <w:p w:rsidR="00721EF9" w:rsidRPr="002F0AE8" w:rsidRDefault="00721EF9" w:rsidP="00CB6E7C">
      <w:pPr>
        <w:tabs>
          <w:tab w:val="num" w:pos="1369"/>
          <w:tab w:val="left" w:pos="3420"/>
        </w:tabs>
        <w:ind w:left="1369" w:hanging="943"/>
        <w:rPr>
          <w:sz w:val="24"/>
          <w:szCs w:val="24"/>
        </w:rPr>
      </w:pPr>
      <w:r w:rsidRPr="002F0AE8">
        <w:rPr>
          <w:sz w:val="24"/>
          <w:szCs w:val="24"/>
        </w:rPr>
        <w:t>4. Независимостью от внешней среды</w:t>
      </w:r>
    </w:p>
    <w:p w:rsidR="00721EF9" w:rsidRPr="002F0AE8" w:rsidRDefault="00721EF9" w:rsidP="00CB6E7C">
      <w:pPr>
        <w:tabs>
          <w:tab w:val="num" w:pos="1369"/>
          <w:tab w:val="left" w:pos="3420"/>
        </w:tabs>
        <w:ind w:left="1369" w:hanging="943"/>
        <w:rPr>
          <w:sz w:val="24"/>
          <w:szCs w:val="24"/>
        </w:rPr>
      </w:pPr>
      <w:r w:rsidRPr="002F0AE8">
        <w:rPr>
          <w:sz w:val="24"/>
          <w:szCs w:val="24"/>
        </w:rPr>
        <w:t>5. Видообразующей изменчивостью</w:t>
      </w:r>
    </w:p>
    <w:p w:rsidR="00721EF9" w:rsidRPr="002F0AE8" w:rsidRDefault="00CB6E7C" w:rsidP="00721EF9">
      <w:pPr>
        <w:tabs>
          <w:tab w:val="num" w:pos="1369"/>
          <w:tab w:val="left" w:pos="3420"/>
        </w:tabs>
        <w:rPr>
          <w:sz w:val="24"/>
          <w:szCs w:val="24"/>
        </w:rPr>
      </w:pPr>
      <w:r w:rsidRPr="00CB6E7C">
        <w:rPr>
          <w:sz w:val="24"/>
          <w:szCs w:val="24"/>
        </w:rPr>
        <w:t>64</w:t>
      </w:r>
      <w:r w:rsidR="00721EF9" w:rsidRPr="002F0AE8">
        <w:rPr>
          <w:sz w:val="24"/>
          <w:szCs w:val="24"/>
        </w:rPr>
        <w:t>. Фенотипическая изменчивость при вирусных инфекциях наблюдается при:</w:t>
      </w:r>
    </w:p>
    <w:p w:rsidR="00721EF9" w:rsidRPr="002F0AE8" w:rsidRDefault="00721EF9" w:rsidP="00CB6E7C">
      <w:pPr>
        <w:tabs>
          <w:tab w:val="num" w:pos="709"/>
          <w:tab w:val="left" w:pos="3420"/>
        </w:tabs>
        <w:ind w:left="709" w:hanging="283"/>
        <w:jc w:val="both"/>
        <w:rPr>
          <w:sz w:val="24"/>
          <w:szCs w:val="24"/>
        </w:rPr>
      </w:pPr>
      <w:r w:rsidRPr="002F0AE8">
        <w:rPr>
          <w:sz w:val="24"/>
          <w:szCs w:val="24"/>
        </w:rPr>
        <w:t>1. Перераспределении генов, когда у двух родственных вирусов инактивированы различные гены</w:t>
      </w:r>
    </w:p>
    <w:p w:rsidR="00721EF9" w:rsidRPr="002F0AE8" w:rsidRDefault="00721EF9" w:rsidP="00CB6E7C">
      <w:pPr>
        <w:tabs>
          <w:tab w:val="left" w:pos="3420"/>
        </w:tabs>
        <w:ind w:left="709" w:hanging="283"/>
        <w:jc w:val="both"/>
        <w:rPr>
          <w:sz w:val="24"/>
          <w:szCs w:val="24"/>
        </w:rPr>
      </w:pPr>
      <w:r w:rsidRPr="002F0AE8">
        <w:rPr>
          <w:sz w:val="24"/>
          <w:szCs w:val="24"/>
        </w:rPr>
        <w:t>2. Кодировании генома одного вируса, его белки способствуют репродукции другого вируса</w:t>
      </w:r>
    </w:p>
    <w:p w:rsidR="00721EF9" w:rsidRPr="002F0AE8" w:rsidRDefault="00721EF9" w:rsidP="00CB6E7C">
      <w:pPr>
        <w:tabs>
          <w:tab w:val="num" w:pos="1369"/>
          <w:tab w:val="left" w:pos="3420"/>
        </w:tabs>
        <w:ind w:left="1369" w:hanging="943"/>
        <w:jc w:val="both"/>
        <w:rPr>
          <w:sz w:val="24"/>
          <w:szCs w:val="24"/>
        </w:rPr>
      </w:pPr>
      <w:r w:rsidRPr="002F0AE8">
        <w:rPr>
          <w:sz w:val="24"/>
          <w:szCs w:val="24"/>
        </w:rPr>
        <w:t>3. Репликации нуклеиновых кислот</w:t>
      </w:r>
    </w:p>
    <w:p w:rsidR="00721EF9" w:rsidRPr="002F0AE8" w:rsidRDefault="00721EF9" w:rsidP="00CB6E7C">
      <w:pPr>
        <w:tabs>
          <w:tab w:val="num" w:pos="709"/>
          <w:tab w:val="left" w:pos="3420"/>
        </w:tabs>
        <w:ind w:left="709" w:hanging="283"/>
        <w:jc w:val="both"/>
        <w:rPr>
          <w:sz w:val="24"/>
          <w:szCs w:val="24"/>
        </w:rPr>
      </w:pPr>
      <w:r w:rsidRPr="002F0AE8">
        <w:rPr>
          <w:sz w:val="24"/>
          <w:szCs w:val="24"/>
        </w:rPr>
        <w:t>4. Заражении двумя вирусами, при этом часть потомства одного вируса приобретает признаки обоих родителей, хотя их генотип остается неизмененным</w:t>
      </w:r>
    </w:p>
    <w:p w:rsidR="00721EF9" w:rsidRPr="002F0AE8" w:rsidRDefault="00721EF9" w:rsidP="00CB6E7C">
      <w:pPr>
        <w:tabs>
          <w:tab w:val="num" w:pos="1369"/>
          <w:tab w:val="left" w:pos="3420"/>
        </w:tabs>
        <w:ind w:left="1369" w:hanging="943"/>
        <w:jc w:val="both"/>
        <w:rPr>
          <w:sz w:val="24"/>
          <w:szCs w:val="24"/>
        </w:rPr>
      </w:pPr>
      <w:r w:rsidRPr="002F0AE8">
        <w:rPr>
          <w:sz w:val="24"/>
          <w:szCs w:val="24"/>
        </w:rPr>
        <w:t>5. Обмене генами между двумя вирусами в фонде реплицирующихся ДНК</w:t>
      </w:r>
    </w:p>
    <w:p w:rsidR="00721EF9" w:rsidRPr="002F0AE8" w:rsidRDefault="00CB6E7C" w:rsidP="00721EF9">
      <w:pPr>
        <w:tabs>
          <w:tab w:val="num" w:pos="1369"/>
          <w:tab w:val="left" w:pos="3420"/>
        </w:tabs>
        <w:rPr>
          <w:sz w:val="24"/>
          <w:szCs w:val="24"/>
        </w:rPr>
      </w:pPr>
      <w:r w:rsidRPr="00CB6E7C">
        <w:rPr>
          <w:sz w:val="24"/>
          <w:szCs w:val="24"/>
        </w:rPr>
        <w:t>65</w:t>
      </w:r>
      <w:r w:rsidR="00721EF9" w:rsidRPr="002F0AE8">
        <w:rPr>
          <w:sz w:val="24"/>
          <w:szCs w:val="24"/>
        </w:rPr>
        <w:t>. К свойствам плазмид относится все перечисленное, за исключением:</w:t>
      </w:r>
    </w:p>
    <w:p w:rsidR="00721EF9" w:rsidRPr="002F0AE8" w:rsidRDefault="00721EF9" w:rsidP="00CB6E7C">
      <w:pPr>
        <w:tabs>
          <w:tab w:val="num" w:pos="1369"/>
          <w:tab w:val="left" w:pos="3420"/>
        </w:tabs>
        <w:ind w:left="1369" w:hanging="943"/>
        <w:rPr>
          <w:sz w:val="24"/>
          <w:szCs w:val="24"/>
        </w:rPr>
      </w:pPr>
      <w:r w:rsidRPr="002F0AE8">
        <w:rPr>
          <w:sz w:val="24"/>
          <w:szCs w:val="24"/>
        </w:rPr>
        <w:t>1. Состоят из кольцевой замкнутой структуры</w:t>
      </w:r>
    </w:p>
    <w:p w:rsidR="00721EF9" w:rsidRPr="002F0AE8" w:rsidRDefault="00721EF9" w:rsidP="00CB6E7C">
      <w:pPr>
        <w:tabs>
          <w:tab w:val="num" w:pos="1369"/>
          <w:tab w:val="left" w:pos="3420"/>
        </w:tabs>
        <w:ind w:left="1369" w:hanging="943"/>
        <w:rPr>
          <w:sz w:val="24"/>
          <w:szCs w:val="24"/>
        </w:rPr>
      </w:pPr>
      <w:r w:rsidRPr="002F0AE8">
        <w:rPr>
          <w:sz w:val="24"/>
          <w:szCs w:val="24"/>
        </w:rPr>
        <w:t>2. Расположены вне хромосом</w:t>
      </w:r>
    </w:p>
    <w:p w:rsidR="00721EF9" w:rsidRPr="002F0AE8" w:rsidRDefault="00721EF9" w:rsidP="00CB6E7C">
      <w:pPr>
        <w:tabs>
          <w:tab w:val="num" w:pos="1369"/>
          <w:tab w:val="left" w:pos="3420"/>
        </w:tabs>
        <w:ind w:left="1369" w:hanging="943"/>
        <w:rPr>
          <w:sz w:val="24"/>
          <w:szCs w:val="24"/>
        </w:rPr>
      </w:pPr>
      <w:r w:rsidRPr="002F0AE8">
        <w:rPr>
          <w:sz w:val="24"/>
          <w:szCs w:val="24"/>
        </w:rPr>
        <w:t>3. Состоят из ДНК</w:t>
      </w:r>
    </w:p>
    <w:p w:rsidR="00721EF9" w:rsidRPr="002F0AE8" w:rsidRDefault="00721EF9" w:rsidP="00CB6E7C">
      <w:pPr>
        <w:tabs>
          <w:tab w:val="num" w:pos="1369"/>
          <w:tab w:val="left" w:pos="3420"/>
        </w:tabs>
        <w:ind w:left="1369" w:hanging="943"/>
        <w:rPr>
          <w:sz w:val="24"/>
          <w:szCs w:val="24"/>
        </w:rPr>
      </w:pPr>
      <w:r w:rsidRPr="002F0AE8">
        <w:rPr>
          <w:sz w:val="24"/>
          <w:szCs w:val="24"/>
        </w:rPr>
        <w:t>4. Способны к саморепликации</w:t>
      </w:r>
    </w:p>
    <w:p w:rsidR="00721EF9" w:rsidRPr="002F0AE8" w:rsidRDefault="00721EF9" w:rsidP="00CB6E7C">
      <w:pPr>
        <w:tabs>
          <w:tab w:val="num" w:pos="1369"/>
          <w:tab w:val="left" w:pos="3420"/>
        </w:tabs>
        <w:ind w:left="1369" w:hanging="943"/>
        <w:rPr>
          <w:sz w:val="24"/>
          <w:szCs w:val="24"/>
        </w:rPr>
      </w:pPr>
      <w:r w:rsidRPr="002F0AE8">
        <w:rPr>
          <w:sz w:val="24"/>
          <w:szCs w:val="24"/>
        </w:rPr>
        <w:t>5. Потеря плазмиды влияет на основные свойства бактерий</w:t>
      </w:r>
    </w:p>
    <w:p w:rsidR="00721EF9" w:rsidRPr="002F0AE8" w:rsidRDefault="00CB6E7C" w:rsidP="00721EF9">
      <w:pPr>
        <w:tabs>
          <w:tab w:val="num" w:pos="1369"/>
          <w:tab w:val="left" w:pos="3420"/>
        </w:tabs>
        <w:rPr>
          <w:sz w:val="24"/>
          <w:szCs w:val="24"/>
        </w:rPr>
      </w:pPr>
      <w:r w:rsidRPr="00702510">
        <w:rPr>
          <w:sz w:val="24"/>
          <w:szCs w:val="24"/>
        </w:rPr>
        <w:t>66</w:t>
      </w:r>
      <w:r w:rsidR="00721EF9" w:rsidRPr="002F0AE8">
        <w:rPr>
          <w:sz w:val="24"/>
          <w:szCs w:val="24"/>
        </w:rPr>
        <w:t>. Укажите основное свойство плазмид:</w:t>
      </w:r>
    </w:p>
    <w:p w:rsidR="00721EF9" w:rsidRPr="002F0AE8" w:rsidRDefault="00721EF9" w:rsidP="00CB6E7C">
      <w:pPr>
        <w:tabs>
          <w:tab w:val="num" w:pos="1369"/>
          <w:tab w:val="left" w:pos="3420"/>
        </w:tabs>
        <w:ind w:left="1369" w:hanging="943"/>
        <w:rPr>
          <w:sz w:val="24"/>
          <w:szCs w:val="24"/>
        </w:rPr>
      </w:pPr>
      <w:r w:rsidRPr="002F0AE8">
        <w:rPr>
          <w:sz w:val="24"/>
          <w:szCs w:val="24"/>
        </w:rPr>
        <w:t>1. Продуцируют различные биологически активные вещества</w:t>
      </w:r>
    </w:p>
    <w:p w:rsidR="00721EF9" w:rsidRPr="002F0AE8" w:rsidRDefault="00721EF9" w:rsidP="00CB6E7C">
      <w:pPr>
        <w:tabs>
          <w:tab w:val="num" w:pos="1369"/>
          <w:tab w:val="left" w:pos="3420"/>
        </w:tabs>
        <w:ind w:left="1369" w:hanging="943"/>
        <w:rPr>
          <w:sz w:val="24"/>
          <w:szCs w:val="24"/>
        </w:rPr>
      </w:pPr>
      <w:r w:rsidRPr="002F0AE8">
        <w:rPr>
          <w:sz w:val="24"/>
          <w:szCs w:val="24"/>
        </w:rPr>
        <w:t>2. Несут определенную генетическую информацию</w:t>
      </w:r>
    </w:p>
    <w:p w:rsidR="00721EF9" w:rsidRPr="002F0AE8" w:rsidRDefault="00721EF9" w:rsidP="00CB6E7C">
      <w:pPr>
        <w:tabs>
          <w:tab w:val="num" w:pos="1369"/>
          <w:tab w:val="left" w:pos="3420"/>
        </w:tabs>
        <w:ind w:left="1369" w:hanging="943"/>
        <w:rPr>
          <w:sz w:val="24"/>
          <w:szCs w:val="24"/>
        </w:rPr>
      </w:pPr>
      <w:r w:rsidRPr="002F0AE8">
        <w:rPr>
          <w:sz w:val="24"/>
          <w:szCs w:val="24"/>
        </w:rPr>
        <w:t>3. Постоянно присутствуют в бактериальной популяции</w:t>
      </w:r>
    </w:p>
    <w:p w:rsidR="00721EF9" w:rsidRPr="002F0AE8" w:rsidRDefault="00721EF9" w:rsidP="00CB6E7C">
      <w:pPr>
        <w:tabs>
          <w:tab w:val="num" w:pos="1369"/>
          <w:tab w:val="left" w:pos="3420"/>
        </w:tabs>
        <w:ind w:left="1369" w:hanging="943"/>
        <w:rPr>
          <w:sz w:val="24"/>
          <w:szCs w:val="24"/>
        </w:rPr>
      </w:pPr>
      <w:r w:rsidRPr="002F0AE8">
        <w:rPr>
          <w:sz w:val="24"/>
          <w:szCs w:val="24"/>
        </w:rPr>
        <w:t>4. С ними связаны  патогенности бактерий</w:t>
      </w:r>
    </w:p>
    <w:p w:rsidR="00721EF9" w:rsidRPr="002F0AE8" w:rsidRDefault="00721EF9" w:rsidP="00CB6E7C">
      <w:pPr>
        <w:tabs>
          <w:tab w:val="num" w:pos="1369"/>
          <w:tab w:val="left" w:pos="3420"/>
        </w:tabs>
        <w:ind w:left="1369" w:hanging="943"/>
        <w:rPr>
          <w:sz w:val="24"/>
          <w:szCs w:val="24"/>
        </w:rPr>
      </w:pPr>
      <w:r w:rsidRPr="002F0AE8">
        <w:rPr>
          <w:sz w:val="24"/>
          <w:szCs w:val="24"/>
        </w:rPr>
        <w:t>5. Не способны встраиваться в генетический аппарат бактериальной клетки</w:t>
      </w:r>
    </w:p>
    <w:p w:rsidR="00721EF9" w:rsidRPr="002F0AE8" w:rsidRDefault="00CB6E7C" w:rsidP="00721EF9">
      <w:pPr>
        <w:tabs>
          <w:tab w:val="num" w:pos="1369"/>
          <w:tab w:val="left" w:pos="3420"/>
        </w:tabs>
        <w:rPr>
          <w:sz w:val="24"/>
          <w:szCs w:val="24"/>
        </w:rPr>
      </w:pPr>
      <w:r w:rsidRPr="00CB6E7C">
        <w:rPr>
          <w:sz w:val="24"/>
          <w:szCs w:val="24"/>
        </w:rPr>
        <w:t>67</w:t>
      </w:r>
      <w:r w:rsidR="00721EF9" w:rsidRPr="002F0AE8">
        <w:rPr>
          <w:sz w:val="24"/>
          <w:szCs w:val="24"/>
        </w:rPr>
        <w:t>. Общим для плазмиды и бактериальной хромосомы является</w:t>
      </w:r>
    </w:p>
    <w:p w:rsidR="00721EF9" w:rsidRPr="002F0AE8" w:rsidRDefault="00721EF9" w:rsidP="00CB6E7C">
      <w:pPr>
        <w:tabs>
          <w:tab w:val="left" w:pos="3420"/>
          <w:tab w:val="num" w:pos="5479"/>
        </w:tabs>
        <w:ind w:left="5479" w:hanging="5053"/>
        <w:rPr>
          <w:sz w:val="24"/>
          <w:szCs w:val="24"/>
        </w:rPr>
      </w:pPr>
      <w:r w:rsidRPr="002F0AE8">
        <w:rPr>
          <w:sz w:val="24"/>
          <w:szCs w:val="24"/>
        </w:rPr>
        <w:t>1. Расположена в цитоплазме</w:t>
      </w:r>
    </w:p>
    <w:p w:rsidR="00721EF9" w:rsidRPr="002F0AE8" w:rsidRDefault="00721EF9" w:rsidP="00CB6E7C">
      <w:pPr>
        <w:tabs>
          <w:tab w:val="left" w:pos="3420"/>
          <w:tab w:val="num" w:pos="5479"/>
        </w:tabs>
        <w:ind w:left="5479" w:hanging="5053"/>
        <w:rPr>
          <w:sz w:val="24"/>
          <w:szCs w:val="24"/>
        </w:rPr>
      </w:pPr>
      <w:r w:rsidRPr="002F0AE8">
        <w:rPr>
          <w:sz w:val="24"/>
          <w:szCs w:val="24"/>
        </w:rPr>
        <w:t xml:space="preserve">2. Кольцевая форма ДНК </w:t>
      </w:r>
    </w:p>
    <w:p w:rsidR="00721EF9" w:rsidRPr="002F0AE8" w:rsidRDefault="00721EF9" w:rsidP="00CB6E7C">
      <w:pPr>
        <w:tabs>
          <w:tab w:val="left" w:pos="3420"/>
          <w:tab w:val="num" w:pos="5479"/>
        </w:tabs>
        <w:ind w:left="5479" w:hanging="5053"/>
        <w:rPr>
          <w:sz w:val="24"/>
          <w:szCs w:val="24"/>
        </w:rPr>
      </w:pPr>
      <w:r w:rsidRPr="002F0AE8">
        <w:rPr>
          <w:sz w:val="24"/>
          <w:szCs w:val="24"/>
        </w:rPr>
        <w:t>3. Не является жизненно важной для бактериальной</w:t>
      </w:r>
    </w:p>
    <w:p w:rsidR="00721EF9" w:rsidRPr="002F0AE8" w:rsidRDefault="00721EF9" w:rsidP="00CB6E7C">
      <w:pPr>
        <w:tabs>
          <w:tab w:val="left" w:pos="3420"/>
          <w:tab w:val="num" w:pos="5479"/>
        </w:tabs>
        <w:ind w:left="5479" w:hanging="5053"/>
        <w:rPr>
          <w:sz w:val="24"/>
          <w:szCs w:val="24"/>
        </w:rPr>
      </w:pPr>
      <w:r w:rsidRPr="002F0AE8">
        <w:rPr>
          <w:sz w:val="24"/>
          <w:szCs w:val="24"/>
        </w:rPr>
        <w:t xml:space="preserve">    клетки</w:t>
      </w:r>
    </w:p>
    <w:p w:rsidR="00721EF9" w:rsidRPr="002F0AE8" w:rsidRDefault="00721EF9" w:rsidP="00CB6E7C">
      <w:pPr>
        <w:tabs>
          <w:tab w:val="left" w:pos="3420"/>
          <w:tab w:val="num" w:pos="5479"/>
        </w:tabs>
        <w:ind w:left="5479" w:hanging="5053"/>
        <w:rPr>
          <w:sz w:val="24"/>
          <w:szCs w:val="24"/>
        </w:rPr>
      </w:pPr>
      <w:r w:rsidRPr="002F0AE8">
        <w:rPr>
          <w:sz w:val="24"/>
          <w:szCs w:val="24"/>
        </w:rPr>
        <w:t xml:space="preserve">4. Может переносится из одной бактериальной клетки в </w:t>
      </w:r>
    </w:p>
    <w:p w:rsidR="00721EF9" w:rsidRPr="002F0AE8" w:rsidRDefault="00721EF9" w:rsidP="00CB6E7C">
      <w:pPr>
        <w:tabs>
          <w:tab w:val="left" w:pos="3420"/>
          <w:tab w:val="num" w:pos="5479"/>
        </w:tabs>
        <w:ind w:left="5479" w:hanging="5053"/>
        <w:rPr>
          <w:sz w:val="24"/>
          <w:szCs w:val="24"/>
        </w:rPr>
      </w:pPr>
      <w:r w:rsidRPr="002F0AE8">
        <w:rPr>
          <w:sz w:val="24"/>
          <w:szCs w:val="24"/>
        </w:rPr>
        <w:t xml:space="preserve">    другую</w:t>
      </w:r>
    </w:p>
    <w:p w:rsidR="00721EF9" w:rsidRPr="002F0AE8" w:rsidRDefault="00721EF9" w:rsidP="00CB6E7C">
      <w:pPr>
        <w:tabs>
          <w:tab w:val="left" w:pos="3420"/>
          <w:tab w:val="num" w:pos="5479"/>
        </w:tabs>
        <w:ind w:left="5479" w:hanging="5053"/>
        <w:rPr>
          <w:sz w:val="24"/>
          <w:szCs w:val="24"/>
        </w:rPr>
      </w:pPr>
      <w:r w:rsidRPr="002F0AE8">
        <w:rPr>
          <w:sz w:val="24"/>
          <w:szCs w:val="24"/>
        </w:rPr>
        <w:t>5. Число не более одной</w:t>
      </w:r>
    </w:p>
    <w:p w:rsidR="00721EF9" w:rsidRPr="002F0AE8" w:rsidRDefault="00CB6E7C" w:rsidP="00721EF9">
      <w:pPr>
        <w:tabs>
          <w:tab w:val="num" w:pos="1369"/>
          <w:tab w:val="left" w:pos="3420"/>
        </w:tabs>
        <w:rPr>
          <w:sz w:val="24"/>
          <w:szCs w:val="24"/>
        </w:rPr>
      </w:pPr>
      <w:r w:rsidRPr="00CB6E7C">
        <w:rPr>
          <w:sz w:val="24"/>
          <w:szCs w:val="24"/>
        </w:rPr>
        <w:t>68</w:t>
      </w:r>
      <w:r w:rsidR="00721EF9" w:rsidRPr="002F0AE8">
        <w:rPr>
          <w:sz w:val="24"/>
          <w:szCs w:val="24"/>
        </w:rPr>
        <w:t>. В процесс транфоромации не входит:</w:t>
      </w:r>
    </w:p>
    <w:p w:rsidR="00721EF9" w:rsidRPr="002F0AE8" w:rsidRDefault="00721EF9" w:rsidP="00CB6E7C">
      <w:pPr>
        <w:tabs>
          <w:tab w:val="num" w:pos="1369"/>
          <w:tab w:val="left" w:pos="3420"/>
        </w:tabs>
        <w:ind w:left="1369" w:hanging="943"/>
        <w:rPr>
          <w:sz w:val="24"/>
          <w:szCs w:val="24"/>
        </w:rPr>
      </w:pPr>
      <w:r w:rsidRPr="002F0AE8">
        <w:rPr>
          <w:sz w:val="24"/>
          <w:szCs w:val="24"/>
        </w:rPr>
        <w:t>1. Контакт ДНК с мембраной клетки-реципиента</w:t>
      </w:r>
    </w:p>
    <w:p w:rsidR="00721EF9" w:rsidRPr="002F0AE8" w:rsidRDefault="00721EF9" w:rsidP="00CB6E7C">
      <w:pPr>
        <w:tabs>
          <w:tab w:val="num" w:pos="1369"/>
          <w:tab w:val="left" w:pos="3420"/>
        </w:tabs>
        <w:ind w:left="1369" w:hanging="943"/>
        <w:rPr>
          <w:sz w:val="24"/>
          <w:szCs w:val="24"/>
        </w:rPr>
      </w:pPr>
      <w:r w:rsidRPr="002F0AE8">
        <w:rPr>
          <w:sz w:val="24"/>
          <w:szCs w:val="24"/>
        </w:rPr>
        <w:t>2. Прнгикновение ДНК в цитоплазму реципиента</w:t>
      </w:r>
    </w:p>
    <w:p w:rsidR="00721EF9" w:rsidRPr="002F0AE8" w:rsidRDefault="00721EF9" w:rsidP="00CB6E7C">
      <w:pPr>
        <w:tabs>
          <w:tab w:val="num" w:pos="1369"/>
          <w:tab w:val="left" w:pos="3420"/>
        </w:tabs>
        <w:ind w:left="1369" w:hanging="943"/>
        <w:rPr>
          <w:sz w:val="24"/>
          <w:szCs w:val="24"/>
        </w:rPr>
      </w:pPr>
      <w:r w:rsidRPr="002F0AE8">
        <w:rPr>
          <w:sz w:val="24"/>
          <w:szCs w:val="24"/>
        </w:rPr>
        <w:t>3. Проникая в цитоплазму ДНК сшивается липазой в кольцевую форму</w:t>
      </w:r>
    </w:p>
    <w:p w:rsidR="00721EF9" w:rsidRPr="002F0AE8" w:rsidRDefault="00721EF9" w:rsidP="00CB6E7C">
      <w:pPr>
        <w:tabs>
          <w:tab w:val="num" w:pos="1369"/>
          <w:tab w:val="left" w:pos="3420"/>
        </w:tabs>
        <w:ind w:left="1369" w:hanging="943"/>
        <w:rPr>
          <w:sz w:val="24"/>
          <w:szCs w:val="24"/>
        </w:rPr>
      </w:pPr>
      <w:r w:rsidRPr="002F0AE8">
        <w:rPr>
          <w:sz w:val="24"/>
          <w:szCs w:val="24"/>
        </w:rPr>
        <w:t>4. Расплетение спирали ДНК на 2 нити</w:t>
      </w:r>
    </w:p>
    <w:p w:rsidR="00A64E9E" w:rsidRDefault="00721EF9" w:rsidP="00CB6E7C">
      <w:pPr>
        <w:ind w:left="360" w:hanging="943"/>
        <w:rPr>
          <w:b/>
          <w:bCs/>
          <w:sz w:val="24"/>
          <w:szCs w:val="24"/>
        </w:rPr>
      </w:pPr>
      <w:r w:rsidRPr="002F0AE8">
        <w:rPr>
          <w:sz w:val="24"/>
          <w:szCs w:val="24"/>
        </w:rPr>
        <w:t>5. Интеграция одной нити ДНК в хромосому реципиента</w:t>
      </w:r>
    </w:p>
    <w:p w:rsidR="00CB6E7C" w:rsidRPr="00702510" w:rsidRDefault="00CB6E7C" w:rsidP="00E04C08">
      <w:pPr>
        <w:jc w:val="center"/>
        <w:rPr>
          <w:b/>
          <w:sz w:val="24"/>
          <w:szCs w:val="24"/>
        </w:rPr>
      </w:pPr>
    </w:p>
    <w:p w:rsidR="00E04C08" w:rsidRDefault="00E04C08" w:rsidP="00E04C08">
      <w:pPr>
        <w:jc w:val="center"/>
        <w:rPr>
          <w:b/>
          <w:sz w:val="24"/>
          <w:szCs w:val="24"/>
        </w:rPr>
      </w:pPr>
      <w:r>
        <w:rPr>
          <w:b/>
          <w:sz w:val="24"/>
          <w:szCs w:val="24"/>
        </w:rPr>
        <w:t>ТЕЗАУРУС (глоссарий):</w:t>
      </w:r>
    </w:p>
    <w:p w:rsidR="00E04C08" w:rsidRDefault="00E04C08" w:rsidP="00E04C08">
      <w:pPr>
        <w:rPr>
          <w:sz w:val="24"/>
          <w:szCs w:val="24"/>
        </w:rPr>
      </w:pPr>
      <w:r>
        <w:rPr>
          <w:sz w:val="24"/>
          <w:szCs w:val="24"/>
        </w:rPr>
        <w:t>Ген</w:t>
      </w:r>
    </w:p>
    <w:p w:rsidR="00E04C08" w:rsidRDefault="00E04C08" w:rsidP="00E04C08">
      <w:pPr>
        <w:rPr>
          <w:sz w:val="24"/>
          <w:szCs w:val="24"/>
        </w:rPr>
      </w:pPr>
      <w:r>
        <w:rPr>
          <w:sz w:val="24"/>
          <w:szCs w:val="24"/>
        </w:rPr>
        <w:lastRenderedPageBreak/>
        <w:t>Нуклеоид</w:t>
      </w:r>
    </w:p>
    <w:p w:rsidR="00E04C08" w:rsidRDefault="00E04C08" w:rsidP="00E04C08">
      <w:pPr>
        <w:rPr>
          <w:sz w:val="24"/>
          <w:szCs w:val="24"/>
        </w:rPr>
      </w:pPr>
      <w:r>
        <w:rPr>
          <w:sz w:val="24"/>
          <w:szCs w:val="24"/>
        </w:rPr>
        <w:t>Плазмиды</w:t>
      </w:r>
    </w:p>
    <w:p w:rsidR="00E04C08" w:rsidRDefault="00E04C08" w:rsidP="00E04C08">
      <w:pPr>
        <w:rPr>
          <w:sz w:val="24"/>
          <w:szCs w:val="24"/>
        </w:rPr>
      </w:pPr>
      <w:r>
        <w:rPr>
          <w:sz w:val="24"/>
          <w:szCs w:val="24"/>
        </w:rPr>
        <w:t>Генетические рекомбинации</w:t>
      </w:r>
    </w:p>
    <w:p w:rsidR="00E04C08" w:rsidRDefault="00E04C08" w:rsidP="00E04C08">
      <w:pPr>
        <w:rPr>
          <w:sz w:val="24"/>
          <w:szCs w:val="24"/>
        </w:rPr>
      </w:pPr>
      <w:r>
        <w:rPr>
          <w:sz w:val="24"/>
          <w:szCs w:val="24"/>
        </w:rPr>
        <w:t>Трансформация</w:t>
      </w:r>
    </w:p>
    <w:p w:rsidR="00E04C08" w:rsidRDefault="00E04C08" w:rsidP="00E04C08">
      <w:pPr>
        <w:rPr>
          <w:sz w:val="24"/>
          <w:szCs w:val="24"/>
        </w:rPr>
      </w:pPr>
      <w:r>
        <w:rPr>
          <w:sz w:val="24"/>
          <w:szCs w:val="24"/>
        </w:rPr>
        <w:t>Трансдукция</w:t>
      </w:r>
    </w:p>
    <w:p w:rsidR="00E04C08" w:rsidRDefault="00E04C08" w:rsidP="00E04C08">
      <w:pPr>
        <w:rPr>
          <w:sz w:val="24"/>
          <w:szCs w:val="24"/>
        </w:rPr>
      </w:pPr>
      <w:r>
        <w:rPr>
          <w:sz w:val="24"/>
          <w:szCs w:val="24"/>
        </w:rPr>
        <w:t>Конъюгация</w:t>
      </w:r>
    </w:p>
    <w:p w:rsidR="00E04C08" w:rsidRPr="00E04C08" w:rsidRDefault="00E04C08" w:rsidP="00E04C08">
      <w:pPr>
        <w:rPr>
          <w:b/>
          <w:color w:val="FF0000"/>
          <w:sz w:val="24"/>
          <w:szCs w:val="24"/>
        </w:rPr>
      </w:pPr>
    </w:p>
    <w:p w:rsidR="00E04C08" w:rsidRDefault="00E04C08" w:rsidP="00E04C08">
      <w:pPr>
        <w:jc w:val="center"/>
        <w:rPr>
          <w:b/>
          <w:sz w:val="24"/>
          <w:szCs w:val="24"/>
        </w:rPr>
      </w:pPr>
      <w:r>
        <w:rPr>
          <w:b/>
          <w:sz w:val="24"/>
          <w:szCs w:val="24"/>
        </w:rPr>
        <w:t>Примерный хронометраж занятия:</w:t>
      </w:r>
    </w:p>
    <w:p w:rsidR="00E04C08" w:rsidRDefault="00E04C08" w:rsidP="00E04C08">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1545"/>
        <w:gridCol w:w="2842"/>
        <w:gridCol w:w="1835"/>
        <w:gridCol w:w="1865"/>
        <w:gridCol w:w="1286"/>
      </w:tblGrid>
      <w:tr w:rsidR="00E04C08" w:rsidTr="00E04C08">
        <w:tc>
          <w:tcPr>
            <w:tcW w:w="531" w:type="dxa"/>
            <w:tcBorders>
              <w:top w:val="single" w:sz="4" w:space="0" w:color="000000"/>
              <w:left w:val="single" w:sz="4" w:space="0" w:color="000000"/>
              <w:bottom w:val="single" w:sz="4" w:space="0" w:color="000000"/>
              <w:right w:val="single" w:sz="4" w:space="0" w:color="000000"/>
            </w:tcBorders>
            <w:hideMark/>
          </w:tcPr>
          <w:p w:rsidR="00E04C08" w:rsidRDefault="00E04C08" w:rsidP="00754244">
            <w:pPr>
              <w:widowControl w:val="0"/>
              <w:autoSpaceDE w:val="0"/>
              <w:autoSpaceDN w:val="0"/>
              <w:adjustRightInd w:val="0"/>
              <w:spacing w:after="200"/>
              <w:jc w:val="center"/>
              <w:rPr>
                <w:b/>
              </w:rPr>
            </w:pPr>
            <w:r w:rsidRPr="00C769A2">
              <w:rPr>
                <w:b/>
              </w:rPr>
              <w:t>№</w:t>
            </w:r>
          </w:p>
          <w:p w:rsidR="00E04C08" w:rsidRPr="00C769A2" w:rsidRDefault="00E04C08" w:rsidP="00754244">
            <w:pPr>
              <w:widowControl w:val="0"/>
              <w:autoSpaceDE w:val="0"/>
              <w:autoSpaceDN w:val="0"/>
              <w:adjustRightInd w:val="0"/>
              <w:spacing w:after="200"/>
              <w:jc w:val="center"/>
              <w:rPr>
                <w:b/>
                <w:lang w:eastAsia="en-US"/>
              </w:rPr>
            </w:pPr>
            <w:r w:rsidRPr="00C769A2">
              <w:rPr>
                <w:b/>
              </w:rPr>
              <w:t>п</w:t>
            </w:r>
            <w:r>
              <w:rPr>
                <w:b/>
              </w:rPr>
              <w:t>/</w:t>
            </w:r>
            <w:r w:rsidRPr="00C769A2">
              <w:rPr>
                <w:b/>
              </w:rPr>
              <w:t>п</w:t>
            </w:r>
          </w:p>
        </w:tc>
        <w:tc>
          <w:tcPr>
            <w:tcW w:w="1545" w:type="dxa"/>
            <w:tcBorders>
              <w:top w:val="single" w:sz="4" w:space="0" w:color="000000"/>
              <w:left w:val="single" w:sz="4" w:space="0" w:color="000000"/>
              <w:bottom w:val="single" w:sz="4" w:space="0" w:color="000000"/>
              <w:right w:val="single" w:sz="4" w:space="0" w:color="000000"/>
            </w:tcBorders>
            <w:hideMark/>
          </w:tcPr>
          <w:p w:rsidR="00E04C08" w:rsidRPr="00C769A2" w:rsidRDefault="00E04C08" w:rsidP="00754244">
            <w:pPr>
              <w:widowControl w:val="0"/>
              <w:autoSpaceDE w:val="0"/>
              <w:autoSpaceDN w:val="0"/>
              <w:adjustRightInd w:val="0"/>
              <w:spacing w:after="200"/>
              <w:jc w:val="center"/>
              <w:rPr>
                <w:b/>
                <w:lang w:eastAsia="en-US"/>
              </w:rPr>
            </w:pPr>
            <w:r w:rsidRPr="00C769A2">
              <w:rPr>
                <w:b/>
              </w:rPr>
              <w:t>Этап занятия</w:t>
            </w:r>
          </w:p>
        </w:tc>
        <w:tc>
          <w:tcPr>
            <w:tcW w:w="2842" w:type="dxa"/>
            <w:tcBorders>
              <w:top w:val="single" w:sz="4" w:space="0" w:color="000000"/>
              <w:left w:val="single" w:sz="4" w:space="0" w:color="000000"/>
              <w:bottom w:val="single" w:sz="4" w:space="0" w:color="000000"/>
              <w:right w:val="single" w:sz="4" w:space="0" w:color="000000"/>
            </w:tcBorders>
            <w:hideMark/>
          </w:tcPr>
          <w:p w:rsidR="00E04C08" w:rsidRPr="00C769A2" w:rsidRDefault="00E04C08" w:rsidP="00754244">
            <w:pPr>
              <w:widowControl w:val="0"/>
              <w:autoSpaceDE w:val="0"/>
              <w:autoSpaceDN w:val="0"/>
              <w:adjustRightInd w:val="0"/>
              <w:spacing w:after="200"/>
              <w:jc w:val="center"/>
              <w:rPr>
                <w:b/>
                <w:lang w:eastAsia="en-US"/>
              </w:rPr>
            </w:pPr>
            <w:r w:rsidRPr="00C769A2">
              <w:rPr>
                <w:b/>
              </w:rPr>
              <w:t>Содержание этапа занятия</w:t>
            </w:r>
          </w:p>
        </w:tc>
        <w:tc>
          <w:tcPr>
            <w:tcW w:w="1835" w:type="dxa"/>
            <w:tcBorders>
              <w:top w:val="single" w:sz="4" w:space="0" w:color="000000"/>
              <w:left w:val="single" w:sz="4" w:space="0" w:color="000000"/>
              <w:bottom w:val="single" w:sz="4" w:space="0" w:color="000000"/>
              <w:right w:val="single" w:sz="4" w:space="0" w:color="000000"/>
            </w:tcBorders>
            <w:hideMark/>
          </w:tcPr>
          <w:p w:rsidR="00E04C08" w:rsidRPr="00C769A2" w:rsidRDefault="00E04C08" w:rsidP="00754244">
            <w:pPr>
              <w:jc w:val="center"/>
              <w:rPr>
                <w:b/>
                <w:lang w:eastAsia="en-US"/>
              </w:rPr>
            </w:pPr>
            <w:r w:rsidRPr="00C769A2">
              <w:rPr>
                <w:b/>
              </w:rPr>
              <w:t>Методы обучения</w:t>
            </w:r>
          </w:p>
          <w:p w:rsidR="00E04C08" w:rsidRPr="00C769A2" w:rsidRDefault="00E04C08" w:rsidP="00754244">
            <w:pPr>
              <w:widowControl w:val="0"/>
              <w:autoSpaceDE w:val="0"/>
              <w:autoSpaceDN w:val="0"/>
              <w:adjustRightInd w:val="0"/>
              <w:spacing w:after="200"/>
              <w:jc w:val="center"/>
              <w:rPr>
                <w:b/>
                <w:lang w:eastAsia="en-US"/>
              </w:rPr>
            </w:pPr>
            <w:r w:rsidRPr="00C769A2">
              <w:rPr>
                <w:b/>
              </w:rPr>
              <w:t>(по выбору преподавателя)</w:t>
            </w:r>
          </w:p>
        </w:tc>
        <w:tc>
          <w:tcPr>
            <w:tcW w:w="1865" w:type="dxa"/>
            <w:tcBorders>
              <w:top w:val="single" w:sz="4" w:space="0" w:color="000000"/>
              <w:left w:val="single" w:sz="4" w:space="0" w:color="000000"/>
              <w:bottom w:val="single" w:sz="4" w:space="0" w:color="000000"/>
              <w:right w:val="single" w:sz="4" w:space="0" w:color="000000"/>
            </w:tcBorders>
            <w:hideMark/>
          </w:tcPr>
          <w:p w:rsidR="00E04C08" w:rsidRPr="00C769A2" w:rsidRDefault="00E04C08" w:rsidP="00754244">
            <w:pPr>
              <w:jc w:val="center"/>
              <w:rPr>
                <w:b/>
                <w:lang w:eastAsia="en-US"/>
              </w:rPr>
            </w:pPr>
            <w:r w:rsidRPr="00C769A2">
              <w:rPr>
                <w:b/>
              </w:rPr>
              <w:t>Методы контроля</w:t>
            </w:r>
          </w:p>
          <w:p w:rsidR="00E04C08" w:rsidRPr="00C769A2" w:rsidRDefault="00E04C08" w:rsidP="00754244">
            <w:pPr>
              <w:widowControl w:val="0"/>
              <w:autoSpaceDE w:val="0"/>
              <w:autoSpaceDN w:val="0"/>
              <w:adjustRightInd w:val="0"/>
              <w:spacing w:after="200"/>
              <w:jc w:val="center"/>
              <w:rPr>
                <w:b/>
                <w:lang w:eastAsia="en-US"/>
              </w:rPr>
            </w:pPr>
            <w:r w:rsidRPr="00C769A2">
              <w:rPr>
                <w:b/>
              </w:rPr>
              <w:t>(по выбору преподавателя)</w:t>
            </w:r>
          </w:p>
        </w:tc>
        <w:tc>
          <w:tcPr>
            <w:tcW w:w="1286" w:type="dxa"/>
            <w:tcBorders>
              <w:top w:val="single" w:sz="4" w:space="0" w:color="000000"/>
              <w:left w:val="single" w:sz="4" w:space="0" w:color="000000"/>
              <w:bottom w:val="single" w:sz="4" w:space="0" w:color="000000"/>
              <w:right w:val="single" w:sz="4" w:space="0" w:color="000000"/>
            </w:tcBorders>
            <w:hideMark/>
          </w:tcPr>
          <w:p w:rsidR="00E04C08" w:rsidRPr="00C769A2" w:rsidRDefault="00E04C08" w:rsidP="00754244">
            <w:pPr>
              <w:widowControl w:val="0"/>
              <w:autoSpaceDE w:val="0"/>
              <w:autoSpaceDN w:val="0"/>
              <w:adjustRightInd w:val="0"/>
              <w:spacing w:after="200"/>
              <w:jc w:val="center"/>
              <w:rPr>
                <w:b/>
                <w:lang w:eastAsia="en-US"/>
              </w:rPr>
            </w:pPr>
            <w:r>
              <w:rPr>
                <w:b/>
              </w:rPr>
              <w:t>О</w:t>
            </w:r>
            <w:r w:rsidRPr="00C769A2">
              <w:rPr>
                <w:b/>
              </w:rPr>
              <w:t>тведенное время, на этап / мин</w:t>
            </w:r>
          </w:p>
        </w:tc>
      </w:tr>
      <w:tr w:rsidR="00E04C08" w:rsidTr="00E04C08">
        <w:tc>
          <w:tcPr>
            <w:tcW w:w="531" w:type="dxa"/>
            <w:tcBorders>
              <w:top w:val="single" w:sz="4" w:space="0" w:color="000000"/>
              <w:left w:val="single" w:sz="4" w:space="0" w:color="000000"/>
              <w:bottom w:val="single" w:sz="4" w:space="0" w:color="000000"/>
              <w:right w:val="single" w:sz="4" w:space="0" w:color="000000"/>
            </w:tcBorders>
            <w:hideMark/>
          </w:tcPr>
          <w:p w:rsidR="00E04C08" w:rsidRPr="00C769A2" w:rsidRDefault="00E04C08" w:rsidP="00754244">
            <w:pPr>
              <w:widowControl w:val="0"/>
              <w:autoSpaceDE w:val="0"/>
              <w:autoSpaceDN w:val="0"/>
              <w:adjustRightInd w:val="0"/>
              <w:spacing w:after="200"/>
              <w:rPr>
                <w:lang w:eastAsia="en-US"/>
              </w:rPr>
            </w:pPr>
            <w:r w:rsidRPr="00C769A2">
              <w:t>1</w:t>
            </w:r>
          </w:p>
        </w:tc>
        <w:tc>
          <w:tcPr>
            <w:tcW w:w="1545" w:type="dxa"/>
            <w:tcBorders>
              <w:top w:val="single" w:sz="4" w:space="0" w:color="000000"/>
              <w:left w:val="single" w:sz="4" w:space="0" w:color="000000"/>
              <w:bottom w:val="single" w:sz="4" w:space="0" w:color="000000"/>
              <w:right w:val="single" w:sz="4" w:space="0" w:color="000000"/>
            </w:tcBorders>
            <w:hideMark/>
          </w:tcPr>
          <w:p w:rsidR="00E04C08" w:rsidRPr="00C769A2" w:rsidRDefault="00E04C08" w:rsidP="00754244">
            <w:pPr>
              <w:widowControl w:val="0"/>
              <w:autoSpaceDE w:val="0"/>
              <w:autoSpaceDN w:val="0"/>
              <w:adjustRightInd w:val="0"/>
              <w:spacing w:after="200"/>
              <w:rPr>
                <w:lang w:eastAsia="en-US"/>
              </w:rPr>
            </w:pPr>
            <w:r w:rsidRPr="00C769A2">
              <w:t>Вводный</w:t>
            </w:r>
          </w:p>
        </w:tc>
        <w:tc>
          <w:tcPr>
            <w:tcW w:w="2842" w:type="dxa"/>
            <w:tcBorders>
              <w:top w:val="single" w:sz="4" w:space="0" w:color="000000"/>
              <w:left w:val="single" w:sz="4" w:space="0" w:color="000000"/>
              <w:bottom w:val="single" w:sz="4" w:space="0" w:color="000000"/>
              <w:right w:val="single" w:sz="4" w:space="0" w:color="000000"/>
            </w:tcBorders>
            <w:hideMark/>
          </w:tcPr>
          <w:p w:rsidR="00E04C08" w:rsidRPr="00C769A2" w:rsidRDefault="00E04C08" w:rsidP="00754244">
            <w:pPr>
              <w:widowControl w:val="0"/>
              <w:autoSpaceDE w:val="0"/>
              <w:autoSpaceDN w:val="0"/>
              <w:adjustRightInd w:val="0"/>
              <w:spacing w:after="200"/>
              <w:rPr>
                <w:lang w:eastAsia="en-US"/>
              </w:rPr>
            </w:pPr>
            <w:r w:rsidRPr="00C769A2">
              <w:t>Приветствие, перекличка, оглашение темы, цели и задач, оглашение осваиваемых компетенций, мотивационная характеристика</w:t>
            </w:r>
          </w:p>
        </w:tc>
        <w:tc>
          <w:tcPr>
            <w:tcW w:w="1835" w:type="dxa"/>
            <w:tcBorders>
              <w:top w:val="single" w:sz="4" w:space="0" w:color="000000"/>
              <w:left w:val="single" w:sz="4" w:space="0" w:color="000000"/>
              <w:bottom w:val="single" w:sz="4" w:space="0" w:color="000000"/>
              <w:right w:val="single" w:sz="4" w:space="0" w:color="000000"/>
            </w:tcBorders>
            <w:hideMark/>
          </w:tcPr>
          <w:p w:rsidR="00E04C08" w:rsidRPr="00C769A2" w:rsidRDefault="00E04C08" w:rsidP="00754244">
            <w:pPr>
              <w:widowControl w:val="0"/>
              <w:autoSpaceDE w:val="0"/>
              <w:autoSpaceDN w:val="0"/>
              <w:adjustRightInd w:val="0"/>
              <w:spacing w:after="200"/>
              <w:jc w:val="center"/>
              <w:rPr>
                <w:lang w:eastAsia="en-US"/>
              </w:rPr>
            </w:pPr>
            <w:r w:rsidRPr="00C769A2">
              <w:t>-</w:t>
            </w:r>
          </w:p>
        </w:tc>
        <w:tc>
          <w:tcPr>
            <w:tcW w:w="1865" w:type="dxa"/>
            <w:tcBorders>
              <w:top w:val="single" w:sz="4" w:space="0" w:color="000000"/>
              <w:left w:val="single" w:sz="4" w:space="0" w:color="000000"/>
              <w:bottom w:val="single" w:sz="4" w:space="0" w:color="000000"/>
              <w:right w:val="single" w:sz="4" w:space="0" w:color="000000"/>
            </w:tcBorders>
          </w:tcPr>
          <w:p w:rsidR="00E04C08" w:rsidRPr="00C769A2" w:rsidRDefault="00E04C08" w:rsidP="00754244">
            <w:pPr>
              <w:widowControl w:val="0"/>
              <w:autoSpaceDE w:val="0"/>
              <w:autoSpaceDN w:val="0"/>
              <w:adjustRightInd w:val="0"/>
              <w:spacing w:after="200"/>
              <w:jc w:val="center"/>
              <w:rPr>
                <w:lang w:val="en-US" w:eastAsia="en-US"/>
              </w:rPr>
            </w:pPr>
            <w:r w:rsidRPr="00C769A2">
              <w:rPr>
                <w:lang w:val="en-US" w:eastAsia="en-US"/>
              </w:rPr>
              <w:t>-</w:t>
            </w:r>
          </w:p>
        </w:tc>
        <w:tc>
          <w:tcPr>
            <w:tcW w:w="1286" w:type="dxa"/>
            <w:tcBorders>
              <w:top w:val="single" w:sz="4" w:space="0" w:color="000000"/>
              <w:left w:val="single" w:sz="4" w:space="0" w:color="000000"/>
              <w:bottom w:val="single" w:sz="4" w:space="0" w:color="000000"/>
              <w:right w:val="single" w:sz="4" w:space="0" w:color="000000"/>
            </w:tcBorders>
            <w:hideMark/>
          </w:tcPr>
          <w:p w:rsidR="00E04C08" w:rsidRPr="00C769A2" w:rsidRDefault="00E04C08" w:rsidP="00754244">
            <w:pPr>
              <w:widowControl w:val="0"/>
              <w:autoSpaceDE w:val="0"/>
              <w:autoSpaceDN w:val="0"/>
              <w:adjustRightInd w:val="0"/>
              <w:spacing w:after="200"/>
              <w:jc w:val="center"/>
              <w:rPr>
                <w:lang w:eastAsia="en-US"/>
              </w:rPr>
            </w:pPr>
            <w:r w:rsidRPr="00C769A2">
              <w:t>10 мин</w:t>
            </w:r>
            <w:r>
              <w:t>.</w:t>
            </w:r>
          </w:p>
        </w:tc>
      </w:tr>
      <w:tr w:rsidR="00E04C08" w:rsidTr="00E04C08">
        <w:tc>
          <w:tcPr>
            <w:tcW w:w="531" w:type="dxa"/>
            <w:tcBorders>
              <w:top w:val="single" w:sz="4" w:space="0" w:color="000000"/>
              <w:left w:val="single" w:sz="4" w:space="0" w:color="000000"/>
              <w:bottom w:val="single" w:sz="4" w:space="0" w:color="000000"/>
              <w:right w:val="single" w:sz="4" w:space="0" w:color="000000"/>
            </w:tcBorders>
            <w:hideMark/>
          </w:tcPr>
          <w:p w:rsidR="00E04C08" w:rsidRPr="00C769A2" w:rsidRDefault="00E04C08" w:rsidP="00754244">
            <w:pPr>
              <w:widowControl w:val="0"/>
              <w:autoSpaceDE w:val="0"/>
              <w:autoSpaceDN w:val="0"/>
              <w:adjustRightInd w:val="0"/>
              <w:spacing w:after="200"/>
              <w:rPr>
                <w:lang w:eastAsia="en-US"/>
              </w:rPr>
            </w:pPr>
            <w:r w:rsidRPr="00C769A2">
              <w:t>2</w:t>
            </w:r>
          </w:p>
        </w:tc>
        <w:tc>
          <w:tcPr>
            <w:tcW w:w="1545" w:type="dxa"/>
            <w:tcBorders>
              <w:top w:val="single" w:sz="4" w:space="0" w:color="000000"/>
              <w:left w:val="single" w:sz="4" w:space="0" w:color="000000"/>
              <w:bottom w:val="single" w:sz="4" w:space="0" w:color="000000"/>
              <w:right w:val="single" w:sz="4" w:space="0" w:color="000000"/>
            </w:tcBorders>
            <w:hideMark/>
          </w:tcPr>
          <w:p w:rsidR="00E04C08" w:rsidRPr="00C769A2" w:rsidRDefault="00E04C08" w:rsidP="00754244">
            <w:pPr>
              <w:rPr>
                <w:lang w:eastAsia="en-US"/>
              </w:rPr>
            </w:pPr>
            <w:r w:rsidRPr="00C769A2">
              <w:t>Контроль</w:t>
            </w:r>
          </w:p>
          <w:p w:rsidR="00E04C08" w:rsidRPr="00C769A2" w:rsidRDefault="00E04C08" w:rsidP="00754244">
            <w:r w:rsidRPr="00C769A2">
              <w:t>исходного</w:t>
            </w:r>
          </w:p>
          <w:p w:rsidR="00E04C08" w:rsidRPr="00C769A2" w:rsidRDefault="00E04C08" w:rsidP="00754244">
            <w:r w:rsidRPr="00C769A2">
              <w:t>уровня</w:t>
            </w:r>
          </w:p>
          <w:p w:rsidR="00E04C08" w:rsidRPr="00C769A2" w:rsidRDefault="00E04C08" w:rsidP="00754244">
            <w:pPr>
              <w:widowControl w:val="0"/>
              <w:autoSpaceDE w:val="0"/>
              <w:autoSpaceDN w:val="0"/>
              <w:adjustRightInd w:val="0"/>
              <w:spacing w:after="200"/>
              <w:rPr>
                <w:lang w:eastAsia="en-US"/>
              </w:rPr>
            </w:pPr>
            <w:r w:rsidRPr="00C769A2">
              <w:t>знаний</w:t>
            </w:r>
          </w:p>
        </w:tc>
        <w:tc>
          <w:tcPr>
            <w:tcW w:w="2842" w:type="dxa"/>
            <w:tcBorders>
              <w:top w:val="single" w:sz="4" w:space="0" w:color="000000"/>
              <w:left w:val="single" w:sz="4" w:space="0" w:color="000000"/>
              <w:bottom w:val="single" w:sz="4" w:space="0" w:color="000000"/>
              <w:right w:val="single" w:sz="4" w:space="0" w:color="000000"/>
            </w:tcBorders>
            <w:hideMark/>
          </w:tcPr>
          <w:p w:rsidR="00E04C08" w:rsidRPr="00C769A2" w:rsidRDefault="00E04C08" w:rsidP="00754244">
            <w:pPr>
              <w:widowControl w:val="0"/>
              <w:autoSpaceDE w:val="0"/>
              <w:autoSpaceDN w:val="0"/>
              <w:adjustRightInd w:val="0"/>
              <w:spacing w:after="200"/>
              <w:rPr>
                <w:lang w:eastAsia="en-US"/>
              </w:rPr>
            </w:pPr>
            <w:r w:rsidRPr="00C769A2">
              <w:t xml:space="preserve">Определение  исходного уровня знаний по данной теме </w:t>
            </w:r>
          </w:p>
        </w:tc>
        <w:tc>
          <w:tcPr>
            <w:tcW w:w="1835" w:type="dxa"/>
            <w:tcBorders>
              <w:top w:val="single" w:sz="4" w:space="0" w:color="000000"/>
              <w:left w:val="single" w:sz="4" w:space="0" w:color="000000"/>
              <w:bottom w:val="single" w:sz="4" w:space="0" w:color="000000"/>
              <w:right w:val="single" w:sz="4" w:space="0" w:color="000000"/>
            </w:tcBorders>
            <w:hideMark/>
          </w:tcPr>
          <w:p w:rsidR="00E04C08" w:rsidRPr="00C769A2" w:rsidRDefault="00E04C08" w:rsidP="00754244">
            <w:pPr>
              <w:widowControl w:val="0"/>
              <w:autoSpaceDE w:val="0"/>
              <w:autoSpaceDN w:val="0"/>
              <w:adjustRightInd w:val="0"/>
              <w:spacing w:after="200"/>
              <w:jc w:val="center"/>
              <w:rPr>
                <w:lang w:eastAsia="en-US"/>
              </w:rPr>
            </w:pPr>
            <w:r w:rsidRPr="00C769A2">
              <w:t>-</w:t>
            </w:r>
          </w:p>
        </w:tc>
        <w:tc>
          <w:tcPr>
            <w:tcW w:w="1865" w:type="dxa"/>
            <w:tcBorders>
              <w:top w:val="single" w:sz="4" w:space="0" w:color="000000"/>
              <w:left w:val="single" w:sz="4" w:space="0" w:color="000000"/>
              <w:bottom w:val="single" w:sz="4" w:space="0" w:color="000000"/>
              <w:right w:val="single" w:sz="4" w:space="0" w:color="000000"/>
            </w:tcBorders>
          </w:tcPr>
          <w:p w:rsidR="00E04C08" w:rsidRDefault="00E04C08" w:rsidP="00754244">
            <w:pPr>
              <w:rPr>
                <w:color w:val="FF0000"/>
                <w:lang w:eastAsia="en-US"/>
              </w:rPr>
            </w:pPr>
            <w:r w:rsidRPr="00ED0DC1">
              <w:t>Тестирование</w:t>
            </w:r>
          </w:p>
          <w:p w:rsidR="00E04C08" w:rsidRPr="00C769A2" w:rsidRDefault="00E04C08" w:rsidP="00754244">
            <w:pPr>
              <w:rPr>
                <w:color w:val="FF0000"/>
                <w:lang w:eastAsia="en-US"/>
              </w:rPr>
            </w:pPr>
            <w:r w:rsidRPr="00E04C08">
              <w:rPr>
                <w:lang w:eastAsia="en-US"/>
              </w:rPr>
              <w:t>Устный опрос</w:t>
            </w:r>
          </w:p>
        </w:tc>
        <w:tc>
          <w:tcPr>
            <w:tcW w:w="1286" w:type="dxa"/>
            <w:tcBorders>
              <w:top w:val="single" w:sz="4" w:space="0" w:color="000000"/>
              <w:left w:val="single" w:sz="4" w:space="0" w:color="000000"/>
              <w:bottom w:val="single" w:sz="4" w:space="0" w:color="000000"/>
              <w:right w:val="single" w:sz="4" w:space="0" w:color="000000"/>
            </w:tcBorders>
            <w:hideMark/>
          </w:tcPr>
          <w:p w:rsidR="00E04C08" w:rsidRPr="00C769A2" w:rsidRDefault="005568D2" w:rsidP="00754244">
            <w:pPr>
              <w:widowControl w:val="0"/>
              <w:autoSpaceDE w:val="0"/>
              <w:autoSpaceDN w:val="0"/>
              <w:adjustRightInd w:val="0"/>
              <w:spacing w:after="200"/>
              <w:jc w:val="center"/>
              <w:rPr>
                <w:lang w:eastAsia="en-US"/>
              </w:rPr>
            </w:pPr>
            <w:r>
              <w:t>4</w:t>
            </w:r>
            <w:r w:rsidR="00E04C08" w:rsidRPr="00C769A2">
              <w:t>0 мин.</w:t>
            </w:r>
          </w:p>
        </w:tc>
      </w:tr>
      <w:tr w:rsidR="00E04C08" w:rsidTr="00E04C08">
        <w:tc>
          <w:tcPr>
            <w:tcW w:w="531" w:type="dxa"/>
            <w:tcBorders>
              <w:top w:val="single" w:sz="4" w:space="0" w:color="000000"/>
              <w:left w:val="single" w:sz="4" w:space="0" w:color="000000"/>
              <w:bottom w:val="single" w:sz="4" w:space="0" w:color="000000"/>
              <w:right w:val="single" w:sz="4" w:space="0" w:color="000000"/>
            </w:tcBorders>
          </w:tcPr>
          <w:p w:rsidR="00E04C08" w:rsidRPr="00B22355" w:rsidRDefault="00E04C08" w:rsidP="00754244">
            <w:pPr>
              <w:widowControl w:val="0"/>
              <w:autoSpaceDE w:val="0"/>
              <w:autoSpaceDN w:val="0"/>
              <w:adjustRightInd w:val="0"/>
              <w:spacing w:after="200"/>
              <w:rPr>
                <w:lang w:eastAsia="en-US"/>
              </w:rPr>
            </w:pPr>
            <w:r>
              <w:t>3</w:t>
            </w:r>
          </w:p>
        </w:tc>
        <w:tc>
          <w:tcPr>
            <w:tcW w:w="1545" w:type="dxa"/>
            <w:tcBorders>
              <w:top w:val="single" w:sz="4" w:space="0" w:color="000000"/>
              <w:left w:val="single" w:sz="4" w:space="0" w:color="000000"/>
              <w:bottom w:val="single" w:sz="4" w:space="0" w:color="000000"/>
              <w:right w:val="single" w:sz="4" w:space="0" w:color="000000"/>
            </w:tcBorders>
          </w:tcPr>
          <w:p w:rsidR="00E04C08" w:rsidRPr="00B22355" w:rsidRDefault="00E04C08" w:rsidP="00754244">
            <w:pPr>
              <w:widowControl w:val="0"/>
              <w:autoSpaceDE w:val="0"/>
              <w:autoSpaceDN w:val="0"/>
              <w:adjustRightInd w:val="0"/>
              <w:spacing w:after="200"/>
              <w:rPr>
                <w:lang w:eastAsia="en-US"/>
              </w:rPr>
            </w:pPr>
            <w:r w:rsidRPr="00B22355">
              <w:t>Бодрячок</w:t>
            </w:r>
          </w:p>
        </w:tc>
        <w:tc>
          <w:tcPr>
            <w:tcW w:w="2842" w:type="dxa"/>
            <w:tcBorders>
              <w:top w:val="single" w:sz="4" w:space="0" w:color="000000"/>
              <w:left w:val="single" w:sz="4" w:space="0" w:color="000000"/>
              <w:bottom w:val="single" w:sz="4" w:space="0" w:color="000000"/>
              <w:right w:val="single" w:sz="4" w:space="0" w:color="000000"/>
            </w:tcBorders>
          </w:tcPr>
          <w:p w:rsidR="00E04C08" w:rsidRPr="00B22355" w:rsidRDefault="00E04C08" w:rsidP="00754244">
            <w:pPr>
              <w:pStyle w:val="a7"/>
              <w:jc w:val="center"/>
              <w:rPr>
                <w:sz w:val="20"/>
                <w:szCs w:val="20"/>
                <w:lang w:eastAsia="en-US"/>
              </w:rPr>
            </w:pPr>
            <w:r>
              <w:rPr>
                <w:sz w:val="20"/>
                <w:szCs w:val="20"/>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E04C08" w:rsidRPr="00B22355" w:rsidRDefault="00E04C08" w:rsidP="00754244">
            <w:pPr>
              <w:widowControl w:val="0"/>
              <w:autoSpaceDE w:val="0"/>
              <w:autoSpaceDN w:val="0"/>
              <w:adjustRightInd w:val="0"/>
              <w:spacing w:after="200"/>
              <w:rPr>
                <w:lang w:eastAsia="en-US"/>
              </w:rPr>
            </w:pPr>
            <w:r w:rsidRPr="00B22355">
              <w:t>Интерактивный</w:t>
            </w:r>
          </w:p>
        </w:tc>
        <w:tc>
          <w:tcPr>
            <w:tcW w:w="1865" w:type="dxa"/>
            <w:tcBorders>
              <w:top w:val="single" w:sz="4" w:space="0" w:color="000000"/>
              <w:left w:val="single" w:sz="4" w:space="0" w:color="000000"/>
              <w:bottom w:val="single" w:sz="4" w:space="0" w:color="000000"/>
              <w:right w:val="single" w:sz="4" w:space="0" w:color="000000"/>
            </w:tcBorders>
          </w:tcPr>
          <w:p w:rsidR="00E04C08" w:rsidRPr="00B22355" w:rsidRDefault="00E04C08" w:rsidP="00754244">
            <w:pPr>
              <w:widowControl w:val="0"/>
              <w:autoSpaceDE w:val="0"/>
              <w:autoSpaceDN w:val="0"/>
              <w:adjustRightInd w:val="0"/>
              <w:spacing w:after="200"/>
              <w:jc w:val="center"/>
              <w:rPr>
                <w:lang w:eastAsia="en-US"/>
              </w:rPr>
            </w:pPr>
            <w:r>
              <w:rPr>
                <w:lang w:eastAsia="en-US"/>
              </w:rPr>
              <w:t>-</w:t>
            </w:r>
          </w:p>
        </w:tc>
        <w:tc>
          <w:tcPr>
            <w:tcW w:w="1286" w:type="dxa"/>
            <w:tcBorders>
              <w:top w:val="single" w:sz="4" w:space="0" w:color="000000"/>
              <w:left w:val="single" w:sz="4" w:space="0" w:color="000000"/>
              <w:bottom w:val="single" w:sz="4" w:space="0" w:color="000000"/>
              <w:right w:val="single" w:sz="4" w:space="0" w:color="000000"/>
            </w:tcBorders>
          </w:tcPr>
          <w:p w:rsidR="00E04C08" w:rsidRPr="00B22355" w:rsidRDefault="00E04C08" w:rsidP="00754244">
            <w:pPr>
              <w:widowControl w:val="0"/>
              <w:autoSpaceDE w:val="0"/>
              <w:autoSpaceDN w:val="0"/>
              <w:adjustRightInd w:val="0"/>
              <w:spacing w:after="200"/>
              <w:jc w:val="center"/>
              <w:rPr>
                <w:lang w:eastAsia="en-US"/>
              </w:rPr>
            </w:pPr>
            <w:r w:rsidRPr="00B22355">
              <w:t>5 мин</w:t>
            </w:r>
            <w:r>
              <w:t>.</w:t>
            </w:r>
          </w:p>
        </w:tc>
      </w:tr>
      <w:tr w:rsidR="00E04C08" w:rsidTr="00E04C08">
        <w:tc>
          <w:tcPr>
            <w:tcW w:w="531" w:type="dxa"/>
            <w:tcBorders>
              <w:top w:val="single" w:sz="4" w:space="0" w:color="000000"/>
              <w:left w:val="single" w:sz="4" w:space="0" w:color="000000"/>
              <w:bottom w:val="single" w:sz="4" w:space="0" w:color="000000"/>
              <w:right w:val="single" w:sz="4" w:space="0" w:color="000000"/>
            </w:tcBorders>
          </w:tcPr>
          <w:p w:rsidR="00E04C08" w:rsidRPr="00B22355" w:rsidRDefault="00E04C08" w:rsidP="00754244">
            <w:pPr>
              <w:widowControl w:val="0"/>
              <w:autoSpaceDE w:val="0"/>
              <w:autoSpaceDN w:val="0"/>
              <w:adjustRightInd w:val="0"/>
              <w:spacing w:after="200"/>
              <w:rPr>
                <w:lang w:eastAsia="en-US"/>
              </w:rPr>
            </w:pPr>
            <w:r>
              <w:t>4</w:t>
            </w:r>
          </w:p>
        </w:tc>
        <w:tc>
          <w:tcPr>
            <w:tcW w:w="1545" w:type="dxa"/>
            <w:tcBorders>
              <w:top w:val="single" w:sz="4" w:space="0" w:color="000000"/>
              <w:left w:val="single" w:sz="4" w:space="0" w:color="000000"/>
              <w:bottom w:val="single" w:sz="4" w:space="0" w:color="000000"/>
              <w:right w:val="single" w:sz="4" w:space="0" w:color="000000"/>
            </w:tcBorders>
          </w:tcPr>
          <w:p w:rsidR="00E04C08" w:rsidRPr="00B22355" w:rsidRDefault="00E04C08" w:rsidP="00754244">
            <w:pPr>
              <w:widowControl w:val="0"/>
              <w:autoSpaceDE w:val="0"/>
              <w:autoSpaceDN w:val="0"/>
              <w:adjustRightInd w:val="0"/>
              <w:spacing w:after="200"/>
              <w:rPr>
                <w:lang w:eastAsia="en-US"/>
              </w:rPr>
            </w:pPr>
            <w:r w:rsidRPr="00B22355">
              <w:t>Перерыв</w:t>
            </w:r>
          </w:p>
        </w:tc>
        <w:tc>
          <w:tcPr>
            <w:tcW w:w="2842" w:type="dxa"/>
            <w:tcBorders>
              <w:top w:val="single" w:sz="4" w:space="0" w:color="000000"/>
              <w:left w:val="single" w:sz="4" w:space="0" w:color="000000"/>
              <w:bottom w:val="single" w:sz="4" w:space="0" w:color="000000"/>
              <w:right w:val="single" w:sz="4" w:space="0" w:color="000000"/>
            </w:tcBorders>
          </w:tcPr>
          <w:p w:rsidR="00E04C08" w:rsidRPr="00B22355" w:rsidRDefault="00E04C08" w:rsidP="00754244">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E04C08" w:rsidRPr="00B22355" w:rsidRDefault="00E04C08" w:rsidP="00754244">
            <w:pPr>
              <w:widowControl w:val="0"/>
              <w:autoSpaceDE w:val="0"/>
              <w:autoSpaceDN w:val="0"/>
              <w:adjustRightInd w:val="0"/>
              <w:spacing w:after="200"/>
              <w:jc w:val="center"/>
              <w:rPr>
                <w:lang w:eastAsia="en-US"/>
              </w:rPr>
            </w:pPr>
            <w:r>
              <w:rPr>
                <w:lang w:eastAsia="en-US"/>
              </w:rPr>
              <w:t>-</w:t>
            </w:r>
          </w:p>
        </w:tc>
        <w:tc>
          <w:tcPr>
            <w:tcW w:w="1865" w:type="dxa"/>
            <w:tcBorders>
              <w:top w:val="single" w:sz="4" w:space="0" w:color="000000"/>
              <w:left w:val="single" w:sz="4" w:space="0" w:color="000000"/>
              <w:bottom w:val="single" w:sz="4" w:space="0" w:color="000000"/>
              <w:right w:val="single" w:sz="4" w:space="0" w:color="000000"/>
            </w:tcBorders>
          </w:tcPr>
          <w:p w:rsidR="00E04C08" w:rsidRPr="00B22355" w:rsidRDefault="00E04C08" w:rsidP="00754244">
            <w:pPr>
              <w:widowControl w:val="0"/>
              <w:autoSpaceDE w:val="0"/>
              <w:autoSpaceDN w:val="0"/>
              <w:adjustRightInd w:val="0"/>
              <w:spacing w:after="200"/>
              <w:jc w:val="center"/>
              <w:rPr>
                <w:lang w:eastAsia="en-US"/>
              </w:rPr>
            </w:pPr>
            <w:r>
              <w:rPr>
                <w:lang w:eastAsia="en-US"/>
              </w:rPr>
              <w:t>-</w:t>
            </w:r>
          </w:p>
        </w:tc>
        <w:tc>
          <w:tcPr>
            <w:tcW w:w="1286" w:type="dxa"/>
            <w:tcBorders>
              <w:top w:val="single" w:sz="4" w:space="0" w:color="000000"/>
              <w:left w:val="single" w:sz="4" w:space="0" w:color="000000"/>
              <w:bottom w:val="single" w:sz="4" w:space="0" w:color="000000"/>
              <w:right w:val="single" w:sz="4" w:space="0" w:color="000000"/>
            </w:tcBorders>
          </w:tcPr>
          <w:p w:rsidR="00E04C08" w:rsidRPr="00B22355" w:rsidRDefault="00E04C08" w:rsidP="00754244">
            <w:pPr>
              <w:widowControl w:val="0"/>
              <w:autoSpaceDE w:val="0"/>
              <w:autoSpaceDN w:val="0"/>
              <w:adjustRightInd w:val="0"/>
              <w:spacing w:after="200"/>
              <w:jc w:val="center"/>
              <w:rPr>
                <w:lang w:eastAsia="en-US"/>
              </w:rPr>
            </w:pPr>
            <w:r>
              <w:t xml:space="preserve">5 </w:t>
            </w:r>
            <w:r w:rsidRPr="00B22355">
              <w:t>мин</w:t>
            </w:r>
            <w:r>
              <w:t>.</w:t>
            </w:r>
          </w:p>
        </w:tc>
      </w:tr>
      <w:tr w:rsidR="00E04C08" w:rsidTr="00E04C08">
        <w:tc>
          <w:tcPr>
            <w:tcW w:w="531" w:type="dxa"/>
            <w:tcBorders>
              <w:top w:val="single" w:sz="4" w:space="0" w:color="000000"/>
              <w:left w:val="single" w:sz="4" w:space="0" w:color="000000"/>
              <w:bottom w:val="single" w:sz="4" w:space="0" w:color="000000"/>
              <w:right w:val="single" w:sz="4" w:space="0" w:color="000000"/>
            </w:tcBorders>
            <w:hideMark/>
          </w:tcPr>
          <w:p w:rsidR="00E04C08" w:rsidRPr="003D5BD0" w:rsidRDefault="00E04C08" w:rsidP="00754244">
            <w:pPr>
              <w:widowControl w:val="0"/>
              <w:autoSpaceDE w:val="0"/>
              <w:autoSpaceDN w:val="0"/>
              <w:adjustRightInd w:val="0"/>
              <w:spacing w:after="200"/>
              <w:rPr>
                <w:lang w:eastAsia="en-US"/>
              </w:rPr>
            </w:pPr>
            <w:r>
              <w:t>5</w:t>
            </w:r>
          </w:p>
        </w:tc>
        <w:tc>
          <w:tcPr>
            <w:tcW w:w="1545" w:type="dxa"/>
            <w:tcBorders>
              <w:top w:val="single" w:sz="4" w:space="0" w:color="000000"/>
              <w:left w:val="single" w:sz="4" w:space="0" w:color="000000"/>
              <w:bottom w:val="single" w:sz="4" w:space="0" w:color="000000"/>
              <w:right w:val="single" w:sz="4" w:space="0" w:color="000000"/>
            </w:tcBorders>
            <w:hideMark/>
          </w:tcPr>
          <w:p w:rsidR="00E04C08" w:rsidRPr="003D5BD0" w:rsidRDefault="00E04C08" w:rsidP="00754244">
            <w:pPr>
              <w:widowControl w:val="0"/>
              <w:autoSpaceDE w:val="0"/>
              <w:autoSpaceDN w:val="0"/>
              <w:adjustRightInd w:val="0"/>
              <w:spacing w:after="200"/>
              <w:rPr>
                <w:lang w:eastAsia="en-US"/>
              </w:rPr>
            </w:pPr>
            <w:r w:rsidRPr="003D5BD0">
              <w:t>Основной этап</w:t>
            </w:r>
          </w:p>
        </w:tc>
        <w:tc>
          <w:tcPr>
            <w:tcW w:w="2842" w:type="dxa"/>
            <w:tcBorders>
              <w:top w:val="single" w:sz="4" w:space="0" w:color="000000"/>
              <w:left w:val="single" w:sz="4" w:space="0" w:color="000000"/>
              <w:bottom w:val="single" w:sz="4" w:space="0" w:color="000000"/>
              <w:right w:val="single" w:sz="4" w:space="0" w:color="000000"/>
            </w:tcBorders>
            <w:hideMark/>
          </w:tcPr>
          <w:p w:rsidR="00E04C08" w:rsidRDefault="00C77BD9" w:rsidP="00D1248A">
            <w:pPr>
              <w:widowControl w:val="0"/>
              <w:shd w:val="clear" w:color="auto" w:fill="FFFFFF"/>
              <w:autoSpaceDE w:val="0"/>
              <w:autoSpaceDN w:val="0"/>
              <w:adjustRightInd w:val="0"/>
              <w:ind w:hanging="4"/>
              <w:jc w:val="both"/>
              <w:rPr>
                <w:color w:val="000000"/>
              </w:rPr>
            </w:pPr>
            <w:r>
              <w:rPr>
                <w:color w:val="000000"/>
              </w:rPr>
              <w:t xml:space="preserve">Постановка опытов по генетическим рекомбинациям. </w:t>
            </w:r>
          </w:p>
          <w:p w:rsidR="000D57BB" w:rsidRPr="00E04C08" w:rsidRDefault="000D57BB" w:rsidP="00D1248A">
            <w:pPr>
              <w:widowControl w:val="0"/>
              <w:shd w:val="clear" w:color="auto" w:fill="FFFFFF"/>
              <w:autoSpaceDE w:val="0"/>
              <w:autoSpaceDN w:val="0"/>
              <w:adjustRightInd w:val="0"/>
              <w:ind w:hanging="4"/>
              <w:jc w:val="both"/>
            </w:pPr>
            <w:r>
              <w:rPr>
                <w:color w:val="000000"/>
              </w:rPr>
              <w:t>Оценка полученных результатов.</w:t>
            </w:r>
          </w:p>
        </w:tc>
        <w:tc>
          <w:tcPr>
            <w:tcW w:w="1835" w:type="dxa"/>
            <w:tcBorders>
              <w:top w:val="single" w:sz="4" w:space="0" w:color="000000"/>
              <w:left w:val="single" w:sz="4" w:space="0" w:color="000000"/>
              <w:bottom w:val="single" w:sz="4" w:space="0" w:color="000000"/>
              <w:right w:val="single" w:sz="4" w:space="0" w:color="000000"/>
            </w:tcBorders>
            <w:hideMark/>
          </w:tcPr>
          <w:p w:rsidR="00E04C08" w:rsidRPr="00314064" w:rsidRDefault="00E04C08" w:rsidP="00754244">
            <w:pPr>
              <w:rPr>
                <w:b/>
                <w:lang w:eastAsia="en-US"/>
              </w:rPr>
            </w:pPr>
            <w:r w:rsidRPr="00314064">
              <w:rPr>
                <w:b/>
              </w:rPr>
              <w:t>Пассивный</w:t>
            </w:r>
          </w:p>
          <w:p w:rsidR="00E04C08" w:rsidRPr="00314064" w:rsidRDefault="00E04C08" w:rsidP="00754244">
            <w:r w:rsidRPr="00314064">
              <w:rPr>
                <w:bCs/>
              </w:rPr>
              <w:t>(объяснение,  демонстрация, наблюдение).</w:t>
            </w:r>
          </w:p>
          <w:p w:rsidR="00E04C08" w:rsidRPr="00314064" w:rsidRDefault="00E04C08" w:rsidP="00754244">
            <w:pPr>
              <w:rPr>
                <w:b/>
              </w:rPr>
            </w:pPr>
            <w:r w:rsidRPr="00314064">
              <w:rPr>
                <w:b/>
              </w:rPr>
              <w:t>Активный</w:t>
            </w:r>
          </w:p>
          <w:p w:rsidR="00E04C08" w:rsidRPr="00314064" w:rsidRDefault="00E04C08" w:rsidP="00754244">
            <w:pPr>
              <w:pStyle w:val="3"/>
              <w:spacing w:before="0" w:after="0"/>
              <w:rPr>
                <w:rFonts w:ascii="Times New Roman" w:hAnsi="Times New Roman"/>
                <w:b w:val="0"/>
                <w:sz w:val="20"/>
                <w:szCs w:val="20"/>
              </w:rPr>
            </w:pPr>
            <w:r w:rsidRPr="00314064">
              <w:rPr>
                <w:rFonts w:ascii="Times New Roman" w:hAnsi="Times New Roman"/>
                <w:b w:val="0"/>
                <w:bCs w:val="0"/>
                <w:sz w:val="20"/>
                <w:szCs w:val="20"/>
              </w:rPr>
              <w:t xml:space="preserve">(Выполнение  и обсуждение практических работ, оформление протоколов, рабочих тетрадей, </w:t>
            </w:r>
            <w:r w:rsidRPr="00314064">
              <w:rPr>
                <w:rFonts w:ascii="Times New Roman" w:hAnsi="Times New Roman"/>
                <w:b w:val="0"/>
                <w:sz w:val="20"/>
                <w:szCs w:val="20"/>
              </w:rPr>
              <w:t>работа с мультимедийными базами данных, компьютерными моделями и программами.)</w:t>
            </w:r>
          </w:p>
          <w:p w:rsidR="00E04C08" w:rsidRPr="00314064" w:rsidRDefault="00E04C08" w:rsidP="00754244">
            <w:pPr>
              <w:rPr>
                <w:b/>
              </w:rPr>
            </w:pPr>
            <w:r w:rsidRPr="00314064">
              <w:rPr>
                <w:b/>
              </w:rPr>
              <w:t>Интерактивный</w:t>
            </w:r>
          </w:p>
          <w:p w:rsidR="00E04C08" w:rsidRPr="00314064" w:rsidRDefault="00E04C08" w:rsidP="00754244">
            <w:pPr>
              <w:widowControl w:val="0"/>
              <w:autoSpaceDE w:val="0"/>
              <w:autoSpaceDN w:val="0"/>
              <w:adjustRightInd w:val="0"/>
              <w:spacing w:after="200"/>
              <w:rPr>
                <w:lang w:eastAsia="en-US"/>
              </w:rPr>
            </w:pPr>
            <w:r w:rsidRPr="00314064">
              <w:t xml:space="preserve">(решение ситуационных задач, кроссвордов, работа в группах, блиц-опрос, деловые и </w:t>
            </w:r>
            <w:r w:rsidRPr="00314064">
              <w:lastRenderedPageBreak/>
              <w:t>ролевые игры, мозговой штурм, критическое мышление, мини-исследования и т.п.)</w:t>
            </w:r>
          </w:p>
        </w:tc>
        <w:tc>
          <w:tcPr>
            <w:tcW w:w="1865" w:type="dxa"/>
            <w:tcBorders>
              <w:top w:val="single" w:sz="4" w:space="0" w:color="000000"/>
              <w:left w:val="single" w:sz="4" w:space="0" w:color="000000"/>
              <w:bottom w:val="single" w:sz="4" w:space="0" w:color="000000"/>
              <w:right w:val="single" w:sz="4" w:space="0" w:color="000000"/>
            </w:tcBorders>
          </w:tcPr>
          <w:p w:rsidR="00E04C08" w:rsidRPr="00314064" w:rsidRDefault="00E04C08" w:rsidP="00754244">
            <w:pPr>
              <w:widowControl w:val="0"/>
              <w:autoSpaceDE w:val="0"/>
              <w:autoSpaceDN w:val="0"/>
              <w:adjustRightInd w:val="0"/>
              <w:spacing w:after="200"/>
              <w:rPr>
                <w:lang w:eastAsia="en-US"/>
              </w:rPr>
            </w:pPr>
            <w:r w:rsidRPr="00314064">
              <w:rPr>
                <w:lang w:eastAsia="en-US"/>
              </w:rPr>
              <w:lastRenderedPageBreak/>
              <w:t>Проверка рабочей тетради</w:t>
            </w:r>
          </w:p>
        </w:tc>
        <w:tc>
          <w:tcPr>
            <w:tcW w:w="1286" w:type="dxa"/>
            <w:tcBorders>
              <w:top w:val="single" w:sz="4" w:space="0" w:color="000000"/>
              <w:left w:val="single" w:sz="4" w:space="0" w:color="000000"/>
              <w:bottom w:val="single" w:sz="4" w:space="0" w:color="000000"/>
              <w:right w:val="single" w:sz="4" w:space="0" w:color="000000"/>
            </w:tcBorders>
          </w:tcPr>
          <w:p w:rsidR="00E04C08" w:rsidRPr="00B22355" w:rsidRDefault="00D1248A" w:rsidP="00754244">
            <w:pPr>
              <w:widowControl w:val="0"/>
              <w:autoSpaceDE w:val="0"/>
              <w:autoSpaceDN w:val="0"/>
              <w:adjustRightInd w:val="0"/>
              <w:spacing w:after="200"/>
              <w:jc w:val="center"/>
              <w:rPr>
                <w:lang w:eastAsia="en-US"/>
              </w:rPr>
            </w:pPr>
            <w:r>
              <w:rPr>
                <w:lang w:eastAsia="en-US"/>
              </w:rPr>
              <w:t>25</w:t>
            </w:r>
            <w:r w:rsidR="00E04C08" w:rsidRPr="00B22355">
              <w:rPr>
                <w:lang w:eastAsia="en-US"/>
              </w:rPr>
              <w:t xml:space="preserve"> мин.</w:t>
            </w:r>
          </w:p>
        </w:tc>
      </w:tr>
      <w:tr w:rsidR="00E04C08" w:rsidTr="00E04C08">
        <w:tc>
          <w:tcPr>
            <w:tcW w:w="531" w:type="dxa"/>
            <w:tcBorders>
              <w:top w:val="single" w:sz="4" w:space="0" w:color="000000"/>
              <w:left w:val="single" w:sz="4" w:space="0" w:color="000000"/>
              <w:bottom w:val="single" w:sz="4" w:space="0" w:color="000000"/>
              <w:right w:val="single" w:sz="4" w:space="0" w:color="000000"/>
            </w:tcBorders>
          </w:tcPr>
          <w:p w:rsidR="00E04C08" w:rsidRPr="00CD0127" w:rsidRDefault="00E04C08" w:rsidP="00754244">
            <w:pPr>
              <w:widowControl w:val="0"/>
              <w:autoSpaceDE w:val="0"/>
              <w:autoSpaceDN w:val="0"/>
              <w:adjustRightInd w:val="0"/>
              <w:spacing w:after="200"/>
              <w:rPr>
                <w:lang w:eastAsia="en-US"/>
              </w:rPr>
            </w:pPr>
            <w:r w:rsidRPr="00CD0127">
              <w:rPr>
                <w:lang w:eastAsia="en-US"/>
              </w:rPr>
              <w:lastRenderedPageBreak/>
              <w:t>6.</w:t>
            </w:r>
          </w:p>
        </w:tc>
        <w:tc>
          <w:tcPr>
            <w:tcW w:w="1545" w:type="dxa"/>
            <w:tcBorders>
              <w:top w:val="single" w:sz="4" w:space="0" w:color="000000"/>
              <w:left w:val="single" w:sz="4" w:space="0" w:color="000000"/>
              <w:bottom w:val="single" w:sz="4" w:space="0" w:color="000000"/>
              <w:right w:val="single" w:sz="4" w:space="0" w:color="000000"/>
            </w:tcBorders>
          </w:tcPr>
          <w:p w:rsidR="00E04C08" w:rsidRPr="00CD0127" w:rsidRDefault="00E04C08" w:rsidP="00754244">
            <w:pPr>
              <w:rPr>
                <w:lang w:eastAsia="en-US"/>
              </w:rPr>
            </w:pPr>
            <w:r w:rsidRPr="00CD0127">
              <w:t>Этап проверки</w:t>
            </w:r>
          </w:p>
          <w:p w:rsidR="00E04C08" w:rsidRPr="00CD0127" w:rsidRDefault="00E04C08" w:rsidP="00754244">
            <w:pPr>
              <w:widowControl w:val="0"/>
              <w:autoSpaceDE w:val="0"/>
              <w:autoSpaceDN w:val="0"/>
              <w:adjustRightInd w:val="0"/>
              <w:spacing w:after="200"/>
              <w:rPr>
                <w:lang w:eastAsia="en-US"/>
              </w:rPr>
            </w:pPr>
          </w:p>
        </w:tc>
        <w:tc>
          <w:tcPr>
            <w:tcW w:w="2842" w:type="dxa"/>
            <w:tcBorders>
              <w:top w:val="single" w:sz="4" w:space="0" w:color="000000"/>
              <w:left w:val="single" w:sz="4" w:space="0" w:color="000000"/>
              <w:bottom w:val="single" w:sz="4" w:space="0" w:color="000000"/>
              <w:right w:val="single" w:sz="4" w:space="0" w:color="000000"/>
            </w:tcBorders>
          </w:tcPr>
          <w:p w:rsidR="00E04C08" w:rsidRPr="00CD0127" w:rsidRDefault="00E04C08" w:rsidP="00754244">
            <w:pPr>
              <w:rPr>
                <w:lang w:eastAsia="en-US"/>
              </w:rPr>
            </w:pPr>
            <w:r w:rsidRPr="00CD0127">
              <w:t xml:space="preserve">Заключительный контроль знаний. </w:t>
            </w:r>
          </w:p>
          <w:p w:rsidR="00E04C08" w:rsidRPr="00CD0127" w:rsidRDefault="00E04C08" w:rsidP="00754244">
            <w:r w:rsidRPr="00CD0127">
              <w:t>Обратная связь.</w:t>
            </w:r>
          </w:p>
          <w:p w:rsidR="00E04C08" w:rsidRPr="00CD0127" w:rsidRDefault="00E04C08" w:rsidP="00754244"/>
          <w:p w:rsidR="00E04C08" w:rsidRPr="00CD0127" w:rsidRDefault="00E04C08" w:rsidP="00754244"/>
          <w:p w:rsidR="00E04C08" w:rsidRPr="00CD0127" w:rsidRDefault="00E04C08" w:rsidP="00754244"/>
          <w:p w:rsidR="00E04C08" w:rsidRPr="00CD0127" w:rsidRDefault="00E04C08" w:rsidP="00754244">
            <w:pPr>
              <w:widowControl w:val="0"/>
              <w:autoSpaceDE w:val="0"/>
              <w:autoSpaceDN w:val="0"/>
              <w:adjustRightInd w:val="0"/>
              <w:spacing w:after="200"/>
              <w:rPr>
                <w:lang w:eastAsia="en-US"/>
              </w:rPr>
            </w:pPr>
          </w:p>
        </w:tc>
        <w:tc>
          <w:tcPr>
            <w:tcW w:w="1835" w:type="dxa"/>
            <w:tcBorders>
              <w:top w:val="single" w:sz="4" w:space="0" w:color="000000"/>
              <w:left w:val="single" w:sz="4" w:space="0" w:color="000000"/>
              <w:bottom w:val="single" w:sz="4" w:space="0" w:color="000000"/>
              <w:right w:val="single" w:sz="4" w:space="0" w:color="000000"/>
            </w:tcBorders>
          </w:tcPr>
          <w:p w:rsidR="00E04C08" w:rsidRPr="00CD0127" w:rsidRDefault="00E04C08" w:rsidP="00754244">
            <w:r w:rsidRPr="00CD0127">
              <w:t>Пассивный</w:t>
            </w:r>
          </w:p>
          <w:p w:rsidR="00E04C08" w:rsidRPr="00CD0127" w:rsidRDefault="00E04C08" w:rsidP="00754244">
            <w:r w:rsidRPr="00CD0127">
              <w:t>Интерактивный</w:t>
            </w:r>
          </w:p>
          <w:p w:rsidR="00E04C08" w:rsidRPr="00CD0127" w:rsidRDefault="00E04C08" w:rsidP="00754244">
            <w:pPr>
              <w:widowControl w:val="0"/>
              <w:autoSpaceDE w:val="0"/>
              <w:autoSpaceDN w:val="0"/>
              <w:adjustRightInd w:val="0"/>
              <w:spacing w:after="200"/>
              <w:rPr>
                <w:lang w:eastAsia="en-US"/>
              </w:rPr>
            </w:pPr>
          </w:p>
        </w:tc>
        <w:tc>
          <w:tcPr>
            <w:tcW w:w="1865" w:type="dxa"/>
            <w:tcBorders>
              <w:top w:val="single" w:sz="4" w:space="0" w:color="000000"/>
              <w:left w:val="single" w:sz="4" w:space="0" w:color="000000"/>
              <w:bottom w:val="single" w:sz="4" w:space="0" w:color="000000"/>
              <w:right w:val="single" w:sz="4" w:space="0" w:color="000000"/>
            </w:tcBorders>
            <w:hideMark/>
          </w:tcPr>
          <w:p w:rsidR="00E04C08" w:rsidRPr="00CD0127" w:rsidRDefault="00E04C08" w:rsidP="00D1248A">
            <w:pPr>
              <w:widowControl w:val="0"/>
              <w:autoSpaceDE w:val="0"/>
              <w:autoSpaceDN w:val="0"/>
              <w:adjustRightInd w:val="0"/>
              <w:spacing w:after="200"/>
              <w:jc w:val="center"/>
              <w:rPr>
                <w:lang w:eastAsia="en-US"/>
              </w:rPr>
            </w:pPr>
            <w:r w:rsidRPr="00CD0127">
              <w:t>Тестирование</w:t>
            </w:r>
          </w:p>
        </w:tc>
        <w:tc>
          <w:tcPr>
            <w:tcW w:w="1286" w:type="dxa"/>
            <w:tcBorders>
              <w:top w:val="single" w:sz="4" w:space="0" w:color="000000"/>
              <w:left w:val="single" w:sz="4" w:space="0" w:color="000000"/>
              <w:bottom w:val="single" w:sz="4" w:space="0" w:color="000000"/>
              <w:right w:val="single" w:sz="4" w:space="0" w:color="000000"/>
            </w:tcBorders>
            <w:hideMark/>
          </w:tcPr>
          <w:p w:rsidR="00E04C08" w:rsidRPr="00CD0127" w:rsidRDefault="00D1248A" w:rsidP="00754244">
            <w:pPr>
              <w:widowControl w:val="0"/>
              <w:autoSpaceDE w:val="0"/>
              <w:autoSpaceDN w:val="0"/>
              <w:adjustRightInd w:val="0"/>
              <w:spacing w:after="200"/>
              <w:rPr>
                <w:lang w:eastAsia="en-US"/>
              </w:rPr>
            </w:pPr>
            <w:r>
              <w:t>10</w:t>
            </w:r>
            <w:r w:rsidR="00E04C08" w:rsidRPr="00CD0127">
              <w:t xml:space="preserve"> мин</w:t>
            </w:r>
            <w:r w:rsidR="00E04C08">
              <w:t>.</w:t>
            </w:r>
          </w:p>
        </w:tc>
      </w:tr>
      <w:tr w:rsidR="00E04C08" w:rsidTr="00E04C08">
        <w:tc>
          <w:tcPr>
            <w:tcW w:w="531" w:type="dxa"/>
            <w:tcBorders>
              <w:top w:val="single" w:sz="4" w:space="0" w:color="000000"/>
              <w:left w:val="single" w:sz="4" w:space="0" w:color="000000"/>
              <w:bottom w:val="single" w:sz="4" w:space="0" w:color="000000"/>
              <w:right w:val="single" w:sz="4" w:space="0" w:color="000000"/>
            </w:tcBorders>
          </w:tcPr>
          <w:p w:rsidR="00E04C08" w:rsidRPr="00CD0127" w:rsidRDefault="00E04C08" w:rsidP="00754244">
            <w:pPr>
              <w:widowControl w:val="0"/>
              <w:autoSpaceDE w:val="0"/>
              <w:autoSpaceDN w:val="0"/>
              <w:adjustRightInd w:val="0"/>
              <w:spacing w:after="200"/>
              <w:rPr>
                <w:lang w:eastAsia="en-US"/>
              </w:rPr>
            </w:pPr>
            <w:r w:rsidRPr="00CD0127">
              <w:rPr>
                <w:lang w:eastAsia="en-US"/>
              </w:rPr>
              <w:t>7.</w:t>
            </w:r>
          </w:p>
        </w:tc>
        <w:tc>
          <w:tcPr>
            <w:tcW w:w="1545" w:type="dxa"/>
            <w:tcBorders>
              <w:top w:val="single" w:sz="4" w:space="0" w:color="000000"/>
              <w:left w:val="single" w:sz="4" w:space="0" w:color="000000"/>
              <w:bottom w:val="single" w:sz="4" w:space="0" w:color="000000"/>
              <w:right w:val="single" w:sz="4" w:space="0" w:color="000000"/>
            </w:tcBorders>
            <w:hideMark/>
          </w:tcPr>
          <w:p w:rsidR="00E04C08" w:rsidRPr="00CD0127" w:rsidRDefault="00E04C08" w:rsidP="00754244">
            <w:pPr>
              <w:rPr>
                <w:lang w:eastAsia="en-US"/>
              </w:rPr>
            </w:pPr>
            <w:r w:rsidRPr="00CD0127">
              <w:t>Подведение итогов занятия.</w:t>
            </w:r>
          </w:p>
          <w:p w:rsidR="00E04C08" w:rsidRPr="00CD0127" w:rsidRDefault="00E04C08" w:rsidP="00754244">
            <w:r w:rsidRPr="00CD0127">
              <w:t xml:space="preserve">Обсуждение </w:t>
            </w:r>
            <w:r>
              <w:t xml:space="preserve">достижения </w:t>
            </w:r>
            <w:r w:rsidRPr="00CD0127">
              <w:t>цел</w:t>
            </w:r>
            <w:r>
              <w:t>ей</w:t>
            </w:r>
            <w:r w:rsidRPr="00CD0127">
              <w:t xml:space="preserve"> и решения поставленных задач, освоенных компетенций.</w:t>
            </w:r>
          </w:p>
          <w:p w:rsidR="00E04C08" w:rsidRPr="00CD0127" w:rsidRDefault="00E04C08" w:rsidP="00754244">
            <w:pPr>
              <w:widowControl w:val="0"/>
              <w:autoSpaceDE w:val="0"/>
              <w:autoSpaceDN w:val="0"/>
              <w:adjustRightInd w:val="0"/>
              <w:spacing w:after="200"/>
              <w:rPr>
                <w:lang w:eastAsia="en-US"/>
              </w:rPr>
            </w:pPr>
            <w:r w:rsidRPr="00CD0127">
              <w:t>Оглашение оценок  и выставление их в журнал</w:t>
            </w:r>
          </w:p>
        </w:tc>
        <w:tc>
          <w:tcPr>
            <w:tcW w:w="2842" w:type="dxa"/>
            <w:tcBorders>
              <w:top w:val="single" w:sz="4" w:space="0" w:color="000000"/>
              <w:left w:val="single" w:sz="4" w:space="0" w:color="000000"/>
              <w:bottom w:val="single" w:sz="4" w:space="0" w:color="000000"/>
              <w:right w:val="single" w:sz="4" w:space="0" w:color="000000"/>
            </w:tcBorders>
          </w:tcPr>
          <w:p w:rsidR="00E04C08" w:rsidRDefault="00E04C08" w:rsidP="00754244">
            <w:pPr>
              <w:widowControl w:val="0"/>
              <w:autoSpaceDE w:val="0"/>
              <w:autoSpaceDN w:val="0"/>
              <w:adjustRightInd w:val="0"/>
              <w:spacing w:after="200"/>
              <w:rPr>
                <w:highlight w:val="green"/>
                <w:lang w:eastAsia="en-US"/>
              </w:rPr>
            </w:pPr>
            <w:r w:rsidRPr="00CD0127">
              <w:t>Заполнени</w:t>
            </w:r>
            <w:r>
              <w:t>е</w:t>
            </w:r>
            <w:r w:rsidRPr="00CD0127">
              <w:t xml:space="preserve"> оценочных листов</w:t>
            </w:r>
          </w:p>
        </w:tc>
        <w:tc>
          <w:tcPr>
            <w:tcW w:w="1835" w:type="dxa"/>
            <w:tcBorders>
              <w:top w:val="single" w:sz="4" w:space="0" w:color="000000"/>
              <w:left w:val="single" w:sz="4" w:space="0" w:color="000000"/>
              <w:bottom w:val="single" w:sz="4" w:space="0" w:color="000000"/>
              <w:right w:val="single" w:sz="4" w:space="0" w:color="000000"/>
            </w:tcBorders>
          </w:tcPr>
          <w:p w:rsidR="00E04C08" w:rsidRPr="00CD0127" w:rsidRDefault="00E04C08" w:rsidP="00754244">
            <w:pPr>
              <w:jc w:val="center"/>
              <w:rPr>
                <w:lang w:eastAsia="en-US"/>
              </w:rPr>
            </w:pPr>
            <w:r w:rsidRPr="00CD0127">
              <w:t>Пассивный</w:t>
            </w:r>
          </w:p>
          <w:p w:rsidR="00E04C08" w:rsidRPr="00CD0127" w:rsidRDefault="00E04C08" w:rsidP="00754244">
            <w:pPr>
              <w:rPr>
                <w:lang w:eastAsia="en-US"/>
              </w:rPr>
            </w:pPr>
          </w:p>
        </w:tc>
        <w:tc>
          <w:tcPr>
            <w:tcW w:w="1865" w:type="dxa"/>
            <w:tcBorders>
              <w:top w:val="single" w:sz="4" w:space="0" w:color="000000"/>
              <w:left w:val="single" w:sz="4" w:space="0" w:color="000000"/>
              <w:bottom w:val="single" w:sz="4" w:space="0" w:color="000000"/>
              <w:right w:val="single" w:sz="4" w:space="0" w:color="000000"/>
            </w:tcBorders>
          </w:tcPr>
          <w:p w:rsidR="00E04C08" w:rsidRDefault="00E04C08" w:rsidP="00754244">
            <w:pPr>
              <w:widowControl w:val="0"/>
              <w:autoSpaceDE w:val="0"/>
              <w:autoSpaceDN w:val="0"/>
              <w:adjustRightInd w:val="0"/>
              <w:spacing w:after="200"/>
              <w:jc w:val="center"/>
              <w:rPr>
                <w:highlight w:val="green"/>
                <w:lang w:eastAsia="en-US"/>
              </w:rPr>
            </w:pPr>
            <w:r w:rsidRPr="00CD0127">
              <w:rPr>
                <w:lang w:eastAsia="en-US"/>
              </w:rPr>
              <w:t>-</w:t>
            </w:r>
          </w:p>
        </w:tc>
        <w:tc>
          <w:tcPr>
            <w:tcW w:w="1286" w:type="dxa"/>
            <w:tcBorders>
              <w:top w:val="single" w:sz="4" w:space="0" w:color="000000"/>
              <w:left w:val="single" w:sz="4" w:space="0" w:color="000000"/>
              <w:bottom w:val="single" w:sz="4" w:space="0" w:color="000000"/>
              <w:right w:val="single" w:sz="4" w:space="0" w:color="000000"/>
            </w:tcBorders>
            <w:hideMark/>
          </w:tcPr>
          <w:p w:rsidR="00E04C08" w:rsidRDefault="00E04C08" w:rsidP="00754244">
            <w:pPr>
              <w:widowControl w:val="0"/>
              <w:autoSpaceDE w:val="0"/>
              <w:autoSpaceDN w:val="0"/>
              <w:adjustRightInd w:val="0"/>
              <w:spacing w:after="200"/>
              <w:jc w:val="center"/>
              <w:rPr>
                <w:highlight w:val="green"/>
                <w:lang w:eastAsia="en-US"/>
              </w:rPr>
            </w:pPr>
            <w:r>
              <w:t>10</w:t>
            </w:r>
            <w:r w:rsidRPr="00CD0127">
              <w:t xml:space="preserve"> мин</w:t>
            </w:r>
          </w:p>
        </w:tc>
      </w:tr>
      <w:tr w:rsidR="00E04C08" w:rsidTr="00E04C08">
        <w:tc>
          <w:tcPr>
            <w:tcW w:w="531" w:type="dxa"/>
            <w:tcBorders>
              <w:top w:val="single" w:sz="4" w:space="0" w:color="000000"/>
              <w:left w:val="single" w:sz="4" w:space="0" w:color="000000"/>
              <w:bottom w:val="single" w:sz="4" w:space="0" w:color="000000"/>
              <w:right w:val="single" w:sz="4" w:space="0" w:color="000000"/>
            </w:tcBorders>
          </w:tcPr>
          <w:p w:rsidR="00E04C08" w:rsidRPr="00CD0127" w:rsidRDefault="00E04C08" w:rsidP="00754244">
            <w:pPr>
              <w:widowControl w:val="0"/>
              <w:autoSpaceDE w:val="0"/>
              <w:autoSpaceDN w:val="0"/>
              <w:adjustRightInd w:val="0"/>
              <w:spacing w:after="200"/>
              <w:rPr>
                <w:lang w:eastAsia="en-US"/>
              </w:rPr>
            </w:pPr>
            <w:r w:rsidRPr="00CD0127">
              <w:rPr>
                <w:lang w:eastAsia="en-US"/>
              </w:rPr>
              <w:t>8.</w:t>
            </w:r>
          </w:p>
        </w:tc>
        <w:tc>
          <w:tcPr>
            <w:tcW w:w="1545" w:type="dxa"/>
            <w:tcBorders>
              <w:top w:val="single" w:sz="4" w:space="0" w:color="000000"/>
              <w:left w:val="single" w:sz="4" w:space="0" w:color="000000"/>
              <w:bottom w:val="single" w:sz="4" w:space="0" w:color="000000"/>
              <w:right w:val="single" w:sz="4" w:space="0" w:color="000000"/>
            </w:tcBorders>
            <w:hideMark/>
          </w:tcPr>
          <w:p w:rsidR="00E04C08" w:rsidRPr="00CD0127" w:rsidRDefault="00E04C08" w:rsidP="00754244">
            <w:pPr>
              <w:widowControl w:val="0"/>
              <w:autoSpaceDE w:val="0"/>
              <w:autoSpaceDN w:val="0"/>
              <w:adjustRightInd w:val="0"/>
              <w:spacing w:after="200"/>
              <w:rPr>
                <w:lang w:eastAsia="en-US"/>
              </w:rPr>
            </w:pPr>
            <w:r w:rsidRPr="00CD0127">
              <w:t>Комментарии к домашнему заданию по теме следующего занятия</w:t>
            </w:r>
          </w:p>
        </w:tc>
        <w:tc>
          <w:tcPr>
            <w:tcW w:w="2842" w:type="dxa"/>
            <w:tcBorders>
              <w:top w:val="single" w:sz="4" w:space="0" w:color="000000"/>
              <w:left w:val="single" w:sz="4" w:space="0" w:color="000000"/>
              <w:bottom w:val="single" w:sz="4" w:space="0" w:color="000000"/>
              <w:right w:val="single" w:sz="4" w:space="0" w:color="000000"/>
            </w:tcBorders>
          </w:tcPr>
          <w:p w:rsidR="00E04C08" w:rsidRPr="00CD0127" w:rsidRDefault="00E04C08" w:rsidP="00754244">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E04C08" w:rsidRPr="00CD0127" w:rsidRDefault="00E04C08" w:rsidP="00754244">
            <w:pPr>
              <w:jc w:val="center"/>
              <w:rPr>
                <w:lang w:eastAsia="en-US"/>
              </w:rPr>
            </w:pPr>
            <w:r w:rsidRPr="00CD0127">
              <w:t>Пассивный</w:t>
            </w:r>
          </w:p>
          <w:p w:rsidR="00E04C08" w:rsidRPr="00CD0127" w:rsidRDefault="00E04C08" w:rsidP="00754244">
            <w:pPr>
              <w:widowControl w:val="0"/>
              <w:autoSpaceDE w:val="0"/>
              <w:autoSpaceDN w:val="0"/>
              <w:adjustRightInd w:val="0"/>
              <w:spacing w:after="200"/>
              <w:rPr>
                <w:lang w:eastAsia="en-US"/>
              </w:rPr>
            </w:pPr>
          </w:p>
        </w:tc>
        <w:tc>
          <w:tcPr>
            <w:tcW w:w="1865" w:type="dxa"/>
            <w:tcBorders>
              <w:top w:val="single" w:sz="4" w:space="0" w:color="000000"/>
              <w:left w:val="single" w:sz="4" w:space="0" w:color="000000"/>
              <w:bottom w:val="single" w:sz="4" w:space="0" w:color="000000"/>
              <w:right w:val="single" w:sz="4" w:space="0" w:color="000000"/>
            </w:tcBorders>
          </w:tcPr>
          <w:p w:rsidR="00E04C08" w:rsidRPr="00CD0127" w:rsidRDefault="00E04C08" w:rsidP="00754244">
            <w:pPr>
              <w:widowControl w:val="0"/>
              <w:autoSpaceDE w:val="0"/>
              <w:autoSpaceDN w:val="0"/>
              <w:adjustRightInd w:val="0"/>
              <w:spacing w:after="200"/>
              <w:jc w:val="center"/>
              <w:rPr>
                <w:lang w:eastAsia="en-US"/>
              </w:rPr>
            </w:pPr>
            <w:r>
              <w:rPr>
                <w:lang w:eastAsia="en-US"/>
              </w:rPr>
              <w:t xml:space="preserve"> -</w:t>
            </w:r>
          </w:p>
        </w:tc>
        <w:tc>
          <w:tcPr>
            <w:tcW w:w="1286" w:type="dxa"/>
            <w:tcBorders>
              <w:top w:val="single" w:sz="4" w:space="0" w:color="000000"/>
              <w:left w:val="single" w:sz="4" w:space="0" w:color="000000"/>
              <w:bottom w:val="single" w:sz="4" w:space="0" w:color="000000"/>
              <w:right w:val="single" w:sz="4" w:space="0" w:color="000000"/>
            </w:tcBorders>
            <w:hideMark/>
          </w:tcPr>
          <w:p w:rsidR="00E04C08" w:rsidRDefault="00E04C08" w:rsidP="00754244">
            <w:pPr>
              <w:widowControl w:val="0"/>
              <w:autoSpaceDE w:val="0"/>
              <w:autoSpaceDN w:val="0"/>
              <w:adjustRightInd w:val="0"/>
              <w:spacing w:after="200"/>
              <w:rPr>
                <w:lang w:eastAsia="en-US"/>
              </w:rPr>
            </w:pPr>
            <w:r>
              <w:t>5</w:t>
            </w:r>
            <w:r w:rsidRPr="00CD0127">
              <w:t xml:space="preserve"> мин</w:t>
            </w:r>
          </w:p>
        </w:tc>
      </w:tr>
    </w:tbl>
    <w:p w:rsidR="00E04C08" w:rsidRDefault="00E04C08" w:rsidP="00E04C08">
      <w:pPr>
        <w:pStyle w:val="a7"/>
        <w:rPr>
          <w:b/>
          <w:sz w:val="20"/>
          <w:szCs w:val="20"/>
          <w:lang w:eastAsia="en-US"/>
        </w:rPr>
      </w:pPr>
    </w:p>
    <w:p w:rsidR="00374BBC" w:rsidRPr="000D57BB" w:rsidRDefault="00374BBC" w:rsidP="00A64E9E">
      <w:pPr>
        <w:ind w:left="360"/>
        <w:rPr>
          <w:b/>
          <w:bCs/>
          <w:sz w:val="24"/>
          <w:szCs w:val="24"/>
        </w:rPr>
      </w:pPr>
    </w:p>
    <w:p w:rsidR="00A64E9E" w:rsidRPr="00F04B57" w:rsidRDefault="00A64E9E" w:rsidP="00A64E9E">
      <w:pPr>
        <w:tabs>
          <w:tab w:val="left" w:pos="5475"/>
        </w:tabs>
        <w:jc w:val="both"/>
        <w:rPr>
          <w:color w:val="000000"/>
          <w:sz w:val="24"/>
          <w:szCs w:val="24"/>
        </w:rPr>
      </w:pPr>
      <w:r w:rsidRPr="00803892">
        <w:rPr>
          <w:b/>
          <w:bCs/>
          <w:sz w:val="24"/>
          <w:szCs w:val="24"/>
        </w:rPr>
        <w:t xml:space="preserve">Тема </w:t>
      </w:r>
      <w:r w:rsidR="000D57BB" w:rsidRPr="00803892">
        <w:rPr>
          <w:b/>
          <w:bCs/>
          <w:sz w:val="24"/>
          <w:szCs w:val="24"/>
        </w:rPr>
        <w:t>9</w:t>
      </w:r>
      <w:r w:rsidRPr="00803892">
        <w:rPr>
          <w:b/>
          <w:bCs/>
          <w:sz w:val="24"/>
          <w:szCs w:val="24"/>
        </w:rPr>
        <w:t>.</w:t>
      </w:r>
      <w:r w:rsidR="00A61D20">
        <w:rPr>
          <w:b/>
          <w:bCs/>
          <w:sz w:val="24"/>
          <w:szCs w:val="24"/>
        </w:rPr>
        <w:t xml:space="preserve"> </w:t>
      </w:r>
      <w:r w:rsidRPr="00F04B57">
        <w:rPr>
          <w:color w:val="000000"/>
          <w:sz w:val="24"/>
          <w:szCs w:val="24"/>
        </w:rPr>
        <w:t xml:space="preserve">Экология   микроорганизмов. </w:t>
      </w:r>
      <w:r w:rsidR="000D57BB">
        <w:rPr>
          <w:color w:val="000000"/>
          <w:sz w:val="24"/>
          <w:szCs w:val="24"/>
        </w:rPr>
        <w:t>Постановка и анализ результатов на д</w:t>
      </w:r>
      <w:r w:rsidR="000D57BB" w:rsidRPr="00F04B57">
        <w:rPr>
          <w:color w:val="000000"/>
          <w:sz w:val="24"/>
          <w:szCs w:val="24"/>
        </w:rPr>
        <w:t>исбактериоз.</w:t>
      </w:r>
      <w:r w:rsidR="000D57BB">
        <w:rPr>
          <w:color w:val="000000"/>
          <w:sz w:val="24"/>
          <w:szCs w:val="24"/>
        </w:rPr>
        <w:t xml:space="preserve"> Изучение нормальной микрофлоры различных биотопов тела человека.</w:t>
      </w:r>
      <w:r w:rsidRPr="00F04B57">
        <w:rPr>
          <w:color w:val="000000"/>
          <w:sz w:val="24"/>
          <w:szCs w:val="24"/>
        </w:rPr>
        <w:t>.</w:t>
      </w:r>
    </w:p>
    <w:p w:rsidR="00AF620B" w:rsidRDefault="00A64E9E" w:rsidP="00A64E9E">
      <w:pPr>
        <w:jc w:val="both"/>
        <w:rPr>
          <w:b/>
          <w:bCs/>
          <w:sz w:val="24"/>
          <w:szCs w:val="24"/>
        </w:rPr>
      </w:pPr>
      <w:r w:rsidRPr="000D57BB">
        <w:rPr>
          <w:b/>
          <w:bCs/>
          <w:sz w:val="24"/>
          <w:szCs w:val="24"/>
        </w:rPr>
        <w:t>Цель:</w:t>
      </w:r>
    </w:p>
    <w:p w:rsidR="00A64E9E" w:rsidRPr="00F04B57" w:rsidRDefault="00AF620B" w:rsidP="00A64E9E">
      <w:pPr>
        <w:jc w:val="both"/>
        <w:rPr>
          <w:sz w:val="24"/>
          <w:szCs w:val="24"/>
        </w:rPr>
      </w:pPr>
      <w:r w:rsidRPr="00AF620B">
        <w:rPr>
          <w:sz w:val="24"/>
          <w:szCs w:val="24"/>
        </w:rPr>
        <w:t>формирование у студентов основных компетенции об экологии микроорганизмов;</w:t>
      </w:r>
      <w:r w:rsidR="00A64E9E" w:rsidRPr="00F04B57">
        <w:rPr>
          <w:sz w:val="24"/>
          <w:szCs w:val="24"/>
        </w:rPr>
        <w:t>количественно-качественн</w:t>
      </w:r>
      <w:r>
        <w:rPr>
          <w:sz w:val="24"/>
          <w:szCs w:val="24"/>
        </w:rPr>
        <w:t>ом</w:t>
      </w:r>
      <w:r w:rsidR="00A64E9E" w:rsidRPr="00F04B57">
        <w:rPr>
          <w:sz w:val="24"/>
          <w:szCs w:val="24"/>
        </w:rPr>
        <w:t xml:space="preserve"> состав</w:t>
      </w:r>
      <w:r>
        <w:rPr>
          <w:sz w:val="24"/>
          <w:szCs w:val="24"/>
        </w:rPr>
        <w:t>е и роли</w:t>
      </w:r>
      <w:r w:rsidR="00A64E9E" w:rsidRPr="00F04B57">
        <w:rPr>
          <w:sz w:val="24"/>
          <w:szCs w:val="24"/>
        </w:rPr>
        <w:t xml:space="preserve"> микрофлоры  организма </w:t>
      </w:r>
      <w:r>
        <w:rPr>
          <w:sz w:val="24"/>
          <w:szCs w:val="24"/>
        </w:rPr>
        <w:t>для здоровья человека.</w:t>
      </w:r>
    </w:p>
    <w:p w:rsidR="00A64E9E" w:rsidRDefault="00A64E9E" w:rsidP="00A64E9E">
      <w:pPr>
        <w:tabs>
          <w:tab w:val="left" w:pos="5103"/>
        </w:tabs>
        <w:jc w:val="both"/>
        <w:rPr>
          <w:b/>
          <w:bCs/>
          <w:sz w:val="24"/>
          <w:szCs w:val="24"/>
        </w:rPr>
      </w:pPr>
      <w:r w:rsidRPr="0019266E">
        <w:rPr>
          <w:b/>
          <w:bCs/>
          <w:sz w:val="24"/>
          <w:szCs w:val="24"/>
        </w:rPr>
        <w:t xml:space="preserve">Задачи обучения: </w:t>
      </w:r>
    </w:p>
    <w:p w:rsidR="003D6FBC" w:rsidRDefault="003D6FBC" w:rsidP="003D6FBC">
      <w:pPr>
        <w:jc w:val="both"/>
        <w:rPr>
          <w:sz w:val="24"/>
          <w:szCs w:val="24"/>
        </w:rPr>
      </w:pPr>
      <w:r>
        <w:rPr>
          <w:sz w:val="24"/>
          <w:szCs w:val="24"/>
          <w:lang w:val="ru-MO"/>
        </w:rPr>
        <w:t>- с</w:t>
      </w:r>
      <w:r w:rsidRPr="003D6FBC">
        <w:rPr>
          <w:sz w:val="24"/>
          <w:szCs w:val="24"/>
          <w:lang w:val="ru-MO"/>
        </w:rPr>
        <w:t xml:space="preserve">формировать знания </w:t>
      </w:r>
      <w:r w:rsidRPr="003D6FBC">
        <w:rPr>
          <w:sz w:val="24"/>
          <w:szCs w:val="24"/>
        </w:rPr>
        <w:t xml:space="preserve">об экологии микроорганизмов; </w:t>
      </w:r>
    </w:p>
    <w:p w:rsidR="003D6FBC" w:rsidRDefault="003D6FBC" w:rsidP="003D6FBC">
      <w:pPr>
        <w:jc w:val="both"/>
        <w:rPr>
          <w:sz w:val="24"/>
          <w:szCs w:val="24"/>
        </w:rPr>
      </w:pPr>
      <w:r>
        <w:rPr>
          <w:sz w:val="24"/>
          <w:szCs w:val="24"/>
        </w:rPr>
        <w:t>- ознакомить с понятием качественно-количественная характеристика микрофлоры;</w:t>
      </w:r>
    </w:p>
    <w:p w:rsidR="003D6FBC" w:rsidRDefault="003D6FBC" w:rsidP="003D6FBC">
      <w:pPr>
        <w:jc w:val="both"/>
        <w:rPr>
          <w:sz w:val="24"/>
          <w:szCs w:val="24"/>
        </w:rPr>
      </w:pPr>
      <w:r>
        <w:rPr>
          <w:sz w:val="24"/>
          <w:szCs w:val="24"/>
        </w:rPr>
        <w:t>- изучить микрофлору различных биотопов тела человека;</w:t>
      </w:r>
    </w:p>
    <w:p w:rsidR="003D6FBC" w:rsidRDefault="003D6FBC" w:rsidP="003D6FBC">
      <w:pPr>
        <w:jc w:val="both"/>
        <w:rPr>
          <w:sz w:val="24"/>
          <w:szCs w:val="24"/>
        </w:rPr>
      </w:pPr>
      <w:r>
        <w:rPr>
          <w:sz w:val="24"/>
          <w:szCs w:val="24"/>
        </w:rPr>
        <w:t xml:space="preserve">- сформировать знания о дисбактериозе, его фазах и степенях, практическом значении в медицине;  </w:t>
      </w:r>
    </w:p>
    <w:p w:rsidR="003D6FBC" w:rsidRPr="003D6FBC" w:rsidRDefault="003D6FBC" w:rsidP="003D6FBC">
      <w:pPr>
        <w:jc w:val="both"/>
        <w:rPr>
          <w:sz w:val="24"/>
          <w:szCs w:val="24"/>
        </w:rPr>
      </w:pPr>
      <w:r>
        <w:rPr>
          <w:sz w:val="24"/>
          <w:szCs w:val="24"/>
        </w:rPr>
        <w:t xml:space="preserve">- научить студентов интерпретировать полученные результаты анализа на дисбактериоз. </w:t>
      </w:r>
    </w:p>
    <w:p w:rsidR="003D6FBC" w:rsidRPr="003D6FBC" w:rsidRDefault="003D6FBC" w:rsidP="003D6FBC">
      <w:pPr>
        <w:pStyle w:val="2"/>
        <w:spacing w:before="0"/>
        <w:rPr>
          <w:rFonts w:ascii="Times New Roman" w:hAnsi="Times New Roman"/>
          <w:i w:val="0"/>
        </w:rPr>
      </w:pPr>
      <w:r w:rsidRPr="003D6FBC">
        <w:rPr>
          <w:rFonts w:ascii="Times New Roman" w:hAnsi="Times New Roman"/>
          <w:i w:val="0"/>
        </w:rPr>
        <w:t>Конечные результаты обучения</w:t>
      </w:r>
    </w:p>
    <w:p w:rsidR="00A64E9E" w:rsidRPr="0019266E" w:rsidRDefault="00A61D20" w:rsidP="00A64E9E">
      <w:pPr>
        <w:tabs>
          <w:tab w:val="left" w:pos="5103"/>
        </w:tabs>
        <w:jc w:val="both"/>
        <w:rPr>
          <w:b/>
          <w:bCs/>
          <w:sz w:val="24"/>
          <w:szCs w:val="24"/>
        </w:rPr>
      </w:pPr>
      <w:r>
        <w:rPr>
          <w:b/>
          <w:bCs/>
          <w:sz w:val="24"/>
          <w:szCs w:val="24"/>
        </w:rPr>
        <w:t>Сформировать занания о</w:t>
      </w:r>
      <w:r w:rsidR="00A64E9E" w:rsidRPr="0019266E">
        <w:rPr>
          <w:b/>
          <w:bCs/>
          <w:sz w:val="24"/>
          <w:szCs w:val="24"/>
        </w:rPr>
        <w:t>:</w:t>
      </w:r>
    </w:p>
    <w:p w:rsidR="00A64E9E" w:rsidRPr="00F04B57" w:rsidRDefault="003D6FBC" w:rsidP="003D6FBC">
      <w:pPr>
        <w:jc w:val="both"/>
        <w:rPr>
          <w:sz w:val="24"/>
          <w:szCs w:val="24"/>
        </w:rPr>
      </w:pPr>
      <w:r>
        <w:rPr>
          <w:sz w:val="24"/>
          <w:szCs w:val="24"/>
        </w:rPr>
        <w:t>- н</w:t>
      </w:r>
      <w:r w:rsidR="00A61D20">
        <w:rPr>
          <w:sz w:val="24"/>
          <w:szCs w:val="24"/>
        </w:rPr>
        <w:t>ормальной</w:t>
      </w:r>
      <w:r w:rsidR="00A64E9E" w:rsidRPr="00F04B57">
        <w:rPr>
          <w:sz w:val="24"/>
          <w:szCs w:val="24"/>
        </w:rPr>
        <w:t xml:space="preserve"> микрофлор</w:t>
      </w:r>
      <w:r w:rsidR="00A61D20">
        <w:rPr>
          <w:sz w:val="24"/>
          <w:szCs w:val="24"/>
        </w:rPr>
        <w:t>е</w:t>
      </w:r>
      <w:r w:rsidR="00A64E9E" w:rsidRPr="00F04B57">
        <w:rPr>
          <w:sz w:val="24"/>
          <w:szCs w:val="24"/>
        </w:rPr>
        <w:t xml:space="preserve"> организма человека</w:t>
      </w:r>
    </w:p>
    <w:p w:rsidR="00A64E9E" w:rsidRPr="00F04B57" w:rsidRDefault="003D6FBC" w:rsidP="003D6FBC">
      <w:pPr>
        <w:jc w:val="both"/>
        <w:rPr>
          <w:sz w:val="24"/>
          <w:szCs w:val="24"/>
        </w:rPr>
      </w:pPr>
      <w:r>
        <w:rPr>
          <w:sz w:val="24"/>
          <w:szCs w:val="24"/>
        </w:rPr>
        <w:lastRenderedPageBreak/>
        <w:t>- з</w:t>
      </w:r>
      <w:r w:rsidR="00A64E9E" w:rsidRPr="00F04B57">
        <w:rPr>
          <w:sz w:val="24"/>
          <w:szCs w:val="24"/>
        </w:rPr>
        <w:t>начени</w:t>
      </w:r>
      <w:r w:rsidR="00A61D20">
        <w:rPr>
          <w:sz w:val="24"/>
          <w:szCs w:val="24"/>
        </w:rPr>
        <w:t>и</w:t>
      </w:r>
      <w:r w:rsidR="00A64E9E" w:rsidRPr="00F04B57">
        <w:rPr>
          <w:sz w:val="24"/>
          <w:szCs w:val="24"/>
        </w:rPr>
        <w:t xml:space="preserve"> нормальной микрофлоры для организма человека</w:t>
      </w:r>
    </w:p>
    <w:p w:rsidR="00A64E9E" w:rsidRPr="00F04B57" w:rsidRDefault="003D6FBC" w:rsidP="003D6FBC">
      <w:pPr>
        <w:jc w:val="both"/>
        <w:rPr>
          <w:sz w:val="24"/>
          <w:szCs w:val="24"/>
        </w:rPr>
      </w:pPr>
      <w:r>
        <w:rPr>
          <w:sz w:val="24"/>
          <w:szCs w:val="24"/>
        </w:rPr>
        <w:t>- определени</w:t>
      </w:r>
      <w:r w:rsidR="00A61D20">
        <w:rPr>
          <w:sz w:val="24"/>
          <w:szCs w:val="24"/>
        </w:rPr>
        <w:t>ю</w:t>
      </w:r>
      <w:r>
        <w:rPr>
          <w:sz w:val="24"/>
          <w:szCs w:val="24"/>
        </w:rPr>
        <w:t xml:space="preserve"> дисбактериоза и ф</w:t>
      </w:r>
      <w:r w:rsidR="00A64E9E" w:rsidRPr="00F04B57">
        <w:rPr>
          <w:sz w:val="24"/>
          <w:szCs w:val="24"/>
        </w:rPr>
        <w:t>актор</w:t>
      </w:r>
      <w:r w:rsidR="00A61D20">
        <w:rPr>
          <w:sz w:val="24"/>
          <w:szCs w:val="24"/>
        </w:rPr>
        <w:t>ах</w:t>
      </w:r>
      <w:r w:rsidR="00A64E9E" w:rsidRPr="00F04B57">
        <w:rPr>
          <w:sz w:val="24"/>
          <w:szCs w:val="24"/>
        </w:rPr>
        <w:t>, вызывающи</w:t>
      </w:r>
      <w:r w:rsidR="00A61D20">
        <w:rPr>
          <w:sz w:val="24"/>
          <w:szCs w:val="24"/>
        </w:rPr>
        <w:t>х</w:t>
      </w:r>
      <w:r w:rsidR="00A64E9E" w:rsidRPr="00F04B57">
        <w:rPr>
          <w:sz w:val="24"/>
          <w:szCs w:val="24"/>
        </w:rPr>
        <w:t xml:space="preserve"> </w:t>
      </w:r>
      <w:r>
        <w:rPr>
          <w:sz w:val="24"/>
          <w:szCs w:val="24"/>
        </w:rPr>
        <w:t>его развитие</w:t>
      </w:r>
    </w:p>
    <w:p w:rsidR="00A64E9E" w:rsidRDefault="003D6FBC" w:rsidP="003D6FBC">
      <w:pPr>
        <w:jc w:val="both"/>
        <w:rPr>
          <w:sz w:val="24"/>
          <w:szCs w:val="24"/>
        </w:rPr>
      </w:pPr>
      <w:r>
        <w:rPr>
          <w:sz w:val="24"/>
          <w:szCs w:val="24"/>
        </w:rPr>
        <w:t>- л</w:t>
      </w:r>
      <w:r w:rsidR="00A64E9E" w:rsidRPr="00F04B57">
        <w:rPr>
          <w:sz w:val="24"/>
          <w:szCs w:val="24"/>
        </w:rPr>
        <w:t>абораторн</w:t>
      </w:r>
      <w:r w:rsidR="00A61D20">
        <w:rPr>
          <w:sz w:val="24"/>
          <w:szCs w:val="24"/>
        </w:rPr>
        <w:t>ой</w:t>
      </w:r>
      <w:r w:rsidR="00A64E9E" w:rsidRPr="00F04B57">
        <w:rPr>
          <w:sz w:val="24"/>
          <w:szCs w:val="24"/>
        </w:rPr>
        <w:t xml:space="preserve"> диагностик</w:t>
      </w:r>
      <w:r w:rsidR="00A61D20">
        <w:rPr>
          <w:sz w:val="24"/>
          <w:szCs w:val="24"/>
        </w:rPr>
        <w:t>е</w:t>
      </w:r>
      <w:r w:rsidR="00A64E9E" w:rsidRPr="00F04B57">
        <w:rPr>
          <w:sz w:val="24"/>
          <w:szCs w:val="24"/>
        </w:rPr>
        <w:t xml:space="preserve"> дисбактериозов</w:t>
      </w:r>
    </w:p>
    <w:p w:rsidR="003D6FBC" w:rsidRDefault="00A61D20" w:rsidP="003D6FBC">
      <w:pPr>
        <w:jc w:val="both"/>
        <w:rPr>
          <w:b/>
          <w:sz w:val="24"/>
          <w:szCs w:val="24"/>
        </w:rPr>
      </w:pPr>
      <w:r>
        <w:rPr>
          <w:b/>
          <w:sz w:val="24"/>
          <w:szCs w:val="24"/>
        </w:rPr>
        <w:t>Сформировать навыки по</w:t>
      </w:r>
      <w:r w:rsidR="003D6FBC" w:rsidRPr="003D6FBC">
        <w:rPr>
          <w:b/>
          <w:sz w:val="24"/>
          <w:szCs w:val="24"/>
        </w:rPr>
        <w:t>:</w:t>
      </w:r>
    </w:p>
    <w:p w:rsidR="003D6FBC" w:rsidRPr="003D6FBC" w:rsidRDefault="003D6FBC" w:rsidP="003D6FBC">
      <w:pPr>
        <w:pStyle w:val="a9"/>
        <w:tabs>
          <w:tab w:val="left" w:pos="900"/>
        </w:tabs>
        <w:ind w:firstLine="0"/>
      </w:pPr>
      <w:r w:rsidRPr="003D6FBC">
        <w:rPr>
          <w:b/>
        </w:rPr>
        <w:t>-</w:t>
      </w:r>
      <w:r w:rsidR="00A61D20">
        <w:t xml:space="preserve"> проведению</w:t>
      </w:r>
      <w:r w:rsidRPr="003D6FBC">
        <w:t xml:space="preserve"> забор</w:t>
      </w:r>
      <w:r w:rsidR="00A61D20">
        <w:t>а</w:t>
      </w:r>
      <w:r w:rsidRPr="003D6FBC">
        <w:t xml:space="preserve"> материала для исследования на дисбактериоз</w:t>
      </w:r>
    </w:p>
    <w:p w:rsidR="003D6FBC" w:rsidRPr="003D6FBC" w:rsidRDefault="003D6FBC" w:rsidP="003D6FBC">
      <w:pPr>
        <w:jc w:val="both"/>
        <w:rPr>
          <w:sz w:val="24"/>
          <w:szCs w:val="24"/>
        </w:rPr>
      </w:pPr>
      <w:r w:rsidRPr="003D6FBC">
        <w:rPr>
          <w:sz w:val="24"/>
          <w:szCs w:val="24"/>
        </w:rPr>
        <w:t>- интепрет</w:t>
      </w:r>
      <w:r w:rsidR="00A61D20">
        <w:rPr>
          <w:sz w:val="24"/>
          <w:szCs w:val="24"/>
        </w:rPr>
        <w:t>ации</w:t>
      </w:r>
      <w:r w:rsidRPr="003D6FBC">
        <w:rPr>
          <w:sz w:val="24"/>
          <w:szCs w:val="24"/>
        </w:rPr>
        <w:t xml:space="preserve"> полученны</w:t>
      </w:r>
      <w:r w:rsidR="00A61D20">
        <w:rPr>
          <w:sz w:val="24"/>
          <w:szCs w:val="24"/>
        </w:rPr>
        <w:t>х</w:t>
      </w:r>
      <w:r w:rsidRPr="003D6FBC">
        <w:rPr>
          <w:sz w:val="24"/>
          <w:szCs w:val="24"/>
        </w:rPr>
        <w:t xml:space="preserve"> результат</w:t>
      </w:r>
      <w:r w:rsidR="00A61D20">
        <w:rPr>
          <w:sz w:val="24"/>
          <w:szCs w:val="24"/>
        </w:rPr>
        <w:t>ов</w:t>
      </w:r>
    </w:p>
    <w:p w:rsidR="00A64E9E" w:rsidRPr="00F04B57" w:rsidRDefault="00A64E9E" w:rsidP="00A64E9E">
      <w:pPr>
        <w:jc w:val="both"/>
        <w:rPr>
          <w:b/>
          <w:bCs/>
          <w:sz w:val="24"/>
          <w:szCs w:val="24"/>
          <w:u w:val="single"/>
        </w:rPr>
      </w:pPr>
      <w:r w:rsidRPr="00A61D20">
        <w:rPr>
          <w:b/>
          <w:bCs/>
          <w:sz w:val="24"/>
          <w:szCs w:val="24"/>
        </w:rPr>
        <w:t xml:space="preserve"> Основные вопросы темы</w:t>
      </w:r>
      <w:r w:rsidRPr="00F04B57">
        <w:rPr>
          <w:b/>
          <w:bCs/>
          <w:sz w:val="24"/>
          <w:szCs w:val="24"/>
          <w:u w:val="single"/>
        </w:rPr>
        <w:t xml:space="preserve">:  </w:t>
      </w:r>
    </w:p>
    <w:p w:rsidR="00A64E9E" w:rsidRPr="00F04B57" w:rsidRDefault="00A64E9E" w:rsidP="00493F95">
      <w:pPr>
        <w:numPr>
          <w:ilvl w:val="0"/>
          <w:numId w:val="66"/>
        </w:numPr>
        <w:jc w:val="both"/>
        <w:rPr>
          <w:sz w:val="24"/>
          <w:szCs w:val="24"/>
        </w:rPr>
      </w:pPr>
      <w:r w:rsidRPr="00F04B57">
        <w:rPr>
          <w:sz w:val="24"/>
          <w:szCs w:val="24"/>
        </w:rPr>
        <w:t>Нормальная микрофлора тела человека, ее физиологическая роль.</w:t>
      </w:r>
    </w:p>
    <w:p w:rsidR="00A64E9E" w:rsidRDefault="00A64E9E" w:rsidP="00493F95">
      <w:pPr>
        <w:numPr>
          <w:ilvl w:val="0"/>
          <w:numId w:val="66"/>
        </w:numPr>
        <w:jc w:val="both"/>
        <w:rPr>
          <w:sz w:val="24"/>
          <w:szCs w:val="24"/>
        </w:rPr>
      </w:pPr>
      <w:r w:rsidRPr="00F04B57">
        <w:rPr>
          <w:sz w:val="24"/>
          <w:szCs w:val="24"/>
        </w:rPr>
        <w:t xml:space="preserve">Дисбактериоз, факторы способствующие его возникновению, </w:t>
      </w:r>
      <w:r w:rsidR="003D6FBC">
        <w:rPr>
          <w:sz w:val="24"/>
          <w:szCs w:val="24"/>
        </w:rPr>
        <w:t xml:space="preserve">фазы, </w:t>
      </w:r>
      <w:r w:rsidRPr="00F04B57">
        <w:rPr>
          <w:sz w:val="24"/>
          <w:szCs w:val="24"/>
        </w:rPr>
        <w:t>степени, профилактика и лечение.</w:t>
      </w:r>
    </w:p>
    <w:p w:rsidR="003D6FBC" w:rsidRPr="003D6FBC" w:rsidRDefault="003D6FBC" w:rsidP="00493F95">
      <w:pPr>
        <w:pStyle w:val="af3"/>
        <w:numPr>
          <w:ilvl w:val="0"/>
          <w:numId w:val="66"/>
        </w:numPr>
        <w:jc w:val="both"/>
        <w:rPr>
          <w:lang w:val="kk-KZ"/>
        </w:rPr>
      </w:pPr>
      <w:r w:rsidRPr="003D6FBC">
        <w:rPr>
          <w:lang w:val="kk-KZ"/>
        </w:rPr>
        <w:t>Дисбактериоз, метод выявления.</w:t>
      </w:r>
    </w:p>
    <w:p w:rsidR="003D6FBC" w:rsidRPr="003D6FBC" w:rsidRDefault="003D6FBC" w:rsidP="003D6FBC">
      <w:pPr>
        <w:jc w:val="both"/>
        <w:rPr>
          <w:b/>
          <w:sz w:val="24"/>
          <w:szCs w:val="24"/>
          <w:lang w:val="kk-KZ"/>
        </w:rPr>
      </w:pPr>
      <w:r w:rsidRPr="003D6FBC">
        <w:rPr>
          <w:b/>
          <w:sz w:val="24"/>
          <w:szCs w:val="24"/>
          <w:lang w:val="kk-KZ"/>
        </w:rPr>
        <w:t>Методы обучения и преподавания (малые группы, дискуссия,сит.задачи, работа в парах,презентации, кейс-стади и т.д.)</w:t>
      </w:r>
    </w:p>
    <w:p w:rsidR="003D6FBC" w:rsidRPr="003D6FBC" w:rsidRDefault="003D6FBC" w:rsidP="003D6FBC">
      <w:pPr>
        <w:pStyle w:val="3"/>
        <w:spacing w:before="0" w:after="0"/>
        <w:jc w:val="both"/>
        <w:rPr>
          <w:rFonts w:ascii="Times New Roman" w:hAnsi="Times New Roman"/>
          <w:b w:val="0"/>
          <w:bCs w:val="0"/>
          <w:sz w:val="24"/>
          <w:szCs w:val="24"/>
        </w:rPr>
      </w:pPr>
      <w:r w:rsidRPr="003D6FBC">
        <w:rPr>
          <w:rFonts w:ascii="Times New Roman" w:hAnsi="Times New Roman"/>
          <w:b w:val="0"/>
          <w:bCs w:val="0"/>
          <w:i/>
          <w:sz w:val="24"/>
          <w:szCs w:val="24"/>
        </w:rPr>
        <w:t>Пассивный метод-</w:t>
      </w:r>
      <w:r w:rsidRPr="003D6FBC">
        <w:rPr>
          <w:rFonts w:ascii="Times New Roman" w:hAnsi="Times New Roman"/>
          <w:b w:val="0"/>
          <w:bCs w:val="0"/>
          <w:sz w:val="24"/>
          <w:szCs w:val="24"/>
        </w:rPr>
        <w:t xml:space="preserve"> опрос, объяснение.</w:t>
      </w:r>
    </w:p>
    <w:p w:rsidR="003D6FBC" w:rsidRPr="003D6FBC" w:rsidRDefault="003D6FBC" w:rsidP="003D6FBC">
      <w:pPr>
        <w:pStyle w:val="3"/>
        <w:spacing w:before="0" w:after="0"/>
        <w:jc w:val="both"/>
        <w:rPr>
          <w:rFonts w:ascii="Times New Roman" w:hAnsi="Times New Roman"/>
          <w:b w:val="0"/>
          <w:sz w:val="24"/>
          <w:szCs w:val="24"/>
        </w:rPr>
      </w:pPr>
      <w:r w:rsidRPr="003D6FBC">
        <w:rPr>
          <w:rFonts w:ascii="Times New Roman" w:hAnsi="Times New Roman"/>
          <w:b w:val="0"/>
          <w:bCs w:val="0"/>
          <w:i/>
          <w:sz w:val="24"/>
          <w:szCs w:val="24"/>
        </w:rPr>
        <w:t>Активный метод</w:t>
      </w:r>
      <w:r w:rsidRPr="003D6FBC">
        <w:rPr>
          <w:rFonts w:ascii="Times New Roman" w:hAnsi="Times New Roman"/>
          <w:b w:val="0"/>
          <w:bCs w:val="0"/>
          <w:sz w:val="24"/>
          <w:szCs w:val="24"/>
        </w:rPr>
        <w:t xml:space="preserve"> (Выполнение  </w:t>
      </w:r>
      <w:r w:rsidRPr="003D6FBC">
        <w:rPr>
          <w:rFonts w:ascii="Times New Roman" w:hAnsi="Times New Roman"/>
          <w:b w:val="0"/>
          <w:sz w:val="24"/>
          <w:szCs w:val="24"/>
        </w:rPr>
        <w:t>и обсуждение практических работ, оформление протоколов. работа с мультимедийными базами данных, компьютерными моделями и программами.)</w:t>
      </w:r>
    </w:p>
    <w:p w:rsidR="003D6FBC" w:rsidRPr="003D6FBC" w:rsidRDefault="003D6FBC" w:rsidP="003D6FBC">
      <w:pPr>
        <w:jc w:val="both"/>
        <w:rPr>
          <w:sz w:val="24"/>
          <w:szCs w:val="24"/>
        </w:rPr>
      </w:pPr>
      <w:r w:rsidRPr="003D6FBC">
        <w:rPr>
          <w:i/>
          <w:sz w:val="24"/>
          <w:szCs w:val="24"/>
        </w:rPr>
        <w:t>Интерактивный</w:t>
      </w:r>
      <w:r w:rsidRPr="003D6FBC">
        <w:rPr>
          <w:sz w:val="24"/>
          <w:szCs w:val="24"/>
        </w:rPr>
        <w:t xml:space="preserve"> (решение ситуационных задач, работа в группах, блиц-опрос, деловые и ролевые игры, мозговой штурм, критическое мышление, мини-исследования и т.п.)</w:t>
      </w:r>
    </w:p>
    <w:p w:rsidR="00A64E9E" w:rsidRPr="003D6FBC" w:rsidRDefault="00A64E9E" w:rsidP="00A64E9E">
      <w:pPr>
        <w:jc w:val="both"/>
        <w:rPr>
          <w:b/>
          <w:bCs/>
          <w:sz w:val="24"/>
          <w:szCs w:val="24"/>
        </w:rPr>
      </w:pPr>
      <w:r w:rsidRPr="003D6FBC">
        <w:rPr>
          <w:b/>
          <w:bCs/>
          <w:sz w:val="24"/>
          <w:szCs w:val="24"/>
        </w:rPr>
        <w:t xml:space="preserve">Литература: </w:t>
      </w:r>
    </w:p>
    <w:p w:rsidR="003D6FBC" w:rsidRPr="00243868" w:rsidRDefault="003D6FBC" w:rsidP="003D6FBC">
      <w:pPr>
        <w:pStyle w:val="21"/>
        <w:jc w:val="both"/>
        <w:rPr>
          <w:b/>
          <w:color w:val="FF0000"/>
        </w:rPr>
      </w:pPr>
      <w:r w:rsidRPr="00243868">
        <w:rPr>
          <w:b/>
        </w:rPr>
        <w:t xml:space="preserve">Основная:   </w:t>
      </w:r>
    </w:p>
    <w:p w:rsidR="003D6FBC" w:rsidRPr="00C65EC2" w:rsidRDefault="003D6FBC" w:rsidP="003D6FBC">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1.Борисов Л.Б. Медицинская микробиология, вирусология, иммунология.- М.: МИА, 2005. - 734 с.</w:t>
      </w:r>
    </w:p>
    <w:p w:rsidR="003D6FBC" w:rsidRPr="00C65EC2" w:rsidRDefault="003D6FBC" w:rsidP="003D6FBC">
      <w:pPr>
        <w:widowControl w:val="0"/>
        <w:shd w:val="clear" w:color="auto" w:fill="FFFFFF"/>
        <w:tabs>
          <w:tab w:val="left" w:pos="252"/>
        </w:tabs>
        <w:autoSpaceDE w:val="0"/>
        <w:autoSpaceDN w:val="0"/>
        <w:adjustRightInd w:val="0"/>
        <w:jc w:val="both"/>
        <w:rPr>
          <w:color w:val="000000"/>
          <w:sz w:val="24"/>
          <w:szCs w:val="24"/>
        </w:rPr>
      </w:pPr>
      <w:r w:rsidRPr="00C65EC2">
        <w:rPr>
          <w:sz w:val="24"/>
          <w:szCs w:val="24"/>
        </w:rPr>
        <w:t>2.Медицинская микробиология, вирусология, иммунология (под ред. Воробьёв А.А) МИА., Москва, 2004.- 690с.</w:t>
      </w:r>
    </w:p>
    <w:p w:rsidR="003D6FBC" w:rsidRPr="00C65EC2" w:rsidRDefault="003D6FBC" w:rsidP="003D6FBC">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3.Коротяев   А.И,   Бабичев   С.Л.   Медицинская   микробиология, иммунология и вирусология. - СПб.: Спец. лит, 2000. - 591 с.</w:t>
      </w:r>
    </w:p>
    <w:p w:rsidR="003D6FBC" w:rsidRPr="00C65EC2" w:rsidRDefault="003D6FBC" w:rsidP="003D6FBC">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 xml:space="preserve">4.Медицинская микробиология /Гл.ред В.И. Покровский, </w:t>
      </w:r>
      <w:r w:rsidRPr="00C65EC2">
        <w:rPr>
          <w:color w:val="000000"/>
          <w:sz w:val="24"/>
          <w:szCs w:val="24"/>
          <w:lang w:val="en-US"/>
        </w:rPr>
        <w:t>O</w:t>
      </w:r>
      <w:r w:rsidRPr="00C65EC2">
        <w:rPr>
          <w:color w:val="000000"/>
          <w:sz w:val="24"/>
          <w:szCs w:val="24"/>
        </w:rPr>
        <w:t>.</w:t>
      </w:r>
      <w:r w:rsidRPr="00C65EC2">
        <w:rPr>
          <w:color w:val="000000"/>
          <w:sz w:val="24"/>
          <w:szCs w:val="24"/>
          <w:lang w:val="en-US"/>
        </w:rPr>
        <w:t>K</w:t>
      </w:r>
      <w:r w:rsidRPr="00C65EC2">
        <w:rPr>
          <w:color w:val="000000"/>
          <w:sz w:val="24"/>
          <w:szCs w:val="24"/>
        </w:rPr>
        <w:t xml:space="preserve">. Поздеев. </w:t>
      </w:r>
      <w:r w:rsidRPr="00C65EC2">
        <w:rPr>
          <w:color w:val="000000"/>
          <w:sz w:val="24"/>
          <w:szCs w:val="24"/>
          <w:lang w:val="kk-KZ"/>
        </w:rPr>
        <w:t xml:space="preserve">- </w:t>
      </w:r>
      <w:r w:rsidRPr="00C65EC2">
        <w:rPr>
          <w:color w:val="000000"/>
          <w:sz w:val="24"/>
          <w:szCs w:val="24"/>
        </w:rPr>
        <w:t>М.: ГЭОТАР МЕДИЦИНА, 2006. — 1200 с.</w:t>
      </w:r>
    </w:p>
    <w:p w:rsidR="003D6FBC" w:rsidRPr="00C65EC2" w:rsidRDefault="003D6FBC" w:rsidP="003D6FBC">
      <w:pPr>
        <w:widowControl w:val="0"/>
        <w:shd w:val="clear" w:color="auto" w:fill="FFFFFF"/>
        <w:tabs>
          <w:tab w:val="left" w:pos="252"/>
          <w:tab w:val="left" w:pos="2344"/>
        </w:tabs>
        <w:autoSpaceDE w:val="0"/>
        <w:autoSpaceDN w:val="0"/>
        <w:adjustRightInd w:val="0"/>
        <w:jc w:val="both"/>
        <w:rPr>
          <w:sz w:val="24"/>
          <w:szCs w:val="24"/>
        </w:rPr>
      </w:pPr>
      <w:r w:rsidRPr="00C65EC2">
        <w:rPr>
          <w:sz w:val="24"/>
          <w:szCs w:val="24"/>
        </w:rPr>
        <w:t>5.Тец В.В. Руководство к практическим занятиям по медицинской микробиологии, вирусологии и иммунологии – М.:Медицина, 2002. - 352 с.</w:t>
      </w:r>
    </w:p>
    <w:p w:rsidR="003D6FBC" w:rsidRPr="00C65EC2" w:rsidRDefault="003D6FBC" w:rsidP="003D6FBC">
      <w:pPr>
        <w:widowControl w:val="0"/>
        <w:shd w:val="clear" w:color="auto" w:fill="FFFFFF"/>
        <w:tabs>
          <w:tab w:val="left" w:pos="252"/>
          <w:tab w:val="left" w:pos="2344"/>
        </w:tabs>
        <w:autoSpaceDE w:val="0"/>
        <w:autoSpaceDN w:val="0"/>
        <w:adjustRightInd w:val="0"/>
        <w:jc w:val="both"/>
        <w:rPr>
          <w:color w:val="000000"/>
          <w:sz w:val="24"/>
          <w:szCs w:val="24"/>
        </w:rPr>
      </w:pPr>
      <w:r w:rsidRPr="00C65EC2">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3D6FBC" w:rsidRPr="00C65EC2" w:rsidRDefault="003D6FBC" w:rsidP="003D6FBC">
      <w:pPr>
        <w:widowControl w:val="0"/>
        <w:shd w:val="clear" w:color="auto" w:fill="FFFFFF"/>
        <w:tabs>
          <w:tab w:val="left" w:pos="252"/>
          <w:tab w:val="left" w:pos="2344"/>
        </w:tabs>
        <w:autoSpaceDE w:val="0"/>
        <w:autoSpaceDN w:val="0"/>
        <w:adjustRightInd w:val="0"/>
        <w:jc w:val="both"/>
        <w:rPr>
          <w:color w:val="000000"/>
          <w:sz w:val="24"/>
          <w:szCs w:val="24"/>
        </w:rPr>
      </w:pPr>
      <w:r w:rsidRPr="00C65EC2">
        <w:rPr>
          <w:sz w:val="24"/>
          <w:szCs w:val="24"/>
        </w:rPr>
        <w:t>7.Дикий И.Л, Сидарчук И.И. и др. Микробиология. Руководство к лабораторным занятием. Киев, 2004, 583 с.</w:t>
      </w:r>
    </w:p>
    <w:p w:rsidR="003D6FBC" w:rsidRPr="00243868" w:rsidRDefault="003D6FBC" w:rsidP="00A61D20">
      <w:pPr>
        <w:pStyle w:val="21"/>
        <w:tabs>
          <w:tab w:val="left" w:pos="2344"/>
        </w:tabs>
        <w:jc w:val="both"/>
        <w:rPr>
          <w:b/>
        </w:rPr>
      </w:pPr>
      <w:r w:rsidRPr="00243868">
        <w:rPr>
          <w:b/>
        </w:rPr>
        <w:t>Дополнительная:</w:t>
      </w:r>
    </w:p>
    <w:p w:rsidR="003D6FBC" w:rsidRPr="00243868" w:rsidRDefault="003D6FBC" w:rsidP="003D6FBC">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3D6FBC" w:rsidRPr="00243868" w:rsidRDefault="003D6FBC" w:rsidP="003D6FBC">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3D6FBC" w:rsidRPr="00243868" w:rsidRDefault="003D6FBC" w:rsidP="003D6FBC">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3D6FBC" w:rsidRPr="00243868" w:rsidRDefault="003D6FBC" w:rsidP="003D6FBC">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4.Воробьев А.А. "Микробиология, иммунология". -  М.: МИА, 2002. </w:t>
      </w:r>
    </w:p>
    <w:p w:rsidR="003D6FBC" w:rsidRPr="00243868" w:rsidRDefault="003D6FBC" w:rsidP="003D6FBC">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3D6FBC" w:rsidRPr="00243868" w:rsidRDefault="003D6FBC" w:rsidP="003D6FBC">
      <w:pPr>
        <w:shd w:val="clear" w:color="auto" w:fill="FFFFFF"/>
        <w:jc w:val="both"/>
        <w:rPr>
          <w:sz w:val="24"/>
          <w:szCs w:val="24"/>
        </w:rPr>
      </w:pPr>
      <w:r w:rsidRPr="00243868">
        <w:rPr>
          <w:color w:val="000000"/>
          <w:sz w:val="24"/>
          <w:szCs w:val="24"/>
        </w:rPr>
        <w:t>6.Аравийский Р.А., Горшкова Г.И. Практикум по медицинской микологии. - С-Пб. - 1995. - 50 с.</w:t>
      </w:r>
    </w:p>
    <w:p w:rsidR="003D6FBC" w:rsidRPr="00243868" w:rsidRDefault="003D6FBC" w:rsidP="003D6FBC">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3D6FBC" w:rsidRPr="00243868" w:rsidRDefault="003D6FBC" w:rsidP="003D6FBC">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3D6FBC" w:rsidRPr="00243868" w:rsidRDefault="003D6FBC" w:rsidP="003D6FBC">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3D6FBC" w:rsidRPr="00243868" w:rsidRDefault="003D6FBC" w:rsidP="003D6FBC">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lastRenderedPageBreak/>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3D6FBC" w:rsidRPr="00243868" w:rsidRDefault="003D6FBC" w:rsidP="003D6FBC">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3D6FBC" w:rsidRPr="00243868" w:rsidRDefault="003D6FBC" w:rsidP="003D6FBC">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3D6FBC" w:rsidRPr="00243868" w:rsidRDefault="003D6FBC" w:rsidP="003D6FBC">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3D6FBC" w:rsidRPr="00243868" w:rsidRDefault="003D6FBC" w:rsidP="003D6FBC">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3D6FBC" w:rsidRPr="00243868" w:rsidRDefault="003D6FBC" w:rsidP="003D6FBC">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3D6FBC" w:rsidRPr="00243868" w:rsidRDefault="003D6FBC" w:rsidP="003D6FBC">
      <w:pPr>
        <w:jc w:val="center"/>
        <w:outlineLvl w:val="0"/>
        <w:rPr>
          <w:b/>
          <w:bCs/>
          <w:sz w:val="24"/>
          <w:szCs w:val="24"/>
        </w:rPr>
      </w:pPr>
    </w:p>
    <w:p w:rsidR="003D6FBC" w:rsidRPr="00243868" w:rsidRDefault="003D6FBC" w:rsidP="003D6FBC">
      <w:pPr>
        <w:jc w:val="center"/>
        <w:outlineLvl w:val="0"/>
        <w:rPr>
          <w:b/>
          <w:bCs/>
          <w:sz w:val="24"/>
          <w:szCs w:val="24"/>
        </w:rPr>
      </w:pPr>
      <w:r w:rsidRPr="00243868">
        <w:rPr>
          <w:b/>
          <w:bCs/>
          <w:sz w:val="24"/>
          <w:szCs w:val="24"/>
        </w:rPr>
        <w:t>На казахском языке:</w:t>
      </w:r>
    </w:p>
    <w:p w:rsidR="003D6FBC" w:rsidRPr="00243868" w:rsidRDefault="003D6FBC" w:rsidP="003D6FBC">
      <w:pPr>
        <w:pStyle w:val="21"/>
        <w:jc w:val="both"/>
        <w:rPr>
          <w:b/>
        </w:rPr>
      </w:pPr>
      <w:r w:rsidRPr="00243868">
        <w:rPr>
          <w:b/>
        </w:rPr>
        <w:t>Основная:</w:t>
      </w:r>
    </w:p>
    <w:p w:rsidR="003D6FBC" w:rsidRPr="00243868" w:rsidRDefault="003D6FBC" w:rsidP="003D6FBC">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3D6FBC" w:rsidRPr="00243868" w:rsidRDefault="003D6FBC" w:rsidP="003D6FBC">
      <w:pPr>
        <w:jc w:val="both"/>
        <w:rPr>
          <w:sz w:val="24"/>
          <w:szCs w:val="24"/>
          <w:lang w:val="kk-KZ"/>
        </w:rPr>
      </w:pPr>
      <w:r w:rsidRPr="00243868">
        <w:rPr>
          <w:sz w:val="24"/>
          <w:szCs w:val="24"/>
          <w:lang w:val="kk-KZ"/>
        </w:rPr>
        <w:t>2. Б.А. Рамазанова, А.Л. Котова  және т.б. Микроорганизмдер морфологиясы.(оқу- әдістемелік құрал) Алматы,2007, 131б.</w:t>
      </w:r>
    </w:p>
    <w:p w:rsidR="003D6FBC" w:rsidRPr="00243868" w:rsidRDefault="003D6FBC" w:rsidP="003D6FBC">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3D6FBC" w:rsidRPr="00243868" w:rsidRDefault="003D6FBC" w:rsidP="003D6FBC">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3D6FBC" w:rsidRPr="00243868" w:rsidRDefault="003D6FBC" w:rsidP="003D6FBC">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3D6FBC" w:rsidRPr="00243868" w:rsidRDefault="003D6FBC" w:rsidP="003D6FBC">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3D6FBC" w:rsidRPr="00243868" w:rsidRDefault="003D6FBC" w:rsidP="003D6FBC">
      <w:pPr>
        <w:pStyle w:val="af0"/>
        <w:ind w:left="284" w:hanging="284"/>
        <w:jc w:val="both"/>
        <w:rPr>
          <w:b w:val="0"/>
          <w:bCs w:val="0"/>
          <w:sz w:val="24"/>
          <w:szCs w:val="24"/>
          <w:lang w:val="kk-KZ"/>
        </w:rPr>
      </w:pPr>
      <w:r w:rsidRPr="00243868">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3D6FBC" w:rsidRPr="00243868" w:rsidRDefault="003D6FBC" w:rsidP="003D6FBC">
      <w:pPr>
        <w:pStyle w:val="af0"/>
        <w:ind w:left="284" w:hanging="284"/>
        <w:jc w:val="both"/>
        <w:rPr>
          <w:b w:val="0"/>
          <w:bCs w:val="0"/>
          <w:sz w:val="24"/>
          <w:szCs w:val="24"/>
          <w:lang w:val="kk-KZ"/>
        </w:rPr>
      </w:pPr>
      <w:r w:rsidRPr="00243868">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3D6FBC" w:rsidRPr="00243868" w:rsidRDefault="003D6FBC" w:rsidP="003D6FBC">
      <w:pPr>
        <w:pStyle w:val="21"/>
        <w:rPr>
          <w:b/>
          <w:lang w:val="kk-KZ"/>
        </w:rPr>
      </w:pPr>
      <w:r w:rsidRPr="00243868">
        <w:rPr>
          <w:b/>
          <w:lang w:val="kk-KZ"/>
        </w:rPr>
        <w:t>Дополнительная:</w:t>
      </w:r>
    </w:p>
    <w:p w:rsidR="003D6FBC" w:rsidRPr="00243868" w:rsidRDefault="003D6FBC" w:rsidP="003D6FBC">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3D6FBC" w:rsidRPr="00243868" w:rsidRDefault="003D6FBC" w:rsidP="003D6FBC">
      <w:pPr>
        <w:jc w:val="both"/>
        <w:rPr>
          <w:b/>
          <w:bCs/>
          <w:color w:val="FF6600"/>
          <w:sz w:val="24"/>
          <w:szCs w:val="24"/>
          <w:lang w:val="kk-KZ"/>
        </w:rPr>
      </w:pPr>
    </w:p>
    <w:p w:rsidR="003D6FBC" w:rsidRPr="00243868" w:rsidRDefault="003D6FBC" w:rsidP="003D6FBC">
      <w:pPr>
        <w:jc w:val="center"/>
        <w:rPr>
          <w:b/>
          <w:bCs/>
          <w:sz w:val="24"/>
          <w:szCs w:val="24"/>
          <w:lang w:val="kk-KZ"/>
        </w:rPr>
      </w:pPr>
      <w:r w:rsidRPr="00243868">
        <w:rPr>
          <w:b/>
          <w:bCs/>
          <w:sz w:val="24"/>
          <w:szCs w:val="24"/>
          <w:lang w:val="kk-KZ"/>
        </w:rPr>
        <w:t>На английском языке:</w:t>
      </w:r>
    </w:p>
    <w:p w:rsidR="003D6FBC" w:rsidRPr="00243868" w:rsidRDefault="003D6FBC" w:rsidP="003D6FBC">
      <w:pPr>
        <w:rPr>
          <w:b/>
          <w:bCs/>
          <w:sz w:val="24"/>
          <w:szCs w:val="24"/>
          <w:lang w:val="kk-KZ"/>
        </w:rPr>
      </w:pPr>
      <w:r w:rsidRPr="00243868">
        <w:rPr>
          <w:b/>
          <w:bCs/>
          <w:sz w:val="24"/>
          <w:szCs w:val="24"/>
          <w:lang w:val="kk-KZ"/>
        </w:rPr>
        <w:t>Основная:</w:t>
      </w:r>
    </w:p>
    <w:p w:rsidR="003D6FBC" w:rsidRPr="00243868" w:rsidRDefault="003D6FBC" w:rsidP="003D6FBC">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3D6FBC" w:rsidRPr="00243868" w:rsidRDefault="003D6FBC" w:rsidP="003D6FBC">
      <w:pPr>
        <w:widowControl w:val="0"/>
        <w:autoSpaceDE w:val="0"/>
        <w:autoSpaceDN w:val="0"/>
        <w:adjustRightInd w:val="0"/>
        <w:contextualSpacing/>
        <w:jc w:val="both"/>
        <w:rPr>
          <w:sz w:val="24"/>
          <w:szCs w:val="24"/>
          <w:lang w:val="en-US"/>
        </w:rPr>
      </w:pPr>
      <w:r w:rsidRPr="00243868">
        <w:rPr>
          <w:sz w:val="24"/>
          <w:szCs w:val="24"/>
          <w:lang w:val="en-US"/>
        </w:rPr>
        <w:t>2.Jacquelyn G Black “Microbiology”,7</w:t>
      </w:r>
      <w:r w:rsidRPr="00243868">
        <w:rPr>
          <w:sz w:val="24"/>
          <w:szCs w:val="24"/>
          <w:vertAlign w:val="superscript"/>
          <w:lang w:val="en-US"/>
        </w:rPr>
        <w:t xml:space="preserve"> th </w:t>
      </w:r>
      <w:r w:rsidRPr="00243868">
        <w:rPr>
          <w:sz w:val="24"/>
          <w:szCs w:val="24"/>
          <w:lang w:val="en-US"/>
        </w:rPr>
        <w:t>,WILEY,2010,p.846</w:t>
      </w:r>
    </w:p>
    <w:p w:rsidR="003D6FBC" w:rsidRPr="00243868" w:rsidRDefault="003D6FBC" w:rsidP="003D6FBC">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3D6FBC" w:rsidRPr="00243868" w:rsidRDefault="003D6FBC" w:rsidP="003D6FBC">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3D6FBC" w:rsidRPr="00243868" w:rsidRDefault="003D6FBC" w:rsidP="003D6FBC">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3D6FBC" w:rsidRPr="00243868" w:rsidRDefault="003D6FBC" w:rsidP="003D6FBC">
      <w:pPr>
        <w:pStyle w:val="af3"/>
        <w:widowControl w:val="0"/>
        <w:autoSpaceDE w:val="0"/>
        <w:autoSpaceDN w:val="0"/>
        <w:adjustRightInd w:val="0"/>
        <w:ind w:left="0"/>
        <w:contextualSpacing/>
        <w:jc w:val="both"/>
        <w:rPr>
          <w:lang w:val="en-US"/>
        </w:rPr>
      </w:pPr>
      <w:r w:rsidRPr="00243868">
        <w:rPr>
          <w:lang w:val="en-US"/>
        </w:rPr>
        <w:lastRenderedPageBreak/>
        <w:t>6. Mark Gladwin, Bill Trattler, “Clinical Microbiology”, 4</w:t>
      </w:r>
      <w:r w:rsidRPr="00243868">
        <w:rPr>
          <w:vertAlign w:val="superscript"/>
          <w:lang w:val="en-US"/>
        </w:rPr>
        <w:t>th</w:t>
      </w:r>
      <w:r w:rsidRPr="00243868">
        <w:rPr>
          <w:lang w:val="en-US"/>
        </w:rPr>
        <w:t xml:space="preserve"> Edithion, MedMaster, Miami, 2007, p.393.</w:t>
      </w:r>
    </w:p>
    <w:p w:rsidR="003D6FBC" w:rsidRPr="00243868" w:rsidRDefault="003D6FBC" w:rsidP="003D6FBC">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3D6FBC" w:rsidRPr="00243868" w:rsidRDefault="003D6FBC" w:rsidP="003D6FBC">
      <w:pPr>
        <w:jc w:val="both"/>
        <w:rPr>
          <w:sz w:val="24"/>
          <w:szCs w:val="24"/>
          <w:lang w:val="en-US"/>
        </w:rPr>
      </w:pPr>
      <w:r w:rsidRPr="00243868">
        <w:rPr>
          <w:sz w:val="24"/>
          <w:szCs w:val="24"/>
          <w:lang w:val="en-US"/>
        </w:rPr>
        <w:t>8.  Medical microbiology. Ed.by Inta Ozols. Elsevier Mosby, 2004.</w:t>
      </w:r>
    </w:p>
    <w:p w:rsidR="003D6FBC" w:rsidRPr="00243868" w:rsidRDefault="003D6FBC" w:rsidP="003D6FBC">
      <w:pPr>
        <w:rPr>
          <w:b/>
          <w:bCs/>
          <w:sz w:val="24"/>
          <w:szCs w:val="24"/>
          <w:lang w:val="en-US"/>
        </w:rPr>
      </w:pPr>
      <w:r w:rsidRPr="00243868">
        <w:rPr>
          <w:b/>
          <w:bCs/>
          <w:sz w:val="24"/>
          <w:szCs w:val="24"/>
        </w:rPr>
        <w:t>Дополнительная</w:t>
      </w:r>
      <w:r w:rsidRPr="00243868">
        <w:rPr>
          <w:b/>
          <w:bCs/>
          <w:sz w:val="24"/>
          <w:szCs w:val="24"/>
          <w:lang w:val="en-US"/>
        </w:rPr>
        <w:t>:</w:t>
      </w:r>
    </w:p>
    <w:p w:rsidR="003D6FBC" w:rsidRPr="00C65EC2" w:rsidRDefault="003D6FBC" w:rsidP="003D6FBC">
      <w:pPr>
        <w:widowControl w:val="0"/>
        <w:tabs>
          <w:tab w:val="num" w:pos="720"/>
        </w:tabs>
        <w:autoSpaceDE w:val="0"/>
        <w:autoSpaceDN w:val="0"/>
        <w:adjustRightInd w:val="0"/>
        <w:contextualSpacing/>
        <w:jc w:val="both"/>
        <w:rPr>
          <w:sz w:val="24"/>
          <w:szCs w:val="24"/>
          <w:lang w:val="en-US"/>
        </w:rPr>
      </w:pPr>
      <w:r w:rsidRPr="00C65EC2">
        <w:rPr>
          <w:sz w:val="24"/>
          <w:szCs w:val="24"/>
          <w:lang w:val="en-US"/>
        </w:rPr>
        <w:t>1.Robert M Diamond “Designing Assessing Courses and Curricula”, 3</w:t>
      </w:r>
      <w:r w:rsidRPr="00C65EC2">
        <w:rPr>
          <w:sz w:val="24"/>
          <w:szCs w:val="24"/>
          <w:vertAlign w:val="superscript"/>
          <w:lang w:val="en-US"/>
        </w:rPr>
        <w:t>th</w:t>
      </w:r>
      <w:r w:rsidRPr="00C65EC2">
        <w:rPr>
          <w:sz w:val="24"/>
          <w:szCs w:val="24"/>
          <w:lang w:val="en-US"/>
        </w:rPr>
        <w:t xml:space="preserve"> Edithion,Jossey-Bass,2008,p.487</w:t>
      </w:r>
    </w:p>
    <w:p w:rsidR="003D6FBC" w:rsidRPr="00C65EC2" w:rsidRDefault="003D6FBC" w:rsidP="003D6FBC">
      <w:pPr>
        <w:widowControl w:val="0"/>
        <w:tabs>
          <w:tab w:val="num" w:pos="720"/>
        </w:tabs>
        <w:autoSpaceDE w:val="0"/>
        <w:autoSpaceDN w:val="0"/>
        <w:adjustRightInd w:val="0"/>
        <w:contextualSpacing/>
        <w:jc w:val="both"/>
        <w:rPr>
          <w:sz w:val="24"/>
          <w:szCs w:val="24"/>
          <w:lang w:val="en-US"/>
        </w:rPr>
      </w:pPr>
      <w:r w:rsidRPr="00C65EC2">
        <w:rPr>
          <w:sz w:val="24"/>
          <w:szCs w:val="24"/>
          <w:lang w:val="en-US"/>
        </w:rPr>
        <w:t>2.Patric Leonardi “Microbiology Study Guide: Key Review Questions and Answers”, Silver Educational Publishig,2005,p.78</w:t>
      </w:r>
    </w:p>
    <w:p w:rsidR="003D6FBC" w:rsidRPr="00C65EC2" w:rsidRDefault="003D6FBC" w:rsidP="003D6FBC">
      <w:pPr>
        <w:widowControl w:val="0"/>
        <w:autoSpaceDE w:val="0"/>
        <w:autoSpaceDN w:val="0"/>
        <w:adjustRightInd w:val="0"/>
        <w:contextualSpacing/>
        <w:jc w:val="both"/>
        <w:rPr>
          <w:sz w:val="24"/>
          <w:szCs w:val="24"/>
          <w:lang w:val="en-US"/>
        </w:rPr>
      </w:pPr>
      <w:r w:rsidRPr="00C65EC2">
        <w:rPr>
          <w:sz w:val="24"/>
          <w:szCs w:val="24"/>
          <w:lang w:val="en-US"/>
        </w:rPr>
        <w:t>3.N.Cary Engelberg,Victor DiRita,Terence S Dermondy, “Mechanisms of Microbial Disease” , 4</w:t>
      </w:r>
      <w:r w:rsidRPr="00C65EC2">
        <w:rPr>
          <w:sz w:val="24"/>
          <w:szCs w:val="24"/>
          <w:vertAlign w:val="superscript"/>
          <w:lang w:val="en-US"/>
        </w:rPr>
        <w:t>th</w:t>
      </w:r>
      <w:r w:rsidRPr="00C65EC2">
        <w:rPr>
          <w:sz w:val="24"/>
          <w:szCs w:val="24"/>
          <w:lang w:val="en-US"/>
        </w:rPr>
        <w:t xml:space="preserve"> Edithion,Lippincton Williams&amp;Wilkins,2007,p.762</w:t>
      </w:r>
    </w:p>
    <w:p w:rsidR="003D6FBC" w:rsidRPr="00C65EC2" w:rsidRDefault="003D6FBC" w:rsidP="003D6FBC">
      <w:pPr>
        <w:widowControl w:val="0"/>
        <w:autoSpaceDE w:val="0"/>
        <w:autoSpaceDN w:val="0"/>
        <w:adjustRightInd w:val="0"/>
        <w:contextualSpacing/>
        <w:jc w:val="both"/>
        <w:rPr>
          <w:sz w:val="24"/>
          <w:szCs w:val="24"/>
          <w:lang w:val="en-US"/>
        </w:rPr>
      </w:pPr>
      <w:r w:rsidRPr="00C65EC2">
        <w:rPr>
          <w:sz w:val="24"/>
          <w:szCs w:val="24"/>
          <w:lang w:val="en-US"/>
        </w:rPr>
        <w:t>4.William F Strohl, Harriet Rouse, Bruce D Fisher, “Microbiology”, Lippincton^s,2001,p.516</w:t>
      </w:r>
    </w:p>
    <w:p w:rsidR="003D6FBC" w:rsidRPr="00C65EC2" w:rsidRDefault="003D6FBC" w:rsidP="003D6FBC">
      <w:pPr>
        <w:tabs>
          <w:tab w:val="num" w:pos="720"/>
        </w:tabs>
        <w:jc w:val="both"/>
        <w:rPr>
          <w:sz w:val="24"/>
          <w:szCs w:val="24"/>
          <w:lang w:val="en-US"/>
        </w:rPr>
      </w:pPr>
      <w:r w:rsidRPr="006205F3">
        <w:rPr>
          <w:sz w:val="24"/>
          <w:szCs w:val="24"/>
          <w:lang w:val="en-US"/>
        </w:rPr>
        <w:t>5.</w:t>
      </w:r>
      <w:r w:rsidRPr="00C65EC2">
        <w:rPr>
          <w:sz w:val="24"/>
          <w:szCs w:val="24"/>
          <w:lang w:val="en-US"/>
        </w:rPr>
        <w:t xml:space="preserve">Jawetz, Melnic &amp; Adelberg. Medical microbiology. Singapore.  2004. </w:t>
      </w:r>
    </w:p>
    <w:p w:rsidR="003D6FBC" w:rsidRPr="00C65EC2" w:rsidRDefault="003D6FBC" w:rsidP="003D6FBC">
      <w:pPr>
        <w:jc w:val="both"/>
        <w:rPr>
          <w:sz w:val="24"/>
          <w:szCs w:val="24"/>
          <w:lang w:val="en-US"/>
        </w:rPr>
      </w:pPr>
      <w:r w:rsidRPr="00C65EC2">
        <w:rPr>
          <w:sz w:val="24"/>
          <w:szCs w:val="24"/>
          <w:lang w:val="en-US"/>
        </w:rPr>
        <w:t>6.Arora D.R. Text book of microbiology. CB. 2001.</w:t>
      </w:r>
    </w:p>
    <w:p w:rsidR="003D6FBC" w:rsidRPr="00C65EC2" w:rsidRDefault="003D6FBC" w:rsidP="003D6FBC">
      <w:pPr>
        <w:jc w:val="both"/>
        <w:rPr>
          <w:sz w:val="24"/>
          <w:szCs w:val="24"/>
          <w:lang w:val="en-US"/>
        </w:rPr>
      </w:pPr>
      <w:r w:rsidRPr="00C65EC2">
        <w:rPr>
          <w:sz w:val="24"/>
          <w:szCs w:val="24"/>
          <w:lang w:val="en-US"/>
        </w:rPr>
        <w:t>7.William A. Stradit,  Harriet Rouse, Bruce D. Fisher. Microbiology. 2001, Lippencott, Williams and  Wilkins</w:t>
      </w:r>
    </w:p>
    <w:p w:rsidR="003D6FBC" w:rsidRPr="00C65EC2" w:rsidRDefault="003D6FBC" w:rsidP="003D6FBC">
      <w:pPr>
        <w:tabs>
          <w:tab w:val="num" w:pos="720"/>
        </w:tabs>
        <w:jc w:val="both"/>
        <w:rPr>
          <w:sz w:val="24"/>
          <w:szCs w:val="24"/>
          <w:lang w:val="en-US"/>
        </w:rPr>
      </w:pPr>
      <w:r w:rsidRPr="006205F3">
        <w:rPr>
          <w:sz w:val="24"/>
          <w:szCs w:val="24"/>
          <w:lang w:val="en-US"/>
        </w:rPr>
        <w:t>8.</w:t>
      </w:r>
      <w:r w:rsidRPr="00C65EC2">
        <w:rPr>
          <w:sz w:val="24"/>
          <w:szCs w:val="24"/>
          <w:lang w:val="en-US"/>
        </w:rPr>
        <w:t>Black Jacquelyn G. Microbiology. Principles &amp; Applications, 1996 by Prentice-Hall, New Jersey</w:t>
      </w:r>
    </w:p>
    <w:p w:rsidR="003D6FBC" w:rsidRPr="00C65EC2" w:rsidRDefault="003D6FBC" w:rsidP="003D6FBC">
      <w:pPr>
        <w:jc w:val="both"/>
        <w:rPr>
          <w:sz w:val="24"/>
          <w:szCs w:val="24"/>
          <w:lang w:val="en-US"/>
        </w:rPr>
      </w:pPr>
      <w:r w:rsidRPr="00C65EC2">
        <w:rPr>
          <w:sz w:val="24"/>
          <w:szCs w:val="24"/>
          <w:lang w:val="en-US"/>
        </w:rPr>
        <w:t>9.Medical microbiology. An introduction to Infectious Diseases. Ed. by Ryan Kenneth J. Appleton  and Lange. Stamford, Connecticut, 1998</w:t>
      </w:r>
      <w:r w:rsidRPr="006205F3">
        <w:rPr>
          <w:sz w:val="24"/>
          <w:szCs w:val="24"/>
          <w:lang w:val="en-US"/>
        </w:rPr>
        <w:t>.</w:t>
      </w:r>
    </w:p>
    <w:p w:rsidR="003D6FBC" w:rsidRPr="00C65EC2" w:rsidRDefault="003D6FBC" w:rsidP="003D6FBC">
      <w:pPr>
        <w:pStyle w:val="21"/>
      </w:pPr>
      <w:r w:rsidRPr="006205F3">
        <w:rPr>
          <w:lang w:val="en-US"/>
        </w:rPr>
        <w:t>10.</w:t>
      </w:r>
      <w:r w:rsidRPr="00C65EC2">
        <w:rPr>
          <w:lang w:val="nl-NL"/>
        </w:rPr>
        <w:t xml:space="preserve">Toni Hart, Paul Shears. Atlas de Roche de Microbiologie. - Paris., 1997.- </w:t>
      </w:r>
      <w:r w:rsidRPr="00C65EC2">
        <w:t>314р.</w:t>
      </w:r>
    </w:p>
    <w:p w:rsidR="00A64E9E" w:rsidRPr="00502218" w:rsidRDefault="00A64E9E" w:rsidP="00A64E9E">
      <w:pPr>
        <w:jc w:val="both"/>
        <w:rPr>
          <w:sz w:val="24"/>
          <w:szCs w:val="24"/>
        </w:rPr>
      </w:pPr>
      <w:r w:rsidRPr="00502218">
        <w:rPr>
          <w:b/>
          <w:bCs/>
          <w:sz w:val="24"/>
          <w:szCs w:val="24"/>
        </w:rPr>
        <w:t>Контроль ( вопросы,тесты, задачи и пр)</w:t>
      </w:r>
      <w:r w:rsidRPr="00502218">
        <w:rPr>
          <w:sz w:val="24"/>
          <w:szCs w:val="24"/>
        </w:rPr>
        <w:t>:</w:t>
      </w:r>
    </w:p>
    <w:p w:rsidR="00A64E9E" w:rsidRPr="00502218" w:rsidRDefault="00A64E9E" w:rsidP="00A64E9E">
      <w:pPr>
        <w:jc w:val="both"/>
        <w:rPr>
          <w:b/>
          <w:bCs/>
          <w:sz w:val="24"/>
          <w:szCs w:val="24"/>
        </w:rPr>
      </w:pPr>
      <w:r w:rsidRPr="00502218">
        <w:rPr>
          <w:b/>
          <w:bCs/>
          <w:sz w:val="24"/>
          <w:szCs w:val="24"/>
        </w:rPr>
        <w:t>Вопросы:</w:t>
      </w:r>
    </w:p>
    <w:p w:rsidR="00A64E9E" w:rsidRPr="00F04B57" w:rsidRDefault="00A64E9E" w:rsidP="00493F95">
      <w:pPr>
        <w:numPr>
          <w:ilvl w:val="0"/>
          <w:numId w:val="65"/>
        </w:numPr>
        <w:jc w:val="both"/>
        <w:rPr>
          <w:sz w:val="24"/>
          <w:szCs w:val="24"/>
        </w:rPr>
      </w:pPr>
      <w:r w:rsidRPr="00F04B57">
        <w:rPr>
          <w:sz w:val="24"/>
          <w:szCs w:val="24"/>
        </w:rPr>
        <w:t xml:space="preserve">Значение исследования </w:t>
      </w:r>
      <w:r w:rsidR="00502218">
        <w:rPr>
          <w:sz w:val="24"/>
          <w:szCs w:val="24"/>
        </w:rPr>
        <w:t>на дисбактериоз.</w:t>
      </w:r>
    </w:p>
    <w:p w:rsidR="00A64E9E" w:rsidRDefault="00A64E9E" w:rsidP="00493F95">
      <w:pPr>
        <w:numPr>
          <w:ilvl w:val="0"/>
          <w:numId w:val="65"/>
        </w:numPr>
        <w:jc w:val="both"/>
        <w:rPr>
          <w:sz w:val="24"/>
          <w:szCs w:val="24"/>
        </w:rPr>
      </w:pPr>
      <w:r w:rsidRPr="00F04B57">
        <w:rPr>
          <w:sz w:val="24"/>
          <w:szCs w:val="24"/>
        </w:rPr>
        <w:t>Значение нормальной микрофлоры тела человека, факторы, способствующие возникновению дисбактериоза</w:t>
      </w:r>
    </w:p>
    <w:p w:rsidR="00502218" w:rsidRPr="00F04B57" w:rsidRDefault="00502218" w:rsidP="00493F95">
      <w:pPr>
        <w:numPr>
          <w:ilvl w:val="0"/>
          <w:numId w:val="65"/>
        </w:numPr>
        <w:jc w:val="both"/>
        <w:rPr>
          <w:sz w:val="24"/>
          <w:szCs w:val="24"/>
        </w:rPr>
      </w:pPr>
      <w:r>
        <w:rPr>
          <w:sz w:val="24"/>
          <w:szCs w:val="24"/>
        </w:rPr>
        <w:t>Понятие дисбактериоза. Фазы и степени.</w:t>
      </w:r>
    </w:p>
    <w:p w:rsidR="00A64E9E" w:rsidRPr="00F04B57" w:rsidRDefault="00A64E9E" w:rsidP="00A64E9E">
      <w:pPr>
        <w:jc w:val="both"/>
        <w:rPr>
          <w:b/>
          <w:bCs/>
          <w:sz w:val="24"/>
          <w:szCs w:val="24"/>
        </w:rPr>
      </w:pPr>
      <w:r w:rsidRPr="00F04B57">
        <w:rPr>
          <w:b/>
          <w:bCs/>
          <w:sz w:val="24"/>
          <w:szCs w:val="24"/>
        </w:rPr>
        <w:t>Ситуационные задачи</w:t>
      </w:r>
    </w:p>
    <w:p w:rsidR="00A64E9E" w:rsidRPr="00F04B57" w:rsidRDefault="00A64E9E" w:rsidP="00493F95">
      <w:pPr>
        <w:numPr>
          <w:ilvl w:val="0"/>
          <w:numId w:val="64"/>
        </w:numPr>
        <w:jc w:val="both"/>
        <w:rPr>
          <w:sz w:val="24"/>
          <w:szCs w:val="24"/>
        </w:rPr>
      </w:pPr>
      <w:r w:rsidRPr="00F04B57">
        <w:rPr>
          <w:sz w:val="24"/>
          <w:szCs w:val="24"/>
        </w:rPr>
        <w:t>В бактериологическую лабораторию направлен материал, фекалии ребенка 5 лет. В анамнезе перенес легкую форму ОКЗ: отмечалось снижение аппетита, жидкий стул 3 раза в течение дня без повышения температуры. Антибиотики не назначались</w:t>
      </w:r>
    </w:p>
    <w:p w:rsidR="00A64E9E" w:rsidRPr="00F04B57" w:rsidRDefault="00A64E9E" w:rsidP="00A64E9E">
      <w:pPr>
        <w:ind w:left="360"/>
        <w:jc w:val="both"/>
        <w:rPr>
          <w:sz w:val="24"/>
          <w:szCs w:val="24"/>
        </w:rPr>
      </w:pPr>
      <w:r w:rsidRPr="00F04B57">
        <w:rPr>
          <w:sz w:val="24"/>
          <w:szCs w:val="24"/>
        </w:rPr>
        <w:t xml:space="preserve">Л е ч е н и е: диета, кефир, отвар зверобоя и шалфея. Бактериологическое </w:t>
      </w:r>
    </w:p>
    <w:p w:rsidR="00A64E9E" w:rsidRPr="00F04B57" w:rsidRDefault="00A64E9E" w:rsidP="00A64E9E">
      <w:pPr>
        <w:ind w:left="360"/>
        <w:jc w:val="both"/>
        <w:rPr>
          <w:sz w:val="24"/>
          <w:szCs w:val="24"/>
        </w:rPr>
      </w:pPr>
      <w:r w:rsidRPr="00F04B57">
        <w:rPr>
          <w:sz w:val="24"/>
          <w:szCs w:val="24"/>
        </w:rPr>
        <w:t xml:space="preserve">                       исследования фекалий не проводились</w:t>
      </w:r>
    </w:p>
    <w:p w:rsidR="00A64E9E" w:rsidRPr="00F04B57" w:rsidRDefault="00A64E9E" w:rsidP="00A64E9E">
      <w:pPr>
        <w:ind w:left="360"/>
        <w:jc w:val="both"/>
        <w:rPr>
          <w:sz w:val="24"/>
          <w:szCs w:val="24"/>
        </w:rPr>
      </w:pPr>
      <w:r w:rsidRPr="00F04B57">
        <w:rPr>
          <w:sz w:val="24"/>
          <w:szCs w:val="24"/>
        </w:rPr>
        <w:t>З а д а н и е: Учесть результаты бактериологического исследования фекалий - 1.1 - на среде Эндо</w:t>
      </w:r>
    </w:p>
    <w:p w:rsidR="00A64E9E" w:rsidRPr="00F04B57" w:rsidRDefault="00A64E9E" w:rsidP="00493F95">
      <w:pPr>
        <w:numPr>
          <w:ilvl w:val="0"/>
          <w:numId w:val="11"/>
        </w:numPr>
        <w:jc w:val="both"/>
        <w:rPr>
          <w:sz w:val="24"/>
          <w:szCs w:val="24"/>
        </w:rPr>
      </w:pPr>
      <w:r w:rsidRPr="00F04B57">
        <w:rPr>
          <w:sz w:val="24"/>
          <w:szCs w:val="24"/>
        </w:rPr>
        <w:t>1.2 - на желточно-солевом агаре</w:t>
      </w:r>
    </w:p>
    <w:p w:rsidR="00A64E9E" w:rsidRPr="00F04B57" w:rsidRDefault="00A64E9E" w:rsidP="00493F95">
      <w:pPr>
        <w:numPr>
          <w:ilvl w:val="0"/>
          <w:numId w:val="11"/>
        </w:numPr>
        <w:jc w:val="both"/>
        <w:rPr>
          <w:sz w:val="24"/>
          <w:szCs w:val="24"/>
        </w:rPr>
      </w:pPr>
      <w:r w:rsidRPr="00F04B57">
        <w:rPr>
          <w:sz w:val="24"/>
          <w:szCs w:val="24"/>
        </w:rPr>
        <w:t>1.3 на среде Блаурок</w:t>
      </w:r>
    </w:p>
    <w:p w:rsidR="00A64E9E" w:rsidRPr="00F04B57" w:rsidRDefault="00A64E9E" w:rsidP="00493F95">
      <w:pPr>
        <w:numPr>
          <w:ilvl w:val="0"/>
          <w:numId w:val="11"/>
        </w:numPr>
        <w:jc w:val="both"/>
        <w:rPr>
          <w:sz w:val="24"/>
          <w:szCs w:val="24"/>
        </w:rPr>
      </w:pPr>
      <w:r w:rsidRPr="00F04B57">
        <w:rPr>
          <w:sz w:val="24"/>
          <w:szCs w:val="24"/>
        </w:rPr>
        <w:t>1.4 на ацетатном агаре Рогозы - определить степень дисбактериоза</w:t>
      </w:r>
    </w:p>
    <w:p w:rsidR="00A64E9E" w:rsidRPr="00F04B57" w:rsidRDefault="00A64E9E" w:rsidP="00A64E9E">
      <w:pPr>
        <w:jc w:val="both"/>
        <w:rPr>
          <w:sz w:val="24"/>
          <w:szCs w:val="24"/>
        </w:rPr>
      </w:pPr>
      <w:r w:rsidRPr="00F04B57">
        <w:rPr>
          <w:sz w:val="24"/>
          <w:szCs w:val="24"/>
        </w:rPr>
        <w:t xml:space="preserve">О т в е т: Дисбактериоз кишечника отсутствует - ДО, т.к. выявлена типичная </w:t>
      </w:r>
    </w:p>
    <w:p w:rsidR="00A64E9E" w:rsidRPr="00F04B57" w:rsidRDefault="00A64E9E" w:rsidP="00A64E9E">
      <w:pPr>
        <w:jc w:val="both"/>
        <w:rPr>
          <w:sz w:val="24"/>
          <w:szCs w:val="24"/>
        </w:rPr>
      </w:pPr>
      <w:r w:rsidRPr="00F04B57">
        <w:rPr>
          <w:sz w:val="24"/>
          <w:szCs w:val="24"/>
        </w:rPr>
        <w:t xml:space="preserve">                микрофлора:</w:t>
      </w:r>
    </w:p>
    <w:p w:rsidR="00A64E9E" w:rsidRPr="00F04B57" w:rsidRDefault="00A64E9E" w:rsidP="00493F95">
      <w:pPr>
        <w:numPr>
          <w:ilvl w:val="1"/>
          <w:numId w:val="64"/>
        </w:numPr>
        <w:jc w:val="both"/>
        <w:rPr>
          <w:sz w:val="24"/>
          <w:szCs w:val="24"/>
        </w:rPr>
      </w:pPr>
      <w:r w:rsidRPr="00F04B57">
        <w:rPr>
          <w:sz w:val="24"/>
          <w:szCs w:val="24"/>
        </w:rPr>
        <w:t>кишечная палочка - Лас+ на среде Эндо красная колония</w:t>
      </w:r>
    </w:p>
    <w:p w:rsidR="00A64E9E" w:rsidRPr="00F04B57" w:rsidRDefault="00A64E9E" w:rsidP="00493F95">
      <w:pPr>
        <w:numPr>
          <w:ilvl w:val="1"/>
          <w:numId w:val="64"/>
        </w:numPr>
        <w:jc w:val="both"/>
        <w:rPr>
          <w:sz w:val="24"/>
          <w:szCs w:val="24"/>
        </w:rPr>
      </w:pPr>
      <w:r w:rsidRPr="00F04B57">
        <w:rPr>
          <w:sz w:val="24"/>
          <w:szCs w:val="24"/>
        </w:rPr>
        <w:t>фекальный стрептококк - на желчно-солевом агаре</w:t>
      </w:r>
    </w:p>
    <w:p w:rsidR="00A64E9E" w:rsidRPr="00F04B57" w:rsidRDefault="00A64E9E" w:rsidP="00493F95">
      <w:pPr>
        <w:numPr>
          <w:ilvl w:val="1"/>
          <w:numId w:val="64"/>
        </w:numPr>
        <w:jc w:val="both"/>
        <w:rPr>
          <w:sz w:val="24"/>
          <w:szCs w:val="24"/>
        </w:rPr>
      </w:pPr>
      <w:r w:rsidRPr="00F04B57">
        <w:rPr>
          <w:sz w:val="24"/>
          <w:szCs w:val="24"/>
        </w:rPr>
        <w:t xml:space="preserve">бифидумбактерии - на среде Блаурок в пробирках с разведениями 10\-8, 10\-9, 10\-10, Грам(+) с разветвлениями на конце, располагаются в виде римской </w:t>
      </w:r>
      <w:r w:rsidRPr="00F04B57">
        <w:rPr>
          <w:sz w:val="24"/>
          <w:szCs w:val="24"/>
          <w:lang w:val="en-US"/>
        </w:rPr>
        <w:t>V</w:t>
      </w:r>
      <w:r w:rsidRPr="00F04B57">
        <w:rPr>
          <w:sz w:val="24"/>
          <w:szCs w:val="24"/>
        </w:rPr>
        <w:t xml:space="preserve"> или как китайские иероглифы</w:t>
      </w:r>
    </w:p>
    <w:p w:rsidR="00A64E9E" w:rsidRPr="00F04B57" w:rsidRDefault="00A64E9E" w:rsidP="00493F95">
      <w:pPr>
        <w:numPr>
          <w:ilvl w:val="1"/>
          <w:numId w:val="64"/>
        </w:numPr>
        <w:jc w:val="both"/>
        <w:rPr>
          <w:sz w:val="24"/>
          <w:szCs w:val="24"/>
        </w:rPr>
      </w:pPr>
      <w:r w:rsidRPr="00F04B57">
        <w:rPr>
          <w:sz w:val="24"/>
          <w:szCs w:val="24"/>
        </w:rPr>
        <w:t>Лактобактериум на ацетатном агаре Рогозы. Посев в лунках на плексигласовых пластинках в разведениях от 10\-2 до 10\-7, выращивают в анаэростате в течение 5 суток. Учет по последнему разведению с ростом колоний в глубине агара в лунке</w:t>
      </w:r>
    </w:p>
    <w:p w:rsidR="00502218" w:rsidRDefault="00502218" w:rsidP="00502218">
      <w:pPr>
        <w:ind w:left="360"/>
        <w:jc w:val="both"/>
        <w:rPr>
          <w:sz w:val="24"/>
          <w:szCs w:val="24"/>
        </w:rPr>
      </w:pPr>
    </w:p>
    <w:p w:rsidR="00A64E9E" w:rsidRPr="00F04B57" w:rsidRDefault="00A64E9E" w:rsidP="00493F95">
      <w:pPr>
        <w:numPr>
          <w:ilvl w:val="0"/>
          <w:numId w:val="64"/>
        </w:numPr>
        <w:jc w:val="both"/>
        <w:rPr>
          <w:sz w:val="24"/>
          <w:szCs w:val="24"/>
        </w:rPr>
      </w:pPr>
      <w:r w:rsidRPr="00F04B57">
        <w:rPr>
          <w:sz w:val="24"/>
          <w:szCs w:val="24"/>
        </w:rPr>
        <w:t xml:space="preserve">В бактериологическую лабораторию направлен материал: фекалии ребенка 4 лет. В анамнезе, год назад перенес сальмонеллез, после этого периодически отмечаются боли в животе, вздутие. </w:t>
      </w:r>
      <w:r w:rsidRPr="00F04B57">
        <w:rPr>
          <w:sz w:val="24"/>
          <w:szCs w:val="24"/>
        </w:rPr>
        <w:lastRenderedPageBreak/>
        <w:t>Отмечается непереносимость молока, при употреблении - боли в животе, метеоризм. При лечении сальмонеллеза был проведен курс левомицетина, фуразолидона.</w:t>
      </w:r>
    </w:p>
    <w:p w:rsidR="00A64E9E" w:rsidRPr="00F04B57" w:rsidRDefault="00A64E9E" w:rsidP="00A64E9E">
      <w:pPr>
        <w:jc w:val="both"/>
        <w:rPr>
          <w:sz w:val="24"/>
          <w:szCs w:val="24"/>
        </w:rPr>
      </w:pPr>
      <w:r w:rsidRPr="00F04B57">
        <w:rPr>
          <w:sz w:val="24"/>
          <w:szCs w:val="24"/>
        </w:rPr>
        <w:t>З а д а н и е: Учесть результаты бактериологического исследования фекалий:</w:t>
      </w:r>
    </w:p>
    <w:p w:rsidR="00A64E9E" w:rsidRPr="00F04B57" w:rsidRDefault="00A64E9E" w:rsidP="00493F95">
      <w:pPr>
        <w:numPr>
          <w:ilvl w:val="0"/>
          <w:numId w:val="11"/>
        </w:numPr>
        <w:jc w:val="both"/>
        <w:rPr>
          <w:sz w:val="24"/>
          <w:szCs w:val="24"/>
        </w:rPr>
      </w:pPr>
      <w:r w:rsidRPr="00F04B57">
        <w:rPr>
          <w:sz w:val="24"/>
          <w:szCs w:val="24"/>
        </w:rPr>
        <w:t>2.1 на среде Эндо</w:t>
      </w:r>
    </w:p>
    <w:p w:rsidR="00A64E9E" w:rsidRPr="00F04B57" w:rsidRDefault="00A64E9E" w:rsidP="00493F95">
      <w:pPr>
        <w:numPr>
          <w:ilvl w:val="0"/>
          <w:numId w:val="11"/>
        </w:numPr>
        <w:jc w:val="both"/>
        <w:rPr>
          <w:sz w:val="24"/>
          <w:szCs w:val="24"/>
        </w:rPr>
      </w:pPr>
      <w:r w:rsidRPr="00F04B57">
        <w:rPr>
          <w:sz w:val="24"/>
          <w:szCs w:val="24"/>
        </w:rPr>
        <w:t>2.2 на среде ЖСА</w:t>
      </w:r>
    </w:p>
    <w:p w:rsidR="00A64E9E" w:rsidRPr="00F04B57" w:rsidRDefault="00A64E9E" w:rsidP="00493F95">
      <w:pPr>
        <w:numPr>
          <w:ilvl w:val="0"/>
          <w:numId w:val="11"/>
        </w:numPr>
        <w:jc w:val="both"/>
        <w:rPr>
          <w:sz w:val="24"/>
          <w:szCs w:val="24"/>
        </w:rPr>
      </w:pPr>
      <w:r w:rsidRPr="00F04B57">
        <w:rPr>
          <w:sz w:val="24"/>
          <w:szCs w:val="24"/>
        </w:rPr>
        <w:t>2.3 на среде Блаурок</w:t>
      </w:r>
    </w:p>
    <w:p w:rsidR="00A64E9E" w:rsidRPr="00F04B57" w:rsidRDefault="00A64E9E" w:rsidP="00493F95">
      <w:pPr>
        <w:numPr>
          <w:ilvl w:val="0"/>
          <w:numId w:val="11"/>
        </w:numPr>
        <w:jc w:val="both"/>
        <w:rPr>
          <w:sz w:val="24"/>
          <w:szCs w:val="24"/>
        </w:rPr>
      </w:pPr>
      <w:r w:rsidRPr="00F04B57">
        <w:rPr>
          <w:sz w:val="24"/>
          <w:szCs w:val="24"/>
        </w:rPr>
        <w:t>2.4 на среде Сабуро.</w:t>
      </w:r>
    </w:p>
    <w:p w:rsidR="00A64E9E" w:rsidRPr="00F04B57" w:rsidRDefault="00A64E9E" w:rsidP="00502218">
      <w:pPr>
        <w:ind w:left="360"/>
        <w:jc w:val="both"/>
        <w:rPr>
          <w:sz w:val="24"/>
          <w:szCs w:val="24"/>
        </w:rPr>
      </w:pPr>
      <w:r w:rsidRPr="00F04B57">
        <w:rPr>
          <w:sz w:val="24"/>
          <w:szCs w:val="24"/>
        </w:rPr>
        <w:t>Определить степень дисбактериоза кишечника. Оформить протоколисследования.</w:t>
      </w:r>
    </w:p>
    <w:p w:rsidR="00A64E9E" w:rsidRPr="00F04B57" w:rsidRDefault="00A64E9E" w:rsidP="00A64E9E">
      <w:pPr>
        <w:jc w:val="both"/>
        <w:rPr>
          <w:sz w:val="24"/>
          <w:szCs w:val="24"/>
        </w:rPr>
      </w:pPr>
      <w:r w:rsidRPr="00F04B57">
        <w:rPr>
          <w:sz w:val="24"/>
          <w:szCs w:val="24"/>
        </w:rPr>
        <w:t xml:space="preserve">О т в е т: Дисбактериоз кишечника </w:t>
      </w:r>
      <w:r w:rsidRPr="00F04B57">
        <w:rPr>
          <w:sz w:val="24"/>
          <w:szCs w:val="24"/>
          <w:lang w:val="en-US"/>
        </w:rPr>
        <w:t>lll</w:t>
      </w:r>
      <w:r w:rsidRPr="00F04B57">
        <w:rPr>
          <w:sz w:val="24"/>
          <w:szCs w:val="24"/>
        </w:rPr>
        <w:t xml:space="preserve"> степени, резко выраженных, т.к. в </w:t>
      </w:r>
    </w:p>
    <w:p w:rsidR="00A64E9E" w:rsidRPr="00F04B57" w:rsidRDefault="00A64E9E" w:rsidP="00A64E9E">
      <w:pPr>
        <w:jc w:val="both"/>
        <w:rPr>
          <w:sz w:val="24"/>
          <w:szCs w:val="24"/>
        </w:rPr>
      </w:pPr>
      <w:r w:rsidRPr="00F04B57">
        <w:rPr>
          <w:sz w:val="24"/>
          <w:szCs w:val="24"/>
        </w:rPr>
        <w:t xml:space="preserve">               большом количестве выделены грибы кандида, атипичная кишечная</w:t>
      </w:r>
    </w:p>
    <w:p w:rsidR="00A64E9E" w:rsidRPr="00F04B57" w:rsidRDefault="00A64E9E" w:rsidP="00A64E9E">
      <w:pPr>
        <w:jc w:val="both"/>
        <w:rPr>
          <w:sz w:val="24"/>
          <w:szCs w:val="24"/>
        </w:rPr>
      </w:pPr>
      <w:r w:rsidRPr="00F04B57">
        <w:rPr>
          <w:sz w:val="24"/>
          <w:szCs w:val="24"/>
        </w:rPr>
        <w:t xml:space="preserve">                палочка, лактозоотрицательная, золотистый стафилококк и </w:t>
      </w:r>
    </w:p>
    <w:p w:rsidR="00A64E9E" w:rsidRPr="00F04B57" w:rsidRDefault="00A64E9E" w:rsidP="00A64E9E">
      <w:pPr>
        <w:jc w:val="both"/>
        <w:rPr>
          <w:sz w:val="24"/>
          <w:szCs w:val="24"/>
        </w:rPr>
      </w:pPr>
      <w:r w:rsidRPr="00F04B57">
        <w:rPr>
          <w:sz w:val="24"/>
          <w:szCs w:val="24"/>
        </w:rPr>
        <w:t xml:space="preserve">                незначительно бифидобактерии.</w:t>
      </w:r>
    </w:p>
    <w:p w:rsidR="00A64E9E" w:rsidRPr="00F04B57" w:rsidRDefault="00A64E9E" w:rsidP="00493F95">
      <w:pPr>
        <w:numPr>
          <w:ilvl w:val="1"/>
          <w:numId w:val="64"/>
        </w:numPr>
        <w:jc w:val="both"/>
        <w:rPr>
          <w:sz w:val="24"/>
          <w:szCs w:val="24"/>
        </w:rPr>
      </w:pPr>
      <w:r w:rsidRPr="00F04B57">
        <w:rPr>
          <w:sz w:val="24"/>
          <w:szCs w:val="24"/>
        </w:rPr>
        <w:t>на среде Эндо - лактозонегативная кишечная палочка;</w:t>
      </w:r>
    </w:p>
    <w:p w:rsidR="00A64E9E" w:rsidRPr="00F04B57" w:rsidRDefault="00A64E9E" w:rsidP="00493F95">
      <w:pPr>
        <w:numPr>
          <w:ilvl w:val="1"/>
          <w:numId w:val="64"/>
        </w:numPr>
        <w:jc w:val="both"/>
        <w:rPr>
          <w:sz w:val="24"/>
          <w:szCs w:val="24"/>
        </w:rPr>
      </w:pPr>
      <w:r w:rsidRPr="00F04B57">
        <w:rPr>
          <w:sz w:val="24"/>
          <w:szCs w:val="24"/>
        </w:rPr>
        <w:t xml:space="preserve"> на ЖСА - золотистый стафилококк;</w:t>
      </w:r>
    </w:p>
    <w:p w:rsidR="00A64E9E" w:rsidRPr="00F04B57" w:rsidRDefault="00A64E9E" w:rsidP="00493F95">
      <w:pPr>
        <w:numPr>
          <w:ilvl w:val="1"/>
          <w:numId w:val="64"/>
        </w:numPr>
        <w:jc w:val="both"/>
        <w:rPr>
          <w:sz w:val="24"/>
          <w:szCs w:val="24"/>
        </w:rPr>
      </w:pPr>
      <w:r w:rsidRPr="00F04B57">
        <w:rPr>
          <w:sz w:val="24"/>
          <w:szCs w:val="24"/>
        </w:rPr>
        <w:t xml:space="preserve"> на среде Блаурок - бифидобактерии;</w:t>
      </w:r>
    </w:p>
    <w:p w:rsidR="00A64E9E" w:rsidRPr="00F04B57" w:rsidRDefault="00A64E9E" w:rsidP="00493F95">
      <w:pPr>
        <w:numPr>
          <w:ilvl w:val="1"/>
          <w:numId w:val="64"/>
        </w:numPr>
        <w:jc w:val="both"/>
        <w:rPr>
          <w:sz w:val="24"/>
          <w:szCs w:val="24"/>
        </w:rPr>
      </w:pPr>
      <w:r w:rsidRPr="00F04B57">
        <w:rPr>
          <w:sz w:val="24"/>
          <w:szCs w:val="24"/>
        </w:rPr>
        <w:t xml:space="preserve"> на среде Сабуро - грибы кандида </w:t>
      </w:r>
    </w:p>
    <w:p w:rsidR="00A64E9E" w:rsidRPr="00F04B57" w:rsidRDefault="00A64E9E" w:rsidP="00A64E9E">
      <w:pPr>
        <w:ind w:left="360"/>
        <w:jc w:val="both"/>
        <w:rPr>
          <w:b/>
          <w:bCs/>
          <w:sz w:val="24"/>
          <w:szCs w:val="24"/>
        </w:rPr>
      </w:pPr>
      <w:r w:rsidRPr="00F04B57">
        <w:rPr>
          <w:b/>
          <w:bCs/>
          <w:sz w:val="24"/>
          <w:szCs w:val="24"/>
        </w:rPr>
        <w:t>Тесты:</w:t>
      </w:r>
    </w:p>
    <w:p w:rsidR="00A64E9E" w:rsidRPr="00F04B57" w:rsidRDefault="00502218" w:rsidP="00A64E9E">
      <w:pPr>
        <w:tabs>
          <w:tab w:val="left" w:pos="3420"/>
        </w:tabs>
        <w:rPr>
          <w:sz w:val="24"/>
          <w:szCs w:val="24"/>
        </w:rPr>
      </w:pPr>
      <w:r>
        <w:rPr>
          <w:sz w:val="24"/>
          <w:szCs w:val="24"/>
        </w:rPr>
        <w:t>1</w:t>
      </w:r>
      <w:r w:rsidR="00A64E9E" w:rsidRPr="00F04B57">
        <w:rPr>
          <w:sz w:val="24"/>
          <w:szCs w:val="24"/>
        </w:rPr>
        <w:t>. Микрофлора верхних дыхательных путей:</w:t>
      </w:r>
    </w:p>
    <w:p w:rsidR="00A64E9E" w:rsidRPr="00F04B57" w:rsidRDefault="00A64E9E" w:rsidP="00301ACA">
      <w:pPr>
        <w:tabs>
          <w:tab w:val="num" w:pos="1429"/>
          <w:tab w:val="left" w:pos="3420"/>
        </w:tabs>
        <w:ind w:left="1429" w:hanging="1145"/>
        <w:rPr>
          <w:sz w:val="24"/>
          <w:szCs w:val="24"/>
        </w:rPr>
      </w:pPr>
      <w:r w:rsidRPr="00F04B57">
        <w:rPr>
          <w:sz w:val="24"/>
          <w:szCs w:val="24"/>
        </w:rPr>
        <w:t xml:space="preserve">1. </w:t>
      </w:r>
      <w:r w:rsidRPr="00F04B57">
        <w:rPr>
          <w:sz w:val="24"/>
          <w:szCs w:val="24"/>
          <w:lang w:val="en-US"/>
        </w:rPr>
        <w:t>L</w:t>
      </w:r>
      <w:r w:rsidRPr="00F04B57">
        <w:rPr>
          <w:sz w:val="24"/>
          <w:szCs w:val="24"/>
        </w:rPr>
        <w:t>- гемолитические стрептококки</w:t>
      </w:r>
    </w:p>
    <w:p w:rsidR="00A64E9E" w:rsidRPr="00F04B57" w:rsidRDefault="00A64E9E" w:rsidP="00301ACA">
      <w:pPr>
        <w:tabs>
          <w:tab w:val="num" w:pos="1429"/>
          <w:tab w:val="left" w:pos="3420"/>
        </w:tabs>
        <w:ind w:left="1429" w:hanging="1145"/>
        <w:rPr>
          <w:sz w:val="24"/>
          <w:szCs w:val="24"/>
        </w:rPr>
      </w:pPr>
      <w:r w:rsidRPr="00F04B57">
        <w:rPr>
          <w:sz w:val="24"/>
          <w:szCs w:val="24"/>
        </w:rPr>
        <w:t>2. Вирусы полиомиелита</w:t>
      </w:r>
    </w:p>
    <w:p w:rsidR="00A64E9E" w:rsidRPr="00F04B57" w:rsidRDefault="00A64E9E" w:rsidP="00301ACA">
      <w:pPr>
        <w:tabs>
          <w:tab w:val="num" w:pos="1429"/>
          <w:tab w:val="left" w:pos="3420"/>
        </w:tabs>
        <w:ind w:left="1429" w:hanging="1145"/>
        <w:rPr>
          <w:sz w:val="24"/>
          <w:szCs w:val="24"/>
        </w:rPr>
      </w:pPr>
      <w:r w:rsidRPr="00F04B57">
        <w:rPr>
          <w:sz w:val="24"/>
          <w:szCs w:val="24"/>
        </w:rPr>
        <w:t>3. Нейссерии</w:t>
      </w:r>
    </w:p>
    <w:p w:rsidR="00A64E9E" w:rsidRPr="00F04B57" w:rsidRDefault="00A64E9E" w:rsidP="00301ACA">
      <w:pPr>
        <w:tabs>
          <w:tab w:val="num" w:pos="1429"/>
          <w:tab w:val="left" w:pos="3420"/>
        </w:tabs>
        <w:ind w:left="1429" w:hanging="1145"/>
        <w:rPr>
          <w:sz w:val="24"/>
          <w:szCs w:val="24"/>
        </w:rPr>
      </w:pPr>
      <w:r w:rsidRPr="00F04B57">
        <w:rPr>
          <w:sz w:val="24"/>
          <w:szCs w:val="24"/>
        </w:rPr>
        <w:t>4. Микобактерии</w:t>
      </w:r>
    </w:p>
    <w:p w:rsidR="00A64E9E" w:rsidRPr="00F04B57" w:rsidRDefault="00A64E9E" w:rsidP="00301ACA">
      <w:pPr>
        <w:tabs>
          <w:tab w:val="num" w:pos="1429"/>
          <w:tab w:val="left" w:pos="3420"/>
        </w:tabs>
        <w:ind w:left="1429" w:hanging="1145"/>
        <w:rPr>
          <w:sz w:val="24"/>
          <w:szCs w:val="24"/>
        </w:rPr>
      </w:pPr>
      <w:r w:rsidRPr="00F04B57">
        <w:rPr>
          <w:sz w:val="24"/>
          <w:szCs w:val="24"/>
        </w:rPr>
        <w:t>5. Бруцеллы</w:t>
      </w:r>
    </w:p>
    <w:p w:rsidR="00A64E9E" w:rsidRPr="00F04B57" w:rsidRDefault="00301ACA" w:rsidP="00A64E9E">
      <w:pPr>
        <w:tabs>
          <w:tab w:val="left" w:pos="3420"/>
        </w:tabs>
        <w:rPr>
          <w:sz w:val="24"/>
          <w:szCs w:val="24"/>
        </w:rPr>
      </w:pPr>
      <w:r>
        <w:rPr>
          <w:sz w:val="24"/>
          <w:szCs w:val="24"/>
        </w:rPr>
        <w:t>2</w:t>
      </w:r>
      <w:r w:rsidR="00A64E9E" w:rsidRPr="00F04B57">
        <w:rPr>
          <w:sz w:val="24"/>
          <w:szCs w:val="24"/>
        </w:rPr>
        <w:t>. Микрофлора полости рта взрослого:</w:t>
      </w:r>
    </w:p>
    <w:p w:rsidR="00A64E9E" w:rsidRPr="00F04B57" w:rsidRDefault="00A64E9E" w:rsidP="00301ACA">
      <w:pPr>
        <w:tabs>
          <w:tab w:val="num" w:pos="1429"/>
          <w:tab w:val="left" w:pos="3420"/>
        </w:tabs>
        <w:ind w:left="1429" w:hanging="1145"/>
        <w:rPr>
          <w:sz w:val="24"/>
          <w:szCs w:val="24"/>
          <w:lang w:val="en-US"/>
        </w:rPr>
      </w:pPr>
      <w:r w:rsidRPr="00F04B57">
        <w:rPr>
          <w:sz w:val="24"/>
          <w:szCs w:val="24"/>
          <w:lang w:val="en-US"/>
        </w:rPr>
        <w:t>1. S. typhi</w:t>
      </w:r>
    </w:p>
    <w:p w:rsidR="00A64E9E" w:rsidRPr="00F04B57" w:rsidRDefault="00A64E9E" w:rsidP="00301ACA">
      <w:pPr>
        <w:tabs>
          <w:tab w:val="num" w:pos="1429"/>
          <w:tab w:val="left" w:pos="3420"/>
        </w:tabs>
        <w:ind w:left="1429" w:hanging="1145"/>
        <w:rPr>
          <w:sz w:val="24"/>
          <w:szCs w:val="24"/>
          <w:lang w:val="en-US"/>
        </w:rPr>
      </w:pPr>
      <w:r w:rsidRPr="00F04B57">
        <w:rPr>
          <w:sz w:val="24"/>
          <w:szCs w:val="24"/>
          <w:lang w:val="en-US"/>
        </w:rPr>
        <w:t>2. Lactobacterium bifidum</w:t>
      </w:r>
    </w:p>
    <w:p w:rsidR="00A64E9E" w:rsidRPr="00F04B57" w:rsidRDefault="00A64E9E" w:rsidP="00301ACA">
      <w:pPr>
        <w:tabs>
          <w:tab w:val="num" w:pos="1429"/>
          <w:tab w:val="left" w:pos="3420"/>
        </w:tabs>
        <w:ind w:left="1429" w:hanging="1145"/>
        <w:rPr>
          <w:sz w:val="24"/>
          <w:szCs w:val="24"/>
          <w:lang w:val="en-US"/>
        </w:rPr>
      </w:pPr>
      <w:r w:rsidRPr="00F04B57">
        <w:rPr>
          <w:sz w:val="24"/>
          <w:szCs w:val="24"/>
          <w:lang w:val="en-US"/>
        </w:rPr>
        <w:t>3. Treponema pallidum</w:t>
      </w:r>
    </w:p>
    <w:p w:rsidR="00A64E9E" w:rsidRPr="00F04B57" w:rsidRDefault="00A64E9E" w:rsidP="00301ACA">
      <w:pPr>
        <w:tabs>
          <w:tab w:val="num" w:pos="1429"/>
          <w:tab w:val="left" w:pos="3420"/>
        </w:tabs>
        <w:ind w:left="1429" w:hanging="1145"/>
        <w:rPr>
          <w:sz w:val="24"/>
          <w:szCs w:val="24"/>
          <w:lang w:val="en-US"/>
        </w:rPr>
      </w:pPr>
      <w:r w:rsidRPr="00F04B57">
        <w:rPr>
          <w:sz w:val="24"/>
          <w:szCs w:val="24"/>
          <w:lang w:val="en-US"/>
        </w:rPr>
        <w:t>4. Treponema dentium</w:t>
      </w:r>
    </w:p>
    <w:p w:rsidR="00A64E9E" w:rsidRPr="00F04B57" w:rsidRDefault="00A64E9E" w:rsidP="00301ACA">
      <w:pPr>
        <w:tabs>
          <w:tab w:val="num" w:pos="1429"/>
          <w:tab w:val="left" w:pos="3420"/>
        </w:tabs>
        <w:ind w:left="1429" w:hanging="1145"/>
        <w:rPr>
          <w:sz w:val="24"/>
          <w:szCs w:val="24"/>
          <w:lang w:val="en-US"/>
        </w:rPr>
      </w:pPr>
      <w:r w:rsidRPr="00F04B57">
        <w:rPr>
          <w:sz w:val="24"/>
          <w:szCs w:val="24"/>
          <w:lang w:val="en-US"/>
        </w:rPr>
        <w:t>5. Neisseria gonorhoeae</w:t>
      </w:r>
    </w:p>
    <w:p w:rsidR="00A64E9E" w:rsidRPr="0084443E" w:rsidRDefault="00301ACA" w:rsidP="00A64E9E">
      <w:pPr>
        <w:tabs>
          <w:tab w:val="left" w:pos="3420"/>
        </w:tabs>
        <w:rPr>
          <w:sz w:val="24"/>
          <w:szCs w:val="24"/>
          <w:lang w:val="en-US"/>
        </w:rPr>
      </w:pPr>
      <w:r>
        <w:rPr>
          <w:sz w:val="24"/>
          <w:szCs w:val="24"/>
        </w:rPr>
        <w:t>3</w:t>
      </w:r>
      <w:r w:rsidR="00A64E9E" w:rsidRPr="0084443E">
        <w:rPr>
          <w:sz w:val="24"/>
          <w:szCs w:val="24"/>
          <w:lang w:val="en-US"/>
        </w:rPr>
        <w:t xml:space="preserve">. </w:t>
      </w:r>
      <w:r w:rsidR="00A64E9E" w:rsidRPr="00F04B57">
        <w:rPr>
          <w:sz w:val="24"/>
          <w:szCs w:val="24"/>
        </w:rPr>
        <w:t>Флоратолстогокишечникавзрослого</w:t>
      </w:r>
      <w:r w:rsidR="00A64E9E" w:rsidRPr="0084443E">
        <w:rPr>
          <w:sz w:val="24"/>
          <w:szCs w:val="24"/>
          <w:lang w:val="en-US"/>
        </w:rPr>
        <w:t>:</w:t>
      </w:r>
    </w:p>
    <w:p w:rsidR="00A64E9E" w:rsidRPr="0084443E" w:rsidRDefault="00A64E9E" w:rsidP="00301ACA">
      <w:pPr>
        <w:tabs>
          <w:tab w:val="num" w:pos="1429"/>
          <w:tab w:val="left" w:pos="3420"/>
        </w:tabs>
        <w:ind w:left="1429" w:hanging="1145"/>
        <w:rPr>
          <w:sz w:val="24"/>
          <w:szCs w:val="24"/>
          <w:lang w:val="en-US"/>
        </w:rPr>
      </w:pPr>
      <w:r w:rsidRPr="0084443E">
        <w:rPr>
          <w:sz w:val="24"/>
          <w:szCs w:val="24"/>
          <w:lang w:val="en-US"/>
        </w:rPr>
        <w:t xml:space="preserve">1. </w:t>
      </w:r>
      <w:r w:rsidRPr="00F04B57">
        <w:rPr>
          <w:sz w:val="24"/>
          <w:szCs w:val="24"/>
          <w:lang w:val="en-US"/>
        </w:rPr>
        <w:t>E</w:t>
      </w:r>
      <w:r w:rsidRPr="0084443E">
        <w:rPr>
          <w:sz w:val="24"/>
          <w:szCs w:val="24"/>
          <w:lang w:val="en-US"/>
        </w:rPr>
        <w:t xml:space="preserve">. </w:t>
      </w:r>
      <w:r w:rsidRPr="00F04B57">
        <w:rPr>
          <w:sz w:val="24"/>
          <w:szCs w:val="24"/>
          <w:lang w:val="en-US"/>
        </w:rPr>
        <w:t>coli</w:t>
      </w:r>
    </w:p>
    <w:p w:rsidR="00A64E9E" w:rsidRPr="0084443E" w:rsidRDefault="00A64E9E" w:rsidP="00301ACA">
      <w:pPr>
        <w:tabs>
          <w:tab w:val="num" w:pos="1429"/>
          <w:tab w:val="left" w:pos="3420"/>
        </w:tabs>
        <w:ind w:left="1429" w:hanging="1145"/>
        <w:rPr>
          <w:sz w:val="24"/>
          <w:szCs w:val="24"/>
          <w:lang w:val="en-US"/>
        </w:rPr>
      </w:pPr>
      <w:r w:rsidRPr="0084443E">
        <w:rPr>
          <w:sz w:val="24"/>
          <w:szCs w:val="24"/>
          <w:lang w:val="en-US"/>
        </w:rPr>
        <w:t xml:space="preserve">2. </w:t>
      </w:r>
      <w:r w:rsidRPr="000A1685">
        <w:rPr>
          <w:sz w:val="24"/>
          <w:szCs w:val="24"/>
        </w:rPr>
        <w:t>Ацидофильнаяпалочка</w:t>
      </w:r>
    </w:p>
    <w:p w:rsidR="00A64E9E" w:rsidRPr="0084443E" w:rsidRDefault="00A64E9E" w:rsidP="00301ACA">
      <w:pPr>
        <w:tabs>
          <w:tab w:val="num" w:pos="1429"/>
          <w:tab w:val="left" w:pos="3420"/>
        </w:tabs>
        <w:ind w:left="1429" w:hanging="1145"/>
        <w:rPr>
          <w:sz w:val="24"/>
          <w:szCs w:val="24"/>
          <w:lang w:val="en-US"/>
        </w:rPr>
      </w:pPr>
      <w:r w:rsidRPr="0084443E">
        <w:rPr>
          <w:sz w:val="24"/>
          <w:szCs w:val="24"/>
          <w:lang w:val="en-US"/>
        </w:rPr>
        <w:t xml:space="preserve">3. </w:t>
      </w:r>
      <w:r w:rsidRPr="00F04B57">
        <w:rPr>
          <w:sz w:val="24"/>
          <w:szCs w:val="24"/>
          <w:lang w:val="en-US"/>
        </w:rPr>
        <w:t>Treponemadentium</w:t>
      </w:r>
    </w:p>
    <w:p w:rsidR="00A64E9E" w:rsidRPr="00F04B57" w:rsidRDefault="00A64E9E" w:rsidP="00301ACA">
      <w:pPr>
        <w:tabs>
          <w:tab w:val="num" w:pos="1429"/>
          <w:tab w:val="left" w:pos="3420"/>
        </w:tabs>
        <w:ind w:left="1429" w:hanging="1145"/>
        <w:rPr>
          <w:sz w:val="24"/>
          <w:szCs w:val="24"/>
        </w:rPr>
      </w:pPr>
      <w:r w:rsidRPr="00F04B57">
        <w:rPr>
          <w:sz w:val="24"/>
          <w:szCs w:val="24"/>
        </w:rPr>
        <w:t xml:space="preserve">4.  Изменяется при антибиотикотерапии   </w:t>
      </w:r>
    </w:p>
    <w:p w:rsidR="00A64E9E" w:rsidRPr="00F04B57" w:rsidRDefault="00A64E9E" w:rsidP="00301ACA">
      <w:pPr>
        <w:tabs>
          <w:tab w:val="num" w:pos="1429"/>
          <w:tab w:val="left" w:pos="3420"/>
        </w:tabs>
        <w:ind w:left="1429" w:hanging="1145"/>
        <w:rPr>
          <w:sz w:val="24"/>
          <w:szCs w:val="24"/>
        </w:rPr>
      </w:pPr>
      <w:r w:rsidRPr="00F04B57">
        <w:rPr>
          <w:sz w:val="24"/>
          <w:szCs w:val="24"/>
        </w:rPr>
        <w:t xml:space="preserve">5. </w:t>
      </w:r>
      <w:r w:rsidRPr="00F04B57">
        <w:rPr>
          <w:sz w:val="24"/>
          <w:szCs w:val="24"/>
          <w:lang w:val="en-US"/>
        </w:rPr>
        <w:t>Corynebacterium</w:t>
      </w:r>
    </w:p>
    <w:p w:rsidR="00A64E9E" w:rsidRPr="00F04B57" w:rsidRDefault="00301ACA" w:rsidP="00A64E9E">
      <w:pPr>
        <w:tabs>
          <w:tab w:val="left" w:pos="3420"/>
        </w:tabs>
        <w:rPr>
          <w:sz w:val="24"/>
          <w:szCs w:val="24"/>
        </w:rPr>
      </w:pPr>
      <w:r>
        <w:rPr>
          <w:sz w:val="24"/>
          <w:szCs w:val="24"/>
        </w:rPr>
        <w:t>4</w:t>
      </w:r>
      <w:r w:rsidR="00A64E9E" w:rsidRPr="00F04B57">
        <w:rPr>
          <w:sz w:val="24"/>
          <w:szCs w:val="24"/>
        </w:rPr>
        <w:t>. Нарушение нормальной микрофлоры кишечника приводит к:</w:t>
      </w:r>
    </w:p>
    <w:p w:rsidR="00A64E9E" w:rsidRPr="00F04B57" w:rsidRDefault="00A64E9E" w:rsidP="00301ACA">
      <w:pPr>
        <w:tabs>
          <w:tab w:val="num" w:pos="1429"/>
          <w:tab w:val="left" w:pos="3420"/>
        </w:tabs>
        <w:ind w:left="1429" w:hanging="1145"/>
        <w:rPr>
          <w:sz w:val="24"/>
          <w:szCs w:val="24"/>
        </w:rPr>
      </w:pPr>
      <w:r w:rsidRPr="00F04B57">
        <w:rPr>
          <w:sz w:val="24"/>
          <w:szCs w:val="24"/>
        </w:rPr>
        <w:t>1. Дисбактериозу</w:t>
      </w:r>
    </w:p>
    <w:p w:rsidR="00A64E9E" w:rsidRPr="00F04B57" w:rsidRDefault="00A64E9E" w:rsidP="00301ACA">
      <w:pPr>
        <w:tabs>
          <w:tab w:val="num" w:pos="1429"/>
          <w:tab w:val="left" w:pos="3420"/>
        </w:tabs>
        <w:ind w:left="1429" w:hanging="1145"/>
        <w:rPr>
          <w:sz w:val="24"/>
          <w:szCs w:val="24"/>
        </w:rPr>
      </w:pPr>
      <w:r w:rsidRPr="00F04B57">
        <w:rPr>
          <w:sz w:val="24"/>
          <w:szCs w:val="24"/>
        </w:rPr>
        <w:t>2. Кокцидиозу</w:t>
      </w:r>
    </w:p>
    <w:p w:rsidR="00A64E9E" w:rsidRPr="00F04B57" w:rsidRDefault="00A64E9E" w:rsidP="00301ACA">
      <w:pPr>
        <w:tabs>
          <w:tab w:val="num" w:pos="1429"/>
          <w:tab w:val="left" w:pos="3420"/>
        </w:tabs>
        <w:ind w:left="1429" w:hanging="1145"/>
        <w:rPr>
          <w:sz w:val="24"/>
          <w:szCs w:val="24"/>
        </w:rPr>
      </w:pPr>
      <w:r w:rsidRPr="00F04B57">
        <w:rPr>
          <w:sz w:val="24"/>
          <w:szCs w:val="24"/>
        </w:rPr>
        <w:t>3. Острому пищевому отравлению</w:t>
      </w:r>
    </w:p>
    <w:p w:rsidR="00A64E9E" w:rsidRPr="00F04B57" w:rsidRDefault="00A64E9E" w:rsidP="00301ACA">
      <w:pPr>
        <w:tabs>
          <w:tab w:val="num" w:pos="1429"/>
          <w:tab w:val="left" w:pos="3420"/>
        </w:tabs>
        <w:ind w:left="1429" w:hanging="1145"/>
        <w:rPr>
          <w:sz w:val="24"/>
          <w:szCs w:val="24"/>
        </w:rPr>
      </w:pPr>
      <w:r w:rsidRPr="00F04B57">
        <w:rPr>
          <w:sz w:val="24"/>
          <w:szCs w:val="24"/>
        </w:rPr>
        <w:t>4. Кандидозам</w:t>
      </w:r>
    </w:p>
    <w:p w:rsidR="00A64E9E" w:rsidRPr="00F04B57" w:rsidRDefault="00A64E9E" w:rsidP="00301ACA">
      <w:pPr>
        <w:tabs>
          <w:tab w:val="num" w:pos="1429"/>
          <w:tab w:val="left" w:pos="3420"/>
        </w:tabs>
        <w:ind w:left="1429" w:hanging="1145"/>
        <w:rPr>
          <w:sz w:val="24"/>
          <w:szCs w:val="24"/>
        </w:rPr>
      </w:pPr>
      <w:r w:rsidRPr="00F04B57">
        <w:rPr>
          <w:sz w:val="24"/>
          <w:szCs w:val="24"/>
        </w:rPr>
        <w:t>5. Колиэнтеритам</w:t>
      </w:r>
    </w:p>
    <w:p w:rsidR="00A64E9E" w:rsidRPr="00F04B57" w:rsidRDefault="00301ACA" w:rsidP="00A64E9E">
      <w:pPr>
        <w:tabs>
          <w:tab w:val="left" w:pos="3420"/>
        </w:tabs>
        <w:rPr>
          <w:sz w:val="24"/>
          <w:szCs w:val="24"/>
        </w:rPr>
      </w:pPr>
      <w:r>
        <w:rPr>
          <w:sz w:val="24"/>
          <w:szCs w:val="24"/>
        </w:rPr>
        <w:t>5</w:t>
      </w:r>
      <w:r w:rsidR="00A64E9E" w:rsidRPr="00F04B57">
        <w:rPr>
          <w:sz w:val="24"/>
          <w:szCs w:val="24"/>
        </w:rPr>
        <w:t>. Факторами, вызывающими изменение состава микрофлоры организма являются:</w:t>
      </w:r>
    </w:p>
    <w:p w:rsidR="00A64E9E" w:rsidRPr="00F04B57" w:rsidRDefault="00A64E9E" w:rsidP="00301ACA">
      <w:pPr>
        <w:tabs>
          <w:tab w:val="num" w:pos="1350"/>
          <w:tab w:val="left" w:pos="3420"/>
        </w:tabs>
        <w:ind w:left="1350" w:hanging="1066"/>
        <w:rPr>
          <w:sz w:val="24"/>
          <w:szCs w:val="24"/>
        </w:rPr>
      </w:pPr>
      <w:r w:rsidRPr="00F04B57">
        <w:rPr>
          <w:sz w:val="24"/>
          <w:szCs w:val="24"/>
        </w:rPr>
        <w:t>1. Присуствие Н-антител к возбудителю</w:t>
      </w:r>
    </w:p>
    <w:p w:rsidR="00A64E9E" w:rsidRPr="00F04B57" w:rsidRDefault="00A64E9E" w:rsidP="00301ACA">
      <w:pPr>
        <w:tabs>
          <w:tab w:val="num" w:pos="1350"/>
          <w:tab w:val="left" w:pos="3420"/>
        </w:tabs>
        <w:ind w:left="1350" w:hanging="1066"/>
        <w:rPr>
          <w:sz w:val="24"/>
          <w:szCs w:val="24"/>
        </w:rPr>
      </w:pPr>
      <w:r w:rsidRPr="00F04B57">
        <w:rPr>
          <w:sz w:val="24"/>
          <w:szCs w:val="24"/>
        </w:rPr>
        <w:t>2. Действие антибиотиков и других химиотерапевтических средств</w:t>
      </w:r>
    </w:p>
    <w:p w:rsidR="00A64E9E" w:rsidRPr="00F04B57" w:rsidRDefault="00A64E9E" w:rsidP="00301ACA">
      <w:pPr>
        <w:tabs>
          <w:tab w:val="num" w:pos="1350"/>
          <w:tab w:val="left" w:pos="3420"/>
        </w:tabs>
        <w:ind w:left="1350" w:hanging="1066"/>
        <w:rPr>
          <w:sz w:val="24"/>
          <w:szCs w:val="24"/>
        </w:rPr>
      </w:pPr>
      <w:r w:rsidRPr="00F04B57">
        <w:rPr>
          <w:sz w:val="24"/>
          <w:szCs w:val="24"/>
        </w:rPr>
        <w:t>3. Изменение генотипа</w:t>
      </w:r>
    </w:p>
    <w:p w:rsidR="00A64E9E" w:rsidRPr="00F04B57" w:rsidRDefault="00A64E9E" w:rsidP="00301ACA">
      <w:pPr>
        <w:tabs>
          <w:tab w:val="num" w:pos="1350"/>
          <w:tab w:val="left" w:pos="3420"/>
        </w:tabs>
        <w:ind w:left="1350" w:hanging="1066"/>
        <w:rPr>
          <w:sz w:val="24"/>
          <w:szCs w:val="24"/>
        </w:rPr>
      </w:pPr>
      <w:r w:rsidRPr="00F04B57">
        <w:rPr>
          <w:sz w:val="24"/>
          <w:szCs w:val="24"/>
        </w:rPr>
        <w:t>4. Факторы внешней среды</w:t>
      </w:r>
    </w:p>
    <w:p w:rsidR="00A64E9E" w:rsidRPr="00F04B57" w:rsidRDefault="00A64E9E" w:rsidP="00301ACA">
      <w:pPr>
        <w:tabs>
          <w:tab w:val="num" w:pos="1350"/>
          <w:tab w:val="left" w:pos="3420"/>
        </w:tabs>
        <w:ind w:left="1350" w:hanging="1066"/>
        <w:rPr>
          <w:sz w:val="24"/>
          <w:szCs w:val="24"/>
        </w:rPr>
      </w:pPr>
      <w:r w:rsidRPr="00F04B57">
        <w:rPr>
          <w:sz w:val="24"/>
          <w:szCs w:val="24"/>
        </w:rPr>
        <w:t>5. Сенсибилизация организма</w:t>
      </w:r>
    </w:p>
    <w:p w:rsidR="00A64E9E" w:rsidRPr="00F04B57" w:rsidRDefault="00301ACA" w:rsidP="00A64E9E">
      <w:pPr>
        <w:tabs>
          <w:tab w:val="left" w:pos="3420"/>
        </w:tabs>
        <w:rPr>
          <w:sz w:val="24"/>
          <w:szCs w:val="24"/>
        </w:rPr>
      </w:pPr>
      <w:r>
        <w:rPr>
          <w:sz w:val="24"/>
          <w:szCs w:val="24"/>
        </w:rPr>
        <w:lastRenderedPageBreak/>
        <w:t>6</w:t>
      </w:r>
      <w:r w:rsidR="00A64E9E" w:rsidRPr="00F04B57">
        <w:rPr>
          <w:sz w:val="24"/>
          <w:szCs w:val="24"/>
        </w:rPr>
        <w:t>. Влияние микрофлоры на организм человека (назовите неправильный ответ):</w:t>
      </w:r>
    </w:p>
    <w:p w:rsidR="00A64E9E" w:rsidRPr="00F04B57" w:rsidRDefault="00A64E9E" w:rsidP="00301ACA">
      <w:pPr>
        <w:tabs>
          <w:tab w:val="num" w:pos="1369"/>
          <w:tab w:val="left" w:pos="3420"/>
        </w:tabs>
        <w:ind w:left="1369" w:hanging="1085"/>
        <w:rPr>
          <w:sz w:val="24"/>
          <w:szCs w:val="24"/>
        </w:rPr>
      </w:pPr>
      <w:r w:rsidRPr="00F04B57">
        <w:rPr>
          <w:sz w:val="24"/>
          <w:szCs w:val="24"/>
        </w:rPr>
        <w:t>1. Участвуют в водно-солевом обмене</w:t>
      </w:r>
    </w:p>
    <w:p w:rsidR="00A64E9E" w:rsidRPr="00F04B57" w:rsidRDefault="00A64E9E" w:rsidP="00301ACA">
      <w:pPr>
        <w:tabs>
          <w:tab w:val="num" w:pos="1369"/>
          <w:tab w:val="left" w:pos="3420"/>
        </w:tabs>
        <w:ind w:left="1369" w:hanging="1085"/>
        <w:rPr>
          <w:sz w:val="24"/>
          <w:szCs w:val="24"/>
        </w:rPr>
      </w:pPr>
      <w:r w:rsidRPr="00F04B57">
        <w:rPr>
          <w:sz w:val="24"/>
          <w:szCs w:val="24"/>
        </w:rPr>
        <w:t>2. Синтезируют витамины</w:t>
      </w:r>
    </w:p>
    <w:p w:rsidR="00A64E9E" w:rsidRPr="00F04B57" w:rsidRDefault="00A64E9E" w:rsidP="00301ACA">
      <w:pPr>
        <w:tabs>
          <w:tab w:val="num" w:pos="1369"/>
          <w:tab w:val="left" w:pos="3420"/>
        </w:tabs>
        <w:ind w:left="1369" w:hanging="1085"/>
        <w:rPr>
          <w:sz w:val="24"/>
          <w:szCs w:val="24"/>
        </w:rPr>
      </w:pPr>
      <w:r w:rsidRPr="00F04B57">
        <w:rPr>
          <w:sz w:val="24"/>
          <w:szCs w:val="24"/>
        </w:rPr>
        <w:t>3. Стимулируют выработку иммуноглобулина А</w:t>
      </w:r>
    </w:p>
    <w:p w:rsidR="00A64E9E" w:rsidRPr="00F04B57" w:rsidRDefault="00A64E9E" w:rsidP="00301ACA">
      <w:pPr>
        <w:tabs>
          <w:tab w:val="num" w:pos="1369"/>
          <w:tab w:val="left" w:pos="3420"/>
        </w:tabs>
        <w:ind w:left="1369" w:hanging="1085"/>
        <w:rPr>
          <w:sz w:val="24"/>
          <w:szCs w:val="24"/>
        </w:rPr>
      </w:pPr>
      <w:r w:rsidRPr="00F04B57">
        <w:rPr>
          <w:sz w:val="24"/>
          <w:szCs w:val="24"/>
        </w:rPr>
        <w:t>4. В создании общего иммунитета не участвуют</w:t>
      </w:r>
    </w:p>
    <w:p w:rsidR="00A64E9E" w:rsidRPr="00F04B57" w:rsidRDefault="00A64E9E" w:rsidP="00301ACA">
      <w:pPr>
        <w:tabs>
          <w:tab w:val="num" w:pos="1369"/>
          <w:tab w:val="left" w:pos="3420"/>
        </w:tabs>
        <w:ind w:left="1369" w:hanging="1085"/>
        <w:rPr>
          <w:sz w:val="24"/>
          <w:szCs w:val="24"/>
        </w:rPr>
      </w:pPr>
      <w:r w:rsidRPr="00F04B57">
        <w:rPr>
          <w:sz w:val="24"/>
          <w:szCs w:val="24"/>
        </w:rPr>
        <w:t>5. Препятствуют проникновению патогенных микробов</w:t>
      </w:r>
    </w:p>
    <w:p w:rsidR="00A64E9E" w:rsidRPr="00F04B57" w:rsidRDefault="006725A5" w:rsidP="00A64E9E">
      <w:pPr>
        <w:tabs>
          <w:tab w:val="left" w:pos="3420"/>
        </w:tabs>
        <w:rPr>
          <w:sz w:val="24"/>
          <w:szCs w:val="24"/>
        </w:rPr>
      </w:pPr>
      <w:r>
        <w:rPr>
          <w:sz w:val="24"/>
          <w:szCs w:val="24"/>
        </w:rPr>
        <w:t>7</w:t>
      </w:r>
      <w:r w:rsidR="00A64E9E" w:rsidRPr="00F04B57">
        <w:rPr>
          <w:sz w:val="24"/>
          <w:szCs w:val="24"/>
        </w:rPr>
        <w:t>.Изменения микробного п</w:t>
      </w:r>
      <w:r w:rsidR="00301ACA">
        <w:rPr>
          <w:sz w:val="24"/>
          <w:szCs w:val="24"/>
        </w:rPr>
        <w:t>е</w:t>
      </w:r>
      <w:r w:rsidR="00A64E9E" w:rsidRPr="00F04B57">
        <w:rPr>
          <w:sz w:val="24"/>
          <w:szCs w:val="24"/>
        </w:rPr>
        <w:t>йзажа при дисбактериозе проявляются в:</w:t>
      </w:r>
    </w:p>
    <w:p w:rsidR="00A64E9E" w:rsidRPr="00F04B57" w:rsidRDefault="00A64E9E" w:rsidP="006725A5">
      <w:pPr>
        <w:tabs>
          <w:tab w:val="num" w:pos="1369"/>
          <w:tab w:val="left" w:pos="3420"/>
        </w:tabs>
        <w:ind w:left="1369" w:hanging="1085"/>
        <w:rPr>
          <w:sz w:val="24"/>
          <w:szCs w:val="24"/>
        </w:rPr>
      </w:pPr>
      <w:r w:rsidRPr="00F04B57">
        <w:rPr>
          <w:sz w:val="24"/>
          <w:szCs w:val="24"/>
        </w:rPr>
        <w:t>1. Исчезновении некоторых симбионтов из микробного пейзажа</w:t>
      </w:r>
    </w:p>
    <w:p w:rsidR="00A64E9E" w:rsidRPr="00F04B57" w:rsidRDefault="00A64E9E" w:rsidP="006725A5">
      <w:pPr>
        <w:tabs>
          <w:tab w:val="num" w:pos="1369"/>
          <w:tab w:val="left" w:pos="3420"/>
        </w:tabs>
        <w:ind w:left="1369" w:hanging="1085"/>
        <w:rPr>
          <w:sz w:val="24"/>
          <w:szCs w:val="24"/>
        </w:rPr>
      </w:pPr>
      <w:r w:rsidRPr="00F04B57">
        <w:rPr>
          <w:sz w:val="24"/>
          <w:szCs w:val="24"/>
        </w:rPr>
        <w:t>2. Понижении   резистентности организма</w:t>
      </w:r>
    </w:p>
    <w:p w:rsidR="00A64E9E" w:rsidRPr="00F04B57" w:rsidRDefault="00A64E9E" w:rsidP="006725A5">
      <w:pPr>
        <w:tabs>
          <w:tab w:val="num" w:pos="1369"/>
          <w:tab w:val="left" w:pos="3420"/>
        </w:tabs>
        <w:ind w:left="1369" w:hanging="1085"/>
        <w:rPr>
          <w:sz w:val="24"/>
          <w:szCs w:val="24"/>
        </w:rPr>
      </w:pPr>
      <w:r w:rsidRPr="00F04B57">
        <w:rPr>
          <w:sz w:val="24"/>
          <w:szCs w:val="24"/>
        </w:rPr>
        <w:t>3. Генетическом детерминировании</w:t>
      </w:r>
    </w:p>
    <w:p w:rsidR="00A64E9E" w:rsidRPr="00F04B57" w:rsidRDefault="00A64E9E" w:rsidP="006725A5">
      <w:pPr>
        <w:tabs>
          <w:tab w:val="num" w:pos="1369"/>
          <w:tab w:val="left" w:pos="3420"/>
        </w:tabs>
        <w:ind w:left="1369" w:hanging="1085"/>
        <w:rPr>
          <w:sz w:val="24"/>
          <w:szCs w:val="24"/>
        </w:rPr>
      </w:pPr>
      <w:r w:rsidRPr="00F04B57">
        <w:rPr>
          <w:sz w:val="24"/>
          <w:szCs w:val="24"/>
        </w:rPr>
        <w:t>4. Изменении свойств нуклеиновой кислоты бактерий</w:t>
      </w:r>
    </w:p>
    <w:p w:rsidR="00A64E9E" w:rsidRPr="00F04B57" w:rsidRDefault="00A64E9E" w:rsidP="006725A5">
      <w:pPr>
        <w:tabs>
          <w:tab w:val="num" w:pos="1369"/>
          <w:tab w:val="left" w:pos="3420"/>
        </w:tabs>
        <w:ind w:left="1369" w:hanging="1085"/>
        <w:rPr>
          <w:sz w:val="24"/>
          <w:szCs w:val="24"/>
        </w:rPr>
      </w:pPr>
      <w:r w:rsidRPr="00F04B57">
        <w:rPr>
          <w:sz w:val="24"/>
          <w:szCs w:val="24"/>
        </w:rPr>
        <w:t>5. Нарастании титра антител</w:t>
      </w:r>
    </w:p>
    <w:p w:rsidR="00A64E9E" w:rsidRPr="00F04B57" w:rsidRDefault="006725A5" w:rsidP="00A64E9E">
      <w:pPr>
        <w:tabs>
          <w:tab w:val="left" w:pos="3420"/>
        </w:tabs>
        <w:rPr>
          <w:sz w:val="24"/>
          <w:szCs w:val="24"/>
        </w:rPr>
      </w:pPr>
      <w:r>
        <w:rPr>
          <w:sz w:val="24"/>
          <w:szCs w:val="24"/>
        </w:rPr>
        <w:t>8</w:t>
      </w:r>
      <w:r w:rsidR="00A64E9E" w:rsidRPr="00F04B57">
        <w:rPr>
          <w:sz w:val="24"/>
          <w:szCs w:val="24"/>
        </w:rPr>
        <w:t>. Для специфического лечения дисбактериоза применяют:</w:t>
      </w:r>
    </w:p>
    <w:p w:rsidR="00A64E9E" w:rsidRPr="00F04B57" w:rsidRDefault="00A64E9E" w:rsidP="006725A5">
      <w:pPr>
        <w:tabs>
          <w:tab w:val="num" w:pos="1369"/>
          <w:tab w:val="left" w:pos="3420"/>
        </w:tabs>
        <w:ind w:left="1369" w:hanging="1085"/>
        <w:rPr>
          <w:sz w:val="24"/>
          <w:szCs w:val="24"/>
        </w:rPr>
      </w:pPr>
      <w:r w:rsidRPr="00F04B57">
        <w:rPr>
          <w:sz w:val="24"/>
          <w:szCs w:val="24"/>
        </w:rPr>
        <w:t>1. Ремантадин</w:t>
      </w:r>
    </w:p>
    <w:p w:rsidR="00A64E9E" w:rsidRPr="00F04B57" w:rsidRDefault="00A64E9E" w:rsidP="006725A5">
      <w:pPr>
        <w:tabs>
          <w:tab w:val="num" w:pos="1369"/>
          <w:tab w:val="left" w:pos="3420"/>
        </w:tabs>
        <w:ind w:left="1369" w:hanging="1085"/>
        <w:rPr>
          <w:sz w:val="24"/>
          <w:szCs w:val="24"/>
        </w:rPr>
      </w:pPr>
      <w:r w:rsidRPr="00F04B57">
        <w:rPr>
          <w:sz w:val="24"/>
          <w:szCs w:val="24"/>
        </w:rPr>
        <w:t>2. Лактобактерин</w:t>
      </w:r>
    </w:p>
    <w:p w:rsidR="00A64E9E" w:rsidRPr="00F04B57" w:rsidRDefault="00A64E9E" w:rsidP="006725A5">
      <w:pPr>
        <w:tabs>
          <w:tab w:val="num" w:pos="1369"/>
          <w:tab w:val="left" w:pos="3420"/>
        </w:tabs>
        <w:ind w:left="1369" w:hanging="1085"/>
        <w:rPr>
          <w:sz w:val="24"/>
          <w:szCs w:val="24"/>
        </w:rPr>
      </w:pPr>
      <w:r w:rsidRPr="00F04B57">
        <w:rPr>
          <w:sz w:val="24"/>
          <w:szCs w:val="24"/>
        </w:rPr>
        <w:t>3. Экмолин</w:t>
      </w:r>
    </w:p>
    <w:p w:rsidR="00A64E9E" w:rsidRPr="00F04B57" w:rsidRDefault="00A64E9E" w:rsidP="006725A5">
      <w:pPr>
        <w:tabs>
          <w:tab w:val="num" w:pos="1369"/>
          <w:tab w:val="left" w:pos="3420"/>
        </w:tabs>
        <w:ind w:left="1369" w:hanging="1085"/>
        <w:rPr>
          <w:sz w:val="24"/>
          <w:szCs w:val="24"/>
        </w:rPr>
      </w:pPr>
      <w:r w:rsidRPr="00F04B57">
        <w:rPr>
          <w:sz w:val="24"/>
          <w:szCs w:val="24"/>
        </w:rPr>
        <w:t>4. Тубазид</w:t>
      </w:r>
    </w:p>
    <w:p w:rsidR="00A64E9E" w:rsidRPr="00F04B57" w:rsidRDefault="00A64E9E" w:rsidP="006725A5">
      <w:pPr>
        <w:tabs>
          <w:tab w:val="num" w:pos="1369"/>
          <w:tab w:val="left" w:pos="3420"/>
        </w:tabs>
        <w:ind w:left="1369" w:hanging="1085"/>
        <w:rPr>
          <w:sz w:val="24"/>
          <w:szCs w:val="24"/>
        </w:rPr>
      </w:pPr>
      <w:r w:rsidRPr="00F04B57">
        <w:rPr>
          <w:sz w:val="24"/>
          <w:szCs w:val="24"/>
        </w:rPr>
        <w:t>5. Пенициллин</w:t>
      </w:r>
    </w:p>
    <w:p w:rsidR="00A64E9E" w:rsidRPr="00F04B57" w:rsidRDefault="006725A5" w:rsidP="00A64E9E">
      <w:pPr>
        <w:tabs>
          <w:tab w:val="left" w:pos="3420"/>
        </w:tabs>
        <w:rPr>
          <w:sz w:val="24"/>
          <w:szCs w:val="24"/>
        </w:rPr>
      </w:pPr>
      <w:r>
        <w:rPr>
          <w:sz w:val="24"/>
          <w:szCs w:val="24"/>
        </w:rPr>
        <w:t>9</w:t>
      </w:r>
      <w:r w:rsidR="00A64E9E" w:rsidRPr="00F04B57">
        <w:rPr>
          <w:sz w:val="24"/>
          <w:szCs w:val="24"/>
        </w:rPr>
        <w:t>.Резко выраженный дисбактериоз кишечника Ш степени подтверждает:</w:t>
      </w:r>
    </w:p>
    <w:p w:rsidR="00A64E9E" w:rsidRPr="00F04B57" w:rsidRDefault="00A64E9E" w:rsidP="006725A5">
      <w:pPr>
        <w:tabs>
          <w:tab w:val="num" w:pos="1369"/>
          <w:tab w:val="left" w:pos="3420"/>
        </w:tabs>
        <w:ind w:left="1369" w:hanging="1085"/>
        <w:rPr>
          <w:sz w:val="24"/>
          <w:szCs w:val="24"/>
        </w:rPr>
      </w:pPr>
      <w:r w:rsidRPr="00F04B57">
        <w:rPr>
          <w:sz w:val="24"/>
          <w:szCs w:val="24"/>
        </w:rPr>
        <w:t>1. На среде  Эндо – лактозонегативная кишечная палочка</w:t>
      </w:r>
    </w:p>
    <w:p w:rsidR="00A64E9E" w:rsidRPr="00F04B57" w:rsidRDefault="00A64E9E" w:rsidP="006725A5">
      <w:pPr>
        <w:tabs>
          <w:tab w:val="num" w:pos="1369"/>
          <w:tab w:val="left" w:pos="3420"/>
        </w:tabs>
        <w:ind w:left="1369" w:hanging="1085"/>
        <w:rPr>
          <w:sz w:val="24"/>
          <w:szCs w:val="24"/>
        </w:rPr>
      </w:pPr>
      <w:r w:rsidRPr="00F04B57">
        <w:rPr>
          <w:sz w:val="24"/>
          <w:szCs w:val="24"/>
        </w:rPr>
        <w:t>2. На ЖСА – золотистый стафилококк</w:t>
      </w:r>
    </w:p>
    <w:p w:rsidR="00A64E9E" w:rsidRPr="00F04B57" w:rsidRDefault="00A64E9E" w:rsidP="006725A5">
      <w:pPr>
        <w:tabs>
          <w:tab w:val="num" w:pos="1369"/>
          <w:tab w:val="left" w:pos="3420"/>
        </w:tabs>
        <w:ind w:left="1369" w:hanging="1085"/>
        <w:rPr>
          <w:sz w:val="24"/>
          <w:szCs w:val="24"/>
        </w:rPr>
      </w:pPr>
      <w:r w:rsidRPr="00F04B57">
        <w:rPr>
          <w:sz w:val="24"/>
          <w:szCs w:val="24"/>
        </w:rPr>
        <w:t>3. На среде Блаурок – бифидумбактерии</w:t>
      </w:r>
    </w:p>
    <w:p w:rsidR="00A64E9E" w:rsidRPr="00F04B57" w:rsidRDefault="00A64E9E" w:rsidP="006725A5">
      <w:pPr>
        <w:tabs>
          <w:tab w:val="num" w:pos="1369"/>
          <w:tab w:val="left" w:pos="3420"/>
        </w:tabs>
        <w:ind w:left="1369" w:hanging="1085"/>
        <w:rPr>
          <w:sz w:val="24"/>
          <w:szCs w:val="24"/>
        </w:rPr>
      </w:pPr>
      <w:r w:rsidRPr="00F04B57">
        <w:rPr>
          <w:sz w:val="24"/>
          <w:szCs w:val="24"/>
        </w:rPr>
        <w:t>4. На среде Сабуро – грибы кандида</w:t>
      </w:r>
    </w:p>
    <w:p w:rsidR="00A64E9E" w:rsidRPr="00F04B57" w:rsidRDefault="00A64E9E" w:rsidP="006725A5">
      <w:pPr>
        <w:tabs>
          <w:tab w:val="num" w:pos="1369"/>
          <w:tab w:val="left" w:pos="3420"/>
        </w:tabs>
        <w:ind w:left="1369" w:hanging="1085"/>
        <w:rPr>
          <w:sz w:val="24"/>
          <w:szCs w:val="24"/>
        </w:rPr>
      </w:pPr>
      <w:r w:rsidRPr="00F04B57">
        <w:rPr>
          <w:sz w:val="24"/>
          <w:szCs w:val="24"/>
        </w:rPr>
        <w:t>5. Все перечисленное</w:t>
      </w:r>
    </w:p>
    <w:p w:rsidR="00A64E9E" w:rsidRPr="00F04B57" w:rsidRDefault="006725A5" w:rsidP="00A64E9E">
      <w:pPr>
        <w:tabs>
          <w:tab w:val="left" w:pos="3420"/>
        </w:tabs>
        <w:rPr>
          <w:sz w:val="24"/>
          <w:szCs w:val="24"/>
        </w:rPr>
      </w:pPr>
      <w:r>
        <w:rPr>
          <w:sz w:val="24"/>
          <w:szCs w:val="24"/>
        </w:rPr>
        <w:t>10</w:t>
      </w:r>
      <w:r w:rsidR="00A64E9E" w:rsidRPr="00F04B57">
        <w:rPr>
          <w:sz w:val="24"/>
          <w:szCs w:val="24"/>
        </w:rPr>
        <w:t>.Что не вызывает развития дисбактериоза:</w:t>
      </w:r>
    </w:p>
    <w:p w:rsidR="00A64E9E" w:rsidRPr="00F04B57" w:rsidRDefault="00A64E9E" w:rsidP="006725A5">
      <w:pPr>
        <w:tabs>
          <w:tab w:val="num" w:pos="1369"/>
          <w:tab w:val="left" w:pos="3420"/>
        </w:tabs>
        <w:ind w:left="1369" w:hanging="1085"/>
        <w:rPr>
          <w:sz w:val="24"/>
          <w:szCs w:val="24"/>
        </w:rPr>
      </w:pPr>
      <w:r w:rsidRPr="00F04B57">
        <w:rPr>
          <w:sz w:val="24"/>
          <w:szCs w:val="24"/>
        </w:rPr>
        <w:t>1. Местные и общие инфекционные болезни</w:t>
      </w:r>
    </w:p>
    <w:p w:rsidR="00A64E9E" w:rsidRPr="00F04B57" w:rsidRDefault="00A64E9E" w:rsidP="006725A5">
      <w:pPr>
        <w:tabs>
          <w:tab w:val="num" w:pos="1369"/>
          <w:tab w:val="left" w:pos="3420"/>
        </w:tabs>
        <w:ind w:left="1369" w:hanging="1085"/>
        <w:rPr>
          <w:sz w:val="24"/>
          <w:szCs w:val="24"/>
        </w:rPr>
      </w:pPr>
      <w:r w:rsidRPr="00F04B57">
        <w:rPr>
          <w:sz w:val="24"/>
          <w:szCs w:val="24"/>
        </w:rPr>
        <w:t>2. Радио-, горомонотерапия</w:t>
      </w:r>
    </w:p>
    <w:p w:rsidR="00A64E9E" w:rsidRPr="00F04B57" w:rsidRDefault="00A64E9E" w:rsidP="006725A5">
      <w:pPr>
        <w:tabs>
          <w:tab w:val="num" w:pos="1369"/>
          <w:tab w:val="left" w:pos="3420"/>
        </w:tabs>
        <w:ind w:left="1369" w:hanging="1085"/>
        <w:rPr>
          <w:sz w:val="24"/>
          <w:szCs w:val="24"/>
        </w:rPr>
      </w:pPr>
      <w:r w:rsidRPr="00F04B57">
        <w:rPr>
          <w:sz w:val="24"/>
          <w:szCs w:val="24"/>
        </w:rPr>
        <w:t>3. Выделение большого количества токсинов</w:t>
      </w:r>
    </w:p>
    <w:p w:rsidR="00A64E9E" w:rsidRPr="00F04B57" w:rsidRDefault="00A64E9E" w:rsidP="006725A5">
      <w:pPr>
        <w:tabs>
          <w:tab w:val="num" w:pos="1369"/>
          <w:tab w:val="left" w:pos="3420"/>
        </w:tabs>
        <w:ind w:left="1369" w:hanging="1085"/>
        <w:rPr>
          <w:sz w:val="24"/>
          <w:szCs w:val="24"/>
        </w:rPr>
      </w:pPr>
      <w:r w:rsidRPr="00F04B57">
        <w:rPr>
          <w:sz w:val="24"/>
          <w:szCs w:val="24"/>
        </w:rPr>
        <w:t>4. Нерациональное применение антибиотиков</w:t>
      </w:r>
    </w:p>
    <w:p w:rsidR="00A64E9E" w:rsidRPr="00F04B57" w:rsidRDefault="00A64E9E" w:rsidP="006725A5">
      <w:pPr>
        <w:tabs>
          <w:tab w:val="num" w:pos="1369"/>
          <w:tab w:val="left" w:pos="3420"/>
        </w:tabs>
        <w:ind w:left="1369" w:hanging="1085"/>
        <w:rPr>
          <w:sz w:val="24"/>
          <w:szCs w:val="24"/>
        </w:rPr>
      </w:pPr>
      <w:r w:rsidRPr="00F04B57">
        <w:rPr>
          <w:sz w:val="24"/>
          <w:szCs w:val="24"/>
        </w:rPr>
        <w:t>5. Снижение местного и общего иммунитета</w:t>
      </w:r>
    </w:p>
    <w:p w:rsidR="00A64E9E" w:rsidRPr="00F04B57" w:rsidRDefault="006725A5" w:rsidP="00A64E9E">
      <w:pPr>
        <w:rPr>
          <w:sz w:val="24"/>
          <w:szCs w:val="24"/>
        </w:rPr>
      </w:pPr>
      <w:r>
        <w:rPr>
          <w:sz w:val="24"/>
          <w:szCs w:val="24"/>
        </w:rPr>
        <w:t>11</w:t>
      </w:r>
      <w:r w:rsidR="00A64E9E" w:rsidRPr="00F04B57">
        <w:rPr>
          <w:sz w:val="24"/>
          <w:szCs w:val="24"/>
        </w:rPr>
        <w:t xml:space="preserve">. Укажите, чем характеризуется </w:t>
      </w:r>
      <w:r w:rsidR="00A64E9E" w:rsidRPr="00F04B57">
        <w:rPr>
          <w:sz w:val="24"/>
          <w:szCs w:val="24"/>
          <w:lang w:val="en-US"/>
        </w:rPr>
        <w:t>I</w:t>
      </w:r>
      <w:r w:rsidR="00A64E9E" w:rsidRPr="00F04B57">
        <w:rPr>
          <w:sz w:val="24"/>
          <w:szCs w:val="24"/>
        </w:rPr>
        <w:t xml:space="preserve"> фаза дисбактериоза:</w:t>
      </w:r>
    </w:p>
    <w:p w:rsidR="00A64E9E" w:rsidRPr="00F04B57" w:rsidRDefault="00A64E9E" w:rsidP="006725A5">
      <w:pPr>
        <w:tabs>
          <w:tab w:val="num" w:pos="1369"/>
        </w:tabs>
        <w:ind w:left="1369" w:hanging="1085"/>
        <w:rPr>
          <w:sz w:val="24"/>
          <w:szCs w:val="24"/>
        </w:rPr>
      </w:pPr>
      <w:r w:rsidRPr="00F04B57">
        <w:rPr>
          <w:sz w:val="24"/>
          <w:szCs w:val="24"/>
        </w:rPr>
        <w:t>1. Характеризуется значительным увеличением числа</w:t>
      </w:r>
    </w:p>
    <w:p w:rsidR="00A64E9E" w:rsidRPr="00F04B57" w:rsidRDefault="00A64E9E" w:rsidP="006725A5">
      <w:pPr>
        <w:tabs>
          <w:tab w:val="num" w:pos="1369"/>
        </w:tabs>
        <w:ind w:left="1369" w:hanging="1085"/>
        <w:rPr>
          <w:sz w:val="24"/>
          <w:szCs w:val="24"/>
        </w:rPr>
      </w:pPr>
      <w:r w:rsidRPr="00F04B57">
        <w:rPr>
          <w:sz w:val="24"/>
          <w:szCs w:val="24"/>
        </w:rPr>
        <w:t>2. Нормальных симбионтов в естественных местах обитания</w:t>
      </w:r>
    </w:p>
    <w:p w:rsidR="00A64E9E" w:rsidRPr="00F04B57" w:rsidRDefault="00A64E9E" w:rsidP="006725A5">
      <w:pPr>
        <w:tabs>
          <w:tab w:val="num" w:pos="1369"/>
        </w:tabs>
        <w:ind w:left="1369" w:hanging="1085"/>
        <w:rPr>
          <w:sz w:val="24"/>
          <w:szCs w:val="24"/>
        </w:rPr>
      </w:pPr>
      <w:r w:rsidRPr="00F04B57">
        <w:rPr>
          <w:sz w:val="24"/>
          <w:szCs w:val="24"/>
        </w:rPr>
        <w:t>3. Изменяется локализация аутофлоры, появляются микробы в биотопах им несвойственных</w:t>
      </w:r>
    </w:p>
    <w:p w:rsidR="00A64E9E" w:rsidRPr="00F04B57" w:rsidRDefault="00A64E9E" w:rsidP="006725A5">
      <w:pPr>
        <w:tabs>
          <w:tab w:val="num" w:pos="1369"/>
        </w:tabs>
        <w:ind w:left="1369" w:hanging="1085"/>
        <w:rPr>
          <w:sz w:val="24"/>
          <w:szCs w:val="24"/>
        </w:rPr>
      </w:pPr>
      <w:r w:rsidRPr="00F04B57">
        <w:rPr>
          <w:sz w:val="24"/>
          <w:szCs w:val="24"/>
        </w:rPr>
        <w:t xml:space="preserve">4. Изменение патогенности микробов </w:t>
      </w:r>
    </w:p>
    <w:p w:rsidR="00A64E9E" w:rsidRPr="00F04B57" w:rsidRDefault="00A64E9E" w:rsidP="006725A5">
      <w:pPr>
        <w:tabs>
          <w:tab w:val="num" w:pos="1369"/>
        </w:tabs>
        <w:ind w:left="1369" w:hanging="1085"/>
        <w:rPr>
          <w:sz w:val="24"/>
          <w:szCs w:val="24"/>
        </w:rPr>
      </w:pPr>
      <w:r w:rsidRPr="00F04B57">
        <w:rPr>
          <w:sz w:val="24"/>
          <w:szCs w:val="24"/>
        </w:rPr>
        <w:t>5. Происходит исчезновение некоторых микроорганизмов  за счет увеличения содержания других</w:t>
      </w:r>
    </w:p>
    <w:p w:rsidR="00A64E9E" w:rsidRPr="00F04B57" w:rsidRDefault="006725A5" w:rsidP="00A64E9E">
      <w:pPr>
        <w:rPr>
          <w:sz w:val="24"/>
          <w:szCs w:val="24"/>
        </w:rPr>
      </w:pPr>
      <w:r>
        <w:rPr>
          <w:sz w:val="24"/>
          <w:szCs w:val="24"/>
        </w:rPr>
        <w:t>12</w:t>
      </w:r>
      <w:r w:rsidR="00A64E9E" w:rsidRPr="00F04B57">
        <w:rPr>
          <w:sz w:val="24"/>
          <w:szCs w:val="24"/>
        </w:rPr>
        <w:t xml:space="preserve">. Укажите, чем характеризуется </w:t>
      </w:r>
      <w:r w:rsidR="00A64E9E" w:rsidRPr="00F04B57">
        <w:rPr>
          <w:sz w:val="24"/>
          <w:szCs w:val="24"/>
          <w:lang w:val="en-US"/>
        </w:rPr>
        <w:t>II</w:t>
      </w:r>
      <w:r w:rsidR="00A64E9E" w:rsidRPr="00F04B57">
        <w:rPr>
          <w:sz w:val="24"/>
          <w:szCs w:val="24"/>
        </w:rPr>
        <w:t xml:space="preserve"> фаза дисбактериоза:</w:t>
      </w:r>
    </w:p>
    <w:p w:rsidR="006725A5" w:rsidRDefault="00A64E9E" w:rsidP="006725A5">
      <w:pPr>
        <w:rPr>
          <w:sz w:val="24"/>
          <w:szCs w:val="24"/>
        </w:rPr>
      </w:pPr>
      <w:r w:rsidRPr="00F04B57">
        <w:rPr>
          <w:sz w:val="24"/>
          <w:szCs w:val="24"/>
        </w:rPr>
        <w:t>1. Характеризуется значительным увеличением числа нормальных симбионтов</w:t>
      </w:r>
      <w:r w:rsidR="006725A5">
        <w:rPr>
          <w:sz w:val="24"/>
          <w:szCs w:val="24"/>
        </w:rPr>
        <w:t xml:space="preserve"> в естественных местах обитания</w:t>
      </w:r>
    </w:p>
    <w:p w:rsidR="00A64E9E" w:rsidRPr="00F04B57" w:rsidRDefault="00A64E9E" w:rsidP="006725A5">
      <w:pPr>
        <w:rPr>
          <w:sz w:val="24"/>
          <w:szCs w:val="24"/>
        </w:rPr>
      </w:pPr>
      <w:r w:rsidRPr="00F04B57">
        <w:rPr>
          <w:sz w:val="24"/>
          <w:szCs w:val="24"/>
        </w:rPr>
        <w:t>2. Изменяется локализация аутофлоры, появляются микробы в биотопах им несвойственных</w:t>
      </w:r>
    </w:p>
    <w:p w:rsidR="00A64E9E" w:rsidRPr="00F04B57" w:rsidRDefault="00A64E9E" w:rsidP="006725A5">
      <w:pPr>
        <w:tabs>
          <w:tab w:val="num" w:pos="1369"/>
        </w:tabs>
        <w:rPr>
          <w:sz w:val="24"/>
          <w:szCs w:val="24"/>
        </w:rPr>
      </w:pPr>
      <w:r w:rsidRPr="00F04B57">
        <w:rPr>
          <w:sz w:val="24"/>
          <w:szCs w:val="24"/>
        </w:rPr>
        <w:t xml:space="preserve">3. Изменение патогенности микробов </w:t>
      </w:r>
    </w:p>
    <w:p w:rsidR="00A64E9E" w:rsidRPr="00F04B57" w:rsidRDefault="00A64E9E" w:rsidP="006725A5">
      <w:pPr>
        <w:tabs>
          <w:tab w:val="num" w:pos="1369"/>
        </w:tabs>
        <w:rPr>
          <w:sz w:val="24"/>
          <w:szCs w:val="24"/>
        </w:rPr>
      </w:pPr>
      <w:r w:rsidRPr="00F04B57">
        <w:rPr>
          <w:sz w:val="24"/>
          <w:szCs w:val="24"/>
        </w:rPr>
        <w:t>4. Происходит исчезновение некоторых микроорганизмов  за счет увеличения содержания других.</w:t>
      </w:r>
    </w:p>
    <w:p w:rsidR="00A64E9E" w:rsidRPr="0027725A" w:rsidRDefault="006725A5" w:rsidP="006725A5">
      <w:pPr>
        <w:pStyle w:val="a7"/>
        <w:jc w:val="left"/>
      </w:pPr>
      <w:r>
        <w:t>13</w:t>
      </w:r>
      <w:r w:rsidR="00A64E9E" w:rsidRPr="0027725A">
        <w:t>.Что является причиной первичного дисбактериоза:</w:t>
      </w:r>
    </w:p>
    <w:p w:rsidR="00A64E9E" w:rsidRPr="0027725A" w:rsidRDefault="00A64E9E" w:rsidP="006725A5">
      <w:pPr>
        <w:pStyle w:val="a7"/>
        <w:tabs>
          <w:tab w:val="num" w:pos="1369"/>
        </w:tabs>
        <w:ind w:left="540" w:hanging="256"/>
        <w:jc w:val="left"/>
      </w:pPr>
      <w:r w:rsidRPr="0027725A">
        <w:t>1. Применение антибиотиков</w:t>
      </w:r>
    </w:p>
    <w:p w:rsidR="00A64E9E" w:rsidRPr="0027725A" w:rsidRDefault="00A64E9E" w:rsidP="006725A5">
      <w:pPr>
        <w:pStyle w:val="a7"/>
        <w:tabs>
          <w:tab w:val="num" w:pos="1369"/>
        </w:tabs>
        <w:ind w:left="540" w:hanging="256"/>
        <w:jc w:val="left"/>
      </w:pPr>
      <w:r w:rsidRPr="0027725A">
        <w:t>2. Хирургические операции</w:t>
      </w:r>
    </w:p>
    <w:p w:rsidR="00A64E9E" w:rsidRPr="0027725A" w:rsidRDefault="00A64E9E" w:rsidP="006725A5">
      <w:pPr>
        <w:pStyle w:val="a7"/>
        <w:tabs>
          <w:tab w:val="num" w:pos="1369"/>
        </w:tabs>
        <w:ind w:left="540" w:hanging="256"/>
        <w:jc w:val="left"/>
      </w:pPr>
      <w:r w:rsidRPr="0027725A">
        <w:t>3. Воздействие неблагоприятных экологических факторов</w:t>
      </w:r>
    </w:p>
    <w:p w:rsidR="00A64E9E" w:rsidRPr="0027725A" w:rsidRDefault="00A64E9E" w:rsidP="006725A5">
      <w:pPr>
        <w:pStyle w:val="a7"/>
        <w:tabs>
          <w:tab w:val="num" w:pos="1369"/>
        </w:tabs>
        <w:ind w:left="540" w:hanging="256"/>
        <w:jc w:val="left"/>
      </w:pPr>
      <w:r w:rsidRPr="0027725A">
        <w:t>4. Нервно – психический стресс</w:t>
      </w:r>
    </w:p>
    <w:p w:rsidR="00A64E9E" w:rsidRPr="0027725A" w:rsidRDefault="00A64E9E" w:rsidP="006725A5">
      <w:pPr>
        <w:pStyle w:val="a7"/>
        <w:tabs>
          <w:tab w:val="num" w:pos="1369"/>
        </w:tabs>
        <w:ind w:left="540" w:hanging="256"/>
        <w:jc w:val="left"/>
      </w:pPr>
      <w:r w:rsidRPr="0027725A">
        <w:lastRenderedPageBreak/>
        <w:t>5. Голодание, нерациональное питание</w:t>
      </w:r>
    </w:p>
    <w:p w:rsidR="00A64E9E" w:rsidRPr="0027725A" w:rsidRDefault="006725A5" w:rsidP="006725A5">
      <w:pPr>
        <w:pStyle w:val="a7"/>
        <w:jc w:val="left"/>
      </w:pPr>
      <w:r>
        <w:t xml:space="preserve">14. </w:t>
      </w:r>
      <w:r w:rsidR="00A64E9E" w:rsidRPr="0027725A">
        <w:t>Что является причиной вторичного дисбактериоза:</w:t>
      </w:r>
    </w:p>
    <w:p w:rsidR="006725A5" w:rsidRDefault="00A64E9E" w:rsidP="006725A5">
      <w:pPr>
        <w:pStyle w:val="a7"/>
        <w:jc w:val="left"/>
      </w:pPr>
      <w:r w:rsidRPr="0027725A">
        <w:t xml:space="preserve"> 1. Хирургические операции</w:t>
      </w:r>
    </w:p>
    <w:p w:rsidR="00A64E9E" w:rsidRPr="0027725A" w:rsidRDefault="00A64E9E" w:rsidP="006725A5">
      <w:pPr>
        <w:pStyle w:val="a7"/>
        <w:jc w:val="left"/>
      </w:pPr>
      <w:r w:rsidRPr="0027725A">
        <w:t>2. Воздействие неблагоприятных экологических факторов</w:t>
      </w:r>
    </w:p>
    <w:p w:rsidR="00A64E9E" w:rsidRPr="0027725A" w:rsidRDefault="00A64E9E" w:rsidP="006725A5">
      <w:pPr>
        <w:pStyle w:val="a7"/>
        <w:tabs>
          <w:tab w:val="num" w:pos="1369"/>
        </w:tabs>
        <w:jc w:val="left"/>
      </w:pPr>
      <w:r w:rsidRPr="0027725A">
        <w:t>3. Нервно – психический стресс</w:t>
      </w:r>
    </w:p>
    <w:p w:rsidR="00A64E9E" w:rsidRPr="0027725A" w:rsidRDefault="00A64E9E" w:rsidP="00A64E9E">
      <w:pPr>
        <w:pStyle w:val="a7"/>
        <w:tabs>
          <w:tab w:val="num" w:pos="1369"/>
        </w:tabs>
        <w:ind w:left="540"/>
        <w:jc w:val="left"/>
      </w:pPr>
      <w:r w:rsidRPr="0027725A">
        <w:t>4. Голодание, нерациональное питание</w:t>
      </w:r>
    </w:p>
    <w:p w:rsidR="00A64E9E" w:rsidRPr="0027725A" w:rsidRDefault="00A64E9E" w:rsidP="00A64E9E">
      <w:pPr>
        <w:pStyle w:val="a7"/>
        <w:tabs>
          <w:tab w:val="num" w:pos="1369"/>
        </w:tabs>
        <w:ind w:left="540"/>
        <w:jc w:val="left"/>
      </w:pPr>
      <w:r w:rsidRPr="0027725A">
        <w:t>5. Все вышеперечисленное</w:t>
      </w:r>
    </w:p>
    <w:p w:rsidR="00A64E9E" w:rsidRPr="0027725A" w:rsidRDefault="006725A5" w:rsidP="006725A5">
      <w:pPr>
        <w:pStyle w:val="a7"/>
        <w:ind w:left="540" w:hanging="540"/>
      </w:pPr>
      <w:r>
        <w:t>15</w:t>
      </w:r>
      <w:r w:rsidR="00A64E9E" w:rsidRPr="0027725A">
        <w:t>.Какие из ниже перечисленных микроорганизмов входят в состав нормальной микрофлоры взрослого человека?</w:t>
      </w:r>
    </w:p>
    <w:p w:rsidR="00A64E9E" w:rsidRPr="008C57D4" w:rsidRDefault="00A64E9E" w:rsidP="006725A5">
      <w:pPr>
        <w:pStyle w:val="a7"/>
        <w:tabs>
          <w:tab w:val="num" w:pos="1369"/>
        </w:tabs>
        <w:ind w:left="540" w:hanging="114"/>
        <w:jc w:val="left"/>
        <w:rPr>
          <w:lang w:val="en-US"/>
        </w:rPr>
      </w:pPr>
      <w:r w:rsidRPr="008C57D4">
        <w:rPr>
          <w:lang w:val="en-US"/>
        </w:rPr>
        <w:t xml:space="preserve">1. </w:t>
      </w:r>
      <w:r w:rsidRPr="0027725A">
        <w:rPr>
          <w:lang w:val="en-US"/>
        </w:rPr>
        <w:t>S</w:t>
      </w:r>
      <w:r w:rsidRPr="008C57D4">
        <w:rPr>
          <w:lang w:val="en-US"/>
        </w:rPr>
        <w:t xml:space="preserve">. </w:t>
      </w:r>
      <w:r w:rsidRPr="0027725A">
        <w:rPr>
          <w:lang w:val="en-US"/>
        </w:rPr>
        <w:t>epidermidis</w:t>
      </w:r>
    </w:p>
    <w:p w:rsidR="00A64E9E" w:rsidRPr="0084443E" w:rsidRDefault="00A64E9E" w:rsidP="006725A5">
      <w:pPr>
        <w:pStyle w:val="a7"/>
        <w:tabs>
          <w:tab w:val="num" w:pos="1369"/>
        </w:tabs>
        <w:ind w:left="540" w:hanging="114"/>
        <w:jc w:val="left"/>
        <w:rPr>
          <w:lang w:val="en-US"/>
        </w:rPr>
      </w:pPr>
      <w:r w:rsidRPr="0084443E">
        <w:rPr>
          <w:lang w:val="en-US"/>
        </w:rPr>
        <w:t xml:space="preserve">2. </w:t>
      </w:r>
      <w:r w:rsidRPr="0027725A">
        <w:rPr>
          <w:lang w:val="en-US"/>
        </w:rPr>
        <w:t>C</w:t>
      </w:r>
      <w:r w:rsidRPr="0084443E">
        <w:rPr>
          <w:lang w:val="en-US"/>
        </w:rPr>
        <w:t xml:space="preserve">. </w:t>
      </w:r>
      <w:r w:rsidRPr="0027725A">
        <w:rPr>
          <w:lang w:val="en-US"/>
        </w:rPr>
        <w:t>albicans</w:t>
      </w:r>
    </w:p>
    <w:p w:rsidR="00A64E9E" w:rsidRPr="0084443E" w:rsidRDefault="00A64E9E" w:rsidP="006725A5">
      <w:pPr>
        <w:pStyle w:val="a7"/>
        <w:tabs>
          <w:tab w:val="num" w:pos="1369"/>
        </w:tabs>
        <w:ind w:left="540" w:hanging="114"/>
        <w:jc w:val="left"/>
        <w:rPr>
          <w:lang w:val="en-US"/>
        </w:rPr>
      </w:pPr>
      <w:r w:rsidRPr="0084443E">
        <w:rPr>
          <w:lang w:val="en-US"/>
        </w:rPr>
        <w:t xml:space="preserve">3. </w:t>
      </w:r>
      <w:r w:rsidRPr="0027725A">
        <w:rPr>
          <w:lang w:val="en-US"/>
        </w:rPr>
        <w:t>Cl</w:t>
      </w:r>
      <w:r w:rsidRPr="0084443E">
        <w:rPr>
          <w:lang w:val="en-US"/>
        </w:rPr>
        <w:t xml:space="preserve">. </w:t>
      </w:r>
      <w:r w:rsidRPr="0027725A">
        <w:t>р</w:t>
      </w:r>
      <w:r w:rsidRPr="0027725A">
        <w:rPr>
          <w:lang w:val="en-US"/>
        </w:rPr>
        <w:t>erfringens</w:t>
      </w:r>
    </w:p>
    <w:p w:rsidR="00A64E9E" w:rsidRPr="008C57D4" w:rsidRDefault="00A64E9E" w:rsidP="006725A5">
      <w:pPr>
        <w:pStyle w:val="a7"/>
        <w:tabs>
          <w:tab w:val="num" w:pos="1369"/>
        </w:tabs>
        <w:ind w:left="540" w:hanging="114"/>
        <w:jc w:val="left"/>
      </w:pPr>
      <w:r w:rsidRPr="008C57D4">
        <w:t xml:space="preserve">5. </w:t>
      </w:r>
      <w:r w:rsidRPr="0027725A">
        <w:rPr>
          <w:lang w:val="en-US"/>
        </w:rPr>
        <w:t>B</w:t>
      </w:r>
      <w:r w:rsidRPr="008C57D4">
        <w:t xml:space="preserve">. </w:t>
      </w:r>
      <w:r w:rsidRPr="0027725A">
        <w:rPr>
          <w:lang w:val="en-US"/>
        </w:rPr>
        <w:t>pertussis</w:t>
      </w:r>
    </w:p>
    <w:p w:rsidR="00A64E9E" w:rsidRPr="0027725A" w:rsidRDefault="006725A5" w:rsidP="006725A5">
      <w:pPr>
        <w:pStyle w:val="a7"/>
        <w:jc w:val="left"/>
      </w:pPr>
      <w:r>
        <w:t>16</w:t>
      </w:r>
      <w:r w:rsidR="00A64E9E" w:rsidRPr="0027725A">
        <w:t>.Укажите что не относится к факторам, влияющим на колонизацию бактериями организма новорожденного?</w:t>
      </w:r>
    </w:p>
    <w:p w:rsidR="00A64E9E" w:rsidRPr="0027725A" w:rsidRDefault="00A64E9E" w:rsidP="006725A5">
      <w:pPr>
        <w:pStyle w:val="a7"/>
        <w:tabs>
          <w:tab w:val="num" w:pos="1369"/>
        </w:tabs>
        <w:ind w:left="540" w:hanging="114"/>
        <w:jc w:val="left"/>
      </w:pPr>
      <w:r w:rsidRPr="0027725A">
        <w:t>1. Естественное вскармливание</w:t>
      </w:r>
    </w:p>
    <w:p w:rsidR="00A64E9E" w:rsidRPr="0027725A" w:rsidRDefault="00A64E9E" w:rsidP="006725A5">
      <w:pPr>
        <w:pStyle w:val="a7"/>
        <w:tabs>
          <w:tab w:val="num" w:pos="1369"/>
        </w:tabs>
        <w:ind w:left="540" w:hanging="114"/>
        <w:jc w:val="left"/>
      </w:pPr>
      <w:r w:rsidRPr="0027725A">
        <w:t>2. Микрофлора матери</w:t>
      </w:r>
    </w:p>
    <w:p w:rsidR="00A64E9E" w:rsidRPr="0027725A" w:rsidRDefault="00A64E9E" w:rsidP="006725A5">
      <w:pPr>
        <w:pStyle w:val="a7"/>
        <w:tabs>
          <w:tab w:val="num" w:pos="1369"/>
        </w:tabs>
        <w:ind w:left="540" w:hanging="114"/>
        <w:jc w:val="left"/>
      </w:pPr>
      <w:r w:rsidRPr="0027725A">
        <w:t>3. Физиологические роды</w:t>
      </w:r>
    </w:p>
    <w:p w:rsidR="00A64E9E" w:rsidRPr="0027725A" w:rsidRDefault="00A64E9E" w:rsidP="006725A5">
      <w:pPr>
        <w:pStyle w:val="a7"/>
        <w:tabs>
          <w:tab w:val="num" w:pos="1369"/>
        </w:tabs>
        <w:ind w:left="540" w:hanging="114"/>
        <w:jc w:val="left"/>
      </w:pPr>
      <w:r w:rsidRPr="0027725A">
        <w:t>4. Трансплацентарный перенос АТ</w:t>
      </w:r>
    </w:p>
    <w:p w:rsidR="00A64E9E" w:rsidRPr="0027725A" w:rsidRDefault="006725A5" w:rsidP="006725A5">
      <w:pPr>
        <w:pStyle w:val="a7"/>
        <w:jc w:val="left"/>
      </w:pPr>
      <w:r>
        <w:t>17</w:t>
      </w:r>
      <w:r w:rsidR="00A64E9E" w:rsidRPr="0027725A">
        <w:t>.Основными представителями  микрофлоры влагалища являются:</w:t>
      </w:r>
    </w:p>
    <w:p w:rsidR="00A64E9E" w:rsidRPr="0027725A" w:rsidRDefault="00A64E9E" w:rsidP="00A64E9E">
      <w:pPr>
        <w:pStyle w:val="a7"/>
        <w:tabs>
          <w:tab w:val="num" w:pos="1369"/>
        </w:tabs>
        <w:ind w:left="540"/>
        <w:jc w:val="left"/>
      </w:pPr>
      <w:r w:rsidRPr="0027725A">
        <w:t>1. Лактобактерии</w:t>
      </w:r>
    </w:p>
    <w:p w:rsidR="00A64E9E" w:rsidRPr="0027725A" w:rsidRDefault="00A64E9E" w:rsidP="00A64E9E">
      <w:pPr>
        <w:pStyle w:val="a7"/>
        <w:tabs>
          <w:tab w:val="num" w:pos="1369"/>
        </w:tabs>
        <w:ind w:left="540"/>
        <w:jc w:val="left"/>
      </w:pPr>
      <w:r w:rsidRPr="0027725A">
        <w:t>2. Стафилококки</w:t>
      </w:r>
    </w:p>
    <w:p w:rsidR="00A64E9E" w:rsidRPr="0027725A" w:rsidRDefault="00A64E9E" w:rsidP="00A64E9E">
      <w:pPr>
        <w:pStyle w:val="a7"/>
        <w:tabs>
          <w:tab w:val="num" w:pos="1369"/>
        </w:tabs>
        <w:ind w:left="540"/>
        <w:jc w:val="left"/>
      </w:pPr>
      <w:r w:rsidRPr="0027725A">
        <w:t>3. Гонококки</w:t>
      </w:r>
    </w:p>
    <w:p w:rsidR="00A64E9E" w:rsidRPr="0027725A" w:rsidRDefault="00A64E9E" w:rsidP="00A64E9E">
      <w:pPr>
        <w:pStyle w:val="a7"/>
        <w:tabs>
          <w:tab w:val="num" w:pos="1369"/>
        </w:tabs>
        <w:ind w:left="540"/>
        <w:jc w:val="left"/>
      </w:pPr>
      <w:r w:rsidRPr="0027725A">
        <w:t>4. Кишечная палочка</w:t>
      </w:r>
    </w:p>
    <w:p w:rsidR="00A64E9E" w:rsidRPr="0027725A" w:rsidRDefault="00A64E9E" w:rsidP="00A64E9E">
      <w:pPr>
        <w:pStyle w:val="a7"/>
        <w:tabs>
          <w:tab w:val="num" w:pos="1369"/>
        </w:tabs>
        <w:ind w:left="540"/>
        <w:jc w:val="left"/>
      </w:pPr>
      <w:r w:rsidRPr="0027725A">
        <w:t>5. Клостридии</w:t>
      </w:r>
    </w:p>
    <w:p w:rsidR="00A64E9E" w:rsidRPr="0027725A" w:rsidRDefault="006725A5" w:rsidP="006725A5">
      <w:pPr>
        <w:pStyle w:val="a7"/>
        <w:jc w:val="left"/>
      </w:pPr>
      <w:r>
        <w:t xml:space="preserve">18. </w:t>
      </w:r>
      <w:r w:rsidR="00A64E9E" w:rsidRPr="0027725A">
        <w:t>Функции микрофлоры тела человека обеспечиваются (подобрать правильные ответы):</w:t>
      </w:r>
    </w:p>
    <w:p w:rsidR="00A64E9E" w:rsidRPr="0027725A" w:rsidRDefault="00A64E9E" w:rsidP="00A64E9E">
      <w:pPr>
        <w:pStyle w:val="a7"/>
        <w:tabs>
          <w:tab w:val="num" w:pos="1369"/>
        </w:tabs>
        <w:ind w:left="540"/>
        <w:jc w:val="left"/>
      </w:pPr>
      <w:r w:rsidRPr="0027725A">
        <w:t>1. Защитная</w:t>
      </w:r>
    </w:p>
    <w:p w:rsidR="00A64E9E" w:rsidRPr="0027725A" w:rsidRDefault="00A64E9E" w:rsidP="00A64E9E">
      <w:pPr>
        <w:pStyle w:val="a7"/>
        <w:tabs>
          <w:tab w:val="num" w:pos="1369"/>
        </w:tabs>
        <w:ind w:left="540"/>
        <w:jc w:val="left"/>
      </w:pPr>
      <w:r w:rsidRPr="0027725A">
        <w:t>2. Пищеварительная</w:t>
      </w:r>
    </w:p>
    <w:p w:rsidR="00A64E9E" w:rsidRPr="0027725A" w:rsidRDefault="00A64E9E" w:rsidP="00A64E9E">
      <w:pPr>
        <w:pStyle w:val="a7"/>
        <w:tabs>
          <w:tab w:val="num" w:pos="1369"/>
        </w:tabs>
        <w:ind w:left="540"/>
        <w:jc w:val="left"/>
      </w:pPr>
      <w:r w:rsidRPr="0027725A">
        <w:t>3. Детоксикационная</w:t>
      </w:r>
    </w:p>
    <w:p w:rsidR="00A64E9E" w:rsidRPr="0027725A" w:rsidRDefault="00A64E9E" w:rsidP="00A64E9E">
      <w:pPr>
        <w:pStyle w:val="a7"/>
        <w:tabs>
          <w:tab w:val="num" w:pos="1369"/>
        </w:tabs>
        <w:ind w:left="540"/>
        <w:jc w:val="left"/>
      </w:pPr>
      <w:r w:rsidRPr="0027725A">
        <w:t>4. Иммунизирующая</w:t>
      </w:r>
    </w:p>
    <w:p w:rsidR="00A64E9E" w:rsidRPr="0027725A" w:rsidRDefault="00A64E9E" w:rsidP="00A64E9E">
      <w:pPr>
        <w:pStyle w:val="a7"/>
        <w:ind w:left="540"/>
        <w:jc w:val="left"/>
      </w:pPr>
      <w:r w:rsidRPr="0027725A">
        <w:t>а) способствует организации и созреванию иммунной системы</w:t>
      </w:r>
    </w:p>
    <w:p w:rsidR="00A64E9E" w:rsidRPr="0027725A" w:rsidRDefault="00A64E9E" w:rsidP="00A64E9E">
      <w:pPr>
        <w:pStyle w:val="a7"/>
        <w:ind w:left="540"/>
        <w:jc w:val="left"/>
      </w:pPr>
      <w:r w:rsidRPr="0027725A">
        <w:t>б) нейтрализация токсичных продуктов метаболизма</w:t>
      </w:r>
    </w:p>
    <w:p w:rsidR="00A64E9E" w:rsidRPr="0027725A" w:rsidRDefault="00A64E9E" w:rsidP="00A64E9E">
      <w:pPr>
        <w:pStyle w:val="a7"/>
        <w:ind w:left="540"/>
        <w:jc w:val="left"/>
      </w:pPr>
      <w:r w:rsidRPr="0027725A">
        <w:t>в) расщепление органических веществ, участие в процессах ферментации, перистальтике, всасывании</w:t>
      </w:r>
    </w:p>
    <w:p w:rsidR="00A64E9E" w:rsidRPr="0027725A" w:rsidRDefault="00A64E9E" w:rsidP="00A64E9E">
      <w:pPr>
        <w:pStyle w:val="a7"/>
        <w:ind w:left="540"/>
        <w:jc w:val="left"/>
      </w:pPr>
      <w:r w:rsidRPr="0027725A">
        <w:t>г) антагонизм к патогенным микробам</w:t>
      </w:r>
    </w:p>
    <w:p w:rsidR="00A64E9E" w:rsidRPr="0027725A" w:rsidRDefault="006725A5" w:rsidP="006725A5">
      <w:pPr>
        <w:pStyle w:val="a7"/>
        <w:jc w:val="left"/>
      </w:pPr>
      <w:r>
        <w:t>19</w:t>
      </w:r>
      <w:r w:rsidR="00A64E9E" w:rsidRPr="0027725A">
        <w:t>.Для лечения дисбактериоза кишечника используют всепрепараты, кроме:</w:t>
      </w:r>
    </w:p>
    <w:p w:rsidR="00A64E9E" w:rsidRPr="0027725A" w:rsidRDefault="00A64E9E" w:rsidP="00A64E9E">
      <w:pPr>
        <w:pStyle w:val="a7"/>
        <w:tabs>
          <w:tab w:val="num" w:pos="1369"/>
        </w:tabs>
        <w:ind w:left="540"/>
        <w:jc w:val="left"/>
      </w:pPr>
      <w:r w:rsidRPr="0027725A">
        <w:t>1. Бификол</w:t>
      </w:r>
    </w:p>
    <w:p w:rsidR="00A64E9E" w:rsidRPr="0027725A" w:rsidRDefault="00A64E9E" w:rsidP="00A64E9E">
      <w:pPr>
        <w:pStyle w:val="a7"/>
        <w:tabs>
          <w:tab w:val="num" w:pos="1369"/>
        </w:tabs>
        <w:ind w:left="540"/>
        <w:jc w:val="left"/>
      </w:pPr>
      <w:r w:rsidRPr="0027725A">
        <w:t>2. Лактобактерин</w:t>
      </w:r>
    </w:p>
    <w:p w:rsidR="00A64E9E" w:rsidRPr="0027725A" w:rsidRDefault="00A64E9E" w:rsidP="00A64E9E">
      <w:pPr>
        <w:pStyle w:val="a7"/>
        <w:tabs>
          <w:tab w:val="num" w:pos="1369"/>
        </w:tabs>
        <w:ind w:left="540"/>
        <w:jc w:val="left"/>
      </w:pPr>
      <w:r w:rsidRPr="0027725A">
        <w:t>3. Колибактерин</w:t>
      </w:r>
    </w:p>
    <w:p w:rsidR="00A64E9E" w:rsidRPr="0027725A" w:rsidRDefault="00A64E9E" w:rsidP="00A64E9E">
      <w:pPr>
        <w:pStyle w:val="a7"/>
        <w:tabs>
          <w:tab w:val="num" w:pos="1369"/>
        </w:tabs>
        <w:ind w:left="540"/>
        <w:jc w:val="left"/>
      </w:pPr>
      <w:r w:rsidRPr="0027725A">
        <w:t>4. Бифидумбактерин</w:t>
      </w:r>
    </w:p>
    <w:p w:rsidR="00A64E9E" w:rsidRPr="0027725A" w:rsidRDefault="00A64E9E" w:rsidP="00A64E9E">
      <w:pPr>
        <w:pStyle w:val="a7"/>
        <w:tabs>
          <w:tab w:val="num" w:pos="1369"/>
        </w:tabs>
        <w:ind w:left="540"/>
        <w:jc w:val="left"/>
      </w:pPr>
      <w:r w:rsidRPr="0027725A">
        <w:t>5. Колицин</w:t>
      </w:r>
    </w:p>
    <w:p w:rsidR="00A64E9E" w:rsidRPr="0027725A" w:rsidRDefault="006725A5" w:rsidP="006725A5">
      <w:pPr>
        <w:pStyle w:val="a7"/>
        <w:jc w:val="left"/>
      </w:pPr>
      <w:r>
        <w:t xml:space="preserve">20. </w:t>
      </w:r>
      <w:r w:rsidR="00A64E9E" w:rsidRPr="0027725A">
        <w:t>В бак. лабораторию направлены фекалии больного. Получен  следующий результат:</w:t>
      </w:r>
    </w:p>
    <w:p w:rsidR="00A64E9E" w:rsidRPr="0027725A" w:rsidRDefault="00A64E9E" w:rsidP="00A64E9E">
      <w:pPr>
        <w:pStyle w:val="a7"/>
        <w:tabs>
          <w:tab w:val="num" w:pos="1369"/>
        </w:tabs>
        <w:ind w:left="540"/>
        <w:jc w:val="left"/>
      </w:pPr>
      <w:r w:rsidRPr="0027725A">
        <w:t>1. На среде Эндо – лактозоположительная кишечная палочка</w:t>
      </w:r>
    </w:p>
    <w:p w:rsidR="00A64E9E" w:rsidRPr="0027725A" w:rsidRDefault="00A64E9E" w:rsidP="00A64E9E">
      <w:pPr>
        <w:pStyle w:val="a7"/>
        <w:ind w:left="540"/>
        <w:jc w:val="left"/>
      </w:pPr>
      <w:r w:rsidRPr="0027725A">
        <w:t xml:space="preserve">             2. На ЖСА – </w:t>
      </w:r>
      <w:r w:rsidRPr="0027725A">
        <w:rPr>
          <w:lang w:val="en-US"/>
        </w:rPr>
        <w:t>S</w:t>
      </w:r>
      <w:r w:rsidRPr="0027725A">
        <w:t>.</w:t>
      </w:r>
      <w:r w:rsidRPr="0027725A">
        <w:rPr>
          <w:lang w:val="en-US"/>
        </w:rPr>
        <w:t>aureus</w:t>
      </w:r>
    </w:p>
    <w:p w:rsidR="00A64E9E" w:rsidRPr="0027725A" w:rsidRDefault="00A64E9E" w:rsidP="00A64E9E">
      <w:pPr>
        <w:pStyle w:val="a7"/>
        <w:ind w:left="540"/>
        <w:jc w:val="left"/>
      </w:pPr>
      <w:r w:rsidRPr="0027725A">
        <w:t xml:space="preserve">             3.  На среде Блаурок – бифидобактерии в разведении 10</w:t>
      </w:r>
      <w:r w:rsidRPr="0027725A">
        <w:rPr>
          <w:vertAlign w:val="superscript"/>
        </w:rPr>
        <w:t>-8</w:t>
      </w:r>
      <w:r w:rsidRPr="0027725A">
        <w:t>,</w:t>
      </w:r>
    </w:p>
    <w:p w:rsidR="00A64E9E" w:rsidRPr="0027725A" w:rsidRDefault="00A64E9E" w:rsidP="00A64E9E">
      <w:pPr>
        <w:pStyle w:val="a7"/>
        <w:ind w:left="540"/>
        <w:jc w:val="left"/>
      </w:pPr>
      <w:r w:rsidRPr="0027725A">
        <w:t xml:space="preserve">                 10</w:t>
      </w:r>
      <w:r w:rsidRPr="0027725A">
        <w:rPr>
          <w:vertAlign w:val="superscript"/>
        </w:rPr>
        <w:t>-9</w:t>
      </w:r>
      <w:r w:rsidRPr="0027725A">
        <w:t>, 10</w:t>
      </w:r>
      <w:r w:rsidRPr="0027725A">
        <w:rPr>
          <w:vertAlign w:val="superscript"/>
        </w:rPr>
        <w:t>-10</w:t>
      </w:r>
    </w:p>
    <w:p w:rsidR="00A64E9E" w:rsidRPr="0027725A" w:rsidRDefault="00A64E9E" w:rsidP="00A64E9E">
      <w:pPr>
        <w:pStyle w:val="a7"/>
        <w:tabs>
          <w:tab w:val="num" w:pos="1369"/>
        </w:tabs>
        <w:ind w:left="540"/>
        <w:jc w:val="left"/>
      </w:pPr>
      <w:r w:rsidRPr="0027725A">
        <w:t>4. На агаре Рогозы – лактобактерии в разведении 10</w:t>
      </w:r>
      <w:r w:rsidRPr="0027725A">
        <w:rPr>
          <w:vertAlign w:val="superscript"/>
        </w:rPr>
        <w:t>2</w:t>
      </w:r>
      <w:r w:rsidRPr="0027725A">
        <w:t xml:space="preserve"> - 10</w:t>
      </w:r>
      <w:r w:rsidRPr="0027725A">
        <w:rPr>
          <w:vertAlign w:val="superscript"/>
        </w:rPr>
        <w:t>-7</w:t>
      </w:r>
    </w:p>
    <w:p w:rsidR="00A64E9E" w:rsidRPr="0027725A" w:rsidRDefault="00A64E9E" w:rsidP="00A64E9E">
      <w:pPr>
        <w:pStyle w:val="a7"/>
        <w:tabs>
          <w:tab w:val="num" w:pos="1369"/>
        </w:tabs>
        <w:ind w:left="540"/>
        <w:jc w:val="left"/>
      </w:pPr>
      <w:r w:rsidRPr="0027725A">
        <w:lastRenderedPageBreak/>
        <w:t>Определите наличие дисбактериоза:</w:t>
      </w:r>
    </w:p>
    <w:p w:rsidR="00A64E9E" w:rsidRPr="0027725A" w:rsidRDefault="00A64E9E" w:rsidP="00A64E9E">
      <w:pPr>
        <w:pStyle w:val="a7"/>
        <w:tabs>
          <w:tab w:val="num" w:pos="1369"/>
        </w:tabs>
        <w:ind w:left="540"/>
        <w:jc w:val="left"/>
      </w:pPr>
      <w:r w:rsidRPr="0027725A">
        <w:t>дисбактериоз отсутствует</w:t>
      </w:r>
    </w:p>
    <w:p w:rsidR="00A64E9E" w:rsidRPr="0027725A" w:rsidRDefault="00A64E9E" w:rsidP="00A64E9E">
      <w:pPr>
        <w:pStyle w:val="a7"/>
        <w:tabs>
          <w:tab w:val="num" w:pos="1369"/>
        </w:tabs>
        <w:ind w:left="540"/>
        <w:jc w:val="left"/>
      </w:pPr>
      <w:r w:rsidRPr="0027725A">
        <w:rPr>
          <w:lang w:val="en-US"/>
        </w:rPr>
        <w:t>I</w:t>
      </w:r>
      <w:r w:rsidRPr="0027725A">
        <w:t xml:space="preserve"> степень</w:t>
      </w:r>
    </w:p>
    <w:p w:rsidR="00A64E9E" w:rsidRPr="0027725A" w:rsidRDefault="00A64E9E" w:rsidP="00A64E9E">
      <w:pPr>
        <w:pStyle w:val="a7"/>
        <w:tabs>
          <w:tab w:val="num" w:pos="1369"/>
        </w:tabs>
        <w:ind w:left="540"/>
        <w:jc w:val="left"/>
      </w:pPr>
      <w:r w:rsidRPr="0027725A">
        <w:rPr>
          <w:lang w:val="en-US"/>
        </w:rPr>
        <w:t>II</w:t>
      </w:r>
      <w:r w:rsidRPr="0027725A">
        <w:t xml:space="preserve"> степень</w:t>
      </w:r>
    </w:p>
    <w:p w:rsidR="00A64E9E" w:rsidRPr="0027725A" w:rsidRDefault="00A64E9E" w:rsidP="00A64E9E">
      <w:pPr>
        <w:pStyle w:val="a7"/>
        <w:tabs>
          <w:tab w:val="num" w:pos="1369"/>
        </w:tabs>
        <w:ind w:left="540"/>
        <w:jc w:val="left"/>
      </w:pPr>
      <w:r w:rsidRPr="0027725A">
        <w:rPr>
          <w:lang w:val="en-US"/>
        </w:rPr>
        <w:t>III</w:t>
      </w:r>
      <w:r w:rsidRPr="0027725A">
        <w:t xml:space="preserve"> степень</w:t>
      </w:r>
    </w:p>
    <w:p w:rsidR="00A64E9E" w:rsidRPr="0027725A" w:rsidRDefault="006725A5" w:rsidP="006725A5">
      <w:pPr>
        <w:pStyle w:val="a7"/>
        <w:ind w:left="540" w:hanging="540"/>
        <w:jc w:val="left"/>
      </w:pPr>
      <w:r>
        <w:t>21</w:t>
      </w:r>
      <w:r w:rsidR="00A64E9E" w:rsidRPr="0027725A">
        <w:t>. Укажите на коже область наибольшего обсеменения       микроорганизмами:</w:t>
      </w:r>
    </w:p>
    <w:p w:rsidR="00A64E9E" w:rsidRPr="0027725A" w:rsidRDefault="00A64E9E" w:rsidP="006725A5">
      <w:pPr>
        <w:pStyle w:val="a9"/>
        <w:tabs>
          <w:tab w:val="num" w:pos="1369"/>
        </w:tabs>
        <w:ind w:left="540" w:hanging="114"/>
        <w:jc w:val="left"/>
      </w:pPr>
      <w:r w:rsidRPr="0027725A">
        <w:t>1. Лоб</w:t>
      </w:r>
    </w:p>
    <w:p w:rsidR="00A64E9E" w:rsidRPr="0027725A" w:rsidRDefault="00A64E9E" w:rsidP="006725A5">
      <w:pPr>
        <w:pStyle w:val="a9"/>
        <w:tabs>
          <w:tab w:val="num" w:pos="1369"/>
        </w:tabs>
        <w:ind w:left="540" w:hanging="114"/>
        <w:jc w:val="left"/>
      </w:pPr>
      <w:r w:rsidRPr="0027725A">
        <w:t>2. Подмышечная впадина</w:t>
      </w:r>
    </w:p>
    <w:p w:rsidR="00A64E9E" w:rsidRPr="0027725A" w:rsidRDefault="00A64E9E" w:rsidP="006725A5">
      <w:pPr>
        <w:pStyle w:val="a9"/>
        <w:tabs>
          <w:tab w:val="num" w:pos="1369"/>
        </w:tabs>
        <w:ind w:left="540" w:hanging="114"/>
        <w:jc w:val="left"/>
      </w:pPr>
      <w:r w:rsidRPr="0027725A">
        <w:t>3. Голень</w:t>
      </w:r>
    </w:p>
    <w:p w:rsidR="00A64E9E" w:rsidRPr="0027725A" w:rsidRDefault="00A64E9E" w:rsidP="006725A5">
      <w:pPr>
        <w:pStyle w:val="a9"/>
        <w:tabs>
          <w:tab w:val="num" w:pos="1369"/>
        </w:tabs>
        <w:ind w:left="540" w:hanging="114"/>
        <w:jc w:val="left"/>
      </w:pPr>
      <w:r w:rsidRPr="0027725A">
        <w:t>4. Предплечье</w:t>
      </w:r>
    </w:p>
    <w:p w:rsidR="00A64E9E" w:rsidRPr="0027725A" w:rsidRDefault="00A64E9E" w:rsidP="006725A5">
      <w:pPr>
        <w:pStyle w:val="a9"/>
        <w:tabs>
          <w:tab w:val="num" w:pos="1369"/>
        </w:tabs>
        <w:ind w:left="540" w:hanging="114"/>
        <w:jc w:val="left"/>
      </w:pPr>
      <w:r w:rsidRPr="0027725A">
        <w:t>5. Межпальцевые промежутки</w:t>
      </w:r>
    </w:p>
    <w:p w:rsidR="00A64E9E" w:rsidRPr="0027725A" w:rsidRDefault="006725A5" w:rsidP="006725A5">
      <w:pPr>
        <w:pStyle w:val="a9"/>
        <w:ind w:firstLine="0"/>
        <w:jc w:val="left"/>
      </w:pPr>
      <w:r>
        <w:t xml:space="preserve">22. </w:t>
      </w:r>
      <w:r w:rsidR="00A64E9E" w:rsidRPr="0027725A">
        <w:t>На каких областях тела отсутствуют сальные железы:</w:t>
      </w:r>
    </w:p>
    <w:p w:rsidR="00A64E9E" w:rsidRPr="0027725A" w:rsidRDefault="00A64E9E" w:rsidP="00A64E9E">
      <w:pPr>
        <w:pStyle w:val="a9"/>
        <w:tabs>
          <w:tab w:val="num" w:pos="1369"/>
        </w:tabs>
        <w:ind w:left="540" w:firstLine="0"/>
        <w:jc w:val="left"/>
      </w:pPr>
      <w:r w:rsidRPr="0027725A">
        <w:t>1. Ладонь</w:t>
      </w:r>
    </w:p>
    <w:p w:rsidR="00A64E9E" w:rsidRPr="0027725A" w:rsidRDefault="00A64E9E" w:rsidP="00A64E9E">
      <w:pPr>
        <w:pStyle w:val="a9"/>
        <w:tabs>
          <w:tab w:val="num" w:pos="1369"/>
        </w:tabs>
        <w:ind w:left="540" w:firstLine="0"/>
        <w:jc w:val="left"/>
      </w:pPr>
      <w:r w:rsidRPr="0027725A">
        <w:t>2. Подошва</w:t>
      </w:r>
    </w:p>
    <w:p w:rsidR="00A64E9E" w:rsidRPr="0027725A" w:rsidRDefault="00A64E9E" w:rsidP="00A64E9E">
      <w:pPr>
        <w:pStyle w:val="a9"/>
        <w:tabs>
          <w:tab w:val="num" w:pos="1369"/>
        </w:tabs>
        <w:ind w:left="540" w:firstLine="0"/>
        <w:jc w:val="left"/>
      </w:pPr>
      <w:r w:rsidRPr="0027725A">
        <w:t>3. Лоб</w:t>
      </w:r>
    </w:p>
    <w:p w:rsidR="00A64E9E" w:rsidRPr="0027725A" w:rsidRDefault="00A64E9E" w:rsidP="00A64E9E">
      <w:pPr>
        <w:pStyle w:val="a9"/>
        <w:tabs>
          <w:tab w:val="num" w:pos="1369"/>
        </w:tabs>
        <w:ind w:left="540" w:firstLine="0"/>
        <w:jc w:val="left"/>
      </w:pPr>
      <w:r w:rsidRPr="0027725A">
        <w:t xml:space="preserve">4. Подбородок </w:t>
      </w:r>
    </w:p>
    <w:p w:rsidR="00A64E9E" w:rsidRPr="0027725A" w:rsidRDefault="00A64E9E" w:rsidP="00A64E9E">
      <w:pPr>
        <w:pStyle w:val="a9"/>
        <w:tabs>
          <w:tab w:val="num" w:pos="1369"/>
        </w:tabs>
        <w:ind w:left="540" w:firstLine="0"/>
        <w:jc w:val="left"/>
      </w:pPr>
      <w:r w:rsidRPr="0027725A">
        <w:t>5. Лицо</w:t>
      </w:r>
    </w:p>
    <w:p w:rsidR="00A64E9E" w:rsidRPr="0027725A" w:rsidRDefault="006725A5" w:rsidP="006725A5">
      <w:pPr>
        <w:pStyle w:val="a9"/>
        <w:ind w:firstLine="0"/>
        <w:jc w:val="left"/>
      </w:pPr>
      <w:r>
        <w:t>23.</w:t>
      </w:r>
      <w:r w:rsidR="00A64E9E" w:rsidRPr="0027725A">
        <w:t xml:space="preserve"> Какие микроорганизмы кожи являются основными:</w:t>
      </w:r>
    </w:p>
    <w:p w:rsidR="00A64E9E" w:rsidRPr="0027725A" w:rsidRDefault="00A64E9E" w:rsidP="00A64E9E">
      <w:pPr>
        <w:pStyle w:val="a9"/>
        <w:tabs>
          <w:tab w:val="num" w:pos="1429"/>
        </w:tabs>
        <w:ind w:left="540" w:firstLine="0"/>
        <w:jc w:val="left"/>
      </w:pPr>
      <w:r w:rsidRPr="0027725A">
        <w:t>1. Коринебактерии</w:t>
      </w:r>
    </w:p>
    <w:p w:rsidR="00A64E9E" w:rsidRPr="0027725A" w:rsidRDefault="00A64E9E" w:rsidP="00A64E9E">
      <w:pPr>
        <w:pStyle w:val="a9"/>
        <w:tabs>
          <w:tab w:val="num" w:pos="1429"/>
        </w:tabs>
        <w:ind w:left="540" w:firstLine="0"/>
        <w:jc w:val="left"/>
      </w:pPr>
      <w:r w:rsidRPr="0027725A">
        <w:t>2. Энтерококки</w:t>
      </w:r>
    </w:p>
    <w:p w:rsidR="00A64E9E" w:rsidRPr="0027725A" w:rsidRDefault="00A64E9E" w:rsidP="00A64E9E">
      <w:pPr>
        <w:pStyle w:val="a9"/>
        <w:tabs>
          <w:tab w:val="num" w:pos="1429"/>
        </w:tabs>
        <w:ind w:left="540" w:firstLine="0"/>
        <w:jc w:val="left"/>
      </w:pPr>
      <w:r w:rsidRPr="0027725A">
        <w:t>3. Дрожжи</w:t>
      </w:r>
    </w:p>
    <w:p w:rsidR="00A64E9E" w:rsidRPr="0027725A" w:rsidRDefault="00A64E9E" w:rsidP="00A64E9E">
      <w:pPr>
        <w:pStyle w:val="a9"/>
        <w:tabs>
          <w:tab w:val="num" w:pos="1429"/>
        </w:tabs>
        <w:ind w:left="540" w:firstLine="0"/>
        <w:jc w:val="left"/>
      </w:pPr>
      <w:r w:rsidRPr="0027725A">
        <w:t>4. Протей</w:t>
      </w:r>
    </w:p>
    <w:p w:rsidR="00A64E9E" w:rsidRPr="0027725A" w:rsidRDefault="00A64E9E" w:rsidP="00A64E9E">
      <w:pPr>
        <w:pStyle w:val="a9"/>
        <w:tabs>
          <w:tab w:val="num" w:pos="1429"/>
        </w:tabs>
        <w:ind w:left="540" w:firstLine="0"/>
        <w:jc w:val="left"/>
      </w:pPr>
      <w:r w:rsidRPr="0027725A">
        <w:t>5. Стафилококки</w:t>
      </w:r>
    </w:p>
    <w:p w:rsidR="00A64E9E" w:rsidRPr="0027725A" w:rsidRDefault="006725A5" w:rsidP="006725A5">
      <w:pPr>
        <w:pStyle w:val="a9"/>
        <w:ind w:firstLine="0"/>
        <w:jc w:val="left"/>
      </w:pPr>
      <w:r>
        <w:t xml:space="preserve">24. </w:t>
      </w:r>
      <w:r w:rsidR="00A64E9E" w:rsidRPr="0027725A">
        <w:t>Какие признаки характеризуют транзиторную микрофлору:</w:t>
      </w:r>
    </w:p>
    <w:p w:rsidR="00A64E9E" w:rsidRPr="0027725A" w:rsidRDefault="00A64E9E" w:rsidP="00A64E9E">
      <w:pPr>
        <w:pStyle w:val="a9"/>
        <w:ind w:left="540" w:firstLine="0"/>
        <w:jc w:val="left"/>
      </w:pPr>
      <w:r w:rsidRPr="0027725A">
        <w:t>1. Встречаются патогенные микроорганизмы</w:t>
      </w:r>
    </w:p>
    <w:p w:rsidR="00A64E9E" w:rsidRPr="0027725A" w:rsidRDefault="00A64E9E" w:rsidP="00A64E9E">
      <w:pPr>
        <w:pStyle w:val="a9"/>
        <w:ind w:left="540" w:firstLine="0"/>
        <w:jc w:val="left"/>
      </w:pPr>
      <w:r w:rsidRPr="0027725A">
        <w:t>2. Микроорганизмы редко встречаются на чистой коже</w:t>
      </w:r>
    </w:p>
    <w:p w:rsidR="00A64E9E" w:rsidRPr="0027725A" w:rsidRDefault="00A64E9E" w:rsidP="00A64E9E">
      <w:pPr>
        <w:pStyle w:val="a9"/>
        <w:ind w:left="540" w:firstLine="0"/>
        <w:jc w:val="left"/>
      </w:pPr>
      <w:r w:rsidRPr="0027725A">
        <w:t>3. Бактерии поступают на кожу из внешних источников</w:t>
      </w:r>
    </w:p>
    <w:p w:rsidR="00A64E9E" w:rsidRPr="0027725A" w:rsidRDefault="00A64E9E" w:rsidP="00A64E9E">
      <w:pPr>
        <w:pStyle w:val="a9"/>
        <w:ind w:left="540" w:firstLine="0"/>
        <w:jc w:val="left"/>
      </w:pPr>
      <w:r w:rsidRPr="0027725A">
        <w:t>4. Стабильная популяция микроорганизмов</w:t>
      </w:r>
    </w:p>
    <w:p w:rsidR="00A64E9E" w:rsidRPr="0027725A" w:rsidRDefault="00A64E9E" w:rsidP="00A64E9E">
      <w:pPr>
        <w:pStyle w:val="a9"/>
        <w:ind w:left="540" w:firstLine="0"/>
        <w:jc w:val="left"/>
      </w:pPr>
      <w:r w:rsidRPr="0027725A">
        <w:t>5.«Постоянная» микрофлора</w:t>
      </w:r>
    </w:p>
    <w:p w:rsidR="00A64E9E" w:rsidRPr="0027725A" w:rsidRDefault="006725A5" w:rsidP="006725A5">
      <w:pPr>
        <w:pStyle w:val="a9"/>
        <w:ind w:firstLine="0"/>
        <w:jc w:val="left"/>
      </w:pPr>
      <w:r>
        <w:t xml:space="preserve">25. </w:t>
      </w:r>
      <w:r w:rsidR="00A64E9E" w:rsidRPr="0027725A">
        <w:t xml:space="preserve">Какие признаки характеризуют резидентную микрофлору: </w:t>
      </w:r>
    </w:p>
    <w:p w:rsidR="00A64E9E" w:rsidRPr="0027725A" w:rsidRDefault="00A64E9E" w:rsidP="00A64E9E">
      <w:pPr>
        <w:pStyle w:val="a9"/>
        <w:tabs>
          <w:tab w:val="num" w:pos="1369"/>
        </w:tabs>
        <w:ind w:left="540" w:firstLine="0"/>
      </w:pPr>
      <w:r w:rsidRPr="0027725A">
        <w:t>1. «Постоянная» микрофлора</w:t>
      </w:r>
    </w:p>
    <w:p w:rsidR="00A64E9E" w:rsidRPr="0027725A" w:rsidRDefault="00A64E9E" w:rsidP="00A64E9E">
      <w:pPr>
        <w:pStyle w:val="a9"/>
        <w:tabs>
          <w:tab w:val="num" w:pos="1369"/>
        </w:tabs>
        <w:ind w:left="540" w:firstLine="0"/>
        <w:jc w:val="left"/>
      </w:pPr>
      <w:r w:rsidRPr="0027725A">
        <w:t>2. «Непостоянная» микрофлора</w:t>
      </w:r>
    </w:p>
    <w:p w:rsidR="00A64E9E" w:rsidRPr="0027725A" w:rsidRDefault="00A64E9E" w:rsidP="00A64E9E">
      <w:pPr>
        <w:pStyle w:val="a9"/>
        <w:tabs>
          <w:tab w:val="num" w:pos="1369"/>
        </w:tabs>
        <w:ind w:left="540" w:firstLine="0"/>
        <w:jc w:val="left"/>
      </w:pPr>
      <w:r w:rsidRPr="0027725A">
        <w:t>3. Бактерии поступают на кожу из внешних источников</w:t>
      </w:r>
    </w:p>
    <w:p w:rsidR="00A64E9E" w:rsidRPr="00F04B57" w:rsidRDefault="00A64E9E" w:rsidP="00A64E9E">
      <w:pPr>
        <w:pStyle w:val="a9"/>
        <w:tabs>
          <w:tab w:val="num" w:pos="1369"/>
        </w:tabs>
        <w:ind w:left="540" w:firstLine="0"/>
        <w:jc w:val="left"/>
      </w:pPr>
      <w:r w:rsidRPr="00F04B57">
        <w:t>4. Рост микробной популяции происходит за счет размножения имеющихся микроорганизмов</w:t>
      </w:r>
    </w:p>
    <w:p w:rsidR="00A64E9E" w:rsidRPr="00F04B57" w:rsidRDefault="006725A5" w:rsidP="006725A5">
      <w:pPr>
        <w:pStyle w:val="a9"/>
        <w:ind w:firstLine="0"/>
        <w:jc w:val="left"/>
      </w:pPr>
      <w:r>
        <w:t xml:space="preserve">26. </w:t>
      </w:r>
      <w:r w:rsidR="00A64E9E" w:rsidRPr="00F04B57">
        <w:t>Какие микроорганизмы называются временными    резидентами?</w:t>
      </w:r>
    </w:p>
    <w:p w:rsidR="00A64E9E" w:rsidRPr="00F04B57" w:rsidRDefault="00A64E9E" w:rsidP="00A64E9E">
      <w:pPr>
        <w:pStyle w:val="a9"/>
        <w:tabs>
          <w:tab w:val="num" w:pos="1369"/>
        </w:tabs>
        <w:ind w:left="540" w:firstLine="0"/>
        <w:jc w:val="left"/>
      </w:pPr>
      <w:r w:rsidRPr="00F04B57">
        <w:t>1. Не размножающиеся на коже</w:t>
      </w:r>
    </w:p>
    <w:p w:rsidR="00A64E9E" w:rsidRPr="00F04B57" w:rsidRDefault="00A64E9E" w:rsidP="00A64E9E">
      <w:pPr>
        <w:pStyle w:val="a9"/>
        <w:tabs>
          <w:tab w:val="num" w:pos="1369"/>
        </w:tabs>
        <w:ind w:left="540" w:firstLine="0"/>
        <w:jc w:val="left"/>
      </w:pPr>
      <w:r w:rsidRPr="00F04B57">
        <w:t>2. Постоянно обитающие на коже</w:t>
      </w:r>
    </w:p>
    <w:p w:rsidR="00A64E9E" w:rsidRPr="00F04B57" w:rsidRDefault="00A64E9E" w:rsidP="00A64E9E">
      <w:pPr>
        <w:pStyle w:val="a9"/>
        <w:tabs>
          <w:tab w:val="num" w:pos="1369"/>
        </w:tabs>
        <w:ind w:left="540" w:firstLine="0"/>
        <w:jc w:val="left"/>
      </w:pPr>
      <w:r w:rsidRPr="00F04B57">
        <w:t>3. Размножающиеся на коже</w:t>
      </w:r>
    </w:p>
    <w:p w:rsidR="00A64E9E" w:rsidRPr="00F04B57" w:rsidRDefault="00A64E9E" w:rsidP="00A64E9E">
      <w:pPr>
        <w:pStyle w:val="a9"/>
        <w:tabs>
          <w:tab w:val="num" w:pos="1369"/>
        </w:tabs>
        <w:ind w:left="540" w:firstLine="0"/>
        <w:jc w:val="left"/>
      </w:pPr>
      <w:r w:rsidRPr="00F04B57">
        <w:t>4. Попадающие на кожу в результате контаминации</w:t>
      </w:r>
    </w:p>
    <w:p w:rsidR="00A64E9E" w:rsidRPr="00F04B57" w:rsidRDefault="00A64E9E" w:rsidP="00A64E9E">
      <w:pPr>
        <w:pStyle w:val="a9"/>
        <w:tabs>
          <w:tab w:val="num" w:pos="1369"/>
        </w:tabs>
        <w:ind w:left="540" w:firstLine="0"/>
        <w:jc w:val="left"/>
      </w:pPr>
      <w:r w:rsidRPr="00F04B57">
        <w:t>5. Находящиеся на коже в течение короткого периода</w:t>
      </w:r>
    </w:p>
    <w:p w:rsidR="00A64E9E" w:rsidRPr="00F04B57" w:rsidRDefault="006725A5" w:rsidP="006725A5">
      <w:pPr>
        <w:pStyle w:val="a9"/>
        <w:ind w:firstLine="0"/>
        <w:jc w:val="left"/>
      </w:pPr>
      <w:r>
        <w:t xml:space="preserve">27. </w:t>
      </w:r>
      <w:r w:rsidR="00A64E9E" w:rsidRPr="00F04B57">
        <w:t>Какие микроорганизмы называются резидентными?</w:t>
      </w:r>
    </w:p>
    <w:p w:rsidR="00A64E9E" w:rsidRPr="00F04B57" w:rsidRDefault="00A64E9E" w:rsidP="00A64E9E">
      <w:pPr>
        <w:pStyle w:val="a9"/>
        <w:tabs>
          <w:tab w:val="num" w:pos="1369"/>
        </w:tabs>
        <w:ind w:left="540" w:firstLine="0"/>
        <w:jc w:val="left"/>
      </w:pPr>
      <w:r w:rsidRPr="00F04B57">
        <w:t>1. Не размножающиеся на коже</w:t>
      </w:r>
    </w:p>
    <w:p w:rsidR="00A64E9E" w:rsidRPr="00F04B57" w:rsidRDefault="00A64E9E" w:rsidP="00A64E9E">
      <w:pPr>
        <w:pStyle w:val="a9"/>
        <w:tabs>
          <w:tab w:val="num" w:pos="1369"/>
        </w:tabs>
        <w:ind w:left="540" w:firstLine="0"/>
        <w:jc w:val="left"/>
      </w:pPr>
      <w:r w:rsidRPr="00F04B57">
        <w:t>2. Постоянно обитающие на коже</w:t>
      </w:r>
    </w:p>
    <w:p w:rsidR="00A64E9E" w:rsidRPr="00F04B57" w:rsidRDefault="00A64E9E" w:rsidP="00A64E9E">
      <w:pPr>
        <w:pStyle w:val="a9"/>
        <w:tabs>
          <w:tab w:val="num" w:pos="1369"/>
        </w:tabs>
        <w:ind w:left="540" w:firstLine="0"/>
        <w:jc w:val="left"/>
      </w:pPr>
      <w:r w:rsidRPr="00F04B57">
        <w:t>3. Размножающиеся на коже</w:t>
      </w:r>
    </w:p>
    <w:p w:rsidR="00A64E9E" w:rsidRPr="00F04B57" w:rsidRDefault="00A64E9E" w:rsidP="00A64E9E">
      <w:pPr>
        <w:pStyle w:val="a9"/>
        <w:tabs>
          <w:tab w:val="num" w:pos="1369"/>
        </w:tabs>
        <w:ind w:left="540" w:firstLine="0"/>
        <w:jc w:val="left"/>
      </w:pPr>
      <w:r w:rsidRPr="00F04B57">
        <w:t>4. Находящиеся на коже в течение короткого периода</w:t>
      </w:r>
    </w:p>
    <w:p w:rsidR="00A64E9E" w:rsidRPr="00F04B57" w:rsidRDefault="00A64E9E" w:rsidP="00A64E9E">
      <w:pPr>
        <w:pStyle w:val="a9"/>
        <w:tabs>
          <w:tab w:val="num" w:pos="1369"/>
        </w:tabs>
        <w:ind w:left="540" w:firstLine="0"/>
        <w:jc w:val="left"/>
      </w:pPr>
      <w:r w:rsidRPr="00F04B57">
        <w:t>5. Попадающие на кожу в результате контаминации</w:t>
      </w:r>
    </w:p>
    <w:p w:rsidR="00A64E9E" w:rsidRPr="00F04B57" w:rsidRDefault="006725A5" w:rsidP="006725A5">
      <w:pPr>
        <w:pStyle w:val="a9"/>
        <w:ind w:firstLine="0"/>
        <w:jc w:val="left"/>
      </w:pPr>
      <w:r>
        <w:t xml:space="preserve">28. </w:t>
      </w:r>
      <w:r w:rsidR="00A64E9E" w:rsidRPr="00F04B57">
        <w:t>Какие микроорганизмы называются транзиторными?</w:t>
      </w:r>
    </w:p>
    <w:p w:rsidR="00A64E9E" w:rsidRPr="00F04B57" w:rsidRDefault="00A64E9E" w:rsidP="00A64E9E">
      <w:pPr>
        <w:pStyle w:val="a9"/>
        <w:ind w:left="540" w:firstLine="0"/>
        <w:jc w:val="left"/>
      </w:pPr>
      <w:r w:rsidRPr="00F04B57">
        <w:lastRenderedPageBreak/>
        <w:t>1. Не размножающиеся на коже</w:t>
      </w:r>
    </w:p>
    <w:p w:rsidR="00A64E9E" w:rsidRPr="00F04B57" w:rsidRDefault="00A64E9E" w:rsidP="00A64E9E">
      <w:pPr>
        <w:pStyle w:val="a9"/>
        <w:ind w:left="540" w:firstLine="0"/>
        <w:jc w:val="left"/>
      </w:pPr>
      <w:r w:rsidRPr="00F04B57">
        <w:t>2. Постоянно обитающие на коже</w:t>
      </w:r>
    </w:p>
    <w:p w:rsidR="00A64E9E" w:rsidRPr="00F04B57" w:rsidRDefault="00A64E9E" w:rsidP="00A64E9E">
      <w:pPr>
        <w:pStyle w:val="a9"/>
        <w:ind w:left="540" w:firstLine="0"/>
        <w:jc w:val="left"/>
      </w:pPr>
      <w:r w:rsidRPr="00F04B57">
        <w:t>3. Размножающиеся на коже</w:t>
      </w:r>
    </w:p>
    <w:p w:rsidR="00A64E9E" w:rsidRPr="00F04B57" w:rsidRDefault="00A64E9E" w:rsidP="00A64E9E">
      <w:pPr>
        <w:pStyle w:val="a9"/>
        <w:ind w:left="540" w:firstLine="0"/>
        <w:jc w:val="left"/>
      </w:pPr>
      <w:r w:rsidRPr="00F04B57">
        <w:t>4. Находящиеся на коже в течение короткого периода</w:t>
      </w:r>
    </w:p>
    <w:p w:rsidR="00A64E9E" w:rsidRPr="00F04B57" w:rsidRDefault="00A64E9E" w:rsidP="00A64E9E">
      <w:pPr>
        <w:pStyle w:val="a9"/>
        <w:ind w:left="540" w:firstLine="0"/>
        <w:jc w:val="left"/>
      </w:pPr>
      <w:r w:rsidRPr="00F04B57">
        <w:t>5. Попадающие на кожу в результате контаминации</w:t>
      </w:r>
    </w:p>
    <w:p w:rsidR="00A64E9E" w:rsidRPr="00F04B57" w:rsidRDefault="006725A5" w:rsidP="006725A5">
      <w:pPr>
        <w:pStyle w:val="a9"/>
        <w:ind w:firstLine="0"/>
        <w:jc w:val="left"/>
      </w:pPr>
      <w:r>
        <w:t xml:space="preserve">29. </w:t>
      </w:r>
      <w:r w:rsidR="00A64E9E" w:rsidRPr="00F04B57">
        <w:t>Основные микроорганизмы промежности:</w:t>
      </w:r>
    </w:p>
    <w:p w:rsidR="00A64E9E" w:rsidRPr="00F04B57" w:rsidRDefault="00A64E9E" w:rsidP="00A64E9E">
      <w:pPr>
        <w:pStyle w:val="a9"/>
        <w:tabs>
          <w:tab w:val="num" w:pos="1369"/>
        </w:tabs>
        <w:ind w:left="540" w:firstLine="0"/>
        <w:jc w:val="left"/>
      </w:pPr>
      <w:r w:rsidRPr="00F04B57">
        <w:t xml:space="preserve">1. </w:t>
      </w:r>
      <w:r w:rsidRPr="00F04B57">
        <w:rPr>
          <w:lang w:val="en-US"/>
        </w:rPr>
        <w:t>Acinetobacter</w:t>
      </w:r>
    </w:p>
    <w:p w:rsidR="00A64E9E" w:rsidRPr="00F04B57" w:rsidRDefault="00A64E9E" w:rsidP="00A64E9E">
      <w:pPr>
        <w:pStyle w:val="a9"/>
        <w:tabs>
          <w:tab w:val="num" w:pos="1369"/>
        </w:tabs>
        <w:ind w:left="540" w:firstLine="0"/>
        <w:jc w:val="left"/>
      </w:pPr>
      <w:r w:rsidRPr="00F04B57">
        <w:t>2. Стафилококки</w:t>
      </w:r>
    </w:p>
    <w:p w:rsidR="00A64E9E" w:rsidRPr="00F04B57" w:rsidRDefault="00A64E9E" w:rsidP="00A64E9E">
      <w:pPr>
        <w:pStyle w:val="a9"/>
        <w:tabs>
          <w:tab w:val="num" w:pos="1369"/>
        </w:tabs>
        <w:ind w:left="540" w:firstLine="0"/>
        <w:jc w:val="left"/>
      </w:pPr>
      <w:r w:rsidRPr="00F04B57">
        <w:t>3. Протей</w:t>
      </w:r>
    </w:p>
    <w:p w:rsidR="00A64E9E" w:rsidRPr="00F04B57" w:rsidRDefault="00A64E9E" w:rsidP="00A64E9E">
      <w:pPr>
        <w:pStyle w:val="a9"/>
        <w:tabs>
          <w:tab w:val="num" w:pos="1369"/>
        </w:tabs>
        <w:ind w:left="540" w:firstLine="0"/>
        <w:jc w:val="left"/>
      </w:pPr>
      <w:r w:rsidRPr="00F04B57">
        <w:t>4. Микрококки</w:t>
      </w:r>
    </w:p>
    <w:p w:rsidR="00A64E9E" w:rsidRPr="00F04B57" w:rsidRDefault="00A64E9E" w:rsidP="00A64E9E">
      <w:pPr>
        <w:pStyle w:val="a9"/>
        <w:tabs>
          <w:tab w:val="num" w:pos="1369"/>
        </w:tabs>
        <w:ind w:left="540" w:firstLine="0"/>
        <w:jc w:val="left"/>
      </w:pPr>
      <w:r w:rsidRPr="00F04B57">
        <w:t>5. Спирохеты</w:t>
      </w:r>
    </w:p>
    <w:p w:rsidR="00A64E9E" w:rsidRPr="00F04B57" w:rsidRDefault="006725A5" w:rsidP="006725A5">
      <w:pPr>
        <w:pStyle w:val="a9"/>
        <w:ind w:firstLine="0"/>
        <w:jc w:val="left"/>
      </w:pPr>
      <w:r>
        <w:t xml:space="preserve">30. </w:t>
      </w:r>
      <w:r w:rsidR="00A64E9E" w:rsidRPr="00F04B57">
        <w:t>Основные микроорганизмы межпальцевых промежутков:</w:t>
      </w:r>
    </w:p>
    <w:p w:rsidR="00A64E9E" w:rsidRPr="00F04B57" w:rsidRDefault="00A64E9E" w:rsidP="00A64E9E">
      <w:pPr>
        <w:pStyle w:val="a9"/>
        <w:tabs>
          <w:tab w:val="num" w:pos="1369"/>
        </w:tabs>
        <w:ind w:left="540" w:firstLine="0"/>
        <w:jc w:val="left"/>
      </w:pPr>
      <w:r w:rsidRPr="00F04B57">
        <w:t>1. Микрококки</w:t>
      </w:r>
    </w:p>
    <w:p w:rsidR="00A64E9E" w:rsidRPr="00F04B57" w:rsidRDefault="00A64E9E" w:rsidP="00A64E9E">
      <w:pPr>
        <w:pStyle w:val="a9"/>
        <w:tabs>
          <w:tab w:val="num" w:pos="1369"/>
        </w:tabs>
        <w:ind w:left="540" w:firstLine="0"/>
        <w:jc w:val="left"/>
      </w:pPr>
      <w:r w:rsidRPr="00F04B57">
        <w:t>2. Стафилококки</w:t>
      </w:r>
    </w:p>
    <w:p w:rsidR="00A64E9E" w:rsidRPr="00F04B57" w:rsidRDefault="00A64E9E" w:rsidP="00A64E9E">
      <w:pPr>
        <w:pStyle w:val="a9"/>
        <w:tabs>
          <w:tab w:val="num" w:pos="1369"/>
        </w:tabs>
        <w:ind w:left="540" w:firstLine="0"/>
        <w:jc w:val="left"/>
      </w:pPr>
      <w:r w:rsidRPr="00F04B57">
        <w:t>3. Дрожжевые грибы</w:t>
      </w:r>
    </w:p>
    <w:p w:rsidR="00A64E9E" w:rsidRPr="00F04B57" w:rsidRDefault="00A64E9E" w:rsidP="00A64E9E">
      <w:pPr>
        <w:pStyle w:val="a9"/>
        <w:tabs>
          <w:tab w:val="num" w:pos="1369"/>
        </w:tabs>
        <w:ind w:left="540" w:firstLine="0"/>
        <w:jc w:val="left"/>
      </w:pPr>
      <w:r w:rsidRPr="00F04B57">
        <w:t xml:space="preserve">4. Протей </w:t>
      </w:r>
    </w:p>
    <w:p w:rsidR="00A64E9E" w:rsidRPr="00F04B57" w:rsidRDefault="00A64E9E" w:rsidP="00A64E9E">
      <w:pPr>
        <w:pStyle w:val="a9"/>
        <w:tabs>
          <w:tab w:val="num" w:pos="1369"/>
        </w:tabs>
        <w:ind w:left="540" w:firstLine="0"/>
        <w:jc w:val="left"/>
      </w:pPr>
      <w:r w:rsidRPr="00F04B57">
        <w:t>5. Клебсиелла</w:t>
      </w:r>
    </w:p>
    <w:p w:rsidR="00A64E9E" w:rsidRPr="00F04B57" w:rsidRDefault="006725A5" w:rsidP="006725A5">
      <w:pPr>
        <w:pStyle w:val="a9"/>
        <w:ind w:firstLine="0"/>
        <w:jc w:val="left"/>
      </w:pPr>
      <w:r>
        <w:t>31.</w:t>
      </w:r>
      <w:r w:rsidR="00A64E9E" w:rsidRPr="00F04B57">
        <w:t>Укажите вид стафилококка, являющийся основным  представителем микрофлоры кожи:</w:t>
      </w:r>
    </w:p>
    <w:p w:rsidR="00A64E9E" w:rsidRPr="000A1685" w:rsidRDefault="00A64E9E" w:rsidP="00A64E9E">
      <w:pPr>
        <w:pStyle w:val="a9"/>
        <w:tabs>
          <w:tab w:val="num" w:pos="1369"/>
        </w:tabs>
        <w:ind w:left="540" w:firstLine="0"/>
        <w:jc w:val="left"/>
        <w:rPr>
          <w:lang w:val="fr-FR"/>
        </w:rPr>
      </w:pPr>
      <w:r w:rsidRPr="000A1685">
        <w:rPr>
          <w:lang w:val="fr-FR"/>
        </w:rPr>
        <w:t>1. S. aureus</w:t>
      </w:r>
    </w:p>
    <w:p w:rsidR="00A64E9E" w:rsidRPr="000A1685" w:rsidRDefault="00A64E9E" w:rsidP="00A64E9E">
      <w:pPr>
        <w:pStyle w:val="a9"/>
        <w:tabs>
          <w:tab w:val="num" w:pos="1369"/>
        </w:tabs>
        <w:ind w:left="540" w:firstLine="0"/>
        <w:jc w:val="left"/>
        <w:rPr>
          <w:lang w:val="fr-FR"/>
        </w:rPr>
      </w:pPr>
      <w:r w:rsidRPr="000A1685">
        <w:rPr>
          <w:lang w:val="fr-FR"/>
        </w:rPr>
        <w:t>2. S. hominis</w:t>
      </w:r>
    </w:p>
    <w:p w:rsidR="00A64E9E" w:rsidRPr="000A1685" w:rsidRDefault="00A64E9E" w:rsidP="00A64E9E">
      <w:pPr>
        <w:pStyle w:val="a9"/>
        <w:tabs>
          <w:tab w:val="num" w:pos="1369"/>
        </w:tabs>
        <w:ind w:left="540" w:firstLine="0"/>
        <w:jc w:val="left"/>
        <w:rPr>
          <w:lang w:val="fr-FR"/>
        </w:rPr>
      </w:pPr>
      <w:r w:rsidRPr="000A1685">
        <w:rPr>
          <w:lang w:val="fr-FR"/>
        </w:rPr>
        <w:t>3. S. saprophyticus</w:t>
      </w:r>
    </w:p>
    <w:p w:rsidR="00A64E9E" w:rsidRPr="000A1685" w:rsidRDefault="00A64E9E" w:rsidP="00A64E9E">
      <w:pPr>
        <w:pStyle w:val="a9"/>
        <w:tabs>
          <w:tab w:val="num" w:pos="1369"/>
        </w:tabs>
        <w:ind w:left="540" w:firstLine="0"/>
        <w:jc w:val="left"/>
        <w:rPr>
          <w:lang w:val="fr-FR"/>
        </w:rPr>
      </w:pPr>
      <w:r w:rsidRPr="000A1685">
        <w:rPr>
          <w:lang w:val="fr-FR"/>
        </w:rPr>
        <w:t>4. S.hyicus</w:t>
      </w:r>
    </w:p>
    <w:p w:rsidR="00A64E9E" w:rsidRPr="000A1685" w:rsidRDefault="00A64E9E" w:rsidP="00A64E9E">
      <w:pPr>
        <w:pStyle w:val="a9"/>
        <w:tabs>
          <w:tab w:val="num" w:pos="1369"/>
        </w:tabs>
        <w:ind w:left="540" w:firstLine="0"/>
        <w:jc w:val="left"/>
        <w:rPr>
          <w:lang w:val="fr-FR"/>
        </w:rPr>
      </w:pPr>
      <w:r w:rsidRPr="000A1685">
        <w:rPr>
          <w:lang w:val="fr-FR"/>
        </w:rPr>
        <w:t xml:space="preserve">5. S.epidermidis   </w:t>
      </w:r>
    </w:p>
    <w:p w:rsidR="00EA56E9" w:rsidRPr="00702510" w:rsidRDefault="00EA56E9" w:rsidP="00EA56E9">
      <w:pPr>
        <w:tabs>
          <w:tab w:val="left" w:pos="3420"/>
        </w:tabs>
        <w:rPr>
          <w:sz w:val="24"/>
          <w:szCs w:val="24"/>
          <w:lang w:val="fr-FR"/>
        </w:rPr>
      </w:pPr>
      <w:r w:rsidRPr="00702510">
        <w:rPr>
          <w:sz w:val="24"/>
          <w:szCs w:val="24"/>
          <w:lang w:val="fr-FR"/>
        </w:rPr>
        <w:t xml:space="preserve">32. </w:t>
      </w:r>
      <w:r w:rsidRPr="002F0AE8">
        <w:rPr>
          <w:sz w:val="24"/>
          <w:szCs w:val="24"/>
        </w:rPr>
        <w:t>Мутуализм</w:t>
      </w:r>
      <w:r w:rsidRPr="00702510">
        <w:rPr>
          <w:sz w:val="24"/>
          <w:szCs w:val="24"/>
          <w:lang w:val="fr-FR"/>
        </w:rPr>
        <w:t>:</w:t>
      </w:r>
    </w:p>
    <w:p w:rsidR="00EA56E9" w:rsidRPr="002F0AE8" w:rsidRDefault="00EA56E9" w:rsidP="00EA56E9">
      <w:pPr>
        <w:tabs>
          <w:tab w:val="num" w:pos="851"/>
          <w:tab w:val="left" w:pos="3420"/>
        </w:tabs>
        <w:ind w:left="851" w:hanging="284"/>
        <w:rPr>
          <w:sz w:val="24"/>
          <w:szCs w:val="24"/>
        </w:rPr>
      </w:pPr>
      <w:r w:rsidRPr="002F0AE8">
        <w:rPr>
          <w:sz w:val="24"/>
          <w:szCs w:val="24"/>
        </w:rPr>
        <w:t>1. Популяции, не оказывающие друг на друга ни стимулирующего, ни подавляющего действия</w:t>
      </w:r>
    </w:p>
    <w:p w:rsidR="00EA56E9" w:rsidRPr="002F0AE8" w:rsidRDefault="00EA56E9" w:rsidP="00EA56E9">
      <w:pPr>
        <w:tabs>
          <w:tab w:val="num" w:pos="1369"/>
          <w:tab w:val="left" w:pos="3420"/>
        </w:tabs>
        <w:ind w:left="1369" w:hanging="802"/>
        <w:rPr>
          <w:sz w:val="24"/>
          <w:szCs w:val="24"/>
        </w:rPr>
      </w:pPr>
      <w:r w:rsidRPr="002F0AE8">
        <w:rPr>
          <w:sz w:val="24"/>
          <w:szCs w:val="24"/>
        </w:rPr>
        <w:t>2. Взаимовыгодное существование микробов</w:t>
      </w:r>
    </w:p>
    <w:p w:rsidR="00EA56E9" w:rsidRPr="002F0AE8" w:rsidRDefault="00EA56E9" w:rsidP="00EA56E9">
      <w:pPr>
        <w:tabs>
          <w:tab w:val="num" w:pos="1369"/>
          <w:tab w:val="left" w:pos="3420"/>
        </w:tabs>
        <w:ind w:left="1369" w:hanging="802"/>
        <w:rPr>
          <w:sz w:val="24"/>
          <w:szCs w:val="24"/>
        </w:rPr>
      </w:pPr>
      <w:r w:rsidRPr="002F0AE8">
        <w:rPr>
          <w:sz w:val="24"/>
          <w:szCs w:val="24"/>
        </w:rPr>
        <w:t>3. Подавление жизнедеятельности одной популяции другой</w:t>
      </w:r>
    </w:p>
    <w:p w:rsidR="00EA56E9" w:rsidRPr="002F0AE8" w:rsidRDefault="00EA56E9" w:rsidP="00EA56E9">
      <w:pPr>
        <w:tabs>
          <w:tab w:val="num" w:pos="1369"/>
          <w:tab w:val="left" w:pos="3420"/>
        </w:tabs>
        <w:ind w:left="1369" w:hanging="802"/>
        <w:rPr>
          <w:sz w:val="24"/>
          <w:szCs w:val="24"/>
        </w:rPr>
      </w:pPr>
      <w:r w:rsidRPr="002F0AE8">
        <w:rPr>
          <w:sz w:val="24"/>
          <w:szCs w:val="24"/>
        </w:rPr>
        <w:t>4. Сожительство патогенных микроорганизмов</w:t>
      </w:r>
    </w:p>
    <w:p w:rsidR="00EA56E9" w:rsidRPr="002F0AE8" w:rsidRDefault="00EA56E9" w:rsidP="00EA56E9">
      <w:pPr>
        <w:tabs>
          <w:tab w:val="num" w:pos="1369"/>
          <w:tab w:val="left" w:pos="3420"/>
        </w:tabs>
        <w:ind w:left="1369" w:hanging="802"/>
        <w:rPr>
          <w:sz w:val="24"/>
          <w:szCs w:val="24"/>
        </w:rPr>
      </w:pPr>
      <w:r w:rsidRPr="002F0AE8">
        <w:rPr>
          <w:sz w:val="24"/>
          <w:szCs w:val="24"/>
        </w:rPr>
        <w:t>5. Форма отношений нормальной микрофлоры с макроорганизмом</w:t>
      </w:r>
    </w:p>
    <w:p w:rsidR="00EA56E9" w:rsidRPr="002F0AE8" w:rsidRDefault="00EA56E9" w:rsidP="00EA56E9">
      <w:pPr>
        <w:tabs>
          <w:tab w:val="left" w:pos="3420"/>
        </w:tabs>
        <w:rPr>
          <w:sz w:val="24"/>
          <w:szCs w:val="24"/>
        </w:rPr>
      </w:pPr>
      <w:r w:rsidRPr="00EA56E9">
        <w:rPr>
          <w:sz w:val="24"/>
          <w:szCs w:val="24"/>
        </w:rPr>
        <w:t>33</w:t>
      </w:r>
      <w:r w:rsidRPr="002F0AE8">
        <w:rPr>
          <w:sz w:val="24"/>
          <w:szCs w:val="24"/>
        </w:rPr>
        <w:t>. Санитарно-показательные микроорганизмы для почвы:</w:t>
      </w:r>
    </w:p>
    <w:p w:rsidR="00EA56E9" w:rsidRPr="002F0AE8" w:rsidRDefault="00EA56E9" w:rsidP="00EA56E9">
      <w:pPr>
        <w:tabs>
          <w:tab w:val="num" w:pos="1369"/>
          <w:tab w:val="left" w:pos="3420"/>
        </w:tabs>
        <w:ind w:left="1369" w:hanging="802"/>
        <w:rPr>
          <w:sz w:val="24"/>
          <w:szCs w:val="24"/>
          <w:lang w:val="en-US"/>
        </w:rPr>
      </w:pPr>
      <w:r w:rsidRPr="002F0AE8">
        <w:rPr>
          <w:sz w:val="24"/>
          <w:szCs w:val="24"/>
          <w:lang w:val="en-US"/>
        </w:rPr>
        <w:t xml:space="preserve">1. V. </w:t>
      </w:r>
      <w:r w:rsidRPr="002F0AE8">
        <w:rPr>
          <w:sz w:val="24"/>
          <w:szCs w:val="24"/>
        </w:rPr>
        <w:t>с</w:t>
      </w:r>
      <w:r w:rsidRPr="002F0AE8">
        <w:rPr>
          <w:sz w:val="24"/>
          <w:szCs w:val="24"/>
          <w:lang w:val="en-US"/>
        </w:rPr>
        <w:t>holerae</w:t>
      </w:r>
    </w:p>
    <w:p w:rsidR="00EA56E9" w:rsidRPr="002F0AE8" w:rsidRDefault="00EA56E9" w:rsidP="00EA56E9">
      <w:pPr>
        <w:tabs>
          <w:tab w:val="num" w:pos="1369"/>
          <w:tab w:val="left" w:pos="3420"/>
        </w:tabs>
        <w:ind w:left="1369" w:hanging="802"/>
        <w:rPr>
          <w:sz w:val="24"/>
          <w:szCs w:val="24"/>
          <w:lang w:val="en-US"/>
        </w:rPr>
      </w:pPr>
      <w:r w:rsidRPr="002F0AE8">
        <w:rPr>
          <w:sz w:val="24"/>
          <w:szCs w:val="24"/>
          <w:lang w:val="en-US"/>
        </w:rPr>
        <w:t>2. M. leprae</w:t>
      </w:r>
    </w:p>
    <w:p w:rsidR="00EA56E9" w:rsidRPr="002F0AE8" w:rsidRDefault="00EA56E9" w:rsidP="00EA56E9">
      <w:pPr>
        <w:tabs>
          <w:tab w:val="num" w:pos="1369"/>
          <w:tab w:val="left" w:pos="3420"/>
        </w:tabs>
        <w:ind w:left="1369" w:hanging="802"/>
        <w:rPr>
          <w:sz w:val="24"/>
          <w:szCs w:val="24"/>
          <w:lang w:val="en-US"/>
        </w:rPr>
      </w:pPr>
      <w:r w:rsidRPr="002F0AE8">
        <w:rPr>
          <w:sz w:val="24"/>
          <w:szCs w:val="24"/>
          <w:lang w:val="en-US"/>
        </w:rPr>
        <w:t xml:space="preserve">3. Cl. </w:t>
      </w:r>
      <w:r w:rsidRPr="002F0AE8">
        <w:rPr>
          <w:sz w:val="24"/>
          <w:szCs w:val="24"/>
        </w:rPr>
        <w:t>р</w:t>
      </w:r>
      <w:r w:rsidRPr="002F0AE8">
        <w:rPr>
          <w:sz w:val="24"/>
          <w:szCs w:val="24"/>
          <w:lang w:val="en-US"/>
        </w:rPr>
        <w:t>erfringens</w:t>
      </w:r>
    </w:p>
    <w:p w:rsidR="00EA56E9" w:rsidRPr="002F0AE8" w:rsidRDefault="00EA56E9" w:rsidP="00EA56E9">
      <w:pPr>
        <w:tabs>
          <w:tab w:val="num" w:pos="1369"/>
          <w:tab w:val="left" w:pos="3420"/>
        </w:tabs>
        <w:ind w:left="1369" w:hanging="802"/>
        <w:rPr>
          <w:sz w:val="24"/>
          <w:szCs w:val="24"/>
        </w:rPr>
      </w:pPr>
      <w:r w:rsidRPr="002F0AE8">
        <w:rPr>
          <w:sz w:val="24"/>
          <w:szCs w:val="24"/>
        </w:rPr>
        <w:t xml:space="preserve">4. </w:t>
      </w:r>
      <w:r w:rsidRPr="002F0AE8">
        <w:rPr>
          <w:sz w:val="24"/>
          <w:szCs w:val="24"/>
          <w:lang w:val="en-US"/>
        </w:rPr>
        <w:t>Str</w:t>
      </w:r>
      <w:r w:rsidRPr="002F0AE8">
        <w:rPr>
          <w:sz w:val="24"/>
          <w:szCs w:val="24"/>
        </w:rPr>
        <w:t xml:space="preserve">. </w:t>
      </w:r>
      <w:r w:rsidRPr="002F0AE8">
        <w:rPr>
          <w:sz w:val="24"/>
          <w:szCs w:val="24"/>
          <w:lang w:val="en-US"/>
        </w:rPr>
        <w:t>pyogenes</w:t>
      </w:r>
    </w:p>
    <w:p w:rsidR="00EA56E9" w:rsidRPr="002F0AE8" w:rsidRDefault="00EA56E9" w:rsidP="00EA56E9">
      <w:pPr>
        <w:tabs>
          <w:tab w:val="num" w:pos="1369"/>
          <w:tab w:val="left" w:pos="3420"/>
        </w:tabs>
        <w:ind w:left="1369" w:hanging="802"/>
        <w:rPr>
          <w:sz w:val="24"/>
          <w:szCs w:val="24"/>
        </w:rPr>
      </w:pPr>
      <w:r w:rsidRPr="002F0AE8">
        <w:rPr>
          <w:sz w:val="24"/>
          <w:szCs w:val="24"/>
        </w:rPr>
        <w:t xml:space="preserve">5. </w:t>
      </w:r>
      <w:r w:rsidRPr="002F0AE8">
        <w:rPr>
          <w:sz w:val="24"/>
          <w:szCs w:val="24"/>
          <w:lang w:val="en-US"/>
        </w:rPr>
        <w:t>Corynebacterium</w:t>
      </w:r>
    </w:p>
    <w:p w:rsidR="00EA56E9" w:rsidRPr="002F0AE8" w:rsidRDefault="00EA56E9" w:rsidP="00EA56E9">
      <w:pPr>
        <w:tabs>
          <w:tab w:val="left" w:pos="3420"/>
        </w:tabs>
        <w:rPr>
          <w:sz w:val="24"/>
          <w:szCs w:val="24"/>
        </w:rPr>
      </w:pPr>
      <w:r w:rsidRPr="002F0AE8">
        <w:rPr>
          <w:sz w:val="24"/>
          <w:szCs w:val="24"/>
        </w:rPr>
        <w:t>3</w:t>
      </w:r>
      <w:r w:rsidR="000F73C3" w:rsidRPr="000F73C3">
        <w:rPr>
          <w:sz w:val="24"/>
          <w:szCs w:val="24"/>
        </w:rPr>
        <w:t>4</w:t>
      </w:r>
      <w:r w:rsidRPr="002F0AE8">
        <w:rPr>
          <w:sz w:val="24"/>
          <w:szCs w:val="24"/>
        </w:rPr>
        <w:t xml:space="preserve">.Патогенные микробы, длительно сохраняющиеся в почве: </w:t>
      </w:r>
    </w:p>
    <w:p w:rsidR="00EA56E9" w:rsidRPr="002F0AE8" w:rsidRDefault="00EA56E9" w:rsidP="000F73C3">
      <w:pPr>
        <w:tabs>
          <w:tab w:val="num" w:pos="1369"/>
          <w:tab w:val="left" w:pos="3420"/>
        </w:tabs>
        <w:ind w:left="1369" w:hanging="943"/>
        <w:rPr>
          <w:sz w:val="24"/>
          <w:szCs w:val="24"/>
        </w:rPr>
      </w:pPr>
      <w:r w:rsidRPr="002F0AE8">
        <w:rPr>
          <w:sz w:val="24"/>
          <w:szCs w:val="24"/>
        </w:rPr>
        <w:t>1. Менингококки</w:t>
      </w:r>
    </w:p>
    <w:p w:rsidR="00EA56E9" w:rsidRPr="002F0AE8" w:rsidRDefault="00EA56E9" w:rsidP="000F73C3">
      <w:pPr>
        <w:tabs>
          <w:tab w:val="num" w:pos="1369"/>
          <w:tab w:val="left" w:pos="3420"/>
        </w:tabs>
        <w:ind w:left="1369" w:hanging="943"/>
        <w:rPr>
          <w:sz w:val="24"/>
          <w:szCs w:val="24"/>
        </w:rPr>
      </w:pPr>
      <w:r w:rsidRPr="002F0AE8">
        <w:rPr>
          <w:sz w:val="24"/>
          <w:szCs w:val="24"/>
        </w:rPr>
        <w:t>2. Бордетеллы</w:t>
      </w:r>
    </w:p>
    <w:p w:rsidR="00EA56E9" w:rsidRPr="002F0AE8" w:rsidRDefault="00EA56E9" w:rsidP="000F73C3">
      <w:pPr>
        <w:tabs>
          <w:tab w:val="num" w:pos="1369"/>
          <w:tab w:val="left" w:pos="3420"/>
        </w:tabs>
        <w:ind w:left="1369" w:hanging="943"/>
        <w:rPr>
          <w:sz w:val="24"/>
          <w:szCs w:val="24"/>
        </w:rPr>
      </w:pPr>
      <w:r w:rsidRPr="002F0AE8">
        <w:rPr>
          <w:sz w:val="24"/>
          <w:szCs w:val="24"/>
        </w:rPr>
        <w:t>3. Шигеллы</w:t>
      </w:r>
    </w:p>
    <w:p w:rsidR="00EA56E9" w:rsidRPr="002F0AE8" w:rsidRDefault="00EA56E9" w:rsidP="000F73C3">
      <w:pPr>
        <w:tabs>
          <w:tab w:val="num" w:pos="1369"/>
          <w:tab w:val="left" w:pos="3420"/>
        </w:tabs>
        <w:ind w:left="1369" w:hanging="943"/>
        <w:rPr>
          <w:sz w:val="24"/>
          <w:szCs w:val="24"/>
        </w:rPr>
      </w:pPr>
      <w:r w:rsidRPr="002F0AE8">
        <w:rPr>
          <w:sz w:val="24"/>
          <w:szCs w:val="24"/>
        </w:rPr>
        <w:t>4. Клостридии столбняка</w:t>
      </w:r>
    </w:p>
    <w:p w:rsidR="00EA56E9" w:rsidRPr="002F0AE8" w:rsidRDefault="00EA56E9" w:rsidP="000F73C3">
      <w:pPr>
        <w:tabs>
          <w:tab w:val="num" w:pos="1369"/>
          <w:tab w:val="left" w:pos="3420"/>
        </w:tabs>
        <w:ind w:left="1369" w:hanging="943"/>
        <w:rPr>
          <w:sz w:val="24"/>
          <w:szCs w:val="24"/>
        </w:rPr>
      </w:pPr>
      <w:r w:rsidRPr="002F0AE8">
        <w:rPr>
          <w:sz w:val="24"/>
          <w:szCs w:val="24"/>
        </w:rPr>
        <w:t>5. Гонококки</w:t>
      </w:r>
    </w:p>
    <w:p w:rsidR="00EA56E9" w:rsidRPr="002F0AE8" w:rsidRDefault="000F73C3" w:rsidP="00EA56E9">
      <w:pPr>
        <w:tabs>
          <w:tab w:val="left" w:pos="3420"/>
        </w:tabs>
        <w:rPr>
          <w:sz w:val="24"/>
          <w:szCs w:val="24"/>
        </w:rPr>
      </w:pPr>
      <w:r w:rsidRPr="00702510">
        <w:rPr>
          <w:sz w:val="24"/>
          <w:szCs w:val="24"/>
        </w:rPr>
        <w:t>35</w:t>
      </w:r>
      <w:r w:rsidR="00EA56E9" w:rsidRPr="002F0AE8">
        <w:rPr>
          <w:sz w:val="24"/>
          <w:szCs w:val="24"/>
        </w:rPr>
        <w:t>. Микробное число воды:</w:t>
      </w:r>
    </w:p>
    <w:p w:rsidR="00EA56E9" w:rsidRPr="002F0AE8" w:rsidRDefault="00EA56E9" w:rsidP="000F73C3">
      <w:pPr>
        <w:tabs>
          <w:tab w:val="num" w:pos="1369"/>
          <w:tab w:val="left" w:pos="3420"/>
        </w:tabs>
        <w:ind w:left="1369" w:hanging="943"/>
        <w:rPr>
          <w:sz w:val="24"/>
          <w:szCs w:val="24"/>
        </w:rPr>
      </w:pPr>
      <w:r w:rsidRPr="002F0AE8">
        <w:rPr>
          <w:sz w:val="24"/>
          <w:szCs w:val="24"/>
        </w:rPr>
        <w:t>1. Наименьший объем воды, в котором обнаруживается БГКП</w:t>
      </w:r>
    </w:p>
    <w:p w:rsidR="00EA56E9" w:rsidRPr="002F0AE8" w:rsidRDefault="00EA56E9" w:rsidP="000F73C3">
      <w:pPr>
        <w:tabs>
          <w:tab w:val="num" w:pos="1369"/>
          <w:tab w:val="left" w:pos="3420"/>
        </w:tabs>
        <w:ind w:left="1369" w:hanging="943"/>
        <w:rPr>
          <w:sz w:val="24"/>
          <w:szCs w:val="24"/>
        </w:rPr>
      </w:pPr>
      <w:r w:rsidRPr="002F0AE8">
        <w:rPr>
          <w:sz w:val="24"/>
          <w:szCs w:val="24"/>
        </w:rPr>
        <w:t>2. Количество патогенных микробов</w:t>
      </w:r>
    </w:p>
    <w:p w:rsidR="00EA56E9" w:rsidRPr="002F0AE8" w:rsidRDefault="00EA56E9" w:rsidP="000F73C3">
      <w:pPr>
        <w:tabs>
          <w:tab w:val="num" w:pos="1369"/>
          <w:tab w:val="left" w:pos="3420"/>
        </w:tabs>
        <w:ind w:left="1369" w:hanging="943"/>
        <w:rPr>
          <w:sz w:val="24"/>
          <w:szCs w:val="24"/>
        </w:rPr>
      </w:pPr>
      <w:r w:rsidRPr="002F0AE8">
        <w:rPr>
          <w:sz w:val="24"/>
          <w:szCs w:val="24"/>
        </w:rPr>
        <w:t>3. Количество БГКП 0в 1 мл воды</w:t>
      </w:r>
    </w:p>
    <w:p w:rsidR="00EA56E9" w:rsidRPr="002F0AE8" w:rsidRDefault="00EA56E9" w:rsidP="000F73C3">
      <w:pPr>
        <w:tabs>
          <w:tab w:val="num" w:pos="1369"/>
          <w:tab w:val="left" w:pos="3420"/>
        </w:tabs>
        <w:ind w:left="1369" w:hanging="943"/>
        <w:rPr>
          <w:sz w:val="24"/>
          <w:szCs w:val="24"/>
        </w:rPr>
      </w:pPr>
      <w:r w:rsidRPr="002F0AE8">
        <w:rPr>
          <w:sz w:val="24"/>
          <w:szCs w:val="24"/>
        </w:rPr>
        <w:t>4. Количество БГКП в 1 литре воды</w:t>
      </w:r>
    </w:p>
    <w:p w:rsidR="00EA56E9" w:rsidRPr="002F0AE8" w:rsidRDefault="00EA56E9" w:rsidP="000F73C3">
      <w:pPr>
        <w:tabs>
          <w:tab w:val="num" w:pos="1369"/>
          <w:tab w:val="left" w:pos="3420"/>
        </w:tabs>
        <w:ind w:left="1369" w:hanging="943"/>
        <w:rPr>
          <w:sz w:val="24"/>
          <w:szCs w:val="24"/>
        </w:rPr>
      </w:pPr>
      <w:r w:rsidRPr="002F0AE8">
        <w:rPr>
          <w:sz w:val="24"/>
          <w:szCs w:val="24"/>
        </w:rPr>
        <w:t>5. Определение перфрингенс-титра</w:t>
      </w:r>
    </w:p>
    <w:p w:rsidR="00EA56E9" w:rsidRPr="002F0AE8" w:rsidRDefault="000F73C3" w:rsidP="00EA56E9">
      <w:pPr>
        <w:tabs>
          <w:tab w:val="left" w:pos="3420"/>
        </w:tabs>
        <w:rPr>
          <w:sz w:val="24"/>
          <w:szCs w:val="24"/>
        </w:rPr>
      </w:pPr>
      <w:r w:rsidRPr="00702510">
        <w:rPr>
          <w:sz w:val="24"/>
          <w:szCs w:val="24"/>
        </w:rPr>
        <w:lastRenderedPageBreak/>
        <w:t>36</w:t>
      </w:r>
      <w:r w:rsidR="00EA56E9" w:rsidRPr="002F0AE8">
        <w:rPr>
          <w:sz w:val="24"/>
          <w:szCs w:val="24"/>
        </w:rPr>
        <w:t>. Микробное число воды определяют:</w:t>
      </w:r>
    </w:p>
    <w:p w:rsidR="00EA56E9" w:rsidRPr="002F0AE8" w:rsidRDefault="00EA56E9" w:rsidP="000F73C3">
      <w:pPr>
        <w:tabs>
          <w:tab w:val="left" w:pos="3420"/>
        </w:tabs>
        <w:ind w:left="709" w:hanging="283"/>
        <w:rPr>
          <w:sz w:val="24"/>
          <w:szCs w:val="24"/>
        </w:rPr>
      </w:pPr>
      <w:r w:rsidRPr="002F0AE8">
        <w:rPr>
          <w:sz w:val="24"/>
          <w:szCs w:val="24"/>
        </w:rPr>
        <w:t>1. По количеству особей санитарно-показательного микроба в определенном объеме воды</w:t>
      </w:r>
    </w:p>
    <w:p w:rsidR="00EA56E9" w:rsidRPr="002F0AE8" w:rsidRDefault="00EA56E9" w:rsidP="000F73C3">
      <w:pPr>
        <w:tabs>
          <w:tab w:val="left" w:pos="3420"/>
        </w:tabs>
        <w:ind w:left="709" w:hanging="283"/>
        <w:rPr>
          <w:sz w:val="24"/>
          <w:szCs w:val="24"/>
        </w:rPr>
      </w:pPr>
      <w:r w:rsidRPr="002F0AE8">
        <w:rPr>
          <w:sz w:val="24"/>
          <w:szCs w:val="24"/>
        </w:rPr>
        <w:t>2. По наименьшему объему воды, в котором обнаруживается хоть одна кишечная палочка</w:t>
      </w:r>
    </w:p>
    <w:p w:rsidR="00EA56E9" w:rsidRPr="002F0AE8" w:rsidRDefault="00EA56E9" w:rsidP="000F73C3">
      <w:pPr>
        <w:tabs>
          <w:tab w:val="num" w:pos="1369"/>
          <w:tab w:val="left" w:pos="3420"/>
        </w:tabs>
        <w:ind w:left="1369" w:hanging="943"/>
        <w:rPr>
          <w:sz w:val="24"/>
          <w:szCs w:val="24"/>
        </w:rPr>
      </w:pPr>
      <w:r w:rsidRPr="002F0AE8">
        <w:rPr>
          <w:sz w:val="24"/>
          <w:szCs w:val="24"/>
        </w:rPr>
        <w:t>3. По числу колоний</w:t>
      </w:r>
    </w:p>
    <w:p w:rsidR="00EA56E9" w:rsidRPr="002F0AE8" w:rsidRDefault="00EA56E9" w:rsidP="000F73C3">
      <w:pPr>
        <w:tabs>
          <w:tab w:val="num" w:pos="1369"/>
          <w:tab w:val="left" w:pos="3420"/>
        </w:tabs>
        <w:ind w:left="1369" w:hanging="943"/>
        <w:rPr>
          <w:sz w:val="24"/>
          <w:szCs w:val="24"/>
        </w:rPr>
      </w:pPr>
      <w:r w:rsidRPr="002F0AE8">
        <w:rPr>
          <w:sz w:val="24"/>
          <w:szCs w:val="24"/>
        </w:rPr>
        <w:t>4. По числу колоний, выросших при посеве 1 мл воды</w:t>
      </w:r>
    </w:p>
    <w:p w:rsidR="00EA56E9" w:rsidRPr="002F0AE8" w:rsidRDefault="00EA56E9" w:rsidP="000F73C3">
      <w:pPr>
        <w:tabs>
          <w:tab w:val="num" w:pos="1369"/>
          <w:tab w:val="left" w:pos="3420"/>
        </w:tabs>
        <w:ind w:left="1369" w:hanging="943"/>
        <w:rPr>
          <w:sz w:val="24"/>
          <w:szCs w:val="24"/>
        </w:rPr>
      </w:pPr>
      <w:r w:rsidRPr="002F0AE8">
        <w:rPr>
          <w:sz w:val="24"/>
          <w:szCs w:val="24"/>
        </w:rPr>
        <w:t>5. По формуле Омельянского</w:t>
      </w:r>
    </w:p>
    <w:p w:rsidR="00EA56E9" w:rsidRPr="002F0AE8" w:rsidRDefault="000F73C3" w:rsidP="00EA56E9">
      <w:pPr>
        <w:tabs>
          <w:tab w:val="left" w:pos="3420"/>
        </w:tabs>
        <w:rPr>
          <w:sz w:val="24"/>
          <w:szCs w:val="24"/>
        </w:rPr>
      </w:pPr>
      <w:r w:rsidRPr="000F73C3">
        <w:rPr>
          <w:sz w:val="24"/>
          <w:szCs w:val="24"/>
        </w:rPr>
        <w:t>37</w:t>
      </w:r>
      <w:r w:rsidR="00EA56E9" w:rsidRPr="002F0AE8">
        <w:rPr>
          <w:sz w:val="24"/>
          <w:szCs w:val="24"/>
        </w:rPr>
        <w:t>. Санитарно-показательные микробы для воды:</w:t>
      </w:r>
    </w:p>
    <w:p w:rsidR="00EA56E9" w:rsidRPr="002F0AE8" w:rsidRDefault="00EA56E9" w:rsidP="000F73C3">
      <w:pPr>
        <w:tabs>
          <w:tab w:val="num" w:pos="1369"/>
          <w:tab w:val="left" w:pos="3420"/>
        </w:tabs>
        <w:ind w:left="1369" w:hanging="943"/>
        <w:rPr>
          <w:sz w:val="24"/>
          <w:szCs w:val="24"/>
        </w:rPr>
      </w:pPr>
      <w:r w:rsidRPr="002F0AE8">
        <w:rPr>
          <w:sz w:val="24"/>
          <w:szCs w:val="24"/>
        </w:rPr>
        <w:t>1. Перфрингенс</w:t>
      </w:r>
    </w:p>
    <w:p w:rsidR="00EA56E9" w:rsidRPr="002F0AE8" w:rsidRDefault="00EA56E9" w:rsidP="000F73C3">
      <w:pPr>
        <w:tabs>
          <w:tab w:val="num" w:pos="1369"/>
          <w:tab w:val="left" w:pos="3420"/>
        </w:tabs>
        <w:ind w:left="1369" w:hanging="943"/>
        <w:rPr>
          <w:sz w:val="24"/>
          <w:szCs w:val="24"/>
        </w:rPr>
      </w:pPr>
      <w:r w:rsidRPr="002F0AE8">
        <w:rPr>
          <w:sz w:val="24"/>
          <w:szCs w:val="24"/>
        </w:rPr>
        <w:t>2. Холерный вибрион</w:t>
      </w:r>
    </w:p>
    <w:p w:rsidR="00EA56E9" w:rsidRPr="002F0AE8" w:rsidRDefault="00EA56E9" w:rsidP="000F73C3">
      <w:pPr>
        <w:tabs>
          <w:tab w:val="num" w:pos="1369"/>
          <w:tab w:val="left" w:pos="3420"/>
        </w:tabs>
        <w:ind w:left="1369" w:hanging="943"/>
        <w:rPr>
          <w:sz w:val="24"/>
          <w:szCs w:val="24"/>
        </w:rPr>
      </w:pPr>
      <w:r w:rsidRPr="002F0AE8">
        <w:rPr>
          <w:sz w:val="24"/>
          <w:szCs w:val="24"/>
        </w:rPr>
        <w:t>3. Энтерококки</w:t>
      </w:r>
    </w:p>
    <w:p w:rsidR="00EA56E9" w:rsidRPr="002F0AE8" w:rsidRDefault="00EA56E9" w:rsidP="000F73C3">
      <w:pPr>
        <w:tabs>
          <w:tab w:val="num" w:pos="1369"/>
          <w:tab w:val="left" w:pos="3420"/>
        </w:tabs>
        <w:ind w:left="1369" w:hanging="943"/>
        <w:rPr>
          <w:sz w:val="24"/>
          <w:szCs w:val="24"/>
        </w:rPr>
      </w:pPr>
      <w:r w:rsidRPr="002F0AE8">
        <w:rPr>
          <w:sz w:val="24"/>
          <w:szCs w:val="24"/>
        </w:rPr>
        <w:t>4. Кишечная палочка</w:t>
      </w:r>
    </w:p>
    <w:p w:rsidR="00EA56E9" w:rsidRPr="002F0AE8" w:rsidRDefault="00EA56E9" w:rsidP="000F73C3">
      <w:pPr>
        <w:tabs>
          <w:tab w:val="num" w:pos="1369"/>
          <w:tab w:val="left" w:pos="3420"/>
        </w:tabs>
        <w:ind w:left="1369" w:hanging="943"/>
        <w:rPr>
          <w:sz w:val="24"/>
          <w:szCs w:val="24"/>
        </w:rPr>
      </w:pPr>
      <w:r w:rsidRPr="002F0AE8">
        <w:rPr>
          <w:sz w:val="24"/>
          <w:szCs w:val="24"/>
        </w:rPr>
        <w:t>5. Стрептококки</w:t>
      </w:r>
    </w:p>
    <w:p w:rsidR="00EA56E9" w:rsidRPr="002F0AE8" w:rsidRDefault="000F73C3" w:rsidP="00EA56E9">
      <w:pPr>
        <w:tabs>
          <w:tab w:val="left" w:pos="3420"/>
        </w:tabs>
        <w:rPr>
          <w:sz w:val="24"/>
          <w:szCs w:val="24"/>
        </w:rPr>
      </w:pPr>
      <w:r w:rsidRPr="00702510">
        <w:rPr>
          <w:sz w:val="24"/>
          <w:szCs w:val="24"/>
        </w:rPr>
        <w:t>38</w:t>
      </w:r>
      <w:r w:rsidR="00EA56E9" w:rsidRPr="002F0AE8">
        <w:rPr>
          <w:sz w:val="24"/>
          <w:szCs w:val="24"/>
        </w:rPr>
        <w:t>. Коли-титр воды определяется:</w:t>
      </w:r>
    </w:p>
    <w:p w:rsidR="00EA56E9" w:rsidRPr="002F0AE8" w:rsidRDefault="00EA56E9" w:rsidP="000F73C3">
      <w:pPr>
        <w:tabs>
          <w:tab w:val="num" w:pos="1369"/>
          <w:tab w:val="left" w:pos="3420"/>
        </w:tabs>
        <w:ind w:left="1369" w:hanging="943"/>
        <w:rPr>
          <w:sz w:val="24"/>
          <w:szCs w:val="24"/>
        </w:rPr>
      </w:pPr>
      <w:r w:rsidRPr="002F0AE8">
        <w:rPr>
          <w:sz w:val="24"/>
          <w:szCs w:val="24"/>
        </w:rPr>
        <w:t>1. На среде Вильсон-Блера</w:t>
      </w:r>
    </w:p>
    <w:p w:rsidR="00EA56E9" w:rsidRPr="002F0AE8" w:rsidRDefault="00EA56E9" w:rsidP="000F73C3">
      <w:pPr>
        <w:tabs>
          <w:tab w:val="num" w:pos="1369"/>
          <w:tab w:val="left" w:pos="3420"/>
        </w:tabs>
        <w:ind w:left="1369" w:hanging="943"/>
        <w:rPr>
          <w:sz w:val="24"/>
          <w:szCs w:val="24"/>
        </w:rPr>
      </w:pPr>
      <w:r w:rsidRPr="002F0AE8">
        <w:rPr>
          <w:sz w:val="24"/>
          <w:szCs w:val="24"/>
        </w:rPr>
        <w:t>2. На среде Кесслера</w:t>
      </w:r>
    </w:p>
    <w:p w:rsidR="00EA56E9" w:rsidRPr="002F0AE8" w:rsidRDefault="00EA56E9" w:rsidP="000F73C3">
      <w:pPr>
        <w:tabs>
          <w:tab w:val="num" w:pos="1369"/>
          <w:tab w:val="left" w:pos="3420"/>
        </w:tabs>
        <w:ind w:left="1369" w:hanging="943"/>
        <w:rPr>
          <w:sz w:val="24"/>
          <w:szCs w:val="24"/>
        </w:rPr>
      </w:pPr>
      <w:r w:rsidRPr="002F0AE8">
        <w:rPr>
          <w:sz w:val="24"/>
          <w:szCs w:val="24"/>
        </w:rPr>
        <w:t>3. При посеве в растопленный МПА</w:t>
      </w:r>
    </w:p>
    <w:p w:rsidR="00EA56E9" w:rsidRPr="002F0AE8" w:rsidRDefault="00EA56E9" w:rsidP="000F73C3">
      <w:pPr>
        <w:tabs>
          <w:tab w:val="num" w:pos="1369"/>
          <w:tab w:val="left" w:pos="3420"/>
        </w:tabs>
        <w:ind w:left="1369" w:hanging="943"/>
        <w:rPr>
          <w:sz w:val="24"/>
          <w:szCs w:val="24"/>
        </w:rPr>
      </w:pPr>
      <w:r w:rsidRPr="002F0AE8">
        <w:rPr>
          <w:sz w:val="24"/>
          <w:szCs w:val="24"/>
        </w:rPr>
        <w:t>4. Методом мембранных фильтров</w:t>
      </w:r>
    </w:p>
    <w:p w:rsidR="00EA56E9" w:rsidRPr="002F0AE8" w:rsidRDefault="00EA56E9" w:rsidP="000F73C3">
      <w:pPr>
        <w:tabs>
          <w:tab w:val="num" w:pos="1369"/>
          <w:tab w:val="left" w:pos="3420"/>
        </w:tabs>
        <w:ind w:left="1369" w:hanging="943"/>
        <w:rPr>
          <w:sz w:val="24"/>
          <w:szCs w:val="24"/>
        </w:rPr>
      </w:pPr>
      <w:r w:rsidRPr="002F0AE8">
        <w:rPr>
          <w:sz w:val="24"/>
          <w:szCs w:val="24"/>
        </w:rPr>
        <w:t>5. Седиментационным методом</w:t>
      </w:r>
    </w:p>
    <w:p w:rsidR="00EA56E9" w:rsidRPr="002F0AE8" w:rsidRDefault="000F73C3" w:rsidP="00EA56E9">
      <w:pPr>
        <w:tabs>
          <w:tab w:val="left" w:pos="3420"/>
        </w:tabs>
        <w:rPr>
          <w:sz w:val="24"/>
          <w:szCs w:val="24"/>
        </w:rPr>
      </w:pPr>
      <w:r w:rsidRPr="000F73C3">
        <w:rPr>
          <w:sz w:val="24"/>
          <w:szCs w:val="24"/>
        </w:rPr>
        <w:t>39</w:t>
      </w:r>
      <w:r w:rsidR="00EA56E9" w:rsidRPr="002F0AE8">
        <w:rPr>
          <w:sz w:val="24"/>
          <w:szCs w:val="24"/>
        </w:rPr>
        <w:t>. Требования, предъявляемые к водопроводной воде:</w:t>
      </w:r>
    </w:p>
    <w:p w:rsidR="00EA56E9" w:rsidRPr="002F0AE8" w:rsidRDefault="00EA56E9" w:rsidP="000F73C3">
      <w:pPr>
        <w:tabs>
          <w:tab w:val="num" w:pos="1369"/>
          <w:tab w:val="left" w:pos="3420"/>
        </w:tabs>
        <w:ind w:left="1369" w:hanging="943"/>
        <w:rPr>
          <w:sz w:val="24"/>
          <w:szCs w:val="24"/>
        </w:rPr>
      </w:pPr>
      <w:r w:rsidRPr="002F0AE8">
        <w:rPr>
          <w:sz w:val="24"/>
          <w:szCs w:val="24"/>
          <w:lang w:eastAsia="ko-KR"/>
        </w:rPr>
        <w:t xml:space="preserve">1. </w:t>
      </w:r>
      <w:r w:rsidRPr="002F0AE8">
        <w:rPr>
          <w:sz w:val="24"/>
          <w:szCs w:val="24"/>
        </w:rPr>
        <w:t>Микробное число не более 100</w:t>
      </w:r>
    </w:p>
    <w:p w:rsidR="00EA56E9" w:rsidRPr="002F0AE8" w:rsidRDefault="00EA56E9" w:rsidP="000F73C3">
      <w:pPr>
        <w:tabs>
          <w:tab w:val="num" w:pos="1369"/>
          <w:tab w:val="left" w:pos="3420"/>
        </w:tabs>
        <w:ind w:left="1369" w:hanging="943"/>
        <w:rPr>
          <w:sz w:val="24"/>
          <w:szCs w:val="24"/>
        </w:rPr>
      </w:pPr>
      <w:r w:rsidRPr="002F0AE8">
        <w:rPr>
          <w:sz w:val="24"/>
          <w:szCs w:val="24"/>
        </w:rPr>
        <w:t>2. Коли-титр – 2</w:t>
      </w:r>
    </w:p>
    <w:p w:rsidR="00EA56E9" w:rsidRPr="002F0AE8" w:rsidRDefault="00EA56E9" w:rsidP="000F73C3">
      <w:pPr>
        <w:tabs>
          <w:tab w:val="num" w:pos="1369"/>
          <w:tab w:val="left" w:pos="3420"/>
        </w:tabs>
        <w:ind w:left="1369" w:hanging="943"/>
        <w:rPr>
          <w:sz w:val="24"/>
          <w:szCs w:val="24"/>
        </w:rPr>
      </w:pPr>
      <w:r w:rsidRPr="002F0AE8">
        <w:rPr>
          <w:sz w:val="24"/>
          <w:szCs w:val="24"/>
        </w:rPr>
        <w:t>3. Коли-индекс не более 3</w:t>
      </w:r>
    </w:p>
    <w:p w:rsidR="00EA56E9" w:rsidRPr="002F0AE8" w:rsidRDefault="00EA56E9" w:rsidP="000F73C3">
      <w:pPr>
        <w:tabs>
          <w:tab w:val="num" w:pos="1369"/>
          <w:tab w:val="left" w:pos="3420"/>
        </w:tabs>
        <w:ind w:left="1369" w:hanging="943"/>
        <w:rPr>
          <w:sz w:val="24"/>
          <w:szCs w:val="24"/>
        </w:rPr>
      </w:pPr>
      <w:r w:rsidRPr="002F0AE8">
        <w:rPr>
          <w:sz w:val="24"/>
          <w:szCs w:val="24"/>
        </w:rPr>
        <w:t>4. Коли-индекс 5</w:t>
      </w:r>
    </w:p>
    <w:p w:rsidR="00EA56E9" w:rsidRPr="002F0AE8" w:rsidRDefault="00EA56E9" w:rsidP="000F73C3">
      <w:pPr>
        <w:tabs>
          <w:tab w:val="num" w:pos="1369"/>
          <w:tab w:val="left" w:pos="3420"/>
        </w:tabs>
        <w:ind w:left="1369" w:hanging="943"/>
        <w:rPr>
          <w:sz w:val="24"/>
          <w:szCs w:val="24"/>
        </w:rPr>
      </w:pPr>
      <w:r w:rsidRPr="002F0AE8">
        <w:rPr>
          <w:sz w:val="24"/>
          <w:szCs w:val="24"/>
        </w:rPr>
        <w:t>5. Общее количество воды не менее 300</w:t>
      </w:r>
    </w:p>
    <w:p w:rsidR="00EA56E9" w:rsidRPr="002F0AE8" w:rsidRDefault="000F73C3" w:rsidP="00EA56E9">
      <w:pPr>
        <w:tabs>
          <w:tab w:val="left" w:pos="3420"/>
        </w:tabs>
        <w:rPr>
          <w:sz w:val="24"/>
          <w:szCs w:val="24"/>
        </w:rPr>
      </w:pPr>
      <w:r w:rsidRPr="000F73C3">
        <w:rPr>
          <w:sz w:val="24"/>
          <w:szCs w:val="24"/>
        </w:rPr>
        <w:t>40</w:t>
      </w:r>
      <w:r w:rsidR="00EA56E9" w:rsidRPr="002F0AE8">
        <w:rPr>
          <w:sz w:val="24"/>
          <w:szCs w:val="24"/>
        </w:rPr>
        <w:t>. Назовите заболевание, которое не  передается через воду:</w:t>
      </w:r>
    </w:p>
    <w:p w:rsidR="00EA56E9" w:rsidRPr="002F0AE8" w:rsidRDefault="00EA56E9" w:rsidP="000F73C3">
      <w:pPr>
        <w:tabs>
          <w:tab w:val="num" w:pos="1369"/>
          <w:tab w:val="left" w:pos="3420"/>
        </w:tabs>
        <w:ind w:left="1369" w:hanging="943"/>
        <w:rPr>
          <w:sz w:val="24"/>
          <w:szCs w:val="24"/>
        </w:rPr>
      </w:pPr>
      <w:r w:rsidRPr="002F0AE8">
        <w:rPr>
          <w:sz w:val="24"/>
          <w:szCs w:val="24"/>
        </w:rPr>
        <w:t>1. Грипп</w:t>
      </w:r>
    </w:p>
    <w:p w:rsidR="00EA56E9" w:rsidRPr="002F0AE8" w:rsidRDefault="00EA56E9" w:rsidP="000F73C3">
      <w:pPr>
        <w:tabs>
          <w:tab w:val="num" w:pos="1369"/>
          <w:tab w:val="left" w:pos="3420"/>
        </w:tabs>
        <w:ind w:left="1369" w:hanging="943"/>
        <w:rPr>
          <w:sz w:val="24"/>
          <w:szCs w:val="24"/>
        </w:rPr>
      </w:pPr>
      <w:r w:rsidRPr="002F0AE8">
        <w:rPr>
          <w:sz w:val="24"/>
          <w:szCs w:val="24"/>
        </w:rPr>
        <w:t>2. Брюшной тиф</w:t>
      </w:r>
    </w:p>
    <w:p w:rsidR="00EA56E9" w:rsidRPr="002F0AE8" w:rsidRDefault="00EA56E9" w:rsidP="000F73C3">
      <w:pPr>
        <w:tabs>
          <w:tab w:val="num" w:pos="1369"/>
          <w:tab w:val="left" w:pos="3420"/>
        </w:tabs>
        <w:ind w:left="1369" w:hanging="943"/>
        <w:rPr>
          <w:sz w:val="24"/>
          <w:szCs w:val="24"/>
        </w:rPr>
      </w:pPr>
      <w:r w:rsidRPr="002F0AE8">
        <w:rPr>
          <w:sz w:val="24"/>
          <w:szCs w:val="24"/>
        </w:rPr>
        <w:t>3. Дизентерия</w:t>
      </w:r>
    </w:p>
    <w:p w:rsidR="00EA56E9" w:rsidRPr="002F0AE8" w:rsidRDefault="00EA56E9" w:rsidP="000F73C3">
      <w:pPr>
        <w:tabs>
          <w:tab w:val="num" w:pos="1369"/>
          <w:tab w:val="left" w:pos="3420"/>
        </w:tabs>
        <w:ind w:left="1369" w:hanging="943"/>
        <w:rPr>
          <w:sz w:val="24"/>
          <w:szCs w:val="24"/>
        </w:rPr>
      </w:pPr>
      <w:r w:rsidRPr="002F0AE8">
        <w:rPr>
          <w:sz w:val="24"/>
          <w:szCs w:val="24"/>
        </w:rPr>
        <w:t>4. Холера</w:t>
      </w:r>
    </w:p>
    <w:p w:rsidR="00EA56E9" w:rsidRPr="002F0AE8" w:rsidRDefault="00EA56E9" w:rsidP="000F73C3">
      <w:pPr>
        <w:tabs>
          <w:tab w:val="num" w:pos="1369"/>
          <w:tab w:val="left" w:pos="3420"/>
        </w:tabs>
        <w:ind w:left="1369" w:hanging="943"/>
        <w:rPr>
          <w:sz w:val="24"/>
          <w:szCs w:val="24"/>
        </w:rPr>
      </w:pPr>
      <w:r w:rsidRPr="002F0AE8">
        <w:rPr>
          <w:sz w:val="24"/>
          <w:szCs w:val="24"/>
        </w:rPr>
        <w:t>5. Полиомиелит</w:t>
      </w:r>
    </w:p>
    <w:p w:rsidR="00EA56E9" w:rsidRPr="002F0AE8" w:rsidRDefault="000F73C3" w:rsidP="00EA56E9">
      <w:pPr>
        <w:tabs>
          <w:tab w:val="left" w:pos="3420"/>
        </w:tabs>
        <w:rPr>
          <w:sz w:val="24"/>
          <w:szCs w:val="24"/>
        </w:rPr>
      </w:pPr>
      <w:r w:rsidRPr="00702510">
        <w:rPr>
          <w:sz w:val="24"/>
          <w:szCs w:val="24"/>
        </w:rPr>
        <w:t>41</w:t>
      </w:r>
      <w:r w:rsidR="00EA56E9" w:rsidRPr="002F0AE8">
        <w:rPr>
          <w:sz w:val="24"/>
          <w:szCs w:val="24"/>
        </w:rPr>
        <w:t>. Санитарно-показательные микробы воздуха:</w:t>
      </w:r>
    </w:p>
    <w:p w:rsidR="00EA56E9" w:rsidRPr="002F0AE8" w:rsidRDefault="00EA56E9" w:rsidP="000F73C3">
      <w:pPr>
        <w:tabs>
          <w:tab w:val="num" w:pos="1369"/>
          <w:tab w:val="left" w:pos="3420"/>
        </w:tabs>
        <w:ind w:left="1369" w:hanging="943"/>
        <w:rPr>
          <w:sz w:val="24"/>
          <w:szCs w:val="24"/>
        </w:rPr>
      </w:pPr>
      <w:r w:rsidRPr="002F0AE8">
        <w:rPr>
          <w:sz w:val="24"/>
          <w:szCs w:val="24"/>
        </w:rPr>
        <w:t>1. Протей</w:t>
      </w:r>
    </w:p>
    <w:p w:rsidR="00EA56E9" w:rsidRPr="002F0AE8" w:rsidRDefault="00EA56E9" w:rsidP="000F73C3">
      <w:pPr>
        <w:tabs>
          <w:tab w:val="num" w:pos="1369"/>
          <w:tab w:val="left" w:pos="3420"/>
        </w:tabs>
        <w:ind w:left="1369" w:hanging="943"/>
        <w:rPr>
          <w:sz w:val="24"/>
          <w:szCs w:val="24"/>
        </w:rPr>
      </w:pPr>
      <w:r w:rsidRPr="002F0AE8">
        <w:rPr>
          <w:sz w:val="24"/>
          <w:szCs w:val="24"/>
        </w:rPr>
        <w:t>2. Менингококк</w:t>
      </w:r>
    </w:p>
    <w:p w:rsidR="00EA56E9" w:rsidRPr="002F0AE8" w:rsidRDefault="00EA56E9" w:rsidP="000F73C3">
      <w:pPr>
        <w:tabs>
          <w:tab w:val="num" w:pos="1369"/>
          <w:tab w:val="left" w:pos="3420"/>
        </w:tabs>
        <w:ind w:left="1369" w:hanging="943"/>
        <w:rPr>
          <w:sz w:val="24"/>
          <w:szCs w:val="24"/>
        </w:rPr>
      </w:pPr>
      <w:r w:rsidRPr="002F0AE8">
        <w:rPr>
          <w:sz w:val="24"/>
          <w:szCs w:val="24"/>
        </w:rPr>
        <w:t>3. Кишечная палочка</w:t>
      </w:r>
    </w:p>
    <w:p w:rsidR="00EA56E9" w:rsidRPr="002F0AE8" w:rsidRDefault="00EA56E9" w:rsidP="000F73C3">
      <w:pPr>
        <w:tabs>
          <w:tab w:val="num" w:pos="1369"/>
          <w:tab w:val="left" w:pos="3420"/>
        </w:tabs>
        <w:ind w:left="1369" w:hanging="943"/>
        <w:rPr>
          <w:sz w:val="24"/>
          <w:szCs w:val="24"/>
        </w:rPr>
      </w:pPr>
      <w:r w:rsidRPr="002F0AE8">
        <w:rPr>
          <w:sz w:val="24"/>
          <w:szCs w:val="24"/>
        </w:rPr>
        <w:t>4. Энтерококк</w:t>
      </w:r>
    </w:p>
    <w:p w:rsidR="00EA56E9" w:rsidRPr="002F0AE8" w:rsidRDefault="00EA56E9" w:rsidP="000F73C3">
      <w:pPr>
        <w:tabs>
          <w:tab w:val="num" w:pos="1369"/>
          <w:tab w:val="left" w:pos="3420"/>
        </w:tabs>
        <w:ind w:left="1369" w:hanging="943"/>
        <w:rPr>
          <w:sz w:val="24"/>
          <w:szCs w:val="24"/>
        </w:rPr>
      </w:pPr>
      <w:r w:rsidRPr="002F0AE8">
        <w:rPr>
          <w:sz w:val="24"/>
          <w:szCs w:val="24"/>
        </w:rPr>
        <w:t>5. Золотистый стафилококк</w:t>
      </w:r>
    </w:p>
    <w:p w:rsidR="00EA56E9" w:rsidRPr="002F0AE8" w:rsidRDefault="000F73C3" w:rsidP="00EA56E9">
      <w:pPr>
        <w:tabs>
          <w:tab w:val="left" w:pos="3420"/>
        </w:tabs>
        <w:rPr>
          <w:sz w:val="24"/>
          <w:szCs w:val="24"/>
        </w:rPr>
      </w:pPr>
      <w:r w:rsidRPr="00702510">
        <w:rPr>
          <w:sz w:val="24"/>
          <w:szCs w:val="24"/>
        </w:rPr>
        <w:t>42</w:t>
      </w:r>
      <w:r w:rsidR="00EA56E9" w:rsidRPr="002F0AE8">
        <w:rPr>
          <w:sz w:val="24"/>
          <w:szCs w:val="24"/>
        </w:rPr>
        <w:t>. Микробное число воздуха:</w:t>
      </w:r>
    </w:p>
    <w:p w:rsidR="00EA56E9" w:rsidRPr="002F0AE8" w:rsidRDefault="00EA56E9" w:rsidP="000F73C3">
      <w:pPr>
        <w:tabs>
          <w:tab w:val="num" w:pos="1369"/>
          <w:tab w:val="left" w:pos="3420"/>
        </w:tabs>
        <w:ind w:left="1369" w:hanging="943"/>
        <w:rPr>
          <w:sz w:val="24"/>
          <w:szCs w:val="24"/>
        </w:rPr>
      </w:pPr>
      <w:r w:rsidRPr="002F0AE8">
        <w:rPr>
          <w:sz w:val="24"/>
          <w:szCs w:val="24"/>
        </w:rPr>
        <w:t>1. Количество стрептококков</w:t>
      </w:r>
    </w:p>
    <w:p w:rsidR="00EA56E9" w:rsidRPr="002F0AE8" w:rsidRDefault="00EA56E9" w:rsidP="000F73C3">
      <w:pPr>
        <w:tabs>
          <w:tab w:val="num" w:pos="1369"/>
          <w:tab w:val="left" w:pos="3420"/>
        </w:tabs>
        <w:ind w:left="1369" w:hanging="943"/>
        <w:rPr>
          <w:sz w:val="24"/>
          <w:szCs w:val="24"/>
        </w:rPr>
      </w:pPr>
      <w:r w:rsidRPr="002F0AE8">
        <w:rPr>
          <w:sz w:val="24"/>
          <w:szCs w:val="24"/>
        </w:rPr>
        <w:t>2. Определяют только стафилококки</w:t>
      </w:r>
    </w:p>
    <w:p w:rsidR="00EA56E9" w:rsidRPr="002F0AE8" w:rsidRDefault="00EA56E9" w:rsidP="000F73C3">
      <w:pPr>
        <w:tabs>
          <w:tab w:val="num" w:pos="1369"/>
          <w:tab w:val="left" w:pos="3420"/>
        </w:tabs>
        <w:ind w:left="1369" w:hanging="943"/>
        <w:rPr>
          <w:sz w:val="24"/>
          <w:szCs w:val="24"/>
        </w:rPr>
      </w:pPr>
      <w:r w:rsidRPr="002F0AE8">
        <w:rPr>
          <w:sz w:val="24"/>
          <w:szCs w:val="24"/>
        </w:rPr>
        <w:t>3. Количество бактерий в 1 куб. метре воздуха</w:t>
      </w:r>
    </w:p>
    <w:p w:rsidR="00EA56E9" w:rsidRPr="002F0AE8" w:rsidRDefault="00EA56E9" w:rsidP="000F73C3">
      <w:pPr>
        <w:tabs>
          <w:tab w:val="num" w:pos="1369"/>
          <w:tab w:val="left" w:pos="3420"/>
        </w:tabs>
        <w:ind w:left="1369" w:hanging="943"/>
        <w:rPr>
          <w:sz w:val="24"/>
          <w:szCs w:val="24"/>
        </w:rPr>
      </w:pPr>
      <w:r w:rsidRPr="002F0AE8">
        <w:rPr>
          <w:sz w:val="24"/>
          <w:szCs w:val="24"/>
        </w:rPr>
        <w:t>4. Количество бактерий в 1 л</w:t>
      </w:r>
    </w:p>
    <w:p w:rsidR="00EA56E9" w:rsidRPr="002F0AE8" w:rsidRDefault="00EA56E9" w:rsidP="000F73C3">
      <w:pPr>
        <w:tabs>
          <w:tab w:val="num" w:pos="1369"/>
          <w:tab w:val="left" w:pos="3420"/>
        </w:tabs>
        <w:ind w:left="1369" w:hanging="943"/>
        <w:rPr>
          <w:sz w:val="24"/>
          <w:szCs w:val="24"/>
        </w:rPr>
      </w:pPr>
      <w:r w:rsidRPr="002F0AE8">
        <w:rPr>
          <w:sz w:val="24"/>
          <w:szCs w:val="24"/>
        </w:rPr>
        <w:t>5. Определяют при посеве на среду Рапоппорт</w:t>
      </w:r>
    </w:p>
    <w:p w:rsidR="00EA56E9" w:rsidRPr="002F0AE8" w:rsidRDefault="000F73C3" w:rsidP="00EA56E9">
      <w:pPr>
        <w:tabs>
          <w:tab w:val="left" w:pos="3420"/>
        </w:tabs>
        <w:rPr>
          <w:sz w:val="24"/>
          <w:szCs w:val="24"/>
        </w:rPr>
      </w:pPr>
      <w:r w:rsidRPr="00702510">
        <w:rPr>
          <w:sz w:val="24"/>
          <w:szCs w:val="24"/>
        </w:rPr>
        <w:t>43</w:t>
      </w:r>
      <w:r w:rsidR="00EA56E9" w:rsidRPr="002F0AE8">
        <w:rPr>
          <w:sz w:val="24"/>
          <w:szCs w:val="24"/>
        </w:rPr>
        <w:t>. Микробное число воздуха определяют:</w:t>
      </w:r>
    </w:p>
    <w:p w:rsidR="00EA56E9" w:rsidRPr="002F0AE8" w:rsidRDefault="00EA56E9" w:rsidP="000F73C3">
      <w:pPr>
        <w:tabs>
          <w:tab w:val="num" w:pos="1369"/>
          <w:tab w:val="left" w:pos="3420"/>
        </w:tabs>
        <w:ind w:left="1369" w:hanging="943"/>
        <w:rPr>
          <w:sz w:val="24"/>
          <w:szCs w:val="24"/>
        </w:rPr>
      </w:pPr>
      <w:r w:rsidRPr="002F0AE8">
        <w:rPr>
          <w:sz w:val="24"/>
          <w:szCs w:val="24"/>
        </w:rPr>
        <w:t>1. Седиментационным способом</w:t>
      </w:r>
    </w:p>
    <w:p w:rsidR="00EA56E9" w:rsidRPr="002F0AE8" w:rsidRDefault="00EA56E9" w:rsidP="000F73C3">
      <w:pPr>
        <w:tabs>
          <w:tab w:val="num" w:pos="1369"/>
          <w:tab w:val="left" w:pos="3420"/>
        </w:tabs>
        <w:ind w:left="1369" w:hanging="943"/>
        <w:rPr>
          <w:sz w:val="24"/>
          <w:szCs w:val="24"/>
        </w:rPr>
      </w:pPr>
      <w:r w:rsidRPr="002F0AE8">
        <w:rPr>
          <w:sz w:val="24"/>
          <w:szCs w:val="24"/>
        </w:rPr>
        <w:t>2. На среде Эндо</w:t>
      </w:r>
    </w:p>
    <w:p w:rsidR="00EA56E9" w:rsidRPr="002F0AE8" w:rsidRDefault="00EA56E9" w:rsidP="000F73C3">
      <w:pPr>
        <w:tabs>
          <w:tab w:val="num" w:pos="1369"/>
          <w:tab w:val="left" w:pos="3420"/>
        </w:tabs>
        <w:ind w:left="1369" w:hanging="943"/>
        <w:rPr>
          <w:sz w:val="24"/>
          <w:szCs w:val="24"/>
        </w:rPr>
      </w:pPr>
      <w:r w:rsidRPr="002F0AE8">
        <w:rPr>
          <w:sz w:val="24"/>
          <w:szCs w:val="24"/>
        </w:rPr>
        <w:t>3. С применением мембранных фильтров</w:t>
      </w:r>
    </w:p>
    <w:p w:rsidR="00EA56E9" w:rsidRPr="002F0AE8" w:rsidRDefault="00EA56E9" w:rsidP="000F73C3">
      <w:pPr>
        <w:tabs>
          <w:tab w:val="num" w:pos="1369"/>
          <w:tab w:val="left" w:pos="3420"/>
        </w:tabs>
        <w:ind w:left="1369" w:hanging="943"/>
        <w:rPr>
          <w:sz w:val="24"/>
          <w:szCs w:val="24"/>
        </w:rPr>
      </w:pPr>
      <w:r w:rsidRPr="002F0AE8">
        <w:rPr>
          <w:sz w:val="24"/>
          <w:szCs w:val="24"/>
        </w:rPr>
        <w:t>4. Биологическим методом</w:t>
      </w:r>
    </w:p>
    <w:p w:rsidR="00EA56E9" w:rsidRPr="002F0AE8" w:rsidRDefault="00EA56E9" w:rsidP="000F73C3">
      <w:pPr>
        <w:tabs>
          <w:tab w:val="num" w:pos="1369"/>
          <w:tab w:val="left" w:pos="3420"/>
        </w:tabs>
        <w:ind w:left="1369" w:hanging="943"/>
        <w:rPr>
          <w:sz w:val="24"/>
          <w:szCs w:val="24"/>
        </w:rPr>
      </w:pPr>
      <w:r w:rsidRPr="002F0AE8">
        <w:rPr>
          <w:sz w:val="24"/>
          <w:szCs w:val="24"/>
        </w:rPr>
        <w:lastRenderedPageBreak/>
        <w:t>5. Аспирационным методом</w:t>
      </w:r>
    </w:p>
    <w:p w:rsidR="00EA56E9" w:rsidRPr="002F0AE8" w:rsidRDefault="000F73C3" w:rsidP="00EA56E9">
      <w:pPr>
        <w:tabs>
          <w:tab w:val="left" w:pos="3420"/>
        </w:tabs>
        <w:rPr>
          <w:sz w:val="24"/>
          <w:szCs w:val="24"/>
        </w:rPr>
      </w:pPr>
      <w:r w:rsidRPr="000F73C3">
        <w:rPr>
          <w:sz w:val="24"/>
          <w:szCs w:val="24"/>
        </w:rPr>
        <w:t>44</w:t>
      </w:r>
      <w:r w:rsidR="00EA56E9" w:rsidRPr="002F0AE8">
        <w:rPr>
          <w:sz w:val="24"/>
          <w:szCs w:val="24"/>
        </w:rPr>
        <w:t>. Назовите заболевание, которое не передается через воздух:</w:t>
      </w:r>
    </w:p>
    <w:p w:rsidR="00EA56E9" w:rsidRPr="002F0AE8" w:rsidRDefault="00EA56E9" w:rsidP="000F73C3">
      <w:pPr>
        <w:tabs>
          <w:tab w:val="num" w:pos="1369"/>
          <w:tab w:val="left" w:pos="3420"/>
        </w:tabs>
        <w:ind w:left="1369" w:hanging="943"/>
        <w:rPr>
          <w:sz w:val="24"/>
          <w:szCs w:val="24"/>
        </w:rPr>
      </w:pPr>
      <w:r w:rsidRPr="002F0AE8">
        <w:rPr>
          <w:sz w:val="24"/>
          <w:szCs w:val="24"/>
        </w:rPr>
        <w:t>1. Менингит</w:t>
      </w:r>
    </w:p>
    <w:p w:rsidR="00EA56E9" w:rsidRPr="002F0AE8" w:rsidRDefault="00EA56E9" w:rsidP="000F73C3">
      <w:pPr>
        <w:tabs>
          <w:tab w:val="num" w:pos="1369"/>
          <w:tab w:val="left" w:pos="3420"/>
        </w:tabs>
        <w:ind w:left="1369" w:hanging="943"/>
        <w:rPr>
          <w:sz w:val="24"/>
          <w:szCs w:val="24"/>
        </w:rPr>
      </w:pPr>
      <w:r w:rsidRPr="002F0AE8">
        <w:rPr>
          <w:sz w:val="24"/>
          <w:szCs w:val="24"/>
        </w:rPr>
        <w:t>2. Дифтерия</w:t>
      </w:r>
    </w:p>
    <w:p w:rsidR="00EA56E9" w:rsidRPr="002F0AE8" w:rsidRDefault="00EA56E9" w:rsidP="000F73C3">
      <w:pPr>
        <w:tabs>
          <w:tab w:val="num" w:pos="1369"/>
          <w:tab w:val="left" w:pos="3420"/>
        </w:tabs>
        <w:ind w:left="1369" w:hanging="943"/>
        <w:rPr>
          <w:sz w:val="24"/>
          <w:szCs w:val="24"/>
        </w:rPr>
      </w:pPr>
      <w:r w:rsidRPr="002F0AE8">
        <w:rPr>
          <w:sz w:val="24"/>
          <w:szCs w:val="24"/>
        </w:rPr>
        <w:t>3. Столбняк</w:t>
      </w:r>
    </w:p>
    <w:p w:rsidR="00EA56E9" w:rsidRPr="002F0AE8" w:rsidRDefault="00EA56E9" w:rsidP="000F73C3">
      <w:pPr>
        <w:tabs>
          <w:tab w:val="num" w:pos="1369"/>
          <w:tab w:val="left" w:pos="3420"/>
        </w:tabs>
        <w:ind w:left="1369" w:hanging="943"/>
        <w:rPr>
          <w:sz w:val="24"/>
          <w:szCs w:val="24"/>
        </w:rPr>
      </w:pPr>
      <w:r w:rsidRPr="002F0AE8">
        <w:rPr>
          <w:sz w:val="24"/>
          <w:szCs w:val="24"/>
        </w:rPr>
        <w:t>4. Грипп</w:t>
      </w:r>
    </w:p>
    <w:p w:rsidR="00EA56E9" w:rsidRPr="002F0AE8" w:rsidRDefault="00EA56E9" w:rsidP="000F73C3">
      <w:pPr>
        <w:tabs>
          <w:tab w:val="num" w:pos="1369"/>
          <w:tab w:val="left" w:pos="3420"/>
        </w:tabs>
        <w:ind w:left="1369" w:hanging="943"/>
        <w:rPr>
          <w:sz w:val="24"/>
          <w:szCs w:val="24"/>
        </w:rPr>
      </w:pPr>
      <w:r w:rsidRPr="002F0AE8">
        <w:rPr>
          <w:sz w:val="24"/>
          <w:szCs w:val="24"/>
        </w:rPr>
        <w:t>5. Коклюш</w:t>
      </w:r>
    </w:p>
    <w:p w:rsidR="00EA56E9" w:rsidRPr="002F0AE8" w:rsidRDefault="000F73C3" w:rsidP="00EA56E9">
      <w:pPr>
        <w:tabs>
          <w:tab w:val="left" w:pos="3420"/>
        </w:tabs>
        <w:rPr>
          <w:sz w:val="24"/>
          <w:szCs w:val="24"/>
        </w:rPr>
      </w:pPr>
      <w:r w:rsidRPr="00702510">
        <w:rPr>
          <w:sz w:val="24"/>
          <w:szCs w:val="24"/>
        </w:rPr>
        <w:t>45</w:t>
      </w:r>
      <w:r w:rsidR="00EA56E9" w:rsidRPr="002F0AE8">
        <w:rPr>
          <w:sz w:val="24"/>
          <w:szCs w:val="24"/>
        </w:rPr>
        <w:t>. Микрофлора верхних дыхательных путей:</w:t>
      </w:r>
    </w:p>
    <w:p w:rsidR="00EA56E9" w:rsidRPr="002F0AE8" w:rsidRDefault="00EA56E9" w:rsidP="000F73C3">
      <w:pPr>
        <w:tabs>
          <w:tab w:val="num" w:pos="1429"/>
          <w:tab w:val="left" w:pos="3420"/>
        </w:tabs>
        <w:ind w:left="1429" w:hanging="1003"/>
        <w:rPr>
          <w:sz w:val="24"/>
          <w:szCs w:val="24"/>
        </w:rPr>
      </w:pPr>
      <w:r w:rsidRPr="002F0AE8">
        <w:rPr>
          <w:sz w:val="24"/>
          <w:szCs w:val="24"/>
        </w:rPr>
        <w:t xml:space="preserve">1. </w:t>
      </w:r>
      <w:r w:rsidRPr="002F0AE8">
        <w:rPr>
          <w:sz w:val="24"/>
          <w:szCs w:val="24"/>
          <w:lang w:val="en-US"/>
        </w:rPr>
        <w:t>L</w:t>
      </w:r>
      <w:r w:rsidRPr="002F0AE8">
        <w:rPr>
          <w:sz w:val="24"/>
          <w:szCs w:val="24"/>
        </w:rPr>
        <w:t>- гемолитические стрептококки</w:t>
      </w:r>
    </w:p>
    <w:p w:rsidR="00EA56E9" w:rsidRPr="002F0AE8" w:rsidRDefault="00EA56E9" w:rsidP="000F73C3">
      <w:pPr>
        <w:tabs>
          <w:tab w:val="num" w:pos="1429"/>
          <w:tab w:val="left" w:pos="3420"/>
        </w:tabs>
        <w:ind w:left="1429" w:hanging="1003"/>
        <w:rPr>
          <w:sz w:val="24"/>
          <w:szCs w:val="24"/>
        </w:rPr>
      </w:pPr>
      <w:r w:rsidRPr="002F0AE8">
        <w:rPr>
          <w:sz w:val="24"/>
          <w:szCs w:val="24"/>
        </w:rPr>
        <w:t>2. Вирусы полиомиелита</w:t>
      </w:r>
    </w:p>
    <w:p w:rsidR="00EA56E9" w:rsidRPr="002F0AE8" w:rsidRDefault="00EA56E9" w:rsidP="000F73C3">
      <w:pPr>
        <w:tabs>
          <w:tab w:val="num" w:pos="1429"/>
          <w:tab w:val="left" w:pos="3420"/>
        </w:tabs>
        <w:ind w:left="1429" w:hanging="1003"/>
        <w:rPr>
          <w:sz w:val="24"/>
          <w:szCs w:val="24"/>
        </w:rPr>
      </w:pPr>
      <w:r w:rsidRPr="002F0AE8">
        <w:rPr>
          <w:sz w:val="24"/>
          <w:szCs w:val="24"/>
        </w:rPr>
        <w:t>3. Нейссерии</w:t>
      </w:r>
    </w:p>
    <w:p w:rsidR="00EA56E9" w:rsidRPr="002F0AE8" w:rsidRDefault="00EA56E9" w:rsidP="000F73C3">
      <w:pPr>
        <w:tabs>
          <w:tab w:val="num" w:pos="1429"/>
          <w:tab w:val="left" w:pos="3420"/>
        </w:tabs>
        <w:ind w:left="1429" w:hanging="1003"/>
        <w:rPr>
          <w:sz w:val="24"/>
          <w:szCs w:val="24"/>
        </w:rPr>
      </w:pPr>
      <w:r w:rsidRPr="002F0AE8">
        <w:rPr>
          <w:sz w:val="24"/>
          <w:szCs w:val="24"/>
        </w:rPr>
        <w:t>4. Микобактерии</w:t>
      </w:r>
    </w:p>
    <w:p w:rsidR="00EA56E9" w:rsidRPr="002F0AE8" w:rsidRDefault="00EA56E9" w:rsidP="000F73C3">
      <w:pPr>
        <w:tabs>
          <w:tab w:val="num" w:pos="1429"/>
          <w:tab w:val="left" w:pos="3420"/>
        </w:tabs>
        <w:ind w:left="1429" w:hanging="1003"/>
        <w:rPr>
          <w:sz w:val="24"/>
          <w:szCs w:val="24"/>
        </w:rPr>
      </w:pPr>
      <w:r w:rsidRPr="002F0AE8">
        <w:rPr>
          <w:sz w:val="24"/>
          <w:szCs w:val="24"/>
        </w:rPr>
        <w:t>5. Бруцеллы</w:t>
      </w:r>
    </w:p>
    <w:p w:rsidR="00EA56E9" w:rsidRPr="002F0AE8" w:rsidRDefault="000F73C3" w:rsidP="00EA56E9">
      <w:pPr>
        <w:tabs>
          <w:tab w:val="left" w:pos="3420"/>
        </w:tabs>
        <w:rPr>
          <w:sz w:val="24"/>
          <w:szCs w:val="24"/>
        </w:rPr>
      </w:pPr>
      <w:r w:rsidRPr="00702510">
        <w:rPr>
          <w:sz w:val="24"/>
          <w:szCs w:val="24"/>
        </w:rPr>
        <w:t>46</w:t>
      </w:r>
      <w:r w:rsidR="00EA56E9" w:rsidRPr="002F0AE8">
        <w:rPr>
          <w:sz w:val="24"/>
          <w:szCs w:val="24"/>
        </w:rPr>
        <w:t>. Микрофлора полости рта взрослого:</w:t>
      </w:r>
    </w:p>
    <w:p w:rsidR="00EA56E9" w:rsidRPr="002F0AE8" w:rsidRDefault="00EA56E9" w:rsidP="000F73C3">
      <w:pPr>
        <w:tabs>
          <w:tab w:val="num" w:pos="1429"/>
          <w:tab w:val="left" w:pos="3420"/>
        </w:tabs>
        <w:ind w:left="1429" w:hanging="1003"/>
        <w:rPr>
          <w:sz w:val="24"/>
          <w:szCs w:val="24"/>
          <w:lang w:val="en-US"/>
        </w:rPr>
      </w:pPr>
      <w:r w:rsidRPr="002F0AE8">
        <w:rPr>
          <w:sz w:val="24"/>
          <w:szCs w:val="24"/>
          <w:lang w:val="en-US"/>
        </w:rPr>
        <w:t>1. S. typhi</w:t>
      </w:r>
    </w:p>
    <w:p w:rsidR="00EA56E9" w:rsidRPr="002F0AE8" w:rsidRDefault="00EA56E9" w:rsidP="000F73C3">
      <w:pPr>
        <w:tabs>
          <w:tab w:val="num" w:pos="1429"/>
          <w:tab w:val="left" w:pos="3420"/>
        </w:tabs>
        <w:ind w:left="1429" w:hanging="1003"/>
        <w:rPr>
          <w:sz w:val="24"/>
          <w:szCs w:val="24"/>
          <w:lang w:val="en-US"/>
        </w:rPr>
      </w:pPr>
      <w:r w:rsidRPr="002F0AE8">
        <w:rPr>
          <w:sz w:val="24"/>
          <w:szCs w:val="24"/>
          <w:lang w:val="en-US"/>
        </w:rPr>
        <w:t>2. Lactobacterium bifidum</w:t>
      </w:r>
    </w:p>
    <w:p w:rsidR="00EA56E9" w:rsidRPr="002F0AE8" w:rsidRDefault="00EA56E9" w:rsidP="000F73C3">
      <w:pPr>
        <w:tabs>
          <w:tab w:val="num" w:pos="1429"/>
          <w:tab w:val="left" w:pos="3420"/>
        </w:tabs>
        <w:ind w:left="1429" w:hanging="1003"/>
        <w:rPr>
          <w:sz w:val="24"/>
          <w:szCs w:val="24"/>
          <w:lang w:val="en-US"/>
        </w:rPr>
      </w:pPr>
      <w:r w:rsidRPr="002F0AE8">
        <w:rPr>
          <w:sz w:val="24"/>
          <w:szCs w:val="24"/>
          <w:lang w:val="en-US"/>
        </w:rPr>
        <w:t>3. Treponema pallidum</w:t>
      </w:r>
    </w:p>
    <w:p w:rsidR="00EA56E9" w:rsidRPr="002F0AE8" w:rsidRDefault="00EA56E9" w:rsidP="000F73C3">
      <w:pPr>
        <w:tabs>
          <w:tab w:val="num" w:pos="1429"/>
          <w:tab w:val="left" w:pos="3420"/>
        </w:tabs>
        <w:ind w:left="1429" w:hanging="1003"/>
        <w:rPr>
          <w:sz w:val="24"/>
          <w:szCs w:val="24"/>
          <w:lang w:val="en-US"/>
        </w:rPr>
      </w:pPr>
      <w:r w:rsidRPr="002F0AE8">
        <w:rPr>
          <w:sz w:val="24"/>
          <w:szCs w:val="24"/>
          <w:lang w:val="en-US"/>
        </w:rPr>
        <w:t>4. Treponema dentium</w:t>
      </w:r>
    </w:p>
    <w:p w:rsidR="00EA56E9" w:rsidRPr="002F0AE8" w:rsidRDefault="00EA56E9" w:rsidP="000F73C3">
      <w:pPr>
        <w:tabs>
          <w:tab w:val="num" w:pos="1429"/>
          <w:tab w:val="left" w:pos="3420"/>
        </w:tabs>
        <w:ind w:left="1429" w:hanging="1003"/>
        <w:rPr>
          <w:sz w:val="24"/>
          <w:szCs w:val="24"/>
          <w:lang w:val="en-US"/>
        </w:rPr>
      </w:pPr>
      <w:r w:rsidRPr="002F0AE8">
        <w:rPr>
          <w:sz w:val="24"/>
          <w:szCs w:val="24"/>
          <w:lang w:val="en-US"/>
        </w:rPr>
        <w:t>5. Neisseria gonorhoeae</w:t>
      </w:r>
    </w:p>
    <w:p w:rsidR="00EA56E9" w:rsidRPr="002F0AE8" w:rsidRDefault="000F73C3" w:rsidP="00EA56E9">
      <w:pPr>
        <w:tabs>
          <w:tab w:val="left" w:pos="3420"/>
        </w:tabs>
        <w:rPr>
          <w:sz w:val="24"/>
          <w:szCs w:val="24"/>
          <w:lang w:val="en-US"/>
        </w:rPr>
      </w:pPr>
      <w:r>
        <w:rPr>
          <w:sz w:val="24"/>
          <w:szCs w:val="24"/>
          <w:lang w:val="en-US"/>
        </w:rPr>
        <w:t>47</w:t>
      </w:r>
      <w:r w:rsidR="00EA56E9" w:rsidRPr="002F0AE8">
        <w:rPr>
          <w:sz w:val="24"/>
          <w:szCs w:val="24"/>
          <w:lang w:val="en-US"/>
        </w:rPr>
        <w:t xml:space="preserve">. </w:t>
      </w:r>
      <w:r w:rsidR="00EA56E9" w:rsidRPr="002F0AE8">
        <w:rPr>
          <w:sz w:val="24"/>
          <w:szCs w:val="24"/>
        </w:rPr>
        <w:t>Флоратолстогокишечникавзрослого</w:t>
      </w:r>
      <w:r w:rsidR="00EA56E9" w:rsidRPr="002F0AE8">
        <w:rPr>
          <w:sz w:val="24"/>
          <w:szCs w:val="24"/>
          <w:lang w:val="en-US"/>
        </w:rPr>
        <w:t>:</w:t>
      </w:r>
    </w:p>
    <w:p w:rsidR="00EA56E9" w:rsidRPr="002F0AE8" w:rsidRDefault="00EA56E9" w:rsidP="000F73C3">
      <w:pPr>
        <w:tabs>
          <w:tab w:val="num" w:pos="1429"/>
          <w:tab w:val="left" w:pos="3420"/>
        </w:tabs>
        <w:ind w:left="1429" w:hanging="1003"/>
        <w:rPr>
          <w:sz w:val="24"/>
          <w:szCs w:val="24"/>
          <w:lang w:val="en-US"/>
        </w:rPr>
      </w:pPr>
      <w:r w:rsidRPr="002F0AE8">
        <w:rPr>
          <w:sz w:val="24"/>
          <w:szCs w:val="24"/>
          <w:lang w:val="en-US"/>
        </w:rPr>
        <w:t>1. E. coli</w:t>
      </w:r>
    </w:p>
    <w:p w:rsidR="00EA56E9" w:rsidRPr="002F0AE8" w:rsidRDefault="00EA56E9" w:rsidP="000F73C3">
      <w:pPr>
        <w:tabs>
          <w:tab w:val="num" w:pos="1429"/>
          <w:tab w:val="left" w:pos="3420"/>
        </w:tabs>
        <w:ind w:left="1429" w:hanging="1003"/>
        <w:rPr>
          <w:sz w:val="24"/>
          <w:szCs w:val="24"/>
          <w:lang w:val="en-US"/>
        </w:rPr>
      </w:pPr>
      <w:r w:rsidRPr="002F0AE8">
        <w:rPr>
          <w:sz w:val="24"/>
          <w:szCs w:val="24"/>
          <w:lang w:val="en-US"/>
        </w:rPr>
        <w:t xml:space="preserve">2. </w:t>
      </w:r>
      <w:r w:rsidRPr="002F0AE8">
        <w:rPr>
          <w:sz w:val="24"/>
          <w:szCs w:val="24"/>
        </w:rPr>
        <w:t>Ацидофильнаяпалочка</w:t>
      </w:r>
    </w:p>
    <w:p w:rsidR="00EA56E9" w:rsidRPr="002F0AE8" w:rsidRDefault="00EA56E9" w:rsidP="000F73C3">
      <w:pPr>
        <w:tabs>
          <w:tab w:val="num" w:pos="1429"/>
          <w:tab w:val="left" w:pos="3420"/>
        </w:tabs>
        <w:ind w:left="1429" w:hanging="1003"/>
        <w:rPr>
          <w:sz w:val="24"/>
          <w:szCs w:val="24"/>
          <w:lang w:val="en-US"/>
        </w:rPr>
      </w:pPr>
      <w:r w:rsidRPr="002F0AE8">
        <w:rPr>
          <w:sz w:val="24"/>
          <w:szCs w:val="24"/>
          <w:lang w:val="en-US"/>
        </w:rPr>
        <w:t>3. Treponema dentium</w:t>
      </w:r>
    </w:p>
    <w:p w:rsidR="00EA56E9" w:rsidRPr="002F0AE8" w:rsidRDefault="00EA56E9" w:rsidP="000F73C3">
      <w:pPr>
        <w:tabs>
          <w:tab w:val="num" w:pos="1429"/>
          <w:tab w:val="left" w:pos="3420"/>
        </w:tabs>
        <w:ind w:left="1429" w:hanging="1003"/>
        <w:rPr>
          <w:sz w:val="24"/>
          <w:szCs w:val="24"/>
        </w:rPr>
      </w:pPr>
      <w:r w:rsidRPr="00E2212B">
        <w:rPr>
          <w:sz w:val="24"/>
          <w:szCs w:val="24"/>
          <w:lang w:val="en-US"/>
        </w:rPr>
        <w:t xml:space="preserve">4.  </w:t>
      </w:r>
      <w:r w:rsidRPr="002F0AE8">
        <w:rPr>
          <w:sz w:val="24"/>
          <w:szCs w:val="24"/>
        </w:rPr>
        <w:t xml:space="preserve">Изменяется при антибиотикотерапии   </w:t>
      </w:r>
    </w:p>
    <w:p w:rsidR="00EA56E9" w:rsidRPr="002F0AE8" w:rsidRDefault="00EA56E9" w:rsidP="000F73C3">
      <w:pPr>
        <w:tabs>
          <w:tab w:val="num" w:pos="1429"/>
          <w:tab w:val="left" w:pos="3420"/>
        </w:tabs>
        <w:ind w:left="1429" w:hanging="1003"/>
        <w:rPr>
          <w:sz w:val="24"/>
          <w:szCs w:val="24"/>
        </w:rPr>
      </w:pPr>
      <w:r w:rsidRPr="002F0AE8">
        <w:rPr>
          <w:sz w:val="24"/>
          <w:szCs w:val="24"/>
        </w:rPr>
        <w:t xml:space="preserve">5. </w:t>
      </w:r>
      <w:r w:rsidRPr="002F0AE8">
        <w:rPr>
          <w:sz w:val="24"/>
          <w:szCs w:val="24"/>
          <w:lang w:val="en-US"/>
        </w:rPr>
        <w:t>Corynebacterium</w:t>
      </w:r>
    </w:p>
    <w:p w:rsidR="00EA56E9" w:rsidRPr="002F0AE8" w:rsidRDefault="000F73C3" w:rsidP="00EA56E9">
      <w:pPr>
        <w:tabs>
          <w:tab w:val="left" w:pos="3420"/>
        </w:tabs>
        <w:rPr>
          <w:sz w:val="24"/>
          <w:szCs w:val="24"/>
        </w:rPr>
      </w:pPr>
      <w:r w:rsidRPr="000F73C3">
        <w:rPr>
          <w:sz w:val="24"/>
          <w:szCs w:val="24"/>
        </w:rPr>
        <w:t>48</w:t>
      </w:r>
      <w:r w:rsidR="00EA56E9" w:rsidRPr="002F0AE8">
        <w:rPr>
          <w:sz w:val="24"/>
          <w:szCs w:val="24"/>
        </w:rPr>
        <w:t>. Нарушение нормальной микрофлоры кишечника приводит к:</w:t>
      </w:r>
    </w:p>
    <w:p w:rsidR="00EA56E9" w:rsidRPr="002F0AE8" w:rsidRDefault="00EA56E9" w:rsidP="000F73C3">
      <w:pPr>
        <w:tabs>
          <w:tab w:val="num" w:pos="1429"/>
          <w:tab w:val="left" w:pos="3420"/>
        </w:tabs>
        <w:ind w:left="1429" w:hanging="1003"/>
        <w:rPr>
          <w:sz w:val="24"/>
          <w:szCs w:val="24"/>
        </w:rPr>
      </w:pPr>
      <w:r w:rsidRPr="002F0AE8">
        <w:rPr>
          <w:sz w:val="24"/>
          <w:szCs w:val="24"/>
        </w:rPr>
        <w:t>1. Дисбактериозу</w:t>
      </w:r>
    </w:p>
    <w:p w:rsidR="00EA56E9" w:rsidRPr="002F0AE8" w:rsidRDefault="00EA56E9" w:rsidP="000F73C3">
      <w:pPr>
        <w:tabs>
          <w:tab w:val="num" w:pos="1429"/>
          <w:tab w:val="left" w:pos="3420"/>
        </w:tabs>
        <w:ind w:left="1429" w:hanging="1003"/>
        <w:rPr>
          <w:sz w:val="24"/>
          <w:szCs w:val="24"/>
        </w:rPr>
      </w:pPr>
      <w:r w:rsidRPr="002F0AE8">
        <w:rPr>
          <w:sz w:val="24"/>
          <w:szCs w:val="24"/>
        </w:rPr>
        <w:t>2. Кокцидиозу</w:t>
      </w:r>
    </w:p>
    <w:p w:rsidR="00EA56E9" w:rsidRPr="002F0AE8" w:rsidRDefault="00EA56E9" w:rsidP="000F73C3">
      <w:pPr>
        <w:tabs>
          <w:tab w:val="num" w:pos="1429"/>
          <w:tab w:val="left" w:pos="3420"/>
        </w:tabs>
        <w:ind w:left="1429" w:hanging="1003"/>
        <w:rPr>
          <w:sz w:val="24"/>
          <w:szCs w:val="24"/>
        </w:rPr>
      </w:pPr>
      <w:r w:rsidRPr="002F0AE8">
        <w:rPr>
          <w:sz w:val="24"/>
          <w:szCs w:val="24"/>
        </w:rPr>
        <w:t>3. Острому пищевому отравлению</w:t>
      </w:r>
    </w:p>
    <w:p w:rsidR="00EA56E9" w:rsidRPr="002F0AE8" w:rsidRDefault="00EA56E9" w:rsidP="000F73C3">
      <w:pPr>
        <w:tabs>
          <w:tab w:val="num" w:pos="1429"/>
          <w:tab w:val="left" w:pos="3420"/>
        </w:tabs>
        <w:ind w:left="1429" w:hanging="1003"/>
        <w:rPr>
          <w:sz w:val="24"/>
          <w:szCs w:val="24"/>
        </w:rPr>
      </w:pPr>
      <w:r w:rsidRPr="002F0AE8">
        <w:rPr>
          <w:sz w:val="24"/>
          <w:szCs w:val="24"/>
        </w:rPr>
        <w:t>4. Кандидозам</w:t>
      </w:r>
    </w:p>
    <w:p w:rsidR="00EA56E9" w:rsidRPr="002F0AE8" w:rsidRDefault="00EA56E9" w:rsidP="000F73C3">
      <w:pPr>
        <w:tabs>
          <w:tab w:val="num" w:pos="1429"/>
          <w:tab w:val="left" w:pos="3420"/>
        </w:tabs>
        <w:ind w:left="1429" w:hanging="1003"/>
        <w:rPr>
          <w:sz w:val="24"/>
          <w:szCs w:val="24"/>
        </w:rPr>
      </w:pPr>
      <w:r w:rsidRPr="002F0AE8">
        <w:rPr>
          <w:sz w:val="24"/>
          <w:szCs w:val="24"/>
        </w:rPr>
        <w:t>5. Колиэнтеритам</w:t>
      </w:r>
    </w:p>
    <w:p w:rsidR="00EA56E9" w:rsidRPr="002F0AE8" w:rsidRDefault="000F73C3" w:rsidP="00EA56E9">
      <w:pPr>
        <w:tabs>
          <w:tab w:val="left" w:pos="3420"/>
        </w:tabs>
        <w:rPr>
          <w:sz w:val="24"/>
          <w:szCs w:val="24"/>
        </w:rPr>
      </w:pPr>
      <w:r w:rsidRPr="000F73C3">
        <w:rPr>
          <w:sz w:val="24"/>
          <w:szCs w:val="24"/>
        </w:rPr>
        <w:t>49</w:t>
      </w:r>
      <w:r w:rsidR="00EA56E9" w:rsidRPr="002F0AE8">
        <w:rPr>
          <w:sz w:val="24"/>
          <w:szCs w:val="24"/>
        </w:rPr>
        <w:t>. Факторами, вызывающими изменение состава микрофлоры организма являются:</w:t>
      </w:r>
    </w:p>
    <w:p w:rsidR="00EA56E9" w:rsidRPr="002F0AE8" w:rsidRDefault="00EA56E9" w:rsidP="000F73C3">
      <w:pPr>
        <w:tabs>
          <w:tab w:val="num" w:pos="1350"/>
          <w:tab w:val="left" w:pos="3420"/>
        </w:tabs>
        <w:ind w:left="1350" w:hanging="924"/>
        <w:rPr>
          <w:sz w:val="24"/>
          <w:szCs w:val="24"/>
        </w:rPr>
      </w:pPr>
      <w:r w:rsidRPr="002F0AE8">
        <w:rPr>
          <w:sz w:val="24"/>
          <w:szCs w:val="24"/>
        </w:rPr>
        <w:t>1. Присуствие Н-антител к возбудителю</w:t>
      </w:r>
    </w:p>
    <w:p w:rsidR="00EA56E9" w:rsidRPr="002F0AE8" w:rsidRDefault="00EA56E9" w:rsidP="000F73C3">
      <w:pPr>
        <w:tabs>
          <w:tab w:val="num" w:pos="1350"/>
          <w:tab w:val="left" w:pos="3420"/>
        </w:tabs>
        <w:ind w:left="1350" w:hanging="924"/>
        <w:rPr>
          <w:sz w:val="24"/>
          <w:szCs w:val="24"/>
        </w:rPr>
      </w:pPr>
      <w:r w:rsidRPr="002F0AE8">
        <w:rPr>
          <w:sz w:val="24"/>
          <w:szCs w:val="24"/>
        </w:rPr>
        <w:t>2. Действие антибиотиков и других химиотерапевтических средств</w:t>
      </w:r>
    </w:p>
    <w:p w:rsidR="00EA56E9" w:rsidRPr="002F0AE8" w:rsidRDefault="00EA56E9" w:rsidP="000F73C3">
      <w:pPr>
        <w:tabs>
          <w:tab w:val="num" w:pos="1350"/>
          <w:tab w:val="left" w:pos="3420"/>
        </w:tabs>
        <w:ind w:left="1350" w:hanging="924"/>
        <w:rPr>
          <w:sz w:val="24"/>
          <w:szCs w:val="24"/>
        </w:rPr>
      </w:pPr>
      <w:r w:rsidRPr="002F0AE8">
        <w:rPr>
          <w:sz w:val="24"/>
          <w:szCs w:val="24"/>
        </w:rPr>
        <w:t>3. Изменение генотипа</w:t>
      </w:r>
    </w:p>
    <w:p w:rsidR="00EA56E9" w:rsidRPr="002F0AE8" w:rsidRDefault="00EA56E9" w:rsidP="000F73C3">
      <w:pPr>
        <w:tabs>
          <w:tab w:val="num" w:pos="1350"/>
          <w:tab w:val="left" w:pos="3420"/>
        </w:tabs>
        <w:ind w:left="1350" w:hanging="924"/>
        <w:rPr>
          <w:sz w:val="24"/>
          <w:szCs w:val="24"/>
        </w:rPr>
      </w:pPr>
      <w:r w:rsidRPr="002F0AE8">
        <w:rPr>
          <w:sz w:val="24"/>
          <w:szCs w:val="24"/>
        </w:rPr>
        <w:t>4. Факторы внешней среды</w:t>
      </w:r>
    </w:p>
    <w:p w:rsidR="00EA56E9" w:rsidRPr="002F0AE8" w:rsidRDefault="00EA56E9" w:rsidP="000F73C3">
      <w:pPr>
        <w:tabs>
          <w:tab w:val="num" w:pos="1350"/>
          <w:tab w:val="left" w:pos="3420"/>
        </w:tabs>
        <w:ind w:left="1350" w:hanging="924"/>
        <w:rPr>
          <w:sz w:val="24"/>
          <w:szCs w:val="24"/>
        </w:rPr>
      </w:pPr>
      <w:r w:rsidRPr="002F0AE8">
        <w:rPr>
          <w:sz w:val="24"/>
          <w:szCs w:val="24"/>
        </w:rPr>
        <w:t>5. Сенсибилизация организма</w:t>
      </w:r>
    </w:p>
    <w:p w:rsidR="00EA56E9" w:rsidRPr="002F0AE8" w:rsidRDefault="000F73C3" w:rsidP="00EA56E9">
      <w:pPr>
        <w:tabs>
          <w:tab w:val="left" w:pos="3420"/>
        </w:tabs>
        <w:rPr>
          <w:sz w:val="24"/>
          <w:szCs w:val="24"/>
        </w:rPr>
      </w:pPr>
      <w:r w:rsidRPr="000F73C3">
        <w:rPr>
          <w:sz w:val="24"/>
          <w:szCs w:val="24"/>
        </w:rPr>
        <w:t>50</w:t>
      </w:r>
      <w:r w:rsidR="00EA56E9" w:rsidRPr="002F0AE8">
        <w:rPr>
          <w:sz w:val="24"/>
          <w:szCs w:val="24"/>
        </w:rPr>
        <w:t>. Влияние микрофлоры на организм человека (назовите неправильный ответ):</w:t>
      </w:r>
    </w:p>
    <w:p w:rsidR="00EA56E9" w:rsidRPr="002F0AE8" w:rsidRDefault="00EA56E9" w:rsidP="000F73C3">
      <w:pPr>
        <w:tabs>
          <w:tab w:val="num" w:pos="1369"/>
          <w:tab w:val="left" w:pos="3420"/>
        </w:tabs>
        <w:ind w:left="1369" w:hanging="943"/>
        <w:rPr>
          <w:sz w:val="24"/>
          <w:szCs w:val="24"/>
        </w:rPr>
      </w:pPr>
      <w:r w:rsidRPr="002F0AE8">
        <w:rPr>
          <w:sz w:val="24"/>
          <w:szCs w:val="24"/>
        </w:rPr>
        <w:t>1. Участвуют в водно-солевом обмене</w:t>
      </w:r>
    </w:p>
    <w:p w:rsidR="00EA56E9" w:rsidRPr="002F0AE8" w:rsidRDefault="00EA56E9" w:rsidP="000F73C3">
      <w:pPr>
        <w:tabs>
          <w:tab w:val="num" w:pos="1369"/>
          <w:tab w:val="left" w:pos="3420"/>
        </w:tabs>
        <w:ind w:left="1369" w:hanging="943"/>
        <w:rPr>
          <w:sz w:val="24"/>
          <w:szCs w:val="24"/>
        </w:rPr>
      </w:pPr>
      <w:r w:rsidRPr="002F0AE8">
        <w:rPr>
          <w:sz w:val="24"/>
          <w:szCs w:val="24"/>
        </w:rPr>
        <w:t>2. Синтезируют витамины</w:t>
      </w:r>
    </w:p>
    <w:p w:rsidR="00EA56E9" w:rsidRPr="002F0AE8" w:rsidRDefault="00EA56E9" w:rsidP="000F73C3">
      <w:pPr>
        <w:tabs>
          <w:tab w:val="num" w:pos="1369"/>
          <w:tab w:val="left" w:pos="3420"/>
        </w:tabs>
        <w:ind w:left="1369" w:hanging="943"/>
        <w:rPr>
          <w:sz w:val="24"/>
          <w:szCs w:val="24"/>
        </w:rPr>
      </w:pPr>
      <w:r w:rsidRPr="002F0AE8">
        <w:rPr>
          <w:sz w:val="24"/>
          <w:szCs w:val="24"/>
        </w:rPr>
        <w:t>3. Стимулируют выработку иммуноглобулина А</w:t>
      </w:r>
    </w:p>
    <w:p w:rsidR="00EA56E9" w:rsidRPr="002F0AE8" w:rsidRDefault="00EA56E9" w:rsidP="000F73C3">
      <w:pPr>
        <w:tabs>
          <w:tab w:val="num" w:pos="1369"/>
          <w:tab w:val="left" w:pos="3420"/>
        </w:tabs>
        <w:ind w:left="1369" w:hanging="943"/>
        <w:rPr>
          <w:sz w:val="24"/>
          <w:szCs w:val="24"/>
        </w:rPr>
      </w:pPr>
      <w:r w:rsidRPr="002F0AE8">
        <w:rPr>
          <w:sz w:val="24"/>
          <w:szCs w:val="24"/>
        </w:rPr>
        <w:t>4. В создании общего иммунитета не участвуют</w:t>
      </w:r>
    </w:p>
    <w:p w:rsidR="00EA56E9" w:rsidRPr="002F0AE8" w:rsidRDefault="00EA56E9" w:rsidP="000F73C3">
      <w:pPr>
        <w:tabs>
          <w:tab w:val="num" w:pos="1369"/>
          <w:tab w:val="left" w:pos="3420"/>
        </w:tabs>
        <w:ind w:left="1369" w:hanging="943"/>
        <w:rPr>
          <w:sz w:val="24"/>
          <w:szCs w:val="24"/>
        </w:rPr>
      </w:pPr>
      <w:r w:rsidRPr="002F0AE8">
        <w:rPr>
          <w:sz w:val="24"/>
          <w:szCs w:val="24"/>
        </w:rPr>
        <w:t>5. Препятствуют проникновению патогенных микробов</w:t>
      </w:r>
    </w:p>
    <w:p w:rsidR="00EA56E9" w:rsidRPr="002F0AE8" w:rsidRDefault="000F73C3" w:rsidP="00EA56E9">
      <w:pPr>
        <w:tabs>
          <w:tab w:val="left" w:pos="3420"/>
        </w:tabs>
        <w:rPr>
          <w:sz w:val="24"/>
          <w:szCs w:val="24"/>
        </w:rPr>
      </w:pPr>
      <w:r w:rsidRPr="000F73C3">
        <w:rPr>
          <w:sz w:val="24"/>
          <w:szCs w:val="24"/>
        </w:rPr>
        <w:t>51</w:t>
      </w:r>
      <w:r w:rsidR="00EA56E9" w:rsidRPr="002F0AE8">
        <w:rPr>
          <w:sz w:val="24"/>
          <w:szCs w:val="24"/>
        </w:rPr>
        <w:t>.Изменения микробного пйзажа при дисбактериозе проявляются в:</w:t>
      </w:r>
    </w:p>
    <w:p w:rsidR="00EA56E9" w:rsidRPr="002F0AE8" w:rsidRDefault="00EA56E9" w:rsidP="000F73C3">
      <w:pPr>
        <w:tabs>
          <w:tab w:val="num" w:pos="1369"/>
          <w:tab w:val="left" w:pos="3420"/>
        </w:tabs>
        <w:ind w:left="1369" w:hanging="943"/>
        <w:rPr>
          <w:sz w:val="24"/>
          <w:szCs w:val="24"/>
        </w:rPr>
      </w:pPr>
      <w:r w:rsidRPr="002F0AE8">
        <w:rPr>
          <w:sz w:val="24"/>
          <w:szCs w:val="24"/>
        </w:rPr>
        <w:t>1. Исчезновении некоторых симбионтов из микробного пейзажа</w:t>
      </w:r>
    </w:p>
    <w:p w:rsidR="00EA56E9" w:rsidRPr="002F0AE8" w:rsidRDefault="00EA56E9" w:rsidP="000F73C3">
      <w:pPr>
        <w:tabs>
          <w:tab w:val="num" w:pos="1369"/>
          <w:tab w:val="left" w:pos="3420"/>
        </w:tabs>
        <w:ind w:left="1369" w:hanging="943"/>
        <w:rPr>
          <w:sz w:val="24"/>
          <w:szCs w:val="24"/>
        </w:rPr>
      </w:pPr>
      <w:r w:rsidRPr="002F0AE8">
        <w:rPr>
          <w:sz w:val="24"/>
          <w:szCs w:val="24"/>
        </w:rPr>
        <w:t>2. Понижении   резистентности организма</w:t>
      </w:r>
    </w:p>
    <w:p w:rsidR="00EA56E9" w:rsidRPr="002F0AE8" w:rsidRDefault="00EA56E9" w:rsidP="000F73C3">
      <w:pPr>
        <w:tabs>
          <w:tab w:val="num" w:pos="1369"/>
          <w:tab w:val="left" w:pos="3420"/>
        </w:tabs>
        <w:ind w:left="1369" w:hanging="943"/>
        <w:rPr>
          <w:sz w:val="24"/>
          <w:szCs w:val="24"/>
        </w:rPr>
      </w:pPr>
      <w:r w:rsidRPr="002F0AE8">
        <w:rPr>
          <w:sz w:val="24"/>
          <w:szCs w:val="24"/>
        </w:rPr>
        <w:t>3. Генетическом детерминировании</w:t>
      </w:r>
    </w:p>
    <w:p w:rsidR="00EA56E9" w:rsidRPr="002F0AE8" w:rsidRDefault="00EA56E9" w:rsidP="000F73C3">
      <w:pPr>
        <w:tabs>
          <w:tab w:val="num" w:pos="1369"/>
          <w:tab w:val="left" w:pos="3420"/>
        </w:tabs>
        <w:ind w:left="1369" w:hanging="943"/>
        <w:rPr>
          <w:sz w:val="24"/>
          <w:szCs w:val="24"/>
        </w:rPr>
      </w:pPr>
      <w:r w:rsidRPr="002F0AE8">
        <w:rPr>
          <w:sz w:val="24"/>
          <w:szCs w:val="24"/>
        </w:rPr>
        <w:lastRenderedPageBreak/>
        <w:t>4. Изменении свойств нуклеиновой кислоты бактерий</w:t>
      </w:r>
    </w:p>
    <w:p w:rsidR="00EA56E9" w:rsidRPr="002F0AE8" w:rsidRDefault="00EA56E9" w:rsidP="000F73C3">
      <w:pPr>
        <w:tabs>
          <w:tab w:val="num" w:pos="1369"/>
          <w:tab w:val="left" w:pos="3420"/>
        </w:tabs>
        <w:ind w:left="1369" w:hanging="943"/>
        <w:rPr>
          <w:sz w:val="24"/>
          <w:szCs w:val="24"/>
        </w:rPr>
      </w:pPr>
      <w:r w:rsidRPr="002F0AE8">
        <w:rPr>
          <w:sz w:val="24"/>
          <w:szCs w:val="24"/>
        </w:rPr>
        <w:t>5. Нарастании титра антител</w:t>
      </w:r>
    </w:p>
    <w:p w:rsidR="00EA56E9" w:rsidRPr="002F0AE8" w:rsidRDefault="000F73C3" w:rsidP="00EA56E9">
      <w:pPr>
        <w:tabs>
          <w:tab w:val="left" w:pos="3420"/>
        </w:tabs>
        <w:rPr>
          <w:sz w:val="24"/>
          <w:szCs w:val="24"/>
        </w:rPr>
      </w:pPr>
      <w:r w:rsidRPr="000F73C3">
        <w:rPr>
          <w:sz w:val="24"/>
          <w:szCs w:val="24"/>
        </w:rPr>
        <w:t>52</w:t>
      </w:r>
      <w:r w:rsidR="00EA56E9" w:rsidRPr="002F0AE8">
        <w:rPr>
          <w:sz w:val="24"/>
          <w:szCs w:val="24"/>
        </w:rPr>
        <w:t>. Для специфического лечения дисбактериоза применяют:</w:t>
      </w:r>
    </w:p>
    <w:p w:rsidR="00EA56E9" w:rsidRPr="002F0AE8" w:rsidRDefault="00EA56E9" w:rsidP="000F73C3">
      <w:pPr>
        <w:tabs>
          <w:tab w:val="num" w:pos="1369"/>
          <w:tab w:val="left" w:pos="3420"/>
        </w:tabs>
        <w:ind w:left="1369" w:hanging="943"/>
        <w:rPr>
          <w:sz w:val="24"/>
          <w:szCs w:val="24"/>
        </w:rPr>
      </w:pPr>
      <w:r w:rsidRPr="002F0AE8">
        <w:rPr>
          <w:sz w:val="24"/>
          <w:szCs w:val="24"/>
        </w:rPr>
        <w:t>1. Ремантадин</w:t>
      </w:r>
    </w:p>
    <w:p w:rsidR="00EA56E9" w:rsidRPr="002F0AE8" w:rsidRDefault="00EA56E9" w:rsidP="000F73C3">
      <w:pPr>
        <w:tabs>
          <w:tab w:val="num" w:pos="1369"/>
          <w:tab w:val="left" w:pos="3420"/>
        </w:tabs>
        <w:ind w:left="1369" w:hanging="943"/>
        <w:rPr>
          <w:sz w:val="24"/>
          <w:szCs w:val="24"/>
        </w:rPr>
      </w:pPr>
      <w:r w:rsidRPr="002F0AE8">
        <w:rPr>
          <w:sz w:val="24"/>
          <w:szCs w:val="24"/>
        </w:rPr>
        <w:t>2. Лактобактерин</w:t>
      </w:r>
    </w:p>
    <w:p w:rsidR="00EA56E9" w:rsidRPr="002F0AE8" w:rsidRDefault="00EA56E9" w:rsidP="000F73C3">
      <w:pPr>
        <w:tabs>
          <w:tab w:val="num" w:pos="1369"/>
          <w:tab w:val="left" w:pos="3420"/>
        </w:tabs>
        <w:ind w:left="1369" w:hanging="943"/>
        <w:rPr>
          <w:sz w:val="24"/>
          <w:szCs w:val="24"/>
        </w:rPr>
      </w:pPr>
      <w:r w:rsidRPr="002F0AE8">
        <w:rPr>
          <w:sz w:val="24"/>
          <w:szCs w:val="24"/>
        </w:rPr>
        <w:t>3. Экмолин</w:t>
      </w:r>
    </w:p>
    <w:p w:rsidR="00EA56E9" w:rsidRPr="002F0AE8" w:rsidRDefault="00EA56E9" w:rsidP="000F73C3">
      <w:pPr>
        <w:tabs>
          <w:tab w:val="num" w:pos="1369"/>
          <w:tab w:val="left" w:pos="3420"/>
        </w:tabs>
        <w:ind w:left="1369" w:hanging="943"/>
        <w:rPr>
          <w:sz w:val="24"/>
          <w:szCs w:val="24"/>
        </w:rPr>
      </w:pPr>
      <w:r w:rsidRPr="002F0AE8">
        <w:rPr>
          <w:sz w:val="24"/>
          <w:szCs w:val="24"/>
        </w:rPr>
        <w:t>4. Тубазид</w:t>
      </w:r>
    </w:p>
    <w:p w:rsidR="00EA56E9" w:rsidRPr="002F0AE8" w:rsidRDefault="00EA56E9" w:rsidP="000F73C3">
      <w:pPr>
        <w:tabs>
          <w:tab w:val="num" w:pos="1369"/>
          <w:tab w:val="left" w:pos="3420"/>
        </w:tabs>
        <w:ind w:left="1369" w:hanging="943"/>
        <w:rPr>
          <w:sz w:val="24"/>
          <w:szCs w:val="24"/>
        </w:rPr>
      </w:pPr>
      <w:r w:rsidRPr="002F0AE8">
        <w:rPr>
          <w:sz w:val="24"/>
          <w:szCs w:val="24"/>
        </w:rPr>
        <w:t>5. Пенициллин</w:t>
      </w:r>
    </w:p>
    <w:p w:rsidR="00EA56E9" w:rsidRPr="002F0AE8" w:rsidRDefault="000F73C3" w:rsidP="00EA56E9">
      <w:pPr>
        <w:tabs>
          <w:tab w:val="num" w:pos="1369"/>
          <w:tab w:val="left" w:pos="3420"/>
        </w:tabs>
        <w:rPr>
          <w:sz w:val="24"/>
          <w:szCs w:val="24"/>
        </w:rPr>
      </w:pPr>
      <w:r w:rsidRPr="000F73C3">
        <w:rPr>
          <w:sz w:val="24"/>
          <w:szCs w:val="24"/>
        </w:rPr>
        <w:t>53</w:t>
      </w:r>
      <w:r w:rsidR="00EA56E9" w:rsidRPr="002F0AE8">
        <w:rPr>
          <w:sz w:val="24"/>
          <w:szCs w:val="24"/>
        </w:rPr>
        <w:t>. К санитарно-показательным микробам не относится:</w:t>
      </w:r>
    </w:p>
    <w:p w:rsidR="00EA56E9" w:rsidRPr="002F0AE8" w:rsidRDefault="00EA56E9" w:rsidP="000F73C3">
      <w:pPr>
        <w:tabs>
          <w:tab w:val="num" w:pos="1369"/>
          <w:tab w:val="left" w:pos="3420"/>
        </w:tabs>
        <w:ind w:left="1369" w:hanging="943"/>
        <w:rPr>
          <w:sz w:val="24"/>
          <w:szCs w:val="24"/>
          <w:lang w:val="fr-FR"/>
        </w:rPr>
      </w:pPr>
      <w:r w:rsidRPr="002F0AE8">
        <w:rPr>
          <w:sz w:val="24"/>
          <w:szCs w:val="24"/>
          <w:lang w:val="fr-FR"/>
        </w:rPr>
        <w:t xml:space="preserve">1. Staph. </w:t>
      </w:r>
      <w:r w:rsidRPr="002F0AE8">
        <w:rPr>
          <w:sz w:val="24"/>
          <w:szCs w:val="24"/>
          <w:lang w:val="en-US"/>
        </w:rPr>
        <w:t>а</w:t>
      </w:r>
      <w:r w:rsidRPr="002F0AE8">
        <w:rPr>
          <w:sz w:val="24"/>
          <w:szCs w:val="24"/>
          <w:lang w:val="fr-FR"/>
        </w:rPr>
        <w:t>ureus</w:t>
      </w:r>
    </w:p>
    <w:p w:rsidR="00EA56E9" w:rsidRPr="002F0AE8" w:rsidRDefault="00EA56E9" w:rsidP="000F73C3">
      <w:pPr>
        <w:tabs>
          <w:tab w:val="num" w:pos="1369"/>
          <w:tab w:val="left" w:pos="3420"/>
        </w:tabs>
        <w:ind w:left="1369" w:hanging="943"/>
        <w:rPr>
          <w:sz w:val="24"/>
          <w:szCs w:val="24"/>
          <w:lang w:val="fr-FR"/>
        </w:rPr>
      </w:pPr>
      <w:r w:rsidRPr="002F0AE8">
        <w:rPr>
          <w:sz w:val="24"/>
          <w:szCs w:val="24"/>
          <w:lang w:val="fr-FR"/>
        </w:rPr>
        <w:t xml:space="preserve">2. Cl. </w:t>
      </w:r>
      <w:r w:rsidRPr="002F0AE8">
        <w:rPr>
          <w:sz w:val="24"/>
          <w:szCs w:val="24"/>
          <w:lang w:val="en-US"/>
        </w:rPr>
        <w:t>р</w:t>
      </w:r>
      <w:r w:rsidRPr="002F0AE8">
        <w:rPr>
          <w:sz w:val="24"/>
          <w:szCs w:val="24"/>
          <w:lang w:val="fr-FR"/>
        </w:rPr>
        <w:t>erfringens</w:t>
      </w:r>
    </w:p>
    <w:p w:rsidR="00EA56E9" w:rsidRPr="002F0AE8" w:rsidRDefault="00EA56E9" w:rsidP="000F73C3">
      <w:pPr>
        <w:tabs>
          <w:tab w:val="num" w:pos="1369"/>
          <w:tab w:val="left" w:pos="3420"/>
        </w:tabs>
        <w:ind w:left="1369" w:hanging="943"/>
        <w:rPr>
          <w:sz w:val="24"/>
          <w:szCs w:val="24"/>
          <w:lang w:val="fr-FR"/>
        </w:rPr>
      </w:pPr>
      <w:r w:rsidRPr="002F0AE8">
        <w:rPr>
          <w:sz w:val="24"/>
          <w:szCs w:val="24"/>
          <w:lang w:val="fr-FR"/>
        </w:rPr>
        <w:t>3. S. typhi</w:t>
      </w:r>
    </w:p>
    <w:p w:rsidR="00EA56E9" w:rsidRPr="002F0AE8" w:rsidRDefault="00EA56E9" w:rsidP="000F73C3">
      <w:pPr>
        <w:tabs>
          <w:tab w:val="num" w:pos="1369"/>
          <w:tab w:val="left" w:pos="3420"/>
        </w:tabs>
        <w:ind w:left="1369" w:hanging="943"/>
        <w:rPr>
          <w:sz w:val="24"/>
          <w:szCs w:val="24"/>
        </w:rPr>
      </w:pPr>
      <w:r w:rsidRPr="002F0AE8">
        <w:rPr>
          <w:sz w:val="24"/>
          <w:szCs w:val="24"/>
        </w:rPr>
        <w:t xml:space="preserve">4. </w:t>
      </w:r>
      <w:r w:rsidRPr="002F0AE8">
        <w:rPr>
          <w:sz w:val="24"/>
          <w:szCs w:val="24"/>
          <w:lang w:val="en-US"/>
        </w:rPr>
        <w:t>Str</w:t>
      </w:r>
      <w:r w:rsidRPr="002F0AE8">
        <w:rPr>
          <w:sz w:val="24"/>
          <w:szCs w:val="24"/>
        </w:rPr>
        <w:t xml:space="preserve">. </w:t>
      </w:r>
      <w:r w:rsidRPr="002F0AE8">
        <w:rPr>
          <w:sz w:val="24"/>
          <w:szCs w:val="24"/>
          <w:lang w:val="en-US"/>
        </w:rPr>
        <w:t>pyogenes</w:t>
      </w:r>
    </w:p>
    <w:p w:rsidR="00EA56E9" w:rsidRPr="002F0AE8" w:rsidRDefault="00EA56E9" w:rsidP="000F73C3">
      <w:pPr>
        <w:tabs>
          <w:tab w:val="num" w:pos="1369"/>
          <w:tab w:val="left" w:pos="3420"/>
        </w:tabs>
        <w:ind w:left="1369" w:hanging="943"/>
        <w:rPr>
          <w:sz w:val="24"/>
          <w:szCs w:val="24"/>
        </w:rPr>
      </w:pPr>
      <w:r w:rsidRPr="002F0AE8">
        <w:rPr>
          <w:sz w:val="24"/>
          <w:szCs w:val="24"/>
        </w:rPr>
        <w:t xml:space="preserve">5. </w:t>
      </w:r>
      <w:r w:rsidRPr="002F0AE8">
        <w:rPr>
          <w:sz w:val="24"/>
          <w:szCs w:val="24"/>
          <w:lang w:val="en-US"/>
        </w:rPr>
        <w:t>E</w:t>
      </w:r>
      <w:r w:rsidRPr="002F0AE8">
        <w:rPr>
          <w:sz w:val="24"/>
          <w:szCs w:val="24"/>
        </w:rPr>
        <w:t xml:space="preserve">. </w:t>
      </w:r>
      <w:r w:rsidRPr="002F0AE8">
        <w:rPr>
          <w:sz w:val="24"/>
          <w:szCs w:val="24"/>
          <w:lang w:val="en-US"/>
        </w:rPr>
        <w:t>coli</w:t>
      </w:r>
    </w:p>
    <w:p w:rsidR="00EA56E9" w:rsidRPr="002F0AE8" w:rsidRDefault="000F73C3" w:rsidP="00EA56E9">
      <w:pPr>
        <w:tabs>
          <w:tab w:val="left" w:pos="3420"/>
        </w:tabs>
        <w:rPr>
          <w:sz w:val="24"/>
          <w:szCs w:val="24"/>
        </w:rPr>
      </w:pPr>
      <w:r w:rsidRPr="000F73C3">
        <w:rPr>
          <w:sz w:val="24"/>
          <w:szCs w:val="24"/>
        </w:rPr>
        <w:t>54</w:t>
      </w:r>
      <w:r w:rsidR="00EA56E9" w:rsidRPr="002F0AE8">
        <w:rPr>
          <w:sz w:val="24"/>
          <w:szCs w:val="24"/>
        </w:rPr>
        <w:t>.Дайте определения понятиям, перечисленным в левой колонке:</w:t>
      </w:r>
    </w:p>
    <w:p w:rsidR="00EA56E9" w:rsidRPr="002F0AE8" w:rsidRDefault="00EA56E9" w:rsidP="000F73C3">
      <w:pPr>
        <w:tabs>
          <w:tab w:val="num" w:pos="1369"/>
          <w:tab w:val="left" w:pos="3420"/>
        </w:tabs>
        <w:rPr>
          <w:sz w:val="24"/>
          <w:szCs w:val="24"/>
        </w:rPr>
      </w:pPr>
      <w:r w:rsidRPr="002F0AE8">
        <w:rPr>
          <w:sz w:val="24"/>
          <w:szCs w:val="24"/>
        </w:rPr>
        <w:t>1. Коли-титр                             А. Количество мезофильных</w:t>
      </w:r>
      <w:r w:rsidR="000F73C3" w:rsidRPr="002F0AE8">
        <w:rPr>
          <w:sz w:val="24"/>
          <w:szCs w:val="24"/>
        </w:rPr>
        <w:t>хемоорганотрофных</w:t>
      </w:r>
    </w:p>
    <w:p w:rsidR="00EA56E9" w:rsidRPr="002F0AE8" w:rsidRDefault="00EA56E9" w:rsidP="000F73C3">
      <w:pPr>
        <w:tabs>
          <w:tab w:val="num" w:pos="1369"/>
          <w:tab w:val="left" w:pos="3420"/>
        </w:tabs>
        <w:rPr>
          <w:sz w:val="24"/>
          <w:szCs w:val="24"/>
        </w:rPr>
      </w:pPr>
      <w:r w:rsidRPr="002F0AE8">
        <w:rPr>
          <w:sz w:val="24"/>
          <w:szCs w:val="24"/>
        </w:rPr>
        <w:t xml:space="preserve">2. Микробное число воздуха      </w:t>
      </w:r>
      <w:r w:rsidR="000F73C3" w:rsidRPr="002F0AE8">
        <w:rPr>
          <w:sz w:val="24"/>
          <w:szCs w:val="24"/>
        </w:rPr>
        <w:t>бактерий в1 мл</w:t>
      </w:r>
    </w:p>
    <w:p w:rsidR="00EA56E9" w:rsidRPr="002F0AE8" w:rsidRDefault="00EA56E9" w:rsidP="000F73C3">
      <w:pPr>
        <w:tabs>
          <w:tab w:val="num" w:pos="1369"/>
          <w:tab w:val="left" w:pos="3420"/>
        </w:tabs>
        <w:rPr>
          <w:sz w:val="24"/>
          <w:szCs w:val="24"/>
        </w:rPr>
      </w:pPr>
      <w:r w:rsidRPr="002F0AE8">
        <w:rPr>
          <w:sz w:val="24"/>
          <w:szCs w:val="24"/>
        </w:rPr>
        <w:t xml:space="preserve">3. Микробное число воды           </w:t>
      </w:r>
      <w:r w:rsidR="000F73C3">
        <w:rPr>
          <w:sz w:val="24"/>
          <w:szCs w:val="24"/>
        </w:rPr>
        <w:t xml:space="preserve">Б. Совокупность особей </w:t>
      </w:r>
      <w:r w:rsidR="000F73C3" w:rsidRPr="002F0AE8">
        <w:rPr>
          <w:sz w:val="24"/>
          <w:szCs w:val="24"/>
        </w:rPr>
        <w:t>одного вида, обитающих</w:t>
      </w:r>
    </w:p>
    <w:p w:rsidR="00EA56E9" w:rsidRPr="002F0AE8" w:rsidRDefault="00EA56E9" w:rsidP="000F73C3">
      <w:pPr>
        <w:tabs>
          <w:tab w:val="num" w:pos="1369"/>
          <w:tab w:val="left" w:pos="3420"/>
        </w:tabs>
        <w:rPr>
          <w:sz w:val="24"/>
          <w:szCs w:val="24"/>
        </w:rPr>
      </w:pPr>
      <w:r w:rsidRPr="002F0AE8">
        <w:rPr>
          <w:sz w:val="24"/>
          <w:szCs w:val="24"/>
        </w:rPr>
        <w:t xml:space="preserve">4. Симбиоз                             </w:t>
      </w:r>
      <w:r w:rsidR="000F73C3" w:rsidRPr="002F0AE8">
        <w:rPr>
          <w:sz w:val="24"/>
          <w:szCs w:val="24"/>
        </w:rPr>
        <w:t>в пределах определенногобиотипа</w:t>
      </w:r>
    </w:p>
    <w:p w:rsidR="00EA56E9" w:rsidRPr="002F0AE8" w:rsidRDefault="00EA56E9" w:rsidP="000F73C3">
      <w:pPr>
        <w:tabs>
          <w:tab w:val="num" w:pos="1369"/>
          <w:tab w:val="left" w:pos="3420"/>
        </w:tabs>
        <w:rPr>
          <w:sz w:val="24"/>
          <w:szCs w:val="24"/>
        </w:rPr>
      </w:pPr>
      <w:r w:rsidRPr="002F0AE8">
        <w:rPr>
          <w:sz w:val="24"/>
          <w:szCs w:val="24"/>
        </w:rPr>
        <w:t xml:space="preserve">5. Популяция                             </w:t>
      </w:r>
      <w:r w:rsidR="000F73C3">
        <w:rPr>
          <w:sz w:val="24"/>
          <w:szCs w:val="24"/>
        </w:rPr>
        <w:t xml:space="preserve">В. Взаимовыгодное  </w:t>
      </w:r>
      <w:r w:rsidR="000F73C3" w:rsidRPr="002F0AE8">
        <w:rPr>
          <w:sz w:val="24"/>
          <w:szCs w:val="24"/>
        </w:rPr>
        <w:t xml:space="preserve"> существованиемикробов</w:t>
      </w:r>
    </w:p>
    <w:p w:rsidR="00EA56E9" w:rsidRPr="002F0AE8" w:rsidRDefault="000F73C3" w:rsidP="00EA56E9">
      <w:pPr>
        <w:tabs>
          <w:tab w:val="num" w:pos="1369"/>
          <w:tab w:val="left" w:pos="3420"/>
        </w:tabs>
        <w:ind w:left="1369" w:hanging="360"/>
        <w:rPr>
          <w:sz w:val="24"/>
          <w:szCs w:val="24"/>
        </w:rPr>
      </w:pPr>
      <w:r>
        <w:rPr>
          <w:sz w:val="24"/>
          <w:szCs w:val="24"/>
        </w:rPr>
        <w:t xml:space="preserve">                            Г. Наименьший объем воды  </w:t>
      </w:r>
      <w:r w:rsidRPr="002F0AE8">
        <w:rPr>
          <w:sz w:val="24"/>
          <w:szCs w:val="24"/>
        </w:rPr>
        <w:t xml:space="preserve">(мл),  в котором    </w:t>
      </w:r>
    </w:p>
    <w:p w:rsidR="00EA56E9" w:rsidRPr="002F0AE8" w:rsidRDefault="000F73C3" w:rsidP="00EA56E9">
      <w:pPr>
        <w:tabs>
          <w:tab w:val="left" w:pos="3420"/>
        </w:tabs>
        <w:rPr>
          <w:sz w:val="24"/>
          <w:szCs w:val="24"/>
        </w:rPr>
      </w:pPr>
      <w:r w:rsidRPr="002F0AE8">
        <w:rPr>
          <w:sz w:val="24"/>
          <w:szCs w:val="24"/>
        </w:rPr>
        <w:t>обнаруживается БГКП</w:t>
      </w:r>
    </w:p>
    <w:p w:rsidR="00EA56E9" w:rsidRPr="002F0AE8" w:rsidRDefault="000F73C3" w:rsidP="00EA56E9">
      <w:pPr>
        <w:tabs>
          <w:tab w:val="left" w:pos="3420"/>
        </w:tabs>
        <w:rPr>
          <w:sz w:val="24"/>
          <w:szCs w:val="24"/>
        </w:rPr>
      </w:pPr>
      <w:r w:rsidRPr="002F0AE8">
        <w:rPr>
          <w:sz w:val="24"/>
          <w:szCs w:val="24"/>
        </w:rPr>
        <w:t>Д. Количество бактерий в 1куб. м воздуха</w:t>
      </w:r>
    </w:p>
    <w:p w:rsidR="00EA56E9" w:rsidRPr="002F0AE8" w:rsidRDefault="00EA56E9" w:rsidP="00EA56E9">
      <w:pPr>
        <w:tabs>
          <w:tab w:val="left" w:pos="3420"/>
        </w:tabs>
        <w:rPr>
          <w:sz w:val="24"/>
          <w:szCs w:val="24"/>
        </w:rPr>
      </w:pPr>
    </w:p>
    <w:p w:rsidR="00D91776" w:rsidRPr="002F0AE8" w:rsidRDefault="00D91776" w:rsidP="00D91776">
      <w:pPr>
        <w:tabs>
          <w:tab w:val="left" w:pos="3420"/>
        </w:tabs>
        <w:rPr>
          <w:sz w:val="24"/>
          <w:szCs w:val="24"/>
        </w:rPr>
      </w:pPr>
      <w:r w:rsidRPr="00D91776">
        <w:rPr>
          <w:sz w:val="24"/>
          <w:szCs w:val="24"/>
        </w:rPr>
        <w:t>55</w:t>
      </w:r>
      <w:r w:rsidRPr="002F0AE8">
        <w:rPr>
          <w:sz w:val="24"/>
          <w:szCs w:val="24"/>
        </w:rPr>
        <w:t>.Резко выраженный дисбактериоз кишечника Ш степени подтверждает:</w:t>
      </w:r>
    </w:p>
    <w:p w:rsidR="00D91776" w:rsidRPr="002F0AE8" w:rsidRDefault="00D91776" w:rsidP="00D91776">
      <w:pPr>
        <w:tabs>
          <w:tab w:val="num" w:pos="1369"/>
          <w:tab w:val="left" w:pos="3420"/>
        </w:tabs>
        <w:ind w:left="1369" w:hanging="1085"/>
        <w:rPr>
          <w:sz w:val="24"/>
          <w:szCs w:val="24"/>
        </w:rPr>
      </w:pPr>
      <w:r w:rsidRPr="002F0AE8">
        <w:rPr>
          <w:sz w:val="24"/>
          <w:szCs w:val="24"/>
        </w:rPr>
        <w:t>1. На среде  Эндо – лактозонегативная кишечная палочка</w:t>
      </w:r>
    </w:p>
    <w:p w:rsidR="00D91776" w:rsidRPr="002F0AE8" w:rsidRDefault="00D91776" w:rsidP="00D91776">
      <w:pPr>
        <w:tabs>
          <w:tab w:val="num" w:pos="1369"/>
          <w:tab w:val="left" w:pos="3420"/>
        </w:tabs>
        <w:ind w:left="1369" w:hanging="1085"/>
        <w:rPr>
          <w:sz w:val="24"/>
          <w:szCs w:val="24"/>
        </w:rPr>
      </w:pPr>
      <w:r w:rsidRPr="002F0AE8">
        <w:rPr>
          <w:sz w:val="24"/>
          <w:szCs w:val="24"/>
        </w:rPr>
        <w:t>2. На ЖСА – золотистый стафилококк</w:t>
      </w:r>
    </w:p>
    <w:p w:rsidR="00D91776" w:rsidRPr="002F0AE8" w:rsidRDefault="00D91776" w:rsidP="00D91776">
      <w:pPr>
        <w:tabs>
          <w:tab w:val="num" w:pos="1369"/>
          <w:tab w:val="left" w:pos="3420"/>
        </w:tabs>
        <w:ind w:left="1369" w:hanging="1085"/>
        <w:rPr>
          <w:sz w:val="24"/>
          <w:szCs w:val="24"/>
        </w:rPr>
      </w:pPr>
      <w:r w:rsidRPr="002F0AE8">
        <w:rPr>
          <w:sz w:val="24"/>
          <w:szCs w:val="24"/>
        </w:rPr>
        <w:t>3. На среде Блаурок – бифидумбактерии</w:t>
      </w:r>
    </w:p>
    <w:p w:rsidR="00D91776" w:rsidRPr="002F0AE8" w:rsidRDefault="00D91776" w:rsidP="00D91776">
      <w:pPr>
        <w:tabs>
          <w:tab w:val="num" w:pos="1369"/>
          <w:tab w:val="left" w:pos="3420"/>
        </w:tabs>
        <w:ind w:left="1369" w:hanging="1085"/>
        <w:rPr>
          <w:sz w:val="24"/>
          <w:szCs w:val="24"/>
        </w:rPr>
      </w:pPr>
      <w:r w:rsidRPr="002F0AE8">
        <w:rPr>
          <w:sz w:val="24"/>
          <w:szCs w:val="24"/>
        </w:rPr>
        <w:t>4. На среде Сабуро – грибы кандида</w:t>
      </w:r>
    </w:p>
    <w:p w:rsidR="00D91776" w:rsidRPr="002F0AE8" w:rsidRDefault="00D91776" w:rsidP="00D91776">
      <w:pPr>
        <w:tabs>
          <w:tab w:val="num" w:pos="1369"/>
          <w:tab w:val="left" w:pos="3420"/>
        </w:tabs>
        <w:ind w:left="1369" w:hanging="1085"/>
        <w:rPr>
          <w:sz w:val="24"/>
          <w:szCs w:val="24"/>
        </w:rPr>
      </w:pPr>
      <w:r w:rsidRPr="002F0AE8">
        <w:rPr>
          <w:sz w:val="24"/>
          <w:szCs w:val="24"/>
        </w:rPr>
        <w:t>5. Все перечисленное</w:t>
      </w:r>
    </w:p>
    <w:p w:rsidR="00D91776" w:rsidRPr="002F0AE8" w:rsidRDefault="00D91776" w:rsidP="00D91776">
      <w:pPr>
        <w:tabs>
          <w:tab w:val="left" w:pos="3420"/>
        </w:tabs>
        <w:rPr>
          <w:sz w:val="24"/>
          <w:szCs w:val="24"/>
        </w:rPr>
      </w:pPr>
    </w:p>
    <w:p w:rsidR="00EA56E9" w:rsidRPr="002F0AE8" w:rsidRDefault="00EA56E9" w:rsidP="00EA56E9">
      <w:pPr>
        <w:tabs>
          <w:tab w:val="left" w:pos="3420"/>
        </w:tabs>
        <w:rPr>
          <w:sz w:val="24"/>
          <w:szCs w:val="24"/>
        </w:rPr>
      </w:pPr>
    </w:p>
    <w:p w:rsidR="00D91776" w:rsidRPr="002F0AE8" w:rsidRDefault="00D91776" w:rsidP="00D91776">
      <w:pPr>
        <w:tabs>
          <w:tab w:val="left" w:pos="3420"/>
        </w:tabs>
        <w:rPr>
          <w:sz w:val="24"/>
          <w:szCs w:val="24"/>
        </w:rPr>
      </w:pPr>
      <w:r w:rsidRPr="00D91776">
        <w:rPr>
          <w:sz w:val="24"/>
          <w:szCs w:val="24"/>
        </w:rPr>
        <w:t>56</w:t>
      </w:r>
      <w:r w:rsidRPr="002F0AE8">
        <w:rPr>
          <w:sz w:val="24"/>
          <w:szCs w:val="24"/>
        </w:rPr>
        <w:t>.Что не вызывает развития дисбактериоза:</w:t>
      </w:r>
    </w:p>
    <w:p w:rsidR="00D91776" w:rsidRPr="002F0AE8" w:rsidRDefault="00D91776" w:rsidP="00D91776">
      <w:pPr>
        <w:tabs>
          <w:tab w:val="num" w:pos="1369"/>
          <w:tab w:val="left" w:pos="3420"/>
        </w:tabs>
        <w:ind w:left="1369" w:hanging="943"/>
        <w:rPr>
          <w:sz w:val="24"/>
          <w:szCs w:val="24"/>
        </w:rPr>
      </w:pPr>
      <w:r w:rsidRPr="002F0AE8">
        <w:rPr>
          <w:sz w:val="24"/>
          <w:szCs w:val="24"/>
        </w:rPr>
        <w:t>1. Местные и общие инфекционные болезни</w:t>
      </w:r>
    </w:p>
    <w:p w:rsidR="00D91776" w:rsidRPr="002F0AE8" w:rsidRDefault="00D91776" w:rsidP="00D91776">
      <w:pPr>
        <w:tabs>
          <w:tab w:val="num" w:pos="1369"/>
          <w:tab w:val="left" w:pos="3420"/>
        </w:tabs>
        <w:ind w:left="1369" w:hanging="943"/>
        <w:rPr>
          <w:sz w:val="24"/>
          <w:szCs w:val="24"/>
        </w:rPr>
      </w:pPr>
      <w:r w:rsidRPr="002F0AE8">
        <w:rPr>
          <w:sz w:val="24"/>
          <w:szCs w:val="24"/>
        </w:rPr>
        <w:t>2. Радио-, горомонотерапия</w:t>
      </w:r>
    </w:p>
    <w:p w:rsidR="00D91776" w:rsidRPr="002F0AE8" w:rsidRDefault="00D91776" w:rsidP="00D91776">
      <w:pPr>
        <w:tabs>
          <w:tab w:val="num" w:pos="1369"/>
          <w:tab w:val="left" w:pos="3420"/>
        </w:tabs>
        <w:ind w:left="1369" w:hanging="943"/>
        <w:rPr>
          <w:sz w:val="24"/>
          <w:szCs w:val="24"/>
        </w:rPr>
      </w:pPr>
      <w:r w:rsidRPr="002F0AE8">
        <w:rPr>
          <w:sz w:val="24"/>
          <w:szCs w:val="24"/>
        </w:rPr>
        <w:t>3. Выделение большого количества токсинов</w:t>
      </w:r>
    </w:p>
    <w:p w:rsidR="00D91776" w:rsidRPr="002F0AE8" w:rsidRDefault="00D91776" w:rsidP="00D91776">
      <w:pPr>
        <w:tabs>
          <w:tab w:val="num" w:pos="1369"/>
          <w:tab w:val="left" w:pos="3420"/>
        </w:tabs>
        <w:ind w:left="1369" w:hanging="943"/>
        <w:rPr>
          <w:sz w:val="24"/>
          <w:szCs w:val="24"/>
        </w:rPr>
      </w:pPr>
      <w:r w:rsidRPr="002F0AE8">
        <w:rPr>
          <w:sz w:val="24"/>
          <w:szCs w:val="24"/>
        </w:rPr>
        <w:t>4. Нерациональное применение антибиотиков</w:t>
      </w:r>
    </w:p>
    <w:p w:rsidR="00D91776" w:rsidRPr="002F0AE8" w:rsidRDefault="00D91776" w:rsidP="00D91776">
      <w:pPr>
        <w:tabs>
          <w:tab w:val="num" w:pos="1369"/>
          <w:tab w:val="left" w:pos="3420"/>
        </w:tabs>
        <w:ind w:left="1369" w:hanging="943"/>
        <w:rPr>
          <w:sz w:val="24"/>
          <w:szCs w:val="24"/>
        </w:rPr>
      </w:pPr>
      <w:r w:rsidRPr="002F0AE8">
        <w:rPr>
          <w:sz w:val="24"/>
          <w:szCs w:val="24"/>
        </w:rPr>
        <w:t>5. Снижение местного и общего иммунитета</w:t>
      </w:r>
    </w:p>
    <w:p w:rsidR="00D91776" w:rsidRPr="002F0AE8" w:rsidRDefault="00D91776" w:rsidP="00D91776">
      <w:pPr>
        <w:tabs>
          <w:tab w:val="left" w:pos="3420"/>
        </w:tabs>
        <w:rPr>
          <w:sz w:val="24"/>
          <w:szCs w:val="24"/>
        </w:rPr>
      </w:pPr>
      <w:r w:rsidRPr="00D91776">
        <w:rPr>
          <w:sz w:val="24"/>
          <w:szCs w:val="24"/>
        </w:rPr>
        <w:t>57</w:t>
      </w:r>
      <w:r w:rsidRPr="002F0AE8">
        <w:rPr>
          <w:sz w:val="24"/>
          <w:szCs w:val="24"/>
        </w:rPr>
        <w:t xml:space="preserve">.О санитарно-гигиеническом состоянии воздуха судят по   </w:t>
      </w:r>
      <w:r>
        <w:rPr>
          <w:sz w:val="24"/>
          <w:szCs w:val="24"/>
        </w:rPr>
        <w:t>б</w:t>
      </w:r>
      <w:r w:rsidRPr="002F0AE8">
        <w:rPr>
          <w:sz w:val="24"/>
          <w:szCs w:val="24"/>
        </w:rPr>
        <w:t>актериологическим показателям:</w:t>
      </w:r>
    </w:p>
    <w:p w:rsidR="00D91776" w:rsidRPr="002F0AE8" w:rsidRDefault="00D91776" w:rsidP="00D91776">
      <w:pPr>
        <w:tabs>
          <w:tab w:val="left" w:pos="3420"/>
        </w:tabs>
        <w:rPr>
          <w:sz w:val="24"/>
          <w:szCs w:val="24"/>
        </w:rPr>
      </w:pPr>
      <w:r>
        <w:rPr>
          <w:sz w:val="24"/>
          <w:szCs w:val="24"/>
        </w:rPr>
        <w:t xml:space="preserve">       1</w:t>
      </w:r>
      <w:r w:rsidRPr="002F0AE8">
        <w:rPr>
          <w:sz w:val="24"/>
          <w:szCs w:val="24"/>
        </w:rPr>
        <w:t>. Микробному числу в 1 кубическом метре воздуха</w:t>
      </w:r>
    </w:p>
    <w:p w:rsidR="00D91776" w:rsidRPr="002F0AE8" w:rsidRDefault="00D91776" w:rsidP="00D91776">
      <w:pPr>
        <w:tabs>
          <w:tab w:val="num" w:pos="1369"/>
          <w:tab w:val="left" w:pos="3420"/>
        </w:tabs>
        <w:ind w:left="1369" w:hanging="943"/>
        <w:rPr>
          <w:sz w:val="24"/>
          <w:szCs w:val="24"/>
        </w:rPr>
      </w:pPr>
      <w:r>
        <w:rPr>
          <w:sz w:val="24"/>
          <w:szCs w:val="24"/>
        </w:rPr>
        <w:t>2</w:t>
      </w:r>
      <w:r w:rsidRPr="002F0AE8">
        <w:rPr>
          <w:sz w:val="24"/>
          <w:szCs w:val="24"/>
        </w:rPr>
        <w:t>. Присутствию сальмонелл</w:t>
      </w:r>
    </w:p>
    <w:p w:rsidR="00D91776" w:rsidRPr="002F0AE8" w:rsidRDefault="00D91776" w:rsidP="00D91776">
      <w:pPr>
        <w:tabs>
          <w:tab w:val="num" w:pos="1369"/>
          <w:tab w:val="left" w:pos="3420"/>
        </w:tabs>
        <w:ind w:left="1369" w:hanging="943"/>
        <w:rPr>
          <w:sz w:val="24"/>
          <w:szCs w:val="24"/>
        </w:rPr>
      </w:pPr>
      <w:r>
        <w:rPr>
          <w:sz w:val="24"/>
          <w:szCs w:val="24"/>
        </w:rPr>
        <w:t>3</w:t>
      </w:r>
      <w:r w:rsidRPr="002F0AE8">
        <w:rPr>
          <w:sz w:val="24"/>
          <w:szCs w:val="24"/>
        </w:rPr>
        <w:t>. Токсическим веществам</w:t>
      </w:r>
    </w:p>
    <w:p w:rsidR="00D91776" w:rsidRPr="002F0AE8" w:rsidRDefault="00D91776" w:rsidP="00D91776">
      <w:pPr>
        <w:tabs>
          <w:tab w:val="num" w:pos="1369"/>
          <w:tab w:val="left" w:pos="3420"/>
        </w:tabs>
        <w:ind w:left="1369" w:hanging="943"/>
        <w:rPr>
          <w:sz w:val="24"/>
          <w:szCs w:val="24"/>
        </w:rPr>
      </w:pPr>
      <w:r>
        <w:rPr>
          <w:sz w:val="24"/>
          <w:szCs w:val="24"/>
        </w:rPr>
        <w:t>4</w:t>
      </w:r>
      <w:r w:rsidRPr="002F0AE8">
        <w:rPr>
          <w:sz w:val="24"/>
          <w:szCs w:val="24"/>
        </w:rPr>
        <w:t>. По количеству кишечных палочек</w:t>
      </w:r>
    </w:p>
    <w:p w:rsidR="00D91776" w:rsidRPr="002F0AE8" w:rsidRDefault="00D91776" w:rsidP="00D91776">
      <w:pPr>
        <w:tabs>
          <w:tab w:val="num" w:pos="1369"/>
          <w:tab w:val="left" w:pos="3420"/>
        </w:tabs>
        <w:ind w:left="1369" w:hanging="943"/>
        <w:rPr>
          <w:sz w:val="24"/>
          <w:szCs w:val="24"/>
        </w:rPr>
      </w:pPr>
      <w:r>
        <w:rPr>
          <w:sz w:val="24"/>
          <w:szCs w:val="24"/>
        </w:rPr>
        <w:t>5.</w:t>
      </w:r>
      <w:r w:rsidRPr="002F0AE8">
        <w:rPr>
          <w:sz w:val="24"/>
          <w:szCs w:val="24"/>
        </w:rPr>
        <w:t>Определению термофильных бактерий</w:t>
      </w:r>
    </w:p>
    <w:p w:rsidR="00D91776" w:rsidRPr="002F0AE8" w:rsidRDefault="00D91776" w:rsidP="00D91776">
      <w:pPr>
        <w:tabs>
          <w:tab w:val="left" w:pos="3420"/>
        </w:tabs>
        <w:rPr>
          <w:sz w:val="24"/>
          <w:szCs w:val="24"/>
        </w:rPr>
      </w:pPr>
      <w:r>
        <w:rPr>
          <w:sz w:val="24"/>
          <w:szCs w:val="24"/>
        </w:rPr>
        <w:t>58</w:t>
      </w:r>
      <w:r w:rsidRPr="002F0AE8">
        <w:rPr>
          <w:sz w:val="24"/>
          <w:szCs w:val="24"/>
        </w:rPr>
        <w:t>. Целевым назначением санитарно-бактериологического  исследования объектов внешней среды, является:</w:t>
      </w:r>
    </w:p>
    <w:p w:rsidR="00D91776" w:rsidRPr="002F0AE8" w:rsidRDefault="00D91776" w:rsidP="00D91776">
      <w:pPr>
        <w:tabs>
          <w:tab w:val="num" w:pos="1369"/>
          <w:tab w:val="left" w:pos="3420"/>
        </w:tabs>
        <w:ind w:left="1369" w:hanging="943"/>
        <w:rPr>
          <w:sz w:val="24"/>
          <w:szCs w:val="24"/>
        </w:rPr>
      </w:pPr>
      <w:r w:rsidRPr="002F0AE8">
        <w:rPr>
          <w:sz w:val="24"/>
          <w:szCs w:val="24"/>
        </w:rPr>
        <w:t>1. Определение эпидемической безопасности объектов внешней среды</w:t>
      </w:r>
    </w:p>
    <w:p w:rsidR="00D91776" w:rsidRPr="002F0AE8" w:rsidRDefault="00D91776" w:rsidP="00D91776">
      <w:pPr>
        <w:tabs>
          <w:tab w:val="num" w:pos="1369"/>
          <w:tab w:val="left" w:pos="3420"/>
        </w:tabs>
        <w:ind w:left="1369" w:hanging="943"/>
        <w:rPr>
          <w:sz w:val="24"/>
          <w:szCs w:val="24"/>
        </w:rPr>
      </w:pPr>
      <w:r w:rsidRPr="002F0AE8">
        <w:rPr>
          <w:sz w:val="24"/>
          <w:szCs w:val="24"/>
        </w:rPr>
        <w:lastRenderedPageBreak/>
        <w:t>2. Изучение методов исследования объектов</w:t>
      </w:r>
    </w:p>
    <w:p w:rsidR="00D91776" w:rsidRPr="002F0AE8" w:rsidRDefault="00D91776" w:rsidP="00D91776">
      <w:pPr>
        <w:tabs>
          <w:tab w:val="num" w:pos="1369"/>
          <w:tab w:val="left" w:pos="3420"/>
        </w:tabs>
        <w:ind w:left="1369" w:hanging="943"/>
        <w:rPr>
          <w:sz w:val="24"/>
          <w:szCs w:val="24"/>
        </w:rPr>
      </w:pPr>
      <w:r w:rsidRPr="002F0AE8">
        <w:rPr>
          <w:sz w:val="24"/>
          <w:szCs w:val="24"/>
        </w:rPr>
        <w:t>3. Изучение патогенной микрофлоры</w:t>
      </w:r>
    </w:p>
    <w:p w:rsidR="00D91776" w:rsidRPr="002F0AE8" w:rsidRDefault="00D91776" w:rsidP="00D91776">
      <w:pPr>
        <w:tabs>
          <w:tab w:val="num" w:pos="1369"/>
          <w:tab w:val="left" w:pos="3420"/>
        </w:tabs>
        <w:ind w:left="1369" w:hanging="943"/>
        <w:rPr>
          <w:sz w:val="24"/>
          <w:szCs w:val="24"/>
        </w:rPr>
      </w:pPr>
      <w:r w:rsidRPr="002F0AE8">
        <w:rPr>
          <w:sz w:val="24"/>
          <w:szCs w:val="24"/>
        </w:rPr>
        <w:t>4. Определение антибиотикорезистентности</w:t>
      </w:r>
    </w:p>
    <w:p w:rsidR="00D91776" w:rsidRPr="002F0AE8" w:rsidRDefault="00D91776" w:rsidP="00D91776">
      <w:pPr>
        <w:tabs>
          <w:tab w:val="num" w:pos="1369"/>
          <w:tab w:val="left" w:pos="3420"/>
        </w:tabs>
        <w:ind w:left="1369" w:hanging="943"/>
        <w:rPr>
          <w:sz w:val="24"/>
          <w:szCs w:val="24"/>
        </w:rPr>
      </w:pPr>
      <w:r w:rsidRPr="002F0AE8">
        <w:rPr>
          <w:sz w:val="24"/>
          <w:szCs w:val="24"/>
        </w:rPr>
        <w:t>5. Обнаружение лизогенных бактерий</w:t>
      </w:r>
    </w:p>
    <w:p w:rsidR="00D91776" w:rsidRPr="002F0AE8" w:rsidRDefault="00D91776" w:rsidP="00D91776">
      <w:pPr>
        <w:rPr>
          <w:sz w:val="24"/>
          <w:szCs w:val="24"/>
        </w:rPr>
      </w:pPr>
      <w:r>
        <w:rPr>
          <w:sz w:val="24"/>
          <w:szCs w:val="24"/>
        </w:rPr>
        <w:t>59</w:t>
      </w:r>
      <w:r w:rsidRPr="002F0AE8">
        <w:rPr>
          <w:sz w:val="24"/>
          <w:szCs w:val="24"/>
        </w:rPr>
        <w:t xml:space="preserve">. Укажите, чем характеризуется </w:t>
      </w:r>
      <w:r w:rsidRPr="002F0AE8">
        <w:rPr>
          <w:sz w:val="24"/>
          <w:szCs w:val="24"/>
          <w:lang w:val="en-US"/>
        </w:rPr>
        <w:t>I</w:t>
      </w:r>
      <w:r w:rsidRPr="002F0AE8">
        <w:rPr>
          <w:sz w:val="24"/>
          <w:szCs w:val="24"/>
        </w:rPr>
        <w:t xml:space="preserve"> фаза дисбактериоза:</w:t>
      </w:r>
    </w:p>
    <w:p w:rsidR="00D91776" w:rsidRPr="002F0AE8" w:rsidRDefault="00D91776" w:rsidP="00D91776">
      <w:pPr>
        <w:tabs>
          <w:tab w:val="num" w:pos="1369"/>
        </w:tabs>
        <w:ind w:left="1369" w:hanging="943"/>
        <w:rPr>
          <w:sz w:val="24"/>
          <w:szCs w:val="24"/>
        </w:rPr>
      </w:pPr>
      <w:r w:rsidRPr="002F0AE8">
        <w:rPr>
          <w:sz w:val="24"/>
          <w:szCs w:val="24"/>
        </w:rPr>
        <w:t>1. Характеризуется значительным увеличением числа</w:t>
      </w:r>
    </w:p>
    <w:p w:rsidR="00D91776" w:rsidRPr="002F0AE8" w:rsidRDefault="00D91776" w:rsidP="00D91776">
      <w:pPr>
        <w:tabs>
          <w:tab w:val="num" w:pos="1369"/>
        </w:tabs>
        <w:ind w:left="1369" w:hanging="943"/>
        <w:rPr>
          <w:sz w:val="24"/>
          <w:szCs w:val="24"/>
        </w:rPr>
      </w:pPr>
      <w:r w:rsidRPr="002F0AE8">
        <w:rPr>
          <w:sz w:val="24"/>
          <w:szCs w:val="24"/>
        </w:rPr>
        <w:t>2. Нормальных симбионтов в естественных местах обитания</w:t>
      </w:r>
    </w:p>
    <w:p w:rsidR="00D91776" w:rsidRPr="002F0AE8" w:rsidRDefault="00D91776" w:rsidP="00D91776">
      <w:pPr>
        <w:ind w:left="709" w:hanging="283"/>
        <w:rPr>
          <w:sz w:val="24"/>
          <w:szCs w:val="24"/>
        </w:rPr>
      </w:pPr>
      <w:r w:rsidRPr="002F0AE8">
        <w:rPr>
          <w:sz w:val="24"/>
          <w:szCs w:val="24"/>
        </w:rPr>
        <w:t>3. Изменяется локализация аутофлоры, появляются микробы в биотопах им несвойственных</w:t>
      </w:r>
    </w:p>
    <w:p w:rsidR="00D91776" w:rsidRPr="002F0AE8" w:rsidRDefault="00D91776" w:rsidP="00D91776">
      <w:pPr>
        <w:tabs>
          <w:tab w:val="num" w:pos="1369"/>
        </w:tabs>
        <w:ind w:left="1369" w:hanging="943"/>
        <w:rPr>
          <w:sz w:val="24"/>
          <w:szCs w:val="24"/>
        </w:rPr>
      </w:pPr>
      <w:r w:rsidRPr="002F0AE8">
        <w:rPr>
          <w:sz w:val="24"/>
          <w:szCs w:val="24"/>
        </w:rPr>
        <w:t xml:space="preserve">4. Изменение патогенности микробов </w:t>
      </w:r>
    </w:p>
    <w:p w:rsidR="00D91776" w:rsidRPr="002F0AE8" w:rsidRDefault="00D91776" w:rsidP="00D91776">
      <w:pPr>
        <w:ind w:left="709" w:hanging="283"/>
        <w:rPr>
          <w:sz w:val="24"/>
          <w:szCs w:val="24"/>
        </w:rPr>
      </w:pPr>
      <w:r w:rsidRPr="002F0AE8">
        <w:rPr>
          <w:sz w:val="24"/>
          <w:szCs w:val="24"/>
        </w:rPr>
        <w:t>5. Происходит исчезновение некоторых микроорганизмов  за счет увеличения содержания других</w:t>
      </w:r>
    </w:p>
    <w:p w:rsidR="00D91776" w:rsidRPr="002F0AE8" w:rsidRDefault="00D91776" w:rsidP="00D91776">
      <w:pPr>
        <w:rPr>
          <w:sz w:val="24"/>
          <w:szCs w:val="24"/>
        </w:rPr>
      </w:pPr>
      <w:r>
        <w:rPr>
          <w:sz w:val="24"/>
          <w:szCs w:val="24"/>
        </w:rPr>
        <w:t xml:space="preserve">60. </w:t>
      </w:r>
      <w:r w:rsidRPr="002F0AE8">
        <w:rPr>
          <w:sz w:val="24"/>
          <w:szCs w:val="24"/>
        </w:rPr>
        <w:t xml:space="preserve">Укажите, чем характеризуется </w:t>
      </w:r>
      <w:r w:rsidRPr="002F0AE8">
        <w:rPr>
          <w:sz w:val="24"/>
          <w:szCs w:val="24"/>
          <w:lang w:val="en-US"/>
        </w:rPr>
        <w:t>II</w:t>
      </w:r>
      <w:r w:rsidRPr="002F0AE8">
        <w:rPr>
          <w:sz w:val="24"/>
          <w:szCs w:val="24"/>
        </w:rPr>
        <w:t xml:space="preserve"> фаза дисбактериоза:</w:t>
      </w:r>
    </w:p>
    <w:p w:rsidR="00D91776" w:rsidRDefault="00D91776" w:rsidP="00D91776">
      <w:pPr>
        <w:rPr>
          <w:sz w:val="24"/>
          <w:szCs w:val="24"/>
        </w:rPr>
      </w:pPr>
      <w:r w:rsidRPr="002F0AE8">
        <w:rPr>
          <w:sz w:val="24"/>
          <w:szCs w:val="24"/>
        </w:rPr>
        <w:t xml:space="preserve">1. Характеризуется значительным увеличением числанормальных симбионтов в естественных </w:t>
      </w:r>
      <w:r>
        <w:rPr>
          <w:sz w:val="24"/>
          <w:szCs w:val="24"/>
        </w:rPr>
        <w:t>местах обитания</w:t>
      </w:r>
    </w:p>
    <w:p w:rsidR="00D91776" w:rsidRPr="002F0AE8" w:rsidRDefault="00D91776" w:rsidP="00D91776">
      <w:pPr>
        <w:rPr>
          <w:sz w:val="24"/>
          <w:szCs w:val="24"/>
        </w:rPr>
      </w:pPr>
      <w:r w:rsidRPr="002F0AE8">
        <w:rPr>
          <w:sz w:val="24"/>
          <w:szCs w:val="24"/>
        </w:rPr>
        <w:t>2. Изменяется локализация аутофлоры, появляются микробы в биотопах им несвойственных</w:t>
      </w:r>
    </w:p>
    <w:p w:rsidR="00D91776" w:rsidRPr="002F0AE8" w:rsidRDefault="00D91776" w:rsidP="00D91776">
      <w:pPr>
        <w:tabs>
          <w:tab w:val="num" w:pos="1369"/>
        </w:tabs>
        <w:rPr>
          <w:sz w:val="24"/>
          <w:szCs w:val="24"/>
        </w:rPr>
      </w:pPr>
      <w:r w:rsidRPr="002F0AE8">
        <w:rPr>
          <w:sz w:val="24"/>
          <w:szCs w:val="24"/>
        </w:rPr>
        <w:t xml:space="preserve">3. Изменение патогенности микробов </w:t>
      </w:r>
    </w:p>
    <w:p w:rsidR="00D91776" w:rsidRPr="002F0AE8" w:rsidRDefault="00D91776" w:rsidP="00D91776">
      <w:pPr>
        <w:tabs>
          <w:tab w:val="num" w:pos="1369"/>
        </w:tabs>
        <w:rPr>
          <w:sz w:val="24"/>
          <w:szCs w:val="24"/>
        </w:rPr>
      </w:pPr>
      <w:r w:rsidRPr="002F0AE8">
        <w:rPr>
          <w:sz w:val="24"/>
          <w:szCs w:val="24"/>
        </w:rPr>
        <w:t>4. Происходит исчезновение некоторых микроорганизмов  за счет увеличения содержания других.</w:t>
      </w:r>
    </w:p>
    <w:p w:rsidR="00D91776" w:rsidRPr="002F0AE8" w:rsidRDefault="00D91776" w:rsidP="00D91776">
      <w:pPr>
        <w:pStyle w:val="a7"/>
        <w:jc w:val="left"/>
      </w:pPr>
      <w:r>
        <w:t>61</w:t>
      </w:r>
      <w:r w:rsidRPr="002F0AE8">
        <w:t>. Форма межвидовых отношений, при которой обе популяции  извлекают для себя пользу:</w:t>
      </w:r>
    </w:p>
    <w:p w:rsidR="00D91776" w:rsidRPr="002F0AE8" w:rsidRDefault="00D91776" w:rsidP="00D91776">
      <w:pPr>
        <w:pStyle w:val="a7"/>
        <w:tabs>
          <w:tab w:val="num" w:pos="1369"/>
        </w:tabs>
        <w:ind w:left="540"/>
        <w:jc w:val="left"/>
      </w:pPr>
      <w:r w:rsidRPr="002F0AE8">
        <w:t xml:space="preserve">1. Комменсализм </w:t>
      </w:r>
    </w:p>
    <w:p w:rsidR="00D91776" w:rsidRPr="002F0AE8" w:rsidRDefault="00D91776" w:rsidP="00D91776">
      <w:pPr>
        <w:pStyle w:val="a7"/>
        <w:tabs>
          <w:tab w:val="num" w:pos="1369"/>
        </w:tabs>
        <w:ind w:left="540"/>
        <w:jc w:val="left"/>
      </w:pPr>
      <w:r w:rsidRPr="002F0AE8">
        <w:t>2. Симбиоз</w:t>
      </w:r>
    </w:p>
    <w:p w:rsidR="00D91776" w:rsidRPr="002F0AE8" w:rsidRDefault="00D91776" w:rsidP="00D91776">
      <w:pPr>
        <w:pStyle w:val="a7"/>
        <w:tabs>
          <w:tab w:val="num" w:pos="1369"/>
        </w:tabs>
        <w:ind w:left="540"/>
        <w:jc w:val="left"/>
      </w:pPr>
      <w:r w:rsidRPr="002F0AE8">
        <w:t>3. Антагонизм</w:t>
      </w:r>
    </w:p>
    <w:p w:rsidR="00D91776" w:rsidRPr="002F0AE8" w:rsidRDefault="00D91776" w:rsidP="00D91776">
      <w:pPr>
        <w:pStyle w:val="a7"/>
        <w:tabs>
          <w:tab w:val="num" w:pos="1369"/>
        </w:tabs>
        <w:ind w:left="540"/>
        <w:jc w:val="left"/>
      </w:pPr>
      <w:r w:rsidRPr="002F0AE8">
        <w:t>4. Паразитизм</w:t>
      </w:r>
    </w:p>
    <w:p w:rsidR="00D91776" w:rsidRPr="002F0AE8" w:rsidRDefault="00D91776" w:rsidP="00D91776">
      <w:pPr>
        <w:pStyle w:val="a7"/>
        <w:tabs>
          <w:tab w:val="num" w:pos="1369"/>
        </w:tabs>
        <w:ind w:left="540"/>
        <w:jc w:val="left"/>
      </w:pPr>
      <w:r w:rsidRPr="002F0AE8">
        <w:t>5. Нейтрализм</w:t>
      </w:r>
    </w:p>
    <w:p w:rsidR="00D91776" w:rsidRDefault="00D91776" w:rsidP="00D91776">
      <w:pPr>
        <w:pStyle w:val="a7"/>
        <w:jc w:val="left"/>
      </w:pPr>
      <w:r>
        <w:t>62.Коменсализм:</w:t>
      </w:r>
    </w:p>
    <w:p w:rsidR="00D91776" w:rsidRDefault="00D91776" w:rsidP="00D91776">
      <w:pPr>
        <w:pStyle w:val="a7"/>
        <w:jc w:val="left"/>
      </w:pPr>
      <w:r w:rsidRPr="002F0AE8">
        <w:t xml:space="preserve">1. Форма межвидовых отношений, при которой  обитающие в одном биотопе популяции не оказывают друг на друга никакого </w:t>
      </w:r>
      <w:r>
        <w:t>действия</w:t>
      </w:r>
    </w:p>
    <w:p w:rsidR="00D91776" w:rsidRPr="002F0AE8" w:rsidRDefault="00D91776" w:rsidP="00D91776">
      <w:pPr>
        <w:pStyle w:val="a7"/>
        <w:jc w:val="left"/>
      </w:pPr>
      <w:r w:rsidRPr="002F0AE8">
        <w:t>2. форма межвидовых отношений, при которой обе популяции  извлекают для себя пользу</w:t>
      </w:r>
    </w:p>
    <w:p w:rsidR="00D91776" w:rsidRDefault="00D91776" w:rsidP="00D91776">
      <w:pPr>
        <w:pStyle w:val="a7"/>
        <w:jc w:val="left"/>
      </w:pPr>
      <w:r w:rsidRPr="002F0AE8">
        <w:t>3. Форма межвидовых отношений, при которой происходит  подавление жизнедеятельности одной популяции другой</w:t>
      </w:r>
    </w:p>
    <w:p w:rsidR="00D91776" w:rsidRPr="002F0AE8" w:rsidRDefault="00D91776" w:rsidP="00D91776">
      <w:pPr>
        <w:pStyle w:val="a7"/>
        <w:jc w:val="left"/>
      </w:pPr>
      <w:r w:rsidRPr="002F0AE8">
        <w:t>4. Форма межвидовых отношений, при которой одна популяция,  нанося вред другой, извлекает для себя пользу</w:t>
      </w:r>
    </w:p>
    <w:p w:rsidR="00D91776" w:rsidRPr="002F0AE8" w:rsidRDefault="00D91776" w:rsidP="00D91776">
      <w:pPr>
        <w:pStyle w:val="a7"/>
        <w:jc w:val="left"/>
      </w:pPr>
      <w:r w:rsidRPr="002F0AE8">
        <w:t>5. Форма межвидовых отношений, при которой одна популяция  питается остатками пищи хозяина, которые в его рационе не  имеют значения</w:t>
      </w:r>
    </w:p>
    <w:p w:rsidR="00D91776" w:rsidRPr="002F0AE8" w:rsidRDefault="00D91776" w:rsidP="00D91776">
      <w:pPr>
        <w:pStyle w:val="a7"/>
      </w:pPr>
      <w:r>
        <w:t>63</w:t>
      </w:r>
      <w:r w:rsidRPr="002F0AE8">
        <w:t>.Форма межвидовых отношений, при которой происходит подавление жизнедеятельности одной популяции другой:</w:t>
      </w:r>
    </w:p>
    <w:p w:rsidR="00D91776" w:rsidRPr="002F0AE8" w:rsidRDefault="00D91776" w:rsidP="00D91776">
      <w:pPr>
        <w:pStyle w:val="a7"/>
        <w:tabs>
          <w:tab w:val="num" w:pos="1369"/>
        </w:tabs>
        <w:ind w:left="540" w:hanging="256"/>
        <w:jc w:val="left"/>
      </w:pPr>
      <w:r w:rsidRPr="002F0AE8">
        <w:t xml:space="preserve">1. Комменсализм </w:t>
      </w:r>
    </w:p>
    <w:p w:rsidR="00D91776" w:rsidRPr="002F0AE8" w:rsidRDefault="00D91776" w:rsidP="00D91776">
      <w:pPr>
        <w:pStyle w:val="a7"/>
        <w:tabs>
          <w:tab w:val="num" w:pos="1369"/>
        </w:tabs>
        <w:ind w:left="540" w:hanging="256"/>
        <w:jc w:val="left"/>
      </w:pPr>
      <w:r w:rsidRPr="002F0AE8">
        <w:t>2. Симбиоз</w:t>
      </w:r>
    </w:p>
    <w:p w:rsidR="00D91776" w:rsidRPr="002F0AE8" w:rsidRDefault="00D91776" w:rsidP="00D91776">
      <w:pPr>
        <w:pStyle w:val="a7"/>
        <w:tabs>
          <w:tab w:val="num" w:pos="1369"/>
        </w:tabs>
        <w:ind w:left="540" w:hanging="256"/>
        <w:jc w:val="left"/>
      </w:pPr>
      <w:r w:rsidRPr="002F0AE8">
        <w:t>3. Антагонизм</w:t>
      </w:r>
    </w:p>
    <w:p w:rsidR="00D91776" w:rsidRPr="002F0AE8" w:rsidRDefault="00D91776" w:rsidP="00D91776">
      <w:pPr>
        <w:pStyle w:val="a7"/>
        <w:tabs>
          <w:tab w:val="num" w:pos="1369"/>
        </w:tabs>
        <w:ind w:left="540" w:hanging="256"/>
        <w:jc w:val="left"/>
      </w:pPr>
      <w:r w:rsidRPr="002F0AE8">
        <w:t>4. Паразитизм</w:t>
      </w:r>
    </w:p>
    <w:p w:rsidR="00D91776" w:rsidRDefault="00D91776" w:rsidP="00D91776">
      <w:pPr>
        <w:pStyle w:val="a7"/>
        <w:ind w:left="540" w:hanging="256"/>
        <w:jc w:val="left"/>
      </w:pPr>
      <w:r w:rsidRPr="002F0AE8">
        <w:t xml:space="preserve">5. Нейтрализм                                                            </w:t>
      </w:r>
    </w:p>
    <w:p w:rsidR="00D91776" w:rsidRPr="002F0AE8" w:rsidRDefault="00D91776" w:rsidP="00D91776">
      <w:pPr>
        <w:pStyle w:val="a7"/>
        <w:jc w:val="left"/>
      </w:pPr>
      <w:r>
        <w:t>64</w:t>
      </w:r>
      <w:r w:rsidRPr="002F0AE8">
        <w:t>.Формой межвидовых отношений, при которой одна популяция нанося вред другой, извлекает для себя пользу, называется:</w:t>
      </w:r>
    </w:p>
    <w:p w:rsidR="00D91776" w:rsidRPr="002F0AE8" w:rsidRDefault="00D91776" w:rsidP="00D91776">
      <w:pPr>
        <w:pStyle w:val="a7"/>
        <w:ind w:left="540" w:hanging="256"/>
        <w:jc w:val="left"/>
      </w:pPr>
      <w:r w:rsidRPr="002F0AE8">
        <w:t xml:space="preserve">1. Комменсализм </w:t>
      </w:r>
    </w:p>
    <w:p w:rsidR="00D91776" w:rsidRPr="002F0AE8" w:rsidRDefault="00D91776" w:rsidP="00D91776">
      <w:pPr>
        <w:pStyle w:val="a7"/>
        <w:tabs>
          <w:tab w:val="num" w:pos="1369"/>
        </w:tabs>
        <w:ind w:left="540" w:hanging="256"/>
        <w:jc w:val="left"/>
      </w:pPr>
      <w:r w:rsidRPr="002F0AE8">
        <w:t>2. Симбиоз</w:t>
      </w:r>
    </w:p>
    <w:p w:rsidR="00D91776" w:rsidRPr="002F0AE8" w:rsidRDefault="00D91776" w:rsidP="00D91776">
      <w:pPr>
        <w:pStyle w:val="a7"/>
        <w:tabs>
          <w:tab w:val="num" w:pos="1369"/>
        </w:tabs>
        <w:ind w:left="540" w:hanging="256"/>
        <w:jc w:val="left"/>
      </w:pPr>
      <w:r w:rsidRPr="002F0AE8">
        <w:t>3. Антагонизм</w:t>
      </w:r>
    </w:p>
    <w:p w:rsidR="00D91776" w:rsidRPr="002F0AE8" w:rsidRDefault="00D91776" w:rsidP="00D91776">
      <w:pPr>
        <w:pStyle w:val="a7"/>
        <w:tabs>
          <w:tab w:val="num" w:pos="1369"/>
        </w:tabs>
        <w:ind w:left="540" w:hanging="256"/>
        <w:jc w:val="left"/>
      </w:pPr>
      <w:r w:rsidRPr="002F0AE8">
        <w:t>4. Паразитизм</w:t>
      </w:r>
    </w:p>
    <w:p w:rsidR="00D91776" w:rsidRPr="002F0AE8" w:rsidRDefault="00D91776" w:rsidP="00D91776">
      <w:pPr>
        <w:pStyle w:val="a7"/>
        <w:tabs>
          <w:tab w:val="num" w:pos="1369"/>
        </w:tabs>
        <w:ind w:left="540" w:hanging="256"/>
        <w:jc w:val="left"/>
      </w:pPr>
      <w:r w:rsidRPr="002F0AE8">
        <w:t>5. Нейтрализм</w:t>
      </w:r>
    </w:p>
    <w:p w:rsidR="00D91776" w:rsidRPr="002F0AE8" w:rsidRDefault="00D91776" w:rsidP="00D91776">
      <w:pPr>
        <w:pStyle w:val="a7"/>
        <w:jc w:val="left"/>
      </w:pPr>
      <w:r>
        <w:t>65</w:t>
      </w:r>
      <w:r w:rsidRPr="002F0AE8">
        <w:t>.Что является причиной первичного дисбактериоза:</w:t>
      </w:r>
    </w:p>
    <w:p w:rsidR="00D91776" w:rsidRPr="002F0AE8" w:rsidRDefault="00D91776" w:rsidP="00D91776">
      <w:pPr>
        <w:pStyle w:val="a7"/>
        <w:tabs>
          <w:tab w:val="num" w:pos="1369"/>
        </w:tabs>
        <w:ind w:left="540" w:hanging="256"/>
        <w:jc w:val="left"/>
      </w:pPr>
      <w:r w:rsidRPr="002F0AE8">
        <w:lastRenderedPageBreak/>
        <w:t>1. Применение антибиотиков</w:t>
      </w:r>
    </w:p>
    <w:p w:rsidR="00D91776" w:rsidRPr="002F0AE8" w:rsidRDefault="00D91776" w:rsidP="00D91776">
      <w:pPr>
        <w:pStyle w:val="a7"/>
        <w:tabs>
          <w:tab w:val="num" w:pos="1369"/>
        </w:tabs>
        <w:ind w:left="540" w:hanging="256"/>
        <w:jc w:val="left"/>
      </w:pPr>
      <w:r w:rsidRPr="002F0AE8">
        <w:t>2. Хирургические операции</w:t>
      </w:r>
    </w:p>
    <w:p w:rsidR="00D91776" w:rsidRPr="002F0AE8" w:rsidRDefault="00D91776" w:rsidP="00D91776">
      <w:pPr>
        <w:pStyle w:val="a7"/>
        <w:tabs>
          <w:tab w:val="num" w:pos="1369"/>
        </w:tabs>
        <w:ind w:left="540" w:hanging="256"/>
        <w:jc w:val="left"/>
      </w:pPr>
      <w:r w:rsidRPr="002F0AE8">
        <w:t>3. Воздействие неблагоприятных экологических факторов</w:t>
      </w:r>
    </w:p>
    <w:p w:rsidR="00D91776" w:rsidRPr="002F0AE8" w:rsidRDefault="00D91776" w:rsidP="00D91776">
      <w:pPr>
        <w:pStyle w:val="a7"/>
        <w:tabs>
          <w:tab w:val="num" w:pos="1369"/>
        </w:tabs>
        <w:ind w:left="540" w:hanging="256"/>
        <w:jc w:val="left"/>
      </w:pPr>
      <w:r w:rsidRPr="002F0AE8">
        <w:t>4. Нервно – психический стресс</w:t>
      </w:r>
    </w:p>
    <w:p w:rsidR="00D91776" w:rsidRPr="002F0AE8" w:rsidRDefault="00D91776" w:rsidP="00D91776">
      <w:pPr>
        <w:pStyle w:val="a7"/>
        <w:tabs>
          <w:tab w:val="num" w:pos="1369"/>
        </w:tabs>
        <w:ind w:left="540" w:hanging="256"/>
        <w:jc w:val="left"/>
      </w:pPr>
      <w:r w:rsidRPr="002F0AE8">
        <w:t>5. Голодание, нерациональное питание</w:t>
      </w:r>
    </w:p>
    <w:p w:rsidR="00D91776" w:rsidRPr="002F0AE8" w:rsidRDefault="00D91776" w:rsidP="00D91776">
      <w:pPr>
        <w:pStyle w:val="a7"/>
        <w:jc w:val="left"/>
      </w:pPr>
      <w:r>
        <w:t>66</w:t>
      </w:r>
      <w:r w:rsidRPr="002F0AE8">
        <w:t>.Что является причиной вторичного дисбактериоза:</w:t>
      </w:r>
    </w:p>
    <w:p w:rsidR="00D91776" w:rsidRPr="002F0AE8" w:rsidRDefault="00D91776" w:rsidP="00D91776">
      <w:pPr>
        <w:pStyle w:val="a7"/>
        <w:jc w:val="left"/>
      </w:pPr>
      <w:r w:rsidRPr="002F0AE8">
        <w:t>1. Хирургические операции</w:t>
      </w:r>
    </w:p>
    <w:p w:rsidR="00D91776" w:rsidRPr="002F0AE8" w:rsidRDefault="00D91776" w:rsidP="00D91776">
      <w:pPr>
        <w:pStyle w:val="a7"/>
        <w:tabs>
          <w:tab w:val="num" w:pos="1369"/>
        </w:tabs>
        <w:ind w:left="540" w:hanging="256"/>
        <w:jc w:val="left"/>
      </w:pPr>
      <w:r w:rsidRPr="002F0AE8">
        <w:t>2. Воздействие неблагоприятных экологических факторов</w:t>
      </w:r>
    </w:p>
    <w:p w:rsidR="00D91776" w:rsidRPr="002F0AE8" w:rsidRDefault="00D91776" w:rsidP="00D91776">
      <w:pPr>
        <w:pStyle w:val="a7"/>
        <w:tabs>
          <w:tab w:val="num" w:pos="1369"/>
        </w:tabs>
        <w:ind w:left="540" w:hanging="256"/>
        <w:jc w:val="left"/>
      </w:pPr>
      <w:r w:rsidRPr="002F0AE8">
        <w:t>3. Нервно – психический стресс</w:t>
      </w:r>
    </w:p>
    <w:p w:rsidR="00D91776" w:rsidRPr="002F0AE8" w:rsidRDefault="00D91776" w:rsidP="00D91776">
      <w:pPr>
        <w:pStyle w:val="a7"/>
        <w:tabs>
          <w:tab w:val="num" w:pos="1369"/>
        </w:tabs>
        <w:ind w:left="540" w:hanging="256"/>
        <w:jc w:val="left"/>
      </w:pPr>
      <w:r w:rsidRPr="002F0AE8">
        <w:t>4. Голодание, нерациональное питание</w:t>
      </w:r>
    </w:p>
    <w:p w:rsidR="00D91776" w:rsidRPr="002F0AE8" w:rsidRDefault="00D91776" w:rsidP="00D91776">
      <w:pPr>
        <w:pStyle w:val="a7"/>
        <w:tabs>
          <w:tab w:val="num" w:pos="1369"/>
        </w:tabs>
        <w:ind w:left="540" w:hanging="256"/>
        <w:jc w:val="left"/>
      </w:pPr>
      <w:r w:rsidRPr="002F0AE8">
        <w:t>5. Все вышеперечисленное</w:t>
      </w:r>
    </w:p>
    <w:p w:rsidR="00D91776" w:rsidRPr="002F0AE8" w:rsidRDefault="00D91776" w:rsidP="00D91776">
      <w:pPr>
        <w:pStyle w:val="a7"/>
        <w:jc w:val="left"/>
      </w:pPr>
      <w:r>
        <w:t>67</w:t>
      </w:r>
      <w:r w:rsidRPr="002F0AE8">
        <w:t>.Какие из ниже перечисленных микроорганизмов входят в состав нормальной микрофлоры взрослого человека?</w:t>
      </w:r>
    </w:p>
    <w:p w:rsidR="00D91776" w:rsidRPr="00702510" w:rsidRDefault="00D91776" w:rsidP="00D91776">
      <w:pPr>
        <w:pStyle w:val="a7"/>
        <w:tabs>
          <w:tab w:val="num" w:pos="1369"/>
        </w:tabs>
        <w:ind w:left="540" w:hanging="256"/>
        <w:jc w:val="left"/>
        <w:rPr>
          <w:lang w:val="en-US"/>
        </w:rPr>
      </w:pPr>
      <w:r w:rsidRPr="00702510">
        <w:rPr>
          <w:lang w:val="en-US"/>
        </w:rPr>
        <w:t xml:space="preserve">1. </w:t>
      </w:r>
      <w:r w:rsidRPr="002F0AE8">
        <w:rPr>
          <w:lang w:val="en-US"/>
        </w:rPr>
        <w:t>S</w:t>
      </w:r>
      <w:r w:rsidRPr="00702510">
        <w:rPr>
          <w:lang w:val="en-US"/>
        </w:rPr>
        <w:t xml:space="preserve">. </w:t>
      </w:r>
      <w:r w:rsidRPr="002F0AE8">
        <w:rPr>
          <w:lang w:val="en-US"/>
        </w:rPr>
        <w:t>epidermidis</w:t>
      </w:r>
    </w:p>
    <w:p w:rsidR="00D91776" w:rsidRPr="002F0AE8" w:rsidRDefault="00D91776" w:rsidP="00D91776">
      <w:pPr>
        <w:pStyle w:val="a7"/>
        <w:tabs>
          <w:tab w:val="num" w:pos="1369"/>
        </w:tabs>
        <w:ind w:left="540" w:hanging="256"/>
        <w:jc w:val="left"/>
        <w:rPr>
          <w:lang w:val="en-US"/>
        </w:rPr>
      </w:pPr>
      <w:r w:rsidRPr="002F0AE8">
        <w:rPr>
          <w:lang w:val="en-US"/>
        </w:rPr>
        <w:t>2. C. albicans</w:t>
      </w:r>
    </w:p>
    <w:p w:rsidR="00D91776" w:rsidRPr="002F0AE8" w:rsidRDefault="00D91776" w:rsidP="00D91776">
      <w:pPr>
        <w:pStyle w:val="a7"/>
        <w:tabs>
          <w:tab w:val="num" w:pos="1369"/>
        </w:tabs>
        <w:ind w:left="540" w:hanging="256"/>
        <w:jc w:val="left"/>
        <w:rPr>
          <w:lang w:val="en-US"/>
        </w:rPr>
      </w:pPr>
      <w:r w:rsidRPr="002F0AE8">
        <w:rPr>
          <w:lang w:val="en-US"/>
        </w:rPr>
        <w:t xml:space="preserve">3. Cl. </w:t>
      </w:r>
      <w:r w:rsidRPr="002F0AE8">
        <w:t>р</w:t>
      </w:r>
      <w:r w:rsidRPr="002F0AE8">
        <w:rPr>
          <w:lang w:val="en-US"/>
        </w:rPr>
        <w:t>erfringens</w:t>
      </w:r>
    </w:p>
    <w:p w:rsidR="00D91776" w:rsidRPr="00702510" w:rsidRDefault="00D91776" w:rsidP="00D91776">
      <w:pPr>
        <w:pStyle w:val="a7"/>
        <w:tabs>
          <w:tab w:val="num" w:pos="1369"/>
        </w:tabs>
        <w:ind w:left="540" w:hanging="256"/>
        <w:jc w:val="left"/>
      </w:pPr>
      <w:r w:rsidRPr="00702510">
        <w:t xml:space="preserve">5. </w:t>
      </w:r>
      <w:r w:rsidRPr="002F0AE8">
        <w:rPr>
          <w:lang w:val="en-US"/>
        </w:rPr>
        <w:t>B</w:t>
      </w:r>
      <w:r w:rsidRPr="00702510">
        <w:t xml:space="preserve">. </w:t>
      </w:r>
      <w:r w:rsidRPr="002F0AE8">
        <w:rPr>
          <w:lang w:val="en-US"/>
        </w:rPr>
        <w:t>pertussis</w:t>
      </w:r>
    </w:p>
    <w:p w:rsidR="00D91776" w:rsidRPr="00D91776" w:rsidRDefault="00D91776" w:rsidP="00D91776">
      <w:pPr>
        <w:tabs>
          <w:tab w:val="left" w:pos="3420"/>
        </w:tabs>
        <w:rPr>
          <w:sz w:val="24"/>
          <w:szCs w:val="24"/>
        </w:rPr>
      </w:pPr>
      <w:r w:rsidRPr="00D91776">
        <w:rPr>
          <w:sz w:val="24"/>
          <w:szCs w:val="24"/>
        </w:rPr>
        <w:t>68.Укажите что не относится к факторам, влияющим на колонизацию бактериями организма новорожденного?</w:t>
      </w:r>
    </w:p>
    <w:p w:rsidR="00D91776" w:rsidRPr="002F0AE8" w:rsidRDefault="00D91776" w:rsidP="00D91776">
      <w:pPr>
        <w:pStyle w:val="a7"/>
        <w:tabs>
          <w:tab w:val="num" w:pos="1369"/>
        </w:tabs>
        <w:ind w:left="540" w:hanging="256"/>
        <w:jc w:val="left"/>
      </w:pPr>
      <w:r w:rsidRPr="002F0AE8">
        <w:t>1. Естественное вскармливание</w:t>
      </w:r>
    </w:p>
    <w:p w:rsidR="00D91776" w:rsidRPr="002F0AE8" w:rsidRDefault="00D91776" w:rsidP="00D91776">
      <w:pPr>
        <w:pStyle w:val="a7"/>
        <w:tabs>
          <w:tab w:val="num" w:pos="1369"/>
        </w:tabs>
        <w:ind w:left="540" w:hanging="256"/>
        <w:jc w:val="left"/>
      </w:pPr>
      <w:r w:rsidRPr="002F0AE8">
        <w:t>2. Микрофлора матери</w:t>
      </w:r>
    </w:p>
    <w:p w:rsidR="00D91776" w:rsidRPr="002F0AE8" w:rsidRDefault="00D91776" w:rsidP="00D91776">
      <w:pPr>
        <w:pStyle w:val="a7"/>
        <w:tabs>
          <w:tab w:val="num" w:pos="1369"/>
        </w:tabs>
        <w:ind w:left="540" w:hanging="256"/>
        <w:jc w:val="left"/>
      </w:pPr>
      <w:r w:rsidRPr="002F0AE8">
        <w:t>3. Физиологические роды</w:t>
      </w:r>
    </w:p>
    <w:p w:rsidR="00D91776" w:rsidRPr="002F0AE8" w:rsidRDefault="00D91776" w:rsidP="00D91776">
      <w:pPr>
        <w:pStyle w:val="a7"/>
        <w:tabs>
          <w:tab w:val="num" w:pos="1369"/>
        </w:tabs>
        <w:ind w:left="540" w:hanging="256"/>
        <w:jc w:val="left"/>
      </w:pPr>
      <w:r w:rsidRPr="002F0AE8">
        <w:t>4. Трансплацентарный перенос АТ</w:t>
      </w:r>
    </w:p>
    <w:p w:rsidR="00D91776" w:rsidRPr="002F0AE8" w:rsidRDefault="00D91776" w:rsidP="00D91776">
      <w:pPr>
        <w:pStyle w:val="a7"/>
        <w:jc w:val="left"/>
      </w:pPr>
      <w:r>
        <w:t>69</w:t>
      </w:r>
      <w:r w:rsidRPr="002F0AE8">
        <w:t>.Санитарно – показательные микроорганизмы почвы:</w:t>
      </w:r>
    </w:p>
    <w:p w:rsidR="00D91776" w:rsidRPr="00702510" w:rsidRDefault="00D91776" w:rsidP="00D91776">
      <w:pPr>
        <w:pStyle w:val="a7"/>
        <w:tabs>
          <w:tab w:val="num" w:pos="1369"/>
        </w:tabs>
        <w:ind w:left="540" w:hanging="256"/>
        <w:jc w:val="left"/>
        <w:rPr>
          <w:lang w:val="en-US"/>
        </w:rPr>
      </w:pPr>
      <w:r w:rsidRPr="00702510">
        <w:rPr>
          <w:lang w:val="en-US"/>
        </w:rPr>
        <w:t xml:space="preserve">1. </w:t>
      </w:r>
      <w:r w:rsidRPr="002F0AE8">
        <w:rPr>
          <w:lang w:val="en-US"/>
        </w:rPr>
        <w:t>E</w:t>
      </w:r>
      <w:r w:rsidRPr="00702510">
        <w:rPr>
          <w:lang w:val="en-US"/>
        </w:rPr>
        <w:t xml:space="preserve">. </w:t>
      </w:r>
      <w:r w:rsidRPr="002F0AE8">
        <w:rPr>
          <w:lang w:val="en-US"/>
        </w:rPr>
        <w:t>coli</w:t>
      </w:r>
    </w:p>
    <w:p w:rsidR="00D91776" w:rsidRPr="002F0AE8" w:rsidRDefault="00D91776" w:rsidP="00D91776">
      <w:pPr>
        <w:pStyle w:val="a7"/>
        <w:tabs>
          <w:tab w:val="num" w:pos="1369"/>
        </w:tabs>
        <w:ind w:left="540" w:hanging="256"/>
        <w:jc w:val="left"/>
        <w:rPr>
          <w:lang w:val="fr-FR"/>
        </w:rPr>
      </w:pPr>
      <w:r w:rsidRPr="002F0AE8">
        <w:rPr>
          <w:lang w:val="fr-FR"/>
        </w:rPr>
        <w:t>2. S. aureus</w:t>
      </w:r>
    </w:p>
    <w:p w:rsidR="00D91776" w:rsidRPr="002F0AE8" w:rsidRDefault="00D91776" w:rsidP="00D91776">
      <w:pPr>
        <w:pStyle w:val="a7"/>
        <w:tabs>
          <w:tab w:val="num" w:pos="1369"/>
        </w:tabs>
        <w:ind w:left="540" w:hanging="256"/>
        <w:jc w:val="left"/>
        <w:rPr>
          <w:lang w:val="fr-FR"/>
        </w:rPr>
      </w:pPr>
      <w:r w:rsidRPr="002F0AE8">
        <w:rPr>
          <w:lang w:val="fr-FR"/>
        </w:rPr>
        <w:t>3. Str. mutans</w:t>
      </w:r>
    </w:p>
    <w:p w:rsidR="00D91776" w:rsidRPr="002F0AE8" w:rsidRDefault="00D91776" w:rsidP="00D91776">
      <w:pPr>
        <w:pStyle w:val="a7"/>
        <w:tabs>
          <w:tab w:val="num" w:pos="1369"/>
        </w:tabs>
        <w:ind w:left="540" w:hanging="256"/>
        <w:jc w:val="left"/>
        <w:rPr>
          <w:lang w:val="fr-FR"/>
        </w:rPr>
      </w:pPr>
      <w:r w:rsidRPr="002F0AE8">
        <w:rPr>
          <w:lang w:val="fr-FR"/>
        </w:rPr>
        <w:t>4. Candida</w:t>
      </w:r>
    </w:p>
    <w:p w:rsidR="00D91776" w:rsidRPr="002F0AE8" w:rsidRDefault="00D91776" w:rsidP="00D91776">
      <w:pPr>
        <w:pStyle w:val="a7"/>
        <w:tabs>
          <w:tab w:val="num" w:pos="1369"/>
        </w:tabs>
        <w:ind w:left="540" w:hanging="256"/>
        <w:jc w:val="left"/>
        <w:rPr>
          <w:lang w:val="fr-FR"/>
        </w:rPr>
      </w:pPr>
      <w:r w:rsidRPr="002F0AE8">
        <w:rPr>
          <w:lang w:val="fr-FR"/>
        </w:rPr>
        <w:t>5. S. saprophyticus</w:t>
      </w:r>
    </w:p>
    <w:p w:rsidR="00EA56E9" w:rsidRPr="002F0AE8" w:rsidRDefault="00D91776" w:rsidP="00D91776">
      <w:pPr>
        <w:pStyle w:val="a7"/>
        <w:jc w:val="left"/>
      </w:pPr>
      <w:r>
        <w:t>70</w:t>
      </w:r>
      <w:r w:rsidR="00EA56E9" w:rsidRPr="002F0AE8">
        <w:t>.Санитарные показатели почвы:</w:t>
      </w:r>
    </w:p>
    <w:p w:rsidR="00EA56E9" w:rsidRPr="002F0AE8" w:rsidRDefault="00EA56E9" w:rsidP="00D91776">
      <w:pPr>
        <w:pStyle w:val="a7"/>
        <w:tabs>
          <w:tab w:val="num" w:pos="1369"/>
        </w:tabs>
        <w:ind w:left="540" w:hanging="256"/>
        <w:jc w:val="left"/>
      </w:pPr>
      <w:r w:rsidRPr="002F0AE8">
        <w:t>1. Коли – титр, коли – индекс</w:t>
      </w:r>
    </w:p>
    <w:p w:rsidR="00EA56E9" w:rsidRPr="002F0AE8" w:rsidRDefault="00EA56E9" w:rsidP="00D91776">
      <w:pPr>
        <w:pStyle w:val="a7"/>
        <w:tabs>
          <w:tab w:val="num" w:pos="1369"/>
        </w:tabs>
        <w:ind w:left="540" w:hanging="256"/>
        <w:jc w:val="left"/>
      </w:pPr>
      <w:r w:rsidRPr="002F0AE8">
        <w:t>2. Коли – индекс, перфрингенс – титр</w:t>
      </w:r>
    </w:p>
    <w:p w:rsidR="00EA56E9" w:rsidRPr="002F0AE8" w:rsidRDefault="00EA56E9" w:rsidP="00D91776">
      <w:pPr>
        <w:pStyle w:val="a7"/>
        <w:tabs>
          <w:tab w:val="num" w:pos="1369"/>
        </w:tabs>
        <w:ind w:left="540" w:hanging="256"/>
        <w:jc w:val="left"/>
      </w:pPr>
      <w:r w:rsidRPr="002F0AE8">
        <w:t>3. Коли – титр, перфрингенс – титр</w:t>
      </w:r>
    </w:p>
    <w:p w:rsidR="00EA56E9" w:rsidRPr="002F0AE8" w:rsidRDefault="00EA56E9" w:rsidP="00D91776">
      <w:pPr>
        <w:pStyle w:val="a7"/>
        <w:tabs>
          <w:tab w:val="num" w:pos="1369"/>
        </w:tabs>
        <w:ind w:left="540" w:hanging="256"/>
        <w:jc w:val="left"/>
      </w:pPr>
      <w:r w:rsidRPr="002F0AE8">
        <w:t>4. ОМЧ, коли – индекс</w:t>
      </w:r>
    </w:p>
    <w:p w:rsidR="00EA56E9" w:rsidRPr="002F0AE8" w:rsidRDefault="00EA56E9" w:rsidP="00D91776">
      <w:pPr>
        <w:pStyle w:val="a7"/>
        <w:tabs>
          <w:tab w:val="num" w:pos="1369"/>
        </w:tabs>
        <w:ind w:left="540" w:hanging="256"/>
        <w:jc w:val="left"/>
      </w:pPr>
      <w:r w:rsidRPr="002F0AE8">
        <w:t>5. ОМЧ, коли – титр</w:t>
      </w:r>
    </w:p>
    <w:p w:rsidR="00EA56E9" w:rsidRPr="002F0AE8" w:rsidRDefault="00D91776" w:rsidP="00D91776">
      <w:pPr>
        <w:pStyle w:val="a7"/>
        <w:jc w:val="left"/>
      </w:pPr>
      <w:r>
        <w:t>71</w:t>
      </w:r>
      <w:r w:rsidR="00EA56E9" w:rsidRPr="002F0AE8">
        <w:t>.Основными представителями  микрофлоры влагалища являются:</w:t>
      </w:r>
    </w:p>
    <w:p w:rsidR="00EA56E9" w:rsidRPr="002F0AE8" w:rsidRDefault="00EA56E9" w:rsidP="00D91776">
      <w:pPr>
        <w:pStyle w:val="a7"/>
        <w:tabs>
          <w:tab w:val="num" w:pos="1369"/>
        </w:tabs>
        <w:ind w:left="540" w:hanging="256"/>
        <w:jc w:val="left"/>
      </w:pPr>
      <w:r w:rsidRPr="002F0AE8">
        <w:t>1. Лактобактерии</w:t>
      </w:r>
    </w:p>
    <w:p w:rsidR="00EA56E9" w:rsidRPr="002F0AE8" w:rsidRDefault="00EA56E9" w:rsidP="00D91776">
      <w:pPr>
        <w:pStyle w:val="a7"/>
        <w:tabs>
          <w:tab w:val="num" w:pos="1369"/>
        </w:tabs>
        <w:ind w:left="540" w:hanging="256"/>
        <w:jc w:val="left"/>
      </w:pPr>
      <w:r w:rsidRPr="002F0AE8">
        <w:t>2. Стафилококки</w:t>
      </w:r>
    </w:p>
    <w:p w:rsidR="00EA56E9" w:rsidRPr="002F0AE8" w:rsidRDefault="00EA56E9" w:rsidP="00D91776">
      <w:pPr>
        <w:pStyle w:val="a7"/>
        <w:tabs>
          <w:tab w:val="num" w:pos="1369"/>
        </w:tabs>
        <w:ind w:left="540" w:hanging="256"/>
        <w:jc w:val="left"/>
      </w:pPr>
      <w:r w:rsidRPr="002F0AE8">
        <w:t>3. Гонококки</w:t>
      </w:r>
    </w:p>
    <w:p w:rsidR="00EA56E9" w:rsidRPr="002F0AE8" w:rsidRDefault="00EA56E9" w:rsidP="00D91776">
      <w:pPr>
        <w:pStyle w:val="a7"/>
        <w:tabs>
          <w:tab w:val="num" w:pos="1369"/>
        </w:tabs>
        <w:ind w:left="540" w:hanging="256"/>
        <w:jc w:val="left"/>
      </w:pPr>
      <w:r w:rsidRPr="002F0AE8">
        <w:t>4. Кишечная палочка</w:t>
      </w:r>
    </w:p>
    <w:p w:rsidR="00EA56E9" w:rsidRPr="002F0AE8" w:rsidRDefault="00EA56E9" w:rsidP="00D91776">
      <w:pPr>
        <w:pStyle w:val="a7"/>
        <w:tabs>
          <w:tab w:val="num" w:pos="1369"/>
        </w:tabs>
        <w:ind w:left="540" w:hanging="256"/>
        <w:jc w:val="left"/>
      </w:pPr>
      <w:r w:rsidRPr="002F0AE8">
        <w:t>5. Клостридии</w:t>
      </w:r>
    </w:p>
    <w:p w:rsidR="00EA56E9" w:rsidRPr="002F0AE8" w:rsidRDefault="00D91776" w:rsidP="00D91776">
      <w:pPr>
        <w:pStyle w:val="a7"/>
        <w:jc w:val="left"/>
      </w:pPr>
      <w:r>
        <w:t>72</w:t>
      </w:r>
      <w:r w:rsidR="00EA56E9" w:rsidRPr="002F0AE8">
        <w:t>.Функции микрофлоры тела человека обеспечиваются (подобрать правильные ответы):</w:t>
      </w:r>
    </w:p>
    <w:p w:rsidR="00EA56E9" w:rsidRPr="002F0AE8" w:rsidRDefault="00EA56E9" w:rsidP="00D91776">
      <w:pPr>
        <w:pStyle w:val="a7"/>
        <w:tabs>
          <w:tab w:val="num" w:pos="1369"/>
        </w:tabs>
        <w:ind w:left="540" w:hanging="256"/>
        <w:jc w:val="left"/>
      </w:pPr>
      <w:r w:rsidRPr="002F0AE8">
        <w:t>1. Защитная</w:t>
      </w:r>
    </w:p>
    <w:p w:rsidR="00EA56E9" w:rsidRPr="002F0AE8" w:rsidRDefault="00EA56E9" w:rsidP="00D91776">
      <w:pPr>
        <w:pStyle w:val="a7"/>
        <w:tabs>
          <w:tab w:val="num" w:pos="1369"/>
        </w:tabs>
        <w:ind w:left="540" w:hanging="256"/>
        <w:jc w:val="left"/>
      </w:pPr>
      <w:r w:rsidRPr="002F0AE8">
        <w:t>2. Пищеварительная</w:t>
      </w:r>
    </w:p>
    <w:p w:rsidR="00EA56E9" w:rsidRPr="002F0AE8" w:rsidRDefault="00EA56E9" w:rsidP="00D91776">
      <w:pPr>
        <w:pStyle w:val="a7"/>
        <w:tabs>
          <w:tab w:val="num" w:pos="1369"/>
        </w:tabs>
        <w:ind w:left="540" w:hanging="256"/>
        <w:jc w:val="left"/>
      </w:pPr>
      <w:r w:rsidRPr="002F0AE8">
        <w:t>3. Детоксикационная</w:t>
      </w:r>
    </w:p>
    <w:p w:rsidR="00EA56E9" w:rsidRPr="002F0AE8" w:rsidRDefault="00EA56E9" w:rsidP="00D91776">
      <w:pPr>
        <w:pStyle w:val="a7"/>
        <w:tabs>
          <w:tab w:val="num" w:pos="1369"/>
        </w:tabs>
        <w:ind w:left="540" w:hanging="256"/>
        <w:jc w:val="left"/>
      </w:pPr>
      <w:r w:rsidRPr="002F0AE8">
        <w:t>4. Иммунизирующая</w:t>
      </w:r>
    </w:p>
    <w:p w:rsidR="00EA56E9" w:rsidRPr="002F0AE8" w:rsidRDefault="00EA56E9" w:rsidP="00D91776">
      <w:pPr>
        <w:pStyle w:val="a7"/>
        <w:ind w:left="540" w:hanging="256"/>
        <w:jc w:val="left"/>
      </w:pPr>
      <w:r w:rsidRPr="002F0AE8">
        <w:t>а) способствует организации и созреванию иммунной системы</w:t>
      </w:r>
    </w:p>
    <w:p w:rsidR="00EA56E9" w:rsidRPr="002F0AE8" w:rsidRDefault="00EA56E9" w:rsidP="00D91776">
      <w:pPr>
        <w:pStyle w:val="a7"/>
        <w:ind w:left="540" w:hanging="256"/>
        <w:jc w:val="left"/>
      </w:pPr>
      <w:r w:rsidRPr="002F0AE8">
        <w:lastRenderedPageBreak/>
        <w:t>б) нейтрализация токсичных продуктов метаболизма</w:t>
      </w:r>
    </w:p>
    <w:p w:rsidR="00EA56E9" w:rsidRPr="002F0AE8" w:rsidRDefault="00EA56E9" w:rsidP="00D91776">
      <w:pPr>
        <w:pStyle w:val="a7"/>
        <w:ind w:left="540" w:hanging="256"/>
        <w:jc w:val="left"/>
      </w:pPr>
      <w:r w:rsidRPr="002F0AE8">
        <w:t>в) расщепление органических веществ, участие в процессах ферментации, перистальтике, всасывании</w:t>
      </w:r>
    </w:p>
    <w:p w:rsidR="00EA56E9" w:rsidRPr="002F0AE8" w:rsidRDefault="00EA56E9" w:rsidP="00D91776">
      <w:pPr>
        <w:pStyle w:val="a7"/>
        <w:ind w:left="540" w:hanging="256"/>
        <w:jc w:val="left"/>
      </w:pPr>
      <w:r w:rsidRPr="002F0AE8">
        <w:t>г) антагонизм к патогенным микробам</w:t>
      </w:r>
    </w:p>
    <w:p w:rsidR="00EA56E9" w:rsidRPr="002F0AE8" w:rsidRDefault="00D91776" w:rsidP="00D91776">
      <w:pPr>
        <w:pStyle w:val="a7"/>
        <w:jc w:val="left"/>
      </w:pPr>
      <w:r>
        <w:t>73</w:t>
      </w:r>
      <w:r w:rsidR="00EA56E9" w:rsidRPr="002F0AE8">
        <w:t>.Для лечения дисбактериоза кишечника используют все препараты, кроме:</w:t>
      </w:r>
    </w:p>
    <w:p w:rsidR="00EA56E9" w:rsidRPr="002F0AE8" w:rsidRDefault="00EA56E9" w:rsidP="00D91776">
      <w:pPr>
        <w:pStyle w:val="a7"/>
        <w:tabs>
          <w:tab w:val="num" w:pos="1369"/>
        </w:tabs>
        <w:ind w:left="540" w:hanging="256"/>
        <w:jc w:val="left"/>
      </w:pPr>
      <w:r w:rsidRPr="002F0AE8">
        <w:t>1. Бификол</w:t>
      </w:r>
    </w:p>
    <w:p w:rsidR="00EA56E9" w:rsidRPr="002F0AE8" w:rsidRDefault="00EA56E9" w:rsidP="00D91776">
      <w:pPr>
        <w:pStyle w:val="a7"/>
        <w:tabs>
          <w:tab w:val="num" w:pos="1369"/>
        </w:tabs>
        <w:ind w:left="540" w:hanging="256"/>
        <w:jc w:val="left"/>
      </w:pPr>
      <w:r w:rsidRPr="002F0AE8">
        <w:t>2. Лактобактерин</w:t>
      </w:r>
    </w:p>
    <w:p w:rsidR="00EA56E9" w:rsidRPr="002F0AE8" w:rsidRDefault="00EA56E9" w:rsidP="00D91776">
      <w:pPr>
        <w:pStyle w:val="a7"/>
        <w:tabs>
          <w:tab w:val="num" w:pos="1369"/>
        </w:tabs>
        <w:ind w:left="540" w:hanging="256"/>
        <w:jc w:val="left"/>
      </w:pPr>
      <w:r w:rsidRPr="002F0AE8">
        <w:t>3. Колибактерин</w:t>
      </w:r>
    </w:p>
    <w:p w:rsidR="00EA56E9" w:rsidRPr="002F0AE8" w:rsidRDefault="00EA56E9" w:rsidP="00D91776">
      <w:pPr>
        <w:pStyle w:val="a7"/>
        <w:tabs>
          <w:tab w:val="num" w:pos="1369"/>
        </w:tabs>
        <w:ind w:left="540" w:hanging="256"/>
        <w:jc w:val="left"/>
      </w:pPr>
      <w:r w:rsidRPr="002F0AE8">
        <w:t>4. Бифидумбактерин</w:t>
      </w:r>
    </w:p>
    <w:p w:rsidR="00EA56E9" w:rsidRPr="002F0AE8" w:rsidRDefault="00EA56E9" w:rsidP="00D91776">
      <w:pPr>
        <w:pStyle w:val="a7"/>
        <w:tabs>
          <w:tab w:val="num" w:pos="1369"/>
        </w:tabs>
        <w:ind w:left="540" w:hanging="256"/>
        <w:jc w:val="left"/>
      </w:pPr>
      <w:r w:rsidRPr="002F0AE8">
        <w:t>5. Колицин</w:t>
      </w:r>
    </w:p>
    <w:p w:rsidR="00EA56E9" w:rsidRPr="002F0AE8" w:rsidRDefault="00D91776" w:rsidP="00D91776">
      <w:pPr>
        <w:pStyle w:val="a7"/>
        <w:jc w:val="left"/>
      </w:pPr>
      <w:r>
        <w:t>74</w:t>
      </w:r>
      <w:r w:rsidR="00EA56E9" w:rsidRPr="002F0AE8">
        <w:t>.В бак. лабораторию направлены фекалии больного. Получен следующий результат:</w:t>
      </w:r>
    </w:p>
    <w:p w:rsidR="00EA56E9" w:rsidRPr="002F0AE8" w:rsidRDefault="00EA56E9" w:rsidP="00EA56E9">
      <w:pPr>
        <w:pStyle w:val="a7"/>
        <w:tabs>
          <w:tab w:val="num" w:pos="1369"/>
        </w:tabs>
        <w:ind w:left="540"/>
        <w:jc w:val="left"/>
      </w:pPr>
      <w:r w:rsidRPr="002F0AE8">
        <w:t>1. На среде Эндо – лактозоположительная кишечная палочка</w:t>
      </w:r>
    </w:p>
    <w:p w:rsidR="00EA56E9" w:rsidRPr="002F0AE8" w:rsidRDefault="00EA56E9" w:rsidP="00EA56E9">
      <w:pPr>
        <w:pStyle w:val="a7"/>
        <w:ind w:left="540"/>
        <w:jc w:val="left"/>
      </w:pPr>
      <w:r w:rsidRPr="002F0AE8">
        <w:t xml:space="preserve">2. На ЖСА – </w:t>
      </w:r>
      <w:r w:rsidRPr="002F0AE8">
        <w:rPr>
          <w:lang w:val="en-US"/>
        </w:rPr>
        <w:t>S</w:t>
      </w:r>
      <w:r w:rsidRPr="002F0AE8">
        <w:t>.</w:t>
      </w:r>
      <w:r w:rsidRPr="002F0AE8">
        <w:rPr>
          <w:lang w:val="en-US"/>
        </w:rPr>
        <w:t>aureus</w:t>
      </w:r>
    </w:p>
    <w:p w:rsidR="00EA56E9" w:rsidRPr="002F0AE8" w:rsidRDefault="00EA56E9" w:rsidP="00EA56E9">
      <w:pPr>
        <w:pStyle w:val="a7"/>
        <w:ind w:left="540"/>
        <w:jc w:val="left"/>
      </w:pPr>
      <w:r w:rsidRPr="002F0AE8">
        <w:t>3.  На среде Блаурок – бифидобактерии в разведении 10</w:t>
      </w:r>
      <w:r w:rsidRPr="002F0AE8">
        <w:rPr>
          <w:vertAlign w:val="superscript"/>
        </w:rPr>
        <w:t>-8</w:t>
      </w:r>
      <w:r w:rsidRPr="002F0AE8">
        <w:t>,  10</w:t>
      </w:r>
      <w:r w:rsidRPr="002F0AE8">
        <w:rPr>
          <w:vertAlign w:val="superscript"/>
        </w:rPr>
        <w:t>-9</w:t>
      </w:r>
      <w:r w:rsidRPr="002F0AE8">
        <w:t>, 10</w:t>
      </w:r>
      <w:r w:rsidRPr="002F0AE8">
        <w:rPr>
          <w:vertAlign w:val="superscript"/>
        </w:rPr>
        <w:t>-10</w:t>
      </w:r>
    </w:p>
    <w:p w:rsidR="00EA56E9" w:rsidRPr="002F0AE8" w:rsidRDefault="00EA56E9" w:rsidP="00EA56E9">
      <w:pPr>
        <w:pStyle w:val="a7"/>
        <w:tabs>
          <w:tab w:val="num" w:pos="1369"/>
        </w:tabs>
        <w:ind w:left="540"/>
        <w:jc w:val="left"/>
      </w:pPr>
      <w:r w:rsidRPr="002F0AE8">
        <w:t>4. На агаре Рогозы – лактобактерии в разведении 10</w:t>
      </w:r>
      <w:r w:rsidRPr="002F0AE8">
        <w:rPr>
          <w:vertAlign w:val="superscript"/>
        </w:rPr>
        <w:t>2</w:t>
      </w:r>
      <w:r w:rsidRPr="002F0AE8">
        <w:t xml:space="preserve"> - 10</w:t>
      </w:r>
      <w:r w:rsidRPr="002F0AE8">
        <w:rPr>
          <w:vertAlign w:val="superscript"/>
        </w:rPr>
        <w:t>-7</w:t>
      </w:r>
    </w:p>
    <w:p w:rsidR="00EA56E9" w:rsidRPr="002F0AE8" w:rsidRDefault="00EA56E9" w:rsidP="00EA56E9">
      <w:pPr>
        <w:pStyle w:val="a7"/>
        <w:tabs>
          <w:tab w:val="num" w:pos="1369"/>
        </w:tabs>
        <w:ind w:left="540"/>
        <w:jc w:val="left"/>
      </w:pPr>
      <w:r w:rsidRPr="002F0AE8">
        <w:t>Определите наличие дисбактериоза:</w:t>
      </w:r>
    </w:p>
    <w:p w:rsidR="00EA56E9" w:rsidRPr="002F0AE8" w:rsidRDefault="009D3170" w:rsidP="00EA56E9">
      <w:pPr>
        <w:pStyle w:val="a7"/>
        <w:tabs>
          <w:tab w:val="num" w:pos="1369"/>
        </w:tabs>
        <w:ind w:left="540"/>
        <w:jc w:val="left"/>
      </w:pPr>
      <w:r>
        <w:t>1.</w:t>
      </w:r>
      <w:r w:rsidR="00EA56E9" w:rsidRPr="002F0AE8">
        <w:t>дисбактериоз отсутствует</w:t>
      </w:r>
    </w:p>
    <w:p w:rsidR="00EA56E9" w:rsidRPr="002F0AE8" w:rsidRDefault="009D3170" w:rsidP="00EA56E9">
      <w:pPr>
        <w:pStyle w:val="a7"/>
        <w:tabs>
          <w:tab w:val="num" w:pos="1369"/>
        </w:tabs>
        <w:ind w:left="540"/>
        <w:jc w:val="left"/>
      </w:pPr>
      <w:r>
        <w:t>2.</w:t>
      </w:r>
      <w:r w:rsidR="00EA56E9" w:rsidRPr="002F0AE8">
        <w:rPr>
          <w:lang w:val="en-US"/>
        </w:rPr>
        <w:t>I</w:t>
      </w:r>
      <w:r w:rsidR="00EA56E9" w:rsidRPr="002F0AE8">
        <w:t xml:space="preserve"> степень</w:t>
      </w:r>
    </w:p>
    <w:p w:rsidR="00EA56E9" w:rsidRPr="002F0AE8" w:rsidRDefault="009D3170" w:rsidP="00EA56E9">
      <w:pPr>
        <w:pStyle w:val="a7"/>
        <w:tabs>
          <w:tab w:val="num" w:pos="1369"/>
        </w:tabs>
        <w:ind w:left="540"/>
        <w:jc w:val="left"/>
      </w:pPr>
      <w:r>
        <w:t>3.</w:t>
      </w:r>
      <w:r w:rsidR="00EA56E9" w:rsidRPr="002F0AE8">
        <w:rPr>
          <w:lang w:val="en-US"/>
        </w:rPr>
        <w:t>II</w:t>
      </w:r>
      <w:r w:rsidR="00EA56E9" w:rsidRPr="002F0AE8">
        <w:t xml:space="preserve"> степень</w:t>
      </w:r>
    </w:p>
    <w:p w:rsidR="00EA56E9" w:rsidRPr="002F0AE8" w:rsidRDefault="009D3170" w:rsidP="00EA56E9">
      <w:pPr>
        <w:pStyle w:val="a7"/>
        <w:tabs>
          <w:tab w:val="num" w:pos="1369"/>
        </w:tabs>
        <w:ind w:left="540"/>
        <w:jc w:val="left"/>
      </w:pPr>
      <w:r>
        <w:t>4.</w:t>
      </w:r>
      <w:r w:rsidR="00EA56E9" w:rsidRPr="002F0AE8">
        <w:rPr>
          <w:lang w:val="en-US"/>
        </w:rPr>
        <w:t>III</w:t>
      </w:r>
      <w:r w:rsidR="00EA56E9" w:rsidRPr="002F0AE8">
        <w:t xml:space="preserve"> степень</w:t>
      </w:r>
    </w:p>
    <w:p w:rsidR="00EA56E9" w:rsidRPr="002F0AE8" w:rsidRDefault="009D3170" w:rsidP="009D3170">
      <w:pPr>
        <w:pStyle w:val="a7"/>
        <w:jc w:val="left"/>
      </w:pPr>
      <w:r>
        <w:t>75</w:t>
      </w:r>
      <w:r w:rsidR="00EA56E9" w:rsidRPr="002F0AE8">
        <w:t>. Укажите на коже область наибольшего обсеменения       микроорганизмами:</w:t>
      </w:r>
    </w:p>
    <w:p w:rsidR="00EA56E9" w:rsidRPr="002F0AE8" w:rsidRDefault="00EA56E9" w:rsidP="009D3170">
      <w:pPr>
        <w:pStyle w:val="a9"/>
        <w:tabs>
          <w:tab w:val="num" w:pos="1369"/>
        </w:tabs>
        <w:ind w:left="540" w:firstLine="27"/>
      </w:pPr>
      <w:r w:rsidRPr="002F0AE8">
        <w:t>1. Лоб</w:t>
      </w:r>
    </w:p>
    <w:p w:rsidR="00EA56E9" w:rsidRPr="002F0AE8" w:rsidRDefault="00EA56E9" w:rsidP="009D3170">
      <w:pPr>
        <w:pStyle w:val="a9"/>
        <w:tabs>
          <w:tab w:val="num" w:pos="1369"/>
        </w:tabs>
        <w:ind w:left="540" w:firstLine="27"/>
      </w:pPr>
      <w:r w:rsidRPr="002F0AE8">
        <w:t>2. Подмышечная впадина</w:t>
      </w:r>
    </w:p>
    <w:p w:rsidR="00EA56E9" w:rsidRPr="002F0AE8" w:rsidRDefault="00EA56E9" w:rsidP="009D3170">
      <w:pPr>
        <w:pStyle w:val="a9"/>
        <w:tabs>
          <w:tab w:val="num" w:pos="1369"/>
        </w:tabs>
        <w:ind w:left="540" w:firstLine="27"/>
      </w:pPr>
      <w:r w:rsidRPr="002F0AE8">
        <w:t>3. Голень</w:t>
      </w:r>
    </w:p>
    <w:p w:rsidR="00EA56E9" w:rsidRPr="002F0AE8" w:rsidRDefault="00EA56E9" w:rsidP="009D3170">
      <w:pPr>
        <w:pStyle w:val="a9"/>
        <w:tabs>
          <w:tab w:val="num" w:pos="1369"/>
        </w:tabs>
        <w:ind w:left="540" w:firstLine="27"/>
      </w:pPr>
      <w:r w:rsidRPr="002F0AE8">
        <w:t>4. Предплечье</w:t>
      </w:r>
    </w:p>
    <w:p w:rsidR="00EA56E9" w:rsidRPr="002F0AE8" w:rsidRDefault="00EA56E9" w:rsidP="009D3170">
      <w:pPr>
        <w:pStyle w:val="a9"/>
        <w:tabs>
          <w:tab w:val="num" w:pos="1369"/>
        </w:tabs>
        <w:ind w:left="540" w:firstLine="27"/>
      </w:pPr>
      <w:r w:rsidRPr="002F0AE8">
        <w:t>5. Межпальцевые промежутки</w:t>
      </w:r>
    </w:p>
    <w:p w:rsidR="00EA56E9" w:rsidRPr="002F0AE8" w:rsidRDefault="009D3170" w:rsidP="009D3170">
      <w:pPr>
        <w:pStyle w:val="a9"/>
        <w:ind w:firstLine="0"/>
      </w:pPr>
      <w:r>
        <w:t>76</w:t>
      </w:r>
      <w:r w:rsidR="00EA56E9" w:rsidRPr="002F0AE8">
        <w:t>.  На каких областях тела отсутствуют сальные железы:</w:t>
      </w:r>
    </w:p>
    <w:p w:rsidR="00EA56E9" w:rsidRPr="002F0AE8" w:rsidRDefault="00EA56E9" w:rsidP="009D3170">
      <w:pPr>
        <w:pStyle w:val="a9"/>
        <w:tabs>
          <w:tab w:val="num" w:pos="1369"/>
        </w:tabs>
        <w:ind w:left="540" w:hanging="114"/>
      </w:pPr>
      <w:r w:rsidRPr="002F0AE8">
        <w:t>1. Ладонь</w:t>
      </w:r>
    </w:p>
    <w:p w:rsidR="00EA56E9" w:rsidRPr="002F0AE8" w:rsidRDefault="00EA56E9" w:rsidP="009D3170">
      <w:pPr>
        <w:pStyle w:val="a9"/>
        <w:tabs>
          <w:tab w:val="num" w:pos="1369"/>
        </w:tabs>
        <w:ind w:left="540" w:hanging="114"/>
      </w:pPr>
      <w:r w:rsidRPr="002F0AE8">
        <w:t>2. Подошва</w:t>
      </w:r>
    </w:p>
    <w:p w:rsidR="00EA56E9" w:rsidRPr="002F0AE8" w:rsidRDefault="00EA56E9" w:rsidP="009D3170">
      <w:pPr>
        <w:pStyle w:val="a9"/>
        <w:tabs>
          <w:tab w:val="num" w:pos="1369"/>
        </w:tabs>
        <w:ind w:left="540" w:hanging="114"/>
      </w:pPr>
      <w:r w:rsidRPr="002F0AE8">
        <w:t>3. Лоб</w:t>
      </w:r>
    </w:p>
    <w:p w:rsidR="00EA56E9" w:rsidRPr="002F0AE8" w:rsidRDefault="00EA56E9" w:rsidP="009D3170">
      <w:pPr>
        <w:pStyle w:val="a9"/>
        <w:tabs>
          <w:tab w:val="num" w:pos="1369"/>
        </w:tabs>
        <w:ind w:left="540" w:hanging="114"/>
      </w:pPr>
      <w:r w:rsidRPr="002F0AE8">
        <w:t xml:space="preserve">4. Подбородок </w:t>
      </w:r>
    </w:p>
    <w:p w:rsidR="00EA56E9" w:rsidRPr="002F0AE8" w:rsidRDefault="00EA56E9" w:rsidP="009D3170">
      <w:pPr>
        <w:pStyle w:val="a9"/>
        <w:tabs>
          <w:tab w:val="num" w:pos="1369"/>
        </w:tabs>
        <w:ind w:left="540" w:hanging="114"/>
      </w:pPr>
      <w:r w:rsidRPr="002F0AE8">
        <w:t>5. Лицо</w:t>
      </w:r>
    </w:p>
    <w:p w:rsidR="00EA56E9" w:rsidRPr="002F0AE8" w:rsidRDefault="009D3170" w:rsidP="009D3170">
      <w:pPr>
        <w:pStyle w:val="a9"/>
        <w:ind w:firstLine="0"/>
      </w:pPr>
      <w:r>
        <w:t>77</w:t>
      </w:r>
      <w:r w:rsidR="00EA56E9" w:rsidRPr="002F0AE8">
        <w:t>. Какие микроорганизмы кожи являются основными:</w:t>
      </w:r>
    </w:p>
    <w:p w:rsidR="00EA56E9" w:rsidRPr="002F0AE8" w:rsidRDefault="00EA56E9" w:rsidP="009D3170">
      <w:pPr>
        <w:pStyle w:val="a9"/>
        <w:tabs>
          <w:tab w:val="num" w:pos="1429"/>
        </w:tabs>
        <w:ind w:left="540" w:hanging="114"/>
      </w:pPr>
      <w:r w:rsidRPr="002F0AE8">
        <w:t>1. Коринебактерии</w:t>
      </w:r>
    </w:p>
    <w:p w:rsidR="00EA56E9" w:rsidRPr="002F0AE8" w:rsidRDefault="00EA56E9" w:rsidP="009D3170">
      <w:pPr>
        <w:pStyle w:val="a9"/>
        <w:tabs>
          <w:tab w:val="num" w:pos="1429"/>
        </w:tabs>
        <w:ind w:left="540" w:hanging="114"/>
      </w:pPr>
      <w:r w:rsidRPr="002F0AE8">
        <w:t>2. Энтерококки</w:t>
      </w:r>
    </w:p>
    <w:p w:rsidR="00EA56E9" w:rsidRPr="002F0AE8" w:rsidRDefault="00EA56E9" w:rsidP="009D3170">
      <w:pPr>
        <w:pStyle w:val="a9"/>
        <w:tabs>
          <w:tab w:val="num" w:pos="1429"/>
        </w:tabs>
        <w:ind w:left="540" w:hanging="114"/>
      </w:pPr>
      <w:r w:rsidRPr="002F0AE8">
        <w:t>3. Дрожжи</w:t>
      </w:r>
    </w:p>
    <w:p w:rsidR="00EA56E9" w:rsidRPr="002F0AE8" w:rsidRDefault="00EA56E9" w:rsidP="009D3170">
      <w:pPr>
        <w:pStyle w:val="a9"/>
        <w:tabs>
          <w:tab w:val="num" w:pos="1429"/>
        </w:tabs>
        <w:ind w:left="540" w:hanging="114"/>
      </w:pPr>
      <w:r w:rsidRPr="002F0AE8">
        <w:t>4. Протей</w:t>
      </w:r>
    </w:p>
    <w:p w:rsidR="00EA56E9" w:rsidRPr="002F0AE8" w:rsidRDefault="00EA56E9" w:rsidP="009D3170">
      <w:pPr>
        <w:pStyle w:val="a9"/>
        <w:tabs>
          <w:tab w:val="num" w:pos="1429"/>
        </w:tabs>
        <w:ind w:left="540" w:hanging="114"/>
      </w:pPr>
      <w:r w:rsidRPr="002F0AE8">
        <w:t>5. Стафилококки</w:t>
      </w:r>
    </w:p>
    <w:p w:rsidR="00EA56E9" w:rsidRPr="002F0AE8" w:rsidRDefault="009D3170" w:rsidP="009D3170">
      <w:pPr>
        <w:pStyle w:val="a9"/>
        <w:ind w:firstLine="0"/>
      </w:pPr>
      <w:r>
        <w:t>78</w:t>
      </w:r>
      <w:r w:rsidR="00EA56E9" w:rsidRPr="002F0AE8">
        <w:t>. Какие признаки характеризуют транзиторную микрофлору:</w:t>
      </w:r>
    </w:p>
    <w:p w:rsidR="00EA56E9" w:rsidRPr="002F0AE8" w:rsidRDefault="00EA56E9" w:rsidP="009D3170">
      <w:pPr>
        <w:pStyle w:val="a9"/>
        <w:ind w:left="540" w:hanging="114"/>
      </w:pPr>
      <w:r w:rsidRPr="002F0AE8">
        <w:t>1. Встречаются патогенные микроорганизмы</w:t>
      </w:r>
    </w:p>
    <w:p w:rsidR="00EA56E9" w:rsidRPr="002F0AE8" w:rsidRDefault="00EA56E9" w:rsidP="009D3170">
      <w:pPr>
        <w:pStyle w:val="a9"/>
        <w:ind w:left="540" w:hanging="114"/>
      </w:pPr>
      <w:r w:rsidRPr="002F0AE8">
        <w:t>2. Микроорганизмы редко встречаются на чистой коже</w:t>
      </w:r>
    </w:p>
    <w:p w:rsidR="00EA56E9" w:rsidRPr="002F0AE8" w:rsidRDefault="00EA56E9" w:rsidP="009D3170">
      <w:pPr>
        <w:pStyle w:val="a9"/>
        <w:ind w:left="540" w:hanging="114"/>
      </w:pPr>
      <w:r w:rsidRPr="002F0AE8">
        <w:t>3. Бактерии поступают на кожу из внешних источников</w:t>
      </w:r>
    </w:p>
    <w:p w:rsidR="00EA56E9" w:rsidRPr="002F0AE8" w:rsidRDefault="00EA56E9" w:rsidP="009D3170">
      <w:pPr>
        <w:pStyle w:val="a9"/>
        <w:ind w:left="540" w:hanging="114"/>
      </w:pPr>
      <w:r w:rsidRPr="002F0AE8">
        <w:t>4. Стабильная популяция микроорганизмов</w:t>
      </w:r>
    </w:p>
    <w:p w:rsidR="00EA56E9" w:rsidRPr="002F0AE8" w:rsidRDefault="00EA56E9" w:rsidP="009D3170">
      <w:pPr>
        <w:pStyle w:val="a9"/>
        <w:ind w:left="540" w:hanging="114"/>
      </w:pPr>
      <w:r w:rsidRPr="002F0AE8">
        <w:t>5.«Постоянная» микрофлора</w:t>
      </w:r>
    </w:p>
    <w:p w:rsidR="00EA56E9" w:rsidRPr="002F0AE8" w:rsidRDefault="009D3170" w:rsidP="009D3170">
      <w:pPr>
        <w:pStyle w:val="a9"/>
        <w:ind w:firstLine="0"/>
      </w:pPr>
      <w:r>
        <w:t>79</w:t>
      </w:r>
      <w:r w:rsidR="00EA56E9" w:rsidRPr="002F0AE8">
        <w:t xml:space="preserve">. Какие признаки характеризуют резидентную микрофлору: </w:t>
      </w:r>
    </w:p>
    <w:p w:rsidR="00EA56E9" w:rsidRPr="002F0AE8" w:rsidRDefault="00EA56E9" w:rsidP="009D3170">
      <w:pPr>
        <w:pStyle w:val="a9"/>
        <w:tabs>
          <w:tab w:val="num" w:pos="1369"/>
        </w:tabs>
        <w:ind w:left="540" w:hanging="114"/>
      </w:pPr>
      <w:r w:rsidRPr="002F0AE8">
        <w:t>1. «Постоянная» микрофлора</w:t>
      </w:r>
    </w:p>
    <w:p w:rsidR="00EA56E9" w:rsidRPr="002F0AE8" w:rsidRDefault="00EA56E9" w:rsidP="009D3170">
      <w:pPr>
        <w:pStyle w:val="a9"/>
        <w:tabs>
          <w:tab w:val="num" w:pos="1369"/>
        </w:tabs>
        <w:ind w:left="540" w:hanging="114"/>
      </w:pPr>
      <w:r w:rsidRPr="002F0AE8">
        <w:t>2. «Непостоянная» микрофлора</w:t>
      </w:r>
    </w:p>
    <w:p w:rsidR="00EA56E9" w:rsidRPr="002F0AE8" w:rsidRDefault="00EA56E9" w:rsidP="009D3170">
      <w:pPr>
        <w:pStyle w:val="a9"/>
        <w:tabs>
          <w:tab w:val="num" w:pos="1369"/>
        </w:tabs>
        <w:ind w:left="540" w:hanging="114"/>
      </w:pPr>
      <w:r w:rsidRPr="002F0AE8">
        <w:lastRenderedPageBreak/>
        <w:t>3. Бактерии поступают на кожу из внешних источников</w:t>
      </w:r>
    </w:p>
    <w:p w:rsidR="00EA56E9" w:rsidRPr="002F0AE8" w:rsidRDefault="00EA56E9" w:rsidP="009D3170">
      <w:pPr>
        <w:pStyle w:val="a9"/>
        <w:tabs>
          <w:tab w:val="num" w:pos="1369"/>
        </w:tabs>
        <w:ind w:left="540" w:hanging="114"/>
      </w:pPr>
      <w:r w:rsidRPr="002F0AE8">
        <w:t>4. Рост микробной популяции происходит за счет размножения имеющихся микроорганизмов</w:t>
      </w:r>
    </w:p>
    <w:p w:rsidR="00EA56E9" w:rsidRPr="002F0AE8" w:rsidRDefault="009D3170" w:rsidP="009D3170">
      <w:pPr>
        <w:pStyle w:val="a9"/>
        <w:ind w:firstLine="0"/>
      </w:pPr>
      <w:r>
        <w:t>80</w:t>
      </w:r>
      <w:r w:rsidR="00EA56E9" w:rsidRPr="002F0AE8">
        <w:t>. Какие микроорганизмы называются временными    резидентами?</w:t>
      </w:r>
    </w:p>
    <w:p w:rsidR="00EA56E9" w:rsidRPr="002F0AE8" w:rsidRDefault="00EA56E9" w:rsidP="009D3170">
      <w:pPr>
        <w:pStyle w:val="a9"/>
        <w:tabs>
          <w:tab w:val="num" w:pos="1369"/>
        </w:tabs>
        <w:ind w:left="540" w:hanging="114"/>
      </w:pPr>
      <w:r w:rsidRPr="002F0AE8">
        <w:t>1. Не размножающиеся на коже</w:t>
      </w:r>
    </w:p>
    <w:p w:rsidR="00EA56E9" w:rsidRPr="002F0AE8" w:rsidRDefault="00EA56E9" w:rsidP="009D3170">
      <w:pPr>
        <w:pStyle w:val="a9"/>
        <w:tabs>
          <w:tab w:val="num" w:pos="1369"/>
        </w:tabs>
        <w:ind w:left="540" w:hanging="114"/>
      </w:pPr>
      <w:r w:rsidRPr="002F0AE8">
        <w:t>2. Постоянно обитающие на коже</w:t>
      </w:r>
    </w:p>
    <w:p w:rsidR="00EA56E9" w:rsidRPr="002F0AE8" w:rsidRDefault="00EA56E9" w:rsidP="009D3170">
      <w:pPr>
        <w:pStyle w:val="a9"/>
        <w:tabs>
          <w:tab w:val="num" w:pos="1369"/>
        </w:tabs>
        <w:ind w:left="540" w:hanging="114"/>
      </w:pPr>
      <w:r w:rsidRPr="002F0AE8">
        <w:t>3. Размножающиеся на коже</w:t>
      </w:r>
    </w:p>
    <w:p w:rsidR="00EA56E9" w:rsidRPr="002F0AE8" w:rsidRDefault="00EA56E9" w:rsidP="009D3170">
      <w:pPr>
        <w:pStyle w:val="a9"/>
        <w:tabs>
          <w:tab w:val="num" w:pos="1369"/>
        </w:tabs>
        <w:ind w:left="540" w:hanging="114"/>
      </w:pPr>
      <w:r w:rsidRPr="002F0AE8">
        <w:t>4. Попадающие на кожу в результате контаминации</w:t>
      </w:r>
    </w:p>
    <w:p w:rsidR="00EA56E9" w:rsidRPr="002F0AE8" w:rsidRDefault="00EA56E9" w:rsidP="009D3170">
      <w:pPr>
        <w:pStyle w:val="a9"/>
        <w:tabs>
          <w:tab w:val="num" w:pos="1369"/>
        </w:tabs>
        <w:ind w:left="540" w:hanging="114"/>
      </w:pPr>
      <w:r w:rsidRPr="002F0AE8">
        <w:t>5. Находящиеся на коже в течение короткого периода</w:t>
      </w:r>
    </w:p>
    <w:p w:rsidR="00EA56E9" w:rsidRPr="002F0AE8" w:rsidRDefault="009D3170" w:rsidP="009D3170">
      <w:pPr>
        <w:pStyle w:val="a9"/>
        <w:ind w:firstLine="0"/>
      </w:pPr>
      <w:r>
        <w:t>81</w:t>
      </w:r>
      <w:r w:rsidR="00EA56E9" w:rsidRPr="002F0AE8">
        <w:t>. Какие микроорганизмы называются резидентными?</w:t>
      </w:r>
    </w:p>
    <w:p w:rsidR="00EA56E9" w:rsidRPr="002F0AE8" w:rsidRDefault="00EA56E9" w:rsidP="009D3170">
      <w:pPr>
        <w:pStyle w:val="a9"/>
        <w:tabs>
          <w:tab w:val="num" w:pos="1369"/>
        </w:tabs>
        <w:ind w:left="540" w:hanging="114"/>
      </w:pPr>
      <w:r w:rsidRPr="002F0AE8">
        <w:t>1. Не размножающиеся на коже</w:t>
      </w:r>
    </w:p>
    <w:p w:rsidR="00EA56E9" w:rsidRPr="002F0AE8" w:rsidRDefault="00EA56E9" w:rsidP="009D3170">
      <w:pPr>
        <w:pStyle w:val="a9"/>
        <w:tabs>
          <w:tab w:val="num" w:pos="1369"/>
        </w:tabs>
        <w:ind w:left="540" w:hanging="114"/>
      </w:pPr>
      <w:r w:rsidRPr="002F0AE8">
        <w:t>2. Постоянно обитающие на коже</w:t>
      </w:r>
    </w:p>
    <w:p w:rsidR="00EA56E9" w:rsidRPr="002F0AE8" w:rsidRDefault="00EA56E9" w:rsidP="009D3170">
      <w:pPr>
        <w:pStyle w:val="a9"/>
        <w:tabs>
          <w:tab w:val="num" w:pos="1369"/>
        </w:tabs>
        <w:ind w:left="540" w:hanging="114"/>
      </w:pPr>
      <w:r w:rsidRPr="002F0AE8">
        <w:t>3. Размножающиеся на коже</w:t>
      </w:r>
    </w:p>
    <w:p w:rsidR="00EA56E9" w:rsidRPr="002F0AE8" w:rsidRDefault="00EA56E9" w:rsidP="009D3170">
      <w:pPr>
        <w:pStyle w:val="a9"/>
        <w:tabs>
          <w:tab w:val="num" w:pos="1369"/>
        </w:tabs>
        <w:ind w:left="540" w:hanging="114"/>
      </w:pPr>
      <w:r w:rsidRPr="002F0AE8">
        <w:t>4. Находящиеся на коже в течение короткого периода</w:t>
      </w:r>
    </w:p>
    <w:p w:rsidR="00EA56E9" w:rsidRPr="002F0AE8" w:rsidRDefault="00EA56E9" w:rsidP="009D3170">
      <w:pPr>
        <w:pStyle w:val="a9"/>
        <w:tabs>
          <w:tab w:val="num" w:pos="1369"/>
        </w:tabs>
        <w:ind w:left="540" w:hanging="114"/>
      </w:pPr>
      <w:r w:rsidRPr="002F0AE8">
        <w:t>5. Попадающие на кожу в результате контаминации</w:t>
      </w:r>
    </w:p>
    <w:p w:rsidR="00EA56E9" w:rsidRPr="002F0AE8" w:rsidRDefault="009D3170" w:rsidP="009D3170">
      <w:pPr>
        <w:pStyle w:val="a9"/>
        <w:ind w:firstLine="0"/>
      </w:pPr>
      <w:r>
        <w:t>82</w:t>
      </w:r>
      <w:r w:rsidR="00EA56E9" w:rsidRPr="002F0AE8">
        <w:t>.  Какие микроорганизмы называются транзиторными?</w:t>
      </w:r>
    </w:p>
    <w:p w:rsidR="00EA56E9" w:rsidRPr="002F0AE8" w:rsidRDefault="00EA56E9" w:rsidP="009D3170">
      <w:pPr>
        <w:pStyle w:val="a9"/>
        <w:ind w:left="540" w:hanging="114"/>
      </w:pPr>
      <w:r w:rsidRPr="002F0AE8">
        <w:t>1. Не размножающиеся на коже</w:t>
      </w:r>
    </w:p>
    <w:p w:rsidR="00EA56E9" w:rsidRPr="002F0AE8" w:rsidRDefault="00EA56E9" w:rsidP="009D3170">
      <w:pPr>
        <w:pStyle w:val="a9"/>
        <w:ind w:left="540" w:hanging="114"/>
      </w:pPr>
      <w:r w:rsidRPr="002F0AE8">
        <w:t>2. Постоянно обитающие на коже</w:t>
      </w:r>
    </w:p>
    <w:p w:rsidR="00EA56E9" w:rsidRPr="002F0AE8" w:rsidRDefault="00EA56E9" w:rsidP="009D3170">
      <w:pPr>
        <w:pStyle w:val="a9"/>
        <w:ind w:left="540" w:hanging="114"/>
      </w:pPr>
      <w:r w:rsidRPr="002F0AE8">
        <w:t>3. Размножающиеся на коже</w:t>
      </w:r>
    </w:p>
    <w:p w:rsidR="00EA56E9" w:rsidRPr="002F0AE8" w:rsidRDefault="00EA56E9" w:rsidP="009D3170">
      <w:pPr>
        <w:pStyle w:val="a9"/>
        <w:ind w:left="540" w:hanging="114"/>
      </w:pPr>
      <w:r w:rsidRPr="002F0AE8">
        <w:t>4. Находящиеся на коже в течение короткого периода</w:t>
      </w:r>
    </w:p>
    <w:p w:rsidR="00EA56E9" w:rsidRPr="002F0AE8" w:rsidRDefault="00EA56E9" w:rsidP="009D3170">
      <w:pPr>
        <w:pStyle w:val="a9"/>
        <w:ind w:left="540" w:hanging="114"/>
      </w:pPr>
      <w:r w:rsidRPr="002F0AE8">
        <w:t>5. Попадающие на кожу в результате контаминации</w:t>
      </w:r>
    </w:p>
    <w:p w:rsidR="00EA56E9" w:rsidRPr="002F0AE8" w:rsidRDefault="009D3170" w:rsidP="009D3170">
      <w:pPr>
        <w:pStyle w:val="a9"/>
        <w:ind w:firstLine="0"/>
      </w:pPr>
      <w:r>
        <w:t>83</w:t>
      </w:r>
      <w:r w:rsidR="00EA56E9" w:rsidRPr="002F0AE8">
        <w:t>. Основные микроорганизмы промежности:</w:t>
      </w:r>
    </w:p>
    <w:p w:rsidR="00EA56E9" w:rsidRPr="002F0AE8" w:rsidRDefault="00EA56E9" w:rsidP="009D3170">
      <w:pPr>
        <w:pStyle w:val="a9"/>
        <w:tabs>
          <w:tab w:val="num" w:pos="1369"/>
        </w:tabs>
        <w:ind w:left="540" w:hanging="114"/>
      </w:pPr>
      <w:r w:rsidRPr="002F0AE8">
        <w:t xml:space="preserve">1. </w:t>
      </w:r>
      <w:r w:rsidRPr="002F0AE8">
        <w:rPr>
          <w:lang w:val="en-US"/>
        </w:rPr>
        <w:t>Acinetobacter</w:t>
      </w:r>
    </w:p>
    <w:p w:rsidR="00EA56E9" w:rsidRPr="002F0AE8" w:rsidRDefault="00EA56E9" w:rsidP="009D3170">
      <w:pPr>
        <w:pStyle w:val="a9"/>
        <w:tabs>
          <w:tab w:val="num" w:pos="1369"/>
        </w:tabs>
        <w:ind w:left="540" w:hanging="114"/>
      </w:pPr>
      <w:r w:rsidRPr="002F0AE8">
        <w:t>2. Стафилококки</w:t>
      </w:r>
    </w:p>
    <w:p w:rsidR="00EA56E9" w:rsidRPr="002F0AE8" w:rsidRDefault="00EA56E9" w:rsidP="009D3170">
      <w:pPr>
        <w:pStyle w:val="a9"/>
        <w:tabs>
          <w:tab w:val="num" w:pos="1369"/>
        </w:tabs>
        <w:ind w:left="540" w:hanging="114"/>
      </w:pPr>
      <w:r w:rsidRPr="002F0AE8">
        <w:t>3. Протей</w:t>
      </w:r>
    </w:p>
    <w:p w:rsidR="00EA56E9" w:rsidRPr="002F0AE8" w:rsidRDefault="00EA56E9" w:rsidP="009D3170">
      <w:pPr>
        <w:pStyle w:val="a9"/>
        <w:tabs>
          <w:tab w:val="num" w:pos="1369"/>
        </w:tabs>
        <w:ind w:left="540" w:hanging="114"/>
      </w:pPr>
      <w:r w:rsidRPr="002F0AE8">
        <w:t>4. Микрококки</w:t>
      </w:r>
    </w:p>
    <w:p w:rsidR="00EA56E9" w:rsidRPr="002F0AE8" w:rsidRDefault="00EA56E9" w:rsidP="009D3170">
      <w:pPr>
        <w:pStyle w:val="a9"/>
        <w:tabs>
          <w:tab w:val="num" w:pos="1369"/>
        </w:tabs>
        <w:ind w:left="540" w:hanging="114"/>
      </w:pPr>
      <w:r w:rsidRPr="002F0AE8">
        <w:t>5. Спирохеты</w:t>
      </w:r>
    </w:p>
    <w:p w:rsidR="00EA56E9" w:rsidRPr="002F0AE8" w:rsidRDefault="009D3170" w:rsidP="009D3170">
      <w:pPr>
        <w:pStyle w:val="a9"/>
        <w:ind w:firstLine="0"/>
      </w:pPr>
      <w:r>
        <w:t>84</w:t>
      </w:r>
      <w:r w:rsidR="00EA56E9" w:rsidRPr="002F0AE8">
        <w:t>. Основные микроорганизмы межпальцевых промежутков:</w:t>
      </w:r>
    </w:p>
    <w:p w:rsidR="00EA56E9" w:rsidRPr="002F0AE8" w:rsidRDefault="00EA56E9" w:rsidP="009D3170">
      <w:pPr>
        <w:pStyle w:val="a9"/>
        <w:tabs>
          <w:tab w:val="num" w:pos="1369"/>
        </w:tabs>
        <w:ind w:left="540" w:hanging="114"/>
      </w:pPr>
      <w:r w:rsidRPr="002F0AE8">
        <w:t>1. Микрококки</w:t>
      </w:r>
    </w:p>
    <w:p w:rsidR="00EA56E9" w:rsidRPr="002F0AE8" w:rsidRDefault="00EA56E9" w:rsidP="009D3170">
      <w:pPr>
        <w:pStyle w:val="a9"/>
        <w:tabs>
          <w:tab w:val="num" w:pos="1369"/>
        </w:tabs>
        <w:ind w:left="540" w:hanging="114"/>
      </w:pPr>
      <w:r w:rsidRPr="002F0AE8">
        <w:t>2. Стафилококки</w:t>
      </w:r>
    </w:p>
    <w:p w:rsidR="00EA56E9" w:rsidRPr="002F0AE8" w:rsidRDefault="00EA56E9" w:rsidP="009D3170">
      <w:pPr>
        <w:pStyle w:val="a9"/>
        <w:tabs>
          <w:tab w:val="num" w:pos="1369"/>
        </w:tabs>
        <w:ind w:left="540" w:hanging="114"/>
      </w:pPr>
      <w:r w:rsidRPr="002F0AE8">
        <w:t>3. Дрожжевые грибы</w:t>
      </w:r>
    </w:p>
    <w:p w:rsidR="00EA56E9" w:rsidRPr="002F0AE8" w:rsidRDefault="00EA56E9" w:rsidP="009D3170">
      <w:pPr>
        <w:pStyle w:val="a9"/>
        <w:tabs>
          <w:tab w:val="num" w:pos="1369"/>
        </w:tabs>
        <w:ind w:left="540" w:hanging="114"/>
      </w:pPr>
      <w:r w:rsidRPr="002F0AE8">
        <w:t xml:space="preserve">4. Протей </w:t>
      </w:r>
    </w:p>
    <w:p w:rsidR="00EA56E9" w:rsidRPr="002F0AE8" w:rsidRDefault="00EA56E9" w:rsidP="009D3170">
      <w:pPr>
        <w:pStyle w:val="a9"/>
        <w:tabs>
          <w:tab w:val="num" w:pos="1369"/>
        </w:tabs>
        <w:ind w:left="540" w:hanging="114"/>
      </w:pPr>
      <w:r w:rsidRPr="002F0AE8">
        <w:t>5. Клебсиелла</w:t>
      </w:r>
    </w:p>
    <w:p w:rsidR="00EA56E9" w:rsidRPr="002F0AE8" w:rsidRDefault="009D3170" w:rsidP="009D3170">
      <w:pPr>
        <w:pStyle w:val="a9"/>
        <w:ind w:firstLine="0"/>
      </w:pPr>
      <w:r>
        <w:t>85</w:t>
      </w:r>
      <w:r w:rsidR="00EA56E9" w:rsidRPr="002F0AE8">
        <w:t>. Укажите вид стафилококка, являющийся основным  представителем микрофлоры кожи:</w:t>
      </w:r>
    </w:p>
    <w:p w:rsidR="00EA56E9" w:rsidRPr="002F0AE8" w:rsidRDefault="00EA56E9" w:rsidP="009D3170">
      <w:pPr>
        <w:pStyle w:val="a9"/>
        <w:tabs>
          <w:tab w:val="num" w:pos="1369"/>
        </w:tabs>
        <w:ind w:left="540" w:hanging="114"/>
        <w:rPr>
          <w:lang w:val="fr-FR"/>
        </w:rPr>
      </w:pPr>
      <w:r w:rsidRPr="002F0AE8">
        <w:rPr>
          <w:lang w:val="fr-FR"/>
        </w:rPr>
        <w:t>1. S. aureus</w:t>
      </w:r>
    </w:p>
    <w:p w:rsidR="00EA56E9" w:rsidRPr="002F0AE8" w:rsidRDefault="00EA56E9" w:rsidP="009D3170">
      <w:pPr>
        <w:pStyle w:val="a9"/>
        <w:tabs>
          <w:tab w:val="num" w:pos="1369"/>
        </w:tabs>
        <w:ind w:left="540" w:hanging="114"/>
        <w:rPr>
          <w:lang w:val="fr-FR"/>
        </w:rPr>
      </w:pPr>
      <w:r w:rsidRPr="002F0AE8">
        <w:rPr>
          <w:lang w:val="fr-FR"/>
        </w:rPr>
        <w:t>2. S. hominis</w:t>
      </w:r>
    </w:p>
    <w:p w:rsidR="00EA56E9" w:rsidRPr="002F0AE8" w:rsidRDefault="00EA56E9" w:rsidP="009D3170">
      <w:pPr>
        <w:pStyle w:val="a9"/>
        <w:tabs>
          <w:tab w:val="num" w:pos="1369"/>
        </w:tabs>
        <w:ind w:left="540" w:hanging="114"/>
        <w:rPr>
          <w:lang w:val="fr-FR"/>
        </w:rPr>
      </w:pPr>
      <w:r w:rsidRPr="002F0AE8">
        <w:rPr>
          <w:lang w:val="fr-FR"/>
        </w:rPr>
        <w:t>3. S. saprophyticus</w:t>
      </w:r>
    </w:p>
    <w:p w:rsidR="00EA56E9" w:rsidRPr="002F0AE8" w:rsidRDefault="00EA56E9" w:rsidP="009D3170">
      <w:pPr>
        <w:pStyle w:val="a9"/>
        <w:tabs>
          <w:tab w:val="num" w:pos="1369"/>
        </w:tabs>
        <w:ind w:left="540" w:hanging="114"/>
        <w:rPr>
          <w:lang w:val="fr-FR"/>
        </w:rPr>
      </w:pPr>
      <w:r w:rsidRPr="002F0AE8">
        <w:rPr>
          <w:lang w:val="fr-FR"/>
        </w:rPr>
        <w:t>4. S.hyicus</w:t>
      </w:r>
    </w:p>
    <w:p w:rsidR="00EA56E9" w:rsidRPr="002F0AE8" w:rsidRDefault="00EA56E9" w:rsidP="009D3170">
      <w:pPr>
        <w:pStyle w:val="a9"/>
        <w:tabs>
          <w:tab w:val="num" w:pos="1369"/>
        </w:tabs>
        <w:ind w:left="540" w:hanging="114"/>
        <w:rPr>
          <w:lang w:val="fr-FR"/>
        </w:rPr>
      </w:pPr>
      <w:r w:rsidRPr="002F0AE8">
        <w:rPr>
          <w:lang w:val="fr-FR"/>
        </w:rPr>
        <w:t xml:space="preserve">5. S.epidermidis   </w:t>
      </w:r>
    </w:p>
    <w:p w:rsidR="00A64E9E" w:rsidRPr="008C57D4" w:rsidRDefault="00A64E9E" w:rsidP="00A64E9E">
      <w:pPr>
        <w:pStyle w:val="a9"/>
        <w:tabs>
          <w:tab w:val="num" w:pos="1369"/>
        </w:tabs>
        <w:ind w:left="540" w:firstLine="0"/>
        <w:jc w:val="left"/>
        <w:rPr>
          <w:lang w:val="fr-FR"/>
        </w:rPr>
      </w:pPr>
    </w:p>
    <w:p w:rsidR="00AE4ADA" w:rsidRPr="008C57D4" w:rsidRDefault="00AE4ADA" w:rsidP="00AE4ADA">
      <w:pPr>
        <w:jc w:val="center"/>
        <w:rPr>
          <w:b/>
          <w:sz w:val="24"/>
          <w:szCs w:val="24"/>
          <w:lang w:val="fr-FR"/>
        </w:rPr>
      </w:pPr>
      <w:r>
        <w:rPr>
          <w:b/>
          <w:sz w:val="24"/>
          <w:szCs w:val="24"/>
        </w:rPr>
        <w:t>ТЕЗАУРУС</w:t>
      </w:r>
      <w:r w:rsidRPr="008C57D4">
        <w:rPr>
          <w:b/>
          <w:sz w:val="24"/>
          <w:szCs w:val="24"/>
          <w:lang w:val="fr-FR"/>
        </w:rPr>
        <w:t xml:space="preserve"> (</w:t>
      </w:r>
      <w:r>
        <w:rPr>
          <w:b/>
          <w:sz w:val="24"/>
          <w:szCs w:val="24"/>
        </w:rPr>
        <w:t>глоссарий</w:t>
      </w:r>
      <w:r w:rsidRPr="008C57D4">
        <w:rPr>
          <w:b/>
          <w:sz w:val="24"/>
          <w:szCs w:val="24"/>
          <w:lang w:val="fr-FR"/>
        </w:rPr>
        <w:t>):</w:t>
      </w:r>
    </w:p>
    <w:p w:rsidR="00AE4ADA" w:rsidRDefault="00AE4ADA" w:rsidP="00AE4ADA">
      <w:pPr>
        <w:rPr>
          <w:sz w:val="24"/>
          <w:szCs w:val="24"/>
        </w:rPr>
      </w:pPr>
      <w:r>
        <w:rPr>
          <w:sz w:val="24"/>
          <w:szCs w:val="24"/>
        </w:rPr>
        <w:t>Микрофлора</w:t>
      </w:r>
    </w:p>
    <w:p w:rsidR="00AE4ADA" w:rsidRDefault="00AE4ADA" w:rsidP="00AE4ADA">
      <w:pPr>
        <w:rPr>
          <w:sz w:val="24"/>
          <w:szCs w:val="24"/>
        </w:rPr>
      </w:pPr>
      <w:r>
        <w:rPr>
          <w:sz w:val="24"/>
          <w:szCs w:val="24"/>
        </w:rPr>
        <w:t>Биотоп</w:t>
      </w:r>
    </w:p>
    <w:p w:rsidR="00AE4ADA" w:rsidRDefault="00AE4ADA" w:rsidP="00AE4ADA">
      <w:pPr>
        <w:rPr>
          <w:sz w:val="24"/>
          <w:szCs w:val="24"/>
        </w:rPr>
      </w:pPr>
      <w:r>
        <w:rPr>
          <w:sz w:val="24"/>
          <w:szCs w:val="24"/>
        </w:rPr>
        <w:t>Биоценоз</w:t>
      </w:r>
    </w:p>
    <w:p w:rsidR="00AE4ADA" w:rsidRDefault="00AE4ADA" w:rsidP="00AE4ADA">
      <w:pPr>
        <w:rPr>
          <w:sz w:val="24"/>
          <w:szCs w:val="24"/>
        </w:rPr>
      </w:pPr>
      <w:r>
        <w:rPr>
          <w:sz w:val="24"/>
          <w:szCs w:val="24"/>
        </w:rPr>
        <w:t>Экосистема</w:t>
      </w:r>
    </w:p>
    <w:p w:rsidR="00AE4ADA" w:rsidRDefault="00AE4ADA" w:rsidP="00AE4ADA">
      <w:pPr>
        <w:rPr>
          <w:sz w:val="24"/>
          <w:szCs w:val="24"/>
        </w:rPr>
      </w:pPr>
      <w:r>
        <w:rPr>
          <w:sz w:val="24"/>
          <w:szCs w:val="24"/>
        </w:rPr>
        <w:t>Дисбактериоз</w:t>
      </w:r>
    </w:p>
    <w:p w:rsidR="00AE4ADA" w:rsidRDefault="00AE4ADA" w:rsidP="00AE4ADA">
      <w:pPr>
        <w:rPr>
          <w:sz w:val="24"/>
          <w:szCs w:val="24"/>
        </w:rPr>
      </w:pPr>
      <w:r>
        <w:rPr>
          <w:sz w:val="24"/>
          <w:szCs w:val="24"/>
        </w:rPr>
        <w:t>Степени дисбактериоза</w:t>
      </w:r>
    </w:p>
    <w:p w:rsidR="00AE4ADA" w:rsidRDefault="00AE4ADA" w:rsidP="00AE4ADA">
      <w:pPr>
        <w:rPr>
          <w:sz w:val="24"/>
          <w:szCs w:val="24"/>
        </w:rPr>
      </w:pPr>
      <w:r>
        <w:rPr>
          <w:sz w:val="24"/>
          <w:szCs w:val="24"/>
        </w:rPr>
        <w:t>Фазы дисбактериоза</w:t>
      </w:r>
    </w:p>
    <w:p w:rsidR="00AE4ADA" w:rsidRPr="00E04C08" w:rsidRDefault="00AE4ADA" w:rsidP="00AE4ADA">
      <w:pPr>
        <w:rPr>
          <w:b/>
          <w:color w:val="FF0000"/>
          <w:sz w:val="24"/>
          <w:szCs w:val="24"/>
        </w:rPr>
      </w:pPr>
    </w:p>
    <w:p w:rsidR="00AE4ADA" w:rsidRDefault="00AE4ADA" w:rsidP="00AE4ADA">
      <w:pPr>
        <w:jc w:val="center"/>
        <w:rPr>
          <w:b/>
          <w:sz w:val="24"/>
          <w:szCs w:val="24"/>
        </w:rPr>
      </w:pPr>
      <w:r>
        <w:rPr>
          <w:b/>
          <w:sz w:val="24"/>
          <w:szCs w:val="24"/>
        </w:rPr>
        <w:t>Примерный хронометраж занятия:</w:t>
      </w:r>
    </w:p>
    <w:p w:rsidR="00AE4ADA" w:rsidRDefault="00AE4ADA" w:rsidP="00AE4ADA">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1545"/>
        <w:gridCol w:w="2842"/>
        <w:gridCol w:w="1835"/>
        <w:gridCol w:w="1865"/>
        <w:gridCol w:w="1286"/>
      </w:tblGrid>
      <w:tr w:rsidR="00AE4ADA" w:rsidTr="00754244">
        <w:tc>
          <w:tcPr>
            <w:tcW w:w="531" w:type="dxa"/>
            <w:tcBorders>
              <w:top w:val="single" w:sz="4" w:space="0" w:color="000000"/>
              <w:left w:val="single" w:sz="4" w:space="0" w:color="000000"/>
              <w:bottom w:val="single" w:sz="4" w:space="0" w:color="000000"/>
              <w:right w:val="single" w:sz="4" w:space="0" w:color="000000"/>
            </w:tcBorders>
            <w:hideMark/>
          </w:tcPr>
          <w:p w:rsidR="00AE4ADA" w:rsidRDefault="00AE4ADA" w:rsidP="00754244">
            <w:pPr>
              <w:widowControl w:val="0"/>
              <w:autoSpaceDE w:val="0"/>
              <w:autoSpaceDN w:val="0"/>
              <w:adjustRightInd w:val="0"/>
              <w:spacing w:after="200"/>
              <w:jc w:val="center"/>
              <w:rPr>
                <w:b/>
              </w:rPr>
            </w:pPr>
            <w:r w:rsidRPr="00C769A2">
              <w:rPr>
                <w:b/>
              </w:rPr>
              <w:t>№</w:t>
            </w:r>
          </w:p>
          <w:p w:rsidR="00AE4ADA" w:rsidRPr="00C769A2" w:rsidRDefault="00AE4ADA" w:rsidP="00754244">
            <w:pPr>
              <w:widowControl w:val="0"/>
              <w:autoSpaceDE w:val="0"/>
              <w:autoSpaceDN w:val="0"/>
              <w:adjustRightInd w:val="0"/>
              <w:spacing w:after="200"/>
              <w:jc w:val="center"/>
              <w:rPr>
                <w:b/>
                <w:lang w:eastAsia="en-US"/>
              </w:rPr>
            </w:pPr>
            <w:r w:rsidRPr="00C769A2">
              <w:rPr>
                <w:b/>
              </w:rPr>
              <w:t>п</w:t>
            </w:r>
            <w:r>
              <w:rPr>
                <w:b/>
              </w:rPr>
              <w:t>/</w:t>
            </w:r>
            <w:r w:rsidRPr="00C769A2">
              <w:rPr>
                <w:b/>
              </w:rPr>
              <w:t>п</w:t>
            </w:r>
          </w:p>
        </w:tc>
        <w:tc>
          <w:tcPr>
            <w:tcW w:w="1545" w:type="dxa"/>
            <w:tcBorders>
              <w:top w:val="single" w:sz="4" w:space="0" w:color="000000"/>
              <w:left w:val="single" w:sz="4" w:space="0" w:color="000000"/>
              <w:bottom w:val="single" w:sz="4" w:space="0" w:color="000000"/>
              <w:right w:val="single" w:sz="4" w:space="0" w:color="000000"/>
            </w:tcBorders>
            <w:hideMark/>
          </w:tcPr>
          <w:p w:rsidR="00AE4ADA" w:rsidRPr="00C769A2" w:rsidRDefault="00AE4ADA" w:rsidP="00754244">
            <w:pPr>
              <w:widowControl w:val="0"/>
              <w:autoSpaceDE w:val="0"/>
              <w:autoSpaceDN w:val="0"/>
              <w:adjustRightInd w:val="0"/>
              <w:spacing w:after="200"/>
              <w:jc w:val="center"/>
              <w:rPr>
                <w:b/>
                <w:lang w:eastAsia="en-US"/>
              </w:rPr>
            </w:pPr>
            <w:r w:rsidRPr="00C769A2">
              <w:rPr>
                <w:b/>
              </w:rPr>
              <w:t>Этап занятия</w:t>
            </w:r>
          </w:p>
        </w:tc>
        <w:tc>
          <w:tcPr>
            <w:tcW w:w="2842" w:type="dxa"/>
            <w:tcBorders>
              <w:top w:val="single" w:sz="4" w:space="0" w:color="000000"/>
              <w:left w:val="single" w:sz="4" w:space="0" w:color="000000"/>
              <w:bottom w:val="single" w:sz="4" w:space="0" w:color="000000"/>
              <w:right w:val="single" w:sz="4" w:space="0" w:color="000000"/>
            </w:tcBorders>
            <w:hideMark/>
          </w:tcPr>
          <w:p w:rsidR="00AE4ADA" w:rsidRPr="00C769A2" w:rsidRDefault="00AE4ADA" w:rsidP="00754244">
            <w:pPr>
              <w:widowControl w:val="0"/>
              <w:autoSpaceDE w:val="0"/>
              <w:autoSpaceDN w:val="0"/>
              <w:adjustRightInd w:val="0"/>
              <w:spacing w:after="200"/>
              <w:jc w:val="center"/>
              <w:rPr>
                <w:b/>
                <w:lang w:eastAsia="en-US"/>
              </w:rPr>
            </w:pPr>
            <w:r w:rsidRPr="00C769A2">
              <w:rPr>
                <w:b/>
              </w:rPr>
              <w:t>Содержание этапа занятия</w:t>
            </w:r>
          </w:p>
        </w:tc>
        <w:tc>
          <w:tcPr>
            <w:tcW w:w="1835" w:type="dxa"/>
            <w:tcBorders>
              <w:top w:val="single" w:sz="4" w:space="0" w:color="000000"/>
              <w:left w:val="single" w:sz="4" w:space="0" w:color="000000"/>
              <w:bottom w:val="single" w:sz="4" w:space="0" w:color="000000"/>
              <w:right w:val="single" w:sz="4" w:space="0" w:color="000000"/>
            </w:tcBorders>
            <w:hideMark/>
          </w:tcPr>
          <w:p w:rsidR="00AE4ADA" w:rsidRPr="00C769A2" w:rsidRDefault="00AE4ADA" w:rsidP="00754244">
            <w:pPr>
              <w:jc w:val="center"/>
              <w:rPr>
                <w:b/>
                <w:lang w:eastAsia="en-US"/>
              </w:rPr>
            </w:pPr>
            <w:r w:rsidRPr="00C769A2">
              <w:rPr>
                <w:b/>
              </w:rPr>
              <w:t>Методы обучения</w:t>
            </w:r>
          </w:p>
          <w:p w:rsidR="00AE4ADA" w:rsidRPr="00C769A2" w:rsidRDefault="00AE4ADA" w:rsidP="00754244">
            <w:pPr>
              <w:widowControl w:val="0"/>
              <w:autoSpaceDE w:val="0"/>
              <w:autoSpaceDN w:val="0"/>
              <w:adjustRightInd w:val="0"/>
              <w:spacing w:after="200"/>
              <w:jc w:val="center"/>
              <w:rPr>
                <w:b/>
                <w:lang w:eastAsia="en-US"/>
              </w:rPr>
            </w:pPr>
            <w:r w:rsidRPr="00C769A2">
              <w:rPr>
                <w:b/>
              </w:rPr>
              <w:t>(по выбору преподавателя)</w:t>
            </w:r>
          </w:p>
        </w:tc>
        <w:tc>
          <w:tcPr>
            <w:tcW w:w="1865" w:type="dxa"/>
            <w:tcBorders>
              <w:top w:val="single" w:sz="4" w:space="0" w:color="000000"/>
              <w:left w:val="single" w:sz="4" w:space="0" w:color="000000"/>
              <w:bottom w:val="single" w:sz="4" w:space="0" w:color="000000"/>
              <w:right w:val="single" w:sz="4" w:space="0" w:color="000000"/>
            </w:tcBorders>
            <w:hideMark/>
          </w:tcPr>
          <w:p w:rsidR="00AE4ADA" w:rsidRPr="00C769A2" w:rsidRDefault="00AE4ADA" w:rsidP="00754244">
            <w:pPr>
              <w:jc w:val="center"/>
              <w:rPr>
                <w:b/>
                <w:lang w:eastAsia="en-US"/>
              </w:rPr>
            </w:pPr>
            <w:r w:rsidRPr="00C769A2">
              <w:rPr>
                <w:b/>
              </w:rPr>
              <w:t>Методы контроля</w:t>
            </w:r>
          </w:p>
          <w:p w:rsidR="00AE4ADA" w:rsidRPr="00C769A2" w:rsidRDefault="00AE4ADA" w:rsidP="00754244">
            <w:pPr>
              <w:widowControl w:val="0"/>
              <w:autoSpaceDE w:val="0"/>
              <w:autoSpaceDN w:val="0"/>
              <w:adjustRightInd w:val="0"/>
              <w:spacing w:after="200"/>
              <w:jc w:val="center"/>
              <w:rPr>
                <w:b/>
                <w:lang w:eastAsia="en-US"/>
              </w:rPr>
            </w:pPr>
            <w:r w:rsidRPr="00C769A2">
              <w:rPr>
                <w:b/>
              </w:rPr>
              <w:t>(по выбору преподавателя)</w:t>
            </w:r>
          </w:p>
        </w:tc>
        <w:tc>
          <w:tcPr>
            <w:tcW w:w="1286" w:type="dxa"/>
            <w:tcBorders>
              <w:top w:val="single" w:sz="4" w:space="0" w:color="000000"/>
              <w:left w:val="single" w:sz="4" w:space="0" w:color="000000"/>
              <w:bottom w:val="single" w:sz="4" w:space="0" w:color="000000"/>
              <w:right w:val="single" w:sz="4" w:space="0" w:color="000000"/>
            </w:tcBorders>
            <w:hideMark/>
          </w:tcPr>
          <w:p w:rsidR="00AE4ADA" w:rsidRPr="00C769A2" w:rsidRDefault="00AE4ADA" w:rsidP="00754244">
            <w:pPr>
              <w:widowControl w:val="0"/>
              <w:autoSpaceDE w:val="0"/>
              <w:autoSpaceDN w:val="0"/>
              <w:adjustRightInd w:val="0"/>
              <w:spacing w:after="200"/>
              <w:jc w:val="center"/>
              <w:rPr>
                <w:b/>
                <w:lang w:eastAsia="en-US"/>
              </w:rPr>
            </w:pPr>
            <w:r>
              <w:rPr>
                <w:b/>
              </w:rPr>
              <w:t>О</w:t>
            </w:r>
            <w:r w:rsidRPr="00C769A2">
              <w:rPr>
                <w:b/>
              </w:rPr>
              <w:t>тведенное время, на этап / мин</w:t>
            </w:r>
          </w:p>
        </w:tc>
      </w:tr>
      <w:tr w:rsidR="00AE4ADA" w:rsidTr="00754244">
        <w:tc>
          <w:tcPr>
            <w:tcW w:w="531" w:type="dxa"/>
            <w:tcBorders>
              <w:top w:val="single" w:sz="4" w:space="0" w:color="000000"/>
              <w:left w:val="single" w:sz="4" w:space="0" w:color="000000"/>
              <w:bottom w:val="single" w:sz="4" w:space="0" w:color="000000"/>
              <w:right w:val="single" w:sz="4" w:space="0" w:color="000000"/>
            </w:tcBorders>
            <w:hideMark/>
          </w:tcPr>
          <w:p w:rsidR="00AE4ADA" w:rsidRPr="00C769A2" w:rsidRDefault="00AE4ADA" w:rsidP="00754244">
            <w:pPr>
              <w:widowControl w:val="0"/>
              <w:autoSpaceDE w:val="0"/>
              <w:autoSpaceDN w:val="0"/>
              <w:adjustRightInd w:val="0"/>
              <w:spacing w:after="200"/>
              <w:rPr>
                <w:lang w:eastAsia="en-US"/>
              </w:rPr>
            </w:pPr>
            <w:r w:rsidRPr="00C769A2">
              <w:t>1</w:t>
            </w:r>
          </w:p>
        </w:tc>
        <w:tc>
          <w:tcPr>
            <w:tcW w:w="1545" w:type="dxa"/>
            <w:tcBorders>
              <w:top w:val="single" w:sz="4" w:space="0" w:color="000000"/>
              <w:left w:val="single" w:sz="4" w:space="0" w:color="000000"/>
              <w:bottom w:val="single" w:sz="4" w:space="0" w:color="000000"/>
              <w:right w:val="single" w:sz="4" w:space="0" w:color="000000"/>
            </w:tcBorders>
            <w:hideMark/>
          </w:tcPr>
          <w:p w:rsidR="00AE4ADA" w:rsidRPr="00C769A2" w:rsidRDefault="00AE4ADA" w:rsidP="00754244">
            <w:pPr>
              <w:widowControl w:val="0"/>
              <w:autoSpaceDE w:val="0"/>
              <w:autoSpaceDN w:val="0"/>
              <w:adjustRightInd w:val="0"/>
              <w:spacing w:after="200"/>
              <w:rPr>
                <w:lang w:eastAsia="en-US"/>
              </w:rPr>
            </w:pPr>
            <w:r w:rsidRPr="00C769A2">
              <w:t>Вводный</w:t>
            </w:r>
          </w:p>
        </w:tc>
        <w:tc>
          <w:tcPr>
            <w:tcW w:w="2842" w:type="dxa"/>
            <w:tcBorders>
              <w:top w:val="single" w:sz="4" w:space="0" w:color="000000"/>
              <w:left w:val="single" w:sz="4" w:space="0" w:color="000000"/>
              <w:bottom w:val="single" w:sz="4" w:space="0" w:color="000000"/>
              <w:right w:val="single" w:sz="4" w:space="0" w:color="000000"/>
            </w:tcBorders>
            <w:hideMark/>
          </w:tcPr>
          <w:p w:rsidR="00AE4ADA" w:rsidRPr="00C769A2" w:rsidRDefault="00AE4ADA" w:rsidP="00754244">
            <w:pPr>
              <w:widowControl w:val="0"/>
              <w:autoSpaceDE w:val="0"/>
              <w:autoSpaceDN w:val="0"/>
              <w:adjustRightInd w:val="0"/>
              <w:spacing w:after="200"/>
              <w:rPr>
                <w:lang w:eastAsia="en-US"/>
              </w:rPr>
            </w:pPr>
            <w:r w:rsidRPr="00C769A2">
              <w:t>Приветствие, перекличка, оглашение темы, цели и задач, оглашение осваиваемых компетенций, мотивационная характеристика</w:t>
            </w:r>
          </w:p>
        </w:tc>
        <w:tc>
          <w:tcPr>
            <w:tcW w:w="1835" w:type="dxa"/>
            <w:tcBorders>
              <w:top w:val="single" w:sz="4" w:space="0" w:color="000000"/>
              <w:left w:val="single" w:sz="4" w:space="0" w:color="000000"/>
              <w:bottom w:val="single" w:sz="4" w:space="0" w:color="000000"/>
              <w:right w:val="single" w:sz="4" w:space="0" w:color="000000"/>
            </w:tcBorders>
            <w:hideMark/>
          </w:tcPr>
          <w:p w:rsidR="00AE4ADA" w:rsidRPr="00C769A2" w:rsidRDefault="00AE4ADA" w:rsidP="00754244">
            <w:pPr>
              <w:widowControl w:val="0"/>
              <w:autoSpaceDE w:val="0"/>
              <w:autoSpaceDN w:val="0"/>
              <w:adjustRightInd w:val="0"/>
              <w:spacing w:after="200"/>
              <w:jc w:val="center"/>
              <w:rPr>
                <w:lang w:eastAsia="en-US"/>
              </w:rPr>
            </w:pPr>
            <w:r w:rsidRPr="00C769A2">
              <w:t>-</w:t>
            </w:r>
          </w:p>
        </w:tc>
        <w:tc>
          <w:tcPr>
            <w:tcW w:w="1865" w:type="dxa"/>
            <w:tcBorders>
              <w:top w:val="single" w:sz="4" w:space="0" w:color="000000"/>
              <w:left w:val="single" w:sz="4" w:space="0" w:color="000000"/>
              <w:bottom w:val="single" w:sz="4" w:space="0" w:color="000000"/>
              <w:right w:val="single" w:sz="4" w:space="0" w:color="000000"/>
            </w:tcBorders>
          </w:tcPr>
          <w:p w:rsidR="00AE4ADA" w:rsidRPr="00C769A2" w:rsidRDefault="00AE4ADA" w:rsidP="00754244">
            <w:pPr>
              <w:widowControl w:val="0"/>
              <w:autoSpaceDE w:val="0"/>
              <w:autoSpaceDN w:val="0"/>
              <w:adjustRightInd w:val="0"/>
              <w:spacing w:after="200"/>
              <w:jc w:val="center"/>
              <w:rPr>
                <w:lang w:val="en-US" w:eastAsia="en-US"/>
              </w:rPr>
            </w:pPr>
            <w:r w:rsidRPr="00C769A2">
              <w:rPr>
                <w:lang w:val="en-US" w:eastAsia="en-US"/>
              </w:rPr>
              <w:t>-</w:t>
            </w:r>
          </w:p>
        </w:tc>
        <w:tc>
          <w:tcPr>
            <w:tcW w:w="1286" w:type="dxa"/>
            <w:tcBorders>
              <w:top w:val="single" w:sz="4" w:space="0" w:color="000000"/>
              <w:left w:val="single" w:sz="4" w:space="0" w:color="000000"/>
              <w:bottom w:val="single" w:sz="4" w:space="0" w:color="000000"/>
              <w:right w:val="single" w:sz="4" w:space="0" w:color="000000"/>
            </w:tcBorders>
            <w:hideMark/>
          </w:tcPr>
          <w:p w:rsidR="00AE4ADA" w:rsidRPr="00C769A2" w:rsidRDefault="00AE4ADA" w:rsidP="00754244">
            <w:pPr>
              <w:widowControl w:val="0"/>
              <w:autoSpaceDE w:val="0"/>
              <w:autoSpaceDN w:val="0"/>
              <w:adjustRightInd w:val="0"/>
              <w:spacing w:after="200"/>
              <w:jc w:val="center"/>
              <w:rPr>
                <w:lang w:eastAsia="en-US"/>
              </w:rPr>
            </w:pPr>
            <w:r w:rsidRPr="00C769A2">
              <w:t>10 мин</w:t>
            </w:r>
            <w:r>
              <w:t>.</w:t>
            </w:r>
          </w:p>
        </w:tc>
      </w:tr>
      <w:tr w:rsidR="00AE4ADA" w:rsidTr="00754244">
        <w:tc>
          <w:tcPr>
            <w:tcW w:w="531" w:type="dxa"/>
            <w:tcBorders>
              <w:top w:val="single" w:sz="4" w:space="0" w:color="000000"/>
              <w:left w:val="single" w:sz="4" w:space="0" w:color="000000"/>
              <w:bottom w:val="single" w:sz="4" w:space="0" w:color="000000"/>
              <w:right w:val="single" w:sz="4" w:space="0" w:color="000000"/>
            </w:tcBorders>
            <w:hideMark/>
          </w:tcPr>
          <w:p w:rsidR="00AE4ADA" w:rsidRPr="00C769A2" w:rsidRDefault="00AE4ADA" w:rsidP="00754244">
            <w:pPr>
              <w:widowControl w:val="0"/>
              <w:autoSpaceDE w:val="0"/>
              <w:autoSpaceDN w:val="0"/>
              <w:adjustRightInd w:val="0"/>
              <w:spacing w:after="200"/>
              <w:rPr>
                <w:lang w:eastAsia="en-US"/>
              </w:rPr>
            </w:pPr>
            <w:r w:rsidRPr="00C769A2">
              <w:t>2</w:t>
            </w:r>
          </w:p>
        </w:tc>
        <w:tc>
          <w:tcPr>
            <w:tcW w:w="1545" w:type="dxa"/>
            <w:tcBorders>
              <w:top w:val="single" w:sz="4" w:space="0" w:color="000000"/>
              <w:left w:val="single" w:sz="4" w:space="0" w:color="000000"/>
              <w:bottom w:val="single" w:sz="4" w:space="0" w:color="000000"/>
              <w:right w:val="single" w:sz="4" w:space="0" w:color="000000"/>
            </w:tcBorders>
            <w:hideMark/>
          </w:tcPr>
          <w:p w:rsidR="00AE4ADA" w:rsidRPr="00C769A2" w:rsidRDefault="00AE4ADA" w:rsidP="00754244">
            <w:pPr>
              <w:rPr>
                <w:lang w:eastAsia="en-US"/>
              </w:rPr>
            </w:pPr>
            <w:r w:rsidRPr="00C769A2">
              <w:t>Контроль</w:t>
            </w:r>
          </w:p>
          <w:p w:rsidR="00AE4ADA" w:rsidRPr="00C769A2" w:rsidRDefault="00AE4ADA" w:rsidP="00754244">
            <w:r w:rsidRPr="00C769A2">
              <w:t>исходного</w:t>
            </w:r>
          </w:p>
          <w:p w:rsidR="00AE4ADA" w:rsidRPr="00C769A2" w:rsidRDefault="00AE4ADA" w:rsidP="00754244">
            <w:r w:rsidRPr="00C769A2">
              <w:t>уровня</w:t>
            </w:r>
          </w:p>
          <w:p w:rsidR="00AE4ADA" w:rsidRPr="00C769A2" w:rsidRDefault="00AE4ADA" w:rsidP="00754244">
            <w:pPr>
              <w:widowControl w:val="0"/>
              <w:autoSpaceDE w:val="0"/>
              <w:autoSpaceDN w:val="0"/>
              <w:adjustRightInd w:val="0"/>
              <w:spacing w:after="200"/>
              <w:rPr>
                <w:lang w:eastAsia="en-US"/>
              </w:rPr>
            </w:pPr>
            <w:r w:rsidRPr="00C769A2">
              <w:t>знаний</w:t>
            </w:r>
          </w:p>
        </w:tc>
        <w:tc>
          <w:tcPr>
            <w:tcW w:w="2842" w:type="dxa"/>
            <w:tcBorders>
              <w:top w:val="single" w:sz="4" w:space="0" w:color="000000"/>
              <w:left w:val="single" w:sz="4" w:space="0" w:color="000000"/>
              <w:bottom w:val="single" w:sz="4" w:space="0" w:color="000000"/>
              <w:right w:val="single" w:sz="4" w:space="0" w:color="000000"/>
            </w:tcBorders>
            <w:hideMark/>
          </w:tcPr>
          <w:p w:rsidR="00AE4ADA" w:rsidRPr="00C769A2" w:rsidRDefault="00AE4ADA" w:rsidP="00754244">
            <w:pPr>
              <w:widowControl w:val="0"/>
              <w:autoSpaceDE w:val="0"/>
              <w:autoSpaceDN w:val="0"/>
              <w:adjustRightInd w:val="0"/>
              <w:spacing w:after="200"/>
              <w:rPr>
                <w:lang w:eastAsia="en-US"/>
              </w:rPr>
            </w:pPr>
            <w:r w:rsidRPr="00C769A2">
              <w:t xml:space="preserve">Определение  исходного уровня знаний по данной теме </w:t>
            </w:r>
          </w:p>
        </w:tc>
        <w:tc>
          <w:tcPr>
            <w:tcW w:w="1835" w:type="dxa"/>
            <w:tcBorders>
              <w:top w:val="single" w:sz="4" w:space="0" w:color="000000"/>
              <w:left w:val="single" w:sz="4" w:space="0" w:color="000000"/>
              <w:bottom w:val="single" w:sz="4" w:space="0" w:color="000000"/>
              <w:right w:val="single" w:sz="4" w:space="0" w:color="000000"/>
            </w:tcBorders>
            <w:hideMark/>
          </w:tcPr>
          <w:p w:rsidR="00AE4ADA" w:rsidRPr="00C769A2" w:rsidRDefault="00AE4ADA" w:rsidP="00754244">
            <w:pPr>
              <w:widowControl w:val="0"/>
              <w:autoSpaceDE w:val="0"/>
              <w:autoSpaceDN w:val="0"/>
              <w:adjustRightInd w:val="0"/>
              <w:spacing w:after="200"/>
              <w:jc w:val="center"/>
              <w:rPr>
                <w:lang w:eastAsia="en-US"/>
              </w:rPr>
            </w:pPr>
            <w:r w:rsidRPr="00C769A2">
              <w:t>-</w:t>
            </w:r>
          </w:p>
        </w:tc>
        <w:tc>
          <w:tcPr>
            <w:tcW w:w="1865" w:type="dxa"/>
            <w:tcBorders>
              <w:top w:val="single" w:sz="4" w:space="0" w:color="000000"/>
              <w:left w:val="single" w:sz="4" w:space="0" w:color="000000"/>
              <w:bottom w:val="single" w:sz="4" w:space="0" w:color="000000"/>
              <w:right w:val="single" w:sz="4" w:space="0" w:color="000000"/>
            </w:tcBorders>
          </w:tcPr>
          <w:p w:rsidR="00AE4ADA" w:rsidRDefault="00AE4ADA" w:rsidP="00754244">
            <w:pPr>
              <w:rPr>
                <w:color w:val="FF0000"/>
                <w:lang w:eastAsia="en-US"/>
              </w:rPr>
            </w:pPr>
            <w:r w:rsidRPr="00ED0DC1">
              <w:t>Тестирование</w:t>
            </w:r>
          </w:p>
          <w:p w:rsidR="00AE4ADA" w:rsidRPr="00C769A2" w:rsidRDefault="00AE4ADA" w:rsidP="00754244">
            <w:pPr>
              <w:rPr>
                <w:color w:val="FF0000"/>
                <w:lang w:eastAsia="en-US"/>
              </w:rPr>
            </w:pPr>
            <w:r w:rsidRPr="00E04C08">
              <w:rPr>
                <w:lang w:eastAsia="en-US"/>
              </w:rPr>
              <w:t>Устный опрос</w:t>
            </w:r>
          </w:p>
        </w:tc>
        <w:tc>
          <w:tcPr>
            <w:tcW w:w="1286" w:type="dxa"/>
            <w:tcBorders>
              <w:top w:val="single" w:sz="4" w:space="0" w:color="000000"/>
              <w:left w:val="single" w:sz="4" w:space="0" w:color="000000"/>
              <w:bottom w:val="single" w:sz="4" w:space="0" w:color="000000"/>
              <w:right w:val="single" w:sz="4" w:space="0" w:color="000000"/>
            </w:tcBorders>
            <w:hideMark/>
          </w:tcPr>
          <w:p w:rsidR="00AE4ADA" w:rsidRPr="00C769A2" w:rsidRDefault="00AE4ADA" w:rsidP="00754244">
            <w:pPr>
              <w:widowControl w:val="0"/>
              <w:autoSpaceDE w:val="0"/>
              <w:autoSpaceDN w:val="0"/>
              <w:adjustRightInd w:val="0"/>
              <w:spacing w:after="200"/>
              <w:jc w:val="center"/>
              <w:rPr>
                <w:lang w:eastAsia="en-US"/>
              </w:rPr>
            </w:pPr>
            <w:r>
              <w:t>4</w:t>
            </w:r>
            <w:r w:rsidRPr="00C769A2">
              <w:t>0 мин.</w:t>
            </w:r>
          </w:p>
        </w:tc>
      </w:tr>
      <w:tr w:rsidR="00AE4ADA" w:rsidTr="00754244">
        <w:tc>
          <w:tcPr>
            <w:tcW w:w="531" w:type="dxa"/>
            <w:tcBorders>
              <w:top w:val="single" w:sz="4" w:space="0" w:color="000000"/>
              <w:left w:val="single" w:sz="4" w:space="0" w:color="000000"/>
              <w:bottom w:val="single" w:sz="4" w:space="0" w:color="000000"/>
              <w:right w:val="single" w:sz="4" w:space="0" w:color="000000"/>
            </w:tcBorders>
          </w:tcPr>
          <w:p w:rsidR="00AE4ADA" w:rsidRPr="00B22355" w:rsidRDefault="00AE4ADA" w:rsidP="00754244">
            <w:pPr>
              <w:widowControl w:val="0"/>
              <w:autoSpaceDE w:val="0"/>
              <w:autoSpaceDN w:val="0"/>
              <w:adjustRightInd w:val="0"/>
              <w:spacing w:after="200"/>
              <w:rPr>
                <w:lang w:eastAsia="en-US"/>
              </w:rPr>
            </w:pPr>
            <w:r>
              <w:t>3</w:t>
            </w:r>
          </w:p>
        </w:tc>
        <w:tc>
          <w:tcPr>
            <w:tcW w:w="1545" w:type="dxa"/>
            <w:tcBorders>
              <w:top w:val="single" w:sz="4" w:space="0" w:color="000000"/>
              <w:left w:val="single" w:sz="4" w:space="0" w:color="000000"/>
              <w:bottom w:val="single" w:sz="4" w:space="0" w:color="000000"/>
              <w:right w:val="single" w:sz="4" w:space="0" w:color="000000"/>
            </w:tcBorders>
          </w:tcPr>
          <w:p w:rsidR="00AE4ADA" w:rsidRPr="00B22355" w:rsidRDefault="00AE4ADA" w:rsidP="00754244">
            <w:pPr>
              <w:widowControl w:val="0"/>
              <w:autoSpaceDE w:val="0"/>
              <w:autoSpaceDN w:val="0"/>
              <w:adjustRightInd w:val="0"/>
              <w:spacing w:after="200"/>
              <w:rPr>
                <w:lang w:eastAsia="en-US"/>
              </w:rPr>
            </w:pPr>
            <w:r w:rsidRPr="00B22355">
              <w:t>Бодрячок</w:t>
            </w:r>
          </w:p>
        </w:tc>
        <w:tc>
          <w:tcPr>
            <w:tcW w:w="2842" w:type="dxa"/>
            <w:tcBorders>
              <w:top w:val="single" w:sz="4" w:space="0" w:color="000000"/>
              <w:left w:val="single" w:sz="4" w:space="0" w:color="000000"/>
              <w:bottom w:val="single" w:sz="4" w:space="0" w:color="000000"/>
              <w:right w:val="single" w:sz="4" w:space="0" w:color="000000"/>
            </w:tcBorders>
          </w:tcPr>
          <w:p w:rsidR="00AE4ADA" w:rsidRPr="00B22355" w:rsidRDefault="00AE4ADA" w:rsidP="00754244">
            <w:pPr>
              <w:pStyle w:val="a7"/>
              <w:jc w:val="center"/>
              <w:rPr>
                <w:sz w:val="20"/>
                <w:szCs w:val="20"/>
                <w:lang w:eastAsia="en-US"/>
              </w:rPr>
            </w:pPr>
            <w:r>
              <w:rPr>
                <w:sz w:val="20"/>
                <w:szCs w:val="20"/>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AE4ADA" w:rsidRPr="00B22355" w:rsidRDefault="00AE4ADA" w:rsidP="00754244">
            <w:pPr>
              <w:widowControl w:val="0"/>
              <w:autoSpaceDE w:val="0"/>
              <w:autoSpaceDN w:val="0"/>
              <w:adjustRightInd w:val="0"/>
              <w:spacing w:after="200"/>
              <w:rPr>
                <w:lang w:eastAsia="en-US"/>
              </w:rPr>
            </w:pPr>
            <w:r w:rsidRPr="00B22355">
              <w:t>Интерактивный</w:t>
            </w:r>
          </w:p>
        </w:tc>
        <w:tc>
          <w:tcPr>
            <w:tcW w:w="1865" w:type="dxa"/>
            <w:tcBorders>
              <w:top w:val="single" w:sz="4" w:space="0" w:color="000000"/>
              <w:left w:val="single" w:sz="4" w:space="0" w:color="000000"/>
              <w:bottom w:val="single" w:sz="4" w:space="0" w:color="000000"/>
              <w:right w:val="single" w:sz="4" w:space="0" w:color="000000"/>
            </w:tcBorders>
          </w:tcPr>
          <w:p w:rsidR="00AE4ADA" w:rsidRPr="00B22355" w:rsidRDefault="00AE4ADA" w:rsidP="00754244">
            <w:pPr>
              <w:widowControl w:val="0"/>
              <w:autoSpaceDE w:val="0"/>
              <w:autoSpaceDN w:val="0"/>
              <w:adjustRightInd w:val="0"/>
              <w:spacing w:after="200"/>
              <w:jc w:val="center"/>
              <w:rPr>
                <w:lang w:eastAsia="en-US"/>
              </w:rPr>
            </w:pPr>
            <w:r>
              <w:rPr>
                <w:lang w:eastAsia="en-US"/>
              </w:rPr>
              <w:t>-</w:t>
            </w:r>
          </w:p>
        </w:tc>
        <w:tc>
          <w:tcPr>
            <w:tcW w:w="1286" w:type="dxa"/>
            <w:tcBorders>
              <w:top w:val="single" w:sz="4" w:space="0" w:color="000000"/>
              <w:left w:val="single" w:sz="4" w:space="0" w:color="000000"/>
              <w:bottom w:val="single" w:sz="4" w:space="0" w:color="000000"/>
              <w:right w:val="single" w:sz="4" w:space="0" w:color="000000"/>
            </w:tcBorders>
          </w:tcPr>
          <w:p w:rsidR="00AE4ADA" w:rsidRPr="00B22355" w:rsidRDefault="00AE4ADA" w:rsidP="00754244">
            <w:pPr>
              <w:widowControl w:val="0"/>
              <w:autoSpaceDE w:val="0"/>
              <w:autoSpaceDN w:val="0"/>
              <w:adjustRightInd w:val="0"/>
              <w:spacing w:after="200"/>
              <w:jc w:val="center"/>
              <w:rPr>
                <w:lang w:eastAsia="en-US"/>
              </w:rPr>
            </w:pPr>
            <w:r w:rsidRPr="00B22355">
              <w:t>5 мин</w:t>
            </w:r>
            <w:r>
              <w:t>.</w:t>
            </w:r>
          </w:p>
        </w:tc>
      </w:tr>
      <w:tr w:rsidR="00AE4ADA" w:rsidTr="00754244">
        <w:tc>
          <w:tcPr>
            <w:tcW w:w="531" w:type="dxa"/>
            <w:tcBorders>
              <w:top w:val="single" w:sz="4" w:space="0" w:color="000000"/>
              <w:left w:val="single" w:sz="4" w:space="0" w:color="000000"/>
              <w:bottom w:val="single" w:sz="4" w:space="0" w:color="000000"/>
              <w:right w:val="single" w:sz="4" w:space="0" w:color="000000"/>
            </w:tcBorders>
          </w:tcPr>
          <w:p w:rsidR="00AE4ADA" w:rsidRPr="00B22355" w:rsidRDefault="00AE4ADA" w:rsidP="00754244">
            <w:pPr>
              <w:widowControl w:val="0"/>
              <w:autoSpaceDE w:val="0"/>
              <w:autoSpaceDN w:val="0"/>
              <w:adjustRightInd w:val="0"/>
              <w:spacing w:after="200"/>
              <w:rPr>
                <w:lang w:eastAsia="en-US"/>
              </w:rPr>
            </w:pPr>
            <w:r>
              <w:t>4</w:t>
            </w:r>
          </w:p>
        </w:tc>
        <w:tc>
          <w:tcPr>
            <w:tcW w:w="1545" w:type="dxa"/>
            <w:tcBorders>
              <w:top w:val="single" w:sz="4" w:space="0" w:color="000000"/>
              <w:left w:val="single" w:sz="4" w:space="0" w:color="000000"/>
              <w:bottom w:val="single" w:sz="4" w:space="0" w:color="000000"/>
              <w:right w:val="single" w:sz="4" w:space="0" w:color="000000"/>
            </w:tcBorders>
          </w:tcPr>
          <w:p w:rsidR="00AE4ADA" w:rsidRPr="00B22355" w:rsidRDefault="00AE4ADA" w:rsidP="00754244">
            <w:pPr>
              <w:widowControl w:val="0"/>
              <w:autoSpaceDE w:val="0"/>
              <w:autoSpaceDN w:val="0"/>
              <w:adjustRightInd w:val="0"/>
              <w:spacing w:after="200"/>
              <w:rPr>
                <w:lang w:eastAsia="en-US"/>
              </w:rPr>
            </w:pPr>
            <w:r w:rsidRPr="00B22355">
              <w:t>Перерыв</w:t>
            </w:r>
          </w:p>
        </w:tc>
        <w:tc>
          <w:tcPr>
            <w:tcW w:w="2842" w:type="dxa"/>
            <w:tcBorders>
              <w:top w:val="single" w:sz="4" w:space="0" w:color="000000"/>
              <w:left w:val="single" w:sz="4" w:space="0" w:color="000000"/>
              <w:bottom w:val="single" w:sz="4" w:space="0" w:color="000000"/>
              <w:right w:val="single" w:sz="4" w:space="0" w:color="000000"/>
            </w:tcBorders>
          </w:tcPr>
          <w:p w:rsidR="00AE4ADA" w:rsidRPr="00B22355" w:rsidRDefault="00AE4ADA" w:rsidP="00754244">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AE4ADA" w:rsidRPr="00B22355" w:rsidRDefault="00AE4ADA" w:rsidP="00754244">
            <w:pPr>
              <w:widowControl w:val="0"/>
              <w:autoSpaceDE w:val="0"/>
              <w:autoSpaceDN w:val="0"/>
              <w:adjustRightInd w:val="0"/>
              <w:spacing w:after="200"/>
              <w:jc w:val="center"/>
              <w:rPr>
                <w:lang w:eastAsia="en-US"/>
              </w:rPr>
            </w:pPr>
            <w:r>
              <w:rPr>
                <w:lang w:eastAsia="en-US"/>
              </w:rPr>
              <w:t>-</w:t>
            </w:r>
          </w:p>
        </w:tc>
        <w:tc>
          <w:tcPr>
            <w:tcW w:w="1865" w:type="dxa"/>
            <w:tcBorders>
              <w:top w:val="single" w:sz="4" w:space="0" w:color="000000"/>
              <w:left w:val="single" w:sz="4" w:space="0" w:color="000000"/>
              <w:bottom w:val="single" w:sz="4" w:space="0" w:color="000000"/>
              <w:right w:val="single" w:sz="4" w:space="0" w:color="000000"/>
            </w:tcBorders>
          </w:tcPr>
          <w:p w:rsidR="00AE4ADA" w:rsidRPr="00B22355" w:rsidRDefault="00AE4ADA" w:rsidP="00754244">
            <w:pPr>
              <w:widowControl w:val="0"/>
              <w:autoSpaceDE w:val="0"/>
              <w:autoSpaceDN w:val="0"/>
              <w:adjustRightInd w:val="0"/>
              <w:spacing w:after="200"/>
              <w:jc w:val="center"/>
              <w:rPr>
                <w:lang w:eastAsia="en-US"/>
              </w:rPr>
            </w:pPr>
            <w:r>
              <w:rPr>
                <w:lang w:eastAsia="en-US"/>
              </w:rPr>
              <w:t>-</w:t>
            </w:r>
          </w:p>
        </w:tc>
        <w:tc>
          <w:tcPr>
            <w:tcW w:w="1286" w:type="dxa"/>
            <w:tcBorders>
              <w:top w:val="single" w:sz="4" w:space="0" w:color="000000"/>
              <w:left w:val="single" w:sz="4" w:space="0" w:color="000000"/>
              <w:bottom w:val="single" w:sz="4" w:space="0" w:color="000000"/>
              <w:right w:val="single" w:sz="4" w:space="0" w:color="000000"/>
            </w:tcBorders>
          </w:tcPr>
          <w:p w:rsidR="00AE4ADA" w:rsidRPr="00B22355" w:rsidRDefault="00AE4ADA" w:rsidP="00754244">
            <w:pPr>
              <w:widowControl w:val="0"/>
              <w:autoSpaceDE w:val="0"/>
              <w:autoSpaceDN w:val="0"/>
              <w:adjustRightInd w:val="0"/>
              <w:spacing w:after="200"/>
              <w:jc w:val="center"/>
              <w:rPr>
                <w:lang w:eastAsia="en-US"/>
              </w:rPr>
            </w:pPr>
            <w:r>
              <w:t xml:space="preserve">5 </w:t>
            </w:r>
            <w:r w:rsidRPr="00B22355">
              <w:t>мин</w:t>
            </w:r>
            <w:r>
              <w:t>.</w:t>
            </w:r>
          </w:p>
        </w:tc>
      </w:tr>
      <w:tr w:rsidR="00AE4ADA" w:rsidTr="00754244">
        <w:tc>
          <w:tcPr>
            <w:tcW w:w="531" w:type="dxa"/>
            <w:tcBorders>
              <w:top w:val="single" w:sz="4" w:space="0" w:color="000000"/>
              <w:left w:val="single" w:sz="4" w:space="0" w:color="000000"/>
              <w:bottom w:val="single" w:sz="4" w:space="0" w:color="000000"/>
              <w:right w:val="single" w:sz="4" w:space="0" w:color="000000"/>
            </w:tcBorders>
            <w:hideMark/>
          </w:tcPr>
          <w:p w:rsidR="00AE4ADA" w:rsidRPr="003D5BD0" w:rsidRDefault="00AE4ADA" w:rsidP="00754244">
            <w:pPr>
              <w:widowControl w:val="0"/>
              <w:autoSpaceDE w:val="0"/>
              <w:autoSpaceDN w:val="0"/>
              <w:adjustRightInd w:val="0"/>
              <w:spacing w:after="200"/>
              <w:rPr>
                <w:lang w:eastAsia="en-US"/>
              </w:rPr>
            </w:pPr>
            <w:r>
              <w:t>5</w:t>
            </w:r>
          </w:p>
        </w:tc>
        <w:tc>
          <w:tcPr>
            <w:tcW w:w="1545" w:type="dxa"/>
            <w:tcBorders>
              <w:top w:val="single" w:sz="4" w:space="0" w:color="000000"/>
              <w:left w:val="single" w:sz="4" w:space="0" w:color="000000"/>
              <w:bottom w:val="single" w:sz="4" w:space="0" w:color="000000"/>
              <w:right w:val="single" w:sz="4" w:space="0" w:color="000000"/>
            </w:tcBorders>
            <w:hideMark/>
          </w:tcPr>
          <w:p w:rsidR="00AE4ADA" w:rsidRPr="003D5BD0" w:rsidRDefault="00AE4ADA" w:rsidP="00754244">
            <w:pPr>
              <w:widowControl w:val="0"/>
              <w:autoSpaceDE w:val="0"/>
              <w:autoSpaceDN w:val="0"/>
              <w:adjustRightInd w:val="0"/>
              <w:spacing w:after="200"/>
              <w:rPr>
                <w:lang w:eastAsia="en-US"/>
              </w:rPr>
            </w:pPr>
            <w:r w:rsidRPr="003D5BD0">
              <w:t>Основной этап</w:t>
            </w:r>
          </w:p>
        </w:tc>
        <w:tc>
          <w:tcPr>
            <w:tcW w:w="2842" w:type="dxa"/>
            <w:tcBorders>
              <w:top w:val="single" w:sz="4" w:space="0" w:color="000000"/>
              <w:left w:val="single" w:sz="4" w:space="0" w:color="000000"/>
              <w:bottom w:val="single" w:sz="4" w:space="0" w:color="000000"/>
              <w:right w:val="single" w:sz="4" w:space="0" w:color="000000"/>
            </w:tcBorders>
            <w:hideMark/>
          </w:tcPr>
          <w:p w:rsidR="00AE4ADA" w:rsidRDefault="00AE4ADA" w:rsidP="00754244">
            <w:pPr>
              <w:widowControl w:val="0"/>
              <w:shd w:val="clear" w:color="auto" w:fill="FFFFFF"/>
              <w:autoSpaceDE w:val="0"/>
              <w:autoSpaceDN w:val="0"/>
              <w:adjustRightInd w:val="0"/>
              <w:ind w:hanging="4"/>
              <w:jc w:val="both"/>
              <w:rPr>
                <w:color w:val="000000"/>
              </w:rPr>
            </w:pPr>
            <w:r>
              <w:rPr>
                <w:color w:val="000000"/>
              </w:rPr>
              <w:t>Постановка опытов на дисбактериоз.</w:t>
            </w:r>
          </w:p>
          <w:p w:rsidR="00AE4ADA" w:rsidRPr="00E04C08" w:rsidRDefault="00AE4ADA" w:rsidP="00754244">
            <w:pPr>
              <w:widowControl w:val="0"/>
              <w:shd w:val="clear" w:color="auto" w:fill="FFFFFF"/>
              <w:autoSpaceDE w:val="0"/>
              <w:autoSpaceDN w:val="0"/>
              <w:adjustRightInd w:val="0"/>
              <w:ind w:hanging="4"/>
              <w:jc w:val="both"/>
            </w:pPr>
            <w:r>
              <w:rPr>
                <w:color w:val="000000"/>
              </w:rPr>
              <w:t>Оценка полученных результатов.</w:t>
            </w:r>
          </w:p>
        </w:tc>
        <w:tc>
          <w:tcPr>
            <w:tcW w:w="1835" w:type="dxa"/>
            <w:tcBorders>
              <w:top w:val="single" w:sz="4" w:space="0" w:color="000000"/>
              <w:left w:val="single" w:sz="4" w:space="0" w:color="000000"/>
              <w:bottom w:val="single" w:sz="4" w:space="0" w:color="000000"/>
              <w:right w:val="single" w:sz="4" w:space="0" w:color="000000"/>
            </w:tcBorders>
            <w:hideMark/>
          </w:tcPr>
          <w:p w:rsidR="00AE4ADA" w:rsidRPr="00314064" w:rsidRDefault="00AE4ADA" w:rsidP="00754244">
            <w:pPr>
              <w:rPr>
                <w:b/>
                <w:lang w:eastAsia="en-US"/>
              </w:rPr>
            </w:pPr>
            <w:r w:rsidRPr="00314064">
              <w:rPr>
                <w:b/>
              </w:rPr>
              <w:t>Пассивный</w:t>
            </w:r>
          </w:p>
          <w:p w:rsidR="00AE4ADA" w:rsidRPr="00314064" w:rsidRDefault="00AE4ADA" w:rsidP="00754244">
            <w:r w:rsidRPr="00314064">
              <w:rPr>
                <w:bCs/>
              </w:rPr>
              <w:t>(объяснение,  демонстрация, наблюдение).</w:t>
            </w:r>
          </w:p>
          <w:p w:rsidR="00AE4ADA" w:rsidRPr="00314064" w:rsidRDefault="00AE4ADA" w:rsidP="00754244">
            <w:pPr>
              <w:rPr>
                <w:b/>
              </w:rPr>
            </w:pPr>
            <w:r w:rsidRPr="00314064">
              <w:rPr>
                <w:b/>
              </w:rPr>
              <w:t>Активный</w:t>
            </w:r>
          </w:p>
          <w:p w:rsidR="00AE4ADA" w:rsidRPr="00314064" w:rsidRDefault="00AE4ADA" w:rsidP="00754244">
            <w:pPr>
              <w:pStyle w:val="3"/>
              <w:spacing w:before="0" w:after="0"/>
              <w:rPr>
                <w:rFonts w:ascii="Times New Roman" w:hAnsi="Times New Roman"/>
                <w:b w:val="0"/>
                <w:sz w:val="20"/>
                <w:szCs w:val="20"/>
              </w:rPr>
            </w:pPr>
            <w:r w:rsidRPr="00314064">
              <w:rPr>
                <w:rFonts w:ascii="Times New Roman" w:hAnsi="Times New Roman"/>
                <w:b w:val="0"/>
                <w:bCs w:val="0"/>
                <w:sz w:val="20"/>
                <w:szCs w:val="20"/>
              </w:rPr>
              <w:t xml:space="preserve">(Выполнение  и обсуждение практических работ, оформление протоколов, рабочих тетрадей, </w:t>
            </w:r>
            <w:r w:rsidRPr="00314064">
              <w:rPr>
                <w:rFonts w:ascii="Times New Roman" w:hAnsi="Times New Roman"/>
                <w:b w:val="0"/>
                <w:sz w:val="20"/>
                <w:szCs w:val="20"/>
              </w:rPr>
              <w:t>работа с мультимедийными базами данных, компьютерными моделями и программами.)</w:t>
            </w:r>
          </w:p>
          <w:p w:rsidR="00AE4ADA" w:rsidRPr="00314064" w:rsidRDefault="00AE4ADA" w:rsidP="00754244">
            <w:pPr>
              <w:rPr>
                <w:b/>
              </w:rPr>
            </w:pPr>
            <w:r w:rsidRPr="00314064">
              <w:rPr>
                <w:b/>
              </w:rPr>
              <w:t>Интерактивный</w:t>
            </w:r>
          </w:p>
          <w:p w:rsidR="00AE4ADA" w:rsidRPr="00314064" w:rsidRDefault="00AE4ADA" w:rsidP="00754244">
            <w:pPr>
              <w:widowControl w:val="0"/>
              <w:autoSpaceDE w:val="0"/>
              <w:autoSpaceDN w:val="0"/>
              <w:adjustRightInd w:val="0"/>
              <w:spacing w:after="200"/>
              <w:rPr>
                <w:lang w:eastAsia="en-US"/>
              </w:rPr>
            </w:pPr>
            <w:r w:rsidRPr="00314064">
              <w:t>(решение ситуационных задач, кроссвордов, работа в группах, блиц-опрос, деловые и ролевые игры, мозговой штурм, критическое мышление, мини-исследования и т.п.)</w:t>
            </w:r>
          </w:p>
        </w:tc>
        <w:tc>
          <w:tcPr>
            <w:tcW w:w="1865" w:type="dxa"/>
            <w:tcBorders>
              <w:top w:val="single" w:sz="4" w:space="0" w:color="000000"/>
              <w:left w:val="single" w:sz="4" w:space="0" w:color="000000"/>
              <w:bottom w:val="single" w:sz="4" w:space="0" w:color="000000"/>
              <w:right w:val="single" w:sz="4" w:space="0" w:color="000000"/>
            </w:tcBorders>
          </w:tcPr>
          <w:p w:rsidR="00AE4ADA" w:rsidRPr="00314064" w:rsidRDefault="00AE4ADA" w:rsidP="00754244">
            <w:pPr>
              <w:widowControl w:val="0"/>
              <w:autoSpaceDE w:val="0"/>
              <w:autoSpaceDN w:val="0"/>
              <w:adjustRightInd w:val="0"/>
              <w:spacing w:after="200"/>
              <w:rPr>
                <w:lang w:eastAsia="en-US"/>
              </w:rPr>
            </w:pPr>
            <w:r w:rsidRPr="00314064">
              <w:rPr>
                <w:lang w:eastAsia="en-US"/>
              </w:rPr>
              <w:t>Проверка рабочей тетради</w:t>
            </w:r>
          </w:p>
        </w:tc>
        <w:tc>
          <w:tcPr>
            <w:tcW w:w="1286" w:type="dxa"/>
            <w:tcBorders>
              <w:top w:val="single" w:sz="4" w:space="0" w:color="000000"/>
              <w:left w:val="single" w:sz="4" w:space="0" w:color="000000"/>
              <w:bottom w:val="single" w:sz="4" w:space="0" w:color="000000"/>
              <w:right w:val="single" w:sz="4" w:space="0" w:color="000000"/>
            </w:tcBorders>
          </w:tcPr>
          <w:p w:rsidR="00AE4ADA" w:rsidRPr="00B22355" w:rsidRDefault="00AE4ADA" w:rsidP="00754244">
            <w:pPr>
              <w:widowControl w:val="0"/>
              <w:autoSpaceDE w:val="0"/>
              <w:autoSpaceDN w:val="0"/>
              <w:adjustRightInd w:val="0"/>
              <w:spacing w:after="200"/>
              <w:jc w:val="center"/>
              <w:rPr>
                <w:lang w:eastAsia="en-US"/>
              </w:rPr>
            </w:pPr>
            <w:r>
              <w:rPr>
                <w:lang w:eastAsia="en-US"/>
              </w:rPr>
              <w:t>25</w:t>
            </w:r>
            <w:r w:rsidRPr="00B22355">
              <w:rPr>
                <w:lang w:eastAsia="en-US"/>
              </w:rPr>
              <w:t xml:space="preserve"> мин.</w:t>
            </w:r>
          </w:p>
        </w:tc>
      </w:tr>
      <w:tr w:rsidR="00AE4ADA" w:rsidTr="00754244">
        <w:tc>
          <w:tcPr>
            <w:tcW w:w="531" w:type="dxa"/>
            <w:tcBorders>
              <w:top w:val="single" w:sz="4" w:space="0" w:color="000000"/>
              <w:left w:val="single" w:sz="4" w:space="0" w:color="000000"/>
              <w:bottom w:val="single" w:sz="4" w:space="0" w:color="000000"/>
              <w:right w:val="single" w:sz="4" w:space="0" w:color="000000"/>
            </w:tcBorders>
          </w:tcPr>
          <w:p w:rsidR="00AE4ADA" w:rsidRPr="00CD0127" w:rsidRDefault="00AE4ADA" w:rsidP="00754244">
            <w:pPr>
              <w:widowControl w:val="0"/>
              <w:autoSpaceDE w:val="0"/>
              <w:autoSpaceDN w:val="0"/>
              <w:adjustRightInd w:val="0"/>
              <w:spacing w:after="200"/>
              <w:rPr>
                <w:lang w:eastAsia="en-US"/>
              </w:rPr>
            </w:pPr>
            <w:r w:rsidRPr="00CD0127">
              <w:rPr>
                <w:lang w:eastAsia="en-US"/>
              </w:rPr>
              <w:lastRenderedPageBreak/>
              <w:t>6.</w:t>
            </w:r>
          </w:p>
        </w:tc>
        <w:tc>
          <w:tcPr>
            <w:tcW w:w="1545" w:type="dxa"/>
            <w:tcBorders>
              <w:top w:val="single" w:sz="4" w:space="0" w:color="000000"/>
              <w:left w:val="single" w:sz="4" w:space="0" w:color="000000"/>
              <w:bottom w:val="single" w:sz="4" w:space="0" w:color="000000"/>
              <w:right w:val="single" w:sz="4" w:space="0" w:color="000000"/>
            </w:tcBorders>
          </w:tcPr>
          <w:p w:rsidR="00AE4ADA" w:rsidRPr="00CD0127" w:rsidRDefault="00AE4ADA" w:rsidP="00754244">
            <w:pPr>
              <w:rPr>
                <w:lang w:eastAsia="en-US"/>
              </w:rPr>
            </w:pPr>
            <w:r w:rsidRPr="00CD0127">
              <w:t>Этап проверки</w:t>
            </w:r>
          </w:p>
          <w:p w:rsidR="00AE4ADA" w:rsidRPr="00CD0127" w:rsidRDefault="00AE4ADA" w:rsidP="00754244">
            <w:pPr>
              <w:widowControl w:val="0"/>
              <w:autoSpaceDE w:val="0"/>
              <w:autoSpaceDN w:val="0"/>
              <w:adjustRightInd w:val="0"/>
              <w:spacing w:after="200"/>
              <w:rPr>
                <w:lang w:eastAsia="en-US"/>
              </w:rPr>
            </w:pPr>
          </w:p>
        </w:tc>
        <w:tc>
          <w:tcPr>
            <w:tcW w:w="2842" w:type="dxa"/>
            <w:tcBorders>
              <w:top w:val="single" w:sz="4" w:space="0" w:color="000000"/>
              <w:left w:val="single" w:sz="4" w:space="0" w:color="000000"/>
              <w:bottom w:val="single" w:sz="4" w:space="0" w:color="000000"/>
              <w:right w:val="single" w:sz="4" w:space="0" w:color="000000"/>
            </w:tcBorders>
          </w:tcPr>
          <w:p w:rsidR="00AE4ADA" w:rsidRPr="00CD0127" w:rsidRDefault="00AE4ADA" w:rsidP="00754244">
            <w:pPr>
              <w:rPr>
                <w:lang w:eastAsia="en-US"/>
              </w:rPr>
            </w:pPr>
            <w:r w:rsidRPr="00CD0127">
              <w:t xml:space="preserve">Заключительный контроль знаний. </w:t>
            </w:r>
          </w:p>
          <w:p w:rsidR="00AE4ADA" w:rsidRPr="00CD0127" w:rsidRDefault="00AE4ADA" w:rsidP="00754244">
            <w:r w:rsidRPr="00CD0127">
              <w:t>Обратная связь.</w:t>
            </w:r>
          </w:p>
          <w:p w:rsidR="00AE4ADA" w:rsidRPr="00CD0127" w:rsidRDefault="00AE4ADA" w:rsidP="00754244"/>
          <w:p w:rsidR="00AE4ADA" w:rsidRPr="00CD0127" w:rsidRDefault="00AE4ADA" w:rsidP="00754244"/>
          <w:p w:rsidR="00AE4ADA" w:rsidRPr="00CD0127" w:rsidRDefault="00AE4ADA" w:rsidP="00754244"/>
          <w:p w:rsidR="00AE4ADA" w:rsidRPr="00CD0127" w:rsidRDefault="00AE4ADA" w:rsidP="00754244">
            <w:pPr>
              <w:widowControl w:val="0"/>
              <w:autoSpaceDE w:val="0"/>
              <w:autoSpaceDN w:val="0"/>
              <w:adjustRightInd w:val="0"/>
              <w:spacing w:after="200"/>
              <w:rPr>
                <w:lang w:eastAsia="en-US"/>
              </w:rPr>
            </w:pPr>
          </w:p>
        </w:tc>
        <w:tc>
          <w:tcPr>
            <w:tcW w:w="1835" w:type="dxa"/>
            <w:tcBorders>
              <w:top w:val="single" w:sz="4" w:space="0" w:color="000000"/>
              <w:left w:val="single" w:sz="4" w:space="0" w:color="000000"/>
              <w:bottom w:val="single" w:sz="4" w:space="0" w:color="000000"/>
              <w:right w:val="single" w:sz="4" w:space="0" w:color="000000"/>
            </w:tcBorders>
          </w:tcPr>
          <w:p w:rsidR="00AE4ADA" w:rsidRPr="00CD0127" w:rsidRDefault="00AE4ADA" w:rsidP="00754244">
            <w:r w:rsidRPr="00CD0127">
              <w:t>Пассивный</w:t>
            </w:r>
          </w:p>
          <w:p w:rsidR="00AE4ADA" w:rsidRPr="00CD0127" w:rsidRDefault="00AE4ADA" w:rsidP="00754244">
            <w:r w:rsidRPr="00CD0127">
              <w:t>Интерактивный</w:t>
            </w:r>
          </w:p>
          <w:p w:rsidR="00AE4ADA" w:rsidRPr="00CD0127" w:rsidRDefault="00AE4ADA" w:rsidP="00754244">
            <w:pPr>
              <w:widowControl w:val="0"/>
              <w:autoSpaceDE w:val="0"/>
              <w:autoSpaceDN w:val="0"/>
              <w:adjustRightInd w:val="0"/>
              <w:spacing w:after="200"/>
              <w:rPr>
                <w:lang w:eastAsia="en-US"/>
              </w:rPr>
            </w:pPr>
          </w:p>
        </w:tc>
        <w:tc>
          <w:tcPr>
            <w:tcW w:w="1865" w:type="dxa"/>
            <w:tcBorders>
              <w:top w:val="single" w:sz="4" w:space="0" w:color="000000"/>
              <w:left w:val="single" w:sz="4" w:space="0" w:color="000000"/>
              <w:bottom w:val="single" w:sz="4" w:space="0" w:color="000000"/>
              <w:right w:val="single" w:sz="4" w:space="0" w:color="000000"/>
            </w:tcBorders>
            <w:hideMark/>
          </w:tcPr>
          <w:p w:rsidR="00AE4ADA" w:rsidRPr="00CD0127" w:rsidRDefault="00AE4ADA" w:rsidP="00AE4ADA">
            <w:pPr>
              <w:widowControl w:val="0"/>
              <w:autoSpaceDE w:val="0"/>
              <w:autoSpaceDN w:val="0"/>
              <w:adjustRightInd w:val="0"/>
              <w:spacing w:after="200"/>
              <w:rPr>
                <w:lang w:eastAsia="en-US"/>
              </w:rPr>
            </w:pPr>
            <w:r>
              <w:t>Решение ситуационных задач</w:t>
            </w:r>
          </w:p>
        </w:tc>
        <w:tc>
          <w:tcPr>
            <w:tcW w:w="1286" w:type="dxa"/>
            <w:tcBorders>
              <w:top w:val="single" w:sz="4" w:space="0" w:color="000000"/>
              <w:left w:val="single" w:sz="4" w:space="0" w:color="000000"/>
              <w:bottom w:val="single" w:sz="4" w:space="0" w:color="000000"/>
              <w:right w:val="single" w:sz="4" w:space="0" w:color="000000"/>
            </w:tcBorders>
            <w:hideMark/>
          </w:tcPr>
          <w:p w:rsidR="00AE4ADA" w:rsidRPr="00CD0127" w:rsidRDefault="00AE4ADA" w:rsidP="00754244">
            <w:pPr>
              <w:widowControl w:val="0"/>
              <w:autoSpaceDE w:val="0"/>
              <w:autoSpaceDN w:val="0"/>
              <w:adjustRightInd w:val="0"/>
              <w:spacing w:after="200"/>
              <w:rPr>
                <w:lang w:eastAsia="en-US"/>
              </w:rPr>
            </w:pPr>
            <w:r>
              <w:t>10</w:t>
            </w:r>
            <w:r w:rsidRPr="00CD0127">
              <w:t xml:space="preserve"> мин</w:t>
            </w:r>
            <w:r>
              <w:t>.</w:t>
            </w:r>
          </w:p>
        </w:tc>
      </w:tr>
      <w:tr w:rsidR="00AE4ADA" w:rsidTr="00754244">
        <w:tc>
          <w:tcPr>
            <w:tcW w:w="531" w:type="dxa"/>
            <w:tcBorders>
              <w:top w:val="single" w:sz="4" w:space="0" w:color="000000"/>
              <w:left w:val="single" w:sz="4" w:space="0" w:color="000000"/>
              <w:bottom w:val="single" w:sz="4" w:space="0" w:color="000000"/>
              <w:right w:val="single" w:sz="4" w:space="0" w:color="000000"/>
            </w:tcBorders>
          </w:tcPr>
          <w:p w:rsidR="00AE4ADA" w:rsidRPr="00CD0127" w:rsidRDefault="00AE4ADA" w:rsidP="00754244">
            <w:pPr>
              <w:widowControl w:val="0"/>
              <w:autoSpaceDE w:val="0"/>
              <w:autoSpaceDN w:val="0"/>
              <w:adjustRightInd w:val="0"/>
              <w:spacing w:after="200"/>
              <w:rPr>
                <w:lang w:eastAsia="en-US"/>
              </w:rPr>
            </w:pPr>
            <w:r w:rsidRPr="00CD0127">
              <w:rPr>
                <w:lang w:eastAsia="en-US"/>
              </w:rPr>
              <w:t>7.</w:t>
            </w:r>
          </w:p>
        </w:tc>
        <w:tc>
          <w:tcPr>
            <w:tcW w:w="1545" w:type="dxa"/>
            <w:tcBorders>
              <w:top w:val="single" w:sz="4" w:space="0" w:color="000000"/>
              <w:left w:val="single" w:sz="4" w:space="0" w:color="000000"/>
              <w:bottom w:val="single" w:sz="4" w:space="0" w:color="000000"/>
              <w:right w:val="single" w:sz="4" w:space="0" w:color="000000"/>
            </w:tcBorders>
            <w:hideMark/>
          </w:tcPr>
          <w:p w:rsidR="00AE4ADA" w:rsidRPr="00CD0127" w:rsidRDefault="00AE4ADA" w:rsidP="00754244">
            <w:pPr>
              <w:rPr>
                <w:lang w:eastAsia="en-US"/>
              </w:rPr>
            </w:pPr>
            <w:r w:rsidRPr="00CD0127">
              <w:t>Подведение итогов занятия.</w:t>
            </w:r>
          </w:p>
          <w:p w:rsidR="00AE4ADA" w:rsidRPr="00CD0127" w:rsidRDefault="00AE4ADA" w:rsidP="00754244">
            <w:r w:rsidRPr="00CD0127">
              <w:t xml:space="preserve">Обсуждение </w:t>
            </w:r>
            <w:r>
              <w:t xml:space="preserve">достижения </w:t>
            </w:r>
            <w:r w:rsidRPr="00CD0127">
              <w:t>цел</w:t>
            </w:r>
            <w:r>
              <w:t>ей</w:t>
            </w:r>
            <w:r w:rsidRPr="00CD0127">
              <w:t xml:space="preserve"> и решения поставленных задач, освоенных компетенций.</w:t>
            </w:r>
          </w:p>
          <w:p w:rsidR="00AE4ADA" w:rsidRPr="00CD0127" w:rsidRDefault="00AE4ADA" w:rsidP="00754244">
            <w:pPr>
              <w:widowControl w:val="0"/>
              <w:autoSpaceDE w:val="0"/>
              <w:autoSpaceDN w:val="0"/>
              <w:adjustRightInd w:val="0"/>
              <w:spacing w:after="200"/>
              <w:rPr>
                <w:lang w:eastAsia="en-US"/>
              </w:rPr>
            </w:pPr>
            <w:r w:rsidRPr="00CD0127">
              <w:t>Оглашение оценок  и выставление их в журнал</w:t>
            </w:r>
          </w:p>
        </w:tc>
        <w:tc>
          <w:tcPr>
            <w:tcW w:w="2842" w:type="dxa"/>
            <w:tcBorders>
              <w:top w:val="single" w:sz="4" w:space="0" w:color="000000"/>
              <w:left w:val="single" w:sz="4" w:space="0" w:color="000000"/>
              <w:bottom w:val="single" w:sz="4" w:space="0" w:color="000000"/>
              <w:right w:val="single" w:sz="4" w:space="0" w:color="000000"/>
            </w:tcBorders>
          </w:tcPr>
          <w:p w:rsidR="00AE4ADA" w:rsidRDefault="00AE4ADA" w:rsidP="00754244">
            <w:pPr>
              <w:widowControl w:val="0"/>
              <w:autoSpaceDE w:val="0"/>
              <w:autoSpaceDN w:val="0"/>
              <w:adjustRightInd w:val="0"/>
              <w:spacing w:after="200"/>
              <w:rPr>
                <w:highlight w:val="green"/>
                <w:lang w:eastAsia="en-US"/>
              </w:rPr>
            </w:pPr>
            <w:r w:rsidRPr="00CD0127">
              <w:t>Заполнени</w:t>
            </w:r>
            <w:r>
              <w:t>е</w:t>
            </w:r>
            <w:r w:rsidRPr="00CD0127">
              <w:t xml:space="preserve"> оценочных листов</w:t>
            </w:r>
          </w:p>
        </w:tc>
        <w:tc>
          <w:tcPr>
            <w:tcW w:w="1835" w:type="dxa"/>
            <w:tcBorders>
              <w:top w:val="single" w:sz="4" w:space="0" w:color="000000"/>
              <w:left w:val="single" w:sz="4" w:space="0" w:color="000000"/>
              <w:bottom w:val="single" w:sz="4" w:space="0" w:color="000000"/>
              <w:right w:val="single" w:sz="4" w:space="0" w:color="000000"/>
            </w:tcBorders>
          </w:tcPr>
          <w:p w:rsidR="00AE4ADA" w:rsidRPr="00CD0127" w:rsidRDefault="00AE4ADA" w:rsidP="00754244">
            <w:pPr>
              <w:jc w:val="center"/>
              <w:rPr>
                <w:lang w:eastAsia="en-US"/>
              </w:rPr>
            </w:pPr>
            <w:r w:rsidRPr="00CD0127">
              <w:t>Пассивный</w:t>
            </w:r>
          </w:p>
          <w:p w:rsidR="00AE4ADA" w:rsidRPr="00CD0127" w:rsidRDefault="00AE4ADA" w:rsidP="00754244">
            <w:pPr>
              <w:rPr>
                <w:lang w:eastAsia="en-US"/>
              </w:rPr>
            </w:pPr>
          </w:p>
        </w:tc>
        <w:tc>
          <w:tcPr>
            <w:tcW w:w="1865" w:type="dxa"/>
            <w:tcBorders>
              <w:top w:val="single" w:sz="4" w:space="0" w:color="000000"/>
              <w:left w:val="single" w:sz="4" w:space="0" w:color="000000"/>
              <w:bottom w:val="single" w:sz="4" w:space="0" w:color="000000"/>
              <w:right w:val="single" w:sz="4" w:space="0" w:color="000000"/>
            </w:tcBorders>
          </w:tcPr>
          <w:p w:rsidR="00AE4ADA" w:rsidRDefault="00AE4ADA" w:rsidP="00754244">
            <w:pPr>
              <w:widowControl w:val="0"/>
              <w:autoSpaceDE w:val="0"/>
              <w:autoSpaceDN w:val="0"/>
              <w:adjustRightInd w:val="0"/>
              <w:spacing w:after="200"/>
              <w:jc w:val="center"/>
              <w:rPr>
                <w:highlight w:val="green"/>
                <w:lang w:eastAsia="en-US"/>
              </w:rPr>
            </w:pPr>
            <w:r w:rsidRPr="00CD0127">
              <w:rPr>
                <w:lang w:eastAsia="en-US"/>
              </w:rPr>
              <w:t>-</w:t>
            </w:r>
          </w:p>
        </w:tc>
        <w:tc>
          <w:tcPr>
            <w:tcW w:w="1286" w:type="dxa"/>
            <w:tcBorders>
              <w:top w:val="single" w:sz="4" w:space="0" w:color="000000"/>
              <w:left w:val="single" w:sz="4" w:space="0" w:color="000000"/>
              <w:bottom w:val="single" w:sz="4" w:space="0" w:color="000000"/>
              <w:right w:val="single" w:sz="4" w:space="0" w:color="000000"/>
            </w:tcBorders>
            <w:hideMark/>
          </w:tcPr>
          <w:p w:rsidR="00AE4ADA" w:rsidRDefault="00AE4ADA" w:rsidP="00754244">
            <w:pPr>
              <w:widowControl w:val="0"/>
              <w:autoSpaceDE w:val="0"/>
              <w:autoSpaceDN w:val="0"/>
              <w:adjustRightInd w:val="0"/>
              <w:spacing w:after="200"/>
              <w:jc w:val="center"/>
              <w:rPr>
                <w:highlight w:val="green"/>
                <w:lang w:eastAsia="en-US"/>
              </w:rPr>
            </w:pPr>
            <w:r>
              <w:t>10</w:t>
            </w:r>
            <w:r w:rsidRPr="00CD0127">
              <w:t xml:space="preserve"> мин</w:t>
            </w:r>
          </w:p>
        </w:tc>
      </w:tr>
      <w:tr w:rsidR="00AE4ADA" w:rsidTr="00754244">
        <w:tc>
          <w:tcPr>
            <w:tcW w:w="531" w:type="dxa"/>
            <w:tcBorders>
              <w:top w:val="single" w:sz="4" w:space="0" w:color="000000"/>
              <w:left w:val="single" w:sz="4" w:space="0" w:color="000000"/>
              <w:bottom w:val="single" w:sz="4" w:space="0" w:color="000000"/>
              <w:right w:val="single" w:sz="4" w:space="0" w:color="000000"/>
            </w:tcBorders>
          </w:tcPr>
          <w:p w:rsidR="00AE4ADA" w:rsidRPr="00CD0127" w:rsidRDefault="00AE4ADA" w:rsidP="00754244">
            <w:pPr>
              <w:widowControl w:val="0"/>
              <w:autoSpaceDE w:val="0"/>
              <w:autoSpaceDN w:val="0"/>
              <w:adjustRightInd w:val="0"/>
              <w:spacing w:after="200"/>
              <w:rPr>
                <w:lang w:eastAsia="en-US"/>
              </w:rPr>
            </w:pPr>
            <w:r w:rsidRPr="00CD0127">
              <w:rPr>
                <w:lang w:eastAsia="en-US"/>
              </w:rPr>
              <w:t>8.</w:t>
            </w:r>
          </w:p>
        </w:tc>
        <w:tc>
          <w:tcPr>
            <w:tcW w:w="1545" w:type="dxa"/>
            <w:tcBorders>
              <w:top w:val="single" w:sz="4" w:space="0" w:color="000000"/>
              <w:left w:val="single" w:sz="4" w:space="0" w:color="000000"/>
              <w:bottom w:val="single" w:sz="4" w:space="0" w:color="000000"/>
              <w:right w:val="single" w:sz="4" w:space="0" w:color="000000"/>
            </w:tcBorders>
            <w:hideMark/>
          </w:tcPr>
          <w:p w:rsidR="00AE4ADA" w:rsidRPr="00CD0127" w:rsidRDefault="00AE4ADA" w:rsidP="00754244">
            <w:pPr>
              <w:widowControl w:val="0"/>
              <w:autoSpaceDE w:val="0"/>
              <w:autoSpaceDN w:val="0"/>
              <w:adjustRightInd w:val="0"/>
              <w:spacing w:after="200"/>
              <w:rPr>
                <w:lang w:eastAsia="en-US"/>
              </w:rPr>
            </w:pPr>
            <w:r w:rsidRPr="00CD0127">
              <w:t>Комментарии к домашнему заданию по теме следующего занятия</w:t>
            </w:r>
          </w:p>
        </w:tc>
        <w:tc>
          <w:tcPr>
            <w:tcW w:w="2842" w:type="dxa"/>
            <w:tcBorders>
              <w:top w:val="single" w:sz="4" w:space="0" w:color="000000"/>
              <w:left w:val="single" w:sz="4" w:space="0" w:color="000000"/>
              <w:bottom w:val="single" w:sz="4" w:space="0" w:color="000000"/>
              <w:right w:val="single" w:sz="4" w:space="0" w:color="000000"/>
            </w:tcBorders>
          </w:tcPr>
          <w:p w:rsidR="00AE4ADA" w:rsidRPr="00CD0127" w:rsidRDefault="00AE4ADA" w:rsidP="00754244">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AE4ADA" w:rsidRPr="00CD0127" w:rsidRDefault="00AE4ADA" w:rsidP="00754244">
            <w:pPr>
              <w:jc w:val="center"/>
              <w:rPr>
                <w:lang w:eastAsia="en-US"/>
              </w:rPr>
            </w:pPr>
            <w:r w:rsidRPr="00CD0127">
              <w:t>Пассивный</w:t>
            </w:r>
          </w:p>
          <w:p w:rsidR="00AE4ADA" w:rsidRPr="00CD0127" w:rsidRDefault="00AE4ADA" w:rsidP="00754244">
            <w:pPr>
              <w:widowControl w:val="0"/>
              <w:autoSpaceDE w:val="0"/>
              <w:autoSpaceDN w:val="0"/>
              <w:adjustRightInd w:val="0"/>
              <w:spacing w:after="200"/>
              <w:rPr>
                <w:lang w:eastAsia="en-US"/>
              </w:rPr>
            </w:pPr>
          </w:p>
        </w:tc>
        <w:tc>
          <w:tcPr>
            <w:tcW w:w="1865" w:type="dxa"/>
            <w:tcBorders>
              <w:top w:val="single" w:sz="4" w:space="0" w:color="000000"/>
              <w:left w:val="single" w:sz="4" w:space="0" w:color="000000"/>
              <w:bottom w:val="single" w:sz="4" w:space="0" w:color="000000"/>
              <w:right w:val="single" w:sz="4" w:space="0" w:color="000000"/>
            </w:tcBorders>
          </w:tcPr>
          <w:p w:rsidR="00AE4ADA" w:rsidRPr="00CD0127" w:rsidRDefault="00AE4ADA" w:rsidP="00754244">
            <w:pPr>
              <w:widowControl w:val="0"/>
              <w:autoSpaceDE w:val="0"/>
              <w:autoSpaceDN w:val="0"/>
              <w:adjustRightInd w:val="0"/>
              <w:spacing w:after="200"/>
              <w:jc w:val="center"/>
              <w:rPr>
                <w:lang w:eastAsia="en-US"/>
              </w:rPr>
            </w:pPr>
            <w:r>
              <w:rPr>
                <w:lang w:eastAsia="en-US"/>
              </w:rPr>
              <w:t xml:space="preserve"> -</w:t>
            </w:r>
          </w:p>
        </w:tc>
        <w:tc>
          <w:tcPr>
            <w:tcW w:w="1286" w:type="dxa"/>
            <w:tcBorders>
              <w:top w:val="single" w:sz="4" w:space="0" w:color="000000"/>
              <w:left w:val="single" w:sz="4" w:space="0" w:color="000000"/>
              <w:bottom w:val="single" w:sz="4" w:space="0" w:color="000000"/>
              <w:right w:val="single" w:sz="4" w:space="0" w:color="000000"/>
            </w:tcBorders>
            <w:hideMark/>
          </w:tcPr>
          <w:p w:rsidR="00AE4ADA" w:rsidRDefault="00AE4ADA" w:rsidP="00754244">
            <w:pPr>
              <w:widowControl w:val="0"/>
              <w:autoSpaceDE w:val="0"/>
              <w:autoSpaceDN w:val="0"/>
              <w:adjustRightInd w:val="0"/>
              <w:spacing w:after="200"/>
              <w:rPr>
                <w:lang w:eastAsia="en-US"/>
              </w:rPr>
            </w:pPr>
            <w:r>
              <w:t>5</w:t>
            </w:r>
            <w:r w:rsidRPr="00CD0127">
              <w:t xml:space="preserve"> мин</w:t>
            </w:r>
          </w:p>
        </w:tc>
      </w:tr>
    </w:tbl>
    <w:p w:rsidR="00AE4ADA" w:rsidRDefault="00AE4ADA" w:rsidP="00AE4ADA">
      <w:pPr>
        <w:pStyle w:val="a7"/>
        <w:rPr>
          <w:b/>
          <w:sz w:val="20"/>
          <w:szCs w:val="20"/>
          <w:lang w:eastAsia="en-US"/>
        </w:rPr>
      </w:pPr>
    </w:p>
    <w:p w:rsidR="00AE4ADA" w:rsidRPr="000D57BB" w:rsidRDefault="00AE4ADA" w:rsidP="00AE4ADA">
      <w:pPr>
        <w:ind w:left="360"/>
        <w:rPr>
          <w:b/>
          <w:bCs/>
          <w:sz w:val="24"/>
          <w:szCs w:val="24"/>
        </w:rPr>
      </w:pPr>
    </w:p>
    <w:p w:rsidR="00AE4ADA" w:rsidRPr="00AE4ADA" w:rsidRDefault="00AE4ADA" w:rsidP="00A64E9E">
      <w:pPr>
        <w:pStyle w:val="a9"/>
        <w:tabs>
          <w:tab w:val="num" w:pos="1369"/>
        </w:tabs>
        <w:ind w:left="540" w:firstLine="0"/>
        <w:jc w:val="left"/>
      </w:pPr>
    </w:p>
    <w:p w:rsidR="00754244" w:rsidRPr="00754244" w:rsidRDefault="00A64E9E" w:rsidP="00754244">
      <w:pPr>
        <w:tabs>
          <w:tab w:val="left" w:pos="5475"/>
        </w:tabs>
        <w:jc w:val="both"/>
        <w:rPr>
          <w:b/>
          <w:bCs/>
          <w:sz w:val="24"/>
          <w:szCs w:val="24"/>
        </w:rPr>
      </w:pPr>
      <w:r w:rsidRPr="00754244">
        <w:rPr>
          <w:b/>
          <w:bCs/>
          <w:sz w:val="24"/>
          <w:szCs w:val="24"/>
        </w:rPr>
        <w:t>Тема</w:t>
      </w:r>
      <w:r w:rsidR="00754244" w:rsidRPr="00754244">
        <w:rPr>
          <w:b/>
          <w:bCs/>
          <w:sz w:val="24"/>
          <w:szCs w:val="24"/>
        </w:rPr>
        <w:t>10</w:t>
      </w:r>
      <w:r w:rsidRPr="00754244">
        <w:rPr>
          <w:b/>
          <w:bCs/>
          <w:sz w:val="24"/>
          <w:szCs w:val="24"/>
          <w:lang w:val="fr-FR"/>
        </w:rPr>
        <w:t>.</w:t>
      </w:r>
      <w:r w:rsidR="00A61D20">
        <w:rPr>
          <w:b/>
          <w:bCs/>
          <w:sz w:val="24"/>
          <w:szCs w:val="24"/>
        </w:rPr>
        <w:t xml:space="preserve"> </w:t>
      </w:r>
      <w:r w:rsidR="00754244" w:rsidRPr="00754244">
        <w:rPr>
          <w:bCs/>
          <w:sz w:val="24"/>
          <w:szCs w:val="24"/>
        </w:rPr>
        <w:t xml:space="preserve">Антибиотики. </w:t>
      </w:r>
      <w:r w:rsidR="00754244">
        <w:rPr>
          <w:sz w:val="24"/>
          <w:szCs w:val="24"/>
        </w:rPr>
        <w:t>Д</w:t>
      </w:r>
      <w:r w:rsidR="00754244" w:rsidRPr="00F04B57">
        <w:rPr>
          <w:sz w:val="24"/>
          <w:szCs w:val="24"/>
        </w:rPr>
        <w:t>езинфек</w:t>
      </w:r>
      <w:r w:rsidR="00754244">
        <w:rPr>
          <w:sz w:val="24"/>
          <w:szCs w:val="24"/>
        </w:rPr>
        <w:t>ц</w:t>
      </w:r>
      <w:r w:rsidR="00754244" w:rsidRPr="00F04B57">
        <w:rPr>
          <w:sz w:val="24"/>
          <w:szCs w:val="24"/>
        </w:rPr>
        <w:t>и</w:t>
      </w:r>
      <w:r w:rsidR="00754244">
        <w:rPr>
          <w:sz w:val="24"/>
          <w:szCs w:val="24"/>
        </w:rPr>
        <w:t>я. С</w:t>
      </w:r>
      <w:r w:rsidR="00754244" w:rsidRPr="00F04B57">
        <w:rPr>
          <w:sz w:val="24"/>
          <w:szCs w:val="24"/>
        </w:rPr>
        <w:t>терилизаци</w:t>
      </w:r>
      <w:r w:rsidR="00754244">
        <w:rPr>
          <w:sz w:val="24"/>
          <w:szCs w:val="24"/>
        </w:rPr>
        <w:t>я.</w:t>
      </w:r>
      <w:r w:rsidR="00754244" w:rsidRPr="00754244">
        <w:rPr>
          <w:bCs/>
          <w:sz w:val="24"/>
          <w:szCs w:val="24"/>
        </w:rPr>
        <w:t xml:space="preserve"> Определение антибиотико – и дезинфектанточувствительности/резистентности.</w:t>
      </w:r>
    </w:p>
    <w:p w:rsidR="00754244" w:rsidRDefault="00A64E9E" w:rsidP="00A64E9E">
      <w:pPr>
        <w:ind w:right="-5"/>
        <w:jc w:val="both"/>
        <w:rPr>
          <w:b/>
          <w:bCs/>
          <w:sz w:val="24"/>
          <w:szCs w:val="24"/>
        </w:rPr>
      </w:pPr>
      <w:r w:rsidRPr="00754244">
        <w:rPr>
          <w:b/>
          <w:bCs/>
          <w:sz w:val="24"/>
          <w:szCs w:val="24"/>
        </w:rPr>
        <w:t>Цель:</w:t>
      </w:r>
    </w:p>
    <w:p w:rsidR="008C2A3D" w:rsidRDefault="00754244" w:rsidP="008C2A3D">
      <w:pPr>
        <w:ind w:right="-5"/>
        <w:jc w:val="both"/>
        <w:rPr>
          <w:sz w:val="24"/>
          <w:szCs w:val="24"/>
        </w:rPr>
      </w:pPr>
      <w:r w:rsidRPr="00754244">
        <w:rPr>
          <w:sz w:val="24"/>
          <w:szCs w:val="24"/>
        </w:rPr>
        <w:t>формирование у студентов основных компетенции о</w:t>
      </w:r>
      <w:r w:rsidR="008C2A3D">
        <w:rPr>
          <w:sz w:val="24"/>
          <w:szCs w:val="24"/>
        </w:rPr>
        <w:t xml:space="preserve">б основах учения о дезинфекции и </w:t>
      </w:r>
      <w:r w:rsidRPr="00754244">
        <w:rPr>
          <w:sz w:val="24"/>
          <w:szCs w:val="24"/>
        </w:rPr>
        <w:t xml:space="preserve">стерилизации; микробиологических методах их оценки; </w:t>
      </w:r>
      <w:r w:rsidR="008C2A3D">
        <w:rPr>
          <w:sz w:val="24"/>
          <w:szCs w:val="24"/>
        </w:rPr>
        <w:t xml:space="preserve">об основных </w:t>
      </w:r>
      <w:r w:rsidR="008C2A3D" w:rsidRPr="00F04B57">
        <w:rPr>
          <w:sz w:val="24"/>
          <w:szCs w:val="24"/>
        </w:rPr>
        <w:t>свойств</w:t>
      </w:r>
      <w:r w:rsidR="008C2A3D">
        <w:rPr>
          <w:sz w:val="24"/>
          <w:szCs w:val="24"/>
        </w:rPr>
        <w:t>ах</w:t>
      </w:r>
      <w:r w:rsidR="008C2A3D" w:rsidRPr="00F04B57">
        <w:rPr>
          <w:sz w:val="24"/>
          <w:szCs w:val="24"/>
        </w:rPr>
        <w:t xml:space="preserve"> антибактериальных перапатов</w:t>
      </w:r>
      <w:r w:rsidR="008C2A3D">
        <w:rPr>
          <w:sz w:val="24"/>
          <w:szCs w:val="24"/>
        </w:rPr>
        <w:t xml:space="preserve"> и микробиологических методах проведения антибиотикограммы и интерпретации ее результатов.</w:t>
      </w:r>
    </w:p>
    <w:p w:rsidR="00A64E9E" w:rsidRDefault="00A64E9E" w:rsidP="008C2A3D">
      <w:pPr>
        <w:ind w:right="-5"/>
        <w:jc w:val="both"/>
        <w:rPr>
          <w:b/>
          <w:bCs/>
          <w:sz w:val="24"/>
          <w:szCs w:val="24"/>
        </w:rPr>
      </w:pPr>
      <w:r w:rsidRPr="008C2A3D">
        <w:rPr>
          <w:b/>
          <w:bCs/>
          <w:sz w:val="24"/>
          <w:szCs w:val="24"/>
        </w:rPr>
        <w:t xml:space="preserve">Задачи обучения: </w:t>
      </w:r>
    </w:p>
    <w:p w:rsidR="008C2A3D" w:rsidRDefault="008C2A3D" w:rsidP="008C2A3D">
      <w:pPr>
        <w:tabs>
          <w:tab w:val="num" w:pos="720"/>
        </w:tabs>
        <w:jc w:val="both"/>
        <w:rPr>
          <w:sz w:val="24"/>
          <w:szCs w:val="24"/>
        </w:rPr>
      </w:pPr>
      <w:r w:rsidRPr="008C2A3D">
        <w:rPr>
          <w:sz w:val="24"/>
          <w:szCs w:val="24"/>
          <w:lang w:val="ru-MO"/>
        </w:rPr>
        <w:t xml:space="preserve">- </w:t>
      </w:r>
      <w:r>
        <w:rPr>
          <w:sz w:val="24"/>
          <w:szCs w:val="24"/>
          <w:lang w:val="ru-MO"/>
        </w:rPr>
        <w:t>с</w:t>
      </w:r>
      <w:r w:rsidRPr="008C2A3D">
        <w:rPr>
          <w:sz w:val="24"/>
          <w:szCs w:val="24"/>
          <w:lang w:val="ru-MO"/>
        </w:rPr>
        <w:t xml:space="preserve">формировать знания  </w:t>
      </w:r>
      <w:r w:rsidRPr="008C2A3D">
        <w:rPr>
          <w:sz w:val="24"/>
          <w:szCs w:val="24"/>
        </w:rPr>
        <w:t xml:space="preserve">об основах учения о дезинфекции </w:t>
      </w:r>
      <w:r>
        <w:rPr>
          <w:sz w:val="24"/>
          <w:szCs w:val="24"/>
        </w:rPr>
        <w:t>и</w:t>
      </w:r>
      <w:r w:rsidRPr="008C2A3D">
        <w:rPr>
          <w:sz w:val="24"/>
          <w:szCs w:val="24"/>
        </w:rPr>
        <w:t xml:space="preserve"> стерилизации; микробиологических методах их оценки;</w:t>
      </w:r>
    </w:p>
    <w:p w:rsidR="008C2A3D" w:rsidRPr="008C2A3D" w:rsidRDefault="008C2A3D" w:rsidP="008C2A3D">
      <w:pPr>
        <w:tabs>
          <w:tab w:val="num" w:pos="720"/>
        </w:tabs>
        <w:jc w:val="both"/>
        <w:rPr>
          <w:sz w:val="24"/>
          <w:szCs w:val="24"/>
        </w:rPr>
      </w:pPr>
      <w:r>
        <w:rPr>
          <w:sz w:val="24"/>
          <w:szCs w:val="24"/>
        </w:rPr>
        <w:t>- н</w:t>
      </w:r>
      <w:r w:rsidRPr="008C2A3D">
        <w:rPr>
          <w:sz w:val="24"/>
          <w:szCs w:val="24"/>
        </w:rPr>
        <w:t>аучить студентов владеть необходимыми методами контроля качества стерилизации и дезинфекции;</w:t>
      </w:r>
    </w:p>
    <w:p w:rsidR="00A64E9E" w:rsidRPr="00F04B57" w:rsidRDefault="008C2A3D" w:rsidP="00A64E9E">
      <w:pPr>
        <w:jc w:val="both"/>
        <w:rPr>
          <w:sz w:val="24"/>
          <w:szCs w:val="24"/>
        </w:rPr>
      </w:pPr>
      <w:r w:rsidRPr="008C2A3D">
        <w:rPr>
          <w:sz w:val="24"/>
          <w:szCs w:val="24"/>
        </w:rPr>
        <w:t xml:space="preserve">- </w:t>
      </w:r>
      <w:r>
        <w:rPr>
          <w:sz w:val="24"/>
          <w:szCs w:val="24"/>
        </w:rPr>
        <w:t>и</w:t>
      </w:r>
      <w:r w:rsidR="00A64E9E" w:rsidRPr="00F04B57">
        <w:rPr>
          <w:sz w:val="24"/>
          <w:szCs w:val="24"/>
        </w:rPr>
        <w:t>зучить методы дезинфекции и стерилизации, применяемые в медицине</w:t>
      </w:r>
    </w:p>
    <w:p w:rsidR="00A64E9E" w:rsidRPr="00F04B57" w:rsidRDefault="008C2A3D" w:rsidP="00A64E9E">
      <w:pPr>
        <w:jc w:val="both"/>
        <w:rPr>
          <w:sz w:val="24"/>
          <w:szCs w:val="24"/>
        </w:rPr>
      </w:pPr>
      <w:r>
        <w:rPr>
          <w:sz w:val="24"/>
          <w:szCs w:val="24"/>
        </w:rPr>
        <w:t>-  и</w:t>
      </w:r>
      <w:r w:rsidR="00A64E9E" w:rsidRPr="00F04B57">
        <w:rPr>
          <w:sz w:val="24"/>
          <w:szCs w:val="24"/>
        </w:rPr>
        <w:t>зучить методы контроля качества стерилизации и дезинфекции</w:t>
      </w:r>
    </w:p>
    <w:p w:rsidR="00A64E9E" w:rsidRDefault="008C2A3D" w:rsidP="00A64E9E">
      <w:pPr>
        <w:tabs>
          <w:tab w:val="left" w:pos="5103"/>
        </w:tabs>
        <w:jc w:val="both"/>
        <w:rPr>
          <w:sz w:val="24"/>
          <w:szCs w:val="24"/>
        </w:rPr>
      </w:pPr>
      <w:r>
        <w:rPr>
          <w:sz w:val="24"/>
          <w:szCs w:val="24"/>
        </w:rPr>
        <w:t>- освоитьм</w:t>
      </w:r>
      <w:r w:rsidR="00A64E9E" w:rsidRPr="00F04B57">
        <w:rPr>
          <w:sz w:val="24"/>
          <w:szCs w:val="24"/>
        </w:rPr>
        <w:t>етоды выявления антибиотиков в крови, моче, тканях человека</w:t>
      </w:r>
    </w:p>
    <w:p w:rsidR="008C2A3D" w:rsidRDefault="008C2A3D" w:rsidP="00A64E9E">
      <w:pPr>
        <w:tabs>
          <w:tab w:val="left" w:pos="5103"/>
        </w:tabs>
        <w:jc w:val="both"/>
        <w:rPr>
          <w:sz w:val="24"/>
          <w:szCs w:val="24"/>
        </w:rPr>
      </w:pPr>
      <w:r>
        <w:rPr>
          <w:sz w:val="24"/>
          <w:szCs w:val="24"/>
        </w:rPr>
        <w:t>- освоить методы проведения антибиотикограммы и интерпретации ее результатов.</w:t>
      </w:r>
    </w:p>
    <w:p w:rsidR="008C2A3D" w:rsidRPr="008C2A3D" w:rsidRDefault="008C2A3D" w:rsidP="008C2A3D">
      <w:pPr>
        <w:pStyle w:val="2"/>
        <w:spacing w:before="0" w:after="0"/>
        <w:rPr>
          <w:rFonts w:ascii="Times New Roman" w:hAnsi="Times New Roman"/>
          <w:i w:val="0"/>
        </w:rPr>
      </w:pPr>
      <w:r w:rsidRPr="008C2A3D">
        <w:rPr>
          <w:rFonts w:ascii="Times New Roman" w:hAnsi="Times New Roman"/>
          <w:i w:val="0"/>
        </w:rPr>
        <w:t>Конечные результаты обучения</w:t>
      </w:r>
    </w:p>
    <w:p w:rsidR="008C2A3D" w:rsidRPr="008C2A3D" w:rsidRDefault="009940F4" w:rsidP="008C2A3D">
      <w:pPr>
        <w:rPr>
          <w:b/>
          <w:bCs/>
          <w:spacing w:val="20"/>
          <w:sz w:val="24"/>
          <w:szCs w:val="24"/>
        </w:rPr>
      </w:pPr>
      <w:r>
        <w:rPr>
          <w:b/>
          <w:bCs/>
          <w:spacing w:val="20"/>
          <w:sz w:val="24"/>
          <w:szCs w:val="24"/>
        </w:rPr>
        <w:t>Сформировать знания о</w:t>
      </w:r>
      <w:r w:rsidR="008C2A3D" w:rsidRPr="008C2A3D">
        <w:rPr>
          <w:b/>
          <w:bCs/>
          <w:spacing w:val="20"/>
          <w:sz w:val="24"/>
          <w:szCs w:val="24"/>
        </w:rPr>
        <w:t>:</w:t>
      </w:r>
    </w:p>
    <w:p w:rsidR="008C2A3D" w:rsidRDefault="008C2A3D" w:rsidP="008C2A3D">
      <w:pPr>
        <w:tabs>
          <w:tab w:val="left" w:pos="900"/>
        </w:tabs>
        <w:jc w:val="both"/>
        <w:rPr>
          <w:sz w:val="24"/>
          <w:szCs w:val="24"/>
        </w:rPr>
      </w:pPr>
      <w:r w:rsidRPr="008C2A3D">
        <w:rPr>
          <w:sz w:val="24"/>
          <w:szCs w:val="24"/>
        </w:rPr>
        <w:t>- микробиологически</w:t>
      </w:r>
      <w:r w:rsidR="009940F4">
        <w:rPr>
          <w:sz w:val="24"/>
          <w:szCs w:val="24"/>
        </w:rPr>
        <w:t>х</w:t>
      </w:r>
      <w:r w:rsidRPr="008C2A3D">
        <w:rPr>
          <w:sz w:val="24"/>
          <w:szCs w:val="24"/>
        </w:rPr>
        <w:t xml:space="preserve"> ос</w:t>
      </w:r>
      <w:r w:rsidR="003903F3">
        <w:rPr>
          <w:sz w:val="24"/>
          <w:szCs w:val="24"/>
        </w:rPr>
        <w:t>нов</w:t>
      </w:r>
      <w:r w:rsidR="009940F4">
        <w:rPr>
          <w:sz w:val="24"/>
          <w:szCs w:val="24"/>
        </w:rPr>
        <w:t>ах</w:t>
      </w:r>
      <w:r w:rsidR="003903F3">
        <w:rPr>
          <w:sz w:val="24"/>
          <w:szCs w:val="24"/>
        </w:rPr>
        <w:t xml:space="preserve"> дезинфекции</w:t>
      </w:r>
      <w:r w:rsidR="009940F4">
        <w:rPr>
          <w:sz w:val="24"/>
          <w:szCs w:val="24"/>
        </w:rPr>
        <w:t xml:space="preserve"> и</w:t>
      </w:r>
      <w:r w:rsidR="003903F3">
        <w:rPr>
          <w:sz w:val="24"/>
          <w:szCs w:val="24"/>
        </w:rPr>
        <w:t xml:space="preserve"> стерилизации</w:t>
      </w:r>
      <w:r w:rsidRPr="008C2A3D">
        <w:rPr>
          <w:sz w:val="24"/>
          <w:szCs w:val="24"/>
        </w:rPr>
        <w:t>.</w:t>
      </w:r>
    </w:p>
    <w:p w:rsidR="003903F3" w:rsidRDefault="003903F3" w:rsidP="008C2A3D">
      <w:pPr>
        <w:tabs>
          <w:tab w:val="left" w:pos="900"/>
        </w:tabs>
        <w:jc w:val="both"/>
        <w:rPr>
          <w:sz w:val="24"/>
          <w:szCs w:val="24"/>
        </w:rPr>
      </w:pPr>
      <w:r>
        <w:rPr>
          <w:sz w:val="24"/>
          <w:szCs w:val="24"/>
        </w:rPr>
        <w:t>- метод</w:t>
      </w:r>
      <w:r w:rsidR="009940F4">
        <w:rPr>
          <w:sz w:val="24"/>
          <w:szCs w:val="24"/>
        </w:rPr>
        <w:t>ах</w:t>
      </w:r>
      <w:r>
        <w:rPr>
          <w:sz w:val="24"/>
          <w:szCs w:val="24"/>
        </w:rPr>
        <w:t xml:space="preserve"> контроля дезинфекции и стерилизации</w:t>
      </w:r>
    </w:p>
    <w:p w:rsidR="003903F3" w:rsidRDefault="003903F3" w:rsidP="003903F3">
      <w:pPr>
        <w:pStyle w:val="a9"/>
        <w:tabs>
          <w:tab w:val="left" w:pos="900"/>
        </w:tabs>
        <w:ind w:firstLine="0"/>
      </w:pPr>
      <w:r>
        <w:lastRenderedPageBreak/>
        <w:t xml:space="preserve">- </w:t>
      </w:r>
      <w:r w:rsidR="009940F4">
        <w:t xml:space="preserve">принципах </w:t>
      </w:r>
      <w:r w:rsidRPr="008C2A3D">
        <w:t>обеззаражива</w:t>
      </w:r>
      <w:r>
        <w:t>ни</w:t>
      </w:r>
      <w:r w:rsidR="009940F4">
        <w:t>я</w:t>
      </w:r>
      <w:r w:rsidRPr="008C2A3D">
        <w:t xml:space="preserve"> объект</w:t>
      </w:r>
      <w:r>
        <w:t>ов</w:t>
      </w:r>
      <w:r w:rsidRPr="008C2A3D">
        <w:t xml:space="preserve"> окружающей среды дезинфектантами </w:t>
      </w:r>
    </w:p>
    <w:p w:rsidR="003903F3" w:rsidRDefault="003903F3" w:rsidP="008C2A3D">
      <w:pPr>
        <w:tabs>
          <w:tab w:val="left" w:pos="900"/>
        </w:tabs>
        <w:jc w:val="both"/>
        <w:rPr>
          <w:sz w:val="24"/>
          <w:szCs w:val="24"/>
        </w:rPr>
      </w:pPr>
      <w:r>
        <w:rPr>
          <w:sz w:val="24"/>
          <w:szCs w:val="24"/>
        </w:rPr>
        <w:t>- микробиологически</w:t>
      </w:r>
      <w:r w:rsidR="009940F4">
        <w:rPr>
          <w:sz w:val="24"/>
          <w:szCs w:val="24"/>
        </w:rPr>
        <w:t>х</w:t>
      </w:r>
      <w:r>
        <w:rPr>
          <w:sz w:val="24"/>
          <w:szCs w:val="24"/>
        </w:rPr>
        <w:t xml:space="preserve"> основ</w:t>
      </w:r>
      <w:r w:rsidR="009940F4">
        <w:rPr>
          <w:sz w:val="24"/>
          <w:szCs w:val="24"/>
        </w:rPr>
        <w:t>ах</w:t>
      </w:r>
      <w:r>
        <w:rPr>
          <w:sz w:val="24"/>
          <w:szCs w:val="24"/>
        </w:rPr>
        <w:t xml:space="preserve"> проведения антибиотикограммы</w:t>
      </w:r>
    </w:p>
    <w:p w:rsidR="003903F3" w:rsidRPr="008C2A3D" w:rsidRDefault="003903F3" w:rsidP="008C2A3D">
      <w:pPr>
        <w:tabs>
          <w:tab w:val="left" w:pos="900"/>
        </w:tabs>
        <w:jc w:val="both"/>
        <w:rPr>
          <w:sz w:val="24"/>
          <w:szCs w:val="24"/>
        </w:rPr>
      </w:pPr>
      <w:r>
        <w:rPr>
          <w:sz w:val="24"/>
          <w:szCs w:val="24"/>
        </w:rPr>
        <w:t>-основ</w:t>
      </w:r>
      <w:r w:rsidR="009940F4">
        <w:rPr>
          <w:sz w:val="24"/>
          <w:szCs w:val="24"/>
        </w:rPr>
        <w:t>ах</w:t>
      </w:r>
      <w:r>
        <w:rPr>
          <w:sz w:val="24"/>
          <w:szCs w:val="24"/>
        </w:rPr>
        <w:t xml:space="preserve"> интерпретации результатов анализа на антибиотикорезистентность/чувствительность</w:t>
      </w:r>
    </w:p>
    <w:p w:rsidR="008C2A3D" w:rsidRPr="008C2A3D" w:rsidRDefault="009940F4" w:rsidP="008C2A3D">
      <w:pPr>
        <w:keepNext/>
        <w:jc w:val="both"/>
        <w:rPr>
          <w:b/>
          <w:bCs/>
          <w:spacing w:val="20"/>
          <w:sz w:val="24"/>
          <w:szCs w:val="24"/>
        </w:rPr>
      </w:pPr>
      <w:r>
        <w:rPr>
          <w:b/>
          <w:bCs/>
          <w:spacing w:val="20"/>
          <w:sz w:val="24"/>
          <w:szCs w:val="24"/>
        </w:rPr>
        <w:t>Сформировать навыки по</w:t>
      </w:r>
      <w:r w:rsidR="008C2A3D" w:rsidRPr="008C2A3D">
        <w:rPr>
          <w:b/>
          <w:bCs/>
          <w:spacing w:val="20"/>
          <w:sz w:val="24"/>
          <w:szCs w:val="24"/>
        </w:rPr>
        <w:t>:</w:t>
      </w:r>
    </w:p>
    <w:p w:rsidR="008C2A3D" w:rsidRPr="008C2A3D" w:rsidRDefault="008C2A3D" w:rsidP="008C2A3D">
      <w:pPr>
        <w:pStyle w:val="a9"/>
        <w:tabs>
          <w:tab w:val="left" w:pos="900"/>
        </w:tabs>
        <w:ind w:firstLine="0"/>
        <w:rPr>
          <w:lang w:val="kk-KZ"/>
        </w:rPr>
      </w:pPr>
      <w:r w:rsidRPr="008C2A3D">
        <w:t xml:space="preserve">- </w:t>
      </w:r>
      <w:r w:rsidR="007B29A6">
        <w:t>о</w:t>
      </w:r>
      <w:r w:rsidRPr="008C2A3D">
        <w:rPr>
          <w:lang w:val="kk-KZ"/>
        </w:rPr>
        <w:t>цен</w:t>
      </w:r>
      <w:r w:rsidR="009940F4">
        <w:rPr>
          <w:lang w:val="kk-KZ"/>
        </w:rPr>
        <w:t>ке</w:t>
      </w:r>
      <w:r w:rsidRPr="008C2A3D">
        <w:rPr>
          <w:lang w:val="kk-KZ"/>
        </w:rPr>
        <w:t xml:space="preserve">   результат</w:t>
      </w:r>
      <w:r w:rsidR="009940F4">
        <w:rPr>
          <w:lang w:val="kk-KZ"/>
        </w:rPr>
        <w:t>ов</w:t>
      </w:r>
      <w:r w:rsidRPr="008C2A3D">
        <w:rPr>
          <w:lang w:val="kk-KZ"/>
        </w:rPr>
        <w:t xml:space="preserve"> бактериологического контроля за качеством дезинфекции и стерилизации</w:t>
      </w:r>
    </w:p>
    <w:p w:rsidR="008C2A3D" w:rsidRPr="008C2A3D" w:rsidRDefault="008C2A3D" w:rsidP="008C2A3D">
      <w:pPr>
        <w:pStyle w:val="a9"/>
        <w:tabs>
          <w:tab w:val="left" w:pos="900"/>
        </w:tabs>
        <w:ind w:firstLine="0"/>
        <w:rPr>
          <w:lang w:val="kk-KZ"/>
        </w:rPr>
      </w:pPr>
      <w:r w:rsidRPr="008C2A3D">
        <w:rPr>
          <w:lang w:val="kk-KZ"/>
        </w:rPr>
        <w:t xml:space="preserve">-  </w:t>
      </w:r>
      <w:r w:rsidR="007B29A6">
        <w:rPr>
          <w:lang w:val="kk-KZ"/>
        </w:rPr>
        <w:t>о</w:t>
      </w:r>
      <w:r w:rsidRPr="008C2A3D">
        <w:rPr>
          <w:lang w:val="kk-KZ"/>
        </w:rPr>
        <w:t>цен</w:t>
      </w:r>
      <w:r w:rsidR="009940F4">
        <w:rPr>
          <w:lang w:val="kk-KZ"/>
        </w:rPr>
        <w:t>ке</w:t>
      </w:r>
      <w:r w:rsidRPr="008C2A3D">
        <w:rPr>
          <w:lang w:val="kk-KZ"/>
        </w:rPr>
        <w:t xml:space="preserve">   результат</w:t>
      </w:r>
      <w:r w:rsidR="009940F4">
        <w:rPr>
          <w:lang w:val="kk-KZ"/>
        </w:rPr>
        <w:t>ов</w:t>
      </w:r>
      <w:r w:rsidRPr="008C2A3D">
        <w:rPr>
          <w:lang w:val="kk-KZ"/>
        </w:rPr>
        <w:t xml:space="preserve"> хиимического контроля за качеством дезинфекции и стерилизации</w:t>
      </w:r>
    </w:p>
    <w:p w:rsidR="008C2A3D" w:rsidRDefault="008C2A3D" w:rsidP="008C2A3D">
      <w:pPr>
        <w:pStyle w:val="a9"/>
        <w:tabs>
          <w:tab w:val="left" w:pos="900"/>
        </w:tabs>
        <w:ind w:firstLine="0"/>
        <w:rPr>
          <w:lang w:val="kk-KZ"/>
        </w:rPr>
      </w:pPr>
      <w:r w:rsidRPr="008C2A3D">
        <w:rPr>
          <w:lang w:val="kk-KZ"/>
        </w:rPr>
        <w:t>- оцен</w:t>
      </w:r>
      <w:r w:rsidR="009940F4">
        <w:rPr>
          <w:lang w:val="kk-KZ"/>
        </w:rPr>
        <w:t>ке</w:t>
      </w:r>
      <w:r w:rsidRPr="008C2A3D">
        <w:rPr>
          <w:lang w:val="kk-KZ"/>
        </w:rPr>
        <w:t xml:space="preserve"> возможност</w:t>
      </w:r>
      <w:r w:rsidR="009940F4">
        <w:rPr>
          <w:lang w:val="kk-KZ"/>
        </w:rPr>
        <w:t>и</w:t>
      </w:r>
      <w:r w:rsidRPr="008C2A3D">
        <w:rPr>
          <w:lang w:val="kk-KZ"/>
        </w:rPr>
        <w:t xml:space="preserve"> бактериологического метода  контроля за соблюдением дезинфекционного режима в мед учреждениях</w:t>
      </w:r>
    </w:p>
    <w:p w:rsidR="007B29A6" w:rsidRPr="008C2A3D" w:rsidRDefault="007B29A6" w:rsidP="007B29A6">
      <w:pPr>
        <w:tabs>
          <w:tab w:val="left" w:pos="900"/>
        </w:tabs>
        <w:jc w:val="both"/>
        <w:rPr>
          <w:sz w:val="24"/>
          <w:szCs w:val="24"/>
        </w:rPr>
      </w:pPr>
      <w:r>
        <w:rPr>
          <w:lang w:val="kk-KZ"/>
        </w:rPr>
        <w:t xml:space="preserve">- </w:t>
      </w:r>
      <w:r w:rsidRPr="007B29A6">
        <w:rPr>
          <w:sz w:val="24"/>
          <w:szCs w:val="24"/>
          <w:lang w:val="kk-KZ"/>
        </w:rPr>
        <w:t>оцен</w:t>
      </w:r>
      <w:r w:rsidR="009940F4">
        <w:rPr>
          <w:sz w:val="24"/>
          <w:szCs w:val="24"/>
          <w:lang w:val="kk-KZ"/>
        </w:rPr>
        <w:t xml:space="preserve">ке результатов </w:t>
      </w:r>
      <w:r>
        <w:rPr>
          <w:sz w:val="24"/>
          <w:szCs w:val="24"/>
        </w:rPr>
        <w:t>анализа на антибиотикорезистентность/чувствительность</w:t>
      </w:r>
    </w:p>
    <w:p w:rsidR="00A64E9E" w:rsidRPr="00F04B57" w:rsidRDefault="00A64E9E" w:rsidP="00A64E9E">
      <w:pPr>
        <w:jc w:val="both"/>
        <w:rPr>
          <w:b/>
          <w:bCs/>
          <w:sz w:val="24"/>
          <w:szCs w:val="24"/>
          <w:u w:val="single"/>
        </w:rPr>
      </w:pPr>
      <w:r w:rsidRPr="00F04B57">
        <w:rPr>
          <w:b/>
          <w:bCs/>
          <w:sz w:val="24"/>
          <w:szCs w:val="24"/>
          <w:u w:val="single"/>
        </w:rPr>
        <w:t xml:space="preserve">4. Основные вопросы темы:  </w:t>
      </w:r>
    </w:p>
    <w:p w:rsidR="007B29A6" w:rsidRDefault="007B29A6" w:rsidP="00A64E9E">
      <w:pPr>
        <w:pStyle w:val="a7"/>
      </w:pPr>
      <w:r>
        <w:t>1</w:t>
      </w:r>
      <w:r w:rsidR="00A64E9E" w:rsidRPr="0027725A">
        <w:t xml:space="preserve">.Методы </w:t>
      </w:r>
      <w:r>
        <w:t xml:space="preserve">и средства </w:t>
      </w:r>
      <w:r w:rsidR="00A64E9E" w:rsidRPr="0027725A">
        <w:t>стерилизации, применяемая аппаратура.</w:t>
      </w:r>
    </w:p>
    <w:p w:rsidR="00A64E9E" w:rsidRPr="0027725A" w:rsidRDefault="007B29A6" w:rsidP="00A64E9E">
      <w:pPr>
        <w:pStyle w:val="a7"/>
      </w:pPr>
      <w:r>
        <w:t>2. Методы и средства  дезинфекции, применяемая аппаратура.</w:t>
      </w:r>
    </w:p>
    <w:p w:rsidR="00A64E9E" w:rsidRDefault="007B29A6" w:rsidP="00A64E9E">
      <w:pPr>
        <w:pStyle w:val="a7"/>
      </w:pPr>
      <w:r>
        <w:t>3</w:t>
      </w:r>
      <w:r w:rsidR="00A64E9E" w:rsidRPr="0027725A">
        <w:t>. Принцип действия автоклава, сухожаровых печей.</w:t>
      </w:r>
    </w:p>
    <w:p w:rsidR="007B29A6" w:rsidRPr="0027725A" w:rsidRDefault="007B29A6" w:rsidP="00A64E9E">
      <w:pPr>
        <w:pStyle w:val="a7"/>
      </w:pPr>
      <w:r>
        <w:t>4. Методы контроля дезинфекции и стерилизации. Практическое применение.</w:t>
      </w:r>
    </w:p>
    <w:p w:rsidR="00A64E9E" w:rsidRPr="0027725A" w:rsidRDefault="007B29A6" w:rsidP="00A64E9E">
      <w:pPr>
        <w:pStyle w:val="a7"/>
      </w:pPr>
      <w:r>
        <w:t>5</w:t>
      </w:r>
      <w:r w:rsidR="00A64E9E" w:rsidRPr="0027725A">
        <w:t>.Качественный и количественный методы определения чувствительности бактерий к                                антибиотикам.</w:t>
      </w:r>
    </w:p>
    <w:p w:rsidR="00A64E9E" w:rsidRDefault="007B29A6" w:rsidP="00A64E9E">
      <w:pPr>
        <w:pStyle w:val="a7"/>
      </w:pPr>
      <w:r>
        <w:t>6</w:t>
      </w:r>
      <w:r w:rsidR="00A64E9E" w:rsidRPr="0027725A">
        <w:t>.Методы выявления антибиотиков в крови, моче, тканях человека.</w:t>
      </w:r>
    </w:p>
    <w:p w:rsidR="007B29A6" w:rsidRPr="007B29A6" w:rsidRDefault="007B29A6" w:rsidP="007B29A6">
      <w:pPr>
        <w:rPr>
          <w:sz w:val="24"/>
          <w:szCs w:val="24"/>
        </w:rPr>
      </w:pPr>
      <w:r>
        <w:t xml:space="preserve">7. </w:t>
      </w:r>
      <w:r w:rsidRPr="007B29A6">
        <w:rPr>
          <w:color w:val="000000"/>
          <w:sz w:val="24"/>
          <w:szCs w:val="24"/>
        </w:rPr>
        <w:t>Методика отбора проб для бактериологического контроля дезинфекции.</w:t>
      </w:r>
    </w:p>
    <w:p w:rsidR="007B29A6" w:rsidRPr="007B29A6" w:rsidRDefault="007B29A6" w:rsidP="007B29A6">
      <w:pPr>
        <w:jc w:val="both"/>
        <w:rPr>
          <w:b/>
          <w:sz w:val="24"/>
          <w:szCs w:val="24"/>
          <w:lang w:val="kk-KZ"/>
        </w:rPr>
      </w:pPr>
      <w:r w:rsidRPr="007B29A6">
        <w:rPr>
          <w:b/>
          <w:sz w:val="24"/>
          <w:szCs w:val="24"/>
          <w:lang w:val="kk-KZ"/>
        </w:rPr>
        <w:t>Методы обучения и преподавания (малые группы, дискуссия,сит.задачи, работа в парах,презентации, кейс-стади и т.д.)</w:t>
      </w:r>
    </w:p>
    <w:p w:rsidR="007B29A6" w:rsidRPr="007B29A6" w:rsidRDefault="007B29A6" w:rsidP="007B29A6">
      <w:pPr>
        <w:pStyle w:val="3"/>
        <w:spacing w:before="0" w:after="0"/>
        <w:jc w:val="both"/>
        <w:rPr>
          <w:rFonts w:ascii="Times New Roman" w:hAnsi="Times New Roman"/>
          <w:b w:val="0"/>
          <w:bCs w:val="0"/>
          <w:sz w:val="24"/>
          <w:szCs w:val="24"/>
        </w:rPr>
      </w:pPr>
      <w:r w:rsidRPr="007B29A6">
        <w:rPr>
          <w:rFonts w:ascii="Times New Roman" w:hAnsi="Times New Roman"/>
          <w:b w:val="0"/>
          <w:bCs w:val="0"/>
          <w:i/>
          <w:sz w:val="24"/>
          <w:szCs w:val="24"/>
        </w:rPr>
        <w:t>Пассивный метод-</w:t>
      </w:r>
      <w:r w:rsidRPr="007B29A6">
        <w:rPr>
          <w:rFonts w:ascii="Times New Roman" w:hAnsi="Times New Roman"/>
          <w:b w:val="0"/>
          <w:bCs w:val="0"/>
          <w:sz w:val="24"/>
          <w:szCs w:val="24"/>
        </w:rPr>
        <w:t xml:space="preserve"> опрос, объяснение.</w:t>
      </w:r>
    </w:p>
    <w:p w:rsidR="007B29A6" w:rsidRPr="007B29A6" w:rsidRDefault="007B29A6" w:rsidP="007B29A6">
      <w:pPr>
        <w:pStyle w:val="3"/>
        <w:spacing w:before="0" w:after="0"/>
        <w:jc w:val="both"/>
        <w:rPr>
          <w:rFonts w:ascii="Times New Roman" w:hAnsi="Times New Roman"/>
          <w:b w:val="0"/>
          <w:sz w:val="24"/>
          <w:szCs w:val="24"/>
        </w:rPr>
      </w:pPr>
      <w:r w:rsidRPr="007B29A6">
        <w:rPr>
          <w:rFonts w:ascii="Times New Roman" w:hAnsi="Times New Roman"/>
          <w:b w:val="0"/>
          <w:bCs w:val="0"/>
          <w:i/>
          <w:sz w:val="24"/>
          <w:szCs w:val="24"/>
        </w:rPr>
        <w:t>Активный метод</w:t>
      </w:r>
      <w:r w:rsidRPr="007B29A6">
        <w:rPr>
          <w:rFonts w:ascii="Times New Roman" w:hAnsi="Times New Roman"/>
          <w:b w:val="0"/>
          <w:bCs w:val="0"/>
          <w:sz w:val="24"/>
          <w:szCs w:val="24"/>
        </w:rPr>
        <w:t xml:space="preserve"> (Выполнение  </w:t>
      </w:r>
      <w:r w:rsidRPr="007B29A6">
        <w:rPr>
          <w:rFonts w:ascii="Times New Roman" w:hAnsi="Times New Roman"/>
          <w:b w:val="0"/>
          <w:sz w:val="24"/>
          <w:szCs w:val="24"/>
        </w:rPr>
        <w:t>и обсуждение практических работ, оформление протоколов. работа с мультимедийными базами данных, компьютерными моделями и программами.)</w:t>
      </w:r>
    </w:p>
    <w:p w:rsidR="007B29A6" w:rsidRPr="007B29A6" w:rsidRDefault="007B29A6" w:rsidP="007B29A6">
      <w:pPr>
        <w:jc w:val="both"/>
        <w:rPr>
          <w:sz w:val="24"/>
          <w:szCs w:val="24"/>
        </w:rPr>
      </w:pPr>
      <w:r w:rsidRPr="007B29A6">
        <w:rPr>
          <w:i/>
          <w:sz w:val="24"/>
          <w:szCs w:val="24"/>
        </w:rPr>
        <w:t>Интерактивный</w:t>
      </w:r>
      <w:r w:rsidRPr="007B29A6">
        <w:rPr>
          <w:sz w:val="24"/>
          <w:szCs w:val="24"/>
        </w:rPr>
        <w:t xml:space="preserve"> (решение ситуационных задач, работа в группах, блиц-опрос, деловые и ролевые игры, мозговой штурм, критическое мышление, мини-исследования и т.п.)</w:t>
      </w:r>
    </w:p>
    <w:p w:rsidR="007B29A6" w:rsidRPr="00243868" w:rsidRDefault="007B29A6" w:rsidP="007B29A6">
      <w:pPr>
        <w:pStyle w:val="21"/>
        <w:jc w:val="both"/>
        <w:rPr>
          <w:b/>
          <w:color w:val="FF0000"/>
        </w:rPr>
      </w:pPr>
      <w:r w:rsidRPr="00243868">
        <w:rPr>
          <w:b/>
        </w:rPr>
        <w:t xml:space="preserve">Основная:   </w:t>
      </w:r>
    </w:p>
    <w:p w:rsidR="007B29A6" w:rsidRPr="00C65EC2" w:rsidRDefault="007B29A6" w:rsidP="007B29A6">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1.Борисов Л.Б. Медицинская микробиология, вирусология, иммунология.- М.: МИА, 2005. - 734 с.</w:t>
      </w:r>
    </w:p>
    <w:p w:rsidR="007B29A6" w:rsidRPr="00C65EC2" w:rsidRDefault="007B29A6" w:rsidP="007B29A6">
      <w:pPr>
        <w:widowControl w:val="0"/>
        <w:shd w:val="clear" w:color="auto" w:fill="FFFFFF"/>
        <w:tabs>
          <w:tab w:val="left" w:pos="252"/>
        </w:tabs>
        <w:autoSpaceDE w:val="0"/>
        <w:autoSpaceDN w:val="0"/>
        <w:adjustRightInd w:val="0"/>
        <w:jc w:val="both"/>
        <w:rPr>
          <w:color w:val="000000"/>
          <w:sz w:val="24"/>
          <w:szCs w:val="24"/>
        </w:rPr>
      </w:pPr>
      <w:r w:rsidRPr="00C65EC2">
        <w:rPr>
          <w:sz w:val="24"/>
          <w:szCs w:val="24"/>
        </w:rPr>
        <w:t>2.Медицинская микробиология, вирусология, иммунология (под ред. Воробьёв А.А) МИА., Москва, 2004.- 690с.</w:t>
      </w:r>
    </w:p>
    <w:p w:rsidR="007B29A6" w:rsidRPr="00C65EC2" w:rsidRDefault="007B29A6" w:rsidP="007B29A6">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3.Коротяев   А.И,   Бабичев   С.Л.   Медицинская   микробиология, иммунология и вирусология. - СПб.: Спец. лит, 2000. - 591 с.</w:t>
      </w:r>
    </w:p>
    <w:p w:rsidR="007B29A6" w:rsidRPr="00C65EC2" w:rsidRDefault="007B29A6" w:rsidP="007B29A6">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 xml:space="preserve">4.Медицинская микробиология /Гл.ред В.И. Покровский, </w:t>
      </w:r>
      <w:r w:rsidRPr="00C65EC2">
        <w:rPr>
          <w:color w:val="000000"/>
          <w:sz w:val="24"/>
          <w:szCs w:val="24"/>
          <w:lang w:val="en-US"/>
        </w:rPr>
        <w:t>O</w:t>
      </w:r>
      <w:r w:rsidRPr="00C65EC2">
        <w:rPr>
          <w:color w:val="000000"/>
          <w:sz w:val="24"/>
          <w:szCs w:val="24"/>
        </w:rPr>
        <w:t>.</w:t>
      </w:r>
      <w:r w:rsidRPr="00C65EC2">
        <w:rPr>
          <w:color w:val="000000"/>
          <w:sz w:val="24"/>
          <w:szCs w:val="24"/>
          <w:lang w:val="en-US"/>
        </w:rPr>
        <w:t>K</w:t>
      </w:r>
      <w:r w:rsidRPr="00C65EC2">
        <w:rPr>
          <w:color w:val="000000"/>
          <w:sz w:val="24"/>
          <w:szCs w:val="24"/>
        </w:rPr>
        <w:t xml:space="preserve">. Поздеев. </w:t>
      </w:r>
      <w:r w:rsidRPr="00C65EC2">
        <w:rPr>
          <w:color w:val="000000"/>
          <w:sz w:val="24"/>
          <w:szCs w:val="24"/>
          <w:lang w:val="kk-KZ"/>
        </w:rPr>
        <w:t xml:space="preserve">- </w:t>
      </w:r>
      <w:r w:rsidRPr="00C65EC2">
        <w:rPr>
          <w:color w:val="000000"/>
          <w:sz w:val="24"/>
          <w:szCs w:val="24"/>
        </w:rPr>
        <w:t>М.: ГЭОТАР МЕДИЦИНА, 2006. — 1200 с.</w:t>
      </w:r>
    </w:p>
    <w:p w:rsidR="007B29A6" w:rsidRPr="00C65EC2" w:rsidRDefault="007B29A6" w:rsidP="007B29A6">
      <w:pPr>
        <w:widowControl w:val="0"/>
        <w:shd w:val="clear" w:color="auto" w:fill="FFFFFF"/>
        <w:tabs>
          <w:tab w:val="left" w:pos="252"/>
          <w:tab w:val="left" w:pos="2344"/>
        </w:tabs>
        <w:autoSpaceDE w:val="0"/>
        <w:autoSpaceDN w:val="0"/>
        <w:adjustRightInd w:val="0"/>
        <w:jc w:val="both"/>
        <w:rPr>
          <w:sz w:val="24"/>
          <w:szCs w:val="24"/>
        </w:rPr>
      </w:pPr>
      <w:r w:rsidRPr="00C65EC2">
        <w:rPr>
          <w:sz w:val="24"/>
          <w:szCs w:val="24"/>
        </w:rPr>
        <w:t>5.Тец В.В. Руководство к практическим занятиям по медицинской микробиологии, вирусологии и иммунологии – М.:Медицина, 2002. - 352 с.</w:t>
      </w:r>
    </w:p>
    <w:p w:rsidR="007B29A6" w:rsidRPr="00C65EC2" w:rsidRDefault="007B29A6" w:rsidP="007B29A6">
      <w:pPr>
        <w:widowControl w:val="0"/>
        <w:shd w:val="clear" w:color="auto" w:fill="FFFFFF"/>
        <w:tabs>
          <w:tab w:val="left" w:pos="252"/>
          <w:tab w:val="left" w:pos="2344"/>
        </w:tabs>
        <w:autoSpaceDE w:val="0"/>
        <w:autoSpaceDN w:val="0"/>
        <w:adjustRightInd w:val="0"/>
        <w:jc w:val="both"/>
        <w:rPr>
          <w:color w:val="000000"/>
          <w:sz w:val="24"/>
          <w:szCs w:val="24"/>
        </w:rPr>
      </w:pPr>
      <w:r w:rsidRPr="00C65EC2">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7B29A6" w:rsidRPr="00C65EC2" w:rsidRDefault="007B29A6" w:rsidP="007B29A6">
      <w:pPr>
        <w:widowControl w:val="0"/>
        <w:shd w:val="clear" w:color="auto" w:fill="FFFFFF"/>
        <w:tabs>
          <w:tab w:val="left" w:pos="252"/>
          <w:tab w:val="left" w:pos="2344"/>
        </w:tabs>
        <w:autoSpaceDE w:val="0"/>
        <w:autoSpaceDN w:val="0"/>
        <w:adjustRightInd w:val="0"/>
        <w:jc w:val="both"/>
        <w:rPr>
          <w:color w:val="000000"/>
          <w:sz w:val="24"/>
          <w:szCs w:val="24"/>
        </w:rPr>
      </w:pPr>
      <w:r w:rsidRPr="00C65EC2">
        <w:rPr>
          <w:sz w:val="24"/>
          <w:szCs w:val="24"/>
        </w:rPr>
        <w:t>7.Дикий И.Л, Сидарчук И.И. и др. Микробиология. Руководство к лабораторным занятием. Киев, 2004, 583 с.</w:t>
      </w:r>
    </w:p>
    <w:p w:rsidR="007B29A6" w:rsidRPr="00243868" w:rsidRDefault="007B29A6" w:rsidP="007B29A6">
      <w:pPr>
        <w:pStyle w:val="21"/>
        <w:tabs>
          <w:tab w:val="left" w:pos="2344"/>
        </w:tabs>
        <w:jc w:val="both"/>
        <w:rPr>
          <w:b/>
        </w:rPr>
      </w:pPr>
      <w:r w:rsidRPr="00243868">
        <w:rPr>
          <w:b/>
        </w:rPr>
        <w:t>Дополнительная:</w:t>
      </w:r>
    </w:p>
    <w:p w:rsidR="007B29A6" w:rsidRPr="00243868" w:rsidRDefault="007B29A6" w:rsidP="007B29A6">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7B29A6" w:rsidRPr="00243868" w:rsidRDefault="007B29A6" w:rsidP="007B29A6">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7B29A6" w:rsidRPr="00243868" w:rsidRDefault="007B29A6" w:rsidP="007B29A6">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7B29A6" w:rsidRPr="00243868" w:rsidRDefault="007B29A6" w:rsidP="007B29A6">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4.Воробьев А.А. "Микробиология, иммунология". -  М.: МИА, 2002. </w:t>
      </w:r>
    </w:p>
    <w:p w:rsidR="007B29A6" w:rsidRPr="00243868" w:rsidRDefault="007B29A6" w:rsidP="007B29A6">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7B29A6" w:rsidRPr="00243868" w:rsidRDefault="007B29A6" w:rsidP="007B29A6">
      <w:pPr>
        <w:shd w:val="clear" w:color="auto" w:fill="FFFFFF"/>
        <w:jc w:val="both"/>
        <w:rPr>
          <w:sz w:val="24"/>
          <w:szCs w:val="24"/>
        </w:rPr>
      </w:pPr>
      <w:r w:rsidRPr="00243868">
        <w:rPr>
          <w:color w:val="000000"/>
          <w:sz w:val="24"/>
          <w:szCs w:val="24"/>
        </w:rPr>
        <w:lastRenderedPageBreak/>
        <w:t>6.Аравийский Р.А., Горшкова Г.И. Практикум по медицинской микологии. - С-Пб. - 1995. - 50 с.</w:t>
      </w:r>
    </w:p>
    <w:p w:rsidR="007B29A6" w:rsidRPr="00243868" w:rsidRDefault="007B29A6" w:rsidP="007B29A6">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7B29A6" w:rsidRPr="00243868" w:rsidRDefault="007B29A6" w:rsidP="007B29A6">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7B29A6" w:rsidRPr="00243868" w:rsidRDefault="007B29A6" w:rsidP="007B29A6">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7B29A6" w:rsidRPr="00243868" w:rsidRDefault="007B29A6" w:rsidP="007B29A6">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7B29A6" w:rsidRPr="00243868" w:rsidRDefault="007B29A6" w:rsidP="007B29A6">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7B29A6" w:rsidRPr="00243868" w:rsidRDefault="007B29A6" w:rsidP="007B29A6">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7B29A6" w:rsidRPr="00243868" w:rsidRDefault="007B29A6" w:rsidP="007B29A6">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7B29A6" w:rsidRPr="00243868" w:rsidRDefault="007B29A6" w:rsidP="007B29A6">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7B29A6" w:rsidRPr="00243868" w:rsidRDefault="007B29A6" w:rsidP="007B29A6">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7B29A6" w:rsidRPr="00243868" w:rsidRDefault="007B29A6" w:rsidP="007B29A6">
      <w:pPr>
        <w:jc w:val="center"/>
        <w:outlineLvl w:val="0"/>
        <w:rPr>
          <w:b/>
          <w:bCs/>
          <w:sz w:val="24"/>
          <w:szCs w:val="24"/>
        </w:rPr>
      </w:pPr>
    </w:p>
    <w:p w:rsidR="007B29A6" w:rsidRPr="00243868" w:rsidRDefault="007B29A6" w:rsidP="007B29A6">
      <w:pPr>
        <w:jc w:val="center"/>
        <w:outlineLvl w:val="0"/>
        <w:rPr>
          <w:b/>
          <w:bCs/>
          <w:sz w:val="24"/>
          <w:szCs w:val="24"/>
        </w:rPr>
      </w:pPr>
      <w:r w:rsidRPr="00243868">
        <w:rPr>
          <w:b/>
          <w:bCs/>
          <w:sz w:val="24"/>
          <w:szCs w:val="24"/>
        </w:rPr>
        <w:t>На казахском языке:</w:t>
      </w:r>
    </w:p>
    <w:p w:rsidR="007B29A6" w:rsidRPr="00243868" w:rsidRDefault="007B29A6" w:rsidP="007B29A6">
      <w:pPr>
        <w:pStyle w:val="21"/>
        <w:jc w:val="both"/>
        <w:rPr>
          <w:b/>
        </w:rPr>
      </w:pPr>
      <w:r w:rsidRPr="00243868">
        <w:rPr>
          <w:b/>
        </w:rPr>
        <w:t>Основная:</w:t>
      </w:r>
    </w:p>
    <w:p w:rsidR="007B29A6" w:rsidRPr="00243868" w:rsidRDefault="007B29A6" w:rsidP="007B29A6">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7B29A6" w:rsidRPr="00243868" w:rsidRDefault="007B29A6" w:rsidP="007B29A6">
      <w:pPr>
        <w:jc w:val="both"/>
        <w:rPr>
          <w:sz w:val="24"/>
          <w:szCs w:val="24"/>
          <w:lang w:val="kk-KZ"/>
        </w:rPr>
      </w:pPr>
      <w:r w:rsidRPr="00243868">
        <w:rPr>
          <w:sz w:val="24"/>
          <w:szCs w:val="24"/>
          <w:lang w:val="kk-KZ"/>
        </w:rPr>
        <w:t>2. Б.А. Рамазанова, А.Л. Котова  және т.б. Микроорганизмдер морфологиясы.(оқу- әдістемелік құрал) Алматы,2007, 131б.</w:t>
      </w:r>
    </w:p>
    <w:p w:rsidR="007B29A6" w:rsidRPr="00243868" w:rsidRDefault="007B29A6" w:rsidP="007B29A6">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7B29A6" w:rsidRPr="00243868" w:rsidRDefault="007B29A6" w:rsidP="007B29A6">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7B29A6" w:rsidRPr="00243868" w:rsidRDefault="007B29A6" w:rsidP="007B29A6">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7B29A6" w:rsidRPr="00243868" w:rsidRDefault="007B29A6" w:rsidP="007B29A6">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7B29A6" w:rsidRPr="00243868" w:rsidRDefault="007B29A6" w:rsidP="007B29A6">
      <w:pPr>
        <w:pStyle w:val="af0"/>
        <w:ind w:left="284" w:hanging="284"/>
        <w:jc w:val="both"/>
        <w:rPr>
          <w:b w:val="0"/>
          <w:bCs w:val="0"/>
          <w:sz w:val="24"/>
          <w:szCs w:val="24"/>
          <w:lang w:val="kk-KZ"/>
        </w:rPr>
      </w:pPr>
      <w:r w:rsidRPr="00243868">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7B29A6" w:rsidRPr="00243868" w:rsidRDefault="007B29A6" w:rsidP="007B29A6">
      <w:pPr>
        <w:pStyle w:val="af0"/>
        <w:ind w:left="284" w:hanging="284"/>
        <w:jc w:val="both"/>
        <w:rPr>
          <w:b w:val="0"/>
          <w:bCs w:val="0"/>
          <w:sz w:val="24"/>
          <w:szCs w:val="24"/>
          <w:lang w:val="kk-KZ"/>
        </w:rPr>
      </w:pPr>
      <w:r w:rsidRPr="00243868">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7B29A6" w:rsidRPr="00243868" w:rsidRDefault="007B29A6" w:rsidP="007B29A6">
      <w:pPr>
        <w:pStyle w:val="21"/>
        <w:rPr>
          <w:b/>
          <w:lang w:val="kk-KZ"/>
        </w:rPr>
      </w:pPr>
      <w:r w:rsidRPr="00243868">
        <w:rPr>
          <w:b/>
          <w:lang w:val="kk-KZ"/>
        </w:rPr>
        <w:t>Дополнительная:</w:t>
      </w:r>
    </w:p>
    <w:p w:rsidR="007B29A6" w:rsidRPr="00243868" w:rsidRDefault="007B29A6" w:rsidP="007B29A6">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7B29A6" w:rsidRPr="00243868" w:rsidRDefault="007B29A6" w:rsidP="007B29A6">
      <w:pPr>
        <w:jc w:val="both"/>
        <w:rPr>
          <w:b/>
          <w:bCs/>
          <w:color w:val="FF6600"/>
          <w:sz w:val="24"/>
          <w:szCs w:val="24"/>
          <w:lang w:val="kk-KZ"/>
        </w:rPr>
      </w:pPr>
    </w:p>
    <w:p w:rsidR="007B29A6" w:rsidRPr="00243868" w:rsidRDefault="007B29A6" w:rsidP="007B29A6">
      <w:pPr>
        <w:jc w:val="center"/>
        <w:rPr>
          <w:b/>
          <w:bCs/>
          <w:sz w:val="24"/>
          <w:szCs w:val="24"/>
          <w:lang w:val="kk-KZ"/>
        </w:rPr>
      </w:pPr>
      <w:r w:rsidRPr="00243868">
        <w:rPr>
          <w:b/>
          <w:bCs/>
          <w:sz w:val="24"/>
          <w:szCs w:val="24"/>
          <w:lang w:val="kk-KZ"/>
        </w:rPr>
        <w:t>На английском языке:</w:t>
      </w:r>
    </w:p>
    <w:p w:rsidR="007B29A6" w:rsidRPr="00243868" w:rsidRDefault="007B29A6" w:rsidP="007B29A6">
      <w:pPr>
        <w:rPr>
          <w:b/>
          <w:bCs/>
          <w:sz w:val="24"/>
          <w:szCs w:val="24"/>
          <w:lang w:val="kk-KZ"/>
        </w:rPr>
      </w:pPr>
      <w:r w:rsidRPr="00243868">
        <w:rPr>
          <w:b/>
          <w:bCs/>
          <w:sz w:val="24"/>
          <w:szCs w:val="24"/>
          <w:lang w:val="kk-KZ"/>
        </w:rPr>
        <w:t>Основная:</w:t>
      </w:r>
    </w:p>
    <w:p w:rsidR="007B29A6" w:rsidRPr="00243868" w:rsidRDefault="007B29A6" w:rsidP="007B29A6">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7B29A6" w:rsidRPr="00243868" w:rsidRDefault="007B29A6" w:rsidP="007B29A6">
      <w:pPr>
        <w:widowControl w:val="0"/>
        <w:autoSpaceDE w:val="0"/>
        <w:autoSpaceDN w:val="0"/>
        <w:adjustRightInd w:val="0"/>
        <w:contextualSpacing/>
        <w:jc w:val="both"/>
        <w:rPr>
          <w:sz w:val="24"/>
          <w:szCs w:val="24"/>
          <w:lang w:val="en-US"/>
        </w:rPr>
      </w:pPr>
      <w:r w:rsidRPr="00243868">
        <w:rPr>
          <w:sz w:val="24"/>
          <w:szCs w:val="24"/>
          <w:lang w:val="en-US"/>
        </w:rPr>
        <w:lastRenderedPageBreak/>
        <w:t>2.Jacquelyn G Black “Microbiology”,7</w:t>
      </w:r>
      <w:r w:rsidRPr="00243868">
        <w:rPr>
          <w:sz w:val="24"/>
          <w:szCs w:val="24"/>
          <w:vertAlign w:val="superscript"/>
          <w:lang w:val="en-US"/>
        </w:rPr>
        <w:t xml:space="preserve"> th </w:t>
      </w:r>
      <w:r w:rsidRPr="00243868">
        <w:rPr>
          <w:sz w:val="24"/>
          <w:szCs w:val="24"/>
          <w:lang w:val="en-US"/>
        </w:rPr>
        <w:t>,WILEY,2010,p.846</w:t>
      </w:r>
    </w:p>
    <w:p w:rsidR="007B29A6" w:rsidRPr="00243868" w:rsidRDefault="007B29A6" w:rsidP="007B29A6">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7B29A6" w:rsidRPr="00243868" w:rsidRDefault="007B29A6" w:rsidP="007B29A6">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7B29A6" w:rsidRPr="00243868" w:rsidRDefault="007B29A6" w:rsidP="007B29A6">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7B29A6" w:rsidRPr="00243868" w:rsidRDefault="007B29A6" w:rsidP="007B29A6">
      <w:pPr>
        <w:pStyle w:val="af3"/>
        <w:widowControl w:val="0"/>
        <w:autoSpaceDE w:val="0"/>
        <w:autoSpaceDN w:val="0"/>
        <w:adjustRightInd w:val="0"/>
        <w:ind w:left="0"/>
        <w:contextualSpacing/>
        <w:jc w:val="both"/>
        <w:rPr>
          <w:lang w:val="en-US"/>
        </w:rPr>
      </w:pPr>
      <w:r w:rsidRPr="00243868">
        <w:rPr>
          <w:lang w:val="en-US"/>
        </w:rPr>
        <w:t>6. Mark Gladwin, Bill Trattler, “Clinical Microbiology”, 4</w:t>
      </w:r>
      <w:r w:rsidRPr="00243868">
        <w:rPr>
          <w:vertAlign w:val="superscript"/>
          <w:lang w:val="en-US"/>
        </w:rPr>
        <w:t>th</w:t>
      </w:r>
      <w:r w:rsidRPr="00243868">
        <w:rPr>
          <w:lang w:val="en-US"/>
        </w:rPr>
        <w:t xml:space="preserve"> Edithion, MedMaster, Miami, 2007, p.393.</w:t>
      </w:r>
    </w:p>
    <w:p w:rsidR="007B29A6" w:rsidRPr="00243868" w:rsidRDefault="007B29A6" w:rsidP="007B29A6">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7B29A6" w:rsidRPr="00243868" w:rsidRDefault="007B29A6" w:rsidP="007B29A6">
      <w:pPr>
        <w:jc w:val="both"/>
        <w:rPr>
          <w:sz w:val="24"/>
          <w:szCs w:val="24"/>
          <w:lang w:val="en-US"/>
        </w:rPr>
      </w:pPr>
      <w:r w:rsidRPr="00243868">
        <w:rPr>
          <w:sz w:val="24"/>
          <w:szCs w:val="24"/>
          <w:lang w:val="en-US"/>
        </w:rPr>
        <w:t>8.  Medical microbiology. Ed.by Inta Ozols. Elsevier Mosby, 2004.</w:t>
      </w:r>
    </w:p>
    <w:p w:rsidR="007B29A6" w:rsidRPr="00243868" w:rsidRDefault="007B29A6" w:rsidP="007B29A6">
      <w:pPr>
        <w:rPr>
          <w:b/>
          <w:bCs/>
          <w:sz w:val="24"/>
          <w:szCs w:val="24"/>
          <w:lang w:val="en-US"/>
        </w:rPr>
      </w:pPr>
      <w:r w:rsidRPr="00243868">
        <w:rPr>
          <w:b/>
          <w:bCs/>
          <w:sz w:val="24"/>
          <w:szCs w:val="24"/>
        </w:rPr>
        <w:t>Дополнительная</w:t>
      </w:r>
      <w:r w:rsidRPr="00243868">
        <w:rPr>
          <w:b/>
          <w:bCs/>
          <w:sz w:val="24"/>
          <w:szCs w:val="24"/>
          <w:lang w:val="en-US"/>
        </w:rPr>
        <w:t>:</w:t>
      </w:r>
    </w:p>
    <w:p w:rsidR="007B29A6" w:rsidRPr="00C65EC2" w:rsidRDefault="007B29A6" w:rsidP="007B29A6">
      <w:pPr>
        <w:widowControl w:val="0"/>
        <w:tabs>
          <w:tab w:val="num" w:pos="720"/>
        </w:tabs>
        <w:autoSpaceDE w:val="0"/>
        <w:autoSpaceDN w:val="0"/>
        <w:adjustRightInd w:val="0"/>
        <w:contextualSpacing/>
        <w:jc w:val="both"/>
        <w:rPr>
          <w:sz w:val="24"/>
          <w:szCs w:val="24"/>
          <w:lang w:val="en-US"/>
        </w:rPr>
      </w:pPr>
      <w:r w:rsidRPr="00C65EC2">
        <w:rPr>
          <w:sz w:val="24"/>
          <w:szCs w:val="24"/>
          <w:lang w:val="en-US"/>
        </w:rPr>
        <w:t>1.Robert M Diamond “Designing Assessing Courses and Curricula”, 3</w:t>
      </w:r>
      <w:r w:rsidRPr="00C65EC2">
        <w:rPr>
          <w:sz w:val="24"/>
          <w:szCs w:val="24"/>
          <w:vertAlign w:val="superscript"/>
          <w:lang w:val="en-US"/>
        </w:rPr>
        <w:t>th</w:t>
      </w:r>
      <w:r w:rsidRPr="00C65EC2">
        <w:rPr>
          <w:sz w:val="24"/>
          <w:szCs w:val="24"/>
          <w:lang w:val="en-US"/>
        </w:rPr>
        <w:t xml:space="preserve"> Edithion,Jossey-Bass,2008,p.487</w:t>
      </w:r>
    </w:p>
    <w:p w:rsidR="007B29A6" w:rsidRPr="00C65EC2" w:rsidRDefault="007B29A6" w:rsidP="007B29A6">
      <w:pPr>
        <w:widowControl w:val="0"/>
        <w:tabs>
          <w:tab w:val="num" w:pos="720"/>
        </w:tabs>
        <w:autoSpaceDE w:val="0"/>
        <w:autoSpaceDN w:val="0"/>
        <w:adjustRightInd w:val="0"/>
        <w:contextualSpacing/>
        <w:jc w:val="both"/>
        <w:rPr>
          <w:sz w:val="24"/>
          <w:szCs w:val="24"/>
          <w:lang w:val="en-US"/>
        </w:rPr>
      </w:pPr>
      <w:r w:rsidRPr="00C65EC2">
        <w:rPr>
          <w:sz w:val="24"/>
          <w:szCs w:val="24"/>
          <w:lang w:val="en-US"/>
        </w:rPr>
        <w:t>2.Patric Leonardi “Microbiology Study Guide: Key Review Questions and Answers”, Silver Educational Publishig,2005,p.78</w:t>
      </w:r>
    </w:p>
    <w:p w:rsidR="007B29A6" w:rsidRPr="00C65EC2" w:rsidRDefault="007B29A6" w:rsidP="007B29A6">
      <w:pPr>
        <w:widowControl w:val="0"/>
        <w:autoSpaceDE w:val="0"/>
        <w:autoSpaceDN w:val="0"/>
        <w:adjustRightInd w:val="0"/>
        <w:contextualSpacing/>
        <w:jc w:val="both"/>
        <w:rPr>
          <w:sz w:val="24"/>
          <w:szCs w:val="24"/>
          <w:lang w:val="en-US"/>
        </w:rPr>
      </w:pPr>
      <w:r w:rsidRPr="00C65EC2">
        <w:rPr>
          <w:sz w:val="24"/>
          <w:szCs w:val="24"/>
          <w:lang w:val="en-US"/>
        </w:rPr>
        <w:t>3.N.Cary Engelberg,Victor DiRita,Terence S Dermondy, “Mechanisms of Microbial Disease” , 4</w:t>
      </w:r>
      <w:r w:rsidRPr="00C65EC2">
        <w:rPr>
          <w:sz w:val="24"/>
          <w:szCs w:val="24"/>
          <w:vertAlign w:val="superscript"/>
          <w:lang w:val="en-US"/>
        </w:rPr>
        <w:t>th</w:t>
      </w:r>
      <w:r w:rsidRPr="00C65EC2">
        <w:rPr>
          <w:sz w:val="24"/>
          <w:szCs w:val="24"/>
          <w:lang w:val="en-US"/>
        </w:rPr>
        <w:t xml:space="preserve"> Edithion,Lippincton Williams&amp;Wilkins,2007,p.762</w:t>
      </w:r>
    </w:p>
    <w:p w:rsidR="007B29A6" w:rsidRPr="00C65EC2" w:rsidRDefault="007B29A6" w:rsidP="007B29A6">
      <w:pPr>
        <w:widowControl w:val="0"/>
        <w:autoSpaceDE w:val="0"/>
        <w:autoSpaceDN w:val="0"/>
        <w:adjustRightInd w:val="0"/>
        <w:contextualSpacing/>
        <w:jc w:val="both"/>
        <w:rPr>
          <w:sz w:val="24"/>
          <w:szCs w:val="24"/>
          <w:lang w:val="en-US"/>
        </w:rPr>
      </w:pPr>
      <w:r w:rsidRPr="00C65EC2">
        <w:rPr>
          <w:sz w:val="24"/>
          <w:szCs w:val="24"/>
          <w:lang w:val="en-US"/>
        </w:rPr>
        <w:t>4.William F Strohl, Harriet Rouse, Bruce D Fisher, “Microbiology”, Lippincton^s,2001,p.516</w:t>
      </w:r>
    </w:p>
    <w:p w:rsidR="007B29A6" w:rsidRPr="00C65EC2" w:rsidRDefault="007B29A6" w:rsidP="007B29A6">
      <w:pPr>
        <w:tabs>
          <w:tab w:val="num" w:pos="720"/>
        </w:tabs>
        <w:jc w:val="both"/>
        <w:rPr>
          <w:sz w:val="24"/>
          <w:szCs w:val="24"/>
          <w:lang w:val="en-US"/>
        </w:rPr>
      </w:pPr>
      <w:r w:rsidRPr="006205F3">
        <w:rPr>
          <w:sz w:val="24"/>
          <w:szCs w:val="24"/>
          <w:lang w:val="en-US"/>
        </w:rPr>
        <w:t>5.</w:t>
      </w:r>
      <w:r w:rsidRPr="00C65EC2">
        <w:rPr>
          <w:sz w:val="24"/>
          <w:szCs w:val="24"/>
          <w:lang w:val="en-US"/>
        </w:rPr>
        <w:t xml:space="preserve">Jawetz, Melnic &amp; Adelberg. Medical microbiology. Singapore.  2004. </w:t>
      </w:r>
    </w:p>
    <w:p w:rsidR="007B29A6" w:rsidRPr="00C65EC2" w:rsidRDefault="007B29A6" w:rsidP="007B29A6">
      <w:pPr>
        <w:jc w:val="both"/>
        <w:rPr>
          <w:sz w:val="24"/>
          <w:szCs w:val="24"/>
          <w:lang w:val="en-US"/>
        </w:rPr>
      </w:pPr>
      <w:r w:rsidRPr="00C65EC2">
        <w:rPr>
          <w:sz w:val="24"/>
          <w:szCs w:val="24"/>
          <w:lang w:val="en-US"/>
        </w:rPr>
        <w:t>6.Arora D.R. Text book of microbiology. CB. 2001.</w:t>
      </w:r>
    </w:p>
    <w:p w:rsidR="007B29A6" w:rsidRPr="00C65EC2" w:rsidRDefault="007B29A6" w:rsidP="007B29A6">
      <w:pPr>
        <w:jc w:val="both"/>
        <w:rPr>
          <w:sz w:val="24"/>
          <w:szCs w:val="24"/>
          <w:lang w:val="en-US"/>
        </w:rPr>
      </w:pPr>
      <w:r w:rsidRPr="00C65EC2">
        <w:rPr>
          <w:sz w:val="24"/>
          <w:szCs w:val="24"/>
          <w:lang w:val="en-US"/>
        </w:rPr>
        <w:t>7.William A. Stradit,  Harriet Rouse, Bruce D. Fisher. Microbiology. 2001, Lippencott, Williams and  Wilkins</w:t>
      </w:r>
    </w:p>
    <w:p w:rsidR="007B29A6" w:rsidRPr="00C65EC2" w:rsidRDefault="007B29A6" w:rsidP="007B29A6">
      <w:pPr>
        <w:tabs>
          <w:tab w:val="num" w:pos="720"/>
        </w:tabs>
        <w:jc w:val="both"/>
        <w:rPr>
          <w:sz w:val="24"/>
          <w:szCs w:val="24"/>
          <w:lang w:val="en-US"/>
        </w:rPr>
      </w:pPr>
      <w:r w:rsidRPr="006205F3">
        <w:rPr>
          <w:sz w:val="24"/>
          <w:szCs w:val="24"/>
          <w:lang w:val="en-US"/>
        </w:rPr>
        <w:t>8.</w:t>
      </w:r>
      <w:r w:rsidRPr="00C65EC2">
        <w:rPr>
          <w:sz w:val="24"/>
          <w:szCs w:val="24"/>
          <w:lang w:val="en-US"/>
        </w:rPr>
        <w:t>Black Jacquelyn G. Microbiology. Principles &amp; Applications, 1996 by Prentice-Hall, New Jersey</w:t>
      </w:r>
    </w:p>
    <w:p w:rsidR="007B29A6" w:rsidRPr="00C65EC2" w:rsidRDefault="007B29A6" w:rsidP="007B29A6">
      <w:pPr>
        <w:jc w:val="both"/>
        <w:rPr>
          <w:sz w:val="24"/>
          <w:szCs w:val="24"/>
          <w:lang w:val="en-US"/>
        </w:rPr>
      </w:pPr>
      <w:r w:rsidRPr="00C65EC2">
        <w:rPr>
          <w:sz w:val="24"/>
          <w:szCs w:val="24"/>
          <w:lang w:val="en-US"/>
        </w:rPr>
        <w:t>9.Medical microbiology. An introduction to Infectious Diseases. Ed. by Ryan Kenneth J. Appleton  and Lange. Stamford, Connecticut, 1998</w:t>
      </w:r>
      <w:r w:rsidRPr="006205F3">
        <w:rPr>
          <w:sz w:val="24"/>
          <w:szCs w:val="24"/>
          <w:lang w:val="en-US"/>
        </w:rPr>
        <w:t>.</w:t>
      </w:r>
    </w:p>
    <w:p w:rsidR="007B29A6" w:rsidRPr="00C65EC2" w:rsidRDefault="007B29A6" w:rsidP="007B29A6">
      <w:pPr>
        <w:pStyle w:val="21"/>
      </w:pPr>
      <w:r w:rsidRPr="006205F3">
        <w:rPr>
          <w:lang w:val="en-US"/>
        </w:rPr>
        <w:t>10.</w:t>
      </w:r>
      <w:r w:rsidRPr="00C65EC2">
        <w:rPr>
          <w:lang w:val="nl-NL"/>
        </w:rPr>
        <w:t xml:space="preserve">Toni Hart, Paul Shears. Atlas de Roche de Microbiologie. - Paris., 1997.- </w:t>
      </w:r>
      <w:r w:rsidRPr="00C65EC2">
        <w:t>314р.</w:t>
      </w:r>
    </w:p>
    <w:p w:rsidR="00A64E9E" w:rsidRPr="00F7218A" w:rsidRDefault="00A64E9E" w:rsidP="00A64E9E">
      <w:pPr>
        <w:jc w:val="both"/>
        <w:rPr>
          <w:sz w:val="24"/>
          <w:szCs w:val="24"/>
        </w:rPr>
      </w:pPr>
      <w:r w:rsidRPr="00F7218A">
        <w:rPr>
          <w:b/>
          <w:bCs/>
          <w:sz w:val="24"/>
          <w:szCs w:val="24"/>
        </w:rPr>
        <w:t>Контроль ( вопросы,тесты, задачи и пр)</w:t>
      </w:r>
      <w:r w:rsidRPr="00F7218A">
        <w:rPr>
          <w:sz w:val="24"/>
          <w:szCs w:val="24"/>
        </w:rPr>
        <w:t>:</w:t>
      </w:r>
    </w:p>
    <w:p w:rsidR="00A64E9E" w:rsidRPr="00F7218A" w:rsidRDefault="00A64E9E" w:rsidP="00A64E9E">
      <w:pPr>
        <w:jc w:val="both"/>
        <w:rPr>
          <w:b/>
          <w:bCs/>
          <w:sz w:val="24"/>
          <w:szCs w:val="24"/>
        </w:rPr>
      </w:pPr>
      <w:r w:rsidRPr="00F7218A">
        <w:rPr>
          <w:b/>
          <w:bCs/>
          <w:sz w:val="24"/>
          <w:szCs w:val="24"/>
        </w:rPr>
        <w:t>Вопросы:</w:t>
      </w:r>
    </w:p>
    <w:p w:rsidR="00A64E9E" w:rsidRPr="0027725A" w:rsidRDefault="00A64E9E" w:rsidP="00A64E9E">
      <w:pPr>
        <w:pStyle w:val="a7"/>
      </w:pPr>
      <w:r w:rsidRPr="0027725A">
        <w:t>1. Как готовят посуду для стерилизации.</w:t>
      </w:r>
    </w:p>
    <w:p w:rsidR="00A64E9E" w:rsidRPr="0027725A" w:rsidRDefault="00A64E9E" w:rsidP="00A64E9E">
      <w:pPr>
        <w:pStyle w:val="a7"/>
      </w:pPr>
      <w:r w:rsidRPr="0027725A">
        <w:t>2. Критерии выбора метода и режима стерилизации. Контроль за    режимом стерилизации.</w:t>
      </w:r>
    </w:p>
    <w:p w:rsidR="00A64E9E" w:rsidRPr="0027725A" w:rsidRDefault="00A64E9E" w:rsidP="00A64E9E">
      <w:pPr>
        <w:pStyle w:val="a7"/>
      </w:pPr>
      <w:r w:rsidRPr="0027725A">
        <w:t>3. Методы, используемые для деконтаминации медицинского     инструментария, белья и других предметов</w:t>
      </w:r>
    </w:p>
    <w:p w:rsidR="00A64E9E" w:rsidRDefault="00A64E9E" w:rsidP="00A64E9E">
      <w:pPr>
        <w:pStyle w:val="a7"/>
      </w:pPr>
      <w:r w:rsidRPr="0027725A">
        <w:t xml:space="preserve">5. </w:t>
      </w:r>
      <w:r w:rsidR="00F7218A">
        <w:t>О</w:t>
      </w:r>
      <w:r w:rsidRPr="0027725A">
        <w:t>пределение чувствительности бактерий к антибиотикам.</w:t>
      </w:r>
    </w:p>
    <w:p w:rsidR="002971CD" w:rsidRPr="002971CD" w:rsidRDefault="00F7218A" w:rsidP="002971CD">
      <w:pPr>
        <w:tabs>
          <w:tab w:val="left" w:pos="318"/>
        </w:tabs>
        <w:rPr>
          <w:sz w:val="24"/>
          <w:szCs w:val="24"/>
        </w:rPr>
      </w:pPr>
      <w:r w:rsidRPr="002971CD">
        <w:rPr>
          <w:sz w:val="24"/>
          <w:szCs w:val="24"/>
        </w:rPr>
        <w:t xml:space="preserve">6. </w:t>
      </w:r>
      <w:r w:rsidR="002971CD">
        <w:rPr>
          <w:sz w:val="24"/>
          <w:szCs w:val="24"/>
        </w:rPr>
        <w:t>М</w:t>
      </w:r>
      <w:r w:rsidR="002971CD" w:rsidRPr="002971CD">
        <w:rPr>
          <w:color w:val="000000"/>
          <w:sz w:val="24"/>
          <w:szCs w:val="24"/>
        </w:rPr>
        <w:t>етоды дезинфекции</w:t>
      </w:r>
    </w:p>
    <w:p w:rsidR="002971CD" w:rsidRDefault="002971CD" w:rsidP="002971CD">
      <w:pPr>
        <w:tabs>
          <w:tab w:val="left" w:pos="313"/>
        </w:tabs>
        <w:rPr>
          <w:color w:val="000000"/>
          <w:sz w:val="24"/>
          <w:szCs w:val="24"/>
        </w:rPr>
      </w:pPr>
      <w:r>
        <w:rPr>
          <w:color w:val="000000"/>
          <w:sz w:val="24"/>
          <w:szCs w:val="24"/>
        </w:rPr>
        <w:t xml:space="preserve">7. </w:t>
      </w:r>
      <w:r w:rsidRPr="002971CD">
        <w:rPr>
          <w:color w:val="000000"/>
          <w:sz w:val="24"/>
          <w:szCs w:val="24"/>
        </w:rPr>
        <w:t>Применение дезинфицирующих веществ в медицине.</w:t>
      </w:r>
    </w:p>
    <w:p w:rsidR="002971CD" w:rsidRDefault="002971CD" w:rsidP="002971CD">
      <w:pPr>
        <w:tabs>
          <w:tab w:val="left" w:pos="313"/>
        </w:tabs>
        <w:rPr>
          <w:color w:val="000000"/>
          <w:sz w:val="24"/>
          <w:szCs w:val="24"/>
        </w:rPr>
      </w:pPr>
      <w:r>
        <w:rPr>
          <w:color w:val="000000"/>
          <w:sz w:val="24"/>
          <w:szCs w:val="24"/>
        </w:rPr>
        <w:t>8. Контрольза дезинфекцией</w:t>
      </w:r>
    </w:p>
    <w:p w:rsidR="002971CD" w:rsidRPr="002971CD" w:rsidRDefault="002971CD" w:rsidP="002971CD">
      <w:pPr>
        <w:tabs>
          <w:tab w:val="left" w:pos="313"/>
        </w:tabs>
        <w:rPr>
          <w:sz w:val="24"/>
          <w:szCs w:val="24"/>
        </w:rPr>
      </w:pPr>
      <w:r>
        <w:rPr>
          <w:color w:val="000000"/>
          <w:sz w:val="24"/>
          <w:szCs w:val="24"/>
        </w:rPr>
        <w:t>9. Методы стерилизации.</w:t>
      </w:r>
    </w:p>
    <w:p w:rsidR="00A64E9E" w:rsidRPr="0027725A" w:rsidRDefault="00A64E9E" w:rsidP="00A64E9E">
      <w:pPr>
        <w:pStyle w:val="a7"/>
        <w:rPr>
          <w:b/>
          <w:bCs/>
        </w:rPr>
      </w:pPr>
      <w:r w:rsidRPr="0027725A">
        <w:rPr>
          <w:b/>
          <w:bCs/>
        </w:rPr>
        <w:t>Ситуационные задачи:</w:t>
      </w:r>
    </w:p>
    <w:p w:rsidR="00A64E9E" w:rsidRPr="0027725A" w:rsidRDefault="00A64E9E" w:rsidP="00A64E9E">
      <w:pPr>
        <w:pStyle w:val="a7"/>
        <w:tabs>
          <w:tab w:val="num" w:pos="750"/>
        </w:tabs>
        <w:ind w:hanging="390"/>
      </w:pPr>
      <w:r w:rsidRPr="00F04B57">
        <w:rPr>
          <w:b/>
          <w:bCs/>
        </w:rPr>
        <w:tab/>
      </w:r>
      <w:r w:rsidRPr="0027725A">
        <w:t>1.В семье заболел человек брюшным тифом. Какую дезинфекцию необходимо провести и как?</w:t>
      </w:r>
    </w:p>
    <w:p w:rsidR="00A64E9E" w:rsidRPr="0027725A" w:rsidRDefault="00A64E9E" w:rsidP="00A64E9E">
      <w:pPr>
        <w:pStyle w:val="a7"/>
      </w:pPr>
      <w:r w:rsidRPr="002971CD">
        <w:t>Ответ:</w:t>
      </w:r>
      <w:r w:rsidRPr="0027725A">
        <w:t xml:space="preserve"> Больного обязательно необходимо госпитализировать. Выделения больного необходимо залить хлорной известью, посуду для выделений погружают в 1% хлорамин на 30 минут. Белье - без следов выделений, кипятить в 2% растворе карбоната натрия 15 минут. Посуду кипятят 15 минут или погружают в 1% раствор хлорамина на 1 час.</w:t>
      </w:r>
    </w:p>
    <w:p w:rsidR="00A64E9E" w:rsidRPr="0027725A" w:rsidRDefault="00A64E9E" w:rsidP="00A64E9E">
      <w:pPr>
        <w:pStyle w:val="a7"/>
        <w:tabs>
          <w:tab w:val="num" w:pos="750"/>
        </w:tabs>
        <w:ind w:hanging="390"/>
      </w:pPr>
      <w:r w:rsidRPr="0027725A">
        <w:tab/>
        <w:t>2.В детском саду обнаружен ребенок больной трихофитией. Какие необходимо провести мероприятия?</w:t>
      </w:r>
    </w:p>
    <w:p w:rsidR="00A64E9E" w:rsidRDefault="00A64E9E" w:rsidP="00A64E9E">
      <w:pPr>
        <w:pStyle w:val="a7"/>
      </w:pPr>
      <w:r w:rsidRPr="002971CD">
        <w:t>Ответ</w:t>
      </w:r>
      <w:r w:rsidRPr="0027725A">
        <w:t>: Ребенка необходимо немедленно изолировать, до перевода больного, из детского сада - домой, в больницу, в изоляторе необходимо провести текущую дезинфекцию. Постель обеззараживают в дезинфекционной камере, Помещение, мебель, подвергают влажной уборке с добавление 5% раствора хлорамина. После эвакуации больного, проводят заключительную дезинфекцию.</w:t>
      </w:r>
    </w:p>
    <w:p w:rsidR="002971CD" w:rsidRPr="002971CD" w:rsidRDefault="002971CD" w:rsidP="002971CD">
      <w:pPr>
        <w:rPr>
          <w:sz w:val="24"/>
          <w:szCs w:val="24"/>
        </w:rPr>
      </w:pPr>
      <w:r w:rsidRPr="002971CD">
        <w:rPr>
          <w:sz w:val="24"/>
          <w:szCs w:val="24"/>
        </w:rPr>
        <w:lastRenderedPageBreak/>
        <w:t xml:space="preserve">3. </w:t>
      </w:r>
      <w:r w:rsidRPr="002971CD">
        <w:rPr>
          <w:color w:val="000000"/>
          <w:sz w:val="24"/>
          <w:szCs w:val="24"/>
        </w:rPr>
        <w:t>В семье заболел человек вирусным гепатитом А. Какую дезииинфекцию необходимо провести и как?</w:t>
      </w:r>
    </w:p>
    <w:p w:rsidR="002971CD" w:rsidRDefault="002971CD" w:rsidP="002971CD">
      <w:pPr>
        <w:ind w:firstLine="400"/>
        <w:rPr>
          <w:color w:val="000000"/>
          <w:sz w:val="24"/>
          <w:szCs w:val="24"/>
        </w:rPr>
      </w:pPr>
      <w:r w:rsidRPr="002971CD">
        <w:rPr>
          <w:rStyle w:val="4pt"/>
          <w:sz w:val="24"/>
          <w:szCs w:val="24"/>
        </w:rPr>
        <w:t>Ответ:</w:t>
      </w:r>
      <w:r w:rsidRPr="002971CD">
        <w:rPr>
          <w:color w:val="000000"/>
          <w:sz w:val="24"/>
          <w:szCs w:val="24"/>
        </w:rPr>
        <w:t xml:space="preserve"> После госпитализации необходима заключительная де</w:t>
      </w:r>
      <w:r w:rsidRPr="002971CD">
        <w:rPr>
          <w:color w:val="000000"/>
          <w:sz w:val="24"/>
          <w:szCs w:val="24"/>
        </w:rPr>
        <w:softHyphen/>
        <w:t>зинфекция. Обеззараживанию подлежат веделения, постельные принад</w:t>
      </w:r>
      <w:r w:rsidRPr="002971CD">
        <w:rPr>
          <w:color w:val="000000"/>
          <w:sz w:val="24"/>
          <w:szCs w:val="24"/>
        </w:rPr>
        <w:softHyphen/>
        <w:t>лежности, белье, посуда. Выделения больных залить хлорной известью, посуду погрузить в 3</w:t>
      </w:r>
      <w:r w:rsidRPr="002971CD">
        <w:rPr>
          <w:rStyle w:val="af7"/>
          <w:sz w:val="24"/>
          <w:szCs w:val="24"/>
          <w:lang w:val="ru-RU"/>
        </w:rPr>
        <w:t>%</w:t>
      </w:r>
      <w:r w:rsidRPr="002971CD">
        <w:rPr>
          <w:color w:val="000000"/>
          <w:sz w:val="24"/>
          <w:szCs w:val="24"/>
        </w:rPr>
        <w:t xml:space="preserve"> хлорамин. Посуду кипятить в </w:t>
      </w:r>
      <w:r w:rsidRPr="002971CD">
        <w:rPr>
          <w:rStyle w:val="af7"/>
          <w:sz w:val="24"/>
          <w:szCs w:val="24"/>
          <w:lang w:val="ru-RU"/>
        </w:rPr>
        <w:t>2%</w:t>
      </w:r>
      <w:r w:rsidRPr="002971CD">
        <w:rPr>
          <w:color w:val="000000"/>
          <w:sz w:val="24"/>
          <w:szCs w:val="24"/>
        </w:rPr>
        <w:t xml:space="preserve"> растворе карбоната натрия на 15 минут. Постель обеззараживают в дезинфекционной ка</w:t>
      </w:r>
      <w:r w:rsidRPr="002971CD">
        <w:rPr>
          <w:color w:val="000000"/>
          <w:sz w:val="24"/>
          <w:szCs w:val="24"/>
        </w:rPr>
        <w:softHyphen/>
        <w:t>мере. Предметы ухода за больным протереть ветощью, смоченной од</w:t>
      </w:r>
      <w:r w:rsidRPr="002971CD">
        <w:rPr>
          <w:color w:val="000000"/>
          <w:sz w:val="24"/>
          <w:szCs w:val="24"/>
        </w:rPr>
        <w:softHyphen/>
        <w:t>ним из дезиинфицирующих растворов.</w:t>
      </w:r>
    </w:p>
    <w:p w:rsidR="002971CD" w:rsidRPr="002971CD" w:rsidRDefault="002971CD" w:rsidP="002971CD">
      <w:pPr>
        <w:rPr>
          <w:sz w:val="24"/>
          <w:szCs w:val="24"/>
        </w:rPr>
      </w:pPr>
      <w:r w:rsidRPr="002971CD">
        <w:rPr>
          <w:rStyle w:val="0pt"/>
          <w:rFonts w:ascii="Times New Roman" w:hAnsi="Times New Roman" w:cs="Times New Roman"/>
          <w:sz w:val="24"/>
          <w:szCs w:val="24"/>
        </w:rPr>
        <w:t xml:space="preserve">4.В </w:t>
      </w:r>
      <w:r w:rsidRPr="002971CD">
        <w:rPr>
          <w:color w:val="000000"/>
          <w:sz w:val="24"/>
          <w:szCs w:val="24"/>
        </w:rPr>
        <w:t>кишечном отделении стационара для текучей дезинфекции не оказалось хлорамина, выдали хлорную известь. Как провести де</w:t>
      </w:r>
      <w:r w:rsidRPr="002971CD">
        <w:rPr>
          <w:color w:val="000000"/>
          <w:sz w:val="24"/>
          <w:szCs w:val="24"/>
        </w:rPr>
        <w:softHyphen/>
        <w:t>зинфекцию?</w:t>
      </w:r>
    </w:p>
    <w:p w:rsidR="002971CD" w:rsidRPr="002971CD" w:rsidRDefault="002971CD" w:rsidP="002971CD">
      <w:pPr>
        <w:rPr>
          <w:sz w:val="24"/>
          <w:szCs w:val="24"/>
        </w:rPr>
      </w:pPr>
      <w:r w:rsidRPr="002971CD">
        <w:rPr>
          <w:rStyle w:val="4pt"/>
          <w:sz w:val="24"/>
          <w:szCs w:val="24"/>
        </w:rPr>
        <w:t>Ответ:</w:t>
      </w:r>
      <w:r w:rsidRPr="002971CD">
        <w:rPr>
          <w:color w:val="000000"/>
          <w:sz w:val="24"/>
          <w:szCs w:val="24"/>
        </w:rPr>
        <w:t xml:space="preserve"> Готовится </w:t>
      </w:r>
      <w:r w:rsidRPr="002971CD">
        <w:rPr>
          <w:rStyle w:val="af7"/>
          <w:b w:val="0"/>
          <w:i w:val="0"/>
          <w:sz w:val="24"/>
          <w:szCs w:val="24"/>
          <w:lang w:val="ru-RU"/>
        </w:rPr>
        <w:t>10%</w:t>
      </w:r>
      <w:r w:rsidRPr="002971CD">
        <w:rPr>
          <w:color w:val="000000"/>
          <w:sz w:val="24"/>
          <w:szCs w:val="24"/>
        </w:rPr>
        <w:t xml:space="preserve"> хлорно-известковая </w:t>
      </w:r>
      <w:r w:rsidRPr="002971CD">
        <w:rPr>
          <w:rStyle w:val="8pt"/>
          <w:rFonts w:ascii="Times New Roman" w:hAnsi="Times New Roman" w:cs="Times New Roman"/>
          <w:sz w:val="24"/>
          <w:szCs w:val="24"/>
          <w:lang w:val="ru-RU"/>
        </w:rPr>
        <w:t>взвесь</w:t>
      </w:r>
      <w:r w:rsidRPr="002971CD">
        <w:rPr>
          <w:color w:val="000000"/>
          <w:sz w:val="24"/>
          <w:szCs w:val="24"/>
        </w:rPr>
        <w:t xml:space="preserve"> (из хлорной извести</w:t>
      </w:r>
      <w:r w:rsidRPr="002971CD">
        <w:rPr>
          <w:rStyle w:val="0pt"/>
          <w:rFonts w:ascii="Times New Roman" w:hAnsi="Times New Roman" w:cs="Times New Roman"/>
          <w:sz w:val="24"/>
          <w:szCs w:val="24"/>
        </w:rPr>
        <w:t xml:space="preserve">), которую держат </w:t>
      </w:r>
      <w:r w:rsidRPr="002971CD">
        <w:rPr>
          <w:color w:val="000000"/>
          <w:sz w:val="24"/>
          <w:szCs w:val="24"/>
        </w:rPr>
        <w:t xml:space="preserve">сутки в закрытой посуде в темном месте. </w:t>
      </w:r>
      <w:r w:rsidRPr="002971CD">
        <w:rPr>
          <w:rStyle w:val="0pt"/>
          <w:rFonts w:ascii="Times New Roman" w:hAnsi="Times New Roman" w:cs="Times New Roman"/>
          <w:sz w:val="24"/>
          <w:szCs w:val="24"/>
        </w:rPr>
        <w:t xml:space="preserve">Надосадочная </w:t>
      </w:r>
      <w:r w:rsidRPr="002971CD">
        <w:rPr>
          <w:color w:val="000000"/>
          <w:sz w:val="24"/>
          <w:szCs w:val="24"/>
        </w:rPr>
        <w:t xml:space="preserve">- </w:t>
      </w:r>
      <w:r w:rsidRPr="002971CD">
        <w:rPr>
          <w:rStyle w:val="0pt"/>
          <w:rFonts w:ascii="Times New Roman" w:hAnsi="Times New Roman" w:cs="Times New Roman"/>
          <w:sz w:val="24"/>
          <w:szCs w:val="24"/>
        </w:rPr>
        <w:t xml:space="preserve">осветленная хлорная </w:t>
      </w:r>
      <w:r w:rsidRPr="002971CD">
        <w:rPr>
          <w:color w:val="000000"/>
          <w:sz w:val="24"/>
          <w:szCs w:val="24"/>
        </w:rPr>
        <w:t xml:space="preserve">известь. </w:t>
      </w:r>
      <w:r w:rsidRPr="002971CD">
        <w:rPr>
          <w:rStyle w:val="0pt"/>
          <w:rFonts w:ascii="Times New Roman" w:hAnsi="Times New Roman" w:cs="Times New Roman"/>
          <w:sz w:val="24"/>
          <w:szCs w:val="24"/>
        </w:rPr>
        <w:t xml:space="preserve">Для </w:t>
      </w:r>
      <w:r w:rsidRPr="002971CD">
        <w:rPr>
          <w:color w:val="000000"/>
          <w:sz w:val="24"/>
          <w:szCs w:val="24"/>
        </w:rPr>
        <w:t>приготовления ра</w:t>
      </w:r>
      <w:r w:rsidRPr="002971CD">
        <w:rPr>
          <w:rStyle w:val="0pt"/>
          <w:rFonts w:ascii="Times New Roman" w:hAnsi="Times New Roman" w:cs="Times New Roman"/>
          <w:sz w:val="24"/>
          <w:szCs w:val="24"/>
        </w:rPr>
        <w:t>бочего раствора перед употреблением на 10 литров воды добавить 100 мл 10% осветленного раствора</w:t>
      </w:r>
    </w:p>
    <w:p w:rsidR="002971CD" w:rsidRPr="002971CD" w:rsidRDefault="002971CD" w:rsidP="002971CD">
      <w:pPr>
        <w:pStyle w:val="37"/>
        <w:shd w:val="clear" w:color="auto" w:fill="auto"/>
        <w:tabs>
          <w:tab w:val="left" w:pos="846"/>
        </w:tabs>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5.</w:t>
      </w:r>
      <w:r w:rsidRPr="002971CD">
        <w:rPr>
          <w:rFonts w:ascii="Times New Roman" w:hAnsi="Times New Roman" w:cs="Times New Roman"/>
          <w:sz w:val="24"/>
          <w:szCs w:val="24"/>
        </w:rPr>
        <w:t>При проверке хирургического отделения работниками СЭС в дистиллированной воде для инъекций была, обнаружена кишечная палоч</w:t>
      </w:r>
      <w:r w:rsidRPr="002971CD">
        <w:rPr>
          <w:rStyle w:val="0pt"/>
          <w:rFonts w:ascii="Times New Roman" w:eastAsia="Lucida Sans Unicode" w:hAnsi="Times New Roman" w:cs="Times New Roman"/>
          <w:sz w:val="24"/>
          <w:szCs w:val="24"/>
        </w:rPr>
        <w:t xml:space="preserve">ка. Какие мероприятия </w:t>
      </w:r>
      <w:r w:rsidRPr="002971CD">
        <w:rPr>
          <w:rFonts w:ascii="Times New Roman" w:hAnsi="Times New Roman" w:cs="Times New Roman"/>
          <w:sz w:val="24"/>
          <w:szCs w:val="24"/>
        </w:rPr>
        <w:t xml:space="preserve">необходимо провести для предупреждения </w:t>
      </w:r>
      <w:r w:rsidRPr="002971CD">
        <w:rPr>
          <w:rStyle w:val="Consolas"/>
          <w:rFonts w:ascii="Times New Roman" w:eastAsia="Consolas" w:hAnsi="Times New Roman" w:cs="Times New Roman"/>
          <w:bCs/>
          <w:iCs/>
          <w:spacing w:val="-5"/>
          <w:sz w:val="24"/>
          <w:szCs w:val="24"/>
        </w:rPr>
        <w:t>попадания</w:t>
      </w:r>
      <w:r w:rsidRPr="002971CD">
        <w:rPr>
          <w:rStyle w:val="0pt"/>
          <w:rFonts w:ascii="Times New Roman" w:eastAsia="Lucida Sans Unicode" w:hAnsi="Times New Roman" w:cs="Times New Roman"/>
          <w:sz w:val="24"/>
          <w:szCs w:val="24"/>
        </w:rPr>
        <w:t xml:space="preserve"> микроорганизмов </w:t>
      </w:r>
      <w:r w:rsidRPr="002971CD">
        <w:rPr>
          <w:rFonts w:ascii="Times New Roman" w:hAnsi="Times New Roman" w:cs="Times New Roman"/>
          <w:sz w:val="24"/>
          <w:szCs w:val="24"/>
        </w:rPr>
        <w:t>в дистиллированную воду?</w:t>
      </w:r>
    </w:p>
    <w:p w:rsidR="002971CD" w:rsidRPr="002971CD" w:rsidRDefault="002971CD" w:rsidP="002971CD">
      <w:pPr>
        <w:pStyle w:val="28"/>
        <w:shd w:val="clear" w:color="auto" w:fill="auto"/>
        <w:tabs>
          <w:tab w:val="left" w:pos="837"/>
        </w:tabs>
        <w:spacing w:line="240" w:lineRule="auto"/>
        <w:ind w:firstLine="0"/>
        <w:jc w:val="both"/>
        <w:rPr>
          <w:b w:val="0"/>
          <w:i w:val="0"/>
          <w:sz w:val="24"/>
          <w:szCs w:val="24"/>
        </w:rPr>
      </w:pPr>
      <w:r w:rsidRPr="002971CD">
        <w:rPr>
          <w:b w:val="0"/>
          <w:i w:val="0"/>
          <w:sz w:val="24"/>
          <w:szCs w:val="24"/>
        </w:rPr>
        <w:t xml:space="preserve">Ответ: </w:t>
      </w:r>
    </w:p>
    <w:p w:rsidR="002971CD" w:rsidRPr="002971CD" w:rsidRDefault="002971CD" w:rsidP="002971CD">
      <w:pPr>
        <w:pStyle w:val="28"/>
        <w:shd w:val="clear" w:color="auto" w:fill="auto"/>
        <w:tabs>
          <w:tab w:val="left" w:pos="837"/>
        </w:tabs>
        <w:spacing w:line="240" w:lineRule="auto"/>
        <w:ind w:firstLine="0"/>
        <w:jc w:val="both"/>
        <w:rPr>
          <w:b w:val="0"/>
          <w:i w:val="0"/>
          <w:color w:val="000000"/>
          <w:sz w:val="24"/>
          <w:szCs w:val="24"/>
        </w:rPr>
      </w:pPr>
      <w:r w:rsidRPr="002971CD">
        <w:rPr>
          <w:b w:val="0"/>
          <w:i w:val="0"/>
          <w:color w:val="000000"/>
          <w:sz w:val="24"/>
          <w:szCs w:val="24"/>
        </w:rPr>
        <w:t>Проверить бактериологический контроль воды,</w:t>
      </w:r>
    </w:p>
    <w:p w:rsidR="002971CD" w:rsidRPr="002971CD" w:rsidRDefault="002971CD" w:rsidP="002971CD">
      <w:pPr>
        <w:pStyle w:val="28"/>
        <w:shd w:val="clear" w:color="auto" w:fill="auto"/>
        <w:tabs>
          <w:tab w:val="left" w:pos="837"/>
        </w:tabs>
        <w:spacing w:line="240" w:lineRule="auto"/>
        <w:ind w:firstLine="0"/>
        <w:jc w:val="both"/>
        <w:rPr>
          <w:b w:val="0"/>
          <w:i w:val="0"/>
          <w:color w:val="000000"/>
          <w:sz w:val="24"/>
          <w:szCs w:val="24"/>
        </w:rPr>
      </w:pPr>
      <w:r w:rsidRPr="002971CD">
        <w:rPr>
          <w:b w:val="0"/>
          <w:i w:val="0"/>
          <w:color w:val="000000"/>
          <w:sz w:val="24"/>
          <w:szCs w:val="24"/>
        </w:rPr>
        <w:t>Проверить соблюдения санитарных требований к получении , тра</w:t>
      </w:r>
      <w:r w:rsidRPr="002971CD">
        <w:rPr>
          <w:b w:val="0"/>
          <w:i w:val="0"/>
          <w:color w:val="000000"/>
          <w:sz w:val="24"/>
          <w:szCs w:val="24"/>
        </w:rPr>
        <w:softHyphen/>
        <w:t>нспортировке, хранению дистиллированной воды и аквадистиллятора,</w:t>
      </w:r>
    </w:p>
    <w:p w:rsidR="002971CD" w:rsidRPr="002971CD" w:rsidRDefault="002971CD" w:rsidP="002971CD">
      <w:pPr>
        <w:pStyle w:val="28"/>
        <w:shd w:val="clear" w:color="auto" w:fill="auto"/>
        <w:tabs>
          <w:tab w:val="left" w:pos="837"/>
        </w:tabs>
        <w:spacing w:line="240" w:lineRule="auto"/>
        <w:ind w:firstLine="0"/>
        <w:jc w:val="both"/>
        <w:rPr>
          <w:b w:val="0"/>
          <w:i w:val="0"/>
          <w:color w:val="000000"/>
          <w:sz w:val="24"/>
          <w:szCs w:val="24"/>
        </w:rPr>
      </w:pPr>
      <w:r w:rsidRPr="002971CD">
        <w:rPr>
          <w:b w:val="0"/>
          <w:i w:val="0"/>
          <w:color w:val="000000"/>
          <w:sz w:val="24"/>
          <w:szCs w:val="24"/>
        </w:rPr>
        <w:t>Проверка технического состояния помещения, предназначенного для получения дистиллированной воды и воды для инъекций;</w:t>
      </w:r>
    </w:p>
    <w:p w:rsidR="002971CD" w:rsidRPr="002971CD" w:rsidRDefault="002971CD" w:rsidP="002971CD">
      <w:pPr>
        <w:pStyle w:val="28"/>
        <w:shd w:val="clear" w:color="auto" w:fill="auto"/>
        <w:tabs>
          <w:tab w:val="left" w:pos="837"/>
        </w:tabs>
        <w:spacing w:line="240" w:lineRule="auto"/>
        <w:ind w:firstLine="0"/>
        <w:jc w:val="both"/>
        <w:rPr>
          <w:b w:val="0"/>
          <w:i w:val="0"/>
          <w:sz w:val="24"/>
          <w:szCs w:val="24"/>
        </w:rPr>
      </w:pPr>
      <w:r w:rsidRPr="002971CD">
        <w:rPr>
          <w:b w:val="0"/>
          <w:i w:val="0"/>
          <w:color w:val="000000"/>
          <w:sz w:val="24"/>
          <w:szCs w:val="24"/>
        </w:rPr>
        <w:t xml:space="preserve">Микробиологический </w:t>
      </w:r>
      <w:r w:rsidRPr="002971CD">
        <w:rPr>
          <w:rStyle w:val="20pt"/>
          <w:rFonts w:ascii="Times New Roman" w:eastAsiaTheme="minorHAnsi" w:hAnsi="Times New Roman" w:cs="Times New Roman"/>
          <w:sz w:val="24"/>
          <w:szCs w:val="24"/>
        </w:rPr>
        <w:t>анализ смы</w:t>
      </w:r>
      <w:r>
        <w:rPr>
          <w:rStyle w:val="20pt"/>
          <w:rFonts w:ascii="Times New Roman" w:eastAsiaTheme="minorHAnsi" w:hAnsi="Times New Roman" w:cs="Times New Roman"/>
          <w:sz w:val="24"/>
          <w:szCs w:val="24"/>
        </w:rPr>
        <w:t>вов</w:t>
      </w:r>
      <w:r w:rsidRPr="002971CD">
        <w:rPr>
          <w:rStyle w:val="Candara"/>
          <w:rFonts w:ascii="Times New Roman" w:eastAsia="Calibri" w:hAnsi="Times New Roman" w:cs="Times New Roman"/>
          <w:b w:val="0"/>
          <w:i w:val="0"/>
          <w:sz w:val="24"/>
          <w:szCs w:val="24"/>
        </w:rPr>
        <w:t xml:space="preserve">и </w:t>
      </w:r>
      <w:r w:rsidRPr="002971CD">
        <w:rPr>
          <w:b w:val="0"/>
          <w:i w:val="0"/>
          <w:color w:val="000000"/>
          <w:sz w:val="24"/>
          <w:szCs w:val="24"/>
        </w:rPr>
        <w:t>определение микробной загрязненности</w:t>
      </w:r>
    </w:p>
    <w:p w:rsidR="002971CD" w:rsidRPr="002971CD" w:rsidRDefault="002971CD" w:rsidP="002971CD">
      <w:pPr>
        <w:jc w:val="both"/>
        <w:rPr>
          <w:i/>
          <w:sz w:val="24"/>
          <w:szCs w:val="24"/>
        </w:rPr>
      </w:pPr>
      <w:r w:rsidRPr="002971CD">
        <w:rPr>
          <w:color w:val="000000"/>
          <w:sz w:val="24"/>
          <w:szCs w:val="24"/>
        </w:rPr>
        <w:t>Определение микробной</w:t>
      </w:r>
      <w:r w:rsidRPr="002971CD">
        <w:rPr>
          <w:rStyle w:val="20pt"/>
          <w:rFonts w:ascii="Times New Roman" w:hAnsi="Times New Roman" w:cs="Times New Roman"/>
          <w:b w:val="0"/>
          <w:i w:val="0"/>
          <w:sz w:val="24"/>
          <w:szCs w:val="24"/>
        </w:rPr>
        <w:t>загрязненностей проб</w:t>
      </w:r>
      <w:r w:rsidRPr="002971CD">
        <w:rPr>
          <w:color w:val="000000"/>
          <w:sz w:val="24"/>
          <w:szCs w:val="24"/>
        </w:rPr>
        <w:t>дистиллирований воды, отобранных на рабочем</w:t>
      </w:r>
      <w:r>
        <w:rPr>
          <w:color w:val="000000"/>
          <w:sz w:val="24"/>
          <w:szCs w:val="24"/>
        </w:rPr>
        <w:t xml:space="preserve"> месте</w:t>
      </w:r>
    </w:p>
    <w:p w:rsidR="002971CD" w:rsidRPr="002971CD" w:rsidRDefault="002971CD" w:rsidP="002971CD">
      <w:pPr>
        <w:shd w:val="clear" w:color="auto" w:fill="FFFFFF"/>
        <w:jc w:val="both"/>
        <w:rPr>
          <w:b/>
          <w:bCs/>
          <w:color w:val="000000"/>
          <w:spacing w:val="1"/>
          <w:sz w:val="24"/>
          <w:szCs w:val="24"/>
        </w:rPr>
      </w:pPr>
      <w:r w:rsidRPr="002971CD">
        <w:rPr>
          <w:color w:val="000000"/>
          <w:sz w:val="24"/>
          <w:szCs w:val="24"/>
        </w:rPr>
        <w:t xml:space="preserve">Определение </w:t>
      </w:r>
      <w:r w:rsidRPr="002971CD">
        <w:rPr>
          <w:rStyle w:val="Consolas"/>
          <w:rFonts w:ascii="Times New Roman" w:hAnsi="Times New Roman" w:cs="Times New Roman"/>
          <w:bCs/>
          <w:sz w:val="24"/>
          <w:szCs w:val="24"/>
        </w:rPr>
        <w:t xml:space="preserve">микробной </w:t>
      </w:r>
      <w:r w:rsidRPr="002971CD">
        <w:rPr>
          <w:color w:val="000000"/>
          <w:sz w:val="24"/>
          <w:szCs w:val="24"/>
        </w:rPr>
        <w:t xml:space="preserve">загрязненности санитарной одежды, рук, </w:t>
      </w:r>
      <w:r w:rsidRPr="002971CD">
        <w:rPr>
          <w:rStyle w:val="Consolas"/>
          <w:rFonts w:ascii="Times New Roman" w:hAnsi="Times New Roman" w:cs="Times New Roman"/>
          <w:bCs/>
          <w:sz w:val="24"/>
          <w:szCs w:val="24"/>
        </w:rPr>
        <w:t>«медперсоналом»,</w:t>
      </w:r>
      <w:r w:rsidRPr="002971CD">
        <w:rPr>
          <w:color w:val="000000"/>
          <w:sz w:val="24"/>
          <w:szCs w:val="24"/>
        </w:rPr>
        <w:t>связанного с получением и реализацией дистиллированной воды</w:t>
      </w:r>
    </w:p>
    <w:p w:rsidR="002971CD" w:rsidRPr="002971CD" w:rsidRDefault="002971CD" w:rsidP="002971CD">
      <w:pPr>
        <w:shd w:val="clear" w:color="auto" w:fill="FFFFFF"/>
        <w:jc w:val="both"/>
        <w:rPr>
          <w:b/>
          <w:bCs/>
          <w:color w:val="000000"/>
          <w:spacing w:val="1"/>
          <w:sz w:val="24"/>
          <w:szCs w:val="24"/>
        </w:rPr>
      </w:pPr>
      <w:r w:rsidRPr="002971CD">
        <w:rPr>
          <w:color w:val="000000"/>
          <w:sz w:val="24"/>
          <w:szCs w:val="24"/>
        </w:rPr>
        <w:t>Дать заключение об источнике микробного загрязнения дистилл</w:t>
      </w:r>
      <w:r w:rsidRPr="002971CD">
        <w:rPr>
          <w:rStyle w:val="Consolas"/>
          <w:rFonts w:ascii="Times New Roman" w:hAnsi="Times New Roman" w:cs="Times New Roman"/>
          <w:bCs/>
          <w:sz w:val="24"/>
          <w:szCs w:val="24"/>
        </w:rPr>
        <w:t>ированной</w:t>
      </w:r>
      <w:r w:rsidRPr="002971CD">
        <w:rPr>
          <w:color w:val="000000"/>
          <w:sz w:val="24"/>
          <w:szCs w:val="24"/>
        </w:rPr>
        <w:t>воды</w:t>
      </w:r>
    </w:p>
    <w:p w:rsidR="002971CD" w:rsidRPr="002971CD" w:rsidRDefault="002971CD" w:rsidP="002971CD">
      <w:pPr>
        <w:shd w:val="clear" w:color="auto" w:fill="FFFFFF"/>
        <w:jc w:val="both"/>
        <w:rPr>
          <w:color w:val="000000"/>
          <w:sz w:val="24"/>
          <w:szCs w:val="24"/>
        </w:rPr>
      </w:pPr>
      <w:r w:rsidRPr="002971CD">
        <w:rPr>
          <w:color w:val="000000"/>
          <w:sz w:val="24"/>
          <w:szCs w:val="24"/>
        </w:rPr>
        <w:t>Составить план мероприятий по ликвидации микробного загряз</w:t>
      </w:r>
      <w:r w:rsidRPr="002971CD">
        <w:rPr>
          <w:color w:val="000000"/>
          <w:sz w:val="24"/>
          <w:szCs w:val="24"/>
        </w:rPr>
        <w:softHyphen/>
        <w:t>нения</w:t>
      </w:r>
    </w:p>
    <w:p w:rsidR="00A64E9E" w:rsidRPr="002971CD" w:rsidRDefault="00A64E9E" w:rsidP="00493F95">
      <w:pPr>
        <w:pStyle w:val="af3"/>
        <w:numPr>
          <w:ilvl w:val="0"/>
          <w:numId w:val="160"/>
        </w:numPr>
        <w:tabs>
          <w:tab w:val="clear" w:pos="540"/>
          <w:tab w:val="num" w:pos="284"/>
          <w:tab w:val="num" w:pos="1354"/>
          <w:tab w:val="left" w:pos="5103"/>
        </w:tabs>
        <w:ind w:left="0" w:firstLine="0"/>
        <w:jc w:val="both"/>
      </w:pPr>
      <w:r w:rsidRPr="002971CD">
        <w:t>У больного пиелонефритом из мочи выделена кишечная палочка (E.coli). При определении чувствительности к антибиотикам выявлено, что она чувствительна к гентамицину, оксациллину, тетрациклину. Какой антибиотик надо применять в данном случае, учитывая побочное действие антибиотиков (нефротоксичность)?</w:t>
      </w:r>
    </w:p>
    <w:p w:rsidR="002971CD" w:rsidRPr="002971CD" w:rsidRDefault="002971CD" w:rsidP="002971CD">
      <w:pPr>
        <w:tabs>
          <w:tab w:val="num" w:pos="1354"/>
          <w:tab w:val="left" w:pos="5103"/>
        </w:tabs>
        <w:jc w:val="both"/>
        <w:rPr>
          <w:sz w:val="24"/>
          <w:szCs w:val="24"/>
        </w:rPr>
      </w:pPr>
      <w:r>
        <w:rPr>
          <w:sz w:val="24"/>
          <w:szCs w:val="24"/>
        </w:rPr>
        <w:t xml:space="preserve">О </w:t>
      </w:r>
      <w:r w:rsidRPr="002971CD">
        <w:rPr>
          <w:sz w:val="24"/>
          <w:szCs w:val="24"/>
        </w:rPr>
        <w:t>твет: с отсутс</w:t>
      </w:r>
      <w:r>
        <w:rPr>
          <w:sz w:val="24"/>
          <w:szCs w:val="24"/>
        </w:rPr>
        <w:t>т</w:t>
      </w:r>
      <w:r w:rsidRPr="002971CD">
        <w:rPr>
          <w:sz w:val="24"/>
          <w:szCs w:val="24"/>
        </w:rPr>
        <w:t>в</w:t>
      </w:r>
      <w:r>
        <w:rPr>
          <w:sz w:val="24"/>
          <w:szCs w:val="24"/>
        </w:rPr>
        <w:t>и</w:t>
      </w:r>
      <w:r w:rsidRPr="002971CD">
        <w:rPr>
          <w:sz w:val="24"/>
          <w:szCs w:val="24"/>
        </w:rPr>
        <w:t>ем нефротоксического действия</w:t>
      </w:r>
    </w:p>
    <w:p w:rsidR="00A64E9E" w:rsidRPr="00F04B57" w:rsidRDefault="002971CD" w:rsidP="00A64E9E">
      <w:pPr>
        <w:tabs>
          <w:tab w:val="num" w:pos="1354"/>
          <w:tab w:val="left" w:pos="5103"/>
        </w:tabs>
        <w:jc w:val="both"/>
        <w:rPr>
          <w:sz w:val="24"/>
          <w:szCs w:val="24"/>
        </w:rPr>
      </w:pPr>
      <w:r>
        <w:rPr>
          <w:sz w:val="24"/>
          <w:szCs w:val="24"/>
        </w:rPr>
        <w:t>7</w:t>
      </w:r>
      <w:r w:rsidR="00A64E9E" w:rsidRPr="00F04B57">
        <w:rPr>
          <w:sz w:val="24"/>
          <w:szCs w:val="24"/>
        </w:rPr>
        <w:t>. У больного фурункулезом выделен золотистый стафилококк. Определение чувствительности данного микроба к антибиотикам методом бумажных дисков показало, что зоны подавления роста равнялись нижеследующим показаниям:</w:t>
      </w:r>
    </w:p>
    <w:p w:rsidR="00A64E9E" w:rsidRPr="00F04B57" w:rsidRDefault="00A64E9E" w:rsidP="00A64E9E">
      <w:pPr>
        <w:tabs>
          <w:tab w:val="left" w:pos="5103"/>
        </w:tabs>
        <w:jc w:val="both"/>
        <w:rPr>
          <w:sz w:val="24"/>
          <w:szCs w:val="24"/>
        </w:rPr>
      </w:pPr>
      <w:r w:rsidRPr="00F04B57">
        <w:rPr>
          <w:sz w:val="24"/>
          <w:szCs w:val="24"/>
        </w:rPr>
        <w:t>пенициллин - 12 мм</w:t>
      </w:r>
    </w:p>
    <w:p w:rsidR="00A64E9E" w:rsidRPr="00F04B57" w:rsidRDefault="00A64E9E" w:rsidP="00A64E9E">
      <w:pPr>
        <w:tabs>
          <w:tab w:val="left" w:pos="5103"/>
        </w:tabs>
        <w:jc w:val="both"/>
        <w:rPr>
          <w:sz w:val="24"/>
          <w:szCs w:val="24"/>
        </w:rPr>
      </w:pPr>
      <w:r w:rsidRPr="00F04B57">
        <w:rPr>
          <w:sz w:val="24"/>
          <w:szCs w:val="24"/>
        </w:rPr>
        <w:t>тетрациклин - 15 мм</w:t>
      </w:r>
    </w:p>
    <w:p w:rsidR="00A64E9E" w:rsidRPr="00F04B57" w:rsidRDefault="00A64E9E" w:rsidP="00A64E9E">
      <w:pPr>
        <w:tabs>
          <w:tab w:val="left" w:pos="5103"/>
        </w:tabs>
        <w:jc w:val="both"/>
        <w:rPr>
          <w:sz w:val="24"/>
          <w:szCs w:val="24"/>
        </w:rPr>
      </w:pPr>
      <w:r w:rsidRPr="00F04B57">
        <w:rPr>
          <w:sz w:val="24"/>
          <w:szCs w:val="24"/>
        </w:rPr>
        <w:t>гентамицин - 22 мм</w:t>
      </w:r>
    </w:p>
    <w:p w:rsidR="00A64E9E" w:rsidRPr="00F04B57" w:rsidRDefault="00A64E9E" w:rsidP="00A64E9E">
      <w:pPr>
        <w:tabs>
          <w:tab w:val="left" w:pos="5103"/>
        </w:tabs>
        <w:jc w:val="both"/>
        <w:rPr>
          <w:sz w:val="24"/>
          <w:szCs w:val="24"/>
        </w:rPr>
      </w:pPr>
      <w:r w:rsidRPr="00F04B57">
        <w:rPr>
          <w:sz w:val="24"/>
          <w:szCs w:val="24"/>
        </w:rPr>
        <w:t>ципролет - 28 мм</w:t>
      </w:r>
    </w:p>
    <w:p w:rsidR="00A64E9E" w:rsidRDefault="00A64E9E" w:rsidP="00A64E9E">
      <w:pPr>
        <w:tabs>
          <w:tab w:val="left" w:pos="5103"/>
        </w:tabs>
        <w:jc w:val="both"/>
        <w:rPr>
          <w:sz w:val="24"/>
          <w:szCs w:val="24"/>
        </w:rPr>
      </w:pPr>
      <w:r w:rsidRPr="00F04B57">
        <w:rPr>
          <w:sz w:val="24"/>
          <w:szCs w:val="24"/>
        </w:rPr>
        <w:t>Какой антибиотик нужно применять, а какой неэффективен и почему?</w:t>
      </w:r>
    </w:p>
    <w:p w:rsidR="002971CD" w:rsidRPr="00F04B57" w:rsidRDefault="002971CD" w:rsidP="00A64E9E">
      <w:pPr>
        <w:tabs>
          <w:tab w:val="left" w:pos="5103"/>
        </w:tabs>
        <w:jc w:val="both"/>
        <w:rPr>
          <w:sz w:val="24"/>
          <w:szCs w:val="24"/>
        </w:rPr>
      </w:pPr>
      <w:r>
        <w:rPr>
          <w:sz w:val="24"/>
          <w:szCs w:val="24"/>
        </w:rPr>
        <w:t>О т в е т: антибиотиком выбора будет являться ципролет, т.к. по результатм антибиотикограммы данный препарат иеммет наибольшую зону задержки роста. Тетрациклин применять не следует ввиду его незначительного действия на данный микроорганизм (наименьшая зона задержки роста)</w:t>
      </w:r>
    </w:p>
    <w:p w:rsidR="00A64E9E" w:rsidRPr="008C57D4" w:rsidRDefault="002D21E4" w:rsidP="002D21E4">
      <w:pPr>
        <w:tabs>
          <w:tab w:val="num" w:pos="1354"/>
          <w:tab w:val="left" w:pos="5103"/>
        </w:tabs>
        <w:jc w:val="both"/>
        <w:rPr>
          <w:sz w:val="24"/>
          <w:szCs w:val="24"/>
        </w:rPr>
      </w:pPr>
      <w:r w:rsidRPr="002D21E4">
        <w:rPr>
          <w:sz w:val="24"/>
          <w:szCs w:val="24"/>
        </w:rPr>
        <w:t>8.</w:t>
      </w:r>
      <w:r w:rsidR="00A64E9E" w:rsidRPr="002D21E4">
        <w:rPr>
          <w:sz w:val="24"/>
          <w:szCs w:val="24"/>
        </w:rPr>
        <w:t>У больного с послеоперационным гнойным осложнением выделен Stap</w:t>
      </w:r>
      <w:r w:rsidR="002971CD" w:rsidRPr="002D21E4">
        <w:rPr>
          <w:sz w:val="24"/>
          <w:szCs w:val="24"/>
          <w:lang w:val="en-US"/>
        </w:rPr>
        <w:t>h</w:t>
      </w:r>
      <w:r w:rsidR="00A64E9E" w:rsidRPr="002D21E4">
        <w:rPr>
          <w:sz w:val="24"/>
          <w:szCs w:val="24"/>
        </w:rPr>
        <w:t>. aureus. Методом разведения установлена МИК, которая равнялась 25 ЕД. Определите  терапевтическую дозу.</w:t>
      </w:r>
    </w:p>
    <w:p w:rsidR="002D21E4" w:rsidRPr="002D21E4" w:rsidRDefault="002D21E4" w:rsidP="002D21E4">
      <w:pPr>
        <w:tabs>
          <w:tab w:val="num" w:pos="1354"/>
          <w:tab w:val="left" w:pos="5103"/>
        </w:tabs>
        <w:jc w:val="both"/>
        <w:rPr>
          <w:sz w:val="24"/>
          <w:szCs w:val="24"/>
        </w:rPr>
      </w:pPr>
      <w:r w:rsidRPr="002D21E4">
        <w:rPr>
          <w:sz w:val="24"/>
          <w:szCs w:val="24"/>
          <w:highlight w:val="yellow"/>
        </w:rPr>
        <w:t>О т в е т:</w:t>
      </w:r>
    </w:p>
    <w:p w:rsidR="00A64E9E" w:rsidRPr="002D21E4" w:rsidRDefault="002D21E4" w:rsidP="002D21E4">
      <w:pPr>
        <w:tabs>
          <w:tab w:val="num" w:pos="1354"/>
          <w:tab w:val="left" w:pos="5103"/>
        </w:tabs>
        <w:jc w:val="both"/>
        <w:rPr>
          <w:sz w:val="24"/>
          <w:szCs w:val="24"/>
        </w:rPr>
      </w:pPr>
      <w:r w:rsidRPr="002D21E4">
        <w:rPr>
          <w:sz w:val="24"/>
          <w:szCs w:val="24"/>
        </w:rPr>
        <w:lastRenderedPageBreak/>
        <w:t>9.</w:t>
      </w:r>
      <w:r w:rsidR="00A64E9E" w:rsidRPr="002D21E4">
        <w:rPr>
          <w:sz w:val="24"/>
          <w:szCs w:val="24"/>
        </w:rPr>
        <w:t>У больного при лечении пенициллином выявлена крапивница. О чем это говорит и что нужно делать?</w:t>
      </w:r>
    </w:p>
    <w:p w:rsidR="002D21E4" w:rsidRPr="002D21E4" w:rsidRDefault="002D21E4" w:rsidP="002D21E4">
      <w:pPr>
        <w:tabs>
          <w:tab w:val="num" w:pos="1354"/>
          <w:tab w:val="left" w:pos="5103"/>
        </w:tabs>
        <w:jc w:val="both"/>
        <w:rPr>
          <w:sz w:val="24"/>
          <w:szCs w:val="24"/>
        </w:rPr>
      </w:pPr>
      <w:r w:rsidRPr="002D21E4">
        <w:rPr>
          <w:sz w:val="24"/>
          <w:szCs w:val="24"/>
        </w:rPr>
        <w:t>О т в е т: у больного – лекарственная аллергия. В данном случае следует:</w:t>
      </w:r>
    </w:p>
    <w:p w:rsidR="002D21E4" w:rsidRPr="002D21E4" w:rsidRDefault="002D21E4" w:rsidP="00493F95">
      <w:pPr>
        <w:pStyle w:val="af3"/>
        <w:numPr>
          <w:ilvl w:val="1"/>
          <w:numId w:val="65"/>
        </w:numPr>
        <w:tabs>
          <w:tab w:val="num" w:pos="1354"/>
          <w:tab w:val="left" w:pos="5103"/>
        </w:tabs>
        <w:ind w:left="284" w:hanging="284"/>
        <w:jc w:val="both"/>
      </w:pPr>
      <w:r w:rsidRPr="002D21E4">
        <w:t>отменить препарат</w:t>
      </w:r>
    </w:p>
    <w:p w:rsidR="002D21E4" w:rsidRPr="002D21E4" w:rsidRDefault="002D21E4" w:rsidP="00493F95">
      <w:pPr>
        <w:pStyle w:val="af3"/>
        <w:numPr>
          <w:ilvl w:val="1"/>
          <w:numId w:val="65"/>
        </w:numPr>
        <w:tabs>
          <w:tab w:val="num" w:pos="1354"/>
          <w:tab w:val="left" w:pos="5103"/>
        </w:tabs>
        <w:ind w:left="284" w:hanging="284"/>
        <w:jc w:val="both"/>
      </w:pPr>
      <w:r w:rsidRPr="002D21E4">
        <w:t>провести антибиоткограмму и по ее результатам назначить другой антибиотик</w:t>
      </w:r>
    </w:p>
    <w:p w:rsidR="002D21E4" w:rsidRPr="002D21E4" w:rsidRDefault="002D21E4" w:rsidP="00493F95">
      <w:pPr>
        <w:pStyle w:val="af3"/>
        <w:numPr>
          <w:ilvl w:val="1"/>
          <w:numId w:val="65"/>
        </w:numPr>
        <w:tabs>
          <w:tab w:val="num" w:pos="1354"/>
          <w:tab w:val="left" w:pos="5103"/>
        </w:tabs>
        <w:ind w:left="284" w:hanging="284"/>
        <w:jc w:val="both"/>
      </w:pPr>
      <w:r w:rsidRPr="002D21E4">
        <w:t>рекомендовать больному всегда перед употреблением антибактериальных препаратов проводить аллергическую пробу</w:t>
      </w:r>
    </w:p>
    <w:p w:rsidR="00794DC4" w:rsidRDefault="00794DC4" w:rsidP="00794DC4">
      <w:pPr>
        <w:tabs>
          <w:tab w:val="left" w:pos="5103"/>
        </w:tabs>
        <w:jc w:val="both"/>
        <w:rPr>
          <w:b/>
          <w:bCs/>
          <w:sz w:val="24"/>
          <w:szCs w:val="24"/>
        </w:rPr>
      </w:pPr>
      <w:r>
        <w:rPr>
          <w:b/>
          <w:bCs/>
          <w:sz w:val="24"/>
          <w:szCs w:val="24"/>
        </w:rPr>
        <w:t>Тесты:</w:t>
      </w:r>
    </w:p>
    <w:p w:rsidR="00A64E9E" w:rsidRPr="00794DC4" w:rsidRDefault="00794DC4" w:rsidP="00794DC4">
      <w:pPr>
        <w:tabs>
          <w:tab w:val="left" w:pos="5103"/>
        </w:tabs>
        <w:jc w:val="both"/>
        <w:rPr>
          <w:b/>
          <w:bCs/>
          <w:sz w:val="24"/>
          <w:szCs w:val="24"/>
        </w:rPr>
      </w:pPr>
      <w:r>
        <w:rPr>
          <w:sz w:val="24"/>
          <w:szCs w:val="24"/>
        </w:rPr>
        <w:t>1</w:t>
      </w:r>
      <w:r w:rsidR="00A64E9E" w:rsidRPr="00F04B57">
        <w:rPr>
          <w:sz w:val="24"/>
          <w:szCs w:val="24"/>
        </w:rPr>
        <w:t>. При физических методах стерилизации применяют:</w:t>
      </w:r>
    </w:p>
    <w:p w:rsidR="00A64E9E" w:rsidRPr="00F04B57" w:rsidRDefault="00A64E9E" w:rsidP="00794DC4">
      <w:pPr>
        <w:tabs>
          <w:tab w:val="num" w:pos="1369"/>
          <w:tab w:val="left" w:pos="3420"/>
        </w:tabs>
        <w:ind w:firstLine="284"/>
        <w:rPr>
          <w:sz w:val="24"/>
          <w:szCs w:val="24"/>
        </w:rPr>
      </w:pPr>
      <w:r w:rsidRPr="00F04B57">
        <w:rPr>
          <w:sz w:val="24"/>
          <w:szCs w:val="24"/>
        </w:rPr>
        <w:t>1. Высушивание</w:t>
      </w:r>
    </w:p>
    <w:p w:rsidR="00A64E9E" w:rsidRPr="00F04B57" w:rsidRDefault="00A64E9E" w:rsidP="00794DC4">
      <w:pPr>
        <w:tabs>
          <w:tab w:val="num" w:pos="1369"/>
          <w:tab w:val="left" w:pos="3420"/>
        </w:tabs>
        <w:ind w:firstLine="284"/>
        <w:rPr>
          <w:sz w:val="24"/>
          <w:szCs w:val="24"/>
        </w:rPr>
      </w:pPr>
      <w:r w:rsidRPr="00F04B57">
        <w:rPr>
          <w:sz w:val="24"/>
          <w:szCs w:val="24"/>
        </w:rPr>
        <w:t>2. Сухой жар</w:t>
      </w:r>
    </w:p>
    <w:p w:rsidR="00A64E9E" w:rsidRPr="00F04B57" w:rsidRDefault="00A64E9E" w:rsidP="00794DC4">
      <w:pPr>
        <w:tabs>
          <w:tab w:val="num" w:pos="1369"/>
          <w:tab w:val="left" w:pos="3420"/>
        </w:tabs>
        <w:ind w:firstLine="284"/>
        <w:rPr>
          <w:sz w:val="24"/>
          <w:szCs w:val="24"/>
        </w:rPr>
      </w:pPr>
      <w:r w:rsidRPr="00F04B57">
        <w:rPr>
          <w:sz w:val="24"/>
          <w:szCs w:val="24"/>
        </w:rPr>
        <w:t>3. Пар под давлением</w:t>
      </w:r>
    </w:p>
    <w:p w:rsidR="00A64E9E" w:rsidRPr="00F04B57" w:rsidRDefault="00A64E9E" w:rsidP="00794DC4">
      <w:pPr>
        <w:tabs>
          <w:tab w:val="num" w:pos="1369"/>
          <w:tab w:val="left" w:pos="3420"/>
        </w:tabs>
        <w:ind w:firstLine="284"/>
        <w:rPr>
          <w:sz w:val="24"/>
          <w:szCs w:val="24"/>
        </w:rPr>
      </w:pPr>
      <w:r w:rsidRPr="00F04B57">
        <w:rPr>
          <w:sz w:val="24"/>
          <w:szCs w:val="24"/>
        </w:rPr>
        <w:t>4. Хлорную известь</w:t>
      </w:r>
    </w:p>
    <w:p w:rsidR="00A64E9E" w:rsidRPr="00F04B57" w:rsidRDefault="00A64E9E" w:rsidP="00794DC4">
      <w:pPr>
        <w:tabs>
          <w:tab w:val="num" w:pos="1369"/>
          <w:tab w:val="left" w:pos="3420"/>
        </w:tabs>
        <w:ind w:firstLine="284"/>
        <w:rPr>
          <w:sz w:val="24"/>
          <w:szCs w:val="24"/>
        </w:rPr>
      </w:pPr>
      <w:r w:rsidRPr="00F04B57">
        <w:rPr>
          <w:sz w:val="24"/>
          <w:szCs w:val="24"/>
        </w:rPr>
        <w:t>5. Формалин</w:t>
      </w:r>
    </w:p>
    <w:p w:rsidR="00A64E9E" w:rsidRPr="00F04B57" w:rsidRDefault="00794DC4" w:rsidP="00794DC4">
      <w:pPr>
        <w:tabs>
          <w:tab w:val="left" w:pos="3420"/>
        </w:tabs>
        <w:rPr>
          <w:sz w:val="24"/>
          <w:szCs w:val="24"/>
        </w:rPr>
      </w:pPr>
      <w:r>
        <w:rPr>
          <w:sz w:val="24"/>
          <w:szCs w:val="24"/>
        </w:rPr>
        <w:t xml:space="preserve">2. </w:t>
      </w:r>
      <w:r w:rsidR="00A64E9E" w:rsidRPr="00F04B57">
        <w:rPr>
          <w:sz w:val="24"/>
          <w:szCs w:val="24"/>
        </w:rPr>
        <w:t>Ультрафиолетовые лучи:</w:t>
      </w:r>
    </w:p>
    <w:p w:rsidR="00A64E9E" w:rsidRPr="00F04B57" w:rsidRDefault="00A64E9E" w:rsidP="00794DC4">
      <w:pPr>
        <w:tabs>
          <w:tab w:val="num" w:pos="1369"/>
          <w:tab w:val="left" w:pos="3420"/>
        </w:tabs>
        <w:ind w:firstLine="284"/>
        <w:rPr>
          <w:sz w:val="24"/>
          <w:szCs w:val="24"/>
        </w:rPr>
      </w:pPr>
      <w:r w:rsidRPr="00F04B57">
        <w:rPr>
          <w:sz w:val="24"/>
          <w:szCs w:val="24"/>
        </w:rPr>
        <w:t>1. Обладают бактерицидным действием</w:t>
      </w:r>
    </w:p>
    <w:p w:rsidR="00A64E9E" w:rsidRPr="00F04B57" w:rsidRDefault="00A64E9E" w:rsidP="00794DC4">
      <w:pPr>
        <w:tabs>
          <w:tab w:val="num" w:pos="1369"/>
          <w:tab w:val="left" w:pos="3420"/>
        </w:tabs>
        <w:ind w:firstLine="284"/>
        <w:rPr>
          <w:sz w:val="24"/>
          <w:szCs w:val="24"/>
        </w:rPr>
      </w:pPr>
      <w:r w:rsidRPr="00F04B57">
        <w:rPr>
          <w:sz w:val="24"/>
          <w:szCs w:val="24"/>
        </w:rPr>
        <w:t>2. Стимулируют рост бактерий</w:t>
      </w:r>
    </w:p>
    <w:p w:rsidR="00A64E9E" w:rsidRPr="00F04B57" w:rsidRDefault="00A64E9E" w:rsidP="00794DC4">
      <w:pPr>
        <w:tabs>
          <w:tab w:val="num" w:pos="1369"/>
          <w:tab w:val="left" w:pos="3420"/>
        </w:tabs>
        <w:ind w:firstLine="284"/>
        <w:rPr>
          <w:sz w:val="24"/>
          <w:szCs w:val="24"/>
        </w:rPr>
      </w:pPr>
      <w:r w:rsidRPr="00F04B57">
        <w:rPr>
          <w:sz w:val="24"/>
          <w:szCs w:val="24"/>
        </w:rPr>
        <w:t>3. Действуют через стекло</w:t>
      </w:r>
    </w:p>
    <w:p w:rsidR="00A64E9E" w:rsidRPr="00F04B57" w:rsidRDefault="00A64E9E" w:rsidP="00794DC4">
      <w:pPr>
        <w:tabs>
          <w:tab w:val="num" w:pos="1369"/>
          <w:tab w:val="left" w:pos="3420"/>
        </w:tabs>
        <w:ind w:firstLine="284"/>
        <w:rPr>
          <w:sz w:val="24"/>
          <w:szCs w:val="24"/>
        </w:rPr>
      </w:pPr>
      <w:r w:rsidRPr="00F04B57">
        <w:rPr>
          <w:sz w:val="24"/>
          <w:szCs w:val="24"/>
        </w:rPr>
        <w:t>4. Используются для дезинфекции пищевых продуктов</w:t>
      </w:r>
    </w:p>
    <w:p w:rsidR="00A64E9E" w:rsidRPr="00F04B57" w:rsidRDefault="00A64E9E" w:rsidP="00794DC4">
      <w:pPr>
        <w:tabs>
          <w:tab w:val="num" w:pos="1369"/>
          <w:tab w:val="left" w:pos="3420"/>
        </w:tabs>
        <w:ind w:firstLine="284"/>
        <w:rPr>
          <w:sz w:val="24"/>
          <w:szCs w:val="24"/>
        </w:rPr>
      </w:pPr>
      <w:r w:rsidRPr="00F04B57">
        <w:rPr>
          <w:sz w:val="24"/>
          <w:szCs w:val="24"/>
        </w:rPr>
        <w:t>5. Являются мутагенным фактором</w:t>
      </w:r>
    </w:p>
    <w:p w:rsidR="00A64E9E" w:rsidRPr="00F04B57" w:rsidRDefault="00794DC4" w:rsidP="00794DC4">
      <w:pPr>
        <w:tabs>
          <w:tab w:val="left" w:pos="3420"/>
        </w:tabs>
        <w:rPr>
          <w:sz w:val="24"/>
          <w:szCs w:val="24"/>
        </w:rPr>
      </w:pPr>
      <w:r>
        <w:rPr>
          <w:sz w:val="24"/>
          <w:szCs w:val="24"/>
        </w:rPr>
        <w:t xml:space="preserve">3. </w:t>
      </w:r>
      <w:r w:rsidR="00A64E9E" w:rsidRPr="00F04B57">
        <w:rPr>
          <w:sz w:val="24"/>
          <w:szCs w:val="24"/>
        </w:rPr>
        <w:t>К стерилизации сухим жаром не относится:</w:t>
      </w:r>
    </w:p>
    <w:p w:rsidR="00A64E9E" w:rsidRPr="00F04B57" w:rsidRDefault="00A64E9E" w:rsidP="00794DC4">
      <w:pPr>
        <w:tabs>
          <w:tab w:val="num" w:pos="1369"/>
          <w:tab w:val="left" w:pos="3420"/>
        </w:tabs>
        <w:ind w:firstLine="284"/>
        <w:rPr>
          <w:sz w:val="24"/>
          <w:szCs w:val="24"/>
        </w:rPr>
      </w:pPr>
      <w:r w:rsidRPr="00F04B57">
        <w:rPr>
          <w:sz w:val="24"/>
          <w:szCs w:val="24"/>
        </w:rPr>
        <w:t>1. Производится в печах Пастера</w:t>
      </w:r>
    </w:p>
    <w:p w:rsidR="00A64E9E" w:rsidRPr="00F04B57" w:rsidRDefault="00A64E9E" w:rsidP="00794DC4">
      <w:pPr>
        <w:tabs>
          <w:tab w:val="num" w:pos="1369"/>
          <w:tab w:val="left" w:pos="3420"/>
        </w:tabs>
        <w:ind w:firstLine="284"/>
        <w:rPr>
          <w:sz w:val="24"/>
          <w:szCs w:val="24"/>
        </w:rPr>
      </w:pPr>
      <w:r w:rsidRPr="00F04B57">
        <w:rPr>
          <w:sz w:val="24"/>
          <w:szCs w:val="24"/>
        </w:rPr>
        <w:t>2. Основана на бактерицидном действии нагретого до 170</w:t>
      </w:r>
      <w:r w:rsidRPr="00F04B57">
        <w:rPr>
          <w:sz w:val="24"/>
          <w:szCs w:val="24"/>
          <w:vertAlign w:val="superscript"/>
        </w:rPr>
        <w:t>о</w:t>
      </w:r>
      <w:r w:rsidRPr="00F04B57">
        <w:rPr>
          <w:sz w:val="24"/>
          <w:szCs w:val="24"/>
        </w:rPr>
        <w:t xml:space="preserve">  воздуха</w:t>
      </w:r>
    </w:p>
    <w:p w:rsidR="00A64E9E" w:rsidRPr="00F04B57" w:rsidRDefault="00A64E9E" w:rsidP="00794DC4">
      <w:pPr>
        <w:tabs>
          <w:tab w:val="num" w:pos="1369"/>
          <w:tab w:val="left" w:pos="3420"/>
        </w:tabs>
        <w:ind w:firstLine="284"/>
        <w:rPr>
          <w:sz w:val="24"/>
          <w:szCs w:val="24"/>
        </w:rPr>
      </w:pPr>
      <w:r w:rsidRPr="00F04B57">
        <w:rPr>
          <w:sz w:val="24"/>
          <w:szCs w:val="24"/>
        </w:rPr>
        <w:t>3. Стерилизуют питательные среды</w:t>
      </w:r>
    </w:p>
    <w:p w:rsidR="00A64E9E" w:rsidRPr="00F04B57" w:rsidRDefault="00A64E9E" w:rsidP="00794DC4">
      <w:pPr>
        <w:tabs>
          <w:tab w:val="num" w:pos="1369"/>
          <w:tab w:val="left" w:pos="3420"/>
        </w:tabs>
        <w:ind w:firstLine="284"/>
        <w:rPr>
          <w:sz w:val="24"/>
          <w:szCs w:val="24"/>
        </w:rPr>
      </w:pPr>
      <w:r w:rsidRPr="00F04B57">
        <w:rPr>
          <w:sz w:val="24"/>
          <w:szCs w:val="24"/>
        </w:rPr>
        <w:t>4. Погибают все микроорганизмы</w:t>
      </w:r>
    </w:p>
    <w:p w:rsidR="00A64E9E" w:rsidRPr="00F04B57" w:rsidRDefault="00A64E9E" w:rsidP="00794DC4">
      <w:pPr>
        <w:tabs>
          <w:tab w:val="num" w:pos="1369"/>
          <w:tab w:val="left" w:pos="3420"/>
        </w:tabs>
        <w:ind w:firstLine="284"/>
        <w:rPr>
          <w:sz w:val="24"/>
          <w:szCs w:val="24"/>
        </w:rPr>
      </w:pPr>
      <w:r w:rsidRPr="00F04B57">
        <w:rPr>
          <w:sz w:val="24"/>
          <w:szCs w:val="24"/>
        </w:rPr>
        <w:t>5. Стерилизуют стеклянную посуду</w:t>
      </w:r>
    </w:p>
    <w:p w:rsidR="00A64E9E" w:rsidRPr="00F04B57" w:rsidRDefault="00794DC4" w:rsidP="00794DC4">
      <w:pPr>
        <w:tabs>
          <w:tab w:val="left" w:pos="3420"/>
        </w:tabs>
        <w:rPr>
          <w:sz w:val="24"/>
          <w:szCs w:val="24"/>
        </w:rPr>
      </w:pPr>
      <w:r>
        <w:rPr>
          <w:sz w:val="24"/>
          <w:szCs w:val="24"/>
        </w:rPr>
        <w:t xml:space="preserve">4. </w:t>
      </w:r>
      <w:r w:rsidR="00A64E9E" w:rsidRPr="00F04B57">
        <w:rPr>
          <w:sz w:val="24"/>
          <w:szCs w:val="24"/>
        </w:rPr>
        <w:t>Стерилизация паром под давлением:</w:t>
      </w:r>
    </w:p>
    <w:p w:rsidR="00A64E9E" w:rsidRPr="00F04B57" w:rsidRDefault="00A64E9E" w:rsidP="00794DC4">
      <w:pPr>
        <w:tabs>
          <w:tab w:val="num" w:pos="1369"/>
          <w:tab w:val="left" w:pos="3420"/>
        </w:tabs>
        <w:ind w:firstLine="284"/>
        <w:rPr>
          <w:sz w:val="24"/>
          <w:szCs w:val="24"/>
        </w:rPr>
      </w:pPr>
      <w:r w:rsidRPr="00F04B57">
        <w:rPr>
          <w:sz w:val="24"/>
          <w:szCs w:val="24"/>
        </w:rPr>
        <w:t>1. Производится в печах Пастера</w:t>
      </w:r>
    </w:p>
    <w:p w:rsidR="00A64E9E" w:rsidRPr="00F04B57" w:rsidRDefault="00A64E9E" w:rsidP="00794DC4">
      <w:pPr>
        <w:tabs>
          <w:tab w:val="num" w:pos="1369"/>
          <w:tab w:val="left" w:pos="3420"/>
        </w:tabs>
        <w:ind w:firstLine="284"/>
        <w:rPr>
          <w:sz w:val="24"/>
          <w:szCs w:val="24"/>
        </w:rPr>
      </w:pPr>
      <w:r w:rsidRPr="00F04B57">
        <w:rPr>
          <w:sz w:val="24"/>
          <w:szCs w:val="24"/>
        </w:rPr>
        <w:t>2. Стерилизация проводится дробно</w:t>
      </w:r>
    </w:p>
    <w:p w:rsidR="00A64E9E" w:rsidRPr="00F04B57" w:rsidRDefault="00A64E9E" w:rsidP="00794DC4">
      <w:pPr>
        <w:tabs>
          <w:tab w:val="num" w:pos="1369"/>
          <w:tab w:val="left" w:pos="3420"/>
        </w:tabs>
        <w:ind w:firstLine="284"/>
        <w:rPr>
          <w:sz w:val="24"/>
          <w:szCs w:val="24"/>
        </w:rPr>
      </w:pPr>
      <w:r w:rsidRPr="00F04B57">
        <w:rPr>
          <w:sz w:val="24"/>
          <w:szCs w:val="24"/>
        </w:rPr>
        <w:t>3. Производится в автоклавах</w:t>
      </w:r>
    </w:p>
    <w:p w:rsidR="00A64E9E" w:rsidRPr="00F04B57" w:rsidRDefault="00A64E9E" w:rsidP="00794DC4">
      <w:pPr>
        <w:tabs>
          <w:tab w:val="num" w:pos="1369"/>
          <w:tab w:val="left" w:pos="3420"/>
        </w:tabs>
        <w:ind w:firstLine="284"/>
        <w:rPr>
          <w:sz w:val="24"/>
          <w:szCs w:val="24"/>
        </w:rPr>
      </w:pPr>
      <w:r w:rsidRPr="00F04B57">
        <w:rPr>
          <w:sz w:val="24"/>
          <w:szCs w:val="24"/>
        </w:rPr>
        <w:t>4. Стерилизуются питательные среды</w:t>
      </w:r>
    </w:p>
    <w:p w:rsidR="00A64E9E" w:rsidRPr="00F04B57" w:rsidRDefault="00A64E9E" w:rsidP="00794DC4">
      <w:pPr>
        <w:tabs>
          <w:tab w:val="num" w:pos="1369"/>
          <w:tab w:val="left" w:pos="3420"/>
        </w:tabs>
        <w:ind w:firstLine="284"/>
        <w:rPr>
          <w:sz w:val="24"/>
          <w:szCs w:val="24"/>
          <w:vertAlign w:val="superscript"/>
        </w:rPr>
      </w:pPr>
      <w:r w:rsidRPr="00F04B57">
        <w:rPr>
          <w:sz w:val="24"/>
          <w:szCs w:val="24"/>
        </w:rPr>
        <w:t>5. Нагревание материала производится при температуре 50-65</w:t>
      </w:r>
      <w:r w:rsidRPr="00F04B57">
        <w:rPr>
          <w:sz w:val="24"/>
          <w:szCs w:val="24"/>
          <w:vertAlign w:val="superscript"/>
        </w:rPr>
        <w:t>о</w:t>
      </w:r>
    </w:p>
    <w:p w:rsidR="00A64E9E" w:rsidRPr="00F04B57" w:rsidRDefault="00794DC4" w:rsidP="00794DC4">
      <w:pPr>
        <w:tabs>
          <w:tab w:val="left" w:pos="3420"/>
        </w:tabs>
        <w:rPr>
          <w:sz w:val="24"/>
          <w:szCs w:val="24"/>
        </w:rPr>
      </w:pPr>
      <w:r>
        <w:rPr>
          <w:sz w:val="24"/>
          <w:szCs w:val="24"/>
        </w:rPr>
        <w:t xml:space="preserve">5. </w:t>
      </w:r>
      <w:r w:rsidR="00A64E9E" w:rsidRPr="00F04B57">
        <w:rPr>
          <w:sz w:val="24"/>
          <w:szCs w:val="24"/>
        </w:rPr>
        <w:t>Споры бацилл погибают при:</w:t>
      </w:r>
    </w:p>
    <w:p w:rsidR="00A64E9E" w:rsidRPr="00F04B57" w:rsidRDefault="00A64E9E" w:rsidP="00794DC4">
      <w:pPr>
        <w:tabs>
          <w:tab w:val="num" w:pos="1369"/>
          <w:tab w:val="left" w:pos="3420"/>
        </w:tabs>
        <w:ind w:firstLine="284"/>
        <w:rPr>
          <w:sz w:val="24"/>
          <w:szCs w:val="24"/>
        </w:rPr>
      </w:pPr>
      <w:r w:rsidRPr="00F04B57">
        <w:rPr>
          <w:sz w:val="24"/>
          <w:szCs w:val="24"/>
        </w:rPr>
        <w:t>1. Действии бактериофага</w:t>
      </w:r>
    </w:p>
    <w:p w:rsidR="00A64E9E" w:rsidRPr="00F04B57" w:rsidRDefault="00A64E9E" w:rsidP="00794DC4">
      <w:pPr>
        <w:tabs>
          <w:tab w:val="num" w:pos="1369"/>
          <w:tab w:val="left" w:pos="3420"/>
        </w:tabs>
        <w:ind w:firstLine="284"/>
        <w:rPr>
          <w:sz w:val="24"/>
          <w:szCs w:val="24"/>
        </w:rPr>
      </w:pPr>
      <w:r w:rsidRPr="00F04B57">
        <w:rPr>
          <w:sz w:val="24"/>
          <w:szCs w:val="24"/>
        </w:rPr>
        <w:t>2. Длительном высушивании</w:t>
      </w:r>
    </w:p>
    <w:p w:rsidR="00A64E9E" w:rsidRPr="00F04B57" w:rsidRDefault="00A64E9E" w:rsidP="00794DC4">
      <w:pPr>
        <w:tabs>
          <w:tab w:val="num" w:pos="1369"/>
          <w:tab w:val="left" w:pos="3420"/>
        </w:tabs>
        <w:ind w:firstLine="284"/>
        <w:rPr>
          <w:sz w:val="24"/>
          <w:szCs w:val="24"/>
        </w:rPr>
      </w:pPr>
      <w:r w:rsidRPr="00F04B57">
        <w:rPr>
          <w:sz w:val="24"/>
          <w:szCs w:val="24"/>
        </w:rPr>
        <w:t>3. Автоклавировании</w:t>
      </w:r>
    </w:p>
    <w:p w:rsidR="00A64E9E" w:rsidRPr="00F04B57" w:rsidRDefault="00A64E9E" w:rsidP="00794DC4">
      <w:pPr>
        <w:tabs>
          <w:tab w:val="num" w:pos="1369"/>
          <w:tab w:val="left" w:pos="3420"/>
        </w:tabs>
        <w:ind w:firstLine="284"/>
        <w:rPr>
          <w:sz w:val="24"/>
          <w:szCs w:val="24"/>
        </w:rPr>
      </w:pPr>
      <w:r w:rsidRPr="00F04B57">
        <w:rPr>
          <w:sz w:val="24"/>
          <w:szCs w:val="24"/>
        </w:rPr>
        <w:t>4. Лиофилизации</w:t>
      </w:r>
    </w:p>
    <w:p w:rsidR="00A64E9E" w:rsidRPr="00F04B57" w:rsidRDefault="00A64E9E" w:rsidP="00794DC4">
      <w:pPr>
        <w:tabs>
          <w:tab w:val="num" w:pos="1369"/>
          <w:tab w:val="left" w:pos="3420"/>
        </w:tabs>
        <w:ind w:firstLine="284"/>
        <w:rPr>
          <w:sz w:val="24"/>
          <w:szCs w:val="24"/>
        </w:rPr>
      </w:pPr>
      <w:r w:rsidRPr="00F04B57">
        <w:rPr>
          <w:sz w:val="24"/>
          <w:szCs w:val="24"/>
        </w:rPr>
        <w:t>5. Пастеризации</w:t>
      </w:r>
    </w:p>
    <w:p w:rsidR="00A64E9E" w:rsidRPr="00F04B57" w:rsidRDefault="00794DC4" w:rsidP="00794DC4">
      <w:pPr>
        <w:tabs>
          <w:tab w:val="left" w:pos="3420"/>
        </w:tabs>
        <w:rPr>
          <w:sz w:val="24"/>
          <w:szCs w:val="24"/>
        </w:rPr>
      </w:pPr>
      <w:r>
        <w:rPr>
          <w:sz w:val="24"/>
          <w:szCs w:val="24"/>
        </w:rPr>
        <w:t xml:space="preserve">6. </w:t>
      </w:r>
      <w:r w:rsidR="00A64E9E" w:rsidRPr="00F04B57">
        <w:rPr>
          <w:sz w:val="24"/>
          <w:szCs w:val="24"/>
        </w:rPr>
        <w:t>Стеклянную посуду стерилизуют:</w:t>
      </w:r>
    </w:p>
    <w:p w:rsidR="00A64E9E" w:rsidRPr="00F04B57" w:rsidRDefault="00A64E9E" w:rsidP="00794DC4">
      <w:pPr>
        <w:tabs>
          <w:tab w:val="num" w:pos="1369"/>
          <w:tab w:val="left" w:pos="3420"/>
        </w:tabs>
        <w:ind w:firstLine="284"/>
        <w:rPr>
          <w:sz w:val="24"/>
          <w:szCs w:val="24"/>
        </w:rPr>
      </w:pPr>
      <w:r w:rsidRPr="00F04B57">
        <w:rPr>
          <w:sz w:val="24"/>
          <w:szCs w:val="24"/>
        </w:rPr>
        <w:t>1. Пастеризацией</w:t>
      </w:r>
    </w:p>
    <w:p w:rsidR="00A64E9E" w:rsidRPr="00F04B57" w:rsidRDefault="00A64E9E" w:rsidP="00794DC4">
      <w:pPr>
        <w:tabs>
          <w:tab w:val="num" w:pos="1369"/>
          <w:tab w:val="left" w:pos="3420"/>
        </w:tabs>
        <w:ind w:firstLine="284"/>
        <w:rPr>
          <w:sz w:val="24"/>
          <w:szCs w:val="24"/>
        </w:rPr>
      </w:pPr>
      <w:r w:rsidRPr="00F04B57">
        <w:rPr>
          <w:sz w:val="24"/>
          <w:szCs w:val="24"/>
        </w:rPr>
        <w:t>2. Тинсдализацией</w:t>
      </w:r>
    </w:p>
    <w:p w:rsidR="00A64E9E" w:rsidRPr="00F04B57" w:rsidRDefault="00A64E9E" w:rsidP="00794DC4">
      <w:pPr>
        <w:tabs>
          <w:tab w:val="num" w:pos="1369"/>
          <w:tab w:val="left" w:pos="3420"/>
        </w:tabs>
        <w:ind w:firstLine="284"/>
        <w:rPr>
          <w:sz w:val="24"/>
          <w:szCs w:val="24"/>
        </w:rPr>
      </w:pPr>
      <w:r w:rsidRPr="00F04B57">
        <w:rPr>
          <w:sz w:val="24"/>
          <w:szCs w:val="24"/>
        </w:rPr>
        <w:t>3. В аппарате Коха</w:t>
      </w:r>
    </w:p>
    <w:p w:rsidR="00A64E9E" w:rsidRPr="00F04B57" w:rsidRDefault="00A64E9E" w:rsidP="00794DC4">
      <w:pPr>
        <w:tabs>
          <w:tab w:val="num" w:pos="1369"/>
          <w:tab w:val="left" w:pos="3420"/>
        </w:tabs>
        <w:ind w:firstLine="284"/>
        <w:rPr>
          <w:sz w:val="24"/>
          <w:szCs w:val="24"/>
        </w:rPr>
      </w:pPr>
      <w:r w:rsidRPr="00F04B57">
        <w:rPr>
          <w:sz w:val="24"/>
          <w:szCs w:val="24"/>
        </w:rPr>
        <w:t>4. Текучим паром</w:t>
      </w:r>
    </w:p>
    <w:p w:rsidR="00A64E9E" w:rsidRPr="00F04B57" w:rsidRDefault="00A64E9E" w:rsidP="00794DC4">
      <w:pPr>
        <w:tabs>
          <w:tab w:val="num" w:pos="1369"/>
          <w:tab w:val="left" w:pos="3420"/>
        </w:tabs>
        <w:ind w:firstLine="284"/>
        <w:rPr>
          <w:sz w:val="24"/>
          <w:szCs w:val="24"/>
        </w:rPr>
      </w:pPr>
      <w:r w:rsidRPr="00F04B57">
        <w:rPr>
          <w:sz w:val="24"/>
          <w:szCs w:val="24"/>
        </w:rPr>
        <w:t>5. Сухим жаром</w:t>
      </w:r>
    </w:p>
    <w:p w:rsidR="00A64E9E" w:rsidRPr="00F04B57" w:rsidRDefault="00794DC4" w:rsidP="00794DC4">
      <w:pPr>
        <w:tabs>
          <w:tab w:val="left" w:pos="3420"/>
        </w:tabs>
        <w:rPr>
          <w:sz w:val="24"/>
          <w:szCs w:val="24"/>
        </w:rPr>
      </w:pPr>
      <w:r>
        <w:rPr>
          <w:sz w:val="24"/>
          <w:szCs w:val="24"/>
        </w:rPr>
        <w:t>7</w:t>
      </w:r>
      <w:r w:rsidR="00A64E9E" w:rsidRPr="00F04B57">
        <w:rPr>
          <w:sz w:val="24"/>
          <w:szCs w:val="24"/>
        </w:rPr>
        <w:t>. Изучение антибактериальной действия высоких температур всеми перечисленными методами, кроме:</w:t>
      </w:r>
    </w:p>
    <w:p w:rsidR="00A64E9E" w:rsidRPr="00F04B57" w:rsidRDefault="00A64E9E" w:rsidP="00794DC4">
      <w:pPr>
        <w:tabs>
          <w:tab w:val="num" w:pos="1369"/>
          <w:tab w:val="left" w:pos="3420"/>
        </w:tabs>
        <w:ind w:firstLine="284"/>
        <w:rPr>
          <w:sz w:val="24"/>
          <w:szCs w:val="24"/>
        </w:rPr>
      </w:pPr>
      <w:r w:rsidRPr="00F04B57">
        <w:rPr>
          <w:sz w:val="24"/>
          <w:szCs w:val="24"/>
        </w:rPr>
        <w:t>1. Кипячения</w:t>
      </w:r>
    </w:p>
    <w:p w:rsidR="00A64E9E" w:rsidRPr="00F04B57" w:rsidRDefault="00A64E9E" w:rsidP="00794DC4">
      <w:pPr>
        <w:tabs>
          <w:tab w:val="num" w:pos="1369"/>
          <w:tab w:val="left" w:pos="3420"/>
        </w:tabs>
        <w:ind w:firstLine="284"/>
        <w:rPr>
          <w:sz w:val="24"/>
          <w:szCs w:val="24"/>
        </w:rPr>
      </w:pPr>
      <w:r w:rsidRPr="00F04B57">
        <w:rPr>
          <w:sz w:val="24"/>
          <w:szCs w:val="24"/>
        </w:rPr>
        <w:lastRenderedPageBreak/>
        <w:t>2. Действия УФ-лучей</w:t>
      </w:r>
    </w:p>
    <w:p w:rsidR="00A64E9E" w:rsidRPr="00F04B57" w:rsidRDefault="00A64E9E" w:rsidP="00794DC4">
      <w:pPr>
        <w:tabs>
          <w:tab w:val="num" w:pos="1369"/>
          <w:tab w:val="left" w:pos="3420"/>
        </w:tabs>
        <w:ind w:firstLine="284"/>
        <w:rPr>
          <w:sz w:val="24"/>
          <w:szCs w:val="24"/>
        </w:rPr>
      </w:pPr>
      <w:r w:rsidRPr="00F04B57">
        <w:rPr>
          <w:sz w:val="24"/>
          <w:szCs w:val="24"/>
        </w:rPr>
        <w:t>3. Автоклавирования</w:t>
      </w:r>
    </w:p>
    <w:p w:rsidR="00A64E9E" w:rsidRPr="00F04B57" w:rsidRDefault="00A64E9E" w:rsidP="00794DC4">
      <w:pPr>
        <w:tabs>
          <w:tab w:val="num" w:pos="1369"/>
          <w:tab w:val="left" w:pos="3420"/>
        </w:tabs>
        <w:ind w:firstLine="284"/>
        <w:rPr>
          <w:sz w:val="24"/>
          <w:szCs w:val="24"/>
        </w:rPr>
      </w:pPr>
      <w:r w:rsidRPr="00F04B57">
        <w:rPr>
          <w:sz w:val="24"/>
          <w:szCs w:val="24"/>
        </w:rPr>
        <w:t>4. Сухожарового шкафа</w:t>
      </w:r>
    </w:p>
    <w:p w:rsidR="00A64E9E" w:rsidRPr="00F04B57" w:rsidRDefault="00A64E9E" w:rsidP="00794DC4">
      <w:pPr>
        <w:tabs>
          <w:tab w:val="num" w:pos="1369"/>
          <w:tab w:val="left" w:pos="3420"/>
        </w:tabs>
        <w:ind w:firstLine="284"/>
        <w:rPr>
          <w:sz w:val="24"/>
          <w:szCs w:val="24"/>
        </w:rPr>
      </w:pPr>
      <w:r w:rsidRPr="00F04B57">
        <w:rPr>
          <w:sz w:val="24"/>
          <w:szCs w:val="24"/>
        </w:rPr>
        <w:t>5. Прокаливания</w:t>
      </w:r>
    </w:p>
    <w:p w:rsidR="00A64E9E" w:rsidRPr="00F04B57" w:rsidRDefault="00794DC4" w:rsidP="00794DC4">
      <w:pPr>
        <w:tabs>
          <w:tab w:val="left" w:pos="3420"/>
        </w:tabs>
        <w:rPr>
          <w:sz w:val="24"/>
          <w:szCs w:val="24"/>
        </w:rPr>
      </w:pPr>
      <w:r>
        <w:rPr>
          <w:sz w:val="24"/>
          <w:szCs w:val="24"/>
        </w:rPr>
        <w:t xml:space="preserve">8. </w:t>
      </w:r>
      <w:r w:rsidR="00A64E9E" w:rsidRPr="00F04B57">
        <w:rPr>
          <w:sz w:val="24"/>
          <w:szCs w:val="24"/>
        </w:rPr>
        <w:t>Фильтрование:</w:t>
      </w:r>
    </w:p>
    <w:p w:rsidR="00A64E9E" w:rsidRPr="00F04B57" w:rsidRDefault="00A64E9E" w:rsidP="00794DC4">
      <w:pPr>
        <w:tabs>
          <w:tab w:val="num" w:pos="1369"/>
          <w:tab w:val="left" w:pos="3420"/>
        </w:tabs>
        <w:ind w:firstLine="284"/>
        <w:rPr>
          <w:sz w:val="24"/>
          <w:szCs w:val="24"/>
        </w:rPr>
      </w:pPr>
      <w:r w:rsidRPr="00F04B57">
        <w:rPr>
          <w:sz w:val="24"/>
          <w:szCs w:val="24"/>
        </w:rPr>
        <w:t>1. Дробная стерилизация</w:t>
      </w:r>
    </w:p>
    <w:p w:rsidR="00A64E9E" w:rsidRPr="00F04B57" w:rsidRDefault="00A64E9E" w:rsidP="00794DC4">
      <w:pPr>
        <w:tabs>
          <w:tab w:val="num" w:pos="1369"/>
          <w:tab w:val="left" w:pos="3420"/>
        </w:tabs>
        <w:ind w:firstLine="284"/>
        <w:rPr>
          <w:sz w:val="24"/>
          <w:szCs w:val="24"/>
        </w:rPr>
      </w:pPr>
      <w:r w:rsidRPr="00F04B57">
        <w:rPr>
          <w:sz w:val="24"/>
          <w:szCs w:val="24"/>
        </w:rPr>
        <w:t>2. Метод основан на механической задержке микроорганизмов</w:t>
      </w:r>
    </w:p>
    <w:p w:rsidR="00A64E9E" w:rsidRPr="00F04B57" w:rsidRDefault="00A64E9E" w:rsidP="00794DC4">
      <w:pPr>
        <w:tabs>
          <w:tab w:val="num" w:pos="1369"/>
          <w:tab w:val="left" w:pos="3420"/>
        </w:tabs>
        <w:ind w:firstLine="284"/>
        <w:rPr>
          <w:sz w:val="24"/>
          <w:szCs w:val="24"/>
        </w:rPr>
      </w:pPr>
      <w:r w:rsidRPr="00F04B57">
        <w:rPr>
          <w:sz w:val="24"/>
          <w:szCs w:val="24"/>
        </w:rPr>
        <w:t>3. Стерилизуют сыворотку крови, витамины</w:t>
      </w:r>
    </w:p>
    <w:p w:rsidR="00A64E9E" w:rsidRPr="00F04B57" w:rsidRDefault="00A64E9E" w:rsidP="00794DC4">
      <w:pPr>
        <w:tabs>
          <w:tab w:val="num" w:pos="1369"/>
          <w:tab w:val="left" w:pos="3420"/>
        </w:tabs>
        <w:ind w:firstLine="284"/>
        <w:rPr>
          <w:sz w:val="24"/>
          <w:szCs w:val="24"/>
        </w:rPr>
      </w:pPr>
      <w:r w:rsidRPr="00F04B57">
        <w:rPr>
          <w:sz w:val="24"/>
          <w:szCs w:val="24"/>
        </w:rPr>
        <w:t>4. Оказывает бактериостатическое действие</w:t>
      </w:r>
    </w:p>
    <w:p w:rsidR="00A64E9E" w:rsidRPr="00F04B57" w:rsidRDefault="00A64E9E" w:rsidP="00794DC4">
      <w:pPr>
        <w:tabs>
          <w:tab w:val="num" w:pos="1369"/>
          <w:tab w:val="left" w:pos="3420"/>
        </w:tabs>
        <w:ind w:firstLine="284"/>
        <w:rPr>
          <w:sz w:val="24"/>
          <w:szCs w:val="24"/>
        </w:rPr>
      </w:pPr>
      <w:r w:rsidRPr="00F04B57">
        <w:rPr>
          <w:sz w:val="24"/>
          <w:szCs w:val="24"/>
        </w:rPr>
        <w:t>5. Стерилизуют бактериальные токсины</w:t>
      </w:r>
    </w:p>
    <w:p w:rsidR="00A64E9E" w:rsidRPr="00F04B57" w:rsidRDefault="00794DC4" w:rsidP="00794DC4">
      <w:pPr>
        <w:tabs>
          <w:tab w:val="left" w:pos="3420"/>
        </w:tabs>
        <w:rPr>
          <w:sz w:val="24"/>
          <w:szCs w:val="24"/>
        </w:rPr>
      </w:pPr>
      <w:r>
        <w:rPr>
          <w:sz w:val="24"/>
          <w:szCs w:val="24"/>
        </w:rPr>
        <w:t>9</w:t>
      </w:r>
      <w:r w:rsidR="00A64E9E" w:rsidRPr="00F04B57">
        <w:rPr>
          <w:sz w:val="24"/>
          <w:szCs w:val="24"/>
        </w:rPr>
        <w:t>. Чувствительность к антибиотикам определяется методом:</w:t>
      </w:r>
    </w:p>
    <w:p w:rsidR="00A64E9E" w:rsidRPr="00F04B57" w:rsidRDefault="00A64E9E" w:rsidP="00794DC4">
      <w:pPr>
        <w:tabs>
          <w:tab w:val="num" w:pos="1369"/>
          <w:tab w:val="left" w:pos="3420"/>
        </w:tabs>
        <w:ind w:firstLine="284"/>
        <w:rPr>
          <w:sz w:val="24"/>
          <w:szCs w:val="24"/>
        </w:rPr>
      </w:pPr>
      <w:r w:rsidRPr="00F04B57">
        <w:rPr>
          <w:sz w:val="24"/>
          <w:szCs w:val="24"/>
        </w:rPr>
        <w:t>1. Титрования по Грациа</w:t>
      </w:r>
    </w:p>
    <w:p w:rsidR="00A64E9E" w:rsidRPr="00F04B57" w:rsidRDefault="00A64E9E" w:rsidP="00794DC4">
      <w:pPr>
        <w:tabs>
          <w:tab w:val="num" w:pos="1369"/>
          <w:tab w:val="left" w:pos="3420"/>
        </w:tabs>
        <w:ind w:firstLine="284"/>
        <w:rPr>
          <w:sz w:val="24"/>
          <w:szCs w:val="24"/>
        </w:rPr>
      </w:pPr>
      <w:r w:rsidRPr="00F04B57">
        <w:rPr>
          <w:sz w:val="24"/>
          <w:szCs w:val="24"/>
        </w:rPr>
        <w:t>2. Дробной стерилизации</w:t>
      </w:r>
    </w:p>
    <w:p w:rsidR="00A64E9E" w:rsidRPr="00F04B57" w:rsidRDefault="00A64E9E" w:rsidP="00794DC4">
      <w:pPr>
        <w:tabs>
          <w:tab w:val="num" w:pos="1369"/>
          <w:tab w:val="left" w:pos="3420"/>
        </w:tabs>
        <w:ind w:firstLine="284"/>
        <w:rPr>
          <w:sz w:val="24"/>
          <w:szCs w:val="24"/>
        </w:rPr>
      </w:pPr>
      <w:r w:rsidRPr="00F04B57">
        <w:rPr>
          <w:sz w:val="24"/>
          <w:szCs w:val="24"/>
        </w:rPr>
        <w:t>3. Серийных разведений</w:t>
      </w:r>
    </w:p>
    <w:p w:rsidR="00A64E9E" w:rsidRPr="00F04B57" w:rsidRDefault="00A64E9E" w:rsidP="00794DC4">
      <w:pPr>
        <w:tabs>
          <w:tab w:val="num" w:pos="1369"/>
          <w:tab w:val="left" w:pos="3420"/>
        </w:tabs>
        <w:ind w:firstLine="284"/>
        <w:rPr>
          <w:sz w:val="24"/>
          <w:szCs w:val="24"/>
        </w:rPr>
      </w:pPr>
      <w:r w:rsidRPr="00F04B57">
        <w:rPr>
          <w:sz w:val="24"/>
          <w:szCs w:val="24"/>
        </w:rPr>
        <w:t>4. Титрования по Аппельману</w:t>
      </w:r>
    </w:p>
    <w:p w:rsidR="00A64E9E" w:rsidRPr="00F04B57" w:rsidRDefault="00A64E9E" w:rsidP="00794DC4">
      <w:pPr>
        <w:tabs>
          <w:tab w:val="num" w:pos="1369"/>
          <w:tab w:val="left" w:pos="3420"/>
        </w:tabs>
        <w:ind w:firstLine="284"/>
        <w:rPr>
          <w:sz w:val="24"/>
          <w:szCs w:val="24"/>
        </w:rPr>
      </w:pPr>
      <w:r w:rsidRPr="00F04B57">
        <w:rPr>
          <w:sz w:val="24"/>
          <w:szCs w:val="24"/>
        </w:rPr>
        <w:t>5. Фактора фертильности</w:t>
      </w:r>
    </w:p>
    <w:p w:rsidR="00A64E9E" w:rsidRPr="00F04B57" w:rsidRDefault="00794DC4" w:rsidP="00794DC4">
      <w:pPr>
        <w:tabs>
          <w:tab w:val="left" w:pos="3420"/>
        </w:tabs>
        <w:rPr>
          <w:sz w:val="24"/>
          <w:szCs w:val="24"/>
        </w:rPr>
      </w:pPr>
      <w:r>
        <w:rPr>
          <w:sz w:val="24"/>
          <w:szCs w:val="24"/>
        </w:rPr>
        <w:t>10</w:t>
      </w:r>
      <w:r w:rsidR="00A64E9E" w:rsidRPr="00F04B57">
        <w:rPr>
          <w:sz w:val="24"/>
          <w:szCs w:val="24"/>
        </w:rPr>
        <w:t>. Для определения чувствительности к антибиотикам определена зона задержки роста вокруг диска, это говорит о:</w:t>
      </w:r>
    </w:p>
    <w:p w:rsidR="00A64E9E" w:rsidRPr="00F04B57" w:rsidRDefault="00A64E9E" w:rsidP="00794DC4">
      <w:pPr>
        <w:tabs>
          <w:tab w:val="num" w:pos="1369"/>
          <w:tab w:val="left" w:pos="3420"/>
        </w:tabs>
        <w:ind w:firstLine="284"/>
        <w:rPr>
          <w:sz w:val="24"/>
          <w:szCs w:val="24"/>
        </w:rPr>
      </w:pPr>
      <w:r w:rsidRPr="00F04B57">
        <w:rPr>
          <w:sz w:val="24"/>
          <w:szCs w:val="24"/>
        </w:rPr>
        <w:t>1. Стимуляции обмена веществ в клетке</w:t>
      </w:r>
    </w:p>
    <w:p w:rsidR="00A64E9E" w:rsidRPr="00F04B57" w:rsidRDefault="00A64E9E" w:rsidP="00794DC4">
      <w:pPr>
        <w:tabs>
          <w:tab w:val="num" w:pos="1369"/>
          <w:tab w:val="left" w:pos="3420"/>
        </w:tabs>
        <w:ind w:firstLine="284"/>
        <w:rPr>
          <w:sz w:val="24"/>
          <w:szCs w:val="24"/>
        </w:rPr>
      </w:pPr>
      <w:r w:rsidRPr="00F04B57">
        <w:rPr>
          <w:sz w:val="24"/>
          <w:szCs w:val="24"/>
        </w:rPr>
        <w:t>2. Отсутствии токсичности</w:t>
      </w:r>
    </w:p>
    <w:p w:rsidR="00A64E9E" w:rsidRPr="00F04B57" w:rsidRDefault="00A64E9E" w:rsidP="00794DC4">
      <w:pPr>
        <w:tabs>
          <w:tab w:val="num" w:pos="1369"/>
          <w:tab w:val="left" w:pos="3420"/>
        </w:tabs>
        <w:ind w:firstLine="284"/>
        <w:rPr>
          <w:sz w:val="24"/>
          <w:szCs w:val="24"/>
        </w:rPr>
      </w:pPr>
      <w:r w:rsidRPr="00F04B57">
        <w:rPr>
          <w:sz w:val="24"/>
          <w:szCs w:val="24"/>
        </w:rPr>
        <w:t>3. Повышенной проницаемости мембран</w:t>
      </w:r>
    </w:p>
    <w:p w:rsidR="00A64E9E" w:rsidRPr="00F04B57" w:rsidRDefault="00A64E9E" w:rsidP="00794DC4">
      <w:pPr>
        <w:tabs>
          <w:tab w:val="num" w:pos="1369"/>
          <w:tab w:val="left" w:pos="3420"/>
        </w:tabs>
        <w:ind w:firstLine="284"/>
        <w:rPr>
          <w:sz w:val="24"/>
          <w:szCs w:val="24"/>
        </w:rPr>
      </w:pPr>
      <w:r w:rsidRPr="00F04B57">
        <w:rPr>
          <w:sz w:val="24"/>
          <w:szCs w:val="24"/>
        </w:rPr>
        <w:t>4. Чувствительности культуры</w:t>
      </w:r>
    </w:p>
    <w:p w:rsidR="00A64E9E" w:rsidRPr="00F04B57" w:rsidRDefault="00A64E9E" w:rsidP="00794DC4">
      <w:pPr>
        <w:tabs>
          <w:tab w:val="num" w:pos="1369"/>
          <w:tab w:val="left" w:pos="3420"/>
        </w:tabs>
        <w:ind w:firstLine="284"/>
        <w:rPr>
          <w:sz w:val="24"/>
          <w:szCs w:val="24"/>
        </w:rPr>
      </w:pPr>
      <w:r w:rsidRPr="00F04B57">
        <w:rPr>
          <w:sz w:val="24"/>
          <w:szCs w:val="24"/>
        </w:rPr>
        <w:t xml:space="preserve">5. Денатурации белков </w:t>
      </w:r>
    </w:p>
    <w:p w:rsidR="00A64E9E" w:rsidRPr="002C2404" w:rsidRDefault="00794DC4" w:rsidP="00794DC4">
      <w:pPr>
        <w:pStyle w:val="a7"/>
        <w:tabs>
          <w:tab w:val="num" w:pos="1369"/>
        </w:tabs>
        <w:jc w:val="left"/>
      </w:pPr>
      <w:r>
        <w:t>11</w:t>
      </w:r>
      <w:r w:rsidR="00A64E9E" w:rsidRPr="002C2404">
        <w:t xml:space="preserve">. Определение концентрации антибиотика в жидкостях и тканях организма производят: </w:t>
      </w:r>
    </w:p>
    <w:p w:rsidR="00A64E9E" w:rsidRPr="002C2404" w:rsidRDefault="00A64E9E" w:rsidP="00794DC4">
      <w:pPr>
        <w:pStyle w:val="a7"/>
        <w:tabs>
          <w:tab w:val="num" w:pos="1369"/>
        </w:tabs>
        <w:ind w:firstLine="284"/>
        <w:jc w:val="left"/>
      </w:pPr>
      <w:r w:rsidRPr="002C2404">
        <w:t>1. Методом диффузии в агар</w:t>
      </w:r>
    </w:p>
    <w:p w:rsidR="00A64E9E" w:rsidRPr="002C2404" w:rsidRDefault="00A64E9E" w:rsidP="00794DC4">
      <w:pPr>
        <w:pStyle w:val="a7"/>
        <w:tabs>
          <w:tab w:val="num" w:pos="1369"/>
        </w:tabs>
        <w:ind w:firstLine="284"/>
        <w:jc w:val="left"/>
      </w:pPr>
      <w:r w:rsidRPr="002C2404">
        <w:t xml:space="preserve">2. Методом мембранных фильтров </w:t>
      </w:r>
    </w:p>
    <w:p w:rsidR="00A64E9E" w:rsidRPr="002C2404" w:rsidRDefault="00A64E9E" w:rsidP="00794DC4">
      <w:pPr>
        <w:pStyle w:val="a7"/>
        <w:tabs>
          <w:tab w:val="num" w:pos="1369"/>
        </w:tabs>
        <w:ind w:firstLine="284"/>
        <w:jc w:val="left"/>
      </w:pPr>
      <w:r w:rsidRPr="002C2404">
        <w:t>3. Аспирационным методом</w:t>
      </w:r>
    </w:p>
    <w:p w:rsidR="00A64E9E" w:rsidRPr="002C2404" w:rsidRDefault="00A64E9E" w:rsidP="00794DC4">
      <w:pPr>
        <w:pStyle w:val="a7"/>
        <w:tabs>
          <w:tab w:val="num" w:pos="1369"/>
        </w:tabs>
        <w:ind w:firstLine="284"/>
        <w:jc w:val="left"/>
      </w:pPr>
      <w:r w:rsidRPr="002C2404">
        <w:t>4. Посевом на питательные среды</w:t>
      </w:r>
    </w:p>
    <w:p w:rsidR="00A64E9E" w:rsidRPr="002C2404" w:rsidRDefault="00794DC4" w:rsidP="00794DC4">
      <w:pPr>
        <w:pStyle w:val="a7"/>
      </w:pPr>
      <w:r>
        <w:t>12</w:t>
      </w:r>
      <w:r w:rsidR="00A64E9E" w:rsidRPr="002C2404">
        <w:t>. Какова цель пастеризации:</w:t>
      </w:r>
    </w:p>
    <w:p w:rsidR="00A64E9E" w:rsidRPr="002C2404" w:rsidRDefault="00A64E9E" w:rsidP="00794DC4">
      <w:pPr>
        <w:tabs>
          <w:tab w:val="num" w:pos="1369"/>
        </w:tabs>
        <w:ind w:firstLine="284"/>
        <w:rPr>
          <w:sz w:val="24"/>
          <w:szCs w:val="24"/>
        </w:rPr>
      </w:pPr>
      <w:r w:rsidRPr="002C2404">
        <w:rPr>
          <w:sz w:val="24"/>
          <w:szCs w:val="24"/>
        </w:rPr>
        <w:t>1. Стерилизация молока</w:t>
      </w:r>
    </w:p>
    <w:p w:rsidR="00A64E9E" w:rsidRPr="002C2404" w:rsidRDefault="00A64E9E" w:rsidP="00794DC4">
      <w:pPr>
        <w:tabs>
          <w:tab w:val="num" w:pos="1369"/>
        </w:tabs>
        <w:ind w:firstLine="284"/>
        <w:rPr>
          <w:sz w:val="24"/>
          <w:szCs w:val="24"/>
        </w:rPr>
      </w:pPr>
      <w:r w:rsidRPr="002C2404">
        <w:rPr>
          <w:sz w:val="24"/>
          <w:szCs w:val="24"/>
        </w:rPr>
        <w:t>2. Гибель патогенных микроорганизмов  в молоке</w:t>
      </w:r>
    </w:p>
    <w:p w:rsidR="00A64E9E" w:rsidRPr="002C2404" w:rsidRDefault="00A64E9E" w:rsidP="00794DC4">
      <w:pPr>
        <w:tabs>
          <w:tab w:val="num" w:pos="1369"/>
        </w:tabs>
        <w:ind w:firstLine="284"/>
        <w:rPr>
          <w:sz w:val="24"/>
          <w:szCs w:val="24"/>
        </w:rPr>
      </w:pPr>
      <w:r w:rsidRPr="002C2404">
        <w:rPr>
          <w:sz w:val="24"/>
          <w:szCs w:val="24"/>
        </w:rPr>
        <w:t>3. Гибель спор в молоке</w:t>
      </w:r>
    </w:p>
    <w:p w:rsidR="00A64E9E" w:rsidRPr="002C2404" w:rsidRDefault="00A64E9E" w:rsidP="00794DC4">
      <w:pPr>
        <w:tabs>
          <w:tab w:val="num" w:pos="1369"/>
        </w:tabs>
        <w:ind w:firstLine="284"/>
        <w:rPr>
          <w:sz w:val="24"/>
          <w:szCs w:val="24"/>
        </w:rPr>
      </w:pPr>
      <w:r w:rsidRPr="002C2404">
        <w:rPr>
          <w:sz w:val="24"/>
          <w:szCs w:val="24"/>
        </w:rPr>
        <w:t>4. Фильтрация</w:t>
      </w:r>
    </w:p>
    <w:p w:rsidR="00A64E9E" w:rsidRPr="002C2404" w:rsidRDefault="00794DC4" w:rsidP="00794DC4">
      <w:pPr>
        <w:pStyle w:val="a9"/>
        <w:ind w:firstLine="0"/>
      </w:pPr>
      <w:r>
        <w:t xml:space="preserve">13. </w:t>
      </w:r>
      <w:r w:rsidR="00A64E9E" w:rsidRPr="002C2404">
        <w:t>Что из нижеперечисленного  не является методом стерилизации:</w:t>
      </w:r>
    </w:p>
    <w:p w:rsidR="00A64E9E" w:rsidRPr="002C2404" w:rsidRDefault="00A64E9E" w:rsidP="00794DC4">
      <w:pPr>
        <w:tabs>
          <w:tab w:val="num" w:pos="1369"/>
        </w:tabs>
        <w:ind w:firstLine="284"/>
        <w:rPr>
          <w:sz w:val="24"/>
          <w:szCs w:val="24"/>
        </w:rPr>
      </w:pPr>
      <w:r w:rsidRPr="002C2404">
        <w:rPr>
          <w:sz w:val="24"/>
          <w:szCs w:val="24"/>
        </w:rPr>
        <w:t>1. Радиация</w:t>
      </w:r>
    </w:p>
    <w:p w:rsidR="00A64E9E" w:rsidRPr="002C2404" w:rsidRDefault="00A64E9E" w:rsidP="00794DC4">
      <w:pPr>
        <w:tabs>
          <w:tab w:val="num" w:pos="1369"/>
        </w:tabs>
        <w:ind w:firstLine="284"/>
        <w:rPr>
          <w:sz w:val="24"/>
          <w:szCs w:val="24"/>
        </w:rPr>
      </w:pPr>
      <w:r w:rsidRPr="002C2404">
        <w:rPr>
          <w:sz w:val="24"/>
          <w:szCs w:val="24"/>
        </w:rPr>
        <w:t>2. Влажная уборка</w:t>
      </w:r>
    </w:p>
    <w:p w:rsidR="00A64E9E" w:rsidRPr="002C2404" w:rsidRDefault="00A64E9E" w:rsidP="00794DC4">
      <w:pPr>
        <w:tabs>
          <w:tab w:val="num" w:pos="1369"/>
        </w:tabs>
        <w:ind w:firstLine="284"/>
        <w:rPr>
          <w:sz w:val="24"/>
          <w:szCs w:val="24"/>
        </w:rPr>
      </w:pPr>
      <w:r w:rsidRPr="002C2404">
        <w:rPr>
          <w:sz w:val="24"/>
          <w:szCs w:val="24"/>
        </w:rPr>
        <w:t>3. Применение дезинфектантов</w:t>
      </w:r>
    </w:p>
    <w:p w:rsidR="00A64E9E" w:rsidRPr="002C2404" w:rsidRDefault="00A64E9E" w:rsidP="00794DC4">
      <w:pPr>
        <w:tabs>
          <w:tab w:val="num" w:pos="1369"/>
        </w:tabs>
        <w:ind w:firstLine="284"/>
        <w:rPr>
          <w:sz w:val="24"/>
          <w:szCs w:val="24"/>
        </w:rPr>
      </w:pPr>
      <w:r w:rsidRPr="002C2404">
        <w:rPr>
          <w:sz w:val="24"/>
          <w:szCs w:val="24"/>
        </w:rPr>
        <w:t>4. Применение повышенного давления</w:t>
      </w:r>
    </w:p>
    <w:p w:rsidR="00A64E9E" w:rsidRPr="002C2404" w:rsidRDefault="00794DC4" w:rsidP="00794DC4">
      <w:pPr>
        <w:pStyle w:val="a9"/>
        <w:ind w:firstLine="0"/>
      </w:pPr>
      <w:r>
        <w:t xml:space="preserve">14. </w:t>
      </w:r>
      <w:r w:rsidR="00A64E9E" w:rsidRPr="002C2404">
        <w:t>Методом выбора для стерилизации хирургического  инструментария является:</w:t>
      </w:r>
    </w:p>
    <w:p w:rsidR="00A64E9E" w:rsidRPr="002C2404" w:rsidRDefault="00A64E9E" w:rsidP="00794DC4">
      <w:pPr>
        <w:tabs>
          <w:tab w:val="num" w:pos="1369"/>
        </w:tabs>
        <w:ind w:firstLine="284"/>
        <w:jc w:val="both"/>
        <w:rPr>
          <w:sz w:val="24"/>
          <w:szCs w:val="24"/>
        </w:rPr>
      </w:pPr>
      <w:r w:rsidRPr="002C2404">
        <w:rPr>
          <w:sz w:val="24"/>
          <w:szCs w:val="24"/>
        </w:rPr>
        <w:t>1. УФО</w:t>
      </w:r>
    </w:p>
    <w:p w:rsidR="00A64E9E" w:rsidRPr="002C2404" w:rsidRDefault="00A64E9E" w:rsidP="00794DC4">
      <w:pPr>
        <w:tabs>
          <w:tab w:val="num" w:pos="1369"/>
        </w:tabs>
        <w:ind w:firstLine="284"/>
        <w:jc w:val="both"/>
        <w:rPr>
          <w:sz w:val="24"/>
          <w:szCs w:val="24"/>
        </w:rPr>
      </w:pPr>
      <w:r w:rsidRPr="002C2404">
        <w:rPr>
          <w:sz w:val="24"/>
          <w:szCs w:val="24"/>
        </w:rPr>
        <w:t>2. Пастеризация</w:t>
      </w:r>
    </w:p>
    <w:p w:rsidR="00A64E9E" w:rsidRPr="002C2404" w:rsidRDefault="00A64E9E" w:rsidP="00794DC4">
      <w:pPr>
        <w:tabs>
          <w:tab w:val="num" w:pos="1369"/>
        </w:tabs>
        <w:ind w:firstLine="284"/>
        <w:jc w:val="both"/>
        <w:rPr>
          <w:sz w:val="24"/>
          <w:szCs w:val="24"/>
        </w:rPr>
      </w:pPr>
      <w:r w:rsidRPr="002C2404">
        <w:rPr>
          <w:sz w:val="24"/>
          <w:szCs w:val="24"/>
        </w:rPr>
        <w:t>3. Автоклавирование</w:t>
      </w:r>
    </w:p>
    <w:p w:rsidR="00A64E9E" w:rsidRPr="002C2404" w:rsidRDefault="00A64E9E" w:rsidP="00794DC4">
      <w:pPr>
        <w:tabs>
          <w:tab w:val="num" w:pos="1369"/>
        </w:tabs>
        <w:ind w:firstLine="284"/>
        <w:jc w:val="both"/>
        <w:rPr>
          <w:sz w:val="24"/>
          <w:szCs w:val="24"/>
        </w:rPr>
      </w:pPr>
      <w:r w:rsidRPr="002C2404">
        <w:rPr>
          <w:sz w:val="24"/>
          <w:szCs w:val="24"/>
        </w:rPr>
        <w:t>4. Фильтрация</w:t>
      </w:r>
    </w:p>
    <w:p w:rsidR="00A64E9E" w:rsidRPr="002C2404" w:rsidRDefault="00A64E9E" w:rsidP="00794DC4">
      <w:pPr>
        <w:tabs>
          <w:tab w:val="num" w:pos="1369"/>
        </w:tabs>
        <w:ind w:firstLine="284"/>
        <w:jc w:val="both"/>
        <w:rPr>
          <w:sz w:val="24"/>
          <w:szCs w:val="24"/>
        </w:rPr>
      </w:pPr>
      <w:r w:rsidRPr="002C2404">
        <w:rPr>
          <w:sz w:val="24"/>
          <w:szCs w:val="24"/>
        </w:rPr>
        <w:t>5. Высушивание</w:t>
      </w:r>
    </w:p>
    <w:p w:rsidR="00A64E9E" w:rsidRPr="002C2404" w:rsidRDefault="00794DC4" w:rsidP="00794DC4">
      <w:pPr>
        <w:pStyle w:val="a7"/>
      </w:pPr>
      <w:r>
        <w:t xml:space="preserve">15. </w:t>
      </w:r>
      <w:r w:rsidR="00A64E9E" w:rsidRPr="002C2404">
        <w:t>Каким из нижеперечисленных методов стерилизуют  питательные среды:</w:t>
      </w:r>
    </w:p>
    <w:p w:rsidR="00A64E9E" w:rsidRPr="002C2404" w:rsidRDefault="00A64E9E" w:rsidP="00794DC4">
      <w:pPr>
        <w:pStyle w:val="a7"/>
        <w:tabs>
          <w:tab w:val="num" w:pos="1369"/>
        </w:tabs>
        <w:ind w:firstLine="284"/>
      </w:pPr>
      <w:r w:rsidRPr="002C2404">
        <w:t>1. Паровая стерилизация</w:t>
      </w:r>
    </w:p>
    <w:p w:rsidR="00A64E9E" w:rsidRPr="002C2404" w:rsidRDefault="00A64E9E" w:rsidP="00794DC4">
      <w:pPr>
        <w:pStyle w:val="a7"/>
        <w:tabs>
          <w:tab w:val="num" w:pos="1369"/>
        </w:tabs>
        <w:ind w:firstLine="284"/>
      </w:pPr>
      <w:r w:rsidRPr="002C2404">
        <w:t>2. Дробная стерилизация</w:t>
      </w:r>
    </w:p>
    <w:p w:rsidR="00A64E9E" w:rsidRPr="002C2404" w:rsidRDefault="00A64E9E" w:rsidP="00794DC4">
      <w:pPr>
        <w:pStyle w:val="a7"/>
        <w:tabs>
          <w:tab w:val="num" w:pos="1369"/>
        </w:tabs>
        <w:ind w:firstLine="284"/>
      </w:pPr>
      <w:r w:rsidRPr="002C2404">
        <w:lastRenderedPageBreak/>
        <w:t>3. Воздушная стерилизация</w:t>
      </w:r>
    </w:p>
    <w:p w:rsidR="00A64E9E" w:rsidRPr="002C2404" w:rsidRDefault="00A64E9E" w:rsidP="00794DC4">
      <w:pPr>
        <w:pStyle w:val="a7"/>
        <w:tabs>
          <w:tab w:val="num" w:pos="1369"/>
        </w:tabs>
        <w:ind w:firstLine="284"/>
      </w:pPr>
      <w:r w:rsidRPr="002C2404">
        <w:t>4. Химическая стерилизация</w:t>
      </w:r>
    </w:p>
    <w:p w:rsidR="00A64E9E" w:rsidRPr="002C2404" w:rsidRDefault="00A64E9E" w:rsidP="00794DC4">
      <w:pPr>
        <w:pStyle w:val="a7"/>
        <w:tabs>
          <w:tab w:val="num" w:pos="1369"/>
        </w:tabs>
        <w:ind w:firstLine="284"/>
      </w:pPr>
      <w:r w:rsidRPr="002C2404">
        <w:t>5. Газовая стерилизация</w:t>
      </w:r>
    </w:p>
    <w:p w:rsidR="00A64E9E" w:rsidRPr="002C2404" w:rsidRDefault="00794DC4" w:rsidP="00794DC4">
      <w:pPr>
        <w:pStyle w:val="a7"/>
      </w:pPr>
      <w:r>
        <w:t xml:space="preserve">16. </w:t>
      </w:r>
      <w:r w:rsidR="00A64E9E" w:rsidRPr="002C2404">
        <w:t>Какими методами производят стерилизацию сывороток?</w:t>
      </w:r>
    </w:p>
    <w:p w:rsidR="00A64E9E" w:rsidRPr="002C2404" w:rsidRDefault="00A64E9E" w:rsidP="00794DC4">
      <w:pPr>
        <w:pStyle w:val="a7"/>
        <w:tabs>
          <w:tab w:val="num" w:pos="1369"/>
        </w:tabs>
        <w:ind w:firstLine="284"/>
      </w:pPr>
      <w:r w:rsidRPr="002C2404">
        <w:t>1. Химическая стерилизация</w:t>
      </w:r>
    </w:p>
    <w:p w:rsidR="00A64E9E" w:rsidRPr="002C2404" w:rsidRDefault="00A64E9E" w:rsidP="00794DC4">
      <w:pPr>
        <w:pStyle w:val="a7"/>
        <w:tabs>
          <w:tab w:val="num" w:pos="1369"/>
        </w:tabs>
        <w:ind w:firstLine="284"/>
      </w:pPr>
      <w:r w:rsidRPr="002C2404">
        <w:t>2. Дробная стерилизация</w:t>
      </w:r>
    </w:p>
    <w:p w:rsidR="00A64E9E" w:rsidRPr="002C2404" w:rsidRDefault="00A64E9E" w:rsidP="00794DC4">
      <w:pPr>
        <w:pStyle w:val="a7"/>
        <w:tabs>
          <w:tab w:val="num" w:pos="1369"/>
        </w:tabs>
        <w:ind w:firstLine="284"/>
      </w:pPr>
      <w:r w:rsidRPr="002C2404">
        <w:t>3. Воздушная стерилизация</w:t>
      </w:r>
    </w:p>
    <w:p w:rsidR="00A64E9E" w:rsidRPr="002C2404" w:rsidRDefault="00A64E9E" w:rsidP="00794DC4">
      <w:pPr>
        <w:pStyle w:val="a7"/>
        <w:tabs>
          <w:tab w:val="num" w:pos="1369"/>
        </w:tabs>
        <w:ind w:firstLine="284"/>
      </w:pPr>
      <w:r w:rsidRPr="002C2404">
        <w:t>4. Паровая стерилизация</w:t>
      </w:r>
    </w:p>
    <w:p w:rsidR="00A64E9E" w:rsidRPr="002C2404" w:rsidRDefault="00A64E9E" w:rsidP="00794DC4">
      <w:pPr>
        <w:pStyle w:val="a7"/>
        <w:tabs>
          <w:tab w:val="num" w:pos="1369"/>
        </w:tabs>
        <w:ind w:firstLine="284"/>
      </w:pPr>
      <w:r w:rsidRPr="002C2404">
        <w:t>5. Механическая стерилизация (фильтрование)</w:t>
      </w:r>
    </w:p>
    <w:p w:rsidR="00A64E9E" w:rsidRPr="002C2404" w:rsidRDefault="00794DC4" w:rsidP="00794DC4">
      <w:pPr>
        <w:pStyle w:val="a7"/>
      </w:pPr>
      <w:r>
        <w:t>17</w:t>
      </w:r>
      <w:r w:rsidR="00A64E9E" w:rsidRPr="002C2404">
        <w:t>.К видам контроля дезинфекции относится все, кроме:</w:t>
      </w:r>
    </w:p>
    <w:p w:rsidR="00A64E9E" w:rsidRPr="002C2404" w:rsidRDefault="00A64E9E" w:rsidP="00794DC4">
      <w:pPr>
        <w:pStyle w:val="a7"/>
        <w:tabs>
          <w:tab w:val="num" w:pos="1369"/>
        </w:tabs>
        <w:ind w:firstLine="284"/>
      </w:pPr>
      <w:r w:rsidRPr="002C2404">
        <w:t>1. Бактериологический</w:t>
      </w:r>
    </w:p>
    <w:p w:rsidR="00A64E9E" w:rsidRPr="002C2404" w:rsidRDefault="00A64E9E" w:rsidP="00794DC4">
      <w:pPr>
        <w:pStyle w:val="a7"/>
        <w:tabs>
          <w:tab w:val="num" w:pos="1369"/>
        </w:tabs>
        <w:ind w:firstLine="284"/>
      </w:pPr>
      <w:r w:rsidRPr="002C2404">
        <w:t>2. Визуальный</w:t>
      </w:r>
    </w:p>
    <w:p w:rsidR="00A64E9E" w:rsidRPr="002C2404" w:rsidRDefault="00A64E9E" w:rsidP="00794DC4">
      <w:pPr>
        <w:pStyle w:val="a7"/>
        <w:tabs>
          <w:tab w:val="num" w:pos="1369"/>
        </w:tabs>
        <w:ind w:firstLine="284"/>
      </w:pPr>
      <w:r w:rsidRPr="002C2404">
        <w:t>3. Химический</w:t>
      </w:r>
    </w:p>
    <w:p w:rsidR="00A64E9E" w:rsidRPr="002C2404" w:rsidRDefault="00A64E9E" w:rsidP="00794DC4">
      <w:pPr>
        <w:pStyle w:val="a7"/>
        <w:tabs>
          <w:tab w:val="num" w:pos="1369"/>
        </w:tabs>
        <w:ind w:firstLine="284"/>
      </w:pPr>
      <w:r w:rsidRPr="002C2404">
        <w:t>4. Бактериоскопический</w:t>
      </w:r>
    </w:p>
    <w:p w:rsidR="00A64E9E" w:rsidRPr="002C2404" w:rsidRDefault="00A64E9E" w:rsidP="00794DC4">
      <w:pPr>
        <w:pStyle w:val="a7"/>
        <w:tabs>
          <w:tab w:val="num" w:pos="1369"/>
        </w:tabs>
        <w:ind w:firstLine="284"/>
      </w:pPr>
      <w:r w:rsidRPr="002C2404">
        <w:t>5. Биологический</w:t>
      </w:r>
    </w:p>
    <w:p w:rsidR="004F5C4C" w:rsidRPr="004F5C4C" w:rsidRDefault="004F5C4C" w:rsidP="004F5C4C">
      <w:pPr>
        <w:rPr>
          <w:bCs/>
          <w:caps/>
          <w:sz w:val="24"/>
          <w:szCs w:val="24"/>
        </w:rPr>
      </w:pPr>
      <w:r w:rsidRPr="004F5C4C">
        <w:rPr>
          <w:bCs/>
          <w:sz w:val="24"/>
          <w:szCs w:val="24"/>
        </w:rPr>
        <w:t>18.Выбрать механический способ стерилизации:</w:t>
      </w:r>
    </w:p>
    <w:p w:rsidR="004F5C4C" w:rsidRPr="004F5C4C" w:rsidRDefault="004F5C4C" w:rsidP="00493F95">
      <w:pPr>
        <w:widowControl w:val="0"/>
        <w:numPr>
          <w:ilvl w:val="0"/>
          <w:numId w:val="161"/>
        </w:numPr>
        <w:tabs>
          <w:tab w:val="clear" w:pos="720"/>
          <w:tab w:val="num" w:pos="567"/>
          <w:tab w:val="left" w:pos="5760"/>
        </w:tabs>
        <w:autoSpaceDE w:val="0"/>
        <w:autoSpaceDN w:val="0"/>
        <w:adjustRightInd w:val="0"/>
        <w:ind w:left="0" w:firstLine="284"/>
        <w:rPr>
          <w:sz w:val="24"/>
          <w:szCs w:val="24"/>
        </w:rPr>
      </w:pPr>
      <w:r w:rsidRPr="004F5C4C">
        <w:rPr>
          <w:sz w:val="24"/>
          <w:szCs w:val="24"/>
        </w:rPr>
        <w:t>погружение объекта в формалин-изопропанол на 24 часа</w:t>
      </w:r>
    </w:p>
    <w:p w:rsidR="004F5C4C" w:rsidRPr="004F5C4C" w:rsidRDefault="004F5C4C" w:rsidP="00493F95">
      <w:pPr>
        <w:widowControl w:val="0"/>
        <w:numPr>
          <w:ilvl w:val="0"/>
          <w:numId w:val="161"/>
        </w:numPr>
        <w:tabs>
          <w:tab w:val="clear" w:pos="720"/>
          <w:tab w:val="num" w:pos="567"/>
          <w:tab w:val="left" w:pos="5760"/>
        </w:tabs>
        <w:autoSpaceDE w:val="0"/>
        <w:autoSpaceDN w:val="0"/>
        <w:adjustRightInd w:val="0"/>
        <w:ind w:left="0" w:firstLine="284"/>
        <w:rPr>
          <w:sz w:val="24"/>
          <w:szCs w:val="24"/>
        </w:rPr>
      </w:pPr>
      <w:r w:rsidRPr="004F5C4C">
        <w:rPr>
          <w:sz w:val="24"/>
          <w:szCs w:val="24"/>
        </w:rPr>
        <w:t>пропускание воздуха через бактериальные фильтры</w:t>
      </w:r>
    </w:p>
    <w:p w:rsidR="004F5C4C" w:rsidRPr="004F5C4C" w:rsidRDefault="004F5C4C" w:rsidP="00493F95">
      <w:pPr>
        <w:widowControl w:val="0"/>
        <w:numPr>
          <w:ilvl w:val="0"/>
          <w:numId w:val="161"/>
        </w:numPr>
        <w:tabs>
          <w:tab w:val="clear" w:pos="720"/>
          <w:tab w:val="num" w:pos="567"/>
          <w:tab w:val="left" w:pos="5760"/>
        </w:tabs>
        <w:autoSpaceDE w:val="0"/>
        <w:autoSpaceDN w:val="0"/>
        <w:adjustRightInd w:val="0"/>
        <w:ind w:left="0" w:firstLine="284"/>
        <w:rPr>
          <w:sz w:val="24"/>
          <w:szCs w:val="24"/>
        </w:rPr>
      </w:pPr>
      <w:r w:rsidRPr="004F5C4C">
        <w:rPr>
          <w:sz w:val="24"/>
          <w:szCs w:val="24"/>
        </w:rPr>
        <w:t>стерилизация гамма излучением</w:t>
      </w:r>
    </w:p>
    <w:p w:rsidR="004F5C4C" w:rsidRPr="004F5C4C" w:rsidRDefault="004F5C4C" w:rsidP="00493F95">
      <w:pPr>
        <w:widowControl w:val="0"/>
        <w:numPr>
          <w:ilvl w:val="0"/>
          <w:numId w:val="161"/>
        </w:numPr>
        <w:tabs>
          <w:tab w:val="clear" w:pos="720"/>
          <w:tab w:val="num" w:pos="567"/>
          <w:tab w:val="left" w:pos="5760"/>
        </w:tabs>
        <w:autoSpaceDE w:val="0"/>
        <w:autoSpaceDN w:val="0"/>
        <w:adjustRightInd w:val="0"/>
        <w:ind w:left="0" w:firstLine="284"/>
        <w:rPr>
          <w:sz w:val="24"/>
          <w:szCs w:val="24"/>
        </w:rPr>
      </w:pPr>
      <w:r w:rsidRPr="004F5C4C">
        <w:rPr>
          <w:sz w:val="24"/>
          <w:szCs w:val="24"/>
        </w:rPr>
        <w:t>газовый способ</w:t>
      </w:r>
    </w:p>
    <w:p w:rsidR="004F5C4C" w:rsidRPr="004F5C4C" w:rsidRDefault="004F5C4C" w:rsidP="00493F95">
      <w:pPr>
        <w:widowControl w:val="0"/>
        <w:numPr>
          <w:ilvl w:val="0"/>
          <w:numId w:val="161"/>
        </w:numPr>
        <w:tabs>
          <w:tab w:val="clear" w:pos="720"/>
          <w:tab w:val="num" w:pos="567"/>
          <w:tab w:val="left" w:pos="5760"/>
        </w:tabs>
        <w:autoSpaceDE w:val="0"/>
        <w:autoSpaceDN w:val="0"/>
        <w:adjustRightInd w:val="0"/>
        <w:ind w:left="0" w:firstLine="284"/>
        <w:rPr>
          <w:sz w:val="24"/>
          <w:szCs w:val="24"/>
        </w:rPr>
      </w:pPr>
      <w:r w:rsidRPr="004F5C4C">
        <w:rPr>
          <w:sz w:val="24"/>
          <w:szCs w:val="24"/>
        </w:rPr>
        <w:t>проветривание</w:t>
      </w:r>
    </w:p>
    <w:p w:rsidR="004F5C4C" w:rsidRPr="004F5C4C" w:rsidRDefault="004F5C4C" w:rsidP="00493F95">
      <w:pPr>
        <w:widowControl w:val="0"/>
        <w:numPr>
          <w:ilvl w:val="0"/>
          <w:numId w:val="161"/>
        </w:numPr>
        <w:tabs>
          <w:tab w:val="clear" w:pos="720"/>
          <w:tab w:val="num" w:pos="567"/>
          <w:tab w:val="left" w:pos="5760"/>
        </w:tabs>
        <w:autoSpaceDE w:val="0"/>
        <w:autoSpaceDN w:val="0"/>
        <w:adjustRightInd w:val="0"/>
        <w:ind w:left="0" w:firstLine="284"/>
        <w:rPr>
          <w:sz w:val="24"/>
          <w:szCs w:val="24"/>
        </w:rPr>
      </w:pPr>
      <w:r w:rsidRPr="004F5C4C">
        <w:rPr>
          <w:sz w:val="24"/>
          <w:szCs w:val="24"/>
        </w:rPr>
        <w:t>дезинсекция</w:t>
      </w:r>
    </w:p>
    <w:p w:rsidR="004F5C4C" w:rsidRPr="004F5C4C" w:rsidRDefault="004F5C4C" w:rsidP="004F5C4C">
      <w:pPr>
        <w:rPr>
          <w:bCs/>
          <w:caps/>
          <w:sz w:val="24"/>
          <w:szCs w:val="24"/>
          <w:lang w:eastAsia="ko-KR"/>
        </w:rPr>
      </w:pPr>
      <w:r>
        <w:rPr>
          <w:bCs/>
          <w:sz w:val="24"/>
          <w:szCs w:val="24"/>
          <w:lang w:eastAsia="ko-KR"/>
        </w:rPr>
        <w:t>19.С</w:t>
      </w:r>
      <w:r w:rsidRPr="004F5C4C">
        <w:rPr>
          <w:bCs/>
          <w:sz w:val="24"/>
          <w:szCs w:val="24"/>
          <w:lang w:eastAsia="ko-KR"/>
        </w:rPr>
        <w:t>теклянную посуду стерилизуют:</w:t>
      </w:r>
    </w:p>
    <w:p w:rsidR="004F5C4C" w:rsidRPr="004F5C4C" w:rsidRDefault="004F5C4C" w:rsidP="00493F95">
      <w:pPr>
        <w:widowControl w:val="0"/>
        <w:numPr>
          <w:ilvl w:val="0"/>
          <w:numId w:val="162"/>
        </w:numPr>
        <w:tabs>
          <w:tab w:val="clear" w:pos="720"/>
          <w:tab w:val="num" w:pos="567"/>
        </w:tabs>
        <w:autoSpaceDE w:val="0"/>
        <w:autoSpaceDN w:val="0"/>
        <w:adjustRightInd w:val="0"/>
        <w:ind w:left="0" w:firstLine="284"/>
        <w:rPr>
          <w:sz w:val="24"/>
          <w:szCs w:val="24"/>
          <w:lang w:eastAsia="ko-KR"/>
        </w:rPr>
      </w:pPr>
      <w:r w:rsidRPr="004F5C4C">
        <w:rPr>
          <w:sz w:val="24"/>
          <w:szCs w:val="24"/>
          <w:lang w:eastAsia="ko-KR"/>
        </w:rPr>
        <w:t>в сухожаровом шкафу</w:t>
      </w:r>
      <w:r w:rsidRPr="004F5C4C">
        <w:rPr>
          <w:sz w:val="24"/>
          <w:szCs w:val="24"/>
          <w:lang w:eastAsia="ko-KR"/>
        </w:rPr>
        <w:tab/>
      </w:r>
      <w:r w:rsidRPr="004F5C4C">
        <w:rPr>
          <w:sz w:val="24"/>
          <w:szCs w:val="24"/>
          <w:lang w:eastAsia="ko-KR"/>
        </w:rPr>
        <w:tab/>
      </w:r>
    </w:p>
    <w:p w:rsidR="004F5C4C" w:rsidRPr="004F5C4C" w:rsidRDefault="004F5C4C" w:rsidP="00493F95">
      <w:pPr>
        <w:widowControl w:val="0"/>
        <w:numPr>
          <w:ilvl w:val="0"/>
          <w:numId w:val="162"/>
        </w:numPr>
        <w:tabs>
          <w:tab w:val="clear" w:pos="720"/>
          <w:tab w:val="num" w:pos="567"/>
        </w:tabs>
        <w:autoSpaceDE w:val="0"/>
        <w:autoSpaceDN w:val="0"/>
        <w:adjustRightInd w:val="0"/>
        <w:ind w:left="0" w:firstLine="284"/>
        <w:rPr>
          <w:sz w:val="24"/>
          <w:szCs w:val="24"/>
          <w:lang w:eastAsia="ko-KR"/>
        </w:rPr>
      </w:pPr>
      <w:r w:rsidRPr="004F5C4C">
        <w:rPr>
          <w:sz w:val="24"/>
          <w:szCs w:val="24"/>
          <w:lang w:eastAsia="ko-KR"/>
        </w:rPr>
        <w:t>в аппарате коха</w:t>
      </w:r>
      <w:r w:rsidRPr="004F5C4C">
        <w:rPr>
          <w:sz w:val="24"/>
          <w:szCs w:val="24"/>
          <w:lang w:eastAsia="ko-KR"/>
        </w:rPr>
        <w:tab/>
      </w:r>
      <w:r w:rsidRPr="004F5C4C">
        <w:rPr>
          <w:sz w:val="24"/>
          <w:szCs w:val="24"/>
          <w:lang w:eastAsia="ko-KR"/>
        </w:rPr>
        <w:tab/>
      </w:r>
      <w:r w:rsidRPr="004F5C4C">
        <w:rPr>
          <w:sz w:val="24"/>
          <w:szCs w:val="24"/>
          <w:lang w:eastAsia="ko-KR"/>
        </w:rPr>
        <w:tab/>
      </w:r>
    </w:p>
    <w:p w:rsidR="004F5C4C" w:rsidRPr="004F5C4C" w:rsidRDefault="004F5C4C" w:rsidP="00493F95">
      <w:pPr>
        <w:widowControl w:val="0"/>
        <w:numPr>
          <w:ilvl w:val="0"/>
          <w:numId w:val="162"/>
        </w:numPr>
        <w:tabs>
          <w:tab w:val="clear" w:pos="720"/>
          <w:tab w:val="num" w:pos="567"/>
        </w:tabs>
        <w:autoSpaceDE w:val="0"/>
        <w:autoSpaceDN w:val="0"/>
        <w:adjustRightInd w:val="0"/>
        <w:ind w:left="0" w:firstLine="284"/>
        <w:rPr>
          <w:sz w:val="24"/>
          <w:szCs w:val="24"/>
          <w:lang w:eastAsia="ko-KR"/>
        </w:rPr>
      </w:pPr>
      <w:r w:rsidRPr="004F5C4C">
        <w:rPr>
          <w:sz w:val="24"/>
          <w:szCs w:val="24"/>
          <w:lang w:eastAsia="ko-KR"/>
        </w:rPr>
        <w:t>тинсдализацией</w:t>
      </w:r>
      <w:r w:rsidRPr="004F5C4C">
        <w:rPr>
          <w:sz w:val="24"/>
          <w:szCs w:val="24"/>
          <w:lang w:eastAsia="ko-KR"/>
        </w:rPr>
        <w:tab/>
      </w:r>
      <w:r w:rsidRPr="004F5C4C">
        <w:rPr>
          <w:sz w:val="24"/>
          <w:szCs w:val="24"/>
          <w:lang w:eastAsia="ko-KR"/>
        </w:rPr>
        <w:tab/>
      </w:r>
      <w:r w:rsidRPr="004F5C4C">
        <w:rPr>
          <w:sz w:val="24"/>
          <w:szCs w:val="24"/>
          <w:lang w:eastAsia="ko-KR"/>
        </w:rPr>
        <w:tab/>
      </w:r>
    </w:p>
    <w:p w:rsidR="00A64E9E" w:rsidRPr="004F5C4C" w:rsidRDefault="004F5C4C" w:rsidP="004F5C4C">
      <w:pPr>
        <w:tabs>
          <w:tab w:val="left" w:pos="5475"/>
        </w:tabs>
        <w:jc w:val="both"/>
        <w:rPr>
          <w:sz w:val="24"/>
          <w:szCs w:val="24"/>
          <w:u w:val="single"/>
        </w:rPr>
      </w:pPr>
      <w:r w:rsidRPr="004F5C4C">
        <w:rPr>
          <w:sz w:val="24"/>
          <w:szCs w:val="24"/>
          <w:lang w:eastAsia="ko-KR"/>
        </w:rPr>
        <w:t>4. пастеризацией</w:t>
      </w:r>
    </w:p>
    <w:p w:rsidR="004F5C4C" w:rsidRDefault="004F5C4C" w:rsidP="004F5C4C">
      <w:pPr>
        <w:rPr>
          <w:sz w:val="24"/>
          <w:szCs w:val="24"/>
          <w:lang w:eastAsia="ko-KR"/>
        </w:rPr>
      </w:pPr>
      <w:r w:rsidRPr="004F5C4C">
        <w:rPr>
          <w:sz w:val="24"/>
          <w:szCs w:val="24"/>
          <w:lang w:eastAsia="ko-KR"/>
        </w:rPr>
        <w:t>5. в автоклавах</w:t>
      </w:r>
    </w:p>
    <w:p w:rsidR="004F5C4C" w:rsidRPr="004F5C4C" w:rsidRDefault="004F5C4C" w:rsidP="004F5C4C">
      <w:pPr>
        <w:rPr>
          <w:bCs/>
          <w:caps/>
          <w:sz w:val="24"/>
          <w:szCs w:val="24"/>
          <w:lang w:eastAsia="ko-KR"/>
        </w:rPr>
      </w:pPr>
      <w:r w:rsidRPr="004F5C4C">
        <w:rPr>
          <w:bCs/>
          <w:sz w:val="24"/>
          <w:szCs w:val="24"/>
          <w:lang w:eastAsia="ko-KR"/>
        </w:rPr>
        <w:t>20.Методом выбора для стерилизации хирургического инструментария является:</w:t>
      </w:r>
    </w:p>
    <w:p w:rsidR="004F5C4C" w:rsidRPr="004F5C4C" w:rsidRDefault="004F5C4C" w:rsidP="00493F95">
      <w:pPr>
        <w:widowControl w:val="0"/>
        <w:numPr>
          <w:ilvl w:val="0"/>
          <w:numId w:val="163"/>
        </w:numPr>
        <w:tabs>
          <w:tab w:val="clear" w:pos="720"/>
          <w:tab w:val="num" w:pos="0"/>
          <w:tab w:val="num" w:pos="567"/>
        </w:tabs>
        <w:autoSpaceDE w:val="0"/>
        <w:autoSpaceDN w:val="0"/>
        <w:adjustRightInd w:val="0"/>
        <w:ind w:left="0" w:firstLine="284"/>
        <w:rPr>
          <w:sz w:val="24"/>
          <w:szCs w:val="24"/>
          <w:lang w:eastAsia="ko-KR"/>
        </w:rPr>
      </w:pPr>
      <w:r w:rsidRPr="004F5C4C">
        <w:rPr>
          <w:sz w:val="24"/>
          <w:szCs w:val="24"/>
          <w:lang w:eastAsia="ko-KR"/>
        </w:rPr>
        <w:t>уфо</w:t>
      </w:r>
    </w:p>
    <w:p w:rsidR="004F5C4C" w:rsidRPr="004F5C4C" w:rsidRDefault="004F5C4C" w:rsidP="00493F95">
      <w:pPr>
        <w:widowControl w:val="0"/>
        <w:numPr>
          <w:ilvl w:val="0"/>
          <w:numId w:val="163"/>
        </w:numPr>
        <w:tabs>
          <w:tab w:val="clear" w:pos="720"/>
          <w:tab w:val="num" w:pos="0"/>
          <w:tab w:val="num" w:pos="567"/>
        </w:tabs>
        <w:autoSpaceDE w:val="0"/>
        <w:autoSpaceDN w:val="0"/>
        <w:adjustRightInd w:val="0"/>
        <w:ind w:left="0" w:firstLine="284"/>
        <w:rPr>
          <w:sz w:val="24"/>
          <w:szCs w:val="24"/>
          <w:lang w:eastAsia="ko-KR"/>
        </w:rPr>
      </w:pPr>
      <w:r w:rsidRPr="004F5C4C">
        <w:rPr>
          <w:sz w:val="24"/>
          <w:szCs w:val="24"/>
          <w:lang w:eastAsia="ko-KR"/>
        </w:rPr>
        <w:t>фильтрация</w:t>
      </w:r>
    </w:p>
    <w:p w:rsidR="004F5C4C" w:rsidRPr="004F5C4C" w:rsidRDefault="004F5C4C" w:rsidP="00493F95">
      <w:pPr>
        <w:widowControl w:val="0"/>
        <w:numPr>
          <w:ilvl w:val="0"/>
          <w:numId w:val="163"/>
        </w:numPr>
        <w:tabs>
          <w:tab w:val="clear" w:pos="720"/>
          <w:tab w:val="num" w:pos="0"/>
          <w:tab w:val="num" w:pos="567"/>
        </w:tabs>
        <w:autoSpaceDE w:val="0"/>
        <w:autoSpaceDN w:val="0"/>
        <w:adjustRightInd w:val="0"/>
        <w:ind w:left="0" w:firstLine="284"/>
        <w:rPr>
          <w:sz w:val="24"/>
          <w:szCs w:val="24"/>
          <w:lang w:eastAsia="ko-KR"/>
        </w:rPr>
      </w:pPr>
      <w:r w:rsidRPr="004F5C4C">
        <w:rPr>
          <w:sz w:val="24"/>
          <w:szCs w:val="24"/>
          <w:lang w:eastAsia="ko-KR"/>
        </w:rPr>
        <w:t>высушивание</w:t>
      </w:r>
    </w:p>
    <w:p w:rsidR="004F5C4C" w:rsidRPr="004F5C4C" w:rsidRDefault="004F5C4C" w:rsidP="00493F95">
      <w:pPr>
        <w:widowControl w:val="0"/>
        <w:numPr>
          <w:ilvl w:val="0"/>
          <w:numId w:val="163"/>
        </w:numPr>
        <w:tabs>
          <w:tab w:val="clear" w:pos="720"/>
          <w:tab w:val="num" w:pos="0"/>
          <w:tab w:val="num" w:pos="567"/>
        </w:tabs>
        <w:autoSpaceDE w:val="0"/>
        <w:autoSpaceDN w:val="0"/>
        <w:adjustRightInd w:val="0"/>
        <w:ind w:left="0" w:firstLine="284"/>
        <w:rPr>
          <w:sz w:val="24"/>
          <w:szCs w:val="24"/>
          <w:lang w:eastAsia="ko-KR"/>
        </w:rPr>
      </w:pPr>
      <w:r w:rsidRPr="004F5C4C">
        <w:rPr>
          <w:sz w:val="24"/>
          <w:szCs w:val="24"/>
          <w:lang w:eastAsia="ko-KR"/>
        </w:rPr>
        <w:t>пастеризация</w:t>
      </w:r>
    </w:p>
    <w:p w:rsidR="004F5C4C" w:rsidRPr="004F5C4C" w:rsidRDefault="004F5C4C" w:rsidP="00493F95">
      <w:pPr>
        <w:widowControl w:val="0"/>
        <w:numPr>
          <w:ilvl w:val="0"/>
          <w:numId w:val="163"/>
        </w:numPr>
        <w:tabs>
          <w:tab w:val="clear" w:pos="720"/>
          <w:tab w:val="num" w:pos="0"/>
          <w:tab w:val="num" w:pos="567"/>
        </w:tabs>
        <w:autoSpaceDE w:val="0"/>
        <w:autoSpaceDN w:val="0"/>
        <w:adjustRightInd w:val="0"/>
        <w:ind w:left="0" w:firstLine="284"/>
        <w:rPr>
          <w:sz w:val="24"/>
          <w:szCs w:val="24"/>
          <w:lang w:eastAsia="ko-KR"/>
        </w:rPr>
      </w:pPr>
      <w:r w:rsidRPr="004F5C4C">
        <w:rPr>
          <w:sz w:val="24"/>
          <w:szCs w:val="24"/>
          <w:lang w:eastAsia="ko-KR"/>
        </w:rPr>
        <w:t>автоклавирование</w:t>
      </w:r>
    </w:p>
    <w:p w:rsidR="004F5C4C" w:rsidRPr="004F5C4C" w:rsidRDefault="004F5C4C" w:rsidP="004F5C4C">
      <w:pPr>
        <w:rPr>
          <w:bCs/>
          <w:caps/>
          <w:sz w:val="24"/>
          <w:szCs w:val="24"/>
          <w:lang w:eastAsia="ko-KR"/>
        </w:rPr>
      </w:pPr>
      <w:r>
        <w:rPr>
          <w:bCs/>
          <w:sz w:val="24"/>
          <w:szCs w:val="24"/>
          <w:lang w:eastAsia="ko-KR"/>
        </w:rPr>
        <w:t>21.К</w:t>
      </w:r>
      <w:r w:rsidRPr="004F5C4C">
        <w:rPr>
          <w:bCs/>
          <w:sz w:val="24"/>
          <w:szCs w:val="24"/>
          <w:lang w:eastAsia="ko-KR"/>
        </w:rPr>
        <w:t>акими методами производят стерилизацию сывороток:</w:t>
      </w:r>
    </w:p>
    <w:p w:rsidR="004F5C4C" w:rsidRPr="004F5C4C" w:rsidRDefault="004F5C4C" w:rsidP="00493F95">
      <w:pPr>
        <w:widowControl w:val="0"/>
        <w:numPr>
          <w:ilvl w:val="0"/>
          <w:numId w:val="164"/>
        </w:numPr>
        <w:tabs>
          <w:tab w:val="clear" w:pos="720"/>
          <w:tab w:val="num" w:pos="0"/>
          <w:tab w:val="num" w:pos="567"/>
        </w:tabs>
        <w:autoSpaceDE w:val="0"/>
        <w:autoSpaceDN w:val="0"/>
        <w:adjustRightInd w:val="0"/>
        <w:ind w:left="0" w:firstLine="284"/>
        <w:rPr>
          <w:sz w:val="24"/>
          <w:szCs w:val="24"/>
          <w:lang w:eastAsia="ko-KR"/>
        </w:rPr>
      </w:pPr>
      <w:r w:rsidRPr="004F5C4C">
        <w:rPr>
          <w:sz w:val="24"/>
          <w:szCs w:val="24"/>
          <w:lang w:eastAsia="ko-KR"/>
        </w:rPr>
        <w:t>механическая стерилизация (фильтрование)</w:t>
      </w:r>
    </w:p>
    <w:p w:rsidR="004F5C4C" w:rsidRPr="004F5C4C" w:rsidRDefault="004F5C4C" w:rsidP="00493F95">
      <w:pPr>
        <w:widowControl w:val="0"/>
        <w:numPr>
          <w:ilvl w:val="0"/>
          <w:numId w:val="164"/>
        </w:numPr>
        <w:tabs>
          <w:tab w:val="clear" w:pos="720"/>
          <w:tab w:val="num" w:pos="0"/>
          <w:tab w:val="num" w:pos="567"/>
        </w:tabs>
        <w:autoSpaceDE w:val="0"/>
        <w:autoSpaceDN w:val="0"/>
        <w:adjustRightInd w:val="0"/>
        <w:ind w:left="0" w:firstLine="284"/>
        <w:rPr>
          <w:sz w:val="24"/>
          <w:szCs w:val="24"/>
          <w:lang w:eastAsia="ko-KR"/>
        </w:rPr>
      </w:pPr>
      <w:r w:rsidRPr="004F5C4C">
        <w:rPr>
          <w:sz w:val="24"/>
          <w:szCs w:val="24"/>
          <w:lang w:eastAsia="ko-KR"/>
        </w:rPr>
        <w:t>химическая стерилизация</w:t>
      </w:r>
    </w:p>
    <w:p w:rsidR="004F5C4C" w:rsidRPr="004F5C4C" w:rsidRDefault="004F5C4C" w:rsidP="00493F95">
      <w:pPr>
        <w:widowControl w:val="0"/>
        <w:numPr>
          <w:ilvl w:val="0"/>
          <w:numId w:val="164"/>
        </w:numPr>
        <w:tabs>
          <w:tab w:val="clear" w:pos="720"/>
          <w:tab w:val="num" w:pos="0"/>
          <w:tab w:val="num" w:pos="567"/>
        </w:tabs>
        <w:autoSpaceDE w:val="0"/>
        <w:autoSpaceDN w:val="0"/>
        <w:adjustRightInd w:val="0"/>
        <w:ind w:left="0" w:firstLine="284"/>
        <w:rPr>
          <w:sz w:val="24"/>
          <w:szCs w:val="24"/>
          <w:lang w:eastAsia="ko-KR"/>
        </w:rPr>
      </w:pPr>
      <w:r w:rsidRPr="004F5C4C">
        <w:rPr>
          <w:sz w:val="24"/>
          <w:szCs w:val="24"/>
          <w:lang w:eastAsia="ko-KR"/>
        </w:rPr>
        <w:t>воздушная стерилизация</w:t>
      </w:r>
    </w:p>
    <w:p w:rsidR="004F5C4C" w:rsidRPr="004F5C4C" w:rsidRDefault="004F5C4C" w:rsidP="00493F95">
      <w:pPr>
        <w:widowControl w:val="0"/>
        <w:numPr>
          <w:ilvl w:val="0"/>
          <w:numId w:val="164"/>
        </w:numPr>
        <w:tabs>
          <w:tab w:val="clear" w:pos="720"/>
          <w:tab w:val="num" w:pos="0"/>
          <w:tab w:val="num" w:pos="567"/>
        </w:tabs>
        <w:autoSpaceDE w:val="0"/>
        <w:autoSpaceDN w:val="0"/>
        <w:adjustRightInd w:val="0"/>
        <w:ind w:left="0" w:firstLine="284"/>
        <w:rPr>
          <w:sz w:val="24"/>
          <w:szCs w:val="24"/>
          <w:lang w:eastAsia="ko-KR"/>
        </w:rPr>
      </w:pPr>
      <w:r w:rsidRPr="004F5C4C">
        <w:rPr>
          <w:sz w:val="24"/>
          <w:szCs w:val="24"/>
          <w:lang w:eastAsia="ko-KR"/>
        </w:rPr>
        <w:t>дробная стерилизация</w:t>
      </w:r>
    </w:p>
    <w:p w:rsidR="004F5C4C" w:rsidRPr="004F5C4C" w:rsidRDefault="004F5C4C" w:rsidP="00493F95">
      <w:pPr>
        <w:pStyle w:val="af3"/>
        <w:numPr>
          <w:ilvl w:val="0"/>
          <w:numId w:val="164"/>
        </w:numPr>
        <w:tabs>
          <w:tab w:val="num" w:pos="567"/>
        </w:tabs>
        <w:rPr>
          <w:b/>
        </w:rPr>
      </w:pPr>
      <w:r w:rsidRPr="004F5C4C">
        <w:rPr>
          <w:lang w:eastAsia="ko-KR"/>
        </w:rPr>
        <w:t>паровая стерилизация</w:t>
      </w:r>
    </w:p>
    <w:p w:rsidR="004F5C4C" w:rsidRDefault="004F5C4C" w:rsidP="00794DC4">
      <w:pPr>
        <w:jc w:val="center"/>
        <w:rPr>
          <w:b/>
          <w:sz w:val="24"/>
          <w:szCs w:val="24"/>
        </w:rPr>
      </w:pPr>
    </w:p>
    <w:p w:rsidR="004F5C4C" w:rsidRPr="004F5C4C" w:rsidRDefault="004F5C4C" w:rsidP="00493F95">
      <w:pPr>
        <w:pStyle w:val="af3"/>
        <w:numPr>
          <w:ilvl w:val="0"/>
          <w:numId w:val="166"/>
        </w:numPr>
        <w:shd w:val="clear" w:color="auto" w:fill="FFFFFF"/>
        <w:tabs>
          <w:tab w:val="left" w:pos="278"/>
        </w:tabs>
        <w:ind w:left="426" w:hanging="426"/>
        <w:rPr>
          <w:bCs/>
          <w:caps/>
        </w:rPr>
      </w:pPr>
      <w:r w:rsidRPr="004F5C4C">
        <w:rPr>
          <w:bCs/>
          <w:color w:val="000000"/>
          <w:spacing w:val="-21"/>
        </w:rPr>
        <w:t>П</w:t>
      </w:r>
      <w:r w:rsidRPr="004F5C4C">
        <w:rPr>
          <w:bCs/>
          <w:color w:val="000000"/>
        </w:rPr>
        <w:t>ри физических методах стерилизации применяют:</w:t>
      </w:r>
    </w:p>
    <w:p w:rsidR="004F5C4C" w:rsidRPr="004F5C4C" w:rsidRDefault="004F5C4C" w:rsidP="00493F95">
      <w:pPr>
        <w:widowControl w:val="0"/>
        <w:numPr>
          <w:ilvl w:val="0"/>
          <w:numId w:val="165"/>
        </w:numPr>
        <w:shd w:val="clear" w:color="auto" w:fill="FFFFFF"/>
        <w:tabs>
          <w:tab w:val="left" w:pos="1368"/>
        </w:tabs>
        <w:autoSpaceDE w:val="0"/>
        <w:autoSpaceDN w:val="0"/>
        <w:adjustRightInd w:val="0"/>
        <w:ind w:firstLine="567"/>
        <w:rPr>
          <w:color w:val="000000"/>
          <w:spacing w:val="-9"/>
          <w:sz w:val="24"/>
          <w:szCs w:val="24"/>
        </w:rPr>
      </w:pPr>
      <w:r w:rsidRPr="004F5C4C">
        <w:rPr>
          <w:color w:val="000000"/>
          <w:spacing w:val="1"/>
          <w:sz w:val="24"/>
          <w:szCs w:val="24"/>
        </w:rPr>
        <w:t>пар под давлением</w:t>
      </w:r>
    </w:p>
    <w:p w:rsidR="004F5C4C" w:rsidRPr="004F5C4C" w:rsidRDefault="004F5C4C" w:rsidP="00493F95">
      <w:pPr>
        <w:widowControl w:val="0"/>
        <w:numPr>
          <w:ilvl w:val="0"/>
          <w:numId w:val="165"/>
        </w:numPr>
        <w:shd w:val="clear" w:color="auto" w:fill="FFFFFF"/>
        <w:tabs>
          <w:tab w:val="left" w:pos="1368"/>
        </w:tabs>
        <w:autoSpaceDE w:val="0"/>
        <w:autoSpaceDN w:val="0"/>
        <w:adjustRightInd w:val="0"/>
        <w:ind w:firstLine="567"/>
        <w:rPr>
          <w:color w:val="000000"/>
          <w:spacing w:val="-8"/>
          <w:sz w:val="24"/>
          <w:szCs w:val="24"/>
        </w:rPr>
      </w:pPr>
      <w:r w:rsidRPr="004F5C4C">
        <w:rPr>
          <w:color w:val="000000"/>
          <w:spacing w:val="1"/>
          <w:sz w:val="24"/>
          <w:szCs w:val="24"/>
        </w:rPr>
        <w:t>хлорную известь</w:t>
      </w:r>
    </w:p>
    <w:p w:rsidR="004F5C4C" w:rsidRPr="004F5C4C" w:rsidRDefault="004F5C4C" w:rsidP="00493F95">
      <w:pPr>
        <w:widowControl w:val="0"/>
        <w:numPr>
          <w:ilvl w:val="0"/>
          <w:numId w:val="165"/>
        </w:numPr>
        <w:shd w:val="clear" w:color="auto" w:fill="FFFFFF"/>
        <w:tabs>
          <w:tab w:val="left" w:pos="1368"/>
        </w:tabs>
        <w:autoSpaceDE w:val="0"/>
        <w:autoSpaceDN w:val="0"/>
        <w:adjustRightInd w:val="0"/>
        <w:ind w:firstLine="567"/>
        <w:rPr>
          <w:color w:val="000000"/>
          <w:spacing w:val="-21"/>
          <w:sz w:val="24"/>
          <w:szCs w:val="24"/>
        </w:rPr>
      </w:pPr>
      <w:r w:rsidRPr="004F5C4C">
        <w:rPr>
          <w:color w:val="000000"/>
          <w:spacing w:val="1"/>
          <w:sz w:val="24"/>
          <w:szCs w:val="24"/>
        </w:rPr>
        <w:t>высушивание</w:t>
      </w:r>
    </w:p>
    <w:p w:rsidR="004F5C4C" w:rsidRPr="004F5C4C" w:rsidRDefault="004F5C4C" w:rsidP="00493F95">
      <w:pPr>
        <w:widowControl w:val="0"/>
        <w:numPr>
          <w:ilvl w:val="0"/>
          <w:numId w:val="165"/>
        </w:numPr>
        <w:shd w:val="clear" w:color="auto" w:fill="FFFFFF"/>
        <w:tabs>
          <w:tab w:val="left" w:pos="1368"/>
        </w:tabs>
        <w:autoSpaceDE w:val="0"/>
        <w:autoSpaceDN w:val="0"/>
        <w:adjustRightInd w:val="0"/>
        <w:ind w:firstLine="567"/>
        <w:rPr>
          <w:color w:val="000000"/>
          <w:spacing w:val="-14"/>
          <w:sz w:val="24"/>
          <w:szCs w:val="24"/>
        </w:rPr>
      </w:pPr>
      <w:r w:rsidRPr="004F5C4C">
        <w:rPr>
          <w:color w:val="000000"/>
          <w:spacing w:val="1"/>
          <w:sz w:val="24"/>
          <w:szCs w:val="24"/>
        </w:rPr>
        <w:t>формалин</w:t>
      </w:r>
    </w:p>
    <w:p w:rsidR="004F5C4C" w:rsidRPr="004F5C4C" w:rsidRDefault="004F5C4C" w:rsidP="00493F95">
      <w:pPr>
        <w:widowControl w:val="0"/>
        <w:numPr>
          <w:ilvl w:val="0"/>
          <w:numId w:val="165"/>
        </w:numPr>
        <w:shd w:val="clear" w:color="auto" w:fill="FFFFFF"/>
        <w:tabs>
          <w:tab w:val="left" w:pos="1368"/>
        </w:tabs>
        <w:autoSpaceDE w:val="0"/>
        <w:autoSpaceDN w:val="0"/>
        <w:adjustRightInd w:val="0"/>
        <w:ind w:firstLine="567"/>
        <w:rPr>
          <w:color w:val="000000"/>
          <w:spacing w:val="-9"/>
          <w:sz w:val="24"/>
          <w:szCs w:val="24"/>
        </w:rPr>
      </w:pPr>
      <w:r w:rsidRPr="004F5C4C">
        <w:rPr>
          <w:color w:val="000000"/>
          <w:spacing w:val="1"/>
          <w:sz w:val="24"/>
          <w:szCs w:val="24"/>
        </w:rPr>
        <w:t>сухой жар</w:t>
      </w:r>
    </w:p>
    <w:p w:rsidR="004F5C4C" w:rsidRPr="004F5C4C" w:rsidRDefault="004F5C4C" w:rsidP="004F5C4C">
      <w:pPr>
        <w:shd w:val="clear" w:color="auto" w:fill="FFFFFF"/>
        <w:tabs>
          <w:tab w:val="left" w:pos="274"/>
        </w:tabs>
        <w:rPr>
          <w:bCs/>
          <w:caps/>
          <w:sz w:val="24"/>
          <w:szCs w:val="24"/>
        </w:rPr>
      </w:pPr>
      <w:r>
        <w:rPr>
          <w:bCs/>
          <w:color w:val="000000"/>
          <w:spacing w:val="-2"/>
          <w:sz w:val="24"/>
          <w:szCs w:val="24"/>
        </w:rPr>
        <w:lastRenderedPageBreak/>
        <w:t>23.О</w:t>
      </w:r>
      <w:r w:rsidRPr="004F5C4C">
        <w:rPr>
          <w:bCs/>
          <w:color w:val="000000"/>
          <w:spacing w:val="-2"/>
          <w:sz w:val="24"/>
          <w:szCs w:val="24"/>
        </w:rPr>
        <w:t>сновными группами дезинфектантов являются</w:t>
      </w:r>
      <w:r w:rsidRPr="004F5C4C">
        <w:rPr>
          <w:bCs/>
          <w:color w:val="000000"/>
          <w:sz w:val="24"/>
          <w:szCs w:val="24"/>
        </w:rPr>
        <w:t>:</w:t>
      </w:r>
    </w:p>
    <w:p w:rsidR="004F5C4C" w:rsidRPr="004F5C4C" w:rsidRDefault="004F5C4C" w:rsidP="004F5C4C">
      <w:pPr>
        <w:widowControl w:val="0"/>
        <w:shd w:val="clear" w:color="auto" w:fill="FFFFFF"/>
        <w:tabs>
          <w:tab w:val="left" w:pos="-142"/>
        </w:tabs>
        <w:autoSpaceDE w:val="0"/>
        <w:autoSpaceDN w:val="0"/>
        <w:adjustRightInd w:val="0"/>
        <w:ind w:left="567"/>
        <w:rPr>
          <w:color w:val="000000"/>
          <w:spacing w:val="-11"/>
          <w:sz w:val="24"/>
          <w:szCs w:val="24"/>
        </w:rPr>
      </w:pPr>
      <w:r>
        <w:rPr>
          <w:color w:val="000000"/>
          <w:spacing w:val="-11"/>
          <w:sz w:val="24"/>
          <w:szCs w:val="24"/>
        </w:rPr>
        <w:t>1.</w:t>
      </w:r>
      <w:r w:rsidRPr="004F5C4C">
        <w:rPr>
          <w:color w:val="000000"/>
          <w:spacing w:val="-11"/>
          <w:sz w:val="24"/>
          <w:szCs w:val="24"/>
        </w:rPr>
        <w:t>спирты</w:t>
      </w:r>
      <w:r w:rsidRPr="004F5C4C">
        <w:rPr>
          <w:color w:val="000000"/>
          <w:spacing w:val="-11"/>
          <w:sz w:val="24"/>
          <w:szCs w:val="24"/>
        </w:rPr>
        <w:tab/>
      </w:r>
      <w:r w:rsidRPr="004F5C4C">
        <w:rPr>
          <w:color w:val="000000"/>
          <w:spacing w:val="-11"/>
          <w:sz w:val="24"/>
          <w:szCs w:val="24"/>
        </w:rPr>
        <w:tab/>
      </w:r>
      <w:r w:rsidRPr="004F5C4C">
        <w:rPr>
          <w:color w:val="000000"/>
          <w:spacing w:val="-11"/>
          <w:sz w:val="24"/>
          <w:szCs w:val="24"/>
        </w:rPr>
        <w:tab/>
      </w:r>
      <w:r w:rsidRPr="004F5C4C">
        <w:rPr>
          <w:color w:val="000000"/>
          <w:spacing w:val="-11"/>
          <w:sz w:val="24"/>
          <w:szCs w:val="24"/>
        </w:rPr>
        <w:tab/>
      </w:r>
    </w:p>
    <w:p w:rsidR="004F5C4C" w:rsidRPr="004F5C4C" w:rsidRDefault="004F5C4C" w:rsidP="004F5C4C">
      <w:pPr>
        <w:widowControl w:val="0"/>
        <w:shd w:val="clear" w:color="auto" w:fill="FFFFFF"/>
        <w:tabs>
          <w:tab w:val="left" w:pos="-142"/>
        </w:tabs>
        <w:autoSpaceDE w:val="0"/>
        <w:autoSpaceDN w:val="0"/>
        <w:adjustRightInd w:val="0"/>
        <w:ind w:left="567"/>
        <w:rPr>
          <w:color w:val="000000"/>
          <w:spacing w:val="-10"/>
          <w:sz w:val="24"/>
          <w:szCs w:val="24"/>
        </w:rPr>
      </w:pPr>
      <w:r>
        <w:rPr>
          <w:color w:val="000000"/>
          <w:spacing w:val="-10"/>
          <w:sz w:val="24"/>
          <w:szCs w:val="24"/>
        </w:rPr>
        <w:t>2.</w:t>
      </w:r>
      <w:r w:rsidRPr="004F5C4C">
        <w:rPr>
          <w:color w:val="000000"/>
          <w:spacing w:val="-10"/>
          <w:sz w:val="24"/>
          <w:szCs w:val="24"/>
        </w:rPr>
        <w:t>галогены</w:t>
      </w:r>
      <w:r w:rsidRPr="004F5C4C">
        <w:rPr>
          <w:color w:val="000000"/>
          <w:spacing w:val="-10"/>
          <w:sz w:val="24"/>
          <w:szCs w:val="24"/>
        </w:rPr>
        <w:tab/>
      </w:r>
      <w:r w:rsidRPr="004F5C4C">
        <w:rPr>
          <w:color w:val="000000"/>
          <w:spacing w:val="-10"/>
          <w:sz w:val="24"/>
          <w:szCs w:val="24"/>
        </w:rPr>
        <w:tab/>
      </w:r>
      <w:r w:rsidRPr="004F5C4C">
        <w:rPr>
          <w:color w:val="000000"/>
          <w:spacing w:val="-10"/>
          <w:sz w:val="24"/>
          <w:szCs w:val="24"/>
        </w:rPr>
        <w:tab/>
      </w:r>
      <w:r w:rsidRPr="004F5C4C">
        <w:rPr>
          <w:color w:val="000000"/>
          <w:spacing w:val="-10"/>
          <w:sz w:val="24"/>
          <w:szCs w:val="24"/>
        </w:rPr>
        <w:tab/>
      </w:r>
    </w:p>
    <w:p w:rsidR="004F5C4C" w:rsidRPr="004F5C4C" w:rsidRDefault="004F5C4C" w:rsidP="004F5C4C">
      <w:pPr>
        <w:widowControl w:val="0"/>
        <w:shd w:val="clear" w:color="auto" w:fill="FFFFFF"/>
        <w:tabs>
          <w:tab w:val="left" w:pos="-142"/>
        </w:tabs>
        <w:autoSpaceDE w:val="0"/>
        <w:autoSpaceDN w:val="0"/>
        <w:adjustRightInd w:val="0"/>
        <w:ind w:left="360"/>
        <w:rPr>
          <w:color w:val="000000"/>
          <w:spacing w:val="-14"/>
          <w:sz w:val="24"/>
          <w:szCs w:val="24"/>
        </w:rPr>
      </w:pPr>
      <w:r>
        <w:rPr>
          <w:color w:val="000000"/>
          <w:spacing w:val="-10"/>
          <w:sz w:val="24"/>
          <w:szCs w:val="24"/>
        </w:rPr>
        <w:t xml:space="preserve">    3.</w:t>
      </w:r>
      <w:r w:rsidRPr="004F5C4C">
        <w:rPr>
          <w:color w:val="000000"/>
          <w:spacing w:val="-10"/>
          <w:sz w:val="24"/>
          <w:szCs w:val="24"/>
        </w:rPr>
        <w:t>бактериофаги</w:t>
      </w:r>
      <w:r w:rsidRPr="004F5C4C">
        <w:rPr>
          <w:color w:val="000000"/>
          <w:spacing w:val="-23"/>
          <w:sz w:val="24"/>
          <w:szCs w:val="24"/>
        </w:rPr>
        <w:tab/>
      </w:r>
      <w:r w:rsidRPr="004F5C4C">
        <w:rPr>
          <w:color w:val="000000"/>
          <w:spacing w:val="-23"/>
          <w:sz w:val="24"/>
          <w:szCs w:val="24"/>
        </w:rPr>
        <w:tab/>
      </w:r>
      <w:r w:rsidRPr="004F5C4C">
        <w:rPr>
          <w:color w:val="000000"/>
          <w:spacing w:val="-23"/>
          <w:sz w:val="24"/>
          <w:szCs w:val="24"/>
        </w:rPr>
        <w:tab/>
      </w:r>
    </w:p>
    <w:p w:rsidR="004F5C4C" w:rsidRDefault="004F5C4C" w:rsidP="004F5C4C">
      <w:pPr>
        <w:rPr>
          <w:b/>
          <w:sz w:val="24"/>
          <w:szCs w:val="24"/>
        </w:rPr>
      </w:pPr>
      <w:r w:rsidRPr="004F5C4C">
        <w:rPr>
          <w:color w:val="000000"/>
          <w:spacing w:val="-11"/>
          <w:sz w:val="24"/>
          <w:szCs w:val="24"/>
        </w:rPr>
        <w:t xml:space="preserve">4. </w:t>
      </w:r>
      <w:r w:rsidRPr="004F5C4C">
        <w:rPr>
          <w:color w:val="000000"/>
          <w:spacing w:val="-23"/>
          <w:sz w:val="24"/>
          <w:szCs w:val="24"/>
        </w:rPr>
        <w:t>ферменты</w:t>
      </w:r>
    </w:p>
    <w:p w:rsidR="004F5C4C" w:rsidRDefault="004F5C4C" w:rsidP="004F5C4C">
      <w:pPr>
        <w:rPr>
          <w:color w:val="000000"/>
          <w:spacing w:val="-14"/>
          <w:sz w:val="24"/>
          <w:szCs w:val="24"/>
        </w:rPr>
      </w:pPr>
      <w:r w:rsidRPr="004F5C4C">
        <w:rPr>
          <w:color w:val="000000"/>
          <w:spacing w:val="-10"/>
          <w:sz w:val="24"/>
          <w:szCs w:val="24"/>
        </w:rPr>
        <w:t xml:space="preserve">5. </w:t>
      </w:r>
      <w:r w:rsidRPr="004F5C4C">
        <w:rPr>
          <w:color w:val="000000"/>
          <w:spacing w:val="-14"/>
          <w:sz w:val="24"/>
          <w:szCs w:val="24"/>
        </w:rPr>
        <w:t>окислители</w:t>
      </w:r>
    </w:p>
    <w:p w:rsidR="004F5C4C" w:rsidRPr="004F5C4C" w:rsidRDefault="004F5C4C" w:rsidP="004F5C4C">
      <w:pPr>
        <w:shd w:val="clear" w:color="auto" w:fill="FFFFFF"/>
        <w:rPr>
          <w:bCs/>
          <w:sz w:val="24"/>
          <w:szCs w:val="24"/>
        </w:rPr>
      </w:pPr>
      <w:r>
        <w:rPr>
          <w:bCs/>
          <w:color w:val="000000"/>
          <w:sz w:val="24"/>
          <w:szCs w:val="24"/>
        </w:rPr>
        <w:t>24.С</w:t>
      </w:r>
      <w:r w:rsidRPr="004F5C4C">
        <w:rPr>
          <w:bCs/>
          <w:color w:val="000000"/>
          <w:sz w:val="24"/>
          <w:szCs w:val="24"/>
        </w:rPr>
        <w:t>терилизация паром под давлением:</w:t>
      </w:r>
    </w:p>
    <w:p w:rsidR="004F5C4C" w:rsidRPr="004F5C4C" w:rsidRDefault="004F5C4C" w:rsidP="00493F95">
      <w:pPr>
        <w:widowControl w:val="0"/>
        <w:numPr>
          <w:ilvl w:val="0"/>
          <w:numId w:val="167"/>
        </w:numPr>
        <w:shd w:val="clear" w:color="auto" w:fill="FFFFFF"/>
        <w:tabs>
          <w:tab w:val="left" w:pos="1435"/>
        </w:tabs>
        <w:autoSpaceDE w:val="0"/>
        <w:autoSpaceDN w:val="0"/>
        <w:adjustRightInd w:val="0"/>
        <w:ind w:firstLine="567"/>
        <w:rPr>
          <w:color w:val="000000"/>
          <w:spacing w:val="-11"/>
          <w:sz w:val="24"/>
          <w:szCs w:val="24"/>
        </w:rPr>
      </w:pPr>
      <w:r w:rsidRPr="004F5C4C">
        <w:rPr>
          <w:color w:val="000000"/>
          <w:spacing w:val="-2"/>
          <w:sz w:val="24"/>
          <w:szCs w:val="24"/>
        </w:rPr>
        <w:t>нагревание материала производится при температуре 50-65°с</w:t>
      </w:r>
    </w:p>
    <w:p w:rsidR="004F5C4C" w:rsidRPr="004F5C4C" w:rsidRDefault="004F5C4C" w:rsidP="00493F95">
      <w:pPr>
        <w:widowControl w:val="0"/>
        <w:numPr>
          <w:ilvl w:val="0"/>
          <w:numId w:val="167"/>
        </w:numPr>
        <w:shd w:val="clear" w:color="auto" w:fill="FFFFFF"/>
        <w:tabs>
          <w:tab w:val="left" w:pos="1435"/>
        </w:tabs>
        <w:autoSpaceDE w:val="0"/>
        <w:autoSpaceDN w:val="0"/>
        <w:adjustRightInd w:val="0"/>
        <w:ind w:firstLine="567"/>
        <w:rPr>
          <w:color w:val="000000"/>
          <w:spacing w:val="-10"/>
          <w:sz w:val="24"/>
          <w:szCs w:val="24"/>
        </w:rPr>
      </w:pPr>
      <w:r w:rsidRPr="004F5C4C">
        <w:rPr>
          <w:color w:val="000000"/>
          <w:spacing w:val="-10"/>
          <w:sz w:val="24"/>
          <w:szCs w:val="24"/>
        </w:rPr>
        <w:t>используется для культивирования бактерий</w:t>
      </w:r>
    </w:p>
    <w:p w:rsidR="004F5C4C" w:rsidRPr="004F5C4C" w:rsidRDefault="004F5C4C" w:rsidP="00493F95">
      <w:pPr>
        <w:widowControl w:val="0"/>
        <w:numPr>
          <w:ilvl w:val="0"/>
          <w:numId w:val="167"/>
        </w:numPr>
        <w:shd w:val="clear" w:color="auto" w:fill="FFFFFF"/>
        <w:tabs>
          <w:tab w:val="left" w:pos="1435"/>
        </w:tabs>
        <w:autoSpaceDE w:val="0"/>
        <w:autoSpaceDN w:val="0"/>
        <w:adjustRightInd w:val="0"/>
        <w:ind w:firstLine="567"/>
        <w:rPr>
          <w:color w:val="000000"/>
          <w:spacing w:val="-11"/>
          <w:sz w:val="24"/>
          <w:szCs w:val="24"/>
        </w:rPr>
      </w:pPr>
      <w:r w:rsidRPr="004F5C4C">
        <w:rPr>
          <w:color w:val="000000"/>
          <w:spacing w:val="1"/>
          <w:sz w:val="24"/>
          <w:szCs w:val="24"/>
        </w:rPr>
        <w:t>производится при комнатной температуре</w:t>
      </w:r>
    </w:p>
    <w:p w:rsidR="004F5C4C" w:rsidRPr="004F5C4C" w:rsidRDefault="004F5C4C" w:rsidP="00493F95">
      <w:pPr>
        <w:widowControl w:val="0"/>
        <w:numPr>
          <w:ilvl w:val="0"/>
          <w:numId w:val="167"/>
        </w:numPr>
        <w:shd w:val="clear" w:color="auto" w:fill="FFFFFF"/>
        <w:tabs>
          <w:tab w:val="left" w:pos="1435"/>
        </w:tabs>
        <w:autoSpaceDE w:val="0"/>
        <w:autoSpaceDN w:val="0"/>
        <w:adjustRightInd w:val="0"/>
        <w:ind w:firstLine="567"/>
        <w:rPr>
          <w:color w:val="000000"/>
          <w:spacing w:val="-10"/>
          <w:sz w:val="24"/>
          <w:szCs w:val="24"/>
        </w:rPr>
      </w:pPr>
      <w:r w:rsidRPr="004F5C4C">
        <w:rPr>
          <w:color w:val="000000"/>
          <w:sz w:val="24"/>
          <w:szCs w:val="24"/>
        </w:rPr>
        <w:t>стерилизуются питательные среды</w:t>
      </w:r>
    </w:p>
    <w:p w:rsidR="004F5C4C" w:rsidRPr="004F5C4C" w:rsidRDefault="004F5C4C" w:rsidP="00493F95">
      <w:pPr>
        <w:widowControl w:val="0"/>
        <w:numPr>
          <w:ilvl w:val="0"/>
          <w:numId w:val="167"/>
        </w:numPr>
        <w:shd w:val="clear" w:color="auto" w:fill="FFFFFF"/>
        <w:tabs>
          <w:tab w:val="left" w:pos="1435"/>
        </w:tabs>
        <w:autoSpaceDE w:val="0"/>
        <w:autoSpaceDN w:val="0"/>
        <w:adjustRightInd w:val="0"/>
        <w:ind w:firstLine="567"/>
        <w:rPr>
          <w:color w:val="000000"/>
          <w:spacing w:val="-23"/>
          <w:sz w:val="24"/>
          <w:szCs w:val="24"/>
        </w:rPr>
      </w:pPr>
      <w:r w:rsidRPr="004F5C4C">
        <w:rPr>
          <w:color w:val="000000"/>
          <w:spacing w:val="1"/>
          <w:sz w:val="24"/>
          <w:szCs w:val="24"/>
        </w:rPr>
        <w:t>производится в печах пастера</w:t>
      </w:r>
    </w:p>
    <w:p w:rsidR="004F5C4C" w:rsidRPr="004F5C4C" w:rsidRDefault="004F5C4C" w:rsidP="00493F95">
      <w:pPr>
        <w:widowControl w:val="0"/>
        <w:numPr>
          <w:ilvl w:val="0"/>
          <w:numId w:val="167"/>
        </w:numPr>
        <w:shd w:val="clear" w:color="auto" w:fill="FFFFFF"/>
        <w:tabs>
          <w:tab w:val="left" w:pos="1435"/>
        </w:tabs>
        <w:autoSpaceDE w:val="0"/>
        <w:autoSpaceDN w:val="0"/>
        <w:adjustRightInd w:val="0"/>
        <w:ind w:firstLine="567"/>
        <w:rPr>
          <w:color w:val="000000"/>
          <w:spacing w:val="-11"/>
          <w:sz w:val="24"/>
          <w:szCs w:val="24"/>
        </w:rPr>
      </w:pPr>
      <w:r w:rsidRPr="004F5C4C">
        <w:rPr>
          <w:color w:val="000000"/>
          <w:spacing w:val="1"/>
          <w:sz w:val="24"/>
          <w:szCs w:val="24"/>
        </w:rPr>
        <w:t>производится в автоклавах</w:t>
      </w:r>
    </w:p>
    <w:p w:rsidR="004F5C4C" w:rsidRPr="004F5C4C" w:rsidRDefault="004F5C4C" w:rsidP="004F5C4C">
      <w:pPr>
        <w:shd w:val="clear" w:color="auto" w:fill="FFFFFF"/>
        <w:tabs>
          <w:tab w:val="left" w:pos="278"/>
        </w:tabs>
        <w:rPr>
          <w:bCs/>
          <w:caps/>
          <w:sz w:val="24"/>
          <w:szCs w:val="24"/>
        </w:rPr>
      </w:pPr>
      <w:r>
        <w:rPr>
          <w:bCs/>
          <w:color w:val="000000"/>
          <w:sz w:val="24"/>
          <w:szCs w:val="24"/>
        </w:rPr>
        <w:t>25.Н</w:t>
      </w:r>
      <w:r w:rsidRPr="004F5C4C">
        <w:rPr>
          <w:bCs/>
          <w:color w:val="000000"/>
          <w:sz w:val="24"/>
          <w:szCs w:val="24"/>
        </w:rPr>
        <w:t>е термостойкую стеклянную посуду стерилизуют:</w:t>
      </w:r>
    </w:p>
    <w:p w:rsidR="004F5C4C" w:rsidRPr="004F5C4C" w:rsidRDefault="004F5C4C" w:rsidP="00493F95">
      <w:pPr>
        <w:widowControl w:val="0"/>
        <w:numPr>
          <w:ilvl w:val="0"/>
          <w:numId w:val="168"/>
        </w:numPr>
        <w:shd w:val="clear" w:color="auto" w:fill="FFFFFF"/>
        <w:tabs>
          <w:tab w:val="left" w:pos="1373"/>
        </w:tabs>
        <w:autoSpaceDE w:val="0"/>
        <w:autoSpaceDN w:val="0"/>
        <w:adjustRightInd w:val="0"/>
        <w:ind w:firstLine="567"/>
        <w:rPr>
          <w:color w:val="000000"/>
          <w:spacing w:val="-26"/>
          <w:sz w:val="24"/>
          <w:szCs w:val="24"/>
        </w:rPr>
      </w:pPr>
      <w:r w:rsidRPr="004F5C4C">
        <w:rPr>
          <w:color w:val="000000"/>
          <w:sz w:val="24"/>
          <w:szCs w:val="24"/>
        </w:rPr>
        <w:t>пастеризацией</w:t>
      </w:r>
      <w:r w:rsidRPr="004F5C4C">
        <w:rPr>
          <w:color w:val="000000"/>
          <w:sz w:val="24"/>
          <w:szCs w:val="24"/>
        </w:rPr>
        <w:tab/>
      </w:r>
      <w:r w:rsidRPr="004F5C4C">
        <w:rPr>
          <w:color w:val="000000"/>
          <w:sz w:val="24"/>
          <w:szCs w:val="24"/>
        </w:rPr>
        <w:tab/>
      </w:r>
      <w:r w:rsidRPr="004F5C4C">
        <w:rPr>
          <w:color w:val="000000"/>
          <w:sz w:val="24"/>
          <w:szCs w:val="24"/>
        </w:rPr>
        <w:tab/>
      </w:r>
    </w:p>
    <w:p w:rsidR="004F5C4C" w:rsidRPr="004F5C4C" w:rsidRDefault="004F5C4C" w:rsidP="00493F95">
      <w:pPr>
        <w:widowControl w:val="0"/>
        <w:numPr>
          <w:ilvl w:val="0"/>
          <w:numId w:val="168"/>
        </w:numPr>
        <w:shd w:val="clear" w:color="auto" w:fill="FFFFFF"/>
        <w:tabs>
          <w:tab w:val="left" w:pos="1373"/>
        </w:tabs>
        <w:autoSpaceDE w:val="0"/>
        <w:autoSpaceDN w:val="0"/>
        <w:adjustRightInd w:val="0"/>
        <w:ind w:firstLine="567"/>
        <w:rPr>
          <w:color w:val="000000"/>
          <w:spacing w:val="-10"/>
          <w:sz w:val="24"/>
          <w:szCs w:val="24"/>
        </w:rPr>
      </w:pPr>
      <w:r w:rsidRPr="004F5C4C">
        <w:rPr>
          <w:color w:val="000000"/>
          <w:sz w:val="24"/>
          <w:szCs w:val="24"/>
        </w:rPr>
        <w:t>тиндализацией</w:t>
      </w:r>
      <w:r w:rsidRPr="004F5C4C">
        <w:rPr>
          <w:color w:val="000000"/>
          <w:sz w:val="24"/>
          <w:szCs w:val="24"/>
        </w:rPr>
        <w:tab/>
      </w:r>
      <w:r w:rsidRPr="004F5C4C">
        <w:rPr>
          <w:color w:val="000000"/>
          <w:sz w:val="24"/>
          <w:szCs w:val="24"/>
        </w:rPr>
        <w:tab/>
      </w:r>
      <w:r w:rsidRPr="004F5C4C">
        <w:rPr>
          <w:color w:val="000000"/>
          <w:sz w:val="24"/>
          <w:szCs w:val="24"/>
        </w:rPr>
        <w:tab/>
      </w:r>
    </w:p>
    <w:p w:rsidR="004F5C4C" w:rsidRPr="004F5C4C" w:rsidRDefault="004F5C4C" w:rsidP="00493F95">
      <w:pPr>
        <w:widowControl w:val="0"/>
        <w:numPr>
          <w:ilvl w:val="0"/>
          <w:numId w:val="168"/>
        </w:numPr>
        <w:shd w:val="clear" w:color="auto" w:fill="FFFFFF"/>
        <w:tabs>
          <w:tab w:val="left" w:pos="1373"/>
        </w:tabs>
        <w:autoSpaceDE w:val="0"/>
        <w:autoSpaceDN w:val="0"/>
        <w:adjustRightInd w:val="0"/>
        <w:ind w:firstLine="567"/>
        <w:rPr>
          <w:color w:val="000000"/>
          <w:spacing w:val="-11"/>
          <w:sz w:val="24"/>
          <w:szCs w:val="24"/>
        </w:rPr>
      </w:pPr>
      <w:r w:rsidRPr="004F5C4C">
        <w:rPr>
          <w:color w:val="000000"/>
          <w:spacing w:val="1"/>
          <w:sz w:val="24"/>
          <w:szCs w:val="24"/>
        </w:rPr>
        <w:t>в аппарате коха</w:t>
      </w:r>
    </w:p>
    <w:p w:rsidR="004F5C4C" w:rsidRPr="004F5C4C" w:rsidRDefault="004F5C4C" w:rsidP="00493F95">
      <w:pPr>
        <w:widowControl w:val="0"/>
        <w:numPr>
          <w:ilvl w:val="0"/>
          <w:numId w:val="168"/>
        </w:numPr>
        <w:shd w:val="clear" w:color="auto" w:fill="FFFFFF"/>
        <w:tabs>
          <w:tab w:val="left" w:pos="1373"/>
        </w:tabs>
        <w:autoSpaceDE w:val="0"/>
        <w:autoSpaceDN w:val="0"/>
        <w:adjustRightInd w:val="0"/>
        <w:ind w:firstLine="567"/>
        <w:rPr>
          <w:color w:val="000000"/>
          <w:spacing w:val="-11"/>
          <w:sz w:val="24"/>
          <w:szCs w:val="24"/>
        </w:rPr>
      </w:pPr>
      <w:r>
        <w:rPr>
          <w:color w:val="000000"/>
          <w:spacing w:val="1"/>
          <w:sz w:val="24"/>
          <w:szCs w:val="24"/>
        </w:rPr>
        <w:t>сухим жаром</w:t>
      </w:r>
      <w:r w:rsidRPr="004F5C4C">
        <w:rPr>
          <w:color w:val="000000"/>
          <w:spacing w:val="1"/>
          <w:sz w:val="24"/>
          <w:szCs w:val="24"/>
        </w:rPr>
        <w:tab/>
      </w:r>
    </w:p>
    <w:p w:rsidR="004F5C4C" w:rsidRPr="004F5C4C" w:rsidRDefault="004F5C4C" w:rsidP="00493F95">
      <w:pPr>
        <w:widowControl w:val="0"/>
        <w:numPr>
          <w:ilvl w:val="0"/>
          <w:numId w:val="168"/>
        </w:numPr>
        <w:shd w:val="clear" w:color="auto" w:fill="FFFFFF"/>
        <w:tabs>
          <w:tab w:val="left" w:pos="1373"/>
        </w:tabs>
        <w:autoSpaceDE w:val="0"/>
        <w:autoSpaceDN w:val="0"/>
        <w:adjustRightInd w:val="0"/>
        <w:ind w:firstLine="567"/>
        <w:rPr>
          <w:color w:val="000000"/>
          <w:spacing w:val="-11"/>
          <w:sz w:val="24"/>
          <w:szCs w:val="24"/>
        </w:rPr>
      </w:pPr>
      <w:r>
        <w:rPr>
          <w:color w:val="000000"/>
          <w:spacing w:val="1"/>
          <w:sz w:val="24"/>
          <w:szCs w:val="24"/>
        </w:rPr>
        <w:t>текучим паром</w:t>
      </w:r>
      <w:r w:rsidRPr="004F5C4C">
        <w:rPr>
          <w:color w:val="000000"/>
          <w:spacing w:val="1"/>
          <w:sz w:val="24"/>
          <w:szCs w:val="24"/>
        </w:rPr>
        <w:tab/>
      </w:r>
    </w:p>
    <w:p w:rsidR="004F5C4C" w:rsidRPr="004F5C4C" w:rsidRDefault="004F5C4C" w:rsidP="00493F95">
      <w:pPr>
        <w:widowControl w:val="0"/>
        <w:numPr>
          <w:ilvl w:val="0"/>
          <w:numId w:val="168"/>
        </w:numPr>
        <w:shd w:val="clear" w:color="auto" w:fill="FFFFFF"/>
        <w:tabs>
          <w:tab w:val="left" w:pos="1373"/>
        </w:tabs>
        <w:autoSpaceDE w:val="0"/>
        <w:autoSpaceDN w:val="0"/>
        <w:adjustRightInd w:val="0"/>
        <w:ind w:firstLine="567"/>
        <w:rPr>
          <w:color w:val="000000"/>
          <w:spacing w:val="-11"/>
          <w:sz w:val="24"/>
          <w:szCs w:val="24"/>
        </w:rPr>
      </w:pPr>
      <w:r w:rsidRPr="004F5C4C">
        <w:rPr>
          <w:color w:val="000000"/>
          <w:spacing w:val="1"/>
          <w:sz w:val="24"/>
          <w:szCs w:val="24"/>
        </w:rPr>
        <w:t>термостатированием</w:t>
      </w:r>
    </w:p>
    <w:p w:rsidR="004F5C4C" w:rsidRPr="004F5C4C" w:rsidRDefault="004F5C4C" w:rsidP="004F5C4C">
      <w:pPr>
        <w:shd w:val="clear" w:color="auto" w:fill="FFFFFF"/>
        <w:tabs>
          <w:tab w:val="left" w:pos="902"/>
        </w:tabs>
        <w:jc w:val="both"/>
        <w:rPr>
          <w:color w:val="000000"/>
          <w:sz w:val="24"/>
          <w:szCs w:val="24"/>
        </w:rPr>
      </w:pPr>
      <w:r>
        <w:rPr>
          <w:bCs/>
          <w:sz w:val="24"/>
          <w:szCs w:val="24"/>
        </w:rPr>
        <w:t>26.М</w:t>
      </w:r>
      <w:r w:rsidRPr="004F5C4C">
        <w:rPr>
          <w:bCs/>
          <w:sz w:val="24"/>
          <w:szCs w:val="24"/>
        </w:rPr>
        <w:t>етод, позволяющий простерилизовать всю лабораторную посуду и инструментарий:</w:t>
      </w:r>
    </w:p>
    <w:p w:rsidR="004F5C4C" w:rsidRPr="004F5C4C" w:rsidRDefault="004F5C4C" w:rsidP="004F5C4C">
      <w:pPr>
        <w:widowControl w:val="0"/>
        <w:autoSpaceDE w:val="0"/>
        <w:autoSpaceDN w:val="0"/>
        <w:adjustRightInd w:val="0"/>
        <w:ind w:left="567"/>
        <w:jc w:val="both"/>
        <w:rPr>
          <w:sz w:val="24"/>
          <w:szCs w:val="24"/>
        </w:rPr>
      </w:pPr>
      <w:r>
        <w:rPr>
          <w:sz w:val="24"/>
          <w:szCs w:val="24"/>
        </w:rPr>
        <w:t>1.</w:t>
      </w:r>
      <w:r w:rsidRPr="004F5C4C">
        <w:rPr>
          <w:sz w:val="24"/>
          <w:szCs w:val="24"/>
        </w:rPr>
        <w:t>кипячение</w:t>
      </w:r>
    </w:p>
    <w:p w:rsidR="004F5C4C" w:rsidRPr="004F5C4C" w:rsidRDefault="004F5C4C" w:rsidP="004F5C4C">
      <w:pPr>
        <w:widowControl w:val="0"/>
        <w:autoSpaceDE w:val="0"/>
        <w:autoSpaceDN w:val="0"/>
        <w:adjustRightInd w:val="0"/>
        <w:ind w:left="567"/>
        <w:jc w:val="both"/>
        <w:rPr>
          <w:sz w:val="24"/>
          <w:szCs w:val="24"/>
        </w:rPr>
      </w:pPr>
      <w:r>
        <w:rPr>
          <w:sz w:val="24"/>
          <w:szCs w:val="24"/>
        </w:rPr>
        <w:t>2.</w:t>
      </w:r>
      <w:r w:rsidRPr="004F5C4C">
        <w:rPr>
          <w:sz w:val="24"/>
          <w:szCs w:val="24"/>
        </w:rPr>
        <w:t>пастеризация</w:t>
      </w:r>
    </w:p>
    <w:p w:rsidR="004F5C4C" w:rsidRPr="004F5C4C" w:rsidRDefault="004F5C4C" w:rsidP="004F5C4C">
      <w:pPr>
        <w:widowControl w:val="0"/>
        <w:autoSpaceDE w:val="0"/>
        <w:autoSpaceDN w:val="0"/>
        <w:adjustRightInd w:val="0"/>
        <w:ind w:left="567"/>
        <w:jc w:val="both"/>
        <w:rPr>
          <w:sz w:val="24"/>
          <w:szCs w:val="24"/>
        </w:rPr>
      </w:pPr>
      <w:r>
        <w:rPr>
          <w:sz w:val="24"/>
          <w:szCs w:val="24"/>
        </w:rPr>
        <w:t>3.</w:t>
      </w:r>
      <w:r w:rsidRPr="004F5C4C">
        <w:rPr>
          <w:sz w:val="24"/>
          <w:szCs w:val="24"/>
        </w:rPr>
        <w:t>тиндализация</w:t>
      </w:r>
    </w:p>
    <w:p w:rsidR="004F5C4C" w:rsidRPr="004F5C4C" w:rsidRDefault="004F5C4C" w:rsidP="004F5C4C">
      <w:pPr>
        <w:widowControl w:val="0"/>
        <w:autoSpaceDE w:val="0"/>
        <w:autoSpaceDN w:val="0"/>
        <w:adjustRightInd w:val="0"/>
        <w:ind w:left="567"/>
        <w:jc w:val="both"/>
        <w:rPr>
          <w:sz w:val="24"/>
          <w:szCs w:val="24"/>
        </w:rPr>
      </w:pPr>
      <w:r>
        <w:rPr>
          <w:sz w:val="24"/>
          <w:szCs w:val="24"/>
        </w:rPr>
        <w:t>4.</w:t>
      </w:r>
      <w:r w:rsidRPr="004F5C4C">
        <w:rPr>
          <w:sz w:val="24"/>
          <w:szCs w:val="24"/>
        </w:rPr>
        <w:t>фильтрование</w:t>
      </w:r>
    </w:p>
    <w:p w:rsidR="004F5C4C" w:rsidRPr="004F5C4C" w:rsidRDefault="004F5C4C" w:rsidP="004F5C4C">
      <w:pPr>
        <w:widowControl w:val="0"/>
        <w:autoSpaceDE w:val="0"/>
        <w:autoSpaceDN w:val="0"/>
        <w:adjustRightInd w:val="0"/>
        <w:ind w:left="567"/>
        <w:jc w:val="both"/>
        <w:rPr>
          <w:sz w:val="24"/>
          <w:szCs w:val="24"/>
        </w:rPr>
      </w:pPr>
      <w:r>
        <w:rPr>
          <w:sz w:val="24"/>
          <w:szCs w:val="24"/>
        </w:rPr>
        <w:t>5.</w:t>
      </w:r>
      <w:r w:rsidRPr="004F5C4C">
        <w:rPr>
          <w:sz w:val="24"/>
          <w:szCs w:val="24"/>
        </w:rPr>
        <w:t>автоклавирование</w:t>
      </w:r>
    </w:p>
    <w:p w:rsidR="004F5C4C" w:rsidRPr="004F5C4C" w:rsidRDefault="004F5C4C" w:rsidP="004F5C4C">
      <w:pPr>
        <w:shd w:val="clear" w:color="auto" w:fill="FFFFFF"/>
        <w:tabs>
          <w:tab w:val="left" w:pos="278"/>
        </w:tabs>
        <w:rPr>
          <w:bCs/>
          <w:caps/>
          <w:sz w:val="24"/>
          <w:szCs w:val="24"/>
        </w:rPr>
      </w:pPr>
      <w:r>
        <w:rPr>
          <w:bCs/>
          <w:color w:val="000000"/>
          <w:sz w:val="24"/>
          <w:szCs w:val="24"/>
        </w:rPr>
        <w:t>27.Ф</w:t>
      </w:r>
      <w:r w:rsidRPr="004F5C4C">
        <w:rPr>
          <w:bCs/>
          <w:color w:val="000000"/>
          <w:sz w:val="24"/>
          <w:szCs w:val="24"/>
        </w:rPr>
        <w:t>ильтрование:</w:t>
      </w:r>
    </w:p>
    <w:p w:rsidR="004F5C4C" w:rsidRPr="004F5C4C" w:rsidRDefault="004F5C4C" w:rsidP="00493F95">
      <w:pPr>
        <w:widowControl w:val="0"/>
        <w:numPr>
          <w:ilvl w:val="0"/>
          <w:numId w:val="169"/>
        </w:numPr>
        <w:shd w:val="clear" w:color="auto" w:fill="FFFFFF"/>
        <w:tabs>
          <w:tab w:val="left" w:pos="1373"/>
        </w:tabs>
        <w:autoSpaceDE w:val="0"/>
        <w:autoSpaceDN w:val="0"/>
        <w:adjustRightInd w:val="0"/>
        <w:ind w:firstLine="567"/>
        <w:rPr>
          <w:color w:val="000000"/>
          <w:sz w:val="24"/>
          <w:szCs w:val="24"/>
        </w:rPr>
      </w:pPr>
      <w:r w:rsidRPr="004F5C4C">
        <w:rPr>
          <w:color w:val="000000"/>
          <w:sz w:val="24"/>
          <w:szCs w:val="24"/>
        </w:rPr>
        <w:t>метод основан на механической задержке микроорганизмов</w:t>
      </w:r>
    </w:p>
    <w:p w:rsidR="004F5C4C" w:rsidRPr="004F5C4C" w:rsidRDefault="004F5C4C" w:rsidP="00493F95">
      <w:pPr>
        <w:widowControl w:val="0"/>
        <w:numPr>
          <w:ilvl w:val="0"/>
          <w:numId w:val="169"/>
        </w:numPr>
        <w:shd w:val="clear" w:color="auto" w:fill="FFFFFF"/>
        <w:tabs>
          <w:tab w:val="left" w:pos="1373"/>
        </w:tabs>
        <w:autoSpaceDE w:val="0"/>
        <w:autoSpaceDN w:val="0"/>
        <w:adjustRightInd w:val="0"/>
        <w:ind w:firstLine="567"/>
        <w:rPr>
          <w:color w:val="000000"/>
          <w:sz w:val="24"/>
          <w:szCs w:val="24"/>
        </w:rPr>
      </w:pPr>
      <w:r w:rsidRPr="004F5C4C">
        <w:rPr>
          <w:color w:val="000000"/>
          <w:sz w:val="24"/>
          <w:szCs w:val="24"/>
        </w:rPr>
        <w:t>элиминирует бактерии и эукариоты в жидкостях</w:t>
      </w:r>
    </w:p>
    <w:p w:rsidR="004F5C4C" w:rsidRPr="004F5C4C" w:rsidRDefault="004F5C4C" w:rsidP="00493F95">
      <w:pPr>
        <w:widowControl w:val="0"/>
        <w:numPr>
          <w:ilvl w:val="0"/>
          <w:numId w:val="169"/>
        </w:numPr>
        <w:shd w:val="clear" w:color="auto" w:fill="FFFFFF"/>
        <w:tabs>
          <w:tab w:val="left" w:pos="1373"/>
        </w:tabs>
        <w:autoSpaceDE w:val="0"/>
        <w:autoSpaceDN w:val="0"/>
        <w:adjustRightInd w:val="0"/>
        <w:ind w:firstLine="567"/>
        <w:rPr>
          <w:color w:val="000000"/>
          <w:sz w:val="24"/>
          <w:szCs w:val="24"/>
        </w:rPr>
      </w:pPr>
      <w:r w:rsidRPr="004F5C4C">
        <w:rPr>
          <w:color w:val="000000"/>
          <w:sz w:val="24"/>
          <w:szCs w:val="24"/>
        </w:rPr>
        <w:t>относится к холодным методам стерилизации</w:t>
      </w:r>
    </w:p>
    <w:p w:rsidR="004F5C4C" w:rsidRPr="004F5C4C" w:rsidRDefault="004F5C4C" w:rsidP="00493F95">
      <w:pPr>
        <w:widowControl w:val="0"/>
        <w:numPr>
          <w:ilvl w:val="0"/>
          <w:numId w:val="169"/>
        </w:numPr>
        <w:shd w:val="clear" w:color="auto" w:fill="FFFFFF"/>
        <w:tabs>
          <w:tab w:val="left" w:pos="1373"/>
        </w:tabs>
        <w:autoSpaceDE w:val="0"/>
        <w:autoSpaceDN w:val="0"/>
        <w:adjustRightInd w:val="0"/>
        <w:ind w:firstLine="567"/>
        <w:rPr>
          <w:color w:val="000000"/>
          <w:sz w:val="24"/>
          <w:szCs w:val="24"/>
        </w:rPr>
      </w:pPr>
      <w:r w:rsidRPr="004F5C4C">
        <w:rPr>
          <w:color w:val="000000"/>
          <w:sz w:val="24"/>
          <w:szCs w:val="24"/>
        </w:rPr>
        <w:t>оказывает бактериостатическое действие</w:t>
      </w:r>
    </w:p>
    <w:p w:rsidR="004F5C4C" w:rsidRPr="004F5C4C" w:rsidRDefault="004F5C4C" w:rsidP="00493F95">
      <w:pPr>
        <w:widowControl w:val="0"/>
        <w:numPr>
          <w:ilvl w:val="0"/>
          <w:numId w:val="169"/>
        </w:numPr>
        <w:shd w:val="clear" w:color="auto" w:fill="FFFFFF"/>
        <w:tabs>
          <w:tab w:val="left" w:pos="1373"/>
        </w:tabs>
        <w:autoSpaceDE w:val="0"/>
        <w:autoSpaceDN w:val="0"/>
        <w:adjustRightInd w:val="0"/>
        <w:ind w:firstLine="567"/>
        <w:rPr>
          <w:color w:val="000000"/>
          <w:sz w:val="24"/>
          <w:szCs w:val="24"/>
        </w:rPr>
      </w:pPr>
      <w:r w:rsidRPr="004F5C4C">
        <w:rPr>
          <w:color w:val="000000"/>
          <w:sz w:val="24"/>
          <w:szCs w:val="24"/>
        </w:rPr>
        <w:t>дробная стерилизация</w:t>
      </w:r>
    </w:p>
    <w:p w:rsidR="004F5C4C" w:rsidRPr="004F5C4C" w:rsidRDefault="004F5C4C" w:rsidP="004F5C4C">
      <w:pPr>
        <w:shd w:val="clear" w:color="auto" w:fill="FFFFFF"/>
        <w:tabs>
          <w:tab w:val="left" w:pos="278"/>
        </w:tabs>
        <w:rPr>
          <w:bCs/>
          <w:caps/>
          <w:sz w:val="24"/>
          <w:szCs w:val="24"/>
        </w:rPr>
      </w:pPr>
      <w:r>
        <w:rPr>
          <w:bCs/>
          <w:color w:val="000000"/>
          <w:sz w:val="24"/>
          <w:szCs w:val="24"/>
        </w:rPr>
        <w:t>28.К</w:t>
      </w:r>
      <w:r w:rsidRPr="004F5C4C">
        <w:rPr>
          <w:bCs/>
          <w:color w:val="000000"/>
          <w:sz w:val="24"/>
          <w:szCs w:val="24"/>
        </w:rPr>
        <w:t xml:space="preserve"> видам контроля качества стерилизации относится:</w:t>
      </w:r>
    </w:p>
    <w:p w:rsidR="004F5C4C" w:rsidRPr="004F5C4C" w:rsidRDefault="004F5C4C" w:rsidP="00493F95">
      <w:pPr>
        <w:widowControl w:val="0"/>
        <w:numPr>
          <w:ilvl w:val="0"/>
          <w:numId w:val="170"/>
        </w:numPr>
        <w:shd w:val="clear" w:color="auto" w:fill="FFFFFF"/>
        <w:tabs>
          <w:tab w:val="left" w:pos="360"/>
        </w:tabs>
        <w:autoSpaceDE w:val="0"/>
        <w:autoSpaceDN w:val="0"/>
        <w:adjustRightInd w:val="0"/>
        <w:ind w:firstLine="567"/>
        <w:rPr>
          <w:color w:val="000000"/>
          <w:spacing w:val="-28"/>
          <w:sz w:val="24"/>
          <w:szCs w:val="24"/>
        </w:rPr>
      </w:pPr>
      <w:r w:rsidRPr="004F5C4C">
        <w:rPr>
          <w:color w:val="000000"/>
          <w:spacing w:val="1"/>
          <w:sz w:val="24"/>
          <w:szCs w:val="24"/>
        </w:rPr>
        <w:t>бактериологический</w:t>
      </w:r>
      <w:r w:rsidRPr="004F5C4C">
        <w:rPr>
          <w:color w:val="000000"/>
          <w:spacing w:val="1"/>
          <w:sz w:val="24"/>
          <w:szCs w:val="24"/>
        </w:rPr>
        <w:tab/>
      </w:r>
      <w:r w:rsidRPr="004F5C4C">
        <w:rPr>
          <w:color w:val="000000"/>
          <w:spacing w:val="1"/>
          <w:sz w:val="24"/>
          <w:szCs w:val="24"/>
        </w:rPr>
        <w:tab/>
      </w:r>
    </w:p>
    <w:p w:rsidR="004F5C4C" w:rsidRPr="004F5C4C" w:rsidRDefault="004F5C4C" w:rsidP="00493F95">
      <w:pPr>
        <w:widowControl w:val="0"/>
        <w:numPr>
          <w:ilvl w:val="0"/>
          <w:numId w:val="170"/>
        </w:numPr>
        <w:shd w:val="clear" w:color="auto" w:fill="FFFFFF"/>
        <w:tabs>
          <w:tab w:val="left" w:pos="360"/>
        </w:tabs>
        <w:autoSpaceDE w:val="0"/>
        <w:autoSpaceDN w:val="0"/>
        <w:adjustRightInd w:val="0"/>
        <w:ind w:firstLine="567"/>
        <w:rPr>
          <w:color w:val="000000"/>
          <w:spacing w:val="-14"/>
          <w:sz w:val="24"/>
          <w:szCs w:val="24"/>
        </w:rPr>
      </w:pPr>
      <w:r w:rsidRPr="004F5C4C">
        <w:rPr>
          <w:color w:val="000000"/>
          <w:spacing w:val="1"/>
          <w:sz w:val="24"/>
          <w:szCs w:val="24"/>
        </w:rPr>
        <w:t>биологический</w:t>
      </w:r>
      <w:r w:rsidRPr="004F5C4C">
        <w:rPr>
          <w:color w:val="000000"/>
          <w:spacing w:val="1"/>
          <w:sz w:val="24"/>
          <w:szCs w:val="24"/>
        </w:rPr>
        <w:tab/>
      </w:r>
      <w:r w:rsidRPr="004F5C4C">
        <w:rPr>
          <w:color w:val="000000"/>
          <w:spacing w:val="1"/>
          <w:sz w:val="24"/>
          <w:szCs w:val="24"/>
        </w:rPr>
        <w:tab/>
      </w:r>
      <w:r w:rsidRPr="004F5C4C">
        <w:rPr>
          <w:color w:val="000000"/>
          <w:spacing w:val="1"/>
          <w:sz w:val="24"/>
          <w:szCs w:val="24"/>
        </w:rPr>
        <w:tab/>
      </w:r>
    </w:p>
    <w:p w:rsidR="004F5C4C" w:rsidRPr="004F5C4C" w:rsidRDefault="004F5C4C" w:rsidP="00493F95">
      <w:pPr>
        <w:widowControl w:val="0"/>
        <w:numPr>
          <w:ilvl w:val="0"/>
          <w:numId w:val="170"/>
        </w:numPr>
        <w:shd w:val="clear" w:color="auto" w:fill="FFFFFF"/>
        <w:tabs>
          <w:tab w:val="left" w:pos="360"/>
        </w:tabs>
        <w:autoSpaceDE w:val="0"/>
        <w:autoSpaceDN w:val="0"/>
        <w:adjustRightInd w:val="0"/>
        <w:ind w:firstLine="567"/>
        <w:rPr>
          <w:color w:val="000000"/>
          <w:spacing w:val="-14"/>
          <w:sz w:val="24"/>
          <w:szCs w:val="24"/>
        </w:rPr>
      </w:pPr>
      <w:r w:rsidRPr="004F5C4C">
        <w:rPr>
          <w:color w:val="000000"/>
          <w:spacing w:val="1"/>
          <w:sz w:val="24"/>
          <w:szCs w:val="24"/>
        </w:rPr>
        <w:t>химический</w:t>
      </w:r>
    </w:p>
    <w:p w:rsidR="004F5C4C" w:rsidRPr="004F5C4C" w:rsidRDefault="004F5C4C" w:rsidP="00493F95">
      <w:pPr>
        <w:widowControl w:val="0"/>
        <w:numPr>
          <w:ilvl w:val="0"/>
          <w:numId w:val="170"/>
        </w:numPr>
        <w:shd w:val="clear" w:color="auto" w:fill="FFFFFF"/>
        <w:tabs>
          <w:tab w:val="left" w:pos="360"/>
        </w:tabs>
        <w:autoSpaceDE w:val="0"/>
        <w:autoSpaceDN w:val="0"/>
        <w:adjustRightInd w:val="0"/>
        <w:ind w:firstLine="567"/>
        <w:rPr>
          <w:color w:val="000000"/>
          <w:spacing w:val="-14"/>
          <w:sz w:val="24"/>
          <w:szCs w:val="24"/>
        </w:rPr>
      </w:pPr>
      <w:r>
        <w:rPr>
          <w:color w:val="000000"/>
          <w:spacing w:val="1"/>
          <w:sz w:val="24"/>
          <w:szCs w:val="24"/>
        </w:rPr>
        <w:t>бактериоскопический</w:t>
      </w:r>
      <w:r w:rsidRPr="004F5C4C">
        <w:rPr>
          <w:color w:val="000000"/>
          <w:spacing w:val="1"/>
          <w:sz w:val="24"/>
          <w:szCs w:val="24"/>
        </w:rPr>
        <w:tab/>
      </w:r>
    </w:p>
    <w:p w:rsidR="004F5C4C" w:rsidRPr="004F5C4C" w:rsidRDefault="004F5C4C" w:rsidP="00493F95">
      <w:pPr>
        <w:widowControl w:val="0"/>
        <w:numPr>
          <w:ilvl w:val="0"/>
          <w:numId w:val="170"/>
        </w:numPr>
        <w:shd w:val="clear" w:color="auto" w:fill="FFFFFF"/>
        <w:tabs>
          <w:tab w:val="left" w:pos="360"/>
        </w:tabs>
        <w:autoSpaceDE w:val="0"/>
        <w:autoSpaceDN w:val="0"/>
        <w:adjustRightInd w:val="0"/>
        <w:ind w:firstLine="567"/>
        <w:rPr>
          <w:color w:val="000000"/>
          <w:spacing w:val="-14"/>
          <w:sz w:val="24"/>
          <w:szCs w:val="24"/>
        </w:rPr>
      </w:pPr>
      <w:r>
        <w:rPr>
          <w:color w:val="000000"/>
          <w:spacing w:val="1"/>
          <w:sz w:val="24"/>
          <w:szCs w:val="24"/>
        </w:rPr>
        <w:t>иммунологический</w:t>
      </w:r>
      <w:r w:rsidRPr="004F5C4C">
        <w:rPr>
          <w:color w:val="000000"/>
          <w:spacing w:val="1"/>
          <w:sz w:val="24"/>
          <w:szCs w:val="24"/>
        </w:rPr>
        <w:tab/>
      </w:r>
    </w:p>
    <w:p w:rsidR="004F5C4C" w:rsidRPr="004F5C4C" w:rsidRDefault="004F5C4C" w:rsidP="00493F95">
      <w:pPr>
        <w:widowControl w:val="0"/>
        <w:numPr>
          <w:ilvl w:val="0"/>
          <w:numId w:val="170"/>
        </w:numPr>
        <w:shd w:val="clear" w:color="auto" w:fill="FFFFFF"/>
        <w:tabs>
          <w:tab w:val="left" w:pos="360"/>
        </w:tabs>
        <w:autoSpaceDE w:val="0"/>
        <w:autoSpaceDN w:val="0"/>
        <w:adjustRightInd w:val="0"/>
        <w:ind w:firstLine="567"/>
        <w:rPr>
          <w:color w:val="000000"/>
          <w:spacing w:val="-14"/>
          <w:sz w:val="24"/>
          <w:szCs w:val="24"/>
        </w:rPr>
      </w:pPr>
      <w:r w:rsidRPr="004F5C4C">
        <w:rPr>
          <w:color w:val="000000"/>
          <w:spacing w:val="1"/>
          <w:sz w:val="24"/>
          <w:szCs w:val="24"/>
        </w:rPr>
        <w:t>визуальный</w:t>
      </w:r>
    </w:p>
    <w:p w:rsidR="004F5C4C" w:rsidRPr="004F5C4C" w:rsidRDefault="004F5C4C" w:rsidP="004F5C4C">
      <w:pPr>
        <w:shd w:val="clear" w:color="auto" w:fill="FFFFFF"/>
        <w:tabs>
          <w:tab w:val="left" w:pos="418"/>
        </w:tabs>
        <w:rPr>
          <w:bCs/>
          <w:caps/>
          <w:sz w:val="24"/>
          <w:szCs w:val="24"/>
        </w:rPr>
      </w:pPr>
      <w:r w:rsidRPr="004F5C4C">
        <w:rPr>
          <w:bCs/>
          <w:color w:val="000000"/>
          <w:sz w:val="24"/>
          <w:szCs w:val="24"/>
        </w:rPr>
        <w:t>29.</w:t>
      </w:r>
      <w:r>
        <w:rPr>
          <w:bCs/>
          <w:color w:val="000000"/>
          <w:sz w:val="24"/>
          <w:szCs w:val="24"/>
        </w:rPr>
        <w:t>Х</w:t>
      </w:r>
      <w:r w:rsidRPr="004F5C4C">
        <w:rPr>
          <w:bCs/>
          <w:color w:val="000000"/>
          <w:sz w:val="24"/>
          <w:szCs w:val="24"/>
        </w:rPr>
        <w:t>ирургический инструментарий стерилизую</w:t>
      </w:r>
      <w:r w:rsidRPr="004F5C4C">
        <w:rPr>
          <w:bCs/>
          <w:color w:val="000000"/>
          <w:spacing w:val="-1"/>
          <w:sz w:val="24"/>
          <w:szCs w:val="24"/>
        </w:rPr>
        <w:t>т следующим м</w:t>
      </w:r>
      <w:r w:rsidRPr="004F5C4C">
        <w:rPr>
          <w:bCs/>
          <w:color w:val="000000"/>
          <w:sz w:val="24"/>
          <w:szCs w:val="24"/>
        </w:rPr>
        <w:t>етодом</w:t>
      </w:r>
      <w:r w:rsidRPr="004F5C4C">
        <w:rPr>
          <w:bCs/>
          <w:color w:val="000000"/>
          <w:spacing w:val="-1"/>
          <w:sz w:val="24"/>
          <w:szCs w:val="24"/>
        </w:rPr>
        <w:t>:</w:t>
      </w:r>
    </w:p>
    <w:p w:rsidR="004F5C4C" w:rsidRPr="004F5C4C" w:rsidRDefault="004F5C4C" w:rsidP="00493F95">
      <w:pPr>
        <w:widowControl w:val="0"/>
        <w:numPr>
          <w:ilvl w:val="0"/>
          <w:numId w:val="171"/>
        </w:numPr>
        <w:shd w:val="clear" w:color="auto" w:fill="FFFFFF"/>
        <w:tabs>
          <w:tab w:val="left" w:pos="874"/>
        </w:tabs>
        <w:autoSpaceDE w:val="0"/>
        <w:autoSpaceDN w:val="0"/>
        <w:adjustRightInd w:val="0"/>
        <w:ind w:firstLine="567"/>
        <w:rPr>
          <w:color w:val="000000"/>
          <w:spacing w:val="-26"/>
          <w:sz w:val="24"/>
          <w:szCs w:val="24"/>
        </w:rPr>
      </w:pPr>
      <w:r>
        <w:rPr>
          <w:color w:val="000000"/>
          <w:spacing w:val="-1"/>
          <w:sz w:val="24"/>
          <w:szCs w:val="24"/>
        </w:rPr>
        <w:t>УФО</w:t>
      </w:r>
      <w:r w:rsidRPr="004F5C4C">
        <w:rPr>
          <w:color w:val="000000"/>
          <w:spacing w:val="-1"/>
          <w:sz w:val="24"/>
          <w:szCs w:val="24"/>
        </w:rPr>
        <w:tab/>
      </w:r>
      <w:r w:rsidRPr="004F5C4C">
        <w:rPr>
          <w:color w:val="000000"/>
          <w:spacing w:val="-1"/>
          <w:sz w:val="24"/>
          <w:szCs w:val="24"/>
        </w:rPr>
        <w:tab/>
      </w:r>
      <w:r w:rsidRPr="004F5C4C">
        <w:rPr>
          <w:color w:val="000000"/>
          <w:spacing w:val="-1"/>
          <w:sz w:val="24"/>
          <w:szCs w:val="24"/>
        </w:rPr>
        <w:tab/>
      </w:r>
      <w:r w:rsidRPr="004F5C4C">
        <w:rPr>
          <w:color w:val="000000"/>
          <w:spacing w:val="-1"/>
          <w:sz w:val="24"/>
          <w:szCs w:val="24"/>
        </w:rPr>
        <w:tab/>
        <w:t xml:space="preserve">4. </w:t>
      </w:r>
      <w:r w:rsidRPr="004F5C4C">
        <w:rPr>
          <w:color w:val="000000"/>
          <w:spacing w:val="1"/>
          <w:sz w:val="24"/>
          <w:szCs w:val="24"/>
        </w:rPr>
        <w:t>фильтрации</w:t>
      </w:r>
    </w:p>
    <w:p w:rsidR="004F5C4C" w:rsidRPr="004F5C4C" w:rsidRDefault="004F5C4C" w:rsidP="00493F95">
      <w:pPr>
        <w:widowControl w:val="0"/>
        <w:numPr>
          <w:ilvl w:val="0"/>
          <w:numId w:val="171"/>
        </w:numPr>
        <w:shd w:val="clear" w:color="auto" w:fill="FFFFFF"/>
        <w:tabs>
          <w:tab w:val="left" w:pos="874"/>
        </w:tabs>
        <w:autoSpaceDE w:val="0"/>
        <w:autoSpaceDN w:val="0"/>
        <w:adjustRightInd w:val="0"/>
        <w:ind w:firstLine="567"/>
        <w:rPr>
          <w:color w:val="000000"/>
          <w:spacing w:val="-11"/>
          <w:sz w:val="24"/>
          <w:szCs w:val="24"/>
        </w:rPr>
      </w:pPr>
      <w:r>
        <w:rPr>
          <w:color w:val="000000"/>
          <w:spacing w:val="1"/>
          <w:sz w:val="24"/>
          <w:szCs w:val="24"/>
        </w:rPr>
        <w:t>пастеризации</w:t>
      </w:r>
      <w:r w:rsidRPr="004F5C4C">
        <w:rPr>
          <w:color w:val="000000"/>
          <w:spacing w:val="1"/>
          <w:sz w:val="24"/>
          <w:szCs w:val="24"/>
        </w:rPr>
        <w:tab/>
      </w:r>
      <w:r w:rsidRPr="004F5C4C">
        <w:rPr>
          <w:color w:val="000000"/>
          <w:spacing w:val="1"/>
          <w:sz w:val="24"/>
          <w:szCs w:val="24"/>
        </w:rPr>
        <w:tab/>
      </w:r>
      <w:r w:rsidRPr="004F5C4C">
        <w:rPr>
          <w:color w:val="000000"/>
          <w:spacing w:val="1"/>
          <w:sz w:val="24"/>
          <w:szCs w:val="24"/>
        </w:rPr>
        <w:tab/>
      </w:r>
    </w:p>
    <w:p w:rsidR="004F5C4C" w:rsidRPr="004F5C4C" w:rsidRDefault="004F5C4C" w:rsidP="00493F95">
      <w:pPr>
        <w:widowControl w:val="0"/>
        <w:numPr>
          <w:ilvl w:val="0"/>
          <w:numId w:val="171"/>
        </w:numPr>
        <w:shd w:val="clear" w:color="auto" w:fill="FFFFFF"/>
        <w:tabs>
          <w:tab w:val="left" w:pos="874"/>
        </w:tabs>
        <w:autoSpaceDE w:val="0"/>
        <w:autoSpaceDN w:val="0"/>
        <w:adjustRightInd w:val="0"/>
        <w:ind w:firstLine="567"/>
        <w:rPr>
          <w:color w:val="000000"/>
          <w:spacing w:val="-10"/>
          <w:sz w:val="24"/>
          <w:szCs w:val="24"/>
        </w:rPr>
      </w:pPr>
      <w:r>
        <w:rPr>
          <w:color w:val="000000"/>
          <w:spacing w:val="1"/>
          <w:sz w:val="24"/>
          <w:szCs w:val="24"/>
        </w:rPr>
        <w:t>автоклавирования</w:t>
      </w:r>
    </w:p>
    <w:p w:rsidR="004F5C4C" w:rsidRPr="004F5C4C" w:rsidRDefault="004F5C4C" w:rsidP="00493F95">
      <w:pPr>
        <w:widowControl w:val="0"/>
        <w:numPr>
          <w:ilvl w:val="0"/>
          <w:numId w:val="171"/>
        </w:numPr>
        <w:shd w:val="clear" w:color="auto" w:fill="FFFFFF"/>
        <w:tabs>
          <w:tab w:val="left" w:pos="874"/>
        </w:tabs>
        <w:autoSpaceDE w:val="0"/>
        <w:autoSpaceDN w:val="0"/>
        <w:adjustRightInd w:val="0"/>
        <w:ind w:firstLine="567"/>
        <w:rPr>
          <w:color w:val="000000"/>
          <w:spacing w:val="-10"/>
          <w:sz w:val="24"/>
          <w:szCs w:val="24"/>
        </w:rPr>
      </w:pPr>
      <w:r w:rsidRPr="004F5C4C">
        <w:rPr>
          <w:color w:val="000000"/>
          <w:spacing w:val="1"/>
          <w:sz w:val="24"/>
          <w:szCs w:val="24"/>
        </w:rPr>
        <w:t>термостатирования</w:t>
      </w:r>
    </w:p>
    <w:p w:rsidR="004F5C4C" w:rsidRPr="004F5C4C" w:rsidRDefault="004F5C4C" w:rsidP="00493F95">
      <w:pPr>
        <w:widowControl w:val="0"/>
        <w:numPr>
          <w:ilvl w:val="0"/>
          <w:numId w:val="171"/>
        </w:numPr>
        <w:shd w:val="clear" w:color="auto" w:fill="FFFFFF"/>
        <w:tabs>
          <w:tab w:val="left" w:pos="874"/>
        </w:tabs>
        <w:autoSpaceDE w:val="0"/>
        <w:autoSpaceDN w:val="0"/>
        <w:adjustRightInd w:val="0"/>
        <w:ind w:firstLine="567"/>
        <w:rPr>
          <w:color w:val="000000"/>
          <w:spacing w:val="-10"/>
          <w:sz w:val="24"/>
          <w:szCs w:val="24"/>
        </w:rPr>
      </w:pPr>
      <w:r>
        <w:rPr>
          <w:color w:val="000000"/>
          <w:spacing w:val="1"/>
          <w:sz w:val="24"/>
          <w:szCs w:val="24"/>
        </w:rPr>
        <w:t>высушивания</w:t>
      </w:r>
    </w:p>
    <w:p w:rsidR="004F5C4C" w:rsidRPr="004F5C4C" w:rsidRDefault="004F5C4C" w:rsidP="004F5C4C">
      <w:pPr>
        <w:shd w:val="clear" w:color="auto" w:fill="FFFFFF"/>
        <w:tabs>
          <w:tab w:val="left" w:pos="278"/>
        </w:tabs>
        <w:rPr>
          <w:bCs/>
          <w:caps/>
          <w:sz w:val="24"/>
          <w:szCs w:val="24"/>
        </w:rPr>
      </w:pPr>
      <w:r w:rsidRPr="004F5C4C">
        <w:rPr>
          <w:bCs/>
          <w:color w:val="000000"/>
          <w:sz w:val="24"/>
          <w:szCs w:val="24"/>
        </w:rPr>
        <w:t>30.</w:t>
      </w:r>
      <w:r>
        <w:rPr>
          <w:bCs/>
          <w:color w:val="000000"/>
          <w:sz w:val="24"/>
          <w:szCs w:val="24"/>
        </w:rPr>
        <w:t>Ф</w:t>
      </w:r>
      <w:r w:rsidRPr="004F5C4C">
        <w:rPr>
          <w:bCs/>
          <w:color w:val="000000"/>
          <w:sz w:val="24"/>
          <w:szCs w:val="24"/>
        </w:rPr>
        <w:t>изическими средствами стерилизации являются:</w:t>
      </w:r>
    </w:p>
    <w:p w:rsidR="004F5C4C" w:rsidRPr="004F5C4C" w:rsidRDefault="004F5C4C" w:rsidP="00493F95">
      <w:pPr>
        <w:widowControl w:val="0"/>
        <w:numPr>
          <w:ilvl w:val="0"/>
          <w:numId w:val="172"/>
        </w:numPr>
        <w:shd w:val="clear" w:color="auto" w:fill="FFFFFF"/>
        <w:tabs>
          <w:tab w:val="left" w:pos="1430"/>
        </w:tabs>
        <w:autoSpaceDE w:val="0"/>
        <w:autoSpaceDN w:val="0"/>
        <w:adjustRightInd w:val="0"/>
        <w:ind w:firstLine="567"/>
        <w:rPr>
          <w:color w:val="000000"/>
          <w:sz w:val="24"/>
          <w:szCs w:val="24"/>
        </w:rPr>
      </w:pPr>
      <w:r w:rsidRPr="004F5C4C">
        <w:rPr>
          <w:color w:val="000000"/>
          <w:sz w:val="24"/>
          <w:szCs w:val="24"/>
        </w:rPr>
        <w:t>автоклавирование</w:t>
      </w:r>
    </w:p>
    <w:p w:rsidR="004F5C4C" w:rsidRPr="004F5C4C" w:rsidRDefault="004F5C4C" w:rsidP="00493F95">
      <w:pPr>
        <w:widowControl w:val="0"/>
        <w:numPr>
          <w:ilvl w:val="0"/>
          <w:numId w:val="172"/>
        </w:numPr>
        <w:shd w:val="clear" w:color="auto" w:fill="FFFFFF"/>
        <w:tabs>
          <w:tab w:val="left" w:pos="1430"/>
        </w:tabs>
        <w:autoSpaceDE w:val="0"/>
        <w:autoSpaceDN w:val="0"/>
        <w:adjustRightInd w:val="0"/>
        <w:ind w:firstLine="567"/>
        <w:rPr>
          <w:color w:val="000000"/>
          <w:sz w:val="24"/>
          <w:szCs w:val="24"/>
        </w:rPr>
      </w:pPr>
      <w:r w:rsidRPr="004F5C4C">
        <w:rPr>
          <w:color w:val="000000"/>
          <w:sz w:val="24"/>
          <w:szCs w:val="24"/>
        </w:rPr>
        <w:lastRenderedPageBreak/>
        <w:t>сухой горячий воздух</w:t>
      </w:r>
    </w:p>
    <w:p w:rsidR="004F5C4C" w:rsidRPr="004F5C4C" w:rsidRDefault="004F5C4C" w:rsidP="00493F95">
      <w:pPr>
        <w:widowControl w:val="0"/>
        <w:numPr>
          <w:ilvl w:val="0"/>
          <w:numId w:val="172"/>
        </w:numPr>
        <w:shd w:val="clear" w:color="auto" w:fill="FFFFFF"/>
        <w:tabs>
          <w:tab w:val="left" w:pos="1430"/>
        </w:tabs>
        <w:autoSpaceDE w:val="0"/>
        <w:autoSpaceDN w:val="0"/>
        <w:adjustRightInd w:val="0"/>
        <w:ind w:firstLine="567"/>
        <w:rPr>
          <w:color w:val="000000"/>
          <w:sz w:val="24"/>
          <w:szCs w:val="24"/>
        </w:rPr>
      </w:pPr>
      <w:r w:rsidRPr="004F5C4C">
        <w:rPr>
          <w:color w:val="000000"/>
          <w:sz w:val="24"/>
          <w:szCs w:val="24"/>
        </w:rPr>
        <w:t>использование формальдегида</w:t>
      </w:r>
    </w:p>
    <w:p w:rsidR="004F5C4C" w:rsidRPr="004F5C4C" w:rsidRDefault="004F5C4C" w:rsidP="00493F95">
      <w:pPr>
        <w:widowControl w:val="0"/>
        <w:numPr>
          <w:ilvl w:val="0"/>
          <w:numId w:val="172"/>
        </w:numPr>
        <w:shd w:val="clear" w:color="auto" w:fill="FFFFFF"/>
        <w:tabs>
          <w:tab w:val="left" w:pos="1430"/>
        </w:tabs>
        <w:autoSpaceDE w:val="0"/>
        <w:autoSpaceDN w:val="0"/>
        <w:adjustRightInd w:val="0"/>
        <w:ind w:firstLine="567"/>
        <w:rPr>
          <w:color w:val="000000"/>
          <w:sz w:val="24"/>
          <w:szCs w:val="24"/>
        </w:rPr>
      </w:pPr>
      <w:r w:rsidRPr="004F5C4C">
        <w:rPr>
          <w:color w:val="000000"/>
          <w:sz w:val="24"/>
          <w:szCs w:val="24"/>
        </w:rPr>
        <w:t>дробная стерилизация текучим паром</w:t>
      </w:r>
    </w:p>
    <w:p w:rsidR="004F5C4C" w:rsidRPr="004F5C4C" w:rsidRDefault="004F5C4C" w:rsidP="00493F95">
      <w:pPr>
        <w:widowControl w:val="0"/>
        <w:numPr>
          <w:ilvl w:val="0"/>
          <w:numId w:val="172"/>
        </w:numPr>
        <w:shd w:val="clear" w:color="auto" w:fill="FFFFFF"/>
        <w:tabs>
          <w:tab w:val="left" w:pos="1430"/>
        </w:tabs>
        <w:autoSpaceDE w:val="0"/>
        <w:autoSpaceDN w:val="0"/>
        <w:adjustRightInd w:val="0"/>
        <w:ind w:firstLine="567"/>
        <w:rPr>
          <w:color w:val="000000"/>
          <w:sz w:val="24"/>
          <w:szCs w:val="24"/>
        </w:rPr>
      </w:pPr>
      <w:r w:rsidRPr="004F5C4C">
        <w:rPr>
          <w:color w:val="000000"/>
          <w:sz w:val="24"/>
          <w:szCs w:val="24"/>
        </w:rPr>
        <w:t>погружение в стерилизующие растворы</w:t>
      </w:r>
    </w:p>
    <w:p w:rsidR="004F5C4C" w:rsidRPr="004F5C4C" w:rsidRDefault="004F5C4C" w:rsidP="004F5C4C">
      <w:pPr>
        <w:shd w:val="clear" w:color="auto" w:fill="FFFFFF"/>
        <w:jc w:val="both"/>
        <w:rPr>
          <w:bCs/>
          <w:sz w:val="24"/>
          <w:szCs w:val="24"/>
        </w:rPr>
      </w:pPr>
      <w:r>
        <w:rPr>
          <w:bCs/>
          <w:sz w:val="24"/>
          <w:szCs w:val="24"/>
        </w:rPr>
        <w:t>31.П</w:t>
      </w:r>
      <w:r w:rsidRPr="004F5C4C">
        <w:rPr>
          <w:bCs/>
          <w:sz w:val="24"/>
          <w:szCs w:val="24"/>
        </w:rPr>
        <w:t>астеризация:</w:t>
      </w:r>
    </w:p>
    <w:p w:rsidR="004F5C4C" w:rsidRPr="004F5C4C" w:rsidRDefault="004F5C4C" w:rsidP="004F5C4C">
      <w:pPr>
        <w:widowControl w:val="0"/>
        <w:shd w:val="clear" w:color="auto" w:fill="FFFFFF"/>
        <w:autoSpaceDE w:val="0"/>
        <w:autoSpaceDN w:val="0"/>
        <w:adjustRightInd w:val="0"/>
        <w:ind w:left="567"/>
        <w:jc w:val="both"/>
        <w:rPr>
          <w:sz w:val="24"/>
          <w:szCs w:val="24"/>
        </w:rPr>
      </w:pPr>
      <w:r>
        <w:rPr>
          <w:sz w:val="24"/>
          <w:szCs w:val="24"/>
        </w:rPr>
        <w:t>1.</w:t>
      </w:r>
      <w:r w:rsidRPr="004F5C4C">
        <w:rPr>
          <w:sz w:val="24"/>
          <w:szCs w:val="24"/>
        </w:rPr>
        <w:t>метод инактивации большинства вегетативных клеток</w:t>
      </w:r>
    </w:p>
    <w:p w:rsidR="004F5C4C" w:rsidRPr="004F5C4C" w:rsidRDefault="004F5C4C" w:rsidP="004F5C4C">
      <w:pPr>
        <w:widowControl w:val="0"/>
        <w:shd w:val="clear" w:color="auto" w:fill="FFFFFF"/>
        <w:autoSpaceDE w:val="0"/>
        <w:autoSpaceDN w:val="0"/>
        <w:adjustRightInd w:val="0"/>
        <w:ind w:left="567"/>
        <w:jc w:val="both"/>
        <w:rPr>
          <w:sz w:val="24"/>
          <w:szCs w:val="24"/>
        </w:rPr>
      </w:pPr>
      <w:r>
        <w:rPr>
          <w:sz w:val="24"/>
          <w:szCs w:val="24"/>
        </w:rPr>
        <w:t>2.</w:t>
      </w:r>
      <w:r w:rsidRPr="004F5C4C">
        <w:rPr>
          <w:sz w:val="24"/>
          <w:szCs w:val="24"/>
        </w:rPr>
        <w:t>используется для обезвреживания жидких продуктов</w:t>
      </w:r>
    </w:p>
    <w:p w:rsidR="004F5C4C" w:rsidRPr="004F5C4C" w:rsidRDefault="004F5C4C" w:rsidP="004F5C4C">
      <w:pPr>
        <w:widowControl w:val="0"/>
        <w:shd w:val="clear" w:color="auto" w:fill="FFFFFF"/>
        <w:autoSpaceDE w:val="0"/>
        <w:autoSpaceDN w:val="0"/>
        <w:adjustRightInd w:val="0"/>
        <w:ind w:left="567"/>
        <w:jc w:val="both"/>
        <w:rPr>
          <w:sz w:val="24"/>
          <w:szCs w:val="24"/>
        </w:rPr>
      </w:pPr>
      <w:r>
        <w:rPr>
          <w:sz w:val="24"/>
          <w:szCs w:val="24"/>
        </w:rPr>
        <w:t>3.</w:t>
      </w:r>
      <w:r w:rsidRPr="004F5C4C">
        <w:rPr>
          <w:sz w:val="24"/>
          <w:szCs w:val="24"/>
        </w:rPr>
        <w:t>полное уничтожение бактерий и их спор</w:t>
      </w:r>
    </w:p>
    <w:p w:rsidR="004F5C4C" w:rsidRPr="004F5C4C" w:rsidRDefault="004F5C4C" w:rsidP="004F5C4C">
      <w:pPr>
        <w:widowControl w:val="0"/>
        <w:shd w:val="clear" w:color="auto" w:fill="FFFFFF"/>
        <w:autoSpaceDE w:val="0"/>
        <w:autoSpaceDN w:val="0"/>
        <w:adjustRightInd w:val="0"/>
        <w:ind w:left="567"/>
        <w:jc w:val="both"/>
        <w:rPr>
          <w:sz w:val="24"/>
          <w:szCs w:val="24"/>
        </w:rPr>
      </w:pPr>
      <w:r>
        <w:rPr>
          <w:sz w:val="24"/>
          <w:szCs w:val="24"/>
        </w:rPr>
        <w:t>4.</w:t>
      </w:r>
      <w:r w:rsidRPr="004F5C4C">
        <w:rPr>
          <w:sz w:val="24"/>
          <w:szCs w:val="24"/>
        </w:rPr>
        <w:t>метод культивирования спор</w:t>
      </w:r>
    </w:p>
    <w:p w:rsidR="004F5C4C" w:rsidRPr="004F5C4C" w:rsidRDefault="004F5C4C" w:rsidP="004F5C4C">
      <w:pPr>
        <w:tabs>
          <w:tab w:val="num" w:pos="720"/>
        </w:tabs>
        <w:ind w:firstLine="567"/>
        <w:jc w:val="both"/>
        <w:rPr>
          <w:b/>
          <w:sz w:val="24"/>
          <w:szCs w:val="24"/>
        </w:rPr>
      </w:pPr>
      <w:r>
        <w:rPr>
          <w:sz w:val="24"/>
          <w:szCs w:val="24"/>
        </w:rPr>
        <w:t>5.</w:t>
      </w:r>
      <w:r w:rsidRPr="004F5C4C">
        <w:rPr>
          <w:sz w:val="24"/>
          <w:szCs w:val="24"/>
        </w:rPr>
        <w:t>сохраняются споры</w:t>
      </w:r>
    </w:p>
    <w:p w:rsidR="003A17BC" w:rsidRPr="003A17BC" w:rsidRDefault="003A17BC" w:rsidP="003A17BC">
      <w:pPr>
        <w:shd w:val="clear" w:color="auto" w:fill="FFFFFF"/>
        <w:jc w:val="both"/>
        <w:rPr>
          <w:bCs/>
          <w:caps/>
          <w:color w:val="000000"/>
          <w:spacing w:val="-3"/>
          <w:sz w:val="24"/>
          <w:szCs w:val="24"/>
        </w:rPr>
      </w:pPr>
      <w:r>
        <w:rPr>
          <w:bCs/>
          <w:color w:val="000000"/>
          <w:spacing w:val="-3"/>
          <w:sz w:val="24"/>
          <w:szCs w:val="24"/>
        </w:rPr>
        <w:t>32.С</w:t>
      </w:r>
      <w:r w:rsidRPr="003A17BC">
        <w:rPr>
          <w:bCs/>
          <w:color w:val="000000"/>
          <w:spacing w:val="-3"/>
          <w:sz w:val="24"/>
          <w:szCs w:val="24"/>
        </w:rPr>
        <w:t>терилизацию можно проводить следующими способами:</w:t>
      </w:r>
    </w:p>
    <w:p w:rsidR="003A17BC" w:rsidRPr="003A17BC" w:rsidRDefault="003A17BC" w:rsidP="003A17BC">
      <w:pPr>
        <w:widowControl w:val="0"/>
        <w:shd w:val="clear" w:color="auto" w:fill="FFFFFF"/>
        <w:autoSpaceDE w:val="0"/>
        <w:autoSpaceDN w:val="0"/>
        <w:adjustRightInd w:val="0"/>
        <w:ind w:left="567"/>
        <w:jc w:val="both"/>
        <w:rPr>
          <w:color w:val="000000"/>
          <w:spacing w:val="-3"/>
          <w:sz w:val="24"/>
          <w:szCs w:val="24"/>
        </w:rPr>
      </w:pPr>
      <w:r>
        <w:rPr>
          <w:color w:val="000000"/>
          <w:spacing w:val="-3"/>
          <w:sz w:val="24"/>
          <w:szCs w:val="24"/>
        </w:rPr>
        <w:t>1.</w:t>
      </w:r>
      <w:r w:rsidRPr="003A17BC">
        <w:rPr>
          <w:color w:val="000000"/>
          <w:spacing w:val="-3"/>
          <w:sz w:val="24"/>
          <w:szCs w:val="24"/>
        </w:rPr>
        <w:t>обработкой влажным паром</w:t>
      </w:r>
      <w:r w:rsidRPr="003A17BC">
        <w:rPr>
          <w:color w:val="000000"/>
          <w:spacing w:val="-3"/>
          <w:sz w:val="24"/>
          <w:szCs w:val="24"/>
        </w:rPr>
        <w:tab/>
      </w:r>
      <w:r w:rsidRPr="003A17BC">
        <w:rPr>
          <w:color w:val="000000"/>
          <w:spacing w:val="-3"/>
          <w:sz w:val="24"/>
          <w:szCs w:val="24"/>
        </w:rPr>
        <w:tab/>
      </w:r>
    </w:p>
    <w:p w:rsidR="003A17BC" w:rsidRPr="003A17BC" w:rsidRDefault="003A17BC" w:rsidP="003A17BC">
      <w:pPr>
        <w:widowControl w:val="0"/>
        <w:shd w:val="clear" w:color="auto" w:fill="FFFFFF"/>
        <w:autoSpaceDE w:val="0"/>
        <w:autoSpaceDN w:val="0"/>
        <w:adjustRightInd w:val="0"/>
        <w:ind w:left="567"/>
        <w:jc w:val="both"/>
        <w:rPr>
          <w:color w:val="000000"/>
          <w:spacing w:val="-3"/>
          <w:sz w:val="24"/>
          <w:szCs w:val="24"/>
        </w:rPr>
      </w:pPr>
      <w:r>
        <w:rPr>
          <w:color w:val="000000"/>
          <w:spacing w:val="-3"/>
          <w:sz w:val="24"/>
          <w:szCs w:val="24"/>
        </w:rPr>
        <w:t>2.</w:t>
      </w:r>
      <w:r w:rsidRPr="003A17BC">
        <w:rPr>
          <w:color w:val="000000"/>
          <w:spacing w:val="-3"/>
          <w:sz w:val="24"/>
          <w:szCs w:val="24"/>
        </w:rPr>
        <w:t>автоклавированием</w:t>
      </w:r>
      <w:r w:rsidRPr="003A17BC">
        <w:rPr>
          <w:color w:val="000000"/>
          <w:spacing w:val="-3"/>
          <w:sz w:val="24"/>
          <w:szCs w:val="24"/>
        </w:rPr>
        <w:tab/>
      </w:r>
      <w:r w:rsidRPr="003A17BC">
        <w:rPr>
          <w:color w:val="000000"/>
          <w:spacing w:val="-3"/>
          <w:sz w:val="24"/>
          <w:szCs w:val="24"/>
        </w:rPr>
        <w:tab/>
      </w:r>
      <w:r w:rsidRPr="003A17BC">
        <w:rPr>
          <w:color w:val="000000"/>
          <w:spacing w:val="-3"/>
          <w:sz w:val="24"/>
          <w:szCs w:val="24"/>
        </w:rPr>
        <w:tab/>
      </w:r>
    </w:p>
    <w:p w:rsidR="003A17BC" w:rsidRPr="003A17BC" w:rsidRDefault="003A17BC" w:rsidP="003A17BC">
      <w:pPr>
        <w:widowControl w:val="0"/>
        <w:shd w:val="clear" w:color="auto" w:fill="FFFFFF"/>
        <w:autoSpaceDE w:val="0"/>
        <w:autoSpaceDN w:val="0"/>
        <w:adjustRightInd w:val="0"/>
        <w:ind w:left="567"/>
        <w:jc w:val="both"/>
        <w:rPr>
          <w:color w:val="000000"/>
          <w:spacing w:val="-3"/>
          <w:sz w:val="28"/>
          <w:szCs w:val="28"/>
        </w:rPr>
      </w:pPr>
      <w:r>
        <w:rPr>
          <w:color w:val="000000"/>
          <w:spacing w:val="-3"/>
          <w:sz w:val="24"/>
          <w:szCs w:val="24"/>
        </w:rPr>
        <w:t>3.</w:t>
      </w:r>
      <w:r w:rsidRPr="003A17BC">
        <w:rPr>
          <w:color w:val="000000"/>
          <w:spacing w:val="-3"/>
          <w:sz w:val="24"/>
          <w:szCs w:val="24"/>
        </w:rPr>
        <w:t>сухим жаром</w:t>
      </w:r>
      <w:r w:rsidRPr="003A17BC">
        <w:rPr>
          <w:color w:val="000000"/>
          <w:spacing w:val="-3"/>
          <w:sz w:val="24"/>
          <w:szCs w:val="24"/>
        </w:rPr>
        <w:tab/>
      </w:r>
      <w:r w:rsidRPr="003A17BC">
        <w:rPr>
          <w:color w:val="000000"/>
          <w:spacing w:val="-3"/>
          <w:sz w:val="24"/>
          <w:szCs w:val="24"/>
        </w:rPr>
        <w:tab/>
      </w:r>
    </w:p>
    <w:p w:rsidR="003A17BC" w:rsidRPr="003A17BC" w:rsidRDefault="003A17BC" w:rsidP="003A17BC">
      <w:pPr>
        <w:widowControl w:val="0"/>
        <w:shd w:val="clear" w:color="auto" w:fill="FFFFFF"/>
        <w:autoSpaceDE w:val="0"/>
        <w:autoSpaceDN w:val="0"/>
        <w:adjustRightInd w:val="0"/>
        <w:ind w:left="567"/>
        <w:jc w:val="both"/>
        <w:rPr>
          <w:color w:val="000000"/>
          <w:spacing w:val="-3"/>
          <w:sz w:val="28"/>
          <w:szCs w:val="28"/>
        </w:rPr>
      </w:pPr>
      <w:r>
        <w:rPr>
          <w:color w:val="000000"/>
          <w:spacing w:val="-3"/>
          <w:sz w:val="24"/>
          <w:szCs w:val="24"/>
        </w:rPr>
        <w:t>4.</w:t>
      </w:r>
      <w:r w:rsidRPr="003A17BC">
        <w:rPr>
          <w:color w:val="000000"/>
          <w:spacing w:val="-3"/>
          <w:sz w:val="24"/>
          <w:szCs w:val="24"/>
        </w:rPr>
        <w:t>тиндализацией</w:t>
      </w:r>
    </w:p>
    <w:p w:rsidR="003A17BC" w:rsidRPr="003A17BC" w:rsidRDefault="003A17BC" w:rsidP="003A17BC">
      <w:pPr>
        <w:widowControl w:val="0"/>
        <w:shd w:val="clear" w:color="auto" w:fill="FFFFFF"/>
        <w:autoSpaceDE w:val="0"/>
        <w:autoSpaceDN w:val="0"/>
        <w:adjustRightInd w:val="0"/>
        <w:ind w:left="567"/>
        <w:jc w:val="both"/>
        <w:rPr>
          <w:color w:val="000000"/>
          <w:spacing w:val="-3"/>
          <w:sz w:val="28"/>
          <w:szCs w:val="28"/>
        </w:rPr>
      </w:pPr>
      <w:r>
        <w:rPr>
          <w:color w:val="000000"/>
          <w:spacing w:val="-3"/>
          <w:sz w:val="24"/>
          <w:szCs w:val="24"/>
        </w:rPr>
        <w:t>5.</w:t>
      </w:r>
      <w:r w:rsidRPr="003A17BC">
        <w:rPr>
          <w:color w:val="000000"/>
          <w:spacing w:val="-3"/>
          <w:sz w:val="24"/>
          <w:szCs w:val="24"/>
        </w:rPr>
        <w:t>пастеризаци</w:t>
      </w:r>
      <w:r w:rsidRPr="003A17BC">
        <w:rPr>
          <w:color w:val="000000"/>
          <w:spacing w:val="-3"/>
          <w:sz w:val="24"/>
          <w:szCs w:val="24"/>
        </w:rPr>
        <w:tab/>
      </w:r>
    </w:p>
    <w:p w:rsidR="003A17BC" w:rsidRDefault="003A17BC" w:rsidP="003A17BC">
      <w:pPr>
        <w:widowControl w:val="0"/>
        <w:shd w:val="clear" w:color="auto" w:fill="FFFFFF"/>
        <w:autoSpaceDE w:val="0"/>
        <w:autoSpaceDN w:val="0"/>
        <w:adjustRightInd w:val="0"/>
        <w:ind w:left="567"/>
        <w:jc w:val="both"/>
        <w:rPr>
          <w:color w:val="000000"/>
          <w:spacing w:val="-3"/>
          <w:sz w:val="28"/>
          <w:szCs w:val="28"/>
        </w:rPr>
      </w:pPr>
      <w:r>
        <w:rPr>
          <w:color w:val="000000"/>
          <w:spacing w:val="-3"/>
          <w:sz w:val="24"/>
          <w:szCs w:val="24"/>
        </w:rPr>
        <w:t>6.</w:t>
      </w:r>
      <w:r w:rsidRPr="003A17BC">
        <w:rPr>
          <w:color w:val="000000"/>
          <w:spacing w:val="-3"/>
          <w:sz w:val="24"/>
          <w:szCs w:val="24"/>
        </w:rPr>
        <w:t>облучением</w:t>
      </w:r>
    </w:p>
    <w:p w:rsidR="003A17BC" w:rsidRPr="003A17BC" w:rsidRDefault="003A17BC" w:rsidP="003A17BC">
      <w:pPr>
        <w:shd w:val="clear" w:color="auto" w:fill="FFFFFF"/>
        <w:jc w:val="both"/>
        <w:rPr>
          <w:sz w:val="24"/>
          <w:szCs w:val="24"/>
        </w:rPr>
      </w:pPr>
      <w:r>
        <w:rPr>
          <w:bCs/>
          <w:sz w:val="24"/>
          <w:szCs w:val="24"/>
        </w:rPr>
        <w:t>33.Т</w:t>
      </w:r>
      <w:r w:rsidRPr="003A17BC">
        <w:rPr>
          <w:bCs/>
          <w:sz w:val="24"/>
          <w:szCs w:val="24"/>
        </w:rPr>
        <w:t>индализация:</w:t>
      </w:r>
    </w:p>
    <w:p w:rsidR="003A17BC" w:rsidRPr="003A17BC" w:rsidRDefault="003A17BC" w:rsidP="003A17BC">
      <w:pPr>
        <w:widowControl w:val="0"/>
        <w:shd w:val="clear" w:color="auto" w:fill="FFFFFF"/>
        <w:autoSpaceDE w:val="0"/>
        <w:autoSpaceDN w:val="0"/>
        <w:adjustRightInd w:val="0"/>
        <w:ind w:left="567"/>
        <w:jc w:val="both"/>
        <w:rPr>
          <w:sz w:val="24"/>
          <w:szCs w:val="24"/>
        </w:rPr>
      </w:pPr>
      <w:r>
        <w:rPr>
          <w:sz w:val="24"/>
          <w:szCs w:val="24"/>
        </w:rPr>
        <w:t>1.</w:t>
      </w:r>
      <w:r w:rsidRPr="003A17BC">
        <w:rPr>
          <w:sz w:val="24"/>
          <w:szCs w:val="24"/>
        </w:rPr>
        <w:t>стерилизация сухим жаром</w:t>
      </w:r>
    </w:p>
    <w:p w:rsidR="003A17BC" w:rsidRPr="003A17BC" w:rsidRDefault="003A17BC" w:rsidP="003A17BC">
      <w:pPr>
        <w:widowControl w:val="0"/>
        <w:shd w:val="clear" w:color="auto" w:fill="FFFFFF"/>
        <w:autoSpaceDE w:val="0"/>
        <w:autoSpaceDN w:val="0"/>
        <w:adjustRightInd w:val="0"/>
        <w:ind w:left="567"/>
        <w:jc w:val="both"/>
        <w:rPr>
          <w:sz w:val="24"/>
          <w:szCs w:val="24"/>
        </w:rPr>
      </w:pPr>
      <w:r>
        <w:rPr>
          <w:sz w:val="24"/>
          <w:szCs w:val="24"/>
        </w:rPr>
        <w:t>2.</w:t>
      </w:r>
      <w:r w:rsidRPr="003A17BC">
        <w:rPr>
          <w:sz w:val="24"/>
          <w:szCs w:val="24"/>
        </w:rPr>
        <w:t>метод дробной стерилизации</w:t>
      </w:r>
    </w:p>
    <w:p w:rsidR="003A17BC" w:rsidRPr="003A17BC" w:rsidRDefault="003A17BC" w:rsidP="003A17BC">
      <w:pPr>
        <w:widowControl w:val="0"/>
        <w:shd w:val="clear" w:color="auto" w:fill="FFFFFF"/>
        <w:autoSpaceDE w:val="0"/>
        <w:autoSpaceDN w:val="0"/>
        <w:adjustRightInd w:val="0"/>
        <w:ind w:left="567"/>
        <w:jc w:val="both"/>
        <w:rPr>
          <w:sz w:val="24"/>
          <w:szCs w:val="24"/>
        </w:rPr>
      </w:pPr>
      <w:r>
        <w:rPr>
          <w:sz w:val="24"/>
          <w:szCs w:val="24"/>
        </w:rPr>
        <w:t>3.</w:t>
      </w:r>
      <w:r w:rsidRPr="003A17BC">
        <w:rPr>
          <w:sz w:val="24"/>
          <w:szCs w:val="24"/>
        </w:rPr>
        <w:t>метод стерилизации текучим паром</w:t>
      </w:r>
    </w:p>
    <w:p w:rsidR="003A17BC" w:rsidRPr="003A17BC" w:rsidRDefault="003A17BC" w:rsidP="003A17BC">
      <w:pPr>
        <w:widowControl w:val="0"/>
        <w:shd w:val="clear" w:color="auto" w:fill="FFFFFF"/>
        <w:autoSpaceDE w:val="0"/>
        <w:autoSpaceDN w:val="0"/>
        <w:adjustRightInd w:val="0"/>
        <w:ind w:left="567"/>
        <w:jc w:val="both"/>
        <w:rPr>
          <w:sz w:val="24"/>
          <w:szCs w:val="24"/>
        </w:rPr>
      </w:pPr>
      <w:r>
        <w:rPr>
          <w:sz w:val="24"/>
          <w:szCs w:val="24"/>
        </w:rPr>
        <w:t>4.</w:t>
      </w:r>
      <w:r w:rsidRPr="003A17BC">
        <w:rPr>
          <w:sz w:val="24"/>
          <w:szCs w:val="24"/>
        </w:rPr>
        <w:t>применение ионизирующей радиации</w:t>
      </w:r>
    </w:p>
    <w:p w:rsidR="003A17BC" w:rsidRPr="003A17BC" w:rsidRDefault="003A17BC" w:rsidP="003A17BC">
      <w:pPr>
        <w:widowControl w:val="0"/>
        <w:shd w:val="clear" w:color="auto" w:fill="FFFFFF"/>
        <w:autoSpaceDE w:val="0"/>
        <w:autoSpaceDN w:val="0"/>
        <w:adjustRightInd w:val="0"/>
        <w:ind w:left="567"/>
        <w:jc w:val="both"/>
        <w:rPr>
          <w:sz w:val="24"/>
          <w:szCs w:val="24"/>
        </w:rPr>
      </w:pPr>
      <w:r>
        <w:rPr>
          <w:sz w:val="24"/>
          <w:szCs w:val="24"/>
        </w:rPr>
        <w:t>5.</w:t>
      </w:r>
      <w:r w:rsidRPr="003A17BC">
        <w:rPr>
          <w:sz w:val="24"/>
          <w:szCs w:val="24"/>
        </w:rPr>
        <w:t>поочередное уничтожение вегетативных клеток, проросших спор</w:t>
      </w:r>
    </w:p>
    <w:p w:rsidR="003A17BC" w:rsidRPr="003A17BC" w:rsidRDefault="003A17BC" w:rsidP="003A17BC">
      <w:pPr>
        <w:widowControl w:val="0"/>
        <w:shd w:val="clear" w:color="auto" w:fill="FFFFFF"/>
        <w:autoSpaceDE w:val="0"/>
        <w:autoSpaceDN w:val="0"/>
        <w:adjustRightInd w:val="0"/>
        <w:ind w:left="567"/>
        <w:jc w:val="both"/>
        <w:rPr>
          <w:sz w:val="24"/>
          <w:szCs w:val="24"/>
        </w:rPr>
      </w:pPr>
      <w:r>
        <w:rPr>
          <w:sz w:val="24"/>
          <w:szCs w:val="24"/>
        </w:rPr>
        <w:t>6.</w:t>
      </w:r>
      <w:r w:rsidRPr="003A17BC">
        <w:rPr>
          <w:sz w:val="24"/>
          <w:szCs w:val="24"/>
        </w:rPr>
        <w:t>стерилизация химическими веществами неспецифического действия</w:t>
      </w:r>
    </w:p>
    <w:p w:rsidR="003A17BC" w:rsidRPr="003A17BC" w:rsidRDefault="003A17BC" w:rsidP="003A17BC">
      <w:pPr>
        <w:shd w:val="clear" w:color="auto" w:fill="FFFFFF"/>
        <w:jc w:val="both"/>
        <w:rPr>
          <w:bCs/>
          <w:sz w:val="24"/>
          <w:szCs w:val="24"/>
        </w:rPr>
      </w:pPr>
      <w:r>
        <w:rPr>
          <w:bCs/>
          <w:sz w:val="24"/>
          <w:szCs w:val="24"/>
        </w:rPr>
        <w:t>34.</w:t>
      </w:r>
      <w:r w:rsidRPr="00EF0D36">
        <w:rPr>
          <w:bCs/>
          <w:sz w:val="24"/>
          <w:szCs w:val="24"/>
        </w:rPr>
        <w:t>Контроль качества</w:t>
      </w:r>
      <w:r w:rsidRPr="003A17BC">
        <w:rPr>
          <w:bCs/>
          <w:sz w:val="24"/>
          <w:szCs w:val="24"/>
        </w:rPr>
        <w:t xml:space="preserve"> стерилизации проводят методами:</w:t>
      </w:r>
    </w:p>
    <w:p w:rsidR="003A17BC" w:rsidRPr="003A17BC" w:rsidRDefault="003A17BC" w:rsidP="003A17BC">
      <w:pPr>
        <w:widowControl w:val="0"/>
        <w:shd w:val="clear" w:color="auto" w:fill="FFFFFF"/>
        <w:autoSpaceDE w:val="0"/>
        <w:autoSpaceDN w:val="0"/>
        <w:adjustRightInd w:val="0"/>
        <w:ind w:left="567"/>
        <w:jc w:val="both"/>
        <w:rPr>
          <w:sz w:val="24"/>
          <w:szCs w:val="24"/>
        </w:rPr>
      </w:pPr>
      <w:r>
        <w:rPr>
          <w:sz w:val="24"/>
          <w:szCs w:val="24"/>
        </w:rPr>
        <w:t>1.</w:t>
      </w:r>
      <w:r w:rsidRPr="003A17BC">
        <w:rPr>
          <w:sz w:val="24"/>
          <w:szCs w:val="24"/>
        </w:rPr>
        <w:t>визуальный</w:t>
      </w:r>
    </w:p>
    <w:p w:rsidR="003A17BC" w:rsidRPr="003A17BC" w:rsidRDefault="003A17BC" w:rsidP="003A17BC">
      <w:pPr>
        <w:widowControl w:val="0"/>
        <w:shd w:val="clear" w:color="auto" w:fill="FFFFFF"/>
        <w:autoSpaceDE w:val="0"/>
        <w:autoSpaceDN w:val="0"/>
        <w:adjustRightInd w:val="0"/>
        <w:ind w:left="567"/>
        <w:jc w:val="both"/>
        <w:rPr>
          <w:sz w:val="24"/>
          <w:szCs w:val="24"/>
        </w:rPr>
      </w:pPr>
      <w:r>
        <w:rPr>
          <w:sz w:val="24"/>
          <w:szCs w:val="24"/>
        </w:rPr>
        <w:t>2.</w:t>
      </w:r>
      <w:r w:rsidRPr="003A17BC">
        <w:rPr>
          <w:sz w:val="24"/>
          <w:szCs w:val="24"/>
        </w:rPr>
        <w:t>химический</w:t>
      </w:r>
    </w:p>
    <w:p w:rsidR="003A17BC" w:rsidRPr="003A17BC" w:rsidRDefault="003A17BC" w:rsidP="003A17BC">
      <w:pPr>
        <w:widowControl w:val="0"/>
        <w:shd w:val="clear" w:color="auto" w:fill="FFFFFF"/>
        <w:autoSpaceDE w:val="0"/>
        <w:autoSpaceDN w:val="0"/>
        <w:adjustRightInd w:val="0"/>
        <w:ind w:left="567"/>
        <w:jc w:val="both"/>
        <w:rPr>
          <w:sz w:val="24"/>
          <w:szCs w:val="24"/>
        </w:rPr>
      </w:pPr>
      <w:r>
        <w:rPr>
          <w:sz w:val="24"/>
          <w:szCs w:val="24"/>
        </w:rPr>
        <w:t>3.</w:t>
      </w:r>
      <w:r w:rsidRPr="003A17BC">
        <w:rPr>
          <w:sz w:val="24"/>
          <w:szCs w:val="24"/>
        </w:rPr>
        <w:t>хирургический</w:t>
      </w:r>
    </w:p>
    <w:p w:rsidR="003A17BC" w:rsidRPr="003A17BC" w:rsidRDefault="003A17BC" w:rsidP="003A17BC">
      <w:pPr>
        <w:widowControl w:val="0"/>
        <w:shd w:val="clear" w:color="auto" w:fill="FFFFFF"/>
        <w:autoSpaceDE w:val="0"/>
        <w:autoSpaceDN w:val="0"/>
        <w:adjustRightInd w:val="0"/>
        <w:ind w:left="567"/>
        <w:jc w:val="both"/>
        <w:rPr>
          <w:sz w:val="24"/>
          <w:szCs w:val="24"/>
        </w:rPr>
      </w:pPr>
      <w:r>
        <w:rPr>
          <w:sz w:val="24"/>
          <w:szCs w:val="24"/>
        </w:rPr>
        <w:t>4.</w:t>
      </w:r>
      <w:r w:rsidRPr="003A17BC">
        <w:rPr>
          <w:sz w:val="24"/>
          <w:szCs w:val="24"/>
        </w:rPr>
        <w:t>анатомический</w:t>
      </w:r>
    </w:p>
    <w:p w:rsidR="003A17BC" w:rsidRPr="00721EF9" w:rsidRDefault="003A17BC" w:rsidP="003A17BC">
      <w:pPr>
        <w:widowControl w:val="0"/>
        <w:shd w:val="clear" w:color="auto" w:fill="FFFFFF"/>
        <w:autoSpaceDE w:val="0"/>
        <w:autoSpaceDN w:val="0"/>
        <w:adjustRightInd w:val="0"/>
        <w:ind w:left="567"/>
        <w:jc w:val="both"/>
        <w:rPr>
          <w:sz w:val="24"/>
          <w:szCs w:val="24"/>
        </w:rPr>
      </w:pPr>
      <w:r>
        <w:rPr>
          <w:sz w:val="24"/>
          <w:szCs w:val="24"/>
        </w:rPr>
        <w:t>5.</w:t>
      </w:r>
      <w:r w:rsidRPr="003A17BC">
        <w:rPr>
          <w:sz w:val="24"/>
          <w:szCs w:val="24"/>
        </w:rPr>
        <w:t>бактериологический</w:t>
      </w:r>
    </w:p>
    <w:p w:rsidR="00EF0D36" w:rsidRPr="00EF0D36" w:rsidRDefault="00EF0D36" w:rsidP="00EF0D36">
      <w:pPr>
        <w:shd w:val="clear" w:color="auto" w:fill="FFFFFF"/>
        <w:tabs>
          <w:tab w:val="left" w:pos="893"/>
        </w:tabs>
        <w:rPr>
          <w:bCs/>
          <w:color w:val="000000"/>
          <w:spacing w:val="1"/>
          <w:sz w:val="24"/>
          <w:szCs w:val="24"/>
        </w:rPr>
      </w:pPr>
      <w:r w:rsidRPr="00721EF9">
        <w:rPr>
          <w:bCs/>
          <w:sz w:val="24"/>
          <w:szCs w:val="24"/>
        </w:rPr>
        <w:t>35.</w:t>
      </w:r>
      <w:r w:rsidRPr="00EF0D36">
        <w:rPr>
          <w:bCs/>
          <w:sz w:val="24"/>
          <w:szCs w:val="24"/>
        </w:rPr>
        <w:t>Вид дробной стерилизации:</w:t>
      </w:r>
    </w:p>
    <w:p w:rsidR="00EF0D36" w:rsidRPr="00EF0D36" w:rsidRDefault="00EF0D36" w:rsidP="00493F95">
      <w:pPr>
        <w:widowControl w:val="0"/>
        <w:numPr>
          <w:ilvl w:val="0"/>
          <w:numId w:val="173"/>
        </w:numPr>
        <w:tabs>
          <w:tab w:val="clear" w:pos="1287"/>
          <w:tab w:val="num" w:pos="851"/>
        </w:tabs>
        <w:autoSpaceDE w:val="0"/>
        <w:autoSpaceDN w:val="0"/>
        <w:adjustRightInd w:val="0"/>
        <w:ind w:left="0" w:firstLine="567"/>
        <w:rPr>
          <w:sz w:val="24"/>
          <w:szCs w:val="24"/>
        </w:rPr>
      </w:pPr>
      <w:r w:rsidRPr="00EF0D36">
        <w:rPr>
          <w:sz w:val="24"/>
          <w:szCs w:val="24"/>
        </w:rPr>
        <w:t>автоклавирование</w:t>
      </w:r>
    </w:p>
    <w:p w:rsidR="00EF0D36" w:rsidRPr="00EF0D36" w:rsidRDefault="00EF0D36" w:rsidP="00493F95">
      <w:pPr>
        <w:widowControl w:val="0"/>
        <w:numPr>
          <w:ilvl w:val="0"/>
          <w:numId w:val="173"/>
        </w:numPr>
        <w:tabs>
          <w:tab w:val="clear" w:pos="1287"/>
          <w:tab w:val="num" w:pos="851"/>
        </w:tabs>
        <w:autoSpaceDE w:val="0"/>
        <w:autoSpaceDN w:val="0"/>
        <w:adjustRightInd w:val="0"/>
        <w:ind w:left="0" w:firstLine="567"/>
        <w:rPr>
          <w:sz w:val="24"/>
          <w:szCs w:val="24"/>
        </w:rPr>
      </w:pPr>
      <w:r w:rsidRPr="00EF0D36">
        <w:rPr>
          <w:sz w:val="24"/>
          <w:szCs w:val="24"/>
        </w:rPr>
        <w:t>фильтрование</w:t>
      </w:r>
    </w:p>
    <w:p w:rsidR="00EF0D36" w:rsidRPr="00EF0D36" w:rsidRDefault="00EF0D36" w:rsidP="00493F95">
      <w:pPr>
        <w:widowControl w:val="0"/>
        <w:numPr>
          <w:ilvl w:val="0"/>
          <w:numId w:val="173"/>
        </w:numPr>
        <w:tabs>
          <w:tab w:val="clear" w:pos="1287"/>
          <w:tab w:val="num" w:pos="851"/>
        </w:tabs>
        <w:autoSpaceDE w:val="0"/>
        <w:autoSpaceDN w:val="0"/>
        <w:adjustRightInd w:val="0"/>
        <w:ind w:left="0" w:firstLine="567"/>
        <w:rPr>
          <w:sz w:val="24"/>
          <w:szCs w:val="24"/>
        </w:rPr>
      </w:pPr>
      <w:r w:rsidRPr="00EF0D36">
        <w:rPr>
          <w:sz w:val="24"/>
          <w:szCs w:val="24"/>
        </w:rPr>
        <w:t>тиндализация</w:t>
      </w:r>
    </w:p>
    <w:p w:rsidR="00EF0D36" w:rsidRPr="00EF0D36" w:rsidRDefault="00EF0D36" w:rsidP="00493F95">
      <w:pPr>
        <w:widowControl w:val="0"/>
        <w:numPr>
          <w:ilvl w:val="0"/>
          <w:numId w:val="173"/>
        </w:numPr>
        <w:tabs>
          <w:tab w:val="clear" w:pos="1287"/>
          <w:tab w:val="num" w:pos="851"/>
        </w:tabs>
        <w:autoSpaceDE w:val="0"/>
        <w:autoSpaceDN w:val="0"/>
        <w:adjustRightInd w:val="0"/>
        <w:ind w:left="0" w:firstLine="567"/>
        <w:rPr>
          <w:sz w:val="24"/>
          <w:szCs w:val="24"/>
        </w:rPr>
      </w:pPr>
      <w:r w:rsidRPr="00EF0D36">
        <w:rPr>
          <w:sz w:val="24"/>
          <w:szCs w:val="24"/>
        </w:rPr>
        <w:t>пастеризация</w:t>
      </w:r>
    </w:p>
    <w:p w:rsidR="00EF0D36" w:rsidRPr="00EF0D36" w:rsidRDefault="00EF0D36" w:rsidP="00493F95">
      <w:pPr>
        <w:widowControl w:val="0"/>
        <w:numPr>
          <w:ilvl w:val="0"/>
          <w:numId w:val="173"/>
        </w:numPr>
        <w:tabs>
          <w:tab w:val="clear" w:pos="1287"/>
          <w:tab w:val="num" w:pos="851"/>
        </w:tabs>
        <w:autoSpaceDE w:val="0"/>
        <w:autoSpaceDN w:val="0"/>
        <w:adjustRightInd w:val="0"/>
        <w:ind w:left="0" w:firstLine="567"/>
        <w:rPr>
          <w:sz w:val="24"/>
          <w:szCs w:val="24"/>
        </w:rPr>
      </w:pPr>
      <w:r w:rsidRPr="00EF0D36">
        <w:rPr>
          <w:sz w:val="24"/>
          <w:szCs w:val="24"/>
        </w:rPr>
        <w:t>кипячение</w:t>
      </w:r>
    </w:p>
    <w:p w:rsidR="00CD2B2C" w:rsidRPr="00CD2B2C" w:rsidRDefault="00CD2B2C" w:rsidP="00493F95">
      <w:pPr>
        <w:pStyle w:val="af3"/>
        <w:numPr>
          <w:ilvl w:val="0"/>
          <w:numId w:val="174"/>
        </w:numPr>
        <w:tabs>
          <w:tab w:val="num" w:pos="1369"/>
          <w:tab w:val="left" w:pos="3420"/>
        </w:tabs>
      </w:pPr>
      <w:r w:rsidRPr="00CD2B2C">
        <w:t>Физические факторы, действующие на бактерий:</w:t>
      </w:r>
    </w:p>
    <w:p w:rsidR="00CD2B2C" w:rsidRPr="00CD2B2C" w:rsidRDefault="00CD2B2C" w:rsidP="00CD2B2C">
      <w:pPr>
        <w:tabs>
          <w:tab w:val="num" w:pos="1369"/>
          <w:tab w:val="left" w:pos="3420"/>
        </w:tabs>
        <w:ind w:firstLine="709"/>
        <w:rPr>
          <w:sz w:val="24"/>
          <w:szCs w:val="24"/>
        </w:rPr>
      </w:pPr>
      <w:r w:rsidRPr="00CD2B2C">
        <w:rPr>
          <w:sz w:val="24"/>
          <w:szCs w:val="24"/>
        </w:rPr>
        <w:t>1. Температура</w:t>
      </w:r>
    </w:p>
    <w:p w:rsidR="00CD2B2C" w:rsidRPr="00CD2B2C" w:rsidRDefault="00CD2B2C" w:rsidP="00CD2B2C">
      <w:pPr>
        <w:tabs>
          <w:tab w:val="num" w:pos="1369"/>
          <w:tab w:val="left" w:pos="3420"/>
        </w:tabs>
        <w:ind w:firstLine="709"/>
        <w:rPr>
          <w:sz w:val="24"/>
          <w:szCs w:val="24"/>
        </w:rPr>
      </w:pPr>
      <w:r w:rsidRPr="00CD2B2C">
        <w:rPr>
          <w:sz w:val="24"/>
          <w:szCs w:val="24"/>
        </w:rPr>
        <w:t>2. Бактериофаги</w:t>
      </w:r>
    </w:p>
    <w:p w:rsidR="00CD2B2C" w:rsidRPr="00CD2B2C" w:rsidRDefault="00CD2B2C" w:rsidP="00CD2B2C">
      <w:pPr>
        <w:tabs>
          <w:tab w:val="num" w:pos="1369"/>
          <w:tab w:val="left" w:pos="3420"/>
        </w:tabs>
        <w:ind w:firstLine="709"/>
        <w:rPr>
          <w:sz w:val="24"/>
          <w:szCs w:val="24"/>
        </w:rPr>
      </w:pPr>
      <w:r w:rsidRPr="00CD2B2C">
        <w:rPr>
          <w:sz w:val="24"/>
          <w:szCs w:val="24"/>
        </w:rPr>
        <w:t>3. Ферменты</w:t>
      </w:r>
    </w:p>
    <w:p w:rsidR="00CD2B2C" w:rsidRPr="00CD2B2C" w:rsidRDefault="00CD2B2C" w:rsidP="00CD2B2C">
      <w:pPr>
        <w:tabs>
          <w:tab w:val="num" w:pos="1369"/>
          <w:tab w:val="left" w:pos="3420"/>
        </w:tabs>
        <w:ind w:firstLine="709"/>
        <w:rPr>
          <w:sz w:val="24"/>
          <w:szCs w:val="24"/>
        </w:rPr>
      </w:pPr>
      <w:r w:rsidRPr="00CD2B2C">
        <w:rPr>
          <w:sz w:val="24"/>
          <w:szCs w:val="24"/>
        </w:rPr>
        <w:t>4. Кислоты</w:t>
      </w:r>
    </w:p>
    <w:p w:rsidR="00CD2B2C" w:rsidRPr="00CD2B2C" w:rsidRDefault="00CD2B2C" w:rsidP="00CD2B2C">
      <w:pPr>
        <w:tabs>
          <w:tab w:val="num" w:pos="1369"/>
          <w:tab w:val="left" w:pos="3420"/>
        </w:tabs>
        <w:ind w:firstLine="709"/>
        <w:rPr>
          <w:sz w:val="24"/>
          <w:szCs w:val="24"/>
        </w:rPr>
      </w:pPr>
      <w:r w:rsidRPr="00CD2B2C">
        <w:rPr>
          <w:sz w:val="24"/>
          <w:szCs w:val="24"/>
        </w:rPr>
        <w:t>5. Щелочи</w:t>
      </w:r>
    </w:p>
    <w:p w:rsidR="00CD2B2C" w:rsidRPr="00CD2B2C" w:rsidRDefault="00CD2B2C" w:rsidP="00493F95">
      <w:pPr>
        <w:pStyle w:val="af3"/>
        <w:numPr>
          <w:ilvl w:val="0"/>
          <w:numId w:val="175"/>
        </w:numPr>
        <w:tabs>
          <w:tab w:val="left" w:pos="3420"/>
        </w:tabs>
      </w:pPr>
      <w:r w:rsidRPr="00CD2B2C">
        <w:t>Химические факторы, действующие на бактерий:</w:t>
      </w:r>
    </w:p>
    <w:p w:rsidR="00CD2B2C" w:rsidRPr="00CD2B2C" w:rsidRDefault="00CD2B2C" w:rsidP="00CD2B2C">
      <w:pPr>
        <w:pStyle w:val="af3"/>
        <w:tabs>
          <w:tab w:val="num" w:pos="1369"/>
          <w:tab w:val="left" w:pos="3420"/>
        </w:tabs>
      </w:pPr>
      <w:r w:rsidRPr="00CD2B2C">
        <w:t>1. Бактериоцины</w:t>
      </w:r>
    </w:p>
    <w:p w:rsidR="00CD2B2C" w:rsidRPr="00CD2B2C" w:rsidRDefault="00CD2B2C" w:rsidP="00CD2B2C">
      <w:pPr>
        <w:pStyle w:val="af3"/>
        <w:tabs>
          <w:tab w:val="num" w:pos="1369"/>
          <w:tab w:val="left" w:pos="3420"/>
        </w:tabs>
      </w:pPr>
      <w:r w:rsidRPr="00CD2B2C">
        <w:t>2. Галогены</w:t>
      </w:r>
    </w:p>
    <w:p w:rsidR="00CD2B2C" w:rsidRPr="00CD2B2C" w:rsidRDefault="00CD2B2C" w:rsidP="00CD2B2C">
      <w:pPr>
        <w:pStyle w:val="af3"/>
        <w:tabs>
          <w:tab w:val="num" w:pos="1369"/>
          <w:tab w:val="left" w:pos="3420"/>
        </w:tabs>
      </w:pPr>
      <w:r w:rsidRPr="00CD2B2C">
        <w:t>3. Бактериофаги</w:t>
      </w:r>
    </w:p>
    <w:p w:rsidR="00CD2B2C" w:rsidRPr="00CD2B2C" w:rsidRDefault="00CD2B2C" w:rsidP="00CD2B2C">
      <w:pPr>
        <w:pStyle w:val="af3"/>
        <w:tabs>
          <w:tab w:val="num" w:pos="1369"/>
          <w:tab w:val="left" w:pos="3420"/>
        </w:tabs>
      </w:pPr>
      <w:r w:rsidRPr="00CD2B2C">
        <w:t>4. Высушивание</w:t>
      </w:r>
    </w:p>
    <w:p w:rsidR="00CD2B2C" w:rsidRPr="00CD2B2C" w:rsidRDefault="00CD2B2C" w:rsidP="00CD2B2C">
      <w:pPr>
        <w:pStyle w:val="af3"/>
        <w:tabs>
          <w:tab w:val="num" w:pos="1369"/>
          <w:tab w:val="left" w:pos="3420"/>
        </w:tabs>
      </w:pPr>
      <w:r w:rsidRPr="00CD2B2C">
        <w:lastRenderedPageBreak/>
        <w:t>5. Ультразвук</w:t>
      </w:r>
    </w:p>
    <w:p w:rsidR="00CD2B2C" w:rsidRPr="00CD2B2C" w:rsidRDefault="00CD2B2C" w:rsidP="00493F95">
      <w:pPr>
        <w:pStyle w:val="af3"/>
        <w:numPr>
          <w:ilvl w:val="0"/>
          <w:numId w:val="175"/>
        </w:numPr>
        <w:tabs>
          <w:tab w:val="left" w:pos="3420"/>
        </w:tabs>
      </w:pPr>
      <w:r w:rsidRPr="00CD2B2C">
        <w:t>При физических методах стерилизации применяют:</w:t>
      </w:r>
    </w:p>
    <w:p w:rsidR="00CD2B2C" w:rsidRPr="00CD2B2C" w:rsidRDefault="00CD2B2C" w:rsidP="00CD2B2C">
      <w:pPr>
        <w:pStyle w:val="af3"/>
        <w:tabs>
          <w:tab w:val="num" w:pos="1369"/>
          <w:tab w:val="left" w:pos="3420"/>
        </w:tabs>
      </w:pPr>
      <w:r w:rsidRPr="00CD2B2C">
        <w:t>1. Высушивание</w:t>
      </w:r>
    </w:p>
    <w:p w:rsidR="00CD2B2C" w:rsidRPr="00CD2B2C" w:rsidRDefault="00CD2B2C" w:rsidP="00CD2B2C">
      <w:pPr>
        <w:pStyle w:val="af3"/>
        <w:tabs>
          <w:tab w:val="num" w:pos="1369"/>
          <w:tab w:val="left" w:pos="3420"/>
        </w:tabs>
      </w:pPr>
      <w:r w:rsidRPr="00CD2B2C">
        <w:t>2. Сухой жар</w:t>
      </w:r>
    </w:p>
    <w:p w:rsidR="00CD2B2C" w:rsidRPr="00CD2B2C" w:rsidRDefault="00CD2B2C" w:rsidP="00CD2B2C">
      <w:pPr>
        <w:pStyle w:val="af3"/>
        <w:tabs>
          <w:tab w:val="num" w:pos="1369"/>
          <w:tab w:val="left" w:pos="3420"/>
        </w:tabs>
      </w:pPr>
      <w:r w:rsidRPr="00CD2B2C">
        <w:t>3. Пар под давлением</w:t>
      </w:r>
    </w:p>
    <w:p w:rsidR="00CD2B2C" w:rsidRPr="00CD2B2C" w:rsidRDefault="00CD2B2C" w:rsidP="00CD2B2C">
      <w:pPr>
        <w:pStyle w:val="af3"/>
        <w:tabs>
          <w:tab w:val="num" w:pos="1369"/>
          <w:tab w:val="left" w:pos="3420"/>
        </w:tabs>
      </w:pPr>
      <w:r w:rsidRPr="00CD2B2C">
        <w:t>4. Хлорную известь</w:t>
      </w:r>
    </w:p>
    <w:p w:rsidR="00CD2B2C" w:rsidRPr="00CD2B2C" w:rsidRDefault="00CD2B2C" w:rsidP="00CD2B2C">
      <w:pPr>
        <w:pStyle w:val="af3"/>
        <w:tabs>
          <w:tab w:val="num" w:pos="1369"/>
          <w:tab w:val="left" w:pos="3420"/>
        </w:tabs>
      </w:pPr>
      <w:r w:rsidRPr="00CD2B2C">
        <w:t>5. Формалин</w:t>
      </w:r>
    </w:p>
    <w:p w:rsidR="00CD2B2C" w:rsidRPr="00CD2B2C" w:rsidRDefault="00CD2B2C" w:rsidP="00493F95">
      <w:pPr>
        <w:pStyle w:val="af3"/>
        <w:numPr>
          <w:ilvl w:val="0"/>
          <w:numId w:val="175"/>
        </w:numPr>
        <w:tabs>
          <w:tab w:val="left" w:pos="3420"/>
        </w:tabs>
      </w:pPr>
      <w:r w:rsidRPr="00CD2B2C">
        <w:t>Ультрафиолетовые лучи:</w:t>
      </w:r>
    </w:p>
    <w:p w:rsidR="00CD2B2C" w:rsidRPr="00CD2B2C" w:rsidRDefault="00CD2B2C" w:rsidP="00CD2B2C">
      <w:pPr>
        <w:pStyle w:val="af3"/>
        <w:tabs>
          <w:tab w:val="num" w:pos="1369"/>
          <w:tab w:val="left" w:pos="3420"/>
        </w:tabs>
      </w:pPr>
      <w:r w:rsidRPr="00CD2B2C">
        <w:t>1. Обладают бактерицидным действием</w:t>
      </w:r>
    </w:p>
    <w:p w:rsidR="00CD2B2C" w:rsidRPr="00CD2B2C" w:rsidRDefault="00CD2B2C" w:rsidP="00CD2B2C">
      <w:pPr>
        <w:pStyle w:val="af3"/>
        <w:tabs>
          <w:tab w:val="num" w:pos="1369"/>
          <w:tab w:val="left" w:pos="3420"/>
        </w:tabs>
      </w:pPr>
      <w:r w:rsidRPr="00CD2B2C">
        <w:t>2. Стимулируют рост бактерий</w:t>
      </w:r>
    </w:p>
    <w:p w:rsidR="00CD2B2C" w:rsidRPr="00CD2B2C" w:rsidRDefault="00CD2B2C" w:rsidP="00CD2B2C">
      <w:pPr>
        <w:pStyle w:val="af3"/>
        <w:tabs>
          <w:tab w:val="num" w:pos="1369"/>
          <w:tab w:val="left" w:pos="3420"/>
        </w:tabs>
      </w:pPr>
      <w:r w:rsidRPr="00CD2B2C">
        <w:t>3. Действуют через стекло</w:t>
      </w:r>
    </w:p>
    <w:p w:rsidR="00CD2B2C" w:rsidRPr="00CD2B2C" w:rsidRDefault="00CD2B2C" w:rsidP="00CD2B2C">
      <w:pPr>
        <w:pStyle w:val="af3"/>
        <w:tabs>
          <w:tab w:val="num" w:pos="1369"/>
          <w:tab w:val="left" w:pos="3420"/>
        </w:tabs>
      </w:pPr>
      <w:r w:rsidRPr="00CD2B2C">
        <w:t>4. Используются для дезинфекции пищевых продуктов</w:t>
      </w:r>
    </w:p>
    <w:p w:rsidR="00CD2B2C" w:rsidRPr="00CD2B2C" w:rsidRDefault="00CD2B2C" w:rsidP="00CD2B2C">
      <w:pPr>
        <w:pStyle w:val="af3"/>
        <w:tabs>
          <w:tab w:val="num" w:pos="1369"/>
          <w:tab w:val="left" w:pos="3420"/>
        </w:tabs>
      </w:pPr>
      <w:r w:rsidRPr="00CD2B2C">
        <w:t>5. Являются мутагенным фактором</w:t>
      </w:r>
    </w:p>
    <w:p w:rsidR="00CD2B2C" w:rsidRPr="00CD2B2C" w:rsidRDefault="00CD2B2C" w:rsidP="00493F95">
      <w:pPr>
        <w:pStyle w:val="af3"/>
        <w:numPr>
          <w:ilvl w:val="0"/>
          <w:numId w:val="175"/>
        </w:numPr>
        <w:tabs>
          <w:tab w:val="left" w:pos="3420"/>
        </w:tabs>
      </w:pPr>
      <w:r w:rsidRPr="00CD2B2C">
        <w:t>К стерилизации сухим жаром не относится:</w:t>
      </w:r>
    </w:p>
    <w:p w:rsidR="00CD2B2C" w:rsidRPr="00CD2B2C" w:rsidRDefault="00CD2B2C" w:rsidP="003F2959">
      <w:pPr>
        <w:pStyle w:val="af3"/>
        <w:tabs>
          <w:tab w:val="num" w:pos="1369"/>
          <w:tab w:val="left" w:pos="3420"/>
        </w:tabs>
      </w:pPr>
      <w:r w:rsidRPr="00CD2B2C">
        <w:t>1. Производится в печах Пастера</w:t>
      </w:r>
    </w:p>
    <w:p w:rsidR="00CD2B2C" w:rsidRPr="00CD2B2C" w:rsidRDefault="00CD2B2C" w:rsidP="003F2959">
      <w:pPr>
        <w:pStyle w:val="af3"/>
        <w:tabs>
          <w:tab w:val="num" w:pos="1369"/>
          <w:tab w:val="left" w:pos="3420"/>
        </w:tabs>
      </w:pPr>
      <w:r w:rsidRPr="00CD2B2C">
        <w:t>2. Основана на бактерицидном действии нагретого до 170</w:t>
      </w:r>
      <w:r w:rsidRPr="00CD2B2C">
        <w:rPr>
          <w:vertAlign w:val="superscript"/>
        </w:rPr>
        <w:t>о</w:t>
      </w:r>
      <w:r w:rsidRPr="00CD2B2C">
        <w:t xml:space="preserve">  воздуха</w:t>
      </w:r>
    </w:p>
    <w:p w:rsidR="00CD2B2C" w:rsidRPr="00CD2B2C" w:rsidRDefault="00CD2B2C" w:rsidP="003F2959">
      <w:pPr>
        <w:pStyle w:val="af3"/>
        <w:tabs>
          <w:tab w:val="num" w:pos="1369"/>
          <w:tab w:val="left" w:pos="3420"/>
        </w:tabs>
      </w:pPr>
      <w:r w:rsidRPr="00CD2B2C">
        <w:t>3. Стерилизуют питательные среды</w:t>
      </w:r>
    </w:p>
    <w:p w:rsidR="00CD2B2C" w:rsidRPr="00CD2B2C" w:rsidRDefault="00CD2B2C" w:rsidP="003F2959">
      <w:pPr>
        <w:pStyle w:val="af3"/>
        <w:tabs>
          <w:tab w:val="num" w:pos="1369"/>
          <w:tab w:val="left" w:pos="3420"/>
        </w:tabs>
      </w:pPr>
      <w:r w:rsidRPr="00CD2B2C">
        <w:t>4. Погибают все микроорганизмы</w:t>
      </w:r>
    </w:p>
    <w:p w:rsidR="00CD2B2C" w:rsidRPr="00CD2B2C" w:rsidRDefault="00CD2B2C" w:rsidP="003F2959">
      <w:pPr>
        <w:pStyle w:val="af3"/>
        <w:tabs>
          <w:tab w:val="num" w:pos="1369"/>
          <w:tab w:val="left" w:pos="3420"/>
        </w:tabs>
      </w:pPr>
      <w:r w:rsidRPr="00CD2B2C">
        <w:t>5. Стерилизуют стеклянную посуду</w:t>
      </w:r>
    </w:p>
    <w:p w:rsidR="00CD2B2C" w:rsidRPr="00CD2B2C" w:rsidRDefault="00CD2B2C" w:rsidP="00493F95">
      <w:pPr>
        <w:pStyle w:val="af3"/>
        <w:numPr>
          <w:ilvl w:val="0"/>
          <w:numId w:val="175"/>
        </w:numPr>
        <w:tabs>
          <w:tab w:val="left" w:pos="3420"/>
        </w:tabs>
      </w:pPr>
      <w:r w:rsidRPr="00CD2B2C">
        <w:t xml:space="preserve"> Стерилизация паром под давлением:</w:t>
      </w:r>
    </w:p>
    <w:p w:rsidR="00CD2B2C" w:rsidRPr="00CD2B2C" w:rsidRDefault="00CD2B2C" w:rsidP="003F2959">
      <w:pPr>
        <w:pStyle w:val="af3"/>
        <w:tabs>
          <w:tab w:val="num" w:pos="1369"/>
          <w:tab w:val="left" w:pos="3420"/>
        </w:tabs>
      </w:pPr>
      <w:r w:rsidRPr="00CD2B2C">
        <w:t>1. Производится в печах Пастера</w:t>
      </w:r>
    </w:p>
    <w:p w:rsidR="00CD2B2C" w:rsidRPr="00CD2B2C" w:rsidRDefault="00CD2B2C" w:rsidP="003F2959">
      <w:pPr>
        <w:pStyle w:val="af3"/>
        <w:tabs>
          <w:tab w:val="num" w:pos="1369"/>
          <w:tab w:val="left" w:pos="3420"/>
        </w:tabs>
      </w:pPr>
      <w:r w:rsidRPr="00CD2B2C">
        <w:t>2. Стерилизация проводится дробно</w:t>
      </w:r>
    </w:p>
    <w:p w:rsidR="00CD2B2C" w:rsidRPr="00CD2B2C" w:rsidRDefault="00CD2B2C" w:rsidP="003F2959">
      <w:pPr>
        <w:pStyle w:val="af3"/>
        <w:tabs>
          <w:tab w:val="num" w:pos="1369"/>
          <w:tab w:val="left" w:pos="3420"/>
        </w:tabs>
      </w:pPr>
      <w:r w:rsidRPr="00CD2B2C">
        <w:t>3. Производится в автоклавах</w:t>
      </w:r>
    </w:p>
    <w:p w:rsidR="00CD2B2C" w:rsidRPr="00CD2B2C" w:rsidRDefault="00CD2B2C" w:rsidP="003F2959">
      <w:pPr>
        <w:pStyle w:val="af3"/>
        <w:tabs>
          <w:tab w:val="num" w:pos="1369"/>
          <w:tab w:val="left" w:pos="3420"/>
        </w:tabs>
      </w:pPr>
      <w:r w:rsidRPr="00CD2B2C">
        <w:t>4. Стерилизуются питательные среды</w:t>
      </w:r>
    </w:p>
    <w:p w:rsidR="00CD2B2C" w:rsidRPr="00CD2B2C" w:rsidRDefault="00CD2B2C" w:rsidP="003F2959">
      <w:pPr>
        <w:pStyle w:val="af3"/>
        <w:tabs>
          <w:tab w:val="num" w:pos="1369"/>
          <w:tab w:val="left" w:pos="3420"/>
        </w:tabs>
        <w:rPr>
          <w:vertAlign w:val="superscript"/>
        </w:rPr>
      </w:pPr>
      <w:r w:rsidRPr="00CD2B2C">
        <w:t>5. Нагревание материала производится при температуре 50-65</w:t>
      </w:r>
      <w:r w:rsidRPr="00CD2B2C">
        <w:rPr>
          <w:vertAlign w:val="superscript"/>
        </w:rPr>
        <w:t>о</w:t>
      </w:r>
    </w:p>
    <w:p w:rsidR="00CD2B2C" w:rsidRPr="00CD2B2C" w:rsidRDefault="00CD2B2C" w:rsidP="00493F95">
      <w:pPr>
        <w:pStyle w:val="af3"/>
        <w:numPr>
          <w:ilvl w:val="0"/>
          <w:numId w:val="175"/>
        </w:numPr>
        <w:tabs>
          <w:tab w:val="left" w:pos="3420"/>
        </w:tabs>
      </w:pPr>
      <w:r w:rsidRPr="00CD2B2C">
        <w:t xml:space="preserve"> Споры бацилл погибают при:</w:t>
      </w:r>
    </w:p>
    <w:p w:rsidR="00CD2B2C" w:rsidRPr="00CD2B2C" w:rsidRDefault="00CD2B2C" w:rsidP="003F2959">
      <w:pPr>
        <w:pStyle w:val="af3"/>
        <w:tabs>
          <w:tab w:val="num" w:pos="1369"/>
          <w:tab w:val="left" w:pos="3420"/>
        </w:tabs>
      </w:pPr>
      <w:r w:rsidRPr="00CD2B2C">
        <w:t>1. Действии бактериофага</w:t>
      </w:r>
    </w:p>
    <w:p w:rsidR="00CD2B2C" w:rsidRPr="00CD2B2C" w:rsidRDefault="00CD2B2C" w:rsidP="003F2959">
      <w:pPr>
        <w:pStyle w:val="af3"/>
        <w:tabs>
          <w:tab w:val="num" w:pos="1369"/>
          <w:tab w:val="left" w:pos="3420"/>
        </w:tabs>
      </w:pPr>
      <w:r w:rsidRPr="00CD2B2C">
        <w:t>2. Длительном высушивании</w:t>
      </w:r>
    </w:p>
    <w:p w:rsidR="00CD2B2C" w:rsidRPr="00CD2B2C" w:rsidRDefault="00CD2B2C" w:rsidP="003F2959">
      <w:pPr>
        <w:pStyle w:val="af3"/>
        <w:tabs>
          <w:tab w:val="num" w:pos="1369"/>
          <w:tab w:val="left" w:pos="3420"/>
        </w:tabs>
      </w:pPr>
      <w:r w:rsidRPr="00CD2B2C">
        <w:t>3. Автоклавировании</w:t>
      </w:r>
    </w:p>
    <w:p w:rsidR="00CD2B2C" w:rsidRPr="00CD2B2C" w:rsidRDefault="00CD2B2C" w:rsidP="003F2959">
      <w:pPr>
        <w:pStyle w:val="af3"/>
        <w:tabs>
          <w:tab w:val="num" w:pos="1369"/>
          <w:tab w:val="left" w:pos="3420"/>
        </w:tabs>
      </w:pPr>
      <w:r w:rsidRPr="00CD2B2C">
        <w:t>4. Лиофилизации</w:t>
      </w:r>
    </w:p>
    <w:p w:rsidR="00CD2B2C" w:rsidRPr="00CD2B2C" w:rsidRDefault="00CD2B2C" w:rsidP="003F2959">
      <w:pPr>
        <w:pStyle w:val="af3"/>
        <w:tabs>
          <w:tab w:val="num" w:pos="1369"/>
          <w:tab w:val="left" w:pos="3420"/>
        </w:tabs>
      </w:pPr>
      <w:r w:rsidRPr="00CD2B2C">
        <w:t>5. Пастеризации</w:t>
      </w:r>
    </w:p>
    <w:p w:rsidR="00CD2B2C" w:rsidRPr="00CD2B2C" w:rsidRDefault="00CD2B2C" w:rsidP="00493F95">
      <w:pPr>
        <w:pStyle w:val="af3"/>
        <w:numPr>
          <w:ilvl w:val="0"/>
          <w:numId w:val="175"/>
        </w:numPr>
        <w:tabs>
          <w:tab w:val="left" w:pos="3420"/>
        </w:tabs>
      </w:pPr>
      <w:r w:rsidRPr="00CD2B2C">
        <w:t xml:space="preserve"> Стеклянную посуду стерилизуют:</w:t>
      </w:r>
    </w:p>
    <w:p w:rsidR="00CD2B2C" w:rsidRPr="00CD2B2C" w:rsidRDefault="00CD2B2C" w:rsidP="003F2959">
      <w:pPr>
        <w:pStyle w:val="af3"/>
        <w:tabs>
          <w:tab w:val="num" w:pos="1369"/>
          <w:tab w:val="left" w:pos="3420"/>
        </w:tabs>
      </w:pPr>
      <w:r w:rsidRPr="00CD2B2C">
        <w:t>1. Пастеризацией</w:t>
      </w:r>
    </w:p>
    <w:p w:rsidR="00CD2B2C" w:rsidRPr="00CD2B2C" w:rsidRDefault="00CD2B2C" w:rsidP="003F2959">
      <w:pPr>
        <w:pStyle w:val="af3"/>
        <w:tabs>
          <w:tab w:val="num" w:pos="1369"/>
          <w:tab w:val="left" w:pos="3420"/>
        </w:tabs>
      </w:pPr>
      <w:r w:rsidRPr="00CD2B2C">
        <w:t>2. Тинсдализацией</w:t>
      </w:r>
    </w:p>
    <w:p w:rsidR="00CD2B2C" w:rsidRPr="00CD2B2C" w:rsidRDefault="00CD2B2C" w:rsidP="003F2959">
      <w:pPr>
        <w:pStyle w:val="af3"/>
        <w:tabs>
          <w:tab w:val="num" w:pos="1369"/>
          <w:tab w:val="left" w:pos="3420"/>
        </w:tabs>
      </w:pPr>
      <w:r w:rsidRPr="00CD2B2C">
        <w:t>3. В аппарате Коха</w:t>
      </w:r>
    </w:p>
    <w:p w:rsidR="00CD2B2C" w:rsidRPr="00CD2B2C" w:rsidRDefault="00CD2B2C" w:rsidP="003F2959">
      <w:pPr>
        <w:pStyle w:val="af3"/>
        <w:tabs>
          <w:tab w:val="num" w:pos="1369"/>
          <w:tab w:val="left" w:pos="3420"/>
        </w:tabs>
      </w:pPr>
      <w:r w:rsidRPr="00CD2B2C">
        <w:t>4. Текучим паром</w:t>
      </w:r>
    </w:p>
    <w:p w:rsidR="00CD2B2C" w:rsidRPr="00CD2B2C" w:rsidRDefault="00CD2B2C" w:rsidP="003F2959">
      <w:pPr>
        <w:pStyle w:val="af3"/>
        <w:tabs>
          <w:tab w:val="num" w:pos="1369"/>
          <w:tab w:val="left" w:pos="3420"/>
        </w:tabs>
      </w:pPr>
      <w:r w:rsidRPr="00CD2B2C">
        <w:t>5. Сухим жаром</w:t>
      </w:r>
    </w:p>
    <w:p w:rsidR="00CD2B2C" w:rsidRPr="00CD2B2C" w:rsidRDefault="00CD2B2C" w:rsidP="00493F95">
      <w:pPr>
        <w:pStyle w:val="af3"/>
        <w:numPr>
          <w:ilvl w:val="0"/>
          <w:numId w:val="175"/>
        </w:numPr>
        <w:tabs>
          <w:tab w:val="left" w:pos="3420"/>
        </w:tabs>
      </w:pPr>
      <w:r w:rsidRPr="00CD2B2C">
        <w:t xml:space="preserve"> Изучение антибактериальной действия высоких температур всеми перечисленными методами, кроме:</w:t>
      </w:r>
    </w:p>
    <w:p w:rsidR="00CD2B2C" w:rsidRPr="00CD2B2C" w:rsidRDefault="00CD2B2C" w:rsidP="003F2959">
      <w:pPr>
        <w:pStyle w:val="af3"/>
        <w:tabs>
          <w:tab w:val="num" w:pos="1369"/>
          <w:tab w:val="left" w:pos="3420"/>
        </w:tabs>
      </w:pPr>
      <w:r w:rsidRPr="00CD2B2C">
        <w:t>1. Кипячения</w:t>
      </w:r>
    </w:p>
    <w:p w:rsidR="00CD2B2C" w:rsidRPr="00CD2B2C" w:rsidRDefault="00CD2B2C" w:rsidP="003F2959">
      <w:pPr>
        <w:pStyle w:val="af3"/>
        <w:tabs>
          <w:tab w:val="num" w:pos="1369"/>
          <w:tab w:val="left" w:pos="3420"/>
        </w:tabs>
      </w:pPr>
      <w:r w:rsidRPr="00CD2B2C">
        <w:t>2. Действия УФ-лучей</w:t>
      </w:r>
    </w:p>
    <w:p w:rsidR="00CD2B2C" w:rsidRPr="00CD2B2C" w:rsidRDefault="00CD2B2C" w:rsidP="003F2959">
      <w:pPr>
        <w:pStyle w:val="af3"/>
        <w:tabs>
          <w:tab w:val="num" w:pos="1369"/>
          <w:tab w:val="left" w:pos="3420"/>
        </w:tabs>
      </w:pPr>
      <w:r w:rsidRPr="00CD2B2C">
        <w:t>3. Автоклавирования</w:t>
      </w:r>
    </w:p>
    <w:p w:rsidR="00CD2B2C" w:rsidRPr="00CD2B2C" w:rsidRDefault="00CD2B2C" w:rsidP="003F2959">
      <w:pPr>
        <w:pStyle w:val="af3"/>
        <w:tabs>
          <w:tab w:val="num" w:pos="1369"/>
          <w:tab w:val="left" w:pos="3420"/>
        </w:tabs>
      </w:pPr>
      <w:r w:rsidRPr="00CD2B2C">
        <w:t>4. Сухожарового шкафа</w:t>
      </w:r>
    </w:p>
    <w:p w:rsidR="00CD2B2C" w:rsidRPr="00CD2B2C" w:rsidRDefault="00CD2B2C" w:rsidP="003F2959">
      <w:pPr>
        <w:pStyle w:val="af3"/>
        <w:tabs>
          <w:tab w:val="num" w:pos="1369"/>
          <w:tab w:val="left" w:pos="3420"/>
        </w:tabs>
      </w:pPr>
      <w:r w:rsidRPr="00CD2B2C">
        <w:t>5. Прокаливания</w:t>
      </w:r>
    </w:p>
    <w:p w:rsidR="00CD2B2C" w:rsidRPr="00CD2B2C" w:rsidRDefault="00CD2B2C" w:rsidP="00493F95">
      <w:pPr>
        <w:pStyle w:val="af3"/>
        <w:numPr>
          <w:ilvl w:val="0"/>
          <w:numId w:val="175"/>
        </w:numPr>
        <w:tabs>
          <w:tab w:val="left" w:pos="3420"/>
        </w:tabs>
      </w:pPr>
      <w:r w:rsidRPr="00CD2B2C">
        <w:t xml:space="preserve"> Фильтрование:</w:t>
      </w:r>
    </w:p>
    <w:p w:rsidR="00CD2B2C" w:rsidRPr="00CD2B2C" w:rsidRDefault="00CD2B2C" w:rsidP="003F2959">
      <w:pPr>
        <w:pStyle w:val="af3"/>
        <w:tabs>
          <w:tab w:val="num" w:pos="1369"/>
          <w:tab w:val="left" w:pos="3420"/>
        </w:tabs>
      </w:pPr>
      <w:r w:rsidRPr="00CD2B2C">
        <w:t>1. Дробная стерилизация</w:t>
      </w:r>
    </w:p>
    <w:p w:rsidR="00CD2B2C" w:rsidRPr="00CD2B2C" w:rsidRDefault="00CD2B2C" w:rsidP="003F2959">
      <w:pPr>
        <w:pStyle w:val="af3"/>
        <w:tabs>
          <w:tab w:val="num" w:pos="1369"/>
          <w:tab w:val="left" w:pos="3420"/>
        </w:tabs>
      </w:pPr>
      <w:r w:rsidRPr="00CD2B2C">
        <w:t>2. Метод основан на механической задержке микроорганизмов</w:t>
      </w:r>
    </w:p>
    <w:p w:rsidR="00CD2B2C" w:rsidRPr="00CD2B2C" w:rsidRDefault="00CD2B2C" w:rsidP="003F2959">
      <w:pPr>
        <w:pStyle w:val="af3"/>
        <w:tabs>
          <w:tab w:val="num" w:pos="1369"/>
          <w:tab w:val="left" w:pos="3420"/>
        </w:tabs>
      </w:pPr>
      <w:r w:rsidRPr="00CD2B2C">
        <w:lastRenderedPageBreak/>
        <w:t>3. Стерилизуют сыворотку крови, витамины</w:t>
      </w:r>
    </w:p>
    <w:p w:rsidR="00CD2B2C" w:rsidRPr="00CD2B2C" w:rsidRDefault="00CD2B2C" w:rsidP="003F2959">
      <w:pPr>
        <w:pStyle w:val="af3"/>
        <w:tabs>
          <w:tab w:val="num" w:pos="1369"/>
          <w:tab w:val="left" w:pos="3420"/>
        </w:tabs>
      </w:pPr>
      <w:r w:rsidRPr="00CD2B2C">
        <w:t>4. Оказывает бактериостатическое действие</w:t>
      </w:r>
    </w:p>
    <w:p w:rsidR="00CD2B2C" w:rsidRPr="00CD2B2C" w:rsidRDefault="00CD2B2C" w:rsidP="003F2959">
      <w:pPr>
        <w:pStyle w:val="af3"/>
        <w:tabs>
          <w:tab w:val="num" w:pos="1369"/>
          <w:tab w:val="left" w:pos="3420"/>
        </w:tabs>
      </w:pPr>
      <w:r w:rsidRPr="00CD2B2C">
        <w:t>5. Стерилизуют бактериальные токсины</w:t>
      </w:r>
    </w:p>
    <w:p w:rsidR="00CD2B2C" w:rsidRPr="00CD2B2C" w:rsidRDefault="00CD2B2C" w:rsidP="00493F95">
      <w:pPr>
        <w:pStyle w:val="af3"/>
        <w:numPr>
          <w:ilvl w:val="0"/>
          <w:numId w:val="175"/>
        </w:numPr>
        <w:tabs>
          <w:tab w:val="left" w:pos="3420"/>
        </w:tabs>
      </w:pPr>
      <w:r w:rsidRPr="00CD2B2C">
        <w:t xml:space="preserve"> К механизмам действия противомикробных веществ не относится:</w:t>
      </w:r>
    </w:p>
    <w:p w:rsidR="00CD2B2C" w:rsidRPr="00CD2B2C" w:rsidRDefault="00CD2B2C" w:rsidP="003F2959">
      <w:pPr>
        <w:pStyle w:val="af3"/>
        <w:tabs>
          <w:tab w:val="num" w:pos="1369"/>
          <w:tab w:val="left" w:pos="3420"/>
        </w:tabs>
      </w:pPr>
      <w:r w:rsidRPr="00CD2B2C">
        <w:t>1. Повышают проницаемость мембран</w:t>
      </w:r>
    </w:p>
    <w:p w:rsidR="00CD2B2C" w:rsidRPr="00CD2B2C" w:rsidRDefault="00CD2B2C" w:rsidP="003F2959">
      <w:pPr>
        <w:pStyle w:val="af3"/>
        <w:tabs>
          <w:tab w:val="num" w:pos="1369"/>
          <w:tab w:val="left" w:pos="3420"/>
        </w:tabs>
      </w:pPr>
      <w:r w:rsidRPr="00CD2B2C">
        <w:t>2. Бактериолитическое действие</w:t>
      </w:r>
    </w:p>
    <w:p w:rsidR="00CD2B2C" w:rsidRPr="00CD2B2C" w:rsidRDefault="00CD2B2C" w:rsidP="003F2959">
      <w:pPr>
        <w:pStyle w:val="af3"/>
        <w:tabs>
          <w:tab w:val="num" w:pos="1369"/>
          <w:tab w:val="left" w:pos="3420"/>
        </w:tabs>
      </w:pPr>
      <w:r w:rsidRPr="00CD2B2C">
        <w:t>3. Денатурируют ферменты</w:t>
      </w:r>
    </w:p>
    <w:p w:rsidR="00CD2B2C" w:rsidRPr="00CD2B2C" w:rsidRDefault="00CD2B2C" w:rsidP="003F2959">
      <w:pPr>
        <w:pStyle w:val="af3"/>
        <w:tabs>
          <w:tab w:val="num" w:pos="1369"/>
          <w:tab w:val="left" w:pos="3420"/>
        </w:tabs>
      </w:pPr>
      <w:r w:rsidRPr="00CD2B2C">
        <w:t>4. Бактерицидное действие</w:t>
      </w:r>
    </w:p>
    <w:p w:rsidR="00CD2B2C" w:rsidRPr="00CD2B2C" w:rsidRDefault="00CD2B2C" w:rsidP="003F2959">
      <w:pPr>
        <w:pStyle w:val="af3"/>
        <w:tabs>
          <w:tab w:val="num" w:pos="1369"/>
          <w:tab w:val="left" w:pos="3420"/>
        </w:tabs>
      </w:pPr>
      <w:r w:rsidRPr="00CD2B2C">
        <w:t>5. Повреждают генетический аппарат</w:t>
      </w:r>
    </w:p>
    <w:p w:rsidR="00CD2B2C" w:rsidRPr="00CD2B2C" w:rsidRDefault="00CD2B2C" w:rsidP="00493F95">
      <w:pPr>
        <w:pStyle w:val="af3"/>
        <w:numPr>
          <w:ilvl w:val="0"/>
          <w:numId w:val="175"/>
        </w:numPr>
        <w:tabs>
          <w:tab w:val="left" w:pos="3420"/>
        </w:tabs>
      </w:pPr>
      <w:r w:rsidRPr="00CD2B2C">
        <w:t xml:space="preserve"> К антибактериальным химиотерапевтическим веществам относятся:</w:t>
      </w:r>
    </w:p>
    <w:p w:rsidR="00CD2B2C" w:rsidRPr="00CD2B2C" w:rsidRDefault="00CD2B2C" w:rsidP="003F2959">
      <w:pPr>
        <w:pStyle w:val="af3"/>
        <w:tabs>
          <w:tab w:val="num" w:pos="1369"/>
          <w:tab w:val="left" w:pos="3420"/>
        </w:tabs>
      </w:pPr>
      <w:r w:rsidRPr="00CD2B2C">
        <w:t>1. Органические спирты</w:t>
      </w:r>
    </w:p>
    <w:p w:rsidR="00CD2B2C" w:rsidRPr="00CD2B2C" w:rsidRDefault="00CD2B2C" w:rsidP="003F2959">
      <w:pPr>
        <w:pStyle w:val="af3"/>
        <w:tabs>
          <w:tab w:val="num" w:pos="1369"/>
          <w:tab w:val="left" w:pos="3420"/>
        </w:tabs>
      </w:pPr>
      <w:r w:rsidRPr="00CD2B2C">
        <w:t>2. Сульфаниламидные препараты</w:t>
      </w:r>
    </w:p>
    <w:p w:rsidR="00CD2B2C" w:rsidRPr="00CD2B2C" w:rsidRDefault="00CD2B2C" w:rsidP="003F2959">
      <w:pPr>
        <w:pStyle w:val="af3"/>
        <w:tabs>
          <w:tab w:val="num" w:pos="1369"/>
          <w:tab w:val="left" w:pos="3420"/>
        </w:tabs>
      </w:pPr>
      <w:r w:rsidRPr="00CD2B2C">
        <w:t>3. Фитонциды</w:t>
      </w:r>
    </w:p>
    <w:p w:rsidR="00CD2B2C" w:rsidRPr="00CD2B2C" w:rsidRDefault="00CD2B2C" w:rsidP="003F2959">
      <w:pPr>
        <w:pStyle w:val="af3"/>
        <w:tabs>
          <w:tab w:val="num" w:pos="1369"/>
          <w:tab w:val="left" w:pos="3420"/>
        </w:tabs>
      </w:pPr>
      <w:r w:rsidRPr="00CD2B2C">
        <w:t>4. Хлорамин</w:t>
      </w:r>
    </w:p>
    <w:p w:rsidR="00CD2B2C" w:rsidRPr="00CD2B2C" w:rsidRDefault="00CD2B2C" w:rsidP="003F2959">
      <w:pPr>
        <w:pStyle w:val="af3"/>
        <w:tabs>
          <w:tab w:val="num" w:pos="1369"/>
          <w:tab w:val="left" w:pos="3420"/>
        </w:tabs>
      </w:pPr>
      <w:r w:rsidRPr="00CD2B2C">
        <w:t>5. Формальдегид</w:t>
      </w:r>
    </w:p>
    <w:p w:rsidR="00CD2B2C" w:rsidRPr="00CD2B2C" w:rsidRDefault="00CD2B2C" w:rsidP="00493F95">
      <w:pPr>
        <w:pStyle w:val="af3"/>
        <w:numPr>
          <w:ilvl w:val="0"/>
          <w:numId w:val="175"/>
        </w:numPr>
        <w:tabs>
          <w:tab w:val="left" w:pos="3420"/>
        </w:tabs>
      </w:pPr>
      <w:r w:rsidRPr="00CD2B2C">
        <w:t xml:space="preserve"> Химиотерапия:</w:t>
      </w:r>
    </w:p>
    <w:p w:rsidR="00CD2B2C" w:rsidRPr="00CD2B2C" w:rsidRDefault="00CD2B2C" w:rsidP="003F2959">
      <w:pPr>
        <w:pStyle w:val="af3"/>
        <w:tabs>
          <w:tab w:val="num" w:pos="1369"/>
          <w:tab w:val="left" w:pos="3420"/>
        </w:tabs>
      </w:pPr>
      <w:r w:rsidRPr="00CD2B2C">
        <w:t>1. Меры, направленные на прямое подавление или уничтожение возбудителей во внутренней среде организма</w:t>
      </w:r>
    </w:p>
    <w:p w:rsidR="00CD2B2C" w:rsidRPr="00CD2B2C" w:rsidRDefault="00CD2B2C" w:rsidP="003F2959">
      <w:pPr>
        <w:pStyle w:val="af3"/>
        <w:tabs>
          <w:tab w:val="num" w:pos="1369"/>
          <w:tab w:val="left" w:pos="3420"/>
        </w:tabs>
      </w:pPr>
      <w:r w:rsidRPr="00CD2B2C">
        <w:t>2. Полное обеспложивание организма</w:t>
      </w:r>
    </w:p>
    <w:p w:rsidR="00CD2B2C" w:rsidRPr="00CD2B2C" w:rsidRDefault="00CD2B2C" w:rsidP="003F2959">
      <w:pPr>
        <w:pStyle w:val="af3"/>
        <w:tabs>
          <w:tab w:val="num" w:pos="1369"/>
          <w:tab w:val="left" w:pos="3420"/>
        </w:tabs>
      </w:pPr>
      <w:r w:rsidRPr="00CD2B2C">
        <w:t>3. Нарушение экологического баланса между  микробными популяциями в составе микрофлоры организма человека</w:t>
      </w:r>
    </w:p>
    <w:p w:rsidR="00CD2B2C" w:rsidRPr="00CD2B2C" w:rsidRDefault="00CD2B2C" w:rsidP="003F2959">
      <w:pPr>
        <w:pStyle w:val="af3"/>
        <w:tabs>
          <w:tab w:val="num" w:pos="1369"/>
          <w:tab w:val="left" w:pos="3420"/>
        </w:tabs>
      </w:pPr>
      <w:r w:rsidRPr="00CD2B2C">
        <w:t>4. Уничтожение только возбудителей протозойных инфекций</w:t>
      </w:r>
    </w:p>
    <w:p w:rsidR="00CD2B2C" w:rsidRPr="00CD2B2C" w:rsidRDefault="00CD2B2C" w:rsidP="003F2959">
      <w:pPr>
        <w:pStyle w:val="af3"/>
        <w:tabs>
          <w:tab w:val="num" w:pos="1369"/>
          <w:tab w:val="left" w:pos="3420"/>
        </w:tabs>
      </w:pPr>
      <w:r w:rsidRPr="00CD2B2C">
        <w:t>5. Токсическое действие на фаготипы</w:t>
      </w:r>
    </w:p>
    <w:p w:rsidR="00CD2B2C" w:rsidRPr="00CD2B2C" w:rsidRDefault="00CD2B2C" w:rsidP="00493F95">
      <w:pPr>
        <w:pStyle w:val="af3"/>
        <w:numPr>
          <w:ilvl w:val="0"/>
          <w:numId w:val="175"/>
        </w:numPr>
        <w:tabs>
          <w:tab w:val="left" w:pos="3420"/>
        </w:tabs>
      </w:pPr>
      <w:r w:rsidRPr="00CD2B2C">
        <w:t>К классификации антисептиков по химическому строению не относится:</w:t>
      </w:r>
    </w:p>
    <w:p w:rsidR="00CD2B2C" w:rsidRPr="00CD2B2C" w:rsidRDefault="00CD2B2C" w:rsidP="003F2959">
      <w:pPr>
        <w:pStyle w:val="af3"/>
        <w:tabs>
          <w:tab w:val="num" w:pos="1204"/>
          <w:tab w:val="left" w:pos="3420"/>
        </w:tabs>
      </w:pPr>
      <w:r w:rsidRPr="00CD2B2C">
        <w:t>1. Галогены</w:t>
      </w:r>
    </w:p>
    <w:p w:rsidR="00CD2B2C" w:rsidRPr="00CD2B2C" w:rsidRDefault="00CD2B2C" w:rsidP="003F2959">
      <w:pPr>
        <w:pStyle w:val="af3"/>
        <w:tabs>
          <w:tab w:val="num" w:pos="1204"/>
          <w:tab w:val="left" w:pos="3420"/>
        </w:tabs>
      </w:pPr>
      <w:r w:rsidRPr="00CD2B2C">
        <w:t>2. Тяжелые металлы</w:t>
      </w:r>
    </w:p>
    <w:p w:rsidR="00CD2B2C" w:rsidRPr="00CD2B2C" w:rsidRDefault="00CD2B2C" w:rsidP="003F2959">
      <w:pPr>
        <w:pStyle w:val="af3"/>
        <w:tabs>
          <w:tab w:val="num" w:pos="1204"/>
          <w:tab w:val="left" w:pos="3420"/>
        </w:tabs>
      </w:pPr>
      <w:r w:rsidRPr="00CD2B2C">
        <w:t>3. Ингибиторы синтеза белка</w:t>
      </w:r>
    </w:p>
    <w:p w:rsidR="00CD2B2C" w:rsidRPr="00CD2B2C" w:rsidRDefault="00CD2B2C" w:rsidP="003F2959">
      <w:pPr>
        <w:pStyle w:val="af3"/>
        <w:tabs>
          <w:tab w:val="num" w:pos="1204"/>
          <w:tab w:val="left" w:pos="3420"/>
        </w:tabs>
      </w:pPr>
      <w:r w:rsidRPr="00CD2B2C">
        <w:t>4. 8-оксихиналоны</w:t>
      </w:r>
    </w:p>
    <w:p w:rsidR="00CD2B2C" w:rsidRPr="00CD2B2C" w:rsidRDefault="00CD2B2C" w:rsidP="003F2959">
      <w:pPr>
        <w:pStyle w:val="af3"/>
        <w:tabs>
          <w:tab w:val="num" w:pos="1204"/>
          <w:tab w:val="left" w:pos="3420"/>
        </w:tabs>
      </w:pPr>
      <w:r w:rsidRPr="00CD2B2C">
        <w:t>5. Высшие жирные кислоты</w:t>
      </w:r>
    </w:p>
    <w:p w:rsidR="00CD2B2C" w:rsidRPr="00CD2B2C" w:rsidRDefault="00CD2B2C" w:rsidP="00493F95">
      <w:pPr>
        <w:pStyle w:val="af3"/>
        <w:numPr>
          <w:ilvl w:val="0"/>
          <w:numId w:val="175"/>
        </w:numPr>
        <w:tabs>
          <w:tab w:val="left" w:pos="3420"/>
        </w:tabs>
      </w:pPr>
      <w:r w:rsidRPr="00CD2B2C">
        <w:t xml:space="preserve"> Антисептики могут оказывать:</w:t>
      </w:r>
    </w:p>
    <w:p w:rsidR="00CD2B2C" w:rsidRPr="00CD2B2C" w:rsidRDefault="00CD2B2C" w:rsidP="003F2959">
      <w:pPr>
        <w:pStyle w:val="af3"/>
        <w:tabs>
          <w:tab w:val="num" w:pos="1369"/>
          <w:tab w:val="left" w:pos="3420"/>
        </w:tabs>
      </w:pPr>
      <w:r w:rsidRPr="00CD2B2C">
        <w:t>1. Комулятивное действие</w:t>
      </w:r>
    </w:p>
    <w:p w:rsidR="00CD2B2C" w:rsidRPr="00CD2B2C" w:rsidRDefault="00CD2B2C" w:rsidP="003F2959">
      <w:pPr>
        <w:pStyle w:val="af3"/>
        <w:tabs>
          <w:tab w:val="num" w:pos="1369"/>
          <w:tab w:val="left" w:pos="3420"/>
        </w:tabs>
      </w:pPr>
      <w:r w:rsidRPr="00CD2B2C">
        <w:t>2. Микробоцидное действие</w:t>
      </w:r>
    </w:p>
    <w:p w:rsidR="00CD2B2C" w:rsidRPr="00CD2B2C" w:rsidRDefault="00CD2B2C" w:rsidP="003F2959">
      <w:pPr>
        <w:pStyle w:val="af3"/>
        <w:tabs>
          <w:tab w:val="num" w:pos="1369"/>
          <w:tab w:val="left" w:pos="3420"/>
        </w:tabs>
      </w:pPr>
      <w:r w:rsidRPr="00CD2B2C">
        <w:t>3. Повреждают генетический аппарат клетки</w:t>
      </w:r>
    </w:p>
    <w:p w:rsidR="00CD2B2C" w:rsidRPr="00CD2B2C" w:rsidRDefault="00CD2B2C" w:rsidP="003F2959">
      <w:pPr>
        <w:pStyle w:val="af3"/>
        <w:tabs>
          <w:tab w:val="num" w:pos="1369"/>
          <w:tab w:val="left" w:pos="3420"/>
        </w:tabs>
      </w:pPr>
      <w:r w:rsidRPr="00CD2B2C">
        <w:t>4. Стимулирующее действие на макроорганизм</w:t>
      </w:r>
    </w:p>
    <w:p w:rsidR="00CD2B2C" w:rsidRPr="00CD2B2C" w:rsidRDefault="00CD2B2C" w:rsidP="003F2959">
      <w:pPr>
        <w:pStyle w:val="af3"/>
        <w:tabs>
          <w:tab w:val="num" w:pos="1369"/>
          <w:tab w:val="left" w:pos="3420"/>
        </w:tabs>
      </w:pPr>
      <w:r w:rsidRPr="00CD2B2C">
        <w:t>5. Строго выраженную органную локализацию</w:t>
      </w:r>
    </w:p>
    <w:p w:rsidR="00CD2B2C" w:rsidRPr="00CD2B2C" w:rsidRDefault="00CD2B2C" w:rsidP="00493F95">
      <w:pPr>
        <w:pStyle w:val="af3"/>
        <w:numPr>
          <w:ilvl w:val="0"/>
          <w:numId w:val="175"/>
        </w:numPr>
        <w:tabs>
          <w:tab w:val="left" w:pos="3420"/>
        </w:tabs>
      </w:pPr>
      <w:r w:rsidRPr="00CD2B2C">
        <w:t>Дезинфицирующими веществами не являются:</w:t>
      </w:r>
    </w:p>
    <w:p w:rsidR="00CD2B2C" w:rsidRPr="00CD2B2C" w:rsidRDefault="003F2959" w:rsidP="003F2959">
      <w:pPr>
        <w:pStyle w:val="af3"/>
        <w:tabs>
          <w:tab w:val="num" w:pos="1369"/>
          <w:tab w:val="left" w:pos="3420"/>
        </w:tabs>
      </w:pPr>
      <w:r>
        <w:t>1.</w:t>
      </w:r>
      <w:r w:rsidR="00CD2B2C" w:rsidRPr="00CD2B2C">
        <w:t>Сулемы</w:t>
      </w:r>
    </w:p>
    <w:p w:rsidR="00CD2B2C" w:rsidRPr="00CD2B2C" w:rsidRDefault="003F2959" w:rsidP="003F2959">
      <w:pPr>
        <w:pStyle w:val="af3"/>
        <w:tabs>
          <w:tab w:val="num" w:pos="1369"/>
          <w:tab w:val="left" w:pos="3420"/>
        </w:tabs>
      </w:pPr>
      <w:r>
        <w:t>2.</w:t>
      </w:r>
      <w:r w:rsidR="00CD2B2C" w:rsidRPr="00CD2B2C">
        <w:t>Ремантадина</w:t>
      </w:r>
    </w:p>
    <w:p w:rsidR="00CD2B2C" w:rsidRPr="00CD2B2C" w:rsidRDefault="003F2959" w:rsidP="003F2959">
      <w:pPr>
        <w:pStyle w:val="af3"/>
        <w:tabs>
          <w:tab w:val="num" w:pos="1369"/>
          <w:tab w:val="left" w:pos="3420"/>
        </w:tabs>
      </w:pPr>
      <w:r>
        <w:t>3.</w:t>
      </w:r>
      <w:r w:rsidR="00CD2B2C" w:rsidRPr="00CD2B2C">
        <w:t>Лизола</w:t>
      </w:r>
    </w:p>
    <w:p w:rsidR="00CD2B2C" w:rsidRPr="00CD2B2C" w:rsidRDefault="003F2959" w:rsidP="003F2959">
      <w:pPr>
        <w:pStyle w:val="af3"/>
        <w:tabs>
          <w:tab w:val="num" w:pos="1369"/>
          <w:tab w:val="left" w:pos="3420"/>
        </w:tabs>
      </w:pPr>
      <w:r>
        <w:t>4.</w:t>
      </w:r>
      <w:r w:rsidR="00CD2B2C" w:rsidRPr="00CD2B2C">
        <w:t>Фенола</w:t>
      </w:r>
    </w:p>
    <w:p w:rsidR="00CD2B2C" w:rsidRPr="00CD2B2C" w:rsidRDefault="003F2959" w:rsidP="003F2959">
      <w:pPr>
        <w:pStyle w:val="af3"/>
        <w:tabs>
          <w:tab w:val="num" w:pos="1369"/>
          <w:tab w:val="left" w:pos="3420"/>
        </w:tabs>
      </w:pPr>
      <w:r>
        <w:t>5.</w:t>
      </w:r>
      <w:r w:rsidR="00CD2B2C" w:rsidRPr="00CD2B2C">
        <w:t>Хлорамина</w:t>
      </w:r>
    </w:p>
    <w:p w:rsidR="00CD2B2C" w:rsidRPr="00CD2B2C" w:rsidRDefault="00CD2B2C" w:rsidP="00493F95">
      <w:pPr>
        <w:pStyle w:val="af3"/>
        <w:numPr>
          <w:ilvl w:val="0"/>
          <w:numId w:val="175"/>
        </w:numPr>
        <w:tabs>
          <w:tab w:val="left" w:pos="3420"/>
        </w:tabs>
      </w:pPr>
      <w:r w:rsidRPr="00CD2B2C">
        <w:t>Антисептические и дезинфицирующие вещества:</w:t>
      </w:r>
    </w:p>
    <w:p w:rsidR="00CD2B2C" w:rsidRPr="00CD2B2C" w:rsidRDefault="00CD2B2C" w:rsidP="003F2959">
      <w:pPr>
        <w:pStyle w:val="af3"/>
        <w:tabs>
          <w:tab w:val="num" w:pos="1369"/>
          <w:tab w:val="left" w:pos="3420"/>
        </w:tabs>
      </w:pPr>
      <w:r w:rsidRPr="00CD2B2C">
        <w:t>1. Бактерицидные только для патогенных микробов</w:t>
      </w:r>
    </w:p>
    <w:p w:rsidR="00CD2B2C" w:rsidRPr="00CD2B2C" w:rsidRDefault="00CD2B2C" w:rsidP="003F2959">
      <w:pPr>
        <w:pStyle w:val="af3"/>
        <w:tabs>
          <w:tab w:val="num" w:pos="1369"/>
          <w:tab w:val="left" w:pos="3420"/>
        </w:tabs>
      </w:pPr>
      <w:r w:rsidRPr="00CD2B2C">
        <w:t>2. Для тканей организма наиболее токсичны антисептические вещества</w:t>
      </w:r>
    </w:p>
    <w:p w:rsidR="00CD2B2C" w:rsidRPr="00CD2B2C" w:rsidRDefault="00CD2B2C" w:rsidP="003F2959">
      <w:pPr>
        <w:pStyle w:val="af3"/>
        <w:tabs>
          <w:tab w:val="num" w:pos="1369"/>
          <w:tab w:val="left" w:pos="3420"/>
        </w:tabs>
      </w:pPr>
      <w:r w:rsidRPr="00CD2B2C">
        <w:t>3. Одинаково токсичны для тканей организма</w:t>
      </w:r>
    </w:p>
    <w:p w:rsidR="00CD2B2C" w:rsidRPr="00CD2B2C" w:rsidRDefault="00CD2B2C" w:rsidP="003F2959">
      <w:pPr>
        <w:pStyle w:val="af3"/>
        <w:tabs>
          <w:tab w:val="num" w:pos="1369"/>
          <w:tab w:val="left" w:pos="3420"/>
        </w:tabs>
      </w:pPr>
      <w:r w:rsidRPr="00CD2B2C">
        <w:t>4. Действуют в любой концентрации</w:t>
      </w:r>
    </w:p>
    <w:p w:rsidR="00CD2B2C" w:rsidRPr="00CD2B2C" w:rsidRDefault="00CD2B2C" w:rsidP="003F2959">
      <w:pPr>
        <w:pStyle w:val="af3"/>
        <w:tabs>
          <w:tab w:val="num" w:pos="1369"/>
          <w:tab w:val="left" w:pos="3420"/>
        </w:tabs>
      </w:pPr>
      <w:r w:rsidRPr="00CD2B2C">
        <w:t>5. Для тканей организма менее токсичны антисептические вещества</w:t>
      </w:r>
    </w:p>
    <w:p w:rsidR="00CD2B2C" w:rsidRPr="00CD2B2C" w:rsidRDefault="00CD2B2C" w:rsidP="00493F95">
      <w:pPr>
        <w:pStyle w:val="af3"/>
        <w:numPr>
          <w:ilvl w:val="0"/>
          <w:numId w:val="175"/>
        </w:numPr>
        <w:tabs>
          <w:tab w:val="left" w:pos="3420"/>
        </w:tabs>
      </w:pPr>
      <w:r w:rsidRPr="00CD2B2C">
        <w:lastRenderedPageBreak/>
        <w:t>Основоположники учения об антибиотиках:</w:t>
      </w:r>
    </w:p>
    <w:p w:rsidR="00CD2B2C" w:rsidRPr="00CD2B2C" w:rsidRDefault="00CD2B2C" w:rsidP="003F2959">
      <w:pPr>
        <w:pStyle w:val="af3"/>
        <w:tabs>
          <w:tab w:val="num" w:pos="1414"/>
          <w:tab w:val="left" w:pos="3420"/>
        </w:tabs>
      </w:pPr>
      <w:r w:rsidRPr="00CD2B2C">
        <w:t>1. Пастер</w:t>
      </w:r>
    </w:p>
    <w:p w:rsidR="00CD2B2C" w:rsidRPr="00CD2B2C" w:rsidRDefault="00CD2B2C" w:rsidP="003F2959">
      <w:pPr>
        <w:pStyle w:val="af3"/>
        <w:tabs>
          <w:tab w:val="num" w:pos="1414"/>
          <w:tab w:val="left" w:pos="3420"/>
        </w:tabs>
      </w:pPr>
      <w:r w:rsidRPr="00CD2B2C">
        <w:t>2. Монасеин</w:t>
      </w:r>
    </w:p>
    <w:p w:rsidR="00CD2B2C" w:rsidRPr="00CD2B2C" w:rsidRDefault="00CD2B2C" w:rsidP="003F2959">
      <w:pPr>
        <w:pStyle w:val="af3"/>
        <w:tabs>
          <w:tab w:val="num" w:pos="1414"/>
          <w:tab w:val="left" w:pos="3420"/>
        </w:tabs>
      </w:pPr>
      <w:r w:rsidRPr="00CD2B2C">
        <w:t xml:space="preserve">3. Заболотных </w:t>
      </w:r>
    </w:p>
    <w:p w:rsidR="00CD2B2C" w:rsidRPr="00CD2B2C" w:rsidRDefault="00CD2B2C" w:rsidP="003F2959">
      <w:pPr>
        <w:pStyle w:val="af3"/>
        <w:tabs>
          <w:tab w:val="num" w:pos="1414"/>
          <w:tab w:val="left" w:pos="3420"/>
        </w:tabs>
      </w:pPr>
      <w:r w:rsidRPr="00CD2B2C">
        <w:t>4. Флеминг</w:t>
      </w:r>
    </w:p>
    <w:p w:rsidR="00CD2B2C" w:rsidRPr="00CD2B2C" w:rsidRDefault="00CD2B2C" w:rsidP="003F2959">
      <w:pPr>
        <w:pStyle w:val="af3"/>
        <w:tabs>
          <w:tab w:val="num" w:pos="1414"/>
          <w:tab w:val="left" w:pos="3420"/>
        </w:tabs>
      </w:pPr>
      <w:r w:rsidRPr="00CD2B2C">
        <w:t>5. Кох</w:t>
      </w:r>
    </w:p>
    <w:p w:rsidR="00CD2B2C" w:rsidRPr="00CD2B2C" w:rsidRDefault="00CD2B2C" w:rsidP="00493F95">
      <w:pPr>
        <w:pStyle w:val="af3"/>
        <w:numPr>
          <w:ilvl w:val="0"/>
          <w:numId w:val="175"/>
        </w:numPr>
        <w:tabs>
          <w:tab w:val="left" w:pos="3420"/>
        </w:tabs>
      </w:pPr>
      <w:r w:rsidRPr="00CD2B2C">
        <w:t>К подразделению антибиотиков по химическому составу не относится:</w:t>
      </w:r>
    </w:p>
    <w:p w:rsidR="00CD2B2C" w:rsidRPr="00CD2B2C" w:rsidRDefault="00CD2B2C" w:rsidP="003F2959">
      <w:pPr>
        <w:pStyle w:val="af3"/>
        <w:tabs>
          <w:tab w:val="num" w:pos="1369"/>
          <w:tab w:val="left" w:pos="3420"/>
        </w:tabs>
      </w:pPr>
      <w:r w:rsidRPr="00CD2B2C">
        <w:t>1. Беталактамные</w:t>
      </w:r>
    </w:p>
    <w:p w:rsidR="00CD2B2C" w:rsidRPr="00CD2B2C" w:rsidRDefault="00CD2B2C" w:rsidP="003F2959">
      <w:pPr>
        <w:pStyle w:val="af3"/>
        <w:tabs>
          <w:tab w:val="num" w:pos="1369"/>
          <w:tab w:val="left" w:pos="3420"/>
        </w:tabs>
      </w:pPr>
      <w:r w:rsidRPr="00CD2B2C">
        <w:t>2. Бактериостатические</w:t>
      </w:r>
    </w:p>
    <w:p w:rsidR="00CD2B2C" w:rsidRPr="00CD2B2C" w:rsidRDefault="00CD2B2C" w:rsidP="003F2959">
      <w:pPr>
        <w:pStyle w:val="af3"/>
        <w:tabs>
          <w:tab w:val="num" w:pos="1369"/>
          <w:tab w:val="left" w:pos="3420"/>
        </w:tabs>
      </w:pPr>
      <w:r w:rsidRPr="00CD2B2C">
        <w:t>3. Аминогликозиды</w:t>
      </w:r>
    </w:p>
    <w:p w:rsidR="00CD2B2C" w:rsidRPr="00CD2B2C" w:rsidRDefault="00CD2B2C" w:rsidP="003F2959">
      <w:pPr>
        <w:pStyle w:val="af3"/>
        <w:tabs>
          <w:tab w:val="num" w:pos="1369"/>
          <w:tab w:val="left" w:pos="3420"/>
        </w:tabs>
      </w:pPr>
      <w:r w:rsidRPr="00CD2B2C">
        <w:t>4. Палиеновые</w:t>
      </w:r>
    </w:p>
    <w:p w:rsidR="00CD2B2C" w:rsidRPr="00CD2B2C" w:rsidRDefault="00CD2B2C" w:rsidP="003F2959">
      <w:pPr>
        <w:pStyle w:val="af3"/>
        <w:tabs>
          <w:tab w:val="num" w:pos="1369"/>
          <w:tab w:val="left" w:pos="3420"/>
        </w:tabs>
      </w:pPr>
      <w:r w:rsidRPr="00CD2B2C">
        <w:t>5. Макролиды</w:t>
      </w:r>
    </w:p>
    <w:p w:rsidR="00CD2B2C" w:rsidRPr="00CD2B2C" w:rsidRDefault="00CD2B2C" w:rsidP="00493F95">
      <w:pPr>
        <w:pStyle w:val="af3"/>
        <w:numPr>
          <w:ilvl w:val="0"/>
          <w:numId w:val="175"/>
        </w:numPr>
        <w:tabs>
          <w:tab w:val="left" w:pos="3420"/>
        </w:tabs>
      </w:pPr>
      <w:r w:rsidRPr="00CD2B2C">
        <w:t>Свойства антибиотиков:</w:t>
      </w:r>
    </w:p>
    <w:p w:rsidR="00CD2B2C" w:rsidRPr="00CD2B2C" w:rsidRDefault="00CD2B2C" w:rsidP="003F2959">
      <w:pPr>
        <w:pStyle w:val="af3"/>
        <w:tabs>
          <w:tab w:val="num" w:pos="1369"/>
          <w:tab w:val="left" w:pos="3420"/>
        </w:tabs>
      </w:pPr>
      <w:r w:rsidRPr="00CD2B2C">
        <w:t>1. Являются общеплазматическими ядами</w:t>
      </w:r>
    </w:p>
    <w:p w:rsidR="00CD2B2C" w:rsidRPr="00CD2B2C" w:rsidRDefault="00CD2B2C" w:rsidP="003F2959">
      <w:pPr>
        <w:pStyle w:val="af3"/>
        <w:tabs>
          <w:tab w:val="num" w:pos="1369"/>
          <w:tab w:val="left" w:pos="3420"/>
        </w:tabs>
      </w:pPr>
      <w:r w:rsidRPr="00CD2B2C">
        <w:t>2. Вызывают фаголизис бактерий</w:t>
      </w:r>
    </w:p>
    <w:p w:rsidR="00CD2B2C" w:rsidRPr="00CD2B2C" w:rsidRDefault="00CD2B2C" w:rsidP="003F2959">
      <w:pPr>
        <w:pStyle w:val="af3"/>
        <w:tabs>
          <w:tab w:val="num" w:pos="1369"/>
          <w:tab w:val="left" w:pos="3420"/>
        </w:tabs>
      </w:pPr>
      <w:r w:rsidRPr="00CD2B2C">
        <w:t>3. Оказывают бактериостатическое действие</w:t>
      </w:r>
    </w:p>
    <w:p w:rsidR="00CD2B2C" w:rsidRPr="00CD2B2C" w:rsidRDefault="00CD2B2C" w:rsidP="003F2959">
      <w:pPr>
        <w:pStyle w:val="af3"/>
        <w:tabs>
          <w:tab w:val="num" w:pos="1369"/>
          <w:tab w:val="left" w:pos="3420"/>
        </w:tabs>
      </w:pPr>
      <w:r w:rsidRPr="00CD2B2C">
        <w:t>4. Являются внутриклеточными паразитами</w:t>
      </w:r>
    </w:p>
    <w:p w:rsidR="00CD2B2C" w:rsidRPr="00CD2B2C" w:rsidRDefault="00CD2B2C" w:rsidP="00493F95">
      <w:pPr>
        <w:pStyle w:val="af3"/>
        <w:numPr>
          <w:ilvl w:val="0"/>
          <w:numId w:val="175"/>
        </w:numPr>
        <w:tabs>
          <w:tab w:val="left" w:pos="1418"/>
          <w:tab w:val="left" w:pos="3420"/>
        </w:tabs>
      </w:pPr>
      <w:r w:rsidRPr="00CD2B2C">
        <w:t>Требования, предъявляемые к антибиотикам:</w:t>
      </w:r>
    </w:p>
    <w:p w:rsidR="00CD2B2C" w:rsidRPr="00CD2B2C" w:rsidRDefault="00CD2B2C" w:rsidP="003F2959">
      <w:pPr>
        <w:pStyle w:val="af3"/>
        <w:tabs>
          <w:tab w:val="left" w:pos="1418"/>
          <w:tab w:val="left" w:pos="3420"/>
        </w:tabs>
      </w:pPr>
      <w:r w:rsidRPr="00CD2B2C">
        <w:t>1. Отсутствие токсичности</w:t>
      </w:r>
    </w:p>
    <w:p w:rsidR="00CD2B2C" w:rsidRPr="00CD2B2C" w:rsidRDefault="00CD2B2C" w:rsidP="003F2959">
      <w:pPr>
        <w:pStyle w:val="af3"/>
        <w:tabs>
          <w:tab w:val="left" w:pos="1418"/>
          <w:tab w:val="left" w:pos="3420"/>
        </w:tabs>
      </w:pPr>
      <w:r w:rsidRPr="00CD2B2C">
        <w:t>2. Стимуляция защитных сил организма</w:t>
      </w:r>
    </w:p>
    <w:p w:rsidR="00CD2B2C" w:rsidRPr="00CD2B2C" w:rsidRDefault="00CD2B2C" w:rsidP="003F2959">
      <w:pPr>
        <w:pStyle w:val="af3"/>
        <w:tabs>
          <w:tab w:val="left" w:pos="1418"/>
          <w:tab w:val="left" w:pos="3420"/>
        </w:tabs>
      </w:pPr>
      <w:r w:rsidRPr="00CD2B2C">
        <w:t>3. Действие в иммуногенных концентрациях</w:t>
      </w:r>
    </w:p>
    <w:p w:rsidR="00CD2B2C" w:rsidRPr="00CD2B2C" w:rsidRDefault="00CD2B2C" w:rsidP="003F2959">
      <w:pPr>
        <w:pStyle w:val="af3"/>
        <w:tabs>
          <w:tab w:val="left" w:pos="1418"/>
          <w:tab w:val="left" w:pos="3420"/>
        </w:tabs>
      </w:pPr>
      <w:r w:rsidRPr="00CD2B2C">
        <w:t>4. Связывание белками организма</w:t>
      </w:r>
    </w:p>
    <w:p w:rsidR="00CD2B2C" w:rsidRPr="00CD2B2C" w:rsidRDefault="00CD2B2C" w:rsidP="003F2959">
      <w:pPr>
        <w:pStyle w:val="af3"/>
        <w:tabs>
          <w:tab w:val="num" w:pos="1429"/>
          <w:tab w:val="left" w:pos="3420"/>
        </w:tabs>
      </w:pPr>
      <w:r w:rsidRPr="00CD2B2C">
        <w:t>5. Фильтруемость через бактериальные фильтры</w:t>
      </w:r>
    </w:p>
    <w:p w:rsidR="00CD2B2C" w:rsidRPr="00CD2B2C" w:rsidRDefault="00CD2B2C" w:rsidP="00493F95">
      <w:pPr>
        <w:pStyle w:val="af3"/>
        <w:numPr>
          <w:ilvl w:val="0"/>
          <w:numId w:val="175"/>
        </w:numPr>
        <w:tabs>
          <w:tab w:val="left" w:pos="3420"/>
        </w:tabs>
      </w:pPr>
      <w:r w:rsidRPr="00CD2B2C">
        <w:t>Антибиотики, полученные из грибов:</w:t>
      </w:r>
    </w:p>
    <w:p w:rsidR="00CD2B2C" w:rsidRPr="00CD2B2C" w:rsidRDefault="00CD2B2C" w:rsidP="003F2959">
      <w:pPr>
        <w:pStyle w:val="af3"/>
        <w:tabs>
          <w:tab w:val="num" w:pos="1369"/>
          <w:tab w:val="left" w:pos="3420"/>
        </w:tabs>
      </w:pPr>
      <w:r w:rsidRPr="00CD2B2C">
        <w:t>1. Олеандомицин</w:t>
      </w:r>
    </w:p>
    <w:p w:rsidR="00CD2B2C" w:rsidRPr="00CD2B2C" w:rsidRDefault="00CD2B2C" w:rsidP="003F2959">
      <w:pPr>
        <w:pStyle w:val="af3"/>
        <w:tabs>
          <w:tab w:val="num" w:pos="1369"/>
          <w:tab w:val="left" w:pos="3420"/>
        </w:tabs>
      </w:pPr>
      <w:r w:rsidRPr="00CD2B2C">
        <w:t>2. Грамицидин С</w:t>
      </w:r>
    </w:p>
    <w:p w:rsidR="00CD2B2C" w:rsidRPr="00CD2B2C" w:rsidRDefault="00CD2B2C" w:rsidP="003F2959">
      <w:pPr>
        <w:pStyle w:val="af3"/>
        <w:tabs>
          <w:tab w:val="num" w:pos="1369"/>
          <w:tab w:val="left" w:pos="3420"/>
        </w:tabs>
      </w:pPr>
      <w:r w:rsidRPr="00CD2B2C">
        <w:t>3. Пенициллин</w:t>
      </w:r>
    </w:p>
    <w:p w:rsidR="00CD2B2C" w:rsidRPr="00CD2B2C" w:rsidRDefault="00CD2B2C" w:rsidP="003F2959">
      <w:pPr>
        <w:pStyle w:val="af3"/>
        <w:tabs>
          <w:tab w:val="num" w:pos="1369"/>
          <w:tab w:val="left" w:pos="3420"/>
        </w:tabs>
      </w:pPr>
      <w:r w:rsidRPr="00CD2B2C">
        <w:t>4. Метациклин</w:t>
      </w:r>
    </w:p>
    <w:p w:rsidR="00CD2B2C" w:rsidRPr="00CD2B2C" w:rsidRDefault="00CD2B2C" w:rsidP="003F2959">
      <w:pPr>
        <w:pStyle w:val="af3"/>
        <w:tabs>
          <w:tab w:val="num" w:pos="1369"/>
          <w:tab w:val="left" w:pos="3420"/>
        </w:tabs>
      </w:pPr>
      <w:r w:rsidRPr="00CD2B2C">
        <w:t>5. Фитонциды</w:t>
      </w:r>
    </w:p>
    <w:p w:rsidR="00CD2B2C" w:rsidRPr="00CD2B2C" w:rsidRDefault="00CD2B2C" w:rsidP="00493F95">
      <w:pPr>
        <w:pStyle w:val="af3"/>
        <w:numPr>
          <w:ilvl w:val="0"/>
          <w:numId w:val="175"/>
        </w:numPr>
        <w:tabs>
          <w:tab w:val="left" w:pos="3420"/>
        </w:tabs>
      </w:pPr>
      <w:r w:rsidRPr="00CD2B2C">
        <w:t>Для предупреждения развития лекарственной устойчивости необходимо (назовите неправильный ответ):</w:t>
      </w:r>
    </w:p>
    <w:p w:rsidR="00CD2B2C" w:rsidRPr="00CD2B2C" w:rsidRDefault="00CD2B2C" w:rsidP="003F2959">
      <w:pPr>
        <w:pStyle w:val="af3"/>
        <w:tabs>
          <w:tab w:val="num" w:pos="1474"/>
          <w:tab w:val="left" w:pos="3420"/>
        </w:tabs>
      </w:pPr>
      <w:r w:rsidRPr="00CD2B2C">
        <w:t>1. Применять антибиотики с различным механизмом действия</w:t>
      </w:r>
    </w:p>
    <w:p w:rsidR="00CD2B2C" w:rsidRPr="00CD2B2C" w:rsidRDefault="00CD2B2C" w:rsidP="003F2959">
      <w:pPr>
        <w:pStyle w:val="af3"/>
        <w:tabs>
          <w:tab w:val="num" w:pos="1474"/>
          <w:tab w:val="left" w:pos="3420"/>
        </w:tabs>
      </w:pPr>
      <w:r w:rsidRPr="00CD2B2C">
        <w:t>2. Использовать минимальные дозы антибиотика</w:t>
      </w:r>
    </w:p>
    <w:p w:rsidR="00CD2B2C" w:rsidRPr="00CD2B2C" w:rsidRDefault="00CD2B2C" w:rsidP="003F2959">
      <w:pPr>
        <w:pStyle w:val="af3"/>
        <w:tabs>
          <w:tab w:val="num" w:pos="1474"/>
          <w:tab w:val="left" w:pos="3420"/>
        </w:tabs>
      </w:pPr>
      <w:r w:rsidRPr="00CD2B2C">
        <w:t>3. Использовать направленную антибиотикотерапию</w:t>
      </w:r>
    </w:p>
    <w:p w:rsidR="00CD2B2C" w:rsidRPr="00CD2B2C" w:rsidRDefault="00CD2B2C" w:rsidP="003F2959">
      <w:pPr>
        <w:pStyle w:val="af3"/>
        <w:tabs>
          <w:tab w:val="num" w:pos="1474"/>
          <w:tab w:val="left" w:pos="3420"/>
        </w:tabs>
      </w:pPr>
      <w:r w:rsidRPr="00CD2B2C">
        <w:t>4. Производить смену антибиотиков</w:t>
      </w:r>
    </w:p>
    <w:p w:rsidR="00CD2B2C" w:rsidRPr="00CD2B2C" w:rsidRDefault="00CD2B2C" w:rsidP="003F2959">
      <w:pPr>
        <w:pStyle w:val="af3"/>
        <w:tabs>
          <w:tab w:val="num" w:pos="1474"/>
          <w:tab w:val="left" w:pos="3420"/>
        </w:tabs>
      </w:pPr>
      <w:r w:rsidRPr="00CD2B2C">
        <w:t>5. Соблюдать режим курсового лечения</w:t>
      </w:r>
    </w:p>
    <w:p w:rsidR="00CD2B2C" w:rsidRPr="00CD2B2C" w:rsidRDefault="00CD2B2C" w:rsidP="00493F95">
      <w:pPr>
        <w:pStyle w:val="af3"/>
        <w:numPr>
          <w:ilvl w:val="0"/>
          <w:numId w:val="175"/>
        </w:numPr>
        <w:tabs>
          <w:tab w:val="left" w:pos="3420"/>
        </w:tabs>
      </w:pPr>
      <w:r w:rsidRPr="00CD2B2C">
        <w:t>К наиболее частым осложнениям при антибиотикотерапии не относится:</w:t>
      </w:r>
    </w:p>
    <w:p w:rsidR="00CD2B2C" w:rsidRPr="00CD2B2C" w:rsidRDefault="00CD2B2C" w:rsidP="003F2959">
      <w:pPr>
        <w:pStyle w:val="af3"/>
        <w:tabs>
          <w:tab w:val="num" w:pos="1369"/>
          <w:tab w:val="left" w:pos="3420"/>
        </w:tabs>
      </w:pPr>
      <w:r w:rsidRPr="00CD2B2C">
        <w:t>1. Лекарственная устойчивость микроорганизмов</w:t>
      </w:r>
    </w:p>
    <w:p w:rsidR="00CD2B2C" w:rsidRPr="00CD2B2C" w:rsidRDefault="00CD2B2C" w:rsidP="003F2959">
      <w:pPr>
        <w:pStyle w:val="af3"/>
        <w:tabs>
          <w:tab w:val="num" w:pos="1369"/>
          <w:tab w:val="left" w:pos="3420"/>
        </w:tabs>
      </w:pPr>
      <w:r w:rsidRPr="00CD2B2C">
        <w:t>2. Дисбактериоз</w:t>
      </w:r>
    </w:p>
    <w:p w:rsidR="00CD2B2C" w:rsidRPr="00CD2B2C" w:rsidRDefault="00CD2B2C" w:rsidP="003F2959">
      <w:pPr>
        <w:pStyle w:val="af3"/>
        <w:tabs>
          <w:tab w:val="num" w:pos="1369"/>
          <w:tab w:val="left" w:pos="3420"/>
        </w:tabs>
      </w:pPr>
      <w:r w:rsidRPr="00CD2B2C">
        <w:t>3. Кандидоз</w:t>
      </w:r>
    </w:p>
    <w:p w:rsidR="00CD2B2C" w:rsidRPr="00CD2B2C" w:rsidRDefault="00CD2B2C" w:rsidP="003F2959">
      <w:pPr>
        <w:pStyle w:val="af3"/>
        <w:tabs>
          <w:tab w:val="num" w:pos="1369"/>
          <w:tab w:val="left" w:pos="3420"/>
        </w:tabs>
      </w:pPr>
      <w:r w:rsidRPr="00CD2B2C">
        <w:t>4. Нарушение обмена веществ</w:t>
      </w:r>
    </w:p>
    <w:p w:rsidR="00CD2B2C" w:rsidRPr="00CD2B2C" w:rsidRDefault="00CD2B2C" w:rsidP="003F2959">
      <w:pPr>
        <w:pStyle w:val="af3"/>
        <w:tabs>
          <w:tab w:val="num" w:pos="1369"/>
          <w:tab w:val="left" w:pos="3420"/>
        </w:tabs>
      </w:pPr>
      <w:r w:rsidRPr="00CD2B2C">
        <w:t>5. Лекарственная аллергия</w:t>
      </w:r>
    </w:p>
    <w:p w:rsidR="00CD2B2C" w:rsidRPr="00CD2B2C" w:rsidRDefault="00CD2B2C" w:rsidP="00493F95">
      <w:pPr>
        <w:pStyle w:val="af3"/>
        <w:numPr>
          <w:ilvl w:val="0"/>
          <w:numId w:val="175"/>
        </w:numPr>
        <w:tabs>
          <w:tab w:val="left" w:pos="3420"/>
        </w:tabs>
      </w:pPr>
      <w:r w:rsidRPr="00CD2B2C">
        <w:t>Продуцентами антибиотиков не являются:</w:t>
      </w:r>
    </w:p>
    <w:p w:rsidR="00CD2B2C" w:rsidRPr="00CD2B2C" w:rsidRDefault="00CD2B2C" w:rsidP="003F2959">
      <w:pPr>
        <w:pStyle w:val="af3"/>
        <w:tabs>
          <w:tab w:val="num" w:pos="1369"/>
          <w:tab w:val="left" w:pos="3420"/>
        </w:tabs>
      </w:pPr>
      <w:r w:rsidRPr="00CD2B2C">
        <w:t>1.Чеснок</w:t>
      </w:r>
    </w:p>
    <w:p w:rsidR="00CD2B2C" w:rsidRPr="00CD2B2C" w:rsidRDefault="00CD2B2C" w:rsidP="003F2959">
      <w:pPr>
        <w:pStyle w:val="af3"/>
        <w:tabs>
          <w:tab w:val="num" w:pos="1369"/>
          <w:tab w:val="left" w:pos="3420"/>
        </w:tabs>
      </w:pPr>
      <w:r w:rsidRPr="00CD2B2C">
        <w:t>2. Простейшие</w:t>
      </w:r>
    </w:p>
    <w:p w:rsidR="00CD2B2C" w:rsidRPr="00CD2B2C" w:rsidRDefault="00CD2B2C" w:rsidP="003F2959">
      <w:pPr>
        <w:pStyle w:val="af3"/>
        <w:tabs>
          <w:tab w:val="num" w:pos="1369"/>
          <w:tab w:val="left" w:pos="3420"/>
        </w:tabs>
      </w:pPr>
      <w:r w:rsidRPr="00CD2B2C">
        <w:t>3. Актинмицеты</w:t>
      </w:r>
    </w:p>
    <w:p w:rsidR="00CD2B2C" w:rsidRPr="00CD2B2C" w:rsidRDefault="00CD2B2C" w:rsidP="003F2959">
      <w:pPr>
        <w:pStyle w:val="af3"/>
        <w:tabs>
          <w:tab w:val="num" w:pos="1369"/>
          <w:tab w:val="left" w:pos="3420"/>
        </w:tabs>
      </w:pPr>
      <w:r w:rsidRPr="00CD2B2C">
        <w:t>4. Лучистые грибы</w:t>
      </w:r>
    </w:p>
    <w:p w:rsidR="00CD2B2C" w:rsidRPr="00CD2B2C" w:rsidRDefault="00CD2B2C" w:rsidP="003F2959">
      <w:pPr>
        <w:pStyle w:val="af3"/>
        <w:tabs>
          <w:tab w:val="num" w:pos="1369"/>
          <w:tab w:val="left" w:pos="3420"/>
        </w:tabs>
      </w:pPr>
      <w:r w:rsidRPr="00CD2B2C">
        <w:lastRenderedPageBreak/>
        <w:t>5. Бактерии</w:t>
      </w:r>
    </w:p>
    <w:p w:rsidR="00CD2B2C" w:rsidRPr="00CD2B2C" w:rsidRDefault="00CD2B2C" w:rsidP="00493F95">
      <w:pPr>
        <w:pStyle w:val="af3"/>
        <w:numPr>
          <w:ilvl w:val="0"/>
          <w:numId w:val="175"/>
        </w:numPr>
        <w:tabs>
          <w:tab w:val="left" w:pos="3420"/>
        </w:tabs>
      </w:pPr>
      <w:r w:rsidRPr="00CD2B2C">
        <w:t>Чувствительность к антибиотикам определяется методом:</w:t>
      </w:r>
    </w:p>
    <w:p w:rsidR="00CD2B2C" w:rsidRPr="00CD2B2C" w:rsidRDefault="00CD2B2C" w:rsidP="003F2959">
      <w:pPr>
        <w:pStyle w:val="af3"/>
        <w:tabs>
          <w:tab w:val="num" w:pos="1369"/>
          <w:tab w:val="left" w:pos="3420"/>
        </w:tabs>
      </w:pPr>
      <w:r w:rsidRPr="00CD2B2C">
        <w:t>1. Титрования по Грациа</w:t>
      </w:r>
    </w:p>
    <w:p w:rsidR="00CD2B2C" w:rsidRPr="00CD2B2C" w:rsidRDefault="00CD2B2C" w:rsidP="003F2959">
      <w:pPr>
        <w:pStyle w:val="af3"/>
        <w:tabs>
          <w:tab w:val="num" w:pos="1369"/>
          <w:tab w:val="left" w:pos="3420"/>
        </w:tabs>
      </w:pPr>
      <w:r w:rsidRPr="00CD2B2C">
        <w:t>2. Дробной стерилизации</w:t>
      </w:r>
    </w:p>
    <w:p w:rsidR="00CD2B2C" w:rsidRPr="00CD2B2C" w:rsidRDefault="00CD2B2C" w:rsidP="003F2959">
      <w:pPr>
        <w:pStyle w:val="af3"/>
        <w:tabs>
          <w:tab w:val="num" w:pos="1369"/>
          <w:tab w:val="left" w:pos="3420"/>
        </w:tabs>
      </w:pPr>
      <w:r w:rsidRPr="00CD2B2C">
        <w:t>3. Серийных разведений</w:t>
      </w:r>
    </w:p>
    <w:p w:rsidR="00CD2B2C" w:rsidRPr="00CD2B2C" w:rsidRDefault="00CD2B2C" w:rsidP="003F2959">
      <w:pPr>
        <w:pStyle w:val="af3"/>
        <w:tabs>
          <w:tab w:val="num" w:pos="1369"/>
          <w:tab w:val="left" w:pos="3420"/>
        </w:tabs>
      </w:pPr>
      <w:r w:rsidRPr="00CD2B2C">
        <w:t>4. Титрования по Аппельману</w:t>
      </w:r>
    </w:p>
    <w:p w:rsidR="00CD2B2C" w:rsidRPr="00CD2B2C" w:rsidRDefault="00CD2B2C" w:rsidP="003F2959">
      <w:pPr>
        <w:pStyle w:val="af3"/>
        <w:tabs>
          <w:tab w:val="num" w:pos="1369"/>
          <w:tab w:val="left" w:pos="3420"/>
        </w:tabs>
      </w:pPr>
      <w:r w:rsidRPr="00CD2B2C">
        <w:t>5. Фактора фертильности</w:t>
      </w:r>
    </w:p>
    <w:p w:rsidR="00CD2B2C" w:rsidRPr="00CD2B2C" w:rsidRDefault="00CD2B2C" w:rsidP="00493F95">
      <w:pPr>
        <w:pStyle w:val="af3"/>
        <w:numPr>
          <w:ilvl w:val="0"/>
          <w:numId w:val="175"/>
        </w:numPr>
        <w:tabs>
          <w:tab w:val="left" w:pos="3420"/>
        </w:tabs>
      </w:pPr>
      <w:r w:rsidRPr="00CD2B2C">
        <w:t>Лекарственная устойчивость микроорганизмов связана с:</w:t>
      </w:r>
    </w:p>
    <w:p w:rsidR="00CD2B2C" w:rsidRPr="00CD2B2C" w:rsidRDefault="00CD2B2C" w:rsidP="003F2959">
      <w:pPr>
        <w:pStyle w:val="af3"/>
        <w:tabs>
          <w:tab w:val="num" w:pos="1369"/>
          <w:tab w:val="left" w:pos="3420"/>
        </w:tabs>
      </w:pPr>
      <w:r w:rsidRPr="00CD2B2C">
        <w:t>1. Передачей Rtf- фактора</w:t>
      </w:r>
    </w:p>
    <w:p w:rsidR="00CD2B2C" w:rsidRPr="00CD2B2C" w:rsidRDefault="00CD2B2C" w:rsidP="003F2959">
      <w:pPr>
        <w:pStyle w:val="af3"/>
        <w:tabs>
          <w:tab w:val="num" w:pos="1369"/>
          <w:tab w:val="left" w:pos="3420"/>
        </w:tabs>
      </w:pPr>
      <w:r w:rsidRPr="00CD2B2C">
        <w:t>2. Ослаблением реактивности организма</w:t>
      </w:r>
    </w:p>
    <w:p w:rsidR="00CD2B2C" w:rsidRPr="00CD2B2C" w:rsidRDefault="00CD2B2C" w:rsidP="003F2959">
      <w:pPr>
        <w:pStyle w:val="af3"/>
        <w:tabs>
          <w:tab w:val="num" w:pos="1369"/>
          <w:tab w:val="left" w:pos="3420"/>
        </w:tabs>
      </w:pPr>
      <w:r w:rsidRPr="00CD2B2C">
        <w:t>3. Мутациями</w:t>
      </w:r>
    </w:p>
    <w:p w:rsidR="00CD2B2C" w:rsidRPr="00CD2B2C" w:rsidRDefault="00CD2B2C" w:rsidP="003F2959">
      <w:pPr>
        <w:pStyle w:val="af3"/>
        <w:tabs>
          <w:tab w:val="num" w:pos="1369"/>
          <w:tab w:val="left" w:pos="3420"/>
        </w:tabs>
      </w:pPr>
      <w:r w:rsidRPr="00CD2B2C">
        <w:t>4. Генотипической изменчивостью</w:t>
      </w:r>
    </w:p>
    <w:p w:rsidR="00CD2B2C" w:rsidRPr="00CD2B2C" w:rsidRDefault="00CD2B2C" w:rsidP="003F2959">
      <w:pPr>
        <w:pStyle w:val="af3"/>
        <w:tabs>
          <w:tab w:val="num" w:pos="1369"/>
          <w:tab w:val="left" w:pos="3420"/>
        </w:tabs>
      </w:pPr>
      <w:r w:rsidRPr="00CD2B2C">
        <w:t>5. Действием бактериофага</w:t>
      </w:r>
    </w:p>
    <w:p w:rsidR="00CD2B2C" w:rsidRPr="00CD2B2C" w:rsidRDefault="00CD2B2C" w:rsidP="00493F95">
      <w:pPr>
        <w:pStyle w:val="af3"/>
        <w:numPr>
          <w:ilvl w:val="0"/>
          <w:numId w:val="175"/>
        </w:numPr>
        <w:tabs>
          <w:tab w:val="left" w:pos="3420"/>
        </w:tabs>
      </w:pPr>
      <w:r w:rsidRPr="00CD2B2C">
        <w:t>Антибиотики узкого спектра действия:</w:t>
      </w:r>
    </w:p>
    <w:p w:rsidR="00CD2B2C" w:rsidRPr="00CD2B2C" w:rsidRDefault="00CD2B2C" w:rsidP="003F2959">
      <w:pPr>
        <w:pStyle w:val="af3"/>
        <w:tabs>
          <w:tab w:val="num" w:pos="1369"/>
          <w:tab w:val="left" w:pos="3420"/>
        </w:tabs>
      </w:pPr>
      <w:r w:rsidRPr="00CD2B2C">
        <w:t>1. Цефалоспорины</w:t>
      </w:r>
    </w:p>
    <w:p w:rsidR="00CD2B2C" w:rsidRPr="00CD2B2C" w:rsidRDefault="00CD2B2C" w:rsidP="003F2959">
      <w:pPr>
        <w:pStyle w:val="af3"/>
        <w:tabs>
          <w:tab w:val="num" w:pos="1369"/>
          <w:tab w:val="left" w:pos="3420"/>
        </w:tabs>
      </w:pPr>
      <w:r w:rsidRPr="00CD2B2C">
        <w:t>2. Макролиды</w:t>
      </w:r>
    </w:p>
    <w:p w:rsidR="00CD2B2C" w:rsidRPr="00CD2B2C" w:rsidRDefault="00CD2B2C" w:rsidP="003F2959">
      <w:pPr>
        <w:pStyle w:val="af3"/>
        <w:tabs>
          <w:tab w:val="num" w:pos="1369"/>
          <w:tab w:val="left" w:pos="3420"/>
        </w:tabs>
      </w:pPr>
      <w:r w:rsidRPr="00CD2B2C">
        <w:t>3. Нистатин</w:t>
      </w:r>
    </w:p>
    <w:p w:rsidR="00CD2B2C" w:rsidRPr="00CD2B2C" w:rsidRDefault="00CD2B2C" w:rsidP="003F2959">
      <w:pPr>
        <w:pStyle w:val="af3"/>
        <w:tabs>
          <w:tab w:val="num" w:pos="1369"/>
          <w:tab w:val="left" w:pos="3420"/>
        </w:tabs>
      </w:pPr>
      <w:r w:rsidRPr="00CD2B2C">
        <w:t>4. Сульфаниламиды</w:t>
      </w:r>
    </w:p>
    <w:p w:rsidR="00CD2B2C" w:rsidRPr="00CD2B2C" w:rsidRDefault="00CD2B2C" w:rsidP="003F2959">
      <w:pPr>
        <w:pStyle w:val="af3"/>
        <w:tabs>
          <w:tab w:val="num" w:pos="1369"/>
          <w:tab w:val="left" w:pos="3420"/>
        </w:tabs>
      </w:pPr>
      <w:r w:rsidRPr="00CD2B2C">
        <w:t>5. Левомицетин</w:t>
      </w:r>
    </w:p>
    <w:p w:rsidR="00CD2B2C" w:rsidRPr="00CD2B2C" w:rsidRDefault="00CD2B2C" w:rsidP="00493F95">
      <w:pPr>
        <w:pStyle w:val="af3"/>
        <w:numPr>
          <w:ilvl w:val="0"/>
          <w:numId w:val="175"/>
        </w:numPr>
        <w:tabs>
          <w:tab w:val="left" w:pos="3420"/>
        </w:tabs>
      </w:pPr>
      <w:r w:rsidRPr="00CD2B2C">
        <w:t>Для определения чувствительности к антибиотикам определена зона задержки роста вокруг диска, это говорит о:</w:t>
      </w:r>
    </w:p>
    <w:p w:rsidR="00CD2B2C" w:rsidRPr="00CD2B2C" w:rsidRDefault="00CD2B2C" w:rsidP="003F2959">
      <w:pPr>
        <w:pStyle w:val="af3"/>
        <w:tabs>
          <w:tab w:val="num" w:pos="1369"/>
          <w:tab w:val="left" w:pos="3420"/>
        </w:tabs>
      </w:pPr>
      <w:r w:rsidRPr="00CD2B2C">
        <w:t>1. Стимуляции обмена веществ в клетке</w:t>
      </w:r>
    </w:p>
    <w:p w:rsidR="00CD2B2C" w:rsidRPr="00CD2B2C" w:rsidRDefault="00CD2B2C" w:rsidP="003F2959">
      <w:pPr>
        <w:pStyle w:val="af3"/>
        <w:tabs>
          <w:tab w:val="num" w:pos="1369"/>
          <w:tab w:val="left" w:pos="3420"/>
        </w:tabs>
      </w:pPr>
      <w:r w:rsidRPr="00CD2B2C">
        <w:t>2. Отсутствии токсичности</w:t>
      </w:r>
    </w:p>
    <w:p w:rsidR="00CD2B2C" w:rsidRPr="00CD2B2C" w:rsidRDefault="00CD2B2C" w:rsidP="003F2959">
      <w:pPr>
        <w:pStyle w:val="af3"/>
        <w:tabs>
          <w:tab w:val="num" w:pos="1369"/>
          <w:tab w:val="left" w:pos="3420"/>
        </w:tabs>
      </w:pPr>
      <w:r w:rsidRPr="00CD2B2C">
        <w:t>3. Повышенной проницаемости мембран</w:t>
      </w:r>
    </w:p>
    <w:p w:rsidR="00CD2B2C" w:rsidRPr="00CD2B2C" w:rsidRDefault="00CD2B2C" w:rsidP="003F2959">
      <w:pPr>
        <w:pStyle w:val="af3"/>
        <w:tabs>
          <w:tab w:val="num" w:pos="1369"/>
          <w:tab w:val="left" w:pos="3420"/>
        </w:tabs>
      </w:pPr>
      <w:r w:rsidRPr="00CD2B2C">
        <w:t>4. Чувствительности культуры</w:t>
      </w:r>
    </w:p>
    <w:p w:rsidR="00CD2B2C" w:rsidRPr="00CD2B2C" w:rsidRDefault="00CD2B2C" w:rsidP="003F2959">
      <w:pPr>
        <w:pStyle w:val="af3"/>
        <w:tabs>
          <w:tab w:val="num" w:pos="1369"/>
          <w:tab w:val="left" w:pos="3420"/>
        </w:tabs>
      </w:pPr>
      <w:r w:rsidRPr="00CD2B2C">
        <w:t xml:space="preserve">5. Денатурации белков </w:t>
      </w:r>
    </w:p>
    <w:p w:rsidR="00CD2B2C" w:rsidRPr="00CD2B2C" w:rsidRDefault="00CD2B2C" w:rsidP="00493F95">
      <w:pPr>
        <w:pStyle w:val="af3"/>
        <w:numPr>
          <w:ilvl w:val="0"/>
          <w:numId w:val="175"/>
        </w:numPr>
        <w:tabs>
          <w:tab w:val="left" w:pos="3420"/>
        </w:tabs>
      </w:pPr>
      <w:r w:rsidRPr="00CD2B2C">
        <w:t>Механизм резистентности микроорганизмов к антибиотикам связан с:</w:t>
      </w:r>
    </w:p>
    <w:p w:rsidR="00CD2B2C" w:rsidRPr="00CD2B2C" w:rsidRDefault="00CD2B2C" w:rsidP="003F2959">
      <w:pPr>
        <w:pStyle w:val="af3"/>
        <w:tabs>
          <w:tab w:val="num" w:pos="1369"/>
          <w:tab w:val="left" w:pos="3420"/>
        </w:tabs>
      </w:pPr>
      <w:r w:rsidRPr="00CD2B2C">
        <w:t>1. Утратой проницаемости клеточной стенки для антибиотиков</w:t>
      </w:r>
    </w:p>
    <w:p w:rsidR="00CD2B2C" w:rsidRPr="00CD2B2C" w:rsidRDefault="00CD2B2C" w:rsidP="003F2959">
      <w:pPr>
        <w:pStyle w:val="af3"/>
        <w:tabs>
          <w:tab w:val="num" w:pos="1369"/>
          <w:tab w:val="left" w:pos="3420"/>
        </w:tabs>
      </w:pPr>
      <w:r w:rsidRPr="00CD2B2C">
        <w:t>2.  Генетической рекомбинацией в генах</w:t>
      </w:r>
    </w:p>
    <w:p w:rsidR="00CD2B2C" w:rsidRPr="00CD2B2C" w:rsidRDefault="00CD2B2C" w:rsidP="003F2959">
      <w:pPr>
        <w:pStyle w:val="af3"/>
        <w:tabs>
          <w:tab w:val="num" w:pos="1369"/>
          <w:tab w:val="left" w:pos="3420"/>
        </w:tabs>
      </w:pPr>
      <w:r w:rsidRPr="00CD2B2C">
        <w:t>3. Превращением активной формы антибиотика в неактивную</w:t>
      </w:r>
    </w:p>
    <w:p w:rsidR="00CD2B2C" w:rsidRPr="00CD2B2C" w:rsidRDefault="00CD2B2C" w:rsidP="003F2959">
      <w:pPr>
        <w:pStyle w:val="af3"/>
        <w:tabs>
          <w:tab w:val="num" w:pos="1369"/>
          <w:tab w:val="left" w:pos="3420"/>
        </w:tabs>
      </w:pPr>
      <w:r w:rsidRPr="00CD2B2C">
        <w:t>4. Использованием информационного значение ДНК</w:t>
      </w:r>
    </w:p>
    <w:p w:rsidR="00CD2B2C" w:rsidRPr="00CD2B2C" w:rsidRDefault="00CD2B2C" w:rsidP="003F2959">
      <w:pPr>
        <w:pStyle w:val="af3"/>
        <w:tabs>
          <w:tab w:val="num" w:pos="1369"/>
          <w:tab w:val="left" w:pos="3420"/>
        </w:tabs>
      </w:pPr>
      <w:r w:rsidRPr="00CD2B2C">
        <w:t>5. Утратой жгутиков у бактерий на средах с антибиотиками</w:t>
      </w:r>
    </w:p>
    <w:p w:rsidR="00CD2B2C" w:rsidRPr="00CD2B2C" w:rsidRDefault="00CD2B2C" w:rsidP="00493F95">
      <w:pPr>
        <w:pStyle w:val="af3"/>
        <w:numPr>
          <w:ilvl w:val="0"/>
          <w:numId w:val="175"/>
        </w:numPr>
        <w:tabs>
          <w:tab w:val="num" w:pos="1369"/>
          <w:tab w:val="left" w:pos="3420"/>
        </w:tabs>
      </w:pPr>
      <w:r w:rsidRPr="00CD2B2C">
        <w:t>Спектр действия интерферона:</w:t>
      </w:r>
    </w:p>
    <w:p w:rsidR="00CD2B2C" w:rsidRPr="00CD2B2C" w:rsidRDefault="00CD2B2C" w:rsidP="003F2959">
      <w:pPr>
        <w:pStyle w:val="af3"/>
        <w:tabs>
          <w:tab w:val="num" w:pos="1369"/>
          <w:tab w:val="left" w:pos="3420"/>
        </w:tabs>
      </w:pPr>
      <w:r w:rsidRPr="00CD2B2C">
        <w:t>1. Антифугальный</w:t>
      </w:r>
    </w:p>
    <w:p w:rsidR="00CD2B2C" w:rsidRPr="00CD2B2C" w:rsidRDefault="00CD2B2C" w:rsidP="003F2959">
      <w:pPr>
        <w:pStyle w:val="af3"/>
        <w:tabs>
          <w:tab w:val="left" w:pos="3420"/>
        </w:tabs>
      </w:pPr>
      <w:r w:rsidRPr="00CD2B2C">
        <w:t>2. Протозойный</w:t>
      </w:r>
    </w:p>
    <w:p w:rsidR="003F2959" w:rsidRDefault="003F2959" w:rsidP="003F2959">
      <w:pPr>
        <w:pStyle w:val="af3"/>
        <w:tabs>
          <w:tab w:val="left" w:pos="3420"/>
        </w:tabs>
      </w:pPr>
      <w:r>
        <w:t>3. Бактериальны</w:t>
      </w:r>
    </w:p>
    <w:p w:rsidR="00CD2B2C" w:rsidRPr="00CD2B2C" w:rsidRDefault="00CD2B2C" w:rsidP="003F2959">
      <w:pPr>
        <w:pStyle w:val="af3"/>
        <w:tabs>
          <w:tab w:val="left" w:pos="3420"/>
        </w:tabs>
      </w:pPr>
      <w:r w:rsidRPr="00CD2B2C">
        <w:t>4. Противовирусный</w:t>
      </w:r>
    </w:p>
    <w:p w:rsidR="00CD2B2C" w:rsidRPr="00CD2B2C" w:rsidRDefault="00CD2B2C" w:rsidP="003F2959">
      <w:pPr>
        <w:pStyle w:val="af3"/>
        <w:tabs>
          <w:tab w:val="left" w:pos="3420"/>
        </w:tabs>
      </w:pPr>
      <w:r w:rsidRPr="00CD2B2C">
        <w:t>5. Иммуномодулирующий</w:t>
      </w:r>
    </w:p>
    <w:p w:rsidR="00CD2B2C" w:rsidRPr="00CD2B2C" w:rsidRDefault="00CD2B2C" w:rsidP="00493F95">
      <w:pPr>
        <w:pStyle w:val="af3"/>
        <w:numPr>
          <w:ilvl w:val="0"/>
          <w:numId w:val="175"/>
        </w:numPr>
        <w:tabs>
          <w:tab w:val="num" w:pos="1369"/>
          <w:tab w:val="left" w:pos="3420"/>
        </w:tabs>
      </w:pPr>
      <w:r w:rsidRPr="00CD2B2C">
        <w:t xml:space="preserve"> Интерферон:</w:t>
      </w:r>
    </w:p>
    <w:p w:rsidR="00CD2B2C" w:rsidRPr="00CD2B2C" w:rsidRDefault="00CD2B2C" w:rsidP="003F2959">
      <w:pPr>
        <w:pStyle w:val="af3"/>
        <w:tabs>
          <w:tab w:val="num" w:pos="1369"/>
          <w:tab w:val="left" w:pos="3420"/>
        </w:tabs>
      </w:pPr>
      <w:r w:rsidRPr="00CD2B2C">
        <w:t xml:space="preserve"> 1. Слабо защищает клетку</w:t>
      </w:r>
    </w:p>
    <w:p w:rsidR="00CD2B2C" w:rsidRPr="00CD2B2C" w:rsidRDefault="00CD2B2C" w:rsidP="003F2959">
      <w:pPr>
        <w:pStyle w:val="af3"/>
        <w:tabs>
          <w:tab w:val="num" w:pos="1369"/>
          <w:tab w:val="left" w:pos="3420"/>
        </w:tabs>
      </w:pPr>
      <w:r w:rsidRPr="00CD2B2C">
        <w:t>2. Не влияет на белки</w:t>
      </w:r>
    </w:p>
    <w:p w:rsidR="00CD2B2C" w:rsidRPr="00CD2B2C" w:rsidRDefault="00CD2B2C" w:rsidP="003F2959">
      <w:pPr>
        <w:pStyle w:val="af3"/>
        <w:tabs>
          <w:tab w:val="num" w:pos="1369"/>
          <w:tab w:val="left" w:pos="3420"/>
        </w:tabs>
      </w:pPr>
      <w:r w:rsidRPr="00CD2B2C">
        <w:t>3. Высокоактивный антиген</w:t>
      </w:r>
    </w:p>
    <w:p w:rsidR="00CD2B2C" w:rsidRPr="00CD2B2C" w:rsidRDefault="00CD2B2C" w:rsidP="003F2959">
      <w:pPr>
        <w:pStyle w:val="af3"/>
        <w:tabs>
          <w:tab w:val="num" w:pos="1369"/>
          <w:tab w:val="left" w:pos="3420"/>
        </w:tabs>
      </w:pPr>
      <w:r w:rsidRPr="00CD2B2C">
        <w:t xml:space="preserve">4. Может быть индуцирован любой чужеродной ДНК  </w:t>
      </w:r>
    </w:p>
    <w:p w:rsidR="00CD2B2C" w:rsidRPr="00CD2B2C" w:rsidRDefault="00CD2B2C" w:rsidP="00493F95">
      <w:pPr>
        <w:pStyle w:val="af3"/>
        <w:numPr>
          <w:ilvl w:val="0"/>
          <w:numId w:val="175"/>
        </w:numPr>
        <w:tabs>
          <w:tab w:val="left" w:pos="3420"/>
        </w:tabs>
      </w:pPr>
      <w:r w:rsidRPr="00CD2B2C">
        <w:t>Антисептика это:</w:t>
      </w:r>
    </w:p>
    <w:p w:rsidR="00CD2B2C" w:rsidRPr="00CD2B2C" w:rsidRDefault="00CD2B2C" w:rsidP="003F2959">
      <w:pPr>
        <w:pStyle w:val="af3"/>
        <w:tabs>
          <w:tab w:val="num" w:pos="1369"/>
          <w:tab w:val="left" w:pos="3420"/>
        </w:tabs>
      </w:pPr>
      <w:r w:rsidRPr="00CD2B2C">
        <w:t>1. Предупреждение внесения микроорганизмов из окружающей среды в ткани организма человека</w:t>
      </w:r>
    </w:p>
    <w:p w:rsidR="00CD2B2C" w:rsidRPr="00CD2B2C" w:rsidRDefault="00CD2B2C" w:rsidP="003F2959">
      <w:pPr>
        <w:pStyle w:val="af3"/>
        <w:tabs>
          <w:tab w:val="num" w:pos="1369"/>
          <w:tab w:val="left" w:pos="3420"/>
        </w:tabs>
      </w:pPr>
      <w:r w:rsidRPr="00CD2B2C">
        <w:lastRenderedPageBreak/>
        <w:t>2. Комплекс мероприятий, направленных на уничтожение бактерий на поврежденных или интактных участках кожи и слизистой</w:t>
      </w:r>
    </w:p>
    <w:p w:rsidR="00CD2B2C" w:rsidRPr="00CD2B2C" w:rsidRDefault="00CD2B2C" w:rsidP="003F2959">
      <w:pPr>
        <w:pStyle w:val="af3"/>
        <w:tabs>
          <w:tab w:val="num" w:pos="1369"/>
          <w:tab w:val="left" w:pos="3420"/>
        </w:tabs>
      </w:pPr>
      <w:r w:rsidRPr="00CD2B2C">
        <w:t>3. Обеззараживание объектов окружающей среды</w:t>
      </w:r>
    </w:p>
    <w:p w:rsidR="00CD2B2C" w:rsidRPr="00CD2B2C" w:rsidRDefault="00CD2B2C" w:rsidP="003F2959">
      <w:pPr>
        <w:pStyle w:val="af3"/>
        <w:tabs>
          <w:tab w:val="num" w:pos="1369"/>
          <w:tab w:val="left" w:pos="3420"/>
        </w:tabs>
      </w:pPr>
      <w:r w:rsidRPr="00CD2B2C">
        <w:t>4. Обеспложивание</w:t>
      </w:r>
    </w:p>
    <w:p w:rsidR="00CD2B2C" w:rsidRPr="00CD2B2C" w:rsidRDefault="00CD2B2C" w:rsidP="003F2959">
      <w:pPr>
        <w:pStyle w:val="af3"/>
        <w:tabs>
          <w:tab w:val="num" w:pos="1369"/>
          <w:tab w:val="left" w:pos="3420"/>
        </w:tabs>
      </w:pPr>
      <w:r w:rsidRPr="00CD2B2C">
        <w:t>5. Вещества избирательно подавляющие рост и развитие инфенкционных очагов в организме человека</w:t>
      </w:r>
    </w:p>
    <w:p w:rsidR="00CD2B2C" w:rsidRPr="002F0AE8" w:rsidRDefault="00CD2B2C" w:rsidP="00493F95">
      <w:pPr>
        <w:pStyle w:val="a7"/>
        <w:numPr>
          <w:ilvl w:val="0"/>
          <w:numId w:val="175"/>
        </w:numPr>
        <w:jc w:val="left"/>
      </w:pPr>
      <w:r w:rsidRPr="002F0AE8">
        <w:t>Сульфаниламиды губительно действуют на бактерии благодаря:</w:t>
      </w:r>
    </w:p>
    <w:p w:rsidR="00CD2B2C" w:rsidRPr="002F0AE8" w:rsidRDefault="00CD2B2C" w:rsidP="003F2959">
      <w:pPr>
        <w:pStyle w:val="a7"/>
        <w:ind w:left="720"/>
        <w:jc w:val="left"/>
      </w:pPr>
      <w:r w:rsidRPr="002F0AE8">
        <w:t>1. Обезвоживанию протоплазмы</w:t>
      </w:r>
    </w:p>
    <w:p w:rsidR="00CD2B2C" w:rsidRPr="002F0AE8" w:rsidRDefault="00CD2B2C" w:rsidP="003F2959">
      <w:pPr>
        <w:pStyle w:val="a7"/>
        <w:ind w:left="720"/>
        <w:jc w:val="left"/>
      </w:pPr>
      <w:r w:rsidRPr="002F0AE8">
        <w:t>2. Коагуляции протоплазмы</w:t>
      </w:r>
    </w:p>
    <w:p w:rsidR="00CD2B2C" w:rsidRPr="002F0AE8" w:rsidRDefault="00CD2B2C" w:rsidP="003F2959">
      <w:pPr>
        <w:pStyle w:val="a7"/>
        <w:ind w:left="720"/>
        <w:jc w:val="left"/>
      </w:pPr>
      <w:r w:rsidRPr="002F0AE8">
        <w:t>3. Растворению протоплазмы</w:t>
      </w:r>
    </w:p>
    <w:p w:rsidR="00CD2B2C" w:rsidRPr="002F0AE8" w:rsidRDefault="00CD2B2C" w:rsidP="003F2959">
      <w:pPr>
        <w:pStyle w:val="a7"/>
        <w:ind w:left="720"/>
        <w:jc w:val="left"/>
      </w:pPr>
      <w:r w:rsidRPr="002F0AE8">
        <w:t>4. Вмешательству в питание бактерии</w:t>
      </w:r>
    </w:p>
    <w:p w:rsidR="00CD2B2C" w:rsidRPr="002F0AE8" w:rsidRDefault="00CD2B2C" w:rsidP="00493F95">
      <w:pPr>
        <w:pStyle w:val="a7"/>
        <w:numPr>
          <w:ilvl w:val="0"/>
          <w:numId w:val="175"/>
        </w:numPr>
        <w:jc w:val="left"/>
      </w:pPr>
      <w:r w:rsidRPr="002F0AE8">
        <w:t>Действие пенициллина:</w:t>
      </w:r>
    </w:p>
    <w:p w:rsidR="00CD2B2C" w:rsidRPr="002F0AE8" w:rsidRDefault="00CD2B2C" w:rsidP="003F2959">
      <w:pPr>
        <w:pStyle w:val="a7"/>
        <w:ind w:left="720"/>
        <w:jc w:val="left"/>
      </w:pPr>
      <w:r w:rsidRPr="002F0AE8">
        <w:t>1. Препятствует синтезу клеточной стенки бактерии</w:t>
      </w:r>
    </w:p>
    <w:p w:rsidR="00CD2B2C" w:rsidRPr="002F0AE8" w:rsidRDefault="00CD2B2C" w:rsidP="003F2959">
      <w:pPr>
        <w:pStyle w:val="a7"/>
        <w:ind w:left="720"/>
        <w:jc w:val="left"/>
      </w:pPr>
      <w:r w:rsidRPr="002F0AE8">
        <w:t>2. Препятствует образованию спор</w:t>
      </w:r>
    </w:p>
    <w:p w:rsidR="00CD2B2C" w:rsidRPr="002F0AE8" w:rsidRDefault="00CD2B2C" w:rsidP="003F2959">
      <w:pPr>
        <w:pStyle w:val="a7"/>
        <w:jc w:val="left"/>
      </w:pPr>
      <w:r w:rsidRPr="002F0AE8">
        <w:t>3. Повреждает клеточную мембрану</w:t>
      </w:r>
    </w:p>
    <w:p w:rsidR="00CD2B2C" w:rsidRPr="002F0AE8" w:rsidRDefault="00CD2B2C" w:rsidP="003F2959">
      <w:pPr>
        <w:pStyle w:val="a7"/>
        <w:ind w:left="720"/>
        <w:jc w:val="left"/>
      </w:pPr>
      <w:r w:rsidRPr="002F0AE8">
        <w:t>4. Ингибирует синтез РНК</w:t>
      </w:r>
    </w:p>
    <w:p w:rsidR="00CD2B2C" w:rsidRPr="002F0AE8" w:rsidRDefault="00CD2B2C" w:rsidP="003F2959">
      <w:pPr>
        <w:pStyle w:val="a7"/>
        <w:ind w:left="720"/>
        <w:jc w:val="left"/>
      </w:pPr>
      <w:r w:rsidRPr="002F0AE8">
        <w:t>5. Ингибирует синтез белков</w:t>
      </w:r>
    </w:p>
    <w:p w:rsidR="00CD2B2C" w:rsidRPr="002F0AE8" w:rsidRDefault="00CD2B2C" w:rsidP="00493F95">
      <w:pPr>
        <w:pStyle w:val="a7"/>
        <w:numPr>
          <w:ilvl w:val="0"/>
          <w:numId w:val="175"/>
        </w:numPr>
        <w:jc w:val="left"/>
      </w:pPr>
      <w:r w:rsidRPr="002F0AE8">
        <w:t>Укажите понятие, обозначающее губительное действие антибиотиков  на бактерии:</w:t>
      </w:r>
    </w:p>
    <w:p w:rsidR="00CD2B2C" w:rsidRPr="002F0AE8" w:rsidRDefault="00CD2B2C" w:rsidP="003F2959">
      <w:pPr>
        <w:pStyle w:val="a7"/>
        <w:ind w:left="720"/>
        <w:jc w:val="left"/>
      </w:pPr>
      <w:r w:rsidRPr="002F0AE8">
        <w:t>1. Бактерицидное</w:t>
      </w:r>
    </w:p>
    <w:p w:rsidR="00CD2B2C" w:rsidRPr="002F0AE8" w:rsidRDefault="00CD2B2C" w:rsidP="003F2959">
      <w:pPr>
        <w:pStyle w:val="a7"/>
        <w:ind w:left="720"/>
        <w:jc w:val="left"/>
      </w:pPr>
      <w:r w:rsidRPr="002F0AE8">
        <w:t>2. Бактериостатическое</w:t>
      </w:r>
    </w:p>
    <w:p w:rsidR="00CD2B2C" w:rsidRPr="002F0AE8" w:rsidRDefault="00CD2B2C" w:rsidP="003F2959">
      <w:pPr>
        <w:pStyle w:val="a7"/>
        <w:ind w:left="720"/>
        <w:jc w:val="left"/>
      </w:pPr>
      <w:r w:rsidRPr="002F0AE8">
        <w:t>3. Фунгицидное</w:t>
      </w:r>
    </w:p>
    <w:p w:rsidR="00CD2B2C" w:rsidRPr="002F0AE8" w:rsidRDefault="00CD2B2C" w:rsidP="003F2959">
      <w:pPr>
        <w:pStyle w:val="a7"/>
        <w:ind w:left="720"/>
        <w:jc w:val="left"/>
      </w:pPr>
      <w:r w:rsidRPr="002F0AE8">
        <w:t>4. Иммуногенное</w:t>
      </w:r>
    </w:p>
    <w:p w:rsidR="00CD2B2C" w:rsidRPr="002F0AE8" w:rsidRDefault="00CD2B2C" w:rsidP="003F2959">
      <w:pPr>
        <w:pStyle w:val="a7"/>
        <w:ind w:left="720"/>
        <w:jc w:val="left"/>
      </w:pPr>
      <w:r w:rsidRPr="002F0AE8">
        <w:t>5. Гомеостатическое</w:t>
      </w:r>
    </w:p>
    <w:p w:rsidR="00CD2B2C" w:rsidRPr="002F0AE8" w:rsidRDefault="00CD2B2C" w:rsidP="00493F95">
      <w:pPr>
        <w:pStyle w:val="a7"/>
        <w:numPr>
          <w:ilvl w:val="0"/>
          <w:numId w:val="175"/>
        </w:numPr>
        <w:jc w:val="left"/>
      </w:pPr>
      <w:r w:rsidRPr="002F0AE8">
        <w:t>Бактериостатическое действие:</w:t>
      </w:r>
    </w:p>
    <w:p w:rsidR="00CD2B2C" w:rsidRPr="00CD2B2C" w:rsidRDefault="00CD2B2C" w:rsidP="003F2959">
      <w:pPr>
        <w:pStyle w:val="af3"/>
        <w:tabs>
          <w:tab w:val="num" w:pos="1369"/>
        </w:tabs>
      </w:pPr>
      <w:r w:rsidRPr="00CD2B2C">
        <w:t>1. Задержка роста и размножения микроорганизмов</w:t>
      </w:r>
    </w:p>
    <w:p w:rsidR="00CD2B2C" w:rsidRPr="00CD2B2C" w:rsidRDefault="00CD2B2C" w:rsidP="003F2959">
      <w:pPr>
        <w:pStyle w:val="af3"/>
        <w:tabs>
          <w:tab w:val="num" w:pos="1369"/>
        </w:tabs>
      </w:pPr>
      <w:r w:rsidRPr="00CD2B2C">
        <w:t>2. Уничтожение микроорганизмов</w:t>
      </w:r>
    </w:p>
    <w:p w:rsidR="00CD2B2C" w:rsidRPr="00CD2B2C" w:rsidRDefault="00CD2B2C" w:rsidP="003F2959">
      <w:pPr>
        <w:pStyle w:val="af3"/>
        <w:tabs>
          <w:tab w:val="num" w:pos="1369"/>
        </w:tabs>
      </w:pPr>
      <w:r w:rsidRPr="00CD2B2C">
        <w:t>3. Уничтожение спор</w:t>
      </w:r>
    </w:p>
    <w:p w:rsidR="00CD2B2C" w:rsidRPr="00CD2B2C" w:rsidRDefault="00CD2B2C" w:rsidP="003F2959">
      <w:pPr>
        <w:pStyle w:val="af3"/>
        <w:tabs>
          <w:tab w:val="num" w:pos="1369"/>
        </w:tabs>
      </w:pPr>
      <w:r w:rsidRPr="00CD2B2C">
        <w:t>4. Уничтожение вирусов</w:t>
      </w:r>
    </w:p>
    <w:p w:rsidR="00CD2B2C" w:rsidRPr="002F0AE8" w:rsidRDefault="00CD2B2C" w:rsidP="00493F95">
      <w:pPr>
        <w:pStyle w:val="a7"/>
        <w:numPr>
          <w:ilvl w:val="0"/>
          <w:numId w:val="175"/>
        </w:numPr>
      </w:pPr>
      <w:r w:rsidRPr="002F0AE8">
        <w:t>Чувствительными считаются штаммы микроорганизмов:</w:t>
      </w:r>
    </w:p>
    <w:p w:rsidR="00CD2B2C" w:rsidRPr="00CD2B2C" w:rsidRDefault="00CD2B2C" w:rsidP="003F2959">
      <w:pPr>
        <w:pStyle w:val="af3"/>
        <w:tabs>
          <w:tab w:val="num" w:pos="1369"/>
        </w:tabs>
      </w:pPr>
      <w:r w:rsidRPr="00CD2B2C">
        <w:t>1. Для угнетения которых требуются концентрации максимальных доз препарата</w:t>
      </w:r>
    </w:p>
    <w:p w:rsidR="00CD2B2C" w:rsidRPr="00CD2B2C" w:rsidRDefault="00CD2B2C" w:rsidP="003F2959">
      <w:pPr>
        <w:pStyle w:val="af3"/>
        <w:tabs>
          <w:tab w:val="num" w:pos="1369"/>
        </w:tabs>
      </w:pPr>
      <w:r w:rsidRPr="00CD2B2C">
        <w:t>2. Подавление роста которых требует концентрации антибиотиков  опасных для организма</w:t>
      </w:r>
    </w:p>
    <w:p w:rsidR="00CD2B2C" w:rsidRPr="00CD2B2C" w:rsidRDefault="00CD2B2C" w:rsidP="003F2959">
      <w:pPr>
        <w:pStyle w:val="af3"/>
        <w:tabs>
          <w:tab w:val="num" w:pos="1369"/>
        </w:tabs>
      </w:pPr>
      <w:r w:rsidRPr="00CD2B2C">
        <w:t>3. Рост которых прекращается при концентрациях обычных терапевтических доз антибиотиков</w:t>
      </w:r>
    </w:p>
    <w:p w:rsidR="00CD2B2C" w:rsidRPr="00CD2B2C" w:rsidRDefault="00CD2B2C" w:rsidP="003F2959">
      <w:pPr>
        <w:pStyle w:val="af3"/>
        <w:tabs>
          <w:tab w:val="num" w:pos="1369"/>
        </w:tabs>
      </w:pPr>
      <w:r w:rsidRPr="00CD2B2C">
        <w:t>4. Все вышеперечисленное</w:t>
      </w:r>
    </w:p>
    <w:p w:rsidR="00CD2B2C" w:rsidRPr="002F0AE8" w:rsidRDefault="00CD2B2C" w:rsidP="00493F95">
      <w:pPr>
        <w:pStyle w:val="a7"/>
        <w:numPr>
          <w:ilvl w:val="0"/>
          <w:numId w:val="175"/>
        </w:numPr>
      </w:pPr>
      <w:r w:rsidRPr="002F0AE8">
        <w:t>Умеренно чувствительными считаются штаммы:</w:t>
      </w:r>
    </w:p>
    <w:p w:rsidR="00CD2B2C" w:rsidRPr="00CD2B2C" w:rsidRDefault="00CD2B2C" w:rsidP="003F2959">
      <w:pPr>
        <w:pStyle w:val="af3"/>
      </w:pPr>
      <w:r w:rsidRPr="00CD2B2C">
        <w:t>1. Для угнетения которых требую</w:t>
      </w:r>
      <w:r w:rsidR="00E34BFD">
        <w:t xml:space="preserve">тся концентрации </w:t>
      </w:r>
      <w:r w:rsidR="003F2959" w:rsidRPr="00CD2B2C">
        <w:t>максимальных доз препарата</w:t>
      </w:r>
    </w:p>
    <w:p w:rsidR="00E34BFD" w:rsidRPr="00E34BFD" w:rsidRDefault="00E34BFD" w:rsidP="00E34BFD">
      <w:pPr>
        <w:rPr>
          <w:sz w:val="24"/>
          <w:szCs w:val="24"/>
        </w:rPr>
      </w:pPr>
      <w:r w:rsidRPr="00E34BFD">
        <w:rPr>
          <w:sz w:val="24"/>
          <w:szCs w:val="24"/>
        </w:rPr>
        <w:t>2.  Подавление роста которых требует концентрации антибиотиков  опасных для организма</w:t>
      </w:r>
    </w:p>
    <w:p w:rsidR="00E34BFD" w:rsidRPr="00E34BFD" w:rsidRDefault="00E34BFD" w:rsidP="00E34BFD">
      <w:pPr>
        <w:rPr>
          <w:sz w:val="24"/>
          <w:szCs w:val="24"/>
        </w:rPr>
      </w:pPr>
      <w:r w:rsidRPr="00E34BFD">
        <w:rPr>
          <w:sz w:val="24"/>
          <w:szCs w:val="24"/>
        </w:rPr>
        <w:t>3. Рост которых прекращается при концентрациях обычных терапевтических доз антибиотиков</w:t>
      </w:r>
    </w:p>
    <w:p w:rsidR="00E34BFD" w:rsidRPr="002F0AE8" w:rsidRDefault="00E34BFD" w:rsidP="00493F95">
      <w:pPr>
        <w:pStyle w:val="a7"/>
        <w:numPr>
          <w:ilvl w:val="0"/>
          <w:numId w:val="175"/>
        </w:numPr>
      </w:pPr>
      <w:r w:rsidRPr="002F0AE8">
        <w:t>Устойчивыми считаются штаммы микроорганизмов:</w:t>
      </w:r>
    </w:p>
    <w:p w:rsidR="00E34BFD" w:rsidRPr="00CD2B2C" w:rsidRDefault="00E34BFD" w:rsidP="00E34BFD">
      <w:pPr>
        <w:pStyle w:val="af3"/>
      </w:pPr>
      <w:r w:rsidRPr="00CD2B2C">
        <w:t>1. Для угнетения которых требуются концентрации максимальных доз препарата</w:t>
      </w:r>
    </w:p>
    <w:p w:rsidR="00E34BFD" w:rsidRPr="00CD2B2C" w:rsidRDefault="00E34BFD" w:rsidP="00E34BFD">
      <w:pPr>
        <w:pStyle w:val="af3"/>
      </w:pPr>
      <w:r w:rsidRPr="00CD2B2C">
        <w:t>2. Подавление роста которых требует концентрации антибиотиков  опасных для организма</w:t>
      </w:r>
    </w:p>
    <w:p w:rsidR="00E34BFD" w:rsidRPr="00CD2B2C" w:rsidRDefault="00E34BFD" w:rsidP="00E34BFD">
      <w:pPr>
        <w:pStyle w:val="af3"/>
      </w:pPr>
      <w:r w:rsidRPr="00CD2B2C">
        <w:t>3. Рост которых прекращается при концентрациях обычных терапевтических доз антибиотиков</w:t>
      </w:r>
    </w:p>
    <w:p w:rsidR="00E34BFD" w:rsidRPr="002F0AE8" w:rsidRDefault="00E34BFD" w:rsidP="00493F95">
      <w:pPr>
        <w:pStyle w:val="a7"/>
        <w:numPr>
          <w:ilvl w:val="0"/>
          <w:numId w:val="175"/>
        </w:numPr>
      </w:pPr>
      <w:r w:rsidRPr="002F0AE8">
        <w:t>Укажите, что относится к классификации антибиотиков по спектру действия:</w:t>
      </w:r>
    </w:p>
    <w:p w:rsidR="00E34BFD" w:rsidRPr="00CD2B2C" w:rsidRDefault="00E34BFD" w:rsidP="00E34BFD">
      <w:pPr>
        <w:pStyle w:val="af3"/>
        <w:ind w:left="360"/>
      </w:pPr>
      <w:r w:rsidRPr="00CD2B2C">
        <w:t>1.Бактерицидные</w:t>
      </w:r>
    </w:p>
    <w:p w:rsidR="00E34BFD" w:rsidRPr="00CD2B2C" w:rsidRDefault="00E34BFD" w:rsidP="00E34BFD">
      <w:pPr>
        <w:pStyle w:val="af3"/>
        <w:ind w:left="360"/>
      </w:pPr>
      <w:r w:rsidRPr="00CD2B2C">
        <w:t xml:space="preserve">2. Бактериостатические </w:t>
      </w:r>
    </w:p>
    <w:p w:rsidR="00E34BFD" w:rsidRPr="00CD2B2C" w:rsidRDefault="00E34BFD" w:rsidP="00E34BFD">
      <w:pPr>
        <w:pStyle w:val="af3"/>
        <w:ind w:left="360"/>
      </w:pPr>
      <w:r w:rsidRPr="00CD2B2C">
        <w:t>3. Противовирусные</w:t>
      </w:r>
    </w:p>
    <w:p w:rsidR="00E34BFD" w:rsidRPr="00CD2B2C" w:rsidRDefault="00E34BFD" w:rsidP="00E34BFD">
      <w:pPr>
        <w:pStyle w:val="af3"/>
        <w:ind w:left="360"/>
      </w:pPr>
      <w:r w:rsidRPr="00CD2B2C">
        <w:t>4. Полиеновые</w:t>
      </w:r>
    </w:p>
    <w:p w:rsidR="00CD2B2C" w:rsidRPr="00E34BFD" w:rsidRDefault="00E34BFD" w:rsidP="00E34BFD">
      <w:pPr>
        <w:ind w:firstLine="284"/>
        <w:rPr>
          <w:sz w:val="24"/>
          <w:szCs w:val="24"/>
        </w:rPr>
      </w:pPr>
      <w:r w:rsidRPr="00E34BFD">
        <w:rPr>
          <w:sz w:val="24"/>
          <w:szCs w:val="24"/>
        </w:rPr>
        <w:t>5. Действующие на клеточные мембраны</w:t>
      </w:r>
    </w:p>
    <w:p w:rsidR="00E34BFD" w:rsidRPr="002F0AE8" w:rsidRDefault="00E34BFD" w:rsidP="00493F95">
      <w:pPr>
        <w:pStyle w:val="a7"/>
        <w:numPr>
          <w:ilvl w:val="0"/>
          <w:numId w:val="175"/>
        </w:numPr>
        <w:jc w:val="left"/>
      </w:pPr>
      <w:r w:rsidRPr="002F0AE8">
        <w:lastRenderedPageBreak/>
        <w:t xml:space="preserve">   Природная устойчивость микробов к антибиотикам:</w:t>
      </w:r>
    </w:p>
    <w:p w:rsidR="00E34BFD" w:rsidRPr="002F0AE8" w:rsidRDefault="00E34BFD" w:rsidP="00E34BFD">
      <w:pPr>
        <w:pStyle w:val="a7"/>
        <w:ind w:left="360"/>
        <w:jc w:val="left"/>
      </w:pPr>
      <w:r w:rsidRPr="002F0AE8">
        <w:t xml:space="preserve">1. Видовая </w:t>
      </w:r>
    </w:p>
    <w:p w:rsidR="00E34BFD" w:rsidRPr="002F0AE8" w:rsidRDefault="00E34BFD" w:rsidP="00E34BFD">
      <w:pPr>
        <w:pStyle w:val="a7"/>
        <w:ind w:left="360"/>
        <w:jc w:val="left"/>
      </w:pPr>
      <w:r w:rsidRPr="002F0AE8">
        <w:t>2. Основана на изменении гена  бак. клетки в результате мутации</w:t>
      </w:r>
    </w:p>
    <w:p w:rsidR="00E34BFD" w:rsidRPr="002F0AE8" w:rsidRDefault="00E34BFD" w:rsidP="00E34BFD">
      <w:pPr>
        <w:pStyle w:val="a7"/>
        <w:ind w:left="360"/>
        <w:jc w:val="left"/>
      </w:pPr>
      <w:r w:rsidRPr="002F0AE8">
        <w:t>3. Экстрахромосомная</w:t>
      </w:r>
    </w:p>
    <w:p w:rsidR="00E34BFD" w:rsidRPr="002F0AE8" w:rsidRDefault="00E34BFD" w:rsidP="00E34BFD">
      <w:pPr>
        <w:pStyle w:val="a7"/>
        <w:ind w:left="360"/>
        <w:jc w:val="left"/>
      </w:pPr>
      <w:r w:rsidRPr="002F0AE8">
        <w:t>4. Первичная</w:t>
      </w:r>
    </w:p>
    <w:p w:rsidR="00E34BFD" w:rsidRPr="002F0AE8" w:rsidRDefault="00E34BFD" w:rsidP="00E34BFD">
      <w:pPr>
        <w:pStyle w:val="a7"/>
        <w:ind w:left="360"/>
        <w:jc w:val="left"/>
      </w:pPr>
      <w:r w:rsidRPr="002F0AE8">
        <w:t>5. Вторичная</w:t>
      </w:r>
    </w:p>
    <w:p w:rsidR="00E34BFD" w:rsidRPr="002F0AE8" w:rsidRDefault="00E34BFD" w:rsidP="00493F95">
      <w:pPr>
        <w:pStyle w:val="a7"/>
        <w:numPr>
          <w:ilvl w:val="0"/>
          <w:numId w:val="175"/>
        </w:numPr>
        <w:jc w:val="left"/>
      </w:pPr>
      <w:r w:rsidRPr="002F0AE8">
        <w:t xml:space="preserve">Определение концентрации антибиотика в жидкостях и тканях организма производят: </w:t>
      </w:r>
    </w:p>
    <w:p w:rsidR="00E34BFD" w:rsidRPr="002F0AE8" w:rsidRDefault="00E34BFD" w:rsidP="00E34BFD">
      <w:pPr>
        <w:pStyle w:val="a7"/>
        <w:ind w:left="360"/>
        <w:jc w:val="left"/>
      </w:pPr>
      <w:r w:rsidRPr="002F0AE8">
        <w:t>1. Методом диффузии в агар</w:t>
      </w:r>
    </w:p>
    <w:p w:rsidR="00E34BFD" w:rsidRPr="002F0AE8" w:rsidRDefault="00E34BFD" w:rsidP="00E34BFD">
      <w:pPr>
        <w:pStyle w:val="a7"/>
        <w:ind w:left="360"/>
        <w:jc w:val="left"/>
      </w:pPr>
      <w:r w:rsidRPr="002F0AE8">
        <w:t xml:space="preserve">2. Методом мембранных фильтров </w:t>
      </w:r>
    </w:p>
    <w:p w:rsidR="00E34BFD" w:rsidRPr="002F0AE8" w:rsidRDefault="00E34BFD" w:rsidP="00E34BFD">
      <w:pPr>
        <w:pStyle w:val="a7"/>
        <w:ind w:left="360"/>
        <w:jc w:val="left"/>
      </w:pPr>
      <w:r w:rsidRPr="002F0AE8">
        <w:t>3. Аспирационным методом</w:t>
      </w:r>
    </w:p>
    <w:p w:rsidR="00E34BFD" w:rsidRPr="002F0AE8" w:rsidRDefault="00E34BFD" w:rsidP="00E34BFD">
      <w:pPr>
        <w:pStyle w:val="a7"/>
        <w:ind w:left="360"/>
        <w:jc w:val="left"/>
      </w:pPr>
      <w:r w:rsidRPr="002F0AE8">
        <w:t>4. Посевом на питательные среды</w:t>
      </w:r>
    </w:p>
    <w:p w:rsidR="00E34BFD" w:rsidRPr="002F0AE8" w:rsidRDefault="00E34BFD" w:rsidP="00493F95">
      <w:pPr>
        <w:pStyle w:val="a7"/>
        <w:numPr>
          <w:ilvl w:val="0"/>
          <w:numId w:val="175"/>
        </w:numPr>
        <w:jc w:val="left"/>
      </w:pPr>
      <w:r w:rsidRPr="002F0AE8">
        <w:t>Механизмом резистентности микроорганизмов к антибиотикам является:</w:t>
      </w:r>
    </w:p>
    <w:p w:rsidR="00E34BFD" w:rsidRPr="002F0AE8" w:rsidRDefault="00E34BFD" w:rsidP="00E34BFD">
      <w:pPr>
        <w:pStyle w:val="a7"/>
        <w:ind w:left="360"/>
        <w:jc w:val="left"/>
      </w:pPr>
      <w:r w:rsidRPr="002F0AE8">
        <w:t>1. Превращение активной формы антибиотика в неактивную</w:t>
      </w:r>
    </w:p>
    <w:p w:rsidR="00E34BFD" w:rsidRPr="002F0AE8" w:rsidRDefault="00E34BFD" w:rsidP="00E34BFD">
      <w:pPr>
        <w:pStyle w:val="a7"/>
        <w:ind w:left="360"/>
        <w:jc w:val="left"/>
      </w:pPr>
      <w:r w:rsidRPr="002F0AE8">
        <w:t>2. Утрата проницаемости клеточной стенки для препарата</w:t>
      </w:r>
    </w:p>
    <w:p w:rsidR="00E34BFD" w:rsidRPr="002F0AE8" w:rsidRDefault="00E34BFD" w:rsidP="00E34BFD">
      <w:pPr>
        <w:pStyle w:val="a7"/>
        <w:ind w:left="360"/>
        <w:jc w:val="left"/>
      </w:pPr>
      <w:r w:rsidRPr="002F0AE8">
        <w:t>3. Нарушение в системе специфического транспорта препарата в клетку</w:t>
      </w:r>
    </w:p>
    <w:p w:rsidR="00E34BFD" w:rsidRPr="002F0AE8" w:rsidRDefault="00E34BFD" w:rsidP="00E34BFD">
      <w:pPr>
        <w:pStyle w:val="a7"/>
        <w:ind w:left="360"/>
        <w:jc w:val="left"/>
      </w:pPr>
      <w:r w:rsidRPr="002F0AE8">
        <w:t>4. Все вышеперечисленное</w:t>
      </w:r>
    </w:p>
    <w:p w:rsidR="00E34BFD" w:rsidRPr="002F0AE8" w:rsidRDefault="00E34BFD" w:rsidP="00E34BFD">
      <w:pPr>
        <w:pStyle w:val="a7"/>
        <w:ind w:left="360"/>
        <w:jc w:val="left"/>
      </w:pPr>
      <w:r w:rsidRPr="002F0AE8">
        <w:t>5. Ничего из вышеперечисленного</w:t>
      </w:r>
    </w:p>
    <w:p w:rsidR="00E34BFD" w:rsidRPr="002F0AE8" w:rsidRDefault="00E34BFD" w:rsidP="00493F95">
      <w:pPr>
        <w:pStyle w:val="a7"/>
        <w:numPr>
          <w:ilvl w:val="0"/>
          <w:numId w:val="175"/>
        </w:numPr>
        <w:jc w:val="left"/>
      </w:pPr>
      <w:r w:rsidRPr="002F0AE8">
        <w:t>Борьба с лекарственно – устойчивыми микроорганизмами проводится:</w:t>
      </w:r>
    </w:p>
    <w:p w:rsidR="00E34BFD" w:rsidRPr="002F0AE8" w:rsidRDefault="00E34BFD" w:rsidP="00E34BFD">
      <w:pPr>
        <w:pStyle w:val="a7"/>
        <w:ind w:left="360"/>
        <w:jc w:val="left"/>
      </w:pPr>
      <w:r w:rsidRPr="002F0AE8">
        <w:t>1. Систематическое получение новых препаратов</w:t>
      </w:r>
    </w:p>
    <w:p w:rsidR="00E34BFD" w:rsidRPr="002F0AE8" w:rsidRDefault="00E34BFD" w:rsidP="00E34BFD">
      <w:pPr>
        <w:pStyle w:val="a7"/>
        <w:ind w:left="360"/>
        <w:jc w:val="left"/>
      </w:pPr>
      <w:r w:rsidRPr="002F0AE8">
        <w:t>2. Химическая модификация имеющихся антибиотиков</w:t>
      </w:r>
    </w:p>
    <w:p w:rsidR="00E34BFD" w:rsidRPr="002F0AE8" w:rsidRDefault="00E34BFD" w:rsidP="00E34BFD">
      <w:pPr>
        <w:pStyle w:val="a7"/>
        <w:ind w:left="360"/>
        <w:jc w:val="left"/>
      </w:pPr>
      <w:r w:rsidRPr="002F0AE8">
        <w:t>3. Использование препаратов без достаточных показаний</w:t>
      </w:r>
    </w:p>
    <w:p w:rsidR="00E34BFD" w:rsidRPr="002F0AE8" w:rsidRDefault="00E34BFD" w:rsidP="00E34BFD">
      <w:pPr>
        <w:pStyle w:val="a7"/>
        <w:ind w:left="360"/>
        <w:jc w:val="left"/>
      </w:pPr>
      <w:r w:rsidRPr="002F0AE8">
        <w:t>4. Запрет на использование антибиотиков в качестве консервантов</w:t>
      </w:r>
    </w:p>
    <w:p w:rsidR="00E34BFD" w:rsidRPr="002F0AE8" w:rsidRDefault="00E34BFD" w:rsidP="00E34BFD">
      <w:pPr>
        <w:pStyle w:val="a7"/>
        <w:ind w:left="360"/>
        <w:jc w:val="left"/>
      </w:pPr>
      <w:r w:rsidRPr="002F0AE8">
        <w:t>5. Все выше перечисленное</w:t>
      </w:r>
    </w:p>
    <w:p w:rsidR="00E34BFD" w:rsidRPr="002F0AE8" w:rsidRDefault="00E34BFD" w:rsidP="00493F95">
      <w:pPr>
        <w:pStyle w:val="a7"/>
        <w:numPr>
          <w:ilvl w:val="0"/>
          <w:numId w:val="175"/>
        </w:numPr>
        <w:jc w:val="left"/>
      </w:pPr>
      <w:r w:rsidRPr="002F0AE8">
        <w:t>По механизму действия противовирусные препараты делятся на:</w:t>
      </w:r>
    </w:p>
    <w:p w:rsidR="00E34BFD" w:rsidRPr="002F0AE8" w:rsidRDefault="00E34BFD" w:rsidP="00E34BFD">
      <w:pPr>
        <w:pStyle w:val="a7"/>
        <w:ind w:left="360"/>
        <w:jc w:val="left"/>
      </w:pPr>
      <w:r w:rsidRPr="002F0AE8">
        <w:t>1. Препараты, блокирующие адсорбцию вируса на рецепторах клетки хозяина</w:t>
      </w:r>
    </w:p>
    <w:p w:rsidR="00E34BFD" w:rsidRPr="002F0AE8" w:rsidRDefault="00E34BFD" w:rsidP="00E34BFD">
      <w:pPr>
        <w:pStyle w:val="a7"/>
        <w:ind w:left="360"/>
        <w:jc w:val="left"/>
      </w:pPr>
      <w:r w:rsidRPr="002F0AE8">
        <w:t>2. Препараты, нарушающие процесс «раздевания» вируса</w:t>
      </w:r>
    </w:p>
    <w:p w:rsidR="00E34BFD" w:rsidRPr="002F0AE8" w:rsidRDefault="00E34BFD" w:rsidP="00E34BFD">
      <w:pPr>
        <w:pStyle w:val="a7"/>
        <w:ind w:left="360"/>
        <w:jc w:val="left"/>
      </w:pPr>
      <w:r w:rsidRPr="002F0AE8">
        <w:t>3. Препараты, ингибирующие стадию сборки вируса</w:t>
      </w:r>
    </w:p>
    <w:p w:rsidR="00E34BFD" w:rsidRPr="002F0AE8" w:rsidRDefault="00E34BFD" w:rsidP="00E34BFD">
      <w:pPr>
        <w:pStyle w:val="a7"/>
        <w:ind w:left="360"/>
        <w:jc w:val="left"/>
      </w:pPr>
      <w:r w:rsidRPr="002F0AE8">
        <w:t>4. Препараты - ингибиторы репликации</w:t>
      </w:r>
    </w:p>
    <w:p w:rsidR="00E34BFD" w:rsidRPr="002F0AE8" w:rsidRDefault="00E34BFD" w:rsidP="00E34BFD">
      <w:pPr>
        <w:pStyle w:val="a7"/>
        <w:ind w:left="360"/>
        <w:jc w:val="left"/>
      </w:pPr>
      <w:r w:rsidRPr="002F0AE8">
        <w:t>5. Все вышеперечисленное</w:t>
      </w:r>
    </w:p>
    <w:p w:rsidR="00E34BFD" w:rsidRPr="002F0AE8" w:rsidRDefault="00E34BFD" w:rsidP="00493F95">
      <w:pPr>
        <w:pStyle w:val="a7"/>
        <w:numPr>
          <w:ilvl w:val="0"/>
          <w:numId w:val="175"/>
        </w:numPr>
        <w:jc w:val="left"/>
      </w:pPr>
      <w:r w:rsidRPr="002F0AE8">
        <w:t>Какие антибиотики получены из актиномицетов:</w:t>
      </w:r>
    </w:p>
    <w:p w:rsidR="00E34BFD" w:rsidRPr="002F0AE8" w:rsidRDefault="00E34BFD" w:rsidP="00E34BFD">
      <w:pPr>
        <w:pStyle w:val="a7"/>
        <w:ind w:left="360"/>
        <w:jc w:val="left"/>
      </w:pPr>
      <w:r w:rsidRPr="002F0AE8">
        <w:t>1. Пенициллин</w:t>
      </w:r>
    </w:p>
    <w:p w:rsidR="00E34BFD" w:rsidRPr="002F0AE8" w:rsidRDefault="00E34BFD" w:rsidP="00E34BFD">
      <w:pPr>
        <w:pStyle w:val="a7"/>
        <w:ind w:left="360"/>
        <w:jc w:val="left"/>
      </w:pPr>
      <w:r w:rsidRPr="002F0AE8">
        <w:t>2. Полимиксин</w:t>
      </w:r>
    </w:p>
    <w:p w:rsidR="00E34BFD" w:rsidRPr="002F0AE8" w:rsidRDefault="00E34BFD" w:rsidP="00E34BFD">
      <w:pPr>
        <w:pStyle w:val="a7"/>
        <w:ind w:left="360"/>
        <w:jc w:val="left"/>
      </w:pPr>
      <w:r w:rsidRPr="002F0AE8">
        <w:t>3.  Лизоцим</w:t>
      </w:r>
    </w:p>
    <w:p w:rsidR="00E34BFD" w:rsidRPr="002F0AE8" w:rsidRDefault="00E34BFD" w:rsidP="00E34BFD">
      <w:pPr>
        <w:pStyle w:val="a7"/>
        <w:ind w:left="360"/>
        <w:jc w:val="left"/>
      </w:pPr>
      <w:r w:rsidRPr="002F0AE8">
        <w:t>4. Цефалоспорины</w:t>
      </w:r>
    </w:p>
    <w:p w:rsidR="00E34BFD" w:rsidRPr="002F0AE8" w:rsidRDefault="00E34BFD" w:rsidP="00E34BFD">
      <w:pPr>
        <w:pStyle w:val="a7"/>
        <w:ind w:left="360"/>
        <w:jc w:val="left"/>
      </w:pPr>
      <w:r w:rsidRPr="002F0AE8">
        <w:t>5. Аминогликозиды</w:t>
      </w:r>
    </w:p>
    <w:p w:rsidR="00E34BFD" w:rsidRPr="002F0AE8" w:rsidRDefault="00E34BFD" w:rsidP="00493F95">
      <w:pPr>
        <w:pStyle w:val="a7"/>
        <w:numPr>
          <w:ilvl w:val="0"/>
          <w:numId w:val="175"/>
        </w:numPr>
        <w:jc w:val="left"/>
      </w:pPr>
      <w:r w:rsidRPr="002F0AE8">
        <w:t>Что из ниже перечисленного относится к противовирусным препаратам?</w:t>
      </w:r>
    </w:p>
    <w:p w:rsidR="00E34BFD" w:rsidRPr="002F0AE8" w:rsidRDefault="00E34BFD" w:rsidP="00E34BFD">
      <w:pPr>
        <w:pStyle w:val="a7"/>
        <w:ind w:left="360"/>
        <w:jc w:val="left"/>
      </w:pPr>
      <w:r w:rsidRPr="002F0AE8">
        <w:t>1. Ремантадин</w:t>
      </w:r>
    </w:p>
    <w:p w:rsidR="00E34BFD" w:rsidRPr="002F0AE8" w:rsidRDefault="00E34BFD" w:rsidP="00E34BFD">
      <w:pPr>
        <w:pStyle w:val="a7"/>
        <w:ind w:left="360"/>
        <w:jc w:val="left"/>
      </w:pPr>
      <w:r w:rsidRPr="002F0AE8">
        <w:t>2. Оксолин</w:t>
      </w:r>
    </w:p>
    <w:p w:rsidR="00E34BFD" w:rsidRPr="002F0AE8" w:rsidRDefault="00E34BFD" w:rsidP="00E34BFD">
      <w:pPr>
        <w:pStyle w:val="a7"/>
        <w:ind w:left="360"/>
        <w:jc w:val="left"/>
      </w:pPr>
      <w:r w:rsidRPr="002F0AE8">
        <w:t>3. Рубомицин</w:t>
      </w:r>
    </w:p>
    <w:p w:rsidR="00E34BFD" w:rsidRPr="002F0AE8" w:rsidRDefault="00E34BFD" w:rsidP="00E34BFD">
      <w:pPr>
        <w:pStyle w:val="a7"/>
        <w:ind w:left="360"/>
        <w:jc w:val="left"/>
      </w:pPr>
      <w:r w:rsidRPr="002F0AE8">
        <w:t>4. Стрептомицин</w:t>
      </w:r>
    </w:p>
    <w:p w:rsidR="00CD2B2C" w:rsidRPr="00E34BFD" w:rsidRDefault="00E34BFD" w:rsidP="00E34BFD">
      <w:pPr>
        <w:rPr>
          <w:sz w:val="24"/>
          <w:szCs w:val="24"/>
        </w:rPr>
      </w:pPr>
      <w:r w:rsidRPr="00E34BFD">
        <w:rPr>
          <w:sz w:val="24"/>
          <w:szCs w:val="24"/>
        </w:rPr>
        <w:t>5. Нистатин</w:t>
      </w:r>
    </w:p>
    <w:p w:rsidR="00CD2B2C" w:rsidRPr="002F0AE8" w:rsidRDefault="00CD2B2C" w:rsidP="00E34BFD">
      <w:pPr>
        <w:pStyle w:val="a7"/>
        <w:ind w:left="360"/>
        <w:jc w:val="left"/>
      </w:pPr>
    </w:p>
    <w:p w:rsidR="00CD2B2C" w:rsidRPr="002F0AE8" w:rsidRDefault="00CD2B2C" w:rsidP="00493F95">
      <w:pPr>
        <w:pStyle w:val="a7"/>
        <w:numPr>
          <w:ilvl w:val="0"/>
          <w:numId w:val="175"/>
        </w:numPr>
        <w:jc w:val="left"/>
      </w:pPr>
      <w:r w:rsidRPr="002F0AE8">
        <w:t>Макролиды по механизму действия :</w:t>
      </w:r>
    </w:p>
    <w:p w:rsidR="00CD2B2C" w:rsidRPr="002F0AE8" w:rsidRDefault="00CD2B2C" w:rsidP="00E34BFD">
      <w:pPr>
        <w:pStyle w:val="a7"/>
        <w:ind w:left="360"/>
        <w:jc w:val="left"/>
      </w:pPr>
      <w:r w:rsidRPr="002F0AE8">
        <w:t>1. Действуют на клеточные мембраны</w:t>
      </w:r>
    </w:p>
    <w:p w:rsidR="00CD2B2C" w:rsidRPr="002F0AE8" w:rsidRDefault="00CD2B2C" w:rsidP="00E34BFD">
      <w:pPr>
        <w:pStyle w:val="a7"/>
        <w:ind w:left="360"/>
        <w:jc w:val="left"/>
      </w:pPr>
      <w:r w:rsidRPr="002F0AE8">
        <w:t>2. Ингибируют синтез клеточной стенки бактерий</w:t>
      </w:r>
    </w:p>
    <w:p w:rsidR="00CD2B2C" w:rsidRPr="002F0AE8" w:rsidRDefault="00CD2B2C" w:rsidP="00E34BFD">
      <w:pPr>
        <w:pStyle w:val="a7"/>
        <w:ind w:left="360"/>
        <w:jc w:val="left"/>
      </w:pPr>
      <w:r w:rsidRPr="002F0AE8">
        <w:t>3. Подавляют синтез белка на рибосомах</w:t>
      </w:r>
    </w:p>
    <w:p w:rsidR="00CD2B2C" w:rsidRPr="002F0AE8" w:rsidRDefault="00CD2B2C" w:rsidP="00E34BFD">
      <w:pPr>
        <w:pStyle w:val="a7"/>
        <w:ind w:left="360"/>
        <w:jc w:val="left"/>
      </w:pPr>
      <w:r w:rsidRPr="002F0AE8">
        <w:t>4. Ингибируют синтез РНК на уровне ДНК – матрицы</w:t>
      </w:r>
    </w:p>
    <w:p w:rsidR="00CD2B2C" w:rsidRPr="002F0AE8" w:rsidRDefault="00CD2B2C" w:rsidP="00E34BFD">
      <w:pPr>
        <w:pStyle w:val="a7"/>
        <w:ind w:left="360"/>
        <w:jc w:val="left"/>
      </w:pPr>
      <w:r w:rsidRPr="002F0AE8">
        <w:lastRenderedPageBreak/>
        <w:t>5. Ингибируютсинтез ДНК на уровне ДНК - матрицы</w:t>
      </w:r>
    </w:p>
    <w:p w:rsidR="00CD2B2C" w:rsidRPr="002F0AE8" w:rsidRDefault="00CD2B2C" w:rsidP="00493F95">
      <w:pPr>
        <w:pStyle w:val="a7"/>
        <w:numPr>
          <w:ilvl w:val="0"/>
          <w:numId w:val="175"/>
        </w:numPr>
        <w:jc w:val="left"/>
      </w:pPr>
      <w:r w:rsidRPr="002F0AE8">
        <w:t>Укажите от каких факторов зависит эффективность действия  дезинфектантов:</w:t>
      </w:r>
    </w:p>
    <w:p w:rsidR="00CD2B2C" w:rsidRPr="002F0AE8" w:rsidRDefault="00CD2B2C" w:rsidP="00E34BFD">
      <w:pPr>
        <w:pStyle w:val="a7"/>
        <w:ind w:left="360"/>
        <w:jc w:val="left"/>
      </w:pPr>
      <w:r w:rsidRPr="002F0AE8">
        <w:t>1. Концентрации</w:t>
      </w:r>
    </w:p>
    <w:p w:rsidR="00CD2B2C" w:rsidRPr="002F0AE8" w:rsidRDefault="00CD2B2C" w:rsidP="00E34BFD">
      <w:pPr>
        <w:pStyle w:val="a7"/>
        <w:ind w:left="360"/>
        <w:jc w:val="left"/>
      </w:pPr>
      <w:r w:rsidRPr="002F0AE8">
        <w:t>2. Времени действия</w:t>
      </w:r>
    </w:p>
    <w:p w:rsidR="00CD2B2C" w:rsidRPr="002F0AE8" w:rsidRDefault="00CD2B2C" w:rsidP="00E34BFD">
      <w:pPr>
        <w:pStyle w:val="a7"/>
        <w:ind w:left="360"/>
        <w:jc w:val="left"/>
      </w:pPr>
      <w:r w:rsidRPr="002F0AE8">
        <w:t>3. Температуры</w:t>
      </w:r>
    </w:p>
    <w:p w:rsidR="00CD2B2C" w:rsidRPr="002F0AE8" w:rsidRDefault="00CD2B2C" w:rsidP="00E34BFD">
      <w:pPr>
        <w:pStyle w:val="a7"/>
        <w:ind w:left="360"/>
        <w:jc w:val="left"/>
      </w:pPr>
      <w:r w:rsidRPr="002F0AE8">
        <w:t xml:space="preserve">4. Всего выше перечисленного </w:t>
      </w:r>
    </w:p>
    <w:p w:rsidR="00CD2B2C" w:rsidRPr="002F0AE8" w:rsidRDefault="00CD2B2C" w:rsidP="00E34BFD">
      <w:pPr>
        <w:pStyle w:val="a7"/>
        <w:ind w:left="360"/>
        <w:jc w:val="left"/>
      </w:pPr>
      <w:r w:rsidRPr="002F0AE8">
        <w:t>5. Ничего из выше перечисленного</w:t>
      </w:r>
    </w:p>
    <w:p w:rsidR="00CD2B2C" w:rsidRPr="002F0AE8" w:rsidRDefault="00CD2B2C" w:rsidP="00493F95">
      <w:pPr>
        <w:pStyle w:val="a7"/>
        <w:numPr>
          <w:ilvl w:val="0"/>
          <w:numId w:val="175"/>
        </w:numPr>
        <w:jc w:val="left"/>
      </w:pPr>
      <w:r w:rsidRPr="002F0AE8">
        <w:t>Термофилы растут при температуре:</w:t>
      </w:r>
    </w:p>
    <w:p w:rsidR="00CD2B2C" w:rsidRPr="002F0AE8" w:rsidRDefault="00CD2B2C" w:rsidP="00E34BFD">
      <w:pPr>
        <w:pStyle w:val="a7"/>
        <w:ind w:left="360"/>
        <w:jc w:val="left"/>
      </w:pPr>
      <w:r w:rsidRPr="002F0AE8">
        <w:t>1. Около 0</w:t>
      </w:r>
      <w:r w:rsidRPr="002F0AE8">
        <w:sym w:font="Symbol" w:char="F0B0"/>
      </w:r>
      <w:r w:rsidRPr="002F0AE8">
        <w:t xml:space="preserve"> С</w:t>
      </w:r>
    </w:p>
    <w:p w:rsidR="00CD2B2C" w:rsidRPr="002F0AE8" w:rsidRDefault="00CD2B2C" w:rsidP="00E34BFD">
      <w:pPr>
        <w:pStyle w:val="a7"/>
        <w:ind w:left="360"/>
        <w:jc w:val="left"/>
      </w:pPr>
      <w:r w:rsidRPr="002F0AE8">
        <w:t>2. Между 4</w:t>
      </w:r>
      <w:r w:rsidRPr="002F0AE8">
        <w:sym w:font="Symbol" w:char="F0B0"/>
      </w:r>
      <w:r w:rsidRPr="002F0AE8">
        <w:t xml:space="preserve"> – 25</w:t>
      </w:r>
      <w:r w:rsidRPr="002F0AE8">
        <w:sym w:font="Symbol" w:char="F0B0"/>
      </w:r>
      <w:r w:rsidRPr="002F0AE8">
        <w:t xml:space="preserve"> С</w:t>
      </w:r>
    </w:p>
    <w:p w:rsidR="00CD2B2C" w:rsidRPr="002F0AE8" w:rsidRDefault="00CD2B2C" w:rsidP="00E34BFD">
      <w:pPr>
        <w:pStyle w:val="a7"/>
        <w:ind w:left="360"/>
        <w:jc w:val="left"/>
      </w:pPr>
      <w:r w:rsidRPr="002F0AE8">
        <w:t>3. Около 40</w:t>
      </w:r>
      <w:r w:rsidRPr="002F0AE8">
        <w:sym w:font="Symbol" w:char="F0B0"/>
      </w:r>
      <w:r w:rsidRPr="002F0AE8">
        <w:t xml:space="preserve"> С</w:t>
      </w:r>
    </w:p>
    <w:p w:rsidR="00CD2B2C" w:rsidRPr="002F0AE8" w:rsidRDefault="00CD2B2C" w:rsidP="00E34BFD">
      <w:pPr>
        <w:pStyle w:val="a7"/>
        <w:ind w:left="360"/>
        <w:jc w:val="left"/>
      </w:pPr>
      <w:r w:rsidRPr="002F0AE8">
        <w:t>4. 37</w:t>
      </w:r>
      <w:r w:rsidRPr="002F0AE8">
        <w:sym w:font="Symbol" w:char="F0B0"/>
      </w:r>
      <w:r w:rsidRPr="002F0AE8">
        <w:t xml:space="preserve"> С</w:t>
      </w:r>
    </w:p>
    <w:p w:rsidR="00CD2B2C" w:rsidRPr="002F0AE8" w:rsidRDefault="00CD2B2C" w:rsidP="00E34BFD">
      <w:pPr>
        <w:pStyle w:val="a7"/>
        <w:ind w:left="360"/>
        <w:jc w:val="left"/>
      </w:pPr>
      <w:r w:rsidRPr="002F0AE8">
        <w:t>5. Между 25</w:t>
      </w:r>
      <w:r w:rsidRPr="002F0AE8">
        <w:sym w:font="Symbol" w:char="F0B0"/>
      </w:r>
      <w:r w:rsidRPr="002F0AE8">
        <w:t xml:space="preserve"> – 40</w:t>
      </w:r>
      <w:r w:rsidRPr="002F0AE8">
        <w:sym w:font="Symbol" w:char="F0B0"/>
      </w:r>
      <w:r w:rsidRPr="002F0AE8">
        <w:t xml:space="preserve"> С</w:t>
      </w:r>
    </w:p>
    <w:p w:rsidR="00CD2B2C" w:rsidRPr="002F0AE8" w:rsidRDefault="00CD2B2C" w:rsidP="00493F95">
      <w:pPr>
        <w:pStyle w:val="a7"/>
        <w:numPr>
          <w:ilvl w:val="0"/>
          <w:numId w:val="175"/>
        </w:numPr>
        <w:jc w:val="left"/>
      </w:pPr>
      <w:r w:rsidRPr="002F0AE8">
        <w:t>Микроорганизмы с оптимальной температурой роста ниже 15</w:t>
      </w:r>
      <w:r w:rsidRPr="002F0AE8">
        <w:sym w:font="Symbol" w:char="F0B0"/>
      </w:r>
      <w:r w:rsidRPr="002F0AE8">
        <w:t xml:space="preserve"> С называются:</w:t>
      </w:r>
    </w:p>
    <w:p w:rsidR="00CD2B2C" w:rsidRPr="002F0AE8" w:rsidRDefault="00CD2B2C" w:rsidP="00E34BFD">
      <w:pPr>
        <w:pStyle w:val="a7"/>
        <w:ind w:left="360"/>
        <w:jc w:val="left"/>
      </w:pPr>
      <w:r w:rsidRPr="002F0AE8">
        <w:t>1. Мезофилы</w:t>
      </w:r>
    </w:p>
    <w:p w:rsidR="00CD2B2C" w:rsidRPr="002F0AE8" w:rsidRDefault="00CD2B2C" w:rsidP="00E34BFD">
      <w:pPr>
        <w:pStyle w:val="a7"/>
        <w:ind w:left="360"/>
        <w:jc w:val="left"/>
      </w:pPr>
      <w:r w:rsidRPr="002F0AE8">
        <w:t>2. Психрофилы</w:t>
      </w:r>
    </w:p>
    <w:p w:rsidR="00CD2B2C" w:rsidRPr="002F0AE8" w:rsidRDefault="00CD2B2C" w:rsidP="00E34BFD">
      <w:pPr>
        <w:pStyle w:val="a7"/>
        <w:ind w:left="360"/>
        <w:jc w:val="left"/>
      </w:pPr>
      <w:r w:rsidRPr="002F0AE8">
        <w:t>3. Термофилы</w:t>
      </w:r>
    </w:p>
    <w:p w:rsidR="00CD2B2C" w:rsidRPr="002F0AE8" w:rsidRDefault="00CD2B2C" w:rsidP="00E34BFD">
      <w:pPr>
        <w:pStyle w:val="a7"/>
        <w:ind w:left="360"/>
        <w:jc w:val="left"/>
      </w:pPr>
      <w:r w:rsidRPr="002F0AE8">
        <w:t>4. Бактериофилы</w:t>
      </w:r>
    </w:p>
    <w:p w:rsidR="00CD2B2C" w:rsidRPr="002F0AE8" w:rsidRDefault="00CD2B2C" w:rsidP="00E34BFD">
      <w:pPr>
        <w:pStyle w:val="a7"/>
        <w:ind w:left="360"/>
        <w:jc w:val="left"/>
      </w:pPr>
      <w:r w:rsidRPr="002F0AE8">
        <w:t>5. Калофилы</w:t>
      </w:r>
    </w:p>
    <w:p w:rsidR="00CD2B2C" w:rsidRPr="002F0AE8" w:rsidRDefault="00CD2B2C" w:rsidP="00493F95">
      <w:pPr>
        <w:pStyle w:val="a7"/>
        <w:numPr>
          <w:ilvl w:val="0"/>
          <w:numId w:val="175"/>
        </w:numPr>
      </w:pPr>
      <w:r w:rsidRPr="002F0AE8">
        <w:t>Процесс, при котором происходит замораживание микроорганизмов и их дегидратация, называется:</w:t>
      </w:r>
    </w:p>
    <w:p w:rsidR="00CD2B2C" w:rsidRPr="002F0AE8" w:rsidRDefault="00CD2B2C" w:rsidP="00E34BFD">
      <w:pPr>
        <w:pStyle w:val="a7"/>
        <w:ind w:left="360"/>
      </w:pPr>
      <w:r w:rsidRPr="002F0AE8">
        <w:t>1. Радиацией</w:t>
      </w:r>
    </w:p>
    <w:p w:rsidR="00CD2B2C" w:rsidRPr="002F0AE8" w:rsidRDefault="00CD2B2C" w:rsidP="00E34BFD">
      <w:pPr>
        <w:pStyle w:val="a7"/>
        <w:ind w:left="360"/>
      </w:pPr>
      <w:r w:rsidRPr="002F0AE8">
        <w:t>2. Лиофилизацией</w:t>
      </w:r>
    </w:p>
    <w:p w:rsidR="00CD2B2C" w:rsidRPr="002F0AE8" w:rsidRDefault="00CD2B2C" w:rsidP="00E34BFD">
      <w:pPr>
        <w:pStyle w:val="a7"/>
        <w:ind w:left="360"/>
      </w:pPr>
      <w:r w:rsidRPr="002F0AE8">
        <w:t>3. Пастеризацией</w:t>
      </w:r>
    </w:p>
    <w:p w:rsidR="00CD2B2C" w:rsidRPr="002F0AE8" w:rsidRDefault="00CD2B2C" w:rsidP="00E34BFD">
      <w:pPr>
        <w:pStyle w:val="a7"/>
        <w:ind w:left="360"/>
      </w:pPr>
      <w:r w:rsidRPr="002F0AE8">
        <w:t>4. Тиндализацией</w:t>
      </w:r>
    </w:p>
    <w:p w:rsidR="00CD2B2C" w:rsidRPr="002F0AE8" w:rsidRDefault="00CD2B2C" w:rsidP="00E34BFD">
      <w:pPr>
        <w:pStyle w:val="a7"/>
        <w:ind w:left="360"/>
      </w:pPr>
      <w:r w:rsidRPr="002F0AE8">
        <w:t>5. Десикацией (высушивание)</w:t>
      </w:r>
    </w:p>
    <w:p w:rsidR="00CD2B2C" w:rsidRPr="002F0AE8" w:rsidRDefault="00CD2B2C" w:rsidP="00493F95">
      <w:pPr>
        <w:pStyle w:val="a7"/>
        <w:numPr>
          <w:ilvl w:val="0"/>
          <w:numId w:val="175"/>
        </w:numPr>
      </w:pPr>
      <w:r w:rsidRPr="002F0AE8">
        <w:t>Какова цель пастеризации:</w:t>
      </w:r>
    </w:p>
    <w:p w:rsidR="00CD2B2C" w:rsidRPr="00CD2B2C" w:rsidRDefault="00CD2B2C" w:rsidP="00E34BFD">
      <w:pPr>
        <w:pStyle w:val="af3"/>
        <w:ind w:left="360"/>
      </w:pPr>
      <w:r w:rsidRPr="00CD2B2C">
        <w:t>1. Стерилизация молока</w:t>
      </w:r>
    </w:p>
    <w:p w:rsidR="00CD2B2C" w:rsidRPr="00CD2B2C" w:rsidRDefault="00CD2B2C" w:rsidP="00E34BFD">
      <w:pPr>
        <w:pStyle w:val="af3"/>
        <w:ind w:left="360"/>
      </w:pPr>
      <w:r w:rsidRPr="00CD2B2C">
        <w:t>2. Гибель патогенных микроорганизмов  в молоке</w:t>
      </w:r>
    </w:p>
    <w:p w:rsidR="00CD2B2C" w:rsidRPr="00CD2B2C" w:rsidRDefault="00CD2B2C" w:rsidP="00E34BFD">
      <w:pPr>
        <w:pStyle w:val="af3"/>
        <w:ind w:left="360"/>
      </w:pPr>
      <w:r w:rsidRPr="00CD2B2C">
        <w:t>3. Гибель спор в молоке</w:t>
      </w:r>
    </w:p>
    <w:p w:rsidR="00CD2B2C" w:rsidRPr="00CD2B2C" w:rsidRDefault="00CD2B2C" w:rsidP="00E34BFD">
      <w:pPr>
        <w:pStyle w:val="af3"/>
        <w:ind w:left="360"/>
      </w:pPr>
      <w:r w:rsidRPr="00CD2B2C">
        <w:t>4. Фильтрация</w:t>
      </w:r>
    </w:p>
    <w:p w:rsidR="00CD2B2C" w:rsidRPr="002F0AE8" w:rsidRDefault="00CD2B2C" w:rsidP="00493F95">
      <w:pPr>
        <w:pStyle w:val="a9"/>
        <w:numPr>
          <w:ilvl w:val="0"/>
          <w:numId w:val="175"/>
        </w:numPr>
      </w:pPr>
      <w:r w:rsidRPr="002F0AE8">
        <w:t>Что из нижеперечисленного  не является методом стерилизации:</w:t>
      </w:r>
    </w:p>
    <w:p w:rsidR="00CD2B2C" w:rsidRPr="00CD2B2C" w:rsidRDefault="00CD2B2C" w:rsidP="00E34BFD">
      <w:pPr>
        <w:pStyle w:val="af3"/>
        <w:ind w:left="360"/>
      </w:pPr>
      <w:r w:rsidRPr="00CD2B2C">
        <w:t>1. Радиация</w:t>
      </w:r>
    </w:p>
    <w:p w:rsidR="00CD2B2C" w:rsidRPr="00CD2B2C" w:rsidRDefault="00CD2B2C" w:rsidP="00E34BFD">
      <w:pPr>
        <w:pStyle w:val="af3"/>
        <w:ind w:left="360"/>
      </w:pPr>
      <w:r w:rsidRPr="00CD2B2C">
        <w:t>2. Влажная уборка</w:t>
      </w:r>
    </w:p>
    <w:p w:rsidR="00CD2B2C" w:rsidRPr="00CD2B2C" w:rsidRDefault="00CD2B2C" w:rsidP="00E34BFD">
      <w:pPr>
        <w:pStyle w:val="af3"/>
        <w:ind w:left="360"/>
      </w:pPr>
      <w:r w:rsidRPr="00CD2B2C">
        <w:t>3. Применение дезинфектантов</w:t>
      </w:r>
    </w:p>
    <w:p w:rsidR="00CD2B2C" w:rsidRPr="00CD2B2C" w:rsidRDefault="00CD2B2C" w:rsidP="00E34BFD">
      <w:pPr>
        <w:pStyle w:val="af3"/>
        <w:ind w:left="360"/>
      </w:pPr>
      <w:r w:rsidRPr="00CD2B2C">
        <w:t>4. Применение повышенного давления</w:t>
      </w:r>
    </w:p>
    <w:p w:rsidR="00CD2B2C" w:rsidRPr="002F0AE8" w:rsidRDefault="00CD2B2C" w:rsidP="00493F95">
      <w:pPr>
        <w:pStyle w:val="a9"/>
        <w:numPr>
          <w:ilvl w:val="0"/>
          <w:numId w:val="175"/>
        </w:numPr>
      </w:pPr>
      <w:r w:rsidRPr="002F0AE8">
        <w:t>Методом выбора для стерилизации хирургического  инструментария является:</w:t>
      </w:r>
    </w:p>
    <w:p w:rsidR="00CD2B2C" w:rsidRPr="00CD2B2C" w:rsidRDefault="00CD2B2C" w:rsidP="00E34BFD">
      <w:pPr>
        <w:pStyle w:val="af3"/>
        <w:ind w:left="360"/>
        <w:jc w:val="both"/>
      </w:pPr>
      <w:r w:rsidRPr="00CD2B2C">
        <w:t>1. УФО</w:t>
      </w:r>
    </w:p>
    <w:p w:rsidR="00CD2B2C" w:rsidRPr="00CD2B2C" w:rsidRDefault="00CD2B2C" w:rsidP="00E34BFD">
      <w:pPr>
        <w:pStyle w:val="af3"/>
        <w:ind w:left="360"/>
        <w:jc w:val="both"/>
      </w:pPr>
      <w:r w:rsidRPr="00CD2B2C">
        <w:t>2. Пастеризация</w:t>
      </w:r>
    </w:p>
    <w:p w:rsidR="00CD2B2C" w:rsidRPr="00CD2B2C" w:rsidRDefault="00CD2B2C" w:rsidP="00E34BFD">
      <w:pPr>
        <w:pStyle w:val="af3"/>
        <w:ind w:left="360"/>
        <w:jc w:val="both"/>
      </w:pPr>
      <w:r w:rsidRPr="00CD2B2C">
        <w:t>3. Автоклавирование</w:t>
      </w:r>
    </w:p>
    <w:p w:rsidR="00CD2B2C" w:rsidRPr="00CD2B2C" w:rsidRDefault="00CD2B2C" w:rsidP="00E34BFD">
      <w:pPr>
        <w:pStyle w:val="af3"/>
        <w:ind w:left="360"/>
        <w:jc w:val="both"/>
      </w:pPr>
      <w:r w:rsidRPr="00CD2B2C">
        <w:t>4. Фильтрация</w:t>
      </w:r>
    </w:p>
    <w:p w:rsidR="00CD2B2C" w:rsidRPr="00CD2B2C" w:rsidRDefault="00CD2B2C" w:rsidP="00E34BFD">
      <w:pPr>
        <w:pStyle w:val="af3"/>
        <w:ind w:left="360"/>
        <w:jc w:val="both"/>
      </w:pPr>
      <w:r w:rsidRPr="00CD2B2C">
        <w:t>5. Высушивание</w:t>
      </w:r>
    </w:p>
    <w:p w:rsidR="00CD2B2C" w:rsidRPr="002F0AE8" w:rsidRDefault="00CD2B2C" w:rsidP="00493F95">
      <w:pPr>
        <w:pStyle w:val="a7"/>
        <w:numPr>
          <w:ilvl w:val="0"/>
          <w:numId w:val="175"/>
        </w:numPr>
      </w:pPr>
      <w:r w:rsidRPr="002F0AE8">
        <w:t>Каким из нижеперечисленных методов стерилизуют  питательные среды:</w:t>
      </w:r>
    </w:p>
    <w:p w:rsidR="00CD2B2C" w:rsidRPr="002F0AE8" w:rsidRDefault="00CD2B2C" w:rsidP="00E34BFD">
      <w:pPr>
        <w:pStyle w:val="a7"/>
        <w:ind w:left="360"/>
      </w:pPr>
      <w:r w:rsidRPr="002F0AE8">
        <w:t>1. Паровая стерилизация</w:t>
      </w:r>
    </w:p>
    <w:p w:rsidR="00CD2B2C" w:rsidRPr="002F0AE8" w:rsidRDefault="00CD2B2C" w:rsidP="00E34BFD">
      <w:pPr>
        <w:pStyle w:val="a7"/>
        <w:ind w:left="360"/>
      </w:pPr>
      <w:r w:rsidRPr="002F0AE8">
        <w:t>2. Дробная стерилизация</w:t>
      </w:r>
    </w:p>
    <w:p w:rsidR="00CD2B2C" w:rsidRPr="002F0AE8" w:rsidRDefault="00CD2B2C" w:rsidP="00E34BFD">
      <w:pPr>
        <w:pStyle w:val="a7"/>
        <w:ind w:left="360"/>
      </w:pPr>
      <w:r w:rsidRPr="002F0AE8">
        <w:t>3. Воздушная стерилизация</w:t>
      </w:r>
    </w:p>
    <w:p w:rsidR="00CD2B2C" w:rsidRPr="002F0AE8" w:rsidRDefault="00CD2B2C" w:rsidP="00E34BFD">
      <w:pPr>
        <w:pStyle w:val="a7"/>
        <w:ind w:left="360"/>
      </w:pPr>
      <w:r w:rsidRPr="002F0AE8">
        <w:t>4. Химическая стерилизация</w:t>
      </w:r>
    </w:p>
    <w:p w:rsidR="00CD2B2C" w:rsidRPr="002F0AE8" w:rsidRDefault="00CD2B2C" w:rsidP="00E34BFD">
      <w:pPr>
        <w:pStyle w:val="a7"/>
        <w:ind w:left="360"/>
      </w:pPr>
      <w:r w:rsidRPr="002F0AE8">
        <w:lastRenderedPageBreak/>
        <w:t>5. Газовая стерилизация</w:t>
      </w:r>
    </w:p>
    <w:p w:rsidR="00CD2B2C" w:rsidRPr="002F0AE8" w:rsidRDefault="00CD2B2C" w:rsidP="00493F95">
      <w:pPr>
        <w:pStyle w:val="a7"/>
        <w:numPr>
          <w:ilvl w:val="0"/>
          <w:numId w:val="175"/>
        </w:numPr>
      </w:pPr>
      <w:r w:rsidRPr="002F0AE8">
        <w:t>Какими методами производят стерилизацию сывороток?</w:t>
      </w:r>
    </w:p>
    <w:p w:rsidR="00CD2B2C" w:rsidRPr="002F0AE8" w:rsidRDefault="00CD2B2C" w:rsidP="00E34BFD">
      <w:pPr>
        <w:pStyle w:val="a7"/>
        <w:ind w:left="360"/>
      </w:pPr>
      <w:r w:rsidRPr="002F0AE8">
        <w:t>1. Химическая стерилизация</w:t>
      </w:r>
    </w:p>
    <w:p w:rsidR="00CD2B2C" w:rsidRPr="002F0AE8" w:rsidRDefault="00CD2B2C" w:rsidP="00E34BFD">
      <w:pPr>
        <w:pStyle w:val="a7"/>
        <w:ind w:left="360"/>
      </w:pPr>
      <w:r w:rsidRPr="002F0AE8">
        <w:t>2. Дробная стерилизация</w:t>
      </w:r>
    </w:p>
    <w:p w:rsidR="00CD2B2C" w:rsidRPr="002F0AE8" w:rsidRDefault="00CD2B2C" w:rsidP="00E34BFD">
      <w:pPr>
        <w:pStyle w:val="a7"/>
        <w:ind w:left="360"/>
      </w:pPr>
      <w:r w:rsidRPr="002F0AE8">
        <w:t>3. Воздушная стерилизация</w:t>
      </w:r>
    </w:p>
    <w:p w:rsidR="00CD2B2C" w:rsidRPr="002F0AE8" w:rsidRDefault="00CD2B2C" w:rsidP="00E34BFD">
      <w:pPr>
        <w:pStyle w:val="a7"/>
        <w:ind w:left="360"/>
      </w:pPr>
      <w:r w:rsidRPr="002F0AE8">
        <w:t>4. Паровая стерилизация</w:t>
      </w:r>
    </w:p>
    <w:p w:rsidR="00CD2B2C" w:rsidRPr="002F0AE8" w:rsidRDefault="00CD2B2C" w:rsidP="00E34BFD">
      <w:pPr>
        <w:pStyle w:val="a7"/>
        <w:ind w:left="360"/>
      </w:pPr>
      <w:r w:rsidRPr="002F0AE8">
        <w:t>5. Механическая стерилизация (фильтрование)</w:t>
      </w:r>
    </w:p>
    <w:p w:rsidR="00CD2B2C" w:rsidRPr="002F0AE8" w:rsidRDefault="00CD2B2C" w:rsidP="00493F95">
      <w:pPr>
        <w:pStyle w:val="a7"/>
        <w:numPr>
          <w:ilvl w:val="0"/>
          <w:numId w:val="175"/>
        </w:numPr>
      </w:pPr>
      <w:r w:rsidRPr="002F0AE8">
        <w:t>Дайте определение антисептики:</w:t>
      </w:r>
    </w:p>
    <w:p w:rsidR="00CD2B2C" w:rsidRPr="002F0AE8" w:rsidRDefault="00CD2B2C" w:rsidP="00E34BFD">
      <w:pPr>
        <w:pStyle w:val="a7"/>
        <w:ind w:left="360"/>
      </w:pPr>
      <w:r w:rsidRPr="002F0AE8">
        <w:t>1. Совокупность прямых и косвенных методов воздействия на микроорганизмы с целью создания безмикробной зоны или зоны с резко сниженной численностью микроорганизмов</w:t>
      </w:r>
    </w:p>
    <w:p w:rsidR="00CD2B2C" w:rsidRPr="002F0AE8" w:rsidRDefault="00CD2B2C" w:rsidP="00E34BFD">
      <w:pPr>
        <w:pStyle w:val="a7"/>
        <w:ind w:left="360"/>
      </w:pPr>
      <w:r w:rsidRPr="002F0AE8">
        <w:t>2. Уничтожение или резкое подавление численности патогенных и УПМ во внешней среде</w:t>
      </w:r>
    </w:p>
    <w:p w:rsidR="00CD2B2C" w:rsidRPr="002F0AE8" w:rsidRDefault="00CD2B2C" w:rsidP="00E34BFD">
      <w:pPr>
        <w:pStyle w:val="a7"/>
        <w:ind w:left="360"/>
      </w:pPr>
      <w:r w:rsidRPr="002F0AE8">
        <w:t>3. Освобождение объекта от всех микроорганизмов с помощью физических или химических способов</w:t>
      </w:r>
    </w:p>
    <w:p w:rsidR="00CD2B2C" w:rsidRPr="002F0AE8" w:rsidRDefault="00CD2B2C" w:rsidP="00E34BFD">
      <w:pPr>
        <w:pStyle w:val="a7"/>
        <w:ind w:left="360"/>
      </w:pPr>
      <w:r w:rsidRPr="002F0AE8">
        <w:t>4. Подавление УП и патогенных микроорганизмов на коже и слизистых</w:t>
      </w:r>
    </w:p>
    <w:p w:rsidR="00CD2B2C" w:rsidRPr="002F0AE8" w:rsidRDefault="00CD2B2C" w:rsidP="00493F95">
      <w:pPr>
        <w:pStyle w:val="a7"/>
        <w:numPr>
          <w:ilvl w:val="0"/>
          <w:numId w:val="175"/>
        </w:numPr>
      </w:pPr>
      <w:r w:rsidRPr="002F0AE8">
        <w:t>Отличие стерилизации от дезинфекции:</w:t>
      </w:r>
    </w:p>
    <w:p w:rsidR="00CD2B2C" w:rsidRPr="002F0AE8" w:rsidRDefault="00CD2B2C" w:rsidP="00E34BFD">
      <w:pPr>
        <w:pStyle w:val="a7"/>
        <w:ind w:left="360"/>
      </w:pPr>
      <w:r w:rsidRPr="002F0AE8">
        <w:t>1. Уничтожение всех микроорганизмов</w:t>
      </w:r>
    </w:p>
    <w:p w:rsidR="00CD2B2C" w:rsidRPr="002F0AE8" w:rsidRDefault="00CD2B2C" w:rsidP="00E34BFD">
      <w:pPr>
        <w:pStyle w:val="a7"/>
        <w:ind w:left="360"/>
      </w:pPr>
      <w:r w:rsidRPr="002F0AE8">
        <w:t>2. Нничтожение УПМ</w:t>
      </w:r>
    </w:p>
    <w:p w:rsidR="00CD2B2C" w:rsidRPr="002F0AE8" w:rsidRDefault="00CD2B2C" w:rsidP="00E34BFD">
      <w:pPr>
        <w:pStyle w:val="a7"/>
        <w:ind w:left="360"/>
      </w:pPr>
      <w:r w:rsidRPr="002F0AE8">
        <w:t>3. Уничтожение споровых микроорганизмов</w:t>
      </w:r>
    </w:p>
    <w:p w:rsidR="00CD2B2C" w:rsidRPr="002F0AE8" w:rsidRDefault="00CD2B2C" w:rsidP="00E34BFD">
      <w:pPr>
        <w:pStyle w:val="a7"/>
        <w:ind w:left="360"/>
      </w:pPr>
      <w:r w:rsidRPr="002F0AE8">
        <w:t>4. Уничтожение всех микроорганизмов и их спор</w:t>
      </w:r>
    </w:p>
    <w:p w:rsidR="00CD2B2C" w:rsidRPr="002F0AE8" w:rsidRDefault="00CD2B2C" w:rsidP="00493F95">
      <w:pPr>
        <w:pStyle w:val="a7"/>
        <w:numPr>
          <w:ilvl w:val="0"/>
          <w:numId w:val="175"/>
        </w:numPr>
      </w:pPr>
      <w:r w:rsidRPr="002F0AE8">
        <w:t>В очаге после удаления источника инфекции осуществляют дезинфекцию:</w:t>
      </w:r>
    </w:p>
    <w:p w:rsidR="00CD2B2C" w:rsidRPr="002F0AE8" w:rsidRDefault="00CD2B2C" w:rsidP="00E34BFD">
      <w:pPr>
        <w:pStyle w:val="a7"/>
        <w:ind w:left="360"/>
      </w:pPr>
      <w:r w:rsidRPr="002F0AE8">
        <w:t>1. Текущую</w:t>
      </w:r>
    </w:p>
    <w:p w:rsidR="00CD2B2C" w:rsidRPr="002F0AE8" w:rsidRDefault="00CD2B2C" w:rsidP="00E34BFD">
      <w:pPr>
        <w:pStyle w:val="a7"/>
        <w:ind w:left="360"/>
      </w:pPr>
      <w:r w:rsidRPr="002F0AE8">
        <w:t>2. Заключительную</w:t>
      </w:r>
    </w:p>
    <w:p w:rsidR="00CD2B2C" w:rsidRPr="002F0AE8" w:rsidRDefault="00CD2B2C" w:rsidP="00E34BFD">
      <w:pPr>
        <w:pStyle w:val="a7"/>
        <w:ind w:left="360"/>
      </w:pPr>
      <w:r w:rsidRPr="002F0AE8">
        <w:t>3. Профилактическую</w:t>
      </w:r>
    </w:p>
    <w:p w:rsidR="00CD2B2C" w:rsidRPr="002F0AE8" w:rsidRDefault="00CD2B2C" w:rsidP="00493F95">
      <w:pPr>
        <w:pStyle w:val="a7"/>
        <w:numPr>
          <w:ilvl w:val="0"/>
          <w:numId w:val="175"/>
        </w:numPr>
      </w:pPr>
      <w:r w:rsidRPr="002F0AE8">
        <w:t>К видам контроля дезинфекции относится все, кроме:</w:t>
      </w:r>
    </w:p>
    <w:p w:rsidR="00CD2B2C" w:rsidRPr="002F0AE8" w:rsidRDefault="00CD2B2C" w:rsidP="00E34BFD">
      <w:pPr>
        <w:pStyle w:val="a7"/>
        <w:ind w:left="360"/>
      </w:pPr>
      <w:r w:rsidRPr="002F0AE8">
        <w:t>1. Бактериологический</w:t>
      </w:r>
    </w:p>
    <w:p w:rsidR="00CD2B2C" w:rsidRPr="002F0AE8" w:rsidRDefault="00CD2B2C" w:rsidP="00E34BFD">
      <w:pPr>
        <w:pStyle w:val="a7"/>
        <w:ind w:left="360"/>
      </w:pPr>
      <w:r w:rsidRPr="002F0AE8">
        <w:t>2. Визуальный</w:t>
      </w:r>
    </w:p>
    <w:p w:rsidR="00CD2B2C" w:rsidRPr="002F0AE8" w:rsidRDefault="00CD2B2C" w:rsidP="00E34BFD">
      <w:pPr>
        <w:pStyle w:val="a7"/>
        <w:ind w:left="360"/>
      </w:pPr>
      <w:r w:rsidRPr="002F0AE8">
        <w:t>3. Химический</w:t>
      </w:r>
    </w:p>
    <w:p w:rsidR="00CD2B2C" w:rsidRPr="002F0AE8" w:rsidRDefault="00CD2B2C" w:rsidP="00E34BFD">
      <w:pPr>
        <w:pStyle w:val="a7"/>
        <w:ind w:left="360"/>
      </w:pPr>
      <w:r w:rsidRPr="002F0AE8">
        <w:t>4. Бактериоскопический</w:t>
      </w:r>
    </w:p>
    <w:p w:rsidR="00CD2B2C" w:rsidRPr="002F0AE8" w:rsidRDefault="00CD2B2C" w:rsidP="00E34BFD">
      <w:pPr>
        <w:pStyle w:val="a7"/>
        <w:ind w:left="360"/>
      </w:pPr>
      <w:r w:rsidRPr="002F0AE8">
        <w:t>5. Биологический</w:t>
      </w:r>
    </w:p>
    <w:p w:rsidR="00CD2B2C" w:rsidRPr="002F0AE8" w:rsidRDefault="00CD2B2C" w:rsidP="00493F95">
      <w:pPr>
        <w:pStyle w:val="a7"/>
        <w:numPr>
          <w:ilvl w:val="0"/>
          <w:numId w:val="175"/>
        </w:numPr>
      </w:pPr>
      <w:r w:rsidRPr="002F0AE8">
        <w:t>В хирургическом стационаре отмечены частые осложнения послеоперационных ран. Выявлен золотистый стафилококк. СЭС необходимо провести:</w:t>
      </w:r>
    </w:p>
    <w:p w:rsidR="00CD2B2C" w:rsidRPr="002F0AE8" w:rsidRDefault="00CD2B2C" w:rsidP="00E34BFD">
      <w:pPr>
        <w:pStyle w:val="a7"/>
        <w:ind w:left="360"/>
      </w:pPr>
      <w:r w:rsidRPr="002F0AE8">
        <w:t>1. Очаговую дезинфекцию</w:t>
      </w:r>
    </w:p>
    <w:p w:rsidR="00CD2B2C" w:rsidRPr="002F0AE8" w:rsidRDefault="00CD2B2C" w:rsidP="00E34BFD">
      <w:pPr>
        <w:pStyle w:val="a7"/>
        <w:ind w:left="360"/>
      </w:pPr>
      <w:r w:rsidRPr="002F0AE8">
        <w:t>2. Текущую дезинфекцию</w:t>
      </w:r>
    </w:p>
    <w:p w:rsidR="00CD2B2C" w:rsidRPr="002F0AE8" w:rsidRDefault="00CD2B2C" w:rsidP="00E34BFD">
      <w:pPr>
        <w:pStyle w:val="a7"/>
        <w:ind w:left="360"/>
      </w:pPr>
      <w:r w:rsidRPr="002F0AE8">
        <w:t>3. Заключительную дезинфекцию</w:t>
      </w:r>
    </w:p>
    <w:p w:rsidR="00CD2B2C" w:rsidRPr="002F0AE8" w:rsidRDefault="00CD2B2C" w:rsidP="00E34BFD">
      <w:pPr>
        <w:pStyle w:val="a7"/>
        <w:ind w:left="360"/>
      </w:pPr>
      <w:r w:rsidRPr="002F0AE8">
        <w:t>4. Профилактическую дезинфекцию.</w:t>
      </w:r>
    </w:p>
    <w:p w:rsidR="00EF0D36" w:rsidRPr="00EF0D36" w:rsidRDefault="00EF0D36" w:rsidP="003A17BC">
      <w:pPr>
        <w:widowControl w:val="0"/>
        <w:shd w:val="clear" w:color="auto" w:fill="FFFFFF"/>
        <w:autoSpaceDE w:val="0"/>
        <w:autoSpaceDN w:val="0"/>
        <w:adjustRightInd w:val="0"/>
        <w:ind w:left="567"/>
        <w:jc w:val="both"/>
        <w:rPr>
          <w:sz w:val="24"/>
          <w:szCs w:val="24"/>
          <w:lang w:val="en-US"/>
        </w:rPr>
      </w:pPr>
    </w:p>
    <w:p w:rsidR="00794DC4" w:rsidRDefault="00794DC4" w:rsidP="00794DC4">
      <w:pPr>
        <w:jc w:val="center"/>
        <w:rPr>
          <w:b/>
          <w:sz w:val="24"/>
          <w:szCs w:val="24"/>
        </w:rPr>
      </w:pPr>
      <w:r>
        <w:rPr>
          <w:b/>
          <w:sz w:val="24"/>
          <w:szCs w:val="24"/>
        </w:rPr>
        <w:t>ТЕЗАУРУС (глоссарий):</w:t>
      </w:r>
    </w:p>
    <w:p w:rsidR="00794DC4" w:rsidRDefault="00490B95" w:rsidP="00794DC4">
      <w:pPr>
        <w:rPr>
          <w:sz w:val="24"/>
          <w:szCs w:val="24"/>
        </w:rPr>
      </w:pPr>
      <w:r>
        <w:rPr>
          <w:sz w:val="24"/>
          <w:szCs w:val="24"/>
        </w:rPr>
        <w:t>Антибиотики</w:t>
      </w:r>
    </w:p>
    <w:p w:rsidR="00490B95" w:rsidRDefault="00490B95" w:rsidP="00794DC4">
      <w:pPr>
        <w:rPr>
          <w:sz w:val="24"/>
          <w:szCs w:val="24"/>
        </w:rPr>
      </w:pPr>
      <w:r>
        <w:rPr>
          <w:sz w:val="24"/>
          <w:szCs w:val="24"/>
        </w:rPr>
        <w:t>Дезинфекция</w:t>
      </w:r>
    </w:p>
    <w:p w:rsidR="00490B95" w:rsidRDefault="00490B95" w:rsidP="00794DC4">
      <w:pPr>
        <w:rPr>
          <w:sz w:val="24"/>
          <w:szCs w:val="24"/>
        </w:rPr>
      </w:pPr>
      <w:r>
        <w:rPr>
          <w:sz w:val="24"/>
          <w:szCs w:val="24"/>
        </w:rPr>
        <w:t>Стерилизация</w:t>
      </w:r>
    </w:p>
    <w:p w:rsidR="00490B95" w:rsidRDefault="00490B95" w:rsidP="00794DC4">
      <w:pPr>
        <w:rPr>
          <w:sz w:val="24"/>
          <w:szCs w:val="24"/>
        </w:rPr>
      </w:pPr>
      <w:r>
        <w:rPr>
          <w:sz w:val="24"/>
          <w:szCs w:val="24"/>
        </w:rPr>
        <w:t>Зона задержки роста</w:t>
      </w:r>
    </w:p>
    <w:p w:rsidR="00490B95" w:rsidRDefault="00490B95" w:rsidP="00794DC4">
      <w:pPr>
        <w:rPr>
          <w:sz w:val="24"/>
          <w:szCs w:val="24"/>
        </w:rPr>
      </w:pPr>
      <w:r>
        <w:rPr>
          <w:sz w:val="24"/>
          <w:szCs w:val="24"/>
        </w:rPr>
        <w:t>Контроль дезинфекции</w:t>
      </w:r>
    </w:p>
    <w:p w:rsidR="00490B95" w:rsidRDefault="00490B95" w:rsidP="00794DC4">
      <w:pPr>
        <w:rPr>
          <w:sz w:val="24"/>
          <w:szCs w:val="24"/>
        </w:rPr>
      </w:pPr>
      <w:r>
        <w:rPr>
          <w:sz w:val="24"/>
          <w:szCs w:val="24"/>
        </w:rPr>
        <w:t>Контроль стерилизации</w:t>
      </w:r>
    </w:p>
    <w:p w:rsidR="00490B95" w:rsidRDefault="00490B95" w:rsidP="00794DC4">
      <w:pPr>
        <w:rPr>
          <w:sz w:val="24"/>
          <w:szCs w:val="24"/>
        </w:rPr>
      </w:pPr>
      <w:r>
        <w:rPr>
          <w:sz w:val="24"/>
          <w:szCs w:val="24"/>
        </w:rPr>
        <w:t>МИК</w:t>
      </w:r>
    </w:p>
    <w:p w:rsidR="00794DC4" w:rsidRPr="00E04C08" w:rsidRDefault="00794DC4" w:rsidP="00794DC4">
      <w:pPr>
        <w:rPr>
          <w:b/>
          <w:color w:val="FF0000"/>
          <w:sz w:val="24"/>
          <w:szCs w:val="24"/>
        </w:rPr>
      </w:pPr>
    </w:p>
    <w:p w:rsidR="00794DC4" w:rsidRDefault="00794DC4" w:rsidP="00794DC4">
      <w:pPr>
        <w:jc w:val="center"/>
        <w:rPr>
          <w:b/>
          <w:sz w:val="24"/>
          <w:szCs w:val="24"/>
        </w:rPr>
      </w:pPr>
      <w:r>
        <w:rPr>
          <w:b/>
          <w:sz w:val="24"/>
          <w:szCs w:val="24"/>
        </w:rPr>
        <w:t>Примерный хронометраж занятия:</w:t>
      </w:r>
    </w:p>
    <w:p w:rsidR="00794DC4" w:rsidRDefault="00794DC4" w:rsidP="00794DC4">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
        <w:gridCol w:w="1415"/>
        <w:gridCol w:w="4113"/>
        <w:gridCol w:w="1829"/>
        <w:gridCol w:w="1624"/>
        <w:gridCol w:w="1272"/>
      </w:tblGrid>
      <w:tr w:rsidR="00490B95" w:rsidTr="00EF0D36">
        <w:tc>
          <w:tcPr>
            <w:tcW w:w="531" w:type="dxa"/>
            <w:tcBorders>
              <w:top w:val="single" w:sz="4" w:space="0" w:color="000000"/>
              <w:left w:val="single" w:sz="4" w:space="0" w:color="000000"/>
              <w:bottom w:val="single" w:sz="4" w:space="0" w:color="000000"/>
              <w:right w:val="single" w:sz="4" w:space="0" w:color="000000"/>
            </w:tcBorders>
            <w:hideMark/>
          </w:tcPr>
          <w:p w:rsidR="00794DC4" w:rsidRDefault="00794DC4" w:rsidP="00EF0D36">
            <w:pPr>
              <w:widowControl w:val="0"/>
              <w:autoSpaceDE w:val="0"/>
              <w:autoSpaceDN w:val="0"/>
              <w:adjustRightInd w:val="0"/>
              <w:spacing w:after="200"/>
              <w:jc w:val="center"/>
              <w:rPr>
                <w:b/>
              </w:rPr>
            </w:pPr>
            <w:r w:rsidRPr="00C769A2">
              <w:rPr>
                <w:b/>
              </w:rPr>
              <w:lastRenderedPageBreak/>
              <w:t>№</w:t>
            </w:r>
          </w:p>
          <w:p w:rsidR="00794DC4" w:rsidRPr="00C769A2" w:rsidRDefault="00794DC4" w:rsidP="00EF0D36">
            <w:pPr>
              <w:widowControl w:val="0"/>
              <w:autoSpaceDE w:val="0"/>
              <w:autoSpaceDN w:val="0"/>
              <w:adjustRightInd w:val="0"/>
              <w:spacing w:after="200"/>
              <w:jc w:val="center"/>
              <w:rPr>
                <w:b/>
                <w:lang w:eastAsia="en-US"/>
              </w:rPr>
            </w:pPr>
            <w:r w:rsidRPr="00C769A2">
              <w:rPr>
                <w:b/>
              </w:rPr>
              <w:t>п</w:t>
            </w:r>
            <w:r>
              <w:rPr>
                <w:b/>
              </w:rPr>
              <w:t>/</w:t>
            </w:r>
            <w:r w:rsidRPr="00C769A2">
              <w:rPr>
                <w:b/>
              </w:rPr>
              <w:t>п</w:t>
            </w:r>
          </w:p>
        </w:tc>
        <w:tc>
          <w:tcPr>
            <w:tcW w:w="1545" w:type="dxa"/>
            <w:tcBorders>
              <w:top w:val="single" w:sz="4" w:space="0" w:color="000000"/>
              <w:left w:val="single" w:sz="4" w:space="0" w:color="000000"/>
              <w:bottom w:val="single" w:sz="4" w:space="0" w:color="000000"/>
              <w:right w:val="single" w:sz="4" w:space="0" w:color="000000"/>
            </w:tcBorders>
            <w:hideMark/>
          </w:tcPr>
          <w:p w:rsidR="00794DC4" w:rsidRPr="00C769A2" w:rsidRDefault="00794DC4" w:rsidP="00EF0D36">
            <w:pPr>
              <w:widowControl w:val="0"/>
              <w:autoSpaceDE w:val="0"/>
              <w:autoSpaceDN w:val="0"/>
              <w:adjustRightInd w:val="0"/>
              <w:spacing w:after="200"/>
              <w:jc w:val="center"/>
              <w:rPr>
                <w:b/>
                <w:lang w:eastAsia="en-US"/>
              </w:rPr>
            </w:pPr>
            <w:r w:rsidRPr="00C769A2">
              <w:rPr>
                <w:b/>
              </w:rPr>
              <w:t>Этап занятия</w:t>
            </w:r>
          </w:p>
        </w:tc>
        <w:tc>
          <w:tcPr>
            <w:tcW w:w="2842" w:type="dxa"/>
            <w:tcBorders>
              <w:top w:val="single" w:sz="4" w:space="0" w:color="000000"/>
              <w:left w:val="single" w:sz="4" w:space="0" w:color="000000"/>
              <w:bottom w:val="single" w:sz="4" w:space="0" w:color="000000"/>
              <w:right w:val="single" w:sz="4" w:space="0" w:color="000000"/>
            </w:tcBorders>
            <w:hideMark/>
          </w:tcPr>
          <w:p w:rsidR="00794DC4" w:rsidRPr="00C769A2" w:rsidRDefault="00794DC4" w:rsidP="00EF0D36">
            <w:pPr>
              <w:widowControl w:val="0"/>
              <w:autoSpaceDE w:val="0"/>
              <w:autoSpaceDN w:val="0"/>
              <w:adjustRightInd w:val="0"/>
              <w:spacing w:after="200"/>
              <w:jc w:val="center"/>
              <w:rPr>
                <w:b/>
                <w:lang w:eastAsia="en-US"/>
              </w:rPr>
            </w:pPr>
            <w:r w:rsidRPr="00C769A2">
              <w:rPr>
                <w:b/>
              </w:rPr>
              <w:t>Содержание этапа занятия</w:t>
            </w:r>
          </w:p>
        </w:tc>
        <w:tc>
          <w:tcPr>
            <w:tcW w:w="1835" w:type="dxa"/>
            <w:tcBorders>
              <w:top w:val="single" w:sz="4" w:space="0" w:color="000000"/>
              <w:left w:val="single" w:sz="4" w:space="0" w:color="000000"/>
              <w:bottom w:val="single" w:sz="4" w:space="0" w:color="000000"/>
              <w:right w:val="single" w:sz="4" w:space="0" w:color="000000"/>
            </w:tcBorders>
            <w:hideMark/>
          </w:tcPr>
          <w:p w:rsidR="00794DC4" w:rsidRPr="00C769A2" w:rsidRDefault="00794DC4" w:rsidP="00EF0D36">
            <w:pPr>
              <w:jc w:val="center"/>
              <w:rPr>
                <w:b/>
                <w:lang w:eastAsia="en-US"/>
              </w:rPr>
            </w:pPr>
            <w:r w:rsidRPr="00C769A2">
              <w:rPr>
                <w:b/>
              </w:rPr>
              <w:t>Методы обучения</w:t>
            </w:r>
          </w:p>
          <w:p w:rsidR="00794DC4" w:rsidRPr="00C769A2" w:rsidRDefault="00794DC4" w:rsidP="00EF0D36">
            <w:pPr>
              <w:widowControl w:val="0"/>
              <w:autoSpaceDE w:val="0"/>
              <w:autoSpaceDN w:val="0"/>
              <w:adjustRightInd w:val="0"/>
              <w:spacing w:after="200"/>
              <w:jc w:val="center"/>
              <w:rPr>
                <w:b/>
                <w:lang w:eastAsia="en-US"/>
              </w:rPr>
            </w:pPr>
            <w:r w:rsidRPr="00C769A2">
              <w:rPr>
                <w:b/>
              </w:rPr>
              <w:t>(по выбору преподавателя)</w:t>
            </w:r>
          </w:p>
        </w:tc>
        <w:tc>
          <w:tcPr>
            <w:tcW w:w="1865" w:type="dxa"/>
            <w:tcBorders>
              <w:top w:val="single" w:sz="4" w:space="0" w:color="000000"/>
              <w:left w:val="single" w:sz="4" w:space="0" w:color="000000"/>
              <w:bottom w:val="single" w:sz="4" w:space="0" w:color="000000"/>
              <w:right w:val="single" w:sz="4" w:space="0" w:color="000000"/>
            </w:tcBorders>
            <w:hideMark/>
          </w:tcPr>
          <w:p w:rsidR="00794DC4" w:rsidRPr="00C769A2" w:rsidRDefault="00794DC4" w:rsidP="00EF0D36">
            <w:pPr>
              <w:jc w:val="center"/>
              <w:rPr>
                <w:b/>
                <w:lang w:eastAsia="en-US"/>
              </w:rPr>
            </w:pPr>
            <w:r w:rsidRPr="00C769A2">
              <w:rPr>
                <w:b/>
              </w:rPr>
              <w:t>Методы контроля</w:t>
            </w:r>
          </w:p>
          <w:p w:rsidR="00794DC4" w:rsidRPr="00C769A2" w:rsidRDefault="00794DC4" w:rsidP="00EF0D36">
            <w:pPr>
              <w:widowControl w:val="0"/>
              <w:autoSpaceDE w:val="0"/>
              <w:autoSpaceDN w:val="0"/>
              <w:adjustRightInd w:val="0"/>
              <w:spacing w:after="200"/>
              <w:jc w:val="center"/>
              <w:rPr>
                <w:b/>
                <w:lang w:eastAsia="en-US"/>
              </w:rPr>
            </w:pPr>
            <w:r w:rsidRPr="00C769A2">
              <w:rPr>
                <w:b/>
              </w:rPr>
              <w:t>(по выбору преподавателя)</w:t>
            </w:r>
          </w:p>
        </w:tc>
        <w:tc>
          <w:tcPr>
            <w:tcW w:w="1286" w:type="dxa"/>
            <w:tcBorders>
              <w:top w:val="single" w:sz="4" w:space="0" w:color="000000"/>
              <w:left w:val="single" w:sz="4" w:space="0" w:color="000000"/>
              <w:bottom w:val="single" w:sz="4" w:space="0" w:color="000000"/>
              <w:right w:val="single" w:sz="4" w:space="0" w:color="000000"/>
            </w:tcBorders>
            <w:hideMark/>
          </w:tcPr>
          <w:p w:rsidR="00794DC4" w:rsidRPr="00C769A2" w:rsidRDefault="00794DC4" w:rsidP="00EF0D36">
            <w:pPr>
              <w:widowControl w:val="0"/>
              <w:autoSpaceDE w:val="0"/>
              <w:autoSpaceDN w:val="0"/>
              <w:adjustRightInd w:val="0"/>
              <w:spacing w:after="200"/>
              <w:jc w:val="center"/>
              <w:rPr>
                <w:b/>
                <w:lang w:eastAsia="en-US"/>
              </w:rPr>
            </w:pPr>
            <w:r>
              <w:rPr>
                <w:b/>
              </w:rPr>
              <w:t>О</w:t>
            </w:r>
            <w:r w:rsidRPr="00C769A2">
              <w:rPr>
                <w:b/>
              </w:rPr>
              <w:t>тведенное время, на этап / мин</w:t>
            </w:r>
          </w:p>
        </w:tc>
      </w:tr>
      <w:tr w:rsidR="00490B95" w:rsidTr="00EF0D36">
        <w:tc>
          <w:tcPr>
            <w:tcW w:w="531" w:type="dxa"/>
            <w:tcBorders>
              <w:top w:val="single" w:sz="4" w:space="0" w:color="000000"/>
              <w:left w:val="single" w:sz="4" w:space="0" w:color="000000"/>
              <w:bottom w:val="single" w:sz="4" w:space="0" w:color="000000"/>
              <w:right w:val="single" w:sz="4" w:space="0" w:color="000000"/>
            </w:tcBorders>
            <w:hideMark/>
          </w:tcPr>
          <w:p w:rsidR="00794DC4" w:rsidRPr="00C769A2" w:rsidRDefault="00794DC4" w:rsidP="00EF0D36">
            <w:pPr>
              <w:widowControl w:val="0"/>
              <w:autoSpaceDE w:val="0"/>
              <w:autoSpaceDN w:val="0"/>
              <w:adjustRightInd w:val="0"/>
              <w:spacing w:after="200"/>
              <w:rPr>
                <w:lang w:eastAsia="en-US"/>
              </w:rPr>
            </w:pPr>
            <w:r w:rsidRPr="00C769A2">
              <w:t>1</w:t>
            </w:r>
          </w:p>
        </w:tc>
        <w:tc>
          <w:tcPr>
            <w:tcW w:w="1545" w:type="dxa"/>
            <w:tcBorders>
              <w:top w:val="single" w:sz="4" w:space="0" w:color="000000"/>
              <w:left w:val="single" w:sz="4" w:space="0" w:color="000000"/>
              <w:bottom w:val="single" w:sz="4" w:space="0" w:color="000000"/>
              <w:right w:val="single" w:sz="4" w:space="0" w:color="000000"/>
            </w:tcBorders>
            <w:hideMark/>
          </w:tcPr>
          <w:p w:rsidR="00794DC4" w:rsidRPr="00C769A2" w:rsidRDefault="00794DC4" w:rsidP="00EF0D36">
            <w:pPr>
              <w:widowControl w:val="0"/>
              <w:autoSpaceDE w:val="0"/>
              <w:autoSpaceDN w:val="0"/>
              <w:adjustRightInd w:val="0"/>
              <w:spacing w:after="200"/>
              <w:rPr>
                <w:lang w:eastAsia="en-US"/>
              </w:rPr>
            </w:pPr>
            <w:r w:rsidRPr="00C769A2">
              <w:t>Вводный</w:t>
            </w:r>
          </w:p>
        </w:tc>
        <w:tc>
          <w:tcPr>
            <w:tcW w:w="2842" w:type="dxa"/>
            <w:tcBorders>
              <w:top w:val="single" w:sz="4" w:space="0" w:color="000000"/>
              <w:left w:val="single" w:sz="4" w:space="0" w:color="000000"/>
              <w:bottom w:val="single" w:sz="4" w:space="0" w:color="000000"/>
              <w:right w:val="single" w:sz="4" w:space="0" w:color="000000"/>
            </w:tcBorders>
            <w:hideMark/>
          </w:tcPr>
          <w:p w:rsidR="00794DC4" w:rsidRPr="00C769A2" w:rsidRDefault="00794DC4" w:rsidP="00EF0D36">
            <w:pPr>
              <w:widowControl w:val="0"/>
              <w:autoSpaceDE w:val="0"/>
              <w:autoSpaceDN w:val="0"/>
              <w:adjustRightInd w:val="0"/>
              <w:spacing w:after="200"/>
              <w:rPr>
                <w:lang w:eastAsia="en-US"/>
              </w:rPr>
            </w:pPr>
            <w:r w:rsidRPr="00C769A2">
              <w:t>Приветствие, перекличка, оглашение темы, цели и задач, оглашение осваиваемых компетенций, мотивационная характеристика</w:t>
            </w:r>
          </w:p>
        </w:tc>
        <w:tc>
          <w:tcPr>
            <w:tcW w:w="1835" w:type="dxa"/>
            <w:tcBorders>
              <w:top w:val="single" w:sz="4" w:space="0" w:color="000000"/>
              <w:left w:val="single" w:sz="4" w:space="0" w:color="000000"/>
              <w:bottom w:val="single" w:sz="4" w:space="0" w:color="000000"/>
              <w:right w:val="single" w:sz="4" w:space="0" w:color="000000"/>
            </w:tcBorders>
            <w:hideMark/>
          </w:tcPr>
          <w:p w:rsidR="00794DC4" w:rsidRPr="00C769A2" w:rsidRDefault="00794DC4" w:rsidP="00EF0D36">
            <w:pPr>
              <w:widowControl w:val="0"/>
              <w:autoSpaceDE w:val="0"/>
              <w:autoSpaceDN w:val="0"/>
              <w:adjustRightInd w:val="0"/>
              <w:spacing w:after="200"/>
              <w:jc w:val="center"/>
              <w:rPr>
                <w:lang w:eastAsia="en-US"/>
              </w:rPr>
            </w:pPr>
            <w:r w:rsidRPr="00C769A2">
              <w:t>-</w:t>
            </w:r>
          </w:p>
        </w:tc>
        <w:tc>
          <w:tcPr>
            <w:tcW w:w="1865" w:type="dxa"/>
            <w:tcBorders>
              <w:top w:val="single" w:sz="4" w:space="0" w:color="000000"/>
              <w:left w:val="single" w:sz="4" w:space="0" w:color="000000"/>
              <w:bottom w:val="single" w:sz="4" w:space="0" w:color="000000"/>
              <w:right w:val="single" w:sz="4" w:space="0" w:color="000000"/>
            </w:tcBorders>
          </w:tcPr>
          <w:p w:rsidR="00794DC4" w:rsidRPr="00C769A2" w:rsidRDefault="00794DC4" w:rsidP="00EF0D36">
            <w:pPr>
              <w:widowControl w:val="0"/>
              <w:autoSpaceDE w:val="0"/>
              <w:autoSpaceDN w:val="0"/>
              <w:adjustRightInd w:val="0"/>
              <w:spacing w:after="200"/>
              <w:jc w:val="center"/>
              <w:rPr>
                <w:lang w:val="en-US" w:eastAsia="en-US"/>
              </w:rPr>
            </w:pPr>
            <w:r w:rsidRPr="00C769A2">
              <w:rPr>
                <w:lang w:val="en-US" w:eastAsia="en-US"/>
              </w:rPr>
              <w:t>-</w:t>
            </w:r>
          </w:p>
        </w:tc>
        <w:tc>
          <w:tcPr>
            <w:tcW w:w="1286" w:type="dxa"/>
            <w:tcBorders>
              <w:top w:val="single" w:sz="4" w:space="0" w:color="000000"/>
              <w:left w:val="single" w:sz="4" w:space="0" w:color="000000"/>
              <w:bottom w:val="single" w:sz="4" w:space="0" w:color="000000"/>
              <w:right w:val="single" w:sz="4" w:space="0" w:color="000000"/>
            </w:tcBorders>
            <w:hideMark/>
          </w:tcPr>
          <w:p w:rsidR="00794DC4" w:rsidRPr="00C769A2" w:rsidRDefault="00794DC4" w:rsidP="00EF0D36">
            <w:pPr>
              <w:widowControl w:val="0"/>
              <w:autoSpaceDE w:val="0"/>
              <w:autoSpaceDN w:val="0"/>
              <w:adjustRightInd w:val="0"/>
              <w:spacing w:after="200"/>
              <w:jc w:val="center"/>
              <w:rPr>
                <w:lang w:eastAsia="en-US"/>
              </w:rPr>
            </w:pPr>
            <w:r w:rsidRPr="00C769A2">
              <w:t>10 мин</w:t>
            </w:r>
            <w:r>
              <w:t>.</w:t>
            </w:r>
          </w:p>
        </w:tc>
      </w:tr>
      <w:tr w:rsidR="00490B95" w:rsidTr="00EF0D36">
        <w:tc>
          <w:tcPr>
            <w:tcW w:w="531" w:type="dxa"/>
            <w:tcBorders>
              <w:top w:val="single" w:sz="4" w:space="0" w:color="000000"/>
              <w:left w:val="single" w:sz="4" w:space="0" w:color="000000"/>
              <w:bottom w:val="single" w:sz="4" w:space="0" w:color="000000"/>
              <w:right w:val="single" w:sz="4" w:space="0" w:color="000000"/>
            </w:tcBorders>
            <w:hideMark/>
          </w:tcPr>
          <w:p w:rsidR="00794DC4" w:rsidRPr="00C769A2" w:rsidRDefault="00794DC4" w:rsidP="00EF0D36">
            <w:pPr>
              <w:widowControl w:val="0"/>
              <w:autoSpaceDE w:val="0"/>
              <w:autoSpaceDN w:val="0"/>
              <w:adjustRightInd w:val="0"/>
              <w:spacing w:after="200"/>
              <w:rPr>
                <w:lang w:eastAsia="en-US"/>
              </w:rPr>
            </w:pPr>
            <w:r w:rsidRPr="00C769A2">
              <w:t>2</w:t>
            </w:r>
          </w:p>
        </w:tc>
        <w:tc>
          <w:tcPr>
            <w:tcW w:w="1545" w:type="dxa"/>
            <w:tcBorders>
              <w:top w:val="single" w:sz="4" w:space="0" w:color="000000"/>
              <w:left w:val="single" w:sz="4" w:space="0" w:color="000000"/>
              <w:bottom w:val="single" w:sz="4" w:space="0" w:color="000000"/>
              <w:right w:val="single" w:sz="4" w:space="0" w:color="000000"/>
            </w:tcBorders>
            <w:hideMark/>
          </w:tcPr>
          <w:p w:rsidR="00794DC4" w:rsidRPr="00C769A2" w:rsidRDefault="00794DC4" w:rsidP="00EF0D36">
            <w:pPr>
              <w:rPr>
                <w:lang w:eastAsia="en-US"/>
              </w:rPr>
            </w:pPr>
            <w:r w:rsidRPr="00C769A2">
              <w:t>Контроль</w:t>
            </w:r>
          </w:p>
          <w:p w:rsidR="00794DC4" w:rsidRPr="00C769A2" w:rsidRDefault="00794DC4" w:rsidP="00EF0D36">
            <w:r w:rsidRPr="00C769A2">
              <w:t>исходного</w:t>
            </w:r>
          </w:p>
          <w:p w:rsidR="00794DC4" w:rsidRPr="00C769A2" w:rsidRDefault="00794DC4" w:rsidP="00EF0D36">
            <w:r w:rsidRPr="00C769A2">
              <w:t>уровня</w:t>
            </w:r>
          </w:p>
          <w:p w:rsidR="00794DC4" w:rsidRPr="00C769A2" w:rsidRDefault="00794DC4" w:rsidP="00EF0D36">
            <w:pPr>
              <w:widowControl w:val="0"/>
              <w:autoSpaceDE w:val="0"/>
              <w:autoSpaceDN w:val="0"/>
              <w:adjustRightInd w:val="0"/>
              <w:spacing w:after="200"/>
              <w:rPr>
                <w:lang w:eastAsia="en-US"/>
              </w:rPr>
            </w:pPr>
            <w:r w:rsidRPr="00C769A2">
              <w:t>знаний</w:t>
            </w:r>
          </w:p>
        </w:tc>
        <w:tc>
          <w:tcPr>
            <w:tcW w:w="2842" w:type="dxa"/>
            <w:tcBorders>
              <w:top w:val="single" w:sz="4" w:space="0" w:color="000000"/>
              <w:left w:val="single" w:sz="4" w:space="0" w:color="000000"/>
              <w:bottom w:val="single" w:sz="4" w:space="0" w:color="000000"/>
              <w:right w:val="single" w:sz="4" w:space="0" w:color="000000"/>
            </w:tcBorders>
            <w:hideMark/>
          </w:tcPr>
          <w:p w:rsidR="00794DC4" w:rsidRPr="00C769A2" w:rsidRDefault="00794DC4" w:rsidP="00EF0D36">
            <w:pPr>
              <w:widowControl w:val="0"/>
              <w:autoSpaceDE w:val="0"/>
              <w:autoSpaceDN w:val="0"/>
              <w:adjustRightInd w:val="0"/>
              <w:spacing w:after="200"/>
              <w:rPr>
                <w:lang w:eastAsia="en-US"/>
              </w:rPr>
            </w:pPr>
            <w:r w:rsidRPr="00C769A2">
              <w:t xml:space="preserve">Определение  исходного уровня знаний по данной теме </w:t>
            </w:r>
          </w:p>
        </w:tc>
        <w:tc>
          <w:tcPr>
            <w:tcW w:w="1835" w:type="dxa"/>
            <w:tcBorders>
              <w:top w:val="single" w:sz="4" w:space="0" w:color="000000"/>
              <w:left w:val="single" w:sz="4" w:space="0" w:color="000000"/>
              <w:bottom w:val="single" w:sz="4" w:space="0" w:color="000000"/>
              <w:right w:val="single" w:sz="4" w:space="0" w:color="000000"/>
            </w:tcBorders>
            <w:hideMark/>
          </w:tcPr>
          <w:p w:rsidR="00794DC4" w:rsidRPr="00C769A2" w:rsidRDefault="00794DC4" w:rsidP="00EF0D36">
            <w:pPr>
              <w:widowControl w:val="0"/>
              <w:autoSpaceDE w:val="0"/>
              <w:autoSpaceDN w:val="0"/>
              <w:adjustRightInd w:val="0"/>
              <w:spacing w:after="200"/>
              <w:jc w:val="center"/>
              <w:rPr>
                <w:lang w:eastAsia="en-US"/>
              </w:rPr>
            </w:pPr>
            <w:r w:rsidRPr="00C769A2">
              <w:t>-</w:t>
            </w:r>
          </w:p>
        </w:tc>
        <w:tc>
          <w:tcPr>
            <w:tcW w:w="1865" w:type="dxa"/>
            <w:tcBorders>
              <w:top w:val="single" w:sz="4" w:space="0" w:color="000000"/>
              <w:left w:val="single" w:sz="4" w:space="0" w:color="000000"/>
              <w:bottom w:val="single" w:sz="4" w:space="0" w:color="000000"/>
              <w:right w:val="single" w:sz="4" w:space="0" w:color="000000"/>
            </w:tcBorders>
          </w:tcPr>
          <w:p w:rsidR="00794DC4" w:rsidRDefault="00794DC4" w:rsidP="00EF0D36">
            <w:pPr>
              <w:rPr>
                <w:color w:val="FF0000"/>
                <w:lang w:eastAsia="en-US"/>
              </w:rPr>
            </w:pPr>
            <w:r w:rsidRPr="00ED0DC1">
              <w:t>Тестирование</w:t>
            </w:r>
          </w:p>
          <w:p w:rsidR="00794DC4" w:rsidRPr="00C769A2" w:rsidRDefault="00794DC4" w:rsidP="00EF0D36">
            <w:pPr>
              <w:rPr>
                <w:color w:val="FF0000"/>
                <w:lang w:eastAsia="en-US"/>
              </w:rPr>
            </w:pPr>
            <w:r w:rsidRPr="00E04C08">
              <w:rPr>
                <w:lang w:eastAsia="en-US"/>
              </w:rPr>
              <w:t>Устный опрос</w:t>
            </w:r>
          </w:p>
        </w:tc>
        <w:tc>
          <w:tcPr>
            <w:tcW w:w="1286" w:type="dxa"/>
            <w:tcBorders>
              <w:top w:val="single" w:sz="4" w:space="0" w:color="000000"/>
              <w:left w:val="single" w:sz="4" w:space="0" w:color="000000"/>
              <w:bottom w:val="single" w:sz="4" w:space="0" w:color="000000"/>
              <w:right w:val="single" w:sz="4" w:space="0" w:color="000000"/>
            </w:tcBorders>
            <w:hideMark/>
          </w:tcPr>
          <w:p w:rsidR="00794DC4" w:rsidRPr="00C769A2" w:rsidRDefault="00490B95" w:rsidP="00EF0D36">
            <w:pPr>
              <w:widowControl w:val="0"/>
              <w:autoSpaceDE w:val="0"/>
              <w:autoSpaceDN w:val="0"/>
              <w:adjustRightInd w:val="0"/>
              <w:spacing w:after="200"/>
              <w:jc w:val="center"/>
              <w:rPr>
                <w:lang w:eastAsia="en-US"/>
              </w:rPr>
            </w:pPr>
            <w:r>
              <w:t>1</w:t>
            </w:r>
            <w:r w:rsidR="00794DC4" w:rsidRPr="00C769A2">
              <w:t>0 мин.</w:t>
            </w:r>
          </w:p>
        </w:tc>
      </w:tr>
      <w:tr w:rsidR="00490B95" w:rsidTr="00EF0D36">
        <w:tc>
          <w:tcPr>
            <w:tcW w:w="531" w:type="dxa"/>
            <w:tcBorders>
              <w:top w:val="single" w:sz="4" w:space="0" w:color="000000"/>
              <w:left w:val="single" w:sz="4" w:space="0" w:color="000000"/>
              <w:bottom w:val="single" w:sz="4" w:space="0" w:color="000000"/>
              <w:right w:val="single" w:sz="4" w:space="0" w:color="000000"/>
            </w:tcBorders>
          </w:tcPr>
          <w:p w:rsidR="00490B95" w:rsidRPr="00C769A2" w:rsidRDefault="00490B95" w:rsidP="00EF0D36">
            <w:pPr>
              <w:widowControl w:val="0"/>
              <w:autoSpaceDE w:val="0"/>
              <w:autoSpaceDN w:val="0"/>
              <w:adjustRightInd w:val="0"/>
              <w:spacing w:after="200"/>
            </w:pPr>
            <w:r>
              <w:t>3.</w:t>
            </w:r>
          </w:p>
        </w:tc>
        <w:tc>
          <w:tcPr>
            <w:tcW w:w="1545" w:type="dxa"/>
            <w:tcBorders>
              <w:top w:val="single" w:sz="4" w:space="0" w:color="000000"/>
              <w:left w:val="single" w:sz="4" w:space="0" w:color="000000"/>
              <w:bottom w:val="single" w:sz="4" w:space="0" w:color="000000"/>
              <w:right w:val="single" w:sz="4" w:space="0" w:color="000000"/>
            </w:tcBorders>
          </w:tcPr>
          <w:p w:rsidR="00490B95" w:rsidRPr="00C769A2" w:rsidRDefault="00490B95" w:rsidP="00EF0D36">
            <w:r>
              <w:t>Основной этап</w:t>
            </w:r>
          </w:p>
        </w:tc>
        <w:tc>
          <w:tcPr>
            <w:tcW w:w="2842" w:type="dxa"/>
            <w:tcBorders>
              <w:top w:val="single" w:sz="4" w:space="0" w:color="000000"/>
              <w:left w:val="single" w:sz="4" w:space="0" w:color="000000"/>
              <w:bottom w:val="single" w:sz="4" w:space="0" w:color="000000"/>
              <w:right w:val="single" w:sz="4" w:space="0" w:color="000000"/>
            </w:tcBorders>
          </w:tcPr>
          <w:p w:rsidR="00490B95" w:rsidRDefault="00490B95" w:rsidP="00490B95">
            <w:pPr>
              <w:widowControl w:val="0"/>
              <w:autoSpaceDE w:val="0"/>
              <w:autoSpaceDN w:val="0"/>
              <w:adjustRightInd w:val="0"/>
            </w:pPr>
            <w:r>
              <w:t>Проведение опыта на антибиоткочувствительность/резистентность.</w:t>
            </w:r>
          </w:p>
          <w:p w:rsidR="00490B95" w:rsidRDefault="00490B95" w:rsidP="00490B95">
            <w:pPr>
              <w:widowControl w:val="0"/>
              <w:autoSpaceDE w:val="0"/>
              <w:autoSpaceDN w:val="0"/>
              <w:adjustRightInd w:val="0"/>
            </w:pPr>
            <w:r>
              <w:t>Проведение опыта на чувствительность/резистентность к дезинфектантам.</w:t>
            </w:r>
          </w:p>
          <w:p w:rsidR="00490B95" w:rsidRPr="00C769A2" w:rsidRDefault="00490B95" w:rsidP="00EF0D36">
            <w:pPr>
              <w:widowControl w:val="0"/>
              <w:autoSpaceDE w:val="0"/>
              <w:autoSpaceDN w:val="0"/>
              <w:adjustRightInd w:val="0"/>
              <w:spacing w:after="200"/>
            </w:pPr>
          </w:p>
        </w:tc>
        <w:tc>
          <w:tcPr>
            <w:tcW w:w="1835" w:type="dxa"/>
            <w:tcBorders>
              <w:top w:val="single" w:sz="4" w:space="0" w:color="000000"/>
              <w:left w:val="single" w:sz="4" w:space="0" w:color="000000"/>
              <w:bottom w:val="single" w:sz="4" w:space="0" w:color="000000"/>
              <w:right w:val="single" w:sz="4" w:space="0" w:color="000000"/>
            </w:tcBorders>
          </w:tcPr>
          <w:p w:rsidR="00490B95" w:rsidRPr="00314064" w:rsidRDefault="00490B95" w:rsidP="00490B95">
            <w:pPr>
              <w:rPr>
                <w:b/>
                <w:lang w:eastAsia="en-US"/>
              </w:rPr>
            </w:pPr>
            <w:r w:rsidRPr="00314064">
              <w:rPr>
                <w:b/>
              </w:rPr>
              <w:t>Пассивный</w:t>
            </w:r>
          </w:p>
          <w:p w:rsidR="00490B95" w:rsidRPr="00314064" w:rsidRDefault="00490B95" w:rsidP="00490B95">
            <w:r w:rsidRPr="00314064">
              <w:rPr>
                <w:bCs/>
              </w:rPr>
              <w:t>(объяснение,  демонстрация, наблюдение).</w:t>
            </w:r>
          </w:p>
          <w:p w:rsidR="00490B95" w:rsidRPr="00314064" w:rsidRDefault="00490B95" w:rsidP="00490B95">
            <w:pPr>
              <w:rPr>
                <w:b/>
              </w:rPr>
            </w:pPr>
            <w:r w:rsidRPr="00314064">
              <w:rPr>
                <w:b/>
              </w:rPr>
              <w:t>Активный</w:t>
            </w:r>
          </w:p>
          <w:p w:rsidR="00490B95" w:rsidRPr="00314064" w:rsidRDefault="00490B95" w:rsidP="00490B95">
            <w:pPr>
              <w:pStyle w:val="3"/>
              <w:spacing w:before="0" w:after="0"/>
              <w:rPr>
                <w:rFonts w:ascii="Times New Roman" w:hAnsi="Times New Roman"/>
                <w:b w:val="0"/>
                <w:sz w:val="20"/>
                <w:szCs w:val="20"/>
              </w:rPr>
            </w:pPr>
            <w:r w:rsidRPr="00314064">
              <w:rPr>
                <w:rFonts w:ascii="Times New Roman" w:hAnsi="Times New Roman"/>
                <w:b w:val="0"/>
                <w:bCs w:val="0"/>
                <w:sz w:val="20"/>
                <w:szCs w:val="20"/>
              </w:rPr>
              <w:t xml:space="preserve">(Выполнение  и обсуждение практических работ, оформление протоколов, рабочих тетрадей, </w:t>
            </w:r>
            <w:r w:rsidRPr="00314064">
              <w:rPr>
                <w:rFonts w:ascii="Times New Roman" w:hAnsi="Times New Roman"/>
                <w:b w:val="0"/>
                <w:sz w:val="20"/>
                <w:szCs w:val="20"/>
              </w:rPr>
              <w:t>работа с мультимедийными базами данных, компьютерными моделями и программами.)</w:t>
            </w:r>
          </w:p>
          <w:p w:rsidR="00490B95" w:rsidRPr="00314064" w:rsidRDefault="00490B95" w:rsidP="00490B95">
            <w:pPr>
              <w:rPr>
                <w:b/>
              </w:rPr>
            </w:pPr>
            <w:r w:rsidRPr="00314064">
              <w:rPr>
                <w:b/>
              </w:rPr>
              <w:t>Интерактивный</w:t>
            </w:r>
          </w:p>
          <w:p w:rsidR="00490B95" w:rsidRPr="00C769A2" w:rsidRDefault="00490B95" w:rsidP="00490B95">
            <w:pPr>
              <w:widowControl w:val="0"/>
              <w:autoSpaceDE w:val="0"/>
              <w:autoSpaceDN w:val="0"/>
              <w:adjustRightInd w:val="0"/>
              <w:spacing w:after="200"/>
            </w:pPr>
            <w:r w:rsidRPr="00314064">
              <w:t>(решение ситуационных задач, кроссвордов, работа в группах, блиц-опрос, деловые и ролевые игры, мозговой штурм, критическое мышление, мини-исследования и т.п.)</w:t>
            </w:r>
          </w:p>
        </w:tc>
        <w:tc>
          <w:tcPr>
            <w:tcW w:w="1865" w:type="dxa"/>
            <w:tcBorders>
              <w:top w:val="single" w:sz="4" w:space="0" w:color="000000"/>
              <w:left w:val="single" w:sz="4" w:space="0" w:color="000000"/>
              <w:bottom w:val="single" w:sz="4" w:space="0" w:color="000000"/>
              <w:right w:val="single" w:sz="4" w:space="0" w:color="000000"/>
            </w:tcBorders>
          </w:tcPr>
          <w:p w:rsidR="00490B95" w:rsidRPr="00ED0DC1" w:rsidRDefault="00490B95" w:rsidP="00EF0D36">
            <w:r>
              <w:t>Проверка рабочей тетради</w:t>
            </w:r>
          </w:p>
        </w:tc>
        <w:tc>
          <w:tcPr>
            <w:tcW w:w="1286" w:type="dxa"/>
            <w:tcBorders>
              <w:top w:val="single" w:sz="4" w:space="0" w:color="000000"/>
              <w:left w:val="single" w:sz="4" w:space="0" w:color="000000"/>
              <w:bottom w:val="single" w:sz="4" w:space="0" w:color="000000"/>
              <w:right w:val="single" w:sz="4" w:space="0" w:color="000000"/>
            </w:tcBorders>
          </w:tcPr>
          <w:p w:rsidR="00490B95" w:rsidRDefault="00490B95" w:rsidP="00EF0D36">
            <w:pPr>
              <w:widowControl w:val="0"/>
              <w:autoSpaceDE w:val="0"/>
              <w:autoSpaceDN w:val="0"/>
              <w:adjustRightInd w:val="0"/>
              <w:spacing w:after="200"/>
              <w:jc w:val="center"/>
            </w:pPr>
            <w:r>
              <w:t>30 мин</w:t>
            </w:r>
          </w:p>
        </w:tc>
      </w:tr>
      <w:tr w:rsidR="00490B95" w:rsidTr="00EF0D36">
        <w:tc>
          <w:tcPr>
            <w:tcW w:w="531" w:type="dxa"/>
            <w:tcBorders>
              <w:top w:val="single" w:sz="4" w:space="0" w:color="000000"/>
              <w:left w:val="single" w:sz="4" w:space="0" w:color="000000"/>
              <w:bottom w:val="single" w:sz="4" w:space="0" w:color="000000"/>
              <w:right w:val="single" w:sz="4" w:space="0" w:color="000000"/>
            </w:tcBorders>
          </w:tcPr>
          <w:p w:rsidR="00794DC4" w:rsidRPr="00B22355" w:rsidRDefault="00490B95" w:rsidP="00EF0D36">
            <w:pPr>
              <w:widowControl w:val="0"/>
              <w:autoSpaceDE w:val="0"/>
              <w:autoSpaceDN w:val="0"/>
              <w:adjustRightInd w:val="0"/>
              <w:spacing w:after="200"/>
              <w:rPr>
                <w:lang w:eastAsia="en-US"/>
              </w:rPr>
            </w:pPr>
            <w:r>
              <w:t>4</w:t>
            </w:r>
          </w:p>
        </w:tc>
        <w:tc>
          <w:tcPr>
            <w:tcW w:w="1545" w:type="dxa"/>
            <w:tcBorders>
              <w:top w:val="single" w:sz="4" w:space="0" w:color="000000"/>
              <w:left w:val="single" w:sz="4" w:space="0" w:color="000000"/>
              <w:bottom w:val="single" w:sz="4" w:space="0" w:color="000000"/>
              <w:right w:val="single" w:sz="4" w:space="0" w:color="000000"/>
            </w:tcBorders>
          </w:tcPr>
          <w:p w:rsidR="00794DC4" w:rsidRPr="00B22355" w:rsidRDefault="00794DC4" w:rsidP="00EF0D36">
            <w:pPr>
              <w:widowControl w:val="0"/>
              <w:autoSpaceDE w:val="0"/>
              <w:autoSpaceDN w:val="0"/>
              <w:adjustRightInd w:val="0"/>
              <w:spacing w:after="200"/>
              <w:rPr>
                <w:lang w:eastAsia="en-US"/>
              </w:rPr>
            </w:pPr>
            <w:r w:rsidRPr="00B22355">
              <w:t>Бодрячок</w:t>
            </w:r>
          </w:p>
        </w:tc>
        <w:tc>
          <w:tcPr>
            <w:tcW w:w="2842" w:type="dxa"/>
            <w:tcBorders>
              <w:top w:val="single" w:sz="4" w:space="0" w:color="000000"/>
              <w:left w:val="single" w:sz="4" w:space="0" w:color="000000"/>
              <w:bottom w:val="single" w:sz="4" w:space="0" w:color="000000"/>
              <w:right w:val="single" w:sz="4" w:space="0" w:color="000000"/>
            </w:tcBorders>
          </w:tcPr>
          <w:p w:rsidR="00794DC4" w:rsidRPr="00B22355" w:rsidRDefault="00794DC4" w:rsidP="00EF0D36">
            <w:pPr>
              <w:pStyle w:val="a7"/>
              <w:jc w:val="center"/>
              <w:rPr>
                <w:sz w:val="20"/>
                <w:szCs w:val="20"/>
                <w:lang w:eastAsia="en-US"/>
              </w:rPr>
            </w:pPr>
            <w:r>
              <w:rPr>
                <w:sz w:val="20"/>
                <w:szCs w:val="20"/>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794DC4" w:rsidRPr="00B22355" w:rsidRDefault="00794DC4" w:rsidP="00EF0D36">
            <w:pPr>
              <w:widowControl w:val="0"/>
              <w:autoSpaceDE w:val="0"/>
              <w:autoSpaceDN w:val="0"/>
              <w:adjustRightInd w:val="0"/>
              <w:spacing w:after="200"/>
              <w:rPr>
                <w:lang w:eastAsia="en-US"/>
              </w:rPr>
            </w:pPr>
            <w:r w:rsidRPr="00B22355">
              <w:t>Интерактивный</w:t>
            </w:r>
          </w:p>
        </w:tc>
        <w:tc>
          <w:tcPr>
            <w:tcW w:w="1865" w:type="dxa"/>
            <w:tcBorders>
              <w:top w:val="single" w:sz="4" w:space="0" w:color="000000"/>
              <w:left w:val="single" w:sz="4" w:space="0" w:color="000000"/>
              <w:bottom w:val="single" w:sz="4" w:space="0" w:color="000000"/>
              <w:right w:val="single" w:sz="4" w:space="0" w:color="000000"/>
            </w:tcBorders>
          </w:tcPr>
          <w:p w:rsidR="00794DC4" w:rsidRPr="00B22355" w:rsidRDefault="00794DC4" w:rsidP="00EF0D36">
            <w:pPr>
              <w:widowControl w:val="0"/>
              <w:autoSpaceDE w:val="0"/>
              <w:autoSpaceDN w:val="0"/>
              <w:adjustRightInd w:val="0"/>
              <w:spacing w:after="200"/>
              <w:jc w:val="center"/>
              <w:rPr>
                <w:lang w:eastAsia="en-US"/>
              </w:rPr>
            </w:pPr>
            <w:r>
              <w:rPr>
                <w:lang w:eastAsia="en-US"/>
              </w:rPr>
              <w:t>-</w:t>
            </w:r>
          </w:p>
        </w:tc>
        <w:tc>
          <w:tcPr>
            <w:tcW w:w="1286" w:type="dxa"/>
            <w:tcBorders>
              <w:top w:val="single" w:sz="4" w:space="0" w:color="000000"/>
              <w:left w:val="single" w:sz="4" w:space="0" w:color="000000"/>
              <w:bottom w:val="single" w:sz="4" w:space="0" w:color="000000"/>
              <w:right w:val="single" w:sz="4" w:space="0" w:color="000000"/>
            </w:tcBorders>
          </w:tcPr>
          <w:p w:rsidR="00794DC4" w:rsidRPr="00B22355" w:rsidRDefault="00794DC4" w:rsidP="00EF0D36">
            <w:pPr>
              <w:widowControl w:val="0"/>
              <w:autoSpaceDE w:val="0"/>
              <w:autoSpaceDN w:val="0"/>
              <w:adjustRightInd w:val="0"/>
              <w:spacing w:after="200"/>
              <w:jc w:val="center"/>
              <w:rPr>
                <w:lang w:eastAsia="en-US"/>
              </w:rPr>
            </w:pPr>
            <w:r w:rsidRPr="00B22355">
              <w:t>5 мин</w:t>
            </w:r>
            <w:r>
              <w:t>.</w:t>
            </w:r>
          </w:p>
        </w:tc>
      </w:tr>
      <w:tr w:rsidR="00490B95" w:rsidTr="00EF0D36">
        <w:tc>
          <w:tcPr>
            <w:tcW w:w="531" w:type="dxa"/>
            <w:tcBorders>
              <w:top w:val="single" w:sz="4" w:space="0" w:color="000000"/>
              <w:left w:val="single" w:sz="4" w:space="0" w:color="000000"/>
              <w:bottom w:val="single" w:sz="4" w:space="0" w:color="000000"/>
              <w:right w:val="single" w:sz="4" w:space="0" w:color="000000"/>
            </w:tcBorders>
          </w:tcPr>
          <w:p w:rsidR="00794DC4" w:rsidRPr="00B22355" w:rsidRDefault="00490B95" w:rsidP="00EF0D36">
            <w:pPr>
              <w:widowControl w:val="0"/>
              <w:autoSpaceDE w:val="0"/>
              <w:autoSpaceDN w:val="0"/>
              <w:adjustRightInd w:val="0"/>
              <w:spacing w:after="200"/>
              <w:rPr>
                <w:lang w:eastAsia="en-US"/>
              </w:rPr>
            </w:pPr>
            <w:r>
              <w:t>5</w:t>
            </w:r>
          </w:p>
        </w:tc>
        <w:tc>
          <w:tcPr>
            <w:tcW w:w="1545" w:type="dxa"/>
            <w:tcBorders>
              <w:top w:val="single" w:sz="4" w:space="0" w:color="000000"/>
              <w:left w:val="single" w:sz="4" w:space="0" w:color="000000"/>
              <w:bottom w:val="single" w:sz="4" w:space="0" w:color="000000"/>
              <w:right w:val="single" w:sz="4" w:space="0" w:color="000000"/>
            </w:tcBorders>
          </w:tcPr>
          <w:p w:rsidR="00794DC4" w:rsidRPr="00B22355" w:rsidRDefault="00794DC4" w:rsidP="00EF0D36">
            <w:pPr>
              <w:widowControl w:val="0"/>
              <w:autoSpaceDE w:val="0"/>
              <w:autoSpaceDN w:val="0"/>
              <w:adjustRightInd w:val="0"/>
              <w:spacing w:after="200"/>
              <w:rPr>
                <w:lang w:eastAsia="en-US"/>
              </w:rPr>
            </w:pPr>
            <w:r w:rsidRPr="00B22355">
              <w:t>Перерыв</w:t>
            </w:r>
          </w:p>
        </w:tc>
        <w:tc>
          <w:tcPr>
            <w:tcW w:w="2842" w:type="dxa"/>
            <w:tcBorders>
              <w:top w:val="single" w:sz="4" w:space="0" w:color="000000"/>
              <w:left w:val="single" w:sz="4" w:space="0" w:color="000000"/>
              <w:bottom w:val="single" w:sz="4" w:space="0" w:color="000000"/>
              <w:right w:val="single" w:sz="4" w:space="0" w:color="000000"/>
            </w:tcBorders>
          </w:tcPr>
          <w:p w:rsidR="00794DC4" w:rsidRPr="00B22355" w:rsidRDefault="00794DC4" w:rsidP="00EF0D36">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794DC4" w:rsidRPr="00B22355" w:rsidRDefault="00794DC4" w:rsidP="00EF0D36">
            <w:pPr>
              <w:widowControl w:val="0"/>
              <w:autoSpaceDE w:val="0"/>
              <w:autoSpaceDN w:val="0"/>
              <w:adjustRightInd w:val="0"/>
              <w:spacing w:after="200"/>
              <w:jc w:val="center"/>
              <w:rPr>
                <w:lang w:eastAsia="en-US"/>
              </w:rPr>
            </w:pPr>
            <w:r>
              <w:rPr>
                <w:lang w:eastAsia="en-US"/>
              </w:rPr>
              <w:t>-</w:t>
            </w:r>
          </w:p>
        </w:tc>
        <w:tc>
          <w:tcPr>
            <w:tcW w:w="1865" w:type="dxa"/>
            <w:tcBorders>
              <w:top w:val="single" w:sz="4" w:space="0" w:color="000000"/>
              <w:left w:val="single" w:sz="4" w:space="0" w:color="000000"/>
              <w:bottom w:val="single" w:sz="4" w:space="0" w:color="000000"/>
              <w:right w:val="single" w:sz="4" w:space="0" w:color="000000"/>
            </w:tcBorders>
          </w:tcPr>
          <w:p w:rsidR="00794DC4" w:rsidRPr="00B22355" w:rsidRDefault="00794DC4" w:rsidP="00EF0D36">
            <w:pPr>
              <w:widowControl w:val="0"/>
              <w:autoSpaceDE w:val="0"/>
              <w:autoSpaceDN w:val="0"/>
              <w:adjustRightInd w:val="0"/>
              <w:spacing w:after="200"/>
              <w:jc w:val="center"/>
              <w:rPr>
                <w:lang w:eastAsia="en-US"/>
              </w:rPr>
            </w:pPr>
            <w:r>
              <w:rPr>
                <w:lang w:eastAsia="en-US"/>
              </w:rPr>
              <w:t>-</w:t>
            </w:r>
          </w:p>
        </w:tc>
        <w:tc>
          <w:tcPr>
            <w:tcW w:w="1286" w:type="dxa"/>
            <w:tcBorders>
              <w:top w:val="single" w:sz="4" w:space="0" w:color="000000"/>
              <w:left w:val="single" w:sz="4" w:space="0" w:color="000000"/>
              <w:bottom w:val="single" w:sz="4" w:space="0" w:color="000000"/>
              <w:right w:val="single" w:sz="4" w:space="0" w:color="000000"/>
            </w:tcBorders>
          </w:tcPr>
          <w:p w:rsidR="00794DC4" w:rsidRPr="00B22355" w:rsidRDefault="00794DC4" w:rsidP="00EF0D36">
            <w:pPr>
              <w:widowControl w:val="0"/>
              <w:autoSpaceDE w:val="0"/>
              <w:autoSpaceDN w:val="0"/>
              <w:adjustRightInd w:val="0"/>
              <w:spacing w:after="200"/>
              <w:jc w:val="center"/>
              <w:rPr>
                <w:lang w:eastAsia="en-US"/>
              </w:rPr>
            </w:pPr>
            <w:r>
              <w:t xml:space="preserve">5 </w:t>
            </w:r>
            <w:r w:rsidRPr="00B22355">
              <w:t>мин</w:t>
            </w:r>
            <w:r>
              <w:t>.</w:t>
            </w:r>
          </w:p>
        </w:tc>
      </w:tr>
      <w:tr w:rsidR="00490B95" w:rsidTr="00EF0D36">
        <w:tc>
          <w:tcPr>
            <w:tcW w:w="531" w:type="dxa"/>
            <w:tcBorders>
              <w:top w:val="single" w:sz="4" w:space="0" w:color="000000"/>
              <w:left w:val="single" w:sz="4" w:space="0" w:color="000000"/>
              <w:bottom w:val="single" w:sz="4" w:space="0" w:color="000000"/>
              <w:right w:val="single" w:sz="4" w:space="0" w:color="000000"/>
            </w:tcBorders>
            <w:hideMark/>
          </w:tcPr>
          <w:p w:rsidR="00794DC4" w:rsidRPr="003D5BD0" w:rsidRDefault="00490B95" w:rsidP="00EF0D36">
            <w:pPr>
              <w:widowControl w:val="0"/>
              <w:autoSpaceDE w:val="0"/>
              <w:autoSpaceDN w:val="0"/>
              <w:adjustRightInd w:val="0"/>
              <w:spacing w:after="200"/>
              <w:rPr>
                <w:lang w:eastAsia="en-US"/>
              </w:rPr>
            </w:pPr>
            <w:r>
              <w:t>6</w:t>
            </w:r>
          </w:p>
        </w:tc>
        <w:tc>
          <w:tcPr>
            <w:tcW w:w="1545" w:type="dxa"/>
            <w:tcBorders>
              <w:top w:val="single" w:sz="4" w:space="0" w:color="000000"/>
              <w:left w:val="single" w:sz="4" w:space="0" w:color="000000"/>
              <w:bottom w:val="single" w:sz="4" w:space="0" w:color="000000"/>
              <w:right w:val="single" w:sz="4" w:space="0" w:color="000000"/>
            </w:tcBorders>
            <w:hideMark/>
          </w:tcPr>
          <w:p w:rsidR="00794DC4" w:rsidRPr="003D5BD0" w:rsidRDefault="00794DC4" w:rsidP="00EF0D36">
            <w:pPr>
              <w:widowControl w:val="0"/>
              <w:autoSpaceDE w:val="0"/>
              <w:autoSpaceDN w:val="0"/>
              <w:adjustRightInd w:val="0"/>
              <w:spacing w:after="200"/>
              <w:rPr>
                <w:lang w:eastAsia="en-US"/>
              </w:rPr>
            </w:pPr>
            <w:r w:rsidRPr="003D5BD0">
              <w:t>Основной этап</w:t>
            </w:r>
          </w:p>
        </w:tc>
        <w:tc>
          <w:tcPr>
            <w:tcW w:w="2842" w:type="dxa"/>
            <w:tcBorders>
              <w:top w:val="single" w:sz="4" w:space="0" w:color="000000"/>
              <w:left w:val="single" w:sz="4" w:space="0" w:color="000000"/>
              <w:bottom w:val="single" w:sz="4" w:space="0" w:color="000000"/>
              <w:right w:val="single" w:sz="4" w:space="0" w:color="000000"/>
            </w:tcBorders>
            <w:hideMark/>
          </w:tcPr>
          <w:p w:rsidR="00794DC4" w:rsidRPr="00E04C08" w:rsidRDefault="00490B95" w:rsidP="00EF0D36">
            <w:pPr>
              <w:widowControl w:val="0"/>
              <w:shd w:val="clear" w:color="auto" w:fill="FFFFFF"/>
              <w:autoSpaceDE w:val="0"/>
              <w:autoSpaceDN w:val="0"/>
              <w:adjustRightInd w:val="0"/>
              <w:ind w:hanging="4"/>
              <w:jc w:val="both"/>
            </w:pPr>
            <w:r>
              <w:rPr>
                <w:color w:val="000000"/>
              </w:rPr>
              <w:t>Работа с демонстрационным материалом</w:t>
            </w:r>
          </w:p>
        </w:tc>
        <w:tc>
          <w:tcPr>
            <w:tcW w:w="1835" w:type="dxa"/>
            <w:tcBorders>
              <w:top w:val="single" w:sz="4" w:space="0" w:color="000000"/>
              <w:left w:val="single" w:sz="4" w:space="0" w:color="000000"/>
              <w:bottom w:val="single" w:sz="4" w:space="0" w:color="000000"/>
              <w:right w:val="single" w:sz="4" w:space="0" w:color="000000"/>
            </w:tcBorders>
            <w:hideMark/>
          </w:tcPr>
          <w:p w:rsidR="00794DC4" w:rsidRPr="00314064" w:rsidRDefault="00794DC4" w:rsidP="00EF0D36">
            <w:pPr>
              <w:rPr>
                <w:b/>
                <w:lang w:eastAsia="en-US"/>
              </w:rPr>
            </w:pPr>
            <w:r w:rsidRPr="00314064">
              <w:rPr>
                <w:b/>
              </w:rPr>
              <w:t>Пассивный</w:t>
            </w:r>
          </w:p>
          <w:p w:rsidR="00794DC4" w:rsidRPr="00314064" w:rsidRDefault="00794DC4" w:rsidP="00EF0D36">
            <w:r w:rsidRPr="00314064">
              <w:rPr>
                <w:bCs/>
              </w:rPr>
              <w:t>(объяснение,  демонстрация, наблюдение).</w:t>
            </w:r>
          </w:p>
          <w:p w:rsidR="00794DC4" w:rsidRPr="00314064" w:rsidRDefault="00794DC4" w:rsidP="00EF0D36">
            <w:pPr>
              <w:rPr>
                <w:b/>
              </w:rPr>
            </w:pPr>
            <w:r w:rsidRPr="00314064">
              <w:rPr>
                <w:b/>
              </w:rPr>
              <w:lastRenderedPageBreak/>
              <w:t>Активный</w:t>
            </w:r>
          </w:p>
          <w:p w:rsidR="00794DC4" w:rsidRPr="00314064" w:rsidRDefault="00794DC4" w:rsidP="00EF0D36">
            <w:pPr>
              <w:pStyle w:val="3"/>
              <w:spacing w:before="0" w:after="0"/>
              <w:rPr>
                <w:rFonts w:ascii="Times New Roman" w:hAnsi="Times New Roman"/>
                <w:b w:val="0"/>
                <w:sz w:val="20"/>
                <w:szCs w:val="20"/>
              </w:rPr>
            </w:pPr>
            <w:r w:rsidRPr="00314064">
              <w:rPr>
                <w:rFonts w:ascii="Times New Roman" w:hAnsi="Times New Roman"/>
                <w:b w:val="0"/>
                <w:bCs w:val="0"/>
                <w:sz w:val="20"/>
                <w:szCs w:val="20"/>
              </w:rPr>
              <w:t xml:space="preserve">(Выполнение  и обсуждение практических работ, оформление протоколов, рабочих тетрадей, </w:t>
            </w:r>
            <w:r w:rsidRPr="00314064">
              <w:rPr>
                <w:rFonts w:ascii="Times New Roman" w:hAnsi="Times New Roman"/>
                <w:b w:val="0"/>
                <w:sz w:val="20"/>
                <w:szCs w:val="20"/>
              </w:rPr>
              <w:t>работа с мультимедийными базами данных, компьютерными моделями и программами.)</w:t>
            </w:r>
          </w:p>
          <w:p w:rsidR="00794DC4" w:rsidRPr="00314064" w:rsidRDefault="00794DC4" w:rsidP="00EF0D36">
            <w:pPr>
              <w:rPr>
                <w:b/>
              </w:rPr>
            </w:pPr>
            <w:r w:rsidRPr="00314064">
              <w:rPr>
                <w:b/>
              </w:rPr>
              <w:t>Интерактивный</w:t>
            </w:r>
          </w:p>
          <w:p w:rsidR="00794DC4" w:rsidRPr="00314064" w:rsidRDefault="00794DC4" w:rsidP="00EF0D36">
            <w:pPr>
              <w:widowControl w:val="0"/>
              <w:autoSpaceDE w:val="0"/>
              <w:autoSpaceDN w:val="0"/>
              <w:adjustRightInd w:val="0"/>
              <w:spacing w:after="200"/>
              <w:rPr>
                <w:lang w:eastAsia="en-US"/>
              </w:rPr>
            </w:pPr>
            <w:r w:rsidRPr="00314064">
              <w:t>(решение ситуационных задач, кроссвордов, работа в группах, блиц-опрос, деловые и ролевые игры, мозговой штурм, критическое мышление, мини-исследования и т.п.)</w:t>
            </w:r>
          </w:p>
        </w:tc>
        <w:tc>
          <w:tcPr>
            <w:tcW w:w="1865" w:type="dxa"/>
            <w:tcBorders>
              <w:top w:val="single" w:sz="4" w:space="0" w:color="000000"/>
              <w:left w:val="single" w:sz="4" w:space="0" w:color="000000"/>
              <w:bottom w:val="single" w:sz="4" w:space="0" w:color="000000"/>
              <w:right w:val="single" w:sz="4" w:space="0" w:color="000000"/>
            </w:tcBorders>
          </w:tcPr>
          <w:p w:rsidR="00794DC4" w:rsidRPr="00314064" w:rsidRDefault="00794DC4" w:rsidP="00EF0D36">
            <w:pPr>
              <w:widowControl w:val="0"/>
              <w:autoSpaceDE w:val="0"/>
              <w:autoSpaceDN w:val="0"/>
              <w:adjustRightInd w:val="0"/>
              <w:spacing w:after="200"/>
              <w:rPr>
                <w:lang w:eastAsia="en-US"/>
              </w:rPr>
            </w:pPr>
            <w:r w:rsidRPr="00314064">
              <w:rPr>
                <w:lang w:eastAsia="en-US"/>
              </w:rPr>
              <w:lastRenderedPageBreak/>
              <w:t>Проверка рабочей тетради</w:t>
            </w:r>
          </w:p>
        </w:tc>
        <w:tc>
          <w:tcPr>
            <w:tcW w:w="1286" w:type="dxa"/>
            <w:tcBorders>
              <w:top w:val="single" w:sz="4" w:space="0" w:color="000000"/>
              <w:left w:val="single" w:sz="4" w:space="0" w:color="000000"/>
              <w:bottom w:val="single" w:sz="4" w:space="0" w:color="000000"/>
              <w:right w:val="single" w:sz="4" w:space="0" w:color="000000"/>
            </w:tcBorders>
          </w:tcPr>
          <w:p w:rsidR="00794DC4" w:rsidRPr="00B22355" w:rsidRDefault="00490B95" w:rsidP="00EF0D36">
            <w:pPr>
              <w:widowControl w:val="0"/>
              <w:autoSpaceDE w:val="0"/>
              <w:autoSpaceDN w:val="0"/>
              <w:adjustRightInd w:val="0"/>
              <w:spacing w:after="200"/>
              <w:jc w:val="center"/>
              <w:rPr>
                <w:lang w:eastAsia="en-US"/>
              </w:rPr>
            </w:pPr>
            <w:r>
              <w:rPr>
                <w:lang w:eastAsia="en-US"/>
              </w:rPr>
              <w:t>1</w:t>
            </w:r>
            <w:r w:rsidR="00794DC4">
              <w:rPr>
                <w:lang w:eastAsia="en-US"/>
              </w:rPr>
              <w:t>5</w:t>
            </w:r>
            <w:r w:rsidR="00794DC4" w:rsidRPr="00B22355">
              <w:rPr>
                <w:lang w:eastAsia="en-US"/>
              </w:rPr>
              <w:t xml:space="preserve"> мин.</w:t>
            </w:r>
          </w:p>
        </w:tc>
      </w:tr>
      <w:tr w:rsidR="00490B95" w:rsidTr="00EF0D36">
        <w:tc>
          <w:tcPr>
            <w:tcW w:w="531" w:type="dxa"/>
            <w:tcBorders>
              <w:top w:val="single" w:sz="4" w:space="0" w:color="000000"/>
              <w:left w:val="single" w:sz="4" w:space="0" w:color="000000"/>
              <w:bottom w:val="single" w:sz="4" w:space="0" w:color="000000"/>
              <w:right w:val="single" w:sz="4" w:space="0" w:color="000000"/>
            </w:tcBorders>
          </w:tcPr>
          <w:p w:rsidR="00794DC4" w:rsidRPr="00CD0127" w:rsidRDefault="00490B95" w:rsidP="00EF0D36">
            <w:pPr>
              <w:widowControl w:val="0"/>
              <w:autoSpaceDE w:val="0"/>
              <w:autoSpaceDN w:val="0"/>
              <w:adjustRightInd w:val="0"/>
              <w:spacing w:after="200"/>
              <w:rPr>
                <w:lang w:eastAsia="en-US"/>
              </w:rPr>
            </w:pPr>
            <w:r>
              <w:rPr>
                <w:lang w:eastAsia="en-US"/>
              </w:rPr>
              <w:lastRenderedPageBreak/>
              <w:t>7</w:t>
            </w:r>
          </w:p>
        </w:tc>
        <w:tc>
          <w:tcPr>
            <w:tcW w:w="1545" w:type="dxa"/>
            <w:tcBorders>
              <w:top w:val="single" w:sz="4" w:space="0" w:color="000000"/>
              <w:left w:val="single" w:sz="4" w:space="0" w:color="000000"/>
              <w:bottom w:val="single" w:sz="4" w:space="0" w:color="000000"/>
              <w:right w:val="single" w:sz="4" w:space="0" w:color="000000"/>
            </w:tcBorders>
          </w:tcPr>
          <w:p w:rsidR="00794DC4" w:rsidRPr="00CD0127" w:rsidRDefault="00794DC4" w:rsidP="00EF0D36">
            <w:pPr>
              <w:rPr>
                <w:lang w:eastAsia="en-US"/>
              </w:rPr>
            </w:pPr>
            <w:r w:rsidRPr="00CD0127">
              <w:t>Этап проверки</w:t>
            </w:r>
          </w:p>
          <w:p w:rsidR="00794DC4" w:rsidRPr="00CD0127" w:rsidRDefault="00794DC4" w:rsidP="00EF0D36">
            <w:pPr>
              <w:widowControl w:val="0"/>
              <w:autoSpaceDE w:val="0"/>
              <w:autoSpaceDN w:val="0"/>
              <w:adjustRightInd w:val="0"/>
              <w:spacing w:after="200"/>
              <w:rPr>
                <w:lang w:eastAsia="en-US"/>
              </w:rPr>
            </w:pPr>
          </w:p>
        </w:tc>
        <w:tc>
          <w:tcPr>
            <w:tcW w:w="2842" w:type="dxa"/>
            <w:tcBorders>
              <w:top w:val="single" w:sz="4" w:space="0" w:color="000000"/>
              <w:left w:val="single" w:sz="4" w:space="0" w:color="000000"/>
              <w:bottom w:val="single" w:sz="4" w:space="0" w:color="000000"/>
              <w:right w:val="single" w:sz="4" w:space="0" w:color="000000"/>
            </w:tcBorders>
          </w:tcPr>
          <w:p w:rsidR="00794DC4" w:rsidRPr="00CD0127" w:rsidRDefault="00794DC4" w:rsidP="00EF0D36">
            <w:pPr>
              <w:rPr>
                <w:lang w:eastAsia="en-US"/>
              </w:rPr>
            </w:pPr>
            <w:r w:rsidRPr="00CD0127">
              <w:t xml:space="preserve">Заключительный контроль знаний. </w:t>
            </w:r>
          </w:p>
          <w:p w:rsidR="00794DC4" w:rsidRPr="00CD0127" w:rsidRDefault="00794DC4" w:rsidP="00EF0D36">
            <w:r w:rsidRPr="00CD0127">
              <w:t>Обратная связь.</w:t>
            </w:r>
          </w:p>
          <w:p w:rsidR="00794DC4" w:rsidRPr="00CD0127" w:rsidRDefault="00794DC4" w:rsidP="00EF0D36"/>
          <w:p w:rsidR="00794DC4" w:rsidRPr="00CD0127" w:rsidRDefault="00794DC4" w:rsidP="00EF0D36"/>
          <w:p w:rsidR="00794DC4" w:rsidRPr="00CD0127" w:rsidRDefault="00794DC4" w:rsidP="00EF0D36"/>
          <w:p w:rsidR="00794DC4" w:rsidRPr="00CD0127" w:rsidRDefault="00794DC4" w:rsidP="00EF0D36">
            <w:pPr>
              <w:widowControl w:val="0"/>
              <w:autoSpaceDE w:val="0"/>
              <w:autoSpaceDN w:val="0"/>
              <w:adjustRightInd w:val="0"/>
              <w:spacing w:after="200"/>
              <w:rPr>
                <w:lang w:eastAsia="en-US"/>
              </w:rPr>
            </w:pPr>
          </w:p>
        </w:tc>
        <w:tc>
          <w:tcPr>
            <w:tcW w:w="1835" w:type="dxa"/>
            <w:tcBorders>
              <w:top w:val="single" w:sz="4" w:space="0" w:color="000000"/>
              <w:left w:val="single" w:sz="4" w:space="0" w:color="000000"/>
              <w:bottom w:val="single" w:sz="4" w:space="0" w:color="000000"/>
              <w:right w:val="single" w:sz="4" w:space="0" w:color="000000"/>
            </w:tcBorders>
          </w:tcPr>
          <w:p w:rsidR="00794DC4" w:rsidRPr="00CD0127" w:rsidRDefault="00794DC4" w:rsidP="00EF0D36">
            <w:r w:rsidRPr="00CD0127">
              <w:t>Пассивный</w:t>
            </w:r>
          </w:p>
          <w:p w:rsidR="00794DC4" w:rsidRPr="00CD0127" w:rsidRDefault="00794DC4" w:rsidP="00EF0D36">
            <w:r w:rsidRPr="00CD0127">
              <w:t>Интерактивный</w:t>
            </w:r>
          </w:p>
          <w:p w:rsidR="00794DC4" w:rsidRPr="00CD0127" w:rsidRDefault="00794DC4" w:rsidP="00EF0D36">
            <w:pPr>
              <w:widowControl w:val="0"/>
              <w:autoSpaceDE w:val="0"/>
              <w:autoSpaceDN w:val="0"/>
              <w:adjustRightInd w:val="0"/>
              <w:spacing w:after="200"/>
              <w:rPr>
                <w:lang w:eastAsia="en-US"/>
              </w:rPr>
            </w:pPr>
          </w:p>
        </w:tc>
        <w:tc>
          <w:tcPr>
            <w:tcW w:w="1865" w:type="dxa"/>
            <w:tcBorders>
              <w:top w:val="single" w:sz="4" w:space="0" w:color="000000"/>
              <w:left w:val="single" w:sz="4" w:space="0" w:color="000000"/>
              <w:bottom w:val="single" w:sz="4" w:space="0" w:color="000000"/>
              <w:right w:val="single" w:sz="4" w:space="0" w:color="000000"/>
            </w:tcBorders>
            <w:hideMark/>
          </w:tcPr>
          <w:p w:rsidR="00794DC4" w:rsidRPr="00CD0127" w:rsidRDefault="00794DC4" w:rsidP="00EF0D36">
            <w:pPr>
              <w:widowControl w:val="0"/>
              <w:autoSpaceDE w:val="0"/>
              <w:autoSpaceDN w:val="0"/>
              <w:adjustRightInd w:val="0"/>
              <w:spacing w:after="200"/>
              <w:rPr>
                <w:lang w:eastAsia="en-US"/>
              </w:rPr>
            </w:pPr>
            <w:r>
              <w:t>Решение ситуационных задач</w:t>
            </w:r>
          </w:p>
        </w:tc>
        <w:tc>
          <w:tcPr>
            <w:tcW w:w="1286" w:type="dxa"/>
            <w:tcBorders>
              <w:top w:val="single" w:sz="4" w:space="0" w:color="000000"/>
              <w:left w:val="single" w:sz="4" w:space="0" w:color="000000"/>
              <w:bottom w:val="single" w:sz="4" w:space="0" w:color="000000"/>
              <w:right w:val="single" w:sz="4" w:space="0" w:color="000000"/>
            </w:tcBorders>
            <w:hideMark/>
          </w:tcPr>
          <w:p w:rsidR="00794DC4" w:rsidRPr="00CD0127" w:rsidRDefault="00490B95" w:rsidP="00EF0D36">
            <w:pPr>
              <w:widowControl w:val="0"/>
              <w:autoSpaceDE w:val="0"/>
              <w:autoSpaceDN w:val="0"/>
              <w:adjustRightInd w:val="0"/>
              <w:spacing w:after="200"/>
              <w:rPr>
                <w:lang w:eastAsia="en-US"/>
              </w:rPr>
            </w:pPr>
            <w:r>
              <w:t>2</w:t>
            </w:r>
            <w:r w:rsidR="00794DC4">
              <w:t>0</w:t>
            </w:r>
            <w:r w:rsidR="00794DC4" w:rsidRPr="00CD0127">
              <w:t xml:space="preserve"> мин</w:t>
            </w:r>
            <w:r w:rsidR="00794DC4">
              <w:t>.</w:t>
            </w:r>
          </w:p>
        </w:tc>
      </w:tr>
      <w:tr w:rsidR="00490B95" w:rsidTr="00EF0D36">
        <w:tc>
          <w:tcPr>
            <w:tcW w:w="531" w:type="dxa"/>
            <w:tcBorders>
              <w:top w:val="single" w:sz="4" w:space="0" w:color="000000"/>
              <w:left w:val="single" w:sz="4" w:space="0" w:color="000000"/>
              <w:bottom w:val="single" w:sz="4" w:space="0" w:color="000000"/>
              <w:right w:val="single" w:sz="4" w:space="0" w:color="000000"/>
            </w:tcBorders>
          </w:tcPr>
          <w:p w:rsidR="00794DC4" w:rsidRPr="00CD0127" w:rsidRDefault="00490B95" w:rsidP="00EF0D36">
            <w:pPr>
              <w:widowControl w:val="0"/>
              <w:autoSpaceDE w:val="0"/>
              <w:autoSpaceDN w:val="0"/>
              <w:adjustRightInd w:val="0"/>
              <w:spacing w:after="200"/>
              <w:rPr>
                <w:lang w:eastAsia="en-US"/>
              </w:rPr>
            </w:pPr>
            <w:r>
              <w:rPr>
                <w:lang w:eastAsia="en-US"/>
              </w:rPr>
              <w:t>8</w:t>
            </w:r>
          </w:p>
        </w:tc>
        <w:tc>
          <w:tcPr>
            <w:tcW w:w="1545" w:type="dxa"/>
            <w:tcBorders>
              <w:top w:val="single" w:sz="4" w:space="0" w:color="000000"/>
              <w:left w:val="single" w:sz="4" w:space="0" w:color="000000"/>
              <w:bottom w:val="single" w:sz="4" w:space="0" w:color="000000"/>
              <w:right w:val="single" w:sz="4" w:space="0" w:color="000000"/>
            </w:tcBorders>
            <w:hideMark/>
          </w:tcPr>
          <w:p w:rsidR="00794DC4" w:rsidRPr="00CD0127" w:rsidRDefault="00794DC4" w:rsidP="00EF0D36">
            <w:pPr>
              <w:rPr>
                <w:lang w:eastAsia="en-US"/>
              </w:rPr>
            </w:pPr>
            <w:r w:rsidRPr="00CD0127">
              <w:t>Подведение итогов занятия.</w:t>
            </w:r>
          </w:p>
          <w:p w:rsidR="00794DC4" w:rsidRPr="00CD0127" w:rsidRDefault="00794DC4" w:rsidP="00EF0D36">
            <w:r w:rsidRPr="00CD0127">
              <w:t xml:space="preserve">Обсуждение </w:t>
            </w:r>
            <w:r>
              <w:t xml:space="preserve">достижения </w:t>
            </w:r>
            <w:r w:rsidRPr="00CD0127">
              <w:t>цел</w:t>
            </w:r>
            <w:r>
              <w:t>ей</w:t>
            </w:r>
            <w:r w:rsidRPr="00CD0127">
              <w:t xml:space="preserve"> и решения поставленных задач, освоенных компетенций.</w:t>
            </w:r>
          </w:p>
          <w:p w:rsidR="00794DC4" w:rsidRPr="00CD0127" w:rsidRDefault="00794DC4" w:rsidP="00EF0D36">
            <w:pPr>
              <w:widowControl w:val="0"/>
              <w:autoSpaceDE w:val="0"/>
              <w:autoSpaceDN w:val="0"/>
              <w:adjustRightInd w:val="0"/>
              <w:spacing w:after="200"/>
              <w:rPr>
                <w:lang w:eastAsia="en-US"/>
              </w:rPr>
            </w:pPr>
            <w:r w:rsidRPr="00CD0127">
              <w:t>Оглашение оценок  и выставление их в журнал</w:t>
            </w:r>
          </w:p>
        </w:tc>
        <w:tc>
          <w:tcPr>
            <w:tcW w:w="2842" w:type="dxa"/>
            <w:tcBorders>
              <w:top w:val="single" w:sz="4" w:space="0" w:color="000000"/>
              <w:left w:val="single" w:sz="4" w:space="0" w:color="000000"/>
              <w:bottom w:val="single" w:sz="4" w:space="0" w:color="000000"/>
              <w:right w:val="single" w:sz="4" w:space="0" w:color="000000"/>
            </w:tcBorders>
          </w:tcPr>
          <w:p w:rsidR="00794DC4" w:rsidRDefault="00794DC4" w:rsidP="00EF0D36">
            <w:pPr>
              <w:widowControl w:val="0"/>
              <w:autoSpaceDE w:val="0"/>
              <w:autoSpaceDN w:val="0"/>
              <w:adjustRightInd w:val="0"/>
              <w:spacing w:after="200"/>
              <w:rPr>
                <w:highlight w:val="green"/>
                <w:lang w:eastAsia="en-US"/>
              </w:rPr>
            </w:pPr>
            <w:r w:rsidRPr="00CD0127">
              <w:t>Заполнени</w:t>
            </w:r>
            <w:r>
              <w:t>е</w:t>
            </w:r>
            <w:r w:rsidRPr="00CD0127">
              <w:t xml:space="preserve"> оценочных листов</w:t>
            </w:r>
          </w:p>
        </w:tc>
        <w:tc>
          <w:tcPr>
            <w:tcW w:w="1835" w:type="dxa"/>
            <w:tcBorders>
              <w:top w:val="single" w:sz="4" w:space="0" w:color="000000"/>
              <w:left w:val="single" w:sz="4" w:space="0" w:color="000000"/>
              <w:bottom w:val="single" w:sz="4" w:space="0" w:color="000000"/>
              <w:right w:val="single" w:sz="4" w:space="0" w:color="000000"/>
            </w:tcBorders>
          </w:tcPr>
          <w:p w:rsidR="00794DC4" w:rsidRPr="00CD0127" w:rsidRDefault="00794DC4" w:rsidP="00EF0D36">
            <w:pPr>
              <w:jc w:val="center"/>
              <w:rPr>
                <w:lang w:eastAsia="en-US"/>
              </w:rPr>
            </w:pPr>
            <w:r w:rsidRPr="00CD0127">
              <w:t>Пассивный</w:t>
            </w:r>
          </w:p>
          <w:p w:rsidR="00794DC4" w:rsidRPr="00CD0127" w:rsidRDefault="00794DC4" w:rsidP="00EF0D36">
            <w:pPr>
              <w:rPr>
                <w:lang w:eastAsia="en-US"/>
              </w:rPr>
            </w:pPr>
          </w:p>
        </w:tc>
        <w:tc>
          <w:tcPr>
            <w:tcW w:w="1865" w:type="dxa"/>
            <w:tcBorders>
              <w:top w:val="single" w:sz="4" w:space="0" w:color="000000"/>
              <w:left w:val="single" w:sz="4" w:space="0" w:color="000000"/>
              <w:bottom w:val="single" w:sz="4" w:space="0" w:color="000000"/>
              <w:right w:val="single" w:sz="4" w:space="0" w:color="000000"/>
            </w:tcBorders>
          </w:tcPr>
          <w:p w:rsidR="00794DC4" w:rsidRDefault="00794DC4" w:rsidP="00EF0D36">
            <w:pPr>
              <w:widowControl w:val="0"/>
              <w:autoSpaceDE w:val="0"/>
              <w:autoSpaceDN w:val="0"/>
              <w:adjustRightInd w:val="0"/>
              <w:spacing w:after="200"/>
              <w:jc w:val="center"/>
              <w:rPr>
                <w:highlight w:val="green"/>
                <w:lang w:eastAsia="en-US"/>
              </w:rPr>
            </w:pPr>
            <w:r w:rsidRPr="00CD0127">
              <w:rPr>
                <w:lang w:eastAsia="en-US"/>
              </w:rPr>
              <w:t>-</w:t>
            </w:r>
          </w:p>
        </w:tc>
        <w:tc>
          <w:tcPr>
            <w:tcW w:w="1286" w:type="dxa"/>
            <w:tcBorders>
              <w:top w:val="single" w:sz="4" w:space="0" w:color="000000"/>
              <w:left w:val="single" w:sz="4" w:space="0" w:color="000000"/>
              <w:bottom w:val="single" w:sz="4" w:space="0" w:color="000000"/>
              <w:right w:val="single" w:sz="4" w:space="0" w:color="000000"/>
            </w:tcBorders>
            <w:hideMark/>
          </w:tcPr>
          <w:p w:rsidR="00794DC4" w:rsidRDefault="00794DC4" w:rsidP="00EF0D36">
            <w:pPr>
              <w:widowControl w:val="0"/>
              <w:autoSpaceDE w:val="0"/>
              <w:autoSpaceDN w:val="0"/>
              <w:adjustRightInd w:val="0"/>
              <w:spacing w:after="200"/>
              <w:jc w:val="center"/>
              <w:rPr>
                <w:highlight w:val="green"/>
                <w:lang w:eastAsia="en-US"/>
              </w:rPr>
            </w:pPr>
            <w:r>
              <w:t>10</w:t>
            </w:r>
            <w:r w:rsidRPr="00CD0127">
              <w:t xml:space="preserve"> мин</w:t>
            </w:r>
          </w:p>
        </w:tc>
      </w:tr>
      <w:tr w:rsidR="00490B95" w:rsidTr="00EF0D36">
        <w:tc>
          <w:tcPr>
            <w:tcW w:w="531" w:type="dxa"/>
            <w:tcBorders>
              <w:top w:val="single" w:sz="4" w:space="0" w:color="000000"/>
              <w:left w:val="single" w:sz="4" w:space="0" w:color="000000"/>
              <w:bottom w:val="single" w:sz="4" w:space="0" w:color="000000"/>
              <w:right w:val="single" w:sz="4" w:space="0" w:color="000000"/>
            </w:tcBorders>
          </w:tcPr>
          <w:p w:rsidR="00794DC4" w:rsidRPr="00CD0127" w:rsidRDefault="00490B95" w:rsidP="00EF0D36">
            <w:pPr>
              <w:widowControl w:val="0"/>
              <w:autoSpaceDE w:val="0"/>
              <w:autoSpaceDN w:val="0"/>
              <w:adjustRightInd w:val="0"/>
              <w:spacing w:after="200"/>
              <w:rPr>
                <w:lang w:eastAsia="en-US"/>
              </w:rPr>
            </w:pPr>
            <w:r>
              <w:rPr>
                <w:lang w:eastAsia="en-US"/>
              </w:rPr>
              <w:t>9</w:t>
            </w:r>
          </w:p>
        </w:tc>
        <w:tc>
          <w:tcPr>
            <w:tcW w:w="1545" w:type="dxa"/>
            <w:tcBorders>
              <w:top w:val="single" w:sz="4" w:space="0" w:color="000000"/>
              <w:left w:val="single" w:sz="4" w:space="0" w:color="000000"/>
              <w:bottom w:val="single" w:sz="4" w:space="0" w:color="000000"/>
              <w:right w:val="single" w:sz="4" w:space="0" w:color="000000"/>
            </w:tcBorders>
            <w:hideMark/>
          </w:tcPr>
          <w:p w:rsidR="00794DC4" w:rsidRPr="00CD0127" w:rsidRDefault="00794DC4" w:rsidP="00EF0D36">
            <w:pPr>
              <w:widowControl w:val="0"/>
              <w:autoSpaceDE w:val="0"/>
              <w:autoSpaceDN w:val="0"/>
              <w:adjustRightInd w:val="0"/>
              <w:spacing w:after="200"/>
              <w:rPr>
                <w:lang w:eastAsia="en-US"/>
              </w:rPr>
            </w:pPr>
            <w:r w:rsidRPr="00CD0127">
              <w:t xml:space="preserve">Комментарии к домашнему заданию по теме следующего </w:t>
            </w:r>
            <w:r w:rsidRPr="00CD0127">
              <w:lastRenderedPageBreak/>
              <w:t>занятия</w:t>
            </w:r>
          </w:p>
        </w:tc>
        <w:tc>
          <w:tcPr>
            <w:tcW w:w="2842" w:type="dxa"/>
            <w:tcBorders>
              <w:top w:val="single" w:sz="4" w:space="0" w:color="000000"/>
              <w:left w:val="single" w:sz="4" w:space="0" w:color="000000"/>
              <w:bottom w:val="single" w:sz="4" w:space="0" w:color="000000"/>
              <w:right w:val="single" w:sz="4" w:space="0" w:color="000000"/>
            </w:tcBorders>
          </w:tcPr>
          <w:p w:rsidR="00794DC4" w:rsidRPr="00CD0127" w:rsidRDefault="00794DC4" w:rsidP="00EF0D36">
            <w:pPr>
              <w:widowControl w:val="0"/>
              <w:autoSpaceDE w:val="0"/>
              <w:autoSpaceDN w:val="0"/>
              <w:adjustRightInd w:val="0"/>
              <w:spacing w:after="200"/>
              <w:jc w:val="center"/>
              <w:rPr>
                <w:lang w:eastAsia="en-US"/>
              </w:rPr>
            </w:pPr>
            <w:r>
              <w:rPr>
                <w:lang w:eastAsia="en-US"/>
              </w:rPr>
              <w:lastRenderedPageBreak/>
              <w:t>-</w:t>
            </w:r>
          </w:p>
        </w:tc>
        <w:tc>
          <w:tcPr>
            <w:tcW w:w="1835" w:type="dxa"/>
            <w:tcBorders>
              <w:top w:val="single" w:sz="4" w:space="0" w:color="000000"/>
              <w:left w:val="single" w:sz="4" w:space="0" w:color="000000"/>
              <w:bottom w:val="single" w:sz="4" w:space="0" w:color="000000"/>
              <w:right w:val="single" w:sz="4" w:space="0" w:color="000000"/>
            </w:tcBorders>
          </w:tcPr>
          <w:p w:rsidR="00794DC4" w:rsidRPr="00CD0127" w:rsidRDefault="00794DC4" w:rsidP="00EF0D36">
            <w:pPr>
              <w:jc w:val="center"/>
              <w:rPr>
                <w:lang w:eastAsia="en-US"/>
              </w:rPr>
            </w:pPr>
            <w:r w:rsidRPr="00CD0127">
              <w:t>Пассивный</w:t>
            </w:r>
          </w:p>
          <w:p w:rsidR="00794DC4" w:rsidRPr="00CD0127" w:rsidRDefault="00794DC4" w:rsidP="00EF0D36">
            <w:pPr>
              <w:widowControl w:val="0"/>
              <w:autoSpaceDE w:val="0"/>
              <w:autoSpaceDN w:val="0"/>
              <w:adjustRightInd w:val="0"/>
              <w:spacing w:after="200"/>
              <w:rPr>
                <w:lang w:eastAsia="en-US"/>
              </w:rPr>
            </w:pPr>
          </w:p>
        </w:tc>
        <w:tc>
          <w:tcPr>
            <w:tcW w:w="1865" w:type="dxa"/>
            <w:tcBorders>
              <w:top w:val="single" w:sz="4" w:space="0" w:color="000000"/>
              <w:left w:val="single" w:sz="4" w:space="0" w:color="000000"/>
              <w:bottom w:val="single" w:sz="4" w:space="0" w:color="000000"/>
              <w:right w:val="single" w:sz="4" w:space="0" w:color="000000"/>
            </w:tcBorders>
          </w:tcPr>
          <w:p w:rsidR="00794DC4" w:rsidRPr="00CD0127" w:rsidRDefault="00794DC4" w:rsidP="00EF0D36">
            <w:pPr>
              <w:widowControl w:val="0"/>
              <w:autoSpaceDE w:val="0"/>
              <w:autoSpaceDN w:val="0"/>
              <w:adjustRightInd w:val="0"/>
              <w:spacing w:after="200"/>
              <w:jc w:val="center"/>
              <w:rPr>
                <w:lang w:eastAsia="en-US"/>
              </w:rPr>
            </w:pPr>
            <w:r>
              <w:rPr>
                <w:lang w:eastAsia="en-US"/>
              </w:rPr>
              <w:t xml:space="preserve"> -</w:t>
            </w:r>
          </w:p>
        </w:tc>
        <w:tc>
          <w:tcPr>
            <w:tcW w:w="1286" w:type="dxa"/>
            <w:tcBorders>
              <w:top w:val="single" w:sz="4" w:space="0" w:color="000000"/>
              <w:left w:val="single" w:sz="4" w:space="0" w:color="000000"/>
              <w:bottom w:val="single" w:sz="4" w:space="0" w:color="000000"/>
              <w:right w:val="single" w:sz="4" w:space="0" w:color="000000"/>
            </w:tcBorders>
            <w:hideMark/>
          </w:tcPr>
          <w:p w:rsidR="00794DC4" w:rsidRDefault="00794DC4" w:rsidP="00EF0D36">
            <w:pPr>
              <w:widowControl w:val="0"/>
              <w:autoSpaceDE w:val="0"/>
              <w:autoSpaceDN w:val="0"/>
              <w:adjustRightInd w:val="0"/>
              <w:spacing w:after="200"/>
              <w:rPr>
                <w:lang w:eastAsia="en-US"/>
              </w:rPr>
            </w:pPr>
            <w:r>
              <w:t>5</w:t>
            </w:r>
            <w:r w:rsidRPr="00CD0127">
              <w:t xml:space="preserve"> мин</w:t>
            </w:r>
          </w:p>
        </w:tc>
      </w:tr>
    </w:tbl>
    <w:p w:rsidR="00794DC4" w:rsidRPr="002C2404" w:rsidRDefault="00794DC4" w:rsidP="00A64E9E">
      <w:pPr>
        <w:tabs>
          <w:tab w:val="left" w:pos="5475"/>
        </w:tabs>
        <w:ind w:firstLine="540"/>
        <w:jc w:val="both"/>
        <w:rPr>
          <w:sz w:val="24"/>
          <w:szCs w:val="24"/>
          <w:u w:val="single"/>
        </w:rPr>
      </w:pPr>
    </w:p>
    <w:p w:rsidR="00A64E9E" w:rsidRPr="00F04B57" w:rsidRDefault="00A64E9E" w:rsidP="00A64E9E">
      <w:pPr>
        <w:tabs>
          <w:tab w:val="left" w:pos="5475"/>
        </w:tabs>
        <w:jc w:val="both"/>
        <w:rPr>
          <w:b/>
          <w:bCs/>
          <w:sz w:val="24"/>
          <w:szCs w:val="24"/>
        </w:rPr>
      </w:pPr>
      <w:r w:rsidRPr="004F5C4C">
        <w:rPr>
          <w:b/>
          <w:bCs/>
          <w:sz w:val="24"/>
          <w:szCs w:val="24"/>
        </w:rPr>
        <w:t>Тема 1</w:t>
      </w:r>
      <w:r w:rsidR="008C57D4">
        <w:rPr>
          <w:b/>
          <w:bCs/>
          <w:sz w:val="24"/>
          <w:szCs w:val="24"/>
        </w:rPr>
        <w:t>1</w:t>
      </w:r>
      <w:r w:rsidRPr="004F5C4C">
        <w:rPr>
          <w:b/>
          <w:bCs/>
          <w:sz w:val="24"/>
          <w:szCs w:val="24"/>
        </w:rPr>
        <w:t>.</w:t>
      </w:r>
      <w:r w:rsidR="009940F4">
        <w:rPr>
          <w:b/>
          <w:bCs/>
          <w:sz w:val="24"/>
          <w:szCs w:val="24"/>
        </w:rPr>
        <w:t xml:space="preserve"> </w:t>
      </w:r>
      <w:r w:rsidR="008C57D4">
        <w:rPr>
          <w:color w:val="000000"/>
          <w:sz w:val="24"/>
          <w:szCs w:val="24"/>
        </w:rPr>
        <w:t>Рубежный контроль. Генетика. Экология. Микрофлора. Антибиотики. Дезинфекция. Стерилизация.</w:t>
      </w:r>
    </w:p>
    <w:p w:rsidR="008C57D4" w:rsidRPr="002312CF" w:rsidRDefault="008C57D4" w:rsidP="008C57D4">
      <w:pPr>
        <w:tabs>
          <w:tab w:val="left" w:pos="5103"/>
        </w:tabs>
        <w:jc w:val="both"/>
        <w:rPr>
          <w:bCs/>
          <w:sz w:val="24"/>
          <w:szCs w:val="24"/>
        </w:rPr>
      </w:pPr>
      <w:r w:rsidRPr="0013039B">
        <w:rPr>
          <w:b/>
          <w:bCs/>
          <w:sz w:val="24"/>
          <w:szCs w:val="24"/>
        </w:rPr>
        <w:t>Цель:</w:t>
      </w:r>
      <w:r w:rsidR="009940F4">
        <w:rPr>
          <w:b/>
          <w:bCs/>
          <w:sz w:val="24"/>
          <w:szCs w:val="24"/>
        </w:rPr>
        <w:t xml:space="preserve"> </w:t>
      </w:r>
      <w:r w:rsidRPr="002312CF">
        <w:rPr>
          <w:bCs/>
          <w:sz w:val="24"/>
          <w:szCs w:val="24"/>
        </w:rPr>
        <w:t xml:space="preserve">контроль усвоения </w:t>
      </w:r>
      <w:r>
        <w:rPr>
          <w:bCs/>
          <w:sz w:val="24"/>
          <w:szCs w:val="24"/>
        </w:rPr>
        <w:t>знаний по генетике и экологии  микроорганизмов; микрофлоре тела человека и возможных ее нарушених (дисбактериоз), принципах диагностики, лечения и профилактики; антибиотиках; стерилизации и дезинфекции.</w:t>
      </w:r>
    </w:p>
    <w:p w:rsidR="008C57D4" w:rsidRPr="000F5BFC" w:rsidRDefault="008C57D4" w:rsidP="008C57D4">
      <w:pPr>
        <w:tabs>
          <w:tab w:val="center" w:pos="4985"/>
          <w:tab w:val="left" w:pos="5103"/>
        </w:tabs>
        <w:jc w:val="both"/>
        <w:rPr>
          <w:sz w:val="24"/>
          <w:szCs w:val="24"/>
        </w:rPr>
      </w:pPr>
      <w:r w:rsidRPr="00E02DD7">
        <w:rPr>
          <w:b/>
          <w:bCs/>
          <w:sz w:val="24"/>
          <w:szCs w:val="24"/>
        </w:rPr>
        <w:t>Задачи обучения</w:t>
      </w:r>
      <w:r w:rsidRPr="000F5BFC">
        <w:rPr>
          <w:b/>
          <w:bCs/>
          <w:sz w:val="24"/>
          <w:szCs w:val="24"/>
        </w:rPr>
        <w:t xml:space="preserve">: </w:t>
      </w:r>
      <w:r w:rsidRPr="000F5BFC">
        <w:rPr>
          <w:b/>
          <w:bCs/>
          <w:sz w:val="24"/>
          <w:szCs w:val="24"/>
        </w:rPr>
        <w:tab/>
      </w:r>
      <w:r w:rsidRPr="000F5BFC">
        <w:rPr>
          <w:b/>
          <w:bCs/>
          <w:sz w:val="24"/>
          <w:szCs w:val="24"/>
        </w:rPr>
        <w:tab/>
      </w:r>
    </w:p>
    <w:p w:rsidR="008C57D4" w:rsidRDefault="008C57D4" w:rsidP="008C57D4">
      <w:pPr>
        <w:tabs>
          <w:tab w:val="left" w:pos="5103"/>
        </w:tabs>
        <w:jc w:val="both"/>
        <w:rPr>
          <w:sz w:val="24"/>
          <w:szCs w:val="24"/>
        </w:rPr>
      </w:pPr>
      <w:r>
        <w:rPr>
          <w:sz w:val="24"/>
          <w:szCs w:val="24"/>
        </w:rPr>
        <w:t>-определить уровень усвоения материала по основам генетики микроорганизмов;</w:t>
      </w:r>
    </w:p>
    <w:p w:rsidR="008C57D4" w:rsidRDefault="008C57D4" w:rsidP="008C57D4">
      <w:pPr>
        <w:tabs>
          <w:tab w:val="left" w:pos="5103"/>
        </w:tabs>
        <w:jc w:val="both"/>
        <w:rPr>
          <w:sz w:val="24"/>
          <w:szCs w:val="24"/>
        </w:rPr>
      </w:pPr>
      <w:r>
        <w:rPr>
          <w:sz w:val="24"/>
          <w:szCs w:val="24"/>
        </w:rPr>
        <w:t>-определить усвоение материала по генетическим методам исследования;</w:t>
      </w:r>
    </w:p>
    <w:p w:rsidR="008C57D4" w:rsidRDefault="008C57D4" w:rsidP="008C57D4">
      <w:pPr>
        <w:tabs>
          <w:tab w:val="left" w:pos="5103"/>
        </w:tabs>
        <w:jc w:val="both"/>
        <w:rPr>
          <w:sz w:val="24"/>
          <w:szCs w:val="24"/>
        </w:rPr>
      </w:pPr>
      <w:r>
        <w:rPr>
          <w:sz w:val="24"/>
          <w:szCs w:val="24"/>
        </w:rPr>
        <w:t>-определить уровень усвоения материала по экологии микроорганизмов, из взаимоотношении в биоценозе;</w:t>
      </w:r>
    </w:p>
    <w:p w:rsidR="008C57D4" w:rsidRDefault="008C57D4" w:rsidP="008C57D4">
      <w:pPr>
        <w:tabs>
          <w:tab w:val="left" w:pos="5103"/>
        </w:tabs>
        <w:jc w:val="both"/>
        <w:rPr>
          <w:sz w:val="24"/>
          <w:szCs w:val="24"/>
        </w:rPr>
      </w:pPr>
      <w:r>
        <w:rPr>
          <w:sz w:val="24"/>
          <w:szCs w:val="24"/>
        </w:rPr>
        <w:t>-определить усвоение материала по основам санитарной микробиологии и сяере ее применения в работе врача общей практики;</w:t>
      </w:r>
    </w:p>
    <w:p w:rsidR="008C57D4" w:rsidRDefault="008C57D4" w:rsidP="008C57D4">
      <w:pPr>
        <w:tabs>
          <w:tab w:val="left" w:pos="5103"/>
        </w:tabs>
        <w:jc w:val="both"/>
        <w:rPr>
          <w:sz w:val="24"/>
          <w:szCs w:val="24"/>
        </w:rPr>
      </w:pPr>
      <w:r>
        <w:rPr>
          <w:sz w:val="24"/>
          <w:szCs w:val="24"/>
        </w:rPr>
        <w:t>-определить уровень усвоения материала по микрофлоре тела человека, дисбактериозе, методах диагностики и коррекции;</w:t>
      </w:r>
    </w:p>
    <w:p w:rsidR="008C57D4" w:rsidRDefault="008C57D4" w:rsidP="008C57D4">
      <w:pPr>
        <w:tabs>
          <w:tab w:val="left" w:pos="5103"/>
        </w:tabs>
        <w:jc w:val="both"/>
        <w:rPr>
          <w:sz w:val="24"/>
          <w:szCs w:val="24"/>
        </w:rPr>
      </w:pPr>
      <w:r>
        <w:rPr>
          <w:sz w:val="24"/>
          <w:szCs w:val="24"/>
        </w:rPr>
        <w:t>-определить уровень усвоения материала по антибиотикам, классификации, механизмах д</w:t>
      </w:r>
      <w:r w:rsidR="00503667">
        <w:rPr>
          <w:sz w:val="24"/>
          <w:szCs w:val="24"/>
        </w:rPr>
        <w:t>ействия, развития устойчивости к ним</w:t>
      </w:r>
      <w:r>
        <w:rPr>
          <w:sz w:val="24"/>
          <w:szCs w:val="24"/>
        </w:rPr>
        <w:t>;</w:t>
      </w:r>
    </w:p>
    <w:p w:rsidR="00503667" w:rsidRDefault="00503667" w:rsidP="008C57D4">
      <w:pPr>
        <w:tabs>
          <w:tab w:val="left" w:pos="5103"/>
        </w:tabs>
        <w:jc w:val="both"/>
        <w:rPr>
          <w:sz w:val="24"/>
          <w:szCs w:val="24"/>
        </w:rPr>
      </w:pPr>
      <w:r>
        <w:rPr>
          <w:sz w:val="24"/>
          <w:szCs w:val="24"/>
        </w:rPr>
        <w:t xml:space="preserve">-определение уровня усвоения материала по проведению антибиотикограммы, умении ее интерпретации, сфере применения в деятельности врача общей практики; </w:t>
      </w:r>
    </w:p>
    <w:p w:rsidR="008C57D4" w:rsidRDefault="008C57D4" w:rsidP="008C57D4">
      <w:pPr>
        <w:tabs>
          <w:tab w:val="left" w:pos="5103"/>
        </w:tabs>
        <w:jc w:val="both"/>
        <w:rPr>
          <w:sz w:val="24"/>
          <w:szCs w:val="24"/>
        </w:rPr>
      </w:pPr>
      <w:r>
        <w:rPr>
          <w:sz w:val="24"/>
          <w:szCs w:val="24"/>
        </w:rPr>
        <w:t xml:space="preserve">- определить уровень усвоения материала по </w:t>
      </w:r>
      <w:r w:rsidR="00503667">
        <w:rPr>
          <w:sz w:val="24"/>
          <w:szCs w:val="24"/>
        </w:rPr>
        <w:t>основам дезинфекции и стерилизации; методах и средствах их проведения; значение в деятельности врача общей практики</w:t>
      </w:r>
      <w:r>
        <w:rPr>
          <w:sz w:val="24"/>
          <w:szCs w:val="24"/>
        </w:rPr>
        <w:t>.</w:t>
      </w:r>
    </w:p>
    <w:p w:rsidR="00A64E9E" w:rsidRPr="00F04B57" w:rsidRDefault="00A64E9E" w:rsidP="00A64E9E">
      <w:pPr>
        <w:jc w:val="both"/>
        <w:rPr>
          <w:sz w:val="24"/>
          <w:szCs w:val="24"/>
        </w:rPr>
      </w:pPr>
      <w:r w:rsidRPr="00133F22">
        <w:rPr>
          <w:b/>
          <w:bCs/>
          <w:sz w:val="24"/>
          <w:szCs w:val="24"/>
        </w:rPr>
        <w:t>Методы обучения и преподавания:</w:t>
      </w:r>
      <w:r w:rsidR="00133F22">
        <w:rPr>
          <w:sz w:val="24"/>
          <w:szCs w:val="24"/>
        </w:rPr>
        <w:t>устный опрос</w:t>
      </w:r>
      <w:r w:rsidR="00133F22" w:rsidRPr="00133F22">
        <w:rPr>
          <w:sz w:val="24"/>
          <w:szCs w:val="24"/>
        </w:rPr>
        <w:t xml:space="preserve"> (</w:t>
      </w:r>
      <w:r w:rsidR="00133F22">
        <w:rPr>
          <w:sz w:val="24"/>
          <w:szCs w:val="24"/>
        </w:rPr>
        <w:t>защита портфолио</w:t>
      </w:r>
      <w:r w:rsidR="00133F22" w:rsidRPr="00133F22">
        <w:rPr>
          <w:sz w:val="24"/>
          <w:szCs w:val="24"/>
        </w:rPr>
        <w:t>)</w:t>
      </w:r>
      <w:r w:rsidRPr="00F04B57">
        <w:rPr>
          <w:sz w:val="24"/>
          <w:szCs w:val="24"/>
        </w:rPr>
        <w:t>.</w:t>
      </w:r>
    </w:p>
    <w:p w:rsidR="00A64E9E" w:rsidRPr="00133F22" w:rsidRDefault="00A64E9E" w:rsidP="00A64E9E">
      <w:pPr>
        <w:jc w:val="both"/>
        <w:rPr>
          <w:b/>
          <w:bCs/>
          <w:sz w:val="24"/>
          <w:szCs w:val="24"/>
        </w:rPr>
      </w:pPr>
      <w:r w:rsidRPr="00133F22">
        <w:rPr>
          <w:b/>
          <w:bCs/>
          <w:sz w:val="24"/>
          <w:szCs w:val="24"/>
        </w:rPr>
        <w:t xml:space="preserve">Литература: </w:t>
      </w:r>
    </w:p>
    <w:p w:rsidR="00133F22" w:rsidRPr="00243868" w:rsidRDefault="00133F22" w:rsidP="00133F22">
      <w:pPr>
        <w:pStyle w:val="21"/>
        <w:jc w:val="both"/>
        <w:rPr>
          <w:b/>
          <w:color w:val="FF0000"/>
        </w:rPr>
      </w:pPr>
      <w:r w:rsidRPr="00243868">
        <w:rPr>
          <w:b/>
        </w:rPr>
        <w:t xml:space="preserve">Основная:   </w:t>
      </w:r>
    </w:p>
    <w:p w:rsidR="00133F22" w:rsidRPr="00C65EC2" w:rsidRDefault="00133F22" w:rsidP="00133F22">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1.Борисов Л.Б. Медицинская микробиология, вирусология, иммунология.- М.: МИА, 2005. - 734 с.</w:t>
      </w:r>
    </w:p>
    <w:p w:rsidR="00133F22" w:rsidRPr="00C65EC2" w:rsidRDefault="00133F22" w:rsidP="00133F22">
      <w:pPr>
        <w:widowControl w:val="0"/>
        <w:shd w:val="clear" w:color="auto" w:fill="FFFFFF"/>
        <w:tabs>
          <w:tab w:val="left" w:pos="252"/>
        </w:tabs>
        <w:autoSpaceDE w:val="0"/>
        <w:autoSpaceDN w:val="0"/>
        <w:adjustRightInd w:val="0"/>
        <w:jc w:val="both"/>
        <w:rPr>
          <w:color w:val="000000"/>
          <w:sz w:val="24"/>
          <w:szCs w:val="24"/>
        </w:rPr>
      </w:pPr>
      <w:r w:rsidRPr="00C65EC2">
        <w:rPr>
          <w:sz w:val="24"/>
          <w:szCs w:val="24"/>
        </w:rPr>
        <w:t>2.Медицинская микробиология, вирусология, иммунология (под ред. Воробьёв А.А) МИА., Москва, 2004.- 690с.</w:t>
      </w:r>
    </w:p>
    <w:p w:rsidR="00133F22" w:rsidRPr="00C65EC2" w:rsidRDefault="00133F22" w:rsidP="00133F22">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3.Коротяев   А.И,   Бабичев   С.Л.   Медицинская   микробиология, иммунология и вирусология. - СПб.: Спец. лит, 2000. - 591 с.</w:t>
      </w:r>
    </w:p>
    <w:p w:rsidR="00133F22" w:rsidRPr="00C65EC2" w:rsidRDefault="00133F22" w:rsidP="00133F22">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 xml:space="preserve">4.Медицинская микробиология /Гл.ред В.И. Покровский, </w:t>
      </w:r>
      <w:r w:rsidRPr="00C65EC2">
        <w:rPr>
          <w:color w:val="000000"/>
          <w:sz w:val="24"/>
          <w:szCs w:val="24"/>
          <w:lang w:val="en-US"/>
        </w:rPr>
        <w:t>O</w:t>
      </w:r>
      <w:r w:rsidRPr="00C65EC2">
        <w:rPr>
          <w:color w:val="000000"/>
          <w:sz w:val="24"/>
          <w:szCs w:val="24"/>
        </w:rPr>
        <w:t>.</w:t>
      </w:r>
      <w:r w:rsidRPr="00C65EC2">
        <w:rPr>
          <w:color w:val="000000"/>
          <w:sz w:val="24"/>
          <w:szCs w:val="24"/>
          <w:lang w:val="en-US"/>
        </w:rPr>
        <w:t>K</w:t>
      </w:r>
      <w:r w:rsidRPr="00C65EC2">
        <w:rPr>
          <w:color w:val="000000"/>
          <w:sz w:val="24"/>
          <w:szCs w:val="24"/>
        </w:rPr>
        <w:t xml:space="preserve">. Поздеев. </w:t>
      </w:r>
      <w:r w:rsidRPr="00C65EC2">
        <w:rPr>
          <w:color w:val="000000"/>
          <w:sz w:val="24"/>
          <w:szCs w:val="24"/>
          <w:lang w:val="kk-KZ"/>
        </w:rPr>
        <w:t xml:space="preserve">- </w:t>
      </w:r>
      <w:r w:rsidRPr="00C65EC2">
        <w:rPr>
          <w:color w:val="000000"/>
          <w:sz w:val="24"/>
          <w:szCs w:val="24"/>
        </w:rPr>
        <w:t>М.: ГЭОТАР МЕДИЦИНА, 2006. — 1200 с.</w:t>
      </w:r>
    </w:p>
    <w:p w:rsidR="00133F22" w:rsidRPr="00C65EC2" w:rsidRDefault="00133F22" w:rsidP="00133F22">
      <w:pPr>
        <w:widowControl w:val="0"/>
        <w:shd w:val="clear" w:color="auto" w:fill="FFFFFF"/>
        <w:tabs>
          <w:tab w:val="left" w:pos="252"/>
          <w:tab w:val="left" w:pos="2344"/>
        </w:tabs>
        <w:autoSpaceDE w:val="0"/>
        <w:autoSpaceDN w:val="0"/>
        <w:adjustRightInd w:val="0"/>
        <w:jc w:val="both"/>
        <w:rPr>
          <w:sz w:val="24"/>
          <w:szCs w:val="24"/>
        </w:rPr>
      </w:pPr>
      <w:r w:rsidRPr="00C65EC2">
        <w:rPr>
          <w:sz w:val="24"/>
          <w:szCs w:val="24"/>
        </w:rPr>
        <w:t>5.Тец В.В. Руководство к практическим занятиям по медицинской микробиологии, вирусологии и иммунологии – М.:Медицина, 2002. - 352 с.</w:t>
      </w:r>
    </w:p>
    <w:p w:rsidR="00133F22" w:rsidRPr="00C65EC2" w:rsidRDefault="00133F22" w:rsidP="00133F22">
      <w:pPr>
        <w:widowControl w:val="0"/>
        <w:shd w:val="clear" w:color="auto" w:fill="FFFFFF"/>
        <w:tabs>
          <w:tab w:val="left" w:pos="252"/>
          <w:tab w:val="left" w:pos="2344"/>
        </w:tabs>
        <w:autoSpaceDE w:val="0"/>
        <w:autoSpaceDN w:val="0"/>
        <w:adjustRightInd w:val="0"/>
        <w:jc w:val="both"/>
        <w:rPr>
          <w:color w:val="000000"/>
          <w:sz w:val="24"/>
          <w:szCs w:val="24"/>
        </w:rPr>
      </w:pPr>
      <w:r w:rsidRPr="00C65EC2">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133F22" w:rsidRPr="00C65EC2" w:rsidRDefault="00133F22" w:rsidP="00133F22">
      <w:pPr>
        <w:widowControl w:val="0"/>
        <w:shd w:val="clear" w:color="auto" w:fill="FFFFFF"/>
        <w:tabs>
          <w:tab w:val="left" w:pos="252"/>
          <w:tab w:val="left" w:pos="2344"/>
        </w:tabs>
        <w:autoSpaceDE w:val="0"/>
        <w:autoSpaceDN w:val="0"/>
        <w:adjustRightInd w:val="0"/>
        <w:jc w:val="both"/>
        <w:rPr>
          <w:color w:val="000000"/>
          <w:sz w:val="24"/>
          <w:szCs w:val="24"/>
        </w:rPr>
      </w:pPr>
      <w:r w:rsidRPr="00C65EC2">
        <w:rPr>
          <w:sz w:val="24"/>
          <w:szCs w:val="24"/>
        </w:rPr>
        <w:t>7.Дикий И.Л, Сидарчук И.И. и др. Микробиология. Руководство к лабораторным занятием. Киев, 2004, 583 с.</w:t>
      </w:r>
    </w:p>
    <w:p w:rsidR="00133F22" w:rsidRPr="00243868" w:rsidRDefault="00133F22" w:rsidP="00133F22">
      <w:pPr>
        <w:pStyle w:val="21"/>
        <w:jc w:val="both"/>
        <w:rPr>
          <w:b/>
        </w:rPr>
      </w:pPr>
      <w:r w:rsidRPr="00243868">
        <w:rPr>
          <w:b/>
        </w:rPr>
        <w:t>Дополнительная:</w:t>
      </w:r>
    </w:p>
    <w:p w:rsidR="00133F22" w:rsidRPr="00243868" w:rsidRDefault="00133F22" w:rsidP="00133F22">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133F22" w:rsidRPr="00243868" w:rsidRDefault="00133F22" w:rsidP="00133F22">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133F22" w:rsidRPr="00243868" w:rsidRDefault="00133F22" w:rsidP="00133F22">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133F22" w:rsidRPr="00243868" w:rsidRDefault="00133F22" w:rsidP="00133F22">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4.Воробьев А.А. "Микробиология, иммунология". -  М.: МИА, 2002. </w:t>
      </w:r>
    </w:p>
    <w:p w:rsidR="00133F22" w:rsidRPr="00243868" w:rsidRDefault="00133F22" w:rsidP="00133F22">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133F22" w:rsidRPr="00243868" w:rsidRDefault="00133F22" w:rsidP="00133F22">
      <w:pPr>
        <w:shd w:val="clear" w:color="auto" w:fill="FFFFFF"/>
        <w:jc w:val="both"/>
        <w:rPr>
          <w:sz w:val="24"/>
          <w:szCs w:val="24"/>
        </w:rPr>
      </w:pPr>
      <w:r w:rsidRPr="00243868">
        <w:rPr>
          <w:color w:val="000000"/>
          <w:sz w:val="24"/>
          <w:szCs w:val="24"/>
        </w:rPr>
        <w:lastRenderedPageBreak/>
        <w:t>6.Аравийский Р.А., Горшкова Г.И. Практикум по медицинской микологии. - С-Пб. - 1995. - 50 с.</w:t>
      </w:r>
    </w:p>
    <w:p w:rsidR="00133F22" w:rsidRPr="00243868" w:rsidRDefault="00133F22" w:rsidP="00133F22">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133F22" w:rsidRPr="00243868" w:rsidRDefault="00133F22" w:rsidP="00133F22">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133F22" w:rsidRPr="00243868" w:rsidRDefault="00133F22" w:rsidP="00133F22">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133F22" w:rsidRPr="00243868" w:rsidRDefault="00133F22" w:rsidP="00133F22">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133F22" w:rsidRPr="00243868" w:rsidRDefault="00133F22" w:rsidP="00133F22">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133F22" w:rsidRPr="00243868" w:rsidRDefault="00133F22" w:rsidP="00133F22">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133F22" w:rsidRPr="00243868" w:rsidRDefault="00133F22" w:rsidP="00133F22">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133F22" w:rsidRPr="00243868" w:rsidRDefault="00133F22" w:rsidP="00133F22">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133F22" w:rsidRPr="00243868" w:rsidRDefault="00133F22" w:rsidP="00133F22">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133F22" w:rsidRPr="00243868" w:rsidRDefault="00133F22" w:rsidP="00133F22">
      <w:pPr>
        <w:jc w:val="center"/>
        <w:outlineLvl w:val="0"/>
        <w:rPr>
          <w:b/>
          <w:bCs/>
          <w:sz w:val="24"/>
          <w:szCs w:val="24"/>
        </w:rPr>
      </w:pPr>
    </w:p>
    <w:p w:rsidR="00133F22" w:rsidRPr="00243868" w:rsidRDefault="00133F22" w:rsidP="00133F22">
      <w:pPr>
        <w:jc w:val="center"/>
        <w:outlineLvl w:val="0"/>
        <w:rPr>
          <w:b/>
          <w:bCs/>
          <w:sz w:val="24"/>
          <w:szCs w:val="24"/>
        </w:rPr>
      </w:pPr>
      <w:r w:rsidRPr="00243868">
        <w:rPr>
          <w:b/>
          <w:bCs/>
          <w:sz w:val="24"/>
          <w:szCs w:val="24"/>
        </w:rPr>
        <w:t>На казахском языке:</w:t>
      </w:r>
    </w:p>
    <w:p w:rsidR="00133F22" w:rsidRPr="00243868" w:rsidRDefault="00133F22" w:rsidP="00133F22">
      <w:pPr>
        <w:pStyle w:val="21"/>
        <w:jc w:val="both"/>
        <w:rPr>
          <w:b/>
        </w:rPr>
      </w:pPr>
      <w:r w:rsidRPr="00243868">
        <w:rPr>
          <w:b/>
        </w:rPr>
        <w:t>Основная:</w:t>
      </w:r>
    </w:p>
    <w:p w:rsidR="00133F22" w:rsidRPr="00243868" w:rsidRDefault="00133F22" w:rsidP="00133F22">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133F22" w:rsidRPr="00243868" w:rsidRDefault="00133F22" w:rsidP="00133F22">
      <w:pPr>
        <w:jc w:val="both"/>
        <w:rPr>
          <w:sz w:val="24"/>
          <w:szCs w:val="24"/>
          <w:lang w:val="kk-KZ"/>
        </w:rPr>
      </w:pPr>
      <w:r w:rsidRPr="00243868">
        <w:rPr>
          <w:sz w:val="24"/>
          <w:szCs w:val="24"/>
          <w:lang w:val="kk-KZ"/>
        </w:rPr>
        <w:t>2. Б.А. Рамазанова, А.Л. Котова  және т.б. Микроорганизмдер морфологиясы.(оқу- әдістемелік құрал) Алматы,2007, 131б.</w:t>
      </w:r>
    </w:p>
    <w:p w:rsidR="00133F22" w:rsidRPr="00243868" w:rsidRDefault="00133F22" w:rsidP="00133F22">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133F22" w:rsidRPr="00243868" w:rsidRDefault="00133F22" w:rsidP="00133F22">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133F22" w:rsidRPr="00243868" w:rsidRDefault="00133F22" w:rsidP="00133F22">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133F22" w:rsidRPr="00243868" w:rsidRDefault="00133F22" w:rsidP="00133F22">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133F22" w:rsidRPr="00243868" w:rsidRDefault="00133F22" w:rsidP="00133F22">
      <w:pPr>
        <w:pStyle w:val="af0"/>
        <w:ind w:left="284" w:hanging="284"/>
        <w:jc w:val="both"/>
        <w:rPr>
          <w:b w:val="0"/>
          <w:bCs w:val="0"/>
          <w:sz w:val="24"/>
          <w:szCs w:val="24"/>
          <w:lang w:val="kk-KZ"/>
        </w:rPr>
      </w:pPr>
      <w:r w:rsidRPr="00243868">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133F22" w:rsidRPr="00243868" w:rsidRDefault="00133F22" w:rsidP="00133F22">
      <w:pPr>
        <w:pStyle w:val="af0"/>
        <w:ind w:left="284" w:hanging="284"/>
        <w:jc w:val="both"/>
        <w:rPr>
          <w:b w:val="0"/>
          <w:bCs w:val="0"/>
          <w:sz w:val="24"/>
          <w:szCs w:val="24"/>
          <w:lang w:val="kk-KZ"/>
        </w:rPr>
      </w:pPr>
      <w:r w:rsidRPr="00243868">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133F22" w:rsidRPr="00243868" w:rsidRDefault="00133F22" w:rsidP="00133F22">
      <w:pPr>
        <w:pStyle w:val="21"/>
        <w:rPr>
          <w:b/>
          <w:lang w:val="kk-KZ"/>
        </w:rPr>
      </w:pPr>
      <w:r w:rsidRPr="00243868">
        <w:rPr>
          <w:b/>
          <w:lang w:val="kk-KZ"/>
        </w:rPr>
        <w:t>Дополнительная:</w:t>
      </w:r>
    </w:p>
    <w:p w:rsidR="00133F22" w:rsidRPr="00243868" w:rsidRDefault="00133F22" w:rsidP="00133F22">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133F22" w:rsidRPr="00243868" w:rsidRDefault="00133F22" w:rsidP="00133F22">
      <w:pPr>
        <w:jc w:val="both"/>
        <w:rPr>
          <w:b/>
          <w:bCs/>
          <w:color w:val="FF6600"/>
          <w:sz w:val="24"/>
          <w:szCs w:val="24"/>
          <w:lang w:val="kk-KZ"/>
        </w:rPr>
      </w:pPr>
    </w:p>
    <w:p w:rsidR="00133F22" w:rsidRPr="00243868" w:rsidRDefault="00133F22" w:rsidP="00133F22">
      <w:pPr>
        <w:jc w:val="center"/>
        <w:rPr>
          <w:b/>
          <w:bCs/>
          <w:sz w:val="24"/>
          <w:szCs w:val="24"/>
          <w:lang w:val="kk-KZ"/>
        </w:rPr>
      </w:pPr>
      <w:r w:rsidRPr="00243868">
        <w:rPr>
          <w:b/>
          <w:bCs/>
          <w:sz w:val="24"/>
          <w:szCs w:val="24"/>
          <w:lang w:val="kk-KZ"/>
        </w:rPr>
        <w:t>На английском языке:</w:t>
      </w:r>
    </w:p>
    <w:p w:rsidR="00133F22" w:rsidRPr="00243868" w:rsidRDefault="00133F22" w:rsidP="00133F22">
      <w:pPr>
        <w:rPr>
          <w:b/>
          <w:bCs/>
          <w:sz w:val="24"/>
          <w:szCs w:val="24"/>
          <w:lang w:val="kk-KZ"/>
        </w:rPr>
      </w:pPr>
      <w:r w:rsidRPr="00243868">
        <w:rPr>
          <w:b/>
          <w:bCs/>
          <w:sz w:val="24"/>
          <w:szCs w:val="24"/>
          <w:lang w:val="kk-KZ"/>
        </w:rPr>
        <w:t>Основная:</w:t>
      </w:r>
    </w:p>
    <w:p w:rsidR="00133F22" w:rsidRPr="00243868" w:rsidRDefault="00133F22" w:rsidP="00133F22">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133F22" w:rsidRPr="00243868" w:rsidRDefault="00133F22" w:rsidP="00133F22">
      <w:pPr>
        <w:widowControl w:val="0"/>
        <w:autoSpaceDE w:val="0"/>
        <w:autoSpaceDN w:val="0"/>
        <w:adjustRightInd w:val="0"/>
        <w:contextualSpacing/>
        <w:jc w:val="both"/>
        <w:rPr>
          <w:sz w:val="24"/>
          <w:szCs w:val="24"/>
          <w:lang w:val="en-US"/>
        </w:rPr>
      </w:pPr>
      <w:r w:rsidRPr="00243868">
        <w:rPr>
          <w:sz w:val="24"/>
          <w:szCs w:val="24"/>
          <w:lang w:val="en-US"/>
        </w:rPr>
        <w:lastRenderedPageBreak/>
        <w:t>2.Jacquelyn G Black “Microbiology”,7</w:t>
      </w:r>
      <w:r w:rsidRPr="00243868">
        <w:rPr>
          <w:sz w:val="24"/>
          <w:szCs w:val="24"/>
          <w:vertAlign w:val="superscript"/>
          <w:lang w:val="en-US"/>
        </w:rPr>
        <w:t xml:space="preserve"> th </w:t>
      </w:r>
      <w:r w:rsidRPr="00243868">
        <w:rPr>
          <w:sz w:val="24"/>
          <w:szCs w:val="24"/>
          <w:lang w:val="en-US"/>
        </w:rPr>
        <w:t>,WILEY,2010,p.846</w:t>
      </w:r>
    </w:p>
    <w:p w:rsidR="00133F22" w:rsidRPr="00243868" w:rsidRDefault="00133F22" w:rsidP="00133F22">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133F22" w:rsidRPr="00243868" w:rsidRDefault="00133F22" w:rsidP="00133F22">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133F22" w:rsidRPr="00243868" w:rsidRDefault="00133F22" w:rsidP="00133F22">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133F22" w:rsidRPr="00243868" w:rsidRDefault="00133F22" w:rsidP="00133F22">
      <w:pPr>
        <w:pStyle w:val="af3"/>
        <w:widowControl w:val="0"/>
        <w:autoSpaceDE w:val="0"/>
        <w:autoSpaceDN w:val="0"/>
        <w:adjustRightInd w:val="0"/>
        <w:ind w:left="0"/>
        <w:contextualSpacing/>
        <w:jc w:val="both"/>
        <w:rPr>
          <w:lang w:val="en-US"/>
        </w:rPr>
      </w:pPr>
      <w:r w:rsidRPr="00243868">
        <w:rPr>
          <w:lang w:val="en-US"/>
        </w:rPr>
        <w:t>6. Mark Gladwin, Bill Trattler, “Clinical Microbiology”, 4</w:t>
      </w:r>
      <w:r w:rsidRPr="00243868">
        <w:rPr>
          <w:vertAlign w:val="superscript"/>
          <w:lang w:val="en-US"/>
        </w:rPr>
        <w:t>th</w:t>
      </w:r>
      <w:r w:rsidRPr="00243868">
        <w:rPr>
          <w:lang w:val="en-US"/>
        </w:rPr>
        <w:t xml:space="preserve"> Edithion, MedMaster, Miami, 2007, p.393.</w:t>
      </w:r>
    </w:p>
    <w:p w:rsidR="00133F22" w:rsidRPr="00243868" w:rsidRDefault="00133F22" w:rsidP="00133F22">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133F22" w:rsidRPr="00243868" w:rsidRDefault="00133F22" w:rsidP="00133F22">
      <w:pPr>
        <w:jc w:val="both"/>
        <w:rPr>
          <w:sz w:val="24"/>
          <w:szCs w:val="24"/>
          <w:lang w:val="en-US"/>
        </w:rPr>
      </w:pPr>
      <w:r w:rsidRPr="00243868">
        <w:rPr>
          <w:sz w:val="24"/>
          <w:szCs w:val="24"/>
          <w:lang w:val="en-US"/>
        </w:rPr>
        <w:t>8.  Medical microbiology. Ed.by Inta Ozols. Elsevier Mosby, 2004.</w:t>
      </w:r>
    </w:p>
    <w:p w:rsidR="00133F22" w:rsidRPr="00243868" w:rsidRDefault="00133F22" w:rsidP="00133F22">
      <w:pPr>
        <w:rPr>
          <w:b/>
          <w:bCs/>
          <w:sz w:val="24"/>
          <w:szCs w:val="24"/>
          <w:lang w:val="en-US"/>
        </w:rPr>
      </w:pPr>
      <w:r w:rsidRPr="00243868">
        <w:rPr>
          <w:b/>
          <w:bCs/>
          <w:sz w:val="24"/>
          <w:szCs w:val="24"/>
        </w:rPr>
        <w:t>Дополнительная</w:t>
      </w:r>
      <w:r w:rsidRPr="00243868">
        <w:rPr>
          <w:b/>
          <w:bCs/>
          <w:sz w:val="24"/>
          <w:szCs w:val="24"/>
          <w:lang w:val="en-US"/>
        </w:rPr>
        <w:t>:</w:t>
      </w:r>
    </w:p>
    <w:p w:rsidR="00133F22" w:rsidRPr="00C65EC2" w:rsidRDefault="00133F22" w:rsidP="00133F22">
      <w:pPr>
        <w:widowControl w:val="0"/>
        <w:tabs>
          <w:tab w:val="num" w:pos="720"/>
        </w:tabs>
        <w:autoSpaceDE w:val="0"/>
        <w:autoSpaceDN w:val="0"/>
        <w:adjustRightInd w:val="0"/>
        <w:contextualSpacing/>
        <w:jc w:val="both"/>
        <w:rPr>
          <w:sz w:val="24"/>
          <w:szCs w:val="24"/>
          <w:lang w:val="en-US"/>
        </w:rPr>
      </w:pPr>
      <w:r w:rsidRPr="00C65EC2">
        <w:rPr>
          <w:sz w:val="24"/>
          <w:szCs w:val="24"/>
          <w:lang w:val="en-US"/>
        </w:rPr>
        <w:t>1.Robert M Diamond “Designing Assessing Courses and Curricula”, 3</w:t>
      </w:r>
      <w:r w:rsidRPr="00C65EC2">
        <w:rPr>
          <w:sz w:val="24"/>
          <w:szCs w:val="24"/>
          <w:vertAlign w:val="superscript"/>
          <w:lang w:val="en-US"/>
        </w:rPr>
        <w:t>th</w:t>
      </w:r>
      <w:r w:rsidRPr="00C65EC2">
        <w:rPr>
          <w:sz w:val="24"/>
          <w:szCs w:val="24"/>
          <w:lang w:val="en-US"/>
        </w:rPr>
        <w:t xml:space="preserve"> Edithion,Jossey-Bass,2008,p.487</w:t>
      </w:r>
    </w:p>
    <w:p w:rsidR="00133F22" w:rsidRPr="00C65EC2" w:rsidRDefault="00133F22" w:rsidP="00133F22">
      <w:pPr>
        <w:widowControl w:val="0"/>
        <w:tabs>
          <w:tab w:val="num" w:pos="720"/>
        </w:tabs>
        <w:autoSpaceDE w:val="0"/>
        <w:autoSpaceDN w:val="0"/>
        <w:adjustRightInd w:val="0"/>
        <w:contextualSpacing/>
        <w:jc w:val="both"/>
        <w:rPr>
          <w:sz w:val="24"/>
          <w:szCs w:val="24"/>
          <w:lang w:val="en-US"/>
        </w:rPr>
      </w:pPr>
      <w:r w:rsidRPr="00C65EC2">
        <w:rPr>
          <w:sz w:val="24"/>
          <w:szCs w:val="24"/>
          <w:lang w:val="en-US"/>
        </w:rPr>
        <w:t>2.Patric Leonardi “Microbiology Study Guide: Key Review Questions and Answers”, Silver Educational Publishig,2005,p.78</w:t>
      </w:r>
    </w:p>
    <w:p w:rsidR="00133F22" w:rsidRPr="00C65EC2" w:rsidRDefault="00133F22" w:rsidP="00133F22">
      <w:pPr>
        <w:widowControl w:val="0"/>
        <w:autoSpaceDE w:val="0"/>
        <w:autoSpaceDN w:val="0"/>
        <w:adjustRightInd w:val="0"/>
        <w:contextualSpacing/>
        <w:jc w:val="both"/>
        <w:rPr>
          <w:sz w:val="24"/>
          <w:szCs w:val="24"/>
          <w:lang w:val="en-US"/>
        </w:rPr>
      </w:pPr>
      <w:r w:rsidRPr="00C65EC2">
        <w:rPr>
          <w:sz w:val="24"/>
          <w:szCs w:val="24"/>
          <w:lang w:val="en-US"/>
        </w:rPr>
        <w:t>3.N.Cary Engelberg,Victor DiRita,Terence S Dermondy, “Mechanisms of Microbial Disease” , 4</w:t>
      </w:r>
      <w:r w:rsidRPr="00C65EC2">
        <w:rPr>
          <w:sz w:val="24"/>
          <w:szCs w:val="24"/>
          <w:vertAlign w:val="superscript"/>
          <w:lang w:val="en-US"/>
        </w:rPr>
        <w:t>th</w:t>
      </w:r>
      <w:r w:rsidRPr="00C65EC2">
        <w:rPr>
          <w:sz w:val="24"/>
          <w:szCs w:val="24"/>
          <w:lang w:val="en-US"/>
        </w:rPr>
        <w:t xml:space="preserve"> Edithion,Lippincton Williams&amp;Wilkins,2007,p.762</w:t>
      </w:r>
    </w:p>
    <w:p w:rsidR="00133F22" w:rsidRPr="00C65EC2" w:rsidRDefault="00133F22" w:rsidP="00133F22">
      <w:pPr>
        <w:widowControl w:val="0"/>
        <w:autoSpaceDE w:val="0"/>
        <w:autoSpaceDN w:val="0"/>
        <w:adjustRightInd w:val="0"/>
        <w:contextualSpacing/>
        <w:jc w:val="both"/>
        <w:rPr>
          <w:sz w:val="24"/>
          <w:szCs w:val="24"/>
          <w:lang w:val="en-US"/>
        </w:rPr>
      </w:pPr>
      <w:r w:rsidRPr="00C65EC2">
        <w:rPr>
          <w:sz w:val="24"/>
          <w:szCs w:val="24"/>
          <w:lang w:val="en-US"/>
        </w:rPr>
        <w:t>4.William F Strohl, Harriet Rouse, Bruce D Fisher, “Microbiology”, Lippincton^s,2001,p.516</w:t>
      </w:r>
    </w:p>
    <w:p w:rsidR="00133F22" w:rsidRPr="00C65EC2" w:rsidRDefault="00133F22" w:rsidP="00133F22">
      <w:pPr>
        <w:tabs>
          <w:tab w:val="num" w:pos="720"/>
        </w:tabs>
        <w:jc w:val="both"/>
        <w:rPr>
          <w:sz w:val="24"/>
          <w:szCs w:val="24"/>
          <w:lang w:val="en-US"/>
        </w:rPr>
      </w:pPr>
      <w:r w:rsidRPr="006205F3">
        <w:rPr>
          <w:sz w:val="24"/>
          <w:szCs w:val="24"/>
          <w:lang w:val="en-US"/>
        </w:rPr>
        <w:t>5.</w:t>
      </w:r>
      <w:r w:rsidRPr="00C65EC2">
        <w:rPr>
          <w:sz w:val="24"/>
          <w:szCs w:val="24"/>
          <w:lang w:val="en-US"/>
        </w:rPr>
        <w:t xml:space="preserve">Jawetz, Melnic &amp; Adelberg. Medical microbiology. Singapore.  2004. </w:t>
      </w:r>
    </w:p>
    <w:p w:rsidR="00133F22" w:rsidRPr="00C65EC2" w:rsidRDefault="00133F22" w:rsidP="00133F22">
      <w:pPr>
        <w:jc w:val="both"/>
        <w:rPr>
          <w:sz w:val="24"/>
          <w:szCs w:val="24"/>
          <w:lang w:val="en-US"/>
        </w:rPr>
      </w:pPr>
      <w:r w:rsidRPr="00C65EC2">
        <w:rPr>
          <w:sz w:val="24"/>
          <w:szCs w:val="24"/>
          <w:lang w:val="en-US"/>
        </w:rPr>
        <w:t>6.Arora D.R. Text book of microbiology. CB. 2001.</w:t>
      </w:r>
    </w:p>
    <w:p w:rsidR="00133F22" w:rsidRPr="00C65EC2" w:rsidRDefault="00133F22" w:rsidP="00133F22">
      <w:pPr>
        <w:jc w:val="both"/>
        <w:rPr>
          <w:sz w:val="24"/>
          <w:szCs w:val="24"/>
          <w:lang w:val="en-US"/>
        </w:rPr>
      </w:pPr>
      <w:r w:rsidRPr="00C65EC2">
        <w:rPr>
          <w:sz w:val="24"/>
          <w:szCs w:val="24"/>
          <w:lang w:val="en-US"/>
        </w:rPr>
        <w:t>7.William A. Stradit,  Harriet Rouse, Bruce D. Fisher. Microbiology. 2001, Lippencott, Williams and  Wilkins</w:t>
      </w:r>
    </w:p>
    <w:p w:rsidR="00133F22" w:rsidRPr="00C65EC2" w:rsidRDefault="00133F22" w:rsidP="00133F22">
      <w:pPr>
        <w:tabs>
          <w:tab w:val="num" w:pos="720"/>
        </w:tabs>
        <w:jc w:val="both"/>
        <w:rPr>
          <w:sz w:val="24"/>
          <w:szCs w:val="24"/>
          <w:lang w:val="en-US"/>
        </w:rPr>
      </w:pPr>
      <w:r w:rsidRPr="006205F3">
        <w:rPr>
          <w:sz w:val="24"/>
          <w:szCs w:val="24"/>
          <w:lang w:val="en-US"/>
        </w:rPr>
        <w:t>8.</w:t>
      </w:r>
      <w:r w:rsidRPr="00C65EC2">
        <w:rPr>
          <w:sz w:val="24"/>
          <w:szCs w:val="24"/>
          <w:lang w:val="en-US"/>
        </w:rPr>
        <w:t>Black Jacquelyn G. Microbiology. Principles &amp; Applications, 1996 by Prentice-Hall, New Jersey</w:t>
      </w:r>
    </w:p>
    <w:p w:rsidR="00133F22" w:rsidRPr="00C65EC2" w:rsidRDefault="00133F22" w:rsidP="00133F22">
      <w:pPr>
        <w:jc w:val="both"/>
        <w:rPr>
          <w:sz w:val="24"/>
          <w:szCs w:val="24"/>
          <w:lang w:val="en-US"/>
        </w:rPr>
      </w:pPr>
      <w:r w:rsidRPr="00C65EC2">
        <w:rPr>
          <w:sz w:val="24"/>
          <w:szCs w:val="24"/>
          <w:lang w:val="en-US"/>
        </w:rPr>
        <w:t>9.Medical microbiology. An introduction to Infectious Diseases. Ed. by Ryan Kenneth J. Appleton  and Lange. Stamford, Connecticut, 1998</w:t>
      </w:r>
      <w:r w:rsidRPr="006205F3">
        <w:rPr>
          <w:sz w:val="24"/>
          <w:szCs w:val="24"/>
          <w:lang w:val="en-US"/>
        </w:rPr>
        <w:t>.</w:t>
      </w:r>
    </w:p>
    <w:p w:rsidR="00133F22" w:rsidRPr="00C65EC2" w:rsidRDefault="00133F22" w:rsidP="00133F22">
      <w:pPr>
        <w:pStyle w:val="21"/>
      </w:pPr>
      <w:r w:rsidRPr="006205F3">
        <w:rPr>
          <w:lang w:val="en-US"/>
        </w:rPr>
        <w:t>10.</w:t>
      </w:r>
      <w:r w:rsidRPr="00C65EC2">
        <w:rPr>
          <w:lang w:val="nl-NL"/>
        </w:rPr>
        <w:t xml:space="preserve">Toni Hart, Paul Shears. Atlas de Roche de Microbiologie. - Paris., 1997.- </w:t>
      </w:r>
      <w:r w:rsidRPr="00C65EC2">
        <w:t>314р.</w:t>
      </w:r>
    </w:p>
    <w:p w:rsidR="00133F22" w:rsidRPr="00133F22" w:rsidRDefault="00133F22" w:rsidP="00133F22">
      <w:pPr>
        <w:jc w:val="both"/>
        <w:rPr>
          <w:sz w:val="24"/>
          <w:szCs w:val="24"/>
        </w:rPr>
      </w:pPr>
      <w:r w:rsidRPr="00133F22">
        <w:rPr>
          <w:b/>
          <w:bCs/>
          <w:sz w:val="24"/>
          <w:szCs w:val="24"/>
        </w:rPr>
        <w:t>Контроль ( вопросы,тесты, задачи и пр)</w:t>
      </w:r>
      <w:r w:rsidRPr="00133F22">
        <w:rPr>
          <w:sz w:val="24"/>
          <w:szCs w:val="24"/>
        </w:rPr>
        <w:t>:</w:t>
      </w:r>
    </w:p>
    <w:p w:rsidR="00133F22" w:rsidRDefault="00133F22" w:rsidP="00133F22">
      <w:pPr>
        <w:jc w:val="both"/>
        <w:rPr>
          <w:b/>
          <w:bCs/>
          <w:sz w:val="24"/>
          <w:szCs w:val="24"/>
        </w:rPr>
      </w:pPr>
      <w:r w:rsidRPr="00133F22">
        <w:rPr>
          <w:b/>
          <w:bCs/>
          <w:sz w:val="24"/>
          <w:szCs w:val="24"/>
        </w:rPr>
        <w:t>Вопросы:</w:t>
      </w:r>
    </w:p>
    <w:p w:rsidR="00133F22" w:rsidRPr="00133F22" w:rsidRDefault="00133F22" w:rsidP="00133F22">
      <w:pPr>
        <w:jc w:val="both"/>
        <w:rPr>
          <w:bCs/>
          <w:sz w:val="24"/>
          <w:szCs w:val="24"/>
        </w:rPr>
      </w:pPr>
      <w:r>
        <w:rPr>
          <w:bCs/>
          <w:sz w:val="24"/>
          <w:szCs w:val="24"/>
        </w:rPr>
        <w:t>Вопросы занятий № 8,9,10</w:t>
      </w:r>
    </w:p>
    <w:p w:rsidR="00133F22" w:rsidRDefault="00133F22" w:rsidP="00133F22">
      <w:pPr>
        <w:jc w:val="both"/>
        <w:rPr>
          <w:bCs/>
          <w:sz w:val="24"/>
          <w:szCs w:val="24"/>
        </w:rPr>
      </w:pPr>
      <w:r w:rsidRPr="00133F22">
        <w:rPr>
          <w:bCs/>
          <w:sz w:val="24"/>
          <w:szCs w:val="24"/>
        </w:rPr>
        <w:t>Дополнительные вопросы</w:t>
      </w:r>
      <w:r>
        <w:rPr>
          <w:bCs/>
          <w:sz w:val="24"/>
          <w:szCs w:val="24"/>
        </w:rPr>
        <w:t>:</w:t>
      </w:r>
    </w:p>
    <w:p w:rsidR="004F3FD0" w:rsidRPr="00F04B57" w:rsidRDefault="004F3FD0" w:rsidP="004F3FD0">
      <w:pPr>
        <w:tabs>
          <w:tab w:val="left" w:pos="5103"/>
        </w:tabs>
        <w:jc w:val="both"/>
        <w:rPr>
          <w:sz w:val="24"/>
          <w:szCs w:val="24"/>
        </w:rPr>
      </w:pPr>
      <w:r w:rsidRPr="00F04B57">
        <w:rPr>
          <w:sz w:val="24"/>
          <w:szCs w:val="24"/>
        </w:rPr>
        <w:t>Знать:</w:t>
      </w:r>
    </w:p>
    <w:p w:rsidR="004F3FD0" w:rsidRPr="004F3FD0" w:rsidRDefault="004F3FD0" w:rsidP="00493F95">
      <w:pPr>
        <w:pStyle w:val="af3"/>
        <w:numPr>
          <w:ilvl w:val="3"/>
          <w:numId w:val="164"/>
        </w:numPr>
        <w:tabs>
          <w:tab w:val="clear" w:pos="2880"/>
        </w:tabs>
        <w:ind w:left="284" w:hanging="284"/>
        <w:jc w:val="both"/>
      </w:pPr>
      <w:r w:rsidRPr="004F3FD0">
        <w:t>Что такое наследственность бактерий и вирусов?</w:t>
      </w:r>
    </w:p>
    <w:p w:rsidR="004F3FD0" w:rsidRPr="004F3FD0" w:rsidRDefault="004F3FD0" w:rsidP="00493F95">
      <w:pPr>
        <w:pStyle w:val="af3"/>
        <w:numPr>
          <w:ilvl w:val="3"/>
          <w:numId w:val="164"/>
        </w:numPr>
        <w:tabs>
          <w:tab w:val="clear" w:pos="2880"/>
        </w:tabs>
        <w:ind w:left="284" w:hanging="284"/>
        <w:jc w:val="both"/>
      </w:pPr>
      <w:r w:rsidRPr="004F3FD0">
        <w:t>Что такое изменчивость бактерий и вирусов?</w:t>
      </w:r>
    </w:p>
    <w:p w:rsidR="004F3FD0" w:rsidRDefault="004F3FD0" w:rsidP="00493F95">
      <w:pPr>
        <w:pStyle w:val="af3"/>
        <w:numPr>
          <w:ilvl w:val="3"/>
          <w:numId w:val="164"/>
        </w:numPr>
        <w:tabs>
          <w:tab w:val="clear" w:pos="2880"/>
        </w:tabs>
        <w:ind w:left="284" w:hanging="284"/>
        <w:jc w:val="both"/>
      </w:pPr>
      <w:r w:rsidRPr="00F04B57">
        <w:t>Принцип организации генетического аппарата бактерий и вирусов. Практическое и теоретическое значение.</w:t>
      </w:r>
    </w:p>
    <w:p w:rsidR="0052415A" w:rsidRDefault="0052415A" w:rsidP="00493F95">
      <w:pPr>
        <w:pStyle w:val="af3"/>
        <w:numPr>
          <w:ilvl w:val="3"/>
          <w:numId w:val="164"/>
        </w:numPr>
        <w:tabs>
          <w:tab w:val="clear" w:pos="2880"/>
        </w:tabs>
        <w:ind w:left="284" w:hanging="284"/>
        <w:jc w:val="both"/>
      </w:pPr>
      <w:r w:rsidRPr="00F04B57">
        <w:t>Что такое генотип и фенотип бактерий? Соотношение понятий.</w:t>
      </w:r>
    </w:p>
    <w:p w:rsidR="0052415A" w:rsidRPr="00003741" w:rsidRDefault="0052415A" w:rsidP="00493F95">
      <w:pPr>
        <w:pStyle w:val="af3"/>
        <w:numPr>
          <w:ilvl w:val="3"/>
          <w:numId w:val="164"/>
        </w:numPr>
        <w:tabs>
          <w:tab w:val="clear" w:pos="2880"/>
        </w:tabs>
        <w:ind w:left="284" w:hanging="284"/>
        <w:jc w:val="both"/>
      </w:pPr>
      <w:r w:rsidRPr="00F04B57">
        <w:t xml:space="preserve">Что такое плазмиды? </w:t>
      </w:r>
      <w:r w:rsidR="00003741">
        <w:t>Виды, и</w:t>
      </w:r>
      <w:r w:rsidRPr="00F04B57">
        <w:t xml:space="preserve">х значение в </w:t>
      </w:r>
      <w:r w:rsidR="00003741" w:rsidRPr="00003741">
        <w:rPr>
          <w:color w:val="000000"/>
        </w:rPr>
        <w:t>детерминации пато</w:t>
      </w:r>
      <w:r w:rsidR="00003741" w:rsidRPr="00003741">
        <w:rPr>
          <w:color w:val="000000"/>
        </w:rPr>
        <w:softHyphen/>
        <w:t>генных признаков и лекарственной устойчивости бактерий</w:t>
      </w:r>
      <w:r w:rsidRPr="00003741">
        <w:t>.</w:t>
      </w:r>
    </w:p>
    <w:p w:rsidR="0052415A" w:rsidRDefault="0052415A" w:rsidP="00493F95">
      <w:pPr>
        <w:pStyle w:val="af3"/>
        <w:numPr>
          <w:ilvl w:val="3"/>
          <w:numId w:val="164"/>
        </w:numPr>
        <w:tabs>
          <w:tab w:val="clear" w:pos="2880"/>
        </w:tabs>
        <w:ind w:left="284" w:hanging="284"/>
        <w:jc w:val="both"/>
      </w:pPr>
      <w:r>
        <w:t>Плазмиды, виды, характеристика.</w:t>
      </w:r>
    </w:p>
    <w:p w:rsidR="0052415A" w:rsidRDefault="0052415A" w:rsidP="00493F95">
      <w:pPr>
        <w:pStyle w:val="af3"/>
        <w:numPr>
          <w:ilvl w:val="3"/>
          <w:numId w:val="164"/>
        </w:numPr>
        <w:tabs>
          <w:tab w:val="clear" w:pos="2880"/>
        </w:tabs>
        <w:ind w:left="284" w:hanging="284"/>
        <w:jc w:val="both"/>
      </w:pPr>
      <w:r w:rsidRPr="00F04B57">
        <w:t>Мутации у бактерий. Характеристика типов мутаций, значение</w:t>
      </w:r>
      <w:r>
        <w:t>.</w:t>
      </w:r>
    </w:p>
    <w:p w:rsidR="0052415A" w:rsidRDefault="0052415A" w:rsidP="00493F95">
      <w:pPr>
        <w:pStyle w:val="af3"/>
        <w:numPr>
          <w:ilvl w:val="3"/>
          <w:numId w:val="164"/>
        </w:numPr>
        <w:tabs>
          <w:tab w:val="clear" w:pos="2880"/>
        </w:tabs>
        <w:ind w:left="284" w:hanging="284"/>
        <w:jc w:val="both"/>
      </w:pPr>
      <w:r>
        <w:t>М</w:t>
      </w:r>
      <w:r w:rsidRPr="00F04B57">
        <w:t>одификация</w:t>
      </w:r>
      <w:r>
        <w:t>. Характеристика, Значение в природе микроорганизмов.</w:t>
      </w:r>
    </w:p>
    <w:p w:rsidR="0052415A" w:rsidRDefault="0052415A" w:rsidP="00493F95">
      <w:pPr>
        <w:pStyle w:val="af3"/>
        <w:numPr>
          <w:ilvl w:val="3"/>
          <w:numId w:val="164"/>
        </w:numPr>
        <w:tabs>
          <w:tab w:val="clear" w:pos="2880"/>
        </w:tabs>
        <w:ind w:left="284" w:hanging="284"/>
        <w:jc w:val="both"/>
      </w:pPr>
      <w:r>
        <w:t>Р</w:t>
      </w:r>
      <w:r w:rsidRPr="00F04B57">
        <w:t>екомбинаци</w:t>
      </w:r>
      <w:r>
        <w:t>и</w:t>
      </w:r>
      <w:r w:rsidRPr="00F04B57">
        <w:t xml:space="preserve">. </w:t>
      </w:r>
      <w:r>
        <w:t>Понятие. Типы.</w:t>
      </w:r>
      <w:r w:rsidRPr="00F04B57">
        <w:t xml:space="preserve"> Практическое значение для микробиологии и медицины.</w:t>
      </w:r>
    </w:p>
    <w:p w:rsidR="0052415A" w:rsidRDefault="0052415A" w:rsidP="0052415A">
      <w:pPr>
        <w:jc w:val="both"/>
        <w:rPr>
          <w:sz w:val="24"/>
          <w:szCs w:val="24"/>
        </w:rPr>
      </w:pPr>
      <w:r>
        <w:rPr>
          <w:sz w:val="24"/>
          <w:szCs w:val="24"/>
        </w:rPr>
        <w:t xml:space="preserve">10. </w:t>
      </w:r>
      <w:r w:rsidRPr="00F04B57">
        <w:rPr>
          <w:sz w:val="24"/>
          <w:szCs w:val="24"/>
        </w:rPr>
        <w:t>Трансформация бактерий и ее сущность</w:t>
      </w:r>
      <w:r w:rsidR="00065AD6">
        <w:rPr>
          <w:sz w:val="24"/>
          <w:szCs w:val="24"/>
        </w:rPr>
        <w:t>.</w:t>
      </w:r>
    </w:p>
    <w:p w:rsidR="00065AD6" w:rsidRPr="00F04B57" w:rsidRDefault="00065AD6" w:rsidP="00065AD6">
      <w:pPr>
        <w:jc w:val="both"/>
        <w:rPr>
          <w:sz w:val="24"/>
          <w:szCs w:val="24"/>
        </w:rPr>
      </w:pPr>
      <w:r>
        <w:rPr>
          <w:sz w:val="24"/>
          <w:szCs w:val="24"/>
        </w:rPr>
        <w:t>11.</w:t>
      </w:r>
      <w:r w:rsidRPr="00F04B57">
        <w:rPr>
          <w:sz w:val="24"/>
          <w:szCs w:val="24"/>
        </w:rPr>
        <w:t>Трансдукция у бактерий, ее сущность</w:t>
      </w:r>
    </w:p>
    <w:p w:rsidR="00065AD6" w:rsidRDefault="00065AD6" w:rsidP="00065AD6">
      <w:pPr>
        <w:jc w:val="both"/>
        <w:rPr>
          <w:sz w:val="24"/>
          <w:szCs w:val="24"/>
        </w:rPr>
      </w:pPr>
      <w:r>
        <w:rPr>
          <w:sz w:val="24"/>
          <w:szCs w:val="24"/>
        </w:rPr>
        <w:t>12.</w:t>
      </w:r>
      <w:r w:rsidRPr="00F04B57">
        <w:rPr>
          <w:sz w:val="24"/>
          <w:szCs w:val="24"/>
        </w:rPr>
        <w:t xml:space="preserve">Коньюгация у бактерий, ее стадии, значение. Половой фактор </w:t>
      </w:r>
      <w:r w:rsidRPr="00F04B57">
        <w:rPr>
          <w:sz w:val="24"/>
          <w:szCs w:val="24"/>
          <w:lang w:val="en-US"/>
        </w:rPr>
        <w:t>F</w:t>
      </w:r>
      <w:r w:rsidRPr="00F04B57">
        <w:rPr>
          <w:sz w:val="24"/>
          <w:szCs w:val="24"/>
        </w:rPr>
        <w:t xml:space="preserve">+, его свойства </w:t>
      </w:r>
    </w:p>
    <w:p w:rsidR="00065AD6" w:rsidRDefault="00065AD6" w:rsidP="00065AD6">
      <w:pPr>
        <w:jc w:val="both"/>
        <w:rPr>
          <w:sz w:val="24"/>
          <w:szCs w:val="24"/>
        </w:rPr>
      </w:pPr>
      <w:r>
        <w:rPr>
          <w:sz w:val="24"/>
          <w:szCs w:val="24"/>
        </w:rPr>
        <w:t>13.Опыт трансформации. Постановка. Механизм. Значение.</w:t>
      </w:r>
    </w:p>
    <w:p w:rsidR="00065AD6" w:rsidRDefault="00065AD6" w:rsidP="00065AD6">
      <w:pPr>
        <w:jc w:val="both"/>
        <w:rPr>
          <w:sz w:val="24"/>
          <w:szCs w:val="24"/>
        </w:rPr>
      </w:pPr>
      <w:r>
        <w:rPr>
          <w:sz w:val="24"/>
          <w:szCs w:val="24"/>
        </w:rPr>
        <w:t>14.Опыт трансдукции. Постановка. Механизм. Значение.</w:t>
      </w:r>
    </w:p>
    <w:p w:rsidR="00065AD6" w:rsidRDefault="00065AD6" w:rsidP="00065AD6">
      <w:pPr>
        <w:jc w:val="both"/>
        <w:rPr>
          <w:sz w:val="24"/>
          <w:szCs w:val="24"/>
        </w:rPr>
      </w:pPr>
      <w:r>
        <w:rPr>
          <w:sz w:val="24"/>
          <w:szCs w:val="24"/>
        </w:rPr>
        <w:t>15.Опыт конъюгации. Постановка. Механизм. Значение.</w:t>
      </w:r>
    </w:p>
    <w:p w:rsidR="005C5B67" w:rsidRDefault="005C5B67" w:rsidP="00065AD6">
      <w:pPr>
        <w:jc w:val="both"/>
        <w:rPr>
          <w:color w:val="000000"/>
          <w:sz w:val="24"/>
          <w:szCs w:val="24"/>
        </w:rPr>
      </w:pPr>
      <w:r>
        <w:rPr>
          <w:color w:val="000000"/>
          <w:sz w:val="24"/>
          <w:szCs w:val="24"/>
        </w:rPr>
        <w:lastRenderedPageBreak/>
        <w:t>16.</w:t>
      </w:r>
      <w:r w:rsidRPr="005C5B67">
        <w:rPr>
          <w:color w:val="000000"/>
          <w:sz w:val="24"/>
          <w:szCs w:val="24"/>
        </w:rPr>
        <w:t>Теоретическое и практическое значение учения о генетики бактерий и вирусов для микробиологии и медицины</w:t>
      </w:r>
    </w:p>
    <w:p w:rsidR="005C5B67" w:rsidRPr="005C5B67" w:rsidRDefault="005C5B67" w:rsidP="005C5B67">
      <w:pPr>
        <w:pStyle w:val="26"/>
        <w:shd w:val="clear" w:color="auto" w:fill="auto"/>
        <w:tabs>
          <w:tab w:val="left" w:pos="323"/>
        </w:tabs>
        <w:spacing w:line="240" w:lineRule="auto"/>
        <w:ind w:firstLine="0"/>
        <w:rPr>
          <w:b w:val="0"/>
          <w:i w:val="0"/>
          <w:sz w:val="24"/>
          <w:szCs w:val="24"/>
        </w:rPr>
      </w:pPr>
      <w:r w:rsidRPr="005C5B67">
        <w:rPr>
          <w:b w:val="0"/>
          <w:i w:val="0"/>
          <w:sz w:val="24"/>
          <w:szCs w:val="24"/>
        </w:rPr>
        <w:t>17. Цели и задачи генный инженерии. Практическое использование генной инженерии в медицинской микробиологии, вирусологии) иммунологии и биотехнология.</w:t>
      </w:r>
    </w:p>
    <w:p w:rsidR="00065AD6" w:rsidRDefault="00065AD6" w:rsidP="00065AD6">
      <w:pPr>
        <w:jc w:val="both"/>
        <w:rPr>
          <w:sz w:val="24"/>
          <w:szCs w:val="24"/>
        </w:rPr>
      </w:pPr>
      <w:r>
        <w:rPr>
          <w:sz w:val="24"/>
          <w:szCs w:val="24"/>
        </w:rPr>
        <w:t>1</w:t>
      </w:r>
      <w:r w:rsidR="00913ADD">
        <w:rPr>
          <w:sz w:val="24"/>
          <w:szCs w:val="24"/>
        </w:rPr>
        <w:t>8</w:t>
      </w:r>
      <w:r>
        <w:rPr>
          <w:sz w:val="24"/>
          <w:szCs w:val="24"/>
        </w:rPr>
        <w:t>.</w:t>
      </w:r>
      <w:r w:rsidRPr="00F04B57">
        <w:rPr>
          <w:sz w:val="24"/>
          <w:szCs w:val="24"/>
        </w:rPr>
        <w:t>Микрофлор</w:t>
      </w:r>
      <w:r>
        <w:rPr>
          <w:sz w:val="24"/>
          <w:szCs w:val="24"/>
        </w:rPr>
        <w:t>а</w:t>
      </w:r>
      <w:r w:rsidRPr="00F04B57">
        <w:rPr>
          <w:sz w:val="24"/>
          <w:szCs w:val="24"/>
        </w:rPr>
        <w:t xml:space="preserve"> воды</w:t>
      </w:r>
      <w:r>
        <w:rPr>
          <w:sz w:val="24"/>
          <w:szCs w:val="24"/>
        </w:rPr>
        <w:t>. М</w:t>
      </w:r>
      <w:r w:rsidRPr="00F04B57">
        <w:rPr>
          <w:sz w:val="24"/>
          <w:szCs w:val="24"/>
        </w:rPr>
        <w:t>етоды санитарно-бактериологического  исследования</w:t>
      </w:r>
      <w:r>
        <w:rPr>
          <w:sz w:val="24"/>
          <w:szCs w:val="24"/>
        </w:rPr>
        <w:t>. Санитарно-показательные микробы и санитарны показатели чистоты микрофлоры воды.</w:t>
      </w:r>
    </w:p>
    <w:p w:rsidR="00065AD6" w:rsidRDefault="00065AD6" w:rsidP="00065AD6">
      <w:pPr>
        <w:jc w:val="both"/>
        <w:rPr>
          <w:sz w:val="24"/>
          <w:szCs w:val="24"/>
        </w:rPr>
      </w:pPr>
      <w:r>
        <w:rPr>
          <w:sz w:val="24"/>
          <w:szCs w:val="24"/>
        </w:rPr>
        <w:t>1</w:t>
      </w:r>
      <w:r w:rsidR="00913ADD">
        <w:rPr>
          <w:sz w:val="24"/>
          <w:szCs w:val="24"/>
        </w:rPr>
        <w:t>9</w:t>
      </w:r>
      <w:r>
        <w:rPr>
          <w:sz w:val="24"/>
          <w:szCs w:val="24"/>
        </w:rPr>
        <w:t>.Коли-титр и коли-индекс воды, их значение в практической медицине.</w:t>
      </w:r>
    </w:p>
    <w:p w:rsidR="00065AD6" w:rsidRDefault="00913ADD" w:rsidP="00065AD6">
      <w:pPr>
        <w:jc w:val="both"/>
        <w:rPr>
          <w:sz w:val="24"/>
          <w:szCs w:val="24"/>
        </w:rPr>
      </w:pPr>
      <w:r>
        <w:rPr>
          <w:sz w:val="24"/>
          <w:szCs w:val="24"/>
        </w:rPr>
        <w:t>20</w:t>
      </w:r>
      <w:r w:rsidR="00065AD6">
        <w:rPr>
          <w:sz w:val="24"/>
          <w:szCs w:val="24"/>
        </w:rPr>
        <w:t>.</w:t>
      </w:r>
      <w:r w:rsidR="00065AD6" w:rsidRPr="00F04B57">
        <w:rPr>
          <w:sz w:val="24"/>
          <w:szCs w:val="24"/>
        </w:rPr>
        <w:t>Микрофлора воздуха, методы санитарно-бактериологического  исследования - определение общей бактериальной обсемененности</w:t>
      </w:r>
      <w:r w:rsidR="00065AD6">
        <w:rPr>
          <w:sz w:val="24"/>
          <w:szCs w:val="24"/>
        </w:rPr>
        <w:t>. Санитарные микроорганизмы и показатели. Значение в практической медицине.</w:t>
      </w:r>
    </w:p>
    <w:p w:rsidR="00943844" w:rsidRDefault="00913ADD" w:rsidP="00943844">
      <w:pPr>
        <w:jc w:val="both"/>
        <w:rPr>
          <w:sz w:val="24"/>
          <w:szCs w:val="24"/>
        </w:rPr>
      </w:pPr>
      <w:r>
        <w:rPr>
          <w:sz w:val="24"/>
          <w:szCs w:val="24"/>
        </w:rPr>
        <w:t>21</w:t>
      </w:r>
      <w:r w:rsidR="00065AD6">
        <w:rPr>
          <w:sz w:val="24"/>
          <w:szCs w:val="24"/>
        </w:rPr>
        <w:t>.</w:t>
      </w:r>
      <w:r w:rsidR="00943844" w:rsidRPr="00F04B57">
        <w:rPr>
          <w:sz w:val="24"/>
          <w:szCs w:val="24"/>
        </w:rPr>
        <w:t xml:space="preserve">Микрофлора почвы. </w:t>
      </w:r>
      <w:r w:rsidR="00943844">
        <w:rPr>
          <w:sz w:val="24"/>
          <w:szCs w:val="24"/>
        </w:rPr>
        <w:t>М</w:t>
      </w:r>
      <w:r w:rsidR="00943844" w:rsidRPr="00F04B57">
        <w:rPr>
          <w:sz w:val="24"/>
          <w:szCs w:val="24"/>
        </w:rPr>
        <w:t>етоды санитарно-бактериологического  исследования.</w:t>
      </w:r>
      <w:r w:rsidR="00943844">
        <w:rPr>
          <w:sz w:val="24"/>
          <w:szCs w:val="24"/>
        </w:rPr>
        <w:t xml:space="preserve"> Санитарные показатели и микроорганизмы. Значение в медицине.</w:t>
      </w:r>
    </w:p>
    <w:p w:rsidR="00943844" w:rsidRDefault="00943844" w:rsidP="00943844">
      <w:pPr>
        <w:jc w:val="both"/>
        <w:rPr>
          <w:sz w:val="24"/>
          <w:szCs w:val="24"/>
        </w:rPr>
      </w:pPr>
      <w:r>
        <w:rPr>
          <w:sz w:val="24"/>
          <w:szCs w:val="24"/>
        </w:rPr>
        <w:t>2</w:t>
      </w:r>
      <w:r w:rsidR="00913ADD">
        <w:rPr>
          <w:sz w:val="24"/>
          <w:szCs w:val="24"/>
        </w:rPr>
        <w:t>2</w:t>
      </w:r>
      <w:r>
        <w:rPr>
          <w:sz w:val="24"/>
          <w:szCs w:val="24"/>
        </w:rPr>
        <w:t>.</w:t>
      </w:r>
      <w:r w:rsidRPr="00F04B57">
        <w:rPr>
          <w:sz w:val="24"/>
          <w:szCs w:val="24"/>
        </w:rPr>
        <w:t>Значение объектов внешней среды как факторов передачи инфекции</w:t>
      </w:r>
      <w:r>
        <w:rPr>
          <w:sz w:val="24"/>
          <w:szCs w:val="24"/>
        </w:rPr>
        <w:t>.</w:t>
      </w:r>
    </w:p>
    <w:p w:rsidR="00943844" w:rsidRDefault="00943844" w:rsidP="00943844">
      <w:pPr>
        <w:jc w:val="both"/>
        <w:rPr>
          <w:sz w:val="24"/>
          <w:szCs w:val="24"/>
        </w:rPr>
      </w:pPr>
      <w:r>
        <w:rPr>
          <w:sz w:val="24"/>
          <w:szCs w:val="24"/>
        </w:rPr>
        <w:t>2</w:t>
      </w:r>
      <w:r w:rsidR="00913ADD">
        <w:rPr>
          <w:sz w:val="24"/>
          <w:szCs w:val="24"/>
        </w:rPr>
        <w:t>3</w:t>
      </w:r>
      <w:r>
        <w:rPr>
          <w:sz w:val="24"/>
          <w:szCs w:val="24"/>
        </w:rPr>
        <w:t>.</w:t>
      </w:r>
      <w:r w:rsidRPr="00F04B57">
        <w:rPr>
          <w:sz w:val="24"/>
          <w:szCs w:val="24"/>
        </w:rPr>
        <w:t>Микробиологические критерии оценки внешней среды.</w:t>
      </w:r>
    </w:p>
    <w:p w:rsidR="00943844" w:rsidRDefault="00943844" w:rsidP="00943844">
      <w:pPr>
        <w:jc w:val="both"/>
        <w:rPr>
          <w:sz w:val="24"/>
          <w:szCs w:val="24"/>
        </w:rPr>
      </w:pPr>
      <w:r>
        <w:rPr>
          <w:sz w:val="24"/>
          <w:szCs w:val="24"/>
        </w:rPr>
        <w:t>2</w:t>
      </w:r>
      <w:r w:rsidR="00913ADD">
        <w:rPr>
          <w:sz w:val="24"/>
          <w:szCs w:val="24"/>
        </w:rPr>
        <w:t>4</w:t>
      </w:r>
      <w:r>
        <w:rPr>
          <w:sz w:val="24"/>
          <w:szCs w:val="24"/>
        </w:rPr>
        <w:t>.</w:t>
      </w:r>
      <w:r w:rsidRPr="00F04B57">
        <w:rPr>
          <w:sz w:val="24"/>
          <w:szCs w:val="24"/>
        </w:rPr>
        <w:t>Распространение микробов в природе и значение в круговороте веществ</w:t>
      </w:r>
    </w:p>
    <w:p w:rsidR="00943844" w:rsidRDefault="00943844" w:rsidP="00943844">
      <w:pPr>
        <w:jc w:val="both"/>
        <w:rPr>
          <w:sz w:val="24"/>
          <w:szCs w:val="24"/>
        </w:rPr>
      </w:pPr>
      <w:r>
        <w:rPr>
          <w:sz w:val="24"/>
          <w:szCs w:val="24"/>
        </w:rPr>
        <w:t>2</w:t>
      </w:r>
      <w:r w:rsidR="00913ADD">
        <w:rPr>
          <w:sz w:val="24"/>
          <w:szCs w:val="24"/>
        </w:rPr>
        <w:t>5</w:t>
      </w:r>
      <w:r>
        <w:rPr>
          <w:sz w:val="24"/>
          <w:szCs w:val="24"/>
        </w:rPr>
        <w:t>.</w:t>
      </w:r>
      <w:r w:rsidRPr="00F04B57">
        <w:rPr>
          <w:sz w:val="24"/>
          <w:szCs w:val="24"/>
        </w:rPr>
        <w:t>Понятие о санитарно-показательных микробах.Санитарно-показательные микробы воды, воздуха, почвы.</w:t>
      </w:r>
    </w:p>
    <w:p w:rsidR="00943844" w:rsidRDefault="00943844" w:rsidP="00943844">
      <w:pPr>
        <w:jc w:val="both"/>
        <w:rPr>
          <w:sz w:val="24"/>
          <w:szCs w:val="24"/>
        </w:rPr>
      </w:pPr>
      <w:r>
        <w:rPr>
          <w:sz w:val="24"/>
          <w:szCs w:val="24"/>
        </w:rPr>
        <w:t>2</w:t>
      </w:r>
      <w:r w:rsidR="00913ADD">
        <w:rPr>
          <w:sz w:val="24"/>
          <w:szCs w:val="24"/>
        </w:rPr>
        <w:t>6</w:t>
      </w:r>
      <w:r>
        <w:rPr>
          <w:sz w:val="24"/>
          <w:szCs w:val="24"/>
        </w:rPr>
        <w:t>.</w:t>
      </w:r>
      <w:r w:rsidRPr="00F04B57">
        <w:rPr>
          <w:sz w:val="24"/>
          <w:szCs w:val="24"/>
        </w:rPr>
        <w:t>Нормальная микрофлора тела человека, ее физиологическая роль.</w:t>
      </w:r>
    </w:p>
    <w:p w:rsidR="00943844" w:rsidRDefault="00943844" w:rsidP="00943844">
      <w:pPr>
        <w:jc w:val="both"/>
        <w:rPr>
          <w:sz w:val="24"/>
          <w:szCs w:val="24"/>
        </w:rPr>
      </w:pPr>
      <w:r>
        <w:rPr>
          <w:sz w:val="24"/>
          <w:szCs w:val="24"/>
        </w:rPr>
        <w:t>2</w:t>
      </w:r>
      <w:r w:rsidR="00913ADD">
        <w:rPr>
          <w:sz w:val="24"/>
          <w:szCs w:val="24"/>
        </w:rPr>
        <w:t>7</w:t>
      </w:r>
      <w:r>
        <w:rPr>
          <w:sz w:val="24"/>
          <w:szCs w:val="24"/>
        </w:rPr>
        <w:t>.</w:t>
      </w:r>
      <w:r w:rsidRPr="00F04B57">
        <w:rPr>
          <w:sz w:val="24"/>
          <w:szCs w:val="24"/>
        </w:rPr>
        <w:t>Дисбактериоз</w:t>
      </w:r>
      <w:r>
        <w:rPr>
          <w:sz w:val="24"/>
          <w:szCs w:val="24"/>
        </w:rPr>
        <w:t>. Степени.</w:t>
      </w:r>
      <w:r w:rsidRPr="00F04B57">
        <w:rPr>
          <w:sz w:val="24"/>
          <w:szCs w:val="24"/>
        </w:rPr>
        <w:t xml:space="preserve"> факторы способствующие его возникновению, степени, профилактика и лечение.</w:t>
      </w:r>
    </w:p>
    <w:p w:rsidR="00943844" w:rsidRDefault="00943844" w:rsidP="00943844">
      <w:pPr>
        <w:jc w:val="both"/>
        <w:rPr>
          <w:sz w:val="24"/>
          <w:szCs w:val="24"/>
        </w:rPr>
      </w:pPr>
      <w:r>
        <w:rPr>
          <w:sz w:val="24"/>
          <w:szCs w:val="24"/>
        </w:rPr>
        <w:t>2</w:t>
      </w:r>
      <w:r w:rsidR="00913ADD">
        <w:rPr>
          <w:sz w:val="24"/>
          <w:szCs w:val="24"/>
        </w:rPr>
        <w:t>8</w:t>
      </w:r>
      <w:r>
        <w:rPr>
          <w:sz w:val="24"/>
          <w:szCs w:val="24"/>
        </w:rPr>
        <w:t>.</w:t>
      </w:r>
      <w:r w:rsidRPr="00F04B57">
        <w:rPr>
          <w:sz w:val="24"/>
          <w:szCs w:val="24"/>
        </w:rPr>
        <w:t>Дисбактериоз</w:t>
      </w:r>
      <w:r>
        <w:rPr>
          <w:sz w:val="24"/>
          <w:szCs w:val="24"/>
        </w:rPr>
        <w:t>. Фазы.</w:t>
      </w:r>
    </w:p>
    <w:p w:rsidR="00943844" w:rsidRDefault="00943844" w:rsidP="00943844">
      <w:pPr>
        <w:jc w:val="both"/>
        <w:rPr>
          <w:sz w:val="24"/>
          <w:szCs w:val="24"/>
        </w:rPr>
      </w:pPr>
      <w:r>
        <w:rPr>
          <w:sz w:val="24"/>
          <w:szCs w:val="24"/>
        </w:rPr>
        <w:t>2</w:t>
      </w:r>
      <w:r w:rsidR="00913ADD">
        <w:rPr>
          <w:sz w:val="24"/>
          <w:szCs w:val="24"/>
        </w:rPr>
        <w:t>9</w:t>
      </w:r>
      <w:r>
        <w:rPr>
          <w:sz w:val="24"/>
          <w:szCs w:val="24"/>
        </w:rPr>
        <w:t>.</w:t>
      </w:r>
      <w:r w:rsidRPr="00F04B57">
        <w:rPr>
          <w:sz w:val="24"/>
          <w:szCs w:val="24"/>
        </w:rPr>
        <w:t>Факторы, вызывающие развитие дисбактериоза</w:t>
      </w:r>
      <w:r>
        <w:rPr>
          <w:sz w:val="24"/>
          <w:szCs w:val="24"/>
        </w:rPr>
        <w:t>, профилактика, лечение.</w:t>
      </w:r>
    </w:p>
    <w:p w:rsidR="00943844" w:rsidRDefault="00913ADD" w:rsidP="00943844">
      <w:pPr>
        <w:jc w:val="both"/>
        <w:rPr>
          <w:sz w:val="24"/>
          <w:szCs w:val="24"/>
        </w:rPr>
      </w:pPr>
      <w:r>
        <w:rPr>
          <w:sz w:val="24"/>
          <w:szCs w:val="24"/>
        </w:rPr>
        <w:t>30</w:t>
      </w:r>
      <w:r w:rsidR="00943844">
        <w:rPr>
          <w:sz w:val="24"/>
          <w:szCs w:val="24"/>
        </w:rPr>
        <w:t>.</w:t>
      </w:r>
      <w:r w:rsidR="00943844" w:rsidRPr="00F04B57">
        <w:rPr>
          <w:sz w:val="24"/>
          <w:szCs w:val="24"/>
        </w:rPr>
        <w:t>Лабораторная диагностика дисбактериозов</w:t>
      </w:r>
      <w:r w:rsidR="00943844">
        <w:rPr>
          <w:sz w:val="24"/>
          <w:szCs w:val="24"/>
        </w:rPr>
        <w:t>. Интерпретация полученных результатов.</w:t>
      </w:r>
    </w:p>
    <w:p w:rsidR="00913ADD" w:rsidRDefault="00913ADD" w:rsidP="00913ADD">
      <w:pPr>
        <w:jc w:val="both"/>
        <w:rPr>
          <w:sz w:val="24"/>
          <w:szCs w:val="24"/>
        </w:rPr>
      </w:pPr>
      <w:r>
        <w:rPr>
          <w:sz w:val="24"/>
          <w:szCs w:val="24"/>
        </w:rPr>
        <w:t xml:space="preserve">31. </w:t>
      </w:r>
      <w:r w:rsidRPr="005F1C74">
        <w:rPr>
          <w:sz w:val="24"/>
          <w:szCs w:val="24"/>
        </w:rPr>
        <w:t>Влияние биологических факторов на микроорганизмы:     микробный антагонизм, бактериоциногения, методы их изучения.</w:t>
      </w:r>
    </w:p>
    <w:p w:rsidR="00913ADD" w:rsidRPr="00083E06" w:rsidRDefault="00913ADD" w:rsidP="00913ADD">
      <w:pPr>
        <w:pStyle w:val="26"/>
        <w:shd w:val="clear" w:color="auto" w:fill="auto"/>
        <w:tabs>
          <w:tab w:val="left" w:pos="334"/>
        </w:tabs>
        <w:spacing w:line="240" w:lineRule="auto"/>
        <w:ind w:firstLine="0"/>
        <w:rPr>
          <w:b w:val="0"/>
          <w:i w:val="0"/>
          <w:sz w:val="24"/>
          <w:szCs w:val="24"/>
        </w:rPr>
      </w:pPr>
      <w:r>
        <w:rPr>
          <w:b w:val="0"/>
          <w:i w:val="0"/>
          <w:sz w:val="24"/>
          <w:szCs w:val="24"/>
        </w:rPr>
        <w:t xml:space="preserve">32. </w:t>
      </w:r>
      <w:r w:rsidRPr="00083E06">
        <w:rPr>
          <w:b w:val="0"/>
          <w:i w:val="0"/>
          <w:sz w:val="24"/>
          <w:szCs w:val="24"/>
        </w:rPr>
        <w:t>Формы, биологическое значение и методы выявления антагонизма у микробов.</w:t>
      </w:r>
    </w:p>
    <w:p w:rsidR="00913ADD" w:rsidRDefault="00913ADD" w:rsidP="00913ADD">
      <w:pPr>
        <w:pStyle w:val="26"/>
        <w:shd w:val="clear" w:color="auto" w:fill="auto"/>
        <w:tabs>
          <w:tab w:val="left" w:pos="363"/>
        </w:tabs>
        <w:spacing w:line="240" w:lineRule="auto"/>
        <w:ind w:firstLine="0"/>
        <w:rPr>
          <w:b w:val="0"/>
          <w:i w:val="0"/>
          <w:sz w:val="24"/>
          <w:szCs w:val="24"/>
        </w:rPr>
      </w:pPr>
      <w:r>
        <w:rPr>
          <w:b w:val="0"/>
          <w:i w:val="0"/>
          <w:sz w:val="24"/>
          <w:szCs w:val="24"/>
        </w:rPr>
        <w:t xml:space="preserve">33. </w:t>
      </w:r>
      <w:r w:rsidRPr="00083E06">
        <w:rPr>
          <w:b w:val="0"/>
          <w:i w:val="0"/>
          <w:sz w:val="24"/>
          <w:szCs w:val="24"/>
        </w:rPr>
        <w:t>Бактериоцины - факторы внутривидового антагонизма.</w:t>
      </w:r>
    </w:p>
    <w:p w:rsidR="00943844" w:rsidRDefault="00913ADD" w:rsidP="00943844">
      <w:pPr>
        <w:jc w:val="both"/>
        <w:rPr>
          <w:sz w:val="24"/>
          <w:szCs w:val="24"/>
        </w:rPr>
      </w:pPr>
      <w:r>
        <w:rPr>
          <w:sz w:val="24"/>
          <w:szCs w:val="24"/>
        </w:rPr>
        <w:t>34</w:t>
      </w:r>
      <w:r w:rsidR="00943844">
        <w:rPr>
          <w:sz w:val="24"/>
          <w:szCs w:val="24"/>
        </w:rPr>
        <w:t>. Стерилизации. Методы и средства ее проведения.</w:t>
      </w:r>
    </w:p>
    <w:p w:rsidR="00943844" w:rsidRDefault="00943844" w:rsidP="00943844">
      <w:pPr>
        <w:jc w:val="both"/>
        <w:rPr>
          <w:sz w:val="24"/>
          <w:szCs w:val="24"/>
        </w:rPr>
      </w:pPr>
      <w:r>
        <w:rPr>
          <w:sz w:val="24"/>
          <w:szCs w:val="24"/>
        </w:rPr>
        <w:t>3</w:t>
      </w:r>
      <w:r w:rsidR="00913ADD">
        <w:rPr>
          <w:sz w:val="24"/>
          <w:szCs w:val="24"/>
        </w:rPr>
        <w:t>5</w:t>
      </w:r>
      <w:r>
        <w:rPr>
          <w:sz w:val="24"/>
          <w:szCs w:val="24"/>
        </w:rPr>
        <w:t>. Дезинфекция. Методы и средства ее проведения.</w:t>
      </w:r>
    </w:p>
    <w:p w:rsidR="00943844" w:rsidRDefault="00943844" w:rsidP="00943844">
      <w:pPr>
        <w:jc w:val="both"/>
        <w:rPr>
          <w:sz w:val="24"/>
          <w:szCs w:val="24"/>
        </w:rPr>
      </w:pPr>
      <w:r>
        <w:rPr>
          <w:sz w:val="24"/>
          <w:szCs w:val="24"/>
        </w:rPr>
        <w:t>3</w:t>
      </w:r>
      <w:r w:rsidR="00913ADD">
        <w:rPr>
          <w:sz w:val="24"/>
          <w:szCs w:val="24"/>
        </w:rPr>
        <w:t>6</w:t>
      </w:r>
      <w:r>
        <w:rPr>
          <w:sz w:val="24"/>
          <w:szCs w:val="24"/>
        </w:rPr>
        <w:t>.М</w:t>
      </w:r>
      <w:r w:rsidRPr="00F04B57">
        <w:rPr>
          <w:sz w:val="24"/>
          <w:szCs w:val="24"/>
        </w:rPr>
        <w:t>етоды контроля качества стерилизации и дезинфекции</w:t>
      </w:r>
      <w:r w:rsidR="005F1C74">
        <w:rPr>
          <w:sz w:val="24"/>
          <w:szCs w:val="24"/>
        </w:rPr>
        <w:t>.</w:t>
      </w:r>
    </w:p>
    <w:p w:rsidR="005F1C74" w:rsidRDefault="005F1C74" w:rsidP="00943844">
      <w:pPr>
        <w:jc w:val="both"/>
        <w:rPr>
          <w:sz w:val="24"/>
          <w:szCs w:val="24"/>
        </w:rPr>
      </w:pPr>
      <w:r>
        <w:rPr>
          <w:sz w:val="24"/>
          <w:szCs w:val="24"/>
        </w:rPr>
        <w:t>3</w:t>
      </w:r>
      <w:r w:rsidR="00913ADD">
        <w:rPr>
          <w:sz w:val="24"/>
          <w:szCs w:val="24"/>
        </w:rPr>
        <w:t>7</w:t>
      </w:r>
      <w:r>
        <w:rPr>
          <w:sz w:val="24"/>
          <w:szCs w:val="24"/>
        </w:rPr>
        <w:t>.</w:t>
      </w:r>
      <w:r w:rsidRPr="005F1C74">
        <w:rPr>
          <w:sz w:val="24"/>
          <w:szCs w:val="24"/>
        </w:rPr>
        <w:t>Влияние физических факторов   на микроорганизмы. Действие      высоких и низких температур, ат</w:t>
      </w:r>
      <w:r>
        <w:rPr>
          <w:sz w:val="24"/>
          <w:szCs w:val="24"/>
        </w:rPr>
        <w:t xml:space="preserve">мосферного и осмотического </w:t>
      </w:r>
      <w:r w:rsidRPr="005F1C74">
        <w:rPr>
          <w:sz w:val="24"/>
          <w:szCs w:val="24"/>
        </w:rPr>
        <w:t>давления, радиации.</w:t>
      </w:r>
    </w:p>
    <w:p w:rsidR="005F1C74" w:rsidRDefault="005F1C74" w:rsidP="00943844">
      <w:pPr>
        <w:jc w:val="both"/>
        <w:rPr>
          <w:sz w:val="24"/>
          <w:szCs w:val="24"/>
        </w:rPr>
      </w:pPr>
      <w:r>
        <w:rPr>
          <w:sz w:val="24"/>
          <w:szCs w:val="24"/>
        </w:rPr>
        <w:t>3</w:t>
      </w:r>
      <w:r w:rsidR="00913ADD">
        <w:rPr>
          <w:sz w:val="24"/>
          <w:szCs w:val="24"/>
        </w:rPr>
        <w:t>8</w:t>
      </w:r>
      <w:r>
        <w:rPr>
          <w:sz w:val="24"/>
          <w:szCs w:val="24"/>
        </w:rPr>
        <w:t>.</w:t>
      </w:r>
      <w:r w:rsidRPr="005F1C74">
        <w:rPr>
          <w:sz w:val="24"/>
          <w:szCs w:val="24"/>
        </w:rPr>
        <w:t>Характеристика      методов тепловой стерилизации. Методы "холодной"      стерилизации.</w:t>
      </w:r>
    </w:p>
    <w:p w:rsidR="005F1C74" w:rsidRDefault="005F1C74" w:rsidP="00943844">
      <w:pPr>
        <w:jc w:val="both"/>
        <w:rPr>
          <w:sz w:val="24"/>
          <w:szCs w:val="24"/>
        </w:rPr>
      </w:pPr>
      <w:r>
        <w:rPr>
          <w:sz w:val="24"/>
          <w:szCs w:val="24"/>
        </w:rPr>
        <w:t>3</w:t>
      </w:r>
      <w:r w:rsidR="00913ADD">
        <w:rPr>
          <w:sz w:val="24"/>
          <w:szCs w:val="24"/>
        </w:rPr>
        <w:t>9</w:t>
      </w:r>
      <w:r>
        <w:rPr>
          <w:sz w:val="24"/>
          <w:szCs w:val="24"/>
        </w:rPr>
        <w:t xml:space="preserve">. </w:t>
      </w:r>
      <w:r w:rsidRPr="005F1C74">
        <w:rPr>
          <w:sz w:val="24"/>
          <w:szCs w:val="24"/>
        </w:rPr>
        <w:t>Принцип действия автоклава, сухожаровых печей.</w:t>
      </w:r>
    </w:p>
    <w:p w:rsidR="005F1C74" w:rsidRDefault="00913ADD" w:rsidP="00943844">
      <w:pPr>
        <w:jc w:val="both"/>
        <w:rPr>
          <w:sz w:val="24"/>
          <w:szCs w:val="24"/>
        </w:rPr>
      </w:pPr>
      <w:r>
        <w:rPr>
          <w:sz w:val="24"/>
          <w:szCs w:val="24"/>
        </w:rPr>
        <w:t>40</w:t>
      </w:r>
      <w:r w:rsidR="005F1C74">
        <w:rPr>
          <w:sz w:val="24"/>
          <w:szCs w:val="24"/>
        </w:rPr>
        <w:t>.</w:t>
      </w:r>
      <w:r w:rsidR="005F1C74" w:rsidRPr="005F1C74">
        <w:rPr>
          <w:sz w:val="24"/>
          <w:szCs w:val="24"/>
        </w:rPr>
        <w:t>Действие на микроорганизмы дезинфицирующих веществ.</w:t>
      </w:r>
    </w:p>
    <w:p w:rsidR="00913ADD" w:rsidRDefault="00913ADD" w:rsidP="00913ADD">
      <w:pPr>
        <w:jc w:val="both"/>
        <w:rPr>
          <w:sz w:val="24"/>
          <w:szCs w:val="24"/>
        </w:rPr>
      </w:pPr>
      <w:r w:rsidRPr="0081137E">
        <w:rPr>
          <w:sz w:val="24"/>
          <w:szCs w:val="24"/>
        </w:rPr>
        <w:t>Критерии выбора метода и режима стерилизации</w:t>
      </w:r>
      <w:r>
        <w:rPr>
          <w:sz w:val="24"/>
          <w:szCs w:val="24"/>
        </w:rPr>
        <w:t>.</w:t>
      </w:r>
    </w:p>
    <w:p w:rsidR="00913ADD" w:rsidRDefault="00913ADD" w:rsidP="00913ADD">
      <w:pPr>
        <w:jc w:val="both"/>
        <w:rPr>
          <w:sz w:val="24"/>
          <w:szCs w:val="24"/>
        </w:rPr>
      </w:pPr>
      <w:r>
        <w:rPr>
          <w:sz w:val="24"/>
          <w:szCs w:val="24"/>
        </w:rPr>
        <w:t>41.</w:t>
      </w:r>
      <w:r w:rsidRPr="0081137E">
        <w:rPr>
          <w:sz w:val="24"/>
          <w:szCs w:val="24"/>
        </w:rPr>
        <w:t>Отличие стерилизации от дезинфекции</w:t>
      </w:r>
      <w:r>
        <w:rPr>
          <w:sz w:val="24"/>
          <w:szCs w:val="24"/>
        </w:rPr>
        <w:t>.</w:t>
      </w:r>
    </w:p>
    <w:p w:rsidR="00913ADD" w:rsidRDefault="00913ADD" w:rsidP="00913ADD">
      <w:pPr>
        <w:jc w:val="both"/>
        <w:rPr>
          <w:sz w:val="24"/>
          <w:szCs w:val="24"/>
        </w:rPr>
      </w:pPr>
      <w:r>
        <w:rPr>
          <w:sz w:val="24"/>
          <w:szCs w:val="24"/>
        </w:rPr>
        <w:t>42.</w:t>
      </w:r>
      <w:r w:rsidRPr="0081137E">
        <w:rPr>
          <w:sz w:val="24"/>
          <w:szCs w:val="24"/>
        </w:rPr>
        <w:t>Методы, используемые для деконтаминации медицинского     инструментария, белья и других предметов</w:t>
      </w:r>
    </w:p>
    <w:p w:rsidR="00913ADD" w:rsidRPr="001F3268" w:rsidRDefault="00913ADD" w:rsidP="00913ADD">
      <w:pPr>
        <w:tabs>
          <w:tab w:val="left" w:pos="742"/>
        </w:tabs>
        <w:rPr>
          <w:sz w:val="24"/>
          <w:szCs w:val="24"/>
        </w:rPr>
      </w:pPr>
      <w:r>
        <w:rPr>
          <w:color w:val="000000"/>
          <w:sz w:val="24"/>
          <w:szCs w:val="24"/>
        </w:rPr>
        <w:t xml:space="preserve">43. </w:t>
      </w:r>
      <w:r w:rsidRPr="001F3268">
        <w:rPr>
          <w:color w:val="000000"/>
          <w:sz w:val="24"/>
          <w:szCs w:val="24"/>
        </w:rPr>
        <w:t>Когда и где проводится профилактическая, текущая, заключи</w:t>
      </w:r>
      <w:r w:rsidRPr="001F3268">
        <w:rPr>
          <w:color w:val="000000"/>
          <w:sz w:val="24"/>
          <w:szCs w:val="24"/>
        </w:rPr>
        <w:softHyphen/>
        <w:t>тельная дезинфекция ?</w:t>
      </w:r>
    </w:p>
    <w:p w:rsidR="00913ADD" w:rsidRPr="001F3268" w:rsidRDefault="00913ADD" w:rsidP="00913ADD">
      <w:pPr>
        <w:pStyle w:val="26"/>
        <w:shd w:val="clear" w:color="auto" w:fill="auto"/>
        <w:tabs>
          <w:tab w:val="left" w:pos="363"/>
        </w:tabs>
        <w:spacing w:line="240" w:lineRule="auto"/>
        <w:ind w:firstLine="0"/>
        <w:rPr>
          <w:rStyle w:val="0pt"/>
          <w:rFonts w:ascii="Times New Roman" w:eastAsiaTheme="minorHAnsi" w:hAnsi="Times New Roman"/>
          <w:b w:val="0"/>
          <w:i w:val="0"/>
          <w:sz w:val="24"/>
          <w:szCs w:val="24"/>
        </w:rPr>
      </w:pPr>
      <w:r>
        <w:rPr>
          <w:b w:val="0"/>
          <w:i w:val="0"/>
          <w:sz w:val="24"/>
          <w:szCs w:val="24"/>
        </w:rPr>
        <w:t xml:space="preserve">44. </w:t>
      </w:r>
      <w:r w:rsidRPr="001F3268">
        <w:rPr>
          <w:b w:val="0"/>
          <w:i w:val="0"/>
          <w:sz w:val="24"/>
          <w:szCs w:val="24"/>
        </w:rPr>
        <w:t xml:space="preserve">Последовательность проведения </w:t>
      </w:r>
      <w:r w:rsidRPr="001F3268">
        <w:rPr>
          <w:rStyle w:val="0pt"/>
          <w:rFonts w:ascii="Times New Roman" w:eastAsiaTheme="minorHAnsi" w:hAnsi="Times New Roman"/>
          <w:b w:val="0"/>
          <w:i w:val="0"/>
          <w:sz w:val="24"/>
          <w:szCs w:val="24"/>
        </w:rPr>
        <w:t>заключительной дезинфекции</w:t>
      </w:r>
    </w:p>
    <w:p w:rsidR="00913ADD" w:rsidRPr="001F3268" w:rsidRDefault="00913ADD" w:rsidP="00913ADD">
      <w:pPr>
        <w:jc w:val="both"/>
        <w:rPr>
          <w:sz w:val="24"/>
          <w:szCs w:val="24"/>
        </w:rPr>
      </w:pPr>
      <w:r>
        <w:rPr>
          <w:color w:val="000000"/>
          <w:sz w:val="24"/>
          <w:szCs w:val="24"/>
        </w:rPr>
        <w:t>45. Д</w:t>
      </w:r>
      <w:r w:rsidRPr="001F3268">
        <w:rPr>
          <w:color w:val="000000"/>
          <w:sz w:val="24"/>
          <w:szCs w:val="24"/>
        </w:rPr>
        <w:t xml:space="preserve">ействие температуры на микроорганизмы. </w:t>
      </w:r>
      <w:r>
        <w:rPr>
          <w:rStyle w:val="0pt"/>
          <w:rFonts w:ascii="Times New Roman" w:hAnsi="Times New Roman"/>
          <w:sz w:val="24"/>
          <w:szCs w:val="24"/>
        </w:rPr>
        <w:t xml:space="preserve">Подразделение </w:t>
      </w:r>
      <w:r w:rsidRPr="001F3268">
        <w:rPr>
          <w:rStyle w:val="0pt"/>
          <w:rFonts w:ascii="Times New Roman" w:hAnsi="Times New Roman"/>
          <w:sz w:val="24"/>
          <w:szCs w:val="24"/>
        </w:rPr>
        <w:t>микро</w:t>
      </w:r>
      <w:r w:rsidRPr="001F3268">
        <w:rPr>
          <w:rStyle w:val="0pt"/>
          <w:rFonts w:ascii="Times New Roman" w:hAnsi="Times New Roman"/>
          <w:sz w:val="24"/>
          <w:szCs w:val="24"/>
        </w:rPr>
        <w:softHyphen/>
      </w:r>
      <w:r>
        <w:rPr>
          <w:color w:val="000000"/>
          <w:sz w:val="24"/>
          <w:szCs w:val="24"/>
        </w:rPr>
        <w:t xml:space="preserve">бов </w:t>
      </w:r>
      <w:r w:rsidRPr="001F3268">
        <w:rPr>
          <w:color w:val="000000"/>
          <w:sz w:val="24"/>
          <w:szCs w:val="24"/>
        </w:rPr>
        <w:t xml:space="preserve">по их </w:t>
      </w:r>
      <w:r>
        <w:rPr>
          <w:color w:val="000000"/>
          <w:sz w:val="24"/>
          <w:szCs w:val="24"/>
        </w:rPr>
        <w:t>отношению в темппе</w:t>
      </w:r>
      <w:r w:rsidRPr="001F3268">
        <w:rPr>
          <w:color w:val="000000"/>
          <w:sz w:val="24"/>
          <w:szCs w:val="24"/>
        </w:rPr>
        <w:t>ратуре.</w:t>
      </w:r>
    </w:p>
    <w:p w:rsidR="00913ADD" w:rsidRPr="001F3268" w:rsidRDefault="00913ADD" w:rsidP="00913ADD">
      <w:pPr>
        <w:tabs>
          <w:tab w:val="left" w:pos="394"/>
        </w:tabs>
        <w:rPr>
          <w:sz w:val="24"/>
          <w:szCs w:val="24"/>
        </w:rPr>
      </w:pPr>
      <w:r>
        <w:rPr>
          <w:color w:val="000000"/>
          <w:sz w:val="24"/>
          <w:szCs w:val="24"/>
        </w:rPr>
        <w:t xml:space="preserve">46. </w:t>
      </w:r>
      <w:r w:rsidRPr="001F3268">
        <w:rPr>
          <w:color w:val="000000"/>
          <w:sz w:val="24"/>
          <w:szCs w:val="24"/>
        </w:rPr>
        <w:t>Механизм действия дезинфицирующих веществ на микроорганизмы.</w:t>
      </w:r>
    </w:p>
    <w:p w:rsidR="00913ADD" w:rsidRPr="001F3268" w:rsidRDefault="00913ADD" w:rsidP="00913ADD">
      <w:pPr>
        <w:pStyle w:val="37"/>
        <w:shd w:val="clear" w:color="auto" w:fill="auto"/>
        <w:tabs>
          <w:tab w:val="left" w:pos="616"/>
        </w:tabs>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47. </w:t>
      </w:r>
      <w:r w:rsidRPr="001F3268">
        <w:rPr>
          <w:rFonts w:ascii="Times New Roman" w:hAnsi="Times New Roman" w:cs="Times New Roman"/>
          <w:sz w:val="24"/>
          <w:szCs w:val="24"/>
        </w:rPr>
        <w:t xml:space="preserve">Задачи стерилизации в профилактике внутрибольничных инфекций </w:t>
      </w:r>
    </w:p>
    <w:p w:rsidR="00913ADD" w:rsidRDefault="00913ADD" w:rsidP="00913ADD">
      <w:pPr>
        <w:pStyle w:val="26"/>
        <w:shd w:val="clear" w:color="auto" w:fill="auto"/>
        <w:tabs>
          <w:tab w:val="left" w:pos="363"/>
        </w:tabs>
        <w:spacing w:line="240" w:lineRule="auto"/>
        <w:ind w:firstLine="0"/>
        <w:rPr>
          <w:b w:val="0"/>
          <w:i w:val="0"/>
          <w:sz w:val="24"/>
          <w:szCs w:val="24"/>
        </w:rPr>
      </w:pPr>
      <w:r>
        <w:rPr>
          <w:b w:val="0"/>
          <w:i w:val="0"/>
          <w:sz w:val="24"/>
          <w:szCs w:val="24"/>
        </w:rPr>
        <w:t>48. Виды дезинфекции.</w:t>
      </w:r>
    </w:p>
    <w:p w:rsidR="00913ADD" w:rsidRDefault="00913ADD" w:rsidP="00913ADD">
      <w:pPr>
        <w:pStyle w:val="26"/>
        <w:shd w:val="clear" w:color="auto" w:fill="auto"/>
        <w:tabs>
          <w:tab w:val="left" w:pos="363"/>
        </w:tabs>
        <w:spacing w:line="240" w:lineRule="auto"/>
        <w:ind w:firstLine="0"/>
        <w:rPr>
          <w:b w:val="0"/>
          <w:i w:val="0"/>
          <w:sz w:val="24"/>
          <w:szCs w:val="24"/>
        </w:rPr>
      </w:pPr>
      <w:r>
        <w:rPr>
          <w:b w:val="0"/>
          <w:i w:val="0"/>
          <w:sz w:val="24"/>
          <w:szCs w:val="24"/>
        </w:rPr>
        <w:t>49. Виды и формы взаимоотношений микроорганизмов в биоценозе.</w:t>
      </w:r>
    </w:p>
    <w:p w:rsidR="00913ADD" w:rsidRDefault="00913ADD" w:rsidP="00913ADD">
      <w:pPr>
        <w:pStyle w:val="26"/>
        <w:shd w:val="clear" w:color="auto" w:fill="auto"/>
        <w:tabs>
          <w:tab w:val="left" w:pos="363"/>
        </w:tabs>
        <w:spacing w:line="240" w:lineRule="auto"/>
        <w:ind w:firstLine="0"/>
        <w:rPr>
          <w:b w:val="0"/>
          <w:i w:val="0"/>
          <w:sz w:val="24"/>
          <w:szCs w:val="24"/>
        </w:rPr>
      </w:pPr>
      <w:r>
        <w:rPr>
          <w:b w:val="0"/>
          <w:i w:val="0"/>
          <w:sz w:val="24"/>
          <w:szCs w:val="24"/>
        </w:rPr>
        <w:lastRenderedPageBreak/>
        <w:t>50. Понятие о транзитной и резидентной микрофлоре.</w:t>
      </w:r>
    </w:p>
    <w:p w:rsidR="00913ADD" w:rsidRDefault="00913ADD" w:rsidP="00913ADD">
      <w:pPr>
        <w:pStyle w:val="26"/>
        <w:shd w:val="clear" w:color="auto" w:fill="auto"/>
        <w:tabs>
          <w:tab w:val="left" w:pos="363"/>
        </w:tabs>
        <w:spacing w:line="240" w:lineRule="auto"/>
        <w:ind w:firstLine="0"/>
        <w:rPr>
          <w:b w:val="0"/>
          <w:i w:val="0"/>
          <w:sz w:val="24"/>
          <w:szCs w:val="24"/>
        </w:rPr>
      </w:pPr>
      <w:r>
        <w:rPr>
          <w:b w:val="0"/>
          <w:i w:val="0"/>
          <w:sz w:val="24"/>
          <w:szCs w:val="24"/>
        </w:rPr>
        <w:t>51. Понятие об биоценозе, биотопе, экосистеме.</w:t>
      </w:r>
    </w:p>
    <w:p w:rsidR="00913ADD" w:rsidRDefault="00913ADD" w:rsidP="00913ADD">
      <w:pPr>
        <w:pStyle w:val="26"/>
        <w:shd w:val="clear" w:color="auto" w:fill="auto"/>
        <w:tabs>
          <w:tab w:val="left" w:pos="363"/>
        </w:tabs>
        <w:spacing w:line="240" w:lineRule="auto"/>
        <w:ind w:firstLine="0"/>
        <w:rPr>
          <w:b w:val="0"/>
          <w:i w:val="0"/>
          <w:sz w:val="24"/>
          <w:szCs w:val="24"/>
        </w:rPr>
      </w:pPr>
      <w:r>
        <w:rPr>
          <w:b w:val="0"/>
          <w:i w:val="0"/>
          <w:sz w:val="24"/>
          <w:szCs w:val="24"/>
        </w:rPr>
        <w:t>52. Микрофлора влагалища.</w:t>
      </w:r>
    </w:p>
    <w:p w:rsidR="00913ADD" w:rsidRDefault="00913ADD" w:rsidP="00913ADD">
      <w:pPr>
        <w:pStyle w:val="26"/>
        <w:shd w:val="clear" w:color="auto" w:fill="auto"/>
        <w:tabs>
          <w:tab w:val="left" w:pos="363"/>
        </w:tabs>
        <w:spacing w:line="240" w:lineRule="auto"/>
        <w:ind w:firstLine="0"/>
        <w:rPr>
          <w:b w:val="0"/>
          <w:i w:val="0"/>
          <w:sz w:val="24"/>
          <w:szCs w:val="24"/>
        </w:rPr>
      </w:pPr>
      <w:r>
        <w:rPr>
          <w:b w:val="0"/>
          <w:i w:val="0"/>
          <w:sz w:val="24"/>
          <w:szCs w:val="24"/>
        </w:rPr>
        <w:t>53. Микрофлора кишечника</w:t>
      </w:r>
    </w:p>
    <w:p w:rsidR="00913ADD" w:rsidRDefault="00913ADD" w:rsidP="00913ADD">
      <w:pPr>
        <w:pStyle w:val="26"/>
        <w:shd w:val="clear" w:color="auto" w:fill="auto"/>
        <w:tabs>
          <w:tab w:val="left" w:pos="363"/>
        </w:tabs>
        <w:spacing w:line="240" w:lineRule="auto"/>
        <w:ind w:firstLine="0"/>
        <w:rPr>
          <w:b w:val="0"/>
          <w:i w:val="0"/>
          <w:sz w:val="24"/>
          <w:szCs w:val="24"/>
        </w:rPr>
      </w:pPr>
      <w:r>
        <w:rPr>
          <w:b w:val="0"/>
          <w:i w:val="0"/>
          <w:sz w:val="24"/>
          <w:szCs w:val="24"/>
        </w:rPr>
        <w:t>54. Микроффлора полости рта.</w:t>
      </w:r>
    </w:p>
    <w:p w:rsidR="00913ADD" w:rsidRPr="00083E06" w:rsidRDefault="00913ADD" w:rsidP="00913ADD">
      <w:pPr>
        <w:pStyle w:val="26"/>
        <w:shd w:val="clear" w:color="auto" w:fill="auto"/>
        <w:tabs>
          <w:tab w:val="left" w:pos="363"/>
        </w:tabs>
        <w:spacing w:line="240" w:lineRule="auto"/>
        <w:ind w:firstLine="0"/>
        <w:rPr>
          <w:b w:val="0"/>
          <w:i w:val="0"/>
          <w:sz w:val="24"/>
          <w:szCs w:val="24"/>
        </w:rPr>
      </w:pPr>
      <w:r>
        <w:rPr>
          <w:b w:val="0"/>
          <w:i w:val="0"/>
          <w:sz w:val="24"/>
          <w:szCs w:val="24"/>
        </w:rPr>
        <w:t>55. Микрофлора верхних дыхателбьных путей.</w:t>
      </w:r>
    </w:p>
    <w:p w:rsidR="005F1C74" w:rsidRDefault="00913ADD" w:rsidP="00943844">
      <w:pPr>
        <w:jc w:val="both"/>
        <w:rPr>
          <w:sz w:val="24"/>
          <w:szCs w:val="24"/>
        </w:rPr>
      </w:pPr>
      <w:r>
        <w:rPr>
          <w:sz w:val="24"/>
          <w:szCs w:val="24"/>
        </w:rPr>
        <w:t>5</w:t>
      </w:r>
      <w:r w:rsidR="005F1C74">
        <w:rPr>
          <w:sz w:val="24"/>
          <w:szCs w:val="24"/>
        </w:rPr>
        <w:t>6.</w:t>
      </w:r>
      <w:r w:rsidR="005F1C74" w:rsidRPr="005F1C74">
        <w:rPr>
          <w:sz w:val="24"/>
          <w:szCs w:val="24"/>
        </w:rPr>
        <w:t>П</w:t>
      </w:r>
      <w:r w:rsidR="005F1C74">
        <w:rPr>
          <w:sz w:val="24"/>
          <w:szCs w:val="24"/>
        </w:rPr>
        <w:t>онятие об асептике и антисептик</w:t>
      </w:r>
      <w:r w:rsidR="005F1C74" w:rsidRPr="005F1C74">
        <w:rPr>
          <w:sz w:val="24"/>
          <w:szCs w:val="24"/>
        </w:rPr>
        <w:t>е</w:t>
      </w:r>
      <w:r w:rsidR="005F1C74">
        <w:rPr>
          <w:sz w:val="24"/>
          <w:szCs w:val="24"/>
        </w:rPr>
        <w:t>. Значение.</w:t>
      </w:r>
    </w:p>
    <w:p w:rsidR="005F1C74" w:rsidRDefault="00913ADD" w:rsidP="005F1C74">
      <w:pPr>
        <w:jc w:val="both"/>
        <w:rPr>
          <w:sz w:val="24"/>
          <w:szCs w:val="24"/>
        </w:rPr>
      </w:pPr>
      <w:r>
        <w:rPr>
          <w:sz w:val="24"/>
          <w:szCs w:val="24"/>
        </w:rPr>
        <w:t>5</w:t>
      </w:r>
      <w:r w:rsidR="005F1C74">
        <w:rPr>
          <w:sz w:val="24"/>
          <w:szCs w:val="24"/>
        </w:rPr>
        <w:t>7.О</w:t>
      </w:r>
      <w:r w:rsidR="005F1C74" w:rsidRPr="00F04B57">
        <w:rPr>
          <w:sz w:val="24"/>
          <w:szCs w:val="24"/>
        </w:rPr>
        <w:t>сновные группы антибиотиков, их антимикробные спектры, механизм действия</w:t>
      </w:r>
    </w:p>
    <w:p w:rsidR="005F1C74" w:rsidRPr="00F04B57" w:rsidRDefault="00913ADD" w:rsidP="005F1C74">
      <w:pPr>
        <w:jc w:val="both"/>
        <w:rPr>
          <w:sz w:val="24"/>
          <w:szCs w:val="24"/>
        </w:rPr>
      </w:pPr>
      <w:r>
        <w:rPr>
          <w:sz w:val="24"/>
          <w:szCs w:val="24"/>
        </w:rPr>
        <w:t>5</w:t>
      </w:r>
      <w:r w:rsidR="005F1C74">
        <w:rPr>
          <w:sz w:val="24"/>
          <w:szCs w:val="24"/>
        </w:rPr>
        <w:t>8.О</w:t>
      </w:r>
      <w:r w:rsidR="005F1C74" w:rsidRPr="00F04B57">
        <w:rPr>
          <w:sz w:val="24"/>
          <w:szCs w:val="24"/>
        </w:rPr>
        <w:t>сновные причины формирования лекарственной устойчивостибактерий</w:t>
      </w:r>
    </w:p>
    <w:p w:rsidR="005F1C74" w:rsidRDefault="00913ADD" w:rsidP="005F1C74">
      <w:pPr>
        <w:jc w:val="both"/>
        <w:rPr>
          <w:sz w:val="24"/>
          <w:szCs w:val="24"/>
        </w:rPr>
      </w:pPr>
      <w:r>
        <w:rPr>
          <w:sz w:val="24"/>
          <w:szCs w:val="24"/>
        </w:rPr>
        <w:t>5</w:t>
      </w:r>
      <w:r w:rsidR="005F1C74">
        <w:rPr>
          <w:sz w:val="24"/>
          <w:szCs w:val="24"/>
        </w:rPr>
        <w:t>9.</w:t>
      </w:r>
      <w:r w:rsidR="005F1C74" w:rsidRPr="005F1C74">
        <w:rPr>
          <w:sz w:val="24"/>
          <w:szCs w:val="24"/>
        </w:rPr>
        <w:t>Качественный и количественный методы определения чувствительности бактерий к                                антибиотикам</w:t>
      </w:r>
    </w:p>
    <w:p w:rsidR="005F1C74" w:rsidRDefault="00913ADD" w:rsidP="005F1C74">
      <w:pPr>
        <w:jc w:val="both"/>
        <w:rPr>
          <w:sz w:val="24"/>
          <w:szCs w:val="24"/>
        </w:rPr>
      </w:pPr>
      <w:r>
        <w:rPr>
          <w:sz w:val="24"/>
          <w:szCs w:val="24"/>
        </w:rPr>
        <w:t>6</w:t>
      </w:r>
      <w:r w:rsidR="005F1C74">
        <w:rPr>
          <w:sz w:val="24"/>
          <w:szCs w:val="24"/>
        </w:rPr>
        <w:t>0.</w:t>
      </w:r>
      <w:r w:rsidR="005F1C74" w:rsidRPr="00F04B57">
        <w:rPr>
          <w:sz w:val="24"/>
          <w:szCs w:val="24"/>
        </w:rPr>
        <w:t>Методы выявления антибиотиков в крови, моче, тканях человека</w:t>
      </w:r>
    </w:p>
    <w:p w:rsidR="005C5B67" w:rsidRDefault="00913ADD" w:rsidP="005F1C74">
      <w:pPr>
        <w:jc w:val="both"/>
        <w:rPr>
          <w:sz w:val="24"/>
          <w:szCs w:val="24"/>
        </w:rPr>
      </w:pPr>
      <w:r>
        <w:rPr>
          <w:sz w:val="24"/>
          <w:szCs w:val="24"/>
        </w:rPr>
        <w:t>6</w:t>
      </w:r>
      <w:r w:rsidR="005C5B67">
        <w:rPr>
          <w:sz w:val="24"/>
          <w:szCs w:val="24"/>
        </w:rPr>
        <w:t>1.П</w:t>
      </w:r>
      <w:r w:rsidR="005C5B67" w:rsidRPr="005C5B67">
        <w:rPr>
          <w:sz w:val="24"/>
          <w:szCs w:val="24"/>
        </w:rPr>
        <w:t>ринципы рациональной антибиотикотерапии и специфической профилактики микробных заболеваний</w:t>
      </w:r>
    </w:p>
    <w:p w:rsidR="005C5B67" w:rsidRPr="005C5B67" w:rsidRDefault="00913ADD" w:rsidP="005F1C74">
      <w:pPr>
        <w:jc w:val="both"/>
        <w:rPr>
          <w:sz w:val="24"/>
          <w:szCs w:val="24"/>
        </w:rPr>
      </w:pPr>
      <w:r>
        <w:rPr>
          <w:sz w:val="24"/>
          <w:szCs w:val="24"/>
        </w:rPr>
        <w:t>6</w:t>
      </w:r>
      <w:r w:rsidR="005C5B67">
        <w:rPr>
          <w:sz w:val="24"/>
          <w:szCs w:val="24"/>
        </w:rPr>
        <w:t>2.</w:t>
      </w:r>
      <w:r w:rsidR="005C5B67">
        <w:rPr>
          <w:sz w:val="28"/>
          <w:szCs w:val="28"/>
        </w:rPr>
        <w:t>М</w:t>
      </w:r>
      <w:r w:rsidR="005C5B67" w:rsidRPr="005C5B67">
        <w:rPr>
          <w:sz w:val="24"/>
          <w:szCs w:val="24"/>
        </w:rPr>
        <w:t>икробиологические основы изучения антибиотикочувствительности\ резистентности</w:t>
      </w:r>
    </w:p>
    <w:p w:rsidR="0081137E" w:rsidRPr="00913ADD" w:rsidRDefault="00913ADD" w:rsidP="00913ADD">
      <w:pPr>
        <w:jc w:val="both"/>
        <w:rPr>
          <w:sz w:val="24"/>
          <w:szCs w:val="24"/>
        </w:rPr>
      </w:pPr>
      <w:r>
        <w:rPr>
          <w:sz w:val="24"/>
          <w:szCs w:val="24"/>
        </w:rPr>
        <w:t>63</w:t>
      </w:r>
      <w:r w:rsidRPr="00913ADD">
        <w:rPr>
          <w:sz w:val="24"/>
          <w:szCs w:val="24"/>
        </w:rPr>
        <w:t>.Антимикробный спектр антибиотиков, методы определения.</w:t>
      </w:r>
    </w:p>
    <w:p w:rsidR="00083E06" w:rsidRPr="00083E06" w:rsidRDefault="00913ADD" w:rsidP="00083E06">
      <w:pPr>
        <w:pStyle w:val="26"/>
        <w:shd w:val="clear" w:color="auto" w:fill="auto"/>
        <w:tabs>
          <w:tab w:val="left" w:pos="358"/>
        </w:tabs>
        <w:spacing w:line="240" w:lineRule="auto"/>
        <w:ind w:firstLine="0"/>
        <w:rPr>
          <w:b w:val="0"/>
          <w:i w:val="0"/>
          <w:sz w:val="24"/>
          <w:szCs w:val="24"/>
        </w:rPr>
      </w:pPr>
      <w:r>
        <w:rPr>
          <w:b w:val="0"/>
          <w:i w:val="0"/>
          <w:sz w:val="24"/>
          <w:szCs w:val="24"/>
        </w:rPr>
        <w:t>64</w:t>
      </w:r>
      <w:r w:rsidR="00083E06">
        <w:rPr>
          <w:b w:val="0"/>
          <w:i w:val="0"/>
          <w:sz w:val="24"/>
          <w:szCs w:val="24"/>
        </w:rPr>
        <w:t xml:space="preserve">. </w:t>
      </w:r>
      <w:r w:rsidR="00083E06" w:rsidRPr="00083E06">
        <w:rPr>
          <w:b w:val="0"/>
          <w:i w:val="0"/>
          <w:sz w:val="24"/>
          <w:szCs w:val="24"/>
        </w:rPr>
        <w:t>Основные требования, предъявляемые к антибиотикам.</w:t>
      </w:r>
    </w:p>
    <w:p w:rsidR="00083E06" w:rsidRPr="00083E06" w:rsidRDefault="00913ADD" w:rsidP="00083E06">
      <w:pPr>
        <w:pStyle w:val="26"/>
        <w:shd w:val="clear" w:color="auto" w:fill="auto"/>
        <w:tabs>
          <w:tab w:val="left" w:pos="358"/>
        </w:tabs>
        <w:spacing w:line="240" w:lineRule="auto"/>
        <w:ind w:firstLine="0"/>
        <w:rPr>
          <w:b w:val="0"/>
          <w:i w:val="0"/>
          <w:sz w:val="24"/>
          <w:szCs w:val="24"/>
        </w:rPr>
      </w:pPr>
      <w:r>
        <w:rPr>
          <w:b w:val="0"/>
          <w:i w:val="0"/>
          <w:sz w:val="24"/>
          <w:szCs w:val="24"/>
        </w:rPr>
        <w:t>65</w:t>
      </w:r>
      <w:r w:rsidR="00083E06">
        <w:rPr>
          <w:b w:val="0"/>
          <w:i w:val="0"/>
          <w:sz w:val="24"/>
          <w:szCs w:val="24"/>
        </w:rPr>
        <w:t xml:space="preserve">. </w:t>
      </w:r>
      <w:r w:rsidR="00083E06" w:rsidRPr="00083E06">
        <w:rPr>
          <w:b w:val="0"/>
          <w:i w:val="0"/>
          <w:sz w:val="24"/>
          <w:szCs w:val="24"/>
        </w:rPr>
        <w:t>Получение антибиотиков.</w:t>
      </w:r>
    </w:p>
    <w:p w:rsidR="00083E06" w:rsidRPr="00083E06" w:rsidRDefault="00913ADD" w:rsidP="00083E06">
      <w:pPr>
        <w:pStyle w:val="26"/>
        <w:shd w:val="clear" w:color="auto" w:fill="auto"/>
        <w:tabs>
          <w:tab w:val="left" w:pos="358"/>
        </w:tabs>
        <w:spacing w:line="240" w:lineRule="auto"/>
        <w:ind w:firstLine="0"/>
        <w:rPr>
          <w:b w:val="0"/>
          <w:i w:val="0"/>
          <w:sz w:val="24"/>
          <w:szCs w:val="24"/>
        </w:rPr>
      </w:pPr>
      <w:r>
        <w:rPr>
          <w:b w:val="0"/>
          <w:i w:val="0"/>
          <w:sz w:val="24"/>
          <w:szCs w:val="24"/>
        </w:rPr>
        <w:t xml:space="preserve">66. </w:t>
      </w:r>
      <w:r w:rsidR="00083E06" w:rsidRPr="00083E06">
        <w:rPr>
          <w:b w:val="0"/>
          <w:i w:val="0"/>
          <w:sz w:val="24"/>
          <w:szCs w:val="24"/>
        </w:rPr>
        <w:t>Активность антибиотиков и ее измерение.</w:t>
      </w:r>
    </w:p>
    <w:p w:rsidR="00083E06" w:rsidRPr="00083E06" w:rsidRDefault="00913ADD" w:rsidP="00083E06">
      <w:pPr>
        <w:pStyle w:val="26"/>
        <w:shd w:val="clear" w:color="auto" w:fill="auto"/>
        <w:tabs>
          <w:tab w:val="left" w:pos="363"/>
        </w:tabs>
        <w:spacing w:line="240" w:lineRule="auto"/>
        <w:ind w:firstLine="0"/>
        <w:rPr>
          <w:b w:val="0"/>
          <w:i w:val="0"/>
          <w:sz w:val="24"/>
          <w:szCs w:val="24"/>
        </w:rPr>
      </w:pPr>
      <w:r>
        <w:rPr>
          <w:b w:val="0"/>
          <w:i w:val="0"/>
          <w:sz w:val="24"/>
          <w:szCs w:val="24"/>
        </w:rPr>
        <w:t xml:space="preserve">67. </w:t>
      </w:r>
      <w:r w:rsidR="00083E06" w:rsidRPr="00083E06">
        <w:rPr>
          <w:b w:val="0"/>
          <w:i w:val="0"/>
          <w:sz w:val="24"/>
          <w:szCs w:val="24"/>
        </w:rPr>
        <w:t>Практическое применение антибиотиков, понятие о химиотерапии.</w:t>
      </w:r>
    </w:p>
    <w:p w:rsidR="00083E06" w:rsidRPr="00083E06" w:rsidRDefault="00913ADD" w:rsidP="00083E06">
      <w:pPr>
        <w:pStyle w:val="26"/>
        <w:shd w:val="clear" w:color="auto" w:fill="auto"/>
        <w:spacing w:line="240" w:lineRule="auto"/>
        <w:ind w:firstLine="0"/>
        <w:rPr>
          <w:b w:val="0"/>
          <w:i w:val="0"/>
          <w:sz w:val="24"/>
          <w:szCs w:val="24"/>
        </w:rPr>
      </w:pPr>
      <w:r>
        <w:rPr>
          <w:b w:val="0"/>
          <w:i w:val="0"/>
          <w:sz w:val="24"/>
          <w:szCs w:val="24"/>
        </w:rPr>
        <w:t xml:space="preserve">68. </w:t>
      </w:r>
      <w:r w:rsidR="00083E06" w:rsidRPr="00083E06">
        <w:rPr>
          <w:b w:val="0"/>
          <w:i w:val="0"/>
          <w:sz w:val="24"/>
          <w:szCs w:val="24"/>
        </w:rPr>
        <w:t>Принципы рациональной антибиотикотерапии.</w:t>
      </w:r>
    </w:p>
    <w:p w:rsidR="00083E06" w:rsidRPr="00083E06" w:rsidRDefault="00913ADD" w:rsidP="00083E06">
      <w:pPr>
        <w:pStyle w:val="26"/>
        <w:shd w:val="clear" w:color="auto" w:fill="auto"/>
        <w:tabs>
          <w:tab w:val="left" w:pos="1746"/>
        </w:tabs>
        <w:spacing w:line="240" w:lineRule="auto"/>
        <w:ind w:firstLine="0"/>
        <w:rPr>
          <w:b w:val="0"/>
          <w:i w:val="0"/>
          <w:sz w:val="24"/>
          <w:szCs w:val="24"/>
        </w:rPr>
      </w:pPr>
      <w:r>
        <w:rPr>
          <w:b w:val="0"/>
          <w:i w:val="0"/>
          <w:sz w:val="24"/>
          <w:szCs w:val="24"/>
        </w:rPr>
        <w:t xml:space="preserve">69. </w:t>
      </w:r>
      <w:r w:rsidR="00083E06" w:rsidRPr="00083E06">
        <w:rPr>
          <w:b w:val="0"/>
          <w:i w:val="0"/>
          <w:sz w:val="24"/>
          <w:szCs w:val="24"/>
        </w:rPr>
        <w:t>Недостатки,</w:t>
      </w:r>
      <w:r w:rsidR="00083E06" w:rsidRPr="00083E06">
        <w:rPr>
          <w:b w:val="0"/>
          <w:i w:val="0"/>
          <w:sz w:val="24"/>
          <w:szCs w:val="24"/>
        </w:rPr>
        <w:tab/>
        <w:t>осложнения и неудачи антибиотикотерапии.</w:t>
      </w:r>
    </w:p>
    <w:p w:rsidR="00083E06" w:rsidRPr="001F3268" w:rsidRDefault="00913ADD" w:rsidP="00083E06">
      <w:pPr>
        <w:pStyle w:val="26"/>
        <w:shd w:val="clear" w:color="auto" w:fill="auto"/>
        <w:tabs>
          <w:tab w:val="left" w:pos="328"/>
        </w:tabs>
        <w:spacing w:line="240" w:lineRule="auto"/>
        <w:ind w:firstLine="0"/>
        <w:jc w:val="left"/>
        <w:rPr>
          <w:b w:val="0"/>
          <w:i w:val="0"/>
          <w:sz w:val="24"/>
          <w:szCs w:val="24"/>
        </w:rPr>
      </w:pPr>
      <w:r>
        <w:rPr>
          <w:b w:val="0"/>
          <w:i w:val="0"/>
          <w:sz w:val="24"/>
          <w:szCs w:val="24"/>
        </w:rPr>
        <w:t xml:space="preserve">70. </w:t>
      </w:r>
      <w:r w:rsidR="00083E06" w:rsidRPr="001F3268">
        <w:rPr>
          <w:b w:val="0"/>
          <w:i w:val="0"/>
          <w:sz w:val="24"/>
          <w:szCs w:val="24"/>
        </w:rPr>
        <w:t>Единица антимикробной активности антибиотиков. Метод определения.</w:t>
      </w:r>
    </w:p>
    <w:p w:rsidR="00083E06" w:rsidRPr="001F3268" w:rsidRDefault="00913ADD" w:rsidP="00913ADD">
      <w:pPr>
        <w:pStyle w:val="26"/>
        <w:shd w:val="clear" w:color="auto" w:fill="auto"/>
        <w:tabs>
          <w:tab w:val="left" w:pos="338"/>
        </w:tabs>
        <w:spacing w:line="240" w:lineRule="auto"/>
        <w:ind w:firstLine="0"/>
        <w:rPr>
          <w:b w:val="0"/>
          <w:i w:val="0"/>
          <w:sz w:val="24"/>
          <w:szCs w:val="24"/>
        </w:rPr>
      </w:pPr>
      <w:r>
        <w:rPr>
          <w:b w:val="0"/>
          <w:i w:val="0"/>
          <w:sz w:val="24"/>
          <w:szCs w:val="24"/>
        </w:rPr>
        <w:t xml:space="preserve">71. </w:t>
      </w:r>
      <w:r w:rsidR="00083E06" w:rsidRPr="001F3268">
        <w:rPr>
          <w:b w:val="0"/>
          <w:i w:val="0"/>
          <w:sz w:val="24"/>
          <w:szCs w:val="24"/>
        </w:rPr>
        <w:t>Основные группы химиотерапевтических препаратов, механизм антимикробного действия.</w:t>
      </w:r>
    </w:p>
    <w:p w:rsidR="00083E06" w:rsidRPr="001F3268" w:rsidRDefault="00913ADD" w:rsidP="005C5B67">
      <w:pPr>
        <w:pStyle w:val="26"/>
        <w:shd w:val="clear" w:color="auto" w:fill="auto"/>
        <w:tabs>
          <w:tab w:val="left" w:pos="363"/>
        </w:tabs>
        <w:spacing w:line="240" w:lineRule="auto"/>
        <w:ind w:firstLine="0"/>
        <w:rPr>
          <w:b w:val="0"/>
          <w:i w:val="0"/>
          <w:sz w:val="24"/>
          <w:szCs w:val="24"/>
        </w:rPr>
      </w:pPr>
      <w:r>
        <w:rPr>
          <w:b w:val="0"/>
          <w:i w:val="0"/>
          <w:sz w:val="24"/>
          <w:szCs w:val="24"/>
        </w:rPr>
        <w:t xml:space="preserve">72. </w:t>
      </w:r>
      <w:r w:rsidR="001F3268" w:rsidRPr="001F3268">
        <w:rPr>
          <w:b w:val="0"/>
          <w:i w:val="0"/>
          <w:sz w:val="24"/>
          <w:szCs w:val="24"/>
        </w:rPr>
        <w:t>Антибиотики. История открытая. Продуценты антибиотиков.</w:t>
      </w:r>
    </w:p>
    <w:p w:rsidR="005C5B67" w:rsidRPr="00083E06" w:rsidRDefault="005C5B67" w:rsidP="00943844">
      <w:pPr>
        <w:jc w:val="both"/>
        <w:rPr>
          <w:sz w:val="24"/>
          <w:szCs w:val="24"/>
        </w:rPr>
      </w:pPr>
    </w:p>
    <w:p w:rsidR="006E016C" w:rsidRDefault="006E016C" w:rsidP="006E016C">
      <w:pPr>
        <w:jc w:val="center"/>
        <w:rPr>
          <w:b/>
          <w:sz w:val="24"/>
          <w:szCs w:val="24"/>
        </w:rPr>
      </w:pPr>
      <w:r>
        <w:rPr>
          <w:b/>
          <w:sz w:val="24"/>
          <w:szCs w:val="24"/>
        </w:rPr>
        <w:t>Примерный хронометраж занятия:</w:t>
      </w:r>
    </w:p>
    <w:p w:rsidR="006E016C" w:rsidRDefault="006E016C" w:rsidP="006E016C">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3"/>
        <w:gridCol w:w="1621"/>
        <w:gridCol w:w="2400"/>
        <w:gridCol w:w="1803"/>
        <w:gridCol w:w="1670"/>
        <w:gridCol w:w="1413"/>
      </w:tblGrid>
      <w:tr w:rsidR="006E016C" w:rsidTr="006E016C">
        <w:tc>
          <w:tcPr>
            <w:tcW w:w="713" w:type="dxa"/>
            <w:tcBorders>
              <w:top w:val="single" w:sz="4" w:space="0" w:color="000000"/>
              <w:left w:val="single" w:sz="4" w:space="0" w:color="000000"/>
              <w:bottom w:val="single" w:sz="4" w:space="0" w:color="000000"/>
              <w:right w:val="single" w:sz="4" w:space="0" w:color="000000"/>
            </w:tcBorders>
            <w:hideMark/>
          </w:tcPr>
          <w:p w:rsidR="006E016C" w:rsidRPr="0050085E" w:rsidRDefault="006E016C" w:rsidP="00721EF9">
            <w:pPr>
              <w:widowControl w:val="0"/>
              <w:autoSpaceDE w:val="0"/>
              <w:autoSpaceDN w:val="0"/>
              <w:adjustRightInd w:val="0"/>
              <w:spacing w:after="200"/>
              <w:jc w:val="center"/>
              <w:rPr>
                <w:b/>
                <w:lang w:eastAsia="en-US"/>
              </w:rPr>
            </w:pPr>
            <w:r w:rsidRPr="0050085E">
              <w:rPr>
                <w:b/>
              </w:rPr>
              <w:t>№пп</w:t>
            </w:r>
          </w:p>
        </w:tc>
        <w:tc>
          <w:tcPr>
            <w:tcW w:w="1621" w:type="dxa"/>
            <w:tcBorders>
              <w:top w:val="single" w:sz="4" w:space="0" w:color="000000"/>
              <w:left w:val="single" w:sz="4" w:space="0" w:color="000000"/>
              <w:bottom w:val="single" w:sz="4" w:space="0" w:color="000000"/>
              <w:right w:val="single" w:sz="4" w:space="0" w:color="000000"/>
            </w:tcBorders>
            <w:hideMark/>
          </w:tcPr>
          <w:p w:rsidR="006E016C" w:rsidRPr="0050085E" w:rsidRDefault="006E016C" w:rsidP="00721EF9">
            <w:pPr>
              <w:widowControl w:val="0"/>
              <w:autoSpaceDE w:val="0"/>
              <w:autoSpaceDN w:val="0"/>
              <w:adjustRightInd w:val="0"/>
              <w:spacing w:after="200"/>
              <w:jc w:val="center"/>
              <w:rPr>
                <w:b/>
                <w:lang w:eastAsia="en-US"/>
              </w:rPr>
            </w:pPr>
            <w:r w:rsidRPr="0050085E">
              <w:rPr>
                <w:b/>
              </w:rPr>
              <w:t>Этап занятия</w:t>
            </w:r>
          </w:p>
        </w:tc>
        <w:tc>
          <w:tcPr>
            <w:tcW w:w="2400" w:type="dxa"/>
            <w:tcBorders>
              <w:top w:val="single" w:sz="4" w:space="0" w:color="000000"/>
              <w:left w:val="single" w:sz="4" w:space="0" w:color="000000"/>
              <w:bottom w:val="single" w:sz="4" w:space="0" w:color="000000"/>
              <w:right w:val="single" w:sz="4" w:space="0" w:color="000000"/>
            </w:tcBorders>
            <w:hideMark/>
          </w:tcPr>
          <w:p w:rsidR="006E016C" w:rsidRPr="0050085E" w:rsidRDefault="006E016C" w:rsidP="00721EF9">
            <w:pPr>
              <w:widowControl w:val="0"/>
              <w:autoSpaceDE w:val="0"/>
              <w:autoSpaceDN w:val="0"/>
              <w:adjustRightInd w:val="0"/>
              <w:spacing w:after="200"/>
              <w:jc w:val="center"/>
              <w:rPr>
                <w:b/>
                <w:lang w:eastAsia="en-US"/>
              </w:rPr>
            </w:pPr>
            <w:r w:rsidRPr="0050085E">
              <w:rPr>
                <w:b/>
              </w:rPr>
              <w:t>Содержание этапа занятия</w:t>
            </w:r>
          </w:p>
        </w:tc>
        <w:tc>
          <w:tcPr>
            <w:tcW w:w="1803" w:type="dxa"/>
            <w:tcBorders>
              <w:top w:val="single" w:sz="4" w:space="0" w:color="000000"/>
              <w:left w:val="single" w:sz="4" w:space="0" w:color="000000"/>
              <w:bottom w:val="single" w:sz="4" w:space="0" w:color="000000"/>
              <w:right w:val="single" w:sz="4" w:space="0" w:color="000000"/>
            </w:tcBorders>
            <w:hideMark/>
          </w:tcPr>
          <w:p w:rsidR="006E016C" w:rsidRPr="0050085E" w:rsidRDefault="006E016C" w:rsidP="00721EF9">
            <w:pPr>
              <w:jc w:val="center"/>
              <w:rPr>
                <w:b/>
                <w:lang w:eastAsia="en-US"/>
              </w:rPr>
            </w:pPr>
            <w:r w:rsidRPr="0050085E">
              <w:rPr>
                <w:b/>
              </w:rPr>
              <w:t>Методы обучения</w:t>
            </w:r>
          </w:p>
          <w:p w:rsidR="006E016C" w:rsidRPr="0050085E" w:rsidRDefault="006E016C" w:rsidP="00721EF9">
            <w:pPr>
              <w:widowControl w:val="0"/>
              <w:autoSpaceDE w:val="0"/>
              <w:autoSpaceDN w:val="0"/>
              <w:adjustRightInd w:val="0"/>
              <w:spacing w:after="200"/>
              <w:jc w:val="center"/>
              <w:rPr>
                <w:b/>
                <w:lang w:eastAsia="en-US"/>
              </w:rPr>
            </w:pPr>
            <w:r w:rsidRPr="0050085E">
              <w:rPr>
                <w:b/>
              </w:rPr>
              <w:t>(по выбору преподавателя)</w:t>
            </w:r>
          </w:p>
        </w:tc>
        <w:tc>
          <w:tcPr>
            <w:tcW w:w="1670" w:type="dxa"/>
            <w:tcBorders>
              <w:top w:val="single" w:sz="4" w:space="0" w:color="000000"/>
              <w:left w:val="single" w:sz="4" w:space="0" w:color="000000"/>
              <w:bottom w:val="single" w:sz="4" w:space="0" w:color="000000"/>
              <w:right w:val="single" w:sz="4" w:space="0" w:color="000000"/>
            </w:tcBorders>
            <w:hideMark/>
          </w:tcPr>
          <w:p w:rsidR="006E016C" w:rsidRPr="0050085E" w:rsidRDefault="006E016C" w:rsidP="00721EF9">
            <w:pPr>
              <w:jc w:val="center"/>
              <w:rPr>
                <w:b/>
                <w:lang w:eastAsia="en-US"/>
              </w:rPr>
            </w:pPr>
            <w:r w:rsidRPr="0050085E">
              <w:rPr>
                <w:b/>
              </w:rPr>
              <w:t>Методы контроля</w:t>
            </w:r>
          </w:p>
          <w:p w:rsidR="006E016C" w:rsidRPr="0050085E" w:rsidRDefault="006E016C" w:rsidP="00721EF9">
            <w:pPr>
              <w:widowControl w:val="0"/>
              <w:autoSpaceDE w:val="0"/>
              <w:autoSpaceDN w:val="0"/>
              <w:adjustRightInd w:val="0"/>
              <w:spacing w:after="200"/>
              <w:jc w:val="center"/>
              <w:rPr>
                <w:b/>
                <w:lang w:eastAsia="en-US"/>
              </w:rPr>
            </w:pPr>
            <w:r w:rsidRPr="0050085E">
              <w:rPr>
                <w:b/>
              </w:rPr>
              <w:t>(по выбору преподавателя)</w:t>
            </w:r>
          </w:p>
        </w:tc>
        <w:tc>
          <w:tcPr>
            <w:tcW w:w="1413" w:type="dxa"/>
            <w:tcBorders>
              <w:top w:val="single" w:sz="4" w:space="0" w:color="000000"/>
              <w:left w:val="single" w:sz="4" w:space="0" w:color="000000"/>
              <w:bottom w:val="single" w:sz="4" w:space="0" w:color="000000"/>
              <w:right w:val="single" w:sz="4" w:space="0" w:color="000000"/>
            </w:tcBorders>
            <w:hideMark/>
          </w:tcPr>
          <w:p w:rsidR="006E016C" w:rsidRPr="0050085E" w:rsidRDefault="006E016C" w:rsidP="00721EF9">
            <w:pPr>
              <w:widowControl w:val="0"/>
              <w:autoSpaceDE w:val="0"/>
              <w:autoSpaceDN w:val="0"/>
              <w:adjustRightInd w:val="0"/>
              <w:spacing w:after="200"/>
              <w:jc w:val="center"/>
              <w:rPr>
                <w:b/>
                <w:lang w:eastAsia="en-US"/>
              </w:rPr>
            </w:pPr>
            <w:r w:rsidRPr="0050085E">
              <w:rPr>
                <w:b/>
              </w:rPr>
              <w:t>отведенное время, на этап / мин</w:t>
            </w:r>
          </w:p>
        </w:tc>
      </w:tr>
      <w:tr w:rsidR="006E016C" w:rsidTr="006E016C">
        <w:tc>
          <w:tcPr>
            <w:tcW w:w="713" w:type="dxa"/>
            <w:tcBorders>
              <w:top w:val="single" w:sz="4" w:space="0" w:color="000000"/>
              <w:left w:val="single" w:sz="4" w:space="0" w:color="000000"/>
              <w:bottom w:val="single" w:sz="4" w:space="0" w:color="000000"/>
              <w:right w:val="single" w:sz="4" w:space="0" w:color="000000"/>
            </w:tcBorders>
            <w:hideMark/>
          </w:tcPr>
          <w:p w:rsidR="006E016C" w:rsidRDefault="006E016C" w:rsidP="00721EF9">
            <w:pPr>
              <w:widowControl w:val="0"/>
              <w:autoSpaceDE w:val="0"/>
              <w:autoSpaceDN w:val="0"/>
              <w:adjustRightInd w:val="0"/>
              <w:spacing w:after="200"/>
              <w:rPr>
                <w:highlight w:val="green"/>
                <w:lang w:eastAsia="en-US"/>
              </w:rPr>
            </w:pPr>
            <w:r w:rsidRPr="00ED0DC1">
              <w:t>1</w:t>
            </w:r>
          </w:p>
        </w:tc>
        <w:tc>
          <w:tcPr>
            <w:tcW w:w="1621" w:type="dxa"/>
            <w:tcBorders>
              <w:top w:val="single" w:sz="4" w:space="0" w:color="000000"/>
              <w:left w:val="single" w:sz="4" w:space="0" w:color="000000"/>
              <w:bottom w:val="single" w:sz="4" w:space="0" w:color="000000"/>
              <w:right w:val="single" w:sz="4" w:space="0" w:color="000000"/>
            </w:tcBorders>
            <w:hideMark/>
          </w:tcPr>
          <w:p w:rsidR="006E016C" w:rsidRPr="00C769A2" w:rsidRDefault="006E016C" w:rsidP="00721EF9">
            <w:pPr>
              <w:widowControl w:val="0"/>
              <w:autoSpaceDE w:val="0"/>
              <w:autoSpaceDN w:val="0"/>
              <w:adjustRightInd w:val="0"/>
              <w:spacing w:after="200"/>
              <w:rPr>
                <w:lang w:eastAsia="en-US"/>
              </w:rPr>
            </w:pPr>
            <w:r w:rsidRPr="00C769A2">
              <w:t>Вводный</w:t>
            </w:r>
          </w:p>
        </w:tc>
        <w:tc>
          <w:tcPr>
            <w:tcW w:w="2400" w:type="dxa"/>
            <w:tcBorders>
              <w:top w:val="single" w:sz="4" w:space="0" w:color="000000"/>
              <w:left w:val="single" w:sz="4" w:space="0" w:color="000000"/>
              <w:bottom w:val="single" w:sz="4" w:space="0" w:color="000000"/>
              <w:right w:val="single" w:sz="4" w:space="0" w:color="000000"/>
            </w:tcBorders>
            <w:hideMark/>
          </w:tcPr>
          <w:p w:rsidR="006E016C" w:rsidRPr="00C769A2" w:rsidRDefault="006E016C" w:rsidP="00721EF9">
            <w:pPr>
              <w:widowControl w:val="0"/>
              <w:autoSpaceDE w:val="0"/>
              <w:autoSpaceDN w:val="0"/>
              <w:adjustRightInd w:val="0"/>
              <w:spacing w:after="200"/>
              <w:rPr>
                <w:lang w:eastAsia="en-US"/>
              </w:rPr>
            </w:pPr>
            <w:r w:rsidRPr="00C769A2">
              <w:t>Приветствие, перекличка, оглашение темы, цели и задач, оглашение осваиваемых компетенций, мотивационная характеристика</w:t>
            </w:r>
          </w:p>
        </w:tc>
        <w:tc>
          <w:tcPr>
            <w:tcW w:w="1803" w:type="dxa"/>
            <w:tcBorders>
              <w:top w:val="single" w:sz="4" w:space="0" w:color="000000"/>
              <w:left w:val="single" w:sz="4" w:space="0" w:color="000000"/>
              <w:bottom w:val="single" w:sz="4" w:space="0" w:color="000000"/>
              <w:right w:val="single" w:sz="4" w:space="0" w:color="000000"/>
            </w:tcBorders>
            <w:hideMark/>
          </w:tcPr>
          <w:p w:rsidR="006E016C" w:rsidRPr="00C769A2" w:rsidRDefault="006E016C" w:rsidP="00721EF9">
            <w:pPr>
              <w:widowControl w:val="0"/>
              <w:autoSpaceDE w:val="0"/>
              <w:autoSpaceDN w:val="0"/>
              <w:adjustRightInd w:val="0"/>
              <w:spacing w:after="200"/>
              <w:jc w:val="center"/>
              <w:rPr>
                <w:lang w:eastAsia="en-US"/>
              </w:rPr>
            </w:pPr>
            <w:r w:rsidRPr="00C769A2">
              <w:t>-</w:t>
            </w:r>
          </w:p>
        </w:tc>
        <w:tc>
          <w:tcPr>
            <w:tcW w:w="1670" w:type="dxa"/>
            <w:tcBorders>
              <w:top w:val="single" w:sz="4" w:space="0" w:color="000000"/>
              <w:left w:val="single" w:sz="4" w:space="0" w:color="000000"/>
              <w:bottom w:val="single" w:sz="4" w:space="0" w:color="000000"/>
              <w:right w:val="single" w:sz="4" w:space="0" w:color="000000"/>
            </w:tcBorders>
          </w:tcPr>
          <w:p w:rsidR="006E016C" w:rsidRPr="00C769A2" w:rsidRDefault="006E016C" w:rsidP="00721EF9">
            <w:pPr>
              <w:widowControl w:val="0"/>
              <w:autoSpaceDE w:val="0"/>
              <w:autoSpaceDN w:val="0"/>
              <w:adjustRightInd w:val="0"/>
              <w:spacing w:after="200"/>
              <w:jc w:val="center"/>
              <w:rPr>
                <w:lang w:val="en-US" w:eastAsia="en-US"/>
              </w:rPr>
            </w:pPr>
            <w:r w:rsidRPr="00C769A2">
              <w:rPr>
                <w:lang w:val="en-US" w:eastAsia="en-US"/>
              </w:rPr>
              <w:t>-</w:t>
            </w:r>
          </w:p>
        </w:tc>
        <w:tc>
          <w:tcPr>
            <w:tcW w:w="1413" w:type="dxa"/>
            <w:tcBorders>
              <w:top w:val="single" w:sz="4" w:space="0" w:color="000000"/>
              <w:left w:val="single" w:sz="4" w:space="0" w:color="000000"/>
              <w:bottom w:val="single" w:sz="4" w:space="0" w:color="000000"/>
              <w:right w:val="single" w:sz="4" w:space="0" w:color="000000"/>
            </w:tcBorders>
            <w:hideMark/>
          </w:tcPr>
          <w:p w:rsidR="006E016C" w:rsidRPr="00C769A2" w:rsidRDefault="006E016C" w:rsidP="00721EF9">
            <w:pPr>
              <w:widowControl w:val="0"/>
              <w:autoSpaceDE w:val="0"/>
              <w:autoSpaceDN w:val="0"/>
              <w:adjustRightInd w:val="0"/>
              <w:spacing w:after="200"/>
              <w:jc w:val="center"/>
              <w:rPr>
                <w:lang w:eastAsia="en-US"/>
              </w:rPr>
            </w:pPr>
            <w:r w:rsidRPr="00C769A2">
              <w:t>10 мин</w:t>
            </w:r>
            <w:r>
              <w:t>.</w:t>
            </w:r>
          </w:p>
        </w:tc>
      </w:tr>
      <w:tr w:rsidR="006E016C" w:rsidTr="006E016C">
        <w:tc>
          <w:tcPr>
            <w:tcW w:w="713" w:type="dxa"/>
            <w:tcBorders>
              <w:top w:val="single" w:sz="4" w:space="0" w:color="000000"/>
              <w:left w:val="single" w:sz="4" w:space="0" w:color="000000"/>
              <w:bottom w:val="single" w:sz="4" w:space="0" w:color="000000"/>
              <w:right w:val="single" w:sz="4" w:space="0" w:color="000000"/>
            </w:tcBorders>
            <w:hideMark/>
          </w:tcPr>
          <w:p w:rsidR="006E016C" w:rsidRPr="00937F34" w:rsidRDefault="006E016C" w:rsidP="00721EF9">
            <w:pPr>
              <w:widowControl w:val="0"/>
              <w:autoSpaceDE w:val="0"/>
              <w:autoSpaceDN w:val="0"/>
              <w:adjustRightInd w:val="0"/>
              <w:spacing w:after="200"/>
              <w:rPr>
                <w:lang w:eastAsia="en-US"/>
              </w:rPr>
            </w:pPr>
            <w:r>
              <w:rPr>
                <w:lang w:eastAsia="en-US"/>
              </w:rPr>
              <w:t>2</w:t>
            </w:r>
          </w:p>
        </w:tc>
        <w:tc>
          <w:tcPr>
            <w:tcW w:w="1621" w:type="dxa"/>
            <w:tcBorders>
              <w:top w:val="single" w:sz="4" w:space="0" w:color="000000"/>
              <w:left w:val="single" w:sz="4" w:space="0" w:color="000000"/>
              <w:bottom w:val="single" w:sz="4" w:space="0" w:color="000000"/>
              <w:right w:val="single" w:sz="4" w:space="0" w:color="000000"/>
            </w:tcBorders>
            <w:hideMark/>
          </w:tcPr>
          <w:p w:rsidR="006E016C" w:rsidRPr="00937F34" w:rsidRDefault="006E016C" w:rsidP="00721EF9">
            <w:pPr>
              <w:widowControl w:val="0"/>
              <w:autoSpaceDE w:val="0"/>
              <w:autoSpaceDN w:val="0"/>
              <w:adjustRightInd w:val="0"/>
              <w:spacing w:after="200"/>
              <w:rPr>
                <w:lang w:eastAsia="en-US"/>
              </w:rPr>
            </w:pPr>
            <w:r w:rsidRPr="00937F34">
              <w:t>Основной этап</w:t>
            </w:r>
          </w:p>
        </w:tc>
        <w:tc>
          <w:tcPr>
            <w:tcW w:w="2400" w:type="dxa"/>
            <w:tcBorders>
              <w:top w:val="single" w:sz="4" w:space="0" w:color="000000"/>
              <w:left w:val="single" w:sz="4" w:space="0" w:color="000000"/>
              <w:bottom w:val="single" w:sz="4" w:space="0" w:color="000000"/>
              <w:right w:val="single" w:sz="4" w:space="0" w:color="000000"/>
            </w:tcBorders>
          </w:tcPr>
          <w:p w:rsidR="006E016C" w:rsidRDefault="006E016C" w:rsidP="00721EF9">
            <w:pPr>
              <w:pStyle w:val="a7"/>
              <w:rPr>
                <w:sz w:val="20"/>
                <w:szCs w:val="20"/>
                <w:highlight w:val="green"/>
                <w:lang w:eastAsia="en-US"/>
              </w:rPr>
            </w:pPr>
            <w:r w:rsidRPr="002276D1">
              <w:rPr>
                <w:sz w:val="20"/>
                <w:szCs w:val="20"/>
                <w:lang w:eastAsia="en-US"/>
              </w:rPr>
              <w:t>Проверка теоретических знаний</w:t>
            </w:r>
          </w:p>
        </w:tc>
        <w:tc>
          <w:tcPr>
            <w:tcW w:w="1803" w:type="dxa"/>
            <w:tcBorders>
              <w:top w:val="single" w:sz="4" w:space="0" w:color="000000"/>
              <w:left w:val="single" w:sz="4" w:space="0" w:color="000000"/>
              <w:bottom w:val="single" w:sz="4" w:space="0" w:color="000000"/>
              <w:right w:val="single" w:sz="4" w:space="0" w:color="000000"/>
            </w:tcBorders>
            <w:hideMark/>
          </w:tcPr>
          <w:p w:rsidR="006E016C" w:rsidRPr="00937F34" w:rsidRDefault="006E016C" w:rsidP="00721EF9">
            <w:pPr>
              <w:jc w:val="center"/>
              <w:rPr>
                <w:lang w:eastAsia="en-US"/>
              </w:rPr>
            </w:pPr>
            <w:r>
              <w:rPr>
                <w:bCs/>
              </w:rPr>
              <w:t>-</w:t>
            </w:r>
          </w:p>
          <w:p w:rsidR="006E016C" w:rsidRPr="00937F34" w:rsidRDefault="006E016C" w:rsidP="00721EF9">
            <w:pPr>
              <w:widowControl w:val="0"/>
              <w:autoSpaceDE w:val="0"/>
              <w:autoSpaceDN w:val="0"/>
              <w:adjustRightInd w:val="0"/>
              <w:spacing w:after="200"/>
              <w:rPr>
                <w:lang w:eastAsia="en-US"/>
              </w:rPr>
            </w:pPr>
          </w:p>
        </w:tc>
        <w:tc>
          <w:tcPr>
            <w:tcW w:w="1670" w:type="dxa"/>
            <w:tcBorders>
              <w:top w:val="single" w:sz="4" w:space="0" w:color="000000"/>
              <w:left w:val="single" w:sz="4" w:space="0" w:color="000000"/>
              <w:bottom w:val="single" w:sz="4" w:space="0" w:color="000000"/>
              <w:right w:val="single" w:sz="4" w:space="0" w:color="000000"/>
            </w:tcBorders>
          </w:tcPr>
          <w:p w:rsidR="006E016C" w:rsidRDefault="006E016C" w:rsidP="00721EF9">
            <w:pPr>
              <w:pStyle w:val="a7"/>
              <w:rPr>
                <w:sz w:val="20"/>
                <w:szCs w:val="20"/>
              </w:rPr>
            </w:pPr>
            <w:r>
              <w:rPr>
                <w:sz w:val="20"/>
                <w:szCs w:val="20"/>
              </w:rPr>
              <w:t>Устный опрос</w:t>
            </w:r>
          </w:p>
          <w:p w:rsidR="006E016C" w:rsidRPr="00314064" w:rsidRDefault="006E016C" w:rsidP="00721EF9">
            <w:pPr>
              <w:widowControl w:val="0"/>
              <w:autoSpaceDE w:val="0"/>
              <w:autoSpaceDN w:val="0"/>
              <w:adjustRightInd w:val="0"/>
              <w:spacing w:after="200"/>
              <w:rPr>
                <w:lang w:eastAsia="en-US"/>
              </w:rPr>
            </w:pPr>
          </w:p>
        </w:tc>
        <w:tc>
          <w:tcPr>
            <w:tcW w:w="1413" w:type="dxa"/>
            <w:tcBorders>
              <w:top w:val="single" w:sz="4" w:space="0" w:color="000000"/>
              <w:left w:val="single" w:sz="4" w:space="0" w:color="000000"/>
              <w:bottom w:val="single" w:sz="4" w:space="0" w:color="000000"/>
              <w:right w:val="single" w:sz="4" w:space="0" w:color="000000"/>
            </w:tcBorders>
          </w:tcPr>
          <w:p w:rsidR="006E016C" w:rsidRPr="00B22355" w:rsidRDefault="006E016C" w:rsidP="00721EF9">
            <w:pPr>
              <w:widowControl w:val="0"/>
              <w:autoSpaceDE w:val="0"/>
              <w:autoSpaceDN w:val="0"/>
              <w:adjustRightInd w:val="0"/>
              <w:spacing w:after="200"/>
              <w:jc w:val="center"/>
              <w:rPr>
                <w:lang w:eastAsia="en-US"/>
              </w:rPr>
            </w:pPr>
            <w:r>
              <w:rPr>
                <w:lang w:eastAsia="en-US"/>
              </w:rPr>
              <w:t>40</w:t>
            </w:r>
            <w:r w:rsidRPr="00B22355">
              <w:rPr>
                <w:lang w:eastAsia="en-US"/>
              </w:rPr>
              <w:t xml:space="preserve"> мин.</w:t>
            </w:r>
          </w:p>
        </w:tc>
      </w:tr>
      <w:tr w:rsidR="006E016C" w:rsidTr="006E016C">
        <w:tc>
          <w:tcPr>
            <w:tcW w:w="713" w:type="dxa"/>
            <w:tcBorders>
              <w:top w:val="single" w:sz="4" w:space="0" w:color="000000"/>
              <w:left w:val="single" w:sz="4" w:space="0" w:color="000000"/>
              <w:bottom w:val="single" w:sz="4" w:space="0" w:color="000000"/>
              <w:right w:val="single" w:sz="4" w:space="0" w:color="000000"/>
            </w:tcBorders>
          </w:tcPr>
          <w:p w:rsidR="006E016C" w:rsidRDefault="006E016C" w:rsidP="00721EF9">
            <w:pPr>
              <w:widowControl w:val="0"/>
              <w:autoSpaceDE w:val="0"/>
              <w:autoSpaceDN w:val="0"/>
              <w:adjustRightInd w:val="0"/>
              <w:spacing w:after="200"/>
              <w:rPr>
                <w:lang w:eastAsia="en-US"/>
              </w:rPr>
            </w:pPr>
            <w:r>
              <w:rPr>
                <w:lang w:eastAsia="en-US"/>
              </w:rPr>
              <w:t>3.</w:t>
            </w:r>
          </w:p>
        </w:tc>
        <w:tc>
          <w:tcPr>
            <w:tcW w:w="1621" w:type="dxa"/>
            <w:tcBorders>
              <w:top w:val="single" w:sz="4" w:space="0" w:color="000000"/>
              <w:left w:val="single" w:sz="4" w:space="0" w:color="000000"/>
              <w:bottom w:val="single" w:sz="4" w:space="0" w:color="000000"/>
              <w:right w:val="single" w:sz="4" w:space="0" w:color="000000"/>
            </w:tcBorders>
          </w:tcPr>
          <w:p w:rsidR="006E016C" w:rsidRPr="00937F34" w:rsidRDefault="006E016C" w:rsidP="00721EF9">
            <w:pPr>
              <w:widowControl w:val="0"/>
              <w:autoSpaceDE w:val="0"/>
              <w:autoSpaceDN w:val="0"/>
              <w:adjustRightInd w:val="0"/>
              <w:spacing w:after="200"/>
            </w:pPr>
            <w:r>
              <w:t>Перерыв</w:t>
            </w:r>
          </w:p>
        </w:tc>
        <w:tc>
          <w:tcPr>
            <w:tcW w:w="2400" w:type="dxa"/>
            <w:tcBorders>
              <w:top w:val="single" w:sz="4" w:space="0" w:color="000000"/>
              <w:left w:val="single" w:sz="4" w:space="0" w:color="000000"/>
              <w:bottom w:val="single" w:sz="4" w:space="0" w:color="000000"/>
              <w:right w:val="single" w:sz="4" w:space="0" w:color="000000"/>
            </w:tcBorders>
          </w:tcPr>
          <w:p w:rsidR="006E016C" w:rsidRPr="002276D1" w:rsidRDefault="006E016C" w:rsidP="00721EF9">
            <w:pPr>
              <w:pStyle w:val="a7"/>
              <w:rPr>
                <w:sz w:val="20"/>
                <w:szCs w:val="20"/>
                <w:lang w:eastAsia="en-US"/>
              </w:rPr>
            </w:pPr>
          </w:p>
        </w:tc>
        <w:tc>
          <w:tcPr>
            <w:tcW w:w="1803" w:type="dxa"/>
            <w:tcBorders>
              <w:top w:val="single" w:sz="4" w:space="0" w:color="000000"/>
              <w:left w:val="single" w:sz="4" w:space="0" w:color="000000"/>
              <w:bottom w:val="single" w:sz="4" w:space="0" w:color="000000"/>
              <w:right w:val="single" w:sz="4" w:space="0" w:color="000000"/>
            </w:tcBorders>
          </w:tcPr>
          <w:p w:rsidR="006E016C" w:rsidRDefault="006E016C" w:rsidP="00721EF9">
            <w:pPr>
              <w:jc w:val="center"/>
              <w:rPr>
                <w:bCs/>
              </w:rPr>
            </w:pPr>
          </w:p>
        </w:tc>
        <w:tc>
          <w:tcPr>
            <w:tcW w:w="1670" w:type="dxa"/>
            <w:tcBorders>
              <w:top w:val="single" w:sz="4" w:space="0" w:color="000000"/>
              <w:left w:val="single" w:sz="4" w:space="0" w:color="000000"/>
              <w:bottom w:val="single" w:sz="4" w:space="0" w:color="000000"/>
              <w:right w:val="single" w:sz="4" w:space="0" w:color="000000"/>
            </w:tcBorders>
          </w:tcPr>
          <w:p w:rsidR="006E016C" w:rsidRDefault="006E016C" w:rsidP="00721EF9">
            <w:pPr>
              <w:pStyle w:val="a7"/>
              <w:rPr>
                <w:sz w:val="20"/>
                <w:szCs w:val="20"/>
              </w:rPr>
            </w:pPr>
          </w:p>
        </w:tc>
        <w:tc>
          <w:tcPr>
            <w:tcW w:w="1413" w:type="dxa"/>
            <w:tcBorders>
              <w:top w:val="single" w:sz="4" w:space="0" w:color="000000"/>
              <w:left w:val="single" w:sz="4" w:space="0" w:color="000000"/>
              <w:bottom w:val="single" w:sz="4" w:space="0" w:color="000000"/>
              <w:right w:val="single" w:sz="4" w:space="0" w:color="000000"/>
            </w:tcBorders>
          </w:tcPr>
          <w:p w:rsidR="006E016C" w:rsidRDefault="006E016C" w:rsidP="00721EF9">
            <w:pPr>
              <w:widowControl w:val="0"/>
              <w:autoSpaceDE w:val="0"/>
              <w:autoSpaceDN w:val="0"/>
              <w:adjustRightInd w:val="0"/>
              <w:spacing w:after="200"/>
              <w:jc w:val="center"/>
              <w:rPr>
                <w:lang w:eastAsia="en-US"/>
              </w:rPr>
            </w:pPr>
            <w:r>
              <w:rPr>
                <w:lang w:eastAsia="en-US"/>
              </w:rPr>
              <w:t>10 мин</w:t>
            </w:r>
          </w:p>
        </w:tc>
      </w:tr>
      <w:tr w:rsidR="006E016C" w:rsidTr="006E016C">
        <w:tc>
          <w:tcPr>
            <w:tcW w:w="713" w:type="dxa"/>
            <w:tcBorders>
              <w:top w:val="single" w:sz="4" w:space="0" w:color="000000"/>
              <w:left w:val="single" w:sz="4" w:space="0" w:color="000000"/>
              <w:bottom w:val="single" w:sz="4" w:space="0" w:color="000000"/>
              <w:right w:val="single" w:sz="4" w:space="0" w:color="000000"/>
            </w:tcBorders>
          </w:tcPr>
          <w:p w:rsidR="006E016C" w:rsidRDefault="006E016C" w:rsidP="00721EF9">
            <w:pPr>
              <w:widowControl w:val="0"/>
              <w:autoSpaceDE w:val="0"/>
              <w:autoSpaceDN w:val="0"/>
              <w:adjustRightInd w:val="0"/>
              <w:spacing w:after="200"/>
              <w:rPr>
                <w:lang w:eastAsia="en-US"/>
              </w:rPr>
            </w:pPr>
            <w:r>
              <w:rPr>
                <w:lang w:eastAsia="en-US"/>
              </w:rPr>
              <w:t>3.</w:t>
            </w:r>
          </w:p>
        </w:tc>
        <w:tc>
          <w:tcPr>
            <w:tcW w:w="1621" w:type="dxa"/>
            <w:tcBorders>
              <w:top w:val="single" w:sz="4" w:space="0" w:color="000000"/>
              <w:left w:val="single" w:sz="4" w:space="0" w:color="000000"/>
              <w:bottom w:val="single" w:sz="4" w:space="0" w:color="000000"/>
              <w:right w:val="single" w:sz="4" w:space="0" w:color="000000"/>
            </w:tcBorders>
          </w:tcPr>
          <w:p w:rsidR="006E016C" w:rsidRDefault="006E016C" w:rsidP="00721EF9">
            <w:pPr>
              <w:widowControl w:val="0"/>
              <w:autoSpaceDE w:val="0"/>
              <w:autoSpaceDN w:val="0"/>
              <w:adjustRightInd w:val="0"/>
              <w:spacing w:after="200"/>
            </w:pPr>
            <w:r>
              <w:t>Основной этап</w:t>
            </w:r>
          </w:p>
        </w:tc>
        <w:tc>
          <w:tcPr>
            <w:tcW w:w="2400" w:type="dxa"/>
            <w:tcBorders>
              <w:top w:val="single" w:sz="4" w:space="0" w:color="000000"/>
              <w:left w:val="single" w:sz="4" w:space="0" w:color="000000"/>
              <w:bottom w:val="single" w:sz="4" w:space="0" w:color="000000"/>
              <w:right w:val="single" w:sz="4" w:space="0" w:color="000000"/>
            </w:tcBorders>
          </w:tcPr>
          <w:p w:rsidR="006E016C" w:rsidRDefault="006E016C" w:rsidP="00721EF9">
            <w:pPr>
              <w:pStyle w:val="a7"/>
              <w:rPr>
                <w:sz w:val="20"/>
                <w:szCs w:val="20"/>
                <w:highlight w:val="green"/>
                <w:lang w:eastAsia="en-US"/>
              </w:rPr>
            </w:pPr>
            <w:r w:rsidRPr="002276D1">
              <w:rPr>
                <w:sz w:val="20"/>
                <w:szCs w:val="20"/>
                <w:lang w:eastAsia="en-US"/>
              </w:rPr>
              <w:t>Проверка теоретических знаний</w:t>
            </w:r>
          </w:p>
        </w:tc>
        <w:tc>
          <w:tcPr>
            <w:tcW w:w="1803" w:type="dxa"/>
            <w:tcBorders>
              <w:top w:val="single" w:sz="4" w:space="0" w:color="000000"/>
              <w:left w:val="single" w:sz="4" w:space="0" w:color="000000"/>
              <w:bottom w:val="single" w:sz="4" w:space="0" w:color="000000"/>
              <w:right w:val="single" w:sz="4" w:space="0" w:color="000000"/>
            </w:tcBorders>
          </w:tcPr>
          <w:p w:rsidR="006E016C" w:rsidRPr="00937F34" w:rsidRDefault="006E016C" w:rsidP="00721EF9">
            <w:pPr>
              <w:jc w:val="center"/>
              <w:rPr>
                <w:lang w:eastAsia="en-US"/>
              </w:rPr>
            </w:pPr>
            <w:r>
              <w:rPr>
                <w:bCs/>
              </w:rPr>
              <w:t>-</w:t>
            </w:r>
          </w:p>
          <w:p w:rsidR="006E016C" w:rsidRPr="00937F34" w:rsidRDefault="006E016C" w:rsidP="00721EF9">
            <w:pPr>
              <w:widowControl w:val="0"/>
              <w:autoSpaceDE w:val="0"/>
              <w:autoSpaceDN w:val="0"/>
              <w:adjustRightInd w:val="0"/>
              <w:spacing w:after="200"/>
              <w:rPr>
                <w:lang w:eastAsia="en-US"/>
              </w:rPr>
            </w:pPr>
          </w:p>
        </w:tc>
        <w:tc>
          <w:tcPr>
            <w:tcW w:w="1670" w:type="dxa"/>
            <w:tcBorders>
              <w:top w:val="single" w:sz="4" w:space="0" w:color="000000"/>
              <w:left w:val="single" w:sz="4" w:space="0" w:color="000000"/>
              <w:bottom w:val="single" w:sz="4" w:space="0" w:color="000000"/>
              <w:right w:val="single" w:sz="4" w:space="0" w:color="000000"/>
            </w:tcBorders>
          </w:tcPr>
          <w:p w:rsidR="006E016C" w:rsidRDefault="006E016C" w:rsidP="00721EF9">
            <w:pPr>
              <w:pStyle w:val="a7"/>
              <w:rPr>
                <w:sz w:val="20"/>
                <w:szCs w:val="20"/>
              </w:rPr>
            </w:pPr>
            <w:r>
              <w:rPr>
                <w:sz w:val="20"/>
                <w:szCs w:val="20"/>
              </w:rPr>
              <w:t>Устный опрос</w:t>
            </w:r>
          </w:p>
          <w:p w:rsidR="006E016C" w:rsidRPr="00314064" w:rsidRDefault="006E016C" w:rsidP="00721EF9">
            <w:pPr>
              <w:widowControl w:val="0"/>
              <w:autoSpaceDE w:val="0"/>
              <w:autoSpaceDN w:val="0"/>
              <w:adjustRightInd w:val="0"/>
              <w:spacing w:after="200"/>
              <w:rPr>
                <w:lang w:eastAsia="en-US"/>
              </w:rPr>
            </w:pPr>
          </w:p>
        </w:tc>
        <w:tc>
          <w:tcPr>
            <w:tcW w:w="1413" w:type="dxa"/>
            <w:tcBorders>
              <w:top w:val="single" w:sz="4" w:space="0" w:color="000000"/>
              <w:left w:val="single" w:sz="4" w:space="0" w:color="000000"/>
              <w:bottom w:val="single" w:sz="4" w:space="0" w:color="000000"/>
              <w:right w:val="single" w:sz="4" w:space="0" w:color="000000"/>
            </w:tcBorders>
          </w:tcPr>
          <w:p w:rsidR="006E016C" w:rsidRPr="00B22355" w:rsidRDefault="006E016C" w:rsidP="00721EF9">
            <w:pPr>
              <w:widowControl w:val="0"/>
              <w:autoSpaceDE w:val="0"/>
              <w:autoSpaceDN w:val="0"/>
              <w:adjustRightInd w:val="0"/>
              <w:spacing w:after="200"/>
              <w:jc w:val="center"/>
              <w:rPr>
                <w:lang w:eastAsia="en-US"/>
              </w:rPr>
            </w:pPr>
            <w:r>
              <w:rPr>
                <w:lang w:eastAsia="en-US"/>
              </w:rPr>
              <w:t>20</w:t>
            </w:r>
            <w:r w:rsidRPr="00B22355">
              <w:rPr>
                <w:lang w:eastAsia="en-US"/>
              </w:rPr>
              <w:t xml:space="preserve"> мин.</w:t>
            </w:r>
          </w:p>
        </w:tc>
      </w:tr>
      <w:tr w:rsidR="006E016C" w:rsidTr="006E016C">
        <w:tc>
          <w:tcPr>
            <w:tcW w:w="713" w:type="dxa"/>
            <w:tcBorders>
              <w:top w:val="single" w:sz="4" w:space="0" w:color="000000"/>
              <w:left w:val="single" w:sz="4" w:space="0" w:color="000000"/>
              <w:bottom w:val="single" w:sz="4" w:space="0" w:color="000000"/>
              <w:right w:val="single" w:sz="4" w:space="0" w:color="000000"/>
            </w:tcBorders>
          </w:tcPr>
          <w:p w:rsidR="006E016C" w:rsidRPr="00326D01" w:rsidRDefault="006E016C" w:rsidP="00721EF9">
            <w:pPr>
              <w:widowControl w:val="0"/>
              <w:autoSpaceDE w:val="0"/>
              <w:autoSpaceDN w:val="0"/>
              <w:adjustRightInd w:val="0"/>
              <w:spacing w:after="200"/>
              <w:rPr>
                <w:lang w:eastAsia="en-US"/>
              </w:rPr>
            </w:pPr>
            <w:r>
              <w:rPr>
                <w:lang w:eastAsia="en-US"/>
              </w:rPr>
              <w:t>5</w:t>
            </w:r>
          </w:p>
        </w:tc>
        <w:tc>
          <w:tcPr>
            <w:tcW w:w="1621" w:type="dxa"/>
            <w:tcBorders>
              <w:top w:val="single" w:sz="4" w:space="0" w:color="000000"/>
              <w:left w:val="single" w:sz="4" w:space="0" w:color="000000"/>
              <w:bottom w:val="single" w:sz="4" w:space="0" w:color="000000"/>
              <w:right w:val="single" w:sz="4" w:space="0" w:color="000000"/>
            </w:tcBorders>
            <w:hideMark/>
          </w:tcPr>
          <w:p w:rsidR="006E016C" w:rsidRPr="00CD0127" w:rsidRDefault="006E016C" w:rsidP="00721EF9">
            <w:pPr>
              <w:rPr>
                <w:lang w:eastAsia="en-US"/>
              </w:rPr>
            </w:pPr>
            <w:r w:rsidRPr="00CD0127">
              <w:t>Подведение итогов занятия.</w:t>
            </w:r>
          </w:p>
          <w:p w:rsidR="006E016C" w:rsidRPr="00CD0127" w:rsidRDefault="006E016C" w:rsidP="00721EF9">
            <w:r w:rsidRPr="00CD0127">
              <w:lastRenderedPageBreak/>
              <w:t xml:space="preserve">Обсуждение </w:t>
            </w:r>
            <w:r>
              <w:t xml:space="preserve">достижения </w:t>
            </w:r>
            <w:r w:rsidRPr="00CD0127">
              <w:t>цел</w:t>
            </w:r>
            <w:r>
              <w:t>ей</w:t>
            </w:r>
            <w:r w:rsidRPr="00CD0127">
              <w:t xml:space="preserve"> и решения поставленных задач, освоенных компетенций.</w:t>
            </w:r>
          </w:p>
          <w:p w:rsidR="006E016C" w:rsidRPr="00CD0127" w:rsidRDefault="006E016C" w:rsidP="00721EF9">
            <w:pPr>
              <w:widowControl w:val="0"/>
              <w:autoSpaceDE w:val="0"/>
              <w:autoSpaceDN w:val="0"/>
              <w:adjustRightInd w:val="0"/>
              <w:spacing w:after="200"/>
              <w:rPr>
                <w:lang w:eastAsia="en-US"/>
              </w:rPr>
            </w:pPr>
            <w:r w:rsidRPr="00CD0127">
              <w:t>Оглашение оценок  и выставление их в журнал</w:t>
            </w:r>
          </w:p>
        </w:tc>
        <w:tc>
          <w:tcPr>
            <w:tcW w:w="2400" w:type="dxa"/>
            <w:tcBorders>
              <w:top w:val="single" w:sz="4" w:space="0" w:color="000000"/>
              <w:left w:val="single" w:sz="4" w:space="0" w:color="000000"/>
              <w:bottom w:val="single" w:sz="4" w:space="0" w:color="000000"/>
              <w:right w:val="single" w:sz="4" w:space="0" w:color="000000"/>
            </w:tcBorders>
            <w:hideMark/>
          </w:tcPr>
          <w:p w:rsidR="006E016C" w:rsidRDefault="006E016C" w:rsidP="00721EF9">
            <w:pPr>
              <w:widowControl w:val="0"/>
              <w:autoSpaceDE w:val="0"/>
              <w:autoSpaceDN w:val="0"/>
              <w:adjustRightInd w:val="0"/>
              <w:spacing w:after="200"/>
              <w:rPr>
                <w:highlight w:val="green"/>
                <w:lang w:eastAsia="en-US"/>
              </w:rPr>
            </w:pPr>
            <w:r w:rsidRPr="00CD0127">
              <w:lastRenderedPageBreak/>
              <w:t>Заполнени</w:t>
            </w:r>
            <w:r>
              <w:t>е</w:t>
            </w:r>
            <w:r w:rsidRPr="00CD0127">
              <w:t xml:space="preserve"> оценочных </w:t>
            </w:r>
            <w:r w:rsidRPr="00CD0127">
              <w:lastRenderedPageBreak/>
              <w:t>листов</w:t>
            </w:r>
          </w:p>
        </w:tc>
        <w:tc>
          <w:tcPr>
            <w:tcW w:w="1803" w:type="dxa"/>
            <w:tcBorders>
              <w:top w:val="single" w:sz="4" w:space="0" w:color="000000"/>
              <w:left w:val="single" w:sz="4" w:space="0" w:color="000000"/>
              <w:bottom w:val="single" w:sz="4" w:space="0" w:color="000000"/>
              <w:right w:val="single" w:sz="4" w:space="0" w:color="000000"/>
            </w:tcBorders>
          </w:tcPr>
          <w:p w:rsidR="006E016C" w:rsidRPr="00CD0127" w:rsidRDefault="006E016C" w:rsidP="00721EF9">
            <w:pPr>
              <w:jc w:val="center"/>
              <w:rPr>
                <w:lang w:eastAsia="en-US"/>
              </w:rPr>
            </w:pPr>
            <w:r w:rsidRPr="00CD0127">
              <w:lastRenderedPageBreak/>
              <w:t>Пассивный</w:t>
            </w:r>
          </w:p>
          <w:p w:rsidR="006E016C" w:rsidRPr="00CD0127" w:rsidRDefault="006E016C" w:rsidP="00721EF9">
            <w:pPr>
              <w:rPr>
                <w:lang w:eastAsia="en-US"/>
              </w:rPr>
            </w:pPr>
          </w:p>
        </w:tc>
        <w:tc>
          <w:tcPr>
            <w:tcW w:w="1670" w:type="dxa"/>
            <w:tcBorders>
              <w:top w:val="single" w:sz="4" w:space="0" w:color="000000"/>
              <w:left w:val="single" w:sz="4" w:space="0" w:color="000000"/>
              <w:bottom w:val="single" w:sz="4" w:space="0" w:color="000000"/>
              <w:right w:val="single" w:sz="4" w:space="0" w:color="000000"/>
            </w:tcBorders>
          </w:tcPr>
          <w:p w:rsidR="006E016C" w:rsidRDefault="006E016C" w:rsidP="00721EF9">
            <w:pPr>
              <w:widowControl w:val="0"/>
              <w:autoSpaceDE w:val="0"/>
              <w:autoSpaceDN w:val="0"/>
              <w:adjustRightInd w:val="0"/>
              <w:spacing w:after="200"/>
              <w:jc w:val="center"/>
              <w:rPr>
                <w:highlight w:val="green"/>
                <w:lang w:eastAsia="en-US"/>
              </w:rPr>
            </w:pPr>
            <w:r w:rsidRPr="00CD0127">
              <w:rPr>
                <w:lang w:eastAsia="en-US"/>
              </w:rPr>
              <w:t>-</w:t>
            </w:r>
          </w:p>
        </w:tc>
        <w:tc>
          <w:tcPr>
            <w:tcW w:w="1413" w:type="dxa"/>
            <w:tcBorders>
              <w:top w:val="single" w:sz="4" w:space="0" w:color="000000"/>
              <w:left w:val="single" w:sz="4" w:space="0" w:color="000000"/>
              <w:bottom w:val="single" w:sz="4" w:space="0" w:color="000000"/>
              <w:right w:val="single" w:sz="4" w:space="0" w:color="000000"/>
            </w:tcBorders>
            <w:hideMark/>
          </w:tcPr>
          <w:p w:rsidR="006E016C" w:rsidRDefault="006E016C" w:rsidP="00721EF9">
            <w:pPr>
              <w:widowControl w:val="0"/>
              <w:autoSpaceDE w:val="0"/>
              <w:autoSpaceDN w:val="0"/>
              <w:adjustRightInd w:val="0"/>
              <w:spacing w:after="200"/>
              <w:jc w:val="center"/>
              <w:rPr>
                <w:highlight w:val="green"/>
                <w:lang w:eastAsia="en-US"/>
              </w:rPr>
            </w:pPr>
            <w:r>
              <w:t>20</w:t>
            </w:r>
            <w:r w:rsidRPr="00CD0127">
              <w:t xml:space="preserve"> мин</w:t>
            </w:r>
          </w:p>
        </w:tc>
      </w:tr>
      <w:tr w:rsidR="006E016C" w:rsidTr="006E016C">
        <w:tc>
          <w:tcPr>
            <w:tcW w:w="713" w:type="dxa"/>
            <w:tcBorders>
              <w:top w:val="single" w:sz="4" w:space="0" w:color="000000"/>
              <w:left w:val="single" w:sz="4" w:space="0" w:color="000000"/>
              <w:bottom w:val="single" w:sz="4" w:space="0" w:color="000000"/>
              <w:right w:val="single" w:sz="4" w:space="0" w:color="000000"/>
            </w:tcBorders>
          </w:tcPr>
          <w:p w:rsidR="006E016C" w:rsidRDefault="006E016C" w:rsidP="00721EF9">
            <w:pPr>
              <w:widowControl w:val="0"/>
              <w:autoSpaceDE w:val="0"/>
              <w:autoSpaceDN w:val="0"/>
              <w:adjustRightInd w:val="0"/>
              <w:spacing w:after="200"/>
              <w:rPr>
                <w:highlight w:val="green"/>
                <w:lang w:eastAsia="en-US"/>
              </w:rPr>
            </w:pPr>
            <w:r>
              <w:rPr>
                <w:lang w:eastAsia="en-US"/>
              </w:rPr>
              <w:lastRenderedPageBreak/>
              <w:t>6</w:t>
            </w:r>
          </w:p>
        </w:tc>
        <w:tc>
          <w:tcPr>
            <w:tcW w:w="1621" w:type="dxa"/>
            <w:tcBorders>
              <w:top w:val="single" w:sz="4" w:space="0" w:color="000000"/>
              <w:left w:val="single" w:sz="4" w:space="0" w:color="000000"/>
              <w:bottom w:val="single" w:sz="4" w:space="0" w:color="000000"/>
              <w:right w:val="single" w:sz="4" w:space="0" w:color="000000"/>
            </w:tcBorders>
            <w:hideMark/>
          </w:tcPr>
          <w:p w:rsidR="006E016C" w:rsidRPr="00CD0127" w:rsidRDefault="006E016C" w:rsidP="00721EF9">
            <w:pPr>
              <w:widowControl w:val="0"/>
              <w:autoSpaceDE w:val="0"/>
              <w:autoSpaceDN w:val="0"/>
              <w:adjustRightInd w:val="0"/>
              <w:spacing w:after="200"/>
              <w:rPr>
                <w:lang w:eastAsia="en-US"/>
              </w:rPr>
            </w:pPr>
            <w:r w:rsidRPr="00CD0127">
              <w:t>Комментарии к домашнему заданию по теме следующего занятия</w:t>
            </w:r>
          </w:p>
        </w:tc>
        <w:tc>
          <w:tcPr>
            <w:tcW w:w="2400" w:type="dxa"/>
            <w:tcBorders>
              <w:top w:val="single" w:sz="4" w:space="0" w:color="000000"/>
              <w:left w:val="single" w:sz="4" w:space="0" w:color="000000"/>
              <w:bottom w:val="single" w:sz="4" w:space="0" w:color="000000"/>
              <w:right w:val="single" w:sz="4" w:space="0" w:color="000000"/>
            </w:tcBorders>
          </w:tcPr>
          <w:p w:rsidR="006E016C" w:rsidRPr="00CD0127" w:rsidRDefault="006E016C" w:rsidP="00721EF9">
            <w:pPr>
              <w:widowControl w:val="0"/>
              <w:autoSpaceDE w:val="0"/>
              <w:autoSpaceDN w:val="0"/>
              <w:adjustRightInd w:val="0"/>
              <w:spacing w:after="200"/>
              <w:jc w:val="center"/>
              <w:rPr>
                <w:lang w:eastAsia="en-US"/>
              </w:rPr>
            </w:pPr>
            <w:r>
              <w:rPr>
                <w:lang w:eastAsia="en-US"/>
              </w:rPr>
              <w:t>-</w:t>
            </w:r>
          </w:p>
        </w:tc>
        <w:tc>
          <w:tcPr>
            <w:tcW w:w="1803" w:type="dxa"/>
            <w:tcBorders>
              <w:top w:val="single" w:sz="4" w:space="0" w:color="000000"/>
              <w:left w:val="single" w:sz="4" w:space="0" w:color="000000"/>
              <w:bottom w:val="single" w:sz="4" w:space="0" w:color="000000"/>
              <w:right w:val="single" w:sz="4" w:space="0" w:color="000000"/>
            </w:tcBorders>
          </w:tcPr>
          <w:p w:rsidR="006E016C" w:rsidRPr="00CD0127" w:rsidRDefault="006E016C" w:rsidP="00721EF9">
            <w:pPr>
              <w:rPr>
                <w:lang w:eastAsia="en-US"/>
              </w:rPr>
            </w:pPr>
            <w:r w:rsidRPr="00CD0127">
              <w:t>Пассивный</w:t>
            </w:r>
          </w:p>
          <w:p w:rsidR="006E016C" w:rsidRPr="00CD0127" w:rsidRDefault="006E016C" w:rsidP="00721EF9">
            <w:pPr>
              <w:widowControl w:val="0"/>
              <w:autoSpaceDE w:val="0"/>
              <w:autoSpaceDN w:val="0"/>
              <w:adjustRightInd w:val="0"/>
              <w:spacing w:after="200"/>
              <w:rPr>
                <w:lang w:eastAsia="en-US"/>
              </w:rPr>
            </w:pPr>
          </w:p>
        </w:tc>
        <w:tc>
          <w:tcPr>
            <w:tcW w:w="1670" w:type="dxa"/>
            <w:tcBorders>
              <w:top w:val="single" w:sz="4" w:space="0" w:color="000000"/>
              <w:left w:val="single" w:sz="4" w:space="0" w:color="000000"/>
              <w:bottom w:val="single" w:sz="4" w:space="0" w:color="000000"/>
              <w:right w:val="single" w:sz="4" w:space="0" w:color="000000"/>
            </w:tcBorders>
          </w:tcPr>
          <w:p w:rsidR="006E016C" w:rsidRPr="00CD0127" w:rsidRDefault="006E016C" w:rsidP="00721EF9">
            <w:pPr>
              <w:widowControl w:val="0"/>
              <w:autoSpaceDE w:val="0"/>
              <w:autoSpaceDN w:val="0"/>
              <w:adjustRightInd w:val="0"/>
              <w:spacing w:after="200"/>
              <w:jc w:val="center"/>
              <w:rPr>
                <w:lang w:eastAsia="en-US"/>
              </w:rPr>
            </w:pPr>
            <w:r>
              <w:rPr>
                <w:lang w:eastAsia="en-US"/>
              </w:rPr>
              <w:t xml:space="preserve"> -</w:t>
            </w:r>
          </w:p>
        </w:tc>
        <w:tc>
          <w:tcPr>
            <w:tcW w:w="1413" w:type="dxa"/>
            <w:tcBorders>
              <w:top w:val="single" w:sz="4" w:space="0" w:color="000000"/>
              <w:left w:val="single" w:sz="4" w:space="0" w:color="000000"/>
              <w:bottom w:val="single" w:sz="4" w:space="0" w:color="000000"/>
              <w:right w:val="single" w:sz="4" w:space="0" w:color="000000"/>
            </w:tcBorders>
            <w:hideMark/>
          </w:tcPr>
          <w:p w:rsidR="006E016C" w:rsidRDefault="006E016C" w:rsidP="00721EF9">
            <w:pPr>
              <w:widowControl w:val="0"/>
              <w:autoSpaceDE w:val="0"/>
              <w:autoSpaceDN w:val="0"/>
              <w:adjustRightInd w:val="0"/>
              <w:spacing w:after="200"/>
              <w:jc w:val="center"/>
              <w:rPr>
                <w:lang w:eastAsia="en-US"/>
              </w:rPr>
            </w:pPr>
            <w:r>
              <w:t>10</w:t>
            </w:r>
            <w:r w:rsidRPr="00CD0127">
              <w:t xml:space="preserve"> мин</w:t>
            </w:r>
          </w:p>
        </w:tc>
      </w:tr>
    </w:tbl>
    <w:p w:rsidR="0081137E" w:rsidRPr="00083E06" w:rsidRDefault="0081137E" w:rsidP="00943844">
      <w:pPr>
        <w:jc w:val="both"/>
        <w:rPr>
          <w:sz w:val="24"/>
          <w:szCs w:val="24"/>
        </w:rPr>
      </w:pPr>
    </w:p>
    <w:p w:rsidR="00133F22" w:rsidRDefault="00133F22" w:rsidP="00133F22">
      <w:pPr>
        <w:jc w:val="both"/>
        <w:rPr>
          <w:b/>
          <w:bCs/>
          <w:sz w:val="24"/>
          <w:szCs w:val="24"/>
        </w:rPr>
      </w:pPr>
    </w:p>
    <w:p w:rsidR="006E016C" w:rsidRPr="00133F22" w:rsidRDefault="006E016C" w:rsidP="00133F22">
      <w:pPr>
        <w:jc w:val="both"/>
        <w:rPr>
          <w:b/>
          <w:bCs/>
          <w:sz w:val="24"/>
          <w:szCs w:val="24"/>
        </w:rPr>
      </w:pPr>
      <w:r w:rsidRPr="006E016C">
        <w:rPr>
          <w:b/>
          <w:bCs/>
          <w:sz w:val="24"/>
          <w:szCs w:val="24"/>
        </w:rPr>
        <w:t>Тема 11.</w:t>
      </w:r>
      <w:r w:rsidR="009940F4">
        <w:rPr>
          <w:b/>
          <w:bCs/>
          <w:sz w:val="24"/>
          <w:szCs w:val="24"/>
        </w:rPr>
        <w:t xml:space="preserve"> </w:t>
      </w:r>
      <w:r>
        <w:rPr>
          <w:color w:val="000000"/>
          <w:sz w:val="24"/>
          <w:szCs w:val="24"/>
        </w:rPr>
        <w:t>Определение о</w:t>
      </w:r>
      <w:r w:rsidRPr="00F04B57">
        <w:rPr>
          <w:color w:val="000000"/>
          <w:sz w:val="24"/>
          <w:szCs w:val="24"/>
        </w:rPr>
        <w:t>псон</w:t>
      </w:r>
      <w:r>
        <w:rPr>
          <w:color w:val="000000"/>
          <w:sz w:val="24"/>
          <w:szCs w:val="24"/>
        </w:rPr>
        <w:t>офагоцитарного индекса</w:t>
      </w:r>
      <w:r w:rsidRPr="00F04B57">
        <w:rPr>
          <w:color w:val="000000"/>
          <w:sz w:val="24"/>
          <w:szCs w:val="24"/>
        </w:rPr>
        <w:t xml:space="preserve">. </w:t>
      </w:r>
      <w:r>
        <w:rPr>
          <w:color w:val="000000"/>
          <w:sz w:val="24"/>
          <w:szCs w:val="24"/>
        </w:rPr>
        <w:t>Постановка реакции т</w:t>
      </w:r>
      <w:r w:rsidRPr="00F04B57">
        <w:rPr>
          <w:color w:val="000000"/>
          <w:sz w:val="24"/>
          <w:szCs w:val="24"/>
        </w:rPr>
        <w:t>итровани</w:t>
      </w:r>
      <w:r>
        <w:rPr>
          <w:color w:val="000000"/>
          <w:sz w:val="24"/>
          <w:szCs w:val="24"/>
        </w:rPr>
        <w:t>я комплемента и</w:t>
      </w:r>
      <w:r w:rsidRPr="00F04B57">
        <w:rPr>
          <w:color w:val="000000"/>
          <w:sz w:val="24"/>
          <w:szCs w:val="24"/>
        </w:rPr>
        <w:t xml:space="preserve"> лизоцима.</w:t>
      </w:r>
      <w:r>
        <w:rPr>
          <w:color w:val="000000"/>
          <w:sz w:val="24"/>
          <w:szCs w:val="24"/>
        </w:rPr>
        <w:t xml:space="preserve"> Постановка р</w:t>
      </w:r>
      <w:r w:rsidRPr="00F04B57">
        <w:rPr>
          <w:color w:val="000000"/>
          <w:sz w:val="24"/>
          <w:szCs w:val="24"/>
        </w:rPr>
        <w:t>еакци</w:t>
      </w:r>
      <w:r>
        <w:rPr>
          <w:color w:val="000000"/>
          <w:sz w:val="24"/>
          <w:szCs w:val="24"/>
        </w:rPr>
        <w:t>и</w:t>
      </w:r>
      <w:r w:rsidRPr="00F04B57">
        <w:rPr>
          <w:color w:val="000000"/>
          <w:sz w:val="24"/>
          <w:szCs w:val="24"/>
        </w:rPr>
        <w:t xml:space="preserve"> агглютинации</w:t>
      </w:r>
      <w:r>
        <w:rPr>
          <w:color w:val="000000"/>
          <w:sz w:val="24"/>
          <w:szCs w:val="24"/>
        </w:rPr>
        <w:t>, р</w:t>
      </w:r>
      <w:r w:rsidRPr="00F04B57">
        <w:rPr>
          <w:color w:val="000000"/>
          <w:sz w:val="24"/>
          <w:szCs w:val="24"/>
        </w:rPr>
        <w:t>еакци</w:t>
      </w:r>
      <w:r>
        <w:rPr>
          <w:color w:val="000000"/>
          <w:sz w:val="24"/>
          <w:szCs w:val="24"/>
        </w:rPr>
        <w:t>и преципитации,р</w:t>
      </w:r>
      <w:r w:rsidRPr="00F04B57">
        <w:rPr>
          <w:color w:val="000000"/>
          <w:sz w:val="24"/>
          <w:szCs w:val="24"/>
        </w:rPr>
        <w:t>еакци</w:t>
      </w:r>
      <w:r>
        <w:rPr>
          <w:color w:val="000000"/>
          <w:sz w:val="24"/>
          <w:szCs w:val="24"/>
        </w:rPr>
        <w:t>и</w:t>
      </w:r>
      <w:r w:rsidRPr="00F04B57">
        <w:rPr>
          <w:color w:val="000000"/>
          <w:sz w:val="24"/>
          <w:szCs w:val="24"/>
        </w:rPr>
        <w:t xml:space="preserve"> лизиса, бактериолиза, реакци</w:t>
      </w:r>
      <w:r>
        <w:rPr>
          <w:color w:val="000000"/>
          <w:sz w:val="24"/>
          <w:szCs w:val="24"/>
        </w:rPr>
        <w:t>и</w:t>
      </w:r>
      <w:r w:rsidRPr="00F04B57">
        <w:rPr>
          <w:color w:val="000000"/>
          <w:sz w:val="24"/>
          <w:szCs w:val="24"/>
        </w:rPr>
        <w:t xml:space="preserve"> связывания </w:t>
      </w:r>
      <w:r>
        <w:rPr>
          <w:color w:val="000000"/>
          <w:sz w:val="24"/>
          <w:szCs w:val="24"/>
        </w:rPr>
        <w:t>комплемента,р</w:t>
      </w:r>
      <w:r w:rsidRPr="00F04B57">
        <w:rPr>
          <w:color w:val="000000"/>
          <w:sz w:val="24"/>
          <w:szCs w:val="24"/>
        </w:rPr>
        <w:t>еакци</w:t>
      </w:r>
      <w:r>
        <w:rPr>
          <w:color w:val="000000"/>
          <w:sz w:val="24"/>
          <w:szCs w:val="24"/>
        </w:rPr>
        <w:t>и</w:t>
      </w:r>
      <w:r w:rsidRPr="00F04B57">
        <w:rPr>
          <w:color w:val="000000"/>
          <w:sz w:val="24"/>
          <w:szCs w:val="24"/>
        </w:rPr>
        <w:t xml:space="preserve"> нейтрализации.</w:t>
      </w:r>
    </w:p>
    <w:p w:rsidR="006E016C" w:rsidRDefault="00A64E9E" w:rsidP="00A64E9E">
      <w:pPr>
        <w:jc w:val="both"/>
        <w:rPr>
          <w:b/>
          <w:bCs/>
          <w:sz w:val="24"/>
          <w:szCs w:val="24"/>
        </w:rPr>
      </w:pPr>
      <w:r w:rsidRPr="006E016C">
        <w:rPr>
          <w:b/>
          <w:bCs/>
          <w:sz w:val="24"/>
          <w:szCs w:val="24"/>
        </w:rPr>
        <w:t>Цель:</w:t>
      </w:r>
    </w:p>
    <w:p w:rsidR="00AB2A6E" w:rsidRPr="00AB2A6E" w:rsidRDefault="00AB2A6E" w:rsidP="00AB2A6E">
      <w:pPr>
        <w:jc w:val="both"/>
        <w:rPr>
          <w:sz w:val="24"/>
          <w:szCs w:val="24"/>
          <w:lang w:val="kk-KZ"/>
        </w:rPr>
      </w:pPr>
      <w:r w:rsidRPr="00AB2A6E">
        <w:rPr>
          <w:sz w:val="24"/>
          <w:szCs w:val="24"/>
        </w:rPr>
        <w:t xml:space="preserve">формирование у студентов основных компетенции об основах иммунодиагностики, инфекционных заболеваний; </w:t>
      </w:r>
      <w:r>
        <w:rPr>
          <w:sz w:val="24"/>
          <w:szCs w:val="24"/>
        </w:rPr>
        <w:t xml:space="preserve">механизмах образования  </w:t>
      </w:r>
      <w:r w:rsidRPr="00F04B57">
        <w:rPr>
          <w:sz w:val="24"/>
          <w:szCs w:val="24"/>
        </w:rPr>
        <w:t>иммунокомплексов в серологических реакциях</w:t>
      </w:r>
      <w:r>
        <w:rPr>
          <w:sz w:val="24"/>
          <w:szCs w:val="24"/>
        </w:rPr>
        <w:t>;</w:t>
      </w:r>
      <w:r w:rsidR="0069383C">
        <w:rPr>
          <w:sz w:val="24"/>
          <w:szCs w:val="24"/>
        </w:rPr>
        <w:t xml:space="preserve"> фагоцитозе – как факторе неспецифической защиты,</w:t>
      </w:r>
      <w:r>
        <w:rPr>
          <w:sz w:val="24"/>
          <w:szCs w:val="24"/>
        </w:rPr>
        <w:t>м</w:t>
      </w:r>
      <w:r w:rsidRPr="00AB2A6E">
        <w:rPr>
          <w:sz w:val="24"/>
          <w:szCs w:val="24"/>
        </w:rPr>
        <w:t>етодах иммунодиагностики (</w:t>
      </w:r>
      <w:r>
        <w:rPr>
          <w:color w:val="000000"/>
          <w:sz w:val="24"/>
          <w:szCs w:val="24"/>
        </w:rPr>
        <w:t>реакции т</w:t>
      </w:r>
      <w:r w:rsidRPr="00F04B57">
        <w:rPr>
          <w:color w:val="000000"/>
          <w:sz w:val="24"/>
          <w:szCs w:val="24"/>
        </w:rPr>
        <w:t>итровани</w:t>
      </w:r>
      <w:r>
        <w:rPr>
          <w:color w:val="000000"/>
          <w:sz w:val="24"/>
          <w:szCs w:val="24"/>
        </w:rPr>
        <w:t xml:space="preserve">я комплемента и лизоцима, </w:t>
      </w:r>
      <w:r w:rsidRPr="00F04B57">
        <w:rPr>
          <w:color w:val="000000"/>
          <w:sz w:val="24"/>
          <w:szCs w:val="24"/>
        </w:rPr>
        <w:t>агглютинации</w:t>
      </w:r>
      <w:r>
        <w:rPr>
          <w:color w:val="000000"/>
          <w:sz w:val="24"/>
          <w:szCs w:val="24"/>
        </w:rPr>
        <w:t>, преципитации,</w:t>
      </w:r>
      <w:r w:rsidRPr="00F04B57">
        <w:rPr>
          <w:color w:val="000000"/>
          <w:sz w:val="24"/>
          <w:szCs w:val="24"/>
        </w:rPr>
        <w:t xml:space="preserve">лизиса, бактериолиза, </w:t>
      </w:r>
      <w:r>
        <w:rPr>
          <w:color w:val="000000"/>
          <w:sz w:val="24"/>
          <w:szCs w:val="24"/>
        </w:rPr>
        <w:t>РСК,</w:t>
      </w:r>
      <w:r w:rsidRPr="00F04B57">
        <w:rPr>
          <w:color w:val="000000"/>
          <w:sz w:val="24"/>
          <w:szCs w:val="24"/>
        </w:rPr>
        <w:t xml:space="preserve"> нейтрализации</w:t>
      </w:r>
      <w:r w:rsidRPr="00AB2A6E">
        <w:rPr>
          <w:sz w:val="24"/>
          <w:szCs w:val="24"/>
        </w:rPr>
        <w:t>)</w:t>
      </w:r>
      <w:r>
        <w:rPr>
          <w:sz w:val="24"/>
          <w:szCs w:val="24"/>
        </w:rPr>
        <w:t xml:space="preserve"> и интерпретации их результатов.</w:t>
      </w:r>
    </w:p>
    <w:p w:rsidR="004D24CC" w:rsidRDefault="004D24CC" w:rsidP="004D24CC">
      <w:pPr>
        <w:tabs>
          <w:tab w:val="left" w:pos="5103"/>
        </w:tabs>
        <w:jc w:val="both"/>
        <w:rPr>
          <w:b/>
          <w:bCs/>
          <w:sz w:val="24"/>
          <w:szCs w:val="24"/>
        </w:rPr>
      </w:pPr>
      <w:r w:rsidRPr="004D24CC">
        <w:rPr>
          <w:b/>
          <w:bCs/>
          <w:sz w:val="24"/>
          <w:szCs w:val="24"/>
        </w:rPr>
        <w:t xml:space="preserve">Задачи обучения: </w:t>
      </w:r>
    </w:p>
    <w:p w:rsidR="0010113B" w:rsidRDefault="0010113B" w:rsidP="004D24CC">
      <w:pPr>
        <w:tabs>
          <w:tab w:val="left" w:pos="5103"/>
        </w:tabs>
        <w:jc w:val="both"/>
        <w:rPr>
          <w:bCs/>
          <w:sz w:val="24"/>
          <w:szCs w:val="24"/>
        </w:rPr>
      </w:pPr>
      <w:r>
        <w:rPr>
          <w:b/>
          <w:bCs/>
          <w:sz w:val="24"/>
          <w:szCs w:val="24"/>
        </w:rPr>
        <w:t>-</w:t>
      </w:r>
      <w:r w:rsidRPr="0010113B">
        <w:rPr>
          <w:bCs/>
          <w:sz w:val="24"/>
          <w:szCs w:val="24"/>
        </w:rPr>
        <w:t>освоить понятия антиген и антитело;</w:t>
      </w:r>
    </w:p>
    <w:p w:rsidR="0069383C" w:rsidRPr="004D24CC" w:rsidRDefault="0069383C" w:rsidP="004D24CC">
      <w:pPr>
        <w:tabs>
          <w:tab w:val="left" w:pos="5103"/>
        </w:tabs>
        <w:jc w:val="both"/>
        <w:rPr>
          <w:b/>
          <w:bCs/>
          <w:sz w:val="24"/>
          <w:szCs w:val="24"/>
        </w:rPr>
      </w:pPr>
      <w:r>
        <w:rPr>
          <w:bCs/>
          <w:sz w:val="24"/>
          <w:szCs w:val="24"/>
        </w:rPr>
        <w:t>-освоить понятие о фагоцитозе,  показателях его интенсивности;</w:t>
      </w:r>
    </w:p>
    <w:p w:rsidR="004D24CC" w:rsidRPr="0010113B" w:rsidRDefault="0010113B" w:rsidP="0010113B">
      <w:pPr>
        <w:jc w:val="both"/>
        <w:rPr>
          <w:sz w:val="24"/>
          <w:szCs w:val="24"/>
        </w:rPr>
      </w:pPr>
      <w:r>
        <w:rPr>
          <w:sz w:val="24"/>
          <w:szCs w:val="24"/>
        </w:rPr>
        <w:t>-</w:t>
      </w:r>
      <w:r>
        <w:rPr>
          <w:sz w:val="24"/>
          <w:szCs w:val="24"/>
          <w:lang w:val="ru-MO"/>
        </w:rPr>
        <w:t>с</w:t>
      </w:r>
      <w:r w:rsidR="004D24CC" w:rsidRPr="0010113B">
        <w:rPr>
          <w:sz w:val="24"/>
          <w:szCs w:val="24"/>
          <w:lang w:val="ru-MO"/>
        </w:rPr>
        <w:t xml:space="preserve">формировать знания  </w:t>
      </w:r>
      <w:r>
        <w:rPr>
          <w:sz w:val="24"/>
          <w:szCs w:val="24"/>
        </w:rPr>
        <w:t xml:space="preserve">об основах иммунодиагностики </w:t>
      </w:r>
      <w:r w:rsidR="004D24CC" w:rsidRPr="0010113B">
        <w:rPr>
          <w:sz w:val="24"/>
          <w:szCs w:val="24"/>
        </w:rPr>
        <w:t>инфекционных заболеваний;</w:t>
      </w:r>
    </w:p>
    <w:p w:rsidR="004D24CC" w:rsidRPr="0010113B" w:rsidRDefault="0010113B" w:rsidP="0010113B">
      <w:pPr>
        <w:tabs>
          <w:tab w:val="num" w:pos="720"/>
        </w:tabs>
        <w:jc w:val="both"/>
        <w:rPr>
          <w:sz w:val="24"/>
          <w:szCs w:val="24"/>
        </w:rPr>
      </w:pPr>
      <w:r>
        <w:rPr>
          <w:sz w:val="24"/>
          <w:szCs w:val="24"/>
        </w:rPr>
        <w:t>-сф</w:t>
      </w:r>
      <w:r w:rsidR="004D24CC" w:rsidRPr="0010113B">
        <w:rPr>
          <w:sz w:val="24"/>
          <w:szCs w:val="24"/>
        </w:rPr>
        <w:t>ормировать представление идать характеристику о принципах  и методах иммунодиагностики (</w:t>
      </w:r>
      <w:r>
        <w:rPr>
          <w:sz w:val="24"/>
          <w:szCs w:val="24"/>
        </w:rPr>
        <w:t>РА</w:t>
      </w:r>
      <w:r w:rsidR="004D24CC" w:rsidRPr="0010113B">
        <w:rPr>
          <w:sz w:val="24"/>
          <w:szCs w:val="24"/>
        </w:rPr>
        <w:t xml:space="preserve">, </w:t>
      </w:r>
      <w:r>
        <w:rPr>
          <w:sz w:val="24"/>
          <w:szCs w:val="24"/>
        </w:rPr>
        <w:t>РП</w:t>
      </w:r>
      <w:r w:rsidR="004D24CC" w:rsidRPr="0010113B">
        <w:rPr>
          <w:sz w:val="24"/>
          <w:szCs w:val="24"/>
        </w:rPr>
        <w:t xml:space="preserve">, </w:t>
      </w:r>
      <w:r>
        <w:rPr>
          <w:sz w:val="24"/>
          <w:szCs w:val="24"/>
        </w:rPr>
        <w:t>р-ии титрования комплемента и лизоцима</w:t>
      </w:r>
      <w:r w:rsidR="004D24CC" w:rsidRPr="0010113B">
        <w:rPr>
          <w:sz w:val="24"/>
          <w:szCs w:val="24"/>
        </w:rPr>
        <w:t xml:space="preserve">, </w:t>
      </w:r>
      <w:r>
        <w:rPr>
          <w:sz w:val="24"/>
          <w:szCs w:val="24"/>
        </w:rPr>
        <w:t>лизиса, бактеиолиза, РСК, РН)</w:t>
      </w:r>
    </w:p>
    <w:p w:rsidR="004D24CC" w:rsidRPr="0010113B" w:rsidRDefault="0010113B" w:rsidP="0010113B">
      <w:pPr>
        <w:tabs>
          <w:tab w:val="num" w:pos="720"/>
        </w:tabs>
        <w:rPr>
          <w:b/>
          <w:bCs/>
          <w:spacing w:val="20"/>
          <w:sz w:val="24"/>
          <w:szCs w:val="24"/>
        </w:rPr>
      </w:pPr>
      <w:r>
        <w:rPr>
          <w:sz w:val="24"/>
          <w:szCs w:val="24"/>
        </w:rPr>
        <w:t>-и</w:t>
      </w:r>
      <w:r w:rsidR="004D24CC" w:rsidRPr="0010113B">
        <w:rPr>
          <w:sz w:val="24"/>
          <w:szCs w:val="24"/>
        </w:rPr>
        <w:t>зучить механизмы, особенности и методы постановки раз</w:t>
      </w:r>
      <w:r>
        <w:rPr>
          <w:sz w:val="24"/>
          <w:szCs w:val="24"/>
        </w:rPr>
        <w:t>личных иммунологических реакций;</w:t>
      </w:r>
    </w:p>
    <w:p w:rsidR="004D24CC" w:rsidRPr="0010113B" w:rsidRDefault="0010113B" w:rsidP="0010113B">
      <w:pPr>
        <w:tabs>
          <w:tab w:val="num" w:pos="720"/>
        </w:tabs>
        <w:rPr>
          <w:b/>
          <w:bCs/>
          <w:spacing w:val="20"/>
          <w:sz w:val="24"/>
          <w:szCs w:val="24"/>
        </w:rPr>
      </w:pPr>
      <w:r>
        <w:rPr>
          <w:sz w:val="24"/>
          <w:szCs w:val="24"/>
        </w:rPr>
        <w:t>-н</w:t>
      </w:r>
      <w:r w:rsidR="004D24CC" w:rsidRPr="0010113B">
        <w:rPr>
          <w:sz w:val="24"/>
          <w:szCs w:val="24"/>
        </w:rPr>
        <w:t xml:space="preserve">аучить студентов  интерпретировать полученные результаты </w:t>
      </w:r>
    </w:p>
    <w:p w:rsidR="004D24CC" w:rsidRPr="0010113B" w:rsidRDefault="0010113B" w:rsidP="004D24CC">
      <w:pPr>
        <w:jc w:val="both"/>
        <w:rPr>
          <w:b/>
          <w:sz w:val="24"/>
          <w:szCs w:val="24"/>
          <w:lang w:val="kk-KZ"/>
        </w:rPr>
      </w:pPr>
      <w:r w:rsidRPr="0010113B">
        <w:rPr>
          <w:b/>
          <w:sz w:val="24"/>
          <w:szCs w:val="24"/>
          <w:lang w:val="kk-KZ"/>
        </w:rPr>
        <w:t xml:space="preserve">Конечные результаты обучения: </w:t>
      </w:r>
    </w:p>
    <w:p w:rsidR="0010113B" w:rsidRPr="0010113B" w:rsidRDefault="009940F4" w:rsidP="0010113B">
      <w:pPr>
        <w:rPr>
          <w:b/>
          <w:bCs/>
          <w:spacing w:val="20"/>
          <w:sz w:val="24"/>
          <w:szCs w:val="24"/>
        </w:rPr>
      </w:pPr>
      <w:r>
        <w:rPr>
          <w:b/>
          <w:bCs/>
          <w:spacing w:val="20"/>
          <w:sz w:val="24"/>
          <w:szCs w:val="24"/>
        </w:rPr>
        <w:t>Сформировать знания о</w:t>
      </w:r>
      <w:r w:rsidR="0010113B" w:rsidRPr="0010113B">
        <w:rPr>
          <w:b/>
          <w:bCs/>
          <w:spacing w:val="20"/>
          <w:sz w:val="24"/>
          <w:szCs w:val="24"/>
        </w:rPr>
        <w:t>:</w:t>
      </w:r>
    </w:p>
    <w:p w:rsidR="0010113B" w:rsidRDefault="0010113B" w:rsidP="0010113B">
      <w:pPr>
        <w:tabs>
          <w:tab w:val="left" w:pos="900"/>
        </w:tabs>
        <w:jc w:val="both"/>
        <w:rPr>
          <w:b/>
          <w:sz w:val="24"/>
          <w:szCs w:val="24"/>
        </w:rPr>
      </w:pPr>
      <w:r>
        <w:rPr>
          <w:sz w:val="24"/>
          <w:szCs w:val="24"/>
        </w:rPr>
        <w:t>-</w:t>
      </w:r>
      <w:r w:rsidR="009940F4">
        <w:rPr>
          <w:sz w:val="24"/>
          <w:szCs w:val="24"/>
        </w:rPr>
        <w:t>о</w:t>
      </w:r>
      <w:r>
        <w:rPr>
          <w:sz w:val="24"/>
          <w:szCs w:val="24"/>
        </w:rPr>
        <w:t>снов</w:t>
      </w:r>
      <w:r w:rsidR="009940F4">
        <w:rPr>
          <w:sz w:val="24"/>
          <w:szCs w:val="24"/>
        </w:rPr>
        <w:t>ах</w:t>
      </w:r>
      <w:r>
        <w:rPr>
          <w:sz w:val="24"/>
          <w:szCs w:val="24"/>
        </w:rPr>
        <w:t xml:space="preserve"> иммунодиагностики</w:t>
      </w:r>
      <w:r w:rsidRPr="0010113B">
        <w:rPr>
          <w:sz w:val="24"/>
          <w:szCs w:val="24"/>
        </w:rPr>
        <w:t xml:space="preserve"> инфекционных заболеваний.</w:t>
      </w:r>
    </w:p>
    <w:p w:rsidR="0069383C" w:rsidRPr="0069383C" w:rsidRDefault="0069383C" w:rsidP="0010113B">
      <w:pPr>
        <w:tabs>
          <w:tab w:val="left" w:pos="900"/>
        </w:tabs>
        <w:jc w:val="both"/>
        <w:rPr>
          <w:sz w:val="24"/>
          <w:szCs w:val="24"/>
        </w:rPr>
      </w:pPr>
      <w:r>
        <w:rPr>
          <w:b/>
          <w:sz w:val="24"/>
          <w:szCs w:val="24"/>
        </w:rPr>
        <w:t>-</w:t>
      </w:r>
      <w:r w:rsidR="009940F4" w:rsidRPr="009940F4">
        <w:rPr>
          <w:sz w:val="24"/>
          <w:szCs w:val="24"/>
        </w:rPr>
        <w:t>ф</w:t>
      </w:r>
      <w:r w:rsidRPr="0069383C">
        <w:rPr>
          <w:sz w:val="24"/>
          <w:szCs w:val="24"/>
        </w:rPr>
        <w:t>агоцитоз</w:t>
      </w:r>
      <w:r w:rsidR="009940F4">
        <w:rPr>
          <w:sz w:val="24"/>
          <w:szCs w:val="24"/>
        </w:rPr>
        <w:t>е</w:t>
      </w:r>
      <w:r w:rsidRPr="0069383C">
        <w:rPr>
          <w:sz w:val="24"/>
          <w:szCs w:val="24"/>
        </w:rPr>
        <w:t>, показател</w:t>
      </w:r>
      <w:r w:rsidR="009940F4">
        <w:rPr>
          <w:sz w:val="24"/>
          <w:szCs w:val="24"/>
        </w:rPr>
        <w:t>ях</w:t>
      </w:r>
      <w:r w:rsidRPr="0069383C">
        <w:rPr>
          <w:sz w:val="24"/>
          <w:szCs w:val="24"/>
        </w:rPr>
        <w:t xml:space="preserve"> его интенсивности, их значение</w:t>
      </w:r>
    </w:p>
    <w:p w:rsidR="0010113B" w:rsidRPr="0010113B" w:rsidRDefault="0010113B" w:rsidP="0010113B">
      <w:pPr>
        <w:tabs>
          <w:tab w:val="left" w:pos="900"/>
        </w:tabs>
        <w:jc w:val="both"/>
        <w:rPr>
          <w:sz w:val="24"/>
          <w:szCs w:val="24"/>
        </w:rPr>
      </w:pPr>
      <w:r>
        <w:rPr>
          <w:sz w:val="24"/>
          <w:szCs w:val="24"/>
        </w:rPr>
        <w:t>-</w:t>
      </w:r>
      <w:r w:rsidR="009940F4">
        <w:rPr>
          <w:sz w:val="24"/>
          <w:szCs w:val="24"/>
        </w:rPr>
        <w:t>о</w:t>
      </w:r>
      <w:r w:rsidRPr="0010113B">
        <w:rPr>
          <w:sz w:val="24"/>
          <w:szCs w:val="24"/>
        </w:rPr>
        <w:t>собенност</w:t>
      </w:r>
      <w:r w:rsidR="009940F4">
        <w:rPr>
          <w:sz w:val="24"/>
          <w:szCs w:val="24"/>
        </w:rPr>
        <w:t>ях</w:t>
      </w:r>
      <w:r w:rsidRPr="0010113B">
        <w:rPr>
          <w:sz w:val="24"/>
          <w:szCs w:val="24"/>
        </w:rPr>
        <w:t xml:space="preserve"> индикации и идентификации вирусных антигенов</w:t>
      </w:r>
    </w:p>
    <w:p w:rsidR="0010113B" w:rsidRPr="0010113B" w:rsidRDefault="00FF1D5F" w:rsidP="00FF1D5F">
      <w:pPr>
        <w:tabs>
          <w:tab w:val="left" w:pos="900"/>
        </w:tabs>
        <w:jc w:val="both"/>
        <w:rPr>
          <w:sz w:val="24"/>
          <w:szCs w:val="24"/>
        </w:rPr>
      </w:pPr>
      <w:r>
        <w:rPr>
          <w:sz w:val="24"/>
          <w:szCs w:val="24"/>
        </w:rPr>
        <w:t>-</w:t>
      </w:r>
      <w:r w:rsidR="009940F4">
        <w:rPr>
          <w:sz w:val="24"/>
          <w:szCs w:val="24"/>
        </w:rPr>
        <w:t>м</w:t>
      </w:r>
      <w:r w:rsidR="0010113B" w:rsidRPr="0010113B">
        <w:rPr>
          <w:sz w:val="24"/>
          <w:szCs w:val="24"/>
        </w:rPr>
        <w:t>еханизм</w:t>
      </w:r>
      <w:r w:rsidR="009940F4">
        <w:rPr>
          <w:sz w:val="24"/>
          <w:szCs w:val="24"/>
        </w:rPr>
        <w:t>ах</w:t>
      </w:r>
      <w:r w:rsidR="0010113B" w:rsidRPr="0010113B">
        <w:rPr>
          <w:sz w:val="24"/>
          <w:szCs w:val="24"/>
        </w:rPr>
        <w:t xml:space="preserve"> образования иммунных комплексов в реакциях</w:t>
      </w:r>
    </w:p>
    <w:p w:rsidR="0010113B" w:rsidRPr="0010113B" w:rsidRDefault="00FF1D5F" w:rsidP="0010113B">
      <w:pPr>
        <w:tabs>
          <w:tab w:val="left" w:pos="900"/>
        </w:tabs>
        <w:jc w:val="both"/>
        <w:rPr>
          <w:rFonts w:ascii="Calibri" w:hAnsi="Calibri"/>
          <w:sz w:val="24"/>
          <w:szCs w:val="24"/>
        </w:rPr>
      </w:pPr>
      <w:r>
        <w:rPr>
          <w:sz w:val="24"/>
          <w:szCs w:val="24"/>
        </w:rPr>
        <w:t>-</w:t>
      </w:r>
      <w:r w:rsidR="009940F4">
        <w:rPr>
          <w:sz w:val="24"/>
          <w:szCs w:val="24"/>
        </w:rPr>
        <w:t>м</w:t>
      </w:r>
      <w:r w:rsidR="0010113B" w:rsidRPr="0010113B">
        <w:rPr>
          <w:sz w:val="24"/>
          <w:szCs w:val="24"/>
        </w:rPr>
        <w:t>етод</w:t>
      </w:r>
      <w:r w:rsidR="009940F4">
        <w:rPr>
          <w:sz w:val="24"/>
          <w:szCs w:val="24"/>
        </w:rPr>
        <w:t>ах</w:t>
      </w:r>
      <w:r w:rsidR="0010113B" w:rsidRPr="0010113B">
        <w:rPr>
          <w:sz w:val="24"/>
          <w:szCs w:val="24"/>
        </w:rPr>
        <w:t xml:space="preserve"> серологической диагностики инфекционных заболеваний</w:t>
      </w:r>
      <w:r w:rsidR="009940F4">
        <w:rPr>
          <w:sz w:val="24"/>
          <w:szCs w:val="24"/>
        </w:rPr>
        <w:t xml:space="preserve"> </w:t>
      </w:r>
      <w:r w:rsidR="0010113B" w:rsidRPr="0010113B">
        <w:rPr>
          <w:sz w:val="24"/>
          <w:szCs w:val="24"/>
        </w:rPr>
        <w:t>(</w:t>
      </w:r>
      <w:r>
        <w:rPr>
          <w:sz w:val="24"/>
          <w:szCs w:val="24"/>
        </w:rPr>
        <w:t>РА</w:t>
      </w:r>
      <w:r w:rsidRPr="0010113B">
        <w:rPr>
          <w:sz w:val="24"/>
          <w:szCs w:val="24"/>
        </w:rPr>
        <w:t xml:space="preserve">, </w:t>
      </w:r>
      <w:r>
        <w:rPr>
          <w:sz w:val="24"/>
          <w:szCs w:val="24"/>
        </w:rPr>
        <w:t>РП</w:t>
      </w:r>
      <w:r w:rsidRPr="0010113B">
        <w:rPr>
          <w:sz w:val="24"/>
          <w:szCs w:val="24"/>
        </w:rPr>
        <w:t xml:space="preserve">, </w:t>
      </w:r>
      <w:r>
        <w:rPr>
          <w:sz w:val="24"/>
          <w:szCs w:val="24"/>
        </w:rPr>
        <w:t>р-ии титрования комплемента и лизоцима</w:t>
      </w:r>
      <w:r w:rsidRPr="0010113B">
        <w:rPr>
          <w:sz w:val="24"/>
          <w:szCs w:val="24"/>
        </w:rPr>
        <w:t xml:space="preserve">, </w:t>
      </w:r>
      <w:r>
        <w:rPr>
          <w:sz w:val="24"/>
          <w:szCs w:val="24"/>
        </w:rPr>
        <w:t>лизиса, бактеиолиза, РСК, РН</w:t>
      </w:r>
      <w:r w:rsidR="0010113B" w:rsidRPr="0010113B">
        <w:rPr>
          <w:sz w:val="24"/>
          <w:szCs w:val="24"/>
        </w:rPr>
        <w:t>).</w:t>
      </w:r>
    </w:p>
    <w:p w:rsidR="0010113B" w:rsidRPr="0010113B" w:rsidRDefault="009940F4" w:rsidP="0010113B">
      <w:pPr>
        <w:keepNext/>
        <w:jc w:val="both"/>
        <w:rPr>
          <w:b/>
          <w:bCs/>
          <w:spacing w:val="20"/>
          <w:sz w:val="24"/>
          <w:szCs w:val="24"/>
        </w:rPr>
      </w:pPr>
      <w:r>
        <w:rPr>
          <w:b/>
          <w:bCs/>
          <w:spacing w:val="20"/>
          <w:sz w:val="24"/>
          <w:szCs w:val="24"/>
        </w:rPr>
        <w:lastRenderedPageBreak/>
        <w:t>Сформировать навыки по</w:t>
      </w:r>
      <w:r w:rsidR="0010113B" w:rsidRPr="0010113B">
        <w:rPr>
          <w:b/>
          <w:bCs/>
          <w:spacing w:val="20"/>
          <w:sz w:val="24"/>
          <w:szCs w:val="24"/>
        </w:rPr>
        <w:t>:</w:t>
      </w:r>
    </w:p>
    <w:p w:rsidR="00FF1D5F" w:rsidRDefault="00FF1D5F" w:rsidP="0010113B">
      <w:pPr>
        <w:keepNext/>
        <w:jc w:val="both"/>
        <w:rPr>
          <w:sz w:val="24"/>
          <w:szCs w:val="24"/>
        </w:rPr>
      </w:pPr>
      <w:r>
        <w:rPr>
          <w:sz w:val="24"/>
          <w:szCs w:val="24"/>
        </w:rPr>
        <w:t>- постановк</w:t>
      </w:r>
      <w:r w:rsidR="009940F4">
        <w:rPr>
          <w:sz w:val="24"/>
          <w:szCs w:val="24"/>
        </w:rPr>
        <w:t>е</w:t>
      </w:r>
      <w:r>
        <w:rPr>
          <w:sz w:val="24"/>
          <w:szCs w:val="24"/>
        </w:rPr>
        <w:t xml:space="preserve"> серологических реакций;</w:t>
      </w:r>
    </w:p>
    <w:p w:rsidR="0069383C" w:rsidRDefault="0069383C" w:rsidP="0010113B">
      <w:pPr>
        <w:keepNext/>
        <w:jc w:val="both"/>
        <w:rPr>
          <w:sz w:val="24"/>
          <w:szCs w:val="24"/>
        </w:rPr>
      </w:pPr>
      <w:r>
        <w:rPr>
          <w:sz w:val="24"/>
          <w:szCs w:val="24"/>
        </w:rPr>
        <w:t>-</w:t>
      </w:r>
      <w:r w:rsidR="009940F4">
        <w:rPr>
          <w:sz w:val="24"/>
          <w:szCs w:val="24"/>
        </w:rPr>
        <w:t>проведению</w:t>
      </w:r>
      <w:r>
        <w:rPr>
          <w:sz w:val="24"/>
          <w:szCs w:val="24"/>
        </w:rPr>
        <w:t xml:space="preserve"> подсчет</w:t>
      </w:r>
      <w:r w:rsidR="009940F4">
        <w:rPr>
          <w:sz w:val="24"/>
          <w:szCs w:val="24"/>
        </w:rPr>
        <w:t>а</w:t>
      </w:r>
      <w:r>
        <w:rPr>
          <w:sz w:val="24"/>
          <w:szCs w:val="24"/>
        </w:rPr>
        <w:t xml:space="preserve"> фагоцитарного числа и фагоцитарного индекса;  </w:t>
      </w:r>
    </w:p>
    <w:p w:rsidR="0010113B" w:rsidRPr="0010113B" w:rsidRDefault="00FF1D5F" w:rsidP="0010113B">
      <w:pPr>
        <w:keepNext/>
        <w:jc w:val="both"/>
        <w:rPr>
          <w:b/>
          <w:bCs/>
          <w:spacing w:val="20"/>
          <w:sz w:val="24"/>
          <w:szCs w:val="24"/>
        </w:rPr>
      </w:pPr>
      <w:r>
        <w:rPr>
          <w:sz w:val="24"/>
          <w:szCs w:val="24"/>
        </w:rPr>
        <w:t>-и</w:t>
      </w:r>
      <w:r w:rsidR="0010113B" w:rsidRPr="0010113B">
        <w:rPr>
          <w:sz w:val="24"/>
          <w:szCs w:val="24"/>
        </w:rPr>
        <w:t>нтерпрет</w:t>
      </w:r>
      <w:r w:rsidR="009940F4">
        <w:rPr>
          <w:sz w:val="24"/>
          <w:szCs w:val="24"/>
        </w:rPr>
        <w:t>ации</w:t>
      </w:r>
      <w:r w:rsidR="0010113B" w:rsidRPr="0010113B">
        <w:rPr>
          <w:sz w:val="24"/>
          <w:szCs w:val="24"/>
        </w:rPr>
        <w:t xml:space="preserve"> полученны</w:t>
      </w:r>
      <w:r w:rsidR="009940F4">
        <w:rPr>
          <w:sz w:val="24"/>
          <w:szCs w:val="24"/>
        </w:rPr>
        <w:t>х</w:t>
      </w:r>
      <w:r w:rsidR="0010113B" w:rsidRPr="0010113B">
        <w:rPr>
          <w:sz w:val="24"/>
          <w:szCs w:val="24"/>
        </w:rPr>
        <w:t xml:space="preserve"> результат</w:t>
      </w:r>
      <w:r w:rsidR="009940F4">
        <w:rPr>
          <w:sz w:val="24"/>
          <w:szCs w:val="24"/>
        </w:rPr>
        <w:t>ов</w:t>
      </w:r>
    </w:p>
    <w:p w:rsidR="0010113B" w:rsidRDefault="0010113B" w:rsidP="0010113B">
      <w:pPr>
        <w:jc w:val="both"/>
        <w:rPr>
          <w:b/>
          <w:sz w:val="24"/>
          <w:szCs w:val="24"/>
          <w:lang w:val="kk-KZ"/>
        </w:rPr>
      </w:pPr>
      <w:r w:rsidRPr="0010113B">
        <w:rPr>
          <w:b/>
          <w:sz w:val="24"/>
          <w:szCs w:val="24"/>
          <w:lang w:val="kk-KZ"/>
        </w:rPr>
        <w:t>Основные вопросы темы.</w:t>
      </w:r>
    </w:p>
    <w:p w:rsidR="002D6576" w:rsidRPr="0041656F" w:rsidRDefault="002D6576" w:rsidP="002D6576">
      <w:pPr>
        <w:jc w:val="both"/>
        <w:rPr>
          <w:sz w:val="24"/>
          <w:szCs w:val="24"/>
        </w:rPr>
      </w:pPr>
      <w:r w:rsidRPr="0041656F">
        <w:rPr>
          <w:b/>
          <w:sz w:val="24"/>
          <w:szCs w:val="24"/>
          <w:lang w:val="kk-KZ"/>
        </w:rPr>
        <w:t>-</w:t>
      </w:r>
      <w:r w:rsidRPr="0041656F">
        <w:rPr>
          <w:sz w:val="24"/>
          <w:szCs w:val="24"/>
        </w:rPr>
        <w:t xml:space="preserve"> понятие об антигенах и антителах, их химической природе, свойства</w:t>
      </w:r>
    </w:p>
    <w:p w:rsidR="0069383C" w:rsidRPr="0010113B" w:rsidRDefault="0069383C" w:rsidP="0010113B">
      <w:pPr>
        <w:jc w:val="both"/>
        <w:rPr>
          <w:b/>
          <w:sz w:val="24"/>
          <w:szCs w:val="24"/>
          <w:lang w:val="kk-KZ"/>
        </w:rPr>
      </w:pPr>
      <w:r>
        <w:rPr>
          <w:b/>
          <w:sz w:val="24"/>
          <w:szCs w:val="24"/>
          <w:lang w:val="kk-KZ"/>
        </w:rPr>
        <w:t>-</w:t>
      </w:r>
      <w:r w:rsidRPr="0069383C">
        <w:rPr>
          <w:sz w:val="24"/>
          <w:szCs w:val="24"/>
          <w:lang w:val="kk-KZ"/>
        </w:rPr>
        <w:t>фагоцитоз, стадии, показатели интенсивности</w:t>
      </w:r>
      <w:r>
        <w:rPr>
          <w:sz w:val="24"/>
          <w:szCs w:val="24"/>
          <w:lang w:val="kk-KZ"/>
        </w:rPr>
        <w:t>, их значение</w:t>
      </w:r>
    </w:p>
    <w:p w:rsidR="00FF1D5F" w:rsidRDefault="00FF1D5F" w:rsidP="0010113B">
      <w:pPr>
        <w:jc w:val="both"/>
        <w:rPr>
          <w:sz w:val="24"/>
          <w:szCs w:val="24"/>
          <w:lang w:val="kk-KZ"/>
        </w:rPr>
      </w:pPr>
      <w:r>
        <w:rPr>
          <w:sz w:val="24"/>
          <w:szCs w:val="24"/>
          <w:lang w:val="kk-KZ"/>
        </w:rPr>
        <w:t>-серологические реакции, виды, значение в медицине</w:t>
      </w:r>
    </w:p>
    <w:p w:rsidR="0010113B" w:rsidRPr="0010113B" w:rsidRDefault="00FF1D5F" w:rsidP="0010113B">
      <w:pPr>
        <w:jc w:val="both"/>
        <w:rPr>
          <w:sz w:val="24"/>
          <w:szCs w:val="24"/>
          <w:lang w:val="kk-KZ"/>
        </w:rPr>
      </w:pPr>
      <w:r>
        <w:rPr>
          <w:sz w:val="24"/>
          <w:szCs w:val="24"/>
          <w:lang w:val="kk-KZ"/>
        </w:rPr>
        <w:t xml:space="preserve">-реакция агглютинации, </w:t>
      </w:r>
      <w:r w:rsidR="002D6576" w:rsidRPr="00F04B57">
        <w:rPr>
          <w:sz w:val="24"/>
          <w:szCs w:val="24"/>
        </w:rPr>
        <w:t>ингредиенты</w:t>
      </w:r>
      <w:r w:rsidR="002D6576">
        <w:rPr>
          <w:sz w:val="24"/>
          <w:szCs w:val="24"/>
          <w:lang w:val="kk-KZ"/>
        </w:rPr>
        <w:t xml:space="preserve">, </w:t>
      </w:r>
      <w:r>
        <w:rPr>
          <w:sz w:val="24"/>
          <w:szCs w:val="24"/>
          <w:lang w:val="kk-KZ"/>
        </w:rPr>
        <w:t xml:space="preserve">механизм, </w:t>
      </w:r>
      <w:r w:rsidR="0010113B" w:rsidRPr="0010113B">
        <w:rPr>
          <w:sz w:val="24"/>
          <w:szCs w:val="24"/>
          <w:lang w:val="kk-KZ"/>
        </w:rPr>
        <w:t>разновидности, способы постановки,практическое применение, достионства , недостатки.</w:t>
      </w:r>
    </w:p>
    <w:p w:rsidR="0010113B" w:rsidRDefault="00FF1D5F" w:rsidP="0010113B">
      <w:pPr>
        <w:jc w:val="both"/>
        <w:rPr>
          <w:sz w:val="24"/>
          <w:szCs w:val="24"/>
          <w:lang w:val="kk-KZ"/>
        </w:rPr>
      </w:pPr>
      <w:r>
        <w:rPr>
          <w:sz w:val="24"/>
          <w:szCs w:val="24"/>
          <w:lang w:val="kk-KZ"/>
        </w:rPr>
        <w:t>-р</w:t>
      </w:r>
      <w:r w:rsidR="0010113B" w:rsidRPr="0010113B">
        <w:rPr>
          <w:sz w:val="24"/>
          <w:szCs w:val="24"/>
          <w:lang w:val="kk-KZ"/>
        </w:rPr>
        <w:t>еакции</w:t>
      </w:r>
      <w:r w:rsidR="0010113B" w:rsidRPr="0010113B">
        <w:rPr>
          <w:sz w:val="24"/>
          <w:szCs w:val="24"/>
        </w:rPr>
        <w:t>преципитации</w:t>
      </w:r>
      <w:r w:rsidR="0010113B" w:rsidRPr="0010113B">
        <w:rPr>
          <w:sz w:val="24"/>
          <w:szCs w:val="24"/>
          <w:lang w:val="kk-KZ"/>
        </w:rPr>
        <w:t xml:space="preserve">, </w:t>
      </w:r>
      <w:r w:rsidR="002D6576" w:rsidRPr="00F04B57">
        <w:rPr>
          <w:sz w:val="24"/>
          <w:szCs w:val="24"/>
        </w:rPr>
        <w:t>ингредиенты</w:t>
      </w:r>
      <w:r w:rsidR="002D6576">
        <w:rPr>
          <w:sz w:val="24"/>
          <w:szCs w:val="24"/>
          <w:lang w:val="kk-KZ"/>
        </w:rPr>
        <w:t xml:space="preserve">, </w:t>
      </w:r>
      <w:r>
        <w:rPr>
          <w:sz w:val="24"/>
          <w:szCs w:val="24"/>
          <w:lang w:val="kk-KZ"/>
        </w:rPr>
        <w:t>механизм</w:t>
      </w:r>
      <w:r w:rsidR="0010113B" w:rsidRPr="0010113B">
        <w:rPr>
          <w:sz w:val="24"/>
          <w:szCs w:val="24"/>
          <w:lang w:val="kk-KZ"/>
        </w:rPr>
        <w:t>, разновидности, способы постановки,практическое применение, достионства , недостатки.</w:t>
      </w:r>
    </w:p>
    <w:p w:rsidR="00FF1D5F" w:rsidRDefault="00FF1D5F" w:rsidP="0010113B">
      <w:pPr>
        <w:jc w:val="both"/>
        <w:rPr>
          <w:sz w:val="24"/>
          <w:szCs w:val="24"/>
          <w:lang w:val="kk-KZ"/>
        </w:rPr>
      </w:pPr>
      <w:r>
        <w:rPr>
          <w:sz w:val="24"/>
          <w:szCs w:val="24"/>
          <w:lang w:val="kk-KZ"/>
        </w:rPr>
        <w:t xml:space="preserve">-рекции лизиса и бактериолизиса, </w:t>
      </w:r>
      <w:r w:rsidR="002D6576" w:rsidRPr="00F04B57">
        <w:rPr>
          <w:sz w:val="24"/>
          <w:szCs w:val="24"/>
        </w:rPr>
        <w:t>ингредиенты</w:t>
      </w:r>
      <w:r w:rsidR="002D6576">
        <w:rPr>
          <w:sz w:val="24"/>
          <w:szCs w:val="24"/>
          <w:lang w:val="kk-KZ"/>
        </w:rPr>
        <w:t xml:space="preserve">, </w:t>
      </w:r>
      <w:r>
        <w:rPr>
          <w:sz w:val="24"/>
          <w:szCs w:val="24"/>
          <w:lang w:val="kk-KZ"/>
        </w:rPr>
        <w:t xml:space="preserve">механизм, </w:t>
      </w:r>
      <w:r w:rsidRPr="0010113B">
        <w:rPr>
          <w:sz w:val="24"/>
          <w:szCs w:val="24"/>
          <w:lang w:val="kk-KZ"/>
        </w:rPr>
        <w:t>разновидности, способы постановки,практическое применение, достионства , недостатки</w:t>
      </w:r>
    </w:p>
    <w:p w:rsidR="00FF1D5F" w:rsidRDefault="00FF1D5F" w:rsidP="0010113B">
      <w:pPr>
        <w:jc w:val="both"/>
        <w:rPr>
          <w:sz w:val="24"/>
          <w:szCs w:val="24"/>
          <w:lang w:val="kk-KZ"/>
        </w:rPr>
      </w:pPr>
      <w:r>
        <w:rPr>
          <w:sz w:val="24"/>
          <w:szCs w:val="24"/>
          <w:lang w:val="kk-KZ"/>
        </w:rPr>
        <w:t xml:space="preserve">-реакции титрования комплемента и лизоцима, </w:t>
      </w:r>
      <w:r w:rsidR="002D6576" w:rsidRPr="00F04B57">
        <w:rPr>
          <w:sz w:val="24"/>
          <w:szCs w:val="24"/>
        </w:rPr>
        <w:t>ингредиенты</w:t>
      </w:r>
      <w:r w:rsidR="002D6576">
        <w:rPr>
          <w:sz w:val="24"/>
          <w:szCs w:val="24"/>
          <w:lang w:val="kk-KZ"/>
        </w:rPr>
        <w:t xml:space="preserve">, </w:t>
      </w:r>
      <w:r>
        <w:rPr>
          <w:sz w:val="24"/>
          <w:szCs w:val="24"/>
          <w:lang w:val="kk-KZ"/>
        </w:rPr>
        <w:t xml:space="preserve">механизм, </w:t>
      </w:r>
      <w:r w:rsidRPr="0010113B">
        <w:rPr>
          <w:sz w:val="24"/>
          <w:szCs w:val="24"/>
          <w:lang w:val="kk-KZ"/>
        </w:rPr>
        <w:t>разновидности, способы постановки,практическое применение, достионства , недостатки</w:t>
      </w:r>
    </w:p>
    <w:p w:rsidR="00FF1D5F" w:rsidRDefault="00FF1D5F" w:rsidP="0010113B">
      <w:pPr>
        <w:jc w:val="both"/>
        <w:rPr>
          <w:sz w:val="24"/>
          <w:szCs w:val="24"/>
          <w:lang w:val="kk-KZ"/>
        </w:rPr>
      </w:pPr>
      <w:r>
        <w:rPr>
          <w:sz w:val="24"/>
          <w:szCs w:val="24"/>
          <w:lang w:val="kk-KZ"/>
        </w:rPr>
        <w:t xml:space="preserve">-реакция связывания комплемента, механизм, </w:t>
      </w:r>
      <w:r w:rsidR="002D6576">
        <w:rPr>
          <w:sz w:val="24"/>
          <w:szCs w:val="24"/>
        </w:rPr>
        <w:t>с</w:t>
      </w:r>
      <w:r w:rsidR="002D6576" w:rsidRPr="00F04B57">
        <w:rPr>
          <w:sz w:val="24"/>
          <w:szCs w:val="24"/>
        </w:rPr>
        <w:t>истемы участвующие в реакции</w:t>
      </w:r>
      <w:r w:rsidR="002D6576">
        <w:rPr>
          <w:sz w:val="24"/>
          <w:szCs w:val="24"/>
        </w:rPr>
        <w:t>,</w:t>
      </w:r>
      <w:r w:rsidR="002D6576" w:rsidRPr="00F04B57">
        <w:rPr>
          <w:sz w:val="24"/>
          <w:szCs w:val="24"/>
        </w:rPr>
        <w:t>ингредиенты каждой системы</w:t>
      </w:r>
      <w:r w:rsidRPr="0010113B">
        <w:rPr>
          <w:sz w:val="24"/>
          <w:szCs w:val="24"/>
          <w:lang w:val="kk-KZ"/>
        </w:rPr>
        <w:t>, способы постановки,практическое применение, достионства , недостатки</w:t>
      </w:r>
    </w:p>
    <w:p w:rsidR="002D6576" w:rsidRPr="00F04B57" w:rsidRDefault="002D6576" w:rsidP="002D6576">
      <w:pPr>
        <w:tabs>
          <w:tab w:val="num" w:pos="142"/>
        </w:tabs>
        <w:jc w:val="both"/>
        <w:rPr>
          <w:sz w:val="24"/>
          <w:szCs w:val="24"/>
        </w:rPr>
      </w:pPr>
      <w:r>
        <w:rPr>
          <w:sz w:val="24"/>
          <w:szCs w:val="24"/>
        </w:rPr>
        <w:t>-к</w:t>
      </w:r>
      <w:r w:rsidRPr="00F04B57">
        <w:rPr>
          <w:sz w:val="24"/>
          <w:szCs w:val="24"/>
        </w:rPr>
        <w:t>омпле</w:t>
      </w:r>
      <w:r>
        <w:rPr>
          <w:sz w:val="24"/>
          <w:szCs w:val="24"/>
        </w:rPr>
        <w:t>мент, его компоненты, у</w:t>
      </w:r>
      <w:r w:rsidRPr="00F04B57">
        <w:rPr>
          <w:sz w:val="24"/>
          <w:szCs w:val="24"/>
        </w:rPr>
        <w:t>части</w:t>
      </w:r>
      <w:r>
        <w:rPr>
          <w:sz w:val="24"/>
          <w:szCs w:val="24"/>
        </w:rPr>
        <w:t>е в иммунологических реакциях, а</w:t>
      </w:r>
      <w:r w:rsidRPr="00F04B57">
        <w:rPr>
          <w:sz w:val="24"/>
          <w:szCs w:val="24"/>
        </w:rPr>
        <w:t>ктивация комплемента по классическому и альтернативному пути</w:t>
      </w:r>
    </w:p>
    <w:p w:rsidR="002D6576" w:rsidRDefault="002D6576" w:rsidP="002D6576">
      <w:pPr>
        <w:tabs>
          <w:tab w:val="num" w:pos="360"/>
        </w:tabs>
        <w:ind w:left="360" w:hanging="360"/>
        <w:jc w:val="both"/>
        <w:rPr>
          <w:sz w:val="24"/>
          <w:szCs w:val="24"/>
          <w:lang w:val="kk-KZ"/>
        </w:rPr>
      </w:pPr>
      <w:r>
        <w:rPr>
          <w:sz w:val="24"/>
          <w:szCs w:val="24"/>
        </w:rPr>
        <w:t>-с</w:t>
      </w:r>
      <w:r w:rsidRPr="00F04B57">
        <w:rPr>
          <w:sz w:val="24"/>
          <w:szCs w:val="24"/>
        </w:rPr>
        <w:t>хема постановки РСК.</w:t>
      </w:r>
    </w:p>
    <w:p w:rsidR="00FF1D5F" w:rsidRPr="0010113B" w:rsidRDefault="00FF1D5F" w:rsidP="0010113B">
      <w:pPr>
        <w:jc w:val="both"/>
        <w:rPr>
          <w:sz w:val="24"/>
          <w:szCs w:val="24"/>
          <w:lang w:val="kk-KZ"/>
        </w:rPr>
      </w:pPr>
      <w:r>
        <w:rPr>
          <w:sz w:val="24"/>
          <w:szCs w:val="24"/>
          <w:lang w:val="kk-KZ"/>
        </w:rPr>
        <w:t xml:space="preserve">-реакция нейтрализации, </w:t>
      </w:r>
      <w:r w:rsidR="002D6576" w:rsidRPr="00F04B57">
        <w:rPr>
          <w:sz w:val="24"/>
          <w:szCs w:val="24"/>
        </w:rPr>
        <w:t>ингредиенты</w:t>
      </w:r>
      <w:r w:rsidR="002D6576">
        <w:rPr>
          <w:sz w:val="24"/>
          <w:szCs w:val="24"/>
          <w:lang w:val="kk-KZ"/>
        </w:rPr>
        <w:t xml:space="preserve">, </w:t>
      </w:r>
      <w:r>
        <w:rPr>
          <w:sz w:val="24"/>
          <w:szCs w:val="24"/>
          <w:lang w:val="kk-KZ"/>
        </w:rPr>
        <w:t xml:space="preserve">механизм, </w:t>
      </w:r>
      <w:r w:rsidRPr="0010113B">
        <w:rPr>
          <w:sz w:val="24"/>
          <w:szCs w:val="24"/>
          <w:lang w:val="kk-KZ"/>
        </w:rPr>
        <w:t>разновидности, способы постановки,практическое применение, достионства , недостатки</w:t>
      </w:r>
    </w:p>
    <w:p w:rsidR="00A64E9E" w:rsidRPr="00F04B57" w:rsidRDefault="002D6576" w:rsidP="002D6576">
      <w:pPr>
        <w:jc w:val="both"/>
        <w:rPr>
          <w:sz w:val="24"/>
          <w:szCs w:val="24"/>
        </w:rPr>
      </w:pPr>
      <w:r>
        <w:rPr>
          <w:sz w:val="24"/>
          <w:szCs w:val="24"/>
        </w:rPr>
        <w:t>-р</w:t>
      </w:r>
      <w:r w:rsidR="00A64E9E" w:rsidRPr="00F04B57">
        <w:rPr>
          <w:sz w:val="24"/>
          <w:szCs w:val="24"/>
        </w:rPr>
        <w:t xml:space="preserve">еакция  гемагглютинации, </w:t>
      </w:r>
      <w:r w:rsidR="009E58A9">
        <w:rPr>
          <w:sz w:val="24"/>
          <w:szCs w:val="24"/>
        </w:rPr>
        <w:t xml:space="preserve">виды, </w:t>
      </w:r>
      <w:r w:rsidR="00A64E9E" w:rsidRPr="00F04B57">
        <w:rPr>
          <w:sz w:val="24"/>
          <w:szCs w:val="24"/>
        </w:rPr>
        <w:t xml:space="preserve"> сущность, ингредиенты, практическое применение.</w:t>
      </w:r>
    </w:p>
    <w:p w:rsidR="00A64E9E" w:rsidRPr="00F04B57" w:rsidRDefault="002D6576" w:rsidP="002D6576">
      <w:pPr>
        <w:jc w:val="both"/>
        <w:rPr>
          <w:sz w:val="24"/>
          <w:szCs w:val="24"/>
        </w:rPr>
      </w:pPr>
      <w:r>
        <w:rPr>
          <w:sz w:val="24"/>
          <w:szCs w:val="24"/>
        </w:rPr>
        <w:t>-р</w:t>
      </w:r>
      <w:r w:rsidR="00A64E9E" w:rsidRPr="00F04B57">
        <w:rPr>
          <w:sz w:val="24"/>
          <w:szCs w:val="24"/>
        </w:rPr>
        <w:t>еакция Кумбса для выявления неполных антител.</w:t>
      </w:r>
    </w:p>
    <w:p w:rsidR="009E58A9" w:rsidRPr="009E58A9" w:rsidRDefault="009E58A9" w:rsidP="009E58A9">
      <w:pPr>
        <w:jc w:val="both"/>
        <w:rPr>
          <w:b/>
          <w:sz w:val="24"/>
          <w:szCs w:val="24"/>
          <w:lang w:val="kk-KZ"/>
        </w:rPr>
      </w:pPr>
      <w:r w:rsidRPr="009E58A9">
        <w:rPr>
          <w:b/>
          <w:sz w:val="24"/>
          <w:szCs w:val="24"/>
          <w:lang w:val="kk-KZ"/>
        </w:rPr>
        <w:t>Методы обучения и преподавания (малые группы, дискуссия,сит.задачи, работа в парах,презентации, кейс-стади и т.д.)</w:t>
      </w:r>
    </w:p>
    <w:p w:rsidR="009E58A9" w:rsidRPr="009E58A9" w:rsidRDefault="009E58A9" w:rsidP="009E58A9">
      <w:pPr>
        <w:pStyle w:val="3"/>
        <w:spacing w:before="0" w:after="0"/>
        <w:ind w:left="360" w:hanging="360"/>
        <w:jc w:val="both"/>
        <w:rPr>
          <w:rFonts w:ascii="Times New Roman" w:hAnsi="Times New Roman"/>
          <w:b w:val="0"/>
          <w:bCs w:val="0"/>
          <w:sz w:val="24"/>
          <w:szCs w:val="24"/>
        </w:rPr>
      </w:pPr>
      <w:r w:rsidRPr="009E58A9">
        <w:rPr>
          <w:rFonts w:ascii="Times New Roman" w:hAnsi="Times New Roman"/>
          <w:b w:val="0"/>
          <w:bCs w:val="0"/>
          <w:i/>
          <w:sz w:val="24"/>
          <w:szCs w:val="24"/>
        </w:rPr>
        <w:t>Пассивный метод-</w:t>
      </w:r>
      <w:r w:rsidRPr="009E58A9">
        <w:rPr>
          <w:rFonts w:ascii="Times New Roman" w:hAnsi="Times New Roman"/>
          <w:b w:val="0"/>
          <w:bCs w:val="0"/>
          <w:sz w:val="24"/>
          <w:szCs w:val="24"/>
        </w:rPr>
        <w:t xml:space="preserve"> опрос, объяснение.</w:t>
      </w:r>
    </w:p>
    <w:p w:rsidR="009E58A9" w:rsidRPr="009E58A9" w:rsidRDefault="009E58A9" w:rsidP="00A76DA4">
      <w:pPr>
        <w:pStyle w:val="3"/>
        <w:spacing w:before="0" w:after="0"/>
        <w:jc w:val="both"/>
        <w:rPr>
          <w:rFonts w:ascii="Times New Roman" w:hAnsi="Times New Roman"/>
          <w:b w:val="0"/>
          <w:sz w:val="24"/>
          <w:szCs w:val="24"/>
        </w:rPr>
      </w:pPr>
      <w:r w:rsidRPr="009E58A9">
        <w:rPr>
          <w:rFonts w:ascii="Times New Roman" w:hAnsi="Times New Roman"/>
          <w:b w:val="0"/>
          <w:bCs w:val="0"/>
          <w:i/>
          <w:sz w:val="24"/>
          <w:szCs w:val="24"/>
        </w:rPr>
        <w:t>Активный метод</w:t>
      </w:r>
      <w:r w:rsidRPr="009E58A9">
        <w:rPr>
          <w:rFonts w:ascii="Times New Roman" w:hAnsi="Times New Roman"/>
          <w:b w:val="0"/>
          <w:bCs w:val="0"/>
          <w:sz w:val="24"/>
          <w:szCs w:val="24"/>
        </w:rPr>
        <w:t xml:space="preserve"> (Выполнение  </w:t>
      </w:r>
      <w:r w:rsidRPr="009E58A9">
        <w:rPr>
          <w:rFonts w:ascii="Times New Roman" w:hAnsi="Times New Roman"/>
          <w:b w:val="0"/>
          <w:sz w:val="24"/>
          <w:szCs w:val="24"/>
        </w:rPr>
        <w:t>и обсуждение практических работ, оформление протоколов. работа с мультимедийными базами данных, компьютерными моделями и программами.)</w:t>
      </w:r>
    </w:p>
    <w:p w:rsidR="009E58A9" w:rsidRDefault="009E58A9" w:rsidP="00A76DA4">
      <w:pPr>
        <w:pStyle w:val="af3"/>
        <w:ind w:left="0"/>
        <w:jc w:val="both"/>
      </w:pPr>
      <w:r w:rsidRPr="009E58A9">
        <w:rPr>
          <w:i/>
        </w:rPr>
        <w:t>Интерактивный</w:t>
      </w:r>
      <w:r w:rsidRPr="009E58A9">
        <w:t xml:space="preserve"> (решение ситуационных задач, работа в группах, блиц-опрос, деловые и ролевые игры, мозговой штурм, критическое мышление, мини-исследования и т.п.)</w:t>
      </w:r>
    </w:p>
    <w:p w:rsidR="00A64E9E" w:rsidRPr="009E58A9" w:rsidRDefault="00A64E9E" w:rsidP="009E58A9">
      <w:pPr>
        <w:pStyle w:val="af3"/>
        <w:ind w:left="360" w:hanging="360"/>
        <w:jc w:val="both"/>
      </w:pPr>
      <w:r w:rsidRPr="009E58A9">
        <w:rPr>
          <w:b/>
          <w:bCs/>
        </w:rPr>
        <w:t xml:space="preserve"> Литература: </w:t>
      </w:r>
    </w:p>
    <w:p w:rsidR="009E58A9" w:rsidRPr="00243868" w:rsidRDefault="009E58A9" w:rsidP="009E58A9">
      <w:pPr>
        <w:pStyle w:val="21"/>
        <w:jc w:val="both"/>
        <w:rPr>
          <w:b/>
          <w:color w:val="FF0000"/>
        </w:rPr>
      </w:pPr>
      <w:r w:rsidRPr="00243868">
        <w:rPr>
          <w:b/>
        </w:rPr>
        <w:t xml:space="preserve">Основная:   </w:t>
      </w:r>
    </w:p>
    <w:p w:rsidR="009E58A9" w:rsidRPr="00C65EC2" w:rsidRDefault="009E58A9" w:rsidP="009E58A9">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1.Борисов Л.Б. Медицинская микробиология, вирусология, иммунология.- М.: МИА, 2005. - 734 с.</w:t>
      </w:r>
    </w:p>
    <w:p w:rsidR="009E58A9" w:rsidRPr="00C65EC2" w:rsidRDefault="009E58A9" w:rsidP="009E58A9">
      <w:pPr>
        <w:widowControl w:val="0"/>
        <w:shd w:val="clear" w:color="auto" w:fill="FFFFFF"/>
        <w:tabs>
          <w:tab w:val="left" w:pos="252"/>
        </w:tabs>
        <w:autoSpaceDE w:val="0"/>
        <w:autoSpaceDN w:val="0"/>
        <w:adjustRightInd w:val="0"/>
        <w:jc w:val="both"/>
        <w:rPr>
          <w:color w:val="000000"/>
          <w:sz w:val="24"/>
          <w:szCs w:val="24"/>
        </w:rPr>
      </w:pPr>
      <w:r w:rsidRPr="00C65EC2">
        <w:rPr>
          <w:sz w:val="24"/>
          <w:szCs w:val="24"/>
        </w:rPr>
        <w:t>2.Медицинская микробиология, вирусология, иммунология (под ред. Воробьёв А.А) МИА., Москва, 2004.- 690с.</w:t>
      </w:r>
    </w:p>
    <w:p w:rsidR="009E58A9" w:rsidRPr="00C65EC2" w:rsidRDefault="009E58A9" w:rsidP="009E58A9">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3.Коротяев   А.И,   Бабичев   С.Л.   Медицинская   микробиология, иммунология и вирусология. - СПб.: Спец. лит, 2000. - 591 с.</w:t>
      </w:r>
    </w:p>
    <w:p w:rsidR="009E58A9" w:rsidRPr="00C65EC2" w:rsidRDefault="009E58A9" w:rsidP="009E58A9">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 xml:space="preserve">4.Медицинская микробиология /Гл.ред В.И. Покровский, </w:t>
      </w:r>
      <w:r w:rsidRPr="00C65EC2">
        <w:rPr>
          <w:color w:val="000000"/>
          <w:sz w:val="24"/>
          <w:szCs w:val="24"/>
          <w:lang w:val="en-US"/>
        </w:rPr>
        <w:t>O</w:t>
      </w:r>
      <w:r w:rsidRPr="00C65EC2">
        <w:rPr>
          <w:color w:val="000000"/>
          <w:sz w:val="24"/>
          <w:szCs w:val="24"/>
        </w:rPr>
        <w:t>.</w:t>
      </w:r>
      <w:r w:rsidRPr="00C65EC2">
        <w:rPr>
          <w:color w:val="000000"/>
          <w:sz w:val="24"/>
          <w:szCs w:val="24"/>
          <w:lang w:val="en-US"/>
        </w:rPr>
        <w:t>K</w:t>
      </w:r>
      <w:r w:rsidRPr="00C65EC2">
        <w:rPr>
          <w:color w:val="000000"/>
          <w:sz w:val="24"/>
          <w:szCs w:val="24"/>
        </w:rPr>
        <w:t xml:space="preserve">. Поздеев. </w:t>
      </w:r>
      <w:r w:rsidRPr="00C65EC2">
        <w:rPr>
          <w:color w:val="000000"/>
          <w:sz w:val="24"/>
          <w:szCs w:val="24"/>
          <w:lang w:val="kk-KZ"/>
        </w:rPr>
        <w:t xml:space="preserve">- </w:t>
      </w:r>
      <w:r w:rsidRPr="00C65EC2">
        <w:rPr>
          <w:color w:val="000000"/>
          <w:sz w:val="24"/>
          <w:szCs w:val="24"/>
        </w:rPr>
        <w:t>М.: ГЭОТАР МЕДИЦИНА, 2006. — 1200 с.</w:t>
      </w:r>
    </w:p>
    <w:p w:rsidR="009E58A9" w:rsidRPr="00C65EC2" w:rsidRDefault="009E58A9" w:rsidP="009E58A9">
      <w:pPr>
        <w:widowControl w:val="0"/>
        <w:shd w:val="clear" w:color="auto" w:fill="FFFFFF"/>
        <w:tabs>
          <w:tab w:val="left" w:pos="252"/>
          <w:tab w:val="left" w:pos="2344"/>
        </w:tabs>
        <w:autoSpaceDE w:val="0"/>
        <w:autoSpaceDN w:val="0"/>
        <w:adjustRightInd w:val="0"/>
        <w:jc w:val="both"/>
        <w:rPr>
          <w:sz w:val="24"/>
          <w:szCs w:val="24"/>
        </w:rPr>
      </w:pPr>
      <w:r w:rsidRPr="00C65EC2">
        <w:rPr>
          <w:sz w:val="24"/>
          <w:szCs w:val="24"/>
        </w:rPr>
        <w:t>5.Тец В.В. Руководство к практическим занятиям по медицинской микробиологии, вирусологии и иммунологии – М.:Медицина, 2002. - 352 с.</w:t>
      </w:r>
    </w:p>
    <w:p w:rsidR="009E58A9" w:rsidRPr="00C65EC2" w:rsidRDefault="009E58A9" w:rsidP="009E58A9">
      <w:pPr>
        <w:widowControl w:val="0"/>
        <w:shd w:val="clear" w:color="auto" w:fill="FFFFFF"/>
        <w:tabs>
          <w:tab w:val="left" w:pos="252"/>
          <w:tab w:val="left" w:pos="2344"/>
        </w:tabs>
        <w:autoSpaceDE w:val="0"/>
        <w:autoSpaceDN w:val="0"/>
        <w:adjustRightInd w:val="0"/>
        <w:jc w:val="both"/>
        <w:rPr>
          <w:color w:val="000000"/>
          <w:sz w:val="24"/>
          <w:szCs w:val="24"/>
        </w:rPr>
      </w:pPr>
      <w:r w:rsidRPr="00C65EC2">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9E58A9" w:rsidRPr="00C65EC2" w:rsidRDefault="009E58A9" w:rsidP="009E58A9">
      <w:pPr>
        <w:widowControl w:val="0"/>
        <w:shd w:val="clear" w:color="auto" w:fill="FFFFFF"/>
        <w:tabs>
          <w:tab w:val="left" w:pos="252"/>
          <w:tab w:val="left" w:pos="2344"/>
        </w:tabs>
        <w:autoSpaceDE w:val="0"/>
        <w:autoSpaceDN w:val="0"/>
        <w:adjustRightInd w:val="0"/>
        <w:jc w:val="both"/>
        <w:rPr>
          <w:color w:val="000000"/>
          <w:sz w:val="24"/>
          <w:szCs w:val="24"/>
        </w:rPr>
      </w:pPr>
      <w:r w:rsidRPr="00C65EC2">
        <w:rPr>
          <w:sz w:val="24"/>
          <w:szCs w:val="24"/>
        </w:rPr>
        <w:t>7.Дикий И.Л, Сидарчук И.И. и др. Микробиология. Руководство к лабораторным занятием. Киев, 2004, 583 с.</w:t>
      </w:r>
    </w:p>
    <w:p w:rsidR="009E58A9" w:rsidRPr="00243868" w:rsidRDefault="009E58A9" w:rsidP="009E58A9">
      <w:pPr>
        <w:pStyle w:val="21"/>
        <w:jc w:val="both"/>
        <w:rPr>
          <w:b/>
        </w:rPr>
      </w:pPr>
      <w:r w:rsidRPr="00243868">
        <w:rPr>
          <w:b/>
        </w:rPr>
        <w:lastRenderedPageBreak/>
        <w:t>Дополнительная:</w:t>
      </w:r>
    </w:p>
    <w:p w:rsidR="009E58A9" w:rsidRPr="00243868" w:rsidRDefault="009E58A9" w:rsidP="009E58A9">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9E58A9" w:rsidRPr="00243868" w:rsidRDefault="009E58A9" w:rsidP="009E58A9">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9E58A9" w:rsidRPr="00243868" w:rsidRDefault="009E58A9" w:rsidP="009E58A9">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9E58A9" w:rsidRPr="00243868" w:rsidRDefault="009E58A9" w:rsidP="009E58A9">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4.Воробьев А.А. "Микробиология, иммунология". -  М.: МИА, 2002. </w:t>
      </w:r>
    </w:p>
    <w:p w:rsidR="009E58A9" w:rsidRPr="00243868" w:rsidRDefault="009E58A9" w:rsidP="009E58A9">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9E58A9" w:rsidRPr="00243868" w:rsidRDefault="009E58A9" w:rsidP="009E58A9">
      <w:pPr>
        <w:shd w:val="clear" w:color="auto" w:fill="FFFFFF"/>
        <w:jc w:val="both"/>
        <w:rPr>
          <w:sz w:val="24"/>
          <w:szCs w:val="24"/>
        </w:rPr>
      </w:pPr>
      <w:r w:rsidRPr="00243868">
        <w:rPr>
          <w:color w:val="000000"/>
          <w:sz w:val="24"/>
          <w:szCs w:val="24"/>
        </w:rPr>
        <w:t>6.Аравийский Р.А., Горшкова Г.И. Практикум по медицинской микологии. - С-Пб. - 1995. - 50 с.</w:t>
      </w:r>
    </w:p>
    <w:p w:rsidR="009E58A9" w:rsidRPr="00243868" w:rsidRDefault="009E58A9" w:rsidP="009E58A9">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9E58A9" w:rsidRPr="00243868" w:rsidRDefault="009E58A9" w:rsidP="009E58A9">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9E58A9" w:rsidRPr="00243868" w:rsidRDefault="009E58A9" w:rsidP="009E58A9">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9E58A9" w:rsidRPr="00243868" w:rsidRDefault="009E58A9" w:rsidP="009E58A9">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9E58A9" w:rsidRPr="00243868" w:rsidRDefault="009E58A9" w:rsidP="009E58A9">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9E58A9" w:rsidRPr="00243868" w:rsidRDefault="009E58A9" w:rsidP="009E58A9">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9E58A9" w:rsidRPr="00243868" w:rsidRDefault="009E58A9" w:rsidP="009E58A9">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9E58A9" w:rsidRPr="00243868" w:rsidRDefault="009E58A9" w:rsidP="009E58A9">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9E58A9" w:rsidRPr="00243868" w:rsidRDefault="009E58A9" w:rsidP="009E58A9">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9E58A9" w:rsidRPr="00243868" w:rsidRDefault="009E58A9" w:rsidP="009E58A9">
      <w:pPr>
        <w:jc w:val="center"/>
        <w:outlineLvl w:val="0"/>
        <w:rPr>
          <w:b/>
          <w:bCs/>
          <w:sz w:val="24"/>
          <w:szCs w:val="24"/>
        </w:rPr>
      </w:pPr>
    </w:p>
    <w:p w:rsidR="009E58A9" w:rsidRPr="00243868" w:rsidRDefault="009E58A9" w:rsidP="009E58A9">
      <w:pPr>
        <w:jc w:val="center"/>
        <w:outlineLvl w:val="0"/>
        <w:rPr>
          <w:b/>
          <w:bCs/>
          <w:sz w:val="24"/>
          <w:szCs w:val="24"/>
        </w:rPr>
      </w:pPr>
      <w:r w:rsidRPr="00243868">
        <w:rPr>
          <w:b/>
          <w:bCs/>
          <w:sz w:val="24"/>
          <w:szCs w:val="24"/>
        </w:rPr>
        <w:t>На казахском языке:</w:t>
      </w:r>
    </w:p>
    <w:p w:rsidR="009E58A9" w:rsidRPr="00243868" w:rsidRDefault="009E58A9" w:rsidP="009E58A9">
      <w:pPr>
        <w:pStyle w:val="21"/>
        <w:jc w:val="both"/>
        <w:rPr>
          <w:b/>
        </w:rPr>
      </w:pPr>
      <w:r w:rsidRPr="00243868">
        <w:rPr>
          <w:b/>
        </w:rPr>
        <w:t>Основная:</w:t>
      </w:r>
    </w:p>
    <w:p w:rsidR="009E58A9" w:rsidRPr="00243868" w:rsidRDefault="009E58A9" w:rsidP="009E58A9">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9E58A9" w:rsidRPr="00243868" w:rsidRDefault="009E58A9" w:rsidP="009E58A9">
      <w:pPr>
        <w:jc w:val="both"/>
        <w:rPr>
          <w:sz w:val="24"/>
          <w:szCs w:val="24"/>
          <w:lang w:val="kk-KZ"/>
        </w:rPr>
      </w:pPr>
      <w:r w:rsidRPr="00243868">
        <w:rPr>
          <w:sz w:val="24"/>
          <w:szCs w:val="24"/>
          <w:lang w:val="kk-KZ"/>
        </w:rPr>
        <w:t>2. Б.А. Рамазанова, А.Л. Котова  және т.б. Микроорганизмдер морфологиясы.(оқу- әдістемелік құрал) Алматы,2007, 131б.</w:t>
      </w:r>
    </w:p>
    <w:p w:rsidR="009E58A9" w:rsidRPr="00243868" w:rsidRDefault="009E58A9" w:rsidP="009E58A9">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9E58A9" w:rsidRPr="00243868" w:rsidRDefault="009E58A9" w:rsidP="009E58A9">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9E58A9" w:rsidRPr="00243868" w:rsidRDefault="009E58A9" w:rsidP="009E58A9">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9E58A9" w:rsidRPr="00243868" w:rsidRDefault="009E58A9" w:rsidP="009E58A9">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9E58A9" w:rsidRPr="00243868" w:rsidRDefault="009E58A9" w:rsidP="009E58A9">
      <w:pPr>
        <w:pStyle w:val="af0"/>
        <w:ind w:left="284" w:hanging="284"/>
        <w:jc w:val="both"/>
        <w:rPr>
          <w:b w:val="0"/>
          <w:bCs w:val="0"/>
          <w:sz w:val="24"/>
          <w:szCs w:val="24"/>
          <w:lang w:val="kk-KZ"/>
        </w:rPr>
      </w:pPr>
      <w:r w:rsidRPr="00243868">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9E58A9" w:rsidRPr="00243868" w:rsidRDefault="009E58A9" w:rsidP="009E58A9">
      <w:pPr>
        <w:pStyle w:val="af0"/>
        <w:ind w:left="284" w:hanging="284"/>
        <w:jc w:val="both"/>
        <w:rPr>
          <w:b w:val="0"/>
          <w:bCs w:val="0"/>
          <w:sz w:val="24"/>
          <w:szCs w:val="24"/>
          <w:lang w:val="kk-KZ"/>
        </w:rPr>
      </w:pPr>
      <w:r w:rsidRPr="00243868">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9E58A9" w:rsidRPr="00243868" w:rsidRDefault="009E58A9" w:rsidP="009E58A9">
      <w:pPr>
        <w:pStyle w:val="21"/>
        <w:rPr>
          <w:b/>
          <w:lang w:val="kk-KZ"/>
        </w:rPr>
      </w:pPr>
      <w:r w:rsidRPr="00243868">
        <w:rPr>
          <w:b/>
          <w:lang w:val="kk-KZ"/>
        </w:rPr>
        <w:lastRenderedPageBreak/>
        <w:t>Дополнительная:</w:t>
      </w:r>
    </w:p>
    <w:p w:rsidR="009E58A9" w:rsidRPr="00243868" w:rsidRDefault="009E58A9" w:rsidP="009E58A9">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9E58A9" w:rsidRPr="00243868" w:rsidRDefault="009E58A9" w:rsidP="009E58A9">
      <w:pPr>
        <w:jc w:val="both"/>
        <w:rPr>
          <w:b/>
          <w:bCs/>
          <w:color w:val="FF6600"/>
          <w:sz w:val="24"/>
          <w:szCs w:val="24"/>
          <w:lang w:val="kk-KZ"/>
        </w:rPr>
      </w:pPr>
    </w:p>
    <w:p w:rsidR="009E58A9" w:rsidRPr="00243868" w:rsidRDefault="009E58A9" w:rsidP="009E58A9">
      <w:pPr>
        <w:jc w:val="center"/>
        <w:rPr>
          <w:b/>
          <w:bCs/>
          <w:sz w:val="24"/>
          <w:szCs w:val="24"/>
          <w:lang w:val="kk-KZ"/>
        </w:rPr>
      </w:pPr>
      <w:r w:rsidRPr="00243868">
        <w:rPr>
          <w:b/>
          <w:bCs/>
          <w:sz w:val="24"/>
          <w:szCs w:val="24"/>
          <w:lang w:val="kk-KZ"/>
        </w:rPr>
        <w:t>На английском языке:</w:t>
      </w:r>
    </w:p>
    <w:p w:rsidR="009E58A9" w:rsidRPr="00243868" w:rsidRDefault="009E58A9" w:rsidP="009E58A9">
      <w:pPr>
        <w:rPr>
          <w:b/>
          <w:bCs/>
          <w:sz w:val="24"/>
          <w:szCs w:val="24"/>
          <w:lang w:val="kk-KZ"/>
        </w:rPr>
      </w:pPr>
      <w:r w:rsidRPr="00243868">
        <w:rPr>
          <w:b/>
          <w:bCs/>
          <w:sz w:val="24"/>
          <w:szCs w:val="24"/>
          <w:lang w:val="kk-KZ"/>
        </w:rPr>
        <w:t>Основная:</w:t>
      </w:r>
    </w:p>
    <w:p w:rsidR="009E58A9" w:rsidRPr="00243868" w:rsidRDefault="009E58A9" w:rsidP="009E58A9">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9E58A9" w:rsidRPr="00243868" w:rsidRDefault="009E58A9" w:rsidP="009E58A9">
      <w:pPr>
        <w:widowControl w:val="0"/>
        <w:autoSpaceDE w:val="0"/>
        <w:autoSpaceDN w:val="0"/>
        <w:adjustRightInd w:val="0"/>
        <w:contextualSpacing/>
        <w:jc w:val="both"/>
        <w:rPr>
          <w:sz w:val="24"/>
          <w:szCs w:val="24"/>
          <w:lang w:val="en-US"/>
        </w:rPr>
      </w:pPr>
      <w:r w:rsidRPr="00243868">
        <w:rPr>
          <w:sz w:val="24"/>
          <w:szCs w:val="24"/>
          <w:lang w:val="en-US"/>
        </w:rPr>
        <w:t>2.Jacquelyn G Black “Microbiology”,7</w:t>
      </w:r>
      <w:r w:rsidRPr="00243868">
        <w:rPr>
          <w:sz w:val="24"/>
          <w:szCs w:val="24"/>
          <w:vertAlign w:val="superscript"/>
          <w:lang w:val="en-US"/>
        </w:rPr>
        <w:t xml:space="preserve"> th </w:t>
      </w:r>
      <w:r w:rsidRPr="00243868">
        <w:rPr>
          <w:sz w:val="24"/>
          <w:szCs w:val="24"/>
          <w:lang w:val="en-US"/>
        </w:rPr>
        <w:t>,WILEY,2010,p.846</w:t>
      </w:r>
    </w:p>
    <w:p w:rsidR="009E58A9" w:rsidRPr="00243868" w:rsidRDefault="009E58A9" w:rsidP="009E58A9">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9E58A9" w:rsidRPr="00243868" w:rsidRDefault="009E58A9" w:rsidP="009E58A9">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9E58A9" w:rsidRPr="00243868" w:rsidRDefault="009E58A9" w:rsidP="009E58A9">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9E58A9" w:rsidRPr="00243868" w:rsidRDefault="009E58A9" w:rsidP="009E58A9">
      <w:pPr>
        <w:pStyle w:val="af3"/>
        <w:widowControl w:val="0"/>
        <w:autoSpaceDE w:val="0"/>
        <w:autoSpaceDN w:val="0"/>
        <w:adjustRightInd w:val="0"/>
        <w:ind w:left="0"/>
        <w:contextualSpacing/>
        <w:jc w:val="both"/>
        <w:rPr>
          <w:lang w:val="en-US"/>
        </w:rPr>
      </w:pPr>
      <w:r w:rsidRPr="00243868">
        <w:rPr>
          <w:lang w:val="en-US"/>
        </w:rPr>
        <w:t>6. Mark Gladwin, Bill Trattler, “Clinical Microbiology”, 4</w:t>
      </w:r>
      <w:r w:rsidRPr="00243868">
        <w:rPr>
          <w:vertAlign w:val="superscript"/>
          <w:lang w:val="en-US"/>
        </w:rPr>
        <w:t>th</w:t>
      </w:r>
      <w:r w:rsidRPr="00243868">
        <w:rPr>
          <w:lang w:val="en-US"/>
        </w:rPr>
        <w:t xml:space="preserve"> Edithion, MedMaster, Miami, 2007, p.393.</w:t>
      </w:r>
    </w:p>
    <w:p w:rsidR="009E58A9" w:rsidRPr="00243868" w:rsidRDefault="009E58A9" w:rsidP="009E58A9">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9E58A9" w:rsidRPr="00243868" w:rsidRDefault="009E58A9" w:rsidP="009E58A9">
      <w:pPr>
        <w:jc w:val="both"/>
        <w:rPr>
          <w:sz w:val="24"/>
          <w:szCs w:val="24"/>
          <w:lang w:val="en-US"/>
        </w:rPr>
      </w:pPr>
      <w:r w:rsidRPr="00243868">
        <w:rPr>
          <w:sz w:val="24"/>
          <w:szCs w:val="24"/>
          <w:lang w:val="en-US"/>
        </w:rPr>
        <w:t>8.  Medical microbiology. Ed.by Inta Ozols. Elsevier Mosby, 2004.</w:t>
      </w:r>
    </w:p>
    <w:p w:rsidR="009E58A9" w:rsidRPr="00243868" w:rsidRDefault="009E58A9" w:rsidP="009E58A9">
      <w:pPr>
        <w:rPr>
          <w:b/>
          <w:bCs/>
          <w:sz w:val="24"/>
          <w:szCs w:val="24"/>
          <w:lang w:val="en-US"/>
        </w:rPr>
      </w:pPr>
      <w:r w:rsidRPr="00243868">
        <w:rPr>
          <w:b/>
          <w:bCs/>
          <w:sz w:val="24"/>
          <w:szCs w:val="24"/>
        </w:rPr>
        <w:t>Дополнительная</w:t>
      </w:r>
      <w:r w:rsidRPr="00243868">
        <w:rPr>
          <w:b/>
          <w:bCs/>
          <w:sz w:val="24"/>
          <w:szCs w:val="24"/>
          <w:lang w:val="en-US"/>
        </w:rPr>
        <w:t>:</w:t>
      </w:r>
    </w:p>
    <w:p w:rsidR="009E58A9" w:rsidRPr="00C65EC2" w:rsidRDefault="009E58A9" w:rsidP="009E58A9">
      <w:pPr>
        <w:widowControl w:val="0"/>
        <w:tabs>
          <w:tab w:val="num" w:pos="720"/>
        </w:tabs>
        <w:autoSpaceDE w:val="0"/>
        <w:autoSpaceDN w:val="0"/>
        <w:adjustRightInd w:val="0"/>
        <w:contextualSpacing/>
        <w:jc w:val="both"/>
        <w:rPr>
          <w:sz w:val="24"/>
          <w:szCs w:val="24"/>
          <w:lang w:val="en-US"/>
        </w:rPr>
      </w:pPr>
      <w:r w:rsidRPr="00C65EC2">
        <w:rPr>
          <w:sz w:val="24"/>
          <w:szCs w:val="24"/>
          <w:lang w:val="en-US"/>
        </w:rPr>
        <w:t>1.Robert M Diamond “Designing Assessing Courses and Curricula”, 3</w:t>
      </w:r>
      <w:r w:rsidRPr="00C65EC2">
        <w:rPr>
          <w:sz w:val="24"/>
          <w:szCs w:val="24"/>
          <w:vertAlign w:val="superscript"/>
          <w:lang w:val="en-US"/>
        </w:rPr>
        <w:t>th</w:t>
      </w:r>
      <w:r w:rsidRPr="00C65EC2">
        <w:rPr>
          <w:sz w:val="24"/>
          <w:szCs w:val="24"/>
          <w:lang w:val="en-US"/>
        </w:rPr>
        <w:t xml:space="preserve"> Edithion,Jossey-Bass,2008,p.487</w:t>
      </w:r>
    </w:p>
    <w:p w:rsidR="009E58A9" w:rsidRPr="00C65EC2" w:rsidRDefault="009E58A9" w:rsidP="009E58A9">
      <w:pPr>
        <w:widowControl w:val="0"/>
        <w:tabs>
          <w:tab w:val="num" w:pos="720"/>
        </w:tabs>
        <w:autoSpaceDE w:val="0"/>
        <w:autoSpaceDN w:val="0"/>
        <w:adjustRightInd w:val="0"/>
        <w:contextualSpacing/>
        <w:jc w:val="both"/>
        <w:rPr>
          <w:sz w:val="24"/>
          <w:szCs w:val="24"/>
          <w:lang w:val="en-US"/>
        </w:rPr>
      </w:pPr>
      <w:r w:rsidRPr="00C65EC2">
        <w:rPr>
          <w:sz w:val="24"/>
          <w:szCs w:val="24"/>
          <w:lang w:val="en-US"/>
        </w:rPr>
        <w:t>2.Patric Leonardi “Microbiology Study Guide: Key Review Questions and Answers”, Silver Educational Publishig,2005,p.78</w:t>
      </w:r>
    </w:p>
    <w:p w:rsidR="009E58A9" w:rsidRPr="00C65EC2" w:rsidRDefault="009E58A9" w:rsidP="009E58A9">
      <w:pPr>
        <w:widowControl w:val="0"/>
        <w:autoSpaceDE w:val="0"/>
        <w:autoSpaceDN w:val="0"/>
        <w:adjustRightInd w:val="0"/>
        <w:contextualSpacing/>
        <w:jc w:val="both"/>
        <w:rPr>
          <w:sz w:val="24"/>
          <w:szCs w:val="24"/>
          <w:lang w:val="en-US"/>
        </w:rPr>
      </w:pPr>
      <w:r w:rsidRPr="00C65EC2">
        <w:rPr>
          <w:sz w:val="24"/>
          <w:szCs w:val="24"/>
          <w:lang w:val="en-US"/>
        </w:rPr>
        <w:t>3.N.Cary Engelberg,Victor DiRita,Terence S Dermondy, “Mechanisms of Microbial Disease” , 4</w:t>
      </w:r>
      <w:r w:rsidRPr="00C65EC2">
        <w:rPr>
          <w:sz w:val="24"/>
          <w:szCs w:val="24"/>
          <w:vertAlign w:val="superscript"/>
          <w:lang w:val="en-US"/>
        </w:rPr>
        <w:t>th</w:t>
      </w:r>
      <w:r w:rsidRPr="00C65EC2">
        <w:rPr>
          <w:sz w:val="24"/>
          <w:szCs w:val="24"/>
          <w:lang w:val="en-US"/>
        </w:rPr>
        <w:t xml:space="preserve"> Edithion,Lippincton Williams&amp;Wilkins,2007,p.762</w:t>
      </w:r>
    </w:p>
    <w:p w:rsidR="009E58A9" w:rsidRPr="00C65EC2" w:rsidRDefault="009E58A9" w:rsidP="009E58A9">
      <w:pPr>
        <w:widowControl w:val="0"/>
        <w:autoSpaceDE w:val="0"/>
        <w:autoSpaceDN w:val="0"/>
        <w:adjustRightInd w:val="0"/>
        <w:contextualSpacing/>
        <w:jc w:val="both"/>
        <w:rPr>
          <w:sz w:val="24"/>
          <w:szCs w:val="24"/>
          <w:lang w:val="en-US"/>
        </w:rPr>
      </w:pPr>
      <w:r w:rsidRPr="00C65EC2">
        <w:rPr>
          <w:sz w:val="24"/>
          <w:szCs w:val="24"/>
          <w:lang w:val="en-US"/>
        </w:rPr>
        <w:t>4.William F Strohl, Harriet Rouse, Bruce D Fisher, “Microbiology”, Lippincton^s,2001,p.516</w:t>
      </w:r>
    </w:p>
    <w:p w:rsidR="009E58A9" w:rsidRPr="00C65EC2" w:rsidRDefault="009E58A9" w:rsidP="009E58A9">
      <w:pPr>
        <w:tabs>
          <w:tab w:val="num" w:pos="720"/>
        </w:tabs>
        <w:jc w:val="both"/>
        <w:rPr>
          <w:sz w:val="24"/>
          <w:szCs w:val="24"/>
          <w:lang w:val="en-US"/>
        </w:rPr>
      </w:pPr>
      <w:r w:rsidRPr="006205F3">
        <w:rPr>
          <w:sz w:val="24"/>
          <w:szCs w:val="24"/>
          <w:lang w:val="en-US"/>
        </w:rPr>
        <w:t>5.</w:t>
      </w:r>
      <w:r w:rsidRPr="00C65EC2">
        <w:rPr>
          <w:sz w:val="24"/>
          <w:szCs w:val="24"/>
          <w:lang w:val="en-US"/>
        </w:rPr>
        <w:t xml:space="preserve">Jawetz, Melnic &amp; Adelberg. Medical microbiology. Singapore.  2004. </w:t>
      </w:r>
    </w:p>
    <w:p w:rsidR="009E58A9" w:rsidRPr="00C65EC2" w:rsidRDefault="009E58A9" w:rsidP="009E58A9">
      <w:pPr>
        <w:jc w:val="both"/>
        <w:rPr>
          <w:sz w:val="24"/>
          <w:szCs w:val="24"/>
          <w:lang w:val="en-US"/>
        </w:rPr>
      </w:pPr>
      <w:r w:rsidRPr="00C65EC2">
        <w:rPr>
          <w:sz w:val="24"/>
          <w:szCs w:val="24"/>
          <w:lang w:val="en-US"/>
        </w:rPr>
        <w:t>6.Arora D.R. Text book of microbiology. CB. 2001.</w:t>
      </w:r>
    </w:p>
    <w:p w:rsidR="009E58A9" w:rsidRPr="00C65EC2" w:rsidRDefault="009E58A9" w:rsidP="009E58A9">
      <w:pPr>
        <w:jc w:val="both"/>
        <w:rPr>
          <w:sz w:val="24"/>
          <w:szCs w:val="24"/>
          <w:lang w:val="en-US"/>
        </w:rPr>
      </w:pPr>
      <w:r w:rsidRPr="00C65EC2">
        <w:rPr>
          <w:sz w:val="24"/>
          <w:szCs w:val="24"/>
          <w:lang w:val="en-US"/>
        </w:rPr>
        <w:t>7.William A. Stradit,  Harriet Rouse, Bruce D. Fisher. Microbiology. 2001, Lippencott, Williams and  Wilkins</w:t>
      </w:r>
    </w:p>
    <w:p w:rsidR="009E58A9" w:rsidRPr="00C65EC2" w:rsidRDefault="009E58A9" w:rsidP="009E58A9">
      <w:pPr>
        <w:tabs>
          <w:tab w:val="num" w:pos="720"/>
        </w:tabs>
        <w:jc w:val="both"/>
        <w:rPr>
          <w:sz w:val="24"/>
          <w:szCs w:val="24"/>
          <w:lang w:val="en-US"/>
        </w:rPr>
      </w:pPr>
      <w:r w:rsidRPr="006205F3">
        <w:rPr>
          <w:sz w:val="24"/>
          <w:szCs w:val="24"/>
          <w:lang w:val="en-US"/>
        </w:rPr>
        <w:t>8.</w:t>
      </w:r>
      <w:r w:rsidRPr="00C65EC2">
        <w:rPr>
          <w:sz w:val="24"/>
          <w:szCs w:val="24"/>
          <w:lang w:val="en-US"/>
        </w:rPr>
        <w:t>Black Jacquelyn G. Microbiology. Principles &amp; Applications, 1996 by Prentice-Hall, New Jersey</w:t>
      </w:r>
    </w:p>
    <w:p w:rsidR="009E58A9" w:rsidRPr="00C65EC2" w:rsidRDefault="009E58A9" w:rsidP="009E58A9">
      <w:pPr>
        <w:jc w:val="both"/>
        <w:rPr>
          <w:sz w:val="24"/>
          <w:szCs w:val="24"/>
          <w:lang w:val="en-US"/>
        </w:rPr>
      </w:pPr>
      <w:r w:rsidRPr="00C65EC2">
        <w:rPr>
          <w:sz w:val="24"/>
          <w:szCs w:val="24"/>
          <w:lang w:val="en-US"/>
        </w:rPr>
        <w:t>9.Medical microbiology. An introduction to Infectious Diseases. Ed. by Ryan Kenneth J. Appleton  and Lange. Stamford, Connecticut, 1998</w:t>
      </w:r>
      <w:r w:rsidRPr="006205F3">
        <w:rPr>
          <w:sz w:val="24"/>
          <w:szCs w:val="24"/>
          <w:lang w:val="en-US"/>
        </w:rPr>
        <w:t>.</w:t>
      </w:r>
    </w:p>
    <w:p w:rsidR="009E58A9" w:rsidRPr="00C65EC2" w:rsidRDefault="009E58A9" w:rsidP="009E58A9">
      <w:pPr>
        <w:pStyle w:val="21"/>
      </w:pPr>
      <w:r w:rsidRPr="006205F3">
        <w:rPr>
          <w:lang w:val="en-US"/>
        </w:rPr>
        <w:t>10.</w:t>
      </w:r>
      <w:r w:rsidRPr="00C65EC2">
        <w:rPr>
          <w:lang w:val="nl-NL"/>
        </w:rPr>
        <w:t xml:space="preserve">Toni Hart, Paul Shears. Atlas de Roche de Microbiologie. - Paris., 1997.- </w:t>
      </w:r>
      <w:r w:rsidRPr="00C65EC2">
        <w:t>314р.</w:t>
      </w:r>
    </w:p>
    <w:p w:rsidR="009E58A9" w:rsidRPr="00133F22" w:rsidRDefault="009E58A9" w:rsidP="009E58A9">
      <w:pPr>
        <w:jc w:val="both"/>
        <w:rPr>
          <w:sz w:val="24"/>
          <w:szCs w:val="24"/>
        </w:rPr>
      </w:pPr>
      <w:r w:rsidRPr="00133F22">
        <w:rPr>
          <w:b/>
          <w:bCs/>
          <w:sz w:val="24"/>
          <w:szCs w:val="24"/>
        </w:rPr>
        <w:t>Контроль ( вопросы,тесты, задачи и пр)</w:t>
      </w:r>
      <w:r w:rsidRPr="00133F22">
        <w:rPr>
          <w:sz w:val="24"/>
          <w:szCs w:val="24"/>
        </w:rPr>
        <w:t>:</w:t>
      </w:r>
    </w:p>
    <w:p w:rsidR="009E58A9" w:rsidRDefault="009E58A9" w:rsidP="009E58A9">
      <w:pPr>
        <w:jc w:val="both"/>
        <w:rPr>
          <w:b/>
          <w:bCs/>
          <w:sz w:val="24"/>
          <w:szCs w:val="24"/>
        </w:rPr>
      </w:pPr>
      <w:r w:rsidRPr="0033589F">
        <w:rPr>
          <w:b/>
          <w:bCs/>
          <w:sz w:val="24"/>
          <w:szCs w:val="24"/>
        </w:rPr>
        <w:t>Вопросы:</w:t>
      </w:r>
    </w:p>
    <w:p w:rsidR="00A64E9E" w:rsidRPr="0069383C" w:rsidRDefault="00A64E9E" w:rsidP="00493F95">
      <w:pPr>
        <w:pStyle w:val="af3"/>
        <w:numPr>
          <w:ilvl w:val="6"/>
          <w:numId w:val="173"/>
        </w:numPr>
        <w:tabs>
          <w:tab w:val="clear" w:pos="5607"/>
        </w:tabs>
        <w:ind w:left="284" w:hanging="284"/>
        <w:jc w:val="both"/>
      </w:pPr>
      <w:r w:rsidRPr="0069383C">
        <w:t>Дайте определение поняти</w:t>
      </w:r>
      <w:r w:rsidR="0033589F" w:rsidRPr="0069383C">
        <w:t>ям«</w:t>
      </w:r>
      <w:r w:rsidRPr="0069383C">
        <w:t>антиген</w:t>
      </w:r>
      <w:r w:rsidR="0033589F" w:rsidRPr="0069383C">
        <w:t>»</w:t>
      </w:r>
      <w:r w:rsidRPr="0069383C">
        <w:t xml:space="preserve">, </w:t>
      </w:r>
      <w:r w:rsidR="00E569BE" w:rsidRPr="0069383C">
        <w:t>«антитело»</w:t>
      </w:r>
    </w:p>
    <w:p w:rsidR="0069383C" w:rsidRDefault="0069383C" w:rsidP="00493F95">
      <w:pPr>
        <w:pStyle w:val="af3"/>
        <w:numPr>
          <w:ilvl w:val="6"/>
          <w:numId w:val="173"/>
        </w:numPr>
        <w:tabs>
          <w:tab w:val="clear" w:pos="5607"/>
        </w:tabs>
        <w:ind w:left="284" w:hanging="284"/>
        <w:jc w:val="both"/>
      </w:pPr>
      <w:r>
        <w:t>Фагоцитоз, стадии.</w:t>
      </w:r>
    </w:p>
    <w:p w:rsidR="0069383C" w:rsidRPr="0069383C" w:rsidRDefault="0069383C" w:rsidP="00493F95">
      <w:pPr>
        <w:pStyle w:val="af3"/>
        <w:numPr>
          <w:ilvl w:val="6"/>
          <w:numId w:val="173"/>
        </w:numPr>
        <w:tabs>
          <w:tab w:val="clear" w:pos="5607"/>
        </w:tabs>
        <w:ind w:left="284" w:hanging="284"/>
        <w:jc w:val="both"/>
      </w:pPr>
      <w:r>
        <w:t>Фагоцитарное число и фагоцитарный индекс. Значение в медицинской практике.</w:t>
      </w:r>
    </w:p>
    <w:p w:rsidR="00A64E9E" w:rsidRPr="00F04B57" w:rsidRDefault="0069383C" w:rsidP="0033589F">
      <w:pPr>
        <w:jc w:val="both"/>
        <w:rPr>
          <w:sz w:val="24"/>
          <w:szCs w:val="24"/>
        </w:rPr>
      </w:pPr>
      <w:r>
        <w:rPr>
          <w:sz w:val="24"/>
          <w:szCs w:val="24"/>
        </w:rPr>
        <w:t>4</w:t>
      </w:r>
      <w:r w:rsidR="0033589F">
        <w:rPr>
          <w:sz w:val="24"/>
          <w:szCs w:val="24"/>
        </w:rPr>
        <w:t>.</w:t>
      </w:r>
      <w:r w:rsidR="00A64E9E" w:rsidRPr="00F04B57">
        <w:rPr>
          <w:sz w:val="24"/>
          <w:szCs w:val="24"/>
        </w:rPr>
        <w:t xml:space="preserve">Что такое серологические реакции? </w:t>
      </w:r>
      <w:r w:rsidR="0033589F">
        <w:rPr>
          <w:sz w:val="24"/>
          <w:szCs w:val="24"/>
        </w:rPr>
        <w:t>Сфера применения.</w:t>
      </w:r>
    </w:p>
    <w:p w:rsidR="0033589F" w:rsidRDefault="0069383C" w:rsidP="0033589F">
      <w:pPr>
        <w:jc w:val="both"/>
        <w:rPr>
          <w:sz w:val="24"/>
          <w:szCs w:val="24"/>
        </w:rPr>
      </w:pPr>
      <w:r>
        <w:rPr>
          <w:sz w:val="24"/>
          <w:szCs w:val="24"/>
        </w:rPr>
        <w:t>5</w:t>
      </w:r>
      <w:r w:rsidR="0033589F">
        <w:rPr>
          <w:sz w:val="24"/>
          <w:szCs w:val="24"/>
        </w:rPr>
        <w:t>.</w:t>
      </w:r>
      <w:r w:rsidR="00A64E9E" w:rsidRPr="00F04B57">
        <w:rPr>
          <w:sz w:val="24"/>
          <w:szCs w:val="24"/>
        </w:rPr>
        <w:t xml:space="preserve">Опишите сущность реакций агглютинации, </w:t>
      </w:r>
      <w:r w:rsidR="0033589F" w:rsidRPr="00F04B57">
        <w:rPr>
          <w:sz w:val="24"/>
          <w:szCs w:val="24"/>
        </w:rPr>
        <w:t>ингредиенты реакции, механизмы, методы постановки</w:t>
      </w:r>
      <w:r w:rsidR="0033589F">
        <w:rPr>
          <w:sz w:val="24"/>
          <w:szCs w:val="24"/>
        </w:rPr>
        <w:t>.</w:t>
      </w:r>
    </w:p>
    <w:p w:rsidR="0033589F" w:rsidRDefault="0069383C" w:rsidP="0033589F">
      <w:pPr>
        <w:jc w:val="both"/>
        <w:rPr>
          <w:sz w:val="24"/>
          <w:szCs w:val="24"/>
        </w:rPr>
      </w:pPr>
      <w:r>
        <w:rPr>
          <w:sz w:val="24"/>
          <w:szCs w:val="24"/>
        </w:rPr>
        <w:t>6</w:t>
      </w:r>
      <w:r w:rsidR="0033589F">
        <w:rPr>
          <w:sz w:val="24"/>
          <w:szCs w:val="24"/>
        </w:rPr>
        <w:t>.Виды реакции агглютинации, сущность, применение.</w:t>
      </w:r>
    </w:p>
    <w:p w:rsidR="00A64E9E" w:rsidRDefault="0069383C" w:rsidP="0033589F">
      <w:pPr>
        <w:jc w:val="both"/>
        <w:rPr>
          <w:sz w:val="24"/>
          <w:szCs w:val="24"/>
        </w:rPr>
      </w:pPr>
      <w:r>
        <w:rPr>
          <w:sz w:val="24"/>
          <w:szCs w:val="24"/>
        </w:rPr>
        <w:t>7</w:t>
      </w:r>
      <w:r w:rsidR="0033589F">
        <w:rPr>
          <w:sz w:val="24"/>
          <w:szCs w:val="24"/>
        </w:rPr>
        <w:t xml:space="preserve">.Опишите сущность реакции </w:t>
      </w:r>
      <w:r w:rsidR="00A64E9E" w:rsidRPr="00F04B57">
        <w:rPr>
          <w:sz w:val="24"/>
          <w:szCs w:val="24"/>
        </w:rPr>
        <w:t xml:space="preserve">преципитации, </w:t>
      </w:r>
      <w:r w:rsidR="0033589F" w:rsidRPr="00F04B57">
        <w:rPr>
          <w:sz w:val="24"/>
          <w:szCs w:val="24"/>
        </w:rPr>
        <w:t>ингредиенты реакции, механизмы, методы постановки</w:t>
      </w:r>
      <w:r w:rsidR="00A64E9E" w:rsidRPr="00F04B57">
        <w:rPr>
          <w:sz w:val="24"/>
          <w:szCs w:val="24"/>
        </w:rPr>
        <w:t>.</w:t>
      </w:r>
    </w:p>
    <w:p w:rsidR="0033589F" w:rsidRDefault="0069383C" w:rsidP="0033589F">
      <w:pPr>
        <w:jc w:val="both"/>
        <w:rPr>
          <w:sz w:val="24"/>
          <w:szCs w:val="24"/>
        </w:rPr>
      </w:pPr>
      <w:r>
        <w:rPr>
          <w:sz w:val="24"/>
          <w:szCs w:val="24"/>
        </w:rPr>
        <w:t>8</w:t>
      </w:r>
      <w:r w:rsidR="0033589F">
        <w:rPr>
          <w:sz w:val="24"/>
          <w:szCs w:val="24"/>
        </w:rPr>
        <w:t xml:space="preserve">.Виды реакции преципитации, </w:t>
      </w:r>
      <w:r w:rsidR="0033589F" w:rsidRPr="00F04B57">
        <w:rPr>
          <w:sz w:val="24"/>
          <w:szCs w:val="24"/>
        </w:rPr>
        <w:t>ингредиенты реакции, механизмы, методы постановки</w:t>
      </w:r>
    </w:p>
    <w:p w:rsidR="0033589F" w:rsidRDefault="0069383C" w:rsidP="0033589F">
      <w:pPr>
        <w:jc w:val="both"/>
        <w:rPr>
          <w:sz w:val="24"/>
          <w:szCs w:val="24"/>
        </w:rPr>
      </w:pPr>
      <w:r>
        <w:rPr>
          <w:sz w:val="24"/>
          <w:szCs w:val="24"/>
        </w:rPr>
        <w:t>9</w:t>
      </w:r>
      <w:r w:rsidR="0033589F">
        <w:rPr>
          <w:sz w:val="24"/>
          <w:szCs w:val="24"/>
        </w:rPr>
        <w:t>.Опишите сущность реакции лизиса и бактериолизиса,</w:t>
      </w:r>
      <w:r w:rsidR="0033589F" w:rsidRPr="00F04B57">
        <w:rPr>
          <w:sz w:val="24"/>
          <w:szCs w:val="24"/>
        </w:rPr>
        <w:t>ингредиенты реакции, механизмы, методы постановки</w:t>
      </w:r>
    </w:p>
    <w:p w:rsidR="0033589F" w:rsidRDefault="0069383C" w:rsidP="0033589F">
      <w:pPr>
        <w:jc w:val="both"/>
        <w:rPr>
          <w:sz w:val="24"/>
          <w:szCs w:val="24"/>
        </w:rPr>
      </w:pPr>
      <w:r>
        <w:rPr>
          <w:sz w:val="24"/>
          <w:szCs w:val="24"/>
        </w:rPr>
        <w:t>10</w:t>
      </w:r>
      <w:r w:rsidR="0033589F">
        <w:rPr>
          <w:sz w:val="24"/>
          <w:szCs w:val="24"/>
        </w:rPr>
        <w:t xml:space="preserve">.Опишите сущность реакции связывания комплемента, </w:t>
      </w:r>
      <w:r w:rsidR="0033589F" w:rsidRPr="00F04B57">
        <w:rPr>
          <w:sz w:val="24"/>
          <w:szCs w:val="24"/>
        </w:rPr>
        <w:t>ингредиенты реакции, механизмы, методы постановки</w:t>
      </w:r>
    </w:p>
    <w:p w:rsidR="0033589F" w:rsidRDefault="0069383C" w:rsidP="0033589F">
      <w:pPr>
        <w:jc w:val="both"/>
        <w:rPr>
          <w:sz w:val="24"/>
          <w:szCs w:val="24"/>
        </w:rPr>
      </w:pPr>
      <w:r>
        <w:rPr>
          <w:sz w:val="24"/>
          <w:szCs w:val="24"/>
        </w:rPr>
        <w:lastRenderedPageBreak/>
        <w:t>11</w:t>
      </w:r>
      <w:r w:rsidR="0033589F">
        <w:rPr>
          <w:sz w:val="24"/>
          <w:szCs w:val="24"/>
        </w:rPr>
        <w:t xml:space="preserve">.Опишите сущность реакции титрования комплемента и лизоцима, </w:t>
      </w:r>
      <w:r w:rsidR="0033589F" w:rsidRPr="00F04B57">
        <w:rPr>
          <w:sz w:val="24"/>
          <w:szCs w:val="24"/>
        </w:rPr>
        <w:t>ингредиенты реакции, механизмы, методы постановки</w:t>
      </w:r>
    </w:p>
    <w:p w:rsidR="0033589F" w:rsidRDefault="0033589F" w:rsidP="0033589F">
      <w:pPr>
        <w:jc w:val="both"/>
        <w:rPr>
          <w:sz w:val="24"/>
          <w:szCs w:val="24"/>
        </w:rPr>
      </w:pPr>
      <w:r>
        <w:rPr>
          <w:sz w:val="24"/>
          <w:szCs w:val="24"/>
        </w:rPr>
        <w:t>1</w:t>
      </w:r>
      <w:r w:rsidR="0069383C">
        <w:rPr>
          <w:sz w:val="24"/>
          <w:szCs w:val="24"/>
        </w:rPr>
        <w:t>2</w:t>
      </w:r>
      <w:r>
        <w:rPr>
          <w:sz w:val="24"/>
          <w:szCs w:val="24"/>
        </w:rPr>
        <w:t xml:space="preserve">.Опишите сущность реакции нейтрализации, </w:t>
      </w:r>
      <w:r w:rsidRPr="00F04B57">
        <w:rPr>
          <w:sz w:val="24"/>
          <w:szCs w:val="24"/>
        </w:rPr>
        <w:t>ингредиенты реакции, механизмы, методы постановки</w:t>
      </w:r>
      <w:r>
        <w:rPr>
          <w:sz w:val="24"/>
          <w:szCs w:val="24"/>
        </w:rPr>
        <w:t>.</w:t>
      </w:r>
    </w:p>
    <w:p w:rsidR="0033589F" w:rsidRDefault="0033589F" w:rsidP="0033589F">
      <w:pPr>
        <w:jc w:val="both"/>
        <w:rPr>
          <w:sz w:val="24"/>
          <w:szCs w:val="24"/>
        </w:rPr>
      </w:pPr>
      <w:r>
        <w:rPr>
          <w:sz w:val="24"/>
          <w:szCs w:val="24"/>
        </w:rPr>
        <w:t>1</w:t>
      </w:r>
      <w:r w:rsidR="0069383C">
        <w:rPr>
          <w:sz w:val="24"/>
          <w:szCs w:val="24"/>
        </w:rPr>
        <w:t>3</w:t>
      </w:r>
      <w:r w:rsidR="003D28DB">
        <w:rPr>
          <w:sz w:val="24"/>
          <w:szCs w:val="24"/>
        </w:rPr>
        <w:t>.</w:t>
      </w:r>
      <w:r>
        <w:rPr>
          <w:sz w:val="24"/>
          <w:szCs w:val="24"/>
        </w:rPr>
        <w:t xml:space="preserve">Опишите сущность реакции Кумбса, </w:t>
      </w:r>
      <w:r w:rsidRPr="00F04B57">
        <w:rPr>
          <w:sz w:val="24"/>
          <w:szCs w:val="24"/>
        </w:rPr>
        <w:t>ингредиенты реакции, механизмы, методы постановки</w:t>
      </w:r>
      <w:r>
        <w:rPr>
          <w:sz w:val="24"/>
          <w:szCs w:val="24"/>
        </w:rPr>
        <w:t>.</w:t>
      </w:r>
    </w:p>
    <w:p w:rsidR="0041656F" w:rsidRPr="00F04B57" w:rsidRDefault="0041656F" w:rsidP="0041656F">
      <w:pPr>
        <w:tabs>
          <w:tab w:val="num" w:pos="360"/>
        </w:tabs>
        <w:ind w:left="360" w:hanging="360"/>
        <w:jc w:val="both"/>
        <w:rPr>
          <w:sz w:val="24"/>
          <w:szCs w:val="24"/>
        </w:rPr>
      </w:pPr>
      <w:r>
        <w:rPr>
          <w:sz w:val="24"/>
          <w:szCs w:val="24"/>
        </w:rPr>
        <w:t>14</w:t>
      </w:r>
      <w:r w:rsidRPr="00F04B57">
        <w:rPr>
          <w:sz w:val="24"/>
          <w:szCs w:val="24"/>
        </w:rPr>
        <w:t>. Реакция лизиса. Сущность реакции. Виды</w:t>
      </w:r>
    </w:p>
    <w:p w:rsidR="0041656F" w:rsidRPr="00F04B57" w:rsidRDefault="0041656F" w:rsidP="0041656F">
      <w:pPr>
        <w:tabs>
          <w:tab w:val="num" w:pos="360"/>
        </w:tabs>
        <w:ind w:left="360" w:hanging="360"/>
        <w:jc w:val="both"/>
        <w:rPr>
          <w:sz w:val="24"/>
          <w:szCs w:val="24"/>
        </w:rPr>
      </w:pPr>
      <w:r>
        <w:rPr>
          <w:sz w:val="24"/>
          <w:szCs w:val="24"/>
        </w:rPr>
        <w:t>15</w:t>
      </w:r>
      <w:r w:rsidRPr="00F04B57">
        <w:rPr>
          <w:sz w:val="24"/>
          <w:szCs w:val="24"/>
        </w:rPr>
        <w:t>. Комплемент, его свойства, применение</w:t>
      </w:r>
    </w:p>
    <w:p w:rsidR="0041656F" w:rsidRPr="00F04B57" w:rsidRDefault="0041656F" w:rsidP="0041656F">
      <w:pPr>
        <w:tabs>
          <w:tab w:val="num" w:pos="360"/>
        </w:tabs>
        <w:ind w:left="360" w:hanging="360"/>
        <w:jc w:val="both"/>
        <w:rPr>
          <w:sz w:val="24"/>
          <w:szCs w:val="24"/>
        </w:rPr>
      </w:pPr>
      <w:r>
        <w:rPr>
          <w:sz w:val="24"/>
          <w:szCs w:val="24"/>
        </w:rPr>
        <w:t>16</w:t>
      </w:r>
      <w:r w:rsidRPr="00F04B57">
        <w:rPr>
          <w:sz w:val="24"/>
          <w:szCs w:val="24"/>
        </w:rPr>
        <w:t>. Реакция бактериолиза</w:t>
      </w:r>
    </w:p>
    <w:p w:rsidR="0041656F" w:rsidRDefault="0041656F" w:rsidP="0041656F">
      <w:pPr>
        <w:tabs>
          <w:tab w:val="num" w:pos="360"/>
        </w:tabs>
        <w:ind w:left="360" w:hanging="360"/>
        <w:jc w:val="both"/>
        <w:rPr>
          <w:sz w:val="24"/>
          <w:szCs w:val="24"/>
        </w:rPr>
      </w:pPr>
      <w:r>
        <w:rPr>
          <w:sz w:val="24"/>
          <w:szCs w:val="24"/>
        </w:rPr>
        <w:t>17</w:t>
      </w:r>
      <w:r w:rsidRPr="00F04B57">
        <w:rPr>
          <w:sz w:val="24"/>
          <w:szCs w:val="24"/>
        </w:rPr>
        <w:t>. Реакция гемолиза</w:t>
      </w:r>
    </w:p>
    <w:p w:rsidR="0041656F" w:rsidRPr="00F04B57" w:rsidRDefault="0041656F" w:rsidP="0041656F">
      <w:pPr>
        <w:tabs>
          <w:tab w:val="num" w:pos="360"/>
        </w:tabs>
        <w:ind w:left="360" w:hanging="360"/>
        <w:jc w:val="both"/>
        <w:rPr>
          <w:sz w:val="24"/>
          <w:szCs w:val="24"/>
        </w:rPr>
      </w:pPr>
      <w:r>
        <w:rPr>
          <w:sz w:val="24"/>
          <w:szCs w:val="24"/>
        </w:rPr>
        <w:t>18</w:t>
      </w:r>
      <w:r w:rsidRPr="00F04B57">
        <w:rPr>
          <w:sz w:val="24"/>
          <w:szCs w:val="24"/>
        </w:rPr>
        <w:t>. Характеристика компонентов, участвующих в реакции иммунного лизиса</w:t>
      </w:r>
    </w:p>
    <w:p w:rsidR="0041656F" w:rsidRDefault="0041656F" w:rsidP="0041656F">
      <w:pPr>
        <w:tabs>
          <w:tab w:val="num" w:pos="360"/>
        </w:tabs>
        <w:ind w:left="360" w:hanging="360"/>
        <w:jc w:val="both"/>
        <w:rPr>
          <w:sz w:val="24"/>
          <w:szCs w:val="24"/>
        </w:rPr>
      </w:pPr>
      <w:r>
        <w:rPr>
          <w:sz w:val="24"/>
          <w:szCs w:val="24"/>
        </w:rPr>
        <w:t>19</w:t>
      </w:r>
      <w:r w:rsidRPr="00F04B57">
        <w:rPr>
          <w:sz w:val="24"/>
          <w:szCs w:val="24"/>
        </w:rPr>
        <w:t>. Какова роль комплемента в реакциях иммунного лизиса</w:t>
      </w:r>
    </w:p>
    <w:p w:rsidR="00455B89" w:rsidRPr="00F04B57" w:rsidRDefault="00455B89" w:rsidP="00455B89">
      <w:pPr>
        <w:tabs>
          <w:tab w:val="num" w:pos="360"/>
        </w:tabs>
        <w:ind w:left="360" w:hanging="360"/>
        <w:jc w:val="both"/>
        <w:rPr>
          <w:sz w:val="24"/>
          <w:szCs w:val="24"/>
        </w:rPr>
      </w:pPr>
      <w:r>
        <w:rPr>
          <w:sz w:val="24"/>
          <w:szCs w:val="24"/>
        </w:rPr>
        <w:t>20</w:t>
      </w:r>
      <w:r w:rsidRPr="00F04B57">
        <w:rPr>
          <w:sz w:val="24"/>
          <w:szCs w:val="24"/>
        </w:rPr>
        <w:t>. В каких единицах измеряется сила антитоксической сыворотки?</w:t>
      </w:r>
    </w:p>
    <w:p w:rsidR="00455B89" w:rsidRPr="00F04B57" w:rsidRDefault="00455B89" w:rsidP="00455B89">
      <w:pPr>
        <w:tabs>
          <w:tab w:val="num" w:pos="360"/>
        </w:tabs>
        <w:ind w:left="360" w:hanging="360"/>
        <w:jc w:val="both"/>
        <w:rPr>
          <w:sz w:val="24"/>
          <w:szCs w:val="24"/>
        </w:rPr>
      </w:pPr>
      <w:r>
        <w:rPr>
          <w:sz w:val="24"/>
          <w:szCs w:val="24"/>
        </w:rPr>
        <w:t>21</w:t>
      </w:r>
      <w:r w:rsidRPr="00F04B57">
        <w:rPr>
          <w:sz w:val="24"/>
          <w:szCs w:val="24"/>
        </w:rPr>
        <w:t>. В каких единицах измеряют силу анатоксина?</w:t>
      </w:r>
    </w:p>
    <w:p w:rsidR="00455B89" w:rsidRPr="00F04B57" w:rsidRDefault="00455B89" w:rsidP="00455B89">
      <w:pPr>
        <w:tabs>
          <w:tab w:val="num" w:pos="360"/>
        </w:tabs>
        <w:ind w:left="360" w:hanging="360"/>
        <w:jc w:val="both"/>
        <w:rPr>
          <w:sz w:val="24"/>
          <w:szCs w:val="24"/>
        </w:rPr>
      </w:pPr>
      <w:r>
        <w:rPr>
          <w:sz w:val="24"/>
          <w:szCs w:val="24"/>
        </w:rPr>
        <w:t>22</w:t>
      </w:r>
      <w:r w:rsidRPr="00F04B57">
        <w:rPr>
          <w:sz w:val="24"/>
          <w:szCs w:val="24"/>
        </w:rPr>
        <w:t>.Что такое анатоксин?</w:t>
      </w:r>
    </w:p>
    <w:p w:rsidR="00455B89" w:rsidRPr="00F04B57" w:rsidRDefault="00455B89" w:rsidP="00455B89">
      <w:pPr>
        <w:tabs>
          <w:tab w:val="num" w:pos="360"/>
        </w:tabs>
        <w:ind w:left="360" w:hanging="360"/>
        <w:jc w:val="both"/>
        <w:rPr>
          <w:sz w:val="24"/>
          <w:szCs w:val="24"/>
        </w:rPr>
      </w:pPr>
      <w:r>
        <w:rPr>
          <w:sz w:val="24"/>
          <w:szCs w:val="24"/>
        </w:rPr>
        <w:t>23</w:t>
      </w:r>
      <w:r w:rsidRPr="00F04B57">
        <w:rPr>
          <w:sz w:val="24"/>
          <w:szCs w:val="24"/>
        </w:rPr>
        <w:t>.Перечислите основные условия иммуногенности естественных антигенов.</w:t>
      </w:r>
    </w:p>
    <w:p w:rsidR="00455B89" w:rsidRPr="00F04B57" w:rsidRDefault="00455B89" w:rsidP="00455B89">
      <w:pPr>
        <w:tabs>
          <w:tab w:val="num" w:pos="360"/>
        </w:tabs>
        <w:ind w:left="360" w:hanging="360"/>
        <w:jc w:val="both"/>
        <w:rPr>
          <w:sz w:val="24"/>
          <w:szCs w:val="24"/>
        </w:rPr>
      </w:pPr>
      <w:r>
        <w:rPr>
          <w:sz w:val="24"/>
          <w:szCs w:val="24"/>
        </w:rPr>
        <w:t>24</w:t>
      </w:r>
      <w:r w:rsidRPr="00F04B57">
        <w:rPr>
          <w:sz w:val="24"/>
          <w:szCs w:val="24"/>
        </w:rPr>
        <w:t>. Антитоксины, их применение в медицине.</w:t>
      </w:r>
    </w:p>
    <w:p w:rsidR="00A64E9E" w:rsidRPr="00F04B57" w:rsidRDefault="00A64E9E" w:rsidP="00A64E9E">
      <w:pPr>
        <w:ind w:left="360"/>
        <w:jc w:val="both"/>
        <w:rPr>
          <w:b/>
          <w:bCs/>
          <w:sz w:val="24"/>
          <w:szCs w:val="24"/>
        </w:rPr>
      </w:pPr>
      <w:r w:rsidRPr="00F04B57">
        <w:rPr>
          <w:b/>
          <w:bCs/>
          <w:sz w:val="24"/>
          <w:szCs w:val="24"/>
        </w:rPr>
        <w:t>Ситуационные задачи:</w:t>
      </w:r>
    </w:p>
    <w:p w:rsidR="00A64E9E" w:rsidRPr="00F04B57" w:rsidRDefault="003D28DB" w:rsidP="003D28DB">
      <w:pPr>
        <w:jc w:val="both"/>
        <w:rPr>
          <w:sz w:val="24"/>
          <w:szCs w:val="24"/>
        </w:rPr>
      </w:pPr>
      <w:r>
        <w:rPr>
          <w:sz w:val="24"/>
          <w:szCs w:val="24"/>
        </w:rPr>
        <w:t>1.</w:t>
      </w:r>
      <w:r w:rsidR="00A64E9E" w:rsidRPr="00F04B57">
        <w:rPr>
          <w:sz w:val="24"/>
          <w:szCs w:val="24"/>
        </w:rPr>
        <w:t>В лабораторию, обслуживающую пункт по приему пушнины, при экспертизе шкур, использовалась реакция термопреципитации Асколи с преципитирующей сибиреязвенной сывороткой. При учете кольцепреципитации, через 5 минут на границе жидкостей появилось белое кольцо. Что за феномен? Для чего использована в данном случае кольцепреципитация?</w:t>
      </w:r>
    </w:p>
    <w:p w:rsidR="00A64E9E" w:rsidRPr="00F04B57" w:rsidRDefault="00A64E9E" w:rsidP="00A64E9E">
      <w:pPr>
        <w:tabs>
          <w:tab w:val="num" w:pos="0"/>
        </w:tabs>
        <w:jc w:val="both"/>
        <w:rPr>
          <w:sz w:val="24"/>
          <w:szCs w:val="24"/>
        </w:rPr>
      </w:pPr>
      <w:r w:rsidRPr="003D28DB">
        <w:rPr>
          <w:sz w:val="24"/>
          <w:szCs w:val="24"/>
        </w:rPr>
        <w:t>Ответ:</w:t>
      </w:r>
      <w:r w:rsidRPr="00F04B57">
        <w:rPr>
          <w:sz w:val="24"/>
          <w:szCs w:val="24"/>
        </w:rPr>
        <w:t xml:space="preserve"> Положительная реакция кольцепреципитации. Использована с целью определения инфицирования меха возбудителями (спорами) сибирской язвы.</w:t>
      </w:r>
    </w:p>
    <w:p w:rsidR="00A64E9E" w:rsidRPr="00F04B57" w:rsidRDefault="003D28DB" w:rsidP="003D28DB">
      <w:pPr>
        <w:jc w:val="both"/>
        <w:rPr>
          <w:sz w:val="24"/>
          <w:szCs w:val="24"/>
        </w:rPr>
      </w:pPr>
      <w:r>
        <w:rPr>
          <w:sz w:val="24"/>
          <w:szCs w:val="24"/>
        </w:rPr>
        <w:t>2.</w:t>
      </w:r>
      <w:r w:rsidR="00A64E9E" w:rsidRPr="00F04B57">
        <w:rPr>
          <w:sz w:val="24"/>
          <w:szCs w:val="24"/>
        </w:rPr>
        <w:t>При подозрении на острую респираторную инфекцию от больного приготовили мазок-отпечаток из нижней носовой раковины. Зафиксировали в ацетоне, обработали противогриппозной сывороткой, затем после промывания, залили люминесцентной сывороткой. С какой целью было проведено данное исследование? Какой метод был применен? Что Вы увидите в микроскопе? Какой микроскоп Вы используете?</w:t>
      </w:r>
    </w:p>
    <w:p w:rsidR="00A64E9E" w:rsidRPr="003D28DB" w:rsidRDefault="00A64E9E" w:rsidP="00A64E9E">
      <w:pPr>
        <w:tabs>
          <w:tab w:val="num" w:pos="0"/>
        </w:tabs>
        <w:jc w:val="both"/>
        <w:rPr>
          <w:sz w:val="24"/>
          <w:szCs w:val="24"/>
        </w:rPr>
      </w:pPr>
      <w:r w:rsidRPr="003D28DB">
        <w:rPr>
          <w:sz w:val="24"/>
          <w:szCs w:val="24"/>
        </w:rPr>
        <w:t>Ответ:</w:t>
      </w:r>
    </w:p>
    <w:p w:rsidR="00A64E9E" w:rsidRPr="00F04B57" w:rsidRDefault="003D28DB" w:rsidP="003D28DB">
      <w:pPr>
        <w:jc w:val="both"/>
        <w:rPr>
          <w:sz w:val="24"/>
          <w:szCs w:val="24"/>
        </w:rPr>
      </w:pPr>
      <w:r>
        <w:rPr>
          <w:sz w:val="24"/>
          <w:szCs w:val="24"/>
        </w:rPr>
        <w:t>1.</w:t>
      </w:r>
      <w:r w:rsidR="00A64E9E" w:rsidRPr="00F04B57">
        <w:rPr>
          <w:sz w:val="24"/>
          <w:szCs w:val="24"/>
        </w:rPr>
        <w:t>С диагностической, для определения внутриклеточных включений в мазках отпечатках со слизистой носа</w:t>
      </w:r>
    </w:p>
    <w:p w:rsidR="00A64E9E" w:rsidRPr="00F04B57" w:rsidRDefault="003D28DB" w:rsidP="003D28DB">
      <w:pPr>
        <w:jc w:val="both"/>
        <w:rPr>
          <w:sz w:val="24"/>
          <w:szCs w:val="24"/>
        </w:rPr>
      </w:pPr>
      <w:r>
        <w:rPr>
          <w:sz w:val="24"/>
          <w:szCs w:val="24"/>
        </w:rPr>
        <w:t>2.</w:t>
      </w:r>
      <w:r w:rsidR="00A64E9E" w:rsidRPr="00F04B57">
        <w:rPr>
          <w:sz w:val="24"/>
          <w:szCs w:val="24"/>
        </w:rPr>
        <w:t>Метод непрямой иммунофлюоресценции</w:t>
      </w:r>
    </w:p>
    <w:p w:rsidR="00A64E9E" w:rsidRPr="00F04B57" w:rsidRDefault="003D28DB" w:rsidP="003D28DB">
      <w:pPr>
        <w:jc w:val="both"/>
        <w:rPr>
          <w:sz w:val="24"/>
          <w:szCs w:val="24"/>
        </w:rPr>
      </w:pPr>
      <w:r>
        <w:rPr>
          <w:sz w:val="24"/>
          <w:szCs w:val="24"/>
        </w:rPr>
        <w:t>3.</w:t>
      </w:r>
      <w:r w:rsidR="00A64E9E" w:rsidRPr="00F04B57">
        <w:rPr>
          <w:sz w:val="24"/>
          <w:szCs w:val="24"/>
        </w:rPr>
        <w:t>При наличии в клетках гриппозного антигена, в мазках-отпечатках обнаруживались включения ярко-красного цвета (зависит от РНК вируса гриппа)</w:t>
      </w:r>
    </w:p>
    <w:p w:rsidR="00A64E9E" w:rsidRPr="00F04B57" w:rsidRDefault="003D28DB" w:rsidP="003D28DB">
      <w:pPr>
        <w:jc w:val="both"/>
        <w:rPr>
          <w:sz w:val="24"/>
          <w:szCs w:val="24"/>
        </w:rPr>
      </w:pPr>
      <w:r>
        <w:rPr>
          <w:sz w:val="24"/>
          <w:szCs w:val="24"/>
        </w:rPr>
        <w:t>4.</w:t>
      </w:r>
      <w:r w:rsidR="00A64E9E" w:rsidRPr="00F04B57">
        <w:rPr>
          <w:sz w:val="24"/>
          <w:szCs w:val="24"/>
        </w:rPr>
        <w:t>Люминесцентный микроскоп</w:t>
      </w:r>
    </w:p>
    <w:p w:rsidR="00A64E9E" w:rsidRPr="00F04B57" w:rsidRDefault="00A64E9E" w:rsidP="00A64E9E">
      <w:pPr>
        <w:tabs>
          <w:tab w:val="num" w:pos="0"/>
        </w:tabs>
        <w:jc w:val="both"/>
        <w:rPr>
          <w:sz w:val="24"/>
          <w:szCs w:val="24"/>
        </w:rPr>
      </w:pPr>
    </w:p>
    <w:p w:rsidR="00A64E9E" w:rsidRPr="00F04B57" w:rsidRDefault="003D28DB" w:rsidP="003D28DB">
      <w:pPr>
        <w:jc w:val="both"/>
        <w:rPr>
          <w:sz w:val="24"/>
          <w:szCs w:val="24"/>
        </w:rPr>
      </w:pPr>
      <w:r>
        <w:rPr>
          <w:sz w:val="24"/>
          <w:szCs w:val="24"/>
        </w:rPr>
        <w:t>3.</w:t>
      </w:r>
      <w:r w:rsidR="00A64E9E" w:rsidRPr="00F04B57">
        <w:rPr>
          <w:sz w:val="24"/>
          <w:szCs w:val="24"/>
        </w:rPr>
        <w:t>Резус-отрицательная женщина, которая повторно забеременела от резус-положительного мужа, обратилась в женскую консультацию. Как можно выявить накопление неполных антирезусных антител в сыворотке крови женщины?</w:t>
      </w:r>
    </w:p>
    <w:p w:rsidR="00A64E9E" w:rsidRPr="003D28DB" w:rsidRDefault="00A64E9E" w:rsidP="00A64E9E">
      <w:pPr>
        <w:tabs>
          <w:tab w:val="num" w:pos="0"/>
        </w:tabs>
        <w:jc w:val="both"/>
        <w:rPr>
          <w:sz w:val="24"/>
          <w:szCs w:val="24"/>
        </w:rPr>
      </w:pPr>
      <w:r w:rsidRPr="003D28DB">
        <w:rPr>
          <w:sz w:val="24"/>
          <w:szCs w:val="24"/>
        </w:rPr>
        <w:t>Ответ: Накопление неполных антител можно выявить в реакции Кумбса следующим образом:</w:t>
      </w:r>
    </w:p>
    <w:p w:rsidR="00A64E9E" w:rsidRPr="00F04B57" w:rsidRDefault="00A64E9E" w:rsidP="00493F95">
      <w:pPr>
        <w:numPr>
          <w:ilvl w:val="0"/>
          <w:numId w:val="67"/>
        </w:numPr>
        <w:tabs>
          <w:tab w:val="clear" w:pos="1080"/>
          <w:tab w:val="num" w:pos="0"/>
          <w:tab w:val="num" w:pos="284"/>
        </w:tabs>
        <w:ind w:left="0" w:firstLine="0"/>
        <w:jc w:val="both"/>
        <w:rPr>
          <w:sz w:val="24"/>
          <w:szCs w:val="24"/>
        </w:rPr>
      </w:pPr>
      <w:r w:rsidRPr="00F04B57">
        <w:rPr>
          <w:sz w:val="24"/>
          <w:szCs w:val="24"/>
        </w:rPr>
        <w:t>Приготовить разведения сыворотки женщины</w:t>
      </w:r>
    </w:p>
    <w:p w:rsidR="00A64E9E" w:rsidRPr="00F04B57" w:rsidRDefault="00A64E9E" w:rsidP="00493F95">
      <w:pPr>
        <w:numPr>
          <w:ilvl w:val="0"/>
          <w:numId w:val="67"/>
        </w:numPr>
        <w:tabs>
          <w:tab w:val="clear" w:pos="1080"/>
          <w:tab w:val="num" w:pos="0"/>
          <w:tab w:val="num" w:pos="284"/>
        </w:tabs>
        <w:ind w:left="0" w:firstLine="0"/>
        <w:jc w:val="both"/>
        <w:rPr>
          <w:sz w:val="24"/>
          <w:szCs w:val="24"/>
        </w:rPr>
      </w:pPr>
      <w:r w:rsidRPr="00F04B57">
        <w:rPr>
          <w:sz w:val="24"/>
          <w:szCs w:val="24"/>
        </w:rPr>
        <w:t>Добавить эритроциты, нагруженные резус-антигеном</w:t>
      </w:r>
    </w:p>
    <w:p w:rsidR="00A64E9E" w:rsidRPr="00F04B57" w:rsidRDefault="00A64E9E" w:rsidP="00493F95">
      <w:pPr>
        <w:numPr>
          <w:ilvl w:val="0"/>
          <w:numId w:val="67"/>
        </w:numPr>
        <w:tabs>
          <w:tab w:val="clear" w:pos="1080"/>
          <w:tab w:val="num" w:pos="0"/>
          <w:tab w:val="num" w:pos="284"/>
        </w:tabs>
        <w:ind w:left="0" w:firstLine="0"/>
        <w:jc w:val="both"/>
        <w:rPr>
          <w:sz w:val="24"/>
          <w:szCs w:val="24"/>
        </w:rPr>
      </w:pPr>
      <w:r w:rsidRPr="00F04B57">
        <w:rPr>
          <w:sz w:val="24"/>
          <w:szCs w:val="24"/>
        </w:rPr>
        <w:t>Поставить в термостат 37°С   - 1 час</w:t>
      </w:r>
    </w:p>
    <w:p w:rsidR="00A64E9E" w:rsidRPr="00F04B57" w:rsidRDefault="00A64E9E" w:rsidP="00493F95">
      <w:pPr>
        <w:numPr>
          <w:ilvl w:val="0"/>
          <w:numId w:val="67"/>
        </w:numPr>
        <w:tabs>
          <w:tab w:val="clear" w:pos="1080"/>
          <w:tab w:val="num" w:pos="0"/>
          <w:tab w:val="num" w:pos="284"/>
        </w:tabs>
        <w:ind w:left="0" w:firstLine="0"/>
        <w:jc w:val="both"/>
        <w:rPr>
          <w:sz w:val="24"/>
          <w:szCs w:val="24"/>
        </w:rPr>
      </w:pPr>
      <w:r w:rsidRPr="00F04B57">
        <w:rPr>
          <w:sz w:val="24"/>
          <w:szCs w:val="24"/>
        </w:rPr>
        <w:t>Отмыть эритроциты от сыворотки (на поверхности эритроцитов останутся фиксированные резус-антигеном неполные антитела)</w:t>
      </w:r>
    </w:p>
    <w:p w:rsidR="00A64E9E" w:rsidRPr="00F04B57" w:rsidRDefault="00A64E9E" w:rsidP="00493F95">
      <w:pPr>
        <w:numPr>
          <w:ilvl w:val="0"/>
          <w:numId w:val="67"/>
        </w:numPr>
        <w:tabs>
          <w:tab w:val="clear" w:pos="1080"/>
          <w:tab w:val="num" w:pos="0"/>
          <w:tab w:val="num" w:pos="284"/>
        </w:tabs>
        <w:ind w:left="0" w:firstLine="0"/>
        <w:jc w:val="both"/>
        <w:rPr>
          <w:sz w:val="24"/>
          <w:szCs w:val="24"/>
        </w:rPr>
      </w:pPr>
      <w:r w:rsidRPr="00F04B57">
        <w:rPr>
          <w:sz w:val="24"/>
          <w:szCs w:val="24"/>
        </w:rPr>
        <w:t>Добавить антиглобулиновую сыворотку, полученную иммунизацией кролика человеческим гамма-глобулином</w:t>
      </w:r>
    </w:p>
    <w:p w:rsidR="00A64E9E" w:rsidRPr="00F04B57" w:rsidRDefault="00A64E9E" w:rsidP="00493F95">
      <w:pPr>
        <w:numPr>
          <w:ilvl w:val="0"/>
          <w:numId w:val="67"/>
        </w:numPr>
        <w:tabs>
          <w:tab w:val="clear" w:pos="1080"/>
          <w:tab w:val="num" w:pos="0"/>
          <w:tab w:val="num" w:pos="284"/>
        </w:tabs>
        <w:ind w:left="0" w:firstLine="0"/>
        <w:jc w:val="both"/>
        <w:rPr>
          <w:sz w:val="24"/>
          <w:szCs w:val="24"/>
        </w:rPr>
      </w:pPr>
      <w:r w:rsidRPr="00F04B57">
        <w:rPr>
          <w:sz w:val="24"/>
          <w:szCs w:val="24"/>
        </w:rPr>
        <w:lastRenderedPageBreak/>
        <w:t>Инкубировать в термостате 30 минут</w:t>
      </w:r>
    </w:p>
    <w:p w:rsidR="00A64E9E" w:rsidRPr="00F04B57" w:rsidRDefault="00A64E9E" w:rsidP="00493F95">
      <w:pPr>
        <w:numPr>
          <w:ilvl w:val="0"/>
          <w:numId w:val="67"/>
        </w:numPr>
        <w:tabs>
          <w:tab w:val="clear" w:pos="1080"/>
          <w:tab w:val="num" w:pos="0"/>
          <w:tab w:val="num" w:pos="284"/>
        </w:tabs>
        <w:ind w:left="0" w:firstLine="0"/>
        <w:jc w:val="both"/>
        <w:rPr>
          <w:sz w:val="24"/>
          <w:szCs w:val="24"/>
        </w:rPr>
      </w:pPr>
      <w:r w:rsidRPr="00F04B57">
        <w:rPr>
          <w:sz w:val="24"/>
          <w:szCs w:val="24"/>
        </w:rPr>
        <w:t>Учет результатов реакции по гемагглютинации.</w:t>
      </w:r>
    </w:p>
    <w:p w:rsidR="00A64E9E" w:rsidRPr="00F04B57" w:rsidRDefault="00A64E9E" w:rsidP="00A64E9E">
      <w:pPr>
        <w:ind w:left="420"/>
        <w:jc w:val="both"/>
        <w:rPr>
          <w:b/>
          <w:bCs/>
          <w:sz w:val="24"/>
          <w:szCs w:val="24"/>
        </w:rPr>
      </w:pPr>
      <w:r w:rsidRPr="00F04B57">
        <w:rPr>
          <w:b/>
          <w:bCs/>
          <w:sz w:val="24"/>
          <w:szCs w:val="24"/>
        </w:rPr>
        <w:t>Тесты:</w:t>
      </w:r>
    </w:p>
    <w:p w:rsidR="00A64E9E" w:rsidRPr="00F04B57" w:rsidRDefault="00A64E9E" w:rsidP="00A64E9E">
      <w:pPr>
        <w:tabs>
          <w:tab w:val="left" w:pos="3420"/>
        </w:tabs>
        <w:rPr>
          <w:sz w:val="24"/>
          <w:szCs w:val="24"/>
        </w:rPr>
      </w:pPr>
      <w:r w:rsidRPr="00F04B57">
        <w:rPr>
          <w:sz w:val="24"/>
          <w:szCs w:val="24"/>
        </w:rPr>
        <w:t>1. Иммуногенность антигенов связана с:</w:t>
      </w:r>
    </w:p>
    <w:p w:rsidR="00A64E9E" w:rsidRPr="00F04B57" w:rsidRDefault="00A64E9E" w:rsidP="00C653D1">
      <w:pPr>
        <w:tabs>
          <w:tab w:val="num" w:pos="1429"/>
          <w:tab w:val="left" w:pos="3420"/>
        </w:tabs>
        <w:ind w:left="1429" w:hanging="1145"/>
        <w:rPr>
          <w:sz w:val="24"/>
          <w:szCs w:val="24"/>
        </w:rPr>
      </w:pPr>
      <w:r w:rsidRPr="00F04B57">
        <w:rPr>
          <w:sz w:val="24"/>
          <w:szCs w:val="24"/>
        </w:rPr>
        <w:t>1. Чужеродностью</w:t>
      </w:r>
    </w:p>
    <w:p w:rsidR="00A64E9E" w:rsidRPr="00F04B57" w:rsidRDefault="00A64E9E" w:rsidP="00C653D1">
      <w:pPr>
        <w:tabs>
          <w:tab w:val="num" w:pos="1429"/>
          <w:tab w:val="left" w:pos="3420"/>
        </w:tabs>
        <w:ind w:left="1429" w:hanging="1145"/>
        <w:rPr>
          <w:sz w:val="24"/>
          <w:szCs w:val="24"/>
        </w:rPr>
      </w:pPr>
      <w:r w:rsidRPr="00F04B57">
        <w:rPr>
          <w:sz w:val="24"/>
          <w:szCs w:val="24"/>
        </w:rPr>
        <w:t>2. Низкой молекулярной массой</w:t>
      </w:r>
    </w:p>
    <w:p w:rsidR="00A64E9E" w:rsidRPr="00F04B57" w:rsidRDefault="00A64E9E" w:rsidP="00C653D1">
      <w:pPr>
        <w:tabs>
          <w:tab w:val="num" w:pos="1429"/>
          <w:tab w:val="left" w:pos="3420"/>
        </w:tabs>
        <w:ind w:left="1429" w:hanging="1145"/>
        <w:rPr>
          <w:sz w:val="24"/>
          <w:szCs w:val="24"/>
        </w:rPr>
      </w:pPr>
      <w:r w:rsidRPr="00F04B57">
        <w:rPr>
          <w:sz w:val="24"/>
          <w:szCs w:val="24"/>
        </w:rPr>
        <w:t>3.Вирулентнстью</w:t>
      </w:r>
    </w:p>
    <w:p w:rsidR="00A64E9E" w:rsidRPr="00F04B57" w:rsidRDefault="00A64E9E" w:rsidP="00C653D1">
      <w:pPr>
        <w:tabs>
          <w:tab w:val="num" w:pos="1429"/>
          <w:tab w:val="left" w:pos="3420"/>
        </w:tabs>
        <w:ind w:left="1429" w:hanging="1145"/>
        <w:rPr>
          <w:sz w:val="24"/>
          <w:szCs w:val="24"/>
        </w:rPr>
      </w:pPr>
      <w:r w:rsidRPr="00F04B57">
        <w:rPr>
          <w:sz w:val="24"/>
          <w:szCs w:val="24"/>
        </w:rPr>
        <w:t>4.Резким колебанием комплемента</w:t>
      </w:r>
    </w:p>
    <w:p w:rsidR="00A64E9E" w:rsidRPr="00F04B57" w:rsidRDefault="00A64E9E" w:rsidP="00C653D1">
      <w:pPr>
        <w:tabs>
          <w:tab w:val="num" w:pos="1429"/>
          <w:tab w:val="left" w:pos="3420"/>
        </w:tabs>
        <w:ind w:left="1429" w:hanging="1145"/>
        <w:rPr>
          <w:sz w:val="24"/>
          <w:szCs w:val="24"/>
        </w:rPr>
      </w:pPr>
      <w:r w:rsidRPr="00F04B57">
        <w:rPr>
          <w:sz w:val="24"/>
          <w:szCs w:val="24"/>
        </w:rPr>
        <w:t>5.Определенным физико-химическим состоянием</w:t>
      </w:r>
    </w:p>
    <w:p w:rsidR="00A64E9E" w:rsidRPr="00F04B57" w:rsidRDefault="00A64E9E" w:rsidP="00A64E9E">
      <w:pPr>
        <w:tabs>
          <w:tab w:val="left" w:pos="3420"/>
        </w:tabs>
        <w:rPr>
          <w:sz w:val="24"/>
          <w:szCs w:val="24"/>
        </w:rPr>
      </w:pPr>
      <w:r w:rsidRPr="00F04B57">
        <w:rPr>
          <w:sz w:val="24"/>
          <w:szCs w:val="24"/>
        </w:rPr>
        <w:t>2. Функции эпитопов антигена:</w:t>
      </w:r>
    </w:p>
    <w:p w:rsidR="00A64E9E" w:rsidRPr="00F04B57" w:rsidRDefault="00A64E9E" w:rsidP="00C653D1">
      <w:pPr>
        <w:tabs>
          <w:tab w:val="num" w:pos="284"/>
          <w:tab w:val="left" w:pos="3420"/>
        </w:tabs>
        <w:ind w:left="284"/>
        <w:rPr>
          <w:sz w:val="24"/>
          <w:szCs w:val="24"/>
        </w:rPr>
      </w:pPr>
      <w:r w:rsidRPr="00F04B57">
        <w:rPr>
          <w:sz w:val="24"/>
          <w:szCs w:val="24"/>
        </w:rPr>
        <w:t>1. Вызывает образование антител</w:t>
      </w:r>
    </w:p>
    <w:p w:rsidR="00A64E9E" w:rsidRPr="00F04B57" w:rsidRDefault="00A64E9E" w:rsidP="00C653D1">
      <w:pPr>
        <w:tabs>
          <w:tab w:val="num" w:pos="284"/>
          <w:tab w:val="left" w:pos="3420"/>
        </w:tabs>
        <w:ind w:left="284"/>
        <w:rPr>
          <w:sz w:val="24"/>
          <w:szCs w:val="24"/>
        </w:rPr>
      </w:pPr>
      <w:r w:rsidRPr="00F04B57">
        <w:rPr>
          <w:sz w:val="24"/>
          <w:szCs w:val="24"/>
        </w:rPr>
        <w:t>2. Способствует перевариванию микробов</w:t>
      </w:r>
    </w:p>
    <w:p w:rsidR="00A64E9E" w:rsidRPr="00F04B57" w:rsidRDefault="00A64E9E" w:rsidP="00C653D1">
      <w:pPr>
        <w:tabs>
          <w:tab w:val="num" w:pos="284"/>
          <w:tab w:val="left" w:pos="3420"/>
        </w:tabs>
        <w:ind w:left="284"/>
        <w:rPr>
          <w:sz w:val="24"/>
          <w:szCs w:val="24"/>
        </w:rPr>
      </w:pPr>
      <w:r w:rsidRPr="00F04B57">
        <w:rPr>
          <w:sz w:val="24"/>
          <w:szCs w:val="24"/>
        </w:rPr>
        <w:t>3. Активирует фагоцитоз</w:t>
      </w:r>
    </w:p>
    <w:p w:rsidR="00A64E9E" w:rsidRPr="00F04B57" w:rsidRDefault="00A64E9E" w:rsidP="00C653D1">
      <w:pPr>
        <w:tabs>
          <w:tab w:val="num" w:pos="284"/>
          <w:tab w:val="left" w:pos="3420"/>
        </w:tabs>
        <w:ind w:left="284"/>
        <w:rPr>
          <w:sz w:val="24"/>
          <w:szCs w:val="24"/>
        </w:rPr>
      </w:pPr>
      <w:r w:rsidRPr="00F04B57">
        <w:rPr>
          <w:sz w:val="24"/>
          <w:szCs w:val="24"/>
        </w:rPr>
        <w:t>4. Взаимодействует с активным центром антител</w:t>
      </w:r>
    </w:p>
    <w:p w:rsidR="00A64E9E" w:rsidRPr="00F04B57" w:rsidRDefault="00A64E9E" w:rsidP="00C653D1">
      <w:pPr>
        <w:tabs>
          <w:tab w:val="num" w:pos="284"/>
          <w:tab w:val="left" w:pos="3420"/>
        </w:tabs>
        <w:ind w:left="284"/>
        <w:rPr>
          <w:sz w:val="24"/>
          <w:szCs w:val="24"/>
        </w:rPr>
      </w:pPr>
      <w:r w:rsidRPr="00F04B57">
        <w:rPr>
          <w:sz w:val="24"/>
          <w:szCs w:val="24"/>
        </w:rPr>
        <w:t>5. Изменяет дисперсность сывороточных иммуноглобулинов</w:t>
      </w:r>
    </w:p>
    <w:p w:rsidR="00A64E9E" w:rsidRPr="00F04B57" w:rsidRDefault="00A64E9E" w:rsidP="00A64E9E">
      <w:pPr>
        <w:tabs>
          <w:tab w:val="left" w:pos="3420"/>
        </w:tabs>
        <w:rPr>
          <w:sz w:val="24"/>
          <w:szCs w:val="24"/>
        </w:rPr>
      </w:pPr>
      <w:r w:rsidRPr="00F04B57">
        <w:rPr>
          <w:sz w:val="24"/>
          <w:szCs w:val="24"/>
        </w:rPr>
        <w:t>4. К гаптенам относятся:</w:t>
      </w:r>
    </w:p>
    <w:p w:rsidR="00A64E9E" w:rsidRPr="00F04B57" w:rsidRDefault="00A64E9E" w:rsidP="00C653D1">
      <w:pPr>
        <w:tabs>
          <w:tab w:val="left" w:pos="3420"/>
        </w:tabs>
        <w:ind w:left="1429" w:hanging="1145"/>
        <w:rPr>
          <w:sz w:val="24"/>
          <w:szCs w:val="24"/>
        </w:rPr>
      </w:pPr>
      <w:r w:rsidRPr="00F04B57">
        <w:rPr>
          <w:sz w:val="24"/>
          <w:szCs w:val="24"/>
        </w:rPr>
        <w:t>1. Бактериальные токсины</w:t>
      </w:r>
    </w:p>
    <w:p w:rsidR="00A64E9E" w:rsidRPr="00F04B57" w:rsidRDefault="00A64E9E" w:rsidP="00C653D1">
      <w:pPr>
        <w:tabs>
          <w:tab w:val="left" w:pos="3420"/>
        </w:tabs>
        <w:ind w:left="1429" w:hanging="1145"/>
        <w:rPr>
          <w:sz w:val="24"/>
          <w:szCs w:val="24"/>
        </w:rPr>
      </w:pPr>
      <w:r w:rsidRPr="00F04B57">
        <w:rPr>
          <w:sz w:val="24"/>
          <w:szCs w:val="24"/>
        </w:rPr>
        <w:t>2. Бактериальные ферменты</w:t>
      </w:r>
    </w:p>
    <w:p w:rsidR="00A64E9E" w:rsidRPr="00F04B57" w:rsidRDefault="00A64E9E" w:rsidP="00C653D1">
      <w:pPr>
        <w:tabs>
          <w:tab w:val="left" w:pos="3420"/>
        </w:tabs>
        <w:ind w:left="1429" w:hanging="1145"/>
        <w:rPr>
          <w:sz w:val="24"/>
          <w:szCs w:val="24"/>
        </w:rPr>
      </w:pPr>
      <w:r w:rsidRPr="00F04B57">
        <w:rPr>
          <w:sz w:val="24"/>
          <w:szCs w:val="24"/>
        </w:rPr>
        <w:t xml:space="preserve">3.Полисахариды </w:t>
      </w:r>
    </w:p>
    <w:p w:rsidR="00A64E9E" w:rsidRPr="00F04B57" w:rsidRDefault="00A64E9E" w:rsidP="00C653D1">
      <w:pPr>
        <w:tabs>
          <w:tab w:val="left" w:pos="3420"/>
        </w:tabs>
        <w:ind w:left="1429" w:hanging="1145"/>
        <w:rPr>
          <w:sz w:val="24"/>
          <w:szCs w:val="24"/>
        </w:rPr>
      </w:pPr>
      <w:r w:rsidRPr="00F04B57">
        <w:rPr>
          <w:sz w:val="24"/>
          <w:szCs w:val="24"/>
        </w:rPr>
        <w:t>4. Белки</w:t>
      </w:r>
    </w:p>
    <w:p w:rsidR="00A64E9E" w:rsidRPr="00F04B57" w:rsidRDefault="00A64E9E" w:rsidP="00C653D1">
      <w:pPr>
        <w:tabs>
          <w:tab w:val="left" w:pos="3420"/>
        </w:tabs>
        <w:ind w:left="1429" w:hanging="1145"/>
        <w:rPr>
          <w:sz w:val="24"/>
          <w:szCs w:val="24"/>
        </w:rPr>
      </w:pPr>
      <w:r w:rsidRPr="00F04B57">
        <w:rPr>
          <w:sz w:val="24"/>
          <w:szCs w:val="24"/>
        </w:rPr>
        <w:t>4. Витамины</w:t>
      </w:r>
    </w:p>
    <w:p w:rsidR="00A64E9E" w:rsidRPr="00F04B57" w:rsidRDefault="00A64E9E" w:rsidP="00A64E9E">
      <w:pPr>
        <w:tabs>
          <w:tab w:val="left" w:pos="3420"/>
        </w:tabs>
        <w:rPr>
          <w:sz w:val="24"/>
          <w:szCs w:val="24"/>
        </w:rPr>
      </w:pPr>
      <w:r w:rsidRPr="00F04B57">
        <w:rPr>
          <w:sz w:val="24"/>
          <w:szCs w:val="24"/>
        </w:rPr>
        <w:t>5. Корпускулярными антигенами могут быть:</w:t>
      </w:r>
    </w:p>
    <w:p w:rsidR="00A64E9E" w:rsidRPr="00F04B57" w:rsidRDefault="00A64E9E" w:rsidP="00C653D1">
      <w:pPr>
        <w:tabs>
          <w:tab w:val="num" w:pos="284"/>
          <w:tab w:val="left" w:pos="3420"/>
        </w:tabs>
        <w:ind w:left="1369" w:hanging="1085"/>
        <w:rPr>
          <w:sz w:val="24"/>
          <w:szCs w:val="24"/>
        </w:rPr>
      </w:pPr>
      <w:r w:rsidRPr="00F04B57">
        <w:rPr>
          <w:sz w:val="24"/>
          <w:szCs w:val="24"/>
        </w:rPr>
        <w:t>1. Яичный белок</w:t>
      </w:r>
    </w:p>
    <w:p w:rsidR="00A64E9E" w:rsidRPr="00F04B57" w:rsidRDefault="00A64E9E" w:rsidP="00C653D1">
      <w:pPr>
        <w:tabs>
          <w:tab w:val="num" w:pos="284"/>
          <w:tab w:val="left" w:pos="3420"/>
        </w:tabs>
        <w:ind w:left="1369" w:hanging="1085"/>
        <w:rPr>
          <w:sz w:val="24"/>
          <w:szCs w:val="24"/>
        </w:rPr>
      </w:pPr>
      <w:r w:rsidRPr="00F04B57">
        <w:rPr>
          <w:sz w:val="24"/>
          <w:szCs w:val="24"/>
        </w:rPr>
        <w:t>2. Эритроциты</w:t>
      </w:r>
    </w:p>
    <w:p w:rsidR="00A64E9E" w:rsidRPr="00F04B57" w:rsidRDefault="00A64E9E" w:rsidP="00C653D1">
      <w:pPr>
        <w:tabs>
          <w:tab w:val="num" w:pos="284"/>
          <w:tab w:val="left" w:pos="3420"/>
        </w:tabs>
        <w:ind w:left="1369" w:hanging="1085"/>
        <w:rPr>
          <w:sz w:val="24"/>
          <w:szCs w:val="24"/>
        </w:rPr>
      </w:pPr>
      <w:r w:rsidRPr="00F04B57">
        <w:rPr>
          <w:sz w:val="24"/>
          <w:szCs w:val="24"/>
        </w:rPr>
        <w:t>3. Микробные экстракты</w:t>
      </w:r>
    </w:p>
    <w:p w:rsidR="00A64E9E" w:rsidRPr="00F04B57" w:rsidRDefault="00A64E9E" w:rsidP="00C653D1">
      <w:pPr>
        <w:tabs>
          <w:tab w:val="num" w:pos="284"/>
          <w:tab w:val="left" w:pos="3420"/>
        </w:tabs>
        <w:ind w:left="1369" w:hanging="1085"/>
        <w:rPr>
          <w:sz w:val="24"/>
          <w:szCs w:val="24"/>
        </w:rPr>
      </w:pPr>
      <w:r w:rsidRPr="00F04B57">
        <w:rPr>
          <w:sz w:val="24"/>
          <w:szCs w:val="24"/>
        </w:rPr>
        <w:t>4. Токсины</w:t>
      </w:r>
    </w:p>
    <w:p w:rsidR="00A64E9E" w:rsidRPr="00F04B57" w:rsidRDefault="00A64E9E" w:rsidP="00C653D1">
      <w:pPr>
        <w:tabs>
          <w:tab w:val="num" w:pos="284"/>
          <w:tab w:val="left" w:pos="3420"/>
        </w:tabs>
        <w:ind w:left="1369" w:hanging="1085"/>
        <w:rPr>
          <w:sz w:val="24"/>
          <w:szCs w:val="24"/>
        </w:rPr>
      </w:pPr>
      <w:r w:rsidRPr="00F04B57">
        <w:rPr>
          <w:sz w:val="24"/>
          <w:szCs w:val="24"/>
        </w:rPr>
        <w:t>5. Лейкоциты</w:t>
      </w:r>
    </w:p>
    <w:p w:rsidR="00A64E9E" w:rsidRPr="00F04B57" w:rsidRDefault="00A64E9E" w:rsidP="00A64E9E">
      <w:pPr>
        <w:tabs>
          <w:tab w:val="left" w:pos="3420"/>
        </w:tabs>
        <w:rPr>
          <w:sz w:val="24"/>
          <w:szCs w:val="24"/>
        </w:rPr>
      </w:pPr>
      <w:r w:rsidRPr="00F04B57">
        <w:rPr>
          <w:sz w:val="24"/>
          <w:szCs w:val="24"/>
        </w:rPr>
        <w:t>6. Аутоантигены:</w:t>
      </w:r>
    </w:p>
    <w:p w:rsidR="00A64E9E" w:rsidRPr="00F04B57" w:rsidRDefault="00A64E9E" w:rsidP="00C653D1">
      <w:pPr>
        <w:tabs>
          <w:tab w:val="num" w:pos="993"/>
          <w:tab w:val="left" w:pos="3420"/>
        </w:tabs>
        <w:ind w:left="1369" w:hanging="1085"/>
        <w:rPr>
          <w:sz w:val="24"/>
          <w:szCs w:val="24"/>
        </w:rPr>
      </w:pPr>
      <w:r w:rsidRPr="00F04B57">
        <w:rPr>
          <w:sz w:val="24"/>
          <w:szCs w:val="24"/>
        </w:rPr>
        <w:t>1. Антигены, по которым различные индивидуумы различаются между собой</w:t>
      </w:r>
    </w:p>
    <w:p w:rsidR="00A64E9E" w:rsidRPr="00F04B57" w:rsidRDefault="00A64E9E" w:rsidP="00C653D1">
      <w:pPr>
        <w:tabs>
          <w:tab w:val="num" w:pos="993"/>
          <w:tab w:val="left" w:pos="3420"/>
        </w:tabs>
        <w:ind w:left="1369" w:hanging="1085"/>
        <w:rPr>
          <w:sz w:val="24"/>
          <w:szCs w:val="24"/>
        </w:rPr>
      </w:pPr>
      <w:r w:rsidRPr="00F04B57">
        <w:rPr>
          <w:sz w:val="24"/>
          <w:szCs w:val="24"/>
        </w:rPr>
        <w:t>2. Собственные антигены организма, которые вызывают образование антител</w:t>
      </w:r>
    </w:p>
    <w:p w:rsidR="00A64E9E" w:rsidRPr="00F04B57" w:rsidRDefault="00A64E9E" w:rsidP="00C653D1">
      <w:pPr>
        <w:tabs>
          <w:tab w:val="num" w:pos="993"/>
          <w:tab w:val="left" w:pos="3420"/>
        </w:tabs>
        <w:ind w:left="1369" w:hanging="1085"/>
        <w:rPr>
          <w:sz w:val="24"/>
          <w:szCs w:val="24"/>
        </w:rPr>
      </w:pPr>
      <w:r w:rsidRPr="00F04B57">
        <w:rPr>
          <w:sz w:val="24"/>
          <w:szCs w:val="24"/>
        </w:rPr>
        <w:t>3. Общие антигены обнаруженные у представителей различных видов микробов</w:t>
      </w:r>
    </w:p>
    <w:p w:rsidR="00A64E9E" w:rsidRPr="00F04B57" w:rsidRDefault="00A64E9E" w:rsidP="00C653D1">
      <w:pPr>
        <w:tabs>
          <w:tab w:val="num" w:pos="993"/>
          <w:tab w:val="left" w:pos="3420"/>
        </w:tabs>
        <w:ind w:left="1369" w:hanging="1085"/>
        <w:rPr>
          <w:sz w:val="24"/>
          <w:szCs w:val="24"/>
        </w:rPr>
      </w:pPr>
      <w:r w:rsidRPr="00F04B57">
        <w:rPr>
          <w:sz w:val="24"/>
          <w:szCs w:val="24"/>
        </w:rPr>
        <w:t>4. Белковые видоспецифические антигены</w:t>
      </w:r>
    </w:p>
    <w:p w:rsidR="00A64E9E" w:rsidRPr="00F04B57" w:rsidRDefault="00A64E9E" w:rsidP="00C653D1">
      <w:pPr>
        <w:tabs>
          <w:tab w:val="num" w:pos="993"/>
          <w:tab w:val="left" w:pos="3420"/>
        </w:tabs>
        <w:ind w:left="1369" w:hanging="1085"/>
        <w:rPr>
          <w:sz w:val="24"/>
          <w:szCs w:val="24"/>
        </w:rPr>
      </w:pPr>
      <w:r w:rsidRPr="00F04B57">
        <w:rPr>
          <w:sz w:val="24"/>
          <w:szCs w:val="24"/>
        </w:rPr>
        <w:t>5. Белковые – с невыраженной тканей органной специфичностью</w:t>
      </w:r>
    </w:p>
    <w:p w:rsidR="00A64E9E" w:rsidRPr="00F04B57" w:rsidRDefault="00A64E9E" w:rsidP="00A64E9E">
      <w:pPr>
        <w:tabs>
          <w:tab w:val="left" w:pos="3420"/>
        </w:tabs>
        <w:rPr>
          <w:sz w:val="24"/>
          <w:szCs w:val="24"/>
        </w:rPr>
      </w:pPr>
      <w:r w:rsidRPr="00F04B57">
        <w:rPr>
          <w:sz w:val="24"/>
          <w:szCs w:val="24"/>
        </w:rPr>
        <w:t>7. Образование аутоантигенов в организме связано с:</w:t>
      </w:r>
    </w:p>
    <w:p w:rsidR="00A64E9E" w:rsidRPr="00F04B57" w:rsidRDefault="00A64E9E" w:rsidP="00C653D1">
      <w:pPr>
        <w:tabs>
          <w:tab w:val="left" w:pos="3420"/>
        </w:tabs>
        <w:ind w:left="1369" w:hanging="1085"/>
        <w:rPr>
          <w:sz w:val="24"/>
          <w:szCs w:val="24"/>
        </w:rPr>
      </w:pPr>
      <w:r w:rsidRPr="00F04B57">
        <w:rPr>
          <w:sz w:val="24"/>
          <w:szCs w:val="24"/>
        </w:rPr>
        <w:t>1. Повреждением тканей микроорганизмами</w:t>
      </w:r>
    </w:p>
    <w:p w:rsidR="00A64E9E" w:rsidRPr="00F04B57" w:rsidRDefault="00A64E9E" w:rsidP="00C653D1">
      <w:pPr>
        <w:tabs>
          <w:tab w:val="left" w:pos="3420"/>
        </w:tabs>
        <w:ind w:left="1369" w:hanging="1085"/>
        <w:rPr>
          <w:sz w:val="24"/>
          <w:szCs w:val="24"/>
        </w:rPr>
      </w:pPr>
      <w:r w:rsidRPr="00F04B57">
        <w:rPr>
          <w:sz w:val="24"/>
          <w:szCs w:val="24"/>
        </w:rPr>
        <w:t>2. Толерантностью</w:t>
      </w:r>
    </w:p>
    <w:p w:rsidR="00A64E9E" w:rsidRPr="00F04B57" w:rsidRDefault="00A64E9E" w:rsidP="00C653D1">
      <w:pPr>
        <w:tabs>
          <w:tab w:val="left" w:pos="3420"/>
        </w:tabs>
        <w:ind w:left="1369" w:hanging="1085"/>
        <w:rPr>
          <w:sz w:val="24"/>
          <w:szCs w:val="24"/>
        </w:rPr>
      </w:pPr>
      <w:r w:rsidRPr="00F04B57">
        <w:rPr>
          <w:sz w:val="24"/>
          <w:szCs w:val="24"/>
        </w:rPr>
        <w:t>3. Мутациями отдельных клеток</w:t>
      </w:r>
    </w:p>
    <w:p w:rsidR="00A64E9E" w:rsidRPr="00F04B57" w:rsidRDefault="00A64E9E" w:rsidP="00C653D1">
      <w:pPr>
        <w:tabs>
          <w:tab w:val="left" w:pos="3420"/>
        </w:tabs>
        <w:ind w:left="1369" w:hanging="1085"/>
        <w:rPr>
          <w:sz w:val="24"/>
          <w:szCs w:val="24"/>
        </w:rPr>
      </w:pPr>
      <w:r w:rsidRPr="00F04B57">
        <w:rPr>
          <w:sz w:val="24"/>
          <w:szCs w:val="24"/>
        </w:rPr>
        <w:t>4. Воздействием низкой температуры</w:t>
      </w:r>
    </w:p>
    <w:p w:rsidR="00A64E9E" w:rsidRPr="00F04B57" w:rsidRDefault="00A64E9E" w:rsidP="00C653D1">
      <w:pPr>
        <w:tabs>
          <w:tab w:val="left" w:pos="3420"/>
        </w:tabs>
        <w:ind w:left="1369" w:hanging="1085"/>
        <w:rPr>
          <w:sz w:val="24"/>
          <w:szCs w:val="24"/>
        </w:rPr>
      </w:pPr>
      <w:r w:rsidRPr="00F04B57">
        <w:rPr>
          <w:sz w:val="24"/>
          <w:szCs w:val="24"/>
        </w:rPr>
        <w:t>5. Антибиотиками</w:t>
      </w:r>
    </w:p>
    <w:p w:rsidR="00A64E9E" w:rsidRPr="00F04B57" w:rsidRDefault="00A64E9E" w:rsidP="00A64E9E">
      <w:pPr>
        <w:tabs>
          <w:tab w:val="left" w:pos="3420"/>
        </w:tabs>
        <w:rPr>
          <w:sz w:val="24"/>
          <w:szCs w:val="24"/>
        </w:rPr>
      </w:pPr>
      <w:r w:rsidRPr="00F04B57">
        <w:rPr>
          <w:sz w:val="24"/>
          <w:szCs w:val="24"/>
        </w:rPr>
        <w:t xml:space="preserve">8. Антигены грамположительных бактерий: </w:t>
      </w:r>
    </w:p>
    <w:p w:rsidR="00A64E9E" w:rsidRPr="00F04B57" w:rsidRDefault="00A64E9E" w:rsidP="00C653D1">
      <w:pPr>
        <w:tabs>
          <w:tab w:val="num" w:pos="1369"/>
          <w:tab w:val="left" w:pos="3420"/>
        </w:tabs>
        <w:ind w:left="1369" w:hanging="1085"/>
        <w:rPr>
          <w:sz w:val="24"/>
          <w:szCs w:val="24"/>
        </w:rPr>
      </w:pPr>
      <w:r w:rsidRPr="00F04B57">
        <w:rPr>
          <w:sz w:val="24"/>
          <w:szCs w:val="24"/>
        </w:rPr>
        <w:t>1.О-соматический</w:t>
      </w:r>
    </w:p>
    <w:p w:rsidR="00A64E9E" w:rsidRPr="00F04B57" w:rsidRDefault="00A64E9E" w:rsidP="00C653D1">
      <w:pPr>
        <w:tabs>
          <w:tab w:val="num" w:pos="1369"/>
          <w:tab w:val="left" w:pos="3420"/>
        </w:tabs>
        <w:ind w:left="1369" w:hanging="1085"/>
        <w:rPr>
          <w:sz w:val="24"/>
          <w:szCs w:val="24"/>
        </w:rPr>
      </w:pPr>
      <w:r w:rsidRPr="00F04B57">
        <w:rPr>
          <w:sz w:val="24"/>
          <w:szCs w:val="24"/>
        </w:rPr>
        <w:t>2. Тейхоевые кислоты</w:t>
      </w:r>
    </w:p>
    <w:p w:rsidR="00A64E9E" w:rsidRPr="00F04B57" w:rsidRDefault="00A64E9E" w:rsidP="00C653D1">
      <w:pPr>
        <w:tabs>
          <w:tab w:val="num" w:pos="1369"/>
          <w:tab w:val="left" w:pos="3420"/>
        </w:tabs>
        <w:ind w:left="1369" w:hanging="1085"/>
        <w:rPr>
          <w:sz w:val="24"/>
          <w:szCs w:val="24"/>
        </w:rPr>
      </w:pPr>
      <w:r w:rsidRPr="00F04B57">
        <w:rPr>
          <w:sz w:val="24"/>
          <w:szCs w:val="24"/>
        </w:rPr>
        <w:t>3. Н-антиген</w:t>
      </w:r>
    </w:p>
    <w:p w:rsidR="00A64E9E" w:rsidRPr="00F04B57" w:rsidRDefault="00A64E9E" w:rsidP="00C653D1">
      <w:pPr>
        <w:tabs>
          <w:tab w:val="num" w:pos="1369"/>
          <w:tab w:val="left" w:pos="3420"/>
        </w:tabs>
        <w:ind w:left="1369" w:hanging="1085"/>
        <w:rPr>
          <w:sz w:val="24"/>
          <w:szCs w:val="24"/>
        </w:rPr>
      </w:pPr>
      <w:r w:rsidRPr="00F04B57">
        <w:rPr>
          <w:sz w:val="24"/>
          <w:szCs w:val="24"/>
        </w:rPr>
        <w:t>4. Изоантиген</w:t>
      </w:r>
    </w:p>
    <w:p w:rsidR="00A64E9E" w:rsidRPr="00F04B57" w:rsidRDefault="00A64E9E" w:rsidP="00C653D1">
      <w:pPr>
        <w:tabs>
          <w:tab w:val="num" w:pos="1369"/>
          <w:tab w:val="left" w:pos="3420"/>
        </w:tabs>
        <w:ind w:left="1369" w:hanging="1085"/>
        <w:rPr>
          <w:sz w:val="24"/>
          <w:szCs w:val="24"/>
        </w:rPr>
      </w:pPr>
      <w:r w:rsidRPr="00F04B57">
        <w:rPr>
          <w:sz w:val="24"/>
          <w:szCs w:val="24"/>
        </w:rPr>
        <w:t xml:space="preserve">5. </w:t>
      </w:r>
      <w:r w:rsidRPr="00F04B57">
        <w:rPr>
          <w:sz w:val="24"/>
          <w:szCs w:val="24"/>
          <w:lang w:val="en-US"/>
        </w:rPr>
        <w:t>Vi</w:t>
      </w:r>
      <w:r w:rsidRPr="00F04B57">
        <w:rPr>
          <w:sz w:val="24"/>
          <w:szCs w:val="24"/>
        </w:rPr>
        <w:t>-антиген</w:t>
      </w:r>
    </w:p>
    <w:p w:rsidR="00A64E9E" w:rsidRPr="00F04B57" w:rsidRDefault="00A64E9E" w:rsidP="00A64E9E">
      <w:pPr>
        <w:tabs>
          <w:tab w:val="left" w:pos="3420"/>
        </w:tabs>
        <w:rPr>
          <w:sz w:val="24"/>
          <w:szCs w:val="24"/>
        </w:rPr>
      </w:pPr>
      <w:r w:rsidRPr="00F04B57">
        <w:rPr>
          <w:sz w:val="24"/>
          <w:szCs w:val="24"/>
        </w:rPr>
        <w:t>9. Гетерогенные антигены:</w:t>
      </w:r>
    </w:p>
    <w:p w:rsidR="00A64E9E" w:rsidRPr="00F04B57" w:rsidRDefault="00A64E9E" w:rsidP="00C653D1">
      <w:pPr>
        <w:tabs>
          <w:tab w:val="num" w:pos="1369"/>
          <w:tab w:val="left" w:pos="3420"/>
        </w:tabs>
        <w:ind w:left="1369" w:hanging="1085"/>
        <w:rPr>
          <w:sz w:val="24"/>
          <w:szCs w:val="24"/>
        </w:rPr>
      </w:pPr>
      <w:r w:rsidRPr="00F04B57">
        <w:rPr>
          <w:sz w:val="24"/>
          <w:szCs w:val="24"/>
        </w:rPr>
        <w:t>1. Бактериальные токсины</w:t>
      </w:r>
    </w:p>
    <w:p w:rsidR="00A64E9E" w:rsidRPr="00F04B57" w:rsidRDefault="00A64E9E" w:rsidP="00C653D1">
      <w:pPr>
        <w:tabs>
          <w:tab w:val="num" w:pos="1369"/>
          <w:tab w:val="left" w:pos="3420"/>
        </w:tabs>
        <w:ind w:left="1369" w:hanging="1085"/>
        <w:rPr>
          <w:sz w:val="24"/>
          <w:szCs w:val="24"/>
        </w:rPr>
      </w:pPr>
      <w:r w:rsidRPr="00F04B57">
        <w:rPr>
          <w:sz w:val="24"/>
          <w:szCs w:val="24"/>
        </w:rPr>
        <w:lastRenderedPageBreak/>
        <w:t>2. Изоантиген</w:t>
      </w:r>
    </w:p>
    <w:p w:rsidR="00A64E9E" w:rsidRPr="00F04B57" w:rsidRDefault="00A64E9E" w:rsidP="00C653D1">
      <w:pPr>
        <w:tabs>
          <w:tab w:val="num" w:pos="1369"/>
          <w:tab w:val="left" w:pos="3420"/>
        </w:tabs>
        <w:ind w:left="1369" w:hanging="1085"/>
        <w:rPr>
          <w:sz w:val="24"/>
          <w:szCs w:val="24"/>
        </w:rPr>
      </w:pPr>
      <w:r w:rsidRPr="00F04B57">
        <w:rPr>
          <w:sz w:val="24"/>
          <w:szCs w:val="24"/>
        </w:rPr>
        <w:t>3. Общие антигены у микроорганизмов, растений, животных</w:t>
      </w:r>
    </w:p>
    <w:p w:rsidR="00A64E9E" w:rsidRPr="00F04B57" w:rsidRDefault="00A64E9E" w:rsidP="00C653D1">
      <w:pPr>
        <w:tabs>
          <w:tab w:val="num" w:pos="1369"/>
          <w:tab w:val="left" w:pos="3420"/>
        </w:tabs>
        <w:ind w:left="1369" w:hanging="1085"/>
        <w:rPr>
          <w:sz w:val="24"/>
          <w:szCs w:val="24"/>
        </w:rPr>
      </w:pPr>
      <w:r w:rsidRPr="00F04B57">
        <w:rPr>
          <w:sz w:val="24"/>
          <w:szCs w:val="24"/>
        </w:rPr>
        <w:t>4. Собственные антигены организма, которые вызывают образование антител</w:t>
      </w:r>
    </w:p>
    <w:p w:rsidR="00A64E9E" w:rsidRPr="00F04B57" w:rsidRDefault="00A64E9E" w:rsidP="00C653D1">
      <w:pPr>
        <w:tabs>
          <w:tab w:val="num" w:pos="1369"/>
          <w:tab w:val="left" w:pos="3420"/>
        </w:tabs>
        <w:ind w:left="1369" w:hanging="1085"/>
        <w:rPr>
          <w:sz w:val="24"/>
          <w:szCs w:val="24"/>
        </w:rPr>
      </w:pPr>
      <w:r w:rsidRPr="00F04B57">
        <w:rPr>
          <w:sz w:val="24"/>
          <w:szCs w:val="24"/>
        </w:rPr>
        <w:t>5. Разбросаны по всему организму</w:t>
      </w:r>
    </w:p>
    <w:p w:rsidR="00A64E9E" w:rsidRPr="00F04B57" w:rsidRDefault="00A64E9E" w:rsidP="00A64E9E">
      <w:pPr>
        <w:tabs>
          <w:tab w:val="left" w:pos="3420"/>
        </w:tabs>
        <w:rPr>
          <w:sz w:val="24"/>
          <w:szCs w:val="24"/>
        </w:rPr>
      </w:pPr>
      <w:r w:rsidRPr="00F04B57">
        <w:rPr>
          <w:sz w:val="24"/>
          <w:szCs w:val="24"/>
        </w:rPr>
        <w:t>10. Антигены грамотрицательных бактерий:</w:t>
      </w:r>
    </w:p>
    <w:p w:rsidR="00A64E9E" w:rsidRPr="00F04B57" w:rsidRDefault="00A64E9E" w:rsidP="00C653D1">
      <w:pPr>
        <w:tabs>
          <w:tab w:val="num" w:pos="1369"/>
          <w:tab w:val="left" w:pos="3420"/>
        </w:tabs>
        <w:ind w:left="1369" w:hanging="1085"/>
        <w:rPr>
          <w:sz w:val="24"/>
          <w:szCs w:val="24"/>
        </w:rPr>
      </w:pPr>
      <w:r w:rsidRPr="00F04B57">
        <w:rPr>
          <w:sz w:val="24"/>
          <w:szCs w:val="24"/>
        </w:rPr>
        <w:t>1. Изоантиген</w:t>
      </w:r>
    </w:p>
    <w:p w:rsidR="00A64E9E" w:rsidRPr="00F04B57" w:rsidRDefault="00A64E9E" w:rsidP="00C653D1">
      <w:pPr>
        <w:tabs>
          <w:tab w:val="num" w:pos="1369"/>
          <w:tab w:val="left" w:pos="3420"/>
        </w:tabs>
        <w:ind w:left="1369" w:hanging="1085"/>
        <w:rPr>
          <w:sz w:val="24"/>
          <w:szCs w:val="24"/>
        </w:rPr>
      </w:pPr>
      <w:r w:rsidRPr="00F04B57">
        <w:rPr>
          <w:sz w:val="24"/>
          <w:szCs w:val="24"/>
        </w:rPr>
        <w:t>2. Протективный антиген</w:t>
      </w:r>
    </w:p>
    <w:p w:rsidR="00A64E9E" w:rsidRPr="00F04B57" w:rsidRDefault="00A64E9E" w:rsidP="00C653D1">
      <w:pPr>
        <w:tabs>
          <w:tab w:val="num" w:pos="1369"/>
          <w:tab w:val="left" w:pos="3420"/>
        </w:tabs>
        <w:ind w:left="1369" w:hanging="1085"/>
        <w:rPr>
          <w:sz w:val="24"/>
          <w:szCs w:val="24"/>
        </w:rPr>
      </w:pPr>
      <w:r w:rsidRPr="00F04B57">
        <w:rPr>
          <w:sz w:val="24"/>
          <w:szCs w:val="24"/>
        </w:rPr>
        <w:t>3. ЛПС</w:t>
      </w:r>
    </w:p>
    <w:p w:rsidR="00A64E9E" w:rsidRPr="00F04B57" w:rsidRDefault="00A64E9E" w:rsidP="00C653D1">
      <w:pPr>
        <w:tabs>
          <w:tab w:val="num" w:pos="1369"/>
          <w:tab w:val="left" w:pos="3420"/>
        </w:tabs>
        <w:ind w:left="1369" w:hanging="1085"/>
        <w:rPr>
          <w:sz w:val="24"/>
          <w:szCs w:val="24"/>
        </w:rPr>
      </w:pPr>
      <w:r w:rsidRPr="00F04B57">
        <w:rPr>
          <w:sz w:val="24"/>
          <w:szCs w:val="24"/>
        </w:rPr>
        <w:t>4. Тейхоевые кислоты</w:t>
      </w:r>
    </w:p>
    <w:p w:rsidR="00A64E9E" w:rsidRPr="00F04B57" w:rsidRDefault="00A64E9E" w:rsidP="00C653D1">
      <w:pPr>
        <w:tabs>
          <w:tab w:val="num" w:pos="1369"/>
          <w:tab w:val="left" w:pos="3420"/>
        </w:tabs>
        <w:ind w:left="1369" w:hanging="1085"/>
        <w:rPr>
          <w:sz w:val="24"/>
          <w:szCs w:val="24"/>
        </w:rPr>
      </w:pPr>
      <w:r w:rsidRPr="00F04B57">
        <w:rPr>
          <w:sz w:val="24"/>
          <w:szCs w:val="24"/>
        </w:rPr>
        <w:t>5. Аутоантигены</w:t>
      </w:r>
    </w:p>
    <w:p w:rsidR="00A64E9E" w:rsidRPr="00F04B57" w:rsidRDefault="00A64E9E" w:rsidP="00A64E9E">
      <w:pPr>
        <w:tabs>
          <w:tab w:val="left" w:pos="3420"/>
        </w:tabs>
        <w:rPr>
          <w:sz w:val="24"/>
          <w:szCs w:val="24"/>
        </w:rPr>
      </w:pPr>
      <w:r w:rsidRPr="00F04B57">
        <w:rPr>
          <w:sz w:val="24"/>
          <w:szCs w:val="24"/>
        </w:rPr>
        <w:t>11. Вирусные антигены:</w:t>
      </w:r>
    </w:p>
    <w:p w:rsidR="00A64E9E" w:rsidRPr="00F04B57" w:rsidRDefault="00A64E9E" w:rsidP="00C653D1">
      <w:pPr>
        <w:tabs>
          <w:tab w:val="num" w:pos="1369"/>
          <w:tab w:val="left" w:pos="3420"/>
        </w:tabs>
        <w:ind w:left="1369" w:hanging="943"/>
        <w:rPr>
          <w:sz w:val="24"/>
          <w:szCs w:val="24"/>
        </w:rPr>
      </w:pPr>
      <w:r w:rsidRPr="00F04B57">
        <w:rPr>
          <w:sz w:val="24"/>
          <w:szCs w:val="24"/>
        </w:rPr>
        <w:t>1. Гемагглютинины</w:t>
      </w:r>
    </w:p>
    <w:p w:rsidR="00A64E9E" w:rsidRPr="00F04B57" w:rsidRDefault="00A64E9E" w:rsidP="00C653D1">
      <w:pPr>
        <w:tabs>
          <w:tab w:val="num" w:pos="1369"/>
          <w:tab w:val="left" w:pos="3420"/>
        </w:tabs>
        <w:ind w:left="1369" w:hanging="943"/>
        <w:rPr>
          <w:sz w:val="24"/>
          <w:szCs w:val="24"/>
        </w:rPr>
      </w:pPr>
      <w:r w:rsidRPr="00F04B57">
        <w:rPr>
          <w:sz w:val="24"/>
          <w:szCs w:val="24"/>
        </w:rPr>
        <w:t>2. Тейхоевые кислоты</w:t>
      </w:r>
    </w:p>
    <w:p w:rsidR="00A64E9E" w:rsidRPr="00F04B57" w:rsidRDefault="00A64E9E" w:rsidP="00C653D1">
      <w:pPr>
        <w:tabs>
          <w:tab w:val="num" w:pos="1369"/>
          <w:tab w:val="left" w:pos="3420"/>
        </w:tabs>
        <w:ind w:left="1369" w:hanging="943"/>
        <w:rPr>
          <w:sz w:val="24"/>
          <w:szCs w:val="24"/>
        </w:rPr>
      </w:pPr>
      <w:r w:rsidRPr="00F04B57">
        <w:rPr>
          <w:sz w:val="24"/>
          <w:szCs w:val="24"/>
        </w:rPr>
        <w:t>3. Изоантиген</w:t>
      </w:r>
    </w:p>
    <w:p w:rsidR="00A64E9E" w:rsidRPr="00F04B57" w:rsidRDefault="00A64E9E" w:rsidP="00C653D1">
      <w:pPr>
        <w:tabs>
          <w:tab w:val="num" w:pos="1369"/>
          <w:tab w:val="left" w:pos="3420"/>
        </w:tabs>
        <w:ind w:left="1369" w:hanging="943"/>
        <w:rPr>
          <w:sz w:val="24"/>
          <w:szCs w:val="24"/>
        </w:rPr>
      </w:pPr>
      <w:r w:rsidRPr="00F04B57">
        <w:rPr>
          <w:sz w:val="24"/>
          <w:szCs w:val="24"/>
        </w:rPr>
        <w:t>4. Аутоантиген</w:t>
      </w:r>
    </w:p>
    <w:p w:rsidR="00A64E9E" w:rsidRPr="00F04B57" w:rsidRDefault="00A64E9E" w:rsidP="00C653D1">
      <w:pPr>
        <w:tabs>
          <w:tab w:val="num" w:pos="1369"/>
          <w:tab w:val="left" w:pos="3420"/>
        </w:tabs>
        <w:ind w:left="1369" w:hanging="943"/>
        <w:rPr>
          <w:sz w:val="24"/>
          <w:szCs w:val="24"/>
        </w:rPr>
      </w:pPr>
      <w:r w:rsidRPr="00F04B57">
        <w:rPr>
          <w:sz w:val="24"/>
          <w:szCs w:val="24"/>
        </w:rPr>
        <w:t>5. Н-флагелярный</w:t>
      </w:r>
    </w:p>
    <w:p w:rsidR="00A64E9E" w:rsidRPr="00F04B57" w:rsidRDefault="00A64E9E" w:rsidP="00A64E9E">
      <w:pPr>
        <w:tabs>
          <w:tab w:val="left" w:pos="3420"/>
        </w:tabs>
        <w:rPr>
          <w:sz w:val="24"/>
          <w:szCs w:val="24"/>
        </w:rPr>
      </w:pPr>
      <w:r w:rsidRPr="00F04B57">
        <w:rPr>
          <w:sz w:val="24"/>
          <w:szCs w:val="24"/>
        </w:rPr>
        <w:t>12. О-антиген:</w:t>
      </w:r>
    </w:p>
    <w:p w:rsidR="00A64E9E" w:rsidRPr="00F04B57" w:rsidRDefault="00A64E9E" w:rsidP="00C653D1">
      <w:pPr>
        <w:tabs>
          <w:tab w:val="num" w:pos="1369"/>
          <w:tab w:val="left" w:pos="3420"/>
        </w:tabs>
        <w:ind w:left="1369" w:hanging="943"/>
        <w:rPr>
          <w:sz w:val="24"/>
          <w:szCs w:val="24"/>
        </w:rPr>
      </w:pPr>
      <w:r w:rsidRPr="00F04B57">
        <w:rPr>
          <w:sz w:val="24"/>
          <w:szCs w:val="24"/>
        </w:rPr>
        <w:t>1. Полисахаридно-полипепетидно-липоидный комплекс</w:t>
      </w:r>
    </w:p>
    <w:p w:rsidR="00A64E9E" w:rsidRPr="00F04B57" w:rsidRDefault="00A64E9E" w:rsidP="00C653D1">
      <w:pPr>
        <w:tabs>
          <w:tab w:val="num" w:pos="1369"/>
          <w:tab w:val="left" w:pos="3420"/>
        </w:tabs>
        <w:ind w:left="1369" w:hanging="943"/>
        <w:rPr>
          <w:sz w:val="24"/>
          <w:szCs w:val="24"/>
        </w:rPr>
      </w:pPr>
      <w:r w:rsidRPr="00F04B57">
        <w:rPr>
          <w:sz w:val="24"/>
          <w:szCs w:val="24"/>
        </w:rPr>
        <w:t>2. Термолабильный</w:t>
      </w:r>
    </w:p>
    <w:p w:rsidR="00A64E9E" w:rsidRPr="00F04B57" w:rsidRDefault="00A64E9E" w:rsidP="00C653D1">
      <w:pPr>
        <w:tabs>
          <w:tab w:val="num" w:pos="1369"/>
          <w:tab w:val="left" w:pos="3420"/>
        </w:tabs>
        <w:ind w:left="1369" w:hanging="943"/>
        <w:rPr>
          <w:sz w:val="24"/>
          <w:szCs w:val="24"/>
        </w:rPr>
      </w:pPr>
      <w:r w:rsidRPr="00F04B57">
        <w:rPr>
          <w:sz w:val="24"/>
          <w:szCs w:val="24"/>
        </w:rPr>
        <w:t>3. Расположен в жгутиках</w:t>
      </w:r>
    </w:p>
    <w:p w:rsidR="00A64E9E" w:rsidRPr="00F04B57" w:rsidRDefault="00A64E9E" w:rsidP="00C653D1">
      <w:pPr>
        <w:tabs>
          <w:tab w:val="num" w:pos="1369"/>
          <w:tab w:val="left" w:pos="3420"/>
        </w:tabs>
        <w:ind w:left="1369" w:hanging="943"/>
        <w:rPr>
          <w:sz w:val="24"/>
          <w:szCs w:val="24"/>
        </w:rPr>
      </w:pPr>
      <w:r w:rsidRPr="00F04B57">
        <w:rPr>
          <w:sz w:val="24"/>
          <w:szCs w:val="24"/>
        </w:rPr>
        <w:t>4.Имеет низкий молекулярный вес</w:t>
      </w:r>
    </w:p>
    <w:p w:rsidR="00A64E9E" w:rsidRPr="00F04B57" w:rsidRDefault="00A64E9E" w:rsidP="00C653D1">
      <w:pPr>
        <w:tabs>
          <w:tab w:val="num" w:pos="1369"/>
          <w:tab w:val="left" w:pos="3420"/>
        </w:tabs>
        <w:ind w:left="1369" w:hanging="943"/>
        <w:rPr>
          <w:sz w:val="24"/>
          <w:szCs w:val="24"/>
        </w:rPr>
      </w:pPr>
      <w:r w:rsidRPr="00F04B57">
        <w:rPr>
          <w:sz w:val="24"/>
          <w:szCs w:val="24"/>
        </w:rPr>
        <w:t xml:space="preserve">5. Не обладает специфичностью </w:t>
      </w:r>
    </w:p>
    <w:p w:rsidR="00A64E9E" w:rsidRPr="00F04B57" w:rsidRDefault="00A64E9E" w:rsidP="00A64E9E">
      <w:pPr>
        <w:tabs>
          <w:tab w:val="left" w:pos="3420"/>
        </w:tabs>
        <w:rPr>
          <w:sz w:val="24"/>
          <w:szCs w:val="24"/>
        </w:rPr>
      </w:pPr>
      <w:r w:rsidRPr="00F04B57">
        <w:rPr>
          <w:sz w:val="24"/>
          <w:szCs w:val="24"/>
        </w:rPr>
        <w:t>13. Иммунокомпетентные клетки:</w:t>
      </w:r>
    </w:p>
    <w:p w:rsidR="00A64E9E" w:rsidRPr="00F04B57" w:rsidRDefault="00A64E9E" w:rsidP="00C653D1">
      <w:pPr>
        <w:tabs>
          <w:tab w:val="num" w:pos="1369"/>
          <w:tab w:val="left" w:pos="3420"/>
        </w:tabs>
        <w:ind w:left="1369" w:hanging="943"/>
        <w:rPr>
          <w:sz w:val="24"/>
          <w:szCs w:val="24"/>
        </w:rPr>
      </w:pPr>
      <w:r w:rsidRPr="00F04B57">
        <w:rPr>
          <w:sz w:val="24"/>
          <w:szCs w:val="24"/>
        </w:rPr>
        <w:t>1.Эритроциты</w:t>
      </w:r>
    </w:p>
    <w:p w:rsidR="00A64E9E" w:rsidRPr="00F04B57" w:rsidRDefault="00A64E9E" w:rsidP="00C653D1">
      <w:pPr>
        <w:tabs>
          <w:tab w:val="num" w:pos="1369"/>
          <w:tab w:val="left" w:pos="3420"/>
        </w:tabs>
        <w:ind w:left="1369" w:hanging="943"/>
        <w:rPr>
          <w:sz w:val="24"/>
          <w:szCs w:val="24"/>
        </w:rPr>
      </w:pPr>
      <w:r w:rsidRPr="00F04B57">
        <w:rPr>
          <w:sz w:val="24"/>
          <w:szCs w:val="24"/>
        </w:rPr>
        <w:t>2. Макрофаги</w:t>
      </w:r>
    </w:p>
    <w:p w:rsidR="00A64E9E" w:rsidRPr="00F04B57" w:rsidRDefault="00A64E9E" w:rsidP="00C653D1">
      <w:pPr>
        <w:tabs>
          <w:tab w:val="num" w:pos="1369"/>
          <w:tab w:val="left" w:pos="3420"/>
        </w:tabs>
        <w:ind w:left="1369" w:hanging="943"/>
        <w:rPr>
          <w:sz w:val="24"/>
          <w:szCs w:val="24"/>
        </w:rPr>
      </w:pPr>
      <w:r w:rsidRPr="00F04B57">
        <w:rPr>
          <w:sz w:val="24"/>
          <w:szCs w:val="24"/>
        </w:rPr>
        <w:t>3. Эозинофилы</w:t>
      </w:r>
    </w:p>
    <w:p w:rsidR="00A64E9E" w:rsidRPr="00F04B57" w:rsidRDefault="00A64E9E" w:rsidP="00C653D1">
      <w:pPr>
        <w:tabs>
          <w:tab w:val="num" w:pos="1369"/>
          <w:tab w:val="left" w:pos="3420"/>
        </w:tabs>
        <w:ind w:left="1369" w:hanging="943"/>
        <w:rPr>
          <w:sz w:val="24"/>
          <w:szCs w:val="24"/>
        </w:rPr>
      </w:pPr>
      <w:r w:rsidRPr="00F04B57">
        <w:rPr>
          <w:sz w:val="24"/>
          <w:szCs w:val="24"/>
        </w:rPr>
        <w:t>4. Т-лимфоциты</w:t>
      </w:r>
    </w:p>
    <w:p w:rsidR="00A64E9E" w:rsidRPr="00F04B57" w:rsidRDefault="00A64E9E" w:rsidP="00C653D1">
      <w:pPr>
        <w:tabs>
          <w:tab w:val="num" w:pos="1369"/>
          <w:tab w:val="left" w:pos="3420"/>
        </w:tabs>
        <w:ind w:left="1369" w:hanging="943"/>
        <w:rPr>
          <w:sz w:val="24"/>
          <w:szCs w:val="24"/>
        </w:rPr>
      </w:pPr>
      <w:r w:rsidRPr="00F04B57">
        <w:rPr>
          <w:sz w:val="24"/>
          <w:szCs w:val="24"/>
        </w:rPr>
        <w:t>5. Клетки эндотелия капиляров</w:t>
      </w:r>
    </w:p>
    <w:p w:rsidR="00A64E9E" w:rsidRPr="00F04B57" w:rsidRDefault="00A64E9E" w:rsidP="00A64E9E">
      <w:pPr>
        <w:tabs>
          <w:tab w:val="left" w:pos="3420"/>
        </w:tabs>
        <w:rPr>
          <w:sz w:val="24"/>
          <w:szCs w:val="24"/>
        </w:rPr>
      </w:pPr>
      <w:r w:rsidRPr="00F04B57">
        <w:rPr>
          <w:sz w:val="24"/>
          <w:szCs w:val="24"/>
        </w:rPr>
        <w:t>14. В корковом слое тимуса:</w:t>
      </w:r>
    </w:p>
    <w:p w:rsidR="00A64E9E" w:rsidRPr="00F04B57" w:rsidRDefault="00A64E9E" w:rsidP="00C653D1">
      <w:pPr>
        <w:tabs>
          <w:tab w:val="num" w:pos="1369"/>
          <w:tab w:val="left" w:pos="3420"/>
        </w:tabs>
        <w:ind w:left="1369" w:hanging="943"/>
        <w:rPr>
          <w:sz w:val="24"/>
          <w:szCs w:val="24"/>
        </w:rPr>
      </w:pPr>
      <w:r w:rsidRPr="00F04B57">
        <w:rPr>
          <w:sz w:val="24"/>
          <w:szCs w:val="24"/>
        </w:rPr>
        <w:t>1. Происходит дифференцировка В-лимфоцитов</w:t>
      </w:r>
    </w:p>
    <w:p w:rsidR="00A64E9E" w:rsidRPr="00F04B57" w:rsidRDefault="00A64E9E" w:rsidP="00C653D1">
      <w:pPr>
        <w:tabs>
          <w:tab w:val="num" w:pos="1369"/>
          <w:tab w:val="left" w:pos="3420"/>
        </w:tabs>
        <w:ind w:left="1369" w:hanging="943"/>
        <w:rPr>
          <w:sz w:val="24"/>
          <w:szCs w:val="24"/>
        </w:rPr>
      </w:pPr>
      <w:r w:rsidRPr="00F04B57">
        <w:rPr>
          <w:sz w:val="24"/>
          <w:szCs w:val="24"/>
        </w:rPr>
        <w:t>2. Образуются малые лимфоциты</w:t>
      </w:r>
    </w:p>
    <w:p w:rsidR="00A64E9E" w:rsidRPr="00F04B57" w:rsidRDefault="00A64E9E" w:rsidP="00C653D1">
      <w:pPr>
        <w:tabs>
          <w:tab w:val="num" w:pos="1369"/>
          <w:tab w:val="left" w:pos="3420"/>
        </w:tabs>
        <w:ind w:left="1369" w:hanging="943"/>
        <w:rPr>
          <w:sz w:val="24"/>
          <w:szCs w:val="24"/>
        </w:rPr>
      </w:pPr>
      <w:r w:rsidRPr="00F04B57">
        <w:rPr>
          <w:sz w:val="24"/>
          <w:szCs w:val="24"/>
        </w:rPr>
        <w:t>3. Находятся изоантигены</w:t>
      </w:r>
    </w:p>
    <w:p w:rsidR="00A64E9E" w:rsidRPr="00F04B57" w:rsidRDefault="00A64E9E" w:rsidP="00C653D1">
      <w:pPr>
        <w:tabs>
          <w:tab w:val="num" w:pos="1369"/>
          <w:tab w:val="left" w:pos="3420"/>
        </w:tabs>
        <w:ind w:left="1369" w:hanging="943"/>
        <w:rPr>
          <w:sz w:val="24"/>
          <w:szCs w:val="24"/>
        </w:rPr>
      </w:pPr>
      <w:r w:rsidRPr="00F04B57">
        <w:rPr>
          <w:sz w:val="24"/>
          <w:szCs w:val="24"/>
        </w:rPr>
        <w:t>4.  Наблюдается синтез иммуноглобулинов</w:t>
      </w:r>
    </w:p>
    <w:p w:rsidR="00A64E9E" w:rsidRPr="00F04B57" w:rsidRDefault="00A64E9E" w:rsidP="00C653D1">
      <w:pPr>
        <w:tabs>
          <w:tab w:val="num" w:pos="1369"/>
          <w:tab w:val="left" w:pos="3420"/>
        </w:tabs>
        <w:ind w:left="1369" w:hanging="943"/>
        <w:rPr>
          <w:sz w:val="24"/>
          <w:szCs w:val="24"/>
        </w:rPr>
      </w:pPr>
      <w:r w:rsidRPr="00F04B57">
        <w:rPr>
          <w:sz w:val="24"/>
          <w:szCs w:val="24"/>
        </w:rPr>
        <w:t>5. Обеззараживаются токсины</w:t>
      </w:r>
    </w:p>
    <w:p w:rsidR="00A64E9E" w:rsidRPr="00F04B57" w:rsidRDefault="00A64E9E" w:rsidP="00A64E9E">
      <w:pPr>
        <w:tabs>
          <w:tab w:val="left" w:pos="3420"/>
        </w:tabs>
        <w:rPr>
          <w:sz w:val="24"/>
          <w:szCs w:val="24"/>
        </w:rPr>
      </w:pPr>
      <w:r w:rsidRPr="00F04B57">
        <w:rPr>
          <w:sz w:val="24"/>
          <w:szCs w:val="24"/>
        </w:rPr>
        <w:t>15. Периферические органы иммунной системы:</w:t>
      </w:r>
    </w:p>
    <w:p w:rsidR="00A64E9E" w:rsidRPr="00F04B57" w:rsidRDefault="00A64E9E" w:rsidP="00C653D1">
      <w:pPr>
        <w:tabs>
          <w:tab w:val="num" w:pos="1369"/>
          <w:tab w:val="left" w:pos="3420"/>
        </w:tabs>
        <w:ind w:left="1369" w:hanging="943"/>
        <w:rPr>
          <w:sz w:val="24"/>
          <w:szCs w:val="24"/>
        </w:rPr>
      </w:pPr>
      <w:r w:rsidRPr="00F04B57">
        <w:rPr>
          <w:sz w:val="24"/>
          <w:szCs w:val="24"/>
        </w:rPr>
        <w:t>1. Вилочковая железа</w:t>
      </w:r>
    </w:p>
    <w:p w:rsidR="00A64E9E" w:rsidRPr="00F04B57" w:rsidRDefault="00A64E9E" w:rsidP="00C653D1">
      <w:pPr>
        <w:tabs>
          <w:tab w:val="num" w:pos="1369"/>
          <w:tab w:val="left" w:pos="3420"/>
        </w:tabs>
        <w:ind w:left="1369" w:hanging="943"/>
        <w:rPr>
          <w:sz w:val="24"/>
          <w:szCs w:val="24"/>
        </w:rPr>
      </w:pPr>
      <w:r w:rsidRPr="00F04B57">
        <w:rPr>
          <w:sz w:val="24"/>
          <w:szCs w:val="24"/>
        </w:rPr>
        <w:t>2 .Селезенка</w:t>
      </w:r>
    </w:p>
    <w:p w:rsidR="00A64E9E" w:rsidRPr="00F04B57" w:rsidRDefault="00A64E9E" w:rsidP="00C653D1">
      <w:pPr>
        <w:tabs>
          <w:tab w:val="num" w:pos="1369"/>
          <w:tab w:val="left" w:pos="3420"/>
        </w:tabs>
        <w:ind w:left="1369" w:hanging="943"/>
        <w:rPr>
          <w:sz w:val="24"/>
          <w:szCs w:val="24"/>
        </w:rPr>
      </w:pPr>
      <w:r w:rsidRPr="00F04B57">
        <w:rPr>
          <w:sz w:val="24"/>
          <w:szCs w:val="24"/>
        </w:rPr>
        <w:t>3. Костный мозг</w:t>
      </w:r>
    </w:p>
    <w:p w:rsidR="00A64E9E" w:rsidRPr="00F04B57" w:rsidRDefault="00A64E9E" w:rsidP="00C653D1">
      <w:pPr>
        <w:tabs>
          <w:tab w:val="num" w:pos="1369"/>
          <w:tab w:val="left" w:pos="3420"/>
        </w:tabs>
        <w:ind w:left="1369" w:hanging="943"/>
        <w:rPr>
          <w:sz w:val="24"/>
          <w:szCs w:val="24"/>
        </w:rPr>
      </w:pPr>
      <w:r w:rsidRPr="00F04B57">
        <w:rPr>
          <w:sz w:val="24"/>
          <w:szCs w:val="24"/>
        </w:rPr>
        <w:t>4. Бурса</w:t>
      </w:r>
    </w:p>
    <w:p w:rsidR="00A64E9E" w:rsidRPr="00F04B57" w:rsidRDefault="00A64E9E" w:rsidP="00C653D1">
      <w:pPr>
        <w:tabs>
          <w:tab w:val="num" w:pos="1369"/>
          <w:tab w:val="left" w:pos="3420"/>
        </w:tabs>
        <w:ind w:left="1369" w:hanging="943"/>
        <w:rPr>
          <w:sz w:val="24"/>
          <w:szCs w:val="24"/>
        </w:rPr>
      </w:pPr>
      <w:r w:rsidRPr="00F04B57">
        <w:rPr>
          <w:sz w:val="24"/>
          <w:szCs w:val="24"/>
        </w:rPr>
        <w:t>5. Клетки эндотелия капилляров</w:t>
      </w:r>
    </w:p>
    <w:p w:rsidR="00A64E9E" w:rsidRPr="00F04B57" w:rsidRDefault="00A64E9E" w:rsidP="00A64E9E">
      <w:pPr>
        <w:tabs>
          <w:tab w:val="left" w:pos="3420"/>
        </w:tabs>
        <w:rPr>
          <w:sz w:val="24"/>
          <w:szCs w:val="24"/>
        </w:rPr>
      </w:pPr>
      <w:r w:rsidRPr="00F04B57">
        <w:rPr>
          <w:sz w:val="24"/>
          <w:szCs w:val="24"/>
        </w:rPr>
        <w:t>16. Антитела:</w:t>
      </w:r>
    </w:p>
    <w:p w:rsidR="00A64E9E" w:rsidRPr="00F04B57" w:rsidRDefault="00A64E9E" w:rsidP="00C653D1">
      <w:pPr>
        <w:tabs>
          <w:tab w:val="num" w:pos="1429"/>
          <w:tab w:val="left" w:pos="3420"/>
        </w:tabs>
        <w:ind w:left="1429" w:hanging="1003"/>
        <w:rPr>
          <w:sz w:val="24"/>
          <w:szCs w:val="24"/>
        </w:rPr>
      </w:pPr>
      <w:r w:rsidRPr="00F04B57">
        <w:rPr>
          <w:sz w:val="24"/>
          <w:szCs w:val="24"/>
        </w:rPr>
        <w:t>1. Результат нарушения синтеза гаммаглобулинов</w:t>
      </w:r>
    </w:p>
    <w:p w:rsidR="00A64E9E" w:rsidRPr="00F04B57" w:rsidRDefault="00A64E9E" w:rsidP="00C653D1">
      <w:pPr>
        <w:tabs>
          <w:tab w:val="num" w:pos="1429"/>
          <w:tab w:val="left" w:pos="3420"/>
        </w:tabs>
        <w:ind w:left="1429" w:hanging="1003"/>
        <w:rPr>
          <w:sz w:val="24"/>
          <w:szCs w:val="24"/>
        </w:rPr>
      </w:pPr>
      <w:r w:rsidRPr="00F04B57">
        <w:rPr>
          <w:sz w:val="24"/>
          <w:szCs w:val="24"/>
        </w:rPr>
        <w:t>2. Нормальные и иммуногенные гаммаглобулины, имеющие одинаковую первичную структуру</w:t>
      </w:r>
    </w:p>
    <w:p w:rsidR="00A64E9E" w:rsidRPr="00F04B57" w:rsidRDefault="00A64E9E" w:rsidP="00C653D1">
      <w:pPr>
        <w:tabs>
          <w:tab w:val="num" w:pos="1429"/>
          <w:tab w:val="left" w:pos="3420"/>
        </w:tabs>
        <w:ind w:left="1429" w:hanging="1003"/>
        <w:rPr>
          <w:sz w:val="24"/>
          <w:szCs w:val="24"/>
        </w:rPr>
      </w:pPr>
      <w:r w:rsidRPr="00F04B57">
        <w:rPr>
          <w:sz w:val="24"/>
          <w:szCs w:val="24"/>
        </w:rPr>
        <w:t>3. Образуются в результате нарушения генотипа</w:t>
      </w:r>
    </w:p>
    <w:p w:rsidR="00A64E9E" w:rsidRPr="00F04B57" w:rsidRDefault="00A64E9E" w:rsidP="00C653D1">
      <w:pPr>
        <w:tabs>
          <w:tab w:val="num" w:pos="1429"/>
          <w:tab w:val="left" w:pos="3420"/>
        </w:tabs>
        <w:ind w:left="1429" w:hanging="1003"/>
        <w:rPr>
          <w:sz w:val="24"/>
          <w:szCs w:val="24"/>
        </w:rPr>
      </w:pPr>
      <w:r w:rsidRPr="00F04B57">
        <w:rPr>
          <w:sz w:val="24"/>
          <w:szCs w:val="24"/>
        </w:rPr>
        <w:t>4. Белки глобулиновой природы</w:t>
      </w:r>
    </w:p>
    <w:p w:rsidR="00A64E9E" w:rsidRPr="00F04B57" w:rsidRDefault="00A64E9E" w:rsidP="00C653D1">
      <w:pPr>
        <w:tabs>
          <w:tab w:val="num" w:pos="1429"/>
          <w:tab w:val="left" w:pos="3420"/>
        </w:tabs>
        <w:ind w:left="1429" w:hanging="1003"/>
        <w:rPr>
          <w:sz w:val="24"/>
          <w:szCs w:val="24"/>
        </w:rPr>
      </w:pPr>
      <w:r w:rsidRPr="00F04B57">
        <w:rPr>
          <w:sz w:val="24"/>
          <w:szCs w:val="24"/>
        </w:rPr>
        <w:t>5. Образуются в клетках печени и селезенки</w:t>
      </w:r>
    </w:p>
    <w:p w:rsidR="00A64E9E" w:rsidRPr="00F04B57" w:rsidRDefault="00A64E9E" w:rsidP="00A64E9E">
      <w:pPr>
        <w:tabs>
          <w:tab w:val="left" w:pos="3420"/>
        </w:tabs>
        <w:rPr>
          <w:sz w:val="24"/>
          <w:szCs w:val="24"/>
        </w:rPr>
      </w:pPr>
      <w:r w:rsidRPr="00F04B57">
        <w:rPr>
          <w:sz w:val="24"/>
          <w:szCs w:val="24"/>
        </w:rPr>
        <w:t>17. Иммуноглобулины отличаются друг от друга по:</w:t>
      </w:r>
    </w:p>
    <w:p w:rsidR="00A64E9E" w:rsidRPr="00F04B57" w:rsidRDefault="00A64E9E" w:rsidP="00C653D1">
      <w:pPr>
        <w:tabs>
          <w:tab w:val="num" w:pos="1369"/>
          <w:tab w:val="left" w:pos="3420"/>
        </w:tabs>
        <w:ind w:left="1369" w:hanging="943"/>
        <w:rPr>
          <w:sz w:val="24"/>
          <w:szCs w:val="24"/>
        </w:rPr>
      </w:pPr>
      <w:r w:rsidRPr="00F04B57">
        <w:rPr>
          <w:sz w:val="24"/>
          <w:szCs w:val="24"/>
        </w:rPr>
        <w:lastRenderedPageBreak/>
        <w:t>1. Комплексу факторов сопротивляемости инфекционным агентам</w:t>
      </w:r>
    </w:p>
    <w:p w:rsidR="00A64E9E" w:rsidRPr="00F04B57" w:rsidRDefault="00A64E9E" w:rsidP="00C653D1">
      <w:pPr>
        <w:tabs>
          <w:tab w:val="num" w:pos="1369"/>
          <w:tab w:val="left" w:pos="3420"/>
        </w:tabs>
        <w:ind w:left="1369" w:hanging="943"/>
        <w:rPr>
          <w:sz w:val="24"/>
          <w:szCs w:val="24"/>
        </w:rPr>
      </w:pPr>
      <w:r w:rsidRPr="00F04B57">
        <w:rPr>
          <w:sz w:val="24"/>
          <w:szCs w:val="24"/>
        </w:rPr>
        <w:t>2. Константе седиментации</w:t>
      </w:r>
    </w:p>
    <w:p w:rsidR="00A64E9E" w:rsidRPr="00F04B57" w:rsidRDefault="00A64E9E" w:rsidP="00C653D1">
      <w:pPr>
        <w:tabs>
          <w:tab w:val="num" w:pos="1369"/>
          <w:tab w:val="left" w:pos="3420"/>
        </w:tabs>
        <w:ind w:left="1369" w:hanging="943"/>
        <w:rPr>
          <w:sz w:val="24"/>
          <w:szCs w:val="24"/>
        </w:rPr>
      </w:pPr>
      <w:r w:rsidRPr="00F04B57">
        <w:rPr>
          <w:sz w:val="24"/>
          <w:szCs w:val="24"/>
        </w:rPr>
        <w:t>3. Химическому строению и антигенной специфичностью</w:t>
      </w:r>
    </w:p>
    <w:p w:rsidR="00A64E9E" w:rsidRPr="00F04B57" w:rsidRDefault="00A64E9E" w:rsidP="00C653D1">
      <w:pPr>
        <w:tabs>
          <w:tab w:val="num" w:pos="1369"/>
          <w:tab w:val="left" w:pos="3420"/>
        </w:tabs>
        <w:ind w:left="1369" w:hanging="943"/>
        <w:rPr>
          <w:sz w:val="24"/>
          <w:szCs w:val="24"/>
        </w:rPr>
      </w:pPr>
      <w:r w:rsidRPr="00F04B57">
        <w:rPr>
          <w:sz w:val="24"/>
          <w:szCs w:val="24"/>
        </w:rPr>
        <w:t>4. Отсутствию детерминантных групп</w:t>
      </w:r>
    </w:p>
    <w:p w:rsidR="00A64E9E" w:rsidRPr="00F04B57" w:rsidRDefault="00A64E9E" w:rsidP="00C653D1">
      <w:pPr>
        <w:tabs>
          <w:tab w:val="num" w:pos="1369"/>
          <w:tab w:val="left" w:pos="3420"/>
        </w:tabs>
        <w:ind w:left="1369" w:hanging="943"/>
        <w:rPr>
          <w:sz w:val="24"/>
          <w:szCs w:val="24"/>
        </w:rPr>
      </w:pPr>
      <w:r w:rsidRPr="00F04B57">
        <w:rPr>
          <w:sz w:val="24"/>
          <w:szCs w:val="24"/>
        </w:rPr>
        <w:t>5. Низкому молекулярному весу</w:t>
      </w:r>
    </w:p>
    <w:p w:rsidR="00A64E9E" w:rsidRPr="00F04B57" w:rsidRDefault="00A64E9E" w:rsidP="00A64E9E">
      <w:pPr>
        <w:tabs>
          <w:tab w:val="left" w:pos="3420"/>
        </w:tabs>
        <w:rPr>
          <w:sz w:val="24"/>
          <w:szCs w:val="24"/>
        </w:rPr>
      </w:pPr>
      <w:r w:rsidRPr="00F04B57">
        <w:rPr>
          <w:sz w:val="24"/>
          <w:szCs w:val="24"/>
        </w:rPr>
        <w:t>18. После иммунизации первыми в организме появляются иммуноглобулины класса:</w:t>
      </w:r>
    </w:p>
    <w:p w:rsidR="00A64E9E" w:rsidRPr="00F04B57" w:rsidRDefault="00A64E9E" w:rsidP="00C653D1">
      <w:pPr>
        <w:tabs>
          <w:tab w:val="num" w:pos="1369"/>
          <w:tab w:val="left" w:pos="3420"/>
        </w:tabs>
        <w:ind w:left="1369" w:hanging="943"/>
        <w:rPr>
          <w:sz w:val="24"/>
          <w:szCs w:val="24"/>
        </w:rPr>
      </w:pPr>
      <w:r w:rsidRPr="00F04B57">
        <w:rPr>
          <w:sz w:val="24"/>
          <w:szCs w:val="24"/>
        </w:rPr>
        <w:t xml:space="preserve">1. </w:t>
      </w:r>
      <w:r w:rsidRPr="00F04B57">
        <w:rPr>
          <w:sz w:val="24"/>
          <w:szCs w:val="24"/>
          <w:lang w:val="en-US"/>
        </w:rPr>
        <w:t>Ig</w:t>
      </w:r>
      <w:r w:rsidRPr="00F04B57">
        <w:rPr>
          <w:sz w:val="24"/>
          <w:szCs w:val="24"/>
        </w:rPr>
        <w:t>А</w:t>
      </w:r>
    </w:p>
    <w:p w:rsidR="00A64E9E" w:rsidRPr="00F04B57" w:rsidRDefault="00A64E9E" w:rsidP="00C653D1">
      <w:pPr>
        <w:tabs>
          <w:tab w:val="num" w:pos="1369"/>
          <w:tab w:val="left" w:pos="3420"/>
        </w:tabs>
        <w:ind w:left="1369" w:hanging="943"/>
        <w:rPr>
          <w:sz w:val="24"/>
          <w:szCs w:val="24"/>
        </w:rPr>
      </w:pPr>
      <w:r w:rsidRPr="00F04B57">
        <w:rPr>
          <w:sz w:val="24"/>
          <w:szCs w:val="24"/>
        </w:rPr>
        <w:t xml:space="preserve">2. </w:t>
      </w:r>
      <w:r w:rsidRPr="00F04B57">
        <w:rPr>
          <w:sz w:val="24"/>
          <w:szCs w:val="24"/>
          <w:lang w:val="en-US"/>
        </w:rPr>
        <w:t>Ig</w:t>
      </w:r>
      <w:r w:rsidRPr="00F04B57">
        <w:rPr>
          <w:sz w:val="24"/>
          <w:szCs w:val="24"/>
        </w:rPr>
        <w:t>М</w:t>
      </w:r>
    </w:p>
    <w:p w:rsidR="00A64E9E" w:rsidRPr="00F04B57" w:rsidRDefault="00A64E9E" w:rsidP="00C653D1">
      <w:pPr>
        <w:tabs>
          <w:tab w:val="num" w:pos="1369"/>
          <w:tab w:val="left" w:pos="3420"/>
        </w:tabs>
        <w:ind w:left="1369" w:hanging="943"/>
        <w:rPr>
          <w:sz w:val="24"/>
          <w:szCs w:val="24"/>
        </w:rPr>
      </w:pPr>
      <w:r w:rsidRPr="00F04B57">
        <w:rPr>
          <w:sz w:val="24"/>
          <w:szCs w:val="24"/>
        </w:rPr>
        <w:t xml:space="preserve">3. </w:t>
      </w:r>
      <w:r w:rsidRPr="00F04B57">
        <w:rPr>
          <w:sz w:val="24"/>
          <w:szCs w:val="24"/>
          <w:lang w:val="en-US"/>
        </w:rPr>
        <w:t>IgG</w:t>
      </w:r>
    </w:p>
    <w:p w:rsidR="00A64E9E" w:rsidRPr="00F04B57" w:rsidRDefault="00A64E9E" w:rsidP="00C653D1">
      <w:pPr>
        <w:tabs>
          <w:tab w:val="num" w:pos="1369"/>
          <w:tab w:val="left" w:pos="3420"/>
        </w:tabs>
        <w:ind w:left="1369" w:hanging="943"/>
        <w:rPr>
          <w:sz w:val="24"/>
          <w:szCs w:val="24"/>
        </w:rPr>
      </w:pPr>
      <w:r w:rsidRPr="00F04B57">
        <w:rPr>
          <w:sz w:val="24"/>
          <w:szCs w:val="24"/>
        </w:rPr>
        <w:t xml:space="preserve">4. </w:t>
      </w:r>
      <w:r w:rsidRPr="00F04B57">
        <w:rPr>
          <w:sz w:val="24"/>
          <w:szCs w:val="24"/>
          <w:lang w:val="en-US"/>
        </w:rPr>
        <w:t>Ig</w:t>
      </w:r>
      <w:r w:rsidRPr="00F04B57">
        <w:rPr>
          <w:sz w:val="24"/>
          <w:szCs w:val="24"/>
        </w:rPr>
        <w:t>Д</w:t>
      </w:r>
    </w:p>
    <w:p w:rsidR="00A64E9E" w:rsidRPr="00F04B57" w:rsidRDefault="00A64E9E" w:rsidP="00C653D1">
      <w:pPr>
        <w:tabs>
          <w:tab w:val="num" w:pos="1369"/>
          <w:tab w:val="left" w:pos="3420"/>
        </w:tabs>
        <w:ind w:left="1369" w:hanging="943"/>
        <w:rPr>
          <w:sz w:val="24"/>
          <w:szCs w:val="24"/>
        </w:rPr>
      </w:pPr>
      <w:r w:rsidRPr="00F04B57">
        <w:rPr>
          <w:sz w:val="24"/>
          <w:szCs w:val="24"/>
        </w:rPr>
        <w:t xml:space="preserve">5. </w:t>
      </w:r>
      <w:r w:rsidRPr="00F04B57">
        <w:rPr>
          <w:sz w:val="24"/>
          <w:szCs w:val="24"/>
          <w:lang w:val="en-US"/>
        </w:rPr>
        <w:t>Ig</w:t>
      </w:r>
      <w:r w:rsidRPr="00F04B57">
        <w:rPr>
          <w:sz w:val="24"/>
          <w:szCs w:val="24"/>
        </w:rPr>
        <w:t>Е</w:t>
      </w:r>
    </w:p>
    <w:p w:rsidR="00A64E9E" w:rsidRPr="00F04B57" w:rsidRDefault="00A64E9E" w:rsidP="00A64E9E">
      <w:pPr>
        <w:tabs>
          <w:tab w:val="left" w:pos="3420"/>
        </w:tabs>
        <w:rPr>
          <w:sz w:val="24"/>
          <w:szCs w:val="24"/>
        </w:rPr>
      </w:pPr>
      <w:r w:rsidRPr="00F04B57">
        <w:rPr>
          <w:sz w:val="24"/>
          <w:szCs w:val="24"/>
        </w:rPr>
        <w:t>19. Образование антител:</w:t>
      </w:r>
    </w:p>
    <w:p w:rsidR="00A64E9E" w:rsidRPr="00F04B57" w:rsidRDefault="00A64E9E" w:rsidP="00C653D1">
      <w:pPr>
        <w:tabs>
          <w:tab w:val="num" w:pos="1369"/>
          <w:tab w:val="left" w:pos="3420"/>
        </w:tabs>
        <w:ind w:left="1369" w:hanging="943"/>
        <w:rPr>
          <w:sz w:val="24"/>
          <w:szCs w:val="24"/>
        </w:rPr>
      </w:pPr>
      <w:r w:rsidRPr="00F04B57">
        <w:rPr>
          <w:sz w:val="24"/>
          <w:szCs w:val="24"/>
        </w:rPr>
        <w:t>1. Возможно при гаммаглобулинемии</w:t>
      </w:r>
    </w:p>
    <w:p w:rsidR="00A64E9E" w:rsidRPr="00F04B57" w:rsidRDefault="00A64E9E" w:rsidP="00C653D1">
      <w:pPr>
        <w:tabs>
          <w:tab w:val="num" w:pos="1369"/>
          <w:tab w:val="left" w:pos="3420"/>
        </w:tabs>
        <w:ind w:left="1369" w:hanging="943"/>
        <w:rPr>
          <w:sz w:val="24"/>
          <w:szCs w:val="24"/>
        </w:rPr>
      </w:pPr>
      <w:r w:rsidRPr="00F04B57">
        <w:rPr>
          <w:sz w:val="24"/>
          <w:szCs w:val="24"/>
        </w:rPr>
        <w:t>2. Происходит в лимфоидной ткани</w:t>
      </w:r>
    </w:p>
    <w:p w:rsidR="00A64E9E" w:rsidRPr="00F04B57" w:rsidRDefault="00A64E9E" w:rsidP="00C653D1">
      <w:pPr>
        <w:tabs>
          <w:tab w:val="num" w:pos="1369"/>
          <w:tab w:val="left" w:pos="3420"/>
        </w:tabs>
        <w:ind w:left="1369" w:hanging="943"/>
        <w:rPr>
          <w:sz w:val="24"/>
          <w:szCs w:val="24"/>
        </w:rPr>
      </w:pPr>
      <w:r w:rsidRPr="00F04B57">
        <w:rPr>
          <w:sz w:val="24"/>
          <w:szCs w:val="24"/>
        </w:rPr>
        <w:t>3. Резко ускоряется при частом введении антигена</w:t>
      </w:r>
    </w:p>
    <w:p w:rsidR="00A64E9E" w:rsidRPr="00F04B57" w:rsidRDefault="00A64E9E" w:rsidP="00C653D1">
      <w:pPr>
        <w:tabs>
          <w:tab w:val="num" w:pos="1369"/>
          <w:tab w:val="left" w:pos="3420"/>
        </w:tabs>
        <w:ind w:left="1369" w:hanging="943"/>
        <w:rPr>
          <w:sz w:val="24"/>
          <w:szCs w:val="24"/>
        </w:rPr>
      </w:pPr>
      <w:r w:rsidRPr="00F04B57">
        <w:rPr>
          <w:sz w:val="24"/>
          <w:szCs w:val="24"/>
        </w:rPr>
        <w:t>4. Происходит без участия антигена</w:t>
      </w:r>
    </w:p>
    <w:p w:rsidR="00A64E9E" w:rsidRPr="00F04B57" w:rsidRDefault="00A64E9E" w:rsidP="00A64E9E">
      <w:pPr>
        <w:tabs>
          <w:tab w:val="num" w:pos="1369"/>
          <w:tab w:val="left" w:pos="3420"/>
        </w:tabs>
        <w:rPr>
          <w:sz w:val="24"/>
          <w:szCs w:val="24"/>
        </w:rPr>
      </w:pPr>
      <w:r w:rsidRPr="00F04B57">
        <w:rPr>
          <w:sz w:val="24"/>
          <w:szCs w:val="24"/>
        </w:rPr>
        <w:t>20. Аутоантитела:</w:t>
      </w:r>
    </w:p>
    <w:p w:rsidR="00A64E9E" w:rsidRPr="00F04B57" w:rsidRDefault="00A64E9E" w:rsidP="005C6E68">
      <w:pPr>
        <w:tabs>
          <w:tab w:val="num" w:pos="1369"/>
          <w:tab w:val="left" w:pos="3420"/>
        </w:tabs>
        <w:ind w:left="1369" w:hanging="943"/>
        <w:rPr>
          <w:sz w:val="24"/>
          <w:szCs w:val="24"/>
        </w:rPr>
      </w:pPr>
      <w:r w:rsidRPr="00F04B57">
        <w:rPr>
          <w:sz w:val="24"/>
          <w:szCs w:val="24"/>
        </w:rPr>
        <w:t>1. Результат воздействия антитела на эмбрион</w:t>
      </w:r>
    </w:p>
    <w:p w:rsidR="00A64E9E" w:rsidRPr="00F04B57" w:rsidRDefault="00A64E9E" w:rsidP="005C6E68">
      <w:pPr>
        <w:tabs>
          <w:tab w:val="num" w:pos="1369"/>
          <w:tab w:val="left" w:pos="3420"/>
        </w:tabs>
        <w:ind w:left="1369" w:hanging="943"/>
        <w:rPr>
          <w:sz w:val="24"/>
          <w:szCs w:val="24"/>
        </w:rPr>
      </w:pPr>
      <w:r w:rsidRPr="00F04B57">
        <w:rPr>
          <w:sz w:val="24"/>
          <w:szCs w:val="24"/>
        </w:rPr>
        <w:t>2. Результат нарушения синтеза гамма-глобулинов</w:t>
      </w:r>
    </w:p>
    <w:p w:rsidR="00A64E9E" w:rsidRPr="00F04B57" w:rsidRDefault="00A64E9E" w:rsidP="005C6E68">
      <w:pPr>
        <w:tabs>
          <w:tab w:val="num" w:pos="1369"/>
          <w:tab w:val="left" w:pos="3420"/>
        </w:tabs>
        <w:ind w:left="1369" w:hanging="943"/>
        <w:rPr>
          <w:sz w:val="24"/>
          <w:szCs w:val="24"/>
        </w:rPr>
      </w:pPr>
      <w:r w:rsidRPr="00F04B57">
        <w:rPr>
          <w:sz w:val="24"/>
          <w:szCs w:val="24"/>
        </w:rPr>
        <w:t>3. Способствуют развитию хромосомных нарушений</w:t>
      </w:r>
    </w:p>
    <w:p w:rsidR="00A64E9E" w:rsidRPr="00F04B57" w:rsidRDefault="00A64E9E" w:rsidP="005C6E68">
      <w:pPr>
        <w:tabs>
          <w:tab w:val="num" w:pos="1369"/>
          <w:tab w:val="left" w:pos="3420"/>
        </w:tabs>
        <w:ind w:left="1369" w:hanging="943"/>
        <w:rPr>
          <w:sz w:val="24"/>
          <w:szCs w:val="24"/>
        </w:rPr>
      </w:pPr>
      <w:r w:rsidRPr="00F04B57">
        <w:rPr>
          <w:sz w:val="24"/>
          <w:szCs w:val="24"/>
        </w:rPr>
        <w:t>4. Появляются при перегревании или переохлаждении организма</w:t>
      </w:r>
    </w:p>
    <w:p w:rsidR="00A64E9E" w:rsidRPr="00F04B57" w:rsidRDefault="00A64E9E" w:rsidP="005C6E68">
      <w:pPr>
        <w:tabs>
          <w:tab w:val="num" w:pos="1369"/>
          <w:tab w:val="left" w:pos="3420"/>
        </w:tabs>
        <w:ind w:left="1369" w:hanging="943"/>
        <w:rPr>
          <w:sz w:val="24"/>
          <w:szCs w:val="24"/>
        </w:rPr>
      </w:pPr>
      <w:r w:rsidRPr="00F04B57">
        <w:rPr>
          <w:sz w:val="24"/>
          <w:szCs w:val="24"/>
        </w:rPr>
        <w:t>5. Образуются при повреждении клеток селезенки</w:t>
      </w:r>
    </w:p>
    <w:p w:rsidR="00A64E9E" w:rsidRPr="00F04B57" w:rsidRDefault="00A64E9E" w:rsidP="00A64E9E">
      <w:pPr>
        <w:tabs>
          <w:tab w:val="left" w:pos="3420"/>
        </w:tabs>
        <w:rPr>
          <w:sz w:val="24"/>
          <w:szCs w:val="24"/>
        </w:rPr>
      </w:pPr>
      <w:r w:rsidRPr="00F04B57">
        <w:rPr>
          <w:sz w:val="24"/>
          <w:szCs w:val="24"/>
        </w:rPr>
        <w:t>21. Неполные антитела:</w:t>
      </w:r>
    </w:p>
    <w:p w:rsidR="00A64E9E" w:rsidRPr="00F04B57" w:rsidRDefault="00A64E9E" w:rsidP="00430980">
      <w:pPr>
        <w:tabs>
          <w:tab w:val="num" w:pos="1429"/>
          <w:tab w:val="left" w:pos="3420"/>
        </w:tabs>
        <w:ind w:left="1429" w:hanging="1003"/>
        <w:rPr>
          <w:sz w:val="24"/>
          <w:szCs w:val="24"/>
        </w:rPr>
      </w:pPr>
      <w:r w:rsidRPr="00F04B57">
        <w:rPr>
          <w:sz w:val="24"/>
          <w:szCs w:val="24"/>
        </w:rPr>
        <w:t>1. Обладают дивалентнстью</w:t>
      </w:r>
    </w:p>
    <w:p w:rsidR="00A64E9E" w:rsidRPr="00F04B57" w:rsidRDefault="00A64E9E" w:rsidP="00430980">
      <w:pPr>
        <w:tabs>
          <w:tab w:val="num" w:pos="1429"/>
          <w:tab w:val="left" w:pos="3420"/>
        </w:tabs>
        <w:ind w:left="1429" w:hanging="1003"/>
        <w:rPr>
          <w:sz w:val="24"/>
          <w:szCs w:val="24"/>
        </w:rPr>
      </w:pPr>
      <w:r w:rsidRPr="00F04B57">
        <w:rPr>
          <w:sz w:val="24"/>
          <w:szCs w:val="24"/>
        </w:rPr>
        <w:t>2. Соединяясь с антигеном, образуют крупные конгломераты</w:t>
      </w:r>
    </w:p>
    <w:p w:rsidR="00A64E9E" w:rsidRPr="00F04B57" w:rsidRDefault="00A64E9E" w:rsidP="00430980">
      <w:pPr>
        <w:tabs>
          <w:tab w:val="num" w:pos="1429"/>
          <w:tab w:val="left" w:pos="3420"/>
        </w:tabs>
        <w:ind w:left="1429" w:hanging="1003"/>
        <w:rPr>
          <w:sz w:val="24"/>
          <w:szCs w:val="24"/>
        </w:rPr>
      </w:pPr>
      <w:r w:rsidRPr="00F04B57">
        <w:rPr>
          <w:sz w:val="24"/>
          <w:szCs w:val="24"/>
        </w:rPr>
        <w:t>3. Блокированный антиген легко выпадает в осадок</w:t>
      </w:r>
    </w:p>
    <w:p w:rsidR="00A64E9E" w:rsidRPr="00F04B57" w:rsidRDefault="00A64E9E" w:rsidP="00430980">
      <w:pPr>
        <w:tabs>
          <w:tab w:val="num" w:pos="1429"/>
          <w:tab w:val="left" w:pos="3420"/>
        </w:tabs>
        <w:ind w:left="1429" w:hanging="1003"/>
        <w:rPr>
          <w:sz w:val="24"/>
          <w:szCs w:val="24"/>
        </w:rPr>
      </w:pPr>
      <w:r w:rsidRPr="00F04B57">
        <w:rPr>
          <w:sz w:val="24"/>
          <w:szCs w:val="24"/>
        </w:rPr>
        <w:t>4. Подавляют активность микробных ферментов</w:t>
      </w:r>
    </w:p>
    <w:p w:rsidR="00A64E9E" w:rsidRPr="00F04B57" w:rsidRDefault="00A64E9E" w:rsidP="00430980">
      <w:pPr>
        <w:tabs>
          <w:tab w:val="num" w:pos="1429"/>
          <w:tab w:val="left" w:pos="3420"/>
        </w:tabs>
        <w:ind w:left="1429" w:hanging="1003"/>
        <w:rPr>
          <w:sz w:val="24"/>
          <w:szCs w:val="24"/>
        </w:rPr>
      </w:pPr>
      <w:r w:rsidRPr="00F04B57">
        <w:rPr>
          <w:sz w:val="24"/>
          <w:szCs w:val="24"/>
        </w:rPr>
        <w:t>5. Приводят к блокаде антигена, без его агглютинации</w:t>
      </w:r>
    </w:p>
    <w:p w:rsidR="00A64E9E" w:rsidRPr="00F04B57" w:rsidRDefault="00A64E9E" w:rsidP="00A64E9E">
      <w:pPr>
        <w:tabs>
          <w:tab w:val="left" w:pos="3420"/>
        </w:tabs>
        <w:rPr>
          <w:sz w:val="24"/>
          <w:szCs w:val="24"/>
        </w:rPr>
      </w:pPr>
      <w:r w:rsidRPr="00F04B57">
        <w:rPr>
          <w:sz w:val="24"/>
          <w:szCs w:val="24"/>
        </w:rPr>
        <w:t>22. Клеточный иммунный ответ лежит в основе всего нижеперечисленного, кроме:</w:t>
      </w:r>
    </w:p>
    <w:p w:rsidR="00A64E9E" w:rsidRPr="00F04B57" w:rsidRDefault="00A64E9E" w:rsidP="00430980">
      <w:pPr>
        <w:tabs>
          <w:tab w:val="num" w:pos="1369"/>
          <w:tab w:val="left" w:pos="3420"/>
        </w:tabs>
        <w:ind w:left="1369" w:hanging="943"/>
        <w:rPr>
          <w:sz w:val="24"/>
          <w:szCs w:val="24"/>
        </w:rPr>
      </w:pPr>
      <w:r w:rsidRPr="00F04B57">
        <w:rPr>
          <w:sz w:val="24"/>
          <w:szCs w:val="24"/>
        </w:rPr>
        <w:t>1. Воспалительных процессов</w:t>
      </w:r>
    </w:p>
    <w:p w:rsidR="00A64E9E" w:rsidRPr="00F04B57" w:rsidRDefault="00A64E9E" w:rsidP="00430980">
      <w:pPr>
        <w:tabs>
          <w:tab w:val="num" w:pos="1369"/>
          <w:tab w:val="left" w:pos="3420"/>
        </w:tabs>
        <w:ind w:left="1369" w:hanging="943"/>
        <w:rPr>
          <w:sz w:val="24"/>
          <w:szCs w:val="24"/>
        </w:rPr>
      </w:pPr>
      <w:r w:rsidRPr="00F04B57">
        <w:rPr>
          <w:sz w:val="24"/>
          <w:szCs w:val="24"/>
        </w:rPr>
        <w:t>2. Противоопухолевого иммунитета</w:t>
      </w:r>
    </w:p>
    <w:p w:rsidR="00A64E9E" w:rsidRPr="00F04B57" w:rsidRDefault="00A64E9E" w:rsidP="00430980">
      <w:pPr>
        <w:tabs>
          <w:tab w:val="num" w:pos="1369"/>
          <w:tab w:val="left" w:pos="3420"/>
        </w:tabs>
        <w:ind w:left="1369" w:hanging="943"/>
        <w:rPr>
          <w:sz w:val="24"/>
          <w:szCs w:val="24"/>
        </w:rPr>
      </w:pPr>
      <w:r w:rsidRPr="00F04B57">
        <w:rPr>
          <w:sz w:val="24"/>
          <w:szCs w:val="24"/>
        </w:rPr>
        <w:t>3. Синтеза антител</w:t>
      </w:r>
    </w:p>
    <w:p w:rsidR="00A64E9E" w:rsidRPr="00F04B57" w:rsidRDefault="00A64E9E" w:rsidP="00430980">
      <w:pPr>
        <w:tabs>
          <w:tab w:val="num" w:pos="1369"/>
          <w:tab w:val="left" w:pos="3420"/>
        </w:tabs>
        <w:ind w:left="1369" w:hanging="943"/>
        <w:rPr>
          <w:sz w:val="24"/>
          <w:szCs w:val="24"/>
        </w:rPr>
      </w:pPr>
      <w:r w:rsidRPr="00F04B57">
        <w:rPr>
          <w:sz w:val="24"/>
          <w:szCs w:val="24"/>
        </w:rPr>
        <w:t>4. Противовирусного иммунитета</w:t>
      </w:r>
    </w:p>
    <w:p w:rsidR="00A64E9E" w:rsidRPr="00F04B57" w:rsidRDefault="00A64E9E" w:rsidP="00430980">
      <w:pPr>
        <w:tabs>
          <w:tab w:val="num" w:pos="1369"/>
          <w:tab w:val="left" w:pos="3420"/>
        </w:tabs>
        <w:ind w:left="1369" w:hanging="943"/>
        <w:rPr>
          <w:sz w:val="24"/>
          <w:szCs w:val="24"/>
        </w:rPr>
      </w:pPr>
      <w:r w:rsidRPr="00F04B57">
        <w:rPr>
          <w:sz w:val="24"/>
          <w:szCs w:val="24"/>
        </w:rPr>
        <w:t>5. Трасплантационного иммунитета</w:t>
      </w:r>
    </w:p>
    <w:p w:rsidR="00A64E9E" w:rsidRPr="00F04B57" w:rsidRDefault="00A64E9E" w:rsidP="00A64E9E">
      <w:pPr>
        <w:tabs>
          <w:tab w:val="left" w:pos="3420"/>
        </w:tabs>
        <w:rPr>
          <w:sz w:val="24"/>
          <w:szCs w:val="24"/>
        </w:rPr>
      </w:pPr>
      <w:r w:rsidRPr="00F04B57">
        <w:rPr>
          <w:sz w:val="24"/>
          <w:szCs w:val="24"/>
        </w:rPr>
        <w:t>23. Назовите иммунокомпетентные клетки:</w:t>
      </w:r>
    </w:p>
    <w:p w:rsidR="00A64E9E" w:rsidRPr="00F04B57" w:rsidRDefault="00A64E9E" w:rsidP="00430980">
      <w:pPr>
        <w:tabs>
          <w:tab w:val="num" w:pos="1369"/>
          <w:tab w:val="left" w:pos="3420"/>
        </w:tabs>
        <w:ind w:left="1369" w:hanging="943"/>
        <w:rPr>
          <w:sz w:val="24"/>
          <w:szCs w:val="24"/>
        </w:rPr>
      </w:pPr>
      <w:r w:rsidRPr="00F04B57">
        <w:rPr>
          <w:sz w:val="24"/>
          <w:szCs w:val="24"/>
        </w:rPr>
        <w:t>1. Эритроциты</w:t>
      </w:r>
    </w:p>
    <w:p w:rsidR="00A64E9E" w:rsidRPr="00F04B57" w:rsidRDefault="00A64E9E" w:rsidP="00430980">
      <w:pPr>
        <w:tabs>
          <w:tab w:val="num" w:pos="1369"/>
          <w:tab w:val="left" w:pos="3420"/>
        </w:tabs>
        <w:ind w:left="1369" w:hanging="943"/>
        <w:rPr>
          <w:sz w:val="24"/>
          <w:szCs w:val="24"/>
        </w:rPr>
      </w:pPr>
      <w:r w:rsidRPr="00F04B57">
        <w:rPr>
          <w:sz w:val="24"/>
          <w:szCs w:val="24"/>
        </w:rPr>
        <w:t>2. Макрофаги</w:t>
      </w:r>
    </w:p>
    <w:p w:rsidR="00A64E9E" w:rsidRPr="00F04B57" w:rsidRDefault="00A64E9E" w:rsidP="00430980">
      <w:pPr>
        <w:tabs>
          <w:tab w:val="num" w:pos="1369"/>
          <w:tab w:val="left" w:pos="3420"/>
        </w:tabs>
        <w:ind w:left="1369" w:hanging="943"/>
        <w:rPr>
          <w:sz w:val="24"/>
          <w:szCs w:val="24"/>
        </w:rPr>
      </w:pPr>
      <w:r w:rsidRPr="00F04B57">
        <w:rPr>
          <w:sz w:val="24"/>
          <w:szCs w:val="24"/>
        </w:rPr>
        <w:t>3. Костный мозг</w:t>
      </w:r>
    </w:p>
    <w:p w:rsidR="00A64E9E" w:rsidRPr="00F04B57" w:rsidRDefault="00A64E9E" w:rsidP="00430980">
      <w:pPr>
        <w:tabs>
          <w:tab w:val="num" w:pos="1369"/>
          <w:tab w:val="left" w:pos="3420"/>
        </w:tabs>
        <w:ind w:left="1369" w:hanging="943"/>
        <w:rPr>
          <w:sz w:val="24"/>
          <w:szCs w:val="24"/>
        </w:rPr>
      </w:pPr>
      <w:r w:rsidRPr="00F04B57">
        <w:rPr>
          <w:sz w:val="24"/>
          <w:szCs w:val="24"/>
        </w:rPr>
        <w:t>4. В-лимфоциты</w:t>
      </w:r>
    </w:p>
    <w:p w:rsidR="00A64E9E" w:rsidRPr="00F04B57" w:rsidRDefault="00A64E9E" w:rsidP="00430980">
      <w:pPr>
        <w:tabs>
          <w:tab w:val="num" w:pos="1369"/>
          <w:tab w:val="left" w:pos="3420"/>
        </w:tabs>
        <w:ind w:left="1369" w:hanging="943"/>
        <w:rPr>
          <w:sz w:val="24"/>
          <w:szCs w:val="24"/>
        </w:rPr>
      </w:pPr>
      <w:r w:rsidRPr="00F04B57">
        <w:rPr>
          <w:sz w:val="24"/>
          <w:szCs w:val="24"/>
        </w:rPr>
        <w:t>5. Т-лимфоциты</w:t>
      </w:r>
    </w:p>
    <w:p w:rsidR="00A64E9E" w:rsidRPr="00F04B57" w:rsidRDefault="00A64E9E" w:rsidP="00A64E9E">
      <w:pPr>
        <w:tabs>
          <w:tab w:val="left" w:pos="3420"/>
        </w:tabs>
        <w:rPr>
          <w:sz w:val="24"/>
          <w:szCs w:val="24"/>
        </w:rPr>
      </w:pPr>
      <w:r w:rsidRPr="00F04B57">
        <w:rPr>
          <w:sz w:val="24"/>
          <w:szCs w:val="24"/>
        </w:rPr>
        <w:t>24. Фазы синтеза антител:</w:t>
      </w:r>
    </w:p>
    <w:p w:rsidR="00A64E9E" w:rsidRPr="00F04B57" w:rsidRDefault="00A64E9E" w:rsidP="00430980">
      <w:pPr>
        <w:tabs>
          <w:tab w:val="num" w:pos="1369"/>
          <w:tab w:val="left" w:pos="3420"/>
        </w:tabs>
        <w:ind w:left="1369" w:hanging="943"/>
        <w:rPr>
          <w:sz w:val="24"/>
          <w:szCs w:val="24"/>
        </w:rPr>
      </w:pPr>
      <w:r w:rsidRPr="00F04B57">
        <w:rPr>
          <w:sz w:val="24"/>
          <w:szCs w:val="24"/>
        </w:rPr>
        <w:t>1. Индуктивная</w:t>
      </w:r>
    </w:p>
    <w:p w:rsidR="00A64E9E" w:rsidRPr="00F04B57" w:rsidRDefault="00A64E9E" w:rsidP="00430980">
      <w:pPr>
        <w:tabs>
          <w:tab w:val="num" w:pos="1369"/>
          <w:tab w:val="left" w:pos="3420"/>
        </w:tabs>
        <w:ind w:left="1369" w:hanging="943"/>
        <w:rPr>
          <w:sz w:val="24"/>
          <w:szCs w:val="24"/>
        </w:rPr>
      </w:pPr>
      <w:r w:rsidRPr="00F04B57">
        <w:rPr>
          <w:sz w:val="24"/>
          <w:szCs w:val="24"/>
        </w:rPr>
        <w:t>2. Селективная</w:t>
      </w:r>
    </w:p>
    <w:p w:rsidR="00A64E9E" w:rsidRPr="00F04B57" w:rsidRDefault="00A64E9E" w:rsidP="00430980">
      <w:pPr>
        <w:tabs>
          <w:tab w:val="num" w:pos="1369"/>
          <w:tab w:val="left" w:pos="3420"/>
        </w:tabs>
        <w:ind w:left="1369" w:hanging="943"/>
        <w:rPr>
          <w:sz w:val="24"/>
          <w:szCs w:val="24"/>
        </w:rPr>
      </w:pPr>
      <w:r w:rsidRPr="00F04B57">
        <w:rPr>
          <w:sz w:val="24"/>
          <w:szCs w:val="24"/>
        </w:rPr>
        <w:t>3. Активная</w:t>
      </w:r>
    </w:p>
    <w:p w:rsidR="00A64E9E" w:rsidRPr="00F04B57" w:rsidRDefault="00A64E9E" w:rsidP="00430980">
      <w:pPr>
        <w:tabs>
          <w:tab w:val="num" w:pos="1369"/>
          <w:tab w:val="left" w:pos="3420"/>
        </w:tabs>
        <w:ind w:left="1369" w:hanging="943"/>
        <w:rPr>
          <w:sz w:val="24"/>
          <w:szCs w:val="24"/>
        </w:rPr>
      </w:pPr>
      <w:r w:rsidRPr="00F04B57">
        <w:rPr>
          <w:sz w:val="24"/>
          <w:szCs w:val="24"/>
        </w:rPr>
        <w:t>4. Отрицательный хемотаксис</w:t>
      </w:r>
    </w:p>
    <w:p w:rsidR="00A64E9E" w:rsidRPr="00F04B57" w:rsidRDefault="00A64E9E" w:rsidP="00430980">
      <w:pPr>
        <w:tabs>
          <w:tab w:val="num" w:pos="1369"/>
          <w:tab w:val="left" w:pos="3420"/>
        </w:tabs>
        <w:ind w:left="1369" w:hanging="943"/>
        <w:rPr>
          <w:sz w:val="24"/>
          <w:szCs w:val="24"/>
        </w:rPr>
      </w:pPr>
      <w:r w:rsidRPr="00F04B57">
        <w:rPr>
          <w:sz w:val="24"/>
          <w:szCs w:val="24"/>
        </w:rPr>
        <w:t>5.Диапедез лейкоцитов</w:t>
      </w:r>
    </w:p>
    <w:p w:rsidR="00A64E9E" w:rsidRPr="00F04B57" w:rsidRDefault="00A64E9E" w:rsidP="00A64E9E">
      <w:pPr>
        <w:tabs>
          <w:tab w:val="left" w:pos="3420"/>
        </w:tabs>
        <w:rPr>
          <w:sz w:val="24"/>
          <w:szCs w:val="24"/>
        </w:rPr>
      </w:pPr>
      <w:r w:rsidRPr="00F04B57">
        <w:rPr>
          <w:sz w:val="24"/>
          <w:szCs w:val="24"/>
        </w:rPr>
        <w:t>25. При вторичном иммунном ответе:</w:t>
      </w:r>
    </w:p>
    <w:p w:rsidR="00A64E9E" w:rsidRPr="00F04B57" w:rsidRDefault="00A64E9E" w:rsidP="00430980">
      <w:pPr>
        <w:tabs>
          <w:tab w:val="num" w:pos="1369"/>
          <w:tab w:val="left" w:pos="3420"/>
        </w:tabs>
        <w:ind w:left="1369" w:hanging="943"/>
        <w:rPr>
          <w:sz w:val="24"/>
          <w:szCs w:val="24"/>
        </w:rPr>
      </w:pPr>
      <w:r w:rsidRPr="00F04B57">
        <w:rPr>
          <w:sz w:val="24"/>
          <w:szCs w:val="24"/>
        </w:rPr>
        <w:lastRenderedPageBreak/>
        <w:t>1. Индуктивная фаза наступает через 3-5 суток</w:t>
      </w:r>
    </w:p>
    <w:p w:rsidR="00A64E9E" w:rsidRPr="00F04B57" w:rsidRDefault="00A64E9E" w:rsidP="00430980">
      <w:pPr>
        <w:tabs>
          <w:tab w:val="num" w:pos="1369"/>
          <w:tab w:val="left" w:pos="3420"/>
        </w:tabs>
        <w:ind w:left="1369" w:hanging="943"/>
        <w:rPr>
          <w:sz w:val="24"/>
          <w:szCs w:val="24"/>
        </w:rPr>
      </w:pPr>
      <w:r w:rsidRPr="00F04B57">
        <w:rPr>
          <w:sz w:val="24"/>
          <w:szCs w:val="24"/>
        </w:rPr>
        <w:t>2. Индуктивная фаза наступает через 1-2 дня</w:t>
      </w:r>
    </w:p>
    <w:p w:rsidR="00A64E9E" w:rsidRPr="00F04B57" w:rsidRDefault="00A64E9E" w:rsidP="00430980">
      <w:pPr>
        <w:tabs>
          <w:tab w:val="num" w:pos="1369"/>
          <w:tab w:val="left" w:pos="3420"/>
        </w:tabs>
        <w:ind w:left="1369" w:hanging="943"/>
        <w:rPr>
          <w:sz w:val="24"/>
          <w:szCs w:val="24"/>
        </w:rPr>
      </w:pPr>
      <w:r w:rsidRPr="00F04B57">
        <w:rPr>
          <w:sz w:val="24"/>
          <w:szCs w:val="24"/>
        </w:rPr>
        <w:t xml:space="preserve">3. Во время продуктивной фазы </w:t>
      </w:r>
      <w:r w:rsidRPr="00F04B57">
        <w:rPr>
          <w:sz w:val="24"/>
          <w:szCs w:val="24"/>
          <w:lang w:val="en-US"/>
        </w:rPr>
        <w:t>IgM</w:t>
      </w:r>
      <w:r w:rsidRPr="00F04B57">
        <w:rPr>
          <w:sz w:val="24"/>
          <w:szCs w:val="24"/>
        </w:rPr>
        <w:t xml:space="preserve"> и </w:t>
      </w:r>
      <w:r w:rsidRPr="00F04B57">
        <w:rPr>
          <w:sz w:val="24"/>
          <w:szCs w:val="24"/>
          <w:lang w:val="en-US"/>
        </w:rPr>
        <w:t>IgG</w:t>
      </w:r>
      <w:r w:rsidRPr="00F04B57">
        <w:rPr>
          <w:sz w:val="24"/>
          <w:szCs w:val="24"/>
        </w:rPr>
        <w:t xml:space="preserve"> появляются одновременно</w:t>
      </w:r>
    </w:p>
    <w:p w:rsidR="00A64E9E" w:rsidRPr="00F04B57" w:rsidRDefault="00A64E9E" w:rsidP="00430980">
      <w:pPr>
        <w:tabs>
          <w:tab w:val="num" w:pos="1369"/>
          <w:tab w:val="left" w:pos="3420"/>
        </w:tabs>
        <w:ind w:left="1369" w:hanging="943"/>
        <w:rPr>
          <w:sz w:val="24"/>
          <w:szCs w:val="24"/>
        </w:rPr>
      </w:pPr>
      <w:r w:rsidRPr="00F04B57">
        <w:rPr>
          <w:sz w:val="24"/>
          <w:szCs w:val="24"/>
        </w:rPr>
        <w:t xml:space="preserve">4. Во время индуктивной фазы первыми появляются </w:t>
      </w:r>
      <w:r w:rsidRPr="00F04B57">
        <w:rPr>
          <w:sz w:val="24"/>
          <w:szCs w:val="24"/>
          <w:lang w:val="en-US"/>
        </w:rPr>
        <w:t>IgM</w:t>
      </w:r>
    </w:p>
    <w:p w:rsidR="00A64E9E" w:rsidRPr="00F04B57" w:rsidRDefault="00A64E9E" w:rsidP="00430980">
      <w:pPr>
        <w:tabs>
          <w:tab w:val="num" w:pos="709"/>
          <w:tab w:val="left" w:pos="3420"/>
        </w:tabs>
        <w:ind w:left="709" w:hanging="283"/>
        <w:rPr>
          <w:sz w:val="24"/>
          <w:szCs w:val="24"/>
        </w:rPr>
      </w:pPr>
      <w:r w:rsidRPr="00F04B57">
        <w:rPr>
          <w:sz w:val="24"/>
          <w:szCs w:val="24"/>
        </w:rPr>
        <w:t>5. После первой встречи с АГ часть Т-клеток не делится, а переходит в состояние покоя</w:t>
      </w:r>
    </w:p>
    <w:p w:rsidR="00A64E9E" w:rsidRPr="00F04B57" w:rsidRDefault="00A64E9E" w:rsidP="00A64E9E">
      <w:pPr>
        <w:tabs>
          <w:tab w:val="left" w:pos="3420"/>
        </w:tabs>
        <w:rPr>
          <w:sz w:val="24"/>
          <w:szCs w:val="24"/>
        </w:rPr>
      </w:pPr>
      <w:r w:rsidRPr="00F04B57">
        <w:rPr>
          <w:sz w:val="24"/>
          <w:szCs w:val="24"/>
        </w:rPr>
        <w:t>26. Иммунологическая толерантность возникает:</w:t>
      </w:r>
    </w:p>
    <w:p w:rsidR="00A64E9E" w:rsidRPr="00F04B57" w:rsidRDefault="00A64E9E" w:rsidP="00430980">
      <w:pPr>
        <w:tabs>
          <w:tab w:val="num" w:pos="1369"/>
          <w:tab w:val="left" w:pos="3420"/>
        </w:tabs>
        <w:ind w:left="1369" w:hanging="943"/>
        <w:rPr>
          <w:sz w:val="24"/>
          <w:szCs w:val="24"/>
        </w:rPr>
      </w:pPr>
      <w:r w:rsidRPr="00F04B57">
        <w:rPr>
          <w:sz w:val="24"/>
          <w:szCs w:val="24"/>
        </w:rPr>
        <w:t>1. Если организм встречается с антигеном во взрослом состоянии</w:t>
      </w:r>
    </w:p>
    <w:p w:rsidR="00A64E9E" w:rsidRPr="00F04B57" w:rsidRDefault="00A64E9E" w:rsidP="00430980">
      <w:pPr>
        <w:tabs>
          <w:tab w:val="num" w:pos="1369"/>
          <w:tab w:val="left" w:pos="3420"/>
        </w:tabs>
        <w:ind w:left="1369" w:hanging="943"/>
        <w:rPr>
          <w:sz w:val="24"/>
          <w:szCs w:val="24"/>
        </w:rPr>
      </w:pPr>
      <w:r w:rsidRPr="00F04B57">
        <w:rPr>
          <w:sz w:val="24"/>
          <w:szCs w:val="24"/>
        </w:rPr>
        <w:t>2. При блокировании всех иммунокомпетентных клеток (М,Т,Б) при избытке антигена</w:t>
      </w:r>
    </w:p>
    <w:p w:rsidR="00A64E9E" w:rsidRPr="00F04B57" w:rsidRDefault="00A64E9E" w:rsidP="00430980">
      <w:pPr>
        <w:tabs>
          <w:tab w:val="num" w:pos="709"/>
          <w:tab w:val="left" w:pos="3420"/>
        </w:tabs>
        <w:ind w:left="709" w:hanging="283"/>
        <w:rPr>
          <w:sz w:val="24"/>
          <w:szCs w:val="24"/>
        </w:rPr>
      </w:pPr>
      <w:r w:rsidRPr="00F04B57">
        <w:rPr>
          <w:sz w:val="24"/>
          <w:szCs w:val="24"/>
        </w:rPr>
        <w:t>3. При введении антигена во взрослый организм, у которго наблюдается гипоплазия лимфоидной ткани</w:t>
      </w:r>
    </w:p>
    <w:p w:rsidR="00A64E9E" w:rsidRPr="00F04B57" w:rsidRDefault="00A64E9E" w:rsidP="00430980">
      <w:pPr>
        <w:tabs>
          <w:tab w:val="num" w:pos="1369"/>
          <w:tab w:val="left" w:pos="3420"/>
        </w:tabs>
        <w:ind w:left="1369" w:hanging="943"/>
        <w:rPr>
          <w:sz w:val="24"/>
          <w:szCs w:val="24"/>
        </w:rPr>
      </w:pPr>
      <w:r w:rsidRPr="00F04B57">
        <w:rPr>
          <w:sz w:val="24"/>
          <w:szCs w:val="24"/>
        </w:rPr>
        <w:t>4. При нарушении дифференцировки Т- и В-клеток</w:t>
      </w:r>
    </w:p>
    <w:p w:rsidR="00A64E9E" w:rsidRPr="00F04B57" w:rsidRDefault="00A64E9E" w:rsidP="00430980">
      <w:pPr>
        <w:tabs>
          <w:tab w:val="num" w:pos="709"/>
          <w:tab w:val="left" w:pos="3420"/>
        </w:tabs>
        <w:ind w:left="709" w:hanging="283"/>
        <w:rPr>
          <w:sz w:val="24"/>
          <w:szCs w:val="24"/>
        </w:rPr>
      </w:pPr>
      <w:r w:rsidRPr="00F04B57">
        <w:rPr>
          <w:sz w:val="24"/>
          <w:szCs w:val="24"/>
        </w:rPr>
        <w:t>5. При введении высоких или низких доз антигена у лиц с нормальной иммунной системой</w:t>
      </w:r>
    </w:p>
    <w:p w:rsidR="00A64E9E" w:rsidRPr="00F04B57" w:rsidRDefault="00A64E9E" w:rsidP="00A64E9E">
      <w:pPr>
        <w:tabs>
          <w:tab w:val="left" w:pos="3420"/>
        </w:tabs>
        <w:rPr>
          <w:sz w:val="24"/>
          <w:szCs w:val="24"/>
        </w:rPr>
      </w:pPr>
      <w:r w:rsidRPr="00F04B57">
        <w:rPr>
          <w:sz w:val="24"/>
          <w:szCs w:val="24"/>
        </w:rPr>
        <w:t>27. Для иммунологической памяти нехарактерно:</w:t>
      </w:r>
    </w:p>
    <w:p w:rsidR="00A64E9E" w:rsidRPr="00F04B57" w:rsidRDefault="00A64E9E" w:rsidP="007030AD">
      <w:pPr>
        <w:tabs>
          <w:tab w:val="num" w:pos="1369"/>
          <w:tab w:val="left" w:pos="3420"/>
        </w:tabs>
        <w:ind w:left="1369" w:hanging="943"/>
        <w:rPr>
          <w:sz w:val="24"/>
          <w:szCs w:val="24"/>
        </w:rPr>
      </w:pPr>
      <w:r w:rsidRPr="00F04B57">
        <w:rPr>
          <w:sz w:val="24"/>
          <w:szCs w:val="24"/>
        </w:rPr>
        <w:t>1. Обуславливается В-клетками памяти</w:t>
      </w:r>
    </w:p>
    <w:p w:rsidR="00A64E9E" w:rsidRPr="00F04B57" w:rsidRDefault="00A64E9E" w:rsidP="007030AD">
      <w:pPr>
        <w:tabs>
          <w:tab w:val="num" w:pos="1369"/>
          <w:tab w:val="left" w:pos="3420"/>
        </w:tabs>
        <w:ind w:left="1369" w:hanging="943"/>
        <w:rPr>
          <w:sz w:val="24"/>
          <w:szCs w:val="24"/>
        </w:rPr>
      </w:pPr>
      <w:r w:rsidRPr="00F04B57">
        <w:rPr>
          <w:sz w:val="24"/>
          <w:szCs w:val="24"/>
        </w:rPr>
        <w:t>2. Долго сохраняется в организме</w:t>
      </w:r>
    </w:p>
    <w:p w:rsidR="00A64E9E" w:rsidRPr="00F04B57" w:rsidRDefault="00A64E9E" w:rsidP="007030AD">
      <w:pPr>
        <w:tabs>
          <w:tab w:val="num" w:pos="1369"/>
          <w:tab w:val="left" w:pos="3420"/>
        </w:tabs>
        <w:ind w:left="1369" w:hanging="943"/>
        <w:rPr>
          <w:sz w:val="24"/>
          <w:szCs w:val="24"/>
        </w:rPr>
      </w:pPr>
      <w:r w:rsidRPr="00F04B57">
        <w:rPr>
          <w:sz w:val="24"/>
          <w:szCs w:val="24"/>
        </w:rPr>
        <w:t>3. Сохраняет память об антигене</w:t>
      </w:r>
    </w:p>
    <w:p w:rsidR="00A64E9E" w:rsidRPr="00F04B57" w:rsidRDefault="00A64E9E" w:rsidP="007030AD">
      <w:pPr>
        <w:tabs>
          <w:tab w:val="num" w:pos="1369"/>
          <w:tab w:val="left" w:pos="3420"/>
        </w:tabs>
        <w:ind w:left="1369" w:hanging="943"/>
        <w:rPr>
          <w:sz w:val="24"/>
          <w:szCs w:val="24"/>
        </w:rPr>
      </w:pPr>
      <w:r w:rsidRPr="00F04B57">
        <w:rPr>
          <w:sz w:val="24"/>
          <w:szCs w:val="24"/>
        </w:rPr>
        <w:t>4. Выполняет регулирующую функцию</w:t>
      </w:r>
    </w:p>
    <w:p w:rsidR="00A64E9E" w:rsidRPr="00F04B57" w:rsidRDefault="00A64E9E" w:rsidP="007030AD">
      <w:pPr>
        <w:tabs>
          <w:tab w:val="num" w:pos="1369"/>
          <w:tab w:val="left" w:pos="3420"/>
        </w:tabs>
        <w:ind w:left="1369" w:hanging="943"/>
        <w:rPr>
          <w:sz w:val="24"/>
          <w:szCs w:val="24"/>
        </w:rPr>
      </w:pPr>
      <w:r w:rsidRPr="00F04B57">
        <w:rPr>
          <w:sz w:val="24"/>
          <w:szCs w:val="24"/>
        </w:rPr>
        <w:t>5. Обеспечивает более сильный и быстрый вторичный иммунный ответ</w:t>
      </w:r>
    </w:p>
    <w:p w:rsidR="00A64E9E" w:rsidRPr="00F04B57" w:rsidRDefault="00A64E9E" w:rsidP="00A64E9E">
      <w:pPr>
        <w:tabs>
          <w:tab w:val="left" w:pos="3420"/>
        </w:tabs>
        <w:rPr>
          <w:sz w:val="24"/>
          <w:szCs w:val="24"/>
        </w:rPr>
      </w:pPr>
      <w:r w:rsidRPr="00F04B57">
        <w:rPr>
          <w:sz w:val="24"/>
          <w:szCs w:val="24"/>
        </w:rPr>
        <w:t>28. Плазматические клетки:</w:t>
      </w:r>
    </w:p>
    <w:p w:rsidR="00A64E9E" w:rsidRPr="00F04B57" w:rsidRDefault="00A64E9E" w:rsidP="007030AD">
      <w:pPr>
        <w:tabs>
          <w:tab w:val="num" w:pos="1369"/>
          <w:tab w:val="left" w:pos="3420"/>
        </w:tabs>
        <w:ind w:left="1369" w:hanging="943"/>
        <w:rPr>
          <w:sz w:val="24"/>
          <w:szCs w:val="24"/>
        </w:rPr>
      </w:pPr>
      <w:r w:rsidRPr="00F04B57">
        <w:rPr>
          <w:sz w:val="24"/>
          <w:szCs w:val="24"/>
        </w:rPr>
        <w:t>1. Взаимодействуют с активным центром антигена</w:t>
      </w:r>
    </w:p>
    <w:p w:rsidR="00A64E9E" w:rsidRPr="00F04B57" w:rsidRDefault="00A64E9E" w:rsidP="007030AD">
      <w:pPr>
        <w:tabs>
          <w:tab w:val="num" w:pos="1369"/>
          <w:tab w:val="left" w:pos="3420"/>
        </w:tabs>
        <w:ind w:left="1369" w:hanging="943"/>
        <w:rPr>
          <w:sz w:val="24"/>
          <w:szCs w:val="24"/>
        </w:rPr>
      </w:pPr>
      <w:r w:rsidRPr="00F04B57">
        <w:rPr>
          <w:sz w:val="24"/>
          <w:szCs w:val="24"/>
        </w:rPr>
        <w:t>2. Синтезируют антитела</w:t>
      </w:r>
    </w:p>
    <w:p w:rsidR="00A64E9E" w:rsidRPr="00F04B57" w:rsidRDefault="00A64E9E" w:rsidP="007030AD">
      <w:pPr>
        <w:tabs>
          <w:tab w:val="num" w:pos="1369"/>
          <w:tab w:val="left" w:pos="3420"/>
        </w:tabs>
        <w:ind w:left="1369" w:hanging="943"/>
        <w:rPr>
          <w:sz w:val="24"/>
          <w:szCs w:val="24"/>
        </w:rPr>
      </w:pPr>
      <w:r w:rsidRPr="00F04B57">
        <w:rPr>
          <w:sz w:val="24"/>
          <w:szCs w:val="24"/>
        </w:rPr>
        <w:t>3. Синтезируют только антитела</w:t>
      </w:r>
    </w:p>
    <w:p w:rsidR="00A64E9E" w:rsidRPr="00F04B57" w:rsidRDefault="00A64E9E" w:rsidP="007030AD">
      <w:pPr>
        <w:tabs>
          <w:tab w:val="num" w:pos="1369"/>
          <w:tab w:val="left" w:pos="3420"/>
        </w:tabs>
        <w:ind w:left="1369" w:hanging="943"/>
        <w:rPr>
          <w:sz w:val="24"/>
          <w:szCs w:val="24"/>
        </w:rPr>
      </w:pPr>
      <w:r w:rsidRPr="00F04B57">
        <w:rPr>
          <w:sz w:val="24"/>
          <w:szCs w:val="24"/>
        </w:rPr>
        <w:t>4. Выполняют эффекторные функции</w:t>
      </w:r>
    </w:p>
    <w:p w:rsidR="00A64E9E" w:rsidRPr="00F04B57" w:rsidRDefault="00A64E9E" w:rsidP="007030AD">
      <w:pPr>
        <w:tabs>
          <w:tab w:val="num" w:pos="1369"/>
          <w:tab w:val="left" w:pos="3420"/>
        </w:tabs>
        <w:ind w:left="1369" w:hanging="943"/>
        <w:rPr>
          <w:sz w:val="24"/>
          <w:szCs w:val="24"/>
        </w:rPr>
      </w:pPr>
      <w:r w:rsidRPr="00F04B57">
        <w:rPr>
          <w:sz w:val="24"/>
          <w:szCs w:val="24"/>
        </w:rPr>
        <w:t>5. Сохраняют память об антигене</w:t>
      </w:r>
    </w:p>
    <w:p w:rsidR="00A64E9E" w:rsidRPr="00F04B57" w:rsidRDefault="00A64E9E" w:rsidP="00A64E9E">
      <w:pPr>
        <w:tabs>
          <w:tab w:val="left" w:pos="3420"/>
        </w:tabs>
        <w:rPr>
          <w:sz w:val="24"/>
          <w:szCs w:val="24"/>
        </w:rPr>
      </w:pPr>
      <w:r w:rsidRPr="00F04B57">
        <w:rPr>
          <w:sz w:val="24"/>
          <w:szCs w:val="24"/>
        </w:rPr>
        <w:t>29. Первичный иммунодефицит связан с:</w:t>
      </w:r>
    </w:p>
    <w:p w:rsidR="00A64E9E" w:rsidRPr="00F04B57" w:rsidRDefault="00A64E9E" w:rsidP="007030AD">
      <w:pPr>
        <w:tabs>
          <w:tab w:val="num" w:pos="1294"/>
          <w:tab w:val="left" w:pos="3420"/>
        </w:tabs>
        <w:ind w:left="1294" w:hanging="868"/>
        <w:rPr>
          <w:sz w:val="24"/>
          <w:szCs w:val="24"/>
        </w:rPr>
      </w:pPr>
      <w:r w:rsidRPr="00F04B57">
        <w:rPr>
          <w:sz w:val="24"/>
          <w:szCs w:val="24"/>
        </w:rPr>
        <w:t>1. Нарушением соотношений субпопуляций Т-клеток</w:t>
      </w:r>
    </w:p>
    <w:p w:rsidR="00A64E9E" w:rsidRPr="00F04B57" w:rsidRDefault="00A64E9E" w:rsidP="007030AD">
      <w:pPr>
        <w:tabs>
          <w:tab w:val="num" w:pos="1294"/>
          <w:tab w:val="left" w:pos="3420"/>
        </w:tabs>
        <w:ind w:left="1294" w:hanging="868"/>
        <w:rPr>
          <w:sz w:val="24"/>
          <w:szCs w:val="24"/>
        </w:rPr>
      </w:pPr>
      <w:r w:rsidRPr="00F04B57">
        <w:rPr>
          <w:sz w:val="24"/>
          <w:szCs w:val="24"/>
        </w:rPr>
        <w:t>2. Генетическими нарушениями в иммунной системе на ранних стадиях развития</w:t>
      </w:r>
    </w:p>
    <w:p w:rsidR="00A64E9E" w:rsidRPr="00F04B57" w:rsidRDefault="00A64E9E" w:rsidP="007030AD">
      <w:pPr>
        <w:tabs>
          <w:tab w:val="num" w:pos="1294"/>
          <w:tab w:val="left" w:pos="3420"/>
        </w:tabs>
        <w:ind w:left="1294" w:hanging="868"/>
        <w:rPr>
          <w:sz w:val="24"/>
          <w:szCs w:val="24"/>
        </w:rPr>
      </w:pPr>
      <w:r w:rsidRPr="00F04B57">
        <w:rPr>
          <w:sz w:val="24"/>
          <w:szCs w:val="24"/>
        </w:rPr>
        <w:t>3. Нарушением продукции лимфоцитов</w:t>
      </w:r>
    </w:p>
    <w:p w:rsidR="00A64E9E" w:rsidRPr="00F04B57" w:rsidRDefault="00A64E9E" w:rsidP="007030AD">
      <w:pPr>
        <w:tabs>
          <w:tab w:val="num" w:pos="709"/>
          <w:tab w:val="left" w:pos="3420"/>
        </w:tabs>
        <w:ind w:left="709" w:hanging="283"/>
        <w:rPr>
          <w:sz w:val="24"/>
          <w:szCs w:val="24"/>
        </w:rPr>
      </w:pPr>
      <w:r w:rsidRPr="00F04B57">
        <w:rPr>
          <w:sz w:val="24"/>
          <w:szCs w:val="24"/>
        </w:rPr>
        <w:t>4. Неспособностью организма образовывать антитела при введении очень больших доз антигена</w:t>
      </w:r>
    </w:p>
    <w:p w:rsidR="00A64E9E" w:rsidRPr="00F04B57" w:rsidRDefault="00A64E9E" w:rsidP="007030AD">
      <w:pPr>
        <w:tabs>
          <w:tab w:val="num" w:pos="1294"/>
          <w:tab w:val="left" w:pos="3420"/>
        </w:tabs>
        <w:ind w:left="1294" w:hanging="868"/>
        <w:rPr>
          <w:sz w:val="24"/>
          <w:szCs w:val="24"/>
        </w:rPr>
      </w:pPr>
      <w:r w:rsidRPr="00F04B57">
        <w:rPr>
          <w:sz w:val="24"/>
          <w:szCs w:val="24"/>
        </w:rPr>
        <w:t>5. Нарушением уровня гемоглобина</w:t>
      </w:r>
    </w:p>
    <w:p w:rsidR="00A64E9E" w:rsidRPr="00F04B57" w:rsidRDefault="00A64E9E" w:rsidP="00A64E9E">
      <w:pPr>
        <w:tabs>
          <w:tab w:val="left" w:pos="3420"/>
        </w:tabs>
        <w:rPr>
          <w:sz w:val="24"/>
          <w:szCs w:val="24"/>
        </w:rPr>
      </w:pPr>
      <w:r w:rsidRPr="00F04B57">
        <w:rPr>
          <w:sz w:val="24"/>
          <w:szCs w:val="24"/>
        </w:rPr>
        <w:t>30. Реакции антиген-антитело применяют для:</w:t>
      </w:r>
    </w:p>
    <w:p w:rsidR="00A64E9E" w:rsidRPr="00F04B57" w:rsidRDefault="00A64E9E" w:rsidP="007030AD">
      <w:pPr>
        <w:tabs>
          <w:tab w:val="num" w:pos="1369"/>
          <w:tab w:val="left" w:pos="3420"/>
        </w:tabs>
        <w:ind w:left="1369" w:hanging="943"/>
        <w:rPr>
          <w:sz w:val="24"/>
          <w:szCs w:val="24"/>
        </w:rPr>
      </w:pPr>
      <w:r w:rsidRPr="00F04B57">
        <w:rPr>
          <w:sz w:val="24"/>
          <w:szCs w:val="24"/>
        </w:rPr>
        <w:t>1. Профилактики</w:t>
      </w:r>
    </w:p>
    <w:p w:rsidR="00A64E9E" w:rsidRPr="00F04B57" w:rsidRDefault="00A64E9E" w:rsidP="007030AD">
      <w:pPr>
        <w:tabs>
          <w:tab w:val="num" w:pos="1369"/>
          <w:tab w:val="left" w:pos="3420"/>
        </w:tabs>
        <w:ind w:left="1369" w:hanging="943"/>
        <w:rPr>
          <w:sz w:val="24"/>
          <w:szCs w:val="24"/>
        </w:rPr>
      </w:pPr>
      <w:r w:rsidRPr="00F04B57">
        <w:rPr>
          <w:sz w:val="24"/>
          <w:szCs w:val="24"/>
        </w:rPr>
        <w:t>2. Лечения</w:t>
      </w:r>
    </w:p>
    <w:p w:rsidR="00A64E9E" w:rsidRPr="00F04B57" w:rsidRDefault="00A64E9E" w:rsidP="007030AD">
      <w:pPr>
        <w:tabs>
          <w:tab w:val="num" w:pos="1369"/>
          <w:tab w:val="left" w:pos="3420"/>
        </w:tabs>
        <w:ind w:left="1369" w:hanging="943"/>
        <w:rPr>
          <w:sz w:val="24"/>
          <w:szCs w:val="24"/>
        </w:rPr>
      </w:pPr>
      <w:r w:rsidRPr="00F04B57">
        <w:rPr>
          <w:sz w:val="24"/>
          <w:szCs w:val="24"/>
        </w:rPr>
        <w:t>3. Индикации выделенной культуры</w:t>
      </w:r>
    </w:p>
    <w:p w:rsidR="00A64E9E" w:rsidRPr="00F04B57" w:rsidRDefault="00A64E9E" w:rsidP="007030AD">
      <w:pPr>
        <w:tabs>
          <w:tab w:val="num" w:pos="1369"/>
          <w:tab w:val="left" w:pos="3420"/>
        </w:tabs>
        <w:ind w:left="1369" w:hanging="943"/>
        <w:rPr>
          <w:sz w:val="24"/>
          <w:szCs w:val="24"/>
        </w:rPr>
      </w:pPr>
      <w:r w:rsidRPr="00F04B57">
        <w:rPr>
          <w:sz w:val="24"/>
          <w:szCs w:val="24"/>
        </w:rPr>
        <w:t>4. Идентификации выделенных культур</w:t>
      </w:r>
    </w:p>
    <w:p w:rsidR="00A64E9E" w:rsidRPr="00F04B57" w:rsidRDefault="00A64E9E" w:rsidP="007030AD">
      <w:pPr>
        <w:tabs>
          <w:tab w:val="num" w:pos="1369"/>
          <w:tab w:val="left" w:pos="3420"/>
        </w:tabs>
        <w:ind w:left="1369" w:hanging="943"/>
        <w:rPr>
          <w:sz w:val="24"/>
          <w:szCs w:val="24"/>
        </w:rPr>
      </w:pPr>
      <w:r w:rsidRPr="00F04B57">
        <w:rPr>
          <w:sz w:val="24"/>
          <w:szCs w:val="24"/>
        </w:rPr>
        <w:t>5. Санитарно-гигиенических исследований</w:t>
      </w:r>
    </w:p>
    <w:p w:rsidR="00A64E9E" w:rsidRPr="00F04B57" w:rsidRDefault="00A64E9E" w:rsidP="00A64E9E">
      <w:pPr>
        <w:tabs>
          <w:tab w:val="left" w:pos="3420"/>
        </w:tabs>
        <w:rPr>
          <w:sz w:val="24"/>
          <w:szCs w:val="24"/>
        </w:rPr>
      </w:pPr>
      <w:r w:rsidRPr="00F04B57">
        <w:rPr>
          <w:sz w:val="24"/>
          <w:szCs w:val="24"/>
        </w:rPr>
        <w:t>31. Для постановки реакции агглютинации необходимо:</w:t>
      </w:r>
    </w:p>
    <w:p w:rsidR="00A64E9E" w:rsidRPr="00F04B57" w:rsidRDefault="00A64E9E" w:rsidP="007030AD">
      <w:pPr>
        <w:tabs>
          <w:tab w:val="num" w:pos="1369"/>
          <w:tab w:val="left" w:pos="3420"/>
        </w:tabs>
        <w:ind w:left="1369" w:hanging="943"/>
        <w:rPr>
          <w:sz w:val="24"/>
          <w:szCs w:val="24"/>
        </w:rPr>
      </w:pPr>
      <w:r w:rsidRPr="00F04B57">
        <w:rPr>
          <w:sz w:val="24"/>
          <w:szCs w:val="24"/>
        </w:rPr>
        <w:t>1. Корпускулярный антиген</w:t>
      </w:r>
    </w:p>
    <w:p w:rsidR="00A64E9E" w:rsidRPr="00F04B57" w:rsidRDefault="00A64E9E" w:rsidP="007030AD">
      <w:pPr>
        <w:tabs>
          <w:tab w:val="num" w:pos="1369"/>
          <w:tab w:val="left" w:pos="3420"/>
        </w:tabs>
        <w:ind w:left="1369" w:hanging="943"/>
        <w:rPr>
          <w:sz w:val="24"/>
          <w:szCs w:val="24"/>
        </w:rPr>
      </w:pPr>
      <w:r w:rsidRPr="00F04B57">
        <w:rPr>
          <w:sz w:val="24"/>
          <w:szCs w:val="24"/>
        </w:rPr>
        <w:t>2. Комплемент</w:t>
      </w:r>
    </w:p>
    <w:p w:rsidR="00A64E9E" w:rsidRPr="00F04B57" w:rsidRDefault="00A64E9E" w:rsidP="007030AD">
      <w:pPr>
        <w:tabs>
          <w:tab w:val="num" w:pos="1369"/>
          <w:tab w:val="left" w:pos="3420"/>
        </w:tabs>
        <w:ind w:left="1369" w:hanging="943"/>
        <w:rPr>
          <w:sz w:val="24"/>
          <w:szCs w:val="24"/>
        </w:rPr>
      </w:pPr>
      <w:r w:rsidRPr="00F04B57">
        <w:rPr>
          <w:sz w:val="24"/>
          <w:szCs w:val="24"/>
        </w:rPr>
        <w:t>3. Нормальная сыворотка</w:t>
      </w:r>
    </w:p>
    <w:p w:rsidR="00A64E9E" w:rsidRPr="00F04B57" w:rsidRDefault="00A64E9E" w:rsidP="007030AD">
      <w:pPr>
        <w:tabs>
          <w:tab w:val="num" w:pos="1369"/>
          <w:tab w:val="left" w:pos="3420"/>
        </w:tabs>
        <w:ind w:left="1369" w:hanging="943"/>
        <w:rPr>
          <w:sz w:val="24"/>
          <w:szCs w:val="24"/>
        </w:rPr>
      </w:pPr>
      <w:r w:rsidRPr="00F04B57">
        <w:rPr>
          <w:sz w:val="24"/>
          <w:szCs w:val="24"/>
        </w:rPr>
        <w:t>4. Антиген в коллоидном состоянии</w:t>
      </w:r>
    </w:p>
    <w:p w:rsidR="00A64E9E" w:rsidRPr="00F04B57" w:rsidRDefault="00A64E9E" w:rsidP="007030AD">
      <w:pPr>
        <w:tabs>
          <w:tab w:val="num" w:pos="1369"/>
          <w:tab w:val="left" w:pos="3420"/>
        </w:tabs>
        <w:ind w:left="1369" w:hanging="943"/>
        <w:rPr>
          <w:sz w:val="24"/>
          <w:szCs w:val="24"/>
        </w:rPr>
      </w:pPr>
      <w:r w:rsidRPr="00F04B57">
        <w:rPr>
          <w:sz w:val="24"/>
          <w:szCs w:val="24"/>
        </w:rPr>
        <w:t>5. Антитела – лизины</w:t>
      </w:r>
    </w:p>
    <w:p w:rsidR="00A64E9E" w:rsidRPr="00F04B57" w:rsidRDefault="00A64E9E" w:rsidP="00A64E9E">
      <w:pPr>
        <w:tabs>
          <w:tab w:val="left" w:pos="3420"/>
        </w:tabs>
        <w:rPr>
          <w:sz w:val="24"/>
          <w:szCs w:val="24"/>
        </w:rPr>
      </w:pPr>
      <w:r w:rsidRPr="00F04B57">
        <w:rPr>
          <w:sz w:val="24"/>
          <w:szCs w:val="24"/>
        </w:rPr>
        <w:t>32. Реакцию агглютинации применяют для:</w:t>
      </w:r>
    </w:p>
    <w:p w:rsidR="00A64E9E" w:rsidRPr="00F04B57" w:rsidRDefault="00A64E9E" w:rsidP="007030AD">
      <w:pPr>
        <w:tabs>
          <w:tab w:val="num" w:pos="1369"/>
          <w:tab w:val="left" w:pos="3420"/>
        </w:tabs>
        <w:ind w:left="1369" w:hanging="943"/>
        <w:rPr>
          <w:sz w:val="24"/>
          <w:szCs w:val="24"/>
        </w:rPr>
      </w:pPr>
      <w:r w:rsidRPr="00F04B57">
        <w:rPr>
          <w:sz w:val="24"/>
          <w:szCs w:val="24"/>
        </w:rPr>
        <w:t>1. Определения микроорганизмов во внешней среде</w:t>
      </w:r>
    </w:p>
    <w:p w:rsidR="00A64E9E" w:rsidRPr="00F04B57" w:rsidRDefault="00A64E9E" w:rsidP="007030AD">
      <w:pPr>
        <w:tabs>
          <w:tab w:val="num" w:pos="1369"/>
          <w:tab w:val="left" w:pos="3420"/>
        </w:tabs>
        <w:ind w:left="1369" w:hanging="943"/>
        <w:rPr>
          <w:sz w:val="24"/>
          <w:szCs w:val="24"/>
        </w:rPr>
      </w:pPr>
      <w:r w:rsidRPr="00F04B57">
        <w:rPr>
          <w:sz w:val="24"/>
          <w:szCs w:val="24"/>
        </w:rPr>
        <w:t>2. Индикации бактерий</w:t>
      </w:r>
    </w:p>
    <w:p w:rsidR="00A64E9E" w:rsidRPr="00F04B57" w:rsidRDefault="00A64E9E" w:rsidP="007030AD">
      <w:pPr>
        <w:tabs>
          <w:tab w:val="num" w:pos="1369"/>
          <w:tab w:val="left" w:pos="3420"/>
        </w:tabs>
        <w:ind w:left="1369" w:hanging="943"/>
        <w:rPr>
          <w:sz w:val="24"/>
          <w:szCs w:val="24"/>
        </w:rPr>
      </w:pPr>
      <w:r w:rsidRPr="00F04B57">
        <w:rPr>
          <w:sz w:val="24"/>
          <w:szCs w:val="24"/>
        </w:rPr>
        <w:t>3. Определения углеводов</w:t>
      </w:r>
    </w:p>
    <w:p w:rsidR="00A64E9E" w:rsidRPr="00F04B57" w:rsidRDefault="00A64E9E" w:rsidP="007030AD">
      <w:pPr>
        <w:tabs>
          <w:tab w:val="num" w:pos="1369"/>
          <w:tab w:val="left" w:pos="3420"/>
        </w:tabs>
        <w:ind w:left="1369" w:hanging="943"/>
        <w:rPr>
          <w:sz w:val="24"/>
          <w:szCs w:val="24"/>
        </w:rPr>
      </w:pPr>
      <w:r w:rsidRPr="00F04B57">
        <w:rPr>
          <w:sz w:val="24"/>
          <w:szCs w:val="24"/>
        </w:rPr>
        <w:t>4. Серодиагностики инфекционных заболеваний</w:t>
      </w:r>
    </w:p>
    <w:p w:rsidR="00A64E9E" w:rsidRPr="00F04B57" w:rsidRDefault="00A64E9E" w:rsidP="007030AD">
      <w:pPr>
        <w:tabs>
          <w:tab w:val="num" w:pos="1369"/>
          <w:tab w:val="left" w:pos="3420"/>
        </w:tabs>
        <w:ind w:left="1369" w:hanging="943"/>
        <w:rPr>
          <w:sz w:val="24"/>
          <w:szCs w:val="24"/>
        </w:rPr>
      </w:pPr>
      <w:r w:rsidRPr="00F04B57">
        <w:rPr>
          <w:sz w:val="24"/>
          <w:szCs w:val="24"/>
        </w:rPr>
        <w:lastRenderedPageBreak/>
        <w:t>5. Определения фальсификации продуктов</w:t>
      </w:r>
    </w:p>
    <w:p w:rsidR="00A64E9E" w:rsidRPr="00F04B57" w:rsidRDefault="00A64E9E" w:rsidP="00A64E9E">
      <w:pPr>
        <w:tabs>
          <w:tab w:val="left" w:pos="3420"/>
        </w:tabs>
        <w:rPr>
          <w:sz w:val="24"/>
          <w:szCs w:val="24"/>
        </w:rPr>
      </w:pPr>
      <w:r w:rsidRPr="00F04B57">
        <w:rPr>
          <w:sz w:val="24"/>
          <w:szCs w:val="24"/>
        </w:rPr>
        <w:t>33. Механизм агглютинации связан с:</w:t>
      </w:r>
    </w:p>
    <w:p w:rsidR="00A64E9E" w:rsidRPr="00F04B57" w:rsidRDefault="00A64E9E" w:rsidP="007030AD">
      <w:pPr>
        <w:tabs>
          <w:tab w:val="num" w:pos="1418"/>
          <w:tab w:val="left" w:pos="3420"/>
        </w:tabs>
        <w:ind w:left="1369" w:hanging="943"/>
        <w:rPr>
          <w:sz w:val="24"/>
          <w:szCs w:val="24"/>
        </w:rPr>
      </w:pPr>
      <w:r w:rsidRPr="00F04B57">
        <w:rPr>
          <w:sz w:val="24"/>
          <w:szCs w:val="24"/>
        </w:rPr>
        <w:t>1. Проницаемостью клеточных мембран</w:t>
      </w:r>
    </w:p>
    <w:p w:rsidR="00A64E9E" w:rsidRPr="00F04B57" w:rsidRDefault="00A64E9E" w:rsidP="007030AD">
      <w:pPr>
        <w:tabs>
          <w:tab w:val="num" w:pos="1418"/>
          <w:tab w:val="left" w:pos="3420"/>
        </w:tabs>
        <w:ind w:left="1369" w:hanging="943"/>
        <w:rPr>
          <w:sz w:val="24"/>
          <w:szCs w:val="24"/>
        </w:rPr>
      </w:pPr>
      <w:r w:rsidRPr="00F04B57">
        <w:rPr>
          <w:sz w:val="24"/>
          <w:szCs w:val="24"/>
        </w:rPr>
        <w:t>2. Зарядом микробных клеток</w:t>
      </w:r>
    </w:p>
    <w:p w:rsidR="00A64E9E" w:rsidRPr="00F04B57" w:rsidRDefault="00A64E9E" w:rsidP="007030AD">
      <w:pPr>
        <w:tabs>
          <w:tab w:val="num" w:pos="1418"/>
          <w:tab w:val="left" w:pos="3420"/>
        </w:tabs>
        <w:ind w:left="1369" w:hanging="943"/>
        <w:rPr>
          <w:sz w:val="24"/>
          <w:szCs w:val="24"/>
        </w:rPr>
      </w:pPr>
      <w:r w:rsidRPr="00F04B57">
        <w:rPr>
          <w:sz w:val="24"/>
          <w:szCs w:val="24"/>
        </w:rPr>
        <w:t>3. Изменением дисперсности сывороточных глобулинов</w:t>
      </w:r>
    </w:p>
    <w:p w:rsidR="00A64E9E" w:rsidRPr="00F04B57" w:rsidRDefault="00A64E9E" w:rsidP="007030AD">
      <w:pPr>
        <w:tabs>
          <w:tab w:val="num" w:pos="1418"/>
          <w:tab w:val="left" w:pos="3420"/>
        </w:tabs>
        <w:ind w:left="1369" w:hanging="943"/>
        <w:rPr>
          <w:sz w:val="24"/>
          <w:szCs w:val="24"/>
        </w:rPr>
      </w:pPr>
      <w:r w:rsidRPr="00F04B57">
        <w:rPr>
          <w:sz w:val="24"/>
          <w:szCs w:val="24"/>
        </w:rPr>
        <w:t>4. Структурой клеточной стенки</w:t>
      </w:r>
    </w:p>
    <w:p w:rsidR="00A64E9E" w:rsidRPr="00F04B57" w:rsidRDefault="00A64E9E" w:rsidP="007030AD">
      <w:pPr>
        <w:tabs>
          <w:tab w:val="num" w:pos="1418"/>
          <w:tab w:val="left" w:pos="3420"/>
        </w:tabs>
        <w:ind w:left="1369" w:hanging="943"/>
        <w:rPr>
          <w:sz w:val="24"/>
          <w:szCs w:val="24"/>
        </w:rPr>
      </w:pPr>
      <w:r w:rsidRPr="00F04B57">
        <w:rPr>
          <w:sz w:val="24"/>
          <w:szCs w:val="24"/>
        </w:rPr>
        <w:t>5. Дисперсностью коллоидов антигена</w:t>
      </w:r>
    </w:p>
    <w:p w:rsidR="00A64E9E" w:rsidRPr="00F04B57" w:rsidRDefault="00A64E9E" w:rsidP="00A64E9E">
      <w:pPr>
        <w:tabs>
          <w:tab w:val="left" w:pos="3420"/>
        </w:tabs>
        <w:rPr>
          <w:sz w:val="24"/>
          <w:szCs w:val="24"/>
        </w:rPr>
      </w:pPr>
      <w:r w:rsidRPr="00F04B57">
        <w:rPr>
          <w:sz w:val="24"/>
          <w:szCs w:val="24"/>
        </w:rPr>
        <w:t>34. Для получения агглютинирующих сывороток иммунизируют:</w:t>
      </w:r>
    </w:p>
    <w:p w:rsidR="00A64E9E" w:rsidRPr="00F04B57" w:rsidRDefault="00A64E9E" w:rsidP="008D1D88">
      <w:pPr>
        <w:tabs>
          <w:tab w:val="num" w:pos="1294"/>
          <w:tab w:val="left" w:pos="3420"/>
        </w:tabs>
        <w:ind w:left="1294" w:hanging="868"/>
        <w:rPr>
          <w:sz w:val="24"/>
          <w:szCs w:val="24"/>
        </w:rPr>
      </w:pPr>
      <w:r w:rsidRPr="00F04B57">
        <w:rPr>
          <w:sz w:val="24"/>
          <w:szCs w:val="24"/>
        </w:rPr>
        <w:t>1. Мышей</w:t>
      </w:r>
    </w:p>
    <w:p w:rsidR="00A64E9E" w:rsidRPr="00F04B57" w:rsidRDefault="00A64E9E" w:rsidP="008D1D88">
      <w:pPr>
        <w:tabs>
          <w:tab w:val="num" w:pos="1294"/>
          <w:tab w:val="left" w:pos="3420"/>
        </w:tabs>
        <w:ind w:left="1294" w:hanging="868"/>
        <w:rPr>
          <w:sz w:val="24"/>
          <w:szCs w:val="24"/>
        </w:rPr>
      </w:pPr>
      <w:r w:rsidRPr="00F04B57">
        <w:rPr>
          <w:sz w:val="24"/>
          <w:szCs w:val="24"/>
        </w:rPr>
        <w:t>2. Кроликов</w:t>
      </w:r>
    </w:p>
    <w:p w:rsidR="00A64E9E" w:rsidRPr="00F04B57" w:rsidRDefault="00A64E9E" w:rsidP="008D1D88">
      <w:pPr>
        <w:tabs>
          <w:tab w:val="num" w:pos="1294"/>
          <w:tab w:val="left" w:pos="3420"/>
        </w:tabs>
        <w:ind w:left="1294" w:hanging="868"/>
        <w:rPr>
          <w:sz w:val="24"/>
          <w:szCs w:val="24"/>
        </w:rPr>
      </w:pPr>
      <w:r w:rsidRPr="00F04B57">
        <w:rPr>
          <w:sz w:val="24"/>
          <w:szCs w:val="24"/>
        </w:rPr>
        <w:t>3. Баранов</w:t>
      </w:r>
    </w:p>
    <w:p w:rsidR="00A64E9E" w:rsidRPr="00F04B57" w:rsidRDefault="00A64E9E" w:rsidP="008D1D88">
      <w:pPr>
        <w:tabs>
          <w:tab w:val="num" w:pos="1294"/>
          <w:tab w:val="left" w:pos="3420"/>
        </w:tabs>
        <w:ind w:left="1294" w:hanging="868"/>
        <w:rPr>
          <w:sz w:val="24"/>
          <w:szCs w:val="24"/>
        </w:rPr>
      </w:pPr>
      <w:r w:rsidRPr="00F04B57">
        <w:rPr>
          <w:sz w:val="24"/>
          <w:szCs w:val="24"/>
        </w:rPr>
        <w:t>4. Лошадей</w:t>
      </w:r>
    </w:p>
    <w:p w:rsidR="00A64E9E" w:rsidRPr="00F04B57" w:rsidRDefault="00A64E9E" w:rsidP="008D1D88">
      <w:pPr>
        <w:tabs>
          <w:tab w:val="num" w:pos="1294"/>
          <w:tab w:val="left" w:pos="3420"/>
        </w:tabs>
        <w:ind w:left="1294" w:hanging="868"/>
        <w:rPr>
          <w:sz w:val="24"/>
          <w:szCs w:val="24"/>
        </w:rPr>
      </w:pPr>
      <w:r w:rsidRPr="00F04B57">
        <w:rPr>
          <w:sz w:val="24"/>
          <w:szCs w:val="24"/>
        </w:rPr>
        <w:t>5. Ослов</w:t>
      </w:r>
    </w:p>
    <w:p w:rsidR="00A64E9E" w:rsidRPr="00F04B57" w:rsidRDefault="00A64E9E" w:rsidP="00A64E9E">
      <w:pPr>
        <w:tabs>
          <w:tab w:val="left" w:pos="3420"/>
        </w:tabs>
        <w:rPr>
          <w:sz w:val="24"/>
          <w:szCs w:val="24"/>
        </w:rPr>
      </w:pPr>
      <w:r w:rsidRPr="00F04B57">
        <w:rPr>
          <w:sz w:val="24"/>
          <w:szCs w:val="24"/>
        </w:rPr>
        <w:t>35. Титр агглютинирующей сыворотки:</w:t>
      </w:r>
    </w:p>
    <w:p w:rsidR="00A64E9E" w:rsidRPr="00F04B57" w:rsidRDefault="00A64E9E" w:rsidP="008D1D88">
      <w:pPr>
        <w:tabs>
          <w:tab w:val="num" w:pos="1369"/>
          <w:tab w:val="left" w:pos="3420"/>
        </w:tabs>
        <w:ind w:left="1369" w:hanging="943"/>
        <w:rPr>
          <w:sz w:val="24"/>
          <w:szCs w:val="24"/>
        </w:rPr>
      </w:pPr>
      <w:r w:rsidRPr="00F04B57">
        <w:rPr>
          <w:sz w:val="24"/>
          <w:szCs w:val="24"/>
        </w:rPr>
        <w:t>1. Повышается при рентгеновском облучении животных</w:t>
      </w:r>
    </w:p>
    <w:p w:rsidR="00A64E9E" w:rsidRPr="00F04B57" w:rsidRDefault="00A64E9E" w:rsidP="008D1D88">
      <w:pPr>
        <w:tabs>
          <w:tab w:val="num" w:pos="1369"/>
          <w:tab w:val="left" w:pos="3420"/>
        </w:tabs>
        <w:ind w:left="1369" w:hanging="943"/>
        <w:rPr>
          <w:sz w:val="24"/>
          <w:szCs w:val="24"/>
        </w:rPr>
      </w:pPr>
      <w:r w:rsidRPr="00F04B57">
        <w:rPr>
          <w:sz w:val="24"/>
          <w:szCs w:val="24"/>
        </w:rPr>
        <w:t>2. Выражается в антитоксических единицах</w:t>
      </w:r>
    </w:p>
    <w:p w:rsidR="00A64E9E" w:rsidRPr="00F04B57" w:rsidRDefault="00A64E9E" w:rsidP="008D1D88">
      <w:pPr>
        <w:tabs>
          <w:tab w:val="num" w:pos="1369"/>
          <w:tab w:val="left" w:pos="3420"/>
        </w:tabs>
        <w:ind w:left="1369" w:hanging="943"/>
        <w:rPr>
          <w:sz w:val="24"/>
          <w:szCs w:val="24"/>
        </w:rPr>
      </w:pPr>
      <w:r w:rsidRPr="00F04B57">
        <w:rPr>
          <w:sz w:val="24"/>
          <w:szCs w:val="24"/>
        </w:rPr>
        <w:t>3. Наибольшее разведение сыворотки</w:t>
      </w:r>
    </w:p>
    <w:p w:rsidR="00A64E9E" w:rsidRPr="00F04B57" w:rsidRDefault="00A64E9E" w:rsidP="008D1D88">
      <w:pPr>
        <w:tabs>
          <w:tab w:val="num" w:pos="1369"/>
          <w:tab w:val="left" w:pos="3420"/>
        </w:tabs>
        <w:ind w:left="1369" w:hanging="943"/>
        <w:rPr>
          <w:sz w:val="24"/>
          <w:szCs w:val="24"/>
        </w:rPr>
      </w:pPr>
      <w:r w:rsidRPr="00F04B57">
        <w:rPr>
          <w:sz w:val="24"/>
          <w:szCs w:val="24"/>
        </w:rPr>
        <w:t>4. Наибольшее разведение антигена, дающее агглютинацию</w:t>
      </w:r>
    </w:p>
    <w:p w:rsidR="00A64E9E" w:rsidRPr="00F04B57" w:rsidRDefault="00A64E9E" w:rsidP="008D1D88">
      <w:pPr>
        <w:tabs>
          <w:tab w:val="num" w:pos="1369"/>
          <w:tab w:val="left" w:pos="3420"/>
        </w:tabs>
        <w:ind w:left="1369" w:hanging="943"/>
        <w:rPr>
          <w:sz w:val="24"/>
          <w:szCs w:val="24"/>
        </w:rPr>
      </w:pPr>
      <w:r w:rsidRPr="00F04B57">
        <w:rPr>
          <w:sz w:val="24"/>
          <w:szCs w:val="24"/>
        </w:rPr>
        <w:t>5. Не зависит от кратности иммунизации животного</w:t>
      </w:r>
    </w:p>
    <w:p w:rsidR="00A64E9E" w:rsidRPr="00F04B57" w:rsidRDefault="00A64E9E" w:rsidP="00A64E9E">
      <w:pPr>
        <w:tabs>
          <w:tab w:val="left" w:pos="3420"/>
        </w:tabs>
        <w:rPr>
          <w:sz w:val="24"/>
          <w:szCs w:val="24"/>
        </w:rPr>
      </w:pPr>
      <w:r w:rsidRPr="00F04B57">
        <w:rPr>
          <w:sz w:val="24"/>
          <w:szCs w:val="24"/>
        </w:rPr>
        <w:t>36. Реакция преципитации используется для:</w:t>
      </w:r>
    </w:p>
    <w:p w:rsidR="00A64E9E" w:rsidRPr="00F04B57" w:rsidRDefault="00A64E9E" w:rsidP="008D1D88">
      <w:pPr>
        <w:tabs>
          <w:tab w:val="num" w:pos="1369"/>
          <w:tab w:val="left" w:pos="3420"/>
        </w:tabs>
        <w:ind w:left="1369" w:hanging="943"/>
        <w:rPr>
          <w:sz w:val="24"/>
          <w:szCs w:val="24"/>
        </w:rPr>
      </w:pPr>
      <w:r w:rsidRPr="00F04B57">
        <w:rPr>
          <w:sz w:val="24"/>
          <w:szCs w:val="24"/>
        </w:rPr>
        <w:t>1. Диагностики инфекционных заболеваний</w:t>
      </w:r>
    </w:p>
    <w:p w:rsidR="00A64E9E" w:rsidRPr="00F04B57" w:rsidRDefault="00A64E9E" w:rsidP="008D1D88">
      <w:pPr>
        <w:tabs>
          <w:tab w:val="num" w:pos="1369"/>
          <w:tab w:val="left" w:pos="3420"/>
        </w:tabs>
        <w:ind w:left="1369" w:hanging="943"/>
        <w:rPr>
          <w:sz w:val="24"/>
          <w:szCs w:val="24"/>
        </w:rPr>
      </w:pPr>
      <w:r w:rsidRPr="00F04B57">
        <w:rPr>
          <w:sz w:val="24"/>
          <w:szCs w:val="24"/>
        </w:rPr>
        <w:t>2. Определения микробного загрязнения почвы</w:t>
      </w:r>
    </w:p>
    <w:p w:rsidR="00A64E9E" w:rsidRPr="00F04B57" w:rsidRDefault="00A64E9E" w:rsidP="008D1D88">
      <w:pPr>
        <w:tabs>
          <w:tab w:val="num" w:pos="1369"/>
          <w:tab w:val="left" w:pos="3420"/>
        </w:tabs>
        <w:ind w:left="1369" w:hanging="943"/>
        <w:rPr>
          <w:sz w:val="24"/>
          <w:szCs w:val="24"/>
        </w:rPr>
      </w:pPr>
      <w:r w:rsidRPr="00F04B57">
        <w:rPr>
          <w:sz w:val="24"/>
          <w:szCs w:val="24"/>
        </w:rPr>
        <w:t>3. Определения уровня комплемента</w:t>
      </w:r>
    </w:p>
    <w:p w:rsidR="00A64E9E" w:rsidRPr="00F04B57" w:rsidRDefault="00A64E9E" w:rsidP="008D1D88">
      <w:pPr>
        <w:tabs>
          <w:tab w:val="num" w:pos="1369"/>
          <w:tab w:val="left" w:pos="3420"/>
        </w:tabs>
        <w:ind w:left="1369" w:hanging="943"/>
        <w:rPr>
          <w:sz w:val="24"/>
          <w:szCs w:val="24"/>
        </w:rPr>
      </w:pPr>
      <w:r w:rsidRPr="00F04B57">
        <w:rPr>
          <w:sz w:val="24"/>
          <w:szCs w:val="24"/>
        </w:rPr>
        <w:t>4. Определения группы крови</w:t>
      </w:r>
    </w:p>
    <w:p w:rsidR="00A64E9E" w:rsidRPr="00F04B57" w:rsidRDefault="00A64E9E" w:rsidP="008D1D88">
      <w:pPr>
        <w:tabs>
          <w:tab w:val="num" w:pos="1369"/>
          <w:tab w:val="left" w:pos="3420"/>
        </w:tabs>
        <w:ind w:left="1369" w:hanging="943"/>
        <w:rPr>
          <w:sz w:val="24"/>
          <w:szCs w:val="24"/>
        </w:rPr>
      </w:pPr>
      <w:r w:rsidRPr="00F04B57">
        <w:rPr>
          <w:sz w:val="24"/>
          <w:szCs w:val="24"/>
        </w:rPr>
        <w:t>5. Индикации бактерий</w:t>
      </w:r>
    </w:p>
    <w:p w:rsidR="00A64E9E" w:rsidRPr="00F04B57" w:rsidRDefault="00A64E9E" w:rsidP="00A64E9E">
      <w:pPr>
        <w:tabs>
          <w:tab w:val="left" w:pos="3420"/>
        </w:tabs>
        <w:rPr>
          <w:sz w:val="24"/>
          <w:szCs w:val="24"/>
        </w:rPr>
      </w:pPr>
      <w:r w:rsidRPr="00F04B57">
        <w:rPr>
          <w:sz w:val="24"/>
          <w:szCs w:val="24"/>
        </w:rPr>
        <w:t>37. Механизм реакции преципитаци связан с:</w:t>
      </w:r>
    </w:p>
    <w:p w:rsidR="00A64E9E" w:rsidRPr="00F04B57" w:rsidRDefault="00A64E9E" w:rsidP="008D1D88">
      <w:pPr>
        <w:tabs>
          <w:tab w:val="num" w:pos="1369"/>
          <w:tab w:val="left" w:pos="3420"/>
        </w:tabs>
        <w:ind w:left="1369" w:hanging="943"/>
        <w:rPr>
          <w:sz w:val="24"/>
          <w:szCs w:val="24"/>
        </w:rPr>
      </w:pPr>
      <w:r w:rsidRPr="00F04B57">
        <w:rPr>
          <w:sz w:val="24"/>
          <w:szCs w:val="24"/>
        </w:rPr>
        <w:t>1. Изменением поверхностного натяжения бактерий</w:t>
      </w:r>
    </w:p>
    <w:p w:rsidR="00A64E9E" w:rsidRPr="00F04B57" w:rsidRDefault="00A64E9E" w:rsidP="008D1D88">
      <w:pPr>
        <w:tabs>
          <w:tab w:val="num" w:pos="1369"/>
          <w:tab w:val="left" w:pos="3420"/>
        </w:tabs>
        <w:ind w:left="1369" w:hanging="943"/>
        <w:rPr>
          <w:sz w:val="24"/>
          <w:szCs w:val="24"/>
        </w:rPr>
      </w:pPr>
      <w:r w:rsidRPr="00F04B57">
        <w:rPr>
          <w:sz w:val="24"/>
          <w:szCs w:val="24"/>
        </w:rPr>
        <w:t>2. Процессами диффузии и осмоса</w:t>
      </w:r>
    </w:p>
    <w:p w:rsidR="00A64E9E" w:rsidRPr="00F04B57" w:rsidRDefault="00A64E9E" w:rsidP="008D1D88">
      <w:pPr>
        <w:tabs>
          <w:tab w:val="num" w:pos="1369"/>
          <w:tab w:val="left" w:pos="3420"/>
        </w:tabs>
        <w:ind w:left="1369" w:hanging="943"/>
        <w:rPr>
          <w:sz w:val="24"/>
          <w:szCs w:val="24"/>
        </w:rPr>
      </w:pPr>
      <w:r w:rsidRPr="00F04B57">
        <w:rPr>
          <w:sz w:val="24"/>
          <w:szCs w:val="24"/>
        </w:rPr>
        <w:t>3. Дисперсностью коллоидов антигена</w:t>
      </w:r>
    </w:p>
    <w:p w:rsidR="00A64E9E" w:rsidRPr="00F04B57" w:rsidRDefault="00A64E9E" w:rsidP="008D1D88">
      <w:pPr>
        <w:tabs>
          <w:tab w:val="num" w:pos="1369"/>
          <w:tab w:val="left" w:pos="3420"/>
        </w:tabs>
        <w:ind w:left="1369" w:hanging="943"/>
        <w:rPr>
          <w:sz w:val="24"/>
          <w:szCs w:val="24"/>
        </w:rPr>
      </w:pPr>
      <w:r w:rsidRPr="00F04B57">
        <w:rPr>
          <w:sz w:val="24"/>
          <w:szCs w:val="24"/>
        </w:rPr>
        <w:t>4. Структурой клеточной стенки</w:t>
      </w:r>
    </w:p>
    <w:p w:rsidR="00A64E9E" w:rsidRPr="00F04B57" w:rsidRDefault="00A64E9E" w:rsidP="008D1D88">
      <w:pPr>
        <w:tabs>
          <w:tab w:val="num" w:pos="1369"/>
          <w:tab w:val="left" w:pos="3420"/>
        </w:tabs>
        <w:ind w:left="1369" w:hanging="943"/>
        <w:rPr>
          <w:sz w:val="24"/>
          <w:szCs w:val="24"/>
        </w:rPr>
      </w:pPr>
      <w:r w:rsidRPr="00F04B57">
        <w:rPr>
          <w:sz w:val="24"/>
          <w:szCs w:val="24"/>
        </w:rPr>
        <w:t>5.Аггрегацией микробов</w:t>
      </w:r>
    </w:p>
    <w:p w:rsidR="00A64E9E" w:rsidRPr="00F04B57" w:rsidRDefault="00A64E9E" w:rsidP="00A64E9E">
      <w:pPr>
        <w:tabs>
          <w:tab w:val="left" w:pos="3420"/>
        </w:tabs>
        <w:rPr>
          <w:sz w:val="24"/>
          <w:szCs w:val="24"/>
        </w:rPr>
      </w:pPr>
      <w:r w:rsidRPr="00F04B57">
        <w:rPr>
          <w:sz w:val="24"/>
          <w:szCs w:val="24"/>
        </w:rPr>
        <w:t>38. Титр преципитирующей сыворотки:</w:t>
      </w:r>
    </w:p>
    <w:p w:rsidR="00A64E9E" w:rsidRPr="00F04B57" w:rsidRDefault="00A64E9E" w:rsidP="00A348F3">
      <w:pPr>
        <w:tabs>
          <w:tab w:val="num" w:pos="1369"/>
          <w:tab w:val="left" w:pos="3420"/>
        </w:tabs>
        <w:ind w:left="1369" w:hanging="943"/>
        <w:rPr>
          <w:sz w:val="24"/>
          <w:szCs w:val="24"/>
        </w:rPr>
      </w:pPr>
      <w:r w:rsidRPr="00F04B57">
        <w:rPr>
          <w:sz w:val="24"/>
          <w:szCs w:val="24"/>
        </w:rPr>
        <w:t>1. Определяется в присутствии комплемента</w:t>
      </w:r>
    </w:p>
    <w:p w:rsidR="00A64E9E" w:rsidRPr="00F04B57" w:rsidRDefault="00A64E9E" w:rsidP="00A348F3">
      <w:pPr>
        <w:tabs>
          <w:tab w:val="num" w:pos="1369"/>
          <w:tab w:val="left" w:pos="3420"/>
        </w:tabs>
        <w:ind w:left="1369" w:hanging="943"/>
        <w:rPr>
          <w:sz w:val="24"/>
          <w:szCs w:val="24"/>
        </w:rPr>
      </w:pPr>
      <w:r w:rsidRPr="00F04B57">
        <w:rPr>
          <w:sz w:val="24"/>
          <w:szCs w:val="24"/>
        </w:rPr>
        <w:t>2. Выражается в антиегнных единицах</w:t>
      </w:r>
    </w:p>
    <w:p w:rsidR="00A64E9E" w:rsidRPr="00F04B57" w:rsidRDefault="00A64E9E" w:rsidP="00A348F3">
      <w:pPr>
        <w:tabs>
          <w:tab w:val="num" w:pos="1369"/>
          <w:tab w:val="left" w:pos="3420"/>
        </w:tabs>
        <w:ind w:left="1369" w:hanging="943"/>
        <w:rPr>
          <w:sz w:val="24"/>
          <w:szCs w:val="24"/>
        </w:rPr>
      </w:pPr>
      <w:r w:rsidRPr="00F04B57">
        <w:rPr>
          <w:sz w:val="24"/>
          <w:szCs w:val="24"/>
        </w:rPr>
        <w:t>3. Определяется с разведенной сывороткой</w:t>
      </w:r>
    </w:p>
    <w:p w:rsidR="00A64E9E" w:rsidRPr="00F04B57" w:rsidRDefault="00A64E9E" w:rsidP="00A348F3">
      <w:pPr>
        <w:tabs>
          <w:tab w:val="num" w:pos="1369"/>
          <w:tab w:val="left" w:pos="3420"/>
        </w:tabs>
        <w:ind w:left="1369" w:hanging="943"/>
        <w:rPr>
          <w:sz w:val="24"/>
          <w:szCs w:val="24"/>
        </w:rPr>
      </w:pPr>
      <w:r w:rsidRPr="00F04B57">
        <w:rPr>
          <w:sz w:val="24"/>
          <w:szCs w:val="24"/>
        </w:rPr>
        <w:t>4. Это наибольшее разведение антигена, дающее преципитацию</w:t>
      </w:r>
    </w:p>
    <w:p w:rsidR="00A64E9E" w:rsidRPr="00F04B57" w:rsidRDefault="00A64E9E" w:rsidP="00A348F3">
      <w:pPr>
        <w:tabs>
          <w:tab w:val="num" w:pos="1369"/>
          <w:tab w:val="left" w:pos="3420"/>
        </w:tabs>
        <w:ind w:left="1369" w:hanging="943"/>
        <w:rPr>
          <w:sz w:val="24"/>
          <w:szCs w:val="24"/>
        </w:rPr>
      </w:pPr>
      <w:r w:rsidRPr="00F04B57">
        <w:rPr>
          <w:sz w:val="24"/>
          <w:szCs w:val="24"/>
        </w:rPr>
        <w:t>5. Является наибольшим разведением сыворотки, дающим преципитацию</w:t>
      </w:r>
    </w:p>
    <w:p w:rsidR="00A64E9E" w:rsidRPr="00F04B57" w:rsidRDefault="00A64E9E" w:rsidP="00A64E9E">
      <w:pPr>
        <w:tabs>
          <w:tab w:val="left" w:pos="3420"/>
        </w:tabs>
        <w:rPr>
          <w:sz w:val="24"/>
          <w:szCs w:val="24"/>
        </w:rPr>
      </w:pPr>
      <w:r w:rsidRPr="00F04B57">
        <w:rPr>
          <w:sz w:val="24"/>
          <w:szCs w:val="24"/>
        </w:rPr>
        <w:t>39. Реакция преципитации в геле исследуется для:</w:t>
      </w:r>
    </w:p>
    <w:p w:rsidR="00A64E9E" w:rsidRPr="00F04B57" w:rsidRDefault="00A64E9E" w:rsidP="00A348F3">
      <w:pPr>
        <w:tabs>
          <w:tab w:val="num" w:pos="1369"/>
          <w:tab w:val="left" w:pos="3420"/>
        </w:tabs>
        <w:ind w:left="1369" w:hanging="943"/>
        <w:rPr>
          <w:sz w:val="24"/>
          <w:szCs w:val="24"/>
        </w:rPr>
      </w:pPr>
      <w:r w:rsidRPr="00F04B57">
        <w:rPr>
          <w:sz w:val="24"/>
          <w:szCs w:val="24"/>
        </w:rPr>
        <w:t>1. Титрования антитоксических сывороток</w:t>
      </w:r>
    </w:p>
    <w:p w:rsidR="00A64E9E" w:rsidRPr="00F04B57" w:rsidRDefault="00A64E9E" w:rsidP="00A348F3">
      <w:pPr>
        <w:tabs>
          <w:tab w:val="num" w:pos="1369"/>
          <w:tab w:val="left" w:pos="3420"/>
        </w:tabs>
        <w:ind w:left="1369" w:hanging="943"/>
        <w:rPr>
          <w:sz w:val="24"/>
          <w:szCs w:val="24"/>
        </w:rPr>
      </w:pPr>
      <w:r w:rsidRPr="00F04B57">
        <w:rPr>
          <w:sz w:val="24"/>
          <w:szCs w:val="24"/>
        </w:rPr>
        <w:t>2. Изучения устойчивости к антибиотикам</w:t>
      </w:r>
    </w:p>
    <w:p w:rsidR="00A64E9E" w:rsidRPr="00F04B57" w:rsidRDefault="00A64E9E" w:rsidP="00A348F3">
      <w:pPr>
        <w:tabs>
          <w:tab w:val="num" w:pos="1369"/>
          <w:tab w:val="left" w:pos="3420"/>
        </w:tabs>
        <w:ind w:left="1369" w:hanging="943"/>
        <w:rPr>
          <w:sz w:val="24"/>
          <w:szCs w:val="24"/>
        </w:rPr>
      </w:pPr>
      <w:r w:rsidRPr="00F04B57">
        <w:rPr>
          <w:sz w:val="24"/>
          <w:szCs w:val="24"/>
        </w:rPr>
        <w:t>3. Определения токсигенности</w:t>
      </w:r>
    </w:p>
    <w:p w:rsidR="00A64E9E" w:rsidRPr="00F04B57" w:rsidRDefault="00A64E9E" w:rsidP="00A348F3">
      <w:pPr>
        <w:tabs>
          <w:tab w:val="num" w:pos="1369"/>
          <w:tab w:val="left" w:pos="3420"/>
        </w:tabs>
        <w:ind w:left="1369" w:hanging="943"/>
        <w:rPr>
          <w:sz w:val="24"/>
          <w:szCs w:val="24"/>
        </w:rPr>
      </w:pPr>
      <w:r w:rsidRPr="00F04B57">
        <w:rPr>
          <w:sz w:val="24"/>
          <w:szCs w:val="24"/>
        </w:rPr>
        <w:t>4. Определения групповой принадлежности крови</w:t>
      </w:r>
    </w:p>
    <w:p w:rsidR="00A64E9E" w:rsidRPr="00F04B57" w:rsidRDefault="00A64E9E" w:rsidP="00A348F3">
      <w:pPr>
        <w:tabs>
          <w:tab w:val="num" w:pos="1369"/>
          <w:tab w:val="left" w:pos="3420"/>
        </w:tabs>
        <w:ind w:left="1369" w:hanging="943"/>
        <w:rPr>
          <w:sz w:val="24"/>
          <w:szCs w:val="24"/>
        </w:rPr>
      </w:pPr>
      <w:r w:rsidRPr="00F04B57">
        <w:rPr>
          <w:sz w:val="24"/>
          <w:szCs w:val="24"/>
        </w:rPr>
        <w:t>5. Определения уровня комплемента</w:t>
      </w:r>
    </w:p>
    <w:p w:rsidR="00A64E9E" w:rsidRPr="00F04B57" w:rsidRDefault="00A64E9E" w:rsidP="00A64E9E">
      <w:pPr>
        <w:tabs>
          <w:tab w:val="left" w:pos="3420"/>
        </w:tabs>
        <w:rPr>
          <w:sz w:val="24"/>
          <w:szCs w:val="24"/>
        </w:rPr>
      </w:pPr>
      <w:r w:rsidRPr="00F04B57">
        <w:rPr>
          <w:sz w:val="24"/>
          <w:szCs w:val="24"/>
        </w:rPr>
        <w:t>40. Неполные антитела выявляют в реакции:</w:t>
      </w:r>
    </w:p>
    <w:p w:rsidR="00A64E9E" w:rsidRPr="00F04B57" w:rsidRDefault="00A64E9E" w:rsidP="00A348F3">
      <w:pPr>
        <w:tabs>
          <w:tab w:val="num" w:pos="1369"/>
          <w:tab w:val="left" w:pos="3420"/>
        </w:tabs>
        <w:ind w:left="1369" w:hanging="943"/>
        <w:rPr>
          <w:sz w:val="24"/>
          <w:szCs w:val="24"/>
        </w:rPr>
      </w:pPr>
      <w:r w:rsidRPr="00F04B57">
        <w:rPr>
          <w:sz w:val="24"/>
          <w:szCs w:val="24"/>
        </w:rPr>
        <w:t>1. Гемагглютинации</w:t>
      </w:r>
    </w:p>
    <w:p w:rsidR="00A64E9E" w:rsidRPr="00F04B57" w:rsidRDefault="00A64E9E" w:rsidP="00A348F3">
      <w:pPr>
        <w:tabs>
          <w:tab w:val="num" w:pos="1369"/>
          <w:tab w:val="left" w:pos="3420"/>
        </w:tabs>
        <w:ind w:left="1369" w:hanging="943"/>
        <w:rPr>
          <w:sz w:val="24"/>
          <w:szCs w:val="24"/>
        </w:rPr>
      </w:pPr>
      <w:r w:rsidRPr="00F04B57">
        <w:rPr>
          <w:sz w:val="24"/>
          <w:szCs w:val="24"/>
        </w:rPr>
        <w:t>2. Преципитации</w:t>
      </w:r>
    </w:p>
    <w:p w:rsidR="00A64E9E" w:rsidRPr="00F04B57" w:rsidRDefault="00A64E9E" w:rsidP="00A348F3">
      <w:pPr>
        <w:tabs>
          <w:tab w:val="num" w:pos="1369"/>
          <w:tab w:val="left" w:pos="3420"/>
        </w:tabs>
        <w:ind w:left="1369" w:hanging="943"/>
        <w:rPr>
          <w:sz w:val="24"/>
          <w:szCs w:val="24"/>
        </w:rPr>
      </w:pPr>
      <w:r w:rsidRPr="00F04B57">
        <w:rPr>
          <w:sz w:val="24"/>
          <w:szCs w:val="24"/>
        </w:rPr>
        <w:t>3. Кунса</w:t>
      </w:r>
    </w:p>
    <w:p w:rsidR="00A64E9E" w:rsidRPr="00F04B57" w:rsidRDefault="00A64E9E" w:rsidP="00A348F3">
      <w:pPr>
        <w:tabs>
          <w:tab w:val="num" w:pos="1369"/>
          <w:tab w:val="left" w:pos="3420"/>
        </w:tabs>
        <w:ind w:left="1369" w:hanging="943"/>
        <w:rPr>
          <w:sz w:val="24"/>
          <w:szCs w:val="24"/>
        </w:rPr>
      </w:pPr>
      <w:r w:rsidRPr="00F04B57">
        <w:rPr>
          <w:sz w:val="24"/>
          <w:szCs w:val="24"/>
        </w:rPr>
        <w:lastRenderedPageBreak/>
        <w:t>4. Кумбса</w:t>
      </w:r>
    </w:p>
    <w:p w:rsidR="00A64E9E" w:rsidRPr="00F04B57" w:rsidRDefault="00A64E9E" w:rsidP="00A348F3">
      <w:pPr>
        <w:tabs>
          <w:tab w:val="num" w:pos="1369"/>
          <w:tab w:val="left" w:pos="3420"/>
        </w:tabs>
        <w:ind w:left="1369" w:hanging="943"/>
        <w:rPr>
          <w:sz w:val="24"/>
          <w:szCs w:val="24"/>
        </w:rPr>
      </w:pPr>
      <w:r w:rsidRPr="00F04B57">
        <w:rPr>
          <w:sz w:val="24"/>
          <w:szCs w:val="24"/>
        </w:rPr>
        <w:t>5. ИФА</w:t>
      </w:r>
    </w:p>
    <w:p w:rsidR="00A64E9E" w:rsidRPr="00F04B57" w:rsidRDefault="00A348F3" w:rsidP="00A64E9E">
      <w:pPr>
        <w:tabs>
          <w:tab w:val="left" w:pos="3420"/>
        </w:tabs>
        <w:rPr>
          <w:sz w:val="24"/>
          <w:szCs w:val="24"/>
        </w:rPr>
      </w:pPr>
      <w:r>
        <w:rPr>
          <w:sz w:val="24"/>
          <w:szCs w:val="24"/>
        </w:rPr>
        <w:t>41.</w:t>
      </w:r>
      <w:r w:rsidR="00A64E9E" w:rsidRPr="00F04B57">
        <w:rPr>
          <w:sz w:val="24"/>
          <w:szCs w:val="24"/>
        </w:rPr>
        <w:t xml:space="preserve"> К особенностям иммунной системы не относится:</w:t>
      </w:r>
    </w:p>
    <w:p w:rsidR="00A64E9E" w:rsidRPr="00F04B57" w:rsidRDefault="00A64E9E" w:rsidP="00A348F3">
      <w:pPr>
        <w:tabs>
          <w:tab w:val="num" w:pos="1369"/>
          <w:tab w:val="left" w:pos="3420"/>
        </w:tabs>
        <w:ind w:left="1369" w:hanging="943"/>
        <w:rPr>
          <w:sz w:val="24"/>
          <w:szCs w:val="24"/>
        </w:rPr>
      </w:pPr>
      <w:r w:rsidRPr="00F04B57">
        <w:rPr>
          <w:sz w:val="24"/>
          <w:szCs w:val="24"/>
        </w:rPr>
        <w:t>1. Механический барьер для микроорганизмов</w:t>
      </w:r>
    </w:p>
    <w:p w:rsidR="00A64E9E" w:rsidRPr="00F04B57" w:rsidRDefault="00A64E9E" w:rsidP="00A348F3">
      <w:pPr>
        <w:tabs>
          <w:tab w:val="num" w:pos="1369"/>
          <w:tab w:val="left" w:pos="3420"/>
        </w:tabs>
        <w:ind w:left="1369" w:hanging="943"/>
        <w:rPr>
          <w:sz w:val="24"/>
          <w:szCs w:val="24"/>
        </w:rPr>
      </w:pPr>
      <w:r w:rsidRPr="00F04B57">
        <w:rPr>
          <w:sz w:val="24"/>
          <w:szCs w:val="24"/>
        </w:rPr>
        <w:t>2. Клетки разбросаны по всему организму</w:t>
      </w:r>
    </w:p>
    <w:p w:rsidR="00A64E9E" w:rsidRPr="00F04B57" w:rsidRDefault="00A64E9E" w:rsidP="00A348F3">
      <w:pPr>
        <w:tabs>
          <w:tab w:val="num" w:pos="1369"/>
          <w:tab w:val="left" w:pos="3420"/>
        </w:tabs>
        <w:ind w:left="1369" w:hanging="943"/>
        <w:rPr>
          <w:sz w:val="24"/>
          <w:szCs w:val="24"/>
        </w:rPr>
      </w:pPr>
      <w:r w:rsidRPr="00F04B57">
        <w:rPr>
          <w:sz w:val="24"/>
          <w:szCs w:val="24"/>
        </w:rPr>
        <w:t>3. Постоянно циркулируют в крови</w:t>
      </w:r>
    </w:p>
    <w:p w:rsidR="00A64E9E" w:rsidRPr="00F04B57" w:rsidRDefault="00A64E9E" w:rsidP="00A348F3">
      <w:pPr>
        <w:tabs>
          <w:tab w:val="num" w:pos="1369"/>
          <w:tab w:val="left" w:pos="3420"/>
        </w:tabs>
        <w:ind w:left="1369" w:hanging="943"/>
        <w:rPr>
          <w:sz w:val="24"/>
          <w:szCs w:val="24"/>
        </w:rPr>
      </w:pPr>
      <w:r w:rsidRPr="00F04B57">
        <w:rPr>
          <w:sz w:val="24"/>
          <w:szCs w:val="24"/>
        </w:rPr>
        <w:t>4. Постоянно вырабатывают антитела</w:t>
      </w:r>
    </w:p>
    <w:p w:rsidR="00A64E9E" w:rsidRPr="00F04B57" w:rsidRDefault="00A64E9E" w:rsidP="00A348F3">
      <w:pPr>
        <w:tabs>
          <w:tab w:val="num" w:pos="1369"/>
          <w:tab w:val="left" w:pos="3420"/>
        </w:tabs>
        <w:ind w:left="1369" w:hanging="943"/>
        <w:rPr>
          <w:sz w:val="24"/>
          <w:szCs w:val="24"/>
        </w:rPr>
      </w:pPr>
      <w:r w:rsidRPr="00F04B57">
        <w:rPr>
          <w:sz w:val="24"/>
          <w:szCs w:val="24"/>
        </w:rPr>
        <w:t>5. Состоят из 10</w:t>
      </w:r>
      <w:r w:rsidRPr="00F04B57">
        <w:rPr>
          <w:sz w:val="24"/>
          <w:szCs w:val="24"/>
          <w:vertAlign w:val="superscript"/>
        </w:rPr>
        <w:t>12</w:t>
      </w:r>
      <w:r w:rsidRPr="00F04B57">
        <w:rPr>
          <w:sz w:val="24"/>
          <w:szCs w:val="24"/>
        </w:rPr>
        <w:t xml:space="preserve"> лимфоидных клеток</w:t>
      </w:r>
    </w:p>
    <w:p w:rsidR="00A64E9E" w:rsidRPr="00F04B57" w:rsidRDefault="00A64E9E" w:rsidP="00A64E9E">
      <w:pPr>
        <w:tabs>
          <w:tab w:val="left" w:pos="3420"/>
        </w:tabs>
        <w:rPr>
          <w:sz w:val="24"/>
          <w:szCs w:val="24"/>
        </w:rPr>
      </w:pPr>
      <w:r w:rsidRPr="00F04B57">
        <w:rPr>
          <w:sz w:val="24"/>
          <w:szCs w:val="24"/>
        </w:rPr>
        <w:t>4</w:t>
      </w:r>
      <w:r w:rsidR="00A348F3">
        <w:rPr>
          <w:sz w:val="24"/>
          <w:szCs w:val="24"/>
        </w:rPr>
        <w:t>2</w:t>
      </w:r>
      <w:r w:rsidRPr="00F04B57">
        <w:rPr>
          <w:sz w:val="24"/>
          <w:szCs w:val="24"/>
        </w:rPr>
        <w:t>. К основным условиям иммуногенности антигенов не относится:</w:t>
      </w:r>
    </w:p>
    <w:p w:rsidR="00A64E9E" w:rsidRPr="00F04B57" w:rsidRDefault="00A64E9E" w:rsidP="00A348F3">
      <w:pPr>
        <w:tabs>
          <w:tab w:val="num" w:pos="1369"/>
          <w:tab w:val="left" w:pos="3420"/>
        </w:tabs>
        <w:ind w:left="1369" w:hanging="943"/>
        <w:rPr>
          <w:sz w:val="24"/>
          <w:szCs w:val="24"/>
        </w:rPr>
      </w:pPr>
      <w:r w:rsidRPr="00F04B57">
        <w:rPr>
          <w:sz w:val="24"/>
          <w:szCs w:val="24"/>
        </w:rPr>
        <w:t>1. Коллоидное состояние</w:t>
      </w:r>
    </w:p>
    <w:p w:rsidR="00A64E9E" w:rsidRPr="00F04B57" w:rsidRDefault="00A64E9E" w:rsidP="00A348F3">
      <w:pPr>
        <w:tabs>
          <w:tab w:val="num" w:pos="1369"/>
          <w:tab w:val="left" w:pos="3420"/>
        </w:tabs>
        <w:ind w:left="1369" w:hanging="943"/>
        <w:rPr>
          <w:sz w:val="24"/>
          <w:szCs w:val="24"/>
        </w:rPr>
      </w:pPr>
      <w:r w:rsidRPr="00F04B57">
        <w:rPr>
          <w:sz w:val="24"/>
          <w:szCs w:val="24"/>
        </w:rPr>
        <w:t>2. Взаимодействие с иммунокомпетентным организмом</w:t>
      </w:r>
    </w:p>
    <w:p w:rsidR="00A64E9E" w:rsidRPr="00F04B57" w:rsidRDefault="00A64E9E" w:rsidP="00A348F3">
      <w:pPr>
        <w:tabs>
          <w:tab w:val="num" w:pos="1369"/>
          <w:tab w:val="left" w:pos="3420"/>
        </w:tabs>
        <w:ind w:left="1369" w:hanging="943"/>
        <w:rPr>
          <w:sz w:val="24"/>
          <w:szCs w:val="24"/>
        </w:rPr>
      </w:pPr>
      <w:r w:rsidRPr="00F04B57">
        <w:rPr>
          <w:sz w:val="24"/>
          <w:szCs w:val="24"/>
        </w:rPr>
        <w:t>3. Определенная химическая природа</w:t>
      </w:r>
    </w:p>
    <w:p w:rsidR="00A64E9E" w:rsidRPr="00F04B57" w:rsidRDefault="00A64E9E" w:rsidP="00A348F3">
      <w:pPr>
        <w:tabs>
          <w:tab w:val="num" w:pos="1369"/>
          <w:tab w:val="left" w:pos="3420"/>
        </w:tabs>
        <w:ind w:left="1369" w:hanging="943"/>
        <w:rPr>
          <w:sz w:val="24"/>
          <w:szCs w:val="24"/>
        </w:rPr>
      </w:pPr>
      <w:r w:rsidRPr="00F04B57">
        <w:rPr>
          <w:sz w:val="24"/>
          <w:szCs w:val="24"/>
        </w:rPr>
        <w:t>4. Синтетическая природа</w:t>
      </w:r>
    </w:p>
    <w:p w:rsidR="00A64E9E" w:rsidRPr="00F04B57" w:rsidRDefault="00A64E9E" w:rsidP="00A348F3">
      <w:pPr>
        <w:tabs>
          <w:tab w:val="num" w:pos="1369"/>
          <w:tab w:val="left" w:pos="3420"/>
        </w:tabs>
        <w:ind w:left="1369" w:hanging="943"/>
        <w:rPr>
          <w:sz w:val="24"/>
          <w:szCs w:val="24"/>
        </w:rPr>
      </w:pPr>
      <w:r w:rsidRPr="00F04B57">
        <w:rPr>
          <w:sz w:val="24"/>
          <w:szCs w:val="24"/>
        </w:rPr>
        <w:t>5. Чужеродность</w:t>
      </w:r>
    </w:p>
    <w:p w:rsidR="00A64E9E" w:rsidRPr="0069383C" w:rsidRDefault="00A64E9E" w:rsidP="00A64E9E">
      <w:pPr>
        <w:tabs>
          <w:tab w:val="left" w:pos="3420"/>
        </w:tabs>
        <w:rPr>
          <w:sz w:val="24"/>
          <w:szCs w:val="24"/>
        </w:rPr>
      </w:pPr>
      <w:r w:rsidRPr="0069383C">
        <w:rPr>
          <w:sz w:val="24"/>
          <w:szCs w:val="24"/>
        </w:rPr>
        <w:t>4</w:t>
      </w:r>
      <w:r w:rsidR="00A348F3" w:rsidRPr="0069383C">
        <w:rPr>
          <w:sz w:val="24"/>
          <w:szCs w:val="24"/>
        </w:rPr>
        <w:t>3</w:t>
      </w:r>
      <w:r w:rsidRPr="0069383C">
        <w:rPr>
          <w:sz w:val="24"/>
          <w:szCs w:val="24"/>
        </w:rPr>
        <w:t>. Полноценный гуморальный ответ развивается при:</w:t>
      </w:r>
    </w:p>
    <w:p w:rsidR="00A64E9E" w:rsidRPr="0069383C" w:rsidRDefault="00A64E9E" w:rsidP="00A348F3">
      <w:pPr>
        <w:tabs>
          <w:tab w:val="num" w:pos="1369"/>
          <w:tab w:val="left" w:pos="3420"/>
        </w:tabs>
        <w:ind w:left="1369" w:hanging="943"/>
        <w:rPr>
          <w:sz w:val="24"/>
          <w:szCs w:val="24"/>
        </w:rPr>
      </w:pPr>
      <w:r w:rsidRPr="0069383C">
        <w:rPr>
          <w:sz w:val="24"/>
          <w:szCs w:val="24"/>
        </w:rPr>
        <w:t>1. Получении В-лимфоцитом только антигенной инфекции</w:t>
      </w:r>
    </w:p>
    <w:p w:rsidR="00A64E9E" w:rsidRPr="00F04B57" w:rsidRDefault="00A64E9E" w:rsidP="00A348F3">
      <w:pPr>
        <w:tabs>
          <w:tab w:val="num" w:pos="1369"/>
          <w:tab w:val="left" w:pos="3420"/>
        </w:tabs>
        <w:ind w:left="1369" w:hanging="943"/>
        <w:rPr>
          <w:sz w:val="24"/>
          <w:szCs w:val="24"/>
        </w:rPr>
      </w:pPr>
      <w:r w:rsidRPr="0069383C">
        <w:rPr>
          <w:sz w:val="24"/>
          <w:szCs w:val="24"/>
        </w:rPr>
        <w:t>2. Получение</w:t>
      </w:r>
      <w:r w:rsidRPr="00F04B57">
        <w:rPr>
          <w:sz w:val="24"/>
          <w:szCs w:val="24"/>
        </w:rPr>
        <w:t xml:space="preserve"> В-лимфоцитом только медиаторного сигнала</w:t>
      </w:r>
    </w:p>
    <w:p w:rsidR="00A64E9E" w:rsidRPr="00F04B57" w:rsidRDefault="00A64E9E" w:rsidP="0069383C">
      <w:pPr>
        <w:tabs>
          <w:tab w:val="num" w:pos="709"/>
          <w:tab w:val="left" w:pos="3420"/>
        </w:tabs>
        <w:ind w:left="709" w:hanging="283"/>
        <w:rPr>
          <w:sz w:val="24"/>
          <w:szCs w:val="24"/>
        </w:rPr>
      </w:pPr>
      <w:r w:rsidRPr="00F04B57">
        <w:rPr>
          <w:sz w:val="24"/>
          <w:szCs w:val="24"/>
        </w:rPr>
        <w:t>3. Участии в распознавании этиотопов чужеродного АГ, на мембране только В-лимфоцитов</w:t>
      </w:r>
    </w:p>
    <w:p w:rsidR="00A64E9E" w:rsidRPr="00F04B57" w:rsidRDefault="00A64E9E" w:rsidP="00A348F3">
      <w:pPr>
        <w:tabs>
          <w:tab w:val="num" w:pos="1369"/>
          <w:tab w:val="left" w:pos="3420"/>
        </w:tabs>
        <w:ind w:left="1369" w:hanging="943"/>
        <w:rPr>
          <w:sz w:val="24"/>
          <w:szCs w:val="24"/>
        </w:rPr>
      </w:pPr>
      <w:r w:rsidRPr="00F04B57">
        <w:rPr>
          <w:sz w:val="24"/>
          <w:szCs w:val="24"/>
        </w:rPr>
        <w:t>4. Участие макрофагов, Т-хелперов, В-лимфоцитов</w:t>
      </w:r>
    </w:p>
    <w:p w:rsidR="00A64E9E" w:rsidRPr="00F04B57" w:rsidRDefault="00A64E9E" w:rsidP="00A348F3">
      <w:pPr>
        <w:tabs>
          <w:tab w:val="num" w:pos="1369"/>
          <w:tab w:val="left" w:pos="3420"/>
        </w:tabs>
        <w:ind w:left="1369" w:hanging="943"/>
        <w:rPr>
          <w:sz w:val="24"/>
          <w:szCs w:val="24"/>
        </w:rPr>
      </w:pPr>
      <w:r w:rsidRPr="00F04B57">
        <w:rPr>
          <w:sz w:val="24"/>
          <w:szCs w:val="24"/>
        </w:rPr>
        <w:t>5.  Участии только Т-хелперов</w:t>
      </w:r>
    </w:p>
    <w:p w:rsidR="00A64E9E" w:rsidRPr="00F04B57" w:rsidRDefault="00A64E9E" w:rsidP="0069383C">
      <w:pPr>
        <w:tabs>
          <w:tab w:val="left" w:pos="3420"/>
        </w:tabs>
        <w:jc w:val="both"/>
        <w:rPr>
          <w:sz w:val="24"/>
          <w:szCs w:val="24"/>
        </w:rPr>
      </w:pPr>
      <w:r w:rsidRPr="00F04B57">
        <w:rPr>
          <w:sz w:val="24"/>
          <w:szCs w:val="24"/>
        </w:rPr>
        <w:t>4</w:t>
      </w:r>
      <w:r w:rsidR="0069383C">
        <w:rPr>
          <w:sz w:val="24"/>
          <w:szCs w:val="24"/>
        </w:rPr>
        <w:t>4</w:t>
      </w:r>
      <w:r w:rsidRPr="00F04B57">
        <w:rPr>
          <w:sz w:val="24"/>
          <w:szCs w:val="24"/>
        </w:rPr>
        <w:t xml:space="preserve">. К основным формам специфического иммунного ответа относится все </w:t>
      </w:r>
      <w:r w:rsidR="0069383C">
        <w:rPr>
          <w:sz w:val="24"/>
          <w:szCs w:val="24"/>
        </w:rPr>
        <w:t>н</w:t>
      </w:r>
      <w:r w:rsidRPr="00F04B57">
        <w:rPr>
          <w:sz w:val="24"/>
          <w:szCs w:val="24"/>
        </w:rPr>
        <w:t>ижеперечисленное, кроме:</w:t>
      </w:r>
    </w:p>
    <w:p w:rsidR="00A64E9E" w:rsidRPr="00F04B57" w:rsidRDefault="00A64E9E" w:rsidP="0069383C">
      <w:pPr>
        <w:tabs>
          <w:tab w:val="num" w:pos="1369"/>
          <w:tab w:val="left" w:pos="3420"/>
        </w:tabs>
        <w:ind w:left="1369" w:hanging="802"/>
        <w:rPr>
          <w:sz w:val="24"/>
          <w:szCs w:val="24"/>
        </w:rPr>
      </w:pPr>
      <w:r w:rsidRPr="00F04B57">
        <w:rPr>
          <w:sz w:val="24"/>
          <w:szCs w:val="24"/>
        </w:rPr>
        <w:t>1. Синтеза антител</w:t>
      </w:r>
    </w:p>
    <w:p w:rsidR="00A64E9E" w:rsidRPr="00F04B57" w:rsidRDefault="00A64E9E" w:rsidP="0069383C">
      <w:pPr>
        <w:tabs>
          <w:tab w:val="num" w:pos="1369"/>
          <w:tab w:val="left" w:pos="3420"/>
        </w:tabs>
        <w:ind w:left="1369" w:hanging="802"/>
        <w:rPr>
          <w:sz w:val="24"/>
          <w:szCs w:val="24"/>
        </w:rPr>
      </w:pPr>
      <w:r w:rsidRPr="00F04B57">
        <w:rPr>
          <w:sz w:val="24"/>
          <w:szCs w:val="24"/>
        </w:rPr>
        <w:t>2. Положительного хемотаксиса</w:t>
      </w:r>
    </w:p>
    <w:p w:rsidR="00A64E9E" w:rsidRPr="00F04B57" w:rsidRDefault="00A64E9E" w:rsidP="0069383C">
      <w:pPr>
        <w:tabs>
          <w:tab w:val="num" w:pos="1369"/>
          <w:tab w:val="left" w:pos="3420"/>
        </w:tabs>
        <w:ind w:left="1369" w:hanging="802"/>
        <w:rPr>
          <w:sz w:val="24"/>
          <w:szCs w:val="24"/>
        </w:rPr>
      </w:pPr>
      <w:r w:rsidRPr="00F04B57">
        <w:rPr>
          <w:sz w:val="24"/>
          <w:szCs w:val="24"/>
        </w:rPr>
        <w:t>3. Формирования иммунологической памяти</w:t>
      </w:r>
    </w:p>
    <w:p w:rsidR="00A64E9E" w:rsidRPr="00F04B57" w:rsidRDefault="00A64E9E" w:rsidP="0069383C">
      <w:pPr>
        <w:tabs>
          <w:tab w:val="num" w:pos="1369"/>
          <w:tab w:val="left" w:pos="3420"/>
        </w:tabs>
        <w:ind w:left="1369" w:hanging="802"/>
        <w:rPr>
          <w:sz w:val="24"/>
          <w:szCs w:val="24"/>
        </w:rPr>
      </w:pPr>
      <w:r w:rsidRPr="00F04B57">
        <w:rPr>
          <w:sz w:val="24"/>
          <w:szCs w:val="24"/>
        </w:rPr>
        <w:t>4. Развития иммунологической толерантности</w:t>
      </w:r>
    </w:p>
    <w:p w:rsidR="00A64E9E" w:rsidRPr="00F04B57" w:rsidRDefault="00A64E9E" w:rsidP="0069383C">
      <w:pPr>
        <w:tabs>
          <w:tab w:val="num" w:pos="1369"/>
          <w:tab w:val="left" w:pos="3420"/>
        </w:tabs>
        <w:ind w:left="1369" w:hanging="802"/>
        <w:rPr>
          <w:sz w:val="24"/>
          <w:szCs w:val="24"/>
        </w:rPr>
      </w:pPr>
      <w:r w:rsidRPr="00F04B57">
        <w:rPr>
          <w:sz w:val="24"/>
          <w:szCs w:val="24"/>
        </w:rPr>
        <w:t>5. Гиперчувствительности</w:t>
      </w:r>
    </w:p>
    <w:p w:rsidR="00A64E9E" w:rsidRPr="00F04B57" w:rsidRDefault="00A64E9E" w:rsidP="00A64E9E">
      <w:pPr>
        <w:tabs>
          <w:tab w:val="left" w:pos="3420"/>
        </w:tabs>
        <w:rPr>
          <w:sz w:val="24"/>
          <w:szCs w:val="24"/>
        </w:rPr>
      </w:pPr>
      <w:r w:rsidRPr="00F04B57">
        <w:rPr>
          <w:sz w:val="24"/>
          <w:szCs w:val="24"/>
        </w:rPr>
        <w:t>4</w:t>
      </w:r>
      <w:r w:rsidR="0069383C">
        <w:rPr>
          <w:sz w:val="24"/>
          <w:szCs w:val="24"/>
        </w:rPr>
        <w:t>5</w:t>
      </w:r>
      <w:r w:rsidRPr="00F04B57">
        <w:rPr>
          <w:sz w:val="24"/>
          <w:szCs w:val="24"/>
        </w:rPr>
        <w:t>. К характеристике антигенной мимикрии не относится:</w:t>
      </w:r>
    </w:p>
    <w:p w:rsidR="00A64E9E" w:rsidRPr="00F04B57" w:rsidRDefault="00A64E9E" w:rsidP="0069383C">
      <w:pPr>
        <w:tabs>
          <w:tab w:val="num" w:pos="1369"/>
          <w:tab w:val="left" w:pos="3420"/>
        </w:tabs>
        <w:ind w:left="1369" w:hanging="943"/>
        <w:rPr>
          <w:sz w:val="24"/>
          <w:szCs w:val="24"/>
        </w:rPr>
      </w:pPr>
      <w:r w:rsidRPr="00F04B57">
        <w:rPr>
          <w:sz w:val="24"/>
          <w:szCs w:val="24"/>
        </w:rPr>
        <w:t>1. Один из факторов авирулентности микробов</w:t>
      </w:r>
    </w:p>
    <w:p w:rsidR="00A64E9E" w:rsidRPr="00F04B57" w:rsidRDefault="00A64E9E" w:rsidP="0069383C">
      <w:pPr>
        <w:tabs>
          <w:tab w:val="num" w:pos="1369"/>
          <w:tab w:val="left" w:pos="3420"/>
        </w:tabs>
        <w:ind w:left="1369" w:hanging="943"/>
        <w:rPr>
          <w:sz w:val="24"/>
          <w:szCs w:val="24"/>
        </w:rPr>
      </w:pPr>
      <w:r w:rsidRPr="00F04B57">
        <w:rPr>
          <w:sz w:val="24"/>
          <w:szCs w:val="24"/>
        </w:rPr>
        <w:t>2. Наличие у возбудителя перекрестно-реагирующих</w:t>
      </w:r>
    </w:p>
    <w:p w:rsidR="00A64E9E" w:rsidRPr="00F04B57" w:rsidRDefault="00A64E9E" w:rsidP="0069383C">
      <w:pPr>
        <w:tabs>
          <w:tab w:val="num" w:pos="1369"/>
          <w:tab w:val="left" w:pos="3420"/>
        </w:tabs>
        <w:ind w:left="1369" w:hanging="943"/>
        <w:rPr>
          <w:sz w:val="24"/>
          <w:szCs w:val="24"/>
        </w:rPr>
      </w:pPr>
      <w:r w:rsidRPr="00F04B57">
        <w:rPr>
          <w:sz w:val="24"/>
          <w:szCs w:val="24"/>
        </w:rPr>
        <w:t xml:space="preserve">    антигенов с антигенами человека</w:t>
      </w:r>
    </w:p>
    <w:p w:rsidR="00A64E9E" w:rsidRPr="00F04B57" w:rsidRDefault="00A64E9E" w:rsidP="00D81D7B">
      <w:pPr>
        <w:tabs>
          <w:tab w:val="num" w:pos="709"/>
          <w:tab w:val="left" w:pos="3420"/>
        </w:tabs>
        <w:ind w:left="709" w:hanging="283"/>
        <w:rPr>
          <w:sz w:val="24"/>
          <w:szCs w:val="24"/>
        </w:rPr>
      </w:pPr>
      <w:r w:rsidRPr="00F04B57">
        <w:rPr>
          <w:sz w:val="24"/>
          <w:szCs w:val="24"/>
        </w:rPr>
        <w:t>3. Способность микробов преодолевать защитные силы макроорганизма и размножаться в нем</w:t>
      </w:r>
    </w:p>
    <w:p w:rsidR="00A64E9E" w:rsidRPr="00F04B57" w:rsidRDefault="00A64E9E" w:rsidP="0069383C">
      <w:pPr>
        <w:tabs>
          <w:tab w:val="num" w:pos="1369"/>
          <w:tab w:val="left" w:pos="3420"/>
        </w:tabs>
        <w:ind w:left="1369" w:hanging="943"/>
        <w:rPr>
          <w:sz w:val="24"/>
          <w:szCs w:val="24"/>
        </w:rPr>
      </w:pPr>
      <w:r w:rsidRPr="00F04B57">
        <w:rPr>
          <w:sz w:val="24"/>
          <w:szCs w:val="24"/>
        </w:rPr>
        <w:t>4. Приводит к снижению иммунного ответа на внедрение возбудителя</w:t>
      </w:r>
    </w:p>
    <w:p w:rsidR="00A64E9E" w:rsidRPr="00F04B57" w:rsidRDefault="00A64E9E" w:rsidP="0069383C">
      <w:pPr>
        <w:tabs>
          <w:tab w:val="num" w:pos="1369"/>
          <w:tab w:val="left" w:pos="3420"/>
        </w:tabs>
        <w:ind w:left="1369" w:hanging="943"/>
        <w:rPr>
          <w:sz w:val="24"/>
          <w:szCs w:val="24"/>
        </w:rPr>
      </w:pPr>
      <w:r w:rsidRPr="00F04B57">
        <w:rPr>
          <w:sz w:val="24"/>
          <w:szCs w:val="24"/>
        </w:rPr>
        <w:t>5. Может привести к неблагоприятному исходу заболевания</w:t>
      </w:r>
    </w:p>
    <w:p w:rsidR="00A64E9E" w:rsidRPr="00F04B57" w:rsidRDefault="00A64E9E" w:rsidP="00A64E9E">
      <w:pPr>
        <w:tabs>
          <w:tab w:val="left" w:pos="3420"/>
        </w:tabs>
        <w:rPr>
          <w:sz w:val="24"/>
          <w:szCs w:val="24"/>
        </w:rPr>
      </w:pPr>
      <w:r w:rsidRPr="00F04B57">
        <w:rPr>
          <w:sz w:val="24"/>
          <w:szCs w:val="24"/>
        </w:rPr>
        <w:t>4</w:t>
      </w:r>
      <w:r w:rsidR="0069383C">
        <w:rPr>
          <w:sz w:val="24"/>
          <w:szCs w:val="24"/>
        </w:rPr>
        <w:t>6</w:t>
      </w:r>
      <w:r w:rsidRPr="00F04B57">
        <w:rPr>
          <w:sz w:val="24"/>
          <w:szCs w:val="24"/>
        </w:rPr>
        <w:t>. Склеивание антигенов и выпадения в осадок происходит в реакции:</w:t>
      </w:r>
    </w:p>
    <w:p w:rsidR="00A64E9E" w:rsidRPr="00F04B57" w:rsidRDefault="00A64E9E" w:rsidP="0069383C">
      <w:pPr>
        <w:tabs>
          <w:tab w:val="num" w:pos="1369"/>
          <w:tab w:val="left" w:pos="3420"/>
        </w:tabs>
        <w:ind w:left="1369" w:hanging="943"/>
        <w:rPr>
          <w:sz w:val="24"/>
          <w:szCs w:val="24"/>
        </w:rPr>
      </w:pPr>
      <w:r w:rsidRPr="00F04B57">
        <w:rPr>
          <w:sz w:val="24"/>
          <w:szCs w:val="24"/>
        </w:rPr>
        <w:t>1. Преципитации</w:t>
      </w:r>
    </w:p>
    <w:p w:rsidR="00A64E9E" w:rsidRPr="00F04B57" w:rsidRDefault="00A64E9E" w:rsidP="0069383C">
      <w:pPr>
        <w:tabs>
          <w:tab w:val="num" w:pos="1369"/>
          <w:tab w:val="left" w:pos="3420"/>
        </w:tabs>
        <w:ind w:left="1369" w:hanging="943"/>
        <w:rPr>
          <w:sz w:val="24"/>
          <w:szCs w:val="24"/>
        </w:rPr>
      </w:pPr>
      <w:r w:rsidRPr="00F04B57">
        <w:rPr>
          <w:sz w:val="24"/>
          <w:szCs w:val="24"/>
        </w:rPr>
        <w:t>2. Агглютинации</w:t>
      </w:r>
    </w:p>
    <w:p w:rsidR="00A64E9E" w:rsidRPr="00F04B57" w:rsidRDefault="00A64E9E" w:rsidP="0069383C">
      <w:pPr>
        <w:tabs>
          <w:tab w:val="num" w:pos="1369"/>
          <w:tab w:val="left" w:pos="3420"/>
        </w:tabs>
        <w:ind w:left="1369" w:hanging="943"/>
        <w:rPr>
          <w:sz w:val="24"/>
          <w:szCs w:val="24"/>
        </w:rPr>
      </w:pPr>
      <w:r w:rsidRPr="00F04B57">
        <w:rPr>
          <w:sz w:val="24"/>
          <w:szCs w:val="24"/>
        </w:rPr>
        <w:t>3. Нейтрализации</w:t>
      </w:r>
    </w:p>
    <w:p w:rsidR="00A64E9E" w:rsidRPr="00F04B57" w:rsidRDefault="00A64E9E" w:rsidP="0069383C">
      <w:pPr>
        <w:tabs>
          <w:tab w:val="num" w:pos="1369"/>
          <w:tab w:val="left" w:pos="3420"/>
        </w:tabs>
        <w:ind w:left="1369" w:hanging="943"/>
        <w:rPr>
          <w:sz w:val="24"/>
          <w:szCs w:val="24"/>
        </w:rPr>
      </w:pPr>
      <w:r w:rsidRPr="00F04B57">
        <w:rPr>
          <w:sz w:val="24"/>
          <w:szCs w:val="24"/>
        </w:rPr>
        <w:t>4. Иммунофлюоресценции</w:t>
      </w:r>
    </w:p>
    <w:p w:rsidR="00A64E9E" w:rsidRPr="00F04B57" w:rsidRDefault="00A64E9E" w:rsidP="0069383C">
      <w:pPr>
        <w:tabs>
          <w:tab w:val="num" w:pos="1369"/>
          <w:tab w:val="left" w:pos="3420"/>
        </w:tabs>
        <w:ind w:left="1369" w:hanging="943"/>
        <w:rPr>
          <w:sz w:val="24"/>
          <w:szCs w:val="24"/>
        </w:rPr>
      </w:pPr>
      <w:r w:rsidRPr="00F04B57">
        <w:rPr>
          <w:sz w:val="24"/>
          <w:szCs w:val="24"/>
        </w:rPr>
        <w:t>5. Флотации</w:t>
      </w:r>
    </w:p>
    <w:p w:rsidR="00A64E9E" w:rsidRPr="00F04B57" w:rsidRDefault="0069383C" w:rsidP="00A64E9E">
      <w:pPr>
        <w:tabs>
          <w:tab w:val="left" w:pos="3420"/>
        </w:tabs>
        <w:rPr>
          <w:sz w:val="24"/>
          <w:szCs w:val="24"/>
        </w:rPr>
      </w:pPr>
      <w:r>
        <w:rPr>
          <w:sz w:val="24"/>
          <w:szCs w:val="24"/>
        </w:rPr>
        <w:t>47</w:t>
      </w:r>
      <w:r w:rsidR="00A64E9E" w:rsidRPr="00F04B57">
        <w:rPr>
          <w:sz w:val="24"/>
          <w:szCs w:val="24"/>
        </w:rPr>
        <w:t>. В какой реакции можно выявить накопление неполных антирезусных антител в сыворотке крови:</w:t>
      </w:r>
    </w:p>
    <w:p w:rsidR="00A64E9E" w:rsidRPr="00F04B57" w:rsidRDefault="00A64E9E" w:rsidP="0069383C">
      <w:pPr>
        <w:tabs>
          <w:tab w:val="num" w:pos="1369"/>
          <w:tab w:val="left" w:pos="3420"/>
        </w:tabs>
        <w:ind w:left="1369" w:hanging="943"/>
        <w:rPr>
          <w:sz w:val="24"/>
          <w:szCs w:val="24"/>
        </w:rPr>
      </w:pPr>
      <w:r w:rsidRPr="00F04B57">
        <w:rPr>
          <w:sz w:val="24"/>
          <w:szCs w:val="24"/>
        </w:rPr>
        <w:t>1. Кумбса</w:t>
      </w:r>
    </w:p>
    <w:p w:rsidR="00A64E9E" w:rsidRPr="00F04B57" w:rsidRDefault="00A64E9E" w:rsidP="0069383C">
      <w:pPr>
        <w:tabs>
          <w:tab w:val="num" w:pos="1369"/>
          <w:tab w:val="left" w:pos="3420"/>
        </w:tabs>
        <w:ind w:left="1369" w:hanging="943"/>
        <w:rPr>
          <w:sz w:val="24"/>
          <w:szCs w:val="24"/>
        </w:rPr>
      </w:pPr>
      <w:r w:rsidRPr="00F04B57">
        <w:rPr>
          <w:sz w:val="24"/>
          <w:szCs w:val="24"/>
        </w:rPr>
        <w:t>2. Кунса</w:t>
      </w:r>
    </w:p>
    <w:p w:rsidR="00A64E9E" w:rsidRPr="00F04B57" w:rsidRDefault="00A64E9E" w:rsidP="0069383C">
      <w:pPr>
        <w:tabs>
          <w:tab w:val="num" w:pos="1369"/>
          <w:tab w:val="left" w:pos="3420"/>
        </w:tabs>
        <w:ind w:left="1369" w:hanging="943"/>
        <w:rPr>
          <w:sz w:val="24"/>
          <w:szCs w:val="24"/>
        </w:rPr>
      </w:pPr>
      <w:r w:rsidRPr="00F04B57">
        <w:rPr>
          <w:sz w:val="24"/>
          <w:szCs w:val="24"/>
        </w:rPr>
        <w:t>3. Преципитации</w:t>
      </w:r>
    </w:p>
    <w:p w:rsidR="00A64E9E" w:rsidRPr="00F04B57" w:rsidRDefault="00A64E9E" w:rsidP="0069383C">
      <w:pPr>
        <w:tabs>
          <w:tab w:val="num" w:pos="1369"/>
          <w:tab w:val="left" w:pos="3420"/>
        </w:tabs>
        <w:ind w:left="1369" w:hanging="943"/>
        <w:rPr>
          <w:sz w:val="24"/>
          <w:szCs w:val="24"/>
        </w:rPr>
      </w:pPr>
      <w:r w:rsidRPr="00F04B57">
        <w:rPr>
          <w:sz w:val="24"/>
          <w:szCs w:val="24"/>
        </w:rPr>
        <w:t>4. Реакции связывания комплемента</w:t>
      </w:r>
    </w:p>
    <w:p w:rsidR="00A64E9E" w:rsidRPr="00F04B57" w:rsidRDefault="00A64E9E" w:rsidP="0069383C">
      <w:pPr>
        <w:tabs>
          <w:tab w:val="num" w:pos="1369"/>
          <w:tab w:val="left" w:pos="3420"/>
        </w:tabs>
        <w:ind w:left="1369" w:hanging="943"/>
        <w:rPr>
          <w:sz w:val="24"/>
          <w:szCs w:val="24"/>
        </w:rPr>
      </w:pPr>
      <w:r w:rsidRPr="00F04B57">
        <w:rPr>
          <w:sz w:val="24"/>
          <w:szCs w:val="24"/>
        </w:rPr>
        <w:t>5. ИФА</w:t>
      </w:r>
    </w:p>
    <w:p w:rsidR="00A64E9E" w:rsidRPr="00F04B57" w:rsidRDefault="0069383C" w:rsidP="00A64E9E">
      <w:pPr>
        <w:tabs>
          <w:tab w:val="left" w:pos="3420"/>
        </w:tabs>
        <w:rPr>
          <w:sz w:val="24"/>
          <w:szCs w:val="24"/>
        </w:rPr>
      </w:pPr>
      <w:r>
        <w:rPr>
          <w:sz w:val="24"/>
          <w:szCs w:val="24"/>
        </w:rPr>
        <w:t>48</w:t>
      </w:r>
      <w:r w:rsidR="00A64E9E" w:rsidRPr="00F04B57">
        <w:rPr>
          <w:sz w:val="24"/>
          <w:szCs w:val="24"/>
        </w:rPr>
        <w:t>. При подозрении на ОРВИ приготовили мазок-отпечаток из нижней носовой раковины. Зафиксировали в ацетоне, обработали меченной противогриппозной сывороткой. Применили:</w:t>
      </w:r>
    </w:p>
    <w:p w:rsidR="00A64E9E" w:rsidRPr="00F04B57" w:rsidRDefault="00A64E9E" w:rsidP="0069383C">
      <w:pPr>
        <w:tabs>
          <w:tab w:val="num" w:pos="1069"/>
          <w:tab w:val="left" w:pos="3420"/>
        </w:tabs>
        <w:ind w:left="1069" w:hanging="643"/>
        <w:rPr>
          <w:sz w:val="24"/>
          <w:szCs w:val="24"/>
        </w:rPr>
      </w:pPr>
      <w:r w:rsidRPr="00F04B57">
        <w:rPr>
          <w:sz w:val="24"/>
          <w:szCs w:val="24"/>
        </w:rPr>
        <w:lastRenderedPageBreak/>
        <w:t>1. Реакцию Кумбса</w:t>
      </w:r>
    </w:p>
    <w:p w:rsidR="00A64E9E" w:rsidRPr="00F04B57" w:rsidRDefault="00A64E9E" w:rsidP="0069383C">
      <w:pPr>
        <w:tabs>
          <w:tab w:val="num" w:pos="1069"/>
          <w:tab w:val="left" w:pos="3420"/>
        </w:tabs>
        <w:ind w:left="1069" w:hanging="643"/>
        <w:rPr>
          <w:sz w:val="24"/>
          <w:szCs w:val="24"/>
        </w:rPr>
      </w:pPr>
      <w:r w:rsidRPr="00F04B57">
        <w:rPr>
          <w:sz w:val="24"/>
          <w:szCs w:val="24"/>
        </w:rPr>
        <w:t>2. ИФА</w:t>
      </w:r>
    </w:p>
    <w:p w:rsidR="00A64E9E" w:rsidRPr="00F04B57" w:rsidRDefault="00A64E9E" w:rsidP="0069383C">
      <w:pPr>
        <w:tabs>
          <w:tab w:val="num" w:pos="1069"/>
          <w:tab w:val="left" w:pos="3420"/>
        </w:tabs>
        <w:ind w:left="1069" w:hanging="643"/>
        <w:rPr>
          <w:sz w:val="24"/>
          <w:szCs w:val="24"/>
        </w:rPr>
      </w:pPr>
      <w:r w:rsidRPr="00F04B57">
        <w:rPr>
          <w:sz w:val="24"/>
          <w:szCs w:val="24"/>
        </w:rPr>
        <w:t>3. РИА</w:t>
      </w:r>
    </w:p>
    <w:p w:rsidR="00A64E9E" w:rsidRPr="00F04B57" w:rsidRDefault="00A64E9E" w:rsidP="0069383C">
      <w:pPr>
        <w:tabs>
          <w:tab w:val="num" w:pos="1069"/>
          <w:tab w:val="left" w:pos="3420"/>
        </w:tabs>
        <w:ind w:left="1069" w:hanging="643"/>
        <w:rPr>
          <w:sz w:val="24"/>
          <w:szCs w:val="24"/>
        </w:rPr>
      </w:pPr>
      <w:r w:rsidRPr="00F04B57">
        <w:rPr>
          <w:sz w:val="24"/>
          <w:szCs w:val="24"/>
        </w:rPr>
        <w:t>4. Реакцию непрямой флюоресценции</w:t>
      </w:r>
    </w:p>
    <w:p w:rsidR="00A64E9E" w:rsidRPr="00F04B57" w:rsidRDefault="00A64E9E" w:rsidP="0069383C">
      <w:pPr>
        <w:tabs>
          <w:tab w:val="num" w:pos="1069"/>
          <w:tab w:val="left" w:pos="3420"/>
        </w:tabs>
        <w:ind w:left="1069" w:hanging="643"/>
        <w:rPr>
          <w:sz w:val="24"/>
          <w:szCs w:val="24"/>
        </w:rPr>
      </w:pPr>
      <w:r w:rsidRPr="00F04B57">
        <w:rPr>
          <w:sz w:val="24"/>
          <w:szCs w:val="24"/>
        </w:rPr>
        <w:t>5. РСК</w:t>
      </w:r>
    </w:p>
    <w:p w:rsidR="00A64E9E" w:rsidRPr="00F04B57" w:rsidRDefault="0069383C" w:rsidP="00A64E9E">
      <w:pPr>
        <w:tabs>
          <w:tab w:val="left" w:pos="3420"/>
        </w:tabs>
        <w:rPr>
          <w:sz w:val="24"/>
          <w:szCs w:val="24"/>
        </w:rPr>
      </w:pPr>
      <w:r>
        <w:rPr>
          <w:sz w:val="24"/>
          <w:szCs w:val="24"/>
        </w:rPr>
        <w:t>49</w:t>
      </w:r>
      <w:r w:rsidR="00A64E9E" w:rsidRPr="00F04B57">
        <w:rPr>
          <w:sz w:val="24"/>
          <w:szCs w:val="24"/>
        </w:rPr>
        <w:t>. Назовите, что не относится к иммунодефицитным состояниям:</w:t>
      </w:r>
    </w:p>
    <w:p w:rsidR="00A64E9E" w:rsidRPr="00F04B57" w:rsidRDefault="00A64E9E" w:rsidP="0069383C">
      <w:pPr>
        <w:tabs>
          <w:tab w:val="num" w:pos="1429"/>
          <w:tab w:val="left" w:pos="3420"/>
        </w:tabs>
        <w:ind w:left="1429" w:hanging="1003"/>
        <w:rPr>
          <w:sz w:val="24"/>
          <w:szCs w:val="24"/>
        </w:rPr>
      </w:pPr>
      <w:r w:rsidRPr="00F04B57">
        <w:rPr>
          <w:sz w:val="24"/>
          <w:szCs w:val="24"/>
        </w:rPr>
        <w:t>1. Гипогаммаглобулинемия всех или отдельных классов</w:t>
      </w:r>
    </w:p>
    <w:p w:rsidR="00A64E9E" w:rsidRPr="00F04B57" w:rsidRDefault="00A64E9E" w:rsidP="0069383C">
      <w:pPr>
        <w:tabs>
          <w:tab w:val="num" w:pos="1429"/>
          <w:tab w:val="left" w:pos="3420"/>
        </w:tabs>
        <w:ind w:left="1429" w:hanging="1003"/>
        <w:rPr>
          <w:sz w:val="24"/>
          <w:szCs w:val="24"/>
        </w:rPr>
      </w:pPr>
      <w:r w:rsidRPr="00F04B57">
        <w:rPr>
          <w:sz w:val="24"/>
          <w:szCs w:val="24"/>
        </w:rPr>
        <w:t>2. Аплазия вилочковой железы</w:t>
      </w:r>
    </w:p>
    <w:p w:rsidR="00A64E9E" w:rsidRPr="00F04B57" w:rsidRDefault="00A64E9E" w:rsidP="0069383C">
      <w:pPr>
        <w:tabs>
          <w:tab w:val="num" w:pos="1429"/>
          <w:tab w:val="left" w:pos="3420"/>
        </w:tabs>
        <w:ind w:left="1429" w:hanging="1003"/>
        <w:rPr>
          <w:sz w:val="24"/>
          <w:szCs w:val="24"/>
        </w:rPr>
      </w:pPr>
      <w:r w:rsidRPr="00F04B57">
        <w:rPr>
          <w:sz w:val="24"/>
          <w:szCs w:val="24"/>
        </w:rPr>
        <w:t>3. СПИД</w:t>
      </w:r>
    </w:p>
    <w:p w:rsidR="00A64E9E" w:rsidRPr="00F04B57" w:rsidRDefault="00A64E9E" w:rsidP="0069383C">
      <w:pPr>
        <w:tabs>
          <w:tab w:val="num" w:pos="1429"/>
          <w:tab w:val="left" w:pos="3420"/>
        </w:tabs>
        <w:ind w:left="1429" w:hanging="1003"/>
        <w:rPr>
          <w:sz w:val="24"/>
          <w:szCs w:val="24"/>
        </w:rPr>
      </w:pPr>
      <w:r w:rsidRPr="00F04B57">
        <w:rPr>
          <w:sz w:val="24"/>
          <w:szCs w:val="24"/>
        </w:rPr>
        <w:t>4. Иммунологическая толерантность</w:t>
      </w:r>
    </w:p>
    <w:p w:rsidR="00A64E9E" w:rsidRPr="00F04B57" w:rsidRDefault="00A64E9E" w:rsidP="0069383C">
      <w:pPr>
        <w:tabs>
          <w:tab w:val="num" w:pos="1429"/>
          <w:tab w:val="left" w:pos="3420"/>
        </w:tabs>
        <w:ind w:left="1429" w:hanging="1003"/>
        <w:rPr>
          <w:sz w:val="24"/>
          <w:szCs w:val="24"/>
        </w:rPr>
      </w:pPr>
      <w:r w:rsidRPr="00F04B57">
        <w:rPr>
          <w:sz w:val="24"/>
          <w:szCs w:val="24"/>
        </w:rPr>
        <w:t>5. Дефекты системы комплемента</w:t>
      </w:r>
    </w:p>
    <w:p w:rsidR="00A64E9E" w:rsidRPr="00F04B57" w:rsidRDefault="00A64E9E" w:rsidP="00A64E9E">
      <w:pPr>
        <w:tabs>
          <w:tab w:val="left" w:pos="3420"/>
        </w:tabs>
        <w:rPr>
          <w:sz w:val="24"/>
          <w:szCs w:val="24"/>
        </w:rPr>
      </w:pPr>
      <w:r w:rsidRPr="00F04B57">
        <w:rPr>
          <w:sz w:val="24"/>
          <w:szCs w:val="24"/>
        </w:rPr>
        <w:t>5</w:t>
      </w:r>
      <w:r w:rsidR="0069383C">
        <w:rPr>
          <w:sz w:val="24"/>
          <w:szCs w:val="24"/>
        </w:rPr>
        <w:t>0</w:t>
      </w:r>
      <w:r w:rsidRPr="00F04B57">
        <w:rPr>
          <w:sz w:val="24"/>
          <w:szCs w:val="24"/>
        </w:rPr>
        <w:t>. Протективный антиген (назовите неправильный ответ):</w:t>
      </w:r>
    </w:p>
    <w:p w:rsidR="00A64E9E" w:rsidRPr="00F04B57" w:rsidRDefault="00A64E9E" w:rsidP="0069383C">
      <w:pPr>
        <w:tabs>
          <w:tab w:val="num" w:pos="1369"/>
          <w:tab w:val="left" w:pos="3420"/>
        </w:tabs>
        <w:ind w:left="1369" w:hanging="943"/>
        <w:rPr>
          <w:sz w:val="24"/>
          <w:szCs w:val="24"/>
        </w:rPr>
      </w:pPr>
      <w:r w:rsidRPr="00F04B57">
        <w:rPr>
          <w:sz w:val="24"/>
          <w:szCs w:val="24"/>
        </w:rPr>
        <w:t>1. Локализуется в жгутиках</w:t>
      </w:r>
    </w:p>
    <w:p w:rsidR="00A64E9E" w:rsidRPr="00F04B57" w:rsidRDefault="00A64E9E" w:rsidP="0069383C">
      <w:pPr>
        <w:tabs>
          <w:tab w:val="num" w:pos="1369"/>
          <w:tab w:val="left" w:pos="3420"/>
        </w:tabs>
        <w:ind w:left="1369" w:hanging="943"/>
        <w:rPr>
          <w:sz w:val="24"/>
          <w:szCs w:val="24"/>
        </w:rPr>
      </w:pPr>
      <w:r w:rsidRPr="00F04B57">
        <w:rPr>
          <w:sz w:val="24"/>
          <w:szCs w:val="24"/>
        </w:rPr>
        <w:t>2. Защитный</w:t>
      </w:r>
    </w:p>
    <w:p w:rsidR="00A64E9E" w:rsidRPr="00F04B57" w:rsidRDefault="00A64E9E" w:rsidP="0069383C">
      <w:pPr>
        <w:tabs>
          <w:tab w:val="num" w:pos="1369"/>
          <w:tab w:val="left" w:pos="3420"/>
        </w:tabs>
        <w:ind w:left="1369" w:hanging="943"/>
        <w:rPr>
          <w:sz w:val="24"/>
          <w:szCs w:val="24"/>
        </w:rPr>
      </w:pPr>
      <w:r w:rsidRPr="00F04B57">
        <w:rPr>
          <w:sz w:val="24"/>
          <w:szCs w:val="24"/>
        </w:rPr>
        <w:t>3. Образуется в организме больного</w:t>
      </w:r>
    </w:p>
    <w:p w:rsidR="00A64E9E" w:rsidRPr="00F04B57" w:rsidRDefault="00A64E9E" w:rsidP="0069383C">
      <w:pPr>
        <w:tabs>
          <w:tab w:val="num" w:pos="1369"/>
          <w:tab w:val="left" w:pos="3420"/>
        </w:tabs>
        <w:ind w:left="1369" w:hanging="943"/>
        <w:rPr>
          <w:sz w:val="24"/>
          <w:szCs w:val="24"/>
        </w:rPr>
      </w:pPr>
      <w:r w:rsidRPr="00F04B57">
        <w:rPr>
          <w:sz w:val="24"/>
          <w:szCs w:val="24"/>
        </w:rPr>
        <w:t>4. Обнаруживается в экссудатах пораженных тканей</w:t>
      </w:r>
    </w:p>
    <w:p w:rsidR="00A64E9E" w:rsidRPr="00F04B57" w:rsidRDefault="00A64E9E" w:rsidP="0069383C">
      <w:pPr>
        <w:tabs>
          <w:tab w:val="num" w:pos="1369"/>
          <w:tab w:val="left" w:pos="3420"/>
        </w:tabs>
        <w:ind w:left="1369" w:hanging="943"/>
        <w:rPr>
          <w:sz w:val="24"/>
          <w:szCs w:val="24"/>
        </w:rPr>
      </w:pPr>
      <w:r w:rsidRPr="00F04B57">
        <w:rPr>
          <w:sz w:val="24"/>
          <w:szCs w:val="24"/>
        </w:rPr>
        <w:t>5. Имеют возбудители сибирской язвы, чумы, бруцеллеза</w:t>
      </w:r>
    </w:p>
    <w:p w:rsidR="00A64E9E" w:rsidRPr="00F04B57" w:rsidRDefault="00A64E9E" w:rsidP="00A64E9E">
      <w:pPr>
        <w:tabs>
          <w:tab w:val="left" w:pos="3420"/>
        </w:tabs>
        <w:rPr>
          <w:sz w:val="24"/>
          <w:szCs w:val="24"/>
        </w:rPr>
      </w:pPr>
      <w:r w:rsidRPr="00F04B57">
        <w:rPr>
          <w:sz w:val="24"/>
          <w:szCs w:val="24"/>
        </w:rPr>
        <w:t>5</w:t>
      </w:r>
      <w:r w:rsidR="0069383C">
        <w:rPr>
          <w:sz w:val="24"/>
          <w:szCs w:val="24"/>
        </w:rPr>
        <w:t>1</w:t>
      </w:r>
      <w:r w:rsidRPr="00F04B57">
        <w:rPr>
          <w:sz w:val="24"/>
          <w:szCs w:val="24"/>
        </w:rPr>
        <w:t>. Найдите соответствие:</w:t>
      </w:r>
    </w:p>
    <w:p w:rsidR="00A64E9E" w:rsidRPr="00F04B57" w:rsidRDefault="00A64E9E" w:rsidP="00A64E9E">
      <w:pPr>
        <w:tabs>
          <w:tab w:val="num" w:pos="1429"/>
          <w:tab w:val="left" w:pos="3420"/>
        </w:tabs>
        <w:ind w:left="1429" w:hanging="360"/>
        <w:rPr>
          <w:sz w:val="24"/>
          <w:szCs w:val="24"/>
        </w:rPr>
      </w:pPr>
      <w:r w:rsidRPr="00F04B57">
        <w:rPr>
          <w:sz w:val="24"/>
          <w:szCs w:val="24"/>
        </w:rPr>
        <w:t xml:space="preserve">1. Т-хелперы        </w:t>
      </w:r>
      <w:r w:rsidR="0069383C">
        <w:rPr>
          <w:sz w:val="24"/>
          <w:szCs w:val="24"/>
        </w:rPr>
        <w:t xml:space="preserve"> А. Обеспечивают клеточный  </w:t>
      </w:r>
      <w:r w:rsidR="0069383C" w:rsidRPr="00F04B57">
        <w:rPr>
          <w:sz w:val="24"/>
          <w:szCs w:val="24"/>
        </w:rPr>
        <w:t>специфический  иммуните</w:t>
      </w:r>
      <w:r w:rsidR="0069383C">
        <w:rPr>
          <w:sz w:val="24"/>
          <w:szCs w:val="24"/>
        </w:rPr>
        <w:t>т</w:t>
      </w:r>
    </w:p>
    <w:p w:rsidR="00A64E9E" w:rsidRPr="00F04B57" w:rsidRDefault="00A64E9E" w:rsidP="00A64E9E">
      <w:pPr>
        <w:tabs>
          <w:tab w:val="num" w:pos="1429"/>
          <w:tab w:val="left" w:pos="3420"/>
        </w:tabs>
        <w:ind w:left="1429" w:hanging="360"/>
        <w:rPr>
          <w:sz w:val="24"/>
          <w:szCs w:val="24"/>
        </w:rPr>
      </w:pPr>
      <w:r w:rsidRPr="00F04B57">
        <w:rPr>
          <w:sz w:val="24"/>
          <w:szCs w:val="24"/>
        </w:rPr>
        <w:t xml:space="preserve">2. Т-супрессоры                </w:t>
      </w:r>
      <w:r w:rsidR="0069383C" w:rsidRPr="00F04B57">
        <w:rPr>
          <w:sz w:val="24"/>
          <w:szCs w:val="24"/>
        </w:rPr>
        <w:t>Б. Узнают детерминантные группы АГ  на   мембране</w:t>
      </w:r>
    </w:p>
    <w:p w:rsidR="00A64E9E" w:rsidRPr="00F04B57" w:rsidRDefault="00A64E9E" w:rsidP="00A64E9E">
      <w:pPr>
        <w:tabs>
          <w:tab w:val="num" w:pos="1429"/>
          <w:tab w:val="left" w:pos="3420"/>
        </w:tabs>
        <w:ind w:left="1429" w:hanging="360"/>
        <w:rPr>
          <w:sz w:val="24"/>
          <w:szCs w:val="24"/>
        </w:rPr>
      </w:pPr>
      <w:r w:rsidRPr="00F04B57">
        <w:rPr>
          <w:sz w:val="24"/>
          <w:szCs w:val="24"/>
        </w:rPr>
        <w:t xml:space="preserve">3. Т-киллеры          </w:t>
      </w:r>
      <w:r w:rsidR="0069383C" w:rsidRPr="00F04B57">
        <w:rPr>
          <w:sz w:val="24"/>
          <w:szCs w:val="24"/>
        </w:rPr>
        <w:t>макрофагов</w:t>
      </w:r>
    </w:p>
    <w:p w:rsidR="00A64E9E" w:rsidRPr="00F04B57" w:rsidRDefault="00A64E9E" w:rsidP="00A64E9E">
      <w:pPr>
        <w:tabs>
          <w:tab w:val="num" w:pos="1429"/>
          <w:tab w:val="left" w:pos="3420"/>
        </w:tabs>
        <w:ind w:left="1429" w:hanging="360"/>
        <w:rPr>
          <w:sz w:val="24"/>
          <w:szCs w:val="24"/>
        </w:rPr>
      </w:pPr>
      <w:r w:rsidRPr="00F04B57">
        <w:rPr>
          <w:sz w:val="24"/>
          <w:szCs w:val="24"/>
        </w:rPr>
        <w:t xml:space="preserve">4. Т-эффекторы      </w:t>
      </w:r>
      <w:r w:rsidR="0069383C" w:rsidRPr="00F04B57">
        <w:rPr>
          <w:sz w:val="24"/>
          <w:szCs w:val="24"/>
        </w:rPr>
        <w:t>В. Синтез иммуноглобулинов</w:t>
      </w:r>
    </w:p>
    <w:p w:rsidR="00A64E9E" w:rsidRPr="00F04B57" w:rsidRDefault="00A64E9E" w:rsidP="00A64E9E">
      <w:pPr>
        <w:tabs>
          <w:tab w:val="num" w:pos="1429"/>
          <w:tab w:val="left" w:pos="3420"/>
        </w:tabs>
        <w:ind w:left="1429" w:hanging="360"/>
        <w:rPr>
          <w:sz w:val="24"/>
          <w:szCs w:val="24"/>
        </w:rPr>
      </w:pPr>
      <w:r w:rsidRPr="00F04B57">
        <w:rPr>
          <w:sz w:val="24"/>
          <w:szCs w:val="24"/>
        </w:rPr>
        <w:t xml:space="preserve">5. В-лимфоциты          </w:t>
      </w:r>
      <w:r w:rsidR="0069383C" w:rsidRPr="00F04B57">
        <w:rPr>
          <w:sz w:val="24"/>
          <w:szCs w:val="24"/>
        </w:rPr>
        <w:t>Г. Задержка синтеза антител</w:t>
      </w:r>
    </w:p>
    <w:p w:rsidR="00A64E9E" w:rsidRPr="00F04B57" w:rsidRDefault="0069383C" w:rsidP="00A64E9E">
      <w:pPr>
        <w:tabs>
          <w:tab w:val="left" w:pos="3420"/>
        </w:tabs>
        <w:rPr>
          <w:sz w:val="24"/>
          <w:szCs w:val="24"/>
        </w:rPr>
      </w:pPr>
      <w:r w:rsidRPr="00F04B57">
        <w:rPr>
          <w:sz w:val="24"/>
          <w:szCs w:val="24"/>
        </w:rPr>
        <w:t xml:space="preserve">Д. Уничтожают клетки «мишени»,несущие </w:t>
      </w:r>
    </w:p>
    <w:p w:rsidR="00A64E9E" w:rsidRPr="00F04B57" w:rsidRDefault="0069383C" w:rsidP="0069383C">
      <w:pPr>
        <w:tabs>
          <w:tab w:val="left" w:pos="3420"/>
        </w:tabs>
        <w:rPr>
          <w:sz w:val="24"/>
          <w:szCs w:val="24"/>
        </w:rPr>
      </w:pPr>
      <w:r>
        <w:rPr>
          <w:sz w:val="24"/>
          <w:szCs w:val="24"/>
        </w:rPr>
        <w:tab/>
      </w:r>
      <w:r w:rsidRPr="00F04B57">
        <w:rPr>
          <w:sz w:val="24"/>
          <w:szCs w:val="24"/>
        </w:rPr>
        <w:t>чужеродный АГ</w:t>
      </w:r>
    </w:p>
    <w:p w:rsidR="0069383C" w:rsidRPr="00F04B57" w:rsidRDefault="0069383C" w:rsidP="0069383C">
      <w:pPr>
        <w:tabs>
          <w:tab w:val="left" w:pos="3420"/>
        </w:tabs>
        <w:rPr>
          <w:sz w:val="24"/>
          <w:szCs w:val="24"/>
        </w:rPr>
      </w:pPr>
      <w:r>
        <w:rPr>
          <w:sz w:val="24"/>
          <w:szCs w:val="24"/>
        </w:rPr>
        <w:t>52</w:t>
      </w:r>
      <w:r w:rsidRPr="00F04B57">
        <w:rPr>
          <w:sz w:val="24"/>
          <w:szCs w:val="24"/>
        </w:rPr>
        <w:t>. Антитела – лизины:</w:t>
      </w:r>
    </w:p>
    <w:p w:rsidR="0069383C" w:rsidRPr="00F04B57" w:rsidRDefault="0069383C" w:rsidP="0069383C">
      <w:pPr>
        <w:tabs>
          <w:tab w:val="num" w:pos="1369"/>
          <w:tab w:val="left" w:pos="3420"/>
        </w:tabs>
        <w:ind w:left="1369" w:hanging="943"/>
        <w:rPr>
          <w:sz w:val="24"/>
          <w:szCs w:val="24"/>
        </w:rPr>
      </w:pPr>
      <w:r w:rsidRPr="00F04B57">
        <w:rPr>
          <w:sz w:val="24"/>
          <w:szCs w:val="24"/>
        </w:rPr>
        <w:t>1. Растворяют клетки растительного и животного происхождения</w:t>
      </w:r>
    </w:p>
    <w:p w:rsidR="0069383C" w:rsidRPr="00F04B57" w:rsidRDefault="0069383C" w:rsidP="0069383C">
      <w:pPr>
        <w:tabs>
          <w:tab w:val="num" w:pos="1369"/>
          <w:tab w:val="left" w:pos="3420"/>
        </w:tabs>
        <w:ind w:left="1369" w:hanging="943"/>
        <w:rPr>
          <w:sz w:val="24"/>
          <w:szCs w:val="24"/>
        </w:rPr>
      </w:pPr>
      <w:r w:rsidRPr="00F04B57">
        <w:rPr>
          <w:sz w:val="24"/>
          <w:szCs w:val="24"/>
        </w:rPr>
        <w:t>2. Вызывают склеивание бактерий и спирохет</w:t>
      </w:r>
    </w:p>
    <w:p w:rsidR="0069383C" w:rsidRPr="00F04B57" w:rsidRDefault="0069383C" w:rsidP="0069383C">
      <w:pPr>
        <w:tabs>
          <w:tab w:val="num" w:pos="1369"/>
          <w:tab w:val="left" w:pos="3420"/>
        </w:tabs>
        <w:ind w:left="1369" w:hanging="943"/>
        <w:rPr>
          <w:sz w:val="24"/>
          <w:szCs w:val="24"/>
        </w:rPr>
      </w:pPr>
      <w:r w:rsidRPr="00F04B57">
        <w:rPr>
          <w:sz w:val="24"/>
          <w:szCs w:val="24"/>
        </w:rPr>
        <w:t>3. Действуют в отсутствии комплемента</w:t>
      </w:r>
    </w:p>
    <w:p w:rsidR="0069383C" w:rsidRPr="00F04B57" w:rsidRDefault="0069383C" w:rsidP="0069383C">
      <w:pPr>
        <w:tabs>
          <w:tab w:val="num" w:pos="1369"/>
          <w:tab w:val="left" w:pos="3420"/>
        </w:tabs>
        <w:ind w:left="1369" w:hanging="943"/>
        <w:rPr>
          <w:sz w:val="24"/>
          <w:szCs w:val="24"/>
        </w:rPr>
      </w:pPr>
      <w:r w:rsidRPr="00F04B57">
        <w:rPr>
          <w:sz w:val="24"/>
          <w:szCs w:val="24"/>
        </w:rPr>
        <w:t>4. Подавляют активность микробных ферментов</w:t>
      </w:r>
    </w:p>
    <w:p w:rsidR="0069383C" w:rsidRPr="00F04B57" w:rsidRDefault="0069383C" w:rsidP="0069383C">
      <w:pPr>
        <w:tabs>
          <w:tab w:val="num" w:pos="1369"/>
          <w:tab w:val="left" w:pos="3420"/>
        </w:tabs>
        <w:ind w:left="1369" w:hanging="943"/>
        <w:rPr>
          <w:sz w:val="24"/>
          <w:szCs w:val="24"/>
        </w:rPr>
      </w:pPr>
      <w:r w:rsidRPr="00F04B57">
        <w:rPr>
          <w:sz w:val="24"/>
          <w:szCs w:val="24"/>
        </w:rPr>
        <w:t>5. Обладают ферментативной активностью</w:t>
      </w:r>
    </w:p>
    <w:p w:rsidR="0069383C" w:rsidRPr="00F04B57" w:rsidRDefault="0069383C" w:rsidP="0069383C">
      <w:pPr>
        <w:tabs>
          <w:tab w:val="left" w:pos="3420"/>
        </w:tabs>
        <w:rPr>
          <w:sz w:val="24"/>
          <w:szCs w:val="24"/>
        </w:rPr>
      </w:pPr>
      <w:r w:rsidRPr="00F04B57">
        <w:rPr>
          <w:sz w:val="24"/>
          <w:szCs w:val="24"/>
        </w:rPr>
        <w:t>5</w:t>
      </w:r>
      <w:r>
        <w:rPr>
          <w:sz w:val="24"/>
          <w:szCs w:val="24"/>
        </w:rPr>
        <w:t>3</w:t>
      </w:r>
      <w:r w:rsidRPr="00F04B57">
        <w:rPr>
          <w:sz w:val="24"/>
          <w:szCs w:val="24"/>
        </w:rPr>
        <w:t>. Сущность реакции иммунного лизиса:</w:t>
      </w:r>
    </w:p>
    <w:p w:rsidR="0069383C" w:rsidRPr="00F04B57" w:rsidRDefault="0069383C" w:rsidP="0069383C">
      <w:pPr>
        <w:tabs>
          <w:tab w:val="num" w:pos="1369"/>
          <w:tab w:val="left" w:pos="3420"/>
        </w:tabs>
        <w:ind w:left="1369" w:hanging="943"/>
        <w:rPr>
          <w:sz w:val="24"/>
          <w:szCs w:val="24"/>
        </w:rPr>
      </w:pPr>
      <w:r w:rsidRPr="00F04B57">
        <w:rPr>
          <w:sz w:val="24"/>
          <w:szCs w:val="24"/>
        </w:rPr>
        <w:t>1. Сопровождается лизисом лейкоцитов</w:t>
      </w:r>
    </w:p>
    <w:p w:rsidR="0069383C" w:rsidRPr="00F04B57" w:rsidRDefault="0069383C" w:rsidP="0069383C">
      <w:pPr>
        <w:tabs>
          <w:tab w:val="num" w:pos="709"/>
          <w:tab w:val="left" w:pos="3420"/>
        </w:tabs>
        <w:ind w:left="709" w:hanging="283"/>
        <w:rPr>
          <w:sz w:val="24"/>
          <w:szCs w:val="24"/>
        </w:rPr>
      </w:pPr>
      <w:r w:rsidRPr="00F04B57">
        <w:rPr>
          <w:sz w:val="24"/>
          <w:szCs w:val="24"/>
        </w:rPr>
        <w:t>2. Растворение корпускулярных антигенов под влиянием специфических антител и комплемента</w:t>
      </w:r>
    </w:p>
    <w:p w:rsidR="0069383C" w:rsidRPr="00F04B57" w:rsidRDefault="0069383C" w:rsidP="0069383C">
      <w:pPr>
        <w:tabs>
          <w:tab w:val="num" w:pos="1369"/>
          <w:tab w:val="left" w:pos="3420"/>
        </w:tabs>
        <w:ind w:left="1369" w:hanging="943"/>
        <w:rPr>
          <w:sz w:val="24"/>
          <w:szCs w:val="24"/>
        </w:rPr>
      </w:pPr>
      <w:r w:rsidRPr="00F04B57">
        <w:rPr>
          <w:sz w:val="24"/>
          <w:szCs w:val="24"/>
        </w:rPr>
        <w:t>3. Происходит с нормальной сывороткой</w:t>
      </w:r>
    </w:p>
    <w:p w:rsidR="0069383C" w:rsidRPr="00F04B57" w:rsidRDefault="0069383C" w:rsidP="0069383C">
      <w:pPr>
        <w:tabs>
          <w:tab w:val="num" w:pos="1369"/>
          <w:tab w:val="left" w:pos="3420"/>
        </w:tabs>
        <w:ind w:left="1369" w:hanging="943"/>
        <w:rPr>
          <w:sz w:val="24"/>
          <w:szCs w:val="24"/>
        </w:rPr>
      </w:pPr>
      <w:r w:rsidRPr="00F04B57">
        <w:rPr>
          <w:sz w:val="24"/>
          <w:szCs w:val="24"/>
        </w:rPr>
        <w:t>4. Происходит в отсутствии комплемента</w:t>
      </w:r>
    </w:p>
    <w:p w:rsidR="0069383C" w:rsidRPr="00F04B57" w:rsidRDefault="0069383C" w:rsidP="0069383C">
      <w:pPr>
        <w:tabs>
          <w:tab w:val="num" w:pos="1369"/>
          <w:tab w:val="left" w:pos="3420"/>
        </w:tabs>
        <w:ind w:left="1369" w:hanging="943"/>
        <w:rPr>
          <w:sz w:val="24"/>
          <w:szCs w:val="24"/>
        </w:rPr>
      </w:pPr>
      <w:r w:rsidRPr="00F04B57">
        <w:rPr>
          <w:sz w:val="24"/>
          <w:szCs w:val="24"/>
        </w:rPr>
        <w:t>5. Происходит склеивание бактерий и спирохет</w:t>
      </w:r>
    </w:p>
    <w:p w:rsidR="0069383C" w:rsidRPr="00F04B57" w:rsidRDefault="0069383C" w:rsidP="0069383C">
      <w:pPr>
        <w:tabs>
          <w:tab w:val="left" w:pos="3420"/>
        </w:tabs>
        <w:rPr>
          <w:sz w:val="24"/>
          <w:szCs w:val="24"/>
        </w:rPr>
      </w:pPr>
      <w:r w:rsidRPr="00F04B57">
        <w:rPr>
          <w:sz w:val="24"/>
          <w:szCs w:val="24"/>
        </w:rPr>
        <w:t>5</w:t>
      </w:r>
      <w:r>
        <w:rPr>
          <w:sz w:val="24"/>
          <w:szCs w:val="24"/>
        </w:rPr>
        <w:t>4</w:t>
      </w:r>
      <w:r w:rsidRPr="00F04B57">
        <w:rPr>
          <w:sz w:val="24"/>
          <w:szCs w:val="24"/>
        </w:rPr>
        <w:t>. Для постановки реакции бактериолиза необходимы:</w:t>
      </w:r>
    </w:p>
    <w:p w:rsidR="0069383C" w:rsidRPr="00F04B57" w:rsidRDefault="0069383C" w:rsidP="0069383C">
      <w:pPr>
        <w:tabs>
          <w:tab w:val="num" w:pos="1369"/>
          <w:tab w:val="left" w:pos="3420"/>
        </w:tabs>
        <w:ind w:left="1369" w:hanging="943"/>
        <w:rPr>
          <w:sz w:val="24"/>
          <w:szCs w:val="24"/>
        </w:rPr>
      </w:pPr>
      <w:r w:rsidRPr="00F04B57">
        <w:rPr>
          <w:sz w:val="24"/>
          <w:szCs w:val="24"/>
        </w:rPr>
        <w:t>1. Агглютинины</w:t>
      </w:r>
    </w:p>
    <w:p w:rsidR="0069383C" w:rsidRPr="00F04B57" w:rsidRDefault="0069383C" w:rsidP="0069383C">
      <w:pPr>
        <w:tabs>
          <w:tab w:val="num" w:pos="1369"/>
          <w:tab w:val="left" w:pos="3420"/>
        </w:tabs>
        <w:ind w:left="1369" w:hanging="943"/>
        <w:rPr>
          <w:sz w:val="24"/>
          <w:szCs w:val="24"/>
        </w:rPr>
      </w:pPr>
      <w:r w:rsidRPr="00F04B57">
        <w:rPr>
          <w:sz w:val="24"/>
          <w:szCs w:val="24"/>
        </w:rPr>
        <w:t>2. Антиген (живые бактерии)</w:t>
      </w:r>
    </w:p>
    <w:p w:rsidR="0069383C" w:rsidRPr="00F04B57" w:rsidRDefault="0069383C" w:rsidP="0069383C">
      <w:pPr>
        <w:tabs>
          <w:tab w:val="num" w:pos="1369"/>
          <w:tab w:val="left" w:pos="3420"/>
        </w:tabs>
        <w:ind w:left="1369" w:hanging="943"/>
        <w:rPr>
          <w:sz w:val="24"/>
          <w:szCs w:val="24"/>
        </w:rPr>
      </w:pPr>
      <w:r w:rsidRPr="00F04B57">
        <w:rPr>
          <w:sz w:val="24"/>
          <w:szCs w:val="24"/>
        </w:rPr>
        <w:t>3. Преципитиноген</w:t>
      </w:r>
    </w:p>
    <w:p w:rsidR="0069383C" w:rsidRPr="00F04B57" w:rsidRDefault="0069383C" w:rsidP="0069383C">
      <w:pPr>
        <w:tabs>
          <w:tab w:val="num" w:pos="1369"/>
          <w:tab w:val="left" w:pos="3420"/>
        </w:tabs>
        <w:ind w:left="1369" w:hanging="943"/>
        <w:rPr>
          <w:sz w:val="24"/>
          <w:szCs w:val="24"/>
        </w:rPr>
      </w:pPr>
      <w:r w:rsidRPr="00F04B57">
        <w:rPr>
          <w:sz w:val="24"/>
          <w:szCs w:val="24"/>
        </w:rPr>
        <w:t>4. Диагностикум</w:t>
      </w:r>
    </w:p>
    <w:p w:rsidR="0069383C" w:rsidRPr="00F04B57" w:rsidRDefault="0069383C" w:rsidP="0069383C">
      <w:pPr>
        <w:tabs>
          <w:tab w:val="num" w:pos="1369"/>
          <w:tab w:val="left" w:pos="3420"/>
        </w:tabs>
        <w:ind w:left="1369" w:hanging="943"/>
        <w:rPr>
          <w:sz w:val="24"/>
          <w:szCs w:val="24"/>
        </w:rPr>
      </w:pPr>
      <w:r w:rsidRPr="00F04B57">
        <w:rPr>
          <w:sz w:val="24"/>
          <w:szCs w:val="24"/>
        </w:rPr>
        <w:t>5. Антиген в коллоидном состоянии</w:t>
      </w:r>
    </w:p>
    <w:p w:rsidR="0069383C" w:rsidRPr="00F04B57" w:rsidRDefault="0069383C" w:rsidP="0069383C">
      <w:pPr>
        <w:tabs>
          <w:tab w:val="left" w:pos="3420"/>
        </w:tabs>
        <w:rPr>
          <w:sz w:val="24"/>
          <w:szCs w:val="24"/>
        </w:rPr>
      </w:pPr>
      <w:r w:rsidRPr="00F04B57">
        <w:rPr>
          <w:sz w:val="24"/>
          <w:szCs w:val="24"/>
        </w:rPr>
        <w:t>5</w:t>
      </w:r>
      <w:r>
        <w:rPr>
          <w:sz w:val="24"/>
          <w:szCs w:val="24"/>
        </w:rPr>
        <w:t>5</w:t>
      </w:r>
      <w:r w:rsidRPr="00F04B57">
        <w:rPr>
          <w:sz w:val="24"/>
          <w:szCs w:val="24"/>
        </w:rPr>
        <w:t>. Реакция бактериолиза:</w:t>
      </w:r>
    </w:p>
    <w:p w:rsidR="0069383C" w:rsidRPr="00F04B57" w:rsidRDefault="0069383C" w:rsidP="0069383C">
      <w:pPr>
        <w:tabs>
          <w:tab w:val="num" w:pos="1369"/>
          <w:tab w:val="left" w:pos="3420"/>
        </w:tabs>
        <w:ind w:left="1369" w:hanging="943"/>
        <w:rPr>
          <w:sz w:val="24"/>
          <w:szCs w:val="24"/>
        </w:rPr>
      </w:pPr>
      <w:r w:rsidRPr="00F04B57">
        <w:rPr>
          <w:sz w:val="24"/>
          <w:szCs w:val="24"/>
        </w:rPr>
        <w:t>1. Не играет защитной роли в организме</w:t>
      </w:r>
    </w:p>
    <w:p w:rsidR="0069383C" w:rsidRPr="00F04B57" w:rsidRDefault="0069383C" w:rsidP="0069383C">
      <w:pPr>
        <w:tabs>
          <w:tab w:val="num" w:pos="1369"/>
          <w:tab w:val="left" w:pos="3420"/>
        </w:tabs>
        <w:ind w:left="1369" w:hanging="943"/>
        <w:rPr>
          <w:sz w:val="24"/>
          <w:szCs w:val="24"/>
        </w:rPr>
      </w:pPr>
      <w:r w:rsidRPr="00F04B57">
        <w:rPr>
          <w:sz w:val="24"/>
          <w:szCs w:val="24"/>
        </w:rPr>
        <w:t>2. Ставится с нормальной сывороткой</w:t>
      </w:r>
    </w:p>
    <w:p w:rsidR="0069383C" w:rsidRPr="00F04B57" w:rsidRDefault="0069383C" w:rsidP="0069383C">
      <w:pPr>
        <w:tabs>
          <w:tab w:val="num" w:pos="1369"/>
          <w:tab w:val="left" w:pos="3420"/>
        </w:tabs>
        <w:ind w:left="1369" w:hanging="943"/>
        <w:rPr>
          <w:sz w:val="24"/>
          <w:szCs w:val="24"/>
        </w:rPr>
      </w:pPr>
      <w:r w:rsidRPr="00F04B57">
        <w:rPr>
          <w:sz w:val="24"/>
          <w:szCs w:val="24"/>
        </w:rPr>
        <w:t>3. Используется в диагностике инфекционных заболеваний</w:t>
      </w:r>
    </w:p>
    <w:p w:rsidR="0069383C" w:rsidRPr="00F04B57" w:rsidRDefault="0069383C" w:rsidP="0069383C">
      <w:pPr>
        <w:tabs>
          <w:tab w:val="num" w:pos="1369"/>
          <w:tab w:val="left" w:pos="3420"/>
        </w:tabs>
        <w:ind w:left="1369" w:hanging="943"/>
        <w:rPr>
          <w:sz w:val="24"/>
          <w:szCs w:val="24"/>
        </w:rPr>
      </w:pPr>
      <w:r w:rsidRPr="00F04B57">
        <w:rPr>
          <w:sz w:val="24"/>
          <w:szCs w:val="24"/>
        </w:rPr>
        <w:lastRenderedPageBreak/>
        <w:t>4. Воспроизводится только в пробирке</w:t>
      </w:r>
    </w:p>
    <w:p w:rsidR="0069383C" w:rsidRPr="00F04B57" w:rsidRDefault="0069383C" w:rsidP="0069383C">
      <w:pPr>
        <w:tabs>
          <w:tab w:val="num" w:pos="1369"/>
          <w:tab w:val="left" w:pos="3420"/>
        </w:tabs>
        <w:ind w:left="1369" w:hanging="943"/>
        <w:rPr>
          <w:sz w:val="24"/>
          <w:szCs w:val="24"/>
        </w:rPr>
      </w:pPr>
      <w:r w:rsidRPr="00F04B57">
        <w:rPr>
          <w:sz w:val="24"/>
          <w:szCs w:val="24"/>
        </w:rPr>
        <w:t>5. Не отличается строгой специфичностью</w:t>
      </w:r>
    </w:p>
    <w:p w:rsidR="0069383C" w:rsidRPr="00F04B57" w:rsidRDefault="0069383C" w:rsidP="0069383C">
      <w:pPr>
        <w:tabs>
          <w:tab w:val="left" w:pos="3420"/>
        </w:tabs>
        <w:rPr>
          <w:sz w:val="24"/>
          <w:szCs w:val="24"/>
        </w:rPr>
      </w:pPr>
      <w:r w:rsidRPr="00F04B57">
        <w:rPr>
          <w:sz w:val="24"/>
          <w:szCs w:val="24"/>
        </w:rPr>
        <w:t>5</w:t>
      </w:r>
      <w:r>
        <w:rPr>
          <w:sz w:val="24"/>
          <w:szCs w:val="24"/>
        </w:rPr>
        <w:t>6</w:t>
      </w:r>
      <w:r w:rsidRPr="00F04B57">
        <w:rPr>
          <w:sz w:val="24"/>
          <w:szCs w:val="24"/>
        </w:rPr>
        <w:t>. Назовите компоненты не участвующие в реакции бактериолиза:</w:t>
      </w:r>
    </w:p>
    <w:p w:rsidR="0069383C" w:rsidRPr="00F04B57" w:rsidRDefault="0069383C" w:rsidP="0069383C">
      <w:pPr>
        <w:tabs>
          <w:tab w:val="num" w:pos="1369"/>
          <w:tab w:val="left" w:pos="3420"/>
        </w:tabs>
        <w:ind w:left="1369" w:hanging="943"/>
        <w:rPr>
          <w:sz w:val="24"/>
          <w:szCs w:val="24"/>
        </w:rPr>
      </w:pPr>
      <w:r w:rsidRPr="00F04B57">
        <w:rPr>
          <w:sz w:val="24"/>
          <w:szCs w:val="24"/>
        </w:rPr>
        <w:t>1. АГ-живые бактерии</w:t>
      </w:r>
    </w:p>
    <w:p w:rsidR="0069383C" w:rsidRPr="00F04B57" w:rsidRDefault="0069383C" w:rsidP="0069383C">
      <w:pPr>
        <w:tabs>
          <w:tab w:val="num" w:pos="1369"/>
          <w:tab w:val="left" w:pos="3420"/>
        </w:tabs>
        <w:ind w:left="1369" w:hanging="943"/>
        <w:rPr>
          <w:sz w:val="24"/>
          <w:szCs w:val="24"/>
        </w:rPr>
      </w:pPr>
      <w:r w:rsidRPr="00F04B57">
        <w:rPr>
          <w:sz w:val="24"/>
          <w:szCs w:val="24"/>
        </w:rPr>
        <w:t>2. Гемолитическая сыворотка</w:t>
      </w:r>
    </w:p>
    <w:p w:rsidR="0069383C" w:rsidRPr="00F04B57" w:rsidRDefault="0069383C" w:rsidP="0069383C">
      <w:pPr>
        <w:tabs>
          <w:tab w:val="num" w:pos="1369"/>
          <w:tab w:val="left" w:pos="3420"/>
        </w:tabs>
        <w:ind w:left="1369" w:hanging="943"/>
        <w:rPr>
          <w:sz w:val="24"/>
          <w:szCs w:val="24"/>
        </w:rPr>
      </w:pPr>
      <w:r w:rsidRPr="00F04B57">
        <w:rPr>
          <w:sz w:val="24"/>
          <w:szCs w:val="24"/>
        </w:rPr>
        <w:t>3.  АТ-бактериолизины</w:t>
      </w:r>
    </w:p>
    <w:p w:rsidR="0069383C" w:rsidRPr="00F04B57" w:rsidRDefault="0069383C" w:rsidP="0069383C">
      <w:pPr>
        <w:tabs>
          <w:tab w:val="num" w:pos="1369"/>
          <w:tab w:val="left" w:pos="3420"/>
        </w:tabs>
        <w:ind w:left="1369" w:hanging="943"/>
        <w:rPr>
          <w:sz w:val="24"/>
          <w:szCs w:val="24"/>
        </w:rPr>
      </w:pPr>
      <w:r w:rsidRPr="00F04B57">
        <w:rPr>
          <w:sz w:val="24"/>
          <w:szCs w:val="24"/>
        </w:rPr>
        <w:t>4. 1</w:t>
      </w:r>
      <w:r w:rsidRPr="00F04B57">
        <w:rPr>
          <w:sz w:val="24"/>
          <w:szCs w:val="24"/>
          <w:lang w:val="en-US"/>
        </w:rPr>
        <w:t>gM</w:t>
      </w:r>
    </w:p>
    <w:p w:rsidR="0069383C" w:rsidRPr="00F04B57" w:rsidRDefault="0069383C" w:rsidP="0069383C">
      <w:pPr>
        <w:tabs>
          <w:tab w:val="num" w:pos="1369"/>
          <w:tab w:val="left" w:pos="3420"/>
        </w:tabs>
        <w:ind w:left="1369" w:hanging="943"/>
        <w:rPr>
          <w:sz w:val="24"/>
          <w:szCs w:val="24"/>
        </w:rPr>
      </w:pPr>
      <w:r w:rsidRPr="00F04B57">
        <w:rPr>
          <w:sz w:val="24"/>
          <w:szCs w:val="24"/>
        </w:rPr>
        <w:t>5. Комплемент</w:t>
      </w:r>
    </w:p>
    <w:p w:rsidR="0069383C" w:rsidRPr="00F04B57" w:rsidRDefault="0069383C" w:rsidP="0069383C">
      <w:pPr>
        <w:tabs>
          <w:tab w:val="left" w:pos="3420"/>
        </w:tabs>
        <w:rPr>
          <w:sz w:val="24"/>
          <w:szCs w:val="24"/>
        </w:rPr>
      </w:pPr>
      <w:r>
        <w:rPr>
          <w:sz w:val="24"/>
          <w:szCs w:val="24"/>
        </w:rPr>
        <w:t>57</w:t>
      </w:r>
      <w:r w:rsidRPr="00F04B57">
        <w:rPr>
          <w:sz w:val="24"/>
          <w:szCs w:val="24"/>
        </w:rPr>
        <w:t>. При положительном результате ин виво в реакции бактериолиза:</w:t>
      </w:r>
    </w:p>
    <w:p w:rsidR="0069383C" w:rsidRPr="00F04B57" w:rsidRDefault="0069383C" w:rsidP="0069383C">
      <w:pPr>
        <w:tabs>
          <w:tab w:val="num" w:pos="1369"/>
          <w:tab w:val="left" w:pos="3420"/>
        </w:tabs>
        <w:ind w:left="1369" w:hanging="943"/>
        <w:rPr>
          <w:sz w:val="24"/>
          <w:szCs w:val="24"/>
        </w:rPr>
      </w:pPr>
      <w:r w:rsidRPr="00F04B57">
        <w:rPr>
          <w:sz w:val="24"/>
          <w:szCs w:val="24"/>
        </w:rPr>
        <w:t>1. При микроскопии видны стадии лизиса бактерий</w:t>
      </w:r>
    </w:p>
    <w:p w:rsidR="0069383C" w:rsidRPr="00F04B57" w:rsidRDefault="0069383C" w:rsidP="0069383C">
      <w:pPr>
        <w:tabs>
          <w:tab w:val="num" w:pos="1369"/>
          <w:tab w:val="left" w:pos="3420"/>
        </w:tabs>
        <w:ind w:left="1369" w:hanging="943"/>
        <w:rPr>
          <w:sz w:val="24"/>
          <w:szCs w:val="24"/>
        </w:rPr>
      </w:pPr>
      <w:r w:rsidRPr="00F04B57">
        <w:rPr>
          <w:sz w:val="24"/>
          <w:szCs w:val="24"/>
        </w:rPr>
        <w:t>2. Отмечается лизис лейкоцитов</w:t>
      </w:r>
    </w:p>
    <w:p w:rsidR="0069383C" w:rsidRPr="00F04B57" w:rsidRDefault="0069383C" w:rsidP="0069383C">
      <w:pPr>
        <w:tabs>
          <w:tab w:val="num" w:pos="1369"/>
          <w:tab w:val="left" w:pos="3420"/>
        </w:tabs>
        <w:ind w:left="1369" w:hanging="943"/>
        <w:rPr>
          <w:sz w:val="24"/>
          <w:szCs w:val="24"/>
        </w:rPr>
      </w:pPr>
      <w:r w:rsidRPr="00F04B57">
        <w:rPr>
          <w:sz w:val="24"/>
          <w:szCs w:val="24"/>
        </w:rPr>
        <w:t>3. Наблюдается склеивание бактерий и выпадение в осадок</w:t>
      </w:r>
    </w:p>
    <w:p w:rsidR="0069383C" w:rsidRPr="00F04B57" w:rsidRDefault="0069383C" w:rsidP="0069383C">
      <w:pPr>
        <w:tabs>
          <w:tab w:val="num" w:pos="1369"/>
          <w:tab w:val="left" w:pos="3420"/>
        </w:tabs>
        <w:ind w:left="1369" w:hanging="943"/>
        <w:rPr>
          <w:sz w:val="24"/>
          <w:szCs w:val="24"/>
        </w:rPr>
      </w:pPr>
      <w:r w:rsidRPr="00F04B57">
        <w:rPr>
          <w:sz w:val="24"/>
          <w:szCs w:val="24"/>
        </w:rPr>
        <w:t>4. Происходит гемолиз эритроцитов</w:t>
      </w:r>
    </w:p>
    <w:p w:rsidR="0069383C" w:rsidRPr="00F04B57" w:rsidRDefault="0069383C" w:rsidP="0069383C">
      <w:pPr>
        <w:tabs>
          <w:tab w:val="num" w:pos="1369"/>
          <w:tab w:val="left" w:pos="3420"/>
        </w:tabs>
        <w:ind w:left="1369" w:hanging="943"/>
        <w:rPr>
          <w:sz w:val="24"/>
          <w:szCs w:val="24"/>
        </w:rPr>
      </w:pPr>
      <w:r w:rsidRPr="00F04B57">
        <w:rPr>
          <w:sz w:val="24"/>
          <w:szCs w:val="24"/>
        </w:rPr>
        <w:t>5. Изменяется поверхностное натяжение бактерий</w:t>
      </w:r>
    </w:p>
    <w:p w:rsidR="0069383C" w:rsidRPr="00F04B57" w:rsidRDefault="0069383C" w:rsidP="0069383C">
      <w:pPr>
        <w:tabs>
          <w:tab w:val="left" w:pos="3420"/>
        </w:tabs>
        <w:rPr>
          <w:sz w:val="24"/>
          <w:szCs w:val="24"/>
        </w:rPr>
      </w:pPr>
      <w:r>
        <w:rPr>
          <w:sz w:val="24"/>
          <w:szCs w:val="24"/>
        </w:rPr>
        <w:t>58</w:t>
      </w:r>
      <w:r w:rsidRPr="00F04B57">
        <w:rPr>
          <w:sz w:val="24"/>
          <w:szCs w:val="24"/>
        </w:rPr>
        <w:t>. Антитела, участвующие в реакции гемолиза:</w:t>
      </w:r>
    </w:p>
    <w:p w:rsidR="0069383C" w:rsidRPr="00F04B57" w:rsidRDefault="0069383C" w:rsidP="0069383C">
      <w:pPr>
        <w:tabs>
          <w:tab w:val="num" w:pos="1369"/>
          <w:tab w:val="left" w:pos="3420"/>
        </w:tabs>
        <w:ind w:left="1369" w:hanging="943"/>
        <w:rPr>
          <w:sz w:val="24"/>
          <w:szCs w:val="24"/>
        </w:rPr>
      </w:pPr>
      <w:r w:rsidRPr="00F04B57">
        <w:rPr>
          <w:sz w:val="24"/>
          <w:szCs w:val="24"/>
        </w:rPr>
        <w:t>1. Гемагглютинины</w:t>
      </w:r>
    </w:p>
    <w:p w:rsidR="0069383C" w:rsidRPr="00F04B57" w:rsidRDefault="0069383C" w:rsidP="0069383C">
      <w:pPr>
        <w:tabs>
          <w:tab w:val="num" w:pos="1369"/>
          <w:tab w:val="left" w:pos="3420"/>
        </w:tabs>
        <w:ind w:left="1369" w:hanging="943"/>
        <w:rPr>
          <w:sz w:val="24"/>
          <w:szCs w:val="24"/>
        </w:rPr>
      </w:pPr>
      <w:r w:rsidRPr="00F04B57">
        <w:rPr>
          <w:sz w:val="24"/>
          <w:szCs w:val="24"/>
        </w:rPr>
        <w:t>2. Гемолизины</w:t>
      </w:r>
    </w:p>
    <w:p w:rsidR="0069383C" w:rsidRPr="00F04B57" w:rsidRDefault="0069383C" w:rsidP="0069383C">
      <w:pPr>
        <w:tabs>
          <w:tab w:val="num" w:pos="1369"/>
          <w:tab w:val="left" w:pos="3420"/>
        </w:tabs>
        <w:ind w:left="1369" w:hanging="943"/>
        <w:rPr>
          <w:sz w:val="24"/>
          <w:szCs w:val="24"/>
        </w:rPr>
      </w:pPr>
      <w:r w:rsidRPr="00F04B57">
        <w:rPr>
          <w:sz w:val="24"/>
          <w:szCs w:val="24"/>
        </w:rPr>
        <w:t>3. Преципитины</w:t>
      </w:r>
    </w:p>
    <w:p w:rsidR="0069383C" w:rsidRPr="00F04B57" w:rsidRDefault="0069383C" w:rsidP="0069383C">
      <w:pPr>
        <w:tabs>
          <w:tab w:val="num" w:pos="1369"/>
          <w:tab w:val="left" w:pos="3420"/>
        </w:tabs>
        <w:ind w:left="1369" w:hanging="943"/>
        <w:rPr>
          <w:sz w:val="24"/>
          <w:szCs w:val="24"/>
        </w:rPr>
      </w:pPr>
      <w:r w:rsidRPr="00F04B57">
        <w:rPr>
          <w:sz w:val="24"/>
          <w:szCs w:val="24"/>
        </w:rPr>
        <w:t>4. Комплементсвязывающие</w:t>
      </w:r>
    </w:p>
    <w:p w:rsidR="0069383C" w:rsidRPr="00F04B57" w:rsidRDefault="0069383C" w:rsidP="0069383C">
      <w:pPr>
        <w:tabs>
          <w:tab w:val="num" w:pos="1369"/>
          <w:tab w:val="left" w:pos="3420"/>
        </w:tabs>
        <w:ind w:left="1369" w:hanging="943"/>
        <w:rPr>
          <w:sz w:val="24"/>
          <w:szCs w:val="24"/>
        </w:rPr>
      </w:pPr>
      <w:r w:rsidRPr="00F04B57">
        <w:rPr>
          <w:sz w:val="24"/>
          <w:szCs w:val="24"/>
        </w:rPr>
        <w:t>5. Антитоксины</w:t>
      </w:r>
    </w:p>
    <w:p w:rsidR="0069383C" w:rsidRPr="00F04B57" w:rsidRDefault="0069383C" w:rsidP="0069383C">
      <w:pPr>
        <w:tabs>
          <w:tab w:val="left" w:pos="3420"/>
        </w:tabs>
        <w:rPr>
          <w:sz w:val="24"/>
          <w:szCs w:val="24"/>
        </w:rPr>
      </w:pPr>
      <w:r>
        <w:rPr>
          <w:sz w:val="24"/>
          <w:szCs w:val="24"/>
        </w:rPr>
        <w:t>59</w:t>
      </w:r>
      <w:r w:rsidRPr="00F04B57">
        <w:rPr>
          <w:sz w:val="24"/>
          <w:szCs w:val="24"/>
        </w:rPr>
        <w:t>. Гемолизины относятся к:</w:t>
      </w:r>
    </w:p>
    <w:p w:rsidR="0069383C" w:rsidRPr="00F04B57" w:rsidRDefault="0069383C" w:rsidP="0069383C">
      <w:pPr>
        <w:tabs>
          <w:tab w:val="num" w:pos="1369"/>
          <w:tab w:val="left" w:pos="3420"/>
        </w:tabs>
        <w:ind w:left="1369" w:hanging="943"/>
        <w:rPr>
          <w:sz w:val="24"/>
          <w:szCs w:val="24"/>
        </w:rPr>
      </w:pPr>
      <w:r w:rsidRPr="00F04B57">
        <w:rPr>
          <w:sz w:val="24"/>
          <w:szCs w:val="24"/>
        </w:rPr>
        <w:t xml:space="preserve">1. </w:t>
      </w:r>
      <w:r w:rsidRPr="00F04B57">
        <w:rPr>
          <w:sz w:val="24"/>
          <w:szCs w:val="24"/>
          <w:lang w:val="en-US"/>
        </w:rPr>
        <w:t>IgA</w:t>
      </w:r>
    </w:p>
    <w:p w:rsidR="0069383C" w:rsidRPr="00F04B57" w:rsidRDefault="0069383C" w:rsidP="0069383C">
      <w:pPr>
        <w:tabs>
          <w:tab w:val="num" w:pos="1369"/>
          <w:tab w:val="left" w:pos="3420"/>
        </w:tabs>
        <w:ind w:left="1369" w:hanging="943"/>
        <w:rPr>
          <w:sz w:val="24"/>
          <w:szCs w:val="24"/>
        </w:rPr>
      </w:pPr>
      <w:r w:rsidRPr="00F04B57">
        <w:rPr>
          <w:sz w:val="24"/>
          <w:szCs w:val="24"/>
        </w:rPr>
        <w:t xml:space="preserve">2. </w:t>
      </w:r>
      <w:r w:rsidRPr="00F04B57">
        <w:rPr>
          <w:sz w:val="24"/>
          <w:szCs w:val="24"/>
          <w:lang w:val="en-US"/>
        </w:rPr>
        <w:t>IgG</w:t>
      </w:r>
    </w:p>
    <w:p w:rsidR="0069383C" w:rsidRPr="00F04B57" w:rsidRDefault="0069383C" w:rsidP="0069383C">
      <w:pPr>
        <w:tabs>
          <w:tab w:val="num" w:pos="1369"/>
          <w:tab w:val="left" w:pos="3420"/>
        </w:tabs>
        <w:ind w:left="1369" w:hanging="943"/>
        <w:rPr>
          <w:sz w:val="24"/>
          <w:szCs w:val="24"/>
        </w:rPr>
      </w:pPr>
      <w:r w:rsidRPr="00F04B57">
        <w:rPr>
          <w:sz w:val="24"/>
          <w:szCs w:val="24"/>
        </w:rPr>
        <w:t xml:space="preserve">3. </w:t>
      </w:r>
      <w:r w:rsidRPr="00F04B57">
        <w:rPr>
          <w:sz w:val="24"/>
          <w:szCs w:val="24"/>
          <w:lang w:val="en-US"/>
        </w:rPr>
        <w:t>IgM</w:t>
      </w:r>
    </w:p>
    <w:p w:rsidR="0069383C" w:rsidRPr="00F04B57" w:rsidRDefault="0069383C" w:rsidP="0069383C">
      <w:pPr>
        <w:tabs>
          <w:tab w:val="num" w:pos="1369"/>
          <w:tab w:val="left" w:pos="3420"/>
        </w:tabs>
        <w:ind w:left="1369" w:hanging="943"/>
        <w:rPr>
          <w:sz w:val="24"/>
          <w:szCs w:val="24"/>
        </w:rPr>
      </w:pPr>
      <w:r w:rsidRPr="00F04B57">
        <w:rPr>
          <w:sz w:val="24"/>
          <w:szCs w:val="24"/>
        </w:rPr>
        <w:t xml:space="preserve">4. </w:t>
      </w:r>
      <w:r w:rsidRPr="00F04B57">
        <w:rPr>
          <w:sz w:val="24"/>
          <w:szCs w:val="24"/>
          <w:lang w:val="en-US"/>
        </w:rPr>
        <w:t>IgD</w:t>
      </w:r>
    </w:p>
    <w:p w:rsidR="0069383C" w:rsidRPr="00F04B57" w:rsidRDefault="0069383C" w:rsidP="0069383C">
      <w:pPr>
        <w:tabs>
          <w:tab w:val="num" w:pos="1369"/>
          <w:tab w:val="left" w:pos="3420"/>
        </w:tabs>
        <w:ind w:left="1369" w:hanging="943"/>
        <w:rPr>
          <w:sz w:val="24"/>
          <w:szCs w:val="24"/>
        </w:rPr>
      </w:pPr>
      <w:r w:rsidRPr="00F04B57">
        <w:rPr>
          <w:sz w:val="24"/>
          <w:szCs w:val="24"/>
        </w:rPr>
        <w:t xml:space="preserve">5.  </w:t>
      </w:r>
      <w:r w:rsidRPr="00F04B57">
        <w:rPr>
          <w:sz w:val="24"/>
          <w:szCs w:val="24"/>
          <w:lang w:val="en-US"/>
        </w:rPr>
        <w:t>IgE</w:t>
      </w:r>
    </w:p>
    <w:p w:rsidR="0069383C" w:rsidRPr="00F04B57" w:rsidRDefault="0069383C" w:rsidP="0069383C">
      <w:pPr>
        <w:tabs>
          <w:tab w:val="num" w:pos="1369"/>
          <w:tab w:val="left" w:pos="3420"/>
        </w:tabs>
        <w:rPr>
          <w:sz w:val="24"/>
          <w:szCs w:val="24"/>
        </w:rPr>
      </w:pPr>
      <w:r w:rsidRPr="00F04B57">
        <w:rPr>
          <w:sz w:val="24"/>
          <w:szCs w:val="24"/>
        </w:rPr>
        <w:t>6</w:t>
      </w:r>
      <w:r>
        <w:rPr>
          <w:sz w:val="24"/>
          <w:szCs w:val="24"/>
        </w:rPr>
        <w:t>0</w:t>
      </w:r>
      <w:r w:rsidRPr="00F04B57">
        <w:rPr>
          <w:sz w:val="24"/>
          <w:szCs w:val="24"/>
        </w:rPr>
        <w:t>. Клеточный   иммунный ответ опосредован:</w:t>
      </w:r>
    </w:p>
    <w:p w:rsidR="0069383C" w:rsidRPr="00F04B57" w:rsidRDefault="0069383C" w:rsidP="0069383C">
      <w:pPr>
        <w:tabs>
          <w:tab w:val="num" w:pos="1369"/>
          <w:tab w:val="left" w:pos="3420"/>
        </w:tabs>
        <w:rPr>
          <w:sz w:val="24"/>
          <w:szCs w:val="24"/>
        </w:rPr>
      </w:pPr>
      <w:r w:rsidRPr="00F04B57">
        <w:rPr>
          <w:sz w:val="24"/>
          <w:szCs w:val="24"/>
        </w:rPr>
        <w:t>1. В-клетками</w:t>
      </w:r>
    </w:p>
    <w:p w:rsidR="0069383C" w:rsidRPr="00F04B57" w:rsidRDefault="0069383C" w:rsidP="0069383C">
      <w:pPr>
        <w:tabs>
          <w:tab w:val="num" w:pos="1369"/>
          <w:tab w:val="left" w:pos="3420"/>
        </w:tabs>
        <w:rPr>
          <w:sz w:val="24"/>
          <w:szCs w:val="24"/>
        </w:rPr>
      </w:pPr>
      <w:r w:rsidRPr="00F04B57">
        <w:rPr>
          <w:sz w:val="24"/>
          <w:szCs w:val="24"/>
        </w:rPr>
        <w:t>2. Т -клетками</w:t>
      </w:r>
    </w:p>
    <w:p w:rsidR="0069383C" w:rsidRPr="00F04B57" w:rsidRDefault="0069383C" w:rsidP="0069383C">
      <w:pPr>
        <w:tabs>
          <w:tab w:val="num" w:pos="1369"/>
          <w:tab w:val="left" w:pos="3420"/>
        </w:tabs>
        <w:rPr>
          <w:sz w:val="24"/>
          <w:szCs w:val="24"/>
        </w:rPr>
      </w:pPr>
      <w:r w:rsidRPr="00F04B57">
        <w:rPr>
          <w:sz w:val="24"/>
          <w:szCs w:val="24"/>
        </w:rPr>
        <w:t>3. Т и В клетками</w:t>
      </w:r>
    </w:p>
    <w:p w:rsidR="0069383C" w:rsidRPr="00F04B57" w:rsidRDefault="0069383C" w:rsidP="0069383C">
      <w:pPr>
        <w:tabs>
          <w:tab w:val="num" w:pos="1369"/>
          <w:tab w:val="left" w:pos="3420"/>
        </w:tabs>
        <w:rPr>
          <w:sz w:val="24"/>
          <w:szCs w:val="24"/>
        </w:rPr>
      </w:pPr>
      <w:r w:rsidRPr="00F04B57">
        <w:rPr>
          <w:sz w:val="24"/>
          <w:szCs w:val="24"/>
        </w:rPr>
        <w:t>4. Эндотелиальными клетками</w:t>
      </w:r>
    </w:p>
    <w:p w:rsidR="0069383C" w:rsidRPr="00F04B57" w:rsidRDefault="0069383C" w:rsidP="0069383C">
      <w:pPr>
        <w:tabs>
          <w:tab w:val="num" w:pos="1369"/>
          <w:tab w:val="left" w:pos="3420"/>
        </w:tabs>
        <w:rPr>
          <w:sz w:val="24"/>
          <w:szCs w:val="24"/>
        </w:rPr>
      </w:pPr>
      <w:r w:rsidRPr="00F04B57">
        <w:rPr>
          <w:sz w:val="24"/>
          <w:szCs w:val="24"/>
        </w:rPr>
        <w:t>5. Клетками кожи</w:t>
      </w:r>
    </w:p>
    <w:p w:rsidR="0069383C" w:rsidRPr="00F04B57" w:rsidRDefault="0069383C" w:rsidP="0069383C">
      <w:pPr>
        <w:tabs>
          <w:tab w:val="num" w:pos="1369"/>
          <w:tab w:val="left" w:pos="3420"/>
        </w:tabs>
        <w:rPr>
          <w:sz w:val="24"/>
          <w:szCs w:val="24"/>
        </w:rPr>
      </w:pPr>
      <w:r w:rsidRPr="00F04B57">
        <w:rPr>
          <w:sz w:val="24"/>
          <w:szCs w:val="24"/>
        </w:rPr>
        <w:t>6</w:t>
      </w:r>
      <w:r>
        <w:rPr>
          <w:sz w:val="24"/>
          <w:szCs w:val="24"/>
        </w:rPr>
        <w:t>1</w:t>
      </w:r>
      <w:r w:rsidRPr="00F04B57">
        <w:rPr>
          <w:sz w:val="24"/>
          <w:szCs w:val="24"/>
        </w:rPr>
        <w:t>. Гуморальный иммунный ответ:</w:t>
      </w:r>
    </w:p>
    <w:p w:rsidR="0069383C" w:rsidRPr="00F04B57" w:rsidRDefault="0069383C" w:rsidP="0069383C">
      <w:pPr>
        <w:tabs>
          <w:tab w:val="num" w:pos="1369"/>
          <w:tab w:val="left" w:pos="3420"/>
        </w:tabs>
        <w:rPr>
          <w:sz w:val="24"/>
          <w:szCs w:val="24"/>
        </w:rPr>
      </w:pPr>
      <w:r w:rsidRPr="00F04B57">
        <w:rPr>
          <w:sz w:val="24"/>
          <w:szCs w:val="24"/>
        </w:rPr>
        <w:t>1. Результат продукции В клетками антител</w:t>
      </w:r>
    </w:p>
    <w:p w:rsidR="0069383C" w:rsidRPr="00F04B57" w:rsidRDefault="0069383C" w:rsidP="0069383C">
      <w:pPr>
        <w:tabs>
          <w:tab w:val="num" w:pos="1369"/>
          <w:tab w:val="left" w:pos="3420"/>
        </w:tabs>
        <w:rPr>
          <w:sz w:val="24"/>
          <w:szCs w:val="24"/>
        </w:rPr>
      </w:pPr>
      <w:r w:rsidRPr="00F04B57">
        <w:rPr>
          <w:sz w:val="24"/>
          <w:szCs w:val="24"/>
        </w:rPr>
        <w:t>2. Вовлекает Т-клетки</w:t>
      </w:r>
    </w:p>
    <w:p w:rsidR="0069383C" w:rsidRPr="00F04B57" w:rsidRDefault="0069383C" w:rsidP="0069383C">
      <w:pPr>
        <w:tabs>
          <w:tab w:val="left" w:pos="3420"/>
        </w:tabs>
        <w:rPr>
          <w:sz w:val="24"/>
          <w:szCs w:val="24"/>
        </w:rPr>
      </w:pPr>
      <w:r w:rsidRPr="00F04B57">
        <w:rPr>
          <w:sz w:val="24"/>
          <w:szCs w:val="24"/>
        </w:rPr>
        <w:t xml:space="preserve">3. Нуждается в макрофагах, представляющих антиген В    </w:t>
      </w:r>
    </w:p>
    <w:p w:rsidR="0069383C" w:rsidRPr="00F04B57" w:rsidRDefault="0069383C" w:rsidP="0069383C">
      <w:pPr>
        <w:tabs>
          <w:tab w:val="num" w:pos="1369"/>
          <w:tab w:val="left" w:pos="3420"/>
        </w:tabs>
        <w:rPr>
          <w:sz w:val="24"/>
          <w:szCs w:val="24"/>
        </w:rPr>
      </w:pPr>
      <w:r w:rsidRPr="00F04B57">
        <w:rPr>
          <w:sz w:val="24"/>
          <w:szCs w:val="24"/>
        </w:rPr>
        <w:t xml:space="preserve"> клеткам</w:t>
      </w:r>
    </w:p>
    <w:p w:rsidR="0069383C" w:rsidRPr="00F04B57" w:rsidRDefault="0069383C" w:rsidP="0069383C">
      <w:pPr>
        <w:tabs>
          <w:tab w:val="num" w:pos="1369"/>
          <w:tab w:val="left" w:pos="3420"/>
        </w:tabs>
        <w:rPr>
          <w:sz w:val="24"/>
          <w:szCs w:val="24"/>
        </w:rPr>
      </w:pPr>
      <w:r w:rsidRPr="00F04B57">
        <w:rPr>
          <w:sz w:val="24"/>
          <w:szCs w:val="24"/>
        </w:rPr>
        <w:t>4. Часть системы естественного иммунитета</w:t>
      </w:r>
    </w:p>
    <w:p w:rsidR="0069383C" w:rsidRPr="00F04B57" w:rsidRDefault="0069383C" w:rsidP="0069383C">
      <w:pPr>
        <w:tabs>
          <w:tab w:val="num" w:pos="1369"/>
          <w:tab w:val="left" w:pos="3420"/>
        </w:tabs>
        <w:rPr>
          <w:sz w:val="24"/>
          <w:szCs w:val="24"/>
        </w:rPr>
      </w:pPr>
      <w:r w:rsidRPr="00F04B57">
        <w:rPr>
          <w:sz w:val="24"/>
          <w:szCs w:val="24"/>
        </w:rPr>
        <w:t>5. Проявляется в бурсе Фабрициуса у млекопитающих</w:t>
      </w:r>
    </w:p>
    <w:p w:rsidR="0069383C" w:rsidRPr="00F04B57" w:rsidRDefault="0069383C" w:rsidP="0069383C">
      <w:pPr>
        <w:tabs>
          <w:tab w:val="num" w:pos="1369"/>
          <w:tab w:val="left" w:pos="3420"/>
        </w:tabs>
        <w:rPr>
          <w:sz w:val="24"/>
          <w:szCs w:val="24"/>
        </w:rPr>
      </w:pPr>
      <w:r w:rsidRPr="00F04B57">
        <w:rPr>
          <w:sz w:val="24"/>
          <w:szCs w:val="24"/>
        </w:rPr>
        <w:t>6</w:t>
      </w:r>
      <w:r>
        <w:rPr>
          <w:sz w:val="24"/>
          <w:szCs w:val="24"/>
        </w:rPr>
        <w:t>2</w:t>
      </w:r>
      <w:r w:rsidRPr="00F04B57">
        <w:rPr>
          <w:sz w:val="24"/>
          <w:szCs w:val="24"/>
        </w:rPr>
        <w:t>. Все относится к суперантигену, за исключением:</w:t>
      </w:r>
    </w:p>
    <w:p w:rsidR="0069383C" w:rsidRPr="00F04B57" w:rsidRDefault="0069383C" w:rsidP="0069383C">
      <w:pPr>
        <w:tabs>
          <w:tab w:val="left" w:pos="3420"/>
        </w:tabs>
        <w:rPr>
          <w:sz w:val="24"/>
          <w:szCs w:val="24"/>
        </w:rPr>
      </w:pPr>
      <w:r w:rsidRPr="00F04B57">
        <w:rPr>
          <w:sz w:val="24"/>
          <w:szCs w:val="24"/>
        </w:rPr>
        <w:t>1. Связывается непосредственно с молекулами МНС</w:t>
      </w:r>
    </w:p>
    <w:p w:rsidR="0069383C" w:rsidRPr="00F04B57" w:rsidRDefault="0069383C" w:rsidP="0069383C">
      <w:pPr>
        <w:tabs>
          <w:tab w:val="left" w:pos="3420"/>
        </w:tabs>
        <w:rPr>
          <w:sz w:val="24"/>
          <w:szCs w:val="24"/>
        </w:rPr>
      </w:pPr>
      <w:r w:rsidRPr="00F04B57">
        <w:rPr>
          <w:sz w:val="24"/>
          <w:szCs w:val="24"/>
        </w:rPr>
        <w:t xml:space="preserve">2. Связывается с наружным участком молекуля МНС </w:t>
      </w:r>
    </w:p>
    <w:p w:rsidR="0069383C" w:rsidRPr="00F04B57" w:rsidRDefault="0069383C" w:rsidP="0069383C">
      <w:pPr>
        <w:tabs>
          <w:tab w:val="left" w:pos="3420"/>
        </w:tabs>
        <w:rPr>
          <w:sz w:val="24"/>
          <w:szCs w:val="24"/>
        </w:rPr>
      </w:pPr>
      <w:r w:rsidRPr="00F04B57">
        <w:rPr>
          <w:sz w:val="24"/>
          <w:szCs w:val="24"/>
        </w:rPr>
        <w:t>3. Распознается антигенспецифическим Т-лимфоцитом</w:t>
      </w:r>
    </w:p>
    <w:p w:rsidR="0069383C" w:rsidRPr="00F04B57" w:rsidRDefault="0069383C" w:rsidP="0069383C">
      <w:pPr>
        <w:tabs>
          <w:tab w:val="left" w:pos="3420"/>
        </w:tabs>
        <w:rPr>
          <w:sz w:val="24"/>
          <w:szCs w:val="24"/>
        </w:rPr>
      </w:pPr>
      <w:r w:rsidRPr="00F04B57">
        <w:rPr>
          <w:sz w:val="24"/>
          <w:szCs w:val="24"/>
        </w:rPr>
        <w:t xml:space="preserve">4. Распознается многими Т-лимфоцитами </w:t>
      </w:r>
    </w:p>
    <w:p w:rsidR="0069383C" w:rsidRPr="00F04B57" w:rsidRDefault="0069383C" w:rsidP="0069383C">
      <w:pPr>
        <w:tabs>
          <w:tab w:val="left" w:pos="3420"/>
        </w:tabs>
        <w:rPr>
          <w:sz w:val="24"/>
          <w:szCs w:val="24"/>
        </w:rPr>
      </w:pPr>
      <w:r w:rsidRPr="00F04B57">
        <w:rPr>
          <w:sz w:val="24"/>
          <w:szCs w:val="24"/>
        </w:rPr>
        <w:t>5. Стимулирует избыточную пролиферацию Инетрлейкина-2</w:t>
      </w:r>
    </w:p>
    <w:p w:rsidR="0069383C" w:rsidRPr="00F04B57" w:rsidRDefault="0069383C" w:rsidP="0069383C">
      <w:pPr>
        <w:tabs>
          <w:tab w:val="num" w:pos="1369"/>
          <w:tab w:val="left" w:pos="3420"/>
        </w:tabs>
        <w:rPr>
          <w:sz w:val="24"/>
          <w:szCs w:val="24"/>
        </w:rPr>
      </w:pPr>
      <w:r w:rsidRPr="00F04B57">
        <w:rPr>
          <w:sz w:val="24"/>
          <w:szCs w:val="24"/>
        </w:rPr>
        <w:t>6</w:t>
      </w:r>
      <w:r>
        <w:rPr>
          <w:sz w:val="24"/>
          <w:szCs w:val="24"/>
        </w:rPr>
        <w:t>3</w:t>
      </w:r>
      <w:r w:rsidRPr="00F04B57">
        <w:rPr>
          <w:sz w:val="24"/>
          <w:szCs w:val="24"/>
        </w:rPr>
        <w:t>. Гетерогенные антигены:</w:t>
      </w:r>
    </w:p>
    <w:p w:rsidR="0069383C" w:rsidRPr="00F04B57" w:rsidRDefault="0069383C" w:rsidP="0069383C">
      <w:pPr>
        <w:tabs>
          <w:tab w:val="left" w:pos="3420"/>
        </w:tabs>
        <w:rPr>
          <w:sz w:val="24"/>
          <w:szCs w:val="24"/>
        </w:rPr>
      </w:pPr>
      <w:r w:rsidRPr="00F04B57">
        <w:rPr>
          <w:sz w:val="24"/>
          <w:szCs w:val="24"/>
        </w:rPr>
        <w:t xml:space="preserve">     1. Обнаруживаются у некоторых представителей данного вида</w:t>
      </w:r>
    </w:p>
    <w:p w:rsidR="0069383C" w:rsidRPr="00F04B57" w:rsidRDefault="0069383C" w:rsidP="0069383C">
      <w:pPr>
        <w:tabs>
          <w:tab w:val="num" w:pos="1369"/>
          <w:tab w:val="left" w:pos="3420"/>
        </w:tabs>
        <w:rPr>
          <w:sz w:val="24"/>
          <w:szCs w:val="24"/>
        </w:rPr>
      </w:pPr>
      <w:r w:rsidRPr="00F04B57">
        <w:rPr>
          <w:sz w:val="24"/>
          <w:szCs w:val="24"/>
        </w:rPr>
        <w:lastRenderedPageBreak/>
        <w:t xml:space="preserve">     2. Могут иметь идиопатическую вариацию</w:t>
      </w:r>
    </w:p>
    <w:p w:rsidR="0069383C" w:rsidRPr="00F04B57" w:rsidRDefault="0069383C" w:rsidP="0069383C">
      <w:pPr>
        <w:tabs>
          <w:tab w:val="num" w:pos="1369"/>
          <w:tab w:val="left" w:pos="3420"/>
        </w:tabs>
        <w:rPr>
          <w:sz w:val="24"/>
          <w:szCs w:val="24"/>
        </w:rPr>
      </w:pPr>
      <w:r w:rsidRPr="00F04B57">
        <w:rPr>
          <w:sz w:val="24"/>
          <w:szCs w:val="24"/>
        </w:rPr>
        <w:t xml:space="preserve">     3. Специфичны для макрофагов</w:t>
      </w:r>
    </w:p>
    <w:p w:rsidR="0069383C" w:rsidRPr="00F04B57" w:rsidRDefault="0069383C" w:rsidP="0069383C">
      <w:pPr>
        <w:tabs>
          <w:tab w:val="num" w:pos="1369"/>
          <w:tab w:val="left" w:pos="3420"/>
        </w:tabs>
        <w:rPr>
          <w:sz w:val="24"/>
          <w:szCs w:val="24"/>
        </w:rPr>
      </w:pPr>
      <w:r w:rsidRPr="00F04B57">
        <w:rPr>
          <w:sz w:val="24"/>
          <w:szCs w:val="24"/>
        </w:rPr>
        <w:t xml:space="preserve">     4. Обнаруживаются у несвязанных между собой видов</w:t>
      </w:r>
    </w:p>
    <w:p w:rsidR="0069383C" w:rsidRPr="00F04B57" w:rsidRDefault="0069383C" w:rsidP="0069383C">
      <w:pPr>
        <w:tabs>
          <w:tab w:val="num" w:pos="1369"/>
          <w:tab w:val="left" w:pos="3420"/>
        </w:tabs>
        <w:rPr>
          <w:sz w:val="24"/>
          <w:szCs w:val="24"/>
        </w:rPr>
      </w:pPr>
      <w:r w:rsidRPr="00F04B57">
        <w:rPr>
          <w:sz w:val="24"/>
          <w:szCs w:val="24"/>
        </w:rPr>
        <w:t xml:space="preserve">     5. Обнаруживаются на поверхности тромбоцитов</w:t>
      </w:r>
    </w:p>
    <w:p w:rsidR="0069383C" w:rsidRPr="00F04B57" w:rsidRDefault="0069383C" w:rsidP="0069383C">
      <w:pPr>
        <w:tabs>
          <w:tab w:val="num" w:pos="1369"/>
          <w:tab w:val="left" w:pos="3420"/>
        </w:tabs>
        <w:rPr>
          <w:sz w:val="24"/>
          <w:szCs w:val="24"/>
        </w:rPr>
      </w:pPr>
      <w:r w:rsidRPr="00F04B57">
        <w:rPr>
          <w:sz w:val="24"/>
          <w:szCs w:val="24"/>
        </w:rPr>
        <w:t>6</w:t>
      </w:r>
      <w:r>
        <w:rPr>
          <w:sz w:val="24"/>
          <w:szCs w:val="24"/>
        </w:rPr>
        <w:t>4</w:t>
      </w:r>
      <w:r w:rsidRPr="00F04B57">
        <w:rPr>
          <w:sz w:val="24"/>
          <w:szCs w:val="24"/>
        </w:rPr>
        <w:t>. При дефиците секреторного 1</w:t>
      </w:r>
      <w:r w:rsidRPr="00F04B57">
        <w:rPr>
          <w:sz w:val="24"/>
          <w:szCs w:val="24"/>
          <w:lang w:val="en-US"/>
        </w:rPr>
        <w:t>gA</w:t>
      </w:r>
      <w:r w:rsidRPr="00F04B57">
        <w:rPr>
          <w:sz w:val="24"/>
          <w:szCs w:val="24"/>
        </w:rPr>
        <w:t xml:space="preserve"> инфекции характерны для:</w:t>
      </w:r>
    </w:p>
    <w:p w:rsidR="0069383C" w:rsidRPr="00F04B57" w:rsidRDefault="0069383C" w:rsidP="0069383C">
      <w:pPr>
        <w:tabs>
          <w:tab w:val="num" w:pos="1369"/>
          <w:tab w:val="left" w:pos="3420"/>
        </w:tabs>
        <w:rPr>
          <w:sz w:val="24"/>
          <w:szCs w:val="24"/>
        </w:rPr>
      </w:pPr>
      <w:r w:rsidRPr="00F04B57">
        <w:rPr>
          <w:sz w:val="24"/>
          <w:szCs w:val="24"/>
        </w:rPr>
        <w:t xml:space="preserve">     1. Респираторного тракта</w:t>
      </w:r>
    </w:p>
    <w:p w:rsidR="0069383C" w:rsidRPr="00F04B57" w:rsidRDefault="0069383C" w:rsidP="0069383C">
      <w:pPr>
        <w:tabs>
          <w:tab w:val="num" w:pos="1369"/>
          <w:tab w:val="left" w:pos="3420"/>
        </w:tabs>
        <w:rPr>
          <w:sz w:val="24"/>
          <w:szCs w:val="24"/>
        </w:rPr>
      </w:pPr>
      <w:r w:rsidRPr="00F04B57">
        <w:rPr>
          <w:sz w:val="24"/>
          <w:szCs w:val="24"/>
        </w:rPr>
        <w:t xml:space="preserve">     2. Гастроинтестиального тракта  </w:t>
      </w:r>
    </w:p>
    <w:p w:rsidR="0069383C" w:rsidRPr="00F04B57" w:rsidRDefault="0069383C" w:rsidP="0069383C">
      <w:pPr>
        <w:tabs>
          <w:tab w:val="num" w:pos="1369"/>
          <w:tab w:val="left" w:pos="3420"/>
        </w:tabs>
        <w:rPr>
          <w:sz w:val="24"/>
          <w:szCs w:val="24"/>
        </w:rPr>
      </w:pPr>
      <w:r w:rsidRPr="00F04B57">
        <w:rPr>
          <w:sz w:val="24"/>
          <w:szCs w:val="24"/>
        </w:rPr>
        <w:t xml:space="preserve">     3. Урогенитального тракта </w:t>
      </w:r>
    </w:p>
    <w:p w:rsidR="0069383C" w:rsidRPr="00F04B57" w:rsidRDefault="0069383C" w:rsidP="0069383C">
      <w:pPr>
        <w:tabs>
          <w:tab w:val="num" w:pos="1369"/>
          <w:tab w:val="left" w:pos="3420"/>
        </w:tabs>
        <w:rPr>
          <w:sz w:val="24"/>
          <w:szCs w:val="24"/>
        </w:rPr>
      </w:pPr>
      <w:r w:rsidRPr="00F04B57">
        <w:rPr>
          <w:sz w:val="24"/>
          <w:szCs w:val="24"/>
        </w:rPr>
        <w:t xml:space="preserve">     4. Любой вышеуказанной локализации</w:t>
      </w:r>
    </w:p>
    <w:p w:rsidR="0069383C" w:rsidRPr="00F04B57" w:rsidRDefault="0069383C" w:rsidP="0069383C">
      <w:pPr>
        <w:tabs>
          <w:tab w:val="num" w:pos="1369"/>
          <w:tab w:val="left" w:pos="3420"/>
        </w:tabs>
        <w:rPr>
          <w:sz w:val="24"/>
          <w:szCs w:val="24"/>
        </w:rPr>
      </w:pPr>
      <w:r w:rsidRPr="00F04B57">
        <w:rPr>
          <w:sz w:val="24"/>
          <w:szCs w:val="24"/>
        </w:rPr>
        <w:t xml:space="preserve">     5. Не характерны для подобной локализации </w:t>
      </w:r>
    </w:p>
    <w:p w:rsidR="0069383C" w:rsidRPr="00F04B57" w:rsidRDefault="0069383C" w:rsidP="0069383C">
      <w:pPr>
        <w:tabs>
          <w:tab w:val="num" w:pos="1369"/>
          <w:tab w:val="left" w:pos="3420"/>
        </w:tabs>
        <w:rPr>
          <w:sz w:val="24"/>
          <w:szCs w:val="24"/>
        </w:rPr>
      </w:pPr>
      <w:r w:rsidRPr="00F04B57">
        <w:rPr>
          <w:sz w:val="24"/>
          <w:szCs w:val="24"/>
        </w:rPr>
        <w:t>6</w:t>
      </w:r>
      <w:r>
        <w:rPr>
          <w:sz w:val="24"/>
          <w:szCs w:val="24"/>
        </w:rPr>
        <w:t>5</w:t>
      </w:r>
      <w:r w:rsidRPr="00F04B57">
        <w:rPr>
          <w:sz w:val="24"/>
          <w:szCs w:val="24"/>
        </w:rPr>
        <w:t>. У людей первичные органы иммунитета включают:</w:t>
      </w:r>
    </w:p>
    <w:p w:rsidR="0069383C" w:rsidRPr="00F04B57" w:rsidRDefault="0069383C" w:rsidP="0069383C">
      <w:pPr>
        <w:tabs>
          <w:tab w:val="num" w:pos="1369"/>
          <w:tab w:val="left" w:pos="3420"/>
        </w:tabs>
        <w:rPr>
          <w:sz w:val="24"/>
          <w:szCs w:val="24"/>
        </w:rPr>
      </w:pPr>
      <w:r w:rsidRPr="00F04B57">
        <w:rPr>
          <w:sz w:val="24"/>
          <w:szCs w:val="24"/>
        </w:rPr>
        <w:t xml:space="preserve">      1. Тимус и печень    </w:t>
      </w:r>
    </w:p>
    <w:p w:rsidR="0069383C" w:rsidRPr="00F04B57" w:rsidRDefault="0069383C" w:rsidP="0069383C">
      <w:pPr>
        <w:tabs>
          <w:tab w:val="num" w:pos="1369"/>
          <w:tab w:val="left" w:pos="3420"/>
        </w:tabs>
        <w:rPr>
          <w:sz w:val="24"/>
          <w:szCs w:val="24"/>
        </w:rPr>
      </w:pPr>
      <w:r w:rsidRPr="00F04B57">
        <w:rPr>
          <w:sz w:val="24"/>
          <w:szCs w:val="24"/>
        </w:rPr>
        <w:t xml:space="preserve">      2. Селезенку и почки</w:t>
      </w:r>
    </w:p>
    <w:p w:rsidR="0069383C" w:rsidRPr="00F04B57" w:rsidRDefault="0069383C" w:rsidP="0069383C">
      <w:pPr>
        <w:tabs>
          <w:tab w:val="num" w:pos="1369"/>
          <w:tab w:val="left" w:pos="3420"/>
        </w:tabs>
        <w:rPr>
          <w:sz w:val="24"/>
          <w:szCs w:val="24"/>
        </w:rPr>
      </w:pPr>
      <w:r w:rsidRPr="00F04B57">
        <w:rPr>
          <w:sz w:val="24"/>
          <w:szCs w:val="24"/>
        </w:rPr>
        <w:t xml:space="preserve">      3. Бурса-эквивалентные участки и тимус</w:t>
      </w:r>
    </w:p>
    <w:p w:rsidR="0069383C" w:rsidRPr="00F04B57" w:rsidRDefault="0069383C" w:rsidP="0069383C">
      <w:pPr>
        <w:tabs>
          <w:tab w:val="num" w:pos="1369"/>
          <w:tab w:val="left" w:pos="3420"/>
        </w:tabs>
        <w:rPr>
          <w:sz w:val="24"/>
          <w:szCs w:val="24"/>
        </w:rPr>
      </w:pPr>
      <w:r w:rsidRPr="00F04B57">
        <w:rPr>
          <w:sz w:val="24"/>
          <w:szCs w:val="24"/>
        </w:rPr>
        <w:t xml:space="preserve">      4. Желудок и легкие</w:t>
      </w:r>
    </w:p>
    <w:p w:rsidR="00A64E9E" w:rsidRPr="00F04B57" w:rsidRDefault="0069383C" w:rsidP="0069383C">
      <w:pPr>
        <w:tabs>
          <w:tab w:val="left" w:pos="3420"/>
        </w:tabs>
        <w:rPr>
          <w:sz w:val="24"/>
          <w:szCs w:val="24"/>
        </w:rPr>
      </w:pPr>
      <w:r w:rsidRPr="00F04B57">
        <w:rPr>
          <w:sz w:val="24"/>
          <w:szCs w:val="24"/>
        </w:rPr>
        <w:t xml:space="preserve">      5. Желудок и легкие</w:t>
      </w:r>
    </w:p>
    <w:p w:rsidR="00A64E9E" w:rsidRPr="00F04B57" w:rsidRDefault="00A64E9E" w:rsidP="00A64E9E">
      <w:pPr>
        <w:tabs>
          <w:tab w:val="left" w:pos="3420"/>
        </w:tabs>
        <w:rPr>
          <w:sz w:val="24"/>
          <w:szCs w:val="24"/>
        </w:rPr>
      </w:pPr>
    </w:p>
    <w:p w:rsidR="00A64E9E" w:rsidRPr="00F04B57" w:rsidRDefault="00A64E9E" w:rsidP="00A64E9E">
      <w:pPr>
        <w:tabs>
          <w:tab w:val="num" w:pos="1369"/>
          <w:tab w:val="left" w:pos="3420"/>
        </w:tabs>
        <w:rPr>
          <w:sz w:val="24"/>
          <w:szCs w:val="24"/>
        </w:rPr>
      </w:pPr>
    </w:p>
    <w:p w:rsidR="00A64E9E" w:rsidRPr="00F04B57" w:rsidRDefault="00A64E9E" w:rsidP="00A64E9E">
      <w:pPr>
        <w:tabs>
          <w:tab w:val="num" w:pos="1369"/>
          <w:tab w:val="left" w:pos="3420"/>
        </w:tabs>
        <w:rPr>
          <w:sz w:val="24"/>
          <w:szCs w:val="24"/>
        </w:rPr>
      </w:pPr>
      <w:r w:rsidRPr="00F04B57">
        <w:rPr>
          <w:sz w:val="24"/>
          <w:szCs w:val="24"/>
        </w:rPr>
        <w:t>6</w:t>
      </w:r>
      <w:r w:rsidR="0069383C">
        <w:rPr>
          <w:sz w:val="24"/>
          <w:szCs w:val="24"/>
        </w:rPr>
        <w:t>6</w:t>
      </w:r>
      <w:r w:rsidRPr="00F04B57">
        <w:rPr>
          <w:sz w:val="24"/>
          <w:szCs w:val="24"/>
        </w:rPr>
        <w:t>. Молекул</w:t>
      </w:r>
      <w:r w:rsidR="00D81D7B">
        <w:rPr>
          <w:sz w:val="24"/>
          <w:szCs w:val="24"/>
        </w:rPr>
        <w:t>ы</w:t>
      </w:r>
      <w:r w:rsidRPr="00F04B57">
        <w:rPr>
          <w:sz w:val="24"/>
          <w:szCs w:val="24"/>
        </w:rPr>
        <w:t>, присутствующие  на поверхности В клеток:</w:t>
      </w:r>
    </w:p>
    <w:p w:rsidR="00A64E9E" w:rsidRPr="00F04B57" w:rsidRDefault="00A64E9E" w:rsidP="00A64E9E">
      <w:pPr>
        <w:tabs>
          <w:tab w:val="num" w:pos="1369"/>
          <w:tab w:val="left" w:pos="3420"/>
        </w:tabs>
        <w:rPr>
          <w:sz w:val="24"/>
          <w:szCs w:val="24"/>
        </w:rPr>
      </w:pPr>
      <w:r w:rsidRPr="00F04B57">
        <w:rPr>
          <w:sz w:val="24"/>
          <w:szCs w:val="24"/>
        </w:rPr>
        <w:t xml:space="preserve">      1. Рецепторы для эритроцитов барана и </w:t>
      </w:r>
      <w:r w:rsidRPr="00F04B57">
        <w:rPr>
          <w:sz w:val="24"/>
          <w:szCs w:val="24"/>
          <w:lang w:val="en-US"/>
        </w:rPr>
        <w:t>pokeweed</w:t>
      </w:r>
      <w:r w:rsidRPr="00F04B57">
        <w:rPr>
          <w:sz w:val="24"/>
          <w:szCs w:val="24"/>
        </w:rPr>
        <w:t xml:space="preserve"> митогена</w:t>
      </w:r>
    </w:p>
    <w:p w:rsidR="00A64E9E" w:rsidRPr="00F04B57" w:rsidRDefault="00A64E9E" w:rsidP="00A64E9E">
      <w:pPr>
        <w:tabs>
          <w:tab w:val="num" w:pos="1369"/>
          <w:tab w:val="left" w:pos="3420"/>
        </w:tabs>
        <w:rPr>
          <w:sz w:val="24"/>
          <w:szCs w:val="24"/>
        </w:rPr>
      </w:pPr>
      <w:r w:rsidRPr="00F04B57">
        <w:rPr>
          <w:sz w:val="24"/>
          <w:szCs w:val="24"/>
        </w:rPr>
        <w:t xml:space="preserve">      2. </w:t>
      </w:r>
      <w:r w:rsidRPr="00F04B57">
        <w:rPr>
          <w:sz w:val="24"/>
          <w:szCs w:val="24"/>
          <w:lang w:val="en-US"/>
        </w:rPr>
        <w:t>IgM</w:t>
      </w:r>
      <w:r w:rsidRPr="00F04B57">
        <w:rPr>
          <w:sz w:val="24"/>
          <w:szCs w:val="24"/>
        </w:rPr>
        <w:t xml:space="preserve"> и </w:t>
      </w:r>
      <w:r w:rsidRPr="00F04B57">
        <w:rPr>
          <w:sz w:val="24"/>
          <w:szCs w:val="24"/>
          <w:lang w:val="en-US"/>
        </w:rPr>
        <w:t>IgD</w:t>
      </w:r>
      <w:r w:rsidRPr="00F04B57">
        <w:rPr>
          <w:sz w:val="24"/>
          <w:szCs w:val="24"/>
        </w:rPr>
        <w:t>, а также для С3 компонента комплемента</w:t>
      </w:r>
    </w:p>
    <w:p w:rsidR="00A64E9E" w:rsidRPr="00F04B57" w:rsidRDefault="00A64E9E" w:rsidP="00A64E9E">
      <w:pPr>
        <w:tabs>
          <w:tab w:val="num" w:pos="1369"/>
          <w:tab w:val="left" w:pos="3420"/>
        </w:tabs>
        <w:rPr>
          <w:sz w:val="24"/>
          <w:szCs w:val="24"/>
        </w:rPr>
      </w:pPr>
      <w:r w:rsidRPr="00F04B57">
        <w:rPr>
          <w:sz w:val="24"/>
          <w:szCs w:val="24"/>
        </w:rPr>
        <w:t xml:space="preserve">      3. Рецепторы для конканавалина</w:t>
      </w:r>
    </w:p>
    <w:p w:rsidR="00A64E9E" w:rsidRPr="00F04B57" w:rsidRDefault="00A64E9E" w:rsidP="00A64E9E">
      <w:pPr>
        <w:tabs>
          <w:tab w:val="num" w:pos="1369"/>
          <w:tab w:val="left" w:pos="3420"/>
        </w:tabs>
        <w:rPr>
          <w:sz w:val="24"/>
          <w:szCs w:val="24"/>
        </w:rPr>
      </w:pPr>
      <w:r w:rsidRPr="00F04B57">
        <w:rPr>
          <w:sz w:val="24"/>
          <w:szCs w:val="24"/>
        </w:rPr>
        <w:t xml:space="preserve">      4. </w:t>
      </w:r>
      <w:r w:rsidRPr="00F04B57">
        <w:rPr>
          <w:sz w:val="24"/>
          <w:szCs w:val="24"/>
          <w:lang w:val="en-US"/>
        </w:rPr>
        <w:t>CD</w:t>
      </w:r>
      <w:r w:rsidRPr="00F04B57">
        <w:rPr>
          <w:sz w:val="24"/>
          <w:szCs w:val="24"/>
        </w:rPr>
        <w:t xml:space="preserve">4+ и </w:t>
      </w:r>
      <w:r w:rsidRPr="00F04B57">
        <w:rPr>
          <w:sz w:val="24"/>
          <w:szCs w:val="24"/>
          <w:lang w:val="en-US"/>
        </w:rPr>
        <w:t>CD</w:t>
      </w:r>
      <w:r w:rsidRPr="00F04B57">
        <w:rPr>
          <w:sz w:val="24"/>
          <w:szCs w:val="24"/>
        </w:rPr>
        <w:t>8+</w:t>
      </w:r>
    </w:p>
    <w:p w:rsidR="00A64E9E" w:rsidRPr="00F04B57" w:rsidRDefault="00A64E9E" w:rsidP="00A64E9E">
      <w:pPr>
        <w:tabs>
          <w:tab w:val="num" w:pos="1369"/>
          <w:tab w:val="left" w:pos="3420"/>
        </w:tabs>
        <w:rPr>
          <w:sz w:val="24"/>
          <w:szCs w:val="24"/>
        </w:rPr>
      </w:pPr>
      <w:r w:rsidRPr="00F04B57">
        <w:rPr>
          <w:sz w:val="24"/>
          <w:szCs w:val="24"/>
        </w:rPr>
        <w:t xml:space="preserve">      5. </w:t>
      </w:r>
      <w:r w:rsidRPr="00F04B57">
        <w:rPr>
          <w:sz w:val="24"/>
          <w:szCs w:val="24"/>
          <w:lang w:val="en-US"/>
        </w:rPr>
        <w:t>Fc</w:t>
      </w:r>
      <w:r w:rsidRPr="00F04B57">
        <w:rPr>
          <w:sz w:val="24"/>
          <w:szCs w:val="24"/>
        </w:rPr>
        <w:t xml:space="preserve">  рецепторы для </w:t>
      </w:r>
      <w:r w:rsidRPr="00F04B57">
        <w:rPr>
          <w:sz w:val="24"/>
          <w:szCs w:val="24"/>
          <w:lang w:val="en-US"/>
        </w:rPr>
        <w:t>IgA</w:t>
      </w:r>
    </w:p>
    <w:p w:rsidR="00A64E9E" w:rsidRPr="00F04B57" w:rsidRDefault="00D81D7B" w:rsidP="00A64E9E">
      <w:pPr>
        <w:tabs>
          <w:tab w:val="num" w:pos="1369"/>
          <w:tab w:val="left" w:pos="3420"/>
        </w:tabs>
        <w:rPr>
          <w:sz w:val="24"/>
          <w:szCs w:val="24"/>
        </w:rPr>
      </w:pPr>
      <w:r>
        <w:rPr>
          <w:sz w:val="24"/>
          <w:szCs w:val="24"/>
        </w:rPr>
        <w:t>67</w:t>
      </w:r>
      <w:r w:rsidR="00A64E9E" w:rsidRPr="00F04B57">
        <w:rPr>
          <w:sz w:val="24"/>
          <w:szCs w:val="24"/>
        </w:rPr>
        <w:t xml:space="preserve">. Зрелые В-лимфоциты: </w:t>
      </w:r>
    </w:p>
    <w:p w:rsidR="00A64E9E" w:rsidRPr="00F04B57" w:rsidRDefault="00A64E9E" w:rsidP="00A64E9E">
      <w:pPr>
        <w:tabs>
          <w:tab w:val="num" w:pos="1369"/>
          <w:tab w:val="left" w:pos="3420"/>
        </w:tabs>
        <w:rPr>
          <w:sz w:val="24"/>
          <w:szCs w:val="24"/>
        </w:rPr>
      </w:pPr>
      <w:r w:rsidRPr="00F04B57">
        <w:rPr>
          <w:sz w:val="24"/>
          <w:szCs w:val="24"/>
        </w:rPr>
        <w:t xml:space="preserve">     1. Имеют рецепторы </w:t>
      </w:r>
      <w:r w:rsidRPr="00F04B57">
        <w:rPr>
          <w:sz w:val="24"/>
          <w:szCs w:val="24"/>
          <w:lang w:val="en-US"/>
        </w:rPr>
        <w:t>IgM</w:t>
      </w:r>
      <w:r w:rsidRPr="00F04B57">
        <w:rPr>
          <w:sz w:val="24"/>
          <w:szCs w:val="24"/>
        </w:rPr>
        <w:t xml:space="preserve"> и  </w:t>
      </w:r>
      <w:r w:rsidRPr="00F04B57">
        <w:rPr>
          <w:sz w:val="24"/>
          <w:szCs w:val="24"/>
          <w:lang w:val="en-US"/>
        </w:rPr>
        <w:t>IgD</w:t>
      </w:r>
    </w:p>
    <w:p w:rsidR="00A64E9E" w:rsidRPr="00F04B57" w:rsidRDefault="00A64E9E" w:rsidP="00A64E9E">
      <w:pPr>
        <w:tabs>
          <w:tab w:val="left" w:pos="3420"/>
        </w:tabs>
        <w:rPr>
          <w:sz w:val="24"/>
          <w:szCs w:val="24"/>
        </w:rPr>
      </w:pPr>
      <w:r w:rsidRPr="00F04B57">
        <w:rPr>
          <w:sz w:val="24"/>
          <w:szCs w:val="24"/>
        </w:rPr>
        <w:t xml:space="preserve">     2. Продуцируют </w:t>
      </w:r>
      <w:r w:rsidRPr="00F04B57">
        <w:rPr>
          <w:sz w:val="24"/>
          <w:szCs w:val="24"/>
          <w:lang w:val="en-US"/>
        </w:rPr>
        <w:t>L</w:t>
      </w:r>
      <w:r w:rsidRPr="00F04B57">
        <w:rPr>
          <w:sz w:val="24"/>
          <w:szCs w:val="24"/>
        </w:rPr>
        <w:t xml:space="preserve">-цепи  и μ Н-цепи для образования </w:t>
      </w:r>
    </w:p>
    <w:p w:rsidR="00A64E9E" w:rsidRPr="00F04B57" w:rsidRDefault="00A64E9E" w:rsidP="00A64E9E">
      <w:pPr>
        <w:tabs>
          <w:tab w:val="num" w:pos="1369"/>
          <w:tab w:val="left" w:pos="3420"/>
        </w:tabs>
        <w:rPr>
          <w:sz w:val="24"/>
          <w:szCs w:val="24"/>
        </w:rPr>
      </w:pPr>
      <w:r w:rsidRPr="00F04B57">
        <w:rPr>
          <w:sz w:val="24"/>
          <w:szCs w:val="24"/>
        </w:rPr>
        <w:t xml:space="preserve">         поверхностных </w:t>
      </w:r>
      <w:r w:rsidRPr="00F04B57">
        <w:rPr>
          <w:sz w:val="24"/>
          <w:szCs w:val="24"/>
          <w:lang w:val="en-US"/>
        </w:rPr>
        <w:t>IgM</w:t>
      </w:r>
    </w:p>
    <w:p w:rsidR="00A64E9E" w:rsidRPr="00F04B57" w:rsidRDefault="00A64E9E" w:rsidP="00A64E9E">
      <w:pPr>
        <w:tabs>
          <w:tab w:val="num" w:pos="1369"/>
          <w:tab w:val="left" w:pos="3420"/>
        </w:tabs>
        <w:rPr>
          <w:sz w:val="24"/>
          <w:szCs w:val="24"/>
        </w:rPr>
      </w:pPr>
      <w:r w:rsidRPr="00F04B57">
        <w:rPr>
          <w:sz w:val="24"/>
          <w:szCs w:val="24"/>
        </w:rPr>
        <w:t xml:space="preserve">     3. Синтезируют μ Н-цепи внутриклеточно без поверхностных </w:t>
      </w:r>
      <w:r w:rsidRPr="00F04B57">
        <w:rPr>
          <w:sz w:val="24"/>
          <w:szCs w:val="24"/>
          <w:lang w:val="en-US"/>
        </w:rPr>
        <w:t>Ig</w:t>
      </w:r>
    </w:p>
    <w:p w:rsidR="00A64E9E" w:rsidRPr="00F04B57" w:rsidRDefault="00A64E9E" w:rsidP="00A64E9E">
      <w:pPr>
        <w:tabs>
          <w:tab w:val="num" w:pos="1369"/>
          <w:tab w:val="left" w:pos="3420"/>
        </w:tabs>
        <w:rPr>
          <w:sz w:val="24"/>
          <w:szCs w:val="24"/>
        </w:rPr>
      </w:pPr>
      <w:r w:rsidRPr="00F04B57">
        <w:rPr>
          <w:sz w:val="24"/>
          <w:szCs w:val="24"/>
        </w:rPr>
        <w:t xml:space="preserve">     4. Не могут разрезать и сплайсировать свои иммуноглобулиновые </w:t>
      </w:r>
    </w:p>
    <w:p w:rsidR="00A64E9E" w:rsidRPr="00F04B57" w:rsidRDefault="00A64E9E" w:rsidP="00A64E9E">
      <w:pPr>
        <w:tabs>
          <w:tab w:val="num" w:pos="1369"/>
          <w:tab w:val="left" w:pos="3420"/>
        </w:tabs>
        <w:rPr>
          <w:sz w:val="24"/>
          <w:szCs w:val="24"/>
        </w:rPr>
      </w:pPr>
      <w:r w:rsidRPr="00F04B57">
        <w:rPr>
          <w:sz w:val="24"/>
          <w:szCs w:val="24"/>
        </w:rPr>
        <w:t xml:space="preserve">         гены</w:t>
      </w:r>
    </w:p>
    <w:p w:rsidR="00A64E9E" w:rsidRPr="00F04B57" w:rsidRDefault="00A64E9E" w:rsidP="00A64E9E">
      <w:pPr>
        <w:tabs>
          <w:tab w:val="num" w:pos="1369"/>
          <w:tab w:val="left" w:pos="3420"/>
        </w:tabs>
        <w:rPr>
          <w:sz w:val="24"/>
          <w:szCs w:val="24"/>
        </w:rPr>
      </w:pPr>
      <w:r w:rsidRPr="00F04B57">
        <w:rPr>
          <w:sz w:val="24"/>
          <w:szCs w:val="24"/>
        </w:rPr>
        <w:t xml:space="preserve">     5. Могут разрезать и сплайсировать свои иммуноглобулиновые </w:t>
      </w:r>
    </w:p>
    <w:p w:rsidR="00A64E9E" w:rsidRPr="00F04B57" w:rsidRDefault="00A64E9E" w:rsidP="00A64E9E">
      <w:pPr>
        <w:tabs>
          <w:tab w:val="num" w:pos="1369"/>
          <w:tab w:val="left" w:pos="3420"/>
        </w:tabs>
        <w:rPr>
          <w:sz w:val="24"/>
          <w:szCs w:val="24"/>
        </w:rPr>
      </w:pPr>
      <w:r w:rsidRPr="00F04B57">
        <w:rPr>
          <w:sz w:val="24"/>
          <w:szCs w:val="24"/>
        </w:rPr>
        <w:t xml:space="preserve">         гены</w:t>
      </w:r>
    </w:p>
    <w:p w:rsidR="00A64E9E" w:rsidRPr="00F04B57" w:rsidRDefault="00D81D7B" w:rsidP="00A64E9E">
      <w:pPr>
        <w:tabs>
          <w:tab w:val="num" w:pos="1369"/>
          <w:tab w:val="left" w:pos="3420"/>
        </w:tabs>
        <w:rPr>
          <w:sz w:val="24"/>
          <w:szCs w:val="24"/>
        </w:rPr>
      </w:pPr>
      <w:r>
        <w:rPr>
          <w:sz w:val="24"/>
          <w:szCs w:val="24"/>
        </w:rPr>
        <w:t>68</w:t>
      </w:r>
      <w:r w:rsidR="00A64E9E" w:rsidRPr="00F04B57">
        <w:rPr>
          <w:sz w:val="24"/>
          <w:szCs w:val="24"/>
        </w:rPr>
        <w:t>. Филогенетически наиболее древним классом иммуноглобулинов является:</w:t>
      </w:r>
    </w:p>
    <w:p w:rsidR="00A64E9E" w:rsidRPr="00F04B57" w:rsidRDefault="00A64E9E" w:rsidP="00A64E9E">
      <w:pPr>
        <w:tabs>
          <w:tab w:val="num" w:pos="1369"/>
          <w:tab w:val="left" w:pos="3420"/>
        </w:tabs>
        <w:rPr>
          <w:sz w:val="24"/>
          <w:szCs w:val="24"/>
        </w:rPr>
      </w:pPr>
      <w:r w:rsidRPr="00F04B57">
        <w:rPr>
          <w:sz w:val="24"/>
          <w:szCs w:val="24"/>
        </w:rPr>
        <w:t xml:space="preserve">     1. </w:t>
      </w:r>
      <w:r w:rsidRPr="00F04B57">
        <w:rPr>
          <w:sz w:val="24"/>
          <w:szCs w:val="24"/>
          <w:lang w:val="en-US"/>
        </w:rPr>
        <w:t>IgG</w:t>
      </w:r>
    </w:p>
    <w:p w:rsidR="00A64E9E" w:rsidRPr="00F04B57" w:rsidRDefault="00A64E9E" w:rsidP="00A64E9E">
      <w:pPr>
        <w:tabs>
          <w:tab w:val="num" w:pos="1369"/>
          <w:tab w:val="left" w:pos="3420"/>
        </w:tabs>
        <w:rPr>
          <w:sz w:val="24"/>
          <w:szCs w:val="24"/>
        </w:rPr>
      </w:pPr>
      <w:r w:rsidRPr="00F04B57">
        <w:rPr>
          <w:sz w:val="24"/>
          <w:szCs w:val="24"/>
        </w:rPr>
        <w:t xml:space="preserve">     2. </w:t>
      </w:r>
      <w:r w:rsidRPr="00F04B57">
        <w:rPr>
          <w:sz w:val="24"/>
          <w:szCs w:val="24"/>
          <w:lang w:val="en-US"/>
        </w:rPr>
        <w:t>IgA</w:t>
      </w:r>
    </w:p>
    <w:p w:rsidR="00A64E9E" w:rsidRPr="00F04B57" w:rsidRDefault="00A64E9E" w:rsidP="00A64E9E">
      <w:pPr>
        <w:tabs>
          <w:tab w:val="num" w:pos="1369"/>
          <w:tab w:val="left" w:pos="3420"/>
        </w:tabs>
        <w:rPr>
          <w:sz w:val="24"/>
          <w:szCs w:val="24"/>
        </w:rPr>
      </w:pPr>
      <w:r w:rsidRPr="00F04B57">
        <w:rPr>
          <w:sz w:val="24"/>
          <w:szCs w:val="24"/>
        </w:rPr>
        <w:t xml:space="preserve">     3. </w:t>
      </w:r>
      <w:r w:rsidRPr="00F04B57">
        <w:rPr>
          <w:sz w:val="24"/>
          <w:szCs w:val="24"/>
          <w:lang w:val="en-US"/>
        </w:rPr>
        <w:t>IgM</w:t>
      </w:r>
    </w:p>
    <w:p w:rsidR="00A64E9E" w:rsidRPr="00F04B57" w:rsidRDefault="00A64E9E" w:rsidP="00A64E9E">
      <w:pPr>
        <w:tabs>
          <w:tab w:val="num" w:pos="1369"/>
          <w:tab w:val="left" w:pos="3420"/>
        </w:tabs>
        <w:rPr>
          <w:sz w:val="24"/>
          <w:szCs w:val="24"/>
        </w:rPr>
      </w:pPr>
      <w:r w:rsidRPr="00F04B57">
        <w:rPr>
          <w:sz w:val="24"/>
          <w:szCs w:val="24"/>
        </w:rPr>
        <w:t xml:space="preserve">     4. </w:t>
      </w:r>
      <w:r w:rsidRPr="00F04B57">
        <w:rPr>
          <w:sz w:val="24"/>
          <w:szCs w:val="24"/>
          <w:lang w:val="en-US"/>
        </w:rPr>
        <w:t>IgE</w:t>
      </w:r>
    </w:p>
    <w:p w:rsidR="00A64E9E" w:rsidRPr="00F04B57" w:rsidRDefault="00A64E9E" w:rsidP="00A64E9E">
      <w:pPr>
        <w:tabs>
          <w:tab w:val="num" w:pos="1369"/>
          <w:tab w:val="left" w:pos="3420"/>
        </w:tabs>
        <w:rPr>
          <w:sz w:val="24"/>
          <w:szCs w:val="24"/>
        </w:rPr>
      </w:pPr>
      <w:r w:rsidRPr="00F04B57">
        <w:rPr>
          <w:sz w:val="24"/>
          <w:szCs w:val="24"/>
        </w:rPr>
        <w:t xml:space="preserve">     5. </w:t>
      </w:r>
      <w:r w:rsidRPr="00F04B57">
        <w:rPr>
          <w:sz w:val="24"/>
          <w:szCs w:val="24"/>
          <w:lang w:val="en-US"/>
        </w:rPr>
        <w:t>IgD</w:t>
      </w:r>
    </w:p>
    <w:p w:rsidR="00A64E9E" w:rsidRPr="00F04B57" w:rsidRDefault="00D81D7B" w:rsidP="00A64E9E">
      <w:pPr>
        <w:tabs>
          <w:tab w:val="num" w:pos="1369"/>
          <w:tab w:val="left" w:pos="3420"/>
        </w:tabs>
        <w:rPr>
          <w:sz w:val="24"/>
          <w:szCs w:val="24"/>
        </w:rPr>
      </w:pPr>
      <w:r>
        <w:rPr>
          <w:sz w:val="24"/>
          <w:szCs w:val="24"/>
        </w:rPr>
        <w:t>69</w:t>
      </w:r>
      <w:r w:rsidR="00A64E9E" w:rsidRPr="00F04B57">
        <w:rPr>
          <w:sz w:val="24"/>
          <w:szCs w:val="24"/>
        </w:rPr>
        <w:t>. Который иммуноглобулин является фактором местного иммунного ответа:</w:t>
      </w:r>
    </w:p>
    <w:p w:rsidR="00A64E9E" w:rsidRPr="00F04B57" w:rsidRDefault="00A64E9E" w:rsidP="00A64E9E">
      <w:pPr>
        <w:tabs>
          <w:tab w:val="num" w:pos="1369"/>
          <w:tab w:val="left" w:pos="3420"/>
        </w:tabs>
        <w:rPr>
          <w:sz w:val="24"/>
          <w:szCs w:val="24"/>
        </w:rPr>
      </w:pPr>
      <w:r w:rsidRPr="00F04B57">
        <w:rPr>
          <w:sz w:val="24"/>
          <w:szCs w:val="24"/>
        </w:rPr>
        <w:t xml:space="preserve">     1. </w:t>
      </w:r>
      <w:r w:rsidRPr="00F04B57">
        <w:rPr>
          <w:sz w:val="24"/>
          <w:szCs w:val="24"/>
          <w:lang w:val="en-US"/>
        </w:rPr>
        <w:t>IgG</w:t>
      </w:r>
    </w:p>
    <w:p w:rsidR="00A64E9E" w:rsidRPr="00F04B57" w:rsidRDefault="00A64E9E" w:rsidP="00A64E9E">
      <w:pPr>
        <w:tabs>
          <w:tab w:val="num" w:pos="1369"/>
          <w:tab w:val="left" w:pos="3420"/>
        </w:tabs>
        <w:rPr>
          <w:sz w:val="24"/>
          <w:szCs w:val="24"/>
        </w:rPr>
      </w:pPr>
      <w:r w:rsidRPr="00F04B57">
        <w:rPr>
          <w:sz w:val="24"/>
          <w:szCs w:val="24"/>
        </w:rPr>
        <w:t xml:space="preserve">     2. </w:t>
      </w:r>
      <w:r w:rsidRPr="00F04B57">
        <w:rPr>
          <w:sz w:val="24"/>
          <w:szCs w:val="24"/>
          <w:lang w:val="en-US"/>
        </w:rPr>
        <w:t>IgA</w:t>
      </w:r>
    </w:p>
    <w:p w:rsidR="00A64E9E" w:rsidRPr="00F04B57" w:rsidRDefault="00A64E9E" w:rsidP="00A64E9E">
      <w:pPr>
        <w:tabs>
          <w:tab w:val="num" w:pos="1369"/>
          <w:tab w:val="left" w:pos="3420"/>
        </w:tabs>
        <w:rPr>
          <w:sz w:val="24"/>
          <w:szCs w:val="24"/>
        </w:rPr>
      </w:pPr>
      <w:r w:rsidRPr="00F04B57">
        <w:rPr>
          <w:sz w:val="24"/>
          <w:szCs w:val="24"/>
        </w:rPr>
        <w:t xml:space="preserve">     3. </w:t>
      </w:r>
      <w:r w:rsidRPr="00F04B57">
        <w:rPr>
          <w:sz w:val="24"/>
          <w:szCs w:val="24"/>
          <w:lang w:val="en-US"/>
        </w:rPr>
        <w:t>IgM</w:t>
      </w:r>
    </w:p>
    <w:p w:rsidR="00A64E9E" w:rsidRPr="00F04B57" w:rsidRDefault="00A64E9E" w:rsidP="00A64E9E">
      <w:pPr>
        <w:tabs>
          <w:tab w:val="num" w:pos="1369"/>
          <w:tab w:val="left" w:pos="3420"/>
        </w:tabs>
        <w:rPr>
          <w:sz w:val="24"/>
          <w:szCs w:val="24"/>
        </w:rPr>
      </w:pPr>
      <w:r w:rsidRPr="00F04B57">
        <w:rPr>
          <w:sz w:val="24"/>
          <w:szCs w:val="24"/>
        </w:rPr>
        <w:t xml:space="preserve">     4. </w:t>
      </w:r>
      <w:r w:rsidRPr="00F04B57">
        <w:rPr>
          <w:sz w:val="24"/>
          <w:szCs w:val="24"/>
          <w:lang w:val="en-US"/>
        </w:rPr>
        <w:t>IgE</w:t>
      </w:r>
    </w:p>
    <w:p w:rsidR="00A64E9E" w:rsidRPr="00F04B57" w:rsidRDefault="00A64E9E" w:rsidP="00A64E9E">
      <w:pPr>
        <w:tabs>
          <w:tab w:val="num" w:pos="1369"/>
          <w:tab w:val="left" w:pos="3420"/>
        </w:tabs>
        <w:rPr>
          <w:sz w:val="24"/>
          <w:szCs w:val="24"/>
        </w:rPr>
      </w:pPr>
      <w:r w:rsidRPr="00F04B57">
        <w:rPr>
          <w:sz w:val="24"/>
          <w:szCs w:val="24"/>
        </w:rPr>
        <w:t xml:space="preserve">     5. </w:t>
      </w:r>
      <w:r w:rsidRPr="00F04B57">
        <w:rPr>
          <w:sz w:val="24"/>
          <w:szCs w:val="24"/>
          <w:lang w:val="en-US"/>
        </w:rPr>
        <w:t>IgD</w:t>
      </w:r>
    </w:p>
    <w:p w:rsidR="00A64E9E" w:rsidRPr="00F04B57" w:rsidRDefault="00A64E9E" w:rsidP="00A64E9E">
      <w:pPr>
        <w:tabs>
          <w:tab w:val="num" w:pos="1369"/>
          <w:tab w:val="left" w:pos="3420"/>
        </w:tabs>
        <w:rPr>
          <w:sz w:val="24"/>
          <w:szCs w:val="24"/>
        </w:rPr>
      </w:pPr>
      <w:r w:rsidRPr="00F04B57">
        <w:rPr>
          <w:sz w:val="24"/>
          <w:szCs w:val="24"/>
        </w:rPr>
        <w:t>7</w:t>
      </w:r>
      <w:r w:rsidR="00D81D7B">
        <w:rPr>
          <w:sz w:val="24"/>
          <w:szCs w:val="24"/>
        </w:rPr>
        <w:t>0</w:t>
      </w:r>
      <w:r w:rsidRPr="00F04B57">
        <w:rPr>
          <w:sz w:val="24"/>
          <w:szCs w:val="24"/>
        </w:rPr>
        <w:t>. Какая из последующих характеристик лучше всего определяет свойства гаптенов:</w:t>
      </w:r>
    </w:p>
    <w:p w:rsidR="00A64E9E" w:rsidRPr="00F04B57" w:rsidRDefault="00A64E9E" w:rsidP="00A64E9E">
      <w:pPr>
        <w:tabs>
          <w:tab w:val="num" w:pos="1369"/>
          <w:tab w:val="left" w:pos="3420"/>
        </w:tabs>
        <w:rPr>
          <w:sz w:val="24"/>
          <w:szCs w:val="24"/>
        </w:rPr>
      </w:pPr>
      <w:r w:rsidRPr="00F04B57">
        <w:rPr>
          <w:sz w:val="24"/>
          <w:szCs w:val="24"/>
        </w:rPr>
        <w:t xml:space="preserve">     1. Иммуногенны и реагируют с АТ</w:t>
      </w:r>
    </w:p>
    <w:p w:rsidR="00A64E9E" w:rsidRPr="00F04B57" w:rsidRDefault="00A64E9E" w:rsidP="00A64E9E">
      <w:pPr>
        <w:tabs>
          <w:tab w:val="num" w:pos="1369"/>
          <w:tab w:val="left" w:pos="3420"/>
        </w:tabs>
        <w:rPr>
          <w:sz w:val="24"/>
          <w:szCs w:val="24"/>
        </w:rPr>
      </w:pPr>
      <w:r w:rsidRPr="00F04B57">
        <w:rPr>
          <w:sz w:val="24"/>
          <w:szCs w:val="24"/>
        </w:rPr>
        <w:lastRenderedPageBreak/>
        <w:t xml:space="preserve">     2. Иммуногенны и не реагируют с АТ</w:t>
      </w:r>
    </w:p>
    <w:p w:rsidR="00A64E9E" w:rsidRPr="00F04B57" w:rsidRDefault="00A64E9E" w:rsidP="00A64E9E">
      <w:pPr>
        <w:tabs>
          <w:tab w:val="num" w:pos="1369"/>
          <w:tab w:val="left" w:pos="3420"/>
        </w:tabs>
        <w:rPr>
          <w:sz w:val="24"/>
          <w:szCs w:val="24"/>
        </w:rPr>
      </w:pPr>
      <w:r w:rsidRPr="00F04B57">
        <w:rPr>
          <w:sz w:val="24"/>
          <w:szCs w:val="24"/>
        </w:rPr>
        <w:t xml:space="preserve">     3. Реагируют с АТ, но неимуногенны</w:t>
      </w:r>
    </w:p>
    <w:p w:rsidR="00A64E9E" w:rsidRPr="00F04B57" w:rsidRDefault="00A64E9E" w:rsidP="00A64E9E">
      <w:pPr>
        <w:tabs>
          <w:tab w:val="num" w:pos="1369"/>
          <w:tab w:val="left" w:pos="3420"/>
        </w:tabs>
        <w:rPr>
          <w:sz w:val="24"/>
          <w:szCs w:val="24"/>
        </w:rPr>
      </w:pPr>
      <w:r w:rsidRPr="00F04B57">
        <w:rPr>
          <w:sz w:val="24"/>
          <w:szCs w:val="24"/>
        </w:rPr>
        <w:t xml:space="preserve">     4. Не реагируют с АТ и неимуногенны</w:t>
      </w:r>
    </w:p>
    <w:p w:rsidR="00A64E9E" w:rsidRPr="00F04B57" w:rsidRDefault="00A64E9E" w:rsidP="00A64E9E">
      <w:pPr>
        <w:tabs>
          <w:tab w:val="num" w:pos="1369"/>
          <w:tab w:val="left" w:pos="3420"/>
        </w:tabs>
        <w:rPr>
          <w:sz w:val="24"/>
          <w:szCs w:val="24"/>
        </w:rPr>
      </w:pPr>
      <w:r w:rsidRPr="00F04B57">
        <w:rPr>
          <w:sz w:val="24"/>
          <w:szCs w:val="24"/>
        </w:rPr>
        <w:t xml:space="preserve">     5. Химически сложные молекулы</w:t>
      </w:r>
    </w:p>
    <w:p w:rsidR="00A64E9E" w:rsidRPr="00F04B57" w:rsidRDefault="00A64E9E" w:rsidP="00A64E9E">
      <w:pPr>
        <w:tabs>
          <w:tab w:val="num" w:pos="1369"/>
          <w:tab w:val="left" w:pos="3420"/>
        </w:tabs>
        <w:rPr>
          <w:sz w:val="24"/>
          <w:szCs w:val="24"/>
        </w:rPr>
      </w:pPr>
      <w:r w:rsidRPr="00F04B57">
        <w:rPr>
          <w:sz w:val="24"/>
          <w:szCs w:val="24"/>
        </w:rPr>
        <w:t>7</w:t>
      </w:r>
      <w:r w:rsidR="00D81D7B">
        <w:rPr>
          <w:sz w:val="24"/>
          <w:szCs w:val="24"/>
        </w:rPr>
        <w:t>1</w:t>
      </w:r>
      <w:r w:rsidRPr="00F04B57">
        <w:rPr>
          <w:sz w:val="24"/>
          <w:szCs w:val="24"/>
        </w:rPr>
        <w:t>. Иммунная недостаточность, приводящая к снижению резистентности к вирусных и грибковым инфекциям - результат преимущественного дефицита:</w:t>
      </w:r>
    </w:p>
    <w:p w:rsidR="00A64E9E" w:rsidRPr="00F04B57" w:rsidRDefault="00A64E9E" w:rsidP="00A64E9E">
      <w:pPr>
        <w:tabs>
          <w:tab w:val="num" w:pos="1369"/>
          <w:tab w:val="left" w:pos="3420"/>
        </w:tabs>
        <w:rPr>
          <w:sz w:val="24"/>
          <w:szCs w:val="24"/>
        </w:rPr>
      </w:pPr>
      <w:r w:rsidRPr="00F04B57">
        <w:rPr>
          <w:sz w:val="24"/>
          <w:szCs w:val="24"/>
        </w:rPr>
        <w:t xml:space="preserve">     1. В клеток</w:t>
      </w:r>
    </w:p>
    <w:p w:rsidR="00A64E9E" w:rsidRPr="00F04B57" w:rsidRDefault="00A64E9E" w:rsidP="00A64E9E">
      <w:pPr>
        <w:tabs>
          <w:tab w:val="num" w:pos="1369"/>
          <w:tab w:val="left" w:pos="3420"/>
        </w:tabs>
        <w:rPr>
          <w:sz w:val="24"/>
          <w:szCs w:val="24"/>
        </w:rPr>
      </w:pPr>
      <w:r w:rsidRPr="00F04B57">
        <w:rPr>
          <w:sz w:val="24"/>
          <w:szCs w:val="24"/>
        </w:rPr>
        <w:t xml:space="preserve">     2. Т клеток</w:t>
      </w:r>
    </w:p>
    <w:p w:rsidR="00A64E9E" w:rsidRPr="00F04B57" w:rsidRDefault="00A64E9E" w:rsidP="00A64E9E">
      <w:pPr>
        <w:tabs>
          <w:tab w:val="num" w:pos="1369"/>
          <w:tab w:val="left" w:pos="3420"/>
        </w:tabs>
        <w:rPr>
          <w:sz w:val="24"/>
          <w:szCs w:val="24"/>
        </w:rPr>
      </w:pPr>
      <w:r w:rsidRPr="00F04B57">
        <w:rPr>
          <w:sz w:val="24"/>
          <w:szCs w:val="24"/>
        </w:rPr>
        <w:t xml:space="preserve">     3. Макрофагов</w:t>
      </w:r>
    </w:p>
    <w:p w:rsidR="00A64E9E" w:rsidRPr="00F04B57" w:rsidRDefault="00A64E9E" w:rsidP="00A64E9E">
      <w:pPr>
        <w:tabs>
          <w:tab w:val="num" w:pos="1369"/>
          <w:tab w:val="left" w:pos="3420"/>
        </w:tabs>
        <w:rPr>
          <w:sz w:val="24"/>
          <w:szCs w:val="24"/>
        </w:rPr>
      </w:pPr>
      <w:r w:rsidRPr="00F04B57">
        <w:rPr>
          <w:sz w:val="24"/>
          <w:szCs w:val="24"/>
        </w:rPr>
        <w:t xml:space="preserve">     4. Комплемента</w:t>
      </w:r>
    </w:p>
    <w:p w:rsidR="00A64E9E" w:rsidRPr="00F04B57" w:rsidRDefault="00A64E9E" w:rsidP="00A64E9E">
      <w:pPr>
        <w:tabs>
          <w:tab w:val="num" w:pos="1369"/>
          <w:tab w:val="left" w:pos="3420"/>
        </w:tabs>
        <w:rPr>
          <w:sz w:val="24"/>
          <w:szCs w:val="24"/>
        </w:rPr>
      </w:pPr>
      <w:r w:rsidRPr="00F04B57">
        <w:rPr>
          <w:sz w:val="24"/>
          <w:szCs w:val="24"/>
        </w:rPr>
        <w:t xml:space="preserve">     5. Нейтрофилов</w:t>
      </w:r>
    </w:p>
    <w:p w:rsidR="00A64E9E" w:rsidRPr="00F04B57" w:rsidRDefault="00A64E9E" w:rsidP="00A64E9E">
      <w:pPr>
        <w:tabs>
          <w:tab w:val="num" w:pos="1369"/>
          <w:tab w:val="left" w:pos="3420"/>
        </w:tabs>
        <w:rPr>
          <w:sz w:val="24"/>
          <w:szCs w:val="24"/>
        </w:rPr>
      </w:pPr>
      <w:r w:rsidRPr="00F04B57">
        <w:rPr>
          <w:sz w:val="24"/>
          <w:szCs w:val="24"/>
        </w:rPr>
        <w:t>7</w:t>
      </w:r>
      <w:r w:rsidR="00D81D7B">
        <w:rPr>
          <w:sz w:val="24"/>
          <w:szCs w:val="24"/>
        </w:rPr>
        <w:t>2</w:t>
      </w:r>
      <w:r w:rsidRPr="00F04B57">
        <w:rPr>
          <w:sz w:val="24"/>
          <w:szCs w:val="24"/>
        </w:rPr>
        <w:t>. Реакция антител с нерастворимым антигеном:</w:t>
      </w:r>
    </w:p>
    <w:p w:rsidR="00A64E9E" w:rsidRPr="00F04B57" w:rsidRDefault="00A64E9E" w:rsidP="00A64E9E">
      <w:pPr>
        <w:tabs>
          <w:tab w:val="num" w:pos="1369"/>
          <w:tab w:val="left" w:pos="3420"/>
        </w:tabs>
        <w:rPr>
          <w:sz w:val="24"/>
          <w:szCs w:val="24"/>
        </w:rPr>
      </w:pPr>
      <w:r w:rsidRPr="00F04B57">
        <w:rPr>
          <w:sz w:val="24"/>
          <w:szCs w:val="24"/>
        </w:rPr>
        <w:t xml:space="preserve">    1. Агглютинация</w:t>
      </w:r>
    </w:p>
    <w:p w:rsidR="00A64E9E" w:rsidRPr="00F04B57" w:rsidRDefault="00A64E9E" w:rsidP="00A64E9E">
      <w:pPr>
        <w:tabs>
          <w:tab w:val="num" w:pos="1369"/>
          <w:tab w:val="left" w:pos="3420"/>
        </w:tabs>
        <w:rPr>
          <w:sz w:val="24"/>
          <w:szCs w:val="24"/>
        </w:rPr>
      </w:pPr>
      <w:r w:rsidRPr="00F04B57">
        <w:rPr>
          <w:sz w:val="24"/>
          <w:szCs w:val="24"/>
        </w:rPr>
        <w:t xml:space="preserve">    2. Преципитация </w:t>
      </w:r>
    </w:p>
    <w:p w:rsidR="00A64E9E" w:rsidRPr="00F04B57" w:rsidRDefault="00A64E9E" w:rsidP="00A64E9E">
      <w:pPr>
        <w:tabs>
          <w:tab w:val="num" w:pos="1369"/>
          <w:tab w:val="left" w:pos="3420"/>
        </w:tabs>
        <w:rPr>
          <w:sz w:val="24"/>
          <w:szCs w:val="24"/>
        </w:rPr>
      </w:pPr>
      <w:r w:rsidRPr="00F04B57">
        <w:rPr>
          <w:sz w:val="24"/>
          <w:szCs w:val="24"/>
        </w:rPr>
        <w:t xml:space="preserve">    3. Ингибиция гаптеном</w:t>
      </w:r>
    </w:p>
    <w:p w:rsidR="00A64E9E" w:rsidRPr="00F04B57" w:rsidRDefault="00A64E9E" w:rsidP="00A64E9E">
      <w:pPr>
        <w:tabs>
          <w:tab w:val="num" w:pos="1369"/>
          <w:tab w:val="left" w:pos="3420"/>
        </w:tabs>
        <w:rPr>
          <w:sz w:val="24"/>
          <w:szCs w:val="24"/>
        </w:rPr>
      </w:pPr>
      <w:r w:rsidRPr="00F04B57">
        <w:rPr>
          <w:sz w:val="24"/>
          <w:szCs w:val="24"/>
        </w:rPr>
        <w:t xml:space="preserve">    4.ИФА</w:t>
      </w:r>
    </w:p>
    <w:p w:rsidR="00A64E9E" w:rsidRPr="00F04B57" w:rsidRDefault="00A64E9E" w:rsidP="00A64E9E">
      <w:pPr>
        <w:tabs>
          <w:tab w:val="num" w:pos="1369"/>
          <w:tab w:val="left" w:pos="3420"/>
        </w:tabs>
        <w:rPr>
          <w:sz w:val="24"/>
          <w:szCs w:val="24"/>
        </w:rPr>
      </w:pPr>
      <w:r w:rsidRPr="00F04B57">
        <w:rPr>
          <w:sz w:val="24"/>
          <w:szCs w:val="24"/>
        </w:rPr>
        <w:t xml:space="preserve">    5. Опсонизация</w:t>
      </w:r>
    </w:p>
    <w:p w:rsidR="00A64E9E" w:rsidRPr="00F04B57" w:rsidRDefault="00D81D7B" w:rsidP="00A64E9E">
      <w:pPr>
        <w:tabs>
          <w:tab w:val="num" w:pos="1369"/>
          <w:tab w:val="left" w:pos="3420"/>
        </w:tabs>
        <w:rPr>
          <w:sz w:val="24"/>
          <w:szCs w:val="24"/>
        </w:rPr>
      </w:pPr>
      <w:r>
        <w:rPr>
          <w:sz w:val="24"/>
          <w:szCs w:val="24"/>
        </w:rPr>
        <w:t>73</w:t>
      </w:r>
      <w:r w:rsidR="00A64E9E" w:rsidRPr="00F04B57">
        <w:rPr>
          <w:sz w:val="24"/>
          <w:szCs w:val="24"/>
        </w:rPr>
        <w:t>. В какой реакции обычно используют антиглобулиновые антитела, меченные энзимами:</w:t>
      </w:r>
    </w:p>
    <w:p w:rsidR="00A64E9E" w:rsidRPr="00F04B57" w:rsidRDefault="00A64E9E" w:rsidP="00A64E9E">
      <w:pPr>
        <w:tabs>
          <w:tab w:val="num" w:pos="1369"/>
          <w:tab w:val="left" w:pos="3420"/>
        </w:tabs>
        <w:rPr>
          <w:sz w:val="24"/>
          <w:szCs w:val="24"/>
        </w:rPr>
      </w:pPr>
      <w:r w:rsidRPr="00F04B57">
        <w:rPr>
          <w:sz w:val="24"/>
          <w:szCs w:val="24"/>
        </w:rPr>
        <w:t xml:space="preserve">    1. Агглютинация</w:t>
      </w:r>
    </w:p>
    <w:p w:rsidR="00A64E9E" w:rsidRPr="00F04B57" w:rsidRDefault="00A64E9E" w:rsidP="00A64E9E">
      <w:pPr>
        <w:tabs>
          <w:tab w:val="num" w:pos="1369"/>
          <w:tab w:val="left" w:pos="3420"/>
        </w:tabs>
        <w:rPr>
          <w:sz w:val="24"/>
          <w:szCs w:val="24"/>
        </w:rPr>
      </w:pPr>
      <w:r w:rsidRPr="00F04B57">
        <w:rPr>
          <w:sz w:val="24"/>
          <w:szCs w:val="24"/>
        </w:rPr>
        <w:t xml:space="preserve">    2. Преципитация </w:t>
      </w:r>
    </w:p>
    <w:p w:rsidR="00A64E9E" w:rsidRPr="00F04B57" w:rsidRDefault="00A64E9E" w:rsidP="00A64E9E">
      <w:pPr>
        <w:tabs>
          <w:tab w:val="num" w:pos="1369"/>
          <w:tab w:val="left" w:pos="3420"/>
        </w:tabs>
        <w:rPr>
          <w:sz w:val="24"/>
          <w:szCs w:val="24"/>
        </w:rPr>
      </w:pPr>
      <w:r w:rsidRPr="00F04B57">
        <w:rPr>
          <w:sz w:val="24"/>
          <w:szCs w:val="24"/>
        </w:rPr>
        <w:t xml:space="preserve">    3. Ингибиция гаптеном</w:t>
      </w:r>
    </w:p>
    <w:p w:rsidR="00A64E9E" w:rsidRPr="00F04B57" w:rsidRDefault="00A64E9E" w:rsidP="00A64E9E">
      <w:pPr>
        <w:tabs>
          <w:tab w:val="num" w:pos="1369"/>
          <w:tab w:val="left" w:pos="3420"/>
        </w:tabs>
        <w:rPr>
          <w:sz w:val="24"/>
          <w:szCs w:val="24"/>
        </w:rPr>
      </w:pPr>
      <w:r w:rsidRPr="00F04B57">
        <w:rPr>
          <w:sz w:val="24"/>
          <w:szCs w:val="24"/>
        </w:rPr>
        <w:t xml:space="preserve">    4.ИФА</w:t>
      </w:r>
    </w:p>
    <w:p w:rsidR="00A64E9E" w:rsidRPr="00F04B57" w:rsidRDefault="00A64E9E" w:rsidP="00A64E9E">
      <w:pPr>
        <w:tabs>
          <w:tab w:val="num" w:pos="1369"/>
          <w:tab w:val="left" w:pos="3420"/>
        </w:tabs>
        <w:rPr>
          <w:sz w:val="24"/>
          <w:szCs w:val="24"/>
        </w:rPr>
      </w:pPr>
      <w:r w:rsidRPr="00F04B57">
        <w:rPr>
          <w:sz w:val="24"/>
          <w:szCs w:val="24"/>
        </w:rPr>
        <w:t xml:space="preserve">    5. Опсонизация</w:t>
      </w:r>
    </w:p>
    <w:p w:rsidR="00A64E9E" w:rsidRPr="00F04B57" w:rsidRDefault="00D81D7B" w:rsidP="00A64E9E">
      <w:pPr>
        <w:tabs>
          <w:tab w:val="num" w:pos="1369"/>
          <w:tab w:val="left" w:pos="3420"/>
        </w:tabs>
        <w:rPr>
          <w:sz w:val="24"/>
          <w:szCs w:val="24"/>
        </w:rPr>
      </w:pPr>
      <w:r>
        <w:rPr>
          <w:sz w:val="24"/>
          <w:szCs w:val="24"/>
        </w:rPr>
        <w:t>74</w:t>
      </w:r>
      <w:r w:rsidR="00A64E9E" w:rsidRPr="00F04B57">
        <w:rPr>
          <w:sz w:val="24"/>
          <w:szCs w:val="24"/>
        </w:rPr>
        <w:t>. Образуются пространственные  решетки из растворимых антигенов и антител:</w:t>
      </w:r>
    </w:p>
    <w:p w:rsidR="00A64E9E" w:rsidRPr="00F04B57" w:rsidRDefault="00A64E9E" w:rsidP="00A64E9E">
      <w:pPr>
        <w:tabs>
          <w:tab w:val="num" w:pos="1369"/>
          <w:tab w:val="left" w:pos="3420"/>
        </w:tabs>
        <w:rPr>
          <w:sz w:val="24"/>
          <w:szCs w:val="24"/>
        </w:rPr>
      </w:pPr>
      <w:r w:rsidRPr="00F04B57">
        <w:rPr>
          <w:sz w:val="24"/>
          <w:szCs w:val="24"/>
        </w:rPr>
        <w:t xml:space="preserve">    1. Агглютинация</w:t>
      </w:r>
    </w:p>
    <w:p w:rsidR="00A64E9E" w:rsidRPr="00F04B57" w:rsidRDefault="00A64E9E" w:rsidP="00A64E9E">
      <w:pPr>
        <w:tabs>
          <w:tab w:val="num" w:pos="1369"/>
          <w:tab w:val="left" w:pos="3420"/>
        </w:tabs>
        <w:rPr>
          <w:sz w:val="24"/>
          <w:szCs w:val="24"/>
        </w:rPr>
      </w:pPr>
      <w:r w:rsidRPr="00F04B57">
        <w:rPr>
          <w:sz w:val="24"/>
          <w:szCs w:val="24"/>
        </w:rPr>
        <w:t xml:space="preserve">    2. Преципитация </w:t>
      </w:r>
    </w:p>
    <w:p w:rsidR="00A64E9E" w:rsidRPr="00F04B57" w:rsidRDefault="00A64E9E" w:rsidP="00A64E9E">
      <w:pPr>
        <w:tabs>
          <w:tab w:val="num" w:pos="1369"/>
          <w:tab w:val="left" w:pos="3420"/>
        </w:tabs>
        <w:rPr>
          <w:sz w:val="24"/>
          <w:szCs w:val="24"/>
        </w:rPr>
      </w:pPr>
      <w:r w:rsidRPr="00F04B57">
        <w:rPr>
          <w:sz w:val="24"/>
          <w:szCs w:val="24"/>
        </w:rPr>
        <w:t xml:space="preserve">    3. Ингибиция гаптеном</w:t>
      </w:r>
    </w:p>
    <w:p w:rsidR="00A64E9E" w:rsidRPr="00F04B57" w:rsidRDefault="00A64E9E" w:rsidP="00A64E9E">
      <w:pPr>
        <w:tabs>
          <w:tab w:val="num" w:pos="1369"/>
          <w:tab w:val="left" w:pos="3420"/>
        </w:tabs>
        <w:rPr>
          <w:sz w:val="24"/>
          <w:szCs w:val="24"/>
        </w:rPr>
      </w:pPr>
      <w:r w:rsidRPr="00F04B57">
        <w:rPr>
          <w:sz w:val="24"/>
          <w:szCs w:val="24"/>
        </w:rPr>
        <w:t xml:space="preserve">    4.ИФА</w:t>
      </w:r>
    </w:p>
    <w:p w:rsidR="00A64E9E" w:rsidRPr="00F04B57" w:rsidRDefault="00A64E9E" w:rsidP="00A64E9E">
      <w:pPr>
        <w:tabs>
          <w:tab w:val="num" w:pos="1369"/>
          <w:tab w:val="left" w:pos="3420"/>
        </w:tabs>
        <w:rPr>
          <w:sz w:val="24"/>
          <w:szCs w:val="24"/>
        </w:rPr>
      </w:pPr>
      <w:r w:rsidRPr="00F04B57">
        <w:rPr>
          <w:sz w:val="24"/>
          <w:szCs w:val="24"/>
        </w:rPr>
        <w:t xml:space="preserve">    5. Опсонизация</w:t>
      </w:r>
    </w:p>
    <w:p w:rsidR="0056643C" w:rsidRDefault="0056643C" w:rsidP="0056643C">
      <w:pPr>
        <w:jc w:val="center"/>
        <w:rPr>
          <w:b/>
          <w:sz w:val="24"/>
          <w:szCs w:val="24"/>
        </w:rPr>
      </w:pPr>
    </w:p>
    <w:p w:rsidR="0056643C" w:rsidRDefault="0056643C" w:rsidP="0056643C">
      <w:pPr>
        <w:jc w:val="center"/>
        <w:rPr>
          <w:b/>
          <w:sz w:val="24"/>
          <w:szCs w:val="24"/>
        </w:rPr>
      </w:pPr>
      <w:r>
        <w:rPr>
          <w:b/>
          <w:sz w:val="24"/>
          <w:szCs w:val="24"/>
        </w:rPr>
        <w:t>ТЕЗАУРУС (глоссарий):</w:t>
      </w:r>
    </w:p>
    <w:p w:rsidR="0056643C" w:rsidRDefault="0056643C" w:rsidP="0056643C">
      <w:pPr>
        <w:rPr>
          <w:sz w:val="24"/>
          <w:szCs w:val="24"/>
        </w:rPr>
      </w:pPr>
      <w:r>
        <w:rPr>
          <w:sz w:val="24"/>
          <w:szCs w:val="24"/>
        </w:rPr>
        <w:t>Антиген</w:t>
      </w:r>
    </w:p>
    <w:p w:rsidR="0056643C" w:rsidRDefault="0056643C" w:rsidP="0056643C">
      <w:pPr>
        <w:rPr>
          <w:sz w:val="24"/>
          <w:szCs w:val="24"/>
        </w:rPr>
      </w:pPr>
      <w:r>
        <w:rPr>
          <w:sz w:val="24"/>
          <w:szCs w:val="24"/>
        </w:rPr>
        <w:t>Антитело</w:t>
      </w:r>
    </w:p>
    <w:p w:rsidR="0056643C" w:rsidRDefault="0056643C" w:rsidP="0056643C">
      <w:pPr>
        <w:rPr>
          <w:sz w:val="24"/>
          <w:szCs w:val="24"/>
        </w:rPr>
      </w:pPr>
      <w:r>
        <w:rPr>
          <w:sz w:val="24"/>
          <w:szCs w:val="24"/>
        </w:rPr>
        <w:t>Фагоцитоз</w:t>
      </w:r>
    </w:p>
    <w:p w:rsidR="0056643C" w:rsidRDefault="0056643C" w:rsidP="0056643C">
      <w:pPr>
        <w:rPr>
          <w:sz w:val="24"/>
          <w:szCs w:val="24"/>
        </w:rPr>
      </w:pPr>
      <w:r>
        <w:rPr>
          <w:sz w:val="24"/>
          <w:szCs w:val="24"/>
        </w:rPr>
        <w:t>Фагоцитарный индекс</w:t>
      </w:r>
    </w:p>
    <w:p w:rsidR="0056643C" w:rsidRDefault="0056643C" w:rsidP="0056643C">
      <w:pPr>
        <w:rPr>
          <w:sz w:val="24"/>
          <w:szCs w:val="24"/>
        </w:rPr>
      </w:pPr>
      <w:r>
        <w:rPr>
          <w:sz w:val="24"/>
          <w:szCs w:val="24"/>
        </w:rPr>
        <w:t>Фагоцитарное число</w:t>
      </w:r>
    </w:p>
    <w:p w:rsidR="0056643C" w:rsidRDefault="0056643C" w:rsidP="0056643C">
      <w:pPr>
        <w:rPr>
          <w:sz w:val="24"/>
          <w:szCs w:val="24"/>
        </w:rPr>
      </w:pPr>
      <w:r>
        <w:rPr>
          <w:sz w:val="24"/>
          <w:szCs w:val="24"/>
        </w:rPr>
        <w:t>Серологические реакции</w:t>
      </w:r>
    </w:p>
    <w:p w:rsidR="0056643C" w:rsidRPr="00E04C08" w:rsidRDefault="0056643C" w:rsidP="0056643C">
      <w:pPr>
        <w:rPr>
          <w:b/>
          <w:color w:val="FF0000"/>
          <w:sz w:val="24"/>
          <w:szCs w:val="24"/>
        </w:rPr>
      </w:pPr>
    </w:p>
    <w:p w:rsidR="0056643C" w:rsidRDefault="0056643C" w:rsidP="0056643C">
      <w:pPr>
        <w:jc w:val="center"/>
        <w:rPr>
          <w:b/>
          <w:sz w:val="24"/>
          <w:szCs w:val="24"/>
        </w:rPr>
      </w:pPr>
      <w:r>
        <w:rPr>
          <w:b/>
          <w:sz w:val="24"/>
          <w:szCs w:val="24"/>
        </w:rPr>
        <w:t>Примерный хронометраж занятия:</w:t>
      </w:r>
    </w:p>
    <w:p w:rsidR="0056643C" w:rsidRDefault="0056643C" w:rsidP="0056643C">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1545"/>
        <w:gridCol w:w="2842"/>
        <w:gridCol w:w="1835"/>
        <w:gridCol w:w="1865"/>
        <w:gridCol w:w="1286"/>
      </w:tblGrid>
      <w:tr w:rsidR="0056643C" w:rsidTr="0056643C">
        <w:tc>
          <w:tcPr>
            <w:tcW w:w="531" w:type="dxa"/>
            <w:tcBorders>
              <w:top w:val="single" w:sz="4" w:space="0" w:color="000000"/>
              <w:left w:val="single" w:sz="4" w:space="0" w:color="000000"/>
              <w:bottom w:val="single" w:sz="4" w:space="0" w:color="000000"/>
              <w:right w:val="single" w:sz="4" w:space="0" w:color="000000"/>
            </w:tcBorders>
            <w:hideMark/>
          </w:tcPr>
          <w:p w:rsidR="0056643C" w:rsidRDefault="0056643C" w:rsidP="0056643C">
            <w:pPr>
              <w:widowControl w:val="0"/>
              <w:autoSpaceDE w:val="0"/>
              <w:autoSpaceDN w:val="0"/>
              <w:adjustRightInd w:val="0"/>
              <w:spacing w:after="200"/>
              <w:jc w:val="center"/>
              <w:rPr>
                <w:b/>
              </w:rPr>
            </w:pPr>
            <w:r w:rsidRPr="00C769A2">
              <w:rPr>
                <w:b/>
              </w:rPr>
              <w:t>№</w:t>
            </w:r>
          </w:p>
          <w:p w:rsidR="0056643C" w:rsidRPr="00C769A2" w:rsidRDefault="0056643C" w:rsidP="0056643C">
            <w:pPr>
              <w:widowControl w:val="0"/>
              <w:autoSpaceDE w:val="0"/>
              <w:autoSpaceDN w:val="0"/>
              <w:adjustRightInd w:val="0"/>
              <w:spacing w:after="200"/>
              <w:jc w:val="center"/>
              <w:rPr>
                <w:b/>
                <w:lang w:eastAsia="en-US"/>
              </w:rPr>
            </w:pPr>
            <w:r w:rsidRPr="00C769A2">
              <w:rPr>
                <w:b/>
              </w:rPr>
              <w:t>п</w:t>
            </w:r>
            <w:r>
              <w:rPr>
                <w:b/>
              </w:rPr>
              <w:t>/</w:t>
            </w:r>
            <w:r w:rsidRPr="00C769A2">
              <w:rPr>
                <w:b/>
              </w:rPr>
              <w:t>п</w:t>
            </w:r>
          </w:p>
        </w:tc>
        <w:tc>
          <w:tcPr>
            <w:tcW w:w="1545" w:type="dxa"/>
            <w:tcBorders>
              <w:top w:val="single" w:sz="4" w:space="0" w:color="000000"/>
              <w:left w:val="single" w:sz="4" w:space="0" w:color="000000"/>
              <w:bottom w:val="single" w:sz="4" w:space="0" w:color="000000"/>
              <w:right w:val="single" w:sz="4" w:space="0" w:color="000000"/>
            </w:tcBorders>
            <w:hideMark/>
          </w:tcPr>
          <w:p w:rsidR="0056643C" w:rsidRPr="00C769A2" w:rsidRDefault="0056643C" w:rsidP="0056643C">
            <w:pPr>
              <w:widowControl w:val="0"/>
              <w:autoSpaceDE w:val="0"/>
              <w:autoSpaceDN w:val="0"/>
              <w:adjustRightInd w:val="0"/>
              <w:spacing w:after="200"/>
              <w:jc w:val="center"/>
              <w:rPr>
                <w:b/>
                <w:lang w:eastAsia="en-US"/>
              </w:rPr>
            </w:pPr>
            <w:r w:rsidRPr="00C769A2">
              <w:rPr>
                <w:b/>
              </w:rPr>
              <w:t>Этап занятия</w:t>
            </w:r>
          </w:p>
        </w:tc>
        <w:tc>
          <w:tcPr>
            <w:tcW w:w="2842" w:type="dxa"/>
            <w:tcBorders>
              <w:top w:val="single" w:sz="4" w:space="0" w:color="000000"/>
              <w:left w:val="single" w:sz="4" w:space="0" w:color="000000"/>
              <w:bottom w:val="single" w:sz="4" w:space="0" w:color="000000"/>
              <w:right w:val="single" w:sz="4" w:space="0" w:color="000000"/>
            </w:tcBorders>
            <w:hideMark/>
          </w:tcPr>
          <w:p w:rsidR="0056643C" w:rsidRPr="00C769A2" w:rsidRDefault="0056643C" w:rsidP="0056643C">
            <w:pPr>
              <w:widowControl w:val="0"/>
              <w:autoSpaceDE w:val="0"/>
              <w:autoSpaceDN w:val="0"/>
              <w:adjustRightInd w:val="0"/>
              <w:spacing w:after="200"/>
              <w:jc w:val="center"/>
              <w:rPr>
                <w:b/>
                <w:lang w:eastAsia="en-US"/>
              </w:rPr>
            </w:pPr>
            <w:r w:rsidRPr="00C769A2">
              <w:rPr>
                <w:b/>
              </w:rPr>
              <w:t>Содержание этапа занятия</w:t>
            </w:r>
          </w:p>
        </w:tc>
        <w:tc>
          <w:tcPr>
            <w:tcW w:w="1835" w:type="dxa"/>
            <w:tcBorders>
              <w:top w:val="single" w:sz="4" w:space="0" w:color="000000"/>
              <w:left w:val="single" w:sz="4" w:space="0" w:color="000000"/>
              <w:bottom w:val="single" w:sz="4" w:space="0" w:color="000000"/>
              <w:right w:val="single" w:sz="4" w:space="0" w:color="000000"/>
            </w:tcBorders>
            <w:hideMark/>
          </w:tcPr>
          <w:p w:rsidR="0056643C" w:rsidRPr="00C769A2" w:rsidRDefault="0056643C" w:rsidP="0056643C">
            <w:pPr>
              <w:jc w:val="center"/>
              <w:rPr>
                <w:b/>
                <w:lang w:eastAsia="en-US"/>
              </w:rPr>
            </w:pPr>
            <w:r w:rsidRPr="00C769A2">
              <w:rPr>
                <w:b/>
              </w:rPr>
              <w:t>Методы обучения</w:t>
            </w:r>
          </w:p>
          <w:p w:rsidR="0056643C" w:rsidRPr="00C769A2" w:rsidRDefault="0056643C" w:rsidP="0056643C">
            <w:pPr>
              <w:widowControl w:val="0"/>
              <w:autoSpaceDE w:val="0"/>
              <w:autoSpaceDN w:val="0"/>
              <w:adjustRightInd w:val="0"/>
              <w:spacing w:after="200"/>
              <w:jc w:val="center"/>
              <w:rPr>
                <w:b/>
                <w:lang w:eastAsia="en-US"/>
              </w:rPr>
            </w:pPr>
            <w:r w:rsidRPr="00C769A2">
              <w:rPr>
                <w:b/>
              </w:rPr>
              <w:t>(по выбору преподавателя)</w:t>
            </w:r>
          </w:p>
        </w:tc>
        <w:tc>
          <w:tcPr>
            <w:tcW w:w="1865" w:type="dxa"/>
            <w:tcBorders>
              <w:top w:val="single" w:sz="4" w:space="0" w:color="000000"/>
              <w:left w:val="single" w:sz="4" w:space="0" w:color="000000"/>
              <w:bottom w:val="single" w:sz="4" w:space="0" w:color="000000"/>
              <w:right w:val="single" w:sz="4" w:space="0" w:color="000000"/>
            </w:tcBorders>
            <w:hideMark/>
          </w:tcPr>
          <w:p w:rsidR="0056643C" w:rsidRPr="00C769A2" w:rsidRDefault="0056643C" w:rsidP="0056643C">
            <w:pPr>
              <w:jc w:val="center"/>
              <w:rPr>
                <w:b/>
                <w:lang w:eastAsia="en-US"/>
              </w:rPr>
            </w:pPr>
            <w:r w:rsidRPr="00C769A2">
              <w:rPr>
                <w:b/>
              </w:rPr>
              <w:t>Методы контроля</w:t>
            </w:r>
          </w:p>
          <w:p w:rsidR="0056643C" w:rsidRPr="00C769A2" w:rsidRDefault="0056643C" w:rsidP="0056643C">
            <w:pPr>
              <w:widowControl w:val="0"/>
              <w:autoSpaceDE w:val="0"/>
              <w:autoSpaceDN w:val="0"/>
              <w:adjustRightInd w:val="0"/>
              <w:spacing w:after="200"/>
              <w:jc w:val="center"/>
              <w:rPr>
                <w:b/>
                <w:lang w:eastAsia="en-US"/>
              </w:rPr>
            </w:pPr>
            <w:r w:rsidRPr="00C769A2">
              <w:rPr>
                <w:b/>
              </w:rPr>
              <w:t>(по выбору преподавателя)</w:t>
            </w:r>
          </w:p>
        </w:tc>
        <w:tc>
          <w:tcPr>
            <w:tcW w:w="1286" w:type="dxa"/>
            <w:tcBorders>
              <w:top w:val="single" w:sz="4" w:space="0" w:color="000000"/>
              <w:left w:val="single" w:sz="4" w:space="0" w:color="000000"/>
              <w:bottom w:val="single" w:sz="4" w:space="0" w:color="000000"/>
              <w:right w:val="single" w:sz="4" w:space="0" w:color="000000"/>
            </w:tcBorders>
            <w:hideMark/>
          </w:tcPr>
          <w:p w:rsidR="0056643C" w:rsidRPr="00C769A2" w:rsidRDefault="0056643C" w:rsidP="0056643C">
            <w:pPr>
              <w:widowControl w:val="0"/>
              <w:autoSpaceDE w:val="0"/>
              <w:autoSpaceDN w:val="0"/>
              <w:adjustRightInd w:val="0"/>
              <w:spacing w:after="200"/>
              <w:jc w:val="center"/>
              <w:rPr>
                <w:b/>
                <w:lang w:eastAsia="en-US"/>
              </w:rPr>
            </w:pPr>
            <w:r>
              <w:rPr>
                <w:b/>
              </w:rPr>
              <w:t>О</w:t>
            </w:r>
            <w:r w:rsidRPr="00C769A2">
              <w:rPr>
                <w:b/>
              </w:rPr>
              <w:t>тведенное время, на этап / мин</w:t>
            </w:r>
          </w:p>
        </w:tc>
      </w:tr>
      <w:tr w:rsidR="0056643C" w:rsidTr="0056643C">
        <w:tc>
          <w:tcPr>
            <w:tcW w:w="531" w:type="dxa"/>
            <w:tcBorders>
              <w:top w:val="single" w:sz="4" w:space="0" w:color="000000"/>
              <w:left w:val="single" w:sz="4" w:space="0" w:color="000000"/>
              <w:bottom w:val="single" w:sz="4" w:space="0" w:color="000000"/>
              <w:right w:val="single" w:sz="4" w:space="0" w:color="000000"/>
            </w:tcBorders>
            <w:hideMark/>
          </w:tcPr>
          <w:p w:rsidR="0056643C" w:rsidRPr="00C769A2" w:rsidRDefault="0056643C" w:rsidP="0056643C">
            <w:pPr>
              <w:widowControl w:val="0"/>
              <w:autoSpaceDE w:val="0"/>
              <w:autoSpaceDN w:val="0"/>
              <w:adjustRightInd w:val="0"/>
              <w:spacing w:after="200"/>
              <w:rPr>
                <w:lang w:eastAsia="en-US"/>
              </w:rPr>
            </w:pPr>
            <w:r w:rsidRPr="00C769A2">
              <w:t>1</w:t>
            </w:r>
          </w:p>
        </w:tc>
        <w:tc>
          <w:tcPr>
            <w:tcW w:w="1545" w:type="dxa"/>
            <w:tcBorders>
              <w:top w:val="single" w:sz="4" w:space="0" w:color="000000"/>
              <w:left w:val="single" w:sz="4" w:space="0" w:color="000000"/>
              <w:bottom w:val="single" w:sz="4" w:space="0" w:color="000000"/>
              <w:right w:val="single" w:sz="4" w:space="0" w:color="000000"/>
            </w:tcBorders>
            <w:hideMark/>
          </w:tcPr>
          <w:p w:rsidR="0056643C" w:rsidRPr="00C769A2" w:rsidRDefault="0056643C" w:rsidP="0056643C">
            <w:pPr>
              <w:widowControl w:val="0"/>
              <w:autoSpaceDE w:val="0"/>
              <w:autoSpaceDN w:val="0"/>
              <w:adjustRightInd w:val="0"/>
              <w:spacing w:after="200"/>
              <w:rPr>
                <w:lang w:eastAsia="en-US"/>
              </w:rPr>
            </w:pPr>
            <w:r w:rsidRPr="00C769A2">
              <w:t>Вводный</w:t>
            </w:r>
          </w:p>
        </w:tc>
        <w:tc>
          <w:tcPr>
            <w:tcW w:w="2842" w:type="dxa"/>
            <w:tcBorders>
              <w:top w:val="single" w:sz="4" w:space="0" w:color="000000"/>
              <w:left w:val="single" w:sz="4" w:space="0" w:color="000000"/>
              <w:bottom w:val="single" w:sz="4" w:space="0" w:color="000000"/>
              <w:right w:val="single" w:sz="4" w:space="0" w:color="000000"/>
            </w:tcBorders>
            <w:hideMark/>
          </w:tcPr>
          <w:p w:rsidR="0056643C" w:rsidRPr="00C769A2" w:rsidRDefault="0056643C" w:rsidP="0056643C">
            <w:pPr>
              <w:widowControl w:val="0"/>
              <w:autoSpaceDE w:val="0"/>
              <w:autoSpaceDN w:val="0"/>
              <w:adjustRightInd w:val="0"/>
              <w:spacing w:after="200"/>
              <w:rPr>
                <w:lang w:eastAsia="en-US"/>
              </w:rPr>
            </w:pPr>
            <w:r w:rsidRPr="00C769A2">
              <w:t xml:space="preserve">Приветствие, перекличка, оглашение темы, цели и задач, оглашение осваиваемых компетенций, мотивационная </w:t>
            </w:r>
            <w:r w:rsidRPr="00C769A2">
              <w:lastRenderedPageBreak/>
              <w:t>характеристика</w:t>
            </w:r>
          </w:p>
        </w:tc>
        <w:tc>
          <w:tcPr>
            <w:tcW w:w="1835" w:type="dxa"/>
            <w:tcBorders>
              <w:top w:val="single" w:sz="4" w:space="0" w:color="000000"/>
              <w:left w:val="single" w:sz="4" w:space="0" w:color="000000"/>
              <w:bottom w:val="single" w:sz="4" w:space="0" w:color="000000"/>
              <w:right w:val="single" w:sz="4" w:space="0" w:color="000000"/>
            </w:tcBorders>
            <w:hideMark/>
          </w:tcPr>
          <w:p w:rsidR="0056643C" w:rsidRPr="00C769A2" w:rsidRDefault="0056643C" w:rsidP="0056643C">
            <w:pPr>
              <w:widowControl w:val="0"/>
              <w:autoSpaceDE w:val="0"/>
              <w:autoSpaceDN w:val="0"/>
              <w:adjustRightInd w:val="0"/>
              <w:spacing w:after="200"/>
              <w:jc w:val="center"/>
              <w:rPr>
                <w:lang w:eastAsia="en-US"/>
              </w:rPr>
            </w:pPr>
            <w:r w:rsidRPr="00C769A2">
              <w:lastRenderedPageBreak/>
              <w:t>-</w:t>
            </w:r>
          </w:p>
        </w:tc>
        <w:tc>
          <w:tcPr>
            <w:tcW w:w="1865" w:type="dxa"/>
            <w:tcBorders>
              <w:top w:val="single" w:sz="4" w:space="0" w:color="000000"/>
              <w:left w:val="single" w:sz="4" w:space="0" w:color="000000"/>
              <w:bottom w:val="single" w:sz="4" w:space="0" w:color="000000"/>
              <w:right w:val="single" w:sz="4" w:space="0" w:color="000000"/>
            </w:tcBorders>
          </w:tcPr>
          <w:p w:rsidR="0056643C" w:rsidRPr="00C769A2" w:rsidRDefault="0056643C" w:rsidP="0056643C">
            <w:pPr>
              <w:widowControl w:val="0"/>
              <w:autoSpaceDE w:val="0"/>
              <w:autoSpaceDN w:val="0"/>
              <w:adjustRightInd w:val="0"/>
              <w:spacing w:after="200"/>
              <w:jc w:val="center"/>
              <w:rPr>
                <w:lang w:val="en-US" w:eastAsia="en-US"/>
              </w:rPr>
            </w:pPr>
            <w:r w:rsidRPr="00C769A2">
              <w:rPr>
                <w:lang w:val="en-US" w:eastAsia="en-US"/>
              </w:rPr>
              <w:t>-</w:t>
            </w:r>
          </w:p>
        </w:tc>
        <w:tc>
          <w:tcPr>
            <w:tcW w:w="1286" w:type="dxa"/>
            <w:tcBorders>
              <w:top w:val="single" w:sz="4" w:space="0" w:color="000000"/>
              <w:left w:val="single" w:sz="4" w:space="0" w:color="000000"/>
              <w:bottom w:val="single" w:sz="4" w:space="0" w:color="000000"/>
              <w:right w:val="single" w:sz="4" w:space="0" w:color="000000"/>
            </w:tcBorders>
            <w:hideMark/>
          </w:tcPr>
          <w:p w:rsidR="0056643C" w:rsidRPr="00C769A2" w:rsidRDefault="0056643C" w:rsidP="0056643C">
            <w:pPr>
              <w:widowControl w:val="0"/>
              <w:autoSpaceDE w:val="0"/>
              <w:autoSpaceDN w:val="0"/>
              <w:adjustRightInd w:val="0"/>
              <w:spacing w:after="200"/>
              <w:jc w:val="center"/>
              <w:rPr>
                <w:lang w:eastAsia="en-US"/>
              </w:rPr>
            </w:pPr>
            <w:r w:rsidRPr="00C769A2">
              <w:t>10 мин</w:t>
            </w:r>
            <w:r>
              <w:t>.</w:t>
            </w:r>
          </w:p>
        </w:tc>
      </w:tr>
      <w:tr w:rsidR="0056643C" w:rsidTr="0056643C">
        <w:tc>
          <w:tcPr>
            <w:tcW w:w="531" w:type="dxa"/>
            <w:tcBorders>
              <w:top w:val="single" w:sz="4" w:space="0" w:color="000000"/>
              <w:left w:val="single" w:sz="4" w:space="0" w:color="000000"/>
              <w:bottom w:val="single" w:sz="4" w:space="0" w:color="000000"/>
              <w:right w:val="single" w:sz="4" w:space="0" w:color="000000"/>
            </w:tcBorders>
            <w:hideMark/>
          </w:tcPr>
          <w:p w:rsidR="0056643C" w:rsidRPr="00C769A2" w:rsidRDefault="0056643C" w:rsidP="0056643C">
            <w:pPr>
              <w:widowControl w:val="0"/>
              <w:autoSpaceDE w:val="0"/>
              <w:autoSpaceDN w:val="0"/>
              <w:adjustRightInd w:val="0"/>
              <w:spacing w:after="200"/>
              <w:rPr>
                <w:lang w:eastAsia="en-US"/>
              </w:rPr>
            </w:pPr>
            <w:r w:rsidRPr="00C769A2">
              <w:lastRenderedPageBreak/>
              <w:t>2</w:t>
            </w:r>
          </w:p>
        </w:tc>
        <w:tc>
          <w:tcPr>
            <w:tcW w:w="1545" w:type="dxa"/>
            <w:tcBorders>
              <w:top w:val="single" w:sz="4" w:space="0" w:color="000000"/>
              <w:left w:val="single" w:sz="4" w:space="0" w:color="000000"/>
              <w:bottom w:val="single" w:sz="4" w:space="0" w:color="000000"/>
              <w:right w:val="single" w:sz="4" w:space="0" w:color="000000"/>
            </w:tcBorders>
            <w:hideMark/>
          </w:tcPr>
          <w:p w:rsidR="0056643C" w:rsidRPr="00C769A2" w:rsidRDefault="0056643C" w:rsidP="0056643C">
            <w:pPr>
              <w:rPr>
                <w:lang w:eastAsia="en-US"/>
              </w:rPr>
            </w:pPr>
            <w:r w:rsidRPr="00C769A2">
              <w:t>Контроль</w:t>
            </w:r>
          </w:p>
          <w:p w:rsidR="0056643C" w:rsidRPr="00C769A2" w:rsidRDefault="0056643C" w:rsidP="0056643C">
            <w:r w:rsidRPr="00C769A2">
              <w:t>исходного</w:t>
            </w:r>
          </w:p>
          <w:p w:rsidR="0056643C" w:rsidRPr="00C769A2" w:rsidRDefault="0056643C" w:rsidP="0056643C">
            <w:r w:rsidRPr="00C769A2">
              <w:t>уровня</w:t>
            </w:r>
          </w:p>
          <w:p w:rsidR="0056643C" w:rsidRPr="00C769A2" w:rsidRDefault="0056643C" w:rsidP="0056643C">
            <w:pPr>
              <w:widowControl w:val="0"/>
              <w:autoSpaceDE w:val="0"/>
              <w:autoSpaceDN w:val="0"/>
              <w:adjustRightInd w:val="0"/>
              <w:spacing w:after="200"/>
              <w:rPr>
                <w:lang w:eastAsia="en-US"/>
              </w:rPr>
            </w:pPr>
            <w:r w:rsidRPr="00C769A2">
              <w:t>знаний</w:t>
            </w:r>
          </w:p>
        </w:tc>
        <w:tc>
          <w:tcPr>
            <w:tcW w:w="2842" w:type="dxa"/>
            <w:tcBorders>
              <w:top w:val="single" w:sz="4" w:space="0" w:color="000000"/>
              <w:left w:val="single" w:sz="4" w:space="0" w:color="000000"/>
              <w:bottom w:val="single" w:sz="4" w:space="0" w:color="000000"/>
              <w:right w:val="single" w:sz="4" w:space="0" w:color="000000"/>
            </w:tcBorders>
            <w:hideMark/>
          </w:tcPr>
          <w:p w:rsidR="0056643C" w:rsidRPr="00C769A2" w:rsidRDefault="0056643C" w:rsidP="0056643C">
            <w:pPr>
              <w:widowControl w:val="0"/>
              <w:autoSpaceDE w:val="0"/>
              <w:autoSpaceDN w:val="0"/>
              <w:adjustRightInd w:val="0"/>
              <w:spacing w:after="200"/>
              <w:rPr>
                <w:lang w:eastAsia="en-US"/>
              </w:rPr>
            </w:pPr>
            <w:r w:rsidRPr="00C769A2">
              <w:t xml:space="preserve">Определение  исходного уровня знаний по данной теме </w:t>
            </w:r>
          </w:p>
        </w:tc>
        <w:tc>
          <w:tcPr>
            <w:tcW w:w="1835" w:type="dxa"/>
            <w:tcBorders>
              <w:top w:val="single" w:sz="4" w:space="0" w:color="000000"/>
              <w:left w:val="single" w:sz="4" w:space="0" w:color="000000"/>
              <w:bottom w:val="single" w:sz="4" w:space="0" w:color="000000"/>
              <w:right w:val="single" w:sz="4" w:space="0" w:color="000000"/>
            </w:tcBorders>
            <w:hideMark/>
          </w:tcPr>
          <w:p w:rsidR="0056643C" w:rsidRPr="00C769A2" w:rsidRDefault="0056643C" w:rsidP="0056643C">
            <w:pPr>
              <w:widowControl w:val="0"/>
              <w:autoSpaceDE w:val="0"/>
              <w:autoSpaceDN w:val="0"/>
              <w:adjustRightInd w:val="0"/>
              <w:spacing w:after="200"/>
              <w:jc w:val="center"/>
              <w:rPr>
                <w:lang w:eastAsia="en-US"/>
              </w:rPr>
            </w:pPr>
            <w:r w:rsidRPr="00C769A2">
              <w:t>-</w:t>
            </w:r>
          </w:p>
        </w:tc>
        <w:tc>
          <w:tcPr>
            <w:tcW w:w="1865" w:type="dxa"/>
            <w:tcBorders>
              <w:top w:val="single" w:sz="4" w:space="0" w:color="000000"/>
              <w:left w:val="single" w:sz="4" w:space="0" w:color="000000"/>
              <w:bottom w:val="single" w:sz="4" w:space="0" w:color="000000"/>
              <w:right w:val="single" w:sz="4" w:space="0" w:color="000000"/>
            </w:tcBorders>
          </w:tcPr>
          <w:p w:rsidR="0056643C" w:rsidRDefault="0056643C" w:rsidP="0056643C">
            <w:pPr>
              <w:rPr>
                <w:color w:val="FF0000"/>
                <w:lang w:eastAsia="en-US"/>
              </w:rPr>
            </w:pPr>
            <w:r w:rsidRPr="00ED0DC1">
              <w:t>Тестирование</w:t>
            </w:r>
          </w:p>
          <w:p w:rsidR="0056643C" w:rsidRPr="00C769A2" w:rsidRDefault="0056643C" w:rsidP="0056643C">
            <w:pPr>
              <w:rPr>
                <w:color w:val="FF0000"/>
                <w:lang w:eastAsia="en-US"/>
              </w:rPr>
            </w:pPr>
            <w:r w:rsidRPr="00E04C08">
              <w:rPr>
                <w:lang w:eastAsia="en-US"/>
              </w:rPr>
              <w:t>Устный опрос</w:t>
            </w:r>
          </w:p>
        </w:tc>
        <w:tc>
          <w:tcPr>
            <w:tcW w:w="1286" w:type="dxa"/>
            <w:tcBorders>
              <w:top w:val="single" w:sz="4" w:space="0" w:color="000000"/>
              <w:left w:val="single" w:sz="4" w:space="0" w:color="000000"/>
              <w:bottom w:val="single" w:sz="4" w:space="0" w:color="000000"/>
              <w:right w:val="single" w:sz="4" w:space="0" w:color="000000"/>
            </w:tcBorders>
            <w:hideMark/>
          </w:tcPr>
          <w:p w:rsidR="0056643C" w:rsidRPr="00C769A2" w:rsidRDefault="0056643C" w:rsidP="0056643C">
            <w:pPr>
              <w:widowControl w:val="0"/>
              <w:autoSpaceDE w:val="0"/>
              <w:autoSpaceDN w:val="0"/>
              <w:adjustRightInd w:val="0"/>
              <w:spacing w:after="200"/>
              <w:jc w:val="center"/>
              <w:rPr>
                <w:lang w:eastAsia="en-US"/>
              </w:rPr>
            </w:pPr>
            <w:r>
              <w:t>4</w:t>
            </w:r>
            <w:r w:rsidRPr="00C769A2">
              <w:t>0 мин.</w:t>
            </w:r>
          </w:p>
        </w:tc>
      </w:tr>
      <w:tr w:rsidR="0056643C" w:rsidTr="0056643C">
        <w:tc>
          <w:tcPr>
            <w:tcW w:w="531" w:type="dxa"/>
            <w:tcBorders>
              <w:top w:val="single" w:sz="4" w:space="0" w:color="000000"/>
              <w:left w:val="single" w:sz="4" w:space="0" w:color="000000"/>
              <w:bottom w:val="single" w:sz="4" w:space="0" w:color="000000"/>
              <w:right w:val="single" w:sz="4" w:space="0" w:color="000000"/>
            </w:tcBorders>
          </w:tcPr>
          <w:p w:rsidR="0056643C" w:rsidRPr="00B22355" w:rsidRDefault="0056643C" w:rsidP="0056643C">
            <w:pPr>
              <w:widowControl w:val="0"/>
              <w:autoSpaceDE w:val="0"/>
              <w:autoSpaceDN w:val="0"/>
              <w:adjustRightInd w:val="0"/>
              <w:spacing w:after="200"/>
              <w:rPr>
                <w:lang w:eastAsia="en-US"/>
              </w:rPr>
            </w:pPr>
            <w:r>
              <w:t>3</w:t>
            </w:r>
          </w:p>
        </w:tc>
        <w:tc>
          <w:tcPr>
            <w:tcW w:w="1545" w:type="dxa"/>
            <w:tcBorders>
              <w:top w:val="single" w:sz="4" w:space="0" w:color="000000"/>
              <w:left w:val="single" w:sz="4" w:space="0" w:color="000000"/>
              <w:bottom w:val="single" w:sz="4" w:space="0" w:color="000000"/>
              <w:right w:val="single" w:sz="4" w:space="0" w:color="000000"/>
            </w:tcBorders>
          </w:tcPr>
          <w:p w:rsidR="0056643C" w:rsidRPr="00B22355" w:rsidRDefault="0056643C" w:rsidP="0056643C">
            <w:pPr>
              <w:widowControl w:val="0"/>
              <w:autoSpaceDE w:val="0"/>
              <w:autoSpaceDN w:val="0"/>
              <w:adjustRightInd w:val="0"/>
              <w:spacing w:after="200"/>
              <w:rPr>
                <w:lang w:eastAsia="en-US"/>
              </w:rPr>
            </w:pPr>
            <w:r w:rsidRPr="00B22355">
              <w:t>Бодрячок</w:t>
            </w:r>
          </w:p>
        </w:tc>
        <w:tc>
          <w:tcPr>
            <w:tcW w:w="2842" w:type="dxa"/>
            <w:tcBorders>
              <w:top w:val="single" w:sz="4" w:space="0" w:color="000000"/>
              <w:left w:val="single" w:sz="4" w:space="0" w:color="000000"/>
              <w:bottom w:val="single" w:sz="4" w:space="0" w:color="000000"/>
              <w:right w:val="single" w:sz="4" w:space="0" w:color="000000"/>
            </w:tcBorders>
          </w:tcPr>
          <w:p w:rsidR="0056643C" w:rsidRPr="00B22355" w:rsidRDefault="0056643C" w:rsidP="0056643C">
            <w:pPr>
              <w:pStyle w:val="a7"/>
              <w:jc w:val="center"/>
              <w:rPr>
                <w:sz w:val="20"/>
                <w:szCs w:val="20"/>
                <w:lang w:eastAsia="en-US"/>
              </w:rPr>
            </w:pPr>
            <w:r>
              <w:rPr>
                <w:sz w:val="20"/>
                <w:szCs w:val="20"/>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56643C" w:rsidRPr="00B22355" w:rsidRDefault="0056643C" w:rsidP="0056643C">
            <w:pPr>
              <w:widowControl w:val="0"/>
              <w:autoSpaceDE w:val="0"/>
              <w:autoSpaceDN w:val="0"/>
              <w:adjustRightInd w:val="0"/>
              <w:spacing w:after="200"/>
              <w:rPr>
                <w:lang w:eastAsia="en-US"/>
              </w:rPr>
            </w:pPr>
            <w:r w:rsidRPr="00B22355">
              <w:t>Интерактивный</w:t>
            </w:r>
          </w:p>
        </w:tc>
        <w:tc>
          <w:tcPr>
            <w:tcW w:w="1865" w:type="dxa"/>
            <w:tcBorders>
              <w:top w:val="single" w:sz="4" w:space="0" w:color="000000"/>
              <w:left w:val="single" w:sz="4" w:space="0" w:color="000000"/>
              <w:bottom w:val="single" w:sz="4" w:space="0" w:color="000000"/>
              <w:right w:val="single" w:sz="4" w:space="0" w:color="000000"/>
            </w:tcBorders>
          </w:tcPr>
          <w:p w:rsidR="0056643C" w:rsidRPr="00B22355" w:rsidRDefault="0056643C" w:rsidP="0056643C">
            <w:pPr>
              <w:widowControl w:val="0"/>
              <w:autoSpaceDE w:val="0"/>
              <w:autoSpaceDN w:val="0"/>
              <w:adjustRightInd w:val="0"/>
              <w:spacing w:after="200"/>
              <w:jc w:val="center"/>
              <w:rPr>
                <w:lang w:eastAsia="en-US"/>
              </w:rPr>
            </w:pPr>
            <w:r>
              <w:rPr>
                <w:lang w:eastAsia="en-US"/>
              </w:rPr>
              <w:t>-</w:t>
            </w:r>
          </w:p>
        </w:tc>
        <w:tc>
          <w:tcPr>
            <w:tcW w:w="1286" w:type="dxa"/>
            <w:tcBorders>
              <w:top w:val="single" w:sz="4" w:space="0" w:color="000000"/>
              <w:left w:val="single" w:sz="4" w:space="0" w:color="000000"/>
              <w:bottom w:val="single" w:sz="4" w:space="0" w:color="000000"/>
              <w:right w:val="single" w:sz="4" w:space="0" w:color="000000"/>
            </w:tcBorders>
          </w:tcPr>
          <w:p w:rsidR="0056643C" w:rsidRPr="00B22355" w:rsidRDefault="0056643C" w:rsidP="0056643C">
            <w:pPr>
              <w:widowControl w:val="0"/>
              <w:autoSpaceDE w:val="0"/>
              <w:autoSpaceDN w:val="0"/>
              <w:adjustRightInd w:val="0"/>
              <w:spacing w:after="200"/>
              <w:jc w:val="center"/>
              <w:rPr>
                <w:lang w:eastAsia="en-US"/>
              </w:rPr>
            </w:pPr>
            <w:r w:rsidRPr="00B22355">
              <w:t>5 мин</w:t>
            </w:r>
            <w:r>
              <w:t>.</w:t>
            </w:r>
          </w:p>
        </w:tc>
      </w:tr>
      <w:tr w:rsidR="0056643C" w:rsidTr="0056643C">
        <w:tc>
          <w:tcPr>
            <w:tcW w:w="531" w:type="dxa"/>
            <w:tcBorders>
              <w:top w:val="single" w:sz="4" w:space="0" w:color="000000"/>
              <w:left w:val="single" w:sz="4" w:space="0" w:color="000000"/>
              <w:bottom w:val="single" w:sz="4" w:space="0" w:color="000000"/>
              <w:right w:val="single" w:sz="4" w:space="0" w:color="000000"/>
            </w:tcBorders>
          </w:tcPr>
          <w:p w:rsidR="0056643C" w:rsidRPr="00B22355" w:rsidRDefault="0056643C" w:rsidP="0056643C">
            <w:pPr>
              <w:widowControl w:val="0"/>
              <w:autoSpaceDE w:val="0"/>
              <w:autoSpaceDN w:val="0"/>
              <w:adjustRightInd w:val="0"/>
              <w:spacing w:after="200"/>
              <w:rPr>
                <w:lang w:eastAsia="en-US"/>
              </w:rPr>
            </w:pPr>
            <w:r>
              <w:t>4</w:t>
            </w:r>
          </w:p>
        </w:tc>
        <w:tc>
          <w:tcPr>
            <w:tcW w:w="1545" w:type="dxa"/>
            <w:tcBorders>
              <w:top w:val="single" w:sz="4" w:space="0" w:color="000000"/>
              <w:left w:val="single" w:sz="4" w:space="0" w:color="000000"/>
              <w:bottom w:val="single" w:sz="4" w:space="0" w:color="000000"/>
              <w:right w:val="single" w:sz="4" w:space="0" w:color="000000"/>
            </w:tcBorders>
          </w:tcPr>
          <w:p w:rsidR="0056643C" w:rsidRPr="00B22355" w:rsidRDefault="0056643C" w:rsidP="0056643C">
            <w:pPr>
              <w:widowControl w:val="0"/>
              <w:autoSpaceDE w:val="0"/>
              <w:autoSpaceDN w:val="0"/>
              <w:adjustRightInd w:val="0"/>
              <w:spacing w:after="200"/>
              <w:rPr>
                <w:lang w:eastAsia="en-US"/>
              </w:rPr>
            </w:pPr>
            <w:r w:rsidRPr="00B22355">
              <w:t>Перерыв</w:t>
            </w:r>
          </w:p>
        </w:tc>
        <w:tc>
          <w:tcPr>
            <w:tcW w:w="2842" w:type="dxa"/>
            <w:tcBorders>
              <w:top w:val="single" w:sz="4" w:space="0" w:color="000000"/>
              <w:left w:val="single" w:sz="4" w:space="0" w:color="000000"/>
              <w:bottom w:val="single" w:sz="4" w:space="0" w:color="000000"/>
              <w:right w:val="single" w:sz="4" w:space="0" w:color="000000"/>
            </w:tcBorders>
          </w:tcPr>
          <w:p w:rsidR="0056643C" w:rsidRPr="00B22355" w:rsidRDefault="0056643C" w:rsidP="0056643C">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56643C" w:rsidRPr="00B22355" w:rsidRDefault="0056643C" w:rsidP="0056643C">
            <w:pPr>
              <w:widowControl w:val="0"/>
              <w:autoSpaceDE w:val="0"/>
              <w:autoSpaceDN w:val="0"/>
              <w:adjustRightInd w:val="0"/>
              <w:spacing w:after="200"/>
              <w:jc w:val="center"/>
              <w:rPr>
                <w:lang w:eastAsia="en-US"/>
              </w:rPr>
            </w:pPr>
            <w:r>
              <w:rPr>
                <w:lang w:eastAsia="en-US"/>
              </w:rPr>
              <w:t>-</w:t>
            </w:r>
          </w:p>
        </w:tc>
        <w:tc>
          <w:tcPr>
            <w:tcW w:w="1865" w:type="dxa"/>
            <w:tcBorders>
              <w:top w:val="single" w:sz="4" w:space="0" w:color="000000"/>
              <w:left w:val="single" w:sz="4" w:space="0" w:color="000000"/>
              <w:bottom w:val="single" w:sz="4" w:space="0" w:color="000000"/>
              <w:right w:val="single" w:sz="4" w:space="0" w:color="000000"/>
            </w:tcBorders>
          </w:tcPr>
          <w:p w:rsidR="0056643C" w:rsidRPr="00B22355" w:rsidRDefault="0056643C" w:rsidP="0056643C">
            <w:pPr>
              <w:widowControl w:val="0"/>
              <w:autoSpaceDE w:val="0"/>
              <w:autoSpaceDN w:val="0"/>
              <w:adjustRightInd w:val="0"/>
              <w:spacing w:after="200"/>
              <w:jc w:val="center"/>
              <w:rPr>
                <w:lang w:eastAsia="en-US"/>
              </w:rPr>
            </w:pPr>
            <w:r>
              <w:rPr>
                <w:lang w:eastAsia="en-US"/>
              </w:rPr>
              <w:t>-</w:t>
            </w:r>
          </w:p>
        </w:tc>
        <w:tc>
          <w:tcPr>
            <w:tcW w:w="1286" w:type="dxa"/>
            <w:tcBorders>
              <w:top w:val="single" w:sz="4" w:space="0" w:color="000000"/>
              <w:left w:val="single" w:sz="4" w:space="0" w:color="000000"/>
              <w:bottom w:val="single" w:sz="4" w:space="0" w:color="000000"/>
              <w:right w:val="single" w:sz="4" w:space="0" w:color="000000"/>
            </w:tcBorders>
          </w:tcPr>
          <w:p w:rsidR="0056643C" w:rsidRPr="00B22355" w:rsidRDefault="0056643C" w:rsidP="0056643C">
            <w:pPr>
              <w:widowControl w:val="0"/>
              <w:autoSpaceDE w:val="0"/>
              <w:autoSpaceDN w:val="0"/>
              <w:adjustRightInd w:val="0"/>
              <w:spacing w:after="200"/>
              <w:jc w:val="center"/>
              <w:rPr>
                <w:lang w:eastAsia="en-US"/>
              </w:rPr>
            </w:pPr>
            <w:r>
              <w:t xml:space="preserve">5 </w:t>
            </w:r>
            <w:r w:rsidRPr="00B22355">
              <w:t>мин</w:t>
            </w:r>
            <w:r>
              <w:t>.</w:t>
            </w:r>
          </w:p>
        </w:tc>
      </w:tr>
      <w:tr w:rsidR="0056643C" w:rsidTr="0056643C">
        <w:tc>
          <w:tcPr>
            <w:tcW w:w="531" w:type="dxa"/>
            <w:tcBorders>
              <w:top w:val="single" w:sz="4" w:space="0" w:color="000000"/>
              <w:left w:val="single" w:sz="4" w:space="0" w:color="000000"/>
              <w:bottom w:val="single" w:sz="4" w:space="0" w:color="000000"/>
              <w:right w:val="single" w:sz="4" w:space="0" w:color="000000"/>
            </w:tcBorders>
            <w:hideMark/>
          </w:tcPr>
          <w:p w:rsidR="0056643C" w:rsidRPr="003D5BD0" w:rsidRDefault="0056643C" w:rsidP="0056643C">
            <w:pPr>
              <w:widowControl w:val="0"/>
              <w:autoSpaceDE w:val="0"/>
              <w:autoSpaceDN w:val="0"/>
              <w:adjustRightInd w:val="0"/>
              <w:spacing w:after="200"/>
              <w:rPr>
                <w:lang w:eastAsia="en-US"/>
              </w:rPr>
            </w:pPr>
            <w:r>
              <w:t>5</w:t>
            </w:r>
          </w:p>
        </w:tc>
        <w:tc>
          <w:tcPr>
            <w:tcW w:w="1545" w:type="dxa"/>
            <w:tcBorders>
              <w:top w:val="single" w:sz="4" w:space="0" w:color="000000"/>
              <w:left w:val="single" w:sz="4" w:space="0" w:color="000000"/>
              <w:bottom w:val="single" w:sz="4" w:space="0" w:color="000000"/>
              <w:right w:val="single" w:sz="4" w:space="0" w:color="000000"/>
            </w:tcBorders>
            <w:hideMark/>
          </w:tcPr>
          <w:p w:rsidR="0056643C" w:rsidRPr="003D5BD0" w:rsidRDefault="0056643C" w:rsidP="0056643C">
            <w:pPr>
              <w:widowControl w:val="0"/>
              <w:autoSpaceDE w:val="0"/>
              <w:autoSpaceDN w:val="0"/>
              <w:adjustRightInd w:val="0"/>
              <w:spacing w:after="200"/>
              <w:rPr>
                <w:lang w:eastAsia="en-US"/>
              </w:rPr>
            </w:pPr>
            <w:r w:rsidRPr="003D5BD0">
              <w:t>Основной этап</w:t>
            </w:r>
          </w:p>
        </w:tc>
        <w:tc>
          <w:tcPr>
            <w:tcW w:w="2842" w:type="dxa"/>
            <w:tcBorders>
              <w:top w:val="single" w:sz="4" w:space="0" w:color="000000"/>
              <w:left w:val="single" w:sz="4" w:space="0" w:color="000000"/>
              <w:bottom w:val="single" w:sz="4" w:space="0" w:color="000000"/>
              <w:right w:val="single" w:sz="4" w:space="0" w:color="000000"/>
            </w:tcBorders>
            <w:hideMark/>
          </w:tcPr>
          <w:p w:rsidR="0056643C" w:rsidRDefault="0056643C" w:rsidP="0056643C">
            <w:pPr>
              <w:widowControl w:val="0"/>
              <w:shd w:val="clear" w:color="auto" w:fill="FFFFFF"/>
              <w:autoSpaceDE w:val="0"/>
              <w:autoSpaceDN w:val="0"/>
              <w:adjustRightInd w:val="0"/>
              <w:ind w:hanging="4"/>
              <w:jc w:val="both"/>
              <w:rPr>
                <w:color w:val="000000"/>
              </w:rPr>
            </w:pPr>
            <w:r>
              <w:rPr>
                <w:color w:val="000000"/>
              </w:rPr>
              <w:t xml:space="preserve">Постановка </w:t>
            </w:r>
            <w:r w:rsidR="00753A5C">
              <w:rPr>
                <w:color w:val="000000"/>
              </w:rPr>
              <w:t>РА, РП, РСК.</w:t>
            </w:r>
          </w:p>
          <w:p w:rsidR="0056643C" w:rsidRDefault="0056643C" w:rsidP="0056643C">
            <w:pPr>
              <w:widowControl w:val="0"/>
              <w:shd w:val="clear" w:color="auto" w:fill="FFFFFF"/>
              <w:autoSpaceDE w:val="0"/>
              <w:autoSpaceDN w:val="0"/>
              <w:adjustRightInd w:val="0"/>
              <w:ind w:hanging="4"/>
              <w:jc w:val="both"/>
              <w:rPr>
                <w:color w:val="000000"/>
              </w:rPr>
            </w:pPr>
            <w:r>
              <w:rPr>
                <w:color w:val="000000"/>
              </w:rPr>
              <w:t>Оценка полученных результатов.</w:t>
            </w:r>
          </w:p>
          <w:p w:rsidR="00753A5C" w:rsidRPr="00E04C08" w:rsidRDefault="00753A5C" w:rsidP="0056643C">
            <w:pPr>
              <w:widowControl w:val="0"/>
              <w:shd w:val="clear" w:color="auto" w:fill="FFFFFF"/>
              <w:autoSpaceDE w:val="0"/>
              <w:autoSpaceDN w:val="0"/>
              <w:adjustRightInd w:val="0"/>
              <w:ind w:hanging="4"/>
              <w:jc w:val="both"/>
            </w:pPr>
            <w:r>
              <w:rPr>
                <w:color w:val="000000"/>
              </w:rPr>
              <w:t>Учет результатов реакции баткреиолизиса, титрования комплемента и лизоцима</w:t>
            </w:r>
          </w:p>
        </w:tc>
        <w:tc>
          <w:tcPr>
            <w:tcW w:w="1835" w:type="dxa"/>
            <w:tcBorders>
              <w:top w:val="single" w:sz="4" w:space="0" w:color="000000"/>
              <w:left w:val="single" w:sz="4" w:space="0" w:color="000000"/>
              <w:bottom w:val="single" w:sz="4" w:space="0" w:color="000000"/>
              <w:right w:val="single" w:sz="4" w:space="0" w:color="000000"/>
            </w:tcBorders>
            <w:hideMark/>
          </w:tcPr>
          <w:p w:rsidR="0056643C" w:rsidRPr="00314064" w:rsidRDefault="0056643C" w:rsidP="0056643C">
            <w:pPr>
              <w:rPr>
                <w:b/>
                <w:lang w:eastAsia="en-US"/>
              </w:rPr>
            </w:pPr>
            <w:r w:rsidRPr="00314064">
              <w:rPr>
                <w:b/>
              </w:rPr>
              <w:t>Пассивный</w:t>
            </w:r>
          </w:p>
          <w:p w:rsidR="0056643C" w:rsidRPr="00314064" w:rsidRDefault="0056643C" w:rsidP="0056643C">
            <w:r w:rsidRPr="00314064">
              <w:rPr>
                <w:bCs/>
              </w:rPr>
              <w:t>(объяснение,  демонстрация, наблюдение).</w:t>
            </w:r>
          </w:p>
          <w:p w:rsidR="0056643C" w:rsidRPr="00314064" w:rsidRDefault="0056643C" w:rsidP="0056643C">
            <w:pPr>
              <w:rPr>
                <w:b/>
              </w:rPr>
            </w:pPr>
            <w:r w:rsidRPr="00314064">
              <w:rPr>
                <w:b/>
              </w:rPr>
              <w:t>Активный</w:t>
            </w:r>
          </w:p>
          <w:p w:rsidR="0056643C" w:rsidRPr="00314064" w:rsidRDefault="0056643C" w:rsidP="0056643C">
            <w:pPr>
              <w:pStyle w:val="3"/>
              <w:spacing w:before="0" w:after="0"/>
              <w:rPr>
                <w:rFonts w:ascii="Times New Roman" w:hAnsi="Times New Roman"/>
                <w:b w:val="0"/>
                <w:sz w:val="20"/>
                <w:szCs w:val="20"/>
              </w:rPr>
            </w:pPr>
            <w:r w:rsidRPr="00314064">
              <w:rPr>
                <w:rFonts w:ascii="Times New Roman" w:hAnsi="Times New Roman"/>
                <w:b w:val="0"/>
                <w:bCs w:val="0"/>
                <w:sz w:val="20"/>
                <w:szCs w:val="20"/>
              </w:rPr>
              <w:t xml:space="preserve">(Выполнение  и обсуждение практических работ, оформление протоколов, рабочих тетрадей, </w:t>
            </w:r>
            <w:r w:rsidRPr="00314064">
              <w:rPr>
                <w:rFonts w:ascii="Times New Roman" w:hAnsi="Times New Roman"/>
                <w:b w:val="0"/>
                <w:sz w:val="20"/>
                <w:szCs w:val="20"/>
              </w:rPr>
              <w:t>работа с мультимедийными базами данных, компьютерными моделями и программами.)</w:t>
            </w:r>
          </w:p>
          <w:p w:rsidR="0056643C" w:rsidRPr="00314064" w:rsidRDefault="0056643C" w:rsidP="0056643C">
            <w:pPr>
              <w:rPr>
                <w:b/>
              </w:rPr>
            </w:pPr>
            <w:r w:rsidRPr="00314064">
              <w:rPr>
                <w:b/>
              </w:rPr>
              <w:t>Интерактивный</w:t>
            </w:r>
          </w:p>
          <w:p w:rsidR="0056643C" w:rsidRPr="00314064" w:rsidRDefault="0056643C" w:rsidP="0056643C">
            <w:pPr>
              <w:widowControl w:val="0"/>
              <w:autoSpaceDE w:val="0"/>
              <w:autoSpaceDN w:val="0"/>
              <w:adjustRightInd w:val="0"/>
              <w:spacing w:after="200"/>
              <w:rPr>
                <w:lang w:eastAsia="en-US"/>
              </w:rPr>
            </w:pPr>
            <w:r w:rsidRPr="00314064">
              <w:t>(решение ситуационных задач, кроссвордов, работа в группах, блиц-опрос, деловые и ролевые игры, мозговой штурм, критическое мышление, мини-исследования и т.п.)</w:t>
            </w:r>
          </w:p>
        </w:tc>
        <w:tc>
          <w:tcPr>
            <w:tcW w:w="1865" w:type="dxa"/>
            <w:tcBorders>
              <w:top w:val="single" w:sz="4" w:space="0" w:color="000000"/>
              <w:left w:val="single" w:sz="4" w:space="0" w:color="000000"/>
              <w:bottom w:val="single" w:sz="4" w:space="0" w:color="000000"/>
              <w:right w:val="single" w:sz="4" w:space="0" w:color="000000"/>
            </w:tcBorders>
          </w:tcPr>
          <w:p w:rsidR="0056643C" w:rsidRPr="00314064" w:rsidRDefault="0056643C" w:rsidP="0056643C">
            <w:pPr>
              <w:widowControl w:val="0"/>
              <w:autoSpaceDE w:val="0"/>
              <w:autoSpaceDN w:val="0"/>
              <w:adjustRightInd w:val="0"/>
              <w:spacing w:after="200"/>
              <w:rPr>
                <w:lang w:eastAsia="en-US"/>
              </w:rPr>
            </w:pPr>
            <w:r w:rsidRPr="00314064">
              <w:rPr>
                <w:lang w:eastAsia="en-US"/>
              </w:rPr>
              <w:t>Проверка рабочей тетради</w:t>
            </w:r>
          </w:p>
        </w:tc>
        <w:tc>
          <w:tcPr>
            <w:tcW w:w="1286" w:type="dxa"/>
            <w:tcBorders>
              <w:top w:val="single" w:sz="4" w:space="0" w:color="000000"/>
              <w:left w:val="single" w:sz="4" w:space="0" w:color="000000"/>
              <w:bottom w:val="single" w:sz="4" w:space="0" w:color="000000"/>
              <w:right w:val="single" w:sz="4" w:space="0" w:color="000000"/>
            </w:tcBorders>
          </w:tcPr>
          <w:p w:rsidR="0056643C" w:rsidRPr="00B22355" w:rsidRDefault="0056643C" w:rsidP="0056643C">
            <w:pPr>
              <w:widowControl w:val="0"/>
              <w:autoSpaceDE w:val="0"/>
              <w:autoSpaceDN w:val="0"/>
              <w:adjustRightInd w:val="0"/>
              <w:spacing w:after="200"/>
              <w:jc w:val="center"/>
              <w:rPr>
                <w:lang w:eastAsia="en-US"/>
              </w:rPr>
            </w:pPr>
            <w:r>
              <w:rPr>
                <w:lang w:eastAsia="en-US"/>
              </w:rPr>
              <w:t>25</w:t>
            </w:r>
            <w:r w:rsidRPr="00B22355">
              <w:rPr>
                <w:lang w:eastAsia="en-US"/>
              </w:rPr>
              <w:t xml:space="preserve"> мин.</w:t>
            </w:r>
          </w:p>
        </w:tc>
      </w:tr>
      <w:tr w:rsidR="0056643C" w:rsidTr="0056643C">
        <w:tc>
          <w:tcPr>
            <w:tcW w:w="531" w:type="dxa"/>
            <w:tcBorders>
              <w:top w:val="single" w:sz="4" w:space="0" w:color="000000"/>
              <w:left w:val="single" w:sz="4" w:space="0" w:color="000000"/>
              <w:bottom w:val="single" w:sz="4" w:space="0" w:color="000000"/>
              <w:right w:val="single" w:sz="4" w:space="0" w:color="000000"/>
            </w:tcBorders>
          </w:tcPr>
          <w:p w:rsidR="0056643C" w:rsidRPr="00CD0127" w:rsidRDefault="0056643C" w:rsidP="0056643C">
            <w:pPr>
              <w:widowControl w:val="0"/>
              <w:autoSpaceDE w:val="0"/>
              <w:autoSpaceDN w:val="0"/>
              <w:adjustRightInd w:val="0"/>
              <w:spacing w:after="200"/>
              <w:rPr>
                <w:lang w:eastAsia="en-US"/>
              </w:rPr>
            </w:pPr>
            <w:r w:rsidRPr="00CD0127">
              <w:rPr>
                <w:lang w:eastAsia="en-US"/>
              </w:rPr>
              <w:t>6.</w:t>
            </w:r>
          </w:p>
        </w:tc>
        <w:tc>
          <w:tcPr>
            <w:tcW w:w="1545" w:type="dxa"/>
            <w:tcBorders>
              <w:top w:val="single" w:sz="4" w:space="0" w:color="000000"/>
              <w:left w:val="single" w:sz="4" w:space="0" w:color="000000"/>
              <w:bottom w:val="single" w:sz="4" w:space="0" w:color="000000"/>
              <w:right w:val="single" w:sz="4" w:space="0" w:color="000000"/>
            </w:tcBorders>
          </w:tcPr>
          <w:p w:rsidR="0056643C" w:rsidRPr="00CD0127" w:rsidRDefault="0056643C" w:rsidP="0056643C">
            <w:pPr>
              <w:rPr>
                <w:lang w:eastAsia="en-US"/>
              </w:rPr>
            </w:pPr>
            <w:r w:rsidRPr="00CD0127">
              <w:t>Этап проверки</w:t>
            </w:r>
          </w:p>
          <w:p w:rsidR="0056643C" w:rsidRPr="00CD0127" w:rsidRDefault="0056643C" w:rsidP="0056643C">
            <w:pPr>
              <w:widowControl w:val="0"/>
              <w:autoSpaceDE w:val="0"/>
              <w:autoSpaceDN w:val="0"/>
              <w:adjustRightInd w:val="0"/>
              <w:spacing w:after="200"/>
              <w:rPr>
                <w:lang w:eastAsia="en-US"/>
              </w:rPr>
            </w:pPr>
          </w:p>
        </w:tc>
        <w:tc>
          <w:tcPr>
            <w:tcW w:w="2842" w:type="dxa"/>
            <w:tcBorders>
              <w:top w:val="single" w:sz="4" w:space="0" w:color="000000"/>
              <w:left w:val="single" w:sz="4" w:space="0" w:color="000000"/>
              <w:bottom w:val="single" w:sz="4" w:space="0" w:color="000000"/>
              <w:right w:val="single" w:sz="4" w:space="0" w:color="000000"/>
            </w:tcBorders>
          </w:tcPr>
          <w:p w:rsidR="0056643C" w:rsidRPr="00CD0127" w:rsidRDefault="0056643C" w:rsidP="0056643C">
            <w:pPr>
              <w:rPr>
                <w:lang w:eastAsia="en-US"/>
              </w:rPr>
            </w:pPr>
            <w:r w:rsidRPr="00CD0127">
              <w:t xml:space="preserve">Заключительный контроль знаний. </w:t>
            </w:r>
          </w:p>
          <w:p w:rsidR="0056643C" w:rsidRPr="00CD0127" w:rsidRDefault="0056643C" w:rsidP="0056643C">
            <w:r w:rsidRPr="00CD0127">
              <w:t>Обратная связь.</w:t>
            </w:r>
          </w:p>
          <w:p w:rsidR="0056643C" w:rsidRPr="00CD0127" w:rsidRDefault="0056643C" w:rsidP="0056643C"/>
          <w:p w:rsidR="0056643C" w:rsidRPr="00CD0127" w:rsidRDefault="0056643C" w:rsidP="0056643C"/>
          <w:p w:rsidR="0056643C" w:rsidRPr="00CD0127" w:rsidRDefault="0056643C" w:rsidP="0056643C"/>
          <w:p w:rsidR="0056643C" w:rsidRPr="00CD0127" w:rsidRDefault="0056643C" w:rsidP="0056643C">
            <w:pPr>
              <w:widowControl w:val="0"/>
              <w:autoSpaceDE w:val="0"/>
              <w:autoSpaceDN w:val="0"/>
              <w:adjustRightInd w:val="0"/>
              <w:spacing w:after="200"/>
              <w:rPr>
                <w:lang w:eastAsia="en-US"/>
              </w:rPr>
            </w:pPr>
          </w:p>
        </w:tc>
        <w:tc>
          <w:tcPr>
            <w:tcW w:w="1835" w:type="dxa"/>
            <w:tcBorders>
              <w:top w:val="single" w:sz="4" w:space="0" w:color="000000"/>
              <w:left w:val="single" w:sz="4" w:space="0" w:color="000000"/>
              <w:bottom w:val="single" w:sz="4" w:space="0" w:color="000000"/>
              <w:right w:val="single" w:sz="4" w:space="0" w:color="000000"/>
            </w:tcBorders>
          </w:tcPr>
          <w:p w:rsidR="0056643C" w:rsidRPr="00CD0127" w:rsidRDefault="0056643C" w:rsidP="0056643C">
            <w:r w:rsidRPr="00CD0127">
              <w:t>Пассивный</w:t>
            </w:r>
          </w:p>
          <w:p w:rsidR="0056643C" w:rsidRPr="00CD0127" w:rsidRDefault="0056643C" w:rsidP="0056643C">
            <w:r w:rsidRPr="00CD0127">
              <w:t>Интерактивный</w:t>
            </w:r>
          </w:p>
          <w:p w:rsidR="0056643C" w:rsidRPr="00CD0127" w:rsidRDefault="0056643C" w:rsidP="0056643C">
            <w:pPr>
              <w:widowControl w:val="0"/>
              <w:autoSpaceDE w:val="0"/>
              <w:autoSpaceDN w:val="0"/>
              <w:adjustRightInd w:val="0"/>
              <w:spacing w:after="200"/>
              <w:rPr>
                <w:lang w:eastAsia="en-US"/>
              </w:rPr>
            </w:pPr>
          </w:p>
        </w:tc>
        <w:tc>
          <w:tcPr>
            <w:tcW w:w="1865" w:type="dxa"/>
            <w:tcBorders>
              <w:top w:val="single" w:sz="4" w:space="0" w:color="000000"/>
              <w:left w:val="single" w:sz="4" w:space="0" w:color="000000"/>
              <w:bottom w:val="single" w:sz="4" w:space="0" w:color="000000"/>
              <w:right w:val="single" w:sz="4" w:space="0" w:color="000000"/>
            </w:tcBorders>
            <w:hideMark/>
          </w:tcPr>
          <w:p w:rsidR="0056643C" w:rsidRPr="00CD0127" w:rsidRDefault="0056643C" w:rsidP="0056643C">
            <w:pPr>
              <w:widowControl w:val="0"/>
              <w:autoSpaceDE w:val="0"/>
              <w:autoSpaceDN w:val="0"/>
              <w:adjustRightInd w:val="0"/>
              <w:spacing w:after="200"/>
              <w:jc w:val="center"/>
              <w:rPr>
                <w:lang w:eastAsia="en-US"/>
              </w:rPr>
            </w:pPr>
            <w:r w:rsidRPr="00CD0127">
              <w:t>Тестирование</w:t>
            </w:r>
          </w:p>
        </w:tc>
        <w:tc>
          <w:tcPr>
            <w:tcW w:w="1286" w:type="dxa"/>
            <w:tcBorders>
              <w:top w:val="single" w:sz="4" w:space="0" w:color="000000"/>
              <w:left w:val="single" w:sz="4" w:space="0" w:color="000000"/>
              <w:bottom w:val="single" w:sz="4" w:space="0" w:color="000000"/>
              <w:right w:val="single" w:sz="4" w:space="0" w:color="000000"/>
            </w:tcBorders>
            <w:hideMark/>
          </w:tcPr>
          <w:p w:rsidR="0056643C" w:rsidRPr="00CD0127" w:rsidRDefault="0056643C" w:rsidP="0056643C">
            <w:pPr>
              <w:widowControl w:val="0"/>
              <w:autoSpaceDE w:val="0"/>
              <w:autoSpaceDN w:val="0"/>
              <w:adjustRightInd w:val="0"/>
              <w:spacing w:after="200"/>
              <w:rPr>
                <w:lang w:eastAsia="en-US"/>
              </w:rPr>
            </w:pPr>
            <w:r>
              <w:t>10</w:t>
            </w:r>
            <w:r w:rsidRPr="00CD0127">
              <w:t xml:space="preserve"> мин</w:t>
            </w:r>
            <w:r>
              <w:t>.</w:t>
            </w:r>
          </w:p>
        </w:tc>
      </w:tr>
      <w:tr w:rsidR="0056643C" w:rsidTr="0056643C">
        <w:tc>
          <w:tcPr>
            <w:tcW w:w="531" w:type="dxa"/>
            <w:tcBorders>
              <w:top w:val="single" w:sz="4" w:space="0" w:color="000000"/>
              <w:left w:val="single" w:sz="4" w:space="0" w:color="000000"/>
              <w:bottom w:val="single" w:sz="4" w:space="0" w:color="000000"/>
              <w:right w:val="single" w:sz="4" w:space="0" w:color="000000"/>
            </w:tcBorders>
          </w:tcPr>
          <w:p w:rsidR="0056643C" w:rsidRPr="00CD0127" w:rsidRDefault="0056643C" w:rsidP="0056643C">
            <w:pPr>
              <w:widowControl w:val="0"/>
              <w:autoSpaceDE w:val="0"/>
              <w:autoSpaceDN w:val="0"/>
              <w:adjustRightInd w:val="0"/>
              <w:spacing w:after="200"/>
              <w:rPr>
                <w:lang w:eastAsia="en-US"/>
              </w:rPr>
            </w:pPr>
            <w:r w:rsidRPr="00CD0127">
              <w:rPr>
                <w:lang w:eastAsia="en-US"/>
              </w:rPr>
              <w:t>7.</w:t>
            </w:r>
          </w:p>
        </w:tc>
        <w:tc>
          <w:tcPr>
            <w:tcW w:w="1545" w:type="dxa"/>
            <w:tcBorders>
              <w:top w:val="single" w:sz="4" w:space="0" w:color="000000"/>
              <w:left w:val="single" w:sz="4" w:space="0" w:color="000000"/>
              <w:bottom w:val="single" w:sz="4" w:space="0" w:color="000000"/>
              <w:right w:val="single" w:sz="4" w:space="0" w:color="000000"/>
            </w:tcBorders>
            <w:hideMark/>
          </w:tcPr>
          <w:p w:rsidR="0056643C" w:rsidRPr="00CD0127" w:rsidRDefault="0056643C" w:rsidP="0056643C">
            <w:pPr>
              <w:rPr>
                <w:lang w:eastAsia="en-US"/>
              </w:rPr>
            </w:pPr>
            <w:r w:rsidRPr="00CD0127">
              <w:t>Подведение итогов занятия.</w:t>
            </w:r>
          </w:p>
          <w:p w:rsidR="0056643C" w:rsidRPr="00CD0127" w:rsidRDefault="0056643C" w:rsidP="0056643C">
            <w:r w:rsidRPr="00CD0127">
              <w:t xml:space="preserve">Обсуждение </w:t>
            </w:r>
            <w:r>
              <w:t xml:space="preserve">достижения </w:t>
            </w:r>
            <w:r w:rsidRPr="00CD0127">
              <w:t>цел</w:t>
            </w:r>
            <w:r>
              <w:t>ей</w:t>
            </w:r>
            <w:r w:rsidRPr="00CD0127">
              <w:t xml:space="preserve"> и </w:t>
            </w:r>
            <w:r w:rsidRPr="00CD0127">
              <w:lastRenderedPageBreak/>
              <w:t>решения поставленных задач, освоенных компетенций.</w:t>
            </w:r>
          </w:p>
          <w:p w:rsidR="0056643C" w:rsidRPr="00CD0127" w:rsidRDefault="0056643C" w:rsidP="0056643C">
            <w:pPr>
              <w:widowControl w:val="0"/>
              <w:autoSpaceDE w:val="0"/>
              <w:autoSpaceDN w:val="0"/>
              <w:adjustRightInd w:val="0"/>
              <w:spacing w:after="200"/>
              <w:rPr>
                <w:lang w:eastAsia="en-US"/>
              </w:rPr>
            </w:pPr>
            <w:r w:rsidRPr="00CD0127">
              <w:t>Оглашение оценок  и выставление их в журнал</w:t>
            </w:r>
          </w:p>
        </w:tc>
        <w:tc>
          <w:tcPr>
            <w:tcW w:w="2842" w:type="dxa"/>
            <w:tcBorders>
              <w:top w:val="single" w:sz="4" w:space="0" w:color="000000"/>
              <w:left w:val="single" w:sz="4" w:space="0" w:color="000000"/>
              <w:bottom w:val="single" w:sz="4" w:space="0" w:color="000000"/>
              <w:right w:val="single" w:sz="4" w:space="0" w:color="000000"/>
            </w:tcBorders>
          </w:tcPr>
          <w:p w:rsidR="0056643C" w:rsidRDefault="0056643C" w:rsidP="0056643C">
            <w:pPr>
              <w:widowControl w:val="0"/>
              <w:autoSpaceDE w:val="0"/>
              <w:autoSpaceDN w:val="0"/>
              <w:adjustRightInd w:val="0"/>
              <w:spacing w:after="200"/>
              <w:rPr>
                <w:highlight w:val="green"/>
                <w:lang w:eastAsia="en-US"/>
              </w:rPr>
            </w:pPr>
            <w:r w:rsidRPr="00CD0127">
              <w:lastRenderedPageBreak/>
              <w:t>Заполнени</w:t>
            </w:r>
            <w:r>
              <w:t>е</w:t>
            </w:r>
            <w:r w:rsidRPr="00CD0127">
              <w:t xml:space="preserve"> оценочных листов</w:t>
            </w:r>
          </w:p>
        </w:tc>
        <w:tc>
          <w:tcPr>
            <w:tcW w:w="1835" w:type="dxa"/>
            <w:tcBorders>
              <w:top w:val="single" w:sz="4" w:space="0" w:color="000000"/>
              <w:left w:val="single" w:sz="4" w:space="0" w:color="000000"/>
              <w:bottom w:val="single" w:sz="4" w:space="0" w:color="000000"/>
              <w:right w:val="single" w:sz="4" w:space="0" w:color="000000"/>
            </w:tcBorders>
          </w:tcPr>
          <w:p w:rsidR="0056643C" w:rsidRPr="00CD0127" w:rsidRDefault="0056643C" w:rsidP="0056643C">
            <w:pPr>
              <w:jc w:val="center"/>
              <w:rPr>
                <w:lang w:eastAsia="en-US"/>
              </w:rPr>
            </w:pPr>
            <w:r w:rsidRPr="00CD0127">
              <w:t>Пассивный</w:t>
            </w:r>
          </w:p>
          <w:p w:rsidR="0056643C" w:rsidRPr="00CD0127" w:rsidRDefault="0056643C" w:rsidP="0056643C">
            <w:pPr>
              <w:rPr>
                <w:lang w:eastAsia="en-US"/>
              </w:rPr>
            </w:pPr>
          </w:p>
        </w:tc>
        <w:tc>
          <w:tcPr>
            <w:tcW w:w="1865" w:type="dxa"/>
            <w:tcBorders>
              <w:top w:val="single" w:sz="4" w:space="0" w:color="000000"/>
              <w:left w:val="single" w:sz="4" w:space="0" w:color="000000"/>
              <w:bottom w:val="single" w:sz="4" w:space="0" w:color="000000"/>
              <w:right w:val="single" w:sz="4" w:space="0" w:color="000000"/>
            </w:tcBorders>
          </w:tcPr>
          <w:p w:rsidR="0056643C" w:rsidRDefault="0056643C" w:rsidP="0056643C">
            <w:pPr>
              <w:widowControl w:val="0"/>
              <w:autoSpaceDE w:val="0"/>
              <w:autoSpaceDN w:val="0"/>
              <w:adjustRightInd w:val="0"/>
              <w:spacing w:after="200"/>
              <w:jc w:val="center"/>
              <w:rPr>
                <w:highlight w:val="green"/>
                <w:lang w:eastAsia="en-US"/>
              </w:rPr>
            </w:pPr>
            <w:r w:rsidRPr="00CD0127">
              <w:rPr>
                <w:lang w:eastAsia="en-US"/>
              </w:rPr>
              <w:t>-</w:t>
            </w:r>
          </w:p>
        </w:tc>
        <w:tc>
          <w:tcPr>
            <w:tcW w:w="1286" w:type="dxa"/>
            <w:tcBorders>
              <w:top w:val="single" w:sz="4" w:space="0" w:color="000000"/>
              <w:left w:val="single" w:sz="4" w:space="0" w:color="000000"/>
              <w:bottom w:val="single" w:sz="4" w:space="0" w:color="000000"/>
              <w:right w:val="single" w:sz="4" w:space="0" w:color="000000"/>
            </w:tcBorders>
            <w:hideMark/>
          </w:tcPr>
          <w:p w:rsidR="0056643C" w:rsidRDefault="0056643C" w:rsidP="0056643C">
            <w:pPr>
              <w:widowControl w:val="0"/>
              <w:autoSpaceDE w:val="0"/>
              <w:autoSpaceDN w:val="0"/>
              <w:adjustRightInd w:val="0"/>
              <w:spacing w:after="200"/>
              <w:jc w:val="center"/>
              <w:rPr>
                <w:highlight w:val="green"/>
                <w:lang w:eastAsia="en-US"/>
              </w:rPr>
            </w:pPr>
            <w:r>
              <w:t>10</w:t>
            </w:r>
            <w:r w:rsidRPr="00CD0127">
              <w:t xml:space="preserve"> мин</w:t>
            </w:r>
          </w:p>
        </w:tc>
      </w:tr>
      <w:tr w:rsidR="0056643C" w:rsidTr="0056643C">
        <w:tc>
          <w:tcPr>
            <w:tcW w:w="531" w:type="dxa"/>
            <w:tcBorders>
              <w:top w:val="single" w:sz="4" w:space="0" w:color="000000"/>
              <w:left w:val="single" w:sz="4" w:space="0" w:color="000000"/>
              <w:bottom w:val="single" w:sz="4" w:space="0" w:color="000000"/>
              <w:right w:val="single" w:sz="4" w:space="0" w:color="000000"/>
            </w:tcBorders>
          </w:tcPr>
          <w:p w:rsidR="0056643C" w:rsidRPr="00CD0127" w:rsidRDefault="0056643C" w:rsidP="0056643C">
            <w:pPr>
              <w:widowControl w:val="0"/>
              <w:autoSpaceDE w:val="0"/>
              <w:autoSpaceDN w:val="0"/>
              <w:adjustRightInd w:val="0"/>
              <w:spacing w:after="200"/>
              <w:rPr>
                <w:lang w:eastAsia="en-US"/>
              </w:rPr>
            </w:pPr>
            <w:r w:rsidRPr="00CD0127">
              <w:rPr>
                <w:lang w:eastAsia="en-US"/>
              </w:rPr>
              <w:lastRenderedPageBreak/>
              <w:t>8.</w:t>
            </w:r>
          </w:p>
        </w:tc>
        <w:tc>
          <w:tcPr>
            <w:tcW w:w="1545" w:type="dxa"/>
            <w:tcBorders>
              <w:top w:val="single" w:sz="4" w:space="0" w:color="000000"/>
              <w:left w:val="single" w:sz="4" w:space="0" w:color="000000"/>
              <w:bottom w:val="single" w:sz="4" w:space="0" w:color="000000"/>
              <w:right w:val="single" w:sz="4" w:space="0" w:color="000000"/>
            </w:tcBorders>
            <w:hideMark/>
          </w:tcPr>
          <w:p w:rsidR="0056643C" w:rsidRPr="00CD0127" w:rsidRDefault="0056643C" w:rsidP="0056643C">
            <w:pPr>
              <w:widowControl w:val="0"/>
              <w:autoSpaceDE w:val="0"/>
              <w:autoSpaceDN w:val="0"/>
              <w:adjustRightInd w:val="0"/>
              <w:spacing w:after="200"/>
              <w:rPr>
                <w:lang w:eastAsia="en-US"/>
              </w:rPr>
            </w:pPr>
            <w:r w:rsidRPr="00CD0127">
              <w:t>Комментарии к домашнему заданию по теме следующего занятия</w:t>
            </w:r>
          </w:p>
        </w:tc>
        <w:tc>
          <w:tcPr>
            <w:tcW w:w="2842" w:type="dxa"/>
            <w:tcBorders>
              <w:top w:val="single" w:sz="4" w:space="0" w:color="000000"/>
              <w:left w:val="single" w:sz="4" w:space="0" w:color="000000"/>
              <w:bottom w:val="single" w:sz="4" w:space="0" w:color="000000"/>
              <w:right w:val="single" w:sz="4" w:space="0" w:color="000000"/>
            </w:tcBorders>
          </w:tcPr>
          <w:p w:rsidR="0056643C" w:rsidRPr="00CD0127" w:rsidRDefault="0056643C" w:rsidP="0056643C">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56643C" w:rsidRPr="00CD0127" w:rsidRDefault="0056643C" w:rsidP="0056643C">
            <w:pPr>
              <w:jc w:val="center"/>
              <w:rPr>
                <w:lang w:eastAsia="en-US"/>
              </w:rPr>
            </w:pPr>
            <w:r w:rsidRPr="00CD0127">
              <w:t>Пассивный</w:t>
            </w:r>
          </w:p>
          <w:p w:rsidR="0056643C" w:rsidRPr="00CD0127" w:rsidRDefault="0056643C" w:rsidP="0056643C">
            <w:pPr>
              <w:widowControl w:val="0"/>
              <w:autoSpaceDE w:val="0"/>
              <w:autoSpaceDN w:val="0"/>
              <w:adjustRightInd w:val="0"/>
              <w:spacing w:after="200"/>
              <w:rPr>
                <w:lang w:eastAsia="en-US"/>
              </w:rPr>
            </w:pPr>
          </w:p>
        </w:tc>
        <w:tc>
          <w:tcPr>
            <w:tcW w:w="1865" w:type="dxa"/>
            <w:tcBorders>
              <w:top w:val="single" w:sz="4" w:space="0" w:color="000000"/>
              <w:left w:val="single" w:sz="4" w:space="0" w:color="000000"/>
              <w:bottom w:val="single" w:sz="4" w:space="0" w:color="000000"/>
              <w:right w:val="single" w:sz="4" w:space="0" w:color="000000"/>
            </w:tcBorders>
          </w:tcPr>
          <w:p w:rsidR="0056643C" w:rsidRPr="00CD0127" w:rsidRDefault="0056643C" w:rsidP="0056643C">
            <w:pPr>
              <w:widowControl w:val="0"/>
              <w:autoSpaceDE w:val="0"/>
              <w:autoSpaceDN w:val="0"/>
              <w:adjustRightInd w:val="0"/>
              <w:spacing w:after="200"/>
              <w:jc w:val="center"/>
              <w:rPr>
                <w:lang w:eastAsia="en-US"/>
              </w:rPr>
            </w:pPr>
            <w:r>
              <w:rPr>
                <w:lang w:eastAsia="en-US"/>
              </w:rPr>
              <w:t xml:space="preserve"> -</w:t>
            </w:r>
          </w:p>
        </w:tc>
        <w:tc>
          <w:tcPr>
            <w:tcW w:w="1286" w:type="dxa"/>
            <w:tcBorders>
              <w:top w:val="single" w:sz="4" w:space="0" w:color="000000"/>
              <w:left w:val="single" w:sz="4" w:space="0" w:color="000000"/>
              <w:bottom w:val="single" w:sz="4" w:space="0" w:color="000000"/>
              <w:right w:val="single" w:sz="4" w:space="0" w:color="000000"/>
            </w:tcBorders>
            <w:hideMark/>
          </w:tcPr>
          <w:p w:rsidR="0056643C" w:rsidRDefault="0056643C" w:rsidP="0056643C">
            <w:pPr>
              <w:widowControl w:val="0"/>
              <w:autoSpaceDE w:val="0"/>
              <w:autoSpaceDN w:val="0"/>
              <w:adjustRightInd w:val="0"/>
              <w:spacing w:after="200"/>
              <w:rPr>
                <w:lang w:eastAsia="en-US"/>
              </w:rPr>
            </w:pPr>
            <w:r>
              <w:t>5</w:t>
            </w:r>
            <w:r w:rsidRPr="00CD0127">
              <w:t xml:space="preserve"> мин</w:t>
            </w:r>
          </w:p>
        </w:tc>
      </w:tr>
    </w:tbl>
    <w:p w:rsidR="0056643C" w:rsidRDefault="0056643C" w:rsidP="0056643C">
      <w:pPr>
        <w:pStyle w:val="a7"/>
        <w:rPr>
          <w:b/>
          <w:sz w:val="20"/>
          <w:szCs w:val="20"/>
          <w:lang w:eastAsia="en-US"/>
        </w:rPr>
      </w:pPr>
    </w:p>
    <w:p w:rsidR="00702510" w:rsidRPr="00B12B78" w:rsidRDefault="00702510" w:rsidP="00A64E9E">
      <w:pPr>
        <w:tabs>
          <w:tab w:val="left" w:pos="5475"/>
        </w:tabs>
        <w:jc w:val="both"/>
        <w:rPr>
          <w:b/>
          <w:bCs/>
          <w:sz w:val="24"/>
          <w:szCs w:val="24"/>
          <w:u w:val="single"/>
        </w:rPr>
      </w:pPr>
    </w:p>
    <w:p w:rsidR="00702510" w:rsidRPr="00702510" w:rsidRDefault="00702510" w:rsidP="00A64E9E">
      <w:pPr>
        <w:tabs>
          <w:tab w:val="left" w:pos="5475"/>
        </w:tabs>
        <w:jc w:val="both"/>
        <w:rPr>
          <w:b/>
          <w:bCs/>
          <w:sz w:val="24"/>
          <w:szCs w:val="24"/>
          <w:u w:val="single"/>
        </w:rPr>
      </w:pPr>
      <w:r w:rsidRPr="00702510">
        <w:rPr>
          <w:b/>
          <w:color w:val="000000"/>
          <w:sz w:val="24"/>
          <w:szCs w:val="24"/>
        </w:rPr>
        <w:t>Тема 13.</w:t>
      </w:r>
      <w:r>
        <w:rPr>
          <w:color w:val="000000"/>
          <w:sz w:val="24"/>
          <w:szCs w:val="24"/>
        </w:rPr>
        <w:t xml:space="preserve"> Реакция иммунофлюоресценци</w:t>
      </w:r>
      <w:r w:rsidRPr="00F04B57">
        <w:rPr>
          <w:color w:val="000000"/>
          <w:sz w:val="24"/>
          <w:szCs w:val="24"/>
        </w:rPr>
        <w:t>и. Радиоиммунный, иммуноферментный анализы. Реакция иммобилизации бактерий. Полимеразная ценная реакция.</w:t>
      </w:r>
      <w:r>
        <w:rPr>
          <w:color w:val="000000"/>
          <w:sz w:val="24"/>
          <w:szCs w:val="24"/>
        </w:rPr>
        <w:t>.</w:t>
      </w:r>
    </w:p>
    <w:p w:rsidR="00A64E9E" w:rsidRDefault="00A64E9E" w:rsidP="00A64E9E">
      <w:pPr>
        <w:jc w:val="both"/>
        <w:rPr>
          <w:sz w:val="24"/>
          <w:szCs w:val="24"/>
        </w:rPr>
      </w:pPr>
      <w:r w:rsidRPr="00E70062">
        <w:rPr>
          <w:b/>
          <w:bCs/>
          <w:sz w:val="24"/>
          <w:szCs w:val="24"/>
        </w:rPr>
        <w:t>Цель:</w:t>
      </w:r>
      <w:r w:rsidR="00BB1EF7">
        <w:rPr>
          <w:b/>
          <w:bCs/>
          <w:sz w:val="24"/>
          <w:szCs w:val="24"/>
        </w:rPr>
        <w:t xml:space="preserve"> </w:t>
      </w:r>
      <w:r w:rsidR="00E70062" w:rsidRPr="00E70062">
        <w:rPr>
          <w:bCs/>
          <w:sz w:val="24"/>
          <w:szCs w:val="24"/>
        </w:rPr>
        <w:t>сформировать соответствующие компетенции по изучениюсовременных</w:t>
      </w:r>
      <w:r w:rsidR="00E70062">
        <w:rPr>
          <w:sz w:val="24"/>
          <w:szCs w:val="24"/>
        </w:rPr>
        <w:t xml:space="preserve">широко применяемых </w:t>
      </w:r>
      <w:r w:rsidRPr="00F04B57">
        <w:rPr>
          <w:sz w:val="24"/>
          <w:szCs w:val="24"/>
        </w:rPr>
        <w:t xml:space="preserve">для диагностики заболеваний </w:t>
      </w:r>
      <w:r w:rsidR="00E70062">
        <w:rPr>
          <w:sz w:val="24"/>
          <w:szCs w:val="24"/>
        </w:rPr>
        <w:t>серологических реакций (РИФ</w:t>
      </w:r>
      <w:r w:rsidRPr="00F04B57">
        <w:rPr>
          <w:sz w:val="24"/>
          <w:szCs w:val="24"/>
        </w:rPr>
        <w:t>,</w:t>
      </w:r>
      <w:r w:rsidR="00E70062">
        <w:rPr>
          <w:sz w:val="24"/>
          <w:szCs w:val="24"/>
        </w:rPr>
        <w:t xml:space="preserve"> РИА,</w:t>
      </w:r>
      <w:r w:rsidRPr="00F04B57">
        <w:rPr>
          <w:sz w:val="24"/>
          <w:szCs w:val="24"/>
        </w:rPr>
        <w:t xml:space="preserve"> ИФА,</w:t>
      </w:r>
      <w:r w:rsidR="00E70062">
        <w:rPr>
          <w:sz w:val="24"/>
          <w:szCs w:val="24"/>
        </w:rPr>
        <w:t>ПЦР,</w:t>
      </w:r>
      <w:r w:rsidRPr="00F04B57">
        <w:rPr>
          <w:sz w:val="24"/>
          <w:szCs w:val="24"/>
        </w:rPr>
        <w:t xml:space="preserve"> реакци</w:t>
      </w:r>
      <w:r w:rsidR="00E70062">
        <w:rPr>
          <w:sz w:val="24"/>
          <w:szCs w:val="24"/>
        </w:rPr>
        <w:t>я</w:t>
      </w:r>
      <w:r w:rsidRPr="00F04B57">
        <w:rPr>
          <w:sz w:val="24"/>
          <w:szCs w:val="24"/>
        </w:rPr>
        <w:t xml:space="preserve"> иммобилизации</w:t>
      </w:r>
      <w:r w:rsidR="00E70062">
        <w:rPr>
          <w:sz w:val="24"/>
          <w:szCs w:val="24"/>
        </w:rPr>
        <w:t>)</w:t>
      </w:r>
      <w:r w:rsidRPr="00F04B57">
        <w:rPr>
          <w:sz w:val="24"/>
          <w:szCs w:val="24"/>
        </w:rPr>
        <w:t>.</w:t>
      </w:r>
    </w:p>
    <w:p w:rsidR="005F62DE" w:rsidRPr="005F62DE" w:rsidRDefault="005F62DE" w:rsidP="00A64E9E">
      <w:pPr>
        <w:jc w:val="both"/>
        <w:rPr>
          <w:b/>
          <w:sz w:val="24"/>
          <w:szCs w:val="24"/>
        </w:rPr>
      </w:pPr>
      <w:r w:rsidRPr="005F62DE">
        <w:rPr>
          <w:b/>
          <w:sz w:val="24"/>
          <w:szCs w:val="24"/>
        </w:rPr>
        <w:t>Задачи обучения:</w:t>
      </w:r>
    </w:p>
    <w:p w:rsidR="005F62DE" w:rsidRPr="0010113B" w:rsidRDefault="005F62DE" w:rsidP="005F62DE">
      <w:pPr>
        <w:tabs>
          <w:tab w:val="num" w:pos="720"/>
        </w:tabs>
        <w:jc w:val="both"/>
        <w:rPr>
          <w:sz w:val="24"/>
          <w:szCs w:val="24"/>
        </w:rPr>
      </w:pPr>
      <w:r>
        <w:rPr>
          <w:sz w:val="24"/>
          <w:szCs w:val="24"/>
        </w:rPr>
        <w:t>-сф</w:t>
      </w:r>
      <w:r w:rsidRPr="0010113B">
        <w:rPr>
          <w:sz w:val="24"/>
          <w:szCs w:val="24"/>
        </w:rPr>
        <w:t>ормировать представление идать характеристику о принципах  и методах иммунодиагностики (</w:t>
      </w:r>
      <w:r>
        <w:rPr>
          <w:sz w:val="24"/>
          <w:szCs w:val="24"/>
        </w:rPr>
        <w:t>РИФ</w:t>
      </w:r>
      <w:r w:rsidRPr="00F04B57">
        <w:rPr>
          <w:sz w:val="24"/>
          <w:szCs w:val="24"/>
        </w:rPr>
        <w:t>,</w:t>
      </w:r>
      <w:r>
        <w:rPr>
          <w:sz w:val="24"/>
          <w:szCs w:val="24"/>
        </w:rPr>
        <w:t xml:space="preserve"> РИА,</w:t>
      </w:r>
      <w:r w:rsidRPr="00F04B57">
        <w:rPr>
          <w:sz w:val="24"/>
          <w:szCs w:val="24"/>
        </w:rPr>
        <w:t xml:space="preserve"> ИФА,</w:t>
      </w:r>
      <w:r>
        <w:rPr>
          <w:sz w:val="24"/>
          <w:szCs w:val="24"/>
        </w:rPr>
        <w:t>ПЦР,</w:t>
      </w:r>
      <w:r w:rsidRPr="00F04B57">
        <w:rPr>
          <w:sz w:val="24"/>
          <w:szCs w:val="24"/>
        </w:rPr>
        <w:t xml:space="preserve"> реакци</w:t>
      </w:r>
      <w:r>
        <w:rPr>
          <w:sz w:val="24"/>
          <w:szCs w:val="24"/>
        </w:rPr>
        <w:t>я</w:t>
      </w:r>
      <w:r w:rsidRPr="00F04B57">
        <w:rPr>
          <w:sz w:val="24"/>
          <w:szCs w:val="24"/>
        </w:rPr>
        <w:t xml:space="preserve"> иммобилизации</w:t>
      </w:r>
      <w:r>
        <w:rPr>
          <w:sz w:val="24"/>
          <w:szCs w:val="24"/>
        </w:rPr>
        <w:t>)</w:t>
      </w:r>
    </w:p>
    <w:p w:rsidR="005F62DE" w:rsidRPr="0010113B" w:rsidRDefault="005F62DE" w:rsidP="005F62DE">
      <w:pPr>
        <w:tabs>
          <w:tab w:val="num" w:pos="720"/>
        </w:tabs>
        <w:rPr>
          <w:b/>
          <w:bCs/>
          <w:spacing w:val="20"/>
          <w:sz w:val="24"/>
          <w:szCs w:val="24"/>
        </w:rPr>
      </w:pPr>
      <w:r>
        <w:rPr>
          <w:sz w:val="24"/>
          <w:szCs w:val="24"/>
        </w:rPr>
        <w:t>-и</w:t>
      </w:r>
      <w:r w:rsidRPr="0010113B">
        <w:rPr>
          <w:sz w:val="24"/>
          <w:szCs w:val="24"/>
        </w:rPr>
        <w:t>зучить механизмы, особенности и методы постановки раз</w:t>
      </w:r>
      <w:r>
        <w:rPr>
          <w:sz w:val="24"/>
          <w:szCs w:val="24"/>
        </w:rPr>
        <w:t>личных иммунологических реакций;</w:t>
      </w:r>
    </w:p>
    <w:p w:rsidR="005F62DE" w:rsidRPr="0010113B" w:rsidRDefault="005F62DE" w:rsidP="005F62DE">
      <w:pPr>
        <w:tabs>
          <w:tab w:val="num" w:pos="720"/>
        </w:tabs>
        <w:rPr>
          <w:b/>
          <w:bCs/>
          <w:spacing w:val="20"/>
          <w:sz w:val="24"/>
          <w:szCs w:val="24"/>
        </w:rPr>
      </w:pPr>
      <w:r>
        <w:rPr>
          <w:sz w:val="24"/>
          <w:szCs w:val="24"/>
        </w:rPr>
        <w:t>-н</w:t>
      </w:r>
      <w:r w:rsidRPr="0010113B">
        <w:rPr>
          <w:sz w:val="24"/>
          <w:szCs w:val="24"/>
        </w:rPr>
        <w:t xml:space="preserve">аучить студентов  интерпретировать полученные результаты </w:t>
      </w:r>
    </w:p>
    <w:p w:rsidR="005F62DE" w:rsidRPr="0010113B" w:rsidRDefault="005F62DE" w:rsidP="005F62DE">
      <w:pPr>
        <w:jc w:val="both"/>
        <w:rPr>
          <w:b/>
          <w:sz w:val="24"/>
          <w:szCs w:val="24"/>
          <w:lang w:val="kk-KZ"/>
        </w:rPr>
      </w:pPr>
      <w:r w:rsidRPr="0010113B">
        <w:rPr>
          <w:b/>
          <w:sz w:val="24"/>
          <w:szCs w:val="24"/>
          <w:lang w:val="kk-KZ"/>
        </w:rPr>
        <w:t xml:space="preserve">Конечные результаты обучения: </w:t>
      </w:r>
    </w:p>
    <w:p w:rsidR="005F62DE" w:rsidRPr="0010113B" w:rsidRDefault="00BB1EF7" w:rsidP="005F62DE">
      <w:pPr>
        <w:rPr>
          <w:b/>
          <w:bCs/>
          <w:spacing w:val="20"/>
          <w:sz w:val="24"/>
          <w:szCs w:val="24"/>
        </w:rPr>
      </w:pPr>
      <w:r>
        <w:rPr>
          <w:b/>
          <w:bCs/>
          <w:spacing w:val="20"/>
          <w:sz w:val="24"/>
          <w:szCs w:val="24"/>
        </w:rPr>
        <w:t>Сформировать знания о</w:t>
      </w:r>
      <w:r w:rsidR="005F62DE" w:rsidRPr="0010113B">
        <w:rPr>
          <w:b/>
          <w:bCs/>
          <w:spacing w:val="20"/>
          <w:sz w:val="24"/>
          <w:szCs w:val="24"/>
        </w:rPr>
        <w:t>:</w:t>
      </w:r>
    </w:p>
    <w:p w:rsidR="005F62DE" w:rsidRPr="0010113B" w:rsidRDefault="005F62DE" w:rsidP="005F62DE">
      <w:pPr>
        <w:tabs>
          <w:tab w:val="left" w:pos="900"/>
        </w:tabs>
        <w:jc w:val="both"/>
        <w:rPr>
          <w:rFonts w:ascii="Calibri" w:hAnsi="Calibri"/>
          <w:sz w:val="24"/>
          <w:szCs w:val="24"/>
        </w:rPr>
      </w:pPr>
      <w:r>
        <w:rPr>
          <w:sz w:val="24"/>
          <w:szCs w:val="24"/>
        </w:rPr>
        <w:t>-</w:t>
      </w:r>
      <w:r w:rsidR="00BB1EF7">
        <w:rPr>
          <w:sz w:val="24"/>
          <w:szCs w:val="24"/>
        </w:rPr>
        <w:t>м</w:t>
      </w:r>
      <w:r w:rsidRPr="0010113B">
        <w:rPr>
          <w:sz w:val="24"/>
          <w:szCs w:val="24"/>
        </w:rPr>
        <w:t>етод</w:t>
      </w:r>
      <w:r w:rsidR="00BB1EF7">
        <w:rPr>
          <w:sz w:val="24"/>
          <w:szCs w:val="24"/>
        </w:rPr>
        <w:t>ах</w:t>
      </w:r>
      <w:r w:rsidRPr="0010113B">
        <w:rPr>
          <w:sz w:val="24"/>
          <w:szCs w:val="24"/>
        </w:rPr>
        <w:t xml:space="preserve"> серологической диагностики инфекционных заболеваний(</w:t>
      </w:r>
      <w:r w:rsidR="00646E02">
        <w:rPr>
          <w:sz w:val="24"/>
          <w:szCs w:val="24"/>
        </w:rPr>
        <w:t>РИФ</w:t>
      </w:r>
      <w:r w:rsidR="00646E02" w:rsidRPr="00F04B57">
        <w:rPr>
          <w:sz w:val="24"/>
          <w:szCs w:val="24"/>
        </w:rPr>
        <w:t>,</w:t>
      </w:r>
      <w:r w:rsidR="00646E02">
        <w:rPr>
          <w:sz w:val="24"/>
          <w:szCs w:val="24"/>
        </w:rPr>
        <w:t xml:space="preserve"> РИА,</w:t>
      </w:r>
      <w:r w:rsidR="00646E02" w:rsidRPr="00F04B57">
        <w:rPr>
          <w:sz w:val="24"/>
          <w:szCs w:val="24"/>
        </w:rPr>
        <w:t xml:space="preserve"> ИФА,</w:t>
      </w:r>
      <w:r w:rsidR="00646E02">
        <w:rPr>
          <w:sz w:val="24"/>
          <w:szCs w:val="24"/>
        </w:rPr>
        <w:t xml:space="preserve"> ПЦР,</w:t>
      </w:r>
      <w:r w:rsidR="00646E02" w:rsidRPr="00F04B57">
        <w:rPr>
          <w:sz w:val="24"/>
          <w:szCs w:val="24"/>
        </w:rPr>
        <w:t xml:space="preserve"> реакци</w:t>
      </w:r>
      <w:r w:rsidR="00646E02">
        <w:rPr>
          <w:sz w:val="24"/>
          <w:szCs w:val="24"/>
        </w:rPr>
        <w:t>я</w:t>
      </w:r>
      <w:r w:rsidR="00646E02" w:rsidRPr="00F04B57">
        <w:rPr>
          <w:sz w:val="24"/>
          <w:szCs w:val="24"/>
        </w:rPr>
        <w:t xml:space="preserve"> иммобилизации</w:t>
      </w:r>
      <w:r w:rsidRPr="0010113B">
        <w:rPr>
          <w:sz w:val="24"/>
          <w:szCs w:val="24"/>
        </w:rPr>
        <w:t>).</w:t>
      </w:r>
    </w:p>
    <w:p w:rsidR="005F62DE" w:rsidRPr="0010113B" w:rsidRDefault="00BB1EF7" w:rsidP="005F62DE">
      <w:pPr>
        <w:keepNext/>
        <w:jc w:val="both"/>
        <w:rPr>
          <w:b/>
          <w:bCs/>
          <w:spacing w:val="20"/>
          <w:sz w:val="24"/>
          <w:szCs w:val="24"/>
        </w:rPr>
      </w:pPr>
      <w:r>
        <w:rPr>
          <w:b/>
          <w:bCs/>
          <w:spacing w:val="20"/>
          <w:sz w:val="24"/>
          <w:szCs w:val="24"/>
        </w:rPr>
        <w:t>Сформировать навыки по</w:t>
      </w:r>
      <w:r w:rsidR="005F62DE" w:rsidRPr="0010113B">
        <w:rPr>
          <w:b/>
          <w:bCs/>
          <w:spacing w:val="20"/>
          <w:sz w:val="24"/>
          <w:szCs w:val="24"/>
        </w:rPr>
        <w:t>:</w:t>
      </w:r>
    </w:p>
    <w:p w:rsidR="005F62DE" w:rsidRDefault="005F62DE" w:rsidP="005F62DE">
      <w:pPr>
        <w:keepNext/>
        <w:jc w:val="both"/>
        <w:rPr>
          <w:sz w:val="24"/>
          <w:szCs w:val="24"/>
        </w:rPr>
      </w:pPr>
      <w:r>
        <w:rPr>
          <w:sz w:val="24"/>
          <w:szCs w:val="24"/>
        </w:rPr>
        <w:t>- постановк</w:t>
      </w:r>
      <w:r w:rsidR="00BB1EF7">
        <w:rPr>
          <w:sz w:val="24"/>
          <w:szCs w:val="24"/>
        </w:rPr>
        <w:t>е</w:t>
      </w:r>
      <w:r>
        <w:rPr>
          <w:sz w:val="24"/>
          <w:szCs w:val="24"/>
        </w:rPr>
        <w:t xml:space="preserve"> серологических реакций;</w:t>
      </w:r>
    </w:p>
    <w:p w:rsidR="005F62DE" w:rsidRPr="0010113B" w:rsidRDefault="005F62DE" w:rsidP="005F62DE">
      <w:pPr>
        <w:keepNext/>
        <w:jc w:val="both"/>
        <w:rPr>
          <w:b/>
          <w:bCs/>
          <w:spacing w:val="20"/>
          <w:sz w:val="24"/>
          <w:szCs w:val="24"/>
        </w:rPr>
      </w:pPr>
      <w:r>
        <w:rPr>
          <w:sz w:val="24"/>
          <w:szCs w:val="24"/>
        </w:rPr>
        <w:t>-и</w:t>
      </w:r>
      <w:r w:rsidRPr="0010113B">
        <w:rPr>
          <w:sz w:val="24"/>
          <w:szCs w:val="24"/>
        </w:rPr>
        <w:t>нтерпрет</w:t>
      </w:r>
      <w:r w:rsidR="00BB1EF7">
        <w:rPr>
          <w:sz w:val="24"/>
          <w:szCs w:val="24"/>
        </w:rPr>
        <w:t>ации</w:t>
      </w:r>
      <w:r w:rsidRPr="0010113B">
        <w:rPr>
          <w:sz w:val="24"/>
          <w:szCs w:val="24"/>
        </w:rPr>
        <w:t xml:space="preserve"> полученны</w:t>
      </w:r>
      <w:r w:rsidR="00BB1EF7">
        <w:rPr>
          <w:sz w:val="24"/>
          <w:szCs w:val="24"/>
        </w:rPr>
        <w:t>х</w:t>
      </w:r>
      <w:r w:rsidRPr="0010113B">
        <w:rPr>
          <w:sz w:val="24"/>
          <w:szCs w:val="24"/>
        </w:rPr>
        <w:t xml:space="preserve"> результат</w:t>
      </w:r>
      <w:r w:rsidR="00BB1EF7">
        <w:rPr>
          <w:sz w:val="24"/>
          <w:szCs w:val="24"/>
        </w:rPr>
        <w:t>ов</w:t>
      </w:r>
    </w:p>
    <w:p w:rsidR="005F62DE" w:rsidRDefault="005F62DE" w:rsidP="005F62DE">
      <w:pPr>
        <w:jc w:val="both"/>
        <w:rPr>
          <w:b/>
          <w:sz w:val="24"/>
          <w:szCs w:val="24"/>
          <w:lang w:val="kk-KZ"/>
        </w:rPr>
      </w:pPr>
      <w:r w:rsidRPr="0010113B">
        <w:rPr>
          <w:b/>
          <w:sz w:val="24"/>
          <w:szCs w:val="24"/>
          <w:lang w:val="kk-KZ"/>
        </w:rPr>
        <w:t>Основные вопросы темы.</w:t>
      </w:r>
    </w:p>
    <w:p w:rsidR="005F62DE" w:rsidRPr="0010113B" w:rsidRDefault="005F62DE" w:rsidP="005F62DE">
      <w:pPr>
        <w:jc w:val="both"/>
        <w:rPr>
          <w:sz w:val="24"/>
          <w:szCs w:val="24"/>
          <w:lang w:val="kk-KZ"/>
        </w:rPr>
      </w:pPr>
      <w:r>
        <w:rPr>
          <w:sz w:val="24"/>
          <w:szCs w:val="24"/>
          <w:lang w:val="kk-KZ"/>
        </w:rPr>
        <w:t>-</w:t>
      </w:r>
      <w:r w:rsidR="00646E02">
        <w:rPr>
          <w:sz w:val="24"/>
          <w:szCs w:val="24"/>
          <w:lang w:val="kk-KZ"/>
        </w:rPr>
        <w:t>РИФ</w:t>
      </w:r>
      <w:r>
        <w:rPr>
          <w:sz w:val="24"/>
          <w:szCs w:val="24"/>
          <w:lang w:val="kk-KZ"/>
        </w:rPr>
        <w:t xml:space="preserve">, </w:t>
      </w:r>
      <w:r w:rsidR="00646E02" w:rsidRPr="00F04B57">
        <w:rPr>
          <w:sz w:val="24"/>
          <w:szCs w:val="24"/>
        </w:rPr>
        <w:t>ингредиенты</w:t>
      </w:r>
      <w:r w:rsidR="00646E02">
        <w:rPr>
          <w:sz w:val="24"/>
          <w:szCs w:val="24"/>
          <w:lang w:val="kk-KZ"/>
        </w:rPr>
        <w:t xml:space="preserve">, </w:t>
      </w:r>
      <w:r>
        <w:rPr>
          <w:sz w:val="24"/>
          <w:szCs w:val="24"/>
          <w:lang w:val="kk-KZ"/>
        </w:rPr>
        <w:t xml:space="preserve">механизм, </w:t>
      </w:r>
      <w:r w:rsidRPr="0010113B">
        <w:rPr>
          <w:sz w:val="24"/>
          <w:szCs w:val="24"/>
          <w:lang w:val="kk-KZ"/>
        </w:rPr>
        <w:t>разновидности, способы постановки,практическое применение, дост</w:t>
      </w:r>
      <w:r w:rsidR="00646E02">
        <w:rPr>
          <w:sz w:val="24"/>
          <w:szCs w:val="24"/>
          <w:lang w:val="kk-KZ"/>
        </w:rPr>
        <w:t>о</w:t>
      </w:r>
      <w:r w:rsidRPr="0010113B">
        <w:rPr>
          <w:sz w:val="24"/>
          <w:szCs w:val="24"/>
          <w:lang w:val="kk-KZ"/>
        </w:rPr>
        <w:t>инства , недостатки.</w:t>
      </w:r>
    </w:p>
    <w:p w:rsidR="005F62DE" w:rsidRDefault="005F62DE" w:rsidP="005F62DE">
      <w:pPr>
        <w:jc w:val="both"/>
        <w:rPr>
          <w:sz w:val="24"/>
          <w:szCs w:val="24"/>
          <w:lang w:val="kk-KZ"/>
        </w:rPr>
      </w:pPr>
      <w:r>
        <w:rPr>
          <w:sz w:val="24"/>
          <w:szCs w:val="24"/>
          <w:lang w:val="kk-KZ"/>
        </w:rPr>
        <w:t>-</w:t>
      </w:r>
      <w:r w:rsidR="00646E02">
        <w:rPr>
          <w:sz w:val="24"/>
          <w:szCs w:val="24"/>
          <w:lang w:val="kk-KZ"/>
        </w:rPr>
        <w:t>РИА</w:t>
      </w:r>
      <w:r w:rsidRPr="0010113B">
        <w:rPr>
          <w:sz w:val="24"/>
          <w:szCs w:val="24"/>
          <w:lang w:val="kk-KZ"/>
        </w:rPr>
        <w:t xml:space="preserve">, </w:t>
      </w:r>
      <w:r w:rsidR="00646E02" w:rsidRPr="00F04B57">
        <w:rPr>
          <w:sz w:val="24"/>
          <w:szCs w:val="24"/>
        </w:rPr>
        <w:t>ингредиенты</w:t>
      </w:r>
      <w:r w:rsidR="00646E02">
        <w:rPr>
          <w:sz w:val="24"/>
          <w:szCs w:val="24"/>
          <w:lang w:val="kk-KZ"/>
        </w:rPr>
        <w:t xml:space="preserve">, </w:t>
      </w:r>
      <w:r>
        <w:rPr>
          <w:sz w:val="24"/>
          <w:szCs w:val="24"/>
          <w:lang w:val="kk-KZ"/>
        </w:rPr>
        <w:t>механизм</w:t>
      </w:r>
      <w:r w:rsidRPr="0010113B">
        <w:rPr>
          <w:sz w:val="24"/>
          <w:szCs w:val="24"/>
          <w:lang w:val="kk-KZ"/>
        </w:rPr>
        <w:t>,  постановк</w:t>
      </w:r>
      <w:r w:rsidR="00646E02">
        <w:rPr>
          <w:sz w:val="24"/>
          <w:szCs w:val="24"/>
          <w:lang w:val="kk-KZ"/>
        </w:rPr>
        <w:t>а</w:t>
      </w:r>
      <w:r w:rsidRPr="0010113B">
        <w:rPr>
          <w:sz w:val="24"/>
          <w:szCs w:val="24"/>
          <w:lang w:val="kk-KZ"/>
        </w:rPr>
        <w:t>,практическое применение, дост</w:t>
      </w:r>
      <w:r w:rsidR="00646E02">
        <w:rPr>
          <w:sz w:val="24"/>
          <w:szCs w:val="24"/>
          <w:lang w:val="kk-KZ"/>
        </w:rPr>
        <w:t>о</w:t>
      </w:r>
      <w:r w:rsidRPr="0010113B">
        <w:rPr>
          <w:sz w:val="24"/>
          <w:szCs w:val="24"/>
          <w:lang w:val="kk-KZ"/>
        </w:rPr>
        <w:t>инства , недостатки.</w:t>
      </w:r>
    </w:p>
    <w:p w:rsidR="005F62DE" w:rsidRDefault="005F62DE" w:rsidP="005F62DE">
      <w:pPr>
        <w:jc w:val="both"/>
        <w:rPr>
          <w:sz w:val="24"/>
          <w:szCs w:val="24"/>
          <w:lang w:val="kk-KZ"/>
        </w:rPr>
      </w:pPr>
      <w:r>
        <w:rPr>
          <w:sz w:val="24"/>
          <w:szCs w:val="24"/>
          <w:lang w:val="kk-KZ"/>
        </w:rPr>
        <w:t>-</w:t>
      </w:r>
      <w:r w:rsidR="00646E02">
        <w:rPr>
          <w:sz w:val="24"/>
          <w:szCs w:val="24"/>
          <w:lang w:val="kk-KZ"/>
        </w:rPr>
        <w:t>ИФА</w:t>
      </w:r>
      <w:r>
        <w:rPr>
          <w:sz w:val="24"/>
          <w:szCs w:val="24"/>
          <w:lang w:val="kk-KZ"/>
        </w:rPr>
        <w:t>,</w:t>
      </w:r>
      <w:r w:rsidR="00646E02" w:rsidRPr="00F04B57">
        <w:rPr>
          <w:sz w:val="24"/>
          <w:szCs w:val="24"/>
        </w:rPr>
        <w:t>ингредиенты</w:t>
      </w:r>
      <w:r w:rsidR="00646E02">
        <w:rPr>
          <w:sz w:val="24"/>
          <w:szCs w:val="24"/>
        </w:rPr>
        <w:t>,</w:t>
      </w:r>
      <w:r>
        <w:rPr>
          <w:sz w:val="24"/>
          <w:szCs w:val="24"/>
          <w:lang w:val="kk-KZ"/>
        </w:rPr>
        <w:t xml:space="preserve"> механизм, </w:t>
      </w:r>
      <w:r w:rsidRPr="0010113B">
        <w:rPr>
          <w:sz w:val="24"/>
          <w:szCs w:val="24"/>
          <w:lang w:val="kk-KZ"/>
        </w:rPr>
        <w:t>постановк</w:t>
      </w:r>
      <w:r w:rsidR="00646E02">
        <w:rPr>
          <w:sz w:val="24"/>
          <w:szCs w:val="24"/>
          <w:lang w:val="kk-KZ"/>
        </w:rPr>
        <w:t>а</w:t>
      </w:r>
      <w:r w:rsidRPr="0010113B">
        <w:rPr>
          <w:sz w:val="24"/>
          <w:szCs w:val="24"/>
          <w:lang w:val="kk-KZ"/>
        </w:rPr>
        <w:t>,практическое применение, дост</w:t>
      </w:r>
      <w:r w:rsidR="00646E02">
        <w:rPr>
          <w:sz w:val="24"/>
          <w:szCs w:val="24"/>
          <w:lang w:val="kk-KZ"/>
        </w:rPr>
        <w:t>о</w:t>
      </w:r>
      <w:r w:rsidRPr="0010113B">
        <w:rPr>
          <w:sz w:val="24"/>
          <w:szCs w:val="24"/>
          <w:lang w:val="kk-KZ"/>
        </w:rPr>
        <w:t>инства , недостатки</w:t>
      </w:r>
    </w:p>
    <w:p w:rsidR="005F62DE" w:rsidRDefault="005F62DE" w:rsidP="005F62DE">
      <w:pPr>
        <w:jc w:val="both"/>
        <w:rPr>
          <w:sz w:val="24"/>
          <w:szCs w:val="24"/>
          <w:lang w:val="kk-KZ"/>
        </w:rPr>
      </w:pPr>
      <w:r>
        <w:rPr>
          <w:sz w:val="24"/>
          <w:szCs w:val="24"/>
          <w:lang w:val="kk-KZ"/>
        </w:rPr>
        <w:t>-</w:t>
      </w:r>
      <w:r w:rsidR="00646E02">
        <w:rPr>
          <w:sz w:val="24"/>
          <w:szCs w:val="24"/>
          <w:lang w:val="kk-KZ"/>
        </w:rPr>
        <w:t>ПЦР</w:t>
      </w:r>
      <w:r>
        <w:rPr>
          <w:sz w:val="24"/>
          <w:szCs w:val="24"/>
          <w:lang w:val="kk-KZ"/>
        </w:rPr>
        <w:t xml:space="preserve">, </w:t>
      </w:r>
      <w:r w:rsidR="00646E02" w:rsidRPr="00F04B57">
        <w:rPr>
          <w:sz w:val="24"/>
          <w:szCs w:val="24"/>
        </w:rPr>
        <w:t>ингредиенты</w:t>
      </w:r>
      <w:r w:rsidR="00646E02">
        <w:rPr>
          <w:sz w:val="24"/>
          <w:szCs w:val="24"/>
          <w:lang w:val="kk-KZ"/>
        </w:rPr>
        <w:t xml:space="preserve">, </w:t>
      </w:r>
      <w:r>
        <w:rPr>
          <w:sz w:val="24"/>
          <w:szCs w:val="24"/>
          <w:lang w:val="kk-KZ"/>
        </w:rPr>
        <w:t xml:space="preserve">механизм, </w:t>
      </w:r>
      <w:r w:rsidRPr="0010113B">
        <w:rPr>
          <w:sz w:val="24"/>
          <w:szCs w:val="24"/>
          <w:lang w:val="kk-KZ"/>
        </w:rPr>
        <w:t>постановк</w:t>
      </w:r>
      <w:r w:rsidR="00646E02">
        <w:rPr>
          <w:sz w:val="24"/>
          <w:szCs w:val="24"/>
          <w:lang w:val="kk-KZ"/>
        </w:rPr>
        <w:t>а</w:t>
      </w:r>
      <w:r w:rsidRPr="0010113B">
        <w:rPr>
          <w:sz w:val="24"/>
          <w:szCs w:val="24"/>
          <w:lang w:val="kk-KZ"/>
        </w:rPr>
        <w:t>,практическое применение, дост</w:t>
      </w:r>
      <w:r w:rsidR="00646E02">
        <w:rPr>
          <w:sz w:val="24"/>
          <w:szCs w:val="24"/>
          <w:lang w:val="kk-KZ"/>
        </w:rPr>
        <w:t>о</w:t>
      </w:r>
      <w:r w:rsidRPr="0010113B">
        <w:rPr>
          <w:sz w:val="24"/>
          <w:szCs w:val="24"/>
          <w:lang w:val="kk-KZ"/>
        </w:rPr>
        <w:t>инства , недостатки</w:t>
      </w:r>
    </w:p>
    <w:p w:rsidR="005F62DE" w:rsidRDefault="005F62DE" w:rsidP="005F62DE">
      <w:pPr>
        <w:jc w:val="both"/>
        <w:rPr>
          <w:sz w:val="24"/>
          <w:szCs w:val="24"/>
          <w:lang w:val="kk-KZ"/>
        </w:rPr>
      </w:pPr>
      <w:r>
        <w:rPr>
          <w:sz w:val="24"/>
          <w:szCs w:val="24"/>
          <w:lang w:val="kk-KZ"/>
        </w:rPr>
        <w:t xml:space="preserve">-реакция </w:t>
      </w:r>
      <w:r w:rsidR="00646E02">
        <w:rPr>
          <w:sz w:val="24"/>
          <w:szCs w:val="24"/>
          <w:lang w:val="kk-KZ"/>
        </w:rPr>
        <w:t>иммобилизации</w:t>
      </w:r>
      <w:r>
        <w:rPr>
          <w:sz w:val="24"/>
          <w:szCs w:val="24"/>
          <w:lang w:val="kk-KZ"/>
        </w:rPr>
        <w:t xml:space="preserve">, </w:t>
      </w:r>
      <w:r w:rsidR="00646E02" w:rsidRPr="00F04B57">
        <w:rPr>
          <w:sz w:val="24"/>
          <w:szCs w:val="24"/>
        </w:rPr>
        <w:t>ингредиенты</w:t>
      </w:r>
      <w:r w:rsidR="00646E02">
        <w:rPr>
          <w:sz w:val="24"/>
          <w:szCs w:val="24"/>
          <w:lang w:val="kk-KZ"/>
        </w:rPr>
        <w:t xml:space="preserve">, </w:t>
      </w:r>
      <w:r>
        <w:rPr>
          <w:sz w:val="24"/>
          <w:szCs w:val="24"/>
          <w:lang w:val="kk-KZ"/>
        </w:rPr>
        <w:t xml:space="preserve">механизм, </w:t>
      </w:r>
      <w:r w:rsidRPr="0010113B">
        <w:rPr>
          <w:sz w:val="24"/>
          <w:szCs w:val="24"/>
          <w:lang w:val="kk-KZ"/>
        </w:rPr>
        <w:t>постановк</w:t>
      </w:r>
      <w:r w:rsidR="00646E02">
        <w:rPr>
          <w:sz w:val="24"/>
          <w:szCs w:val="24"/>
          <w:lang w:val="kk-KZ"/>
        </w:rPr>
        <w:t>а</w:t>
      </w:r>
      <w:r w:rsidRPr="0010113B">
        <w:rPr>
          <w:sz w:val="24"/>
          <w:szCs w:val="24"/>
          <w:lang w:val="kk-KZ"/>
        </w:rPr>
        <w:t>,практическое применение, дост</w:t>
      </w:r>
      <w:r w:rsidR="00646E02">
        <w:rPr>
          <w:sz w:val="24"/>
          <w:szCs w:val="24"/>
          <w:lang w:val="kk-KZ"/>
        </w:rPr>
        <w:t>о</w:t>
      </w:r>
      <w:r w:rsidRPr="0010113B">
        <w:rPr>
          <w:sz w:val="24"/>
          <w:szCs w:val="24"/>
          <w:lang w:val="kk-KZ"/>
        </w:rPr>
        <w:t>инства , недостатки</w:t>
      </w:r>
    </w:p>
    <w:p w:rsidR="005F62DE" w:rsidRPr="009E58A9" w:rsidRDefault="005F62DE" w:rsidP="005F62DE">
      <w:pPr>
        <w:jc w:val="both"/>
        <w:rPr>
          <w:b/>
          <w:sz w:val="24"/>
          <w:szCs w:val="24"/>
          <w:lang w:val="kk-KZ"/>
        </w:rPr>
      </w:pPr>
      <w:r w:rsidRPr="009E58A9">
        <w:rPr>
          <w:b/>
          <w:sz w:val="24"/>
          <w:szCs w:val="24"/>
          <w:lang w:val="kk-KZ"/>
        </w:rPr>
        <w:t>Методы обучения и преподавания (малые группы, дискуссия,сит.задачи, работа в парах,презентации, кейс-стади и т.д.)</w:t>
      </w:r>
    </w:p>
    <w:p w:rsidR="005F62DE" w:rsidRPr="009E58A9" w:rsidRDefault="005F62DE" w:rsidP="005F62DE">
      <w:pPr>
        <w:pStyle w:val="3"/>
        <w:spacing w:before="0" w:after="0"/>
        <w:ind w:left="360" w:hanging="360"/>
        <w:jc w:val="both"/>
        <w:rPr>
          <w:rFonts w:ascii="Times New Roman" w:hAnsi="Times New Roman"/>
          <w:b w:val="0"/>
          <w:bCs w:val="0"/>
          <w:sz w:val="24"/>
          <w:szCs w:val="24"/>
        </w:rPr>
      </w:pPr>
      <w:r w:rsidRPr="009E58A9">
        <w:rPr>
          <w:rFonts w:ascii="Times New Roman" w:hAnsi="Times New Roman"/>
          <w:b w:val="0"/>
          <w:bCs w:val="0"/>
          <w:i/>
          <w:sz w:val="24"/>
          <w:szCs w:val="24"/>
        </w:rPr>
        <w:lastRenderedPageBreak/>
        <w:t>Пассивный метод-</w:t>
      </w:r>
      <w:r w:rsidRPr="009E58A9">
        <w:rPr>
          <w:rFonts w:ascii="Times New Roman" w:hAnsi="Times New Roman"/>
          <w:b w:val="0"/>
          <w:bCs w:val="0"/>
          <w:sz w:val="24"/>
          <w:szCs w:val="24"/>
        </w:rPr>
        <w:t xml:space="preserve"> опрос, объяснение.</w:t>
      </w:r>
    </w:p>
    <w:p w:rsidR="005F62DE" w:rsidRPr="009E58A9" w:rsidRDefault="005F62DE" w:rsidP="00646E02">
      <w:pPr>
        <w:pStyle w:val="3"/>
        <w:spacing w:before="0" w:after="0"/>
        <w:jc w:val="both"/>
        <w:rPr>
          <w:rFonts w:ascii="Times New Roman" w:hAnsi="Times New Roman"/>
          <w:b w:val="0"/>
          <w:sz w:val="24"/>
          <w:szCs w:val="24"/>
        </w:rPr>
      </w:pPr>
      <w:r w:rsidRPr="009E58A9">
        <w:rPr>
          <w:rFonts w:ascii="Times New Roman" w:hAnsi="Times New Roman"/>
          <w:b w:val="0"/>
          <w:bCs w:val="0"/>
          <w:i/>
          <w:sz w:val="24"/>
          <w:szCs w:val="24"/>
        </w:rPr>
        <w:t>Активный метод</w:t>
      </w:r>
      <w:r w:rsidRPr="009E58A9">
        <w:rPr>
          <w:rFonts w:ascii="Times New Roman" w:hAnsi="Times New Roman"/>
          <w:b w:val="0"/>
          <w:bCs w:val="0"/>
          <w:sz w:val="24"/>
          <w:szCs w:val="24"/>
        </w:rPr>
        <w:t xml:space="preserve"> (Выполнение  </w:t>
      </w:r>
      <w:r w:rsidRPr="009E58A9">
        <w:rPr>
          <w:rFonts w:ascii="Times New Roman" w:hAnsi="Times New Roman"/>
          <w:b w:val="0"/>
          <w:sz w:val="24"/>
          <w:szCs w:val="24"/>
        </w:rPr>
        <w:t>и обсуждение практических работ, оформление протоколов. работа с мультимедийными базами данных, компьютерными моделями и программами.)</w:t>
      </w:r>
    </w:p>
    <w:p w:rsidR="005F62DE" w:rsidRDefault="005F62DE" w:rsidP="00646E02">
      <w:pPr>
        <w:pStyle w:val="af3"/>
        <w:ind w:left="0"/>
        <w:jc w:val="both"/>
      </w:pPr>
      <w:r w:rsidRPr="009E58A9">
        <w:rPr>
          <w:i/>
        </w:rPr>
        <w:t>Интерактивный</w:t>
      </w:r>
      <w:r w:rsidRPr="009E58A9">
        <w:t xml:space="preserve"> (решение ситуационных задач, работа в группах, блиц-опрос, деловые и ролевые игры, мозговой штурм, критическое мышление, мини-исследования и т.п.)</w:t>
      </w:r>
    </w:p>
    <w:p w:rsidR="00A64E9E" w:rsidRPr="00A76DA4" w:rsidRDefault="00A64E9E" w:rsidP="00A64E9E">
      <w:pPr>
        <w:jc w:val="both"/>
        <w:rPr>
          <w:b/>
          <w:bCs/>
          <w:sz w:val="24"/>
          <w:szCs w:val="24"/>
        </w:rPr>
      </w:pPr>
      <w:r w:rsidRPr="00A76DA4">
        <w:rPr>
          <w:b/>
          <w:bCs/>
          <w:sz w:val="24"/>
          <w:szCs w:val="24"/>
        </w:rPr>
        <w:t xml:space="preserve">Основные вопросы темы:  </w:t>
      </w:r>
    </w:p>
    <w:p w:rsidR="00A76DA4" w:rsidRDefault="00A76DA4" w:rsidP="00A64E9E">
      <w:pPr>
        <w:jc w:val="both"/>
        <w:rPr>
          <w:sz w:val="24"/>
          <w:szCs w:val="24"/>
        </w:rPr>
      </w:pPr>
      <w:r>
        <w:rPr>
          <w:sz w:val="24"/>
          <w:szCs w:val="24"/>
        </w:rPr>
        <w:t>-РИФ, виды, сущность, практическое применение</w:t>
      </w:r>
    </w:p>
    <w:p w:rsidR="00A64E9E" w:rsidRPr="00F04B57" w:rsidRDefault="00A76DA4" w:rsidP="00A64E9E">
      <w:pPr>
        <w:jc w:val="both"/>
        <w:rPr>
          <w:sz w:val="24"/>
          <w:szCs w:val="24"/>
        </w:rPr>
      </w:pPr>
      <w:r>
        <w:rPr>
          <w:sz w:val="24"/>
          <w:szCs w:val="24"/>
        </w:rPr>
        <w:t xml:space="preserve">-ИФА (иммуноферментный анализ), </w:t>
      </w:r>
      <w:r w:rsidR="00A64E9E" w:rsidRPr="00F04B57">
        <w:rPr>
          <w:sz w:val="24"/>
          <w:szCs w:val="24"/>
        </w:rPr>
        <w:t>сущность, практическое применение</w:t>
      </w:r>
    </w:p>
    <w:p w:rsidR="00A76DA4" w:rsidRDefault="00A76DA4" w:rsidP="00A76DA4">
      <w:pPr>
        <w:jc w:val="both"/>
        <w:rPr>
          <w:sz w:val="24"/>
          <w:szCs w:val="24"/>
        </w:rPr>
      </w:pPr>
      <w:r>
        <w:rPr>
          <w:sz w:val="24"/>
          <w:szCs w:val="24"/>
        </w:rPr>
        <w:t>-</w:t>
      </w:r>
      <w:r w:rsidRPr="00F04B57">
        <w:rPr>
          <w:sz w:val="24"/>
          <w:szCs w:val="24"/>
        </w:rPr>
        <w:t>РИА (радиоиммунный анализ), сущность, практическое применение</w:t>
      </w:r>
    </w:p>
    <w:p w:rsidR="00A76DA4" w:rsidRDefault="00A76DA4" w:rsidP="00A76DA4">
      <w:pPr>
        <w:jc w:val="both"/>
        <w:rPr>
          <w:sz w:val="24"/>
          <w:szCs w:val="24"/>
        </w:rPr>
      </w:pPr>
      <w:r>
        <w:rPr>
          <w:sz w:val="24"/>
          <w:szCs w:val="24"/>
        </w:rPr>
        <w:t>-</w:t>
      </w:r>
      <w:r w:rsidRPr="00F04B57">
        <w:rPr>
          <w:sz w:val="24"/>
          <w:szCs w:val="24"/>
        </w:rPr>
        <w:t>Полимеразная цепная реакция (ПЦР), ее сущность, практическое применение, преимущества</w:t>
      </w:r>
    </w:p>
    <w:p w:rsidR="00A64E9E" w:rsidRPr="00F04B57" w:rsidRDefault="00A76DA4" w:rsidP="00A76DA4">
      <w:pPr>
        <w:jc w:val="both"/>
        <w:rPr>
          <w:sz w:val="24"/>
          <w:szCs w:val="24"/>
        </w:rPr>
      </w:pPr>
      <w:r>
        <w:rPr>
          <w:sz w:val="24"/>
          <w:szCs w:val="24"/>
        </w:rPr>
        <w:t>-р</w:t>
      </w:r>
      <w:r w:rsidR="00A64E9E" w:rsidRPr="00F04B57">
        <w:rPr>
          <w:sz w:val="24"/>
          <w:szCs w:val="24"/>
        </w:rPr>
        <w:t>еакция иммобилизации бакте</w:t>
      </w:r>
      <w:r>
        <w:rPr>
          <w:sz w:val="24"/>
          <w:szCs w:val="24"/>
        </w:rPr>
        <w:t>рий, сущнсть,ц</w:t>
      </w:r>
      <w:r w:rsidR="00A64E9E" w:rsidRPr="00F04B57">
        <w:rPr>
          <w:sz w:val="24"/>
          <w:szCs w:val="24"/>
        </w:rPr>
        <w:t>ель постановки</w:t>
      </w:r>
      <w:r>
        <w:rPr>
          <w:sz w:val="24"/>
          <w:szCs w:val="24"/>
        </w:rPr>
        <w:t>, практическое применение.</w:t>
      </w:r>
    </w:p>
    <w:p w:rsidR="0041656F" w:rsidRPr="009E58A9" w:rsidRDefault="0041656F" w:rsidP="0041656F">
      <w:pPr>
        <w:jc w:val="both"/>
        <w:rPr>
          <w:b/>
          <w:sz w:val="24"/>
          <w:szCs w:val="24"/>
          <w:lang w:val="kk-KZ"/>
        </w:rPr>
      </w:pPr>
      <w:r w:rsidRPr="009E58A9">
        <w:rPr>
          <w:b/>
          <w:sz w:val="24"/>
          <w:szCs w:val="24"/>
          <w:lang w:val="kk-KZ"/>
        </w:rPr>
        <w:t>Методы обучения и преподавания (малые группы, дискуссия,сит.задачи, работа в парах,презентации, кейс-стади и т.д.)</w:t>
      </w:r>
    </w:p>
    <w:p w:rsidR="0041656F" w:rsidRPr="009E58A9" w:rsidRDefault="0041656F" w:rsidP="0041656F">
      <w:pPr>
        <w:pStyle w:val="3"/>
        <w:spacing w:before="0" w:after="0"/>
        <w:ind w:left="360" w:hanging="360"/>
        <w:jc w:val="both"/>
        <w:rPr>
          <w:rFonts w:ascii="Times New Roman" w:hAnsi="Times New Roman"/>
          <w:b w:val="0"/>
          <w:bCs w:val="0"/>
          <w:sz w:val="24"/>
          <w:szCs w:val="24"/>
        </w:rPr>
      </w:pPr>
      <w:r w:rsidRPr="009E58A9">
        <w:rPr>
          <w:rFonts w:ascii="Times New Roman" w:hAnsi="Times New Roman"/>
          <w:b w:val="0"/>
          <w:bCs w:val="0"/>
          <w:i/>
          <w:sz w:val="24"/>
          <w:szCs w:val="24"/>
        </w:rPr>
        <w:t>Пассивный метод-</w:t>
      </w:r>
      <w:r w:rsidRPr="009E58A9">
        <w:rPr>
          <w:rFonts w:ascii="Times New Roman" w:hAnsi="Times New Roman"/>
          <w:b w:val="0"/>
          <w:bCs w:val="0"/>
          <w:sz w:val="24"/>
          <w:szCs w:val="24"/>
        </w:rPr>
        <w:t xml:space="preserve"> опрос, объяснение.</w:t>
      </w:r>
    </w:p>
    <w:p w:rsidR="0041656F" w:rsidRPr="009E58A9" w:rsidRDefault="0041656F" w:rsidP="0041656F">
      <w:pPr>
        <w:pStyle w:val="3"/>
        <w:spacing w:before="0" w:after="0"/>
        <w:jc w:val="both"/>
        <w:rPr>
          <w:rFonts w:ascii="Times New Roman" w:hAnsi="Times New Roman"/>
          <w:b w:val="0"/>
          <w:sz w:val="24"/>
          <w:szCs w:val="24"/>
        </w:rPr>
      </w:pPr>
      <w:r w:rsidRPr="009E58A9">
        <w:rPr>
          <w:rFonts w:ascii="Times New Roman" w:hAnsi="Times New Roman"/>
          <w:b w:val="0"/>
          <w:bCs w:val="0"/>
          <w:i/>
          <w:sz w:val="24"/>
          <w:szCs w:val="24"/>
        </w:rPr>
        <w:t>Активный метод</w:t>
      </w:r>
      <w:r w:rsidRPr="009E58A9">
        <w:rPr>
          <w:rFonts w:ascii="Times New Roman" w:hAnsi="Times New Roman"/>
          <w:b w:val="0"/>
          <w:bCs w:val="0"/>
          <w:sz w:val="24"/>
          <w:szCs w:val="24"/>
        </w:rPr>
        <w:t xml:space="preserve"> (Выполнение  </w:t>
      </w:r>
      <w:r w:rsidRPr="009E58A9">
        <w:rPr>
          <w:rFonts w:ascii="Times New Roman" w:hAnsi="Times New Roman"/>
          <w:b w:val="0"/>
          <w:sz w:val="24"/>
          <w:szCs w:val="24"/>
        </w:rPr>
        <w:t>и обсуждение практических работ, оформление протоколов. работа с мультимедийными базами данных, компьютерными моделями и программами.)</w:t>
      </w:r>
    </w:p>
    <w:p w:rsidR="0041656F" w:rsidRDefault="0041656F" w:rsidP="0041656F">
      <w:pPr>
        <w:pStyle w:val="af3"/>
        <w:ind w:left="0"/>
        <w:jc w:val="both"/>
      </w:pPr>
      <w:r w:rsidRPr="009E58A9">
        <w:rPr>
          <w:i/>
        </w:rPr>
        <w:t>Интерактивный</w:t>
      </w:r>
      <w:r w:rsidRPr="009E58A9">
        <w:t xml:space="preserve"> (решение ситуационных задач, работа в группах, блиц-опрос, деловые и ролевые игры, мозговой штурм, критическое мышление, мини-исследования и т.п.)</w:t>
      </w:r>
    </w:p>
    <w:p w:rsidR="0041656F" w:rsidRPr="009E58A9" w:rsidRDefault="0041656F" w:rsidP="0041656F">
      <w:pPr>
        <w:pStyle w:val="af3"/>
        <w:ind w:left="360" w:hanging="360"/>
        <w:jc w:val="both"/>
      </w:pPr>
      <w:r w:rsidRPr="009E58A9">
        <w:rPr>
          <w:b/>
          <w:bCs/>
        </w:rPr>
        <w:t xml:space="preserve"> Литература: </w:t>
      </w:r>
    </w:p>
    <w:p w:rsidR="0041656F" w:rsidRPr="00243868" w:rsidRDefault="0041656F" w:rsidP="0041656F">
      <w:pPr>
        <w:pStyle w:val="21"/>
        <w:jc w:val="both"/>
        <w:rPr>
          <w:b/>
          <w:color w:val="FF0000"/>
        </w:rPr>
      </w:pPr>
      <w:r w:rsidRPr="00243868">
        <w:rPr>
          <w:b/>
        </w:rPr>
        <w:t xml:space="preserve">Основная:   </w:t>
      </w:r>
    </w:p>
    <w:p w:rsidR="0041656F" w:rsidRPr="00C65EC2" w:rsidRDefault="0041656F" w:rsidP="0041656F">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1.Борисов Л.Б. Медицинская микробиология, вирусология, иммунология.- М.: МИА, 2005. - 734 с.</w:t>
      </w:r>
    </w:p>
    <w:p w:rsidR="0041656F" w:rsidRPr="00C65EC2" w:rsidRDefault="0041656F" w:rsidP="0041656F">
      <w:pPr>
        <w:widowControl w:val="0"/>
        <w:shd w:val="clear" w:color="auto" w:fill="FFFFFF"/>
        <w:tabs>
          <w:tab w:val="left" w:pos="252"/>
        </w:tabs>
        <w:autoSpaceDE w:val="0"/>
        <w:autoSpaceDN w:val="0"/>
        <w:adjustRightInd w:val="0"/>
        <w:jc w:val="both"/>
        <w:rPr>
          <w:color w:val="000000"/>
          <w:sz w:val="24"/>
          <w:szCs w:val="24"/>
        </w:rPr>
      </w:pPr>
      <w:r w:rsidRPr="00C65EC2">
        <w:rPr>
          <w:sz w:val="24"/>
          <w:szCs w:val="24"/>
        </w:rPr>
        <w:t>2.Медицинская микробиология, вирусология, иммунология (под ред. Воробьёв А.А) МИА., Москва, 2004.- 690с.</w:t>
      </w:r>
    </w:p>
    <w:p w:rsidR="0041656F" w:rsidRPr="00C65EC2" w:rsidRDefault="0041656F" w:rsidP="0041656F">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3.Коротяев   А.И,   Бабичев   С.Л.   Медицинская   микробиология, иммунология и вирусология. - СПб.: Спец. лит, 2000. - 591 с.</w:t>
      </w:r>
    </w:p>
    <w:p w:rsidR="0041656F" w:rsidRPr="00C65EC2" w:rsidRDefault="0041656F" w:rsidP="0041656F">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 xml:space="preserve">4.Медицинская микробиология /Гл.ред В.И. Покровский, </w:t>
      </w:r>
      <w:r w:rsidRPr="00C65EC2">
        <w:rPr>
          <w:color w:val="000000"/>
          <w:sz w:val="24"/>
          <w:szCs w:val="24"/>
          <w:lang w:val="en-US"/>
        </w:rPr>
        <w:t>O</w:t>
      </w:r>
      <w:r w:rsidRPr="00C65EC2">
        <w:rPr>
          <w:color w:val="000000"/>
          <w:sz w:val="24"/>
          <w:szCs w:val="24"/>
        </w:rPr>
        <w:t>.</w:t>
      </w:r>
      <w:r w:rsidRPr="00C65EC2">
        <w:rPr>
          <w:color w:val="000000"/>
          <w:sz w:val="24"/>
          <w:szCs w:val="24"/>
          <w:lang w:val="en-US"/>
        </w:rPr>
        <w:t>K</w:t>
      </w:r>
      <w:r w:rsidRPr="00C65EC2">
        <w:rPr>
          <w:color w:val="000000"/>
          <w:sz w:val="24"/>
          <w:szCs w:val="24"/>
        </w:rPr>
        <w:t xml:space="preserve">. Поздеев. </w:t>
      </w:r>
      <w:r w:rsidRPr="00C65EC2">
        <w:rPr>
          <w:color w:val="000000"/>
          <w:sz w:val="24"/>
          <w:szCs w:val="24"/>
          <w:lang w:val="kk-KZ"/>
        </w:rPr>
        <w:t xml:space="preserve">- </w:t>
      </w:r>
      <w:r w:rsidRPr="00C65EC2">
        <w:rPr>
          <w:color w:val="000000"/>
          <w:sz w:val="24"/>
          <w:szCs w:val="24"/>
        </w:rPr>
        <w:t>М.: ГЭОТАР МЕДИЦИНА, 2006. — 1200 с.</w:t>
      </w:r>
    </w:p>
    <w:p w:rsidR="0041656F" w:rsidRPr="00C65EC2" w:rsidRDefault="0041656F" w:rsidP="0041656F">
      <w:pPr>
        <w:widowControl w:val="0"/>
        <w:shd w:val="clear" w:color="auto" w:fill="FFFFFF"/>
        <w:tabs>
          <w:tab w:val="left" w:pos="252"/>
          <w:tab w:val="left" w:pos="2344"/>
        </w:tabs>
        <w:autoSpaceDE w:val="0"/>
        <w:autoSpaceDN w:val="0"/>
        <w:adjustRightInd w:val="0"/>
        <w:jc w:val="both"/>
        <w:rPr>
          <w:sz w:val="24"/>
          <w:szCs w:val="24"/>
        </w:rPr>
      </w:pPr>
      <w:r w:rsidRPr="00C65EC2">
        <w:rPr>
          <w:sz w:val="24"/>
          <w:szCs w:val="24"/>
        </w:rPr>
        <w:t>5.Тец В.В. Руководство к практическим занятиям по медицинской микробиологии, вирусологии и иммунологии – М.:Медицина, 2002. - 352 с.</w:t>
      </w:r>
    </w:p>
    <w:p w:rsidR="0041656F" w:rsidRPr="00C65EC2" w:rsidRDefault="0041656F" w:rsidP="0041656F">
      <w:pPr>
        <w:widowControl w:val="0"/>
        <w:shd w:val="clear" w:color="auto" w:fill="FFFFFF"/>
        <w:tabs>
          <w:tab w:val="left" w:pos="252"/>
          <w:tab w:val="left" w:pos="2344"/>
        </w:tabs>
        <w:autoSpaceDE w:val="0"/>
        <w:autoSpaceDN w:val="0"/>
        <w:adjustRightInd w:val="0"/>
        <w:jc w:val="both"/>
        <w:rPr>
          <w:color w:val="000000"/>
          <w:sz w:val="24"/>
          <w:szCs w:val="24"/>
        </w:rPr>
      </w:pPr>
      <w:r w:rsidRPr="00C65EC2">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41656F" w:rsidRPr="00C65EC2" w:rsidRDefault="0041656F" w:rsidP="0041656F">
      <w:pPr>
        <w:widowControl w:val="0"/>
        <w:shd w:val="clear" w:color="auto" w:fill="FFFFFF"/>
        <w:tabs>
          <w:tab w:val="left" w:pos="252"/>
          <w:tab w:val="left" w:pos="2344"/>
        </w:tabs>
        <w:autoSpaceDE w:val="0"/>
        <w:autoSpaceDN w:val="0"/>
        <w:adjustRightInd w:val="0"/>
        <w:jc w:val="both"/>
        <w:rPr>
          <w:color w:val="000000"/>
          <w:sz w:val="24"/>
          <w:szCs w:val="24"/>
        </w:rPr>
      </w:pPr>
      <w:r w:rsidRPr="00C65EC2">
        <w:rPr>
          <w:sz w:val="24"/>
          <w:szCs w:val="24"/>
        </w:rPr>
        <w:t>7.Дикий И.Л, Сидарчук И.И. и др. Микробиология. Руководство к лабораторным занятием. Киев, 2004, 583 с.</w:t>
      </w:r>
    </w:p>
    <w:p w:rsidR="0041656F" w:rsidRPr="00243868" w:rsidRDefault="0041656F" w:rsidP="0041656F">
      <w:pPr>
        <w:pStyle w:val="21"/>
        <w:jc w:val="both"/>
        <w:rPr>
          <w:b/>
        </w:rPr>
      </w:pPr>
      <w:r w:rsidRPr="00243868">
        <w:rPr>
          <w:b/>
        </w:rPr>
        <w:t>Дополнительная:</w:t>
      </w:r>
    </w:p>
    <w:p w:rsidR="0041656F" w:rsidRPr="00243868" w:rsidRDefault="0041656F" w:rsidP="0041656F">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41656F" w:rsidRPr="00243868" w:rsidRDefault="0041656F" w:rsidP="0041656F">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41656F" w:rsidRPr="00243868" w:rsidRDefault="0041656F" w:rsidP="0041656F">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41656F" w:rsidRPr="00243868" w:rsidRDefault="0041656F" w:rsidP="0041656F">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4.Воробьев А.А. "Микробиология, иммунология". -  М.: МИА, 2002. </w:t>
      </w:r>
    </w:p>
    <w:p w:rsidR="0041656F" w:rsidRPr="00243868" w:rsidRDefault="0041656F" w:rsidP="0041656F">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41656F" w:rsidRPr="00243868" w:rsidRDefault="0041656F" w:rsidP="0041656F">
      <w:pPr>
        <w:shd w:val="clear" w:color="auto" w:fill="FFFFFF"/>
        <w:jc w:val="both"/>
        <w:rPr>
          <w:sz w:val="24"/>
          <w:szCs w:val="24"/>
        </w:rPr>
      </w:pPr>
      <w:r w:rsidRPr="00243868">
        <w:rPr>
          <w:color w:val="000000"/>
          <w:sz w:val="24"/>
          <w:szCs w:val="24"/>
        </w:rPr>
        <w:t>6.Аравийский Р.А., Горшкова Г.И. Практикум по медицинской микологии. - С-Пб. - 1995. - 50 с.</w:t>
      </w:r>
    </w:p>
    <w:p w:rsidR="0041656F" w:rsidRPr="00243868" w:rsidRDefault="0041656F" w:rsidP="0041656F">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41656F" w:rsidRPr="00243868" w:rsidRDefault="0041656F" w:rsidP="0041656F">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41656F" w:rsidRPr="00243868" w:rsidRDefault="0041656F" w:rsidP="0041656F">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41656F" w:rsidRPr="00243868" w:rsidRDefault="0041656F" w:rsidP="0041656F">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lastRenderedPageBreak/>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Нижний Новгород: Издательство Нижегородской государственной медицинской академии, 1999. — 400 с.</w:t>
      </w:r>
    </w:p>
    <w:p w:rsidR="0041656F" w:rsidRPr="00243868" w:rsidRDefault="0041656F" w:rsidP="0041656F">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41656F" w:rsidRPr="00243868" w:rsidRDefault="0041656F" w:rsidP="0041656F">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41656F" w:rsidRPr="00243868" w:rsidRDefault="0041656F" w:rsidP="0041656F">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41656F" w:rsidRPr="00243868" w:rsidRDefault="0041656F" w:rsidP="0041656F">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41656F" w:rsidRPr="00243868" w:rsidRDefault="0041656F" w:rsidP="0041656F">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41656F" w:rsidRPr="00243868" w:rsidRDefault="0041656F" w:rsidP="0041656F">
      <w:pPr>
        <w:jc w:val="center"/>
        <w:outlineLvl w:val="0"/>
        <w:rPr>
          <w:b/>
          <w:bCs/>
          <w:sz w:val="24"/>
          <w:szCs w:val="24"/>
        </w:rPr>
      </w:pPr>
    </w:p>
    <w:p w:rsidR="0041656F" w:rsidRPr="00243868" w:rsidRDefault="0041656F" w:rsidP="0041656F">
      <w:pPr>
        <w:jc w:val="center"/>
        <w:outlineLvl w:val="0"/>
        <w:rPr>
          <w:b/>
          <w:bCs/>
          <w:sz w:val="24"/>
          <w:szCs w:val="24"/>
        </w:rPr>
      </w:pPr>
      <w:r w:rsidRPr="00243868">
        <w:rPr>
          <w:b/>
          <w:bCs/>
          <w:sz w:val="24"/>
          <w:szCs w:val="24"/>
        </w:rPr>
        <w:t>На казахском языке:</w:t>
      </w:r>
    </w:p>
    <w:p w:rsidR="0041656F" w:rsidRPr="00243868" w:rsidRDefault="0041656F" w:rsidP="0041656F">
      <w:pPr>
        <w:pStyle w:val="21"/>
        <w:jc w:val="both"/>
        <w:rPr>
          <w:b/>
        </w:rPr>
      </w:pPr>
      <w:r w:rsidRPr="00243868">
        <w:rPr>
          <w:b/>
        </w:rPr>
        <w:t>Основная:</w:t>
      </w:r>
    </w:p>
    <w:p w:rsidR="0041656F" w:rsidRPr="00243868" w:rsidRDefault="0041656F" w:rsidP="0041656F">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41656F" w:rsidRPr="00243868" w:rsidRDefault="0041656F" w:rsidP="0041656F">
      <w:pPr>
        <w:jc w:val="both"/>
        <w:rPr>
          <w:sz w:val="24"/>
          <w:szCs w:val="24"/>
          <w:lang w:val="kk-KZ"/>
        </w:rPr>
      </w:pPr>
      <w:r w:rsidRPr="00243868">
        <w:rPr>
          <w:sz w:val="24"/>
          <w:szCs w:val="24"/>
          <w:lang w:val="kk-KZ"/>
        </w:rPr>
        <w:t>2. Б.А. Рамазанова, А.Л. Котова  және т.б. Микроорганизмдер морфологиясы.(оқу- әдістемелік құрал) Алматы,2007, 131б.</w:t>
      </w:r>
    </w:p>
    <w:p w:rsidR="0041656F" w:rsidRPr="00243868" w:rsidRDefault="0041656F" w:rsidP="0041656F">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41656F" w:rsidRPr="00243868" w:rsidRDefault="0041656F" w:rsidP="0041656F">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41656F" w:rsidRPr="00243868" w:rsidRDefault="0041656F" w:rsidP="0041656F">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41656F" w:rsidRPr="00243868" w:rsidRDefault="0041656F" w:rsidP="0041656F">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41656F" w:rsidRPr="00243868" w:rsidRDefault="0041656F" w:rsidP="0041656F">
      <w:pPr>
        <w:pStyle w:val="af0"/>
        <w:ind w:left="284" w:hanging="284"/>
        <w:jc w:val="both"/>
        <w:rPr>
          <w:b w:val="0"/>
          <w:bCs w:val="0"/>
          <w:sz w:val="24"/>
          <w:szCs w:val="24"/>
          <w:lang w:val="kk-KZ"/>
        </w:rPr>
      </w:pPr>
      <w:r w:rsidRPr="00243868">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41656F" w:rsidRPr="00243868" w:rsidRDefault="0041656F" w:rsidP="0041656F">
      <w:pPr>
        <w:pStyle w:val="af0"/>
        <w:ind w:left="284" w:hanging="284"/>
        <w:jc w:val="both"/>
        <w:rPr>
          <w:b w:val="0"/>
          <w:bCs w:val="0"/>
          <w:sz w:val="24"/>
          <w:szCs w:val="24"/>
          <w:lang w:val="kk-KZ"/>
        </w:rPr>
      </w:pPr>
      <w:r w:rsidRPr="00243868">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41656F" w:rsidRPr="00243868" w:rsidRDefault="0041656F" w:rsidP="0041656F">
      <w:pPr>
        <w:pStyle w:val="21"/>
        <w:rPr>
          <w:b/>
          <w:lang w:val="kk-KZ"/>
        </w:rPr>
      </w:pPr>
      <w:r w:rsidRPr="00243868">
        <w:rPr>
          <w:b/>
          <w:lang w:val="kk-KZ"/>
        </w:rPr>
        <w:t>Дополнительная:</w:t>
      </w:r>
    </w:p>
    <w:p w:rsidR="0041656F" w:rsidRPr="00243868" w:rsidRDefault="0041656F" w:rsidP="0041656F">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41656F" w:rsidRPr="00243868" w:rsidRDefault="0041656F" w:rsidP="0041656F">
      <w:pPr>
        <w:jc w:val="both"/>
        <w:rPr>
          <w:b/>
          <w:bCs/>
          <w:color w:val="FF6600"/>
          <w:sz w:val="24"/>
          <w:szCs w:val="24"/>
          <w:lang w:val="kk-KZ"/>
        </w:rPr>
      </w:pPr>
    </w:p>
    <w:p w:rsidR="0041656F" w:rsidRPr="00243868" w:rsidRDefault="0041656F" w:rsidP="0041656F">
      <w:pPr>
        <w:jc w:val="center"/>
        <w:rPr>
          <w:b/>
          <w:bCs/>
          <w:sz w:val="24"/>
          <w:szCs w:val="24"/>
          <w:lang w:val="kk-KZ"/>
        </w:rPr>
      </w:pPr>
      <w:r w:rsidRPr="00243868">
        <w:rPr>
          <w:b/>
          <w:bCs/>
          <w:sz w:val="24"/>
          <w:szCs w:val="24"/>
          <w:lang w:val="kk-KZ"/>
        </w:rPr>
        <w:t>На английском языке:</w:t>
      </w:r>
    </w:p>
    <w:p w:rsidR="0041656F" w:rsidRPr="00243868" w:rsidRDefault="0041656F" w:rsidP="0041656F">
      <w:pPr>
        <w:rPr>
          <w:b/>
          <w:bCs/>
          <w:sz w:val="24"/>
          <w:szCs w:val="24"/>
          <w:lang w:val="kk-KZ"/>
        </w:rPr>
      </w:pPr>
      <w:r w:rsidRPr="00243868">
        <w:rPr>
          <w:b/>
          <w:bCs/>
          <w:sz w:val="24"/>
          <w:szCs w:val="24"/>
          <w:lang w:val="kk-KZ"/>
        </w:rPr>
        <w:t>Основная:</w:t>
      </w:r>
    </w:p>
    <w:p w:rsidR="0041656F" w:rsidRPr="00243868" w:rsidRDefault="0041656F" w:rsidP="0041656F">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41656F" w:rsidRPr="00243868" w:rsidRDefault="0041656F" w:rsidP="0041656F">
      <w:pPr>
        <w:widowControl w:val="0"/>
        <w:autoSpaceDE w:val="0"/>
        <w:autoSpaceDN w:val="0"/>
        <w:adjustRightInd w:val="0"/>
        <w:contextualSpacing/>
        <w:jc w:val="both"/>
        <w:rPr>
          <w:sz w:val="24"/>
          <w:szCs w:val="24"/>
          <w:lang w:val="en-US"/>
        </w:rPr>
      </w:pPr>
      <w:r w:rsidRPr="00243868">
        <w:rPr>
          <w:sz w:val="24"/>
          <w:szCs w:val="24"/>
          <w:lang w:val="en-US"/>
        </w:rPr>
        <w:t>2.Jacquelyn G Black “Microbiology”,7</w:t>
      </w:r>
      <w:r w:rsidRPr="00243868">
        <w:rPr>
          <w:sz w:val="24"/>
          <w:szCs w:val="24"/>
          <w:vertAlign w:val="superscript"/>
          <w:lang w:val="en-US"/>
        </w:rPr>
        <w:t xml:space="preserve"> th </w:t>
      </w:r>
      <w:r w:rsidRPr="00243868">
        <w:rPr>
          <w:sz w:val="24"/>
          <w:szCs w:val="24"/>
          <w:lang w:val="en-US"/>
        </w:rPr>
        <w:t>,WILEY,2010,p.846</w:t>
      </w:r>
    </w:p>
    <w:p w:rsidR="0041656F" w:rsidRPr="00243868" w:rsidRDefault="0041656F" w:rsidP="0041656F">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41656F" w:rsidRPr="00243868" w:rsidRDefault="0041656F" w:rsidP="0041656F">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41656F" w:rsidRPr="00243868" w:rsidRDefault="0041656F" w:rsidP="0041656F">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41656F" w:rsidRPr="00243868" w:rsidRDefault="0041656F" w:rsidP="0041656F">
      <w:pPr>
        <w:pStyle w:val="af3"/>
        <w:widowControl w:val="0"/>
        <w:autoSpaceDE w:val="0"/>
        <w:autoSpaceDN w:val="0"/>
        <w:adjustRightInd w:val="0"/>
        <w:ind w:left="0"/>
        <w:contextualSpacing/>
        <w:jc w:val="both"/>
        <w:rPr>
          <w:lang w:val="en-US"/>
        </w:rPr>
      </w:pPr>
      <w:r w:rsidRPr="00243868">
        <w:rPr>
          <w:lang w:val="en-US"/>
        </w:rPr>
        <w:lastRenderedPageBreak/>
        <w:t>6. Mark Gladwin, Bill Trattler, “Clinical Microbiology”, 4</w:t>
      </w:r>
      <w:r w:rsidRPr="00243868">
        <w:rPr>
          <w:vertAlign w:val="superscript"/>
          <w:lang w:val="en-US"/>
        </w:rPr>
        <w:t>th</w:t>
      </w:r>
      <w:r w:rsidRPr="00243868">
        <w:rPr>
          <w:lang w:val="en-US"/>
        </w:rPr>
        <w:t xml:space="preserve"> Edithion, MedMaster, Miami, 2007, p.393.</w:t>
      </w:r>
    </w:p>
    <w:p w:rsidR="0041656F" w:rsidRPr="00243868" w:rsidRDefault="0041656F" w:rsidP="0041656F">
      <w:pPr>
        <w:jc w:val="both"/>
        <w:rPr>
          <w:sz w:val="24"/>
          <w:szCs w:val="24"/>
          <w:lang w:val="en-US"/>
        </w:rPr>
      </w:pPr>
      <w:r w:rsidRPr="00243868">
        <w:rPr>
          <w:sz w:val="24"/>
          <w:szCs w:val="24"/>
          <w:lang w:val="kk-KZ"/>
        </w:rPr>
        <w:t xml:space="preserve">7. Anathanarayan R., Paniker C.K.J. Text book of microbiology. </w:t>
      </w:r>
      <w:r w:rsidRPr="00243868">
        <w:rPr>
          <w:sz w:val="24"/>
          <w:szCs w:val="24"/>
          <w:lang w:val="en-US"/>
        </w:rPr>
        <w:t>Orien Longman. Seven edition, 2005.</w:t>
      </w:r>
    </w:p>
    <w:p w:rsidR="0041656F" w:rsidRPr="00243868" w:rsidRDefault="0041656F" w:rsidP="0041656F">
      <w:pPr>
        <w:jc w:val="both"/>
        <w:rPr>
          <w:sz w:val="24"/>
          <w:szCs w:val="24"/>
          <w:lang w:val="en-US"/>
        </w:rPr>
      </w:pPr>
      <w:r w:rsidRPr="00243868">
        <w:rPr>
          <w:sz w:val="24"/>
          <w:szCs w:val="24"/>
          <w:lang w:val="en-US"/>
        </w:rPr>
        <w:t>8.  Medical microbiology. Ed.by Inta Ozols. Elsevier Mosby, 2004.</w:t>
      </w:r>
    </w:p>
    <w:p w:rsidR="0041656F" w:rsidRPr="00243868" w:rsidRDefault="0041656F" w:rsidP="0041656F">
      <w:pPr>
        <w:rPr>
          <w:b/>
          <w:bCs/>
          <w:sz w:val="24"/>
          <w:szCs w:val="24"/>
          <w:lang w:val="en-US"/>
        </w:rPr>
      </w:pPr>
      <w:r w:rsidRPr="00243868">
        <w:rPr>
          <w:b/>
          <w:bCs/>
          <w:sz w:val="24"/>
          <w:szCs w:val="24"/>
        </w:rPr>
        <w:t>Дополнительная</w:t>
      </w:r>
      <w:r w:rsidRPr="00243868">
        <w:rPr>
          <w:b/>
          <w:bCs/>
          <w:sz w:val="24"/>
          <w:szCs w:val="24"/>
          <w:lang w:val="en-US"/>
        </w:rPr>
        <w:t>:</w:t>
      </w:r>
    </w:p>
    <w:p w:rsidR="0041656F" w:rsidRPr="00C65EC2" w:rsidRDefault="0041656F" w:rsidP="0041656F">
      <w:pPr>
        <w:widowControl w:val="0"/>
        <w:tabs>
          <w:tab w:val="num" w:pos="720"/>
        </w:tabs>
        <w:autoSpaceDE w:val="0"/>
        <w:autoSpaceDN w:val="0"/>
        <w:adjustRightInd w:val="0"/>
        <w:contextualSpacing/>
        <w:jc w:val="both"/>
        <w:rPr>
          <w:sz w:val="24"/>
          <w:szCs w:val="24"/>
          <w:lang w:val="en-US"/>
        </w:rPr>
      </w:pPr>
      <w:r w:rsidRPr="00C65EC2">
        <w:rPr>
          <w:sz w:val="24"/>
          <w:szCs w:val="24"/>
          <w:lang w:val="en-US"/>
        </w:rPr>
        <w:t>1.Robert M Diamond “Designing Assessing Courses and Curricula”, 3</w:t>
      </w:r>
      <w:r w:rsidRPr="00C65EC2">
        <w:rPr>
          <w:sz w:val="24"/>
          <w:szCs w:val="24"/>
          <w:vertAlign w:val="superscript"/>
          <w:lang w:val="en-US"/>
        </w:rPr>
        <w:t>th</w:t>
      </w:r>
      <w:r w:rsidRPr="00C65EC2">
        <w:rPr>
          <w:sz w:val="24"/>
          <w:szCs w:val="24"/>
          <w:lang w:val="en-US"/>
        </w:rPr>
        <w:t xml:space="preserve"> Edithion,Jossey-Bass,2008,p.487</w:t>
      </w:r>
    </w:p>
    <w:p w:rsidR="0041656F" w:rsidRPr="00C65EC2" w:rsidRDefault="0041656F" w:rsidP="0041656F">
      <w:pPr>
        <w:widowControl w:val="0"/>
        <w:tabs>
          <w:tab w:val="num" w:pos="720"/>
        </w:tabs>
        <w:autoSpaceDE w:val="0"/>
        <w:autoSpaceDN w:val="0"/>
        <w:adjustRightInd w:val="0"/>
        <w:contextualSpacing/>
        <w:jc w:val="both"/>
        <w:rPr>
          <w:sz w:val="24"/>
          <w:szCs w:val="24"/>
          <w:lang w:val="en-US"/>
        </w:rPr>
      </w:pPr>
      <w:r w:rsidRPr="00C65EC2">
        <w:rPr>
          <w:sz w:val="24"/>
          <w:szCs w:val="24"/>
          <w:lang w:val="en-US"/>
        </w:rPr>
        <w:t>2.Patric Leonardi “Microbiology Study Guide: Key Review Questions and Answers”, Silver Educational Publishig,2005,p.78</w:t>
      </w:r>
    </w:p>
    <w:p w:rsidR="0041656F" w:rsidRPr="00C65EC2" w:rsidRDefault="0041656F" w:rsidP="0041656F">
      <w:pPr>
        <w:widowControl w:val="0"/>
        <w:autoSpaceDE w:val="0"/>
        <w:autoSpaceDN w:val="0"/>
        <w:adjustRightInd w:val="0"/>
        <w:contextualSpacing/>
        <w:jc w:val="both"/>
        <w:rPr>
          <w:sz w:val="24"/>
          <w:szCs w:val="24"/>
          <w:lang w:val="en-US"/>
        </w:rPr>
      </w:pPr>
      <w:r w:rsidRPr="00C65EC2">
        <w:rPr>
          <w:sz w:val="24"/>
          <w:szCs w:val="24"/>
          <w:lang w:val="en-US"/>
        </w:rPr>
        <w:t>3.N.Cary Engelberg,Victor DiRita,Terence S Dermondy, “Mechanisms of Microbial Disease” , 4</w:t>
      </w:r>
      <w:r w:rsidRPr="00C65EC2">
        <w:rPr>
          <w:sz w:val="24"/>
          <w:szCs w:val="24"/>
          <w:vertAlign w:val="superscript"/>
          <w:lang w:val="en-US"/>
        </w:rPr>
        <w:t>th</w:t>
      </w:r>
      <w:r w:rsidRPr="00C65EC2">
        <w:rPr>
          <w:sz w:val="24"/>
          <w:szCs w:val="24"/>
          <w:lang w:val="en-US"/>
        </w:rPr>
        <w:t xml:space="preserve"> Edithion,Lippincton Williams&amp;Wilkins,2007,p.762</w:t>
      </w:r>
    </w:p>
    <w:p w:rsidR="0041656F" w:rsidRPr="00C65EC2" w:rsidRDefault="0041656F" w:rsidP="0041656F">
      <w:pPr>
        <w:widowControl w:val="0"/>
        <w:autoSpaceDE w:val="0"/>
        <w:autoSpaceDN w:val="0"/>
        <w:adjustRightInd w:val="0"/>
        <w:contextualSpacing/>
        <w:jc w:val="both"/>
        <w:rPr>
          <w:sz w:val="24"/>
          <w:szCs w:val="24"/>
          <w:lang w:val="en-US"/>
        </w:rPr>
      </w:pPr>
      <w:r w:rsidRPr="00C65EC2">
        <w:rPr>
          <w:sz w:val="24"/>
          <w:szCs w:val="24"/>
          <w:lang w:val="en-US"/>
        </w:rPr>
        <w:t>4.William F Strohl, Harriet Rouse, Bruce D Fisher, “Microbiology”, Lippincton^s,2001,p.516</w:t>
      </w:r>
    </w:p>
    <w:p w:rsidR="0041656F" w:rsidRPr="00C65EC2" w:rsidRDefault="0041656F" w:rsidP="0041656F">
      <w:pPr>
        <w:tabs>
          <w:tab w:val="num" w:pos="720"/>
        </w:tabs>
        <w:jc w:val="both"/>
        <w:rPr>
          <w:sz w:val="24"/>
          <w:szCs w:val="24"/>
          <w:lang w:val="en-US"/>
        </w:rPr>
      </w:pPr>
      <w:r w:rsidRPr="006205F3">
        <w:rPr>
          <w:sz w:val="24"/>
          <w:szCs w:val="24"/>
          <w:lang w:val="en-US"/>
        </w:rPr>
        <w:t>5.</w:t>
      </w:r>
      <w:r w:rsidRPr="00C65EC2">
        <w:rPr>
          <w:sz w:val="24"/>
          <w:szCs w:val="24"/>
          <w:lang w:val="en-US"/>
        </w:rPr>
        <w:t xml:space="preserve">Jawetz, Melnic &amp; Adelberg. Medical microbiology. Singapore.  2004. </w:t>
      </w:r>
    </w:p>
    <w:p w:rsidR="0041656F" w:rsidRPr="00C65EC2" w:rsidRDefault="0041656F" w:rsidP="0041656F">
      <w:pPr>
        <w:jc w:val="both"/>
        <w:rPr>
          <w:sz w:val="24"/>
          <w:szCs w:val="24"/>
          <w:lang w:val="en-US"/>
        </w:rPr>
      </w:pPr>
      <w:r w:rsidRPr="00C65EC2">
        <w:rPr>
          <w:sz w:val="24"/>
          <w:szCs w:val="24"/>
          <w:lang w:val="en-US"/>
        </w:rPr>
        <w:t>6.Arora D.R. Text book of microbiology. CB. 2001.</w:t>
      </w:r>
    </w:p>
    <w:p w:rsidR="0041656F" w:rsidRPr="00C65EC2" w:rsidRDefault="0041656F" w:rsidP="0041656F">
      <w:pPr>
        <w:jc w:val="both"/>
        <w:rPr>
          <w:sz w:val="24"/>
          <w:szCs w:val="24"/>
          <w:lang w:val="en-US"/>
        </w:rPr>
      </w:pPr>
      <w:r w:rsidRPr="00C65EC2">
        <w:rPr>
          <w:sz w:val="24"/>
          <w:szCs w:val="24"/>
          <w:lang w:val="en-US"/>
        </w:rPr>
        <w:t>7.William A. Stradit,  Harriet Rouse, Bruce D. Fisher. Microbiology. 2001, Lippencott, Williams and  Wilkins</w:t>
      </w:r>
    </w:p>
    <w:p w:rsidR="0041656F" w:rsidRPr="00C65EC2" w:rsidRDefault="0041656F" w:rsidP="0041656F">
      <w:pPr>
        <w:tabs>
          <w:tab w:val="num" w:pos="720"/>
        </w:tabs>
        <w:jc w:val="both"/>
        <w:rPr>
          <w:sz w:val="24"/>
          <w:szCs w:val="24"/>
          <w:lang w:val="en-US"/>
        </w:rPr>
      </w:pPr>
      <w:r w:rsidRPr="006205F3">
        <w:rPr>
          <w:sz w:val="24"/>
          <w:szCs w:val="24"/>
          <w:lang w:val="en-US"/>
        </w:rPr>
        <w:t>8.</w:t>
      </w:r>
      <w:r w:rsidRPr="00C65EC2">
        <w:rPr>
          <w:sz w:val="24"/>
          <w:szCs w:val="24"/>
          <w:lang w:val="en-US"/>
        </w:rPr>
        <w:t>Black Jacquelyn G. Microbiology. Principles &amp; Applications, 1996 by Prentice-Hall, New Jersey</w:t>
      </w:r>
    </w:p>
    <w:p w:rsidR="0041656F" w:rsidRPr="00C65EC2" w:rsidRDefault="0041656F" w:rsidP="0041656F">
      <w:pPr>
        <w:jc w:val="both"/>
        <w:rPr>
          <w:sz w:val="24"/>
          <w:szCs w:val="24"/>
          <w:lang w:val="en-US"/>
        </w:rPr>
      </w:pPr>
      <w:r w:rsidRPr="00C65EC2">
        <w:rPr>
          <w:sz w:val="24"/>
          <w:szCs w:val="24"/>
          <w:lang w:val="en-US"/>
        </w:rPr>
        <w:t>9.Medical microbiology. An introduction to Infectious Diseases. Ed. by Ryan Kenneth J. Appleton  and Lange. Stamford, Connecticut, 1998</w:t>
      </w:r>
      <w:r w:rsidRPr="006205F3">
        <w:rPr>
          <w:sz w:val="24"/>
          <w:szCs w:val="24"/>
          <w:lang w:val="en-US"/>
        </w:rPr>
        <w:t>.</w:t>
      </w:r>
    </w:p>
    <w:p w:rsidR="0041656F" w:rsidRPr="00C65EC2" w:rsidRDefault="0041656F" w:rsidP="0041656F">
      <w:pPr>
        <w:pStyle w:val="21"/>
      </w:pPr>
      <w:r w:rsidRPr="006205F3">
        <w:rPr>
          <w:lang w:val="en-US"/>
        </w:rPr>
        <w:t>10.</w:t>
      </w:r>
      <w:r w:rsidRPr="00C65EC2">
        <w:rPr>
          <w:lang w:val="nl-NL"/>
        </w:rPr>
        <w:t xml:space="preserve">Toni Hart, Paul Shears. Atlas de Roche de Microbiologie. - Paris., 1997.- </w:t>
      </w:r>
      <w:r w:rsidRPr="00C65EC2">
        <w:t>314р.</w:t>
      </w:r>
    </w:p>
    <w:p w:rsidR="0041656F" w:rsidRPr="00133F22" w:rsidRDefault="0041656F" w:rsidP="0041656F">
      <w:pPr>
        <w:jc w:val="both"/>
        <w:rPr>
          <w:sz w:val="24"/>
          <w:szCs w:val="24"/>
        </w:rPr>
      </w:pPr>
      <w:r w:rsidRPr="00133F22">
        <w:rPr>
          <w:b/>
          <w:bCs/>
          <w:sz w:val="24"/>
          <w:szCs w:val="24"/>
        </w:rPr>
        <w:t>Контроль ( вопросы,тесты, задачи и пр)</w:t>
      </w:r>
      <w:r w:rsidRPr="00133F22">
        <w:rPr>
          <w:sz w:val="24"/>
          <w:szCs w:val="24"/>
        </w:rPr>
        <w:t>:</w:t>
      </w:r>
    </w:p>
    <w:p w:rsidR="0041656F" w:rsidRDefault="0041656F" w:rsidP="0041656F">
      <w:pPr>
        <w:jc w:val="both"/>
        <w:rPr>
          <w:b/>
          <w:bCs/>
          <w:sz w:val="24"/>
          <w:szCs w:val="24"/>
        </w:rPr>
      </w:pPr>
      <w:r w:rsidRPr="0033589F">
        <w:rPr>
          <w:b/>
          <w:bCs/>
          <w:sz w:val="24"/>
          <w:szCs w:val="24"/>
        </w:rPr>
        <w:t>Вопросы:</w:t>
      </w:r>
    </w:p>
    <w:p w:rsidR="0041656F" w:rsidRPr="00586DC5" w:rsidRDefault="0041656F" w:rsidP="00A64E9E">
      <w:pPr>
        <w:tabs>
          <w:tab w:val="num" w:pos="360"/>
        </w:tabs>
        <w:ind w:left="360" w:hanging="360"/>
        <w:jc w:val="both"/>
        <w:rPr>
          <w:sz w:val="24"/>
          <w:szCs w:val="24"/>
        </w:rPr>
      </w:pPr>
      <w:r w:rsidRPr="00586DC5">
        <w:rPr>
          <w:sz w:val="24"/>
          <w:szCs w:val="24"/>
        </w:rPr>
        <w:t>1</w:t>
      </w:r>
      <w:r w:rsidR="00A64E9E" w:rsidRPr="00586DC5">
        <w:rPr>
          <w:sz w:val="24"/>
          <w:szCs w:val="24"/>
        </w:rPr>
        <w:t>. Сущность радиоиммунного</w:t>
      </w:r>
      <w:r w:rsidRPr="00586DC5">
        <w:rPr>
          <w:sz w:val="24"/>
          <w:szCs w:val="24"/>
        </w:rPr>
        <w:t xml:space="preserve"> исследования</w:t>
      </w:r>
      <w:r w:rsidR="00586DC5" w:rsidRPr="00586DC5">
        <w:rPr>
          <w:sz w:val="24"/>
          <w:szCs w:val="24"/>
        </w:rPr>
        <w:t>, ПЦР</w:t>
      </w:r>
      <w:r w:rsidR="00586DC5" w:rsidRPr="00586DC5">
        <w:rPr>
          <w:sz w:val="24"/>
          <w:szCs w:val="24"/>
          <w:lang w:val="kk-KZ"/>
        </w:rPr>
        <w:t>, принцип, разновидности, способы постановки, практическое применение, достионства, недостатки</w:t>
      </w:r>
    </w:p>
    <w:p w:rsidR="00A64E9E" w:rsidRPr="00586DC5" w:rsidRDefault="0041656F" w:rsidP="00A64E9E">
      <w:pPr>
        <w:tabs>
          <w:tab w:val="num" w:pos="360"/>
        </w:tabs>
        <w:ind w:left="360" w:hanging="360"/>
        <w:jc w:val="both"/>
        <w:rPr>
          <w:sz w:val="24"/>
          <w:szCs w:val="24"/>
        </w:rPr>
      </w:pPr>
      <w:r w:rsidRPr="00586DC5">
        <w:rPr>
          <w:sz w:val="24"/>
          <w:szCs w:val="24"/>
        </w:rPr>
        <w:t>2.Сущность иммуноферментного метода</w:t>
      </w:r>
      <w:r w:rsidR="00A64E9E" w:rsidRPr="00586DC5">
        <w:rPr>
          <w:sz w:val="24"/>
          <w:szCs w:val="24"/>
        </w:rPr>
        <w:t xml:space="preserve"> исследования</w:t>
      </w:r>
      <w:r w:rsidR="00586DC5" w:rsidRPr="00586DC5">
        <w:rPr>
          <w:sz w:val="24"/>
          <w:szCs w:val="24"/>
        </w:rPr>
        <w:t>, ПЦР</w:t>
      </w:r>
      <w:r w:rsidR="00586DC5" w:rsidRPr="00586DC5">
        <w:rPr>
          <w:sz w:val="24"/>
          <w:szCs w:val="24"/>
          <w:lang w:val="kk-KZ"/>
        </w:rPr>
        <w:t>, принцип, разновидности, способы постановки, практическое применение, достионства, недостатки</w:t>
      </w:r>
    </w:p>
    <w:p w:rsidR="00586DC5" w:rsidRPr="00586DC5" w:rsidRDefault="00586DC5" w:rsidP="00A64E9E">
      <w:pPr>
        <w:tabs>
          <w:tab w:val="num" w:pos="360"/>
        </w:tabs>
        <w:ind w:left="360" w:hanging="360"/>
        <w:jc w:val="both"/>
        <w:rPr>
          <w:sz w:val="24"/>
          <w:szCs w:val="24"/>
        </w:rPr>
      </w:pPr>
      <w:r w:rsidRPr="00586DC5">
        <w:rPr>
          <w:sz w:val="24"/>
          <w:szCs w:val="24"/>
        </w:rPr>
        <w:t>3.Сущность РИФ, ПЦР</w:t>
      </w:r>
      <w:r w:rsidRPr="00586DC5">
        <w:rPr>
          <w:sz w:val="24"/>
          <w:szCs w:val="24"/>
          <w:lang w:val="kk-KZ"/>
        </w:rPr>
        <w:t>, принцип, разновидности, способы постановки, практическое применение, достионства, недостатки</w:t>
      </w:r>
    </w:p>
    <w:p w:rsidR="00586DC5" w:rsidRPr="00586DC5" w:rsidRDefault="00586DC5" w:rsidP="00A64E9E">
      <w:pPr>
        <w:tabs>
          <w:tab w:val="num" w:pos="360"/>
        </w:tabs>
        <w:ind w:left="360" w:hanging="360"/>
        <w:jc w:val="both"/>
        <w:rPr>
          <w:sz w:val="24"/>
          <w:szCs w:val="24"/>
        </w:rPr>
      </w:pPr>
      <w:r w:rsidRPr="00586DC5">
        <w:rPr>
          <w:sz w:val="24"/>
          <w:szCs w:val="24"/>
        </w:rPr>
        <w:t>4.Сущность ПЦР, ПЦР</w:t>
      </w:r>
      <w:r w:rsidRPr="00586DC5">
        <w:rPr>
          <w:sz w:val="24"/>
          <w:szCs w:val="24"/>
          <w:lang w:val="kk-KZ"/>
        </w:rPr>
        <w:t>, принцип, разновидности, способы постановки, практическое применение, достионства, недостатки</w:t>
      </w:r>
    </w:p>
    <w:p w:rsidR="00586DC5" w:rsidRPr="00586DC5" w:rsidRDefault="00586DC5" w:rsidP="00A64E9E">
      <w:pPr>
        <w:tabs>
          <w:tab w:val="num" w:pos="360"/>
        </w:tabs>
        <w:ind w:left="360" w:hanging="360"/>
        <w:jc w:val="both"/>
        <w:rPr>
          <w:sz w:val="24"/>
          <w:szCs w:val="24"/>
        </w:rPr>
      </w:pPr>
      <w:r w:rsidRPr="00586DC5">
        <w:rPr>
          <w:sz w:val="24"/>
          <w:szCs w:val="24"/>
        </w:rPr>
        <w:t>5. Сущность реакции иммобилизации бактерий, ПЦР</w:t>
      </w:r>
      <w:r w:rsidRPr="00586DC5">
        <w:rPr>
          <w:sz w:val="24"/>
          <w:szCs w:val="24"/>
          <w:lang w:val="kk-KZ"/>
        </w:rPr>
        <w:t>, принцип, разновидности, способы постановки, практическое применение, достионства, недостатки</w:t>
      </w:r>
    </w:p>
    <w:p w:rsidR="00A64E9E" w:rsidRPr="00F04B57" w:rsidRDefault="00A64E9E" w:rsidP="00A64E9E">
      <w:pPr>
        <w:jc w:val="both"/>
        <w:rPr>
          <w:b/>
          <w:bCs/>
          <w:sz w:val="24"/>
          <w:szCs w:val="24"/>
        </w:rPr>
      </w:pPr>
      <w:r w:rsidRPr="00F04B57">
        <w:rPr>
          <w:b/>
          <w:bCs/>
          <w:sz w:val="24"/>
          <w:szCs w:val="24"/>
        </w:rPr>
        <w:t>Ситуационные задачи:</w:t>
      </w:r>
    </w:p>
    <w:p w:rsidR="00A64E9E" w:rsidRPr="00F04B57" w:rsidRDefault="00A64E9E" w:rsidP="00A64E9E">
      <w:pPr>
        <w:tabs>
          <w:tab w:val="num" w:pos="360"/>
        </w:tabs>
        <w:ind w:hanging="360"/>
        <w:jc w:val="both"/>
        <w:rPr>
          <w:sz w:val="24"/>
          <w:szCs w:val="24"/>
        </w:rPr>
      </w:pPr>
      <w:r w:rsidRPr="00F04B57">
        <w:rPr>
          <w:sz w:val="24"/>
          <w:szCs w:val="24"/>
        </w:rPr>
        <w:t xml:space="preserve">     1. При постановке РСК, в конце 2 недели беременности, с сывороткой крови, у больной с подозрением на коклюш, реакция оказалась отрицательной. Как Вы определите визуально отрицательный результат? Объясните механизм.</w:t>
      </w:r>
    </w:p>
    <w:p w:rsidR="00A64E9E" w:rsidRPr="00F04B57" w:rsidRDefault="00A64E9E" w:rsidP="00A64E9E">
      <w:pPr>
        <w:tabs>
          <w:tab w:val="num" w:pos="360"/>
        </w:tabs>
        <w:ind w:hanging="360"/>
        <w:jc w:val="both"/>
        <w:rPr>
          <w:sz w:val="24"/>
          <w:szCs w:val="24"/>
        </w:rPr>
      </w:pPr>
      <w:r w:rsidRPr="00F04B57">
        <w:rPr>
          <w:sz w:val="24"/>
          <w:szCs w:val="24"/>
        </w:rPr>
        <w:t xml:space="preserve">     2. При постановке РСК на 3 неделе болезни с сывороткой крови больного с подозрением на токсоплазмоз, она оказалась положительной. Как Вы определите визуально феномен "положительной РСК". Что означает положительное РСК в данном случае?</w:t>
      </w:r>
    </w:p>
    <w:p w:rsidR="00A64E9E" w:rsidRDefault="00A64E9E" w:rsidP="00A64E9E">
      <w:pPr>
        <w:jc w:val="both"/>
        <w:rPr>
          <w:sz w:val="24"/>
          <w:szCs w:val="24"/>
        </w:rPr>
      </w:pPr>
      <w:r w:rsidRPr="00F04B57">
        <w:rPr>
          <w:sz w:val="24"/>
          <w:szCs w:val="24"/>
        </w:rPr>
        <w:t>3.При добавлении гемолитической (индикаторной) системы к пробирке с бактериальной системой в последних произошел гемолиз. О какой реакции идет речь в данном случае? Кратко опишите механизм этой реакции. Почему в этих пробирках произошел гемолиз?</w:t>
      </w:r>
    </w:p>
    <w:p w:rsidR="00586DC5" w:rsidRPr="00F04B57" w:rsidRDefault="00586DC5" w:rsidP="00A64E9E">
      <w:pPr>
        <w:jc w:val="both"/>
        <w:rPr>
          <w:sz w:val="24"/>
          <w:szCs w:val="24"/>
        </w:rPr>
      </w:pPr>
    </w:p>
    <w:p w:rsidR="00A64E9E" w:rsidRPr="00F04B57" w:rsidRDefault="00A64E9E" w:rsidP="00A64E9E">
      <w:pPr>
        <w:jc w:val="both"/>
        <w:rPr>
          <w:sz w:val="24"/>
          <w:szCs w:val="24"/>
        </w:rPr>
      </w:pPr>
      <w:r w:rsidRPr="00F04B57">
        <w:rPr>
          <w:sz w:val="24"/>
          <w:szCs w:val="24"/>
        </w:rPr>
        <w:t>Т</w:t>
      </w:r>
      <w:r w:rsidRPr="00F04B57">
        <w:rPr>
          <w:b/>
          <w:bCs/>
          <w:sz w:val="24"/>
          <w:szCs w:val="24"/>
        </w:rPr>
        <w:t>есты:</w:t>
      </w:r>
    </w:p>
    <w:p w:rsidR="00A64E9E" w:rsidRPr="00F04B57" w:rsidRDefault="00A64E9E" w:rsidP="00A64E9E">
      <w:pPr>
        <w:tabs>
          <w:tab w:val="left" w:pos="3420"/>
        </w:tabs>
        <w:rPr>
          <w:sz w:val="24"/>
          <w:szCs w:val="24"/>
        </w:rPr>
      </w:pPr>
      <w:r w:rsidRPr="00F04B57">
        <w:rPr>
          <w:sz w:val="24"/>
          <w:szCs w:val="24"/>
        </w:rPr>
        <w:t>1. Антитела – лизины:</w:t>
      </w:r>
    </w:p>
    <w:p w:rsidR="00A64E9E" w:rsidRPr="00F04B57" w:rsidRDefault="00A64E9E" w:rsidP="00493F95">
      <w:pPr>
        <w:numPr>
          <w:ilvl w:val="0"/>
          <w:numId w:val="68"/>
        </w:numPr>
        <w:tabs>
          <w:tab w:val="left" w:pos="3420"/>
        </w:tabs>
        <w:rPr>
          <w:sz w:val="24"/>
          <w:szCs w:val="24"/>
        </w:rPr>
      </w:pPr>
      <w:r w:rsidRPr="00F04B57">
        <w:rPr>
          <w:sz w:val="24"/>
          <w:szCs w:val="24"/>
        </w:rPr>
        <w:t>Растворяют клетки растительного и животного происхождения</w:t>
      </w:r>
    </w:p>
    <w:p w:rsidR="00A64E9E" w:rsidRPr="00F04B57" w:rsidRDefault="00A64E9E" w:rsidP="00493F95">
      <w:pPr>
        <w:numPr>
          <w:ilvl w:val="0"/>
          <w:numId w:val="68"/>
        </w:numPr>
        <w:tabs>
          <w:tab w:val="left" w:pos="3420"/>
        </w:tabs>
        <w:rPr>
          <w:sz w:val="24"/>
          <w:szCs w:val="24"/>
        </w:rPr>
      </w:pPr>
      <w:r w:rsidRPr="00F04B57">
        <w:rPr>
          <w:sz w:val="24"/>
          <w:szCs w:val="24"/>
        </w:rPr>
        <w:t>Вызывают склеивание бактерий и спирохет</w:t>
      </w:r>
    </w:p>
    <w:p w:rsidR="00A64E9E" w:rsidRPr="00F04B57" w:rsidRDefault="00A64E9E" w:rsidP="00493F95">
      <w:pPr>
        <w:numPr>
          <w:ilvl w:val="0"/>
          <w:numId w:val="68"/>
        </w:numPr>
        <w:tabs>
          <w:tab w:val="left" w:pos="3420"/>
        </w:tabs>
        <w:rPr>
          <w:sz w:val="24"/>
          <w:szCs w:val="24"/>
        </w:rPr>
      </w:pPr>
      <w:r w:rsidRPr="00F04B57">
        <w:rPr>
          <w:sz w:val="24"/>
          <w:szCs w:val="24"/>
        </w:rPr>
        <w:t>Действуют в отсутствии комплемента</w:t>
      </w:r>
    </w:p>
    <w:p w:rsidR="00A64E9E" w:rsidRPr="00F04B57" w:rsidRDefault="00A64E9E" w:rsidP="00493F95">
      <w:pPr>
        <w:numPr>
          <w:ilvl w:val="0"/>
          <w:numId w:val="68"/>
        </w:numPr>
        <w:tabs>
          <w:tab w:val="left" w:pos="3420"/>
        </w:tabs>
        <w:rPr>
          <w:sz w:val="24"/>
          <w:szCs w:val="24"/>
        </w:rPr>
      </w:pPr>
      <w:r w:rsidRPr="00F04B57">
        <w:rPr>
          <w:sz w:val="24"/>
          <w:szCs w:val="24"/>
        </w:rPr>
        <w:t>Подавляют активность микробных ферментов</w:t>
      </w:r>
    </w:p>
    <w:p w:rsidR="00A64E9E" w:rsidRPr="00F04B57" w:rsidRDefault="00A64E9E" w:rsidP="00493F95">
      <w:pPr>
        <w:numPr>
          <w:ilvl w:val="0"/>
          <w:numId w:val="68"/>
        </w:numPr>
        <w:tabs>
          <w:tab w:val="left" w:pos="3420"/>
        </w:tabs>
        <w:rPr>
          <w:sz w:val="24"/>
          <w:szCs w:val="24"/>
        </w:rPr>
      </w:pPr>
      <w:r w:rsidRPr="00F04B57">
        <w:rPr>
          <w:sz w:val="24"/>
          <w:szCs w:val="24"/>
        </w:rPr>
        <w:lastRenderedPageBreak/>
        <w:t>Обладают ферментативной активностью</w:t>
      </w:r>
    </w:p>
    <w:p w:rsidR="00A64E9E" w:rsidRPr="00F04B57" w:rsidRDefault="00A64E9E" w:rsidP="00A64E9E">
      <w:pPr>
        <w:tabs>
          <w:tab w:val="left" w:pos="3420"/>
        </w:tabs>
        <w:rPr>
          <w:sz w:val="24"/>
          <w:szCs w:val="24"/>
        </w:rPr>
      </w:pPr>
      <w:r w:rsidRPr="00F04B57">
        <w:rPr>
          <w:sz w:val="24"/>
          <w:szCs w:val="24"/>
        </w:rPr>
        <w:t>2. Сущность реакции иммунного лизиса:</w:t>
      </w:r>
    </w:p>
    <w:p w:rsidR="00A64E9E" w:rsidRPr="00F04B57" w:rsidRDefault="00A64E9E" w:rsidP="00493F95">
      <w:pPr>
        <w:numPr>
          <w:ilvl w:val="0"/>
          <w:numId w:val="69"/>
        </w:numPr>
        <w:tabs>
          <w:tab w:val="left" w:pos="3420"/>
        </w:tabs>
        <w:rPr>
          <w:sz w:val="24"/>
          <w:szCs w:val="24"/>
        </w:rPr>
      </w:pPr>
      <w:r w:rsidRPr="00F04B57">
        <w:rPr>
          <w:sz w:val="24"/>
          <w:szCs w:val="24"/>
        </w:rPr>
        <w:t>Сопровождается лизисом лейкоцитов</w:t>
      </w:r>
    </w:p>
    <w:p w:rsidR="00A64E9E" w:rsidRPr="00F04B57" w:rsidRDefault="00A64E9E" w:rsidP="00493F95">
      <w:pPr>
        <w:numPr>
          <w:ilvl w:val="0"/>
          <w:numId w:val="69"/>
        </w:numPr>
        <w:tabs>
          <w:tab w:val="left" w:pos="3420"/>
        </w:tabs>
        <w:rPr>
          <w:sz w:val="24"/>
          <w:szCs w:val="24"/>
        </w:rPr>
      </w:pPr>
      <w:r w:rsidRPr="00F04B57">
        <w:rPr>
          <w:sz w:val="24"/>
          <w:szCs w:val="24"/>
        </w:rPr>
        <w:t>Растворение корпускулярных антигенов под влиянием специфических антител и комплемента</w:t>
      </w:r>
    </w:p>
    <w:p w:rsidR="00A64E9E" w:rsidRPr="00F04B57" w:rsidRDefault="00A64E9E" w:rsidP="00493F95">
      <w:pPr>
        <w:numPr>
          <w:ilvl w:val="0"/>
          <w:numId w:val="69"/>
        </w:numPr>
        <w:tabs>
          <w:tab w:val="left" w:pos="3420"/>
        </w:tabs>
        <w:rPr>
          <w:sz w:val="24"/>
          <w:szCs w:val="24"/>
        </w:rPr>
      </w:pPr>
      <w:r w:rsidRPr="00F04B57">
        <w:rPr>
          <w:sz w:val="24"/>
          <w:szCs w:val="24"/>
        </w:rPr>
        <w:t>Происходит с нормальной сывороткой</w:t>
      </w:r>
    </w:p>
    <w:p w:rsidR="00A64E9E" w:rsidRPr="00F04B57" w:rsidRDefault="00A64E9E" w:rsidP="00493F95">
      <w:pPr>
        <w:numPr>
          <w:ilvl w:val="0"/>
          <w:numId w:val="69"/>
        </w:numPr>
        <w:tabs>
          <w:tab w:val="left" w:pos="3420"/>
        </w:tabs>
        <w:rPr>
          <w:sz w:val="24"/>
          <w:szCs w:val="24"/>
        </w:rPr>
      </w:pPr>
      <w:r w:rsidRPr="00F04B57">
        <w:rPr>
          <w:sz w:val="24"/>
          <w:szCs w:val="24"/>
        </w:rPr>
        <w:t>Происходит в отсутствии комплемента</w:t>
      </w:r>
    </w:p>
    <w:p w:rsidR="00A64E9E" w:rsidRPr="00F04B57" w:rsidRDefault="00A64E9E" w:rsidP="00493F95">
      <w:pPr>
        <w:numPr>
          <w:ilvl w:val="0"/>
          <w:numId w:val="69"/>
        </w:numPr>
        <w:tabs>
          <w:tab w:val="left" w:pos="3420"/>
        </w:tabs>
        <w:rPr>
          <w:sz w:val="24"/>
          <w:szCs w:val="24"/>
        </w:rPr>
      </w:pPr>
      <w:r w:rsidRPr="00F04B57">
        <w:rPr>
          <w:sz w:val="24"/>
          <w:szCs w:val="24"/>
        </w:rPr>
        <w:t>Происходит склеивание бактерий и спирохет</w:t>
      </w:r>
    </w:p>
    <w:p w:rsidR="00A64E9E" w:rsidRPr="00F04B57" w:rsidRDefault="00A64E9E" w:rsidP="00A64E9E">
      <w:pPr>
        <w:tabs>
          <w:tab w:val="left" w:pos="3420"/>
        </w:tabs>
        <w:rPr>
          <w:sz w:val="24"/>
          <w:szCs w:val="24"/>
        </w:rPr>
      </w:pPr>
      <w:r w:rsidRPr="00F04B57">
        <w:rPr>
          <w:sz w:val="24"/>
          <w:szCs w:val="24"/>
        </w:rPr>
        <w:t>3. Для постановки реакции бактериолиза необходимы:</w:t>
      </w:r>
    </w:p>
    <w:p w:rsidR="00A64E9E" w:rsidRPr="00F04B57" w:rsidRDefault="00A64E9E" w:rsidP="00493F95">
      <w:pPr>
        <w:numPr>
          <w:ilvl w:val="0"/>
          <w:numId w:val="70"/>
        </w:numPr>
        <w:tabs>
          <w:tab w:val="left" w:pos="3420"/>
        </w:tabs>
        <w:rPr>
          <w:sz w:val="24"/>
          <w:szCs w:val="24"/>
        </w:rPr>
      </w:pPr>
      <w:r w:rsidRPr="00F04B57">
        <w:rPr>
          <w:sz w:val="24"/>
          <w:szCs w:val="24"/>
        </w:rPr>
        <w:t>Агглютинины</w:t>
      </w:r>
    </w:p>
    <w:p w:rsidR="00A64E9E" w:rsidRPr="00F04B57" w:rsidRDefault="00A64E9E" w:rsidP="00493F95">
      <w:pPr>
        <w:numPr>
          <w:ilvl w:val="0"/>
          <w:numId w:val="70"/>
        </w:numPr>
        <w:tabs>
          <w:tab w:val="left" w:pos="3420"/>
        </w:tabs>
        <w:rPr>
          <w:sz w:val="24"/>
          <w:szCs w:val="24"/>
        </w:rPr>
      </w:pPr>
      <w:r w:rsidRPr="00F04B57">
        <w:rPr>
          <w:sz w:val="24"/>
          <w:szCs w:val="24"/>
        </w:rPr>
        <w:t>Антиген (живые бактерии)</w:t>
      </w:r>
    </w:p>
    <w:p w:rsidR="00A64E9E" w:rsidRPr="00F04B57" w:rsidRDefault="00A64E9E" w:rsidP="00493F95">
      <w:pPr>
        <w:numPr>
          <w:ilvl w:val="0"/>
          <w:numId w:val="70"/>
        </w:numPr>
        <w:tabs>
          <w:tab w:val="left" w:pos="3420"/>
        </w:tabs>
        <w:rPr>
          <w:sz w:val="24"/>
          <w:szCs w:val="24"/>
        </w:rPr>
      </w:pPr>
      <w:r w:rsidRPr="00F04B57">
        <w:rPr>
          <w:sz w:val="24"/>
          <w:szCs w:val="24"/>
        </w:rPr>
        <w:t>Преципитиноген</w:t>
      </w:r>
    </w:p>
    <w:p w:rsidR="00A64E9E" w:rsidRPr="00F04B57" w:rsidRDefault="00A64E9E" w:rsidP="00493F95">
      <w:pPr>
        <w:numPr>
          <w:ilvl w:val="0"/>
          <w:numId w:val="70"/>
        </w:numPr>
        <w:tabs>
          <w:tab w:val="left" w:pos="3420"/>
        </w:tabs>
        <w:rPr>
          <w:sz w:val="24"/>
          <w:szCs w:val="24"/>
        </w:rPr>
      </w:pPr>
      <w:r w:rsidRPr="00F04B57">
        <w:rPr>
          <w:sz w:val="24"/>
          <w:szCs w:val="24"/>
        </w:rPr>
        <w:t>Диагностикум</w:t>
      </w:r>
    </w:p>
    <w:p w:rsidR="00A64E9E" w:rsidRPr="00F04B57" w:rsidRDefault="00A64E9E" w:rsidP="00493F95">
      <w:pPr>
        <w:numPr>
          <w:ilvl w:val="0"/>
          <w:numId w:val="70"/>
        </w:numPr>
        <w:tabs>
          <w:tab w:val="left" w:pos="3420"/>
        </w:tabs>
        <w:rPr>
          <w:sz w:val="24"/>
          <w:szCs w:val="24"/>
        </w:rPr>
      </w:pPr>
      <w:r w:rsidRPr="00F04B57">
        <w:rPr>
          <w:sz w:val="24"/>
          <w:szCs w:val="24"/>
        </w:rPr>
        <w:t>Антиген в коллоидном состоянии</w:t>
      </w:r>
    </w:p>
    <w:p w:rsidR="00A64E9E" w:rsidRPr="00F04B57" w:rsidRDefault="00A64E9E" w:rsidP="00A64E9E">
      <w:pPr>
        <w:tabs>
          <w:tab w:val="left" w:pos="3420"/>
        </w:tabs>
        <w:rPr>
          <w:sz w:val="24"/>
          <w:szCs w:val="24"/>
        </w:rPr>
      </w:pPr>
      <w:r w:rsidRPr="00F04B57">
        <w:rPr>
          <w:sz w:val="24"/>
          <w:szCs w:val="24"/>
        </w:rPr>
        <w:t>4. Реакция бактериолиза:</w:t>
      </w:r>
    </w:p>
    <w:p w:rsidR="00A64E9E" w:rsidRPr="00F04B57" w:rsidRDefault="00A64E9E" w:rsidP="00493F95">
      <w:pPr>
        <w:numPr>
          <w:ilvl w:val="0"/>
          <w:numId w:val="71"/>
        </w:numPr>
        <w:tabs>
          <w:tab w:val="left" w:pos="3420"/>
        </w:tabs>
        <w:rPr>
          <w:sz w:val="24"/>
          <w:szCs w:val="24"/>
        </w:rPr>
      </w:pPr>
      <w:r w:rsidRPr="00F04B57">
        <w:rPr>
          <w:sz w:val="24"/>
          <w:szCs w:val="24"/>
        </w:rPr>
        <w:t>Не играет защитной роли в организме</w:t>
      </w:r>
    </w:p>
    <w:p w:rsidR="00A64E9E" w:rsidRPr="00F04B57" w:rsidRDefault="00A64E9E" w:rsidP="00493F95">
      <w:pPr>
        <w:numPr>
          <w:ilvl w:val="0"/>
          <w:numId w:val="71"/>
        </w:numPr>
        <w:tabs>
          <w:tab w:val="left" w:pos="3420"/>
        </w:tabs>
        <w:rPr>
          <w:sz w:val="24"/>
          <w:szCs w:val="24"/>
        </w:rPr>
      </w:pPr>
      <w:r w:rsidRPr="00F04B57">
        <w:rPr>
          <w:sz w:val="24"/>
          <w:szCs w:val="24"/>
        </w:rPr>
        <w:t>Ставится с нормальной сывороткой</w:t>
      </w:r>
    </w:p>
    <w:p w:rsidR="00A64E9E" w:rsidRPr="00F04B57" w:rsidRDefault="00A64E9E" w:rsidP="00493F95">
      <w:pPr>
        <w:numPr>
          <w:ilvl w:val="0"/>
          <w:numId w:val="71"/>
        </w:numPr>
        <w:tabs>
          <w:tab w:val="left" w:pos="3420"/>
        </w:tabs>
        <w:rPr>
          <w:sz w:val="24"/>
          <w:szCs w:val="24"/>
        </w:rPr>
      </w:pPr>
      <w:r w:rsidRPr="00F04B57">
        <w:rPr>
          <w:sz w:val="24"/>
          <w:szCs w:val="24"/>
        </w:rPr>
        <w:t>Используется в диагностике инфекционных заболеваний</w:t>
      </w:r>
    </w:p>
    <w:p w:rsidR="00A64E9E" w:rsidRPr="00F04B57" w:rsidRDefault="00A64E9E" w:rsidP="00493F95">
      <w:pPr>
        <w:numPr>
          <w:ilvl w:val="0"/>
          <w:numId w:val="71"/>
        </w:numPr>
        <w:tabs>
          <w:tab w:val="left" w:pos="3420"/>
        </w:tabs>
        <w:rPr>
          <w:sz w:val="24"/>
          <w:szCs w:val="24"/>
        </w:rPr>
      </w:pPr>
      <w:r w:rsidRPr="00F04B57">
        <w:rPr>
          <w:sz w:val="24"/>
          <w:szCs w:val="24"/>
        </w:rPr>
        <w:t>Воспроизводится только в пробирке</w:t>
      </w:r>
    </w:p>
    <w:p w:rsidR="00A64E9E" w:rsidRPr="00F04B57" w:rsidRDefault="00A64E9E" w:rsidP="00493F95">
      <w:pPr>
        <w:numPr>
          <w:ilvl w:val="0"/>
          <w:numId w:val="71"/>
        </w:numPr>
        <w:tabs>
          <w:tab w:val="left" w:pos="3420"/>
        </w:tabs>
        <w:rPr>
          <w:sz w:val="24"/>
          <w:szCs w:val="24"/>
        </w:rPr>
      </w:pPr>
      <w:r w:rsidRPr="00F04B57">
        <w:rPr>
          <w:sz w:val="24"/>
          <w:szCs w:val="24"/>
        </w:rPr>
        <w:t>Не отличается строгой специфичностью</w:t>
      </w:r>
    </w:p>
    <w:p w:rsidR="00A64E9E" w:rsidRPr="00F04B57" w:rsidRDefault="00A64E9E" w:rsidP="00A64E9E">
      <w:pPr>
        <w:tabs>
          <w:tab w:val="left" w:pos="3420"/>
        </w:tabs>
        <w:rPr>
          <w:sz w:val="24"/>
          <w:szCs w:val="24"/>
        </w:rPr>
      </w:pPr>
      <w:r w:rsidRPr="00F04B57">
        <w:rPr>
          <w:sz w:val="24"/>
          <w:szCs w:val="24"/>
        </w:rPr>
        <w:t>5. Назовите компоненты не участвующие в реакции бактериолиза:</w:t>
      </w:r>
    </w:p>
    <w:p w:rsidR="00A64E9E" w:rsidRPr="00F04B57" w:rsidRDefault="00A64E9E" w:rsidP="00493F95">
      <w:pPr>
        <w:numPr>
          <w:ilvl w:val="0"/>
          <w:numId w:val="72"/>
        </w:numPr>
        <w:tabs>
          <w:tab w:val="left" w:pos="3420"/>
        </w:tabs>
        <w:rPr>
          <w:sz w:val="24"/>
          <w:szCs w:val="24"/>
        </w:rPr>
      </w:pPr>
      <w:r w:rsidRPr="00F04B57">
        <w:rPr>
          <w:sz w:val="24"/>
          <w:szCs w:val="24"/>
        </w:rPr>
        <w:t>АГ-живые бактерии</w:t>
      </w:r>
    </w:p>
    <w:p w:rsidR="00A64E9E" w:rsidRPr="00F04B57" w:rsidRDefault="00A64E9E" w:rsidP="00493F95">
      <w:pPr>
        <w:numPr>
          <w:ilvl w:val="0"/>
          <w:numId w:val="72"/>
        </w:numPr>
        <w:tabs>
          <w:tab w:val="left" w:pos="3420"/>
        </w:tabs>
        <w:rPr>
          <w:sz w:val="24"/>
          <w:szCs w:val="24"/>
        </w:rPr>
      </w:pPr>
      <w:r w:rsidRPr="00F04B57">
        <w:rPr>
          <w:sz w:val="24"/>
          <w:szCs w:val="24"/>
        </w:rPr>
        <w:t>Гемолитическая сыворотка</w:t>
      </w:r>
    </w:p>
    <w:p w:rsidR="00A64E9E" w:rsidRPr="00F04B57" w:rsidRDefault="00A64E9E" w:rsidP="00493F95">
      <w:pPr>
        <w:numPr>
          <w:ilvl w:val="0"/>
          <w:numId w:val="72"/>
        </w:numPr>
        <w:tabs>
          <w:tab w:val="left" w:pos="3420"/>
        </w:tabs>
        <w:rPr>
          <w:sz w:val="24"/>
          <w:szCs w:val="24"/>
        </w:rPr>
      </w:pPr>
      <w:r w:rsidRPr="00F04B57">
        <w:rPr>
          <w:sz w:val="24"/>
          <w:szCs w:val="24"/>
        </w:rPr>
        <w:t>АТ-бактериолизины</w:t>
      </w:r>
    </w:p>
    <w:p w:rsidR="00A64E9E" w:rsidRPr="00F04B57" w:rsidRDefault="00A64E9E" w:rsidP="00493F95">
      <w:pPr>
        <w:numPr>
          <w:ilvl w:val="0"/>
          <w:numId w:val="72"/>
        </w:numPr>
        <w:tabs>
          <w:tab w:val="left" w:pos="3420"/>
        </w:tabs>
        <w:rPr>
          <w:sz w:val="24"/>
          <w:szCs w:val="24"/>
        </w:rPr>
      </w:pPr>
      <w:r w:rsidRPr="00F04B57">
        <w:rPr>
          <w:sz w:val="24"/>
          <w:szCs w:val="24"/>
          <w:lang w:val="en-US"/>
        </w:rPr>
        <w:t>YgM</w:t>
      </w:r>
    </w:p>
    <w:p w:rsidR="00A64E9E" w:rsidRPr="00F04B57" w:rsidRDefault="00A64E9E" w:rsidP="00493F95">
      <w:pPr>
        <w:numPr>
          <w:ilvl w:val="0"/>
          <w:numId w:val="72"/>
        </w:numPr>
        <w:tabs>
          <w:tab w:val="left" w:pos="3420"/>
        </w:tabs>
        <w:rPr>
          <w:sz w:val="24"/>
          <w:szCs w:val="24"/>
        </w:rPr>
      </w:pPr>
      <w:r w:rsidRPr="00F04B57">
        <w:rPr>
          <w:sz w:val="24"/>
          <w:szCs w:val="24"/>
        </w:rPr>
        <w:t>Комплемент</w:t>
      </w:r>
    </w:p>
    <w:p w:rsidR="00A64E9E" w:rsidRPr="00F04B57" w:rsidRDefault="00A64E9E" w:rsidP="00A64E9E">
      <w:pPr>
        <w:tabs>
          <w:tab w:val="left" w:pos="3420"/>
        </w:tabs>
        <w:rPr>
          <w:sz w:val="24"/>
          <w:szCs w:val="24"/>
        </w:rPr>
      </w:pPr>
      <w:r w:rsidRPr="00F04B57">
        <w:rPr>
          <w:sz w:val="24"/>
          <w:szCs w:val="24"/>
        </w:rPr>
        <w:t xml:space="preserve">6. При положительном результате </w:t>
      </w:r>
      <w:r w:rsidRPr="00F04B57">
        <w:rPr>
          <w:sz w:val="24"/>
          <w:szCs w:val="24"/>
          <w:lang w:val="en-US"/>
        </w:rPr>
        <w:t>invivo</w:t>
      </w:r>
      <w:r w:rsidRPr="00F04B57">
        <w:rPr>
          <w:sz w:val="24"/>
          <w:szCs w:val="24"/>
        </w:rPr>
        <w:t xml:space="preserve"> в реакции бактериолиза:</w:t>
      </w:r>
    </w:p>
    <w:p w:rsidR="00A64E9E" w:rsidRPr="00F04B57" w:rsidRDefault="00A64E9E" w:rsidP="00493F95">
      <w:pPr>
        <w:numPr>
          <w:ilvl w:val="0"/>
          <w:numId w:val="73"/>
        </w:numPr>
        <w:tabs>
          <w:tab w:val="left" w:pos="3420"/>
        </w:tabs>
        <w:rPr>
          <w:sz w:val="24"/>
          <w:szCs w:val="24"/>
        </w:rPr>
      </w:pPr>
      <w:r w:rsidRPr="00F04B57">
        <w:rPr>
          <w:sz w:val="24"/>
          <w:szCs w:val="24"/>
        </w:rPr>
        <w:t>При микроскопии видны стадии лизиса бактерий</w:t>
      </w:r>
    </w:p>
    <w:p w:rsidR="00A64E9E" w:rsidRPr="00F04B57" w:rsidRDefault="00A64E9E" w:rsidP="00493F95">
      <w:pPr>
        <w:numPr>
          <w:ilvl w:val="0"/>
          <w:numId w:val="73"/>
        </w:numPr>
        <w:tabs>
          <w:tab w:val="left" w:pos="3420"/>
        </w:tabs>
        <w:rPr>
          <w:sz w:val="24"/>
          <w:szCs w:val="24"/>
        </w:rPr>
      </w:pPr>
      <w:r w:rsidRPr="00F04B57">
        <w:rPr>
          <w:sz w:val="24"/>
          <w:szCs w:val="24"/>
        </w:rPr>
        <w:t>Отмечается лизис лейкоцитов</w:t>
      </w:r>
    </w:p>
    <w:p w:rsidR="00A64E9E" w:rsidRPr="00F04B57" w:rsidRDefault="00A64E9E" w:rsidP="00493F95">
      <w:pPr>
        <w:numPr>
          <w:ilvl w:val="0"/>
          <w:numId w:val="73"/>
        </w:numPr>
        <w:tabs>
          <w:tab w:val="left" w:pos="3420"/>
        </w:tabs>
        <w:rPr>
          <w:sz w:val="24"/>
          <w:szCs w:val="24"/>
        </w:rPr>
      </w:pPr>
      <w:r w:rsidRPr="00F04B57">
        <w:rPr>
          <w:sz w:val="24"/>
          <w:szCs w:val="24"/>
        </w:rPr>
        <w:t>Наблюдается склеивание бактерий и выпадение в осадок</w:t>
      </w:r>
    </w:p>
    <w:p w:rsidR="00A64E9E" w:rsidRPr="00F04B57" w:rsidRDefault="00A64E9E" w:rsidP="00493F95">
      <w:pPr>
        <w:numPr>
          <w:ilvl w:val="0"/>
          <w:numId w:val="73"/>
        </w:numPr>
        <w:tabs>
          <w:tab w:val="left" w:pos="3420"/>
        </w:tabs>
        <w:rPr>
          <w:sz w:val="24"/>
          <w:szCs w:val="24"/>
        </w:rPr>
      </w:pPr>
      <w:r w:rsidRPr="00F04B57">
        <w:rPr>
          <w:sz w:val="24"/>
          <w:szCs w:val="24"/>
        </w:rPr>
        <w:t>Происходит гемолиз эритроцитов</w:t>
      </w:r>
    </w:p>
    <w:p w:rsidR="00A64E9E" w:rsidRPr="00F04B57" w:rsidRDefault="00A64E9E" w:rsidP="00493F95">
      <w:pPr>
        <w:numPr>
          <w:ilvl w:val="0"/>
          <w:numId w:val="73"/>
        </w:numPr>
        <w:tabs>
          <w:tab w:val="left" w:pos="3420"/>
        </w:tabs>
        <w:rPr>
          <w:sz w:val="24"/>
          <w:szCs w:val="24"/>
        </w:rPr>
      </w:pPr>
      <w:r w:rsidRPr="00F04B57">
        <w:rPr>
          <w:sz w:val="24"/>
          <w:szCs w:val="24"/>
        </w:rPr>
        <w:t>Изменяется поверхностное натяжение бактерий</w:t>
      </w:r>
    </w:p>
    <w:p w:rsidR="00A64E9E" w:rsidRPr="00F04B57" w:rsidRDefault="00A64E9E" w:rsidP="00A64E9E">
      <w:pPr>
        <w:tabs>
          <w:tab w:val="left" w:pos="3420"/>
        </w:tabs>
        <w:rPr>
          <w:sz w:val="24"/>
          <w:szCs w:val="24"/>
        </w:rPr>
      </w:pPr>
      <w:r w:rsidRPr="00F04B57">
        <w:rPr>
          <w:sz w:val="24"/>
          <w:szCs w:val="24"/>
        </w:rPr>
        <w:t>7. Антитела, участвующие в реакции гемолиза:</w:t>
      </w:r>
    </w:p>
    <w:p w:rsidR="00A64E9E" w:rsidRPr="00F04B57" w:rsidRDefault="00A64E9E" w:rsidP="00493F95">
      <w:pPr>
        <w:numPr>
          <w:ilvl w:val="0"/>
          <w:numId w:val="74"/>
        </w:numPr>
        <w:tabs>
          <w:tab w:val="left" w:pos="3420"/>
        </w:tabs>
        <w:rPr>
          <w:sz w:val="24"/>
          <w:szCs w:val="24"/>
        </w:rPr>
      </w:pPr>
      <w:r w:rsidRPr="00F04B57">
        <w:rPr>
          <w:sz w:val="24"/>
          <w:szCs w:val="24"/>
        </w:rPr>
        <w:t>Гемагглютинины</w:t>
      </w:r>
    </w:p>
    <w:p w:rsidR="00A64E9E" w:rsidRPr="00F04B57" w:rsidRDefault="00A64E9E" w:rsidP="00493F95">
      <w:pPr>
        <w:numPr>
          <w:ilvl w:val="0"/>
          <w:numId w:val="74"/>
        </w:numPr>
        <w:tabs>
          <w:tab w:val="left" w:pos="3420"/>
        </w:tabs>
        <w:rPr>
          <w:sz w:val="24"/>
          <w:szCs w:val="24"/>
        </w:rPr>
      </w:pPr>
      <w:r w:rsidRPr="00F04B57">
        <w:rPr>
          <w:sz w:val="24"/>
          <w:szCs w:val="24"/>
        </w:rPr>
        <w:t>Гемолизины</w:t>
      </w:r>
    </w:p>
    <w:p w:rsidR="00A64E9E" w:rsidRPr="00F04B57" w:rsidRDefault="00A64E9E" w:rsidP="00493F95">
      <w:pPr>
        <w:numPr>
          <w:ilvl w:val="0"/>
          <w:numId w:val="74"/>
        </w:numPr>
        <w:tabs>
          <w:tab w:val="left" w:pos="3420"/>
        </w:tabs>
        <w:rPr>
          <w:sz w:val="24"/>
          <w:szCs w:val="24"/>
        </w:rPr>
      </w:pPr>
      <w:r w:rsidRPr="00F04B57">
        <w:rPr>
          <w:sz w:val="24"/>
          <w:szCs w:val="24"/>
        </w:rPr>
        <w:t>Преципитины</w:t>
      </w:r>
    </w:p>
    <w:p w:rsidR="00A64E9E" w:rsidRPr="00F04B57" w:rsidRDefault="00A64E9E" w:rsidP="00493F95">
      <w:pPr>
        <w:numPr>
          <w:ilvl w:val="0"/>
          <w:numId w:val="74"/>
        </w:numPr>
        <w:tabs>
          <w:tab w:val="left" w:pos="3420"/>
        </w:tabs>
        <w:rPr>
          <w:sz w:val="24"/>
          <w:szCs w:val="24"/>
        </w:rPr>
      </w:pPr>
      <w:r w:rsidRPr="00F04B57">
        <w:rPr>
          <w:sz w:val="24"/>
          <w:szCs w:val="24"/>
        </w:rPr>
        <w:t>Комплементсвязывающие</w:t>
      </w:r>
    </w:p>
    <w:p w:rsidR="00A64E9E" w:rsidRPr="00F04B57" w:rsidRDefault="00A64E9E" w:rsidP="00493F95">
      <w:pPr>
        <w:numPr>
          <w:ilvl w:val="0"/>
          <w:numId w:val="74"/>
        </w:numPr>
        <w:tabs>
          <w:tab w:val="left" w:pos="3420"/>
        </w:tabs>
        <w:rPr>
          <w:sz w:val="24"/>
          <w:szCs w:val="24"/>
        </w:rPr>
      </w:pPr>
      <w:r w:rsidRPr="00F04B57">
        <w:rPr>
          <w:sz w:val="24"/>
          <w:szCs w:val="24"/>
        </w:rPr>
        <w:t>Антитоксины</w:t>
      </w:r>
    </w:p>
    <w:p w:rsidR="00A64E9E" w:rsidRPr="00F04B57" w:rsidRDefault="00A64E9E" w:rsidP="00A64E9E">
      <w:pPr>
        <w:tabs>
          <w:tab w:val="left" w:pos="3420"/>
        </w:tabs>
        <w:rPr>
          <w:sz w:val="24"/>
          <w:szCs w:val="24"/>
        </w:rPr>
      </w:pPr>
      <w:r w:rsidRPr="00F04B57">
        <w:rPr>
          <w:sz w:val="24"/>
          <w:szCs w:val="24"/>
        </w:rPr>
        <w:t>8. Гемолизины относятся к:</w:t>
      </w:r>
    </w:p>
    <w:p w:rsidR="00A64E9E" w:rsidRPr="00F04B57" w:rsidRDefault="00A64E9E" w:rsidP="00493F95">
      <w:pPr>
        <w:numPr>
          <w:ilvl w:val="0"/>
          <w:numId w:val="75"/>
        </w:numPr>
        <w:tabs>
          <w:tab w:val="left" w:pos="3420"/>
        </w:tabs>
        <w:rPr>
          <w:sz w:val="24"/>
          <w:szCs w:val="24"/>
          <w:lang w:val="en-US"/>
        </w:rPr>
      </w:pPr>
      <w:r w:rsidRPr="00F04B57">
        <w:rPr>
          <w:sz w:val="24"/>
          <w:szCs w:val="24"/>
          <w:lang w:val="en-US"/>
        </w:rPr>
        <w:t>IgA</w:t>
      </w:r>
    </w:p>
    <w:p w:rsidR="00A64E9E" w:rsidRPr="00F04B57" w:rsidRDefault="00A64E9E" w:rsidP="00493F95">
      <w:pPr>
        <w:numPr>
          <w:ilvl w:val="0"/>
          <w:numId w:val="75"/>
        </w:numPr>
        <w:tabs>
          <w:tab w:val="left" w:pos="3420"/>
        </w:tabs>
        <w:rPr>
          <w:sz w:val="24"/>
          <w:szCs w:val="24"/>
          <w:lang w:val="en-US"/>
        </w:rPr>
      </w:pPr>
      <w:r w:rsidRPr="00F04B57">
        <w:rPr>
          <w:sz w:val="24"/>
          <w:szCs w:val="24"/>
          <w:lang w:val="en-US"/>
        </w:rPr>
        <w:t>IgG</w:t>
      </w:r>
    </w:p>
    <w:p w:rsidR="00A64E9E" w:rsidRPr="00F04B57" w:rsidRDefault="00A64E9E" w:rsidP="00493F95">
      <w:pPr>
        <w:numPr>
          <w:ilvl w:val="0"/>
          <w:numId w:val="75"/>
        </w:numPr>
        <w:tabs>
          <w:tab w:val="left" w:pos="3420"/>
        </w:tabs>
        <w:rPr>
          <w:sz w:val="24"/>
          <w:szCs w:val="24"/>
          <w:lang w:val="en-US"/>
        </w:rPr>
      </w:pPr>
      <w:r w:rsidRPr="00F04B57">
        <w:rPr>
          <w:sz w:val="24"/>
          <w:szCs w:val="24"/>
          <w:lang w:val="en-US"/>
        </w:rPr>
        <w:t>IgM</w:t>
      </w:r>
    </w:p>
    <w:p w:rsidR="00A64E9E" w:rsidRPr="00F04B57" w:rsidRDefault="00A64E9E" w:rsidP="00493F95">
      <w:pPr>
        <w:numPr>
          <w:ilvl w:val="0"/>
          <w:numId w:val="75"/>
        </w:numPr>
        <w:tabs>
          <w:tab w:val="left" w:pos="3420"/>
        </w:tabs>
        <w:rPr>
          <w:sz w:val="24"/>
          <w:szCs w:val="24"/>
          <w:lang w:val="en-US"/>
        </w:rPr>
      </w:pPr>
      <w:r w:rsidRPr="00F04B57">
        <w:rPr>
          <w:sz w:val="24"/>
          <w:szCs w:val="24"/>
          <w:lang w:val="en-US"/>
        </w:rPr>
        <w:t>IgD</w:t>
      </w:r>
    </w:p>
    <w:p w:rsidR="00A64E9E" w:rsidRPr="00F04B57" w:rsidRDefault="00A64E9E" w:rsidP="00493F95">
      <w:pPr>
        <w:numPr>
          <w:ilvl w:val="0"/>
          <w:numId w:val="75"/>
        </w:numPr>
        <w:tabs>
          <w:tab w:val="left" w:pos="3420"/>
        </w:tabs>
        <w:rPr>
          <w:sz w:val="24"/>
          <w:szCs w:val="24"/>
          <w:lang w:val="en-US"/>
        </w:rPr>
      </w:pPr>
      <w:r w:rsidRPr="00F04B57">
        <w:rPr>
          <w:sz w:val="24"/>
          <w:szCs w:val="24"/>
          <w:lang w:val="en-US"/>
        </w:rPr>
        <w:t>IgE</w:t>
      </w:r>
    </w:p>
    <w:p w:rsidR="00A64E9E" w:rsidRPr="00F04B57" w:rsidRDefault="00A64E9E" w:rsidP="00A64E9E">
      <w:pPr>
        <w:tabs>
          <w:tab w:val="left" w:pos="3420"/>
        </w:tabs>
        <w:rPr>
          <w:sz w:val="24"/>
          <w:szCs w:val="24"/>
        </w:rPr>
      </w:pPr>
      <w:r w:rsidRPr="00F04B57">
        <w:rPr>
          <w:sz w:val="24"/>
          <w:szCs w:val="24"/>
        </w:rPr>
        <w:t>9. Реакция иммунного лизиса применяется:</w:t>
      </w:r>
    </w:p>
    <w:p w:rsidR="00A64E9E" w:rsidRPr="00F04B57" w:rsidRDefault="00A64E9E" w:rsidP="00493F95">
      <w:pPr>
        <w:numPr>
          <w:ilvl w:val="0"/>
          <w:numId w:val="76"/>
        </w:numPr>
        <w:tabs>
          <w:tab w:val="left" w:pos="3420"/>
        </w:tabs>
        <w:rPr>
          <w:sz w:val="24"/>
          <w:szCs w:val="24"/>
        </w:rPr>
      </w:pPr>
      <w:r w:rsidRPr="00F04B57">
        <w:rPr>
          <w:sz w:val="24"/>
          <w:szCs w:val="24"/>
        </w:rPr>
        <w:t>Серодиагностика инфекционных заболеваний</w:t>
      </w:r>
    </w:p>
    <w:p w:rsidR="00A64E9E" w:rsidRPr="00F04B57" w:rsidRDefault="00A64E9E" w:rsidP="00493F95">
      <w:pPr>
        <w:numPr>
          <w:ilvl w:val="0"/>
          <w:numId w:val="76"/>
        </w:numPr>
        <w:tabs>
          <w:tab w:val="left" w:pos="3420"/>
        </w:tabs>
        <w:rPr>
          <w:sz w:val="24"/>
          <w:szCs w:val="24"/>
        </w:rPr>
      </w:pPr>
      <w:r w:rsidRPr="00F04B57">
        <w:rPr>
          <w:sz w:val="24"/>
          <w:szCs w:val="24"/>
        </w:rPr>
        <w:t>Определение фракций белка</w:t>
      </w:r>
    </w:p>
    <w:p w:rsidR="00A64E9E" w:rsidRPr="00F04B57" w:rsidRDefault="00A64E9E" w:rsidP="00493F95">
      <w:pPr>
        <w:numPr>
          <w:ilvl w:val="0"/>
          <w:numId w:val="76"/>
        </w:numPr>
        <w:tabs>
          <w:tab w:val="left" w:pos="3420"/>
        </w:tabs>
        <w:rPr>
          <w:sz w:val="24"/>
          <w:szCs w:val="24"/>
        </w:rPr>
      </w:pPr>
      <w:r w:rsidRPr="00F04B57">
        <w:rPr>
          <w:sz w:val="24"/>
          <w:szCs w:val="24"/>
        </w:rPr>
        <w:lastRenderedPageBreak/>
        <w:t>Является индикаторной системой</w:t>
      </w:r>
    </w:p>
    <w:p w:rsidR="00A64E9E" w:rsidRPr="00F04B57" w:rsidRDefault="00A64E9E" w:rsidP="00493F95">
      <w:pPr>
        <w:numPr>
          <w:ilvl w:val="0"/>
          <w:numId w:val="76"/>
        </w:numPr>
        <w:tabs>
          <w:tab w:val="left" w:pos="3420"/>
        </w:tabs>
        <w:rPr>
          <w:sz w:val="24"/>
          <w:szCs w:val="24"/>
        </w:rPr>
      </w:pPr>
      <w:r w:rsidRPr="00F04B57">
        <w:rPr>
          <w:sz w:val="24"/>
          <w:szCs w:val="24"/>
        </w:rPr>
        <w:t>Определение групповой принадлежности крови</w:t>
      </w:r>
    </w:p>
    <w:p w:rsidR="00A64E9E" w:rsidRPr="00F04B57" w:rsidRDefault="00A64E9E" w:rsidP="00493F95">
      <w:pPr>
        <w:numPr>
          <w:ilvl w:val="0"/>
          <w:numId w:val="76"/>
        </w:numPr>
        <w:tabs>
          <w:tab w:val="left" w:pos="3420"/>
        </w:tabs>
        <w:rPr>
          <w:sz w:val="24"/>
          <w:szCs w:val="24"/>
        </w:rPr>
      </w:pPr>
      <w:r w:rsidRPr="00F04B57">
        <w:rPr>
          <w:sz w:val="24"/>
          <w:szCs w:val="24"/>
        </w:rPr>
        <w:t>Определение токсигенности</w:t>
      </w:r>
    </w:p>
    <w:p w:rsidR="00A64E9E" w:rsidRPr="00F04B57" w:rsidRDefault="00A64E9E" w:rsidP="00A64E9E">
      <w:pPr>
        <w:tabs>
          <w:tab w:val="left" w:pos="3420"/>
        </w:tabs>
        <w:rPr>
          <w:sz w:val="24"/>
          <w:szCs w:val="24"/>
        </w:rPr>
      </w:pPr>
      <w:r w:rsidRPr="00F04B57">
        <w:rPr>
          <w:sz w:val="24"/>
          <w:szCs w:val="24"/>
        </w:rPr>
        <w:t>10. Принцип постановки РСК основана на:</w:t>
      </w:r>
    </w:p>
    <w:p w:rsidR="00A64E9E" w:rsidRPr="00F04B57" w:rsidRDefault="00A64E9E" w:rsidP="00493F95">
      <w:pPr>
        <w:numPr>
          <w:ilvl w:val="0"/>
          <w:numId w:val="77"/>
        </w:numPr>
        <w:tabs>
          <w:tab w:val="left" w:pos="3420"/>
        </w:tabs>
        <w:rPr>
          <w:sz w:val="24"/>
          <w:szCs w:val="24"/>
        </w:rPr>
      </w:pPr>
      <w:r w:rsidRPr="00F04B57">
        <w:rPr>
          <w:sz w:val="24"/>
          <w:szCs w:val="24"/>
        </w:rPr>
        <w:t>Изменении поверхностного натяжения бактерий</w:t>
      </w:r>
    </w:p>
    <w:p w:rsidR="00A64E9E" w:rsidRPr="00F04B57" w:rsidRDefault="00A64E9E" w:rsidP="00493F95">
      <w:pPr>
        <w:numPr>
          <w:ilvl w:val="0"/>
          <w:numId w:val="77"/>
        </w:numPr>
        <w:tabs>
          <w:tab w:val="left" w:pos="3420"/>
        </w:tabs>
        <w:rPr>
          <w:sz w:val="24"/>
          <w:szCs w:val="24"/>
        </w:rPr>
      </w:pPr>
      <w:r w:rsidRPr="00F04B57">
        <w:rPr>
          <w:sz w:val="24"/>
          <w:szCs w:val="24"/>
        </w:rPr>
        <w:t>Изменении дисперсности сывороточных глобулинов</w:t>
      </w:r>
    </w:p>
    <w:p w:rsidR="00A64E9E" w:rsidRPr="00F04B57" w:rsidRDefault="00A64E9E" w:rsidP="00493F95">
      <w:pPr>
        <w:numPr>
          <w:ilvl w:val="0"/>
          <w:numId w:val="77"/>
        </w:numPr>
        <w:tabs>
          <w:tab w:val="left" w:pos="3420"/>
        </w:tabs>
        <w:rPr>
          <w:sz w:val="24"/>
          <w:szCs w:val="24"/>
        </w:rPr>
      </w:pPr>
      <w:r w:rsidRPr="00F04B57">
        <w:rPr>
          <w:sz w:val="24"/>
          <w:szCs w:val="24"/>
        </w:rPr>
        <w:t>Связывание комплемента комплексом антиген-антитело</w:t>
      </w:r>
    </w:p>
    <w:p w:rsidR="00A64E9E" w:rsidRPr="00F04B57" w:rsidRDefault="00A64E9E" w:rsidP="00493F95">
      <w:pPr>
        <w:numPr>
          <w:ilvl w:val="0"/>
          <w:numId w:val="77"/>
        </w:numPr>
        <w:tabs>
          <w:tab w:val="left" w:pos="3420"/>
        </w:tabs>
        <w:rPr>
          <w:sz w:val="24"/>
          <w:szCs w:val="24"/>
        </w:rPr>
      </w:pPr>
      <w:r w:rsidRPr="00F04B57">
        <w:rPr>
          <w:sz w:val="24"/>
          <w:szCs w:val="24"/>
        </w:rPr>
        <w:t>Агрегации антигена</w:t>
      </w:r>
    </w:p>
    <w:p w:rsidR="00A64E9E" w:rsidRPr="00F04B57" w:rsidRDefault="00A64E9E" w:rsidP="00493F95">
      <w:pPr>
        <w:numPr>
          <w:ilvl w:val="0"/>
          <w:numId w:val="77"/>
        </w:numPr>
        <w:tabs>
          <w:tab w:val="left" w:pos="3420"/>
        </w:tabs>
        <w:rPr>
          <w:sz w:val="24"/>
          <w:szCs w:val="24"/>
        </w:rPr>
      </w:pPr>
      <w:r w:rsidRPr="00F04B57">
        <w:rPr>
          <w:sz w:val="24"/>
          <w:szCs w:val="24"/>
        </w:rPr>
        <w:t>Процессах диффузии и осмоса</w:t>
      </w:r>
    </w:p>
    <w:p w:rsidR="00A64E9E" w:rsidRPr="00F04B57" w:rsidRDefault="00A64E9E" w:rsidP="00A64E9E">
      <w:pPr>
        <w:tabs>
          <w:tab w:val="left" w:pos="3420"/>
        </w:tabs>
        <w:rPr>
          <w:sz w:val="24"/>
          <w:szCs w:val="24"/>
        </w:rPr>
      </w:pPr>
      <w:r w:rsidRPr="00F04B57">
        <w:rPr>
          <w:sz w:val="24"/>
          <w:szCs w:val="24"/>
        </w:rPr>
        <w:t>11. Основные свойства комплемента:</w:t>
      </w:r>
    </w:p>
    <w:p w:rsidR="00A64E9E" w:rsidRPr="00F04B57" w:rsidRDefault="00A64E9E" w:rsidP="00493F95">
      <w:pPr>
        <w:numPr>
          <w:ilvl w:val="0"/>
          <w:numId w:val="78"/>
        </w:numPr>
        <w:tabs>
          <w:tab w:val="left" w:pos="3420"/>
        </w:tabs>
        <w:rPr>
          <w:sz w:val="24"/>
          <w:szCs w:val="24"/>
        </w:rPr>
      </w:pPr>
      <w:r w:rsidRPr="00F04B57">
        <w:rPr>
          <w:sz w:val="24"/>
          <w:szCs w:val="24"/>
        </w:rPr>
        <w:t>Является однородным по строению</w:t>
      </w:r>
    </w:p>
    <w:p w:rsidR="00A64E9E" w:rsidRPr="00F04B57" w:rsidRDefault="00A64E9E" w:rsidP="00493F95">
      <w:pPr>
        <w:numPr>
          <w:ilvl w:val="0"/>
          <w:numId w:val="78"/>
        </w:numPr>
        <w:tabs>
          <w:tab w:val="left" w:pos="3420"/>
        </w:tabs>
        <w:rPr>
          <w:sz w:val="24"/>
          <w:szCs w:val="24"/>
        </w:rPr>
      </w:pPr>
      <w:r w:rsidRPr="00F04B57">
        <w:rPr>
          <w:sz w:val="24"/>
          <w:szCs w:val="24"/>
        </w:rPr>
        <w:t>Присутствует только в иммунной сыворотке</w:t>
      </w:r>
    </w:p>
    <w:p w:rsidR="00A64E9E" w:rsidRPr="00F04B57" w:rsidRDefault="00A64E9E" w:rsidP="00493F95">
      <w:pPr>
        <w:numPr>
          <w:ilvl w:val="0"/>
          <w:numId w:val="78"/>
        </w:numPr>
        <w:tabs>
          <w:tab w:val="left" w:pos="3420"/>
        </w:tabs>
        <w:rPr>
          <w:sz w:val="24"/>
          <w:szCs w:val="24"/>
        </w:rPr>
      </w:pPr>
      <w:r w:rsidRPr="00F04B57">
        <w:rPr>
          <w:sz w:val="24"/>
          <w:szCs w:val="24"/>
        </w:rPr>
        <w:t>Связывается с комплексом антиген-антитело</w:t>
      </w:r>
    </w:p>
    <w:p w:rsidR="00A64E9E" w:rsidRPr="00F04B57" w:rsidRDefault="00A64E9E" w:rsidP="00493F95">
      <w:pPr>
        <w:numPr>
          <w:ilvl w:val="0"/>
          <w:numId w:val="78"/>
        </w:numPr>
        <w:tabs>
          <w:tab w:val="left" w:pos="3420"/>
        </w:tabs>
        <w:rPr>
          <w:sz w:val="24"/>
          <w:szCs w:val="24"/>
        </w:rPr>
      </w:pPr>
      <w:r w:rsidRPr="00F04B57">
        <w:rPr>
          <w:sz w:val="24"/>
          <w:szCs w:val="24"/>
        </w:rPr>
        <w:t>Не разрушается при нагревании</w:t>
      </w:r>
    </w:p>
    <w:p w:rsidR="00A64E9E" w:rsidRPr="00F04B57" w:rsidRDefault="00A64E9E" w:rsidP="00493F95">
      <w:pPr>
        <w:numPr>
          <w:ilvl w:val="0"/>
          <w:numId w:val="78"/>
        </w:numPr>
        <w:tabs>
          <w:tab w:val="left" w:pos="3420"/>
        </w:tabs>
        <w:rPr>
          <w:sz w:val="24"/>
          <w:szCs w:val="24"/>
        </w:rPr>
      </w:pPr>
      <w:r w:rsidRPr="00F04B57">
        <w:rPr>
          <w:sz w:val="24"/>
          <w:szCs w:val="24"/>
        </w:rPr>
        <w:t>Обладает ферментативной активностью</w:t>
      </w:r>
    </w:p>
    <w:p w:rsidR="00A64E9E" w:rsidRPr="00F04B57" w:rsidRDefault="00A64E9E" w:rsidP="00A64E9E">
      <w:pPr>
        <w:tabs>
          <w:tab w:val="left" w:pos="3420"/>
        </w:tabs>
        <w:rPr>
          <w:sz w:val="24"/>
          <w:szCs w:val="24"/>
          <w:lang w:val="en-US"/>
        </w:rPr>
      </w:pPr>
      <w:r w:rsidRPr="00F04B57">
        <w:rPr>
          <w:sz w:val="24"/>
          <w:szCs w:val="24"/>
          <w:lang w:val="en-US"/>
        </w:rPr>
        <w:t>12. Титр комплемента:</w:t>
      </w:r>
    </w:p>
    <w:p w:rsidR="00A64E9E" w:rsidRPr="00F04B57" w:rsidRDefault="00A64E9E" w:rsidP="00493F95">
      <w:pPr>
        <w:numPr>
          <w:ilvl w:val="0"/>
          <w:numId w:val="79"/>
        </w:numPr>
        <w:tabs>
          <w:tab w:val="left" w:pos="3420"/>
        </w:tabs>
        <w:rPr>
          <w:sz w:val="24"/>
          <w:szCs w:val="24"/>
        </w:rPr>
      </w:pPr>
      <w:r w:rsidRPr="00F04B57">
        <w:rPr>
          <w:sz w:val="24"/>
          <w:szCs w:val="24"/>
        </w:rPr>
        <w:t>Наибольшее разведение сыворотки</w:t>
      </w:r>
    </w:p>
    <w:p w:rsidR="00A64E9E" w:rsidRPr="00F04B57" w:rsidRDefault="00A64E9E" w:rsidP="00493F95">
      <w:pPr>
        <w:numPr>
          <w:ilvl w:val="0"/>
          <w:numId w:val="79"/>
        </w:numPr>
        <w:tabs>
          <w:tab w:val="left" w:pos="3420"/>
        </w:tabs>
        <w:rPr>
          <w:sz w:val="24"/>
          <w:szCs w:val="24"/>
        </w:rPr>
      </w:pPr>
      <w:r w:rsidRPr="00F04B57">
        <w:rPr>
          <w:sz w:val="24"/>
          <w:szCs w:val="24"/>
        </w:rPr>
        <w:t>Определяется в присутствии электролита</w:t>
      </w:r>
    </w:p>
    <w:p w:rsidR="00A64E9E" w:rsidRPr="00F04B57" w:rsidRDefault="00A64E9E" w:rsidP="00493F95">
      <w:pPr>
        <w:numPr>
          <w:ilvl w:val="0"/>
          <w:numId w:val="79"/>
        </w:numPr>
        <w:tabs>
          <w:tab w:val="left" w:pos="3420"/>
        </w:tabs>
        <w:rPr>
          <w:sz w:val="24"/>
          <w:szCs w:val="24"/>
        </w:rPr>
      </w:pPr>
      <w:r w:rsidRPr="00F04B57">
        <w:rPr>
          <w:sz w:val="24"/>
          <w:szCs w:val="24"/>
        </w:rPr>
        <w:t>Наибольшее разведение антигена</w:t>
      </w:r>
    </w:p>
    <w:p w:rsidR="00A64E9E" w:rsidRPr="00F04B57" w:rsidRDefault="00A64E9E" w:rsidP="00493F95">
      <w:pPr>
        <w:numPr>
          <w:ilvl w:val="0"/>
          <w:numId w:val="79"/>
        </w:numPr>
        <w:tabs>
          <w:tab w:val="left" w:pos="3420"/>
        </w:tabs>
        <w:rPr>
          <w:sz w:val="24"/>
          <w:szCs w:val="24"/>
        </w:rPr>
      </w:pPr>
      <w:r w:rsidRPr="00F04B57">
        <w:rPr>
          <w:sz w:val="24"/>
          <w:szCs w:val="24"/>
        </w:rPr>
        <w:t>Наименьшее количество комплемента, которое вызывает полный гемолиз</w:t>
      </w:r>
    </w:p>
    <w:p w:rsidR="00A64E9E" w:rsidRPr="00F04B57" w:rsidRDefault="00A64E9E" w:rsidP="00493F95">
      <w:pPr>
        <w:numPr>
          <w:ilvl w:val="0"/>
          <w:numId w:val="79"/>
        </w:numPr>
        <w:tabs>
          <w:tab w:val="left" w:pos="3420"/>
        </w:tabs>
        <w:rPr>
          <w:sz w:val="24"/>
          <w:szCs w:val="24"/>
        </w:rPr>
      </w:pPr>
      <w:r w:rsidRPr="00F04B57">
        <w:rPr>
          <w:sz w:val="24"/>
          <w:szCs w:val="24"/>
        </w:rPr>
        <w:t>Выражается в антигенных единицах</w:t>
      </w:r>
    </w:p>
    <w:p w:rsidR="00A64E9E" w:rsidRPr="00F04B57" w:rsidRDefault="00A64E9E" w:rsidP="00A64E9E">
      <w:pPr>
        <w:tabs>
          <w:tab w:val="left" w:pos="3420"/>
        </w:tabs>
        <w:rPr>
          <w:sz w:val="24"/>
          <w:szCs w:val="24"/>
        </w:rPr>
      </w:pPr>
      <w:r w:rsidRPr="00F04B57">
        <w:rPr>
          <w:sz w:val="24"/>
          <w:szCs w:val="24"/>
        </w:rPr>
        <w:t>13. Результат положительной РСК:</w:t>
      </w:r>
    </w:p>
    <w:p w:rsidR="00A64E9E" w:rsidRPr="00F04B57" w:rsidRDefault="00A64E9E" w:rsidP="00493F95">
      <w:pPr>
        <w:numPr>
          <w:ilvl w:val="0"/>
          <w:numId w:val="80"/>
        </w:numPr>
        <w:tabs>
          <w:tab w:val="left" w:pos="3420"/>
        </w:tabs>
        <w:rPr>
          <w:sz w:val="24"/>
          <w:szCs w:val="24"/>
        </w:rPr>
      </w:pPr>
      <w:r w:rsidRPr="00F04B57">
        <w:rPr>
          <w:sz w:val="24"/>
          <w:szCs w:val="24"/>
        </w:rPr>
        <w:t>Гемолиз</w:t>
      </w:r>
    </w:p>
    <w:p w:rsidR="00A64E9E" w:rsidRPr="00F04B57" w:rsidRDefault="00A64E9E" w:rsidP="00493F95">
      <w:pPr>
        <w:numPr>
          <w:ilvl w:val="0"/>
          <w:numId w:val="80"/>
        </w:numPr>
        <w:tabs>
          <w:tab w:val="left" w:pos="3420"/>
        </w:tabs>
        <w:rPr>
          <w:sz w:val="24"/>
          <w:szCs w:val="24"/>
        </w:rPr>
      </w:pPr>
      <w:r w:rsidRPr="00F04B57">
        <w:rPr>
          <w:sz w:val="24"/>
          <w:szCs w:val="24"/>
        </w:rPr>
        <w:t>Лизис бактерий</w:t>
      </w:r>
    </w:p>
    <w:p w:rsidR="00A64E9E" w:rsidRPr="00F04B57" w:rsidRDefault="00A64E9E" w:rsidP="00493F95">
      <w:pPr>
        <w:numPr>
          <w:ilvl w:val="0"/>
          <w:numId w:val="80"/>
        </w:numPr>
        <w:tabs>
          <w:tab w:val="left" w:pos="3420"/>
        </w:tabs>
        <w:rPr>
          <w:sz w:val="24"/>
          <w:szCs w:val="24"/>
        </w:rPr>
      </w:pPr>
      <w:r w:rsidRPr="00F04B57">
        <w:rPr>
          <w:sz w:val="24"/>
          <w:szCs w:val="24"/>
        </w:rPr>
        <w:t>Задержка гемолиза</w:t>
      </w:r>
    </w:p>
    <w:p w:rsidR="00A64E9E" w:rsidRPr="00F04B57" w:rsidRDefault="00A64E9E" w:rsidP="00493F95">
      <w:pPr>
        <w:numPr>
          <w:ilvl w:val="0"/>
          <w:numId w:val="80"/>
        </w:numPr>
        <w:tabs>
          <w:tab w:val="left" w:pos="3420"/>
        </w:tabs>
        <w:rPr>
          <w:sz w:val="24"/>
          <w:szCs w:val="24"/>
        </w:rPr>
      </w:pPr>
      <w:r w:rsidRPr="00F04B57">
        <w:rPr>
          <w:sz w:val="24"/>
          <w:szCs w:val="24"/>
        </w:rPr>
        <w:t>Склеивание бактерий</w:t>
      </w:r>
    </w:p>
    <w:p w:rsidR="00A64E9E" w:rsidRPr="00F04B57" w:rsidRDefault="00A64E9E" w:rsidP="00493F95">
      <w:pPr>
        <w:numPr>
          <w:ilvl w:val="0"/>
          <w:numId w:val="80"/>
        </w:numPr>
        <w:tabs>
          <w:tab w:val="left" w:pos="3420"/>
        </w:tabs>
        <w:rPr>
          <w:sz w:val="24"/>
          <w:szCs w:val="24"/>
        </w:rPr>
      </w:pPr>
      <w:r w:rsidRPr="00F04B57">
        <w:rPr>
          <w:sz w:val="24"/>
          <w:szCs w:val="24"/>
        </w:rPr>
        <w:t>Образование осадка в виде «зонтика»</w:t>
      </w:r>
    </w:p>
    <w:p w:rsidR="00A64E9E" w:rsidRPr="00F04B57" w:rsidRDefault="00A64E9E" w:rsidP="00A64E9E">
      <w:pPr>
        <w:tabs>
          <w:tab w:val="left" w:pos="3420"/>
        </w:tabs>
        <w:rPr>
          <w:sz w:val="24"/>
          <w:szCs w:val="24"/>
        </w:rPr>
      </w:pPr>
      <w:r w:rsidRPr="00F04B57">
        <w:rPr>
          <w:sz w:val="24"/>
          <w:szCs w:val="24"/>
        </w:rPr>
        <w:t>14. Флоккулирующая единица:</w:t>
      </w:r>
    </w:p>
    <w:p w:rsidR="00A64E9E" w:rsidRPr="00F04B57" w:rsidRDefault="00A64E9E" w:rsidP="00493F95">
      <w:pPr>
        <w:numPr>
          <w:ilvl w:val="0"/>
          <w:numId w:val="81"/>
        </w:numPr>
        <w:tabs>
          <w:tab w:val="left" w:pos="3420"/>
        </w:tabs>
        <w:rPr>
          <w:sz w:val="24"/>
          <w:szCs w:val="24"/>
        </w:rPr>
      </w:pPr>
      <w:r w:rsidRPr="00F04B57">
        <w:rPr>
          <w:sz w:val="24"/>
          <w:szCs w:val="24"/>
        </w:rPr>
        <w:t>Наибольшее разведение сыворотки</w:t>
      </w:r>
    </w:p>
    <w:p w:rsidR="00A64E9E" w:rsidRPr="00F04B57" w:rsidRDefault="00A64E9E" w:rsidP="00493F95">
      <w:pPr>
        <w:numPr>
          <w:ilvl w:val="0"/>
          <w:numId w:val="81"/>
        </w:numPr>
        <w:tabs>
          <w:tab w:val="left" w:pos="3420"/>
        </w:tabs>
        <w:rPr>
          <w:sz w:val="24"/>
          <w:szCs w:val="24"/>
        </w:rPr>
      </w:pPr>
      <w:r w:rsidRPr="00F04B57">
        <w:rPr>
          <w:sz w:val="24"/>
          <w:szCs w:val="24"/>
        </w:rPr>
        <w:t>Количество токсина, которое дает «инициальную» реакцию</w:t>
      </w:r>
    </w:p>
    <w:p w:rsidR="00A64E9E" w:rsidRPr="00F04B57" w:rsidRDefault="00A64E9E" w:rsidP="00493F95">
      <w:pPr>
        <w:numPr>
          <w:ilvl w:val="0"/>
          <w:numId w:val="81"/>
        </w:numPr>
        <w:tabs>
          <w:tab w:val="left" w:pos="3420"/>
        </w:tabs>
        <w:rPr>
          <w:sz w:val="24"/>
          <w:szCs w:val="24"/>
        </w:rPr>
      </w:pPr>
      <w:r w:rsidRPr="00F04B57">
        <w:rPr>
          <w:sz w:val="24"/>
          <w:szCs w:val="24"/>
        </w:rPr>
        <w:t>Выражается в антигенных единицах</w:t>
      </w:r>
    </w:p>
    <w:p w:rsidR="00A64E9E" w:rsidRPr="00F04B57" w:rsidRDefault="00A64E9E" w:rsidP="00493F95">
      <w:pPr>
        <w:numPr>
          <w:ilvl w:val="0"/>
          <w:numId w:val="81"/>
        </w:numPr>
        <w:tabs>
          <w:tab w:val="left" w:pos="3420"/>
        </w:tabs>
        <w:rPr>
          <w:sz w:val="24"/>
          <w:szCs w:val="24"/>
        </w:rPr>
      </w:pPr>
      <w:r w:rsidRPr="00F04B57">
        <w:rPr>
          <w:sz w:val="24"/>
          <w:szCs w:val="24"/>
        </w:rPr>
        <w:t>Зависит от кратности иммунизации животного</w:t>
      </w:r>
    </w:p>
    <w:p w:rsidR="00A64E9E" w:rsidRPr="00F04B57" w:rsidRDefault="00A64E9E" w:rsidP="00493F95">
      <w:pPr>
        <w:numPr>
          <w:ilvl w:val="0"/>
          <w:numId w:val="81"/>
        </w:numPr>
        <w:tabs>
          <w:tab w:val="left" w:pos="3420"/>
        </w:tabs>
        <w:rPr>
          <w:sz w:val="24"/>
          <w:szCs w:val="24"/>
        </w:rPr>
      </w:pPr>
      <w:r w:rsidRPr="00F04B57">
        <w:rPr>
          <w:sz w:val="24"/>
          <w:szCs w:val="24"/>
        </w:rPr>
        <w:t>Определяется в присутствии электролита</w:t>
      </w:r>
    </w:p>
    <w:p w:rsidR="00A64E9E" w:rsidRPr="00F04B57" w:rsidRDefault="00A64E9E" w:rsidP="00A64E9E">
      <w:pPr>
        <w:tabs>
          <w:tab w:val="left" w:pos="3420"/>
        </w:tabs>
        <w:rPr>
          <w:sz w:val="24"/>
          <w:szCs w:val="24"/>
        </w:rPr>
      </w:pPr>
      <w:r w:rsidRPr="00F04B57">
        <w:rPr>
          <w:sz w:val="24"/>
          <w:szCs w:val="24"/>
        </w:rPr>
        <w:t>15. Антитоксическая единица:</w:t>
      </w:r>
    </w:p>
    <w:p w:rsidR="00A64E9E" w:rsidRPr="00F04B57" w:rsidRDefault="00A64E9E" w:rsidP="00493F95">
      <w:pPr>
        <w:numPr>
          <w:ilvl w:val="0"/>
          <w:numId w:val="82"/>
        </w:numPr>
        <w:tabs>
          <w:tab w:val="left" w:pos="3420"/>
        </w:tabs>
        <w:rPr>
          <w:sz w:val="24"/>
          <w:szCs w:val="24"/>
        </w:rPr>
      </w:pPr>
      <w:r w:rsidRPr="00F04B57">
        <w:rPr>
          <w:sz w:val="24"/>
          <w:szCs w:val="24"/>
        </w:rPr>
        <w:t>Определяется с помощью опсоно-фагоцитарной реакции</w:t>
      </w:r>
    </w:p>
    <w:p w:rsidR="00A64E9E" w:rsidRPr="00F04B57" w:rsidRDefault="00A64E9E" w:rsidP="00493F95">
      <w:pPr>
        <w:numPr>
          <w:ilvl w:val="0"/>
          <w:numId w:val="82"/>
        </w:numPr>
        <w:tabs>
          <w:tab w:val="left" w:pos="3420"/>
        </w:tabs>
        <w:rPr>
          <w:sz w:val="24"/>
          <w:szCs w:val="24"/>
        </w:rPr>
      </w:pPr>
      <w:r>
        <w:rPr>
          <w:sz w:val="24"/>
          <w:szCs w:val="24"/>
        </w:rPr>
        <w:t>Является наименьши</w:t>
      </w:r>
      <w:r w:rsidRPr="00F04B57">
        <w:rPr>
          <w:sz w:val="24"/>
          <w:szCs w:val="24"/>
        </w:rPr>
        <w:t xml:space="preserve">м количеством сыворотки, нейтрализующее определенное число </w:t>
      </w:r>
      <w:r w:rsidRPr="00F04B57">
        <w:rPr>
          <w:sz w:val="24"/>
          <w:szCs w:val="24"/>
          <w:lang w:val="en-US"/>
        </w:rPr>
        <w:t>Dlm</w:t>
      </w:r>
      <w:r w:rsidRPr="00F04B57">
        <w:rPr>
          <w:sz w:val="24"/>
          <w:szCs w:val="24"/>
        </w:rPr>
        <w:t xml:space="preserve"> токсина</w:t>
      </w:r>
    </w:p>
    <w:p w:rsidR="00A64E9E" w:rsidRPr="00F04B57" w:rsidRDefault="00A64E9E" w:rsidP="00493F95">
      <w:pPr>
        <w:numPr>
          <w:ilvl w:val="0"/>
          <w:numId w:val="82"/>
        </w:numPr>
        <w:tabs>
          <w:tab w:val="left" w:pos="3420"/>
        </w:tabs>
        <w:rPr>
          <w:sz w:val="24"/>
          <w:szCs w:val="24"/>
        </w:rPr>
      </w:pPr>
      <w:r w:rsidRPr="00F04B57">
        <w:rPr>
          <w:sz w:val="24"/>
          <w:szCs w:val="24"/>
        </w:rPr>
        <w:t>Биологическим методом не определяется</w:t>
      </w:r>
    </w:p>
    <w:p w:rsidR="00A64E9E" w:rsidRPr="00F04B57" w:rsidRDefault="00A64E9E" w:rsidP="00493F95">
      <w:pPr>
        <w:numPr>
          <w:ilvl w:val="0"/>
          <w:numId w:val="82"/>
        </w:numPr>
        <w:tabs>
          <w:tab w:val="left" w:pos="3420"/>
        </w:tabs>
        <w:rPr>
          <w:sz w:val="24"/>
          <w:szCs w:val="24"/>
        </w:rPr>
      </w:pPr>
      <w:r w:rsidRPr="00F04B57">
        <w:rPr>
          <w:sz w:val="24"/>
          <w:szCs w:val="24"/>
        </w:rPr>
        <w:t>Является синонимом понятия титра антитоксической сыворотки</w:t>
      </w:r>
    </w:p>
    <w:p w:rsidR="00A64E9E" w:rsidRPr="00F04B57" w:rsidRDefault="00A64E9E" w:rsidP="00493F95">
      <w:pPr>
        <w:numPr>
          <w:ilvl w:val="0"/>
          <w:numId w:val="82"/>
        </w:numPr>
        <w:tabs>
          <w:tab w:val="left" w:pos="3420"/>
        </w:tabs>
        <w:rPr>
          <w:sz w:val="24"/>
          <w:szCs w:val="24"/>
        </w:rPr>
      </w:pPr>
      <w:r w:rsidRPr="00F04B57">
        <w:rPr>
          <w:sz w:val="24"/>
          <w:szCs w:val="24"/>
        </w:rPr>
        <w:t>Определяется в реакции агглютинации</w:t>
      </w:r>
    </w:p>
    <w:p w:rsidR="00A64E9E" w:rsidRPr="00F04B57" w:rsidRDefault="00A64E9E" w:rsidP="00A64E9E">
      <w:pPr>
        <w:tabs>
          <w:tab w:val="left" w:pos="3420"/>
        </w:tabs>
        <w:rPr>
          <w:sz w:val="24"/>
          <w:szCs w:val="24"/>
        </w:rPr>
      </w:pPr>
      <w:r w:rsidRPr="00F04B57">
        <w:rPr>
          <w:sz w:val="24"/>
          <w:szCs w:val="24"/>
        </w:rPr>
        <w:t>16. Опсоническую реакцию характеризует:</w:t>
      </w:r>
    </w:p>
    <w:p w:rsidR="00A64E9E" w:rsidRPr="00F04B57" w:rsidRDefault="00A64E9E" w:rsidP="00493F95">
      <w:pPr>
        <w:numPr>
          <w:ilvl w:val="0"/>
          <w:numId w:val="83"/>
        </w:numPr>
        <w:tabs>
          <w:tab w:val="left" w:pos="3420"/>
        </w:tabs>
        <w:rPr>
          <w:sz w:val="24"/>
          <w:szCs w:val="24"/>
        </w:rPr>
      </w:pPr>
      <w:r w:rsidRPr="00F04B57">
        <w:rPr>
          <w:sz w:val="24"/>
          <w:szCs w:val="24"/>
        </w:rPr>
        <w:t>Процесс активного поглощения специализированными клетками организма бактерий</w:t>
      </w:r>
    </w:p>
    <w:p w:rsidR="00A64E9E" w:rsidRPr="00F04B57" w:rsidRDefault="00A64E9E" w:rsidP="00493F95">
      <w:pPr>
        <w:numPr>
          <w:ilvl w:val="0"/>
          <w:numId w:val="83"/>
        </w:numPr>
        <w:tabs>
          <w:tab w:val="left" w:pos="3420"/>
        </w:tabs>
        <w:rPr>
          <w:sz w:val="24"/>
          <w:szCs w:val="24"/>
        </w:rPr>
      </w:pPr>
      <w:r w:rsidRPr="00F04B57">
        <w:rPr>
          <w:sz w:val="24"/>
          <w:szCs w:val="24"/>
        </w:rPr>
        <w:t>Фагоцитарный показатель</w:t>
      </w:r>
    </w:p>
    <w:p w:rsidR="00A64E9E" w:rsidRPr="00F04B57" w:rsidRDefault="00A64E9E" w:rsidP="00493F95">
      <w:pPr>
        <w:numPr>
          <w:ilvl w:val="0"/>
          <w:numId w:val="83"/>
        </w:numPr>
        <w:tabs>
          <w:tab w:val="left" w:pos="3420"/>
        </w:tabs>
        <w:rPr>
          <w:sz w:val="24"/>
          <w:szCs w:val="24"/>
        </w:rPr>
      </w:pPr>
      <w:r w:rsidRPr="00F04B57">
        <w:rPr>
          <w:sz w:val="24"/>
          <w:szCs w:val="24"/>
        </w:rPr>
        <w:t>Внутриклеточное переваривание</w:t>
      </w:r>
    </w:p>
    <w:p w:rsidR="00A64E9E" w:rsidRPr="00F04B57" w:rsidRDefault="00A64E9E" w:rsidP="00493F95">
      <w:pPr>
        <w:numPr>
          <w:ilvl w:val="0"/>
          <w:numId w:val="83"/>
        </w:numPr>
        <w:tabs>
          <w:tab w:val="left" w:pos="3420"/>
        </w:tabs>
        <w:rPr>
          <w:sz w:val="24"/>
          <w:szCs w:val="24"/>
        </w:rPr>
      </w:pPr>
      <w:r w:rsidRPr="00F04B57">
        <w:rPr>
          <w:sz w:val="24"/>
          <w:szCs w:val="24"/>
        </w:rPr>
        <w:t>Положительный хемотаксис</w:t>
      </w:r>
    </w:p>
    <w:p w:rsidR="00A64E9E" w:rsidRPr="00F04B57" w:rsidRDefault="00A64E9E" w:rsidP="00493F95">
      <w:pPr>
        <w:numPr>
          <w:ilvl w:val="0"/>
          <w:numId w:val="83"/>
        </w:numPr>
        <w:tabs>
          <w:tab w:val="left" w:pos="3420"/>
        </w:tabs>
        <w:rPr>
          <w:sz w:val="24"/>
          <w:szCs w:val="24"/>
        </w:rPr>
      </w:pPr>
      <w:r w:rsidRPr="00F04B57">
        <w:rPr>
          <w:sz w:val="24"/>
          <w:szCs w:val="24"/>
        </w:rPr>
        <w:t>Аттракция</w:t>
      </w:r>
    </w:p>
    <w:p w:rsidR="00A64E9E" w:rsidRPr="00F04B57" w:rsidRDefault="00A64E9E" w:rsidP="00A64E9E">
      <w:pPr>
        <w:tabs>
          <w:tab w:val="left" w:pos="3420"/>
        </w:tabs>
        <w:rPr>
          <w:sz w:val="24"/>
          <w:szCs w:val="24"/>
        </w:rPr>
      </w:pPr>
      <w:r w:rsidRPr="00F04B57">
        <w:rPr>
          <w:sz w:val="24"/>
          <w:szCs w:val="24"/>
        </w:rPr>
        <w:t>17. Для определения опсоно-фагоцитарного показателя необходимы:</w:t>
      </w:r>
    </w:p>
    <w:p w:rsidR="00A64E9E" w:rsidRPr="00F04B57" w:rsidRDefault="00A64E9E" w:rsidP="00493F95">
      <w:pPr>
        <w:numPr>
          <w:ilvl w:val="0"/>
          <w:numId w:val="84"/>
        </w:numPr>
        <w:tabs>
          <w:tab w:val="left" w:pos="3420"/>
        </w:tabs>
        <w:rPr>
          <w:sz w:val="24"/>
          <w:szCs w:val="24"/>
        </w:rPr>
      </w:pPr>
      <w:r w:rsidRPr="00F04B57">
        <w:rPr>
          <w:sz w:val="24"/>
          <w:szCs w:val="24"/>
        </w:rPr>
        <w:lastRenderedPageBreak/>
        <w:t>Нормальная сыворотка</w:t>
      </w:r>
    </w:p>
    <w:p w:rsidR="00A64E9E" w:rsidRPr="00F04B57" w:rsidRDefault="00A64E9E" w:rsidP="00493F95">
      <w:pPr>
        <w:numPr>
          <w:ilvl w:val="0"/>
          <w:numId w:val="84"/>
        </w:numPr>
        <w:tabs>
          <w:tab w:val="left" w:pos="3420"/>
        </w:tabs>
        <w:rPr>
          <w:sz w:val="24"/>
          <w:szCs w:val="24"/>
        </w:rPr>
      </w:pPr>
      <w:r w:rsidRPr="00F04B57">
        <w:rPr>
          <w:sz w:val="24"/>
          <w:szCs w:val="24"/>
        </w:rPr>
        <w:t>Иммунные лейкоциты</w:t>
      </w:r>
    </w:p>
    <w:p w:rsidR="00A64E9E" w:rsidRPr="00F04B57" w:rsidRDefault="00A64E9E" w:rsidP="00493F95">
      <w:pPr>
        <w:numPr>
          <w:ilvl w:val="0"/>
          <w:numId w:val="84"/>
        </w:numPr>
        <w:tabs>
          <w:tab w:val="left" w:pos="3420"/>
        </w:tabs>
        <w:rPr>
          <w:sz w:val="24"/>
          <w:szCs w:val="24"/>
        </w:rPr>
      </w:pPr>
      <w:r w:rsidRPr="00F04B57">
        <w:rPr>
          <w:sz w:val="24"/>
          <w:szCs w:val="24"/>
        </w:rPr>
        <w:t>Антигены-лизины</w:t>
      </w:r>
    </w:p>
    <w:p w:rsidR="00A64E9E" w:rsidRPr="00F04B57" w:rsidRDefault="00A64E9E" w:rsidP="00493F95">
      <w:pPr>
        <w:numPr>
          <w:ilvl w:val="0"/>
          <w:numId w:val="84"/>
        </w:numPr>
        <w:tabs>
          <w:tab w:val="left" w:pos="3420"/>
        </w:tabs>
        <w:rPr>
          <w:sz w:val="24"/>
          <w:szCs w:val="24"/>
        </w:rPr>
      </w:pPr>
      <w:r w:rsidRPr="00F04B57">
        <w:rPr>
          <w:sz w:val="24"/>
          <w:szCs w:val="24"/>
        </w:rPr>
        <w:t>Комплемент</w:t>
      </w:r>
    </w:p>
    <w:p w:rsidR="00A64E9E" w:rsidRPr="00F04B57" w:rsidRDefault="00A64E9E" w:rsidP="00493F95">
      <w:pPr>
        <w:numPr>
          <w:ilvl w:val="0"/>
          <w:numId w:val="84"/>
        </w:numPr>
        <w:tabs>
          <w:tab w:val="left" w:pos="3420"/>
        </w:tabs>
        <w:rPr>
          <w:sz w:val="24"/>
          <w:szCs w:val="24"/>
        </w:rPr>
      </w:pPr>
      <w:r w:rsidRPr="00F04B57">
        <w:rPr>
          <w:sz w:val="24"/>
          <w:szCs w:val="24"/>
        </w:rPr>
        <w:t>Эритроциты</w:t>
      </w:r>
    </w:p>
    <w:p w:rsidR="00A64E9E" w:rsidRPr="00F04B57" w:rsidRDefault="00A64E9E" w:rsidP="00A64E9E">
      <w:pPr>
        <w:tabs>
          <w:tab w:val="left" w:pos="3420"/>
        </w:tabs>
        <w:rPr>
          <w:sz w:val="24"/>
          <w:szCs w:val="24"/>
        </w:rPr>
      </w:pPr>
      <w:r w:rsidRPr="00F04B57">
        <w:rPr>
          <w:sz w:val="24"/>
          <w:szCs w:val="24"/>
        </w:rPr>
        <w:t>18. Иммуноферментный анализ основан на:</w:t>
      </w:r>
    </w:p>
    <w:p w:rsidR="00A64E9E" w:rsidRPr="00F04B57" w:rsidRDefault="00A64E9E" w:rsidP="00493F95">
      <w:pPr>
        <w:numPr>
          <w:ilvl w:val="0"/>
          <w:numId w:val="85"/>
        </w:numPr>
        <w:tabs>
          <w:tab w:val="left" w:pos="3420"/>
        </w:tabs>
        <w:rPr>
          <w:sz w:val="24"/>
          <w:szCs w:val="24"/>
        </w:rPr>
      </w:pPr>
      <w:r w:rsidRPr="00F04B57">
        <w:rPr>
          <w:sz w:val="24"/>
          <w:szCs w:val="24"/>
        </w:rPr>
        <w:t>Изменении дисперстности сывороточных глобулинов</w:t>
      </w:r>
    </w:p>
    <w:p w:rsidR="00A64E9E" w:rsidRPr="00F04B57" w:rsidRDefault="00A64E9E" w:rsidP="00493F95">
      <w:pPr>
        <w:numPr>
          <w:ilvl w:val="0"/>
          <w:numId w:val="85"/>
        </w:numPr>
        <w:tabs>
          <w:tab w:val="left" w:pos="3420"/>
        </w:tabs>
        <w:rPr>
          <w:sz w:val="24"/>
          <w:szCs w:val="24"/>
        </w:rPr>
      </w:pPr>
      <w:r w:rsidRPr="00F04B57">
        <w:rPr>
          <w:sz w:val="24"/>
          <w:szCs w:val="24"/>
        </w:rPr>
        <w:t>Соединении антигенов со специфическими антителами, меченными ферментами</w:t>
      </w:r>
    </w:p>
    <w:p w:rsidR="00A64E9E" w:rsidRPr="00F04B57" w:rsidRDefault="00A64E9E" w:rsidP="00493F95">
      <w:pPr>
        <w:numPr>
          <w:ilvl w:val="0"/>
          <w:numId w:val="85"/>
        </w:numPr>
        <w:tabs>
          <w:tab w:val="left" w:pos="3420"/>
        </w:tabs>
        <w:rPr>
          <w:sz w:val="24"/>
          <w:szCs w:val="24"/>
        </w:rPr>
      </w:pPr>
      <w:r w:rsidRPr="00F04B57">
        <w:rPr>
          <w:sz w:val="24"/>
          <w:szCs w:val="24"/>
        </w:rPr>
        <w:t>Проницаемости клеточных мембран</w:t>
      </w:r>
    </w:p>
    <w:p w:rsidR="00A64E9E" w:rsidRPr="00F04B57" w:rsidRDefault="00A64E9E" w:rsidP="00493F95">
      <w:pPr>
        <w:numPr>
          <w:ilvl w:val="0"/>
          <w:numId w:val="85"/>
        </w:numPr>
        <w:tabs>
          <w:tab w:val="left" w:pos="3420"/>
        </w:tabs>
        <w:rPr>
          <w:sz w:val="24"/>
          <w:szCs w:val="24"/>
        </w:rPr>
      </w:pPr>
      <w:r w:rsidRPr="00F04B57">
        <w:rPr>
          <w:sz w:val="24"/>
          <w:szCs w:val="24"/>
        </w:rPr>
        <w:t>Соматической мутации ядра макрофага под влиянием антигена</w:t>
      </w:r>
    </w:p>
    <w:p w:rsidR="00A64E9E" w:rsidRPr="00F04B57" w:rsidRDefault="00A64E9E" w:rsidP="00493F95">
      <w:pPr>
        <w:numPr>
          <w:ilvl w:val="0"/>
          <w:numId w:val="85"/>
        </w:numPr>
        <w:tabs>
          <w:tab w:val="left" w:pos="3420"/>
        </w:tabs>
        <w:rPr>
          <w:sz w:val="24"/>
          <w:szCs w:val="24"/>
        </w:rPr>
      </w:pPr>
      <w:r w:rsidRPr="00F04B57">
        <w:rPr>
          <w:sz w:val="24"/>
          <w:szCs w:val="24"/>
        </w:rPr>
        <w:t>Процессах диффузии и осмоса</w:t>
      </w:r>
    </w:p>
    <w:p w:rsidR="00A64E9E" w:rsidRPr="00F04B57" w:rsidRDefault="00A64E9E" w:rsidP="00A64E9E">
      <w:pPr>
        <w:tabs>
          <w:tab w:val="left" w:pos="3420"/>
        </w:tabs>
        <w:rPr>
          <w:sz w:val="24"/>
          <w:szCs w:val="24"/>
        </w:rPr>
      </w:pPr>
      <w:r w:rsidRPr="00F04B57">
        <w:rPr>
          <w:sz w:val="24"/>
          <w:szCs w:val="24"/>
        </w:rPr>
        <w:t>19. Результат отрицательной РСК:</w:t>
      </w:r>
    </w:p>
    <w:p w:rsidR="00A64E9E" w:rsidRPr="00F04B57" w:rsidRDefault="00A64E9E" w:rsidP="00493F95">
      <w:pPr>
        <w:numPr>
          <w:ilvl w:val="0"/>
          <w:numId w:val="86"/>
        </w:numPr>
        <w:tabs>
          <w:tab w:val="left" w:pos="3420"/>
        </w:tabs>
        <w:rPr>
          <w:sz w:val="24"/>
          <w:szCs w:val="24"/>
        </w:rPr>
      </w:pPr>
      <w:r w:rsidRPr="00F04B57">
        <w:rPr>
          <w:sz w:val="24"/>
          <w:szCs w:val="24"/>
        </w:rPr>
        <w:t>Гемолиз</w:t>
      </w:r>
    </w:p>
    <w:p w:rsidR="00A64E9E" w:rsidRPr="00F04B57" w:rsidRDefault="00A64E9E" w:rsidP="00493F95">
      <w:pPr>
        <w:numPr>
          <w:ilvl w:val="0"/>
          <w:numId w:val="86"/>
        </w:numPr>
        <w:tabs>
          <w:tab w:val="left" w:pos="3420"/>
        </w:tabs>
        <w:rPr>
          <w:sz w:val="24"/>
          <w:szCs w:val="24"/>
        </w:rPr>
      </w:pPr>
      <w:r w:rsidRPr="00F04B57">
        <w:rPr>
          <w:sz w:val="24"/>
          <w:szCs w:val="24"/>
        </w:rPr>
        <w:t>Лизис бактерий</w:t>
      </w:r>
    </w:p>
    <w:p w:rsidR="00A64E9E" w:rsidRPr="00F04B57" w:rsidRDefault="00A64E9E" w:rsidP="00493F95">
      <w:pPr>
        <w:numPr>
          <w:ilvl w:val="0"/>
          <w:numId w:val="86"/>
        </w:numPr>
        <w:tabs>
          <w:tab w:val="left" w:pos="3420"/>
        </w:tabs>
        <w:rPr>
          <w:sz w:val="24"/>
          <w:szCs w:val="24"/>
        </w:rPr>
      </w:pPr>
      <w:r w:rsidRPr="00F04B57">
        <w:rPr>
          <w:sz w:val="24"/>
          <w:szCs w:val="24"/>
        </w:rPr>
        <w:t>Задержка гемолиза</w:t>
      </w:r>
    </w:p>
    <w:p w:rsidR="00A64E9E" w:rsidRPr="00F04B57" w:rsidRDefault="00A64E9E" w:rsidP="00493F95">
      <w:pPr>
        <w:numPr>
          <w:ilvl w:val="0"/>
          <w:numId w:val="86"/>
        </w:numPr>
        <w:tabs>
          <w:tab w:val="left" w:pos="3420"/>
        </w:tabs>
        <w:rPr>
          <w:sz w:val="24"/>
          <w:szCs w:val="24"/>
        </w:rPr>
      </w:pPr>
      <w:r w:rsidRPr="00F04B57">
        <w:rPr>
          <w:sz w:val="24"/>
          <w:szCs w:val="24"/>
        </w:rPr>
        <w:t>Осадок в виде пуговицы</w:t>
      </w:r>
    </w:p>
    <w:p w:rsidR="00A64E9E" w:rsidRPr="00F04B57" w:rsidRDefault="00A64E9E" w:rsidP="00493F95">
      <w:pPr>
        <w:numPr>
          <w:ilvl w:val="0"/>
          <w:numId w:val="86"/>
        </w:numPr>
        <w:tabs>
          <w:tab w:val="left" w:pos="3420"/>
        </w:tabs>
        <w:rPr>
          <w:sz w:val="24"/>
          <w:szCs w:val="24"/>
        </w:rPr>
      </w:pPr>
      <w:r w:rsidRPr="00F04B57">
        <w:rPr>
          <w:sz w:val="24"/>
          <w:szCs w:val="24"/>
        </w:rPr>
        <w:t>Склеивание бактерий и образование хлопьев</w:t>
      </w:r>
    </w:p>
    <w:p w:rsidR="00A64E9E" w:rsidRPr="00F04B57" w:rsidRDefault="00A64E9E" w:rsidP="00A64E9E">
      <w:pPr>
        <w:tabs>
          <w:tab w:val="left" w:pos="3420"/>
        </w:tabs>
        <w:rPr>
          <w:sz w:val="24"/>
          <w:szCs w:val="24"/>
        </w:rPr>
      </w:pPr>
      <w:r w:rsidRPr="00F04B57">
        <w:rPr>
          <w:sz w:val="24"/>
          <w:szCs w:val="24"/>
        </w:rPr>
        <w:t>20. Реакция иммобилизации бактерий:</w:t>
      </w:r>
    </w:p>
    <w:p w:rsidR="00A64E9E" w:rsidRPr="00F04B57" w:rsidRDefault="00A64E9E" w:rsidP="00493F95">
      <w:pPr>
        <w:numPr>
          <w:ilvl w:val="0"/>
          <w:numId w:val="87"/>
        </w:numPr>
        <w:tabs>
          <w:tab w:val="left" w:pos="3420"/>
        </w:tabs>
        <w:rPr>
          <w:sz w:val="24"/>
          <w:szCs w:val="24"/>
        </w:rPr>
      </w:pPr>
      <w:r w:rsidRPr="00F04B57">
        <w:rPr>
          <w:sz w:val="24"/>
          <w:szCs w:val="24"/>
        </w:rPr>
        <w:t>Взаимодействие активно подвижных бактерий с гомологичной сывороткой и комплементом</w:t>
      </w:r>
    </w:p>
    <w:p w:rsidR="00A64E9E" w:rsidRPr="00F04B57" w:rsidRDefault="00A64E9E" w:rsidP="00493F95">
      <w:pPr>
        <w:numPr>
          <w:ilvl w:val="0"/>
          <w:numId w:val="87"/>
        </w:numPr>
        <w:tabs>
          <w:tab w:val="left" w:pos="3420"/>
        </w:tabs>
        <w:rPr>
          <w:sz w:val="24"/>
          <w:szCs w:val="24"/>
        </w:rPr>
      </w:pPr>
      <w:r w:rsidRPr="00F04B57">
        <w:rPr>
          <w:sz w:val="24"/>
          <w:szCs w:val="24"/>
        </w:rPr>
        <w:t>Выпадение в осадок  комплекса антиген-антитело</w:t>
      </w:r>
    </w:p>
    <w:p w:rsidR="00A64E9E" w:rsidRPr="00F04B57" w:rsidRDefault="00A64E9E" w:rsidP="00493F95">
      <w:pPr>
        <w:numPr>
          <w:ilvl w:val="0"/>
          <w:numId w:val="87"/>
        </w:numPr>
        <w:tabs>
          <w:tab w:val="left" w:pos="3420"/>
        </w:tabs>
        <w:rPr>
          <w:sz w:val="24"/>
          <w:szCs w:val="24"/>
        </w:rPr>
      </w:pPr>
      <w:r w:rsidRPr="00F04B57">
        <w:rPr>
          <w:sz w:val="24"/>
          <w:szCs w:val="24"/>
        </w:rPr>
        <w:t>Процесс активного поглощения бактерий клетками организма</w:t>
      </w:r>
    </w:p>
    <w:p w:rsidR="00A64E9E" w:rsidRPr="00F04B57" w:rsidRDefault="00A64E9E" w:rsidP="00493F95">
      <w:pPr>
        <w:numPr>
          <w:ilvl w:val="0"/>
          <w:numId w:val="87"/>
        </w:numPr>
        <w:tabs>
          <w:tab w:val="left" w:pos="3420"/>
        </w:tabs>
        <w:rPr>
          <w:sz w:val="24"/>
          <w:szCs w:val="24"/>
        </w:rPr>
      </w:pPr>
      <w:r w:rsidRPr="00F04B57">
        <w:rPr>
          <w:sz w:val="24"/>
          <w:szCs w:val="24"/>
        </w:rPr>
        <w:t>Для диагностики инфекционных заболеваний не применяется</w:t>
      </w:r>
    </w:p>
    <w:p w:rsidR="00A64E9E" w:rsidRPr="00F04B57" w:rsidRDefault="00A64E9E" w:rsidP="00493F95">
      <w:pPr>
        <w:numPr>
          <w:ilvl w:val="0"/>
          <w:numId w:val="87"/>
        </w:numPr>
        <w:tabs>
          <w:tab w:val="left" w:pos="3420"/>
        </w:tabs>
        <w:rPr>
          <w:sz w:val="24"/>
          <w:szCs w:val="24"/>
        </w:rPr>
      </w:pPr>
      <w:r w:rsidRPr="00F04B57">
        <w:rPr>
          <w:sz w:val="24"/>
          <w:szCs w:val="24"/>
        </w:rPr>
        <w:t>Применяется для определения токсигенности бактерий</w:t>
      </w:r>
    </w:p>
    <w:p w:rsidR="00A64E9E" w:rsidRPr="00F04B57" w:rsidRDefault="00A64E9E" w:rsidP="00A64E9E">
      <w:pPr>
        <w:tabs>
          <w:tab w:val="left" w:pos="3420"/>
        </w:tabs>
        <w:rPr>
          <w:sz w:val="24"/>
          <w:szCs w:val="24"/>
        </w:rPr>
      </w:pPr>
      <w:r w:rsidRPr="00F04B57">
        <w:rPr>
          <w:sz w:val="24"/>
          <w:szCs w:val="24"/>
        </w:rPr>
        <w:t>21. Наиболее чувствительной реакцией, из ниже указанных, для выявления антител является:</w:t>
      </w:r>
    </w:p>
    <w:p w:rsidR="00A64E9E" w:rsidRPr="00F04B57" w:rsidRDefault="00A64E9E" w:rsidP="00493F95">
      <w:pPr>
        <w:numPr>
          <w:ilvl w:val="0"/>
          <w:numId w:val="88"/>
        </w:numPr>
        <w:tabs>
          <w:tab w:val="left" w:pos="3420"/>
        </w:tabs>
        <w:rPr>
          <w:sz w:val="24"/>
          <w:szCs w:val="24"/>
        </w:rPr>
      </w:pPr>
      <w:r w:rsidRPr="00F04B57">
        <w:rPr>
          <w:sz w:val="24"/>
          <w:szCs w:val="24"/>
        </w:rPr>
        <w:t>Преципитация</w:t>
      </w:r>
    </w:p>
    <w:p w:rsidR="00A64E9E" w:rsidRPr="00F04B57" w:rsidRDefault="00A64E9E" w:rsidP="00493F95">
      <w:pPr>
        <w:numPr>
          <w:ilvl w:val="0"/>
          <w:numId w:val="88"/>
        </w:numPr>
        <w:tabs>
          <w:tab w:val="left" w:pos="3420"/>
        </w:tabs>
        <w:rPr>
          <w:sz w:val="24"/>
          <w:szCs w:val="24"/>
        </w:rPr>
      </w:pPr>
      <w:r w:rsidRPr="00F04B57">
        <w:rPr>
          <w:sz w:val="24"/>
          <w:szCs w:val="24"/>
        </w:rPr>
        <w:t>Иммуноферментный анализ</w:t>
      </w:r>
    </w:p>
    <w:p w:rsidR="00A64E9E" w:rsidRPr="00F04B57" w:rsidRDefault="00A64E9E" w:rsidP="00493F95">
      <w:pPr>
        <w:numPr>
          <w:ilvl w:val="0"/>
          <w:numId w:val="88"/>
        </w:numPr>
        <w:tabs>
          <w:tab w:val="left" w:pos="3420"/>
        </w:tabs>
        <w:rPr>
          <w:sz w:val="24"/>
          <w:szCs w:val="24"/>
        </w:rPr>
      </w:pPr>
      <w:r w:rsidRPr="00F04B57">
        <w:rPr>
          <w:sz w:val="24"/>
          <w:szCs w:val="24"/>
        </w:rPr>
        <w:t>Нейтрализации токсина</w:t>
      </w:r>
    </w:p>
    <w:p w:rsidR="00A64E9E" w:rsidRPr="00F04B57" w:rsidRDefault="00A64E9E" w:rsidP="00493F95">
      <w:pPr>
        <w:numPr>
          <w:ilvl w:val="0"/>
          <w:numId w:val="88"/>
        </w:numPr>
        <w:tabs>
          <w:tab w:val="left" w:pos="3420"/>
        </w:tabs>
        <w:rPr>
          <w:sz w:val="24"/>
          <w:szCs w:val="24"/>
        </w:rPr>
      </w:pPr>
      <w:r w:rsidRPr="00F04B57">
        <w:rPr>
          <w:sz w:val="24"/>
          <w:szCs w:val="24"/>
        </w:rPr>
        <w:t>Бактериальная агглютинация</w:t>
      </w:r>
    </w:p>
    <w:p w:rsidR="00A64E9E" w:rsidRPr="00F04B57" w:rsidRDefault="00A64E9E" w:rsidP="00493F95">
      <w:pPr>
        <w:numPr>
          <w:ilvl w:val="0"/>
          <w:numId w:val="88"/>
        </w:numPr>
        <w:tabs>
          <w:tab w:val="left" w:pos="3420"/>
        </w:tabs>
        <w:rPr>
          <w:sz w:val="24"/>
          <w:szCs w:val="24"/>
        </w:rPr>
      </w:pPr>
      <w:r w:rsidRPr="00F04B57">
        <w:rPr>
          <w:sz w:val="24"/>
          <w:szCs w:val="24"/>
        </w:rPr>
        <w:t>Иммуноэлектрофорез</w:t>
      </w:r>
    </w:p>
    <w:p w:rsidR="00A64E9E" w:rsidRPr="00F04B57" w:rsidRDefault="00A64E9E" w:rsidP="00A64E9E">
      <w:pPr>
        <w:tabs>
          <w:tab w:val="left" w:pos="3420"/>
        </w:tabs>
        <w:rPr>
          <w:sz w:val="24"/>
          <w:szCs w:val="24"/>
        </w:rPr>
      </w:pPr>
      <w:r w:rsidRPr="00F04B57">
        <w:rPr>
          <w:sz w:val="24"/>
          <w:szCs w:val="24"/>
        </w:rPr>
        <w:t>22. При добавлении гемолитической системы в пробирки с бактериологической системой АГ+АТ, в последних произошел гемолиз. О какой реакции идет речь:</w:t>
      </w:r>
    </w:p>
    <w:p w:rsidR="00A64E9E" w:rsidRPr="00F04B57" w:rsidRDefault="00A64E9E" w:rsidP="00493F95">
      <w:pPr>
        <w:numPr>
          <w:ilvl w:val="0"/>
          <w:numId w:val="89"/>
        </w:numPr>
        <w:tabs>
          <w:tab w:val="left" w:pos="3420"/>
        </w:tabs>
        <w:rPr>
          <w:sz w:val="24"/>
          <w:szCs w:val="24"/>
        </w:rPr>
      </w:pPr>
      <w:r w:rsidRPr="00F04B57">
        <w:rPr>
          <w:sz w:val="24"/>
          <w:szCs w:val="24"/>
        </w:rPr>
        <w:t>Иммунного лизиса</w:t>
      </w:r>
    </w:p>
    <w:p w:rsidR="00A64E9E" w:rsidRPr="00F04B57" w:rsidRDefault="00A64E9E" w:rsidP="00493F95">
      <w:pPr>
        <w:numPr>
          <w:ilvl w:val="0"/>
          <w:numId w:val="89"/>
        </w:numPr>
        <w:tabs>
          <w:tab w:val="left" w:pos="3420"/>
        </w:tabs>
        <w:rPr>
          <w:sz w:val="24"/>
          <w:szCs w:val="24"/>
        </w:rPr>
      </w:pPr>
      <w:r w:rsidRPr="00F04B57">
        <w:rPr>
          <w:sz w:val="24"/>
          <w:szCs w:val="24"/>
        </w:rPr>
        <w:t>Бактериолиза</w:t>
      </w:r>
    </w:p>
    <w:p w:rsidR="00A64E9E" w:rsidRPr="00F04B57" w:rsidRDefault="00A64E9E" w:rsidP="00493F95">
      <w:pPr>
        <w:numPr>
          <w:ilvl w:val="0"/>
          <w:numId w:val="89"/>
        </w:numPr>
        <w:tabs>
          <w:tab w:val="left" w:pos="3420"/>
        </w:tabs>
        <w:rPr>
          <w:sz w:val="24"/>
          <w:szCs w:val="24"/>
        </w:rPr>
      </w:pPr>
      <w:r w:rsidRPr="00F04B57">
        <w:rPr>
          <w:sz w:val="24"/>
          <w:szCs w:val="24"/>
        </w:rPr>
        <w:t>РСК</w:t>
      </w:r>
    </w:p>
    <w:p w:rsidR="00A64E9E" w:rsidRPr="00F04B57" w:rsidRDefault="00A64E9E" w:rsidP="00493F95">
      <w:pPr>
        <w:numPr>
          <w:ilvl w:val="0"/>
          <w:numId w:val="89"/>
        </w:numPr>
        <w:tabs>
          <w:tab w:val="left" w:pos="3420"/>
        </w:tabs>
        <w:rPr>
          <w:sz w:val="24"/>
          <w:szCs w:val="24"/>
        </w:rPr>
      </w:pPr>
      <w:r w:rsidRPr="00F04B57">
        <w:rPr>
          <w:sz w:val="24"/>
          <w:szCs w:val="24"/>
        </w:rPr>
        <w:t>Флоккуляции</w:t>
      </w:r>
    </w:p>
    <w:p w:rsidR="00A64E9E" w:rsidRPr="00F04B57" w:rsidRDefault="00A64E9E" w:rsidP="00493F95">
      <w:pPr>
        <w:numPr>
          <w:ilvl w:val="0"/>
          <w:numId w:val="89"/>
        </w:numPr>
        <w:tabs>
          <w:tab w:val="left" w:pos="3420"/>
        </w:tabs>
        <w:rPr>
          <w:sz w:val="24"/>
          <w:szCs w:val="24"/>
        </w:rPr>
      </w:pPr>
      <w:r>
        <w:rPr>
          <w:sz w:val="24"/>
          <w:szCs w:val="24"/>
        </w:rPr>
        <w:t>ИФА</w:t>
      </w:r>
    </w:p>
    <w:p w:rsidR="00A64E9E" w:rsidRPr="00F04B57" w:rsidRDefault="00A64E9E" w:rsidP="00A64E9E">
      <w:pPr>
        <w:tabs>
          <w:tab w:val="left" w:pos="3420"/>
        </w:tabs>
        <w:rPr>
          <w:sz w:val="24"/>
          <w:szCs w:val="24"/>
        </w:rPr>
      </w:pPr>
      <w:r w:rsidRPr="00F04B57">
        <w:rPr>
          <w:sz w:val="24"/>
          <w:szCs w:val="24"/>
        </w:rPr>
        <w:t>23. При постановке РСК на 3 неделе заболевания с сывороткой крови больного она оказалась отрицательной. Как Вы определите визуально феномен отрицательного РСК:</w:t>
      </w:r>
    </w:p>
    <w:p w:rsidR="00A64E9E" w:rsidRPr="00F04B57" w:rsidRDefault="00A64E9E" w:rsidP="00493F95">
      <w:pPr>
        <w:numPr>
          <w:ilvl w:val="0"/>
          <w:numId w:val="90"/>
        </w:numPr>
        <w:tabs>
          <w:tab w:val="left" w:pos="3420"/>
        </w:tabs>
        <w:rPr>
          <w:sz w:val="24"/>
          <w:szCs w:val="24"/>
        </w:rPr>
      </w:pPr>
      <w:r w:rsidRPr="00F04B57">
        <w:rPr>
          <w:sz w:val="24"/>
          <w:szCs w:val="24"/>
        </w:rPr>
        <w:t>Лаковая кровь</w:t>
      </w:r>
    </w:p>
    <w:p w:rsidR="00A64E9E" w:rsidRPr="00F04B57" w:rsidRDefault="00A64E9E" w:rsidP="00493F95">
      <w:pPr>
        <w:numPr>
          <w:ilvl w:val="0"/>
          <w:numId w:val="90"/>
        </w:numPr>
        <w:tabs>
          <w:tab w:val="left" w:pos="3420"/>
        </w:tabs>
        <w:rPr>
          <w:sz w:val="24"/>
          <w:szCs w:val="24"/>
        </w:rPr>
      </w:pPr>
      <w:r w:rsidRPr="00F04B57">
        <w:rPr>
          <w:sz w:val="24"/>
          <w:szCs w:val="24"/>
        </w:rPr>
        <w:t>Осадок на дне</w:t>
      </w:r>
    </w:p>
    <w:p w:rsidR="00A64E9E" w:rsidRPr="00F04B57" w:rsidRDefault="00A64E9E" w:rsidP="00493F95">
      <w:pPr>
        <w:numPr>
          <w:ilvl w:val="0"/>
          <w:numId w:val="90"/>
        </w:numPr>
        <w:tabs>
          <w:tab w:val="left" w:pos="3420"/>
        </w:tabs>
        <w:rPr>
          <w:sz w:val="24"/>
          <w:szCs w:val="24"/>
        </w:rPr>
      </w:pPr>
      <w:r w:rsidRPr="00F04B57">
        <w:rPr>
          <w:sz w:val="24"/>
          <w:szCs w:val="24"/>
        </w:rPr>
        <w:t>Склеивание эритроцитов</w:t>
      </w:r>
    </w:p>
    <w:p w:rsidR="00A64E9E" w:rsidRPr="00F04B57" w:rsidRDefault="00A64E9E" w:rsidP="00493F95">
      <w:pPr>
        <w:numPr>
          <w:ilvl w:val="0"/>
          <w:numId w:val="90"/>
        </w:numPr>
        <w:tabs>
          <w:tab w:val="left" w:pos="3420"/>
        </w:tabs>
        <w:rPr>
          <w:sz w:val="24"/>
          <w:szCs w:val="24"/>
        </w:rPr>
      </w:pPr>
      <w:r w:rsidRPr="00F04B57">
        <w:rPr>
          <w:sz w:val="24"/>
          <w:szCs w:val="24"/>
        </w:rPr>
        <w:t>Задержка гемолиза</w:t>
      </w:r>
    </w:p>
    <w:p w:rsidR="00A64E9E" w:rsidRPr="00F04B57" w:rsidRDefault="00A64E9E" w:rsidP="00493F95">
      <w:pPr>
        <w:numPr>
          <w:ilvl w:val="0"/>
          <w:numId w:val="90"/>
        </w:numPr>
        <w:tabs>
          <w:tab w:val="left" w:pos="3420"/>
        </w:tabs>
        <w:rPr>
          <w:sz w:val="24"/>
          <w:szCs w:val="24"/>
        </w:rPr>
      </w:pPr>
      <w:r w:rsidRPr="00F04B57">
        <w:rPr>
          <w:sz w:val="24"/>
          <w:szCs w:val="24"/>
        </w:rPr>
        <w:t>Склеивание антигена</w:t>
      </w:r>
    </w:p>
    <w:p w:rsidR="00A64E9E" w:rsidRPr="00F04B57" w:rsidRDefault="00A64E9E" w:rsidP="00A64E9E">
      <w:pPr>
        <w:tabs>
          <w:tab w:val="left" w:pos="3420"/>
        </w:tabs>
        <w:rPr>
          <w:sz w:val="24"/>
          <w:szCs w:val="24"/>
        </w:rPr>
      </w:pPr>
      <w:r w:rsidRPr="00F04B57">
        <w:rPr>
          <w:sz w:val="24"/>
          <w:szCs w:val="24"/>
        </w:rPr>
        <w:t>24. К методам постановки реакции нейтрализации относится все нижеследующее, кроме:</w:t>
      </w:r>
    </w:p>
    <w:p w:rsidR="00A64E9E" w:rsidRPr="00F04B57" w:rsidRDefault="00A64E9E" w:rsidP="00493F95">
      <w:pPr>
        <w:numPr>
          <w:ilvl w:val="0"/>
          <w:numId w:val="91"/>
        </w:numPr>
        <w:tabs>
          <w:tab w:val="left" w:pos="3420"/>
        </w:tabs>
        <w:rPr>
          <w:sz w:val="24"/>
          <w:szCs w:val="24"/>
        </w:rPr>
      </w:pPr>
      <w:r w:rsidRPr="00F04B57">
        <w:rPr>
          <w:sz w:val="24"/>
          <w:szCs w:val="24"/>
        </w:rPr>
        <w:t>Реакции флоккуляции</w:t>
      </w:r>
    </w:p>
    <w:p w:rsidR="00A64E9E" w:rsidRPr="00F04B57" w:rsidRDefault="00A64E9E" w:rsidP="00493F95">
      <w:pPr>
        <w:numPr>
          <w:ilvl w:val="0"/>
          <w:numId w:val="91"/>
        </w:numPr>
        <w:tabs>
          <w:tab w:val="left" w:pos="3420"/>
        </w:tabs>
        <w:rPr>
          <w:sz w:val="24"/>
          <w:szCs w:val="24"/>
        </w:rPr>
      </w:pPr>
      <w:r w:rsidRPr="00F04B57">
        <w:rPr>
          <w:sz w:val="24"/>
          <w:szCs w:val="24"/>
        </w:rPr>
        <w:t>На лабораторных животных</w:t>
      </w:r>
    </w:p>
    <w:p w:rsidR="00A64E9E" w:rsidRPr="00F04B57" w:rsidRDefault="00A64E9E" w:rsidP="00493F95">
      <w:pPr>
        <w:numPr>
          <w:ilvl w:val="0"/>
          <w:numId w:val="91"/>
        </w:numPr>
        <w:tabs>
          <w:tab w:val="left" w:pos="3420"/>
        </w:tabs>
        <w:rPr>
          <w:sz w:val="24"/>
          <w:szCs w:val="24"/>
        </w:rPr>
      </w:pPr>
      <w:r w:rsidRPr="00F04B57">
        <w:rPr>
          <w:sz w:val="24"/>
          <w:szCs w:val="24"/>
        </w:rPr>
        <w:lastRenderedPageBreak/>
        <w:t>Реакции Дика</w:t>
      </w:r>
    </w:p>
    <w:p w:rsidR="00A64E9E" w:rsidRPr="00F04B57" w:rsidRDefault="00A64E9E" w:rsidP="00493F95">
      <w:pPr>
        <w:numPr>
          <w:ilvl w:val="0"/>
          <w:numId w:val="91"/>
        </w:numPr>
        <w:tabs>
          <w:tab w:val="left" w:pos="3420"/>
        </w:tabs>
        <w:rPr>
          <w:sz w:val="24"/>
          <w:szCs w:val="24"/>
        </w:rPr>
      </w:pPr>
      <w:r w:rsidRPr="00F04B57">
        <w:rPr>
          <w:sz w:val="24"/>
          <w:szCs w:val="24"/>
        </w:rPr>
        <w:t>РСК</w:t>
      </w:r>
    </w:p>
    <w:p w:rsidR="00A64E9E" w:rsidRPr="00F04B57" w:rsidRDefault="00A64E9E" w:rsidP="00493F95">
      <w:pPr>
        <w:numPr>
          <w:ilvl w:val="0"/>
          <w:numId w:val="91"/>
        </w:numPr>
        <w:tabs>
          <w:tab w:val="left" w:pos="3420"/>
        </w:tabs>
        <w:rPr>
          <w:sz w:val="24"/>
          <w:szCs w:val="24"/>
        </w:rPr>
      </w:pPr>
      <w:r w:rsidRPr="00F04B57">
        <w:rPr>
          <w:sz w:val="24"/>
          <w:szCs w:val="24"/>
        </w:rPr>
        <w:t>Реакции Шика</w:t>
      </w:r>
    </w:p>
    <w:p w:rsidR="00A64E9E" w:rsidRPr="00F04B57" w:rsidRDefault="00A64E9E" w:rsidP="00A64E9E">
      <w:pPr>
        <w:tabs>
          <w:tab w:val="left" w:pos="3420"/>
        </w:tabs>
        <w:rPr>
          <w:sz w:val="24"/>
          <w:szCs w:val="24"/>
        </w:rPr>
      </w:pPr>
      <w:r w:rsidRPr="00F04B57">
        <w:rPr>
          <w:sz w:val="24"/>
          <w:szCs w:val="24"/>
        </w:rPr>
        <w:t>25. Для постановки реакции связывания комплемента необходимо все нижеследующее, кроме:</w:t>
      </w:r>
    </w:p>
    <w:p w:rsidR="00A64E9E" w:rsidRPr="00F04B57" w:rsidRDefault="00A64E9E" w:rsidP="00493F95">
      <w:pPr>
        <w:numPr>
          <w:ilvl w:val="0"/>
          <w:numId w:val="92"/>
        </w:numPr>
        <w:tabs>
          <w:tab w:val="left" w:pos="3420"/>
        </w:tabs>
        <w:rPr>
          <w:sz w:val="24"/>
          <w:szCs w:val="24"/>
        </w:rPr>
      </w:pPr>
      <w:r w:rsidRPr="00F04B57">
        <w:rPr>
          <w:sz w:val="24"/>
          <w:szCs w:val="24"/>
        </w:rPr>
        <w:t>Эритроцитов барана</w:t>
      </w:r>
    </w:p>
    <w:p w:rsidR="00A64E9E" w:rsidRPr="00F04B57" w:rsidRDefault="00A64E9E" w:rsidP="00493F95">
      <w:pPr>
        <w:numPr>
          <w:ilvl w:val="0"/>
          <w:numId w:val="92"/>
        </w:numPr>
        <w:tabs>
          <w:tab w:val="left" w:pos="3420"/>
        </w:tabs>
        <w:rPr>
          <w:sz w:val="24"/>
          <w:szCs w:val="24"/>
        </w:rPr>
      </w:pPr>
      <w:r w:rsidRPr="00F04B57">
        <w:rPr>
          <w:sz w:val="24"/>
          <w:szCs w:val="24"/>
        </w:rPr>
        <w:t>Гемолитической сыворотки</w:t>
      </w:r>
    </w:p>
    <w:p w:rsidR="00A64E9E" w:rsidRPr="00F04B57" w:rsidRDefault="00A64E9E" w:rsidP="00493F95">
      <w:pPr>
        <w:numPr>
          <w:ilvl w:val="0"/>
          <w:numId w:val="92"/>
        </w:numPr>
        <w:tabs>
          <w:tab w:val="left" w:pos="3420"/>
        </w:tabs>
        <w:rPr>
          <w:sz w:val="24"/>
          <w:szCs w:val="24"/>
        </w:rPr>
      </w:pPr>
      <w:r w:rsidRPr="00F04B57">
        <w:rPr>
          <w:sz w:val="24"/>
          <w:szCs w:val="24"/>
        </w:rPr>
        <w:t>Сыворотки больного</w:t>
      </w:r>
    </w:p>
    <w:p w:rsidR="00A64E9E" w:rsidRPr="00F04B57" w:rsidRDefault="00A64E9E" w:rsidP="00493F95">
      <w:pPr>
        <w:numPr>
          <w:ilvl w:val="0"/>
          <w:numId w:val="92"/>
        </w:numPr>
        <w:tabs>
          <w:tab w:val="left" w:pos="3420"/>
        </w:tabs>
        <w:rPr>
          <w:sz w:val="24"/>
          <w:szCs w:val="24"/>
        </w:rPr>
      </w:pPr>
      <w:r w:rsidRPr="00F04B57">
        <w:rPr>
          <w:sz w:val="24"/>
          <w:szCs w:val="24"/>
        </w:rPr>
        <w:t>Антитоксической сыворотки</w:t>
      </w:r>
    </w:p>
    <w:p w:rsidR="00A64E9E" w:rsidRPr="00F04B57" w:rsidRDefault="00A64E9E" w:rsidP="00493F95">
      <w:pPr>
        <w:numPr>
          <w:ilvl w:val="0"/>
          <w:numId w:val="92"/>
        </w:numPr>
        <w:tabs>
          <w:tab w:val="left" w:pos="3420"/>
        </w:tabs>
        <w:rPr>
          <w:sz w:val="24"/>
          <w:szCs w:val="24"/>
        </w:rPr>
      </w:pPr>
      <w:r w:rsidRPr="00F04B57">
        <w:rPr>
          <w:sz w:val="24"/>
          <w:szCs w:val="24"/>
        </w:rPr>
        <w:t>Комплемента</w:t>
      </w:r>
    </w:p>
    <w:p w:rsidR="00A64E9E" w:rsidRPr="00F04B57" w:rsidRDefault="00A64E9E" w:rsidP="00A64E9E">
      <w:pPr>
        <w:tabs>
          <w:tab w:val="left" w:pos="3420"/>
        </w:tabs>
        <w:rPr>
          <w:sz w:val="24"/>
          <w:szCs w:val="24"/>
        </w:rPr>
      </w:pPr>
      <w:r w:rsidRPr="00F04B57">
        <w:rPr>
          <w:sz w:val="24"/>
          <w:szCs w:val="24"/>
        </w:rPr>
        <w:t>26. Для обозначенных цифрами реакций подберите их  характеристику (обозначено буквами):</w:t>
      </w:r>
    </w:p>
    <w:p w:rsidR="00A64E9E" w:rsidRPr="00F04B57" w:rsidRDefault="00A64E9E" w:rsidP="00493F95">
      <w:pPr>
        <w:numPr>
          <w:ilvl w:val="0"/>
          <w:numId w:val="93"/>
        </w:numPr>
        <w:tabs>
          <w:tab w:val="left" w:pos="3420"/>
        </w:tabs>
        <w:rPr>
          <w:sz w:val="24"/>
          <w:szCs w:val="24"/>
        </w:rPr>
      </w:pPr>
      <w:r w:rsidRPr="00F04B57">
        <w:rPr>
          <w:sz w:val="24"/>
          <w:szCs w:val="24"/>
        </w:rPr>
        <w:t xml:space="preserve">РСК                                  А. Склеивание микробов или </w:t>
      </w:r>
    </w:p>
    <w:p w:rsidR="00A64E9E" w:rsidRPr="00F04B57" w:rsidRDefault="00A64E9E" w:rsidP="00A64E9E">
      <w:pPr>
        <w:tabs>
          <w:tab w:val="left" w:pos="3420"/>
        </w:tabs>
        <w:ind w:left="1009"/>
        <w:rPr>
          <w:sz w:val="24"/>
          <w:szCs w:val="24"/>
        </w:rPr>
      </w:pPr>
      <w:r w:rsidRPr="00F04B57">
        <w:rPr>
          <w:sz w:val="24"/>
          <w:szCs w:val="24"/>
        </w:rPr>
        <w:t xml:space="preserve">                                                    других клеток </w:t>
      </w:r>
    </w:p>
    <w:p w:rsidR="00A64E9E" w:rsidRPr="00F04B57" w:rsidRDefault="00A64E9E" w:rsidP="00493F95">
      <w:pPr>
        <w:numPr>
          <w:ilvl w:val="0"/>
          <w:numId w:val="93"/>
        </w:numPr>
        <w:tabs>
          <w:tab w:val="left" w:pos="3420"/>
        </w:tabs>
        <w:rPr>
          <w:sz w:val="24"/>
          <w:szCs w:val="24"/>
        </w:rPr>
      </w:pPr>
      <w:r w:rsidRPr="00F04B57">
        <w:rPr>
          <w:sz w:val="24"/>
          <w:szCs w:val="24"/>
        </w:rPr>
        <w:t xml:space="preserve">Реакция бактериолиза    Б. Соединение антигенов со               </w:t>
      </w:r>
    </w:p>
    <w:p w:rsidR="00A64E9E" w:rsidRPr="00F04B57" w:rsidRDefault="00A64E9E" w:rsidP="00493F95">
      <w:pPr>
        <w:numPr>
          <w:ilvl w:val="0"/>
          <w:numId w:val="93"/>
        </w:numPr>
        <w:tabs>
          <w:tab w:val="left" w:pos="3420"/>
        </w:tabs>
        <w:rPr>
          <w:sz w:val="24"/>
          <w:szCs w:val="24"/>
        </w:rPr>
      </w:pPr>
      <w:r w:rsidRPr="00F04B57">
        <w:rPr>
          <w:sz w:val="24"/>
          <w:szCs w:val="24"/>
        </w:rPr>
        <w:t>Реакция агглютинации        специфическими</w:t>
      </w:r>
    </w:p>
    <w:p w:rsidR="00A64E9E" w:rsidRPr="00F04B57" w:rsidRDefault="00A64E9E" w:rsidP="00493F95">
      <w:pPr>
        <w:numPr>
          <w:ilvl w:val="0"/>
          <w:numId w:val="93"/>
        </w:numPr>
        <w:tabs>
          <w:tab w:val="left" w:pos="3420"/>
        </w:tabs>
        <w:rPr>
          <w:sz w:val="24"/>
          <w:szCs w:val="24"/>
        </w:rPr>
      </w:pPr>
      <w:r w:rsidRPr="00F04B57">
        <w:rPr>
          <w:sz w:val="24"/>
          <w:szCs w:val="24"/>
        </w:rPr>
        <w:t xml:space="preserve">ИФА                                      антителами, меченными        </w:t>
      </w:r>
    </w:p>
    <w:p w:rsidR="00A64E9E" w:rsidRPr="00F04B57" w:rsidRDefault="00A64E9E" w:rsidP="00493F95">
      <w:pPr>
        <w:numPr>
          <w:ilvl w:val="0"/>
          <w:numId w:val="93"/>
        </w:numPr>
        <w:tabs>
          <w:tab w:val="left" w:pos="3420"/>
        </w:tabs>
        <w:rPr>
          <w:sz w:val="24"/>
          <w:szCs w:val="24"/>
        </w:rPr>
      </w:pPr>
      <w:r w:rsidRPr="00F04B57">
        <w:rPr>
          <w:sz w:val="24"/>
          <w:szCs w:val="24"/>
        </w:rPr>
        <w:t>Опсоно-фагоцитарная          пероксидазой</w:t>
      </w:r>
    </w:p>
    <w:p w:rsidR="00A64E9E" w:rsidRPr="00F04B57" w:rsidRDefault="00A64E9E" w:rsidP="00A64E9E">
      <w:pPr>
        <w:tabs>
          <w:tab w:val="left" w:pos="3420"/>
        </w:tabs>
        <w:ind w:left="1369"/>
        <w:rPr>
          <w:sz w:val="24"/>
          <w:szCs w:val="24"/>
        </w:rPr>
      </w:pPr>
      <w:r w:rsidRPr="00F04B57">
        <w:rPr>
          <w:sz w:val="24"/>
          <w:szCs w:val="24"/>
        </w:rPr>
        <w:t xml:space="preserve">реакция                           В. Способность комплекса      </w:t>
      </w:r>
    </w:p>
    <w:p w:rsidR="00A64E9E" w:rsidRPr="00F04B57" w:rsidRDefault="00A64E9E" w:rsidP="00A64E9E">
      <w:pPr>
        <w:tabs>
          <w:tab w:val="left" w:pos="3420"/>
        </w:tabs>
        <w:ind w:left="1009"/>
        <w:rPr>
          <w:sz w:val="24"/>
          <w:szCs w:val="24"/>
        </w:rPr>
      </w:pPr>
      <w:r w:rsidRPr="00F04B57">
        <w:rPr>
          <w:sz w:val="24"/>
          <w:szCs w:val="24"/>
        </w:rPr>
        <w:t xml:space="preserve">                                                  антиген-антитело</w:t>
      </w:r>
    </w:p>
    <w:p w:rsidR="00A64E9E" w:rsidRPr="00F04B57" w:rsidRDefault="00A64E9E" w:rsidP="00A64E9E">
      <w:pPr>
        <w:tabs>
          <w:tab w:val="left" w:pos="3420"/>
        </w:tabs>
        <w:ind w:left="1009"/>
        <w:rPr>
          <w:sz w:val="24"/>
          <w:szCs w:val="24"/>
        </w:rPr>
      </w:pPr>
      <w:r w:rsidRPr="00F04B57">
        <w:rPr>
          <w:sz w:val="24"/>
          <w:szCs w:val="24"/>
        </w:rPr>
        <w:t xml:space="preserve">                                                  адсорбировать на себе  </w:t>
      </w:r>
    </w:p>
    <w:p w:rsidR="00A64E9E" w:rsidRPr="00F04B57" w:rsidRDefault="00A64E9E" w:rsidP="00A64E9E">
      <w:pPr>
        <w:tabs>
          <w:tab w:val="left" w:pos="3420"/>
        </w:tabs>
        <w:ind w:left="1009"/>
        <w:rPr>
          <w:sz w:val="24"/>
          <w:szCs w:val="24"/>
        </w:rPr>
      </w:pPr>
      <w:r w:rsidRPr="00F04B57">
        <w:rPr>
          <w:sz w:val="24"/>
          <w:szCs w:val="24"/>
        </w:rPr>
        <w:t xml:space="preserve">                                                  комплемент</w:t>
      </w:r>
    </w:p>
    <w:p w:rsidR="00A64E9E" w:rsidRPr="00F04B57" w:rsidRDefault="00A64E9E" w:rsidP="00A64E9E">
      <w:pPr>
        <w:tabs>
          <w:tab w:val="left" w:pos="3420"/>
        </w:tabs>
        <w:ind w:left="1369"/>
        <w:rPr>
          <w:sz w:val="24"/>
          <w:szCs w:val="24"/>
        </w:rPr>
      </w:pPr>
      <w:r w:rsidRPr="00F04B57">
        <w:rPr>
          <w:sz w:val="24"/>
          <w:szCs w:val="24"/>
        </w:rPr>
        <w:t xml:space="preserve">                                        Г. Является одним из методов   </w:t>
      </w:r>
    </w:p>
    <w:p w:rsidR="00A64E9E" w:rsidRPr="00F04B57" w:rsidRDefault="00A64E9E" w:rsidP="00A64E9E">
      <w:pPr>
        <w:tabs>
          <w:tab w:val="left" w:pos="3420"/>
        </w:tabs>
        <w:ind w:left="1369"/>
        <w:rPr>
          <w:sz w:val="24"/>
          <w:szCs w:val="24"/>
        </w:rPr>
      </w:pPr>
      <w:r w:rsidRPr="00F04B57">
        <w:rPr>
          <w:sz w:val="24"/>
          <w:szCs w:val="24"/>
        </w:rPr>
        <w:t xml:space="preserve">                                             оценки активного иммунного   </w:t>
      </w:r>
    </w:p>
    <w:p w:rsidR="00A64E9E" w:rsidRPr="00F04B57" w:rsidRDefault="00A64E9E" w:rsidP="00A64E9E">
      <w:pPr>
        <w:tabs>
          <w:tab w:val="left" w:pos="3420"/>
        </w:tabs>
        <w:ind w:left="1369"/>
        <w:rPr>
          <w:sz w:val="24"/>
          <w:szCs w:val="24"/>
        </w:rPr>
      </w:pPr>
      <w:r w:rsidRPr="00F04B57">
        <w:rPr>
          <w:sz w:val="24"/>
          <w:szCs w:val="24"/>
        </w:rPr>
        <w:t xml:space="preserve">                                              фагоцитоза                                         </w:t>
      </w:r>
    </w:p>
    <w:p w:rsidR="00A64E9E" w:rsidRPr="00F04B57" w:rsidRDefault="00A64E9E" w:rsidP="00A64E9E">
      <w:pPr>
        <w:tabs>
          <w:tab w:val="left" w:pos="3420"/>
        </w:tabs>
        <w:rPr>
          <w:sz w:val="24"/>
          <w:szCs w:val="24"/>
        </w:rPr>
      </w:pPr>
      <w:r w:rsidRPr="00F04B57">
        <w:rPr>
          <w:sz w:val="24"/>
          <w:szCs w:val="24"/>
        </w:rPr>
        <w:t xml:space="preserve">                                                           Д. Лизис бактерий под влиянием     </w:t>
      </w:r>
    </w:p>
    <w:p w:rsidR="00A64E9E" w:rsidRPr="00F04B57" w:rsidRDefault="00A64E9E" w:rsidP="00A64E9E">
      <w:pPr>
        <w:tabs>
          <w:tab w:val="left" w:pos="3420"/>
        </w:tabs>
        <w:rPr>
          <w:sz w:val="24"/>
          <w:szCs w:val="24"/>
        </w:rPr>
      </w:pPr>
      <w:r w:rsidRPr="00F04B57">
        <w:rPr>
          <w:sz w:val="24"/>
          <w:szCs w:val="24"/>
        </w:rPr>
        <w:t xml:space="preserve">                                                              бактериолизинов и комплемента                                                         </w:t>
      </w:r>
    </w:p>
    <w:p w:rsidR="00A64E9E" w:rsidRPr="00F04B57" w:rsidRDefault="00A64E9E" w:rsidP="00A64E9E">
      <w:pPr>
        <w:tabs>
          <w:tab w:val="left" w:pos="3420"/>
        </w:tabs>
        <w:rPr>
          <w:sz w:val="24"/>
          <w:szCs w:val="24"/>
        </w:rPr>
      </w:pPr>
      <w:r w:rsidRPr="00F04B57">
        <w:rPr>
          <w:sz w:val="24"/>
          <w:szCs w:val="24"/>
        </w:rPr>
        <w:t>27. Что не относится к реакции иммунного лизиса:</w:t>
      </w:r>
    </w:p>
    <w:p w:rsidR="00A64E9E" w:rsidRPr="00F04B57" w:rsidRDefault="00A64E9E" w:rsidP="00493F95">
      <w:pPr>
        <w:numPr>
          <w:ilvl w:val="0"/>
          <w:numId w:val="94"/>
        </w:numPr>
        <w:tabs>
          <w:tab w:val="left" w:pos="3420"/>
        </w:tabs>
        <w:rPr>
          <w:sz w:val="24"/>
          <w:szCs w:val="24"/>
        </w:rPr>
      </w:pPr>
      <w:r w:rsidRPr="00F04B57">
        <w:rPr>
          <w:sz w:val="24"/>
          <w:szCs w:val="24"/>
        </w:rPr>
        <w:t>Способность специфических антител образовывать иммунные комплексы с клетками</w:t>
      </w:r>
    </w:p>
    <w:p w:rsidR="00A64E9E" w:rsidRPr="00F04B57" w:rsidRDefault="00A64E9E" w:rsidP="00493F95">
      <w:pPr>
        <w:numPr>
          <w:ilvl w:val="0"/>
          <w:numId w:val="94"/>
        </w:numPr>
        <w:tabs>
          <w:tab w:val="left" w:pos="3420"/>
        </w:tabs>
        <w:rPr>
          <w:sz w:val="24"/>
          <w:szCs w:val="24"/>
        </w:rPr>
      </w:pPr>
      <w:r w:rsidRPr="00F04B57">
        <w:rPr>
          <w:sz w:val="24"/>
          <w:szCs w:val="24"/>
        </w:rPr>
        <w:t>Активация системы комплемента по классическому пути</w:t>
      </w:r>
    </w:p>
    <w:p w:rsidR="00A64E9E" w:rsidRPr="00F04B57" w:rsidRDefault="00A64E9E" w:rsidP="00493F95">
      <w:pPr>
        <w:numPr>
          <w:ilvl w:val="0"/>
          <w:numId w:val="94"/>
        </w:numPr>
        <w:tabs>
          <w:tab w:val="left" w:pos="3420"/>
        </w:tabs>
        <w:rPr>
          <w:sz w:val="24"/>
          <w:szCs w:val="24"/>
        </w:rPr>
      </w:pPr>
      <w:r w:rsidRPr="00F04B57">
        <w:rPr>
          <w:sz w:val="24"/>
          <w:szCs w:val="24"/>
        </w:rPr>
        <w:t>Лизис клеток</w:t>
      </w:r>
    </w:p>
    <w:p w:rsidR="00A64E9E" w:rsidRPr="00F04B57" w:rsidRDefault="00A64E9E" w:rsidP="00493F95">
      <w:pPr>
        <w:numPr>
          <w:ilvl w:val="0"/>
          <w:numId w:val="94"/>
        </w:numPr>
        <w:tabs>
          <w:tab w:val="left" w:pos="3420"/>
        </w:tabs>
        <w:rPr>
          <w:sz w:val="24"/>
          <w:szCs w:val="24"/>
        </w:rPr>
      </w:pPr>
      <w:r w:rsidRPr="00F04B57">
        <w:rPr>
          <w:sz w:val="24"/>
          <w:szCs w:val="24"/>
        </w:rPr>
        <w:t>Чаще применяется реакция гемолиза</w:t>
      </w:r>
    </w:p>
    <w:p w:rsidR="00A64E9E" w:rsidRPr="00F04B57" w:rsidRDefault="00A64E9E" w:rsidP="00493F95">
      <w:pPr>
        <w:numPr>
          <w:ilvl w:val="0"/>
          <w:numId w:val="94"/>
        </w:numPr>
        <w:tabs>
          <w:tab w:val="left" w:pos="3420"/>
        </w:tabs>
        <w:rPr>
          <w:sz w:val="24"/>
          <w:szCs w:val="24"/>
        </w:rPr>
      </w:pPr>
      <w:r w:rsidRPr="00F04B57">
        <w:rPr>
          <w:sz w:val="24"/>
          <w:szCs w:val="24"/>
        </w:rPr>
        <w:t>Осаждение антигена под воздействием специфических антител</w:t>
      </w:r>
    </w:p>
    <w:p w:rsidR="00A64E9E" w:rsidRPr="00F04B57" w:rsidRDefault="00A64E9E" w:rsidP="00A64E9E">
      <w:pPr>
        <w:tabs>
          <w:tab w:val="left" w:pos="3420"/>
        </w:tabs>
        <w:rPr>
          <w:sz w:val="24"/>
          <w:szCs w:val="24"/>
        </w:rPr>
      </w:pPr>
      <w:r w:rsidRPr="00F04B57">
        <w:rPr>
          <w:sz w:val="24"/>
          <w:szCs w:val="24"/>
        </w:rPr>
        <w:t>28. Реакция нейтрализации основана на способности:</w:t>
      </w:r>
    </w:p>
    <w:p w:rsidR="00A64E9E" w:rsidRPr="00F04B57" w:rsidRDefault="00A64E9E" w:rsidP="00493F95">
      <w:pPr>
        <w:numPr>
          <w:ilvl w:val="0"/>
          <w:numId w:val="95"/>
        </w:numPr>
        <w:tabs>
          <w:tab w:val="left" w:pos="3420"/>
        </w:tabs>
        <w:rPr>
          <w:sz w:val="24"/>
          <w:szCs w:val="24"/>
        </w:rPr>
      </w:pPr>
      <w:r w:rsidRPr="00F04B57">
        <w:rPr>
          <w:sz w:val="24"/>
          <w:szCs w:val="24"/>
        </w:rPr>
        <w:t>Вызывать лизис эритроцитов</w:t>
      </w:r>
    </w:p>
    <w:p w:rsidR="00A64E9E" w:rsidRPr="00F04B57" w:rsidRDefault="00A64E9E" w:rsidP="00493F95">
      <w:pPr>
        <w:numPr>
          <w:ilvl w:val="0"/>
          <w:numId w:val="95"/>
        </w:numPr>
        <w:tabs>
          <w:tab w:val="left" w:pos="3420"/>
        </w:tabs>
        <w:rPr>
          <w:sz w:val="24"/>
          <w:szCs w:val="24"/>
        </w:rPr>
      </w:pPr>
      <w:r w:rsidRPr="00F04B57">
        <w:rPr>
          <w:sz w:val="24"/>
          <w:szCs w:val="24"/>
        </w:rPr>
        <w:t>Растворять корпускулярный антиген под влиянием специфических антител</w:t>
      </w:r>
    </w:p>
    <w:p w:rsidR="00A64E9E" w:rsidRPr="00F04B57" w:rsidRDefault="00A64E9E" w:rsidP="00493F95">
      <w:pPr>
        <w:numPr>
          <w:ilvl w:val="0"/>
          <w:numId w:val="95"/>
        </w:numPr>
        <w:tabs>
          <w:tab w:val="left" w:pos="3420"/>
        </w:tabs>
        <w:rPr>
          <w:sz w:val="24"/>
          <w:szCs w:val="24"/>
        </w:rPr>
      </w:pPr>
      <w:r w:rsidRPr="00F04B57">
        <w:rPr>
          <w:sz w:val="24"/>
          <w:szCs w:val="24"/>
        </w:rPr>
        <w:t>Антитоксической сыворотки нейтрализовать летальное действие токсина</w:t>
      </w:r>
    </w:p>
    <w:p w:rsidR="00A64E9E" w:rsidRPr="00F04B57" w:rsidRDefault="00A64E9E" w:rsidP="00493F95">
      <w:pPr>
        <w:numPr>
          <w:ilvl w:val="0"/>
          <w:numId w:val="95"/>
        </w:numPr>
        <w:tabs>
          <w:tab w:val="left" w:pos="3420"/>
        </w:tabs>
        <w:rPr>
          <w:sz w:val="24"/>
          <w:szCs w:val="24"/>
        </w:rPr>
      </w:pPr>
      <w:r w:rsidRPr="00F04B57">
        <w:rPr>
          <w:sz w:val="24"/>
          <w:szCs w:val="24"/>
        </w:rPr>
        <w:t>Изменять проницаемость клеточных мембран</w:t>
      </w:r>
    </w:p>
    <w:p w:rsidR="00A64E9E" w:rsidRPr="00F04B57" w:rsidRDefault="00A64E9E" w:rsidP="00493F95">
      <w:pPr>
        <w:numPr>
          <w:ilvl w:val="0"/>
          <w:numId w:val="95"/>
        </w:numPr>
        <w:tabs>
          <w:tab w:val="left" w:pos="3420"/>
        </w:tabs>
        <w:rPr>
          <w:sz w:val="24"/>
          <w:szCs w:val="24"/>
        </w:rPr>
      </w:pPr>
      <w:r w:rsidRPr="00F04B57">
        <w:rPr>
          <w:sz w:val="24"/>
          <w:szCs w:val="24"/>
        </w:rPr>
        <w:t>Соединения комплекса АГ+АТ с комплементом</w:t>
      </w:r>
    </w:p>
    <w:p w:rsidR="00A64E9E" w:rsidRPr="00F04B57" w:rsidRDefault="00A64E9E" w:rsidP="00A64E9E">
      <w:pPr>
        <w:tabs>
          <w:tab w:val="left" w:pos="3420"/>
        </w:tabs>
        <w:rPr>
          <w:sz w:val="24"/>
          <w:szCs w:val="24"/>
        </w:rPr>
      </w:pPr>
      <w:r w:rsidRPr="00F04B57">
        <w:rPr>
          <w:sz w:val="24"/>
          <w:szCs w:val="24"/>
        </w:rPr>
        <w:t>29. Для реакции иммобилизации нехарактерно:</w:t>
      </w:r>
    </w:p>
    <w:p w:rsidR="00A64E9E" w:rsidRPr="00F04B57" w:rsidRDefault="00A64E9E" w:rsidP="00493F95">
      <w:pPr>
        <w:numPr>
          <w:ilvl w:val="0"/>
          <w:numId w:val="96"/>
        </w:numPr>
        <w:tabs>
          <w:tab w:val="left" w:pos="3420"/>
        </w:tabs>
        <w:rPr>
          <w:sz w:val="24"/>
          <w:szCs w:val="24"/>
        </w:rPr>
      </w:pPr>
      <w:r w:rsidRPr="00F04B57">
        <w:rPr>
          <w:sz w:val="24"/>
          <w:szCs w:val="24"/>
        </w:rPr>
        <w:t>Способность антисыворотки вызывать иммобилизацию подвижных микробов</w:t>
      </w:r>
    </w:p>
    <w:p w:rsidR="00A64E9E" w:rsidRPr="00F04B57" w:rsidRDefault="00A64E9E" w:rsidP="00493F95">
      <w:pPr>
        <w:numPr>
          <w:ilvl w:val="0"/>
          <w:numId w:val="96"/>
        </w:numPr>
        <w:tabs>
          <w:tab w:val="left" w:pos="3420"/>
        </w:tabs>
        <w:rPr>
          <w:sz w:val="24"/>
          <w:szCs w:val="24"/>
        </w:rPr>
      </w:pPr>
      <w:r w:rsidRPr="00F04B57">
        <w:rPr>
          <w:sz w:val="24"/>
          <w:szCs w:val="24"/>
        </w:rPr>
        <w:t>Связана с реакцией между микробными антигенами и антителами</w:t>
      </w:r>
    </w:p>
    <w:p w:rsidR="00A64E9E" w:rsidRPr="00F04B57" w:rsidRDefault="00A64E9E" w:rsidP="00493F95">
      <w:pPr>
        <w:numPr>
          <w:ilvl w:val="0"/>
          <w:numId w:val="96"/>
        </w:numPr>
        <w:tabs>
          <w:tab w:val="left" w:pos="3420"/>
        </w:tabs>
        <w:rPr>
          <w:sz w:val="24"/>
          <w:szCs w:val="24"/>
        </w:rPr>
      </w:pPr>
      <w:r w:rsidRPr="00F04B57">
        <w:rPr>
          <w:sz w:val="24"/>
          <w:szCs w:val="24"/>
        </w:rPr>
        <w:t>Происходит при холере, сифилисе</w:t>
      </w:r>
    </w:p>
    <w:p w:rsidR="00A64E9E" w:rsidRPr="00F04B57" w:rsidRDefault="00A64E9E" w:rsidP="00493F95">
      <w:pPr>
        <w:numPr>
          <w:ilvl w:val="0"/>
          <w:numId w:val="96"/>
        </w:numPr>
        <w:tabs>
          <w:tab w:val="left" w:pos="3420"/>
        </w:tabs>
        <w:rPr>
          <w:sz w:val="24"/>
          <w:szCs w:val="24"/>
        </w:rPr>
      </w:pPr>
      <w:r w:rsidRPr="00F04B57">
        <w:rPr>
          <w:sz w:val="24"/>
          <w:szCs w:val="24"/>
        </w:rPr>
        <w:t>Образование мути, а затем рыхлого осадка</w:t>
      </w:r>
    </w:p>
    <w:p w:rsidR="00A64E9E" w:rsidRPr="00F04B57" w:rsidRDefault="00A64E9E" w:rsidP="00493F95">
      <w:pPr>
        <w:numPr>
          <w:ilvl w:val="0"/>
          <w:numId w:val="96"/>
        </w:numPr>
        <w:tabs>
          <w:tab w:val="left" w:pos="3420"/>
        </w:tabs>
        <w:rPr>
          <w:sz w:val="24"/>
          <w:szCs w:val="24"/>
        </w:rPr>
      </w:pPr>
      <w:r w:rsidRPr="00F04B57">
        <w:rPr>
          <w:sz w:val="24"/>
          <w:szCs w:val="24"/>
        </w:rPr>
        <w:t>Происходит только в присутствии комплемента</w:t>
      </w:r>
    </w:p>
    <w:p w:rsidR="00A64E9E" w:rsidRPr="00F04B57" w:rsidRDefault="00A64E9E" w:rsidP="00A64E9E">
      <w:pPr>
        <w:tabs>
          <w:tab w:val="left" w:pos="3420"/>
        </w:tabs>
        <w:rPr>
          <w:sz w:val="24"/>
          <w:szCs w:val="24"/>
        </w:rPr>
      </w:pPr>
      <w:r w:rsidRPr="00F04B57">
        <w:rPr>
          <w:sz w:val="24"/>
          <w:szCs w:val="24"/>
        </w:rPr>
        <w:t>30. Для радиоиммунологического анализа характерно все нижеперечисленное, кроме:</w:t>
      </w:r>
    </w:p>
    <w:p w:rsidR="00A64E9E" w:rsidRPr="00F04B57" w:rsidRDefault="00A64E9E" w:rsidP="00493F95">
      <w:pPr>
        <w:numPr>
          <w:ilvl w:val="0"/>
          <w:numId w:val="97"/>
        </w:numPr>
        <w:tabs>
          <w:tab w:val="left" w:pos="3420"/>
        </w:tabs>
        <w:rPr>
          <w:sz w:val="24"/>
          <w:szCs w:val="24"/>
        </w:rPr>
      </w:pPr>
      <w:r w:rsidRPr="00F04B57">
        <w:rPr>
          <w:sz w:val="24"/>
          <w:szCs w:val="24"/>
        </w:rPr>
        <w:t>Высокая специфичность</w:t>
      </w:r>
    </w:p>
    <w:p w:rsidR="00A64E9E" w:rsidRPr="00F04B57" w:rsidRDefault="00A64E9E" w:rsidP="00493F95">
      <w:pPr>
        <w:numPr>
          <w:ilvl w:val="0"/>
          <w:numId w:val="97"/>
        </w:numPr>
        <w:tabs>
          <w:tab w:val="left" w:pos="3420"/>
        </w:tabs>
        <w:rPr>
          <w:sz w:val="24"/>
          <w:szCs w:val="24"/>
        </w:rPr>
      </w:pPr>
      <w:r w:rsidRPr="00F04B57">
        <w:rPr>
          <w:sz w:val="24"/>
          <w:szCs w:val="24"/>
        </w:rPr>
        <w:t>Простота исполнения</w:t>
      </w:r>
    </w:p>
    <w:p w:rsidR="00A64E9E" w:rsidRPr="00F04B57" w:rsidRDefault="00A64E9E" w:rsidP="00493F95">
      <w:pPr>
        <w:numPr>
          <w:ilvl w:val="0"/>
          <w:numId w:val="97"/>
        </w:numPr>
        <w:tabs>
          <w:tab w:val="left" w:pos="3420"/>
        </w:tabs>
        <w:rPr>
          <w:sz w:val="24"/>
          <w:szCs w:val="24"/>
        </w:rPr>
      </w:pPr>
      <w:r w:rsidRPr="00F04B57">
        <w:rPr>
          <w:sz w:val="24"/>
          <w:szCs w:val="24"/>
        </w:rPr>
        <w:t>Высокая чувствительность</w:t>
      </w:r>
    </w:p>
    <w:p w:rsidR="00A64E9E" w:rsidRPr="00F04B57" w:rsidRDefault="00A64E9E" w:rsidP="00493F95">
      <w:pPr>
        <w:numPr>
          <w:ilvl w:val="0"/>
          <w:numId w:val="97"/>
        </w:numPr>
        <w:tabs>
          <w:tab w:val="left" w:pos="3420"/>
        </w:tabs>
        <w:rPr>
          <w:sz w:val="24"/>
          <w:szCs w:val="24"/>
        </w:rPr>
      </w:pPr>
      <w:r w:rsidRPr="00F04B57">
        <w:rPr>
          <w:sz w:val="24"/>
          <w:szCs w:val="24"/>
        </w:rPr>
        <w:lastRenderedPageBreak/>
        <w:t>Меченный и не меченный антигены конкурируют за ограниченное число участков связывания на антителах</w:t>
      </w:r>
    </w:p>
    <w:p w:rsidR="00A64E9E" w:rsidRPr="00F04B57" w:rsidRDefault="00A64E9E" w:rsidP="00493F95">
      <w:pPr>
        <w:numPr>
          <w:ilvl w:val="0"/>
          <w:numId w:val="97"/>
        </w:numPr>
        <w:tabs>
          <w:tab w:val="left" w:pos="3420"/>
        </w:tabs>
        <w:rPr>
          <w:sz w:val="24"/>
          <w:szCs w:val="24"/>
        </w:rPr>
      </w:pPr>
      <w:r w:rsidRPr="00F04B57">
        <w:rPr>
          <w:sz w:val="24"/>
          <w:szCs w:val="24"/>
        </w:rPr>
        <w:t>Результат учитывают по гемагглютинации</w:t>
      </w:r>
    </w:p>
    <w:p w:rsidR="00A64E9E" w:rsidRPr="00F04B57" w:rsidRDefault="00A64E9E" w:rsidP="00A64E9E">
      <w:pPr>
        <w:tabs>
          <w:tab w:val="left" w:pos="3420"/>
        </w:tabs>
        <w:rPr>
          <w:sz w:val="24"/>
          <w:szCs w:val="24"/>
        </w:rPr>
      </w:pPr>
      <w:r w:rsidRPr="00F04B57">
        <w:rPr>
          <w:sz w:val="24"/>
          <w:szCs w:val="24"/>
        </w:rPr>
        <w:t>31. Что из перечисленного не относится к преимуществам ИФА по сравнению с РИА:</w:t>
      </w:r>
    </w:p>
    <w:p w:rsidR="00A64E9E" w:rsidRPr="00F04B57" w:rsidRDefault="00A64E9E" w:rsidP="00493F95">
      <w:pPr>
        <w:numPr>
          <w:ilvl w:val="0"/>
          <w:numId w:val="98"/>
        </w:numPr>
        <w:tabs>
          <w:tab w:val="left" w:pos="3420"/>
        </w:tabs>
        <w:rPr>
          <w:sz w:val="24"/>
          <w:szCs w:val="24"/>
        </w:rPr>
      </w:pPr>
      <w:r w:rsidRPr="00F04B57">
        <w:rPr>
          <w:sz w:val="24"/>
          <w:szCs w:val="24"/>
        </w:rPr>
        <w:t>Стабильность коньюгатов</w:t>
      </w:r>
    </w:p>
    <w:p w:rsidR="00A64E9E" w:rsidRPr="00F04B57" w:rsidRDefault="00A64E9E" w:rsidP="00493F95">
      <w:pPr>
        <w:numPr>
          <w:ilvl w:val="0"/>
          <w:numId w:val="98"/>
        </w:numPr>
        <w:tabs>
          <w:tab w:val="left" w:pos="3420"/>
        </w:tabs>
        <w:rPr>
          <w:sz w:val="24"/>
          <w:szCs w:val="24"/>
        </w:rPr>
      </w:pPr>
      <w:r w:rsidRPr="00F04B57">
        <w:rPr>
          <w:sz w:val="24"/>
          <w:szCs w:val="24"/>
        </w:rPr>
        <w:t>Использование радиоактивных изотопов</w:t>
      </w:r>
    </w:p>
    <w:p w:rsidR="00A64E9E" w:rsidRPr="00F04B57" w:rsidRDefault="00A64E9E" w:rsidP="00493F95">
      <w:pPr>
        <w:numPr>
          <w:ilvl w:val="0"/>
          <w:numId w:val="98"/>
        </w:numPr>
        <w:tabs>
          <w:tab w:val="left" w:pos="3420"/>
        </w:tabs>
        <w:rPr>
          <w:sz w:val="24"/>
          <w:szCs w:val="24"/>
        </w:rPr>
      </w:pPr>
      <w:r w:rsidRPr="00F04B57">
        <w:rPr>
          <w:sz w:val="24"/>
          <w:szCs w:val="24"/>
        </w:rPr>
        <w:t>Результаты можно оценивать без применения аппаратуры</w:t>
      </w:r>
    </w:p>
    <w:p w:rsidR="00A64E9E" w:rsidRPr="00F04B57" w:rsidRDefault="00A64E9E" w:rsidP="00493F95">
      <w:pPr>
        <w:numPr>
          <w:ilvl w:val="0"/>
          <w:numId w:val="98"/>
        </w:numPr>
        <w:tabs>
          <w:tab w:val="left" w:pos="3420"/>
        </w:tabs>
        <w:rPr>
          <w:sz w:val="24"/>
          <w:szCs w:val="24"/>
        </w:rPr>
      </w:pPr>
      <w:r w:rsidRPr="00F04B57">
        <w:rPr>
          <w:sz w:val="24"/>
          <w:szCs w:val="24"/>
        </w:rPr>
        <w:t>Легко поддается автоматизации</w:t>
      </w:r>
    </w:p>
    <w:p w:rsidR="00A64E9E" w:rsidRPr="00F04B57" w:rsidRDefault="00A64E9E" w:rsidP="00493F95">
      <w:pPr>
        <w:numPr>
          <w:ilvl w:val="0"/>
          <w:numId w:val="98"/>
        </w:numPr>
        <w:tabs>
          <w:tab w:val="left" w:pos="3420"/>
        </w:tabs>
        <w:rPr>
          <w:sz w:val="24"/>
          <w:szCs w:val="24"/>
        </w:rPr>
      </w:pPr>
      <w:r w:rsidRPr="00F04B57">
        <w:rPr>
          <w:sz w:val="24"/>
          <w:szCs w:val="24"/>
        </w:rPr>
        <w:t>Не используются радиоактивные изотопы.</w:t>
      </w:r>
    </w:p>
    <w:p w:rsidR="00A64E9E" w:rsidRDefault="00A64E9E" w:rsidP="00A64E9E">
      <w:pPr>
        <w:tabs>
          <w:tab w:val="left" w:pos="5475"/>
        </w:tabs>
        <w:jc w:val="both"/>
        <w:rPr>
          <w:b/>
          <w:bCs/>
          <w:sz w:val="24"/>
          <w:szCs w:val="24"/>
          <w:u w:val="single"/>
          <w:lang w:val="en-US"/>
        </w:rPr>
      </w:pPr>
    </w:p>
    <w:p w:rsidR="00B12B78" w:rsidRDefault="00B12B78" w:rsidP="00B12B78">
      <w:pPr>
        <w:jc w:val="center"/>
        <w:rPr>
          <w:b/>
          <w:sz w:val="24"/>
          <w:szCs w:val="24"/>
        </w:rPr>
      </w:pPr>
      <w:r>
        <w:rPr>
          <w:b/>
          <w:sz w:val="24"/>
          <w:szCs w:val="24"/>
        </w:rPr>
        <w:t>ТЕЗАУРУС (глоссарий):</w:t>
      </w:r>
    </w:p>
    <w:p w:rsidR="00B12B78" w:rsidRDefault="00B12B78" w:rsidP="00B12B78">
      <w:pPr>
        <w:rPr>
          <w:sz w:val="24"/>
          <w:szCs w:val="24"/>
        </w:rPr>
      </w:pPr>
      <w:r>
        <w:rPr>
          <w:sz w:val="24"/>
          <w:szCs w:val="24"/>
        </w:rPr>
        <w:t>Флюорохром</w:t>
      </w:r>
    </w:p>
    <w:p w:rsidR="00B12B78" w:rsidRDefault="00B12B78" w:rsidP="00B12B78">
      <w:pPr>
        <w:rPr>
          <w:sz w:val="24"/>
          <w:szCs w:val="24"/>
        </w:rPr>
      </w:pPr>
      <w:r>
        <w:rPr>
          <w:sz w:val="24"/>
          <w:szCs w:val="24"/>
        </w:rPr>
        <w:t>Изотоп</w:t>
      </w:r>
    </w:p>
    <w:p w:rsidR="00B12B78" w:rsidRDefault="00B12B78" w:rsidP="00B12B78">
      <w:pPr>
        <w:rPr>
          <w:sz w:val="24"/>
          <w:szCs w:val="24"/>
        </w:rPr>
      </w:pPr>
      <w:r>
        <w:rPr>
          <w:sz w:val="24"/>
          <w:szCs w:val="24"/>
        </w:rPr>
        <w:t>ПЦР</w:t>
      </w:r>
    </w:p>
    <w:p w:rsidR="00B12B78" w:rsidRDefault="00B12B78" w:rsidP="00B12B78">
      <w:pPr>
        <w:rPr>
          <w:sz w:val="24"/>
          <w:szCs w:val="24"/>
        </w:rPr>
      </w:pPr>
      <w:r>
        <w:rPr>
          <w:sz w:val="24"/>
          <w:szCs w:val="24"/>
        </w:rPr>
        <w:t>Отжиг в ПЦР</w:t>
      </w:r>
    </w:p>
    <w:p w:rsidR="00B12B78" w:rsidRPr="00B12B78" w:rsidRDefault="00B12B78" w:rsidP="00B12B78">
      <w:pPr>
        <w:rPr>
          <w:sz w:val="24"/>
          <w:szCs w:val="24"/>
        </w:rPr>
      </w:pPr>
      <w:r>
        <w:rPr>
          <w:sz w:val="24"/>
          <w:szCs w:val="24"/>
        </w:rPr>
        <w:t>Праймер</w:t>
      </w:r>
    </w:p>
    <w:p w:rsidR="00B12B78" w:rsidRPr="00E04C08" w:rsidRDefault="00B12B78" w:rsidP="00B12B78">
      <w:pPr>
        <w:rPr>
          <w:b/>
          <w:color w:val="FF0000"/>
          <w:sz w:val="24"/>
          <w:szCs w:val="24"/>
        </w:rPr>
      </w:pPr>
    </w:p>
    <w:p w:rsidR="00B12B78" w:rsidRDefault="00B12B78" w:rsidP="00B12B78">
      <w:pPr>
        <w:jc w:val="center"/>
        <w:rPr>
          <w:b/>
          <w:sz w:val="24"/>
          <w:szCs w:val="24"/>
        </w:rPr>
      </w:pPr>
      <w:r>
        <w:rPr>
          <w:b/>
          <w:sz w:val="24"/>
          <w:szCs w:val="24"/>
        </w:rPr>
        <w:t>Примерный хронометраж занятия:</w:t>
      </w:r>
    </w:p>
    <w:p w:rsidR="00B12B78" w:rsidRDefault="00B12B78" w:rsidP="00B12B78">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1545"/>
        <w:gridCol w:w="2842"/>
        <w:gridCol w:w="1835"/>
        <w:gridCol w:w="1865"/>
        <w:gridCol w:w="1286"/>
      </w:tblGrid>
      <w:tr w:rsidR="00403305" w:rsidTr="006F0ABF">
        <w:tc>
          <w:tcPr>
            <w:tcW w:w="531" w:type="dxa"/>
            <w:tcBorders>
              <w:top w:val="single" w:sz="4" w:space="0" w:color="000000"/>
              <w:left w:val="single" w:sz="4" w:space="0" w:color="000000"/>
              <w:bottom w:val="single" w:sz="4" w:space="0" w:color="000000"/>
              <w:right w:val="single" w:sz="4" w:space="0" w:color="000000"/>
            </w:tcBorders>
            <w:hideMark/>
          </w:tcPr>
          <w:p w:rsidR="00B12B78" w:rsidRDefault="00B12B78" w:rsidP="006F0ABF">
            <w:pPr>
              <w:widowControl w:val="0"/>
              <w:autoSpaceDE w:val="0"/>
              <w:autoSpaceDN w:val="0"/>
              <w:adjustRightInd w:val="0"/>
              <w:spacing w:after="200"/>
              <w:jc w:val="center"/>
              <w:rPr>
                <w:b/>
              </w:rPr>
            </w:pPr>
            <w:r w:rsidRPr="00C769A2">
              <w:rPr>
                <w:b/>
              </w:rPr>
              <w:t>№</w:t>
            </w:r>
          </w:p>
          <w:p w:rsidR="00B12B78" w:rsidRPr="00C769A2" w:rsidRDefault="00B12B78" w:rsidP="006F0ABF">
            <w:pPr>
              <w:widowControl w:val="0"/>
              <w:autoSpaceDE w:val="0"/>
              <w:autoSpaceDN w:val="0"/>
              <w:adjustRightInd w:val="0"/>
              <w:spacing w:after="200"/>
              <w:jc w:val="center"/>
              <w:rPr>
                <w:b/>
                <w:lang w:eastAsia="en-US"/>
              </w:rPr>
            </w:pPr>
            <w:r w:rsidRPr="00C769A2">
              <w:rPr>
                <w:b/>
              </w:rPr>
              <w:t>п</w:t>
            </w:r>
            <w:r>
              <w:rPr>
                <w:b/>
              </w:rPr>
              <w:t>/</w:t>
            </w:r>
            <w:r w:rsidRPr="00C769A2">
              <w:rPr>
                <w:b/>
              </w:rPr>
              <w:t>п</w:t>
            </w:r>
          </w:p>
        </w:tc>
        <w:tc>
          <w:tcPr>
            <w:tcW w:w="1545" w:type="dxa"/>
            <w:tcBorders>
              <w:top w:val="single" w:sz="4" w:space="0" w:color="000000"/>
              <w:left w:val="single" w:sz="4" w:space="0" w:color="000000"/>
              <w:bottom w:val="single" w:sz="4" w:space="0" w:color="000000"/>
              <w:right w:val="single" w:sz="4" w:space="0" w:color="000000"/>
            </w:tcBorders>
            <w:hideMark/>
          </w:tcPr>
          <w:p w:rsidR="00B12B78" w:rsidRPr="00C769A2" w:rsidRDefault="00B12B78" w:rsidP="006F0ABF">
            <w:pPr>
              <w:widowControl w:val="0"/>
              <w:autoSpaceDE w:val="0"/>
              <w:autoSpaceDN w:val="0"/>
              <w:adjustRightInd w:val="0"/>
              <w:spacing w:after="200"/>
              <w:jc w:val="center"/>
              <w:rPr>
                <w:b/>
                <w:lang w:eastAsia="en-US"/>
              </w:rPr>
            </w:pPr>
            <w:r w:rsidRPr="00C769A2">
              <w:rPr>
                <w:b/>
              </w:rPr>
              <w:t>Этап занятия</w:t>
            </w:r>
          </w:p>
        </w:tc>
        <w:tc>
          <w:tcPr>
            <w:tcW w:w="2842" w:type="dxa"/>
            <w:tcBorders>
              <w:top w:val="single" w:sz="4" w:space="0" w:color="000000"/>
              <w:left w:val="single" w:sz="4" w:space="0" w:color="000000"/>
              <w:bottom w:val="single" w:sz="4" w:space="0" w:color="000000"/>
              <w:right w:val="single" w:sz="4" w:space="0" w:color="000000"/>
            </w:tcBorders>
            <w:hideMark/>
          </w:tcPr>
          <w:p w:rsidR="00B12B78" w:rsidRPr="00C769A2" w:rsidRDefault="00B12B78" w:rsidP="006F0ABF">
            <w:pPr>
              <w:widowControl w:val="0"/>
              <w:autoSpaceDE w:val="0"/>
              <w:autoSpaceDN w:val="0"/>
              <w:adjustRightInd w:val="0"/>
              <w:spacing w:after="200"/>
              <w:jc w:val="center"/>
              <w:rPr>
                <w:b/>
                <w:lang w:eastAsia="en-US"/>
              </w:rPr>
            </w:pPr>
            <w:r w:rsidRPr="00C769A2">
              <w:rPr>
                <w:b/>
              </w:rPr>
              <w:t>Содержание этапа занятия</w:t>
            </w:r>
          </w:p>
        </w:tc>
        <w:tc>
          <w:tcPr>
            <w:tcW w:w="1835" w:type="dxa"/>
            <w:tcBorders>
              <w:top w:val="single" w:sz="4" w:space="0" w:color="000000"/>
              <w:left w:val="single" w:sz="4" w:space="0" w:color="000000"/>
              <w:bottom w:val="single" w:sz="4" w:space="0" w:color="000000"/>
              <w:right w:val="single" w:sz="4" w:space="0" w:color="000000"/>
            </w:tcBorders>
            <w:hideMark/>
          </w:tcPr>
          <w:p w:rsidR="00B12B78" w:rsidRPr="00C769A2" w:rsidRDefault="00B12B78" w:rsidP="006F0ABF">
            <w:pPr>
              <w:jc w:val="center"/>
              <w:rPr>
                <w:b/>
                <w:lang w:eastAsia="en-US"/>
              </w:rPr>
            </w:pPr>
            <w:r w:rsidRPr="00C769A2">
              <w:rPr>
                <w:b/>
              </w:rPr>
              <w:t>Методы обучения</w:t>
            </w:r>
          </w:p>
          <w:p w:rsidR="00B12B78" w:rsidRPr="00C769A2" w:rsidRDefault="00B12B78" w:rsidP="006F0ABF">
            <w:pPr>
              <w:widowControl w:val="0"/>
              <w:autoSpaceDE w:val="0"/>
              <w:autoSpaceDN w:val="0"/>
              <w:adjustRightInd w:val="0"/>
              <w:spacing w:after="200"/>
              <w:jc w:val="center"/>
              <w:rPr>
                <w:b/>
                <w:lang w:eastAsia="en-US"/>
              </w:rPr>
            </w:pPr>
            <w:r w:rsidRPr="00C769A2">
              <w:rPr>
                <w:b/>
              </w:rPr>
              <w:t>(по выбору преподавателя)</w:t>
            </w:r>
          </w:p>
        </w:tc>
        <w:tc>
          <w:tcPr>
            <w:tcW w:w="1865" w:type="dxa"/>
            <w:tcBorders>
              <w:top w:val="single" w:sz="4" w:space="0" w:color="000000"/>
              <w:left w:val="single" w:sz="4" w:space="0" w:color="000000"/>
              <w:bottom w:val="single" w:sz="4" w:space="0" w:color="000000"/>
              <w:right w:val="single" w:sz="4" w:space="0" w:color="000000"/>
            </w:tcBorders>
            <w:hideMark/>
          </w:tcPr>
          <w:p w:rsidR="00B12B78" w:rsidRPr="00C769A2" w:rsidRDefault="00B12B78" w:rsidP="006F0ABF">
            <w:pPr>
              <w:jc w:val="center"/>
              <w:rPr>
                <w:b/>
                <w:lang w:eastAsia="en-US"/>
              </w:rPr>
            </w:pPr>
            <w:r w:rsidRPr="00C769A2">
              <w:rPr>
                <w:b/>
              </w:rPr>
              <w:t>Методы контроля</w:t>
            </w:r>
          </w:p>
          <w:p w:rsidR="00B12B78" w:rsidRPr="00C769A2" w:rsidRDefault="00B12B78" w:rsidP="006F0ABF">
            <w:pPr>
              <w:widowControl w:val="0"/>
              <w:autoSpaceDE w:val="0"/>
              <w:autoSpaceDN w:val="0"/>
              <w:adjustRightInd w:val="0"/>
              <w:spacing w:after="200"/>
              <w:jc w:val="center"/>
              <w:rPr>
                <w:b/>
                <w:lang w:eastAsia="en-US"/>
              </w:rPr>
            </w:pPr>
            <w:r w:rsidRPr="00C769A2">
              <w:rPr>
                <w:b/>
              </w:rPr>
              <w:t>(по выбору преподавателя)</w:t>
            </w:r>
          </w:p>
        </w:tc>
        <w:tc>
          <w:tcPr>
            <w:tcW w:w="1286" w:type="dxa"/>
            <w:tcBorders>
              <w:top w:val="single" w:sz="4" w:space="0" w:color="000000"/>
              <w:left w:val="single" w:sz="4" w:space="0" w:color="000000"/>
              <w:bottom w:val="single" w:sz="4" w:space="0" w:color="000000"/>
              <w:right w:val="single" w:sz="4" w:space="0" w:color="000000"/>
            </w:tcBorders>
            <w:hideMark/>
          </w:tcPr>
          <w:p w:rsidR="00B12B78" w:rsidRPr="00C769A2" w:rsidRDefault="00B12B78" w:rsidP="006F0ABF">
            <w:pPr>
              <w:widowControl w:val="0"/>
              <w:autoSpaceDE w:val="0"/>
              <w:autoSpaceDN w:val="0"/>
              <w:adjustRightInd w:val="0"/>
              <w:spacing w:after="200"/>
              <w:jc w:val="center"/>
              <w:rPr>
                <w:b/>
                <w:lang w:eastAsia="en-US"/>
              </w:rPr>
            </w:pPr>
            <w:r>
              <w:rPr>
                <w:b/>
              </w:rPr>
              <w:t>О</w:t>
            </w:r>
            <w:r w:rsidRPr="00C769A2">
              <w:rPr>
                <w:b/>
              </w:rPr>
              <w:t>тведенное время, на этап / мин</w:t>
            </w:r>
          </w:p>
        </w:tc>
      </w:tr>
      <w:tr w:rsidR="00403305" w:rsidTr="006F0ABF">
        <w:tc>
          <w:tcPr>
            <w:tcW w:w="531" w:type="dxa"/>
            <w:tcBorders>
              <w:top w:val="single" w:sz="4" w:space="0" w:color="000000"/>
              <w:left w:val="single" w:sz="4" w:space="0" w:color="000000"/>
              <w:bottom w:val="single" w:sz="4" w:space="0" w:color="000000"/>
              <w:right w:val="single" w:sz="4" w:space="0" w:color="000000"/>
            </w:tcBorders>
            <w:hideMark/>
          </w:tcPr>
          <w:p w:rsidR="00B12B78" w:rsidRPr="00C769A2" w:rsidRDefault="00B12B78" w:rsidP="006F0ABF">
            <w:pPr>
              <w:widowControl w:val="0"/>
              <w:autoSpaceDE w:val="0"/>
              <w:autoSpaceDN w:val="0"/>
              <w:adjustRightInd w:val="0"/>
              <w:spacing w:after="200"/>
              <w:rPr>
                <w:lang w:eastAsia="en-US"/>
              </w:rPr>
            </w:pPr>
            <w:r w:rsidRPr="00C769A2">
              <w:t>1</w:t>
            </w:r>
          </w:p>
        </w:tc>
        <w:tc>
          <w:tcPr>
            <w:tcW w:w="1545" w:type="dxa"/>
            <w:tcBorders>
              <w:top w:val="single" w:sz="4" w:space="0" w:color="000000"/>
              <w:left w:val="single" w:sz="4" w:space="0" w:color="000000"/>
              <w:bottom w:val="single" w:sz="4" w:space="0" w:color="000000"/>
              <w:right w:val="single" w:sz="4" w:space="0" w:color="000000"/>
            </w:tcBorders>
            <w:hideMark/>
          </w:tcPr>
          <w:p w:rsidR="00B12B78" w:rsidRPr="00C769A2" w:rsidRDefault="00B12B78" w:rsidP="006F0ABF">
            <w:pPr>
              <w:widowControl w:val="0"/>
              <w:autoSpaceDE w:val="0"/>
              <w:autoSpaceDN w:val="0"/>
              <w:adjustRightInd w:val="0"/>
              <w:spacing w:after="200"/>
              <w:rPr>
                <w:lang w:eastAsia="en-US"/>
              </w:rPr>
            </w:pPr>
            <w:r w:rsidRPr="00C769A2">
              <w:t>Вводный</w:t>
            </w:r>
          </w:p>
        </w:tc>
        <w:tc>
          <w:tcPr>
            <w:tcW w:w="2842" w:type="dxa"/>
            <w:tcBorders>
              <w:top w:val="single" w:sz="4" w:space="0" w:color="000000"/>
              <w:left w:val="single" w:sz="4" w:space="0" w:color="000000"/>
              <w:bottom w:val="single" w:sz="4" w:space="0" w:color="000000"/>
              <w:right w:val="single" w:sz="4" w:space="0" w:color="000000"/>
            </w:tcBorders>
            <w:hideMark/>
          </w:tcPr>
          <w:p w:rsidR="00B12B78" w:rsidRPr="00C769A2" w:rsidRDefault="00B12B78" w:rsidP="006F0ABF">
            <w:pPr>
              <w:widowControl w:val="0"/>
              <w:autoSpaceDE w:val="0"/>
              <w:autoSpaceDN w:val="0"/>
              <w:adjustRightInd w:val="0"/>
              <w:spacing w:after="200"/>
              <w:rPr>
                <w:lang w:eastAsia="en-US"/>
              </w:rPr>
            </w:pPr>
            <w:r w:rsidRPr="00C769A2">
              <w:t>Приветствие, перекличка, оглашение темы, цели и задач, оглашение осваиваемых компетенций, мотивационная характеристика</w:t>
            </w:r>
          </w:p>
        </w:tc>
        <w:tc>
          <w:tcPr>
            <w:tcW w:w="1835" w:type="dxa"/>
            <w:tcBorders>
              <w:top w:val="single" w:sz="4" w:space="0" w:color="000000"/>
              <w:left w:val="single" w:sz="4" w:space="0" w:color="000000"/>
              <w:bottom w:val="single" w:sz="4" w:space="0" w:color="000000"/>
              <w:right w:val="single" w:sz="4" w:space="0" w:color="000000"/>
            </w:tcBorders>
            <w:hideMark/>
          </w:tcPr>
          <w:p w:rsidR="00B12B78" w:rsidRPr="00C769A2" w:rsidRDefault="00B12B78" w:rsidP="006F0ABF">
            <w:pPr>
              <w:widowControl w:val="0"/>
              <w:autoSpaceDE w:val="0"/>
              <w:autoSpaceDN w:val="0"/>
              <w:adjustRightInd w:val="0"/>
              <w:spacing w:after="200"/>
              <w:jc w:val="center"/>
              <w:rPr>
                <w:lang w:eastAsia="en-US"/>
              </w:rPr>
            </w:pPr>
            <w:r w:rsidRPr="00C769A2">
              <w:t>-</w:t>
            </w:r>
          </w:p>
        </w:tc>
        <w:tc>
          <w:tcPr>
            <w:tcW w:w="1865" w:type="dxa"/>
            <w:tcBorders>
              <w:top w:val="single" w:sz="4" w:space="0" w:color="000000"/>
              <w:left w:val="single" w:sz="4" w:space="0" w:color="000000"/>
              <w:bottom w:val="single" w:sz="4" w:space="0" w:color="000000"/>
              <w:right w:val="single" w:sz="4" w:space="0" w:color="000000"/>
            </w:tcBorders>
          </w:tcPr>
          <w:p w:rsidR="00B12B78" w:rsidRPr="00C769A2" w:rsidRDefault="00B12B78" w:rsidP="006F0ABF">
            <w:pPr>
              <w:widowControl w:val="0"/>
              <w:autoSpaceDE w:val="0"/>
              <w:autoSpaceDN w:val="0"/>
              <w:adjustRightInd w:val="0"/>
              <w:spacing w:after="200"/>
              <w:jc w:val="center"/>
              <w:rPr>
                <w:lang w:val="en-US" w:eastAsia="en-US"/>
              </w:rPr>
            </w:pPr>
            <w:r w:rsidRPr="00C769A2">
              <w:rPr>
                <w:lang w:val="en-US" w:eastAsia="en-US"/>
              </w:rPr>
              <w:t>-</w:t>
            </w:r>
          </w:p>
        </w:tc>
        <w:tc>
          <w:tcPr>
            <w:tcW w:w="1286" w:type="dxa"/>
            <w:tcBorders>
              <w:top w:val="single" w:sz="4" w:space="0" w:color="000000"/>
              <w:left w:val="single" w:sz="4" w:space="0" w:color="000000"/>
              <w:bottom w:val="single" w:sz="4" w:space="0" w:color="000000"/>
              <w:right w:val="single" w:sz="4" w:space="0" w:color="000000"/>
            </w:tcBorders>
            <w:hideMark/>
          </w:tcPr>
          <w:p w:rsidR="00B12B78" w:rsidRPr="00C769A2" w:rsidRDefault="00B12B78" w:rsidP="006F0ABF">
            <w:pPr>
              <w:widowControl w:val="0"/>
              <w:autoSpaceDE w:val="0"/>
              <w:autoSpaceDN w:val="0"/>
              <w:adjustRightInd w:val="0"/>
              <w:spacing w:after="200"/>
              <w:jc w:val="center"/>
              <w:rPr>
                <w:lang w:eastAsia="en-US"/>
              </w:rPr>
            </w:pPr>
            <w:r w:rsidRPr="00C769A2">
              <w:t>10 мин</w:t>
            </w:r>
            <w:r>
              <w:t>.</w:t>
            </w:r>
          </w:p>
        </w:tc>
      </w:tr>
      <w:tr w:rsidR="00403305" w:rsidTr="006F0ABF">
        <w:tc>
          <w:tcPr>
            <w:tcW w:w="531" w:type="dxa"/>
            <w:tcBorders>
              <w:top w:val="single" w:sz="4" w:space="0" w:color="000000"/>
              <w:left w:val="single" w:sz="4" w:space="0" w:color="000000"/>
              <w:bottom w:val="single" w:sz="4" w:space="0" w:color="000000"/>
              <w:right w:val="single" w:sz="4" w:space="0" w:color="000000"/>
            </w:tcBorders>
            <w:hideMark/>
          </w:tcPr>
          <w:p w:rsidR="00B12B78" w:rsidRPr="00C769A2" w:rsidRDefault="00B12B78" w:rsidP="006F0ABF">
            <w:pPr>
              <w:widowControl w:val="0"/>
              <w:autoSpaceDE w:val="0"/>
              <w:autoSpaceDN w:val="0"/>
              <w:adjustRightInd w:val="0"/>
              <w:spacing w:after="200"/>
              <w:rPr>
                <w:lang w:eastAsia="en-US"/>
              </w:rPr>
            </w:pPr>
            <w:r w:rsidRPr="00C769A2">
              <w:t>2</w:t>
            </w:r>
          </w:p>
        </w:tc>
        <w:tc>
          <w:tcPr>
            <w:tcW w:w="1545" w:type="dxa"/>
            <w:tcBorders>
              <w:top w:val="single" w:sz="4" w:space="0" w:color="000000"/>
              <w:left w:val="single" w:sz="4" w:space="0" w:color="000000"/>
              <w:bottom w:val="single" w:sz="4" w:space="0" w:color="000000"/>
              <w:right w:val="single" w:sz="4" w:space="0" w:color="000000"/>
            </w:tcBorders>
            <w:hideMark/>
          </w:tcPr>
          <w:p w:rsidR="00B12B78" w:rsidRPr="00C769A2" w:rsidRDefault="00B12B78" w:rsidP="006F0ABF">
            <w:pPr>
              <w:rPr>
                <w:lang w:eastAsia="en-US"/>
              </w:rPr>
            </w:pPr>
            <w:r w:rsidRPr="00C769A2">
              <w:t>Контроль</w:t>
            </w:r>
          </w:p>
          <w:p w:rsidR="00B12B78" w:rsidRPr="00C769A2" w:rsidRDefault="00B12B78" w:rsidP="006F0ABF">
            <w:r w:rsidRPr="00C769A2">
              <w:t>исходного</w:t>
            </w:r>
          </w:p>
          <w:p w:rsidR="00B12B78" w:rsidRPr="00C769A2" w:rsidRDefault="00B12B78" w:rsidP="006F0ABF">
            <w:r w:rsidRPr="00C769A2">
              <w:t>уровня</w:t>
            </w:r>
          </w:p>
          <w:p w:rsidR="00B12B78" w:rsidRPr="00C769A2" w:rsidRDefault="00B12B78" w:rsidP="006F0ABF">
            <w:pPr>
              <w:widowControl w:val="0"/>
              <w:autoSpaceDE w:val="0"/>
              <w:autoSpaceDN w:val="0"/>
              <w:adjustRightInd w:val="0"/>
              <w:spacing w:after="200"/>
              <w:rPr>
                <w:lang w:eastAsia="en-US"/>
              </w:rPr>
            </w:pPr>
            <w:r w:rsidRPr="00C769A2">
              <w:t>знаний</w:t>
            </w:r>
          </w:p>
        </w:tc>
        <w:tc>
          <w:tcPr>
            <w:tcW w:w="2842" w:type="dxa"/>
            <w:tcBorders>
              <w:top w:val="single" w:sz="4" w:space="0" w:color="000000"/>
              <w:left w:val="single" w:sz="4" w:space="0" w:color="000000"/>
              <w:bottom w:val="single" w:sz="4" w:space="0" w:color="000000"/>
              <w:right w:val="single" w:sz="4" w:space="0" w:color="000000"/>
            </w:tcBorders>
            <w:hideMark/>
          </w:tcPr>
          <w:p w:rsidR="00B12B78" w:rsidRPr="00C769A2" w:rsidRDefault="00B12B78" w:rsidP="006F0ABF">
            <w:pPr>
              <w:widowControl w:val="0"/>
              <w:autoSpaceDE w:val="0"/>
              <w:autoSpaceDN w:val="0"/>
              <w:adjustRightInd w:val="0"/>
              <w:spacing w:after="200"/>
              <w:rPr>
                <w:lang w:eastAsia="en-US"/>
              </w:rPr>
            </w:pPr>
            <w:r w:rsidRPr="00C769A2">
              <w:t xml:space="preserve">Определение  исходного уровня знаний по данной теме </w:t>
            </w:r>
          </w:p>
        </w:tc>
        <w:tc>
          <w:tcPr>
            <w:tcW w:w="1835" w:type="dxa"/>
            <w:tcBorders>
              <w:top w:val="single" w:sz="4" w:space="0" w:color="000000"/>
              <w:left w:val="single" w:sz="4" w:space="0" w:color="000000"/>
              <w:bottom w:val="single" w:sz="4" w:space="0" w:color="000000"/>
              <w:right w:val="single" w:sz="4" w:space="0" w:color="000000"/>
            </w:tcBorders>
            <w:hideMark/>
          </w:tcPr>
          <w:p w:rsidR="00B12B78" w:rsidRPr="00C769A2" w:rsidRDefault="00B12B78" w:rsidP="006F0ABF">
            <w:pPr>
              <w:widowControl w:val="0"/>
              <w:autoSpaceDE w:val="0"/>
              <w:autoSpaceDN w:val="0"/>
              <w:adjustRightInd w:val="0"/>
              <w:spacing w:after="200"/>
              <w:jc w:val="center"/>
              <w:rPr>
                <w:lang w:eastAsia="en-US"/>
              </w:rPr>
            </w:pPr>
            <w:r w:rsidRPr="00C769A2">
              <w:t>-</w:t>
            </w:r>
          </w:p>
        </w:tc>
        <w:tc>
          <w:tcPr>
            <w:tcW w:w="1865" w:type="dxa"/>
            <w:tcBorders>
              <w:top w:val="single" w:sz="4" w:space="0" w:color="000000"/>
              <w:left w:val="single" w:sz="4" w:space="0" w:color="000000"/>
              <w:bottom w:val="single" w:sz="4" w:space="0" w:color="000000"/>
              <w:right w:val="single" w:sz="4" w:space="0" w:color="000000"/>
            </w:tcBorders>
          </w:tcPr>
          <w:p w:rsidR="00B12B78" w:rsidRDefault="00B12B78" w:rsidP="006F0ABF">
            <w:pPr>
              <w:rPr>
                <w:color w:val="FF0000"/>
                <w:lang w:eastAsia="en-US"/>
              </w:rPr>
            </w:pPr>
            <w:r w:rsidRPr="00ED0DC1">
              <w:t>Тестирование</w:t>
            </w:r>
          </w:p>
          <w:p w:rsidR="00B12B78" w:rsidRPr="00C769A2" w:rsidRDefault="00B12B78" w:rsidP="006F0ABF">
            <w:pPr>
              <w:rPr>
                <w:color w:val="FF0000"/>
                <w:lang w:eastAsia="en-US"/>
              </w:rPr>
            </w:pPr>
            <w:r w:rsidRPr="00E04C08">
              <w:rPr>
                <w:lang w:eastAsia="en-US"/>
              </w:rPr>
              <w:t>Устный опрос</w:t>
            </w:r>
          </w:p>
        </w:tc>
        <w:tc>
          <w:tcPr>
            <w:tcW w:w="1286" w:type="dxa"/>
            <w:tcBorders>
              <w:top w:val="single" w:sz="4" w:space="0" w:color="000000"/>
              <w:left w:val="single" w:sz="4" w:space="0" w:color="000000"/>
              <w:bottom w:val="single" w:sz="4" w:space="0" w:color="000000"/>
              <w:right w:val="single" w:sz="4" w:space="0" w:color="000000"/>
            </w:tcBorders>
            <w:hideMark/>
          </w:tcPr>
          <w:p w:rsidR="00B12B78" w:rsidRPr="00C769A2" w:rsidRDefault="00B12B78" w:rsidP="006F0ABF">
            <w:pPr>
              <w:widowControl w:val="0"/>
              <w:autoSpaceDE w:val="0"/>
              <w:autoSpaceDN w:val="0"/>
              <w:adjustRightInd w:val="0"/>
              <w:spacing w:after="200"/>
              <w:jc w:val="center"/>
              <w:rPr>
                <w:lang w:eastAsia="en-US"/>
              </w:rPr>
            </w:pPr>
            <w:r>
              <w:t>4</w:t>
            </w:r>
            <w:r w:rsidRPr="00C769A2">
              <w:t>0 мин.</w:t>
            </w:r>
          </w:p>
        </w:tc>
      </w:tr>
      <w:tr w:rsidR="00403305" w:rsidTr="006F0ABF">
        <w:tc>
          <w:tcPr>
            <w:tcW w:w="531" w:type="dxa"/>
            <w:tcBorders>
              <w:top w:val="single" w:sz="4" w:space="0" w:color="000000"/>
              <w:left w:val="single" w:sz="4" w:space="0" w:color="000000"/>
              <w:bottom w:val="single" w:sz="4" w:space="0" w:color="000000"/>
              <w:right w:val="single" w:sz="4" w:space="0" w:color="000000"/>
            </w:tcBorders>
          </w:tcPr>
          <w:p w:rsidR="00B12B78" w:rsidRPr="00B22355" w:rsidRDefault="00B12B78" w:rsidP="006F0ABF">
            <w:pPr>
              <w:widowControl w:val="0"/>
              <w:autoSpaceDE w:val="0"/>
              <w:autoSpaceDN w:val="0"/>
              <w:adjustRightInd w:val="0"/>
              <w:spacing w:after="200"/>
              <w:rPr>
                <w:lang w:eastAsia="en-US"/>
              </w:rPr>
            </w:pPr>
            <w:r>
              <w:t>3</w:t>
            </w:r>
          </w:p>
        </w:tc>
        <w:tc>
          <w:tcPr>
            <w:tcW w:w="1545" w:type="dxa"/>
            <w:tcBorders>
              <w:top w:val="single" w:sz="4" w:space="0" w:color="000000"/>
              <w:left w:val="single" w:sz="4" w:space="0" w:color="000000"/>
              <w:bottom w:val="single" w:sz="4" w:space="0" w:color="000000"/>
              <w:right w:val="single" w:sz="4" w:space="0" w:color="000000"/>
            </w:tcBorders>
          </w:tcPr>
          <w:p w:rsidR="00B12B78" w:rsidRPr="00B22355" w:rsidRDefault="00B12B78" w:rsidP="006F0ABF">
            <w:pPr>
              <w:widowControl w:val="0"/>
              <w:autoSpaceDE w:val="0"/>
              <w:autoSpaceDN w:val="0"/>
              <w:adjustRightInd w:val="0"/>
              <w:spacing w:after="200"/>
              <w:rPr>
                <w:lang w:eastAsia="en-US"/>
              </w:rPr>
            </w:pPr>
            <w:r w:rsidRPr="00B22355">
              <w:t>Бодрячок</w:t>
            </w:r>
          </w:p>
        </w:tc>
        <w:tc>
          <w:tcPr>
            <w:tcW w:w="2842" w:type="dxa"/>
            <w:tcBorders>
              <w:top w:val="single" w:sz="4" w:space="0" w:color="000000"/>
              <w:left w:val="single" w:sz="4" w:space="0" w:color="000000"/>
              <w:bottom w:val="single" w:sz="4" w:space="0" w:color="000000"/>
              <w:right w:val="single" w:sz="4" w:space="0" w:color="000000"/>
            </w:tcBorders>
          </w:tcPr>
          <w:p w:rsidR="00B12B78" w:rsidRPr="00B22355" w:rsidRDefault="00B12B78" w:rsidP="006F0ABF">
            <w:pPr>
              <w:pStyle w:val="a7"/>
              <w:jc w:val="center"/>
              <w:rPr>
                <w:sz w:val="20"/>
                <w:szCs w:val="20"/>
                <w:lang w:eastAsia="en-US"/>
              </w:rPr>
            </w:pPr>
            <w:r>
              <w:rPr>
                <w:sz w:val="20"/>
                <w:szCs w:val="20"/>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B12B78" w:rsidRPr="00B22355" w:rsidRDefault="00B12B78" w:rsidP="006F0ABF">
            <w:pPr>
              <w:widowControl w:val="0"/>
              <w:autoSpaceDE w:val="0"/>
              <w:autoSpaceDN w:val="0"/>
              <w:adjustRightInd w:val="0"/>
              <w:spacing w:after="200"/>
              <w:rPr>
                <w:lang w:eastAsia="en-US"/>
              </w:rPr>
            </w:pPr>
            <w:r w:rsidRPr="00B22355">
              <w:t>Интерактивный</w:t>
            </w:r>
          </w:p>
        </w:tc>
        <w:tc>
          <w:tcPr>
            <w:tcW w:w="1865" w:type="dxa"/>
            <w:tcBorders>
              <w:top w:val="single" w:sz="4" w:space="0" w:color="000000"/>
              <w:left w:val="single" w:sz="4" w:space="0" w:color="000000"/>
              <w:bottom w:val="single" w:sz="4" w:space="0" w:color="000000"/>
              <w:right w:val="single" w:sz="4" w:space="0" w:color="000000"/>
            </w:tcBorders>
          </w:tcPr>
          <w:p w:rsidR="00B12B78" w:rsidRPr="00B22355" w:rsidRDefault="00B12B78" w:rsidP="006F0ABF">
            <w:pPr>
              <w:widowControl w:val="0"/>
              <w:autoSpaceDE w:val="0"/>
              <w:autoSpaceDN w:val="0"/>
              <w:adjustRightInd w:val="0"/>
              <w:spacing w:after="200"/>
              <w:jc w:val="center"/>
              <w:rPr>
                <w:lang w:eastAsia="en-US"/>
              </w:rPr>
            </w:pPr>
            <w:r>
              <w:rPr>
                <w:lang w:eastAsia="en-US"/>
              </w:rPr>
              <w:t>-</w:t>
            </w:r>
          </w:p>
        </w:tc>
        <w:tc>
          <w:tcPr>
            <w:tcW w:w="1286" w:type="dxa"/>
            <w:tcBorders>
              <w:top w:val="single" w:sz="4" w:space="0" w:color="000000"/>
              <w:left w:val="single" w:sz="4" w:space="0" w:color="000000"/>
              <w:bottom w:val="single" w:sz="4" w:space="0" w:color="000000"/>
              <w:right w:val="single" w:sz="4" w:space="0" w:color="000000"/>
            </w:tcBorders>
          </w:tcPr>
          <w:p w:rsidR="00B12B78" w:rsidRPr="00B22355" w:rsidRDefault="00B12B78" w:rsidP="006F0ABF">
            <w:pPr>
              <w:widowControl w:val="0"/>
              <w:autoSpaceDE w:val="0"/>
              <w:autoSpaceDN w:val="0"/>
              <w:adjustRightInd w:val="0"/>
              <w:spacing w:after="200"/>
              <w:jc w:val="center"/>
              <w:rPr>
                <w:lang w:eastAsia="en-US"/>
              </w:rPr>
            </w:pPr>
            <w:r w:rsidRPr="00B22355">
              <w:t>5 мин</w:t>
            </w:r>
            <w:r>
              <w:t>.</w:t>
            </w:r>
          </w:p>
        </w:tc>
      </w:tr>
      <w:tr w:rsidR="00403305" w:rsidTr="006F0ABF">
        <w:tc>
          <w:tcPr>
            <w:tcW w:w="531" w:type="dxa"/>
            <w:tcBorders>
              <w:top w:val="single" w:sz="4" w:space="0" w:color="000000"/>
              <w:left w:val="single" w:sz="4" w:space="0" w:color="000000"/>
              <w:bottom w:val="single" w:sz="4" w:space="0" w:color="000000"/>
              <w:right w:val="single" w:sz="4" w:space="0" w:color="000000"/>
            </w:tcBorders>
          </w:tcPr>
          <w:p w:rsidR="00B12B78" w:rsidRPr="00B22355" w:rsidRDefault="00B12B78" w:rsidP="006F0ABF">
            <w:pPr>
              <w:widowControl w:val="0"/>
              <w:autoSpaceDE w:val="0"/>
              <w:autoSpaceDN w:val="0"/>
              <w:adjustRightInd w:val="0"/>
              <w:spacing w:after="200"/>
              <w:rPr>
                <w:lang w:eastAsia="en-US"/>
              </w:rPr>
            </w:pPr>
            <w:r>
              <w:t>4</w:t>
            </w:r>
          </w:p>
        </w:tc>
        <w:tc>
          <w:tcPr>
            <w:tcW w:w="1545" w:type="dxa"/>
            <w:tcBorders>
              <w:top w:val="single" w:sz="4" w:space="0" w:color="000000"/>
              <w:left w:val="single" w:sz="4" w:space="0" w:color="000000"/>
              <w:bottom w:val="single" w:sz="4" w:space="0" w:color="000000"/>
              <w:right w:val="single" w:sz="4" w:space="0" w:color="000000"/>
            </w:tcBorders>
          </w:tcPr>
          <w:p w:rsidR="00B12B78" w:rsidRPr="00B22355" w:rsidRDefault="00B12B78" w:rsidP="006F0ABF">
            <w:pPr>
              <w:widowControl w:val="0"/>
              <w:autoSpaceDE w:val="0"/>
              <w:autoSpaceDN w:val="0"/>
              <w:adjustRightInd w:val="0"/>
              <w:spacing w:after="200"/>
              <w:rPr>
                <w:lang w:eastAsia="en-US"/>
              </w:rPr>
            </w:pPr>
            <w:r w:rsidRPr="00B22355">
              <w:t>Перерыв</w:t>
            </w:r>
          </w:p>
        </w:tc>
        <w:tc>
          <w:tcPr>
            <w:tcW w:w="2842" w:type="dxa"/>
            <w:tcBorders>
              <w:top w:val="single" w:sz="4" w:space="0" w:color="000000"/>
              <w:left w:val="single" w:sz="4" w:space="0" w:color="000000"/>
              <w:bottom w:val="single" w:sz="4" w:space="0" w:color="000000"/>
              <w:right w:val="single" w:sz="4" w:space="0" w:color="000000"/>
            </w:tcBorders>
          </w:tcPr>
          <w:p w:rsidR="00B12B78" w:rsidRPr="00B22355" w:rsidRDefault="00B12B78" w:rsidP="006F0ABF">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B12B78" w:rsidRPr="00B22355" w:rsidRDefault="00B12B78" w:rsidP="006F0ABF">
            <w:pPr>
              <w:widowControl w:val="0"/>
              <w:autoSpaceDE w:val="0"/>
              <w:autoSpaceDN w:val="0"/>
              <w:adjustRightInd w:val="0"/>
              <w:spacing w:after="200"/>
              <w:jc w:val="center"/>
              <w:rPr>
                <w:lang w:eastAsia="en-US"/>
              </w:rPr>
            </w:pPr>
            <w:r>
              <w:rPr>
                <w:lang w:eastAsia="en-US"/>
              </w:rPr>
              <w:t>-</w:t>
            </w:r>
          </w:p>
        </w:tc>
        <w:tc>
          <w:tcPr>
            <w:tcW w:w="1865" w:type="dxa"/>
            <w:tcBorders>
              <w:top w:val="single" w:sz="4" w:space="0" w:color="000000"/>
              <w:left w:val="single" w:sz="4" w:space="0" w:color="000000"/>
              <w:bottom w:val="single" w:sz="4" w:space="0" w:color="000000"/>
              <w:right w:val="single" w:sz="4" w:space="0" w:color="000000"/>
            </w:tcBorders>
          </w:tcPr>
          <w:p w:rsidR="00B12B78" w:rsidRPr="00B22355" w:rsidRDefault="00B12B78" w:rsidP="006F0ABF">
            <w:pPr>
              <w:widowControl w:val="0"/>
              <w:autoSpaceDE w:val="0"/>
              <w:autoSpaceDN w:val="0"/>
              <w:adjustRightInd w:val="0"/>
              <w:spacing w:after="200"/>
              <w:jc w:val="center"/>
              <w:rPr>
                <w:lang w:eastAsia="en-US"/>
              </w:rPr>
            </w:pPr>
            <w:r>
              <w:rPr>
                <w:lang w:eastAsia="en-US"/>
              </w:rPr>
              <w:t>-</w:t>
            </w:r>
          </w:p>
        </w:tc>
        <w:tc>
          <w:tcPr>
            <w:tcW w:w="1286" w:type="dxa"/>
            <w:tcBorders>
              <w:top w:val="single" w:sz="4" w:space="0" w:color="000000"/>
              <w:left w:val="single" w:sz="4" w:space="0" w:color="000000"/>
              <w:bottom w:val="single" w:sz="4" w:space="0" w:color="000000"/>
              <w:right w:val="single" w:sz="4" w:space="0" w:color="000000"/>
            </w:tcBorders>
          </w:tcPr>
          <w:p w:rsidR="00B12B78" w:rsidRPr="00B22355" w:rsidRDefault="00B12B78" w:rsidP="006F0ABF">
            <w:pPr>
              <w:widowControl w:val="0"/>
              <w:autoSpaceDE w:val="0"/>
              <w:autoSpaceDN w:val="0"/>
              <w:adjustRightInd w:val="0"/>
              <w:spacing w:after="200"/>
              <w:jc w:val="center"/>
              <w:rPr>
                <w:lang w:eastAsia="en-US"/>
              </w:rPr>
            </w:pPr>
            <w:r>
              <w:t xml:space="preserve">5 </w:t>
            </w:r>
            <w:r w:rsidRPr="00B22355">
              <w:t>мин</w:t>
            </w:r>
            <w:r>
              <w:t>.</w:t>
            </w:r>
          </w:p>
        </w:tc>
      </w:tr>
      <w:tr w:rsidR="00403305" w:rsidTr="006F0ABF">
        <w:tc>
          <w:tcPr>
            <w:tcW w:w="531" w:type="dxa"/>
            <w:tcBorders>
              <w:top w:val="single" w:sz="4" w:space="0" w:color="000000"/>
              <w:left w:val="single" w:sz="4" w:space="0" w:color="000000"/>
              <w:bottom w:val="single" w:sz="4" w:space="0" w:color="000000"/>
              <w:right w:val="single" w:sz="4" w:space="0" w:color="000000"/>
            </w:tcBorders>
            <w:hideMark/>
          </w:tcPr>
          <w:p w:rsidR="00B12B78" w:rsidRPr="003D5BD0" w:rsidRDefault="00B12B78" w:rsidP="006F0ABF">
            <w:pPr>
              <w:widowControl w:val="0"/>
              <w:autoSpaceDE w:val="0"/>
              <w:autoSpaceDN w:val="0"/>
              <w:adjustRightInd w:val="0"/>
              <w:spacing w:after="200"/>
              <w:rPr>
                <w:lang w:eastAsia="en-US"/>
              </w:rPr>
            </w:pPr>
            <w:r>
              <w:t>5</w:t>
            </w:r>
          </w:p>
        </w:tc>
        <w:tc>
          <w:tcPr>
            <w:tcW w:w="1545" w:type="dxa"/>
            <w:tcBorders>
              <w:top w:val="single" w:sz="4" w:space="0" w:color="000000"/>
              <w:left w:val="single" w:sz="4" w:space="0" w:color="000000"/>
              <w:bottom w:val="single" w:sz="4" w:space="0" w:color="000000"/>
              <w:right w:val="single" w:sz="4" w:space="0" w:color="000000"/>
            </w:tcBorders>
            <w:hideMark/>
          </w:tcPr>
          <w:p w:rsidR="00B12B78" w:rsidRPr="003D5BD0" w:rsidRDefault="00B12B78" w:rsidP="006F0ABF">
            <w:pPr>
              <w:widowControl w:val="0"/>
              <w:autoSpaceDE w:val="0"/>
              <w:autoSpaceDN w:val="0"/>
              <w:adjustRightInd w:val="0"/>
              <w:spacing w:after="200"/>
              <w:rPr>
                <w:lang w:eastAsia="en-US"/>
              </w:rPr>
            </w:pPr>
            <w:r w:rsidRPr="003D5BD0">
              <w:t>Основной этап</w:t>
            </w:r>
          </w:p>
        </w:tc>
        <w:tc>
          <w:tcPr>
            <w:tcW w:w="2842" w:type="dxa"/>
            <w:tcBorders>
              <w:top w:val="single" w:sz="4" w:space="0" w:color="000000"/>
              <w:left w:val="single" w:sz="4" w:space="0" w:color="000000"/>
              <w:bottom w:val="single" w:sz="4" w:space="0" w:color="000000"/>
              <w:right w:val="single" w:sz="4" w:space="0" w:color="000000"/>
            </w:tcBorders>
            <w:hideMark/>
          </w:tcPr>
          <w:p w:rsidR="00B12B78" w:rsidRDefault="00B12B78" w:rsidP="006F0ABF">
            <w:pPr>
              <w:widowControl w:val="0"/>
              <w:shd w:val="clear" w:color="auto" w:fill="FFFFFF"/>
              <w:autoSpaceDE w:val="0"/>
              <w:autoSpaceDN w:val="0"/>
              <w:adjustRightInd w:val="0"/>
              <w:ind w:hanging="4"/>
              <w:jc w:val="both"/>
              <w:rPr>
                <w:color w:val="000000"/>
              </w:rPr>
            </w:pPr>
            <w:r>
              <w:rPr>
                <w:color w:val="000000"/>
              </w:rPr>
              <w:t xml:space="preserve">Постановка ИФА. </w:t>
            </w:r>
          </w:p>
          <w:p w:rsidR="00B12B78" w:rsidRDefault="00B12B78" w:rsidP="006F0ABF">
            <w:pPr>
              <w:widowControl w:val="0"/>
              <w:shd w:val="clear" w:color="auto" w:fill="FFFFFF"/>
              <w:autoSpaceDE w:val="0"/>
              <w:autoSpaceDN w:val="0"/>
              <w:adjustRightInd w:val="0"/>
              <w:ind w:hanging="4"/>
              <w:jc w:val="both"/>
              <w:rPr>
                <w:color w:val="000000"/>
              </w:rPr>
            </w:pPr>
            <w:r>
              <w:rPr>
                <w:color w:val="000000"/>
              </w:rPr>
              <w:t>Оценка полученных результатов.</w:t>
            </w:r>
          </w:p>
          <w:p w:rsidR="00B12B78" w:rsidRPr="00E04C08" w:rsidRDefault="00B12B78" w:rsidP="00403305">
            <w:pPr>
              <w:widowControl w:val="0"/>
              <w:shd w:val="clear" w:color="auto" w:fill="FFFFFF"/>
              <w:autoSpaceDE w:val="0"/>
              <w:autoSpaceDN w:val="0"/>
              <w:adjustRightInd w:val="0"/>
              <w:ind w:hanging="4"/>
              <w:jc w:val="both"/>
            </w:pPr>
            <w:r>
              <w:rPr>
                <w:color w:val="000000"/>
              </w:rPr>
              <w:t>Постановка РИФ, РИА,</w:t>
            </w:r>
            <w:r w:rsidRPr="00B12B78">
              <w:rPr>
                <w:color w:val="000000"/>
              </w:rPr>
              <w:t xml:space="preserve"> Р</w:t>
            </w:r>
            <w:r w:rsidR="00403305">
              <w:rPr>
                <w:color w:val="000000"/>
              </w:rPr>
              <w:t>ИТ,</w:t>
            </w:r>
            <w:r w:rsidRPr="00B12B78">
              <w:rPr>
                <w:color w:val="000000"/>
              </w:rPr>
              <w:t>П</w:t>
            </w:r>
            <w:r w:rsidR="00403305">
              <w:rPr>
                <w:color w:val="000000"/>
              </w:rPr>
              <w:t>ЦР (посещение НОЛ)</w:t>
            </w:r>
            <w:r>
              <w:rPr>
                <w:color w:val="000000"/>
                <w:sz w:val="24"/>
                <w:szCs w:val="24"/>
              </w:rPr>
              <w:t>.</w:t>
            </w:r>
          </w:p>
        </w:tc>
        <w:tc>
          <w:tcPr>
            <w:tcW w:w="1835" w:type="dxa"/>
            <w:tcBorders>
              <w:top w:val="single" w:sz="4" w:space="0" w:color="000000"/>
              <w:left w:val="single" w:sz="4" w:space="0" w:color="000000"/>
              <w:bottom w:val="single" w:sz="4" w:space="0" w:color="000000"/>
              <w:right w:val="single" w:sz="4" w:space="0" w:color="000000"/>
            </w:tcBorders>
            <w:hideMark/>
          </w:tcPr>
          <w:p w:rsidR="00B12B78" w:rsidRPr="00314064" w:rsidRDefault="00B12B78" w:rsidP="006F0ABF">
            <w:pPr>
              <w:rPr>
                <w:b/>
                <w:lang w:eastAsia="en-US"/>
              </w:rPr>
            </w:pPr>
            <w:r w:rsidRPr="00314064">
              <w:rPr>
                <w:b/>
              </w:rPr>
              <w:t>Пассивный</w:t>
            </w:r>
          </w:p>
          <w:p w:rsidR="00B12B78" w:rsidRPr="00314064" w:rsidRDefault="00B12B78" w:rsidP="006F0ABF">
            <w:r w:rsidRPr="00314064">
              <w:rPr>
                <w:bCs/>
              </w:rPr>
              <w:t>(объяснение,  демонстрация, наблюдение).</w:t>
            </w:r>
          </w:p>
          <w:p w:rsidR="00B12B78" w:rsidRPr="00314064" w:rsidRDefault="00B12B78" w:rsidP="006F0ABF">
            <w:pPr>
              <w:rPr>
                <w:b/>
              </w:rPr>
            </w:pPr>
            <w:r w:rsidRPr="00314064">
              <w:rPr>
                <w:b/>
              </w:rPr>
              <w:t>Активный</w:t>
            </w:r>
          </w:p>
          <w:p w:rsidR="00B12B78" w:rsidRPr="00314064" w:rsidRDefault="00B12B78" w:rsidP="006F0ABF">
            <w:pPr>
              <w:pStyle w:val="3"/>
              <w:spacing w:before="0" w:after="0"/>
              <w:rPr>
                <w:rFonts w:ascii="Times New Roman" w:hAnsi="Times New Roman"/>
                <w:b w:val="0"/>
                <w:sz w:val="20"/>
                <w:szCs w:val="20"/>
              </w:rPr>
            </w:pPr>
            <w:r w:rsidRPr="00314064">
              <w:rPr>
                <w:rFonts w:ascii="Times New Roman" w:hAnsi="Times New Roman"/>
                <w:b w:val="0"/>
                <w:bCs w:val="0"/>
                <w:sz w:val="20"/>
                <w:szCs w:val="20"/>
              </w:rPr>
              <w:t xml:space="preserve">(Выполнение  и обсуждение практических работ, оформление протоколов, рабочих тетрадей, </w:t>
            </w:r>
            <w:r w:rsidRPr="00314064">
              <w:rPr>
                <w:rFonts w:ascii="Times New Roman" w:hAnsi="Times New Roman"/>
                <w:b w:val="0"/>
                <w:sz w:val="20"/>
                <w:szCs w:val="20"/>
              </w:rPr>
              <w:t xml:space="preserve">работа с мультимедийными </w:t>
            </w:r>
            <w:r w:rsidRPr="00314064">
              <w:rPr>
                <w:rFonts w:ascii="Times New Roman" w:hAnsi="Times New Roman"/>
                <w:b w:val="0"/>
                <w:sz w:val="20"/>
                <w:szCs w:val="20"/>
              </w:rPr>
              <w:lastRenderedPageBreak/>
              <w:t>базами данных, компьютерными моделями и программами.)</w:t>
            </w:r>
          </w:p>
          <w:p w:rsidR="00B12B78" w:rsidRPr="00314064" w:rsidRDefault="00B12B78" w:rsidP="006F0ABF">
            <w:pPr>
              <w:rPr>
                <w:b/>
              </w:rPr>
            </w:pPr>
            <w:r w:rsidRPr="00314064">
              <w:rPr>
                <w:b/>
              </w:rPr>
              <w:t>Интерактивный</w:t>
            </w:r>
          </w:p>
          <w:p w:rsidR="00B12B78" w:rsidRPr="00314064" w:rsidRDefault="00B12B78" w:rsidP="006F0ABF">
            <w:pPr>
              <w:widowControl w:val="0"/>
              <w:autoSpaceDE w:val="0"/>
              <w:autoSpaceDN w:val="0"/>
              <w:adjustRightInd w:val="0"/>
              <w:spacing w:after="200"/>
              <w:rPr>
                <w:lang w:eastAsia="en-US"/>
              </w:rPr>
            </w:pPr>
            <w:r w:rsidRPr="00314064">
              <w:t>(решение ситуационных задач, кроссвордов, работа в группах, блиц-опрос, деловые и ролевые игры, мозговой штурм, критическое мышление, мини-исследования и т.п.)</w:t>
            </w:r>
          </w:p>
        </w:tc>
        <w:tc>
          <w:tcPr>
            <w:tcW w:w="1865" w:type="dxa"/>
            <w:tcBorders>
              <w:top w:val="single" w:sz="4" w:space="0" w:color="000000"/>
              <w:left w:val="single" w:sz="4" w:space="0" w:color="000000"/>
              <w:bottom w:val="single" w:sz="4" w:space="0" w:color="000000"/>
              <w:right w:val="single" w:sz="4" w:space="0" w:color="000000"/>
            </w:tcBorders>
          </w:tcPr>
          <w:p w:rsidR="00B12B78" w:rsidRPr="00314064" w:rsidRDefault="00B12B78" w:rsidP="006F0ABF">
            <w:pPr>
              <w:widowControl w:val="0"/>
              <w:autoSpaceDE w:val="0"/>
              <w:autoSpaceDN w:val="0"/>
              <w:adjustRightInd w:val="0"/>
              <w:spacing w:after="200"/>
              <w:rPr>
                <w:lang w:eastAsia="en-US"/>
              </w:rPr>
            </w:pPr>
            <w:r w:rsidRPr="00314064">
              <w:rPr>
                <w:lang w:eastAsia="en-US"/>
              </w:rPr>
              <w:lastRenderedPageBreak/>
              <w:t>Проверка рабочей тетради</w:t>
            </w:r>
          </w:p>
        </w:tc>
        <w:tc>
          <w:tcPr>
            <w:tcW w:w="1286" w:type="dxa"/>
            <w:tcBorders>
              <w:top w:val="single" w:sz="4" w:space="0" w:color="000000"/>
              <w:left w:val="single" w:sz="4" w:space="0" w:color="000000"/>
              <w:bottom w:val="single" w:sz="4" w:space="0" w:color="000000"/>
              <w:right w:val="single" w:sz="4" w:space="0" w:color="000000"/>
            </w:tcBorders>
          </w:tcPr>
          <w:p w:rsidR="00B12B78" w:rsidRPr="00B22355" w:rsidRDefault="00B12B78" w:rsidP="006F0ABF">
            <w:pPr>
              <w:widowControl w:val="0"/>
              <w:autoSpaceDE w:val="0"/>
              <w:autoSpaceDN w:val="0"/>
              <w:adjustRightInd w:val="0"/>
              <w:spacing w:after="200"/>
              <w:jc w:val="center"/>
              <w:rPr>
                <w:lang w:eastAsia="en-US"/>
              </w:rPr>
            </w:pPr>
            <w:r>
              <w:rPr>
                <w:lang w:eastAsia="en-US"/>
              </w:rPr>
              <w:t>25</w:t>
            </w:r>
            <w:r w:rsidRPr="00B22355">
              <w:rPr>
                <w:lang w:eastAsia="en-US"/>
              </w:rPr>
              <w:t xml:space="preserve"> мин.</w:t>
            </w:r>
          </w:p>
        </w:tc>
      </w:tr>
      <w:tr w:rsidR="00403305" w:rsidTr="006F0ABF">
        <w:tc>
          <w:tcPr>
            <w:tcW w:w="531" w:type="dxa"/>
            <w:tcBorders>
              <w:top w:val="single" w:sz="4" w:space="0" w:color="000000"/>
              <w:left w:val="single" w:sz="4" w:space="0" w:color="000000"/>
              <w:bottom w:val="single" w:sz="4" w:space="0" w:color="000000"/>
              <w:right w:val="single" w:sz="4" w:space="0" w:color="000000"/>
            </w:tcBorders>
          </w:tcPr>
          <w:p w:rsidR="00B12B78" w:rsidRPr="00CD0127" w:rsidRDefault="00B12B78" w:rsidP="006F0ABF">
            <w:pPr>
              <w:widowControl w:val="0"/>
              <w:autoSpaceDE w:val="0"/>
              <w:autoSpaceDN w:val="0"/>
              <w:adjustRightInd w:val="0"/>
              <w:spacing w:after="200"/>
              <w:rPr>
                <w:lang w:eastAsia="en-US"/>
              </w:rPr>
            </w:pPr>
            <w:r w:rsidRPr="00CD0127">
              <w:rPr>
                <w:lang w:eastAsia="en-US"/>
              </w:rPr>
              <w:lastRenderedPageBreak/>
              <w:t>6.</w:t>
            </w:r>
          </w:p>
        </w:tc>
        <w:tc>
          <w:tcPr>
            <w:tcW w:w="1545" w:type="dxa"/>
            <w:tcBorders>
              <w:top w:val="single" w:sz="4" w:space="0" w:color="000000"/>
              <w:left w:val="single" w:sz="4" w:space="0" w:color="000000"/>
              <w:bottom w:val="single" w:sz="4" w:space="0" w:color="000000"/>
              <w:right w:val="single" w:sz="4" w:space="0" w:color="000000"/>
            </w:tcBorders>
          </w:tcPr>
          <w:p w:rsidR="00B12B78" w:rsidRPr="00CD0127" w:rsidRDefault="00B12B78" w:rsidP="006F0ABF">
            <w:pPr>
              <w:rPr>
                <w:lang w:eastAsia="en-US"/>
              </w:rPr>
            </w:pPr>
            <w:r w:rsidRPr="00CD0127">
              <w:t>Этап проверки</w:t>
            </w:r>
          </w:p>
          <w:p w:rsidR="00B12B78" w:rsidRPr="00CD0127" w:rsidRDefault="00B12B78" w:rsidP="006F0ABF">
            <w:pPr>
              <w:widowControl w:val="0"/>
              <w:autoSpaceDE w:val="0"/>
              <w:autoSpaceDN w:val="0"/>
              <w:adjustRightInd w:val="0"/>
              <w:spacing w:after="200"/>
              <w:rPr>
                <w:lang w:eastAsia="en-US"/>
              </w:rPr>
            </w:pPr>
          </w:p>
        </w:tc>
        <w:tc>
          <w:tcPr>
            <w:tcW w:w="2842" w:type="dxa"/>
            <w:tcBorders>
              <w:top w:val="single" w:sz="4" w:space="0" w:color="000000"/>
              <w:left w:val="single" w:sz="4" w:space="0" w:color="000000"/>
              <w:bottom w:val="single" w:sz="4" w:space="0" w:color="000000"/>
              <w:right w:val="single" w:sz="4" w:space="0" w:color="000000"/>
            </w:tcBorders>
          </w:tcPr>
          <w:p w:rsidR="00B12B78" w:rsidRPr="00CD0127" w:rsidRDefault="00B12B78" w:rsidP="006F0ABF">
            <w:pPr>
              <w:rPr>
                <w:lang w:eastAsia="en-US"/>
              </w:rPr>
            </w:pPr>
            <w:r w:rsidRPr="00CD0127">
              <w:t xml:space="preserve">Заключительный контроль знаний. </w:t>
            </w:r>
          </w:p>
          <w:p w:rsidR="00B12B78" w:rsidRPr="00CD0127" w:rsidRDefault="00B12B78" w:rsidP="006F0ABF">
            <w:r w:rsidRPr="00CD0127">
              <w:t>Обратная связь.</w:t>
            </w:r>
          </w:p>
          <w:p w:rsidR="00B12B78" w:rsidRPr="00CD0127" w:rsidRDefault="00B12B78" w:rsidP="006F0ABF"/>
          <w:p w:rsidR="00B12B78" w:rsidRPr="00CD0127" w:rsidRDefault="00B12B78" w:rsidP="006F0ABF"/>
          <w:p w:rsidR="00B12B78" w:rsidRPr="00CD0127" w:rsidRDefault="00B12B78" w:rsidP="006F0ABF"/>
          <w:p w:rsidR="00B12B78" w:rsidRPr="00CD0127" w:rsidRDefault="00B12B78" w:rsidP="006F0ABF">
            <w:pPr>
              <w:widowControl w:val="0"/>
              <w:autoSpaceDE w:val="0"/>
              <w:autoSpaceDN w:val="0"/>
              <w:adjustRightInd w:val="0"/>
              <w:spacing w:after="200"/>
              <w:rPr>
                <w:lang w:eastAsia="en-US"/>
              </w:rPr>
            </w:pPr>
          </w:p>
        </w:tc>
        <w:tc>
          <w:tcPr>
            <w:tcW w:w="1835" w:type="dxa"/>
            <w:tcBorders>
              <w:top w:val="single" w:sz="4" w:space="0" w:color="000000"/>
              <w:left w:val="single" w:sz="4" w:space="0" w:color="000000"/>
              <w:bottom w:val="single" w:sz="4" w:space="0" w:color="000000"/>
              <w:right w:val="single" w:sz="4" w:space="0" w:color="000000"/>
            </w:tcBorders>
          </w:tcPr>
          <w:p w:rsidR="00B12B78" w:rsidRPr="00CD0127" w:rsidRDefault="00B12B78" w:rsidP="006F0ABF">
            <w:r w:rsidRPr="00CD0127">
              <w:t>Пассивный</w:t>
            </w:r>
          </w:p>
          <w:p w:rsidR="00B12B78" w:rsidRPr="00CD0127" w:rsidRDefault="00B12B78" w:rsidP="006F0ABF">
            <w:r w:rsidRPr="00CD0127">
              <w:t>Интерактивный</w:t>
            </w:r>
          </w:p>
          <w:p w:rsidR="00B12B78" w:rsidRPr="00CD0127" w:rsidRDefault="00B12B78" w:rsidP="006F0ABF">
            <w:pPr>
              <w:widowControl w:val="0"/>
              <w:autoSpaceDE w:val="0"/>
              <w:autoSpaceDN w:val="0"/>
              <w:adjustRightInd w:val="0"/>
              <w:spacing w:after="200"/>
              <w:rPr>
                <w:lang w:eastAsia="en-US"/>
              </w:rPr>
            </w:pPr>
          </w:p>
        </w:tc>
        <w:tc>
          <w:tcPr>
            <w:tcW w:w="1865" w:type="dxa"/>
            <w:tcBorders>
              <w:top w:val="single" w:sz="4" w:space="0" w:color="000000"/>
              <w:left w:val="single" w:sz="4" w:space="0" w:color="000000"/>
              <w:bottom w:val="single" w:sz="4" w:space="0" w:color="000000"/>
              <w:right w:val="single" w:sz="4" w:space="0" w:color="000000"/>
            </w:tcBorders>
            <w:hideMark/>
          </w:tcPr>
          <w:p w:rsidR="00B12B78" w:rsidRPr="00CD0127" w:rsidRDefault="00B12B78" w:rsidP="006F0ABF">
            <w:pPr>
              <w:widowControl w:val="0"/>
              <w:autoSpaceDE w:val="0"/>
              <w:autoSpaceDN w:val="0"/>
              <w:adjustRightInd w:val="0"/>
              <w:spacing w:after="200"/>
              <w:jc w:val="center"/>
              <w:rPr>
                <w:lang w:eastAsia="en-US"/>
              </w:rPr>
            </w:pPr>
            <w:r w:rsidRPr="00CD0127">
              <w:t>Тестирование</w:t>
            </w:r>
          </w:p>
        </w:tc>
        <w:tc>
          <w:tcPr>
            <w:tcW w:w="1286" w:type="dxa"/>
            <w:tcBorders>
              <w:top w:val="single" w:sz="4" w:space="0" w:color="000000"/>
              <w:left w:val="single" w:sz="4" w:space="0" w:color="000000"/>
              <w:bottom w:val="single" w:sz="4" w:space="0" w:color="000000"/>
              <w:right w:val="single" w:sz="4" w:space="0" w:color="000000"/>
            </w:tcBorders>
            <w:hideMark/>
          </w:tcPr>
          <w:p w:rsidR="00B12B78" w:rsidRPr="00CD0127" w:rsidRDefault="00B12B78" w:rsidP="006F0ABF">
            <w:pPr>
              <w:widowControl w:val="0"/>
              <w:autoSpaceDE w:val="0"/>
              <w:autoSpaceDN w:val="0"/>
              <w:adjustRightInd w:val="0"/>
              <w:spacing w:after="200"/>
              <w:rPr>
                <w:lang w:eastAsia="en-US"/>
              </w:rPr>
            </w:pPr>
            <w:r>
              <w:t>10</w:t>
            </w:r>
            <w:r w:rsidRPr="00CD0127">
              <w:t xml:space="preserve"> мин</w:t>
            </w:r>
            <w:r>
              <w:t>.</w:t>
            </w:r>
          </w:p>
        </w:tc>
      </w:tr>
      <w:tr w:rsidR="00403305" w:rsidTr="006F0ABF">
        <w:tc>
          <w:tcPr>
            <w:tcW w:w="531" w:type="dxa"/>
            <w:tcBorders>
              <w:top w:val="single" w:sz="4" w:space="0" w:color="000000"/>
              <w:left w:val="single" w:sz="4" w:space="0" w:color="000000"/>
              <w:bottom w:val="single" w:sz="4" w:space="0" w:color="000000"/>
              <w:right w:val="single" w:sz="4" w:space="0" w:color="000000"/>
            </w:tcBorders>
          </w:tcPr>
          <w:p w:rsidR="00B12B78" w:rsidRPr="00CD0127" w:rsidRDefault="00B12B78" w:rsidP="006F0ABF">
            <w:pPr>
              <w:widowControl w:val="0"/>
              <w:autoSpaceDE w:val="0"/>
              <w:autoSpaceDN w:val="0"/>
              <w:adjustRightInd w:val="0"/>
              <w:spacing w:after="200"/>
              <w:rPr>
                <w:lang w:eastAsia="en-US"/>
              </w:rPr>
            </w:pPr>
            <w:r w:rsidRPr="00CD0127">
              <w:rPr>
                <w:lang w:eastAsia="en-US"/>
              </w:rPr>
              <w:t>7.</w:t>
            </w:r>
          </w:p>
        </w:tc>
        <w:tc>
          <w:tcPr>
            <w:tcW w:w="1545" w:type="dxa"/>
            <w:tcBorders>
              <w:top w:val="single" w:sz="4" w:space="0" w:color="000000"/>
              <w:left w:val="single" w:sz="4" w:space="0" w:color="000000"/>
              <w:bottom w:val="single" w:sz="4" w:space="0" w:color="000000"/>
              <w:right w:val="single" w:sz="4" w:space="0" w:color="000000"/>
            </w:tcBorders>
            <w:hideMark/>
          </w:tcPr>
          <w:p w:rsidR="00B12B78" w:rsidRPr="00CD0127" w:rsidRDefault="00B12B78" w:rsidP="006F0ABF">
            <w:pPr>
              <w:rPr>
                <w:lang w:eastAsia="en-US"/>
              </w:rPr>
            </w:pPr>
            <w:r w:rsidRPr="00CD0127">
              <w:t>Подведение итогов занятия.</w:t>
            </w:r>
          </w:p>
          <w:p w:rsidR="00B12B78" w:rsidRPr="00CD0127" w:rsidRDefault="00B12B78" w:rsidP="006F0ABF">
            <w:r w:rsidRPr="00CD0127">
              <w:t xml:space="preserve">Обсуждение </w:t>
            </w:r>
            <w:r>
              <w:t xml:space="preserve">достижения </w:t>
            </w:r>
            <w:r w:rsidRPr="00CD0127">
              <w:t>цел</w:t>
            </w:r>
            <w:r>
              <w:t>ей</w:t>
            </w:r>
            <w:r w:rsidRPr="00CD0127">
              <w:t xml:space="preserve"> и решения поставленных задач, освоенных компетенций.</w:t>
            </w:r>
          </w:p>
          <w:p w:rsidR="00B12B78" w:rsidRPr="00CD0127" w:rsidRDefault="00B12B78" w:rsidP="006F0ABF">
            <w:pPr>
              <w:widowControl w:val="0"/>
              <w:autoSpaceDE w:val="0"/>
              <w:autoSpaceDN w:val="0"/>
              <w:adjustRightInd w:val="0"/>
              <w:spacing w:after="200"/>
              <w:rPr>
                <w:lang w:eastAsia="en-US"/>
              </w:rPr>
            </w:pPr>
            <w:r w:rsidRPr="00CD0127">
              <w:t>Оглашение оценок  и выставление их в журнал</w:t>
            </w:r>
          </w:p>
        </w:tc>
        <w:tc>
          <w:tcPr>
            <w:tcW w:w="2842" w:type="dxa"/>
            <w:tcBorders>
              <w:top w:val="single" w:sz="4" w:space="0" w:color="000000"/>
              <w:left w:val="single" w:sz="4" w:space="0" w:color="000000"/>
              <w:bottom w:val="single" w:sz="4" w:space="0" w:color="000000"/>
              <w:right w:val="single" w:sz="4" w:space="0" w:color="000000"/>
            </w:tcBorders>
          </w:tcPr>
          <w:p w:rsidR="00B12B78" w:rsidRDefault="00B12B78" w:rsidP="006F0ABF">
            <w:pPr>
              <w:widowControl w:val="0"/>
              <w:autoSpaceDE w:val="0"/>
              <w:autoSpaceDN w:val="0"/>
              <w:adjustRightInd w:val="0"/>
              <w:spacing w:after="200"/>
              <w:rPr>
                <w:highlight w:val="green"/>
                <w:lang w:eastAsia="en-US"/>
              </w:rPr>
            </w:pPr>
            <w:r w:rsidRPr="00CD0127">
              <w:t>Заполнени</w:t>
            </w:r>
            <w:r>
              <w:t>е</w:t>
            </w:r>
            <w:r w:rsidRPr="00CD0127">
              <w:t xml:space="preserve"> оценочных листов</w:t>
            </w:r>
          </w:p>
        </w:tc>
        <w:tc>
          <w:tcPr>
            <w:tcW w:w="1835" w:type="dxa"/>
            <w:tcBorders>
              <w:top w:val="single" w:sz="4" w:space="0" w:color="000000"/>
              <w:left w:val="single" w:sz="4" w:space="0" w:color="000000"/>
              <w:bottom w:val="single" w:sz="4" w:space="0" w:color="000000"/>
              <w:right w:val="single" w:sz="4" w:space="0" w:color="000000"/>
            </w:tcBorders>
          </w:tcPr>
          <w:p w:rsidR="00B12B78" w:rsidRPr="00CD0127" w:rsidRDefault="00B12B78" w:rsidP="006F0ABF">
            <w:pPr>
              <w:jc w:val="center"/>
              <w:rPr>
                <w:lang w:eastAsia="en-US"/>
              </w:rPr>
            </w:pPr>
            <w:r w:rsidRPr="00CD0127">
              <w:t>Пассивный</w:t>
            </w:r>
          </w:p>
          <w:p w:rsidR="00B12B78" w:rsidRPr="00CD0127" w:rsidRDefault="00B12B78" w:rsidP="006F0ABF">
            <w:pPr>
              <w:rPr>
                <w:lang w:eastAsia="en-US"/>
              </w:rPr>
            </w:pPr>
          </w:p>
        </w:tc>
        <w:tc>
          <w:tcPr>
            <w:tcW w:w="1865" w:type="dxa"/>
            <w:tcBorders>
              <w:top w:val="single" w:sz="4" w:space="0" w:color="000000"/>
              <w:left w:val="single" w:sz="4" w:space="0" w:color="000000"/>
              <w:bottom w:val="single" w:sz="4" w:space="0" w:color="000000"/>
              <w:right w:val="single" w:sz="4" w:space="0" w:color="000000"/>
            </w:tcBorders>
          </w:tcPr>
          <w:p w:rsidR="00B12B78" w:rsidRDefault="00B12B78" w:rsidP="006F0ABF">
            <w:pPr>
              <w:widowControl w:val="0"/>
              <w:autoSpaceDE w:val="0"/>
              <w:autoSpaceDN w:val="0"/>
              <w:adjustRightInd w:val="0"/>
              <w:spacing w:after="200"/>
              <w:jc w:val="center"/>
              <w:rPr>
                <w:highlight w:val="green"/>
                <w:lang w:eastAsia="en-US"/>
              </w:rPr>
            </w:pPr>
            <w:r w:rsidRPr="00CD0127">
              <w:rPr>
                <w:lang w:eastAsia="en-US"/>
              </w:rPr>
              <w:t>-</w:t>
            </w:r>
          </w:p>
        </w:tc>
        <w:tc>
          <w:tcPr>
            <w:tcW w:w="1286" w:type="dxa"/>
            <w:tcBorders>
              <w:top w:val="single" w:sz="4" w:space="0" w:color="000000"/>
              <w:left w:val="single" w:sz="4" w:space="0" w:color="000000"/>
              <w:bottom w:val="single" w:sz="4" w:space="0" w:color="000000"/>
              <w:right w:val="single" w:sz="4" w:space="0" w:color="000000"/>
            </w:tcBorders>
            <w:hideMark/>
          </w:tcPr>
          <w:p w:rsidR="00B12B78" w:rsidRDefault="00B12B78" w:rsidP="006F0ABF">
            <w:pPr>
              <w:widowControl w:val="0"/>
              <w:autoSpaceDE w:val="0"/>
              <w:autoSpaceDN w:val="0"/>
              <w:adjustRightInd w:val="0"/>
              <w:spacing w:after="200"/>
              <w:jc w:val="center"/>
              <w:rPr>
                <w:highlight w:val="green"/>
                <w:lang w:eastAsia="en-US"/>
              </w:rPr>
            </w:pPr>
            <w:r>
              <w:t>10</w:t>
            </w:r>
            <w:r w:rsidRPr="00CD0127">
              <w:t xml:space="preserve"> мин</w:t>
            </w:r>
          </w:p>
        </w:tc>
      </w:tr>
      <w:tr w:rsidR="00403305" w:rsidTr="006F0ABF">
        <w:tc>
          <w:tcPr>
            <w:tcW w:w="531" w:type="dxa"/>
            <w:tcBorders>
              <w:top w:val="single" w:sz="4" w:space="0" w:color="000000"/>
              <w:left w:val="single" w:sz="4" w:space="0" w:color="000000"/>
              <w:bottom w:val="single" w:sz="4" w:space="0" w:color="000000"/>
              <w:right w:val="single" w:sz="4" w:space="0" w:color="000000"/>
            </w:tcBorders>
          </w:tcPr>
          <w:p w:rsidR="00B12B78" w:rsidRPr="00CD0127" w:rsidRDefault="00B12B78" w:rsidP="006F0ABF">
            <w:pPr>
              <w:widowControl w:val="0"/>
              <w:autoSpaceDE w:val="0"/>
              <w:autoSpaceDN w:val="0"/>
              <w:adjustRightInd w:val="0"/>
              <w:spacing w:after="200"/>
              <w:rPr>
                <w:lang w:eastAsia="en-US"/>
              </w:rPr>
            </w:pPr>
            <w:r w:rsidRPr="00CD0127">
              <w:rPr>
                <w:lang w:eastAsia="en-US"/>
              </w:rPr>
              <w:t>8.</w:t>
            </w:r>
          </w:p>
        </w:tc>
        <w:tc>
          <w:tcPr>
            <w:tcW w:w="1545" w:type="dxa"/>
            <w:tcBorders>
              <w:top w:val="single" w:sz="4" w:space="0" w:color="000000"/>
              <w:left w:val="single" w:sz="4" w:space="0" w:color="000000"/>
              <w:bottom w:val="single" w:sz="4" w:space="0" w:color="000000"/>
              <w:right w:val="single" w:sz="4" w:space="0" w:color="000000"/>
            </w:tcBorders>
            <w:hideMark/>
          </w:tcPr>
          <w:p w:rsidR="00B12B78" w:rsidRPr="00CD0127" w:rsidRDefault="00B12B78" w:rsidP="006F0ABF">
            <w:pPr>
              <w:widowControl w:val="0"/>
              <w:autoSpaceDE w:val="0"/>
              <w:autoSpaceDN w:val="0"/>
              <w:adjustRightInd w:val="0"/>
              <w:spacing w:after="200"/>
              <w:rPr>
                <w:lang w:eastAsia="en-US"/>
              </w:rPr>
            </w:pPr>
            <w:r w:rsidRPr="00CD0127">
              <w:t>Комментарии к домашнему заданию по теме следующего занятия</w:t>
            </w:r>
          </w:p>
        </w:tc>
        <w:tc>
          <w:tcPr>
            <w:tcW w:w="2842" w:type="dxa"/>
            <w:tcBorders>
              <w:top w:val="single" w:sz="4" w:space="0" w:color="000000"/>
              <w:left w:val="single" w:sz="4" w:space="0" w:color="000000"/>
              <w:bottom w:val="single" w:sz="4" w:space="0" w:color="000000"/>
              <w:right w:val="single" w:sz="4" w:space="0" w:color="000000"/>
            </w:tcBorders>
          </w:tcPr>
          <w:p w:rsidR="00B12B78" w:rsidRPr="00CD0127" w:rsidRDefault="00B12B78" w:rsidP="006F0ABF">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B12B78" w:rsidRPr="00CD0127" w:rsidRDefault="00B12B78" w:rsidP="006F0ABF">
            <w:pPr>
              <w:jc w:val="center"/>
              <w:rPr>
                <w:lang w:eastAsia="en-US"/>
              </w:rPr>
            </w:pPr>
            <w:r w:rsidRPr="00CD0127">
              <w:t>Пассивный</w:t>
            </w:r>
          </w:p>
          <w:p w:rsidR="00B12B78" w:rsidRPr="00CD0127" w:rsidRDefault="00B12B78" w:rsidP="006F0ABF">
            <w:pPr>
              <w:widowControl w:val="0"/>
              <w:autoSpaceDE w:val="0"/>
              <w:autoSpaceDN w:val="0"/>
              <w:adjustRightInd w:val="0"/>
              <w:spacing w:after="200"/>
              <w:rPr>
                <w:lang w:eastAsia="en-US"/>
              </w:rPr>
            </w:pPr>
          </w:p>
        </w:tc>
        <w:tc>
          <w:tcPr>
            <w:tcW w:w="1865" w:type="dxa"/>
            <w:tcBorders>
              <w:top w:val="single" w:sz="4" w:space="0" w:color="000000"/>
              <w:left w:val="single" w:sz="4" w:space="0" w:color="000000"/>
              <w:bottom w:val="single" w:sz="4" w:space="0" w:color="000000"/>
              <w:right w:val="single" w:sz="4" w:space="0" w:color="000000"/>
            </w:tcBorders>
          </w:tcPr>
          <w:p w:rsidR="00B12B78" w:rsidRPr="00CD0127" w:rsidRDefault="00B12B78" w:rsidP="006F0ABF">
            <w:pPr>
              <w:widowControl w:val="0"/>
              <w:autoSpaceDE w:val="0"/>
              <w:autoSpaceDN w:val="0"/>
              <w:adjustRightInd w:val="0"/>
              <w:spacing w:after="200"/>
              <w:jc w:val="center"/>
              <w:rPr>
                <w:lang w:eastAsia="en-US"/>
              </w:rPr>
            </w:pPr>
            <w:r>
              <w:rPr>
                <w:lang w:eastAsia="en-US"/>
              </w:rPr>
              <w:t xml:space="preserve"> -</w:t>
            </w:r>
          </w:p>
        </w:tc>
        <w:tc>
          <w:tcPr>
            <w:tcW w:w="1286" w:type="dxa"/>
            <w:tcBorders>
              <w:top w:val="single" w:sz="4" w:space="0" w:color="000000"/>
              <w:left w:val="single" w:sz="4" w:space="0" w:color="000000"/>
              <w:bottom w:val="single" w:sz="4" w:space="0" w:color="000000"/>
              <w:right w:val="single" w:sz="4" w:space="0" w:color="000000"/>
            </w:tcBorders>
            <w:hideMark/>
          </w:tcPr>
          <w:p w:rsidR="00B12B78" w:rsidRDefault="00B12B78" w:rsidP="006F0ABF">
            <w:pPr>
              <w:widowControl w:val="0"/>
              <w:autoSpaceDE w:val="0"/>
              <w:autoSpaceDN w:val="0"/>
              <w:adjustRightInd w:val="0"/>
              <w:spacing w:after="200"/>
              <w:rPr>
                <w:lang w:eastAsia="en-US"/>
              </w:rPr>
            </w:pPr>
            <w:r>
              <w:t>5</w:t>
            </w:r>
            <w:r w:rsidRPr="00CD0127">
              <w:t xml:space="preserve"> мин</w:t>
            </w:r>
          </w:p>
        </w:tc>
      </w:tr>
    </w:tbl>
    <w:p w:rsidR="00B12B78" w:rsidRDefault="00B12B78" w:rsidP="00A64E9E">
      <w:pPr>
        <w:tabs>
          <w:tab w:val="left" w:pos="5475"/>
        </w:tabs>
        <w:jc w:val="both"/>
        <w:rPr>
          <w:b/>
          <w:bCs/>
          <w:sz w:val="24"/>
          <w:szCs w:val="24"/>
          <w:u w:val="single"/>
        </w:rPr>
      </w:pPr>
    </w:p>
    <w:p w:rsidR="006F0ABF" w:rsidRDefault="006F0ABF" w:rsidP="00A64E9E">
      <w:pPr>
        <w:tabs>
          <w:tab w:val="left" w:pos="5475"/>
        </w:tabs>
        <w:jc w:val="both"/>
        <w:rPr>
          <w:b/>
          <w:bCs/>
          <w:sz w:val="24"/>
          <w:szCs w:val="24"/>
          <w:u w:val="single"/>
        </w:rPr>
      </w:pPr>
    </w:p>
    <w:p w:rsidR="006F0ABF" w:rsidRDefault="006F0ABF" w:rsidP="00A64E9E">
      <w:pPr>
        <w:tabs>
          <w:tab w:val="left" w:pos="5475"/>
        </w:tabs>
        <w:jc w:val="both"/>
        <w:rPr>
          <w:b/>
          <w:bCs/>
          <w:sz w:val="24"/>
          <w:szCs w:val="24"/>
          <w:u w:val="single"/>
        </w:rPr>
      </w:pPr>
      <w:r w:rsidRPr="006F0ABF">
        <w:rPr>
          <w:b/>
          <w:bCs/>
          <w:sz w:val="24"/>
          <w:szCs w:val="24"/>
        </w:rPr>
        <w:t xml:space="preserve">Тема 14. </w:t>
      </w:r>
      <w:r>
        <w:rPr>
          <w:color w:val="000000"/>
          <w:sz w:val="24"/>
          <w:szCs w:val="24"/>
        </w:rPr>
        <w:t>Биопрепараты: вакцины, сыворотки, диагностикумы, аллергены. Знакомство с национальным календарем профилактики инфекционных заболеваний</w:t>
      </w:r>
    </w:p>
    <w:p w:rsidR="006F0ABF" w:rsidRDefault="00A64E9E" w:rsidP="00A64E9E">
      <w:pPr>
        <w:tabs>
          <w:tab w:val="left" w:pos="3420"/>
        </w:tabs>
        <w:jc w:val="both"/>
        <w:rPr>
          <w:b/>
          <w:bCs/>
          <w:sz w:val="24"/>
          <w:szCs w:val="24"/>
        </w:rPr>
      </w:pPr>
      <w:r w:rsidRPr="006F0ABF">
        <w:rPr>
          <w:b/>
          <w:bCs/>
          <w:sz w:val="24"/>
          <w:szCs w:val="24"/>
        </w:rPr>
        <w:t>Цель:</w:t>
      </w:r>
    </w:p>
    <w:p w:rsidR="006F0ABF" w:rsidRPr="006F0ABF" w:rsidRDefault="006F0ABF" w:rsidP="00A64E9E">
      <w:pPr>
        <w:tabs>
          <w:tab w:val="left" w:pos="3420"/>
        </w:tabs>
        <w:jc w:val="both"/>
        <w:rPr>
          <w:b/>
          <w:bCs/>
          <w:sz w:val="24"/>
          <w:szCs w:val="24"/>
          <w:lang w:val="kk-KZ"/>
        </w:rPr>
      </w:pPr>
      <w:r>
        <w:rPr>
          <w:bCs/>
          <w:sz w:val="24"/>
          <w:szCs w:val="24"/>
        </w:rPr>
        <w:lastRenderedPageBreak/>
        <w:t>ф</w:t>
      </w:r>
      <w:r w:rsidRPr="006F0ABF">
        <w:rPr>
          <w:bCs/>
          <w:sz w:val="24"/>
          <w:szCs w:val="24"/>
        </w:rPr>
        <w:t>ормирование</w:t>
      </w:r>
      <w:r w:rsidRPr="006F0ABF">
        <w:rPr>
          <w:sz w:val="24"/>
          <w:szCs w:val="24"/>
        </w:rPr>
        <w:t>у студентов основных компетенц</w:t>
      </w:r>
      <w:r>
        <w:rPr>
          <w:sz w:val="24"/>
          <w:szCs w:val="24"/>
        </w:rPr>
        <w:t xml:space="preserve">ии об основах иммунодиагностикии </w:t>
      </w:r>
      <w:r w:rsidRPr="006F0ABF">
        <w:rPr>
          <w:sz w:val="24"/>
          <w:szCs w:val="24"/>
        </w:rPr>
        <w:t>иммунопрофилактики инфекционных заболеваний</w:t>
      </w:r>
      <w:r>
        <w:rPr>
          <w:sz w:val="24"/>
          <w:szCs w:val="24"/>
        </w:rPr>
        <w:t>;</w:t>
      </w:r>
      <w:r w:rsidR="00A64E9E" w:rsidRPr="00F04B57">
        <w:rPr>
          <w:sz w:val="24"/>
          <w:szCs w:val="24"/>
        </w:rPr>
        <w:t>основны</w:t>
      </w:r>
      <w:r>
        <w:rPr>
          <w:sz w:val="24"/>
          <w:szCs w:val="24"/>
        </w:rPr>
        <w:t>х</w:t>
      </w:r>
      <w:r w:rsidR="00A64E9E" w:rsidRPr="00F04B57">
        <w:rPr>
          <w:sz w:val="24"/>
          <w:szCs w:val="24"/>
        </w:rPr>
        <w:t xml:space="preserve"> вид</w:t>
      </w:r>
      <w:r>
        <w:rPr>
          <w:sz w:val="24"/>
          <w:szCs w:val="24"/>
        </w:rPr>
        <w:t>ах</w:t>
      </w:r>
      <w:r w:rsidR="00A64E9E" w:rsidRPr="00F04B57">
        <w:rPr>
          <w:sz w:val="24"/>
          <w:szCs w:val="24"/>
        </w:rPr>
        <w:t xml:space="preserve"> биологических препаратов, используемых для создания активного и пассивного искусственного иммунитета.</w:t>
      </w:r>
    </w:p>
    <w:p w:rsidR="006F0ABF" w:rsidRDefault="00A64E9E" w:rsidP="006F0ABF">
      <w:pPr>
        <w:tabs>
          <w:tab w:val="left" w:pos="5103"/>
        </w:tabs>
        <w:jc w:val="both"/>
        <w:rPr>
          <w:b/>
          <w:bCs/>
          <w:sz w:val="24"/>
          <w:szCs w:val="24"/>
        </w:rPr>
      </w:pPr>
      <w:r w:rsidRPr="006F0ABF">
        <w:rPr>
          <w:b/>
          <w:bCs/>
          <w:sz w:val="24"/>
          <w:szCs w:val="24"/>
        </w:rPr>
        <w:t xml:space="preserve">Задачи обучения: </w:t>
      </w:r>
    </w:p>
    <w:p w:rsidR="006F0ABF" w:rsidRPr="006F0ABF" w:rsidRDefault="006F0ABF" w:rsidP="006F0ABF">
      <w:pPr>
        <w:tabs>
          <w:tab w:val="left" w:pos="5103"/>
        </w:tabs>
        <w:jc w:val="both"/>
        <w:rPr>
          <w:b/>
          <w:bCs/>
          <w:sz w:val="24"/>
          <w:szCs w:val="24"/>
        </w:rPr>
      </w:pPr>
      <w:r w:rsidRPr="006F0ABF">
        <w:rPr>
          <w:bCs/>
          <w:sz w:val="24"/>
          <w:szCs w:val="24"/>
        </w:rPr>
        <w:t>-</w:t>
      </w:r>
      <w:r>
        <w:rPr>
          <w:bCs/>
          <w:sz w:val="24"/>
          <w:szCs w:val="24"/>
        </w:rPr>
        <w:t>с</w:t>
      </w:r>
      <w:r w:rsidRPr="006F0ABF">
        <w:rPr>
          <w:sz w:val="24"/>
          <w:szCs w:val="24"/>
          <w:lang w:val="ru-MO"/>
        </w:rPr>
        <w:t xml:space="preserve">формировать знания  </w:t>
      </w:r>
      <w:r>
        <w:rPr>
          <w:sz w:val="24"/>
          <w:szCs w:val="24"/>
        </w:rPr>
        <w:t>об основах иммунодиагностики и</w:t>
      </w:r>
      <w:r w:rsidRPr="006F0ABF">
        <w:rPr>
          <w:sz w:val="24"/>
          <w:szCs w:val="24"/>
        </w:rPr>
        <w:t xml:space="preserve"> иммунопрофилактики инфекционных заболеваний;</w:t>
      </w:r>
    </w:p>
    <w:p w:rsidR="006F0ABF" w:rsidRDefault="006F0ABF" w:rsidP="006F0ABF">
      <w:pPr>
        <w:tabs>
          <w:tab w:val="num" w:pos="555"/>
          <w:tab w:val="num" w:pos="720"/>
        </w:tabs>
        <w:jc w:val="both"/>
        <w:rPr>
          <w:sz w:val="24"/>
          <w:szCs w:val="24"/>
        </w:rPr>
      </w:pPr>
      <w:r>
        <w:rPr>
          <w:sz w:val="24"/>
          <w:szCs w:val="24"/>
        </w:rPr>
        <w:t>-с</w:t>
      </w:r>
      <w:r w:rsidRPr="006F0ABF">
        <w:rPr>
          <w:sz w:val="24"/>
          <w:szCs w:val="24"/>
        </w:rPr>
        <w:t>формировать представление идать характеристику о</w:t>
      </w:r>
      <w:r w:rsidR="00743EEC">
        <w:rPr>
          <w:sz w:val="24"/>
          <w:szCs w:val="24"/>
        </w:rPr>
        <w:t>сновным видам биопрепаратов и сфере их применения</w:t>
      </w:r>
      <w:r w:rsidR="005F6783">
        <w:rPr>
          <w:sz w:val="24"/>
          <w:szCs w:val="24"/>
        </w:rPr>
        <w:t>;</w:t>
      </w:r>
    </w:p>
    <w:p w:rsidR="005F6783" w:rsidRDefault="005F6783" w:rsidP="006F0ABF">
      <w:pPr>
        <w:tabs>
          <w:tab w:val="num" w:pos="555"/>
          <w:tab w:val="num" w:pos="720"/>
        </w:tabs>
        <w:jc w:val="both"/>
        <w:rPr>
          <w:sz w:val="24"/>
          <w:szCs w:val="24"/>
        </w:rPr>
      </w:pPr>
      <w:r>
        <w:rPr>
          <w:sz w:val="24"/>
          <w:szCs w:val="24"/>
        </w:rPr>
        <w:t>-сформировать представление о национальном календаре прививок, принципах его формирования, назначении.</w:t>
      </w:r>
    </w:p>
    <w:p w:rsidR="00A64E9E" w:rsidRPr="00F04B57" w:rsidRDefault="00FB1FA8" w:rsidP="00A64E9E">
      <w:pPr>
        <w:jc w:val="both"/>
        <w:rPr>
          <w:b/>
          <w:bCs/>
          <w:sz w:val="24"/>
          <w:szCs w:val="24"/>
        </w:rPr>
      </w:pPr>
      <w:r>
        <w:rPr>
          <w:b/>
          <w:sz w:val="24"/>
          <w:szCs w:val="24"/>
        </w:rPr>
        <w:t xml:space="preserve">Сформировать </w:t>
      </w:r>
      <w:r w:rsidR="007C71B6">
        <w:rPr>
          <w:b/>
          <w:sz w:val="24"/>
          <w:szCs w:val="24"/>
        </w:rPr>
        <w:t>знания о</w:t>
      </w:r>
      <w:r w:rsidR="00A64E9E" w:rsidRPr="00F04B57">
        <w:rPr>
          <w:b/>
          <w:bCs/>
          <w:sz w:val="24"/>
          <w:szCs w:val="24"/>
        </w:rPr>
        <w:t>:</w:t>
      </w:r>
    </w:p>
    <w:p w:rsidR="00A64E9E" w:rsidRPr="00F04B57" w:rsidRDefault="007C71B6" w:rsidP="007C71B6">
      <w:pPr>
        <w:jc w:val="both"/>
        <w:rPr>
          <w:sz w:val="24"/>
          <w:szCs w:val="24"/>
        </w:rPr>
      </w:pPr>
      <w:r>
        <w:rPr>
          <w:sz w:val="24"/>
          <w:szCs w:val="24"/>
        </w:rPr>
        <w:t>-в</w:t>
      </w:r>
      <w:r w:rsidR="00A64E9E" w:rsidRPr="00F04B57">
        <w:rPr>
          <w:sz w:val="24"/>
          <w:szCs w:val="24"/>
        </w:rPr>
        <w:t>ид</w:t>
      </w:r>
      <w:r>
        <w:rPr>
          <w:sz w:val="24"/>
          <w:szCs w:val="24"/>
        </w:rPr>
        <w:t>ах</w:t>
      </w:r>
      <w:r w:rsidR="00A64E9E" w:rsidRPr="00F04B57">
        <w:rPr>
          <w:sz w:val="24"/>
          <w:szCs w:val="24"/>
        </w:rPr>
        <w:t xml:space="preserve"> вакцин и сывороток, применяемых с лечебной и профилактической целью.</w:t>
      </w:r>
    </w:p>
    <w:p w:rsidR="00A64E9E" w:rsidRDefault="007C71B6" w:rsidP="007C71B6">
      <w:pPr>
        <w:jc w:val="both"/>
        <w:rPr>
          <w:sz w:val="24"/>
          <w:szCs w:val="24"/>
        </w:rPr>
      </w:pPr>
      <w:r>
        <w:rPr>
          <w:sz w:val="24"/>
          <w:szCs w:val="24"/>
        </w:rPr>
        <w:t>-в</w:t>
      </w:r>
      <w:r w:rsidR="00743EEC">
        <w:rPr>
          <w:sz w:val="24"/>
          <w:szCs w:val="24"/>
        </w:rPr>
        <w:t>ид</w:t>
      </w:r>
      <w:r>
        <w:rPr>
          <w:sz w:val="24"/>
          <w:szCs w:val="24"/>
        </w:rPr>
        <w:t>ах</w:t>
      </w:r>
      <w:r w:rsidR="00743EEC">
        <w:rPr>
          <w:sz w:val="24"/>
          <w:szCs w:val="24"/>
        </w:rPr>
        <w:t xml:space="preserve"> сывороток, диагностикумов и аллергенов, прменяемых с диагностической целью</w:t>
      </w:r>
      <w:r w:rsidR="00A64E9E" w:rsidRPr="00F04B57">
        <w:rPr>
          <w:sz w:val="24"/>
          <w:szCs w:val="24"/>
        </w:rPr>
        <w:t>.</w:t>
      </w:r>
    </w:p>
    <w:p w:rsidR="005F6783" w:rsidRDefault="007C71B6" w:rsidP="007C71B6">
      <w:pPr>
        <w:jc w:val="both"/>
        <w:rPr>
          <w:sz w:val="24"/>
          <w:szCs w:val="24"/>
        </w:rPr>
      </w:pPr>
      <w:r>
        <w:rPr>
          <w:sz w:val="24"/>
          <w:szCs w:val="24"/>
        </w:rPr>
        <w:t>-п</w:t>
      </w:r>
      <w:r w:rsidR="005F6783">
        <w:rPr>
          <w:sz w:val="24"/>
          <w:szCs w:val="24"/>
        </w:rPr>
        <w:t>ринцип</w:t>
      </w:r>
      <w:r>
        <w:rPr>
          <w:sz w:val="24"/>
          <w:szCs w:val="24"/>
        </w:rPr>
        <w:t>ах</w:t>
      </w:r>
      <w:r w:rsidR="005F6783">
        <w:rPr>
          <w:sz w:val="24"/>
          <w:szCs w:val="24"/>
        </w:rPr>
        <w:t xml:space="preserve"> формирования национального календаря прививок, его применени</w:t>
      </w:r>
      <w:r>
        <w:rPr>
          <w:sz w:val="24"/>
          <w:szCs w:val="24"/>
        </w:rPr>
        <w:t>ю</w:t>
      </w:r>
      <w:r w:rsidR="005F6783">
        <w:rPr>
          <w:sz w:val="24"/>
          <w:szCs w:val="24"/>
        </w:rPr>
        <w:t xml:space="preserve"> по основным патологическим состояниям.</w:t>
      </w:r>
    </w:p>
    <w:p w:rsidR="005F6783" w:rsidRDefault="007C71B6" w:rsidP="005F6783">
      <w:pPr>
        <w:jc w:val="both"/>
        <w:rPr>
          <w:b/>
          <w:sz w:val="24"/>
          <w:szCs w:val="24"/>
        </w:rPr>
      </w:pPr>
      <w:r>
        <w:rPr>
          <w:b/>
          <w:sz w:val="24"/>
          <w:szCs w:val="24"/>
        </w:rPr>
        <w:t>Сформировать навыки по</w:t>
      </w:r>
      <w:r w:rsidR="005F6783" w:rsidRPr="005F6783">
        <w:rPr>
          <w:b/>
          <w:sz w:val="24"/>
          <w:szCs w:val="24"/>
        </w:rPr>
        <w:t>:</w:t>
      </w:r>
    </w:p>
    <w:p w:rsidR="005F6783" w:rsidRPr="007C71B6" w:rsidRDefault="007C71B6" w:rsidP="007C71B6">
      <w:pPr>
        <w:jc w:val="both"/>
        <w:rPr>
          <w:sz w:val="24"/>
          <w:szCs w:val="24"/>
        </w:rPr>
      </w:pPr>
      <w:r w:rsidRPr="007C71B6">
        <w:rPr>
          <w:sz w:val="24"/>
          <w:szCs w:val="24"/>
        </w:rPr>
        <w:t>-</w:t>
      </w:r>
      <w:r w:rsidR="005F6783" w:rsidRPr="007C71B6">
        <w:rPr>
          <w:sz w:val="24"/>
          <w:szCs w:val="24"/>
        </w:rPr>
        <w:t xml:space="preserve"> подбор</w:t>
      </w:r>
      <w:r w:rsidRPr="007C71B6">
        <w:rPr>
          <w:sz w:val="24"/>
          <w:szCs w:val="24"/>
        </w:rPr>
        <w:t>у</w:t>
      </w:r>
      <w:r w:rsidR="005F6783" w:rsidRPr="007C71B6">
        <w:rPr>
          <w:sz w:val="24"/>
          <w:szCs w:val="24"/>
        </w:rPr>
        <w:t xml:space="preserve"> реагентов (сывороток и диагностикумов) для проведения определенных серологических реакций.</w:t>
      </w:r>
    </w:p>
    <w:p w:rsidR="005F6783" w:rsidRPr="007C71B6" w:rsidRDefault="007C71B6" w:rsidP="007C71B6">
      <w:pPr>
        <w:jc w:val="both"/>
        <w:rPr>
          <w:sz w:val="24"/>
          <w:szCs w:val="24"/>
        </w:rPr>
      </w:pPr>
      <w:r w:rsidRPr="007C71B6">
        <w:rPr>
          <w:sz w:val="24"/>
          <w:szCs w:val="24"/>
        </w:rPr>
        <w:t>-</w:t>
      </w:r>
      <w:r w:rsidR="005F6783" w:rsidRPr="007C71B6">
        <w:rPr>
          <w:sz w:val="24"/>
          <w:szCs w:val="24"/>
        </w:rPr>
        <w:t xml:space="preserve"> подбор</w:t>
      </w:r>
      <w:r w:rsidRPr="007C71B6">
        <w:rPr>
          <w:sz w:val="24"/>
          <w:szCs w:val="24"/>
        </w:rPr>
        <w:t>у</w:t>
      </w:r>
      <w:r w:rsidR="005F6783" w:rsidRPr="007C71B6">
        <w:rPr>
          <w:sz w:val="24"/>
          <w:szCs w:val="24"/>
        </w:rPr>
        <w:t xml:space="preserve"> аллергенов для прове</w:t>
      </w:r>
      <w:r w:rsidR="00325B01" w:rsidRPr="007C71B6">
        <w:rPr>
          <w:sz w:val="24"/>
          <w:szCs w:val="24"/>
        </w:rPr>
        <w:t>дения кожно-аллергической пробы и интерпрет</w:t>
      </w:r>
      <w:r w:rsidRPr="007C71B6">
        <w:rPr>
          <w:sz w:val="24"/>
          <w:szCs w:val="24"/>
        </w:rPr>
        <w:t>ации полученных</w:t>
      </w:r>
      <w:r w:rsidR="00325B01" w:rsidRPr="007C71B6">
        <w:rPr>
          <w:sz w:val="24"/>
          <w:szCs w:val="24"/>
        </w:rPr>
        <w:t xml:space="preserve"> результат</w:t>
      </w:r>
      <w:r w:rsidRPr="007C71B6">
        <w:rPr>
          <w:sz w:val="24"/>
          <w:szCs w:val="24"/>
        </w:rPr>
        <w:t>ов</w:t>
      </w:r>
      <w:r w:rsidR="00325B01" w:rsidRPr="007C71B6">
        <w:rPr>
          <w:sz w:val="24"/>
          <w:szCs w:val="24"/>
        </w:rPr>
        <w:t>ы реакции.</w:t>
      </w:r>
    </w:p>
    <w:p w:rsidR="005F6783" w:rsidRPr="007C71B6" w:rsidRDefault="007C71B6" w:rsidP="007C71B6">
      <w:pPr>
        <w:jc w:val="both"/>
        <w:rPr>
          <w:sz w:val="24"/>
          <w:szCs w:val="24"/>
        </w:rPr>
      </w:pPr>
      <w:r w:rsidRPr="007C71B6">
        <w:rPr>
          <w:sz w:val="24"/>
          <w:szCs w:val="24"/>
        </w:rPr>
        <w:t>- ориент</w:t>
      </w:r>
      <w:r>
        <w:rPr>
          <w:sz w:val="24"/>
          <w:szCs w:val="24"/>
        </w:rPr>
        <w:t>ации в</w:t>
      </w:r>
      <w:r w:rsidR="00325B01" w:rsidRPr="007C71B6">
        <w:rPr>
          <w:sz w:val="24"/>
          <w:szCs w:val="24"/>
        </w:rPr>
        <w:t xml:space="preserve"> национально</w:t>
      </w:r>
      <w:r>
        <w:rPr>
          <w:sz w:val="24"/>
          <w:szCs w:val="24"/>
        </w:rPr>
        <w:t>м</w:t>
      </w:r>
      <w:r w:rsidR="00325B01" w:rsidRPr="007C71B6">
        <w:rPr>
          <w:sz w:val="24"/>
          <w:szCs w:val="24"/>
        </w:rPr>
        <w:t xml:space="preserve"> календар</w:t>
      </w:r>
      <w:r>
        <w:rPr>
          <w:sz w:val="24"/>
          <w:szCs w:val="24"/>
        </w:rPr>
        <w:t>е</w:t>
      </w:r>
      <w:r w:rsidR="00325B01" w:rsidRPr="007C71B6">
        <w:rPr>
          <w:sz w:val="24"/>
          <w:szCs w:val="24"/>
        </w:rPr>
        <w:t xml:space="preserve"> прививок.</w:t>
      </w:r>
    </w:p>
    <w:p w:rsidR="00A64E9E" w:rsidRPr="00F8075A" w:rsidRDefault="00A64E9E" w:rsidP="00A64E9E">
      <w:pPr>
        <w:jc w:val="both"/>
        <w:rPr>
          <w:b/>
          <w:bCs/>
          <w:sz w:val="24"/>
          <w:szCs w:val="24"/>
        </w:rPr>
      </w:pPr>
      <w:r w:rsidRPr="00F8075A">
        <w:rPr>
          <w:b/>
          <w:bCs/>
          <w:sz w:val="24"/>
          <w:szCs w:val="24"/>
        </w:rPr>
        <w:t xml:space="preserve">Основные вопросы темы:  </w:t>
      </w:r>
    </w:p>
    <w:p w:rsidR="00A64E9E" w:rsidRPr="00F04B57" w:rsidRDefault="00A64E9E" w:rsidP="00493F95">
      <w:pPr>
        <w:numPr>
          <w:ilvl w:val="0"/>
          <w:numId w:val="99"/>
        </w:numPr>
        <w:tabs>
          <w:tab w:val="left" w:pos="3420"/>
        </w:tabs>
        <w:jc w:val="both"/>
        <w:rPr>
          <w:sz w:val="24"/>
          <w:szCs w:val="24"/>
        </w:rPr>
      </w:pPr>
      <w:r w:rsidRPr="00F04B57">
        <w:rPr>
          <w:sz w:val="24"/>
          <w:szCs w:val="24"/>
        </w:rPr>
        <w:t>Вакцины и их назначение, подразделение. Требования, предъявляемые к вакцинам. Побочное действие вакцинных препаратов.</w:t>
      </w:r>
    </w:p>
    <w:p w:rsidR="00A64E9E" w:rsidRPr="00F04B57" w:rsidRDefault="00A64E9E" w:rsidP="00493F95">
      <w:pPr>
        <w:numPr>
          <w:ilvl w:val="0"/>
          <w:numId w:val="99"/>
        </w:numPr>
        <w:tabs>
          <w:tab w:val="left" w:pos="3420"/>
        </w:tabs>
        <w:jc w:val="both"/>
        <w:rPr>
          <w:sz w:val="24"/>
          <w:szCs w:val="24"/>
        </w:rPr>
      </w:pPr>
      <w:r w:rsidRPr="00F04B57">
        <w:rPr>
          <w:sz w:val="24"/>
          <w:szCs w:val="24"/>
        </w:rPr>
        <w:t>Живые вакцины, принципы получения вакцинных штаммов, преимущества и недостатки. Примеры.</w:t>
      </w:r>
    </w:p>
    <w:p w:rsidR="00A64E9E" w:rsidRPr="00F04B57" w:rsidRDefault="00A64E9E" w:rsidP="00493F95">
      <w:pPr>
        <w:numPr>
          <w:ilvl w:val="0"/>
          <w:numId w:val="99"/>
        </w:numPr>
        <w:tabs>
          <w:tab w:val="left" w:pos="3420"/>
        </w:tabs>
        <w:jc w:val="both"/>
        <w:rPr>
          <w:sz w:val="24"/>
          <w:szCs w:val="24"/>
        </w:rPr>
      </w:pPr>
      <w:r w:rsidRPr="00F04B57">
        <w:rPr>
          <w:sz w:val="24"/>
          <w:szCs w:val="24"/>
        </w:rPr>
        <w:t>Убитые и химические вакцины, принципы получения, примеры.</w:t>
      </w:r>
    </w:p>
    <w:p w:rsidR="00A64E9E" w:rsidRPr="00F04B57" w:rsidRDefault="00A64E9E" w:rsidP="00493F95">
      <w:pPr>
        <w:numPr>
          <w:ilvl w:val="0"/>
          <w:numId w:val="99"/>
        </w:numPr>
        <w:tabs>
          <w:tab w:val="left" w:pos="3420"/>
        </w:tabs>
        <w:jc w:val="both"/>
        <w:rPr>
          <w:sz w:val="24"/>
          <w:szCs w:val="24"/>
        </w:rPr>
      </w:pPr>
      <w:r w:rsidRPr="00F04B57">
        <w:rPr>
          <w:sz w:val="24"/>
          <w:szCs w:val="24"/>
        </w:rPr>
        <w:t>Ассоциированные вакцины</w:t>
      </w:r>
    </w:p>
    <w:p w:rsidR="00A64E9E" w:rsidRPr="00F04B57" w:rsidRDefault="00A64E9E" w:rsidP="00493F95">
      <w:pPr>
        <w:numPr>
          <w:ilvl w:val="0"/>
          <w:numId w:val="99"/>
        </w:numPr>
        <w:tabs>
          <w:tab w:val="left" w:pos="3420"/>
        </w:tabs>
        <w:jc w:val="both"/>
        <w:rPr>
          <w:sz w:val="24"/>
          <w:szCs w:val="24"/>
        </w:rPr>
      </w:pPr>
      <w:r w:rsidRPr="00F04B57">
        <w:rPr>
          <w:sz w:val="24"/>
          <w:szCs w:val="24"/>
        </w:rPr>
        <w:t>Современные вакцины</w:t>
      </w:r>
    </w:p>
    <w:p w:rsidR="00A64E9E" w:rsidRPr="00F04B57" w:rsidRDefault="00A64E9E" w:rsidP="00493F95">
      <w:pPr>
        <w:numPr>
          <w:ilvl w:val="0"/>
          <w:numId w:val="99"/>
        </w:numPr>
        <w:tabs>
          <w:tab w:val="left" w:pos="3420"/>
        </w:tabs>
        <w:jc w:val="both"/>
        <w:rPr>
          <w:sz w:val="24"/>
          <w:szCs w:val="24"/>
        </w:rPr>
      </w:pPr>
      <w:r w:rsidRPr="00F04B57">
        <w:rPr>
          <w:sz w:val="24"/>
          <w:szCs w:val="24"/>
        </w:rPr>
        <w:t>Вакцинотерапия, аутовакцины</w:t>
      </w:r>
    </w:p>
    <w:p w:rsidR="00A64E9E" w:rsidRPr="00F04B57" w:rsidRDefault="00A64E9E" w:rsidP="00493F95">
      <w:pPr>
        <w:numPr>
          <w:ilvl w:val="0"/>
          <w:numId w:val="99"/>
        </w:numPr>
        <w:tabs>
          <w:tab w:val="left" w:pos="3420"/>
        </w:tabs>
        <w:jc w:val="both"/>
        <w:rPr>
          <w:sz w:val="24"/>
          <w:szCs w:val="24"/>
        </w:rPr>
      </w:pPr>
      <w:r w:rsidRPr="00F04B57">
        <w:rPr>
          <w:sz w:val="24"/>
          <w:szCs w:val="24"/>
        </w:rPr>
        <w:t xml:space="preserve">Анатоксины, принцип получения, применение. Примеры </w:t>
      </w:r>
    </w:p>
    <w:p w:rsidR="00A64E9E" w:rsidRPr="00F04B57" w:rsidRDefault="00A64E9E" w:rsidP="00493F95">
      <w:pPr>
        <w:numPr>
          <w:ilvl w:val="0"/>
          <w:numId w:val="99"/>
        </w:numPr>
        <w:tabs>
          <w:tab w:val="left" w:pos="3420"/>
        </w:tabs>
        <w:jc w:val="both"/>
        <w:rPr>
          <w:sz w:val="24"/>
          <w:szCs w:val="24"/>
        </w:rPr>
      </w:pPr>
      <w:r w:rsidRPr="00F04B57">
        <w:rPr>
          <w:sz w:val="24"/>
          <w:szCs w:val="24"/>
        </w:rPr>
        <w:t>Иммунные сыворотки, их подразделения, принципы получения, применения. Диагностические сыворотки, характеристика</w:t>
      </w:r>
    </w:p>
    <w:p w:rsidR="00A64E9E" w:rsidRPr="00F04B57" w:rsidRDefault="00A64E9E" w:rsidP="00493F95">
      <w:pPr>
        <w:numPr>
          <w:ilvl w:val="0"/>
          <w:numId w:val="99"/>
        </w:numPr>
        <w:tabs>
          <w:tab w:val="left" w:pos="3420"/>
        </w:tabs>
        <w:jc w:val="both"/>
        <w:rPr>
          <w:sz w:val="24"/>
          <w:szCs w:val="24"/>
        </w:rPr>
      </w:pPr>
      <w:r w:rsidRPr="00F04B57">
        <w:rPr>
          <w:sz w:val="24"/>
          <w:szCs w:val="24"/>
        </w:rPr>
        <w:t>Лечебно-профилактические сыворотки, подразделение, принципы получения</w:t>
      </w:r>
    </w:p>
    <w:p w:rsidR="00A64E9E" w:rsidRPr="00F04B57" w:rsidRDefault="00A64E9E" w:rsidP="00493F95">
      <w:pPr>
        <w:numPr>
          <w:ilvl w:val="0"/>
          <w:numId w:val="99"/>
        </w:numPr>
        <w:tabs>
          <w:tab w:val="left" w:pos="3420"/>
        </w:tabs>
        <w:jc w:val="both"/>
        <w:rPr>
          <w:sz w:val="24"/>
          <w:szCs w:val="24"/>
        </w:rPr>
      </w:pPr>
      <w:r w:rsidRPr="00F04B57">
        <w:rPr>
          <w:sz w:val="24"/>
          <w:szCs w:val="24"/>
        </w:rPr>
        <w:t>Антитоксические сыворотки, их приготовление, титрование, примеры.</w:t>
      </w:r>
    </w:p>
    <w:p w:rsidR="00A64E9E" w:rsidRPr="00F04B57" w:rsidRDefault="00A64E9E" w:rsidP="00493F95">
      <w:pPr>
        <w:numPr>
          <w:ilvl w:val="0"/>
          <w:numId w:val="99"/>
        </w:numPr>
        <w:tabs>
          <w:tab w:val="left" w:pos="3420"/>
        </w:tabs>
        <w:jc w:val="both"/>
        <w:rPr>
          <w:sz w:val="24"/>
          <w:szCs w:val="24"/>
        </w:rPr>
      </w:pPr>
      <w:r w:rsidRPr="00F04B57">
        <w:rPr>
          <w:sz w:val="24"/>
          <w:szCs w:val="24"/>
        </w:rPr>
        <w:t>Серотерапия, серопрофилактика</w:t>
      </w:r>
    </w:p>
    <w:p w:rsidR="00A64E9E" w:rsidRPr="00F04B57" w:rsidRDefault="00A64E9E" w:rsidP="00493F95">
      <w:pPr>
        <w:numPr>
          <w:ilvl w:val="0"/>
          <w:numId w:val="99"/>
        </w:numPr>
        <w:tabs>
          <w:tab w:val="left" w:pos="3420"/>
        </w:tabs>
        <w:jc w:val="both"/>
        <w:rPr>
          <w:sz w:val="24"/>
          <w:szCs w:val="24"/>
        </w:rPr>
      </w:pPr>
      <w:r w:rsidRPr="00F04B57">
        <w:rPr>
          <w:sz w:val="24"/>
          <w:szCs w:val="24"/>
        </w:rPr>
        <w:t>Иммуноглобулины, принципы получения, практическое использование, примеры</w:t>
      </w:r>
    </w:p>
    <w:p w:rsidR="00A64E9E" w:rsidRPr="00F04B57" w:rsidRDefault="00A64E9E" w:rsidP="00493F95">
      <w:pPr>
        <w:numPr>
          <w:ilvl w:val="0"/>
          <w:numId w:val="99"/>
        </w:numPr>
        <w:tabs>
          <w:tab w:val="left" w:pos="3420"/>
        </w:tabs>
        <w:jc w:val="both"/>
        <w:rPr>
          <w:sz w:val="24"/>
          <w:szCs w:val="24"/>
        </w:rPr>
      </w:pPr>
      <w:r w:rsidRPr="00F04B57">
        <w:rPr>
          <w:sz w:val="24"/>
          <w:szCs w:val="24"/>
        </w:rPr>
        <w:t>Кожно-аллергические пробы, их диагностическое значение, применяемые аллергены</w:t>
      </w:r>
    </w:p>
    <w:p w:rsidR="00A64E9E" w:rsidRPr="00F04B57" w:rsidRDefault="00A64E9E" w:rsidP="00493F95">
      <w:pPr>
        <w:numPr>
          <w:ilvl w:val="0"/>
          <w:numId w:val="99"/>
        </w:numPr>
        <w:tabs>
          <w:tab w:val="left" w:pos="3420"/>
        </w:tabs>
        <w:jc w:val="both"/>
        <w:rPr>
          <w:sz w:val="24"/>
          <w:szCs w:val="24"/>
        </w:rPr>
      </w:pPr>
      <w:r w:rsidRPr="00F04B57">
        <w:rPr>
          <w:sz w:val="24"/>
          <w:szCs w:val="24"/>
        </w:rPr>
        <w:t>Контроль за качеством  выпускаемых вакцин.</w:t>
      </w:r>
    </w:p>
    <w:p w:rsidR="00F8075A" w:rsidRPr="00F8075A" w:rsidRDefault="00F8075A" w:rsidP="00F8075A">
      <w:pPr>
        <w:jc w:val="both"/>
        <w:rPr>
          <w:b/>
          <w:sz w:val="24"/>
          <w:szCs w:val="24"/>
          <w:lang w:val="kk-KZ"/>
        </w:rPr>
      </w:pPr>
      <w:r w:rsidRPr="00F8075A">
        <w:rPr>
          <w:b/>
          <w:sz w:val="24"/>
          <w:szCs w:val="24"/>
          <w:lang w:val="kk-KZ"/>
        </w:rPr>
        <w:t>Методы обучения и преподавания (малые группы, дискуссия,сит.задачи, работа в парах,презентации, кейс-стади и т.д.)</w:t>
      </w:r>
    </w:p>
    <w:p w:rsidR="00F8075A" w:rsidRPr="009E58A9" w:rsidRDefault="00F8075A" w:rsidP="00F8075A">
      <w:pPr>
        <w:pStyle w:val="3"/>
        <w:spacing w:before="0" w:after="0"/>
        <w:jc w:val="both"/>
        <w:rPr>
          <w:rFonts w:ascii="Times New Roman" w:hAnsi="Times New Roman"/>
          <w:b w:val="0"/>
          <w:bCs w:val="0"/>
          <w:sz w:val="24"/>
          <w:szCs w:val="24"/>
        </w:rPr>
      </w:pPr>
      <w:r w:rsidRPr="009E58A9">
        <w:rPr>
          <w:rFonts w:ascii="Times New Roman" w:hAnsi="Times New Roman"/>
          <w:b w:val="0"/>
          <w:bCs w:val="0"/>
          <w:i/>
          <w:sz w:val="24"/>
          <w:szCs w:val="24"/>
        </w:rPr>
        <w:t>Пассивный метод-</w:t>
      </w:r>
      <w:r w:rsidRPr="009E58A9">
        <w:rPr>
          <w:rFonts w:ascii="Times New Roman" w:hAnsi="Times New Roman"/>
          <w:b w:val="0"/>
          <w:bCs w:val="0"/>
          <w:sz w:val="24"/>
          <w:szCs w:val="24"/>
        </w:rPr>
        <w:t xml:space="preserve"> опрос, объяснение.</w:t>
      </w:r>
    </w:p>
    <w:p w:rsidR="00F8075A" w:rsidRPr="009E58A9" w:rsidRDefault="00F8075A" w:rsidP="00F8075A">
      <w:pPr>
        <w:pStyle w:val="3"/>
        <w:spacing w:before="0" w:after="0"/>
        <w:jc w:val="both"/>
        <w:rPr>
          <w:rFonts w:ascii="Times New Roman" w:hAnsi="Times New Roman"/>
          <w:b w:val="0"/>
          <w:sz w:val="24"/>
          <w:szCs w:val="24"/>
        </w:rPr>
      </w:pPr>
      <w:r w:rsidRPr="009E58A9">
        <w:rPr>
          <w:rFonts w:ascii="Times New Roman" w:hAnsi="Times New Roman"/>
          <w:b w:val="0"/>
          <w:bCs w:val="0"/>
          <w:i/>
          <w:sz w:val="24"/>
          <w:szCs w:val="24"/>
        </w:rPr>
        <w:t>Активный метод</w:t>
      </w:r>
      <w:r w:rsidRPr="009E58A9">
        <w:rPr>
          <w:rFonts w:ascii="Times New Roman" w:hAnsi="Times New Roman"/>
          <w:b w:val="0"/>
          <w:bCs w:val="0"/>
          <w:sz w:val="24"/>
          <w:szCs w:val="24"/>
        </w:rPr>
        <w:t xml:space="preserve"> (Выполнение  </w:t>
      </w:r>
      <w:r w:rsidRPr="009E58A9">
        <w:rPr>
          <w:rFonts w:ascii="Times New Roman" w:hAnsi="Times New Roman"/>
          <w:b w:val="0"/>
          <w:sz w:val="24"/>
          <w:szCs w:val="24"/>
        </w:rPr>
        <w:t>и обсуждение практических работ, оформление протоколов. работа с мультимедийными базами данных, компьютерными моделями и программами.)</w:t>
      </w:r>
    </w:p>
    <w:p w:rsidR="00F8075A" w:rsidRPr="00F8075A" w:rsidRDefault="00F8075A" w:rsidP="00F8075A">
      <w:pPr>
        <w:jc w:val="both"/>
        <w:rPr>
          <w:sz w:val="24"/>
          <w:szCs w:val="24"/>
        </w:rPr>
      </w:pPr>
      <w:r w:rsidRPr="00F8075A">
        <w:rPr>
          <w:i/>
          <w:sz w:val="24"/>
          <w:szCs w:val="24"/>
        </w:rPr>
        <w:t>Интерактивный</w:t>
      </w:r>
      <w:r w:rsidRPr="00F8075A">
        <w:rPr>
          <w:sz w:val="24"/>
          <w:szCs w:val="24"/>
        </w:rPr>
        <w:t xml:space="preserve"> (решение ситуационных задач, работа в группах, блиц-опрос, деловые и ролевые игры, мозговой штурм, критическое мышление, мини-исследования и т.п.)</w:t>
      </w:r>
    </w:p>
    <w:p w:rsidR="00F8075A" w:rsidRPr="009E58A9" w:rsidRDefault="00F8075A" w:rsidP="00F8075A">
      <w:pPr>
        <w:jc w:val="both"/>
      </w:pPr>
      <w:r w:rsidRPr="00F8075A">
        <w:rPr>
          <w:b/>
          <w:bCs/>
        </w:rPr>
        <w:t xml:space="preserve">Литература: </w:t>
      </w:r>
    </w:p>
    <w:p w:rsidR="00F8075A" w:rsidRPr="00243868" w:rsidRDefault="00F8075A" w:rsidP="00F8075A">
      <w:pPr>
        <w:pStyle w:val="21"/>
        <w:jc w:val="both"/>
        <w:rPr>
          <w:b/>
          <w:color w:val="FF0000"/>
        </w:rPr>
      </w:pPr>
      <w:r w:rsidRPr="00243868">
        <w:rPr>
          <w:b/>
        </w:rPr>
        <w:lastRenderedPageBreak/>
        <w:t xml:space="preserve">Основная:   </w:t>
      </w:r>
    </w:p>
    <w:p w:rsidR="00F8075A" w:rsidRPr="00F8075A" w:rsidRDefault="00F8075A" w:rsidP="00F8075A">
      <w:pPr>
        <w:widowControl w:val="0"/>
        <w:shd w:val="clear" w:color="auto" w:fill="FFFFFF"/>
        <w:tabs>
          <w:tab w:val="left" w:pos="252"/>
        </w:tabs>
        <w:autoSpaceDE w:val="0"/>
        <w:autoSpaceDN w:val="0"/>
        <w:adjustRightInd w:val="0"/>
        <w:jc w:val="both"/>
        <w:rPr>
          <w:color w:val="000000"/>
          <w:sz w:val="24"/>
          <w:szCs w:val="24"/>
        </w:rPr>
      </w:pPr>
      <w:r w:rsidRPr="00F8075A">
        <w:rPr>
          <w:color w:val="000000"/>
          <w:sz w:val="24"/>
          <w:szCs w:val="24"/>
        </w:rPr>
        <w:t>1.Борисов Л.Б. Медицинская микробиология, вирусология, иммунология.- М.: МИА, 2005. - 734 с.</w:t>
      </w:r>
    </w:p>
    <w:p w:rsidR="00F8075A" w:rsidRPr="00F8075A" w:rsidRDefault="00F8075A" w:rsidP="00F8075A">
      <w:pPr>
        <w:widowControl w:val="0"/>
        <w:shd w:val="clear" w:color="auto" w:fill="FFFFFF"/>
        <w:tabs>
          <w:tab w:val="left" w:pos="252"/>
        </w:tabs>
        <w:autoSpaceDE w:val="0"/>
        <w:autoSpaceDN w:val="0"/>
        <w:adjustRightInd w:val="0"/>
        <w:jc w:val="both"/>
        <w:rPr>
          <w:color w:val="000000"/>
          <w:sz w:val="24"/>
          <w:szCs w:val="24"/>
        </w:rPr>
      </w:pPr>
      <w:r w:rsidRPr="00F8075A">
        <w:rPr>
          <w:sz w:val="24"/>
          <w:szCs w:val="24"/>
        </w:rPr>
        <w:t>2.Медицинская микробиология, вирусология, иммунология (под ред. Воробьёв А.А) МИА., Москва, 2004.- 690с.</w:t>
      </w:r>
    </w:p>
    <w:p w:rsidR="00F8075A" w:rsidRPr="00F8075A" w:rsidRDefault="00F8075A" w:rsidP="00F8075A">
      <w:pPr>
        <w:widowControl w:val="0"/>
        <w:shd w:val="clear" w:color="auto" w:fill="FFFFFF"/>
        <w:tabs>
          <w:tab w:val="left" w:pos="252"/>
        </w:tabs>
        <w:autoSpaceDE w:val="0"/>
        <w:autoSpaceDN w:val="0"/>
        <w:adjustRightInd w:val="0"/>
        <w:jc w:val="both"/>
        <w:rPr>
          <w:color w:val="000000"/>
          <w:sz w:val="24"/>
          <w:szCs w:val="24"/>
        </w:rPr>
      </w:pPr>
      <w:r w:rsidRPr="00F8075A">
        <w:rPr>
          <w:color w:val="000000"/>
          <w:sz w:val="24"/>
          <w:szCs w:val="24"/>
        </w:rPr>
        <w:t>3.Коротяев   А.И,   Бабичев   С.Л.   Медицинская   микробиология, иммунология и вирусология. - СПб.: Спец. лит, 2000. - 591 с.</w:t>
      </w:r>
    </w:p>
    <w:p w:rsidR="00F8075A" w:rsidRPr="00F8075A" w:rsidRDefault="00F8075A" w:rsidP="00F8075A">
      <w:pPr>
        <w:widowControl w:val="0"/>
        <w:shd w:val="clear" w:color="auto" w:fill="FFFFFF"/>
        <w:tabs>
          <w:tab w:val="left" w:pos="252"/>
        </w:tabs>
        <w:autoSpaceDE w:val="0"/>
        <w:autoSpaceDN w:val="0"/>
        <w:adjustRightInd w:val="0"/>
        <w:jc w:val="both"/>
        <w:rPr>
          <w:color w:val="000000"/>
          <w:sz w:val="24"/>
          <w:szCs w:val="24"/>
        </w:rPr>
      </w:pPr>
      <w:r w:rsidRPr="00F8075A">
        <w:rPr>
          <w:color w:val="000000"/>
          <w:sz w:val="24"/>
          <w:szCs w:val="24"/>
        </w:rPr>
        <w:t xml:space="preserve">4.Медицинская микробиология /Гл.ред В.И. Покровский, </w:t>
      </w:r>
      <w:r w:rsidRPr="00F8075A">
        <w:rPr>
          <w:color w:val="000000"/>
          <w:sz w:val="24"/>
          <w:szCs w:val="24"/>
          <w:lang w:val="en-US"/>
        </w:rPr>
        <w:t>O</w:t>
      </w:r>
      <w:r w:rsidRPr="00F8075A">
        <w:rPr>
          <w:color w:val="000000"/>
          <w:sz w:val="24"/>
          <w:szCs w:val="24"/>
        </w:rPr>
        <w:t>.</w:t>
      </w:r>
      <w:r w:rsidRPr="00F8075A">
        <w:rPr>
          <w:color w:val="000000"/>
          <w:sz w:val="24"/>
          <w:szCs w:val="24"/>
          <w:lang w:val="en-US"/>
        </w:rPr>
        <w:t>K</w:t>
      </w:r>
      <w:r w:rsidRPr="00F8075A">
        <w:rPr>
          <w:color w:val="000000"/>
          <w:sz w:val="24"/>
          <w:szCs w:val="24"/>
        </w:rPr>
        <w:t xml:space="preserve">. Поздеев. </w:t>
      </w:r>
      <w:r w:rsidRPr="00F8075A">
        <w:rPr>
          <w:color w:val="000000"/>
          <w:sz w:val="24"/>
          <w:szCs w:val="24"/>
          <w:lang w:val="kk-KZ"/>
        </w:rPr>
        <w:t xml:space="preserve">- </w:t>
      </w:r>
      <w:r w:rsidRPr="00F8075A">
        <w:rPr>
          <w:color w:val="000000"/>
          <w:sz w:val="24"/>
          <w:szCs w:val="24"/>
        </w:rPr>
        <w:t>М.: ГЭОТАР МЕДИЦИНА, 2006. — 1200 с.</w:t>
      </w:r>
    </w:p>
    <w:p w:rsidR="00F8075A" w:rsidRPr="00F8075A" w:rsidRDefault="00F8075A" w:rsidP="00F8075A">
      <w:pPr>
        <w:widowControl w:val="0"/>
        <w:shd w:val="clear" w:color="auto" w:fill="FFFFFF"/>
        <w:tabs>
          <w:tab w:val="left" w:pos="252"/>
          <w:tab w:val="left" w:pos="2344"/>
        </w:tabs>
        <w:autoSpaceDE w:val="0"/>
        <w:autoSpaceDN w:val="0"/>
        <w:adjustRightInd w:val="0"/>
        <w:jc w:val="both"/>
        <w:rPr>
          <w:sz w:val="24"/>
          <w:szCs w:val="24"/>
        </w:rPr>
      </w:pPr>
      <w:r w:rsidRPr="00F8075A">
        <w:rPr>
          <w:sz w:val="24"/>
          <w:szCs w:val="24"/>
        </w:rPr>
        <w:t>5.Тец В.В. Руководство к практическим занятиям по медицинской микробиологии, вирусологии и иммунологии – М.:Медицина, 2002. - 352 с.</w:t>
      </w:r>
    </w:p>
    <w:p w:rsidR="00F8075A" w:rsidRPr="00F8075A" w:rsidRDefault="00F8075A" w:rsidP="00F8075A">
      <w:pPr>
        <w:widowControl w:val="0"/>
        <w:shd w:val="clear" w:color="auto" w:fill="FFFFFF"/>
        <w:tabs>
          <w:tab w:val="left" w:pos="252"/>
          <w:tab w:val="left" w:pos="2344"/>
        </w:tabs>
        <w:autoSpaceDE w:val="0"/>
        <w:autoSpaceDN w:val="0"/>
        <w:adjustRightInd w:val="0"/>
        <w:jc w:val="both"/>
        <w:rPr>
          <w:color w:val="000000"/>
          <w:sz w:val="24"/>
          <w:szCs w:val="24"/>
        </w:rPr>
      </w:pPr>
      <w:r w:rsidRPr="00F8075A">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F8075A" w:rsidRPr="00F8075A" w:rsidRDefault="00F8075A" w:rsidP="00F8075A">
      <w:pPr>
        <w:widowControl w:val="0"/>
        <w:shd w:val="clear" w:color="auto" w:fill="FFFFFF"/>
        <w:tabs>
          <w:tab w:val="left" w:pos="252"/>
          <w:tab w:val="left" w:pos="2344"/>
        </w:tabs>
        <w:autoSpaceDE w:val="0"/>
        <w:autoSpaceDN w:val="0"/>
        <w:adjustRightInd w:val="0"/>
        <w:jc w:val="both"/>
        <w:rPr>
          <w:color w:val="000000"/>
          <w:sz w:val="24"/>
          <w:szCs w:val="24"/>
        </w:rPr>
      </w:pPr>
      <w:r w:rsidRPr="00F8075A">
        <w:rPr>
          <w:sz w:val="24"/>
          <w:szCs w:val="24"/>
        </w:rPr>
        <w:t>7.Дикий И.Л, Сидарчук И.И. и др. Микробиология. Руководство к лабораторным занятием. Киев, 2004, 583 с.</w:t>
      </w:r>
    </w:p>
    <w:p w:rsidR="00F8075A" w:rsidRPr="00243868" w:rsidRDefault="00F8075A" w:rsidP="00F8075A">
      <w:pPr>
        <w:pStyle w:val="21"/>
        <w:jc w:val="both"/>
        <w:rPr>
          <w:b/>
        </w:rPr>
      </w:pPr>
      <w:r w:rsidRPr="00243868">
        <w:rPr>
          <w:b/>
        </w:rPr>
        <w:t>Дополнительная:</w:t>
      </w:r>
    </w:p>
    <w:p w:rsidR="00F8075A" w:rsidRPr="00F8075A" w:rsidRDefault="00F8075A" w:rsidP="00F8075A">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F8075A">
        <w:rPr>
          <w:color w:val="000000"/>
          <w:sz w:val="24"/>
          <w:szCs w:val="24"/>
        </w:rPr>
        <w:t xml:space="preserve">1.Борисов Л.Б., Козьмин-Соколов Б.В., </w:t>
      </w:r>
      <w:r w:rsidRPr="00F8075A">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F8075A" w:rsidRPr="00F8075A" w:rsidRDefault="00F8075A" w:rsidP="00F8075A">
      <w:pPr>
        <w:shd w:val="clear" w:color="auto" w:fill="FFFFFF"/>
        <w:tabs>
          <w:tab w:val="left" w:pos="2080"/>
          <w:tab w:val="left" w:pos="3344"/>
          <w:tab w:val="left" w:pos="5032"/>
        </w:tabs>
        <w:jc w:val="both"/>
        <w:rPr>
          <w:sz w:val="24"/>
          <w:szCs w:val="24"/>
        </w:rPr>
      </w:pPr>
      <w:r w:rsidRPr="00F8075A">
        <w:rPr>
          <w:color w:val="000000"/>
          <w:sz w:val="24"/>
          <w:szCs w:val="24"/>
        </w:rPr>
        <w:t xml:space="preserve">2.Н.Красилыников А </w:t>
      </w:r>
      <w:r w:rsidRPr="00F8075A">
        <w:rPr>
          <w:color w:val="000000"/>
          <w:sz w:val="24"/>
          <w:szCs w:val="24"/>
          <w:lang w:val="en-US"/>
        </w:rPr>
        <w:t>II</w:t>
      </w:r>
      <w:r w:rsidRPr="00F8075A">
        <w:rPr>
          <w:color w:val="000000"/>
          <w:sz w:val="24"/>
          <w:szCs w:val="24"/>
        </w:rPr>
        <w:t>. Справочник по антисептике. - Минск. - Выс шк.- 1995. - 367с.</w:t>
      </w:r>
    </w:p>
    <w:p w:rsidR="00F8075A" w:rsidRPr="00F8075A" w:rsidRDefault="00F8075A" w:rsidP="00F8075A">
      <w:pPr>
        <w:shd w:val="clear" w:color="auto" w:fill="FFFFFF"/>
        <w:jc w:val="both"/>
        <w:rPr>
          <w:color w:val="000000"/>
          <w:sz w:val="24"/>
          <w:szCs w:val="24"/>
        </w:rPr>
      </w:pPr>
      <w:r w:rsidRPr="00F8075A">
        <w:rPr>
          <w:color w:val="000000"/>
          <w:sz w:val="24"/>
          <w:szCs w:val="24"/>
        </w:rPr>
        <w:t>3.Галактионов В.Т. Иммунология. - М. - Изд. "РИЦ МДК". - 2000. – 487с.</w:t>
      </w:r>
    </w:p>
    <w:p w:rsidR="00F8075A" w:rsidRPr="00F8075A" w:rsidRDefault="00F8075A" w:rsidP="00F8075A">
      <w:pPr>
        <w:widowControl w:val="0"/>
        <w:shd w:val="clear" w:color="auto" w:fill="FFFFFF"/>
        <w:tabs>
          <w:tab w:val="left" w:pos="252"/>
        </w:tabs>
        <w:autoSpaceDE w:val="0"/>
        <w:autoSpaceDN w:val="0"/>
        <w:adjustRightInd w:val="0"/>
        <w:jc w:val="both"/>
        <w:rPr>
          <w:color w:val="000000"/>
          <w:sz w:val="24"/>
          <w:szCs w:val="24"/>
        </w:rPr>
      </w:pPr>
      <w:r w:rsidRPr="00F8075A">
        <w:rPr>
          <w:color w:val="000000"/>
          <w:sz w:val="24"/>
          <w:szCs w:val="24"/>
        </w:rPr>
        <w:t xml:space="preserve">4.Воробьев А.А. "Микробиология, иммунология". -  М.: МИА, 2002. </w:t>
      </w:r>
    </w:p>
    <w:p w:rsidR="00F8075A" w:rsidRPr="00F8075A" w:rsidRDefault="00F8075A" w:rsidP="00F8075A">
      <w:pPr>
        <w:widowControl w:val="0"/>
        <w:shd w:val="clear" w:color="auto" w:fill="FFFFFF"/>
        <w:tabs>
          <w:tab w:val="left" w:pos="252"/>
          <w:tab w:val="left" w:pos="2344"/>
        </w:tabs>
        <w:autoSpaceDE w:val="0"/>
        <w:autoSpaceDN w:val="0"/>
        <w:adjustRightInd w:val="0"/>
        <w:jc w:val="both"/>
        <w:rPr>
          <w:sz w:val="24"/>
          <w:szCs w:val="24"/>
        </w:rPr>
      </w:pPr>
      <w:r w:rsidRPr="00F8075A">
        <w:rPr>
          <w:color w:val="000000"/>
          <w:sz w:val="24"/>
          <w:szCs w:val="24"/>
        </w:rPr>
        <w:t>5.Воробьев А.А., Кривошейн Ю.С., Широбоков В.П. Медицинская и санитарнаямикроби</w:t>
      </w:r>
      <w:r w:rsidRPr="00F8075A">
        <w:rPr>
          <w:color w:val="000000"/>
          <w:sz w:val="24"/>
          <w:szCs w:val="24"/>
          <w:lang w:val="kk-KZ"/>
        </w:rPr>
        <w:t>о</w:t>
      </w:r>
      <w:r w:rsidRPr="00F8075A">
        <w:rPr>
          <w:color w:val="000000"/>
          <w:sz w:val="24"/>
          <w:szCs w:val="24"/>
        </w:rPr>
        <w:t>логия. - М.:  Издательский  центр "Академия" – 2003. – 464 с.</w:t>
      </w:r>
    </w:p>
    <w:p w:rsidR="00F8075A" w:rsidRPr="00F8075A" w:rsidRDefault="00F8075A" w:rsidP="00F8075A">
      <w:pPr>
        <w:shd w:val="clear" w:color="auto" w:fill="FFFFFF"/>
        <w:jc w:val="both"/>
        <w:rPr>
          <w:sz w:val="24"/>
          <w:szCs w:val="24"/>
        </w:rPr>
      </w:pPr>
      <w:r w:rsidRPr="00F8075A">
        <w:rPr>
          <w:color w:val="000000"/>
          <w:sz w:val="24"/>
          <w:szCs w:val="24"/>
        </w:rPr>
        <w:t>6.Аравийский Р.А., Горшкова Г.И. Практикум по медицинской микологии. - С-Пб. - 1995. - 50 с.</w:t>
      </w:r>
    </w:p>
    <w:p w:rsidR="00F8075A" w:rsidRPr="00F8075A" w:rsidRDefault="00F8075A" w:rsidP="00F8075A">
      <w:pPr>
        <w:shd w:val="clear" w:color="auto" w:fill="FFFFFF"/>
        <w:jc w:val="both"/>
        <w:rPr>
          <w:color w:val="000000"/>
          <w:sz w:val="24"/>
          <w:szCs w:val="24"/>
        </w:rPr>
      </w:pPr>
      <w:r w:rsidRPr="00F8075A">
        <w:rPr>
          <w:color w:val="000000"/>
          <w:sz w:val="24"/>
          <w:szCs w:val="24"/>
        </w:rPr>
        <w:t xml:space="preserve">7.Всант </w:t>
      </w:r>
      <w:r w:rsidRPr="00F8075A">
        <w:rPr>
          <w:color w:val="000000"/>
          <w:sz w:val="24"/>
          <w:szCs w:val="24"/>
          <w:lang w:val="en-US"/>
        </w:rPr>
        <w:t>P</w:t>
      </w:r>
      <w:r w:rsidRPr="00F8075A">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F8075A" w:rsidRPr="00F8075A" w:rsidRDefault="00F8075A" w:rsidP="00F8075A">
      <w:pPr>
        <w:shd w:val="clear" w:color="auto" w:fill="FFFFFF"/>
        <w:jc w:val="both"/>
        <w:rPr>
          <w:color w:val="000000"/>
          <w:sz w:val="24"/>
          <w:szCs w:val="24"/>
        </w:rPr>
      </w:pPr>
      <w:r w:rsidRPr="00F8075A">
        <w:rPr>
          <w:color w:val="000000"/>
          <w:sz w:val="24"/>
          <w:szCs w:val="24"/>
        </w:rPr>
        <w:t>8.Внутрибольничные инфекции // Под ред. Р.П.Венцелла. - М.:Медицина, 1990.-  656 с.</w:t>
      </w:r>
    </w:p>
    <w:p w:rsidR="00F8075A" w:rsidRPr="00F8075A" w:rsidRDefault="00F8075A" w:rsidP="00F8075A">
      <w:pPr>
        <w:shd w:val="clear" w:color="auto" w:fill="FFFFFF"/>
        <w:jc w:val="both"/>
        <w:rPr>
          <w:sz w:val="24"/>
          <w:szCs w:val="24"/>
        </w:rPr>
      </w:pPr>
      <w:r w:rsidRPr="00F8075A">
        <w:rPr>
          <w:color w:val="000000"/>
          <w:sz w:val="24"/>
          <w:szCs w:val="24"/>
        </w:rPr>
        <w:t>9.Саттон Д., Фотергилл А., Ринальди М.  Определитель патогенных и условно-патогенных грибов. - Изд. Мир, 2001. - 470 с.</w:t>
      </w:r>
    </w:p>
    <w:p w:rsidR="00F8075A" w:rsidRPr="00F8075A" w:rsidRDefault="00F8075A" w:rsidP="00F8075A">
      <w:pPr>
        <w:widowControl w:val="0"/>
        <w:shd w:val="clear" w:color="auto" w:fill="FFFFFF"/>
        <w:tabs>
          <w:tab w:val="left" w:pos="252"/>
        </w:tabs>
        <w:autoSpaceDE w:val="0"/>
        <w:autoSpaceDN w:val="0"/>
        <w:adjustRightInd w:val="0"/>
        <w:jc w:val="both"/>
        <w:rPr>
          <w:color w:val="000000"/>
          <w:sz w:val="24"/>
          <w:szCs w:val="24"/>
        </w:rPr>
      </w:pPr>
      <w:r w:rsidRPr="00F8075A">
        <w:rPr>
          <w:color w:val="000000"/>
          <w:sz w:val="24"/>
          <w:szCs w:val="24"/>
        </w:rPr>
        <w:t xml:space="preserve">10.МаянскийА.Н.Микробиология дляврачей. </w:t>
      </w:r>
      <w:r w:rsidRPr="00F8075A">
        <w:rPr>
          <w:color w:val="000000"/>
          <w:sz w:val="24"/>
          <w:szCs w:val="24"/>
          <w:lang w:val="kk-KZ"/>
        </w:rPr>
        <w:t xml:space="preserve">- </w:t>
      </w:r>
      <w:r w:rsidRPr="00F8075A">
        <w:rPr>
          <w:color w:val="000000"/>
          <w:sz w:val="24"/>
          <w:szCs w:val="24"/>
        </w:rPr>
        <w:t>Нижний Новгород: Издательство Нижегородской государственной медицинской академии, 1999. — 400 с.</w:t>
      </w:r>
    </w:p>
    <w:p w:rsidR="00F8075A" w:rsidRPr="00F8075A" w:rsidRDefault="00F8075A" w:rsidP="00F8075A">
      <w:pPr>
        <w:pStyle w:val="af0"/>
        <w:jc w:val="both"/>
        <w:rPr>
          <w:b w:val="0"/>
          <w:bCs w:val="0"/>
          <w:sz w:val="24"/>
          <w:szCs w:val="24"/>
          <w:lang w:val="kk-KZ"/>
        </w:rPr>
      </w:pPr>
      <w:r w:rsidRPr="00F8075A">
        <w:rPr>
          <w:b w:val="0"/>
          <w:bCs w:val="0"/>
          <w:sz w:val="24"/>
          <w:szCs w:val="24"/>
        </w:rPr>
        <w:t>11.</w:t>
      </w:r>
      <w:r w:rsidRPr="00F8075A">
        <w:rPr>
          <w:b w:val="0"/>
          <w:bCs w:val="0"/>
          <w:sz w:val="24"/>
          <w:szCs w:val="24"/>
          <w:lang w:val="kk-KZ"/>
        </w:rPr>
        <w:t>Котова А.Л. Клиническая микробиология: Методические указания.-Алматы, 2004.- 162с.</w:t>
      </w:r>
    </w:p>
    <w:p w:rsidR="00F8075A" w:rsidRPr="00F8075A" w:rsidRDefault="00F8075A" w:rsidP="00F8075A">
      <w:pPr>
        <w:widowControl w:val="0"/>
        <w:shd w:val="clear" w:color="auto" w:fill="FFFFFF"/>
        <w:tabs>
          <w:tab w:val="left" w:pos="252"/>
          <w:tab w:val="left" w:pos="2344"/>
        </w:tabs>
        <w:autoSpaceDE w:val="0"/>
        <w:autoSpaceDN w:val="0"/>
        <w:adjustRightInd w:val="0"/>
        <w:jc w:val="both"/>
        <w:rPr>
          <w:sz w:val="24"/>
          <w:szCs w:val="24"/>
        </w:rPr>
      </w:pPr>
      <w:r w:rsidRPr="00F8075A">
        <w:rPr>
          <w:sz w:val="24"/>
          <w:szCs w:val="24"/>
          <w:lang w:val="kk-KZ"/>
        </w:rPr>
        <w:t>12.</w:t>
      </w:r>
      <w:r w:rsidRPr="00F8075A">
        <w:rPr>
          <w:sz w:val="24"/>
          <w:szCs w:val="24"/>
        </w:rPr>
        <w:t>Тец В.В. Справочник по клинической микробиологии – СП Стройлеспечать. – 1994.– 224 с.</w:t>
      </w:r>
    </w:p>
    <w:p w:rsidR="00F8075A" w:rsidRPr="00F8075A" w:rsidRDefault="00F8075A" w:rsidP="00F8075A">
      <w:pPr>
        <w:widowControl w:val="0"/>
        <w:shd w:val="clear" w:color="auto" w:fill="FFFFFF"/>
        <w:tabs>
          <w:tab w:val="left" w:pos="252"/>
        </w:tabs>
        <w:autoSpaceDE w:val="0"/>
        <w:autoSpaceDN w:val="0"/>
        <w:adjustRightInd w:val="0"/>
        <w:jc w:val="both"/>
        <w:rPr>
          <w:color w:val="000000"/>
          <w:sz w:val="24"/>
          <w:szCs w:val="24"/>
        </w:rPr>
      </w:pPr>
      <w:r w:rsidRPr="00F8075A">
        <w:rPr>
          <w:color w:val="000000"/>
          <w:sz w:val="24"/>
          <w:szCs w:val="24"/>
        </w:rPr>
        <w:t>13.Определитель бактерий  Берджи /Под ред  Д.Хоулта, Н.Крига, П.Снитаи др.// М.: Мир, 1997. - в 2 томах.</w:t>
      </w:r>
    </w:p>
    <w:p w:rsidR="00F8075A" w:rsidRPr="00F8075A" w:rsidRDefault="00F8075A" w:rsidP="00F8075A">
      <w:pPr>
        <w:widowControl w:val="0"/>
        <w:shd w:val="clear" w:color="auto" w:fill="FFFFFF"/>
        <w:tabs>
          <w:tab w:val="left" w:pos="252"/>
        </w:tabs>
        <w:autoSpaceDE w:val="0"/>
        <w:autoSpaceDN w:val="0"/>
        <w:adjustRightInd w:val="0"/>
        <w:jc w:val="both"/>
        <w:rPr>
          <w:color w:val="000000"/>
          <w:sz w:val="24"/>
          <w:szCs w:val="24"/>
        </w:rPr>
      </w:pPr>
      <w:r w:rsidRPr="00F8075A">
        <w:rPr>
          <w:sz w:val="24"/>
          <w:szCs w:val="24"/>
        </w:rPr>
        <w:t>14.Вопросы общей вирусологии, под ред. Кисилева И.О. Санкт- Петербург, 2007, 375 с.</w:t>
      </w:r>
    </w:p>
    <w:p w:rsidR="00F8075A" w:rsidRPr="00F8075A" w:rsidRDefault="00F8075A" w:rsidP="00F8075A">
      <w:pPr>
        <w:widowControl w:val="0"/>
        <w:shd w:val="clear" w:color="auto" w:fill="FFFFFF"/>
        <w:tabs>
          <w:tab w:val="left" w:pos="252"/>
        </w:tabs>
        <w:autoSpaceDE w:val="0"/>
        <w:autoSpaceDN w:val="0"/>
        <w:adjustRightInd w:val="0"/>
        <w:jc w:val="both"/>
        <w:rPr>
          <w:color w:val="000000"/>
          <w:sz w:val="24"/>
          <w:szCs w:val="24"/>
        </w:rPr>
      </w:pPr>
      <w:r w:rsidRPr="00F8075A">
        <w:rPr>
          <w:sz w:val="24"/>
          <w:szCs w:val="24"/>
        </w:rPr>
        <w:t>15.Поздеев О.К. Медицинская микробиология: Учеб. О.К.Поздеев; под ред. В.И.Покровского.-2-е изд.испр.-М.:ГЭОТАР-МЕД,2004.-768 с</w:t>
      </w:r>
    </w:p>
    <w:p w:rsidR="00F8075A" w:rsidRPr="00F8075A" w:rsidRDefault="00F8075A" w:rsidP="00F8075A">
      <w:pPr>
        <w:outlineLvl w:val="0"/>
        <w:rPr>
          <w:b/>
          <w:bCs/>
        </w:rPr>
      </w:pPr>
    </w:p>
    <w:p w:rsidR="00F8075A" w:rsidRPr="00F8075A" w:rsidRDefault="00F8075A" w:rsidP="00F8075A">
      <w:pPr>
        <w:pStyle w:val="af3"/>
        <w:ind w:left="375"/>
        <w:jc w:val="center"/>
        <w:outlineLvl w:val="0"/>
        <w:rPr>
          <w:b/>
          <w:bCs/>
        </w:rPr>
      </w:pPr>
      <w:r w:rsidRPr="00F8075A">
        <w:rPr>
          <w:b/>
          <w:bCs/>
        </w:rPr>
        <w:t>На казахском языке:</w:t>
      </w:r>
    </w:p>
    <w:p w:rsidR="00F8075A" w:rsidRPr="00243868" w:rsidRDefault="00F8075A" w:rsidP="00F8075A">
      <w:pPr>
        <w:pStyle w:val="21"/>
        <w:jc w:val="both"/>
        <w:rPr>
          <w:b/>
        </w:rPr>
      </w:pPr>
      <w:r w:rsidRPr="00243868">
        <w:rPr>
          <w:b/>
        </w:rPr>
        <w:t>Основная:</w:t>
      </w:r>
    </w:p>
    <w:p w:rsidR="00F8075A" w:rsidRPr="00243868" w:rsidRDefault="00F8075A" w:rsidP="00F8075A">
      <w:pPr>
        <w:pStyle w:val="af0"/>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F8075A" w:rsidRPr="00F8075A" w:rsidRDefault="00F8075A" w:rsidP="00F8075A">
      <w:pPr>
        <w:jc w:val="both"/>
        <w:rPr>
          <w:sz w:val="24"/>
          <w:szCs w:val="24"/>
          <w:lang w:val="kk-KZ"/>
        </w:rPr>
      </w:pPr>
      <w:r w:rsidRPr="00F8075A">
        <w:rPr>
          <w:sz w:val="24"/>
          <w:szCs w:val="24"/>
          <w:lang w:val="kk-KZ"/>
        </w:rPr>
        <w:t>2. Б.А. Рамазанова, А.Л. Котова  және т.б. Микроорганизмдер морфологиясы.(оқу- әдістемелік құрал) Алматы,2007, 131б.</w:t>
      </w:r>
    </w:p>
    <w:p w:rsidR="00F8075A" w:rsidRPr="00F8075A" w:rsidRDefault="00F8075A" w:rsidP="00F8075A">
      <w:pPr>
        <w:tabs>
          <w:tab w:val="left" w:pos="426"/>
        </w:tabs>
        <w:jc w:val="both"/>
        <w:rPr>
          <w:sz w:val="24"/>
          <w:szCs w:val="24"/>
        </w:rPr>
      </w:pPr>
      <w:r w:rsidRPr="00F8075A">
        <w:rPr>
          <w:sz w:val="24"/>
          <w:szCs w:val="24"/>
          <w:lang w:val="kk-KZ"/>
        </w:rPr>
        <w:t>3. Б.А. Рамазанова, К.К Құдайбергенұлы, А.Л Котова. Инфекция туралы ілім.(оқу-құралы) Алматы 2007,111 б .</w:t>
      </w:r>
    </w:p>
    <w:p w:rsidR="00F8075A" w:rsidRPr="00F8075A" w:rsidRDefault="00F8075A" w:rsidP="00F8075A">
      <w:pPr>
        <w:tabs>
          <w:tab w:val="left" w:pos="709"/>
        </w:tabs>
        <w:jc w:val="both"/>
        <w:rPr>
          <w:sz w:val="24"/>
          <w:szCs w:val="24"/>
          <w:lang w:val="kk-KZ"/>
        </w:rPr>
      </w:pPr>
      <w:r w:rsidRPr="00F8075A">
        <w:rPr>
          <w:sz w:val="24"/>
          <w:szCs w:val="24"/>
          <w:lang w:val="kk-KZ"/>
        </w:rPr>
        <w:lastRenderedPageBreak/>
        <w:t>4. Б.А.Рамазанова, А.Л Котова және т.б. Микроорганизмдер физиологиясы. (оқу - әдістемелік құрал). Алматы,2007, 126 б.</w:t>
      </w:r>
    </w:p>
    <w:p w:rsidR="00F8075A" w:rsidRPr="00F8075A" w:rsidRDefault="00F8075A" w:rsidP="00F8075A">
      <w:pPr>
        <w:tabs>
          <w:tab w:val="left" w:pos="709"/>
        </w:tabs>
        <w:jc w:val="both"/>
        <w:rPr>
          <w:sz w:val="24"/>
          <w:szCs w:val="24"/>
          <w:lang w:val="kk-KZ"/>
        </w:rPr>
      </w:pPr>
      <w:r w:rsidRPr="00F8075A">
        <w:rPr>
          <w:sz w:val="24"/>
          <w:szCs w:val="24"/>
          <w:lang w:val="kk-KZ"/>
        </w:rPr>
        <w:t>5. Б.А. Рамазанова, А.Л Котова және т.б. Микроорганизмдер  экологиясы. (оқу- құралы). Алматы, 2007, 95 б.</w:t>
      </w:r>
    </w:p>
    <w:p w:rsidR="00F8075A" w:rsidRPr="00F8075A" w:rsidRDefault="00F8075A" w:rsidP="00F8075A">
      <w:pPr>
        <w:tabs>
          <w:tab w:val="left" w:pos="709"/>
        </w:tabs>
        <w:jc w:val="both"/>
        <w:rPr>
          <w:sz w:val="24"/>
          <w:szCs w:val="24"/>
          <w:lang w:val="kk-KZ"/>
        </w:rPr>
      </w:pPr>
      <w:r w:rsidRPr="00F8075A">
        <w:rPr>
          <w:sz w:val="24"/>
          <w:szCs w:val="24"/>
          <w:lang w:val="kk-KZ"/>
        </w:rPr>
        <w:t>6. Б.А. Рамазанова, А.Л Котова және т.б. Микробтарға қарсы қолданылатын препараттар (оқу- құралы) Алматы, 2007.,47 б.</w:t>
      </w:r>
    </w:p>
    <w:p w:rsidR="00F8075A" w:rsidRPr="00F8075A" w:rsidRDefault="00F8075A" w:rsidP="00F8075A">
      <w:pPr>
        <w:pStyle w:val="af0"/>
        <w:jc w:val="both"/>
        <w:rPr>
          <w:b w:val="0"/>
          <w:bCs w:val="0"/>
          <w:sz w:val="24"/>
          <w:szCs w:val="24"/>
          <w:lang w:val="kk-KZ"/>
        </w:rPr>
      </w:pPr>
      <w:r w:rsidRPr="00F8075A">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F8075A" w:rsidRPr="00F8075A" w:rsidRDefault="00F8075A" w:rsidP="00F8075A">
      <w:pPr>
        <w:pStyle w:val="af0"/>
        <w:jc w:val="both"/>
        <w:rPr>
          <w:b w:val="0"/>
          <w:bCs w:val="0"/>
          <w:sz w:val="24"/>
          <w:szCs w:val="24"/>
          <w:lang w:val="kk-KZ"/>
        </w:rPr>
      </w:pPr>
      <w:r w:rsidRPr="00F8075A">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F8075A" w:rsidRPr="00243868" w:rsidRDefault="00F8075A" w:rsidP="00F8075A">
      <w:pPr>
        <w:pStyle w:val="21"/>
        <w:rPr>
          <w:b/>
          <w:lang w:val="kk-KZ"/>
        </w:rPr>
      </w:pPr>
      <w:r w:rsidRPr="00243868">
        <w:rPr>
          <w:b/>
          <w:lang w:val="kk-KZ"/>
        </w:rPr>
        <w:t>Дополнительная:</w:t>
      </w:r>
    </w:p>
    <w:p w:rsidR="00F8075A" w:rsidRPr="00243868" w:rsidRDefault="00F8075A" w:rsidP="00F8075A">
      <w:pPr>
        <w:pStyle w:val="a7"/>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F8075A" w:rsidRPr="00F8075A" w:rsidRDefault="00F8075A" w:rsidP="00F8075A">
      <w:pPr>
        <w:jc w:val="both"/>
        <w:rPr>
          <w:b/>
          <w:bCs/>
          <w:color w:val="FF6600"/>
          <w:lang w:val="kk-KZ"/>
        </w:rPr>
      </w:pPr>
    </w:p>
    <w:p w:rsidR="00F8075A" w:rsidRPr="00F8075A" w:rsidRDefault="00F8075A" w:rsidP="00F8075A">
      <w:pPr>
        <w:pStyle w:val="af3"/>
        <w:ind w:left="375"/>
        <w:jc w:val="center"/>
        <w:rPr>
          <w:b/>
          <w:bCs/>
          <w:lang w:val="kk-KZ"/>
        </w:rPr>
      </w:pPr>
      <w:r w:rsidRPr="00F8075A">
        <w:rPr>
          <w:b/>
          <w:bCs/>
          <w:lang w:val="kk-KZ"/>
        </w:rPr>
        <w:t>На английском языке:</w:t>
      </w:r>
    </w:p>
    <w:p w:rsidR="00F8075A" w:rsidRPr="00F8075A" w:rsidRDefault="00F8075A" w:rsidP="00F8075A">
      <w:pPr>
        <w:rPr>
          <w:b/>
          <w:bCs/>
          <w:sz w:val="24"/>
          <w:szCs w:val="24"/>
          <w:lang w:val="kk-KZ"/>
        </w:rPr>
      </w:pPr>
      <w:r w:rsidRPr="00F8075A">
        <w:rPr>
          <w:b/>
          <w:bCs/>
          <w:sz w:val="24"/>
          <w:szCs w:val="24"/>
          <w:lang w:val="kk-KZ"/>
        </w:rPr>
        <w:t>Основная:</w:t>
      </w:r>
    </w:p>
    <w:p w:rsidR="00F8075A" w:rsidRPr="00F8075A" w:rsidRDefault="00F8075A" w:rsidP="00F8075A">
      <w:pPr>
        <w:rPr>
          <w:b/>
          <w:bCs/>
          <w:sz w:val="24"/>
          <w:szCs w:val="24"/>
          <w:lang w:val="kk-KZ"/>
        </w:rPr>
      </w:pPr>
      <w:r w:rsidRPr="00F8075A">
        <w:rPr>
          <w:sz w:val="24"/>
          <w:szCs w:val="24"/>
          <w:lang w:val="kk-KZ"/>
        </w:rPr>
        <w:t>1.</w:t>
      </w:r>
      <w:r w:rsidRPr="00F8075A">
        <w:rPr>
          <w:sz w:val="24"/>
          <w:szCs w:val="24"/>
          <w:lang w:val="en-US"/>
        </w:rPr>
        <w:t>Richard V Georing, Hazel M Docrell, Mark Zukerman, Derek Wakelin, Ivan M Roit, Cedric Mims,Peter L Chiodini “Medical Microbiology”,4</w:t>
      </w:r>
      <w:r w:rsidRPr="00F8075A">
        <w:rPr>
          <w:sz w:val="24"/>
          <w:szCs w:val="24"/>
          <w:vertAlign w:val="superscript"/>
          <w:lang w:val="en-US"/>
        </w:rPr>
        <w:t>th</w:t>
      </w:r>
      <w:r w:rsidRPr="00F8075A">
        <w:rPr>
          <w:sz w:val="24"/>
          <w:szCs w:val="24"/>
          <w:lang w:val="en-US"/>
        </w:rPr>
        <w:t xml:space="preserve"> Edithion, 2008,  UK,  p.656.</w:t>
      </w:r>
    </w:p>
    <w:p w:rsidR="00F8075A" w:rsidRPr="00F8075A" w:rsidRDefault="00F8075A" w:rsidP="00F8075A">
      <w:pPr>
        <w:widowControl w:val="0"/>
        <w:autoSpaceDE w:val="0"/>
        <w:autoSpaceDN w:val="0"/>
        <w:adjustRightInd w:val="0"/>
        <w:contextualSpacing/>
        <w:jc w:val="both"/>
        <w:rPr>
          <w:sz w:val="24"/>
          <w:szCs w:val="24"/>
          <w:lang w:val="en-US"/>
        </w:rPr>
      </w:pPr>
      <w:r w:rsidRPr="00F8075A">
        <w:rPr>
          <w:sz w:val="24"/>
          <w:szCs w:val="24"/>
          <w:lang w:val="en-US"/>
        </w:rPr>
        <w:t>2.Jacquelyn G Black “Microbiology”,7</w:t>
      </w:r>
      <w:r w:rsidRPr="00F8075A">
        <w:rPr>
          <w:sz w:val="24"/>
          <w:szCs w:val="24"/>
          <w:vertAlign w:val="superscript"/>
          <w:lang w:val="en-US"/>
        </w:rPr>
        <w:t xml:space="preserve"> th </w:t>
      </w:r>
      <w:r w:rsidRPr="00F8075A">
        <w:rPr>
          <w:sz w:val="24"/>
          <w:szCs w:val="24"/>
          <w:lang w:val="en-US"/>
        </w:rPr>
        <w:t>,WILEY,2010,p.846</w:t>
      </w:r>
    </w:p>
    <w:p w:rsidR="00F8075A" w:rsidRPr="00F8075A" w:rsidRDefault="00F8075A" w:rsidP="00F8075A">
      <w:pPr>
        <w:widowControl w:val="0"/>
        <w:autoSpaceDE w:val="0"/>
        <w:autoSpaceDN w:val="0"/>
        <w:adjustRightInd w:val="0"/>
        <w:contextualSpacing/>
        <w:jc w:val="both"/>
        <w:rPr>
          <w:sz w:val="24"/>
          <w:szCs w:val="24"/>
          <w:lang w:val="en-US"/>
        </w:rPr>
      </w:pPr>
      <w:r w:rsidRPr="00F8075A">
        <w:rPr>
          <w:sz w:val="24"/>
          <w:szCs w:val="24"/>
          <w:lang w:val="en-US"/>
        </w:rPr>
        <w:t>3. Patric R Muray,Ken S Rosenthal, Michael F Pfaller “Medical Mcrobiology”,5</w:t>
      </w:r>
      <w:r w:rsidRPr="00F8075A">
        <w:rPr>
          <w:sz w:val="24"/>
          <w:szCs w:val="24"/>
          <w:vertAlign w:val="superscript"/>
          <w:lang w:val="en-US"/>
        </w:rPr>
        <w:t>th</w:t>
      </w:r>
      <w:r w:rsidRPr="00F8075A">
        <w:rPr>
          <w:sz w:val="24"/>
          <w:szCs w:val="24"/>
          <w:lang w:val="en-US"/>
        </w:rPr>
        <w:t xml:space="preserve"> Edithion, 2008,p.962</w:t>
      </w:r>
    </w:p>
    <w:p w:rsidR="00F8075A" w:rsidRPr="00F8075A" w:rsidRDefault="00F8075A" w:rsidP="00F8075A">
      <w:pPr>
        <w:widowControl w:val="0"/>
        <w:autoSpaceDE w:val="0"/>
        <w:autoSpaceDN w:val="0"/>
        <w:adjustRightInd w:val="0"/>
        <w:contextualSpacing/>
        <w:jc w:val="both"/>
        <w:rPr>
          <w:sz w:val="24"/>
          <w:szCs w:val="24"/>
          <w:lang w:val="en-US"/>
        </w:rPr>
      </w:pPr>
      <w:r w:rsidRPr="00F8075A">
        <w:rPr>
          <w:sz w:val="24"/>
          <w:szCs w:val="24"/>
          <w:lang w:val="en-US"/>
        </w:rPr>
        <w:t>4. Cedric Mims, Hazel M Docrell, Richard V Georing , Ivan M Roit, Derek Wakelin, Mark Zukerman, “Medical Microbiology”,3</w:t>
      </w:r>
      <w:r w:rsidRPr="00F8075A">
        <w:rPr>
          <w:sz w:val="24"/>
          <w:szCs w:val="24"/>
          <w:vertAlign w:val="superscript"/>
          <w:lang w:val="en-US"/>
        </w:rPr>
        <w:t>th</w:t>
      </w:r>
      <w:r w:rsidRPr="00F8075A">
        <w:rPr>
          <w:sz w:val="24"/>
          <w:szCs w:val="24"/>
          <w:lang w:val="en-US"/>
        </w:rPr>
        <w:t xml:space="preserve"> Edithion, 2004,  ELSEVIER MOSBY,  p.659.</w:t>
      </w:r>
    </w:p>
    <w:p w:rsidR="00F8075A" w:rsidRPr="00F8075A" w:rsidRDefault="00F8075A" w:rsidP="00F8075A">
      <w:pPr>
        <w:widowControl w:val="0"/>
        <w:autoSpaceDE w:val="0"/>
        <w:autoSpaceDN w:val="0"/>
        <w:adjustRightInd w:val="0"/>
        <w:contextualSpacing/>
        <w:jc w:val="both"/>
        <w:rPr>
          <w:sz w:val="24"/>
          <w:szCs w:val="24"/>
          <w:lang w:val="en-US"/>
        </w:rPr>
      </w:pPr>
      <w:r w:rsidRPr="00F8075A">
        <w:rPr>
          <w:sz w:val="24"/>
          <w:szCs w:val="24"/>
          <w:lang w:val="en-US"/>
        </w:rPr>
        <w:t>5. Geo F Brooks,Kaaren C Carroll, Janett S Butel, Stephen F Morse,24</w:t>
      </w:r>
      <w:r w:rsidRPr="00F8075A">
        <w:rPr>
          <w:sz w:val="24"/>
          <w:szCs w:val="24"/>
          <w:vertAlign w:val="superscript"/>
          <w:lang w:val="en-US"/>
        </w:rPr>
        <w:t>th</w:t>
      </w:r>
      <w:r w:rsidRPr="00F8075A">
        <w:rPr>
          <w:sz w:val="24"/>
          <w:szCs w:val="24"/>
          <w:lang w:val="en-US"/>
        </w:rPr>
        <w:t xml:space="preserve"> Edithion, JAWETZ,MELNICK&amp;ADELBERG^S</w:t>
      </w:r>
    </w:p>
    <w:p w:rsidR="00F8075A" w:rsidRPr="00F8075A" w:rsidRDefault="00F8075A" w:rsidP="00F8075A">
      <w:pPr>
        <w:widowControl w:val="0"/>
        <w:autoSpaceDE w:val="0"/>
        <w:autoSpaceDN w:val="0"/>
        <w:adjustRightInd w:val="0"/>
        <w:contextualSpacing/>
        <w:jc w:val="both"/>
        <w:rPr>
          <w:sz w:val="24"/>
          <w:szCs w:val="24"/>
          <w:lang w:val="en-US"/>
        </w:rPr>
      </w:pPr>
      <w:r w:rsidRPr="00F8075A">
        <w:rPr>
          <w:sz w:val="24"/>
          <w:szCs w:val="24"/>
          <w:lang w:val="en-US"/>
        </w:rPr>
        <w:t>6. Mark Gladwin, Bill Trattler, “Clinical Microbiology”, 4</w:t>
      </w:r>
      <w:r w:rsidRPr="00F8075A">
        <w:rPr>
          <w:sz w:val="24"/>
          <w:szCs w:val="24"/>
          <w:vertAlign w:val="superscript"/>
          <w:lang w:val="en-US"/>
        </w:rPr>
        <w:t>th</w:t>
      </w:r>
      <w:r w:rsidRPr="00F8075A">
        <w:rPr>
          <w:sz w:val="24"/>
          <w:szCs w:val="24"/>
          <w:lang w:val="en-US"/>
        </w:rPr>
        <w:t xml:space="preserve"> Edithion, MedMaster, Miami, 2007, p.393.</w:t>
      </w:r>
    </w:p>
    <w:p w:rsidR="00F8075A" w:rsidRPr="00F8075A" w:rsidRDefault="00F8075A" w:rsidP="00F8075A">
      <w:pPr>
        <w:jc w:val="both"/>
        <w:rPr>
          <w:sz w:val="24"/>
          <w:szCs w:val="24"/>
          <w:lang w:val="en-US"/>
        </w:rPr>
      </w:pPr>
      <w:r w:rsidRPr="00F8075A">
        <w:rPr>
          <w:sz w:val="24"/>
          <w:szCs w:val="24"/>
          <w:lang w:val="kk-KZ"/>
        </w:rPr>
        <w:t xml:space="preserve">7. Anathanarayan R., Paniker C.K.J. Text book of microbiology. </w:t>
      </w:r>
      <w:r w:rsidRPr="00F8075A">
        <w:rPr>
          <w:sz w:val="24"/>
          <w:szCs w:val="24"/>
          <w:lang w:val="en-US"/>
        </w:rPr>
        <w:t>Orien Longman. Seven edition, 2005.</w:t>
      </w:r>
    </w:p>
    <w:p w:rsidR="00F8075A" w:rsidRPr="00F8075A" w:rsidRDefault="00F8075A" w:rsidP="00F8075A">
      <w:pPr>
        <w:jc w:val="both"/>
        <w:rPr>
          <w:sz w:val="24"/>
          <w:szCs w:val="24"/>
          <w:lang w:val="en-US"/>
        </w:rPr>
      </w:pPr>
      <w:r w:rsidRPr="00F8075A">
        <w:rPr>
          <w:sz w:val="24"/>
          <w:szCs w:val="24"/>
          <w:lang w:val="en-US"/>
        </w:rPr>
        <w:t>8.Medical microbiology. Ed.by Inta Ozols. Elsevier Mosby, 2004.</w:t>
      </w:r>
    </w:p>
    <w:p w:rsidR="00F8075A" w:rsidRPr="00F8075A" w:rsidRDefault="00F8075A" w:rsidP="00F8075A">
      <w:pPr>
        <w:rPr>
          <w:b/>
          <w:bCs/>
          <w:sz w:val="24"/>
          <w:szCs w:val="24"/>
          <w:lang w:val="en-US"/>
        </w:rPr>
      </w:pPr>
      <w:r w:rsidRPr="00F8075A">
        <w:rPr>
          <w:b/>
          <w:bCs/>
          <w:sz w:val="24"/>
          <w:szCs w:val="24"/>
        </w:rPr>
        <w:t>Дополнительная</w:t>
      </w:r>
      <w:r w:rsidRPr="00F8075A">
        <w:rPr>
          <w:b/>
          <w:bCs/>
          <w:sz w:val="24"/>
          <w:szCs w:val="24"/>
          <w:lang w:val="en-US"/>
        </w:rPr>
        <w:t>:</w:t>
      </w:r>
    </w:p>
    <w:p w:rsidR="00F8075A" w:rsidRPr="00F8075A" w:rsidRDefault="00F8075A" w:rsidP="00F8075A">
      <w:pPr>
        <w:widowControl w:val="0"/>
        <w:tabs>
          <w:tab w:val="num" w:pos="720"/>
        </w:tabs>
        <w:autoSpaceDE w:val="0"/>
        <w:autoSpaceDN w:val="0"/>
        <w:adjustRightInd w:val="0"/>
        <w:contextualSpacing/>
        <w:jc w:val="both"/>
        <w:rPr>
          <w:sz w:val="24"/>
          <w:szCs w:val="24"/>
          <w:lang w:val="en-US"/>
        </w:rPr>
      </w:pPr>
      <w:r w:rsidRPr="00F8075A">
        <w:rPr>
          <w:sz w:val="24"/>
          <w:szCs w:val="24"/>
          <w:lang w:val="en-US"/>
        </w:rPr>
        <w:t>1.Robert M Diamond “Designing Assessing Courses and Curricula”, 3</w:t>
      </w:r>
      <w:r w:rsidRPr="00F8075A">
        <w:rPr>
          <w:sz w:val="24"/>
          <w:szCs w:val="24"/>
          <w:vertAlign w:val="superscript"/>
          <w:lang w:val="en-US"/>
        </w:rPr>
        <w:t>th</w:t>
      </w:r>
      <w:r w:rsidRPr="00F8075A">
        <w:rPr>
          <w:sz w:val="24"/>
          <w:szCs w:val="24"/>
          <w:lang w:val="en-US"/>
        </w:rPr>
        <w:t xml:space="preserve"> Edithion,Jossey-Bass,2008,p.487</w:t>
      </w:r>
    </w:p>
    <w:p w:rsidR="00F8075A" w:rsidRPr="00F8075A" w:rsidRDefault="00F8075A" w:rsidP="00F8075A">
      <w:pPr>
        <w:widowControl w:val="0"/>
        <w:tabs>
          <w:tab w:val="num" w:pos="720"/>
        </w:tabs>
        <w:autoSpaceDE w:val="0"/>
        <w:autoSpaceDN w:val="0"/>
        <w:adjustRightInd w:val="0"/>
        <w:contextualSpacing/>
        <w:jc w:val="both"/>
        <w:rPr>
          <w:sz w:val="24"/>
          <w:szCs w:val="24"/>
          <w:lang w:val="en-US"/>
        </w:rPr>
      </w:pPr>
      <w:r w:rsidRPr="00F8075A">
        <w:rPr>
          <w:sz w:val="24"/>
          <w:szCs w:val="24"/>
          <w:lang w:val="en-US"/>
        </w:rPr>
        <w:t>2.Patric Leonardi “Microbiology Study Guide: Key Review Questions and Answers”, Silver Educational Publishig,2005,p.78</w:t>
      </w:r>
    </w:p>
    <w:p w:rsidR="00F8075A" w:rsidRPr="00F8075A" w:rsidRDefault="00F8075A" w:rsidP="00F8075A">
      <w:pPr>
        <w:widowControl w:val="0"/>
        <w:autoSpaceDE w:val="0"/>
        <w:autoSpaceDN w:val="0"/>
        <w:adjustRightInd w:val="0"/>
        <w:contextualSpacing/>
        <w:jc w:val="both"/>
        <w:rPr>
          <w:sz w:val="24"/>
          <w:szCs w:val="24"/>
          <w:lang w:val="en-US"/>
        </w:rPr>
      </w:pPr>
      <w:r w:rsidRPr="00F8075A">
        <w:rPr>
          <w:sz w:val="24"/>
          <w:szCs w:val="24"/>
          <w:lang w:val="en-US"/>
        </w:rPr>
        <w:t>3.N.Cary Engelberg,Victor DiRita,Terence S Dermondy, “Mechanisms of Microbial Disease” , 4</w:t>
      </w:r>
      <w:r w:rsidRPr="00F8075A">
        <w:rPr>
          <w:sz w:val="24"/>
          <w:szCs w:val="24"/>
          <w:vertAlign w:val="superscript"/>
          <w:lang w:val="en-US"/>
        </w:rPr>
        <w:t>th</w:t>
      </w:r>
      <w:r w:rsidRPr="00F8075A">
        <w:rPr>
          <w:sz w:val="24"/>
          <w:szCs w:val="24"/>
          <w:lang w:val="en-US"/>
        </w:rPr>
        <w:t xml:space="preserve"> Edithion,Lippincton Williams&amp;Wilkins,2007,p.762</w:t>
      </w:r>
    </w:p>
    <w:p w:rsidR="00F8075A" w:rsidRPr="00F8075A" w:rsidRDefault="00F8075A" w:rsidP="00F8075A">
      <w:pPr>
        <w:widowControl w:val="0"/>
        <w:autoSpaceDE w:val="0"/>
        <w:autoSpaceDN w:val="0"/>
        <w:adjustRightInd w:val="0"/>
        <w:contextualSpacing/>
        <w:jc w:val="both"/>
        <w:rPr>
          <w:sz w:val="24"/>
          <w:szCs w:val="24"/>
          <w:lang w:val="en-US"/>
        </w:rPr>
      </w:pPr>
      <w:r w:rsidRPr="00F8075A">
        <w:rPr>
          <w:sz w:val="24"/>
          <w:szCs w:val="24"/>
          <w:lang w:val="en-US"/>
        </w:rPr>
        <w:t>4.William F Strohl, Harriet Rouse, Bruce D Fisher, “Microbiology”, Lippincton^s,2001,p.516</w:t>
      </w:r>
    </w:p>
    <w:p w:rsidR="00F8075A" w:rsidRPr="00F8075A" w:rsidRDefault="00F8075A" w:rsidP="00F8075A">
      <w:pPr>
        <w:tabs>
          <w:tab w:val="num" w:pos="720"/>
        </w:tabs>
        <w:jc w:val="both"/>
        <w:rPr>
          <w:sz w:val="24"/>
          <w:szCs w:val="24"/>
          <w:lang w:val="en-US"/>
        </w:rPr>
      </w:pPr>
      <w:r w:rsidRPr="00F8075A">
        <w:rPr>
          <w:sz w:val="24"/>
          <w:szCs w:val="24"/>
          <w:lang w:val="en-US"/>
        </w:rPr>
        <w:t xml:space="preserve">5.Jawetz, Melnic &amp; Adelberg. Medical microbiology. Singapore.  2004. </w:t>
      </w:r>
    </w:p>
    <w:p w:rsidR="00F8075A" w:rsidRPr="00F8075A" w:rsidRDefault="00F8075A" w:rsidP="00F8075A">
      <w:pPr>
        <w:jc w:val="both"/>
        <w:rPr>
          <w:sz w:val="24"/>
          <w:szCs w:val="24"/>
          <w:lang w:val="en-US"/>
        </w:rPr>
      </w:pPr>
      <w:r w:rsidRPr="00F8075A">
        <w:rPr>
          <w:sz w:val="24"/>
          <w:szCs w:val="24"/>
          <w:lang w:val="en-US"/>
        </w:rPr>
        <w:t>6.Arora D.R. Text book of microbiology. CB. 2001.</w:t>
      </w:r>
    </w:p>
    <w:p w:rsidR="00F8075A" w:rsidRPr="00F8075A" w:rsidRDefault="00F8075A" w:rsidP="00F8075A">
      <w:pPr>
        <w:jc w:val="both"/>
        <w:rPr>
          <w:sz w:val="24"/>
          <w:szCs w:val="24"/>
          <w:lang w:val="en-US"/>
        </w:rPr>
      </w:pPr>
      <w:r w:rsidRPr="00F8075A">
        <w:rPr>
          <w:sz w:val="24"/>
          <w:szCs w:val="24"/>
          <w:lang w:val="en-US"/>
        </w:rPr>
        <w:t>7.William A. Stradit,  Harriet Rouse, Bruce D. Fisher. Microbiology. 2001, Lippencott, Williams and  Wilkins</w:t>
      </w:r>
    </w:p>
    <w:p w:rsidR="00F8075A" w:rsidRPr="00F8075A" w:rsidRDefault="00F8075A" w:rsidP="00F8075A">
      <w:pPr>
        <w:tabs>
          <w:tab w:val="num" w:pos="720"/>
        </w:tabs>
        <w:jc w:val="both"/>
        <w:rPr>
          <w:sz w:val="24"/>
          <w:szCs w:val="24"/>
          <w:lang w:val="en-US"/>
        </w:rPr>
      </w:pPr>
      <w:r w:rsidRPr="00F8075A">
        <w:rPr>
          <w:sz w:val="24"/>
          <w:szCs w:val="24"/>
          <w:lang w:val="en-US"/>
        </w:rPr>
        <w:t>8.Black Jacquelyn G. Microbiology. Principles &amp; Applications, 1996 by Prentice-Hall, New Jersey</w:t>
      </w:r>
    </w:p>
    <w:p w:rsidR="00F8075A" w:rsidRPr="00F8075A" w:rsidRDefault="00F8075A" w:rsidP="00F8075A">
      <w:pPr>
        <w:jc w:val="both"/>
        <w:rPr>
          <w:sz w:val="24"/>
          <w:szCs w:val="24"/>
          <w:lang w:val="en-US"/>
        </w:rPr>
      </w:pPr>
      <w:r w:rsidRPr="00F8075A">
        <w:rPr>
          <w:sz w:val="24"/>
          <w:szCs w:val="24"/>
          <w:lang w:val="en-US"/>
        </w:rPr>
        <w:t>9.Medical microbiology. An introduction to Infectious Diseases. Ed. by Ryan Kenneth J. Appleton  and Lange. Stamford, Connecticut, 1998.</w:t>
      </w:r>
    </w:p>
    <w:p w:rsidR="00F8075A" w:rsidRPr="00F8075A" w:rsidRDefault="00F8075A" w:rsidP="00F8075A">
      <w:pPr>
        <w:pStyle w:val="21"/>
      </w:pPr>
      <w:r w:rsidRPr="00F8075A">
        <w:rPr>
          <w:lang w:val="en-US"/>
        </w:rPr>
        <w:t>10.</w:t>
      </w:r>
      <w:r w:rsidRPr="00F8075A">
        <w:rPr>
          <w:lang w:val="nl-NL"/>
        </w:rPr>
        <w:t xml:space="preserve">Toni Hart, Paul Shears. Atlas de Roche de Microbiologie. - Paris., 1997.- </w:t>
      </w:r>
      <w:r w:rsidRPr="00F8075A">
        <w:t>314р.</w:t>
      </w:r>
    </w:p>
    <w:p w:rsidR="00F8075A" w:rsidRPr="00F8075A" w:rsidRDefault="00F8075A" w:rsidP="00F8075A">
      <w:pPr>
        <w:jc w:val="both"/>
        <w:rPr>
          <w:sz w:val="24"/>
          <w:szCs w:val="24"/>
        </w:rPr>
      </w:pPr>
      <w:r w:rsidRPr="00F8075A">
        <w:rPr>
          <w:b/>
          <w:bCs/>
          <w:sz w:val="24"/>
          <w:szCs w:val="24"/>
        </w:rPr>
        <w:lastRenderedPageBreak/>
        <w:t>Контроль ( вопросы,тесты, задачи и пр)</w:t>
      </w:r>
      <w:r w:rsidRPr="00F8075A">
        <w:rPr>
          <w:sz w:val="24"/>
          <w:szCs w:val="24"/>
        </w:rPr>
        <w:t>:</w:t>
      </w:r>
    </w:p>
    <w:p w:rsidR="00F8075A" w:rsidRPr="00F8075A" w:rsidRDefault="00F8075A" w:rsidP="00F8075A">
      <w:pPr>
        <w:jc w:val="both"/>
        <w:rPr>
          <w:b/>
          <w:bCs/>
          <w:sz w:val="24"/>
          <w:szCs w:val="24"/>
        </w:rPr>
      </w:pPr>
      <w:r w:rsidRPr="00F8075A">
        <w:rPr>
          <w:b/>
          <w:bCs/>
          <w:sz w:val="24"/>
          <w:szCs w:val="24"/>
        </w:rPr>
        <w:t>Вопросы:</w:t>
      </w:r>
    </w:p>
    <w:p w:rsidR="00834B72" w:rsidRPr="00F04B57" w:rsidRDefault="00834B72" w:rsidP="00834B72">
      <w:pPr>
        <w:jc w:val="both"/>
        <w:rPr>
          <w:sz w:val="24"/>
          <w:szCs w:val="24"/>
        </w:rPr>
      </w:pPr>
      <w:r w:rsidRPr="00F04B57">
        <w:rPr>
          <w:sz w:val="24"/>
          <w:szCs w:val="24"/>
        </w:rPr>
        <w:t>1. Вакцинопрофилактика, типы вакцин, их получение.</w:t>
      </w:r>
    </w:p>
    <w:p w:rsidR="00834B72" w:rsidRPr="00F04B57" w:rsidRDefault="00834B72" w:rsidP="00834B72">
      <w:pPr>
        <w:jc w:val="both"/>
        <w:rPr>
          <w:sz w:val="24"/>
          <w:szCs w:val="24"/>
        </w:rPr>
      </w:pPr>
      <w:r w:rsidRPr="00F04B57">
        <w:rPr>
          <w:sz w:val="24"/>
          <w:szCs w:val="24"/>
        </w:rPr>
        <w:t>2. Серотерапия и серопрофилактика инфекционных заболеваний.</w:t>
      </w:r>
    </w:p>
    <w:p w:rsidR="00A64E9E" w:rsidRPr="002C2404" w:rsidRDefault="00834B72" w:rsidP="00A64E9E">
      <w:pPr>
        <w:pStyle w:val="a7"/>
      </w:pPr>
      <w:r>
        <w:t>3</w:t>
      </w:r>
      <w:r w:rsidR="00A64E9E" w:rsidRPr="002C2404">
        <w:t>. С чем связана бактерицидность сыворотки крови?</w:t>
      </w:r>
    </w:p>
    <w:p w:rsidR="00A64E9E" w:rsidRPr="002C2404" w:rsidRDefault="00834B72" w:rsidP="00834B72">
      <w:pPr>
        <w:pStyle w:val="a7"/>
        <w:autoSpaceDE/>
        <w:autoSpaceDN/>
        <w:adjustRightInd/>
      </w:pPr>
      <w:r>
        <w:t>4.</w:t>
      </w:r>
      <w:r w:rsidR="00A64E9E" w:rsidRPr="002C2404">
        <w:t>Что такое анатоксин?</w:t>
      </w:r>
    </w:p>
    <w:p w:rsidR="00A64E9E" w:rsidRPr="002C2404" w:rsidRDefault="00834B72" w:rsidP="00834B72">
      <w:pPr>
        <w:pStyle w:val="a7"/>
        <w:autoSpaceDE/>
        <w:autoSpaceDN/>
        <w:adjustRightInd/>
      </w:pPr>
      <w:r>
        <w:t>5.</w:t>
      </w:r>
      <w:r w:rsidR="00A64E9E" w:rsidRPr="002C2404">
        <w:t>Что представляют собой люминесцирующие сыворотки?</w:t>
      </w:r>
    </w:p>
    <w:p w:rsidR="00A64E9E" w:rsidRPr="002C2404" w:rsidRDefault="00834B72" w:rsidP="00834B72">
      <w:pPr>
        <w:pStyle w:val="a7"/>
        <w:autoSpaceDE/>
        <w:autoSpaceDN/>
        <w:adjustRightInd/>
      </w:pPr>
      <w:r>
        <w:t>6.</w:t>
      </w:r>
      <w:r w:rsidR="00A64E9E" w:rsidRPr="002C2404">
        <w:t>Что такое вакцины?</w:t>
      </w:r>
    </w:p>
    <w:p w:rsidR="00A64E9E" w:rsidRPr="002C2404" w:rsidRDefault="00834B72" w:rsidP="00834B72">
      <w:pPr>
        <w:pStyle w:val="a7"/>
        <w:autoSpaceDE/>
        <w:autoSpaceDN/>
        <w:adjustRightInd/>
      </w:pPr>
      <w:r>
        <w:t>7.</w:t>
      </w:r>
      <w:r w:rsidR="00A64E9E" w:rsidRPr="002C2404">
        <w:t>Каково подразделение вакцин?</w:t>
      </w:r>
    </w:p>
    <w:p w:rsidR="00A64E9E" w:rsidRPr="002C2404" w:rsidRDefault="00834B72" w:rsidP="00834B72">
      <w:pPr>
        <w:pStyle w:val="a7"/>
        <w:autoSpaceDE/>
        <w:autoSpaceDN/>
        <w:adjustRightInd/>
      </w:pPr>
      <w:r>
        <w:t>8.</w:t>
      </w:r>
      <w:r w:rsidR="00A64E9E" w:rsidRPr="002C2404">
        <w:t>Какими свойствами должны обладать штаммы микроорганизмов, используемые для приготовления убитых вакцин?</w:t>
      </w:r>
    </w:p>
    <w:p w:rsidR="00A64E9E" w:rsidRPr="002C2404" w:rsidRDefault="00834B72" w:rsidP="00834B72">
      <w:pPr>
        <w:pStyle w:val="a7"/>
        <w:autoSpaceDE/>
        <w:autoSpaceDN/>
        <w:adjustRightInd/>
      </w:pPr>
      <w:r>
        <w:t>9.</w:t>
      </w:r>
      <w:r w:rsidR="00A64E9E" w:rsidRPr="002C2404">
        <w:t>Назовите основные воздействия, используемые для инактивации микроорганизмов при приготовлении убитых вакцин.</w:t>
      </w:r>
    </w:p>
    <w:p w:rsidR="00A64E9E" w:rsidRPr="002C2404" w:rsidRDefault="00834B72" w:rsidP="00834B72">
      <w:pPr>
        <w:pStyle w:val="a7"/>
        <w:autoSpaceDE/>
        <w:autoSpaceDN/>
        <w:adjustRightInd/>
      </w:pPr>
      <w:r>
        <w:t>10.</w:t>
      </w:r>
      <w:r w:rsidR="00A64E9E" w:rsidRPr="002C2404">
        <w:t>Приведите примеры инфекционных заболеваний, профилактика которых осуществляется с помощью убитых вакцин.</w:t>
      </w:r>
    </w:p>
    <w:p w:rsidR="00A64E9E" w:rsidRPr="002C2404" w:rsidRDefault="00834B72" w:rsidP="00834B72">
      <w:pPr>
        <w:pStyle w:val="a7"/>
        <w:autoSpaceDE/>
        <w:autoSpaceDN/>
        <w:adjustRightInd/>
      </w:pPr>
      <w:r>
        <w:t>11.</w:t>
      </w:r>
      <w:r w:rsidR="00A64E9E" w:rsidRPr="002C2404">
        <w:t>Что такое аутовакцина?</w:t>
      </w:r>
    </w:p>
    <w:p w:rsidR="00A64E9E" w:rsidRPr="002C2404" w:rsidRDefault="00834B72" w:rsidP="00834B72">
      <w:pPr>
        <w:pStyle w:val="a7"/>
        <w:autoSpaceDE/>
        <w:autoSpaceDN/>
        <w:adjustRightInd/>
      </w:pPr>
      <w:r>
        <w:t>12.</w:t>
      </w:r>
      <w:r w:rsidR="00A64E9E" w:rsidRPr="002C2404">
        <w:t>Назовите инфекции, профилактика которых осуществляется анатоксином.</w:t>
      </w:r>
    </w:p>
    <w:p w:rsidR="00A64E9E" w:rsidRPr="002C2404" w:rsidRDefault="00834B72" w:rsidP="00834B72">
      <w:pPr>
        <w:pStyle w:val="a7"/>
        <w:autoSpaceDE/>
        <w:autoSpaceDN/>
        <w:adjustRightInd/>
      </w:pPr>
      <w:r>
        <w:t>13.</w:t>
      </w:r>
      <w:r w:rsidR="00A64E9E" w:rsidRPr="002C2404">
        <w:t>Из чего изготавливаются химические вакцины? Примеры химических вакцин</w:t>
      </w:r>
    </w:p>
    <w:p w:rsidR="00A64E9E" w:rsidRPr="002C2404" w:rsidRDefault="00834B72" w:rsidP="00834B72">
      <w:pPr>
        <w:pStyle w:val="a7"/>
        <w:autoSpaceDE/>
        <w:autoSpaceDN/>
        <w:adjustRightInd/>
      </w:pPr>
      <w:r>
        <w:t>14.</w:t>
      </w:r>
      <w:r w:rsidR="00A64E9E" w:rsidRPr="002C2404">
        <w:t>Каковы преимущества живых вакцин по сравнению с убитыми?</w:t>
      </w:r>
    </w:p>
    <w:p w:rsidR="00A64E9E" w:rsidRPr="002C2404" w:rsidRDefault="00834B72" w:rsidP="00834B72">
      <w:pPr>
        <w:pStyle w:val="a7"/>
        <w:autoSpaceDE/>
        <w:autoSpaceDN/>
        <w:adjustRightInd/>
      </w:pPr>
      <w:r>
        <w:t>15.</w:t>
      </w:r>
      <w:r w:rsidR="00A64E9E" w:rsidRPr="002C2404">
        <w:t>Как готовят лечебно-профилактические сыворотки?</w:t>
      </w:r>
    </w:p>
    <w:p w:rsidR="00A64E9E" w:rsidRPr="002C2404" w:rsidRDefault="00834B72" w:rsidP="00834B72">
      <w:pPr>
        <w:pStyle w:val="a7"/>
        <w:autoSpaceDE/>
        <w:autoSpaceDN/>
        <w:adjustRightInd/>
      </w:pPr>
      <w:r>
        <w:t>16.</w:t>
      </w:r>
      <w:r w:rsidR="00A64E9E" w:rsidRPr="002C2404">
        <w:t>Как подразделяются лечебно-профилактические сыворотки?</w:t>
      </w:r>
    </w:p>
    <w:p w:rsidR="00A64E9E" w:rsidRPr="002C2404" w:rsidRDefault="00834B72" w:rsidP="00834B72">
      <w:pPr>
        <w:pStyle w:val="a7"/>
        <w:autoSpaceDE/>
        <w:autoSpaceDN/>
        <w:adjustRightInd/>
      </w:pPr>
      <w:r>
        <w:t>17.</w:t>
      </w:r>
      <w:r w:rsidR="00A64E9E" w:rsidRPr="002C2404">
        <w:t>Как получают иммуноглобулин?</w:t>
      </w:r>
    </w:p>
    <w:p w:rsidR="00A64E9E" w:rsidRPr="002C2404" w:rsidRDefault="00834B72" w:rsidP="00834B72">
      <w:pPr>
        <w:pStyle w:val="a7"/>
        <w:autoSpaceDE/>
        <w:autoSpaceDN/>
        <w:adjustRightInd/>
      </w:pPr>
      <w:r>
        <w:t>18.</w:t>
      </w:r>
      <w:r w:rsidR="00A64E9E" w:rsidRPr="002C2404">
        <w:t>С какими целями применяют диагностические сыворотки?</w:t>
      </w:r>
    </w:p>
    <w:p w:rsidR="00A64E9E" w:rsidRPr="002C2404" w:rsidRDefault="00834B72" w:rsidP="00834B72">
      <w:pPr>
        <w:pStyle w:val="a7"/>
        <w:autoSpaceDE/>
        <w:autoSpaceDN/>
        <w:adjustRightInd/>
      </w:pPr>
      <w:r>
        <w:t>19.</w:t>
      </w:r>
      <w:r w:rsidR="00A64E9E" w:rsidRPr="002C2404">
        <w:t>Каково подразделение диагностических сывороток?</w:t>
      </w:r>
    </w:p>
    <w:p w:rsidR="00A64E9E" w:rsidRPr="002C2404" w:rsidRDefault="00834B72" w:rsidP="00834B72">
      <w:pPr>
        <w:pStyle w:val="a7"/>
        <w:autoSpaceDE/>
        <w:autoSpaceDN/>
        <w:adjustRightInd/>
      </w:pPr>
      <w:r>
        <w:t>20.</w:t>
      </w:r>
      <w:r w:rsidR="00A64E9E" w:rsidRPr="002C2404">
        <w:t>Что представляют собой биопрепараты, используемые для кожно-аллергических проб? Примеры.</w:t>
      </w:r>
    </w:p>
    <w:p w:rsidR="00A64E9E" w:rsidRPr="002C2404" w:rsidRDefault="00834B72" w:rsidP="00834B72">
      <w:pPr>
        <w:pStyle w:val="a7"/>
        <w:autoSpaceDE/>
        <w:autoSpaceDN/>
        <w:adjustRightInd/>
      </w:pPr>
      <w:r>
        <w:t>21.</w:t>
      </w:r>
      <w:r w:rsidR="00A64E9E" w:rsidRPr="002C2404">
        <w:t>Что наблюдается на месте введения аллергена при положительной реакции?</w:t>
      </w:r>
    </w:p>
    <w:p w:rsidR="00A64E9E" w:rsidRDefault="00834B72" w:rsidP="00834B72">
      <w:pPr>
        <w:pStyle w:val="a7"/>
        <w:autoSpaceDE/>
        <w:autoSpaceDN/>
        <w:adjustRightInd/>
      </w:pPr>
      <w:r>
        <w:t>22.</w:t>
      </w:r>
      <w:r w:rsidR="00A64E9E" w:rsidRPr="002C2404">
        <w:t>Серологические реакции, с какой целью применяются?</w:t>
      </w:r>
    </w:p>
    <w:p w:rsidR="00654793" w:rsidRPr="002C2404" w:rsidRDefault="00654793" w:rsidP="00834B72">
      <w:pPr>
        <w:pStyle w:val="a7"/>
        <w:autoSpaceDE/>
        <w:autoSpaceDN/>
        <w:adjustRightInd/>
      </w:pPr>
      <w:r>
        <w:t>23. Что такое национальный календарь прививок. Какие основные инфекционные заболевания в нем отражены.</w:t>
      </w:r>
    </w:p>
    <w:p w:rsidR="00A64E9E" w:rsidRPr="00F04B57" w:rsidRDefault="00A64E9E" w:rsidP="00A64E9E">
      <w:pPr>
        <w:jc w:val="both"/>
        <w:rPr>
          <w:b/>
          <w:bCs/>
          <w:sz w:val="24"/>
          <w:szCs w:val="24"/>
        </w:rPr>
      </w:pPr>
      <w:r w:rsidRPr="00F04B57">
        <w:rPr>
          <w:b/>
          <w:bCs/>
          <w:sz w:val="24"/>
          <w:szCs w:val="24"/>
        </w:rPr>
        <w:t>Ситуационные задачи:</w:t>
      </w:r>
    </w:p>
    <w:p w:rsidR="00A64E9E" w:rsidRPr="00F04B57" w:rsidRDefault="00654793" w:rsidP="00654793">
      <w:pPr>
        <w:jc w:val="both"/>
        <w:rPr>
          <w:sz w:val="24"/>
          <w:szCs w:val="24"/>
        </w:rPr>
      </w:pPr>
      <w:r>
        <w:rPr>
          <w:sz w:val="24"/>
          <w:szCs w:val="24"/>
        </w:rPr>
        <w:t>1.</w:t>
      </w:r>
      <w:r w:rsidR="00A64E9E" w:rsidRPr="00F04B57">
        <w:rPr>
          <w:sz w:val="24"/>
          <w:szCs w:val="24"/>
        </w:rPr>
        <w:t>Врачу поручено организовать вакцинацию против туберкулеза:</w:t>
      </w:r>
    </w:p>
    <w:p w:rsidR="00A64E9E" w:rsidRPr="00F04B57" w:rsidRDefault="00A64E9E" w:rsidP="00A64E9E">
      <w:pPr>
        <w:tabs>
          <w:tab w:val="num" w:pos="0"/>
        </w:tabs>
        <w:jc w:val="both"/>
        <w:rPr>
          <w:sz w:val="24"/>
          <w:szCs w:val="24"/>
        </w:rPr>
      </w:pPr>
      <w:r w:rsidRPr="00F04B57">
        <w:rPr>
          <w:sz w:val="24"/>
          <w:szCs w:val="24"/>
        </w:rPr>
        <w:t>а) какие препараты он может использовать для специфической        профилактики?</w:t>
      </w:r>
    </w:p>
    <w:p w:rsidR="00A64E9E" w:rsidRPr="00F04B57" w:rsidRDefault="00A64E9E" w:rsidP="00A64E9E">
      <w:pPr>
        <w:tabs>
          <w:tab w:val="num" w:pos="0"/>
        </w:tabs>
        <w:jc w:val="both"/>
        <w:rPr>
          <w:sz w:val="24"/>
          <w:szCs w:val="24"/>
        </w:rPr>
      </w:pPr>
      <w:r w:rsidRPr="00F04B57">
        <w:rPr>
          <w:sz w:val="24"/>
          <w:szCs w:val="24"/>
        </w:rPr>
        <w:t>б) как проводится иммунизация?</w:t>
      </w:r>
    </w:p>
    <w:p w:rsidR="00A64E9E" w:rsidRPr="00F04B57" w:rsidRDefault="00A64E9E" w:rsidP="00A64E9E">
      <w:pPr>
        <w:tabs>
          <w:tab w:val="num" w:pos="0"/>
        </w:tabs>
        <w:jc w:val="both"/>
        <w:rPr>
          <w:sz w:val="24"/>
          <w:szCs w:val="24"/>
        </w:rPr>
      </w:pPr>
      <w:r w:rsidRPr="00F04B57">
        <w:rPr>
          <w:sz w:val="24"/>
          <w:szCs w:val="24"/>
        </w:rPr>
        <w:t>в) кто подлежит вакцинации и ревакцинации?</w:t>
      </w:r>
    </w:p>
    <w:p w:rsidR="00A64E9E" w:rsidRPr="00F04B57" w:rsidRDefault="00654793" w:rsidP="00654793">
      <w:pPr>
        <w:jc w:val="both"/>
        <w:rPr>
          <w:sz w:val="24"/>
          <w:szCs w:val="24"/>
        </w:rPr>
      </w:pPr>
      <w:r>
        <w:rPr>
          <w:sz w:val="24"/>
          <w:szCs w:val="24"/>
        </w:rPr>
        <w:t>2.</w:t>
      </w:r>
      <w:r w:rsidR="00A64E9E" w:rsidRPr="00F04B57">
        <w:rPr>
          <w:sz w:val="24"/>
          <w:szCs w:val="24"/>
        </w:rPr>
        <w:t>Вы получили для работы следующие бакпрепараты:</w:t>
      </w:r>
    </w:p>
    <w:p w:rsidR="00A64E9E" w:rsidRPr="00F04B57" w:rsidRDefault="00A64E9E" w:rsidP="00A64E9E">
      <w:pPr>
        <w:tabs>
          <w:tab w:val="num" w:pos="0"/>
        </w:tabs>
        <w:jc w:val="both"/>
        <w:rPr>
          <w:sz w:val="24"/>
          <w:szCs w:val="24"/>
        </w:rPr>
      </w:pPr>
      <w:r w:rsidRPr="00F04B57">
        <w:rPr>
          <w:sz w:val="24"/>
          <w:szCs w:val="24"/>
        </w:rPr>
        <w:t>1. Чумная вакцина</w:t>
      </w:r>
    </w:p>
    <w:p w:rsidR="00A64E9E" w:rsidRPr="00F04B57" w:rsidRDefault="00A64E9E" w:rsidP="00A64E9E">
      <w:pPr>
        <w:tabs>
          <w:tab w:val="num" w:pos="0"/>
          <w:tab w:val="num" w:pos="1369"/>
          <w:tab w:val="left" w:pos="3420"/>
        </w:tabs>
        <w:rPr>
          <w:sz w:val="24"/>
          <w:szCs w:val="24"/>
        </w:rPr>
      </w:pPr>
      <w:r w:rsidRPr="00F04B57">
        <w:rPr>
          <w:sz w:val="24"/>
          <w:szCs w:val="24"/>
        </w:rPr>
        <w:t xml:space="preserve">     2. СТИ</w:t>
      </w:r>
    </w:p>
    <w:p w:rsidR="00A64E9E" w:rsidRPr="00F04B57" w:rsidRDefault="00A64E9E" w:rsidP="00A64E9E">
      <w:pPr>
        <w:tabs>
          <w:tab w:val="num" w:pos="0"/>
          <w:tab w:val="num" w:pos="1369"/>
          <w:tab w:val="left" w:pos="3420"/>
        </w:tabs>
        <w:rPr>
          <w:sz w:val="24"/>
          <w:szCs w:val="24"/>
        </w:rPr>
      </w:pPr>
      <w:r w:rsidRPr="00F04B57">
        <w:rPr>
          <w:sz w:val="24"/>
          <w:szCs w:val="24"/>
        </w:rPr>
        <w:t xml:space="preserve">     3. Гонококковая вакцина</w:t>
      </w:r>
    </w:p>
    <w:p w:rsidR="00A64E9E" w:rsidRPr="00F04B57" w:rsidRDefault="00A64E9E" w:rsidP="00A64E9E">
      <w:pPr>
        <w:tabs>
          <w:tab w:val="num" w:pos="0"/>
          <w:tab w:val="num" w:pos="1369"/>
          <w:tab w:val="left" w:pos="3420"/>
        </w:tabs>
        <w:jc w:val="both"/>
        <w:rPr>
          <w:sz w:val="24"/>
          <w:szCs w:val="24"/>
        </w:rPr>
      </w:pPr>
      <w:r w:rsidRPr="00F04B57">
        <w:rPr>
          <w:sz w:val="24"/>
          <w:szCs w:val="24"/>
        </w:rPr>
        <w:t xml:space="preserve">     4. Адсорбированный столбнячный анатоксин</w:t>
      </w:r>
    </w:p>
    <w:p w:rsidR="00A64E9E" w:rsidRPr="00F04B57" w:rsidRDefault="00A64E9E" w:rsidP="00A64E9E">
      <w:pPr>
        <w:tabs>
          <w:tab w:val="num" w:pos="0"/>
          <w:tab w:val="num" w:pos="1369"/>
          <w:tab w:val="left" w:pos="3420"/>
        </w:tabs>
        <w:jc w:val="both"/>
        <w:rPr>
          <w:sz w:val="24"/>
          <w:szCs w:val="24"/>
        </w:rPr>
      </w:pPr>
      <w:r w:rsidRPr="00F04B57">
        <w:rPr>
          <w:sz w:val="24"/>
          <w:szCs w:val="24"/>
        </w:rPr>
        <w:t xml:space="preserve">     5. Противостолбнячная сыворотка</w:t>
      </w:r>
    </w:p>
    <w:p w:rsidR="00A64E9E" w:rsidRPr="00F04B57" w:rsidRDefault="00A64E9E" w:rsidP="00A64E9E">
      <w:pPr>
        <w:tabs>
          <w:tab w:val="num" w:pos="0"/>
          <w:tab w:val="num" w:pos="1369"/>
          <w:tab w:val="left" w:pos="3420"/>
        </w:tabs>
        <w:jc w:val="both"/>
        <w:rPr>
          <w:sz w:val="24"/>
          <w:szCs w:val="24"/>
        </w:rPr>
      </w:pPr>
      <w:r w:rsidRPr="00F04B57">
        <w:rPr>
          <w:sz w:val="24"/>
          <w:szCs w:val="24"/>
        </w:rPr>
        <w:t xml:space="preserve">     6. Противосибиреязвенный глобулин  </w:t>
      </w:r>
    </w:p>
    <w:p w:rsidR="00A64E9E" w:rsidRPr="00F04B57" w:rsidRDefault="00A64E9E" w:rsidP="00A64E9E">
      <w:pPr>
        <w:tabs>
          <w:tab w:val="num" w:pos="0"/>
          <w:tab w:val="num" w:pos="1369"/>
          <w:tab w:val="left" w:pos="3420"/>
        </w:tabs>
        <w:jc w:val="both"/>
        <w:rPr>
          <w:sz w:val="24"/>
          <w:szCs w:val="24"/>
        </w:rPr>
      </w:pPr>
      <w:r w:rsidRPr="00F04B57">
        <w:rPr>
          <w:sz w:val="24"/>
          <w:szCs w:val="24"/>
        </w:rPr>
        <w:t>Какой иммунитет создают эти препараты? Для чего можно их применить? какие препараты Вы относите к живым, а какие к убитым вакцинам?</w:t>
      </w:r>
    </w:p>
    <w:p w:rsidR="00A64E9E" w:rsidRPr="00F04B57" w:rsidRDefault="00A64E9E" w:rsidP="00A64E9E">
      <w:pPr>
        <w:tabs>
          <w:tab w:val="left" w:pos="3420"/>
        </w:tabs>
        <w:jc w:val="both"/>
        <w:rPr>
          <w:sz w:val="24"/>
          <w:szCs w:val="24"/>
        </w:rPr>
      </w:pPr>
      <w:r w:rsidRPr="00F04B57">
        <w:rPr>
          <w:sz w:val="24"/>
          <w:szCs w:val="24"/>
        </w:rPr>
        <w:t xml:space="preserve">3.Больной Н. Обратился к врачу с жалобой на появление насморка, чихания, затрудненного дыхания весной при цветении деревьев. Иногда эти явления повторялись летом, а осенью и зимой ничего подобного не замечал. Применение капель в нос, которые больной покупал в аптеке, не улучшали </w:t>
      </w:r>
      <w:r w:rsidRPr="00F04B57">
        <w:rPr>
          <w:sz w:val="24"/>
          <w:szCs w:val="24"/>
        </w:rPr>
        <w:lastRenderedPageBreak/>
        <w:t>состояние больного. О каком заболевании можно подумать, внимательно изучая жалобы больного? Какие рекомендации можно дать  этому больному?</w:t>
      </w:r>
    </w:p>
    <w:p w:rsidR="00A64E9E" w:rsidRPr="00F04B57" w:rsidRDefault="00A64E9E" w:rsidP="00A64E9E">
      <w:pPr>
        <w:tabs>
          <w:tab w:val="left" w:pos="3420"/>
        </w:tabs>
        <w:jc w:val="both"/>
        <w:rPr>
          <w:sz w:val="24"/>
          <w:szCs w:val="24"/>
        </w:rPr>
      </w:pPr>
      <w:r w:rsidRPr="00F04B57">
        <w:rPr>
          <w:sz w:val="24"/>
          <w:szCs w:val="24"/>
        </w:rPr>
        <w:t>4.В стоматологический кабинет пришел больной, которому перед экстракцией зуба сделали проводниковую анестезию, 0,5% раствором новокаина. У больного через несколько минут развился анафилактический шок (бледность кожных покровов, холодный пот, нитевидный пульс, падение артериального давления).</w:t>
      </w:r>
    </w:p>
    <w:p w:rsidR="00A64E9E" w:rsidRPr="00F04B57" w:rsidRDefault="00A64E9E" w:rsidP="00A64E9E">
      <w:pPr>
        <w:tabs>
          <w:tab w:val="num" w:pos="0"/>
          <w:tab w:val="left" w:pos="3420"/>
        </w:tabs>
        <w:jc w:val="both"/>
        <w:rPr>
          <w:sz w:val="24"/>
          <w:szCs w:val="24"/>
        </w:rPr>
      </w:pPr>
      <w:r w:rsidRPr="00F04B57">
        <w:rPr>
          <w:sz w:val="24"/>
          <w:szCs w:val="24"/>
        </w:rPr>
        <w:t xml:space="preserve">     К какой группе аллергических реакций относится анафилактический шок, возникший у больного на введение новокаина? как называется доза новокаина, которая вызвала шок? Какую ошибку допустил врач стоматолог?</w:t>
      </w:r>
    </w:p>
    <w:p w:rsidR="00A64E9E" w:rsidRPr="00F04B57" w:rsidRDefault="00A64E9E" w:rsidP="00A64E9E">
      <w:pPr>
        <w:tabs>
          <w:tab w:val="num" w:pos="1369"/>
          <w:tab w:val="left" w:pos="3420"/>
        </w:tabs>
        <w:rPr>
          <w:b/>
          <w:bCs/>
          <w:sz w:val="24"/>
          <w:szCs w:val="24"/>
        </w:rPr>
      </w:pPr>
      <w:r w:rsidRPr="00F04B57">
        <w:rPr>
          <w:b/>
          <w:bCs/>
          <w:sz w:val="24"/>
          <w:szCs w:val="24"/>
        </w:rPr>
        <w:t>Тесты:</w:t>
      </w:r>
    </w:p>
    <w:p w:rsidR="00A64E9E" w:rsidRPr="00F04B57" w:rsidRDefault="00A64E9E" w:rsidP="00A64E9E">
      <w:pPr>
        <w:tabs>
          <w:tab w:val="left" w:pos="3420"/>
        </w:tabs>
        <w:rPr>
          <w:sz w:val="24"/>
          <w:szCs w:val="24"/>
        </w:rPr>
      </w:pPr>
      <w:r w:rsidRPr="00F04B57">
        <w:rPr>
          <w:sz w:val="24"/>
          <w:szCs w:val="24"/>
        </w:rPr>
        <w:t>1. Что из перечисленного не будет отнесено Вами к характеристике вакцин:</w:t>
      </w:r>
    </w:p>
    <w:p w:rsidR="00A64E9E" w:rsidRPr="00F04B57" w:rsidRDefault="00A64E9E" w:rsidP="004248A9">
      <w:pPr>
        <w:tabs>
          <w:tab w:val="num" w:pos="1369"/>
          <w:tab w:val="left" w:pos="3420"/>
        </w:tabs>
        <w:ind w:left="1369" w:hanging="1085"/>
        <w:rPr>
          <w:sz w:val="24"/>
          <w:szCs w:val="24"/>
        </w:rPr>
      </w:pPr>
      <w:r w:rsidRPr="00F04B57">
        <w:rPr>
          <w:sz w:val="24"/>
          <w:szCs w:val="24"/>
        </w:rPr>
        <w:t>1. Используются для создания активного искусственного иммунитета</w:t>
      </w:r>
    </w:p>
    <w:p w:rsidR="00A64E9E" w:rsidRPr="00F04B57" w:rsidRDefault="00A64E9E" w:rsidP="004248A9">
      <w:pPr>
        <w:tabs>
          <w:tab w:val="num" w:pos="1369"/>
          <w:tab w:val="left" w:pos="3420"/>
        </w:tabs>
        <w:ind w:left="1369" w:hanging="1085"/>
        <w:rPr>
          <w:sz w:val="24"/>
          <w:szCs w:val="24"/>
        </w:rPr>
      </w:pPr>
      <w:r w:rsidRPr="00F04B57">
        <w:rPr>
          <w:sz w:val="24"/>
          <w:szCs w:val="24"/>
        </w:rPr>
        <w:t>2. Приготовлены из обезвреженных микробов, токсинов</w:t>
      </w:r>
    </w:p>
    <w:p w:rsidR="00A64E9E" w:rsidRPr="00F04B57" w:rsidRDefault="00A64E9E" w:rsidP="004248A9">
      <w:pPr>
        <w:tabs>
          <w:tab w:val="num" w:pos="1369"/>
          <w:tab w:val="left" w:pos="3420"/>
        </w:tabs>
        <w:ind w:left="1369" w:hanging="1085"/>
        <w:rPr>
          <w:sz w:val="24"/>
          <w:szCs w:val="24"/>
        </w:rPr>
      </w:pPr>
      <w:r w:rsidRPr="00F04B57">
        <w:rPr>
          <w:sz w:val="24"/>
          <w:szCs w:val="24"/>
        </w:rPr>
        <w:t>3. Обладают ферментативной активностью</w:t>
      </w:r>
    </w:p>
    <w:p w:rsidR="00A64E9E" w:rsidRPr="00F04B57" w:rsidRDefault="00A64E9E" w:rsidP="004248A9">
      <w:pPr>
        <w:tabs>
          <w:tab w:val="num" w:pos="1369"/>
          <w:tab w:val="left" w:pos="3420"/>
        </w:tabs>
        <w:ind w:left="1369" w:hanging="1085"/>
        <w:rPr>
          <w:sz w:val="24"/>
          <w:szCs w:val="24"/>
        </w:rPr>
      </w:pPr>
      <w:r w:rsidRPr="00F04B57">
        <w:rPr>
          <w:sz w:val="24"/>
          <w:szCs w:val="24"/>
        </w:rPr>
        <w:t>4. Представляют полноценные антигенные комплексы</w:t>
      </w:r>
    </w:p>
    <w:p w:rsidR="00A64E9E" w:rsidRPr="00F04B57" w:rsidRDefault="00A64E9E" w:rsidP="004248A9">
      <w:pPr>
        <w:tabs>
          <w:tab w:val="num" w:pos="1369"/>
          <w:tab w:val="left" w:pos="3420"/>
        </w:tabs>
        <w:ind w:left="1369" w:hanging="1085"/>
        <w:rPr>
          <w:sz w:val="24"/>
          <w:szCs w:val="24"/>
        </w:rPr>
      </w:pPr>
      <w:r w:rsidRPr="00F04B57">
        <w:rPr>
          <w:sz w:val="24"/>
          <w:szCs w:val="24"/>
        </w:rPr>
        <w:t>5. Обладают высокой иммуногенностью</w:t>
      </w:r>
    </w:p>
    <w:p w:rsidR="00A64E9E" w:rsidRPr="00F04B57" w:rsidRDefault="00A64E9E" w:rsidP="00A64E9E">
      <w:pPr>
        <w:tabs>
          <w:tab w:val="left" w:pos="3420"/>
        </w:tabs>
        <w:rPr>
          <w:sz w:val="24"/>
          <w:szCs w:val="24"/>
        </w:rPr>
      </w:pPr>
      <w:r w:rsidRPr="00F04B57">
        <w:rPr>
          <w:sz w:val="24"/>
          <w:szCs w:val="24"/>
        </w:rPr>
        <w:t>2. Вакцины делятся на:</w:t>
      </w:r>
    </w:p>
    <w:p w:rsidR="00A64E9E" w:rsidRPr="00F04B57" w:rsidRDefault="00A64E9E" w:rsidP="004248A9">
      <w:pPr>
        <w:tabs>
          <w:tab w:val="num" w:pos="1369"/>
          <w:tab w:val="left" w:pos="3420"/>
        </w:tabs>
        <w:ind w:left="284"/>
        <w:rPr>
          <w:sz w:val="24"/>
          <w:szCs w:val="24"/>
        </w:rPr>
      </w:pPr>
      <w:r w:rsidRPr="00F04B57">
        <w:rPr>
          <w:sz w:val="24"/>
          <w:szCs w:val="24"/>
        </w:rPr>
        <w:t>1. Живые</w:t>
      </w:r>
    </w:p>
    <w:p w:rsidR="00A64E9E" w:rsidRPr="00F04B57" w:rsidRDefault="00A64E9E" w:rsidP="004248A9">
      <w:pPr>
        <w:tabs>
          <w:tab w:val="num" w:pos="1369"/>
          <w:tab w:val="left" w:pos="3420"/>
        </w:tabs>
        <w:ind w:left="284"/>
        <w:rPr>
          <w:sz w:val="24"/>
          <w:szCs w:val="24"/>
        </w:rPr>
      </w:pPr>
      <w:r w:rsidRPr="00F04B57">
        <w:rPr>
          <w:sz w:val="24"/>
          <w:szCs w:val="24"/>
        </w:rPr>
        <w:t>2. Сыворотки</w:t>
      </w:r>
    </w:p>
    <w:p w:rsidR="00A64E9E" w:rsidRPr="00F04B57" w:rsidRDefault="00A64E9E" w:rsidP="004248A9">
      <w:pPr>
        <w:tabs>
          <w:tab w:val="num" w:pos="1369"/>
          <w:tab w:val="left" w:pos="3420"/>
        </w:tabs>
        <w:ind w:left="284"/>
        <w:rPr>
          <w:sz w:val="24"/>
          <w:szCs w:val="24"/>
        </w:rPr>
      </w:pPr>
      <w:r w:rsidRPr="00F04B57">
        <w:rPr>
          <w:sz w:val="24"/>
          <w:szCs w:val="24"/>
        </w:rPr>
        <w:t>3. Аллергены</w:t>
      </w:r>
    </w:p>
    <w:p w:rsidR="00A64E9E" w:rsidRPr="00F04B57" w:rsidRDefault="00A64E9E" w:rsidP="004248A9">
      <w:pPr>
        <w:tabs>
          <w:tab w:val="num" w:pos="1369"/>
          <w:tab w:val="left" w:pos="3420"/>
        </w:tabs>
        <w:ind w:left="284"/>
        <w:rPr>
          <w:sz w:val="24"/>
          <w:szCs w:val="24"/>
        </w:rPr>
      </w:pPr>
      <w:r w:rsidRPr="00F04B57">
        <w:rPr>
          <w:sz w:val="24"/>
          <w:szCs w:val="24"/>
        </w:rPr>
        <w:t>4. Гаптены</w:t>
      </w:r>
    </w:p>
    <w:p w:rsidR="00A64E9E" w:rsidRPr="00F04B57" w:rsidRDefault="00A64E9E" w:rsidP="004248A9">
      <w:pPr>
        <w:tabs>
          <w:tab w:val="num" w:pos="1369"/>
          <w:tab w:val="left" w:pos="3420"/>
        </w:tabs>
        <w:ind w:left="284"/>
        <w:rPr>
          <w:sz w:val="24"/>
          <w:szCs w:val="24"/>
        </w:rPr>
      </w:pPr>
      <w:r w:rsidRPr="00F04B57">
        <w:rPr>
          <w:sz w:val="24"/>
          <w:szCs w:val="24"/>
        </w:rPr>
        <w:t>5. Диагностикумы</w:t>
      </w:r>
    </w:p>
    <w:p w:rsidR="00A64E9E" w:rsidRPr="00F04B57" w:rsidRDefault="00A64E9E" w:rsidP="00A64E9E">
      <w:pPr>
        <w:tabs>
          <w:tab w:val="left" w:pos="3420"/>
        </w:tabs>
        <w:rPr>
          <w:sz w:val="24"/>
          <w:szCs w:val="24"/>
        </w:rPr>
      </w:pPr>
      <w:r w:rsidRPr="00F04B57">
        <w:rPr>
          <w:sz w:val="24"/>
          <w:szCs w:val="24"/>
        </w:rPr>
        <w:t>3. Для получения живых вакцин используют штаммы, обладающие:</w:t>
      </w:r>
    </w:p>
    <w:p w:rsidR="00A64E9E" w:rsidRPr="00F04B57" w:rsidRDefault="00A64E9E" w:rsidP="004248A9">
      <w:pPr>
        <w:tabs>
          <w:tab w:val="num" w:pos="284"/>
          <w:tab w:val="left" w:pos="3420"/>
        </w:tabs>
        <w:ind w:left="1369" w:hanging="1085"/>
        <w:rPr>
          <w:sz w:val="24"/>
          <w:szCs w:val="24"/>
        </w:rPr>
      </w:pPr>
      <w:r w:rsidRPr="00F04B57">
        <w:rPr>
          <w:sz w:val="24"/>
          <w:szCs w:val="24"/>
        </w:rPr>
        <w:t>1. Сенсибилизирующей активностью</w:t>
      </w:r>
    </w:p>
    <w:p w:rsidR="00A64E9E" w:rsidRPr="00F04B57" w:rsidRDefault="00A64E9E" w:rsidP="004248A9">
      <w:pPr>
        <w:tabs>
          <w:tab w:val="num" w:pos="284"/>
          <w:tab w:val="left" w:pos="3420"/>
        </w:tabs>
        <w:ind w:left="1369" w:hanging="1085"/>
        <w:rPr>
          <w:sz w:val="24"/>
          <w:szCs w:val="24"/>
        </w:rPr>
      </w:pPr>
      <w:r w:rsidRPr="00F04B57">
        <w:rPr>
          <w:sz w:val="24"/>
          <w:szCs w:val="24"/>
        </w:rPr>
        <w:t>2. Ферментативной активностью</w:t>
      </w:r>
    </w:p>
    <w:p w:rsidR="00A64E9E" w:rsidRPr="00F04B57" w:rsidRDefault="00A64E9E" w:rsidP="004248A9">
      <w:pPr>
        <w:tabs>
          <w:tab w:val="num" w:pos="284"/>
          <w:tab w:val="left" w:pos="3420"/>
        </w:tabs>
        <w:ind w:left="1369" w:hanging="1085"/>
        <w:rPr>
          <w:sz w:val="24"/>
          <w:szCs w:val="24"/>
        </w:rPr>
      </w:pPr>
      <w:r w:rsidRPr="00F04B57">
        <w:rPr>
          <w:sz w:val="24"/>
          <w:szCs w:val="24"/>
        </w:rPr>
        <w:t>3. Высокой вирулентностью</w:t>
      </w:r>
    </w:p>
    <w:p w:rsidR="00A64E9E" w:rsidRPr="00F04B57" w:rsidRDefault="00A64E9E" w:rsidP="004248A9">
      <w:pPr>
        <w:tabs>
          <w:tab w:val="num" w:pos="284"/>
          <w:tab w:val="left" w:pos="3420"/>
        </w:tabs>
        <w:ind w:left="1369" w:hanging="1085"/>
        <w:rPr>
          <w:sz w:val="24"/>
          <w:szCs w:val="24"/>
        </w:rPr>
      </w:pPr>
      <w:r w:rsidRPr="00F04B57">
        <w:rPr>
          <w:sz w:val="24"/>
          <w:szCs w:val="24"/>
        </w:rPr>
        <w:t>4. Выраженной иммуногенностью</w:t>
      </w:r>
    </w:p>
    <w:p w:rsidR="00A64E9E" w:rsidRPr="00F04B57" w:rsidRDefault="00A64E9E" w:rsidP="004248A9">
      <w:pPr>
        <w:tabs>
          <w:tab w:val="num" w:pos="284"/>
          <w:tab w:val="left" w:pos="3420"/>
        </w:tabs>
        <w:ind w:left="1369" w:hanging="1085"/>
        <w:rPr>
          <w:sz w:val="24"/>
          <w:szCs w:val="24"/>
        </w:rPr>
      </w:pPr>
      <w:r w:rsidRPr="00F04B57">
        <w:rPr>
          <w:sz w:val="24"/>
          <w:szCs w:val="24"/>
        </w:rPr>
        <w:t>5. Анаэробными свойствами</w:t>
      </w:r>
    </w:p>
    <w:p w:rsidR="00A64E9E" w:rsidRPr="00F04B57" w:rsidRDefault="00A64E9E" w:rsidP="00A64E9E">
      <w:pPr>
        <w:tabs>
          <w:tab w:val="left" w:pos="3420"/>
        </w:tabs>
        <w:rPr>
          <w:sz w:val="24"/>
          <w:szCs w:val="24"/>
        </w:rPr>
      </w:pPr>
      <w:r w:rsidRPr="00F04B57">
        <w:rPr>
          <w:sz w:val="24"/>
          <w:szCs w:val="24"/>
        </w:rPr>
        <w:t>4. Убитые вакцины:</w:t>
      </w:r>
    </w:p>
    <w:p w:rsidR="00A64E9E" w:rsidRPr="00F04B57" w:rsidRDefault="00A64E9E" w:rsidP="004248A9">
      <w:pPr>
        <w:tabs>
          <w:tab w:val="num" w:pos="1276"/>
          <w:tab w:val="left" w:pos="3420"/>
        </w:tabs>
        <w:ind w:left="1429" w:hanging="1145"/>
        <w:rPr>
          <w:sz w:val="24"/>
          <w:szCs w:val="24"/>
        </w:rPr>
      </w:pPr>
      <w:r w:rsidRPr="00F04B57">
        <w:rPr>
          <w:sz w:val="24"/>
          <w:szCs w:val="24"/>
        </w:rPr>
        <w:t>1. Получают из микробов и токсинов</w:t>
      </w:r>
    </w:p>
    <w:p w:rsidR="00A64E9E" w:rsidRPr="00F04B57" w:rsidRDefault="00A64E9E" w:rsidP="004248A9">
      <w:pPr>
        <w:tabs>
          <w:tab w:val="num" w:pos="1276"/>
          <w:tab w:val="left" w:pos="3420"/>
        </w:tabs>
        <w:ind w:left="1429" w:hanging="1145"/>
        <w:rPr>
          <w:sz w:val="24"/>
          <w:szCs w:val="24"/>
        </w:rPr>
      </w:pPr>
      <w:r w:rsidRPr="00F04B57">
        <w:rPr>
          <w:sz w:val="24"/>
          <w:szCs w:val="24"/>
        </w:rPr>
        <w:t>2. Обладают высокими сенсибилизирующими свойствами</w:t>
      </w:r>
    </w:p>
    <w:p w:rsidR="00A64E9E" w:rsidRPr="00F04B57" w:rsidRDefault="00A64E9E" w:rsidP="004248A9">
      <w:pPr>
        <w:tabs>
          <w:tab w:val="num" w:pos="1276"/>
          <w:tab w:val="left" w:pos="3420"/>
        </w:tabs>
        <w:ind w:left="1429" w:hanging="1145"/>
        <w:rPr>
          <w:sz w:val="24"/>
          <w:szCs w:val="24"/>
        </w:rPr>
      </w:pPr>
      <w:r w:rsidRPr="00F04B57">
        <w:rPr>
          <w:sz w:val="24"/>
          <w:szCs w:val="24"/>
        </w:rPr>
        <w:t xml:space="preserve">3. Получают воздействием на микроба химических средств или высокой температуры </w:t>
      </w:r>
    </w:p>
    <w:p w:rsidR="00A64E9E" w:rsidRPr="00F04B57" w:rsidRDefault="00A64E9E" w:rsidP="004248A9">
      <w:pPr>
        <w:tabs>
          <w:tab w:val="num" w:pos="1276"/>
          <w:tab w:val="left" w:pos="3420"/>
        </w:tabs>
        <w:ind w:left="1429" w:hanging="1145"/>
        <w:rPr>
          <w:sz w:val="24"/>
          <w:szCs w:val="24"/>
        </w:rPr>
      </w:pPr>
      <w:r w:rsidRPr="00F04B57">
        <w:rPr>
          <w:sz w:val="24"/>
          <w:szCs w:val="24"/>
        </w:rPr>
        <w:t>4. Не являются стерильными</w:t>
      </w:r>
    </w:p>
    <w:p w:rsidR="00A64E9E" w:rsidRPr="00F04B57" w:rsidRDefault="00A64E9E" w:rsidP="004248A9">
      <w:pPr>
        <w:tabs>
          <w:tab w:val="num" w:pos="1276"/>
          <w:tab w:val="left" w:pos="3420"/>
        </w:tabs>
        <w:ind w:left="1429" w:hanging="1145"/>
        <w:rPr>
          <w:sz w:val="24"/>
          <w:szCs w:val="24"/>
        </w:rPr>
      </w:pPr>
      <w:r w:rsidRPr="00F04B57">
        <w:rPr>
          <w:sz w:val="24"/>
          <w:szCs w:val="24"/>
        </w:rPr>
        <w:t>5. Применяют только для профилактики при некоторых инфекционных заболеваниях</w:t>
      </w:r>
    </w:p>
    <w:p w:rsidR="00A64E9E" w:rsidRPr="00F04B57" w:rsidRDefault="00A64E9E" w:rsidP="00A64E9E">
      <w:pPr>
        <w:tabs>
          <w:tab w:val="left" w:pos="3420"/>
        </w:tabs>
        <w:rPr>
          <w:sz w:val="24"/>
          <w:szCs w:val="24"/>
        </w:rPr>
      </w:pPr>
      <w:r w:rsidRPr="00F04B57">
        <w:rPr>
          <w:sz w:val="24"/>
          <w:szCs w:val="24"/>
        </w:rPr>
        <w:t>5.  Убитые вакцины используют для профилактики:</w:t>
      </w:r>
    </w:p>
    <w:p w:rsidR="00A64E9E" w:rsidRPr="00F04B57" w:rsidRDefault="00A64E9E" w:rsidP="004248A9">
      <w:pPr>
        <w:tabs>
          <w:tab w:val="num" w:pos="1276"/>
          <w:tab w:val="left" w:pos="3420"/>
        </w:tabs>
        <w:ind w:left="1369" w:hanging="1085"/>
        <w:rPr>
          <w:sz w:val="24"/>
          <w:szCs w:val="24"/>
        </w:rPr>
      </w:pPr>
      <w:r w:rsidRPr="00F04B57">
        <w:rPr>
          <w:sz w:val="24"/>
          <w:szCs w:val="24"/>
        </w:rPr>
        <w:t>1. Брюшного тифа</w:t>
      </w:r>
    </w:p>
    <w:p w:rsidR="00A64E9E" w:rsidRPr="00F04B57" w:rsidRDefault="00A64E9E" w:rsidP="004248A9">
      <w:pPr>
        <w:tabs>
          <w:tab w:val="num" w:pos="1276"/>
          <w:tab w:val="left" w:pos="3420"/>
        </w:tabs>
        <w:ind w:left="1369" w:hanging="1085"/>
        <w:rPr>
          <w:sz w:val="24"/>
          <w:szCs w:val="24"/>
        </w:rPr>
      </w:pPr>
      <w:r w:rsidRPr="00F04B57">
        <w:rPr>
          <w:sz w:val="24"/>
          <w:szCs w:val="24"/>
        </w:rPr>
        <w:t>2. Полиомиелита</w:t>
      </w:r>
    </w:p>
    <w:p w:rsidR="00A64E9E" w:rsidRPr="00F04B57" w:rsidRDefault="00A64E9E" w:rsidP="004248A9">
      <w:pPr>
        <w:tabs>
          <w:tab w:val="num" w:pos="1276"/>
          <w:tab w:val="left" w:pos="3420"/>
        </w:tabs>
        <w:ind w:left="1369" w:hanging="1085"/>
        <w:rPr>
          <w:sz w:val="24"/>
          <w:szCs w:val="24"/>
        </w:rPr>
      </w:pPr>
      <w:r w:rsidRPr="00F04B57">
        <w:rPr>
          <w:sz w:val="24"/>
          <w:szCs w:val="24"/>
        </w:rPr>
        <w:t>3. Кори</w:t>
      </w:r>
    </w:p>
    <w:p w:rsidR="00A64E9E" w:rsidRPr="00F04B57" w:rsidRDefault="00A64E9E" w:rsidP="004248A9">
      <w:pPr>
        <w:tabs>
          <w:tab w:val="num" w:pos="1276"/>
          <w:tab w:val="left" w:pos="3420"/>
        </w:tabs>
        <w:ind w:left="1369" w:hanging="1085"/>
        <w:rPr>
          <w:sz w:val="24"/>
          <w:szCs w:val="24"/>
        </w:rPr>
      </w:pPr>
      <w:r w:rsidRPr="00F04B57">
        <w:rPr>
          <w:sz w:val="24"/>
          <w:szCs w:val="24"/>
        </w:rPr>
        <w:t>4. Сибирской язвы</w:t>
      </w:r>
    </w:p>
    <w:p w:rsidR="00A64E9E" w:rsidRPr="00F04B57" w:rsidRDefault="00A64E9E" w:rsidP="004248A9">
      <w:pPr>
        <w:tabs>
          <w:tab w:val="num" w:pos="1276"/>
          <w:tab w:val="left" w:pos="3420"/>
        </w:tabs>
        <w:ind w:left="1369" w:hanging="1085"/>
        <w:rPr>
          <w:sz w:val="24"/>
          <w:szCs w:val="24"/>
        </w:rPr>
      </w:pPr>
      <w:r w:rsidRPr="00F04B57">
        <w:rPr>
          <w:sz w:val="24"/>
          <w:szCs w:val="24"/>
        </w:rPr>
        <w:t>5. Коклюша, гриппа</w:t>
      </w:r>
    </w:p>
    <w:p w:rsidR="00A64E9E" w:rsidRPr="00F04B57" w:rsidRDefault="00A64E9E" w:rsidP="00A64E9E">
      <w:pPr>
        <w:tabs>
          <w:tab w:val="left" w:pos="3420"/>
        </w:tabs>
        <w:rPr>
          <w:sz w:val="24"/>
          <w:szCs w:val="24"/>
        </w:rPr>
      </w:pPr>
      <w:r w:rsidRPr="00F04B57">
        <w:rPr>
          <w:sz w:val="24"/>
          <w:szCs w:val="24"/>
        </w:rPr>
        <w:t>6. Какие из перечисленных корпускулярных вакцин не  используются для лечения:</w:t>
      </w:r>
    </w:p>
    <w:p w:rsidR="00A64E9E" w:rsidRPr="00F04B57" w:rsidRDefault="00A64E9E" w:rsidP="00C955B9">
      <w:pPr>
        <w:tabs>
          <w:tab w:val="num" w:pos="1369"/>
          <w:tab w:val="left" w:pos="3420"/>
        </w:tabs>
        <w:ind w:left="1369" w:hanging="1085"/>
        <w:rPr>
          <w:sz w:val="24"/>
          <w:szCs w:val="24"/>
        </w:rPr>
      </w:pPr>
      <w:r w:rsidRPr="00F04B57">
        <w:rPr>
          <w:sz w:val="24"/>
          <w:szCs w:val="24"/>
        </w:rPr>
        <w:t>1. Стафилококковая</w:t>
      </w:r>
    </w:p>
    <w:p w:rsidR="00A64E9E" w:rsidRPr="00F04B57" w:rsidRDefault="00A64E9E" w:rsidP="00C955B9">
      <w:pPr>
        <w:tabs>
          <w:tab w:val="num" w:pos="1369"/>
          <w:tab w:val="left" w:pos="3420"/>
        </w:tabs>
        <w:ind w:left="1369" w:hanging="1085"/>
        <w:rPr>
          <w:sz w:val="24"/>
          <w:szCs w:val="24"/>
        </w:rPr>
      </w:pPr>
      <w:r w:rsidRPr="00F04B57">
        <w:rPr>
          <w:sz w:val="24"/>
          <w:szCs w:val="24"/>
        </w:rPr>
        <w:t>2. Гонококковая</w:t>
      </w:r>
    </w:p>
    <w:p w:rsidR="00A64E9E" w:rsidRPr="00F04B57" w:rsidRDefault="00A64E9E" w:rsidP="00C955B9">
      <w:pPr>
        <w:tabs>
          <w:tab w:val="num" w:pos="1369"/>
          <w:tab w:val="left" w:pos="3420"/>
        </w:tabs>
        <w:ind w:left="1369" w:hanging="1085"/>
        <w:rPr>
          <w:sz w:val="24"/>
          <w:szCs w:val="24"/>
        </w:rPr>
      </w:pPr>
      <w:r w:rsidRPr="00F04B57">
        <w:rPr>
          <w:sz w:val="24"/>
          <w:szCs w:val="24"/>
        </w:rPr>
        <w:t>3. Дизентерийная</w:t>
      </w:r>
    </w:p>
    <w:p w:rsidR="00A64E9E" w:rsidRPr="00F04B57" w:rsidRDefault="00A64E9E" w:rsidP="00C955B9">
      <w:pPr>
        <w:tabs>
          <w:tab w:val="num" w:pos="1369"/>
          <w:tab w:val="left" w:pos="3420"/>
        </w:tabs>
        <w:ind w:left="1369" w:hanging="1085"/>
        <w:rPr>
          <w:sz w:val="24"/>
          <w:szCs w:val="24"/>
        </w:rPr>
      </w:pPr>
      <w:r w:rsidRPr="00F04B57">
        <w:rPr>
          <w:sz w:val="24"/>
          <w:szCs w:val="24"/>
        </w:rPr>
        <w:t>4. Бруцеллезная</w:t>
      </w:r>
    </w:p>
    <w:p w:rsidR="00A64E9E" w:rsidRPr="00F04B57" w:rsidRDefault="00A64E9E" w:rsidP="00C955B9">
      <w:pPr>
        <w:tabs>
          <w:tab w:val="num" w:pos="1369"/>
          <w:tab w:val="left" w:pos="3420"/>
        </w:tabs>
        <w:ind w:left="1369" w:hanging="1085"/>
        <w:rPr>
          <w:sz w:val="24"/>
          <w:szCs w:val="24"/>
        </w:rPr>
      </w:pPr>
      <w:r w:rsidRPr="00F04B57">
        <w:rPr>
          <w:sz w:val="24"/>
          <w:szCs w:val="24"/>
        </w:rPr>
        <w:t>5. Туберкулезная</w:t>
      </w:r>
    </w:p>
    <w:p w:rsidR="00A64E9E" w:rsidRPr="00F04B57" w:rsidRDefault="00A64E9E" w:rsidP="00A64E9E">
      <w:pPr>
        <w:tabs>
          <w:tab w:val="left" w:pos="3420"/>
        </w:tabs>
        <w:rPr>
          <w:sz w:val="24"/>
          <w:szCs w:val="24"/>
        </w:rPr>
      </w:pPr>
      <w:r w:rsidRPr="00F04B57">
        <w:rPr>
          <w:sz w:val="24"/>
          <w:szCs w:val="24"/>
        </w:rPr>
        <w:t>7. Аутовакцины:</w:t>
      </w:r>
    </w:p>
    <w:p w:rsidR="00A64E9E" w:rsidRPr="00F04B57" w:rsidRDefault="00A64E9E" w:rsidP="00C955B9">
      <w:pPr>
        <w:tabs>
          <w:tab w:val="num" w:pos="1276"/>
          <w:tab w:val="left" w:pos="3420"/>
        </w:tabs>
        <w:ind w:left="1369" w:hanging="1085"/>
        <w:rPr>
          <w:sz w:val="24"/>
          <w:szCs w:val="24"/>
        </w:rPr>
      </w:pPr>
      <w:r w:rsidRPr="00F04B57">
        <w:rPr>
          <w:sz w:val="24"/>
          <w:szCs w:val="24"/>
        </w:rPr>
        <w:lastRenderedPageBreak/>
        <w:t>Получают из микробов и их токсинов</w:t>
      </w:r>
    </w:p>
    <w:p w:rsidR="00A64E9E" w:rsidRPr="00F04B57" w:rsidRDefault="00A64E9E" w:rsidP="00C955B9">
      <w:pPr>
        <w:tabs>
          <w:tab w:val="num" w:pos="1276"/>
          <w:tab w:val="left" w:pos="3420"/>
        </w:tabs>
        <w:ind w:left="1369" w:hanging="1085"/>
        <w:rPr>
          <w:sz w:val="24"/>
          <w:szCs w:val="24"/>
        </w:rPr>
      </w:pPr>
      <w:r w:rsidRPr="00F04B57">
        <w:rPr>
          <w:sz w:val="24"/>
          <w:szCs w:val="24"/>
        </w:rPr>
        <w:t>Убитые вакцины, полученные из выделенных от больных штаммов</w:t>
      </w:r>
    </w:p>
    <w:p w:rsidR="00A64E9E" w:rsidRPr="00F04B57" w:rsidRDefault="00A64E9E" w:rsidP="00C955B9">
      <w:pPr>
        <w:tabs>
          <w:tab w:val="num" w:pos="1276"/>
          <w:tab w:val="left" w:pos="3420"/>
        </w:tabs>
        <w:ind w:left="1369" w:hanging="1085"/>
        <w:rPr>
          <w:sz w:val="24"/>
          <w:szCs w:val="24"/>
        </w:rPr>
      </w:pPr>
      <w:r w:rsidRPr="00F04B57">
        <w:rPr>
          <w:sz w:val="24"/>
          <w:szCs w:val="24"/>
        </w:rPr>
        <w:t>Используются для профилактики</w:t>
      </w:r>
    </w:p>
    <w:p w:rsidR="00A64E9E" w:rsidRPr="00F04B57" w:rsidRDefault="00A64E9E" w:rsidP="00C955B9">
      <w:pPr>
        <w:tabs>
          <w:tab w:val="num" w:pos="1276"/>
          <w:tab w:val="left" w:pos="3420"/>
        </w:tabs>
        <w:ind w:left="1369" w:hanging="1085"/>
        <w:rPr>
          <w:sz w:val="24"/>
          <w:szCs w:val="24"/>
        </w:rPr>
      </w:pPr>
      <w:r w:rsidRPr="00F04B57">
        <w:rPr>
          <w:sz w:val="24"/>
          <w:szCs w:val="24"/>
        </w:rPr>
        <w:t>Используются для получения пассивного иммунитета</w:t>
      </w:r>
    </w:p>
    <w:p w:rsidR="00A64E9E" w:rsidRPr="00F04B57" w:rsidRDefault="00A64E9E" w:rsidP="00C955B9">
      <w:pPr>
        <w:tabs>
          <w:tab w:val="num" w:pos="1276"/>
          <w:tab w:val="left" w:pos="3420"/>
        </w:tabs>
        <w:ind w:left="1369" w:hanging="1085"/>
        <w:rPr>
          <w:sz w:val="24"/>
          <w:szCs w:val="24"/>
        </w:rPr>
      </w:pPr>
      <w:r w:rsidRPr="00F04B57">
        <w:rPr>
          <w:sz w:val="24"/>
          <w:szCs w:val="24"/>
        </w:rPr>
        <w:t>Применяют для диагностики</w:t>
      </w:r>
    </w:p>
    <w:p w:rsidR="00A64E9E" w:rsidRPr="00F04B57" w:rsidRDefault="00A64E9E" w:rsidP="00A64E9E">
      <w:pPr>
        <w:tabs>
          <w:tab w:val="left" w:pos="3420"/>
        </w:tabs>
        <w:rPr>
          <w:sz w:val="24"/>
          <w:szCs w:val="24"/>
        </w:rPr>
      </w:pPr>
      <w:r w:rsidRPr="00F04B57">
        <w:rPr>
          <w:sz w:val="24"/>
          <w:szCs w:val="24"/>
        </w:rPr>
        <w:t>8. Все перечисленное относится к характеристике анатоксина, кроме:</w:t>
      </w:r>
    </w:p>
    <w:p w:rsidR="00A64E9E" w:rsidRPr="00F04B57" w:rsidRDefault="00A64E9E" w:rsidP="00C955B9">
      <w:pPr>
        <w:tabs>
          <w:tab w:val="num" w:pos="1459"/>
          <w:tab w:val="left" w:pos="3420"/>
        </w:tabs>
        <w:ind w:left="1459" w:hanging="1175"/>
        <w:rPr>
          <w:sz w:val="24"/>
          <w:szCs w:val="24"/>
        </w:rPr>
      </w:pPr>
      <w:r w:rsidRPr="00F04B57">
        <w:rPr>
          <w:sz w:val="24"/>
          <w:szCs w:val="24"/>
        </w:rPr>
        <w:t>1. Обезврежены формалином</w:t>
      </w:r>
    </w:p>
    <w:p w:rsidR="00A64E9E" w:rsidRPr="00F04B57" w:rsidRDefault="00A64E9E" w:rsidP="00C955B9">
      <w:pPr>
        <w:tabs>
          <w:tab w:val="num" w:pos="1459"/>
          <w:tab w:val="left" w:pos="3420"/>
        </w:tabs>
        <w:ind w:left="1459" w:hanging="1175"/>
        <w:rPr>
          <w:sz w:val="24"/>
          <w:szCs w:val="24"/>
        </w:rPr>
      </w:pPr>
      <w:r w:rsidRPr="00F04B57">
        <w:rPr>
          <w:sz w:val="24"/>
          <w:szCs w:val="24"/>
        </w:rPr>
        <w:t>2. Используются как вакцины</w:t>
      </w:r>
    </w:p>
    <w:p w:rsidR="00A64E9E" w:rsidRPr="00F04B57" w:rsidRDefault="00A64E9E" w:rsidP="00C955B9">
      <w:pPr>
        <w:tabs>
          <w:tab w:val="num" w:pos="1459"/>
          <w:tab w:val="left" w:pos="3420"/>
        </w:tabs>
        <w:ind w:left="1459" w:hanging="1175"/>
        <w:rPr>
          <w:sz w:val="24"/>
          <w:szCs w:val="24"/>
        </w:rPr>
      </w:pPr>
      <w:r w:rsidRPr="00F04B57">
        <w:rPr>
          <w:sz w:val="24"/>
          <w:szCs w:val="24"/>
        </w:rPr>
        <w:t>3. Вызывает выработку антитоксического иммунитета</w:t>
      </w:r>
    </w:p>
    <w:p w:rsidR="00A64E9E" w:rsidRPr="00F04B57" w:rsidRDefault="00A64E9E" w:rsidP="00C955B9">
      <w:pPr>
        <w:tabs>
          <w:tab w:val="num" w:pos="1459"/>
          <w:tab w:val="left" w:pos="3420"/>
        </w:tabs>
        <w:ind w:left="1459" w:hanging="1175"/>
        <w:rPr>
          <w:sz w:val="24"/>
          <w:szCs w:val="24"/>
        </w:rPr>
      </w:pPr>
      <w:r w:rsidRPr="00F04B57">
        <w:rPr>
          <w:sz w:val="24"/>
          <w:szCs w:val="24"/>
        </w:rPr>
        <w:t>4. Участвуют в реакции флокулляции</w:t>
      </w:r>
    </w:p>
    <w:p w:rsidR="00A64E9E" w:rsidRPr="00F04B57" w:rsidRDefault="00A64E9E" w:rsidP="00C955B9">
      <w:pPr>
        <w:tabs>
          <w:tab w:val="num" w:pos="1459"/>
          <w:tab w:val="left" w:pos="3420"/>
        </w:tabs>
        <w:ind w:left="1459" w:hanging="1175"/>
        <w:rPr>
          <w:sz w:val="24"/>
          <w:szCs w:val="24"/>
        </w:rPr>
      </w:pPr>
      <w:r w:rsidRPr="00F04B57">
        <w:rPr>
          <w:sz w:val="24"/>
          <w:szCs w:val="24"/>
        </w:rPr>
        <w:t>5. Получают из эндотоксинов</w:t>
      </w:r>
    </w:p>
    <w:p w:rsidR="00A64E9E" w:rsidRPr="00F04B57" w:rsidRDefault="00A64E9E" w:rsidP="00A64E9E">
      <w:pPr>
        <w:tabs>
          <w:tab w:val="left" w:pos="3420"/>
        </w:tabs>
        <w:rPr>
          <w:sz w:val="24"/>
          <w:szCs w:val="24"/>
        </w:rPr>
      </w:pPr>
      <w:r w:rsidRPr="00F04B57">
        <w:rPr>
          <w:sz w:val="24"/>
          <w:szCs w:val="24"/>
        </w:rPr>
        <w:t>9. Анатоксины применяют при:</w:t>
      </w:r>
    </w:p>
    <w:p w:rsidR="00A64E9E" w:rsidRPr="00F04B57" w:rsidRDefault="00A64E9E" w:rsidP="00C955B9">
      <w:pPr>
        <w:tabs>
          <w:tab w:val="num" w:pos="1369"/>
          <w:tab w:val="left" w:pos="3420"/>
        </w:tabs>
        <w:ind w:left="1369" w:hanging="1085"/>
        <w:rPr>
          <w:sz w:val="24"/>
          <w:szCs w:val="24"/>
        </w:rPr>
      </w:pPr>
      <w:r w:rsidRPr="00F04B57">
        <w:rPr>
          <w:sz w:val="24"/>
          <w:szCs w:val="24"/>
        </w:rPr>
        <w:t>1. Дифтерии</w:t>
      </w:r>
    </w:p>
    <w:p w:rsidR="00A64E9E" w:rsidRPr="00F04B57" w:rsidRDefault="00A64E9E" w:rsidP="00C955B9">
      <w:pPr>
        <w:tabs>
          <w:tab w:val="num" w:pos="1369"/>
          <w:tab w:val="left" w:pos="3420"/>
        </w:tabs>
        <w:ind w:left="1369" w:hanging="1085"/>
        <w:rPr>
          <w:sz w:val="24"/>
          <w:szCs w:val="24"/>
        </w:rPr>
      </w:pPr>
      <w:r w:rsidRPr="00F04B57">
        <w:rPr>
          <w:sz w:val="24"/>
          <w:szCs w:val="24"/>
        </w:rPr>
        <w:t>2. Брюшном тифе</w:t>
      </w:r>
    </w:p>
    <w:p w:rsidR="00A64E9E" w:rsidRPr="00F04B57" w:rsidRDefault="00A64E9E" w:rsidP="00C955B9">
      <w:pPr>
        <w:tabs>
          <w:tab w:val="num" w:pos="1369"/>
          <w:tab w:val="left" w:pos="3420"/>
        </w:tabs>
        <w:ind w:left="1369" w:hanging="1085"/>
        <w:rPr>
          <w:sz w:val="24"/>
          <w:szCs w:val="24"/>
        </w:rPr>
      </w:pPr>
      <w:r w:rsidRPr="00F04B57">
        <w:rPr>
          <w:sz w:val="24"/>
          <w:szCs w:val="24"/>
        </w:rPr>
        <w:t>3. Полиомиелите</w:t>
      </w:r>
    </w:p>
    <w:p w:rsidR="00A64E9E" w:rsidRPr="00F04B57" w:rsidRDefault="00A64E9E" w:rsidP="00C955B9">
      <w:pPr>
        <w:tabs>
          <w:tab w:val="num" w:pos="1369"/>
          <w:tab w:val="left" w:pos="3420"/>
        </w:tabs>
        <w:ind w:left="1369" w:hanging="1085"/>
        <w:rPr>
          <w:sz w:val="24"/>
          <w:szCs w:val="24"/>
        </w:rPr>
      </w:pPr>
      <w:r w:rsidRPr="00F04B57">
        <w:rPr>
          <w:sz w:val="24"/>
          <w:szCs w:val="24"/>
        </w:rPr>
        <w:t>4. Коклюше</w:t>
      </w:r>
    </w:p>
    <w:p w:rsidR="00A64E9E" w:rsidRPr="00F04B57" w:rsidRDefault="00A64E9E" w:rsidP="00C955B9">
      <w:pPr>
        <w:tabs>
          <w:tab w:val="num" w:pos="1369"/>
          <w:tab w:val="left" w:pos="3420"/>
        </w:tabs>
        <w:ind w:left="1369" w:hanging="1085"/>
        <w:rPr>
          <w:sz w:val="24"/>
          <w:szCs w:val="24"/>
        </w:rPr>
      </w:pPr>
      <w:r w:rsidRPr="00F04B57">
        <w:rPr>
          <w:sz w:val="24"/>
          <w:szCs w:val="24"/>
        </w:rPr>
        <w:t>5. Газовой гангрене</w:t>
      </w:r>
    </w:p>
    <w:p w:rsidR="00A64E9E" w:rsidRPr="00F04B57" w:rsidRDefault="00A64E9E" w:rsidP="00A64E9E">
      <w:pPr>
        <w:tabs>
          <w:tab w:val="left" w:pos="3420"/>
        </w:tabs>
        <w:rPr>
          <w:sz w:val="24"/>
          <w:szCs w:val="24"/>
        </w:rPr>
      </w:pPr>
      <w:r w:rsidRPr="00F04B57">
        <w:rPr>
          <w:sz w:val="24"/>
          <w:szCs w:val="24"/>
        </w:rPr>
        <w:t>10. Химические вакцины:</w:t>
      </w:r>
    </w:p>
    <w:p w:rsidR="00A64E9E" w:rsidRPr="00F04B57" w:rsidRDefault="00A64E9E" w:rsidP="00C955B9">
      <w:pPr>
        <w:tabs>
          <w:tab w:val="num" w:pos="1369"/>
          <w:tab w:val="left" w:pos="3420"/>
        </w:tabs>
        <w:ind w:left="1369" w:hanging="943"/>
        <w:rPr>
          <w:sz w:val="24"/>
          <w:szCs w:val="24"/>
        </w:rPr>
      </w:pPr>
      <w:r w:rsidRPr="00F04B57">
        <w:rPr>
          <w:sz w:val="24"/>
          <w:szCs w:val="24"/>
        </w:rPr>
        <w:t>1. Содержат цельные микробные клетки</w:t>
      </w:r>
    </w:p>
    <w:p w:rsidR="00A64E9E" w:rsidRPr="00F04B57" w:rsidRDefault="00A64E9E" w:rsidP="00C955B9">
      <w:pPr>
        <w:tabs>
          <w:tab w:val="num" w:pos="1369"/>
          <w:tab w:val="left" w:pos="3420"/>
        </w:tabs>
        <w:ind w:left="1369" w:hanging="943"/>
        <w:rPr>
          <w:sz w:val="24"/>
          <w:szCs w:val="24"/>
        </w:rPr>
      </w:pPr>
      <w:r w:rsidRPr="00F04B57">
        <w:rPr>
          <w:sz w:val="24"/>
          <w:szCs w:val="24"/>
        </w:rPr>
        <w:t>2. Получают из микробов при нагревании и обработке формалином</w:t>
      </w:r>
    </w:p>
    <w:p w:rsidR="00A64E9E" w:rsidRPr="00F04B57" w:rsidRDefault="00A64E9E" w:rsidP="00C955B9">
      <w:pPr>
        <w:tabs>
          <w:tab w:val="num" w:pos="1369"/>
          <w:tab w:val="left" w:pos="3420"/>
        </w:tabs>
        <w:ind w:left="1369" w:hanging="943"/>
        <w:rPr>
          <w:sz w:val="24"/>
          <w:szCs w:val="24"/>
        </w:rPr>
      </w:pPr>
      <w:r w:rsidRPr="00F04B57">
        <w:rPr>
          <w:sz w:val="24"/>
          <w:szCs w:val="24"/>
        </w:rPr>
        <w:t>3. Высушивают методом лиофильной сушки</w:t>
      </w:r>
    </w:p>
    <w:p w:rsidR="00A64E9E" w:rsidRPr="00F04B57" w:rsidRDefault="00A64E9E" w:rsidP="00C955B9">
      <w:pPr>
        <w:tabs>
          <w:tab w:val="num" w:pos="1369"/>
          <w:tab w:val="left" w:pos="3420"/>
        </w:tabs>
        <w:ind w:left="1369" w:hanging="943"/>
        <w:rPr>
          <w:sz w:val="24"/>
          <w:szCs w:val="24"/>
        </w:rPr>
      </w:pPr>
      <w:r w:rsidRPr="00F04B57">
        <w:rPr>
          <w:sz w:val="24"/>
          <w:szCs w:val="24"/>
        </w:rPr>
        <w:t>4. Представляют полноценные антигенные комплексы</w:t>
      </w:r>
    </w:p>
    <w:p w:rsidR="00A64E9E" w:rsidRPr="00F04B57" w:rsidRDefault="00A64E9E" w:rsidP="00C955B9">
      <w:pPr>
        <w:tabs>
          <w:tab w:val="num" w:pos="1369"/>
          <w:tab w:val="left" w:pos="3420"/>
        </w:tabs>
        <w:ind w:left="1369" w:hanging="943"/>
        <w:rPr>
          <w:sz w:val="24"/>
          <w:szCs w:val="24"/>
        </w:rPr>
      </w:pPr>
      <w:r w:rsidRPr="00F04B57">
        <w:rPr>
          <w:sz w:val="24"/>
          <w:szCs w:val="24"/>
        </w:rPr>
        <w:t>5. Приводят к выработке антитоксического иммунитета</w:t>
      </w:r>
    </w:p>
    <w:p w:rsidR="00A64E9E" w:rsidRPr="00F04B57" w:rsidRDefault="00A64E9E" w:rsidP="00A64E9E">
      <w:pPr>
        <w:tabs>
          <w:tab w:val="left" w:pos="3420"/>
        </w:tabs>
        <w:rPr>
          <w:sz w:val="24"/>
          <w:szCs w:val="24"/>
        </w:rPr>
      </w:pPr>
      <w:r w:rsidRPr="00F04B57">
        <w:rPr>
          <w:sz w:val="24"/>
          <w:szCs w:val="24"/>
        </w:rPr>
        <w:t>11. Назовите убитую вакцину:</w:t>
      </w:r>
    </w:p>
    <w:p w:rsidR="00A64E9E" w:rsidRPr="00F04B57" w:rsidRDefault="00A64E9E" w:rsidP="00C955B9">
      <w:pPr>
        <w:tabs>
          <w:tab w:val="num" w:pos="1369"/>
          <w:tab w:val="left" w:pos="3420"/>
        </w:tabs>
        <w:ind w:left="1369" w:hanging="943"/>
        <w:rPr>
          <w:sz w:val="24"/>
          <w:szCs w:val="24"/>
        </w:rPr>
      </w:pPr>
      <w:r w:rsidRPr="00F04B57">
        <w:rPr>
          <w:sz w:val="24"/>
          <w:szCs w:val="24"/>
        </w:rPr>
        <w:t xml:space="preserve">1. Гонококковая </w:t>
      </w:r>
    </w:p>
    <w:p w:rsidR="00A64E9E" w:rsidRPr="00F04B57" w:rsidRDefault="00A64E9E" w:rsidP="00C955B9">
      <w:pPr>
        <w:tabs>
          <w:tab w:val="num" w:pos="1369"/>
          <w:tab w:val="left" w:pos="3420"/>
        </w:tabs>
        <w:ind w:left="1369" w:hanging="943"/>
        <w:rPr>
          <w:sz w:val="24"/>
          <w:szCs w:val="24"/>
        </w:rPr>
      </w:pPr>
      <w:r w:rsidRPr="00F04B57">
        <w:rPr>
          <w:sz w:val="24"/>
          <w:szCs w:val="24"/>
        </w:rPr>
        <w:t>2. СТИ</w:t>
      </w:r>
    </w:p>
    <w:p w:rsidR="00A64E9E" w:rsidRPr="00F04B57" w:rsidRDefault="00A64E9E" w:rsidP="00C955B9">
      <w:pPr>
        <w:tabs>
          <w:tab w:val="num" w:pos="1369"/>
          <w:tab w:val="left" w:pos="3420"/>
        </w:tabs>
        <w:ind w:left="1369" w:hanging="943"/>
        <w:rPr>
          <w:sz w:val="24"/>
          <w:szCs w:val="24"/>
        </w:rPr>
      </w:pPr>
      <w:r w:rsidRPr="00F04B57">
        <w:rPr>
          <w:sz w:val="24"/>
          <w:szCs w:val="24"/>
        </w:rPr>
        <w:t>3. Коревая</w:t>
      </w:r>
    </w:p>
    <w:p w:rsidR="00A64E9E" w:rsidRPr="00F04B57" w:rsidRDefault="00A64E9E" w:rsidP="00C955B9">
      <w:pPr>
        <w:tabs>
          <w:tab w:val="num" w:pos="1369"/>
          <w:tab w:val="left" w:pos="3420"/>
        </w:tabs>
        <w:ind w:left="1369" w:hanging="943"/>
        <w:rPr>
          <w:sz w:val="24"/>
          <w:szCs w:val="24"/>
        </w:rPr>
      </w:pPr>
      <w:r w:rsidRPr="00F04B57">
        <w:rPr>
          <w:sz w:val="24"/>
          <w:szCs w:val="24"/>
        </w:rPr>
        <w:t>4. БЦЖ</w:t>
      </w:r>
    </w:p>
    <w:p w:rsidR="00A64E9E" w:rsidRPr="00F04B57" w:rsidRDefault="00A64E9E" w:rsidP="00C955B9">
      <w:pPr>
        <w:tabs>
          <w:tab w:val="num" w:pos="1369"/>
          <w:tab w:val="left" w:pos="3420"/>
        </w:tabs>
        <w:ind w:left="1369" w:hanging="943"/>
        <w:rPr>
          <w:sz w:val="24"/>
          <w:szCs w:val="24"/>
        </w:rPr>
      </w:pPr>
      <w:r w:rsidRPr="00F04B57">
        <w:rPr>
          <w:sz w:val="24"/>
          <w:szCs w:val="24"/>
        </w:rPr>
        <w:t>5. Гриппозная</w:t>
      </w:r>
    </w:p>
    <w:p w:rsidR="00A64E9E" w:rsidRPr="00F04B57" w:rsidRDefault="00A64E9E" w:rsidP="00A64E9E">
      <w:pPr>
        <w:tabs>
          <w:tab w:val="left" w:pos="3420"/>
        </w:tabs>
        <w:rPr>
          <w:sz w:val="24"/>
          <w:szCs w:val="24"/>
        </w:rPr>
      </w:pPr>
      <w:r w:rsidRPr="00F04B57">
        <w:rPr>
          <w:sz w:val="24"/>
          <w:szCs w:val="24"/>
        </w:rPr>
        <w:t>12. Химические вакцины:</w:t>
      </w:r>
    </w:p>
    <w:p w:rsidR="00A64E9E" w:rsidRPr="00F04B57" w:rsidRDefault="00A64E9E" w:rsidP="00C955B9">
      <w:pPr>
        <w:tabs>
          <w:tab w:val="num" w:pos="1369"/>
          <w:tab w:val="left" w:pos="3420"/>
        </w:tabs>
        <w:ind w:left="1369" w:hanging="943"/>
        <w:rPr>
          <w:sz w:val="24"/>
          <w:szCs w:val="24"/>
        </w:rPr>
      </w:pPr>
      <w:r w:rsidRPr="00F04B57">
        <w:rPr>
          <w:sz w:val="24"/>
          <w:szCs w:val="24"/>
        </w:rPr>
        <w:t>1. Дизентерийная</w:t>
      </w:r>
    </w:p>
    <w:p w:rsidR="00A64E9E" w:rsidRPr="00F04B57" w:rsidRDefault="00A64E9E" w:rsidP="00C955B9">
      <w:pPr>
        <w:tabs>
          <w:tab w:val="num" w:pos="1369"/>
          <w:tab w:val="left" w:pos="3420"/>
        </w:tabs>
        <w:ind w:left="1369" w:hanging="943"/>
        <w:rPr>
          <w:sz w:val="24"/>
          <w:szCs w:val="24"/>
        </w:rPr>
      </w:pPr>
      <w:r w:rsidRPr="00F04B57">
        <w:rPr>
          <w:sz w:val="24"/>
          <w:szCs w:val="24"/>
        </w:rPr>
        <w:t>2. Коревая</w:t>
      </w:r>
    </w:p>
    <w:p w:rsidR="00A64E9E" w:rsidRPr="00F04B57" w:rsidRDefault="00A64E9E" w:rsidP="00C955B9">
      <w:pPr>
        <w:tabs>
          <w:tab w:val="num" w:pos="1369"/>
          <w:tab w:val="left" w:pos="3420"/>
        </w:tabs>
        <w:ind w:left="1369" w:hanging="943"/>
        <w:rPr>
          <w:sz w:val="24"/>
          <w:szCs w:val="24"/>
        </w:rPr>
      </w:pPr>
      <w:r w:rsidRPr="00F04B57">
        <w:rPr>
          <w:sz w:val="24"/>
          <w:szCs w:val="24"/>
        </w:rPr>
        <w:t xml:space="preserve">3. </w:t>
      </w:r>
      <w:r w:rsidRPr="00F04B57">
        <w:rPr>
          <w:sz w:val="24"/>
          <w:szCs w:val="24"/>
          <w:lang w:val="en-US"/>
        </w:rPr>
        <w:t>Tabte</w:t>
      </w:r>
    </w:p>
    <w:p w:rsidR="00A64E9E" w:rsidRPr="00F04B57" w:rsidRDefault="00A64E9E" w:rsidP="00C955B9">
      <w:pPr>
        <w:tabs>
          <w:tab w:val="num" w:pos="1369"/>
          <w:tab w:val="left" w:pos="3420"/>
        </w:tabs>
        <w:ind w:left="1369" w:hanging="943"/>
        <w:rPr>
          <w:sz w:val="24"/>
          <w:szCs w:val="24"/>
        </w:rPr>
      </w:pPr>
      <w:r w:rsidRPr="00F04B57">
        <w:rPr>
          <w:sz w:val="24"/>
          <w:szCs w:val="24"/>
        </w:rPr>
        <w:t>4. Антиген брюшнотифозный</w:t>
      </w:r>
    </w:p>
    <w:p w:rsidR="00A64E9E" w:rsidRPr="00F04B57" w:rsidRDefault="00A64E9E" w:rsidP="00C955B9">
      <w:pPr>
        <w:tabs>
          <w:tab w:val="num" w:pos="1369"/>
          <w:tab w:val="left" w:pos="3420"/>
        </w:tabs>
        <w:ind w:left="1369" w:hanging="943"/>
        <w:rPr>
          <w:sz w:val="24"/>
          <w:szCs w:val="24"/>
        </w:rPr>
      </w:pPr>
      <w:r w:rsidRPr="00F04B57">
        <w:rPr>
          <w:sz w:val="24"/>
          <w:szCs w:val="24"/>
        </w:rPr>
        <w:t>5. БЦЖ</w:t>
      </w:r>
    </w:p>
    <w:p w:rsidR="00A64E9E" w:rsidRPr="00F04B57" w:rsidRDefault="00A64E9E" w:rsidP="00A64E9E">
      <w:pPr>
        <w:tabs>
          <w:tab w:val="left" w:pos="3420"/>
        </w:tabs>
        <w:rPr>
          <w:sz w:val="24"/>
          <w:szCs w:val="24"/>
        </w:rPr>
      </w:pPr>
      <w:r w:rsidRPr="00F04B57">
        <w:rPr>
          <w:sz w:val="24"/>
          <w:szCs w:val="24"/>
        </w:rPr>
        <w:t>13. В основе получения живых вакцин лежит:</w:t>
      </w:r>
    </w:p>
    <w:p w:rsidR="00A64E9E" w:rsidRPr="00F04B57" w:rsidRDefault="00A64E9E" w:rsidP="00C955B9">
      <w:pPr>
        <w:tabs>
          <w:tab w:val="num" w:pos="1369"/>
          <w:tab w:val="left" w:pos="3420"/>
        </w:tabs>
        <w:ind w:left="1369" w:hanging="943"/>
        <w:rPr>
          <w:sz w:val="24"/>
          <w:szCs w:val="24"/>
        </w:rPr>
      </w:pPr>
      <w:r w:rsidRPr="00F04B57">
        <w:rPr>
          <w:sz w:val="24"/>
          <w:szCs w:val="24"/>
        </w:rPr>
        <w:t>1. Высушивание</w:t>
      </w:r>
    </w:p>
    <w:p w:rsidR="00A64E9E" w:rsidRPr="00F04B57" w:rsidRDefault="00A64E9E" w:rsidP="00C955B9">
      <w:pPr>
        <w:tabs>
          <w:tab w:val="num" w:pos="1369"/>
          <w:tab w:val="left" w:pos="3420"/>
        </w:tabs>
        <w:ind w:left="1369" w:hanging="943"/>
        <w:rPr>
          <w:sz w:val="24"/>
          <w:szCs w:val="24"/>
        </w:rPr>
      </w:pPr>
      <w:r w:rsidRPr="00F04B57">
        <w:rPr>
          <w:sz w:val="24"/>
          <w:szCs w:val="24"/>
        </w:rPr>
        <w:t>2. Аттенуация</w:t>
      </w:r>
    </w:p>
    <w:p w:rsidR="00A64E9E" w:rsidRPr="00F04B57" w:rsidRDefault="00A64E9E" w:rsidP="00C955B9">
      <w:pPr>
        <w:tabs>
          <w:tab w:val="num" w:pos="1369"/>
          <w:tab w:val="left" w:pos="3420"/>
        </w:tabs>
        <w:ind w:left="1369" w:hanging="943"/>
        <w:rPr>
          <w:sz w:val="24"/>
          <w:szCs w:val="24"/>
        </w:rPr>
      </w:pPr>
      <w:r w:rsidRPr="00F04B57">
        <w:rPr>
          <w:sz w:val="24"/>
          <w:szCs w:val="24"/>
        </w:rPr>
        <w:t>3. Обработка фенолом</w:t>
      </w:r>
    </w:p>
    <w:p w:rsidR="00A64E9E" w:rsidRPr="00F04B57" w:rsidRDefault="00A64E9E" w:rsidP="00C955B9">
      <w:pPr>
        <w:tabs>
          <w:tab w:val="num" w:pos="1369"/>
          <w:tab w:val="left" w:pos="3420"/>
        </w:tabs>
        <w:ind w:left="1369" w:hanging="943"/>
        <w:rPr>
          <w:sz w:val="24"/>
          <w:szCs w:val="24"/>
        </w:rPr>
      </w:pPr>
      <w:r w:rsidRPr="00F04B57">
        <w:rPr>
          <w:sz w:val="24"/>
          <w:szCs w:val="24"/>
        </w:rPr>
        <w:t>4. Замораживание</w:t>
      </w:r>
    </w:p>
    <w:p w:rsidR="00A64E9E" w:rsidRPr="00F04B57" w:rsidRDefault="00A64E9E" w:rsidP="00C955B9">
      <w:pPr>
        <w:tabs>
          <w:tab w:val="num" w:pos="1369"/>
          <w:tab w:val="left" w:pos="3420"/>
        </w:tabs>
        <w:ind w:left="1369" w:hanging="943"/>
        <w:rPr>
          <w:sz w:val="24"/>
          <w:szCs w:val="24"/>
        </w:rPr>
      </w:pPr>
      <w:r w:rsidRPr="00F04B57">
        <w:rPr>
          <w:sz w:val="24"/>
          <w:szCs w:val="24"/>
        </w:rPr>
        <w:t>5. Выработка лейкоцитами</w:t>
      </w:r>
    </w:p>
    <w:p w:rsidR="00A64E9E" w:rsidRPr="00F04B57" w:rsidRDefault="00A64E9E" w:rsidP="00A64E9E">
      <w:pPr>
        <w:tabs>
          <w:tab w:val="left" w:pos="3420"/>
        </w:tabs>
        <w:rPr>
          <w:sz w:val="24"/>
          <w:szCs w:val="24"/>
        </w:rPr>
      </w:pPr>
      <w:r w:rsidRPr="00F04B57">
        <w:rPr>
          <w:sz w:val="24"/>
          <w:szCs w:val="24"/>
        </w:rPr>
        <w:t>14. Преимущества живых вакцины:</w:t>
      </w:r>
    </w:p>
    <w:p w:rsidR="00A64E9E" w:rsidRPr="00F04B57" w:rsidRDefault="00A64E9E" w:rsidP="00C955B9">
      <w:pPr>
        <w:tabs>
          <w:tab w:val="num" w:pos="1369"/>
          <w:tab w:val="left" w:pos="3420"/>
        </w:tabs>
        <w:ind w:left="1369" w:hanging="943"/>
        <w:rPr>
          <w:sz w:val="24"/>
          <w:szCs w:val="24"/>
        </w:rPr>
      </w:pPr>
      <w:r w:rsidRPr="00F04B57">
        <w:rPr>
          <w:sz w:val="24"/>
          <w:szCs w:val="24"/>
        </w:rPr>
        <w:t>1. Отсутствие выраженной реактогенности</w:t>
      </w:r>
    </w:p>
    <w:p w:rsidR="00A64E9E" w:rsidRPr="00F04B57" w:rsidRDefault="00A64E9E" w:rsidP="00C955B9">
      <w:pPr>
        <w:tabs>
          <w:tab w:val="num" w:pos="1369"/>
          <w:tab w:val="left" w:pos="3420"/>
        </w:tabs>
        <w:ind w:left="1369" w:hanging="943"/>
        <w:rPr>
          <w:sz w:val="24"/>
          <w:szCs w:val="24"/>
        </w:rPr>
      </w:pPr>
      <w:r w:rsidRPr="00F04B57">
        <w:rPr>
          <w:sz w:val="24"/>
          <w:szCs w:val="24"/>
        </w:rPr>
        <w:t>2. Не способны размножаться в организме</w:t>
      </w:r>
    </w:p>
    <w:p w:rsidR="00A64E9E" w:rsidRPr="00F04B57" w:rsidRDefault="00A64E9E" w:rsidP="00C955B9">
      <w:pPr>
        <w:tabs>
          <w:tab w:val="num" w:pos="1369"/>
          <w:tab w:val="left" w:pos="3420"/>
        </w:tabs>
        <w:ind w:left="1369" w:hanging="943"/>
        <w:rPr>
          <w:sz w:val="24"/>
          <w:szCs w:val="24"/>
        </w:rPr>
      </w:pPr>
      <w:r w:rsidRPr="00F04B57">
        <w:rPr>
          <w:sz w:val="24"/>
          <w:szCs w:val="24"/>
        </w:rPr>
        <w:t>3. Адсорбированы на трудно растворимых веществах</w:t>
      </w:r>
    </w:p>
    <w:p w:rsidR="00A64E9E" w:rsidRPr="00F04B57" w:rsidRDefault="00A64E9E" w:rsidP="00C955B9">
      <w:pPr>
        <w:tabs>
          <w:tab w:val="num" w:pos="1369"/>
          <w:tab w:val="left" w:pos="3420"/>
        </w:tabs>
        <w:ind w:left="1369" w:hanging="943"/>
        <w:rPr>
          <w:sz w:val="24"/>
          <w:szCs w:val="24"/>
        </w:rPr>
      </w:pPr>
      <w:r w:rsidRPr="00F04B57">
        <w:rPr>
          <w:sz w:val="24"/>
          <w:szCs w:val="24"/>
        </w:rPr>
        <w:t>4. Высокая иммуногенность</w:t>
      </w:r>
    </w:p>
    <w:p w:rsidR="00A64E9E" w:rsidRPr="00F04B57" w:rsidRDefault="00A64E9E" w:rsidP="00C955B9">
      <w:pPr>
        <w:tabs>
          <w:tab w:val="num" w:pos="1369"/>
          <w:tab w:val="left" w:pos="3420"/>
        </w:tabs>
        <w:ind w:left="1369" w:hanging="943"/>
        <w:rPr>
          <w:sz w:val="24"/>
          <w:szCs w:val="24"/>
        </w:rPr>
      </w:pPr>
      <w:r w:rsidRPr="00F04B57">
        <w:rPr>
          <w:sz w:val="24"/>
          <w:szCs w:val="24"/>
        </w:rPr>
        <w:t>5. Вирулентность</w:t>
      </w:r>
    </w:p>
    <w:p w:rsidR="00A64E9E" w:rsidRPr="00F04B57" w:rsidRDefault="00A64E9E" w:rsidP="00A64E9E">
      <w:pPr>
        <w:tabs>
          <w:tab w:val="left" w:pos="3420"/>
        </w:tabs>
        <w:rPr>
          <w:sz w:val="24"/>
          <w:szCs w:val="24"/>
        </w:rPr>
      </w:pPr>
      <w:r w:rsidRPr="00F04B57">
        <w:rPr>
          <w:sz w:val="24"/>
          <w:szCs w:val="24"/>
        </w:rPr>
        <w:lastRenderedPageBreak/>
        <w:t>15. Преимущества живых вакцин по сравнению с убитыми:</w:t>
      </w:r>
    </w:p>
    <w:p w:rsidR="00A64E9E" w:rsidRPr="00F04B57" w:rsidRDefault="00A64E9E" w:rsidP="00C955B9">
      <w:pPr>
        <w:tabs>
          <w:tab w:val="num" w:pos="1429"/>
          <w:tab w:val="left" w:pos="3420"/>
        </w:tabs>
        <w:ind w:left="1429" w:hanging="1003"/>
        <w:rPr>
          <w:sz w:val="24"/>
          <w:szCs w:val="24"/>
        </w:rPr>
      </w:pPr>
      <w:r w:rsidRPr="00F04B57">
        <w:rPr>
          <w:sz w:val="24"/>
          <w:szCs w:val="24"/>
        </w:rPr>
        <w:t>1. Высокая иммуногенность, создающая более напряженный иммунитет</w:t>
      </w:r>
    </w:p>
    <w:p w:rsidR="00A64E9E" w:rsidRPr="00F04B57" w:rsidRDefault="00A64E9E" w:rsidP="00C955B9">
      <w:pPr>
        <w:tabs>
          <w:tab w:val="num" w:pos="1429"/>
          <w:tab w:val="left" w:pos="3420"/>
        </w:tabs>
        <w:ind w:left="1429" w:hanging="1003"/>
        <w:rPr>
          <w:sz w:val="24"/>
          <w:szCs w:val="24"/>
        </w:rPr>
      </w:pPr>
      <w:r w:rsidRPr="00F04B57">
        <w:rPr>
          <w:sz w:val="24"/>
          <w:szCs w:val="24"/>
        </w:rPr>
        <w:t>2. Получают из микробов и их токсинов</w:t>
      </w:r>
    </w:p>
    <w:p w:rsidR="00A64E9E" w:rsidRPr="00F04B57" w:rsidRDefault="00A64E9E" w:rsidP="00C955B9">
      <w:pPr>
        <w:tabs>
          <w:tab w:val="num" w:pos="1429"/>
          <w:tab w:val="left" w:pos="3420"/>
        </w:tabs>
        <w:ind w:left="1429" w:hanging="1003"/>
        <w:rPr>
          <w:sz w:val="24"/>
          <w:szCs w:val="24"/>
        </w:rPr>
      </w:pPr>
      <w:r w:rsidRPr="00F04B57">
        <w:rPr>
          <w:sz w:val="24"/>
          <w:szCs w:val="24"/>
        </w:rPr>
        <w:t>3. Участвуют в реакциях иммунитета</w:t>
      </w:r>
    </w:p>
    <w:p w:rsidR="00A64E9E" w:rsidRPr="00F04B57" w:rsidRDefault="00A64E9E" w:rsidP="00C955B9">
      <w:pPr>
        <w:tabs>
          <w:tab w:val="num" w:pos="1429"/>
          <w:tab w:val="left" w:pos="3420"/>
        </w:tabs>
        <w:ind w:left="1429" w:hanging="1003"/>
        <w:rPr>
          <w:sz w:val="24"/>
          <w:szCs w:val="24"/>
        </w:rPr>
      </w:pPr>
      <w:r w:rsidRPr="00F04B57">
        <w:rPr>
          <w:sz w:val="24"/>
          <w:szCs w:val="24"/>
        </w:rPr>
        <w:t>4. Используют для лечения и профилактики</w:t>
      </w:r>
    </w:p>
    <w:p w:rsidR="00A64E9E" w:rsidRPr="00F04B57" w:rsidRDefault="00A64E9E" w:rsidP="00C955B9">
      <w:pPr>
        <w:tabs>
          <w:tab w:val="num" w:pos="1429"/>
          <w:tab w:val="left" w:pos="3420"/>
        </w:tabs>
        <w:ind w:left="1429" w:hanging="1003"/>
        <w:rPr>
          <w:sz w:val="24"/>
          <w:szCs w:val="24"/>
        </w:rPr>
      </w:pPr>
      <w:r w:rsidRPr="00F04B57">
        <w:rPr>
          <w:sz w:val="24"/>
          <w:szCs w:val="24"/>
        </w:rPr>
        <w:t>5. Простота введения</w:t>
      </w:r>
    </w:p>
    <w:p w:rsidR="00A64E9E" w:rsidRPr="00F04B57" w:rsidRDefault="00A64E9E" w:rsidP="00A64E9E">
      <w:pPr>
        <w:tabs>
          <w:tab w:val="left" w:pos="3420"/>
        </w:tabs>
        <w:rPr>
          <w:sz w:val="24"/>
          <w:szCs w:val="24"/>
        </w:rPr>
      </w:pPr>
      <w:r w:rsidRPr="00F04B57">
        <w:rPr>
          <w:sz w:val="24"/>
          <w:szCs w:val="24"/>
        </w:rPr>
        <w:t>16. К живым вакцинам относится:</w:t>
      </w:r>
    </w:p>
    <w:p w:rsidR="00A64E9E" w:rsidRPr="00F04B57" w:rsidRDefault="00A64E9E" w:rsidP="00C955B9">
      <w:pPr>
        <w:tabs>
          <w:tab w:val="num" w:pos="1134"/>
          <w:tab w:val="left" w:pos="3420"/>
        </w:tabs>
        <w:ind w:left="1369" w:hanging="943"/>
        <w:rPr>
          <w:sz w:val="24"/>
          <w:szCs w:val="24"/>
        </w:rPr>
      </w:pPr>
      <w:r w:rsidRPr="00F04B57">
        <w:rPr>
          <w:sz w:val="24"/>
          <w:szCs w:val="24"/>
        </w:rPr>
        <w:t>1. Гриппозная</w:t>
      </w:r>
    </w:p>
    <w:p w:rsidR="00A64E9E" w:rsidRPr="00F04B57" w:rsidRDefault="00A64E9E" w:rsidP="00C955B9">
      <w:pPr>
        <w:tabs>
          <w:tab w:val="num" w:pos="1134"/>
          <w:tab w:val="left" w:pos="3420"/>
        </w:tabs>
        <w:ind w:left="1369" w:hanging="943"/>
        <w:rPr>
          <w:sz w:val="24"/>
          <w:szCs w:val="24"/>
        </w:rPr>
      </w:pPr>
      <w:r w:rsidRPr="00F04B57">
        <w:rPr>
          <w:sz w:val="24"/>
          <w:szCs w:val="24"/>
        </w:rPr>
        <w:t>2. Холероген-анатоксин</w:t>
      </w:r>
    </w:p>
    <w:p w:rsidR="00A64E9E" w:rsidRPr="00F04B57" w:rsidRDefault="00A64E9E" w:rsidP="00C955B9">
      <w:pPr>
        <w:tabs>
          <w:tab w:val="num" w:pos="1134"/>
          <w:tab w:val="left" w:pos="3420"/>
        </w:tabs>
        <w:ind w:left="1369" w:hanging="943"/>
        <w:rPr>
          <w:sz w:val="24"/>
          <w:szCs w:val="24"/>
        </w:rPr>
      </w:pPr>
      <w:r w:rsidRPr="00F04B57">
        <w:rPr>
          <w:sz w:val="24"/>
          <w:szCs w:val="24"/>
        </w:rPr>
        <w:t>3. Менингококковая</w:t>
      </w:r>
    </w:p>
    <w:p w:rsidR="00A64E9E" w:rsidRPr="00F04B57" w:rsidRDefault="00A64E9E" w:rsidP="00C955B9">
      <w:pPr>
        <w:tabs>
          <w:tab w:val="num" w:pos="1134"/>
          <w:tab w:val="left" w:pos="3420"/>
        </w:tabs>
        <w:ind w:left="1369" w:hanging="943"/>
        <w:rPr>
          <w:sz w:val="24"/>
          <w:szCs w:val="24"/>
        </w:rPr>
      </w:pPr>
      <w:r w:rsidRPr="00F04B57">
        <w:rPr>
          <w:sz w:val="24"/>
          <w:szCs w:val="24"/>
        </w:rPr>
        <w:t>4. Гонококковая</w:t>
      </w:r>
    </w:p>
    <w:p w:rsidR="00A64E9E" w:rsidRPr="00F04B57" w:rsidRDefault="00A64E9E" w:rsidP="00C955B9">
      <w:pPr>
        <w:tabs>
          <w:tab w:val="num" w:pos="1134"/>
          <w:tab w:val="left" w:pos="3420"/>
        </w:tabs>
        <w:ind w:left="1369" w:hanging="943"/>
        <w:rPr>
          <w:sz w:val="24"/>
          <w:szCs w:val="24"/>
        </w:rPr>
      </w:pPr>
      <w:r w:rsidRPr="00F04B57">
        <w:rPr>
          <w:sz w:val="24"/>
          <w:szCs w:val="24"/>
        </w:rPr>
        <w:t xml:space="preserve">5. </w:t>
      </w:r>
      <w:r w:rsidRPr="00F04B57">
        <w:rPr>
          <w:sz w:val="24"/>
          <w:szCs w:val="24"/>
          <w:lang w:val="en-US"/>
        </w:rPr>
        <w:t>Tabte</w:t>
      </w:r>
    </w:p>
    <w:p w:rsidR="00A64E9E" w:rsidRPr="00F04B57" w:rsidRDefault="00A64E9E" w:rsidP="00A64E9E">
      <w:pPr>
        <w:tabs>
          <w:tab w:val="left" w:pos="3420"/>
        </w:tabs>
        <w:rPr>
          <w:sz w:val="24"/>
          <w:szCs w:val="24"/>
        </w:rPr>
      </w:pPr>
      <w:r w:rsidRPr="00F04B57">
        <w:rPr>
          <w:sz w:val="24"/>
          <w:szCs w:val="24"/>
        </w:rPr>
        <w:t>17. Вакцину против оспы предложил:</w:t>
      </w:r>
    </w:p>
    <w:p w:rsidR="00A64E9E" w:rsidRPr="00F04B57" w:rsidRDefault="00A64E9E" w:rsidP="00C955B9">
      <w:pPr>
        <w:tabs>
          <w:tab w:val="num" w:pos="1369"/>
          <w:tab w:val="left" w:pos="3420"/>
        </w:tabs>
        <w:ind w:left="1369" w:hanging="943"/>
        <w:rPr>
          <w:sz w:val="24"/>
          <w:szCs w:val="24"/>
        </w:rPr>
      </w:pPr>
      <w:r w:rsidRPr="00F04B57">
        <w:rPr>
          <w:sz w:val="24"/>
          <w:szCs w:val="24"/>
        </w:rPr>
        <w:t>1. Пастер</w:t>
      </w:r>
    </w:p>
    <w:p w:rsidR="00A64E9E" w:rsidRPr="00F04B57" w:rsidRDefault="00A64E9E" w:rsidP="00C955B9">
      <w:pPr>
        <w:tabs>
          <w:tab w:val="num" w:pos="1369"/>
          <w:tab w:val="left" w:pos="3420"/>
        </w:tabs>
        <w:ind w:left="1369" w:hanging="943"/>
        <w:rPr>
          <w:sz w:val="24"/>
          <w:szCs w:val="24"/>
        </w:rPr>
      </w:pPr>
      <w:r w:rsidRPr="00F04B57">
        <w:rPr>
          <w:sz w:val="24"/>
          <w:szCs w:val="24"/>
        </w:rPr>
        <w:t>2. Кох</w:t>
      </w:r>
    </w:p>
    <w:p w:rsidR="00A64E9E" w:rsidRPr="00F04B57" w:rsidRDefault="00A64E9E" w:rsidP="00C955B9">
      <w:pPr>
        <w:tabs>
          <w:tab w:val="num" w:pos="1369"/>
          <w:tab w:val="left" w:pos="3420"/>
        </w:tabs>
        <w:ind w:left="1369" w:hanging="943"/>
        <w:rPr>
          <w:sz w:val="24"/>
          <w:szCs w:val="24"/>
        </w:rPr>
      </w:pPr>
      <w:r w:rsidRPr="00F04B57">
        <w:rPr>
          <w:sz w:val="24"/>
          <w:szCs w:val="24"/>
        </w:rPr>
        <w:t>3. Ивановский</w:t>
      </w:r>
    </w:p>
    <w:p w:rsidR="00A64E9E" w:rsidRPr="00F04B57" w:rsidRDefault="00A64E9E" w:rsidP="00C955B9">
      <w:pPr>
        <w:tabs>
          <w:tab w:val="num" w:pos="1369"/>
          <w:tab w:val="left" w:pos="3420"/>
        </w:tabs>
        <w:ind w:left="1369" w:hanging="943"/>
        <w:rPr>
          <w:sz w:val="24"/>
          <w:szCs w:val="24"/>
        </w:rPr>
      </w:pPr>
      <w:r w:rsidRPr="00F04B57">
        <w:rPr>
          <w:sz w:val="24"/>
          <w:szCs w:val="24"/>
        </w:rPr>
        <w:t>4. Дженнер</w:t>
      </w:r>
    </w:p>
    <w:p w:rsidR="00A64E9E" w:rsidRPr="00F04B57" w:rsidRDefault="00A64E9E" w:rsidP="00C955B9">
      <w:pPr>
        <w:tabs>
          <w:tab w:val="num" w:pos="1369"/>
          <w:tab w:val="left" w:pos="3420"/>
        </w:tabs>
        <w:ind w:left="1369" w:hanging="943"/>
        <w:rPr>
          <w:sz w:val="24"/>
          <w:szCs w:val="24"/>
        </w:rPr>
      </w:pPr>
      <w:r w:rsidRPr="00F04B57">
        <w:rPr>
          <w:sz w:val="24"/>
          <w:szCs w:val="24"/>
        </w:rPr>
        <w:t>5. Солк</w:t>
      </w:r>
    </w:p>
    <w:p w:rsidR="00A64E9E" w:rsidRPr="00F04B57" w:rsidRDefault="00A64E9E" w:rsidP="00A64E9E">
      <w:pPr>
        <w:tabs>
          <w:tab w:val="left" w:pos="3420"/>
        </w:tabs>
        <w:rPr>
          <w:sz w:val="24"/>
          <w:szCs w:val="24"/>
        </w:rPr>
      </w:pPr>
      <w:r w:rsidRPr="00F04B57">
        <w:rPr>
          <w:sz w:val="24"/>
          <w:szCs w:val="24"/>
        </w:rPr>
        <w:t>18. В вакцину АКДС входят:</w:t>
      </w:r>
    </w:p>
    <w:p w:rsidR="00A64E9E" w:rsidRPr="00F04B57" w:rsidRDefault="00A64E9E" w:rsidP="00C955B9">
      <w:pPr>
        <w:tabs>
          <w:tab w:val="num" w:pos="1369"/>
          <w:tab w:val="left" w:pos="3420"/>
        </w:tabs>
        <w:ind w:left="1369" w:hanging="943"/>
        <w:rPr>
          <w:sz w:val="24"/>
          <w:szCs w:val="24"/>
        </w:rPr>
      </w:pPr>
      <w:r w:rsidRPr="00F04B57">
        <w:rPr>
          <w:sz w:val="24"/>
          <w:szCs w:val="24"/>
        </w:rPr>
        <w:t xml:space="preserve">1. </w:t>
      </w:r>
      <w:r w:rsidRPr="00F04B57">
        <w:rPr>
          <w:sz w:val="24"/>
          <w:szCs w:val="24"/>
          <w:lang w:val="en-US"/>
        </w:rPr>
        <w:t>Tabte</w:t>
      </w:r>
    </w:p>
    <w:p w:rsidR="00A64E9E" w:rsidRPr="00F04B57" w:rsidRDefault="00A64E9E" w:rsidP="00C955B9">
      <w:pPr>
        <w:tabs>
          <w:tab w:val="num" w:pos="1369"/>
          <w:tab w:val="left" w:pos="3420"/>
        </w:tabs>
        <w:ind w:left="1369" w:hanging="943"/>
        <w:rPr>
          <w:sz w:val="24"/>
          <w:szCs w:val="24"/>
        </w:rPr>
      </w:pPr>
      <w:r w:rsidRPr="00F04B57">
        <w:rPr>
          <w:sz w:val="24"/>
          <w:szCs w:val="24"/>
        </w:rPr>
        <w:t>2. Корпускулярная лептоспирозная</w:t>
      </w:r>
    </w:p>
    <w:p w:rsidR="00A64E9E" w:rsidRPr="00F04B57" w:rsidRDefault="00A64E9E" w:rsidP="00C955B9">
      <w:pPr>
        <w:tabs>
          <w:tab w:val="num" w:pos="1369"/>
          <w:tab w:val="left" w:pos="3420"/>
        </w:tabs>
        <w:ind w:left="1369" w:hanging="943"/>
        <w:rPr>
          <w:sz w:val="24"/>
          <w:szCs w:val="24"/>
        </w:rPr>
      </w:pPr>
      <w:r w:rsidRPr="00F04B57">
        <w:rPr>
          <w:sz w:val="24"/>
          <w:szCs w:val="24"/>
        </w:rPr>
        <w:t>3. Дифтерийный, столбнячный анатоксин</w:t>
      </w:r>
    </w:p>
    <w:p w:rsidR="00A64E9E" w:rsidRPr="00F04B57" w:rsidRDefault="00A64E9E" w:rsidP="00C955B9">
      <w:pPr>
        <w:tabs>
          <w:tab w:val="num" w:pos="1369"/>
          <w:tab w:val="left" w:pos="3420"/>
        </w:tabs>
        <w:ind w:left="1369" w:hanging="943"/>
        <w:rPr>
          <w:sz w:val="24"/>
          <w:szCs w:val="24"/>
        </w:rPr>
      </w:pPr>
      <w:r w:rsidRPr="00F04B57">
        <w:rPr>
          <w:sz w:val="24"/>
          <w:szCs w:val="24"/>
        </w:rPr>
        <w:t>4. Гриппозная</w:t>
      </w:r>
    </w:p>
    <w:p w:rsidR="00A64E9E" w:rsidRPr="00F04B57" w:rsidRDefault="00A64E9E" w:rsidP="00C955B9">
      <w:pPr>
        <w:tabs>
          <w:tab w:val="num" w:pos="1369"/>
          <w:tab w:val="left" w:pos="3420"/>
        </w:tabs>
        <w:ind w:left="1369" w:hanging="943"/>
        <w:rPr>
          <w:sz w:val="24"/>
          <w:szCs w:val="24"/>
        </w:rPr>
      </w:pPr>
      <w:r w:rsidRPr="00F04B57">
        <w:rPr>
          <w:sz w:val="24"/>
          <w:szCs w:val="24"/>
        </w:rPr>
        <w:t>5. Интерферон</w:t>
      </w:r>
    </w:p>
    <w:p w:rsidR="00A64E9E" w:rsidRPr="00F04B57" w:rsidRDefault="00A64E9E" w:rsidP="00A64E9E">
      <w:pPr>
        <w:tabs>
          <w:tab w:val="left" w:pos="3420"/>
        </w:tabs>
        <w:rPr>
          <w:sz w:val="24"/>
          <w:szCs w:val="24"/>
        </w:rPr>
      </w:pPr>
      <w:r w:rsidRPr="00F04B57">
        <w:rPr>
          <w:sz w:val="24"/>
          <w:szCs w:val="24"/>
        </w:rPr>
        <w:t>19. Практическое значение авирулентных культур состоит в возможности изготовления из них:</w:t>
      </w:r>
    </w:p>
    <w:p w:rsidR="00A64E9E" w:rsidRPr="00F04B57" w:rsidRDefault="00A64E9E" w:rsidP="00C955B9">
      <w:pPr>
        <w:tabs>
          <w:tab w:val="left" w:pos="709"/>
          <w:tab w:val="num" w:pos="1369"/>
          <w:tab w:val="left" w:pos="3420"/>
        </w:tabs>
        <w:ind w:left="1369" w:hanging="943"/>
        <w:rPr>
          <w:sz w:val="24"/>
          <w:szCs w:val="24"/>
        </w:rPr>
      </w:pPr>
      <w:r w:rsidRPr="00F04B57">
        <w:rPr>
          <w:sz w:val="24"/>
          <w:szCs w:val="24"/>
        </w:rPr>
        <w:t>1. Химических вакцин</w:t>
      </w:r>
    </w:p>
    <w:p w:rsidR="00A64E9E" w:rsidRPr="00F04B57" w:rsidRDefault="00A64E9E" w:rsidP="00C955B9">
      <w:pPr>
        <w:tabs>
          <w:tab w:val="left" w:pos="709"/>
          <w:tab w:val="num" w:pos="1369"/>
          <w:tab w:val="left" w:pos="3420"/>
        </w:tabs>
        <w:ind w:left="1369" w:hanging="943"/>
        <w:rPr>
          <w:sz w:val="24"/>
          <w:szCs w:val="24"/>
        </w:rPr>
      </w:pPr>
      <w:r w:rsidRPr="00F04B57">
        <w:rPr>
          <w:sz w:val="24"/>
          <w:szCs w:val="24"/>
        </w:rPr>
        <w:t>2. Бактериофагов</w:t>
      </w:r>
    </w:p>
    <w:p w:rsidR="00A64E9E" w:rsidRPr="00F04B57" w:rsidRDefault="00A64E9E" w:rsidP="00C955B9">
      <w:pPr>
        <w:tabs>
          <w:tab w:val="left" w:pos="709"/>
          <w:tab w:val="num" w:pos="1369"/>
          <w:tab w:val="left" w:pos="3420"/>
        </w:tabs>
        <w:ind w:left="1369" w:hanging="943"/>
        <w:rPr>
          <w:sz w:val="24"/>
          <w:szCs w:val="24"/>
        </w:rPr>
      </w:pPr>
      <w:r w:rsidRPr="00F04B57">
        <w:rPr>
          <w:sz w:val="24"/>
          <w:szCs w:val="24"/>
        </w:rPr>
        <w:t xml:space="preserve">3. Живых вакцин </w:t>
      </w:r>
    </w:p>
    <w:p w:rsidR="00A64E9E" w:rsidRPr="00F04B57" w:rsidRDefault="00A64E9E" w:rsidP="00C955B9">
      <w:pPr>
        <w:tabs>
          <w:tab w:val="left" w:pos="709"/>
          <w:tab w:val="num" w:pos="1369"/>
          <w:tab w:val="left" w:pos="3420"/>
        </w:tabs>
        <w:ind w:left="1369" w:hanging="943"/>
        <w:rPr>
          <w:sz w:val="24"/>
          <w:szCs w:val="24"/>
        </w:rPr>
      </w:pPr>
      <w:r w:rsidRPr="00F04B57">
        <w:rPr>
          <w:sz w:val="24"/>
          <w:szCs w:val="24"/>
        </w:rPr>
        <w:t>4. Анатоксинов</w:t>
      </w:r>
    </w:p>
    <w:p w:rsidR="00A64E9E" w:rsidRPr="00F04B57" w:rsidRDefault="00A64E9E" w:rsidP="00C955B9">
      <w:pPr>
        <w:tabs>
          <w:tab w:val="left" w:pos="709"/>
          <w:tab w:val="num" w:pos="1369"/>
          <w:tab w:val="left" w:pos="3420"/>
        </w:tabs>
        <w:ind w:left="1369" w:hanging="943"/>
        <w:rPr>
          <w:sz w:val="24"/>
          <w:szCs w:val="24"/>
        </w:rPr>
      </w:pPr>
      <w:r w:rsidRPr="00F04B57">
        <w:rPr>
          <w:sz w:val="24"/>
          <w:szCs w:val="24"/>
        </w:rPr>
        <w:t>5. Сывороток</w:t>
      </w:r>
    </w:p>
    <w:p w:rsidR="00A64E9E" w:rsidRPr="00F04B57" w:rsidRDefault="00A64E9E" w:rsidP="00A64E9E">
      <w:pPr>
        <w:tabs>
          <w:tab w:val="left" w:pos="3420"/>
        </w:tabs>
        <w:rPr>
          <w:sz w:val="24"/>
          <w:szCs w:val="24"/>
        </w:rPr>
      </w:pPr>
      <w:r w:rsidRPr="00F04B57">
        <w:rPr>
          <w:sz w:val="24"/>
          <w:szCs w:val="24"/>
        </w:rPr>
        <w:t>20. Лечебно-профилактические сыворотки получают путем:</w:t>
      </w:r>
    </w:p>
    <w:p w:rsidR="00A64E9E" w:rsidRPr="00F04B57" w:rsidRDefault="00A64E9E" w:rsidP="00C955B9">
      <w:pPr>
        <w:tabs>
          <w:tab w:val="num" w:pos="1294"/>
          <w:tab w:val="left" w:pos="3420"/>
        </w:tabs>
        <w:ind w:left="1294" w:hanging="868"/>
        <w:rPr>
          <w:sz w:val="24"/>
          <w:szCs w:val="24"/>
        </w:rPr>
      </w:pPr>
      <w:r w:rsidRPr="00F04B57">
        <w:rPr>
          <w:sz w:val="24"/>
          <w:szCs w:val="24"/>
        </w:rPr>
        <w:t>1. Сенсибилизации</w:t>
      </w:r>
    </w:p>
    <w:p w:rsidR="00A64E9E" w:rsidRPr="00F04B57" w:rsidRDefault="00A64E9E" w:rsidP="00C955B9">
      <w:pPr>
        <w:tabs>
          <w:tab w:val="num" w:pos="1294"/>
          <w:tab w:val="left" w:pos="3420"/>
        </w:tabs>
        <w:ind w:left="1294" w:hanging="868"/>
        <w:rPr>
          <w:sz w:val="24"/>
          <w:szCs w:val="24"/>
        </w:rPr>
      </w:pPr>
      <w:r w:rsidRPr="00F04B57">
        <w:rPr>
          <w:sz w:val="24"/>
          <w:szCs w:val="24"/>
        </w:rPr>
        <w:t>2. Прогревания микробов</w:t>
      </w:r>
    </w:p>
    <w:p w:rsidR="00A64E9E" w:rsidRPr="00F04B57" w:rsidRDefault="00A64E9E" w:rsidP="00C955B9">
      <w:pPr>
        <w:tabs>
          <w:tab w:val="num" w:pos="1294"/>
          <w:tab w:val="left" w:pos="3420"/>
        </w:tabs>
        <w:ind w:left="1294" w:hanging="868"/>
        <w:rPr>
          <w:sz w:val="24"/>
          <w:szCs w:val="24"/>
        </w:rPr>
      </w:pPr>
      <w:r w:rsidRPr="00F04B57">
        <w:rPr>
          <w:sz w:val="24"/>
          <w:szCs w:val="24"/>
        </w:rPr>
        <w:t>3. Адсорбции на гидроокиси алюминия</w:t>
      </w:r>
    </w:p>
    <w:p w:rsidR="00A64E9E" w:rsidRPr="00F04B57" w:rsidRDefault="00A64E9E" w:rsidP="00C955B9">
      <w:pPr>
        <w:tabs>
          <w:tab w:val="num" w:pos="1294"/>
          <w:tab w:val="left" w:pos="3420"/>
        </w:tabs>
        <w:ind w:left="1294" w:hanging="868"/>
        <w:rPr>
          <w:sz w:val="24"/>
          <w:szCs w:val="24"/>
        </w:rPr>
      </w:pPr>
      <w:r w:rsidRPr="00F04B57">
        <w:rPr>
          <w:sz w:val="24"/>
          <w:szCs w:val="24"/>
        </w:rPr>
        <w:t>4. Гипериммунизации</w:t>
      </w:r>
    </w:p>
    <w:p w:rsidR="00A64E9E" w:rsidRPr="00F04B57" w:rsidRDefault="00A64E9E" w:rsidP="00C955B9">
      <w:pPr>
        <w:tabs>
          <w:tab w:val="num" w:pos="1294"/>
          <w:tab w:val="left" w:pos="3420"/>
        </w:tabs>
        <w:ind w:left="1294" w:hanging="868"/>
        <w:rPr>
          <w:sz w:val="24"/>
          <w:szCs w:val="24"/>
        </w:rPr>
      </w:pPr>
      <w:r w:rsidRPr="00F04B57">
        <w:rPr>
          <w:sz w:val="24"/>
          <w:szCs w:val="24"/>
        </w:rPr>
        <w:t>5. Ослабление через организм животных</w:t>
      </w:r>
    </w:p>
    <w:p w:rsidR="00A64E9E" w:rsidRPr="00F04B57" w:rsidRDefault="00A64E9E" w:rsidP="00A64E9E">
      <w:pPr>
        <w:tabs>
          <w:tab w:val="left" w:pos="3420"/>
        </w:tabs>
        <w:rPr>
          <w:sz w:val="24"/>
          <w:szCs w:val="24"/>
        </w:rPr>
      </w:pPr>
      <w:r w:rsidRPr="00F04B57">
        <w:rPr>
          <w:sz w:val="24"/>
          <w:szCs w:val="24"/>
        </w:rPr>
        <w:t>21. Врачу поручено организовать вакцинацию против туберкулеза. Какие препараты он сможет использовать для специфической профилактики:</w:t>
      </w:r>
    </w:p>
    <w:p w:rsidR="00A64E9E" w:rsidRPr="00F04B57" w:rsidRDefault="00A64E9E" w:rsidP="00C955B9">
      <w:pPr>
        <w:tabs>
          <w:tab w:val="num" w:pos="1369"/>
          <w:tab w:val="left" w:pos="3420"/>
        </w:tabs>
        <w:ind w:left="1369" w:hanging="943"/>
        <w:rPr>
          <w:sz w:val="24"/>
          <w:szCs w:val="24"/>
        </w:rPr>
      </w:pPr>
      <w:r w:rsidRPr="00F04B57">
        <w:rPr>
          <w:sz w:val="24"/>
          <w:szCs w:val="24"/>
        </w:rPr>
        <w:t>1. Туберкулин</w:t>
      </w:r>
    </w:p>
    <w:p w:rsidR="00A64E9E" w:rsidRPr="00F04B57" w:rsidRDefault="00A64E9E" w:rsidP="00C955B9">
      <w:pPr>
        <w:tabs>
          <w:tab w:val="num" w:pos="1369"/>
          <w:tab w:val="left" w:pos="3420"/>
        </w:tabs>
        <w:ind w:left="1369" w:hanging="943"/>
        <w:rPr>
          <w:sz w:val="24"/>
          <w:szCs w:val="24"/>
        </w:rPr>
      </w:pPr>
      <w:r w:rsidRPr="00F04B57">
        <w:rPr>
          <w:sz w:val="24"/>
          <w:szCs w:val="24"/>
        </w:rPr>
        <w:t>2. Этионамид</w:t>
      </w:r>
    </w:p>
    <w:p w:rsidR="00A64E9E" w:rsidRPr="00F04B57" w:rsidRDefault="00A64E9E" w:rsidP="00C955B9">
      <w:pPr>
        <w:tabs>
          <w:tab w:val="num" w:pos="1369"/>
          <w:tab w:val="left" w:pos="3420"/>
        </w:tabs>
        <w:ind w:left="1369" w:hanging="943"/>
        <w:rPr>
          <w:sz w:val="24"/>
          <w:szCs w:val="24"/>
        </w:rPr>
      </w:pPr>
      <w:r w:rsidRPr="00F04B57">
        <w:rPr>
          <w:sz w:val="24"/>
          <w:szCs w:val="24"/>
        </w:rPr>
        <w:t>3. БЦЖ</w:t>
      </w:r>
    </w:p>
    <w:p w:rsidR="00A64E9E" w:rsidRPr="00F04B57" w:rsidRDefault="00A64E9E" w:rsidP="00C955B9">
      <w:pPr>
        <w:tabs>
          <w:tab w:val="num" w:pos="1369"/>
          <w:tab w:val="left" w:pos="3420"/>
        </w:tabs>
        <w:ind w:left="1369" w:hanging="943"/>
        <w:rPr>
          <w:sz w:val="24"/>
          <w:szCs w:val="24"/>
        </w:rPr>
      </w:pPr>
      <w:r w:rsidRPr="00F04B57">
        <w:rPr>
          <w:sz w:val="24"/>
          <w:szCs w:val="24"/>
        </w:rPr>
        <w:t>4. Антитоксическую сыворотку</w:t>
      </w:r>
    </w:p>
    <w:p w:rsidR="00A64E9E" w:rsidRPr="00F04B57" w:rsidRDefault="00A64E9E" w:rsidP="00C955B9">
      <w:pPr>
        <w:tabs>
          <w:tab w:val="num" w:pos="1369"/>
          <w:tab w:val="left" w:pos="3420"/>
        </w:tabs>
        <w:ind w:left="1369" w:hanging="943"/>
        <w:rPr>
          <w:sz w:val="24"/>
          <w:szCs w:val="24"/>
        </w:rPr>
      </w:pPr>
      <w:r w:rsidRPr="00F04B57">
        <w:rPr>
          <w:sz w:val="24"/>
          <w:szCs w:val="24"/>
        </w:rPr>
        <w:t>5. Тубазид</w:t>
      </w:r>
    </w:p>
    <w:p w:rsidR="00A64E9E" w:rsidRPr="00F04B57" w:rsidRDefault="00A64E9E" w:rsidP="00A64E9E">
      <w:pPr>
        <w:tabs>
          <w:tab w:val="left" w:pos="3420"/>
        </w:tabs>
        <w:rPr>
          <w:sz w:val="24"/>
          <w:szCs w:val="24"/>
        </w:rPr>
      </w:pPr>
      <w:r w:rsidRPr="00F04B57">
        <w:rPr>
          <w:sz w:val="24"/>
          <w:szCs w:val="24"/>
        </w:rPr>
        <w:t>22. Антитоксические иммунные сыворотки:</w:t>
      </w:r>
    </w:p>
    <w:p w:rsidR="00A64E9E" w:rsidRPr="00F04B57" w:rsidRDefault="00A64E9E" w:rsidP="00C955B9">
      <w:pPr>
        <w:tabs>
          <w:tab w:val="num" w:pos="1369"/>
          <w:tab w:val="left" w:pos="3420"/>
        </w:tabs>
        <w:ind w:left="1369" w:hanging="943"/>
        <w:rPr>
          <w:sz w:val="24"/>
          <w:szCs w:val="24"/>
        </w:rPr>
      </w:pPr>
      <w:r w:rsidRPr="00F04B57">
        <w:rPr>
          <w:sz w:val="24"/>
          <w:szCs w:val="24"/>
        </w:rPr>
        <w:t>1. Применяют с лечебной и профилактической целью</w:t>
      </w:r>
    </w:p>
    <w:p w:rsidR="00A64E9E" w:rsidRPr="00F04B57" w:rsidRDefault="00A64E9E" w:rsidP="00C955B9">
      <w:pPr>
        <w:tabs>
          <w:tab w:val="num" w:pos="1369"/>
          <w:tab w:val="left" w:pos="3420"/>
        </w:tabs>
        <w:ind w:left="1369" w:hanging="943"/>
        <w:rPr>
          <w:sz w:val="24"/>
          <w:szCs w:val="24"/>
        </w:rPr>
      </w:pPr>
      <w:r w:rsidRPr="00F04B57">
        <w:rPr>
          <w:sz w:val="24"/>
          <w:szCs w:val="24"/>
        </w:rPr>
        <w:t>2. Получают при иммунизации убитыми микробными клетками</w:t>
      </w:r>
    </w:p>
    <w:p w:rsidR="00A64E9E" w:rsidRPr="00F04B57" w:rsidRDefault="00A64E9E" w:rsidP="00C955B9">
      <w:pPr>
        <w:tabs>
          <w:tab w:val="num" w:pos="1369"/>
          <w:tab w:val="left" w:pos="3420"/>
        </w:tabs>
        <w:ind w:left="1369" w:hanging="943"/>
        <w:rPr>
          <w:sz w:val="24"/>
          <w:szCs w:val="24"/>
        </w:rPr>
      </w:pPr>
      <w:r w:rsidRPr="00F04B57">
        <w:rPr>
          <w:sz w:val="24"/>
          <w:szCs w:val="24"/>
        </w:rPr>
        <w:t>3. Это токсины, обезвреженные формалином</w:t>
      </w:r>
    </w:p>
    <w:p w:rsidR="00A64E9E" w:rsidRPr="00F04B57" w:rsidRDefault="00A64E9E" w:rsidP="00C955B9">
      <w:pPr>
        <w:tabs>
          <w:tab w:val="num" w:pos="1369"/>
          <w:tab w:val="left" w:pos="3420"/>
        </w:tabs>
        <w:ind w:left="1369" w:hanging="943"/>
        <w:rPr>
          <w:sz w:val="24"/>
          <w:szCs w:val="24"/>
        </w:rPr>
      </w:pPr>
      <w:r w:rsidRPr="00F04B57">
        <w:rPr>
          <w:sz w:val="24"/>
          <w:szCs w:val="24"/>
        </w:rPr>
        <w:lastRenderedPageBreak/>
        <w:t>4. Дозируют в антимикробных единицах</w:t>
      </w:r>
    </w:p>
    <w:p w:rsidR="00A64E9E" w:rsidRPr="00F04B57" w:rsidRDefault="00A64E9E" w:rsidP="00C955B9">
      <w:pPr>
        <w:tabs>
          <w:tab w:val="num" w:pos="1369"/>
          <w:tab w:val="left" w:pos="3420"/>
        </w:tabs>
        <w:ind w:left="1369" w:hanging="943"/>
        <w:rPr>
          <w:sz w:val="24"/>
          <w:szCs w:val="24"/>
        </w:rPr>
      </w:pPr>
      <w:r w:rsidRPr="00F04B57">
        <w:rPr>
          <w:sz w:val="24"/>
          <w:szCs w:val="24"/>
        </w:rPr>
        <w:t>5. Содержат бактериолизины</w:t>
      </w:r>
    </w:p>
    <w:p w:rsidR="00A64E9E" w:rsidRPr="00F04B57" w:rsidRDefault="00A64E9E" w:rsidP="00A64E9E">
      <w:pPr>
        <w:tabs>
          <w:tab w:val="left" w:pos="3420"/>
        </w:tabs>
        <w:rPr>
          <w:sz w:val="24"/>
          <w:szCs w:val="24"/>
        </w:rPr>
      </w:pPr>
      <w:r w:rsidRPr="00F04B57">
        <w:rPr>
          <w:sz w:val="24"/>
          <w:szCs w:val="24"/>
        </w:rPr>
        <w:t>23. Для получения лечебно-профилактических сывороток иммунизируют:</w:t>
      </w:r>
    </w:p>
    <w:p w:rsidR="00A64E9E" w:rsidRPr="00F04B57" w:rsidRDefault="00A64E9E" w:rsidP="00C955B9">
      <w:pPr>
        <w:tabs>
          <w:tab w:val="num" w:pos="1369"/>
          <w:tab w:val="left" w:pos="3420"/>
        </w:tabs>
        <w:ind w:left="1369" w:hanging="943"/>
        <w:rPr>
          <w:sz w:val="24"/>
          <w:szCs w:val="24"/>
        </w:rPr>
      </w:pPr>
      <w:r w:rsidRPr="00F04B57">
        <w:rPr>
          <w:sz w:val="24"/>
          <w:szCs w:val="24"/>
        </w:rPr>
        <w:t>1. Баранов</w:t>
      </w:r>
    </w:p>
    <w:p w:rsidR="00A64E9E" w:rsidRPr="00F04B57" w:rsidRDefault="00A64E9E" w:rsidP="00C955B9">
      <w:pPr>
        <w:tabs>
          <w:tab w:val="num" w:pos="1369"/>
          <w:tab w:val="left" w:pos="3420"/>
        </w:tabs>
        <w:ind w:left="1369" w:hanging="943"/>
        <w:rPr>
          <w:sz w:val="24"/>
          <w:szCs w:val="24"/>
        </w:rPr>
      </w:pPr>
      <w:r w:rsidRPr="00F04B57">
        <w:rPr>
          <w:sz w:val="24"/>
          <w:szCs w:val="24"/>
        </w:rPr>
        <w:t>2. Кроликов</w:t>
      </w:r>
    </w:p>
    <w:p w:rsidR="00A64E9E" w:rsidRPr="00F04B57" w:rsidRDefault="00A64E9E" w:rsidP="00C955B9">
      <w:pPr>
        <w:tabs>
          <w:tab w:val="num" w:pos="1369"/>
          <w:tab w:val="left" w:pos="3420"/>
        </w:tabs>
        <w:ind w:left="1369" w:hanging="943"/>
        <w:rPr>
          <w:sz w:val="24"/>
          <w:szCs w:val="24"/>
        </w:rPr>
      </w:pPr>
      <w:r w:rsidRPr="00F04B57">
        <w:rPr>
          <w:sz w:val="24"/>
          <w:szCs w:val="24"/>
        </w:rPr>
        <w:t>3. Лошадей</w:t>
      </w:r>
    </w:p>
    <w:p w:rsidR="00A64E9E" w:rsidRPr="00F04B57" w:rsidRDefault="00A64E9E" w:rsidP="00C955B9">
      <w:pPr>
        <w:tabs>
          <w:tab w:val="num" w:pos="1369"/>
          <w:tab w:val="left" w:pos="3420"/>
        </w:tabs>
        <w:ind w:left="1369" w:hanging="943"/>
        <w:rPr>
          <w:sz w:val="24"/>
          <w:szCs w:val="24"/>
        </w:rPr>
      </w:pPr>
      <w:r w:rsidRPr="00F04B57">
        <w:rPr>
          <w:sz w:val="24"/>
          <w:szCs w:val="24"/>
        </w:rPr>
        <w:t>4. Птиц</w:t>
      </w:r>
    </w:p>
    <w:p w:rsidR="00A64E9E" w:rsidRPr="00F04B57" w:rsidRDefault="00A64E9E" w:rsidP="00C955B9">
      <w:pPr>
        <w:tabs>
          <w:tab w:val="num" w:pos="1369"/>
          <w:tab w:val="left" w:pos="3420"/>
        </w:tabs>
        <w:ind w:left="1369" w:hanging="943"/>
        <w:rPr>
          <w:sz w:val="24"/>
          <w:szCs w:val="24"/>
        </w:rPr>
      </w:pPr>
      <w:r w:rsidRPr="00F04B57">
        <w:rPr>
          <w:sz w:val="24"/>
          <w:szCs w:val="24"/>
        </w:rPr>
        <w:t>5. Белых мышей</w:t>
      </w:r>
    </w:p>
    <w:p w:rsidR="00A64E9E" w:rsidRPr="00F04B57" w:rsidRDefault="00A64E9E" w:rsidP="00A64E9E">
      <w:pPr>
        <w:tabs>
          <w:tab w:val="left" w:pos="3420"/>
        </w:tabs>
        <w:rPr>
          <w:sz w:val="24"/>
          <w:szCs w:val="24"/>
        </w:rPr>
      </w:pPr>
      <w:r w:rsidRPr="00F04B57">
        <w:rPr>
          <w:sz w:val="24"/>
          <w:szCs w:val="24"/>
        </w:rPr>
        <w:t>24. Для лечения какого заболевания испол</w:t>
      </w:r>
      <w:r w:rsidR="00C955B9">
        <w:rPr>
          <w:sz w:val="24"/>
          <w:szCs w:val="24"/>
        </w:rPr>
        <w:t xml:space="preserve">ьзуется антитоксическая  </w:t>
      </w:r>
      <w:r w:rsidRPr="00F04B57">
        <w:rPr>
          <w:sz w:val="24"/>
          <w:szCs w:val="24"/>
        </w:rPr>
        <w:t>сыворотка:</w:t>
      </w:r>
    </w:p>
    <w:p w:rsidR="00A64E9E" w:rsidRPr="00F04B57" w:rsidRDefault="00A64E9E" w:rsidP="00C955B9">
      <w:pPr>
        <w:tabs>
          <w:tab w:val="num" w:pos="1369"/>
          <w:tab w:val="left" w:pos="3420"/>
        </w:tabs>
        <w:ind w:left="1369" w:hanging="1085"/>
        <w:rPr>
          <w:sz w:val="24"/>
          <w:szCs w:val="24"/>
        </w:rPr>
      </w:pPr>
      <w:r w:rsidRPr="00F04B57">
        <w:rPr>
          <w:sz w:val="24"/>
          <w:szCs w:val="24"/>
        </w:rPr>
        <w:t>1. Дифтерии</w:t>
      </w:r>
    </w:p>
    <w:p w:rsidR="00A64E9E" w:rsidRPr="00F04B57" w:rsidRDefault="00A64E9E" w:rsidP="00C955B9">
      <w:pPr>
        <w:tabs>
          <w:tab w:val="num" w:pos="1369"/>
          <w:tab w:val="left" w:pos="3420"/>
        </w:tabs>
        <w:ind w:left="1369" w:hanging="1085"/>
        <w:rPr>
          <w:sz w:val="24"/>
          <w:szCs w:val="24"/>
        </w:rPr>
      </w:pPr>
      <w:r w:rsidRPr="00F04B57">
        <w:rPr>
          <w:sz w:val="24"/>
          <w:szCs w:val="24"/>
        </w:rPr>
        <w:t>2. Туляремии</w:t>
      </w:r>
    </w:p>
    <w:p w:rsidR="00A64E9E" w:rsidRPr="00F04B57" w:rsidRDefault="00A64E9E" w:rsidP="00C955B9">
      <w:pPr>
        <w:tabs>
          <w:tab w:val="num" w:pos="1369"/>
          <w:tab w:val="left" w:pos="3420"/>
        </w:tabs>
        <w:ind w:left="1369" w:hanging="1085"/>
        <w:rPr>
          <w:sz w:val="24"/>
          <w:szCs w:val="24"/>
        </w:rPr>
      </w:pPr>
      <w:r w:rsidRPr="00F04B57">
        <w:rPr>
          <w:sz w:val="24"/>
          <w:szCs w:val="24"/>
        </w:rPr>
        <w:t>3. Скарлатины</w:t>
      </w:r>
    </w:p>
    <w:p w:rsidR="00A64E9E" w:rsidRPr="00F04B57" w:rsidRDefault="00A64E9E" w:rsidP="00C955B9">
      <w:pPr>
        <w:tabs>
          <w:tab w:val="num" w:pos="1369"/>
          <w:tab w:val="left" w:pos="3420"/>
        </w:tabs>
        <w:ind w:left="1369" w:hanging="1085"/>
        <w:rPr>
          <w:sz w:val="24"/>
          <w:szCs w:val="24"/>
        </w:rPr>
      </w:pPr>
      <w:r w:rsidRPr="00F04B57">
        <w:rPr>
          <w:sz w:val="24"/>
          <w:szCs w:val="24"/>
        </w:rPr>
        <w:t xml:space="preserve">4. Гриппа </w:t>
      </w:r>
    </w:p>
    <w:p w:rsidR="00A64E9E" w:rsidRPr="00F04B57" w:rsidRDefault="00A64E9E" w:rsidP="00C955B9">
      <w:pPr>
        <w:tabs>
          <w:tab w:val="num" w:pos="1369"/>
          <w:tab w:val="left" w:pos="3420"/>
        </w:tabs>
        <w:ind w:left="1369" w:hanging="1085"/>
        <w:rPr>
          <w:sz w:val="24"/>
          <w:szCs w:val="24"/>
        </w:rPr>
      </w:pPr>
      <w:r w:rsidRPr="00F04B57">
        <w:rPr>
          <w:sz w:val="24"/>
          <w:szCs w:val="24"/>
        </w:rPr>
        <w:t>5. Холеры</w:t>
      </w:r>
    </w:p>
    <w:p w:rsidR="00A64E9E" w:rsidRPr="00F04B57" w:rsidRDefault="00A64E9E" w:rsidP="00A64E9E">
      <w:pPr>
        <w:tabs>
          <w:tab w:val="left" w:pos="3420"/>
        </w:tabs>
        <w:rPr>
          <w:sz w:val="24"/>
          <w:szCs w:val="24"/>
        </w:rPr>
      </w:pPr>
      <w:r w:rsidRPr="00F04B57">
        <w:rPr>
          <w:sz w:val="24"/>
          <w:szCs w:val="24"/>
        </w:rPr>
        <w:t>25. Антитоксические сыворотки:</w:t>
      </w:r>
    </w:p>
    <w:p w:rsidR="00A64E9E" w:rsidRPr="00F04B57" w:rsidRDefault="00A64E9E" w:rsidP="00C955B9">
      <w:pPr>
        <w:tabs>
          <w:tab w:val="num" w:pos="1429"/>
          <w:tab w:val="left" w:pos="3420"/>
        </w:tabs>
        <w:ind w:left="1429" w:hanging="1003"/>
        <w:rPr>
          <w:sz w:val="24"/>
          <w:szCs w:val="24"/>
        </w:rPr>
      </w:pPr>
      <w:r w:rsidRPr="00F04B57">
        <w:rPr>
          <w:sz w:val="24"/>
          <w:szCs w:val="24"/>
        </w:rPr>
        <w:t>1. Противориккетсиозная</w:t>
      </w:r>
    </w:p>
    <w:p w:rsidR="00A64E9E" w:rsidRPr="00F04B57" w:rsidRDefault="00A64E9E" w:rsidP="00C955B9">
      <w:pPr>
        <w:tabs>
          <w:tab w:val="num" w:pos="1429"/>
          <w:tab w:val="left" w:pos="3420"/>
        </w:tabs>
        <w:ind w:left="1429" w:hanging="1003"/>
        <w:rPr>
          <w:sz w:val="24"/>
          <w:szCs w:val="24"/>
        </w:rPr>
      </w:pPr>
      <w:r w:rsidRPr="00F04B57">
        <w:rPr>
          <w:sz w:val="24"/>
          <w:szCs w:val="24"/>
        </w:rPr>
        <w:t>2. Противохолерная</w:t>
      </w:r>
    </w:p>
    <w:p w:rsidR="00A64E9E" w:rsidRPr="00F04B57" w:rsidRDefault="00A64E9E" w:rsidP="00C955B9">
      <w:pPr>
        <w:tabs>
          <w:tab w:val="num" w:pos="1429"/>
          <w:tab w:val="left" w:pos="3420"/>
        </w:tabs>
        <w:ind w:left="1429" w:hanging="1003"/>
        <w:rPr>
          <w:sz w:val="24"/>
          <w:szCs w:val="24"/>
        </w:rPr>
      </w:pPr>
      <w:r w:rsidRPr="00F04B57">
        <w:rPr>
          <w:sz w:val="24"/>
          <w:szCs w:val="24"/>
        </w:rPr>
        <w:t>3. Противоэнцефалитная</w:t>
      </w:r>
    </w:p>
    <w:p w:rsidR="00A64E9E" w:rsidRPr="00F04B57" w:rsidRDefault="00A64E9E" w:rsidP="00C955B9">
      <w:pPr>
        <w:tabs>
          <w:tab w:val="num" w:pos="1429"/>
          <w:tab w:val="left" w:pos="3420"/>
        </w:tabs>
        <w:ind w:left="1429" w:hanging="1003"/>
        <w:rPr>
          <w:sz w:val="24"/>
          <w:szCs w:val="24"/>
        </w:rPr>
      </w:pPr>
      <w:r w:rsidRPr="00F04B57">
        <w:rPr>
          <w:sz w:val="24"/>
          <w:szCs w:val="24"/>
        </w:rPr>
        <w:t>4. Противогонококковая</w:t>
      </w:r>
    </w:p>
    <w:p w:rsidR="00A64E9E" w:rsidRPr="00F04B57" w:rsidRDefault="00A64E9E" w:rsidP="00C955B9">
      <w:pPr>
        <w:tabs>
          <w:tab w:val="num" w:pos="1429"/>
          <w:tab w:val="left" w:pos="3420"/>
        </w:tabs>
        <w:ind w:left="1429" w:hanging="1003"/>
        <w:rPr>
          <w:sz w:val="24"/>
          <w:szCs w:val="24"/>
        </w:rPr>
      </w:pPr>
      <w:r w:rsidRPr="00F04B57">
        <w:rPr>
          <w:sz w:val="24"/>
          <w:szCs w:val="24"/>
        </w:rPr>
        <w:t>5. Противостолбнячная</w:t>
      </w:r>
    </w:p>
    <w:p w:rsidR="00A64E9E" w:rsidRPr="00F04B57" w:rsidRDefault="00A64E9E" w:rsidP="00A64E9E">
      <w:pPr>
        <w:tabs>
          <w:tab w:val="left" w:pos="3420"/>
        </w:tabs>
        <w:rPr>
          <w:sz w:val="24"/>
          <w:szCs w:val="24"/>
        </w:rPr>
      </w:pPr>
      <w:r w:rsidRPr="00F04B57">
        <w:rPr>
          <w:sz w:val="24"/>
          <w:szCs w:val="24"/>
        </w:rPr>
        <w:t xml:space="preserve">26. Для приготовления иммуноглобулинов используют: </w:t>
      </w:r>
    </w:p>
    <w:p w:rsidR="00A64E9E" w:rsidRPr="00F04B57" w:rsidRDefault="00A64E9E" w:rsidP="00C955B9">
      <w:pPr>
        <w:tabs>
          <w:tab w:val="num" w:pos="1369"/>
          <w:tab w:val="left" w:pos="3420"/>
        </w:tabs>
        <w:ind w:left="1369" w:hanging="943"/>
        <w:rPr>
          <w:sz w:val="24"/>
          <w:szCs w:val="24"/>
        </w:rPr>
      </w:pPr>
      <w:r w:rsidRPr="00F04B57">
        <w:rPr>
          <w:sz w:val="24"/>
          <w:szCs w:val="24"/>
        </w:rPr>
        <w:t>1. Сыворотку иммунизированных доноров</w:t>
      </w:r>
    </w:p>
    <w:p w:rsidR="00A64E9E" w:rsidRPr="00F04B57" w:rsidRDefault="00A64E9E" w:rsidP="00C955B9">
      <w:pPr>
        <w:tabs>
          <w:tab w:val="num" w:pos="1369"/>
          <w:tab w:val="left" w:pos="3420"/>
        </w:tabs>
        <w:ind w:left="1369" w:hanging="943"/>
        <w:rPr>
          <w:sz w:val="24"/>
          <w:szCs w:val="24"/>
        </w:rPr>
      </w:pPr>
      <w:r w:rsidRPr="00F04B57">
        <w:rPr>
          <w:sz w:val="24"/>
          <w:szCs w:val="24"/>
        </w:rPr>
        <w:t>2. Лейкоцитарную массу</w:t>
      </w:r>
    </w:p>
    <w:p w:rsidR="00A64E9E" w:rsidRPr="00F04B57" w:rsidRDefault="00A64E9E" w:rsidP="00C955B9">
      <w:pPr>
        <w:tabs>
          <w:tab w:val="num" w:pos="1369"/>
          <w:tab w:val="left" w:pos="3420"/>
        </w:tabs>
        <w:ind w:left="1369" w:hanging="943"/>
        <w:rPr>
          <w:sz w:val="24"/>
          <w:szCs w:val="24"/>
        </w:rPr>
      </w:pPr>
      <w:r w:rsidRPr="00F04B57">
        <w:rPr>
          <w:sz w:val="24"/>
          <w:szCs w:val="24"/>
        </w:rPr>
        <w:t>3. Сыворотку иммунизированных животных</w:t>
      </w:r>
    </w:p>
    <w:p w:rsidR="00A64E9E" w:rsidRPr="00F04B57" w:rsidRDefault="00A64E9E" w:rsidP="00C955B9">
      <w:pPr>
        <w:tabs>
          <w:tab w:val="num" w:pos="1369"/>
          <w:tab w:val="left" w:pos="3420"/>
        </w:tabs>
        <w:ind w:left="1369" w:hanging="943"/>
        <w:rPr>
          <w:sz w:val="24"/>
          <w:szCs w:val="24"/>
        </w:rPr>
      </w:pPr>
      <w:r w:rsidRPr="00F04B57">
        <w:rPr>
          <w:sz w:val="24"/>
          <w:szCs w:val="24"/>
        </w:rPr>
        <w:t>4. Кровь реконвалесцентов</w:t>
      </w:r>
    </w:p>
    <w:p w:rsidR="00A64E9E" w:rsidRPr="00F04B57" w:rsidRDefault="00A64E9E" w:rsidP="00C955B9">
      <w:pPr>
        <w:tabs>
          <w:tab w:val="num" w:pos="1369"/>
          <w:tab w:val="left" w:pos="3420"/>
        </w:tabs>
        <w:ind w:left="1369" w:hanging="943"/>
        <w:rPr>
          <w:sz w:val="24"/>
          <w:szCs w:val="24"/>
        </w:rPr>
      </w:pPr>
      <w:r w:rsidRPr="00F04B57">
        <w:rPr>
          <w:sz w:val="24"/>
          <w:szCs w:val="24"/>
        </w:rPr>
        <w:t>5. Плазму крови</w:t>
      </w:r>
    </w:p>
    <w:p w:rsidR="00A64E9E" w:rsidRPr="00F04B57" w:rsidRDefault="00A64E9E" w:rsidP="00A64E9E">
      <w:pPr>
        <w:tabs>
          <w:tab w:val="left" w:pos="3420"/>
        </w:tabs>
        <w:rPr>
          <w:sz w:val="24"/>
          <w:szCs w:val="24"/>
        </w:rPr>
      </w:pPr>
      <w:r w:rsidRPr="00F04B57">
        <w:rPr>
          <w:sz w:val="24"/>
          <w:szCs w:val="24"/>
        </w:rPr>
        <w:t>27. Иммуноглобулин, полученный из крови человека:</w:t>
      </w:r>
    </w:p>
    <w:p w:rsidR="00A64E9E" w:rsidRPr="00F04B57" w:rsidRDefault="00A64E9E" w:rsidP="00C955B9">
      <w:pPr>
        <w:tabs>
          <w:tab w:val="num" w:pos="1369"/>
          <w:tab w:val="left" w:pos="3420"/>
        </w:tabs>
        <w:ind w:left="1369" w:hanging="943"/>
        <w:rPr>
          <w:sz w:val="24"/>
          <w:szCs w:val="24"/>
        </w:rPr>
      </w:pPr>
      <w:r w:rsidRPr="00F04B57">
        <w:rPr>
          <w:sz w:val="24"/>
          <w:szCs w:val="24"/>
        </w:rPr>
        <w:t>1. Холерный</w:t>
      </w:r>
    </w:p>
    <w:p w:rsidR="00A64E9E" w:rsidRPr="00F04B57" w:rsidRDefault="00A64E9E" w:rsidP="00C955B9">
      <w:pPr>
        <w:tabs>
          <w:tab w:val="num" w:pos="1369"/>
          <w:tab w:val="left" w:pos="3420"/>
        </w:tabs>
        <w:ind w:left="1369" w:hanging="943"/>
        <w:rPr>
          <w:sz w:val="24"/>
          <w:szCs w:val="24"/>
        </w:rPr>
      </w:pPr>
      <w:r w:rsidRPr="00F04B57">
        <w:rPr>
          <w:sz w:val="24"/>
          <w:szCs w:val="24"/>
        </w:rPr>
        <w:t>2. Стафилококковый</w:t>
      </w:r>
    </w:p>
    <w:p w:rsidR="00A64E9E" w:rsidRPr="00F04B57" w:rsidRDefault="00A64E9E" w:rsidP="00C955B9">
      <w:pPr>
        <w:tabs>
          <w:tab w:val="num" w:pos="1369"/>
          <w:tab w:val="left" w:pos="3420"/>
        </w:tabs>
        <w:ind w:left="1369" w:hanging="943"/>
        <w:rPr>
          <w:sz w:val="24"/>
          <w:szCs w:val="24"/>
        </w:rPr>
      </w:pPr>
      <w:r w:rsidRPr="00F04B57">
        <w:rPr>
          <w:sz w:val="24"/>
          <w:szCs w:val="24"/>
        </w:rPr>
        <w:t>3. Гриппозный</w:t>
      </w:r>
    </w:p>
    <w:p w:rsidR="00A64E9E" w:rsidRPr="00F04B57" w:rsidRDefault="00A64E9E" w:rsidP="00C955B9">
      <w:pPr>
        <w:tabs>
          <w:tab w:val="num" w:pos="1369"/>
          <w:tab w:val="left" w:pos="3420"/>
        </w:tabs>
        <w:ind w:left="1369" w:hanging="943"/>
        <w:rPr>
          <w:sz w:val="24"/>
          <w:szCs w:val="24"/>
        </w:rPr>
      </w:pPr>
      <w:r w:rsidRPr="00F04B57">
        <w:rPr>
          <w:sz w:val="24"/>
          <w:szCs w:val="24"/>
        </w:rPr>
        <w:t>4. Менингококковый</w:t>
      </w:r>
    </w:p>
    <w:p w:rsidR="00A64E9E" w:rsidRPr="00F04B57" w:rsidRDefault="00A64E9E" w:rsidP="00C955B9">
      <w:pPr>
        <w:tabs>
          <w:tab w:val="num" w:pos="1369"/>
          <w:tab w:val="left" w:pos="3420"/>
        </w:tabs>
        <w:ind w:left="1369" w:hanging="943"/>
        <w:rPr>
          <w:sz w:val="24"/>
          <w:szCs w:val="24"/>
        </w:rPr>
      </w:pPr>
      <w:r w:rsidRPr="00F04B57">
        <w:rPr>
          <w:sz w:val="24"/>
          <w:szCs w:val="24"/>
        </w:rPr>
        <w:t>5. Коревой</w:t>
      </w:r>
    </w:p>
    <w:p w:rsidR="00A64E9E" w:rsidRPr="00F04B57" w:rsidRDefault="00A64E9E" w:rsidP="00A64E9E">
      <w:pPr>
        <w:tabs>
          <w:tab w:val="left" w:pos="3420"/>
        </w:tabs>
        <w:rPr>
          <w:sz w:val="24"/>
          <w:szCs w:val="24"/>
        </w:rPr>
      </w:pPr>
      <w:r w:rsidRPr="00F04B57">
        <w:rPr>
          <w:sz w:val="24"/>
          <w:szCs w:val="24"/>
        </w:rPr>
        <w:t>28. Диагностические сыворотки используются для:</w:t>
      </w:r>
    </w:p>
    <w:p w:rsidR="00A64E9E" w:rsidRPr="00F04B57" w:rsidRDefault="00A64E9E" w:rsidP="00C955B9">
      <w:pPr>
        <w:tabs>
          <w:tab w:val="num" w:pos="1369"/>
          <w:tab w:val="left" w:pos="3420"/>
        </w:tabs>
        <w:ind w:left="1369" w:hanging="943"/>
        <w:rPr>
          <w:sz w:val="24"/>
          <w:szCs w:val="24"/>
        </w:rPr>
      </w:pPr>
      <w:r w:rsidRPr="00F04B57">
        <w:rPr>
          <w:sz w:val="24"/>
          <w:szCs w:val="24"/>
        </w:rPr>
        <w:t>1. Лечения</w:t>
      </w:r>
    </w:p>
    <w:p w:rsidR="00A64E9E" w:rsidRPr="00F04B57" w:rsidRDefault="00A64E9E" w:rsidP="00C955B9">
      <w:pPr>
        <w:tabs>
          <w:tab w:val="num" w:pos="1369"/>
          <w:tab w:val="left" w:pos="3420"/>
        </w:tabs>
        <w:ind w:left="1369" w:hanging="943"/>
        <w:rPr>
          <w:sz w:val="24"/>
          <w:szCs w:val="24"/>
        </w:rPr>
      </w:pPr>
      <w:r w:rsidRPr="00F04B57">
        <w:rPr>
          <w:sz w:val="24"/>
          <w:szCs w:val="24"/>
        </w:rPr>
        <w:t>2. Индикации микроорганизмов</w:t>
      </w:r>
    </w:p>
    <w:p w:rsidR="00A64E9E" w:rsidRPr="00F04B57" w:rsidRDefault="00A64E9E" w:rsidP="00C955B9">
      <w:pPr>
        <w:tabs>
          <w:tab w:val="num" w:pos="1369"/>
          <w:tab w:val="left" w:pos="3420"/>
        </w:tabs>
        <w:ind w:left="1369" w:hanging="943"/>
        <w:rPr>
          <w:sz w:val="24"/>
          <w:szCs w:val="24"/>
        </w:rPr>
      </w:pPr>
      <w:r w:rsidRPr="00F04B57">
        <w:rPr>
          <w:sz w:val="24"/>
          <w:szCs w:val="24"/>
        </w:rPr>
        <w:t>3. Профилактики</w:t>
      </w:r>
    </w:p>
    <w:p w:rsidR="00A64E9E" w:rsidRPr="00F04B57" w:rsidRDefault="00A64E9E" w:rsidP="00C955B9">
      <w:pPr>
        <w:tabs>
          <w:tab w:val="num" w:pos="1369"/>
          <w:tab w:val="left" w:pos="3420"/>
        </w:tabs>
        <w:ind w:left="1369" w:hanging="943"/>
        <w:rPr>
          <w:sz w:val="24"/>
          <w:szCs w:val="24"/>
        </w:rPr>
      </w:pPr>
      <w:r w:rsidRPr="00F04B57">
        <w:rPr>
          <w:sz w:val="24"/>
          <w:szCs w:val="24"/>
        </w:rPr>
        <w:t>4. Постановки серологических реакций</w:t>
      </w:r>
    </w:p>
    <w:p w:rsidR="00A64E9E" w:rsidRPr="00F04B57" w:rsidRDefault="00A64E9E" w:rsidP="00C955B9">
      <w:pPr>
        <w:tabs>
          <w:tab w:val="num" w:pos="1369"/>
          <w:tab w:val="left" w:pos="3420"/>
        </w:tabs>
        <w:ind w:left="1369" w:hanging="943"/>
        <w:rPr>
          <w:sz w:val="24"/>
          <w:szCs w:val="24"/>
        </w:rPr>
      </w:pPr>
      <w:r w:rsidRPr="00F04B57">
        <w:rPr>
          <w:sz w:val="24"/>
          <w:szCs w:val="24"/>
        </w:rPr>
        <w:t>5. Выявления микробов во внешней среде</w:t>
      </w:r>
    </w:p>
    <w:p w:rsidR="00A64E9E" w:rsidRPr="00F04B57" w:rsidRDefault="00A64E9E" w:rsidP="00A64E9E">
      <w:pPr>
        <w:tabs>
          <w:tab w:val="left" w:pos="3420"/>
        </w:tabs>
        <w:rPr>
          <w:sz w:val="24"/>
          <w:szCs w:val="24"/>
        </w:rPr>
      </w:pPr>
      <w:r w:rsidRPr="00F04B57">
        <w:rPr>
          <w:sz w:val="24"/>
          <w:szCs w:val="24"/>
        </w:rPr>
        <w:t>29. Интерферон:</w:t>
      </w:r>
    </w:p>
    <w:p w:rsidR="00A64E9E" w:rsidRPr="00F04B57" w:rsidRDefault="00A64E9E" w:rsidP="00C955B9">
      <w:pPr>
        <w:tabs>
          <w:tab w:val="num" w:pos="1369"/>
          <w:tab w:val="left" w:pos="3420"/>
        </w:tabs>
        <w:ind w:left="1369" w:hanging="943"/>
        <w:rPr>
          <w:sz w:val="24"/>
          <w:szCs w:val="24"/>
        </w:rPr>
      </w:pPr>
      <w:r w:rsidRPr="00F04B57">
        <w:rPr>
          <w:sz w:val="24"/>
          <w:szCs w:val="24"/>
        </w:rPr>
        <w:t>1. Поражает внеклеточный вирус</w:t>
      </w:r>
    </w:p>
    <w:p w:rsidR="00A64E9E" w:rsidRPr="00F04B57" w:rsidRDefault="00A64E9E" w:rsidP="00C955B9">
      <w:pPr>
        <w:tabs>
          <w:tab w:val="num" w:pos="1369"/>
          <w:tab w:val="left" w:pos="3420"/>
        </w:tabs>
        <w:ind w:left="1369" w:hanging="943"/>
        <w:rPr>
          <w:sz w:val="24"/>
          <w:szCs w:val="24"/>
        </w:rPr>
      </w:pPr>
      <w:r w:rsidRPr="00F04B57">
        <w:rPr>
          <w:sz w:val="24"/>
          <w:szCs w:val="24"/>
        </w:rPr>
        <w:t>2. Токсин для клеток</w:t>
      </w:r>
    </w:p>
    <w:p w:rsidR="00A64E9E" w:rsidRPr="00F04B57" w:rsidRDefault="00A64E9E" w:rsidP="00C955B9">
      <w:pPr>
        <w:tabs>
          <w:tab w:val="num" w:pos="1369"/>
          <w:tab w:val="left" w:pos="3420"/>
        </w:tabs>
        <w:ind w:left="1369" w:hanging="943"/>
        <w:rPr>
          <w:sz w:val="24"/>
          <w:szCs w:val="24"/>
        </w:rPr>
      </w:pPr>
      <w:r w:rsidRPr="00F04B57">
        <w:rPr>
          <w:sz w:val="24"/>
          <w:szCs w:val="24"/>
        </w:rPr>
        <w:t>3. Имеет широкий спектр противовирусного действия</w:t>
      </w:r>
    </w:p>
    <w:p w:rsidR="00A64E9E" w:rsidRPr="00F04B57" w:rsidRDefault="00A64E9E" w:rsidP="00C955B9">
      <w:pPr>
        <w:tabs>
          <w:tab w:val="num" w:pos="1369"/>
          <w:tab w:val="left" w:pos="3420"/>
        </w:tabs>
        <w:ind w:left="1369" w:hanging="943"/>
        <w:rPr>
          <w:sz w:val="24"/>
          <w:szCs w:val="24"/>
        </w:rPr>
      </w:pPr>
      <w:r w:rsidRPr="00F04B57">
        <w:rPr>
          <w:sz w:val="24"/>
          <w:szCs w:val="24"/>
        </w:rPr>
        <w:t>4. Блокирует синтез РНК вируса в клетке</w:t>
      </w:r>
    </w:p>
    <w:p w:rsidR="00A64E9E" w:rsidRPr="00F04B57" w:rsidRDefault="00A64E9E" w:rsidP="00C955B9">
      <w:pPr>
        <w:tabs>
          <w:tab w:val="num" w:pos="1369"/>
          <w:tab w:val="left" w:pos="3420"/>
        </w:tabs>
        <w:ind w:left="1369" w:hanging="943"/>
        <w:rPr>
          <w:sz w:val="24"/>
          <w:szCs w:val="24"/>
        </w:rPr>
      </w:pPr>
      <w:r w:rsidRPr="00F04B57">
        <w:rPr>
          <w:sz w:val="24"/>
          <w:szCs w:val="24"/>
        </w:rPr>
        <w:t>5. Не продуцируется лейкоцитами</w:t>
      </w:r>
    </w:p>
    <w:p w:rsidR="00A64E9E" w:rsidRPr="00F04B57" w:rsidRDefault="00A64E9E" w:rsidP="00A64E9E">
      <w:pPr>
        <w:tabs>
          <w:tab w:val="left" w:pos="3420"/>
        </w:tabs>
        <w:rPr>
          <w:sz w:val="24"/>
          <w:szCs w:val="24"/>
        </w:rPr>
      </w:pPr>
      <w:r w:rsidRPr="00F04B57">
        <w:rPr>
          <w:sz w:val="24"/>
          <w:szCs w:val="24"/>
        </w:rPr>
        <w:t>30. Для обязательной (плановой) вакцинации не используют:</w:t>
      </w:r>
    </w:p>
    <w:p w:rsidR="00A64E9E" w:rsidRPr="00F04B57" w:rsidRDefault="00A64E9E" w:rsidP="00C955B9">
      <w:pPr>
        <w:tabs>
          <w:tab w:val="num" w:pos="1369"/>
          <w:tab w:val="left" w:pos="3420"/>
        </w:tabs>
        <w:ind w:left="1369" w:hanging="943"/>
        <w:rPr>
          <w:sz w:val="24"/>
          <w:szCs w:val="24"/>
        </w:rPr>
      </w:pPr>
      <w:r w:rsidRPr="00F04B57">
        <w:rPr>
          <w:sz w:val="24"/>
          <w:szCs w:val="24"/>
        </w:rPr>
        <w:t>1. БЦЖ</w:t>
      </w:r>
    </w:p>
    <w:p w:rsidR="00A64E9E" w:rsidRPr="00F04B57" w:rsidRDefault="00A64E9E" w:rsidP="00C955B9">
      <w:pPr>
        <w:tabs>
          <w:tab w:val="num" w:pos="1369"/>
          <w:tab w:val="left" w:pos="3420"/>
        </w:tabs>
        <w:ind w:left="1369" w:hanging="943"/>
        <w:rPr>
          <w:sz w:val="24"/>
          <w:szCs w:val="24"/>
        </w:rPr>
      </w:pPr>
      <w:r w:rsidRPr="00F04B57">
        <w:rPr>
          <w:sz w:val="24"/>
          <w:szCs w:val="24"/>
        </w:rPr>
        <w:t>2. СТИ</w:t>
      </w:r>
    </w:p>
    <w:p w:rsidR="00A64E9E" w:rsidRPr="00F04B57" w:rsidRDefault="00A64E9E" w:rsidP="00C955B9">
      <w:pPr>
        <w:tabs>
          <w:tab w:val="num" w:pos="1369"/>
          <w:tab w:val="left" w:pos="3420"/>
        </w:tabs>
        <w:ind w:left="1369" w:hanging="943"/>
        <w:rPr>
          <w:sz w:val="24"/>
          <w:szCs w:val="24"/>
        </w:rPr>
      </w:pPr>
      <w:r w:rsidRPr="00F04B57">
        <w:rPr>
          <w:sz w:val="24"/>
          <w:szCs w:val="24"/>
        </w:rPr>
        <w:lastRenderedPageBreak/>
        <w:t>3. Коревой</w:t>
      </w:r>
    </w:p>
    <w:p w:rsidR="00A64E9E" w:rsidRPr="00F04B57" w:rsidRDefault="00A64E9E" w:rsidP="00C955B9">
      <w:pPr>
        <w:tabs>
          <w:tab w:val="num" w:pos="1369"/>
          <w:tab w:val="left" w:pos="3420"/>
        </w:tabs>
        <w:ind w:left="1369" w:hanging="943"/>
        <w:rPr>
          <w:sz w:val="24"/>
          <w:szCs w:val="24"/>
        </w:rPr>
      </w:pPr>
      <w:r w:rsidRPr="00F04B57">
        <w:rPr>
          <w:sz w:val="24"/>
          <w:szCs w:val="24"/>
        </w:rPr>
        <w:t>4. Полиомиелитной</w:t>
      </w:r>
    </w:p>
    <w:p w:rsidR="00A64E9E" w:rsidRPr="00F04B57" w:rsidRDefault="00A64E9E" w:rsidP="00C955B9">
      <w:pPr>
        <w:tabs>
          <w:tab w:val="num" w:pos="1369"/>
          <w:tab w:val="left" w:pos="3420"/>
        </w:tabs>
        <w:ind w:left="1369" w:hanging="943"/>
        <w:rPr>
          <w:sz w:val="24"/>
          <w:szCs w:val="24"/>
        </w:rPr>
      </w:pPr>
      <w:r w:rsidRPr="00F04B57">
        <w:rPr>
          <w:sz w:val="24"/>
          <w:szCs w:val="24"/>
        </w:rPr>
        <w:t>5. АКДС</w:t>
      </w:r>
    </w:p>
    <w:p w:rsidR="00A64E9E" w:rsidRPr="00F04B57" w:rsidRDefault="00A64E9E" w:rsidP="00A64E9E">
      <w:pPr>
        <w:tabs>
          <w:tab w:val="left" w:pos="3420"/>
        </w:tabs>
        <w:rPr>
          <w:sz w:val="24"/>
          <w:szCs w:val="24"/>
        </w:rPr>
      </w:pPr>
      <w:r w:rsidRPr="00F04B57">
        <w:rPr>
          <w:sz w:val="24"/>
          <w:szCs w:val="24"/>
        </w:rPr>
        <w:t>31. К требованиям, предъявляемым к вакцинным препаратам не относится:</w:t>
      </w:r>
    </w:p>
    <w:p w:rsidR="00A64E9E" w:rsidRPr="00F04B57" w:rsidRDefault="00A64E9E" w:rsidP="001250B6">
      <w:pPr>
        <w:tabs>
          <w:tab w:val="num" w:pos="1369"/>
          <w:tab w:val="left" w:pos="3420"/>
        </w:tabs>
        <w:ind w:left="1369" w:hanging="943"/>
        <w:rPr>
          <w:sz w:val="24"/>
          <w:szCs w:val="24"/>
        </w:rPr>
      </w:pPr>
      <w:r w:rsidRPr="00F04B57">
        <w:rPr>
          <w:sz w:val="24"/>
          <w:szCs w:val="24"/>
        </w:rPr>
        <w:t>1. Высокая иммуногенность</w:t>
      </w:r>
    </w:p>
    <w:p w:rsidR="00A64E9E" w:rsidRPr="00F04B57" w:rsidRDefault="00A64E9E" w:rsidP="001250B6">
      <w:pPr>
        <w:tabs>
          <w:tab w:val="num" w:pos="1369"/>
          <w:tab w:val="left" w:pos="3420"/>
        </w:tabs>
        <w:ind w:left="1369" w:hanging="943"/>
        <w:rPr>
          <w:sz w:val="24"/>
          <w:szCs w:val="24"/>
        </w:rPr>
      </w:pPr>
      <w:r w:rsidRPr="00F04B57">
        <w:rPr>
          <w:sz w:val="24"/>
          <w:szCs w:val="24"/>
        </w:rPr>
        <w:t>2. Арреактивность</w:t>
      </w:r>
    </w:p>
    <w:p w:rsidR="00A64E9E" w:rsidRPr="00F04B57" w:rsidRDefault="00A64E9E" w:rsidP="001250B6">
      <w:pPr>
        <w:tabs>
          <w:tab w:val="num" w:pos="1369"/>
          <w:tab w:val="left" w:pos="3420"/>
        </w:tabs>
        <w:ind w:left="1369" w:hanging="943"/>
        <w:rPr>
          <w:sz w:val="24"/>
          <w:szCs w:val="24"/>
        </w:rPr>
      </w:pPr>
      <w:r w:rsidRPr="00F04B57">
        <w:rPr>
          <w:sz w:val="24"/>
          <w:szCs w:val="24"/>
        </w:rPr>
        <w:t>3. Аллергическая реакция</w:t>
      </w:r>
    </w:p>
    <w:p w:rsidR="00A64E9E" w:rsidRPr="00F04B57" w:rsidRDefault="00A64E9E" w:rsidP="001250B6">
      <w:pPr>
        <w:tabs>
          <w:tab w:val="num" w:pos="1369"/>
          <w:tab w:val="left" w:pos="3420"/>
        </w:tabs>
        <w:ind w:left="1369" w:hanging="943"/>
        <w:rPr>
          <w:sz w:val="24"/>
          <w:szCs w:val="24"/>
        </w:rPr>
      </w:pPr>
      <w:r w:rsidRPr="00F04B57">
        <w:rPr>
          <w:sz w:val="24"/>
          <w:szCs w:val="24"/>
        </w:rPr>
        <w:t>4. Безвредность</w:t>
      </w:r>
    </w:p>
    <w:p w:rsidR="00A64E9E" w:rsidRPr="00F04B57" w:rsidRDefault="00A64E9E" w:rsidP="001250B6">
      <w:pPr>
        <w:tabs>
          <w:tab w:val="num" w:pos="1369"/>
          <w:tab w:val="left" w:pos="3420"/>
        </w:tabs>
        <w:ind w:left="1369" w:hanging="943"/>
        <w:rPr>
          <w:sz w:val="24"/>
          <w:szCs w:val="24"/>
        </w:rPr>
      </w:pPr>
      <w:r w:rsidRPr="00F04B57">
        <w:rPr>
          <w:sz w:val="24"/>
          <w:szCs w:val="24"/>
        </w:rPr>
        <w:t>5. Минимальное сенсибилизирующее действие</w:t>
      </w:r>
    </w:p>
    <w:p w:rsidR="00A64E9E" w:rsidRPr="00F04B57" w:rsidRDefault="00A64E9E" w:rsidP="00A64E9E">
      <w:pPr>
        <w:tabs>
          <w:tab w:val="left" w:pos="3420"/>
        </w:tabs>
        <w:rPr>
          <w:sz w:val="24"/>
          <w:szCs w:val="24"/>
        </w:rPr>
      </w:pPr>
      <w:r w:rsidRPr="00F04B57">
        <w:rPr>
          <w:sz w:val="24"/>
          <w:szCs w:val="24"/>
        </w:rPr>
        <w:t>32. Назовите неправильный ответ при характеристике иммунных сывороток:</w:t>
      </w:r>
    </w:p>
    <w:p w:rsidR="00A64E9E" w:rsidRPr="00F04B57" w:rsidRDefault="00A64E9E" w:rsidP="001250B6">
      <w:pPr>
        <w:tabs>
          <w:tab w:val="num" w:pos="1369"/>
          <w:tab w:val="left" w:pos="3420"/>
        </w:tabs>
        <w:ind w:left="1369" w:hanging="943"/>
        <w:rPr>
          <w:sz w:val="24"/>
          <w:szCs w:val="24"/>
        </w:rPr>
      </w:pPr>
      <w:r w:rsidRPr="00F04B57">
        <w:rPr>
          <w:sz w:val="24"/>
          <w:szCs w:val="24"/>
        </w:rPr>
        <w:t>1. Создается искусственный иммунитет</w:t>
      </w:r>
    </w:p>
    <w:p w:rsidR="00A64E9E" w:rsidRPr="00F04B57" w:rsidRDefault="00A64E9E" w:rsidP="001250B6">
      <w:pPr>
        <w:tabs>
          <w:tab w:val="num" w:pos="1369"/>
          <w:tab w:val="left" w:pos="3420"/>
        </w:tabs>
        <w:ind w:left="1369" w:hanging="943"/>
        <w:rPr>
          <w:sz w:val="24"/>
          <w:szCs w:val="24"/>
        </w:rPr>
      </w:pPr>
      <w:r w:rsidRPr="00F04B57">
        <w:rPr>
          <w:sz w:val="24"/>
          <w:szCs w:val="24"/>
        </w:rPr>
        <w:t>2. Не обеспечивает пассивный иммунитет</w:t>
      </w:r>
    </w:p>
    <w:p w:rsidR="00A64E9E" w:rsidRPr="00F04B57" w:rsidRDefault="00A64E9E" w:rsidP="001250B6">
      <w:pPr>
        <w:tabs>
          <w:tab w:val="num" w:pos="1369"/>
          <w:tab w:val="left" w:pos="3420"/>
        </w:tabs>
        <w:ind w:left="1369" w:hanging="943"/>
        <w:rPr>
          <w:sz w:val="24"/>
          <w:szCs w:val="24"/>
        </w:rPr>
      </w:pPr>
      <w:r w:rsidRPr="00F04B57">
        <w:rPr>
          <w:sz w:val="24"/>
          <w:szCs w:val="24"/>
        </w:rPr>
        <w:t>3. Используются для серотерапии</w:t>
      </w:r>
    </w:p>
    <w:p w:rsidR="00A64E9E" w:rsidRPr="00F04B57" w:rsidRDefault="00A64E9E" w:rsidP="001250B6">
      <w:pPr>
        <w:tabs>
          <w:tab w:val="num" w:pos="1369"/>
          <w:tab w:val="left" w:pos="3420"/>
        </w:tabs>
        <w:ind w:left="1369" w:hanging="943"/>
        <w:rPr>
          <w:sz w:val="24"/>
          <w:szCs w:val="24"/>
        </w:rPr>
      </w:pPr>
      <w:r w:rsidRPr="00F04B57">
        <w:rPr>
          <w:sz w:val="24"/>
          <w:szCs w:val="24"/>
        </w:rPr>
        <w:t>4. Проводится экстренная профилактика</w:t>
      </w:r>
    </w:p>
    <w:p w:rsidR="00A64E9E" w:rsidRPr="00F04B57" w:rsidRDefault="00A64E9E" w:rsidP="001250B6">
      <w:pPr>
        <w:tabs>
          <w:tab w:val="num" w:pos="1369"/>
          <w:tab w:val="left" w:pos="3420"/>
        </w:tabs>
        <w:ind w:left="1369" w:hanging="943"/>
        <w:rPr>
          <w:sz w:val="24"/>
          <w:szCs w:val="24"/>
        </w:rPr>
      </w:pPr>
      <w:r w:rsidRPr="00F04B57">
        <w:rPr>
          <w:sz w:val="24"/>
          <w:szCs w:val="24"/>
        </w:rPr>
        <w:t>5. Антитела нейтрализуют белковый токсин</w:t>
      </w:r>
    </w:p>
    <w:p w:rsidR="00A64E9E" w:rsidRPr="00F04B57" w:rsidRDefault="00A64E9E" w:rsidP="00A64E9E">
      <w:pPr>
        <w:tabs>
          <w:tab w:val="left" w:pos="3420"/>
        </w:tabs>
        <w:rPr>
          <w:sz w:val="24"/>
          <w:szCs w:val="24"/>
        </w:rPr>
      </w:pPr>
      <w:r w:rsidRPr="00F04B57">
        <w:rPr>
          <w:sz w:val="24"/>
          <w:szCs w:val="24"/>
        </w:rPr>
        <w:t>33. Аллергия это:</w:t>
      </w:r>
    </w:p>
    <w:p w:rsidR="00A64E9E" w:rsidRPr="00F04B57" w:rsidRDefault="00A64E9E" w:rsidP="001250B6">
      <w:pPr>
        <w:tabs>
          <w:tab w:val="num" w:pos="1369"/>
          <w:tab w:val="left" w:pos="3420"/>
        </w:tabs>
        <w:ind w:left="1369" w:hanging="943"/>
        <w:rPr>
          <w:sz w:val="24"/>
          <w:szCs w:val="24"/>
        </w:rPr>
      </w:pPr>
      <w:r w:rsidRPr="00F04B57">
        <w:rPr>
          <w:sz w:val="24"/>
          <w:szCs w:val="24"/>
        </w:rPr>
        <w:t>1. Нарушение иммунного статуса</w:t>
      </w:r>
    </w:p>
    <w:p w:rsidR="00A64E9E" w:rsidRPr="00F04B57" w:rsidRDefault="00A64E9E" w:rsidP="001250B6">
      <w:pPr>
        <w:tabs>
          <w:tab w:val="num" w:pos="1369"/>
          <w:tab w:val="left" w:pos="3420"/>
        </w:tabs>
        <w:ind w:left="1369" w:hanging="943"/>
        <w:rPr>
          <w:sz w:val="24"/>
          <w:szCs w:val="24"/>
        </w:rPr>
      </w:pPr>
      <w:r w:rsidRPr="00F04B57">
        <w:rPr>
          <w:sz w:val="24"/>
          <w:szCs w:val="24"/>
        </w:rPr>
        <w:t>2. Нарушение структуры и функции органов и тканей</w:t>
      </w:r>
    </w:p>
    <w:p w:rsidR="00A64E9E" w:rsidRPr="00F04B57" w:rsidRDefault="00A64E9E" w:rsidP="001250B6">
      <w:pPr>
        <w:tabs>
          <w:tab w:val="num" w:pos="1369"/>
          <w:tab w:val="left" w:pos="3420"/>
        </w:tabs>
        <w:ind w:left="1369" w:hanging="943"/>
        <w:rPr>
          <w:sz w:val="24"/>
          <w:szCs w:val="24"/>
        </w:rPr>
      </w:pPr>
      <w:r w:rsidRPr="00F04B57">
        <w:rPr>
          <w:sz w:val="24"/>
          <w:szCs w:val="24"/>
        </w:rPr>
        <w:t>3. Повышенная чувствительность организма</w:t>
      </w:r>
    </w:p>
    <w:p w:rsidR="00A64E9E" w:rsidRPr="00F04B57" w:rsidRDefault="00A64E9E" w:rsidP="001250B6">
      <w:pPr>
        <w:tabs>
          <w:tab w:val="num" w:pos="1369"/>
          <w:tab w:val="left" w:pos="3420"/>
        </w:tabs>
        <w:ind w:left="1369" w:hanging="943"/>
        <w:rPr>
          <w:sz w:val="24"/>
          <w:szCs w:val="24"/>
        </w:rPr>
      </w:pPr>
      <w:r w:rsidRPr="00F04B57">
        <w:rPr>
          <w:sz w:val="24"/>
          <w:szCs w:val="24"/>
        </w:rPr>
        <w:t>4. Наследственная предрасположенность к гиперпродукции</w:t>
      </w:r>
    </w:p>
    <w:p w:rsidR="00A64E9E" w:rsidRPr="00F04B57" w:rsidRDefault="00A64E9E" w:rsidP="001250B6">
      <w:pPr>
        <w:tabs>
          <w:tab w:val="num" w:pos="1369"/>
          <w:tab w:val="left" w:pos="3420"/>
        </w:tabs>
        <w:ind w:left="1369" w:hanging="943"/>
        <w:rPr>
          <w:sz w:val="24"/>
          <w:szCs w:val="24"/>
        </w:rPr>
      </w:pPr>
      <w:r w:rsidRPr="00F04B57">
        <w:rPr>
          <w:sz w:val="24"/>
          <w:szCs w:val="24"/>
        </w:rPr>
        <w:t>5. Способ защиты от генетически чужеродных веществ</w:t>
      </w:r>
    </w:p>
    <w:p w:rsidR="00A64E9E" w:rsidRPr="00F04B57" w:rsidRDefault="00A64E9E" w:rsidP="00A64E9E">
      <w:pPr>
        <w:tabs>
          <w:tab w:val="left" w:pos="3420"/>
        </w:tabs>
        <w:rPr>
          <w:sz w:val="24"/>
          <w:szCs w:val="24"/>
        </w:rPr>
      </w:pPr>
      <w:r w:rsidRPr="00F04B57">
        <w:rPr>
          <w:sz w:val="24"/>
          <w:szCs w:val="24"/>
        </w:rPr>
        <w:t>34. На месте введения аллергена наблюдается:</w:t>
      </w:r>
    </w:p>
    <w:p w:rsidR="00A64E9E" w:rsidRPr="00F04B57" w:rsidRDefault="00A64E9E" w:rsidP="001250B6">
      <w:pPr>
        <w:tabs>
          <w:tab w:val="num" w:pos="1369"/>
          <w:tab w:val="left" w:pos="3420"/>
        </w:tabs>
        <w:ind w:left="1369" w:hanging="943"/>
        <w:rPr>
          <w:sz w:val="24"/>
          <w:szCs w:val="24"/>
        </w:rPr>
      </w:pPr>
      <w:r w:rsidRPr="00F04B57">
        <w:rPr>
          <w:sz w:val="24"/>
          <w:szCs w:val="24"/>
        </w:rPr>
        <w:t>1. Инфильтрат</w:t>
      </w:r>
    </w:p>
    <w:p w:rsidR="00A64E9E" w:rsidRPr="00F04B57" w:rsidRDefault="00A64E9E" w:rsidP="001250B6">
      <w:pPr>
        <w:tabs>
          <w:tab w:val="num" w:pos="1369"/>
          <w:tab w:val="left" w:pos="3420"/>
        </w:tabs>
        <w:ind w:left="1369" w:hanging="943"/>
        <w:rPr>
          <w:sz w:val="24"/>
          <w:szCs w:val="24"/>
        </w:rPr>
      </w:pPr>
      <w:r w:rsidRPr="00F04B57">
        <w:rPr>
          <w:sz w:val="24"/>
          <w:szCs w:val="24"/>
        </w:rPr>
        <w:t>2. Ожог</w:t>
      </w:r>
    </w:p>
    <w:p w:rsidR="00A64E9E" w:rsidRPr="00F04B57" w:rsidRDefault="00A64E9E" w:rsidP="001250B6">
      <w:pPr>
        <w:tabs>
          <w:tab w:val="num" w:pos="1369"/>
          <w:tab w:val="left" w:pos="3420"/>
        </w:tabs>
        <w:ind w:left="1369" w:hanging="943"/>
        <w:rPr>
          <w:sz w:val="24"/>
          <w:szCs w:val="24"/>
        </w:rPr>
      </w:pPr>
      <w:r w:rsidRPr="00F04B57">
        <w:rPr>
          <w:sz w:val="24"/>
          <w:szCs w:val="24"/>
        </w:rPr>
        <w:t>3. Сыпь</w:t>
      </w:r>
    </w:p>
    <w:p w:rsidR="00A64E9E" w:rsidRPr="00F04B57" w:rsidRDefault="00A64E9E" w:rsidP="001250B6">
      <w:pPr>
        <w:tabs>
          <w:tab w:val="num" w:pos="1369"/>
          <w:tab w:val="left" w:pos="3420"/>
        </w:tabs>
        <w:ind w:left="1369" w:hanging="943"/>
        <w:rPr>
          <w:sz w:val="24"/>
          <w:szCs w:val="24"/>
        </w:rPr>
      </w:pPr>
      <w:r w:rsidRPr="00F04B57">
        <w:rPr>
          <w:sz w:val="24"/>
          <w:szCs w:val="24"/>
        </w:rPr>
        <w:t>4. Накопление анафилотоксинов</w:t>
      </w:r>
    </w:p>
    <w:p w:rsidR="00A64E9E" w:rsidRPr="00F04B57" w:rsidRDefault="00A64E9E" w:rsidP="001250B6">
      <w:pPr>
        <w:tabs>
          <w:tab w:val="num" w:pos="1369"/>
          <w:tab w:val="left" w:pos="3420"/>
        </w:tabs>
        <w:ind w:left="1369" w:hanging="943"/>
        <w:rPr>
          <w:sz w:val="24"/>
          <w:szCs w:val="24"/>
        </w:rPr>
      </w:pPr>
      <w:r w:rsidRPr="00F04B57">
        <w:rPr>
          <w:sz w:val="24"/>
          <w:szCs w:val="24"/>
        </w:rPr>
        <w:t>5. Развитие некроза</w:t>
      </w:r>
    </w:p>
    <w:p w:rsidR="00A64E9E" w:rsidRPr="00F04B57" w:rsidRDefault="00A64E9E" w:rsidP="00A64E9E">
      <w:pPr>
        <w:tabs>
          <w:tab w:val="left" w:pos="3420"/>
        </w:tabs>
        <w:rPr>
          <w:sz w:val="24"/>
          <w:szCs w:val="24"/>
        </w:rPr>
      </w:pPr>
      <w:r w:rsidRPr="00F04B57">
        <w:rPr>
          <w:sz w:val="24"/>
          <w:szCs w:val="24"/>
        </w:rPr>
        <w:t>35. Диагностикум:</w:t>
      </w:r>
    </w:p>
    <w:p w:rsidR="00A64E9E" w:rsidRPr="00F04B57" w:rsidRDefault="00A64E9E" w:rsidP="001250B6">
      <w:pPr>
        <w:tabs>
          <w:tab w:val="num" w:pos="1369"/>
          <w:tab w:val="left" w:pos="3420"/>
        </w:tabs>
        <w:ind w:left="1369" w:hanging="943"/>
        <w:rPr>
          <w:sz w:val="24"/>
          <w:szCs w:val="24"/>
        </w:rPr>
      </w:pPr>
      <w:r w:rsidRPr="00F04B57">
        <w:rPr>
          <w:sz w:val="24"/>
          <w:szCs w:val="24"/>
        </w:rPr>
        <w:t>1. Взвесь убитых бактерий</w:t>
      </w:r>
    </w:p>
    <w:p w:rsidR="00A64E9E" w:rsidRPr="00F04B57" w:rsidRDefault="00A64E9E" w:rsidP="001250B6">
      <w:pPr>
        <w:tabs>
          <w:tab w:val="num" w:pos="1369"/>
          <w:tab w:val="left" w:pos="3420"/>
        </w:tabs>
        <w:ind w:left="1369" w:hanging="943"/>
        <w:rPr>
          <w:sz w:val="24"/>
          <w:szCs w:val="24"/>
        </w:rPr>
      </w:pPr>
      <w:r w:rsidRPr="00F04B57">
        <w:rPr>
          <w:sz w:val="24"/>
          <w:szCs w:val="24"/>
        </w:rPr>
        <w:t>2. Используется для профилактики</w:t>
      </w:r>
    </w:p>
    <w:p w:rsidR="00A64E9E" w:rsidRPr="00F04B57" w:rsidRDefault="00A64E9E" w:rsidP="001250B6">
      <w:pPr>
        <w:tabs>
          <w:tab w:val="num" w:pos="1369"/>
          <w:tab w:val="left" w:pos="3420"/>
        </w:tabs>
        <w:ind w:left="1369" w:hanging="943"/>
        <w:rPr>
          <w:sz w:val="24"/>
          <w:szCs w:val="24"/>
        </w:rPr>
      </w:pPr>
      <w:r w:rsidRPr="00F04B57">
        <w:rPr>
          <w:sz w:val="24"/>
          <w:szCs w:val="24"/>
        </w:rPr>
        <w:t>3. Взвесь живых бактерий</w:t>
      </w:r>
    </w:p>
    <w:p w:rsidR="00A64E9E" w:rsidRPr="00F04B57" w:rsidRDefault="00A64E9E" w:rsidP="001250B6">
      <w:pPr>
        <w:tabs>
          <w:tab w:val="num" w:pos="1369"/>
          <w:tab w:val="left" w:pos="3420"/>
        </w:tabs>
        <w:ind w:left="1369" w:hanging="943"/>
        <w:rPr>
          <w:sz w:val="24"/>
          <w:szCs w:val="24"/>
        </w:rPr>
      </w:pPr>
      <w:r w:rsidRPr="00F04B57">
        <w:rPr>
          <w:sz w:val="24"/>
          <w:szCs w:val="24"/>
        </w:rPr>
        <w:t>4. Используется для лечения</w:t>
      </w:r>
    </w:p>
    <w:p w:rsidR="00A64E9E" w:rsidRPr="00F04B57" w:rsidRDefault="00A64E9E" w:rsidP="001250B6">
      <w:pPr>
        <w:tabs>
          <w:tab w:val="num" w:pos="1369"/>
          <w:tab w:val="left" w:pos="3420"/>
        </w:tabs>
        <w:ind w:left="1369" w:hanging="943"/>
        <w:rPr>
          <w:sz w:val="24"/>
          <w:szCs w:val="24"/>
        </w:rPr>
      </w:pPr>
      <w:r w:rsidRPr="00F04B57">
        <w:rPr>
          <w:sz w:val="24"/>
          <w:szCs w:val="24"/>
        </w:rPr>
        <w:t>5. Получают при иммунизации животных</w:t>
      </w:r>
    </w:p>
    <w:p w:rsidR="00A64E9E" w:rsidRPr="00F04B57" w:rsidRDefault="00A64E9E" w:rsidP="00A64E9E">
      <w:pPr>
        <w:tabs>
          <w:tab w:val="left" w:pos="3420"/>
        </w:tabs>
        <w:rPr>
          <w:sz w:val="24"/>
          <w:szCs w:val="24"/>
        </w:rPr>
      </w:pPr>
      <w:r w:rsidRPr="00F04B57">
        <w:rPr>
          <w:sz w:val="24"/>
          <w:szCs w:val="24"/>
        </w:rPr>
        <w:t>36. Аллергия представляет собой:</w:t>
      </w:r>
    </w:p>
    <w:p w:rsidR="00A64E9E" w:rsidRPr="00F04B57" w:rsidRDefault="00A64E9E" w:rsidP="001250B6">
      <w:pPr>
        <w:tabs>
          <w:tab w:val="num" w:pos="1369"/>
          <w:tab w:val="left" w:pos="3420"/>
        </w:tabs>
        <w:ind w:left="1369" w:hanging="943"/>
        <w:rPr>
          <w:sz w:val="24"/>
          <w:szCs w:val="24"/>
        </w:rPr>
      </w:pPr>
      <w:r w:rsidRPr="00F04B57">
        <w:rPr>
          <w:sz w:val="24"/>
          <w:szCs w:val="24"/>
        </w:rPr>
        <w:t>1. Состояние повышенной чувствительности организма</w:t>
      </w:r>
    </w:p>
    <w:p w:rsidR="00A64E9E" w:rsidRPr="00F04B57" w:rsidRDefault="00A64E9E" w:rsidP="001250B6">
      <w:pPr>
        <w:tabs>
          <w:tab w:val="num" w:pos="1369"/>
          <w:tab w:val="left" w:pos="3420"/>
        </w:tabs>
        <w:ind w:left="1369" w:hanging="943"/>
        <w:rPr>
          <w:sz w:val="24"/>
          <w:szCs w:val="24"/>
        </w:rPr>
      </w:pPr>
      <w:r w:rsidRPr="00F04B57">
        <w:rPr>
          <w:sz w:val="24"/>
          <w:szCs w:val="24"/>
        </w:rPr>
        <w:t>2. Отсутствие чувствительности</w:t>
      </w:r>
    </w:p>
    <w:p w:rsidR="00A64E9E" w:rsidRPr="00F04B57" w:rsidRDefault="00A64E9E" w:rsidP="001250B6">
      <w:pPr>
        <w:tabs>
          <w:tab w:val="num" w:pos="1369"/>
          <w:tab w:val="left" w:pos="3420"/>
        </w:tabs>
        <w:ind w:left="1369" w:hanging="943"/>
        <w:rPr>
          <w:sz w:val="24"/>
          <w:szCs w:val="24"/>
        </w:rPr>
      </w:pPr>
      <w:r w:rsidRPr="00F04B57">
        <w:rPr>
          <w:sz w:val="24"/>
          <w:szCs w:val="24"/>
        </w:rPr>
        <w:t>3. Понижение чувствительности к повторному введению антигена</w:t>
      </w:r>
    </w:p>
    <w:p w:rsidR="00A64E9E" w:rsidRPr="00F04B57" w:rsidRDefault="00A64E9E" w:rsidP="001250B6">
      <w:pPr>
        <w:tabs>
          <w:tab w:val="num" w:pos="1369"/>
          <w:tab w:val="left" w:pos="3420"/>
        </w:tabs>
        <w:ind w:left="1369" w:hanging="943"/>
        <w:rPr>
          <w:sz w:val="24"/>
          <w:szCs w:val="24"/>
        </w:rPr>
      </w:pPr>
      <w:r w:rsidRPr="00F04B57">
        <w:rPr>
          <w:sz w:val="24"/>
          <w:szCs w:val="24"/>
        </w:rPr>
        <w:t>4. Один из видов иммунитета</w:t>
      </w:r>
    </w:p>
    <w:p w:rsidR="00A64E9E" w:rsidRPr="00F04B57" w:rsidRDefault="00A64E9E" w:rsidP="001250B6">
      <w:pPr>
        <w:tabs>
          <w:tab w:val="num" w:pos="1369"/>
          <w:tab w:val="left" w:pos="3420"/>
        </w:tabs>
        <w:ind w:left="1369" w:hanging="943"/>
        <w:rPr>
          <w:sz w:val="24"/>
          <w:szCs w:val="24"/>
        </w:rPr>
      </w:pPr>
      <w:r w:rsidRPr="00F04B57">
        <w:rPr>
          <w:sz w:val="24"/>
          <w:szCs w:val="24"/>
        </w:rPr>
        <w:t>5. Является синонимом понятия иммунитет</w:t>
      </w:r>
    </w:p>
    <w:p w:rsidR="00A64E9E" w:rsidRPr="00F04B57" w:rsidRDefault="00A64E9E" w:rsidP="00A64E9E">
      <w:pPr>
        <w:tabs>
          <w:tab w:val="left" w:pos="3420"/>
        </w:tabs>
        <w:rPr>
          <w:sz w:val="24"/>
          <w:szCs w:val="24"/>
        </w:rPr>
      </w:pPr>
      <w:r w:rsidRPr="00F04B57">
        <w:rPr>
          <w:sz w:val="24"/>
          <w:szCs w:val="24"/>
        </w:rPr>
        <w:t>37. К аллергическим реакциям клеточного типа не относится аллергическая реакция при:</w:t>
      </w:r>
    </w:p>
    <w:p w:rsidR="00A64E9E" w:rsidRPr="00F04B57" w:rsidRDefault="00A64E9E" w:rsidP="001250B6">
      <w:pPr>
        <w:tabs>
          <w:tab w:val="num" w:pos="1369"/>
          <w:tab w:val="left" w:pos="3420"/>
        </w:tabs>
        <w:ind w:left="1369" w:hanging="943"/>
        <w:rPr>
          <w:sz w:val="24"/>
          <w:szCs w:val="24"/>
        </w:rPr>
      </w:pPr>
      <w:r w:rsidRPr="00F04B57">
        <w:rPr>
          <w:sz w:val="24"/>
          <w:szCs w:val="24"/>
        </w:rPr>
        <w:t>1. Микозах</w:t>
      </w:r>
    </w:p>
    <w:p w:rsidR="00A64E9E" w:rsidRPr="00F04B57" w:rsidRDefault="00A64E9E" w:rsidP="001250B6">
      <w:pPr>
        <w:tabs>
          <w:tab w:val="num" w:pos="1369"/>
          <w:tab w:val="left" w:pos="3420"/>
        </w:tabs>
        <w:ind w:left="1369" w:hanging="943"/>
        <w:rPr>
          <w:sz w:val="24"/>
          <w:szCs w:val="24"/>
        </w:rPr>
      </w:pPr>
      <w:r w:rsidRPr="00F04B57">
        <w:rPr>
          <w:sz w:val="24"/>
          <w:szCs w:val="24"/>
        </w:rPr>
        <w:t>2. Туберкулезе</w:t>
      </w:r>
    </w:p>
    <w:p w:rsidR="00A64E9E" w:rsidRPr="00F04B57" w:rsidRDefault="00A64E9E" w:rsidP="001250B6">
      <w:pPr>
        <w:tabs>
          <w:tab w:val="num" w:pos="1369"/>
          <w:tab w:val="left" w:pos="3420"/>
        </w:tabs>
        <w:ind w:left="1369" w:hanging="943"/>
        <w:rPr>
          <w:sz w:val="24"/>
          <w:szCs w:val="24"/>
        </w:rPr>
      </w:pPr>
      <w:r w:rsidRPr="00F04B57">
        <w:rPr>
          <w:sz w:val="24"/>
          <w:szCs w:val="24"/>
        </w:rPr>
        <w:t>3. Атопической бронхиальной астме</w:t>
      </w:r>
    </w:p>
    <w:p w:rsidR="00A64E9E" w:rsidRPr="00F04B57" w:rsidRDefault="00A64E9E" w:rsidP="001250B6">
      <w:pPr>
        <w:tabs>
          <w:tab w:val="num" w:pos="1369"/>
          <w:tab w:val="left" w:pos="3420"/>
        </w:tabs>
        <w:ind w:left="1369" w:hanging="943"/>
        <w:rPr>
          <w:sz w:val="24"/>
          <w:szCs w:val="24"/>
        </w:rPr>
      </w:pPr>
      <w:r w:rsidRPr="00F04B57">
        <w:rPr>
          <w:sz w:val="24"/>
          <w:szCs w:val="24"/>
        </w:rPr>
        <w:t>4. Бруцеллезе</w:t>
      </w:r>
    </w:p>
    <w:p w:rsidR="00A64E9E" w:rsidRPr="00F04B57" w:rsidRDefault="00A64E9E" w:rsidP="001250B6">
      <w:pPr>
        <w:tabs>
          <w:tab w:val="num" w:pos="1369"/>
          <w:tab w:val="left" w:pos="3420"/>
        </w:tabs>
        <w:ind w:left="1369" w:hanging="943"/>
        <w:rPr>
          <w:sz w:val="24"/>
          <w:szCs w:val="24"/>
        </w:rPr>
      </w:pPr>
      <w:r w:rsidRPr="00F04B57">
        <w:rPr>
          <w:sz w:val="24"/>
          <w:szCs w:val="24"/>
        </w:rPr>
        <w:t>5. Туляремии</w:t>
      </w:r>
    </w:p>
    <w:p w:rsidR="00A64E9E" w:rsidRPr="00F04B57" w:rsidRDefault="00A64E9E" w:rsidP="00A64E9E">
      <w:pPr>
        <w:tabs>
          <w:tab w:val="left" w:pos="3420"/>
        </w:tabs>
        <w:rPr>
          <w:sz w:val="24"/>
          <w:szCs w:val="24"/>
        </w:rPr>
      </w:pPr>
      <w:r w:rsidRPr="008B126C">
        <w:rPr>
          <w:sz w:val="24"/>
          <w:szCs w:val="24"/>
        </w:rPr>
        <w:t xml:space="preserve">38. </w:t>
      </w:r>
      <w:r w:rsidRPr="00F04B57">
        <w:rPr>
          <w:sz w:val="24"/>
          <w:szCs w:val="24"/>
        </w:rPr>
        <w:t>Аллергены (назовите неправильный ответ):</w:t>
      </w:r>
    </w:p>
    <w:p w:rsidR="00A64E9E" w:rsidRPr="00F04B57" w:rsidRDefault="00A64E9E" w:rsidP="008B126C">
      <w:pPr>
        <w:tabs>
          <w:tab w:val="num" w:pos="1369"/>
          <w:tab w:val="left" w:pos="3420"/>
        </w:tabs>
        <w:ind w:left="1369" w:hanging="943"/>
        <w:rPr>
          <w:sz w:val="24"/>
          <w:szCs w:val="24"/>
        </w:rPr>
      </w:pPr>
      <w:r w:rsidRPr="00F04B57">
        <w:rPr>
          <w:sz w:val="24"/>
          <w:szCs w:val="24"/>
        </w:rPr>
        <w:t>1. Убитые микроорганизмы или экстракты из них</w:t>
      </w:r>
    </w:p>
    <w:p w:rsidR="00A64E9E" w:rsidRPr="00F04B57" w:rsidRDefault="00A64E9E" w:rsidP="008B126C">
      <w:pPr>
        <w:tabs>
          <w:tab w:val="num" w:pos="1369"/>
          <w:tab w:val="left" w:pos="3420"/>
        </w:tabs>
        <w:ind w:left="1369" w:hanging="943"/>
        <w:rPr>
          <w:sz w:val="24"/>
          <w:szCs w:val="24"/>
        </w:rPr>
      </w:pPr>
      <w:r w:rsidRPr="00F04B57">
        <w:rPr>
          <w:sz w:val="24"/>
          <w:szCs w:val="24"/>
        </w:rPr>
        <w:lastRenderedPageBreak/>
        <w:t>2. Предназначены для выявления ГЗТ</w:t>
      </w:r>
    </w:p>
    <w:p w:rsidR="00A64E9E" w:rsidRPr="00F04B57" w:rsidRDefault="00A64E9E" w:rsidP="008B126C">
      <w:pPr>
        <w:tabs>
          <w:tab w:val="num" w:pos="1369"/>
          <w:tab w:val="left" w:pos="3420"/>
        </w:tabs>
        <w:ind w:left="1369" w:hanging="943"/>
        <w:rPr>
          <w:sz w:val="24"/>
          <w:szCs w:val="24"/>
        </w:rPr>
      </w:pPr>
      <w:r w:rsidRPr="00F04B57">
        <w:rPr>
          <w:sz w:val="24"/>
          <w:szCs w:val="24"/>
        </w:rPr>
        <w:t>3. Препараты для активной иммунизации</w:t>
      </w:r>
    </w:p>
    <w:p w:rsidR="00A64E9E" w:rsidRPr="00F04B57" w:rsidRDefault="00A64E9E" w:rsidP="008B126C">
      <w:pPr>
        <w:tabs>
          <w:tab w:val="num" w:pos="1369"/>
          <w:tab w:val="left" w:pos="3420"/>
        </w:tabs>
        <w:ind w:left="1369" w:hanging="943"/>
        <w:rPr>
          <w:sz w:val="24"/>
          <w:szCs w:val="24"/>
        </w:rPr>
      </w:pPr>
      <w:r w:rsidRPr="00F04B57">
        <w:rPr>
          <w:sz w:val="24"/>
          <w:szCs w:val="24"/>
        </w:rPr>
        <w:t>4. Туберкулин</w:t>
      </w:r>
    </w:p>
    <w:p w:rsidR="00A64E9E" w:rsidRPr="00F04B57" w:rsidRDefault="00A64E9E" w:rsidP="00A64E9E">
      <w:pPr>
        <w:tabs>
          <w:tab w:val="num" w:pos="1369"/>
          <w:tab w:val="left" w:pos="3420"/>
        </w:tabs>
        <w:rPr>
          <w:sz w:val="24"/>
          <w:szCs w:val="24"/>
        </w:rPr>
      </w:pPr>
      <w:r w:rsidRPr="00F04B57">
        <w:rPr>
          <w:sz w:val="24"/>
          <w:szCs w:val="24"/>
        </w:rPr>
        <w:t>48. Вакцина, рекомендуемая в случае предполагаемой работы в очаге инфекции:</w:t>
      </w:r>
    </w:p>
    <w:p w:rsidR="00A64E9E" w:rsidRPr="00F04B57" w:rsidRDefault="00A64E9E" w:rsidP="00A64E9E">
      <w:pPr>
        <w:tabs>
          <w:tab w:val="num" w:pos="1369"/>
          <w:tab w:val="left" w:pos="3420"/>
        </w:tabs>
        <w:rPr>
          <w:sz w:val="24"/>
          <w:szCs w:val="24"/>
        </w:rPr>
      </w:pPr>
      <w:r w:rsidRPr="00F04B57">
        <w:rPr>
          <w:sz w:val="24"/>
          <w:szCs w:val="24"/>
        </w:rPr>
        <w:t xml:space="preserve"> 1. Экстракт  </w:t>
      </w:r>
      <w:r w:rsidRPr="00F04B57">
        <w:rPr>
          <w:sz w:val="24"/>
          <w:szCs w:val="24"/>
          <w:lang w:val="en-US"/>
        </w:rPr>
        <w:t>Bordetellapertussis</w:t>
      </w:r>
    </w:p>
    <w:p w:rsidR="00A64E9E" w:rsidRPr="00F04B57" w:rsidRDefault="00A64E9E" w:rsidP="00A64E9E">
      <w:pPr>
        <w:tabs>
          <w:tab w:val="num" w:pos="1369"/>
          <w:tab w:val="left" w:pos="3420"/>
        </w:tabs>
        <w:rPr>
          <w:sz w:val="24"/>
          <w:szCs w:val="24"/>
        </w:rPr>
      </w:pPr>
      <w:r w:rsidRPr="00F04B57">
        <w:rPr>
          <w:sz w:val="24"/>
          <w:szCs w:val="24"/>
        </w:rPr>
        <w:t>2. Вакцина Сэбина</w:t>
      </w:r>
    </w:p>
    <w:p w:rsidR="00A64E9E" w:rsidRPr="00F04B57" w:rsidRDefault="00A64E9E" w:rsidP="00A64E9E">
      <w:pPr>
        <w:tabs>
          <w:tab w:val="num" w:pos="1369"/>
          <w:tab w:val="left" w:pos="3420"/>
        </w:tabs>
        <w:rPr>
          <w:sz w:val="24"/>
          <w:szCs w:val="24"/>
        </w:rPr>
      </w:pPr>
      <w:r w:rsidRPr="00F04B57">
        <w:rPr>
          <w:sz w:val="24"/>
          <w:szCs w:val="24"/>
        </w:rPr>
        <w:t>3. Пневмококковый полисахарид</w:t>
      </w:r>
    </w:p>
    <w:p w:rsidR="00A64E9E" w:rsidRPr="00F04B57" w:rsidRDefault="00A64E9E" w:rsidP="00A64E9E">
      <w:pPr>
        <w:tabs>
          <w:tab w:val="num" w:pos="1369"/>
          <w:tab w:val="left" w:pos="3420"/>
        </w:tabs>
        <w:rPr>
          <w:sz w:val="24"/>
          <w:szCs w:val="24"/>
        </w:rPr>
      </w:pPr>
      <w:r w:rsidRPr="00F04B57">
        <w:rPr>
          <w:sz w:val="24"/>
          <w:szCs w:val="24"/>
        </w:rPr>
        <w:t>4. Против кори, коревой краснухи, паротита</w:t>
      </w:r>
    </w:p>
    <w:p w:rsidR="00A64E9E" w:rsidRPr="00F04B57" w:rsidRDefault="00A64E9E" w:rsidP="00A64E9E">
      <w:pPr>
        <w:tabs>
          <w:tab w:val="num" w:pos="1369"/>
          <w:tab w:val="left" w:pos="3420"/>
        </w:tabs>
        <w:rPr>
          <w:sz w:val="24"/>
          <w:szCs w:val="24"/>
        </w:rPr>
      </w:pPr>
      <w:r w:rsidRPr="00F04B57">
        <w:rPr>
          <w:sz w:val="24"/>
          <w:szCs w:val="24"/>
        </w:rPr>
        <w:t>5. Против брюшного тифа</w:t>
      </w:r>
    </w:p>
    <w:p w:rsidR="00A64E9E" w:rsidRPr="00F04B57" w:rsidRDefault="00A64E9E" w:rsidP="00A64E9E">
      <w:pPr>
        <w:tabs>
          <w:tab w:val="num" w:pos="1369"/>
          <w:tab w:val="left" w:pos="3420"/>
        </w:tabs>
        <w:rPr>
          <w:sz w:val="24"/>
          <w:szCs w:val="24"/>
        </w:rPr>
      </w:pPr>
      <w:r w:rsidRPr="00F04B57">
        <w:rPr>
          <w:sz w:val="24"/>
          <w:szCs w:val="24"/>
        </w:rPr>
        <w:t>49. Для плановой иммунизации, несмотря на серьезные побочные эффекты, используется:</w:t>
      </w:r>
    </w:p>
    <w:p w:rsidR="00A64E9E" w:rsidRPr="00F04B57" w:rsidRDefault="00A64E9E" w:rsidP="00A64E9E">
      <w:pPr>
        <w:tabs>
          <w:tab w:val="num" w:pos="1369"/>
          <w:tab w:val="left" w:pos="3420"/>
        </w:tabs>
        <w:rPr>
          <w:sz w:val="24"/>
          <w:szCs w:val="24"/>
        </w:rPr>
      </w:pPr>
      <w:r w:rsidRPr="00F04B57">
        <w:rPr>
          <w:sz w:val="24"/>
          <w:szCs w:val="24"/>
        </w:rPr>
        <w:t>1. АКДС</w:t>
      </w:r>
    </w:p>
    <w:p w:rsidR="00A64E9E" w:rsidRPr="00F04B57" w:rsidRDefault="00A64E9E" w:rsidP="00A64E9E">
      <w:pPr>
        <w:tabs>
          <w:tab w:val="num" w:pos="1369"/>
          <w:tab w:val="left" w:pos="3420"/>
        </w:tabs>
        <w:rPr>
          <w:sz w:val="24"/>
          <w:szCs w:val="24"/>
        </w:rPr>
      </w:pPr>
      <w:r w:rsidRPr="00F04B57">
        <w:rPr>
          <w:sz w:val="24"/>
          <w:szCs w:val="24"/>
        </w:rPr>
        <w:t>2. Вакцина Сэбина</w:t>
      </w:r>
    </w:p>
    <w:p w:rsidR="00A64E9E" w:rsidRPr="00F04B57" w:rsidRDefault="00A64E9E" w:rsidP="00A64E9E">
      <w:pPr>
        <w:tabs>
          <w:tab w:val="num" w:pos="1369"/>
          <w:tab w:val="left" w:pos="3420"/>
        </w:tabs>
        <w:rPr>
          <w:sz w:val="24"/>
          <w:szCs w:val="24"/>
        </w:rPr>
      </w:pPr>
      <w:r w:rsidRPr="00F04B57">
        <w:rPr>
          <w:sz w:val="24"/>
          <w:szCs w:val="24"/>
        </w:rPr>
        <w:t>3. Пневмококковый полисахарид</w:t>
      </w:r>
    </w:p>
    <w:p w:rsidR="00A64E9E" w:rsidRPr="00F04B57" w:rsidRDefault="00A64E9E" w:rsidP="00A64E9E">
      <w:pPr>
        <w:tabs>
          <w:tab w:val="num" w:pos="1369"/>
          <w:tab w:val="left" w:pos="3420"/>
        </w:tabs>
        <w:rPr>
          <w:sz w:val="24"/>
          <w:szCs w:val="24"/>
        </w:rPr>
      </w:pPr>
      <w:r w:rsidRPr="00F04B57">
        <w:rPr>
          <w:sz w:val="24"/>
          <w:szCs w:val="24"/>
        </w:rPr>
        <w:t>4. Против коревой краснухи</w:t>
      </w:r>
    </w:p>
    <w:p w:rsidR="00A64E9E" w:rsidRPr="00F04B57" w:rsidRDefault="00A64E9E" w:rsidP="00A64E9E">
      <w:pPr>
        <w:tabs>
          <w:tab w:val="num" w:pos="1369"/>
          <w:tab w:val="left" w:pos="3420"/>
        </w:tabs>
        <w:rPr>
          <w:sz w:val="24"/>
          <w:szCs w:val="24"/>
        </w:rPr>
      </w:pPr>
      <w:r w:rsidRPr="00F04B57">
        <w:rPr>
          <w:sz w:val="24"/>
          <w:szCs w:val="24"/>
        </w:rPr>
        <w:t xml:space="preserve">5. </w:t>
      </w:r>
      <w:r w:rsidRPr="00F04B57">
        <w:rPr>
          <w:sz w:val="24"/>
          <w:szCs w:val="24"/>
          <w:lang w:val="en-US"/>
        </w:rPr>
        <w:t>Tabte</w:t>
      </w:r>
    </w:p>
    <w:p w:rsidR="00A64E9E" w:rsidRPr="00296C7D" w:rsidRDefault="00A64E9E" w:rsidP="00A64E9E">
      <w:pPr>
        <w:ind w:left="360"/>
        <w:rPr>
          <w:b/>
          <w:bCs/>
          <w:sz w:val="24"/>
          <w:szCs w:val="24"/>
        </w:rPr>
      </w:pPr>
    </w:p>
    <w:p w:rsidR="008B126C" w:rsidRDefault="008B126C" w:rsidP="008B126C">
      <w:pPr>
        <w:jc w:val="center"/>
        <w:rPr>
          <w:b/>
          <w:sz w:val="24"/>
          <w:szCs w:val="24"/>
        </w:rPr>
      </w:pPr>
      <w:r>
        <w:rPr>
          <w:b/>
          <w:sz w:val="24"/>
          <w:szCs w:val="24"/>
        </w:rPr>
        <w:t>ТЕЗАУРУС (глоссарий):</w:t>
      </w:r>
    </w:p>
    <w:p w:rsidR="008B126C" w:rsidRDefault="008B126C" w:rsidP="008B126C">
      <w:pPr>
        <w:rPr>
          <w:sz w:val="24"/>
          <w:szCs w:val="24"/>
        </w:rPr>
      </w:pPr>
      <w:r>
        <w:rPr>
          <w:sz w:val="24"/>
          <w:szCs w:val="24"/>
        </w:rPr>
        <w:t>Вакцина</w:t>
      </w:r>
    </w:p>
    <w:p w:rsidR="008B126C" w:rsidRDefault="008B126C" w:rsidP="008B126C">
      <w:pPr>
        <w:rPr>
          <w:sz w:val="24"/>
          <w:szCs w:val="24"/>
        </w:rPr>
      </w:pPr>
      <w:r>
        <w:rPr>
          <w:sz w:val="24"/>
          <w:szCs w:val="24"/>
        </w:rPr>
        <w:t>Иммунные сыворотки</w:t>
      </w:r>
    </w:p>
    <w:p w:rsidR="008B126C" w:rsidRDefault="008B126C" w:rsidP="008B126C">
      <w:pPr>
        <w:rPr>
          <w:sz w:val="24"/>
          <w:szCs w:val="24"/>
        </w:rPr>
      </w:pPr>
      <w:r>
        <w:rPr>
          <w:sz w:val="24"/>
          <w:szCs w:val="24"/>
        </w:rPr>
        <w:t>Аллергены</w:t>
      </w:r>
    </w:p>
    <w:p w:rsidR="008B126C" w:rsidRDefault="008B126C" w:rsidP="008B126C">
      <w:pPr>
        <w:rPr>
          <w:sz w:val="24"/>
          <w:szCs w:val="24"/>
        </w:rPr>
      </w:pPr>
      <w:r>
        <w:rPr>
          <w:sz w:val="24"/>
          <w:szCs w:val="24"/>
        </w:rPr>
        <w:t>Диагностикум</w:t>
      </w:r>
    </w:p>
    <w:p w:rsidR="008B126C" w:rsidRPr="008B126C" w:rsidRDefault="008B126C" w:rsidP="008B126C">
      <w:pPr>
        <w:rPr>
          <w:sz w:val="24"/>
          <w:szCs w:val="24"/>
        </w:rPr>
      </w:pPr>
    </w:p>
    <w:p w:rsidR="008B126C" w:rsidRDefault="008B126C" w:rsidP="008B126C">
      <w:pPr>
        <w:jc w:val="center"/>
        <w:rPr>
          <w:b/>
          <w:sz w:val="24"/>
          <w:szCs w:val="24"/>
        </w:rPr>
      </w:pPr>
      <w:r>
        <w:rPr>
          <w:b/>
          <w:sz w:val="24"/>
          <w:szCs w:val="24"/>
        </w:rPr>
        <w:t>Примерный хронометраж занятия:</w:t>
      </w:r>
    </w:p>
    <w:p w:rsidR="008B126C" w:rsidRDefault="008B126C" w:rsidP="008B126C">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1545"/>
        <w:gridCol w:w="2842"/>
        <w:gridCol w:w="1835"/>
        <w:gridCol w:w="1865"/>
        <w:gridCol w:w="1286"/>
      </w:tblGrid>
      <w:tr w:rsidR="008B126C" w:rsidTr="008B126C">
        <w:tc>
          <w:tcPr>
            <w:tcW w:w="531" w:type="dxa"/>
            <w:tcBorders>
              <w:top w:val="single" w:sz="4" w:space="0" w:color="000000"/>
              <w:left w:val="single" w:sz="4" w:space="0" w:color="000000"/>
              <w:bottom w:val="single" w:sz="4" w:space="0" w:color="000000"/>
              <w:right w:val="single" w:sz="4" w:space="0" w:color="000000"/>
            </w:tcBorders>
            <w:hideMark/>
          </w:tcPr>
          <w:p w:rsidR="008B126C" w:rsidRDefault="008B126C" w:rsidP="008B126C">
            <w:pPr>
              <w:widowControl w:val="0"/>
              <w:autoSpaceDE w:val="0"/>
              <w:autoSpaceDN w:val="0"/>
              <w:adjustRightInd w:val="0"/>
              <w:spacing w:after="200"/>
              <w:jc w:val="center"/>
              <w:rPr>
                <w:b/>
              </w:rPr>
            </w:pPr>
            <w:r w:rsidRPr="00C769A2">
              <w:rPr>
                <w:b/>
              </w:rPr>
              <w:t>№</w:t>
            </w:r>
          </w:p>
          <w:p w:rsidR="008B126C" w:rsidRPr="00C769A2" w:rsidRDefault="008B126C" w:rsidP="008B126C">
            <w:pPr>
              <w:widowControl w:val="0"/>
              <w:autoSpaceDE w:val="0"/>
              <w:autoSpaceDN w:val="0"/>
              <w:adjustRightInd w:val="0"/>
              <w:spacing w:after="200"/>
              <w:jc w:val="center"/>
              <w:rPr>
                <w:b/>
                <w:lang w:eastAsia="en-US"/>
              </w:rPr>
            </w:pPr>
            <w:r w:rsidRPr="00C769A2">
              <w:rPr>
                <w:b/>
              </w:rPr>
              <w:t>п</w:t>
            </w:r>
            <w:r>
              <w:rPr>
                <w:b/>
              </w:rPr>
              <w:t>/</w:t>
            </w:r>
            <w:r w:rsidRPr="00C769A2">
              <w:rPr>
                <w:b/>
              </w:rPr>
              <w:t>п</w:t>
            </w:r>
          </w:p>
        </w:tc>
        <w:tc>
          <w:tcPr>
            <w:tcW w:w="1545" w:type="dxa"/>
            <w:tcBorders>
              <w:top w:val="single" w:sz="4" w:space="0" w:color="000000"/>
              <w:left w:val="single" w:sz="4" w:space="0" w:color="000000"/>
              <w:bottom w:val="single" w:sz="4" w:space="0" w:color="000000"/>
              <w:right w:val="single" w:sz="4" w:space="0" w:color="000000"/>
            </w:tcBorders>
            <w:hideMark/>
          </w:tcPr>
          <w:p w:rsidR="008B126C" w:rsidRPr="00C769A2" w:rsidRDefault="008B126C" w:rsidP="008B126C">
            <w:pPr>
              <w:widowControl w:val="0"/>
              <w:autoSpaceDE w:val="0"/>
              <w:autoSpaceDN w:val="0"/>
              <w:adjustRightInd w:val="0"/>
              <w:spacing w:after="200"/>
              <w:jc w:val="center"/>
              <w:rPr>
                <w:b/>
                <w:lang w:eastAsia="en-US"/>
              </w:rPr>
            </w:pPr>
            <w:r w:rsidRPr="00C769A2">
              <w:rPr>
                <w:b/>
              </w:rPr>
              <w:t>Этап занятия</w:t>
            </w:r>
          </w:p>
        </w:tc>
        <w:tc>
          <w:tcPr>
            <w:tcW w:w="2842" w:type="dxa"/>
            <w:tcBorders>
              <w:top w:val="single" w:sz="4" w:space="0" w:color="000000"/>
              <w:left w:val="single" w:sz="4" w:space="0" w:color="000000"/>
              <w:bottom w:val="single" w:sz="4" w:space="0" w:color="000000"/>
              <w:right w:val="single" w:sz="4" w:space="0" w:color="000000"/>
            </w:tcBorders>
            <w:hideMark/>
          </w:tcPr>
          <w:p w:rsidR="008B126C" w:rsidRPr="00C769A2" w:rsidRDefault="008B126C" w:rsidP="008B126C">
            <w:pPr>
              <w:widowControl w:val="0"/>
              <w:autoSpaceDE w:val="0"/>
              <w:autoSpaceDN w:val="0"/>
              <w:adjustRightInd w:val="0"/>
              <w:spacing w:after="200"/>
              <w:jc w:val="center"/>
              <w:rPr>
                <w:b/>
                <w:lang w:eastAsia="en-US"/>
              </w:rPr>
            </w:pPr>
            <w:r w:rsidRPr="00C769A2">
              <w:rPr>
                <w:b/>
              </w:rPr>
              <w:t>Содержание этапа занятия</w:t>
            </w:r>
          </w:p>
        </w:tc>
        <w:tc>
          <w:tcPr>
            <w:tcW w:w="1835" w:type="dxa"/>
            <w:tcBorders>
              <w:top w:val="single" w:sz="4" w:space="0" w:color="000000"/>
              <w:left w:val="single" w:sz="4" w:space="0" w:color="000000"/>
              <w:bottom w:val="single" w:sz="4" w:space="0" w:color="000000"/>
              <w:right w:val="single" w:sz="4" w:space="0" w:color="000000"/>
            </w:tcBorders>
            <w:hideMark/>
          </w:tcPr>
          <w:p w:rsidR="008B126C" w:rsidRPr="00C769A2" w:rsidRDefault="008B126C" w:rsidP="008B126C">
            <w:pPr>
              <w:jc w:val="center"/>
              <w:rPr>
                <w:b/>
                <w:lang w:eastAsia="en-US"/>
              </w:rPr>
            </w:pPr>
            <w:r w:rsidRPr="00C769A2">
              <w:rPr>
                <w:b/>
              </w:rPr>
              <w:t>Методы обучения</w:t>
            </w:r>
          </w:p>
          <w:p w:rsidR="008B126C" w:rsidRPr="00C769A2" w:rsidRDefault="008B126C" w:rsidP="008B126C">
            <w:pPr>
              <w:widowControl w:val="0"/>
              <w:autoSpaceDE w:val="0"/>
              <w:autoSpaceDN w:val="0"/>
              <w:adjustRightInd w:val="0"/>
              <w:spacing w:after="200"/>
              <w:jc w:val="center"/>
              <w:rPr>
                <w:b/>
                <w:lang w:eastAsia="en-US"/>
              </w:rPr>
            </w:pPr>
            <w:r w:rsidRPr="00C769A2">
              <w:rPr>
                <w:b/>
              </w:rPr>
              <w:t>(по выбору преподавателя)</w:t>
            </w:r>
          </w:p>
        </w:tc>
        <w:tc>
          <w:tcPr>
            <w:tcW w:w="1865" w:type="dxa"/>
            <w:tcBorders>
              <w:top w:val="single" w:sz="4" w:space="0" w:color="000000"/>
              <w:left w:val="single" w:sz="4" w:space="0" w:color="000000"/>
              <w:bottom w:val="single" w:sz="4" w:space="0" w:color="000000"/>
              <w:right w:val="single" w:sz="4" w:space="0" w:color="000000"/>
            </w:tcBorders>
            <w:hideMark/>
          </w:tcPr>
          <w:p w:rsidR="008B126C" w:rsidRPr="00C769A2" w:rsidRDefault="008B126C" w:rsidP="008B126C">
            <w:pPr>
              <w:jc w:val="center"/>
              <w:rPr>
                <w:b/>
                <w:lang w:eastAsia="en-US"/>
              </w:rPr>
            </w:pPr>
            <w:r w:rsidRPr="00C769A2">
              <w:rPr>
                <w:b/>
              </w:rPr>
              <w:t>Методы контроля</w:t>
            </w:r>
          </w:p>
          <w:p w:rsidR="008B126C" w:rsidRPr="00C769A2" w:rsidRDefault="008B126C" w:rsidP="008B126C">
            <w:pPr>
              <w:widowControl w:val="0"/>
              <w:autoSpaceDE w:val="0"/>
              <w:autoSpaceDN w:val="0"/>
              <w:adjustRightInd w:val="0"/>
              <w:spacing w:after="200"/>
              <w:jc w:val="center"/>
              <w:rPr>
                <w:b/>
                <w:lang w:eastAsia="en-US"/>
              </w:rPr>
            </w:pPr>
            <w:r w:rsidRPr="00C769A2">
              <w:rPr>
                <w:b/>
              </w:rPr>
              <w:t>(по выбору преподавателя)</w:t>
            </w:r>
          </w:p>
        </w:tc>
        <w:tc>
          <w:tcPr>
            <w:tcW w:w="1286" w:type="dxa"/>
            <w:tcBorders>
              <w:top w:val="single" w:sz="4" w:space="0" w:color="000000"/>
              <w:left w:val="single" w:sz="4" w:space="0" w:color="000000"/>
              <w:bottom w:val="single" w:sz="4" w:space="0" w:color="000000"/>
              <w:right w:val="single" w:sz="4" w:space="0" w:color="000000"/>
            </w:tcBorders>
            <w:hideMark/>
          </w:tcPr>
          <w:p w:rsidR="008B126C" w:rsidRPr="00C769A2" w:rsidRDefault="008B126C" w:rsidP="008B126C">
            <w:pPr>
              <w:widowControl w:val="0"/>
              <w:autoSpaceDE w:val="0"/>
              <w:autoSpaceDN w:val="0"/>
              <w:adjustRightInd w:val="0"/>
              <w:spacing w:after="200"/>
              <w:jc w:val="center"/>
              <w:rPr>
                <w:b/>
                <w:lang w:eastAsia="en-US"/>
              </w:rPr>
            </w:pPr>
            <w:r>
              <w:rPr>
                <w:b/>
              </w:rPr>
              <w:t>О</w:t>
            </w:r>
            <w:r w:rsidRPr="00C769A2">
              <w:rPr>
                <w:b/>
              </w:rPr>
              <w:t>тведенное время, на этап / мин</w:t>
            </w:r>
          </w:p>
        </w:tc>
      </w:tr>
      <w:tr w:rsidR="008B126C" w:rsidTr="008B126C">
        <w:tc>
          <w:tcPr>
            <w:tcW w:w="531" w:type="dxa"/>
            <w:tcBorders>
              <w:top w:val="single" w:sz="4" w:space="0" w:color="000000"/>
              <w:left w:val="single" w:sz="4" w:space="0" w:color="000000"/>
              <w:bottom w:val="single" w:sz="4" w:space="0" w:color="000000"/>
              <w:right w:val="single" w:sz="4" w:space="0" w:color="000000"/>
            </w:tcBorders>
            <w:hideMark/>
          </w:tcPr>
          <w:p w:rsidR="008B126C" w:rsidRPr="00C769A2" w:rsidRDefault="008B126C" w:rsidP="008B126C">
            <w:pPr>
              <w:widowControl w:val="0"/>
              <w:autoSpaceDE w:val="0"/>
              <w:autoSpaceDN w:val="0"/>
              <w:adjustRightInd w:val="0"/>
              <w:spacing w:after="200"/>
              <w:rPr>
                <w:lang w:eastAsia="en-US"/>
              </w:rPr>
            </w:pPr>
            <w:r w:rsidRPr="00C769A2">
              <w:t>1</w:t>
            </w:r>
          </w:p>
        </w:tc>
        <w:tc>
          <w:tcPr>
            <w:tcW w:w="1545" w:type="dxa"/>
            <w:tcBorders>
              <w:top w:val="single" w:sz="4" w:space="0" w:color="000000"/>
              <w:left w:val="single" w:sz="4" w:space="0" w:color="000000"/>
              <w:bottom w:val="single" w:sz="4" w:space="0" w:color="000000"/>
              <w:right w:val="single" w:sz="4" w:space="0" w:color="000000"/>
            </w:tcBorders>
            <w:hideMark/>
          </w:tcPr>
          <w:p w:rsidR="008B126C" w:rsidRPr="00C769A2" w:rsidRDefault="008B126C" w:rsidP="008B126C">
            <w:pPr>
              <w:widowControl w:val="0"/>
              <w:autoSpaceDE w:val="0"/>
              <w:autoSpaceDN w:val="0"/>
              <w:adjustRightInd w:val="0"/>
              <w:spacing w:after="200"/>
              <w:rPr>
                <w:lang w:eastAsia="en-US"/>
              </w:rPr>
            </w:pPr>
            <w:r w:rsidRPr="00C769A2">
              <w:t>Вводный</w:t>
            </w:r>
          </w:p>
        </w:tc>
        <w:tc>
          <w:tcPr>
            <w:tcW w:w="2842" w:type="dxa"/>
            <w:tcBorders>
              <w:top w:val="single" w:sz="4" w:space="0" w:color="000000"/>
              <w:left w:val="single" w:sz="4" w:space="0" w:color="000000"/>
              <w:bottom w:val="single" w:sz="4" w:space="0" w:color="000000"/>
              <w:right w:val="single" w:sz="4" w:space="0" w:color="000000"/>
            </w:tcBorders>
            <w:hideMark/>
          </w:tcPr>
          <w:p w:rsidR="008B126C" w:rsidRPr="00C769A2" w:rsidRDefault="008B126C" w:rsidP="008B126C">
            <w:pPr>
              <w:widowControl w:val="0"/>
              <w:autoSpaceDE w:val="0"/>
              <w:autoSpaceDN w:val="0"/>
              <w:adjustRightInd w:val="0"/>
              <w:spacing w:after="200"/>
              <w:rPr>
                <w:lang w:eastAsia="en-US"/>
              </w:rPr>
            </w:pPr>
            <w:r w:rsidRPr="00C769A2">
              <w:t>Приветствие, перекличка, оглашение темы, цели и задач, оглашение осваиваемых компетенций, мотивационная характеристика</w:t>
            </w:r>
          </w:p>
        </w:tc>
        <w:tc>
          <w:tcPr>
            <w:tcW w:w="1835" w:type="dxa"/>
            <w:tcBorders>
              <w:top w:val="single" w:sz="4" w:space="0" w:color="000000"/>
              <w:left w:val="single" w:sz="4" w:space="0" w:color="000000"/>
              <w:bottom w:val="single" w:sz="4" w:space="0" w:color="000000"/>
              <w:right w:val="single" w:sz="4" w:space="0" w:color="000000"/>
            </w:tcBorders>
            <w:hideMark/>
          </w:tcPr>
          <w:p w:rsidR="008B126C" w:rsidRPr="00C769A2" w:rsidRDefault="008B126C" w:rsidP="008B126C">
            <w:pPr>
              <w:widowControl w:val="0"/>
              <w:autoSpaceDE w:val="0"/>
              <w:autoSpaceDN w:val="0"/>
              <w:adjustRightInd w:val="0"/>
              <w:spacing w:after="200"/>
              <w:jc w:val="center"/>
              <w:rPr>
                <w:lang w:eastAsia="en-US"/>
              </w:rPr>
            </w:pPr>
            <w:r w:rsidRPr="00C769A2">
              <w:t>-</w:t>
            </w:r>
          </w:p>
        </w:tc>
        <w:tc>
          <w:tcPr>
            <w:tcW w:w="1865" w:type="dxa"/>
            <w:tcBorders>
              <w:top w:val="single" w:sz="4" w:space="0" w:color="000000"/>
              <w:left w:val="single" w:sz="4" w:space="0" w:color="000000"/>
              <w:bottom w:val="single" w:sz="4" w:space="0" w:color="000000"/>
              <w:right w:val="single" w:sz="4" w:space="0" w:color="000000"/>
            </w:tcBorders>
          </w:tcPr>
          <w:p w:rsidR="008B126C" w:rsidRPr="00C769A2" w:rsidRDefault="008B126C" w:rsidP="008B126C">
            <w:pPr>
              <w:widowControl w:val="0"/>
              <w:autoSpaceDE w:val="0"/>
              <w:autoSpaceDN w:val="0"/>
              <w:adjustRightInd w:val="0"/>
              <w:spacing w:after="200"/>
              <w:jc w:val="center"/>
              <w:rPr>
                <w:lang w:val="en-US" w:eastAsia="en-US"/>
              </w:rPr>
            </w:pPr>
            <w:r w:rsidRPr="00C769A2">
              <w:rPr>
                <w:lang w:val="en-US" w:eastAsia="en-US"/>
              </w:rPr>
              <w:t>-</w:t>
            </w:r>
          </w:p>
        </w:tc>
        <w:tc>
          <w:tcPr>
            <w:tcW w:w="1286" w:type="dxa"/>
            <w:tcBorders>
              <w:top w:val="single" w:sz="4" w:space="0" w:color="000000"/>
              <w:left w:val="single" w:sz="4" w:space="0" w:color="000000"/>
              <w:bottom w:val="single" w:sz="4" w:space="0" w:color="000000"/>
              <w:right w:val="single" w:sz="4" w:space="0" w:color="000000"/>
            </w:tcBorders>
            <w:hideMark/>
          </w:tcPr>
          <w:p w:rsidR="008B126C" w:rsidRPr="00C769A2" w:rsidRDefault="008B126C" w:rsidP="008B126C">
            <w:pPr>
              <w:widowControl w:val="0"/>
              <w:autoSpaceDE w:val="0"/>
              <w:autoSpaceDN w:val="0"/>
              <w:adjustRightInd w:val="0"/>
              <w:spacing w:after="200"/>
              <w:jc w:val="center"/>
              <w:rPr>
                <w:lang w:eastAsia="en-US"/>
              </w:rPr>
            </w:pPr>
            <w:r w:rsidRPr="00C769A2">
              <w:t>10 мин</w:t>
            </w:r>
            <w:r>
              <w:t>.</w:t>
            </w:r>
          </w:p>
        </w:tc>
      </w:tr>
      <w:tr w:rsidR="008B126C" w:rsidTr="008B126C">
        <w:tc>
          <w:tcPr>
            <w:tcW w:w="531" w:type="dxa"/>
            <w:tcBorders>
              <w:top w:val="single" w:sz="4" w:space="0" w:color="000000"/>
              <w:left w:val="single" w:sz="4" w:space="0" w:color="000000"/>
              <w:bottom w:val="single" w:sz="4" w:space="0" w:color="000000"/>
              <w:right w:val="single" w:sz="4" w:space="0" w:color="000000"/>
            </w:tcBorders>
            <w:hideMark/>
          </w:tcPr>
          <w:p w:rsidR="008B126C" w:rsidRPr="00C769A2" w:rsidRDefault="008B126C" w:rsidP="008B126C">
            <w:pPr>
              <w:widowControl w:val="0"/>
              <w:autoSpaceDE w:val="0"/>
              <w:autoSpaceDN w:val="0"/>
              <w:adjustRightInd w:val="0"/>
              <w:spacing w:after="200"/>
              <w:rPr>
                <w:lang w:eastAsia="en-US"/>
              </w:rPr>
            </w:pPr>
            <w:r w:rsidRPr="00C769A2">
              <w:t>2</w:t>
            </w:r>
          </w:p>
        </w:tc>
        <w:tc>
          <w:tcPr>
            <w:tcW w:w="1545" w:type="dxa"/>
            <w:tcBorders>
              <w:top w:val="single" w:sz="4" w:space="0" w:color="000000"/>
              <w:left w:val="single" w:sz="4" w:space="0" w:color="000000"/>
              <w:bottom w:val="single" w:sz="4" w:space="0" w:color="000000"/>
              <w:right w:val="single" w:sz="4" w:space="0" w:color="000000"/>
            </w:tcBorders>
            <w:hideMark/>
          </w:tcPr>
          <w:p w:rsidR="008B126C" w:rsidRPr="00C769A2" w:rsidRDefault="008B126C" w:rsidP="008B126C">
            <w:pPr>
              <w:rPr>
                <w:lang w:eastAsia="en-US"/>
              </w:rPr>
            </w:pPr>
            <w:r w:rsidRPr="00C769A2">
              <w:t>Контроль</w:t>
            </w:r>
          </w:p>
          <w:p w:rsidR="008B126C" w:rsidRPr="00C769A2" w:rsidRDefault="008B126C" w:rsidP="008B126C">
            <w:r w:rsidRPr="00C769A2">
              <w:t>исходного</w:t>
            </w:r>
          </w:p>
          <w:p w:rsidR="008B126C" w:rsidRPr="00C769A2" w:rsidRDefault="008B126C" w:rsidP="008B126C">
            <w:r w:rsidRPr="00C769A2">
              <w:t>уровня</w:t>
            </w:r>
          </w:p>
          <w:p w:rsidR="008B126C" w:rsidRPr="00C769A2" w:rsidRDefault="008B126C" w:rsidP="008B126C">
            <w:pPr>
              <w:widowControl w:val="0"/>
              <w:autoSpaceDE w:val="0"/>
              <w:autoSpaceDN w:val="0"/>
              <w:adjustRightInd w:val="0"/>
              <w:spacing w:after="200"/>
              <w:rPr>
                <w:lang w:eastAsia="en-US"/>
              </w:rPr>
            </w:pPr>
            <w:r w:rsidRPr="00C769A2">
              <w:t>знаний</w:t>
            </w:r>
          </w:p>
        </w:tc>
        <w:tc>
          <w:tcPr>
            <w:tcW w:w="2842" w:type="dxa"/>
            <w:tcBorders>
              <w:top w:val="single" w:sz="4" w:space="0" w:color="000000"/>
              <w:left w:val="single" w:sz="4" w:space="0" w:color="000000"/>
              <w:bottom w:val="single" w:sz="4" w:space="0" w:color="000000"/>
              <w:right w:val="single" w:sz="4" w:space="0" w:color="000000"/>
            </w:tcBorders>
            <w:hideMark/>
          </w:tcPr>
          <w:p w:rsidR="008B126C" w:rsidRPr="00C769A2" w:rsidRDefault="008B126C" w:rsidP="008B126C">
            <w:pPr>
              <w:widowControl w:val="0"/>
              <w:autoSpaceDE w:val="0"/>
              <w:autoSpaceDN w:val="0"/>
              <w:adjustRightInd w:val="0"/>
              <w:spacing w:after="200"/>
              <w:rPr>
                <w:lang w:eastAsia="en-US"/>
              </w:rPr>
            </w:pPr>
            <w:r w:rsidRPr="00C769A2">
              <w:t xml:space="preserve">Определение  исходного уровня знаний по данной теме </w:t>
            </w:r>
          </w:p>
        </w:tc>
        <w:tc>
          <w:tcPr>
            <w:tcW w:w="1835" w:type="dxa"/>
            <w:tcBorders>
              <w:top w:val="single" w:sz="4" w:space="0" w:color="000000"/>
              <w:left w:val="single" w:sz="4" w:space="0" w:color="000000"/>
              <w:bottom w:val="single" w:sz="4" w:space="0" w:color="000000"/>
              <w:right w:val="single" w:sz="4" w:space="0" w:color="000000"/>
            </w:tcBorders>
            <w:hideMark/>
          </w:tcPr>
          <w:p w:rsidR="008B126C" w:rsidRPr="00C769A2" w:rsidRDefault="008B126C" w:rsidP="008B126C">
            <w:pPr>
              <w:widowControl w:val="0"/>
              <w:autoSpaceDE w:val="0"/>
              <w:autoSpaceDN w:val="0"/>
              <w:adjustRightInd w:val="0"/>
              <w:spacing w:after="200"/>
              <w:jc w:val="center"/>
              <w:rPr>
                <w:lang w:eastAsia="en-US"/>
              </w:rPr>
            </w:pPr>
            <w:r w:rsidRPr="00C769A2">
              <w:t>-</w:t>
            </w:r>
          </w:p>
        </w:tc>
        <w:tc>
          <w:tcPr>
            <w:tcW w:w="1865" w:type="dxa"/>
            <w:tcBorders>
              <w:top w:val="single" w:sz="4" w:space="0" w:color="000000"/>
              <w:left w:val="single" w:sz="4" w:space="0" w:color="000000"/>
              <w:bottom w:val="single" w:sz="4" w:space="0" w:color="000000"/>
              <w:right w:val="single" w:sz="4" w:space="0" w:color="000000"/>
            </w:tcBorders>
          </w:tcPr>
          <w:p w:rsidR="008B126C" w:rsidRDefault="008B126C" w:rsidP="008B126C">
            <w:pPr>
              <w:rPr>
                <w:color w:val="FF0000"/>
                <w:lang w:eastAsia="en-US"/>
              </w:rPr>
            </w:pPr>
            <w:r w:rsidRPr="00ED0DC1">
              <w:t>Тестирование</w:t>
            </w:r>
          </w:p>
          <w:p w:rsidR="008B126C" w:rsidRPr="00C769A2" w:rsidRDefault="008B126C" w:rsidP="008B126C">
            <w:pPr>
              <w:rPr>
                <w:color w:val="FF0000"/>
                <w:lang w:eastAsia="en-US"/>
              </w:rPr>
            </w:pPr>
            <w:r w:rsidRPr="00E04C08">
              <w:rPr>
                <w:lang w:eastAsia="en-US"/>
              </w:rPr>
              <w:t>Устный опрос</w:t>
            </w:r>
          </w:p>
        </w:tc>
        <w:tc>
          <w:tcPr>
            <w:tcW w:w="1286" w:type="dxa"/>
            <w:tcBorders>
              <w:top w:val="single" w:sz="4" w:space="0" w:color="000000"/>
              <w:left w:val="single" w:sz="4" w:space="0" w:color="000000"/>
              <w:bottom w:val="single" w:sz="4" w:space="0" w:color="000000"/>
              <w:right w:val="single" w:sz="4" w:space="0" w:color="000000"/>
            </w:tcBorders>
            <w:hideMark/>
          </w:tcPr>
          <w:p w:rsidR="008B126C" w:rsidRPr="00C769A2" w:rsidRDefault="008B126C" w:rsidP="008B126C">
            <w:pPr>
              <w:widowControl w:val="0"/>
              <w:autoSpaceDE w:val="0"/>
              <w:autoSpaceDN w:val="0"/>
              <w:adjustRightInd w:val="0"/>
              <w:spacing w:after="200"/>
              <w:jc w:val="center"/>
              <w:rPr>
                <w:lang w:eastAsia="en-US"/>
              </w:rPr>
            </w:pPr>
            <w:r>
              <w:t>4</w:t>
            </w:r>
            <w:r w:rsidRPr="00C769A2">
              <w:t>0 мин.</w:t>
            </w:r>
          </w:p>
        </w:tc>
      </w:tr>
      <w:tr w:rsidR="008B126C" w:rsidTr="008B126C">
        <w:tc>
          <w:tcPr>
            <w:tcW w:w="531" w:type="dxa"/>
            <w:tcBorders>
              <w:top w:val="single" w:sz="4" w:space="0" w:color="000000"/>
              <w:left w:val="single" w:sz="4" w:space="0" w:color="000000"/>
              <w:bottom w:val="single" w:sz="4" w:space="0" w:color="000000"/>
              <w:right w:val="single" w:sz="4" w:space="0" w:color="000000"/>
            </w:tcBorders>
          </w:tcPr>
          <w:p w:rsidR="008B126C" w:rsidRPr="00B22355" w:rsidRDefault="008B126C" w:rsidP="008B126C">
            <w:pPr>
              <w:widowControl w:val="0"/>
              <w:autoSpaceDE w:val="0"/>
              <w:autoSpaceDN w:val="0"/>
              <w:adjustRightInd w:val="0"/>
              <w:spacing w:after="200"/>
              <w:rPr>
                <w:lang w:eastAsia="en-US"/>
              </w:rPr>
            </w:pPr>
            <w:r>
              <w:t>3</w:t>
            </w:r>
          </w:p>
        </w:tc>
        <w:tc>
          <w:tcPr>
            <w:tcW w:w="1545" w:type="dxa"/>
            <w:tcBorders>
              <w:top w:val="single" w:sz="4" w:space="0" w:color="000000"/>
              <w:left w:val="single" w:sz="4" w:space="0" w:color="000000"/>
              <w:bottom w:val="single" w:sz="4" w:space="0" w:color="000000"/>
              <w:right w:val="single" w:sz="4" w:space="0" w:color="000000"/>
            </w:tcBorders>
          </w:tcPr>
          <w:p w:rsidR="008B126C" w:rsidRPr="00B22355" w:rsidRDefault="008B126C" w:rsidP="008B126C">
            <w:pPr>
              <w:widowControl w:val="0"/>
              <w:autoSpaceDE w:val="0"/>
              <w:autoSpaceDN w:val="0"/>
              <w:adjustRightInd w:val="0"/>
              <w:spacing w:after="200"/>
              <w:rPr>
                <w:lang w:eastAsia="en-US"/>
              </w:rPr>
            </w:pPr>
            <w:r w:rsidRPr="00B22355">
              <w:t>Бодрячок</w:t>
            </w:r>
          </w:p>
        </w:tc>
        <w:tc>
          <w:tcPr>
            <w:tcW w:w="2842" w:type="dxa"/>
            <w:tcBorders>
              <w:top w:val="single" w:sz="4" w:space="0" w:color="000000"/>
              <w:left w:val="single" w:sz="4" w:space="0" w:color="000000"/>
              <w:bottom w:val="single" w:sz="4" w:space="0" w:color="000000"/>
              <w:right w:val="single" w:sz="4" w:space="0" w:color="000000"/>
            </w:tcBorders>
          </w:tcPr>
          <w:p w:rsidR="008B126C" w:rsidRPr="00B22355" w:rsidRDefault="008B126C" w:rsidP="008B126C">
            <w:pPr>
              <w:pStyle w:val="a7"/>
              <w:jc w:val="center"/>
              <w:rPr>
                <w:sz w:val="20"/>
                <w:szCs w:val="20"/>
                <w:lang w:eastAsia="en-US"/>
              </w:rPr>
            </w:pPr>
            <w:r>
              <w:rPr>
                <w:sz w:val="20"/>
                <w:szCs w:val="20"/>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8B126C" w:rsidRPr="00B22355" w:rsidRDefault="008B126C" w:rsidP="008B126C">
            <w:pPr>
              <w:widowControl w:val="0"/>
              <w:autoSpaceDE w:val="0"/>
              <w:autoSpaceDN w:val="0"/>
              <w:adjustRightInd w:val="0"/>
              <w:spacing w:after="200"/>
              <w:rPr>
                <w:lang w:eastAsia="en-US"/>
              </w:rPr>
            </w:pPr>
            <w:r w:rsidRPr="00B22355">
              <w:t>Интерактивный</w:t>
            </w:r>
          </w:p>
        </w:tc>
        <w:tc>
          <w:tcPr>
            <w:tcW w:w="1865" w:type="dxa"/>
            <w:tcBorders>
              <w:top w:val="single" w:sz="4" w:space="0" w:color="000000"/>
              <w:left w:val="single" w:sz="4" w:space="0" w:color="000000"/>
              <w:bottom w:val="single" w:sz="4" w:space="0" w:color="000000"/>
              <w:right w:val="single" w:sz="4" w:space="0" w:color="000000"/>
            </w:tcBorders>
          </w:tcPr>
          <w:p w:rsidR="008B126C" w:rsidRPr="00B22355" w:rsidRDefault="008B126C" w:rsidP="008B126C">
            <w:pPr>
              <w:widowControl w:val="0"/>
              <w:autoSpaceDE w:val="0"/>
              <w:autoSpaceDN w:val="0"/>
              <w:adjustRightInd w:val="0"/>
              <w:spacing w:after="200"/>
              <w:jc w:val="center"/>
              <w:rPr>
                <w:lang w:eastAsia="en-US"/>
              </w:rPr>
            </w:pPr>
            <w:r>
              <w:rPr>
                <w:lang w:eastAsia="en-US"/>
              </w:rPr>
              <w:t>-</w:t>
            </w:r>
          </w:p>
        </w:tc>
        <w:tc>
          <w:tcPr>
            <w:tcW w:w="1286" w:type="dxa"/>
            <w:tcBorders>
              <w:top w:val="single" w:sz="4" w:space="0" w:color="000000"/>
              <w:left w:val="single" w:sz="4" w:space="0" w:color="000000"/>
              <w:bottom w:val="single" w:sz="4" w:space="0" w:color="000000"/>
              <w:right w:val="single" w:sz="4" w:space="0" w:color="000000"/>
            </w:tcBorders>
          </w:tcPr>
          <w:p w:rsidR="008B126C" w:rsidRPr="00B22355" w:rsidRDefault="008B126C" w:rsidP="008B126C">
            <w:pPr>
              <w:widowControl w:val="0"/>
              <w:autoSpaceDE w:val="0"/>
              <w:autoSpaceDN w:val="0"/>
              <w:adjustRightInd w:val="0"/>
              <w:spacing w:after="200"/>
              <w:jc w:val="center"/>
              <w:rPr>
                <w:lang w:eastAsia="en-US"/>
              </w:rPr>
            </w:pPr>
            <w:r w:rsidRPr="00B22355">
              <w:t>5 мин</w:t>
            </w:r>
            <w:r>
              <w:t>.</w:t>
            </w:r>
          </w:p>
        </w:tc>
      </w:tr>
      <w:tr w:rsidR="008B126C" w:rsidTr="008B126C">
        <w:tc>
          <w:tcPr>
            <w:tcW w:w="531" w:type="dxa"/>
            <w:tcBorders>
              <w:top w:val="single" w:sz="4" w:space="0" w:color="000000"/>
              <w:left w:val="single" w:sz="4" w:space="0" w:color="000000"/>
              <w:bottom w:val="single" w:sz="4" w:space="0" w:color="000000"/>
              <w:right w:val="single" w:sz="4" w:space="0" w:color="000000"/>
            </w:tcBorders>
          </w:tcPr>
          <w:p w:rsidR="008B126C" w:rsidRPr="00B22355" w:rsidRDefault="008B126C" w:rsidP="008B126C">
            <w:pPr>
              <w:widowControl w:val="0"/>
              <w:autoSpaceDE w:val="0"/>
              <w:autoSpaceDN w:val="0"/>
              <w:adjustRightInd w:val="0"/>
              <w:spacing w:after="200"/>
              <w:rPr>
                <w:lang w:eastAsia="en-US"/>
              </w:rPr>
            </w:pPr>
            <w:r>
              <w:t>4</w:t>
            </w:r>
          </w:p>
        </w:tc>
        <w:tc>
          <w:tcPr>
            <w:tcW w:w="1545" w:type="dxa"/>
            <w:tcBorders>
              <w:top w:val="single" w:sz="4" w:space="0" w:color="000000"/>
              <w:left w:val="single" w:sz="4" w:space="0" w:color="000000"/>
              <w:bottom w:val="single" w:sz="4" w:space="0" w:color="000000"/>
              <w:right w:val="single" w:sz="4" w:space="0" w:color="000000"/>
            </w:tcBorders>
          </w:tcPr>
          <w:p w:rsidR="008B126C" w:rsidRPr="00B22355" w:rsidRDefault="008B126C" w:rsidP="008B126C">
            <w:pPr>
              <w:widowControl w:val="0"/>
              <w:autoSpaceDE w:val="0"/>
              <w:autoSpaceDN w:val="0"/>
              <w:adjustRightInd w:val="0"/>
              <w:spacing w:after="200"/>
              <w:rPr>
                <w:lang w:eastAsia="en-US"/>
              </w:rPr>
            </w:pPr>
            <w:r w:rsidRPr="00B22355">
              <w:t>Перерыв</w:t>
            </w:r>
          </w:p>
        </w:tc>
        <w:tc>
          <w:tcPr>
            <w:tcW w:w="2842" w:type="dxa"/>
            <w:tcBorders>
              <w:top w:val="single" w:sz="4" w:space="0" w:color="000000"/>
              <w:left w:val="single" w:sz="4" w:space="0" w:color="000000"/>
              <w:bottom w:val="single" w:sz="4" w:space="0" w:color="000000"/>
              <w:right w:val="single" w:sz="4" w:space="0" w:color="000000"/>
            </w:tcBorders>
          </w:tcPr>
          <w:p w:rsidR="008B126C" w:rsidRPr="00B22355" w:rsidRDefault="008B126C" w:rsidP="008B126C">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8B126C" w:rsidRPr="00B22355" w:rsidRDefault="008B126C" w:rsidP="008B126C">
            <w:pPr>
              <w:widowControl w:val="0"/>
              <w:autoSpaceDE w:val="0"/>
              <w:autoSpaceDN w:val="0"/>
              <w:adjustRightInd w:val="0"/>
              <w:spacing w:after="200"/>
              <w:jc w:val="center"/>
              <w:rPr>
                <w:lang w:eastAsia="en-US"/>
              </w:rPr>
            </w:pPr>
            <w:r>
              <w:rPr>
                <w:lang w:eastAsia="en-US"/>
              </w:rPr>
              <w:t>-</w:t>
            </w:r>
          </w:p>
        </w:tc>
        <w:tc>
          <w:tcPr>
            <w:tcW w:w="1865" w:type="dxa"/>
            <w:tcBorders>
              <w:top w:val="single" w:sz="4" w:space="0" w:color="000000"/>
              <w:left w:val="single" w:sz="4" w:space="0" w:color="000000"/>
              <w:bottom w:val="single" w:sz="4" w:space="0" w:color="000000"/>
              <w:right w:val="single" w:sz="4" w:space="0" w:color="000000"/>
            </w:tcBorders>
          </w:tcPr>
          <w:p w:rsidR="008B126C" w:rsidRPr="00B22355" w:rsidRDefault="008B126C" w:rsidP="008B126C">
            <w:pPr>
              <w:widowControl w:val="0"/>
              <w:autoSpaceDE w:val="0"/>
              <w:autoSpaceDN w:val="0"/>
              <w:adjustRightInd w:val="0"/>
              <w:spacing w:after="200"/>
              <w:jc w:val="center"/>
              <w:rPr>
                <w:lang w:eastAsia="en-US"/>
              </w:rPr>
            </w:pPr>
            <w:r>
              <w:rPr>
                <w:lang w:eastAsia="en-US"/>
              </w:rPr>
              <w:t>-</w:t>
            </w:r>
          </w:p>
        </w:tc>
        <w:tc>
          <w:tcPr>
            <w:tcW w:w="1286" w:type="dxa"/>
            <w:tcBorders>
              <w:top w:val="single" w:sz="4" w:space="0" w:color="000000"/>
              <w:left w:val="single" w:sz="4" w:space="0" w:color="000000"/>
              <w:bottom w:val="single" w:sz="4" w:space="0" w:color="000000"/>
              <w:right w:val="single" w:sz="4" w:space="0" w:color="000000"/>
            </w:tcBorders>
          </w:tcPr>
          <w:p w:rsidR="008B126C" w:rsidRPr="00B22355" w:rsidRDefault="008B126C" w:rsidP="008B126C">
            <w:pPr>
              <w:widowControl w:val="0"/>
              <w:autoSpaceDE w:val="0"/>
              <w:autoSpaceDN w:val="0"/>
              <w:adjustRightInd w:val="0"/>
              <w:spacing w:after="200"/>
              <w:jc w:val="center"/>
              <w:rPr>
                <w:lang w:eastAsia="en-US"/>
              </w:rPr>
            </w:pPr>
            <w:r>
              <w:t xml:space="preserve">5 </w:t>
            </w:r>
            <w:r w:rsidRPr="00B22355">
              <w:t>мин</w:t>
            </w:r>
            <w:r>
              <w:t>.</w:t>
            </w:r>
          </w:p>
        </w:tc>
      </w:tr>
      <w:tr w:rsidR="008B126C" w:rsidTr="008B126C">
        <w:tc>
          <w:tcPr>
            <w:tcW w:w="531" w:type="dxa"/>
            <w:tcBorders>
              <w:top w:val="single" w:sz="4" w:space="0" w:color="000000"/>
              <w:left w:val="single" w:sz="4" w:space="0" w:color="000000"/>
              <w:bottom w:val="single" w:sz="4" w:space="0" w:color="000000"/>
              <w:right w:val="single" w:sz="4" w:space="0" w:color="000000"/>
            </w:tcBorders>
            <w:hideMark/>
          </w:tcPr>
          <w:p w:rsidR="008B126C" w:rsidRPr="003D5BD0" w:rsidRDefault="008B126C" w:rsidP="008B126C">
            <w:pPr>
              <w:widowControl w:val="0"/>
              <w:autoSpaceDE w:val="0"/>
              <w:autoSpaceDN w:val="0"/>
              <w:adjustRightInd w:val="0"/>
              <w:spacing w:after="200"/>
              <w:rPr>
                <w:lang w:eastAsia="en-US"/>
              </w:rPr>
            </w:pPr>
            <w:r>
              <w:t>5</w:t>
            </w:r>
          </w:p>
        </w:tc>
        <w:tc>
          <w:tcPr>
            <w:tcW w:w="1545" w:type="dxa"/>
            <w:tcBorders>
              <w:top w:val="single" w:sz="4" w:space="0" w:color="000000"/>
              <w:left w:val="single" w:sz="4" w:space="0" w:color="000000"/>
              <w:bottom w:val="single" w:sz="4" w:space="0" w:color="000000"/>
              <w:right w:val="single" w:sz="4" w:space="0" w:color="000000"/>
            </w:tcBorders>
            <w:hideMark/>
          </w:tcPr>
          <w:p w:rsidR="008B126C" w:rsidRPr="003D5BD0" w:rsidRDefault="008B126C" w:rsidP="008B126C">
            <w:pPr>
              <w:widowControl w:val="0"/>
              <w:autoSpaceDE w:val="0"/>
              <w:autoSpaceDN w:val="0"/>
              <w:adjustRightInd w:val="0"/>
              <w:spacing w:after="200"/>
              <w:rPr>
                <w:lang w:eastAsia="en-US"/>
              </w:rPr>
            </w:pPr>
            <w:r w:rsidRPr="003D5BD0">
              <w:t>Основной этап</w:t>
            </w:r>
          </w:p>
        </w:tc>
        <w:tc>
          <w:tcPr>
            <w:tcW w:w="2842" w:type="dxa"/>
            <w:tcBorders>
              <w:top w:val="single" w:sz="4" w:space="0" w:color="000000"/>
              <w:left w:val="single" w:sz="4" w:space="0" w:color="000000"/>
              <w:bottom w:val="single" w:sz="4" w:space="0" w:color="000000"/>
              <w:right w:val="single" w:sz="4" w:space="0" w:color="000000"/>
            </w:tcBorders>
            <w:hideMark/>
          </w:tcPr>
          <w:p w:rsidR="008B126C" w:rsidRPr="00E04C08" w:rsidRDefault="006164F8" w:rsidP="006164F8">
            <w:pPr>
              <w:widowControl w:val="0"/>
              <w:shd w:val="clear" w:color="auto" w:fill="FFFFFF"/>
              <w:autoSpaceDE w:val="0"/>
              <w:autoSpaceDN w:val="0"/>
              <w:adjustRightInd w:val="0"/>
              <w:ind w:hanging="4"/>
            </w:pPr>
            <w:r>
              <w:rPr>
                <w:color w:val="000000"/>
              </w:rPr>
              <w:t>Работа с демонстрационным материалом</w:t>
            </w:r>
          </w:p>
        </w:tc>
        <w:tc>
          <w:tcPr>
            <w:tcW w:w="1835" w:type="dxa"/>
            <w:tcBorders>
              <w:top w:val="single" w:sz="4" w:space="0" w:color="000000"/>
              <w:left w:val="single" w:sz="4" w:space="0" w:color="000000"/>
              <w:bottom w:val="single" w:sz="4" w:space="0" w:color="000000"/>
              <w:right w:val="single" w:sz="4" w:space="0" w:color="000000"/>
            </w:tcBorders>
            <w:hideMark/>
          </w:tcPr>
          <w:p w:rsidR="008B126C" w:rsidRPr="00314064" w:rsidRDefault="008B126C" w:rsidP="008B126C">
            <w:pPr>
              <w:rPr>
                <w:b/>
                <w:lang w:eastAsia="en-US"/>
              </w:rPr>
            </w:pPr>
            <w:r w:rsidRPr="00314064">
              <w:rPr>
                <w:b/>
              </w:rPr>
              <w:t>Пассивный</w:t>
            </w:r>
          </w:p>
          <w:p w:rsidR="008B126C" w:rsidRPr="00314064" w:rsidRDefault="008B126C" w:rsidP="008B126C">
            <w:r w:rsidRPr="00314064">
              <w:rPr>
                <w:bCs/>
              </w:rPr>
              <w:t>(объяснение,  демонстрация, наблюдение).</w:t>
            </w:r>
          </w:p>
          <w:p w:rsidR="008B126C" w:rsidRPr="00314064" w:rsidRDefault="008B126C" w:rsidP="008B126C">
            <w:pPr>
              <w:rPr>
                <w:b/>
              </w:rPr>
            </w:pPr>
            <w:r w:rsidRPr="00314064">
              <w:rPr>
                <w:b/>
              </w:rPr>
              <w:t>Активный</w:t>
            </w:r>
          </w:p>
          <w:p w:rsidR="008B126C" w:rsidRPr="00314064" w:rsidRDefault="008B126C" w:rsidP="008B126C">
            <w:pPr>
              <w:pStyle w:val="3"/>
              <w:spacing w:before="0" w:after="0"/>
              <w:rPr>
                <w:rFonts w:ascii="Times New Roman" w:hAnsi="Times New Roman"/>
                <w:b w:val="0"/>
                <w:sz w:val="20"/>
                <w:szCs w:val="20"/>
              </w:rPr>
            </w:pPr>
            <w:r w:rsidRPr="00314064">
              <w:rPr>
                <w:rFonts w:ascii="Times New Roman" w:hAnsi="Times New Roman"/>
                <w:b w:val="0"/>
                <w:bCs w:val="0"/>
                <w:sz w:val="20"/>
                <w:szCs w:val="20"/>
              </w:rPr>
              <w:t xml:space="preserve">(Выполнение  и обсуждение практических </w:t>
            </w:r>
            <w:r w:rsidRPr="00314064">
              <w:rPr>
                <w:rFonts w:ascii="Times New Roman" w:hAnsi="Times New Roman"/>
                <w:b w:val="0"/>
                <w:bCs w:val="0"/>
                <w:sz w:val="20"/>
                <w:szCs w:val="20"/>
              </w:rPr>
              <w:lastRenderedPageBreak/>
              <w:t xml:space="preserve">работ, оформление протоколов, рабочих тетрадей, </w:t>
            </w:r>
            <w:r w:rsidRPr="00314064">
              <w:rPr>
                <w:rFonts w:ascii="Times New Roman" w:hAnsi="Times New Roman"/>
                <w:b w:val="0"/>
                <w:sz w:val="20"/>
                <w:szCs w:val="20"/>
              </w:rPr>
              <w:t>работа с мультимедийными базами данных, компьютерными моделями и программами.)</w:t>
            </w:r>
          </w:p>
          <w:p w:rsidR="008B126C" w:rsidRPr="00314064" w:rsidRDefault="008B126C" w:rsidP="008B126C">
            <w:pPr>
              <w:rPr>
                <w:b/>
              </w:rPr>
            </w:pPr>
            <w:r w:rsidRPr="00314064">
              <w:rPr>
                <w:b/>
              </w:rPr>
              <w:t>Интерактивный</w:t>
            </w:r>
          </w:p>
          <w:p w:rsidR="008B126C" w:rsidRPr="00314064" w:rsidRDefault="008B126C" w:rsidP="008B126C">
            <w:pPr>
              <w:widowControl w:val="0"/>
              <w:autoSpaceDE w:val="0"/>
              <w:autoSpaceDN w:val="0"/>
              <w:adjustRightInd w:val="0"/>
              <w:spacing w:after="200"/>
              <w:rPr>
                <w:lang w:eastAsia="en-US"/>
              </w:rPr>
            </w:pPr>
            <w:r w:rsidRPr="00314064">
              <w:t>(решение ситуационных задач, кроссвордов, работа в группах, блиц-опрос, деловые и ролевые игры, мозговой штурм, критическое мышление, мини-исследования и т.п.)</w:t>
            </w:r>
          </w:p>
        </w:tc>
        <w:tc>
          <w:tcPr>
            <w:tcW w:w="1865" w:type="dxa"/>
            <w:tcBorders>
              <w:top w:val="single" w:sz="4" w:space="0" w:color="000000"/>
              <w:left w:val="single" w:sz="4" w:space="0" w:color="000000"/>
              <w:bottom w:val="single" w:sz="4" w:space="0" w:color="000000"/>
              <w:right w:val="single" w:sz="4" w:space="0" w:color="000000"/>
            </w:tcBorders>
          </w:tcPr>
          <w:p w:rsidR="008B126C" w:rsidRPr="00314064" w:rsidRDefault="008B126C" w:rsidP="008B126C">
            <w:pPr>
              <w:widowControl w:val="0"/>
              <w:autoSpaceDE w:val="0"/>
              <w:autoSpaceDN w:val="0"/>
              <w:adjustRightInd w:val="0"/>
              <w:spacing w:after="200"/>
              <w:rPr>
                <w:lang w:eastAsia="en-US"/>
              </w:rPr>
            </w:pPr>
            <w:r w:rsidRPr="00314064">
              <w:rPr>
                <w:lang w:eastAsia="en-US"/>
              </w:rPr>
              <w:lastRenderedPageBreak/>
              <w:t>Проверка рабочей тетради</w:t>
            </w:r>
          </w:p>
        </w:tc>
        <w:tc>
          <w:tcPr>
            <w:tcW w:w="1286" w:type="dxa"/>
            <w:tcBorders>
              <w:top w:val="single" w:sz="4" w:space="0" w:color="000000"/>
              <w:left w:val="single" w:sz="4" w:space="0" w:color="000000"/>
              <w:bottom w:val="single" w:sz="4" w:space="0" w:color="000000"/>
              <w:right w:val="single" w:sz="4" w:space="0" w:color="000000"/>
            </w:tcBorders>
          </w:tcPr>
          <w:p w:rsidR="008B126C" w:rsidRPr="00B22355" w:rsidRDefault="006164F8" w:rsidP="008B126C">
            <w:pPr>
              <w:widowControl w:val="0"/>
              <w:autoSpaceDE w:val="0"/>
              <w:autoSpaceDN w:val="0"/>
              <w:adjustRightInd w:val="0"/>
              <w:spacing w:after="200"/>
              <w:jc w:val="center"/>
              <w:rPr>
                <w:lang w:eastAsia="en-US"/>
              </w:rPr>
            </w:pPr>
            <w:r>
              <w:rPr>
                <w:lang w:eastAsia="en-US"/>
              </w:rPr>
              <w:t>1</w:t>
            </w:r>
            <w:r w:rsidR="008B126C">
              <w:rPr>
                <w:lang w:eastAsia="en-US"/>
              </w:rPr>
              <w:t>5</w:t>
            </w:r>
            <w:r w:rsidR="008B126C" w:rsidRPr="00B22355">
              <w:rPr>
                <w:lang w:eastAsia="en-US"/>
              </w:rPr>
              <w:t xml:space="preserve"> мин.</w:t>
            </w:r>
          </w:p>
        </w:tc>
      </w:tr>
      <w:tr w:rsidR="008B126C" w:rsidTr="008B126C">
        <w:tc>
          <w:tcPr>
            <w:tcW w:w="531" w:type="dxa"/>
            <w:tcBorders>
              <w:top w:val="single" w:sz="4" w:space="0" w:color="000000"/>
              <w:left w:val="single" w:sz="4" w:space="0" w:color="000000"/>
              <w:bottom w:val="single" w:sz="4" w:space="0" w:color="000000"/>
              <w:right w:val="single" w:sz="4" w:space="0" w:color="000000"/>
            </w:tcBorders>
          </w:tcPr>
          <w:p w:rsidR="008B126C" w:rsidRPr="00CD0127" w:rsidRDefault="008B126C" w:rsidP="008B126C">
            <w:pPr>
              <w:widowControl w:val="0"/>
              <w:autoSpaceDE w:val="0"/>
              <w:autoSpaceDN w:val="0"/>
              <w:adjustRightInd w:val="0"/>
              <w:spacing w:after="200"/>
              <w:rPr>
                <w:lang w:eastAsia="en-US"/>
              </w:rPr>
            </w:pPr>
            <w:r w:rsidRPr="00CD0127">
              <w:rPr>
                <w:lang w:eastAsia="en-US"/>
              </w:rPr>
              <w:lastRenderedPageBreak/>
              <w:t>6.</w:t>
            </w:r>
          </w:p>
        </w:tc>
        <w:tc>
          <w:tcPr>
            <w:tcW w:w="1545" w:type="dxa"/>
            <w:tcBorders>
              <w:top w:val="single" w:sz="4" w:space="0" w:color="000000"/>
              <w:left w:val="single" w:sz="4" w:space="0" w:color="000000"/>
              <w:bottom w:val="single" w:sz="4" w:space="0" w:color="000000"/>
              <w:right w:val="single" w:sz="4" w:space="0" w:color="000000"/>
            </w:tcBorders>
          </w:tcPr>
          <w:p w:rsidR="008B126C" w:rsidRPr="00CD0127" w:rsidRDefault="008B126C" w:rsidP="008B126C">
            <w:pPr>
              <w:rPr>
                <w:lang w:eastAsia="en-US"/>
              </w:rPr>
            </w:pPr>
            <w:r w:rsidRPr="00CD0127">
              <w:t>Этап проверки</w:t>
            </w:r>
          </w:p>
          <w:p w:rsidR="008B126C" w:rsidRPr="00CD0127" w:rsidRDefault="008B126C" w:rsidP="008B126C">
            <w:pPr>
              <w:widowControl w:val="0"/>
              <w:autoSpaceDE w:val="0"/>
              <w:autoSpaceDN w:val="0"/>
              <w:adjustRightInd w:val="0"/>
              <w:spacing w:after="200"/>
              <w:rPr>
                <w:lang w:eastAsia="en-US"/>
              </w:rPr>
            </w:pPr>
          </w:p>
        </w:tc>
        <w:tc>
          <w:tcPr>
            <w:tcW w:w="2842" w:type="dxa"/>
            <w:tcBorders>
              <w:top w:val="single" w:sz="4" w:space="0" w:color="000000"/>
              <w:left w:val="single" w:sz="4" w:space="0" w:color="000000"/>
              <w:bottom w:val="single" w:sz="4" w:space="0" w:color="000000"/>
              <w:right w:val="single" w:sz="4" w:space="0" w:color="000000"/>
            </w:tcBorders>
          </w:tcPr>
          <w:p w:rsidR="008B126C" w:rsidRPr="00CD0127" w:rsidRDefault="008B126C" w:rsidP="008B126C">
            <w:pPr>
              <w:rPr>
                <w:lang w:eastAsia="en-US"/>
              </w:rPr>
            </w:pPr>
            <w:r w:rsidRPr="00CD0127">
              <w:t xml:space="preserve">Заключительный контроль знаний. </w:t>
            </w:r>
          </w:p>
          <w:p w:rsidR="008B126C" w:rsidRPr="00CD0127" w:rsidRDefault="008B126C" w:rsidP="008B126C">
            <w:r w:rsidRPr="00CD0127">
              <w:t>Обратная связь.</w:t>
            </w:r>
          </w:p>
          <w:p w:rsidR="008B126C" w:rsidRPr="00CD0127" w:rsidRDefault="008B126C" w:rsidP="008B126C"/>
          <w:p w:rsidR="008B126C" w:rsidRPr="00CD0127" w:rsidRDefault="008B126C" w:rsidP="008B126C"/>
          <w:p w:rsidR="008B126C" w:rsidRPr="00CD0127" w:rsidRDefault="008B126C" w:rsidP="008B126C"/>
          <w:p w:rsidR="008B126C" w:rsidRPr="00CD0127" w:rsidRDefault="008B126C" w:rsidP="008B126C">
            <w:pPr>
              <w:widowControl w:val="0"/>
              <w:autoSpaceDE w:val="0"/>
              <w:autoSpaceDN w:val="0"/>
              <w:adjustRightInd w:val="0"/>
              <w:spacing w:after="200"/>
              <w:rPr>
                <w:lang w:eastAsia="en-US"/>
              </w:rPr>
            </w:pPr>
          </w:p>
        </w:tc>
        <w:tc>
          <w:tcPr>
            <w:tcW w:w="1835" w:type="dxa"/>
            <w:tcBorders>
              <w:top w:val="single" w:sz="4" w:space="0" w:color="000000"/>
              <w:left w:val="single" w:sz="4" w:space="0" w:color="000000"/>
              <w:bottom w:val="single" w:sz="4" w:space="0" w:color="000000"/>
              <w:right w:val="single" w:sz="4" w:space="0" w:color="000000"/>
            </w:tcBorders>
          </w:tcPr>
          <w:p w:rsidR="008B126C" w:rsidRPr="00CD0127" w:rsidRDefault="008B126C" w:rsidP="008B126C">
            <w:r w:rsidRPr="00CD0127">
              <w:t>Пассивный</w:t>
            </w:r>
          </w:p>
          <w:p w:rsidR="008B126C" w:rsidRPr="00CD0127" w:rsidRDefault="008B126C" w:rsidP="008B126C">
            <w:r w:rsidRPr="00CD0127">
              <w:t>Интерактивный</w:t>
            </w:r>
          </w:p>
          <w:p w:rsidR="008B126C" w:rsidRPr="00CD0127" w:rsidRDefault="008B126C" w:rsidP="008B126C">
            <w:pPr>
              <w:widowControl w:val="0"/>
              <w:autoSpaceDE w:val="0"/>
              <w:autoSpaceDN w:val="0"/>
              <w:adjustRightInd w:val="0"/>
              <w:spacing w:after="200"/>
              <w:rPr>
                <w:lang w:eastAsia="en-US"/>
              </w:rPr>
            </w:pPr>
          </w:p>
        </w:tc>
        <w:tc>
          <w:tcPr>
            <w:tcW w:w="1865" w:type="dxa"/>
            <w:tcBorders>
              <w:top w:val="single" w:sz="4" w:space="0" w:color="000000"/>
              <w:left w:val="single" w:sz="4" w:space="0" w:color="000000"/>
              <w:bottom w:val="single" w:sz="4" w:space="0" w:color="000000"/>
              <w:right w:val="single" w:sz="4" w:space="0" w:color="000000"/>
            </w:tcBorders>
            <w:hideMark/>
          </w:tcPr>
          <w:p w:rsidR="008B126C" w:rsidRPr="00CD0127" w:rsidRDefault="006164F8" w:rsidP="006164F8">
            <w:pPr>
              <w:widowControl w:val="0"/>
              <w:autoSpaceDE w:val="0"/>
              <w:autoSpaceDN w:val="0"/>
              <w:adjustRightInd w:val="0"/>
              <w:spacing w:after="200"/>
              <w:rPr>
                <w:lang w:eastAsia="en-US"/>
              </w:rPr>
            </w:pPr>
            <w:r>
              <w:t>Решение ситуационных задач</w:t>
            </w:r>
          </w:p>
        </w:tc>
        <w:tc>
          <w:tcPr>
            <w:tcW w:w="1286" w:type="dxa"/>
            <w:tcBorders>
              <w:top w:val="single" w:sz="4" w:space="0" w:color="000000"/>
              <w:left w:val="single" w:sz="4" w:space="0" w:color="000000"/>
              <w:bottom w:val="single" w:sz="4" w:space="0" w:color="000000"/>
              <w:right w:val="single" w:sz="4" w:space="0" w:color="000000"/>
            </w:tcBorders>
            <w:hideMark/>
          </w:tcPr>
          <w:p w:rsidR="008B126C" w:rsidRPr="00CD0127" w:rsidRDefault="006164F8" w:rsidP="008B126C">
            <w:pPr>
              <w:widowControl w:val="0"/>
              <w:autoSpaceDE w:val="0"/>
              <w:autoSpaceDN w:val="0"/>
              <w:adjustRightInd w:val="0"/>
              <w:spacing w:after="200"/>
              <w:rPr>
                <w:lang w:eastAsia="en-US"/>
              </w:rPr>
            </w:pPr>
            <w:r>
              <w:t>2</w:t>
            </w:r>
            <w:r w:rsidR="008B126C">
              <w:t>0</w:t>
            </w:r>
            <w:r w:rsidR="008B126C" w:rsidRPr="00CD0127">
              <w:t xml:space="preserve"> мин</w:t>
            </w:r>
            <w:r w:rsidR="008B126C">
              <w:t>.</w:t>
            </w:r>
          </w:p>
        </w:tc>
      </w:tr>
      <w:tr w:rsidR="008B126C" w:rsidTr="008B126C">
        <w:tc>
          <w:tcPr>
            <w:tcW w:w="531" w:type="dxa"/>
            <w:tcBorders>
              <w:top w:val="single" w:sz="4" w:space="0" w:color="000000"/>
              <w:left w:val="single" w:sz="4" w:space="0" w:color="000000"/>
              <w:bottom w:val="single" w:sz="4" w:space="0" w:color="000000"/>
              <w:right w:val="single" w:sz="4" w:space="0" w:color="000000"/>
            </w:tcBorders>
          </w:tcPr>
          <w:p w:rsidR="008B126C" w:rsidRPr="00CD0127" w:rsidRDefault="008B126C" w:rsidP="008B126C">
            <w:pPr>
              <w:widowControl w:val="0"/>
              <w:autoSpaceDE w:val="0"/>
              <w:autoSpaceDN w:val="0"/>
              <w:adjustRightInd w:val="0"/>
              <w:spacing w:after="200"/>
              <w:rPr>
                <w:lang w:eastAsia="en-US"/>
              </w:rPr>
            </w:pPr>
            <w:r w:rsidRPr="00CD0127">
              <w:rPr>
                <w:lang w:eastAsia="en-US"/>
              </w:rPr>
              <w:t>7.</w:t>
            </w:r>
          </w:p>
        </w:tc>
        <w:tc>
          <w:tcPr>
            <w:tcW w:w="1545" w:type="dxa"/>
            <w:tcBorders>
              <w:top w:val="single" w:sz="4" w:space="0" w:color="000000"/>
              <w:left w:val="single" w:sz="4" w:space="0" w:color="000000"/>
              <w:bottom w:val="single" w:sz="4" w:space="0" w:color="000000"/>
              <w:right w:val="single" w:sz="4" w:space="0" w:color="000000"/>
            </w:tcBorders>
            <w:hideMark/>
          </w:tcPr>
          <w:p w:rsidR="008B126C" w:rsidRPr="00CD0127" w:rsidRDefault="008B126C" w:rsidP="008B126C">
            <w:pPr>
              <w:rPr>
                <w:lang w:eastAsia="en-US"/>
              </w:rPr>
            </w:pPr>
            <w:r w:rsidRPr="00CD0127">
              <w:t>Подведение итогов занятия.</w:t>
            </w:r>
          </w:p>
          <w:p w:rsidR="008B126C" w:rsidRPr="00CD0127" w:rsidRDefault="008B126C" w:rsidP="008B126C">
            <w:r w:rsidRPr="00CD0127">
              <w:t xml:space="preserve">Обсуждение </w:t>
            </w:r>
            <w:r>
              <w:t xml:space="preserve">достижения </w:t>
            </w:r>
            <w:r w:rsidRPr="00CD0127">
              <w:t>цел</w:t>
            </w:r>
            <w:r>
              <w:t>ей</w:t>
            </w:r>
            <w:r w:rsidRPr="00CD0127">
              <w:t xml:space="preserve"> и решения поставленных задач, освоенных компетенций.</w:t>
            </w:r>
          </w:p>
          <w:p w:rsidR="008B126C" w:rsidRPr="00CD0127" w:rsidRDefault="008B126C" w:rsidP="008B126C">
            <w:pPr>
              <w:widowControl w:val="0"/>
              <w:autoSpaceDE w:val="0"/>
              <w:autoSpaceDN w:val="0"/>
              <w:adjustRightInd w:val="0"/>
              <w:spacing w:after="200"/>
              <w:rPr>
                <w:lang w:eastAsia="en-US"/>
              </w:rPr>
            </w:pPr>
            <w:r w:rsidRPr="00CD0127">
              <w:t>Оглашение оценок  и выставление их в журнал</w:t>
            </w:r>
          </w:p>
        </w:tc>
        <w:tc>
          <w:tcPr>
            <w:tcW w:w="2842" w:type="dxa"/>
            <w:tcBorders>
              <w:top w:val="single" w:sz="4" w:space="0" w:color="000000"/>
              <w:left w:val="single" w:sz="4" w:space="0" w:color="000000"/>
              <w:bottom w:val="single" w:sz="4" w:space="0" w:color="000000"/>
              <w:right w:val="single" w:sz="4" w:space="0" w:color="000000"/>
            </w:tcBorders>
          </w:tcPr>
          <w:p w:rsidR="008B126C" w:rsidRDefault="008B126C" w:rsidP="008B126C">
            <w:pPr>
              <w:widowControl w:val="0"/>
              <w:autoSpaceDE w:val="0"/>
              <w:autoSpaceDN w:val="0"/>
              <w:adjustRightInd w:val="0"/>
              <w:spacing w:after="200"/>
              <w:rPr>
                <w:highlight w:val="green"/>
                <w:lang w:eastAsia="en-US"/>
              </w:rPr>
            </w:pPr>
            <w:r w:rsidRPr="00CD0127">
              <w:t>Заполнени</w:t>
            </w:r>
            <w:r>
              <w:t>е</w:t>
            </w:r>
            <w:r w:rsidRPr="00CD0127">
              <w:t xml:space="preserve"> оценочных листов</w:t>
            </w:r>
          </w:p>
        </w:tc>
        <w:tc>
          <w:tcPr>
            <w:tcW w:w="1835" w:type="dxa"/>
            <w:tcBorders>
              <w:top w:val="single" w:sz="4" w:space="0" w:color="000000"/>
              <w:left w:val="single" w:sz="4" w:space="0" w:color="000000"/>
              <w:bottom w:val="single" w:sz="4" w:space="0" w:color="000000"/>
              <w:right w:val="single" w:sz="4" w:space="0" w:color="000000"/>
            </w:tcBorders>
          </w:tcPr>
          <w:p w:rsidR="008B126C" w:rsidRPr="00CD0127" w:rsidRDefault="008B126C" w:rsidP="008B126C">
            <w:pPr>
              <w:jc w:val="center"/>
              <w:rPr>
                <w:lang w:eastAsia="en-US"/>
              </w:rPr>
            </w:pPr>
            <w:r w:rsidRPr="00CD0127">
              <w:t>Пассивный</w:t>
            </w:r>
          </w:p>
          <w:p w:rsidR="008B126C" w:rsidRPr="00CD0127" w:rsidRDefault="008B126C" w:rsidP="008B126C">
            <w:pPr>
              <w:rPr>
                <w:lang w:eastAsia="en-US"/>
              </w:rPr>
            </w:pPr>
          </w:p>
        </w:tc>
        <w:tc>
          <w:tcPr>
            <w:tcW w:w="1865" w:type="dxa"/>
            <w:tcBorders>
              <w:top w:val="single" w:sz="4" w:space="0" w:color="000000"/>
              <w:left w:val="single" w:sz="4" w:space="0" w:color="000000"/>
              <w:bottom w:val="single" w:sz="4" w:space="0" w:color="000000"/>
              <w:right w:val="single" w:sz="4" w:space="0" w:color="000000"/>
            </w:tcBorders>
          </w:tcPr>
          <w:p w:rsidR="008B126C" w:rsidRDefault="008B126C" w:rsidP="008B126C">
            <w:pPr>
              <w:widowControl w:val="0"/>
              <w:autoSpaceDE w:val="0"/>
              <w:autoSpaceDN w:val="0"/>
              <w:adjustRightInd w:val="0"/>
              <w:spacing w:after="200"/>
              <w:jc w:val="center"/>
              <w:rPr>
                <w:highlight w:val="green"/>
                <w:lang w:eastAsia="en-US"/>
              </w:rPr>
            </w:pPr>
            <w:r w:rsidRPr="00CD0127">
              <w:rPr>
                <w:lang w:eastAsia="en-US"/>
              </w:rPr>
              <w:t>-</w:t>
            </w:r>
          </w:p>
        </w:tc>
        <w:tc>
          <w:tcPr>
            <w:tcW w:w="1286" w:type="dxa"/>
            <w:tcBorders>
              <w:top w:val="single" w:sz="4" w:space="0" w:color="000000"/>
              <w:left w:val="single" w:sz="4" w:space="0" w:color="000000"/>
              <w:bottom w:val="single" w:sz="4" w:space="0" w:color="000000"/>
              <w:right w:val="single" w:sz="4" w:space="0" w:color="000000"/>
            </w:tcBorders>
            <w:hideMark/>
          </w:tcPr>
          <w:p w:rsidR="008B126C" w:rsidRDefault="008B126C" w:rsidP="008B126C">
            <w:pPr>
              <w:widowControl w:val="0"/>
              <w:autoSpaceDE w:val="0"/>
              <w:autoSpaceDN w:val="0"/>
              <w:adjustRightInd w:val="0"/>
              <w:spacing w:after="200"/>
              <w:jc w:val="center"/>
              <w:rPr>
                <w:highlight w:val="green"/>
                <w:lang w:eastAsia="en-US"/>
              </w:rPr>
            </w:pPr>
            <w:r>
              <w:t>10</w:t>
            </w:r>
            <w:r w:rsidRPr="00CD0127">
              <w:t xml:space="preserve"> мин</w:t>
            </w:r>
          </w:p>
        </w:tc>
      </w:tr>
      <w:tr w:rsidR="008B126C" w:rsidTr="008B126C">
        <w:tc>
          <w:tcPr>
            <w:tcW w:w="531" w:type="dxa"/>
            <w:tcBorders>
              <w:top w:val="single" w:sz="4" w:space="0" w:color="000000"/>
              <w:left w:val="single" w:sz="4" w:space="0" w:color="000000"/>
              <w:bottom w:val="single" w:sz="4" w:space="0" w:color="000000"/>
              <w:right w:val="single" w:sz="4" w:space="0" w:color="000000"/>
            </w:tcBorders>
          </w:tcPr>
          <w:p w:rsidR="008B126C" w:rsidRPr="00CD0127" w:rsidRDefault="008B126C" w:rsidP="008B126C">
            <w:pPr>
              <w:widowControl w:val="0"/>
              <w:autoSpaceDE w:val="0"/>
              <w:autoSpaceDN w:val="0"/>
              <w:adjustRightInd w:val="0"/>
              <w:spacing w:after="200"/>
              <w:rPr>
                <w:lang w:eastAsia="en-US"/>
              </w:rPr>
            </w:pPr>
            <w:r w:rsidRPr="00CD0127">
              <w:rPr>
                <w:lang w:eastAsia="en-US"/>
              </w:rPr>
              <w:t>8.</w:t>
            </w:r>
          </w:p>
        </w:tc>
        <w:tc>
          <w:tcPr>
            <w:tcW w:w="1545" w:type="dxa"/>
            <w:tcBorders>
              <w:top w:val="single" w:sz="4" w:space="0" w:color="000000"/>
              <w:left w:val="single" w:sz="4" w:space="0" w:color="000000"/>
              <w:bottom w:val="single" w:sz="4" w:space="0" w:color="000000"/>
              <w:right w:val="single" w:sz="4" w:space="0" w:color="000000"/>
            </w:tcBorders>
            <w:hideMark/>
          </w:tcPr>
          <w:p w:rsidR="008B126C" w:rsidRPr="00CD0127" w:rsidRDefault="008B126C" w:rsidP="008B126C">
            <w:pPr>
              <w:widowControl w:val="0"/>
              <w:autoSpaceDE w:val="0"/>
              <w:autoSpaceDN w:val="0"/>
              <w:adjustRightInd w:val="0"/>
              <w:spacing w:after="200"/>
              <w:rPr>
                <w:lang w:eastAsia="en-US"/>
              </w:rPr>
            </w:pPr>
            <w:r w:rsidRPr="00CD0127">
              <w:t>Комментарии к домашнему заданию по теме следующего занятия</w:t>
            </w:r>
          </w:p>
        </w:tc>
        <w:tc>
          <w:tcPr>
            <w:tcW w:w="2842" w:type="dxa"/>
            <w:tcBorders>
              <w:top w:val="single" w:sz="4" w:space="0" w:color="000000"/>
              <w:left w:val="single" w:sz="4" w:space="0" w:color="000000"/>
              <w:bottom w:val="single" w:sz="4" w:space="0" w:color="000000"/>
              <w:right w:val="single" w:sz="4" w:space="0" w:color="000000"/>
            </w:tcBorders>
          </w:tcPr>
          <w:p w:rsidR="008B126C" w:rsidRPr="00CD0127" w:rsidRDefault="008B126C" w:rsidP="008B126C">
            <w:pPr>
              <w:widowControl w:val="0"/>
              <w:autoSpaceDE w:val="0"/>
              <w:autoSpaceDN w:val="0"/>
              <w:adjustRightInd w:val="0"/>
              <w:spacing w:after="200"/>
              <w:jc w:val="center"/>
              <w:rPr>
                <w:lang w:eastAsia="en-US"/>
              </w:rPr>
            </w:pPr>
            <w:r>
              <w:rPr>
                <w:lang w:eastAsia="en-US"/>
              </w:rPr>
              <w:t>-</w:t>
            </w:r>
          </w:p>
        </w:tc>
        <w:tc>
          <w:tcPr>
            <w:tcW w:w="1835" w:type="dxa"/>
            <w:tcBorders>
              <w:top w:val="single" w:sz="4" w:space="0" w:color="000000"/>
              <w:left w:val="single" w:sz="4" w:space="0" w:color="000000"/>
              <w:bottom w:val="single" w:sz="4" w:space="0" w:color="000000"/>
              <w:right w:val="single" w:sz="4" w:space="0" w:color="000000"/>
            </w:tcBorders>
          </w:tcPr>
          <w:p w:rsidR="008B126C" w:rsidRPr="00CD0127" w:rsidRDefault="008B126C" w:rsidP="008B126C">
            <w:pPr>
              <w:jc w:val="center"/>
              <w:rPr>
                <w:lang w:eastAsia="en-US"/>
              </w:rPr>
            </w:pPr>
            <w:r w:rsidRPr="00CD0127">
              <w:t>Пассивный</w:t>
            </w:r>
          </w:p>
          <w:p w:rsidR="008B126C" w:rsidRPr="00CD0127" w:rsidRDefault="008B126C" w:rsidP="008B126C">
            <w:pPr>
              <w:widowControl w:val="0"/>
              <w:autoSpaceDE w:val="0"/>
              <w:autoSpaceDN w:val="0"/>
              <w:adjustRightInd w:val="0"/>
              <w:spacing w:after="200"/>
              <w:rPr>
                <w:lang w:eastAsia="en-US"/>
              </w:rPr>
            </w:pPr>
          </w:p>
        </w:tc>
        <w:tc>
          <w:tcPr>
            <w:tcW w:w="1865" w:type="dxa"/>
            <w:tcBorders>
              <w:top w:val="single" w:sz="4" w:space="0" w:color="000000"/>
              <w:left w:val="single" w:sz="4" w:space="0" w:color="000000"/>
              <w:bottom w:val="single" w:sz="4" w:space="0" w:color="000000"/>
              <w:right w:val="single" w:sz="4" w:space="0" w:color="000000"/>
            </w:tcBorders>
          </w:tcPr>
          <w:p w:rsidR="008B126C" w:rsidRPr="00CD0127" w:rsidRDefault="008B126C" w:rsidP="008B126C">
            <w:pPr>
              <w:widowControl w:val="0"/>
              <w:autoSpaceDE w:val="0"/>
              <w:autoSpaceDN w:val="0"/>
              <w:adjustRightInd w:val="0"/>
              <w:spacing w:after="200"/>
              <w:jc w:val="center"/>
              <w:rPr>
                <w:lang w:eastAsia="en-US"/>
              </w:rPr>
            </w:pPr>
            <w:r>
              <w:rPr>
                <w:lang w:eastAsia="en-US"/>
              </w:rPr>
              <w:t xml:space="preserve"> -</w:t>
            </w:r>
          </w:p>
        </w:tc>
        <w:tc>
          <w:tcPr>
            <w:tcW w:w="1286" w:type="dxa"/>
            <w:tcBorders>
              <w:top w:val="single" w:sz="4" w:space="0" w:color="000000"/>
              <w:left w:val="single" w:sz="4" w:space="0" w:color="000000"/>
              <w:bottom w:val="single" w:sz="4" w:space="0" w:color="000000"/>
              <w:right w:val="single" w:sz="4" w:space="0" w:color="000000"/>
            </w:tcBorders>
            <w:hideMark/>
          </w:tcPr>
          <w:p w:rsidR="008B126C" w:rsidRDefault="008B126C" w:rsidP="008B126C">
            <w:pPr>
              <w:widowControl w:val="0"/>
              <w:autoSpaceDE w:val="0"/>
              <w:autoSpaceDN w:val="0"/>
              <w:adjustRightInd w:val="0"/>
              <w:spacing w:after="200"/>
              <w:rPr>
                <w:lang w:eastAsia="en-US"/>
              </w:rPr>
            </w:pPr>
            <w:r>
              <w:t>5</w:t>
            </w:r>
            <w:r w:rsidRPr="00CD0127">
              <w:t xml:space="preserve"> мин</w:t>
            </w:r>
          </w:p>
        </w:tc>
      </w:tr>
    </w:tbl>
    <w:p w:rsidR="008B126C" w:rsidRDefault="008B126C" w:rsidP="008B126C">
      <w:pPr>
        <w:tabs>
          <w:tab w:val="left" w:pos="5475"/>
        </w:tabs>
        <w:jc w:val="both"/>
        <w:rPr>
          <w:b/>
          <w:bCs/>
          <w:sz w:val="24"/>
          <w:szCs w:val="24"/>
          <w:u w:val="single"/>
        </w:rPr>
      </w:pPr>
    </w:p>
    <w:p w:rsidR="008B126C" w:rsidRDefault="008B126C" w:rsidP="008B126C">
      <w:pPr>
        <w:tabs>
          <w:tab w:val="left" w:pos="5475"/>
        </w:tabs>
        <w:jc w:val="both"/>
        <w:rPr>
          <w:b/>
          <w:bCs/>
          <w:sz w:val="24"/>
          <w:szCs w:val="24"/>
          <w:u w:val="single"/>
        </w:rPr>
      </w:pPr>
    </w:p>
    <w:p w:rsidR="00DD3AB3" w:rsidRDefault="00DD3AB3" w:rsidP="008B126C">
      <w:pPr>
        <w:tabs>
          <w:tab w:val="left" w:pos="5475"/>
        </w:tabs>
        <w:jc w:val="both"/>
        <w:rPr>
          <w:b/>
          <w:bCs/>
          <w:sz w:val="24"/>
          <w:szCs w:val="24"/>
          <w:u w:val="single"/>
        </w:rPr>
      </w:pPr>
      <w:r w:rsidRPr="00DD3AB3">
        <w:rPr>
          <w:b/>
          <w:bCs/>
          <w:sz w:val="24"/>
          <w:szCs w:val="24"/>
        </w:rPr>
        <w:t>Тема 15.</w:t>
      </w:r>
      <w:r>
        <w:rPr>
          <w:color w:val="000000"/>
          <w:sz w:val="24"/>
          <w:szCs w:val="24"/>
        </w:rPr>
        <w:t>Рубежный контроль. Инфекция. Иммунитет</w:t>
      </w:r>
    </w:p>
    <w:p w:rsidR="00DD3AB3" w:rsidRPr="002312CF" w:rsidRDefault="00DD3AB3" w:rsidP="00DD3AB3">
      <w:pPr>
        <w:tabs>
          <w:tab w:val="left" w:pos="5103"/>
        </w:tabs>
        <w:jc w:val="both"/>
        <w:rPr>
          <w:bCs/>
          <w:sz w:val="24"/>
          <w:szCs w:val="24"/>
        </w:rPr>
      </w:pPr>
      <w:r w:rsidRPr="0013039B">
        <w:rPr>
          <w:b/>
          <w:bCs/>
          <w:sz w:val="24"/>
          <w:szCs w:val="24"/>
        </w:rPr>
        <w:t>Цель:</w:t>
      </w:r>
      <w:r w:rsidR="007C71B6">
        <w:rPr>
          <w:b/>
          <w:bCs/>
          <w:sz w:val="24"/>
          <w:szCs w:val="24"/>
        </w:rPr>
        <w:t xml:space="preserve"> </w:t>
      </w:r>
      <w:r w:rsidRPr="002312CF">
        <w:rPr>
          <w:bCs/>
          <w:sz w:val="24"/>
          <w:szCs w:val="24"/>
        </w:rPr>
        <w:t xml:space="preserve">контроль усвоения </w:t>
      </w:r>
      <w:r>
        <w:rPr>
          <w:bCs/>
          <w:sz w:val="24"/>
          <w:szCs w:val="24"/>
        </w:rPr>
        <w:t>знаний по инфекции и иммунитету; принципах диагностики инфекционного процесса; лечения и профилактики инфекционных заболеваний;  контроль овладения практическими навыками по постановке серологических реакций и интерпретации их результатов.</w:t>
      </w:r>
    </w:p>
    <w:p w:rsidR="00DD3AB3" w:rsidRPr="000F5BFC" w:rsidRDefault="00DD3AB3" w:rsidP="00DD3AB3">
      <w:pPr>
        <w:tabs>
          <w:tab w:val="center" w:pos="4985"/>
          <w:tab w:val="left" w:pos="5103"/>
        </w:tabs>
        <w:jc w:val="both"/>
        <w:rPr>
          <w:sz w:val="24"/>
          <w:szCs w:val="24"/>
        </w:rPr>
      </w:pPr>
      <w:r w:rsidRPr="00E02DD7">
        <w:rPr>
          <w:b/>
          <w:bCs/>
          <w:sz w:val="24"/>
          <w:szCs w:val="24"/>
        </w:rPr>
        <w:t>Задачи обучения</w:t>
      </w:r>
      <w:r w:rsidRPr="000F5BFC">
        <w:rPr>
          <w:b/>
          <w:bCs/>
          <w:sz w:val="24"/>
          <w:szCs w:val="24"/>
        </w:rPr>
        <w:t xml:space="preserve">: </w:t>
      </w:r>
      <w:r w:rsidRPr="000F5BFC">
        <w:rPr>
          <w:b/>
          <w:bCs/>
          <w:sz w:val="24"/>
          <w:szCs w:val="24"/>
        </w:rPr>
        <w:tab/>
      </w:r>
      <w:r w:rsidRPr="000F5BFC">
        <w:rPr>
          <w:b/>
          <w:bCs/>
          <w:sz w:val="24"/>
          <w:szCs w:val="24"/>
        </w:rPr>
        <w:tab/>
      </w:r>
    </w:p>
    <w:p w:rsidR="00DD3AB3" w:rsidRDefault="00DD3AB3" w:rsidP="00DD3AB3">
      <w:pPr>
        <w:tabs>
          <w:tab w:val="left" w:pos="5103"/>
        </w:tabs>
        <w:jc w:val="both"/>
        <w:rPr>
          <w:sz w:val="24"/>
          <w:szCs w:val="24"/>
        </w:rPr>
      </w:pPr>
      <w:r>
        <w:rPr>
          <w:sz w:val="24"/>
          <w:szCs w:val="24"/>
        </w:rPr>
        <w:t>-определить уровень усвоения материала по основам иммунитета;</w:t>
      </w:r>
    </w:p>
    <w:p w:rsidR="00E22388" w:rsidRDefault="00E22388" w:rsidP="00E22388">
      <w:pPr>
        <w:tabs>
          <w:tab w:val="left" w:pos="5103"/>
        </w:tabs>
        <w:jc w:val="both"/>
        <w:rPr>
          <w:sz w:val="24"/>
          <w:szCs w:val="24"/>
        </w:rPr>
      </w:pPr>
      <w:r>
        <w:rPr>
          <w:sz w:val="24"/>
          <w:szCs w:val="24"/>
        </w:rPr>
        <w:t>-определить уровень усвоения материала по развитию инфекционного процесса;</w:t>
      </w:r>
    </w:p>
    <w:p w:rsidR="00E22388" w:rsidRDefault="00E22388" w:rsidP="00E22388">
      <w:pPr>
        <w:tabs>
          <w:tab w:val="left" w:pos="5103"/>
        </w:tabs>
        <w:jc w:val="both"/>
        <w:rPr>
          <w:sz w:val="24"/>
          <w:szCs w:val="24"/>
        </w:rPr>
      </w:pPr>
      <w:r>
        <w:rPr>
          <w:sz w:val="24"/>
          <w:szCs w:val="24"/>
        </w:rPr>
        <w:t xml:space="preserve">-определить уровень усвоения материала по развитию иммунопатологических состояний; </w:t>
      </w:r>
    </w:p>
    <w:p w:rsidR="00DD3AB3" w:rsidRDefault="00DD3AB3" w:rsidP="00DD3AB3">
      <w:pPr>
        <w:tabs>
          <w:tab w:val="left" w:pos="5103"/>
        </w:tabs>
        <w:jc w:val="both"/>
        <w:rPr>
          <w:sz w:val="24"/>
          <w:szCs w:val="24"/>
        </w:rPr>
      </w:pPr>
      <w:r>
        <w:rPr>
          <w:sz w:val="24"/>
          <w:szCs w:val="24"/>
        </w:rPr>
        <w:t xml:space="preserve">-определить усвоение материала по </w:t>
      </w:r>
      <w:r w:rsidR="00E22388">
        <w:rPr>
          <w:sz w:val="24"/>
          <w:szCs w:val="24"/>
        </w:rPr>
        <w:t xml:space="preserve">серологическим </w:t>
      </w:r>
      <w:r>
        <w:rPr>
          <w:sz w:val="24"/>
          <w:szCs w:val="24"/>
        </w:rPr>
        <w:t>методам исследования;</w:t>
      </w:r>
    </w:p>
    <w:p w:rsidR="00DD3AB3" w:rsidRDefault="00DD3AB3" w:rsidP="00DD3AB3">
      <w:pPr>
        <w:tabs>
          <w:tab w:val="left" w:pos="5103"/>
        </w:tabs>
        <w:jc w:val="both"/>
        <w:rPr>
          <w:sz w:val="24"/>
          <w:szCs w:val="24"/>
        </w:rPr>
      </w:pPr>
      <w:r>
        <w:rPr>
          <w:sz w:val="24"/>
          <w:szCs w:val="24"/>
        </w:rPr>
        <w:t xml:space="preserve">-определить усвоение материала по основам </w:t>
      </w:r>
      <w:r w:rsidR="00E22388">
        <w:rPr>
          <w:sz w:val="24"/>
          <w:szCs w:val="24"/>
        </w:rPr>
        <w:t>иммунопрофилактики инфекционных заболеваний</w:t>
      </w:r>
      <w:r>
        <w:rPr>
          <w:sz w:val="24"/>
          <w:szCs w:val="24"/>
        </w:rPr>
        <w:t xml:space="preserve"> и с</w:t>
      </w:r>
      <w:r w:rsidR="00E22388">
        <w:rPr>
          <w:sz w:val="24"/>
          <w:szCs w:val="24"/>
        </w:rPr>
        <w:t>ф</w:t>
      </w:r>
      <w:r>
        <w:rPr>
          <w:sz w:val="24"/>
          <w:szCs w:val="24"/>
        </w:rPr>
        <w:t>ере ее применения в работе врача общей практики;</w:t>
      </w:r>
    </w:p>
    <w:p w:rsidR="00DD3AB3" w:rsidRDefault="00DD3AB3" w:rsidP="00DD3AB3">
      <w:pPr>
        <w:tabs>
          <w:tab w:val="left" w:pos="5103"/>
        </w:tabs>
        <w:jc w:val="both"/>
        <w:rPr>
          <w:sz w:val="24"/>
          <w:szCs w:val="24"/>
        </w:rPr>
      </w:pPr>
      <w:r>
        <w:rPr>
          <w:sz w:val="24"/>
          <w:szCs w:val="24"/>
        </w:rPr>
        <w:t xml:space="preserve">-определение уровня усвоения материала по </w:t>
      </w:r>
      <w:r w:rsidR="00E22388">
        <w:rPr>
          <w:sz w:val="24"/>
          <w:szCs w:val="24"/>
        </w:rPr>
        <w:t>постановке различных типов серологических реакций</w:t>
      </w:r>
      <w:r>
        <w:rPr>
          <w:sz w:val="24"/>
          <w:szCs w:val="24"/>
        </w:rPr>
        <w:t>, умении интерпретации</w:t>
      </w:r>
      <w:r w:rsidR="00E22388">
        <w:rPr>
          <w:sz w:val="24"/>
          <w:szCs w:val="24"/>
        </w:rPr>
        <w:t xml:space="preserve"> полученных результатов</w:t>
      </w:r>
      <w:r>
        <w:rPr>
          <w:sz w:val="24"/>
          <w:szCs w:val="24"/>
        </w:rPr>
        <w:t>, сфере применения в дея</w:t>
      </w:r>
      <w:r w:rsidR="00E22388">
        <w:rPr>
          <w:sz w:val="24"/>
          <w:szCs w:val="24"/>
        </w:rPr>
        <w:t>тельности врача общей практики.</w:t>
      </w:r>
    </w:p>
    <w:p w:rsidR="00DD3AB3" w:rsidRPr="00F04B57" w:rsidRDefault="00DD3AB3" w:rsidP="00DD3AB3">
      <w:pPr>
        <w:jc w:val="both"/>
        <w:rPr>
          <w:sz w:val="24"/>
          <w:szCs w:val="24"/>
        </w:rPr>
      </w:pPr>
      <w:r w:rsidRPr="00133F22">
        <w:rPr>
          <w:b/>
          <w:bCs/>
          <w:sz w:val="24"/>
          <w:szCs w:val="24"/>
        </w:rPr>
        <w:t>Методы обучения и преподавания:</w:t>
      </w:r>
      <w:r>
        <w:rPr>
          <w:sz w:val="24"/>
          <w:szCs w:val="24"/>
        </w:rPr>
        <w:t>устный опрос</w:t>
      </w:r>
      <w:r w:rsidRPr="00133F22">
        <w:rPr>
          <w:sz w:val="24"/>
          <w:szCs w:val="24"/>
        </w:rPr>
        <w:t xml:space="preserve"> (</w:t>
      </w:r>
      <w:r>
        <w:rPr>
          <w:sz w:val="24"/>
          <w:szCs w:val="24"/>
        </w:rPr>
        <w:t>защита портфолио</w:t>
      </w:r>
      <w:r w:rsidRPr="00133F22">
        <w:rPr>
          <w:sz w:val="24"/>
          <w:szCs w:val="24"/>
        </w:rPr>
        <w:t>)</w:t>
      </w:r>
      <w:r w:rsidR="00E22388">
        <w:rPr>
          <w:sz w:val="24"/>
          <w:szCs w:val="24"/>
        </w:rPr>
        <w:t xml:space="preserve"> и прием практических навыков</w:t>
      </w:r>
      <w:r w:rsidRPr="00F04B57">
        <w:rPr>
          <w:sz w:val="24"/>
          <w:szCs w:val="24"/>
        </w:rPr>
        <w:t>.</w:t>
      </w:r>
    </w:p>
    <w:p w:rsidR="00DD3AB3" w:rsidRPr="00133F22" w:rsidRDefault="00DD3AB3" w:rsidP="00DD3AB3">
      <w:pPr>
        <w:jc w:val="both"/>
        <w:rPr>
          <w:b/>
          <w:bCs/>
          <w:sz w:val="24"/>
          <w:szCs w:val="24"/>
        </w:rPr>
      </w:pPr>
      <w:r w:rsidRPr="00133F22">
        <w:rPr>
          <w:b/>
          <w:bCs/>
          <w:sz w:val="24"/>
          <w:szCs w:val="24"/>
        </w:rPr>
        <w:t xml:space="preserve">Литература: </w:t>
      </w:r>
    </w:p>
    <w:p w:rsidR="00DD3AB3" w:rsidRPr="00243868" w:rsidRDefault="00DD3AB3" w:rsidP="00DD3AB3">
      <w:pPr>
        <w:pStyle w:val="21"/>
        <w:jc w:val="both"/>
        <w:rPr>
          <w:b/>
          <w:color w:val="FF0000"/>
        </w:rPr>
      </w:pPr>
      <w:r w:rsidRPr="00243868">
        <w:rPr>
          <w:b/>
        </w:rPr>
        <w:t xml:space="preserve">Основная:   </w:t>
      </w:r>
    </w:p>
    <w:p w:rsidR="00DD3AB3" w:rsidRPr="00C65EC2" w:rsidRDefault="00DD3AB3" w:rsidP="00DD3AB3">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1.Борисов Л.Б. Медицинская микробиология, вирусология, иммунология.- М.: МИА, 2005. - 734 с.</w:t>
      </w:r>
    </w:p>
    <w:p w:rsidR="00DD3AB3" w:rsidRPr="00C65EC2" w:rsidRDefault="00DD3AB3" w:rsidP="00DD3AB3">
      <w:pPr>
        <w:widowControl w:val="0"/>
        <w:shd w:val="clear" w:color="auto" w:fill="FFFFFF"/>
        <w:tabs>
          <w:tab w:val="left" w:pos="252"/>
        </w:tabs>
        <w:autoSpaceDE w:val="0"/>
        <w:autoSpaceDN w:val="0"/>
        <w:adjustRightInd w:val="0"/>
        <w:jc w:val="both"/>
        <w:rPr>
          <w:color w:val="000000"/>
          <w:sz w:val="24"/>
          <w:szCs w:val="24"/>
        </w:rPr>
      </w:pPr>
      <w:r w:rsidRPr="00C65EC2">
        <w:rPr>
          <w:sz w:val="24"/>
          <w:szCs w:val="24"/>
        </w:rPr>
        <w:t>2.Медицинская микробиология, вирусология, иммунология (под ред. Воробьёв А.А) МИА., Москва, 2004.- 690с.</w:t>
      </w:r>
    </w:p>
    <w:p w:rsidR="00DD3AB3" w:rsidRPr="00C65EC2" w:rsidRDefault="00DD3AB3" w:rsidP="00DD3AB3">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3.Коротяев   А.И,   Бабичев   С.Л.   Медицинская   микробиология, иммунология и вирусология. - СПб.: Спец. лит, 2000. - 591 с.</w:t>
      </w:r>
    </w:p>
    <w:p w:rsidR="00DD3AB3" w:rsidRPr="00C65EC2" w:rsidRDefault="00DD3AB3" w:rsidP="00DD3AB3">
      <w:pPr>
        <w:widowControl w:val="0"/>
        <w:shd w:val="clear" w:color="auto" w:fill="FFFFFF"/>
        <w:tabs>
          <w:tab w:val="left" w:pos="252"/>
        </w:tabs>
        <w:autoSpaceDE w:val="0"/>
        <w:autoSpaceDN w:val="0"/>
        <w:adjustRightInd w:val="0"/>
        <w:jc w:val="both"/>
        <w:rPr>
          <w:color w:val="000000"/>
          <w:sz w:val="24"/>
          <w:szCs w:val="24"/>
        </w:rPr>
      </w:pPr>
      <w:r w:rsidRPr="00C65EC2">
        <w:rPr>
          <w:color w:val="000000"/>
          <w:sz w:val="24"/>
          <w:szCs w:val="24"/>
        </w:rPr>
        <w:t xml:space="preserve">4.Медицинская микробиология /Гл.ред В.И. Покровский, </w:t>
      </w:r>
      <w:r w:rsidRPr="00C65EC2">
        <w:rPr>
          <w:color w:val="000000"/>
          <w:sz w:val="24"/>
          <w:szCs w:val="24"/>
          <w:lang w:val="en-US"/>
        </w:rPr>
        <w:t>O</w:t>
      </w:r>
      <w:r w:rsidRPr="00C65EC2">
        <w:rPr>
          <w:color w:val="000000"/>
          <w:sz w:val="24"/>
          <w:szCs w:val="24"/>
        </w:rPr>
        <w:t>.</w:t>
      </w:r>
      <w:r w:rsidRPr="00C65EC2">
        <w:rPr>
          <w:color w:val="000000"/>
          <w:sz w:val="24"/>
          <w:szCs w:val="24"/>
          <w:lang w:val="en-US"/>
        </w:rPr>
        <w:t>K</w:t>
      </w:r>
      <w:r w:rsidRPr="00C65EC2">
        <w:rPr>
          <w:color w:val="000000"/>
          <w:sz w:val="24"/>
          <w:szCs w:val="24"/>
        </w:rPr>
        <w:t xml:space="preserve">. Поздеев. </w:t>
      </w:r>
      <w:r w:rsidRPr="00C65EC2">
        <w:rPr>
          <w:color w:val="000000"/>
          <w:sz w:val="24"/>
          <w:szCs w:val="24"/>
          <w:lang w:val="kk-KZ"/>
        </w:rPr>
        <w:t xml:space="preserve">- </w:t>
      </w:r>
      <w:r w:rsidRPr="00C65EC2">
        <w:rPr>
          <w:color w:val="000000"/>
          <w:sz w:val="24"/>
          <w:szCs w:val="24"/>
        </w:rPr>
        <w:t>М.: ГЭОТАР МЕДИЦИНА, 2006. — 1200 с.</w:t>
      </w:r>
    </w:p>
    <w:p w:rsidR="00DD3AB3" w:rsidRPr="00C65EC2" w:rsidRDefault="00DD3AB3" w:rsidP="00DD3AB3">
      <w:pPr>
        <w:widowControl w:val="0"/>
        <w:shd w:val="clear" w:color="auto" w:fill="FFFFFF"/>
        <w:tabs>
          <w:tab w:val="left" w:pos="252"/>
          <w:tab w:val="left" w:pos="2344"/>
        </w:tabs>
        <w:autoSpaceDE w:val="0"/>
        <w:autoSpaceDN w:val="0"/>
        <w:adjustRightInd w:val="0"/>
        <w:jc w:val="both"/>
        <w:rPr>
          <w:sz w:val="24"/>
          <w:szCs w:val="24"/>
        </w:rPr>
      </w:pPr>
      <w:r w:rsidRPr="00C65EC2">
        <w:rPr>
          <w:sz w:val="24"/>
          <w:szCs w:val="24"/>
        </w:rPr>
        <w:t>5.Тец В.В. Руководство к практическим занятиям по медицинской микробиологии, вирусологии и иммунологии – М.:Медицина, 2002. - 352 с.</w:t>
      </w:r>
    </w:p>
    <w:p w:rsidR="00DD3AB3" w:rsidRPr="00C65EC2" w:rsidRDefault="00DD3AB3" w:rsidP="00DD3AB3">
      <w:pPr>
        <w:widowControl w:val="0"/>
        <w:shd w:val="clear" w:color="auto" w:fill="FFFFFF"/>
        <w:tabs>
          <w:tab w:val="left" w:pos="252"/>
          <w:tab w:val="left" w:pos="2344"/>
        </w:tabs>
        <w:autoSpaceDE w:val="0"/>
        <w:autoSpaceDN w:val="0"/>
        <w:adjustRightInd w:val="0"/>
        <w:jc w:val="both"/>
        <w:rPr>
          <w:color w:val="000000"/>
          <w:sz w:val="24"/>
          <w:szCs w:val="24"/>
        </w:rPr>
      </w:pPr>
      <w:r w:rsidRPr="00C65EC2">
        <w:rPr>
          <w:color w:val="000000"/>
          <w:sz w:val="24"/>
          <w:szCs w:val="24"/>
        </w:rPr>
        <w:t>6.Компьютерная программа "Диаморф" - "Медицинская микробиология" - атлас-руководство по бактериологии микологии, протозоологии и вирусологии под редакцией акад.проф. Воробьева А.А.</w:t>
      </w:r>
    </w:p>
    <w:p w:rsidR="00DD3AB3" w:rsidRPr="00C65EC2" w:rsidRDefault="00DD3AB3" w:rsidP="00DD3AB3">
      <w:pPr>
        <w:widowControl w:val="0"/>
        <w:shd w:val="clear" w:color="auto" w:fill="FFFFFF"/>
        <w:tabs>
          <w:tab w:val="left" w:pos="252"/>
          <w:tab w:val="left" w:pos="2344"/>
        </w:tabs>
        <w:autoSpaceDE w:val="0"/>
        <w:autoSpaceDN w:val="0"/>
        <w:adjustRightInd w:val="0"/>
        <w:jc w:val="both"/>
        <w:rPr>
          <w:color w:val="000000"/>
          <w:sz w:val="24"/>
          <w:szCs w:val="24"/>
        </w:rPr>
      </w:pPr>
      <w:r w:rsidRPr="00C65EC2">
        <w:rPr>
          <w:sz w:val="24"/>
          <w:szCs w:val="24"/>
        </w:rPr>
        <w:t>7.Дикий И.Л, Сидарчук И.И. и др. Микробиология. Руководство к лабораторным занятием. Киев, 2004, 583 с.</w:t>
      </w:r>
    </w:p>
    <w:p w:rsidR="00DD3AB3" w:rsidRPr="00243868" w:rsidRDefault="00DD3AB3" w:rsidP="00DD3AB3">
      <w:pPr>
        <w:pStyle w:val="21"/>
        <w:jc w:val="both"/>
        <w:rPr>
          <w:b/>
        </w:rPr>
      </w:pPr>
      <w:r w:rsidRPr="00243868">
        <w:rPr>
          <w:b/>
        </w:rPr>
        <w:t>Дополнительная:</w:t>
      </w:r>
    </w:p>
    <w:p w:rsidR="00DD3AB3" w:rsidRPr="00243868" w:rsidRDefault="00DD3AB3" w:rsidP="00DD3AB3">
      <w:pPr>
        <w:widowControl w:val="0"/>
        <w:shd w:val="clear" w:color="auto" w:fill="FFFFFF"/>
        <w:tabs>
          <w:tab w:val="left" w:pos="252"/>
          <w:tab w:val="right" w:pos="4508"/>
          <w:tab w:val="left" w:pos="4560"/>
        </w:tabs>
        <w:autoSpaceDE w:val="0"/>
        <w:autoSpaceDN w:val="0"/>
        <w:adjustRightInd w:val="0"/>
        <w:jc w:val="both"/>
        <w:rPr>
          <w:color w:val="000000"/>
          <w:sz w:val="24"/>
          <w:szCs w:val="24"/>
        </w:rPr>
      </w:pPr>
      <w:r w:rsidRPr="00243868">
        <w:rPr>
          <w:color w:val="000000"/>
          <w:sz w:val="24"/>
          <w:szCs w:val="24"/>
        </w:rPr>
        <w:t xml:space="preserve">1.Борисов Л.Б., Козьмин-Соколов Б.В., </w:t>
      </w:r>
      <w:r w:rsidRPr="00243868">
        <w:rPr>
          <w:color w:val="000000"/>
          <w:sz w:val="24"/>
          <w:szCs w:val="24"/>
        </w:rPr>
        <w:tab/>
        <w:t>Фрейдлин И.С. Руководство клабораторным занятиямпо медицинской микробиологии, вирусологии, иммунологии. -  М.: Медицина, 1993.</w:t>
      </w:r>
    </w:p>
    <w:p w:rsidR="00DD3AB3" w:rsidRPr="00243868" w:rsidRDefault="00DD3AB3" w:rsidP="00DD3AB3">
      <w:pPr>
        <w:shd w:val="clear" w:color="auto" w:fill="FFFFFF"/>
        <w:tabs>
          <w:tab w:val="left" w:pos="2080"/>
          <w:tab w:val="left" w:pos="3344"/>
          <w:tab w:val="left" w:pos="5032"/>
        </w:tabs>
        <w:jc w:val="both"/>
        <w:rPr>
          <w:sz w:val="24"/>
          <w:szCs w:val="24"/>
        </w:rPr>
      </w:pPr>
      <w:r w:rsidRPr="00243868">
        <w:rPr>
          <w:color w:val="000000"/>
          <w:sz w:val="24"/>
          <w:szCs w:val="24"/>
        </w:rPr>
        <w:t xml:space="preserve">2.Н.Красилыников А </w:t>
      </w:r>
      <w:r w:rsidRPr="00243868">
        <w:rPr>
          <w:color w:val="000000"/>
          <w:sz w:val="24"/>
          <w:szCs w:val="24"/>
          <w:lang w:val="en-US"/>
        </w:rPr>
        <w:t>II</w:t>
      </w:r>
      <w:r w:rsidRPr="00243868">
        <w:rPr>
          <w:color w:val="000000"/>
          <w:sz w:val="24"/>
          <w:szCs w:val="24"/>
        </w:rPr>
        <w:t>. Справочник по антисептике. - Минск. - Выс шк.- 1995. - 367с.</w:t>
      </w:r>
    </w:p>
    <w:p w:rsidR="00DD3AB3" w:rsidRPr="00243868" w:rsidRDefault="00DD3AB3" w:rsidP="00DD3AB3">
      <w:pPr>
        <w:shd w:val="clear" w:color="auto" w:fill="FFFFFF"/>
        <w:jc w:val="both"/>
        <w:rPr>
          <w:color w:val="000000"/>
          <w:sz w:val="24"/>
          <w:szCs w:val="24"/>
        </w:rPr>
      </w:pPr>
      <w:r w:rsidRPr="00243868">
        <w:rPr>
          <w:color w:val="000000"/>
          <w:sz w:val="24"/>
          <w:szCs w:val="24"/>
        </w:rPr>
        <w:t>3.Галактионов В.Т. Иммунология. - М. - Изд. "РИЦ МДК". - 2000. – 487с.</w:t>
      </w:r>
    </w:p>
    <w:p w:rsidR="00DD3AB3" w:rsidRPr="00243868" w:rsidRDefault="00DD3AB3" w:rsidP="00DD3AB3">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4.Воробьев А.А. "Микробиология, иммунология". -  М.: МИА, 2002. </w:t>
      </w:r>
    </w:p>
    <w:p w:rsidR="00DD3AB3" w:rsidRPr="00243868" w:rsidRDefault="00DD3AB3" w:rsidP="00DD3AB3">
      <w:pPr>
        <w:widowControl w:val="0"/>
        <w:shd w:val="clear" w:color="auto" w:fill="FFFFFF"/>
        <w:tabs>
          <w:tab w:val="left" w:pos="252"/>
          <w:tab w:val="left" w:pos="2344"/>
        </w:tabs>
        <w:autoSpaceDE w:val="0"/>
        <w:autoSpaceDN w:val="0"/>
        <w:adjustRightInd w:val="0"/>
        <w:jc w:val="both"/>
        <w:rPr>
          <w:sz w:val="24"/>
          <w:szCs w:val="24"/>
        </w:rPr>
      </w:pPr>
      <w:r w:rsidRPr="00243868">
        <w:rPr>
          <w:color w:val="000000"/>
          <w:sz w:val="24"/>
          <w:szCs w:val="24"/>
        </w:rPr>
        <w:t>5.Воробьев А.А., Кривошейн Ю.С., Широбоков В.П. Медицинская и санитарнаямикроби</w:t>
      </w:r>
      <w:r w:rsidRPr="00243868">
        <w:rPr>
          <w:color w:val="000000"/>
          <w:sz w:val="24"/>
          <w:szCs w:val="24"/>
          <w:lang w:val="kk-KZ"/>
        </w:rPr>
        <w:t>о</w:t>
      </w:r>
      <w:r w:rsidRPr="00243868">
        <w:rPr>
          <w:color w:val="000000"/>
          <w:sz w:val="24"/>
          <w:szCs w:val="24"/>
        </w:rPr>
        <w:t>логия. - М.:  Издательский  центр "Академия" – 2003. – 464 с.</w:t>
      </w:r>
    </w:p>
    <w:p w:rsidR="00DD3AB3" w:rsidRPr="00243868" w:rsidRDefault="00DD3AB3" w:rsidP="00DD3AB3">
      <w:pPr>
        <w:shd w:val="clear" w:color="auto" w:fill="FFFFFF"/>
        <w:jc w:val="both"/>
        <w:rPr>
          <w:sz w:val="24"/>
          <w:szCs w:val="24"/>
        </w:rPr>
      </w:pPr>
      <w:r w:rsidRPr="00243868">
        <w:rPr>
          <w:color w:val="000000"/>
          <w:sz w:val="24"/>
          <w:szCs w:val="24"/>
        </w:rPr>
        <w:t>6.Аравийский Р.А., Горшкова Г.И. Практикум по медицинской микологии. - С-Пб. - 1995. - 50 с.</w:t>
      </w:r>
    </w:p>
    <w:p w:rsidR="00DD3AB3" w:rsidRPr="00243868" w:rsidRDefault="00DD3AB3" w:rsidP="00DD3AB3">
      <w:pPr>
        <w:shd w:val="clear" w:color="auto" w:fill="FFFFFF"/>
        <w:jc w:val="both"/>
        <w:rPr>
          <w:color w:val="000000"/>
          <w:sz w:val="24"/>
          <w:szCs w:val="24"/>
        </w:rPr>
      </w:pPr>
      <w:r w:rsidRPr="00243868">
        <w:rPr>
          <w:color w:val="000000"/>
          <w:sz w:val="24"/>
          <w:szCs w:val="24"/>
        </w:rPr>
        <w:t xml:space="preserve">7.Всант </w:t>
      </w:r>
      <w:r w:rsidRPr="00243868">
        <w:rPr>
          <w:color w:val="000000"/>
          <w:sz w:val="24"/>
          <w:szCs w:val="24"/>
          <w:lang w:val="en-US"/>
        </w:rPr>
        <w:t>P</w:t>
      </w:r>
      <w:r w:rsidRPr="00243868">
        <w:rPr>
          <w:color w:val="000000"/>
          <w:sz w:val="24"/>
          <w:szCs w:val="24"/>
        </w:rPr>
        <w:t>., Мосс У., Уивер Р. Определитель нетривиальных патогенных грамотрицательных бактерий (аэробных и факультативно-анаэробных). - М.: Мир, 1999. – 791 с.</w:t>
      </w:r>
    </w:p>
    <w:p w:rsidR="00DD3AB3" w:rsidRPr="00243868" w:rsidRDefault="00DD3AB3" w:rsidP="00DD3AB3">
      <w:pPr>
        <w:shd w:val="clear" w:color="auto" w:fill="FFFFFF"/>
        <w:jc w:val="both"/>
        <w:rPr>
          <w:color w:val="000000"/>
          <w:sz w:val="24"/>
          <w:szCs w:val="24"/>
        </w:rPr>
      </w:pPr>
      <w:r w:rsidRPr="00243868">
        <w:rPr>
          <w:color w:val="000000"/>
          <w:sz w:val="24"/>
          <w:szCs w:val="24"/>
        </w:rPr>
        <w:t>8.Внутрибольничные инфекции // Под ред. Р.П.Венцелла. - М.:Медицина, 1990.-  656 с.</w:t>
      </w:r>
    </w:p>
    <w:p w:rsidR="00DD3AB3" w:rsidRPr="00243868" w:rsidRDefault="00DD3AB3" w:rsidP="00DD3AB3">
      <w:pPr>
        <w:shd w:val="clear" w:color="auto" w:fill="FFFFFF"/>
        <w:jc w:val="both"/>
        <w:rPr>
          <w:sz w:val="24"/>
          <w:szCs w:val="24"/>
        </w:rPr>
      </w:pPr>
      <w:r w:rsidRPr="00243868">
        <w:rPr>
          <w:color w:val="000000"/>
          <w:sz w:val="24"/>
          <w:szCs w:val="24"/>
        </w:rPr>
        <w:t>9.Саттон Д., Фотергилл А., Ринальди М.  Определитель патогенных и условно-патогенных грибов. - Изд. Мир, 2001. - 470 с.</w:t>
      </w:r>
    </w:p>
    <w:p w:rsidR="00DD3AB3" w:rsidRPr="00243868" w:rsidRDefault="00DD3AB3" w:rsidP="00DD3AB3">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 xml:space="preserve">10.МаянскийА.Н.Микробиология дляврачей. </w:t>
      </w:r>
      <w:r w:rsidRPr="00243868">
        <w:rPr>
          <w:color w:val="000000"/>
          <w:sz w:val="24"/>
          <w:szCs w:val="24"/>
          <w:lang w:val="kk-KZ"/>
        </w:rPr>
        <w:t xml:space="preserve">- </w:t>
      </w:r>
      <w:r w:rsidRPr="00243868">
        <w:rPr>
          <w:color w:val="000000"/>
          <w:sz w:val="24"/>
          <w:szCs w:val="24"/>
        </w:rPr>
        <w:t xml:space="preserve">Нижний Новгород: Издательство Нижегородской </w:t>
      </w:r>
      <w:r w:rsidRPr="00243868">
        <w:rPr>
          <w:color w:val="000000"/>
          <w:sz w:val="24"/>
          <w:szCs w:val="24"/>
        </w:rPr>
        <w:lastRenderedPageBreak/>
        <w:t>государственной медицинской академии, 1999. — 400 с.</w:t>
      </w:r>
    </w:p>
    <w:p w:rsidR="00DD3AB3" w:rsidRPr="00243868" w:rsidRDefault="00DD3AB3" w:rsidP="00DD3AB3">
      <w:pPr>
        <w:pStyle w:val="af0"/>
        <w:jc w:val="both"/>
        <w:rPr>
          <w:b w:val="0"/>
          <w:bCs w:val="0"/>
          <w:sz w:val="24"/>
          <w:szCs w:val="24"/>
          <w:lang w:val="kk-KZ"/>
        </w:rPr>
      </w:pPr>
      <w:r w:rsidRPr="00243868">
        <w:rPr>
          <w:b w:val="0"/>
          <w:bCs w:val="0"/>
          <w:sz w:val="24"/>
          <w:szCs w:val="24"/>
        </w:rPr>
        <w:t>11.</w:t>
      </w:r>
      <w:r w:rsidRPr="00243868">
        <w:rPr>
          <w:b w:val="0"/>
          <w:bCs w:val="0"/>
          <w:sz w:val="24"/>
          <w:szCs w:val="24"/>
          <w:lang w:val="kk-KZ"/>
        </w:rPr>
        <w:t>Котова А.Л. Клиническая микробиология: Методические указания.-Алматы, 2004.- 162с.</w:t>
      </w:r>
    </w:p>
    <w:p w:rsidR="00DD3AB3" w:rsidRPr="00243868" w:rsidRDefault="00DD3AB3" w:rsidP="00DD3AB3">
      <w:pPr>
        <w:widowControl w:val="0"/>
        <w:shd w:val="clear" w:color="auto" w:fill="FFFFFF"/>
        <w:tabs>
          <w:tab w:val="left" w:pos="252"/>
          <w:tab w:val="left" w:pos="2344"/>
        </w:tabs>
        <w:autoSpaceDE w:val="0"/>
        <w:autoSpaceDN w:val="0"/>
        <w:adjustRightInd w:val="0"/>
        <w:jc w:val="both"/>
        <w:rPr>
          <w:sz w:val="24"/>
          <w:szCs w:val="24"/>
        </w:rPr>
      </w:pPr>
      <w:r w:rsidRPr="00243868">
        <w:rPr>
          <w:sz w:val="24"/>
          <w:szCs w:val="24"/>
          <w:lang w:val="kk-KZ"/>
        </w:rPr>
        <w:t>12.</w:t>
      </w:r>
      <w:r w:rsidRPr="00243868">
        <w:rPr>
          <w:sz w:val="24"/>
          <w:szCs w:val="24"/>
        </w:rPr>
        <w:t>Тец В.В. Справочник по клинической микробиологии – СП Стройлеспечать. – 1994.– 224 с.</w:t>
      </w:r>
    </w:p>
    <w:p w:rsidR="00DD3AB3" w:rsidRPr="00243868" w:rsidRDefault="00DD3AB3" w:rsidP="00DD3AB3">
      <w:pPr>
        <w:widowControl w:val="0"/>
        <w:shd w:val="clear" w:color="auto" w:fill="FFFFFF"/>
        <w:tabs>
          <w:tab w:val="left" w:pos="252"/>
        </w:tabs>
        <w:autoSpaceDE w:val="0"/>
        <w:autoSpaceDN w:val="0"/>
        <w:adjustRightInd w:val="0"/>
        <w:jc w:val="both"/>
        <w:rPr>
          <w:color w:val="000000"/>
          <w:sz w:val="24"/>
          <w:szCs w:val="24"/>
        </w:rPr>
      </w:pPr>
      <w:r w:rsidRPr="00243868">
        <w:rPr>
          <w:color w:val="000000"/>
          <w:sz w:val="24"/>
          <w:szCs w:val="24"/>
        </w:rPr>
        <w:t>13.Определитель бактерий  Берджи /Под ред  Д.Хоулта, Н.Крига, П.Снитаи др.// М.: Мир, 1997. - в 2 томах.</w:t>
      </w:r>
    </w:p>
    <w:p w:rsidR="00DD3AB3" w:rsidRPr="00243868" w:rsidRDefault="00DD3AB3" w:rsidP="00DD3AB3">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14.Вопросы общей вирусологии, под ред. Кисилева И.О. Санкт- Петербург, 2007, 375 с.</w:t>
      </w:r>
    </w:p>
    <w:p w:rsidR="00DD3AB3" w:rsidRPr="00243868" w:rsidRDefault="00DD3AB3" w:rsidP="00DD3AB3">
      <w:pPr>
        <w:widowControl w:val="0"/>
        <w:shd w:val="clear" w:color="auto" w:fill="FFFFFF"/>
        <w:tabs>
          <w:tab w:val="left" w:pos="252"/>
        </w:tabs>
        <w:autoSpaceDE w:val="0"/>
        <w:autoSpaceDN w:val="0"/>
        <w:adjustRightInd w:val="0"/>
        <w:jc w:val="both"/>
        <w:rPr>
          <w:color w:val="000000"/>
          <w:sz w:val="24"/>
          <w:szCs w:val="24"/>
        </w:rPr>
      </w:pPr>
      <w:r w:rsidRPr="00243868">
        <w:rPr>
          <w:sz w:val="24"/>
          <w:szCs w:val="24"/>
        </w:rPr>
        <w:t>15.Поздеев О.К. Медицинская микробиология: Учеб. О.К.Поздеев; под ред. В.И.Покровского.-2-е изд.испр.-М.:ГЭОТАР-МЕД,2004.-768 с</w:t>
      </w:r>
    </w:p>
    <w:p w:rsidR="00DD3AB3" w:rsidRPr="00243868" w:rsidRDefault="00DD3AB3" w:rsidP="00DD3AB3">
      <w:pPr>
        <w:jc w:val="center"/>
        <w:outlineLvl w:val="0"/>
        <w:rPr>
          <w:b/>
          <w:bCs/>
          <w:sz w:val="24"/>
          <w:szCs w:val="24"/>
        </w:rPr>
      </w:pPr>
    </w:p>
    <w:p w:rsidR="00DD3AB3" w:rsidRPr="00243868" w:rsidRDefault="00DD3AB3" w:rsidP="00DD3AB3">
      <w:pPr>
        <w:jc w:val="center"/>
        <w:outlineLvl w:val="0"/>
        <w:rPr>
          <w:b/>
          <w:bCs/>
          <w:sz w:val="24"/>
          <w:szCs w:val="24"/>
        </w:rPr>
      </w:pPr>
      <w:r w:rsidRPr="00243868">
        <w:rPr>
          <w:b/>
          <w:bCs/>
          <w:sz w:val="24"/>
          <w:szCs w:val="24"/>
        </w:rPr>
        <w:t>На казахском языке:</w:t>
      </w:r>
    </w:p>
    <w:p w:rsidR="00DD3AB3" w:rsidRPr="00243868" w:rsidRDefault="00DD3AB3" w:rsidP="00DD3AB3">
      <w:pPr>
        <w:pStyle w:val="21"/>
        <w:jc w:val="both"/>
        <w:rPr>
          <w:b/>
        </w:rPr>
      </w:pPr>
      <w:r w:rsidRPr="00243868">
        <w:rPr>
          <w:b/>
        </w:rPr>
        <w:t>Основная:</w:t>
      </w:r>
    </w:p>
    <w:p w:rsidR="00DD3AB3" w:rsidRPr="00243868" w:rsidRDefault="00DD3AB3" w:rsidP="00DD3AB3">
      <w:pPr>
        <w:pStyle w:val="af0"/>
        <w:tabs>
          <w:tab w:val="num" w:pos="2771"/>
        </w:tabs>
        <w:jc w:val="both"/>
        <w:rPr>
          <w:b w:val="0"/>
          <w:sz w:val="24"/>
          <w:szCs w:val="24"/>
          <w:lang w:val="kk-KZ"/>
        </w:rPr>
      </w:pPr>
      <w:r w:rsidRPr="00243868">
        <w:rPr>
          <w:b w:val="0"/>
          <w:sz w:val="24"/>
          <w:szCs w:val="24"/>
        </w:rPr>
        <w:t xml:space="preserve">1. </w:t>
      </w:r>
      <w:r w:rsidRPr="00243868">
        <w:rPr>
          <w:b w:val="0"/>
          <w:sz w:val="24"/>
          <w:szCs w:val="24"/>
          <w:lang w:val="kk-KZ"/>
        </w:rPr>
        <w:t>Медициналық микробиология , Алматы,2011,683 б  Рамазанова Б.А, Кудайбергенұлы К.К редакциялаумен.</w:t>
      </w:r>
    </w:p>
    <w:p w:rsidR="00DD3AB3" w:rsidRPr="00243868" w:rsidRDefault="00DD3AB3" w:rsidP="00DD3AB3">
      <w:pPr>
        <w:jc w:val="both"/>
        <w:rPr>
          <w:sz w:val="24"/>
          <w:szCs w:val="24"/>
          <w:lang w:val="kk-KZ"/>
        </w:rPr>
      </w:pPr>
      <w:r w:rsidRPr="00243868">
        <w:rPr>
          <w:sz w:val="24"/>
          <w:szCs w:val="24"/>
          <w:lang w:val="kk-KZ"/>
        </w:rPr>
        <w:t>2. Б.А. Рамазанова, А.Л. Котова  және т.б. Микроорганизмдер морфологиясы.(оқу- әдістемелік құрал) Алматы,2007, 131б.</w:t>
      </w:r>
    </w:p>
    <w:p w:rsidR="00DD3AB3" w:rsidRPr="00243868" w:rsidRDefault="00DD3AB3" w:rsidP="00DD3AB3">
      <w:pPr>
        <w:tabs>
          <w:tab w:val="left" w:pos="426"/>
        </w:tabs>
        <w:jc w:val="both"/>
        <w:rPr>
          <w:sz w:val="24"/>
          <w:szCs w:val="24"/>
        </w:rPr>
      </w:pPr>
      <w:r w:rsidRPr="00243868">
        <w:rPr>
          <w:sz w:val="24"/>
          <w:szCs w:val="24"/>
          <w:lang w:val="kk-KZ"/>
        </w:rPr>
        <w:t>3. Б.А. Рамазанова, К.К Құдайбергенұлы, А.Л Котова. Инфекция туралы ілім.(оқу-құралы) Алматы 2007,111 б .</w:t>
      </w:r>
    </w:p>
    <w:p w:rsidR="00DD3AB3" w:rsidRPr="00243868" w:rsidRDefault="00DD3AB3" w:rsidP="00DD3AB3">
      <w:pPr>
        <w:tabs>
          <w:tab w:val="left" w:pos="709"/>
        </w:tabs>
        <w:ind w:left="142" w:hanging="142"/>
        <w:jc w:val="both"/>
        <w:rPr>
          <w:sz w:val="24"/>
          <w:szCs w:val="24"/>
          <w:lang w:val="kk-KZ"/>
        </w:rPr>
      </w:pPr>
      <w:r w:rsidRPr="00243868">
        <w:rPr>
          <w:sz w:val="24"/>
          <w:szCs w:val="24"/>
          <w:lang w:val="kk-KZ"/>
        </w:rPr>
        <w:t>4. Б.А.Рамазанова, А.Л Котова және т.б. Микроорганизмдер физиологиясы. (оқу - әдістемелік құрал). Алматы,2007, 126 б.</w:t>
      </w:r>
    </w:p>
    <w:p w:rsidR="00DD3AB3" w:rsidRPr="00243868" w:rsidRDefault="00DD3AB3" w:rsidP="00DD3AB3">
      <w:pPr>
        <w:tabs>
          <w:tab w:val="left" w:pos="709"/>
        </w:tabs>
        <w:ind w:left="284" w:hanging="284"/>
        <w:jc w:val="both"/>
        <w:rPr>
          <w:sz w:val="24"/>
          <w:szCs w:val="24"/>
          <w:lang w:val="kk-KZ"/>
        </w:rPr>
      </w:pPr>
      <w:r w:rsidRPr="00243868">
        <w:rPr>
          <w:sz w:val="24"/>
          <w:szCs w:val="24"/>
          <w:lang w:val="kk-KZ"/>
        </w:rPr>
        <w:t>5. Б.А. Рамазанова, А.Л Котова және т.б. Микроорганизмдер  экологиясы. (оқу- құралы). Алматы, 2007, 95 б.</w:t>
      </w:r>
    </w:p>
    <w:p w:rsidR="00DD3AB3" w:rsidRPr="00243868" w:rsidRDefault="00DD3AB3" w:rsidP="00DD3AB3">
      <w:pPr>
        <w:tabs>
          <w:tab w:val="left" w:pos="709"/>
        </w:tabs>
        <w:ind w:left="284" w:hanging="284"/>
        <w:jc w:val="both"/>
        <w:rPr>
          <w:sz w:val="24"/>
          <w:szCs w:val="24"/>
          <w:lang w:val="kk-KZ"/>
        </w:rPr>
      </w:pPr>
      <w:r w:rsidRPr="00243868">
        <w:rPr>
          <w:sz w:val="24"/>
          <w:szCs w:val="24"/>
          <w:lang w:val="kk-KZ"/>
        </w:rPr>
        <w:t>6. Б.А. Рамазанова, А.Л Котова және т.б. Микробтарға қарсы қолданылатын препараттар (оқу- құралы) Алматы, 2007.,47 б.</w:t>
      </w:r>
    </w:p>
    <w:p w:rsidR="00DD3AB3" w:rsidRPr="00243868" w:rsidRDefault="00DD3AB3" w:rsidP="00DD3AB3">
      <w:pPr>
        <w:pStyle w:val="af0"/>
        <w:ind w:left="284" w:hanging="284"/>
        <w:jc w:val="both"/>
        <w:rPr>
          <w:b w:val="0"/>
          <w:bCs w:val="0"/>
          <w:sz w:val="24"/>
          <w:szCs w:val="24"/>
          <w:lang w:val="kk-KZ"/>
        </w:rPr>
      </w:pPr>
      <w:r w:rsidRPr="00243868">
        <w:rPr>
          <w:b w:val="0"/>
          <w:bCs w:val="0"/>
          <w:sz w:val="24"/>
          <w:szCs w:val="24"/>
          <w:lang w:val="kk-KZ"/>
        </w:rPr>
        <w:t>7. Микробиология және вирусология (жалпы бөлімі): Оқу құралы /Ү.Т.Арықпаева, К.Х.Алмағамбетов, Н.М.Бисенова, Н.Б.Рахметова, Г.Д.Асемова, Койшебаева К.Б., Бисимбаева С.К., Калина Н.В./. 1-ші басылым. (Медициналық және фармацевтикалық мамандық бойынша жоғары оқу орындарының студенттеріне арналған оқу құралы) -  Астана, 2005. – 208 б.</w:t>
      </w:r>
    </w:p>
    <w:p w:rsidR="00DD3AB3" w:rsidRPr="00243868" w:rsidRDefault="00DD3AB3" w:rsidP="00DD3AB3">
      <w:pPr>
        <w:pStyle w:val="af0"/>
        <w:ind w:left="284" w:hanging="284"/>
        <w:jc w:val="both"/>
        <w:rPr>
          <w:b w:val="0"/>
          <w:bCs w:val="0"/>
          <w:sz w:val="24"/>
          <w:szCs w:val="24"/>
          <w:lang w:val="kk-KZ"/>
        </w:rPr>
      </w:pPr>
      <w:r w:rsidRPr="00243868">
        <w:rPr>
          <w:b w:val="0"/>
          <w:bCs w:val="0"/>
          <w:sz w:val="24"/>
          <w:szCs w:val="24"/>
          <w:lang w:val="kk-KZ"/>
        </w:rPr>
        <w:t>8. «Микроорганизмдердің морфологиясы» оқу құралы, Астана, 2004, 32б.; Микробиология және вирусология (жеке бөлімі): Оқу құралы /Ү.Т.Арықпаева, К.Х.Алмағамбетов, Н.М.Бисенова, Ә.Ө.Байдүйсенова, Н.Б.Рахметова, Г.Д.Асемова /1-ші басылым. (Медициналық және фармацевтикалық мамандық бойынша жоғары оқу орындарының студенттеріне арналған оқу құралы) -  Астана, 2006. – 199 б.</w:t>
      </w:r>
    </w:p>
    <w:p w:rsidR="00DD3AB3" w:rsidRPr="00243868" w:rsidRDefault="00DD3AB3" w:rsidP="00DD3AB3">
      <w:pPr>
        <w:pStyle w:val="21"/>
        <w:rPr>
          <w:b/>
          <w:lang w:val="kk-KZ"/>
        </w:rPr>
      </w:pPr>
      <w:r w:rsidRPr="00243868">
        <w:rPr>
          <w:b/>
          <w:lang w:val="kk-KZ"/>
        </w:rPr>
        <w:t>Дополнительная:</w:t>
      </w:r>
    </w:p>
    <w:p w:rsidR="00DD3AB3" w:rsidRPr="00243868" w:rsidRDefault="00DD3AB3" w:rsidP="00DD3AB3">
      <w:pPr>
        <w:pStyle w:val="a7"/>
        <w:ind w:left="284" w:hanging="284"/>
        <w:rPr>
          <w:lang w:val="kk-KZ"/>
        </w:rPr>
      </w:pPr>
      <w:r w:rsidRPr="00243868">
        <w:rPr>
          <w:lang w:val="kk-KZ"/>
        </w:rPr>
        <w:t>1. Жалпы микробиологиядан лабораториялық сабақтар бойынша оқу-әдістемелік құрал  (А.Л. Котованың ред.). – Алматы, 1997.</w:t>
      </w:r>
    </w:p>
    <w:p w:rsidR="00DD3AB3" w:rsidRPr="00243868" w:rsidRDefault="00DD3AB3" w:rsidP="00DD3AB3">
      <w:pPr>
        <w:jc w:val="both"/>
        <w:rPr>
          <w:b/>
          <w:bCs/>
          <w:color w:val="FF6600"/>
          <w:sz w:val="24"/>
          <w:szCs w:val="24"/>
          <w:lang w:val="kk-KZ"/>
        </w:rPr>
      </w:pPr>
    </w:p>
    <w:p w:rsidR="00DD3AB3" w:rsidRPr="00243868" w:rsidRDefault="00DD3AB3" w:rsidP="00DD3AB3">
      <w:pPr>
        <w:jc w:val="center"/>
        <w:rPr>
          <w:b/>
          <w:bCs/>
          <w:sz w:val="24"/>
          <w:szCs w:val="24"/>
          <w:lang w:val="kk-KZ"/>
        </w:rPr>
      </w:pPr>
      <w:r w:rsidRPr="00243868">
        <w:rPr>
          <w:b/>
          <w:bCs/>
          <w:sz w:val="24"/>
          <w:szCs w:val="24"/>
          <w:lang w:val="kk-KZ"/>
        </w:rPr>
        <w:t>На английском языке:</w:t>
      </w:r>
    </w:p>
    <w:p w:rsidR="00DD3AB3" w:rsidRPr="00243868" w:rsidRDefault="00DD3AB3" w:rsidP="00DD3AB3">
      <w:pPr>
        <w:rPr>
          <w:b/>
          <w:bCs/>
          <w:sz w:val="24"/>
          <w:szCs w:val="24"/>
          <w:lang w:val="kk-KZ"/>
        </w:rPr>
      </w:pPr>
      <w:r w:rsidRPr="00243868">
        <w:rPr>
          <w:b/>
          <w:bCs/>
          <w:sz w:val="24"/>
          <w:szCs w:val="24"/>
          <w:lang w:val="kk-KZ"/>
        </w:rPr>
        <w:t>Основная:</w:t>
      </w:r>
    </w:p>
    <w:p w:rsidR="00DD3AB3" w:rsidRPr="00243868" w:rsidRDefault="00DD3AB3" w:rsidP="00DD3AB3">
      <w:pPr>
        <w:rPr>
          <w:b/>
          <w:bCs/>
          <w:sz w:val="24"/>
          <w:szCs w:val="24"/>
          <w:lang w:val="kk-KZ"/>
        </w:rPr>
      </w:pPr>
      <w:r w:rsidRPr="00243868">
        <w:rPr>
          <w:sz w:val="24"/>
          <w:szCs w:val="24"/>
          <w:lang w:val="kk-KZ"/>
        </w:rPr>
        <w:t>1.</w:t>
      </w:r>
      <w:r w:rsidRPr="00243868">
        <w:rPr>
          <w:sz w:val="24"/>
          <w:szCs w:val="24"/>
          <w:lang w:val="en-US"/>
        </w:rPr>
        <w:t>Richard V Georing, Hazel M Docrell, Mark Zukerman, Derek Wakelin, Ivan M Roit, Cedric Mims,Peter L Chiodini “Medical Microbiology”,4</w:t>
      </w:r>
      <w:r w:rsidRPr="00243868">
        <w:rPr>
          <w:sz w:val="24"/>
          <w:szCs w:val="24"/>
          <w:vertAlign w:val="superscript"/>
          <w:lang w:val="en-US"/>
        </w:rPr>
        <w:t>th</w:t>
      </w:r>
      <w:r w:rsidRPr="00243868">
        <w:rPr>
          <w:sz w:val="24"/>
          <w:szCs w:val="24"/>
          <w:lang w:val="en-US"/>
        </w:rPr>
        <w:t xml:space="preserve"> Edithion, 2008,  UK,  p.656.</w:t>
      </w:r>
    </w:p>
    <w:p w:rsidR="00DD3AB3" w:rsidRPr="00243868" w:rsidRDefault="00DD3AB3" w:rsidP="00DD3AB3">
      <w:pPr>
        <w:widowControl w:val="0"/>
        <w:autoSpaceDE w:val="0"/>
        <w:autoSpaceDN w:val="0"/>
        <w:adjustRightInd w:val="0"/>
        <w:contextualSpacing/>
        <w:jc w:val="both"/>
        <w:rPr>
          <w:sz w:val="24"/>
          <w:szCs w:val="24"/>
          <w:lang w:val="en-US"/>
        </w:rPr>
      </w:pPr>
      <w:r w:rsidRPr="00243868">
        <w:rPr>
          <w:sz w:val="24"/>
          <w:szCs w:val="24"/>
          <w:lang w:val="en-US"/>
        </w:rPr>
        <w:t>2.Jacquelyn G Black “Microbiology”,7</w:t>
      </w:r>
      <w:r w:rsidRPr="00243868">
        <w:rPr>
          <w:sz w:val="24"/>
          <w:szCs w:val="24"/>
          <w:vertAlign w:val="superscript"/>
          <w:lang w:val="en-US"/>
        </w:rPr>
        <w:t xml:space="preserve"> th </w:t>
      </w:r>
      <w:r w:rsidRPr="00243868">
        <w:rPr>
          <w:sz w:val="24"/>
          <w:szCs w:val="24"/>
          <w:lang w:val="en-US"/>
        </w:rPr>
        <w:t>,WILEY,2010,p.846</w:t>
      </w:r>
    </w:p>
    <w:p w:rsidR="00DD3AB3" w:rsidRPr="00243868" w:rsidRDefault="00DD3AB3" w:rsidP="00DD3AB3">
      <w:pPr>
        <w:pStyle w:val="af3"/>
        <w:widowControl w:val="0"/>
        <w:autoSpaceDE w:val="0"/>
        <w:autoSpaceDN w:val="0"/>
        <w:adjustRightInd w:val="0"/>
        <w:ind w:left="0"/>
        <w:contextualSpacing/>
        <w:jc w:val="both"/>
        <w:rPr>
          <w:lang w:val="en-US"/>
        </w:rPr>
      </w:pPr>
      <w:r w:rsidRPr="00243868">
        <w:rPr>
          <w:lang w:val="en-US"/>
        </w:rPr>
        <w:t>3. Patric R Muray,Ken S Rosenthal, Michael F Pfaller “Medical Mcrobiology”,5</w:t>
      </w:r>
      <w:r w:rsidRPr="00243868">
        <w:rPr>
          <w:vertAlign w:val="superscript"/>
          <w:lang w:val="en-US"/>
        </w:rPr>
        <w:t>th</w:t>
      </w:r>
      <w:r w:rsidRPr="00243868">
        <w:rPr>
          <w:lang w:val="en-US"/>
        </w:rPr>
        <w:t xml:space="preserve"> Edithion, 2008,p.962</w:t>
      </w:r>
    </w:p>
    <w:p w:rsidR="00DD3AB3" w:rsidRPr="00243868" w:rsidRDefault="00DD3AB3" w:rsidP="00DD3AB3">
      <w:pPr>
        <w:pStyle w:val="af3"/>
        <w:widowControl w:val="0"/>
        <w:autoSpaceDE w:val="0"/>
        <w:autoSpaceDN w:val="0"/>
        <w:adjustRightInd w:val="0"/>
        <w:ind w:left="0"/>
        <w:contextualSpacing/>
        <w:jc w:val="both"/>
        <w:rPr>
          <w:lang w:val="en-US"/>
        </w:rPr>
      </w:pPr>
      <w:r w:rsidRPr="00243868">
        <w:rPr>
          <w:lang w:val="en-US"/>
        </w:rPr>
        <w:t>4. Cedric Mims, Hazel M Docrell, Richard V Georing , Ivan M Roit, Derek Wakelin, Mark Zukerman, “Medical Microbiology”,3</w:t>
      </w:r>
      <w:r w:rsidRPr="00243868">
        <w:rPr>
          <w:vertAlign w:val="superscript"/>
          <w:lang w:val="en-US"/>
        </w:rPr>
        <w:t>th</w:t>
      </w:r>
      <w:r w:rsidRPr="00243868">
        <w:rPr>
          <w:lang w:val="en-US"/>
        </w:rPr>
        <w:t xml:space="preserve"> Edithion, 2004,  ELSEVIER MOSBY,  p.659.</w:t>
      </w:r>
    </w:p>
    <w:p w:rsidR="00DD3AB3" w:rsidRPr="00243868" w:rsidRDefault="00DD3AB3" w:rsidP="00DD3AB3">
      <w:pPr>
        <w:pStyle w:val="af3"/>
        <w:widowControl w:val="0"/>
        <w:autoSpaceDE w:val="0"/>
        <w:autoSpaceDN w:val="0"/>
        <w:adjustRightInd w:val="0"/>
        <w:ind w:left="0"/>
        <w:contextualSpacing/>
        <w:jc w:val="both"/>
        <w:rPr>
          <w:lang w:val="en-US"/>
        </w:rPr>
      </w:pPr>
      <w:r w:rsidRPr="00243868">
        <w:rPr>
          <w:lang w:val="en-US"/>
        </w:rPr>
        <w:t>5. Geo F Brooks,Kaaren C Carroll, Janett S Butel, Stephen F Morse,24</w:t>
      </w:r>
      <w:r w:rsidRPr="00243868">
        <w:rPr>
          <w:vertAlign w:val="superscript"/>
          <w:lang w:val="en-US"/>
        </w:rPr>
        <w:t>th</w:t>
      </w:r>
      <w:r w:rsidRPr="00243868">
        <w:rPr>
          <w:lang w:val="en-US"/>
        </w:rPr>
        <w:t xml:space="preserve"> Edithion, JAWETZ,MELNICK&amp;ADELBERG^S</w:t>
      </w:r>
    </w:p>
    <w:p w:rsidR="00DD3AB3" w:rsidRPr="00243868" w:rsidRDefault="00DD3AB3" w:rsidP="00DD3AB3">
      <w:pPr>
        <w:pStyle w:val="af3"/>
        <w:widowControl w:val="0"/>
        <w:autoSpaceDE w:val="0"/>
        <w:autoSpaceDN w:val="0"/>
        <w:adjustRightInd w:val="0"/>
        <w:ind w:left="0"/>
        <w:contextualSpacing/>
        <w:jc w:val="both"/>
        <w:rPr>
          <w:lang w:val="en-US"/>
        </w:rPr>
      </w:pPr>
      <w:r w:rsidRPr="00243868">
        <w:rPr>
          <w:lang w:val="en-US"/>
        </w:rPr>
        <w:t>6. Mark Gladwin, Bill Trattler, “Clinical Microbiology”, 4</w:t>
      </w:r>
      <w:r w:rsidRPr="00243868">
        <w:rPr>
          <w:vertAlign w:val="superscript"/>
          <w:lang w:val="en-US"/>
        </w:rPr>
        <w:t>th</w:t>
      </w:r>
      <w:r w:rsidRPr="00243868">
        <w:rPr>
          <w:lang w:val="en-US"/>
        </w:rPr>
        <w:t xml:space="preserve"> Edithion, MedMaster, Miami, 2007, p.393.</w:t>
      </w:r>
    </w:p>
    <w:p w:rsidR="00DD3AB3" w:rsidRPr="00243868" w:rsidRDefault="00DD3AB3" w:rsidP="00DD3AB3">
      <w:pPr>
        <w:jc w:val="both"/>
        <w:rPr>
          <w:sz w:val="24"/>
          <w:szCs w:val="24"/>
          <w:lang w:val="en-US"/>
        </w:rPr>
      </w:pPr>
      <w:r w:rsidRPr="00243868">
        <w:rPr>
          <w:sz w:val="24"/>
          <w:szCs w:val="24"/>
          <w:lang w:val="kk-KZ"/>
        </w:rPr>
        <w:lastRenderedPageBreak/>
        <w:t xml:space="preserve">7. Anathanarayan R., Paniker C.K.J. Text book of microbiology. </w:t>
      </w:r>
      <w:r w:rsidRPr="00243868">
        <w:rPr>
          <w:sz w:val="24"/>
          <w:szCs w:val="24"/>
          <w:lang w:val="en-US"/>
        </w:rPr>
        <w:t>Orien Longman. Seven edition, 2005.</w:t>
      </w:r>
    </w:p>
    <w:p w:rsidR="00DD3AB3" w:rsidRPr="00243868" w:rsidRDefault="00DD3AB3" w:rsidP="00DD3AB3">
      <w:pPr>
        <w:jc w:val="both"/>
        <w:rPr>
          <w:sz w:val="24"/>
          <w:szCs w:val="24"/>
          <w:lang w:val="en-US"/>
        </w:rPr>
      </w:pPr>
      <w:r w:rsidRPr="00243868">
        <w:rPr>
          <w:sz w:val="24"/>
          <w:szCs w:val="24"/>
          <w:lang w:val="en-US"/>
        </w:rPr>
        <w:t>8.  Medical microbiology. Ed.by Inta Ozols. Elsevier Mosby, 2004.</w:t>
      </w:r>
    </w:p>
    <w:p w:rsidR="00DD3AB3" w:rsidRPr="00243868" w:rsidRDefault="00DD3AB3" w:rsidP="00DD3AB3">
      <w:pPr>
        <w:rPr>
          <w:b/>
          <w:bCs/>
          <w:sz w:val="24"/>
          <w:szCs w:val="24"/>
          <w:lang w:val="en-US"/>
        </w:rPr>
      </w:pPr>
      <w:r w:rsidRPr="00243868">
        <w:rPr>
          <w:b/>
          <w:bCs/>
          <w:sz w:val="24"/>
          <w:szCs w:val="24"/>
        </w:rPr>
        <w:t>Дополнительная</w:t>
      </w:r>
      <w:r w:rsidRPr="00243868">
        <w:rPr>
          <w:b/>
          <w:bCs/>
          <w:sz w:val="24"/>
          <w:szCs w:val="24"/>
          <w:lang w:val="en-US"/>
        </w:rPr>
        <w:t>:</w:t>
      </w:r>
    </w:p>
    <w:p w:rsidR="00DD3AB3" w:rsidRPr="00C65EC2" w:rsidRDefault="00DD3AB3" w:rsidP="00DD3AB3">
      <w:pPr>
        <w:widowControl w:val="0"/>
        <w:tabs>
          <w:tab w:val="num" w:pos="720"/>
        </w:tabs>
        <w:autoSpaceDE w:val="0"/>
        <w:autoSpaceDN w:val="0"/>
        <w:adjustRightInd w:val="0"/>
        <w:contextualSpacing/>
        <w:jc w:val="both"/>
        <w:rPr>
          <w:sz w:val="24"/>
          <w:szCs w:val="24"/>
          <w:lang w:val="en-US"/>
        </w:rPr>
      </w:pPr>
      <w:r w:rsidRPr="00C65EC2">
        <w:rPr>
          <w:sz w:val="24"/>
          <w:szCs w:val="24"/>
          <w:lang w:val="en-US"/>
        </w:rPr>
        <w:t>1.Robert M Diamond “Designing Assessing Courses and Curricula”, 3</w:t>
      </w:r>
      <w:r w:rsidRPr="00C65EC2">
        <w:rPr>
          <w:sz w:val="24"/>
          <w:szCs w:val="24"/>
          <w:vertAlign w:val="superscript"/>
          <w:lang w:val="en-US"/>
        </w:rPr>
        <w:t>th</w:t>
      </w:r>
      <w:r w:rsidRPr="00C65EC2">
        <w:rPr>
          <w:sz w:val="24"/>
          <w:szCs w:val="24"/>
          <w:lang w:val="en-US"/>
        </w:rPr>
        <w:t xml:space="preserve"> Edithion,Jossey-Bass,2008,p.487</w:t>
      </w:r>
    </w:p>
    <w:p w:rsidR="00DD3AB3" w:rsidRPr="00C65EC2" w:rsidRDefault="00DD3AB3" w:rsidP="00DD3AB3">
      <w:pPr>
        <w:widowControl w:val="0"/>
        <w:tabs>
          <w:tab w:val="num" w:pos="720"/>
        </w:tabs>
        <w:autoSpaceDE w:val="0"/>
        <w:autoSpaceDN w:val="0"/>
        <w:adjustRightInd w:val="0"/>
        <w:contextualSpacing/>
        <w:jc w:val="both"/>
        <w:rPr>
          <w:sz w:val="24"/>
          <w:szCs w:val="24"/>
          <w:lang w:val="en-US"/>
        </w:rPr>
      </w:pPr>
      <w:r w:rsidRPr="00C65EC2">
        <w:rPr>
          <w:sz w:val="24"/>
          <w:szCs w:val="24"/>
          <w:lang w:val="en-US"/>
        </w:rPr>
        <w:t>2.Patric Leonardi “Microbiology Study Guide: Key Review Questions and Answers”, Silver Educational Publishig,2005,p.78</w:t>
      </w:r>
    </w:p>
    <w:p w:rsidR="00DD3AB3" w:rsidRPr="00C65EC2" w:rsidRDefault="00DD3AB3" w:rsidP="00DD3AB3">
      <w:pPr>
        <w:widowControl w:val="0"/>
        <w:autoSpaceDE w:val="0"/>
        <w:autoSpaceDN w:val="0"/>
        <w:adjustRightInd w:val="0"/>
        <w:contextualSpacing/>
        <w:jc w:val="both"/>
        <w:rPr>
          <w:sz w:val="24"/>
          <w:szCs w:val="24"/>
          <w:lang w:val="en-US"/>
        </w:rPr>
      </w:pPr>
      <w:r w:rsidRPr="00C65EC2">
        <w:rPr>
          <w:sz w:val="24"/>
          <w:szCs w:val="24"/>
          <w:lang w:val="en-US"/>
        </w:rPr>
        <w:t>3.N.Cary Engelberg,Victor DiRita,Terence S Dermondy, “Mechanisms of Microbial Disease” , 4</w:t>
      </w:r>
      <w:r w:rsidRPr="00C65EC2">
        <w:rPr>
          <w:sz w:val="24"/>
          <w:szCs w:val="24"/>
          <w:vertAlign w:val="superscript"/>
          <w:lang w:val="en-US"/>
        </w:rPr>
        <w:t>th</w:t>
      </w:r>
      <w:r w:rsidRPr="00C65EC2">
        <w:rPr>
          <w:sz w:val="24"/>
          <w:szCs w:val="24"/>
          <w:lang w:val="en-US"/>
        </w:rPr>
        <w:t xml:space="preserve"> Edithion,Lippincton Williams&amp;Wilkins,2007,p.762</w:t>
      </w:r>
    </w:p>
    <w:p w:rsidR="00DD3AB3" w:rsidRPr="00C65EC2" w:rsidRDefault="00DD3AB3" w:rsidP="00DD3AB3">
      <w:pPr>
        <w:widowControl w:val="0"/>
        <w:autoSpaceDE w:val="0"/>
        <w:autoSpaceDN w:val="0"/>
        <w:adjustRightInd w:val="0"/>
        <w:contextualSpacing/>
        <w:jc w:val="both"/>
        <w:rPr>
          <w:sz w:val="24"/>
          <w:szCs w:val="24"/>
          <w:lang w:val="en-US"/>
        </w:rPr>
      </w:pPr>
      <w:r w:rsidRPr="00C65EC2">
        <w:rPr>
          <w:sz w:val="24"/>
          <w:szCs w:val="24"/>
          <w:lang w:val="en-US"/>
        </w:rPr>
        <w:t>4.William F Strohl, Harriet Rouse, Bruce D Fisher, “Microbiology”, Lippincton^s,2001,p.516</w:t>
      </w:r>
    </w:p>
    <w:p w:rsidR="00DD3AB3" w:rsidRPr="00C65EC2" w:rsidRDefault="00DD3AB3" w:rsidP="00DD3AB3">
      <w:pPr>
        <w:tabs>
          <w:tab w:val="num" w:pos="720"/>
        </w:tabs>
        <w:jc w:val="both"/>
        <w:rPr>
          <w:sz w:val="24"/>
          <w:szCs w:val="24"/>
          <w:lang w:val="en-US"/>
        </w:rPr>
      </w:pPr>
      <w:r w:rsidRPr="006205F3">
        <w:rPr>
          <w:sz w:val="24"/>
          <w:szCs w:val="24"/>
          <w:lang w:val="en-US"/>
        </w:rPr>
        <w:t>5.</w:t>
      </w:r>
      <w:r w:rsidRPr="00C65EC2">
        <w:rPr>
          <w:sz w:val="24"/>
          <w:szCs w:val="24"/>
          <w:lang w:val="en-US"/>
        </w:rPr>
        <w:t xml:space="preserve">Jawetz, Melnic &amp; Adelberg. Medical microbiology. Singapore.  2004. </w:t>
      </w:r>
    </w:p>
    <w:p w:rsidR="00DD3AB3" w:rsidRPr="00C65EC2" w:rsidRDefault="00DD3AB3" w:rsidP="00DD3AB3">
      <w:pPr>
        <w:jc w:val="both"/>
        <w:rPr>
          <w:sz w:val="24"/>
          <w:szCs w:val="24"/>
          <w:lang w:val="en-US"/>
        </w:rPr>
      </w:pPr>
      <w:r w:rsidRPr="00C65EC2">
        <w:rPr>
          <w:sz w:val="24"/>
          <w:szCs w:val="24"/>
          <w:lang w:val="en-US"/>
        </w:rPr>
        <w:t>6.Arora D.R. Text book of microbiology. CB. 2001.</w:t>
      </w:r>
    </w:p>
    <w:p w:rsidR="00DD3AB3" w:rsidRPr="00C65EC2" w:rsidRDefault="00DD3AB3" w:rsidP="00DD3AB3">
      <w:pPr>
        <w:jc w:val="both"/>
        <w:rPr>
          <w:sz w:val="24"/>
          <w:szCs w:val="24"/>
          <w:lang w:val="en-US"/>
        </w:rPr>
      </w:pPr>
      <w:r w:rsidRPr="00C65EC2">
        <w:rPr>
          <w:sz w:val="24"/>
          <w:szCs w:val="24"/>
          <w:lang w:val="en-US"/>
        </w:rPr>
        <w:t>7.William A. Stradit,  Harriet Rouse, Bruce D. Fisher. Microbiology. 2001, Lippencott, Williams and  Wilkins</w:t>
      </w:r>
    </w:p>
    <w:p w:rsidR="00DD3AB3" w:rsidRPr="00C65EC2" w:rsidRDefault="00DD3AB3" w:rsidP="00DD3AB3">
      <w:pPr>
        <w:tabs>
          <w:tab w:val="num" w:pos="720"/>
        </w:tabs>
        <w:jc w:val="both"/>
        <w:rPr>
          <w:sz w:val="24"/>
          <w:szCs w:val="24"/>
          <w:lang w:val="en-US"/>
        </w:rPr>
      </w:pPr>
      <w:r w:rsidRPr="006205F3">
        <w:rPr>
          <w:sz w:val="24"/>
          <w:szCs w:val="24"/>
          <w:lang w:val="en-US"/>
        </w:rPr>
        <w:t>8.</w:t>
      </w:r>
      <w:r w:rsidRPr="00C65EC2">
        <w:rPr>
          <w:sz w:val="24"/>
          <w:szCs w:val="24"/>
          <w:lang w:val="en-US"/>
        </w:rPr>
        <w:t>Black Jacquelyn G. Microbiology. Principles &amp; Applications, 1996 by Prentice-Hall, New Jersey</w:t>
      </w:r>
    </w:p>
    <w:p w:rsidR="00DD3AB3" w:rsidRPr="00C65EC2" w:rsidRDefault="00DD3AB3" w:rsidP="00DD3AB3">
      <w:pPr>
        <w:jc w:val="both"/>
        <w:rPr>
          <w:sz w:val="24"/>
          <w:szCs w:val="24"/>
          <w:lang w:val="en-US"/>
        </w:rPr>
      </w:pPr>
      <w:r w:rsidRPr="00C65EC2">
        <w:rPr>
          <w:sz w:val="24"/>
          <w:szCs w:val="24"/>
          <w:lang w:val="en-US"/>
        </w:rPr>
        <w:t>9.Medical microbiology. An introduction to Infectious Diseases. Ed. by Ryan Kenneth J. Appleton  and Lange. Stamford, Connecticut, 1998</w:t>
      </w:r>
      <w:r w:rsidRPr="006205F3">
        <w:rPr>
          <w:sz w:val="24"/>
          <w:szCs w:val="24"/>
          <w:lang w:val="en-US"/>
        </w:rPr>
        <w:t>.</w:t>
      </w:r>
    </w:p>
    <w:p w:rsidR="00DD3AB3" w:rsidRPr="00C65EC2" w:rsidRDefault="00DD3AB3" w:rsidP="00DD3AB3">
      <w:pPr>
        <w:pStyle w:val="21"/>
      </w:pPr>
      <w:r w:rsidRPr="006205F3">
        <w:rPr>
          <w:lang w:val="en-US"/>
        </w:rPr>
        <w:t>10.</w:t>
      </w:r>
      <w:r w:rsidRPr="00C65EC2">
        <w:rPr>
          <w:lang w:val="nl-NL"/>
        </w:rPr>
        <w:t xml:space="preserve">Toni Hart, Paul Shears. Atlas de Roche de Microbiologie. - Paris., 1997.- </w:t>
      </w:r>
      <w:r w:rsidRPr="00C65EC2">
        <w:t>314р.</w:t>
      </w:r>
    </w:p>
    <w:p w:rsidR="00DD3AB3" w:rsidRPr="0073412F" w:rsidRDefault="00DD3AB3" w:rsidP="00DD3AB3">
      <w:pPr>
        <w:jc w:val="both"/>
        <w:rPr>
          <w:sz w:val="24"/>
          <w:szCs w:val="24"/>
        </w:rPr>
      </w:pPr>
      <w:r w:rsidRPr="0073412F">
        <w:rPr>
          <w:b/>
          <w:bCs/>
          <w:sz w:val="24"/>
          <w:szCs w:val="24"/>
        </w:rPr>
        <w:t>Контроль ( вопросы,тесты, задачи и пр)</w:t>
      </w:r>
      <w:r w:rsidRPr="0073412F">
        <w:rPr>
          <w:sz w:val="24"/>
          <w:szCs w:val="24"/>
        </w:rPr>
        <w:t>:</w:t>
      </w:r>
    </w:p>
    <w:p w:rsidR="00DD3AB3" w:rsidRDefault="00DD3AB3" w:rsidP="00DD3AB3">
      <w:pPr>
        <w:jc w:val="both"/>
        <w:rPr>
          <w:b/>
          <w:bCs/>
          <w:sz w:val="24"/>
          <w:szCs w:val="24"/>
        </w:rPr>
      </w:pPr>
      <w:r w:rsidRPr="0073412F">
        <w:rPr>
          <w:b/>
          <w:bCs/>
          <w:sz w:val="24"/>
          <w:szCs w:val="24"/>
        </w:rPr>
        <w:t>Вопросы:</w:t>
      </w:r>
    </w:p>
    <w:p w:rsidR="00DD3AB3" w:rsidRPr="00133F22" w:rsidRDefault="00DD3AB3" w:rsidP="00DD3AB3">
      <w:pPr>
        <w:jc w:val="both"/>
        <w:rPr>
          <w:bCs/>
          <w:sz w:val="24"/>
          <w:szCs w:val="24"/>
        </w:rPr>
      </w:pPr>
      <w:r>
        <w:rPr>
          <w:bCs/>
          <w:sz w:val="24"/>
          <w:szCs w:val="24"/>
        </w:rPr>
        <w:t xml:space="preserve">Вопросы занятий № </w:t>
      </w:r>
      <w:r w:rsidR="00296C7D">
        <w:rPr>
          <w:bCs/>
          <w:sz w:val="24"/>
          <w:szCs w:val="24"/>
        </w:rPr>
        <w:t>12</w:t>
      </w:r>
      <w:r>
        <w:rPr>
          <w:bCs/>
          <w:sz w:val="24"/>
          <w:szCs w:val="24"/>
        </w:rPr>
        <w:t>,</w:t>
      </w:r>
      <w:r w:rsidR="00296C7D">
        <w:rPr>
          <w:bCs/>
          <w:sz w:val="24"/>
          <w:szCs w:val="24"/>
        </w:rPr>
        <w:t>13</w:t>
      </w:r>
      <w:r>
        <w:rPr>
          <w:bCs/>
          <w:sz w:val="24"/>
          <w:szCs w:val="24"/>
        </w:rPr>
        <w:t>,</w:t>
      </w:r>
      <w:r w:rsidR="00296C7D">
        <w:rPr>
          <w:bCs/>
          <w:sz w:val="24"/>
          <w:szCs w:val="24"/>
        </w:rPr>
        <w:t>14</w:t>
      </w:r>
    </w:p>
    <w:p w:rsidR="00DD3AB3" w:rsidRDefault="00DD3AB3" w:rsidP="00DD3AB3">
      <w:pPr>
        <w:jc w:val="both"/>
        <w:rPr>
          <w:bCs/>
          <w:sz w:val="24"/>
          <w:szCs w:val="24"/>
        </w:rPr>
      </w:pPr>
      <w:r w:rsidRPr="00133F22">
        <w:rPr>
          <w:bCs/>
          <w:sz w:val="24"/>
          <w:szCs w:val="24"/>
        </w:rPr>
        <w:t>Дополнительные вопросы</w:t>
      </w:r>
      <w:r>
        <w:rPr>
          <w:bCs/>
          <w:sz w:val="24"/>
          <w:szCs w:val="24"/>
        </w:rPr>
        <w:t>:</w:t>
      </w:r>
    </w:p>
    <w:p w:rsidR="00296C7D" w:rsidRPr="00296C7D" w:rsidRDefault="00296C7D" w:rsidP="00493F95">
      <w:pPr>
        <w:pStyle w:val="af3"/>
        <w:numPr>
          <w:ilvl w:val="6"/>
          <w:numId w:val="67"/>
        </w:numPr>
        <w:tabs>
          <w:tab w:val="clear" w:pos="5040"/>
        </w:tabs>
        <w:ind w:left="284" w:hanging="284"/>
        <w:jc w:val="both"/>
      </w:pPr>
      <w:r>
        <w:t>Понятие об антигенах</w:t>
      </w:r>
      <w:r w:rsidR="003E4500">
        <w:t>.Х</w:t>
      </w:r>
      <w:r w:rsidRPr="00296C7D">
        <w:t>имическ</w:t>
      </w:r>
      <w:r w:rsidR="003E4500">
        <w:t>ая</w:t>
      </w:r>
      <w:r w:rsidRPr="00296C7D">
        <w:t xml:space="preserve"> природ</w:t>
      </w:r>
      <w:r w:rsidR="003E4500">
        <w:t>а</w:t>
      </w:r>
      <w:r w:rsidRPr="00296C7D">
        <w:t>,</w:t>
      </w:r>
      <w:r w:rsidR="003E4500">
        <w:t xml:space="preserve"> струтура,</w:t>
      </w:r>
      <w:r w:rsidRPr="00296C7D">
        <w:t xml:space="preserve"> свойства</w:t>
      </w:r>
      <w:r w:rsidR="003E4500">
        <w:t>, классификация</w:t>
      </w:r>
    </w:p>
    <w:p w:rsidR="00296C7D" w:rsidRPr="00296C7D" w:rsidRDefault="00296C7D" w:rsidP="00493F95">
      <w:pPr>
        <w:pStyle w:val="af3"/>
        <w:numPr>
          <w:ilvl w:val="6"/>
          <w:numId w:val="67"/>
        </w:numPr>
        <w:tabs>
          <w:tab w:val="clear" w:pos="5040"/>
        </w:tabs>
        <w:ind w:left="284" w:hanging="284"/>
        <w:jc w:val="both"/>
      </w:pPr>
      <w:r>
        <w:t>Понятие об антителах</w:t>
      </w:r>
      <w:r w:rsidR="003E4500">
        <w:t>.Х</w:t>
      </w:r>
      <w:r>
        <w:t>имическ</w:t>
      </w:r>
      <w:r w:rsidR="003E4500">
        <w:t>ая</w:t>
      </w:r>
      <w:r>
        <w:t xml:space="preserve"> природ</w:t>
      </w:r>
      <w:r w:rsidR="003E4500">
        <w:t>а</w:t>
      </w:r>
      <w:r>
        <w:t>, структур</w:t>
      </w:r>
      <w:r w:rsidR="003E4500">
        <w:t>а</w:t>
      </w:r>
      <w:r>
        <w:t>, свойства</w:t>
      </w:r>
      <w:r w:rsidR="003E4500">
        <w:t>, классификация.</w:t>
      </w:r>
    </w:p>
    <w:p w:rsidR="00296C7D" w:rsidRPr="00730F42" w:rsidRDefault="003E4500" w:rsidP="00296C7D">
      <w:pPr>
        <w:jc w:val="both"/>
        <w:rPr>
          <w:sz w:val="24"/>
          <w:szCs w:val="24"/>
        </w:rPr>
      </w:pPr>
      <w:r>
        <w:rPr>
          <w:sz w:val="24"/>
          <w:szCs w:val="24"/>
        </w:rPr>
        <w:t>3</w:t>
      </w:r>
      <w:r w:rsidR="00296C7D" w:rsidRPr="00730F42">
        <w:rPr>
          <w:sz w:val="24"/>
          <w:szCs w:val="24"/>
        </w:rPr>
        <w:t>. Антигенные детерминанты, их природа</w:t>
      </w:r>
    </w:p>
    <w:p w:rsidR="00296C7D" w:rsidRPr="00730F42" w:rsidRDefault="003E4500" w:rsidP="00296C7D">
      <w:pPr>
        <w:jc w:val="both"/>
        <w:rPr>
          <w:sz w:val="24"/>
          <w:szCs w:val="24"/>
        </w:rPr>
      </w:pPr>
      <w:r>
        <w:rPr>
          <w:sz w:val="24"/>
          <w:szCs w:val="24"/>
        </w:rPr>
        <w:t>4</w:t>
      </w:r>
      <w:r w:rsidR="00296C7D" w:rsidRPr="00730F42">
        <w:rPr>
          <w:sz w:val="24"/>
          <w:szCs w:val="24"/>
        </w:rPr>
        <w:t>. Антигены микробной клетки. Локализация, химическая природа.Гетерогенные антигены (антигенная мимикрия)</w:t>
      </w:r>
    </w:p>
    <w:p w:rsidR="00296C7D" w:rsidRPr="003E4500" w:rsidRDefault="003E4500" w:rsidP="003E4500">
      <w:pPr>
        <w:jc w:val="both"/>
        <w:rPr>
          <w:sz w:val="24"/>
          <w:szCs w:val="24"/>
        </w:rPr>
      </w:pPr>
      <w:r w:rsidRPr="003E4500">
        <w:rPr>
          <w:sz w:val="24"/>
          <w:szCs w:val="24"/>
        </w:rPr>
        <w:t>5.</w:t>
      </w:r>
      <w:r w:rsidR="00296C7D" w:rsidRPr="003E4500">
        <w:rPr>
          <w:sz w:val="24"/>
          <w:szCs w:val="24"/>
        </w:rPr>
        <w:t>Антигены организма человека и животных. Аутоантигены, изоантигены.</w:t>
      </w:r>
    </w:p>
    <w:p w:rsidR="00296C7D" w:rsidRPr="00730F42" w:rsidRDefault="003E4500" w:rsidP="003E4500">
      <w:pPr>
        <w:jc w:val="both"/>
        <w:rPr>
          <w:sz w:val="24"/>
          <w:szCs w:val="24"/>
        </w:rPr>
      </w:pPr>
      <w:r>
        <w:rPr>
          <w:sz w:val="24"/>
          <w:szCs w:val="24"/>
        </w:rPr>
        <w:t xml:space="preserve">6.  </w:t>
      </w:r>
      <w:r w:rsidR="00296C7D" w:rsidRPr="00730F42">
        <w:rPr>
          <w:sz w:val="24"/>
          <w:szCs w:val="24"/>
        </w:rPr>
        <w:t>Иммунная система организма. Роль макрофагов, Т- В-лимфоцитов в иммунном ответе</w:t>
      </w:r>
    </w:p>
    <w:p w:rsidR="00296C7D" w:rsidRPr="00730F42" w:rsidRDefault="003E4500" w:rsidP="003E4500">
      <w:pPr>
        <w:jc w:val="both"/>
        <w:rPr>
          <w:sz w:val="24"/>
          <w:szCs w:val="24"/>
        </w:rPr>
      </w:pPr>
      <w:r>
        <w:rPr>
          <w:sz w:val="24"/>
          <w:szCs w:val="24"/>
        </w:rPr>
        <w:t xml:space="preserve">7.  </w:t>
      </w:r>
      <w:r w:rsidR="00296C7D" w:rsidRPr="00730F42">
        <w:rPr>
          <w:sz w:val="24"/>
          <w:szCs w:val="24"/>
        </w:rPr>
        <w:t>Иммуноглобулины различных классов, их характеристика</w:t>
      </w:r>
    </w:p>
    <w:p w:rsidR="00296C7D" w:rsidRPr="003E4500" w:rsidRDefault="00296C7D" w:rsidP="00493F95">
      <w:pPr>
        <w:pStyle w:val="af3"/>
        <w:numPr>
          <w:ilvl w:val="0"/>
          <w:numId w:val="67"/>
        </w:numPr>
        <w:tabs>
          <w:tab w:val="clear" w:pos="1080"/>
          <w:tab w:val="num" w:pos="284"/>
        </w:tabs>
        <w:ind w:hanging="1080"/>
        <w:jc w:val="both"/>
      </w:pPr>
      <w:r w:rsidRPr="003E4500">
        <w:t>Роль антител в иммунитете</w:t>
      </w:r>
    </w:p>
    <w:p w:rsidR="00296C7D" w:rsidRPr="00730F42" w:rsidRDefault="00296C7D" w:rsidP="00493F95">
      <w:pPr>
        <w:numPr>
          <w:ilvl w:val="0"/>
          <w:numId w:val="67"/>
        </w:numPr>
        <w:ind w:left="284" w:hanging="284"/>
        <w:jc w:val="both"/>
        <w:rPr>
          <w:sz w:val="24"/>
          <w:szCs w:val="24"/>
        </w:rPr>
      </w:pPr>
      <w:r w:rsidRPr="00730F42">
        <w:rPr>
          <w:sz w:val="24"/>
          <w:szCs w:val="24"/>
        </w:rPr>
        <w:t>Антителообразование. Фазы иммуногенеза. Динамика накопления антител при первичном и вторичном иммунном ответе. Иммунизация, цели и задачи.</w:t>
      </w:r>
    </w:p>
    <w:p w:rsidR="00296C7D" w:rsidRDefault="00296C7D" w:rsidP="00493F95">
      <w:pPr>
        <w:pStyle w:val="af3"/>
        <w:numPr>
          <w:ilvl w:val="0"/>
          <w:numId w:val="67"/>
        </w:numPr>
        <w:tabs>
          <w:tab w:val="clear" w:pos="1080"/>
          <w:tab w:val="num" w:pos="426"/>
        </w:tabs>
        <w:ind w:hanging="1080"/>
        <w:jc w:val="both"/>
      </w:pPr>
      <w:r w:rsidRPr="003E4500">
        <w:t>Реакции иммунитета (серологические реакции). Характеристика.</w:t>
      </w:r>
    </w:p>
    <w:p w:rsidR="003E4500" w:rsidRDefault="003E4500" w:rsidP="00493F95">
      <w:pPr>
        <w:pStyle w:val="af3"/>
        <w:numPr>
          <w:ilvl w:val="0"/>
          <w:numId w:val="67"/>
        </w:numPr>
        <w:tabs>
          <w:tab w:val="clear" w:pos="1080"/>
          <w:tab w:val="num" w:pos="426"/>
        </w:tabs>
        <w:ind w:hanging="1080"/>
        <w:jc w:val="both"/>
      </w:pPr>
      <w:r>
        <w:t>Органы иммунной системы.</w:t>
      </w:r>
    </w:p>
    <w:p w:rsidR="003E4500" w:rsidRDefault="003E4500" w:rsidP="00493F95">
      <w:pPr>
        <w:pStyle w:val="af3"/>
        <w:numPr>
          <w:ilvl w:val="0"/>
          <w:numId w:val="67"/>
        </w:numPr>
        <w:tabs>
          <w:tab w:val="clear" w:pos="1080"/>
          <w:tab w:val="num" w:pos="426"/>
        </w:tabs>
        <w:ind w:hanging="1080"/>
        <w:jc w:val="both"/>
      </w:pPr>
      <w:r>
        <w:t>Понятие первичного и вторичного иммунного ответов.</w:t>
      </w:r>
    </w:p>
    <w:p w:rsidR="003E4500" w:rsidRDefault="003E4500" w:rsidP="00493F95">
      <w:pPr>
        <w:pStyle w:val="af3"/>
        <w:numPr>
          <w:ilvl w:val="0"/>
          <w:numId w:val="67"/>
        </w:numPr>
        <w:tabs>
          <w:tab w:val="clear" w:pos="1080"/>
          <w:tab w:val="num" w:pos="426"/>
        </w:tabs>
        <w:ind w:hanging="1080"/>
        <w:jc w:val="both"/>
      </w:pPr>
      <w:r>
        <w:t>Факторы неспецифической защиты организма. Характеристика. Примеры.</w:t>
      </w:r>
    </w:p>
    <w:p w:rsidR="003E4500" w:rsidRDefault="003E4500" w:rsidP="00493F95">
      <w:pPr>
        <w:pStyle w:val="af3"/>
        <w:numPr>
          <w:ilvl w:val="0"/>
          <w:numId w:val="67"/>
        </w:numPr>
        <w:tabs>
          <w:tab w:val="clear" w:pos="1080"/>
          <w:tab w:val="num" w:pos="426"/>
        </w:tabs>
        <w:ind w:hanging="1080"/>
        <w:jc w:val="both"/>
      </w:pPr>
      <w:r>
        <w:t>Комплемент. Свойства. Химическая природа. Функции. Пути активации.</w:t>
      </w:r>
    </w:p>
    <w:p w:rsidR="003E4500" w:rsidRDefault="003E4500" w:rsidP="00493F95">
      <w:pPr>
        <w:pStyle w:val="af3"/>
        <w:numPr>
          <w:ilvl w:val="0"/>
          <w:numId w:val="67"/>
        </w:numPr>
        <w:tabs>
          <w:tab w:val="clear" w:pos="1080"/>
          <w:tab w:val="num" w:pos="426"/>
        </w:tabs>
        <w:ind w:hanging="1080"/>
        <w:jc w:val="both"/>
      </w:pPr>
      <w:r>
        <w:t>Фагоцитоз. Стадии. Функции.</w:t>
      </w:r>
    </w:p>
    <w:p w:rsidR="00296C7D" w:rsidRPr="00730F42" w:rsidRDefault="00296C7D" w:rsidP="00296C7D">
      <w:pPr>
        <w:jc w:val="both"/>
        <w:rPr>
          <w:sz w:val="24"/>
          <w:szCs w:val="24"/>
        </w:rPr>
      </w:pPr>
      <w:r w:rsidRPr="00730F42">
        <w:rPr>
          <w:sz w:val="24"/>
          <w:szCs w:val="24"/>
        </w:rPr>
        <w:t>1</w:t>
      </w:r>
      <w:r w:rsidR="003E4500">
        <w:rPr>
          <w:sz w:val="24"/>
          <w:szCs w:val="24"/>
        </w:rPr>
        <w:t>6</w:t>
      </w:r>
      <w:r w:rsidRPr="00730F42">
        <w:rPr>
          <w:sz w:val="24"/>
          <w:szCs w:val="24"/>
        </w:rPr>
        <w:t>. Дайте определение понятию "антиген", «антитело»</w:t>
      </w:r>
    </w:p>
    <w:p w:rsidR="00296C7D" w:rsidRPr="00730F42" w:rsidRDefault="003E4500" w:rsidP="00296C7D">
      <w:pPr>
        <w:jc w:val="both"/>
        <w:rPr>
          <w:sz w:val="24"/>
          <w:szCs w:val="24"/>
        </w:rPr>
      </w:pPr>
      <w:r>
        <w:rPr>
          <w:sz w:val="24"/>
          <w:szCs w:val="24"/>
        </w:rPr>
        <w:t>17</w:t>
      </w:r>
      <w:r w:rsidR="00296C7D" w:rsidRPr="00730F42">
        <w:rPr>
          <w:sz w:val="24"/>
          <w:szCs w:val="24"/>
        </w:rPr>
        <w:t>. Какие известны антигены бактерий и вирусов?</w:t>
      </w:r>
    </w:p>
    <w:p w:rsidR="00296C7D" w:rsidRPr="003E4500" w:rsidRDefault="00296C7D" w:rsidP="00493F95">
      <w:pPr>
        <w:pStyle w:val="af3"/>
        <w:numPr>
          <w:ilvl w:val="0"/>
          <w:numId w:val="176"/>
        </w:numPr>
        <w:ind w:left="426" w:hanging="426"/>
        <w:jc w:val="both"/>
      </w:pPr>
      <w:r w:rsidRPr="003E4500">
        <w:t>Что такое серологические реакции? Какие компоненты в них участвуют?</w:t>
      </w:r>
    </w:p>
    <w:p w:rsidR="003E4500" w:rsidRPr="003E4500" w:rsidRDefault="003E4500" w:rsidP="00493F95">
      <w:pPr>
        <w:pStyle w:val="af3"/>
        <w:numPr>
          <w:ilvl w:val="0"/>
          <w:numId w:val="176"/>
        </w:numPr>
        <w:ind w:left="426" w:hanging="426"/>
        <w:jc w:val="both"/>
        <w:rPr>
          <w:lang w:val="ru-MO"/>
        </w:rPr>
      </w:pPr>
      <w:r w:rsidRPr="003E4500">
        <w:rPr>
          <w:lang w:val="ru-MO"/>
        </w:rPr>
        <w:t xml:space="preserve">Понятие об «инфекции», «инфекционном процессе», «инфекционной болезни». </w:t>
      </w:r>
    </w:p>
    <w:p w:rsidR="003E4500" w:rsidRPr="003E4500" w:rsidRDefault="003E4500" w:rsidP="00493F95">
      <w:pPr>
        <w:pStyle w:val="af3"/>
        <w:numPr>
          <w:ilvl w:val="0"/>
          <w:numId w:val="176"/>
        </w:numPr>
        <w:ind w:left="426" w:hanging="426"/>
        <w:jc w:val="both"/>
        <w:rPr>
          <w:lang w:val="ru-MO"/>
        </w:rPr>
      </w:pPr>
      <w:r w:rsidRPr="003E4500">
        <w:rPr>
          <w:lang w:val="ru-MO"/>
        </w:rPr>
        <w:t>Условия возникновения инфекционных заболеваний.</w:t>
      </w:r>
    </w:p>
    <w:p w:rsidR="003E4500" w:rsidRPr="003E4500" w:rsidRDefault="003E4500" w:rsidP="00493F95">
      <w:pPr>
        <w:pStyle w:val="af3"/>
        <w:numPr>
          <w:ilvl w:val="0"/>
          <w:numId w:val="176"/>
        </w:numPr>
        <w:ind w:left="426" w:hanging="426"/>
        <w:jc w:val="both"/>
        <w:rPr>
          <w:lang w:val="ru-MO"/>
        </w:rPr>
      </w:pPr>
      <w:r w:rsidRPr="003E4500">
        <w:rPr>
          <w:lang w:val="ru-MO"/>
        </w:rPr>
        <w:t xml:space="preserve">Понятие об иммунитете. </w:t>
      </w:r>
    </w:p>
    <w:p w:rsidR="003E4500" w:rsidRPr="003E4500" w:rsidRDefault="003E4500" w:rsidP="00493F95">
      <w:pPr>
        <w:pStyle w:val="af3"/>
        <w:numPr>
          <w:ilvl w:val="0"/>
          <w:numId w:val="176"/>
        </w:numPr>
        <w:ind w:left="426" w:hanging="426"/>
        <w:jc w:val="both"/>
        <w:rPr>
          <w:lang w:val="ru-MO"/>
        </w:rPr>
      </w:pPr>
      <w:r w:rsidRPr="003E4500">
        <w:rPr>
          <w:lang w:val="ru-MO"/>
        </w:rPr>
        <w:t xml:space="preserve">Классификация различных видов иммунитета. </w:t>
      </w:r>
    </w:p>
    <w:p w:rsidR="00C72557" w:rsidRPr="00C72557" w:rsidRDefault="00C72557" w:rsidP="00493F95">
      <w:pPr>
        <w:pStyle w:val="af3"/>
        <w:numPr>
          <w:ilvl w:val="0"/>
          <w:numId w:val="176"/>
        </w:numPr>
        <w:ind w:left="426" w:hanging="426"/>
        <w:jc w:val="both"/>
        <w:rPr>
          <w:lang w:eastAsia="ko-KR"/>
        </w:rPr>
      </w:pPr>
      <w:r w:rsidRPr="00C72557">
        <w:rPr>
          <w:lang w:eastAsia="ko-KR"/>
        </w:rPr>
        <w:t>Что такое инвазивность и с какими особенностями микробов она       связана?</w:t>
      </w:r>
    </w:p>
    <w:p w:rsidR="00C72557" w:rsidRPr="00C72557" w:rsidRDefault="00C72557" w:rsidP="00493F95">
      <w:pPr>
        <w:pStyle w:val="af3"/>
        <w:numPr>
          <w:ilvl w:val="0"/>
          <w:numId w:val="176"/>
        </w:numPr>
        <w:ind w:left="426" w:hanging="426"/>
        <w:jc w:val="both"/>
        <w:rPr>
          <w:lang w:eastAsia="ko-KR"/>
        </w:rPr>
      </w:pPr>
      <w:r w:rsidRPr="00C72557">
        <w:rPr>
          <w:lang w:eastAsia="ko-KR"/>
        </w:rPr>
        <w:t>Назовите антифагоцитарные факторы микроорганизмов,     приведите примеры.</w:t>
      </w:r>
    </w:p>
    <w:p w:rsidR="00C72557" w:rsidRPr="00C72557" w:rsidRDefault="00C72557" w:rsidP="00493F95">
      <w:pPr>
        <w:pStyle w:val="af3"/>
        <w:numPr>
          <w:ilvl w:val="0"/>
          <w:numId w:val="176"/>
        </w:numPr>
        <w:ind w:left="426" w:hanging="426"/>
        <w:jc w:val="both"/>
        <w:rPr>
          <w:lang w:eastAsia="ko-KR"/>
        </w:rPr>
      </w:pPr>
      <w:r w:rsidRPr="00C72557">
        <w:rPr>
          <w:lang w:eastAsia="ko-KR"/>
        </w:rPr>
        <w:lastRenderedPageBreak/>
        <w:t>Как подразделяются инфекции в зависимости от пути инфицирования?</w:t>
      </w:r>
    </w:p>
    <w:p w:rsidR="00C72557" w:rsidRPr="00C72557" w:rsidRDefault="00C72557" w:rsidP="00493F95">
      <w:pPr>
        <w:pStyle w:val="af3"/>
        <w:numPr>
          <w:ilvl w:val="0"/>
          <w:numId w:val="176"/>
        </w:numPr>
        <w:ind w:left="426" w:hanging="426"/>
        <w:jc w:val="both"/>
        <w:rPr>
          <w:lang w:eastAsia="ko-KR"/>
        </w:rPr>
      </w:pPr>
      <w:r w:rsidRPr="00C72557">
        <w:rPr>
          <w:lang w:eastAsia="ko-KR"/>
        </w:rPr>
        <w:t>Источники, механизмы и пути передачи инфекции.</w:t>
      </w:r>
    </w:p>
    <w:p w:rsidR="00C72557" w:rsidRPr="00C72557" w:rsidRDefault="00C72557" w:rsidP="00493F95">
      <w:pPr>
        <w:pStyle w:val="af3"/>
        <w:numPr>
          <w:ilvl w:val="0"/>
          <w:numId w:val="176"/>
        </w:numPr>
        <w:tabs>
          <w:tab w:val="num" w:pos="375"/>
        </w:tabs>
        <w:ind w:left="426" w:hanging="426"/>
        <w:jc w:val="both"/>
      </w:pPr>
      <w:r w:rsidRPr="00C72557">
        <w:t>Понятие об иммунитете. Виды иммунитета.</w:t>
      </w:r>
    </w:p>
    <w:p w:rsidR="00C72557" w:rsidRPr="00C72557" w:rsidRDefault="00C72557" w:rsidP="00493F95">
      <w:pPr>
        <w:pStyle w:val="af3"/>
        <w:numPr>
          <w:ilvl w:val="0"/>
          <w:numId w:val="176"/>
        </w:numPr>
        <w:tabs>
          <w:tab w:val="num" w:pos="375"/>
        </w:tabs>
        <w:ind w:left="426" w:hanging="426"/>
        <w:jc w:val="both"/>
      </w:pPr>
      <w:r w:rsidRPr="00C72557">
        <w:t>Защитные механизмы и факторы естественного иммунитета</w:t>
      </w:r>
    </w:p>
    <w:p w:rsidR="00C72557" w:rsidRPr="00C72557" w:rsidRDefault="00C72557" w:rsidP="00493F95">
      <w:pPr>
        <w:pStyle w:val="af3"/>
        <w:numPr>
          <w:ilvl w:val="0"/>
          <w:numId w:val="176"/>
        </w:numPr>
        <w:tabs>
          <w:tab w:val="num" w:pos="375"/>
        </w:tabs>
        <w:ind w:left="426" w:hanging="426"/>
        <w:jc w:val="both"/>
      </w:pPr>
      <w:r w:rsidRPr="00C72557">
        <w:t>Барьерные и бактерицидные свойства кожи и слизистых оболочек</w:t>
      </w:r>
    </w:p>
    <w:p w:rsidR="00C72557" w:rsidRPr="00C72557" w:rsidRDefault="00C72557" w:rsidP="00493F95">
      <w:pPr>
        <w:pStyle w:val="af3"/>
        <w:numPr>
          <w:ilvl w:val="0"/>
          <w:numId w:val="176"/>
        </w:numPr>
        <w:tabs>
          <w:tab w:val="num" w:pos="375"/>
        </w:tabs>
        <w:ind w:left="426" w:hanging="426"/>
        <w:jc w:val="both"/>
      </w:pPr>
      <w:r w:rsidRPr="00C72557">
        <w:t>Лизоцим, его природа, механизм действия. Методика определения лизоцима в биологических жидкостях.</w:t>
      </w:r>
    </w:p>
    <w:p w:rsidR="00C72557" w:rsidRPr="00C72557" w:rsidRDefault="00C72557" w:rsidP="00493F95">
      <w:pPr>
        <w:pStyle w:val="af3"/>
        <w:numPr>
          <w:ilvl w:val="0"/>
          <w:numId w:val="176"/>
        </w:numPr>
        <w:tabs>
          <w:tab w:val="num" w:pos="375"/>
        </w:tabs>
        <w:ind w:left="426" w:hanging="426"/>
        <w:jc w:val="both"/>
      </w:pPr>
      <w:r w:rsidRPr="00C72557">
        <w:t>Комплемент, его свойства, роль в иммунитете. Система пропердина.</w:t>
      </w:r>
    </w:p>
    <w:p w:rsidR="00C72557" w:rsidRPr="00C72557" w:rsidRDefault="00C72557" w:rsidP="00493F95">
      <w:pPr>
        <w:pStyle w:val="af3"/>
        <w:numPr>
          <w:ilvl w:val="0"/>
          <w:numId w:val="176"/>
        </w:numPr>
        <w:tabs>
          <w:tab w:val="num" w:pos="375"/>
        </w:tabs>
        <w:ind w:left="426" w:hanging="426"/>
        <w:jc w:val="both"/>
      </w:pPr>
      <w:r w:rsidRPr="00C72557">
        <w:t>Фагоцитоз как клеточный фактор иммунитета</w:t>
      </w:r>
    </w:p>
    <w:p w:rsidR="00C72557" w:rsidRPr="00C72557" w:rsidRDefault="00C72557" w:rsidP="00493F95">
      <w:pPr>
        <w:pStyle w:val="af3"/>
        <w:numPr>
          <w:ilvl w:val="0"/>
          <w:numId w:val="176"/>
        </w:numPr>
        <w:tabs>
          <w:tab w:val="num" w:pos="375"/>
        </w:tabs>
        <w:ind w:left="426" w:hanging="426"/>
        <w:jc w:val="both"/>
      </w:pPr>
      <w:r w:rsidRPr="00C72557">
        <w:t>Постановка опыта фагоцитоза. Определение активности, интенсиваности и завершенности реакции. Опсоно-фагоцитарная реакция.</w:t>
      </w:r>
    </w:p>
    <w:p w:rsidR="00296C7D" w:rsidRDefault="0073412F" w:rsidP="003E4500">
      <w:pPr>
        <w:ind w:left="360"/>
        <w:jc w:val="both"/>
        <w:rPr>
          <w:sz w:val="24"/>
          <w:szCs w:val="24"/>
        </w:rPr>
      </w:pPr>
      <w:r>
        <w:rPr>
          <w:sz w:val="24"/>
          <w:szCs w:val="24"/>
        </w:rPr>
        <w:t>Тестовые задания занятий № 12, 13,14</w:t>
      </w:r>
    </w:p>
    <w:p w:rsidR="0073412F" w:rsidRPr="002F0AE8" w:rsidRDefault="0073412F" w:rsidP="0073412F">
      <w:pPr>
        <w:tabs>
          <w:tab w:val="num" w:pos="375"/>
        </w:tabs>
        <w:jc w:val="both"/>
        <w:rPr>
          <w:b/>
          <w:bCs/>
          <w:sz w:val="24"/>
          <w:szCs w:val="24"/>
        </w:rPr>
      </w:pPr>
      <w:r>
        <w:rPr>
          <w:b/>
          <w:bCs/>
          <w:sz w:val="24"/>
          <w:szCs w:val="24"/>
        </w:rPr>
        <w:t>Дополнительные т</w:t>
      </w:r>
      <w:r w:rsidRPr="002F0AE8">
        <w:rPr>
          <w:b/>
          <w:bCs/>
          <w:sz w:val="24"/>
          <w:szCs w:val="24"/>
        </w:rPr>
        <w:t>есты:</w:t>
      </w:r>
    </w:p>
    <w:p w:rsidR="0073412F" w:rsidRPr="002F0AE8" w:rsidRDefault="0073412F" w:rsidP="0073412F">
      <w:pPr>
        <w:tabs>
          <w:tab w:val="left" w:pos="3420"/>
        </w:tabs>
        <w:rPr>
          <w:sz w:val="24"/>
          <w:szCs w:val="24"/>
        </w:rPr>
      </w:pPr>
      <w:r w:rsidRPr="002F0AE8">
        <w:rPr>
          <w:sz w:val="24"/>
          <w:szCs w:val="24"/>
        </w:rPr>
        <w:t xml:space="preserve">1. Основные формы симбиоза: </w:t>
      </w:r>
    </w:p>
    <w:p w:rsidR="0073412F" w:rsidRPr="002F0AE8" w:rsidRDefault="0073412F" w:rsidP="0073412F">
      <w:pPr>
        <w:tabs>
          <w:tab w:val="num" w:pos="1369"/>
          <w:tab w:val="left" w:pos="3420"/>
        </w:tabs>
        <w:ind w:left="1369" w:hanging="1085"/>
        <w:rPr>
          <w:sz w:val="24"/>
          <w:szCs w:val="24"/>
        </w:rPr>
      </w:pPr>
      <w:r w:rsidRPr="002F0AE8">
        <w:rPr>
          <w:sz w:val="24"/>
          <w:szCs w:val="24"/>
        </w:rPr>
        <w:t>1. Мутуализм</w:t>
      </w:r>
    </w:p>
    <w:p w:rsidR="0073412F" w:rsidRPr="002F0AE8" w:rsidRDefault="0073412F" w:rsidP="0073412F">
      <w:pPr>
        <w:tabs>
          <w:tab w:val="num" w:pos="1369"/>
          <w:tab w:val="left" w:pos="3420"/>
        </w:tabs>
        <w:ind w:left="1369" w:hanging="1085"/>
        <w:rPr>
          <w:sz w:val="24"/>
          <w:szCs w:val="24"/>
        </w:rPr>
      </w:pPr>
      <w:r w:rsidRPr="002F0AE8">
        <w:rPr>
          <w:sz w:val="24"/>
          <w:szCs w:val="24"/>
        </w:rPr>
        <w:t>2. Полиморфизм</w:t>
      </w:r>
    </w:p>
    <w:p w:rsidR="0073412F" w:rsidRPr="002F0AE8" w:rsidRDefault="0073412F" w:rsidP="0073412F">
      <w:pPr>
        <w:tabs>
          <w:tab w:val="num" w:pos="1369"/>
          <w:tab w:val="left" w:pos="3420"/>
        </w:tabs>
        <w:ind w:left="1369" w:hanging="1085"/>
        <w:rPr>
          <w:sz w:val="24"/>
          <w:szCs w:val="24"/>
        </w:rPr>
      </w:pPr>
      <w:r w:rsidRPr="002F0AE8">
        <w:rPr>
          <w:sz w:val="24"/>
          <w:szCs w:val="24"/>
        </w:rPr>
        <w:t>3. Синергизм</w:t>
      </w:r>
    </w:p>
    <w:p w:rsidR="0073412F" w:rsidRPr="002F0AE8" w:rsidRDefault="0073412F" w:rsidP="0073412F">
      <w:pPr>
        <w:tabs>
          <w:tab w:val="num" w:pos="1369"/>
          <w:tab w:val="left" w:pos="3420"/>
        </w:tabs>
        <w:ind w:left="1369" w:hanging="1085"/>
        <w:rPr>
          <w:sz w:val="24"/>
          <w:szCs w:val="24"/>
        </w:rPr>
      </w:pPr>
      <w:r w:rsidRPr="002F0AE8">
        <w:rPr>
          <w:sz w:val="24"/>
          <w:szCs w:val="24"/>
        </w:rPr>
        <w:t>4. Метаморфизм</w:t>
      </w:r>
    </w:p>
    <w:p w:rsidR="0073412F" w:rsidRPr="002F0AE8" w:rsidRDefault="0073412F" w:rsidP="0073412F">
      <w:pPr>
        <w:tabs>
          <w:tab w:val="num" w:pos="1369"/>
          <w:tab w:val="left" w:pos="3420"/>
        </w:tabs>
        <w:ind w:left="1369" w:hanging="1085"/>
        <w:rPr>
          <w:sz w:val="24"/>
          <w:szCs w:val="24"/>
        </w:rPr>
      </w:pPr>
      <w:r w:rsidRPr="002F0AE8">
        <w:rPr>
          <w:sz w:val="24"/>
          <w:szCs w:val="24"/>
        </w:rPr>
        <w:t xml:space="preserve">5. Коньюгация     </w:t>
      </w:r>
    </w:p>
    <w:p w:rsidR="0073412F" w:rsidRPr="002F0AE8" w:rsidRDefault="0073412F" w:rsidP="0073412F">
      <w:pPr>
        <w:tabs>
          <w:tab w:val="left" w:pos="3420"/>
        </w:tabs>
        <w:rPr>
          <w:sz w:val="24"/>
          <w:szCs w:val="24"/>
        </w:rPr>
      </w:pPr>
      <w:r w:rsidRPr="002F0AE8">
        <w:rPr>
          <w:sz w:val="24"/>
          <w:szCs w:val="24"/>
        </w:rPr>
        <w:t>2. Комменсализм  - это форма симбиоза:</w:t>
      </w:r>
    </w:p>
    <w:p w:rsidR="0073412F" w:rsidRPr="002F0AE8" w:rsidRDefault="0073412F" w:rsidP="0073412F">
      <w:pPr>
        <w:tabs>
          <w:tab w:val="num" w:pos="284"/>
          <w:tab w:val="left" w:pos="3420"/>
        </w:tabs>
        <w:ind w:left="1369" w:hanging="1085"/>
        <w:rPr>
          <w:sz w:val="24"/>
          <w:szCs w:val="24"/>
        </w:rPr>
      </w:pPr>
      <w:r w:rsidRPr="002F0AE8">
        <w:rPr>
          <w:sz w:val="24"/>
          <w:szCs w:val="24"/>
        </w:rPr>
        <w:t>1. Когда один организм живет за счет другого, не причиняя ему вреда</w:t>
      </w:r>
    </w:p>
    <w:p w:rsidR="0073412F" w:rsidRPr="002F0AE8" w:rsidRDefault="0073412F" w:rsidP="0073412F">
      <w:pPr>
        <w:tabs>
          <w:tab w:val="num" w:pos="284"/>
          <w:tab w:val="left" w:pos="3420"/>
        </w:tabs>
        <w:ind w:left="1369" w:hanging="1085"/>
        <w:rPr>
          <w:sz w:val="24"/>
          <w:szCs w:val="24"/>
        </w:rPr>
      </w:pPr>
      <w:r w:rsidRPr="002F0AE8">
        <w:rPr>
          <w:sz w:val="24"/>
          <w:szCs w:val="24"/>
        </w:rPr>
        <w:t>2. Когда оба организма из своего сожительства извлекают взаимные выгоды</w:t>
      </w:r>
    </w:p>
    <w:p w:rsidR="0073412F" w:rsidRPr="002F0AE8" w:rsidRDefault="0073412F" w:rsidP="0073412F">
      <w:pPr>
        <w:tabs>
          <w:tab w:val="num" w:pos="284"/>
          <w:tab w:val="left" w:pos="3420"/>
        </w:tabs>
        <w:ind w:left="1369" w:hanging="1085"/>
        <w:rPr>
          <w:sz w:val="24"/>
          <w:szCs w:val="24"/>
        </w:rPr>
      </w:pPr>
      <w:r w:rsidRPr="002F0AE8">
        <w:rPr>
          <w:sz w:val="24"/>
          <w:szCs w:val="24"/>
        </w:rPr>
        <w:t>3. Когда один организм живет за счет другого и наносит ему вред</w:t>
      </w:r>
    </w:p>
    <w:p w:rsidR="0073412F" w:rsidRPr="002F0AE8" w:rsidRDefault="0073412F" w:rsidP="0073412F">
      <w:pPr>
        <w:tabs>
          <w:tab w:val="num" w:pos="284"/>
          <w:tab w:val="left" w:pos="3420"/>
        </w:tabs>
        <w:ind w:left="1369" w:hanging="1085"/>
        <w:rPr>
          <w:sz w:val="24"/>
          <w:szCs w:val="24"/>
        </w:rPr>
      </w:pPr>
      <w:r w:rsidRPr="002F0AE8">
        <w:rPr>
          <w:sz w:val="24"/>
          <w:szCs w:val="24"/>
        </w:rPr>
        <w:t>4. Патогенных микроорганизмов</w:t>
      </w:r>
    </w:p>
    <w:p w:rsidR="0073412F" w:rsidRPr="002F0AE8" w:rsidRDefault="0073412F" w:rsidP="0073412F">
      <w:pPr>
        <w:tabs>
          <w:tab w:val="num" w:pos="284"/>
          <w:tab w:val="left" w:pos="3420"/>
        </w:tabs>
        <w:ind w:left="1369" w:hanging="1085"/>
        <w:rPr>
          <w:sz w:val="24"/>
          <w:szCs w:val="24"/>
        </w:rPr>
      </w:pPr>
      <w:r w:rsidRPr="002F0AE8">
        <w:rPr>
          <w:sz w:val="24"/>
          <w:szCs w:val="24"/>
        </w:rPr>
        <w:t>5. Патогенных и непатогенных микробов</w:t>
      </w:r>
    </w:p>
    <w:p w:rsidR="0073412F" w:rsidRPr="002F0AE8" w:rsidRDefault="0073412F" w:rsidP="0073412F">
      <w:pPr>
        <w:tabs>
          <w:tab w:val="left" w:pos="3420"/>
        </w:tabs>
        <w:rPr>
          <w:sz w:val="24"/>
          <w:szCs w:val="24"/>
        </w:rPr>
      </w:pPr>
      <w:r w:rsidRPr="002F0AE8">
        <w:rPr>
          <w:sz w:val="24"/>
          <w:szCs w:val="24"/>
        </w:rPr>
        <w:t>3. К признакам заболеваний, вызванных условно-патогенными микробами, не относится:</w:t>
      </w:r>
    </w:p>
    <w:p w:rsidR="0073412F" w:rsidRPr="002F0AE8" w:rsidRDefault="0073412F" w:rsidP="0073412F">
      <w:pPr>
        <w:tabs>
          <w:tab w:val="num" w:pos="1134"/>
          <w:tab w:val="left" w:pos="3420"/>
        </w:tabs>
        <w:ind w:left="1369" w:hanging="1085"/>
        <w:rPr>
          <w:sz w:val="24"/>
          <w:szCs w:val="24"/>
        </w:rPr>
      </w:pPr>
      <w:r w:rsidRPr="002F0AE8">
        <w:rPr>
          <w:sz w:val="24"/>
          <w:szCs w:val="24"/>
        </w:rPr>
        <w:t>1.Строго выраженная органная локализация</w:t>
      </w:r>
    </w:p>
    <w:p w:rsidR="0073412F" w:rsidRPr="002F0AE8" w:rsidRDefault="0073412F" w:rsidP="0073412F">
      <w:pPr>
        <w:tabs>
          <w:tab w:val="num" w:pos="1134"/>
          <w:tab w:val="left" w:pos="3420"/>
        </w:tabs>
        <w:ind w:left="1369" w:hanging="1085"/>
        <w:rPr>
          <w:sz w:val="24"/>
          <w:szCs w:val="24"/>
        </w:rPr>
      </w:pPr>
      <w:r w:rsidRPr="002F0AE8">
        <w:rPr>
          <w:sz w:val="24"/>
          <w:szCs w:val="24"/>
        </w:rPr>
        <w:t>2. Полиэтиологичность</w:t>
      </w:r>
    </w:p>
    <w:p w:rsidR="0073412F" w:rsidRPr="002F0AE8" w:rsidRDefault="0073412F" w:rsidP="0073412F">
      <w:pPr>
        <w:tabs>
          <w:tab w:val="num" w:pos="1134"/>
          <w:tab w:val="left" w:pos="3420"/>
        </w:tabs>
        <w:ind w:left="1369" w:hanging="1085"/>
        <w:rPr>
          <w:sz w:val="24"/>
          <w:szCs w:val="24"/>
        </w:rPr>
      </w:pPr>
      <w:r w:rsidRPr="002F0AE8">
        <w:rPr>
          <w:sz w:val="24"/>
          <w:szCs w:val="24"/>
        </w:rPr>
        <w:t>3. Протекает как смешанная инфекция</w:t>
      </w:r>
    </w:p>
    <w:p w:rsidR="0073412F" w:rsidRPr="002F0AE8" w:rsidRDefault="0073412F" w:rsidP="0073412F">
      <w:pPr>
        <w:tabs>
          <w:tab w:val="num" w:pos="1134"/>
          <w:tab w:val="left" w:pos="3420"/>
        </w:tabs>
        <w:ind w:left="1369" w:hanging="1085"/>
        <w:rPr>
          <w:sz w:val="24"/>
          <w:szCs w:val="24"/>
        </w:rPr>
      </w:pPr>
      <w:r w:rsidRPr="002F0AE8">
        <w:rPr>
          <w:sz w:val="24"/>
          <w:szCs w:val="24"/>
        </w:rPr>
        <w:t>4. Устойчивость возбудителя к антибиотикам</w:t>
      </w:r>
    </w:p>
    <w:p w:rsidR="0073412F" w:rsidRPr="002F0AE8" w:rsidRDefault="0073412F" w:rsidP="0073412F">
      <w:pPr>
        <w:tabs>
          <w:tab w:val="num" w:pos="1134"/>
          <w:tab w:val="left" w:pos="3420"/>
        </w:tabs>
        <w:ind w:left="1369" w:hanging="1085"/>
        <w:rPr>
          <w:sz w:val="24"/>
          <w:szCs w:val="24"/>
        </w:rPr>
      </w:pPr>
      <w:r w:rsidRPr="002F0AE8">
        <w:rPr>
          <w:sz w:val="24"/>
          <w:szCs w:val="24"/>
        </w:rPr>
        <w:t xml:space="preserve">5. Часто имеет внутрибольничное происхождение </w:t>
      </w:r>
    </w:p>
    <w:p w:rsidR="0073412F" w:rsidRPr="002F0AE8" w:rsidRDefault="0073412F" w:rsidP="0073412F">
      <w:pPr>
        <w:tabs>
          <w:tab w:val="left" w:pos="3420"/>
        </w:tabs>
        <w:rPr>
          <w:sz w:val="24"/>
          <w:szCs w:val="24"/>
        </w:rPr>
      </w:pPr>
      <w:r w:rsidRPr="002F0AE8">
        <w:rPr>
          <w:sz w:val="24"/>
          <w:szCs w:val="24"/>
        </w:rPr>
        <w:t>4. Инфекция:</w:t>
      </w:r>
    </w:p>
    <w:p w:rsidR="0073412F" w:rsidRPr="002F0AE8" w:rsidRDefault="0073412F" w:rsidP="0073412F">
      <w:pPr>
        <w:tabs>
          <w:tab w:val="num" w:pos="1369"/>
          <w:tab w:val="left" w:pos="3420"/>
        </w:tabs>
        <w:ind w:left="1369" w:hanging="1085"/>
        <w:rPr>
          <w:sz w:val="24"/>
          <w:szCs w:val="24"/>
        </w:rPr>
      </w:pPr>
      <w:r w:rsidRPr="002F0AE8">
        <w:rPr>
          <w:sz w:val="24"/>
          <w:szCs w:val="24"/>
        </w:rPr>
        <w:t>1. Микробиоценоз</w:t>
      </w:r>
    </w:p>
    <w:p w:rsidR="0073412F" w:rsidRPr="002F0AE8" w:rsidRDefault="0073412F" w:rsidP="0073412F">
      <w:pPr>
        <w:tabs>
          <w:tab w:val="num" w:pos="1369"/>
          <w:tab w:val="left" w:pos="3420"/>
        </w:tabs>
        <w:ind w:left="1369" w:hanging="1085"/>
        <w:rPr>
          <w:sz w:val="24"/>
          <w:szCs w:val="24"/>
        </w:rPr>
      </w:pPr>
      <w:r w:rsidRPr="002F0AE8">
        <w:rPr>
          <w:sz w:val="24"/>
          <w:szCs w:val="24"/>
        </w:rPr>
        <w:t>2. Подавление жизнедеятельности одной популяции другой</w:t>
      </w:r>
    </w:p>
    <w:p w:rsidR="0073412F" w:rsidRPr="002F0AE8" w:rsidRDefault="0073412F" w:rsidP="0073412F">
      <w:pPr>
        <w:tabs>
          <w:tab w:val="num" w:pos="1369"/>
          <w:tab w:val="left" w:pos="3420"/>
        </w:tabs>
        <w:ind w:left="1369" w:hanging="1085"/>
        <w:rPr>
          <w:sz w:val="24"/>
          <w:szCs w:val="24"/>
        </w:rPr>
      </w:pPr>
      <w:r w:rsidRPr="002F0AE8">
        <w:rPr>
          <w:sz w:val="24"/>
          <w:szCs w:val="24"/>
        </w:rPr>
        <w:t>3. Заражение</w:t>
      </w:r>
    </w:p>
    <w:p w:rsidR="0073412F" w:rsidRPr="002F0AE8" w:rsidRDefault="0073412F" w:rsidP="0073412F">
      <w:pPr>
        <w:tabs>
          <w:tab w:val="num" w:pos="1369"/>
          <w:tab w:val="left" w:pos="3420"/>
        </w:tabs>
        <w:ind w:left="1369" w:hanging="1085"/>
        <w:rPr>
          <w:sz w:val="24"/>
          <w:szCs w:val="24"/>
        </w:rPr>
      </w:pPr>
      <w:r w:rsidRPr="002F0AE8">
        <w:rPr>
          <w:sz w:val="24"/>
          <w:szCs w:val="24"/>
        </w:rPr>
        <w:t>4. Форма существования двух патогенных микробов</w:t>
      </w:r>
    </w:p>
    <w:p w:rsidR="0073412F" w:rsidRPr="002F0AE8" w:rsidRDefault="0073412F" w:rsidP="0073412F">
      <w:pPr>
        <w:tabs>
          <w:tab w:val="num" w:pos="1369"/>
          <w:tab w:val="left" w:pos="3420"/>
        </w:tabs>
        <w:ind w:left="1369" w:hanging="1085"/>
        <w:rPr>
          <w:sz w:val="24"/>
          <w:szCs w:val="24"/>
        </w:rPr>
      </w:pPr>
      <w:r w:rsidRPr="002F0AE8">
        <w:rPr>
          <w:sz w:val="24"/>
          <w:szCs w:val="24"/>
        </w:rPr>
        <w:t>5. Форма межвидовых отношений</w:t>
      </w:r>
    </w:p>
    <w:p w:rsidR="0073412F" w:rsidRPr="002F0AE8" w:rsidRDefault="0073412F" w:rsidP="0073412F">
      <w:pPr>
        <w:tabs>
          <w:tab w:val="left" w:pos="3420"/>
        </w:tabs>
        <w:rPr>
          <w:sz w:val="24"/>
          <w:szCs w:val="24"/>
        </w:rPr>
      </w:pPr>
      <w:r w:rsidRPr="002F0AE8">
        <w:rPr>
          <w:sz w:val="24"/>
          <w:szCs w:val="24"/>
        </w:rPr>
        <w:t>5. Для развития инфекционного процесса необходимо:</w:t>
      </w:r>
    </w:p>
    <w:p w:rsidR="0073412F" w:rsidRPr="002F0AE8" w:rsidRDefault="0073412F" w:rsidP="0073412F">
      <w:pPr>
        <w:tabs>
          <w:tab w:val="num" w:pos="1369"/>
          <w:tab w:val="left" w:pos="3420"/>
        </w:tabs>
        <w:ind w:left="1369" w:hanging="1085"/>
        <w:rPr>
          <w:sz w:val="24"/>
          <w:szCs w:val="24"/>
        </w:rPr>
      </w:pPr>
      <w:r w:rsidRPr="002F0AE8">
        <w:rPr>
          <w:sz w:val="24"/>
          <w:szCs w:val="24"/>
        </w:rPr>
        <w:t>1. Симбиоз нормальной микрофлоры с макроорганизмом</w:t>
      </w:r>
    </w:p>
    <w:p w:rsidR="0073412F" w:rsidRPr="002F0AE8" w:rsidRDefault="0073412F" w:rsidP="0073412F">
      <w:pPr>
        <w:tabs>
          <w:tab w:val="num" w:pos="1369"/>
          <w:tab w:val="left" w:pos="3420"/>
        </w:tabs>
        <w:ind w:left="1369" w:hanging="1085"/>
        <w:rPr>
          <w:sz w:val="24"/>
          <w:szCs w:val="24"/>
        </w:rPr>
      </w:pPr>
      <w:r w:rsidRPr="002F0AE8">
        <w:rPr>
          <w:sz w:val="24"/>
          <w:szCs w:val="24"/>
        </w:rPr>
        <w:t>2. Отсутствие патогенного микроба</w:t>
      </w:r>
    </w:p>
    <w:p w:rsidR="0073412F" w:rsidRPr="002F0AE8" w:rsidRDefault="0073412F" w:rsidP="0073412F">
      <w:pPr>
        <w:tabs>
          <w:tab w:val="num" w:pos="1369"/>
          <w:tab w:val="left" w:pos="3420"/>
        </w:tabs>
        <w:ind w:left="1369" w:hanging="1085"/>
        <w:rPr>
          <w:sz w:val="24"/>
          <w:szCs w:val="24"/>
        </w:rPr>
      </w:pPr>
      <w:r w:rsidRPr="002F0AE8">
        <w:rPr>
          <w:sz w:val="24"/>
          <w:szCs w:val="24"/>
        </w:rPr>
        <w:t>3. Внедрение умеренного фага</w:t>
      </w:r>
    </w:p>
    <w:p w:rsidR="0073412F" w:rsidRPr="002F0AE8" w:rsidRDefault="0073412F" w:rsidP="0073412F">
      <w:pPr>
        <w:tabs>
          <w:tab w:val="num" w:pos="1369"/>
          <w:tab w:val="left" w:pos="3420"/>
        </w:tabs>
        <w:ind w:left="1369" w:hanging="1085"/>
        <w:rPr>
          <w:sz w:val="24"/>
          <w:szCs w:val="24"/>
        </w:rPr>
      </w:pPr>
      <w:r w:rsidRPr="002F0AE8">
        <w:rPr>
          <w:sz w:val="24"/>
          <w:szCs w:val="24"/>
        </w:rPr>
        <w:t>4. Проникновение возбудителя в восприимчивый макроорганизм</w:t>
      </w:r>
    </w:p>
    <w:p w:rsidR="0073412F" w:rsidRPr="002F0AE8" w:rsidRDefault="0073412F" w:rsidP="0073412F">
      <w:pPr>
        <w:tabs>
          <w:tab w:val="num" w:pos="1369"/>
          <w:tab w:val="left" w:pos="3420"/>
        </w:tabs>
        <w:ind w:left="1369" w:hanging="1085"/>
        <w:rPr>
          <w:sz w:val="24"/>
          <w:szCs w:val="24"/>
        </w:rPr>
      </w:pPr>
      <w:r w:rsidRPr="002F0AE8">
        <w:rPr>
          <w:sz w:val="24"/>
          <w:szCs w:val="24"/>
        </w:rPr>
        <w:t>5. Нормальные условия внешней среды</w:t>
      </w:r>
    </w:p>
    <w:p w:rsidR="0073412F" w:rsidRPr="002F0AE8" w:rsidRDefault="0073412F" w:rsidP="0073412F">
      <w:pPr>
        <w:tabs>
          <w:tab w:val="left" w:pos="3420"/>
        </w:tabs>
        <w:rPr>
          <w:sz w:val="24"/>
          <w:szCs w:val="24"/>
        </w:rPr>
      </w:pPr>
      <w:r w:rsidRPr="002F0AE8">
        <w:rPr>
          <w:sz w:val="24"/>
          <w:szCs w:val="24"/>
        </w:rPr>
        <w:t>6. Инфекционные заболевания характеризуются:</w:t>
      </w:r>
    </w:p>
    <w:p w:rsidR="0073412F" w:rsidRPr="002F0AE8" w:rsidRDefault="0073412F" w:rsidP="0073412F">
      <w:pPr>
        <w:tabs>
          <w:tab w:val="num" w:pos="1369"/>
          <w:tab w:val="left" w:pos="3420"/>
        </w:tabs>
        <w:ind w:left="1369" w:hanging="1085"/>
        <w:rPr>
          <w:sz w:val="24"/>
          <w:szCs w:val="24"/>
        </w:rPr>
      </w:pPr>
      <w:r w:rsidRPr="002F0AE8">
        <w:rPr>
          <w:sz w:val="24"/>
          <w:szCs w:val="24"/>
        </w:rPr>
        <w:t>1. Цикличностью течения</w:t>
      </w:r>
    </w:p>
    <w:p w:rsidR="0073412F" w:rsidRPr="002F0AE8" w:rsidRDefault="0073412F" w:rsidP="0073412F">
      <w:pPr>
        <w:tabs>
          <w:tab w:val="num" w:pos="1369"/>
          <w:tab w:val="left" w:pos="3420"/>
        </w:tabs>
        <w:ind w:left="1369" w:hanging="1085"/>
        <w:rPr>
          <w:sz w:val="24"/>
          <w:szCs w:val="24"/>
        </w:rPr>
      </w:pPr>
      <w:r w:rsidRPr="002F0AE8">
        <w:rPr>
          <w:sz w:val="24"/>
          <w:szCs w:val="24"/>
        </w:rPr>
        <w:t>2. Отсутствием контагиозности</w:t>
      </w:r>
    </w:p>
    <w:p w:rsidR="0073412F" w:rsidRPr="002F0AE8" w:rsidRDefault="0073412F" w:rsidP="0073412F">
      <w:pPr>
        <w:tabs>
          <w:tab w:val="num" w:pos="1369"/>
          <w:tab w:val="left" w:pos="3420"/>
        </w:tabs>
        <w:ind w:left="1369" w:hanging="1085"/>
        <w:rPr>
          <w:sz w:val="24"/>
          <w:szCs w:val="24"/>
        </w:rPr>
      </w:pPr>
      <w:r w:rsidRPr="002F0AE8">
        <w:rPr>
          <w:sz w:val="24"/>
          <w:szCs w:val="24"/>
        </w:rPr>
        <w:t>3. Одинаковым инкубационным периодом</w:t>
      </w:r>
    </w:p>
    <w:p w:rsidR="0073412F" w:rsidRPr="002F0AE8" w:rsidRDefault="0073412F" w:rsidP="0073412F">
      <w:pPr>
        <w:tabs>
          <w:tab w:val="num" w:pos="1369"/>
          <w:tab w:val="left" w:pos="3420"/>
        </w:tabs>
        <w:ind w:left="1369" w:hanging="1085"/>
        <w:rPr>
          <w:sz w:val="24"/>
          <w:szCs w:val="24"/>
        </w:rPr>
      </w:pPr>
      <w:r w:rsidRPr="002F0AE8">
        <w:rPr>
          <w:sz w:val="24"/>
          <w:szCs w:val="24"/>
        </w:rPr>
        <w:lastRenderedPageBreak/>
        <w:t>4. Отсутствием продромального периода</w:t>
      </w:r>
    </w:p>
    <w:p w:rsidR="0073412F" w:rsidRPr="002F0AE8" w:rsidRDefault="0073412F" w:rsidP="0073412F">
      <w:pPr>
        <w:tabs>
          <w:tab w:val="num" w:pos="1369"/>
          <w:tab w:val="left" w:pos="3420"/>
        </w:tabs>
        <w:ind w:left="1369" w:hanging="1085"/>
        <w:rPr>
          <w:sz w:val="24"/>
          <w:szCs w:val="24"/>
        </w:rPr>
      </w:pPr>
      <w:r w:rsidRPr="002F0AE8">
        <w:rPr>
          <w:sz w:val="24"/>
          <w:szCs w:val="24"/>
        </w:rPr>
        <w:t>5. Снижением фагоцитоза</w:t>
      </w:r>
    </w:p>
    <w:p w:rsidR="0073412F" w:rsidRPr="002F0AE8" w:rsidRDefault="0073412F" w:rsidP="0073412F">
      <w:pPr>
        <w:tabs>
          <w:tab w:val="left" w:pos="3420"/>
        </w:tabs>
        <w:rPr>
          <w:sz w:val="24"/>
          <w:szCs w:val="24"/>
        </w:rPr>
      </w:pPr>
      <w:r w:rsidRPr="002F0AE8">
        <w:rPr>
          <w:sz w:val="24"/>
          <w:szCs w:val="24"/>
        </w:rPr>
        <w:t>7. Формы инфекции в зависимости от распространения микробов:</w:t>
      </w:r>
    </w:p>
    <w:p w:rsidR="0073412F" w:rsidRPr="002F0AE8" w:rsidRDefault="0073412F" w:rsidP="0073412F">
      <w:pPr>
        <w:tabs>
          <w:tab w:val="num" w:pos="1369"/>
          <w:tab w:val="left" w:pos="3420"/>
        </w:tabs>
        <w:ind w:left="1369" w:hanging="1085"/>
        <w:rPr>
          <w:sz w:val="24"/>
          <w:szCs w:val="24"/>
        </w:rPr>
      </w:pPr>
      <w:r w:rsidRPr="002F0AE8">
        <w:rPr>
          <w:sz w:val="24"/>
          <w:szCs w:val="24"/>
        </w:rPr>
        <w:t>1. Очаговая</w:t>
      </w:r>
    </w:p>
    <w:p w:rsidR="0073412F" w:rsidRPr="002F0AE8" w:rsidRDefault="0073412F" w:rsidP="0073412F">
      <w:pPr>
        <w:tabs>
          <w:tab w:val="num" w:pos="1369"/>
          <w:tab w:val="left" w:pos="3420"/>
        </w:tabs>
        <w:ind w:left="1369" w:hanging="1085"/>
        <w:rPr>
          <w:sz w:val="24"/>
          <w:szCs w:val="24"/>
        </w:rPr>
      </w:pPr>
      <w:r w:rsidRPr="002F0AE8">
        <w:rPr>
          <w:sz w:val="24"/>
          <w:szCs w:val="24"/>
        </w:rPr>
        <w:t>2. Септицемия</w:t>
      </w:r>
    </w:p>
    <w:p w:rsidR="0073412F" w:rsidRPr="002F0AE8" w:rsidRDefault="0073412F" w:rsidP="0073412F">
      <w:pPr>
        <w:tabs>
          <w:tab w:val="num" w:pos="1369"/>
          <w:tab w:val="left" w:pos="3420"/>
        </w:tabs>
        <w:ind w:left="1369" w:hanging="1085"/>
        <w:rPr>
          <w:sz w:val="24"/>
          <w:szCs w:val="24"/>
        </w:rPr>
      </w:pPr>
      <w:r w:rsidRPr="002F0AE8">
        <w:rPr>
          <w:sz w:val="24"/>
          <w:szCs w:val="24"/>
        </w:rPr>
        <w:t>3. Острая</w:t>
      </w:r>
    </w:p>
    <w:p w:rsidR="0073412F" w:rsidRPr="002F0AE8" w:rsidRDefault="0073412F" w:rsidP="0073412F">
      <w:pPr>
        <w:tabs>
          <w:tab w:val="num" w:pos="1369"/>
          <w:tab w:val="left" w:pos="3420"/>
        </w:tabs>
        <w:ind w:left="1369" w:hanging="1085"/>
        <w:rPr>
          <w:sz w:val="24"/>
          <w:szCs w:val="24"/>
        </w:rPr>
      </w:pPr>
      <w:r w:rsidRPr="002F0AE8">
        <w:rPr>
          <w:sz w:val="24"/>
          <w:szCs w:val="24"/>
        </w:rPr>
        <w:t>4. Хроническая</w:t>
      </w:r>
    </w:p>
    <w:p w:rsidR="0073412F" w:rsidRPr="002F0AE8" w:rsidRDefault="0073412F" w:rsidP="0073412F">
      <w:pPr>
        <w:tabs>
          <w:tab w:val="num" w:pos="1369"/>
          <w:tab w:val="left" w:pos="3420"/>
        </w:tabs>
        <w:ind w:left="1369" w:hanging="1085"/>
        <w:rPr>
          <w:sz w:val="24"/>
          <w:szCs w:val="24"/>
        </w:rPr>
      </w:pPr>
      <w:r w:rsidRPr="002F0AE8">
        <w:rPr>
          <w:sz w:val="24"/>
          <w:szCs w:val="24"/>
        </w:rPr>
        <w:t>5. Экзогенная</w:t>
      </w:r>
    </w:p>
    <w:p w:rsidR="0073412F" w:rsidRPr="002F0AE8" w:rsidRDefault="0073412F" w:rsidP="0073412F">
      <w:pPr>
        <w:tabs>
          <w:tab w:val="left" w:pos="3420"/>
        </w:tabs>
        <w:rPr>
          <w:sz w:val="24"/>
          <w:szCs w:val="24"/>
        </w:rPr>
      </w:pPr>
      <w:r w:rsidRPr="002F0AE8">
        <w:rPr>
          <w:sz w:val="24"/>
          <w:szCs w:val="24"/>
        </w:rPr>
        <w:t>8. Формы инфекции:</w:t>
      </w:r>
    </w:p>
    <w:p w:rsidR="0073412F" w:rsidRPr="002F0AE8" w:rsidRDefault="0073412F" w:rsidP="0073412F">
      <w:pPr>
        <w:tabs>
          <w:tab w:val="num" w:pos="1369"/>
          <w:tab w:val="left" w:pos="3420"/>
        </w:tabs>
        <w:ind w:left="1369" w:hanging="1085"/>
        <w:rPr>
          <w:sz w:val="24"/>
          <w:szCs w:val="24"/>
        </w:rPr>
      </w:pPr>
      <w:r w:rsidRPr="002F0AE8">
        <w:rPr>
          <w:sz w:val="24"/>
          <w:szCs w:val="24"/>
        </w:rPr>
        <w:t>1. Бактерионосительство</w:t>
      </w:r>
    </w:p>
    <w:p w:rsidR="0073412F" w:rsidRPr="002F0AE8" w:rsidRDefault="0073412F" w:rsidP="0073412F">
      <w:pPr>
        <w:tabs>
          <w:tab w:val="num" w:pos="1369"/>
          <w:tab w:val="left" w:pos="3420"/>
        </w:tabs>
        <w:ind w:left="1369" w:hanging="1085"/>
        <w:rPr>
          <w:sz w:val="24"/>
          <w:szCs w:val="24"/>
        </w:rPr>
      </w:pPr>
      <w:r w:rsidRPr="002F0AE8">
        <w:rPr>
          <w:sz w:val="24"/>
          <w:szCs w:val="24"/>
        </w:rPr>
        <w:t>2. Мутуализм</w:t>
      </w:r>
    </w:p>
    <w:p w:rsidR="0073412F" w:rsidRPr="002F0AE8" w:rsidRDefault="0073412F" w:rsidP="0073412F">
      <w:pPr>
        <w:tabs>
          <w:tab w:val="num" w:pos="1369"/>
          <w:tab w:val="left" w:pos="3420"/>
        </w:tabs>
        <w:ind w:left="1369" w:hanging="1085"/>
        <w:rPr>
          <w:sz w:val="24"/>
          <w:szCs w:val="24"/>
        </w:rPr>
      </w:pPr>
      <w:r w:rsidRPr="002F0AE8">
        <w:rPr>
          <w:sz w:val="24"/>
          <w:szCs w:val="24"/>
        </w:rPr>
        <w:t>3. Комменсализм</w:t>
      </w:r>
    </w:p>
    <w:p w:rsidR="0073412F" w:rsidRPr="002F0AE8" w:rsidRDefault="0073412F" w:rsidP="0073412F">
      <w:pPr>
        <w:tabs>
          <w:tab w:val="num" w:pos="1369"/>
          <w:tab w:val="left" w:pos="3420"/>
        </w:tabs>
        <w:ind w:left="1369" w:hanging="1085"/>
        <w:rPr>
          <w:sz w:val="24"/>
          <w:szCs w:val="24"/>
        </w:rPr>
      </w:pPr>
      <w:r w:rsidRPr="002F0AE8">
        <w:rPr>
          <w:sz w:val="24"/>
          <w:szCs w:val="24"/>
        </w:rPr>
        <w:t>4. Синергизм</w:t>
      </w:r>
    </w:p>
    <w:p w:rsidR="0073412F" w:rsidRPr="002F0AE8" w:rsidRDefault="0073412F" w:rsidP="0073412F">
      <w:pPr>
        <w:tabs>
          <w:tab w:val="num" w:pos="1369"/>
          <w:tab w:val="left" w:pos="3420"/>
        </w:tabs>
        <w:ind w:left="1369" w:hanging="1085"/>
        <w:rPr>
          <w:sz w:val="24"/>
          <w:szCs w:val="24"/>
        </w:rPr>
      </w:pPr>
      <w:r w:rsidRPr="002F0AE8">
        <w:rPr>
          <w:sz w:val="24"/>
          <w:szCs w:val="24"/>
        </w:rPr>
        <w:t>5. Паразитизм</w:t>
      </w:r>
    </w:p>
    <w:p w:rsidR="0073412F" w:rsidRPr="002F0AE8" w:rsidRDefault="0073412F" w:rsidP="0073412F">
      <w:pPr>
        <w:tabs>
          <w:tab w:val="left" w:pos="3420"/>
        </w:tabs>
        <w:rPr>
          <w:sz w:val="24"/>
          <w:szCs w:val="24"/>
        </w:rPr>
      </w:pPr>
      <w:r w:rsidRPr="002F0AE8">
        <w:rPr>
          <w:sz w:val="24"/>
          <w:szCs w:val="24"/>
        </w:rPr>
        <w:t>9. Реинфекция:</w:t>
      </w:r>
    </w:p>
    <w:p w:rsidR="0073412F" w:rsidRPr="002F0AE8" w:rsidRDefault="0073412F" w:rsidP="0073412F">
      <w:pPr>
        <w:tabs>
          <w:tab w:val="num" w:pos="1369"/>
          <w:tab w:val="left" w:pos="3420"/>
        </w:tabs>
        <w:ind w:left="1369" w:hanging="1085"/>
        <w:rPr>
          <w:sz w:val="24"/>
          <w:szCs w:val="24"/>
        </w:rPr>
      </w:pPr>
      <w:r w:rsidRPr="002F0AE8">
        <w:rPr>
          <w:sz w:val="24"/>
          <w:szCs w:val="24"/>
        </w:rPr>
        <w:t>1. Повторное заражение бактериями другого вида</w:t>
      </w:r>
    </w:p>
    <w:p w:rsidR="0073412F" w:rsidRPr="002F0AE8" w:rsidRDefault="0073412F" w:rsidP="0073412F">
      <w:pPr>
        <w:tabs>
          <w:tab w:val="num" w:pos="1369"/>
          <w:tab w:val="left" w:pos="3420"/>
        </w:tabs>
        <w:ind w:left="1369" w:hanging="1085"/>
        <w:rPr>
          <w:sz w:val="24"/>
          <w:szCs w:val="24"/>
        </w:rPr>
      </w:pPr>
      <w:r w:rsidRPr="002F0AE8">
        <w:rPr>
          <w:sz w:val="24"/>
          <w:szCs w:val="24"/>
        </w:rPr>
        <w:t>2. Повторное заражение тем же возбудителем после выздоровления</w:t>
      </w:r>
    </w:p>
    <w:p w:rsidR="0073412F" w:rsidRPr="002F0AE8" w:rsidRDefault="0073412F" w:rsidP="0073412F">
      <w:pPr>
        <w:tabs>
          <w:tab w:val="num" w:pos="1369"/>
          <w:tab w:val="left" w:pos="3420"/>
        </w:tabs>
        <w:ind w:left="1369" w:hanging="1085"/>
        <w:rPr>
          <w:sz w:val="24"/>
          <w:szCs w:val="24"/>
        </w:rPr>
      </w:pPr>
      <w:r w:rsidRPr="002F0AE8">
        <w:rPr>
          <w:sz w:val="24"/>
          <w:szCs w:val="24"/>
        </w:rPr>
        <w:t>3. Возникает при заболеваниях со стойким иммунитетом</w:t>
      </w:r>
    </w:p>
    <w:p w:rsidR="0073412F" w:rsidRPr="002F0AE8" w:rsidRDefault="0073412F" w:rsidP="0073412F">
      <w:pPr>
        <w:tabs>
          <w:tab w:val="num" w:pos="1369"/>
          <w:tab w:val="left" w:pos="3420"/>
        </w:tabs>
        <w:ind w:left="1369" w:hanging="1085"/>
        <w:rPr>
          <w:sz w:val="24"/>
          <w:szCs w:val="24"/>
        </w:rPr>
      </w:pPr>
      <w:r w:rsidRPr="002F0AE8">
        <w:rPr>
          <w:sz w:val="24"/>
          <w:szCs w:val="24"/>
        </w:rPr>
        <w:t>4. Возможна за счет нормальной микрофлоры</w:t>
      </w:r>
    </w:p>
    <w:p w:rsidR="0073412F" w:rsidRPr="002F0AE8" w:rsidRDefault="0073412F" w:rsidP="0073412F">
      <w:pPr>
        <w:tabs>
          <w:tab w:val="num" w:pos="1369"/>
          <w:tab w:val="left" w:pos="3420"/>
        </w:tabs>
        <w:ind w:left="1369" w:hanging="1085"/>
        <w:rPr>
          <w:sz w:val="24"/>
          <w:szCs w:val="24"/>
        </w:rPr>
      </w:pPr>
      <w:r w:rsidRPr="002F0AE8">
        <w:rPr>
          <w:sz w:val="24"/>
          <w:szCs w:val="24"/>
        </w:rPr>
        <w:t>5. Заражение бактериями, выделяющими эндотоксин</w:t>
      </w:r>
    </w:p>
    <w:p w:rsidR="0073412F" w:rsidRPr="002F0AE8" w:rsidRDefault="0073412F" w:rsidP="0073412F">
      <w:pPr>
        <w:tabs>
          <w:tab w:val="left" w:pos="3420"/>
        </w:tabs>
        <w:rPr>
          <w:sz w:val="24"/>
          <w:szCs w:val="24"/>
        </w:rPr>
      </w:pPr>
      <w:r w:rsidRPr="002F0AE8">
        <w:rPr>
          <w:sz w:val="24"/>
          <w:szCs w:val="24"/>
        </w:rPr>
        <w:t>10. Суперинфекция:</w:t>
      </w:r>
    </w:p>
    <w:p w:rsidR="0073412F" w:rsidRPr="002F0AE8" w:rsidRDefault="0073412F" w:rsidP="0073412F">
      <w:pPr>
        <w:tabs>
          <w:tab w:val="num" w:pos="1369"/>
          <w:tab w:val="left" w:pos="3420"/>
        </w:tabs>
        <w:ind w:left="1369" w:hanging="1085"/>
        <w:rPr>
          <w:sz w:val="24"/>
          <w:szCs w:val="24"/>
        </w:rPr>
      </w:pPr>
      <w:r w:rsidRPr="002F0AE8">
        <w:rPr>
          <w:sz w:val="24"/>
          <w:szCs w:val="24"/>
        </w:rPr>
        <w:t>1. Повторное заражение тем же возбудителем после выздоровления</w:t>
      </w:r>
    </w:p>
    <w:p w:rsidR="0073412F" w:rsidRPr="002F0AE8" w:rsidRDefault="0073412F" w:rsidP="0073412F">
      <w:pPr>
        <w:tabs>
          <w:tab w:val="num" w:pos="1369"/>
          <w:tab w:val="left" w:pos="3420"/>
        </w:tabs>
        <w:ind w:left="1369" w:hanging="1085"/>
        <w:rPr>
          <w:sz w:val="24"/>
          <w:szCs w:val="24"/>
        </w:rPr>
      </w:pPr>
      <w:r w:rsidRPr="002F0AE8">
        <w:rPr>
          <w:sz w:val="24"/>
          <w:szCs w:val="24"/>
        </w:rPr>
        <w:t>2. Повторное заражение тем же возбудителем до ликвидации первичного заболевания</w:t>
      </w:r>
    </w:p>
    <w:p w:rsidR="0073412F" w:rsidRPr="002F0AE8" w:rsidRDefault="0073412F" w:rsidP="0073412F">
      <w:pPr>
        <w:tabs>
          <w:tab w:val="num" w:pos="1369"/>
          <w:tab w:val="left" w:pos="3420"/>
        </w:tabs>
        <w:ind w:left="1369" w:hanging="1085"/>
        <w:rPr>
          <w:sz w:val="24"/>
          <w:szCs w:val="24"/>
        </w:rPr>
      </w:pPr>
      <w:r w:rsidRPr="002F0AE8">
        <w:rPr>
          <w:sz w:val="24"/>
          <w:szCs w:val="24"/>
        </w:rPr>
        <w:t>3. Заражение возбудителем, выделяющим экзотоксин</w:t>
      </w:r>
    </w:p>
    <w:p w:rsidR="0073412F" w:rsidRPr="002F0AE8" w:rsidRDefault="0073412F" w:rsidP="0073412F">
      <w:pPr>
        <w:tabs>
          <w:tab w:val="num" w:pos="1369"/>
          <w:tab w:val="left" w:pos="3420"/>
        </w:tabs>
        <w:ind w:left="1369" w:hanging="1085"/>
        <w:rPr>
          <w:sz w:val="24"/>
          <w:szCs w:val="24"/>
        </w:rPr>
      </w:pPr>
      <w:r w:rsidRPr="002F0AE8">
        <w:rPr>
          <w:sz w:val="24"/>
          <w:szCs w:val="24"/>
        </w:rPr>
        <w:t>4. Возникает при заболеваниях со стойким иммунитетом</w:t>
      </w:r>
    </w:p>
    <w:p w:rsidR="0073412F" w:rsidRPr="002F0AE8" w:rsidRDefault="0073412F" w:rsidP="0073412F">
      <w:pPr>
        <w:tabs>
          <w:tab w:val="num" w:pos="1369"/>
          <w:tab w:val="left" w:pos="3420"/>
        </w:tabs>
        <w:ind w:left="1369" w:hanging="1085"/>
        <w:rPr>
          <w:sz w:val="24"/>
          <w:szCs w:val="24"/>
        </w:rPr>
      </w:pPr>
      <w:r w:rsidRPr="002F0AE8">
        <w:rPr>
          <w:sz w:val="24"/>
          <w:szCs w:val="24"/>
        </w:rPr>
        <w:t>5. Возможна за счет нормальной микрофлоры</w:t>
      </w:r>
    </w:p>
    <w:p w:rsidR="0073412F" w:rsidRPr="002F0AE8" w:rsidRDefault="0073412F" w:rsidP="0073412F">
      <w:pPr>
        <w:tabs>
          <w:tab w:val="left" w:pos="3420"/>
        </w:tabs>
        <w:rPr>
          <w:sz w:val="24"/>
          <w:szCs w:val="24"/>
        </w:rPr>
      </w:pPr>
      <w:r w:rsidRPr="002F0AE8">
        <w:rPr>
          <w:sz w:val="24"/>
          <w:szCs w:val="24"/>
        </w:rPr>
        <w:t>11. Рецидив:</w:t>
      </w:r>
    </w:p>
    <w:p w:rsidR="0073412F" w:rsidRPr="002F0AE8" w:rsidRDefault="0073412F" w:rsidP="0073412F">
      <w:pPr>
        <w:tabs>
          <w:tab w:val="left" w:pos="3420"/>
        </w:tabs>
        <w:ind w:left="567" w:hanging="283"/>
        <w:jc w:val="both"/>
        <w:rPr>
          <w:sz w:val="24"/>
          <w:szCs w:val="24"/>
        </w:rPr>
      </w:pPr>
      <w:r w:rsidRPr="002F0AE8">
        <w:rPr>
          <w:sz w:val="24"/>
          <w:szCs w:val="24"/>
        </w:rPr>
        <w:t>1. Повторное заболевание той же инфекцией после полного выздоровления за счет вторичного заражения извне</w:t>
      </w:r>
    </w:p>
    <w:p w:rsidR="0073412F" w:rsidRPr="002F0AE8" w:rsidRDefault="0073412F" w:rsidP="0073412F">
      <w:pPr>
        <w:tabs>
          <w:tab w:val="num" w:pos="1369"/>
          <w:tab w:val="left" w:pos="3420"/>
        </w:tabs>
        <w:ind w:left="1369" w:hanging="1085"/>
        <w:jc w:val="both"/>
        <w:rPr>
          <w:sz w:val="24"/>
          <w:szCs w:val="24"/>
        </w:rPr>
      </w:pPr>
      <w:r w:rsidRPr="002F0AE8">
        <w:rPr>
          <w:sz w:val="24"/>
          <w:szCs w:val="24"/>
        </w:rPr>
        <w:t>2. В организме вегетирующий патогенный микроб, но заболевания не вызывает</w:t>
      </w:r>
    </w:p>
    <w:p w:rsidR="0073412F" w:rsidRPr="002F0AE8" w:rsidRDefault="0073412F" w:rsidP="0073412F">
      <w:pPr>
        <w:tabs>
          <w:tab w:val="num" w:pos="567"/>
          <w:tab w:val="left" w:pos="3420"/>
        </w:tabs>
        <w:ind w:left="567" w:hanging="283"/>
        <w:jc w:val="both"/>
        <w:rPr>
          <w:sz w:val="24"/>
          <w:szCs w:val="24"/>
        </w:rPr>
      </w:pPr>
      <w:r w:rsidRPr="002F0AE8">
        <w:rPr>
          <w:sz w:val="24"/>
          <w:szCs w:val="24"/>
        </w:rPr>
        <w:t>3. Возникновение болезни через некоторое время после ее прекращения за счет оставшихся в организме возбудителей</w:t>
      </w:r>
    </w:p>
    <w:p w:rsidR="0073412F" w:rsidRPr="002F0AE8" w:rsidRDefault="0073412F" w:rsidP="0073412F">
      <w:pPr>
        <w:tabs>
          <w:tab w:val="num" w:pos="567"/>
          <w:tab w:val="left" w:pos="993"/>
          <w:tab w:val="left" w:pos="3420"/>
        </w:tabs>
        <w:ind w:left="567" w:hanging="283"/>
        <w:jc w:val="both"/>
        <w:rPr>
          <w:sz w:val="24"/>
          <w:szCs w:val="24"/>
        </w:rPr>
      </w:pPr>
      <w:r w:rsidRPr="002F0AE8">
        <w:rPr>
          <w:sz w:val="24"/>
          <w:szCs w:val="24"/>
        </w:rPr>
        <w:t>4. Такая форма инфекции, при которой к основному инфекционному заболеванию присоединяется другое</w:t>
      </w:r>
    </w:p>
    <w:p w:rsidR="0073412F" w:rsidRPr="002F0AE8" w:rsidRDefault="0073412F" w:rsidP="0073412F">
      <w:pPr>
        <w:tabs>
          <w:tab w:val="num" w:pos="567"/>
          <w:tab w:val="left" w:pos="3420"/>
        </w:tabs>
        <w:ind w:left="567" w:hanging="283"/>
        <w:jc w:val="both"/>
        <w:rPr>
          <w:sz w:val="24"/>
          <w:szCs w:val="24"/>
        </w:rPr>
      </w:pPr>
      <w:r w:rsidRPr="002F0AE8">
        <w:rPr>
          <w:sz w:val="24"/>
          <w:szCs w:val="24"/>
        </w:rPr>
        <w:t>5. Повторное заболевание той же инфекцией, наступившее до ликвидации первичного заболевания</w:t>
      </w:r>
    </w:p>
    <w:p w:rsidR="0073412F" w:rsidRPr="002F0AE8" w:rsidRDefault="0073412F" w:rsidP="0073412F">
      <w:pPr>
        <w:tabs>
          <w:tab w:val="left" w:pos="3420"/>
        </w:tabs>
        <w:rPr>
          <w:sz w:val="24"/>
          <w:szCs w:val="24"/>
        </w:rPr>
      </w:pPr>
      <w:r w:rsidRPr="002F0AE8">
        <w:rPr>
          <w:sz w:val="24"/>
          <w:szCs w:val="24"/>
        </w:rPr>
        <w:t>12. Формы инфекции по интенсивности распространения:</w:t>
      </w:r>
    </w:p>
    <w:p w:rsidR="0073412F" w:rsidRPr="002F0AE8" w:rsidRDefault="0073412F" w:rsidP="0073412F">
      <w:pPr>
        <w:tabs>
          <w:tab w:val="num" w:pos="1369"/>
          <w:tab w:val="left" w:pos="3420"/>
        </w:tabs>
        <w:ind w:left="1369" w:hanging="1085"/>
        <w:rPr>
          <w:sz w:val="24"/>
          <w:szCs w:val="24"/>
        </w:rPr>
      </w:pPr>
      <w:r w:rsidRPr="002F0AE8">
        <w:rPr>
          <w:sz w:val="24"/>
          <w:szCs w:val="24"/>
        </w:rPr>
        <w:t>1. Пандемия</w:t>
      </w:r>
    </w:p>
    <w:p w:rsidR="0073412F" w:rsidRPr="002F0AE8" w:rsidRDefault="0073412F" w:rsidP="0073412F">
      <w:pPr>
        <w:tabs>
          <w:tab w:val="num" w:pos="1369"/>
          <w:tab w:val="left" w:pos="3420"/>
        </w:tabs>
        <w:ind w:left="1369" w:hanging="1085"/>
        <w:rPr>
          <w:sz w:val="24"/>
          <w:szCs w:val="24"/>
        </w:rPr>
      </w:pPr>
      <w:r w:rsidRPr="002F0AE8">
        <w:rPr>
          <w:sz w:val="24"/>
          <w:szCs w:val="24"/>
        </w:rPr>
        <w:t>2. Эпидемия</w:t>
      </w:r>
    </w:p>
    <w:p w:rsidR="0073412F" w:rsidRPr="002F0AE8" w:rsidRDefault="0073412F" w:rsidP="0073412F">
      <w:pPr>
        <w:tabs>
          <w:tab w:val="num" w:pos="1369"/>
          <w:tab w:val="left" w:pos="3420"/>
        </w:tabs>
        <w:ind w:left="1369" w:hanging="1085"/>
        <w:rPr>
          <w:sz w:val="24"/>
          <w:szCs w:val="24"/>
        </w:rPr>
      </w:pPr>
      <w:r w:rsidRPr="002F0AE8">
        <w:rPr>
          <w:sz w:val="24"/>
          <w:szCs w:val="24"/>
        </w:rPr>
        <w:t>3. Эндемия</w:t>
      </w:r>
    </w:p>
    <w:p w:rsidR="0073412F" w:rsidRPr="002F0AE8" w:rsidRDefault="0073412F" w:rsidP="0073412F">
      <w:pPr>
        <w:tabs>
          <w:tab w:val="num" w:pos="1369"/>
          <w:tab w:val="left" w:pos="3420"/>
        </w:tabs>
        <w:ind w:left="1369" w:hanging="1085"/>
        <w:rPr>
          <w:sz w:val="24"/>
          <w:szCs w:val="24"/>
        </w:rPr>
      </w:pPr>
      <w:r w:rsidRPr="002F0AE8">
        <w:rPr>
          <w:sz w:val="24"/>
          <w:szCs w:val="24"/>
        </w:rPr>
        <w:t>4. Все названные формы</w:t>
      </w:r>
    </w:p>
    <w:p w:rsidR="0073412F" w:rsidRPr="002F0AE8" w:rsidRDefault="0073412F" w:rsidP="0073412F">
      <w:pPr>
        <w:tabs>
          <w:tab w:val="num" w:pos="1369"/>
          <w:tab w:val="left" w:pos="3420"/>
        </w:tabs>
        <w:ind w:left="1369" w:hanging="1085"/>
        <w:rPr>
          <w:sz w:val="24"/>
          <w:szCs w:val="24"/>
        </w:rPr>
      </w:pPr>
      <w:r w:rsidRPr="002F0AE8">
        <w:rPr>
          <w:sz w:val="24"/>
          <w:szCs w:val="24"/>
        </w:rPr>
        <w:t>5. Ни одна из названных форм</w:t>
      </w:r>
    </w:p>
    <w:p w:rsidR="0073412F" w:rsidRPr="002F0AE8" w:rsidRDefault="0073412F" w:rsidP="0073412F">
      <w:pPr>
        <w:tabs>
          <w:tab w:val="left" w:pos="3420"/>
        </w:tabs>
        <w:rPr>
          <w:sz w:val="24"/>
          <w:szCs w:val="24"/>
        </w:rPr>
      </w:pPr>
      <w:r w:rsidRPr="002F0AE8">
        <w:rPr>
          <w:sz w:val="24"/>
          <w:szCs w:val="24"/>
        </w:rPr>
        <w:t>13. Формы инфекции по источнику:</w:t>
      </w:r>
    </w:p>
    <w:p w:rsidR="0073412F" w:rsidRPr="002F0AE8" w:rsidRDefault="0073412F" w:rsidP="0073412F">
      <w:pPr>
        <w:tabs>
          <w:tab w:val="num" w:pos="1369"/>
          <w:tab w:val="left" w:pos="3420"/>
        </w:tabs>
        <w:ind w:left="1369" w:hanging="943"/>
        <w:rPr>
          <w:sz w:val="24"/>
          <w:szCs w:val="24"/>
        </w:rPr>
      </w:pPr>
      <w:r w:rsidRPr="002F0AE8">
        <w:rPr>
          <w:sz w:val="24"/>
          <w:szCs w:val="24"/>
        </w:rPr>
        <w:t>1. Эпидемия</w:t>
      </w:r>
    </w:p>
    <w:p w:rsidR="0073412F" w:rsidRPr="002F0AE8" w:rsidRDefault="0073412F" w:rsidP="0073412F">
      <w:pPr>
        <w:tabs>
          <w:tab w:val="num" w:pos="1369"/>
          <w:tab w:val="left" w:pos="3420"/>
        </w:tabs>
        <w:ind w:left="1369" w:hanging="943"/>
        <w:rPr>
          <w:sz w:val="24"/>
          <w:szCs w:val="24"/>
        </w:rPr>
      </w:pPr>
      <w:r w:rsidRPr="002F0AE8">
        <w:rPr>
          <w:sz w:val="24"/>
          <w:szCs w:val="24"/>
        </w:rPr>
        <w:t>2. Латентная</w:t>
      </w:r>
    </w:p>
    <w:p w:rsidR="0073412F" w:rsidRPr="002F0AE8" w:rsidRDefault="0073412F" w:rsidP="0073412F">
      <w:pPr>
        <w:tabs>
          <w:tab w:val="num" w:pos="1369"/>
          <w:tab w:val="left" w:pos="3420"/>
        </w:tabs>
        <w:ind w:left="1369" w:hanging="943"/>
        <w:rPr>
          <w:sz w:val="24"/>
          <w:szCs w:val="24"/>
        </w:rPr>
      </w:pPr>
      <w:r w:rsidRPr="002F0AE8">
        <w:rPr>
          <w:sz w:val="24"/>
          <w:szCs w:val="24"/>
        </w:rPr>
        <w:t>3. Зоонозная</w:t>
      </w:r>
    </w:p>
    <w:p w:rsidR="0073412F" w:rsidRPr="002F0AE8" w:rsidRDefault="0073412F" w:rsidP="0073412F">
      <w:pPr>
        <w:tabs>
          <w:tab w:val="num" w:pos="1369"/>
          <w:tab w:val="left" w:pos="3420"/>
        </w:tabs>
        <w:ind w:left="1369" w:hanging="943"/>
        <w:rPr>
          <w:sz w:val="24"/>
          <w:szCs w:val="24"/>
        </w:rPr>
      </w:pPr>
      <w:r w:rsidRPr="002F0AE8">
        <w:rPr>
          <w:sz w:val="24"/>
          <w:szCs w:val="24"/>
        </w:rPr>
        <w:t>4. Экзогенная</w:t>
      </w:r>
    </w:p>
    <w:p w:rsidR="0073412F" w:rsidRPr="002F0AE8" w:rsidRDefault="0073412F" w:rsidP="0073412F">
      <w:pPr>
        <w:tabs>
          <w:tab w:val="num" w:pos="1369"/>
          <w:tab w:val="left" w:pos="3420"/>
        </w:tabs>
        <w:ind w:left="1369" w:hanging="943"/>
        <w:rPr>
          <w:sz w:val="24"/>
          <w:szCs w:val="24"/>
        </w:rPr>
      </w:pPr>
      <w:r w:rsidRPr="002F0AE8">
        <w:rPr>
          <w:sz w:val="24"/>
          <w:szCs w:val="24"/>
        </w:rPr>
        <w:t>5. Бактериемия</w:t>
      </w:r>
    </w:p>
    <w:p w:rsidR="0073412F" w:rsidRPr="002F0AE8" w:rsidRDefault="0073412F" w:rsidP="0073412F">
      <w:pPr>
        <w:tabs>
          <w:tab w:val="left" w:pos="3420"/>
        </w:tabs>
        <w:rPr>
          <w:sz w:val="24"/>
          <w:szCs w:val="24"/>
        </w:rPr>
      </w:pPr>
      <w:r w:rsidRPr="002F0AE8">
        <w:rPr>
          <w:sz w:val="24"/>
          <w:szCs w:val="24"/>
        </w:rPr>
        <w:lastRenderedPageBreak/>
        <w:t>14. Патогенность микроорганизмов:</w:t>
      </w:r>
    </w:p>
    <w:p w:rsidR="0073412F" w:rsidRPr="002F0AE8" w:rsidRDefault="0073412F" w:rsidP="0073412F">
      <w:pPr>
        <w:tabs>
          <w:tab w:val="num" w:pos="1369"/>
          <w:tab w:val="left" w:pos="3420"/>
        </w:tabs>
        <w:ind w:left="1369" w:hanging="943"/>
        <w:rPr>
          <w:sz w:val="24"/>
          <w:szCs w:val="24"/>
        </w:rPr>
      </w:pPr>
      <w:r w:rsidRPr="002F0AE8">
        <w:rPr>
          <w:sz w:val="24"/>
          <w:szCs w:val="24"/>
        </w:rPr>
        <w:t>1. Зависит от реактивности макроорганизма</w:t>
      </w:r>
    </w:p>
    <w:p w:rsidR="0073412F" w:rsidRPr="002F0AE8" w:rsidRDefault="0073412F" w:rsidP="0073412F">
      <w:pPr>
        <w:tabs>
          <w:tab w:val="num" w:pos="1369"/>
          <w:tab w:val="left" w:pos="3420"/>
        </w:tabs>
        <w:ind w:left="1369" w:hanging="943"/>
        <w:rPr>
          <w:sz w:val="24"/>
          <w:szCs w:val="24"/>
        </w:rPr>
      </w:pPr>
      <w:r w:rsidRPr="002F0AE8">
        <w:rPr>
          <w:sz w:val="24"/>
          <w:szCs w:val="24"/>
        </w:rPr>
        <w:t>2. Является видовым признаком</w:t>
      </w:r>
    </w:p>
    <w:p w:rsidR="0073412F" w:rsidRPr="002F0AE8" w:rsidRDefault="0073412F" w:rsidP="0073412F">
      <w:pPr>
        <w:tabs>
          <w:tab w:val="num" w:pos="1369"/>
          <w:tab w:val="left" w:pos="3420"/>
        </w:tabs>
        <w:ind w:left="1369" w:hanging="943"/>
        <w:rPr>
          <w:sz w:val="24"/>
          <w:szCs w:val="24"/>
        </w:rPr>
      </w:pPr>
      <w:r w:rsidRPr="002F0AE8">
        <w:rPr>
          <w:sz w:val="24"/>
          <w:szCs w:val="24"/>
        </w:rPr>
        <w:t>3. Всегда связана с паразитизмом</w:t>
      </w:r>
    </w:p>
    <w:p w:rsidR="0073412F" w:rsidRPr="002F0AE8" w:rsidRDefault="0073412F" w:rsidP="0073412F">
      <w:pPr>
        <w:tabs>
          <w:tab w:val="num" w:pos="1369"/>
          <w:tab w:val="left" w:pos="3420"/>
        </w:tabs>
        <w:ind w:left="1369" w:hanging="943"/>
        <w:rPr>
          <w:sz w:val="24"/>
          <w:szCs w:val="24"/>
        </w:rPr>
      </w:pPr>
      <w:r w:rsidRPr="002F0AE8">
        <w:rPr>
          <w:sz w:val="24"/>
          <w:szCs w:val="24"/>
        </w:rPr>
        <w:t>4. Проявляется в условиях резистентного организма</w:t>
      </w:r>
    </w:p>
    <w:p w:rsidR="0073412F" w:rsidRPr="002F0AE8" w:rsidRDefault="0073412F" w:rsidP="0073412F">
      <w:pPr>
        <w:tabs>
          <w:tab w:val="num" w:pos="1369"/>
          <w:tab w:val="left" w:pos="3420"/>
        </w:tabs>
        <w:ind w:left="1369" w:hanging="943"/>
        <w:rPr>
          <w:sz w:val="24"/>
          <w:szCs w:val="24"/>
        </w:rPr>
      </w:pPr>
      <w:r w:rsidRPr="002F0AE8">
        <w:rPr>
          <w:sz w:val="24"/>
          <w:szCs w:val="24"/>
        </w:rPr>
        <w:t>5. Агрессивность и инвазивность отсутствуют</w:t>
      </w:r>
    </w:p>
    <w:p w:rsidR="0073412F" w:rsidRPr="002F0AE8" w:rsidRDefault="0073412F" w:rsidP="0073412F">
      <w:pPr>
        <w:tabs>
          <w:tab w:val="left" w:pos="3420"/>
        </w:tabs>
        <w:rPr>
          <w:sz w:val="24"/>
          <w:szCs w:val="24"/>
        </w:rPr>
      </w:pPr>
      <w:r w:rsidRPr="002F0AE8">
        <w:rPr>
          <w:sz w:val="24"/>
          <w:szCs w:val="24"/>
        </w:rPr>
        <w:t>15. Вирулентность микроорганизмов:</w:t>
      </w:r>
    </w:p>
    <w:p w:rsidR="0073412F" w:rsidRPr="002F0AE8" w:rsidRDefault="0073412F" w:rsidP="0073412F">
      <w:pPr>
        <w:tabs>
          <w:tab w:val="num" w:pos="1369"/>
          <w:tab w:val="left" w:pos="3420"/>
        </w:tabs>
        <w:ind w:left="1369" w:hanging="943"/>
        <w:rPr>
          <w:sz w:val="24"/>
          <w:szCs w:val="24"/>
        </w:rPr>
      </w:pPr>
      <w:r w:rsidRPr="002F0AE8">
        <w:rPr>
          <w:sz w:val="24"/>
          <w:szCs w:val="24"/>
        </w:rPr>
        <w:t>1. Не является фактором патогенности</w:t>
      </w:r>
    </w:p>
    <w:p w:rsidR="0073412F" w:rsidRPr="002F0AE8" w:rsidRDefault="0073412F" w:rsidP="0073412F">
      <w:pPr>
        <w:tabs>
          <w:tab w:val="num" w:pos="1369"/>
          <w:tab w:val="left" w:pos="3420"/>
        </w:tabs>
        <w:ind w:left="1369" w:hanging="943"/>
        <w:rPr>
          <w:sz w:val="24"/>
          <w:szCs w:val="24"/>
        </w:rPr>
      </w:pPr>
      <w:r w:rsidRPr="002F0AE8">
        <w:rPr>
          <w:sz w:val="24"/>
          <w:szCs w:val="24"/>
        </w:rPr>
        <w:t>2. Индивидуальная характеристика штамма</w:t>
      </w:r>
    </w:p>
    <w:p w:rsidR="0073412F" w:rsidRPr="002F0AE8" w:rsidRDefault="0073412F" w:rsidP="0073412F">
      <w:pPr>
        <w:tabs>
          <w:tab w:val="num" w:pos="1369"/>
          <w:tab w:val="left" w:pos="3420"/>
        </w:tabs>
        <w:ind w:left="1369" w:hanging="943"/>
        <w:rPr>
          <w:sz w:val="24"/>
          <w:szCs w:val="24"/>
        </w:rPr>
      </w:pPr>
      <w:r w:rsidRPr="002F0AE8">
        <w:rPr>
          <w:sz w:val="24"/>
          <w:szCs w:val="24"/>
        </w:rPr>
        <w:t>3. Не меняется при пассировании на животных</w:t>
      </w:r>
    </w:p>
    <w:p w:rsidR="0073412F" w:rsidRPr="002F0AE8" w:rsidRDefault="0073412F" w:rsidP="0073412F">
      <w:pPr>
        <w:tabs>
          <w:tab w:val="num" w:pos="1369"/>
          <w:tab w:val="left" w:pos="3420"/>
        </w:tabs>
        <w:ind w:left="1369" w:hanging="943"/>
        <w:rPr>
          <w:sz w:val="24"/>
          <w:szCs w:val="24"/>
        </w:rPr>
      </w:pPr>
      <w:r w:rsidRPr="002F0AE8">
        <w:rPr>
          <w:sz w:val="24"/>
          <w:szCs w:val="24"/>
        </w:rPr>
        <w:t>4. Является генотипическим признаком</w:t>
      </w:r>
    </w:p>
    <w:p w:rsidR="0073412F" w:rsidRPr="002F0AE8" w:rsidRDefault="0073412F" w:rsidP="0073412F">
      <w:pPr>
        <w:tabs>
          <w:tab w:val="num" w:pos="1369"/>
          <w:tab w:val="left" w:pos="3420"/>
        </w:tabs>
        <w:ind w:left="1369" w:hanging="943"/>
        <w:rPr>
          <w:sz w:val="24"/>
          <w:szCs w:val="24"/>
        </w:rPr>
      </w:pPr>
      <w:r w:rsidRPr="002F0AE8">
        <w:rPr>
          <w:sz w:val="24"/>
          <w:szCs w:val="24"/>
        </w:rPr>
        <w:t>5. Зависит от образования комплекса антиген-антитело</w:t>
      </w:r>
    </w:p>
    <w:p w:rsidR="0073412F" w:rsidRPr="002F0AE8" w:rsidRDefault="0073412F" w:rsidP="0073412F">
      <w:pPr>
        <w:tabs>
          <w:tab w:val="left" w:pos="3420"/>
        </w:tabs>
        <w:rPr>
          <w:sz w:val="24"/>
          <w:szCs w:val="24"/>
        </w:rPr>
      </w:pPr>
      <w:r w:rsidRPr="002F0AE8">
        <w:rPr>
          <w:sz w:val="24"/>
          <w:szCs w:val="24"/>
        </w:rPr>
        <w:t>16. Вирулентность бактерий обусловлена:</w:t>
      </w:r>
    </w:p>
    <w:p w:rsidR="0073412F" w:rsidRPr="002F0AE8" w:rsidRDefault="0073412F" w:rsidP="0073412F">
      <w:pPr>
        <w:tabs>
          <w:tab w:val="num" w:pos="1369"/>
          <w:tab w:val="left" w:pos="3420"/>
        </w:tabs>
        <w:ind w:left="1369" w:hanging="943"/>
        <w:rPr>
          <w:sz w:val="24"/>
          <w:szCs w:val="24"/>
        </w:rPr>
      </w:pPr>
      <w:r w:rsidRPr="002F0AE8">
        <w:rPr>
          <w:sz w:val="24"/>
          <w:szCs w:val="24"/>
        </w:rPr>
        <w:t>1. Наличием фермента лактазы</w:t>
      </w:r>
    </w:p>
    <w:p w:rsidR="0073412F" w:rsidRPr="002F0AE8" w:rsidRDefault="0073412F" w:rsidP="0073412F">
      <w:pPr>
        <w:tabs>
          <w:tab w:val="num" w:pos="1369"/>
          <w:tab w:val="left" w:pos="3420"/>
        </w:tabs>
        <w:ind w:left="1369" w:hanging="943"/>
        <w:rPr>
          <w:sz w:val="24"/>
          <w:szCs w:val="24"/>
        </w:rPr>
      </w:pPr>
      <w:r w:rsidRPr="002F0AE8">
        <w:rPr>
          <w:sz w:val="24"/>
          <w:szCs w:val="24"/>
        </w:rPr>
        <w:t>2. Наличием спор</w:t>
      </w:r>
    </w:p>
    <w:p w:rsidR="0073412F" w:rsidRPr="002F0AE8" w:rsidRDefault="0073412F" w:rsidP="0073412F">
      <w:pPr>
        <w:tabs>
          <w:tab w:val="num" w:pos="1369"/>
          <w:tab w:val="left" w:pos="3420"/>
        </w:tabs>
        <w:ind w:left="1369" w:hanging="943"/>
        <w:rPr>
          <w:sz w:val="24"/>
          <w:szCs w:val="24"/>
        </w:rPr>
      </w:pPr>
      <w:r w:rsidRPr="002F0AE8">
        <w:rPr>
          <w:sz w:val="24"/>
          <w:szCs w:val="24"/>
        </w:rPr>
        <w:t>3. Адгезией и колонизацией</w:t>
      </w:r>
    </w:p>
    <w:p w:rsidR="0073412F" w:rsidRPr="002F0AE8" w:rsidRDefault="0073412F" w:rsidP="0073412F">
      <w:pPr>
        <w:tabs>
          <w:tab w:val="num" w:pos="1369"/>
          <w:tab w:val="left" w:pos="3420"/>
        </w:tabs>
        <w:ind w:left="1369" w:hanging="943"/>
        <w:rPr>
          <w:sz w:val="24"/>
          <w:szCs w:val="24"/>
        </w:rPr>
      </w:pPr>
      <w:r w:rsidRPr="002F0AE8">
        <w:rPr>
          <w:sz w:val="24"/>
          <w:szCs w:val="24"/>
        </w:rPr>
        <w:t>4. Проявляется в присутствии ресничек</w:t>
      </w:r>
    </w:p>
    <w:p w:rsidR="0073412F" w:rsidRPr="002F0AE8" w:rsidRDefault="0073412F" w:rsidP="0073412F">
      <w:pPr>
        <w:tabs>
          <w:tab w:val="num" w:pos="1369"/>
          <w:tab w:val="left" w:pos="3420"/>
        </w:tabs>
        <w:ind w:left="1369" w:hanging="943"/>
        <w:rPr>
          <w:sz w:val="24"/>
          <w:szCs w:val="24"/>
        </w:rPr>
      </w:pPr>
      <w:r w:rsidRPr="002F0AE8">
        <w:rPr>
          <w:sz w:val="24"/>
          <w:szCs w:val="24"/>
        </w:rPr>
        <w:t>5. Наличием лизосом</w:t>
      </w:r>
    </w:p>
    <w:p w:rsidR="0073412F" w:rsidRPr="002F0AE8" w:rsidRDefault="0073412F" w:rsidP="0073412F">
      <w:pPr>
        <w:tabs>
          <w:tab w:val="left" w:pos="3420"/>
        </w:tabs>
        <w:rPr>
          <w:sz w:val="24"/>
          <w:szCs w:val="24"/>
        </w:rPr>
      </w:pPr>
      <w:r w:rsidRPr="002F0AE8">
        <w:rPr>
          <w:sz w:val="24"/>
          <w:szCs w:val="24"/>
        </w:rPr>
        <w:t>17. Белковые токсины:</w:t>
      </w:r>
    </w:p>
    <w:p w:rsidR="0073412F" w:rsidRPr="002F0AE8" w:rsidRDefault="0073412F" w:rsidP="0073412F">
      <w:pPr>
        <w:tabs>
          <w:tab w:val="num" w:pos="1369"/>
          <w:tab w:val="left" w:pos="3420"/>
        </w:tabs>
        <w:ind w:left="1369" w:hanging="943"/>
        <w:rPr>
          <w:sz w:val="24"/>
          <w:szCs w:val="24"/>
        </w:rPr>
      </w:pPr>
      <w:r w:rsidRPr="002F0AE8">
        <w:rPr>
          <w:sz w:val="24"/>
          <w:szCs w:val="24"/>
        </w:rPr>
        <w:t>1. Цитотоксины</w:t>
      </w:r>
    </w:p>
    <w:p w:rsidR="0073412F" w:rsidRPr="002F0AE8" w:rsidRDefault="0073412F" w:rsidP="0073412F">
      <w:pPr>
        <w:tabs>
          <w:tab w:val="num" w:pos="1369"/>
          <w:tab w:val="left" w:pos="3420"/>
        </w:tabs>
        <w:ind w:left="1369" w:hanging="943"/>
        <w:rPr>
          <w:sz w:val="24"/>
          <w:szCs w:val="24"/>
        </w:rPr>
      </w:pPr>
      <w:r w:rsidRPr="002F0AE8">
        <w:rPr>
          <w:sz w:val="24"/>
          <w:szCs w:val="24"/>
        </w:rPr>
        <w:t>2. Эндотоксины</w:t>
      </w:r>
    </w:p>
    <w:p w:rsidR="0073412F" w:rsidRPr="002F0AE8" w:rsidRDefault="0073412F" w:rsidP="0073412F">
      <w:pPr>
        <w:tabs>
          <w:tab w:val="num" w:pos="1369"/>
          <w:tab w:val="left" w:pos="3420"/>
        </w:tabs>
        <w:ind w:left="1369" w:hanging="943"/>
        <w:rPr>
          <w:sz w:val="24"/>
          <w:szCs w:val="24"/>
        </w:rPr>
      </w:pPr>
      <w:r w:rsidRPr="002F0AE8">
        <w:rPr>
          <w:sz w:val="24"/>
          <w:szCs w:val="24"/>
        </w:rPr>
        <w:t>3. Липополисахариды</w:t>
      </w:r>
    </w:p>
    <w:p w:rsidR="0073412F" w:rsidRPr="002F0AE8" w:rsidRDefault="0073412F" w:rsidP="0073412F">
      <w:pPr>
        <w:tabs>
          <w:tab w:val="num" w:pos="1369"/>
          <w:tab w:val="left" w:pos="3420"/>
        </w:tabs>
        <w:ind w:left="1369" w:hanging="943"/>
        <w:rPr>
          <w:sz w:val="24"/>
          <w:szCs w:val="24"/>
        </w:rPr>
      </w:pPr>
      <w:r w:rsidRPr="002F0AE8">
        <w:rPr>
          <w:sz w:val="24"/>
          <w:szCs w:val="24"/>
        </w:rPr>
        <w:t>4. Пептидогликан</w:t>
      </w:r>
    </w:p>
    <w:p w:rsidR="0073412F" w:rsidRPr="002F0AE8" w:rsidRDefault="0073412F" w:rsidP="0073412F">
      <w:pPr>
        <w:tabs>
          <w:tab w:val="num" w:pos="1369"/>
          <w:tab w:val="left" w:pos="3420"/>
        </w:tabs>
        <w:ind w:left="1369" w:hanging="943"/>
        <w:rPr>
          <w:sz w:val="24"/>
          <w:szCs w:val="24"/>
        </w:rPr>
      </w:pPr>
      <w:r w:rsidRPr="002F0AE8">
        <w:rPr>
          <w:sz w:val="24"/>
          <w:szCs w:val="24"/>
        </w:rPr>
        <w:t>5. Тимин</w:t>
      </w:r>
    </w:p>
    <w:p w:rsidR="0073412F" w:rsidRPr="002F0AE8" w:rsidRDefault="0073412F" w:rsidP="0073412F">
      <w:pPr>
        <w:tabs>
          <w:tab w:val="left" w:pos="3420"/>
        </w:tabs>
        <w:rPr>
          <w:sz w:val="24"/>
          <w:szCs w:val="24"/>
        </w:rPr>
      </w:pPr>
      <w:r w:rsidRPr="002F0AE8">
        <w:rPr>
          <w:sz w:val="24"/>
          <w:szCs w:val="24"/>
        </w:rPr>
        <w:t>18. Эндотоксин:</w:t>
      </w:r>
    </w:p>
    <w:p w:rsidR="0073412F" w:rsidRPr="002F0AE8" w:rsidRDefault="0073412F" w:rsidP="0073412F">
      <w:pPr>
        <w:tabs>
          <w:tab w:val="num" w:pos="1369"/>
          <w:tab w:val="left" w:pos="3420"/>
        </w:tabs>
        <w:ind w:left="1369" w:hanging="943"/>
        <w:rPr>
          <w:sz w:val="24"/>
          <w:szCs w:val="24"/>
        </w:rPr>
      </w:pPr>
      <w:r w:rsidRPr="002F0AE8">
        <w:rPr>
          <w:sz w:val="24"/>
          <w:szCs w:val="24"/>
        </w:rPr>
        <w:t>1. Идентичен О-антигенам грамотрицательных бактерий</w:t>
      </w:r>
    </w:p>
    <w:p w:rsidR="0073412F" w:rsidRPr="002F0AE8" w:rsidRDefault="0073412F" w:rsidP="0073412F">
      <w:pPr>
        <w:tabs>
          <w:tab w:val="num" w:pos="1369"/>
          <w:tab w:val="left" w:pos="3420"/>
        </w:tabs>
        <w:ind w:left="1369" w:hanging="943"/>
        <w:rPr>
          <w:sz w:val="24"/>
          <w:szCs w:val="24"/>
        </w:rPr>
      </w:pPr>
      <w:r w:rsidRPr="002F0AE8">
        <w:rPr>
          <w:sz w:val="24"/>
          <w:szCs w:val="24"/>
        </w:rPr>
        <w:t>2. Обладает избирательным действием</w:t>
      </w:r>
    </w:p>
    <w:p w:rsidR="0073412F" w:rsidRPr="002F0AE8" w:rsidRDefault="0073412F" w:rsidP="0073412F">
      <w:pPr>
        <w:tabs>
          <w:tab w:val="num" w:pos="1369"/>
          <w:tab w:val="left" w:pos="3420"/>
        </w:tabs>
        <w:ind w:left="1369" w:hanging="943"/>
        <w:rPr>
          <w:sz w:val="24"/>
          <w:szCs w:val="24"/>
        </w:rPr>
      </w:pPr>
      <w:r w:rsidRPr="002F0AE8">
        <w:rPr>
          <w:sz w:val="24"/>
          <w:szCs w:val="24"/>
        </w:rPr>
        <w:t>3. Термостабильный</w:t>
      </w:r>
    </w:p>
    <w:p w:rsidR="0073412F" w:rsidRPr="002F0AE8" w:rsidRDefault="0073412F" w:rsidP="0073412F">
      <w:pPr>
        <w:tabs>
          <w:tab w:val="num" w:pos="1369"/>
          <w:tab w:val="left" w:pos="3420"/>
        </w:tabs>
        <w:ind w:left="1369" w:hanging="943"/>
        <w:rPr>
          <w:sz w:val="24"/>
          <w:szCs w:val="24"/>
        </w:rPr>
      </w:pPr>
      <w:r w:rsidRPr="002F0AE8">
        <w:rPr>
          <w:sz w:val="24"/>
          <w:szCs w:val="24"/>
        </w:rPr>
        <w:t>4. Используется для приготовления анатоксинов</w:t>
      </w:r>
    </w:p>
    <w:p w:rsidR="0073412F" w:rsidRPr="002F0AE8" w:rsidRDefault="0073412F" w:rsidP="0073412F">
      <w:pPr>
        <w:tabs>
          <w:tab w:val="num" w:pos="1369"/>
          <w:tab w:val="left" w:pos="3420"/>
        </w:tabs>
        <w:ind w:left="1369" w:hanging="943"/>
        <w:rPr>
          <w:sz w:val="24"/>
          <w:szCs w:val="24"/>
        </w:rPr>
      </w:pPr>
      <w:r w:rsidRPr="002F0AE8">
        <w:rPr>
          <w:sz w:val="24"/>
          <w:szCs w:val="24"/>
        </w:rPr>
        <w:t>5. Представляет собой белковое вещество</w:t>
      </w:r>
    </w:p>
    <w:p w:rsidR="0073412F" w:rsidRPr="002F0AE8" w:rsidRDefault="0073412F" w:rsidP="0073412F">
      <w:pPr>
        <w:tabs>
          <w:tab w:val="left" w:pos="3420"/>
        </w:tabs>
        <w:rPr>
          <w:sz w:val="24"/>
          <w:szCs w:val="24"/>
        </w:rPr>
      </w:pPr>
      <w:r w:rsidRPr="002F0AE8">
        <w:rPr>
          <w:sz w:val="24"/>
          <w:szCs w:val="24"/>
        </w:rPr>
        <w:t>19. Выберите из правого столбика характеристику экзо- и эндотоксинов:</w:t>
      </w:r>
    </w:p>
    <w:p w:rsidR="0073412F" w:rsidRPr="002F0AE8" w:rsidRDefault="0073412F" w:rsidP="0073412F">
      <w:pPr>
        <w:tabs>
          <w:tab w:val="left" w:pos="3420"/>
        </w:tabs>
        <w:rPr>
          <w:sz w:val="24"/>
          <w:szCs w:val="24"/>
        </w:rPr>
      </w:pPr>
      <w:r w:rsidRPr="002F0AE8">
        <w:rPr>
          <w:sz w:val="24"/>
          <w:szCs w:val="24"/>
        </w:rPr>
        <w:t xml:space="preserve">    А. Экзотоксины         1. Выделяются в процессе  жизнедеятельности  </w:t>
      </w:r>
    </w:p>
    <w:p w:rsidR="0073412F" w:rsidRPr="002F0AE8" w:rsidRDefault="0073412F" w:rsidP="0073412F">
      <w:pPr>
        <w:tabs>
          <w:tab w:val="left" w:pos="3420"/>
        </w:tabs>
        <w:rPr>
          <w:sz w:val="24"/>
          <w:szCs w:val="24"/>
        </w:rPr>
      </w:pPr>
      <w:r w:rsidRPr="002F0AE8">
        <w:rPr>
          <w:sz w:val="24"/>
          <w:szCs w:val="24"/>
        </w:rPr>
        <w:t xml:space="preserve">    Б. Эндотоксины         2. Лишены тропизма</w:t>
      </w:r>
    </w:p>
    <w:p w:rsidR="0073412F" w:rsidRPr="002F0AE8" w:rsidRDefault="0073412F" w:rsidP="0073412F">
      <w:pPr>
        <w:tabs>
          <w:tab w:val="left" w:pos="3420"/>
        </w:tabs>
        <w:rPr>
          <w:sz w:val="24"/>
          <w:szCs w:val="24"/>
        </w:rPr>
      </w:pPr>
      <w:r w:rsidRPr="002F0AE8">
        <w:rPr>
          <w:sz w:val="24"/>
          <w:szCs w:val="24"/>
        </w:rPr>
        <w:t xml:space="preserve">                                         3. Слабые антигены</w:t>
      </w:r>
    </w:p>
    <w:p w:rsidR="0073412F" w:rsidRPr="002F0AE8" w:rsidRDefault="0073412F" w:rsidP="0073412F">
      <w:pPr>
        <w:tabs>
          <w:tab w:val="left" w:pos="3420"/>
        </w:tabs>
        <w:rPr>
          <w:sz w:val="24"/>
          <w:szCs w:val="24"/>
        </w:rPr>
      </w:pPr>
      <w:r w:rsidRPr="002F0AE8">
        <w:rPr>
          <w:sz w:val="24"/>
          <w:szCs w:val="24"/>
        </w:rPr>
        <w:t xml:space="preserve">                                         4. Термолабильные</w:t>
      </w:r>
    </w:p>
    <w:p w:rsidR="0073412F" w:rsidRPr="002F0AE8" w:rsidRDefault="0073412F" w:rsidP="0073412F">
      <w:pPr>
        <w:tabs>
          <w:tab w:val="left" w:pos="3420"/>
        </w:tabs>
        <w:rPr>
          <w:sz w:val="24"/>
          <w:szCs w:val="24"/>
        </w:rPr>
      </w:pPr>
      <w:r w:rsidRPr="002F0AE8">
        <w:rPr>
          <w:sz w:val="24"/>
          <w:szCs w:val="24"/>
        </w:rPr>
        <w:t xml:space="preserve">                                         5. Очень токсичные   </w:t>
      </w:r>
    </w:p>
    <w:p w:rsidR="0073412F" w:rsidRPr="002F0AE8" w:rsidRDefault="0073412F" w:rsidP="0073412F">
      <w:pPr>
        <w:tabs>
          <w:tab w:val="left" w:pos="3420"/>
        </w:tabs>
        <w:rPr>
          <w:sz w:val="24"/>
          <w:szCs w:val="24"/>
        </w:rPr>
      </w:pPr>
      <w:r w:rsidRPr="002F0AE8">
        <w:rPr>
          <w:sz w:val="24"/>
          <w:szCs w:val="24"/>
        </w:rPr>
        <w:t xml:space="preserve">                                         6. Менее ядовиты</w:t>
      </w:r>
    </w:p>
    <w:p w:rsidR="0073412F" w:rsidRPr="002F0AE8" w:rsidRDefault="0073412F" w:rsidP="0073412F">
      <w:pPr>
        <w:tabs>
          <w:tab w:val="left" w:pos="3420"/>
        </w:tabs>
        <w:rPr>
          <w:sz w:val="24"/>
          <w:szCs w:val="24"/>
        </w:rPr>
      </w:pPr>
      <w:r w:rsidRPr="002F0AE8">
        <w:rPr>
          <w:sz w:val="24"/>
          <w:szCs w:val="24"/>
        </w:rPr>
        <w:t xml:space="preserve">                                         7. Выражена специфичность действия</w:t>
      </w:r>
    </w:p>
    <w:p w:rsidR="0073412F" w:rsidRPr="002F0AE8" w:rsidRDefault="0073412F" w:rsidP="0073412F">
      <w:pPr>
        <w:tabs>
          <w:tab w:val="left" w:pos="3420"/>
        </w:tabs>
        <w:rPr>
          <w:sz w:val="24"/>
          <w:szCs w:val="24"/>
        </w:rPr>
      </w:pPr>
      <w:r w:rsidRPr="002F0AE8">
        <w:rPr>
          <w:sz w:val="24"/>
          <w:szCs w:val="24"/>
        </w:rPr>
        <w:t>20. Факторами инвазии являются:</w:t>
      </w:r>
    </w:p>
    <w:p w:rsidR="0073412F" w:rsidRPr="002F0AE8" w:rsidRDefault="0073412F" w:rsidP="0073412F">
      <w:pPr>
        <w:tabs>
          <w:tab w:val="num" w:pos="1369"/>
          <w:tab w:val="left" w:pos="3420"/>
        </w:tabs>
        <w:ind w:left="1369" w:hanging="943"/>
        <w:rPr>
          <w:sz w:val="24"/>
          <w:szCs w:val="24"/>
        </w:rPr>
      </w:pPr>
      <w:r w:rsidRPr="002F0AE8">
        <w:rPr>
          <w:sz w:val="24"/>
          <w:szCs w:val="24"/>
        </w:rPr>
        <w:t>1. Гиалуронидаза</w:t>
      </w:r>
    </w:p>
    <w:p w:rsidR="0073412F" w:rsidRPr="002F0AE8" w:rsidRDefault="0073412F" w:rsidP="0073412F">
      <w:pPr>
        <w:tabs>
          <w:tab w:val="num" w:pos="1369"/>
          <w:tab w:val="left" w:pos="3420"/>
        </w:tabs>
        <w:ind w:left="1369" w:hanging="943"/>
        <w:rPr>
          <w:sz w:val="24"/>
          <w:szCs w:val="24"/>
        </w:rPr>
      </w:pPr>
      <w:r w:rsidRPr="002F0AE8">
        <w:rPr>
          <w:sz w:val="24"/>
          <w:szCs w:val="24"/>
        </w:rPr>
        <w:t>2. Фибринолизин</w:t>
      </w:r>
    </w:p>
    <w:p w:rsidR="0073412F" w:rsidRPr="002F0AE8" w:rsidRDefault="0073412F" w:rsidP="0073412F">
      <w:pPr>
        <w:tabs>
          <w:tab w:val="num" w:pos="1369"/>
          <w:tab w:val="left" w:pos="3420"/>
        </w:tabs>
        <w:ind w:left="1369" w:hanging="943"/>
        <w:rPr>
          <w:sz w:val="24"/>
          <w:szCs w:val="24"/>
        </w:rPr>
      </w:pPr>
      <w:r w:rsidRPr="002F0AE8">
        <w:rPr>
          <w:sz w:val="24"/>
          <w:szCs w:val="24"/>
        </w:rPr>
        <w:t>3. Липаза</w:t>
      </w:r>
    </w:p>
    <w:p w:rsidR="0073412F" w:rsidRPr="002F0AE8" w:rsidRDefault="0073412F" w:rsidP="0073412F">
      <w:pPr>
        <w:tabs>
          <w:tab w:val="num" w:pos="1369"/>
          <w:tab w:val="left" w:pos="3420"/>
        </w:tabs>
        <w:ind w:left="1369" w:hanging="943"/>
        <w:rPr>
          <w:sz w:val="24"/>
          <w:szCs w:val="24"/>
        </w:rPr>
      </w:pPr>
      <w:r w:rsidRPr="002F0AE8">
        <w:rPr>
          <w:sz w:val="24"/>
          <w:szCs w:val="24"/>
        </w:rPr>
        <w:t>4. Каталаза</w:t>
      </w:r>
    </w:p>
    <w:p w:rsidR="0073412F" w:rsidRPr="002F0AE8" w:rsidRDefault="0073412F" w:rsidP="0073412F">
      <w:pPr>
        <w:tabs>
          <w:tab w:val="num" w:pos="1369"/>
          <w:tab w:val="left" w:pos="3420"/>
        </w:tabs>
        <w:ind w:left="1369" w:hanging="943"/>
        <w:rPr>
          <w:sz w:val="24"/>
          <w:szCs w:val="24"/>
        </w:rPr>
      </w:pPr>
      <w:r w:rsidRPr="002F0AE8">
        <w:rPr>
          <w:sz w:val="24"/>
          <w:szCs w:val="24"/>
        </w:rPr>
        <w:t>5. Липопротеиды</w:t>
      </w:r>
    </w:p>
    <w:p w:rsidR="0073412F" w:rsidRPr="002F0AE8" w:rsidRDefault="0073412F" w:rsidP="0073412F">
      <w:pPr>
        <w:tabs>
          <w:tab w:val="left" w:pos="3420"/>
        </w:tabs>
        <w:rPr>
          <w:sz w:val="24"/>
          <w:szCs w:val="24"/>
        </w:rPr>
      </w:pPr>
      <w:r w:rsidRPr="002F0AE8">
        <w:rPr>
          <w:sz w:val="24"/>
          <w:szCs w:val="24"/>
        </w:rPr>
        <w:t>21. Белковые токсины характеризуются:</w:t>
      </w:r>
    </w:p>
    <w:p w:rsidR="0073412F" w:rsidRPr="002F0AE8" w:rsidRDefault="0073412F" w:rsidP="0073412F">
      <w:pPr>
        <w:tabs>
          <w:tab w:val="num" w:pos="1369"/>
          <w:tab w:val="left" w:pos="3420"/>
        </w:tabs>
        <w:ind w:left="1369" w:hanging="943"/>
        <w:rPr>
          <w:sz w:val="24"/>
          <w:szCs w:val="24"/>
        </w:rPr>
      </w:pPr>
      <w:r w:rsidRPr="002F0AE8">
        <w:rPr>
          <w:sz w:val="24"/>
          <w:szCs w:val="24"/>
        </w:rPr>
        <w:t>1. Органотропностью</w:t>
      </w:r>
    </w:p>
    <w:p w:rsidR="0073412F" w:rsidRPr="002F0AE8" w:rsidRDefault="0073412F" w:rsidP="0073412F">
      <w:pPr>
        <w:tabs>
          <w:tab w:val="num" w:pos="1369"/>
          <w:tab w:val="left" w:pos="3420"/>
        </w:tabs>
        <w:ind w:left="1369" w:hanging="943"/>
        <w:rPr>
          <w:sz w:val="24"/>
          <w:szCs w:val="24"/>
        </w:rPr>
      </w:pPr>
      <w:r w:rsidRPr="002F0AE8">
        <w:rPr>
          <w:sz w:val="24"/>
          <w:szCs w:val="24"/>
        </w:rPr>
        <w:t>2. Слабыми антигенными свойствами</w:t>
      </w:r>
    </w:p>
    <w:p w:rsidR="0073412F" w:rsidRPr="002F0AE8" w:rsidRDefault="0073412F" w:rsidP="0073412F">
      <w:pPr>
        <w:tabs>
          <w:tab w:val="num" w:pos="1369"/>
          <w:tab w:val="left" w:pos="3420"/>
        </w:tabs>
        <w:ind w:left="1369" w:hanging="943"/>
        <w:rPr>
          <w:sz w:val="24"/>
          <w:szCs w:val="24"/>
        </w:rPr>
      </w:pPr>
      <w:r w:rsidRPr="002F0AE8">
        <w:rPr>
          <w:sz w:val="24"/>
          <w:szCs w:val="24"/>
        </w:rPr>
        <w:lastRenderedPageBreak/>
        <w:t>3. Устойчивостью к физико-химическим факторам</w:t>
      </w:r>
    </w:p>
    <w:p w:rsidR="0073412F" w:rsidRPr="002F0AE8" w:rsidRDefault="0073412F" w:rsidP="0073412F">
      <w:pPr>
        <w:tabs>
          <w:tab w:val="num" w:pos="1369"/>
          <w:tab w:val="left" w:pos="3420"/>
        </w:tabs>
        <w:ind w:left="1369" w:hanging="943"/>
        <w:rPr>
          <w:sz w:val="24"/>
          <w:szCs w:val="24"/>
        </w:rPr>
      </w:pPr>
      <w:r w:rsidRPr="002F0AE8">
        <w:rPr>
          <w:sz w:val="24"/>
          <w:szCs w:val="24"/>
        </w:rPr>
        <w:t>4. Термостабильны</w:t>
      </w:r>
    </w:p>
    <w:p w:rsidR="0073412F" w:rsidRPr="002F0AE8" w:rsidRDefault="0073412F" w:rsidP="0073412F">
      <w:pPr>
        <w:tabs>
          <w:tab w:val="num" w:pos="1369"/>
          <w:tab w:val="left" w:pos="3420"/>
        </w:tabs>
        <w:ind w:left="1369" w:hanging="943"/>
        <w:rPr>
          <w:sz w:val="24"/>
          <w:szCs w:val="24"/>
        </w:rPr>
      </w:pPr>
      <w:r w:rsidRPr="002F0AE8">
        <w:rPr>
          <w:sz w:val="24"/>
          <w:szCs w:val="24"/>
        </w:rPr>
        <w:t>5. Не ядовиты</w:t>
      </w:r>
    </w:p>
    <w:p w:rsidR="0073412F" w:rsidRPr="002F0AE8" w:rsidRDefault="0073412F" w:rsidP="0073412F">
      <w:pPr>
        <w:tabs>
          <w:tab w:val="left" w:pos="3420"/>
        </w:tabs>
        <w:rPr>
          <w:sz w:val="24"/>
          <w:szCs w:val="24"/>
        </w:rPr>
      </w:pPr>
      <w:r w:rsidRPr="002F0AE8">
        <w:rPr>
          <w:sz w:val="24"/>
          <w:szCs w:val="24"/>
        </w:rPr>
        <w:t>22. Эндотоксины:</w:t>
      </w:r>
    </w:p>
    <w:p w:rsidR="0073412F" w:rsidRPr="002F0AE8" w:rsidRDefault="0073412F" w:rsidP="0073412F">
      <w:pPr>
        <w:tabs>
          <w:tab w:val="num" w:pos="1369"/>
          <w:tab w:val="left" w:pos="3420"/>
        </w:tabs>
        <w:ind w:left="1369" w:hanging="943"/>
        <w:rPr>
          <w:sz w:val="24"/>
          <w:szCs w:val="24"/>
        </w:rPr>
      </w:pPr>
      <w:r w:rsidRPr="002F0AE8">
        <w:rPr>
          <w:sz w:val="24"/>
          <w:szCs w:val="24"/>
        </w:rPr>
        <w:t>1. Липополисахариды</w:t>
      </w:r>
    </w:p>
    <w:p w:rsidR="0073412F" w:rsidRPr="002F0AE8" w:rsidRDefault="0073412F" w:rsidP="0073412F">
      <w:pPr>
        <w:tabs>
          <w:tab w:val="num" w:pos="1369"/>
          <w:tab w:val="left" w:pos="3420"/>
        </w:tabs>
        <w:ind w:left="1369" w:hanging="943"/>
        <w:rPr>
          <w:sz w:val="24"/>
          <w:szCs w:val="24"/>
        </w:rPr>
      </w:pPr>
      <w:r w:rsidRPr="002F0AE8">
        <w:rPr>
          <w:sz w:val="24"/>
          <w:szCs w:val="24"/>
        </w:rPr>
        <w:t>2. Переходят в анатоксин</w:t>
      </w:r>
    </w:p>
    <w:p w:rsidR="0073412F" w:rsidRPr="002F0AE8" w:rsidRDefault="0073412F" w:rsidP="0073412F">
      <w:pPr>
        <w:tabs>
          <w:tab w:val="num" w:pos="1369"/>
          <w:tab w:val="left" w:pos="3420"/>
        </w:tabs>
        <w:ind w:left="1369" w:hanging="943"/>
        <w:rPr>
          <w:sz w:val="24"/>
          <w:szCs w:val="24"/>
        </w:rPr>
      </w:pPr>
      <w:r w:rsidRPr="002F0AE8">
        <w:rPr>
          <w:sz w:val="24"/>
          <w:szCs w:val="24"/>
        </w:rPr>
        <w:t>3. Не связаны с телом микробной клетки</w:t>
      </w:r>
    </w:p>
    <w:p w:rsidR="0073412F" w:rsidRPr="002F0AE8" w:rsidRDefault="0073412F" w:rsidP="0073412F">
      <w:pPr>
        <w:tabs>
          <w:tab w:val="num" w:pos="1369"/>
          <w:tab w:val="left" w:pos="3420"/>
        </w:tabs>
        <w:ind w:left="1369" w:hanging="943"/>
        <w:rPr>
          <w:sz w:val="24"/>
          <w:szCs w:val="24"/>
        </w:rPr>
      </w:pPr>
      <w:r w:rsidRPr="002F0AE8">
        <w:rPr>
          <w:sz w:val="24"/>
          <w:szCs w:val="24"/>
        </w:rPr>
        <w:t>4. Высокоспецифичны</w:t>
      </w:r>
    </w:p>
    <w:p w:rsidR="0073412F" w:rsidRPr="002F0AE8" w:rsidRDefault="0073412F" w:rsidP="0073412F">
      <w:pPr>
        <w:tabs>
          <w:tab w:val="num" w:pos="1369"/>
          <w:tab w:val="left" w:pos="3420"/>
        </w:tabs>
        <w:ind w:left="1369" w:hanging="943"/>
        <w:rPr>
          <w:sz w:val="24"/>
          <w:szCs w:val="24"/>
        </w:rPr>
      </w:pPr>
      <w:r w:rsidRPr="002F0AE8">
        <w:rPr>
          <w:sz w:val="24"/>
          <w:szCs w:val="24"/>
        </w:rPr>
        <w:t>5. Являются термолабильным веществом</w:t>
      </w:r>
    </w:p>
    <w:p w:rsidR="0073412F" w:rsidRPr="002F0AE8" w:rsidRDefault="0073412F" w:rsidP="0073412F">
      <w:pPr>
        <w:tabs>
          <w:tab w:val="left" w:pos="3420"/>
        </w:tabs>
        <w:rPr>
          <w:sz w:val="24"/>
          <w:szCs w:val="24"/>
        </w:rPr>
      </w:pPr>
      <w:r w:rsidRPr="002F0AE8">
        <w:rPr>
          <w:sz w:val="24"/>
          <w:szCs w:val="24"/>
        </w:rPr>
        <w:t>23. Ген токсигенности дифтерийной палочки локализован в:</w:t>
      </w:r>
    </w:p>
    <w:p w:rsidR="0073412F" w:rsidRPr="002F0AE8" w:rsidRDefault="0073412F" w:rsidP="0073412F">
      <w:pPr>
        <w:tabs>
          <w:tab w:val="num" w:pos="1369"/>
          <w:tab w:val="left" w:pos="3420"/>
        </w:tabs>
        <w:ind w:left="1369" w:hanging="943"/>
        <w:rPr>
          <w:sz w:val="24"/>
          <w:szCs w:val="24"/>
        </w:rPr>
      </w:pPr>
      <w:r w:rsidRPr="002F0AE8">
        <w:rPr>
          <w:sz w:val="24"/>
          <w:szCs w:val="24"/>
        </w:rPr>
        <w:t>1. Плазмидах</w:t>
      </w:r>
    </w:p>
    <w:p w:rsidR="0073412F" w:rsidRPr="002F0AE8" w:rsidRDefault="0073412F" w:rsidP="0073412F">
      <w:pPr>
        <w:tabs>
          <w:tab w:val="num" w:pos="1369"/>
          <w:tab w:val="left" w:pos="3420"/>
        </w:tabs>
        <w:ind w:left="1369" w:hanging="943"/>
        <w:rPr>
          <w:sz w:val="24"/>
          <w:szCs w:val="24"/>
        </w:rPr>
      </w:pPr>
      <w:r w:rsidRPr="002F0AE8">
        <w:rPr>
          <w:sz w:val="24"/>
          <w:szCs w:val="24"/>
        </w:rPr>
        <w:t>2. ДНК умеренного фага</w:t>
      </w:r>
    </w:p>
    <w:p w:rsidR="0073412F" w:rsidRPr="002F0AE8" w:rsidRDefault="0073412F" w:rsidP="0073412F">
      <w:pPr>
        <w:tabs>
          <w:tab w:val="num" w:pos="1369"/>
          <w:tab w:val="left" w:pos="3420"/>
        </w:tabs>
        <w:ind w:left="1369" w:hanging="943"/>
        <w:rPr>
          <w:sz w:val="24"/>
          <w:szCs w:val="24"/>
        </w:rPr>
      </w:pPr>
      <w:r w:rsidRPr="002F0AE8">
        <w:rPr>
          <w:sz w:val="24"/>
          <w:szCs w:val="24"/>
        </w:rPr>
        <w:t>3. Нуклеотиде</w:t>
      </w:r>
    </w:p>
    <w:p w:rsidR="0073412F" w:rsidRPr="002F0AE8" w:rsidRDefault="0073412F" w:rsidP="0073412F">
      <w:pPr>
        <w:tabs>
          <w:tab w:val="num" w:pos="1369"/>
          <w:tab w:val="left" w:pos="3420"/>
        </w:tabs>
        <w:ind w:left="1369" w:hanging="943"/>
        <w:rPr>
          <w:sz w:val="24"/>
          <w:szCs w:val="24"/>
        </w:rPr>
      </w:pPr>
      <w:r w:rsidRPr="002F0AE8">
        <w:rPr>
          <w:sz w:val="24"/>
          <w:szCs w:val="24"/>
        </w:rPr>
        <w:t>4. Хромосомах</w:t>
      </w:r>
    </w:p>
    <w:p w:rsidR="0073412F" w:rsidRPr="002F0AE8" w:rsidRDefault="0073412F" w:rsidP="0073412F">
      <w:pPr>
        <w:tabs>
          <w:tab w:val="num" w:pos="1369"/>
          <w:tab w:val="left" w:pos="3420"/>
        </w:tabs>
        <w:ind w:left="1369" w:hanging="943"/>
        <w:rPr>
          <w:sz w:val="24"/>
          <w:szCs w:val="24"/>
        </w:rPr>
      </w:pPr>
      <w:r w:rsidRPr="002F0AE8">
        <w:rPr>
          <w:sz w:val="24"/>
          <w:szCs w:val="24"/>
        </w:rPr>
        <w:t>5. Молекуле РНК</w:t>
      </w:r>
    </w:p>
    <w:p w:rsidR="0073412F" w:rsidRPr="002F0AE8" w:rsidRDefault="0073412F" w:rsidP="0073412F">
      <w:pPr>
        <w:tabs>
          <w:tab w:val="left" w:pos="3420"/>
        </w:tabs>
        <w:rPr>
          <w:sz w:val="24"/>
          <w:szCs w:val="24"/>
        </w:rPr>
      </w:pPr>
      <w:r w:rsidRPr="002F0AE8">
        <w:rPr>
          <w:sz w:val="24"/>
          <w:szCs w:val="24"/>
        </w:rPr>
        <w:t>24. Ферменты патогенности:</w:t>
      </w:r>
    </w:p>
    <w:p w:rsidR="0073412F" w:rsidRPr="002F0AE8" w:rsidRDefault="0073412F" w:rsidP="0073412F">
      <w:pPr>
        <w:tabs>
          <w:tab w:val="num" w:pos="1369"/>
          <w:tab w:val="left" w:pos="3420"/>
        </w:tabs>
        <w:ind w:left="1369" w:hanging="943"/>
        <w:rPr>
          <w:sz w:val="24"/>
          <w:szCs w:val="24"/>
        </w:rPr>
      </w:pPr>
      <w:r w:rsidRPr="002F0AE8">
        <w:rPr>
          <w:sz w:val="24"/>
          <w:szCs w:val="24"/>
        </w:rPr>
        <w:t>1. Плазмокоагулаза</w:t>
      </w:r>
    </w:p>
    <w:p w:rsidR="0073412F" w:rsidRPr="002F0AE8" w:rsidRDefault="0073412F" w:rsidP="0073412F">
      <w:pPr>
        <w:tabs>
          <w:tab w:val="num" w:pos="1369"/>
          <w:tab w:val="left" w:pos="3420"/>
        </w:tabs>
        <w:ind w:left="1369" w:hanging="943"/>
        <w:rPr>
          <w:sz w:val="24"/>
          <w:szCs w:val="24"/>
        </w:rPr>
      </w:pPr>
      <w:r w:rsidRPr="002F0AE8">
        <w:rPr>
          <w:sz w:val="24"/>
          <w:szCs w:val="24"/>
        </w:rPr>
        <w:t>2. Липаза</w:t>
      </w:r>
    </w:p>
    <w:p w:rsidR="0073412F" w:rsidRPr="002F0AE8" w:rsidRDefault="0073412F" w:rsidP="0073412F">
      <w:pPr>
        <w:tabs>
          <w:tab w:val="num" w:pos="1369"/>
          <w:tab w:val="left" w:pos="3420"/>
        </w:tabs>
        <w:ind w:left="1369" w:hanging="943"/>
        <w:rPr>
          <w:sz w:val="24"/>
          <w:szCs w:val="24"/>
        </w:rPr>
      </w:pPr>
      <w:r w:rsidRPr="002F0AE8">
        <w:rPr>
          <w:sz w:val="24"/>
          <w:szCs w:val="24"/>
        </w:rPr>
        <w:t>3. Каталаза</w:t>
      </w:r>
    </w:p>
    <w:p w:rsidR="0073412F" w:rsidRPr="002F0AE8" w:rsidRDefault="0073412F" w:rsidP="0073412F">
      <w:pPr>
        <w:tabs>
          <w:tab w:val="num" w:pos="1369"/>
          <w:tab w:val="left" w:pos="3420"/>
        </w:tabs>
        <w:ind w:left="1369" w:hanging="943"/>
        <w:rPr>
          <w:sz w:val="24"/>
          <w:szCs w:val="24"/>
        </w:rPr>
      </w:pPr>
      <w:r w:rsidRPr="002F0AE8">
        <w:rPr>
          <w:sz w:val="24"/>
          <w:szCs w:val="24"/>
        </w:rPr>
        <w:t>4. Лецитиназа</w:t>
      </w:r>
    </w:p>
    <w:p w:rsidR="0073412F" w:rsidRPr="002F0AE8" w:rsidRDefault="0073412F" w:rsidP="0073412F">
      <w:pPr>
        <w:tabs>
          <w:tab w:val="num" w:pos="1369"/>
          <w:tab w:val="left" w:pos="3420"/>
        </w:tabs>
        <w:ind w:left="1369" w:hanging="943"/>
        <w:rPr>
          <w:sz w:val="24"/>
          <w:szCs w:val="24"/>
        </w:rPr>
      </w:pPr>
      <w:r w:rsidRPr="002F0AE8">
        <w:rPr>
          <w:sz w:val="24"/>
          <w:szCs w:val="24"/>
        </w:rPr>
        <w:t>5. Протеиназа</w:t>
      </w:r>
    </w:p>
    <w:p w:rsidR="0073412F" w:rsidRPr="002F0AE8" w:rsidRDefault="0073412F" w:rsidP="0073412F">
      <w:pPr>
        <w:tabs>
          <w:tab w:val="left" w:pos="3420"/>
        </w:tabs>
        <w:rPr>
          <w:sz w:val="24"/>
          <w:szCs w:val="24"/>
        </w:rPr>
      </w:pPr>
      <w:r w:rsidRPr="002F0AE8">
        <w:rPr>
          <w:sz w:val="24"/>
          <w:szCs w:val="24"/>
        </w:rPr>
        <w:t>25. Особенности вирусной инфекции обусловлены:</w:t>
      </w:r>
    </w:p>
    <w:p w:rsidR="0073412F" w:rsidRPr="002F0AE8" w:rsidRDefault="0073412F" w:rsidP="0073412F">
      <w:pPr>
        <w:tabs>
          <w:tab w:val="num" w:pos="1369"/>
          <w:tab w:val="left" w:pos="3420"/>
        </w:tabs>
        <w:ind w:left="1369" w:hanging="943"/>
        <w:rPr>
          <w:sz w:val="24"/>
          <w:szCs w:val="24"/>
        </w:rPr>
      </w:pPr>
      <w:r w:rsidRPr="002F0AE8">
        <w:rPr>
          <w:sz w:val="24"/>
          <w:szCs w:val="24"/>
        </w:rPr>
        <w:t>1. Коротким инкубационным периодом</w:t>
      </w:r>
    </w:p>
    <w:p w:rsidR="0073412F" w:rsidRPr="002F0AE8" w:rsidRDefault="0073412F" w:rsidP="0073412F">
      <w:pPr>
        <w:tabs>
          <w:tab w:val="num" w:pos="1369"/>
          <w:tab w:val="left" w:pos="3420"/>
        </w:tabs>
        <w:ind w:left="1369" w:hanging="943"/>
        <w:rPr>
          <w:sz w:val="24"/>
          <w:szCs w:val="24"/>
        </w:rPr>
      </w:pPr>
      <w:r w:rsidRPr="002F0AE8">
        <w:rPr>
          <w:sz w:val="24"/>
          <w:szCs w:val="24"/>
        </w:rPr>
        <w:t>2. Облигатным паразитизмом</w:t>
      </w:r>
    </w:p>
    <w:p w:rsidR="0073412F" w:rsidRPr="002F0AE8" w:rsidRDefault="0073412F" w:rsidP="0073412F">
      <w:pPr>
        <w:tabs>
          <w:tab w:val="num" w:pos="1369"/>
          <w:tab w:val="left" w:pos="3420"/>
        </w:tabs>
        <w:ind w:left="1369" w:hanging="943"/>
        <w:rPr>
          <w:sz w:val="24"/>
          <w:szCs w:val="24"/>
        </w:rPr>
      </w:pPr>
      <w:r w:rsidRPr="002F0AE8">
        <w:rPr>
          <w:sz w:val="24"/>
          <w:szCs w:val="24"/>
        </w:rPr>
        <w:t>3. Развитием бактериемии</w:t>
      </w:r>
    </w:p>
    <w:p w:rsidR="0073412F" w:rsidRPr="002F0AE8" w:rsidRDefault="0073412F" w:rsidP="0073412F">
      <w:pPr>
        <w:tabs>
          <w:tab w:val="num" w:pos="1369"/>
          <w:tab w:val="left" w:pos="3420"/>
        </w:tabs>
        <w:ind w:left="1369" w:hanging="943"/>
        <w:rPr>
          <w:sz w:val="24"/>
          <w:szCs w:val="24"/>
        </w:rPr>
      </w:pPr>
      <w:r w:rsidRPr="002F0AE8">
        <w:rPr>
          <w:sz w:val="24"/>
          <w:szCs w:val="24"/>
        </w:rPr>
        <w:t>4. Отсутствием взаимодействия между геномом вируса и геномом клетки организма</w:t>
      </w:r>
    </w:p>
    <w:p w:rsidR="0073412F" w:rsidRPr="002F0AE8" w:rsidRDefault="0073412F" w:rsidP="0073412F">
      <w:pPr>
        <w:tabs>
          <w:tab w:val="num" w:pos="1369"/>
          <w:tab w:val="left" w:pos="3420"/>
        </w:tabs>
        <w:ind w:left="1369" w:hanging="943"/>
        <w:rPr>
          <w:sz w:val="24"/>
          <w:szCs w:val="24"/>
        </w:rPr>
      </w:pPr>
      <w:r w:rsidRPr="002F0AE8">
        <w:rPr>
          <w:sz w:val="24"/>
          <w:szCs w:val="24"/>
        </w:rPr>
        <w:t>5. Отсутствием специфичности действия</w:t>
      </w:r>
    </w:p>
    <w:p w:rsidR="0073412F" w:rsidRPr="002F0AE8" w:rsidRDefault="0073412F" w:rsidP="0073412F">
      <w:pPr>
        <w:tabs>
          <w:tab w:val="left" w:pos="3420"/>
        </w:tabs>
        <w:rPr>
          <w:sz w:val="24"/>
          <w:szCs w:val="24"/>
        </w:rPr>
      </w:pPr>
      <w:r w:rsidRPr="002F0AE8">
        <w:rPr>
          <w:sz w:val="24"/>
          <w:szCs w:val="24"/>
        </w:rPr>
        <w:t>26. Септикопиемия:</w:t>
      </w:r>
    </w:p>
    <w:p w:rsidR="0073412F" w:rsidRPr="002F0AE8" w:rsidRDefault="0073412F" w:rsidP="0073412F">
      <w:pPr>
        <w:tabs>
          <w:tab w:val="num" w:pos="1369"/>
          <w:tab w:val="left" w:pos="3420"/>
        </w:tabs>
        <w:ind w:left="1369" w:hanging="943"/>
        <w:rPr>
          <w:sz w:val="24"/>
          <w:szCs w:val="24"/>
        </w:rPr>
      </w:pPr>
      <w:r w:rsidRPr="002F0AE8">
        <w:rPr>
          <w:sz w:val="24"/>
          <w:szCs w:val="24"/>
        </w:rPr>
        <w:t>1. Возбудитель с током крови заносится в органы и ткани, где и размножается</w:t>
      </w:r>
    </w:p>
    <w:p w:rsidR="0073412F" w:rsidRPr="002F0AE8" w:rsidRDefault="0073412F" w:rsidP="0073412F">
      <w:pPr>
        <w:tabs>
          <w:tab w:val="num" w:pos="1369"/>
          <w:tab w:val="left" w:pos="3420"/>
        </w:tabs>
        <w:ind w:left="1369" w:hanging="943"/>
        <w:rPr>
          <w:sz w:val="24"/>
          <w:szCs w:val="24"/>
        </w:rPr>
      </w:pPr>
      <w:r w:rsidRPr="002F0AE8">
        <w:rPr>
          <w:sz w:val="24"/>
          <w:szCs w:val="24"/>
        </w:rPr>
        <w:t>2. Возбудитель находится в крови, где и размножается</w:t>
      </w:r>
    </w:p>
    <w:p w:rsidR="0073412F" w:rsidRPr="002F0AE8" w:rsidRDefault="0073412F" w:rsidP="0073412F">
      <w:pPr>
        <w:tabs>
          <w:tab w:val="num" w:pos="1369"/>
          <w:tab w:val="left" w:pos="3420"/>
        </w:tabs>
        <w:ind w:left="1369" w:hanging="943"/>
        <w:rPr>
          <w:sz w:val="24"/>
          <w:szCs w:val="24"/>
        </w:rPr>
      </w:pPr>
      <w:r w:rsidRPr="002F0AE8">
        <w:rPr>
          <w:sz w:val="24"/>
          <w:szCs w:val="24"/>
        </w:rPr>
        <w:t>3. Возбудитель находится в месте входных ворот, с кровью разносится токсин</w:t>
      </w:r>
    </w:p>
    <w:p w:rsidR="0073412F" w:rsidRPr="002F0AE8" w:rsidRDefault="0073412F" w:rsidP="0073412F">
      <w:pPr>
        <w:tabs>
          <w:tab w:val="num" w:pos="1369"/>
          <w:tab w:val="left" w:pos="3420"/>
        </w:tabs>
        <w:ind w:left="1369" w:hanging="943"/>
        <w:rPr>
          <w:sz w:val="24"/>
          <w:szCs w:val="24"/>
        </w:rPr>
      </w:pPr>
      <w:r w:rsidRPr="002F0AE8">
        <w:rPr>
          <w:sz w:val="24"/>
          <w:szCs w:val="24"/>
        </w:rPr>
        <w:t>4. Повторное заражение тем же возбудителем после полного выздоровления</w:t>
      </w:r>
    </w:p>
    <w:p w:rsidR="0073412F" w:rsidRPr="002F0AE8" w:rsidRDefault="0073412F" w:rsidP="0073412F">
      <w:pPr>
        <w:tabs>
          <w:tab w:val="num" w:pos="1369"/>
          <w:tab w:val="left" w:pos="3420"/>
        </w:tabs>
        <w:ind w:left="1369" w:hanging="943"/>
        <w:rPr>
          <w:sz w:val="24"/>
          <w:szCs w:val="24"/>
        </w:rPr>
      </w:pPr>
      <w:r w:rsidRPr="002F0AE8">
        <w:rPr>
          <w:sz w:val="24"/>
          <w:szCs w:val="24"/>
        </w:rPr>
        <w:t xml:space="preserve">5. Возобновление болезни через некоторое время после ее прекращения         </w:t>
      </w:r>
    </w:p>
    <w:p w:rsidR="0073412F" w:rsidRPr="002F0AE8" w:rsidRDefault="0073412F" w:rsidP="0073412F">
      <w:pPr>
        <w:tabs>
          <w:tab w:val="left" w:pos="3420"/>
        </w:tabs>
        <w:rPr>
          <w:sz w:val="24"/>
          <w:szCs w:val="24"/>
        </w:rPr>
      </w:pPr>
      <w:r w:rsidRPr="002F0AE8">
        <w:rPr>
          <w:sz w:val="24"/>
          <w:szCs w:val="24"/>
        </w:rPr>
        <w:t>27. Паразитизм – как форма симбиоза:</w:t>
      </w:r>
    </w:p>
    <w:p w:rsidR="0073412F" w:rsidRPr="002F0AE8" w:rsidRDefault="0073412F" w:rsidP="0073412F">
      <w:pPr>
        <w:tabs>
          <w:tab w:val="num" w:pos="1369"/>
          <w:tab w:val="left" w:pos="3420"/>
        </w:tabs>
        <w:ind w:left="1369" w:hanging="943"/>
        <w:rPr>
          <w:sz w:val="24"/>
          <w:szCs w:val="24"/>
        </w:rPr>
      </w:pPr>
      <w:r w:rsidRPr="002F0AE8">
        <w:rPr>
          <w:sz w:val="24"/>
          <w:szCs w:val="24"/>
        </w:rPr>
        <w:t>1. Один организм живет за счет другого,  не причиняя ему вреда</w:t>
      </w:r>
    </w:p>
    <w:p w:rsidR="0073412F" w:rsidRPr="002F0AE8" w:rsidRDefault="0073412F" w:rsidP="0073412F">
      <w:pPr>
        <w:tabs>
          <w:tab w:val="num" w:pos="1369"/>
          <w:tab w:val="left" w:pos="3420"/>
        </w:tabs>
        <w:ind w:left="1369" w:hanging="943"/>
        <w:rPr>
          <w:sz w:val="24"/>
          <w:szCs w:val="24"/>
        </w:rPr>
      </w:pPr>
      <w:r w:rsidRPr="002F0AE8">
        <w:rPr>
          <w:sz w:val="24"/>
          <w:szCs w:val="24"/>
        </w:rPr>
        <w:t>2. Один организм живет за счет другого, причиняя ему вред</w:t>
      </w:r>
    </w:p>
    <w:p w:rsidR="0073412F" w:rsidRPr="002F0AE8" w:rsidRDefault="0073412F" w:rsidP="0073412F">
      <w:pPr>
        <w:tabs>
          <w:tab w:val="num" w:pos="1369"/>
          <w:tab w:val="left" w:pos="3420"/>
        </w:tabs>
        <w:ind w:left="1369" w:hanging="943"/>
        <w:rPr>
          <w:sz w:val="24"/>
          <w:szCs w:val="24"/>
        </w:rPr>
      </w:pPr>
      <w:r w:rsidRPr="002F0AE8">
        <w:rPr>
          <w:sz w:val="24"/>
          <w:szCs w:val="24"/>
        </w:rPr>
        <w:t>3. Два организма связаны друг с другом, имея взаимную выгоду</w:t>
      </w:r>
    </w:p>
    <w:p w:rsidR="0073412F" w:rsidRPr="002F0AE8" w:rsidRDefault="0073412F" w:rsidP="0073412F">
      <w:pPr>
        <w:tabs>
          <w:tab w:val="num" w:pos="1369"/>
          <w:tab w:val="left" w:pos="3420"/>
        </w:tabs>
        <w:ind w:left="1369" w:hanging="943"/>
        <w:rPr>
          <w:sz w:val="24"/>
          <w:szCs w:val="24"/>
        </w:rPr>
      </w:pPr>
      <w:r w:rsidRPr="002F0AE8">
        <w:rPr>
          <w:sz w:val="24"/>
          <w:szCs w:val="24"/>
        </w:rPr>
        <w:t>4. Два организма не связаны друг с другом, причиняя друг другу вред</w:t>
      </w:r>
    </w:p>
    <w:p w:rsidR="0073412F" w:rsidRPr="002F0AE8" w:rsidRDefault="0073412F" w:rsidP="0073412F">
      <w:pPr>
        <w:tabs>
          <w:tab w:val="left" w:pos="3420"/>
        </w:tabs>
        <w:rPr>
          <w:sz w:val="24"/>
          <w:szCs w:val="24"/>
        </w:rPr>
      </w:pPr>
      <w:r w:rsidRPr="002F0AE8">
        <w:rPr>
          <w:sz w:val="24"/>
          <w:szCs w:val="24"/>
        </w:rPr>
        <w:t>28. К характеристике инфицирующей дозы возбудителя не относится:</w:t>
      </w:r>
    </w:p>
    <w:p w:rsidR="0073412F" w:rsidRPr="002F0AE8" w:rsidRDefault="0073412F" w:rsidP="0073412F">
      <w:pPr>
        <w:tabs>
          <w:tab w:val="num" w:pos="1369"/>
          <w:tab w:val="left" w:pos="3420"/>
        </w:tabs>
        <w:ind w:left="1369" w:hanging="943"/>
        <w:rPr>
          <w:sz w:val="24"/>
          <w:szCs w:val="24"/>
        </w:rPr>
      </w:pPr>
      <w:r w:rsidRPr="002F0AE8">
        <w:rPr>
          <w:sz w:val="24"/>
          <w:szCs w:val="24"/>
        </w:rPr>
        <w:t>1. Зависит от видовой принадлежности возбудителя</w:t>
      </w:r>
    </w:p>
    <w:p w:rsidR="0073412F" w:rsidRPr="002F0AE8" w:rsidRDefault="0073412F" w:rsidP="0073412F">
      <w:pPr>
        <w:tabs>
          <w:tab w:val="num" w:pos="709"/>
          <w:tab w:val="left" w:pos="3420"/>
        </w:tabs>
        <w:ind w:left="709" w:hanging="283"/>
        <w:rPr>
          <w:sz w:val="24"/>
          <w:szCs w:val="24"/>
        </w:rPr>
      </w:pPr>
      <w:r w:rsidRPr="002F0AE8">
        <w:rPr>
          <w:sz w:val="24"/>
          <w:szCs w:val="24"/>
        </w:rPr>
        <w:t>2. Это минимальное количество микробных клеток</w:t>
      </w:r>
      <w:r>
        <w:rPr>
          <w:sz w:val="24"/>
          <w:szCs w:val="24"/>
        </w:rPr>
        <w:t>,с</w:t>
      </w:r>
      <w:r w:rsidRPr="002F0AE8">
        <w:rPr>
          <w:sz w:val="24"/>
          <w:szCs w:val="24"/>
        </w:rPr>
        <w:t xml:space="preserve">пособных вызвать </w:t>
      </w:r>
      <w:r>
        <w:rPr>
          <w:sz w:val="24"/>
          <w:szCs w:val="24"/>
        </w:rPr>
        <w:t>и</w:t>
      </w:r>
      <w:r w:rsidRPr="002F0AE8">
        <w:rPr>
          <w:sz w:val="24"/>
          <w:szCs w:val="24"/>
        </w:rPr>
        <w:t>нфекционный процесс</w:t>
      </w:r>
    </w:p>
    <w:p w:rsidR="0073412F" w:rsidRPr="002F0AE8" w:rsidRDefault="0073412F" w:rsidP="0073412F">
      <w:pPr>
        <w:tabs>
          <w:tab w:val="num" w:pos="1369"/>
          <w:tab w:val="left" w:pos="3420"/>
        </w:tabs>
        <w:ind w:left="1369" w:hanging="943"/>
        <w:rPr>
          <w:sz w:val="24"/>
          <w:szCs w:val="24"/>
        </w:rPr>
      </w:pPr>
      <w:r w:rsidRPr="002F0AE8">
        <w:rPr>
          <w:sz w:val="24"/>
          <w:szCs w:val="24"/>
        </w:rPr>
        <w:t>3. Зависит от формы инфекции</w:t>
      </w:r>
    </w:p>
    <w:p w:rsidR="0073412F" w:rsidRPr="002F0AE8" w:rsidRDefault="0073412F" w:rsidP="0073412F">
      <w:pPr>
        <w:tabs>
          <w:tab w:val="num" w:pos="1369"/>
          <w:tab w:val="left" w:pos="3420"/>
        </w:tabs>
        <w:ind w:left="1369" w:hanging="943"/>
        <w:rPr>
          <w:sz w:val="24"/>
          <w:szCs w:val="24"/>
        </w:rPr>
      </w:pPr>
      <w:r w:rsidRPr="002F0AE8">
        <w:rPr>
          <w:sz w:val="24"/>
          <w:szCs w:val="24"/>
        </w:rPr>
        <w:t>4. Зависит от его вирулентности</w:t>
      </w:r>
    </w:p>
    <w:p w:rsidR="0073412F" w:rsidRPr="002F0AE8" w:rsidRDefault="0073412F" w:rsidP="0073412F">
      <w:pPr>
        <w:tabs>
          <w:tab w:val="num" w:pos="1369"/>
          <w:tab w:val="left" w:pos="3420"/>
        </w:tabs>
        <w:ind w:left="1369" w:hanging="943"/>
        <w:rPr>
          <w:sz w:val="24"/>
          <w:szCs w:val="24"/>
        </w:rPr>
      </w:pPr>
      <w:r w:rsidRPr="002F0AE8">
        <w:rPr>
          <w:sz w:val="24"/>
          <w:szCs w:val="24"/>
        </w:rPr>
        <w:t xml:space="preserve">5. Зависит от состояния неспецифической и иммунной системы макроорганизма </w:t>
      </w:r>
    </w:p>
    <w:p w:rsidR="0073412F" w:rsidRPr="002F0AE8" w:rsidRDefault="0073412F" w:rsidP="0073412F">
      <w:pPr>
        <w:tabs>
          <w:tab w:val="left" w:pos="3420"/>
        </w:tabs>
        <w:rPr>
          <w:sz w:val="24"/>
          <w:szCs w:val="24"/>
        </w:rPr>
      </w:pPr>
      <w:r w:rsidRPr="002F0AE8">
        <w:rPr>
          <w:sz w:val="24"/>
          <w:szCs w:val="24"/>
        </w:rPr>
        <w:t>29. По признаку, отмеченному в левой колонке, определите форму инфекции, приведенной в правой колонке:</w:t>
      </w:r>
    </w:p>
    <w:p w:rsidR="0073412F" w:rsidRPr="002F0AE8" w:rsidRDefault="0073412F" w:rsidP="0073412F">
      <w:pPr>
        <w:tabs>
          <w:tab w:val="num" w:pos="1159"/>
          <w:tab w:val="left" w:pos="3420"/>
        </w:tabs>
        <w:rPr>
          <w:sz w:val="24"/>
          <w:szCs w:val="24"/>
        </w:rPr>
      </w:pPr>
      <w:r w:rsidRPr="002F0AE8">
        <w:rPr>
          <w:sz w:val="24"/>
          <w:szCs w:val="24"/>
        </w:rPr>
        <w:t xml:space="preserve">   1. Источник инфекции            А. Аутоинфекция</w:t>
      </w:r>
    </w:p>
    <w:p w:rsidR="0073412F" w:rsidRPr="002F0AE8" w:rsidRDefault="0073412F" w:rsidP="0073412F">
      <w:pPr>
        <w:tabs>
          <w:tab w:val="num" w:pos="1159"/>
          <w:tab w:val="left" w:pos="3420"/>
        </w:tabs>
        <w:rPr>
          <w:sz w:val="24"/>
          <w:szCs w:val="24"/>
        </w:rPr>
      </w:pPr>
      <w:r w:rsidRPr="002F0AE8">
        <w:rPr>
          <w:sz w:val="24"/>
          <w:szCs w:val="24"/>
        </w:rPr>
        <w:lastRenderedPageBreak/>
        <w:t xml:space="preserve">    2. Локализация возбудителя   Б. Бактериемия</w:t>
      </w:r>
    </w:p>
    <w:p w:rsidR="0073412F" w:rsidRPr="002F0AE8" w:rsidRDefault="0073412F" w:rsidP="0073412F">
      <w:pPr>
        <w:tabs>
          <w:tab w:val="left" w:pos="3420"/>
        </w:tabs>
        <w:rPr>
          <w:sz w:val="24"/>
          <w:szCs w:val="24"/>
        </w:rPr>
      </w:pPr>
      <w:r w:rsidRPr="002F0AE8">
        <w:rPr>
          <w:sz w:val="24"/>
          <w:szCs w:val="24"/>
        </w:rPr>
        <w:t xml:space="preserve">       в организме                           В. Бактериальная</w:t>
      </w:r>
    </w:p>
    <w:p w:rsidR="0073412F" w:rsidRPr="002F0AE8" w:rsidRDefault="0073412F" w:rsidP="0073412F">
      <w:pPr>
        <w:tabs>
          <w:tab w:val="left" w:pos="3420"/>
        </w:tabs>
        <w:rPr>
          <w:sz w:val="24"/>
          <w:szCs w:val="24"/>
        </w:rPr>
      </w:pPr>
      <w:r w:rsidRPr="002F0AE8">
        <w:rPr>
          <w:sz w:val="24"/>
          <w:szCs w:val="24"/>
        </w:rPr>
        <w:t xml:space="preserve">  3.  Природа возбудителя           Г. Рецидив</w:t>
      </w:r>
    </w:p>
    <w:p w:rsidR="0073412F" w:rsidRPr="002F0AE8" w:rsidRDefault="0073412F" w:rsidP="0073412F">
      <w:pPr>
        <w:tabs>
          <w:tab w:val="left" w:pos="3420"/>
        </w:tabs>
        <w:rPr>
          <w:sz w:val="24"/>
          <w:szCs w:val="24"/>
        </w:rPr>
      </w:pPr>
      <w:r w:rsidRPr="002F0AE8">
        <w:rPr>
          <w:sz w:val="24"/>
          <w:szCs w:val="24"/>
        </w:rPr>
        <w:t xml:space="preserve">  4.  Происхождение и                  Д. Антропонозная</w:t>
      </w:r>
    </w:p>
    <w:p w:rsidR="0073412F" w:rsidRPr="002F0AE8" w:rsidRDefault="0073412F" w:rsidP="0073412F">
      <w:pPr>
        <w:tabs>
          <w:tab w:val="left" w:pos="3420"/>
        </w:tabs>
        <w:rPr>
          <w:sz w:val="24"/>
          <w:szCs w:val="24"/>
        </w:rPr>
      </w:pPr>
      <w:r w:rsidRPr="002F0AE8">
        <w:rPr>
          <w:sz w:val="24"/>
          <w:szCs w:val="24"/>
        </w:rPr>
        <w:t xml:space="preserve">       распространение</w:t>
      </w:r>
    </w:p>
    <w:p w:rsidR="0073412F" w:rsidRPr="002F0AE8" w:rsidRDefault="0073412F" w:rsidP="0073412F">
      <w:pPr>
        <w:tabs>
          <w:tab w:val="left" w:pos="3420"/>
        </w:tabs>
        <w:rPr>
          <w:sz w:val="24"/>
          <w:szCs w:val="24"/>
        </w:rPr>
      </w:pPr>
      <w:r w:rsidRPr="002F0AE8">
        <w:rPr>
          <w:sz w:val="24"/>
          <w:szCs w:val="24"/>
        </w:rPr>
        <w:t xml:space="preserve">  5.  Повторные проявления</w:t>
      </w:r>
    </w:p>
    <w:p w:rsidR="0073412F" w:rsidRPr="002F0AE8" w:rsidRDefault="0073412F" w:rsidP="0073412F">
      <w:pPr>
        <w:tabs>
          <w:tab w:val="left" w:pos="3420"/>
        </w:tabs>
        <w:rPr>
          <w:sz w:val="24"/>
          <w:szCs w:val="24"/>
        </w:rPr>
      </w:pPr>
      <w:r w:rsidRPr="002F0AE8">
        <w:rPr>
          <w:sz w:val="24"/>
          <w:szCs w:val="24"/>
        </w:rPr>
        <w:t xml:space="preserve">       заболевания</w:t>
      </w:r>
    </w:p>
    <w:p w:rsidR="0073412F" w:rsidRPr="002F0AE8" w:rsidRDefault="0073412F" w:rsidP="0073412F">
      <w:pPr>
        <w:tabs>
          <w:tab w:val="left" w:pos="3420"/>
        </w:tabs>
        <w:rPr>
          <w:sz w:val="24"/>
          <w:szCs w:val="24"/>
        </w:rPr>
      </w:pPr>
      <w:r w:rsidRPr="002F0AE8">
        <w:rPr>
          <w:sz w:val="24"/>
          <w:szCs w:val="24"/>
        </w:rPr>
        <w:t>30. Назовите, что не относится к характеристике бактерионосительства:</w:t>
      </w:r>
    </w:p>
    <w:p w:rsidR="0073412F" w:rsidRPr="002F0AE8" w:rsidRDefault="0073412F" w:rsidP="0073412F">
      <w:pPr>
        <w:tabs>
          <w:tab w:val="num" w:pos="709"/>
          <w:tab w:val="left" w:pos="3420"/>
        </w:tabs>
        <w:ind w:left="709" w:hanging="283"/>
        <w:rPr>
          <w:sz w:val="24"/>
          <w:szCs w:val="24"/>
        </w:rPr>
      </w:pPr>
      <w:r w:rsidRPr="002F0AE8">
        <w:rPr>
          <w:sz w:val="24"/>
          <w:szCs w:val="24"/>
        </w:rPr>
        <w:t>1. Состояние, при котором выделение возбудителя продолжается после клинического выздоровления</w:t>
      </w:r>
    </w:p>
    <w:p w:rsidR="0073412F" w:rsidRPr="002F0AE8" w:rsidRDefault="0073412F" w:rsidP="0073412F">
      <w:pPr>
        <w:tabs>
          <w:tab w:val="num" w:pos="1519"/>
          <w:tab w:val="left" w:pos="3420"/>
        </w:tabs>
        <w:ind w:left="1519" w:hanging="1093"/>
        <w:rPr>
          <w:sz w:val="24"/>
          <w:szCs w:val="24"/>
        </w:rPr>
      </w:pPr>
      <w:r w:rsidRPr="002F0AE8">
        <w:rPr>
          <w:sz w:val="24"/>
          <w:szCs w:val="24"/>
        </w:rPr>
        <w:t>2. Формируется после иммунизации</w:t>
      </w:r>
    </w:p>
    <w:p w:rsidR="0073412F" w:rsidRPr="002F0AE8" w:rsidRDefault="0073412F" w:rsidP="0073412F">
      <w:pPr>
        <w:tabs>
          <w:tab w:val="num" w:pos="1519"/>
          <w:tab w:val="left" w:pos="3420"/>
        </w:tabs>
        <w:ind w:left="1519" w:hanging="1093"/>
        <w:rPr>
          <w:sz w:val="24"/>
          <w:szCs w:val="24"/>
        </w:rPr>
      </w:pPr>
      <w:r w:rsidRPr="002F0AE8">
        <w:rPr>
          <w:sz w:val="24"/>
          <w:szCs w:val="24"/>
        </w:rPr>
        <w:t>3. Инфекция протекает без выраженных симптомов</w:t>
      </w:r>
    </w:p>
    <w:p w:rsidR="0073412F" w:rsidRPr="002F0AE8" w:rsidRDefault="0073412F" w:rsidP="0073412F">
      <w:pPr>
        <w:tabs>
          <w:tab w:val="num" w:pos="1519"/>
          <w:tab w:val="left" w:pos="3420"/>
        </w:tabs>
        <w:ind w:left="1519" w:hanging="1093"/>
        <w:rPr>
          <w:sz w:val="24"/>
          <w:szCs w:val="24"/>
        </w:rPr>
      </w:pPr>
      <w:r w:rsidRPr="002F0AE8">
        <w:rPr>
          <w:sz w:val="24"/>
          <w:szCs w:val="24"/>
        </w:rPr>
        <w:t>4. Клинически не проявляется</w:t>
      </w:r>
    </w:p>
    <w:p w:rsidR="0073412F" w:rsidRPr="002F0AE8" w:rsidRDefault="0073412F" w:rsidP="0073412F">
      <w:pPr>
        <w:tabs>
          <w:tab w:val="num" w:pos="1519"/>
          <w:tab w:val="left" w:pos="3420"/>
        </w:tabs>
        <w:ind w:left="1519" w:hanging="1093"/>
        <w:rPr>
          <w:sz w:val="24"/>
          <w:szCs w:val="24"/>
        </w:rPr>
      </w:pPr>
      <w:r w:rsidRPr="002F0AE8">
        <w:rPr>
          <w:sz w:val="24"/>
          <w:szCs w:val="24"/>
        </w:rPr>
        <w:t>5. Может развиться также у здоровых лиц</w:t>
      </w:r>
    </w:p>
    <w:p w:rsidR="0073412F" w:rsidRPr="002F0AE8" w:rsidRDefault="0073412F" w:rsidP="0073412F">
      <w:pPr>
        <w:tabs>
          <w:tab w:val="left" w:pos="3420"/>
        </w:tabs>
        <w:rPr>
          <w:sz w:val="24"/>
          <w:szCs w:val="24"/>
        </w:rPr>
      </w:pPr>
      <w:r w:rsidRPr="002F0AE8">
        <w:rPr>
          <w:sz w:val="24"/>
          <w:szCs w:val="24"/>
        </w:rPr>
        <w:t xml:space="preserve">31. Выберите пункт из колонки 1, который не связан с четырьмя другими пунктами. Найдите пункт в колонке П, который объединяет четыре связанных между собой пункта из колонки 1: </w:t>
      </w:r>
    </w:p>
    <w:p w:rsidR="0073412F" w:rsidRPr="002F0AE8" w:rsidRDefault="0073412F" w:rsidP="0073412F">
      <w:pPr>
        <w:tabs>
          <w:tab w:val="left" w:pos="3420"/>
        </w:tabs>
        <w:rPr>
          <w:sz w:val="24"/>
          <w:szCs w:val="24"/>
        </w:rPr>
      </w:pPr>
      <w:r w:rsidRPr="002F0AE8">
        <w:rPr>
          <w:sz w:val="24"/>
          <w:szCs w:val="24"/>
        </w:rPr>
        <w:t xml:space="preserve">             1                                                                  П</w:t>
      </w:r>
    </w:p>
    <w:p w:rsidR="0073412F" w:rsidRPr="002F0AE8" w:rsidRDefault="0073412F" w:rsidP="0073412F">
      <w:pPr>
        <w:tabs>
          <w:tab w:val="left" w:pos="3420"/>
        </w:tabs>
        <w:rPr>
          <w:sz w:val="24"/>
          <w:szCs w:val="24"/>
        </w:rPr>
      </w:pPr>
      <w:r w:rsidRPr="002F0AE8">
        <w:rPr>
          <w:sz w:val="24"/>
          <w:szCs w:val="24"/>
        </w:rPr>
        <w:t xml:space="preserve">     1. Состояние при котором          А. Бессимптомная </w:t>
      </w:r>
    </w:p>
    <w:p w:rsidR="0073412F" w:rsidRPr="002F0AE8" w:rsidRDefault="0073412F" w:rsidP="0073412F">
      <w:pPr>
        <w:tabs>
          <w:tab w:val="left" w:pos="3420"/>
        </w:tabs>
        <w:rPr>
          <w:sz w:val="24"/>
          <w:szCs w:val="24"/>
        </w:rPr>
      </w:pPr>
      <w:r w:rsidRPr="002F0AE8">
        <w:rPr>
          <w:sz w:val="24"/>
          <w:szCs w:val="24"/>
        </w:rPr>
        <w:t xml:space="preserve">         выделение возбудителя           Б. Суперинфекция                       </w:t>
      </w:r>
    </w:p>
    <w:p w:rsidR="0073412F" w:rsidRPr="002F0AE8" w:rsidRDefault="0073412F" w:rsidP="0073412F">
      <w:pPr>
        <w:tabs>
          <w:tab w:val="left" w:pos="3420"/>
        </w:tabs>
        <w:rPr>
          <w:sz w:val="24"/>
          <w:szCs w:val="24"/>
        </w:rPr>
      </w:pPr>
      <w:r w:rsidRPr="002F0AE8">
        <w:rPr>
          <w:sz w:val="24"/>
          <w:szCs w:val="24"/>
        </w:rPr>
        <w:t xml:space="preserve">        продолжается после                  В. Бактерионосительство</w:t>
      </w:r>
    </w:p>
    <w:p w:rsidR="0073412F" w:rsidRPr="002F0AE8" w:rsidRDefault="0073412F" w:rsidP="0073412F">
      <w:pPr>
        <w:tabs>
          <w:tab w:val="left" w:pos="3420"/>
        </w:tabs>
        <w:rPr>
          <w:sz w:val="24"/>
          <w:szCs w:val="24"/>
        </w:rPr>
      </w:pPr>
      <w:r w:rsidRPr="002F0AE8">
        <w:rPr>
          <w:sz w:val="24"/>
          <w:szCs w:val="24"/>
        </w:rPr>
        <w:t xml:space="preserve">        клинического                             Г. Рецидив</w:t>
      </w:r>
    </w:p>
    <w:p w:rsidR="0073412F" w:rsidRPr="002F0AE8" w:rsidRDefault="0073412F" w:rsidP="0073412F">
      <w:pPr>
        <w:tabs>
          <w:tab w:val="left" w:pos="3420"/>
        </w:tabs>
        <w:rPr>
          <w:sz w:val="24"/>
          <w:szCs w:val="24"/>
        </w:rPr>
      </w:pPr>
      <w:r w:rsidRPr="002F0AE8">
        <w:rPr>
          <w:sz w:val="24"/>
          <w:szCs w:val="24"/>
        </w:rPr>
        <w:t xml:space="preserve">         выздоровления                          Д. Персистенция</w:t>
      </w:r>
    </w:p>
    <w:p w:rsidR="0073412F" w:rsidRPr="002F0AE8" w:rsidRDefault="0073412F" w:rsidP="0073412F">
      <w:pPr>
        <w:tabs>
          <w:tab w:val="left" w:pos="3420"/>
        </w:tabs>
        <w:rPr>
          <w:sz w:val="24"/>
          <w:szCs w:val="24"/>
        </w:rPr>
      </w:pPr>
      <w:r w:rsidRPr="002F0AE8">
        <w:rPr>
          <w:sz w:val="24"/>
          <w:szCs w:val="24"/>
        </w:rPr>
        <w:t xml:space="preserve">     2. Формируется при слабой            </w:t>
      </w:r>
    </w:p>
    <w:p w:rsidR="0073412F" w:rsidRPr="002F0AE8" w:rsidRDefault="0073412F" w:rsidP="0073412F">
      <w:pPr>
        <w:tabs>
          <w:tab w:val="left" w:pos="3420"/>
        </w:tabs>
        <w:rPr>
          <w:sz w:val="24"/>
          <w:szCs w:val="24"/>
        </w:rPr>
      </w:pPr>
      <w:r w:rsidRPr="002F0AE8">
        <w:rPr>
          <w:sz w:val="24"/>
          <w:szCs w:val="24"/>
        </w:rPr>
        <w:t xml:space="preserve">         напряженности</w:t>
      </w:r>
    </w:p>
    <w:p w:rsidR="0073412F" w:rsidRPr="002F0AE8" w:rsidRDefault="0073412F" w:rsidP="0073412F">
      <w:pPr>
        <w:tabs>
          <w:tab w:val="left" w:pos="3420"/>
        </w:tabs>
        <w:rPr>
          <w:sz w:val="24"/>
          <w:szCs w:val="24"/>
        </w:rPr>
      </w:pPr>
      <w:r w:rsidRPr="002F0AE8">
        <w:rPr>
          <w:sz w:val="24"/>
          <w:szCs w:val="24"/>
        </w:rPr>
        <w:t xml:space="preserve">         постинфекционного</w:t>
      </w:r>
    </w:p>
    <w:p w:rsidR="0073412F" w:rsidRPr="002F0AE8" w:rsidRDefault="0073412F" w:rsidP="0073412F">
      <w:pPr>
        <w:tabs>
          <w:tab w:val="left" w:pos="3420"/>
        </w:tabs>
        <w:rPr>
          <w:sz w:val="24"/>
          <w:szCs w:val="24"/>
        </w:rPr>
      </w:pPr>
      <w:r w:rsidRPr="002F0AE8">
        <w:rPr>
          <w:sz w:val="24"/>
          <w:szCs w:val="24"/>
        </w:rPr>
        <w:t xml:space="preserve">         иммунитета</w:t>
      </w:r>
    </w:p>
    <w:p w:rsidR="0073412F" w:rsidRPr="002F0AE8" w:rsidRDefault="0073412F" w:rsidP="0073412F">
      <w:pPr>
        <w:tabs>
          <w:tab w:val="num" w:pos="1159"/>
          <w:tab w:val="left" w:pos="3420"/>
        </w:tabs>
        <w:rPr>
          <w:sz w:val="24"/>
          <w:szCs w:val="24"/>
        </w:rPr>
      </w:pPr>
      <w:r w:rsidRPr="002F0AE8">
        <w:rPr>
          <w:sz w:val="24"/>
          <w:szCs w:val="24"/>
        </w:rPr>
        <w:t xml:space="preserve">     3. Клинически не проявляется</w:t>
      </w:r>
    </w:p>
    <w:p w:rsidR="0073412F" w:rsidRPr="002F0AE8" w:rsidRDefault="0073412F" w:rsidP="0073412F">
      <w:pPr>
        <w:tabs>
          <w:tab w:val="num" w:pos="1159"/>
          <w:tab w:val="left" w:pos="3420"/>
        </w:tabs>
        <w:rPr>
          <w:sz w:val="24"/>
          <w:szCs w:val="24"/>
        </w:rPr>
      </w:pPr>
      <w:r w:rsidRPr="002F0AE8">
        <w:rPr>
          <w:sz w:val="24"/>
          <w:szCs w:val="24"/>
        </w:rPr>
        <w:t xml:space="preserve">     4.  Может развиваться также</w:t>
      </w:r>
    </w:p>
    <w:p w:rsidR="0073412F" w:rsidRPr="002F0AE8" w:rsidRDefault="0073412F" w:rsidP="0073412F">
      <w:pPr>
        <w:tabs>
          <w:tab w:val="left" w:pos="3420"/>
        </w:tabs>
        <w:rPr>
          <w:sz w:val="24"/>
          <w:szCs w:val="24"/>
        </w:rPr>
      </w:pPr>
      <w:r w:rsidRPr="002F0AE8">
        <w:rPr>
          <w:sz w:val="24"/>
          <w:szCs w:val="24"/>
        </w:rPr>
        <w:t xml:space="preserve">          у здоровых лиц</w:t>
      </w:r>
    </w:p>
    <w:p w:rsidR="0073412F" w:rsidRPr="002F0AE8" w:rsidRDefault="0073412F" w:rsidP="0073412F">
      <w:pPr>
        <w:tabs>
          <w:tab w:val="left" w:pos="3420"/>
        </w:tabs>
        <w:rPr>
          <w:sz w:val="24"/>
          <w:szCs w:val="24"/>
        </w:rPr>
      </w:pPr>
      <w:r w:rsidRPr="002F0AE8">
        <w:rPr>
          <w:sz w:val="24"/>
          <w:szCs w:val="24"/>
        </w:rPr>
        <w:t>32. Для характеристики периода заболевания (обозначено буквами) подберите поведение возбудителя (обозначено цифрами):</w:t>
      </w:r>
    </w:p>
    <w:p w:rsidR="0073412F" w:rsidRPr="002F0AE8" w:rsidRDefault="0073412F" w:rsidP="0073412F">
      <w:pPr>
        <w:tabs>
          <w:tab w:val="left" w:pos="3420"/>
        </w:tabs>
        <w:rPr>
          <w:sz w:val="24"/>
          <w:szCs w:val="24"/>
        </w:rPr>
      </w:pPr>
      <w:r w:rsidRPr="002F0AE8">
        <w:rPr>
          <w:sz w:val="24"/>
          <w:szCs w:val="24"/>
        </w:rPr>
        <w:t xml:space="preserve">    А. Инкубационный          1. Интенсивность размножения</w:t>
      </w:r>
    </w:p>
    <w:p w:rsidR="0073412F" w:rsidRPr="002F0AE8" w:rsidRDefault="0073412F" w:rsidP="0073412F">
      <w:pPr>
        <w:tabs>
          <w:tab w:val="left" w:pos="3420"/>
        </w:tabs>
        <w:rPr>
          <w:sz w:val="24"/>
          <w:szCs w:val="24"/>
        </w:rPr>
      </w:pPr>
      <w:r w:rsidRPr="002F0AE8">
        <w:rPr>
          <w:sz w:val="24"/>
          <w:szCs w:val="24"/>
        </w:rPr>
        <w:t xml:space="preserve">    Б. Продромальный            2. Адгезия на чувствительных    </w:t>
      </w:r>
    </w:p>
    <w:p w:rsidR="0073412F" w:rsidRPr="002F0AE8" w:rsidRDefault="0073412F" w:rsidP="0073412F">
      <w:pPr>
        <w:tabs>
          <w:tab w:val="left" w:pos="3420"/>
        </w:tabs>
        <w:rPr>
          <w:sz w:val="24"/>
          <w:szCs w:val="24"/>
        </w:rPr>
      </w:pPr>
      <w:r w:rsidRPr="002F0AE8">
        <w:rPr>
          <w:sz w:val="24"/>
          <w:szCs w:val="24"/>
        </w:rPr>
        <w:t xml:space="preserve">                                                    клетках</w:t>
      </w:r>
    </w:p>
    <w:p w:rsidR="0073412F" w:rsidRPr="002F0AE8" w:rsidRDefault="0073412F" w:rsidP="0073412F">
      <w:pPr>
        <w:tabs>
          <w:tab w:val="left" w:pos="3420"/>
        </w:tabs>
        <w:rPr>
          <w:sz w:val="24"/>
          <w:szCs w:val="24"/>
        </w:rPr>
      </w:pPr>
      <w:r w:rsidRPr="002F0AE8">
        <w:rPr>
          <w:sz w:val="24"/>
          <w:szCs w:val="24"/>
        </w:rPr>
        <w:t xml:space="preserve">    В. Разгар болезни             3. Прекращение размножения и      </w:t>
      </w:r>
    </w:p>
    <w:p w:rsidR="0073412F" w:rsidRPr="002F0AE8" w:rsidRDefault="0073412F" w:rsidP="0073412F">
      <w:pPr>
        <w:tabs>
          <w:tab w:val="left" w:pos="3420"/>
        </w:tabs>
        <w:rPr>
          <w:sz w:val="24"/>
          <w:szCs w:val="24"/>
        </w:rPr>
      </w:pPr>
      <w:r w:rsidRPr="002F0AE8">
        <w:rPr>
          <w:sz w:val="24"/>
          <w:szCs w:val="24"/>
        </w:rPr>
        <w:t xml:space="preserve">                                                    гибель возбудителя   </w:t>
      </w:r>
    </w:p>
    <w:p w:rsidR="0073412F" w:rsidRPr="002F0AE8" w:rsidRDefault="0073412F" w:rsidP="0073412F">
      <w:pPr>
        <w:tabs>
          <w:tab w:val="left" w:pos="3420"/>
        </w:tabs>
        <w:rPr>
          <w:sz w:val="24"/>
          <w:szCs w:val="24"/>
        </w:rPr>
      </w:pPr>
      <w:r w:rsidRPr="002F0AE8">
        <w:rPr>
          <w:sz w:val="24"/>
          <w:szCs w:val="24"/>
        </w:rPr>
        <w:t xml:space="preserve">     Г. Реконвалесценция      4.  Колонизация чувствительных клеток   </w:t>
      </w:r>
    </w:p>
    <w:p w:rsidR="0073412F" w:rsidRPr="002F0AE8" w:rsidRDefault="0073412F" w:rsidP="0073412F">
      <w:pPr>
        <w:tabs>
          <w:tab w:val="left" w:pos="3420"/>
        </w:tabs>
        <w:rPr>
          <w:sz w:val="24"/>
          <w:szCs w:val="24"/>
        </w:rPr>
      </w:pPr>
      <w:r w:rsidRPr="002F0AE8">
        <w:rPr>
          <w:sz w:val="24"/>
          <w:szCs w:val="24"/>
        </w:rPr>
        <w:t>33. В каком периоде происход</w:t>
      </w:r>
      <w:r>
        <w:rPr>
          <w:sz w:val="24"/>
          <w:szCs w:val="24"/>
        </w:rPr>
        <w:t xml:space="preserve">ит адгезия микроорганизмов на  </w:t>
      </w:r>
      <w:r w:rsidRPr="002F0AE8">
        <w:rPr>
          <w:sz w:val="24"/>
          <w:szCs w:val="24"/>
        </w:rPr>
        <w:t>чувствительных клетках:</w:t>
      </w:r>
    </w:p>
    <w:p w:rsidR="0073412F" w:rsidRPr="002F0AE8" w:rsidRDefault="0073412F" w:rsidP="0073412F">
      <w:pPr>
        <w:tabs>
          <w:tab w:val="num" w:pos="1519"/>
          <w:tab w:val="left" w:pos="3420"/>
        </w:tabs>
        <w:ind w:left="1519" w:hanging="1093"/>
        <w:rPr>
          <w:sz w:val="24"/>
          <w:szCs w:val="24"/>
        </w:rPr>
      </w:pPr>
      <w:r w:rsidRPr="002F0AE8">
        <w:rPr>
          <w:sz w:val="24"/>
          <w:szCs w:val="24"/>
        </w:rPr>
        <w:t>1. Инкубационном</w:t>
      </w:r>
    </w:p>
    <w:p w:rsidR="0073412F" w:rsidRPr="002F0AE8" w:rsidRDefault="0073412F" w:rsidP="0073412F">
      <w:pPr>
        <w:tabs>
          <w:tab w:val="num" w:pos="1519"/>
          <w:tab w:val="left" w:pos="3420"/>
        </w:tabs>
        <w:ind w:left="1519" w:hanging="1093"/>
        <w:rPr>
          <w:sz w:val="24"/>
          <w:szCs w:val="24"/>
        </w:rPr>
      </w:pPr>
      <w:r w:rsidRPr="002F0AE8">
        <w:rPr>
          <w:sz w:val="24"/>
          <w:szCs w:val="24"/>
        </w:rPr>
        <w:t>2. Продромальном</w:t>
      </w:r>
    </w:p>
    <w:p w:rsidR="0073412F" w:rsidRPr="002F0AE8" w:rsidRDefault="0073412F" w:rsidP="0073412F">
      <w:pPr>
        <w:tabs>
          <w:tab w:val="num" w:pos="1519"/>
          <w:tab w:val="left" w:pos="3420"/>
        </w:tabs>
        <w:ind w:left="1519" w:hanging="1093"/>
        <w:rPr>
          <w:sz w:val="24"/>
          <w:szCs w:val="24"/>
        </w:rPr>
      </w:pPr>
      <w:r w:rsidRPr="002F0AE8">
        <w:rPr>
          <w:sz w:val="24"/>
          <w:szCs w:val="24"/>
        </w:rPr>
        <w:t>3. В разгаре болезни</w:t>
      </w:r>
    </w:p>
    <w:p w:rsidR="0073412F" w:rsidRPr="002F0AE8" w:rsidRDefault="0073412F" w:rsidP="0073412F">
      <w:pPr>
        <w:tabs>
          <w:tab w:val="num" w:pos="1519"/>
          <w:tab w:val="left" w:pos="3420"/>
        </w:tabs>
        <w:ind w:left="1519" w:hanging="1093"/>
        <w:rPr>
          <w:sz w:val="24"/>
          <w:szCs w:val="24"/>
        </w:rPr>
      </w:pPr>
      <w:r w:rsidRPr="002F0AE8">
        <w:rPr>
          <w:sz w:val="24"/>
          <w:szCs w:val="24"/>
        </w:rPr>
        <w:t>4. Реконвалесценции</w:t>
      </w:r>
    </w:p>
    <w:p w:rsidR="0073412F" w:rsidRPr="002F0AE8" w:rsidRDefault="0073412F" w:rsidP="0073412F">
      <w:pPr>
        <w:tabs>
          <w:tab w:val="num" w:pos="1369"/>
          <w:tab w:val="left" w:pos="3420"/>
        </w:tabs>
        <w:rPr>
          <w:sz w:val="24"/>
          <w:szCs w:val="24"/>
        </w:rPr>
      </w:pPr>
      <w:r w:rsidRPr="002F0AE8">
        <w:rPr>
          <w:sz w:val="24"/>
          <w:szCs w:val="24"/>
        </w:rPr>
        <w:t>34. Для инкубационного периода  не характерно:</w:t>
      </w:r>
    </w:p>
    <w:p w:rsidR="0073412F" w:rsidRPr="002F0AE8" w:rsidRDefault="0073412F" w:rsidP="0073412F">
      <w:pPr>
        <w:tabs>
          <w:tab w:val="left" w:pos="1134"/>
          <w:tab w:val="num" w:pos="1519"/>
          <w:tab w:val="left" w:pos="3420"/>
        </w:tabs>
        <w:ind w:left="1519" w:hanging="1093"/>
        <w:rPr>
          <w:sz w:val="24"/>
          <w:szCs w:val="24"/>
        </w:rPr>
      </w:pPr>
      <w:r w:rsidRPr="002F0AE8">
        <w:rPr>
          <w:sz w:val="24"/>
          <w:szCs w:val="24"/>
        </w:rPr>
        <w:t>1. Время от момента проникновения инфекционного агента</w:t>
      </w:r>
    </w:p>
    <w:p w:rsidR="0073412F" w:rsidRPr="002F0AE8" w:rsidRDefault="0073412F" w:rsidP="0073412F">
      <w:pPr>
        <w:tabs>
          <w:tab w:val="left" w:pos="1134"/>
          <w:tab w:val="num" w:pos="1519"/>
          <w:tab w:val="left" w:pos="3420"/>
        </w:tabs>
        <w:ind w:left="1519" w:hanging="1093"/>
        <w:rPr>
          <w:sz w:val="24"/>
          <w:szCs w:val="24"/>
        </w:rPr>
      </w:pPr>
      <w:r w:rsidRPr="002F0AE8">
        <w:rPr>
          <w:sz w:val="24"/>
          <w:szCs w:val="24"/>
        </w:rPr>
        <w:t>2. Адгезия микробов на чувствительных клетках</w:t>
      </w:r>
    </w:p>
    <w:p w:rsidR="0073412F" w:rsidRPr="002F0AE8" w:rsidRDefault="0073412F" w:rsidP="0073412F">
      <w:pPr>
        <w:tabs>
          <w:tab w:val="left" w:pos="1134"/>
          <w:tab w:val="num" w:pos="1519"/>
          <w:tab w:val="left" w:pos="3420"/>
        </w:tabs>
        <w:ind w:left="1519" w:hanging="1093"/>
        <w:rPr>
          <w:sz w:val="24"/>
          <w:szCs w:val="24"/>
        </w:rPr>
      </w:pPr>
      <w:r w:rsidRPr="002F0AE8">
        <w:rPr>
          <w:sz w:val="24"/>
          <w:szCs w:val="24"/>
        </w:rPr>
        <w:t>3. Появление специфических симптомов заболевания</w:t>
      </w:r>
    </w:p>
    <w:p w:rsidR="0073412F" w:rsidRPr="002F0AE8" w:rsidRDefault="0073412F" w:rsidP="0073412F">
      <w:pPr>
        <w:tabs>
          <w:tab w:val="left" w:pos="1134"/>
          <w:tab w:val="num" w:pos="1519"/>
          <w:tab w:val="left" w:pos="3420"/>
        </w:tabs>
        <w:ind w:left="1519" w:hanging="1093"/>
        <w:rPr>
          <w:sz w:val="24"/>
          <w:szCs w:val="24"/>
        </w:rPr>
      </w:pPr>
      <w:r w:rsidRPr="002F0AE8">
        <w:rPr>
          <w:sz w:val="24"/>
          <w:szCs w:val="24"/>
        </w:rPr>
        <w:t>4. Больной, как правило, не опасен для окружающих</w:t>
      </w:r>
    </w:p>
    <w:p w:rsidR="0073412F" w:rsidRPr="002F0AE8" w:rsidRDefault="0073412F" w:rsidP="0073412F">
      <w:pPr>
        <w:tabs>
          <w:tab w:val="left" w:pos="1134"/>
          <w:tab w:val="num" w:pos="1519"/>
          <w:tab w:val="left" w:pos="3420"/>
        </w:tabs>
        <w:ind w:left="1519" w:hanging="1093"/>
        <w:rPr>
          <w:sz w:val="24"/>
          <w:szCs w:val="24"/>
        </w:rPr>
      </w:pPr>
      <w:r w:rsidRPr="002F0AE8">
        <w:rPr>
          <w:sz w:val="24"/>
          <w:szCs w:val="24"/>
        </w:rPr>
        <w:lastRenderedPageBreak/>
        <w:t>5. Продолжительность от нескольких часов до нескольких недель (лет)</w:t>
      </w:r>
    </w:p>
    <w:p w:rsidR="0073412F" w:rsidRPr="002F0AE8" w:rsidRDefault="0073412F" w:rsidP="0073412F">
      <w:pPr>
        <w:tabs>
          <w:tab w:val="left" w:pos="3420"/>
        </w:tabs>
        <w:rPr>
          <w:sz w:val="24"/>
          <w:szCs w:val="24"/>
        </w:rPr>
      </w:pPr>
      <w:r w:rsidRPr="002F0AE8">
        <w:rPr>
          <w:sz w:val="24"/>
          <w:szCs w:val="24"/>
        </w:rPr>
        <w:t>35. Что не характерно для продромального периода:</w:t>
      </w:r>
    </w:p>
    <w:p w:rsidR="0073412F" w:rsidRPr="002F0AE8" w:rsidRDefault="0073412F" w:rsidP="0073412F">
      <w:pPr>
        <w:tabs>
          <w:tab w:val="num" w:pos="1519"/>
          <w:tab w:val="left" w:pos="3420"/>
        </w:tabs>
        <w:ind w:left="1519" w:hanging="1093"/>
        <w:rPr>
          <w:sz w:val="24"/>
          <w:szCs w:val="24"/>
        </w:rPr>
      </w:pPr>
      <w:r w:rsidRPr="002F0AE8">
        <w:rPr>
          <w:sz w:val="24"/>
          <w:szCs w:val="24"/>
        </w:rPr>
        <w:t>1. Адгезия микроба на чувствительных клетках</w:t>
      </w:r>
    </w:p>
    <w:p w:rsidR="0073412F" w:rsidRPr="002F0AE8" w:rsidRDefault="0073412F" w:rsidP="0073412F">
      <w:pPr>
        <w:tabs>
          <w:tab w:val="num" w:pos="1519"/>
          <w:tab w:val="left" w:pos="3420"/>
        </w:tabs>
        <w:ind w:left="1519" w:hanging="1093"/>
        <w:rPr>
          <w:sz w:val="24"/>
          <w:szCs w:val="24"/>
        </w:rPr>
      </w:pPr>
      <w:r w:rsidRPr="002F0AE8">
        <w:rPr>
          <w:sz w:val="24"/>
          <w:szCs w:val="24"/>
        </w:rPr>
        <w:t>2. Колонизация чувствительных клеток</w:t>
      </w:r>
    </w:p>
    <w:p w:rsidR="0073412F" w:rsidRPr="002F0AE8" w:rsidRDefault="0073412F" w:rsidP="0073412F">
      <w:pPr>
        <w:tabs>
          <w:tab w:val="num" w:pos="1519"/>
          <w:tab w:val="left" w:pos="3420"/>
        </w:tabs>
        <w:ind w:left="1519" w:hanging="1093"/>
        <w:rPr>
          <w:sz w:val="24"/>
          <w:szCs w:val="24"/>
        </w:rPr>
      </w:pPr>
      <w:r w:rsidRPr="002F0AE8">
        <w:rPr>
          <w:sz w:val="24"/>
          <w:szCs w:val="24"/>
        </w:rPr>
        <w:t>3. Появление специфических симптомов заболевания</w:t>
      </w:r>
    </w:p>
    <w:p w:rsidR="0073412F" w:rsidRPr="002F0AE8" w:rsidRDefault="0073412F" w:rsidP="0073412F">
      <w:pPr>
        <w:tabs>
          <w:tab w:val="num" w:pos="1519"/>
          <w:tab w:val="left" w:pos="3420"/>
        </w:tabs>
        <w:ind w:left="1519" w:hanging="1093"/>
        <w:rPr>
          <w:sz w:val="24"/>
          <w:szCs w:val="24"/>
        </w:rPr>
      </w:pPr>
      <w:r w:rsidRPr="002F0AE8">
        <w:rPr>
          <w:sz w:val="24"/>
          <w:szCs w:val="24"/>
        </w:rPr>
        <w:t>4. Продолжается от нескольких часов до нескольких дней</w:t>
      </w:r>
    </w:p>
    <w:p w:rsidR="0073412F" w:rsidRPr="002F0AE8" w:rsidRDefault="0073412F" w:rsidP="0073412F">
      <w:pPr>
        <w:tabs>
          <w:tab w:val="num" w:pos="1519"/>
          <w:tab w:val="left" w:pos="3420"/>
        </w:tabs>
        <w:ind w:left="1519" w:hanging="1093"/>
        <w:rPr>
          <w:sz w:val="24"/>
          <w:szCs w:val="24"/>
        </w:rPr>
      </w:pPr>
      <w:r w:rsidRPr="002F0AE8">
        <w:rPr>
          <w:sz w:val="24"/>
          <w:szCs w:val="24"/>
        </w:rPr>
        <w:t>5. При большинстве заболеваний возбудитель выделяется во внешнюю среду</w:t>
      </w:r>
    </w:p>
    <w:p w:rsidR="0073412F" w:rsidRPr="002F0AE8" w:rsidRDefault="0073412F" w:rsidP="0073412F">
      <w:pPr>
        <w:tabs>
          <w:tab w:val="num" w:pos="1369"/>
          <w:tab w:val="left" w:pos="3420"/>
        </w:tabs>
        <w:rPr>
          <w:sz w:val="24"/>
          <w:szCs w:val="24"/>
        </w:rPr>
      </w:pPr>
      <w:r w:rsidRPr="002F0AE8">
        <w:rPr>
          <w:sz w:val="24"/>
          <w:szCs w:val="24"/>
        </w:rPr>
        <w:t>36. Каким факторам вирулентности обозначенных буквами ( леваяколонка), соответствует их характеристика, обозначенная цифрами (правая колонка):</w:t>
      </w:r>
    </w:p>
    <w:p w:rsidR="0073412F" w:rsidRPr="002F0AE8" w:rsidRDefault="0073412F" w:rsidP="0073412F">
      <w:pPr>
        <w:tabs>
          <w:tab w:val="left" w:pos="3420"/>
        </w:tabs>
        <w:rPr>
          <w:sz w:val="24"/>
          <w:szCs w:val="24"/>
        </w:rPr>
      </w:pPr>
      <w:r w:rsidRPr="002F0AE8">
        <w:rPr>
          <w:sz w:val="24"/>
          <w:szCs w:val="24"/>
        </w:rPr>
        <w:t xml:space="preserve">    А. Инвазия         1. Проник</w:t>
      </w:r>
      <w:r w:rsidR="00D75D76">
        <w:rPr>
          <w:sz w:val="24"/>
          <w:szCs w:val="24"/>
        </w:rPr>
        <w:t xml:space="preserve">новение внутрь эпителиальных  </w:t>
      </w:r>
      <w:r w:rsidR="00D75D76" w:rsidRPr="002F0AE8">
        <w:rPr>
          <w:sz w:val="24"/>
          <w:szCs w:val="24"/>
        </w:rPr>
        <w:t>клеток, лейкоцитов</w:t>
      </w:r>
    </w:p>
    <w:p w:rsidR="0073412F" w:rsidRPr="002F0AE8" w:rsidRDefault="0073412F" w:rsidP="0073412F">
      <w:pPr>
        <w:tabs>
          <w:tab w:val="left" w:pos="3420"/>
        </w:tabs>
        <w:rPr>
          <w:sz w:val="24"/>
          <w:szCs w:val="24"/>
        </w:rPr>
      </w:pPr>
      <w:r w:rsidRPr="002F0AE8">
        <w:rPr>
          <w:sz w:val="24"/>
          <w:szCs w:val="24"/>
        </w:rPr>
        <w:t xml:space="preserve">    Б. Агрессия </w:t>
      </w:r>
      <w:r w:rsidR="00D75D76" w:rsidRPr="002F0AE8">
        <w:rPr>
          <w:sz w:val="24"/>
          <w:szCs w:val="24"/>
        </w:rPr>
        <w:t>2. Прилипание к поверхности клеток</w:t>
      </w:r>
    </w:p>
    <w:p w:rsidR="0073412F" w:rsidRPr="002F0AE8" w:rsidRDefault="0073412F" w:rsidP="0073412F">
      <w:pPr>
        <w:tabs>
          <w:tab w:val="left" w:pos="3420"/>
        </w:tabs>
        <w:rPr>
          <w:sz w:val="24"/>
          <w:szCs w:val="24"/>
        </w:rPr>
      </w:pPr>
      <w:r w:rsidRPr="002F0AE8">
        <w:rPr>
          <w:sz w:val="24"/>
          <w:szCs w:val="24"/>
        </w:rPr>
        <w:t xml:space="preserve">    В. Пенетрация  </w:t>
      </w:r>
      <w:r w:rsidR="00D75D76" w:rsidRPr="002F0AE8">
        <w:rPr>
          <w:sz w:val="24"/>
          <w:szCs w:val="24"/>
        </w:rPr>
        <w:t>3. Подавление защитных сил макроорганизма</w:t>
      </w:r>
    </w:p>
    <w:p w:rsidR="0073412F" w:rsidRPr="002F0AE8" w:rsidRDefault="0073412F" w:rsidP="0073412F">
      <w:pPr>
        <w:tabs>
          <w:tab w:val="left" w:pos="3420"/>
        </w:tabs>
        <w:rPr>
          <w:sz w:val="24"/>
          <w:szCs w:val="24"/>
        </w:rPr>
      </w:pPr>
      <w:r w:rsidRPr="002F0AE8">
        <w:rPr>
          <w:sz w:val="24"/>
          <w:szCs w:val="24"/>
        </w:rPr>
        <w:t xml:space="preserve">    Г. Адгезия          </w:t>
      </w:r>
      <w:r w:rsidR="00D75D76" w:rsidRPr="002F0AE8">
        <w:rPr>
          <w:sz w:val="24"/>
          <w:szCs w:val="24"/>
        </w:rPr>
        <w:t>4. Проникновение через слизистые и соединит</w:t>
      </w:r>
      <w:r w:rsidR="00D75D76">
        <w:rPr>
          <w:sz w:val="24"/>
          <w:szCs w:val="24"/>
        </w:rPr>
        <w:t>ельные</w:t>
      </w:r>
    </w:p>
    <w:p w:rsidR="0073412F" w:rsidRPr="002F0AE8" w:rsidRDefault="00D75D76" w:rsidP="0073412F">
      <w:pPr>
        <w:tabs>
          <w:tab w:val="left" w:pos="3420"/>
        </w:tabs>
        <w:ind w:left="1009"/>
        <w:rPr>
          <w:sz w:val="24"/>
          <w:szCs w:val="24"/>
        </w:rPr>
      </w:pPr>
      <w:r w:rsidRPr="002F0AE8">
        <w:rPr>
          <w:sz w:val="24"/>
          <w:szCs w:val="24"/>
        </w:rPr>
        <w:t>барьеры в подлежащие    ткани</w:t>
      </w:r>
    </w:p>
    <w:p w:rsidR="0073412F" w:rsidRPr="002F0AE8" w:rsidRDefault="00D75D76" w:rsidP="0073412F">
      <w:pPr>
        <w:tabs>
          <w:tab w:val="num" w:pos="1369"/>
          <w:tab w:val="left" w:pos="3420"/>
        </w:tabs>
        <w:ind w:left="1369" w:hanging="360"/>
        <w:rPr>
          <w:sz w:val="24"/>
          <w:szCs w:val="24"/>
        </w:rPr>
      </w:pPr>
      <w:r w:rsidRPr="002F0AE8">
        <w:rPr>
          <w:sz w:val="24"/>
          <w:szCs w:val="24"/>
        </w:rPr>
        <w:t>5. Связана с продукцией гиалуронидазы</w:t>
      </w:r>
      <w:r>
        <w:rPr>
          <w:sz w:val="24"/>
          <w:szCs w:val="24"/>
        </w:rPr>
        <w:t xml:space="preserve"> и нейраминидазы</w:t>
      </w:r>
    </w:p>
    <w:p w:rsidR="0073412F" w:rsidRPr="002F0AE8" w:rsidRDefault="0073412F" w:rsidP="0073412F">
      <w:pPr>
        <w:tabs>
          <w:tab w:val="left" w:pos="3420"/>
        </w:tabs>
        <w:rPr>
          <w:sz w:val="24"/>
          <w:szCs w:val="24"/>
        </w:rPr>
      </w:pPr>
      <w:r w:rsidRPr="002F0AE8">
        <w:rPr>
          <w:sz w:val="24"/>
          <w:szCs w:val="24"/>
        </w:rPr>
        <w:t>37. К белковым токсинам не относится:</w:t>
      </w:r>
    </w:p>
    <w:p w:rsidR="0073412F" w:rsidRPr="002F0AE8" w:rsidRDefault="0073412F" w:rsidP="00D75D76">
      <w:pPr>
        <w:tabs>
          <w:tab w:val="num" w:pos="1369"/>
          <w:tab w:val="left" w:pos="3420"/>
        </w:tabs>
        <w:ind w:left="1369" w:hanging="943"/>
        <w:rPr>
          <w:sz w:val="24"/>
          <w:szCs w:val="24"/>
        </w:rPr>
      </w:pPr>
      <w:r w:rsidRPr="002F0AE8">
        <w:rPr>
          <w:sz w:val="24"/>
          <w:szCs w:val="24"/>
        </w:rPr>
        <w:t>1.Цитотоксины</w:t>
      </w:r>
    </w:p>
    <w:p w:rsidR="0073412F" w:rsidRPr="002F0AE8" w:rsidRDefault="0073412F" w:rsidP="00D75D76">
      <w:pPr>
        <w:tabs>
          <w:tab w:val="num" w:pos="1369"/>
          <w:tab w:val="left" w:pos="3420"/>
        </w:tabs>
        <w:ind w:left="1369" w:hanging="943"/>
        <w:rPr>
          <w:sz w:val="24"/>
          <w:szCs w:val="24"/>
        </w:rPr>
      </w:pPr>
      <w:r w:rsidRPr="002F0AE8">
        <w:rPr>
          <w:sz w:val="24"/>
          <w:szCs w:val="24"/>
        </w:rPr>
        <w:t>2. Мембранотоксины</w:t>
      </w:r>
    </w:p>
    <w:p w:rsidR="0073412F" w:rsidRPr="002F0AE8" w:rsidRDefault="0073412F" w:rsidP="00D75D76">
      <w:pPr>
        <w:tabs>
          <w:tab w:val="num" w:pos="1369"/>
          <w:tab w:val="left" w:pos="3420"/>
        </w:tabs>
        <w:ind w:left="1369" w:hanging="943"/>
        <w:rPr>
          <w:sz w:val="24"/>
          <w:szCs w:val="24"/>
        </w:rPr>
      </w:pPr>
      <w:r w:rsidRPr="002F0AE8">
        <w:rPr>
          <w:sz w:val="24"/>
          <w:szCs w:val="24"/>
        </w:rPr>
        <w:t>3. Функциональные блокаторы</w:t>
      </w:r>
    </w:p>
    <w:p w:rsidR="0073412F" w:rsidRPr="002F0AE8" w:rsidRDefault="0073412F" w:rsidP="00D75D76">
      <w:pPr>
        <w:tabs>
          <w:tab w:val="num" w:pos="1369"/>
          <w:tab w:val="left" w:pos="3420"/>
        </w:tabs>
        <w:ind w:left="1369" w:hanging="943"/>
        <w:rPr>
          <w:sz w:val="24"/>
          <w:szCs w:val="24"/>
        </w:rPr>
      </w:pPr>
      <w:r w:rsidRPr="002F0AE8">
        <w:rPr>
          <w:sz w:val="24"/>
          <w:szCs w:val="24"/>
        </w:rPr>
        <w:t>4. Липополисахариды</w:t>
      </w:r>
    </w:p>
    <w:p w:rsidR="0073412F" w:rsidRPr="002F0AE8" w:rsidRDefault="0073412F" w:rsidP="00D75D76">
      <w:pPr>
        <w:tabs>
          <w:tab w:val="num" w:pos="1369"/>
          <w:tab w:val="left" w:pos="3420"/>
        </w:tabs>
        <w:ind w:left="1369" w:hanging="943"/>
        <w:rPr>
          <w:sz w:val="24"/>
          <w:szCs w:val="24"/>
        </w:rPr>
      </w:pPr>
      <w:r w:rsidRPr="002F0AE8">
        <w:rPr>
          <w:sz w:val="24"/>
          <w:szCs w:val="24"/>
        </w:rPr>
        <w:t>5. Эксфолиатины</w:t>
      </w:r>
    </w:p>
    <w:p w:rsidR="0073412F" w:rsidRPr="002F0AE8" w:rsidRDefault="0073412F" w:rsidP="0073412F">
      <w:pPr>
        <w:tabs>
          <w:tab w:val="left" w:pos="3420"/>
        </w:tabs>
        <w:rPr>
          <w:sz w:val="24"/>
          <w:szCs w:val="24"/>
        </w:rPr>
      </w:pPr>
      <w:r w:rsidRPr="002F0AE8">
        <w:rPr>
          <w:sz w:val="24"/>
          <w:szCs w:val="24"/>
        </w:rPr>
        <w:t>38. Что не относится к мембранотоксинам:</w:t>
      </w:r>
    </w:p>
    <w:p w:rsidR="0073412F" w:rsidRPr="002F0AE8" w:rsidRDefault="0073412F" w:rsidP="00D75D76">
      <w:pPr>
        <w:tabs>
          <w:tab w:val="num" w:pos="1369"/>
          <w:tab w:val="left" w:pos="3420"/>
        </w:tabs>
        <w:ind w:left="1369" w:hanging="943"/>
        <w:rPr>
          <w:sz w:val="24"/>
          <w:szCs w:val="24"/>
        </w:rPr>
      </w:pPr>
      <w:r w:rsidRPr="002F0AE8">
        <w:rPr>
          <w:sz w:val="24"/>
          <w:szCs w:val="24"/>
        </w:rPr>
        <w:t>1. Лейкоцидины</w:t>
      </w:r>
    </w:p>
    <w:p w:rsidR="0073412F" w:rsidRPr="002F0AE8" w:rsidRDefault="0073412F" w:rsidP="00D75D76">
      <w:pPr>
        <w:tabs>
          <w:tab w:val="num" w:pos="1369"/>
          <w:tab w:val="left" w:pos="3420"/>
        </w:tabs>
        <w:ind w:left="1369" w:hanging="943"/>
        <w:rPr>
          <w:sz w:val="24"/>
          <w:szCs w:val="24"/>
        </w:rPr>
      </w:pPr>
      <w:r w:rsidRPr="002F0AE8">
        <w:rPr>
          <w:sz w:val="24"/>
          <w:szCs w:val="24"/>
        </w:rPr>
        <w:t>2. Энтеротоксины</w:t>
      </w:r>
    </w:p>
    <w:p w:rsidR="0073412F" w:rsidRPr="002F0AE8" w:rsidRDefault="0073412F" w:rsidP="00D75D76">
      <w:pPr>
        <w:tabs>
          <w:tab w:val="num" w:pos="1369"/>
          <w:tab w:val="left" w:pos="3420"/>
        </w:tabs>
        <w:ind w:left="1369" w:hanging="943"/>
        <w:rPr>
          <w:sz w:val="24"/>
          <w:szCs w:val="24"/>
        </w:rPr>
      </w:pPr>
      <w:r w:rsidRPr="002F0AE8">
        <w:rPr>
          <w:sz w:val="24"/>
          <w:szCs w:val="24"/>
        </w:rPr>
        <w:t>3. Гемолизины</w:t>
      </w:r>
    </w:p>
    <w:p w:rsidR="0073412F" w:rsidRPr="002F0AE8" w:rsidRDefault="0073412F" w:rsidP="00D75D76">
      <w:pPr>
        <w:tabs>
          <w:tab w:val="num" w:pos="1369"/>
          <w:tab w:val="left" w:pos="3420"/>
        </w:tabs>
        <w:ind w:left="1369" w:hanging="943"/>
        <w:rPr>
          <w:sz w:val="24"/>
          <w:szCs w:val="24"/>
        </w:rPr>
      </w:pPr>
      <w:r w:rsidRPr="002F0AE8">
        <w:rPr>
          <w:sz w:val="24"/>
          <w:szCs w:val="24"/>
        </w:rPr>
        <w:t>4. О-стрептолизин</w:t>
      </w:r>
    </w:p>
    <w:p w:rsidR="0073412F" w:rsidRPr="002F0AE8" w:rsidRDefault="0073412F" w:rsidP="00D75D76">
      <w:pPr>
        <w:tabs>
          <w:tab w:val="num" w:pos="1369"/>
          <w:tab w:val="left" w:pos="3420"/>
        </w:tabs>
        <w:ind w:left="1369" w:hanging="943"/>
        <w:rPr>
          <w:sz w:val="24"/>
          <w:szCs w:val="24"/>
        </w:rPr>
      </w:pPr>
      <w:r w:rsidRPr="002F0AE8">
        <w:rPr>
          <w:sz w:val="24"/>
          <w:szCs w:val="24"/>
        </w:rPr>
        <w:t>5. Тетанолизин</w:t>
      </w:r>
    </w:p>
    <w:p w:rsidR="0073412F" w:rsidRPr="002F0AE8" w:rsidRDefault="0073412F" w:rsidP="0073412F">
      <w:pPr>
        <w:tabs>
          <w:tab w:val="left" w:pos="3420"/>
        </w:tabs>
        <w:rPr>
          <w:sz w:val="24"/>
          <w:szCs w:val="24"/>
        </w:rPr>
      </w:pPr>
      <w:r w:rsidRPr="002F0AE8">
        <w:rPr>
          <w:sz w:val="24"/>
          <w:szCs w:val="24"/>
        </w:rPr>
        <w:t>39. Действие гемотоксина стафилококка проявляется в:</w:t>
      </w:r>
    </w:p>
    <w:p w:rsidR="0073412F" w:rsidRPr="002F0AE8" w:rsidRDefault="0073412F" w:rsidP="00D75D76">
      <w:pPr>
        <w:tabs>
          <w:tab w:val="left" w:pos="851"/>
          <w:tab w:val="num" w:pos="1369"/>
          <w:tab w:val="left" w:pos="3420"/>
        </w:tabs>
        <w:ind w:left="1369" w:hanging="943"/>
        <w:rPr>
          <w:sz w:val="24"/>
          <w:szCs w:val="24"/>
        </w:rPr>
      </w:pPr>
      <w:r w:rsidRPr="002F0AE8">
        <w:rPr>
          <w:sz w:val="24"/>
          <w:szCs w:val="24"/>
        </w:rPr>
        <w:t>1. Адгезии</w:t>
      </w:r>
    </w:p>
    <w:p w:rsidR="0073412F" w:rsidRPr="002F0AE8" w:rsidRDefault="0073412F" w:rsidP="00D75D76">
      <w:pPr>
        <w:tabs>
          <w:tab w:val="left" w:pos="851"/>
          <w:tab w:val="num" w:pos="1369"/>
          <w:tab w:val="left" w:pos="3420"/>
        </w:tabs>
        <w:ind w:left="1369" w:hanging="943"/>
        <w:rPr>
          <w:sz w:val="24"/>
          <w:szCs w:val="24"/>
        </w:rPr>
      </w:pPr>
      <w:r w:rsidRPr="002F0AE8">
        <w:rPr>
          <w:sz w:val="24"/>
          <w:szCs w:val="24"/>
        </w:rPr>
        <w:t>2. Инвазивности</w:t>
      </w:r>
    </w:p>
    <w:p w:rsidR="0073412F" w:rsidRPr="002F0AE8" w:rsidRDefault="0073412F" w:rsidP="00D75D76">
      <w:pPr>
        <w:tabs>
          <w:tab w:val="left" w:pos="851"/>
          <w:tab w:val="num" w:pos="1369"/>
          <w:tab w:val="left" w:pos="3420"/>
        </w:tabs>
        <w:ind w:left="1369" w:hanging="943"/>
        <w:rPr>
          <w:sz w:val="24"/>
          <w:szCs w:val="24"/>
        </w:rPr>
      </w:pPr>
      <w:r w:rsidRPr="002F0AE8">
        <w:rPr>
          <w:sz w:val="24"/>
          <w:szCs w:val="24"/>
        </w:rPr>
        <w:t>3. Агрессии</w:t>
      </w:r>
    </w:p>
    <w:p w:rsidR="0073412F" w:rsidRPr="002F0AE8" w:rsidRDefault="0073412F" w:rsidP="00D75D76">
      <w:pPr>
        <w:tabs>
          <w:tab w:val="left" w:pos="851"/>
          <w:tab w:val="num" w:pos="1369"/>
          <w:tab w:val="left" w:pos="3420"/>
        </w:tabs>
        <w:ind w:left="1369" w:hanging="943"/>
        <w:rPr>
          <w:sz w:val="24"/>
          <w:szCs w:val="24"/>
        </w:rPr>
      </w:pPr>
      <w:r w:rsidRPr="002F0AE8">
        <w:rPr>
          <w:sz w:val="24"/>
          <w:szCs w:val="24"/>
        </w:rPr>
        <w:t>4. Антифагоцитарном действии</w:t>
      </w:r>
    </w:p>
    <w:p w:rsidR="0073412F" w:rsidRPr="002F0AE8" w:rsidRDefault="0073412F" w:rsidP="00D75D76">
      <w:pPr>
        <w:tabs>
          <w:tab w:val="left" w:pos="851"/>
          <w:tab w:val="num" w:pos="1369"/>
          <w:tab w:val="left" w:pos="3420"/>
        </w:tabs>
        <w:ind w:left="1369" w:hanging="943"/>
        <w:rPr>
          <w:sz w:val="24"/>
          <w:szCs w:val="24"/>
        </w:rPr>
      </w:pPr>
      <w:r w:rsidRPr="002F0AE8">
        <w:rPr>
          <w:sz w:val="24"/>
          <w:szCs w:val="24"/>
        </w:rPr>
        <w:t>5. Образовании зон гемолиза</w:t>
      </w:r>
    </w:p>
    <w:p w:rsidR="0073412F" w:rsidRPr="002F0AE8" w:rsidRDefault="0073412F" w:rsidP="0073412F">
      <w:pPr>
        <w:tabs>
          <w:tab w:val="left" w:pos="3420"/>
        </w:tabs>
        <w:rPr>
          <w:sz w:val="24"/>
          <w:szCs w:val="24"/>
        </w:rPr>
      </w:pPr>
      <w:r w:rsidRPr="002F0AE8">
        <w:rPr>
          <w:sz w:val="24"/>
          <w:szCs w:val="24"/>
        </w:rPr>
        <w:t>40. Наличие корд-фактора у каких микробов является признаком вирулентности:</w:t>
      </w:r>
    </w:p>
    <w:p w:rsidR="0073412F" w:rsidRPr="002F0AE8" w:rsidRDefault="0073412F" w:rsidP="00D75D76">
      <w:pPr>
        <w:tabs>
          <w:tab w:val="left" w:pos="851"/>
          <w:tab w:val="num" w:pos="1369"/>
          <w:tab w:val="left" w:pos="3420"/>
        </w:tabs>
        <w:ind w:left="1369" w:hanging="943"/>
        <w:rPr>
          <w:sz w:val="24"/>
          <w:szCs w:val="24"/>
        </w:rPr>
      </w:pPr>
      <w:r w:rsidRPr="002F0AE8">
        <w:rPr>
          <w:sz w:val="24"/>
          <w:szCs w:val="24"/>
        </w:rPr>
        <w:t>1. Стафилококков</w:t>
      </w:r>
    </w:p>
    <w:p w:rsidR="0073412F" w:rsidRPr="002F0AE8" w:rsidRDefault="0073412F" w:rsidP="00D75D76">
      <w:pPr>
        <w:tabs>
          <w:tab w:val="left" w:pos="851"/>
          <w:tab w:val="num" w:pos="1369"/>
          <w:tab w:val="left" w:pos="3420"/>
        </w:tabs>
        <w:ind w:left="1369" w:hanging="943"/>
        <w:rPr>
          <w:sz w:val="24"/>
          <w:szCs w:val="24"/>
        </w:rPr>
      </w:pPr>
      <w:r w:rsidRPr="002F0AE8">
        <w:rPr>
          <w:sz w:val="24"/>
          <w:szCs w:val="24"/>
        </w:rPr>
        <w:t>2. Стрептококков</w:t>
      </w:r>
    </w:p>
    <w:p w:rsidR="0073412F" w:rsidRPr="002F0AE8" w:rsidRDefault="0073412F" w:rsidP="00D75D76">
      <w:pPr>
        <w:tabs>
          <w:tab w:val="left" w:pos="851"/>
          <w:tab w:val="num" w:pos="1369"/>
          <w:tab w:val="left" w:pos="3420"/>
        </w:tabs>
        <w:ind w:left="1369" w:hanging="943"/>
        <w:rPr>
          <w:sz w:val="24"/>
          <w:szCs w:val="24"/>
        </w:rPr>
      </w:pPr>
      <w:r w:rsidRPr="002F0AE8">
        <w:rPr>
          <w:sz w:val="24"/>
          <w:szCs w:val="24"/>
        </w:rPr>
        <w:t>3. Туберкулезной палочки</w:t>
      </w:r>
    </w:p>
    <w:p w:rsidR="0073412F" w:rsidRPr="002F0AE8" w:rsidRDefault="0073412F" w:rsidP="00D75D76">
      <w:pPr>
        <w:tabs>
          <w:tab w:val="left" w:pos="851"/>
          <w:tab w:val="num" w:pos="1369"/>
          <w:tab w:val="left" w:pos="3420"/>
        </w:tabs>
        <w:ind w:left="1369" w:hanging="943"/>
        <w:rPr>
          <w:sz w:val="24"/>
          <w:szCs w:val="24"/>
        </w:rPr>
      </w:pPr>
      <w:r w:rsidRPr="002F0AE8">
        <w:rPr>
          <w:sz w:val="24"/>
          <w:szCs w:val="24"/>
        </w:rPr>
        <w:t>4. Кишечной палочки</w:t>
      </w:r>
    </w:p>
    <w:p w:rsidR="0073412F" w:rsidRPr="002F0AE8" w:rsidRDefault="0073412F" w:rsidP="00D75D76">
      <w:pPr>
        <w:tabs>
          <w:tab w:val="left" w:pos="851"/>
          <w:tab w:val="num" w:pos="1369"/>
          <w:tab w:val="left" w:pos="3420"/>
        </w:tabs>
        <w:ind w:left="1369" w:hanging="943"/>
        <w:rPr>
          <w:sz w:val="24"/>
          <w:szCs w:val="24"/>
        </w:rPr>
      </w:pPr>
      <w:r w:rsidRPr="002F0AE8">
        <w:rPr>
          <w:sz w:val="24"/>
          <w:szCs w:val="24"/>
        </w:rPr>
        <w:t>5. Дизентерийной палочки</w:t>
      </w:r>
    </w:p>
    <w:p w:rsidR="0073412F" w:rsidRPr="002F0AE8" w:rsidRDefault="0073412F" w:rsidP="0073412F">
      <w:pPr>
        <w:tabs>
          <w:tab w:val="left" w:pos="3420"/>
        </w:tabs>
        <w:rPr>
          <w:sz w:val="24"/>
          <w:szCs w:val="24"/>
        </w:rPr>
      </w:pPr>
      <w:r w:rsidRPr="002F0AE8">
        <w:rPr>
          <w:sz w:val="24"/>
          <w:szCs w:val="24"/>
        </w:rPr>
        <w:t>41. К характерным чертам инфекционного заболевания не относится:</w:t>
      </w:r>
    </w:p>
    <w:p w:rsidR="0073412F" w:rsidRPr="002F0AE8" w:rsidRDefault="0073412F" w:rsidP="00D75D76">
      <w:pPr>
        <w:tabs>
          <w:tab w:val="left" w:pos="709"/>
          <w:tab w:val="num" w:pos="1369"/>
          <w:tab w:val="left" w:pos="3420"/>
        </w:tabs>
        <w:ind w:left="1369" w:hanging="943"/>
        <w:rPr>
          <w:sz w:val="24"/>
          <w:szCs w:val="24"/>
        </w:rPr>
      </w:pPr>
      <w:r w:rsidRPr="002F0AE8">
        <w:rPr>
          <w:sz w:val="24"/>
          <w:szCs w:val="24"/>
        </w:rPr>
        <w:t xml:space="preserve">1. Заразительность </w:t>
      </w:r>
    </w:p>
    <w:p w:rsidR="0073412F" w:rsidRPr="002F0AE8" w:rsidRDefault="0073412F" w:rsidP="00D75D76">
      <w:pPr>
        <w:tabs>
          <w:tab w:val="left" w:pos="709"/>
          <w:tab w:val="num" w:pos="1369"/>
          <w:tab w:val="left" w:pos="3420"/>
        </w:tabs>
        <w:ind w:left="1369" w:hanging="943"/>
        <w:rPr>
          <w:sz w:val="24"/>
          <w:szCs w:val="24"/>
        </w:rPr>
      </w:pPr>
      <w:r w:rsidRPr="002F0AE8">
        <w:rPr>
          <w:sz w:val="24"/>
          <w:szCs w:val="24"/>
        </w:rPr>
        <w:t>2. Цикличность течения</w:t>
      </w:r>
    </w:p>
    <w:p w:rsidR="0073412F" w:rsidRPr="002F0AE8" w:rsidRDefault="0073412F" w:rsidP="00D75D76">
      <w:pPr>
        <w:tabs>
          <w:tab w:val="left" w:pos="709"/>
          <w:tab w:val="num" w:pos="1369"/>
          <w:tab w:val="left" w:pos="3420"/>
        </w:tabs>
        <w:ind w:left="1369" w:hanging="943"/>
        <w:rPr>
          <w:sz w:val="24"/>
          <w:szCs w:val="24"/>
        </w:rPr>
      </w:pPr>
      <w:r w:rsidRPr="002F0AE8">
        <w:rPr>
          <w:sz w:val="24"/>
          <w:szCs w:val="24"/>
        </w:rPr>
        <w:t>3. Наличие инкубационного периода</w:t>
      </w:r>
    </w:p>
    <w:p w:rsidR="0073412F" w:rsidRPr="002F0AE8" w:rsidRDefault="0073412F" w:rsidP="00D75D76">
      <w:pPr>
        <w:tabs>
          <w:tab w:val="left" w:pos="709"/>
          <w:tab w:val="num" w:pos="1369"/>
          <w:tab w:val="left" w:pos="3420"/>
        </w:tabs>
        <w:ind w:left="1369" w:hanging="943"/>
        <w:rPr>
          <w:sz w:val="24"/>
          <w:szCs w:val="24"/>
        </w:rPr>
      </w:pPr>
      <w:r w:rsidRPr="002F0AE8">
        <w:rPr>
          <w:sz w:val="24"/>
          <w:szCs w:val="24"/>
        </w:rPr>
        <w:t>4. Развитие постинфекционного иммунитета</w:t>
      </w:r>
    </w:p>
    <w:p w:rsidR="0073412F" w:rsidRPr="002F0AE8" w:rsidRDefault="0073412F" w:rsidP="00D75D76">
      <w:pPr>
        <w:tabs>
          <w:tab w:val="left" w:pos="709"/>
          <w:tab w:val="num" w:pos="1369"/>
          <w:tab w:val="left" w:pos="3420"/>
        </w:tabs>
        <w:ind w:left="1369" w:hanging="943"/>
        <w:rPr>
          <w:sz w:val="24"/>
          <w:szCs w:val="24"/>
        </w:rPr>
      </w:pPr>
      <w:r w:rsidRPr="002F0AE8">
        <w:rPr>
          <w:sz w:val="24"/>
          <w:szCs w:val="24"/>
        </w:rPr>
        <w:t>5. Гипертрофия левого желудочка</w:t>
      </w:r>
    </w:p>
    <w:p w:rsidR="0073412F" w:rsidRPr="002F0AE8" w:rsidRDefault="0073412F" w:rsidP="00D75D76">
      <w:pPr>
        <w:tabs>
          <w:tab w:val="left" w:pos="3420"/>
        </w:tabs>
        <w:jc w:val="both"/>
        <w:rPr>
          <w:sz w:val="24"/>
          <w:szCs w:val="24"/>
        </w:rPr>
      </w:pPr>
      <w:r w:rsidRPr="002F0AE8">
        <w:rPr>
          <w:sz w:val="24"/>
          <w:szCs w:val="24"/>
        </w:rPr>
        <w:t xml:space="preserve">42. Снижение чувствительности новорожденных к токсическим веществам </w:t>
      </w:r>
      <w:r w:rsidR="00D75D76">
        <w:rPr>
          <w:sz w:val="24"/>
          <w:szCs w:val="24"/>
        </w:rPr>
        <w:t>м</w:t>
      </w:r>
      <w:r w:rsidRPr="002F0AE8">
        <w:rPr>
          <w:sz w:val="24"/>
          <w:szCs w:val="24"/>
        </w:rPr>
        <w:t>икроорганизмов зависит от:</w:t>
      </w:r>
    </w:p>
    <w:p w:rsidR="0073412F" w:rsidRPr="002F0AE8" w:rsidRDefault="0073412F" w:rsidP="00D75D76">
      <w:pPr>
        <w:tabs>
          <w:tab w:val="num" w:pos="1369"/>
          <w:tab w:val="left" w:pos="3420"/>
        </w:tabs>
        <w:ind w:left="1369" w:hanging="1085"/>
        <w:rPr>
          <w:sz w:val="24"/>
          <w:szCs w:val="24"/>
        </w:rPr>
      </w:pPr>
      <w:r w:rsidRPr="002F0AE8">
        <w:rPr>
          <w:sz w:val="24"/>
          <w:szCs w:val="24"/>
        </w:rPr>
        <w:lastRenderedPageBreak/>
        <w:t>1. Кожной ареактивности</w:t>
      </w:r>
    </w:p>
    <w:p w:rsidR="0073412F" w:rsidRPr="002F0AE8" w:rsidRDefault="0073412F" w:rsidP="00D75D76">
      <w:pPr>
        <w:tabs>
          <w:tab w:val="num" w:pos="1369"/>
          <w:tab w:val="left" w:pos="3420"/>
        </w:tabs>
        <w:ind w:left="1369" w:hanging="1085"/>
        <w:rPr>
          <w:sz w:val="24"/>
          <w:szCs w:val="24"/>
        </w:rPr>
      </w:pPr>
      <w:r w:rsidRPr="002F0AE8">
        <w:rPr>
          <w:sz w:val="24"/>
          <w:szCs w:val="24"/>
        </w:rPr>
        <w:t>2. Видовой принадлежности микроорганизмов</w:t>
      </w:r>
    </w:p>
    <w:p w:rsidR="0073412F" w:rsidRPr="002F0AE8" w:rsidRDefault="0073412F" w:rsidP="00D75D76">
      <w:pPr>
        <w:tabs>
          <w:tab w:val="num" w:pos="1369"/>
          <w:tab w:val="left" w:pos="3420"/>
        </w:tabs>
        <w:ind w:left="1369" w:hanging="1085"/>
        <w:rPr>
          <w:sz w:val="24"/>
          <w:szCs w:val="24"/>
        </w:rPr>
      </w:pPr>
      <w:r w:rsidRPr="002F0AE8">
        <w:rPr>
          <w:sz w:val="24"/>
          <w:szCs w:val="24"/>
        </w:rPr>
        <w:t>3. Вирулентнсти возбудителя</w:t>
      </w:r>
    </w:p>
    <w:p w:rsidR="0073412F" w:rsidRPr="002F0AE8" w:rsidRDefault="0073412F" w:rsidP="00D75D76">
      <w:pPr>
        <w:tabs>
          <w:tab w:val="num" w:pos="567"/>
          <w:tab w:val="left" w:pos="993"/>
          <w:tab w:val="left" w:pos="3420"/>
        </w:tabs>
        <w:ind w:left="567" w:hanging="283"/>
        <w:rPr>
          <w:sz w:val="24"/>
          <w:szCs w:val="24"/>
        </w:rPr>
      </w:pPr>
      <w:r w:rsidRPr="002F0AE8">
        <w:rPr>
          <w:sz w:val="24"/>
          <w:szCs w:val="24"/>
        </w:rPr>
        <w:t>4. Физиологических особенностей продолжающей развиваться нервной системы и структуры лимфоидной ткани</w:t>
      </w:r>
    </w:p>
    <w:p w:rsidR="0073412F" w:rsidRPr="002F0AE8" w:rsidRDefault="0073412F" w:rsidP="00D75D76">
      <w:pPr>
        <w:tabs>
          <w:tab w:val="num" w:pos="1369"/>
          <w:tab w:val="left" w:pos="3420"/>
        </w:tabs>
        <w:ind w:left="1369" w:hanging="1085"/>
        <w:rPr>
          <w:sz w:val="24"/>
          <w:szCs w:val="24"/>
        </w:rPr>
      </w:pPr>
      <w:r w:rsidRPr="002F0AE8">
        <w:rPr>
          <w:sz w:val="24"/>
          <w:szCs w:val="24"/>
        </w:rPr>
        <w:t>5. Адгезии микроба на чувствительных клетках</w:t>
      </w:r>
    </w:p>
    <w:p w:rsidR="0073412F" w:rsidRPr="002F0AE8" w:rsidRDefault="0073412F" w:rsidP="0073412F">
      <w:pPr>
        <w:tabs>
          <w:tab w:val="left" w:pos="3420"/>
        </w:tabs>
        <w:rPr>
          <w:sz w:val="24"/>
          <w:szCs w:val="24"/>
        </w:rPr>
      </w:pPr>
      <w:r w:rsidRPr="002F0AE8">
        <w:rPr>
          <w:sz w:val="24"/>
          <w:szCs w:val="24"/>
        </w:rPr>
        <w:t>43.Что из нижеперечисленного не относится к цели заражения экспериментальных животных:</w:t>
      </w:r>
    </w:p>
    <w:p w:rsidR="0073412F" w:rsidRPr="002F0AE8" w:rsidRDefault="0073412F" w:rsidP="00D75D76">
      <w:pPr>
        <w:tabs>
          <w:tab w:val="num" w:pos="1369"/>
          <w:tab w:val="left" w:pos="3420"/>
        </w:tabs>
        <w:ind w:left="1369" w:hanging="1085"/>
        <w:rPr>
          <w:sz w:val="24"/>
          <w:szCs w:val="24"/>
        </w:rPr>
      </w:pPr>
      <w:r w:rsidRPr="002F0AE8">
        <w:rPr>
          <w:sz w:val="24"/>
          <w:szCs w:val="24"/>
        </w:rPr>
        <w:t>1. Диагностика инфекционных заболеваний</w:t>
      </w:r>
    </w:p>
    <w:p w:rsidR="0073412F" w:rsidRPr="002F0AE8" w:rsidRDefault="0073412F" w:rsidP="00D75D76">
      <w:pPr>
        <w:tabs>
          <w:tab w:val="num" w:pos="1369"/>
          <w:tab w:val="left" w:pos="3420"/>
        </w:tabs>
        <w:ind w:left="1369" w:hanging="1085"/>
        <w:rPr>
          <w:sz w:val="24"/>
          <w:szCs w:val="24"/>
        </w:rPr>
      </w:pPr>
      <w:r w:rsidRPr="002F0AE8">
        <w:rPr>
          <w:sz w:val="24"/>
          <w:szCs w:val="24"/>
        </w:rPr>
        <w:t>2. Изучение инфекционных заболеваний</w:t>
      </w:r>
    </w:p>
    <w:p w:rsidR="0073412F" w:rsidRPr="002F0AE8" w:rsidRDefault="0073412F" w:rsidP="00D75D76">
      <w:pPr>
        <w:tabs>
          <w:tab w:val="num" w:pos="1369"/>
          <w:tab w:val="left" w:pos="3420"/>
        </w:tabs>
        <w:ind w:left="1369" w:hanging="1085"/>
        <w:rPr>
          <w:sz w:val="24"/>
          <w:szCs w:val="24"/>
        </w:rPr>
      </w:pPr>
      <w:r w:rsidRPr="002F0AE8">
        <w:rPr>
          <w:sz w:val="24"/>
          <w:szCs w:val="24"/>
        </w:rPr>
        <w:t>3. Определение вирулентности микроорганизмов</w:t>
      </w:r>
    </w:p>
    <w:p w:rsidR="0073412F" w:rsidRPr="002F0AE8" w:rsidRDefault="0073412F" w:rsidP="00D75D76">
      <w:pPr>
        <w:tabs>
          <w:tab w:val="num" w:pos="1369"/>
          <w:tab w:val="left" w:pos="3420"/>
        </w:tabs>
        <w:ind w:left="1369" w:hanging="1085"/>
        <w:rPr>
          <w:sz w:val="24"/>
          <w:szCs w:val="24"/>
        </w:rPr>
      </w:pPr>
      <w:r w:rsidRPr="002F0AE8">
        <w:rPr>
          <w:sz w:val="24"/>
          <w:szCs w:val="24"/>
        </w:rPr>
        <w:t>4. Изучение только смешанных инфекций</w:t>
      </w:r>
    </w:p>
    <w:p w:rsidR="0073412F" w:rsidRPr="002F0AE8" w:rsidRDefault="0073412F" w:rsidP="00D75D76">
      <w:pPr>
        <w:tabs>
          <w:tab w:val="num" w:pos="1369"/>
          <w:tab w:val="left" w:pos="3420"/>
        </w:tabs>
        <w:ind w:left="1369" w:hanging="1085"/>
        <w:rPr>
          <w:sz w:val="24"/>
          <w:szCs w:val="24"/>
        </w:rPr>
      </w:pPr>
      <w:r w:rsidRPr="002F0AE8">
        <w:rPr>
          <w:sz w:val="24"/>
          <w:szCs w:val="24"/>
        </w:rPr>
        <w:t>5. Получение некоторых биопрепаратов</w:t>
      </w:r>
    </w:p>
    <w:p w:rsidR="0073412F" w:rsidRPr="002F0AE8" w:rsidRDefault="0073412F" w:rsidP="0073412F">
      <w:pPr>
        <w:tabs>
          <w:tab w:val="left" w:pos="3420"/>
        </w:tabs>
        <w:rPr>
          <w:sz w:val="24"/>
          <w:szCs w:val="24"/>
        </w:rPr>
      </w:pPr>
      <w:r w:rsidRPr="002F0AE8">
        <w:rPr>
          <w:sz w:val="24"/>
          <w:szCs w:val="24"/>
        </w:rPr>
        <w:t>44. К формам инфекции в зависимости от распространения микробов не относится:</w:t>
      </w:r>
    </w:p>
    <w:p w:rsidR="0073412F" w:rsidRPr="002F0AE8" w:rsidRDefault="0073412F" w:rsidP="00D75D76">
      <w:pPr>
        <w:tabs>
          <w:tab w:val="left" w:pos="851"/>
          <w:tab w:val="num" w:pos="1369"/>
          <w:tab w:val="left" w:pos="3420"/>
        </w:tabs>
        <w:ind w:left="1369" w:hanging="1085"/>
        <w:rPr>
          <w:sz w:val="24"/>
          <w:szCs w:val="24"/>
        </w:rPr>
      </w:pPr>
      <w:r w:rsidRPr="002F0AE8">
        <w:rPr>
          <w:sz w:val="24"/>
          <w:szCs w:val="24"/>
        </w:rPr>
        <w:t>1. Местная инфекция</w:t>
      </w:r>
    </w:p>
    <w:p w:rsidR="0073412F" w:rsidRPr="002F0AE8" w:rsidRDefault="0073412F" w:rsidP="00D75D76">
      <w:pPr>
        <w:tabs>
          <w:tab w:val="left" w:pos="851"/>
          <w:tab w:val="num" w:pos="1369"/>
          <w:tab w:val="left" w:pos="3420"/>
        </w:tabs>
        <w:ind w:left="1369" w:hanging="1085"/>
        <w:rPr>
          <w:sz w:val="24"/>
          <w:szCs w:val="24"/>
        </w:rPr>
      </w:pPr>
      <w:r w:rsidRPr="002F0AE8">
        <w:rPr>
          <w:sz w:val="24"/>
          <w:szCs w:val="24"/>
        </w:rPr>
        <w:t>2. Бактериемия</w:t>
      </w:r>
    </w:p>
    <w:p w:rsidR="0073412F" w:rsidRPr="002F0AE8" w:rsidRDefault="0073412F" w:rsidP="00D75D76">
      <w:pPr>
        <w:tabs>
          <w:tab w:val="left" w:pos="851"/>
          <w:tab w:val="num" w:pos="1369"/>
          <w:tab w:val="left" w:pos="3420"/>
        </w:tabs>
        <w:ind w:left="1369" w:hanging="1085"/>
        <w:rPr>
          <w:sz w:val="24"/>
          <w:szCs w:val="24"/>
        </w:rPr>
      </w:pPr>
      <w:r w:rsidRPr="002F0AE8">
        <w:rPr>
          <w:sz w:val="24"/>
          <w:szCs w:val="24"/>
        </w:rPr>
        <w:t>3. Септицемия</w:t>
      </w:r>
    </w:p>
    <w:p w:rsidR="0073412F" w:rsidRPr="002F0AE8" w:rsidRDefault="0073412F" w:rsidP="00D75D76">
      <w:pPr>
        <w:tabs>
          <w:tab w:val="left" w:pos="851"/>
          <w:tab w:val="num" w:pos="1369"/>
          <w:tab w:val="left" w:pos="3420"/>
        </w:tabs>
        <w:ind w:left="1369" w:hanging="1085"/>
        <w:rPr>
          <w:sz w:val="24"/>
          <w:szCs w:val="24"/>
        </w:rPr>
      </w:pPr>
      <w:r w:rsidRPr="002F0AE8">
        <w:rPr>
          <w:sz w:val="24"/>
          <w:szCs w:val="24"/>
        </w:rPr>
        <w:t>4. Токсико-септический шок</w:t>
      </w:r>
    </w:p>
    <w:p w:rsidR="0073412F" w:rsidRPr="002F0AE8" w:rsidRDefault="0073412F" w:rsidP="00D75D76">
      <w:pPr>
        <w:tabs>
          <w:tab w:val="left" w:pos="851"/>
          <w:tab w:val="num" w:pos="1369"/>
          <w:tab w:val="left" w:pos="3420"/>
        </w:tabs>
        <w:ind w:left="1369" w:hanging="1085"/>
        <w:rPr>
          <w:sz w:val="24"/>
          <w:szCs w:val="24"/>
        </w:rPr>
      </w:pPr>
      <w:r w:rsidRPr="002F0AE8">
        <w:rPr>
          <w:sz w:val="24"/>
          <w:szCs w:val="24"/>
        </w:rPr>
        <w:t>5. Реинфекция</w:t>
      </w:r>
    </w:p>
    <w:p w:rsidR="0073412F" w:rsidRPr="002F0AE8" w:rsidRDefault="0073412F" w:rsidP="0073412F">
      <w:pPr>
        <w:tabs>
          <w:tab w:val="left" w:pos="3420"/>
        </w:tabs>
        <w:rPr>
          <w:sz w:val="24"/>
          <w:szCs w:val="24"/>
        </w:rPr>
      </w:pPr>
      <w:r w:rsidRPr="002F0AE8">
        <w:rPr>
          <w:sz w:val="24"/>
          <w:szCs w:val="24"/>
        </w:rPr>
        <w:t>45.К ферментам патогенности относится все нижеследующее, кроме:</w:t>
      </w:r>
    </w:p>
    <w:p w:rsidR="0073412F" w:rsidRPr="002F0AE8" w:rsidRDefault="0073412F" w:rsidP="00D75D76">
      <w:pPr>
        <w:tabs>
          <w:tab w:val="num" w:pos="1369"/>
          <w:tab w:val="left" w:pos="3420"/>
        </w:tabs>
        <w:ind w:left="1369" w:hanging="1085"/>
        <w:rPr>
          <w:sz w:val="24"/>
          <w:szCs w:val="24"/>
        </w:rPr>
      </w:pPr>
      <w:r w:rsidRPr="002F0AE8">
        <w:rPr>
          <w:sz w:val="24"/>
          <w:szCs w:val="24"/>
        </w:rPr>
        <w:t>1. Плазмокоагулазы</w:t>
      </w:r>
    </w:p>
    <w:p w:rsidR="0073412F" w:rsidRPr="002F0AE8" w:rsidRDefault="0073412F" w:rsidP="00D75D76">
      <w:pPr>
        <w:tabs>
          <w:tab w:val="num" w:pos="1369"/>
          <w:tab w:val="left" w:pos="3420"/>
        </w:tabs>
        <w:ind w:left="1369" w:hanging="1085"/>
        <w:rPr>
          <w:sz w:val="24"/>
          <w:szCs w:val="24"/>
        </w:rPr>
      </w:pPr>
      <w:r w:rsidRPr="002F0AE8">
        <w:rPr>
          <w:sz w:val="24"/>
          <w:szCs w:val="24"/>
        </w:rPr>
        <w:t>2. Лидазы</w:t>
      </w:r>
    </w:p>
    <w:p w:rsidR="0073412F" w:rsidRPr="002F0AE8" w:rsidRDefault="0073412F" w:rsidP="00D75D76">
      <w:pPr>
        <w:tabs>
          <w:tab w:val="num" w:pos="1369"/>
          <w:tab w:val="left" w:pos="3420"/>
        </w:tabs>
        <w:ind w:left="1369" w:hanging="1085"/>
        <w:rPr>
          <w:sz w:val="24"/>
          <w:szCs w:val="24"/>
        </w:rPr>
      </w:pPr>
      <w:r w:rsidRPr="002F0AE8">
        <w:rPr>
          <w:sz w:val="24"/>
          <w:szCs w:val="24"/>
        </w:rPr>
        <w:t>3. Гиалуронидазы</w:t>
      </w:r>
    </w:p>
    <w:p w:rsidR="0073412F" w:rsidRPr="002F0AE8" w:rsidRDefault="0073412F" w:rsidP="00D75D76">
      <w:pPr>
        <w:tabs>
          <w:tab w:val="num" w:pos="1369"/>
          <w:tab w:val="left" w:pos="3420"/>
        </w:tabs>
        <w:ind w:left="1369" w:hanging="1085"/>
        <w:rPr>
          <w:sz w:val="24"/>
          <w:szCs w:val="24"/>
        </w:rPr>
      </w:pPr>
      <w:r w:rsidRPr="002F0AE8">
        <w:rPr>
          <w:sz w:val="24"/>
          <w:szCs w:val="24"/>
        </w:rPr>
        <w:t>4. Лецитоветиллазы</w:t>
      </w:r>
    </w:p>
    <w:p w:rsidR="0073412F" w:rsidRPr="002F0AE8" w:rsidRDefault="0073412F" w:rsidP="00D75D76">
      <w:pPr>
        <w:tabs>
          <w:tab w:val="num" w:pos="1369"/>
          <w:tab w:val="left" w:pos="3420"/>
        </w:tabs>
        <w:ind w:left="1369" w:hanging="1085"/>
        <w:rPr>
          <w:sz w:val="24"/>
          <w:szCs w:val="24"/>
        </w:rPr>
      </w:pPr>
      <w:r w:rsidRPr="002F0AE8">
        <w:rPr>
          <w:sz w:val="24"/>
          <w:szCs w:val="24"/>
        </w:rPr>
        <w:t>5. Нейраминидазы</w:t>
      </w:r>
    </w:p>
    <w:p w:rsidR="0073412F" w:rsidRPr="002F0AE8" w:rsidRDefault="0073412F" w:rsidP="00D75D76">
      <w:pPr>
        <w:tabs>
          <w:tab w:val="left" w:pos="3420"/>
        </w:tabs>
        <w:jc w:val="both"/>
        <w:rPr>
          <w:sz w:val="24"/>
          <w:szCs w:val="24"/>
        </w:rPr>
      </w:pPr>
      <w:r w:rsidRPr="002F0AE8">
        <w:rPr>
          <w:sz w:val="24"/>
          <w:szCs w:val="24"/>
        </w:rPr>
        <w:t>46. При вскрытии белой мыши, зараженной синегнойной палочкой, слизистая подкожной клетчатки, брюшины зеленоватого цвета, выражен сосудистый рисунок, в печени абсцессы. При посеве печени, селезенки, крови из сердца выделена синегнойная палочка. Какая форма инфекции:</w:t>
      </w:r>
    </w:p>
    <w:p w:rsidR="0073412F" w:rsidRPr="002F0AE8" w:rsidRDefault="0073412F" w:rsidP="00D75D76">
      <w:pPr>
        <w:tabs>
          <w:tab w:val="num" w:pos="1369"/>
          <w:tab w:val="left" w:pos="3420"/>
        </w:tabs>
        <w:ind w:left="1369" w:hanging="1085"/>
        <w:rPr>
          <w:sz w:val="24"/>
          <w:szCs w:val="24"/>
        </w:rPr>
      </w:pPr>
      <w:r w:rsidRPr="002F0AE8">
        <w:rPr>
          <w:sz w:val="24"/>
          <w:szCs w:val="24"/>
        </w:rPr>
        <w:t>1. Септицемия</w:t>
      </w:r>
    </w:p>
    <w:p w:rsidR="0073412F" w:rsidRPr="002F0AE8" w:rsidRDefault="0073412F" w:rsidP="00D75D76">
      <w:pPr>
        <w:tabs>
          <w:tab w:val="num" w:pos="1369"/>
          <w:tab w:val="left" w:pos="3420"/>
        </w:tabs>
        <w:ind w:left="1369" w:hanging="1085"/>
        <w:rPr>
          <w:sz w:val="24"/>
          <w:szCs w:val="24"/>
        </w:rPr>
      </w:pPr>
      <w:r w:rsidRPr="002F0AE8">
        <w:rPr>
          <w:sz w:val="24"/>
          <w:szCs w:val="24"/>
        </w:rPr>
        <w:t>2. Септикопиемия</w:t>
      </w:r>
    </w:p>
    <w:p w:rsidR="0073412F" w:rsidRPr="002F0AE8" w:rsidRDefault="0073412F" w:rsidP="00D75D76">
      <w:pPr>
        <w:tabs>
          <w:tab w:val="num" w:pos="1369"/>
          <w:tab w:val="left" w:pos="3420"/>
        </w:tabs>
        <w:ind w:left="1369" w:hanging="1085"/>
        <w:rPr>
          <w:sz w:val="24"/>
          <w:szCs w:val="24"/>
        </w:rPr>
      </w:pPr>
      <w:r w:rsidRPr="002F0AE8">
        <w:rPr>
          <w:sz w:val="24"/>
          <w:szCs w:val="24"/>
        </w:rPr>
        <w:t>3. Бактериемия</w:t>
      </w:r>
    </w:p>
    <w:p w:rsidR="0073412F" w:rsidRPr="002F0AE8" w:rsidRDefault="0073412F" w:rsidP="00D75D76">
      <w:pPr>
        <w:tabs>
          <w:tab w:val="num" w:pos="1369"/>
          <w:tab w:val="left" w:pos="3420"/>
        </w:tabs>
        <w:ind w:left="1369" w:hanging="1085"/>
        <w:rPr>
          <w:sz w:val="24"/>
          <w:szCs w:val="24"/>
        </w:rPr>
      </w:pPr>
      <w:r w:rsidRPr="002F0AE8">
        <w:rPr>
          <w:sz w:val="24"/>
          <w:szCs w:val="24"/>
        </w:rPr>
        <w:t>4. Очаговая инфекция</w:t>
      </w:r>
    </w:p>
    <w:p w:rsidR="0073412F" w:rsidRPr="002F0AE8" w:rsidRDefault="0073412F" w:rsidP="00D75D76">
      <w:pPr>
        <w:tabs>
          <w:tab w:val="num" w:pos="1369"/>
          <w:tab w:val="left" w:pos="3420"/>
        </w:tabs>
        <w:ind w:left="1369" w:hanging="1085"/>
        <w:rPr>
          <w:sz w:val="24"/>
          <w:szCs w:val="24"/>
        </w:rPr>
      </w:pPr>
      <w:r w:rsidRPr="002F0AE8">
        <w:rPr>
          <w:sz w:val="24"/>
          <w:szCs w:val="24"/>
        </w:rPr>
        <w:t>5. Аутоинфекция</w:t>
      </w:r>
    </w:p>
    <w:p w:rsidR="0073412F" w:rsidRPr="002F0AE8" w:rsidRDefault="0073412F" w:rsidP="00D75D76">
      <w:pPr>
        <w:tabs>
          <w:tab w:val="left" w:pos="3420"/>
        </w:tabs>
        <w:jc w:val="both"/>
        <w:rPr>
          <w:sz w:val="24"/>
          <w:szCs w:val="24"/>
        </w:rPr>
      </w:pPr>
      <w:r w:rsidRPr="002F0AE8">
        <w:rPr>
          <w:sz w:val="24"/>
          <w:szCs w:val="24"/>
        </w:rPr>
        <w:t>47. При посеве внутренних органов мыши, погибшей после внутрибрюшинного заражения стафилококком, выявлено множественное поражение внутренних органов. О каком свойстве микроба можно думать:</w:t>
      </w:r>
    </w:p>
    <w:p w:rsidR="0073412F" w:rsidRPr="002F0AE8" w:rsidRDefault="0073412F" w:rsidP="00D75D76">
      <w:pPr>
        <w:tabs>
          <w:tab w:val="num" w:pos="1369"/>
          <w:tab w:val="left" w:pos="3420"/>
        </w:tabs>
        <w:ind w:left="1369" w:hanging="1085"/>
        <w:rPr>
          <w:sz w:val="24"/>
          <w:szCs w:val="24"/>
        </w:rPr>
      </w:pPr>
      <w:r w:rsidRPr="002F0AE8">
        <w:rPr>
          <w:sz w:val="24"/>
          <w:szCs w:val="24"/>
        </w:rPr>
        <w:t>1. Инвазивности</w:t>
      </w:r>
    </w:p>
    <w:p w:rsidR="0073412F" w:rsidRPr="002F0AE8" w:rsidRDefault="0073412F" w:rsidP="00D75D76">
      <w:pPr>
        <w:tabs>
          <w:tab w:val="num" w:pos="1369"/>
          <w:tab w:val="left" w:pos="3420"/>
        </w:tabs>
        <w:ind w:left="1369" w:hanging="1085"/>
        <w:rPr>
          <w:sz w:val="24"/>
          <w:szCs w:val="24"/>
        </w:rPr>
      </w:pPr>
      <w:r w:rsidRPr="002F0AE8">
        <w:rPr>
          <w:sz w:val="24"/>
          <w:szCs w:val="24"/>
        </w:rPr>
        <w:t>2. Токсигенности</w:t>
      </w:r>
    </w:p>
    <w:p w:rsidR="0073412F" w:rsidRPr="002F0AE8" w:rsidRDefault="0073412F" w:rsidP="00D75D76">
      <w:pPr>
        <w:tabs>
          <w:tab w:val="num" w:pos="1369"/>
          <w:tab w:val="left" w:pos="3420"/>
        </w:tabs>
        <w:ind w:left="1369" w:hanging="1085"/>
        <w:rPr>
          <w:sz w:val="24"/>
          <w:szCs w:val="24"/>
        </w:rPr>
      </w:pPr>
      <w:r w:rsidRPr="002F0AE8">
        <w:rPr>
          <w:sz w:val="24"/>
          <w:szCs w:val="24"/>
        </w:rPr>
        <w:t>3. Адгезии</w:t>
      </w:r>
    </w:p>
    <w:p w:rsidR="0073412F" w:rsidRPr="002F0AE8" w:rsidRDefault="0073412F" w:rsidP="00D75D76">
      <w:pPr>
        <w:tabs>
          <w:tab w:val="num" w:pos="1369"/>
          <w:tab w:val="left" w:pos="3420"/>
        </w:tabs>
        <w:ind w:left="1369" w:hanging="1085"/>
        <w:rPr>
          <w:sz w:val="24"/>
          <w:szCs w:val="24"/>
        </w:rPr>
      </w:pPr>
      <w:r w:rsidRPr="002F0AE8">
        <w:rPr>
          <w:sz w:val="24"/>
          <w:szCs w:val="24"/>
        </w:rPr>
        <w:t>4. Агресии</w:t>
      </w:r>
    </w:p>
    <w:p w:rsidR="0073412F" w:rsidRPr="002F0AE8" w:rsidRDefault="0073412F" w:rsidP="00D75D76">
      <w:pPr>
        <w:tabs>
          <w:tab w:val="num" w:pos="1369"/>
          <w:tab w:val="left" w:pos="3420"/>
        </w:tabs>
        <w:ind w:left="1369" w:hanging="1085"/>
        <w:rPr>
          <w:sz w:val="24"/>
          <w:szCs w:val="24"/>
        </w:rPr>
      </w:pPr>
      <w:r w:rsidRPr="002F0AE8">
        <w:rPr>
          <w:sz w:val="24"/>
          <w:szCs w:val="24"/>
        </w:rPr>
        <w:t>5. Пенетрации</w:t>
      </w:r>
    </w:p>
    <w:p w:rsidR="0073412F" w:rsidRPr="002F0AE8" w:rsidRDefault="0073412F" w:rsidP="0073412F">
      <w:pPr>
        <w:tabs>
          <w:tab w:val="num" w:pos="1369"/>
          <w:tab w:val="left" w:pos="3420"/>
        </w:tabs>
        <w:rPr>
          <w:sz w:val="24"/>
          <w:szCs w:val="24"/>
        </w:rPr>
      </w:pPr>
      <w:r w:rsidRPr="002F0AE8">
        <w:rPr>
          <w:sz w:val="24"/>
          <w:szCs w:val="24"/>
        </w:rPr>
        <w:t xml:space="preserve">48. Главная функция иммунитета:    </w:t>
      </w:r>
    </w:p>
    <w:p w:rsidR="0073412F" w:rsidRPr="002F0AE8" w:rsidRDefault="0073412F" w:rsidP="00D75D76">
      <w:pPr>
        <w:tabs>
          <w:tab w:val="num" w:pos="1369"/>
          <w:tab w:val="left" w:pos="3420"/>
        </w:tabs>
        <w:ind w:left="1369" w:hanging="1085"/>
        <w:rPr>
          <w:sz w:val="24"/>
          <w:szCs w:val="24"/>
        </w:rPr>
      </w:pPr>
      <w:r w:rsidRPr="002F0AE8">
        <w:rPr>
          <w:sz w:val="24"/>
          <w:szCs w:val="24"/>
        </w:rPr>
        <w:t>1.Выполняет барьерно-фиксирующую роль</w:t>
      </w:r>
    </w:p>
    <w:p w:rsidR="0073412F" w:rsidRPr="002F0AE8" w:rsidRDefault="0073412F" w:rsidP="00D75D76">
      <w:pPr>
        <w:tabs>
          <w:tab w:val="num" w:pos="1369"/>
          <w:tab w:val="left" w:pos="3420"/>
        </w:tabs>
        <w:ind w:left="1369" w:hanging="1085"/>
        <w:rPr>
          <w:sz w:val="24"/>
          <w:szCs w:val="24"/>
        </w:rPr>
      </w:pPr>
      <w:r w:rsidRPr="002F0AE8">
        <w:rPr>
          <w:sz w:val="24"/>
          <w:szCs w:val="24"/>
        </w:rPr>
        <w:t>2. Антагонистическое действие</w:t>
      </w:r>
    </w:p>
    <w:p w:rsidR="0073412F" w:rsidRPr="002F0AE8" w:rsidRDefault="0073412F" w:rsidP="00D75D76">
      <w:pPr>
        <w:tabs>
          <w:tab w:val="num" w:pos="1369"/>
          <w:tab w:val="left" w:pos="3420"/>
        </w:tabs>
        <w:ind w:left="1369" w:hanging="1085"/>
        <w:rPr>
          <w:sz w:val="24"/>
          <w:szCs w:val="24"/>
        </w:rPr>
      </w:pPr>
      <w:r w:rsidRPr="002F0AE8">
        <w:rPr>
          <w:sz w:val="24"/>
          <w:szCs w:val="24"/>
        </w:rPr>
        <w:t>3. Отличает “свое”  от “чужого”</w:t>
      </w:r>
    </w:p>
    <w:p w:rsidR="0073412F" w:rsidRPr="002F0AE8" w:rsidRDefault="0073412F" w:rsidP="00D75D76">
      <w:pPr>
        <w:tabs>
          <w:tab w:val="num" w:pos="1369"/>
          <w:tab w:val="left" w:pos="3420"/>
        </w:tabs>
        <w:ind w:left="1369" w:hanging="1085"/>
        <w:rPr>
          <w:sz w:val="24"/>
          <w:szCs w:val="24"/>
        </w:rPr>
      </w:pPr>
      <w:r w:rsidRPr="002F0AE8">
        <w:rPr>
          <w:sz w:val="24"/>
          <w:szCs w:val="24"/>
        </w:rPr>
        <w:t>4. Изменяет проницаемость клеточных стенок</w:t>
      </w:r>
    </w:p>
    <w:p w:rsidR="0073412F" w:rsidRPr="002F0AE8" w:rsidRDefault="0073412F" w:rsidP="00D75D76">
      <w:pPr>
        <w:tabs>
          <w:tab w:val="num" w:pos="1369"/>
          <w:tab w:val="left" w:pos="3420"/>
        </w:tabs>
        <w:ind w:left="1369" w:hanging="1085"/>
        <w:rPr>
          <w:sz w:val="24"/>
          <w:szCs w:val="24"/>
        </w:rPr>
      </w:pPr>
      <w:r w:rsidRPr="002F0AE8">
        <w:rPr>
          <w:sz w:val="24"/>
          <w:szCs w:val="24"/>
        </w:rPr>
        <w:t>5. Повышает местную чувствительность</w:t>
      </w:r>
    </w:p>
    <w:p w:rsidR="0073412F" w:rsidRPr="002F0AE8" w:rsidRDefault="0073412F" w:rsidP="0073412F">
      <w:pPr>
        <w:tabs>
          <w:tab w:val="left" w:pos="3420"/>
        </w:tabs>
        <w:rPr>
          <w:sz w:val="24"/>
          <w:szCs w:val="24"/>
        </w:rPr>
      </w:pPr>
      <w:r w:rsidRPr="002F0AE8">
        <w:rPr>
          <w:sz w:val="24"/>
          <w:szCs w:val="24"/>
        </w:rPr>
        <w:t>49. Основные виды естественного (видового) иммунитета:</w:t>
      </w:r>
    </w:p>
    <w:p w:rsidR="0073412F" w:rsidRPr="002F0AE8" w:rsidRDefault="0073412F" w:rsidP="00D75D76">
      <w:pPr>
        <w:tabs>
          <w:tab w:val="num" w:pos="1369"/>
          <w:tab w:val="left" w:pos="3420"/>
        </w:tabs>
        <w:ind w:left="1369" w:hanging="1085"/>
        <w:rPr>
          <w:sz w:val="24"/>
          <w:szCs w:val="24"/>
        </w:rPr>
      </w:pPr>
      <w:r w:rsidRPr="002F0AE8">
        <w:rPr>
          <w:sz w:val="24"/>
          <w:szCs w:val="24"/>
        </w:rPr>
        <w:lastRenderedPageBreak/>
        <w:t>1. Индивидуален</w:t>
      </w:r>
    </w:p>
    <w:p w:rsidR="0073412F" w:rsidRPr="002F0AE8" w:rsidRDefault="0073412F" w:rsidP="00D75D76">
      <w:pPr>
        <w:tabs>
          <w:tab w:val="num" w:pos="1369"/>
          <w:tab w:val="left" w:pos="3420"/>
        </w:tabs>
        <w:ind w:left="1369" w:hanging="1085"/>
        <w:rPr>
          <w:sz w:val="24"/>
          <w:szCs w:val="24"/>
        </w:rPr>
      </w:pPr>
      <w:r w:rsidRPr="002F0AE8">
        <w:rPr>
          <w:sz w:val="24"/>
          <w:szCs w:val="24"/>
        </w:rPr>
        <w:t>2. Передается по наследству</w:t>
      </w:r>
    </w:p>
    <w:p w:rsidR="0073412F" w:rsidRPr="002F0AE8" w:rsidRDefault="0073412F" w:rsidP="00D75D76">
      <w:pPr>
        <w:tabs>
          <w:tab w:val="num" w:pos="1369"/>
          <w:tab w:val="left" w:pos="3420"/>
        </w:tabs>
        <w:ind w:left="1369" w:hanging="1085"/>
        <w:rPr>
          <w:sz w:val="24"/>
          <w:szCs w:val="24"/>
        </w:rPr>
      </w:pPr>
      <w:r w:rsidRPr="002F0AE8">
        <w:rPr>
          <w:sz w:val="24"/>
          <w:szCs w:val="24"/>
        </w:rPr>
        <w:t>3. Приобретается в течение жизни</w:t>
      </w:r>
    </w:p>
    <w:p w:rsidR="0073412F" w:rsidRPr="002F0AE8" w:rsidRDefault="0073412F" w:rsidP="00D75D76">
      <w:pPr>
        <w:tabs>
          <w:tab w:val="num" w:pos="1369"/>
          <w:tab w:val="left" w:pos="3420"/>
        </w:tabs>
        <w:ind w:left="1369" w:hanging="1085"/>
        <w:rPr>
          <w:sz w:val="24"/>
          <w:szCs w:val="24"/>
        </w:rPr>
      </w:pPr>
      <w:r w:rsidRPr="002F0AE8">
        <w:rPr>
          <w:sz w:val="24"/>
          <w:szCs w:val="24"/>
        </w:rPr>
        <w:t>4. Относительный</w:t>
      </w:r>
    </w:p>
    <w:p w:rsidR="0073412F" w:rsidRPr="002F0AE8" w:rsidRDefault="0073412F" w:rsidP="00D75D76">
      <w:pPr>
        <w:tabs>
          <w:tab w:val="num" w:pos="1369"/>
          <w:tab w:val="left" w:pos="3420"/>
        </w:tabs>
        <w:ind w:left="1369" w:hanging="1085"/>
        <w:rPr>
          <w:sz w:val="24"/>
          <w:szCs w:val="24"/>
        </w:rPr>
      </w:pPr>
      <w:r w:rsidRPr="002F0AE8">
        <w:rPr>
          <w:sz w:val="24"/>
          <w:szCs w:val="24"/>
        </w:rPr>
        <w:t>5. Неспецифичен</w:t>
      </w:r>
    </w:p>
    <w:p w:rsidR="0073412F" w:rsidRPr="002F0AE8" w:rsidRDefault="0073412F" w:rsidP="0073412F">
      <w:pPr>
        <w:tabs>
          <w:tab w:val="left" w:pos="3420"/>
        </w:tabs>
        <w:rPr>
          <w:sz w:val="24"/>
          <w:szCs w:val="24"/>
        </w:rPr>
      </w:pPr>
      <w:r w:rsidRPr="002F0AE8">
        <w:rPr>
          <w:sz w:val="24"/>
          <w:szCs w:val="24"/>
        </w:rPr>
        <w:t>50. Основные признаки приобретенного иммунитета:</w:t>
      </w:r>
    </w:p>
    <w:p w:rsidR="0073412F" w:rsidRPr="002F0AE8" w:rsidRDefault="0073412F" w:rsidP="00D75D76">
      <w:pPr>
        <w:tabs>
          <w:tab w:val="left" w:pos="851"/>
          <w:tab w:val="num" w:pos="1369"/>
          <w:tab w:val="left" w:pos="3420"/>
        </w:tabs>
        <w:ind w:left="1369" w:hanging="1085"/>
        <w:rPr>
          <w:sz w:val="24"/>
          <w:szCs w:val="24"/>
        </w:rPr>
      </w:pPr>
      <w:r w:rsidRPr="002F0AE8">
        <w:rPr>
          <w:sz w:val="24"/>
          <w:szCs w:val="24"/>
        </w:rPr>
        <w:t>1. Видовой признак</w:t>
      </w:r>
    </w:p>
    <w:p w:rsidR="0073412F" w:rsidRPr="002F0AE8" w:rsidRDefault="0073412F" w:rsidP="00D75D76">
      <w:pPr>
        <w:tabs>
          <w:tab w:val="left" w:pos="851"/>
          <w:tab w:val="num" w:pos="1369"/>
          <w:tab w:val="left" w:pos="3420"/>
        </w:tabs>
        <w:ind w:left="1369" w:hanging="1085"/>
        <w:rPr>
          <w:sz w:val="24"/>
          <w:szCs w:val="24"/>
        </w:rPr>
      </w:pPr>
      <w:r w:rsidRPr="002F0AE8">
        <w:rPr>
          <w:sz w:val="24"/>
          <w:szCs w:val="24"/>
        </w:rPr>
        <w:t>2. Специфичен</w:t>
      </w:r>
    </w:p>
    <w:p w:rsidR="0073412F" w:rsidRPr="002F0AE8" w:rsidRDefault="0073412F" w:rsidP="00D75D76">
      <w:pPr>
        <w:tabs>
          <w:tab w:val="left" w:pos="851"/>
          <w:tab w:val="num" w:pos="1369"/>
          <w:tab w:val="left" w:pos="3420"/>
        </w:tabs>
        <w:ind w:left="1369" w:hanging="1085"/>
        <w:rPr>
          <w:sz w:val="24"/>
          <w:szCs w:val="24"/>
        </w:rPr>
      </w:pPr>
      <w:r w:rsidRPr="002F0AE8">
        <w:rPr>
          <w:sz w:val="24"/>
          <w:szCs w:val="24"/>
        </w:rPr>
        <w:t>3. Передается по наследству</w:t>
      </w:r>
    </w:p>
    <w:p w:rsidR="0073412F" w:rsidRPr="002F0AE8" w:rsidRDefault="0073412F" w:rsidP="00D75D76">
      <w:pPr>
        <w:tabs>
          <w:tab w:val="left" w:pos="851"/>
          <w:tab w:val="num" w:pos="1369"/>
          <w:tab w:val="left" w:pos="3420"/>
        </w:tabs>
        <w:ind w:left="1369" w:hanging="1085"/>
        <w:rPr>
          <w:sz w:val="24"/>
          <w:szCs w:val="24"/>
        </w:rPr>
      </w:pPr>
      <w:r w:rsidRPr="002F0AE8">
        <w:rPr>
          <w:sz w:val="24"/>
          <w:szCs w:val="24"/>
        </w:rPr>
        <w:t>4. Неспецифичен</w:t>
      </w:r>
    </w:p>
    <w:p w:rsidR="0073412F" w:rsidRPr="002F0AE8" w:rsidRDefault="0073412F" w:rsidP="00D75D76">
      <w:pPr>
        <w:tabs>
          <w:tab w:val="left" w:pos="851"/>
          <w:tab w:val="num" w:pos="1369"/>
          <w:tab w:val="left" w:pos="3420"/>
        </w:tabs>
        <w:ind w:left="1369" w:hanging="1085"/>
        <w:rPr>
          <w:sz w:val="24"/>
          <w:szCs w:val="24"/>
        </w:rPr>
      </w:pPr>
      <w:r w:rsidRPr="002F0AE8">
        <w:rPr>
          <w:sz w:val="24"/>
          <w:szCs w:val="24"/>
        </w:rPr>
        <w:t>5.Относительный</w:t>
      </w:r>
    </w:p>
    <w:p w:rsidR="0073412F" w:rsidRPr="002F0AE8" w:rsidRDefault="0073412F" w:rsidP="0073412F">
      <w:pPr>
        <w:tabs>
          <w:tab w:val="left" w:pos="3420"/>
        </w:tabs>
        <w:rPr>
          <w:sz w:val="24"/>
          <w:szCs w:val="24"/>
        </w:rPr>
      </w:pPr>
      <w:r w:rsidRPr="002F0AE8">
        <w:rPr>
          <w:sz w:val="24"/>
          <w:szCs w:val="24"/>
        </w:rPr>
        <w:t>51. Естественный активный иммунитет может быть:</w:t>
      </w:r>
    </w:p>
    <w:p w:rsidR="0073412F" w:rsidRPr="002F0AE8" w:rsidRDefault="0073412F" w:rsidP="00D75D76">
      <w:pPr>
        <w:tabs>
          <w:tab w:val="left" w:pos="851"/>
          <w:tab w:val="num" w:pos="1369"/>
          <w:tab w:val="left" w:pos="3420"/>
        </w:tabs>
        <w:ind w:left="1369" w:hanging="1085"/>
        <w:rPr>
          <w:sz w:val="24"/>
          <w:szCs w:val="24"/>
        </w:rPr>
      </w:pPr>
      <w:r w:rsidRPr="002F0AE8">
        <w:rPr>
          <w:sz w:val="24"/>
          <w:szCs w:val="24"/>
        </w:rPr>
        <w:t>1. Антибактериальным</w:t>
      </w:r>
    </w:p>
    <w:p w:rsidR="0073412F" w:rsidRPr="002F0AE8" w:rsidRDefault="0073412F" w:rsidP="00D75D76">
      <w:pPr>
        <w:tabs>
          <w:tab w:val="left" w:pos="851"/>
          <w:tab w:val="num" w:pos="1369"/>
          <w:tab w:val="left" w:pos="3420"/>
        </w:tabs>
        <w:ind w:left="1369" w:hanging="1085"/>
        <w:rPr>
          <w:sz w:val="24"/>
          <w:szCs w:val="24"/>
        </w:rPr>
      </w:pPr>
      <w:r w:rsidRPr="002F0AE8">
        <w:rPr>
          <w:sz w:val="24"/>
          <w:szCs w:val="24"/>
        </w:rPr>
        <w:t>2. Антивакцинальным</w:t>
      </w:r>
    </w:p>
    <w:p w:rsidR="0073412F" w:rsidRPr="002F0AE8" w:rsidRDefault="0073412F" w:rsidP="00D75D76">
      <w:pPr>
        <w:tabs>
          <w:tab w:val="left" w:pos="851"/>
          <w:tab w:val="num" w:pos="1369"/>
          <w:tab w:val="left" w:pos="3420"/>
        </w:tabs>
        <w:ind w:left="1369" w:hanging="1085"/>
        <w:rPr>
          <w:sz w:val="24"/>
          <w:szCs w:val="24"/>
        </w:rPr>
      </w:pPr>
      <w:r w:rsidRPr="002F0AE8">
        <w:rPr>
          <w:sz w:val="24"/>
          <w:szCs w:val="24"/>
        </w:rPr>
        <w:t>3. Антисыворотчным</w:t>
      </w:r>
    </w:p>
    <w:p w:rsidR="0073412F" w:rsidRPr="002F0AE8" w:rsidRDefault="0073412F" w:rsidP="00D75D76">
      <w:pPr>
        <w:tabs>
          <w:tab w:val="left" w:pos="851"/>
          <w:tab w:val="num" w:pos="1369"/>
          <w:tab w:val="left" w:pos="3420"/>
        </w:tabs>
        <w:ind w:left="1369" w:hanging="1085"/>
        <w:rPr>
          <w:sz w:val="24"/>
          <w:szCs w:val="24"/>
        </w:rPr>
      </w:pPr>
      <w:r w:rsidRPr="002F0AE8">
        <w:rPr>
          <w:sz w:val="24"/>
          <w:szCs w:val="24"/>
        </w:rPr>
        <w:t>4. Противофагоцитарным</w:t>
      </w:r>
    </w:p>
    <w:p w:rsidR="0073412F" w:rsidRPr="002F0AE8" w:rsidRDefault="0073412F" w:rsidP="00D75D76">
      <w:pPr>
        <w:tabs>
          <w:tab w:val="left" w:pos="851"/>
          <w:tab w:val="num" w:pos="1369"/>
          <w:tab w:val="left" w:pos="3420"/>
        </w:tabs>
        <w:ind w:left="1369" w:hanging="1085"/>
        <w:rPr>
          <w:sz w:val="24"/>
          <w:szCs w:val="24"/>
        </w:rPr>
      </w:pPr>
      <w:r w:rsidRPr="002F0AE8">
        <w:rPr>
          <w:sz w:val="24"/>
          <w:szCs w:val="24"/>
        </w:rPr>
        <w:t>5. Антигормональным</w:t>
      </w:r>
    </w:p>
    <w:p w:rsidR="0073412F" w:rsidRPr="002F0AE8" w:rsidRDefault="0073412F" w:rsidP="0073412F">
      <w:pPr>
        <w:tabs>
          <w:tab w:val="left" w:pos="3420"/>
        </w:tabs>
        <w:rPr>
          <w:sz w:val="24"/>
          <w:szCs w:val="24"/>
        </w:rPr>
      </w:pPr>
      <w:r w:rsidRPr="002F0AE8">
        <w:rPr>
          <w:sz w:val="24"/>
          <w:szCs w:val="24"/>
        </w:rPr>
        <w:t>52. Антибактериальный иммунитет может быть:</w:t>
      </w:r>
    </w:p>
    <w:p w:rsidR="0073412F" w:rsidRPr="002F0AE8" w:rsidRDefault="0073412F" w:rsidP="00D75D76">
      <w:pPr>
        <w:tabs>
          <w:tab w:val="num" w:pos="1369"/>
          <w:tab w:val="left" w:pos="3420"/>
        </w:tabs>
        <w:ind w:left="1369" w:hanging="1085"/>
        <w:rPr>
          <w:sz w:val="24"/>
          <w:szCs w:val="24"/>
        </w:rPr>
      </w:pPr>
      <w:r w:rsidRPr="002F0AE8">
        <w:rPr>
          <w:sz w:val="24"/>
          <w:szCs w:val="24"/>
        </w:rPr>
        <w:t>1. Антивирусным</w:t>
      </w:r>
    </w:p>
    <w:p w:rsidR="0073412F" w:rsidRPr="002F0AE8" w:rsidRDefault="0073412F" w:rsidP="00D75D76">
      <w:pPr>
        <w:tabs>
          <w:tab w:val="num" w:pos="1369"/>
          <w:tab w:val="left" w:pos="3420"/>
        </w:tabs>
        <w:ind w:left="1369" w:hanging="1085"/>
        <w:rPr>
          <w:sz w:val="24"/>
          <w:szCs w:val="24"/>
        </w:rPr>
      </w:pPr>
      <w:r w:rsidRPr="002F0AE8">
        <w:rPr>
          <w:sz w:val="24"/>
          <w:szCs w:val="24"/>
        </w:rPr>
        <w:t>2. Стерильным</w:t>
      </w:r>
    </w:p>
    <w:p w:rsidR="0073412F" w:rsidRPr="002F0AE8" w:rsidRDefault="0073412F" w:rsidP="00D75D76">
      <w:pPr>
        <w:tabs>
          <w:tab w:val="num" w:pos="1369"/>
          <w:tab w:val="left" w:pos="3420"/>
        </w:tabs>
        <w:ind w:left="1369" w:hanging="1085"/>
        <w:rPr>
          <w:sz w:val="24"/>
          <w:szCs w:val="24"/>
        </w:rPr>
      </w:pPr>
      <w:r w:rsidRPr="002F0AE8">
        <w:rPr>
          <w:sz w:val="24"/>
          <w:szCs w:val="24"/>
        </w:rPr>
        <w:t>3. Антигрибковым</w:t>
      </w:r>
    </w:p>
    <w:p w:rsidR="0073412F" w:rsidRPr="002F0AE8" w:rsidRDefault="0073412F" w:rsidP="00D75D76">
      <w:pPr>
        <w:tabs>
          <w:tab w:val="num" w:pos="1369"/>
          <w:tab w:val="left" w:pos="3420"/>
        </w:tabs>
        <w:ind w:left="1369" w:hanging="1085"/>
        <w:rPr>
          <w:sz w:val="24"/>
          <w:szCs w:val="24"/>
        </w:rPr>
      </w:pPr>
      <w:r w:rsidRPr="002F0AE8">
        <w:rPr>
          <w:sz w:val="24"/>
          <w:szCs w:val="24"/>
        </w:rPr>
        <w:t xml:space="preserve">4. Антивакцинальным </w:t>
      </w:r>
    </w:p>
    <w:p w:rsidR="0073412F" w:rsidRPr="002F0AE8" w:rsidRDefault="0073412F" w:rsidP="00D75D76">
      <w:pPr>
        <w:tabs>
          <w:tab w:val="num" w:pos="1369"/>
          <w:tab w:val="left" w:pos="3420"/>
        </w:tabs>
        <w:ind w:left="1369" w:hanging="1085"/>
        <w:rPr>
          <w:sz w:val="24"/>
          <w:szCs w:val="24"/>
        </w:rPr>
      </w:pPr>
      <w:r w:rsidRPr="002F0AE8">
        <w:rPr>
          <w:sz w:val="24"/>
          <w:szCs w:val="24"/>
        </w:rPr>
        <w:t>5. Антитоксическим</w:t>
      </w:r>
    </w:p>
    <w:p w:rsidR="0073412F" w:rsidRPr="002F0AE8" w:rsidRDefault="0073412F" w:rsidP="0073412F">
      <w:pPr>
        <w:tabs>
          <w:tab w:val="left" w:pos="3420"/>
        </w:tabs>
        <w:rPr>
          <w:sz w:val="24"/>
          <w:szCs w:val="24"/>
        </w:rPr>
      </w:pPr>
      <w:r w:rsidRPr="002F0AE8">
        <w:rPr>
          <w:sz w:val="24"/>
          <w:szCs w:val="24"/>
        </w:rPr>
        <w:t>53. Антитоксический иммунитет возникает при:</w:t>
      </w:r>
    </w:p>
    <w:p w:rsidR="0073412F" w:rsidRPr="002F0AE8" w:rsidRDefault="0073412F" w:rsidP="00D75D76">
      <w:pPr>
        <w:tabs>
          <w:tab w:val="num" w:pos="1204"/>
          <w:tab w:val="left" w:pos="3420"/>
        </w:tabs>
        <w:ind w:left="1204" w:hanging="920"/>
        <w:rPr>
          <w:sz w:val="24"/>
          <w:szCs w:val="24"/>
        </w:rPr>
      </w:pPr>
      <w:r w:rsidRPr="002F0AE8">
        <w:rPr>
          <w:sz w:val="24"/>
          <w:szCs w:val="24"/>
        </w:rPr>
        <w:t>1. Введении эндотоксина</w:t>
      </w:r>
    </w:p>
    <w:p w:rsidR="0073412F" w:rsidRPr="002F0AE8" w:rsidRDefault="0073412F" w:rsidP="00D75D76">
      <w:pPr>
        <w:tabs>
          <w:tab w:val="num" w:pos="1204"/>
          <w:tab w:val="left" w:pos="3420"/>
        </w:tabs>
        <w:ind w:left="1204" w:hanging="920"/>
        <w:rPr>
          <w:sz w:val="24"/>
          <w:szCs w:val="24"/>
        </w:rPr>
      </w:pPr>
      <w:r w:rsidRPr="002F0AE8">
        <w:rPr>
          <w:sz w:val="24"/>
          <w:szCs w:val="24"/>
        </w:rPr>
        <w:t>2. Иммунизации анатоксином</w:t>
      </w:r>
    </w:p>
    <w:p w:rsidR="0073412F" w:rsidRPr="002F0AE8" w:rsidRDefault="0073412F" w:rsidP="00D75D76">
      <w:pPr>
        <w:tabs>
          <w:tab w:val="num" w:pos="1204"/>
          <w:tab w:val="left" w:pos="3420"/>
        </w:tabs>
        <w:ind w:left="1204" w:hanging="920"/>
        <w:rPr>
          <w:sz w:val="24"/>
          <w:szCs w:val="24"/>
        </w:rPr>
      </w:pPr>
      <w:r w:rsidRPr="002F0AE8">
        <w:rPr>
          <w:sz w:val="24"/>
          <w:szCs w:val="24"/>
        </w:rPr>
        <w:t>3. Иммунизации любым белком</w:t>
      </w:r>
    </w:p>
    <w:p w:rsidR="0073412F" w:rsidRPr="002F0AE8" w:rsidRDefault="0073412F" w:rsidP="00D75D76">
      <w:pPr>
        <w:tabs>
          <w:tab w:val="num" w:pos="1204"/>
          <w:tab w:val="left" w:pos="3420"/>
        </w:tabs>
        <w:ind w:left="1204" w:hanging="920"/>
        <w:rPr>
          <w:sz w:val="24"/>
          <w:szCs w:val="24"/>
        </w:rPr>
      </w:pPr>
      <w:r w:rsidRPr="002F0AE8">
        <w:rPr>
          <w:sz w:val="24"/>
          <w:szCs w:val="24"/>
        </w:rPr>
        <w:t>4. Применения антимикробной сыворотки</w:t>
      </w:r>
    </w:p>
    <w:p w:rsidR="0073412F" w:rsidRPr="002F0AE8" w:rsidRDefault="0073412F" w:rsidP="00D75D76">
      <w:pPr>
        <w:tabs>
          <w:tab w:val="num" w:pos="1204"/>
          <w:tab w:val="left" w:pos="3420"/>
        </w:tabs>
        <w:ind w:left="1204" w:hanging="920"/>
        <w:rPr>
          <w:sz w:val="24"/>
          <w:szCs w:val="24"/>
        </w:rPr>
      </w:pPr>
      <w:r w:rsidRPr="002F0AE8">
        <w:rPr>
          <w:sz w:val="24"/>
          <w:szCs w:val="24"/>
        </w:rPr>
        <w:t>5. Введении противовирусной сыворотки</w:t>
      </w:r>
    </w:p>
    <w:p w:rsidR="0073412F" w:rsidRPr="002F0AE8" w:rsidRDefault="0073412F" w:rsidP="0073412F">
      <w:pPr>
        <w:tabs>
          <w:tab w:val="left" w:pos="3420"/>
        </w:tabs>
        <w:rPr>
          <w:sz w:val="24"/>
          <w:szCs w:val="24"/>
        </w:rPr>
      </w:pPr>
      <w:r w:rsidRPr="002F0AE8">
        <w:rPr>
          <w:sz w:val="24"/>
          <w:szCs w:val="24"/>
        </w:rPr>
        <w:t>54. Приобретенный иммунитет:</w:t>
      </w:r>
    </w:p>
    <w:p w:rsidR="0073412F" w:rsidRPr="002F0AE8" w:rsidRDefault="0073412F" w:rsidP="00D75D76">
      <w:pPr>
        <w:tabs>
          <w:tab w:val="num" w:pos="1369"/>
          <w:tab w:val="left" w:pos="3420"/>
        </w:tabs>
        <w:ind w:left="1369" w:hanging="1085"/>
        <w:rPr>
          <w:sz w:val="24"/>
          <w:szCs w:val="24"/>
        </w:rPr>
      </w:pPr>
      <w:r w:rsidRPr="002F0AE8">
        <w:rPr>
          <w:sz w:val="24"/>
          <w:szCs w:val="24"/>
        </w:rPr>
        <w:t>1. Развивается в результате изменения генотипа</w:t>
      </w:r>
    </w:p>
    <w:p w:rsidR="0073412F" w:rsidRPr="002F0AE8" w:rsidRDefault="0073412F" w:rsidP="00D75D76">
      <w:pPr>
        <w:tabs>
          <w:tab w:val="num" w:pos="1369"/>
          <w:tab w:val="left" w:pos="3420"/>
        </w:tabs>
        <w:ind w:left="1369" w:hanging="1085"/>
        <w:rPr>
          <w:sz w:val="24"/>
          <w:szCs w:val="24"/>
        </w:rPr>
      </w:pPr>
      <w:r w:rsidRPr="002F0AE8">
        <w:rPr>
          <w:sz w:val="24"/>
          <w:szCs w:val="24"/>
        </w:rPr>
        <w:t>2. Возникает при искусственной иммунизации</w:t>
      </w:r>
    </w:p>
    <w:p w:rsidR="0073412F" w:rsidRPr="002F0AE8" w:rsidRDefault="0073412F" w:rsidP="00D75D76">
      <w:pPr>
        <w:tabs>
          <w:tab w:val="num" w:pos="1369"/>
          <w:tab w:val="left" w:pos="3420"/>
        </w:tabs>
        <w:ind w:left="1369" w:hanging="1085"/>
        <w:rPr>
          <w:sz w:val="24"/>
          <w:szCs w:val="24"/>
        </w:rPr>
      </w:pPr>
      <w:r w:rsidRPr="002F0AE8">
        <w:rPr>
          <w:sz w:val="24"/>
          <w:szCs w:val="24"/>
        </w:rPr>
        <w:t>3. Является врожденным</w:t>
      </w:r>
    </w:p>
    <w:p w:rsidR="0073412F" w:rsidRPr="002F0AE8" w:rsidRDefault="0073412F" w:rsidP="00D75D76">
      <w:pPr>
        <w:tabs>
          <w:tab w:val="num" w:pos="1369"/>
          <w:tab w:val="left" w:pos="3420"/>
        </w:tabs>
        <w:ind w:left="1369" w:hanging="1085"/>
        <w:rPr>
          <w:sz w:val="24"/>
          <w:szCs w:val="24"/>
        </w:rPr>
      </w:pPr>
      <w:r w:rsidRPr="002F0AE8">
        <w:rPr>
          <w:sz w:val="24"/>
          <w:szCs w:val="24"/>
        </w:rPr>
        <w:t>4. Не индивидуален</w:t>
      </w:r>
    </w:p>
    <w:p w:rsidR="0073412F" w:rsidRPr="002F0AE8" w:rsidRDefault="0073412F" w:rsidP="00D75D76">
      <w:pPr>
        <w:tabs>
          <w:tab w:val="num" w:pos="1369"/>
          <w:tab w:val="left" w:pos="3420"/>
        </w:tabs>
        <w:ind w:left="1369" w:hanging="1085"/>
        <w:rPr>
          <w:sz w:val="24"/>
          <w:szCs w:val="24"/>
        </w:rPr>
      </w:pPr>
      <w:r w:rsidRPr="002F0AE8">
        <w:rPr>
          <w:sz w:val="24"/>
          <w:szCs w:val="24"/>
        </w:rPr>
        <w:t>5. Передается по наследству</w:t>
      </w:r>
    </w:p>
    <w:p w:rsidR="0073412F" w:rsidRPr="002F0AE8" w:rsidRDefault="0073412F" w:rsidP="0073412F">
      <w:pPr>
        <w:tabs>
          <w:tab w:val="left" w:pos="3420"/>
        </w:tabs>
        <w:rPr>
          <w:sz w:val="24"/>
          <w:szCs w:val="24"/>
        </w:rPr>
      </w:pPr>
      <w:r w:rsidRPr="002F0AE8">
        <w:rPr>
          <w:sz w:val="24"/>
          <w:szCs w:val="24"/>
        </w:rPr>
        <w:t>55. Искусственный пассивный иммуниет:</w:t>
      </w:r>
    </w:p>
    <w:p w:rsidR="0073412F" w:rsidRPr="002F0AE8" w:rsidRDefault="0073412F" w:rsidP="00D75D76">
      <w:pPr>
        <w:tabs>
          <w:tab w:val="num" w:pos="1369"/>
          <w:tab w:val="left" w:pos="3420"/>
        </w:tabs>
        <w:ind w:left="1369" w:hanging="1085"/>
        <w:rPr>
          <w:sz w:val="24"/>
          <w:szCs w:val="24"/>
        </w:rPr>
      </w:pPr>
      <w:r w:rsidRPr="002F0AE8">
        <w:rPr>
          <w:sz w:val="24"/>
          <w:szCs w:val="24"/>
        </w:rPr>
        <w:t>1. Служит механическим барьером</w:t>
      </w:r>
    </w:p>
    <w:p w:rsidR="0073412F" w:rsidRPr="002F0AE8" w:rsidRDefault="0073412F" w:rsidP="00D75D76">
      <w:pPr>
        <w:tabs>
          <w:tab w:val="num" w:pos="1369"/>
          <w:tab w:val="left" w:pos="3420"/>
        </w:tabs>
        <w:ind w:left="1369" w:hanging="1085"/>
        <w:rPr>
          <w:sz w:val="24"/>
          <w:szCs w:val="24"/>
        </w:rPr>
      </w:pPr>
      <w:r w:rsidRPr="002F0AE8">
        <w:rPr>
          <w:sz w:val="24"/>
          <w:szCs w:val="24"/>
        </w:rPr>
        <w:t>2. Вырабатывается после введения вакцин</w:t>
      </w:r>
    </w:p>
    <w:p w:rsidR="0073412F" w:rsidRPr="002F0AE8" w:rsidRDefault="0073412F" w:rsidP="00D75D76">
      <w:pPr>
        <w:tabs>
          <w:tab w:val="num" w:pos="1369"/>
          <w:tab w:val="left" w:pos="3420"/>
        </w:tabs>
        <w:ind w:left="1369" w:hanging="1085"/>
        <w:rPr>
          <w:sz w:val="24"/>
          <w:szCs w:val="24"/>
        </w:rPr>
      </w:pPr>
      <w:r w:rsidRPr="002F0AE8">
        <w:rPr>
          <w:sz w:val="24"/>
          <w:szCs w:val="24"/>
        </w:rPr>
        <w:t>3. Передается по наследству</w:t>
      </w:r>
    </w:p>
    <w:p w:rsidR="0073412F" w:rsidRPr="002F0AE8" w:rsidRDefault="0073412F" w:rsidP="00D75D76">
      <w:pPr>
        <w:tabs>
          <w:tab w:val="num" w:pos="1369"/>
          <w:tab w:val="left" w:pos="3420"/>
        </w:tabs>
        <w:ind w:left="1369" w:hanging="1085"/>
        <w:rPr>
          <w:sz w:val="24"/>
          <w:szCs w:val="24"/>
        </w:rPr>
      </w:pPr>
      <w:r w:rsidRPr="002F0AE8">
        <w:rPr>
          <w:sz w:val="24"/>
          <w:szCs w:val="24"/>
        </w:rPr>
        <w:t>4. Вырабатывается после введения сывороток</w:t>
      </w:r>
    </w:p>
    <w:p w:rsidR="0073412F" w:rsidRPr="002F0AE8" w:rsidRDefault="0073412F" w:rsidP="00D75D76">
      <w:pPr>
        <w:tabs>
          <w:tab w:val="num" w:pos="1369"/>
          <w:tab w:val="left" w:pos="3420"/>
        </w:tabs>
        <w:ind w:left="1369" w:hanging="1085"/>
        <w:rPr>
          <w:sz w:val="24"/>
          <w:szCs w:val="24"/>
        </w:rPr>
      </w:pPr>
      <w:r w:rsidRPr="002F0AE8">
        <w:rPr>
          <w:sz w:val="24"/>
          <w:szCs w:val="24"/>
        </w:rPr>
        <w:t>5. Передается с грудным молоком</w:t>
      </w:r>
    </w:p>
    <w:p w:rsidR="0073412F" w:rsidRPr="002F0AE8" w:rsidRDefault="0073412F" w:rsidP="0073412F">
      <w:pPr>
        <w:tabs>
          <w:tab w:val="left" w:pos="3420"/>
        </w:tabs>
        <w:rPr>
          <w:sz w:val="24"/>
          <w:szCs w:val="24"/>
        </w:rPr>
      </w:pPr>
      <w:r w:rsidRPr="002F0AE8">
        <w:rPr>
          <w:sz w:val="24"/>
          <w:szCs w:val="24"/>
        </w:rPr>
        <w:t>56. Барьерная функция слизистых оболочек:</w:t>
      </w:r>
    </w:p>
    <w:p w:rsidR="0073412F" w:rsidRPr="002F0AE8" w:rsidRDefault="0073412F" w:rsidP="00D75D76">
      <w:pPr>
        <w:tabs>
          <w:tab w:val="num" w:pos="1369"/>
          <w:tab w:val="left" w:pos="3420"/>
        </w:tabs>
        <w:ind w:left="1369" w:hanging="1085"/>
        <w:rPr>
          <w:sz w:val="24"/>
          <w:szCs w:val="24"/>
        </w:rPr>
      </w:pPr>
      <w:r w:rsidRPr="002F0AE8">
        <w:rPr>
          <w:sz w:val="24"/>
          <w:szCs w:val="24"/>
        </w:rPr>
        <w:t>1. Антагонистическое действие</w:t>
      </w:r>
    </w:p>
    <w:p w:rsidR="0073412F" w:rsidRPr="002F0AE8" w:rsidRDefault="0073412F" w:rsidP="00D75D76">
      <w:pPr>
        <w:tabs>
          <w:tab w:val="num" w:pos="1369"/>
          <w:tab w:val="left" w:pos="3420"/>
        </w:tabs>
        <w:ind w:left="1369" w:hanging="1085"/>
        <w:rPr>
          <w:sz w:val="24"/>
          <w:szCs w:val="24"/>
        </w:rPr>
      </w:pPr>
      <w:r w:rsidRPr="002F0AE8">
        <w:rPr>
          <w:sz w:val="24"/>
          <w:szCs w:val="24"/>
        </w:rPr>
        <w:t>2. Механический барьер</w:t>
      </w:r>
    </w:p>
    <w:p w:rsidR="0073412F" w:rsidRPr="002F0AE8" w:rsidRDefault="0073412F" w:rsidP="00D75D76">
      <w:pPr>
        <w:tabs>
          <w:tab w:val="num" w:pos="1369"/>
          <w:tab w:val="left" w:pos="3420"/>
        </w:tabs>
        <w:ind w:left="1369" w:hanging="1085"/>
        <w:rPr>
          <w:sz w:val="24"/>
          <w:szCs w:val="24"/>
        </w:rPr>
      </w:pPr>
      <w:r w:rsidRPr="002F0AE8">
        <w:rPr>
          <w:sz w:val="24"/>
          <w:szCs w:val="24"/>
        </w:rPr>
        <w:t>3. Действие комплемента</w:t>
      </w:r>
    </w:p>
    <w:p w:rsidR="0073412F" w:rsidRPr="002F0AE8" w:rsidRDefault="0073412F" w:rsidP="00D75D76">
      <w:pPr>
        <w:tabs>
          <w:tab w:val="num" w:pos="1369"/>
          <w:tab w:val="left" w:pos="3420"/>
        </w:tabs>
        <w:ind w:left="1369" w:hanging="1085"/>
        <w:rPr>
          <w:sz w:val="24"/>
          <w:szCs w:val="24"/>
        </w:rPr>
      </w:pPr>
      <w:r w:rsidRPr="002F0AE8">
        <w:rPr>
          <w:sz w:val="24"/>
          <w:szCs w:val="24"/>
        </w:rPr>
        <w:t>4. Проявляется при введении вакцин</w:t>
      </w:r>
    </w:p>
    <w:p w:rsidR="0073412F" w:rsidRPr="002F0AE8" w:rsidRDefault="0073412F" w:rsidP="00D75D76">
      <w:pPr>
        <w:tabs>
          <w:tab w:val="num" w:pos="1369"/>
          <w:tab w:val="left" w:pos="3420"/>
        </w:tabs>
        <w:ind w:left="1369" w:hanging="1085"/>
        <w:rPr>
          <w:sz w:val="24"/>
          <w:szCs w:val="24"/>
        </w:rPr>
      </w:pPr>
      <w:r w:rsidRPr="002F0AE8">
        <w:rPr>
          <w:sz w:val="24"/>
          <w:szCs w:val="24"/>
        </w:rPr>
        <w:t>5. Обладает видовым признаком</w:t>
      </w:r>
    </w:p>
    <w:p w:rsidR="0073412F" w:rsidRPr="002F0AE8" w:rsidRDefault="0073412F" w:rsidP="0073412F">
      <w:pPr>
        <w:tabs>
          <w:tab w:val="left" w:pos="3420"/>
        </w:tabs>
        <w:rPr>
          <w:sz w:val="24"/>
          <w:szCs w:val="24"/>
        </w:rPr>
      </w:pPr>
      <w:r w:rsidRPr="002F0AE8">
        <w:rPr>
          <w:sz w:val="24"/>
          <w:szCs w:val="24"/>
        </w:rPr>
        <w:lastRenderedPageBreak/>
        <w:t>57. Защитная роль нормальной микрофлоры:</w:t>
      </w:r>
    </w:p>
    <w:p w:rsidR="0073412F" w:rsidRPr="002F0AE8" w:rsidRDefault="0073412F" w:rsidP="00D75D76">
      <w:pPr>
        <w:tabs>
          <w:tab w:val="num" w:pos="1414"/>
          <w:tab w:val="left" w:pos="3420"/>
        </w:tabs>
        <w:ind w:left="1414" w:hanging="1130"/>
        <w:rPr>
          <w:sz w:val="24"/>
          <w:szCs w:val="24"/>
        </w:rPr>
      </w:pPr>
      <w:r w:rsidRPr="002F0AE8">
        <w:rPr>
          <w:sz w:val="24"/>
          <w:szCs w:val="24"/>
        </w:rPr>
        <w:t>1. Барьерно-фиксирующая</w:t>
      </w:r>
    </w:p>
    <w:p w:rsidR="0073412F" w:rsidRPr="002F0AE8" w:rsidRDefault="0073412F" w:rsidP="00D75D76">
      <w:pPr>
        <w:tabs>
          <w:tab w:val="num" w:pos="1414"/>
          <w:tab w:val="left" w:pos="3420"/>
        </w:tabs>
        <w:ind w:left="1414" w:hanging="1130"/>
        <w:rPr>
          <w:sz w:val="24"/>
          <w:szCs w:val="24"/>
        </w:rPr>
      </w:pPr>
      <w:r w:rsidRPr="002F0AE8">
        <w:rPr>
          <w:sz w:val="24"/>
          <w:szCs w:val="24"/>
        </w:rPr>
        <w:t>2. Механический барьер</w:t>
      </w:r>
    </w:p>
    <w:p w:rsidR="0073412F" w:rsidRPr="002F0AE8" w:rsidRDefault="0073412F" w:rsidP="00D75D76">
      <w:pPr>
        <w:tabs>
          <w:tab w:val="num" w:pos="1414"/>
          <w:tab w:val="left" w:pos="3420"/>
        </w:tabs>
        <w:ind w:left="1414" w:hanging="1130"/>
        <w:rPr>
          <w:sz w:val="24"/>
          <w:szCs w:val="24"/>
        </w:rPr>
      </w:pPr>
      <w:r w:rsidRPr="002F0AE8">
        <w:rPr>
          <w:sz w:val="24"/>
          <w:szCs w:val="24"/>
        </w:rPr>
        <w:t>3. Антагонистическое действие</w:t>
      </w:r>
    </w:p>
    <w:p w:rsidR="0073412F" w:rsidRPr="002F0AE8" w:rsidRDefault="0073412F" w:rsidP="00D75D76">
      <w:pPr>
        <w:tabs>
          <w:tab w:val="num" w:pos="1414"/>
          <w:tab w:val="left" w:pos="3420"/>
        </w:tabs>
        <w:ind w:left="1414" w:hanging="1130"/>
        <w:rPr>
          <w:sz w:val="24"/>
          <w:szCs w:val="24"/>
        </w:rPr>
      </w:pPr>
      <w:r w:rsidRPr="002F0AE8">
        <w:rPr>
          <w:sz w:val="24"/>
          <w:szCs w:val="24"/>
        </w:rPr>
        <w:t>4. Бактерицидное действие лизоцима</w:t>
      </w:r>
    </w:p>
    <w:p w:rsidR="0073412F" w:rsidRPr="002F0AE8" w:rsidRDefault="0073412F" w:rsidP="00D75D76">
      <w:pPr>
        <w:tabs>
          <w:tab w:val="num" w:pos="1414"/>
          <w:tab w:val="left" w:pos="3420"/>
        </w:tabs>
        <w:ind w:left="1414" w:hanging="1130"/>
        <w:rPr>
          <w:sz w:val="24"/>
          <w:szCs w:val="24"/>
        </w:rPr>
      </w:pPr>
      <w:r w:rsidRPr="002F0AE8">
        <w:rPr>
          <w:sz w:val="24"/>
          <w:szCs w:val="24"/>
        </w:rPr>
        <w:t>5. Отсутствует у человека</w:t>
      </w:r>
    </w:p>
    <w:p w:rsidR="0073412F" w:rsidRPr="002F0AE8" w:rsidRDefault="0073412F" w:rsidP="0073412F">
      <w:pPr>
        <w:tabs>
          <w:tab w:val="left" w:pos="3420"/>
        </w:tabs>
        <w:rPr>
          <w:sz w:val="24"/>
          <w:szCs w:val="24"/>
        </w:rPr>
      </w:pPr>
      <w:r w:rsidRPr="002F0AE8">
        <w:rPr>
          <w:sz w:val="24"/>
          <w:szCs w:val="24"/>
        </w:rPr>
        <w:t>58. Клеточные защитные факторы естественного иммунитета:</w:t>
      </w:r>
    </w:p>
    <w:p w:rsidR="0073412F" w:rsidRPr="002F0AE8" w:rsidRDefault="0073412F" w:rsidP="00D75D76">
      <w:pPr>
        <w:tabs>
          <w:tab w:val="num" w:pos="1369"/>
          <w:tab w:val="left" w:pos="3420"/>
        </w:tabs>
        <w:ind w:left="1369" w:hanging="1085"/>
        <w:rPr>
          <w:sz w:val="24"/>
          <w:szCs w:val="24"/>
        </w:rPr>
      </w:pPr>
      <w:r w:rsidRPr="002F0AE8">
        <w:rPr>
          <w:sz w:val="24"/>
          <w:szCs w:val="24"/>
        </w:rPr>
        <w:t>1. Комплемент</w:t>
      </w:r>
    </w:p>
    <w:p w:rsidR="0073412F" w:rsidRPr="002F0AE8" w:rsidRDefault="0073412F" w:rsidP="00D75D76">
      <w:pPr>
        <w:tabs>
          <w:tab w:val="num" w:pos="1369"/>
          <w:tab w:val="left" w:pos="3420"/>
        </w:tabs>
        <w:ind w:left="1369" w:hanging="1085"/>
        <w:rPr>
          <w:sz w:val="24"/>
          <w:szCs w:val="24"/>
        </w:rPr>
      </w:pPr>
      <w:r w:rsidRPr="002F0AE8">
        <w:rPr>
          <w:sz w:val="24"/>
          <w:szCs w:val="24"/>
        </w:rPr>
        <w:t>2. Фагоциты</w:t>
      </w:r>
    </w:p>
    <w:p w:rsidR="0073412F" w:rsidRPr="002F0AE8" w:rsidRDefault="0073412F" w:rsidP="00D75D76">
      <w:pPr>
        <w:tabs>
          <w:tab w:val="num" w:pos="1369"/>
          <w:tab w:val="left" w:pos="3420"/>
        </w:tabs>
        <w:ind w:left="1369" w:hanging="1085"/>
        <w:rPr>
          <w:sz w:val="24"/>
          <w:szCs w:val="24"/>
        </w:rPr>
      </w:pPr>
      <w:r w:rsidRPr="002F0AE8">
        <w:rPr>
          <w:sz w:val="24"/>
          <w:szCs w:val="24"/>
        </w:rPr>
        <w:t>3. Пропердин</w:t>
      </w:r>
    </w:p>
    <w:p w:rsidR="0073412F" w:rsidRPr="002F0AE8" w:rsidRDefault="0073412F" w:rsidP="00D75D76">
      <w:pPr>
        <w:tabs>
          <w:tab w:val="num" w:pos="1369"/>
          <w:tab w:val="left" w:pos="3420"/>
        </w:tabs>
        <w:ind w:left="1369" w:hanging="1085"/>
        <w:rPr>
          <w:sz w:val="24"/>
          <w:szCs w:val="24"/>
        </w:rPr>
      </w:pPr>
      <w:r w:rsidRPr="002F0AE8">
        <w:rPr>
          <w:sz w:val="24"/>
          <w:szCs w:val="24"/>
        </w:rPr>
        <w:t>4. Антитела</w:t>
      </w:r>
    </w:p>
    <w:p w:rsidR="0073412F" w:rsidRPr="002F0AE8" w:rsidRDefault="0073412F" w:rsidP="00D75D76">
      <w:pPr>
        <w:tabs>
          <w:tab w:val="num" w:pos="1369"/>
          <w:tab w:val="left" w:pos="3420"/>
        </w:tabs>
        <w:ind w:left="1369" w:hanging="1085"/>
        <w:rPr>
          <w:sz w:val="24"/>
          <w:szCs w:val="24"/>
        </w:rPr>
      </w:pPr>
      <w:r w:rsidRPr="002F0AE8">
        <w:rPr>
          <w:sz w:val="24"/>
          <w:szCs w:val="24"/>
        </w:rPr>
        <w:t>5. Лейкины</w:t>
      </w:r>
    </w:p>
    <w:p w:rsidR="0073412F" w:rsidRPr="002F0AE8" w:rsidRDefault="0073412F" w:rsidP="0073412F">
      <w:pPr>
        <w:tabs>
          <w:tab w:val="left" w:pos="3420"/>
        </w:tabs>
        <w:rPr>
          <w:sz w:val="24"/>
          <w:szCs w:val="24"/>
        </w:rPr>
      </w:pPr>
      <w:r w:rsidRPr="002F0AE8">
        <w:rPr>
          <w:sz w:val="24"/>
          <w:szCs w:val="24"/>
        </w:rPr>
        <w:t>59. Специфический гуморальный фактор:</w:t>
      </w:r>
    </w:p>
    <w:p w:rsidR="0073412F" w:rsidRPr="002F0AE8" w:rsidRDefault="0073412F" w:rsidP="00D75D76">
      <w:pPr>
        <w:tabs>
          <w:tab w:val="num" w:pos="1369"/>
          <w:tab w:val="left" w:pos="3420"/>
        </w:tabs>
        <w:ind w:left="1369" w:hanging="1085"/>
        <w:rPr>
          <w:sz w:val="24"/>
          <w:szCs w:val="24"/>
        </w:rPr>
      </w:pPr>
      <w:r w:rsidRPr="002F0AE8">
        <w:rPr>
          <w:sz w:val="24"/>
          <w:szCs w:val="24"/>
        </w:rPr>
        <w:t>1. Лизоцим</w:t>
      </w:r>
    </w:p>
    <w:p w:rsidR="0073412F" w:rsidRPr="002F0AE8" w:rsidRDefault="0073412F" w:rsidP="00D75D76">
      <w:pPr>
        <w:tabs>
          <w:tab w:val="num" w:pos="1369"/>
          <w:tab w:val="left" w:pos="3420"/>
        </w:tabs>
        <w:ind w:left="1369" w:hanging="1085"/>
        <w:rPr>
          <w:sz w:val="24"/>
          <w:szCs w:val="24"/>
        </w:rPr>
      </w:pPr>
      <w:r w:rsidRPr="002F0AE8">
        <w:rPr>
          <w:sz w:val="24"/>
          <w:szCs w:val="24"/>
        </w:rPr>
        <w:t>2. Бета-лизин</w:t>
      </w:r>
    </w:p>
    <w:p w:rsidR="0073412F" w:rsidRPr="002F0AE8" w:rsidRDefault="0073412F" w:rsidP="00D75D76">
      <w:pPr>
        <w:tabs>
          <w:tab w:val="num" w:pos="1369"/>
          <w:tab w:val="left" w:pos="3420"/>
        </w:tabs>
        <w:ind w:left="1369" w:hanging="1085"/>
        <w:rPr>
          <w:sz w:val="24"/>
          <w:szCs w:val="24"/>
        </w:rPr>
      </w:pPr>
      <w:r w:rsidRPr="002F0AE8">
        <w:rPr>
          <w:sz w:val="24"/>
          <w:szCs w:val="24"/>
        </w:rPr>
        <w:t>3. Комплемент</w:t>
      </w:r>
    </w:p>
    <w:p w:rsidR="0073412F" w:rsidRPr="002F0AE8" w:rsidRDefault="0073412F" w:rsidP="00D75D76">
      <w:pPr>
        <w:tabs>
          <w:tab w:val="num" w:pos="1369"/>
          <w:tab w:val="left" w:pos="3420"/>
        </w:tabs>
        <w:ind w:left="1369" w:hanging="1085"/>
        <w:rPr>
          <w:sz w:val="24"/>
          <w:szCs w:val="24"/>
        </w:rPr>
      </w:pPr>
      <w:r w:rsidRPr="002F0AE8">
        <w:rPr>
          <w:sz w:val="24"/>
          <w:szCs w:val="24"/>
        </w:rPr>
        <w:t>4. Интерферон</w:t>
      </w:r>
    </w:p>
    <w:p w:rsidR="0073412F" w:rsidRPr="002F0AE8" w:rsidRDefault="0073412F" w:rsidP="00D75D76">
      <w:pPr>
        <w:tabs>
          <w:tab w:val="num" w:pos="1369"/>
          <w:tab w:val="left" w:pos="3420"/>
        </w:tabs>
        <w:ind w:left="1369" w:hanging="1085"/>
        <w:rPr>
          <w:sz w:val="24"/>
          <w:szCs w:val="24"/>
        </w:rPr>
      </w:pPr>
      <w:r w:rsidRPr="002F0AE8">
        <w:rPr>
          <w:sz w:val="24"/>
          <w:szCs w:val="24"/>
        </w:rPr>
        <w:t>5. Антитоксины</w:t>
      </w:r>
    </w:p>
    <w:p w:rsidR="0073412F" w:rsidRPr="002F0AE8" w:rsidRDefault="0073412F" w:rsidP="0073412F">
      <w:pPr>
        <w:tabs>
          <w:tab w:val="left" w:pos="3420"/>
        </w:tabs>
        <w:rPr>
          <w:sz w:val="24"/>
          <w:szCs w:val="24"/>
        </w:rPr>
      </w:pPr>
      <w:r w:rsidRPr="002F0AE8">
        <w:rPr>
          <w:sz w:val="24"/>
          <w:szCs w:val="24"/>
        </w:rPr>
        <w:t>60. Лизоцим:</w:t>
      </w:r>
    </w:p>
    <w:p w:rsidR="0073412F" w:rsidRPr="002F0AE8" w:rsidRDefault="0073412F" w:rsidP="00D75D76">
      <w:pPr>
        <w:tabs>
          <w:tab w:val="num" w:pos="1369"/>
          <w:tab w:val="left" w:pos="3420"/>
        </w:tabs>
        <w:ind w:left="1369" w:hanging="1085"/>
        <w:rPr>
          <w:sz w:val="24"/>
          <w:szCs w:val="24"/>
        </w:rPr>
      </w:pPr>
      <w:r w:rsidRPr="002F0AE8">
        <w:rPr>
          <w:sz w:val="24"/>
          <w:szCs w:val="24"/>
        </w:rPr>
        <w:t>1. Углевод</w:t>
      </w:r>
    </w:p>
    <w:p w:rsidR="0073412F" w:rsidRPr="002F0AE8" w:rsidRDefault="0073412F" w:rsidP="00D75D76">
      <w:pPr>
        <w:tabs>
          <w:tab w:val="num" w:pos="1369"/>
          <w:tab w:val="left" w:pos="3420"/>
        </w:tabs>
        <w:ind w:left="1369" w:hanging="1085"/>
        <w:rPr>
          <w:sz w:val="24"/>
          <w:szCs w:val="24"/>
        </w:rPr>
      </w:pPr>
      <w:r w:rsidRPr="002F0AE8">
        <w:rPr>
          <w:sz w:val="24"/>
          <w:szCs w:val="24"/>
        </w:rPr>
        <w:t>2. Липопротеид</w:t>
      </w:r>
    </w:p>
    <w:p w:rsidR="0073412F" w:rsidRPr="002F0AE8" w:rsidRDefault="0073412F" w:rsidP="00D75D76">
      <w:pPr>
        <w:tabs>
          <w:tab w:val="num" w:pos="1369"/>
          <w:tab w:val="left" w:pos="3420"/>
        </w:tabs>
        <w:ind w:left="1369" w:hanging="1085"/>
        <w:rPr>
          <w:sz w:val="24"/>
          <w:szCs w:val="24"/>
        </w:rPr>
      </w:pPr>
      <w:r w:rsidRPr="002F0AE8">
        <w:rPr>
          <w:sz w:val="24"/>
          <w:szCs w:val="24"/>
        </w:rPr>
        <w:t>3. Фермент мураминидаза</w:t>
      </w:r>
    </w:p>
    <w:p w:rsidR="0073412F" w:rsidRPr="002F0AE8" w:rsidRDefault="0073412F" w:rsidP="00D75D76">
      <w:pPr>
        <w:tabs>
          <w:tab w:val="num" w:pos="1369"/>
          <w:tab w:val="left" w:pos="3420"/>
        </w:tabs>
        <w:ind w:left="1369" w:hanging="1085"/>
        <w:rPr>
          <w:sz w:val="24"/>
          <w:szCs w:val="24"/>
        </w:rPr>
      </w:pPr>
      <w:r w:rsidRPr="002F0AE8">
        <w:rPr>
          <w:sz w:val="24"/>
          <w:szCs w:val="24"/>
        </w:rPr>
        <w:t xml:space="preserve">4. Активирует фагоцитоз </w:t>
      </w:r>
    </w:p>
    <w:p w:rsidR="0073412F" w:rsidRPr="002F0AE8" w:rsidRDefault="0073412F" w:rsidP="00D75D76">
      <w:pPr>
        <w:tabs>
          <w:tab w:val="num" w:pos="1369"/>
          <w:tab w:val="left" w:pos="3420"/>
        </w:tabs>
        <w:ind w:left="1369" w:hanging="1085"/>
        <w:rPr>
          <w:sz w:val="24"/>
          <w:szCs w:val="24"/>
        </w:rPr>
      </w:pPr>
      <w:r w:rsidRPr="002F0AE8">
        <w:rPr>
          <w:sz w:val="24"/>
          <w:szCs w:val="24"/>
        </w:rPr>
        <w:t>5. Подавляет нормальную микрофлору</w:t>
      </w:r>
    </w:p>
    <w:p w:rsidR="0073412F" w:rsidRPr="002F0AE8" w:rsidRDefault="0073412F" w:rsidP="0073412F">
      <w:pPr>
        <w:tabs>
          <w:tab w:val="left" w:pos="3420"/>
        </w:tabs>
        <w:rPr>
          <w:sz w:val="24"/>
          <w:szCs w:val="24"/>
        </w:rPr>
      </w:pPr>
      <w:r w:rsidRPr="002F0AE8">
        <w:rPr>
          <w:sz w:val="24"/>
          <w:szCs w:val="24"/>
        </w:rPr>
        <w:t>61. Лизоцим действует на:</w:t>
      </w:r>
    </w:p>
    <w:p w:rsidR="0073412F" w:rsidRPr="002F0AE8" w:rsidRDefault="0073412F" w:rsidP="00D75D76">
      <w:pPr>
        <w:tabs>
          <w:tab w:val="num" w:pos="1429"/>
          <w:tab w:val="left" w:pos="3420"/>
        </w:tabs>
        <w:ind w:left="1429" w:hanging="1145"/>
        <w:rPr>
          <w:sz w:val="24"/>
          <w:szCs w:val="24"/>
        </w:rPr>
      </w:pPr>
      <w:r w:rsidRPr="002F0AE8">
        <w:rPr>
          <w:sz w:val="24"/>
          <w:szCs w:val="24"/>
        </w:rPr>
        <w:t>1. Грамположительные бактерии</w:t>
      </w:r>
    </w:p>
    <w:p w:rsidR="0073412F" w:rsidRPr="002F0AE8" w:rsidRDefault="0073412F" w:rsidP="00D75D76">
      <w:pPr>
        <w:tabs>
          <w:tab w:val="num" w:pos="1429"/>
          <w:tab w:val="left" w:pos="3420"/>
        </w:tabs>
        <w:ind w:left="1429" w:hanging="1145"/>
        <w:rPr>
          <w:sz w:val="24"/>
          <w:szCs w:val="24"/>
        </w:rPr>
      </w:pPr>
      <w:r w:rsidRPr="002F0AE8">
        <w:rPr>
          <w:sz w:val="24"/>
          <w:szCs w:val="24"/>
        </w:rPr>
        <w:t>2. Грамотрицательные бактерии в присутствии трипсина</w:t>
      </w:r>
    </w:p>
    <w:p w:rsidR="0073412F" w:rsidRPr="002F0AE8" w:rsidRDefault="0073412F" w:rsidP="00D75D76">
      <w:pPr>
        <w:tabs>
          <w:tab w:val="num" w:pos="1429"/>
          <w:tab w:val="left" w:pos="3420"/>
        </w:tabs>
        <w:ind w:left="1429" w:hanging="1145"/>
        <w:rPr>
          <w:sz w:val="24"/>
          <w:szCs w:val="24"/>
        </w:rPr>
      </w:pPr>
      <w:r w:rsidRPr="002F0AE8">
        <w:rPr>
          <w:sz w:val="24"/>
          <w:szCs w:val="24"/>
        </w:rPr>
        <w:t>3. Макроорганизм</w:t>
      </w:r>
    </w:p>
    <w:p w:rsidR="0073412F" w:rsidRPr="002F0AE8" w:rsidRDefault="0073412F" w:rsidP="00D75D76">
      <w:pPr>
        <w:tabs>
          <w:tab w:val="num" w:pos="1429"/>
          <w:tab w:val="left" w:pos="3420"/>
        </w:tabs>
        <w:ind w:left="1429" w:hanging="1145"/>
        <w:rPr>
          <w:sz w:val="24"/>
          <w:szCs w:val="24"/>
        </w:rPr>
      </w:pPr>
      <w:r w:rsidRPr="002F0AE8">
        <w:rPr>
          <w:sz w:val="24"/>
          <w:szCs w:val="24"/>
        </w:rPr>
        <w:t>4. Фагоцитоз</w:t>
      </w:r>
    </w:p>
    <w:p w:rsidR="0073412F" w:rsidRPr="002F0AE8" w:rsidRDefault="0073412F" w:rsidP="00D75D76">
      <w:pPr>
        <w:tabs>
          <w:tab w:val="num" w:pos="1429"/>
          <w:tab w:val="left" w:pos="3420"/>
        </w:tabs>
        <w:ind w:left="1429" w:hanging="1145"/>
        <w:rPr>
          <w:sz w:val="24"/>
          <w:szCs w:val="24"/>
        </w:rPr>
      </w:pPr>
      <w:r w:rsidRPr="002F0AE8">
        <w:rPr>
          <w:sz w:val="24"/>
          <w:szCs w:val="24"/>
        </w:rPr>
        <w:t>5. Слизистые оболочки</w:t>
      </w:r>
    </w:p>
    <w:p w:rsidR="0073412F" w:rsidRPr="002F0AE8" w:rsidRDefault="0073412F" w:rsidP="0073412F">
      <w:pPr>
        <w:tabs>
          <w:tab w:val="left" w:pos="3420"/>
        </w:tabs>
        <w:rPr>
          <w:sz w:val="24"/>
          <w:szCs w:val="24"/>
        </w:rPr>
      </w:pPr>
      <w:r w:rsidRPr="002F0AE8">
        <w:rPr>
          <w:sz w:val="24"/>
          <w:szCs w:val="24"/>
        </w:rPr>
        <w:t>62. Комплемент:</w:t>
      </w:r>
    </w:p>
    <w:p w:rsidR="0073412F" w:rsidRPr="002F0AE8" w:rsidRDefault="0073412F" w:rsidP="00D75D76">
      <w:pPr>
        <w:tabs>
          <w:tab w:val="num" w:pos="1369"/>
          <w:tab w:val="left" w:pos="3420"/>
        </w:tabs>
        <w:ind w:left="1369" w:hanging="1085"/>
        <w:rPr>
          <w:sz w:val="24"/>
          <w:szCs w:val="24"/>
        </w:rPr>
      </w:pPr>
      <w:r w:rsidRPr="002F0AE8">
        <w:rPr>
          <w:sz w:val="24"/>
          <w:szCs w:val="24"/>
        </w:rPr>
        <w:t>1. Система протеаз крови</w:t>
      </w:r>
    </w:p>
    <w:p w:rsidR="0073412F" w:rsidRPr="002F0AE8" w:rsidRDefault="0073412F" w:rsidP="00D75D76">
      <w:pPr>
        <w:tabs>
          <w:tab w:val="num" w:pos="1369"/>
          <w:tab w:val="left" w:pos="3420"/>
        </w:tabs>
        <w:ind w:left="1369" w:hanging="1085"/>
        <w:rPr>
          <w:sz w:val="24"/>
          <w:szCs w:val="24"/>
        </w:rPr>
      </w:pPr>
      <w:r w:rsidRPr="002F0AE8">
        <w:rPr>
          <w:sz w:val="24"/>
          <w:szCs w:val="24"/>
        </w:rPr>
        <w:t>2. Липополисахарид</w:t>
      </w:r>
    </w:p>
    <w:p w:rsidR="0073412F" w:rsidRPr="002F0AE8" w:rsidRDefault="0073412F" w:rsidP="00D75D76">
      <w:pPr>
        <w:tabs>
          <w:tab w:val="num" w:pos="1369"/>
          <w:tab w:val="left" w:pos="3420"/>
        </w:tabs>
        <w:ind w:left="1369" w:hanging="1085"/>
        <w:rPr>
          <w:sz w:val="24"/>
          <w:szCs w:val="24"/>
        </w:rPr>
      </w:pPr>
      <w:r w:rsidRPr="002F0AE8">
        <w:rPr>
          <w:sz w:val="24"/>
          <w:szCs w:val="24"/>
        </w:rPr>
        <w:t>3. Не вызывает лизиса микробов</w:t>
      </w:r>
    </w:p>
    <w:p w:rsidR="0073412F" w:rsidRPr="002F0AE8" w:rsidRDefault="0073412F" w:rsidP="00D75D76">
      <w:pPr>
        <w:tabs>
          <w:tab w:val="num" w:pos="1369"/>
          <w:tab w:val="left" w:pos="3420"/>
        </w:tabs>
        <w:ind w:left="1369" w:hanging="1085"/>
        <w:rPr>
          <w:sz w:val="24"/>
          <w:szCs w:val="24"/>
        </w:rPr>
      </w:pPr>
      <w:r w:rsidRPr="002F0AE8">
        <w:rPr>
          <w:sz w:val="24"/>
          <w:szCs w:val="24"/>
        </w:rPr>
        <w:t>4. Изменяет проницаемость клеточных стенок</w:t>
      </w:r>
    </w:p>
    <w:p w:rsidR="0073412F" w:rsidRPr="002F0AE8" w:rsidRDefault="0073412F" w:rsidP="00D75D76">
      <w:pPr>
        <w:tabs>
          <w:tab w:val="num" w:pos="1369"/>
          <w:tab w:val="left" w:pos="3420"/>
        </w:tabs>
        <w:ind w:left="1369" w:hanging="1085"/>
        <w:rPr>
          <w:sz w:val="24"/>
          <w:szCs w:val="24"/>
        </w:rPr>
      </w:pPr>
      <w:r w:rsidRPr="002F0AE8">
        <w:rPr>
          <w:sz w:val="24"/>
          <w:szCs w:val="24"/>
        </w:rPr>
        <w:t>5. Нуклеопротеид</w:t>
      </w:r>
    </w:p>
    <w:p w:rsidR="0073412F" w:rsidRPr="002F0AE8" w:rsidRDefault="0073412F" w:rsidP="0073412F">
      <w:pPr>
        <w:tabs>
          <w:tab w:val="left" w:pos="3420"/>
        </w:tabs>
        <w:rPr>
          <w:sz w:val="24"/>
          <w:szCs w:val="24"/>
        </w:rPr>
      </w:pPr>
      <w:r w:rsidRPr="002F0AE8">
        <w:rPr>
          <w:sz w:val="24"/>
          <w:szCs w:val="24"/>
        </w:rPr>
        <w:t>63. К основным свойствам комплемента относится все нижеследующее, кроме:</w:t>
      </w:r>
    </w:p>
    <w:p w:rsidR="0073412F" w:rsidRPr="002F0AE8" w:rsidRDefault="0073412F" w:rsidP="00D75D76">
      <w:pPr>
        <w:tabs>
          <w:tab w:val="left" w:pos="851"/>
          <w:tab w:val="num" w:pos="1474"/>
          <w:tab w:val="left" w:pos="3420"/>
        </w:tabs>
        <w:ind w:left="1474" w:hanging="1048"/>
        <w:rPr>
          <w:sz w:val="24"/>
          <w:szCs w:val="24"/>
        </w:rPr>
      </w:pPr>
      <w:r w:rsidRPr="002F0AE8">
        <w:rPr>
          <w:sz w:val="24"/>
          <w:szCs w:val="24"/>
        </w:rPr>
        <w:t>1. Термолабилен</w:t>
      </w:r>
    </w:p>
    <w:p w:rsidR="0073412F" w:rsidRPr="002F0AE8" w:rsidRDefault="0073412F" w:rsidP="00D75D76">
      <w:pPr>
        <w:tabs>
          <w:tab w:val="left" w:pos="851"/>
          <w:tab w:val="num" w:pos="1474"/>
          <w:tab w:val="left" w:pos="3420"/>
        </w:tabs>
        <w:ind w:left="1474" w:hanging="1048"/>
        <w:rPr>
          <w:sz w:val="24"/>
          <w:szCs w:val="24"/>
        </w:rPr>
      </w:pPr>
      <w:r w:rsidRPr="002F0AE8">
        <w:rPr>
          <w:sz w:val="24"/>
          <w:szCs w:val="24"/>
        </w:rPr>
        <w:t>2.Вызывает иммунный лизис</w:t>
      </w:r>
    </w:p>
    <w:p w:rsidR="0073412F" w:rsidRPr="002F0AE8" w:rsidRDefault="0073412F" w:rsidP="00D75D76">
      <w:pPr>
        <w:tabs>
          <w:tab w:val="left" w:pos="851"/>
          <w:tab w:val="num" w:pos="1474"/>
          <w:tab w:val="left" w:pos="3420"/>
        </w:tabs>
        <w:ind w:left="1474" w:hanging="1048"/>
        <w:rPr>
          <w:sz w:val="24"/>
          <w:szCs w:val="24"/>
        </w:rPr>
      </w:pPr>
      <w:r w:rsidRPr="002F0AE8">
        <w:rPr>
          <w:sz w:val="24"/>
          <w:szCs w:val="24"/>
        </w:rPr>
        <w:t>3. Является иммуноглобулином</w:t>
      </w:r>
    </w:p>
    <w:p w:rsidR="0073412F" w:rsidRPr="002F0AE8" w:rsidRDefault="0073412F" w:rsidP="00D75D76">
      <w:pPr>
        <w:tabs>
          <w:tab w:val="left" w:pos="851"/>
          <w:tab w:val="num" w:pos="1474"/>
          <w:tab w:val="left" w:pos="3420"/>
        </w:tabs>
        <w:ind w:left="1474" w:hanging="1048"/>
        <w:rPr>
          <w:sz w:val="24"/>
          <w:szCs w:val="24"/>
        </w:rPr>
      </w:pPr>
      <w:r w:rsidRPr="002F0AE8">
        <w:rPr>
          <w:sz w:val="24"/>
          <w:szCs w:val="24"/>
        </w:rPr>
        <w:t>4. Оказывает бактерицидное действие</w:t>
      </w:r>
    </w:p>
    <w:p w:rsidR="0073412F" w:rsidRPr="002F0AE8" w:rsidRDefault="0073412F" w:rsidP="00D75D76">
      <w:pPr>
        <w:tabs>
          <w:tab w:val="left" w:pos="851"/>
          <w:tab w:val="num" w:pos="1474"/>
          <w:tab w:val="left" w:pos="3420"/>
        </w:tabs>
        <w:ind w:left="1474" w:hanging="1048"/>
        <w:rPr>
          <w:sz w:val="24"/>
          <w:szCs w:val="24"/>
        </w:rPr>
      </w:pPr>
      <w:r w:rsidRPr="002F0AE8">
        <w:rPr>
          <w:sz w:val="24"/>
          <w:szCs w:val="24"/>
        </w:rPr>
        <w:t>5. Связывается с комплексом антиген-антитело</w:t>
      </w:r>
    </w:p>
    <w:p w:rsidR="0073412F" w:rsidRPr="002F0AE8" w:rsidRDefault="0073412F" w:rsidP="0073412F">
      <w:pPr>
        <w:tabs>
          <w:tab w:val="left" w:pos="3420"/>
        </w:tabs>
        <w:rPr>
          <w:sz w:val="24"/>
          <w:szCs w:val="24"/>
        </w:rPr>
      </w:pPr>
      <w:r w:rsidRPr="002F0AE8">
        <w:rPr>
          <w:sz w:val="24"/>
          <w:szCs w:val="24"/>
        </w:rPr>
        <w:t>64. Комплемент в организме не участвует в:</w:t>
      </w:r>
    </w:p>
    <w:p w:rsidR="0073412F" w:rsidRPr="002F0AE8" w:rsidRDefault="0073412F" w:rsidP="00D75D76">
      <w:pPr>
        <w:tabs>
          <w:tab w:val="num" w:pos="1369"/>
          <w:tab w:val="left" w:pos="3420"/>
        </w:tabs>
        <w:ind w:left="1369" w:hanging="943"/>
        <w:rPr>
          <w:sz w:val="24"/>
          <w:szCs w:val="24"/>
        </w:rPr>
      </w:pPr>
      <w:r w:rsidRPr="002F0AE8">
        <w:rPr>
          <w:sz w:val="24"/>
          <w:szCs w:val="24"/>
        </w:rPr>
        <w:t>1. В освобождении организма от микроорганизмов</w:t>
      </w:r>
    </w:p>
    <w:p w:rsidR="0073412F" w:rsidRPr="002F0AE8" w:rsidRDefault="0073412F" w:rsidP="00D75D76">
      <w:pPr>
        <w:tabs>
          <w:tab w:val="num" w:pos="1369"/>
          <w:tab w:val="left" w:pos="3420"/>
        </w:tabs>
        <w:ind w:left="1369" w:hanging="943"/>
        <w:rPr>
          <w:sz w:val="24"/>
          <w:szCs w:val="24"/>
        </w:rPr>
      </w:pPr>
      <w:r w:rsidRPr="002F0AE8">
        <w:rPr>
          <w:sz w:val="24"/>
          <w:szCs w:val="24"/>
        </w:rPr>
        <w:t>2. Уничтожении опухолевых клеток</w:t>
      </w:r>
    </w:p>
    <w:p w:rsidR="0073412F" w:rsidRPr="002F0AE8" w:rsidRDefault="0073412F" w:rsidP="00D75D76">
      <w:pPr>
        <w:tabs>
          <w:tab w:val="num" w:pos="1369"/>
          <w:tab w:val="left" w:pos="3420"/>
        </w:tabs>
        <w:ind w:left="1369" w:hanging="943"/>
        <w:rPr>
          <w:sz w:val="24"/>
          <w:szCs w:val="24"/>
        </w:rPr>
      </w:pPr>
      <w:r w:rsidRPr="002F0AE8">
        <w:rPr>
          <w:sz w:val="24"/>
          <w:szCs w:val="24"/>
        </w:rPr>
        <w:t>3. Отторжении трансплантата</w:t>
      </w:r>
    </w:p>
    <w:p w:rsidR="0073412F" w:rsidRPr="002F0AE8" w:rsidRDefault="0073412F" w:rsidP="00D75D76">
      <w:pPr>
        <w:tabs>
          <w:tab w:val="num" w:pos="1369"/>
          <w:tab w:val="left" w:pos="3420"/>
        </w:tabs>
        <w:ind w:left="1369" w:hanging="943"/>
        <w:rPr>
          <w:sz w:val="24"/>
          <w:szCs w:val="24"/>
        </w:rPr>
      </w:pPr>
      <w:r w:rsidRPr="002F0AE8">
        <w:rPr>
          <w:sz w:val="24"/>
          <w:szCs w:val="24"/>
        </w:rPr>
        <w:t>4. Индукции иммунного ответа</w:t>
      </w:r>
    </w:p>
    <w:p w:rsidR="0073412F" w:rsidRPr="002F0AE8" w:rsidRDefault="0073412F" w:rsidP="00D75D76">
      <w:pPr>
        <w:tabs>
          <w:tab w:val="num" w:pos="1369"/>
          <w:tab w:val="left" w:pos="3420"/>
        </w:tabs>
        <w:ind w:left="1369" w:hanging="943"/>
        <w:rPr>
          <w:sz w:val="24"/>
          <w:szCs w:val="24"/>
        </w:rPr>
      </w:pPr>
      <w:r w:rsidRPr="002F0AE8">
        <w:rPr>
          <w:sz w:val="24"/>
          <w:szCs w:val="24"/>
        </w:rPr>
        <w:lastRenderedPageBreak/>
        <w:t>5. Задержке фагоцитоза</w:t>
      </w:r>
    </w:p>
    <w:p w:rsidR="0073412F" w:rsidRPr="002F0AE8" w:rsidRDefault="0073412F" w:rsidP="0073412F">
      <w:pPr>
        <w:tabs>
          <w:tab w:val="left" w:pos="3420"/>
        </w:tabs>
        <w:rPr>
          <w:sz w:val="24"/>
          <w:szCs w:val="24"/>
        </w:rPr>
      </w:pPr>
      <w:r w:rsidRPr="002F0AE8">
        <w:rPr>
          <w:sz w:val="24"/>
          <w:szCs w:val="24"/>
        </w:rPr>
        <w:t>65. Защитные функции комплемента:</w:t>
      </w:r>
    </w:p>
    <w:p w:rsidR="0073412F" w:rsidRPr="002F0AE8" w:rsidRDefault="0073412F" w:rsidP="00D75D76">
      <w:pPr>
        <w:tabs>
          <w:tab w:val="num" w:pos="1369"/>
          <w:tab w:val="left" w:pos="3420"/>
        </w:tabs>
        <w:ind w:left="1369" w:hanging="943"/>
        <w:rPr>
          <w:sz w:val="24"/>
          <w:szCs w:val="24"/>
        </w:rPr>
      </w:pPr>
      <w:r w:rsidRPr="002F0AE8">
        <w:rPr>
          <w:sz w:val="24"/>
          <w:szCs w:val="24"/>
        </w:rPr>
        <w:t>1. Изменяет проницаемость клеточных стенок</w:t>
      </w:r>
    </w:p>
    <w:p w:rsidR="0073412F" w:rsidRPr="002F0AE8" w:rsidRDefault="0073412F" w:rsidP="00D75D76">
      <w:pPr>
        <w:tabs>
          <w:tab w:val="num" w:pos="1369"/>
          <w:tab w:val="left" w:pos="3420"/>
        </w:tabs>
        <w:ind w:left="1369" w:hanging="943"/>
        <w:rPr>
          <w:sz w:val="24"/>
          <w:szCs w:val="24"/>
        </w:rPr>
      </w:pPr>
      <w:r w:rsidRPr="002F0AE8">
        <w:rPr>
          <w:sz w:val="24"/>
          <w:szCs w:val="24"/>
        </w:rPr>
        <w:t>2. Подавляет продукцию вируса</w:t>
      </w:r>
    </w:p>
    <w:p w:rsidR="0073412F" w:rsidRPr="002F0AE8" w:rsidRDefault="0073412F" w:rsidP="00D75D76">
      <w:pPr>
        <w:tabs>
          <w:tab w:val="num" w:pos="1369"/>
          <w:tab w:val="left" w:pos="3420"/>
        </w:tabs>
        <w:ind w:left="1369" w:hanging="943"/>
        <w:rPr>
          <w:sz w:val="24"/>
          <w:szCs w:val="24"/>
        </w:rPr>
      </w:pPr>
      <w:r w:rsidRPr="002F0AE8">
        <w:rPr>
          <w:sz w:val="24"/>
          <w:szCs w:val="24"/>
        </w:rPr>
        <w:t>3. Уничтожает микроорганизмы</w:t>
      </w:r>
    </w:p>
    <w:p w:rsidR="0073412F" w:rsidRPr="002F0AE8" w:rsidRDefault="0073412F" w:rsidP="00D75D76">
      <w:pPr>
        <w:tabs>
          <w:tab w:val="num" w:pos="1369"/>
          <w:tab w:val="left" w:pos="3420"/>
        </w:tabs>
        <w:ind w:left="1369" w:hanging="943"/>
        <w:rPr>
          <w:sz w:val="24"/>
          <w:szCs w:val="24"/>
        </w:rPr>
      </w:pPr>
      <w:r w:rsidRPr="002F0AE8">
        <w:rPr>
          <w:sz w:val="24"/>
          <w:szCs w:val="24"/>
        </w:rPr>
        <w:t>4. Вызывает иммунный лизис</w:t>
      </w:r>
    </w:p>
    <w:p w:rsidR="0073412F" w:rsidRPr="002F0AE8" w:rsidRDefault="0073412F" w:rsidP="00D75D76">
      <w:pPr>
        <w:tabs>
          <w:tab w:val="num" w:pos="1369"/>
          <w:tab w:val="left" w:pos="3420"/>
        </w:tabs>
        <w:ind w:left="1369" w:hanging="943"/>
        <w:rPr>
          <w:sz w:val="24"/>
          <w:szCs w:val="24"/>
        </w:rPr>
      </w:pPr>
      <w:r w:rsidRPr="002F0AE8">
        <w:rPr>
          <w:sz w:val="24"/>
          <w:szCs w:val="24"/>
        </w:rPr>
        <w:t>5. Бактериостатическое действие</w:t>
      </w:r>
    </w:p>
    <w:p w:rsidR="0073412F" w:rsidRPr="002F0AE8" w:rsidRDefault="0073412F" w:rsidP="0073412F">
      <w:pPr>
        <w:tabs>
          <w:tab w:val="left" w:pos="3420"/>
        </w:tabs>
        <w:rPr>
          <w:sz w:val="24"/>
          <w:szCs w:val="24"/>
        </w:rPr>
      </w:pPr>
      <w:r w:rsidRPr="002F0AE8">
        <w:rPr>
          <w:sz w:val="24"/>
          <w:szCs w:val="24"/>
        </w:rPr>
        <w:t>66. Антитела:</w:t>
      </w:r>
    </w:p>
    <w:p w:rsidR="0073412F" w:rsidRPr="002F0AE8" w:rsidRDefault="0073412F" w:rsidP="00D75D76">
      <w:pPr>
        <w:tabs>
          <w:tab w:val="num" w:pos="1369"/>
          <w:tab w:val="left" w:pos="3420"/>
        </w:tabs>
        <w:ind w:left="1369" w:hanging="943"/>
        <w:rPr>
          <w:sz w:val="24"/>
          <w:szCs w:val="24"/>
        </w:rPr>
      </w:pPr>
      <w:r w:rsidRPr="002F0AE8">
        <w:rPr>
          <w:sz w:val="24"/>
          <w:szCs w:val="24"/>
        </w:rPr>
        <w:t>1. Иммуноглобулины</w:t>
      </w:r>
    </w:p>
    <w:p w:rsidR="0073412F" w:rsidRPr="002F0AE8" w:rsidRDefault="0073412F" w:rsidP="00D75D76">
      <w:pPr>
        <w:tabs>
          <w:tab w:val="num" w:pos="1369"/>
          <w:tab w:val="left" w:pos="3420"/>
        </w:tabs>
        <w:ind w:left="1369" w:hanging="943"/>
        <w:rPr>
          <w:sz w:val="24"/>
          <w:szCs w:val="24"/>
        </w:rPr>
      </w:pPr>
      <w:r w:rsidRPr="002F0AE8">
        <w:rPr>
          <w:sz w:val="24"/>
          <w:szCs w:val="24"/>
        </w:rPr>
        <w:t>2. Альбумины</w:t>
      </w:r>
    </w:p>
    <w:p w:rsidR="0073412F" w:rsidRPr="002F0AE8" w:rsidRDefault="0073412F" w:rsidP="00D75D76">
      <w:pPr>
        <w:tabs>
          <w:tab w:val="num" w:pos="1369"/>
          <w:tab w:val="left" w:pos="3420"/>
        </w:tabs>
        <w:ind w:left="1369" w:hanging="943"/>
        <w:rPr>
          <w:sz w:val="24"/>
          <w:szCs w:val="24"/>
        </w:rPr>
      </w:pPr>
      <w:r w:rsidRPr="002F0AE8">
        <w:rPr>
          <w:sz w:val="24"/>
          <w:szCs w:val="24"/>
        </w:rPr>
        <w:t>3. Фермент муроминидаза</w:t>
      </w:r>
    </w:p>
    <w:p w:rsidR="0073412F" w:rsidRPr="002F0AE8" w:rsidRDefault="0073412F" w:rsidP="00D75D76">
      <w:pPr>
        <w:tabs>
          <w:tab w:val="num" w:pos="1369"/>
          <w:tab w:val="left" w:pos="3420"/>
        </w:tabs>
        <w:ind w:left="1369" w:hanging="943"/>
        <w:rPr>
          <w:sz w:val="24"/>
          <w:szCs w:val="24"/>
        </w:rPr>
      </w:pPr>
      <w:r w:rsidRPr="002F0AE8">
        <w:rPr>
          <w:sz w:val="24"/>
          <w:szCs w:val="24"/>
        </w:rPr>
        <w:t>4. Не могут взаимодействовать с антигеном</w:t>
      </w:r>
    </w:p>
    <w:p w:rsidR="0073412F" w:rsidRPr="002F0AE8" w:rsidRDefault="0073412F" w:rsidP="00D75D76">
      <w:pPr>
        <w:tabs>
          <w:tab w:val="num" w:pos="1369"/>
          <w:tab w:val="left" w:pos="3420"/>
        </w:tabs>
        <w:ind w:left="1369" w:hanging="943"/>
        <w:rPr>
          <w:sz w:val="24"/>
          <w:szCs w:val="24"/>
        </w:rPr>
      </w:pPr>
      <w:r w:rsidRPr="002F0AE8">
        <w:rPr>
          <w:sz w:val="24"/>
          <w:szCs w:val="24"/>
        </w:rPr>
        <w:t>5. Ферменты патогенности</w:t>
      </w:r>
    </w:p>
    <w:p w:rsidR="0073412F" w:rsidRPr="002F0AE8" w:rsidRDefault="0073412F" w:rsidP="0073412F">
      <w:pPr>
        <w:tabs>
          <w:tab w:val="left" w:pos="3420"/>
        </w:tabs>
        <w:rPr>
          <w:sz w:val="24"/>
          <w:szCs w:val="24"/>
        </w:rPr>
      </w:pPr>
      <w:r w:rsidRPr="002F0AE8">
        <w:rPr>
          <w:sz w:val="24"/>
          <w:szCs w:val="24"/>
        </w:rPr>
        <w:t>67. Защитная роль нормальных антител:</w:t>
      </w:r>
    </w:p>
    <w:p w:rsidR="0073412F" w:rsidRPr="002F0AE8" w:rsidRDefault="0073412F" w:rsidP="00D75D76">
      <w:pPr>
        <w:tabs>
          <w:tab w:val="num" w:pos="1369"/>
          <w:tab w:val="left" w:pos="3420"/>
        </w:tabs>
        <w:ind w:left="1369" w:hanging="943"/>
        <w:rPr>
          <w:sz w:val="24"/>
          <w:szCs w:val="24"/>
        </w:rPr>
      </w:pPr>
      <w:r w:rsidRPr="002F0AE8">
        <w:rPr>
          <w:sz w:val="24"/>
          <w:szCs w:val="24"/>
        </w:rPr>
        <w:t>1. Поглощают бактерии</w:t>
      </w:r>
    </w:p>
    <w:p w:rsidR="0073412F" w:rsidRPr="002F0AE8" w:rsidRDefault="0073412F" w:rsidP="00D75D76">
      <w:pPr>
        <w:tabs>
          <w:tab w:val="num" w:pos="1369"/>
          <w:tab w:val="left" w:pos="3420"/>
        </w:tabs>
        <w:ind w:left="1369" w:hanging="943"/>
        <w:rPr>
          <w:sz w:val="24"/>
          <w:szCs w:val="24"/>
        </w:rPr>
      </w:pPr>
      <w:r w:rsidRPr="002F0AE8">
        <w:rPr>
          <w:sz w:val="24"/>
          <w:szCs w:val="24"/>
        </w:rPr>
        <w:t>2. Связываются с комплексом антиген-антитело</w:t>
      </w:r>
    </w:p>
    <w:p w:rsidR="0073412F" w:rsidRPr="002F0AE8" w:rsidRDefault="0073412F" w:rsidP="00D75D76">
      <w:pPr>
        <w:tabs>
          <w:tab w:val="num" w:pos="1369"/>
          <w:tab w:val="left" w:pos="3420"/>
        </w:tabs>
        <w:ind w:left="1369" w:hanging="943"/>
        <w:rPr>
          <w:sz w:val="24"/>
          <w:szCs w:val="24"/>
        </w:rPr>
      </w:pPr>
      <w:r w:rsidRPr="002F0AE8">
        <w:rPr>
          <w:sz w:val="24"/>
          <w:szCs w:val="24"/>
        </w:rPr>
        <w:t>3. Активация фагоцитоза</w:t>
      </w:r>
    </w:p>
    <w:p w:rsidR="0073412F" w:rsidRPr="002F0AE8" w:rsidRDefault="0073412F" w:rsidP="00D75D76">
      <w:pPr>
        <w:tabs>
          <w:tab w:val="num" w:pos="1369"/>
          <w:tab w:val="left" w:pos="3420"/>
        </w:tabs>
        <w:ind w:left="1369" w:hanging="943"/>
        <w:rPr>
          <w:sz w:val="24"/>
          <w:szCs w:val="24"/>
        </w:rPr>
      </w:pPr>
      <w:r w:rsidRPr="002F0AE8">
        <w:rPr>
          <w:sz w:val="24"/>
          <w:szCs w:val="24"/>
        </w:rPr>
        <w:t>4. Растворение клеток животного и растительного происхождения</w:t>
      </w:r>
    </w:p>
    <w:p w:rsidR="0073412F" w:rsidRPr="002F0AE8" w:rsidRDefault="0073412F" w:rsidP="00D75D76">
      <w:pPr>
        <w:tabs>
          <w:tab w:val="num" w:pos="1369"/>
          <w:tab w:val="left" w:pos="3420"/>
        </w:tabs>
        <w:ind w:left="1369" w:hanging="943"/>
        <w:rPr>
          <w:sz w:val="24"/>
          <w:szCs w:val="24"/>
        </w:rPr>
      </w:pPr>
      <w:r w:rsidRPr="002F0AE8">
        <w:rPr>
          <w:sz w:val="24"/>
          <w:szCs w:val="24"/>
        </w:rPr>
        <w:t>5. Действуют в присутствии комплемента</w:t>
      </w:r>
    </w:p>
    <w:p w:rsidR="0073412F" w:rsidRPr="002F0AE8" w:rsidRDefault="0073412F" w:rsidP="0073412F">
      <w:pPr>
        <w:tabs>
          <w:tab w:val="left" w:pos="3420"/>
        </w:tabs>
        <w:rPr>
          <w:sz w:val="24"/>
          <w:szCs w:val="24"/>
        </w:rPr>
      </w:pPr>
      <w:r w:rsidRPr="002F0AE8">
        <w:rPr>
          <w:sz w:val="24"/>
          <w:szCs w:val="24"/>
        </w:rPr>
        <w:t>68. В систему пропердина входит:</w:t>
      </w:r>
    </w:p>
    <w:p w:rsidR="0073412F" w:rsidRPr="002F0AE8" w:rsidRDefault="0073412F" w:rsidP="00D75D76">
      <w:pPr>
        <w:tabs>
          <w:tab w:val="num" w:pos="1369"/>
          <w:tab w:val="left" w:pos="3420"/>
        </w:tabs>
        <w:ind w:left="1369" w:hanging="943"/>
        <w:rPr>
          <w:sz w:val="24"/>
          <w:szCs w:val="24"/>
        </w:rPr>
      </w:pPr>
      <w:r w:rsidRPr="002F0AE8">
        <w:rPr>
          <w:sz w:val="24"/>
          <w:szCs w:val="24"/>
        </w:rPr>
        <w:t>1. Регулирующие белки</w:t>
      </w:r>
    </w:p>
    <w:p w:rsidR="0073412F" w:rsidRPr="002F0AE8" w:rsidRDefault="0073412F" w:rsidP="00D75D76">
      <w:pPr>
        <w:tabs>
          <w:tab w:val="num" w:pos="1369"/>
          <w:tab w:val="left" w:pos="3420"/>
        </w:tabs>
        <w:ind w:left="1369" w:hanging="943"/>
        <w:rPr>
          <w:sz w:val="24"/>
          <w:szCs w:val="24"/>
        </w:rPr>
      </w:pPr>
      <w:r w:rsidRPr="002F0AE8">
        <w:rPr>
          <w:sz w:val="24"/>
          <w:szCs w:val="24"/>
        </w:rPr>
        <w:t>2. Комплемент</w:t>
      </w:r>
    </w:p>
    <w:p w:rsidR="0073412F" w:rsidRPr="002F0AE8" w:rsidRDefault="0073412F" w:rsidP="00D75D76">
      <w:pPr>
        <w:tabs>
          <w:tab w:val="num" w:pos="1369"/>
          <w:tab w:val="left" w:pos="3420"/>
        </w:tabs>
        <w:ind w:left="1369" w:hanging="943"/>
        <w:rPr>
          <w:sz w:val="24"/>
          <w:szCs w:val="24"/>
        </w:rPr>
      </w:pPr>
      <w:r w:rsidRPr="002F0AE8">
        <w:rPr>
          <w:sz w:val="24"/>
          <w:szCs w:val="24"/>
        </w:rPr>
        <w:t>3. Нормальные антитела</w:t>
      </w:r>
    </w:p>
    <w:p w:rsidR="0073412F" w:rsidRPr="002F0AE8" w:rsidRDefault="0073412F" w:rsidP="00D75D76">
      <w:pPr>
        <w:tabs>
          <w:tab w:val="num" w:pos="1369"/>
          <w:tab w:val="left" w:pos="3420"/>
        </w:tabs>
        <w:ind w:left="1369" w:hanging="943"/>
        <w:rPr>
          <w:sz w:val="24"/>
          <w:szCs w:val="24"/>
        </w:rPr>
      </w:pPr>
      <w:r w:rsidRPr="002F0AE8">
        <w:rPr>
          <w:sz w:val="24"/>
          <w:szCs w:val="24"/>
        </w:rPr>
        <w:t>4. Лизоцим</w:t>
      </w:r>
    </w:p>
    <w:p w:rsidR="0073412F" w:rsidRPr="002F0AE8" w:rsidRDefault="0073412F" w:rsidP="00D75D76">
      <w:pPr>
        <w:tabs>
          <w:tab w:val="num" w:pos="1369"/>
          <w:tab w:val="left" w:pos="3420"/>
        </w:tabs>
        <w:ind w:left="1369" w:hanging="943"/>
        <w:rPr>
          <w:sz w:val="24"/>
          <w:szCs w:val="24"/>
        </w:rPr>
      </w:pPr>
      <w:r w:rsidRPr="002F0AE8">
        <w:rPr>
          <w:sz w:val="24"/>
          <w:szCs w:val="24"/>
        </w:rPr>
        <w:t>5. Диагностикум</w:t>
      </w:r>
    </w:p>
    <w:p w:rsidR="0073412F" w:rsidRPr="002F0AE8" w:rsidRDefault="0073412F" w:rsidP="0073412F">
      <w:pPr>
        <w:tabs>
          <w:tab w:val="left" w:pos="3420"/>
        </w:tabs>
        <w:rPr>
          <w:sz w:val="24"/>
          <w:szCs w:val="24"/>
        </w:rPr>
      </w:pPr>
      <w:r w:rsidRPr="002F0AE8">
        <w:rPr>
          <w:sz w:val="24"/>
          <w:szCs w:val="24"/>
        </w:rPr>
        <w:t>69. Бета-лизины:</w:t>
      </w:r>
    </w:p>
    <w:p w:rsidR="0073412F" w:rsidRPr="002F0AE8" w:rsidRDefault="0073412F" w:rsidP="00D75D76">
      <w:pPr>
        <w:tabs>
          <w:tab w:val="num" w:pos="1369"/>
          <w:tab w:val="left" w:pos="3420"/>
        </w:tabs>
        <w:ind w:left="1369" w:hanging="943"/>
        <w:rPr>
          <w:sz w:val="24"/>
          <w:szCs w:val="24"/>
        </w:rPr>
      </w:pPr>
      <w:r w:rsidRPr="002F0AE8">
        <w:rPr>
          <w:sz w:val="24"/>
          <w:szCs w:val="24"/>
        </w:rPr>
        <w:t>1. Иммуноглобулины</w:t>
      </w:r>
    </w:p>
    <w:p w:rsidR="0073412F" w:rsidRPr="002F0AE8" w:rsidRDefault="0073412F" w:rsidP="00D75D76">
      <w:pPr>
        <w:tabs>
          <w:tab w:val="num" w:pos="1369"/>
          <w:tab w:val="left" w:pos="3420"/>
        </w:tabs>
        <w:ind w:left="1369" w:hanging="943"/>
        <w:rPr>
          <w:sz w:val="24"/>
          <w:szCs w:val="24"/>
        </w:rPr>
      </w:pPr>
      <w:r w:rsidRPr="002F0AE8">
        <w:rPr>
          <w:sz w:val="24"/>
          <w:szCs w:val="24"/>
        </w:rPr>
        <w:t>2. Термолабильней бактерицидное вещество сыворотки крови</w:t>
      </w:r>
    </w:p>
    <w:p w:rsidR="0073412F" w:rsidRPr="002F0AE8" w:rsidRDefault="0073412F" w:rsidP="00D75D76">
      <w:pPr>
        <w:tabs>
          <w:tab w:val="num" w:pos="1369"/>
          <w:tab w:val="left" w:pos="3420"/>
        </w:tabs>
        <w:ind w:left="1369" w:hanging="943"/>
        <w:rPr>
          <w:sz w:val="24"/>
          <w:szCs w:val="24"/>
        </w:rPr>
      </w:pPr>
      <w:r w:rsidRPr="002F0AE8">
        <w:rPr>
          <w:sz w:val="24"/>
          <w:szCs w:val="24"/>
        </w:rPr>
        <w:t>3. Низкомолекулярный белок</w:t>
      </w:r>
    </w:p>
    <w:p w:rsidR="0073412F" w:rsidRPr="002F0AE8" w:rsidRDefault="0073412F" w:rsidP="00D75D76">
      <w:pPr>
        <w:tabs>
          <w:tab w:val="num" w:pos="1369"/>
          <w:tab w:val="left" w:pos="3420"/>
        </w:tabs>
        <w:ind w:left="1369" w:hanging="943"/>
        <w:rPr>
          <w:sz w:val="24"/>
          <w:szCs w:val="24"/>
        </w:rPr>
      </w:pPr>
      <w:r w:rsidRPr="002F0AE8">
        <w:rPr>
          <w:sz w:val="24"/>
          <w:szCs w:val="24"/>
        </w:rPr>
        <w:t>4. Активны только в присутствии комплемента</w:t>
      </w:r>
    </w:p>
    <w:p w:rsidR="0073412F" w:rsidRPr="002F0AE8" w:rsidRDefault="0073412F" w:rsidP="00D75D76">
      <w:pPr>
        <w:tabs>
          <w:tab w:val="num" w:pos="1369"/>
          <w:tab w:val="left" w:pos="3420"/>
        </w:tabs>
        <w:ind w:left="1369" w:hanging="943"/>
        <w:rPr>
          <w:sz w:val="24"/>
          <w:szCs w:val="24"/>
        </w:rPr>
      </w:pPr>
      <w:r w:rsidRPr="002F0AE8">
        <w:rPr>
          <w:sz w:val="24"/>
          <w:szCs w:val="24"/>
        </w:rPr>
        <w:t>5. Используются для лечения</w:t>
      </w:r>
    </w:p>
    <w:p w:rsidR="0073412F" w:rsidRPr="002F0AE8" w:rsidRDefault="0073412F" w:rsidP="0073412F">
      <w:pPr>
        <w:tabs>
          <w:tab w:val="left" w:pos="3420"/>
        </w:tabs>
        <w:rPr>
          <w:sz w:val="24"/>
          <w:szCs w:val="24"/>
        </w:rPr>
      </w:pPr>
      <w:r w:rsidRPr="002F0AE8">
        <w:rPr>
          <w:sz w:val="24"/>
          <w:szCs w:val="24"/>
        </w:rPr>
        <w:t>70. Создатель клеточной теории иммунитета:</w:t>
      </w:r>
    </w:p>
    <w:p w:rsidR="0073412F" w:rsidRPr="002F0AE8" w:rsidRDefault="0073412F" w:rsidP="00D75D76">
      <w:pPr>
        <w:tabs>
          <w:tab w:val="num" w:pos="1369"/>
          <w:tab w:val="left" w:pos="3420"/>
        </w:tabs>
        <w:ind w:left="1369" w:hanging="943"/>
        <w:rPr>
          <w:sz w:val="24"/>
          <w:szCs w:val="24"/>
        </w:rPr>
      </w:pPr>
      <w:r w:rsidRPr="002F0AE8">
        <w:rPr>
          <w:sz w:val="24"/>
          <w:szCs w:val="24"/>
        </w:rPr>
        <w:t>1. Пастер</w:t>
      </w:r>
    </w:p>
    <w:p w:rsidR="0073412F" w:rsidRPr="002F0AE8" w:rsidRDefault="0073412F" w:rsidP="00D75D76">
      <w:pPr>
        <w:tabs>
          <w:tab w:val="num" w:pos="1369"/>
          <w:tab w:val="left" w:pos="3420"/>
        </w:tabs>
        <w:ind w:left="1369" w:hanging="943"/>
        <w:rPr>
          <w:sz w:val="24"/>
          <w:szCs w:val="24"/>
        </w:rPr>
      </w:pPr>
      <w:r w:rsidRPr="002F0AE8">
        <w:rPr>
          <w:sz w:val="24"/>
          <w:szCs w:val="24"/>
        </w:rPr>
        <w:t>2. Кох</w:t>
      </w:r>
    </w:p>
    <w:p w:rsidR="0073412F" w:rsidRPr="002F0AE8" w:rsidRDefault="0073412F" w:rsidP="00D75D76">
      <w:pPr>
        <w:tabs>
          <w:tab w:val="num" w:pos="1369"/>
          <w:tab w:val="left" w:pos="3420"/>
        </w:tabs>
        <w:ind w:left="1369" w:hanging="943"/>
        <w:rPr>
          <w:sz w:val="24"/>
          <w:szCs w:val="24"/>
        </w:rPr>
      </w:pPr>
      <w:r w:rsidRPr="002F0AE8">
        <w:rPr>
          <w:sz w:val="24"/>
          <w:szCs w:val="24"/>
        </w:rPr>
        <w:t>3. Мечников</w:t>
      </w:r>
    </w:p>
    <w:p w:rsidR="0073412F" w:rsidRPr="002F0AE8" w:rsidRDefault="0073412F" w:rsidP="00D75D76">
      <w:pPr>
        <w:tabs>
          <w:tab w:val="num" w:pos="1369"/>
          <w:tab w:val="left" w:pos="3420"/>
        </w:tabs>
        <w:ind w:left="1369" w:hanging="943"/>
        <w:rPr>
          <w:sz w:val="24"/>
          <w:szCs w:val="24"/>
        </w:rPr>
      </w:pPr>
      <w:r w:rsidRPr="002F0AE8">
        <w:rPr>
          <w:sz w:val="24"/>
          <w:szCs w:val="24"/>
        </w:rPr>
        <w:t>4. Ивановский</w:t>
      </w:r>
    </w:p>
    <w:p w:rsidR="0073412F" w:rsidRPr="002F0AE8" w:rsidRDefault="0073412F" w:rsidP="00D75D76">
      <w:pPr>
        <w:tabs>
          <w:tab w:val="num" w:pos="1369"/>
          <w:tab w:val="left" w:pos="3420"/>
        </w:tabs>
        <w:ind w:left="1369" w:hanging="943"/>
        <w:rPr>
          <w:sz w:val="24"/>
          <w:szCs w:val="24"/>
        </w:rPr>
      </w:pPr>
      <w:r w:rsidRPr="002F0AE8">
        <w:rPr>
          <w:sz w:val="24"/>
          <w:szCs w:val="24"/>
        </w:rPr>
        <w:t>5. ДеЭрель</w:t>
      </w:r>
    </w:p>
    <w:p w:rsidR="0073412F" w:rsidRPr="002F0AE8" w:rsidRDefault="0073412F" w:rsidP="0073412F">
      <w:pPr>
        <w:tabs>
          <w:tab w:val="left" w:pos="3420"/>
        </w:tabs>
        <w:rPr>
          <w:sz w:val="24"/>
          <w:szCs w:val="24"/>
        </w:rPr>
      </w:pPr>
      <w:r w:rsidRPr="002F0AE8">
        <w:rPr>
          <w:sz w:val="24"/>
          <w:szCs w:val="24"/>
        </w:rPr>
        <w:t xml:space="preserve">71. Макрофаги: </w:t>
      </w:r>
    </w:p>
    <w:p w:rsidR="0073412F" w:rsidRPr="002F0AE8" w:rsidRDefault="0073412F" w:rsidP="00D75D76">
      <w:pPr>
        <w:tabs>
          <w:tab w:val="num" w:pos="1369"/>
          <w:tab w:val="left" w:pos="3420"/>
        </w:tabs>
        <w:ind w:left="1369" w:hanging="943"/>
        <w:rPr>
          <w:sz w:val="24"/>
          <w:szCs w:val="24"/>
        </w:rPr>
      </w:pPr>
      <w:r w:rsidRPr="002F0AE8">
        <w:rPr>
          <w:sz w:val="24"/>
          <w:szCs w:val="24"/>
        </w:rPr>
        <w:t>1. Нейтрофилы</w:t>
      </w:r>
    </w:p>
    <w:p w:rsidR="0073412F" w:rsidRPr="002F0AE8" w:rsidRDefault="0073412F" w:rsidP="00D75D76">
      <w:pPr>
        <w:tabs>
          <w:tab w:val="num" w:pos="1369"/>
          <w:tab w:val="left" w:pos="3420"/>
        </w:tabs>
        <w:ind w:left="1369" w:hanging="943"/>
        <w:rPr>
          <w:sz w:val="24"/>
          <w:szCs w:val="24"/>
        </w:rPr>
      </w:pPr>
      <w:r w:rsidRPr="002F0AE8">
        <w:rPr>
          <w:sz w:val="24"/>
          <w:szCs w:val="24"/>
        </w:rPr>
        <w:t>2. Эритроциты</w:t>
      </w:r>
    </w:p>
    <w:p w:rsidR="0073412F" w:rsidRPr="002F0AE8" w:rsidRDefault="0073412F" w:rsidP="00D75D76">
      <w:pPr>
        <w:tabs>
          <w:tab w:val="num" w:pos="1369"/>
          <w:tab w:val="left" w:pos="3420"/>
        </w:tabs>
        <w:ind w:left="1369" w:hanging="943"/>
        <w:rPr>
          <w:sz w:val="24"/>
          <w:szCs w:val="24"/>
        </w:rPr>
      </w:pPr>
      <w:r w:rsidRPr="002F0AE8">
        <w:rPr>
          <w:sz w:val="24"/>
          <w:szCs w:val="24"/>
        </w:rPr>
        <w:t>3. Моноциты</w:t>
      </w:r>
    </w:p>
    <w:p w:rsidR="0073412F" w:rsidRPr="002F0AE8" w:rsidRDefault="0073412F" w:rsidP="00D75D76">
      <w:pPr>
        <w:tabs>
          <w:tab w:val="num" w:pos="1369"/>
          <w:tab w:val="left" w:pos="3420"/>
        </w:tabs>
        <w:ind w:left="1369" w:hanging="943"/>
        <w:rPr>
          <w:sz w:val="24"/>
          <w:szCs w:val="24"/>
        </w:rPr>
      </w:pPr>
      <w:r w:rsidRPr="002F0AE8">
        <w:rPr>
          <w:sz w:val="24"/>
          <w:szCs w:val="24"/>
        </w:rPr>
        <w:t>4. Клетки Купфера</w:t>
      </w:r>
    </w:p>
    <w:p w:rsidR="0073412F" w:rsidRPr="002F0AE8" w:rsidRDefault="0073412F" w:rsidP="00D75D76">
      <w:pPr>
        <w:tabs>
          <w:tab w:val="num" w:pos="1369"/>
          <w:tab w:val="left" w:pos="3420"/>
        </w:tabs>
        <w:ind w:left="1369" w:hanging="943"/>
        <w:rPr>
          <w:sz w:val="24"/>
          <w:szCs w:val="24"/>
        </w:rPr>
      </w:pPr>
      <w:r w:rsidRPr="002F0AE8">
        <w:rPr>
          <w:sz w:val="24"/>
          <w:szCs w:val="24"/>
        </w:rPr>
        <w:t>5. Ретикулярные клетки</w:t>
      </w:r>
    </w:p>
    <w:p w:rsidR="0073412F" w:rsidRPr="002F0AE8" w:rsidRDefault="0073412F" w:rsidP="0073412F">
      <w:pPr>
        <w:tabs>
          <w:tab w:val="left" w:pos="3420"/>
        </w:tabs>
        <w:rPr>
          <w:sz w:val="24"/>
          <w:szCs w:val="24"/>
        </w:rPr>
      </w:pPr>
      <w:r w:rsidRPr="002F0AE8">
        <w:rPr>
          <w:sz w:val="24"/>
          <w:szCs w:val="24"/>
        </w:rPr>
        <w:t>72. Подвижные макрофаги:</w:t>
      </w:r>
    </w:p>
    <w:p w:rsidR="0073412F" w:rsidRPr="002F0AE8" w:rsidRDefault="0073412F" w:rsidP="00D75D76">
      <w:pPr>
        <w:tabs>
          <w:tab w:val="num" w:pos="1369"/>
          <w:tab w:val="left" w:pos="3420"/>
        </w:tabs>
        <w:ind w:left="1369" w:hanging="943"/>
        <w:rPr>
          <w:sz w:val="24"/>
          <w:szCs w:val="24"/>
        </w:rPr>
      </w:pPr>
      <w:r w:rsidRPr="002F0AE8">
        <w:rPr>
          <w:sz w:val="24"/>
          <w:szCs w:val="24"/>
        </w:rPr>
        <w:t>1. Моноциты</w:t>
      </w:r>
    </w:p>
    <w:p w:rsidR="0073412F" w:rsidRPr="002F0AE8" w:rsidRDefault="0073412F" w:rsidP="00D75D76">
      <w:pPr>
        <w:tabs>
          <w:tab w:val="num" w:pos="1369"/>
          <w:tab w:val="left" w:pos="3420"/>
        </w:tabs>
        <w:ind w:left="1369" w:hanging="943"/>
        <w:rPr>
          <w:sz w:val="24"/>
          <w:szCs w:val="24"/>
        </w:rPr>
      </w:pPr>
      <w:r w:rsidRPr="002F0AE8">
        <w:rPr>
          <w:sz w:val="24"/>
          <w:szCs w:val="24"/>
        </w:rPr>
        <w:t>2. Ретикулярные клетки</w:t>
      </w:r>
    </w:p>
    <w:p w:rsidR="0073412F" w:rsidRPr="002F0AE8" w:rsidRDefault="0073412F" w:rsidP="00D75D76">
      <w:pPr>
        <w:tabs>
          <w:tab w:val="num" w:pos="1369"/>
          <w:tab w:val="left" w:pos="3420"/>
        </w:tabs>
        <w:ind w:left="1369" w:hanging="943"/>
        <w:rPr>
          <w:sz w:val="24"/>
          <w:szCs w:val="24"/>
        </w:rPr>
      </w:pPr>
      <w:r w:rsidRPr="002F0AE8">
        <w:rPr>
          <w:sz w:val="24"/>
          <w:szCs w:val="24"/>
        </w:rPr>
        <w:t>3. Клетки эндотелия</w:t>
      </w:r>
    </w:p>
    <w:p w:rsidR="0073412F" w:rsidRPr="002F0AE8" w:rsidRDefault="0073412F" w:rsidP="00D75D76">
      <w:pPr>
        <w:tabs>
          <w:tab w:val="num" w:pos="1369"/>
          <w:tab w:val="left" w:pos="3420"/>
        </w:tabs>
        <w:ind w:left="1369" w:hanging="943"/>
        <w:rPr>
          <w:sz w:val="24"/>
          <w:szCs w:val="24"/>
        </w:rPr>
      </w:pPr>
      <w:r w:rsidRPr="002F0AE8">
        <w:rPr>
          <w:sz w:val="24"/>
          <w:szCs w:val="24"/>
        </w:rPr>
        <w:lastRenderedPageBreak/>
        <w:t>4. Строма костного мозга</w:t>
      </w:r>
    </w:p>
    <w:p w:rsidR="0073412F" w:rsidRPr="002F0AE8" w:rsidRDefault="0073412F" w:rsidP="00D75D76">
      <w:pPr>
        <w:tabs>
          <w:tab w:val="num" w:pos="1369"/>
          <w:tab w:val="left" w:pos="3420"/>
        </w:tabs>
        <w:ind w:left="1369" w:hanging="943"/>
        <w:rPr>
          <w:sz w:val="24"/>
          <w:szCs w:val="24"/>
        </w:rPr>
      </w:pPr>
      <w:r w:rsidRPr="002F0AE8">
        <w:rPr>
          <w:sz w:val="24"/>
          <w:szCs w:val="24"/>
        </w:rPr>
        <w:t>5. Нейтрофилы</w:t>
      </w:r>
    </w:p>
    <w:p w:rsidR="0073412F" w:rsidRPr="002F0AE8" w:rsidRDefault="0073412F" w:rsidP="0073412F">
      <w:pPr>
        <w:tabs>
          <w:tab w:val="left" w:pos="3420"/>
        </w:tabs>
        <w:rPr>
          <w:sz w:val="24"/>
          <w:szCs w:val="24"/>
        </w:rPr>
      </w:pPr>
      <w:r w:rsidRPr="002F0AE8">
        <w:rPr>
          <w:sz w:val="24"/>
          <w:szCs w:val="24"/>
        </w:rPr>
        <w:t>73. Фиксированные макрофаги:</w:t>
      </w:r>
    </w:p>
    <w:p w:rsidR="0073412F" w:rsidRPr="002F0AE8" w:rsidRDefault="0073412F" w:rsidP="00D75D76">
      <w:pPr>
        <w:tabs>
          <w:tab w:val="num" w:pos="1369"/>
          <w:tab w:val="left" w:pos="3420"/>
        </w:tabs>
        <w:ind w:left="1369" w:hanging="943"/>
        <w:rPr>
          <w:sz w:val="24"/>
          <w:szCs w:val="24"/>
        </w:rPr>
      </w:pPr>
      <w:r w:rsidRPr="002F0AE8">
        <w:rPr>
          <w:sz w:val="24"/>
          <w:szCs w:val="24"/>
        </w:rPr>
        <w:t>1. Макрофаги лимфоузлов</w:t>
      </w:r>
    </w:p>
    <w:p w:rsidR="0073412F" w:rsidRPr="002F0AE8" w:rsidRDefault="0073412F" w:rsidP="00D75D76">
      <w:pPr>
        <w:tabs>
          <w:tab w:val="num" w:pos="1369"/>
          <w:tab w:val="left" w:pos="3420"/>
        </w:tabs>
        <w:ind w:left="1369" w:hanging="943"/>
        <w:rPr>
          <w:sz w:val="24"/>
          <w:szCs w:val="24"/>
        </w:rPr>
      </w:pPr>
      <w:r w:rsidRPr="002F0AE8">
        <w:rPr>
          <w:sz w:val="24"/>
          <w:szCs w:val="24"/>
        </w:rPr>
        <w:t>2. Моноциты крови</w:t>
      </w:r>
    </w:p>
    <w:p w:rsidR="0073412F" w:rsidRPr="002F0AE8" w:rsidRDefault="0073412F" w:rsidP="00D75D76">
      <w:pPr>
        <w:tabs>
          <w:tab w:val="num" w:pos="1369"/>
          <w:tab w:val="left" w:pos="3420"/>
        </w:tabs>
        <w:ind w:left="1369" w:hanging="943"/>
        <w:rPr>
          <w:sz w:val="24"/>
          <w:szCs w:val="24"/>
        </w:rPr>
      </w:pPr>
      <w:r w:rsidRPr="002F0AE8">
        <w:rPr>
          <w:sz w:val="24"/>
          <w:szCs w:val="24"/>
        </w:rPr>
        <w:t xml:space="preserve">3. Макрофаги серозных оболочек </w:t>
      </w:r>
    </w:p>
    <w:p w:rsidR="0073412F" w:rsidRPr="002F0AE8" w:rsidRDefault="0073412F" w:rsidP="00D75D76">
      <w:pPr>
        <w:tabs>
          <w:tab w:val="num" w:pos="1369"/>
          <w:tab w:val="left" w:pos="3420"/>
        </w:tabs>
        <w:ind w:left="1369" w:hanging="943"/>
        <w:rPr>
          <w:sz w:val="24"/>
          <w:szCs w:val="24"/>
        </w:rPr>
      </w:pPr>
      <w:r w:rsidRPr="002F0AE8">
        <w:rPr>
          <w:sz w:val="24"/>
          <w:szCs w:val="24"/>
        </w:rPr>
        <w:t>4. Клетки Купфера</w:t>
      </w:r>
    </w:p>
    <w:p w:rsidR="0073412F" w:rsidRPr="002F0AE8" w:rsidRDefault="0073412F" w:rsidP="00D75D76">
      <w:pPr>
        <w:tabs>
          <w:tab w:val="num" w:pos="1369"/>
          <w:tab w:val="left" w:pos="3420"/>
        </w:tabs>
        <w:ind w:left="1369" w:hanging="943"/>
        <w:rPr>
          <w:sz w:val="24"/>
          <w:szCs w:val="24"/>
        </w:rPr>
      </w:pPr>
      <w:r w:rsidRPr="002F0AE8">
        <w:rPr>
          <w:sz w:val="24"/>
          <w:szCs w:val="24"/>
        </w:rPr>
        <w:t>5. Базофилы</w:t>
      </w:r>
    </w:p>
    <w:p w:rsidR="0073412F" w:rsidRPr="002F0AE8" w:rsidRDefault="0073412F" w:rsidP="0073412F">
      <w:pPr>
        <w:tabs>
          <w:tab w:val="left" w:pos="3420"/>
        </w:tabs>
        <w:rPr>
          <w:sz w:val="24"/>
          <w:szCs w:val="24"/>
        </w:rPr>
      </w:pPr>
      <w:r w:rsidRPr="002F0AE8">
        <w:rPr>
          <w:sz w:val="24"/>
          <w:szCs w:val="24"/>
        </w:rPr>
        <w:t>74. Функции фагоцитарных клеток:</w:t>
      </w:r>
    </w:p>
    <w:p w:rsidR="0073412F" w:rsidRPr="002F0AE8" w:rsidRDefault="0073412F" w:rsidP="00D75D76">
      <w:pPr>
        <w:tabs>
          <w:tab w:val="num" w:pos="1369"/>
          <w:tab w:val="left" w:pos="3420"/>
        </w:tabs>
        <w:ind w:left="1369" w:hanging="943"/>
        <w:rPr>
          <w:sz w:val="24"/>
          <w:szCs w:val="24"/>
        </w:rPr>
      </w:pPr>
      <w:r w:rsidRPr="002F0AE8">
        <w:rPr>
          <w:sz w:val="24"/>
          <w:szCs w:val="24"/>
        </w:rPr>
        <w:t>1. Участие в синтезе антител</w:t>
      </w:r>
    </w:p>
    <w:p w:rsidR="0073412F" w:rsidRPr="002F0AE8" w:rsidRDefault="0073412F" w:rsidP="00D75D76">
      <w:pPr>
        <w:tabs>
          <w:tab w:val="num" w:pos="1369"/>
          <w:tab w:val="left" w:pos="3420"/>
        </w:tabs>
        <w:ind w:left="1369" w:hanging="943"/>
        <w:rPr>
          <w:sz w:val="24"/>
          <w:szCs w:val="24"/>
        </w:rPr>
      </w:pPr>
      <w:r w:rsidRPr="002F0AE8">
        <w:rPr>
          <w:sz w:val="24"/>
          <w:szCs w:val="24"/>
        </w:rPr>
        <w:t>2. Уничтожение микроорганизмов</w:t>
      </w:r>
    </w:p>
    <w:p w:rsidR="0073412F" w:rsidRPr="002F0AE8" w:rsidRDefault="0073412F" w:rsidP="00D75D76">
      <w:pPr>
        <w:tabs>
          <w:tab w:val="num" w:pos="1369"/>
          <w:tab w:val="left" w:pos="3420"/>
        </w:tabs>
        <w:ind w:left="1369" w:hanging="943"/>
        <w:rPr>
          <w:sz w:val="24"/>
          <w:szCs w:val="24"/>
        </w:rPr>
      </w:pPr>
      <w:r w:rsidRPr="002F0AE8">
        <w:rPr>
          <w:sz w:val="24"/>
          <w:szCs w:val="24"/>
        </w:rPr>
        <w:t>3. Бактерицидное действие</w:t>
      </w:r>
    </w:p>
    <w:p w:rsidR="0073412F" w:rsidRPr="002F0AE8" w:rsidRDefault="0073412F" w:rsidP="00D75D76">
      <w:pPr>
        <w:tabs>
          <w:tab w:val="num" w:pos="1369"/>
          <w:tab w:val="left" w:pos="3420"/>
        </w:tabs>
        <w:ind w:left="1369" w:hanging="943"/>
        <w:rPr>
          <w:sz w:val="24"/>
          <w:szCs w:val="24"/>
        </w:rPr>
      </w:pPr>
      <w:r w:rsidRPr="002F0AE8">
        <w:rPr>
          <w:sz w:val="24"/>
          <w:szCs w:val="24"/>
        </w:rPr>
        <w:t>4. Антагонистическое действие</w:t>
      </w:r>
    </w:p>
    <w:p w:rsidR="0073412F" w:rsidRPr="002F0AE8" w:rsidRDefault="0073412F" w:rsidP="00D75D76">
      <w:pPr>
        <w:tabs>
          <w:tab w:val="num" w:pos="1369"/>
          <w:tab w:val="left" w:pos="3420"/>
        </w:tabs>
        <w:ind w:left="1369" w:hanging="943"/>
        <w:rPr>
          <w:sz w:val="24"/>
          <w:szCs w:val="24"/>
        </w:rPr>
      </w:pPr>
      <w:r w:rsidRPr="002F0AE8">
        <w:rPr>
          <w:sz w:val="24"/>
          <w:szCs w:val="24"/>
        </w:rPr>
        <w:t>5. Связываются с комплексом антиген-антитело</w:t>
      </w:r>
    </w:p>
    <w:p w:rsidR="0073412F" w:rsidRPr="002F0AE8" w:rsidRDefault="0073412F" w:rsidP="0073412F">
      <w:pPr>
        <w:tabs>
          <w:tab w:val="left" w:pos="3420"/>
        </w:tabs>
        <w:rPr>
          <w:sz w:val="24"/>
          <w:szCs w:val="24"/>
        </w:rPr>
      </w:pPr>
      <w:r w:rsidRPr="002F0AE8">
        <w:rPr>
          <w:sz w:val="24"/>
          <w:szCs w:val="24"/>
        </w:rPr>
        <w:t>75. Стадии фагоцитоза:</w:t>
      </w:r>
    </w:p>
    <w:p w:rsidR="0073412F" w:rsidRPr="002F0AE8" w:rsidRDefault="0073412F" w:rsidP="00D75D76">
      <w:pPr>
        <w:tabs>
          <w:tab w:val="num" w:pos="1369"/>
          <w:tab w:val="left" w:pos="3420"/>
        </w:tabs>
        <w:ind w:left="1369" w:hanging="943"/>
        <w:rPr>
          <w:sz w:val="24"/>
          <w:szCs w:val="24"/>
        </w:rPr>
      </w:pPr>
      <w:r w:rsidRPr="002F0AE8">
        <w:rPr>
          <w:sz w:val="24"/>
          <w:szCs w:val="24"/>
        </w:rPr>
        <w:t>1. Положительный хемотаксис</w:t>
      </w:r>
    </w:p>
    <w:p w:rsidR="0073412F" w:rsidRPr="002F0AE8" w:rsidRDefault="0073412F" w:rsidP="00D75D76">
      <w:pPr>
        <w:tabs>
          <w:tab w:val="num" w:pos="1369"/>
          <w:tab w:val="left" w:pos="3420"/>
        </w:tabs>
        <w:ind w:left="1369" w:hanging="943"/>
        <w:rPr>
          <w:sz w:val="24"/>
          <w:szCs w:val="24"/>
        </w:rPr>
      </w:pPr>
      <w:r w:rsidRPr="002F0AE8">
        <w:rPr>
          <w:sz w:val="24"/>
          <w:szCs w:val="24"/>
        </w:rPr>
        <w:t>2. Фаголизис</w:t>
      </w:r>
    </w:p>
    <w:p w:rsidR="0073412F" w:rsidRPr="002F0AE8" w:rsidRDefault="0073412F" w:rsidP="00D75D76">
      <w:pPr>
        <w:tabs>
          <w:tab w:val="num" w:pos="1369"/>
          <w:tab w:val="left" w:pos="3420"/>
        </w:tabs>
        <w:ind w:left="1369" w:hanging="943"/>
        <w:rPr>
          <w:sz w:val="24"/>
          <w:szCs w:val="24"/>
        </w:rPr>
      </w:pPr>
      <w:r w:rsidRPr="002F0AE8">
        <w:rPr>
          <w:sz w:val="24"/>
          <w:szCs w:val="24"/>
        </w:rPr>
        <w:t>3. Диапедез лейкоцитов</w:t>
      </w:r>
    </w:p>
    <w:p w:rsidR="0073412F" w:rsidRPr="002F0AE8" w:rsidRDefault="0073412F" w:rsidP="00D75D76">
      <w:pPr>
        <w:tabs>
          <w:tab w:val="num" w:pos="1369"/>
          <w:tab w:val="left" w:pos="3420"/>
        </w:tabs>
        <w:ind w:left="1369" w:hanging="943"/>
        <w:rPr>
          <w:sz w:val="24"/>
          <w:szCs w:val="24"/>
        </w:rPr>
      </w:pPr>
      <w:r w:rsidRPr="002F0AE8">
        <w:rPr>
          <w:sz w:val="24"/>
          <w:szCs w:val="24"/>
        </w:rPr>
        <w:t>4. Гемолиз эритроцитов</w:t>
      </w:r>
    </w:p>
    <w:p w:rsidR="0073412F" w:rsidRPr="002F0AE8" w:rsidRDefault="0073412F" w:rsidP="00D75D76">
      <w:pPr>
        <w:tabs>
          <w:tab w:val="num" w:pos="1369"/>
          <w:tab w:val="left" w:pos="3420"/>
        </w:tabs>
        <w:ind w:left="1369" w:hanging="943"/>
        <w:rPr>
          <w:sz w:val="24"/>
          <w:szCs w:val="24"/>
        </w:rPr>
      </w:pPr>
      <w:r w:rsidRPr="002F0AE8">
        <w:rPr>
          <w:sz w:val="24"/>
          <w:szCs w:val="24"/>
        </w:rPr>
        <w:t>5. Интеграция на хромосоме</w:t>
      </w:r>
    </w:p>
    <w:p w:rsidR="0073412F" w:rsidRPr="002F0AE8" w:rsidRDefault="0073412F" w:rsidP="0073412F">
      <w:pPr>
        <w:tabs>
          <w:tab w:val="left" w:pos="3420"/>
        </w:tabs>
        <w:rPr>
          <w:sz w:val="24"/>
          <w:szCs w:val="24"/>
        </w:rPr>
      </w:pPr>
      <w:r w:rsidRPr="002F0AE8">
        <w:rPr>
          <w:sz w:val="24"/>
          <w:szCs w:val="24"/>
        </w:rPr>
        <w:t>76. Для определения опсоно-фагоцитарного показателя необходимы:</w:t>
      </w:r>
    </w:p>
    <w:p w:rsidR="0073412F" w:rsidRPr="002F0AE8" w:rsidRDefault="0073412F" w:rsidP="00D75D76">
      <w:pPr>
        <w:tabs>
          <w:tab w:val="left" w:pos="284"/>
          <w:tab w:val="num" w:pos="1369"/>
          <w:tab w:val="left" w:pos="3420"/>
        </w:tabs>
        <w:ind w:left="1369" w:hanging="943"/>
        <w:rPr>
          <w:sz w:val="24"/>
          <w:szCs w:val="24"/>
        </w:rPr>
      </w:pPr>
      <w:r w:rsidRPr="002F0AE8">
        <w:rPr>
          <w:sz w:val="24"/>
          <w:szCs w:val="24"/>
        </w:rPr>
        <w:t>1. Иммунная сыворотка</w:t>
      </w:r>
    </w:p>
    <w:p w:rsidR="0073412F" w:rsidRPr="002F0AE8" w:rsidRDefault="0073412F" w:rsidP="00D75D76">
      <w:pPr>
        <w:tabs>
          <w:tab w:val="left" w:pos="284"/>
          <w:tab w:val="num" w:pos="1369"/>
          <w:tab w:val="left" w:pos="3420"/>
        </w:tabs>
        <w:ind w:left="1369" w:hanging="943"/>
        <w:rPr>
          <w:sz w:val="24"/>
          <w:szCs w:val="24"/>
        </w:rPr>
      </w:pPr>
      <w:r w:rsidRPr="002F0AE8">
        <w:rPr>
          <w:sz w:val="24"/>
          <w:szCs w:val="24"/>
        </w:rPr>
        <w:t>2. Иммунные лейкоциты</w:t>
      </w:r>
    </w:p>
    <w:p w:rsidR="0073412F" w:rsidRPr="002F0AE8" w:rsidRDefault="0073412F" w:rsidP="00D75D76">
      <w:pPr>
        <w:tabs>
          <w:tab w:val="left" w:pos="284"/>
          <w:tab w:val="num" w:pos="1369"/>
          <w:tab w:val="left" w:pos="3420"/>
        </w:tabs>
        <w:ind w:left="1369" w:hanging="943"/>
        <w:rPr>
          <w:sz w:val="24"/>
          <w:szCs w:val="24"/>
        </w:rPr>
      </w:pPr>
      <w:r w:rsidRPr="002F0AE8">
        <w:rPr>
          <w:sz w:val="24"/>
          <w:szCs w:val="24"/>
        </w:rPr>
        <w:t>3. Антитела лизины</w:t>
      </w:r>
    </w:p>
    <w:p w:rsidR="0073412F" w:rsidRPr="002F0AE8" w:rsidRDefault="0073412F" w:rsidP="00D75D76">
      <w:pPr>
        <w:tabs>
          <w:tab w:val="left" w:pos="284"/>
          <w:tab w:val="num" w:pos="1369"/>
          <w:tab w:val="left" w:pos="3420"/>
        </w:tabs>
        <w:ind w:left="1369" w:hanging="943"/>
        <w:rPr>
          <w:sz w:val="24"/>
          <w:szCs w:val="24"/>
        </w:rPr>
      </w:pPr>
      <w:r w:rsidRPr="002F0AE8">
        <w:rPr>
          <w:sz w:val="24"/>
          <w:szCs w:val="24"/>
        </w:rPr>
        <w:t>4. Комплемент</w:t>
      </w:r>
    </w:p>
    <w:p w:rsidR="0073412F" w:rsidRPr="002F0AE8" w:rsidRDefault="0073412F" w:rsidP="00D75D76">
      <w:pPr>
        <w:tabs>
          <w:tab w:val="left" w:pos="284"/>
          <w:tab w:val="num" w:pos="1369"/>
          <w:tab w:val="left" w:pos="3420"/>
        </w:tabs>
        <w:ind w:left="1369" w:hanging="943"/>
        <w:rPr>
          <w:sz w:val="24"/>
          <w:szCs w:val="24"/>
        </w:rPr>
      </w:pPr>
      <w:r w:rsidRPr="002F0AE8">
        <w:rPr>
          <w:sz w:val="24"/>
          <w:szCs w:val="24"/>
        </w:rPr>
        <w:t>5. Диагностикум</w:t>
      </w:r>
    </w:p>
    <w:p w:rsidR="0073412F" w:rsidRPr="002F0AE8" w:rsidRDefault="0073412F" w:rsidP="0073412F">
      <w:pPr>
        <w:tabs>
          <w:tab w:val="left" w:pos="3420"/>
        </w:tabs>
        <w:rPr>
          <w:sz w:val="24"/>
          <w:szCs w:val="24"/>
        </w:rPr>
      </w:pPr>
      <w:r w:rsidRPr="002F0AE8">
        <w:rPr>
          <w:sz w:val="24"/>
          <w:szCs w:val="24"/>
        </w:rPr>
        <w:t>77. Интерфероны:</w:t>
      </w:r>
    </w:p>
    <w:p w:rsidR="0073412F" w:rsidRPr="002F0AE8" w:rsidRDefault="0073412F" w:rsidP="00D75D76">
      <w:pPr>
        <w:tabs>
          <w:tab w:val="num" w:pos="1369"/>
          <w:tab w:val="left" w:pos="3420"/>
        </w:tabs>
        <w:ind w:left="1369" w:hanging="943"/>
        <w:rPr>
          <w:sz w:val="24"/>
          <w:szCs w:val="24"/>
        </w:rPr>
      </w:pPr>
      <w:r w:rsidRPr="002F0AE8">
        <w:rPr>
          <w:sz w:val="24"/>
          <w:szCs w:val="24"/>
        </w:rPr>
        <w:t>1. Термостабильное дезинфицирующее вещество</w:t>
      </w:r>
    </w:p>
    <w:p w:rsidR="0073412F" w:rsidRPr="002F0AE8" w:rsidRDefault="0073412F" w:rsidP="00D75D76">
      <w:pPr>
        <w:tabs>
          <w:tab w:val="num" w:pos="1369"/>
          <w:tab w:val="left" w:pos="3420"/>
        </w:tabs>
        <w:ind w:left="1369" w:hanging="943"/>
        <w:rPr>
          <w:sz w:val="24"/>
          <w:szCs w:val="24"/>
        </w:rPr>
      </w:pPr>
      <w:r w:rsidRPr="002F0AE8">
        <w:rPr>
          <w:sz w:val="24"/>
          <w:szCs w:val="24"/>
        </w:rPr>
        <w:t>2. Высокомолекулярный белок сыворотки крови</w:t>
      </w:r>
    </w:p>
    <w:p w:rsidR="0073412F" w:rsidRPr="002F0AE8" w:rsidRDefault="0073412F" w:rsidP="00D75D76">
      <w:pPr>
        <w:tabs>
          <w:tab w:val="num" w:pos="1369"/>
          <w:tab w:val="left" w:pos="3420"/>
        </w:tabs>
        <w:ind w:left="1369" w:hanging="943"/>
        <w:rPr>
          <w:sz w:val="24"/>
          <w:szCs w:val="24"/>
        </w:rPr>
      </w:pPr>
      <w:r w:rsidRPr="002F0AE8">
        <w:rPr>
          <w:sz w:val="24"/>
          <w:szCs w:val="24"/>
        </w:rPr>
        <w:t>3. Низкомолекулярный белок вырабатываемый лейкоцитами и 4. эритроцитами</w:t>
      </w:r>
    </w:p>
    <w:p w:rsidR="0073412F" w:rsidRPr="002F0AE8" w:rsidRDefault="0073412F" w:rsidP="00D75D76">
      <w:pPr>
        <w:tabs>
          <w:tab w:val="num" w:pos="1369"/>
          <w:tab w:val="left" w:pos="3420"/>
        </w:tabs>
        <w:ind w:left="1369" w:hanging="943"/>
        <w:rPr>
          <w:sz w:val="24"/>
          <w:szCs w:val="24"/>
        </w:rPr>
      </w:pPr>
      <w:r w:rsidRPr="002F0AE8">
        <w:rPr>
          <w:sz w:val="24"/>
          <w:szCs w:val="24"/>
        </w:rPr>
        <w:t>4.  Компоненты нормальной сыворотки</w:t>
      </w:r>
    </w:p>
    <w:p w:rsidR="0073412F" w:rsidRPr="002F0AE8" w:rsidRDefault="0073412F" w:rsidP="00D75D76">
      <w:pPr>
        <w:tabs>
          <w:tab w:val="num" w:pos="1369"/>
          <w:tab w:val="left" w:pos="3420"/>
        </w:tabs>
        <w:ind w:left="1369" w:hanging="943"/>
        <w:rPr>
          <w:sz w:val="24"/>
          <w:szCs w:val="24"/>
        </w:rPr>
      </w:pPr>
      <w:r w:rsidRPr="002F0AE8">
        <w:rPr>
          <w:sz w:val="24"/>
          <w:szCs w:val="24"/>
        </w:rPr>
        <w:t>5. Антитела – лизины</w:t>
      </w:r>
    </w:p>
    <w:p w:rsidR="0073412F" w:rsidRPr="002F0AE8" w:rsidRDefault="0073412F" w:rsidP="0073412F">
      <w:pPr>
        <w:tabs>
          <w:tab w:val="left" w:pos="3420"/>
        </w:tabs>
        <w:rPr>
          <w:sz w:val="24"/>
          <w:szCs w:val="24"/>
        </w:rPr>
      </w:pPr>
      <w:r w:rsidRPr="002F0AE8">
        <w:rPr>
          <w:sz w:val="24"/>
          <w:szCs w:val="24"/>
        </w:rPr>
        <w:t>78. Опсонины:</w:t>
      </w:r>
    </w:p>
    <w:p w:rsidR="0073412F" w:rsidRPr="002F0AE8" w:rsidRDefault="0073412F" w:rsidP="00D75D76">
      <w:pPr>
        <w:tabs>
          <w:tab w:val="num" w:pos="1369"/>
          <w:tab w:val="left" w:pos="3420"/>
        </w:tabs>
        <w:ind w:left="1369" w:hanging="943"/>
        <w:rPr>
          <w:sz w:val="24"/>
          <w:szCs w:val="24"/>
        </w:rPr>
      </w:pPr>
      <w:r w:rsidRPr="002F0AE8">
        <w:rPr>
          <w:sz w:val="24"/>
          <w:szCs w:val="24"/>
        </w:rPr>
        <w:t>1. Специфические антиела, действующие на объект фагоцитоза</w:t>
      </w:r>
    </w:p>
    <w:p w:rsidR="0073412F" w:rsidRPr="002F0AE8" w:rsidRDefault="0073412F" w:rsidP="00D75D76">
      <w:pPr>
        <w:tabs>
          <w:tab w:val="num" w:pos="1369"/>
          <w:tab w:val="left" w:pos="3420"/>
        </w:tabs>
        <w:ind w:left="1369" w:hanging="943"/>
        <w:rPr>
          <w:sz w:val="24"/>
          <w:szCs w:val="24"/>
        </w:rPr>
      </w:pPr>
      <w:r w:rsidRPr="002F0AE8">
        <w:rPr>
          <w:sz w:val="24"/>
          <w:szCs w:val="24"/>
        </w:rPr>
        <w:t>2. Бактериолизины</w:t>
      </w:r>
    </w:p>
    <w:p w:rsidR="0073412F" w:rsidRPr="002F0AE8" w:rsidRDefault="0073412F" w:rsidP="00D75D76">
      <w:pPr>
        <w:tabs>
          <w:tab w:val="num" w:pos="1369"/>
          <w:tab w:val="left" w:pos="3420"/>
        </w:tabs>
        <w:ind w:left="1369" w:hanging="943"/>
        <w:rPr>
          <w:sz w:val="24"/>
          <w:szCs w:val="24"/>
        </w:rPr>
      </w:pPr>
      <w:r w:rsidRPr="002F0AE8">
        <w:rPr>
          <w:sz w:val="24"/>
          <w:szCs w:val="24"/>
        </w:rPr>
        <w:t>3. Бактериостатическое вещество</w:t>
      </w:r>
    </w:p>
    <w:p w:rsidR="0073412F" w:rsidRPr="002F0AE8" w:rsidRDefault="0073412F" w:rsidP="00D75D76">
      <w:pPr>
        <w:tabs>
          <w:tab w:val="num" w:pos="1369"/>
          <w:tab w:val="left" w:pos="3420"/>
        </w:tabs>
        <w:ind w:left="1369" w:hanging="943"/>
        <w:rPr>
          <w:sz w:val="24"/>
          <w:szCs w:val="24"/>
        </w:rPr>
      </w:pPr>
      <w:r w:rsidRPr="002F0AE8">
        <w:rPr>
          <w:sz w:val="24"/>
          <w:szCs w:val="24"/>
        </w:rPr>
        <w:t>4. Подавляют активность микробных ферментов</w:t>
      </w:r>
    </w:p>
    <w:p w:rsidR="0073412F" w:rsidRPr="002F0AE8" w:rsidRDefault="0073412F" w:rsidP="00D75D76">
      <w:pPr>
        <w:tabs>
          <w:tab w:val="num" w:pos="1369"/>
          <w:tab w:val="left" w:pos="3420"/>
        </w:tabs>
        <w:ind w:left="1369" w:hanging="943"/>
        <w:rPr>
          <w:sz w:val="24"/>
          <w:szCs w:val="24"/>
        </w:rPr>
      </w:pPr>
      <w:r w:rsidRPr="002F0AE8">
        <w:rPr>
          <w:sz w:val="24"/>
          <w:szCs w:val="24"/>
        </w:rPr>
        <w:t>5. Изменяют проницаемость клеточных стенок</w:t>
      </w:r>
    </w:p>
    <w:p w:rsidR="0073412F" w:rsidRPr="002F0AE8" w:rsidRDefault="0073412F" w:rsidP="0073412F">
      <w:pPr>
        <w:tabs>
          <w:tab w:val="left" w:pos="3420"/>
        </w:tabs>
        <w:rPr>
          <w:sz w:val="24"/>
          <w:szCs w:val="24"/>
        </w:rPr>
      </w:pPr>
      <w:r w:rsidRPr="002F0AE8">
        <w:rPr>
          <w:sz w:val="24"/>
          <w:szCs w:val="24"/>
        </w:rPr>
        <w:t>79. Незавершенный фагоцитоз наблюдается при:</w:t>
      </w:r>
    </w:p>
    <w:p w:rsidR="0073412F" w:rsidRPr="002F0AE8" w:rsidRDefault="0073412F" w:rsidP="00D75D76">
      <w:pPr>
        <w:tabs>
          <w:tab w:val="num" w:pos="1369"/>
          <w:tab w:val="left" w:pos="3420"/>
        </w:tabs>
        <w:ind w:left="1369" w:hanging="943"/>
        <w:rPr>
          <w:sz w:val="24"/>
          <w:szCs w:val="24"/>
        </w:rPr>
      </w:pPr>
      <w:r w:rsidRPr="002F0AE8">
        <w:rPr>
          <w:sz w:val="24"/>
          <w:szCs w:val="24"/>
        </w:rPr>
        <w:t>1. Брюшном тифе</w:t>
      </w:r>
    </w:p>
    <w:p w:rsidR="0073412F" w:rsidRPr="002F0AE8" w:rsidRDefault="0073412F" w:rsidP="00D75D76">
      <w:pPr>
        <w:tabs>
          <w:tab w:val="num" w:pos="1369"/>
          <w:tab w:val="left" w:pos="3420"/>
        </w:tabs>
        <w:ind w:left="1369" w:hanging="943"/>
        <w:rPr>
          <w:sz w:val="24"/>
          <w:szCs w:val="24"/>
        </w:rPr>
      </w:pPr>
      <w:r w:rsidRPr="002F0AE8">
        <w:rPr>
          <w:sz w:val="24"/>
          <w:szCs w:val="24"/>
        </w:rPr>
        <w:t>2. Гонорее</w:t>
      </w:r>
    </w:p>
    <w:p w:rsidR="0073412F" w:rsidRPr="002F0AE8" w:rsidRDefault="0073412F" w:rsidP="00D75D76">
      <w:pPr>
        <w:tabs>
          <w:tab w:val="num" w:pos="1369"/>
          <w:tab w:val="left" w:pos="3420"/>
        </w:tabs>
        <w:ind w:left="1369" w:hanging="943"/>
        <w:rPr>
          <w:sz w:val="24"/>
          <w:szCs w:val="24"/>
        </w:rPr>
      </w:pPr>
      <w:r w:rsidRPr="002F0AE8">
        <w:rPr>
          <w:sz w:val="24"/>
          <w:szCs w:val="24"/>
        </w:rPr>
        <w:t>3. Гриппе</w:t>
      </w:r>
    </w:p>
    <w:p w:rsidR="0073412F" w:rsidRPr="002F0AE8" w:rsidRDefault="0073412F" w:rsidP="00D75D76">
      <w:pPr>
        <w:tabs>
          <w:tab w:val="num" w:pos="1369"/>
          <w:tab w:val="left" w:pos="3420"/>
        </w:tabs>
        <w:ind w:left="1369" w:hanging="943"/>
        <w:rPr>
          <w:sz w:val="24"/>
          <w:szCs w:val="24"/>
        </w:rPr>
      </w:pPr>
      <w:r w:rsidRPr="002F0AE8">
        <w:rPr>
          <w:sz w:val="24"/>
          <w:szCs w:val="24"/>
        </w:rPr>
        <w:t>4. Полиомиелите</w:t>
      </w:r>
    </w:p>
    <w:p w:rsidR="0073412F" w:rsidRPr="002F0AE8" w:rsidRDefault="0073412F" w:rsidP="00D75D76">
      <w:pPr>
        <w:tabs>
          <w:tab w:val="num" w:pos="1369"/>
          <w:tab w:val="left" w:pos="3420"/>
        </w:tabs>
        <w:ind w:left="1369" w:hanging="943"/>
        <w:rPr>
          <w:sz w:val="24"/>
          <w:szCs w:val="24"/>
        </w:rPr>
      </w:pPr>
      <w:r w:rsidRPr="002F0AE8">
        <w:rPr>
          <w:sz w:val="24"/>
          <w:szCs w:val="24"/>
        </w:rPr>
        <w:t>5. Холере</w:t>
      </w:r>
    </w:p>
    <w:p w:rsidR="0073412F" w:rsidRPr="002F0AE8" w:rsidRDefault="0073412F" w:rsidP="0073412F">
      <w:pPr>
        <w:tabs>
          <w:tab w:val="left" w:pos="3420"/>
        </w:tabs>
        <w:rPr>
          <w:sz w:val="24"/>
          <w:szCs w:val="24"/>
        </w:rPr>
      </w:pPr>
      <w:r w:rsidRPr="002F0AE8">
        <w:rPr>
          <w:sz w:val="24"/>
          <w:szCs w:val="24"/>
        </w:rPr>
        <w:t>80. Гемолитическая сыворотка:</w:t>
      </w:r>
    </w:p>
    <w:p w:rsidR="0073412F" w:rsidRPr="002F0AE8" w:rsidRDefault="0073412F" w:rsidP="00D75D76">
      <w:pPr>
        <w:tabs>
          <w:tab w:val="num" w:pos="1369"/>
          <w:tab w:val="left" w:pos="3420"/>
        </w:tabs>
        <w:ind w:left="1369" w:hanging="943"/>
        <w:rPr>
          <w:sz w:val="24"/>
          <w:szCs w:val="24"/>
        </w:rPr>
      </w:pPr>
      <w:r w:rsidRPr="002F0AE8">
        <w:rPr>
          <w:sz w:val="24"/>
          <w:szCs w:val="24"/>
        </w:rPr>
        <w:t>1. Получается при иммунизации эритроцитами</w:t>
      </w:r>
    </w:p>
    <w:p w:rsidR="0073412F" w:rsidRPr="002F0AE8" w:rsidRDefault="0073412F" w:rsidP="00D75D76">
      <w:pPr>
        <w:tabs>
          <w:tab w:val="num" w:pos="1369"/>
          <w:tab w:val="left" w:pos="3420"/>
        </w:tabs>
        <w:ind w:left="1369" w:hanging="943"/>
        <w:rPr>
          <w:sz w:val="24"/>
          <w:szCs w:val="24"/>
        </w:rPr>
      </w:pPr>
      <w:r w:rsidRPr="002F0AE8">
        <w:rPr>
          <w:sz w:val="24"/>
          <w:szCs w:val="24"/>
        </w:rPr>
        <w:t>2. Используется при лечении</w:t>
      </w:r>
    </w:p>
    <w:p w:rsidR="0073412F" w:rsidRPr="002F0AE8" w:rsidRDefault="0073412F" w:rsidP="00D75D76">
      <w:pPr>
        <w:tabs>
          <w:tab w:val="num" w:pos="1369"/>
          <w:tab w:val="left" w:pos="3420"/>
        </w:tabs>
        <w:ind w:left="1369" w:hanging="943"/>
        <w:rPr>
          <w:sz w:val="24"/>
          <w:szCs w:val="24"/>
        </w:rPr>
      </w:pPr>
      <w:r w:rsidRPr="002F0AE8">
        <w:rPr>
          <w:sz w:val="24"/>
          <w:szCs w:val="24"/>
        </w:rPr>
        <w:lastRenderedPageBreak/>
        <w:t>3. Вызывает лизис эритроцитов</w:t>
      </w:r>
    </w:p>
    <w:p w:rsidR="0073412F" w:rsidRPr="002F0AE8" w:rsidRDefault="0073412F" w:rsidP="00D75D76">
      <w:pPr>
        <w:tabs>
          <w:tab w:val="num" w:pos="1369"/>
          <w:tab w:val="left" w:pos="3420"/>
        </w:tabs>
        <w:ind w:left="1369" w:hanging="943"/>
        <w:rPr>
          <w:sz w:val="24"/>
          <w:szCs w:val="24"/>
        </w:rPr>
      </w:pPr>
      <w:r w:rsidRPr="002F0AE8">
        <w:rPr>
          <w:sz w:val="24"/>
          <w:szCs w:val="24"/>
        </w:rPr>
        <w:t>4. Содержит нормальные антитела</w:t>
      </w:r>
    </w:p>
    <w:p w:rsidR="0073412F" w:rsidRPr="002F0AE8" w:rsidRDefault="0073412F" w:rsidP="00D75D76">
      <w:pPr>
        <w:tabs>
          <w:tab w:val="num" w:pos="1369"/>
          <w:tab w:val="left" w:pos="3420"/>
        </w:tabs>
        <w:ind w:left="1369" w:hanging="943"/>
        <w:rPr>
          <w:sz w:val="24"/>
          <w:szCs w:val="24"/>
        </w:rPr>
      </w:pPr>
      <w:r w:rsidRPr="002F0AE8">
        <w:rPr>
          <w:sz w:val="24"/>
          <w:szCs w:val="24"/>
        </w:rPr>
        <w:t>5. Способствует фагоцитозу</w:t>
      </w:r>
    </w:p>
    <w:p w:rsidR="0073412F" w:rsidRPr="002F0AE8" w:rsidRDefault="0073412F" w:rsidP="0073412F">
      <w:pPr>
        <w:tabs>
          <w:tab w:val="left" w:pos="3420"/>
        </w:tabs>
        <w:rPr>
          <w:sz w:val="24"/>
          <w:szCs w:val="24"/>
        </w:rPr>
      </w:pPr>
      <w:r w:rsidRPr="002F0AE8">
        <w:rPr>
          <w:sz w:val="24"/>
          <w:szCs w:val="24"/>
        </w:rPr>
        <w:t>81. Интенсивность фагоцитоза:</w:t>
      </w:r>
    </w:p>
    <w:p w:rsidR="0073412F" w:rsidRPr="002F0AE8" w:rsidRDefault="0073412F" w:rsidP="00D75D76">
      <w:pPr>
        <w:tabs>
          <w:tab w:val="num" w:pos="1369"/>
          <w:tab w:val="left" w:pos="3420"/>
        </w:tabs>
        <w:ind w:left="1369" w:hanging="943"/>
        <w:rPr>
          <w:sz w:val="24"/>
          <w:szCs w:val="24"/>
        </w:rPr>
      </w:pPr>
      <w:r w:rsidRPr="002F0AE8">
        <w:rPr>
          <w:sz w:val="24"/>
          <w:szCs w:val="24"/>
        </w:rPr>
        <w:t>1. Среднее количество бактерий фагоцитированное одним лейкоцитом</w:t>
      </w:r>
    </w:p>
    <w:p w:rsidR="0073412F" w:rsidRPr="002F0AE8" w:rsidRDefault="0073412F" w:rsidP="00D75D76">
      <w:pPr>
        <w:tabs>
          <w:tab w:val="num" w:pos="1369"/>
          <w:tab w:val="left" w:pos="3420"/>
        </w:tabs>
        <w:ind w:left="1369" w:hanging="943"/>
        <w:rPr>
          <w:sz w:val="24"/>
          <w:szCs w:val="24"/>
        </w:rPr>
      </w:pPr>
      <w:r w:rsidRPr="002F0AE8">
        <w:rPr>
          <w:sz w:val="24"/>
          <w:szCs w:val="24"/>
        </w:rPr>
        <w:t>2. Процент фагоцитов, способных захватывать микроорганизмы</w:t>
      </w:r>
    </w:p>
    <w:p w:rsidR="0073412F" w:rsidRPr="002F0AE8" w:rsidRDefault="0073412F" w:rsidP="00D75D76">
      <w:pPr>
        <w:tabs>
          <w:tab w:val="num" w:pos="1369"/>
          <w:tab w:val="left" w:pos="3420"/>
        </w:tabs>
        <w:ind w:left="1369" w:hanging="943"/>
        <w:rPr>
          <w:sz w:val="24"/>
          <w:szCs w:val="24"/>
        </w:rPr>
      </w:pPr>
      <w:r w:rsidRPr="002F0AE8">
        <w:rPr>
          <w:sz w:val="24"/>
          <w:szCs w:val="24"/>
        </w:rPr>
        <w:t>3. Наибольшее разведение сыворотки, дающее реакцию</w:t>
      </w:r>
    </w:p>
    <w:p w:rsidR="0073412F" w:rsidRPr="002F0AE8" w:rsidRDefault="0073412F" w:rsidP="00D75D76">
      <w:pPr>
        <w:tabs>
          <w:tab w:val="num" w:pos="1369"/>
          <w:tab w:val="left" w:pos="3420"/>
        </w:tabs>
        <w:ind w:left="1369" w:hanging="943"/>
        <w:rPr>
          <w:sz w:val="24"/>
          <w:szCs w:val="24"/>
        </w:rPr>
      </w:pPr>
      <w:r w:rsidRPr="002F0AE8">
        <w:rPr>
          <w:sz w:val="24"/>
          <w:szCs w:val="24"/>
        </w:rPr>
        <w:t>4. Внутриклеточное переваривание</w:t>
      </w:r>
    </w:p>
    <w:p w:rsidR="0073412F" w:rsidRPr="002F0AE8" w:rsidRDefault="0073412F" w:rsidP="00D75D76">
      <w:pPr>
        <w:tabs>
          <w:tab w:val="num" w:pos="1369"/>
          <w:tab w:val="left" w:pos="3420"/>
        </w:tabs>
        <w:ind w:left="1369" w:hanging="943"/>
        <w:rPr>
          <w:sz w:val="24"/>
          <w:szCs w:val="24"/>
        </w:rPr>
      </w:pPr>
      <w:r w:rsidRPr="002F0AE8">
        <w:rPr>
          <w:sz w:val="24"/>
          <w:szCs w:val="24"/>
        </w:rPr>
        <w:t>5. Процесс активного поглощения специализированными клетками организма</w:t>
      </w:r>
    </w:p>
    <w:p w:rsidR="0073412F" w:rsidRPr="002F0AE8" w:rsidRDefault="0073412F" w:rsidP="0073412F">
      <w:pPr>
        <w:tabs>
          <w:tab w:val="left" w:pos="3420"/>
        </w:tabs>
        <w:rPr>
          <w:sz w:val="24"/>
          <w:szCs w:val="24"/>
        </w:rPr>
      </w:pPr>
      <w:r w:rsidRPr="002F0AE8">
        <w:rPr>
          <w:sz w:val="24"/>
          <w:szCs w:val="24"/>
        </w:rPr>
        <w:t>82. Титр лизоцима:</w:t>
      </w:r>
    </w:p>
    <w:p w:rsidR="0073412F" w:rsidRPr="002F0AE8" w:rsidRDefault="0073412F" w:rsidP="00D75D76">
      <w:pPr>
        <w:tabs>
          <w:tab w:val="num" w:pos="709"/>
          <w:tab w:val="left" w:pos="3420"/>
        </w:tabs>
        <w:ind w:left="709" w:hanging="283"/>
        <w:rPr>
          <w:sz w:val="24"/>
          <w:szCs w:val="24"/>
        </w:rPr>
      </w:pPr>
      <w:r w:rsidRPr="002F0AE8">
        <w:rPr>
          <w:sz w:val="24"/>
          <w:szCs w:val="24"/>
        </w:rPr>
        <w:t>1. Наибольшее разведение исследуемого материала, в котором наблюдается полный лизис бактерий</w:t>
      </w:r>
    </w:p>
    <w:p w:rsidR="0073412F" w:rsidRPr="002F0AE8" w:rsidRDefault="0073412F" w:rsidP="00D75D76">
      <w:pPr>
        <w:tabs>
          <w:tab w:val="left" w:pos="709"/>
          <w:tab w:val="num" w:pos="1369"/>
          <w:tab w:val="left" w:pos="3420"/>
        </w:tabs>
        <w:ind w:left="1369" w:hanging="943"/>
        <w:rPr>
          <w:sz w:val="24"/>
          <w:szCs w:val="24"/>
        </w:rPr>
      </w:pPr>
      <w:r w:rsidRPr="002F0AE8">
        <w:rPr>
          <w:sz w:val="24"/>
          <w:szCs w:val="24"/>
        </w:rPr>
        <w:t>2. Определяется в присуствиии электролита</w:t>
      </w:r>
    </w:p>
    <w:p w:rsidR="0073412F" w:rsidRPr="002F0AE8" w:rsidRDefault="0073412F" w:rsidP="00D75D76">
      <w:pPr>
        <w:tabs>
          <w:tab w:val="left" w:pos="709"/>
          <w:tab w:val="num" w:pos="1369"/>
          <w:tab w:val="left" w:pos="3420"/>
        </w:tabs>
        <w:ind w:left="1369" w:hanging="943"/>
        <w:rPr>
          <w:sz w:val="24"/>
          <w:szCs w:val="24"/>
        </w:rPr>
      </w:pPr>
      <w:r w:rsidRPr="002F0AE8">
        <w:rPr>
          <w:sz w:val="24"/>
          <w:szCs w:val="24"/>
        </w:rPr>
        <w:t>3. Выражается в антигенных единицах</w:t>
      </w:r>
    </w:p>
    <w:p w:rsidR="0073412F" w:rsidRPr="002F0AE8" w:rsidRDefault="0073412F" w:rsidP="00D75D76">
      <w:pPr>
        <w:tabs>
          <w:tab w:val="left" w:pos="709"/>
          <w:tab w:val="num" w:pos="1369"/>
          <w:tab w:val="left" w:pos="3420"/>
        </w:tabs>
        <w:ind w:left="1369" w:hanging="943"/>
        <w:rPr>
          <w:sz w:val="24"/>
          <w:szCs w:val="24"/>
        </w:rPr>
      </w:pPr>
      <w:r w:rsidRPr="002F0AE8">
        <w:rPr>
          <w:sz w:val="24"/>
          <w:szCs w:val="24"/>
        </w:rPr>
        <w:t>4. Наибольшее разведение антигена</w:t>
      </w:r>
    </w:p>
    <w:p w:rsidR="0073412F" w:rsidRPr="002F0AE8" w:rsidRDefault="0073412F" w:rsidP="00D75D76">
      <w:pPr>
        <w:tabs>
          <w:tab w:val="left" w:pos="709"/>
          <w:tab w:val="num" w:pos="1369"/>
          <w:tab w:val="left" w:pos="3420"/>
        </w:tabs>
        <w:ind w:left="1369" w:hanging="943"/>
        <w:rPr>
          <w:sz w:val="24"/>
          <w:szCs w:val="24"/>
        </w:rPr>
      </w:pPr>
      <w:r w:rsidRPr="002F0AE8">
        <w:rPr>
          <w:sz w:val="24"/>
          <w:szCs w:val="24"/>
        </w:rPr>
        <w:t>5. Определяется в реакции пассвиной агглютинации</w:t>
      </w:r>
    </w:p>
    <w:p w:rsidR="0073412F" w:rsidRPr="002F0AE8" w:rsidRDefault="0073412F" w:rsidP="00D75D76">
      <w:pPr>
        <w:tabs>
          <w:tab w:val="left" w:pos="3420"/>
        </w:tabs>
        <w:jc w:val="both"/>
        <w:rPr>
          <w:sz w:val="24"/>
          <w:szCs w:val="24"/>
        </w:rPr>
      </w:pPr>
      <w:r w:rsidRPr="002F0AE8">
        <w:rPr>
          <w:sz w:val="24"/>
          <w:szCs w:val="24"/>
        </w:rPr>
        <w:t>83. К признакам, характеризующим естественный (видовой) иммунитет относится все нижеследующее, кроме:</w:t>
      </w:r>
    </w:p>
    <w:p w:rsidR="0073412F" w:rsidRPr="002F0AE8" w:rsidRDefault="0073412F" w:rsidP="00D75D76">
      <w:pPr>
        <w:tabs>
          <w:tab w:val="num" w:pos="1369"/>
          <w:tab w:val="left" w:pos="3420"/>
        </w:tabs>
        <w:ind w:left="1369" w:hanging="943"/>
        <w:rPr>
          <w:sz w:val="24"/>
          <w:szCs w:val="24"/>
        </w:rPr>
      </w:pPr>
      <w:r w:rsidRPr="002F0AE8">
        <w:rPr>
          <w:sz w:val="24"/>
          <w:szCs w:val="24"/>
        </w:rPr>
        <w:t>1. Видовой</w:t>
      </w:r>
    </w:p>
    <w:p w:rsidR="0073412F" w:rsidRPr="002F0AE8" w:rsidRDefault="0073412F" w:rsidP="00D75D76">
      <w:pPr>
        <w:tabs>
          <w:tab w:val="num" w:pos="1369"/>
          <w:tab w:val="left" w:pos="3420"/>
        </w:tabs>
        <w:ind w:left="1369" w:hanging="943"/>
        <w:rPr>
          <w:sz w:val="24"/>
          <w:szCs w:val="24"/>
        </w:rPr>
      </w:pPr>
      <w:r w:rsidRPr="002F0AE8">
        <w:rPr>
          <w:sz w:val="24"/>
          <w:szCs w:val="24"/>
        </w:rPr>
        <w:t>2. Передается по наследству</w:t>
      </w:r>
    </w:p>
    <w:p w:rsidR="0073412F" w:rsidRPr="002F0AE8" w:rsidRDefault="0073412F" w:rsidP="00D75D76">
      <w:pPr>
        <w:tabs>
          <w:tab w:val="num" w:pos="1369"/>
          <w:tab w:val="left" w:pos="3420"/>
        </w:tabs>
        <w:ind w:left="1369" w:hanging="943"/>
        <w:rPr>
          <w:sz w:val="24"/>
          <w:szCs w:val="24"/>
        </w:rPr>
      </w:pPr>
      <w:r w:rsidRPr="002F0AE8">
        <w:rPr>
          <w:sz w:val="24"/>
          <w:szCs w:val="24"/>
        </w:rPr>
        <w:t>3. Индивидуален</w:t>
      </w:r>
    </w:p>
    <w:p w:rsidR="0073412F" w:rsidRPr="002F0AE8" w:rsidRDefault="0073412F" w:rsidP="00D75D76">
      <w:pPr>
        <w:tabs>
          <w:tab w:val="num" w:pos="1369"/>
          <w:tab w:val="left" w:pos="3420"/>
        </w:tabs>
        <w:ind w:left="1369" w:hanging="943"/>
        <w:rPr>
          <w:sz w:val="24"/>
          <w:szCs w:val="24"/>
        </w:rPr>
      </w:pPr>
      <w:r w:rsidRPr="002F0AE8">
        <w:rPr>
          <w:sz w:val="24"/>
          <w:szCs w:val="24"/>
        </w:rPr>
        <w:t>4. Неспецифичен</w:t>
      </w:r>
    </w:p>
    <w:p w:rsidR="0073412F" w:rsidRPr="002F0AE8" w:rsidRDefault="0073412F" w:rsidP="00D75D76">
      <w:pPr>
        <w:tabs>
          <w:tab w:val="num" w:pos="1369"/>
          <w:tab w:val="left" w:pos="3420"/>
        </w:tabs>
        <w:ind w:left="1369" w:hanging="943"/>
        <w:rPr>
          <w:sz w:val="24"/>
          <w:szCs w:val="24"/>
        </w:rPr>
      </w:pPr>
      <w:r w:rsidRPr="002F0AE8">
        <w:rPr>
          <w:sz w:val="24"/>
          <w:szCs w:val="24"/>
        </w:rPr>
        <w:t>5. Абсолютный, относительный</w:t>
      </w:r>
    </w:p>
    <w:p w:rsidR="0073412F" w:rsidRPr="002F0AE8" w:rsidRDefault="0073412F" w:rsidP="0073412F">
      <w:pPr>
        <w:tabs>
          <w:tab w:val="left" w:pos="3420"/>
        </w:tabs>
        <w:rPr>
          <w:sz w:val="24"/>
          <w:szCs w:val="24"/>
        </w:rPr>
      </w:pPr>
      <w:r w:rsidRPr="002F0AE8">
        <w:rPr>
          <w:sz w:val="24"/>
          <w:szCs w:val="24"/>
        </w:rPr>
        <w:t>84. Назовите неправильный ответ при характеристике приобретенного иммунитета:</w:t>
      </w:r>
    </w:p>
    <w:p w:rsidR="0073412F" w:rsidRPr="002F0AE8" w:rsidRDefault="0073412F" w:rsidP="00D75D76">
      <w:pPr>
        <w:tabs>
          <w:tab w:val="num" w:pos="1369"/>
          <w:tab w:val="left" w:pos="3420"/>
        </w:tabs>
        <w:ind w:left="1369" w:hanging="943"/>
        <w:rPr>
          <w:sz w:val="24"/>
          <w:szCs w:val="24"/>
        </w:rPr>
      </w:pPr>
      <w:r w:rsidRPr="002F0AE8">
        <w:rPr>
          <w:sz w:val="24"/>
          <w:szCs w:val="24"/>
        </w:rPr>
        <w:t>1. Индивидуален</w:t>
      </w:r>
    </w:p>
    <w:p w:rsidR="0073412F" w:rsidRPr="002F0AE8" w:rsidRDefault="0073412F" w:rsidP="00D75D76">
      <w:pPr>
        <w:tabs>
          <w:tab w:val="num" w:pos="1369"/>
          <w:tab w:val="left" w:pos="3420"/>
        </w:tabs>
        <w:ind w:left="1369" w:hanging="943"/>
        <w:rPr>
          <w:sz w:val="24"/>
          <w:szCs w:val="24"/>
        </w:rPr>
      </w:pPr>
      <w:r w:rsidRPr="002F0AE8">
        <w:rPr>
          <w:sz w:val="24"/>
          <w:szCs w:val="24"/>
        </w:rPr>
        <w:t>2. Приобретается в течение жизни</w:t>
      </w:r>
    </w:p>
    <w:p w:rsidR="0073412F" w:rsidRPr="002F0AE8" w:rsidRDefault="0073412F" w:rsidP="00D75D76">
      <w:pPr>
        <w:tabs>
          <w:tab w:val="num" w:pos="1369"/>
          <w:tab w:val="left" w:pos="3420"/>
        </w:tabs>
        <w:ind w:left="1369" w:hanging="943"/>
        <w:rPr>
          <w:sz w:val="24"/>
          <w:szCs w:val="24"/>
        </w:rPr>
      </w:pPr>
      <w:r w:rsidRPr="002F0AE8">
        <w:rPr>
          <w:sz w:val="24"/>
          <w:szCs w:val="24"/>
        </w:rPr>
        <w:t>3. Специфичен</w:t>
      </w:r>
    </w:p>
    <w:p w:rsidR="0073412F" w:rsidRPr="002F0AE8" w:rsidRDefault="0073412F" w:rsidP="00D75D76">
      <w:pPr>
        <w:tabs>
          <w:tab w:val="num" w:pos="1369"/>
          <w:tab w:val="left" w:pos="3420"/>
        </w:tabs>
        <w:ind w:left="1369" w:hanging="943"/>
        <w:rPr>
          <w:sz w:val="24"/>
          <w:szCs w:val="24"/>
        </w:rPr>
      </w:pPr>
      <w:r w:rsidRPr="002F0AE8">
        <w:rPr>
          <w:sz w:val="24"/>
          <w:szCs w:val="24"/>
        </w:rPr>
        <w:t>4. Видовой</w:t>
      </w:r>
    </w:p>
    <w:p w:rsidR="0073412F" w:rsidRPr="002F0AE8" w:rsidRDefault="0073412F" w:rsidP="00D75D76">
      <w:pPr>
        <w:tabs>
          <w:tab w:val="num" w:pos="1369"/>
          <w:tab w:val="left" w:pos="3420"/>
        </w:tabs>
        <w:ind w:left="1369" w:hanging="943"/>
        <w:rPr>
          <w:sz w:val="24"/>
          <w:szCs w:val="24"/>
        </w:rPr>
      </w:pPr>
      <w:r w:rsidRPr="002F0AE8">
        <w:rPr>
          <w:sz w:val="24"/>
          <w:szCs w:val="24"/>
        </w:rPr>
        <w:t>5. Делится на естественный и искусственный</w:t>
      </w:r>
    </w:p>
    <w:p w:rsidR="0073412F" w:rsidRPr="002F0AE8" w:rsidRDefault="0073412F" w:rsidP="0073412F">
      <w:pPr>
        <w:tabs>
          <w:tab w:val="left" w:pos="3420"/>
        </w:tabs>
        <w:rPr>
          <w:sz w:val="24"/>
          <w:szCs w:val="24"/>
        </w:rPr>
      </w:pPr>
      <w:r w:rsidRPr="002F0AE8">
        <w:rPr>
          <w:sz w:val="24"/>
          <w:szCs w:val="24"/>
        </w:rPr>
        <w:t>85. Искусственный активный иммунитет:</w:t>
      </w:r>
    </w:p>
    <w:p w:rsidR="0073412F" w:rsidRPr="002F0AE8" w:rsidRDefault="0073412F" w:rsidP="00D75D76">
      <w:pPr>
        <w:tabs>
          <w:tab w:val="num" w:pos="1294"/>
          <w:tab w:val="left" w:pos="3420"/>
        </w:tabs>
        <w:ind w:left="1294" w:hanging="868"/>
        <w:rPr>
          <w:sz w:val="24"/>
          <w:szCs w:val="24"/>
        </w:rPr>
      </w:pPr>
      <w:r w:rsidRPr="002F0AE8">
        <w:rPr>
          <w:sz w:val="24"/>
          <w:szCs w:val="24"/>
        </w:rPr>
        <w:t>1. Создается при введении вакцины</w:t>
      </w:r>
    </w:p>
    <w:p w:rsidR="0073412F" w:rsidRPr="002F0AE8" w:rsidRDefault="0073412F" w:rsidP="00D75D76">
      <w:pPr>
        <w:tabs>
          <w:tab w:val="num" w:pos="1294"/>
          <w:tab w:val="left" w:pos="3420"/>
        </w:tabs>
        <w:ind w:left="1294" w:hanging="868"/>
        <w:rPr>
          <w:sz w:val="24"/>
          <w:szCs w:val="24"/>
        </w:rPr>
      </w:pPr>
      <w:r w:rsidRPr="002F0AE8">
        <w:rPr>
          <w:sz w:val="24"/>
          <w:szCs w:val="24"/>
        </w:rPr>
        <w:t>2. Возникает через несколько часов</w:t>
      </w:r>
    </w:p>
    <w:p w:rsidR="0073412F" w:rsidRPr="002F0AE8" w:rsidRDefault="0073412F" w:rsidP="00D75D76">
      <w:pPr>
        <w:tabs>
          <w:tab w:val="num" w:pos="1294"/>
          <w:tab w:val="left" w:pos="3420"/>
        </w:tabs>
        <w:ind w:left="1294" w:hanging="868"/>
        <w:rPr>
          <w:sz w:val="24"/>
          <w:szCs w:val="24"/>
        </w:rPr>
      </w:pPr>
      <w:r w:rsidRPr="002F0AE8">
        <w:rPr>
          <w:sz w:val="24"/>
          <w:szCs w:val="24"/>
        </w:rPr>
        <w:t>3. Длится 2-3 недели</w:t>
      </w:r>
    </w:p>
    <w:p w:rsidR="0073412F" w:rsidRPr="002F0AE8" w:rsidRDefault="0073412F" w:rsidP="00D75D76">
      <w:pPr>
        <w:tabs>
          <w:tab w:val="num" w:pos="1294"/>
          <w:tab w:val="left" w:pos="3420"/>
        </w:tabs>
        <w:ind w:left="1294" w:hanging="868"/>
        <w:rPr>
          <w:sz w:val="24"/>
          <w:szCs w:val="24"/>
        </w:rPr>
      </w:pPr>
      <w:r w:rsidRPr="002F0AE8">
        <w:rPr>
          <w:sz w:val="24"/>
          <w:szCs w:val="24"/>
        </w:rPr>
        <w:t>4. Передается через плаценту</w:t>
      </w:r>
    </w:p>
    <w:p w:rsidR="0073412F" w:rsidRPr="002F0AE8" w:rsidRDefault="0073412F" w:rsidP="00D75D76">
      <w:pPr>
        <w:tabs>
          <w:tab w:val="num" w:pos="1294"/>
          <w:tab w:val="left" w:pos="3420"/>
        </w:tabs>
        <w:ind w:left="1294" w:hanging="868"/>
        <w:rPr>
          <w:sz w:val="24"/>
          <w:szCs w:val="24"/>
        </w:rPr>
      </w:pPr>
      <w:r w:rsidRPr="002F0AE8">
        <w:rPr>
          <w:sz w:val="24"/>
          <w:szCs w:val="24"/>
        </w:rPr>
        <w:t>5. Не специфичен</w:t>
      </w:r>
    </w:p>
    <w:p w:rsidR="0073412F" w:rsidRPr="002F0AE8" w:rsidRDefault="0073412F" w:rsidP="00D75D76">
      <w:pPr>
        <w:tabs>
          <w:tab w:val="left" w:pos="3420"/>
        </w:tabs>
        <w:jc w:val="both"/>
        <w:rPr>
          <w:sz w:val="24"/>
          <w:szCs w:val="24"/>
        </w:rPr>
      </w:pPr>
      <w:r w:rsidRPr="002F0AE8">
        <w:rPr>
          <w:sz w:val="24"/>
          <w:szCs w:val="24"/>
        </w:rPr>
        <w:t xml:space="preserve">86. К основным факторам неспецифического иммунитета относится все ниже </w:t>
      </w:r>
      <w:r w:rsidR="00D75D76">
        <w:rPr>
          <w:sz w:val="24"/>
          <w:szCs w:val="24"/>
        </w:rPr>
        <w:t>п</w:t>
      </w:r>
      <w:r w:rsidRPr="002F0AE8">
        <w:rPr>
          <w:sz w:val="24"/>
          <w:szCs w:val="24"/>
        </w:rPr>
        <w:t>еречисленное, кроме:</w:t>
      </w:r>
    </w:p>
    <w:p w:rsidR="0073412F" w:rsidRPr="002F0AE8" w:rsidRDefault="0073412F" w:rsidP="00D75D76">
      <w:pPr>
        <w:tabs>
          <w:tab w:val="num" w:pos="1369"/>
          <w:tab w:val="left" w:pos="3420"/>
        </w:tabs>
        <w:ind w:left="1369" w:hanging="1085"/>
        <w:rPr>
          <w:sz w:val="24"/>
          <w:szCs w:val="24"/>
        </w:rPr>
      </w:pPr>
      <w:r w:rsidRPr="002F0AE8">
        <w:rPr>
          <w:sz w:val="24"/>
          <w:szCs w:val="24"/>
        </w:rPr>
        <w:t>1. Защитные свойства кожи и слизистых</w:t>
      </w:r>
    </w:p>
    <w:p w:rsidR="0073412F" w:rsidRPr="002F0AE8" w:rsidRDefault="0073412F" w:rsidP="00D75D76">
      <w:pPr>
        <w:tabs>
          <w:tab w:val="num" w:pos="1369"/>
          <w:tab w:val="left" w:pos="3420"/>
        </w:tabs>
        <w:ind w:left="1369" w:hanging="1085"/>
        <w:rPr>
          <w:sz w:val="24"/>
          <w:szCs w:val="24"/>
        </w:rPr>
      </w:pPr>
      <w:r w:rsidRPr="002F0AE8">
        <w:rPr>
          <w:sz w:val="24"/>
          <w:szCs w:val="24"/>
        </w:rPr>
        <w:t>2. Т-хелперы</w:t>
      </w:r>
    </w:p>
    <w:p w:rsidR="0073412F" w:rsidRPr="002F0AE8" w:rsidRDefault="0073412F" w:rsidP="00D75D76">
      <w:pPr>
        <w:tabs>
          <w:tab w:val="num" w:pos="1369"/>
          <w:tab w:val="left" w:pos="3420"/>
        </w:tabs>
        <w:ind w:left="1369" w:hanging="1085"/>
        <w:rPr>
          <w:sz w:val="24"/>
          <w:szCs w:val="24"/>
        </w:rPr>
      </w:pPr>
      <w:r w:rsidRPr="002F0AE8">
        <w:rPr>
          <w:sz w:val="24"/>
          <w:szCs w:val="24"/>
        </w:rPr>
        <w:t>3. Естественные киллеры</w:t>
      </w:r>
    </w:p>
    <w:p w:rsidR="0073412F" w:rsidRPr="002F0AE8" w:rsidRDefault="0073412F" w:rsidP="00D75D76">
      <w:pPr>
        <w:tabs>
          <w:tab w:val="num" w:pos="1369"/>
          <w:tab w:val="left" w:pos="3420"/>
        </w:tabs>
        <w:ind w:left="1369" w:hanging="1085"/>
        <w:rPr>
          <w:sz w:val="24"/>
          <w:szCs w:val="24"/>
        </w:rPr>
      </w:pPr>
      <w:r w:rsidRPr="002F0AE8">
        <w:rPr>
          <w:sz w:val="24"/>
          <w:szCs w:val="24"/>
        </w:rPr>
        <w:t>4. Гуморальные факторы</w:t>
      </w:r>
    </w:p>
    <w:p w:rsidR="0073412F" w:rsidRPr="002F0AE8" w:rsidRDefault="0073412F" w:rsidP="00D75D76">
      <w:pPr>
        <w:tabs>
          <w:tab w:val="num" w:pos="1369"/>
          <w:tab w:val="left" w:pos="3420"/>
        </w:tabs>
        <w:ind w:left="1369" w:hanging="1085"/>
        <w:rPr>
          <w:sz w:val="24"/>
          <w:szCs w:val="24"/>
        </w:rPr>
      </w:pPr>
      <w:r w:rsidRPr="002F0AE8">
        <w:rPr>
          <w:sz w:val="24"/>
          <w:szCs w:val="24"/>
        </w:rPr>
        <w:t>5. Фагоцитоз</w:t>
      </w:r>
    </w:p>
    <w:p w:rsidR="0073412F" w:rsidRPr="002F0AE8" w:rsidRDefault="0073412F" w:rsidP="0073412F">
      <w:pPr>
        <w:tabs>
          <w:tab w:val="left" w:pos="3420"/>
        </w:tabs>
        <w:rPr>
          <w:sz w:val="24"/>
          <w:szCs w:val="24"/>
        </w:rPr>
      </w:pPr>
      <w:r w:rsidRPr="002F0AE8">
        <w:rPr>
          <w:sz w:val="24"/>
          <w:szCs w:val="24"/>
        </w:rPr>
        <w:t>87. Что не относится к защитной роли нормальной микрофлоры:</w:t>
      </w:r>
    </w:p>
    <w:p w:rsidR="0073412F" w:rsidRPr="002F0AE8" w:rsidRDefault="0073412F" w:rsidP="00D75D76">
      <w:pPr>
        <w:tabs>
          <w:tab w:val="num" w:pos="1369"/>
          <w:tab w:val="left" w:pos="3420"/>
        </w:tabs>
        <w:ind w:left="1369" w:hanging="1085"/>
        <w:rPr>
          <w:sz w:val="24"/>
          <w:szCs w:val="24"/>
        </w:rPr>
      </w:pPr>
      <w:r w:rsidRPr="002F0AE8">
        <w:rPr>
          <w:sz w:val="24"/>
          <w:szCs w:val="24"/>
        </w:rPr>
        <w:t>1. Не является механическим барьером</w:t>
      </w:r>
    </w:p>
    <w:p w:rsidR="0073412F" w:rsidRPr="002F0AE8" w:rsidRDefault="0073412F" w:rsidP="00D75D76">
      <w:pPr>
        <w:tabs>
          <w:tab w:val="num" w:pos="1369"/>
          <w:tab w:val="left" w:pos="3420"/>
        </w:tabs>
        <w:ind w:left="1369" w:hanging="1085"/>
        <w:rPr>
          <w:sz w:val="24"/>
          <w:szCs w:val="24"/>
        </w:rPr>
      </w:pPr>
      <w:r w:rsidRPr="002F0AE8">
        <w:rPr>
          <w:sz w:val="24"/>
          <w:szCs w:val="24"/>
        </w:rPr>
        <w:t>2. Способствуют созреванию иммунной системы организма</w:t>
      </w:r>
    </w:p>
    <w:p w:rsidR="0073412F" w:rsidRPr="002F0AE8" w:rsidRDefault="0073412F" w:rsidP="00D75D76">
      <w:pPr>
        <w:tabs>
          <w:tab w:val="num" w:pos="1369"/>
          <w:tab w:val="left" w:pos="3420"/>
        </w:tabs>
        <w:ind w:left="1369" w:hanging="1085"/>
        <w:rPr>
          <w:sz w:val="24"/>
          <w:szCs w:val="24"/>
        </w:rPr>
      </w:pPr>
      <w:r w:rsidRPr="002F0AE8">
        <w:rPr>
          <w:sz w:val="24"/>
          <w:szCs w:val="24"/>
        </w:rPr>
        <w:t>3. Выработка нормальных антител</w:t>
      </w:r>
    </w:p>
    <w:p w:rsidR="0073412F" w:rsidRPr="002F0AE8" w:rsidRDefault="0073412F" w:rsidP="00D75D76">
      <w:pPr>
        <w:tabs>
          <w:tab w:val="num" w:pos="1369"/>
          <w:tab w:val="left" w:pos="3420"/>
        </w:tabs>
        <w:ind w:left="1369" w:hanging="1085"/>
        <w:rPr>
          <w:sz w:val="24"/>
          <w:szCs w:val="24"/>
        </w:rPr>
      </w:pPr>
      <w:r w:rsidRPr="002F0AE8">
        <w:rPr>
          <w:sz w:val="24"/>
          <w:szCs w:val="24"/>
        </w:rPr>
        <w:t>4. Препятствуют адгезии и колонизации слизистых оболочек  патогенными микробами</w:t>
      </w:r>
    </w:p>
    <w:p w:rsidR="0073412F" w:rsidRPr="002F0AE8" w:rsidRDefault="0073412F" w:rsidP="00D75D76">
      <w:pPr>
        <w:tabs>
          <w:tab w:val="num" w:pos="1369"/>
          <w:tab w:val="left" w:pos="3420"/>
        </w:tabs>
        <w:ind w:left="1369" w:hanging="1085"/>
        <w:rPr>
          <w:sz w:val="24"/>
          <w:szCs w:val="24"/>
        </w:rPr>
      </w:pPr>
      <w:r w:rsidRPr="002F0AE8">
        <w:rPr>
          <w:sz w:val="24"/>
          <w:szCs w:val="24"/>
        </w:rPr>
        <w:t>5. Оказывают антагонистическое действие</w:t>
      </w:r>
    </w:p>
    <w:p w:rsidR="0073412F" w:rsidRPr="002F0AE8" w:rsidRDefault="0073412F" w:rsidP="0073412F">
      <w:pPr>
        <w:tabs>
          <w:tab w:val="left" w:pos="3420"/>
        </w:tabs>
        <w:rPr>
          <w:sz w:val="24"/>
          <w:szCs w:val="24"/>
        </w:rPr>
      </w:pPr>
      <w:r w:rsidRPr="002F0AE8">
        <w:rPr>
          <w:sz w:val="24"/>
          <w:szCs w:val="24"/>
        </w:rPr>
        <w:lastRenderedPageBreak/>
        <w:t>88. Допишите. Комплемент термо…, инактивируется при нагревании до …, в течение…</w:t>
      </w:r>
    </w:p>
    <w:p w:rsidR="0073412F" w:rsidRPr="002F0AE8" w:rsidRDefault="0073412F" w:rsidP="0073412F">
      <w:pPr>
        <w:tabs>
          <w:tab w:val="left" w:pos="3420"/>
        </w:tabs>
        <w:rPr>
          <w:sz w:val="24"/>
          <w:szCs w:val="24"/>
        </w:rPr>
      </w:pPr>
      <w:r w:rsidRPr="002F0AE8">
        <w:rPr>
          <w:sz w:val="24"/>
          <w:szCs w:val="24"/>
        </w:rPr>
        <w:t>89. К характеристике интерлейкина-1 не относится:</w:t>
      </w:r>
    </w:p>
    <w:p w:rsidR="0073412F" w:rsidRPr="002F0AE8" w:rsidRDefault="0073412F" w:rsidP="001B149D">
      <w:pPr>
        <w:tabs>
          <w:tab w:val="num" w:pos="1369"/>
          <w:tab w:val="left" w:pos="3420"/>
        </w:tabs>
        <w:ind w:left="1369" w:hanging="1085"/>
        <w:rPr>
          <w:sz w:val="24"/>
          <w:szCs w:val="24"/>
        </w:rPr>
      </w:pPr>
      <w:r w:rsidRPr="002F0AE8">
        <w:rPr>
          <w:sz w:val="24"/>
          <w:szCs w:val="24"/>
        </w:rPr>
        <w:t>1. Секретируется макрофагами</w:t>
      </w:r>
    </w:p>
    <w:p w:rsidR="0073412F" w:rsidRPr="002F0AE8" w:rsidRDefault="0073412F" w:rsidP="001B149D">
      <w:pPr>
        <w:tabs>
          <w:tab w:val="num" w:pos="1369"/>
          <w:tab w:val="left" w:pos="3420"/>
        </w:tabs>
        <w:ind w:left="1369" w:hanging="1085"/>
        <w:rPr>
          <w:sz w:val="24"/>
          <w:szCs w:val="24"/>
        </w:rPr>
      </w:pPr>
      <w:r w:rsidRPr="002F0AE8">
        <w:rPr>
          <w:sz w:val="24"/>
          <w:szCs w:val="24"/>
        </w:rPr>
        <w:t>2. Активирует функции Т-лимфоцитов</w:t>
      </w:r>
    </w:p>
    <w:p w:rsidR="0073412F" w:rsidRPr="002F0AE8" w:rsidRDefault="0073412F" w:rsidP="001B149D">
      <w:pPr>
        <w:tabs>
          <w:tab w:val="num" w:pos="1369"/>
          <w:tab w:val="left" w:pos="3420"/>
        </w:tabs>
        <w:ind w:left="1369" w:hanging="1085"/>
        <w:rPr>
          <w:sz w:val="24"/>
          <w:szCs w:val="24"/>
        </w:rPr>
      </w:pPr>
      <w:r w:rsidRPr="002F0AE8">
        <w:rPr>
          <w:sz w:val="24"/>
          <w:szCs w:val="24"/>
        </w:rPr>
        <w:t>3. Вызывает иммунный лизис</w:t>
      </w:r>
    </w:p>
    <w:p w:rsidR="0073412F" w:rsidRPr="002F0AE8" w:rsidRDefault="0073412F" w:rsidP="001B149D">
      <w:pPr>
        <w:tabs>
          <w:tab w:val="num" w:pos="1369"/>
          <w:tab w:val="left" w:pos="3420"/>
        </w:tabs>
        <w:ind w:left="1369" w:hanging="1085"/>
        <w:rPr>
          <w:sz w:val="24"/>
          <w:szCs w:val="24"/>
        </w:rPr>
      </w:pPr>
      <w:r w:rsidRPr="002F0AE8">
        <w:rPr>
          <w:sz w:val="24"/>
          <w:szCs w:val="24"/>
        </w:rPr>
        <w:t>4. Обладает свойствами эндогенного пирогена</w:t>
      </w:r>
    </w:p>
    <w:p w:rsidR="0073412F" w:rsidRPr="002F0AE8" w:rsidRDefault="0073412F" w:rsidP="001B149D">
      <w:pPr>
        <w:tabs>
          <w:tab w:val="num" w:pos="1369"/>
          <w:tab w:val="left" w:pos="3420"/>
        </w:tabs>
        <w:ind w:left="1369" w:hanging="1085"/>
        <w:rPr>
          <w:sz w:val="24"/>
          <w:szCs w:val="24"/>
        </w:rPr>
      </w:pPr>
      <w:r w:rsidRPr="002F0AE8">
        <w:rPr>
          <w:sz w:val="24"/>
          <w:szCs w:val="24"/>
        </w:rPr>
        <w:t>5. Индуцирует лихорадку, действуя на ядра переднего гипоталамуса</w:t>
      </w:r>
    </w:p>
    <w:p w:rsidR="0073412F" w:rsidRPr="002F0AE8" w:rsidRDefault="0073412F" w:rsidP="0073412F">
      <w:pPr>
        <w:tabs>
          <w:tab w:val="left" w:pos="3420"/>
        </w:tabs>
        <w:rPr>
          <w:sz w:val="24"/>
          <w:szCs w:val="24"/>
        </w:rPr>
      </w:pPr>
      <w:r w:rsidRPr="002F0AE8">
        <w:rPr>
          <w:sz w:val="24"/>
          <w:szCs w:val="24"/>
        </w:rPr>
        <w:t>90. Доказано, что фагоциты не могут синтезировать и секретировать:</w:t>
      </w:r>
    </w:p>
    <w:p w:rsidR="0073412F" w:rsidRPr="002F0AE8" w:rsidRDefault="0073412F" w:rsidP="001B149D">
      <w:pPr>
        <w:tabs>
          <w:tab w:val="num" w:pos="1369"/>
          <w:tab w:val="left" w:pos="3420"/>
        </w:tabs>
        <w:ind w:left="1369" w:hanging="1085"/>
        <w:rPr>
          <w:sz w:val="24"/>
          <w:szCs w:val="24"/>
        </w:rPr>
      </w:pPr>
      <w:r w:rsidRPr="002F0AE8">
        <w:rPr>
          <w:sz w:val="24"/>
          <w:szCs w:val="24"/>
        </w:rPr>
        <w:t>1. Кислородные радикалы (кислород, перекись водорода)</w:t>
      </w:r>
    </w:p>
    <w:p w:rsidR="0073412F" w:rsidRPr="002F0AE8" w:rsidRDefault="0073412F" w:rsidP="001B149D">
      <w:pPr>
        <w:tabs>
          <w:tab w:val="num" w:pos="1369"/>
          <w:tab w:val="left" w:pos="3420"/>
        </w:tabs>
        <w:ind w:left="1369" w:hanging="1085"/>
        <w:rPr>
          <w:sz w:val="24"/>
          <w:szCs w:val="24"/>
        </w:rPr>
      </w:pPr>
      <w:r w:rsidRPr="002F0AE8">
        <w:rPr>
          <w:sz w:val="24"/>
          <w:szCs w:val="24"/>
        </w:rPr>
        <w:t>2. Компоненты комплемента и лизоцима</w:t>
      </w:r>
    </w:p>
    <w:p w:rsidR="0073412F" w:rsidRPr="002F0AE8" w:rsidRDefault="0073412F" w:rsidP="001B149D">
      <w:pPr>
        <w:tabs>
          <w:tab w:val="num" w:pos="1369"/>
          <w:tab w:val="left" w:pos="3420"/>
        </w:tabs>
        <w:ind w:left="1369" w:hanging="1085"/>
        <w:rPr>
          <w:sz w:val="24"/>
          <w:szCs w:val="24"/>
        </w:rPr>
      </w:pPr>
      <w:r w:rsidRPr="002F0AE8">
        <w:rPr>
          <w:sz w:val="24"/>
          <w:szCs w:val="24"/>
        </w:rPr>
        <w:t>3. Лизосомные ферменты</w:t>
      </w:r>
    </w:p>
    <w:p w:rsidR="0073412F" w:rsidRPr="002F0AE8" w:rsidRDefault="0073412F" w:rsidP="001B149D">
      <w:pPr>
        <w:tabs>
          <w:tab w:val="num" w:pos="1369"/>
          <w:tab w:val="left" w:pos="3420"/>
        </w:tabs>
        <w:ind w:left="1369" w:hanging="1085"/>
        <w:rPr>
          <w:sz w:val="24"/>
          <w:szCs w:val="24"/>
        </w:rPr>
      </w:pPr>
      <w:r w:rsidRPr="002F0AE8">
        <w:rPr>
          <w:sz w:val="24"/>
          <w:szCs w:val="24"/>
        </w:rPr>
        <w:t>4. Интерферон</w:t>
      </w:r>
    </w:p>
    <w:p w:rsidR="0073412F" w:rsidRPr="002F0AE8" w:rsidRDefault="0073412F" w:rsidP="001B149D">
      <w:pPr>
        <w:tabs>
          <w:tab w:val="num" w:pos="1369"/>
          <w:tab w:val="left" w:pos="3420"/>
        </w:tabs>
        <w:ind w:left="1369" w:hanging="1085"/>
        <w:rPr>
          <w:sz w:val="24"/>
          <w:szCs w:val="24"/>
        </w:rPr>
      </w:pPr>
      <w:r w:rsidRPr="002F0AE8">
        <w:rPr>
          <w:sz w:val="24"/>
          <w:szCs w:val="24"/>
        </w:rPr>
        <w:t>5. Кортикостероиды</w:t>
      </w:r>
    </w:p>
    <w:p w:rsidR="0073412F" w:rsidRPr="002F0AE8" w:rsidRDefault="0073412F" w:rsidP="0073412F">
      <w:pPr>
        <w:tabs>
          <w:tab w:val="left" w:pos="3420"/>
        </w:tabs>
        <w:rPr>
          <w:sz w:val="24"/>
          <w:szCs w:val="24"/>
        </w:rPr>
      </w:pPr>
      <w:r w:rsidRPr="002F0AE8">
        <w:rPr>
          <w:sz w:val="24"/>
          <w:szCs w:val="24"/>
        </w:rPr>
        <w:t>91. К функциям фагоцитирующих клеток не относится их участие:</w:t>
      </w:r>
    </w:p>
    <w:p w:rsidR="0073412F" w:rsidRPr="002F0AE8" w:rsidRDefault="0073412F" w:rsidP="001B149D">
      <w:pPr>
        <w:tabs>
          <w:tab w:val="left" w:pos="851"/>
          <w:tab w:val="num" w:pos="1369"/>
          <w:tab w:val="left" w:pos="3420"/>
        </w:tabs>
        <w:ind w:left="1369" w:hanging="1085"/>
        <w:rPr>
          <w:sz w:val="24"/>
          <w:szCs w:val="24"/>
        </w:rPr>
      </w:pPr>
      <w:r w:rsidRPr="002F0AE8">
        <w:rPr>
          <w:sz w:val="24"/>
          <w:szCs w:val="24"/>
        </w:rPr>
        <w:t>1. В развитии аллергических реакций 1 типа (анафилактических)</w:t>
      </w:r>
    </w:p>
    <w:p w:rsidR="0073412F" w:rsidRPr="002F0AE8" w:rsidRDefault="0073412F" w:rsidP="001B149D">
      <w:pPr>
        <w:tabs>
          <w:tab w:val="left" w:pos="851"/>
          <w:tab w:val="num" w:pos="1369"/>
          <w:tab w:val="left" w:pos="3420"/>
        </w:tabs>
        <w:ind w:left="1369" w:hanging="1085"/>
        <w:rPr>
          <w:sz w:val="24"/>
          <w:szCs w:val="24"/>
        </w:rPr>
      </w:pPr>
      <w:r w:rsidRPr="002F0AE8">
        <w:rPr>
          <w:sz w:val="24"/>
          <w:szCs w:val="24"/>
        </w:rPr>
        <w:t>2. Поддержании гомеостаза  организма</w:t>
      </w:r>
    </w:p>
    <w:p w:rsidR="0073412F" w:rsidRPr="002F0AE8" w:rsidRDefault="0073412F" w:rsidP="001B149D">
      <w:pPr>
        <w:tabs>
          <w:tab w:val="left" w:pos="851"/>
          <w:tab w:val="num" w:pos="1369"/>
          <w:tab w:val="left" w:pos="3420"/>
        </w:tabs>
        <w:ind w:left="1369" w:hanging="1085"/>
        <w:rPr>
          <w:sz w:val="24"/>
          <w:szCs w:val="24"/>
        </w:rPr>
      </w:pPr>
      <w:r w:rsidRPr="002F0AE8">
        <w:rPr>
          <w:sz w:val="24"/>
          <w:szCs w:val="24"/>
        </w:rPr>
        <w:t>3. Процессах воспаления и регенерации</w:t>
      </w:r>
    </w:p>
    <w:p w:rsidR="0073412F" w:rsidRPr="002F0AE8" w:rsidRDefault="0073412F" w:rsidP="001B149D">
      <w:pPr>
        <w:tabs>
          <w:tab w:val="left" w:pos="851"/>
          <w:tab w:val="num" w:pos="1369"/>
          <w:tab w:val="left" w:pos="3420"/>
        </w:tabs>
        <w:ind w:left="1369" w:hanging="1085"/>
        <w:rPr>
          <w:sz w:val="24"/>
          <w:szCs w:val="24"/>
        </w:rPr>
      </w:pPr>
      <w:r w:rsidRPr="002F0AE8">
        <w:rPr>
          <w:sz w:val="24"/>
          <w:szCs w:val="24"/>
        </w:rPr>
        <w:t>4. Неспецифической противоинфекционной защите</w:t>
      </w:r>
    </w:p>
    <w:p w:rsidR="0073412F" w:rsidRPr="002F0AE8" w:rsidRDefault="0073412F" w:rsidP="001B149D">
      <w:pPr>
        <w:tabs>
          <w:tab w:val="left" w:pos="851"/>
          <w:tab w:val="num" w:pos="1369"/>
          <w:tab w:val="left" w:pos="3420"/>
        </w:tabs>
        <w:ind w:left="1369" w:hanging="1085"/>
        <w:rPr>
          <w:sz w:val="24"/>
          <w:szCs w:val="24"/>
        </w:rPr>
      </w:pPr>
      <w:r w:rsidRPr="002F0AE8">
        <w:rPr>
          <w:sz w:val="24"/>
          <w:szCs w:val="24"/>
        </w:rPr>
        <w:t>5. Иммуногенезе и реакциях специфического клеточного иммунитета (ГЗТ)</w:t>
      </w:r>
    </w:p>
    <w:p w:rsidR="0073412F" w:rsidRPr="002F0AE8" w:rsidRDefault="0073412F" w:rsidP="0073412F">
      <w:pPr>
        <w:tabs>
          <w:tab w:val="left" w:pos="3420"/>
        </w:tabs>
        <w:rPr>
          <w:sz w:val="24"/>
          <w:szCs w:val="24"/>
        </w:rPr>
      </w:pPr>
      <w:r w:rsidRPr="002F0AE8">
        <w:rPr>
          <w:sz w:val="24"/>
          <w:szCs w:val="24"/>
        </w:rPr>
        <w:t>92. Естественные клетки- киллеры (ЕКК):</w:t>
      </w:r>
    </w:p>
    <w:p w:rsidR="0073412F" w:rsidRPr="002F0AE8" w:rsidRDefault="0073412F" w:rsidP="001B149D">
      <w:pPr>
        <w:tabs>
          <w:tab w:val="num" w:pos="1369"/>
          <w:tab w:val="left" w:pos="3420"/>
        </w:tabs>
        <w:ind w:left="1369" w:hanging="1085"/>
        <w:rPr>
          <w:sz w:val="24"/>
          <w:szCs w:val="24"/>
        </w:rPr>
      </w:pPr>
      <w:r w:rsidRPr="002F0AE8">
        <w:rPr>
          <w:sz w:val="24"/>
          <w:szCs w:val="24"/>
        </w:rPr>
        <w:t>1. Являются клетками с эффекторной противоопухолевой активностью</w:t>
      </w:r>
    </w:p>
    <w:p w:rsidR="0073412F" w:rsidRPr="002F0AE8" w:rsidRDefault="0073412F" w:rsidP="001B149D">
      <w:pPr>
        <w:tabs>
          <w:tab w:val="num" w:pos="1369"/>
          <w:tab w:val="left" w:pos="3420"/>
        </w:tabs>
        <w:ind w:left="1369" w:hanging="1085"/>
        <w:rPr>
          <w:sz w:val="24"/>
          <w:szCs w:val="24"/>
        </w:rPr>
      </w:pPr>
      <w:r w:rsidRPr="002F0AE8">
        <w:rPr>
          <w:sz w:val="24"/>
          <w:szCs w:val="24"/>
        </w:rPr>
        <w:t>2. Являются анафилотоксинами</w:t>
      </w:r>
    </w:p>
    <w:p w:rsidR="0073412F" w:rsidRPr="002F0AE8" w:rsidRDefault="0073412F" w:rsidP="001B149D">
      <w:pPr>
        <w:tabs>
          <w:tab w:val="num" w:pos="1369"/>
          <w:tab w:val="left" w:pos="3420"/>
        </w:tabs>
        <w:ind w:left="1369" w:hanging="1085"/>
        <w:rPr>
          <w:sz w:val="24"/>
          <w:szCs w:val="24"/>
        </w:rPr>
      </w:pPr>
      <w:r w:rsidRPr="002F0AE8">
        <w:rPr>
          <w:sz w:val="24"/>
          <w:szCs w:val="24"/>
        </w:rPr>
        <w:t>3. Индуцируют сигнал для синтеза ферментов</w:t>
      </w:r>
    </w:p>
    <w:p w:rsidR="0073412F" w:rsidRPr="002F0AE8" w:rsidRDefault="0073412F" w:rsidP="001B149D">
      <w:pPr>
        <w:tabs>
          <w:tab w:val="num" w:pos="1369"/>
          <w:tab w:val="left" w:pos="3420"/>
        </w:tabs>
        <w:ind w:left="1369" w:hanging="1085"/>
        <w:rPr>
          <w:sz w:val="24"/>
          <w:szCs w:val="24"/>
        </w:rPr>
      </w:pPr>
      <w:r w:rsidRPr="002F0AE8">
        <w:rPr>
          <w:sz w:val="24"/>
          <w:szCs w:val="24"/>
        </w:rPr>
        <w:t>4. Синтезируют лизосомные ферменты</w:t>
      </w:r>
    </w:p>
    <w:p w:rsidR="0073412F" w:rsidRPr="002F0AE8" w:rsidRDefault="0073412F" w:rsidP="001B149D">
      <w:pPr>
        <w:tabs>
          <w:tab w:val="num" w:pos="1369"/>
          <w:tab w:val="left" w:pos="3420"/>
        </w:tabs>
        <w:ind w:left="1369" w:hanging="1085"/>
        <w:rPr>
          <w:sz w:val="24"/>
          <w:szCs w:val="24"/>
        </w:rPr>
      </w:pPr>
      <w:r w:rsidRPr="002F0AE8">
        <w:rPr>
          <w:sz w:val="24"/>
          <w:szCs w:val="24"/>
        </w:rPr>
        <w:t>5. Гранулярные лимфоциты</w:t>
      </w:r>
    </w:p>
    <w:p w:rsidR="0073412F" w:rsidRPr="002F0AE8" w:rsidRDefault="0073412F" w:rsidP="0073412F">
      <w:pPr>
        <w:tabs>
          <w:tab w:val="left" w:pos="3420"/>
        </w:tabs>
        <w:rPr>
          <w:sz w:val="24"/>
          <w:szCs w:val="24"/>
        </w:rPr>
      </w:pPr>
      <w:r w:rsidRPr="002F0AE8">
        <w:rPr>
          <w:sz w:val="24"/>
          <w:szCs w:val="24"/>
        </w:rPr>
        <w:t>93. При классическом пути активации комплемента:</w:t>
      </w:r>
    </w:p>
    <w:p w:rsidR="0073412F" w:rsidRPr="002F0AE8" w:rsidRDefault="0073412F" w:rsidP="001B149D">
      <w:pPr>
        <w:tabs>
          <w:tab w:val="left" w:pos="426"/>
          <w:tab w:val="num" w:pos="1369"/>
          <w:tab w:val="left" w:pos="3420"/>
        </w:tabs>
        <w:ind w:left="1369" w:hanging="1085"/>
        <w:rPr>
          <w:sz w:val="24"/>
          <w:szCs w:val="24"/>
        </w:rPr>
      </w:pPr>
      <w:r w:rsidRPr="002F0AE8">
        <w:rPr>
          <w:sz w:val="24"/>
          <w:szCs w:val="24"/>
        </w:rPr>
        <w:t>1. Индуцирующим фактором является комплекс антиген-антитело</w:t>
      </w:r>
    </w:p>
    <w:p w:rsidR="0073412F" w:rsidRPr="002F0AE8" w:rsidRDefault="0073412F" w:rsidP="001B149D">
      <w:pPr>
        <w:tabs>
          <w:tab w:val="left" w:pos="426"/>
          <w:tab w:val="num" w:pos="1369"/>
          <w:tab w:val="left" w:pos="3420"/>
        </w:tabs>
        <w:ind w:left="1369" w:hanging="1085"/>
        <w:rPr>
          <w:sz w:val="24"/>
          <w:szCs w:val="24"/>
        </w:rPr>
      </w:pPr>
      <w:r w:rsidRPr="002F0AE8">
        <w:rPr>
          <w:sz w:val="24"/>
          <w:szCs w:val="24"/>
        </w:rPr>
        <w:t>2. Инициировать могут антитела двух классов</w:t>
      </w:r>
    </w:p>
    <w:p w:rsidR="0073412F" w:rsidRPr="002F0AE8" w:rsidRDefault="0073412F" w:rsidP="001B149D">
      <w:pPr>
        <w:tabs>
          <w:tab w:val="left" w:pos="426"/>
          <w:tab w:val="num" w:pos="1369"/>
          <w:tab w:val="left" w:pos="3420"/>
        </w:tabs>
        <w:ind w:left="1369" w:hanging="1085"/>
        <w:rPr>
          <w:sz w:val="24"/>
          <w:szCs w:val="24"/>
        </w:rPr>
      </w:pPr>
      <w:r w:rsidRPr="002F0AE8">
        <w:rPr>
          <w:sz w:val="24"/>
          <w:szCs w:val="24"/>
        </w:rPr>
        <w:t>3. Инициация происходит без участия комплекса АГ-АТ</w:t>
      </w:r>
    </w:p>
    <w:p w:rsidR="0073412F" w:rsidRPr="002F0AE8" w:rsidRDefault="0073412F" w:rsidP="001B149D">
      <w:pPr>
        <w:tabs>
          <w:tab w:val="left" w:pos="426"/>
          <w:tab w:val="num" w:pos="1369"/>
          <w:tab w:val="left" w:pos="3420"/>
        </w:tabs>
        <w:ind w:left="1369" w:hanging="1085"/>
        <w:rPr>
          <w:sz w:val="24"/>
          <w:szCs w:val="24"/>
        </w:rPr>
      </w:pPr>
      <w:r w:rsidRPr="002F0AE8">
        <w:rPr>
          <w:sz w:val="24"/>
          <w:szCs w:val="24"/>
        </w:rPr>
        <w:t>4. Инициация происходит за счет полисахаридов и липополисахаридов</w:t>
      </w:r>
    </w:p>
    <w:p w:rsidR="0073412F" w:rsidRPr="002F0AE8" w:rsidRDefault="0073412F" w:rsidP="001B149D">
      <w:pPr>
        <w:tabs>
          <w:tab w:val="left" w:pos="426"/>
          <w:tab w:val="num" w:pos="1369"/>
          <w:tab w:val="left" w:pos="3420"/>
        </w:tabs>
        <w:ind w:left="1369" w:hanging="1085"/>
        <w:rPr>
          <w:sz w:val="24"/>
          <w:szCs w:val="24"/>
        </w:rPr>
      </w:pPr>
      <w:r w:rsidRPr="002F0AE8">
        <w:rPr>
          <w:sz w:val="24"/>
          <w:szCs w:val="24"/>
        </w:rPr>
        <w:t>5.Обязательно участие пропердина</w:t>
      </w:r>
    </w:p>
    <w:p w:rsidR="0073412F" w:rsidRPr="002F0AE8" w:rsidRDefault="0073412F" w:rsidP="0073412F">
      <w:pPr>
        <w:tabs>
          <w:tab w:val="left" w:pos="3420"/>
        </w:tabs>
        <w:rPr>
          <w:sz w:val="24"/>
          <w:szCs w:val="24"/>
        </w:rPr>
      </w:pPr>
      <w:r w:rsidRPr="002F0AE8">
        <w:rPr>
          <w:sz w:val="24"/>
          <w:szCs w:val="24"/>
        </w:rPr>
        <w:t>94. К характеристике лизоцима относится все нижеперечисленное, кроме:</w:t>
      </w:r>
    </w:p>
    <w:p w:rsidR="0073412F" w:rsidRPr="002F0AE8" w:rsidRDefault="0073412F" w:rsidP="001B149D">
      <w:pPr>
        <w:tabs>
          <w:tab w:val="num" w:pos="1069"/>
          <w:tab w:val="left" w:pos="3420"/>
        </w:tabs>
        <w:ind w:left="1069" w:hanging="785"/>
        <w:rPr>
          <w:sz w:val="24"/>
          <w:szCs w:val="24"/>
        </w:rPr>
      </w:pPr>
      <w:r w:rsidRPr="002F0AE8">
        <w:rPr>
          <w:sz w:val="24"/>
          <w:szCs w:val="24"/>
        </w:rPr>
        <w:t>1. Белок</w:t>
      </w:r>
    </w:p>
    <w:p w:rsidR="0073412F" w:rsidRPr="002F0AE8" w:rsidRDefault="0073412F" w:rsidP="001B149D">
      <w:pPr>
        <w:tabs>
          <w:tab w:val="num" w:pos="1069"/>
          <w:tab w:val="left" w:pos="3420"/>
        </w:tabs>
        <w:ind w:left="1069" w:hanging="785"/>
        <w:rPr>
          <w:sz w:val="24"/>
          <w:szCs w:val="24"/>
        </w:rPr>
      </w:pPr>
      <w:r w:rsidRPr="002F0AE8">
        <w:rPr>
          <w:sz w:val="24"/>
          <w:szCs w:val="24"/>
        </w:rPr>
        <w:t>2. Фермент муроминидаза</w:t>
      </w:r>
    </w:p>
    <w:p w:rsidR="0073412F" w:rsidRPr="002F0AE8" w:rsidRDefault="0073412F" w:rsidP="001B149D">
      <w:pPr>
        <w:tabs>
          <w:tab w:val="num" w:pos="1069"/>
          <w:tab w:val="left" w:pos="3420"/>
        </w:tabs>
        <w:ind w:left="1069" w:hanging="785"/>
        <w:rPr>
          <w:sz w:val="24"/>
          <w:szCs w:val="24"/>
        </w:rPr>
      </w:pPr>
      <w:r w:rsidRPr="002F0AE8">
        <w:rPr>
          <w:sz w:val="24"/>
          <w:szCs w:val="24"/>
        </w:rPr>
        <w:t>3. Изменяет проницаемость клеточных стенок бактерий</w:t>
      </w:r>
    </w:p>
    <w:p w:rsidR="0073412F" w:rsidRPr="002F0AE8" w:rsidRDefault="0073412F" w:rsidP="001B149D">
      <w:pPr>
        <w:tabs>
          <w:tab w:val="num" w:pos="1069"/>
          <w:tab w:val="left" w:pos="3420"/>
        </w:tabs>
        <w:ind w:left="1069" w:hanging="785"/>
        <w:rPr>
          <w:sz w:val="24"/>
          <w:szCs w:val="24"/>
        </w:rPr>
      </w:pPr>
      <w:r w:rsidRPr="002F0AE8">
        <w:rPr>
          <w:sz w:val="24"/>
          <w:szCs w:val="24"/>
        </w:rPr>
        <w:t>4. Действует на грамположительные бактерии</w:t>
      </w:r>
    </w:p>
    <w:p w:rsidR="0073412F" w:rsidRPr="002F0AE8" w:rsidRDefault="0073412F" w:rsidP="001B149D">
      <w:pPr>
        <w:ind w:left="360" w:hanging="785"/>
        <w:rPr>
          <w:sz w:val="24"/>
          <w:szCs w:val="24"/>
        </w:rPr>
      </w:pPr>
      <w:r w:rsidRPr="002F0AE8">
        <w:rPr>
          <w:sz w:val="24"/>
          <w:szCs w:val="24"/>
        </w:rPr>
        <w:t xml:space="preserve"> 5. Связывается с комплексом антиген-антитело.</w:t>
      </w:r>
    </w:p>
    <w:p w:rsidR="0073412F" w:rsidRDefault="0073412F" w:rsidP="003E4500">
      <w:pPr>
        <w:ind w:left="360"/>
        <w:jc w:val="both"/>
        <w:rPr>
          <w:sz w:val="24"/>
          <w:szCs w:val="24"/>
        </w:rPr>
      </w:pPr>
    </w:p>
    <w:p w:rsidR="00DD3AB3" w:rsidRPr="00083E06" w:rsidRDefault="00DD3AB3" w:rsidP="00DD3AB3">
      <w:pPr>
        <w:jc w:val="both"/>
        <w:rPr>
          <w:sz w:val="24"/>
          <w:szCs w:val="24"/>
        </w:rPr>
      </w:pPr>
    </w:p>
    <w:p w:rsidR="00DD3AB3" w:rsidRDefault="00DD3AB3" w:rsidP="00DD3AB3">
      <w:pPr>
        <w:jc w:val="center"/>
        <w:rPr>
          <w:b/>
          <w:sz w:val="24"/>
          <w:szCs w:val="24"/>
        </w:rPr>
      </w:pPr>
      <w:r>
        <w:rPr>
          <w:b/>
          <w:sz w:val="24"/>
          <w:szCs w:val="24"/>
        </w:rPr>
        <w:t>Примерный хронометраж занятия:</w:t>
      </w:r>
    </w:p>
    <w:p w:rsidR="00DD3AB3" w:rsidRDefault="00DD3AB3" w:rsidP="00DD3AB3">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3"/>
        <w:gridCol w:w="1621"/>
        <w:gridCol w:w="2400"/>
        <w:gridCol w:w="1803"/>
        <w:gridCol w:w="1670"/>
        <w:gridCol w:w="1413"/>
      </w:tblGrid>
      <w:tr w:rsidR="00DD3AB3" w:rsidTr="00296C7D">
        <w:tc>
          <w:tcPr>
            <w:tcW w:w="713" w:type="dxa"/>
            <w:tcBorders>
              <w:top w:val="single" w:sz="4" w:space="0" w:color="000000"/>
              <w:left w:val="single" w:sz="4" w:space="0" w:color="000000"/>
              <w:bottom w:val="single" w:sz="4" w:space="0" w:color="000000"/>
              <w:right w:val="single" w:sz="4" w:space="0" w:color="000000"/>
            </w:tcBorders>
            <w:hideMark/>
          </w:tcPr>
          <w:p w:rsidR="00DD3AB3" w:rsidRPr="0050085E" w:rsidRDefault="00DD3AB3" w:rsidP="00296C7D">
            <w:pPr>
              <w:widowControl w:val="0"/>
              <w:autoSpaceDE w:val="0"/>
              <w:autoSpaceDN w:val="0"/>
              <w:adjustRightInd w:val="0"/>
              <w:spacing w:after="200"/>
              <w:jc w:val="center"/>
              <w:rPr>
                <w:b/>
                <w:lang w:eastAsia="en-US"/>
              </w:rPr>
            </w:pPr>
            <w:r w:rsidRPr="0050085E">
              <w:rPr>
                <w:b/>
              </w:rPr>
              <w:t>№пп</w:t>
            </w:r>
          </w:p>
        </w:tc>
        <w:tc>
          <w:tcPr>
            <w:tcW w:w="1621" w:type="dxa"/>
            <w:tcBorders>
              <w:top w:val="single" w:sz="4" w:space="0" w:color="000000"/>
              <w:left w:val="single" w:sz="4" w:space="0" w:color="000000"/>
              <w:bottom w:val="single" w:sz="4" w:space="0" w:color="000000"/>
              <w:right w:val="single" w:sz="4" w:space="0" w:color="000000"/>
            </w:tcBorders>
            <w:hideMark/>
          </w:tcPr>
          <w:p w:rsidR="00DD3AB3" w:rsidRPr="0050085E" w:rsidRDefault="00DD3AB3" w:rsidP="00296C7D">
            <w:pPr>
              <w:widowControl w:val="0"/>
              <w:autoSpaceDE w:val="0"/>
              <w:autoSpaceDN w:val="0"/>
              <w:adjustRightInd w:val="0"/>
              <w:spacing w:after="200"/>
              <w:jc w:val="center"/>
              <w:rPr>
                <w:b/>
                <w:lang w:eastAsia="en-US"/>
              </w:rPr>
            </w:pPr>
            <w:r w:rsidRPr="0050085E">
              <w:rPr>
                <w:b/>
              </w:rPr>
              <w:t>Этап занятия</w:t>
            </w:r>
          </w:p>
        </w:tc>
        <w:tc>
          <w:tcPr>
            <w:tcW w:w="2400" w:type="dxa"/>
            <w:tcBorders>
              <w:top w:val="single" w:sz="4" w:space="0" w:color="000000"/>
              <w:left w:val="single" w:sz="4" w:space="0" w:color="000000"/>
              <w:bottom w:val="single" w:sz="4" w:space="0" w:color="000000"/>
              <w:right w:val="single" w:sz="4" w:space="0" w:color="000000"/>
            </w:tcBorders>
            <w:hideMark/>
          </w:tcPr>
          <w:p w:rsidR="00DD3AB3" w:rsidRPr="0050085E" w:rsidRDefault="00DD3AB3" w:rsidP="00296C7D">
            <w:pPr>
              <w:widowControl w:val="0"/>
              <w:autoSpaceDE w:val="0"/>
              <w:autoSpaceDN w:val="0"/>
              <w:adjustRightInd w:val="0"/>
              <w:spacing w:after="200"/>
              <w:jc w:val="center"/>
              <w:rPr>
                <w:b/>
                <w:lang w:eastAsia="en-US"/>
              </w:rPr>
            </w:pPr>
            <w:r w:rsidRPr="0050085E">
              <w:rPr>
                <w:b/>
              </w:rPr>
              <w:t>Содержание этапа занятия</w:t>
            </w:r>
          </w:p>
        </w:tc>
        <w:tc>
          <w:tcPr>
            <w:tcW w:w="1803" w:type="dxa"/>
            <w:tcBorders>
              <w:top w:val="single" w:sz="4" w:space="0" w:color="000000"/>
              <w:left w:val="single" w:sz="4" w:space="0" w:color="000000"/>
              <w:bottom w:val="single" w:sz="4" w:space="0" w:color="000000"/>
              <w:right w:val="single" w:sz="4" w:space="0" w:color="000000"/>
            </w:tcBorders>
            <w:hideMark/>
          </w:tcPr>
          <w:p w:rsidR="00DD3AB3" w:rsidRPr="0050085E" w:rsidRDefault="00DD3AB3" w:rsidP="00296C7D">
            <w:pPr>
              <w:jc w:val="center"/>
              <w:rPr>
                <w:b/>
                <w:lang w:eastAsia="en-US"/>
              </w:rPr>
            </w:pPr>
            <w:r w:rsidRPr="0050085E">
              <w:rPr>
                <w:b/>
              </w:rPr>
              <w:t>Методы обучения</w:t>
            </w:r>
          </w:p>
          <w:p w:rsidR="00DD3AB3" w:rsidRPr="0050085E" w:rsidRDefault="00DD3AB3" w:rsidP="00296C7D">
            <w:pPr>
              <w:widowControl w:val="0"/>
              <w:autoSpaceDE w:val="0"/>
              <w:autoSpaceDN w:val="0"/>
              <w:adjustRightInd w:val="0"/>
              <w:spacing w:after="200"/>
              <w:jc w:val="center"/>
              <w:rPr>
                <w:b/>
                <w:lang w:eastAsia="en-US"/>
              </w:rPr>
            </w:pPr>
            <w:r w:rsidRPr="0050085E">
              <w:rPr>
                <w:b/>
              </w:rPr>
              <w:t>(по выбору преподавателя)</w:t>
            </w:r>
          </w:p>
        </w:tc>
        <w:tc>
          <w:tcPr>
            <w:tcW w:w="1670" w:type="dxa"/>
            <w:tcBorders>
              <w:top w:val="single" w:sz="4" w:space="0" w:color="000000"/>
              <w:left w:val="single" w:sz="4" w:space="0" w:color="000000"/>
              <w:bottom w:val="single" w:sz="4" w:space="0" w:color="000000"/>
              <w:right w:val="single" w:sz="4" w:space="0" w:color="000000"/>
            </w:tcBorders>
            <w:hideMark/>
          </w:tcPr>
          <w:p w:rsidR="00DD3AB3" w:rsidRPr="0050085E" w:rsidRDefault="00DD3AB3" w:rsidP="00296C7D">
            <w:pPr>
              <w:jc w:val="center"/>
              <w:rPr>
                <w:b/>
                <w:lang w:eastAsia="en-US"/>
              </w:rPr>
            </w:pPr>
            <w:r w:rsidRPr="0050085E">
              <w:rPr>
                <w:b/>
              </w:rPr>
              <w:t>Методы контроля</w:t>
            </w:r>
          </w:p>
          <w:p w:rsidR="00DD3AB3" w:rsidRPr="0050085E" w:rsidRDefault="00DD3AB3" w:rsidP="00296C7D">
            <w:pPr>
              <w:widowControl w:val="0"/>
              <w:autoSpaceDE w:val="0"/>
              <w:autoSpaceDN w:val="0"/>
              <w:adjustRightInd w:val="0"/>
              <w:spacing w:after="200"/>
              <w:jc w:val="center"/>
              <w:rPr>
                <w:b/>
                <w:lang w:eastAsia="en-US"/>
              </w:rPr>
            </w:pPr>
            <w:r w:rsidRPr="0050085E">
              <w:rPr>
                <w:b/>
              </w:rPr>
              <w:t>(по выбору преподавателя)</w:t>
            </w:r>
          </w:p>
        </w:tc>
        <w:tc>
          <w:tcPr>
            <w:tcW w:w="1413" w:type="dxa"/>
            <w:tcBorders>
              <w:top w:val="single" w:sz="4" w:space="0" w:color="000000"/>
              <w:left w:val="single" w:sz="4" w:space="0" w:color="000000"/>
              <w:bottom w:val="single" w:sz="4" w:space="0" w:color="000000"/>
              <w:right w:val="single" w:sz="4" w:space="0" w:color="000000"/>
            </w:tcBorders>
            <w:hideMark/>
          </w:tcPr>
          <w:p w:rsidR="00DD3AB3" w:rsidRPr="0050085E" w:rsidRDefault="00DD3AB3" w:rsidP="00296C7D">
            <w:pPr>
              <w:widowControl w:val="0"/>
              <w:autoSpaceDE w:val="0"/>
              <w:autoSpaceDN w:val="0"/>
              <w:adjustRightInd w:val="0"/>
              <w:spacing w:after="200"/>
              <w:jc w:val="center"/>
              <w:rPr>
                <w:b/>
                <w:lang w:eastAsia="en-US"/>
              </w:rPr>
            </w:pPr>
            <w:r w:rsidRPr="0050085E">
              <w:rPr>
                <w:b/>
              </w:rPr>
              <w:t>отведенное время, на этап / мин</w:t>
            </w:r>
          </w:p>
        </w:tc>
      </w:tr>
      <w:tr w:rsidR="00DD3AB3" w:rsidTr="00296C7D">
        <w:tc>
          <w:tcPr>
            <w:tcW w:w="713" w:type="dxa"/>
            <w:tcBorders>
              <w:top w:val="single" w:sz="4" w:space="0" w:color="000000"/>
              <w:left w:val="single" w:sz="4" w:space="0" w:color="000000"/>
              <w:bottom w:val="single" w:sz="4" w:space="0" w:color="000000"/>
              <w:right w:val="single" w:sz="4" w:space="0" w:color="000000"/>
            </w:tcBorders>
            <w:hideMark/>
          </w:tcPr>
          <w:p w:rsidR="00DD3AB3" w:rsidRDefault="00DD3AB3" w:rsidP="00296C7D">
            <w:pPr>
              <w:widowControl w:val="0"/>
              <w:autoSpaceDE w:val="0"/>
              <w:autoSpaceDN w:val="0"/>
              <w:adjustRightInd w:val="0"/>
              <w:spacing w:after="200"/>
              <w:rPr>
                <w:highlight w:val="green"/>
                <w:lang w:eastAsia="en-US"/>
              </w:rPr>
            </w:pPr>
            <w:r w:rsidRPr="00ED0DC1">
              <w:t>1</w:t>
            </w:r>
          </w:p>
        </w:tc>
        <w:tc>
          <w:tcPr>
            <w:tcW w:w="1621" w:type="dxa"/>
            <w:tcBorders>
              <w:top w:val="single" w:sz="4" w:space="0" w:color="000000"/>
              <w:left w:val="single" w:sz="4" w:space="0" w:color="000000"/>
              <w:bottom w:val="single" w:sz="4" w:space="0" w:color="000000"/>
              <w:right w:val="single" w:sz="4" w:space="0" w:color="000000"/>
            </w:tcBorders>
            <w:hideMark/>
          </w:tcPr>
          <w:p w:rsidR="00DD3AB3" w:rsidRPr="00C769A2" w:rsidRDefault="00DD3AB3" w:rsidP="00296C7D">
            <w:pPr>
              <w:widowControl w:val="0"/>
              <w:autoSpaceDE w:val="0"/>
              <w:autoSpaceDN w:val="0"/>
              <w:adjustRightInd w:val="0"/>
              <w:spacing w:after="200"/>
              <w:rPr>
                <w:lang w:eastAsia="en-US"/>
              </w:rPr>
            </w:pPr>
            <w:r w:rsidRPr="00C769A2">
              <w:t>Вводный</w:t>
            </w:r>
          </w:p>
        </w:tc>
        <w:tc>
          <w:tcPr>
            <w:tcW w:w="2400" w:type="dxa"/>
            <w:tcBorders>
              <w:top w:val="single" w:sz="4" w:space="0" w:color="000000"/>
              <w:left w:val="single" w:sz="4" w:space="0" w:color="000000"/>
              <w:bottom w:val="single" w:sz="4" w:space="0" w:color="000000"/>
              <w:right w:val="single" w:sz="4" w:space="0" w:color="000000"/>
            </w:tcBorders>
            <w:hideMark/>
          </w:tcPr>
          <w:p w:rsidR="00DD3AB3" w:rsidRPr="00C769A2" w:rsidRDefault="00DD3AB3" w:rsidP="00296C7D">
            <w:pPr>
              <w:widowControl w:val="0"/>
              <w:autoSpaceDE w:val="0"/>
              <w:autoSpaceDN w:val="0"/>
              <w:adjustRightInd w:val="0"/>
              <w:spacing w:after="200"/>
              <w:rPr>
                <w:lang w:eastAsia="en-US"/>
              </w:rPr>
            </w:pPr>
            <w:r w:rsidRPr="00C769A2">
              <w:t xml:space="preserve">Приветствие, перекличка, оглашение </w:t>
            </w:r>
            <w:r w:rsidRPr="00C769A2">
              <w:lastRenderedPageBreak/>
              <w:t>темы, цели и задач, оглашение осваиваемых компетенций, мотивационная характеристика</w:t>
            </w:r>
          </w:p>
        </w:tc>
        <w:tc>
          <w:tcPr>
            <w:tcW w:w="1803" w:type="dxa"/>
            <w:tcBorders>
              <w:top w:val="single" w:sz="4" w:space="0" w:color="000000"/>
              <w:left w:val="single" w:sz="4" w:space="0" w:color="000000"/>
              <w:bottom w:val="single" w:sz="4" w:space="0" w:color="000000"/>
              <w:right w:val="single" w:sz="4" w:space="0" w:color="000000"/>
            </w:tcBorders>
            <w:hideMark/>
          </w:tcPr>
          <w:p w:rsidR="00DD3AB3" w:rsidRPr="00C769A2" w:rsidRDefault="00DD3AB3" w:rsidP="00296C7D">
            <w:pPr>
              <w:widowControl w:val="0"/>
              <w:autoSpaceDE w:val="0"/>
              <w:autoSpaceDN w:val="0"/>
              <w:adjustRightInd w:val="0"/>
              <w:spacing w:after="200"/>
              <w:jc w:val="center"/>
              <w:rPr>
                <w:lang w:eastAsia="en-US"/>
              </w:rPr>
            </w:pPr>
            <w:r w:rsidRPr="00C769A2">
              <w:lastRenderedPageBreak/>
              <w:t>-</w:t>
            </w:r>
          </w:p>
        </w:tc>
        <w:tc>
          <w:tcPr>
            <w:tcW w:w="1670" w:type="dxa"/>
            <w:tcBorders>
              <w:top w:val="single" w:sz="4" w:space="0" w:color="000000"/>
              <w:left w:val="single" w:sz="4" w:space="0" w:color="000000"/>
              <w:bottom w:val="single" w:sz="4" w:space="0" w:color="000000"/>
              <w:right w:val="single" w:sz="4" w:space="0" w:color="000000"/>
            </w:tcBorders>
          </w:tcPr>
          <w:p w:rsidR="00DD3AB3" w:rsidRPr="00C769A2" w:rsidRDefault="00DD3AB3" w:rsidP="00296C7D">
            <w:pPr>
              <w:widowControl w:val="0"/>
              <w:autoSpaceDE w:val="0"/>
              <w:autoSpaceDN w:val="0"/>
              <w:adjustRightInd w:val="0"/>
              <w:spacing w:after="200"/>
              <w:jc w:val="center"/>
              <w:rPr>
                <w:lang w:val="en-US" w:eastAsia="en-US"/>
              </w:rPr>
            </w:pPr>
            <w:r w:rsidRPr="00C769A2">
              <w:rPr>
                <w:lang w:val="en-US" w:eastAsia="en-US"/>
              </w:rPr>
              <w:t>-</w:t>
            </w:r>
          </w:p>
        </w:tc>
        <w:tc>
          <w:tcPr>
            <w:tcW w:w="1413" w:type="dxa"/>
            <w:tcBorders>
              <w:top w:val="single" w:sz="4" w:space="0" w:color="000000"/>
              <w:left w:val="single" w:sz="4" w:space="0" w:color="000000"/>
              <w:bottom w:val="single" w:sz="4" w:space="0" w:color="000000"/>
              <w:right w:val="single" w:sz="4" w:space="0" w:color="000000"/>
            </w:tcBorders>
            <w:hideMark/>
          </w:tcPr>
          <w:p w:rsidR="00DD3AB3" w:rsidRPr="00C769A2" w:rsidRDefault="00DD3AB3" w:rsidP="00296C7D">
            <w:pPr>
              <w:widowControl w:val="0"/>
              <w:autoSpaceDE w:val="0"/>
              <w:autoSpaceDN w:val="0"/>
              <w:adjustRightInd w:val="0"/>
              <w:spacing w:after="200"/>
              <w:jc w:val="center"/>
              <w:rPr>
                <w:lang w:eastAsia="en-US"/>
              </w:rPr>
            </w:pPr>
            <w:r w:rsidRPr="00C769A2">
              <w:t>10 мин</w:t>
            </w:r>
            <w:r>
              <w:t>.</w:t>
            </w:r>
          </w:p>
        </w:tc>
      </w:tr>
      <w:tr w:rsidR="00DD3AB3" w:rsidTr="00296C7D">
        <w:tc>
          <w:tcPr>
            <w:tcW w:w="713" w:type="dxa"/>
            <w:tcBorders>
              <w:top w:val="single" w:sz="4" w:space="0" w:color="000000"/>
              <w:left w:val="single" w:sz="4" w:space="0" w:color="000000"/>
              <w:bottom w:val="single" w:sz="4" w:space="0" w:color="000000"/>
              <w:right w:val="single" w:sz="4" w:space="0" w:color="000000"/>
            </w:tcBorders>
            <w:hideMark/>
          </w:tcPr>
          <w:p w:rsidR="00DD3AB3" w:rsidRPr="00937F34" w:rsidRDefault="00DD3AB3" w:rsidP="00296C7D">
            <w:pPr>
              <w:widowControl w:val="0"/>
              <w:autoSpaceDE w:val="0"/>
              <w:autoSpaceDN w:val="0"/>
              <w:adjustRightInd w:val="0"/>
              <w:spacing w:after="200"/>
              <w:rPr>
                <w:lang w:eastAsia="en-US"/>
              </w:rPr>
            </w:pPr>
            <w:r>
              <w:rPr>
                <w:lang w:eastAsia="en-US"/>
              </w:rPr>
              <w:lastRenderedPageBreak/>
              <w:t>2</w:t>
            </w:r>
          </w:p>
        </w:tc>
        <w:tc>
          <w:tcPr>
            <w:tcW w:w="1621" w:type="dxa"/>
            <w:tcBorders>
              <w:top w:val="single" w:sz="4" w:space="0" w:color="000000"/>
              <w:left w:val="single" w:sz="4" w:space="0" w:color="000000"/>
              <w:bottom w:val="single" w:sz="4" w:space="0" w:color="000000"/>
              <w:right w:val="single" w:sz="4" w:space="0" w:color="000000"/>
            </w:tcBorders>
            <w:hideMark/>
          </w:tcPr>
          <w:p w:rsidR="00DD3AB3" w:rsidRPr="00937F34" w:rsidRDefault="00DD3AB3" w:rsidP="00296C7D">
            <w:pPr>
              <w:widowControl w:val="0"/>
              <w:autoSpaceDE w:val="0"/>
              <w:autoSpaceDN w:val="0"/>
              <w:adjustRightInd w:val="0"/>
              <w:spacing w:after="200"/>
              <w:rPr>
                <w:lang w:eastAsia="en-US"/>
              </w:rPr>
            </w:pPr>
            <w:r w:rsidRPr="00937F34">
              <w:t>Основной этап</w:t>
            </w:r>
          </w:p>
        </w:tc>
        <w:tc>
          <w:tcPr>
            <w:tcW w:w="2400" w:type="dxa"/>
            <w:tcBorders>
              <w:top w:val="single" w:sz="4" w:space="0" w:color="000000"/>
              <w:left w:val="single" w:sz="4" w:space="0" w:color="000000"/>
              <w:bottom w:val="single" w:sz="4" w:space="0" w:color="000000"/>
              <w:right w:val="single" w:sz="4" w:space="0" w:color="000000"/>
            </w:tcBorders>
          </w:tcPr>
          <w:p w:rsidR="00DD3AB3" w:rsidRDefault="00DD3AB3" w:rsidP="00B7488C">
            <w:pPr>
              <w:pStyle w:val="a7"/>
              <w:rPr>
                <w:sz w:val="20"/>
                <w:szCs w:val="20"/>
                <w:highlight w:val="green"/>
                <w:lang w:eastAsia="en-US"/>
              </w:rPr>
            </w:pPr>
            <w:r w:rsidRPr="002276D1">
              <w:rPr>
                <w:sz w:val="20"/>
                <w:szCs w:val="20"/>
                <w:lang w:eastAsia="en-US"/>
              </w:rPr>
              <w:t>Проверка знаний</w:t>
            </w:r>
          </w:p>
        </w:tc>
        <w:tc>
          <w:tcPr>
            <w:tcW w:w="1803" w:type="dxa"/>
            <w:tcBorders>
              <w:top w:val="single" w:sz="4" w:space="0" w:color="000000"/>
              <w:left w:val="single" w:sz="4" w:space="0" w:color="000000"/>
              <w:bottom w:val="single" w:sz="4" w:space="0" w:color="000000"/>
              <w:right w:val="single" w:sz="4" w:space="0" w:color="000000"/>
            </w:tcBorders>
            <w:hideMark/>
          </w:tcPr>
          <w:p w:rsidR="00DD3AB3" w:rsidRPr="00937F34" w:rsidRDefault="00DD3AB3" w:rsidP="00296C7D">
            <w:pPr>
              <w:jc w:val="center"/>
              <w:rPr>
                <w:lang w:eastAsia="en-US"/>
              </w:rPr>
            </w:pPr>
            <w:r>
              <w:rPr>
                <w:bCs/>
              </w:rPr>
              <w:t>-</w:t>
            </w:r>
          </w:p>
          <w:p w:rsidR="00DD3AB3" w:rsidRPr="00937F34" w:rsidRDefault="00DD3AB3" w:rsidP="00296C7D">
            <w:pPr>
              <w:widowControl w:val="0"/>
              <w:autoSpaceDE w:val="0"/>
              <w:autoSpaceDN w:val="0"/>
              <w:adjustRightInd w:val="0"/>
              <w:spacing w:after="200"/>
              <w:rPr>
                <w:lang w:eastAsia="en-US"/>
              </w:rPr>
            </w:pPr>
          </w:p>
        </w:tc>
        <w:tc>
          <w:tcPr>
            <w:tcW w:w="1670" w:type="dxa"/>
            <w:tcBorders>
              <w:top w:val="single" w:sz="4" w:space="0" w:color="000000"/>
              <w:left w:val="single" w:sz="4" w:space="0" w:color="000000"/>
              <w:bottom w:val="single" w:sz="4" w:space="0" w:color="000000"/>
              <w:right w:val="single" w:sz="4" w:space="0" w:color="000000"/>
            </w:tcBorders>
          </w:tcPr>
          <w:p w:rsidR="00DD3AB3" w:rsidRDefault="00B7488C" w:rsidP="00296C7D">
            <w:pPr>
              <w:pStyle w:val="a7"/>
              <w:rPr>
                <w:sz w:val="20"/>
                <w:szCs w:val="20"/>
              </w:rPr>
            </w:pPr>
            <w:r>
              <w:rPr>
                <w:sz w:val="20"/>
                <w:szCs w:val="20"/>
              </w:rPr>
              <w:t>Прием практических навыков</w:t>
            </w:r>
          </w:p>
          <w:p w:rsidR="00DD3AB3" w:rsidRPr="00314064" w:rsidRDefault="00DD3AB3" w:rsidP="00296C7D">
            <w:pPr>
              <w:widowControl w:val="0"/>
              <w:autoSpaceDE w:val="0"/>
              <w:autoSpaceDN w:val="0"/>
              <w:adjustRightInd w:val="0"/>
              <w:spacing w:after="200"/>
              <w:rPr>
                <w:lang w:eastAsia="en-US"/>
              </w:rPr>
            </w:pPr>
          </w:p>
        </w:tc>
        <w:tc>
          <w:tcPr>
            <w:tcW w:w="1413" w:type="dxa"/>
            <w:tcBorders>
              <w:top w:val="single" w:sz="4" w:space="0" w:color="000000"/>
              <w:left w:val="single" w:sz="4" w:space="0" w:color="000000"/>
              <w:bottom w:val="single" w:sz="4" w:space="0" w:color="000000"/>
              <w:right w:val="single" w:sz="4" w:space="0" w:color="000000"/>
            </w:tcBorders>
          </w:tcPr>
          <w:p w:rsidR="00DD3AB3" w:rsidRPr="00B22355" w:rsidRDefault="00DD3AB3" w:rsidP="00296C7D">
            <w:pPr>
              <w:widowControl w:val="0"/>
              <w:autoSpaceDE w:val="0"/>
              <w:autoSpaceDN w:val="0"/>
              <w:adjustRightInd w:val="0"/>
              <w:spacing w:after="200"/>
              <w:jc w:val="center"/>
              <w:rPr>
                <w:lang w:eastAsia="en-US"/>
              </w:rPr>
            </w:pPr>
            <w:r>
              <w:rPr>
                <w:lang w:eastAsia="en-US"/>
              </w:rPr>
              <w:t>40</w:t>
            </w:r>
            <w:r w:rsidRPr="00B22355">
              <w:rPr>
                <w:lang w:eastAsia="en-US"/>
              </w:rPr>
              <w:t xml:space="preserve"> мин.</w:t>
            </w:r>
          </w:p>
        </w:tc>
      </w:tr>
      <w:tr w:rsidR="00DD3AB3" w:rsidTr="00296C7D">
        <w:tc>
          <w:tcPr>
            <w:tcW w:w="713" w:type="dxa"/>
            <w:tcBorders>
              <w:top w:val="single" w:sz="4" w:space="0" w:color="000000"/>
              <w:left w:val="single" w:sz="4" w:space="0" w:color="000000"/>
              <w:bottom w:val="single" w:sz="4" w:space="0" w:color="000000"/>
              <w:right w:val="single" w:sz="4" w:space="0" w:color="000000"/>
            </w:tcBorders>
          </w:tcPr>
          <w:p w:rsidR="00DD3AB3" w:rsidRDefault="00DD3AB3" w:rsidP="00296C7D">
            <w:pPr>
              <w:widowControl w:val="0"/>
              <w:autoSpaceDE w:val="0"/>
              <w:autoSpaceDN w:val="0"/>
              <w:adjustRightInd w:val="0"/>
              <w:spacing w:after="200"/>
              <w:rPr>
                <w:lang w:eastAsia="en-US"/>
              </w:rPr>
            </w:pPr>
            <w:r>
              <w:rPr>
                <w:lang w:eastAsia="en-US"/>
              </w:rPr>
              <w:t>3.</w:t>
            </w:r>
          </w:p>
        </w:tc>
        <w:tc>
          <w:tcPr>
            <w:tcW w:w="1621" w:type="dxa"/>
            <w:tcBorders>
              <w:top w:val="single" w:sz="4" w:space="0" w:color="000000"/>
              <w:left w:val="single" w:sz="4" w:space="0" w:color="000000"/>
              <w:bottom w:val="single" w:sz="4" w:space="0" w:color="000000"/>
              <w:right w:val="single" w:sz="4" w:space="0" w:color="000000"/>
            </w:tcBorders>
          </w:tcPr>
          <w:p w:rsidR="00DD3AB3" w:rsidRPr="00937F34" w:rsidRDefault="00DD3AB3" w:rsidP="00296C7D">
            <w:pPr>
              <w:widowControl w:val="0"/>
              <w:autoSpaceDE w:val="0"/>
              <w:autoSpaceDN w:val="0"/>
              <w:adjustRightInd w:val="0"/>
              <w:spacing w:after="200"/>
            </w:pPr>
            <w:r>
              <w:t>Перерыв</w:t>
            </w:r>
          </w:p>
        </w:tc>
        <w:tc>
          <w:tcPr>
            <w:tcW w:w="2400" w:type="dxa"/>
            <w:tcBorders>
              <w:top w:val="single" w:sz="4" w:space="0" w:color="000000"/>
              <w:left w:val="single" w:sz="4" w:space="0" w:color="000000"/>
              <w:bottom w:val="single" w:sz="4" w:space="0" w:color="000000"/>
              <w:right w:val="single" w:sz="4" w:space="0" w:color="000000"/>
            </w:tcBorders>
          </w:tcPr>
          <w:p w:rsidR="00DD3AB3" w:rsidRPr="002276D1" w:rsidRDefault="00DD3AB3" w:rsidP="00296C7D">
            <w:pPr>
              <w:pStyle w:val="a7"/>
              <w:rPr>
                <w:sz w:val="20"/>
                <w:szCs w:val="20"/>
                <w:lang w:eastAsia="en-US"/>
              </w:rPr>
            </w:pPr>
          </w:p>
        </w:tc>
        <w:tc>
          <w:tcPr>
            <w:tcW w:w="1803" w:type="dxa"/>
            <w:tcBorders>
              <w:top w:val="single" w:sz="4" w:space="0" w:color="000000"/>
              <w:left w:val="single" w:sz="4" w:space="0" w:color="000000"/>
              <w:bottom w:val="single" w:sz="4" w:space="0" w:color="000000"/>
              <w:right w:val="single" w:sz="4" w:space="0" w:color="000000"/>
            </w:tcBorders>
          </w:tcPr>
          <w:p w:rsidR="00DD3AB3" w:rsidRDefault="00DD3AB3" w:rsidP="00296C7D">
            <w:pPr>
              <w:jc w:val="center"/>
              <w:rPr>
                <w:bCs/>
              </w:rPr>
            </w:pPr>
          </w:p>
        </w:tc>
        <w:tc>
          <w:tcPr>
            <w:tcW w:w="1670" w:type="dxa"/>
            <w:tcBorders>
              <w:top w:val="single" w:sz="4" w:space="0" w:color="000000"/>
              <w:left w:val="single" w:sz="4" w:space="0" w:color="000000"/>
              <w:bottom w:val="single" w:sz="4" w:space="0" w:color="000000"/>
              <w:right w:val="single" w:sz="4" w:space="0" w:color="000000"/>
            </w:tcBorders>
          </w:tcPr>
          <w:p w:rsidR="00DD3AB3" w:rsidRDefault="00DD3AB3" w:rsidP="00296C7D">
            <w:pPr>
              <w:pStyle w:val="a7"/>
              <w:rPr>
                <w:sz w:val="20"/>
                <w:szCs w:val="20"/>
              </w:rPr>
            </w:pPr>
          </w:p>
        </w:tc>
        <w:tc>
          <w:tcPr>
            <w:tcW w:w="1413" w:type="dxa"/>
            <w:tcBorders>
              <w:top w:val="single" w:sz="4" w:space="0" w:color="000000"/>
              <w:left w:val="single" w:sz="4" w:space="0" w:color="000000"/>
              <w:bottom w:val="single" w:sz="4" w:space="0" w:color="000000"/>
              <w:right w:val="single" w:sz="4" w:space="0" w:color="000000"/>
            </w:tcBorders>
          </w:tcPr>
          <w:p w:rsidR="00DD3AB3" w:rsidRDefault="00DD3AB3" w:rsidP="00296C7D">
            <w:pPr>
              <w:widowControl w:val="0"/>
              <w:autoSpaceDE w:val="0"/>
              <w:autoSpaceDN w:val="0"/>
              <w:adjustRightInd w:val="0"/>
              <w:spacing w:after="200"/>
              <w:jc w:val="center"/>
              <w:rPr>
                <w:lang w:eastAsia="en-US"/>
              </w:rPr>
            </w:pPr>
            <w:r>
              <w:rPr>
                <w:lang w:eastAsia="en-US"/>
              </w:rPr>
              <w:t>10 мин</w:t>
            </w:r>
          </w:p>
        </w:tc>
      </w:tr>
      <w:tr w:rsidR="00DD3AB3" w:rsidTr="00296C7D">
        <w:tc>
          <w:tcPr>
            <w:tcW w:w="713" w:type="dxa"/>
            <w:tcBorders>
              <w:top w:val="single" w:sz="4" w:space="0" w:color="000000"/>
              <w:left w:val="single" w:sz="4" w:space="0" w:color="000000"/>
              <w:bottom w:val="single" w:sz="4" w:space="0" w:color="000000"/>
              <w:right w:val="single" w:sz="4" w:space="0" w:color="000000"/>
            </w:tcBorders>
          </w:tcPr>
          <w:p w:rsidR="00DD3AB3" w:rsidRDefault="00DD3AB3" w:rsidP="00296C7D">
            <w:pPr>
              <w:widowControl w:val="0"/>
              <w:autoSpaceDE w:val="0"/>
              <w:autoSpaceDN w:val="0"/>
              <w:adjustRightInd w:val="0"/>
              <w:spacing w:after="200"/>
              <w:rPr>
                <w:lang w:eastAsia="en-US"/>
              </w:rPr>
            </w:pPr>
            <w:r>
              <w:rPr>
                <w:lang w:eastAsia="en-US"/>
              </w:rPr>
              <w:t>3.</w:t>
            </w:r>
          </w:p>
        </w:tc>
        <w:tc>
          <w:tcPr>
            <w:tcW w:w="1621" w:type="dxa"/>
            <w:tcBorders>
              <w:top w:val="single" w:sz="4" w:space="0" w:color="000000"/>
              <w:left w:val="single" w:sz="4" w:space="0" w:color="000000"/>
              <w:bottom w:val="single" w:sz="4" w:space="0" w:color="000000"/>
              <w:right w:val="single" w:sz="4" w:space="0" w:color="000000"/>
            </w:tcBorders>
          </w:tcPr>
          <w:p w:rsidR="00DD3AB3" w:rsidRDefault="00DD3AB3" w:rsidP="00296C7D">
            <w:pPr>
              <w:widowControl w:val="0"/>
              <w:autoSpaceDE w:val="0"/>
              <w:autoSpaceDN w:val="0"/>
              <w:adjustRightInd w:val="0"/>
              <w:spacing w:after="200"/>
            </w:pPr>
            <w:r>
              <w:t>Основной этап</w:t>
            </w:r>
          </w:p>
        </w:tc>
        <w:tc>
          <w:tcPr>
            <w:tcW w:w="2400" w:type="dxa"/>
            <w:tcBorders>
              <w:top w:val="single" w:sz="4" w:space="0" w:color="000000"/>
              <w:left w:val="single" w:sz="4" w:space="0" w:color="000000"/>
              <w:bottom w:val="single" w:sz="4" w:space="0" w:color="000000"/>
              <w:right w:val="single" w:sz="4" w:space="0" w:color="000000"/>
            </w:tcBorders>
          </w:tcPr>
          <w:p w:rsidR="00DD3AB3" w:rsidRDefault="00DD3AB3" w:rsidP="00296C7D">
            <w:pPr>
              <w:pStyle w:val="a7"/>
              <w:rPr>
                <w:sz w:val="20"/>
                <w:szCs w:val="20"/>
                <w:highlight w:val="green"/>
                <w:lang w:eastAsia="en-US"/>
              </w:rPr>
            </w:pPr>
            <w:r w:rsidRPr="002276D1">
              <w:rPr>
                <w:sz w:val="20"/>
                <w:szCs w:val="20"/>
                <w:lang w:eastAsia="en-US"/>
              </w:rPr>
              <w:t>Проверка теоретических знаний</w:t>
            </w:r>
          </w:p>
        </w:tc>
        <w:tc>
          <w:tcPr>
            <w:tcW w:w="1803" w:type="dxa"/>
            <w:tcBorders>
              <w:top w:val="single" w:sz="4" w:space="0" w:color="000000"/>
              <w:left w:val="single" w:sz="4" w:space="0" w:color="000000"/>
              <w:bottom w:val="single" w:sz="4" w:space="0" w:color="000000"/>
              <w:right w:val="single" w:sz="4" w:space="0" w:color="000000"/>
            </w:tcBorders>
          </w:tcPr>
          <w:p w:rsidR="00DD3AB3" w:rsidRPr="00937F34" w:rsidRDefault="00DD3AB3" w:rsidP="00296C7D">
            <w:pPr>
              <w:jc w:val="center"/>
              <w:rPr>
                <w:lang w:eastAsia="en-US"/>
              </w:rPr>
            </w:pPr>
            <w:r>
              <w:rPr>
                <w:bCs/>
              </w:rPr>
              <w:t>-</w:t>
            </w:r>
          </w:p>
          <w:p w:rsidR="00DD3AB3" w:rsidRPr="00937F34" w:rsidRDefault="00DD3AB3" w:rsidP="00296C7D">
            <w:pPr>
              <w:widowControl w:val="0"/>
              <w:autoSpaceDE w:val="0"/>
              <w:autoSpaceDN w:val="0"/>
              <w:adjustRightInd w:val="0"/>
              <w:spacing w:after="200"/>
              <w:rPr>
                <w:lang w:eastAsia="en-US"/>
              </w:rPr>
            </w:pPr>
          </w:p>
        </w:tc>
        <w:tc>
          <w:tcPr>
            <w:tcW w:w="1670" w:type="dxa"/>
            <w:tcBorders>
              <w:top w:val="single" w:sz="4" w:space="0" w:color="000000"/>
              <w:left w:val="single" w:sz="4" w:space="0" w:color="000000"/>
              <w:bottom w:val="single" w:sz="4" w:space="0" w:color="000000"/>
              <w:right w:val="single" w:sz="4" w:space="0" w:color="000000"/>
            </w:tcBorders>
          </w:tcPr>
          <w:p w:rsidR="00DD3AB3" w:rsidRDefault="00B7488C" w:rsidP="00296C7D">
            <w:pPr>
              <w:pStyle w:val="a7"/>
              <w:rPr>
                <w:sz w:val="20"/>
                <w:szCs w:val="20"/>
              </w:rPr>
            </w:pPr>
            <w:r>
              <w:rPr>
                <w:sz w:val="20"/>
                <w:szCs w:val="20"/>
              </w:rPr>
              <w:t>Защита портфолио</w:t>
            </w:r>
          </w:p>
          <w:p w:rsidR="00DD3AB3" w:rsidRPr="00314064" w:rsidRDefault="00DD3AB3" w:rsidP="00296C7D">
            <w:pPr>
              <w:widowControl w:val="0"/>
              <w:autoSpaceDE w:val="0"/>
              <w:autoSpaceDN w:val="0"/>
              <w:adjustRightInd w:val="0"/>
              <w:spacing w:after="200"/>
              <w:rPr>
                <w:lang w:eastAsia="en-US"/>
              </w:rPr>
            </w:pPr>
          </w:p>
        </w:tc>
        <w:tc>
          <w:tcPr>
            <w:tcW w:w="1413" w:type="dxa"/>
            <w:tcBorders>
              <w:top w:val="single" w:sz="4" w:space="0" w:color="000000"/>
              <w:left w:val="single" w:sz="4" w:space="0" w:color="000000"/>
              <w:bottom w:val="single" w:sz="4" w:space="0" w:color="000000"/>
              <w:right w:val="single" w:sz="4" w:space="0" w:color="000000"/>
            </w:tcBorders>
          </w:tcPr>
          <w:p w:rsidR="00DD3AB3" w:rsidRPr="00B22355" w:rsidRDefault="00B7488C" w:rsidP="00B7488C">
            <w:pPr>
              <w:widowControl w:val="0"/>
              <w:autoSpaceDE w:val="0"/>
              <w:autoSpaceDN w:val="0"/>
              <w:adjustRightInd w:val="0"/>
              <w:spacing w:after="200"/>
              <w:jc w:val="center"/>
              <w:rPr>
                <w:lang w:eastAsia="en-US"/>
              </w:rPr>
            </w:pPr>
            <w:r>
              <w:rPr>
                <w:lang w:eastAsia="en-US"/>
              </w:rPr>
              <w:t>35</w:t>
            </w:r>
            <w:r w:rsidR="00DD3AB3" w:rsidRPr="00B22355">
              <w:rPr>
                <w:lang w:eastAsia="en-US"/>
              </w:rPr>
              <w:t xml:space="preserve"> мин.</w:t>
            </w:r>
          </w:p>
        </w:tc>
      </w:tr>
      <w:tr w:rsidR="00DD3AB3" w:rsidTr="00296C7D">
        <w:tc>
          <w:tcPr>
            <w:tcW w:w="713" w:type="dxa"/>
            <w:tcBorders>
              <w:top w:val="single" w:sz="4" w:space="0" w:color="000000"/>
              <w:left w:val="single" w:sz="4" w:space="0" w:color="000000"/>
              <w:bottom w:val="single" w:sz="4" w:space="0" w:color="000000"/>
              <w:right w:val="single" w:sz="4" w:space="0" w:color="000000"/>
            </w:tcBorders>
          </w:tcPr>
          <w:p w:rsidR="00DD3AB3" w:rsidRPr="00326D01" w:rsidRDefault="00DD3AB3" w:rsidP="00296C7D">
            <w:pPr>
              <w:widowControl w:val="0"/>
              <w:autoSpaceDE w:val="0"/>
              <w:autoSpaceDN w:val="0"/>
              <w:adjustRightInd w:val="0"/>
              <w:spacing w:after="200"/>
              <w:rPr>
                <w:lang w:eastAsia="en-US"/>
              </w:rPr>
            </w:pPr>
            <w:r>
              <w:rPr>
                <w:lang w:eastAsia="en-US"/>
              </w:rPr>
              <w:t>5</w:t>
            </w:r>
          </w:p>
        </w:tc>
        <w:tc>
          <w:tcPr>
            <w:tcW w:w="1621" w:type="dxa"/>
            <w:tcBorders>
              <w:top w:val="single" w:sz="4" w:space="0" w:color="000000"/>
              <w:left w:val="single" w:sz="4" w:space="0" w:color="000000"/>
              <w:bottom w:val="single" w:sz="4" w:space="0" w:color="000000"/>
              <w:right w:val="single" w:sz="4" w:space="0" w:color="000000"/>
            </w:tcBorders>
            <w:hideMark/>
          </w:tcPr>
          <w:p w:rsidR="00DD3AB3" w:rsidRPr="00CD0127" w:rsidRDefault="00DD3AB3" w:rsidP="00296C7D">
            <w:pPr>
              <w:rPr>
                <w:lang w:eastAsia="en-US"/>
              </w:rPr>
            </w:pPr>
            <w:r w:rsidRPr="00CD0127">
              <w:t>Подведение итогов занятия.</w:t>
            </w:r>
          </w:p>
          <w:p w:rsidR="00DD3AB3" w:rsidRPr="00CD0127" w:rsidRDefault="00DD3AB3" w:rsidP="00296C7D">
            <w:r w:rsidRPr="00CD0127">
              <w:t xml:space="preserve">Обсуждение </w:t>
            </w:r>
            <w:r>
              <w:t xml:space="preserve">достижения </w:t>
            </w:r>
            <w:r w:rsidRPr="00CD0127">
              <w:t>цел</w:t>
            </w:r>
            <w:r>
              <w:t>ей</w:t>
            </w:r>
            <w:r w:rsidRPr="00CD0127">
              <w:t xml:space="preserve"> и решения поставленных задач, освоенных компетенций.</w:t>
            </w:r>
          </w:p>
          <w:p w:rsidR="00DD3AB3" w:rsidRPr="00CD0127" w:rsidRDefault="00DD3AB3" w:rsidP="00296C7D">
            <w:pPr>
              <w:widowControl w:val="0"/>
              <w:autoSpaceDE w:val="0"/>
              <w:autoSpaceDN w:val="0"/>
              <w:adjustRightInd w:val="0"/>
              <w:spacing w:after="200"/>
              <w:rPr>
                <w:lang w:eastAsia="en-US"/>
              </w:rPr>
            </w:pPr>
            <w:r w:rsidRPr="00CD0127">
              <w:t>Оглашение оценок  и выставление их в журнал</w:t>
            </w:r>
          </w:p>
        </w:tc>
        <w:tc>
          <w:tcPr>
            <w:tcW w:w="2400" w:type="dxa"/>
            <w:tcBorders>
              <w:top w:val="single" w:sz="4" w:space="0" w:color="000000"/>
              <w:left w:val="single" w:sz="4" w:space="0" w:color="000000"/>
              <w:bottom w:val="single" w:sz="4" w:space="0" w:color="000000"/>
              <w:right w:val="single" w:sz="4" w:space="0" w:color="000000"/>
            </w:tcBorders>
            <w:hideMark/>
          </w:tcPr>
          <w:p w:rsidR="00DD3AB3" w:rsidRDefault="00DD3AB3" w:rsidP="00296C7D">
            <w:pPr>
              <w:widowControl w:val="0"/>
              <w:autoSpaceDE w:val="0"/>
              <w:autoSpaceDN w:val="0"/>
              <w:adjustRightInd w:val="0"/>
              <w:spacing w:after="200"/>
              <w:rPr>
                <w:highlight w:val="green"/>
                <w:lang w:eastAsia="en-US"/>
              </w:rPr>
            </w:pPr>
            <w:r w:rsidRPr="00CD0127">
              <w:t>Заполнени</w:t>
            </w:r>
            <w:r>
              <w:t>е</w:t>
            </w:r>
            <w:r w:rsidRPr="00CD0127">
              <w:t xml:space="preserve"> оценочных листов</w:t>
            </w:r>
          </w:p>
        </w:tc>
        <w:tc>
          <w:tcPr>
            <w:tcW w:w="1803" w:type="dxa"/>
            <w:tcBorders>
              <w:top w:val="single" w:sz="4" w:space="0" w:color="000000"/>
              <w:left w:val="single" w:sz="4" w:space="0" w:color="000000"/>
              <w:bottom w:val="single" w:sz="4" w:space="0" w:color="000000"/>
              <w:right w:val="single" w:sz="4" w:space="0" w:color="000000"/>
            </w:tcBorders>
          </w:tcPr>
          <w:p w:rsidR="00DD3AB3" w:rsidRPr="00CD0127" w:rsidRDefault="00DD3AB3" w:rsidP="00296C7D">
            <w:pPr>
              <w:jc w:val="center"/>
              <w:rPr>
                <w:lang w:eastAsia="en-US"/>
              </w:rPr>
            </w:pPr>
            <w:r w:rsidRPr="00CD0127">
              <w:t>Пассивный</w:t>
            </w:r>
          </w:p>
          <w:p w:rsidR="00DD3AB3" w:rsidRPr="00CD0127" w:rsidRDefault="00DD3AB3" w:rsidP="00296C7D">
            <w:pPr>
              <w:rPr>
                <w:lang w:eastAsia="en-US"/>
              </w:rPr>
            </w:pPr>
          </w:p>
        </w:tc>
        <w:tc>
          <w:tcPr>
            <w:tcW w:w="1670" w:type="dxa"/>
            <w:tcBorders>
              <w:top w:val="single" w:sz="4" w:space="0" w:color="000000"/>
              <w:left w:val="single" w:sz="4" w:space="0" w:color="000000"/>
              <w:bottom w:val="single" w:sz="4" w:space="0" w:color="000000"/>
              <w:right w:val="single" w:sz="4" w:space="0" w:color="000000"/>
            </w:tcBorders>
          </w:tcPr>
          <w:p w:rsidR="00DD3AB3" w:rsidRDefault="00DD3AB3" w:rsidP="00296C7D">
            <w:pPr>
              <w:widowControl w:val="0"/>
              <w:autoSpaceDE w:val="0"/>
              <w:autoSpaceDN w:val="0"/>
              <w:adjustRightInd w:val="0"/>
              <w:spacing w:after="200"/>
              <w:jc w:val="center"/>
              <w:rPr>
                <w:highlight w:val="green"/>
                <w:lang w:eastAsia="en-US"/>
              </w:rPr>
            </w:pPr>
            <w:r w:rsidRPr="00CD0127">
              <w:rPr>
                <w:lang w:eastAsia="en-US"/>
              </w:rPr>
              <w:t>-</w:t>
            </w:r>
          </w:p>
        </w:tc>
        <w:tc>
          <w:tcPr>
            <w:tcW w:w="1413" w:type="dxa"/>
            <w:tcBorders>
              <w:top w:val="single" w:sz="4" w:space="0" w:color="000000"/>
              <w:left w:val="single" w:sz="4" w:space="0" w:color="000000"/>
              <w:bottom w:val="single" w:sz="4" w:space="0" w:color="000000"/>
              <w:right w:val="single" w:sz="4" w:space="0" w:color="000000"/>
            </w:tcBorders>
            <w:hideMark/>
          </w:tcPr>
          <w:p w:rsidR="00DD3AB3" w:rsidRDefault="00B7488C" w:rsidP="00296C7D">
            <w:pPr>
              <w:widowControl w:val="0"/>
              <w:autoSpaceDE w:val="0"/>
              <w:autoSpaceDN w:val="0"/>
              <w:adjustRightInd w:val="0"/>
              <w:spacing w:after="200"/>
              <w:jc w:val="center"/>
              <w:rPr>
                <w:highlight w:val="green"/>
                <w:lang w:eastAsia="en-US"/>
              </w:rPr>
            </w:pPr>
            <w:r>
              <w:t>10</w:t>
            </w:r>
            <w:r w:rsidR="00DD3AB3" w:rsidRPr="00CD0127">
              <w:t xml:space="preserve"> мин</w:t>
            </w:r>
          </w:p>
        </w:tc>
      </w:tr>
      <w:tr w:rsidR="00DD3AB3" w:rsidTr="00296C7D">
        <w:tc>
          <w:tcPr>
            <w:tcW w:w="713" w:type="dxa"/>
            <w:tcBorders>
              <w:top w:val="single" w:sz="4" w:space="0" w:color="000000"/>
              <w:left w:val="single" w:sz="4" w:space="0" w:color="000000"/>
              <w:bottom w:val="single" w:sz="4" w:space="0" w:color="000000"/>
              <w:right w:val="single" w:sz="4" w:space="0" w:color="000000"/>
            </w:tcBorders>
          </w:tcPr>
          <w:p w:rsidR="00DD3AB3" w:rsidRDefault="00DD3AB3" w:rsidP="00296C7D">
            <w:pPr>
              <w:widowControl w:val="0"/>
              <w:autoSpaceDE w:val="0"/>
              <w:autoSpaceDN w:val="0"/>
              <w:adjustRightInd w:val="0"/>
              <w:spacing w:after="200"/>
              <w:rPr>
                <w:highlight w:val="green"/>
                <w:lang w:eastAsia="en-US"/>
              </w:rPr>
            </w:pPr>
            <w:r>
              <w:rPr>
                <w:lang w:eastAsia="en-US"/>
              </w:rPr>
              <w:t>6</w:t>
            </w:r>
          </w:p>
        </w:tc>
        <w:tc>
          <w:tcPr>
            <w:tcW w:w="1621" w:type="dxa"/>
            <w:tcBorders>
              <w:top w:val="single" w:sz="4" w:space="0" w:color="000000"/>
              <w:left w:val="single" w:sz="4" w:space="0" w:color="000000"/>
              <w:bottom w:val="single" w:sz="4" w:space="0" w:color="000000"/>
              <w:right w:val="single" w:sz="4" w:space="0" w:color="000000"/>
            </w:tcBorders>
            <w:hideMark/>
          </w:tcPr>
          <w:p w:rsidR="00DD3AB3" w:rsidRPr="00CD0127" w:rsidRDefault="00DD3AB3" w:rsidP="00296C7D">
            <w:pPr>
              <w:widowControl w:val="0"/>
              <w:autoSpaceDE w:val="0"/>
              <w:autoSpaceDN w:val="0"/>
              <w:adjustRightInd w:val="0"/>
              <w:spacing w:after="200"/>
              <w:rPr>
                <w:lang w:eastAsia="en-US"/>
              </w:rPr>
            </w:pPr>
            <w:r w:rsidRPr="00CD0127">
              <w:t>Комментарии к домашнему заданию по теме следующего занятия</w:t>
            </w:r>
          </w:p>
        </w:tc>
        <w:tc>
          <w:tcPr>
            <w:tcW w:w="2400" w:type="dxa"/>
            <w:tcBorders>
              <w:top w:val="single" w:sz="4" w:space="0" w:color="000000"/>
              <w:left w:val="single" w:sz="4" w:space="0" w:color="000000"/>
              <w:bottom w:val="single" w:sz="4" w:space="0" w:color="000000"/>
              <w:right w:val="single" w:sz="4" w:space="0" w:color="000000"/>
            </w:tcBorders>
          </w:tcPr>
          <w:p w:rsidR="00DD3AB3" w:rsidRPr="00CD0127" w:rsidRDefault="00DD3AB3" w:rsidP="00296C7D">
            <w:pPr>
              <w:widowControl w:val="0"/>
              <w:autoSpaceDE w:val="0"/>
              <w:autoSpaceDN w:val="0"/>
              <w:adjustRightInd w:val="0"/>
              <w:spacing w:after="200"/>
              <w:jc w:val="center"/>
              <w:rPr>
                <w:lang w:eastAsia="en-US"/>
              </w:rPr>
            </w:pPr>
            <w:r>
              <w:rPr>
                <w:lang w:eastAsia="en-US"/>
              </w:rPr>
              <w:t>-</w:t>
            </w:r>
          </w:p>
        </w:tc>
        <w:tc>
          <w:tcPr>
            <w:tcW w:w="1803" w:type="dxa"/>
            <w:tcBorders>
              <w:top w:val="single" w:sz="4" w:space="0" w:color="000000"/>
              <w:left w:val="single" w:sz="4" w:space="0" w:color="000000"/>
              <w:bottom w:val="single" w:sz="4" w:space="0" w:color="000000"/>
              <w:right w:val="single" w:sz="4" w:space="0" w:color="000000"/>
            </w:tcBorders>
          </w:tcPr>
          <w:p w:rsidR="00DD3AB3" w:rsidRPr="00CD0127" w:rsidRDefault="00DD3AB3" w:rsidP="00296C7D">
            <w:pPr>
              <w:rPr>
                <w:lang w:eastAsia="en-US"/>
              </w:rPr>
            </w:pPr>
            <w:r w:rsidRPr="00CD0127">
              <w:t>Пассивный</w:t>
            </w:r>
          </w:p>
          <w:p w:rsidR="00DD3AB3" w:rsidRPr="00CD0127" w:rsidRDefault="00DD3AB3" w:rsidP="00296C7D">
            <w:pPr>
              <w:widowControl w:val="0"/>
              <w:autoSpaceDE w:val="0"/>
              <w:autoSpaceDN w:val="0"/>
              <w:adjustRightInd w:val="0"/>
              <w:spacing w:after="200"/>
              <w:rPr>
                <w:lang w:eastAsia="en-US"/>
              </w:rPr>
            </w:pPr>
          </w:p>
        </w:tc>
        <w:tc>
          <w:tcPr>
            <w:tcW w:w="1670" w:type="dxa"/>
            <w:tcBorders>
              <w:top w:val="single" w:sz="4" w:space="0" w:color="000000"/>
              <w:left w:val="single" w:sz="4" w:space="0" w:color="000000"/>
              <w:bottom w:val="single" w:sz="4" w:space="0" w:color="000000"/>
              <w:right w:val="single" w:sz="4" w:space="0" w:color="000000"/>
            </w:tcBorders>
          </w:tcPr>
          <w:p w:rsidR="00DD3AB3" w:rsidRPr="00CD0127" w:rsidRDefault="00DD3AB3" w:rsidP="00296C7D">
            <w:pPr>
              <w:widowControl w:val="0"/>
              <w:autoSpaceDE w:val="0"/>
              <w:autoSpaceDN w:val="0"/>
              <w:adjustRightInd w:val="0"/>
              <w:spacing w:after="200"/>
              <w:jc w:val="center"/>
              <w:rPr>
                <w:lang w:eastAsia="en-US"/>
              </w:rPr>
            </w:pPr>
            <w:r>
              <w:rPr>
                <w:lang w:eastAsia="en-US"/>
              </w:rPr>
              <w:t xml:space="preserve"> -</w:t>
            </w:r>
          </w:p>
        </w:tc>
        <w:tc>
          <w:tcPr>
            <w:tcW w:w="1413" w:type="dxa"/>
            <w:tcBorders>
              <w:top w:val="single" w:sz="4" w:space="0" w:color="000000"/>
              <w:left w:val="single" w:sz="4" w:space="0" w:color="000000"/>
              <w:bottom w:val="single" w:sz="4" w:space="0" w:color="000000"/>
              <w:right w:val="single" w:sz="4" w:space="0" w:color="000000"/>
            </w:tcBorders>
            <w:hideMark/>
          </w:tcPr>
          <w:p w:rsidR="00DD3AB3" w:rsidRDefault="00B7488C" w:rsidP="00296C7D">
            <w:pPr>
              <w:widowControl w:val="0"/>
              <w:autoSpaceDE w:val="0"/>
              <w:autoSpaceDN w:val="0"/>
              <w:adjustRightInd w:val="0"/>
              <w:spacing w:after="200"/>
              <w:jc w:val="center"/>
              <w:rPr>
                <w:lang w:eastAsia="en-US"/>
              </w:rPr>
            </w:pPr>
            <w:r>
              <w:t>5</w:t>
            </w:r>
            <w:r w:rsidR="00DD3AB3" w:rsidRPr="00CD0127">
              <w:t xml:space="preserve"> мин</w:t>
            </w:r>
          </w:p>
        </w:tc>
      </w:tr>
    </w:tbl>
    <w:p w:rsidR="00DD3AB3" w:rsidRPr="00083E06" w:rsidRDefault="00DD3AB3" w:rsidP="00DD3AB3">
      <w:pPr>
        <w:jc w:val="both"/>
        <w:rPr>
          <w:sz w:val="24"/>
          <w:szCs w:val="24"/>
        </w:rPr>
      </w:pPr>
    </w:p>
    <w:p w:rsidR="008B126C" w:rsidRDefault="008B126C" w:rsidP="00A64E9E">
      <w:pPr>
        <w:ind w:left="360"/>
        <w:rPr>
          <w:b/>
          <w:bCs/>
          <w:sz w:val="24"/>
          <w:szCs w:val="24"/>
        </w:rPr>
      </w:pPr>
    </w:p>
    <w:p w:rsidR="00A64E9E" w:rsidRPr="00F04B57" w:rsidRDefault="00A64E9E" w:rsidP="00A64E9E">
      <w:pPr>
        <w:rPr>
          <w:sz w:val="24"/>
          <w:szCs w:val="24"/>
        </w:rPr>
      </w:pPr>
    </w:p>
    <w:p w:rsidR="00A64E9E" w:rsidRPr="00F04B57" w:rsidRDefault="00A64E9E" w:rsidP="00A64E9E">
      <w:pPr>
        <w:ind w:right="-6"/>
        <w:jc w:val="both"/>
        <w:rPr>
          <w:b/>
          <w:bCs/>
          <w:sz w:val="24"/>
          <w:szCs w:val="24"/>
          <w:u w:val="single"/>
        </w:rPr>
      </w:pPr>
    </w:p>
    <w:p w:rsidR="00A64E9E" w:rsidRPr="00F04B57" w:rsidRDefault="00A64E9E" w:rsidP="00A64E9E">
      <w:pPr>
        <w:ind w:right="-6"/>
        <w:jc w:val="both"/>
        <w:rPr>
          <w:b/>
          <w:bCs/>
          <w:sz w:val="24"/>
          <w:szCs w:val="24"/>
          <w:u w:val="single"/>
        </w:rPr>
      </w:pPr>
    </w:p>
    <w:p w:rsidR="00A64E9E" w:rsidRDefault="00A64E9E" w:rsidP="00A64E9E">
      <w:pPr>
        <w:ind w:right="-6"/>
        <w:jc w:val="both"/>
        <w:rPr>
          <w:b/>
          <w:bCs/>
          <w:sz w:val="24"/>
          <w:szCs w:val="24"/>
          <w:u w:val="single"/>
        </w:rPr>
      </w:pPr>
    </w:p>
    <w:p w:rsidR="00C708E8" w:rsidRDefault="00C708E8" w:rsidP="00A64E9E">
      <w:pPr>
        <w:ind w:right="-6"/>
        <w:jc w:val="both"/>
        <w:rPr>
          <w:b/>
          <w:bCs/>
          <w:sz w:val="24"/>
          <w:szCs w:val="24"/>
          <w:u w:val="single"/>
        </w:rPr>
      </w:pPr>
    </w:p>
    <w:p w:rsidR="00C708E8" w:rsidRDefault="00C708E8" w:rsidP="00A64E9E">
      <w:pPr>
        <w:ind w:right="-6"/>
        <w:jc w:val="both"/>
        <w:rPr>
          <w:b/>
          <w:bCs/>
          <w:sz w:val="24"/>
          <w:szCs w:val="24"/>
          <w:u w:val="single"/>
        </w:rPr>
      </w:pPr>
    </w:p>
    <w:p w:rsidR="00C708E8" w:rsidRDefault="00C708E8" w:rsidP="00A64E9E">
      <w:pPr>
        <w:ind w:right="-6"/>
        <w:jc w:val="both"/>
        <w:rPr>
          <w:b/>
          <w:bCs/>
          <w:sz w:val="24"/>
          <w:szCs w:val="24"/>
          <w:u w:val="single"/>
        </w:rPr>
      </w:pPr>
    </w:p>
    <w:p w:rsidR="00C708E8" w:rsidRDefault="00C708E8" w:rsidP="00A64E9E">
      <w:pPr>
        <w:ind w:right="-6"/>
        <w:jc w:val="both"/>
        <w:rPr>
          <w:b/>
          <w:bCs/>
          <w:sz w:val="24"/>
          <w:szCs w:val="24"/>
          <w:u w:val="single"/>
        </w:rPr>
      </w:pPr>
    </w:p>
    <w:p w:rsidR="00C708E8" w:rsidRDefault="00C708E8" w:rsidP="00A64E9E">
      <w:pPr>
        <w:ind w:right="-6"/>
        <w:jc w:val="both"/>
        <w:rPr>
          <w:b/>
          <w:bCs/>
          <w:sz w:val="24"/>
          <w:szCs w:val="24"/>
          <w:u w:val="single"/>
        </w:rPr>
      </w:pPr>
    </w:p>
    <w:p w:rsidR="00C708E8" w:rsidRDefault="00C708E8" w:rsidP="00A64E9E">
      <w:pPr>
        <w:ind w:right="-6"/>
        <w:jc w:val="both"/>
        <w:rPr>
          <w:b/>
          <w:bCs/>
          <w:sz w:val="24"/>
          <w:szCs w:val="24"/>
          <w:u w:val="single"/>
        </w:rPr>
      </w:pPr>
    </w:p>
    <w:p w:rsidR="00C708E8" w:rsidRDefault="00C708E8" w:rsidP="00A64E9E">
      <w:pPr>
        <w:ind w:right="-6"/>
        <w:jc w:val="both"/>
        <w:rPr>
          <w:b/>
          <w:bCs/>
          <w:sz w:val="24"/>
          <w:szCs w:val="24"/>
          <w:u w:val="single"/>
        </w:rPr>
      </w:pPr>
    </w:p>
    <w:p w:rsidR="00C708E8" w:rsidRPr="00F04B57" w:rsidRDefault="00C708E8" w:rsidP="00A64E9E">
      <w:pPr>
        <w:ind w:right="-6"/>
        <w:jc w:val="both"/>
        <w:rPr>
          <w:b/>
          <w:bCs/>
          <w:sz w:val="24"/>
          <w:szCs w:val="24"/>
          <w:u w:val="single"/>
        </w:rPr>
      </w:pPr>
    </w:p>
    <w:p w:rsidR="00A64E9E" w:rsidRPr="00F04B57" w:rsidRDefault="00A64E9E" w:rsidP="00A64E9E">
      <w:pPr>
        <w:ind w:right="-6"/>
        <w:jc w:val="both"/>
        <w:rPr>
          <w:b/>
          <w:bCs/>
          <w:sz w:val="24"/>
          <w:szCs w:val="24"/>
          <w:u w:val="single"/>
        </w:rPr>
      </w:pPr>
    </w:p>
    <w:p w:rsidR="00A64E9E" w:rsidRPr="00F04B57" w:rsidRDefault="00A64E9E" w:rsidP="00A64E9E">
      <w:pPr>
        <w:ind w:right="-6"/>
        <w:jc w:val="both"/>
        <w:rPr>
          <w:b/>
          <w:bCs/>
          <w:sz w:val="24"/>
          <w:szCs w:val="24"/>
          <w:u w:val="single"/>
        </w:rPr>
      </w:pPr>
    </w:p>
    <w:p w:rsidR="00A64E9E" w:rsidRPr="002C2404" w:rsidRDefault="00A64E9E" w:rsidP="00A64E9E">
      <w:pPr>
        <w:pStyle w:val="2"/>
        <w:spacing w:before="0" w:after="0"/>
        <w:ind w:firstLine="709"/>
        <w:rPr>
          <w:rFonts w:ascii="Times New Roman" w:hAnsi="Times New Roman" w:cs="Times New Roman"/>
          <w:i w:val="0"/>
          <w:iCs w:val="0"/>
        </w:rPr>
      </w:pPr>
      <w:bookmarkStart w:id="0" w:name="_GoBack"/>
      <w:r w:rsidRPr="002C2404">
        <w:rPr>
          <w:rFonts w:ascii="Times New Roman" w:hAnsi="Times New Roman" w:cs="Times New Roman"/>
          <w:i w:val="0"/>
          <w:iCs w:val="0"/>
        </w:rPr>
        <w:t>1.7 Контрольно- измерительные средства для итоговой оценки знаний, умений и навыков по дисциплине:</w:t>
      </w:r>
    </w:p>
    <w:p w:rsidR="00A64E9E" w:rsidRPr="00F04B57" w:rsidRDefault="00A64E9E" w:rsidP="00A64E9E">
      <w:pPr>
        <w:ind w:firstLine="709"/>
        <w:rPr>
          <w:sz w:val="24"/>
          <w:szCs w:val="24"/>
        </w:rPr>
      </w:pPr>
    </w:p>
    <w:p w:rsidR="00A64E9E" w:rsidRPr="00F04B57" w:rsidRDefault="00A64E9E" w:rsidP="00A64E9E">
      <w:pPr>
        <w:ind w:firstLine="709"/>
        <w:rPr>
          <w:sz w:val="24"/>
          <w:szCs w:val="24"/>
        </w:rPr>
      </w:pPr>
      <w:r w:rsidRPr="00F04B57">
        <w:rPr>
          <w:sz w:val="24"/>
          <w:szCs w:val="24"/>
        </w:rPr>
        <w:t>1. Тесты по дисциплине</w:t>
      </w:r>
    </w:p>
    <w:p w:rsidR="00A64E9E" w:rsidRPr="00F04B57" w:rsidRDefault="00A64E9E" w:rsidP="00A64E9E">
      <w:pPr>
        <w:ind w:firstLine="709"/>
        <w:rPr>
          <w:sz w:val="24"/>
          <w:szCs w:val="24"/>
        </w:rPr>
      </w:pPr>
      <w:r w:rsidRPr="00F04B57">
        <w:rPr>
          <w:sz w:val="24"/>
          <w:szCs w:val="24"/>
        </w:rPr>
        <w:t>2. Ситуационные задачи</w:t>
      </w:r>
    </w:p>
    <w:p w:rsidR="00A64E9E" w:rsidRPr="00F04B57" w:rsidRDefault="00A64E9E" w:rsidP="00A64E9E">
      <w:pPr>
        <w:ind w:firstLine="709"/>
        <w:rPr>
          <w:sz w:val="24"/>
          <w:szCs w:val="24"/>
        </w:rPr>
      </w:pPr>
      <w:r w:rsidRPr="00F04B57">
        <w:rPr>
          <w:sz w:val="24"/>
          <w:szCs w:val="24"/>
        </w:rPr>
        <w:t>3. Вопросы зачета, экзамена</w:t>
      </w:r>
    </w:p>
    <w:p w:rsidR="00A64E9E" w:rsidRPr="00F04B57" w:rsidRDefault="00A64E9E" w:rsidP="00A64E9E">
      <w:pPr>
        <w:ind w:firstLine="709"/>
        <w:rPr>
          <w:sz w:val="24"/>
          <w:szCs w:val="24"/>
        </w:rPr>
      </w:pPr>
      <w:r w:rsidRPr="00F04B57">
        <w:rPr>
          <w:sz w:val="24"/>
          <w:szCs w:val="24"/>
        </w:rPr>
        <w:t>4. Перечень практических навыков</w:t>
      </w:r>
    </w:p>
    <w:bookmarkEnd w:id="0"/>
    <w:p w:rsidR="00A64E9E" w:rsidRPr="00F04B57" w:rsidRDefault="00A64E9E" w:rsidP="00A64E9E">
      <w:pPr>
        <w:ind w:firstLine="709"/>
        <w:rPr>
          <w:sz w:val="24"/>
          <w:szCs w:val="24"/>
        </w:rPr>
      </w:pPr>
    </w:p>
    <w:p w:rsidR="00A64E9E" w:rsidRPr="00F04B57" w:rsidRDefault="00A64E9E" w:rsidP="00A64E9E">
      <w:pPr>
        <w:ind w:firstLine="709"/>
        <w:jc w:val="center"/>
        <w:rPr>
          <w:b/>
          <w:bCs/>
          <w:sz w:val="24"/>
          <w:szCs w:val="24"/>
        </w:rPr>
      </w:pPr>
    </w:p>
    <w:sectPr w:rsidR="00A64E9E" w:rsidRPr="00F04B57" w:rsidSect="00A220D6">
      <w:headerReference w:type="default" r:id="rId17"/>
      <w:footerReference w:type="default" r:id="rId18"/>
      <w:type w:val="continuous"/>
      <w:pgSz w:w="12240" w:h="15840"/>
      <w:pgMar w:top="1134" w:right="567" w:bottom="567" w:left="1134"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F95" w:rsidRDefault="00493F95">
      <w:r>
        <w:separator/>
      </w:r>
    </w:p>
  </w:endnote>
  <w:endnote w:type="continuationSeparator" w:id="0">
    <w:p w:rsidR="00493F95" w:rsidRDefault="00493F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ndara">
    <w:panose1 w:val="020E0502030303020204"/>
    <w:charset w:val="CC"/>
    <w:family w:val="swiss"/>
    <w:pitch w:val="variable"/>
    <w:sig w:usb0="A00002EF" w:usb1="40002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8E8" w:rsidRPr="00780FE8" w:rsidRDefault="00C708E8" w:rsidP="006E116A">
    <w:pPr>
      <w:pStyle w:val="a5"/>
      <w:pBdr>
        <w:top w:val="thickThinSmallGap" w:sz="18" w:space="1" w:color="auto"/>
      </w:pBdr>
      <w:jc w:val="right"/>
      <w:rPr>
        <w:lang w:val="en-US"/>
      </w:rPr>
    </w:pPr>
    <w:r w:rsidRPr="003350A6">
      <w:rPr>
        <w:i/>
        <w:iCs/>
        <w:sz w:val="16"/>
        <w:szCs w:val="16"/>
      </w:rPr>
      <w:t xml:space="preserve">стр. </w:t>
    </w:r>
    <w:r>
      <w:rPr>
        <w:i/>
        <w:iCs/>
        <w:sz w:val="16"/>
        <w:szCs w:val="16"/>
        <w:lang w:val="en-US"/>
      </w:rPr>
      <w:t>1</w:t>
    </w:r>
    <w:r w:rsidRPr="003350A6">
      <w:rPr>
        <w:i/>
        <w:iCs/>
        <w:sz w:val="16"/>
        <w:szCs w:val="16"/>
      </w:rPr>
      <w:t xml:space="preserve"> из </w:t>
    </w:r>
    <w:r>
      <w:rPr>
        <w:i/>
        <w:iCs/>
        <w:sz w:val="16"/>
        <w:szCs w:val="16"/>
        <w:lang w:val="en-US"/>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F95" w:rsidRDefault="00493F95">
      <w:r>
        <w:separator/>
      </w:r>
    </w:p>
  </w:footnote>
  <w:footnote w:type="continuationSeparator" w:id="0">
    <w:p w:rsidR="00493F95" w:rsidRDefault="00493F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65" w:type="dxa"/>
      <w:tblInd w:w="70" w:type="dxa"/>
      <w:tblBorders>
        <w:bottom w:val="thinThickSmallGap" w:sz="18" w:space="0" w:color="auto"/>
      </w:tblBorders>
      <w:tblLayout w:type="fixed"/>
      <w:tblCellMar>
        <w:left w:w="70" w:type="dxa"/>
        <w:right w:w="70" w:type="dxa"/>
      </w:tblCellMar>
      <w:tblLook w:val="0000"/>
    </w:tblPr>
    <w:tblGrid>
      <w:gridCol w:w="4536"/>
      <w:gridCol w:w="1134"/>
      <w:gridCol w:w="4395"/>
    </w:tblGrid>
    <w:tr w:rsidR="00C708E8">
      <w:trPr>
        <w:cantSplit/>
        <w:trHeight w:val="851"/>
      </w:trPr>
      <w:tc>
        <w:tcPr>
          <w:tcW w:w="4536" w:type="dxa"/>
          <w:tcBorders>
            <w:bottom w:val="thinThickSmallGap" w:sz="18" w:space="0" w:color="auto"/>
          </w:tcBorders>
          <w:vAlign w:val="center"/>
        </w:tcPr>
        <w:p w:rsidR="00C708E8" w:rsidRPr="003F7652" w:rsidRDefault="00C708E8" w:rsidP="006E116A">
          <w:pPr>
            <w:jc w:val="center"/>
            <w:rPr>
              <w:b/>
              <w:bCs/>
              <w:sz w:val="16"/>
              <w:szCs w:val="16"/>
              <w:lang w:val="kk-KZ"/>
            </w:rPr>
          </w:pPr>
          <w:r w:rsidRPr="003F7652">
            <w:rPr>
              <w:b/>
              <w:bCs/>
              <w:sz w:val="16"/>
              <w:szCs w:val="16"/>
              <w:lang w:val="kk-KZ"/>
            </w:rPr>
            <w:t>С.Д.АСФЕНДИЯРОВ АТЫНДАҒЫ</w:t>
          </w:r>
        </w:p>
        <w:p w:rsidR="00C708E8" w:rsidRPr="003F7652" w:rsidRDefault="00C708E8" w:rsidP="006E116A">
          <w:pPr>
            <w:jc w:val="center"/>
            <w:rPr>
              <w:b/>
              <w:bCs/>
              <w:sz w:val="16"/>
              <w:szCs w:val="16"/>
              <w:lang w:val="kk-KZ"/>
            </w:rPr>
          </w:pPr>
          <w:r w:rsidRPr="003F7652">
            <w:rPr>
              <w:b/>
              <w:bCs/>
              <w:sz w:val="16"/>
              <w:szCs w:val="16"/>
              <w:lang w:val="kk-KZ"/>
            </w:rPr>
            <w:t>ҚАЗАҚ ҰЛТТЫҚ МЕДИЦИНА УНИВЕРСИТЕТІ</w:t>
          </w:r>
        </w:p>
      </w:tc>
      <w:tc>
        <w:tcPr>
          <w:tcW w:w="1134" w:type="dxa"/>
          <w:tcBorders>
            <w:bottom w:val="thinThickSmallGap" w:sz="18" w:space="0" w:color="auto"/>
          </w:tcBorders>
          <w:vAlign w:val="center"/>
        </w:tcPr>
        <w:p w:rsidR="00C708E8" w:rsidRPr="003F7652" w:rsidRDefault="00C708E8" w:rsidP="006E116A">
          <w:pPr>
            <w:jc w:val="center"/>
            <w:rPr>
              <w:sz w:val="16"/>
              <w:szCs w:val="16"/>
            </w:rPr>
          </w:pPr>
          <w:r>
            <w:rPr>
              <w:noProof/>
              <w:sz w:val="16"/>
              <w:szCs w:val="16"/>
            </w:rPr>
            <w:drawing>
              <wp:inline distT="0" distB="0" distL="0" distR="0">
                <wp:extent cx="571500" cy="561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561975"/>
                        </a:xfrm>
                        <a:prstGeom prst="rect">
                          <a:avLst/>
                        </a:prstGeom>
                        <a:noFill/>
                        <a:ln>
                          <a:noFill/>
                        </a:ln>
                      </pic:spPr>
                    </pic:pic>
                  </a:graphicData>
                </a:graphic>
              </wp:inline>
            </w:drawing>
          </w:r>
        </w:p>
      </w:tc>
      <w:tc>
        <w:tcPr>
          <w:tcW w:w="4395" w:type="dxa"/>
          <w:tcBorders>
            <w:bottom w:val="thinThickSmallGap" w:sz="18" w:space="0" w:color="auto"/>
          </w:tcBorders>
          <w:vAlign w:val="center"/>
        </w:tcPr>
        <w:p w:rsidR="00C708E8" w:rsidRPr="003F7652" w:rsidRDefault="00C708E8" w:rsidP="006E116A">
          <w:pPr>
            <w:jc w:val="center"/>
            <w:rPr>
              <w:b/>
              <w:bCs/>
              <w:sz w:val="16"/>
              <w:szCs w:val="16"/>
            </w:rPr>
          </w:pPr>
          <w:r w:rsidRPr="003F7652">
            <w:rPr>
              <w:b/>
              <w:bCs/>
              <w:sz w:val="16"/>
              <w:szCs w:val="16"/>
            </w:rPr>
            <w:t>КАЗАХСКИЙ НАЦИОНАЛЬНЫЙ МЕДИЦИНСКИЙ  УНИВЕРСИТЕТ ИМЕНИ  С.Д.АСФЕНДИЯРОВА</w:t>
          </w:r>
        </w:p>
      </w:tc>
    </w:tr>
  </w:tbl>
  <w:p w:rsidR="00C708E8" w:rsidRPr="003F7652" w:rsidRDefault="00C708E8">
    <w:pPr>
      <w:pStyle w:val="a3"/>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93EB416"/>
    <w:lvl w:ilvl="0">
      <w:numFmt w:val="bullet"/>
      <w:lvlText w:val="*"/>
      <w:lvlJc w:val="left"/>
      <w:pPr>
        <w:ind w:left="0" w:firstLine="0"/>
      </w:pPr>
    </w:lvl>
  </w:abstractNum>
  <w:abstractNum w:abstractNumId="1">
    <w:nsid w:val="0004518C"/>
    <w:multiLevelType w:val="hybridMultilevel"/>
    <w:tmpl w:val="74AA0B08"/>
    <w:lvl w:ilvl="0" w:tplc="04090017">
      <w:start w:val="1"/>
      <w:numFmt w:val="lowerLetter"/>
      <w:lvlText w:val="%1)"/>
      <w:lvlJc w:val="left"/>
      <w:pPr>
        <w:ind w:left="1069" w:hanging="360"/>
      </w:pPr>
      <w:rPr>
        <w:rFonts w:cs="Times New Roman"/>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2">
    <w:nsid w:val="007E014C"/>
    <w:multiLevelType w:val="singleLevel"/>
    <w:tmpl w:val="E8500AB4"/>
    <w:lvl w:ilvl="0">
      <w:start w:val="1"/>
      <w:numFmt w:val="decimal"/>
      <w:lvlText w:val="%1."/>
      <w:lvlJc w:val="left"/>
      <w:pPr>
        <w:tabs>
          <w:tab w:val="num" w:pos="1369"/>
        </w:tabs>
        <w:ind w:left="1369" w:hanging="360"/>
      </w:pPr>
      <w:rPr>
        <w:rFonts w:cs="Times New Roman" w:hint="default"/>
      </w:rPr>
    </w:lvl>
  </w:abstractNum>
  <w:abstractNum w:abstractNumId="3">
    <w:nsid w:val="0165206D"/>
    <w:multiLevelType w:val="singleLevel"/>
    <w:tmpl w:val="C5584668"/>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4">
    <w:nsid w:val="01F37CD0"/>
    <w:multiLevelType w:val="hybridMultilevel"/>
    <w:tmpl w:val="8A764838"/>
    <w:lvl w:ilvl="0" w:tplc="03284D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163F3A"/>
    <w:multiLevelType w:val="hybridMultilevel"/>
    <w:tmpl w:val="C840B596"/>
    <w:lvl w:ilvl="0" w:tplc="A9629572">
      <w:start w:val="1"/>
      <w:numFmt w:val="decimal"/>
      <w:lvlText w:val="%1."/>
      <w:lvlJc w:val="left"/>
      <w:pPr>
        <w:tabs>
          <w:tab w:val="num" w:pos="720"/>
        </w:tabs>
        <w:ind w:left="720" w:hanging="360"/>
      </w:pPr>
    </w:lvl>
    <w:lvl w:ilvl="1" w:tplc="B73AA238" w:tentative="1">
      <w:start w:val="1"/>
      <w:numFmt w:val="decimal"/>
      <w:lvlText w:val="%2."/>
      <w:lvlJc w:val="left"/>
      <w:pPr>
        <w:tabs>
          <w:tab w:val="num" w:pos="1440"/>
        </w:tabs>
        <w:ind w:left="1440" w:hanging="360"/>
      </w:pPr>
    </w:lvl>
    <w:lvl w:ilvl="2" w:tplc="EF7ABBB6" w:tentative="1">
      <w:start w:val="1"/>
      <w:numFmt w:val="decimal"/>
      <w:lvlText w:val="%3."/>
      <w:lvlJc w:val="left"/>
      <w:pPr>
        <w:tabs>
          <w:tab w:val="num" w:pos="2160"/>
        </w:tabs>
        <w:ind w:left="2160" w:hanging="360"/>
      </w:pPr>
    </w:lvl>
    <w:lvl w:ilvl="3" w:tplc="C1545D70" w:tentative="1">
      <w:start w:val="1"/>
      <w:numFmt w:val="decimal"/>
      <w:lvlText w:val="%4."/>
      <w:lvlJc w:val="left"/>
      <w:pPr>
        <w:tabs>
          <w:tab w:val="num" w:pos="2880"/>
        </w:tabs>
        <w:ind w:left="2880" w:hanging="360"/>
      </w:pPr>
    </w:lvl>
    <w:lvl w:ilvl="4" w:tplc="F4D09328" w:tentative="1">
      <w:start w:val="1"/>
      <w:numFmt w:val="decimal"/>
      <w:lvlText w:val="%5."/>
      <w:lvlJc w:val="left"/>
      <w:pPr>
        <w:tabs>
          <w:tab w:val="num" w:pos="3600"/>
        </w:tabs>
        <w:ind w:left="3600" w:hanging="360"/>
      </w:pPr>
    </w:lvl>
    <w:lvl w:ilvl="5" w:tplc="D69CD41C" w:tentative="1">
      <w:start w:val="1"/>
      <w:numFmt w:val="decimal"/>
      <w:lvlText w:val="%6."/>
      <w:lvlJc w:val="left"/>
      <w:pPr>
        <w:tabs>
          <w:tab w:val="num" w:pos="4320"/>
        </w:tabs>
        <w:ind w:left="4320" w:hanging="360"/>
      </w:pPr>
    </w:lvl>
    <w:lvl w:ilvl="6" w:tplc="C912461C" w:tentative="1">
      <w:start w:val="1"/>
      <w:numFmt w:val="decimal"/>
      <w:lvlText w:val="%7."/>
      <w:lvlJc w:val="left"/>
      <w:pPr>
        <w:tabs>
          <w:tab w:val="num" w:pos="5040"/>
        </w:tabs>
        <w:ind w:left="5040" w:hanging="360"/>
      </w:pPr>
    </w:lvl>
    <w:lvl w:ilvl="7" w:tplc="0FD6CFB4" w:tentative="1">
      <w:start w:val="1"/>
      <w:numFmt w:val="decimal"/>
      <w:lvlText w:val="%8."/>
      <w:lvlJc w:val="left"/>
      <w:pPr>
        <w:tabs>
          <w:tab w:val="num" w:pos="5760"/>
        </w:tabs>
        <w:ind w:left="5760" w:hanging="360"/>
      </w:pPr>
    </w:lvl>
    <w:lvl w:ilvl="8" w:tplc="C328511E" w:tentative="1">
      <w:start w:val="1"/>
      <w:numFmt w:val="decimal"/>
      <w:lvlText w:val="%9."/>
      <w:lvlJc w:val="left"/>
      <w:pPr>
        <w:tabs>
          <w:tab w:val="num" w:pos="6480"/>
        </w:tabs>
        <w:ind w:left="6480" w:hanging="360"/>
      </w:pPr>
    </w:lvl>
  </w:abstractNum>
  <w:abstractNum w:abstractNumId="6">
    <w:nsid w:val="02E423FB"/>
    <w:multiLevelType w:val="singleLevel"/>
    <w:tmpl w:val="315CF0EA"/>
    <w:lvl w:ilvl="0">
      <w:start w:val="1"/>
      <w:numFmt w:val="decimal"/>
      <w:lvlText w:val="%1."/>
      <w:lvlJc w:val="left"/>
      <w:pPr>
        <w:tabs>
          <w:tab w:val="num" w:pos="1444"/>
        </w:tabs>
        <w:ind w:left="1444" w:hanging="435"/>
      </w:pPr>
      <w:rPr>
        <w:rFonts w:cs="Times New Roman" w:hint="default"/>
      </w:rPr>
    </w:lvl>
  </w:abstractNum>
  <w:abstractNum w:abstractNumId="7">
    <w:nsid w:val="032559AB"/>
    <w:multiLevelType w:val="singleLevel"/>
    <w:tmpl w:val="777A09DC"/>
    <w:lvl w:ilvl="0">
      <w:start w:val="1"/>
      <w:numFmt w:val="decimal"/>
      <w:lvlText w:val="%1."/>
      <w:lvlJc w:val="left"/>
      <w:pPr>
        <w:tabs>
          <w:tab w:val="num" w:pos="390"/>
        </w:tabs>
        <w:ind w:left="390" w:hanging="390"/>
      </w:pPr>
      <w:rPr>
        <w:rFonts w:cs="Times New Roman" w:hint="default"/>
      </w:rPr>
    </w:lvl>
  </w:abstractNum>
  <w:abstractNum w:abstractNumId="8">
    <w:nsid w:val="03951407"/>
    <w:multiLevelType w:val="singleLevel"/>
    <w:tmpl w:val="83E0CFC0"/>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9">
    <w:nsid w:val="03D11355"/>
    <w:multiLevelType w:val="singleLevel"/>
    <w:tmpl w:val="F0F2F30E"/>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10">
    <w:nsid w:val="04247D8B"/>
    <w:multiLevelType w:val="singleLevel"/>
    <w:tmpl w:val="B93837F0"/>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11">
    <w:nsid w:val="051A5B6E"/>
    <w:multiLevelType w:val="hybridMultilevel"/>
    <w:tmpl w:val="92764AD0"/>
    <w:lvl w:ilvl="0" w:tplc="67F23AFE">
      <w:start w:val="1"/>
      <w:numFmt w:val="bullet"/>
      <w:lvlText w:val="•"/>
      <w:lvlJc w:val="left"/>
      <w:pPr>
        <w:tabs>
          <w:tab w:val="num" w:pos="720"/>
        </w:tabs>
        <w:ind w:left="720" w:hanging="360"/>
      </w:pPr>
      <w:rPr>
        <w:rFonts w:ascii="Arial" w:hAnsi="Arial" w:hint="default"/>
      </w:rPr>
    </w:lvl>
    <w:lvl w:ilvl="1" w:tplc="778E155A" w:tentative="1">
      <w:start w:val="1"/>
      <w:numFmt w:val="bullet"/>
      <w:lvlText w:val="•"/>
      <w:lvlJc w:val="left"/>
      <w:pPr>
        <w:tabs>
          <w:tab w:val="num" w:pos="1440"/>
        </w:tabs>
        <w:ind w:left="1440" w:hanging="360"/>
      </w:pPr>
      <w:rPr>
        <w:rFonts w:ascii="Arial" w:hAnsi="Arial" w:hint="default"/>
      </w:rPr>
    </w:lvl>
    <w:lvl w:ilvl="2" w:tplc="A6B87DE4" w:tentative="1">
      <w:start w:val="1"/>
      <w:numFmt w:val="bullet"/>
      <w:lvlText w:val="•"/>
      <w:lvlJc w:val="left"/>
      <w:pPr>
        <w:tabs>
          <w:tab w:val="num" w:pos="2160"/>
        </w:tabs>
        <w:ind w:left="2160" w:hanging="360"/>
      </w:pPr>
      <w:rPr>
        <w:rFonts w:ascii="Arial" w:hAnsi="Arial" w:hint="default"/>
      </w:rPr>
    </w:lvl>
    <w:lvl w:ilvl="3" w:tplc="302C5114" w:tentative="1">
      <w:start w:val="1"/>
      <w:numFmt w:val="bullet"/>
      <w:lvlText w:val="•"/>
      <w:lvlJc w:val="left"/>
      <w:pPr>
        <w:tabs>
          <w:tab w:val="num" w:pos="2880"/>
        </w:tabs>
        <w:ind w:left="2880" w:hanging="360"/>
      </w:pPr>
      <w:rPr>
        <w:rFonts w:ascii="Arial" w:hAnsi="Arial" w:hint="default"/>
      </w:rPr>
    </w:lvl>
    <w:lvl w:ilvl="4" w:tplc="CF3CA6DE" w:tentative="1">
      <w:start w:val="1"/>
      <w:numFmt w:val="bullet"/>
      <w:lvlText w:val="•"/>
      <w:lvlJc w:val="left"/>
      <w:pPr>
        <w:tabs>
          <w:tab w:val="num" w:pos="3600"/>
        </w:tabs>
        <w:ind w:left="3600" w:hanging="360"/>
      </w:pPr>
      <w:rPr>
        <w:rFonts w:ascii="Arial" w:hAnsi="Arial" w:hint="default"/>
      </w:rPr>
    </w:lvl>
    <w:lvl w:ilvl="5" w:tplc="17FA1B8E" w:tentative="1">
      <w:start w:val="1"/>
      <w:numFmt w:val="bullet"/>
      <w:lvlText w:val="•"/>
      <w:lvlJc w:val="left"/>
      <w:pPr>
        <w:tabs>
          <w:tab w:val="num" w:pos="4320"/>
        </w:tabs>
        <w:ind w:left="4320" w:hanging="360"/>
      </w:pPr>
      <w:rPr>
        <w:rFonts w:ascii="Arial" w:hAnsi="Arial" w:hint="default"/>
      </w:rPr>
    </w:lvl>
    <w:lvl w:ilvl="6" w:tplc="8E18CBA2" w:tentative="1">
      <w:start w:val="1"/>
      <w:numFmt w:val="bullet"/>
      <w:lvlText w:val="•"/>
      <w:lvlJc w:val="left"/>
      <w:pPr>
        <w:tabs>
          <w:tab w:val="num" w:pos="5040"/>
        </w:tabs>
        <w:ind w:left="5040" w:hanging="360"/>
      </w:pPr>
      <w:rPr>
        <w:rFonts w:ascii="Arial" w:hAnsi="Arial" w:hint="default"/>
      </w:rPr>
    </w:lvl>
    <w:lvl w:ilvl="7" w:tplc="89FC15A6" w:tentative="1">
      <w:start w:val="1"/>
      <w:numFmt w:val="bullet"/>
      <w:lvlText w:val="•"/>
      <w:lvlJc w:val="left"/>
      <w:pPr>
        <w:tabs>
          <w:tab w:val="num" w:pos="5760"/>
        </w:tabs>
        <w:ind w:left="5760" w:hanging="360"/>
      </w:pPr>
      <w:rPr>
        <w:rFonts w:ascii="Arial" w:hAnsi="Arial" w:hint="default"/>
      </w:rPr>
    </w:lvl>
    <w:lvl w:ilvl="8" w:tplc="FD8ED7E8" w:tentative="1">
      <w:start w:val="1"/>
      <w:numFmt w:val="bullet"/>
      <w:lvlText w:val="•"/>
      <w:lvlJc w:val="left"/>
      <w:pPr>
        <w:tabs>
          <w:tab w:val="num" w:pos="6480"/>
        </w:tabs>
        <w:ind w:left="6480" w:hanging="360"/>
      </w:pPr>
      <w:rPr>
        <w:rFonts w:ascii="Arial" w:hAnsi="Arial" w:hint="default"/>
      </w:rPr>
    </w:lvl>
  </w:abstractNum>
  <w:abstractNum w:abstractNumId="12">
    <w:nsid w:val="05BA5289"/>
    <w:multiLevelType w:val="hybridMultilevel"/>
    <w:tmpl w:val="01987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68F47AC"/>
    <w:multiLevelType w:val="singleLevel"/>
    <w:tmpl w:val="035E7898"/>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14">
    <w:nsid w:val="082349E7"/>
    <w:multiLevelType w:val="hybridMultilevel"/>
    <w:tmpl w:val="C72A47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889255B"/>
    <w:multiLevelType w:val="singleLevel"/>
    <w:tmpl w:val="E508EB2E"/>
    <w:lvl w:ilvl="0">
      <w:start w:val="1"/>
      <w:numFmt w:val="lowerLetter"/>
      <w:lvlText w:val="%1)"/>
      <w:lvlJc w:val="left"/>
      <w:pPr>
        <w:tabs>
          <w:tab w:val="num" w:pos="1354"/>
        </w:tabs>
        <w:ind w:left="1354" w:hanging="360"/>
      </w:pPr>
      <w:rPr>
        <w:rFonts w:ascii="Times New Roman" w:eastAsia="Times New Roman" w:hAnsi="Times New Roman" w:cs="Times New Roman"/>
        <w:lang w:val="ru-RU"/>
      </w:rPr>
    </w:lvl>
  </w:abstractNum>
  <w:abstractNum w:abstractNumId="16">
    <w:nsid w:val="09B923BD"/>
    <w:multiLevelType w:val="singleLevel"/>
    <w:tmpl w:val="8F981B60"/>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17">
    <w:nsid w:val="09ED0729"/>
    <w:multiLevelType w:val="singleLevel"/>
    <w:tmpl w:val="570CC4A8"/>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18">
    <w:nsid w:val="0A3827A2"/>
    <w:multiLevelType w:val="singleLevel"/>
    <w:tmpl w:val="27B4817E"/>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19">
    <w:nsid w:val="0A701034"/>
    <w:multiLevelType w:val="singleLevel"/>
    <w:tmpl w:val="91F28250"/>
    <w:lvl w:ilvl="0">
      <w:start w:val="1"/>
      <w:numFmt w:val="decimal"/>
      <w:lvlText w:val="%1."/>
      <w:lvlJc w:val="left"/>
      <w:pPr>
        <w:tabs>
          <w:tab w:val="num" w:pos="1369"/>
        </w:tabs>
        <w:ind w:left="1369" w:hanging="360"/>
      </w:pPr>
      <w:rPr>
        <w:rFonts w:cs="Times New Roman" w:hint="default"/>
      </w:rPr>
    </w:lvl>
  </w:abstractNum>
  <w:abstractNum w:abstractNumId="20">
    <w:nsid w:val="0AA754E6"/>
    <w:multiLevelType w:val="singleLevel"/>
    <w:tmpl w:val="7332D390"/>
    <w:lvl w:ilvl="0">
      <w:start w:val="1"/>
      <w:numFmt w:val="decimal"/>
      <w:lvlText w:val="%1."/>
      <w:lvlJc w:val="left"/>
      <w:pPr>
        <w:tabs>
          <w:tab w:val="num" w:pos="360"/>
        </w:tabs>
        <w:ind w:left="360" w:hanging="360"/>
      </w:pPr>
      <w:rPr>
        <w:rFonts w:cs="Times New Roman" w:hint="default"/>
      </w:rPr>
    </w:lvl>
  </w:abstractNum>
  <w:abstractNum w:abstractNumId="21">
    <w:nsid w:val="0B352FAB"/>
    <w:multiLevelType w:val="hybridMultilevel"/>
    <w:tmpl w:val="4B06B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F86705"/>
    <w:multiLevelType w:val="singleLevel"/>
    <w:tmpl w:val="367693C0"/>
    <w:lvl w:ilvl="0">
      <w:start w:val="1"/>
      <w:numFmt w:val="lowerLetter"/>
      <w:lvlText w:val="%1)"/>
      <w:lvlJc w:val="left"/>
      <w:pPr>
        <w:tabs>
          <w:tab w:val="num" w:pos="1429"/>
        </w:tabs>
        <w:ind w:left="1429" w:hanging="360"/>
      </w:pPr>
      <w:rPr>
        <w:rFonts w:ascii="Times New Roman" w:eastAsia="Times New Roman" w:hAnsi="Times New Roman" w:cs="Times New Roman"/>
      </w:rPr>
    </w:lvl>
  </w:abstractNum>
  <w:abstractNum w:abstractNumId="23">
    <w:nsid w:val="0DD15069"/>
    <w:multiLevelType w:val="singleLevel"/>
    <w:tmpl w:val="E8A82AD8"/>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24">
    <w:nsid w:val="0DE70A58"/>
    <w:multiLevelType w:val="singleLevel"/>
    <w:tmpl w:val="61C07C54"/>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25">
    <w:nsid w:val="0EF16DC0"/>
    <w:multiLevelType w:val="singleLevel"/>
    <w:tmpl w:val="173837D6"/>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26">
    <w:nsid w:val="0EF203B1"/>
    <w:multiLevelType w:val="singleLevel"/>
    <w:tmpl w:val="E710170E"/>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27">
    <w:nsid w:val="0F6E0F36"/>
    <w:multiLevelType w:val="singleLevel"/>
    <w:tmpl w:val="9578BDBC"/>
    <w:lvl w:ilvl="0">
      <w:start w:val="1"/>
      <w:numFmt w:val="decimal"/>
      <w:lvlText w:val="%1."/>
      <w:lvlJc w:val="left"/>
      <w:pPr>
        <w:tabs>
          <w:tab w:val="num" w:pos="375"/>
        </w:tabs>
        <w:ind w:left="375" w:hanging="375"/>
      </w:pPr>
      <w:rPr>
        <w:rFonts w:cs="Times New Roman" w:hint="default"/>
      </w:rPr>
    </w:lvl>
  </w:abstractNum>
  <w:abstractNum w:abstractNumId="28">
    <w:nsid w:val="0FE859C9"/>
    <w:multiLevelType w:val="singleLevel"/>
    <w:tmpl w:val="C04E16BE"/>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29">
    <w:nsid w:val="0FF138D0"/>
    <w:multiLevelType w:val="singleLevel"/>
    <w:tmpl w:val="94B8CC80"/>
    <w:lvl w:ilvl="0">
      <w:start w:val="1"/>
      <w:numFmt w:val="decimal"/>
      <w:lvlText w:val="%1."/>
      <w:lvlJc w:val="left"/>
      <w:pPr>
        <w:tabs>
          <w:tab w:val="num" w:pos="1369"/>
        </w:tabs>
        <w:ind w:left="1369" w:hanging="360"/>
      </w:pPr>
      <w:rPr>
        <w:rFonts w:cs="Times New Roman" w:hint="default"/>
      </w:rPr>
    </w:lvl>
  </w:abstractNum>
  <w:abstractNum w:abstractNumId="30">
    <w:nsid w:val="108D237B"/>
    <w:multiLevelType w:val="singleLevel"/>
    <w:tmpl w:val="22EE9062"/>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31">
    <w:nsid w:val="11BC1AE1"/>
    <w:multiLevelType w:val="singleLevel"/>
    <w:tmpl w:val="BCB89130"/>
    <w:lvl w:ilvl="0">
      <w:start w:val="1"/>
      <w:numFmt w:val="decimal"/>
      <w:lvlText w:val="%1."/>
      <w:lvlJc w:val="left"/>
      <w:pPr>
        <w:tabs>
          <w:tab w:val="num" w:pos="600"/>
        </w:tabs>
        <w:ind w:left="600" w:hanging="360"/>
      </w:pPr>
      <w:rPr>
        <w:rFonts w:cs="Times New Roman" w:hint="default"/>
      </w:rPr>
    </w:lvl>
  </w:abstractNum>
  <w:abstractNum w:abstractNumId="32">
    <w:nsid w:val="11C3101C"/>
    <w:multiLevelType w:val="singleLevel"/>
    <w:tmpl w:val="58FAC74E"/>
    <w:lvl w:ilvl="0">
      <w:start w:val="1"/>
      <w:numFmt w:val="decimal"/>
      <w:lvlText w:val="%1."/>
      <w:lvlJc w:val="left"/>
      <w:pPr>
        <w:tabs>
          <w:tab w:val="num" w:pos="1399"/>
        </w:tabs>
        <w:ind w:left="1399" w:hanging="390"/>
      </w:pPr>
      <w:rPr>
        <w:rFonts w:cs="Times New Roman" w:hint="default"/>
      </w:rPr>
    </w:lvl>
  </w:abstractNum>
  <w:abstractNum w:abstractNumId="33">
    <w:nsid w:val="11D42C7C"/>
    <w:multiLevelType w:val="singleLevel"/>
    <w:tmpl w:val="1CF06870"/>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34">
    <w:nsid w:val="12BB4CD2"/>
    <w:multiLevelType w:val="singleLevel"/>
    <w:tmpl w:val="964ED0FE"/>
    <w:lvl w:ilvl="0">
      <w:start w:val="1"/>
      <w:numFmt w:val="decimal"/>
      <w:lvlText w:val="%1."/>
      <w:lvlJc w:val="left"/>
      <w:pPr>
        <w:tabs>
          <w:tab w:val="num" w:pos="510"/>
        </w:tabs>
        <w:ind w:left="510" w:hanging="360"/>
      </w:pPr>
      <w:rPr>
        <w:rFonts w:cs="Times New Roman" w:hint="default"/>
      </w:rPr>
    </w:lvl>
  </w:abstractNum>
  <w:abstractNum w:abstractNumId="35">
    <w:nsid w:val="13210A53"/>
    <w:multiLevelType w:val="hybridMultilevel"/>
    <w:tmpl w:val="981AAD6E"/>
    <w:lvl w:ilvl="0" w:tplc="59F2F976">
      <w:start w:val="161"/>
      <w:numFmt w:val="bullet"/>
      <w:lvlText w:val="•"/>
      <w:lvlJc w:val="left"/>
      <w:pPr>
        <w:tabs>
          <w:tab w:val="num" w:pos="1105"/>
        </w:tabs>
        <w:ind w:left="1105" w:hanging="397"/>
      </w:pPr>
      <w:rPr>
        <w:rFonts w:ascii="Times New Roman" w:hAnsi="Times New Roman" w:cs="Times New Roman" w:hint="default"/>
      </w:rPr>
    </w:lvl>
    <w:lvl w:ilvl="1" w:tplc="04190003">
      <w:start w:val="1"/>
      <w:numFmt w:val="bullet"/>
      <w:lvlText w:val="o"/>
      <w:lvlJc w:val="left"/>
      <w:pPr>
        <w:tabs>
          <w:tab w:val="num" w:pos="2148"/>
        </w:tabs>
        <w:ind w:left="2148" w:hanging="360"/>
      </w:pPr>
      <w:rPr>
        <w:rFonts w:ascii="Courier New" w:hAnsi="Courier New" w:cs="Times New Roman"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Times New Roman"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Times New Roman"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36">
    <w:nsid w:val="13E74966"/>
    <w:multiLevelType w:val="singleLevel"/>
    <w:tmpl w:val="D75A33D2"/>
    <w:lvl w:ilvl="0">
      <w:start w:val="1"/>
      <w:numFmt w:val="lowerLetter"/>
      <w:lvlText w:val="%1)"/>
      <w:lvlJc w:val="left"/>
      <w:pPr>
        <w:tabs>
          <w:tab w:val="num" w:pos="1429"/>
        </w:tabs>
        <w:ind w:left="1429" w:hanging="360"/>
      </w:pPr>
      <w:rPr>
        <w:rFonts w:ascii="Times New Roman" w:eastAsia="Times New Roman" w:hAnsi="Times New Roman" w:cs="Times New Roman"/>
      </w:rPr>
    </w:lvl>
  </w:abstractNum>
  <w:abstractNum w:abstractNumId="37">
    <w:nsid w:val="14A24A77"/>
    <w:multiLevelType w:val="hybridMultilevel"/>
    <w:tmpl w:val="74D45A88"/>
    <w:lvl w:ilvl="0" w:tplc="0419000F">
      <w:start w:val="1"/>
      <w:numFmt w:val="decimal"/>
      <w:lvlText w:val="%1."/>
      <w:lvlJc w:val="left"/>
      <w:pPr>
        <w:tabs>
          <w:tab w:val="num" w:pos="720"/>
        </w:tabs>
        <w:ind w:left="720" w:hanging="360"/>
      </w:pPr>
      <w:rPr>
        <w:rFonts w:cs="Times New Roman"/>
      </w:rPr>
    </w:lvl>
    <w:lvl w:ilvl="1" w:tplc="8A16F7C2">
      <w:start w:val="6"/>
      <w:numFmt w:val="decimal"/>
      <w:lvlText w:val="%2"/>
      <w:lvlJc w:val="left"/>
      <w:pPr>
        <w:tabs>
          <w:tab w:val="num" w:pos="1440"/>
        </w:tabs>
        <w:ind w:left="144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771"/>
        </w:tabs>
        <w:ind w:left="2771"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8">
    <w:nsid w:val="14AB0AFF"/>
    <w:multiLevelType w:val="hybridMultilevel"/>
    <w:tmpl w:val="74AA0B08"/>
    <w:lvl w:ilvl="0" w:tplc="04090017">
      <w:start w:val="1"/>
      <w:numFmt w:val="lowerLetter"/>
      <w:lvlText w:val="%1)"/>
      <w:lvlJc w:val="left"/>
      <w:pPr>
        <w:ind w:left="1069" w:hanging="360"/>
      </w:pPr>
      <w:rPr>
        <w:rFonts w:cs="Times New Roman"/>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39">
    <w:nsid w:val="14B50D7C"/>
    <w:multiLevelType w:val="hybridMultilevel"/>
    <w:tmpl w:val="EBD27D74"/>
    <w:lvl w:ilvl="0" w:tplc="5D786326">
      <w:start w:val="1"/>
      <w:numFmt w:val="decimal"/>
      <w:lvlText w:val="%1."/>
      <w:lvlJc w:val="left"/>
      <w:pPr>
        <w:tabs>
          <w:tab w:val="num" w:pos="720"/>
        </w:tabs>
        <w:ind w:left="720" w:hanging="360"/>
      </w:pPr>
    </w:lvl>
    <w:lvl w:ilvl="1" w:tplc="23105E36" w:tentative="1">
      <w:start w:val="1"/>
      <w:numFmt w:val="decimal"/>
      <w:lvlText w:val="%2."/>
      <w:lvlJc w:val="left"/>
      <w:pPr>
        <w:tabs>
          <w:tab w:val="num" w:pos="1440"/>
        </w:tabs>
        <w:ind w:left="1440" w:hanging="360"/>
      </w:pPr>
    </w:lvl>
    <w:lvl w:ilvl="2" w:tplc="9C08781A" w:tentative="1">
      <w:start w:val="1"/>
      <w:numFmt w:val="decimal"/>
      <w:lvlText w:val="%3."/>
      <w:lvlJc w:val="left"/>
      <w:pPr>
        <w:tabs>
          <w:tab w:val="num" w:pos="2160"/>
        </w:tabs>
        <w:ind w:left="2160" w:hanging="360"/>
      </w:pPr>
    </w:lvl>
    <w:lvl w:ilvl="3" w:tplc="ECE849E4" w:tentative="1">
      <w:start w:val="1"/>
      <w:numFmt w:val="decimal"/>
      <w:lvlText w:val="%4."/>
      <w:lvlJc w:val="left"/>
      <w:pPr>
        <w:tabs>
          <w:tab w:val="num" w:pos="2880"/>
        </w:tabs>
        <w:ind w:left="2880" w:hanging="360"/>
      </w:pPr>
    </w:lvl>
    <w:lvl w:ilvl="4" w:tplc="48A8C49E" w:tentative="1">
      <w:start w:val="1"/>
      <w:numFmt w:val="decimal"/>
      <w:lvlText w:val="%5."/>
      <w:lvlJc w:val="left"/>
      <w:pPr>
        <w:tabs>
          <w:tab w:val="num" w:pos="3600"/>
        </w:tabs>
        <w:ind w:left="3600" w:hanging="360"/>
      </w:pPr>
    </w:lvl>
    <w:lvl w:ilvl="5" w:tplc="5DD64CD6" w:tentative="1">
      <w:start w:val="1"/>
      <w:numFmt w:val="decimal"/>
      <w:lvlText w:val="%6."/>
      <w:lvlJc w:val="left"/>
      <w:pPr>
        <w:tabs>
          <w:tab w:val="num" w:pos="4320"/>
        </w:tabs>
        <w:ind w:left="4320" w:hanging="360"/>
      </w:pPr>
    </w:lvl>
    <w:lvl w:ilvl="6" w:tplc="27288A40" w:tentative="1">
      <w:start w:val="1"/>
      <w:numFmt w:val="decimal"/>
      <w:lvlText w:val="%7."/>
      <w:lvlJc w:val="left"/>
      <w:pPr>
        <w:tabs>
          <w:tab w:val="num" w:pos="5040"/>
        </w:tabs>
        <w:ind w:left="5040" w:hanging="360"/>
      </w:pPr>
    </w:lvl>
    <w:lvl w:ilvl="7" w:tplc="3A6A63BE" w:tentative="1">
      <w:start w:val="1"/>
      <w:numFmt w:val="decimal"/>
      <w:lvlText w:val="%8."/>
      <w:lvlJc w:val="left"/>
      <w:pPr>
        <w:tabs>
          <w:tab w:val="num" w:pos="5760"/>
        </w:tabs>
        <w:ind w:left="5760" w:hanging="360"/>
      </w:pPr>
    </w:lvl>
    <w:lvl w:ilvl="8" w:tplc="034E0BDC" w:tentative="1">
      <w:start w:val="1"/>
      <w:numFmt w:val="decimal"/>
      <w:lvlText w:val="%9."/>
      <w:lvlJc w:val="left"/>
      <w:pPr>
        <w:tabs>
          <w:tab w:val="num" w:pos="6480"/>
        </w:tabs>
        <w:ind w:left="6480" w:hanging="360"/>
      </w:pPr>
    </w:lvl>
  </w:abstractNum>
  <w:abstractNum w:abstractNumId="40">
    <w:nsid w:val="14C90A4E"/>
    <w:multiLevelType w:val="hybridMultilevel"/>
    <w:tmpl w:val="88DA9694"/>
    <w:lvl w:ilvl="0" w:tplc="520E693C">
      <w:start w:val="1"/>
      <w:numFmt w:val="lowerLetter"/>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1">
    <w:nsid w:val="1806646F"/>
    <w:multiLevelType w:val="singleLevel"/>
    <w:tmpl w:val="6C44CEFA"/>
    <w:lvl w:ilvl="0">
      <w:start w:val="1"/>
      <w:numFmt w:val="decimal"/>
      <w:lvlText w:val="%1."/>
      <w:lvlJc w:val="left"/>
      <w:pPr>
        <w:tabs>
          <w:tab w:val="num" w:pos="1369"/>
        </w:tabs>
        <w:ind w:left="1369" w:hanging="360"/>
      </w:pPr>
      <w:rPr>
        <w:rFonts w:cs="Times New Roman" w:hint="default"/>
      </w:rPr>
    </w:lvl>
  </w:abstractNum>
  <w:abstractNum w:abstractNumId="42">
    <w:nsid w:val="180C3ED8"/>
    <w:multiLevelType w:val="hybridMultilevel"/>
    <w:tmpl w:val="4E9C4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18645ED7"/>
    <w:multiLevelType w:val="singleLevel"/>
    <w:tmpl w:val="C85AD9A6"/>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44">
    <w:nsid w:val="18937406"/>
    <w:multiLevelType w:val="singleLevel"/>
    <w:tmpl w:val="733AEB16"/>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45">
    <w:nsid w:val="189B3197"/>
    <w:multiLevelType w:val="singleLevel"/>
    <w:tmpl w:val="96246B1C"/>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46">
    <w:nsid w:val="193C4614"/>
    <w:multiLevelType w:val="singleLevel"/>
    <w:tmpl w:val="664AC18C"/>
    <w:lvl w:ilvl="0">
      <w:start w:val="1"/>
      <w:numFmt w:val="decimal"/>
      <w:lvlText w:val="%1."/>
      <w:lvlJc w:val="left"/>
      <w:pPr>
        <w:tabs>
          <w:tab w:val="num" w:pos="1369"/>
        </w:tabs>
        <w:ind w:left="1369" w:hanging="360"/>
      </w:pPr>
      <w:rPr>
        <w:rFonts w:cs="Times New Roman" w:hint="default"/>
      </w:rPr>
    </w:lvl>
  </w:abstractNum>
  <w:abstractNum w:abstractNumId="47">
    <w:nsid w:val="19C546FB"/>
    <w:multiLevelType w:val="singleLevel"/>
    <w:tmpl w:val="B328A564"/>
    <w:lvl w:ilvl="0">
      <w:start w:val="1"/>
      <w:numFmt w:val="decimal"/>
      <w:lvlText w:val="%1."/>
      <w:lvlJc w:val="left"/>
      <w:pPr>
        <w:tabs>
          <w:tab w:val="num" w:pos="1369"/>
        </w:tabs>
        <w:ind w:left="1369" w:hanging="360"/>
      </w:pPr>
      <w:rPr>
        <w:rFonts w:cs="Times New Roman" w:hint="default"/>
      </w:rPr>
    </w:lvl>
  </w:abstractNum>
  <w:abstractNum w:abstractNumId="48">
    <w:nsid w:val="1BB6440F"/>
    <w:multiLevelType w:val="singleLevel"/>
    <w:tmpl w:val="E926F082"/>
    <w:lvl w:ilvl="0">
      <w:start w:val="1"/>
      <w:numFmt w:val="lowerLetter"/>
      <w:lvlText w:val="%1)"/>
      <w:lvlJc w:val="left"/>
      <w:pPr>
        <w:tabs>
          <w:tab w:val="num" w:pos="1429"/>
        </w:tabs>
        <w:ind w:left="1429" w:hanging="360"/>
      </w:pPr>
      <w:rPr>
        <w:rFonts w:ascii="Times New Roman" w:eastAsia="Times New Roman" w:hAnsi="Times New Roman" w:cs="Times New Roman"/>
      </w:rPr>
    </w:lvl>
  </w:abstractNum>
  <w:abstractNum w:abstractNumId="49">
    <w:nsid w:val="1C0E000B"/>
    <w:multiLevelType w:val="singleLevel"/>
    <w:tmpl w:val="E9C85846"/>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50">
    <w:nsid w:val="1D7303D6"/>
    <w:multiLevelType w:val="hybridMultilevel"/>
    <w:tmpl w:val="EB7476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D935318"/>
    <w:multiLevelType w:val="hybridMultilevel"/>
    <w:tmpl w:val="EA66F60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2">
    <w:nsid w:val="1DBE27AF"/>
    <w:multiLevelType w:val="singleLevel"/>
    <w:tmpl w:val="283CD00A"/>
    <w:lvl w:ilvl="0">
      <w:start w:val="1"/>
      <w:numFmt w:val="decimal"/>
      <w:lvlText w:val="%1."/>
      <w:lvlJc w:val="left"/>
      <w:pPr>
        <w:tabs>
          <w:tab w:val="num" w:pos="1369"/>
        </w:tabs>
        <w:ind w:left="1369" w:hanging="360"/>
      </w:pPr>
      <w:rPr>
        <w:rFonts w:cs="Times New Roman" w:hint="default"/>
      </w:rPr>
    </w:lvl>
  </w:abstractNum>
  <w:abstractNum w:abstractNumId="53">
    <w:nsid w:val="1DE75C54"/>
    <w:multiLevelType w:val="singleLevel"/>
    <w:tmpl w:val="A47C96E0"/>
    <w:lvl w:ilvl="0">
      <w:start w:val="1"/>
      <w:numFmt w:val="decimal"/>
      <w:lvlText w:val="%1."/>
      <w:lvlJc w:val="left"/>
      <w:pPr>
        <w:tabs>
          <w:tab w:val="num" w:pos="1369"/>
        </w:tabs>
        <w:ind w:left="1369" w:hanging="360"/>
      </w:pPr>
      <w:rPr>
        <w:rFonts w:cs="Times New Roman" w:hint="default"/>
      </w:rPr>
    </w:lvl>
  </w:abstractNum>
  <w:abstractNum w:abstractNumId="54">
    <w:nsid w:val="1E486924"/>
    <w:multiLevelType w:val="hybridMultilevel"/>
    <w:tmpl w:val="43208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F000185"/>
    <w:multiLevelType w:val="singleLevel"/>
    <w:tmpl w:val="BEC08754"/>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56">
    <w:nsid w:val="207D00A9"/>
    <w:multiLevelType w:val="singleLevel"/>
    <w:tmpl w:val="EDF42EC6"/>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57">
    <w:nsid w:val="20C84A6A"/>
    <w:multiLevelType w:val="hybridMultilevel"/>
    <w:tmpl w:val="74AA0B08"/>
    <w:lvl w:ilvl="0" w:tplc="04090017">
      <w:start w:val="1"/>
      <w:numFmt w:val="lowerLetter"/>
      <w:lvlText w:val="%1)"/>
      <w:lvlJc w:val="left"/>
      <w:pPr>
        <w:ind w:left="1069" w:hanging="360"/>
      </w:pPr>
      <w:rPr>
        <w:rFonts w:cs="Times New Roman"/>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58">
    <w:nsid w:val="22B52493"/>
    <w:multiLevelType w:val="singleLevel"/>
    <w:tmpl w:val="15F48CEA"/>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59">
    <w:nsid w:val="23110051"/>
    <w:multiLevelType w:val="singleLevel"/>
    <w:tmpl w:val="1B26BF30"/>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60">
    <w:nsid w:val="24311824"/>
    <w:multiLevelType w:val="singleLevel"/>
    <w:tmpl w:val="A12CAE9A"/>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61">
    <w:nsid w:val="25CE0903"/>
    <w:multiLevelType w:val="hybridMultilevel"/>
    <w:tmpl w:val="F1E6BA1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62">
    <w:nsid w:val="276E7349"/>
    <w:multiLevelType w:val="hybridMultilevel"/>
    <w:tmpl w:val="74AA0B08"/>
    <w:lvl w:ilvl="0" w:tplc="04090017">
      <w:start w:val="1"/>
      <w:numFmt w:val="lowerLetter"/>
      <w:lvlText w:val="%1)"/>
      <w:lvlJc w:val="left"/>
      <w:pPr>
        <w:ind w:left="1069" w:hanging="360"/>
      </w:pPr>
      <w:rPr>
        <w:rFonts w:cs="Times New Roman"/>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63">
    <w:nsid w:val="27BC202B"/>
    <w:multiLevelType w:val="multilevel"/>
    <w:tmpl w:val="8312F2A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4"/>
        <w:w w:val="100"/>
        <w:position w:val="0"/>
        <w:sz w:val="24"/>
        <w:szCs w:val="24"/>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64">
    <w:nsid w:val="285043BF"/>
    <w:multiLevelType w:val="hybridMultilevel"/>
    <w:tmpl w:val="74AA0B08"/>
    <w:lvl w:ilvl="0" w:tplc="04090017">
      <w:start w:val="1"/>
      <w:numFmt w:val="lowerLetter"/>
      <w:lvlText w:val="%1)"/>
      <w:lvlJc w:val="left"/>
      <w:pPr>
        <w:ind w:left="1069" w:hanging="360"/>
      </w:pPr>
      <w:rPr>
        <w:rFonts w:cs="Times New Roman"/>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65">
    <w:nsid w:val="285E52E7"/>
    <w:multiLevelType w:val="hybridMultilevel"/>
    <w:tmpl w:val="75C6B36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66">
    <w:nsid w:val="2A466CF4"/>
    <w:multiLevelType w:val="hybridMultilevel"/>
    <w:tmpl w:val="95DCB7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A507E32"/>
    <w:multiLevelType w:val="hybridMultilevel"/>
    <w:tmpl w:val="442A4F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nsid w:val="2A8565F9"/>
    <w:multiLevelType w:val="hybridMultilevel"/>
    <w:tmpl w:val="3DA8A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B260292"/>
    <w:multiLevelType w:val="singleLevel"/>
    <w:tmpl w:val="AF54D7A2"/>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70">
    <w:nsid w:val="2C783355"/>
    <w:multiLevelType w:val="hybridMultilevel"/>
    <w:tmpl w:val="6D889D0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1">
    <w:nsid w:val="2D2F2DC0"/>
    <w:multiLevelType w:val="singleLevel"/>
    <w:tmpl w:val="AAB67EA8"/>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72">
    <w:nsid w:val="2DAE2C60"/>
    <w:multiLevelType w:val="singleLevel"/>
    <w:tmpl w:val="FF3892CE"/>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73">
    <w:nsid w:val="2DFF4F75"/>
    <w:multiLevelType w:val="multilevel"/>
    <w:tmpl w:val="7C8A2A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360"/>
        </w:tabs>
        <w:ind w:left="3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4">
    <w:nsid w:val="2E9719C0"/>
    <w:multiLevelType w:val="singleLevel"/>
    <w:tmpl w:val="8AF8E748"/>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75">
    <w:nsid w:val="30112679"/>
    <w:multiLevelType w:val="multilevel"/>
    <w:tmpl w:val="4F32ABAE"/>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76">
    <w:nsid w:val="304510B0"/>
    <w:multiLevelType w:val="hybridMultilevel"/>
    <w:tmpl w:val="74AA0B08"/>
    <w:lvl w:ilvl="0" w:tplc="04090017">
      <w:start w:val="1"/>
      <w:numFmt w:val="lowerLetter"/>
      <w:lvlText w:val="%1)"/>
      <w:lvlJc w:val="left"/>
      <w:pPr>
        <w:ind w:left="1069" w:hanging="360"/>
      </w:pPr>
      <w:rPr>
        <w:rFonts w:cs="Times New Roman"/>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77">
    <w:nsid w:val="31775971"/>
    <w:multiLevelType w:val="hybridMultilevel"/>
    <w:tmpl w:val="175433B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8">
    <w:nsid w:val="31A1286D"/>
    <w:multiLevelType w:val="singleLevel"/>
    <w:tmpl w:val="61CC498E"/>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79">
    <w:nsid w:val="3208118E"/>
    <w:multiLevelType w:val="singleLevel"/>
    <w:tmpl w:val="5A68E572"/>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80">
    <w:nsid w:val="32A361CB"/>
    <w:multiLevelType w:val="hybridMultilevel"/>
    <w:tmpl w:val="04C65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nsid w:val="34F42EA4"/>
    <w:multiLevelType w:val="hybridMultilevel"/>
    <w:tmpl w:val="F4AAA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590066E"/>
    <w:multiLevelType w:val="singleLevel"/>
    <w:tmpl w:val="7332D390"/>
    <w:lvl w:ilvl="0">
      <w:start w:val="1"/>
      <w:numFmt w:val="decimal"/>
      <w:lvlText w:val="%1."/>
      <w:lvlJc w:val="left"/>
      <w:pPr>
        <w:tabs>
          <w:tab w:val="num" w:pos="360"/>
        </w:tabs>
        <w:ind w:left="360" w:hanging="360"/>
      </w:pPr>
      <w:rPr>
        <w:rFonts w:cs="Times New Roman" w:hint="default"/>
      </w:rPr>
    </w:lvl>
  </w:abstractNum>
  <w:abstractNum w:abstractNumId="83">
    <w:nsid w:val="36F873B3"/>
    <w:multiLevelType w:val="hybridMultilevel"/>
    <w:tmpl w:val="B75CF5DE"/>
    <w:lvl w:ilvl="0" w:tplc="FC6C8740">
      <w:start w:val="1"/>
      <w:numFmt w:val="decimal"/>
      <w:lvlText w:val="%1."/>
      <w:lvlJc w:val="left"/>
      <w:pPr>
        <w:tabs>
          <w:tab w:val="num" w:pos="720"/>
        </w:tabs>
        <w:ind w:left="720" w:hanging="360"/>
      </w:pPr>
    </w:lvl>
    <w:lvl w:ilvl="1" w:tplc="22F6ABA6" w:tentative="1">
      <w:start w:val="1"/>
      <w:numFmt w:val="decimal"/>
      <w:lvlText w:val="%2."/>
      <w:lvlJc w:val="left"/>
      <w:pPr>
        <w:tabs>
          <w:tab w:val="num" w:pos="1440"/>
        </w:tabs>
        <w:ind w:left="1440" w:hanging="360"/>
      </w:pPr>
    </w:lvl>
    <w:lvl w:ilvl="2" w:tplc="A55072B2" w:tentative="1">
      <w:start w:val="1"/>
      <w:numFmt w:val="decimal"/>
      <w:lvlText w:val="%3."/>
      <w:lvlJc w:val="left"/>
      <w:pPr>
        <w:tabs>
          <w:tab w:val="num" w:pos="2160"/>
        </w:tabs>
        <w:ind w:left="2160" w:hanging="360"/>
      </w:pPr>
    </w:lvl>
    <w:lvl w:ilvl="3" w:tplc="94D2CB86" w:tentative="1">
      <w:start w:val="1"/>
      <w:numFmt w:val="decimal"/>
      <w:lvlText w:val="%4."/>
      <w:lvlJc w:val="left"/>
      <w:pPr>
        <w:tabs>
          <w:tab w:val="num" w:pos="2880"/>
        </w:tabs>
        <w:ind w:left="2880" w:hanging="360"/>
      </w:pPr>
    </w:lvl>
    <w:lvl w:ilvl="4" w:tplc="9040838E" w:tentative="1">
      <w:start w:val="1"/>
      <w:numFmt w:val="decimal"/>
      <w:lvlText w:val="%5."/>
      <w:lvlJc w:val="left"/>
      <w:pPr>
        <w:tabs>
          <w:tab w:val="num" w:pos="3600"/>
        </w:tabs>
        <w:ind w:left="3600" w:hanging="360"/>
      </w:pPr>
    </w:lvl>
    <w:lvl w:ilvl="5" w:tplc="7338CC1E" w:tentative="1">
      <w:start w:val="1"/>
      <w:numFmt w:val="decimal"/>
      <w:lvlText w:val="%6."/>
      <w:lvlJc w:val="left"/>
      <w:pPr>
        <w:tabs>
          <w:tab w:val="num" w:pos="4320"/>
        </w:tabs>
        <w:ind w:left="4320" w:hanging="360"/>
      </w:pPr>
    </w:lvl>
    <w:lvl w:ilvl="6" w:tplc="2ABE3C3A" w:tentative="1">
      <w:start w:val="1"/>
      <w:numFmt w:val="decimal"/>
      <w:lvlText w:val="%7."/>
      <w:lvlJc w:val="left"/>
      <w:pPr>
        <w:tabs>
          <w:tab w:val="num" w:pos="5040"/>
        </w:tabs>
        <w:ind w:left="5040" w:hanging="360"/>
      </w:pPr>
    </w:lvl>
    <w:lvl w:ilvl="7" w:tplc="E632A99A" w:tentative="1">
      <w:start w:val="1"/>
      <w:numFmt w:val="decimal"/>
      <w:lvlText w:val="%8."/>
      <w:lvlJc w:val="left"/>
      <w:pPr>
        <w:tabs>
          <w:tab w:val="num" w:pos="5760"/>
        </w:tabs>
        <w:ind w:left="5760" w:hanging="360"/>
      </w:pPr>
    </w:lvl>
    <w:lvl w:ilvl="8" w:tplc="ED66EC2A" w:tentative="1">
      <w:start w:val="1"/>
      <w:numFmt w:val="decimal"/>
      <w:lvlText w:val="%9."/>
      <w:lvlJc w:val="left"/>
      <w:pPr>
        <w:tabs>
          <w:tab w:val="num" w:pos="6480"/>
        </w:tabs>
        <w:ind w:left="6480" w:hanging="360"/>
      </w:pPr>
    </w:lvl>
  </w:abstractNum>
  <w:abstractNum w:abstractNumId="84">
    <w:nsid w:val="37AA33A4"/>
    <w:multiLevelType w:val="multilevel"/>
    <w:tmpl w:val="AFB6711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5">
    <w:nsid w:val="38334638"/>
    <w:multiLevelType w:val="hybridMultilevel"/>
    <w:tmpl w:val="14CE6FD8"/>
    <w:lvl w:ilvl="0" w:tplc="4F9ED240">
      <w:start w:val="1"/>
      <w:numFmt w:val="decimal"/>
      <w:lvlText w:val="%1."/>
      <w:lvlJc w:val="left"/>
      <w:pPr>
        <w:tabs>
          <w:tab w:val="num" w:pos="720"/>
        </w:tabs>
        <w:ind w:left="720" w:hanging="360"/>
      </w:pPr>
    </w:lvl>
    <w:lvl w:ilvl="1" w:tplc="9AC4DD2C">
      <w:start w:val="1"/>
      <w:numFmt w:val="decimal"/>
      <w:lvlText w:val="%2."/>
      <w:lvlJc w:val="left"/>
      <w:pPr>
        <w:tabs>
          <w:tab w:val="num" w:pos="1440"/>
        </w:tabs>
        <w:ind w:left="1440" w:hanging="360"/>
      </w:pPr>
    </w:lvl>
    <w:lvl w:ilvl="2" w:tplc="9A924B8A" w:tentative="1">
      <w:start w:val="1"/>
      <w:numFmt w:val="decimal"/>
      <w:lvlText w:val="%3."/>
      <w:lvlJc w:val="left"/>
      <w:pPr>
        <w:tabs>
          <w:tab w:val="num" w:pos="2160"/>
        </w:tabs>
        <w:ind w:left="2160" w:hanging="360"/>
      </w:pPr>
    </w:lvl>
    <w:lvl w:ilvl="3" w:tplc="3F7CFA54" w:tentative="1">
      <w:start w:val="1"/>
      <w:numFmt w:val="decimal"/>
      <w:lvlText w:val="%4."/>
      <w:lvlJc w:val="left"/>
      <w:pPr>
        <w:tabs>
          <w:tab w:val="num" w:pos="2880"/>
        </w:tabs>
        <w:ind w:left="2880" w:hanging="360"/>
      </w:pPr>
    </w:lvl>
    <w:lvl w:ilvl="4" w:tplc="1772DD50" w:tentative="1">
      <w:start w:val="1"/>
      <w:numFmt w:val="decimal"/>
      <w:lvlText w:val="%5."/>
      <w:lvlJc w:val="left"/>
      <w:pPr>
        <w:tabs>
          <w:tab w:val="num" w:pos="3600"/>
        </w:tabs>
        <w:ind w:left="3600" w:hanging="360"/>
      </w:pPr>
    </w:lvl>
    <w:lvl w:ilvl="5" w:tplc="034E0C24" w:tentative="1">
      <w:start w:val="1"/>
      <w:numFmt w:val="decimal"/>
      <w:lvlText w:val="%6."/>
      <w:lvlJc w:val="left"/>
      <w:pPr>
        <w:tabs>
          <w:tab w:val="num" w:pos="4320"/>
        </w:tabs>
        <w:ind w:left="4320" w:hanging="360"/>
      </w:pPr>
    </w:lvl>
    <w:lvl w:ilvl="6" w:tplc="151C1234" w:tentative="1">
      <w:start w:val="1"/>
      <w:numFmt w:val="decimal"/>
      <w:lvlText w:val="%7."/>
      <w:lvlJc w:val="left"/>
      <w:pPr>
        <w:tabs>
          <w:tab w:val="num" w:pos="5040"/>
        </w:tabs>
        <w:ind w:left="5040" w:hanging="360"/>
      </w:pPr>
    </w:lvl>
    <w:lvl w:ilvl="7" w:tplc="A1885626" w:tentative="1">
      <w:start w:val="1"/>
      <w:numFmt w:val="decimal"/>
      <w:lvlText w:val="%8."/>
      <w:lvlJc w:val="left"/>
      <w:pPr>
        <w:tabs>
          <w:tab w:val="num" w:pos="5760"/>
        </w:tabs>
        <w:ind w:left="5760" w:hanging="360"/>
      </w:pPr>
    </w:lvl>
    <w:lvl w:ilvl="8" w:tplc="523060D8" w:tentative="1">
      <w:start w:val="1"/>
      <w:numFmt w:val="decimal"/>
      <w:lvlText w:val="%9."/>
      <w:lvlJc w:val="left"/>
      <w:pPr>
        <w:tabs>
          <w:tab w:val="num" w:pos="6480"/>
        </w:tabs>
        <w:ind w:left="6480" w:hanging="360"/>
      </w:pPr>
    </w:lvl>
  </w:abstractNum>
  <w:abstractNum w:abstractNumId="86">
    <w:nsid w:val="385679EA"/>
    <w:multiLevelType w:val="singleLevel"/>
    <w:tmpl w:val="931630CC"/>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87">
    <w:nsid w:val="39454F67"/>
    <w:multiLevelType w:val="singleLevel"/>
    <w:tmpl w:val="DBB8B06A"/>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88">
    <w:nsid w:val="39A53AF3"/>
    <w:multiLevelType w:val="hybridMultilevel"/>
    <w:tmpl w:val="AE708228"/>
    <w:lvl w:ilvl="0" w:tplc="810054CC">
      <w:start w:val="3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A4D59DA"/>
    <w:multiLevelType w:val="singleLevel"/>
    <w:tmpl w:val="5DB09036"/>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90">
    <w:nsid w:val="3B7076D3"/>
    <w:multiLevelType w:val="hybridMultilevel"/>
    <w:tmpl w:val="0B004F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1">
    <w:nsid w:val="3C70660E"/>
    <w:multiLevelType w:val="hybridMultilevel"/>
    <w:tmpl w:val="EBF49A7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CE85F25"/>
    <w:multiLevelType w:val="hybridMultilevel"/>
    <w:tmpl w:val="59BC1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E40694E"/>
    <w:multiLevelType w:val="singleLevel"/>
    <w:tmpl w:val="1B3AC5F8"/>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94">
    <w:nsid w:val="3E964D3C"/>
    <w:multiLevelType w:val="singleLevel"/>
    <w:tmpl w:val="70E43682"/>
    <w:lvl w:ilvl="0">
      <w:start w:val="1"/>
      <w:numFmt w:val="decimal"/>
      <w:lvlText w:val="%1."/>
      <w:lvlJc w:val="left"/>
      <w:pPr>
        <w:tabs>
          <w:tab w:val="num" w:pos="1369"/>
        </w:tabs>
        <w:ind w:left="1369" w:hanging="360"/>
      </w:pPr>
      <w:rPr>
        <w:rFonts w:cs="Times New Roman" w:hint="default"/>
      </w:rPr>
    </w:lvl>
  </w:abstractNum>
  <w:abstractNum w:abstractNumId="95">
    <w:nsid w:val="3F5559FB"/>
    <w:multiLevelType w:val="multilevel"/>
    <w:tmpl w:val="8E421572"/>
    <w:lvl w:ilvl="0">
      <w:start w:val="1"/>
      <w:numFmt w:val="decimal"/>
      <w:lvlText w:val="%1."/>
      <w:lvlJc w:val="left"/>
      <w:pPr>
        <w:tabs>
          <w:tab w:val="num" w:pos="360"/>
        </w:tabs>
        <w:ind w:left="360" w:hanging="360"/>
      </w:pPr>
      <w:rPr>
        <w:rFonts w:cs="Times New Roman" w:hint="default"/>
      </w:rPr>
    </w:lvl>
    <w:lvl w:ilvl="1">
      <w:start w:val="3"/>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2160"/>
        </w:tabs>
        <w:ind w:left="2160" w:hanging="108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3240"/>
        </w:tabs>
        <w:ind w:left="3240" w:hanging="1440"/>
      </w:pPr>
      <w:rPr>
        <w:rFonts w:cs="Times New Roman" w:hint="default"/>
      </w:rPr>
    </w:lvl>
    <w:lvl w:ilvl="6">
      <w:start w:val="1"/>
      <w:numFmt w:val="decimal"/>
      <w:isLgl/>
      <w:lvlText w:val="%1.%2.%3.%4.%5.%6.%7."/>
      <w:lvlJc w:val="left"/>
      <w:pPr>
        <w:tabs>
          <w:tab w:val="num" w:pos="3960"/>
        </w:tabs>
        <w:ind w:left="3960" w:hanging="1800"/>
      </w:pPr>
      <w:rPr>
        <w:rFonts w:cs="Times New Roman" w:hint="default"/>
      </w:rPr>
    </w:lvl>
    <w:lvl w:ilvl="7">
      <w:start w:val="1"/>
      <w:numFmt w:val="decimal"/>
      <w:isLgl/>
      <w:lvlText w:val="%1.%2.%3.%4.%5.%6.%7.%8."/>
      <w:lvlJc w:val="left"/>
      <w:pPr>
        <w:tabs>
          <w:tab w:val="num" w:pos="4320"/>
        </w:tabs>
        <w:ind w:left="4320" w:hanging="1800"/>
      </w:pPr>
      <w:rPr>
        <w:rFonts w:cs="Times New Roman" w:hint="default"/>
      </w:rPr>
    </w:lvl>
    <w:lvl w:ilvl="8">
      <w:start w:val="1"/>
      <w:numFmt w:val="decimal"/>
      <w:isLgl/>
      <w:lvlText w:val="%1.%2.%3.%4.%5.%6.%7.%8.%9."/>
      <w:lvlJc w:val="left"/>
      <w:pPr>
        <w:tabs>
          <w:tab w:val="num" w:pos="5040"/>
        </w:tabs>
        <w:ind w:left="5040" w:hanging="2160"/>
      </w:pPr>
      <w:rPr>
        <w:rFonts w:cs="Times New Roman" w:hint="default"/>
      </w:rPr>
    </w:lvl>
  </w:abstractNum>
  <w:abstractNum w:abstractNumId="96">
    <w:nsid w:val="406B7FEF"/>
    <w:multiLevelType w:val="singleLevel"/>
    <w:tmpl w:val="31F287D0"/>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97">
    <w:nsid w:val="4079289A"/>
    <w:multiLevelType w:val="hybridMultilevel"/>
    <w:tmpl w:val="184C7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0985508"/>
    <w:multiLevelType w:val="hybridMultilevel"/>
    <w:tmpl w:val="D5C6A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0C916D1"/>
    <w:multiLevelType w:val="singleLevel"/>
    <w:tmpl w:val="72C42562"/>
    <w:lvl w:ilvl="0">
      <w:start w:val="1"/>
      <w:numFmt w:val="lowerLetter"/>
      <w:lvlText w:val="%1)"/>
      <w:lvlJc w:val="left"/>
      <w:pPr>
        <w:tabs>
          <w:tab w:val="num" w:pos="1279"/>
        </w:tabs>
        <w:ind w:left="1279" w:hanging="360"/>
      </w:pPr>
      <w:rPr>
        <w:rFonts w:ascii="Times New Roman" w:eastAsia="Times New Roman" w:hAnsi="Times New Roman" w:cs="Times New Roman"/>
      </w:rPr>
    </w:lvl>
  </w:abstractNum>
  <w:abstractNum w:abstractNumId="100">
    <w:nsid w:val="40DB584F"/>
    <w:multiLevelType w:val="multilevel"/>
    <w:tmpl w:val="F86E5046"/>
    <w:lvl w:ilvl="0">
      <w:start w:val="1"/>
      <w:numFmt w:val="decimal"/>
      <w:lvlText w:val="%1."/>
      <w:lvlJc w:val="left"/>
      <w:pPr>
        <w:tabs>
          <w:tab w:val="num" w:pos="360"/>
        </w:tabs>
        <w:ind w:left="360" w:hanging="360"/>
      </w:pPr>
      <w:rPr>
        <w:rFonts w:cs="Times New Roman" w:hint="default"/>
      </w:rPr>
    </w:lvl>
    <w:lvl w:ilvl="1">
      <w:start w:val="5"/>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2160"/>
        </w:tabs>
        <w:ind w:left="2160" w:hanging="108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3240"/>
        </w:tabs>
        <w:ind w:left="3240" w:hanging="1440"/>
      </w:pPr>
      <w:rPr>
        <w:rFonts w:cs="Times New Roman" w:hint="default"/>
      </w:rPr>
    </w:lvl>
    <w:lvl w:ilvl="6">
      <w:start w:val="1"/>
      <w:numFmt w:val="decimal"/>
      <w:isLgl/>
      <w:lvlText w:val="%1.%2.%3.%4.%5.%6.%7."/>
      <w:lvlJc w:val="left"/>
      <w:pPr>
        <w:tabs>
          <w:tab w:val="num" w:pos="3960"/>
        </w:tabs>
        <w:ind w:left="3960" w:hanging="1800"/>
      </w:pPr>
      <w:rPr>
        <w:rFonts w:cs="Times New Roman" w:hint="default"/>
      </w:rPr>
    </w:lvl>
    <w:lvl w:ilvl="7">
      <w:start w:val="1"/>
      <w:numFmt w:val="decimal"/>
      <w:isLgl/>
      <w:lvlText w:val="%1.%2.%3.%4.%5.%6.%7.%8."/>
      <w:lvlJc w:val="left"/>
      <w:pPr>
        <w:tabs>
          <w:tab w:val="num" w:pos="4320"/>
        </w:tabs>
        <w:ind w:left="4320" w:hanging="1800"/>
      </w:pPr>
      <w:rPr>
        <w:rFonts w:cs="Times New Roman" w:hint="default"/>
      </w:rPr>
    </w:lvl>
    <w:lvl w:ilvl="8">
      <w:start w:val="1"/>
      <w:numFmt w:val="decimal"/>
      <w:isLgl/>
      <w:lvlText w:val="%1.%2.%3.%4.%5.%6.%7.%8.%9."/>
      <w:lvlJc w:val="left"/>
      <w:pPr>
        <w:tabs>
          <w:tab w:val="num" w:pos="5040"/>
        </w:tabs>
        <w:ind w:left="5040" w:hanging="2160"/>
      </w:pPr>
      <w:rPr>
        <w:rFonts w:cs="Times New Roman" w:hint="default"/>
      </w:rPr>
    </w:lvl>
  </w:abstractNum>
  <w:abstractNum w:abstractNumId="101">
    <w:nsid w:val="41BC0DF8"/>
    <w:multiLevelType w:val="hybridMultilevel"/>
    <w:tmpl w:val="F3209B70"/>
    <w:lvl w:ilvl="0" w:tplc="0419000F">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2352695"/>
    <w:multiLevelType w:val="singleLevel"/>
    <w:tmpl w:val="070A7AAE"/>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103">
    <w:nsid w:val="44552947"/>
    <w:multiLevelType w:val="singleLevel"/>
    <w:tmpl w:val="CCE88A22"/>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104">
    <w:nsid w:val="44E9725C"/>
    <w:multiLevelType w:val="singleLevel"/>
    <w:tmpl w:val="C3A2C578"/>
    <w:lvl w:ilvl="0">
      <w:start w:val="1"/>
      <w:numFmt w:val="lowerLetter"/>
      <w:lvlText w:val="%1)"/>
      <w:lvlJc w:val="left"/>
      <w:pPr>
        <w:tabs>
          <w:tab w:val="num" w:pos="1069"/>
        </w:tabs>
        <w:ind w:left="1069" w:hanging="360"/>
      </w:pPr>
      <w:rPr>
        <w:rFonts w:ascii="Times New Roman" w:eastAsia="Times New Roman" w:hAnsi="Times New Roman" w:cs="Times New Roman"/>
      </w:rPr>
    </w:lvl>
  </w:abstractNum>
  <w:abstractNum w:abstractNumId="105">
    <w:nsid w:val="45D4084B"/>
    <w:multiLevelType w:val="singleLevel"/>
    <w:tmpl w:val="1012D412"/>
    <w:lvl w:ilvl="0">
      <w:start w:val="1"/>
      <w:numFmt w:val="decimal"/>
      <w:lvlText w:val="%1."/>
      <w:legacy w:legacy="1" w:legacySpace="0" w:legacyIndent="252"/>
      <w:lvlJc w:val="left"/>
      <w:rPr>
        <w:rFonts w:ascii="Times New Roman" w:hAnsi="Times New Roman" w:cs="Times New Roman" w:hint="default"/>
      </w:rPr>
    </w:lvl>
  </w:abstractNum>
  <w:abstractNum w:abstractNumId="106">
    <w:nsid w:val="48105F84"/>
    <w:multiLevelType w:val="singleLevel"/>
    <w:tmpl w:val="90661BF2"/>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107">
    <w:nsid w:val="499C294C"/>
    <w:multiLevelType w:val="singleLevel"/>
    <w:tmpl w:val="F5BA6F50"/>
    <w:lvl w:ilvl="0">
      <w:start w:val="1"/>
      <w:numFmt w:val="decimal"/>
      <w:lvlText w:val="%1."/>
      <w:lvlJc w:val="left"/>
      <w:pPr>
        <w:tabs>
          <w:tab w:val="num" w:pos="1369"/>
        </w:tabs>
        <w:ind w:left="1369" w:hanging="360"/>
      </w:pPr>
      <w:rPr>
        <w:rFonts w:cs="Times New Roman" w:hint="default"/>
      </w:rPr>
    </w:lvl>
  </w:abstractNum>
  <w:abstractNum w:abstractNumId="108">
    <w:nsid w:val="49E75ED6"/>
    <w:multiLevelType w:val="hybridMultilevel"/>
    <w:tmpl w:val="E81AC0E6"/>
    <w:lvl w:ilvl="0" w:tplc="C5026894">
      <w:start w:val="1"/>
      <w:numFmt w:val="decimal"/>
      <w:lvlText w:val="%1."/>
      <w:lvlJc w:val="left"/>
      <w:pPr>
        <w:tabs>
          <w:tab w:val="num" w:pos="720"/>
        </w:tabs>
        <w:ind w:left="720" w:hanging="360"/>
      </w:pPr>
    </w:lvl>
    <w:lvl w:ilvl="1" w:tplc="6D48CC96">
      <w:start w:val="1"/>
      <w:numFmt w:val="decimal"/>
      <w:lvlText w:val="%2."/>
      <w:lvlJc w:val="left"/>
      <w:pPr>
        <w:tabs>
          <w:tab w:val="num" w:pos="1440"/>
        </w:tabs>
        <w:ind w:left="1440" w:hanging="360"/>
      </w:pPr>
    </w:lvl>
    <w:lvl w:ilvl="2" w:tplc="156C57AC" w:tentative="1">
      <w:start w:val="1"/>
      <w:numFmt w:val="decimal"/>
      <w:lvlText w:val="%3."/>
      <w:lvlJc w:val="left"/>
      <w:pPr>
        <w:tabs>
          <w:tab w:val="num" w:pos="2160"/>
        </w:tabs>
        <w:ind w:left="2160" w:hanging="360"/>
      </w:pPr>
    </w:lvl>
    <w:lvl w:ilvl="3" w:tplc="E880FF7A" w:tentative="1">
      <w:start w:val="1"/>
      <w:numFmt w:val="decimal"/>
      <w:lvlText w:val="%4."/>
      <w:lvlJc w:val="left"/>
      <w:pPr>
        <w:tabs>
          <w:tab w:val="num" w:pos="2880"/>
        </w:tabs>
        <w:ind w:left="2880" w:hanging="360"/>
      </w:pPr>
    </w:lvl>
    <w:lvl w:ilvl="4" w:tplc="8A22D22E" w:tentative="1">
      <w:start w:val="1"/>
      <w:numFmt w:val="decimal"/>
      <w:lvlText w:val="%5."/>
      <w:lvlJc w:val="left"/>
      <w:pPr>
        <w:tabs>
          <w:tab w:val="num" w:pos="3600"/>
        </w:tabs>
        <w:ind w:left="3600" w:hanging="360"/>
      </w:pPr>
    </w:lvl>
    <w:lvl w:ilvl="5" w:tplc="D02A957E" w:tentative="1">
      <w:start w:val="1"/>
      <w:numFmt w:val="decimal"/>
      <w:lvlText w:val="%6."/>
      <w:lvlJc w:val="left"/>
      <w:pPr>
        <w:tabs>
          <w:tab w:val="num" w:pos="4320"/>
        </w:tabs>
        <w:ind w:left="4320" w:hanging="360"/>
      </w:pPr>
    </w:lvl>
    <w:lvl w:ilvl="6" w:tplc="A17EF4D0" w:tentative="1">
      <w:start w:val="1"/>
      <w:numFmt w:val="decimal"/>
      <w:lvlText w:val="%7."/>
      <w:lvlJc w:val="left"/>
      <w:pPr>
        <w:tabs>
          <w:tab w:val="num" w:pos="5040"/>
        </w:tabs>
        <w:ind w:left="5040" w:hanging="360"/>
      </w:pPr>
    </w:lvl>
    <w:lvl w:ilvl="7" w:tplc="54665902" w:tentative="1">
      <w:start w:val="1"/>
      <w:numFmt w:val="decimal"/>
      <w:lvlText w:val="%8."/>
      <w:lvlJc w:val="left"/>
      <w:pPr>
        <w:tabs>
          <w:tab w:val="num" w:pos="5760"/>
        </w:tabs>
        <w:ind w:left="5760" w:hanging="360"/>
      </w:pPr>
    </w:lvl>
    <w:lvl w:ilvl="8" w:tplc="35DCAB3E" w:tentative="1">
      <w:start w:val="1"/>
      <w:numFmt w:val="decimal"/>
      <w:lvlText w:val="%9."/>
      <w:lvlJc w:val="left"/>
      <w:pPr>
        <w:tabs>
          <w:tab w:val="num" w:pos="6480"/>
        </w:tabs>
        <w:ind w:left="6480" w:hanging="360"/>
      </w:pPr>
    </w:lvl>
  </w:abstractNum>
  <w:abstractNum w:abstractNumId="109">
    <w:nsid w:val="4C017DF3"/>
    <w:multiLevelType w:val="singleLevel"/>
    <w:tmpl w:val="A7ECB0A8"/>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110">
    <w:nsid w:val="4C9C476F"/>
    <w:multiLevelType w:val="singleLevel"/>
    <w:tmpl w:val="48C650AA"/>
    <w:lvl w:ilvl="0">
      <w:start w:val="1"/>
      <w:numFmt w:val="decimal"/>
      <w:lvlText w:val="%1."/>
      <w:lvlJc w:val="left"/>
      <w:pPr>
        <w:tabs>
          <w:tab w:val="num" w:pos="1369"/>
        </w:tabs>
        <w:ind w:left="1369" w:hanging="360"/>
      </w:pPr>
      <w:rPr>
        <w:rFonts w:cs="Times New Roman" w:hint="default"/>
      </w:rPr>
    </w:lvl>
  </w:abstractNum>
  <w:abstractNum w:abstractNumId="111">
    <w:nsid w:val="4CCF716A"/>
    <w:multiLevelType w:val="singleLevel"/>
    <w:tmpl w:val="4C3E56F2"/>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112">
    <w:nsid w:val="4D67327F"/>
    <w:multiLevelType w:val="hybridMultilevel"/>
    <w:tmpl w:val="C3148DFA"/>
    <w:lvl w:ilvl="0" w:tplc="A3E8923E">
      <w:start w:val="1"/>
      <w:numFmt w:val="decimal"/>
      <w:lvlText w:val="%1."/>
      <w:legacy w:legacy="1" w:legacySpace="0" w:legacyIndent="274"/>
      <w:lvlJc w:val="left"/>
      <w:pPr>
        <w:ind w:left="0" w:firstLine="0"/>
      </w:pPr>
      <w:rPr>
        <w:rFonts w:ascii="Times New Roman" w:hAnsi="Times New Roman" w:cs="Times New Roman" w:hint="default"/>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lowerRoman"/>
      <w:lvlText w:val="%9."/>
      <w:lvlJc w:val="right"/>
      <w:pPr>
        <w:tabs>
          <w:tab w:val="num" w:pos="6764"/>
        </w:tabs>
        <w:ind w:left="6764" w:hanging="180"/>
      </w:pPr>
    </w:lvl>
  </w:abstractNum>
  <w:abstractNum w:abstractNumId="113">
    <w:nsid w:val="4D992D78"/>
    <w:multiLevelType w:val="hybridMultilevel"/>
    <w:tmpl w:val="AF40AEEA"/>
    <w:lvl w:ilvl="0" w:tplc="156AD4DC">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114">
    <w:nsid w:val="4E15350D"/>
    <w:multiLevelType w:val="singleLevel"/>
    <w:tmpl w:val="2196C4F4"/>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115">
    <w:nsid w:val="4FA0744C"/>
    <w:multiLevelType w:val="multilevel"/>
    <w:tmpl w:val="C9DCB1B6"/>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16">
    <w:nsid w:val="5024378C"/>
    <w:multiLevelType w:val="hybridMultilevel"/>
    <w:tmpl w:val="1CB46C38"/>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02B5960"/>
    <w:multiLevelType w:val="singleLevel"/>
    <w:tmpl w:val="F7180BB4"/>
    <w:lvl w:ilvl="0">
      <w:start w:val="1"/>
      <w:numFmt w:val="decimal"/>
      <w:lvlText w:val="%1."/>
      <w:lvlJc w:val="left"/>
      <w:pPr>
        <w:tabs>
          <w:tab w:val="num" w:pos="1369"/>
        </w:tabs>
        <w:ind w:left="1369" w:hanging="360"/>
      </w:pPr>
      <w:rPr>
        <w:rFonts w:cs="Times New Roman" w:hint="default"/>
      </w:rPr>
    </w:lvl>
  </w:abstractNum>
  <w:abstractNum w:abstractNumId="118">
    <w:nsid w:val="505A4F08"/>
    <w:multiLevelType w:val="singleLevel"/>
    <w:tmpl w:val="485A3498"/>
    <w:lvl w:ilvl="0">
      <w:start w:val="1"/>
      <w:numFmt w:val="lowerLetter"/>
      <w:lvlText w:val="%1)"/>
      <w:lvlJc w:val="left"/>
      <w:pPr>
        <w:tabs>
          <w:tab w:val="num" w:pos="1294"/>
        </w:tabs>
        <w:ind w:left="1294" w:hanging="360"/>
      </w:pPr>
      <w:rPr>
        <w:rFonts w:ascii="Times New Roman" w:eastAsia="Times New Roman" w:hAnsi="Times New Roman" w:cs="Times New Roman"/>
      </w:rPr>
    </w:lvl>
  </w:abstractNum>
  <w:abstractNum w:abstractNumId="119">
    <w:nsid w:val="508C51B4"/>
    <w:multiLevelType w:val="hybridMultilevel"/>
    <w:tmpl w:val="7BF29040"/>
    <w:lvl w:ilvl="0" w:tplc="0419000F">
      <w:start w:val="37"/>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1A85259"/>
    <w:multiLevelType w:val="singleLevel"/>
    <w:tmpl w:val="EDAA17F8"/>
    <w:lvl w:ilvl="0">
      <w:start w:val="1"/>
      <w:numFmt w:val="decimal"/>
      <w:lvlText w:val="%1."/>
      <w:lvlJc w:val="left"/>
      <w:pPr>
        <w:tabs>
          <w:tab w:val="num" w:pos="1369"/>
        </w:tabs>
        <w:ind w:left="1369" w:hanging="360"/>
      </w:pPr>
      <w:rPr>
        <w:rFonts w:cs="Times New Roman" w:hint="default"/>
      </w:rPr>
    </w:lvl>
  </w:abstractNum>
  <w:abstractNum w:abstractNumId="121">
    <w:nsid w:val="51DC3C15"/>
    <w:multiLevelType w:val="singleLevel"/>
    <w:tmpl w:val="10528254"/>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122">
    <w:nsid w:val="52AE312F"/>
    <w:multiLevelType w:val="singleLevel"/>
    <w:tmpl w:val="08029314"/>
    <w:lvl w:ilvl="0">
      <w:start w:val="1"/>
      <w:numFmt w:val="decimal"/>
      <w:lvlText w:val="%1."/>
      <w:lvlJc w:val="left"/>
      <w:pPr>
        <w:tabs>
          <w:tab w:val="num" w:pos="1369"/>
        </w:tabs>
        <w:ind w:left="1369" w:hanging="360"/>
      </w:pPr>
      <w:rPr>
        <w:rFonts w:cs="Times New Roman" w:hint="default"/>
      </w:rPr>
    </w:lvl>
  </w:abstractNum>
  <w:abstractNum w:abstractNumId="123">
    <w:nsid w:val="53A34FB0"/>
    <w:multiLevelType w:val="hybridMultilevel"/>
    <w:tmpl w:val="C8200582"/>
    <w:lvl w:ilvl="0" w:tplc="E96EB316">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124">
    <w:nsid w:val="547C71FA"/>
    <w:multiLevelType w:val="hybridMultilevel"/>
    <w:tmpl w:val="6A2A3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54824340"/>
    <w:multiLevelType w:val="singleLevel"/>
    <w:tmpl w:val="458454FE"/>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126">
    <w:nsid w:val="54E23618"/>
    <w:multiLevelType w:val="hybridMultilevel"/>
    <w:tmpl w:val="74AA0B08"/>
    <w:lvl w:ilvl="0" w:tplc="04090017">
      <w:start w:val="1"/>
      <w:numFmt w:val="lowerLetter"/>
      <w:lvlText w:val="%1)"/>
      <w:lvlJc w:val="left"/>
      <w:pPr>
        <w:ind w:left="1069" w:hanging="360"/>
      </w:pPr>
      <w:rPr>
        <w:rFonts w:cs="Times New Roman"/>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127">
    <w:nsid w:val="55D64BEE"/>
    <w:multiLevelType w:val="singleLevel"/>
    <w:tmpl w:val="584E2720"/>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128">
    <w:nsid w:val="55E7492D"/>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29">
    <w:nsid w:val="561401A4"/>
    <w:multiLevelType w:val="singleLevel"/>
    <w:tmpl w:val="4880A262"/>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130">
    <w:nsid w:val="568A25B3"/>
    <w:multiLevelType w:val="singleLevel"/>
    <w:tmpl w:val="DA7C472E"/>
    <w:lvl w:ilvl="0">
      <w:start w:val="1"/>
      <w:numFmt w:val="decimal"/>
      <w:lvlText w:val="%1."/>
      <w:lvlJc w:val="left"/>
      <w:pPr>
        <w:tabs>
          <w:tab w:val="num" w:pos="1369"/>
        </w:tabs>
        <w:ind w:left="1369" w:hanging="360"/>
      </w:pPr>
      <w:rPr>
        <w:rFonts w:cs="Times New Roman" w:hint="default"/>
      </w:rPr>
    </w:lvl>
  </w:abstractNum>
  <w:abstractNum w:abstractNumId="131">
    <w:nsid w:val="57B510E9"/>
    <w:multiLevelType w:val="hybridMultilevel"/>
    <w:tmpl w:val="E75C48C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2">
    <w:nsid w:val="57F63598"/>
    <w:multiLevelType w:val="singleLevel"/>
    <w:tmpl w:val="D8C0EE4A"/>
    <w:lvl w:ilvl="0">
      <w:start w:val="1"/>
      <w:numFmt w:val="lowerLetter"/>
      <w:lvlText w:val="%1)"/>
      <w:lvlJc w:val="left"/>
      <w:pPr>
        <w:tabs>
          <w:tab w:val="num" w:pos="1429"/>
        </w:tabs>
        <w:ind w:left="1429" w:hanging="360"/>
      </w:pPr>
      <w:rPr>
        <w:rFonts w:ascii="Times New Roman" w:eastAsia="Times New Roman" w:hAnsi="Times New Roman" w:cs="Times New Roman"/>
      </w:rPr>
    </w:lvl>
  </w:abstractNum>
  <w:abstractNum w:abstractNumId="133">
    <w:nsid w:val="58A73A9C"/>
    <w:multiLevelType w:val="singleLevel"/>
    <w:tmpl w:val="3FFE6808"/>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134">
    <w:nsid w:val="58C66915"/>
    <w:multiLevelType w:val="hybridMultilevel"/>
    <w:tmpl w:val="1E7E34BE"/>
    <w:lvl w:ilvl="0" w:tplc="B4ACE276">
      <w:start w:val="1"/>
      <w:numFmt w:val="bullet"/>
      <w:lvlText w:val="-"/>
      <w:lvlJc w:val="left"/>
      <w:pPr>
        <w:tabs>
          <w:tab w:val="num" w:pos="720"/>
        </w:tabs>
        <w:ind w:left="720" w:hanging="360"/>
      </w:pPr>
      <w:rPr>
        <w:rFonts w:ascii="Times New Roman" w:hAnsi="Times New Roman" w:hint="default"/>
      </w:rPr>
    </w:lvl>
    <w:lvl w:ilvl="1" w:tplc="69C87B2E" w:tentative="1">
      <w:start w:val="1"/>
      <w:numFmt w:val="bullet"/>
      <w:lvlText w:val="-"/>
      <w:lvlJc w:val="left"/>
      <w:pPr>
        <w:tabs>
          <w:tab w:val="num" w:pos="1440"/>
        </w:tabs>
        <w:ind w:left="1440" w:hanging="360"/>
      </w:pPr>
      <w:rPr>
        <w:rFonts w:ascii="Times New Roman" w:hAnsi="Times New Roman" w:hint="default"/>
      </w:rPr>
    </w:lvl>
    <w:lvl w:ilvl="2" w:tplc="06A6874A" w:tentative="1">
      <w:start w:val="1"/>
      <w:numFmt w:val="bullet"/>
      <w:lvlText w:val="-"/>
      <w:lvlJc w:val="left"/>
      <w:pPr>
        <w:tabs>
          <w:tab w:val="num" w:pos="2160"/>
        </w:tabs>
        <w:ind w:left="2160" w:hanging="360"/>
      </w:pPr>
      <w:rPr>
        <w:rFonts w:ascii="Times New Roman" w:hAnsi="Times New Roman" w:hint="default"/>
      </w:rPr>
    </w:lvl>
    <w:lvl w:ilvl="3" w:tplc="C3F8B8AA" w:tentative="1">
      <w:start w:val="1"/>
      <w:numFmt w:val="bullet"/>
      <w:lvlText w:val="-"/>
      <w:lvlJc w:val="left"/>
      <w:pPr>
        <w:tabs>
          <w:tab w:val="num" w:pos="2880"/>
        </w:tabs>
        <w:ind w:left="2880" w:hanging="360"/>
      </w:pPr>
      <w:rPr>
        <w:rFonts w:ascii="Times New Roman" w:hAnsi="Times New Roman" w:hint="default"/>
      </w:rPr>
    </w:lvl>
    <w:lvl w:ilvl="4" w:tplc="F7B43950" w:tentative="1">
      <w:start w:val="1"/>
      <w:numFmt w:val="bullet"/>
      <w:lvlText w:val="-"/>
      <w:lvlJc w:val="left"/>
      <w:pPr>
        <w:tabs>
          <w:tab w:val="num" w:pos="3600"/>
        </w:tabs>
        <w:ind w:left="3600" w:hanging="360"/>
      </w:pPr>
      <w:rPr>
        <w:rFonts w:ascii="Times New Roman" w:hAnsi="Times New Roman" w:hint="default"/>
      </w:rPr>
    </w:lvl>
    <w:lvl w:ilvl="5" w:tplc="20FE17AE" w:tentative="1">
      <w:start w:val="1"/>
      <w:numFmt w:val="bullet"/>
      <w:lvlText w:val="-"/>
      <w:lvlJc w:val="left"/>
      <w:pPr>
        <w:tabs>
          <w:tab w:val="num" w:pos="4320"/>
        </w:tabs>
        <w:ind w:left="4320" w:hanging="360"/>
      </w:pPr>
      <w:rPr>
        <w:rFonts w:ascii="Times New Roman" w:hAnsi="Times New Roman" w:hint="default"/>
      </w:rPr>
    </w:lvl>
    <w:lvl w:ilvl="6" w:tplc="D364468A" w:tentative="1">
      <w:start w:val="1"/>
      <w:numFmt w:val="bullet"/>
      <w:lvlText w:val="-"/>
      <w:lvlJc w:val="left"/>
      <w:pPr>
        <w:tabs>
          <w:tab w:val="num" w:pos="5040"/>
        </w:tabs>
        <w:ind w:left="5040" w:hanging="360"/>
      </w:pPr>
      <w:rPr>
        <w:rFonts w:ascii="Times New Roman" w:hAnsi="Times New Roman" w:hint="default"/>
      </w:rPr>
    </w:lvl>
    <w:lvl w:ilvl="7" w:tplc="A39879E6" w:tentative="1">
      <w:start w:val="1"/>
      <w:numFmt w:val="bullet"/>
      <w:lvlText w:val="-"/>
      <w:lvlJc w:val="left"/>
      <w:pPr>
        <w:tabs>
          <w:tab w:val="num" w:pos="5760"/>
        </w:tabs>
        <w:ind w:left="5760" w:hanging="360"/>
      </w:pPr>
      <w:rPr>
        <w:rFonts w:ascii="Times New Roman" w:hAnsi="Times New Roman" w:hint="default"/>
      </w:rPr>
    </w:lvl>
    <w:lvl w:ilvl="8" w:tplc="F1DACD92" w:tentative="1">
      <w:start w:val="1"/>
      <w:numFmt w:val="bullet"/>
      <w:lvlText w:val="-"/>
      <w:lvlJc w:val="left"/>
      <w:pPr>
        <w:tabs>
          <w:tab w:val="num" w:pos="6480"/>
        </w:tabs>
        <w:ind w:left="6480" w:hanging="360"/>
      </w:pPr>
      <w:rPr>
        <w:rFonts w:ascii="Times New Roman" w:hAnsi="Times New Roman" w:hint="default"/>
      </w:rPr>
    </w:lvl>
  </w:abstractNum>
  <w:abstractNum w:abstractNumId="135">
    <w:nsid w:val="59DF7BF6"/>
    <w:multiLevelType w:val="singleLevel"/>
    <w:tmpl w:val="B3508868"/>
    <w:lvl w:ilvl="0">
      <w:start w:val="1"/>
      <w:numFmt w:val="decimal"/>
      <w:lvlText w:val="%1."/>
      <w:lvlJc w:val="left"/>
      <w:pPr>
        <w:tabs>
          <w:tab w:val="num" w:pos="1369"/>
        </w:tabs>
        <w:ind w:left="1369" w:hanging="360"/>
      </w:pPr>
      <w:rPr>
        <w:rFonts w:cs="Times New Roman" w:hint="default"/>
      </w:rPr>
    </w:lvl>
  </w:abstractNum>
  <w:abstractNum w:abstractNumId="136">
    <w:nsid w:val="59EF6D0F"/>
    <w:multiLevelType w:val="hybridMultilevel"/>
    <w:tmpl w:val="767AC8BE"/>
    <w:lvl w:ilvl="0" w:tplc="3A1498C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A400673"/>
    <w:multiLevelType w:val="singleLevel"/>
    <w:tmpl w:val="4DFAC682"/>
    <w:lvl w:ilvl="0">
      <w:start w:val="1"/>
      <w:numFmt w:val="decimal"/>
      <w:lvlText w:val="%1."/>
      <w:lvlJc w:val="left"/>
      <w:pPr>
        <w:tabs>
          <w:tab w:val="num" w:pos="1369"/>
        </w:tabs>
        <w:ind w:left="1369" w:hanging="360"/>
      </w:pPr>
      <w:rPr>
        <w:rFonts w:cs="Times New Roman" w:hint="default"/>
      </w:rPr>
    </w:lvl>
  </w:abstractNum>
  <w:abstractNum w:abstractNumId="138">
    <w:nsid w:val="5A857884"/>
    <w:multiLevelType w:val="hybridMultilevel"/>
    <w:tmpl w:val="C76281FA"/>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ACB5BE1"/>
    <w:multiLevelType w:val="hybridMultilevel"/>
    <w:tmpl w:val="200A6F66"/>
    <w:lvl w:ilvl="0" w:tplc="20A6F5E2">
      <w:start w:val="1"/>
      <w:numFmt w:val="decimal"/>
      <w:lvlText w:val="%1."/>
      <w:lvlJc w:val="left"/>
      <w:pPr>
        <w:ind w:left="502" w:hanging="360"/>
      </w:pPr>
      <w:rPr>
        <w:rFonts w:ascii="Times New Roman" w:eastAsia="Times New Roman" w:hAnsi="Times New Roman"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36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40">
    <w:nsid w:val="5AD5763A"/>
    <w:multiLevelType w:val="hybridMultilevel"/>
    <w:tmpl w:val="58E49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C4A3F27"/>
    <w:multiLevelType w:val="singleLevel"/>
    <w:tmpl w:val="01880E2A"/>
    <w:lvl w:ilvl="0">
      <w:start w:val="1"/>
      <w:numFmt w:val="decimal"/>
      <w:lvlText w:val="%1."/>
      <w:lvlJc w:val="left"/>
      <w:pPr>
        <w:tabs>
          <w:tab w:val="num" w:pos="1369"/>
        </w:tabs>
        <w:ind w:left="1369" w:hanging="360"/>
      </w:pPr>
      <w:rPr>
        <w:rFonts w:cs="Times New Roman" w:hint="default"/>
      </w:rPr>
    </w:lvl>
  </w:abstractNum>
  <w:abstractNum w:abstractNumId="142">
    <w:nsid w:val="5C754F86"/>
    <w:multiLevelType w:val="multilevel"/>
    <w:tmpl w:val="93220A34"/>
    <w:lvl w:ilvl="0">
      <w:start w:val="1"/>
      <w:numFmt w:val="decimal"/>
      <w:lvlText w:val="%1."/>
      <w:lvlJc w:val="left"/>
      <w:pPr>
        <w:tabs>
          <w:tab w:val="num" w:pos="1080"/>
        </w:tabs>
        <w:ind w:left="1080" w:hanging="360"/>
      </w:pPr>
      <w:rPr>
        <w:rFonts w:cs="Times New Roman" w:hint="default"/>
        <w:u w:val="none"/>
      </w:rPr>
    </w:lvl>
    <w:lvl w:ilvl="1">
      <w:start w:val="6"/>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3">
    <w:nsid w:val="5CB844B9"/>
    <w:multiLevelType w:val="singleLevel"/>
    <w:tmpl w:val="7F4283FC"/>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144">
    <w:nsid w:val="5CCF3802"/>
    <w:multiLevelType w:val="hybridMultilevel"/>
    <w:tmpl w:val="B094D33E"/>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45">
    <w:nsid w:val="5D512E5D"/>
    <w:multiLevelType w:val="singleLevel"/>
    <w:tmpl w:val="D968FF4C"/>
    <w:lvl w:ilvl="0">
      <w:start w:val="1"/>
      <w:numFmt w:val="decimal"/>
      <w:lvlText w:val="%1."/>
      <w:lvlJc w:val="left"/>
      <w:pPr>
        <w:tabs>
          <w:tab w:val="num" w:pos="1369"/>
        </w:tabs>
        <w:ind w:left="1369" w:hanging="360"/>
      </w:pPr>
      <w:rPr>
        <w:rFonts w:cs="Times New Roman" w:hint="default"/>
      </w:rPr>
    </w:lvl>
  </w:abstractNum>
  <w:abstractNum w:abstractNumId="146">
    <w:nsid w:val="5DD62C47"/>
    <w:multiLevelType w:val="singleLevel"/>
    <w:tmpl w:val="2FA2E7F0"/>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147">
    <w:nsid w:val="5ED60A84"/>
    <w:multiLevelType w:val="singleLevel"/>
    <w:tmpl w:val="7332D390"/>
    <w:lvl w:ilvl="0">
      <w:start w:val="1"/>
      <w:numFmt w:val="decimal"/>
      <w:lvlText w:val="%1."/>
      <w:lvlJc w:val="left"/>
      <w:pPr>
        <w:tabs>
          <w:tab w:val="num" w:pos="360"/>
        </w:tabs>
        <w:ind w:left="360" w:hanging="360"/>
      </w:pPr>
      <w:rPr>
        <w:rFonts w:cs="Times New Roman" w:hint="default"/>
      </w:rPr>
    </w:lvl>
  </w:abstractNum>
  <w:abstractNum w:abstractNumId="148">
    <w:nsid w:val="600B499C"/>
    <w:multiLevelType w:val="hybridMultilevel"/>
    <w:tmpl w:val="53BCD82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9">
    <w:nsid w:val="60637A1D"/>
    <w:multiLevelType w:val="singleLevel"/>
    <w:tmpl w:val="56F69326"/>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150">
    <w:nsid w:val="610D0AB0"/>
    <w:multiLevelType w:val="singleLevel"/>
    <w:tmpl w:val="65108146"/>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151">
    <w:nsid w:val="610E206E"/>
    <w:multiLevelType w:val="singleLevel"/>
    <w:tmpl w:val="9B4C3D80"/>
    <w:lvl w:ilvl="0">
      <w:start w:val="1"/>
      <w:numFmt w:val="lowerLetter"/>
      <w:lvlText w:val="%1)"/>
      <w:lvlJc w:val="left"/>
      <w:pPr>
        <w:tabs>
          <w:tab w:val="num" w:pos="1429"/>
        </w:tabs>
        <w:ind w:left="1429" w:hanging="360"/>
      </w:pPr>
      <w:rPr>
        <w:rFonts w:ascii="Times New Roman" w:eastAsia="Times New Roman" w:hAnsi="Times New Roman" w:cs="Times New Roman"/>
      </w:rPr>
    </w:lvl>
  </w:abstractNum>
  <w:abstractNum w:abstractNumId="152">
    <w:nsid w:val="613A36CC"/>
    <w:multiLevelType w:val="hybridMultilevel"/>
    <w:tmpl w:val="74AA0B08"/>
    <w:lvl w:ilvl="0" w:tplc="04090017">
      <w:start w:val="1"/>
      <w:numFmt w:val="lowerLetter"/>
      <w:lvlText w:val="%1)"/>
      <w:lvlJc w:val="left"/>
      <w:pPr>
        <w:ind w:left="1069" w:hanging="360"/>
      </w:pPr>
      <w:rPr>
        <w:rFonts w:cs="Times New Roman"/>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153">
    <w:nsid w:val="618450ED"/>
    <w:multiLevelType w:val="hybridMultilevel"/>
    <w:tmpl w:val="A96E54FE"/>
    <w:lvl w:ilvl="0" w:tplc="59F2F976">
      <w:start w:val="161"/>
      <w:numFmt w:val="bullet"/>
      <w:lvlText w:val="•"/>
      <w:lvlJc w:val="left"/>
      <w:pPr>
        <w:tabs>
          <w:tab w:val="num" w:pos="1105"/>
        </w:tabs>
        <w:ind w:left="1105" w:hanging="397"/>
      </w:pPr>
      <w:rPr>
        <w:rFonts w:ascii="Times New Roman" w:hAnsi="Times New Roman" w:cs="Times New Roman" w:hint="default"/>
      </w:rPr>
    </w:lvl>
    <w:lvl w:ilvl="1" w:tplc="04190003">
      <w:start w:val="1"/>
      <w:numFmt w:val="bullet"/>
      <w:lvlText w:val="o"/>
      <w:lvlJc w:val="left"/>
      <w:pPr>
        <w:tabs>
          <w:tab w:val="num" w:pos="2148"/>
        </w:tabs>
        <w:ind w:left="2148" w:hanging="360"/>
      </w:pPr>
      <w:rPr>
        <w:rFonts w:ascii="Courier New" w:hAnsi="Courier New" w:cs="Times New Roman"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Times New Roman"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Times New Roman"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154">
    <w:nsid w:val="618D1A19"/>
    <w:multiLevelType w:val="singleLevel"/>
    <w:tmpl w:val="8E5E2204"/>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155">
    <w:nsid w:val="61A42EFE"/>
    <w:multiLevelType w:val="hybridMultilevel"/>
    <w:tmpl w:val="AB8820AA"/>
    <w:lvl w:ilvl="0" w:tplc="300C977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6">
    <w:nsid w:val="624E1998"/>
    <w:multiLevelType w:val="singleLevel"/>
    <w:tmpl w:val="0960E43E"/>
    <w:lvl w:ilvl="0">
      <w:start w:val="1"/>
      <w:numFmt w:val="decimal"/>
      <w:lvlText w:val="%1."/>
      <w:lvlJc w:val="left"/>
      <w:pPr>
        <w:tabs>
          <w:tab w:val="num" w:pos="1369"/>
        </w:tabs>
        <w:ind w:left="1369" w:hanging="360"/>
      </w:pPr>
      <w:rPr>
        <w:rFonts w:cs="Times New Roman" w:hint="default"/>
      </w:rPr>
    </w:lvl>
  </w:abstractNum>
  <w:abstractNum w:abstractNumId="157">
    <w:nsid w:val="62732C0A"/>
    <w:multiLevelType w:val="singleLevel"/>
    <w:tmpl w:val="16A04F7E"/>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158">
    <w:nsid w:val="637265CA"/>
    <w:multiLevelType w:val="singleLevel"/>
    <w:tmpl w:val="AAE49E76"/>
    <w:lvl w:ilvl="0">
      <w:start w:val="1"/>
      <w:numFmt w:val="decimal"/>
      <w:lvlText w:val="%1."/>
      <w:lvlJc w:val="left"/>
      <w:pPr>
        <w:tabs>
          <w:tab w:val="num" w:pos="1369"/>
        </w:tabs>
        <w:ind w:left="1369" w:hanging="360"/>
      </w:pPr>
      <w:rPr>
        <w:rFonts w:cs="Times New Roman" w:hint="default"/>
      </w:rPr>
    </w:lvl>
  </w:abstractNum>
  <w:abstractNum w:abstractNumId="159">
    <w:nsid w:val="63F45499"/>
    <w:multiLevelType w:val="singleLevel"/>
    <w:tmpl w:val="B57CD7D2"/>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160">
    <w:nsid w:val="663C63B9"/>
    <w:multiLevelType w:val="singleLevel"/>
    <w:tmpl w:val="A42E1AC4"/>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161">
    <w:nsid w:val="664C3E2C"/>
    <w:multiLevelType w:val="singleLevel"/>
    <w:tmpl w:val="C7D02C60"/>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162">
    <w:nsid w:val="685315B5"/>
    <w:multiLevelType w:val="singleLevel"/>
    <w:tmpl w:val="051AF9EA"/>
    <w:lvl w:ilvl="0">
      <w:start w:val="1"/>
      <w:numFmt w:val="decimal"/>
      <w:lvlText w:val="%1."/>
      <w:lvlJc w:val="left"/>
      <w:pPr>
        <w:tabs>
          <w:tab w:val="num" w:pos="1414"/>
        </w:tabs>
        <w:ind w:left="1414" w:hanging="405"/>
      </w:pPr>
      <w:rPr>
        <w:rFonts w:cs="Times New Roman" w:hint="default"/>
      </w:rPr>
    </w:lvl>
  </w:abstractNum>
  <w:abstractNum w:abstractNumId="163">
    <w:nsid w:val="68610BEF"/>
    <w:multiLevelType w:val="singleLevel"/>
    <w:tmpl w:val="4EBAB0BA"/>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164">
    <w:nsid w:val="686D74A4"/>
    <w:multiLevelType w:val="singleLevel"/>
    <w:tmpl w:val="11CC3EDE"/>
    <w:lvl w:ilvl="0">
      <w:start w:val="1"/>
      <w:numFmt w:val="decimal"/>
      <w:lvlText w:val="%1."/>
      <w:lvlJc w:val="left"/>
      <w:pPr>
        <w:tabs>
          <w:tab w:val="num" w:pos="1369"/>
        </w:tabs>
        <w:ind w:left="1369" w:hanging="360"/>
      </w:pPr>
      <w:rPr>
        <w:rFonts w:cs="Times New Roman" w:hint="default"/>
      </w:rPr>
    </w:lvl>
  </w:abstractNum>
  <w:abstractNum w:abstractNumId="165">
    <w:nsid w:val="68C34019"/>
    <w:multiLevelType w:val="singleLevel"/>
    <w:tmpl w:val="8F30A2CA"/>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166">
    <w:nsid w:val="69B058FA"/>
    <w:multiLevelType w:val="singleLevel"/>
    <w:tmpl w:val="68784930"/>
    <w:lvl w:ilvl="0">
      <w:start w:val="1"/>
      <w:numFmt w:val="decimal"/>
      <w:lvlText w:val="%1."/>
      <w:lvlJc w:val="left"/>
      <w:pPr>
        <w:tabs>
          <w:tab w:val="num" w:pos="720"/>
        </w:tabs>
        <w:ind w:left="720" w:hanging="360"/>
      </w:pPr>
      <w:rPr>
        <w:rFonts w:cs="Times New Roman" w:hint="default"/>
      </w:rPr>
    </w:lvl>
  </w:abstractNum>
  <w:abstractNum w:abstractNumId="167">
    <w:nsid w:val="69CE3F30"/>
    <w:multiLevelType w:val="hybridMultilevel"/>
    <w:tmpl w:val="D8F0FF0E"/>
    <w:lvl w:ilvl="0" w:tplc="AC5E236A">
      <w:numFmt w:val="bullet"/>
      <w:lvlText w:val="-"/>
      <w:lvlJc w:val="left"/>
      <w:pPr>
        <w:tabs>
          <w:tab w:val="num" w:pos="720"/>
        </w:tabs>
        <w:ind w:left="720" w:hanging="360"/>
      </w:pPr>
      <w:rPr>
        <w:rFonts w:ascii="KZ Times New Roman" w:eastAsia="Times New Roman" w:hAnsi="KZ 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8">
    <w:nsid w:val="6A5C0DD6"/>
    <w:multiLevelType w:val="singleLevel"/>
    <w:tmpl w:val="C93448F8"/>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169">
    <w:nsid w:val="6A9764AE"/>
    <w:multiLevelType w:val="singleLevel"/>
    <w:tmpl w:val="3B78EAC0"/>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170">
    <w:nsid w:val="6BE8707B"/>
    <w:multiLevelType w:val="hybridMultilevel"/>
    <w:tmpl w:val="DB48E806"/>
    <w:lvl w:ilvl="0" w:tplc="78C0D312">
      <w:start w:val="2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E4B7973"/>
    <w:multiLevelType w:val="singleLevel"/>
    <w:tmpl w:val="05749E50"/>
    <w:lvl w:ilvl="0">
      <w:start w:val="1"/>
      <w:numFmt w:val="lowerLetter"/>
      <w:lvlText w:val="%1)"/>
      <w:lvlJc w:val="left"/>
      <w:pPr>
        <w:tabs>
          <w:tab w:val="num" w:pos="1369"/>
        </w:tabs>
        <w:ind w:left="1369" w:hanging="360"/>
      </w:pPr>
      <w:rPr>
        <w:rFonts w:ascii="Times New Roman" w:eastAsia="Times New Roman" w:hAnsi="Times New Roman" w:cs="Times New Roman"/>
      </w:rPr>
    </w:lvl>
  </w:abstractNum>
  <w:abstractNum w:abstractNumId="172">
    <w:nsid w:val="6FAD02C4"/>
    <w:multiLevelType w:val="hybridMultilevel"/>
    <w:tmpl w:val="74AA0B08"/>
    <w:lvl w:ilvl="0" w:tplc="04090017">
      <w:start w:val="1"/>
      <w:numFmt w:val="lowerLetter"/>
      <w:lvlText w:val="%1)"/>
      <w:lvlJc w:val="left"/>
      <w:pPr>
        <w:ind w:left="1069" w:hanging="360"/>
      </w:pPr>
      <w:rPr>
        <w:rFonts w:cs="Times New Roman"/>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173">
    <w:nsid w:val="6FDA4325"/>
    <w:multiLevelType w:val="hybridMultilevel"/>
    <w:tmpl w:val="572CA3A8"/>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74">
    <w:nsid w:val="701E068D"/>
    <w:multiLevelType w:val="singleLevel"/>
    <w:tmpl w:val="F40AD1A8"/>
    <w:lvl w:ilvl="0">
      <w:start w:val="1"/>
      <w:numFmt w:val="decimal"/>
      <w:lvlText w:val="%1."/>
      <w:lvlJc w:val="left"/>
      <w:pPr>
        <w:tabs>
          <w:tab w:val="num" w:pos="1369"/>
        </w:tabs>
        <w:ind w:left="1369" w:hanging="360"/>
      </w:pPr>
      <w:rPr>
        <w:rFonts w:cs="Times New Roman" w:hint="default"/>
      </w:rPr>
    </w:lvl>
  </w:abstractNum>
  <w:abstractNum w:abstractNumId="175">
    <w:nsid w:val="7053659B"/>
    <w:multiLevelType w:val="hybridMultilevel"/>
    <w:tmpl w:val="E8FCC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71720593"/>
    <w:multiLevelType w:val="singleLevel"/>
    <w:tmpl w:val="F55A4202"/>
    <w:lvl w:ilvl="0">
      <w:start w:val="1"/>
      <w:numFmt w:val="lowerLetter"/>
      <w:lvlText w:val="%1)"/>
      <w:lvlJc w:val="left"/>
      <w:pPr>
        <w:tabs>
          <w:tab w:val="num" w:pos="1444"/>
        </w:tabs>
        <w:ind w:left="1444" w:hanging="450"/>
      </w:pPr>
      <w:rPr>
        <w:rFonts w:ascii="Times New Roman" w:eastAsia="Times New Roman" w:hAnsi="Times New Roman" w:cs="Times New Roman"/>
      </w:rPr>
    </w:lvl>
  </w:abstractNum>
  <w:abstractNum w:abstractNumId="177">
    <w:nsid w:val="71871E76"/>
    <w:multiLevelType w:val="singleLevel"/>
    <w:tmpl w:val="8B86F62E"/>
    <w:lvl w:ilvl="0">
      <w:start w:val="1"/>
      <w:numFmt w:val="decimal"/>
      <w:lvlText w:val="%1."/>
      <w:lvlJc w:val="left"/>
      <w:pPr>
        <w:tabs>
          <w:tab w:val="num" w:pos="1369"/>
        </w:tabs>
        <w:ind w:left="1369" w:hanging="360"/>
      </w:pPr>
      <w:rPr>
        <w:rFonts w:cs="Times New Roman" w:hint="default"/>
      </w:rPr>
    </w:lvl>
  </w:abstractNum>
  <w:abstractNum w:abstractNumId="178">
    <w:nsid w:val="729D41DF"/>
    <w:multiLevelType w:val="multilevel"/>
    <w:tmpl w:val="24C27C04"/>
    <w:lvl w:ilvl="0">
      <w:start w:val="7"/>
      <w:numFmt w:val="decimal"/>
      <w:pStyle w:val="9"/>
      <w:lvlText w:val="%1"/>
      <w:lvlJc w:val="left"/>
      <w:pPr>
        <w:tabs>
          <w:tab w:val="num" w:pos="420"/>
        </w:tabs>
        <w:ind w:left="420" w:hanging="420"/>
      </w:pPr>
      <w:rPr>
        <w:rFonts w:cs="Times New Roman"/>
      </w:rPr>
    </w:lvl>
    <w:lvl w:ilvl="1">
      <w:start w:val="3"/>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79">
    <w:nsid w:val="75A51F8A"/>
    <w:multiLevelType w:val="hybridMultilevel"/>
    <w:tmpl w:val="70D4D7DC"/>
    <w:lvl w:ilvl="0" w:tplc="C8782DC0">
      <w:start w:val="1"/>
      <w:numFmt w:val="bullet"/>
      <w:lvlText w:val="-"/>
      <w:lvlJc w:val="left"/>
      <w:pPr>
        <w:tabs>
          <w:tab w:val="num" w:pos="720"/>
        </w:tabs>
        <w:ind w:left="720" w:hanging="360"/>
      </w:pPr>
      <w:rPr>
        <w:rFonts w:ascii="Times New Roman" w:hAnsi="Times New Roman" w:hint="default"/>
      </w:rPr>
    </w:lvl>
    <w:lvl w:ilvl="1" w:tplc="930A67EE" w:tentative="1">
      <w:start w:val="1"/>
      <w:numFmt w:val="bullet"/>
      <w:lvlText w:val="-"/>
      <w:lvlJc w:val="left"/>
      <w:pPr>
        <w:tabs>
          <w:tab w:val="num" w:pos="1440"/>
        </w:tabs>
        <w:ind w:left="1440" w:hanging="360"/>
      </w:pPr>
      <w:rPr>
        <w:rFonts w:ascii="Times New Roman" w:hAnsi="Times New Roman" w:hint="default"/>
      </w:rPr>
    </w:lvl>
    <w:lvl w:ilvl="2" w:tplc="B4EE9428">
      <w:start w:val="1"/>
      <w:numFmt w:val="bullet"/>
      <w:lvlText w:val="-"/>
      <w:lvlJc w:val="left"/>
      <w:pPr>
        <w:tabs>
          <w:tab w:val="num" w:pos="2160"/>
        </w:tabs>
        <w:ind w:left="2160" w:hanging="360"/>
      </w:pPr>
      <w:rPr>
        <w:rFonts w:ascii="Times New Roman" w:hAnsi="Times New Roman" w:hint="default"/>
      </w:rPr>
    </w:lvl>
    <w:lvl w:ilvl="3" w:tplc="67C0ADA6" w:tentative="1">
      <w:start w:val="1"/>
      <w:numFmt w:val="bullet"/>
      <w:lvlText w:val="-"/>
      <w:lvlJc w:val="left"/>
      <w:pPr>
        <w:tabs>
          <w:tab w:val="num" w:pos="2880"/>
        </w:tabs>
        <w:ind w:left="2880" w:hanging="360"/>
      </w:pPr>
      <w:rPr>
        <w:rFonts w:ascii="Times New Roman" w:hAnsi="Times New Roman" w:hint="default"/>
      </w:rPr>
    </w:lvl>
    <w:lvl w:ilvl="4" w:tplc="4104AA7E" w:tentative="1">
      <w:start w:val="1"/>
      <w:numFmt w:val="bullet"/>
      <w:lvlText w:val="-"/>
      <w:lvlJc w:val="left"/>
      <w:pPr>
        <w:tabs>
          <w:tab w:val="num" w:pos="3600"/>
        </w:tabs>
        <w:ind w:left="3600" w:hanging="360"/>
      </w:pPr>
      <w:rPr>
        <w:rFonts w:ascii="Times New Roman" w:hAnsi="Times New Roman" w:hint="default"/>
      </w:rPr>
    </w:lvl>
    <w:lvl w:ilvl="5" w:tplc="2E108D9A" w:tentative="1">
      <w:start w:val="1"/>
      <w:numFmt w:val="bullet"/>
      <w:lvlText w:val="-"/>
      <w:lvlJc w:val="left"/>
      <w:pPr>
        <w:tabs>
          <w:tab w:val="num" w:pos="4320"/>
        </w:tabs>
        <w:ind w:left="4320" w:hanging="360"/>
      </w:pPr>
      <w:rPr>
        <w:rFonts w:ascii="Times New Roman" w:hAnsi="Times New Roman" w:hint="default"/>
      </w:rPr>
    </w:lvl>
    <w:lvl w:ilvl="6" w:tplc="E8465A00" w:tentative="1">
      <w:start w:val="1"/>
      <w:numFmt w:val="bullet"/>
      <w:lvlText w:val="-"/>
      <w:lvlJc w:val="left"/>
      <w:pPr>
        <w:tabs>
          <w:tab w:val="num" w:pos="5040"/>
        </w:tabs>
        <w:ind w:left="5040" w:hanging="360"/>
      </w:pPr>
      <w:rPr>
        <w:rFonts w:ascii="Times New Roman" w:hAnsi="Times New Roman" w:hint="default"/>
      </w:rPr>
    </w:lvl>
    <w:lvl w:ilvl="7" w:tplc="2C7CF45C" w:tentative="1">
      <w:start w:val="1"/>
      <w:numFmt w:val="bullet"/>
      <w:lvlText w:val="-"/>
      <w:lvlJc w:val="left"/>
      <w:pPr>
        <w:tabs>
          <w:tab w:val="num" w:pos="5760"/>
        </w:tabs>
        <w:ind w:left="5760" w:hanging="360"/>
      </w:pPr>
      <w:rPr>
        <w:rFonts w:ascii="Times New Roman" w:hAnsi="Times New Roman" w:hint="default"/>
      </w:rPr>
    </w:lvl>
    <w:lvl w:ilvl="8" w:tplc="269C9AC8" w:tentative="1">
      <w:start w:val="1"/>
      <w:numFmt w:val="bullet"/>
      <w:lvlText w:val="-"/>
      <w:lvlJc w:val="left"/>
      <w:pPr>
        <w:tabs>
          <w:tab w:val="num" w:pos="6480"/>
        </w:tabs>
        <w:ind w:left="6480" w:hanging="360"/>
      </w:pPr>
      <w:rPr>
        <w:rFonts w:ascii="Times New Roman" w:hAnsi="Times New Roman" w:hint="default"/>
      </w:rPr>
    </w:lvl>
  </w:abstractNum>
  <w:abstractNum w:abstractNumId="180">
    <w:nsid w:val="76282E24"/>
    <w:multiLevelType w:val="singleLevel"/>
    <w:tmpl w:val="941A3514"/>
    <w:lvl w:ilvl="0">
      <w:start w:val="1"/>
      <w:numFmt w:val="decimal"/>
      <w:lvlText w:val="%1."/>
      <w:lvlJc w:val="left"/>
      <w:pPr>
        <w:tabs>
          <w:tab w:val="num" w:pos="1369"/>
        </w:tabs>
        <w:ind w:left="1369" w:hanging="360"/>
      </w:pPr>
      <w:rPr>
        <w:rFonts w:cs="Times New Roman" w:hint="default"/>
      </w:rPr>
    </w:lvl>
  </w:abstractNum>
  <w:abstractNum w:abstractNumId="181">
    <w:nsid w:val="763C381E"/>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82">
    <w:nsid w:val="77247CA7"/>
    <w:multiLevelType w:val="hybridMultilevel"/>
    <w:tmpl w:val="FD4E4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77EB3247"/>
    <w:multiLevelType w:val="singleLevel"/>
    <w:tmpl w:val="F9E2F7E6"/>
    <w:lvl w:ilvl="0">
      <w:start w:val="1"/>
      <w:numFmt w:val="decimal"/>
      <w:lvlText w:val="%1."/>
      <w:lvlJc w:val="left"/>
      <w:pPr>
        <w:tabs>
          <w:tab w:val="num" w:pos="1429"/>
        </w:tabs>
        <w:ind w:left="1429" w:hanging="360"/>
      </w:pPr>
      <w:rPr>
        <w:rFonts w:cs="Times New Roman" w:hint="default"/>
      </w:rPr>
    </w:lvl>
  </w:abstractNum>
  <w:abstractNum w:abstractNumId="184">
    <w:nsid w:val="78260F21"/>
    <w:multiLevelType w:val="hybridMultilevel"/>
    <w:tmpl w:val="0F50ED06"/>
    <w:lvl w:ilvl="0" w:tplc="C1820C26">
      <w:start w:val="1"/>
      <w:numFmt w:val="bullet"/>
      <w:lvlText w:val="-"/>
      <w:lvlJc w:val="left"/>
      <w:pPr>
        <w:tabs>
          <w:tab w:val="num" w:pos="720"/>
        </w:tabs>
        <w:ind w:left="720" w:hanging="360"/>
      </w:pPr>
      <w:rPr>
        <w:rFonts w:ascii="Times New Roman" w:hAnsi="Times New Roman" w:hint="default"/>
      </w:rPr>
    </w:lvl>
    <w:lvl w:ilvl="1" w:tplc="7098D804" w:tentative="1">
      <w:start w:val="1"/>
      <w:numFmt w:val="bullet"/>
      <w:lvlText w:val="-"/>
      <w:lvlJc w:val="left"/>
      <w:pPr>
        <w:tabs>
          <w:tab w:val="num" w:pos="1440"/>
        </w:tabs>
        <w:ind w:left="1440" w:hanging="360"/>
      </w:pPr>
      <w:rPr>
        <w:rFonts w:ascii="Times New Roman" w:hAnsi="Times New Roman" w:hint="default"/>
      </w:rPr>
    </w:lvl>
    <w:lvl w:ilvl="2" w:tplc="ADE6E640" w:tentative="1">
      <w:start w:val="1"/>
      <w:numFmt w:val="bullet"/>
      <w:lvlText w:val="-"/>
      <w:lvlJc w:val="left"/>
      <w:pPr>
        <w:tabs>
          <w:tab w:val="num" w:pos="2160"/>
        </w:tabs>
        <w:ind w:left="2160" w:hanging="360"/>
      </w:pPr>
      <w:rPr>
        <w:rFonts w:ascii="Times New Roman" w:hAnsi="Times New Roman" w:hint="default"/>
      </w:rPr>
    </w:lvl>
    <w:lvl w:ilvl="3" w:tplc="ABD82870" w:tentative="1">
      <w:start w:val="1"/>
      <w:numFmt w:val="bullet"/>
      <w:lvlText w:val="-"/>
      <w:lvlJc w:val="left"/>
      <w:pPr>
        <w:tabs>
          <w:tab w:val="num" w:pos="2880"/>
        </w:tabs>
        <w:ind w:left="2880" w:hanging="360"/>
      </w:pPr>
      <w:rPr>
        <w:rFonts w:ascii="Times New Roman" w:hAnsi="Times New Roman" w:hint="default"/>
      </w:rPr>
    </w:lvl>
    <w:lvl w:ilvl="4" w:tplc="BAEEAE16" w:tentative="1">
      <w:start w:val="1"/>
      <w:numFmt w:val="bullet"/>
      <w:lvlText w:val="-"/>
      <w:lvlJc w:val="left"/>
      <w:pPr>
        <w:tabs>
          <w:tab w:val="num" w:pos="3600"/>
        </w:tabs>
        <w:ind w:left="3600" w:hanging="360"/>
      </w:pPr>
      <w:rPr>
        <w:rFonts w:ascii="Times New Roman" w:hAnsi="Times New Roman" w:hint="default"/>
      </w:rPr>
    </w:lvl>
    <w:lvl w:ilvl="5" w:tplc="0CF203B8" w:tentative="1">
      <w:start w:val="1"/>
      <w:numFmt w:val="bullet"/>
      <w:lvlText w:val="-"/>
      <w:lvlJc w:val="left"/>
      <w:pPr>
        <w:tabs>
          <w:tab w:val="num" w:pos="4320"/>
        </w:tabs>
        <w:ind w:left="4320" w:hanging="360"/>
      </w:pPr>
      <w:rPr>
        <w:rFonts w:ascii="Times New Roman" w:hAnsi="Times New Roman" w:hint="default"/>
      </w:rPr>
    </w:lvl>
    <w:lvl w:ilvl="6" w:tplc="00843C00" w:tentative="1">
      <w:start w:val="1"/>
      <w:numFmt w:val="bullet"/>
      <w:lvlText w:val="-"/>
      <w:lvlJc w:val="left"/>
      <w:pPr>
        <w:tabs>
          <w:tab w:val="num" w:pos="5040"/>
        </w:tabs>
        <w:ind w:left="5040" w:hanging="360"/>
      </w:pPr>
      <w:rPr>
        <w:rFonts w:ascii="Times New Roman" w:hAnsi="Times New Roman" w:hint="default"/>
      </w:rPr>
    </w:lvl>
    <w:lvl w:ilvl="7" w:tplc="5BD8F196" w:tentative="1">
      <w:start w:val="1"/>
      <w:numFmt w:val="bullet"/>
      <w:lvlText w:val="-"/>
      <w:lvlJc w:val="left"/>
      <w:pPr>
        <w:tabs>
          <w:tab w:val="num" w:pos="5760"/>
        </w:tabs>
        <w:ind w:left="5760" w:hanging="360"/>
      </w:pPr>
      <w:rPr>
        <w:rFonts w:ascii="Times New Roman" w:hAnsi="Times New Roman" w:hint="default"/>
      </w:rPr>
    </w:lvl>
    <w:lvl w:ilvl="8" w:tplc="94C23B96" w:tentative="1">
      <w:start w:val="1"/>
      <w:numFmt w:val="bullet"/>
      <w:lvlText w:val="-"/>
      <w:lvlJc w:val="left"/>
      <w:pPr>
        <w:tabs>
          <w:tab w:val="num" w:pos="6480"/>
        </w:tabs>
        <w:ind w:left="6480" w:hanging="360"/>
      </w:pPr>
      <w:rPr>
        <w:rFonts w:ascii="Times New Roman" w:hAnsi="Times New Roman" w:hint="default"/>
      </w:rPr>
    </w:lvl>
  </w:abstractNum>
  <w:abstractNum w:abstractNumId="185">
    <w:nsid w:val="78536850"/>
    <w:multiLevelType w:val="hybridMultilevel"/>
    <w:tmpl w:val="85EC5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78A072F4"/>
    <w:multiLevelType w:val="hybridMultilevel"/>
    <w:tmpl w:val="BF640D18"/>
    <w:lvl w:ilvl="0" w:tplc="04190001">
      <w:start w:val="1"/>
      <w:numFmt w:val="bullet"/>
      <w:lvlText w:val=""/>
      <w:lvlJc w:val="left"/>
      <w:pPr>
        <w:tabs>
          <w:tab w:val="num" w:pos="360"/>
        </w:tabs>
        <w:ind w:left="360" w:hanging="360"/>
      </w:pPr>
      <w:rPr>
        <w:rFonts w:ascii="Symbol" w:hAnsi="Symbol" w:hint="default"/>
      </w:rPr>
    </w:lvl>
    <w:lvl w:ilvl="1" w:tplc="34BECB4A">
      <w:numFmt w:val="bullet"/>
      <w:lvlText w:val="-"/>
      <w:legacy w:legacy="1" w:legacySpace="0" w:legacyIndent="264"/>
      <w:lvlJc w:val="left"/>
      <w:pPr>
        <w:ind w:left="720"/>
      </w:pPr>
      <w:rPr>
        <w:rFonts w:ascii="Times New Roman" w:hAnsi="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87">
    <w:nsid w:val="78CB67DA"/>
    <w:multiLevelType w:val="hybridMultilevel"/>
    <w:tmpl w:val="16448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9087E4E"/>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89">
    <w:nsid w:val="790D34D6"/>
    <w:multiLevelType w:val="hybridMultilevel"/>
    <w:tmpl w:val="41F6EB2C"/>
    <w:lvl w:ilvl="0" w:tplc="FFFFFFFF">
      <w:start w:val="1"/>
      <w:numFmt w:val="decimal"/>
      <w:lvlText w:val="%1."/>
      <w:lvlJc w:val="left"/>
      <w:pPr>
        <w:tabs>
          <w:tab w:val="num" w:pos="540"/>
        </w:tabs>
        <w:ind w:left="540" w:hanging="360"/>
      </w:pPr>
    </w:lvl>
    <w:lvl w:ilvl="1" w:tplc="FFFFFFFF">
      <w:start w:val="1"/>
      <w:numFmt w:val="lowerLetter"/>
      <w:lvlText w:val="%2."/>
      <w:lvlJc w:val="left"/>
      <w:pPr>
        <w:tabs>
          <w:tab w:val="num" w:pos="1260"/>
        </w:tabs>
        <w:ind w:left="1260" w:hanging="360"/>
      </w:pPr>
    </w:lvl>
    <w:lvl w:ilvl="2" w:tplc="FFFFFFFF">
      <w:start w:val="1"/>
      <w:numFmt w:val="lowerRoman"/>
      <w:lvlText w:val="%3."/>
      <w:lvlJc w:val="right"/>
      <w:pPr>
        <w:tabs>
          <w:tab w:val="num" w:pos="1980"/>
        </w:tabs>
        <w:ind w:left="1980" w:hanging="180"/>
      </w:pPr>
    </w:lvl>
    <w:lvl w:ilvl="3" w:tplc="FFFFFFFF">
      <w:start w:val="1"/>
      <w:numFmt w:val="decimal"/>
      <w:lvlText w:val="%4."/>
      <w:lvlJc w:val="left"/>
      <w:pPr>
        <w:tabs>
          <w:tab w:val="num" w:pos="2700"/>
        </w:tabs>
        <w:ind w:left="2700" w:hanging="360"/>
      </w:pPr>
    </w:lvl>
    <w:lvl w:ilvl="4" w:tplc="FFFFFFFF">
      <w:start w:val="1"/>
      <w:numFmt w:val="lowerLetter"/>
      <w:lvlText w:val="%5."/>
      <w:lvlJc w:val="left"/>
      <w:pPr>
        <w:tabs>
          <w:tab w:val="num" w:pos="3420"/>
        </w:tabs>
        <w:ind w:left="3420" w:hanging="360"/>
      </w:pPr>
    </w:lvl>
    <w:lvl w:ilvl="5" w:tplc="FFFFFFFF">
      <w:start w:val="1"/>
      <w:numFmt w:val="lowerRoman"/>
      <w:lvlText w:val="%6."/>
      <w:lvlJc w:val="right"/>
      <w:pPr>
        <w:tabs>
          <w:tab w:val="num" w:pos="4140"/>
        </w:tabs>
        <w:ind w:left="4140" w:hanging="180"/>
      </w:pPr>
    </w:lvl>
    <w:lvl w:ilvl="6" w:tplc="FFFFFFFF">
      <w:start w:val="1"/>
      <w:numFmt w:val="decimal"/>
      <w:lvlText w:val="%7."/>
      <w:lvlJc w:val="left"/>
      <w:pPr>
        <w:tabs>
          <w:tab w:val="num" w:pos="4860"/>
        </w:tabs>
        <w:ind w:left="4860" w:hanging="360"/>
      </w:pPr>
    </w:lvl>
    <w:lvl w:ilvl="7" w:tplc="FFFFFFFF">
      <w:start w:val="1"/>
      <w:numFmt w:val="lowerLetter"/>
      <w:lvlText w:val="%8."/>
      <w:lvlJc w:val="left"/>
      <w:pPr>
        <w:tabs>
          <w:tab w:val="num" w:pos="5580"/>
        </w:tabs>
        <w:ind w:left="5580" w:hanging="360"/>
      </w:pPr>
    </w:lvl>
    <w:lvl w:ilvl="8" w:tplc="FFFFFFFF">
      <w:start w:val="1"/>
      <w:numFmt w:val="lowerRoman"/>
      <w:lvlText w:val="%9."/>
      <w:lvlJc w:val="right"/>
      <w:pPr>
        <w:tabs>
          <w:tab w:val="num" w:pos="6300"/>
        </w:tabs>
        <w:ind w:left="6300" w:hanging="180"/>
      </w:pPr>
    </w:lvl>
  </w:abstractNum>
  <w:abstractNum w:abstractNumId="190">
    <w:nsid w:val="79336F5C"/>
    <w:multiLevelType w:val="singleLevel"/>
    <w:tmpl w:val="B8483390"/>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191">
    <w:nsid w:val="79452750"/>
    <w:multiLevelType w:val="hybridMultilevel"/>
    <w:tmpl w:val="D9B4591A"/>
    <w:lvl w:ilvl="0" w:tplc="B9629326">
      <w:start w:val="1"/>
      <w:numFmt w:val="bullet"/>
      <w:lvlText w:val="-"/>
      <w:lvlJc w:val="left"/>
      <w:pPr>
        <w:tabs>
          <w:tab w:val="num" w:pos="720"/>
        </w:tabs>
        <w:ind w:left="720" w:hanging="360"/>
      </w:pPr>
      <w:rPr>
        <w:rFonts w:ascii="Times New Roman" w:hAnsi="Times New Roman" w:hint="default"/>
      </w:rPr>
    </w:lvl>
    <w:lvl w:ilvl="1" w:tplc="8488BA6E" w:tentative="1">
      <w:start w:val="1"/>
      <w:numFmt w:val="bullet"/>
      <w:lvlText w:val="-"/>
      <w:lvlJc w:val="left"/>
      <w:pPr>
        <w:tabs>
          <w:tab w:val="num" w:pos="1440"/>
        </w:tabs>
        <w:ind w:left="1440" w:hanging="360"/>
      </w:pPr>
      <w:rPr>
        <w:rFonts w:ascii="Times New Roman" w:hAnsi="Times New Roman" w:hint="default"/>
      </w:rPr>
    </w:lvl>
    <w:lvl w:ilvl="2" w:tplc="A9BC43E4" w:tentative="1">
      <w:start w:val="1"/>
      <w:numFmt w:val="bullet"/>
      <w:lvlText w:val="-"/>
      <w:lvlJc w:val="left"/>
      <w:pPr>
        <w:tabs>
          <w:tab w:val="num" w:pos="2160"/>
        </w:tabs>
        <w:ind w:left="2160" w:hanging="360"/>
      </w:pPr>
      <w:rPr>
        <w:rFonts w:ascii="Times New Roman" w:hAnsi="Times New Roman" w:hint="default"/>
      </w:rPr>
    </w:lvl>
    <w:lvl w:ilvl="3" w:tplc="DB2833A2" w:tentative="1">
      <w:start w:val="1"/>
      <w:numFmt w:val="bullet"/>
      <w:lvlText w:val="-"/>
      <w:lvlJc w:val="left"/>
      <w:pPr>
        <w:tabs>
          <w:tab w:val="num" w:pos="2880"/>
        </w:tabs>
        <w:ind w:left="2880" w:hanging="360"/>
      </w:pPr>
      <w:rPr>
        <w:rFonts w:ascii="Times New Roman" w:hAnsi="Times New Roman" w:hint="default"/>
      </w:rPr>
    </w:lvl>
    <w:lvl w:ilvl="4" w:tplc="56D6D2E6" w:tentative="1">
      <w:start w:val="1"/>
      <w:numFmt w:val="bullet"/>
      <w:lvlText w:val="-"/>
      <w:lvlJc w:val="left"/>
      <w:pPr>
        <w:tabs>
          <w:tab w:val="num" w:pos="3600"/>
        </w:tabs>
        <w:ind w:left="3600" w:hanging="360"/>
      </w:pPr>
      <w:rPr>
        <w:rFonts w:ascii="Times New Roman" w:hAnsi="Times New Roman" w:hint="default"/>
      </w:rPr>
    </w:lvl>
    <w:lvl w:ilvl="5" w:tplc="47D4219A" w:tentative="1">
      <w:start w:val="1"/>
      <w:numFmt w:val="bullet"/>
      <w:lvlText w:val="-"/>
      <w:lvlJc w:val="left"/>
      <w:pPr>
        <w:tabs>
          <w:tab w:val="num" w:pos="4320"/>
        </w:tabs>
        <w:ind w:left="4320" w:hanging="360"/>
      </w:pPr>
      <w:rPr>
        <w:rFonts w:ascii="Times New Roman" w:hAnsi="Times New Roman" w:hint="default"/>
      </w:rPr>
    </w:lvl>
    <w:lvl w:ilvl="6" w:tplc="650872DA" w:tentative="1">
      <w:start w:val="1"/>
      <w:numFmt w:val="bullet"/>
      <w:lvlText w:val="-"/>
      <w:lvlJc w:val="left"/>
      <w:pPr>
        <w:tabs>
          <w:tab w:val="num" w:pos="5040"/>
        </w:tabs>
        <w:ind w:left="5040" w:hanging="360"/>
      </w:pPr>
      <w:rPr>
        <w:rFonts w:ascii="Times New Roman" w:hAnsi="Times New Roman" w:hint="default"/>
      </w:rPr>
    </w:lvl>
    <w:lvl w:ilvl="7" w:tplc="97900592" w:tentative="1">
      <w:start w:val="1"/>
      <w:numFmt w:val="bullet"/>
      <w:lvlText w:val="-"/>
      <w:lvlJc w:val="left"/>
      <w:pPr>
        <w:tabs>
          <w:tab w:val="num" w:pos="5760"/>
        </w:tabs>
        <w:ind w:left="5760" w:hanging="360"/>
      </w:pPr>
      <w:rPr>
        <w:rFonts w:ascii="Times New Roman" w:hAnsi="Times New Roman" w:hint="default"/>
      </w:rPr>
    </w:lvl>
    <w:lvl w:ilvl="8" w:tplc="243ED4B6" w:tentative="1">
      <w:start w:val="1"/>
      <w:numFmt w:val="bullet"/>
      <w:lvlText w:val="-"/>
      <w:lvlJc w:val="left"/>
      <w:pPr>
        <w:tabs>
          <w:tab w:val="num" w:pos="6480"/>
        </w:tabs>
        <w:ind w:left="6480" w:hanging="360"/>
      </w:pPr>
      <w:rPr>
        <w:rFonts w:ascii="Times New Roman" w:hAnsi="Times New Roman" w:hint="default"/>
      </w:rPr>
    </w:lvl>
  </w:abstractNum>
  <w:abstractNum w:abstractNumId="192">
    <w:nsid w:val="79E80D40"/>
    <w:multiLevelType w:val="singleLevel"/>
    <w:tmpl w:val="78A0381E"/>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193">
    <w:nsid w:val="7A7829E9"/>
    <w:multiLevelType w:val="singleLevel"/>
    <w:tmpl w:val="28AE05D2"/>
    <w:lvl w:ilvl="0">
      <w:start w:val="1"/>
      <w:numFmt w:val="decimal"/>
      <w:lvlText w:val="%1."/>
      <w:lvlJc w:val="left"/>
      <w:pPr>
        <w:tabs>
          <w:tab w:val="num" w:pos="1369"/>
        </w:tabs>
        <w:ind w:left="1369" w:hanging="360"/>
      </w:pPr>
      <w:rPr>
        <w:rFonts w:cs="Times New Roman" w:hint="default"/>
      </w:rPr>
    </w:lvl>
  </w:abstractNum>
  <w:abstractNum w:abstractNumId="194">
    <w:nsid w:val="7AEE5267"/>
    <w:multiLevelType w:val="singleLevel"/>
    <w:tmpl w:val="04C2D4E2"/>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195">
    <w:nsid w:val="7BB9496B"/>
    <w:multiLevelType w:val="singleLevel"/>
    <w:tmpl w:val="A4B8BE8A"/>
    <w:lvl w:ilvl="0">
      <w:start w:val="1"/>
      <w:numFmt w:val="decimal"/>
      <w:lvlText w:val="%1."/>
      <w:lvlJc w:val="left"/>
      <w:pPr>
        <w:tabs>
          <w:tab w:val="num" w:pos="1369"/>
        </w:tabs>
        <w:ind w:left="1369" w:hanging="360"/>
      </w:pPr>
      <w:rPr>
        <w:rFonts w:cs="Times New Roman" w:hint="default"/>
      </w:rPr>
    </w:lvl>
  </w:abstractNum>
  <w:abstractNum w:abstractNumId="196">
    <w:nsid w:val="7C5058BE"/>
    <w:multiLevelType w:val="singleLevel"/>
    <w:tmpl w:val="6CCEBA54"/>
    <w:lvl w:ilvl="0">
      <w:start w:val="1"/>
      <w:numFmt w:val="decimal"/>
      <w:lvlText w:val="%1."/>
      <w:lvlJc w:val="left"/>
      <w:pPr>
        <w:tabs>
          <w:tab w:val="num" w:pos="1369"/>
        </w:tabs>
        <w:ind w:left="1369" w:hanging="360"/>
      </w:pPr>
      <w:rPr>
        <w:rFonts w:cs="Times New Roman" w:hint="default"/>
      </w:rPr>
    </w:lvl>
  </w:abstractNum>
  <w:abstractNum w:abstractNumId="197">
    <w:nsid w:val="7CA2282D"/>
    <w:multiLevelType w:val="hybridMultilevel"/>
    <w:tmpl w:val="0C8EF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CC573FE"/>
    <w:multiLevelType w:val="hybridMultilevel"/>
    <w:tmpl w:val="79D09F50"/>
    <w:lvl w:ilvl="0" w:tplc="FFFFFFFF">
      <w:start w:val="1"/>
      <w:numFmt w:val="decimal"/>
      <w:lvlText w:val="%1."/>
      <w:lvlJc w:val="left"/>
      <w:pPr>
        <w:tabs>
          <w:tab w:val="num" w:pos="540"/>
        </w:tabs>
        <w:ind w:left="540" w:hanging="360"/>
      </w:pPr>
    </w:lvl>
    <w:lvl w:ilvl="1" w:tplc="FFFFFFFF">
      <w:start w:val="1"/>
      <w:numFmt w:val="lowerLetter"/>
      <w:lvlText w:val="%2."/>
      <w:lvlJc w:val="left"/>
      <w:pPr>
        <w:tabs>
          <w:tab w:val="num" w:pos="1260"/>
        </w:tabs>
        <w:ind w:left="1260" w:hanging="360"/>
      </w:pPr>
    </w:lvl>
    <w:lvl w:ilvl="2" w:tplc="FFFFFFFF">
      <w:start w:val="1"/>
      <w:numFmt w:val="lowerRoman"/>
      <w:lvlText w:val="%3."/>
      <w:lvlJc w:val="right"/>
      <w:pPr>
        <w:tabs>
          <w:tab w:val="num" w:pos="1980"/>
        </w:tabs>
        <w:ind w:left="1980" w:hanging="180"/>
      </w:pPr>
    </w:lvl>
    <w:lvl w:ilvl="3" w:tplc="FFFFFFFF">
      <w:start w:val="1"/>
      <w:numFmt w:val="decimal"/>
      <w:lvlText w:val="%4."/>
      <w:lvlJc w:val="left"/>
      <w:pPr>
        <w:tabs>
          <w:tab w:val="num" w:pos="2700"/>
        </w:tabs>
        <w:ind w:left="2700" w:hanging="360"/>
      </w:pPr>
    </w:lvl>
    <w:lvl w:ilvl="4" w:tplc="FFFFFFFF">
      <w:start w:val="1"/>
      <w:numFmt w:val="lowerLetter"/>
      <w:lvlText w:val="%5."/>
      <w:lvlJc w:val="left"/>
      <w:pPr>
        <w:tabs>
          <w:tab w:val="num" w:pos="3420"/>
        </w:tabs>
        <w:ind w:left="3420" w:hanging="360"/>
      </w:pPr>
    </w:lvl>
    <w:lvl w:ilvl="5" w:tplc="FFFFFFFF">
      <w:start w:val="1"/>
      <w:numFmt w:val="lowerRoman"/>
      <w:lvlText w:val="%6."/>
      <w:lvlJc w:val="right"/>
      <w:pPr>
        <w:tabs>
          <w:tab w:val="num" w:pos="4140"/>
        </w:tabs>
        <w:ind w:left="4140" w:hanging="180"/>
      </w:pPr>
    </w:lvl>
    <w:lvl w:ilvl="6" w:tplc="FFFFFFFF">
      <w:start w:val="1"/>
      <w:numFmt w:val="decimal"/>
      <w:lvlText w:val="%7."/>
      <w:lvlJc w:val="left"/>
      <w:pPr>
        <w:tabs>
          <w:tab w:val="num" w:pos="4860"/>
        </w:tabs>
        <w:ind w:left="4860" w:hanging="360"/>
      </w:pPr>
    </w:lvl>
    <w:lvl w:ilvl="7" w:tplc="FFFFFFFF">
      <w:start w:val="1"/>
      <w:numFmt w:val="lowerLetter"/>
      <w:lvlText w:val="%8."/>
      <w:lvlJc w:val="left"/>
      <w:pPr>
        <w:tabs>
          <w:tab w:val="num" w:pos="5580"/>
        </w:tabs>
        <w:ind w:left="5580" w:hanging="360"/>
      </w:pPr>
    </w:lvl>
    <w:lvl w:ilvl="8" w:tplc="FFFFFFFF">
      <w:start w:val="1"/>
      <w:numFmt w:val="lowerRoman"/>
      <w:lvlText w:val="%9."/>
      <w:lvlJc w:val="right"/>
      <w:pPr>
        <w:tabs>
          <w:tab w:val="num" w:pos="6300"/>
        </w:tabs>
        <w:ind w:left="6300" w:hanging="180"/>
      </w:pPr>
    </w:lvl>
  </w:abstractNum>
  <w:abstractNum w:abstractNumId="199">
    <w:nsid w:val="7E123F3B"/>
    <w:multiLevelType w:val="singleLevel"/>
    <w:tmpl w:val="F4365E78"/>
    <w:lvl w:ilvl="0">
      <w:start w:val="1"/>
      <w:numFmt w:val="lowerLetter"/>
      <w:lvlText w:val="%1)"/>
      <w:lvlJc w:val="left"/>
      <w:pPr>
        <w:tabs>
          <w:tab w:val="num" w:pos="1354"/>
        </w:tabs>
        <w:ind w:left="1354" w:hanging="360"/>
      </w:pPr>
      <w:rPr>
        <w:rFonts w:ascii="Times New Roman" w:eastAsia="Times New Roman" w:hAnsi="Times New Roman" w:cs="Times New Roman"/>
      </w:rPr>
    </w:lvl>
  </w:abstractNum>
  <w:abstractNum w:abstractNumId="200">
    <w:nsid w:val="7E351B51"/>
    <w:multiLevelType w:val="hybridMultilevel"/>
    <w:tmpl w:val="6E6247B4"/>
    <w:lvl w:ilvl="0" w:tplc="EB8887B4">
      <w:start w:val="1"/>
      <w:numFmt w:val="decimal"/>
      <w:lvlText w:val="%1."/>
      <w:lvlJc w:val="left"/>
      <w:pPr>
        <w:tabs>
          <w:tab w:val="num" w:pos="396"/>
        </w:tabs>
        <w:ind w:left="436" w:hanging="436"/>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1">
    <w:nsid w:val="7F0F2EC4"/>
    <w:multiLevelType w:val="singleLevel"/>
    <w:tmpl w:val="8CEA63FA"/>
    <w:lvl w:ilvl="0">
      <w:start w:val="1"/>
      <w:numFmt w:val="bullet"/>
      <w:lvlText w:val="-"/>
      <w:lvlJc w:val="left"/>
      <w:pPr>
        <w:tabs>
          <w:tab w:val="num" w:pos="360"/>
        </w:tabs>
        <w:ind w:left="360" w:hanging="360"/>
      </w:pPr>
      <w:rPr>
        <w:rFonts w:hint="default"/>
      </w:rPr>
    </w:lvl>
  </w:abstractNum>
  <w:abstractNum w:abstractNumId="202">
    <w:nsid w:val="7F1D4D40"/>
    <w:multiLevelType w:val="singleLevel"/>
    <w:tmpl w:val="7332D390"/>
    <w:lvl w:ilvl="0">
      <w:start w:val="1"/>
      <w:numFmt w:val="decimal"/>
      <w:lvlText w:val="%1."/>
      <w:lvlJc w:val="left"/>
      <w:pPr>
        <w:tabs>
          <w:tab w:val="num" w:pos="360"/>
        </w:tabs>
        <w:ind w:left="360" w:hanging="360"/>
      </w:pPr>
      <w:rPr>
        <w:rFonts w:cs="Times New Roman" w:hint="default"/>
      </w:rPr>
    </w:lvl>
  </w:abstractNum>
  <w:num w:numId="1">
    <w:abstractNumId w:val="178"/>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8"/>
  </w:num>
  <w:num w:numId="3">
    <w:abstractNumId w:val="186"/>
  </w:num>
  <w:num w:numId="4">
    <w:abstractNumId w:val="65"/>
  </w:num>
  <w:num w:numId="5">
    <w:abstractNumId w:val="90"/>
  </w:num>
  <w:num w:numId="6">
    <w:abstractNumId w:val="61"/>
  </w:num>
  <w:num w:numId="7">
    <w:abstractNumId w:val="167"/>
  </w:num>
  <w:num w:numId="8">
    <w:abstractNumId w:val="105"/>
  </w:num>
  <w:num w:numId="9">
    <w:abstractNumId w:val="37"/>
  </w:num>
  <w:num w:numId="10">
    <w:abstractNumId w:val="200"/>
  </w:num>
  <w:num w:numId="11">
    <w:abstractNumId w:val="201"/>
  </w:num>
  <w:num w:numId="12">
    <w:abstractNumId w:val="7"/>
  </w:num>
  <w:num w:numId="13">
    <w:abstractNumId w:val="166"/>
  </w:num>
  <w:num w:numId="14">
    <w:abstractNumId w:val="84"/>
  </w:num>
  <w:num w:numId="15">
    <w:abstractNumId w:val="128"/>
  </w:num>
  <w:num w:numId="16">
    <w:abstractNumId w:val="104"/>
  </w:num>
  <w:num w:numId="17">
    <w:abstractNumId w:val="59"/>
  </w:num>
  <w:num w:numId="18">
    <w:abstractNumId w:val="33"/>
  </w:num>
  <w:num w:numId="19">
    <w:abstractNumId w:val="74"/>
  </w:num>
  <w:num w:numId="20">
    <w:abstractNumId w:val="133"/>
  </w:num>
  <w:num w:numId="21">
    <w:abstractNumId w:val="13"/>
  </w:num>
  <w:num w:numId="22">
    <w:abstractNumId w:val="154"/>
  </w:num>
  <w:num w:numId="23">
    <w:abstractNumId w:val="181"/>
  </w:num>
  <w:num w:numId="24">
    <w:abstractNumId w:val="31"/>
  </w:num>
  <w:num w:numId="25">
    <w:abstractNumId w:val="159"/>
  </w:num>
  <w:num w:numId="26">
    <w:abstractNumId w:val="26"/>
  </w:num>
  <w:num w:numId="27">
    <w:abstractNumId w:val="18"/>
  </w:num>
  <w:num w:numId="28">
    <w:abstractNumId w:val="96"/>
  </w:num>
  <w:num w:numId="29">
    <w:abstractNumId w:val="114"/>
  </w:num>
  <w:num w:numId="30">
    <w:abstractNumId w:val="160"/>
  </w:num>
  <w:num w:numId="31">
    <w:abstractNumId w:val="190"/>
  </w:num>
  <w:num w:numId="32">
    <w:abstractNumId w:val="188"/>
  </w:num>
  <w:num w:numId="33">
    <w:abstractNumId w:val="95"/>
  </w:num>
  <w:num w:numId="34">
    <w:abstractNumId w:val="202"/>
  </w:num>
  <w:num w:numId="35">
    <w:abstractNumId w:val="115"/>
  </w:num>
  <w:num w:numId="36">
    <w:abstractNumId w:val="132"/>
  </w:num>
  <w:num w:numId="37">
    <w:abstractNumId w:val="36"/>
  </w:num>
  <w:num w:numId="38">
    <w:abstractNumId w:val="22"/>
  </w:num>
  <w:num w:numId="39">
    <w:abstractNumId w:val="151"/>
  </w:num>
  <w:num w:numId="40">
    <w:abstractNumId w:val="93"/>
  </w:num>
  <w:num w:numId="41">
    <w:abstractNumId w:val="111"/>
  </w:num>
  <w:num w:numId="42">
    <w:abstractNumId w:val="55"/>
  </w:num>
  <w:num w:numId="43">
    <w:abstractNumId w:val="169"/>
  </w:num>
  <w:num w:numId="44">
    <w:abstractNumId w:val="118"/>
  </w:num>
  <w:num w:numId="45">
    <w:abstractNumId w:val="25"/>
  </w:num>
  <w:num w:numId="46">
    <w:abstractNumId w:val="45"/>
  </w:num>
  <w:num w:numId="47">
    <w:abstractNumId w:val="103"/>
  </w:num>
  <w:num w:numId="48">
    <w:abstractNumId w:val="16"/>
  </w:num>
  <w:num w:numId="49">
    <w:abstractNumId w:val="171"/>
  </w:num>
  <w:num w:numId="50">
    <w:abstractNumId w:val="17"/>
  </w:num>
  <w:num w:numId="51">
    <w:abstractNumId w:val="150"/>
  </w:num>
  <w:num w:numId="52">
    <w:abstractNumId w:val="24"/>
  </w:num>
  <w:num w:numId="53">
    <w:abstractNumId w:val="8"/>
  </w:num>
  <w:num w:numId="54">
    <w:abstractNumId w:val="129"/>
  </w:num>
  <w:num w:numId="55">
    <w:abstractNumId w:val="23"/>
  </w:num>
  <w:num w:numId="56">
    <w:abstractNumId w:val="109"/>
  </w:num>
  <w:num w:numId="57">
    <w:abstractNumId w:val="28"/>
  </w:num>
  <w:num w:numId="58">
    <w:abstractNumId w:val="79"/>
  </w:num>
  <w:num w:numId="59">
    <w:abstractNumId w:val="9"/>
  </w:num>
  <w:num w:numId="60">
    <w:abstractNumId w:val="161"/>
  </w:num>
  <w:num w:numId="61">
    <w:abstractNumId w:val="34"/>
  </w:num>
  <w:num w:numId="62">
    <w:abstractNumId w:val="147"/>
  </w:num>
  <w:num w:numId="63">
    <w:abstractNumId w:val="20"/>
  </w:num>
  <w:num w:numId="64">
    <w:abstractNumId w:val="75"/>
  </w:num>
  <w:num w:numId="65">
    <w:abstractNumId w:val="73"/>
  </w:num>
  <w:num w:numId="66">
    <w:abstractNumId w:val="10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2"/>
  </w:num>
  <w:num w:numId="68">
    <w:abstractNumId w:val="2"/>
  </w:num>
  <w:num w:numId="69">
    <w:abstractNumId w:val="193"/>
  </w:num>
  <w:num w:numId="70">
    <w:abstractNumId w:val="130"/>
  </w:num>
  <w:num w:numId="71">
    <w:abstractNumId w:val="19"/>
  </w:num>
  <w:num w:numId="72">
    <w:abstractNumId w:val="145"/>
  </w:num>
  <w:num w:numId="73">
    <w:abstractNumId w:val="137"/>
  </w:num>
  <w:num w:numId="74">
    <w:abstractNumId w:val="29"/>
  </w:num>
  <w:num w:numId="75">
    <w:abstractNumId w:val="156"/>
  </w:num>
  <w:num w:numId="76">
    <w:abstractNumId w:val="141"/>
  </w:num>
  <w:num w:numId="77">
    <w:abstractNumId w:val="158"/>
  </w:num>
  <w:num w:numId="78">
    <w:abstractNumId w:val="94"/>
  </w:num>
  <w:num w:numId="79">
    <w:abstractNumId w:val="41"/>
  </w:num>
  <w:num w:numId="80">
    <w:abstractNumId w:val="177"/>
  </w:num>
  <w:num w:numId="81">
    <w:abstractNumId w:val="174"/>
  </w:num>
  <w:num w:numId="82">
    <w:abstractNumId w:val="164"/>
  </w:num>
  <w:num w:numId="83">
    <w:abstractNumId w:val="32"/>
  </w:num>
  <w:num w:numId="84">
    <w:abstractNumId w:val="107"/>
  </w:num>
  <w:num w:numId="85">
    <w:abstractNumId w:val="180"/>
  </w:num>
  <w:num w:numId="86">
    <w:abstractNumId w:val="122"/>
  </w:num>
  <w:num w:numId="87">
    <w:abstractNumId w:val="162"/>
  </w:num>
  <w:num w:numId="88">
    <w:abstractNumId w:val="53"/>
  </w:num>
  <w:num w:numId="89">
    <w:abstractNumId w:val="135"/>
  </w:num>
  <w:num w:numId="90">
    <w:abstractNumId w:val="120"/>
  </w:num>
  <w:num w:numId="91">
    <w:abstractNumId w:val="195"/>
  </w:num>
  <w:num w:numId="92">
    <w:abstractNumId w:val="52"/>
  </w:num>
  <w:num w:numId="93">
    <w:abstractNumId w:val="110"/>
  </w:num>
  <w:num w:numId="94">
    <w:abstractNumId w:val="6"/>
  </w:num>
  <w:num w:numId="95">
    <w:abstractNumId w:val="183"/>
  </w:num>
  <w:num w:numId="96">
    <w:abstractNumId w:val="196"/>
  </w:num>
  <w:num w:numId="97">
    <w:abstractNumId w:val="117"/>
  </w:num>
  <w:num w:numId="98">
    <w:abstractNumId w:val="47"/>
  </w:num>
  <w:num w:numId="99">
    <w:abstractNumId w:val="27"/>
  </w:num>
  <w:num w:numId="100">
    <w:abstractNumId w:val="42"/>
  </w:num>
  <w:num w:numId="101">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0"/>
  </w:num>
  <w:num w:numId="103">
    <w:abstractNumId w:val="51"/>
  </w:num>
  <w:num w:numId="104">
    <w:abstractNumId w:val="197"/>
  </w:num>
  <w:num w:numId="105">
    <w:abstractNumId w:val="155"/>
  </w:num>
  <w:num w:numId="106">
    <w:abstractNumId w:val="138"/>
  </w:num>
  <w:num w:numId="107">
    <w:abstractNumId w:val="136"/>
  </w:num>
  <w:num w:numId="108">
    <w:abstractNumId w:val="153"/>
  </w:num>
  <w:num w:numId="109">
    <w:abstractNumId w:val="35"/>
  </w:num>
  <w:num w:numId="110">
    <w:abstractNumId w:val="0"/>
    <w:lvlOverride w:ilvl="0">
      <w:lvl w:ilvl="0">
        <w:numFmt w:val="bullet"/>
        <w:lvlText w:val="•"/>
        <w:legacy w:legacy="1" w:legacySpace="0" w:legacyIndent="0"/>
        <w:lvlJc w:val="left"/>
        <w:pPr>
          <w:ind w:left="0" w:firstLine="0"/>
        </w:pPr>
        <w:rPr>
          <w:rFonts w:ascii="Arial" w:hAnsi="Arial" w:cs="Times New Roman" w:hint="default"/>
          <w:sz w:val="26"/>
        </w:rPr>
      </w:lvl>
    </w:lvlOverride>
  </w:num>
  <w:num w:numId="111">
    <w:abstractNumId w:val="0"/>
    <w:lvlOverride w:ilvl="0">
      <w:lvl w:ilvl="0">
        <w:numFmt w:val="bullet"/>
        <w:lvlText w:val="-"/>
        <w:legacy w:legacy="1" w:legacySpace="0" w:legacyIndent="0"/>
        <w:lvlJc w:val="left"/>
        <w:pPr>
          <w:ind w:left="0" w:firstLine="0"/>
        </w:pPr>
        <w:rPr>
          <w:rFonts w:ascii="Arial" w:hAnsi="Arial" w:cs="Times New Roman" w:hint="default"/>
          <w:sz w:val="22"/>
        </w:rPr>
      </w:lvl>
    </w:lvlOverride>
  </w:num>
  <w:num w:numId="112">
    <w:abstractNumId w:val="4"/>
  </w:num>
  <w:num w:numId="1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1"/>
  </w:num>
  <w:num w:numId="123">
    <w:abstractNumId w:val="15"/>
  </w:num>
  <w:num w:numId="124">
    <w:abstractNumId w:val="146"/>
  </w:num>
  <w:num w:numId="125">
    <w:abstractNumId w:val="86"/>
  </w:num>
  <w:num w:numId="126">
    <w:abstractNumId w:val="30"/>
  </w:num>
  <w:num w:numId="127">
    <w:abstractNumId w:val="58"/>
  </w:num>
  <w:num w:numId="128">
    <w:abstractNumId w:val="3"/>
  </w:num>
  <w:num w:numId="129">
    <w:abstractNumId w:val="102"/>
  </w:num>
  <w:num w:numId="130">
    <w:abstractNumId w:val="78"/>
  </w:num>
  <w:num w:numId="131">
    <w:abstractNumId w:val="125"/>
  </w:num>
  <w:num w:numId="132">
    <w:abstractNumId w:val="49"/>
  </w:num>
  <w:num w:numId="133">
    <w:abstractNumId w:val="143"/>
  </w:num>
  <w:num w:numId="134">
    <w:abstractNumId w:val="199"/>
  </w:num>
  <w:num w:numId="135">
    <w:abstractNumId w:val="157"/>
  </w:num>
  <w:num w:numId="136">
    <w:abstractNumId w:val="106"/>
  </w:num>
  <w:num w:numId="137">
    <w:abstractNumId w:val="127"/>
  </w:num>
  <w:num w:numId="138">
    <w:abstractNumId w:val="168"/>
  </w:num>
  <w:num w:numId="139">
    <w:abstractNumId w:val="48"/>
  </w:num>
  <w:num w:numId="140">
    <w:abstractNumId w:val="87"/>
  </w:num>
  <w:num w:numId="141">
    <w:abstractNumId w:val="176"/>
  </w:num>
  <w:num w:numId="142">
    <w:abstractNumId w:val="99"/>
  </w:num>
  <w:num w:numId="143">
    <w:abstractNumId w:val="89"/>
  </w:num>
  <w:num w:numId="144">
    <w:abstractNumId w:val="192"/>
  </w:num>
  <w:num w:numId="145">
    <w:abstractNumId w:val="163"/>
  </w:num>
  <w:num w:numId="146">
    <w:abstractNumId w:val="10"/>
  </w:num>
  <w:num w:numId="147">
    <w:abstractNumId w:val="149"/>
  </w:num>
  <w:num w:numId="148">
    <w:abstractNumId w:val="63"/>
    <w:lvlOverride w:ilvl="0">
      <w:startOverride w:val="1"/>
    </w:lvlOverride>
    <w:lvlOverride w:ilvl="1"/>
    <w:lvlOverride w:ilvl="2"/>
    <w:lvlOverride w:ilvl="3"/>
    <w:lvlOverride w:ilvl="4"/>
    <w:lvlOverride w:ilvl="5"/>
    <w:lvlOverride w:ilvl="6"/>
    <w:lvlOverride w:ilvl="7"/>
    <w:lvlOverride w:ilvl="8"/>
  </w:num>
  <w:num w:numId="1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0"/>
  </w:num>
  <w:num w:numId="151">
    <w:abstractNumId w:val="44"/>
  </w:num>
  <w:num w:numId="152">
    <w:abstractNumId w:val="43"/>
  </w:num>
  <w:num w:numId="153">
    <w:abstractNumId w:val="46"/>
  </w:num>
  <w:num w:numId="154">
    <w:abstractNumId w:val="121"/>
  </w:num>
  <w:num w:numId="155">
    <w:abstractNumId w:val="82"/>
  </w:num>
  <w:num w:numId="156">
    <w:abstractNumId w:val="101"/>
  </w:num>
  <w:num w:numId="15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9"/>
    <w:lvlOverride w:ilvl="0">
      <w:startOverride w:val="1"/>
    </w:lvlOverride>
  </w:num>
  <w:num w:numId="166">
    <w:abstractNumId w:val="170"/>
  </w:num>
  <w:num w:numId="167">
    <w:abstractNumId w:val="194"/>
    <w:lvlOverride w:ilvl="0">
      <w:startOverride w:val="1"/>
    </w:lvlOverride>
  </w:num>
  <w:num w:numId="168">
    <w:abstractNumId w:val="56"/>
    <w:lvlOverride w:ilvl="0">
      <w:startOverride w:val="1"/>
    </w:lvlOverride>
  </w:num>
  <w:num w:numId="169">
    <w:abstractNumId w:val="165"/>
    <w:lvlOverride w:ilvl="0">
      <w:startOverride w:val="1"/>
    </w:lvlOverride>
  </w:num>
  <w:num w:numId="170">
    <w:abstractNumId w:val="71"/>
    <w:lvlOverride w:ilvl="0">
      <w:startOverride w:val="1"/>
    </w:lvlOverride>
  </w:num>
  <w:num w:numId="171">
    <w:abstractNumId w:val="72"/>
    <w:lvlOverride w:ilvl="0">
      <w:startOverride w:val="1"/>
    </w:lvlOverride>
  </w:num>
  <w:num w:numId="17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88"/>
  </w:num>
  <w:num w:numId="175">
    <w:abstractNumId w:val="119"/>
  </w:num>
  <w:num w:numId="176">
    <w:abstractNumId w:val="116"/>
  </w:num>
  <w:num w:numId="177">
    <w:abstractNumId w:val="173"/>
  </w:num>
  <w:num w:numId="178">
    <w:abstractNumId w:val="11"/>
  </w:num>
  <w:num w:numId="179">
    <w:abstractNumId w:val="184"/>
  </w:num>
  <w:num w:numId="180">
    <w:abstractNumId w:val="5"/>
  </w:num>
  <w:num w:numId="181">
    <w:abstractNumId w:val="134"/>
  </w:num>
  <w:num w:numId="182">
    <w:abstractNumId w:val="191"/>
  </w:num>
  <w:num w:numId="183">
    <w:abstractNumId w:val="39"/>
  </w:num>
  <w:num w:numId="184">
    <w:abstractNumId w:val="83"/>
  </w:num>
  <w:num w:numId="185">
    <w:abstractNumId w:val="81"/>
  </w:num>
  <w:num w:numId="186">
    <w:abstractNumId w:val="85"/>
  </w:num>
  <w:num w:numId="187">
    <w:abstractNumId w:val="108"/>
  </w:num>
  <w:num w:numId="188">
    <w:abstractNumId w:val="179"/>
  </w:num>
  <w:num w:numId="189">
    <w:abstractNumId w:val="21"/>
  </w:num>
  <w:num w:numId="190">
    <w:abstractNumId w:val="98"/>
  </w:num>
  <w:num w:numId="191">
    <w:abstractNumId w:val="182"/>
  </w:num>
  <w:num w:numId="192">
    <w:abstractNumId w:val="54"/>
  </w:num>
  <w:num w:numId="193">
    <w:abstractNumId w:val="92"/>
  </w:num>
  <w:num w:numId="194">
    <w:abstractNumId w:val="66"/>
  </w:num>
  <w:num w:numId="195">
    <w:abstractNumId w:val="50"/>
  </w:num>
  <w:num w:numId="196">
    <w:abstractNumId w:val="185"/>
  </w:num>
  <w:num w:numId="197">
    <w:abstractNumId w:val="124"/>
  </w:num>
  <w:num w:numId="198">
    <w:abstractNumId w:val="187"/>
  </w:num>
  <w:num w:numId="199">
    <w:abstractNumId w:val="12"/>
  </w:num>
  <w:num w:numId="200">
    <w:abstractNumId w:val="68"/>
  </w:num>
  <w:num w:numId="201">
    <w:abstractNumId w:val="14"/>
  </w:num>
  <w:num w:numId="202">
    <w:abstractNumId w:val="140"/>
  </w:num>
  <w:num w:numId="203">
    <w:abstractNumId w:val="175"/>
  </w:num>
  <w:num w:numId="204">
    <w:abstractNumId w:val="97"/>
  </w:num>
  <w:numIdMacAtCleanup w:val="2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A64E9E"/>
    <w:rsid w:val="000028CD"/>
    <w:rsid w:val="00002C26"/>
    <w:rsid w:val="0000308F"/>
    <w:rsid w:val="00003741"/>
    <w:rsid w:val="0000656E"/>
    <w:rsid w:val="00014A93"/>
    <w:rsid w:val="000168A2"/>
    <w:rsid w:val="0001749D"/>
    <w:rsid w:val="00021575"/>
    <w:rsid w:val="00026053"/>
    <w:rsid w:val="000360C2"/>
    <w:rsid w:val="00043505"/>
    <w:rsid w:val="00060ED0"/>
    <w:rsid w:val="00064546"/>
    <w:rsid w:val="00065AD6"/>
    <w:rsid w:val="00065BD8"/>
    <w:rsid w:val="000674DC"/>
    <w:rsid w:val="00067CFC"/>
    <w:rsid w:val="000760FE"/>
    <w:rsid w:val="00080861"/>
    <w:rsid w:val="0008103E"/>
    <w:rsid w:val="00083E06"/>
    <w:rsid w:val="000912EA"/>
    <w:rsid w:val="00092586"/>
    <w:rsid w:val="00093BB7"/>
    <w:rsid w:val="000A05AE"/>
    <w:rsid w:val="000A270D"/>
    <w:rsid w:val="000A4AA7"/>
    <w:rsid w:val="000A52AB"/>
    <w:rsid w:val="000A6504"/>
    <w:rsid w:val="000B07EA"/>
    <w:rsid w:val="000B10AA"/>
    <w:rsid w:val="000B1F84"/>
    <w:rsid w:val="000B34D8"/>
    <w:rsid w:val="000B357D"/>
    <w:rsid w:val="000B6640"/>
    <w:rsid w:val="000C38EC"/>
    <w:rsid w:val="000C618E"/>
    <w:rsid w:val="000C69C9"/>
    <w:rsid w:val="000D57BB"/>
    <w:rsid w:val="000E5178"/>
    <w:rsid w:val="000F06AD"/>
    <w:rsid w:val="000F5BFC"/>
    <w:rsid w:val="000F6110"/>
    <w:rsid w:val="000F73C3"/>
    <w:rsid w:val="000F7808"/>
    <w:rsid w:val="00100527"/>
    <w:rsid w:val="0010113B"/>
    <w:rsid w:val="00103E6C"/>
    <w:rsid w:val="0010491C"/>
    <w:rsid w:val="00113648"/>
    <w:rsid w:val="00122CD7"/>
    <w:rsid w:val="0012469D"/>
    <w:rsid w:val="001250B6"/>
    <w:rsid w:val="001272CD"/>
    <w:rsid w:val="0013039B"/>
    <w:rsid w:val="0013186F"/>
    <w:rsid w:val="00133F22"/>
    <w:rsid w:val="00141053"/>
    <w:rsid w:val="00142F39"/>
    <w:rsid w:val="0014473C"/>
    <w:rsid w:val="00151300"/>
    <w:rsid w:val="00152DD9"/>
    <w:rsid w:val="00160CB0"/>
    <w:rsid w:val="00162A27"/>
    <w:rsid w:val="00162E86"/>
    <w:rsid w:val="001632B8"/>
    <w:rsid w:val="00171F7C"/>
    <w:rsid w:val="00181763"/>
    <w:rsid w:val="00184787"/>
    <w:rsid w:val="0018551E"/>
    <w:rsid w:val="00186C38"/>
    <w:rsid w:val="001903DB"/>
    <w:rsid w:val="0019266E"/>
    <w:rsid w:val="001A32D5"/>
    <w:rsid w:val="001A5CF6"/>
    <w:rsid w:val="001B149D"/>
    <w:rsid w:val="001B5DDD"/>
    <w:rsid w:val="001B6416"/>
    <w:rsid w:val="001C10E9"/>
    <w:rsid w:val="001C4173"/>
    <w:rsid w:val="001C5939"/>
    <w:rsid w:val="001C6492"/>
    <w:rsid w:val="001C6D17"/>
    <w:rsid w:val="001D3F9F"/>
    <w:rsid w:val="001E441C"/>
    <w:rsid w:val="001F12AB"/>
    <w:rsid w:val="001F12AC"/>
    <w:rsid w:val="001F1E04"/>
    <w:rsid w:val="001F3268"/>
    <w:rsid w:val="001F3B80"/>
    <w:rsid w:val="001F4C36"/>
    <w:rsid w:val="001F75F0"/>
    <w:rsid w:val="002012DD"/>
    <w:rsid w:val="002020E2"/>
    <w:rsid w:val="002063FA"/>
    <w:rsid w:val="002076AA"/>
    <w:rsid w:val="00215A14"/>
    <w:rsid w:val="0022499A"/>
    <w:rsid w:val="002276D1"/>
    <w:rsid w:val="002312CF"/>
    <w:rsid w:val="002416AA"/>
    <w:rsid w:val="002428B8"/>
    <w:rsid w:val="00245182"/>
    <w:rsid w:val="0025499C"/>
    <w:rsid w:val="00254E37"/>
    <w:rsid w:val="00261080"/>
    <w:rsid w:val="00267A32"/>
    <w:rsid w:val="00267EDB"/>
    <w:rsid w:val="00282A0B"/>
    <w:rsid w:val="00282BB6"/>
    <w:rsid w:val="00285924"/>
    <w:rsid w:val="00287799"/>
    <w:rsid w:val="00290FBD"/>
    <w:rsid w:val="00292273"/>
    <w:rsid w:val="00294AF6"/>
    <w:rsid w:val="002954B5"/>
    <w:rsid w:val="00296C7D"/>
    <w:rsid w:val="002971CD"/>
    <w:rsid w:val="002A42D7"/>
    <w:rsid w:val="002A7138"/>
    <w:rsid w:val="002B3AD8"/>
    <w:rsid w:val="002B3F4D"/>
    <w:rsid w:val="002B5CAD"/>
    <w:rsid w:val="002C4C33"/>
    <w:rsid w:val="002C5DE8"/>
    <w:rsid w:val="002D21E4"/>
    <w:rsid w:val="002D2907"/>
    <w:rsid w:val="002D6576"/>
    <w:rsid w:val="002D6C5B"/>
    <w:rsid w:val="002E2D56"/>
    <w:rsid w:val="002E7278"/>
    <w:rsid w:val="00301ACA"/>
    <w:rsid w:val="00302278"/>
    <w:rsid w:val="003023AA"/>
    <w:rsid w:val="00303215"/>
    <w:rsid w:val="00304E52"/>
    <w:rsid w:val="00314064"/>
    <w:rsid w:val="0031407E"/>
    <w:rsid w:val="003174B0"/>
    <w:rsid w:val="00320C05"/>
    <w:rsid w:val="003215CF"/>
    <w:rsid w:val="00325B01"/>
    <w:rsid w:val="00326D01"/>
    <w:rsid w:val="00327985"/>
    <w:rsid w:val="00333099"/>
    <w:rsid w:val="0033589F"/>
    <w:rsid w:val="00340907"/>
    <w:rsid w:val="0034274C"/>
    <w:rsid w:val="00343284"/>
    <w:rsid w:val="00345F5A"/>
    <w:rsid w:val="00346824"/>
    <w:rsid w:val="00350D5F"/>
    <w:rsid w:val="00355790"/>
    <w:rsid w:val="00356008"/>
    <w:rsid w:val="00356B93"/>
    <w:rsid w:val="00360389"/>
    <w:rsid w:val="003607E2"/>
    <w:rsid w:val="00363089"/>
    <w:rsid w:val="00374BBC"/>
    <w:rsid w:val="003903F3"/>
    <w:rsid w:val="003907DD"/>
    <w:rsid w:val="003944AE"/>
    <w:rsid w:val="003A17BC"/>
    <w:rsid w:val="003B614B"/>
    <w:rsid w:val="003C0DAC"/>
    <w:rsid w:val="003C3CF0"/>
    <w:rsid w:val="003D1283"/>
    <w:rsid w:val="003D28DB"/>
    <w:rsid w:val="003D5BD0"/>
    <w:rsid w:val="003D6962"/>
    <w:rsid w:val="003D6FBC"/>
    <w:rsid w:val="003D7702"/>
    <w:rsid w:val="003E3B61"/>
    <w:rsid w:val="003E4500"/>
    <w:rsid w:val="003E6AC8"/>
    <w:rsid w:val="003F2959"/>
    <w:rsid w:val="00403002"/>
    <w:rsid w:val="00403305"/>
    <w:rsid w:val="00413816"/>
    <w:rsid w:val="0041490C"/>
    <w:rsid w:val="0041656F"/>
    <w:rsid w:val="00417215"/>
    <w:rsid w:val="00420B3E"/>
    <w:rsid w:val="004248A9"/>
    <w:rsid w:val="00425F11"/>
    <w:rsid w:val="00430980"/>
    <w:rsid w:val="00431440"/>
    <w:rsid w:val="004344C8"/>
    <w:rsid w:val="00435821"/>
    <w:rsid w:val="004425B6"/>
    <w:rsid w:val="00442705"/>
    <w:rsid w:val="0044380E"/>
    <w:rsid w:val="004442CB"/>
    <w:rsid w:val="004458A0"/>
    <w:rsid w:val="00447F94"/>
    <w:rsid w:val="004521E4"/>
    <w:rsid w:val="004535FD"/>
    <w:rsid w:val="00454AB3"/>
    <w:rsid w:val="00455B89"/>
    <w:rsid w:val="004627B5"/>
    <w:rsid w:val="00470D28"/>
    <w:rsid w:val="004719C1"/>
    <w:rsid w:val="00472328"/>
    <w:rsid w:val="00473F9F"/>
    <w:rsid w:val="004805A6"/>
    <w:rsid w:val="00486571"/>
    <w:rsid w:val="0048716B"/>
    <w:rsid w:val="00490B95"/>
    <w:rsid w:val="00493BC9"/>
    <w:rsid w:val="00493F95"/>
    <w:rsid w:val="004A25D4"/>
    <w:rsid w:val="004A3135"/>
    <w:rsid w:val="004B554F"/>
    <w:rsid w:val="004B7603"/>
    <w:rsid w:val="004C03AC"/>
    <w:rsid w:val="004C1990"/>
    <w:rsid w:val="004C1CEB"/>
    <w:rsid w:val="004C2B1F"/>
    <w:rsid w:val="004C7EF7"/>
    <w:rsid w:val="004D24CC"/>
    <w:rsid w:val="004D291D"/>
    <w:rsid w:val="004E5841"/>
    <w:rsid w:val="004F3FD0"/>
    <w:rsid w:val="004F5C4C"/>
    <w:rsid w:val="0050085E"/>
    <w:rsid w:val="00502218"/>
    <w:rsid w:val="0050326A"/>
    <w:rsid w:val="00503667"/>
    <w:rsid w:val="00503B90"/>
    <w:rsid w:val="00516B02"/>
    <w:rsid w:val="0051736B"/>
    <w:rsid w:val="0052147E"/>
    <w:rsid w:val="00522E0C"/>
    <w:rsid w:val="0052415A"/>
    <w:rsid w:val="00537F82"/>
    <w:rsid w:val="0054166E"/>
    <w:rsid w:val="005515EF"/>
    <w:rsid w:val="0055166B"/>
    <w:rsid w:val="00554FF2"/>
    <w:rsid w:val="005568D2"/>
    <w:rsid w:val="005570A0"/>
    <w:rsid w:val="00564E3C"/>
    <w:rsid w:val="0056643C"/>
    <w:rsid w:val="00566C39"/>
    <w:rsid w:val="00572A5A"/>
    <w:rsid w:val="00577503"/>
    <w:rsid w:val="00580EBA"/>
    <w:rsid w:val="0058284E"/>
    <w:rsid w:val="00582C65"/>
    <w:rsid w:val="00586DC5"/>
    <w:rsid w:val="00592AC2"/>
    <w:rsid w:val="005934D7"/>
    <w:rsid w:val="0059389D"/>
    <w:rsid w:val="0059466A"/>
    <w:rsid w:val="00596710"/>
    <w:rsid w:val="005A75F1"/>
    <w:rsid w:val="005B23F8"/>
    <w:rsid w:val="005B37FA"/>
    <w:rsid w:val="005B734F"/>
    <w:rsid w:val="005B7E05"/>
    <w:rsid w:val="005C0298"/>
    <w:rsid w:val="005C5B67"/>
    <w:rsid w:val="005C5BB9"/>
    <w:rsid w:val="005C6E68"/>
    <w:rsid w:val="005D267D"/>
    <w:rsid w:val="005D5CD5"/>
    <w:rsid w:val="005E3247"/>
    <w:rsid w:val="005E36E3"/>
    <w:rsid w:val="005E4492"/>
    <w:rsid w:val="005E701C"/>
    <w:rsid w:val="005F0666"/>
    <w:rsid w:val="005F1B2A"/>
    <w:rsid w:val="005F1C74"/>
    <w:rsid w:val="005F3AAD"/>
    <w:rsid w:val="005F62DE"/>
    <w:rsid w:val="005F6783"/>
    <w:rsid w:val="005F74A0"/>
    <w:rsid w:val="00602CA2"/>
    <w:rsid w:val="00610F69"/>
    <w:rsid w:val="00612772"/>
    <w:rsid w:val="006142B8"/>
    <w:rsid w:val="006164F8"/>
    <w:rsid w:val="0061786E"/>
    <w:rsid w:val="006205F3"/>
    <w:rsid w:val="00623D96"/>
    <w:rsid w:val="00624E76"/>
    <w:rsid w:val="00627A56"/>
    <w:rsid w:val="006325EE"/>
    <w:rsid w:val="0064482B"/>
    <w:rsid w:val="00646E02"/>
    <w:rsid w:val="00652A70"/>
    <w:rsid w:val="00653D7B"/>
    <w:rsid w:val="00654793"/>
    <w:rsid w:val="00654E9C"/>
    <w:rsid w:val="006605A5"/>
    <w:rsid w:val="006725A5"/>
    <w:rsid w:val="006824E3"/>
    <w:rsid w:val="006833ED"/>
    <w:rsid w:val="00684649"/>
    <w:rsid w:val="0069383C"/>
    <w:rsid w:val="00694149"/>
    <w:rsid w:val="006A21A9"/>
    <w:rsid w:val="006A2B9D"/>
    <w:rsid w:val="006A2BDE"/>
    <w:rsid w:val="006A40C5"/>
    <w:rsid w:val="006A4ACA"/>
    <w:rsid w:val="006A6344"/>
    <w:rsid w:val="006B02EE"/>
    <w:rsid w:val="006B043E"/>
    <w:rsid w:val="006B695E"/>
    <w:rsid w:val="006B6C46"/>
    <w:rsid w:val="006C12BA"/>
    <w:rsid w:val="006C1D6C"/>
    <w:rsid w:val="006C20AB"/>
    <w:rsid w:val="006C56B6"/>
    <w:rsid w:val="006D1A0E"/>
    <w:rsid w:val="006D26D2"/>
    <w:rsid w:val="006D4BE4"/>
    <w:rsid w:val="006D4F7B"/>
    <w:rsid w:val="006D5F93"/>
    <w:rsid w:val="006E0044"/>
    <w:rsid w:val="006E016C"/>
    <w:rsid w:val="006E116A"/>
    <w:rsid w:val="006E5D02"/>
    <w:rsid w:val="006E608C"/>
    <w:rsid w:val="006F0ABF"/>
    <w:rsid w:val="006F5AD8"/>
    <w:rsid w:val="00700828"/>
    <w:rsid w:val="00702510"/>
    <w:rsid w:val="007030AD"/>
    <w:rsid w:val="00704AF1"/>
    <w:rsid w:val="00705A90"/>
    <w:rsid w:val="00706F32"/>
    <w:rsid w:val="0071262C"/>
    <w:rsid w:val="00715FFC"/>
    <w:rsid w:val="00717641"/>
    <w:rsid w:val="00721EF9"/>
    <w:rsid w:val="00724992"/>
    <w:rsid w:val="00724E7F"/>
    <w:rsid w:val="007306DD"/>
    <w:rsid w:val="00730C14"/>
    <w:rsid w:val="0073412F"/>
    <w:rsid w:val="00736AA4"/>
    <w:rsid w:val="00742D80"/>
    <w:rsid w:val="00743EEC"/>
    <w:rsid w:val="007517BD"/>
    <w:rsid w:val="00753A5C"/>
    <w:rsid w:val="00754244"/>
    <w:rsid w:val="00762912"/>
    <w:rsid w:val="00773708"/>
    <w:rsid w:val="00776729"/>
    <w:rsid w:val="00777716"/>
    <w:rsid w:val="0078776A"/>
    <w:rsid w:val="00794DC4"/>
    <w:rsid w:val="00794DEA"/>
    <w:rsid w:val="00795FB3"/>
    <w:rsid w:val="007965A6"/>
    <w:rsid w:val="007A45E2"/>
    <w:rsid w:val="007A643F"/>
    <w:rsid w:val="007B233E"/>
    <w:rsid w:val="007B29A6"/>
    <w:rsid w:val="007B5D45"/>
    <w:rsid w:val="007B6306"/>
    <w:rsid w:val="007C167E"/>
    <w:rsid w:val="007C2373"/>
    <w:rsid w:val="007C387D"/>
    <w:rsid w:val="007C6C40"/>
    <w:rsid w:val="007C6D43"/>
    <w:rsid w:val="007C71B6"/>
    <w:rsid w:val="007D070C"/>
    <w:rsid w:val="007E0E6F"/>
    <w:rsid w:val="007E2A66"/>
    <w:rsid w:val="007F312E"/>
    <w:rsid w:val="007F43BC"/>
    <w:rsid w:val="007F44C6"/>
    <w:rsid w:val="007F4BAA"/>
    <w:rsid w:val="007F5314"/>
    <w:rsid w:val="007F53A4"/>
    <w:rsid w:val="007F6831"/>
    <w:rsid w:val="00801C2E"/>
    <w:rsid w:val="00803892"/>
    <w:rsid w:val="008066B4"/>
    <w:rsid w:val="00810D84"/>
    <w:rsid w:val="0081137E"/>
    <w:rsid w:val="00814FF3"/>
    <w:rsid w:val="00822DDB"/>
    <w:rsid w:val="008329FB"/>
    <w:rsid w:val="00833335"/>
    <w:rsid w:val="00834B72"/>
    <w:rsid w:val="00837890"/>
    <w:rsid w:val="00840956"/>
    <w:rsid w:val="00844053"/>
    <w:rsid w:val="00846308"/>
    <w:rsid w:val="00854E3C"/>
    <w:rsid w:val="00864C48"/>
    <w:rsid w:val="008666FF"/>
    <w:rsid w:val="00873E97"/>
    <w:rsid w:val="008815E5"/>
    <w:rsid w:val="00897D2B"/>
    <w:rsid w:val="008A1E17"/>
    <w:rsid w:val="008A2F8C"/>
    <w:rsid w:val="008A2FBF"/>
    <w:rsid w:val="008A4858"/>
    <w:rsid w:val="008A68D2"/>
    <w:rsid w:val="008B126C"/>
    <w:rsid w:val="008B16B5"/>
    <w:rsid w:val="008B2B1F"/>
    <w:rsid w:val="008B3B68"/>
    <w:rsid w:val="008C2A3D"/>
    <w:rsid w:val="008C31B6"/>
    <w:rsid w:val="008C57D4"/>
    <w:rsid w:val="008D1D88"/>
    <w:rsid w:val="008D7292"/>
    <w:rsid w:val="008E77A0"/>
    <w:rsid w:val="008F0F88"/>
    <w:rsid w:val="008F28BC"/>
    <w:rsid w:val="00904EC4"/>
    <w:rsid w:val="00913ADD"/>
    <w:rsid w:val="009162D5"/>
    <w:rsid w:val="00930F3C"/>
    <w:rsid w:val="00932F07"/>
    <w:rsid w:val="00937F34"/>
    <w:rsid w:val="0094084E"/>
    <w:rsid w:val="00942AB0"/>
    <w:rsid w:val="00943844"/>
    <w:rsid w:val="00946DF2"/>
    <w:rsid w:val="00946F5E"/>
    <w:rsid w:val="009535FE"/>
    <w:rsid w:val="009574E3"/>
    <w:rsid w:val="009605FA"/>
    <w:rsid w:val="009655E1"/>
    <w:rsid w:val="00970264"/>
    <w:rsid w:val="00973D80"/>
    <w:rsid w:val="00980F6F"/>
    <w:rsid w:val="0098447B"/>
    <w:rsid w:val="00985930"/>
    <w:rsid w:val="00986192"/>
    <w:rsid w:val="0099181C"/>
    <w:rsid w:val="009940F4"/>
    <w:rsid w:val="009A02CE"/>
    <w:rsid w:val="009A0CCB"/>
    <w:rsid w:val="009A0DC3"/>
    <w:rsid w:val="009A4BEB"/>
    <w:rsid w:val="009B2E84"/>
    <w:rsid w:val="009B328E"/>
    <w:rsid w:val="009B3877"/>
    <w:rsid w:val="009B62AC"/>
    <w:rsid w:val="009C0024"/>
    <w:rsid w:val="009D008B"/>
    <w:rsid w:val="009D0568"/>
    <w:rsid w:val="009D0810"/>
    <w:rsid w:val="009D20CB"/>
    <w:rsid w:val="009D3170"/>
    <w:rsid w:val="009E135A"/>
    <w:rsid w:val="009E58A9"/>
    <w:rsid w:val="009F2C2D"/>
    <w:rsid w:val="009F6B00"/>
    <w:rsid w:val="00A133E6"/>
    <w:rsid w:val="00A14905"/>
    <w:rsid w:val="00A14D04"/>
    <w:rsid w:val="00A220D6"/>
    <w:rsid w:val="00A23186"/>
    <w:rsid w:val="00A243C4"/>
    <w:rsid w:val="00A343DB"/>
    <w:rsid w:val="00A348F3"/>
    <w:rsid w:val="00A35DC0"/>
    <w:rsid w:val="00A37AE7"/>
    <w:rsid w:val="00A443E0"/>
    <w:rsid w:val="00A52772"/>
    <w:rsid w:val="00A552F9"/>
    <w:rsid w:val="00A570D5"/>
    <w:rsid w:val="00A579C3"/>
    <w:rsid w:val="00A61D20"/>
    <w:rsid w:val="00A62AA3"/>
    <w:rsid w:val="00A64E9E"/>
    <w:rsid w:val="00A70D92"/>
    <w:rsid w:val="00A73237"/>
    <w:rsid w:val="00A7443E"/>
    <w:rsid w:val="00A76DA4"/>
    <w:rsid w:val="00A8304D"/>
    <w:rsid w:val="00A83545"/>
    <w:rsid w:val="00A83D9B"/>
    <w:rsid w:val="00A8459D"/>
    <w:rsid w:val="00A904DD"/>
    <w:rsid w:val="00A93974"/>
    <w:rsid w:val="00A94968"/>
    <w:rsid w:val="00AA3968"/>
    <w:rsid w:val="00AA47BD"/>
    <w:rsid w:val="00AA6568"/>
    <w:rsid w:val="00AA6D15"/>
    <w:rsid w:val="00AB10BB"/>
    <w:rsid w:val="00AB1717"/>
    <w:rsid w:val="00AB2A6E"/>
    <w:rsid w:val="00AB4508"/>
    <w:rsid w:val="00AC1A42"/>
    <w:rsid w:val="00AC2279"/>
    <w:rsid w:val="00AC2437"/>
    <w:rsid w:val="00AC5354"/>
    <w:rsid w:val="00AC5FA9"/>
    <w:rsid w:val="00AC789D"/>
    <w:rsid w:val="00AD0795"/>
    <w:rsid w:val="00AD166E"/>
    <w:rsid w:val="00AD48A8"/>
    <w:rsid w:val="00AE03AC"/>
    <w:rsid w:val="00AE4ADA"/>
    <w:rsid w:val="00AE51BC"/>
    <w:rsid w:val="00AF39C7"/>
    <w:rsid w:val="00AF620B"/>
    <w:rsid w:val="00AF7104"/>
    <w:rsid w:val="00AF7F94"/>
    <w:rsid w:val="00B07CE8"/>
    <w:rsid w:val="00B12B78"/>
    <w:rsid w:val="00B13235"/>
    <w:rsid w:val="00B22355"/>
    <w:rsid w:val="00B244A6"/>
    <w:rsid w:val="00B2707D"/>
    <w:rsid w:val="00B32DCC"/>
    <w:rsid w:val="00B347B8"/>
    <w:rsid w:val="00B37BCD"/>
    <w:rsid w:val="00B4584E"/>
    <w:rsid w:val="00B463E3"/>
    <w:rsid w:val="00B50775"/>
    <w:rsid w:val="00B545AF"/>
    <w:rsid w:val="00B55338"/>
    <w:rsid w:val="00B6055E"/>
    <w:rsid w:val="00B649C5"/>
    <w:rsid w:val="00B7009C"/>
    <w:rsid w:val="00B71E82"/>
    <w:rsid w:val="00B7488C"/>
    <w:rsid w:val="00B75472"/>
    <w:rsid w:val="00B75DB4"/>
    <w:rsid w:val="00B76F6B"/>
    <w:rsid w:val="00B93ED7"/>
    <w:rsid w:val="00B94DB7"/>
    <w:rsid w:val="00BB1EF7"/>
    <w:rsid w:val="00BC0566"/>
    <w:rsid w:val="00BC2CBB"/>
    <w:rsid w:val="00BC4832"/>
    <w:rsid w:val="00BC61A4"/>
    <w:rsid w:val="00BC7950"/>
    <w:rsid w:val="00BD5863"/>
    <w:rsid w:val="00BF241F"/>
    <w:rsid w:val="00BF7C1E"/>
    <w:rsid w:val="00C008BE"/>
    <w:rsid w:val="00C046DD"/>
    <w:rsid w:val="00C06526"/>
    <w:rsid w:val="00C100A5"/>
    <w:rsid w:val="00C134DC"/>
    <w:rsid w:val="00C140EF"/>
    <w:rsid w:val="00C22877"/>
    <w:rsid w:val="00C24F46"/>
    <w:rsid w:val="00C27CB9"/>
    <w:rsid w:val="00C412D5"/>
    <w:rsid w:val="00C50FB7"/>
    <w:rsid w:val="00C51B0A"/>
    <w:rsid w:val="00C60B92"/>
    <w:rsid w:val="00C653D1"/>
    <w:rsid w:val="00C65EC2"/>
    <w:rsid w:val="00C676C1"/>
    <w:rsid w:val="00C708E8"/>
    <w:rsid w:val="00C70C6B"/>
    <w:rsid w:val="00C72557"/>
    <w:rsid w:val="00C728DC"/>
    <w:rsid w:val="00C769A2"/>
    <w:rsid w:val="00C77BD9"/>
    <w:rsid w:val="00C8424E"/>
    <w:rsid w:val="00C855B6"/>
    <w:rsid w:val="00C87907"/>
    <w:rsid w:val="00C91C72"/>
    <w:rsid w:val="00C92F3A"/>
    <w:rsid w:val="00C9530A"/>
    <w:rsid w:val="00C955B9"/>
    <w:rsid w:val="00C965F6"/>
    <w:rsid w:val="00C96CA7"/>
    <w:rsid w:val="00CA70A3"/>
    <w:rsid w:val="00CB6E7C"/>
    <w:rsid w:val="00CB77B2"/>
    <w:rsid w:val="00CD0127"/>
    <w:rsid w:val="00CD23EB"/>
    <w:rsid w:val="00CD2B2C"/>
    <w:rsid w:val="00CD3D10"/>
    <w:rsid w:val="00CE0829"/>
    <w:rsid w:val="00CE0AA0"/>
    <w:rsid w:val="00CE2CF8"/>
    <w:rsid w:val="00CE4A67"/>
    <w:rsid w:val="00CE73E7"/>
    <w:rsid w:val="00D021FB"/>
    <w:rsid w:val="00D03B1C"/>
    <w:rsid w:val="00D05B25"/>
    <w:rsid w:val="00D06207"/>
    <w:rsid w:val="00D064A3"/>
    <w:rsid w:val="00D06EEA"/>
    <w:rsid w:val="00D1084E"/>
    <w:rsid w:val="00D1248A"/>
    <w:rsid w:val="00D23DE8"/>
    <w:rsid w:val="00D26334"/>
    <w:rsid w:val="00D2703F"/>
    <w:rsid w:val="00D27522"/>
    <w:rsid w:val="00D4155B"/>
    <w:rsid w:val="00D436D7"/>
    <w:rsid w:val="00D466B7"/>
    <w:rsid w:val="00D46E03"/>
    <w:rsid w:val="00D47B4D"/>
    <w:rsid w:val="00D55D43"/>
    <w:rsid w:val="00D57D5F"/>
    <w:rsid w:val="00D660C2"/>
    <w:rsid w:val="00D742F3"/>
    <w:rsid w:val="00D75D76"/>
    <w:rsid w:val="00D77DEF"/>
    <w:rsid w:val="00D81D7B"/>
    <w:rsid w:val="00D91776"/>
    <w:rsid w:val="00D919CF"/>
    <w:rsid w:val="00D924C6"/>
    <w:rsid w:val="00D939DD"/>
    <w:rsid w:val="00D94226"/>
    <w:rsid w:val="00D957C2"/>
    <w:rsid w:val="00DA10A9"/>
    <w:rsid w:val="00DB1C97"/>
    <w:rsid w:val="00DB2ABE"/>
    <w:rsid w:val="00DB7650"/>
    <w:rsid w:val="00DC048D"/>
    <w:rsid w:val="00DC30FB"/>
    <w:rsid w:val="00DC36CA"/>
    <w:rsid w:val="00DD1C3F"/>
    <w:rsid w:val="00DD227C"/>
    <w:rsid w:val="00DD3AB3"/>
    <w:rsid w:val="00DD4B4A"/>
    <w:rsid w:val="00DD4D4C"/>
    <w:rsid w:val="00DD554D"/>
    <w:rsid w:val="00DE0BA0"/>
    <w:rsid w:val="00DE43B2"/>
    <w:rsid w:val="00DE695A"/>
    <w:rsid w:val="00E02DD7"/>
    <w:rsid w:val="00E04C08"/>
    <w:rsid w:val="00E06B65"/>
    <w:rsid w:val="00E077E6"/>
    <w:rsid w:val="00E107A7"/>
    <w:rsid w:val="00E16EFA"/>
    <w:rsid w:val="00E2212B"/>
    <w:rsid w:val="00E22388"/>
    <w:rsid w:val="00E22A64"/>
    <w:rsid w:val="00E304A6"/>
    <w:rsid w:val="00E34BFD"/>
    <w:rsid w:val="00E3520F"/>
    <w:rsid w:val="00E445C6"/>
    <w:rsid w:val="00E46768"/>
    <w:rsid w:val="00E46C4D"/>
    <w:rsid w:val="00E53F1E"/>
    <w:rsid w:val="00E569BE"/>
    <w:rsid w:val="00E61884"/>
    <w:rsid w:val="00E62BC1"/>
    <w:rsid w:val="00E67297"/>
    <w:rsid w:val="00E70062"/>
    <w:rsid w:val="00E72D2C"/>
    <w:rsid w:val="00E736BB"/>
    <w:rsid w:val="00E76E21"/>
    <w:rsid w:val="00E7758E"/>
    <w:rsid w:val="00E800F9"/>
    <w:rsid w:val="00E91046"/>
    <w:rsid w:val="00E91DFA"/>
    <w:rsid w:val="00E950BA"/>
    <w:rsid w:val="00E95A16"/>
    <w:rsid w:val="00EA1A6B"/>
    <w:rsid w:val="00EA5659"/>
    <w:rsid w:val="00EA56E9"/>
    <w:rsid w:val="00EA6ED4"/>
    <w:rsid w:val="00EA783C"/>
    <w:rsid w:val="00EB3047"/>
    <w:rsid w:val="00EB6583"/>
    <w:rsid w:val="00EC5150"/>
    <w:rsid w:val="00ED0DC1"/>
    <w:rsid w:val="00ED3019"/>
    <w:rsid w:val="00ED509C"/>
    <w:rsid w:val="00EE1EF1"/>
    <w:rsid w:val="00EF0D36"/>
    <w:rsid w:val="00F04156"/>
    <w:rsid w:val="00F10E83"/>
    <w:rsid w:val="00F13E11"/>
    <w:rsid w:val="00F2045F"/>
    <w:rsid w:val="00F22492"/>
    <w:rsid w:val="00F25C53"/>
    <w:rsid w:val="00F34414"/>
    <w:rsid w:val="00F34EE0"/>
    <w:rsid w:val="00F47DF1"/>
    <w:rsid w:val="00F50AB4"/>
    <w:rsid w:val="00F52D58"/>
    <w:rsid w:val="00F56037"/>
    <w:rsid w:val="00F62251"/>
    <w:rsid w:val="00F6233D"/>
    <w:rsid w:val="00F65F73"/>
    <w:rsid w:val="00F7218A"/>
    <w:rsid w:val="00F72EB6"/>
    <w:rsid w:val="00F8075A"/>
    <w:rsid w:val="00F904F3"/>
    <w:rsid w:val="00F90728"/>
    <w:rsid w:val="00F93AAB"/>
    <w:rsid w:val="00FA0546"/>
    <w:rsid w:val="00FA7117"/>
    <w:rsid w:val="00FA7B61"/>
    <w:rsid w:val="00FB1C29"/>
    <w:rsid w:val="00FB1FA8"/>
    <w:rsid w:val="00FB52AD"/>
    <w:rsid w:val="00FB533B"/>
    <w:rsid w:val="00FC408E"/>
    <w:rsid w:val="00FC4872"/>
    <w:rsid w:val="00FC63E1"/>
    <w:rsid w:val="00FC79FA"/>
    <w:rsid w:val="00FD1918"/>
    <w:rsid w:val="00FD1BE5"/>
    <w:rsid w:val="00FD61CC"/>
    <w:rsid w:val="00FD749B"/>
    <w:rsid w:val="00FE05FA"/>
    <w:rsid w:val="00FE42F4"/>
    <w:rsid w:val="00FF0484"/>
    <w:rsid w:val="00FF1D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E9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A64E9E"/>
    <w:pPr>
      <w:keepNext/>
      <w:spacing w:before="240" w:after="60"/>
      <w:outlineLvl w:val="0"/>
    </w:pPr>
    <w:rPr>
      <w:rFonts w:ascii="Arial" w:hAnsi="Arial" w:cs="Arial"/>
      <w:b/>
      <w:bCs/>
      <w:kern w:val="28"/>
      <w:sz w:val="28"/>
      <w:szCs w:val="28"/>
    </w:rPr>
  </w:style>
  <w:style w:type="paragraph" w:styleId="2">
    <w:name w:val="heading 2"/>
    <w:basedOn w:val="a"/>
    <w:next w:val="a"/>
    <w:link w:val="20"/>
    <w:uiPriority w:val="99"/>
    <w:qFormat/>
    <w:rsid w:val="00A64E9E"/>
    <w:pPr>
      <w:keepNext/>
      <w:spacing w:before="240" w:after="60"/>
      <w:outlineLvl w:val="1"/>
    </w:pPr>
    <w:rPr>
      <w:rFonts w:ascii="Arial" w:hAnsi="Arial" w:cs="Arial"/>
      <w:b/>
      <w:bCs/>
      <w:i/>
      <w:iCs/>
      <w:sz w:val="24"/>
      <w:szCs w:val="24"/>
    </w:rPr>
  </w:style>
  <w:style w:type="paragraph" w:styleId="3">
    <w:name w:val="heading 3"/>
    <w:basedOn w:val="a"/>
    <w:next w:val="a"/>
    <w:link w:val="30"/>
    <w:uiPriority w:val="99"/>
    <w:qFormat/>
    <w:rsid w:val="00A64E9E"/>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rsid w:val="00A64E9E"/>
    <w:pPr>
      <w:keepNext/>
      <w:spacing w:before="240" w:after="60"/>
      <w:outlineLvl w:val="3"/>
    </w:pPr>
    <w:rPr>
      <w:b/>
      <w:bCs/>
      <w:sz w:val="28"/>
      <w:szCs w:val="28"/>
    </w:rPr>
  </w:style>
  <w:style w:type="paragraph" w:styleId="5">
    <w:name w:val="heading 5"/>
    <w:basedOn w:val="a"/>
    <w:next w:val="a"/>
    <w:link w:val="50"/>
    <w:uiPriority w:val="99"/>
    <w:qFormat/>
    <w:rsid w:val="00A64E9E"/>
    <w:pPr>
      <w:spacing w:before="240" w:after="60"/>
      <w:outlineLvl w:val="4"/>
    </w:pPr>
    <w:rPr>
      <w:b/>
      <w:bCs/>
      <w:i/>
      <w:iCs/>
      <w:sz w:val="26"/>
      <w:szCs w:val="26"/>
    </w:rPr>
  </w:style>
  <w:style w:type="paragraph" w:styleId="6">
    <w:name w:val="heading 6"/>
    <w:basedOn w:val="a"/>
    <w:next w:val="a"/>
    <w:link w:val="60"/>
    <w:uiPriority w:val="99"/>
    <w:qFormat/>
    <w:rsid w:val="00A64E9E"/>
    <w:pPr>
      <w:spacing w:before="240" w:after="60"/>
      <w:outlineLvl w:val="5"/>
    </w:pPr>
    <w:rPr>
      <w:b/>
      <w:bCs/>
      <w:sz w:val="22"/>
      <w:szCs w:val="22"/>
      <w:lang w:val="kk-KZ"/>
    </w:rPr>
  </w:style>
  <w:style w:type="paragraph" w:styleId="7">
    <w:name w:val="heading 7"/>
    <w:basedOn w:val="a"/>
    <w:next w:val="a"/>
    <w:link w:val="70"/>
    <w:uiPriority w:val="99"/>
    <w:qFormat/>
    <w:rsid w:val="00A64E9E"/>
    <w:pPr>
      <w:keepNext/>
      <w:ind w:firstLine="72"/>
      <w:jc w:val="both"/>
      <w:outlineLvl w:val="6"/>
    </w:pPr>
    <w:rPr>
      <w:b/>
      <w:bCs/>
      <w:sz w:val="28"/>
      <w:szCs w:val="28"/>
    </w:rPr>
  </w:style>
  <w:style w:type="paragraph" w:styleId="8">
    <w:name w:val="heading 8"/>
    <w:basedOn w:val="a"/>
    <w:next w:val="a"/>
    <w:link w:val="80"/>
    <w:uiPriority w:val="99"/>
    <w:qFormat/>
    <w:rsid w:val="00A64E9E"/>
    <w:pPr>
      <w:keepNext/>
      <w:jc w:val="center"/>
      <w:outlineLvl w:val="7"/>
    </w:pPr>
    <w:rPr>
      <w:sz w:val="28"/>
      <w:szCs w:val="28"/>
    </w:rPr>
  </w:style>
  <w:style w:type="paragraph" w:styleId="9">
    <w:name w:val="heading 9"/>
    <w:basedOn w:val="a"/>
    <w:next w:val="a"/>
    <w:link w:val="90"/>
    <w:uiPriority w:val="99"/>
    <w:qFormat/>
    <w:rsid w:val="00A64E9E"/>
    <w:pPr>
      <w:keepNext/>
      <w:numPr>
        <w:numId w:val="1"/>
      </w:numPr>
      <w:jc w:val="center"/>
      <w:outlineLvl w:val="8"/>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64E9E"/>
    <w:rPr>
      <w:rFonts w:ascii="Arial" w:eastAsia="Times New Roman" w:hAnsi="Arial" w:cs="Arial"/>
      <w:b/>
      <w:bCs/>
      <w:kern w:val="28"/>
      <w:sz w:val="28"/>
      <w:szCs w:val="28"/>
      <w:lang w:eastAsia="ru-RU"/>
    </w:rPr>
  </w:style>
  <w:style w:type="character" w:customStyle="1" w:styleId="20">
    <w:name w:val="Заголовок 2 Знак"/>
    <w:basedOn w:val="a0"/>
    <w:link w:val="2"/>
    <w:uiPriority w:val="99"/>
    <w:rsid w:val="00A64E9E"/>
    <w:rPr>
      <w:rFonts w:ascii="Arial" w:eastAsia="Times New Roman" w:hAnsi="Arial" w:cs="Arial"/>
      <w:b/>
      <w:bCs/>
      <w:i/>
      <w:iCs/>
      <w:sz w:val="24"/>
      <w:szCs w:val="24"/>
      <w:lang w:eastAsia="ru-RU"/>
    </w:rPr>
  </w:style>
  <w:style w:type="character" w:customStyle="1" w:styleId="30">
    <w:name w:val="Заголовок 3 Знак"/>
    <w:basedOn w:val="a0"/>
    <w:link w:val="3"/>
    <w:uiPriority w:val="99"/>
    <w:rsid w:val="00A64E9E"/>
    <w:rPr>
      <w:rFonts w:ascii="Cambria" w:eastAsia="Times New Roman" w:hAnsi="Cambria" w:cs="Cambria"/>
      <w:b/>
      <w:bCs/>
      <w:sz w:val="26"/>
      <w:szCs w:val="26"/>
      <w:lang w:eastAsia="ru-RU"/>
    </w:rPr>
  </w:style>
  <w:style w:type="character" w:customStyle="1" w:styleId="40">
    <w:name w:val="Заголовок 4 Знак"/>
    <w:basedOn w:val="a0"/>
    <w:link w:val="4"/>
    <w:uiPriority w:val="99"/>
    <w:rsid w:val="00A64E9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A64E9E"/>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A64E9E"/>
    <w:rPr>
      <w:rFonts w:ascii="Times New Roman" w:eastAsia="Times New Roman" w:hAnsi="Times New Roman" w:cs="Times New Roman"/>
      <w:b/>
      <w:bCs/>
      <w:lang w:val="kk-KZ" w:eastAsia="ru-RU"/>
    </w:rPr>
  </w:style>
  <w:style w:type="character" w:customStyle="1" w:styleId="70">
    <w:name w:val="Заголовок 7 Знак"/>
    <w:basedOn w:val="a0"/>
    <w:link w:val="7"/>
    <w:uiPriority w:val="99"/>
    <w:rsid w:val="00A64E9E"/>
    <w:rPr>
      <w:rFonts w:ascii="Times New Roman" w:eastAsia="Times New Roman" w:hAnsi="Times New Roman" w:cs="Times New Roman"/>
      <w:b/>
      <w:bCs/>
      <w:sz w:val="28"/>
      <w:szCs w:val="28"/>
      <w:lang w:eastAsia="ru-RU"/>
    </w:rPr>
  </w:style>
  <w:style w:type="character" w:customStyle="1" w:styleId="80">
    <w:name w:val="Заголовок 8 Знак"/>
    <w:basedOn w:val="a0"/>
    <w:link w:val="8"/>
    <w:uiPriority w:val="99"/>
    <w:rsid w:val="00A64E9E"/>
    <w:rPr>
      <w:rFonts w:ascii="Times New Roman" w:eastAsia="Times New Roman" w:hAnsi="Times New Roman" w:cs="Times New Roman"/>
      <w:sz w:val="28"/>
      <w:szCs w:val="28"/>
      <w:lang w:eastAsia="ru-RU"/>
    </w:rPr>
  </w:style>
  <w:style w:type="character" w:customStyle="1" w:styleId="90">
    <w:name w:val="Заголовок 9 Знак"/>
    <w:basedOn w:val="a0"/>
    <w:link w:val="9"/>
    <w:uiPriority w:val="99"/>
    <w:rsid w:val="00A64E9E"/>
    <w:rPr>
      <w:rFonts w:ascii="Times New Roman" w:eastAsia="Times New Roman" w:hAnsi="Times New Roman" w:cs="Times New Roman"/>
      <w:b/>
      <w:bCs/>
      <w:sz w:val="28"/>
      <w:szCs w:val="28"/>
      <w:lang w:eastAsia="ru-RU"/>
    </w:rPr>
  </w:style>
  <w:style w:type="paragraph" w:styleId="a3">
    <w:name w:val="header"/>
    <w:basedOn w:val="a"/>
    <w:link w:val="a4"/>
    <w:uiPriority w:val="99"/>
    <w:rsid w:val="00A64E9E"/>
    <w:pPr>
      <w:tabs>
        <w:tab w:val="center" w:pos="4677"/>
        <w:tab w:val="right" w:pos="9355"/>
      </w:tabs>
    </w:pPr>
  </w:style>
  <w:style w:type="character" w:customStyle="1" w:styleId="a4">
    <w:name w:val="Верхний колонтитул Знак"/>
    <w:basedOn w:val="a0"/>
    <w:link w:val="a3"/>
    <w:uiPriority w:val="99"/>
    <w:rsid w:val="00A64E9E"/>
    <w:rPr>
      <w:rFonts w:ascii="Times New Roman" w:eastAsia="Times New Roman" w:hAnsi="Times New Roman" w:cs="Times New Roman"/>
      <w:sz w:val="20"/>
      <w:szCs w:val="20"/>
      <w:lang w:eastAsia="ru-RU"/>
    </w:rPr>
  </w:style>
  <w:style w:type="paragraph" w:styleId="a5">
    <w:name w:val="footer"/>
    <w:basedOn w:val="a"/>
    <w:link w:val="a6"/>
    <w:uiPriority w:val="99"/>
    <w:rsid w:val="00A64E9E"/>
    <w:pPr>
      <w:tabs>
        <w:tab w:val="center" w:pos="4677"/>
        <w:tab w:val="right" w:pos="9355"/>
      </w:tabs>
    </w:pPr>
  </w:style>
  <w:style w:type="character" w:customStyle="1" w:styleId="a6">
    <w:name w:val="Нижний колонтитул Знак"/>
    <w:basedOn w:val="a0"/>
    <w:link w:val="a5"/>
    <w:uiPriority w:val="99"/>
    <w:rsid w:val="00A64E9E"/>
    <w:rPr>
      <w:rFonts w:ascii="Times New Roman" w:eastAsia="Times New Roman" w:hAnsi="Times New Roman" w:cs="Times New Roman"/>
      <w:sz w:val="20"/>
      <w:szCs w:val="20"/>
      <w:lang w:eastAsia="ru-RU"/>
    </w:rPr>
  </w:style>
  <w:style w:type="paragraph" w:styleId="a7">
    <w:name w:val="Body Text"/>
    <w:basedOn w:val="a"/>
    <w:link w:val="a8"/>
    <w:uiPriority w:val="99"/>
    <w:rsid w:val="00A64E9E"/>
    <w:pPr>
      <w:autoSpaceDE w:val="0"/>
      <w:autoSpaceDN w:val="0"/>
      <w:adjustRightInd w:val="0"/>
      <w:jc w:val="both"/>
    </w:pPr>
    <w:rPr>
      <w:sz w:val="24"/>
      <w:szCs w:val="24"/>
    </w:rPr>
  </w:style>
  <w:style w:type="character" w:customStyle="1" w:styleId="a8">
    <w:name w:val="Основной текст Знак"/>
    <w:basedOn w:val="a0"/>
    <w:link w:val="a7"/>
    <w:uiPriority w:val="99"/>
    <w:rsid w:val="00A64E9E"/>
    <w:rPr>
      <w:rFonts w:ascii="Times New Roman" w:eastAsia="Times New Roman" w:hAnsi="Times New Roman" w:cs="Times New Roman"/>
      <w:sz w:val="24"/>
      <w:szCs w:val="24"/>
      <w:lang w:eastAsia="ru-RU"/>
    </w:rPr>
  </w:style>
  <w:style w:type="paragraph" w:styleId="a9">
    <w:name w:val="Body Text Indent"/>
    <w:basedOn w:val="a"/>
    <w:link w:val="aa"/>
    <w:uiPriority w:val="99"/>
    <w:rsid w:val="00A64E9E"/>
    <w:pPr>
      <w:autoSpaceDE w:val="0"/>
      <w:autoSpaceDN w:val="0"/>
      <w:adjustRightInd w:val="0"/>
      <w:ind w:firstLine="720"/>
      <w:jc w:val="both"/>
    </w:pPr>
    <w:rPr>
      <w:sz w:val="24"/>
      <w:szCs w:val="24"/>
    </w:rPr>
  </w:style>
  <w:style w:type="character" w:customStyle="1" w:styleId="aa">
    <w:name w:val="Основной текст с отступом Знак"/>
    <w:basedOn w:val="a0"/>
    <w:link w:val="a9"/>
    <w:uiPriority w:val="99"/>
    <w:rsid w:val="00A64E9E"/>
    <w:rPr>
      <w:rFonts w:ascii="Times New Roman" w:eastAsia="Times New Roman" w:hAnsi="Times New Roman" w:cs="Times New Roman"/>
      <w:sz w:val="24"/>
      <w:szCs w:val="24"/>
      <w:lang w:eastAsia="ru-RU"/>
    </w:rPr>
  </w:style>
  <w:style w:type="paragraph" w:styleId="ab">
    <w:name w:val="Plain Text"/>
    <w:basedOn w:val="a"/>
    <w:link w:val="ac"/>
    <w:uiPriority w:val="99"/>
    <w:rsid w:val="00A64E9E"/>
    <w:rPr>
      <w:rFonts w:ascii="Courier New" w:hAnsi="Courier New" w:cs="Courier New"/>
    </w:rPr>
  </w:style>
  <w:style w:type="character" w:customStyle="1" w:styleId="ac">
    <w:name w:val="Текст Знак"/>
    <w:basedOn w:val="a0"/>
    <w:link w:val="ab"/>
    <w:uiPriority w:val="99"/>
    <w:rsid w:val="00A64E9E"/>
    <w:rPr>
      <w:rFonts w:ascii="Courier New" w:eastAsia="Times New Roman" w:hAnsi="Courier New" w:cs="Courier New"/>
      <w:sz w:val="20"/>
      <w:szCs w:val="20"/>
      <w:lang w:eastAsia="ru-RU"/>
    </w:rPr>
  </w:style>
  <w:style w:type="paragraph" w:styleId="21">
    <w:name w:val="Body Text 2"/>
    <w:basedOn w:val="a"/>
    <w:link w:val="22"/>
    <w:uiPriority w:val="99"/>
    <w:rsid w:val="00A64E9E"/>
    <w:pPr>
      <w:autoSpaceDE w:val="0"/>
      <w:autoSpaceDN w:val="0"/>
      <w:adjustRightInd w:val="0"/>
    </w:pPr>
    <w:rPr>
      <w:sz w:val="24"/>
      <w:szCs w:val="24"/>
    </w:rPr>
  </w:style>
  <w:style w:type="character" w:customStyle="1" w:styleId="22">
    <w:name w:val="Основной текст 2 Знак"/>
    <w:basedOn w:val="a0"/>
    <w:link w:val="21"/>
    <w:uiPriority w:val="99"/>
    <w:rsid w:val="00A64E9E"/>
    <w:rPr>
      <w:rFonts w:ascii="Times New Roman" w:eastAsia="Times New Roman" w:hAnsi="Times New Roman" w:cs="Times New Roman"/>
      <w:sz w:val="24"/>
      <w:szCs w:val="24"/>
      <w:lang w:eastAsia="ru-RU"/>
    </w:rPr>
  </w:style>
  <w:style w:type="paragraph" w:styleId="31">
    <w:name w:val="Body Text 3"/>
    <w:basedOn w:val="a"/>
    <w:link w:val="32"/>
    <w:uiPriority w:val="99"/>
    <w:rsid w:val="00A64E9E"/>
    <w:pPr>
      <w:jc w:val="center"/>
    </w:pPr>
    <w:rPr>
      <w:b/>
      <w:bCs/>
      <w:kern w:val="16"/>
      <w:sz w:val="24"/>
      <w:szCs w:val="24"/>
    </w:rPr>
  </w:style>
  <w:style w:type="character" w:customStyle="1" w:styleId="32">
    <w:name w:val="Основной текст 3 Знак"/>
    <w:basedOn w:val="a0"/>
    <w:link w:val="31"/>
    <w:uiPriority w:val="99"/>
    <w:rsid w:val="00A64E9E"/>
    <w:rPr>
      <w:rFonts w:ascii="Times New Roman" w:eastAsia="Times New Roman" w:hAnsi="Times New Roman" w:cs="Times New Roman"/>
      <w:b/>
      <w:bCs/>
      <w:kern w:val="16"/>
      <w:sz w:val="24"/>
      <w:szCs w:val="24"/>
      <w:lang w:eastAsia="ru-RU"/>
    </w:rPr>
  </w:style>
  <w:style w:type="character" w:customStyle="1" w:styleId="ad">
    <w:name w:val="Схема документа Знак"/>
    <w:basedOn w:val="a0"/>
    <w:link w:val="ae"/>
    <w:uiPriority w:val="99"/>
    <w:semiHidden/>
    <w:rsid w:val="00A64E9E"/>
    <w:rPr>
      <w:rFonts w:ascii="Tahoma" w:eastAsia="Times New Roman" w:hAnsi="Tahoma" w:cs="Tahoma"/>
      <w:sz w:val="28"/>
      <w:szCs w:val="28"/>
      <w:shd w:val="clear" w:color="auto" w:fill="000080"/>
      <w:lang w:eastAsia="ru-RU"/>
    </w:rPr>
  </w:style>
  <w:style w:type="paragraph" w:styleId="ae">
    <w:name w:val="Document Map"/>
    <w:basedOn w:val="a"/>
    <w:link w:val="ad"/>
    <w:uiPriority w:val="99"/>
    <w:semiHidden/>
    <w:rsid w:val="00A64E9E"/>
    <w:pPr>
      <w:shd w:val="clear" w:color="auto" w:fill="000080"/>
    </w:pPr>
    <w:rPr>
      <w:rFonts w:ascii="Tahoma" w:hAnsi="Tahoma" w:cs="Tahoma"/>
      <w:sz w:val="28"/>
      <w:szCs w:val="28"/>
    </w:rPr>
  </w:style>
  <w:style w:type="paragraph" w:styleId="23">
    <w:name w:val="Body Text Indent 2"/>
    <w:basedOn w:val="a"/>
    <w:link w:val="24"/>
    <w:uiPriority w:val="99"/>
    <w:rsid w:val="00A64E9E"/>
    <w:pPr>
      <w:spacing w:after="120" w:line="480" w:lineRule="auto"/>
      <w:ind w:left="283"/>
    </w:pPr>
  </w:style>
  <w:style w:type="character" w:customStyle="1" w:styleId="24">
    <w:name w:val="Основной текст с отступом 2 Знак"/>
    <w:basedOn w:val="a0"/>
    <w:link w:val="23"/>
    <w:uiPriority w:val="99"/>
    <w:rsid w:val="00A64E9E"/>
    <w:rPr>
      <w:rFonts w:ascii="Times New Roman" w:eastAsia="Times New Roman" w:hAnsi="Times New Roman" w:cs="Times New Roman"/>
      <w:sz w:val="20"/>
      <w:szCs w:val="20"/>
      <w:lang w:eastAsia="ru-RU"/>
    </w:rPr>
  </w:style>
  <w:style w:type="paragraph" w:styleId="33">
    <w:name w:val="Body Text Indent 3"/>
    <w:basedOn w:val="a"/>
    <w:link w:val="34"/>
    <w:uiPriority w:val="99"/>
    <w:rsid w:val="00A64E9E"/>
    <w:pPr>
      <w:spacing w:after="120"/>
      <w:ind w:left="283"/>
    </w:pPr>
    <w:rPr>
      <w:sz w:val="16"/>
      <w:szCs w:val="16"/>
    </w:rPr>
  </w:style>
  <w:style w:type="character" w:customStyle="1" w:styleId="34">
    <w:name w:val="Основной текст с отступом 3 Знак"/>
    <w:basedOn w:val="a0"/>
    <w:link w:val="33"/>
    <w:uiPriority w:val="99"/>
    <w:rsid w:val="00A64E9E"/>
    <w:rPr>
      <w:rFonts w:ascii="Times New Roman" w:eastAsia="Times New Roman" w:hAnsi="Times New Roman" w:cs="Times New Roman"/>
      <w:sz w:val="16"/>
      <w:szCs w:val="16"/>
      <w:lang w:eastAsia="ru-RU"/>
    </w:rPr>
  </w:style>
  <w:style w:type="paragraph" w:styleId="af">
    <w:name w:val="List Bullet"/>
    <w:basedOn w:val="a"/>
    <w:autoRedefine/>
    <w:uiPriority w:val="99"/>
    <w:rsid w:val="00AD48A8"/>
    <w:pPr>
      <w:ind w:left="-360"/>
      <w:jc w:val="both"/>
    </w:pPr>
    <w:rPr>
      <w:sz w:val="24"/>
      <w:szCs w:val="24"/>
    </w:rPr>
  </w:style>
  <w:style w:type="paragraph" w:styleId="af0">
    <w:name w:val="Title"/>
    <w:basedOn w:val="a"/>
    <w:link w:val="af1"/>
    <w:uiPriority w:val="99"/>
    <w:qFormat/>
    <w:rsid w:val="00A64E9E"/>
    <w:pPr>
      <w:jc w:val="center"/>
    </w:pPr>
    <w:rPr>
      <w:b/>
      <w:bCs/>
      <w:sz w:val="28"/>
      <w:szCs w:val="28"/>
    </w:rPr>
  </w:style>
  <w:style w:type="character" w:customStyle="1" w:styleId="af1">
    <w:name w:val="Название Знак"/>
    <w:basedOn w:val="a0"/>
    <w:link w:val="af0"/>
    <w:uiPriority w:val="99"/>
    <w:rsid w:val="00A64E9E"/>
    <w:rPr>
      <w:rFonts w:ascii="Times New Roman" w:eastAsia="Times New Roman" w:hAnsi="Times New Roman" w:cs="Times New Roman"/>
      <w:b/>
      <w:bCs/>
      <w:sz w:val="28"/>
      <w:szCs w:val="28"/>
      <w:lang w:eastAsia="ru-RU"/>
    </w:rPr>
  </w:style>
  <w:style w:type="paragraph" w:styleId="25">
    <w:name w:val="List Continue 2"/>
    <w:basedOn w:val="a"/>
    <w:uiPriority w:val="99"/>
    <w:rsid w:val="00A64E9E"/>
    <w:pPr>
      <w:spacing w:after="120"/>
      <w:ind w:left="566"/>
    </w:pPr>
    <w:rPr>
      <w:b/>
      <w:bCs/>
      <w:sz w:val="28"/>
      <w:szCs w:val="28"/>
    </w:rPr>
  </w:style>
  <w:style w:type="paragraph" w:styleId="35">
    <w:name w:val="List Continue 3"/>
    <w:basedOn w:val="a"/>
    <w:uiPriority w:val="99"/>
    <w:rsid w:val="00A64E9E"/>
    <w:pPr>
      <w:spacing w:after="120"/>
      <w:ind w:left="849"/>
    </w:pPr>
    <w:rPr>
      <w:sz w:val="24"/>
      <w:szCs w:val="24"/>
    </w:rPr>
  </w:style>
  <w:style w:type="paragraph" w:styleId="af2">
    <w:name w:val="List"/>
    <w:basedOn w:val="a"/>
    <w:uiPriority w:val="99"/>
    <w:rsid w:val="00A64E9E"/>
    <w:pPr>
      <w:ind w:left="283" w:hanging="283"/>
    </w:pPr>
    <w:rPr>
      <w:sz w:val="24"/>
      <w:szCs w:val="24"/>
    </w:rPr>
  </w:style>
  <w:style w:type="paragraph" w:styleId="36">
    <w:name w:val="List 3"/>
    <w:basedOn w:val="a"/>
    <w:uiPriority w:val="99"/>
    <w:rsid w:val="00A64E9E"/>
    <w:pPr>
      <w:ind w:left="849" w:hanging="283"/>
    </w:pPr>
    <w:rPr>
      <w:sz w:val="24"/>
      <w:szCs w:val="24"/>
    </w:rPr>
  </w:style>
  <w:style w:type="paragraph" w:styleId="41">
    <w:name w:val="List 4"/>
    <w:basedOn w:val="a"/>
    <w:uiPriority w:val="99"/>
    <w:rsid w:val="00A64E9E"/>
    <w:pPr>
      <w:ind w:left="1132" w:hanging="283"/>
    </w:pPr>
    <w:rPr>
      <w:sz w:val="24"/>
      <w:szCs w:val="24"/>
    </w:rPr>
  </w:style>
  <w:style w:type="paragraph" w:styleId="51">
    <w:name w:val="List 5"/>
    <w:basedOn w:val="a"/>
    <w:uiPriority w:val="99"/>
    <w:rsid w:val="00A64E9E"/>
    <w:pPr>
      <w:ind w:left="1415" w:hanging="283"/>
    </w:pPr>
    <w:rPr>
      <w:sz w:val="24"/>
      <w:szCs w:val="24"/>
    </w:rPr>
  </w:style>
  <w:style w:type="paragraph" w:styleId="52">
    <w:name w:val="List Continue 5"/>
    <w:basedOn w:val="a"/>
    <w:uiPriority w:val="99"/>
    <w:rsid w:val="00A64E9E"/>
    <w:pPr>
      <w:spacing w:after="120"/>
      <w:ind w:left="1415"/>
    </w:pPr>
    <w:rPr>
      <w:sz w:val="24"/>
      <w:szCs w:val="24"/>
    </w:rPr>
  </w:style>
  <w:style w:type="paragraph" w:styleId="af3">
    <w:name w:val="List Paragraph"/>
    <w:basedOn w:val="a"/>
    <w:uiPriority w:val="99"/>
    <w:qFormat/>
    <w:rsid w:val="00A64E9E"/>
    <w:pPr>
      <w:ind w:left="720"/>
    </w:pPr>
    <w:rPr>
      <w:sz w:val="24"/>
      <w:szCs w:val="24"/>
    </w:rPr>
  </w:style>
  <w:style w:type="paragraph" w:styleId="af4">
    <w:name w:val="Balloon Text"/>
    <w:basedOn w:val="a"/>
    <w:link w:val="af5"/>
    <w:uiPriority w:val="99"/>
    <w:semiHidden/>
    <w:unhideWhenUsed/>
    <w:rsid w:val="00A64E9E"/>
    <w:rPr>
      <w:rFonts w:ascii="Tahoma" w:hAnsi="Tahoma" w:cs="Tahoma"/>
      <w:sz w:val="16"/>
      <w:szCs w:val="16"/>
    </w:rPr>
  </w:style>
  <w:style w:type="character" w:customStyle="1" w:styleId="af5">
    <w:name w:val="Текст выноски Знак"/>
    <w:basedOn w:val="a0"/>
    <w:link w:val="af4"/>
    <w:uiPriority w:val="99"/>
    <w:semiHidden/>
    <w:rsid w:val="00A64E9E"/>
    <w:rPr>
      <w:rFonts w:ascii="Tahoma" w:eastAsia="Times New Roman" w:hAnsi="Tahoma" w:cs="Tahoma"/>
      <w:sz w:val="16"/>
      <w:szCs w:val="16"/>
      <w:lang w:eastAsia="ru-RU"/>
    </w:rPr>
  </w:style>
  <w:style w:type="table" w:styleId="af6">
    <w:name w:val="Table Grid"/>
    <w:basedOn w:val="a1"/>
    <w:uiPriority w:val="99"/>
    <w:rsid w:val="00CE4A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Основной текст + Не полужирный"/>
    <w:aliases w:val="Курсив,Интервал 0 pt,Основной текст + Курсив"/>
    <w:basedOn w:val="a0"/>
    <w:rsid w:val="00C046DD"/>
    <w:rPr>
      <w:rFonts w:ascii="Times New Roman" w:eastAsia="Times New Roman" w:hAnsi="Times New Roman" w:cs="Times New Roman" w:hint="default"/>
      <w:b/>
      <w:bCs/>
      <w:i/>
      <w:iCs/>
      <w:smallCaps w:val="0"/>
      <w:strike w:val="0"/>
      <w:dstrike w:val="0"/>
      <w:color w:val="000000"/>
      <w:spacing w:val="-19"/>
      <w:w w:val="100"/>
      <w:position w:val="0"/>
      <w:sz w:val="20"/>
      <w:szCs w:val="20"/>
      <w:u w:val="none"/>
      <w:effect w:val="none"/>
      <w:shd w:val="clear" w:color="auto" w:fill="FFFFFF"/>
      <w:lang w:val="en-US"/>
    </w:rPr>
  </w:style>
  <w:style w:type="character" w:customStyle="1" w:styleId="71">
    <w:name w:val="Основной текст + 7"/>
    <w:aliases w:val="5 pt,Полужирный6,Курсив2,Интервал 0 pt20"/>
    <w:basedOn w:val="a0"/>
    <w:rsid w:val="007F4BAA"/>
    <w:rPr>
      <w:rFonts w:ascii="Times New Roman" w:eastAsia="Times New Roman" w:hAnsi="Times New Roman" w:cs="Times New Roman" w:hint="default"/>
      <w:b/>
      <w:bCs/>
      <w:i/>
      <w:iCs/>
      <w:strike w:val="0"/>
      <w:dstrike w:val="0"/>
      <w:color w:val="000000"/>
      <w:spacing w:val="-4"/>
      <w:w w:val="100"/>
      <w:position w:val="0"/>
      <w:sz w:val="15"/>
      <w:szCs w:val="15"/>
      <w:u w:val="none"/>
      <w:effect w:val="none"/>
      <w:shd w:val="clear" w:color="auto" w:fill="FFFFFF"/>
      <w:lang w:val="ru-RU"/>
    </w:rPr>
  </w:style>
  <w:style w:type="character" w:customStyle="1" w:styleId="4pt">
    <w:name w:val="Основной текст + Интервал 4 pt"/>
    <w:basedOn w:val="a0"/>
    <w:rsid w:val="007F4BAA"/>
    <w:rPr>
      <w:rFonts w:ascii="Times New Roman" w:eastAsia="Times New Roman" w:hAnsi="Times New Roman" w:cs="Times New Roman" w:hint="default"/>
      <w:strike w:val="0"/>
      <w:dstrike w:val="0"/>
      <w:color w:val="000000"/>
      <w:spacing w:val="89"/>
      <w:w w:val="100"/>
      <w:position w:val="0"/>
      <w:sz w:val="17"/>
      <w:szCs w:val="17"/>
      <w:u w:val="none"/>
      <w:effect w:val="none"/>
      <w:shd w:val="clear" w:color="auto" w:fill="FFFFFF"/>
      <w:lang w:val="ru-RU"/>
    </w:rPr>
  </w:style>
  <w:style w:type="character" w:customStyle="1" w:styleId="-">
    <w:name w:val="тест-вопрос Знак"/>
    <w:link w:val="-0"/>
    <w:locked/>
    <w:rsid w:val="00873E97"/>
    <w:rPr>
      <w:rFonts w:ascii="Times New Roman" w:hAnsi="Times New Roman" w:cs="Times New Roman"/>
      <w:sz w:val="24"/>
      <w:lang w:eastAsia="ko-KR"/>
    </w:rPr>
  </w:style>
  <w:style w:type="paragraph" w:customStyle="1" w:styleId="-0">
    <w:name w:val="тест-вопрос"/>
    <w:basedOn w:val="a"/>
    <w:link w:val="-"/>
    <w:autoRedefine/>
    <w:qFormat/>
    <w:rsid w:val="00873E97"/>
    <w:pPr>
      <w:keepNext/>
      <w:ind w:left="142" w:hanging="142"/>
    </w:pPr>
    <w:rPr>
      <w:rFonts w:eastAsiaTheme="minorHAnsi"/>
      <w:sz w:val="24"/>
      <w:szCs w:val="22"/>
      <w:lang w:eastAsia="ko-KR"/>
    </w:rPr>
  </w:style>
  <w:style w:type="character" w:customStyle="1" w:styleId="Arial">
    <w:name w:val="Основной текст + Arial"/>
    <w:aliases w:val="13,5 pt1,Полужирный5,Интервал 0 pt16"/>
    <w:basedOn w:val="a0"/>
    <w:rsid w:val="002B3AD8"/>
    <w:rPr>
      <w:rFonts w:ascii="Arial" w:eastAsia="Times New Roman" w:hAnsi="Arial" w:cs="Arial" w:hint="default"/>
      <w:b/>
      <w:bCs/>
      <w:color w:val="000000"/>
      <w:spacing w:val="-11"/>
      <w:w w:val="100"/>
      <w:position w:val="0"/>
      <w:sz w:val="27"/>
      <w:szCs w:val="27"/>
      <w:shd w:val="clear" w:color="auto" w:fill="FFFFFF"/>
      <w:lang w:val="ru-RU"/>
    </w:rPr>
  </w:style>
  <w:style w:type="character" w:customStyle="1" w:styleId="af8">
    <w:name w:val="Подзаголовок Знак"/>
    <w:basedOn w:val="a0"/>
    <w:link w:val="26"/>
    <w:uiPriority w:val="99"/>
    <w:locked/>
    <w:rsid w:val="00D466B7"/>
    <w:rPr>
      <w:rFonts w:ascii="Times New Roman" w:hAnsi="Times New Roman" w:cs="Times New Roman"/>
      <w:b/>
      <w:bCs/>
      <w:i/>
      <w:iCs/>
      <w:color w:val="000000"/>
      <w:sz w:val="8"/>
      <w:szCs w:val="8"/>
      <w:shd w:val="clear" w:color="auto" w:fill="FFFFFF"/>
      <w:lang/>
    </w:rPr>
  </w:style>
  <w:style w:type="paragraph" w:customStyle="1" w:styleId="26">
    <w:name w:val="Основной текст2"/>
    <w:basedOn w:val="a"/>
    <w:link w:val="af8"/>
    <w:uiPriority w:val="99"/>
    <w:rsid w:val="00D466B7"/>
    <w:pPr>
      <w:widowControl w:val="0"/>
      <w:shd w:val="clear" w:color="auto" w:fill="FFFFFF"/>
      <w:spacing w:line="240" w:lineRule="exact"/>
      <w:ind w:hanging="280"/>
      <w:jc w:val="both"/>
    </w:pPr>
    <w:rPr>
      <w:rFonts w:eastAsiaTheme="minorHAnsi"/>
      <w:b/>
      <w:bCs/>
      <w:i/>
      <w:iCs/>
      <w:color w:val="000000"/>
      <w:sz w:val="8"/>
      <w:szCs w:val="8"/>
      <w:lang/>
    </w:rPr>
  </w:style>
  <w:style w:type="character" w:customStyle="1" w:styleId="Candara">
    <w:name w:val="Основной текст + Candara"/>
    <w:aliases w:val="8 pt,Интервал 0 pt13,Основной текст (2) + Trebuchet MS,Интервал 1 pt"/>
    <w:basedOn w:val="a0"/>
    <w:rsid w:val="00D466B7"/>
    <w:rPr>
      <w:rFonts w:ascii="Candara" w:eastAsia="Times New Roman" w:hAnsi="Candara" w:cs="Candara" w:hint="default"/>
      <w:strike w:val="0"/>
      <w:dstrike w:val="0"/>
      <w:color w:val="000000"/>
      <w:spacing w:val="8"/>
      <w:w w:val="100"/>
      <w:position w:val="0"/>
      <w:sz w:val="16"/>
      <w:szCs w:val="16"/>
      <w:u w:val="none"/>
      <w:effect w:val="none"/>
      <w:shd w:val="clear" w:color="auto" w:fill="FFFFFF"/>
      <w:lang w:val="ru-RU"/>
    </w:rPr>
  </w:style>
  <w:style w:type="character" w:customStyle="1" w:styleId="Arial1">
    <w:name w:val="Основной текст + Arial1"/>
    <w:aliases w:val="11 pt,Полужирный4,Интервал 0 pt14"/>
    <w:basedOn w:val="a0"/>
    <w:rsid w:val="006A6344"/>
    <w:rPr>
      <w:rFonts w:ascii="Arial" w:eastAsia="Times New Roman" w:hAnsi="Arial" w:cs="Arial" w:hint="default"/>
      <w:b/>
      <w:bCs/>
      <w:color w:val="000000"/>
      <w:spacing w:val="-12"/>
      <w:w w:val="100"/>
      <w:position w:val="0"/>
      <w:sz w:val="22"/>
      <w:szCs w:val="22"/>
      <w:shd w:val="clear" w:color="auto" w:fill="FFFFFF"/>
      <w:lang w:val="ru-RU"/>
    </w:rPr>
  </w:style>
  <w:style w:type="character" w:customStyle="1" w:styleId="27">
    <w:name w:val="Основной текст (2)_"/>
    <w:basedOn w:val="a0"/>
    <w:link w:val="28"/>
    <w:locked/>
    <w:rsid w:val="006A6344"/>
    <w:rPr>
      <w:rFonts w:ascii="Times New Roman" w:hAnsi="Times New Roman" w:cs="Times New Roman"/>
      <w:b/>
      <w:bCs/>
      <w:i/>
      <w:iCs/>
      <w:spacing w:val="-3"/>
      <w:sz w:val="18"/>
      <w:szCs w:val="18"/>
      <w:shd w:val="clear" w:color="auto" w:fill="FFFFFF"/>
    </w:rPr>
  </w:style>
  <w:style w:type="paragraph" w:customStyle="1" w:styleId="28">
    <w:name w:val="Основной текст (2)"/>
    <w:basedOn w:val="a"/>
    <w:link w:val="27"/>
    <w:rsid w:val="006A6344"/>
    <w:pPr>
      <w:widowControl w:val="0"/>
      <w:shd w:val="clear" w:color="auto" w:fill="FFFFFF"/>
      <w:spacing w:line="245" w:lineRule="exact"/>
      <w:ind w:hanging="280"/>
    </w:pPr>
    <w:rPr>
      <w:rFonts w:eastAsiaTheme="minorHAnsi"/>
      <w:b/>
      <w:bCs/>
      <w:i/>
      <w:iCs/>
      <w:spacing w:val="-3"/>
      <w:sz w:val="18"/>
      <w:szCs w:val="18"/>
      <w:lang w:eastAsia="en-US"/>
    </w:rPr>
  </w:style>
  <w:style w:type="character" w:customStyle="1" w:styleId="11">
    <w:name w:val="Основной текст + Курсив1"/>
    <w:aliases w:val="Интервал 2 pt"/>
    <w:basedOn w:val="a0"/>
    <w:rsid w:val="0041490C"/>
    <w:rPr>
      <w:rFonts w:ascii="Century Gothic" w:eastAsia="Times New Roman" w:hAnsi="Century Gothic" w:cs="Century Gothic" w:hint="default"/>
      <w:i/>
      <w:iCs/>
      <w:strike w:val="0"/>
      <w:dstrike w:val="0"/>
      <w:color w:val="000000"/>
      <w:spacing w:val="42"/>
      <w:w w:val="100"/>
      <w:position w:val="0"/>
      <w:sz w:val="16"/>
      <w:szCs w:val="16"/>
      <w:u w:val="none"/>
      <w:effect w:val="none"/>
      <w:shd w:val="clear" w:color="auto" w:fill="FFFFFF"/>
      <w:lang w:val="en-US"/>
    </w:rPr>
  </w:style>
  <w:style w:type="character" w:customStyle="1" w:styleId="Consolas">
    <w:name w:val="Основной текст + Consolas"/>
    <w:aliases w:val="8,5 pt2,Интервал 0 pt18,9 pt"/>
    <w:basedOn w:val="a0"/>
    <w:rsid w:val="003E6AC8"/>
    <w:rPr>
      <w:rFonts w:ascii="Consolas" w:eastAsia="Times New Roman" w:hAnsi="Consolas" w:cs="Consolas" w:hint="default"/>
      <w:strike w:val="0"/>
      <w:dstrike w:val="0"/>
      <w:color w:val="000000"/>
      <w:spacing w:val="5"/>
      <w:w w:val="100"/>
      <w:position w:val="0"/>
      <w:sz w:val="17"/>
      <w:szCs w:val="17"/>
      <w:u w:val="none"/>
      <w:effect w:val="none"/>
      <w:shd w:val="clear" w:color="auto" w:fill="FFFFFF"/>
      <w:lang w:val="ru-RU"/>
    </w:rPr>
  </w:style>
  <w:style w:type="character" w:customStyle="1" w:styleId="12">
    <w:name w:val="Основной текст + Полужирный1"/>
    <w:aliases w:val="Интервал 0 pt17"/>
    <w:basedOn w:val="a0"/>
    <w:rsid w:val="00592AC2"/>
    <w:rPr>
      <w:rFonts w:ascii="Century Gothic" w:eastAsia="Times New Roman" w:hAnsi="Century Gothic" w:cs="Century Gothic" w:hint="default"/>
      <w:b/>
      <w:bCs/>
      <w:strike w:val="0"/>
      <w:dstrike w:val="0"/>
      <w:color w:val="000000"/>
      <w:spacing w:val="0"/>
      <w:w w:val="100"/>
      <w:position w:val="0"/>
      <w:sz w:val="16"/>
      <w:szCs w:val="16"/>
      <w:u w:val="none"/>
      <w:effect w:val="none"/>
      <w:shd w:val="clear" w:color="auto" w:fill="FFFFFF"/>
      <w:lang w:val="ru-RU"/>
    </w:rPr>
  </w:style>
  <w:style w:type="paragraph" w:customStyle="1" w:styleId="37">
    <w:name w:val="Основной текст3"/>
    <w:basedOn w:val="a"/>
    <w:rsid w:val="002971CD"/>
    <w:pPr>
      <w:widowControl w:val="0"/>
      <w:shd w:val="clear" w:color="auto" w:fill="FFFFFF"/>
      <w:spacing w:line="250" w:lineRule="exact"/>
      <w:ind w:hanging="840"/>
    </w:pPr>
    <w:rPr>
      <w:rFonts w:ascii="Lucida Sans Unicode" w:eastAsia="Lucida Sans Unicode" w:hAnsi="Lucida Sans Unicode" w:cs="Lucida Sans Unicode"/>
      <w:color w:val="000000"/>
      <w:spacing w:val="-7"/>
      <w:sz w:val="17"/>
      <w:szCs w:val="17"/>
    </w:rPr>
  </w:style>
  <w:style w:type="character" w:customStyle="1" w:styleId="0pt">
    <w:name w:val="Основной текст + Интервал 0 pt"/>
    <w:basedOn w:val="a0"/>
    <w:rsid w:val="002971CD"/>
    <w:rPr>
      <w:rFonts w:ascii="Book Antiqua" w:eastAsia="Book Antiqua" w:hAnsi="Book Antiqua" w:cs="Book Antiqua" w:hint="default"/>
      <w:b w:val="0"/>
      <w:bCs w:val="0"/>
      <w:i w:val="0"/>
      <w:iCs w:val="0"/>
      <w:smallCaps w:val="0"/>
      <w:strike w:val="0"/>
      <w:dstrike w:val="0"/>
      <w:color w:val="000000"/>
      <w:spacing w:val="5"/>
      <w:w w:val="100"/>
      <w:position w:val="0"/>
      <w:sz w:val="17"/>
      <w:szCs w:val="17"/>
      <w:u w:val="none"/>
      <w:effect w:val="none"/>
      <w:shd w:val="clear" w:color="auto" w:fill="FFFFFF"/>
      <w:lang w:val="ru-RU"/>
    </w:rPr>
  </w:style>
  <w:style w:type="character" w:customStyle="1" w:styleId="40pt">
    <w:name w:val="Основной текст (4) + Интервал 0 pt"/>
    <w:basedOn w:val="a0"/>
    <w:rsid w:val="002971CD"/>
    <w:rPr>
      <w:rFonts w:ascii="Sylfaen" w:eastAsia="Sylfaen" w:hAnsi="Sylfaen" w:cs="Sylfaen" w:hint="default"/>
      <w:b w:val="0"/>
      <w:bCs w:val="0"/>
      <w:i w:val="0"/>
      <w:iCs w:val="0"/>
      <w:smallCaps w:val="0"/>
      <w:strike w:val="0"/>
      <w:dstrike w:val="0"/>
      <w:color w:val="000000"/>
      <w:spacing w:val="5"/>
      <w:w w:val="100"/>
      <w:position w:val="0"/>
      <w:sz w:val="17"/>
      <w:szCs w:val="17"/>
      <w:u w:val="none"/>
      <w:effect w:val="none"/>
      <w:lang w:val="ru-RU"/>
    </w:rPr>
  </w:style>
  <w:style w:type="character" w:customStyle="1" w:styleId="8pt">
    <w:name w:val="Основной текст + 8 pt"/>
    <w:basedOn w:val="a0"/>
    <w:rsid w:val="002971CD"/>
    <w:rPr>
      <w:rFonts w:ascii="Book Antiqua" w:eastAsia="Book Antiqua" w:hAnsi="Book Antiqua" w:cs="Book Antiqua" w:hint="default"/>
      <w:b w:val="0"/>
      <w:bCs w:val="0"/>
      <w:i w:val="0"/>
      <w:iCs w:val="0"/>
      <w:smallCaps w:val="0"/>
      <w:strike w:val="0"/>
      <w:dstrike w:val="0"/>
      <w:color w:val="000000"/>
      <w:spacing w:val="1"/>
      <w:w w:val="100"/>
      <w:position w:val="0"/>
      <w:sz w:val="16"/>
      <w:szCs w:val="16"/>
      <w:u w:val="none"/>
      <w:effect w:val="none"/>
      <w:shd w:val="clear" w:color="auto" w:fill="FFFFFF"/>
      <w:lang w:val="en-US"/>
    </w:rPr>
  </w:style>
  <w:style w:type="character" w:customStyle="1" w:styleId="20pt">
    <w:name w:val="Основной текст (2) + Интервал 0 pt"/>
    <w:basedOn w:val="27"/>
    <w:rsid w:val="002971CD"/>
    <w:rPr>
      <w:rFonts w:ascii="Sylfaen" w:eastAsia="Sylfaen" w:hAnsi="Sylfaen" w:cs="Sylfaen"/>
      <w:b/>
      <w:bCs/>
      <w:i/>
      <w:iCs/>
      <w:smallCaps w:val="0"/>
      <w:strike w:val="0"/>
      <w:dstrike w:val="0"/>
      <w:color w:val="000000"/>
      <w:spacing w:val="3"/>
      <w:w w:val="100"/>
      <w:position w:val="0"/>
      <w:sz w:val="17"/>
      <w:szCs w:val="17"/>
      <w:u w:val="none"/>
      <w:effect w:val="none"/>
      <w:shd w:val="clear" w:color="auto" w:fill="FFFFFF"/>
      <w:lang w:val="ru-RU"/>
    </w:rPr>
  </w:style>
  <w:style w:type="paragraph" w:styleId="af9">
    <w:name w:val="Normal (Web)"/>
    <w:aliases w:val="Обычный (Web)"/>
    <w:basedOn w:val="a"/>
    <w:uiPriority w:val="99"/>
    <w:unhideWhenUsed/>
    <w:qFormat/>
    <w:rsid w:val="00043505"/>
    <w:pPr>
      <w:spacing w:after="200" w:line="276" w:lineRule="auto"/>
      <w:ind w:left="720"/>
      <w:contextualSpacing/>
    </w:pPr>
    <w:rPr>
      <w:rFonts w:ascii="Calibri" w:hAnsi="Calibri"/>
      <w:sz w:val="22"/>
      <w:szCs w:val="22"/>
      <w:lang w:eastAsia="en-US"/>
    </w:rPr>
  </w:style>
  <w:style w:type="character" w:customStyle="1" w:styleId="13">
    <w:name w:val="Схема документа Знак1"/>
    <w:basedOn w:val="a0"/>
    <w:uiPriority w:val="99"/>
    <w:semiHidden/>
    <w:rsid w:val="008A1E1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E9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A64E9E"/>
    <w:pPr>
      <w:keepNext/>
      <w:spacing w:before="240" w:after="60"/>
      <w:outlineLvl w:val="0"/>
    </w:pPr>
    <w:rPr>
      <w:rFonts w:ascii="Arial" w:hAnsi="Arial" w:cs="Arial"/>
      <w:b/>
      <w:bCs/>
      <w:kern w:val="28"/>
      <w:sz w:val="28"/>
      <w:szCs w:val="28"/>
    </w:rPr>
  </w:style>
  <w:style w:type="paragraph" w:styleId="2">
    <w:name w:val="heading 2"/>
    <w:basedOn w:val="a"/>
    <w:next w:val="a"/>
    <w:link w:val="20"/>
    <w:uiPriority w:val="99"/>
    <w:qFormat/>
    <w:rsid w:val="00A64E9E"/>
    <w:pPr>
      <w:keepNext/>
      <w:spacing w:before="240" w:after="60"/>
      <w:outlineLvl w:val="1"/>
    </w:pPr>
    <w:rPr>
      <w:rFonts w:ascii="Arial" w:hAnsi="Arial" w:cs="Arial"/>
      <w:b/>
      <w:bCs/>
      <w:i/>
      <w:iCs/>
      <w:sz w:val="24"/>
      <w:szCs w:val="24"/>
    </w:rPr>
  </w:style>
  <w:style w:type="paragraph" w:styleId="3">
    <w:name w:val="heading 3"/>
    <w:basedOn w:val="a"/>
    <w:next w:val="a"/>
    <w:link w:val="30"/>
    <w:uiPriority w:val="99"/>
    <w:qFormat/>
    <w:rsid w:val="00A64E9E"/>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rsid w:val="00A64E9E"/>
    <w:pPr>
      <w:keepNext/>
      <w:spacing w:before="240" w:after="60"/>
      <w:outlineLvl w:val="3"/>
    </w:pPr>
    <w:rPr>
      <w:b/>
      <w:bCs/>
      <w:sz w:val="28"/>
      <w:szCs w:val="28"/>
    </w:rPr>
  </w:style>
  <w:style w:type="paragraph" w:styleId="5">
    <w:name w:val="heading 5"/>
    <w:basedOn w:val="a"/>
    <w:next w:val="a"/>
    <w:link w:val="50"/>
    <w:uiPriority w:val="99"/>
    <w:qFormat/>
    <w:rsid w:val="00A64E9E"/>
    <w:pPr>
      <w:spacing w:before="240" w:after="60"/>
      <w:outlineLvl w:val="4"/>
    </w:pPr>
    <w:rPr>
      <w:b/>
      <w:bCs/>
      <w:i/>
      <w:iCs/>
      <w:sz w:val="26"/>
      <w:szCs w:val="26"/>
    </w:rPr>
  </w:style>
  <w:style w:type="paragraph" w:styleId="6">
    <w:name w:val="heading 6"/>
    <w:basedOn w:val="a"/>
    <w:next w:val="a"/>
    <w:link w:val="60"/>
    <w:uiPriority w:val="99"/>
    <w:qFormat/>
    <w:rsid w:val="00A64E9E"/>
    <w:pPr>
      <w:spacing w:before="240" w:after="60"/>
      <w:outlineLvl w:val="5"/>
    </w:pPr>
    <w:rPr>
      <w:b/>
      <w:bCs/>
      <w:sz w:val="22"/>
      <w:szCs w:val="22"/>
      <w:lang w:val="kk-KZ"/>
    </w:rPr>
  </w:style>
  <w:style w:type="paragraph" w:styleId="7">
    <w:name w:val="heading 7"/>
    <w:basedOn w:val="a"/>
    <w:next w:val="a"/>
    <w:link w:val="70"/>
    <w:uiPriority w:val="99"/>
    <w:qFormat/>
    <w:rsid w:val="00A64E9E"/>
    <w:pPr>
      <w:keepNext/>
      <w:ind w:firstLine="72"/>
      <w:jc w:val="both"/>
      <w:outlineLvl w:val="6"/>
    </w:pPr>
    <w:rPr>
      <w:b/>
      <w:bCs/>
      <w:sz w:val="28"/>
      <w:szCs w:val="28"/>
    </w:rPr>
  </w:style>
  <w:style w:type="paragraph" w:styleId="8">
    <w:name w:val="heading 8"/>
    <w:basedOn w:val="a"/>
    <w:next w:val="a"/>
    <w:link w:val="80"/>
    <w:uiPriority w:val="99"/>
    <w:qFormat/>
    <w:rsid w:val="00A64E9E"/>
    <w:pPr>
      <w:keepNext/>
      <w:jc w:val="center"/>
      <w:outlineLvl w:val="7"/>
    </w:pPr>
    <w:rPr>
      <w:sz w:val="28"/>
      <w:szCs w:val="28"/>
    </w:rPr>
  </w:style>
  <w:style w:type="paragraph" w:styleId="9">
    <w:name w:val="heading 9"/>
    <w:basedOn w:val="a"/>
    <w:next w:val="a"/>
    <w:link w:val="90"/>
    <w:uiPriority w:val="99"/>
    <w:qFormat/>
    <w:rsid w:val="00A64E9E"/>
    <w:pPr>
      <w:keepNext/>
      <w:numPr>
        <w:numId w:val="1"/>
      </w:numPr>
      <w:jc w:val="center"/>
      <w:outlineLvl w:val="8"/>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64E9E"/>
    <w:rPr>
      <w:rFonts w:ascii="Arial" w:eastAsia="Times New Roman" w:hAnsi="Arial" w:cs="Arial"/>
      <w:b/>
      <w:bCs/>
      <w:kern w:val="28"/>
      <w:sz w:val="28"/>
      <w:szCs w:val="28"/>
      <w:lang w:eastAsia="ru-RU"/>
    </w:rPr>
  </w:style>
  <w:style w:type="character" w:customStyle="1" w:styleId="20">
    <w:name w:val="Заголовок 2 Знак"/>
    <w:basedOn w:val="a0"/>
    <w:link w:val="2"/>
    <w:uiPriority w:val="99"/>
    <w:rsid w:val="00A64E9E"/>
    <w:rPr>
      <w:rFonts w:ascii="Arial" w:eastAsia="Times New Roman" w:hAnsi="Arial" w:cs="Arial"/>
      <w:b/>
      <w:bCs/>
      <w:i/>
      <w:iCs/>
      <w:sz w:val="24"/>
      <w:szCs w:val="24"/>
      <w:lang w:eastAsia="ru-RU"/>
    </w:rPr>
  </w:style>
  <w:style w:type="character" w:customStyle="1" w:styleId="30">
    <w:name w:val="Заголовок 3 Знак"/>
    <w:basedOn w:val="a0"/>
    <w:link w:val="3"/>
    <w:uiPriority w:val="99"/>
    <w:rsid w:val="00A64E9E"/>
    <w:rPr>
      <w:rFonts w:ascii="Cambria" w:eastAsia="Times New Roman" w:hAnsi="Cambria" w:cs="Cambria"/>
      <w:b/>
      <w:bCs/>
      <w:sz w:val="26"/>
      <w:szCs w:val="26"/>
      <w:lang w:eastAsia="ru-RU"/>
    </w:rPr>
  </w:style>
  <w:style w:type="character" w:customStyle="1" w:styleId="40">
    <w:name w:val="Заголовок 4 Знак"/>
    <w:basedOn w:val="a0"/>
    <w:link w:val="4"/>
    <w:uiPriority w:val="99"/>
    <w:rsid w:val="00A64E9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A64E9E"/>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A64E9E"/>
    <w:rPr>
      <w:rFonts w:ascii="Times New Roman" w:eastAsia="Times New Roman" w:hAnsi="Times New Roman" w:cs="Times New Roman"/>
      <w:b/>
      <w:bCs/>
      <w:lang w:val="kk-KZ" w:eastAsia="ru-RU"/>
    </w:rPr>
  </w:style>
  <w:style w:type="character" w:customStyle="1" w:styleId="70">
    <w:name w:val="Заголовок 7 Знак"/>
    <w:basedOn w:val="a0"/>
    <w:link w:val="7"/>
    <w:uiPriority w:val="99"/>
    <w:rsid w:val="00A64E9E"/>
    <w:rPr>
      <w:rFonts w:ascii="Times New Roman" w:eastAsia="Times New Roman" w:hAnsi="Times New Roman" w:cs="Times New Roman"/>
      <w:b/>
      <w:bCs/>
      <w:sz w:val="28"/>
      <w:szCs w:val="28"/>
      <w:lang w:eastAsia="ru-RU"/>
    </w:rPr>
  </w:style>
  <w:style w:type="character" w:customStyle="1" w:styleId="80">
    <w:name w:val="Заголовок 8 Знак"/>
    <w:basedOn w:val="a0"/>
    <w:link w:val="8"/>
    <w:uiPriority w:val="99"/>
    <w:rsid w:val="00A64E9E"/>
    <w:rPr>
      <w:rFonts w:ascii="Times New Roman" w:eastAsia="Times New Roman" w:hAnsi="Times New Roman" w:cs="Times New Roman"/>
      <w:sz w:val="28"/>
      <w:szCs w:val="28"/>
      <w:lang w:eastAsia="ru-RU"/>
    </w:rPr>
  </w:style>
  <w:style w:type="character" w:customStyle="1" w:styleId="90">
    <w:name w:val="Заголовок 9 Знак"/>
    <w:basedOn w:val="a0"/>
    <w:link w:val="9"/>
    <w:uiPriority w:val="99"/>
    <w:rsid w:val="00A64E9E"/>
    <w:rPr>
      <w:rFonts w:ascii="Times New Roman" w:eastAsia="Times New Roman" w:hAnsi="Times New Roman" w:cs="Times New Roman"/>
      <w:b/>
      <w:bCs/>
      <w:sz w:val="28"/>
      <w:szCs w:val="28"/>
      <w:lang w:eastAsia="ru-RU"/>
    </w:rPr>
  </w:style>
  <w:style w:type="paragraph" w:styleId="a3">
    <w:name w:val="header"/>
    <w:basedOn w:val="a"/>
    <w:link w:val="a4"/>
    <w:uiPriority w:val="99"/>
    <w:rsid w:val="00A64E9E"/>
    <w:pPr>
      <w:tabs>
        <w:tab w:val="center" w:pos="4677"/>
        <w:tab w:val="right" w:pos="9355"/>
      </w:tabs>
    </w:pPr>
  </w:style>
  <w:style w:type="character" w:customStyle="1" w:styleId="a4">
    <w:name w:val="Верхний колонтитул Знак"/>
    <w:basedOn w:val="a0"/>
    <w:link w:val="a3"/>
    <w:uiPriority w:val="99"/>
    <w:rsid w:val="00A64E9E"/>
    <w:rPr>
      <w:rFonts w:ascii="Times New Roman" w:eastAsia="Times New Roman" w:hAnsi="Times New Roman" w:cs="Times New Roman"/>
      <w:sz w:val="20"/>
      <w:szCs w:val="20"/>
      <w:lang w:eastAsia="ru-RU"/>
    </w:rPr>
  </w:style>
  <w:style w:type="paragraph" w:styleId="a5">
    <w:name w:val="footer"/>
    <w:basedOn w:val="a"/>
    <w:link w:val="a6"/>
    <w:uiPriority w:val="99"/>
    <w:rsid w:val="00A64E9E"/>
    <w:pPr>
      <w:tabs>
        <w:tab w:val="center" w:pos="4677"/>
        <w:tab w:val="right" w:pos="9355"/>
      </w:tabs>
    </w:pPr>
  </w:style>
  <w:style w:type="character" w:customStyle="1" w:styleId="a6">
    <w:name w:val="Нижний колонтитул Знак"/>
    <w:basedOn w:val="a0"/>
    <w:link w:val="a5"/>
    <w:uiPriority w:val="99"/>
    <w:rsid w:val="00A64E9E"/>
    <w:rPr>
      <w:rFonts w:ascii="Times New Roman" w:eastAsia="Times New Roman" w:hAnsi="Times New Roman" w:cs="Times New Roman"/>
      <w:sz w:val="20"/>
      <w:szCs w:val="20"/>
      <w:lang w:eastAsia="ru-RU"/>
    </w:rPr>
  </w:style>
  <w:style w:type="paragraph" w:styleId="a7">
    <w:name w:val="Body Text"/>
    <w:basedOn w:val="a"/>
    <w:link w:val="a8"/>
    <w:uiPriority w:val="99"/>
    <w:rsid w:val="00A64E9E"/>
    <w:pPr>
      <w:autoSpaceDE w:val="0"/>
      <w:autoSpaceDN w:val="0"/>
      <w:adjustRightInd w:val="0"/>
      <w:jc w:val="both"/>
    </w:pPr>
    <w:rPr>
      <w:sz w:val="24"/>
      <w:szCs w:val="24"/>
    </w:rPr>
  </w:style>
  <w:style w:type="character" w:customStyle="1" w:styleId="a8">
    <w:name w:val="Основной текст Знак"/>
    <w:basedOn w:val="a0"/>
    <w:link w:val="a7"/>
    <w:uiPriority w:val="99"/>
    <w:rsid w:val="00A64E9E"/>
    <w:rPr>
      <w:rFonts w:ascii="Times New Roman" w:eastAsia="Times New Roman" w:hAnsi="Times New Roman" w:cs="Times New Roman"/>
      <w:sz w:val="24"/>
      <w:szCs w:val="24"/>
      <w:lang w:eastAsia="ru-RU"/>
    </w:rPr>
  </w:style>
  <w:style w:type="paragraph" w:styleId="a9">
    <w:name w:val="Body Text Indent"/>
    <w:basedOn w:val="a"/>
    <w:link w:val="aa"/>
    <w:uiPriority w:val="99"/>
    <w:rsid w:val="00A64E9E"/>
    <w:pPr>
      <w:autoSpaceDE w:val="0"/>
      <w:autoSpaceDN w:val="0"/>
      <w:adjustRightInd w:val="0"/>
      <w:ind w:firstLine="720"/>
      <w:jc w:val="both"/>
    </w:pPr>
    <w:rPr>
      <w:sz w:val="24"/>
      <w:szCs w:val="24"/>
    </w:rPr>
  </w:style>
  <w:style w:type="character" w:customStyle="1" w:styleId="aa">
    <w:name w:val="Основной текст с отступом Знак"/>
    <w:basedOn w:val="a0"/>
    <w:link w:val="a9"/>
    <w:uiPriority w:val="99"/>
    <w:rsid w:val="00A64E9E"/>
    <w:rPr>
      <w:rFonts w:ascii="Times New Roman" w:eastAsia="Times New Roman" w:hAnsi="Times New Roman" w:cs="Times New Roman"/>
      <w:sz w:val="24"/>
      <w:szCs w:val="24"/>
      <w:lang w:eastAsia="ru-RU"/>
    </w:rPr>
  </w:style>
  <w:style w:type="paragraph" w:styleId="ab">
    <w:name w:val="Plain Text"/>
    <w:basedOn w:val="a"/>
    <w:link w:val="ac"/>
    <w:uiPriority w:val="99"/>
    <w:rsid w:val="00A64E9E"/>
    <w:rPr>
      <w:rFonts w:ascii="Courier New" w:hAnsi="Courier New" w:cs="Courier New"/>
    </w:rPr>
  </w:style>
  <w:style w:type="character" w:customStyle="1" w:styleId="ac">
    <w:name w:val="Текст Знак"/>
    <w:basedOn w:val="a0"/>
    <w:link w:val="ab"/>
    <w:uiPriority w:val="99"/>
    <w:rsid w:val="00A64E9E"/>
    <w:rPr>
      <w:rFonts w:ascii="Courier New" w:eastAsia="Times New Roman" w:hAnsi="Courier New" w:cs="Courier New"/>
      <w:sz w:val="20"/>
      <w:szCs w:val="20"/>
      <w:lang w:eastAsia="ru-RU"/>
    </w:rPr>
  </w:style>
  <w:style w:type="paragraph" w:styleId="21">
    <w:name w:val="Body Text 2"/>
    <w:basedOn w:val="a"/>
    <w:link w:val="22"/>
    <w:uiPriority w:val="99"/>
    <w:rsid w:val="00A64E9E"/>
    <w:pPr>
      <w:autoSpaceDE w:val="0"/>
      <w:autoSpaceDN w:val="0"/>
      <w:adjustRightInd w:val="0"/>
    </w:pPr>
    <w:rPr>
      <w:sz w:val="24"/>
      <w:szCs w:val="24"/>
    </w:rPr>
  </w:style>
  <w:style w:type="character" w:customStyle="1" w:styleId="22">
    <w:name w:val="Основной текст 2 Знак"/>
    <w:basedOn w:val="a0"/>
    <w:link w:val="21"/>
    <w:uiPriority w:val="99"/>
    <w:rsid w:val="00A64E9E"/>
    <w:rPr>
      <w:rFonts w:ascii="Times New Roman" w:eastAsia="Times New Roman" w:hAnsi="Times New Roman" w:cs="Times New Roman"/>
      <w:sz w:val="24"/>
      <w:szCs w:val="24"/>
      <w:lang w:eastAsia="ru-RU"/>
    </w:rPr>
  </w:style>
  <w:style w:type="paragraph" w:styleId="31">
    <w:name w:val="Body Text 3"/>
    <w:basedOn w:val="a"/>
    <w:link w:val="32"/>
    <w:uiPriority w:val="99"/>
    <w:rsid w:val="00A64E9E"/>
    <w:pPr>
      <w:jc w:val="center"/>
    </w:pPr>
    <w:rPr>
      <w:b/>
      <w:bCs/>
      <w:kern w:val="16"/>
      <w:sz w:val="24"/>
      <w:szCs w:val="24"/>
    </w:rPr>
  </w:style>
  <w:style w:type="character" w:customStyle="1" w:styleId="32">
    <w:name w:val="Основной текст 3 Знак"/>
    <w:basedOn w:val="a0"/>
    <w:link w:val="31"/>
    <w:uiPriority w:val="99"/>
    <w:rsid w:val="00A64E9E"/>
    <w:rPr>
      <w:rFonts w:ascii="Times New Roman" w:eastAsia="Times New Roman" w:hAnsi="Times New Roman" w:cs="Times New Roman"/>
      <w:b/>
      <w:bCs/>
      <w:kern w:val="16"/>
      <w:sz w:val="24"/>
      <w:szCs w:val="24"/>
      <w:lang w:eastAsia="ru-RU"/>
    </w:rPr>
  </w:style>
  <w:style w:type="character" w:customStyle="1" w:styleId="ad">
    <w:name w:val="Схема документа Знак"/>
    <w:basedOn w:val="a0"/>
    <w:link w:val="ae"/>
    <w:uiPriority w:val="99"/>
    <w:semiHidden/>
    <w:rsid w:val="00A64E9E"/>
    <w:rPr>
      <w:rFonts w:ascii="Tahoma" w:eastAsia="Times New Roman" w:hAnsi="Tahoma" w:cs="Tahoma"/>
      <w:sz w:val="28"/>
      <w:szCs w:val="28"/>
      <w:shd w:val="clear" w:color="auto" w:fill="000080"/>
      <w:lang w:eastAsia="ru-RU"/>
    </w:rPr>
  </w:style>
  <w:style w:type="paragraph" w:styleId="ae">
    <w:name w:val="Document Map"/>
    <w:basedOn w:val="a"/>
    <w:link w:val="ad"/>
    <w:uiPriority w:val="99"/>
    <w:semiHidden/>
    <w:rsid w:val="00A64E9E"/>
    <w:pPr>
      <w:shd w:val="clear" w:color="auto" w:fill="000080"/>
    </w:pPr>
    <w:rPr>
      <w:rFonts w:ascii="Tahoma" w:hAnsi="Tahoma" w:cs="Tahoma"/>
      <w:sz w:val="28"/>
      <w:szCs w:val="28"/>
    </w:rPr>
  </w:style>
  <w:style w:type="paragraph" w:styleId="23">
    <w:name w:val="Body Text Indent 2"/>
    <w:basedOn w:val="a"/>
    <w:link w:val="24"/>
    <w:uiPriority w:val="99"/>
    <w:rsid w:val="00A64E9E"/>
    <w:pPr>
      <w:spacing w:after="120" w:line="480" w:lineRule="auto"/>
      <w:ind w:left="283"/>
    </w:pPr>
  </w:style>
  <w:style w:type="character" w:customStyle="1" w:styleId="24">
    <w:name w:val="Основной текст с отступом 2 Знак"/>
    <w:basedOn w:val="a0"/>
    <w:link w:val="23"/>
    <w:uiPriority w:val="99"/>
    <w:rsid w:val="00A64E9E"/>
    <w:rPr>
      <w:rFonts w:ascii="Times New Roman" w:eastAsia="Times New Roman" w:hAnsi="Times New Roman" w:cs="Times New Roman"/>
      <w:sz w:val="20"/>
      <w:szCs w:val="20"/>
      <w:lang w:eastAsia="ru-RU"/>
    </w:rPr>
  </w:style>
  <w:style w:type="paragraph" w:styleId="33">
    <w:name w:val="Body Text Indent 3"/>
    <w:basedOn w:val="a"/>
    <w:link w:val="34"/>
    <w:uiPriority w:val="99"/>
    <w:rsid w:val="00A64E9E"/>
    <w:pPr>
      <w:spacing w:after="120"/>
      <w:ind w:left="283"/>
    </w:pPr>
    <w:rPr>
      <w:sz w:val="16"/>
      <w:szCs w:val="16"/>
    </w:rPr>
  </w:style>
  <w:style w:type="character" w:customStyle="1" w:styleId="34">
    <w:name w:val="Основной текст с отступом 3 Знак"/>
    <w:basedOn w:val="a0"/>
    <w:link w:val="33"/>
    <w:uiPriority w:val="99"/>
    <w:rsid w:val="00A64E9E"/>
    <w:rPr>
      <w:rFonts w:ascii="Times New Roman" w:eastAsia="Times New Roman" w:hAnsi="Times New Roman" w:cs="Times New Roman"/>
      <w:sz w:val="16"/>
      <w:szCs w:val="16"/>
      <w:lang w:eastAsia="ru-RU"/>
    </w:rPr>
  </w:style>
  <w:style w:type="paragraph" w:styleId="af">
    <w:name w:val="List Bullet"/>
    <w:basedOn w:val="a"/>
    <w:autoRedefine/>
    <w:uiPriority w:val="99"/>
    <w:rsid w:val="00AD48A8"/>
    <w:pPr>
      <w:ind w:left="-360"/>
      <w:jc w:val="both"/>
    </w:pPr>
    <w:rPr>
      <w:sz w:val="24"/>
      <w:szCs w:val="24"/>
    </w:rPr>
  </w:style>
  <w:style w:type="paragraph" w:styleId="af0">
    <w:name w:val="Title"/>
    <w:basedOn w:val="a"/>
    <w:link w:val="af1"/>
    <w:uiPriority w:val="99"/>
    <w:qFormat/>
    <w:rsid w:val="00A64E9E"/>
    <w:pPr>
      <w:jc w:val="center"/>
    </w:pPr>
    <w:rPr>
      <w:b/>
      <w:bCs/>
      <w:sz w:val="28"/>
      <w:szCs w:val="28"/>
    </w:rPr>
  </w:style>
  <w:style w:type="character" w:customStyle="1" w:styleId="af1">
    <w:name w:val="Название Знак"/>
    <w:basedOn w:val="a0"/>
    <w:link w:val="af0"/>
    <w:uiPriority w:val="99"/>
    <w:rsid w:val="00A64E9E"/>
    <w:rPr>
      <w:rFonts w:ascii="Times New Roman" w:eastAsia="Times New Roman" w:hAnsi="Times New Roman" w:cs="Times New Roman"/>
      <w:b/>
      <w:bCs/>
      <w:sz w:val="28"/>
      <w:szCs w:val="28"/>
      <w:lang w:eastAsia="ru-RU"/>
    </w:rPr>
  </w:style>
  <w:style w:type="paragraph" w:styleId="25">
    <w:name w:val="List Continue 2"/>
    <w:basedOn w:val="a"/>
    <w:uiPriority w:val="99"/>
    <w:rsid w:val="00A64E9E"/>
    <w:pPr>
      <w:spacing w:after="120"/>
      <w:ind w:left="566"/>
    </w:pPr>
    <w:rPr>
      <w:b/>
      <w:bCs/>
      <w:sz w:val="28"/>
      <w:szCs w:val="28"/>
    </w:rPr>
  </w:style>
  <w:style w:type="paragraph" w:styleId="35">
    <w:name w:val="List Continue 3"/>
    <w:basedOn w:val="a"/>
    <w:uiPriority w:val="99"/>
    <w:rsid w:val="00A64E9E"/>
    <w:pPr>
      <w:spacing w:after="120"/>
      <w:ind w:left="849"/>
    </w:pPr>
    <w:rPr>
      <w:sz w:val="24"/>
      <w:szCs w:val="24"/>
    </w:rPr>
  </w:style>
  <w:style w:type="paragraph" w:styleId="af2">
    <w:name w:val="List"/>
    <w:basedOn w:val="a"/>
    <w:uiPriority w:val="99"/>
    <w:rsid w:val="00A64E9E"/>
    <w:pPr>
      <w:ind w:left="283" w:hanging="283"/>
    </w:pPr>
    <w:rPr>
      <w:sz w:val="24"/>
      <w:szCs w:val="24"/>
    </w:rPr>
  </w:style>
  <w:style w:type="paragraph" w:styleId="36">
    <w:name w:val="List 3"/>
    <w:basedOn w:val="a"/>
    <w:uiPriority w:val="99"/>
    <w:rsid w:val="00A64E9E"/>
    <w:pPr>
      <w:ind w:left="849" w:hanging="283"/>
    </w:pPr>
    <w:rPr>
      <w:sz w:val="24"/>
      <w:szCs w:val="24"/>
    </w:rPr>
  </w:style>
  <w:style w:type="paragraph" w:styleId="41">
    <w:name w:val="List 4"/>
    <w:basedOn w:val="a"/>
    <w:uiPriority w:val="99"/>
    <w:rsid w:val="00A64E9E"/>
    <w:pPr>
      <w:ind w:left="1132" w:hanging="283"/>
    </w:pPr>
    <w:rPr>
      <w:sz w:val="24"/>
      <w:szCs w:val="24"/>
    </w:rPr>
  </w:style>
  <w:style w:type="paragraph" w:styleId="51">
    <w:name w:val="List 5"/>
    <w:basedOn w:val="a"/>
    <w:uiPriority w:val="99"/>
    <w:rsid w:val="00A64E9E"/>
    <w:pPr>
      <w:ind w:left="1415" w:hanging="283"/>
    </w:pPr>
    <w:rPr>
      <w:sz w:val="24"/>
      <w:szCs w:val="24"/>
    </w:rPr>
  </w:style>
  <w:style w:type="paragraph" w:styleId="52">
    <w:name w:val="List Continue 5"/>
    <w:basedOn w:val="a"/>
    <w:uiPriority w:val="99"/>
    <w:rsid w:val="00A64E9E"/>
    <w:pPr>
      <w:spacing w:after="120"/>
      <w:ind w:left="1415"/>
    </w:pPr>
    <w:rPr>
      <w:sz w:val="24"/>
      <w:szCs w:val="24"/>
    </w:rPr>
  </w:style>
  <w:style w:type="paragraph" w:styleId="af3">
    <w:name w:val="List Paragraph"/>
    <w:basedOn w:val="a"/>
    <w:uiPriority w:val="99"/>
    <w:qFormat/>
    <w:rsid w:val="00A64E9E"/>
    <w:pPr>
      <w:ind w:left="720"/>
    </w:pPr>
    <w:rPr>
      <w:sz w:val="24"/>
      <w:szCs w:val="24"/>
    </w:rPr>
  </w:style>
  <w:style w:type="paragraph" w:styleId="af4">
    <w:name w:val="Balloon Text"/>
    <w:basedOn w:val="a"/>
    <w:link w:val="af5"/>
    <w:uiPriority w:val="99"/>
    <w:semiHidden/>
    <w:unhideWhenUsed/>
    <w:rsid w:val="00A64E9E"/>
    <w:rPr>
      <w:rFonts w:ascii="Tahoma" w:hAnsi="Tahoma" w:cs="Tahoma"/>
      <w:sz w:val="16"/>
      <w:szCs w:val="16"/>
    </w:rPr>
  </w:style>
  <w:style w:type="character" w:customStyle="1" w:styleId="af5">
    <w:name w:val="Текст выноски Знак"/>
    <w:basedOn w:val="a0"/>
    <w:link w:val="af4"/>
    <w:uiPriority w:val="99"/>
    <w:semiHidden/>
    <w:rsid w:val="00A64E9E"/>
    <w:rPr>
      <w:rFonts w:ascii="Tahoma" w:eastAsia="Times New Roman" w:hAnsi="Tahoma" w:cs="Tahoma"/>
      <w:sz w:val="16"/>
      <w:szCs w:val="16"/>
      <w:lang w:eastAsia="ru-RU"/>
    </w:rPr>
  </w:style>
  <w:style w:type="table" w:styleId="af6">
    <w:name w:val="Table Grid"/>
    <w:basedOn w:val="a1"/>
    <w:uiPriority w:val="99"/>
    <w:rsid w:val="00CE4A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Основной текст + Не полужирный"/>
    <w:aliases w:val="Курсив,Интервал 0 pt,Основной текст + Курсив"/>
    <w:basedOn w:val="a0"/>
    <w:rsid w:val="00C046DD"/>
    <w:rPr>
      <w:rFonts w:ascii="Times New Roman" w:eastAsia="Times New Roman" w:hAnsi="Times New Roman" w:cs="Times New Roman" w:hint="default"/>
      <w:b/>
      <w:bCs/>
      <w:i/>
      <w:iCs/>
      <w:smallCaps w:val="0"/>
      <w:strike w:val="0"/>
      <w:dstrike w:val="0"/>
      <w:color w:val="000000"/>
      <w:spacing w:val="-19"/>
      <w:w w:val="100"/>
      <w:position w:val="0"/>
      <w:sz w:val="20"/>
      <w:szCs w:val="20"/>
      <w:u w:val="none"/>
      <w:effect w:val="none"/>
      <w:shd w:val="clear" w:color="auto" w:fill="FFFFFF"/>
      <w:lang w:val="en-US"/>
    </w:rPr>
  </w:style>
  <w:style w:type="character" w:customStyle="1" w:styleId="71">
    <w:name w:val="Основной текст + 7"/>
    <w:aliases w:val="5 pt,Полужирный6,Курсив2,Интервал 0 pt20"/>
    <w:basedOn w:val="a0"/>
    <w:rsid w:val="007F4BAA"/>
    <w:rPr>
      <w:rFonts w:ascii="Times New Roman" w:eastAsia="Times New Roman" w:hAnsi="Times New Roman" w:cs="Times New Roman" w:hint="default"/>
      <w:b/>
      <w:bCs/>
      <w:i/>
      <w:iCs/>
      <w:strike w:val="0"/>
      <w:dstrike w:val="0"/>
      <w:color w:val="000000"/>
      <w:spacing w:val="-4"/>
      <w:w w:val="100"/>
      <w:position w:val="0"/>
      <w:sz w:val="15"/>
      <w:szCs w:val="15"/>
      <w:u w:val="none"/>
      <w:effect w:val="none"/>
      <w:shd w:val="clear" w:color="auto" w:fill="FFFFFF"/>
      <w:lang w:val="ru-RU" w:eastAsia="x-none"/>
    </w:rPr>
  </w:style>
  <w:style w:type="character" w:customStyle="1" w:styleId="4pt">
    <w:name w:val="Основной текст + Интервал 4 pt"/>
    <w:basedOn w:val="a0"/>
    <w:rsid w:val="007F4BAA"/>
    <w:rPr>
      <w:rFonts w:ascii="Times New Roman" w:eastAsia="Times New Roman" w:hAnsi="Times New Roman" w:cs="Times New Roman" w:hint="default"/>
      <w:strike w:val="0"/>
      <w:dstrike w:val="0"/>
      <w:color w:val="000000"/>
      <w:spacing w:val="89"/>
      <w:w w:val="100"/>
      <w:position w:val="0"/>
      <w:sz w:val="17"/>
      <w:szCs w:val="17"/>
      <w:u w:val="none"/>
      <w:effect w:val="none"/>
      <w:shd w:val="clear" w:color="auto" w:fill="FFFFFF"/>
      <w:lang w:val="ru-RU" w:eastAsia="x-none"/>
    </w:rPr>
  </w:style>
  <w:style w:type="character" w:customStyle="1" w:styleId="-">
    <w:name w:val="тест-вопрос Знак"/>
    <w:link w:val="-0"/>
    <w:locked/>
    <w:rsid w:val="00873E97"/>
    <w:rPr>
      <w:rFonts w:ascii="Times New Roman" w:hAnsi="Times New Roman" w:cs="Times New Roman"/>
      <w:sz w:val="24"/>
      <w:lang w:val="x-none" w:eastAsia="ko-KR"/>
    </w:rPr>
  </w:style>
  <w:style w:type="paragraph" w:customStyle="1" w:styleId="-0">
    <w:name w:val="тест-вопрос"/>
    <w:basedOn w:val="a"/>
    <w:link w:val="-"/>
    <w:autoRedefine/>
    <w:qFormat/>
    <w:rsid w:val="00873E97"/>
    <w:pPr>
      <w:keepNext/>
      <w:ind w:left="142" w:hanging="142"/>
    </w:pPr>
    <w:rPr>
      <w:rFonts w:eastAsiaTheme="minorHAnsi"/>
      <w:sz w:val="24"/>
      <w:szCs w:val="22"/>
      <w:lang w:val="x-none" w:eastAsia="ko-KR"/>
    </w:rPr>
  </w:style>
  <w:style w:type="character" w:customStyle="1" w:styleId="Arial">
    <w:name w:val="Основной текст + Arial"/>
    <w:aliases w:val="13,5 pt1,Полужирный5,Интервал 0 pt16"/>
    <w:basedOn w:val="a0"/>
    <w:rsid w:val="002B3AD8"/>
    <w:rPr>
      <w:rFonts w:ascii="Arial" w:eastAsia="Times New Roman" w:hAnsi="Arial" w:cs="Arial" w:hint="default"/>
      <w:b/>
      <w:bCs/>
      <w:color w:val="000000"/>
      <w:spacing w:val="-11"/>
      <w:w w:val="100"/>
      <w:position w:val="0"/>
      <w:sz w:val="27"/>
      <w:szCs w:val="27"/>
      <w:shd w:val="clear" w:color="auto" w:fill="FFFFFF"/>
      <w:lang w:val="ru-RU" w:eastAsia="x-none"/>
    </w:rPr>
  </w:style>
  <w:style w:type="character" w:customStyle="1" w:styleId="af8">
    <w:name w:val="Подзаголовок Знак"/>
    <w:basedOn w:val="a0"/>
    <w:link w:val="26"/>
    <w:uiPriority w:val="99"/>
    <w:locked/>
    <w:rsid w:val="00D466B7"/>
    <w:rPr>
      <w:rFonts w:ascii="Times New Roman" w:hAnsi="Times New Roman" w:cs="Times New Roman"/>
      <w:b/>
      <w:bCs/>
      <w:i/>
      <w:iCs/>
      <w:color w:val="000000"/>
      <w:sz w:val="8"/>
      <w:szCs w:val="8"/>
      <w:shd w:val="clear" w:color="auto" w:fill="FFFFFF"/>
      <w:lang w:eastAsia="x-none"/>
    </w:rPr>
  </w:style>
  <w:style w:type="paragraph" w:customStyle="1" w:styleId="26">
    <w:name w:val="Основной текст2"/>
    <w:basedOn w:val="a"/>
    <w:link w:val="af8"/>
    <w:uiPriority w:val="99"/>
    <w:rsid w:val="00D466B7"/>
    <w:pPr>
      <w:widowControl w:val="0"/>
      <w:shd w:val="clear" w:color="auto" w:fill="FFFFFF"/>
      <w:spacing w:line="240" w:lineRule="exact"/>
      <w:ind w:hanging="280"/>
      <w:jc w:val="both"/>
    </w:pPr>
    <w:rPr>
      <w:rFonts w:eastAsiaTheme="minorHAnsi"/>
      <w:b/>
      <w:bCs/>
      <w:i/>
      <w:iCs/>
      <w:color w:val="000000"/>
      <w:sz w:val="8"/>
      <w:szCs w:val="8"/>
      <w:lang w:eastAsia="x-none"/>
    </w:rPr>
  </w:style>
  <w:style w:type="character" w:customStyle="1" w:styleId="Candara">
    <w:name w:val="Основной текст + Candara"/>
    <w:aliases w:val="8 pt,Интервал 0 pt13,Основной текст (2) + Trebuchet MS,Интервал 1 pt"/>
    <w:basedOn w:val="a0"/>
    <w:rsid w:val="00D466B7"/>
    <w:rPr>
      <w:rFonts w:ascii="Candara" w:eastAsia="Times New Roman" w:hAnsi="Candara" w:cs="Candara" w:hint="default"/>
      <w:strike w:val="0"/>
      <w:dstrike w:val="0"/>
      <w:color w:val="000000"/>
      <w:spacing w:val="8"/>
      <w:w w:val="100"/>
      <w:position w:val="0"/>
      <w:sz w:val="16"/>
      <w:szCs w:val="16"/>
      <w:u w:val="none"/>
      <w:effect w:val="none"/>
      <w:shd w:val="clear" w:color="auto" w:fill="FFFFFF"/>
      <w:lang w:val="ru-RU" w:eastAsia="x-none"/>
    </w:rPr>
  </w:style>
  <w:style w:type="character" w:customStyle="1" w:styleId="Arial1">
    <w:name w:val="Основной текст + Arial1"/>
    <w:aliases w:val="11 pt,Полужирный4,Интервал 0 pt14"/>
    <w:basedOn w:val="a0"/>
    <w:rsid w:val="006A6344"/>
    <w:rPr>
      <w:rFonts w:ascii="Arial" w:eastAsia="Times New Roman" w:hAnsi="Arial" w:cs="Arial" w:hint="default"/>
      <w:b/>
      <w:bCs/>
      <w:color w:val="000000"/>
      <w:spacing w:val="-12"/>
      <w:w w:val="100"/>
      <w:position w:val="0"/>
      <w:sz w:val="22"/>
      <w:szCs w:val="22"/>
      <w:shd w:val="clear" w:color="auto" w:fill="FFFFFF"/>
      <w:lang w:val="ru-RU" w:eastAsia="x-none"/>
    </w:rPr>
  </w:style>
  <w:style w:type="character" w:customStyle="1" w:styleId="27">
    <w:name w:val="Основной текст (2)_"/>
    <w:basedOn w:val="a0"/>
    <w:link w:val="28"/>
    <w:locked/>
    <w:rsid w:val="006A6344"/>
    <w:rPr>
      <w:rFonts w:ascii="Times New Roman" w:hAnsi="Times New Roman" w:cs="Times New Roman"/>
      <w:b/>
      <w:bCs/>
      <w:i/>
      <w:iCs/>
      <w:spacing w:val="-3"/>
      <w:sz w:val="18"/>
      <w:szCs w:val="18"/>
      <w:shd w:val="clear" w:color="auto" w:fill="FFFFFF"/>
    </w:rPr>
  </w:style>
  <w:style w:type="paragraph" w:customStyle="1" w:styleId="28">
    <w:name w:val="Основной текст (2)"/>
    <w:basedOn w:val="a"/>
    <w:link w:val="27"/>
    <w:rsid w:val="006A6344"/>
    <w:pPr>
      <w:widowControl w:val="0"/>
      <w:shd w:val="clear" w:color="auto" w:fill="FFFFFF"/>
      <w:spacing w:line="245" w:lineRule="exact"/>
      <w:ind w:hanging="280"/>
    </w:pPr>
    <w:rPr>
      <w:rFonts w:eastAsiaTheme="minorHAnsi"/>
      <w:b/>
      <w:bCs/>
      <w:i/>
      <w:iCs/>
      <w:spacing w:val="-3"/>
      <w:sz w:val="18"/>
      <w:szCs w:val="18"/>
      <w:lang w:eastAsia="en-US"/>
    </w:rPr>
  </w:style>
  <w:style w:type="character" w:customStyle="1" w:styleId="11">
    <w:name w:val="Основной текст + Курсив1"/>
    <w:aliases w:val="Интервал 2 pt"/>
    <w:basedOn w:val="a0"/>
    <w:rsid w:val="0041490C"/>
    <w:rPr>
      <w:rFonts w:ascii="Century Gothic" w:eastAsia="Times New Roman" w:hAnsi="Century Gothic" w:cs="Century Gothic" w:hint="default"/>
      <w:i/>
      <w:iCs/>
      <w:strike w:val="0"/>
      <w:dstrike w:val="0"/>
      <w:color w:val="000000"/>
      <w:spacing w:val="42"/>
      <w:w w:val="100"/>
      <w:position w:val="0"/>
      <w:sz w:val="16"/>
      <w:szCs w:val="16"/>
      <w:u w:val="none"/>
      <w:effect w:val="none"/>
      <w:shd w:val="clear" w:color="auto" w:fill="FFFFFF"/>
      <w:lang w:val="en-US" w:eastAsia="x-none"/>
    </w:rPr>
  </w:style>
  <w:style w:type="character" w:customStyle="1" w:styleId="Consolas">
    <w:name w:val="Основной текст + Consolas"/>
    <w:aliases w:val="8,5 pt2,Интервал 0 pt18,9 pt"/>
    <w:basedOn w:val="a0"/>
    <w:rsid w:val="003E6AC8"/>
    <w:rPr>
      <w:rFonts w:ascii="Consolas" w:eastAsia="Times New Roman" w:hAnsi="Consolas" w:cs="Consolas" w:hint="default"/>
      <w:strike w:val="0"/>
      <w:dstrike w:val="0"/>
      <w:color w:val="000000"/>
      <w:spacing w:val="5"/>
      <w:w w:val="100"/>
      <w:position w:val="0"/>
      <w:sz w:val="17"/>
      <w:szCs w:val="17"/>
      <w:u w:val="none"/>
      <w:effect w:val="none"/>
      <w:shd w:val="clear" w:color="auto" w:fill="FFFFFF"/>
      <w:lang w:val="ru-RU" w:eastAsia="x-none"/>
    </w:rPr>
  </w:style>
  <w:style w:type="character" w:customStyle="1" w:styleId="12">
    <w:name w:val="Основной текст + Полужирный1"/>
    <w:aliases w:val="Интервал 0 pt17"/>
    <w:basedOn w:val="a0"/>
    <w:rsid w:val="00592AC2"/>
    <w:rPr>
      <w:rFonts w:ascii="Century Gothic" w:eastAsia="Times New Roman" w:hAnsi="Century Gothic" w:cs="Century Gothic" w:hint="default"/>
      <w:b/>
      <w:bCs/>
      <w:strike w:val="0"/>
      <w:dstrike w:val="0"/>
      <w:color w:val="000000"/>
      <w:spacing w:val="0"/>
      <w:w w:val="100"/>
      <w:position w:val="0"/>
      <w:sz w:val="16"/>
      <w:szCs w:val="16"/>
      <w:u w:val="none"/>
      <w:effect w:val="none"/>
      <w:shd w:val="clear" w:color="auto" w:fill="FFFFFF"/>
      <w:lang w:val="ru-RU" w:eastAsia="x-none"/>
    </w:rPr>
  </w:style>
  <w:style w:type="paragraph" w:customStyle="1" w:styleId="37">
    <w:name w:val="Основной текст3"/>
    <w:basedOn w:val="a"/>
    <w:rsid w:val="002971CD"/>
    <w:pPr>
      <w:widowControl w:val="0"/>
      <w:shd w:val="clear" w:color="auto" w:fill="FFFFFF"/>
      <w:spacing w:line="250" w:lineRule="exact"/>
      <w:ind w:hanging="840"/>
    </w:pPr>
    <w:rPr>
      <w:rFonts w:ascii="Lucida Sans Unicode" w:eastAsia="Lucida Sans Unicode" w:hAnsi="Lucida Sans Unicode" w:cs="Lucida Sans Unicode"/>
      <w:color w:val="000000"/>
      <w:spacing w:val="-7"/>
      <w:sz w:val="17"/>
      <w:szCs w:val="17"/>
    </w:rPr>
  </w:style>
  <w:style w:type="character" w:customStyle="1" w:styleId="0pt">
    <w:name w:val="Основной текст + Интервал 0 pt"/>
    <w:basedOn w:val="a0"/>
    <w:rsid w:val="002971CD"/>
    <w:rPr>
      <w:rFonts w:ascii="Book Antiqua" w:eastAsia="Book Antiqua" w:hAnsi="Book Antiqua" w:cs="Book Antiqua" w:hint="default"/>
      <w:b w:val="0"/>
      <w:bCs w:val="0"/>
      <w:i w:val="0"/>
      <w:iCs w:val="0"/>
      <w:smallCaps w:val="0"/>
      <w:strike w:val="0"/>
      <w:dstrike w:val="0"/>
      <w:color w:val="000000"/>
      <w:spacing w:val="5"/>
      <w:w w:val="100"/>
      <w:position w:val="0"/>
      <w:sz w:val="17"/>
      <w:szCs w:val="17"/>
      <w:u w:val="none"/>
      <w:effect w:val="none"/>
      <w:shd w:val="clear" w:color="auto" w:fill="FFFFFF"/>
      <w:lang w:val="ru-RU"/>
    </w:rPr>
  </w:style>
  <w:style w:type="character" w:customStyle="1" w:styleId="40pt">
    <w:name w:val="Основной текст (4) + Интервал 0 pt"/>
    <w:basedOn w:val="a0"/>
    <w:rsid w:val="002971CD"/>
    <w:rPr>
      <w:rFonts w:ascii="Sylfaen" w:eastAsia="Sylfaen" w:hAnsi="Sylfaen" w:cs="Sylfaen" w:hint="default"/>
      <w:b w:val="0"/>
      <w:bCs w:val="0"/>
      <w:i w:val="0"/>
      <w:iCs w:val="0"/>
      <w:smallCaps w:val="0"/>
      <w:strike w:val="0"/>
      <w:dstrike w:val="0"/>
      <w:color w:val="000000"/>
      <w:spacing w:val="5"/>
      <w:w w:val="100"/>
      <w:position w:val="0"/>
      <w:sz w:val="17"/>
      <w:szCs w:val="17"/>
      <w:u w:val="none"/>
      <w:effect w:val="none"/>
      <w:lang w:val="ru-RU"/>
    </w:rPr>
  </w:style>
  <w:style w:type="character" w:customStyle="1" w:styleId="8pt">
    <w:name w:val="Основной текст + 8 pt"/>
    <w:basedOn w:val="a0"/>
    <w:rsid w:val="002971CD"/>
    <w:rPr>
      <w:rFonts w:ascii="Book Antiqua" w:eastAsia="Book Antiqua" w:hAnsi="Book Antiqua" w:cs="Book Antiqua" w:hint="default"/>
      <w:b w:val="0"/>
      <w:bCs w:val="0"/>
      <w:i w:val="0"/>
      <w:iCs w:val="0"/>
      <w:smallCaps w:val="0"/>
      <w:strike w:val="0"/>
      <w:dstrike w:val="0"/>
      <w:color w:val="000000"/>
      <w:spacing w:val="1"/>
      <w:w w:val="100"/>
      <w:position w:val="0"/>
      <w:sz w:val="16"/>
      <w:szCs w:val="16"/>
      <w:u w:val="none"/>
      <w:effect w:val="none"/>
      <w:shd w:val="clear" w:color="auto" w:fill="FFFFFF"/>
      <w:lang w:val="en-US"/>
    </w:rPr>
  </w:style>
  <w:style w:type="character" w:customStyle="1" w:styleId="20pt">
    <w:name w:val="Основной текст (2) + Интервал 0 pt"/>
    <w:basedOn w:val="27"/>
    <w:rsid w:val="002971CD"/>
    <w:rPr>
      <w:rFonts w:ascii="Sylfaen" w:eastAsia="Sylfaen" w:hAnsi="Sylfaen" w:cs="Sylfaen"/>
      <w:b/>
      <w:bCs/>
      <w:i/>
      <w:iCs/>
      <w:smallCaps w:val="0"/>
      <w:strike w:val="0"/>
      <w:dstrike w:val="0"/>
      <w:color w:val="000000"/>
      <w:spacing w:val="3"/>
      <w:w w:val="100"/>
      <w:position w:val="0"/>
      <w:sz w:val="17"/>
      <w:szCs w:val="17"/>
      <w:u w:val="none"/>
      <w:effect w:val="none"/>
      <w:shd w:val="clear" w:color="auto" w:fill="FFFFFF"/>
      <w:lang w:val="ru-RU"/>
    </w:rPr>
  </w:style>
  <w:style w:type="paragraph" w:styleId="af9">
    <w:name w:val="Normal (Web)"/>
    <w:aliases w:val="Обычный (Web)"/>
    <w:basedOn w:val="a"/>
    <w:uiPriority w:val="99"/>
    <w:unhideWhenUsed/>
    <w:qFormat/>
    <w:rsid w:val="00043505"/>
    <w:pPr>
      <w:spacing w:after="200" w:line="276" w:lineRule="auto"/>
      <w:ind w:left="720"/>
      <w:contextualSpacing/>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1344528">
      <w:bodyDiv w:val="1"/>
      <w:marLeft w:val="0"/>
      <w:marRight w:val="0"/>
      <w:marTop w:val="0"/>
      <w:marBottom w:val="0"/>
      <w:divBdr>
        <w:top w:val="none" w:sz="0" w:space="0" w:color="auto"/>
        <w:left w:val="none" w:sz="0" w:space="0" w:color="auto"/>
        <w:bottom w:val="none" w:sz="0" w:space="0" w:color="auto"/>
        <w:right w:val="none" w:sz="0" w:space="0" w:color="auto"/>
      </w:divBdr>
    </w:div>
    <w:div w:id="17972752">
      <w:bodyDiv w:val="1"/>
      <w:marLeft w:val="0"/>
      <w:marRight w:val="0"/>
      <w:marTop w:val="0"/>
      <w:marBottom w:val="0"/>
      <w:divBdr>
        <w:top w:val="none" w:sz="0" w:space="0" w:color="auto"/>
        <w:left w:val="none" w:sz="0" w:space="0" w:color="auto"/>
        <w:bottom w:val="none" w:sz="0" w:space="0" w:color="auto"/>
        <w:right w:val="none" w:sz="0" w:space="0" w:color="auto"/>
      </w:divBdr>
    </w:div>
    <w:div w:id="24912282">
      <w:bodyDiv w:val="1"/>
      <w:marLeft w:val="0"/>
      <w:marRight w:val="0"/>
      <w:marTop w:val="0"/>
      <w:marBottom w:val="0"/>
      <w:divBdr>
        <w:top w:val="none" w:sz="0" w:space="0" w:color="auto"/>
        <w:left w:val="none" w:sz="0" w:space="0" w:color="auto"/>
        <w:bottom w:val="none" w:sz="0" w:space="0" w:color="auto"/>
        <w:right w:val="none" w:sz="0" w:space="0" w:color="auto"/>
      </w:divBdr>
      <w:divsChild>
        <w:div w:id="2023782100">
          <w:marLeft w:val="547"/>
          <w:marRight w:val="0"/>
          <w:marTop w:val="134"/>
          <w:marBottom w:val="0"/>
          <w:divBdr>
            <w:top w:val="none" w:sz="0" w:space="0" w:color="auto"/>
            <w:left w:val="none" w:sz="0" w:space="0" w:color="auto"/>
            <w:bottom w:val="none" w:sz="0" w:space="0" w:color="auto"/>
            <w:right w:val="none" w:sz="0" w:space="0" w:color="auto"/>
          </w:divBdr>
        </w:div>
        <w:div w:id="183633529">
          <w:marLeft w:val="547"/>
          <w:marRight w:val="0"/>
          <w:marTop w:val="134"/>
          <w:marBottom w:val="0"/>
          <w:divBdr>
            <w:top w:val="none" w:sz="0" w:space="0" w:color="auto"/>
            <w:left w:val="none" w:sz="0" w:space="0" w:color="auto"/>
            <w:bottom w:val="none" w:sz="0" w:space="0" w:color="auto"/>
            <w:right w:val="none" w:sz="0" w:space="0" w:color="auto"/>
          </w:divBdr>
        </w:div>
        <w:div w:id="1026713452">
          <w:marLeft w:val="547"/>
          <w:marRight w:val="0"/>
          <w:marTop w:val="134"/>
          <w:marBottom w:val="0"/>
          <w:divBdr>
            <w:top w:val="none" w:sz="0" w:space="0" w:color="auto"/>
            <w:left w:val="none" w:sz="0" w:space="0" w:color="auto"/>
            <w:bottom w:val="none" w:sz="0" w:space="0" w:color="auto"/>
            <w:right w:val="none" w:sz="0" w:space="0" w:color="auto"/>
          </w:divBdr>
        </w:div>
        <w:div w:id="99418124">
          <w:marLeft w:val="547"/>
          <w:marRight w:val="0"/>
          <w:marTop w:val="134"/>
          <w:marBottom w:val="0"/>
          <w:divBdr>
            <w:top w:val="none" w:sz="0" w:space="0" w:color="auto"/>
            <w:left w:val="none" w:sz="0" w:space="0" w:color="auto"/>
            <w:bottom w:val="none" w:sz="0" w:space="0" w:color="auto"/>
            <w:right w:val="none" w:sz="0" w:space="0" w:color="auto"/>
          </w:divBdr>
        </w:div>
        <w:div w:id="276257335">
          <w:marLeft w:val="547"/>
          <w:marRight w:val="0"/>
          <w:marTop w:val="134"/>
          <w:marBottom w:val="0"/>
          <w:divBdr>
            <w:top w:val="none" w:sz="0" w:space="0" w:color="auto"/>
            <w:left w:val="none" w:sz="0" w:space="0" w:color="auto"/>
            <w:bottom w:val="none" w:sz="0" w:space="0" w:color="auto"/>
            <w:right w:val="none" w:sz="0" w:space="0" w:color="auto"/>
          </w:divBdr>
        </w:div>
      </w:divsChild>
    </w:div>
    <w:div w:id="33889639">
      <w:bodyDiv w:val="1"/>
      <w:marLeft w:val="0"/>
      <w:marRight w:val="0"/>
      <w:marTop w:val="0"/>
      <w:marBottom w:val="0"/>
      <w:divBdr>
        <w:top w:val="none" w:sz="0" w:space="0" w:color="auto"/>
        <w:left w:val="none" w:sz="0" w:space="0" w:color="auto"/>
        <w:bottom w:val="none" w:sz="0" w:space="0" w:color="auto"/>
        <w:right w:val="none" w:sz="0" w:space="0" w:color="auto"/>
      </w:divBdr>
    </w:div>
    <w:div w:id="34889831">
      <w:bodyDiv w:val="1"/>
      <w:marLeft w:val="0"/>
      <w:marRight w:val="0"/>
      <w:marTop w:val="0"/>
      <w:marBottom w:val="0"/>
      <w:divBdr>
        <w:top w:val="none" w:sz="0" w:space="0" w:color="auto"/>
        <w:left w:val="none" w:sz="0" w:space="0" w:color="auto"/>
        <w:bottom w:val="none" w:sz="0" w:space="0" w:color="auto"/>
        <w:right w:val="none" w:sz="0" w:space="0" w:color="auto"/>
      </w:divBdr>
    </w:div>
    <w:div w:id="36780483">
      <w:bodyDiv w:val="1"/>
      <w:marLeft w:val="0"/>
      <w:marRight w:val="0"/>
      <w:marTop w:val="0"/>
      <w:marBottom w:val="0"/>
      <w:divBdr>
        <w:top w:val="none" w:sz="0" w:space="0" w:color="auto"/>
        <w:left w:val="none" w:sz="0" w:space="0" w:color="auto"/>
        <w:bottom w:val="none" w:sz="0" w:space="0" w:color="auto"/>
        <w:right w:val="none" w:sz="0" w:space="0" w:color="auto"/>
      </w:divBdr>
    </w:div>
    <w:div w:id="49353216">
      <w:bodyDiv w:val="1"/>
      <w:marLeft w:val="0"/>
      <w:marRight w:val="0"/>
      <w:marTop w:val="0"/>
      <w:marBottom w:val="0"/>
      <w:divBdr>
        <w:top w:val="none" w:sz="0" w:space="0" w:color="auto"/>
        <w:left w:val="none" w:sz="0" w:space="0" w:color="auto"/>
        <w:bottom w:val="none" w:sz="0" w:space="0" w:color="auto"/>
        <w:right w:val="none" w:sz="0" w:space="0" w:color="auto"/>
      </w:divBdr>
    </w:div>
    <w:div w:id="52386811">
      <w:bodyDiv w:val="1"/>
      <w:marLeft w:val="0"/>
      <w:marRight w:val="0"/>
      <w:marTop w:val="0"/>
      <w:marBottom w:val="0"/>
      <w:divBdr>
        <w:top w:val="none" w:sz="0" w:space="0" w:color="auto"/>
        <w:left w:val="none" w:sz="0" w:space="0" w:color="auto"/>
        <w:bottom w:val="none" w:sz="0" w:space="0" w:color="auto"/>
        <w:right w:val="none" w:sz="0" w:space="0" w:color="auto"/>
      </w:divBdr>
    </w:div>
    <w:div w:id="55903999">
      <w:bodyDiv w:val="1"/>
      <w:marLeft w:val="0"/>
      <w:marRight w:val="0"/>
      <w:marTop w:val="0"/>
      <w:marBottom w:val="0"/>
      <w:divBdr>
        <w:top w:val="none" w:sz="0" w:space="0" w:color="auto"/>
        <w:left w:val="none" w:sz="0" w:space="0" w:color="auto"/>
        <w:bottom w:val="none" w:sz="0" w:space="0" w:color="auto"/>
        <w:right w:val="none" w:sz="0" w:space="0" w:color="auto"/>
      </w:divBdr>
    </w:div>
    <w:div w:id="69084253">
      <w:bodyDiv w:val="1"/>
      <w:marLeft w:val="0"/>
      <w:marRight w:val="0"/>
      <w:marTop w:val="0"/>
      <w:marBottom w:val="0"/>
      <w:divBdr>
        <w:top w:val="none" w:sz="0" w:space="0" w:color="auto"/>
        <w:left w:val="none" w:sz="0" w:space="0" w:color="auto"/>
        <w:bottom w:val="none" w:sz="0" w:space="0" w:color="auto"/>
        <w:right w:val="none" w:sz="0" w:space="0" w:color="auto"/>
      </w:divBdr>
      <w:divsChild>
        <w:div w:id="1788692652">
          <w:marLeft w:val="965"/>
          <w:marRight w:val="0"/>
          <w:marTop w:val="115"/>
          <w:marBottom w:val="0"/>
          <w:divBdr>
            <w:top w:val="none" w:sz="0" w:space="0" w:color="auto"/>
            <w:left w:val="none" w:sz="0" w:space="0" w:color="auto"/>
            <w:bottom w:val="none" w:sz="0" w:space="0" w:color="auto"/>
            <w:right w:val="none" w:sz="0" w:space="0" w:color="auto"/>
          </w:divBdr>
        </w:div>
        <w:div w:id="1404988701">
          <w:marLeft w:val="965"/>
          <w:marRight w:val="0"/>
          <w:marTop w:val="115"/>
          <w:marBottom w:val="0"/>
          <w:divBdr>
            <w:top w:val="none" w:sz="0" w:space="0" w:color="auto"/>
            <w:left w:val="none" w:sz="0" w:space="0" w:color="auto"/>
            <w:bottom w:val="none" w:sz="0" w:space="0" w:color="auto"/>
            <w:right w:val="none" w:sz="0" w:space="0" w:color="auto"/>
          </w:divBdr>
        </w:div>
        <w:div w:id="550727911">
          <w:marLeft w:val="965"/>
          <w:marRight w:val="0"/>
          <w:marTop w:val="96"/>
          <w:marBottom w:val="0"/>
          <w:divBdr>
            <w:top w:val="none" w:sz="0" w:space="0" w:color="auto"/>
            <w:left w:val="none" w:sz="0" w:space="0" w:color="auto"/>
            <w:bottom w:val="none" w:sz="0" w:space="0" w:color="auto"/>
            <w:right w:val="none" w:sz="0" w:space="0" w:color="auto"/>
          </w:divBdr>
        </w:div>
        <w:div w:id="960378386">
          <w:marLeft w:val="965"/>
          <w:marRight w:val="0"/>
          <w:marTop w:val="96"/>
          <w:marBottom w:val="0"/>
          <w:divBdr>
            <w:top w:val="none" w:sz="0" w:space="0" w:color="auto"/>
            <w:left w:val="none" w:sz="0" w:space="0" w:color="auto"/>
            <w:bottom w:val="none" w:sz="0" w:space="0" w:color="auto"/>
            <w:right w:val="none" w:sz="0" w:space="0" w:color="auto"/>
          </w:divBdr>
        </w:div>
        <w:div w:id="568270850">
          <w:marLeft w:val="2160"/>
          <w:marRight w:val="0"/>
          <w:marTop w:val="96"/>
          <w:marBottom w:val="0"/>
          <w:divBdr>
            <w:top w:val="none" w:sz="0" w:space="0" w:color="auto"/>
            <w:left w:val="none" w:sz="0" w:space="0" w:color="auto"/>
            <w:bottom w:val="none" w:sz="0" w:space="0" w:color="auto"/>
            <w:right w:val="none" w:sz="0" w:space="0" w:color="auto"/>
          </w:divBdr>
        </w:div>
        <w:div w:id="1937057348">
          <w:marLeft w:val="2160"/>
          <w:marRight w:val="0"/>
          <w:marTop w:val="96"/>
          <w:marBottom w:val="0"/>
          <w:divBdr>
            <w:top w:val="none" w:sz="0" w:space="0" w:color="auto"/>
            <w:left w:val="none" w:sz="0" w:space="0" w:color="auto"/>
            <w:bottom w:val="none" w:sz="0" w:space="0" w:color="auto"/>
            <w:right w:val="none" w:sz="0" w:space="0" w:color="auto"/>
          </w:divBdr>
        </w:div>
      </w:divsChild>
    </w:div>
    <w:div w:id="76904288">
      <w:bodyDiv w:val="1"/>
      <w:marLeft w:val="0"/>
      <w:marRight w:val="0"/>
      <w:marTop w:val="0"/>
      <w:marBottom w:val="0"/>
      <w:divBdr>
        <w:top w:val="none" w:sz="0" w:space="0" w:color="auto"/>
        <w:left w:val="none" w:sz="0" w:space="0" w:color="auto"/>
        <w:bottom w:val="none" w:sz="0" w:space="0" w:color="auto"/>
        <w:right w:val="none" w:sz="0" w:space="0" w:color="auto"/>
      </w:divBdr>
    </w:div>
    <w:div w:id="87964872">
      <w:bodyDiv w:val="1"/>
      <w:marLeft w:val="0"/>
      <w:marRight w:val="0"/>
      <w:marTop w:val="0"/>
      <w:marBottom w:val="0"/>
      <w:divBdr>
        <w:top w:val="none" w:sz="0" w:space="0" w:color="auto"/>
        <w:left w:val="none" w:sz="0" w:space="0" w:color="auto"/>
        <w:bottom w:val="none" w:sz="0" w:space="0" w:color="auto"/>
        <w:right w:val="none" w:sz="0" w:space="0" w:color="auto"/>
      </w:divBdr>
    </w:div>
    <w:div w:id="91898454">
      <w:bodyDiv w:val="1"/>
      <w:marLeft w:val="0"/>
      <w:marRight w:val="0"/>
      <w:marTop w:val="0"/>
      <w:marBottom w:val="0"/>
      <w:divBdr>
        <w:top w:val="none" w:sz="0" w:space="0" w:color="auto"/>
        <w:left w:val="none" w:sz="0" w:space="0" w:color="auto"/>
        <w:bottom w:val="none" w:sz="0" w:space="0" w:color="auto"/>
        <w:right w:val="none" w:sz="0" w:space="0" w:color="auto"/>
      </w:divBdr>
    </w:div>
    <w:div w:id="109664037">
      <w:bodyDiv w:val="1"/>
      <w:marLeft w:val="0"/>
      <w:marRight w:val="0"/>
      <w:marTop w:val="0"/>
      <w:marBottom w:val="0"/>
      <w:divBdr>
        <w:top w:val="none" w:sz="0" w:space="0" w:color="auto"/>
        <w:left w:val="none" w:sz="0" w:space="0" w:color="auto"/>
        <w:bottom w:val="none" w:sz="0" w:space="0" w:color="auto"/>
        <w:right w:val="none" w:sz="0" w:space="0" w:color="auto"/>
      </w:divBdr>
    </w:div>
    <w:div w:id="122503937">
      <w:bodyDiv w:val="1"/>
      <w:marLeft w:val="0"/>
      <w:marRight w:val="0"/>
      <w:marTop w:val="0"/>
      <w:marBottom w:val="0"/>
      <w:divBdr>
        <w:top w:val="none" w:sz="0" w:space="0" w:color="auto"/>
        <w:left w:val="none" w:sz="0" w:space="0" w:color="auto"/>
        <w:bottom w:val="none" w:sz="0" w:space="0" w:color="auto"/>
        <w:right w:val="none" w:sz="0" w:space="0" w:color="auto"/>
      </w:divBdr>
    </w:div>
    <w:div w:id="138423259">
      <w:bodyDiv w:val="1"/>
      <w:marLeft w:val="0"/>
      <w:marRight w:val="0"/>
      <w:marTop w:val="0"/>
      <w:marBottom w:val="0"/>
      <w:divBdr>
        <w:top w:val="none" w:sz="0" w:space="0" w:color="auto"/>
        <w:left w:val="none" w:sz="0" w:space="0" w:color="auto"/>
        <w:bottom w:val="none" w:sz="0" w:space="0" w:color="auto"/>
        <w:right w:val="none" w:sz="0" w:space="0" w:color="auto"/>
      </w:divBdr>
    </w:div>
    <w:div w:id="141777853">
      <w:bodyDiv w:val="1"/>
      <w:marLeft w:val="0"/>
      <w:marRight w:val="0"/>
      <w:marTop w:val="0"/>
      <w:marBottom w:val="0"/>
      <w:divBdr>
        <w:top w:val="none" w:sz="0" w:space="0" w:color="auto"/>
        <w:left w:val="none" w:sz="0" w:space="0" w:color="auto"/>
        <w:bottom w:val="none" w:sz="0" w:space="0" w:color="auto"/>
        <w:right w:val="none" w:sz="0" w:space="0" w:color="auto"/>
      </w:divBdr>
    </w:div>
    <w:div w:id="169683507">
      <w:bodyDiv w:val="1"/>
      <w:marLeft w:val="0"/>
      <w:marRight w:val="0"/>
      <w:marTop w:val="0"/>
      <w:marBottom w:val="0"/>
      <w:divBdr>
        <w:top w:val="none" w:sz="0" w:space="0" w:color="auto"/>
        <w:left w:val="none" w:sz="0" w:space="0" w:color="auto"/>
        <w:bottom w:val="none" w:sz="0" w:space="0" w:color="auto"/>
        <w:right w:val="none" w:sz="0" w:space="0" w:color="auto"/>
      </w:divBdr>
    </w:div>
    <w:div w:id="196087832">
      <w:bodyDiv w:val="1"/>
      <w:marLeft w:val="0"/>
      <w:marRight w:val="0"/>
      <w:marTop w:val="0"/>
      <w:marBottom w:val="0"/>
      <w:divBdr>
        <w:top w:val="none" w:sz="0" w:space="0" w:color="auto"/>
        <w:left w:val="none" w:sz="0" w:space="0" w:color="auto"/>
        <w:bottom w:val="none" w:sz="0" w:space="0" w:color="auto"/>
        <w:right w:val="none" w:sz="0" w:space="0" w:color="auto"/>
      </w:divBdr>
    </w:div>
    <w:div w:id="201867800">
      <w:bodyDiv w:val="1"/>
      <w:marLeft w:val="0"/>
      <w:marRight w:val="0"/>
      <w:marTop w:val="0"/>
      <w:marBottom w:val="0"/>
      <w:divBdr>
        <w:top w:val="none" w:sz="0" w:space="0" w:color="auto"/>
        <w:left w:val="none" w:sz="0" w:space="0" w:color="auto"/>
        <w:bottom w:val="none" w:sz="0" w:space="0" w:color="auto"/>
        <w:right w:val="none" w:sz="0" w:space="0" w:color="auto"/>
      </w:divBdr>
    </w:div>
    <w:div w:id="205068486">
      <w:bodyDiv w:val="1"/>
      <w:marLeft w:val="0"/>
      <w:marRight w:val="0"/>
      <w:marTop w:val="0"/>
      <w:marBottom w:val="0"/>
      <w:divBdr>
        <w:top w:val="none" w:sz="0" w:space="0" w:color="auto"/>
        <w:left w:val="none" w:sz="0" w:space="0" w:color="auto"/>
        <w:bottom w:val="none" w:sz="0" w:space="0" w:color="auto"/>
        <w:right w:val="none" w:sz="0" w:space="0" w:color="auto"/>
      </w:divBdr>
    </w:div>
    <w:div w:id="235014439">
      <w:bodyDiv w:val="1"/>
      <w:marLeft w:val="0"/>
      <w:marRight w:val="0"/>
      <w:marTop w:val="0"/>
      <w:marBottom w:val="0"/>
      <w:divBdr>
        <w:top w:val="none" w:sz="0" w:space="0" w:color="auto"/>
        <w:left w:val="none" w:sz="0" w:space="0" w:color="auto"/>
        <w:bottom w:val="none" w:sz="0" w:space="0" w:color="auto"/>
        <w:right w:val="none" w:sz="0" w:space="0" w:color="auto"/>
      </w:divBdr>
    </w:div>
    <w:div w:id="249199135">
      <w:bodyDiv w:val="1"/>
      <w:marLeft w:val="0"/>
      <w:marRight w:val="0"/>
      <w:marTop w:val="0"/>
      <w:marBottom w:val="0"/>
      <w:divBdr>
        <w:top w:val="none" w:sz="0" w:space="0" w:color="auto"/>
        <w:left w:val="none" w:sz="0" w:space="0" w:color="auto"/>
        <w:bottom w:val="none" w:sz="0" w:space="0" w:color="auto"/>
        <w:right w:val="none" w:sz="0" w:space="0" w:color="auto"/>
      </w:divBdr>
    </w:div>
    <w:div w:id="258566043">
      <w:bodyDiv w:val="1"/>
      <w:marLeft w:val="0"/>
      <w:marRight w:val="0"/>
      <w:marTop w:val="0"/>
      <w:marBottom w:val="0"/>
      <w:divBdr>
        <w:top w:val="none" w:sz="0" w:space="0" w:color="auto"/>
        <w:left w:val="none" w:sz="0" w:space="0" w:color="auto"/>
        <w:bottom w:val="none" w:sz="0" w:space="0" w:color="auto"/>
        <w:right w:val="none" w:sz="0" w:space="0" w:color="auto"/>
      </w:divBdr>
    </w:div>
    <w:div w:id="277956596">
      <w:bodyDiv w:val="1"/>
      <w:marLeft w:val="0"/>
      <w:marRight w:val="0"/>
      <w:marTop w:val="0"/>
      <w:marBottom w:val="0"/>
      <w:divBdr>
        <w:top w:val="none" w:sz="0" w:space="0" w:color="auto"/>
        <w:left w:val="none" w:sz="0" w:space="0" w:color="auto"/>
        <w:bottom w:val="none" w:sz="0" w:space="0" w:color="auto"/>
        <w:right w:val="none" w:sz="0" w:space="0" w:color="auto"/>
      </w:divBdr>
    </w:div>
    <w:div w:id="279338972">
      <w:bodyDiv w:val="1"/>
      <w:marLeft w:val="0"/>
      <w:marRight w:val="0"/>
      <w:marTop w:val="0"/>
      <w:marBottom w:val="0"/>
      <w:divBdr>
        <w:top w:val="none" w:sz="0" w:space="0" w:color="auto"/>
        <w:left w:val="none" w:sz="0" w:space="0" w:color="auto"/>
        <w:bottom w:val="none" w:sz="0" w:space="0" w:color="auto"/>
        <w:right w:val="none" w:sz="0" w:space="0" w:color="auto"/>
      </w:divBdr>
      <w:divsChild>
        <w:div w:id="717514549">
          <w:marLeft w:val="547"/>
          <w:marRight w:val="0"/>
          <w:marTop w:val="154"/>
          <w:marBottom w:val="0"/>
          <w:divBdr>
            <w:top w:val="none" w:sz="0" w:space="0" w:color="auto"/>
            <w:left w:val="none" w:sz="0" w:space="0" w:color="auto"/>
            <w:bottom w:val="none" w:sz="0" w:space="0" w:color="auto"/>
            <w:right w:val="none" w:sz="0" w:space="0" w:color="auto"/>
          </w:divBdr>
        </w:div>
        <w:div w:id="1654529960">
          <w:marLeft w:val="547"/>
          <w:marRight w:val="0"/>
          <w:marTop w:val="154"/>
          <w:marBottom w:val="0"/>
          <w:divBdr>
            <w:top w:val="none" w:sz="0" w:space="0" w:color="auto"/>
            <w:left w:val="none" w:sz="0" w:space="0" w:color="auto"/>
            <w:bottom w:val="none" w:sz="0" w:space="0" w:color="auto"/>
            <w:right w:val="none" w:sz="0" w:space="0" w:color="auto"/>
          </w:divBdr>
        </w:div>
        <w:div w:id="814955718">
          <w:marLeft w:val="547"/>
          <w:marRight w:val="0"/>
          <w:marTop w:val="154"/>
          <w:marBottom w:val="0"/>
          <w:divBdr>
            <w:top w:val="none" w:sz="0" w:space="0" w:color="auto"/>
            <w:left w:val="none" w:sz="0" w:space="0" w:color="auto"/>
            <w:bottom w:val="none" w:sz="0" w:space="0" w:color="auto"/>
            <w:right w:val="none" w:sz="0" w:space="0" w:color="auto"/>
          </w:divBdr>
        </w:div>
      </w:divsChild>
    </w:div>
    <w:div w:id="279528828">
      <w:bodyDiv w:val="1"/>
      <w:marLeft w:val="0"/>
      <w:marRight w:val="0"/>
      <w:marTop w:val="0"/>
      <w:marBottom w:val="0"/>
      <w:divBdr>
        <w:top w:val="none" w:sz="0" w:space="0" w:color="auto"/>
        <w:left w:val="none" w:sz="0" w:space="0" w:color="auto"/>
        <w:bottom w:val="none" w:sz="0" w:space="0" w:color="auto"/>
        <w:right w:val="none" w:sz="0" w:space="0" w:color="auto"/>
      </w:divBdr>
    </w:div>
    <w:div w:id="306980296">
      <w:bodyDiv w:val="1"/>
      <w:marLeft w:val="0"/>
      <w:marRight w:val="0"/>
      <w:marTop w:val="0"/>
      <w:marBottom w:val="0"/>
      <w:divBdr>
        <w:top w:val="none" w:sz="0" w:space="0" w:color="auto"/>
        <w:left w:val="none" w:sz="0" w:space="0" w:color="auto"/>
        <w:bottom w:val="none" w:sz="0" w:space="0" w:color="auto"/>
        <w:right w:val="none" w:sz="0" w:space="0" w:color="auto"/>
      </w:divBdr>
    </w:div>
    <w:div w:id="308095644">
      <w:bodyDiv w:val="1"/>
      <w:marLeft w:val="0"/>
      <w:marRight w:val="0"/>
      <w:marTop w:val="0"/>
      <w:marBottom w:val="0"/>
      <w:divBdr>
        <w:top w:val="none" w:sz="0" w:space="0" w:color="auto"/>
        <w:left w:val="none" w:sz="0" w:space="0" w:color="auto"/>
        <w:bottom w:val="none" w:sz="0" w:space="0" w:color="auto"/>
        <w:right w:val="none" w:sz="0" w:space="0" w:color="auto"/>
      </w:divBdr>
    </w:div>
    <w:div w:id="326641942">
      <w:bodyDiv w:val="1"/>
      <w:marLeft w:val="0"/>
      <w:marRight w:val="0"/>
      <w:marTop w:val="0"/>
      <w:marBottom w:val="0"/>
      <w:divBdr>
        <w:top w:val="none" w:sz="0" w:space="0" w:color="auto"/>
        <w:left w:val="none" w:sz="0" w:space="0" w:color="auto"/>
        <w:bottom w:val="none" w:sz="0" w:space="0" w:color="auto"/>
        <w:right w:val="none" w:sz="0" w:space="0" w:color="auto"/>
      </w:divBdr>
      <w:divsChild>
        <w:div w:id="1569925537">
          <w:marLeft w:val="1555"/>
          <w:marRight w:val="0"/>
          <w:marTop w:val="134"/>
          <w:marBottom w:val="0"/>
          <w:divBdr>
            <w:top w:val="none" w:sz="0" w:space="0" w:color="auto"/>
            <w:left w:val="none" w:sz="0" w:space="0" w:color="auto"/>
            <w:bottom w:val="none" w:sz="0" w:space="0" w:color="auto"/>
            <w:right w:val="none" w:sz="0" w:space="0" w:color="auto"/>
          </w:divBdr>
        </w:div>
        <w:div w:id="173956726">
          <w:marLeft w:val="1555"/>
          <w:marRight w:val="0"/>
          <w:marTop w:val="134"/>
          <w:marBottom w:val="0"/>
          <w:divBdr>
            <w:top w:val="none" w:sz="0" w:space="0" w:color="auto"/>
            <w:left w:val="none" w:sz="0" w:space="0" w:color="auto"/>
            <w:bottom w:val="none" w:sz="0" w:space="0" w:color="auto"/>
            <w:right w:val="none" w:sz="0" w:space="0" w:color="auto"/>
          </w:divBdr>
        </w:div>
        <w:div w:id="1694384751">
          <w:marLeft w:val="1555"/>
          <w:marRight w:val="0"/>
          <w:marTop w:val="134"/>
          <w:marBottom w:val="0"/>
          <w:divBdr>
            <w:top w:val="none" w:sz="0" w:space="0" w:color="auto"/>
            <w:left w:val="none" w:sz="0" w:space="0" w:color="auto"/>
            <w:bottom w:val="none" w:sz="0" w:space="0" w:color="auto"/>
            <w:right w:val="none" w:sz="0" w:space="0" w:color="auto"/>
          </w:divBdr>
        </w:div>
        <w:div w:id="161361335">
          <w:marLeft w:val="1555"/>
          <w:marRight w:val="0"/>
          <w:marTop w:val="134"/>
          <w:marBottom w:val="0"/>
          <w:divBdr>
            <w:top w:val="none" w:sz="0" w:space="0" w:color="auto"/>
            <w:left w:val="none" w:sz="0" w:space="0" w:color="auto"/>
            <w:bottom w:val="none" w:sz="0" w:space="0" w:color="auto"/>
            <w:right w:val="none" w:sz="0" w:space="0" w:color="auto"/>
          </w:divBdr>
        </w:div>
        <w:div w:id="1742631216">
          <w:marLeft w:val="1555"/>
          <w:marRight w:val="0"/>
          <w:marTop w:val="134"/>
          <w:marBottom w:val="0"/>
          <w:divBdr>
            <w:top w:val="none" w:sz="0" w:space="0" w:color="auto"/>
            <w:left w:val="none" w:sz="0" w:space="0" w:color="auto"/>
            <w:bottom w:val="none" w:sz="0" w:space="0" w:color="auto"/>
            <w:right w:val="none" w:sz="0" w:space="0" w:color="auto"/>
          </w:divBdr>
        </w:div>
        <w:div w:id="1119497199">
          <w:marLeft w:val="1555"/>
          <w:marRight w:val="0"/>
          <w:marTop w:val="134"/>
          <w:marBottom w:val="0"/>
          <w:divBdr>
            <w:top w:val="none" w:sz="0" w:space="0" w:color="auto"/>
            <w:left w:val="none" w:sz="0" w:space="0" w:color="auto"/>
            <w:bottom w:val="none" w:sz="0" w:space="0" w:color="auto"/>
            <w:right w:val="none" w:sz="0" w:space="0" w:color="auto"/>
          </w:divBdr>
        </w:div>
      </w:divsChild>
    </w:div>
    <w:div w:id="367224351">
      <w:bodyDiv w:val="1"/>
      <w:marLeft w:val="0"/>
      <w:marRight w:val="0"/>
      <w:marTop w:val="0"/>
      <w:marBottom w:val="0"/>
      <w:divBdr>
        <w:top w:val="none" w:sz="0" w:space="0" w:color="auto"/>
        <w:left w:val="none" w:sz="0" w:space="0" w:color="auto"/>
        <w:bottom w:val="none" w:sz="0" w:space="0" w:color="auto"/>
        <w:right w:val="none" w:sz="0" w:space="0" w:color="auto"/>
      </w:divBdr>
    </w:div>
    <w:div w:id="369844797">
      <w:bodyDiv w:val="1"/>
      <w:marLeft w:val="0"/>
      <w:marRight w:val="0"/>
      <w:marTop w:val="0"/>
      <w:marBottom w:val="0"/>
      <w:divBdr>
        <w:top w:val="none" w:sz="0" w:space="0" w:color="auto"/>
        <w:left w:val="none" w:sz="0" w:space="0" w:color="auto"/>
        <w:bottom w:val="none" w:sz="0" w:space="0" w:color="auto"/>
        <w:right w:val="none" w:sz="0" w:space="0" w:color="auto"/>
      </w:divBdr>
    </w:div>
    <w:div w:id="383406864">
      <w:bodyDiv w:val="1"/>
      <w:marLeft w:val="0"/>
      <w:marRight w:val="0"/>
      <w:marTop w:val="0"/>
      <w:marBottom w:val="0"/>
      <w:divBdr>
        <w:top w:val="none" w:sz="0" w:space="0" w:color="auto"/>
        <w:left w:val="none" w:sz="0" w:space="0" w:color="auto"/>
        <w:bottom w:val="none" w:sz="0" w:space="0" w:color="auto"/>
        <w:right w:val="none" w:sz="0" w:space="0" w:color="auto"/>
      </w:divBdr>
    </w:div>
    <w:div w:id="390005092">
      <w:bodyDiv w:val="1"/>
      <w:marLeft w:val="0"/>
      <w:marRight w:val="0"/>
      <w:marTop w:val="0"/>
      <w:marBottom w:val="0"/>
      <w:divBdr>
        <w:top w:val="none" w:sz="0" w:space="0" w:color="auto"/>
        <w:left w:val="none" w:sz="0" w:space="0" w:color="auto"/>
        <w:bottom w:val="none" w:sz="0" w:space="0" w:color="auto"/>
        <w:right w:val="none" w:sz="0" w:space="0" w:color="auto"/>
      </w:divBdr>
    </w:div>
    <w:div w:id="405491365">
      <w:bodyDiv w:val="1"/>
      <w:marLeft w:val="0"/>
      <w:marRight w:val="0"/>
      <w:marTop w:val="0"/>
      <w:marBottom w:val="0"/>
      <w:divBdr>
        <w:top w:val="none" w:sz="0" w:space="0" w:color="auto"/>
        <w:left w:val="none" w:sz="0" w:space="0" w:color="auto"/>
        <w:bottom w:val="none" w:sz="0" w:space="0" w:color="auto"/>
        <w:right w:val="none" w:sz="0" w:space="0" w:color="auto"/>
      </w:divBdr>
    </w:div>
    <w:div w:id="411898096">
      <w:bodyDiv w:val="1"/>
      <w:marLeft w:val="0"/>
      <w:marRight w:val="0"/>
      <w:marTop w:val="0"/>
      <w:marBottom w:val="0"/>
      <w:divBdr>
        <w:top w:val="none" w:sz="0" w:space="0" w:color="auto"/>
        <w:left w:val="none" w:sz="0" w:space="0" w:color="auto"/>
        <w:bottom w:val="none" w:sz="0" w:space="0" w:color="auto"/>
        <w:right w:val="none" w:sz="0" w:space="0" w:color="auto"/>
      </w:divBdr>
    </w:div>
    <w:div w:id="418795685">
      <w:bodyDiv w:val="1"/>
      <w:marLeft w:val="0"/>
      <w:marRight w:val="0"/>
      <w:marTop w:val="0"/>
      <w:marBottom w:val="0"/>
      <w:divBdr>
        <w:top w:val="none" w:sz="0" w:space="0" w:color="auto"/>
        <w:left w:val="none" w:sz="0" w:space="0" w:color="auto"/>
        <w:bottom w:val="none" w:sz="0" w:space="0" w:color="auto"/>
        <w:right w:val="none" w:sz="0" w:space="0" w:color="auto"/>
      </w:divBdr>
    </w:div>
    <w:div w:id="431239797">
      <w:bodyDiv w:val="1"/>
      <w:marLeft w:val="0"/>
      <w:marRight w:val="0"/>
      <w:marTop w:val="0"/>
      <w:marBottom w:val="0"/>
      <w:divBdr>
        <w:top w:val="none" w:sz="0" w:space="0" w:color="auto"/>
        <w:left w:val="none" w:sz="0" w:space="0" w:color="auto"/>
        <w:bottom w:val="none" w:sz="0" w:space="0" w:color="auto"/>
        <w:right w:val="none" w:sz="0" w:space="0" w:color="auto"/>
      </w:divBdr>
    </w:div>
    <w:div w:id="436481955">
      <w:bodyDiv w:val="1"/>
      <w:marLeft w:val="0"/>
      <w:marRight w:val="0"/>
      <w:marTop w:val="0"/>
      <w:marBottom w:val="0"/>
      <w:divBdr>
        <w:top w:val="none" w:sz="0" w:space="0" w:color="auto"/>
        <w:left w:val="none" w:sz="0" w:space="0" w:color="auto"/>
        <w:bottom w:val="none" w:sz="0" w:space="0" w:color="auto"/>
        <w:right w:val="none" w:sz="0" w:space="0" w:color="auto"/>
      </w:divBdr>
    </w:div>
    <w:div w:id="454563037">
      <w:bodyDiv w:val="1"/>
      <w:marLeft w:val="0"/>
      <w:marRight w:val="0"/>
      <w:marTop w:val="0"/>
      <w:marBottom w:val="0"/>
      <w:divBdr>
        <w:top w:val="none" w:sz="0" w:space="0" w:color="auto"/>
        <w:left w:val="none" w:sz="0" w:space="0" w:color="auto"/>
        <w:bottom w:val="none" w:sz="0" w:space="0" w:color="auto"/>
        <w:right w:val="none" w:sz="0" w:space="0" w:color="auto"/>
      </w:divBdr>
    </w:div>
    <w:div w:id="480125014">
      <w:bodyDiv w:val="1"/>
      <w:marLeft w:val="0"/>
      <w:marRight w:val="0"/>
      <w:marTop w:val="0"/>
      <w:marBottom w:val="0"/>
      <w:divBdr>
        <w:top w:val="none" w:sz="0" w:space="0" w:color="auto"/>
        <w:left w:val="none" w:sz="0" w:space="0" w:color="auto"/>
        <w:bottom w:val="none" w:sz="0" w:space="0" w:color="auto"/>
        <w:right w:val="none" w:sz="0" w:space="0" w:color="auto"/>
      </w:divBdr>
    </w:div>
    <w:div w:id="482551202">
      <w:bodyDiv w:val="1"/>
      <w:marLeft w:val="0"/>
      <w:marRight w:val="0"/>
      <w:marTop w:val="0"/>
      <w:marBottom w:val="0"/>
      <w:divBdr>
        <w:top w:val="none" w:sz="0" w:space="0" w:color="auto"/>
        <w:left w:val="none" w:sz="0" w:space="0" w:color="auto"/>
        <w:bottom w:val="none" w:sz="0" w:space="0" w:color="auto"/>
        <w:right w:val="none" w:sz="0" w:space="0" w:color="auto"/>
      </w:divBdr>
    </w:div>
    <w:div w:id="486172139">
      <w:bodyDiv w:val="1"/>
      <w:marLeft w:val="0"/>
      <w:marRight w:val="0"/>
      <w:marTop w:val="0"/>
      <w:marBottom w:val="0"/>
      <w:divBdr>
        <w:top w:val="none" w:sz="0" w:space="0" w:color="auto"/>
        <w:left w:val="none" w:sz="0" w:space="0" w:color="auto"/>
        <w:bottom w:val="none" w:sz="0" w:space="0" w:color="auto"/>
        <w:right w:val="none" w:sz="0" w:space="0" w:color="auto"/>
      </w:divBdr>
    </w:div>
    <w:div w:id="501088892">
      <w:bodyDiv w:val="1"/>
      <w:marLeft w:val="0"/>
      <w:marRight w:val="0"/>
      <w:marTop w:val="0"/>
      <w:marBottom w:val="0"/>
      <w:divBdr>
        <w:top w:val="none" w:sz="0" w:space="0" w:color="auto"/>
        <w:left w:val="none" w:sz="0" w:space="0" w:color="auto"/>
        <w:bottom w:val="none" w:sz="0" w:space="0" w:color="auto"/>
        <w:right w:val="none" w:sz="0" w:space="0" w:color="auto"/>
      </w:divBdr>
    </w:div>
    <w:div w:id="505021011">
      <w:bodyDiv w:val="1"/>
      <w:marLeft w:val="0"/>
      <w:marRight w:val="0"/>
      <w:marTop w:val="0"/>
      <w:marBottom w:val="0"/>
      <w:divBdr>
        <w:top w:val="none" w:sz="0" w:space="0" w:color="auto"/>
        <w:left w:val="none" w:sz="0" w:space="0" w:color="auto"/>
        <w:bottom w:val="none" w:sz="0" w:space="0" w:color="auto"/>
        <w:right w:val="none" w:sz="0" w:space="0" w:color="auto"/>
      </w:divBdr>
    </w:div>
    <w:div w:id="510797895">
      <w:bodyDiv w:val="1"/>
      <w:marLeft w:val="0"/>
      <w:marRight w:val="0"/>
      <w:marTop w:val="0"/>
      <w:marBottom w:val="0"/>
      <w:divBdr>
        <w:top w:val="none" w:sz="0" w:space="0" w:color="auto"/>
        <w:left w:val="none" w:sz="0" w:space="0" w:color="auto"/>
        <w:bottom w:val="none" w:sz="0" w:space="0" w:color="auto"/>
        <w:right w:val="none" w:sz="0" w:space="0" w:color="auto"/>
      </w:divBdr>
      <w:divsChild>
        <w:div w:id="2048948931">
          <w:marLeft w:val="547"/>
          <w:marRight w:val="0"/>
          <w:marTop w:val="134"/>
          <w:marBottom w:val="0"/>
          <w:divBdr>
            <w:top w:val="none" w:sz="0" w:space="0" w:color="auto"/>
            <w:left w:val="none" w:sz="0" w:space="0" w:color="auto"/>
            <w:bottom w:val="none" w:sz="0" w:space="0" w:color="auto"/>
            <w:right w:val="none" w:sz="0" w:space="0" w:color="auto"/>
          </w:divBdr>
        </w:div>
        <w:div w:id="1109079838">
          <w:marLeft w:val="547"/>
          <w:marRight w:val="0"/>
          <w:marTop w:val="134"/>
          <w:marBottom w:val="0"/>
          <w:divBdr>
            <w:top w:val="none" w:sz="0" w:space="0" w:color="auto"/>
            <w:left w:val="none" w:sz="0" w:space="0" w:color="auto"/>
            <w:bottom w:val="none" w:sz="0" w:space="0" w:color="auto"/>
            <w:right w:val="none" w:sz="0" w:space="0" w:color="auto"/>
          </w:divBdr>
        </w:div>
      </w:divsChild>
    </w:div>
    <w:div w:id="522936926">
      <w:bodyDiv w:val="1"/>
      <w:marLeft w:val="0"/>
      <w:marRight w:val="0"/>
      <w:marTop w:val="0"/>
      <w:marBottom w:val="0"/>
      <w:divBdr>
        <w:top w:val="none" w:sz="0" w:space="0" w:color="auto"/>
        <w:left w:val="none" w:sz="0" w:space="0" w:color="auto"/>
        <w:bottom w:val="none" w:sz="0" w:space="0" w:color="auto"/>
        <w:right w:val="none" w:sz="0" w:space="0" w:color="auto"/>
      </w:divBdr>
    </w:div>
    <w:div w:id="532349267">
      <w:bodyDiv w:val="1"/>
      <w:marLeft w:val="0"/>
      <w:marRight w:val="0"/>
      <w:marTop w:val="0"/>
      <w:marBottom w:val="0"/>
      <w:divBdr>
        <w:top w:val="none" w:sz="0" w:space="0" w:color="auto"/>
        <w:left w:val="none" w:sz="0" w:space="0" w:color="auto"/>
        <w:bottom w:val="none" w:sz="0" w:space="0" w:color="auto"/>
        <w:right w:val="none" w:sz="0" w:space="0" w:color="auto"/>
      </w:divBdr>
    </w:div>
    <w:div w:id="546259689">
      <w:bodyDiv w:val="1"/>
      <w:marLeft w:val="0"/>
      <w:marRight w:val="0"/>
      <w:marTop w:val="0"/>
      <w:marBottom w:val="0"/>
      <w:divBdr>
        <w:top w:val="none" w:sz="0" w:space="0" w:color="auto"/>
        <w:left w:val="none" w:sz="0" w:space="0" w:color="auto"/>
        <w:bottom w:val="none" w:sz="0" w:space="0" w:color="auto"/>
        <w:right w:val="none" w:sz="0" w:space="0" w:color="auto"/>
      </w:divBdr>
    </w:div>
    <w:div w:id="549195080">
      <w:bodyDiv w:val="1"/>
      <w:marLeft w:val="0"/>
      <w:marRight w:val="0"/>
      <w:marTop w:val="0"/>
      <w:marBottom w:val="0"/>
      <w:divBdr>
        <w:top w:val="none" w:sz="0" w:space="0" w:color="auto"/>
        <w:left w:val="none" w:sz="0" w:space="0" w:color="auto"/>
        <w:bottom w:val="none" w:sz="0" w:space="0" w:color="auto"/>
        <w:right w:val="none" w:sz="0" w:space="0" w:color="auto"/>
      </w:divBdr>
    </w:div>
    <w:div w:id="571350567">
      <w:bodyDiv w:val="1"/>
      <w:marLeft w:val="0"/>
      <w:marRight w:val="0"/>
      <w:marTop w:val="0"/>
      <w:marBottom w:val="0"/>
      <w:divBdr>
        <w:top w:val="none" w:sz="0" w:space="0" w:color="auto"/>
        <w:left w:val="none" w:sz="0" w:space="0" w:color="auto"/>
        <w:bottom w:val="none" w:sz="0" w:space="0" w:color="auto"/>
        <w:right w:val="none" w:sz="0" w:space="0" w:color="auto"/>
      </w:divBdr>
    </w:div>
    <w:div w:id="582881307">
      <w:bodyDiv w:val="1"/>
      <w:marLeft w:val="0"/>
      <w:marRight w:val="0"/>
      <w:marTop w:val="0"/>
      <w:marBottom w:val="0"/>
      <w:divBdr>
        <w:top w:val="none" w:sz="0" w:space="0" w:color="auto"/>
        <w:left w:val="none" w:sz="0" w:space="0" w:color="auto"/>
        <w:bottom w:val="none" w:sz="0" w:space="0" w:color="auto"/>
        <w:right w:val="none" w:sz="0" w:space="0" w:color="auto"/>
      </w:divBdr>
    </w:div>
    <w:div w:id="585847093">
      <w:bodyDiv w:val="1"/>
      <w:marLeft w:val="0"/>
      <w:marRight w:val="0"/>
      <w:marTop w:val="0"/>
      <w:marBottom w:val="0"/>
      <w:divBdr>
        <w:top w:val="none" w:sz="0" w:space="0" w:color="auto"/>
        <w:left w:val="none" w:sz="0" w:space="0" w:color="auto"/>
        <w:bottom w:val="none" w:sz="0" w:space="0" w:color="auto"/>
        <w:right w:val="none" w:sz="0" w:space="0" w:color="auto"/>
      </w:divBdr>
    </w:div>
    <w:div w:id="609554890">
      <w:bodyDiv w:val="1"/>
      <w:marLeft w:val="0"/>
      <w:marRight w:val="0"/>
      <w:marTop w:val="0"/>
      <w:marBottom w:val="0"/>
      <w:divBdr>
        <w:top w:val="none" w:sz="0" w:space="0" w:color="auto"/>
        <w:left w:val="none" w:sz="0" w:space="0" w:color="auto"/>
        <w:bottom w:val="none" w:sz="0" w:space="0" w:color="auto"/>
        <w:right w:val="none" w:sz="0" w:space="0" w:color="auto"/>
      </w:divBdr>
    </w:div>
    <w:div w:id="625428983">
      <w:bodyDiv w:val="1"/>
      <w:marLeft w:val="0"/>
      <w:marRight w:val="0"/>
      <w:marTop w:val="0"/>
      <w:marBottom w:val="0"/>
      <w:divBdr>
        <w:top w:val="none" w:sz="0" w:space="0" w:color="auto"/>
        <w:left w:val="none" w:sz="0" w:space="0" w:color="auto"/>
        <w:bottom w:val="none" w:sz="0" w:space="0" w:color="auto"/>
        <w:right w:val="none" w:sz="0" w:space="0" w:color="auto"/>
      </w:divBdr>
    </w:div>
    <w:div w:id="629241697">
      <w:bodyDiv w:val="1"/>
      <w:marLeft w:val="0"/>
      <w:marRight w:val="0"/>
      <w:marTop w:val="0"/>
      <w:marBottom w:val="0"/>
      <w:divBdr>
        <w:top w:val="none" w:sz="0" w:space="0" w:color="auto"/>
        <w:left w:val="none" w:sz="0" w:space="0" w:color="auto"/>
        <w:bottom w:val="none" w:sz="0" w:space="0" w:color="auto"/>
        <w:right w:val="none" w:sz="0" w:space="0" w:color="auto"/>
      </w:divBdr>
      <w:divsChild>
        <w:div w:id="1092819882">
          <w:marLeft w:val="547"/>
          <w:marRight w:val="0"/>
          <w:marTop w:val="154"/>
          <w:marBottom w:val="0"/>
          <w:divBdr>
            <w:top w:val="none" w:sz="0" w:space="0" w:color="auto"/>
            <w:left w:val="none" w:sz="0" w:space="0" w:color="auto"/>
            <w:bottom w:val="none" w:sz="0" w:space="0" w:color="auto"/>
            <w:right w:val="none" w:sz="0" w:space="0" w:color="auto"/>
          </w:divBdr>
        </w:div>
        <w:div w:id="1743485767">
          <w:marLeft w:val="547"/>
          <w:marRight w:val="0"/>
          <w:marTop w:val="154"/>
          <w:marBottom w:val="0"/>
          <w:divBdr>
            <w:top w:val="none" w:sz="0" w:space="0" w:color="auto"/>
            <w:left w:val="none" w:sz="0" w:space="0" w:color="auto"/>
            <w:bottom w:val="none" w:sz="0" w:space="0" w:color="auto"/>
            <w:right w:val="none" w:sz="0" w:space="0" w:color="auto"/>
          </w:divBdr>
        </w:div>
        <w:div w:id="1348756805">
          <w:marLeft w:val="547"/>
          <w:marRight w:val="0"/>
          <w:marTop w:val="154"/>
          <w:marBottom w:val="0"/>
          <w:divBdr>
            <w:top w:val="none" w:sz="0" w:space="0" w:color="auto"/>
            <w:left w:val="none" w:sz="0" w:space="0" w:color="auto"/>
            <w:bottom w:val="none" w:sz="0" w:space="0" w:color="auto"/>
            <w:right w:val="none" w:sz="0" w:space="0" w:color="auto"/>
          </w:divBdr>
        </w:div>
      </w:divsChild>
    </w:div>
    <w:div w:id="631248185">
      <w:bodyDiv w:val="1"/>
      <w:marLeft w:val="0"/>
      <w:marRight w:val="0"/>
      <w:marTop w:val="0"/>
      <w:marBottom w:val="0"/>
      <w:divBdr>
        <w:top w:val="none" w:sz="0" w:space="0" w:color="auto"/>
        <w:left w:val="none" w:sz="0" w:space="0" w:color="auto"/>
        <w:bottom w:val="none" w:sz="0" w:space="0" w:color="auto"/>
        <w:right w:val="none" w:sz="0" w:space="0" w:color="auto"/>
      </w:divBdr>
    </w:div>
    <w:div w:id="632448134">
      <w:bodyDiv w:val="1"/>
      <w:marLeft w:val="0"/>
      <w:marRight w:val="0"/>
      <w:marTop w:val="0"/>
      <w:marBottom w:val="0"/>
      <w:divBdr>
        <w:top w:val="none" w:sz="0" w:space="0" w:color="auto"/>
        <w:left w:val="none" w:sz="0" w:space="0" w:color="auto"/>
        <w:bottom w:val="none" w:sz="0" w:space="0" w:color="auto"/>
        <w:right w:val="none" w:sz="0" w:space="0" w:color="auto"/>
      </w:divBdr>
    </w:div>
    <w:div w:id="633755166">
      <w:bodyDiv w:val="1"/>
      <w:marLeft w:val="0"/>
      <w:marRight w:val="0"/>
      <w:marTop w:val="0"/>
      <w:marBottom w:val="0"/>
      <w:divBdr>
        <w:top w:val="none" w:sz="0" w:space="0" w:color="auto"/>
        <w:left w:val="none" w:sz="0" w:space="0" w:color="auto"/>
        <w:bottom w:val="none" w:sz="0" w:space="0" w:color="auto"/>
        <w:right w:val="none" w:sz="0" w:space="0" w:color="auto"/>
      </w:divBdr>
    </w:div>
    <w:div w:id="646907213">
      <w:bodyDiv w:val="1"/>
      <w:marLeft w:val="0"/>
      <w:marRight w:val="0"/>
      <w:marTop w:val="0"/>
      <w:marBottom w:val="0"/>
      <w:divBdr>
        <w:top w:val="none" w:sz="0" w:space="0" w:color="auto"/>
        <w:left w:val="none" w:sz="0" w:space="0" w:color="auto"/>
        <w:bottom w:val="none" w:sz="0" w:space="0" w:color="auto"/>
        <w:right w:val="none" w:sz="0" w:space="0" w:color="auto"/>
      </w:divBdr>
    </w:div>
    <w:div w:id="665550297">
      <w:bodyDiv w:val="1"/>
      <w:marLeft w:val="0"/>
      <w:marRight w:val="0"/>
      <w:marTop w:val="0"/>
      <w:marBottom w:val="0"/>
      <w:divBdr>
        <w:top w:val="none" w:sz="0" w:space="0" w:color="auto"/>
        <w:left w:val="none" w:sz="0" w:space="0" w:color="auto"/>
        <w:bottom w:val="none" w:sz="0" w:space="0" w:color="auto"/>
        <w:right w:val="none" w:sz="0" w:space="0" w:color="auto"/>
      </w:divBdr>
    </w:div>
    <w:div w:id="673654835">
      <w:bodyDiv w:val="1"/>
      <w:marLeft w:val="0"/>
      <w:marRight w:val="0"/>
      <w:marTop w:val="0"/>
      <w:marBottom w:val="0"/>
      <w:divBdr>
        <w:top w:val="none" w:sz="0" w:space="0" w:color="auto"/>
        <w:left w:val="none" w:sz="0" w:space="0" w:color="auto"/>
        <w:bottom w:val="none" w:sz="0" w:space="0" w:color="auto"/>
        <w:right w:val="none" w:sz="0" w:space="0" w:color="auto"/>
      </w:divBdr>
    </w:div>
    <w:div w:id="674960096">
      <w:bodyDiv w:val="1"/>
      <w:marLeft w:val="0"/>
      <w:marRight w:val="0"/>
      <w:marTop w:val="0"/>
      <w:marBottom w:val="0"/>
      <w:divBdr>
        <w:top w:val="none" w:sz="0" w:space="0" w:color="auto"/>
        <w:left w:val="none" w:sz="0" w:space="0" w:color="auto"/>
        <w:bottom w:val="none" w:sz="0" w:space="0" w:color="auto"/>
        <w:right w:val="none" w:sz="0" w:space="0" w:color="auto"/>
      </w:divBdr>
    </w:div>
    <w:div w:id="719718106">
      <w:bodyDiv w:val="1"/>
      <w:marLeft w:val="0"/>
      <w:marRight w:val="0"/>
      <w:marTop w:val="0"/>
      <w:marBottom w:val="0"/>
      <w:divBdr>
        <w:top w:val="none" w:sz="0" w:space="0" w:color="auto"/>
        <w:left w:val="none" w:sz="0" w:space="0" w:color="auto"/>
        <w:bottom w:val="none" w:sz="0" w:space="0" w:color="auto"/>
        <w:right w:val="none" w:sz="0" w:space="0" w:color="auto"/>
      </w:divBdr>
    </w:div>
    <w:div w:id="723066126">
      <w:bodyDiv w:val="1"/>
      <w:marLeft w:val="0"/>
      <w:marRight w:val="0"/>
      <w:marTop w:val="0"/>
      <w:marBottom w:val="0"/>
      <w:divBdr>
        <w:top w:val="none" w:sz="0" w:space="0" w:color="auto"/>
        <w:left w:val="none" w:sz="0" w:space="0" w:color="auto"/>
        <w:bottom w:val="none" w:sz="0" w:space="0" w:color="auto"/>
        <w:right w:val="none" w:sz="0" w:space="0" w:color="auto"/>
      </w:divBdr>
    </w:div>
    <w:div w:id="733888597">
      <w:bodyDiv w:val="1"/>
      <w:marLeft w:val="0"/>
      <w:marRight w:val="0"/>
      <w:marTop w:val="0"/>
      <w:marBottom w:val="0"/>
      <w:divBdr>
        <w:top w:val="none" w:sz="0" w:space="0" w:color="auto"/>
        <w:left w:val="none" w:sz="0" w:space="0" w:color="auto"/>
        <w:bottom w:val="none" w:sz="0" w:space="0" w:color="auto"/>
        <w:right w:val="none" w:sz="0" w:space="0" w:color="auto"/>
      </w:divBdr>
    </w:div>
    <w:div w:id="736778811">
      <w:bodyDiv w:val="1"/>
      <w:marLeft w:val="0"/>
      <w:marRight w:val="0"/>
      <w:marTop w:val="0"/>
      <w:marBottom w:val="0"/>
      <w:divBdr>
        <w:top w:val="none" w:sz="0" w:space="0" w:color="auto"/>
        <w:left w:val="none" w:sz="0" w:space="0" w:color="auto"/>
        <w:bottom w:val="none" w:sz="0" w:space="0" w:color="auto"/>
        <w:right w:val="none" w:sz="0" w:space="0" w:color="auto"/>
      </w:divBdr>
      <w:divsChild>
        <w:div w:id="551692666">
          <w:marLeft w:val="547"/>
          <w:marRight w:val="0"/>
          <w:marTop w:val="154"/>
          <w:marBottom w:val="0"/>
          <w:divBdr>
            <w:top w:val="none" w:sz="0" w:space="0" w:color="auto"/>
            <w:left w:val="none" w:sz="0" w:space="0" w:color="auto"/>
            <w:bottom w:val="none" w:sz="0" w:space="0" w:color="auto"/>
            <w:right w:val="none" w:sz="0" w:space="0" w:color="auto"/>
          </w:divBdr>
        </w:div>
        <w:div w:id="128674437">
          <w:marLeft w:val="547"/>
          <w:marRight w:val="0"/>
          <w:marTop w:val="154"/>
          <w:marBottom w:val="0"/>
          <w:divBdr>
            <w:top w:val="none" w:sz="0" w:space="0" w:color="auto"/>
            <w:left w:val="none" w:sz="0" w:space="0" w:color="auto"/>
            <w:bottom w:val="none" w:sz="0" w:space="0" w:color="auto"/>
            <w:right w:val="none" w:sz="0" w:space="0" w:color="auto"/>
          </w:divBdr>
        </w:div>
        <w:div w:id="1385132065">
          <w:marLeft w:val="547"/>
          <w:marRight w:val="0"/>
          <w:marTop w:val="154"/>
          <w:marBottom w:val="0"/>
          <w:divBdr>
            <w:top w:val="none" w:sz="0" w:space="0" w:color="auto"/>
            <w:left w:val="none" w:sz="0" w:space="0" w:color="auto"/>
            <w:bottom w:val="none" w:sz="0" w:space="0" w:color="auto"/>
            <w:right w:val="none" w:sz="0" w:space="0" w:color="auto"/>
          </w:divBdr>
        </w:div>
        <w:div w:id="1205875076">
          <w:marLeft w:val="547"/>
          <w:marRight w:val="0"/>
          <w:marTop w:val="154"/>
          <w:marBottom w:val="0"/>
          <w:divBdr>
            <w:top w:val="none" w:sz="0" w:space="0" w:color="auto"/>
            <w:left w:val="none" w:sz="0" w:space="0" w:color="auto"/>
            <w:bottom w:val="none" w:sz="0" w:space="0" w:color="auto"/>
            <w:right w:val="none" w:sz="0" w:space="0" w:color="auto"/>
          </w:divBdr>
        </w:div>
      </w:divsChild>
    </w:div>
    <w:div w:id="738023110">
      <w:bodyDiv w:val="1"/>
      <w:marLeft w:val="0"/>
      <w:marRight w:val="0"/>
      <w:marTop w:val="0"/>
      <w:marBottom w:val="0"/>
      <w:divBdr>
        <w:top w:val="none" w:sz="0" w:space="0" w:color="auto"/>
        <w:left w:val="none" w:sz="0" w:space="0" w:color="auto"/>
        <w:bottom w:val="none" w:sz="0" w:space="0" w:color="auto"/>
        <w:right w:val="none" w:sz="0" w:space="0" w:color="auto"/>
      </w:divBdr>
    </w:div>
    <w:div w:id="742290253">
      <w:bodyDiv w:val="1"/>
      <w:marLeft w:val="0"/>
      <w:marRight w:val="0"/>
      <w:marTop w:val="0"/>
      <w:marBottom w:val="0"/>
      <w:divBdr>
        <w:top w:val="none" w:sz="0" w:space="0" w:color="auto"/>
        <w:left w:val="none" w:sz="0" w:space="0" w:color="auto"/>
        <w:bottom w:val="none" w:sz="0" w:space="0" w:color="auto"/>
        <w:right w:val="none" w:sz="0" w:space="0" w:color="auto"/>
      </w:divBdr>
    </w:div>
    <w:div w:id="743142239">
      <w:bodyDiv w:val="1"/>
      <w:marLeft w:val="0"/>
      <w:marRight w:val="0"/>
      <w:marTop w:val="0"/>
      <w:marBottom w:val="0"/>
      <w:divBdr>
        <w:top w:val="none" w:sz="0" w:space="0" w:color="auto"/>
        <w:left w:val="none" w:sz="0" w:space="0" w:color="auto"/>
        <w:bottom w:val="none" w:sz="0" w:space="0" w:color="auto"/>
        <w:right w:val="none" w:sz="0" w:space="0" w:color="auto"/>
      </w:divBdr>
    </w:div>
    <w:div w:id="758217435">
      <w:bodyDiv w:val="1"/>
      <w:marLeft w:val="0"/>
      <w:marRight w:val="0"/>
      <w:marTop w:val="0"/>
      <w:marBottom w:val="0"/>
      <w:divBdr>
        <w:top w:val="none" w:sz="0" w:space="0" w:color="auto"/>
        <w:left w:val="none" w:sz="0" w:space="0" w:color="auto"/>
        <w:bottom w:val="none" w:sz="0" w:space="0" w:color="auto"/>
        <w:right w:val="none" w:sz="0" w:space="0" w:color="auto"/>
      </w:divBdr>
    </w:div>
    <w:div w:id="766314715">
      <w:bodyDiv w:val="1"/>
      <w:marLeft w:val="0"/>
      <w:marRight w:val="0"/>
      <w:marTop w:val="0"/>
      <w:marBottom w:val="0"/>
      <w:divBdr>
        <w:top w:val="none" w:sz="0" w:space="0" w:color="auto"/>
        <w:left w:val="none" w:sz="0" w:space="0" w:color="auto"/>
        <w:bottom w:val="none" w:sz="0" w:space="0" w:color="auto"/>
        <w:right w:val="none" w:sz="0" w:space="0" w:color="auto"/>
      </w:divBdr>
    </w:div>
    <w:div w:id="773596067">
      <w:bodyDiv w:val="1"/>
      <w:marLeft w:val="0"/>
      <w:marRight w:val="0"/>
      <w:marTop w:val="0"/>
      <w:marBottom w:val="0"/>
      <w:divBdr>
        <w:top w:val="none" w:sz="0" w:space="0" w:color="auto"/>
        <w:left w:val="none" w:sz="0" w:space="0" w:color="auto"/>
        <w:bottom w:val="none" w:sz="0" w:space="0" w:color="auto"/>
        <w:right w:val="none" w:sz="0" w:space="0" w:color="auto"/>
      </w:divBdr>
    </w:div>
    <w:div w:id="782580905">
      <w:bodyDiv w:val="1"/>
      <w:marLeft w:val="0"/>
      <w:marRight w:val="0"/>
      <w:marTop w:val="0"/>
      <w:marBottom w:val="0"/>
      <w:divBdr>
        <w:top w:val="none" w:sz="0" w:space="0" w:color="auto"/>
        <w:left w:val="none" w:sz="0" w:space="0" w:color="auto"/>
        <w:bottom w:val="none" w:sz="0" w:space="0" w:color="auto"/>
        <w:right w:val="none" w:sz="0" w:space="0" w:color="auto"/>
      </w:divBdr>
    </w:div>
    <w:div w:id="794061653">
      <w:bodyDiv w:val="1"/>
      <w:marLeft w:val="0"/>
      <w:marRight w:val="0"/>
      <w:marTop w:val="0"/>
      <w:marBottom w:val="0"/>
      <w:divBdr>
        <w:top w:val="none" w:sz="0" w:space="0" w:color="auto"/>
        <w:left w:val="none" w:sz="0" w:space="0" w:color="auto"/>
        <w:bottom w:val="none" w:sz="0" w:space="0" w:color="auto"/>
        <w:right w:val="none" w:sz="0" w:space="0" w:color="auto"/>
      </w:divBdr>
    </w:div>
    <w:div w:id="797575652">
      <w:bodyDiv w:val="1"/>
      <w:marLeft w:val="0"/>
      <w:marRight w:val="0"/>
      <w:marTop w:val="0"/>
      <w:marBottom w:val="0"/>
      <w:divBdr>
        <w:top w:val="none" w:sz="0" w:space="0" w:color="auto"/>
        <w:left w:val="none" w:sz="0" w:space="0" w:color="auto"/>
        <w:bottom w:val="none" w:sz="0" w:space="0" w:color="auto"/>
        <w:right w:val="none" w:sz="0" w:space="0" w:color="auto"/>
      </w:divBdr>
    </w:div>
    <w:div w:id="832989086">
      <w:bodyDiv w:val="1"/>
      <w:marLeft w:val="0"/>
      <w:marRight w:val="0"/>
      <w:marTop w:val="0"/>
      <w:marBottom w:val="0"/>
      <w:divBdr>
        <w:top w:val="none" w:sz="0" w:space="0" w:color="auto"/>
        <w:left w:val="none" w:sz="0" w:space="0" w:color="auto"/>
        <w:bottom w:val="none" w:sz="0" w:space="0" w:color="auto"/>
        <w:right w:val="none" w:sz="0" w:space="0" w:color="auto"/>
      </w:divBdr>
    </w:div>
    <w:div w:id="836505718">
      <w:bodyDiv w:val="1"/>
      <w:marLeft w:val="0"/>
      <w:marRight w:val="0"/>
      <w:marTop w:val="0"/>
      <w:marBottom w:val="0"/>
      <w:divBdr>
        <w:top w:val="none" w:sz="0" w:space="0" w:color="auto"/>
        <w:left w:val="none" w:sz="0" w:space="0" w:color="auto"/>
        <w:bottom w:val="none" w:sz="0" w:space="0" w:color="auto"/>
        <w:right w:val="none" w:sz="0" w:space="0" w:color="auto"/>
      </w:divBdr>
    </w:div>
    <w:div w:id="845628935">
      <w:bodyDiv w:val="1"/>
      <w:marLeft w:val="0"/>
      <w:marRight w:val="0"/>
      <w:marTop w:val="0"/>
      <w:marBottom w:val="0"/>
      <w:divBdr>
        <w:top w:val="none" w:sz="0" w:space="0" w:color="auto"/>
        <w:left w:val="none" w:sz="0" w:space="0" w:color="auto"/>
        <w:bottom w:val="none" w:sz="0" w:space="0" w:color="auto"/>
        <w:right w:val="none" w:sz="0" w:space="0" w:color="auto"/>
      </w:divBdr>
    </w:div>
    <w:div w:id="849375555">
      <w:bodyDiv w:val="1"/>
      <w:marLeft w:val="0"/>
      <w:marRight w:val="0"/>
      <w:marTop w:val="0"/>
      <w:marBottom w:val="0"/>
      <w:divBdr>
        <w:top w:val="none" w:sz="0" w:space="0" w:color="auto"/>
        <w:left w:val="none" w:sz="0" w:space="0" w:color="auto"/>
        <w:bottom w:val="none" w:sz="0" w:space="0" w:color="auto"/>
        <w:right w:val="none" w:sz="0" w:space="0" w:color="auto"/>
      </w:divBdr>
    </w:div>
    <w:div w:id="869027025">
      <w:bodyDiv w:val="1"/>
      <w:marLeft w:val="0"/>
      <w:marRight w:val="0"/>
      <w:marTop w:val="0"/>
      <w:marBottom w:val="0"/>
      <w:divBdr>
        <w:top w:val="none" w:sz="0" w:space="0" w:color="auto"/>
        <w:left w:val="none" w:sz="0" w:space="0" w:color="auto"/>
        <w:bottom w:val="none" w:sz="0" w:space="0" w:color="auto"/>
        <w:right w:val="none" w:sz="0" w:space="0" w:color="auto"/>
      </w:divBdr>
    </w:div>
    <w:div w:id="879511118">
      <w:bodyDiv w:val="1"/>
      <w:marLeft w:val="0"/>
      <w:marRight w:val="0"/>
      <w:marTop w:val="0"/>
      <w:marBottom w:val="0"/>
      <w:divBdr>
        <w:top w:val="none" w:sz="0" w:space="0" w:color="auto"/>
        <w:left w:val="none" w:sz="0" w:space="0" w:color="auto"/>
        <w:bottom w:val="none" w:sz="0" w:space="0" w:color="auto"/>
        <w:right w:val="none" w:sz="0" w:space="0" w:color="auto"/>
      </w:divBdr>
    </w:div>
    <w:div w:id="883104345">
      <w:bodyDiv w:val="1"/>
      <w:marLeft w:val="0"/>
      <w:marRight w:val="0"/>
      <w:marTop w:val="0"/>
      <w:marBottom w:val="0"/>
      <w:divBdr>
        <w:top w:val="none" w:sz="0" w:space="0" w:color="auto"/>
        <w:left w:val="none" w:sz="0" w:space="0" w:color="auto"/>
        <w:bottom w:val="none" w:sz="0" w:space="0" w:color="auto"/>
        <w:right w:val="none" w:sz="0" w:space="0" w:color="auto"/>
      </w:divBdr>
    </w:div>
    <w:div w:id="896670417">
      <w:bodyDiv w:val="1"/>
      <w:marLeft w:val="0"/>
      <w:marRight w:val="0"/>
      <w:marTop w:val="0"/>
      <w:marBottom w:val="0"/>
      <w:divBdr>
        <w:top w:val="none" w:sz="0" w:space="0" w:color="auto"/>
        <w:left w:val="none" w:sz="0" w:space="0" w:color="auto"/>
        <w:bottom w:val="none" w:sz="0" w:space="0" w:color="auto"/>
        <w:right w:val="none" w:sz="0" w:space="0" w:color="auto"/>
      </w:divBdr>
    </w:div>
    <w:div w:id="900748777">
      <w:bodyDiv w:val="1"/>
      <w:marLeft w:val="0"/>
      <w:marRight w:val="0"/>
      <w:marTop w:val="0"/>
      <w:marBottom w:val="0"/>
      <w:divBdr>
        <w:top w:val="none" w:sz="0" w:space="0" w:color="auto"/>
        <w:left w:val="none" w:sz="0" w:space="0" w:color="auto"/>
        <w:bottom w:val="none" w:sz="0" w:space="0" w:color="auto"/>
        <w:right w:val="none" w:sz="0" w:space="0" w:color="auto"/>
      </w:divBdr>
    </w:div>
    <w:div w:id="910889956">
      <w:bodyDiv w:val="1"/>
      <w:marLeft w:val="0"/>
      <w:marRight w:val="0"/>
      <w:marTop w:val="0"/>
      <w:marBottom w:val="0"/>
      <w:divBdr>
        <w:top w:val="none" w:sz="0" w:space="0" w:color="auto"/>
        <w:left w:val="none" w:sz="0" w:space="0" w:color="auto"/>
        <w:bottom w:val="none" w:sz="0" w:space="0" w:color="auto"/>
        <w:right w:val="none" w:sz="0" w:space="0" w:color="auto"/>
      </w:divBdr>
    </w:div>
    <w:div w:id="926691848">
      <w:bodyDiv w:val="1"/>
      <w:marLeft w:val="0"/>
      <w:marRight w:val="0"/>
      <w:marTop w:val="0"/>
      <w:marBottom w:val="0"/>
      <w:divBdr>
        <w:top w:val="none" w:sz="0" w:space="0" w:color="auto"/>
        <w:left w:val="none" w:sz="0" w:space="0" w:color="auto"/>
        <w:bottom w:val="none" w:sz="0" w:space="0" w:color="auto"/>
        <w:right w:val="none" w:sz="0" w:space="0" w:color="auto"/>
      </w:divBdr>
    </w:div>
    <w:div w:id="940988173">
      <w:bodyDiv w:val="1"/>
      <w:marLeft w:val="0"/>
      <w:marRight w:val="0"/>
      <w:marTop w:val="0"/>
      <w:marBottom w:val="0"/>
      <w:divBdr>
        <w:top w:val="none" w:sz="0" w:space="0" w:color="auto"/>
        <w:left w:val="none" w:sz="0" w:space="0" w:color="auto"/>
        <w:bottom w:val="none" w:sz="0" w:space="0" w:color="auto"/>
        <w:right w:val="none" w:sz="0" w:space="0" w:color="auto"/>
      </w:divBdr>
      <w:divsChild>
        <w:div w:id="1545555823">
          <w:marLeft w:val="1555"/>
          <w:marRight w:val="0"/>
          <w:marTop w:val="115"/>
          <w:marBottom w:val="0"/>
          <w:divBdr>
            <w:top w:val="none" w:sz="0" w:space="0" w:color="auto"/>
            <w:left w:val="none" w:sz="0" w:space="0" w:color="auto"/>
            <w:bottom w:val="none" w:sz="0" w:space="0" w:color="auto"/>
            <w:right w:val="none" w:sz="0" w:space="0" w:color="auto"/>
          </w:divBdr>
        </w:div>
        <w:div w:id="384647008">
          <w:marLeft w:val="1555"/>
          <w:marRight w:val="0"/>
          <w:marTop w:val="115"/>
          <w:marBottom w:val="0"/>
          <w:divBdr>
            <w:top w:val="none" w:sz="0" w:space="0" w:color="auto"/>
            <w:left w:val="none" w:sz="0" w:space="0" w:color="auto"/>
            <w:bottom w:val="none" w:sz="0" w:space="0" w:color="auto"/>
            <w:right w:val="none" w:sz="0" w:space="0" w:color="auto"/>
          </w:divBdr>
        </w:div>
        <w:div w:id="1366564166">
          <w:marLeft w:val="1555"/>
          <w:marRight w:val="0"/>
          <w:marTop w:val="115"/>
          <w:marBottom w:val="0"/>
          <w:divBdr>
            <w:top w:val="none" w:sz="0" w:space="0" w:color="auto"/>
            <w:left w:val="none" w:sz="0" w:space="0" w:color="auto"/>
            <w:bottom w:val="none" w:sz="0" w:space="0" w:color="auto"/>
            <w:right w:val="none" w:sz="0" w:space="0" w:color="auto"/>
          </w:divBdr>
        </w:div>
        <w:div w:id="1049839734">
          <w:marLeft w:val="1555"/>
          <w:marRight w:val="0"/>
          <w:marTop w:val="115"/>
          <w:marBottom w:val="0"/>
          <w:divBdr>
            <w:top w:val="none" w:sz="0" w:space="0" w:color="auto"/>
            <w:left w:val="none" w:sz="0" w:space="0" w:color="auto"/>
            <w:bottom w:val="none" w:sz="0" w:space="0" w:color="auto"/>
            <w:right w:val="none" w:sz="0" w:space="0" w:color="auto"/>
          </w:divBdr>
        </w:div>
        <w:div w:id="1513573449">
          <w:marLeft w:val="1555"/>
          <w:marRight w:val="0"/>
          <w:marTop w:val="115"/>
          <w:marBottom w:val="0"/>
          <w:divBdr>
            <w:top w:val="none" w:sz="0" w:space="0" w:color="auto"/>
            <w:left w:val="none" w:sz="0" w:space="0" w:color="auto"/>
            <w:bottom w:val="none" w:sz="0" w:space="0" w:color="auto"/>
            <w:right w:val="none" w:sz="0" w:space="0" w:color="auto"/>
          </w:divBdr>
        </w:div>
        <w:div w:id="1109204255">
          <w:marLeft w:val="1555"/>
          <w:marRight w:val="0"/>
          <w:marTop w:val="115"/>
          <w:marBottom w:val="0"/>
          <w:divBdr>
            <w:top w:val="none" w:sz="0" w:space="0" w:color="auto"/>
            <w:left w:val="none" w:sz="0" w:space="0" w:color="auto"/>
            <w:bottom w:val="none" w:sz="0" w:space="0" w:color="auto"/>
            <w:right w:val="none" w:sz="0" w:space="0" w:color="auto"/>
          </w:divBdr>
        </w:div>
      </w:divsChild>
    </w:div>
    <w:div w:id="951207889">
      <w:bodyDiv w:val="1"/>
      <w:marLeft w:val="0"/>
      <w:marRight w:val="0"/>
      <w:marTop w:val="0"/>
      <w:marBottom w:val="0"/>
      <w:divBdr>
        <w:top w:val="none" w:sz="0" w:space="0" w:color="auto"/>
        <w:left w:val="none" w:sz="0" w:space="0" w:color="auto"/>
        <w:bottom w:val="none" w:sz="0" w:space="0" w:color="auto"/>
        <w:right w:val="none" w:sz="0" w:space="0" w:color="auto"/>
      </w:divBdr>
    </w:div>
    <w:div w:id="989481674">
      <w:bodyDiv w:val="1"/>
      <w:marLeft w:val="0"/>
      <w:marRight w:val="0"/>
      <w:marTop w:val="0"/>
      <w:marBottom w:val="0"/>
      <w:divBdr>
        <w:top w:val="none" w:sz="0" w:space="0" w:color="auto"/>
        <w:left w:val="none" w:sz="0" w:space="0" w:color="auto"/>
        <w:bottom w:val="none" w:sz="0" w:space="0" w:color="auto"/>
        <w:right w:val="none" w:sz="0" w:space="0" w:color="auto"/>
      </w:divBdr>
    </w:div>
    <w:div w:id="991180058">
      <w:bodyDiv w:val="1"/>
      <w:marLeft w:val="0"/>
      <w:marRight w:val="0"/>
      <w:marTop w:val="0"/>
      <w:marBottom w:val="0"/>
      <w:divBdr>
        <w:top w:val="none" w:sz="0" w:space="0" w:color="auto"/>
        <w:left w:val="none" w:sz="0" w:space="0" w:color="auto"/>
        <w:bottom w:val="none" w:sz="0" w:space="0" w:color="auto"/>
        <w:right w:val="none" w:sz="0" w:space="0" w:color="auto"/>
      </w:divBdr>
    </w:div>
    <w:div w:id="1008560714">
      <w:bodyDiv w:val="1"/>
      <w:marLeft w:val="0"/>
      <w:marRight w:val="0"/>
      <w:marTop w:val="0"/>
      <w:marBottom w:val="0"/>
      <w:divBdr>
        <w:top w:val="none" w:sz="0" w:space="0" w:color="auto"/>
        <w:left w:val="none" w:sz="0" w:space="0" w:color="auto"/>
        <w:bottom w:val="none" w:sz="0" w:space="0" w:color="auto"/>
        <w:right w:val="none" w:sz="0" w:space="0" w:color="auto"/>
      </w:divBdr>
    </w:div>
    <w:div w:id="1052122698">
      <w:bodyDiv w:val="1"/>
      <w:marLeft w:val="0"/>
      <w:marRight w:val="0"/>
      <w:marTop w:val="0"/>
      <w:marBottom w:val="0"/>
      <w:divBdr>
        <w:top w:val="none" w:sz="0" w:space="0" w:color="auto"/>
        <w:left w:val="none" w:sz="0" w:space="0" w:color="auto"/>
        <w:bottom w:val="none" w:sz="0" w:space="0" w:color="auto"/>
        <w:right w:val="none" w:sz="0" w:space="0" w:color="auto"/>
      </w:divBdr>
    </w:div>
    <w:div w:id="1074399383">
      <w:bodyDiv w:val="1"/>
      <w:marLeft w:val="0"/>
      <w:marRight w:val="0"/>
      <w:marTop w:val="0"/>
      <w:marBottom w:val="0"/>
      <w:divBdr>
        <w:top w:val="none" w:sz="0" w:space="0" w:color="auto"/>
        <w:left w:val="none" w:sz="0" w:space="0" w:color="auto"/>
        <w:bottom w:val="none" w:sz="0" w:space="0" w:color="auto"/>
        <w:right w:val="none" w:sz="0" w:space="0" w:color="auto"/>
      </w:divBdr>
    </w:div>
    <w:div w:id="1077750127">
      <w:bodyDiv w:val="1"/>
      <w:marLeft w:val="0"/>
      <w:marRight w:val="0"/>
      <w:marTop w:val="0"/>
      <w:marBottom w:val="0"/>
      <w:divBdr>
        <w:top w:val="none" w:sz="0" w:space="0" w:color="auto"/>
        <w:left w:val="none" w:sz="0" w:space="0" w:color="auto"/>
        <w:bottom w:val="none" w:sz="0" w:space="0" w:color="auto"/>
        <w:right w:val="none" w:sz="0" w:space="0" w:color="auto"/>
      </w:divBdr>
    </w:div>
    <w:div w:id="1087262974">
      <w:bodyDiv w:val="1"/>
      <w:marLeft w:val="0"/>
      <w:marRight w:val="0"/>
      <w:marTop w:val="0"/>
      <w:marBottom w:val="0"/>
      <w:divBdr>
        <w:top w:val="none" w:sz="0" w:space="0" w:color="auto"/>
        <w:left w:val="none" w:sz="0" w:space="0" w:color="auto"/>
        <w:bottom w:val="none" w:sz="0" w:space="0" w:color="auto"/>
        <w:right w:val="none" w:sz="0" w:space="0" w:color="auto"/>
      </w:divBdr>
    </w:div>
    <w:div w:id="1123427563">
      <w:bodyDiv w:val="1"/>
      <w:marLeft w:val="0"/>
      <w:marRight w:val="0"/>
      <w:marTop w:val="0"/>
      <w:marBottom w:val="0"/>
      <w:divBdr>
        <w:top w:val="none" w:sz="0" w:space="0" w:color="auto"/>
        <w:left w:val="none" w:sz="0" w:space="0" w:color="auto"/>
        <w:bottom w:val="none" w:sz="0" w:space="0" w:color="auto"/>
        <w:right w:val="none" w:sz="0" w:space="0" w:color="auto"/>
      </w:divBdr>
    </w:div>
    <w:div w:id="1130128435">
      <w:bodyDiv w:val="1"/>
      <w:marLeft w:val="0"/>
      <w:marRight w:val="0"/>
      <w:marTop w:val="0"/>
      <w:marBottom w:val="0"/>
      <w:divBdr>
        <w:top w:val="none" w:sz="0" w:space="0" w:color="auto"/>
        <w:left w:val="none" w:sz="0" w:space="0" w:color="auto"/>
        <w:bottom w:val="none" w:sz="0" w:space="0" w:color="auto"/>
        <w:right w:val="none" w:sz="0" w:space="0" w:color="auto"/>
      </w:divBdr>
    </w:div>
    <w:div w:id="1147894706">
      <w:bodyDiv w:val="1"/>
      <w:marLeft w:val="0"/>
      <w:marRight w:val="0"/>
      <w:marTop w:val="0"/>
      <w:marBottom w:val="0"/>
      <w:divBdr>
        <w:top w:val="none" w:sz="0" w:space="0" w:color="auto"/>
        <w:left w:val="none" w:sz="0" w:space="0" w:color="auto"/>
        <w:bottom w:val="none" w:sz="0" w:space="0" w:color="auto"/>
        <w:right w:val="none" w:sz="0" w:space="0" w:color="auto"/>
      </w:divBdr>
    </w:div>
    <w:div w:id="1151865185">
      <w:bodyDiv w:val="1"/>
      <w:marLeft w:val="0"/>
      <w:marRight w:val="0"/>
      <w:marTop w:val="0"/>
      <w:marBottom w:val="0"/>
      <w:divBdr>
        <w:top w:val="none" w:sz="0" w:space="0" w:color="auto"/>
        <w:left w:val="none" w:sz="0" w:space="0" w:color="auto"/>
        <w:bottom w:val="none" w:sz="0" w:space="0" w:color="auto"/>
        <w:right w:val="none" w:sz="0" w:space="0" w:color="auto"/>
      </w:divBdr>
    </w:div>
    <w:div w:id="1156455755">
      <w:bodyDiv w:val="1"/>
      <w:marLeft w:val="0"/>
      <w:marRight w:val="0"/>
      <w:marTop w:val="0"/>
      <w:marBottom w:val="0"/>
      <w:divBdr>
        <w:top w:val="none" w:sz="0" w:space="0" w:color="auto"/>
        <w:left w:val="none" w:sz="0" w:space="0" w:color="auto"/>
        <w:bottom w:val="none" w:sz="0" w:space="0" w:color="auto"/>
        <w:right w:val="none" w:sz="0" w:space="0" w:color="auto"/>
      </w:divBdr>
    </w:div>
    <w:div w:id="1163547999">
      <w:bodyDiv w:val="1"/>
      <w:marLeft w:val="0"/>
      <w:marRight w:val="0"/>
      <w:marTop w:val="0"/>
      <w:marBottom w:val="0"/>
      <w:divBdr>
        <w:top w:val="none" w:sz="0" w:space="0" w:color="auto"/>
        <w:left w:val="none" w:sz="0" w:space="0" w:color="auto"/>
        <w:bottom w:val="none" w:sz="0" w:space="0" w:color="auto"/>
        <w:right w:val="none" w:sz="0" w:space="0" w:color="auto"/>
      </w:divBdr>
    </w:div>
    <w:div w:id="1165241973">
      <w:bodyDiv w:val="1"/>
      <w:marLeft w:val="0"/>
      <w:marRight w:val="0"/>
      <w:marTop w:val="0"/>
      <w:marBottom w:val="0"/>
      <w:divBdr>
        <w:top w:val="none" w:sz="0" w:space="0" w:color="auto"/>
        <w:left w:val="none" w:sz="0" w:space="0" w:color="auto"/>
        <w:bottom w:val="none" w:sz="0" w:space="0" w:color="auto"/>
        <w:right w:val="none" w:sz="0" w:space="0" w:color="auto"/>
      </w:divBdr>
      <w:divsChild>
        <w:div w:id="390464842">
          <w:marLeft w:val="547"/>
          <w:marRight w:val="0"/>
          <w:marTop w:val="154"/>
          <w:marBottom w:val="0"/>
          <w:divBdr>
            <w:top w:val="none" w:sz="0" w:space="0" w:color="auto"/>
            <w:left w:val="none" w:sz="0" w:space="0" w:color="auto"/>
            <w:bottom w:val="none" w:sz="0" w:space="0" w:color="auto"/>
            <w:right w:val="none" w:sz="0" w:space="0" w:color="auto"/>
          </w:divBdr>
        </w:div>
        <w:div w:id="2093156939">
          <w:marLeft w:val="547"/>
          <w:marRight w:val="0"/>
          <w:marTop w:val="154"/>
          <w:marBottom w:val="0"/>
          <w:divBdr>
            <w:top w:val="none" w:sz="0" w:space="0" w:color="auto"/>
            <w:left w:val="none" w:sz="0" w:space="0" w:color="auto"/>
            <w:bottom w:val="none" w:sz="0" w:space="0" w:color="auto"/>
            <w:right w:val="none" w:sz="0" w:space="0" w:color="auto"/>
          </w:divBdr>
        </w:div>
        <w:div w:id="924805108">
          <w:marLeft w:val="547"/>
          <w:marRight w:val="0"/>
          <w:marTop w:val="154"/>
          <w:marBottom w:val="0"/>
          <w:divBdr>
            <w:top w:val="none" w:sz="0" w:space="0" w:color="auto"/>
            <w:left w:val="none" w:sz="0" w:space="0" w:color="auto"/>
            <w:bottom w:val="none" w:sz="0" w:space="0" w:color="auto"/>
            <w:right w:val="none" w:sz="0" w:space="0" w:color="auto"/>
          </w:divBdr>
        </w:div>
        <w:div w:id="185219118">
          <w:marLeft w:val="547"/>
          <w:marRight w:val="0"/>
          <w:marTop w:val="154"/>
          <w:marBottom w:val="0"/>
          <w:divBdr>
            <w:top w:val="none" w:sz="0" w:space="0" w:color="auto"/>
            <w:left w:val="none" w:sz="0" w:space="0" w:color="auto"/>
            <w:bottom w:val="none" w:sz="0" w:space="0" w:color="auto"/>
            <w:right w:val="none" w:sz="0" w:space="0" w:color="auto"/>
          </w:divBdr>
        </w:div>
      </w:divsChild>
    </w:div>
    <w:div w:id="1222134862">
      <w:bodyDiv w:val="1"/>
      <w:marLeft w:val="0"/>
      <w:marRight w:val="0"/>
      <w:marTop w:val="0"/>
      <w:marBottom w:val="0"/>
      <w:divBdr>
        <w:top w:val="none" w:sz="0" w:space="0" w:color="auto"/>
        <w:left w:val="none" w:sz="0" w:space="0" w:color="auto"/>
        <w:bottom w:val="none" w:sz="0" w:space="0" w:color="auto"/>
        <w:right w:val="none" w:sz="0" w:space="0" w:color="auto"/>
      </w:divBdr>
      <w:divsChild>
        <w:div w:id="1128011076">
          <w:marLeft w:val="965"/>
          <w:marRight w:val="0"/>
          <w:marTop w:val="134"/>
          <w:marBottom w:val="0"/>
          <w:divBdr>
            <w:top w:val="none" w:sz="0" w:space="0" w:color="auto"/>
            <w:left w:val="none" w:sz="0" w:space="0" w:color="auto"/>
            <w:bottom w:val="none" w:sz="0" w:space="0" w:color="auto"/>
            <w:right w:val="none" w:sz="0" w:space="0" w:color="auto"/>
          </w:divBdr>
        </w:div>
        <w:div w:id="1425371852">
          <w:marLeft w:val="965"/>
          <w:marRight w:val="0"/>
          <w:marTop w:val="134"/>
          <w:marBottom w:val="0"/>
          <w:divBdr>
            <w:top w:val="none" w:sz="0" w:space="0" w:color="auto"/>
            <w:left w:val="none" w:sz="0" w:space="0" w:color="auto"/>
            <w:bottom w:val="none" w:sz="0" w:space="0" w:color="auto"/>
            <w:right w:val="none" w:sz="0" w:space="0" w:color="auto"/>
          </w:divBdr>
        </w:div>
        <w:div w:id="763842561">
          <w:marLeft w:val="965"/>
          <w:marRight w:val="0"/>
          <w:marTop w:val="134"/>
          <w:marBottom w:val="0"/>
          <w:divBdr>
            <w:top w:val="none" w:sz="0" w:space="0" w:color="auto"/>
            <w:left w:val="none" w:sz="0" w:space="0" w:color="auto"/>
            <w:bottom w:val="none" w:sz="0" w:space="0" w:color="auto"/>
            <w:right w:val="none" w:sz="0" w:space="0" w:color="auto"/>
          </w:divBdr>
        </w:div>
        <w:div w:id="1580363829">
          <w:marLeft w:val="965"/>
          <w:marRight w:val="0"/>
          <w:marTop w:val="134"/>
          <w:marBottom w:val="0"/>
          <w:divBdr>
            <w:top w:val="none" w:sz="0" w:space="0" w:color="auto"/>
            <w:left w:val="none" w:sz="0" w:space="0" w:color="auto"/>
            <w:bottom w:val="none" w:sz="0" w:space="0" w:color="auto"/>
            <w:right w:val="none" w:sz="0" w:space="0" w:color="auto"/>
          </w:divBdr>
        </w:div>
      </w:divsChild>
    </w:div>
    <w:div w:id="1225870286">
      <w:bodyDiv w:val="1"/>
      <w:marLeft w:val="0"/>
      <w:marRight w:val="0"/>
      <w:marTop w:val="0"/>
      <w:marBottom w:val="0"/>
      <w:divBdr>
        <w:top w:val="none" w:sz="0" w:space="0" w:color="auto"/>
        <w:left w:val="none" w:sz="0" w:space="0" w:color="auto"/>
        <w:bottom w:val="none" w:sz="0" w:space="0" w:color="auto"/>
        <w:right w:val="none" w:sz="0" w:space="0" w:color="auto"/>
      </w:divBdr>
    </w:div>
    <w:div w:id="1228609653">
      <w:bodyDiv w:val="1"/>
      <w:marLeft w:val="0"/>
      <w:marRight w:val="0"/>
      <w:marTop w:val="0"/>
      <w:marBottom w:val="0"/>
      <w:divBdr>
        <w:top w:val="none" w:sz="0" w:space="0" w:color="auto"/>
        <w:left w:val="none" w:sz="0" w:space="0" w:color="auto"/>
        <w:bottom w:val="none" w:sz="0" w:space="0" w:color="auto"/>
        <w:right w:val="none" w:sz="0" w:space="0" w:color="auto"/>
      </w:divBdr>
    </w:div>
    <w:div w:id="1244874037">
      <w:bodyDiv w:val="1"/>
      <w:marLeft w:val="0"/>
      <w:marRight w:val="0"/>
      <w:marTop w:val="0"/>
      <w:marBottom w:val="0"/>
      <w:divBdr>
        <w:top w:val="none" w:sz="0" w:space="0" w:color="auto"/>
        <w:left w:val="none" w:sz="0" w:space="0" w:color="auto"/>
        <w:bottom w:val="none" w:sz="0" w:space="0" w:color="auto"/>
        <w:right w:val="none" w:sz="0" w:space="0" w:color="auto"/>
      </w:divBdr>
    </w:div>
    <w:div w:id="1246261669">
      <w:bodyDiv w:val="1"/>
      <w:marLeft w:val="0"/>
      <w:marRight w:val="0"/>
      <w:marTop w:val="0"/>
      <w:marBottom w:val="0"/>
      <w:divBdr>
        <w:top w:val="none" w:sz="0" w:space="0" w:color="auto"/>
        <w:left w:val="none" w:sz="0" w:space="0" w:color="auto"/>
        <w:bottom w:val="none" w:sz="0" w:space="0" w:color="auto"/>
        <w:right w:val="none" w:sz="0" w:space="0" w:color="auto"/>
      </w:divBdr>
    </w:div>
    <w:div w:id="1251354192">
      <w:bodyDiv w:val="1"/>
      <w:marLeft w:val="0"/>
      <w:marRight w:val="0"/>
      <w:marTop w:val="0"/>
      <w:marBottom w:val="0"/>
      <w:divBdr>
        <w:top w:val="none" w:sz="0" w:space="0" w:color="auto"/>
        <w:left w:val="none" w:sz="0" w:space="0" w:color="auto"/>
        <w:bottom w:val="none" w:sz="0" w:space="0" w:color="auto"/>
        <w:right w:val="none" w:sz="0" w:space="0" w:color="auto"/>
      </w:divBdr>
    </w:div>
    <w:div w:id="1252472880">
      <w:bodyDiv w:val="1"/>
      <w:marLeft w:val="0"/>
      <w:marRight w:val="0"/>
      <w:marTop w:val="0"/>
      <w:marBottom w:val="0"/>
      <w:divBdr>
        <w:top w:val="none" w:sz="0" w:space="0" w:color="auto"/>
        <w:left w:val="none" w:sz="0" w:space="0" w:color="auto"/>
        <w:bottom w:val="none" w:sz="0" w:space="0" w:color="auto"/>
        <w:right w:val="none" w:sz="0" w:space="0" w:color="auto"/>
      </w:divBdr>
    </w:div>
    <w:div w:id="1275945999">
      <w:bodyDiv w:val="1"/>
      <w:marLeft w:val="0"/>
      <w:marRight w:val="0"/>
      <w:marTop w:val="0"/>
      <w:marBottom w:val="0"/>
      <w:divBdr>
        <w:top w:val="none" w:sz="0" w:space="0" w:color="auto"/>
        <w:left w:val="none" w:sz="0" w:space="0" w:color="auto"/>
        <w:bottom w:val="none" w:sz="0" w:space="0" w:color="auto"/>
        <w:right w:val="none" w:sz="0" w:space="0" w:color="auto"/>
      </w:divBdr>
    </w:div>
    <w:div w:id="1281763645">
      <w:bodyDiv w:val="1"/>
      <w:marLeft w:val="0"/>
      <w:marRight w:val="0"/>
      <w:marTop w:val="0"/>
      <w:marBottom w:val="0"/>
      <w:divBdr>
        <w:top w:val="none" w:sz="0" w:space="0" w:color="auto"/>
        <w:left w:val="none" w:sz="0" w:space="0" w:color="auto"/>
        <w:bottom w:val="none" w:sz="0" w:space="0" w:color="auto"/>
        <w:right w:val="none" w:sz="0" w:space="0" w:color="auto"/>
      </w:divBdr>
    </w:div>
    <w:div w:id="1302228690">
      <w:bodyDiv w:val="1"/>
      <w:marLeft w:val="0"/>
      <w:marRight w:val="0"/>
      <w:marTop w:val="0"/>
      <w:marBottom w:val="0"/>
      <w:divBdr>
        <w:top w:val="none" w:sz="0" w:space="0" w:color="auto"/>
        <w:left w:val="none" w:sz="0" w:space="0" w:color="auto"/>
        <w:bottom w:val="none" w:sz="0" w:space="0" w:color="auto"/>
        <w:right w:val="none" w:sz="0" w:space="0" w:color="auto"/>
      </w:divBdr>
    </w:div>
    <w:div w:id="1313488536">
      <w:bodyDiv w:val="1"/>
      <w:marLeft w:val="0"/>
      <w:marRight w:val="0"/>
      <w:marTop w:val="0"/>
      <w:marBottom w:val="0"/>
      <w:divBdr>
        <w:top w:val="none" w:sz="0" w:space="0" w:color="auto"/>
        <w:left w:val="none" w:sz="0" w:space="0" w:color="auto"/>
        <w:bottom w:val="none" w:sz="0" w:space="0" w:color="auto"/>
        <w:right w:val="none" w:sz="0" w:space="0" w:color="auto"/>
      </w:divBdr>
    </w:div>
    <w:div w:id="1316449480">
      <w:bodyDiv w:val="1"/>
      <w:marLeft w:val="0"/>
      <w:marRight w:val="0"/>
      <w:marTop w:val="0"/>
      <w:marBottom w:val="0"/>
      <w:divBdr>
        <w:top w:val="none" w:sz="0" w:space="0" w:color="auto"/>
        <w:left w:val="none" w:sz="0" w:space="0" w:color="auto"/>
        <w:bottom w:val="none" w:sz="0" w:space="0" w:color="auto"/>
        <w:right w:val="none" w:sz="0" w:space="0" w:color="auto"/>
      </w:divBdr>
      <w:divsChild>
        <w:div w:id="1211570146">
          <w:marLeft w:val="547"/>
          <w:marRight w:val="0"/>
          <w:marTop w:val="130"/>
          <w:marBottom w:val="0"/>
          <w:divBdr>
            <w:top w:val="none" w:sz="0" w:space="0" w:color="auto"/>
            <w:left w:val="none" w:sz="0" w:space="0" w:color="auto"/>
            <w:bottom w:val="none" w:sz="0" w:space="0" w:color="auto"/>
            <w:right w:val="none" w:sz="0" w:space="0" w:color="auto"/>
          </w:divBdr>
        </w:div>
        <w:div w:id="1514026232">
          <w:marLeft w:val="547"/>
          <w:marRight w:val="0"/>
          <w:marTop w:val="130"/>
          <w:marBottom w:val="0"/>
          <w:divBdr>
            <w:top w:val="none" w:sz="0" w:space="0" w:color="auto"/>
            <w:left w:val="none" w:sz="0" w:space="0" w:color="auto"/>
            <w:bottom w:val="none" w:sz="0" w:space="0" w:color="auto"/>
            <w:right w:val="none" w:sz="0" w:space="0" w:color="auto"/>
          </w:divBdr>
        </w:div>
        <w:div w:id="425613252">
          <w:marLeft w:val="547"/>
          <w:marRight w:val="0"/>
          <w:marTop w:val="130"/>
          <w:marBottom w:val="0"/>
          <w:divBdr>
            <w:top w:val="none" w:sz="0" w:space="0" w:color="auto"/>
            <w:left w:val="none" w:sz="0" w:space="0" w:color="auto"/>
            <w:bottom w:val="none" w:sz="0" w:space="0" w:color="auto"/>
            <w:right w:val="none" w:sz="0" w:space="0" w:color="auto"/>
          </w:divBdr>
        </w:div>
        <w:div w:id="351807688">
          <w:marLeft w:val="547"/>
          <w:marRight w:val="0"/>
          <w:marTop w:val="130"/>
          <w:marBottom w:val="0"/>
          <w:divBdr>
            <w:top w:val="none" w:sz="0" w:space="0" w:color="auto"/>
            <w:left w:val="none" w:sz="0" w:space="0" w:color="auto"/>
            <w:bottom w:val="none" w:sz="0" w:space="0" w:color="auto"/>
            <w:right w:val="none" w:sz="0" w:space="0" w:color="auto"/>
          </w:divBdr>
        </w:div>
        <w:div w:id="343944754">
          <w:marLeft w:val="547"/>
          <w:marRight w:val="0"/>
          <w:marTop w:val="130"/>
          <w:marBottom w:val="0"/>
          <w:divBdr>
            <w:top w:val="none" w:sz="0" w:space="0" w:color="auto"/>
            <w:left w:val="none" w:sz="0" w:space="0" w:color="auto"/>
            <w:bottom w:val="none" w:sz="0" w:space="0" w:color="auto"/>
            <w:right w:val="none" w:sz="0" w:space="0" w:color="auto"/>
          </w:divBdr>
        </w:div>
      </w:divsChild>
    </w:div>
    <w:div w:id="1319387458">
      <w:bodyDiv w:val="1"/>
      <w:marLeft w:val="0"/>
      <w:marRight w:val="0"/>
      <w:marTop w:val="0"/>
      <w:marBottom w:val="0"/>
      <w:divBdr>
        <w:top w:val="none" w:sz="0" w:space="0" w:color="auto"/>
        <w:left w:val="none" w:sz="0" w:space="0" w:color="auto"/>
        <w:bottom w:val="none" w:sz="0" w:space="0" w:color="auto"/>
        <w:right w:val="none" w:sz="0" w:space="0" w:color="auto"/>
      </w:divBdr>
    </w:div>
    <w:div w:id="1336760140">
      <w:bodyDiv w:val="1"/>
      <w:marLeft w:val="0"/>
      <w:marRight w:val="0"/>
      <w:marTop w:val="0"/>
      <w:marBottom w:val="0"/>
      <w:divBdr>
        <w:top w:val="none" w:sz="0" w:space="0" w:color="auto"/>
        <w:left w:val="none" w:sz="0" w:space="0" w:color="auto"/>
        <w:bottom w:val="none" w:sz="0" w:space="0" w:color="auto"/>
        <w:right w:val="none" w:sz="0" w:space="0" w:color="auto"/>
      </w:divBdr>
    </w:div>
    <w:div w:id="1342125395">
      <w:bodyDiv w:val="1"/>
      <w:marLeft w:val="0"/>
      <w:marRight w:val="0"/>
      <w:marTop w:val="0"/>
      <w:marBottom w:val="0"/>
      <w:divBdr>
        <w:top w:val="none" w:sz="0" w:space="0" w:color="auto"/>
        <w:left w:val="none" w:sz="0" w:space="0" w:color="auto"/>
        <w:bottom w:val="none" w:sz="0" w:space="0" w:color="auto"/>
        <w:right w:val="none" w:sz="0" w:space="0" w:color="auto"/>
      </w:divBdr>
    </w:div>
    <w:div w:id="1343166137">
      <w:bodyDiv w:val="1"/>
      <w:marLeft w:val="0"/>
      <w:marRight w:val="0"/>
      <w:marTop w:val="0"/>
      <w:marBottom w:val="0"/>
      <w:divBdr>
        <w:top w:val="none" w:sz="0" w:space="0" w:color="auto"/>
        <w:left w:val="none" w:sz="0" w:space="0" w:color="auto"/>
        <w:bottom w:val="none" w:sz="0" w:space="0" w:color="auto"/>
        <w:right w:val="none" w:sz="0" w:space="0" w:color="auto"/>
      </w:divBdr>
    </w:div>
    <w:div w:id="1372027546">
      <w:bodyDiv w:val="1"/>
      <w:marLeft w:val="0"/>
      <w:marRight w:val="0"/>
      <w:marTop w:val="0"/>
      <w:marBottom w:val="0"/>
      <w:divBdr>
        <w:top w:val="none" w:sz="0" w:space="0" w:color="auto"/>
        <w:left w:val="none" w:sz="0" w:space="0" w:color="auto"/>
        <w:bottom w:val="none" w:sz="0" w:space="0" w:color="auto"/>
        <w:right w:val="none" w:sz="0" w:space="0" w:color="auto"/>
      </w:divBdr>
    </w:div>
    <w:div w:id="1383022169">
      <w:bodyDiv w:val="1"/>
      <w:marLeft w:val="0"/>
      <w:marRight w:val="0"/>
      <w:marTop w:val="0"/>
      <w:marBottom w:val="0"/>
      <w:divBdr>
        <w:top w:val="none" w:sz="0" w:space="0" w:color="auto"/>
        <w:left w:val="none" w:sz="0" w:space="0" w:color="auto"/>
        <w:bottom w:val="none" w:sz="0" w:space="0" w:color="auto"/>
        <w:right w:val="none" w:sz="0" w:space="0" w:color="auto"/>
      </w:divBdr>
    </w:div>
    <w:div w:id="1391686348">
      <w:bodyDiv w:val="1"/>
      <w:marLeft w:val="0"/>
      <w:marRight w:val="0"/>
      <w:marTop w:val="0"/>
      <w:marBottom w:val="0"/>
      <w:divBdr>
        <w:top w:val="none" w:sz="0" w:space="0" w:color="auto"/>
        <w:left w:val="none" w:sz="0" w:space="0" w:color="auto"/>
        <w:bottom w:val="none" w:sz="0" w:space="0" w:color="auto"/>
        <w:right w:val="none" w:sz="0" w:space="0" w:color="auto"/>
      </w:divBdr>
    </w:div>
    <w:div w:id="1400248352">
      <w:bodyDiv w:val="1"/>
      <w:marLeft w:val="0"/>
      <w:marRight w:val="0"/>
      <w:marTop w:val="0"/>
      <w:marBottom w:val="0"/>
      <w:divBdr>
        <w:top w:val="none" w:sz="0" w:space="0" w:color="auto"/>
        <w:left w:val="none" w:sz="0" w:space="0" w:color="auto"/>
        <w:bottom w:val="none" w:sz="0" w:space="0" w:color="auto"/>
        <w:right w:val="none" w:sz="0" w:space="0" w:color="auto"/>
      </w:divBdr>
    </w:div>
    <w:div w:id="1434667555">
      <w:bodyDiv w:val="1"/>
      <w:marLeft w:val="0"/>
      <w:marRight w:val="0"/>
      <w:marTop w:val="0"/>
      <w:marBottom w:val="0"/>
      <w:divBdr>
        <w:top w:val="none" w:sz="0" w:space="0" w:color="auto"/>
        <w:left w:val="none" w:sz="0" w:space="0" w:color="auto"/>
        <w:bottom w:val="none" w:sz="0" w:space="0" w:color="auto"/>
        <w:right w:val="none" w:sz="0" w:space="0" w:color="auto"/>
      </w:divBdr>
    </w:div>
    <w:div w:id="1453790256">
      <w:bodyDiv w:val="1"/>
      <w:marLeft w:val="0"/>
      <w:marRight w:val="0"/>
      <w:marTop w:val="0"/>
      <w:marBottom w:val="0"/>
      <w:divBdr>
        <w:top w:val="none" w:sz="0" w:space="0" w:color="auto"/>
        <w:left w:val="none" w:sz="0" w:space="0" w:color="auto"/>
        <w:bottom w:val="none" w:sz="0" w:space="0" w:color="auto"/>
        <w:right w:val="none" w:sz="0" w:space="0" w:color="auto"/>
      </w:divBdr>
    </w:div>
    <w:div w:id="1454983533">
      <w:bodyDiv w:val="1"/>
      <w:marLeft w:val="0"/>
      <w:marRight w:val="0"/>
      <w:marTop w:val="0"/>
      <w:marBottom w:val="0"/>
      <w:divBdr>
        <w:top w:val="none" w:sz="0" w:space="0" w:color="auto"/>
        <w:left w:val="none" w:sz="0" w:space="0" w:color="auto"/>
        <w:bottom w:val="none" w:sz="0" w:space="0" w:color="auto"/>
        <w:right w:val="none" w:sz="0" w:space="0" w:color="auto"/>
      </w:divBdr>
    </w:div>
    <w:div w:id="1455055077">
      <w:bodyDiv w:val="1"/>
      <w:marLeft w:val="0"/>
      <w:marRight w:val="0"/>
      <w:marTop w:val="0"/>
      <w:marBottom w:val="0"/>
      <w:divBdr>
        <w:top w:val="none" w:sz="0" w:space="0" w:color="auto"/>
        <w:left w:val="none" w:sz="0" w:space="0" w:color="auto"/>
        <w:bottom w:val="none" w:sz="0" w:space="0" w:color="auto"/>
        <w:right w:val="none" w:sz="0" w:space="0" w:color="auto"/>
      </w:divBdr>
    </w:div>
    <w:div w:id="1464155682">
      <w:bodyDiv w:val="1"/>
      <w:marLeft w:val="0"/>
      <w:marRight w:val="0"/>
      <w:marTop w:val="0"/>
      <w:marBottom w:val="0"/>
      <w:divBdr>
        <w:top w:val="none" w:sz="0" w:space="0" w:color="auto"/>
        <w:left w:val="none" w:sz="0" w:space="0" w:color="auto"/>
        <w:bottom w:val="none" w:sz="0" w:space="0" w:color="auto"/>
        <w:right w:val="none" w:sz="0" w:space="0" w:color="auto"/>
      </w:divBdr>
    </w:div>
    <w:div w:id="1470594020">
      <w:bodyDiv w:val="1"/>
      <w:marLeft w:val="0"/>
      <w:marRight w:val="0"/>
      <w:marTop w:val="0"/>
      <w:marBottom w:val="0"/>
      <w:divBdr>
        <w:top w:val="none" w:sz="0" w:space="0" w:color="auto"/>
        <w:left w:val="none" w:sz="0" w:space="0" w:color="auto"/>
        <w:bottom w:val="none" w:sz="0" w:space="0" w:color="auto"/>
        <w:right w:val="none" w:sz="0" w:space="0" w:color="auto"/>
      </w:divBdr>
    </w:div>
    <w:div w:id="1471895668">
      <w:bodyDiv w:val="1"/>
      <w:marLeft w:val="0"/>
      <w:marRight w:val="0"/>
      <w:marTop w:val="0"/>
      <w:marBottom w:val="0"/>
      <w:divBdr>
        <w:top w:val="none" w:sz="0" w:space="0" w:color="auto"/>
        <w:left w:val="none" w:sz="0" w:space="0" w:color="auto"/>
        <w:bottom w:val="none" w:sz="0" w:space="0" w:color="auto"/>
        <w:right w:val="none" w:sz="0" w:space="0" w:color="auto"/>
      </w:divBdr>
    </w:div>
    <w:div w:id="1480078672">
      <w:bodyDiv w:val="1"/>
      <w:marLeft w:val="0"/>
      <w:marRight w:val="0"/>
      <w:marTop w:val="0"/>
      <w:marBottom w:val="0"/>
      <w:divBdr>
        <w:top w:val="none" w:sz="0" w:space="0" w:color="auto"/>
        <w:left w:val="none" w:sz="0" w:space="0" w:color="auto"/>
        <w:bottom w:val="none" w:sz="0" w:space="0" w:color="auto"/>
        <w:right w:val="none" w:sz="0" w:space="0" w:color="auto"/>
      </w:divBdr>
      <w:divsChild>
        <w:div w:id="1696272607">
          <w:marLeft w:val="547"/>
          <w:marRight w:val="0"/>
          <w:marTop w:val="154"/>
          <w:marBottom w:val="0"/>
          <w:divBdr>
            <w:top w:val="none" w:sz="0" w:space="0" w:color="auto"/>
            <w:left w:val="none" w:sz="0" w:space="0" w:color="auto"/>
            <w:bottom w:val="none" w:sz="0" w:space="0" w:color="auto"/>
            <w:right w:val="none" w:sz="0" w:space="0" w:color="auto"/>
          </w:divBdr>
        </w:div>
      </w:divsChild>
    </w:div>
    <w:div w:id="1484347485">
      <w:bodyDiv w:val="1"/>
      <w:marLeft w:val="0"/>
      <w:marRight w:val="0"/>
      <w:marTop w:val="0"/>
      <w:marBottom w:val="0"/>
      <w:divBdr>
        <w:top w:val="none" w:sz="0" w:space="0" w:color="auto"/>
        <w:left w:val="none" w:sz="0" w:space="0" w:color="auto"/>
        <w:bottom w:val="none" w:sz="0" w:space="0" w:color="auto"/>
        <w:right w:val="none" w:sz="0" w:space="0" w:color="auto"/>
      </w:divBdr>
    </w:div>
    <w:div w:id="1484734336">
      <w:bodyDiv w:val="1"/>
      <w:marLeft w:val="0"/>
      <w:marRight w:val="0"/>
      <w:marTop w:val="0"/>
      <w:marBottom w:val="0"/>
      <w:divBdr>
        <w:top w:val="none" w:sz="0" w:space="0" w:color="auto"/>
        <w:left w:val="none" w:sz="0" w:space="0" w:color="auto"/>
        <w:bottom w:val="none" w:sz="0" w:space="0" w:color="auto"/>
        <w:right w:val="none" w:sz="0" w:space="0" w:color="auto"/>
      </w:divBdr>
    </w:div>
    <w:div w:id="1488522134">
      <w:bodyDiv w:val="1"/>
      <w:marLeft w:val="0"/>
      <w:marRight w:val="0"/>
      <w:marTop w:val="0"/>
      <w:marBottom w:val="0"/>
      <w:divBdr>
        <w:top w:val="none" w:sz="0" w:space="0" w:color="auto"/>
        <w:left w:val="none" w:sz="0" w:space="0" w:color="auto"/>
        <w:bottom w:val="none" w:sz="0" w:space="0" w:color="auto"/>
        <w:right w:val="none" w:sz="0" w:space="0" w:color="auto"/>
      </w:divBdr>
    </w:div>
    <w:div w:id="1502815737">
      <w:bodyDiv w:val="1"/>
      <w:marLeft w:val="0"/>
      <w:marRight w:val="0"/>
      <w:marTop w:val="0"/>
      <w:marBottom w:val="0"/>
      <w:divBdr>
        <w:top w:val="none" w:sz="0" w:space="0" w:color="auto"/>
        <w:left w:val="none" w:sz="0" w:space="0" w:color="auto"/>
        <w:bottom w:val="none" w:sz="0" w:space="0" w:color="auto"/>
        <w:right w:val="none" w:sz="0" w:space="0" w:color="auto"/>
      </w:divBdr>
    </w:div>
    <w:div w:id="1507817309">
      <w:bodyDiv w:val="1"/>
      <w:marLeft w:val="0"/>
      <w:marRight w:val="0"/>
      <w:marTop w:val="0"/>
      <w:marBottom w:val="0"/>
      <w:divBdr>
        <w:top w:val="none" w:sz="0" w:space="0" w:color="auto"/>
        <w:left w:val="none" w:sz="0" w:space="0" w:color="auto"/>
        <w:bottom w:val="none" w:sz="0" w:space="0" w:color="auto"/>
        <w:right w:val="none" w:sz="0" w:space="0" w:color="auto"/>
      </w:divBdr>
      <w:divsChild>
        <w:div w:id="749231574">
          <w:marLeft w:val="547"/>
          <w:marRight w:val="0"/>
          <w:marTop w:val="0"/>
          <w:marBottom w:val="0"/>
          <w:divBdr>
            <w:top w:val="none" w:sz="0" w:space="0" w:color="auto"/>
            <w:left w:val="none" w:sz="0" w:space="0" w:color="auto"/>
            <w:bottom w:val="none" w:sz="0" w:space="0" w:color="auto"/>
            <w:right w:val="none" w:sz="0" w:space="0" w:color="auto"/>
          </w:divBdr>
        </w:div>
        <w:div w:id="803815206">
          <w:marLeft w:val="547"/>
          <w:marRight w:val="0"/>
          <w:marTop w:val="0"/>
          <w:marBottom w:val="0"/>
          <w:divBdr>
            <w:top w:val="none" w:sz="0" w:space="0" w:color="auto"/>
            <w:left w:val="none" w:sz="0" w:space="0" w:color="auto"/>
            <w:bottom w:val="none" w:sz="0" w:space="0" w:color="auto"/>
            <w:right w:val="none" w:sz="0" w:space="0" w:color="auto"/>
          </w:divBdr>
        </w:div>
        <w:div w:id="843595917">
          <w:marLeft w:val="547"/>
          <w:marRight w:val="0"/>
          <w:marTop w:val="0"/>
          <w:marBottom w:val="0"/>
          <w:divBdr>
            <w:top w:val="none" w:sz="0" w:space="0" w:color="auto"/>
            <w:left w:val="none" w:sz="0" w:space="0" w:color="auto"/>
            <w:bottom w:val="none" w:sz="0" w:space="0" w:color="auto"/>
            <w:right w:val="none" w:sz="0" w:space="0" w:color="auto"/>
          </w:divBdr>
        </w:div>
        <w:div w:id="1608462682">
          <w:marLeft w:val="547"/>
          <w:marRight w:val="0"/>
          <w:marTop w:val="0"/>
          <w:marBottom w:val="0"/>
          <w:divBdr>
            <w:top w:val="none" w:sz="0" w:space="0" w:color="auto"/>
            <w:left w:val="none" w:sz="0" w:space="0" w:color="auto"/>
            <w:bottom w:val="none" w:sz="0" w:space="0" w:color="auto"/>
            <w:right w:val="none" w:sz="0" w:space="0" w:color="auto"/>
          </w:divBdr>
        </w:div>
        <w:div w:id="695303886">
          <w:marLeft w:val="547"/>
          <w:marRight w:val="0"/>
          <w:marTop w:val="0"/>
          <w:marBottom w:val="0"/>
          <w:divBdr>
            <w:top w:val="none" w:sz="0" w:space="0" w:color="auto"/>
            <w:left w:val="none" w:sz="0" w:space="0" w:color="auto"/>
            <w:bottom w:val="none" w:sz="0" w:space="0" w:color="auto"/>
            <w:right w:val="none" w:sz="0" w:space="0" w:color="auto"/>
          </w:divBdr>
        </w:div>
        <w:div w:id="1200896046">
          <w:marLeft w:val="547"/>
          <w:marRight w:val="0"/>
          <w:marTop w:val="0"/>
          <w:marBottom w:val="0"/>
          <w:divBdr>
            <w:top w:val="none" w:sz="0" w:space="0" w:color="auto"/>
            <w:left w:val="none" w:sz="0" w:space="0" w:color="auto"/>
            <w:bottom w:val="none" w:sz="0" w:space="0" w:color="auto"/>
            <w:right w:val="none" w:sz="0" w:space="0" w:color="auto"/>
          </w:divBdr>
        </w:div>
        <w:div w:id="723723032">
          <w:marLeft w:val="547"/>
          <w:marRight w:val="0"/>
          <w:marTop w:val="0"/>
          <w:marBottom w:val="0"/>
          <w:divBdr>
            <w:top w:val="none" w:sz="0" w:space="0" w:color="auto"/>
            <w:left w:val="none" w:sz="0" w:space="0" w:color="auto"/>
            <w:bottom w:val="none" w:sz="0" w:space="0" w:color="auto"/>
            <w:right w:val="none" w:sz="0" w:space="0" w:color="auto"/>
          </w:divBdr>
        </w:div>
      </w:divsChild>
    </w:div>
    <w:div w:id="1507940368">
      <w:bodyDiv w:val="1"/>
      <w:marLeft w:val="0"/>
      <w:marRight w:val="0"/>
      <w:marTop w:val="0"/>
      <w:marBottom w:val="0"/>
      <w:divBdr>
        <w:top w:val="none" w:sz="0" w:space="0" w:color="auto"/>
        <w:left w:val="none" w:sz="0" w:space="0" w:color="auto"/>
        <w:bottom w:val="none" w:sz="0" w:space="0" w:color="auto"/>
        <w:right w:val="none" w:sz="0" w:space="0" w:color="auto"/>
      </w:divBdr>
    </w:div>
    <w:div w:id="1509900943">
      <w:bodyDiv w:val="1"/>
      <w:marLeft w:val="0"/>
      <w:marRight w:val="0"/>
      <w:marTop w:val="0"/>
      <w:marBottom w:val="0"/>
      <w:divBdr>
        <w:top w:val="none" w:sz="0" w:space="0" w:color="auto"/>
        <w:left w:val="none" w:sz="0" w:space="0" w:color="auto"/>
        <w:bottom w:val="none" w:sz="0" w:space="0" w:color="auto"/>
        <w:right w:val="none" w:sz="0" w:space="0" w:color="auto"/>
      </w:divBdr>
      <w:divsChild>
        <w:div w:id="908927112">
          <w:marLeft w:val="547"/>
          <w:marRight w:val="0"/>
          <w:marTop w:val="154"/>
          <w:marBottom w:val="0"/>
          <w:divBdr>
            <w:top w:val="none" w:sz="0" w:space="0" w:color="auto"/>
            <w:left w:val="none" w:sz="0" w:space="0" w:color="auto"/>
            <w:bottom w:val="none" w:sz="0" w:space="0" w:color="auto"/>
            <w:right w:val="none" w:sz="0" w:space="0" w:color="auto"/>
          </w:divBdr>
        </w:div>
        <w:div w:id="466633255">
          <w:marLeft w:val="547"/>
          <w:marRight w:val="0"/>
          <w:marTop w:val="154"/>
          <w:marBottom w:val="0"/>
          <w:divBdr>
            <w:top w:val="none" w:sz="0" w:space="0" w:color="auto"/>
            <w:left w:val="none" w:sz="0" w:space="0" w:color="auto"/>
            <w:bottom w:val="none" w:sz="0" w:space="0" w:color="auto"/>
            <w:right w:val="none" w:sz="0" w:space="0" w:color="auto"/>
          </w:divBdr>
        </w:div>
        <w:div w:id="2008167994">
          <w:marLeft w:val="547"/>
          <w:marRight w:val="0"/>
          <w:marTop w:val="154"/>
          <w:marBottom w:val="0"/>
          <w:divBdr>
            <w:top w:val="none" w:sz="0" w:space="0" w:color="auto"/>
            <w:left w:val="none" w:sz="0" w:space="0" w:color="auto"/>
            <w:bottom w:val="none" w:sz="0" w:space="0" w:color="auto"/>
            <w:right w:val="none" w:sz="0" w:space="0" w:color="auto"/>
          </w:divBdr>
        </w:div>
        <w:div w:id="1652247129">
          <w:marLeft w:val="547"/>
          <w:marRight w:val="0"/>
          <w:marTop w:val="154"/>
          <w:marBottom w:val="0"/>
          <w:divBdr>
            <w:top w:val="none" w:sz="0" w:space="0" w:color="auto"/>
            <w:left w:val="none" w:sz="0" w:space="0" w:color="auto"/>
            <w:bottom w:val="none" w:sz="0" w:space="0" w:color="auto"/>
            <w:right w:val="none" w:sz="0" w:space="0" w:color="auto"/>
          </w:divBdr>
        </w:div>
      </w:divsChild>
    </w:div>
    <w:div w:id="1513453679">
      <w:bodyDiv w:val="1"/>
      <w:marLeft w:val="0"/>
      <w:marRight w:val="0"/>
      <w:marTop w:val="0"/>
      <w:marBottom w:val="0"/>
      <w:divBdr>
        <w:top w:val="none" w:sz="0" w:space="0" w:color="auto"/>
        <w:left w:val="none" w:sz="0" w:space="0" w:color="auto"/>
        <w:bottom w:val="none" w:sz="0" w:space="0" w:color="auto"/>
        <w:right w:val="none" w:sz="0" w:space="0" w:color="auto"/>
      </w:divBdr>
    </w:div>
    <w:div w:id="1524246971">
      <w:bodyDiv w:val="1"/>
      <w:marLeft w:val="0"/>
      <w:marRight w:val="0"/>
      <w:marTop w:val="0"/>
      <w:marBottom w:val="0"/>
      <w:divBdr>
        <w:top w:val="none" w:sz="0" w:space="0" w:color="auto"/>
        <w:left w:val="none" w:sz="0" w:space="0" w:color="auto"/>
        <w:bottom w:val="none" w:sz="0" w:space="0" w:color="auto"/>
        <w:right w:val="none" w:sz="0" w:space="0" w:color="auto"/>
      </w:divBdr>
    </w:div>
    <w:div w:id="1525678293">
      <w:bodyDiv w:val="1"/>
      <w:marLeft w:val="0"/>
      <w:marRight w:val="0"/>
      <w:marTop w:val="0"/>
      <w:marBottom w:val="0"/>
      <w:divBdr>
        <w:top w:val="none" w:sz="0" w:space="0" w:color="auto"/>
        <w:left w:val="none" w:sz="0" w:space="0" w:color="auto"/>
        <w:bottom w:val="none" w:sz="0" w:space="0" w:color="auto"/>
        <w:right w:val="none" w:sz="0" w:space="0" w:color="auto"/>
      </w:divBdr>
    </w:div>
    <w:div w:id="1539048655">
      <w:bodyDiv w:val="1"/>
      <w:marLeft w:val="0"/>
      <w:marRight w:val="0"/>
      <w:marTop w:val="0"/>
      <w:marBottom w:val="0"/>
      <w:divBdr>
        <w:top w:val="none" w:sz="0" w:space="0" w:color="auto"/>
        <w:left w:val="none" w:sz="0" w:space="0" w:color="auto"/>
        <w:bottom w:val="none" w:sz="0" w:space="0" w:color="auto"/>
        <w:right w:val="none" w:sz="0" w:space="0" w:color="auto"/>
      </w:divBdr>
      <w:divsChild>
        <w:div w:id="445854154">
          <w:marLeft w:val="965"/>
          <w:marRight w:val="0"/>
          <w:marTop w:val="134"/>
          <w:marBottom w:val="0"/>
          <w:divBdr>
            <w:top w:val="none" w:sz="0" w:space="0" w:color="auto"/>
            <w:left w:val="none" w:sz="0" w:space="0" w:color="auto"/>
            <w:bottom w:val="none" w:sz="0" w:space="0" w:color="auto"/>
            <w:right w:val="none" w:sz="0" w:space="0" w:color="auto"/>
          </w:divBdr>
        </w:div>
        <w:div w:id="1088843600">
          <w:marLeft w:val="965"/>
          <w:marRight w:val="0"/>
          <w:marTop w:val="134"/>
          <w:marBottom w:val="0"/>
          <w:divBdr>
            <w:top w:val="none" w:sz="0" w:space="0" w:color="auto"/>
            <w:left w:val="none" w:sz="0" w:space="0" w:color="auto"/>
            <w:bottom w:val="none" w:sz="0" w:space="0" w:color="auto"/>
            <w:right w:val="none" w:sz="0" w:space="0" w:color="auto"/>
          </w:divBdr>
        </w:div>
        <w:div w:id="182405166">
          <w:marLeft w:val="965"/>
          <w:marRight w:val="0"/>
          <w:marTop w:val="134"/>
          <w:marBottom w:val="0"/>
          <w:divBdr>
            <w:top w:val="none" w:sz="0" w:space="0" w:color="auto"/>
            <w:left w:val="none" w:sz="0" w:space="0" w:color="auto"/>
            <w:bottom w:val="none" w:sz="0" w:space="0" w:color="auto"/>
            <w:right w:val="none" w:sz="0" w:space="0" w:color="auto"/>
          </w:divBdr>
        </w:div>
        <w:div w:id="1837530857">
          <w:marLeft w:val="965"/>
          <w:marRight w:val="0"/>
          <w:marTop w:val="134"/>
          <w:marBottom w:val="0"/>
          <w:divBdr>
            <w:top w:val="none" w:sz="0" w:space="0" w:color="auto"/>
            <w:left w:val="none" w:sz="0" w:space="0" w:color="auto"/>
            <w:bottom w:val="none" w:sz="0" w:space="0" w:color="auto"/>
            <w:right w:val="none" w:sz="0" w:space="0" w:color="auto"/>
          </w:divBdr>
        </w:div>
      </w:divsChild>
    </w:div>
    <w:div w:id="1542865742">
      <w:bodyDiv w:val="1"/>
      <w:marLeft w:val="0"/>
      <w:marRight w:val="0"/>
      <w:marTop w:val="0"/>
      <w:marBottom w:val="0"/>
      <w:divBdr>
        <w:top w:val="none" w:sz="0" w:space="0" w:color="auto"/>
        <w:left w:val="none" w:sz="0" w:space="0" w:color="auto"/>
        <w:bottom w:val="none" w:sz="0" w:space="0" w:color="auto"/>
        <w:right w:val="none" w:sz="0" w:space="0" w:color="auto"/>
      </w:divBdr>
    </w:div>
    <w:div w:id="1562519835">
      <w:bodyDiv w:val="1"/>
      <w:marLeft w:val="0"/>
      <w:marRight w:val="0"/>
      <w:marTop w:val="0"/>
      <w:marBottom w:val="0"/>
      <w:divBdr>
        <w:top w:val="none" w:sz="0" w:space="0" w:color="auto"/>
        <w:left w:val="none" w:sz="0" w:space="0" w:color="auto"/>
        <w:bottom w:val="none" w:sz="0" w:space="0" w:color="auto"/>
        <w:right w:val="none" w:sz="0" w:space="0" w:color="auto"/>
      </w:divBdr>
    </w:div>
    <w:div w:id="1565872239">
      <w:bodyDiv w:val="1"/>
      <w:marLeft w:val="0"/>
      <w:marRight w:val="0"/>
      <w:marTop w:val="0"/>
      <w:marBottom w:val="0"/>
      <w:divBdr>
        <w:top w:val="none" w:sz="0" w:space="0" w:color="auto"/>
        <w:left w:val="none" w:sz="0" w:space="0" w:color="auto"/>
        <w:bottom w:val="none" w:sz="0" w:space="0" w:color="auto"/>
        <w:right w:val="none" w:sz="0" w:space="0" w:color="auto"/>
      </w:divBdr>
    </w:div>
    <w:div w:id="1573539755">
      <w:bodyDiv w:val="1"/>
      <w:marLeft w:val="0"/>
      <w:marRight w:val="0"/>
      <w:marTop w:val="0"/>
      <w:marBottom w:val="0"/>
      <w:divBdr>
        <w:top w:val="none" w:sz="0" w:space="0" w:color="auto"/>
        <w:left w:val="none" w:sz="0" w:space="0" w:color="auto"/>
        <w:bottom w:val="none" w:sz="0" w:space="0" w:color="auto"/>
        <w:right w:val="none" w:sz="0" w:space="0" w:color="auto"/>
      </w:divBdr>
      <w:divsChild>
        <w:div w:id="1116024761">
          <w:marLeft w:val="2160"/>
          <w:marRight w:val="0"/>
          <w:marTop w:val="0"/>
          <w:marBottom w:val="0"/>
          <w:divBdr>
            <w:top w:val="none" w:sz="0" w:space="0" w:color="auto"/>
            <w:left w:val="none" w:sz="0" w:space="0" w:color="auto"/>
            <w:bottom w:val="none" w:sz="0" w:space="0" w:color="auto"/>
            <w:right w:val="none" w:sz="0" w:space="0" w:color="auto"/>
          </w:divBdr>
        </w:div>
        <w:div w:id="1206718513">
          <w:marLeft w:val="2160"/>
          <w:marRight w:val="0"/>
          <w:marTop w:val="0"/>
          <w:marBottom w:val="0"/>
          <w:divBdr>
            <w:top w:val="none" w:sz="0" w:space="0" w:color="auto"/>
            <w:left w:val="none" w:sz="0" w:space="0" w:color="auto"/>
            <w:bottom w:val="none" w:sz="0" w:space="0" w:color="auto"/>
            <w:right w:val="none" w:sz="0" w:space="0" w:color="auto"/>
          </w:divBdr>
        </w:div>
        <w:div w:id="647440197">
          <w:marLeft w:val="2160"/>
          <w:marRight w:val="0"/>
          <w:marTop w:val="0"/>
          <w:marBottom w:val="0"/>
          <w:divBdr>
            <w:top w:val="none" w:sz="0" w:space="0" w:color="auto"/>
            <w:left w:val="none" w:sz="0" w:space="0" w:color="auto"/>
            <w:bottom w:val="none" w:sz="0" w:space="0" w:color="auto"/>
            <w:right w:val="none" w:sz="0" w:space="0" w:color="auto"/>
          </w:divBdr>
        </w:div>
        <w:div w:id="493570010">
          <w:marLeft w:val="2160"/>
          <w:marRight w:val="0"/>
          <w:marTop w:val="29"/>
          <w:marBottom w:val="0"/>
          <w:divBdr>
            <w:top w:val="none" w:sz="0" w:space="0" w:color="auto"/>
            <w:left w:val="none" w:sz="0" w:space="0" w:color="auto"/>
            <w:bottom w:val="none" w:sz="0" w:space="0" w:color="auto"/>
            <w:right w:val="none" w:sz="0" w:space="0" w:color="auto"/>
          </w:divBdr>
        </w:div>
        <w:div w:id="1458525740">
          <w:marLeft w:val="2160"/>
          <w:marRight w:val="0"/>
          <w:marTop w:val="29"/>
          <w:marBottom w:val="0"/>
          <w:divBdr>
            <w:top w:val="none" w:sz="0" w:space="0" w:color="auto"/>
            <w:left w:val="none" w:sz="0" w:space="0" w:color="auto"/>
            <w:bottom w:val="none" w:sz="0" w:space="0" w:color="auto"/>
            <w:right w:val="none" w:sz="0" w:space="0" w:color="auto"/>
          </w:divBdr>
        </w:div>
        <w:div w:id="421921674">
          <w:marLeft w:val="2160"/>
          <w:marRight w:val="0"/>
          <w:marTop w:val="29"/>
          <w:marBottom w:val="0"/>
          <w:divBdr>
            <w:top w:val="none" w:sz="0" w:space="0" w:color="auto"/>
            <w:left w:val="none" w:sz="0" w:space="0" w:color="auto"/>
            <w:bottom w:val="none" w:sz="0" w:space="0" w:color="auto"/>
            <w:right w:val="none" w:sz="0" w:space="0" w:color="auto"/>
          </w:divBdr>
        </w:div>
        <w:div w:id="1090855419">
          <w:marLeft w:val="2160"/>
          <w:marRight w:val="0"/>
          <w:marTop w:val="29"/>
          <w:marBottom w:val="0"/>
          <w:divBdr>
            <w:top w:val="none" w:sz="0" w:space="0" w:color="auto"/>
            <w:left w:val="none" w:sz="0" w:space="0" w:color="auto"/>
            <w:bottom w:val="none" w:sz="0" w:space="0" w:color="auto"/>
            <w:right w:val="none" w:sz="0" w:space="0" w:color="auto"/>
          </w:divBdr>
        </w:div>
        <w:div w:id="853573076">
          <w:marLeft w:val="2160"/>
          <w:marRight w:val="0"/>
          <w:marTop w:val="29"/>
          <w:marBottom w:val="0"/>
          <w:divBdr>
            <w:top w:val="none" w:sz="0" w:space="0" w:color="auto"/>
            <w:left w:val="none" w:sz="0" w:space="0" w:color="auto"/>
            <w:bottom w:val="none" w:sz="0" w:space="0" w:color="auto"/>
            <w:right w:val="none" w:sz="0" w:space="0" w:color="auto"/>
          </w:divBdr>
        </w:div>
        <w:div w:id="1755280336">
          <w:marLeft w:val="2160"/>
          <w:marRight w:val="0"/>
          <w:marTop w:val="29"/>
          <w:marBottom w:val="0"/>
          <w:divBdr>
            <w:top w:val="none" w:sz="0" w:space="0" w:color="auto"/>
            <w:left w:val="none" w:sz="0" w:space="0" w:color="auto"/>
            <w:bottom w:val="none" w:sz="0" w:space="0" w:color="auto"/>
            <w:right w:val="none" w:sz="0" w:space="0" w:color="auto"/>
          </w:divBdr>
        </w:div>
        <w:div w:id="1024210276">
          <w:marLeft w:val="2160"/>
          <w:marRight w:val="0"/>
          <w:marTop w:val="29"/>
          <w:marBottom w:val="0"/>
          <w:divBdr>
            <w:top w:val="none" w:sz="0" w:space="0" w:color="auto"/>
            <w:left w:val="none" w:sz="0" w:space="0" w:color="auto"/>
            <w:bottom w:val="none" w:sz="0" w:space="0" w:color="auto"/>
            <w:right w:val="none" w:sz="0" w:space="0" w:color="auto"/>
          </w:divBdr>
        </w:div>
      </w:divsChild>
    </w:div>
    <w:div w:id="1574198870">
      <w:bodyDiv w:val="1"/>
      <w:marLeft w:val="0"/>
      <w:marRight w:val="0"/>
      <w:marTop w:val="0"/>
      <w:marBottom w:val="0"/>
      <w:divBdr>
        <w:top w:val="none" w:sz="0" w:space="0" w:color="auto"/>
        <w:left w:val="none" w:sz="0" w:space="0" w:color="auto"/>
        <w:bottom w:val="none" w:sz="0" w:space="0" w:color="auto"/>
        <w:right w:val="none" w:sz="0" w:space="0" w:color="auto"/>
      </w:divBdr>
    </w:div>
    <w:div w:id="1574927049">
      <w:bodyDiv w:val="1"/>
      <w:marLeft w:val="0"/>
      <w:marRight w:val="0"/>
      <w:marTop w:val="0"/>
      <w:marBottom w:val="0"/>
      <w:divBdr>
        <w:top w:val="none" w:sz="0" w:space="0" w:color="auto"/>
        <w:left w:val="none" w:sz="0" w:space="0" w:color="auto"/>
        <w:bottom w:val="none" w:sz="0" w:space="0" w:color="auto"/>
        <w:right w:val="none" w:sz="0" w:space="0" w:color="auto"/>
      </w:divBdr>
    </w:div>
    <w:div w:id="1583567591">
      <w:bodyDiv w:val="1"/>
      <w:marLeft w:val="0"/>
      <w:marRight w:val="0"/>
      <w:marTop w:val="0"/>
      <w:marBottom w:val="0"/>
      <w:divBdr>
        <w:top w:val="none" w:sz="0" w:space="0" w:color="auto"/>
        <w:left w:val="none" w:sz="0" w:space="0" w:color="auto"/>
        <w:bottom w:val="none" w:sz="0" w:space="0" w:color="auto"/>
        <w:right w:val="none" w:sz="0" w:space="0" w:color="auto"/>
      </w:divBdr>
    </w:div>
    <w:div w:id="1596858262">
      <w:bodyDiv w:val="1"/>
      <w:marLeft w:val="0"/>
      <w:marRight w:val="0"/>
      <w:marTop w:val="0"/>
      <w:marBottom w:val="0"/>
      <w:divBdr>
        <w:top w:val="none" w:sz="0" w:space="0" w:color="auto"/>
        <w:left w:val="none" w:sz="0" w:space="0" w:color="auto"/>
        <w:bottom w:val="none" w:sz="0" w:space="0" w:color="auto"/>
        <w:right w:val="none" w:sz="0" w:space="0" w:color="auto"/>
      </w:divBdr>
    </w:div>
    <w:div w:id="1597206394">
      <w:bodyDiv w:val="1"/>
      <w:marLeft w:val="0"/>
      <w:marRight w:val="0"/>
      <w:marTop w:val="0"/>
      <w:marBottom w:val="0"/>
      <w:divBdr>
        <w:top w:val="none" w:sz="0" w:space="0" w:color="auto"/>
        <w:left w:val="none" w:sz="0" w:space="0" w:color="auto"/>
        <w:bottom w:val="none" w:sz="0" w:space="0" w:color="auto"/>
        <w:right w:val="none" w:sz="0" w:space="0" w:color="auto"/>
      </w:divBdr>
    </w:div>
    <w:div w:id="1597447185">
      <w:bodyDiv w:val="1"/>
      <w:marLeft w:val="0"/>
      <w:marRight w:val="0"/>
      <w:marTop w:val="0"/>
      <w:marBottom w:val="0"/>
      <w:divBdr>
        <w:top w:val="none" w:sz="0" w:space="0" w:color="auto"/>
        <w:left w:val="none" w:sz="0" w:space="0" w:color="auto"/>
        <w:bottom w:val="none" w:sz="0" w:space="0" w:color="auto"/>
        <w:right w:val="none" w:sz="0" w:space="0" w:color="auto"/>
      </w:divBdr>
    </w:div>
    <w:div w:id="1600019697">
      <w:bodyDiv w:val="1"/>
      <w:marLeft w:val="0"/>
      <w:marRight w:val="0"/>
      <w:marTop w:val="0"/>
      <w:marBottom w:val="0"/>
      <w:divBdr>
        <w:top w:val="none" w:sz="0" w:space="0" w:color="auto"/>
        <w:left w:val="none" w:sz="0" w:space="0" w:color="auto"/>
        <w:bottom w:val="none" w:sz="0" w:space="0" w:color="auto"/>
        <w:right w:val="none" w:sz="0" w:space="0" w:color="auto"/>
      </w:divBdr>
    </w:div>
    <w:div w:id="1612124303">
      <w:bodyDiv w:val="1"/>
      <w:marLeft w:val="0"/>
      <w:marRight w:val="0"/>
      <w:marTop w:val="0"/>
      <w:marBottom w:val="0"/>
      <w:divBdr>
        <w:top w:val="none" w:sz="0" w:space="0" w:color="auto"/>
        <w:left w:val="none" w:sz="0" w:space="0" w:color="auto"/>
        <w:bottom w:val="none" w:sz="0" w:space="0" w:color="auto"/>
        <w:right w:val="none" w:sz="0" w:space="0" w:color="auto"/>
      </w:divBdr>
    </w:div>
    <w:div w:id="1614627223">
      <w:bodyDiv w:val="1"/>
      <w:marLeft w:val="0"/>
      <w:marRight w:val="0"/>
      <w:marTop w:val="0"/>
      <w:marBottom w:val="0"/>
      <w:divBdr>
        <w:top w:val="none" w:sz="0" w:space="0" w:color="auto"/>
        <w:left w:val="none" w:sz="0" w:space="0" w:color="auto"/>
        <w:bottom w:val="none" w:sz="0" w:space="0" w:color="auto"/>
        <w:right w:val="none" w:sz="0" w:space="0" w:color="auto"/>
      </w:divBdr>
    </w:div>
    <w:div w:id="1615820800">
      <w:bodyDiv w:val="1"/>
      <w:marLeft w:val="0"/>
      <w:marRight w:val="0"/>
      <w:marTop w:val="0"/>
      <w:marBottom w:val="0"/>
      <w:divBdr>
        <w:top w:val="none" w:sz="0" w:space="0" w:color="auto"/>
        <w:left w:val="none" w:sz="0" w:space="0" w:color="auto"/>
        <w:bottom w:val="none" w:sz="0" w:space="0" w:color="auto"/>
        <w:right w:val="none" w:sz="0" w:space="0" w:color="auto"/>
      </w:divBdr>
    </w:div>
    <w:div w:id="1631016398">
      <w:bodyDiv w:val="1"/>
      <w:marLeft w:val="0"/>
      <w:marRight w:val="0"/>
      <w:marTop w:val="0"/>
      <w:marBottom w:val="0"/>
      <w:divBdr>
        <w:top w:val="none" w:sz="0" w:space="0" w:color="auto"/>
        <w:left w:val="none" w:sz="0" w:space="0" w:color="auto"/>
        <w:bottom w:val="none" w:sz="0" w:space="0" w:color="auto"/>
        <w:right w:val="none" w:sz="0" w:space="0" w:color="auto"/>
      </w:divBdr>
    </w:div>
    <w:div w:id="1634021867">
      <w:bodyDiv w:val="1"/>
      <w:marLeft w:val="0"/>
      <w:marRight w:val="0"/>
      <w:marTop w:val="0"/>
      <w:marBottom w:val="0"/>
      <w:divBdr>
        <w:top w:val="none" w:sz="0" w:space="0" w:color="auto"/>
        <w:left w:val="none" w:sz="0" w:space="0" w:color="auto"/>
        <w:bottom w:val="none" w:sz="0" w:space="0" w:color="auto"/>
        <w:right w:val="none" w:sz="0" w:space="0" w:color="auto"/>
      </w:divBdr>
      <w:divsChild>
        <w:div w:id="183910976">
          <w:marLeft w:val="1166"/>
          <w:marRight w:val="0"/>
          <w:marTop w:val="134"/>
          <w:marBottom w:val="0"/>
          <w:divBdr>
            <w:top w:val="none" w:sz="0" w:space="0" w:color="auto"/>
            <w:left w:val="none" w:sz="0" w:space="0" w:color="auto"/>
            <w:bottom w:val="none" w:sz="0" w:space="0" w:color="auto"/>
            <w:right w:val="none" w:sz="0" w:space="0" w:color="auto"/>
          </w:divBdr>
        </w:div>
        <w:div w:id="2103529434">
          <w:marLeft w:val="1166"/>
          <w:marRight w:val="0"/>
          <w:marTop w:val="134"/>
          <w:marBottom w:val="0"/>
          <w:divBdr>
            <w:top w:val="none" w:sz="0" w:space="0" w:color="auto"/>
            <w:left w:val="none" w:sz="0" w:space="0" w:color="auto"/>
            <w:bottom w:val="none" w:sz="0" w:space="0" w:color="auto"/>
            <w:right w:val="none" w:sz="0" w:space="0" w:color="auto"/>
          </w:divBdr>
        </w:div>
        <w:div w:id="1129591457">
          <w:marLeft w:val="1166"/>
          <w:marRight w:val="0"/>
          <w:marTop w:val="134"/>
          <w:marBottom w:val="0"/>
          <w:divBdr>
            <w:top w:val="none" w:sz="0" w:space="0" w:color="auto"/>
            <w:left w:val="none" w:sz="0" w:space="0" w:color="auto"/>
            <w:bottom w:val="none" w:sz="0" w:space="0" w:color="auto"/>
            <w:right w:val="none" w:sz="0" w:space="0" w:color="auto"/>
          </w:divBdr>
        </w:div>
        <w:div w:id="493106153">
          <w:marLeft w:val="1166"/>
          <w:marRight w:val="0"/>
          <w:marTop w:val="134"/>
          <w:marBottom w:val="0"/>
          <w:divBdr>
            <w:top w:val="none" w:sz="0" w:space="0" w:color="auto"/>
            <w:left w:val="none" w:sz="0" w:space="0" w:color="auto"/>
            <w:bottom w:val="none" w:sz="0" w:space="0" w:color="auto"/>
            <w:right w:val="none" w:sz="0" w:space="0" w:color="auto"/>
          </w:divBdr>
        </w:div>
        <w:div w:id="623122673">
          <w:marLeft w:val="1166"/>
          <w:marRight w:val="0"/>
          <w:marTop w:val="134"/>
          <w:marBottom w:val="0"/>
          <w:divBdr>
            <w:top w:val="none" w:sz="0" w:space="0" w:color="auto"/>
            <w:left w:val="none" w:sz="0" w:space="0" w:color="auto"/>
            <w:bottom w:val="none" w:sz="0" w:space="0" w:color="auto"/>
            <w:right w:val="none" w:sz="0" w:space="0" w:color="auto"/>
          </w:divBdr>
        </w:div>
        <w:div w:id="1389374628">
          <w:marLeft w:val="1166"/>
          <w:marRight w:val="0"/>
          <w:marTop w:val="134"/>
          <w:marBottom w:val="0"/>
          <w:divBdr>
            <w:top w:val="none" w:sz="0" w:space="0" w:color="auto"/>
            <w:left w:val="none" w:sz="0" w:space="0" w:color="auto"/>
            <w:bottom w:val="none" w:sz="0" w:space="0" w:color="auto"/>
            <w:right w:val="none" w:sz="0" w:space="0" w:color="auto"/>
          </w:divBdr>
        </w:div>
        <w:div w:id="1957828295">
          <w:marLeft w:val="1166"/>
          <w:marRight w:val="0"/>
          <w:marTop w:val="134"/>
          <w:marBottom w:val="0"/>
          <w:divBdr>
            <w:top w:val="none" w:sz="0" w:space="0" w:color="auto"/>
            <w:left w:val="none" w:sz="0" w:space="0" w:color="auto"/>
            <w:bottom w:val="none" w:sz="0" w:space="0" w:color="auto"/>
            <w:right w:val="none" w:sz="0" w:space="0" w:color="auto"/>
          </w:divBdr>
        </w:div>
      </w:divsChild>
    </w:div>
    <w:div w:id="1656565115">
      <w:bodyDiv w:val="1"/>
      <w:marLeft w:val="0"/>
      <w:marRight w:val="0"/>
      <w:marTop w:val="0"/>
      <w:marBottom w:val="0"/>
      <w:divBdr>
        <w:top w:val="none" w:sz="0" w:space="0" w:color="auto"/>
        <w:left w:val="none" w:sz="0" w:space="0" w:color="auto"/>
        <w:bottom w:val="none" w:sz="0" w:space="0" w:color="auto"/>
        <w:right w:val="none" w:sz="0" w:space="0" w:color="auto"/>
      </w:divBdr>
    </w:div>
    <w:div w:id="1715078895">
      <w:bodyDiv w:val="1"/>
      <w:marLeft w:val="0"/>
      <w:marRight w:val="0"/>
      <w:marTop w:val="0"/>
      <w:marBottom w:val="0"/>
      <w:divBdr>
        <w:top w:val="none" w:sz="0" w:space="0" w:color="auto"/>
        <w:left w:val="none" w:sz="0" w:space="0" w:color="auto"/>
        <w:bottom w:val="none" w:sz="0" w:space="0" w:color="auto"/>
        <w:right w:val="none" w:sz="0" w:space="0" w:color="auto"/>
      </w:divBdr>
    </w:div>
    <w:div w:id="1738627836">
      <w:bodyDiv w:val="1"/>
      <w:marLeft w:val="0"/>
      <w:marRight w:val="0"/>
      <w:marTop w:val="0"/>
      <w:marBottom w:val="0"/>
      <w:divBdr>
        <w:top w:val="none" w:sz="0" w:space="0" w:color="auto"/>
        <w:left w:val="none" w:sz="0" w:space="0" w:color="auto"/>
        <w:bottom w:val="none" w:sz="0" w:space="0" w:color="auto"/>
        <w:right w:val="none" w:sz="0" w:space="0" w:color="auto"/>
      </w:divBdr>
      <w:divsChild>
        <w:div w:id="2010867688">
          <w:marLeft w:val="965"/>
          <w:marRight w:val="0"/>
          <w:marTop w:val="0"/>
          <w:marBottom w:val="0"/>
          <w:divBdr>
            <w:top w:val="none" w:sz="0" w:space="0" w:color="auto"/>
            <w:left w:val="none" w:sz="0" w:space="0" w:color="auto"/>
            <w:bottom w:val="none" w:sz="0" w:space="0" w:color="auto"/>
            <w:right w:val="none" w:sz="0" w:space="0" w:color="auto"/>
          </w:divBdr>
        </w:div>
        <w:div w:id="1572808485">
          <w:marLeft w:val="965"/>
          <w:marRight w:val="0"/>
          <w:marTop w:val="0"/>
          <w:marBottom w:val="0"/>
          <w:divBdr>
            <w:top w:val="none" w:sz="0" w:space="0" w:color="auto"/>
            <w:left w:val="none" w:sz="0" w:space="0" w:color="auto"/>
            <w:bottom w:val="none" w:sz="0" w:space="0" w:color="auto"/>
            <w:right w:val="none" w:sz="0" w:space="0" w:color="auto"/>
          </w:divBdr>
        </w:div>
        <w:div w:id="1948468520">
          <w:marLeft w:val="965"/>
          <w:marRight w:val="0"/>
          <w:marTop w:val="0"/>
          <w:marBottom w:val="0"/>
          <w:divBdr>
            <w:top w:val="none" w:sz="0" w:space="0" w:color="auto"/>
            <w:left w:val="none" w:sz="0" w:space="0" w:color="auto"/>
            <w:bottom w:val="none" w:sz="0" w:space="0" w:color="auto"/>
            <w:right w:val="none" w:sz="0" w:space="0" w:color="auto"/>
          </w:divBdr>
        </w:div>
        <w:div w:id="1180850644">
          <w:marLeft w:val="965"/>
          <w:marRight w:val="0"/>
          <w:marTop w:val="0"/>
          <w:marBottom w:val="0"/>
          <w:divBdr>
            <w:top w:val="none" w:sz="0" w:space="0" w:color="auto"/>
            <w:left w:val="none" w:sz="0" w:space="0" w:color="auto"/>
            <w:bottom w:val="none" w:sz="0" w:space="0" w:color="auto"/>
            <w:right w:val="none" w:sz="0" w:space="0" w:color="auto"/>
          </w:divBdr>
        </w:div>
        <w:div w:id="855000276">
          <w:marLeft w:val="965"/>
          <w:marRight w:val="0"/>
          <w:marTop w:val="0"/>
          <w:marBottom w:val="0"/>
          <w:divBdr>
            <w:top w:val="none" w:sz="0" w:space="0" w:color="auto"/>
            <w:left w:val="none" w:sz="0" w:space="0" w:color="auto"/>
            <w:bottom w:val="none" w:sz="0" w:space="0" w:color="auto"/>
            <w:right w:val="none" w:sz="0" w:space="0" w:color="auto"/>
          </w:divBdr>
        </w:div>
        <w:div w:id="1813643834">
          <w:marLeft w:val="965"/>
          <w:marRight w:val="0"/>
          <w:marTop w:val="0"/>
          <w:marBottom w:val="0"/>
          <w:divBdr>
            <w:top w:val="none" w:sz="0" w:space="0" w:color="auto"/>
            <w:left w:val="none" w:sz="0" w:space="0" w:color="auto"/>
            <w:bottom w:val="none" w:sz="0" w:space="0" w:color="auto"/>
            <w:right w:val="none" w:sz="0" w:space="0" w:color="auto"/>
          </w:divBdr>
        </w:div>
      </w:divsChild>
    </w:div>
    <w:div w:id="1756199490">
      <w:bodyDiv w:val="1"/>
      <w:marLeft w:val="0"/>
      <w:marRight w:val="0"/>
      <w:marTop w:val="0"/>
      <w:marBottom w:val="0"/>
      <w:divBdr>
        <w:top w:val="none" w:sz="0" w:space="0" w:color="auto"/>
        <w:left w:val="none" w:sz="0" w:space="0" w:color="auto"/>
        <w:bottom w:val="none" w:sz="0" w:space="0" w:color="auto"/>
        <w:right w:val="none" w:sz="0" w:space="0" w:color="auto"/>
      </w:divBdr>
    </w:div>
    <w:div w:id="1762605128">
      <w:bodyDiv w:val="1"/>
      <w:marLeft w:val="0"/>
      <w:marRight w:val="0"/>
      <w:marTop w:val="0"/>
      <w:marBottom w:val="0"/>
      <w:divBdr>
        <w:top w:val="none" w:sz="0" w:space="0" w:color="auto"/>
        <w:left w:val="none" w:sz="0" w:space="0" w:color="auto"/>
        <w:bottom w:val="none" w:sz="0" w:space="0" w:color="auto"/>
        <w:right w:val="none" w:sz="0" w:space="0" w:color="auto"/>
      </w:divBdr>
    </w:div>
    <w:div w:id="1770811512">
      <w:bodyDiv w:val="1"/>
      <w:marLeft w:val="0"/>
      <w:marRight w:val="0"/>
      <w:marTop w:val="0"/>
      <w:marBottom w:val="0"/>
      <w:divBdr>
        <w:top w:val="none" w:sz="0" w:space="0" w:color="auto"/>
        <w:left w:val="none" w:sz="0" w:space="0" w:color="auto"/>
        <w:bottom w:val="none" w:sz="0" w:space="0" w:color="auto"/>
        <w:right w:val="none" w:sz="0" w:space="0" w:color="auto"/>
      </w:divBdr>
    </w:div>
    <w:div w:id="1773821701">
      <w:bodyDiv w:val="1"/>
      <w:marLeft w:val="0"/>
      <w:marRight w:val="0"/>
      <w:marTop w:val="0"/>
      <w:marBottom w:val="0"/>
      <w:divBdr>
        <w:top w:val="none" w:sz="0" w:space="0" w:color="auto"/>
        <w:left w:val="none" w:sz="0" w:space="0" w:color="auto"/>
        <w:bottom w:val="none" w:sz="0" w:space="0" w:color="auto"/>
        <w:right w:val="none" w:sz="0" w:space="0" w:color="auto"/>
      </w:divBdr>
    </w:div>
    <w:div w:id="1774667480">
      <w:bodyDiv w:val="1"/>
      <w:marLeft w:val="0"/>
      <w:marRight w:val="0"/>
      <w:marTop w:val="0"/>
      <w:marBottom w:val="0"/>
      <w:divBdr>
        <w:top w:val="none" w:sz="0" w:space="0" w:color="auto"/>
        <w:left w:val="none" w:sz="0" w:space="0" w:color="auto"/>
        <w:bottom w:val="none" w:sz="0" w:space="0" w:color="auto"/>
        <w:right w:val="none" w:sz="0" w:space="0" w:color="auto"/>
      </w:divBdr>
    </w:div>
    <w:div w:id="1785539793">
      <w:bodyDiv w:val="1"/>
      <w:marLeft w:val="0"/>
      <w:marRight w:val="0"/>
      <w:marTop w:val="0"/>
      <w:marBottom w:val="0"/>
      <w:divBdr>
        <w:top w:val="none" w:sz="0" w:space="0" w:color="auto"/>
        <w:left w:val="none" w:sz="0" w:space="0" w:color="auto"/>
        <w:bottom w:val="none" w:sz="0" w:space="0" w:color="auto"/>
        <w:right w:val="none" w:sz="0" w:space="0" w:color="auto"/>
      </w:divBdr>
    </w:div>
    <w:div w:id="1789426535">
      <w:bodyDiv w:val="1"/>
      <w:marLeft w:val="0"/>
      <w:marRight w:val="0"/>
      <w:marTop w:val="0"/>
      <w:marBottom w:val="0"/>
      <w:divBdr>
        <w:top w:val="none" w:sz="0" w:space="0" w:color="auto"/>
        <w:left w:val="none" w:sz="0" w:space="0" w:color="auto"/>
        <w:bottom w:val="none" w:sz="0" w:space="0" w:color="auto"/>
        <w:right w:val="none" w:sz="0" w:space="0" w:color="auto"/>
      </w:divBdr>
    </w:div>
    <w:div w:id="1814567799">
      <w:bodyDiv w:val="1"/>
      <w:marLeft w:val="0"/>
      <w:marRight w:val="0"/>
      <w:marTop w:val="0"/>
      <w:marBottom w:val="0"/>
      <w:divBdr>
        <w:top w:val="none" w:sz="0" w:space="0" w:color="auto"/>
        <w:left w:val="none" w:sz="0" w:space="0" w:color="auto"/>
        <w:bottom w:val="none" w:sz="0" w:space="0" w:color="auto"/>
        <w:right w:val="none" w:sz="0" w:space="0" w:color="auto"/>
      </w:divBdr>
    </w:div>
    <w:div w:id="1815833983">
      <w:bodyDiv w:val="1"/>
      <w:marLeft w:val="0"/>
      <w:marRight w:val="0"/>
      <w:marTop w:val="0"/>
      <w:marBottom w:val="0"/>
      <w:divBdr>
        <w:top w:val="none" w:sz="0" w:space="0" w:color="auto"/>
        <w:left w:val="none" w:sz="0" w:space="0" w:color="auto"/>
        <w:bottom w:val="none" w:sz="0" w:space="0" w:color="auto"/>
        <w:right w:val="none" w:sz="0" w:space="0" w:color="auto"/>
      </w:divBdr>
    </w:div>
    <w:div w:id="1832677558">
      <w:bodyDiv w:val="1"/>
      <w:marLeft w:val="0"/>
      <w:marRight w:val="0"/>
      <w:marTop w:val="0"/>
      <w:marBottom w:val="0"/>
      <w:divBdr>
        <w:top w:val="none" w:sz="0" w:space="0" w:color="auto"/>
        <w:left w:val="none" w:sz="0" w:space="0" w:color="auto"/>
        <w:bottom w:val="none" w:sz="0" w:space="0" w:color="auto"/>
        <w:right w:val="none" w:sz="0" w:space="0" w:color="auto"/>
      </w:divBdr>
    </w:div>
    <w:div w:id="1836913272">
      <w:bodyDiv w:val="1"/>
      <w:marLeft w:val="0"/>
      <w:marRight w:val="0"/>
      <w:marTop w:val="0"/>
      <w:marBottom w:val="0"/>
      <w:divBdr>
        <w:top w:val="none" w:sz="0" w:space="0" w:color="auto"/>
        <w:left w:val="none" w:sz="0" w:space="0" w:color="auto"/>
        <w:bottom w:val="none" w:sz="0" w:space="0" w:color="auto"/>
        <w:right w:val="none" w:sz="0" w:space="0" w:color="auto"/>
      </w:divBdr>
    </w:div>
    <w:div w:id="1852253674">
      <w:bodyDiv w:val="1"/>
      <w:marLeft w:val="0"/>
      <w:marRight w:val="0"/>
      <w:marTop w:val="0"/>
      <w:marBottom w:val="0"/>
      <w:divBdr>
        <w:top w:val="none" w:sz="0" w:space="0" w:color="auto"/>
        <w:left w:val="none" w:sz="0" w:space="0" w:color="auto"/>
        <w:bottom w:val="none" w:sz="0" w:space="0" w:color="auto"/>
        <w:right w:val="none" w:sz="0" w:space="0" w:color="auto"/>
      </w:divBdr>
    </w:div>
    <w:div w:id="1855143435">
      <w:bodyDiv w:val="1"/>
      <w:marLeft w:val="0"/>
      <w:marRight w:val="0"/>
      <w:marTop w:val="0"/>
      <w:marBottom w:val="0"/>
      <w:divBdr>
        <w:top w:val="none" w:sz="0" w:space="0" w:color="auto"/>
        <w:left w:val="none" w:sz="0" w:space="0" w:color="auto"/>
        <w:bottom w:val="none" w:sz="0" w:space="0" w:color="auto"/>
        <w:right w:val="none" w:sz="0" w:space="0" w:color="auto"/>
      </w:divBdr>
    </w:div>
    <w:div w:id="1861161458">
      <w:bodyDiv w:val="1"/>
      <w:marLeft w:val="0"/>
      <w:marRight w:val="0"/>
      <w:marTop w:val="0"/>
      <w:marBottom w:val="0"/>
      <w:divBdr>
        <w:top w:val="none" w:sz="0" w:space="0" w:color="auto"/>
        <w:left w:val="none" w:sz="0" w:space="0" w:color="auto"/>
        <w:bottom w:val="none" w:sz="0" w:space="0" w:color="auto"/>
        <w:right w:val="none" w:sz="0" w:space="0" w:color="auto"/>
      </w:divBdr>
    </w:div>
    <w:div w:id="1874338559">
      <w:bodyDiv w:val="1"/>
      <w:marLeft w:val="0"/>
      <w:marRight w:val="0"/>
      <w:marTop w:val="0"/>
      <w:marBottom w:val="0"/>
      <w:divBdr>
        <w:top w:val="none" w:sz="0" w:space="0" w:color="auto"/>
        <w:left w:val="none" w:sz="0" w:space="0" w:color="auto"/>
        <w:bottom w:val="none" w:sz="0" w:space="0" w:color="auto"/>
        <w:right w:val="none" w:sz="0" w:space="0" w:color="auto"/>
      </w:divBdr>
    </w:div>
    <w:div w:id="1894150227">
      <w:bodyDiv w:val="1"/>
      <w:marLeft w:val="0"/>
      <w:marRight w:val="0"/>
      <w:marTop w:val="0"/>
      <w:marBottom w:val="0"/>
      <w:divBdr>
        <w:top w:val="none" w:sz="0" w:space="0" w:color="auto"/>
        <w:left w:val="none" w:sz="0" w:space="0" w:color="auto"/>
        <w:bottom w:val="none" w:sz="0" w:space="0" w:color="auto"/>
        <w:right w:val="none" w:sz="0" w:space="0" w:color="auto"/>
      </w:divBdr>
    </w:div>
    <w:div w:id="1904759211">
      <w:bodyDiv w:val="1"/>
      <w:marLeft w:val="0"/>
      <w:marRight w:val="0"/>
      <w:marTop w:val="0"/>
      <w:marBottom w:val="0"/>
      <w:divBdr>
        <w:top w:val="none" w:sz="0" w:space="0" w:color="auto"/>
        <w:left w:val="none" w:sz="0" w:space="0" w:color="auto"/>
        <w:bottom w:val="none" w:sz="0" w:space="0" w:color="auto"/>
        <w:right w:val="none" w:sz="0" w:space="0" w:color="auto"/>
      </w:divBdr>
    </w:div>
    <w:div w:id="1908806722">
      <w:bodyDiv w:val="1"/>
      <w:marLeft w:val="0"/>
      <w:marRight w:val="0"/>
      <w:marTop w:val="0"/>
      <w:marBottom w:val="0"/>
      <w:divBdr>
        <w:top w:val="none" w:sz="0" w:space="0" w:color="auto"/>
        <w:left w:val="none" w:sz="0" w:space="0" w:color="auto"/>
        <w:bottom w:val="none" w:sz="0" w:space="0" w:color="auto"/>
        <w:right w:val="none" w:sz="0" w:space="0" w:color="auto"/>
      </w:divBdr>
      <w:divsChild>
        <w:div w:id="1030060947">
          <w:marLeft w:val="547"/>
          <w:marRight w:val="0"/>
          <w:marTop w:val="173"/>
          <w:marBottom w:val="0"/>
          <w:divBdr>
            <w:top w:val="none" w:sz="0" w:space="0" w:color="auto"/>
            <w:left w:val="none" w:sz="0" w:space="0" w:color="auto"/>
            <w:bottom w:val="none" w:sz="0" w:space="0" w:color="auto"/>
            <w:right w:val="none" w:sz="0" w:space="0" w:color="auto"/>
          </w:divBdr>
        </w:div>
      </w:divsChild>
    </w:div>
    <w:div w:id="1924878640">
      <w:bodyDiv w:val="1"/>
      <w:marLeft w:val="0"/>
      <w:marRight w:val="0"/>
      <w:marTop w:val="0"/>
      <w:marBottom w:val="0"/>
      <w:divBdr>
        <w:top w:val="none" w:sz="0" w:space="0" w:color="auto"/>
        <w:left w:val="none" w:sz="0" w:space="0" w:color="auto"/>
        <w:bottom w:val="none" w:sz="0" w:space="0" w:color="auto"/>
        <w:right w:val="none" w:sz="0" w:space="0" w:color="auto"/>
      </w:divBdr>
    </w:div>
    <w:div w:id="1935043750">
      <w:bodyDiv w:val="1"/>
      <w:marLeft w:val="0"/>
      <w:marRight w:val="0"/>
      <w:marTop w:val="0"/>
      <w:marBottom w:val="0"/>
      <w:divBdr>
        <w:top w:val="none" w:sz="0" w:space="0" w:color="auto"/>
        <w:left w:val="none" w:sz="0" w:space="0" w:color="auto"/>
        <w:bottom w:val="none" w:sz="0" w:space="0" w:color="auto"/>
        <w:right w:val="none" w:sz="0" w:space="0" w:color="auto"/>
      </w:divBdr>
    </w:div>
    <w:div w:id="1964844310">
      <w:bodyDiv w:val="1"/>
      <w:marLeft w:val="0"/>
      <w:marRight w:val="0"/>
      <w:marTop w:val="0"/>
      <w:marBottom w:val="0"/>
      <w:divBdr>
        <w:top w:val="none" w:sz="0" w:space="0" w:color="auto"/>
        <w:left w:val="none" w:sz="0" w:space="0" w:color="auto"/>
        <w:bottom w:val="none" w:sz="0" w:space="0" w:color="auto"/>
        <w:right w:val="none" w:sz="0" w:space="0" w:color="auto"/>
      </w:divBdr>
    </w:div>
    <w:div w:id="1969621488">
      <w:bodyDiv w:val="1"/>
      <w:marLeft w:val="0"/>
      <w:marRight w:val="0"/>
      <w:marTop w:val="0"/>
      <w:marBottom w:val="0"/>
      <w:divBdr>
        <w:top w:val="none" w:sz="0" w:space="0" w:color="auto"/>
        <w:left w:val="none" w:sz="0" w:space="0" w:color="auto"/>
        <w:bottom w:val="none" w:sz="0" w:space="0" w:color="auto"/>
        <w:right w:val="none" w:sz="0" w:space="0" w:color="auto"/>
      </w:divBdr>
      <w:divsChild>
        <w:div w:id="1437797008">
          <w:marLeft w:val="547"/>
          <w:marRight w:val="0"/>
          <w:marTop w:val="154"/>
          <w:marBottom w:val="0"/>
          <w:divBdr>
            <w:top w:val="none" w:sz="0" w:space="0" w:color="auto"/>
            <w:left w:val="none" w:sz="0" w:space="0" w:color="auto"/>
            <w:bottom w:val="none" w:sz="0" w:space="0" w:color="auto"/>
            <w:right w:val="none" w:sz="0" w:space="0" w:color="auto"/>
          </w:divBdr>
        </w:div>
        <w:div w:id="1599214751">
          <w:marLeft w:val="547"/>
          <w:marRight w:val="0"/>
          <w:marTop w:val="154"/>
          <w:marBottom w:val="0"/>
          <w:divBdr>
            <w:top w:val="none" w:sz="0" w:space="0" w:color="auto"/>
            <w:left w:val="none" w:sz="0" w:space="0" w:color="auto"/>
            <w:bottom w:val="none" w:sz="0" w:space="0" w:color="auto"/>
            <w:right w:val="none" w:sz="0" w:space="0" w:color="auto"/>
          </w:divBdr>
        </w:div>
        <w:div w:id="2114400500">
          <w:marLeft w:val="547"/>
          <w:marRight w:val="0"/>
          <w:marTop w:val="154"/>
          <w:marBottom w:val="0"/>
          <w:divBdr>
            <w:top w:val="none" w:sz="0" w:space="0" w:color="auto"/>
            <w:left w:val="none" w:sz="0" w:space="0" w:color="auto"/>
            <w:bottom w:val="none" w:sz="0" w:space="0" w:color="auto"/>
            <w:right w:val="none" w:sz="0" w:space="0" w:color="auto"/>
          </w:divBdr>
        </w:div>
        <w:div w:id="1016074821">
          <w:marLeft w:val="547"/>
          <w:marRight w:val="0"/>
          <w:marTop w:val="154"/>
          <w:marBottom w:val="0"/>
          <w:divBdr>
            <w:top w:val="none" w:sz="0" w:space="0" w:color="auto"/>
            <w:left w:val="none" w:sz="0" w:space="0" w:color="auto"/>
            <w:bottom w:val="none" w:sz="0" w:space="0" w:color="auto"/>
            <w:right w:val="none" w:sz="0" w:space="0" w:color="auto"/>
          </w:divBdr>
        </w:div>
        <w:div w:id="1610091140">
          <w:marLeft w:val="547"/>
          <w:marRight w:val="0"/>
          <w:marTop w:val="154"/>
          <w:marBottom w:val="0"/>
          <w:divBdr>
            <w:top w:val="none" w:sz="0" w:space="0" w:color="auto"/>
            <w:left w:val="none" w:sz="0" w:space="0" w:color="auto"/>
            <w:bottom w:val="none" w:sz="0" w:space="0" w:color="auto"/>
            <w:right w:val="none" w:sz="0" w:space="0" w:color="auto"/>
          </w:divBdr>
        </w:div>
        <w:div w:id="1838307974">
          <w:marLeft w:val="547"/>
          <w:marRight w:val="0"/>
          <w:marTop w:val="154"/>
          <w:marBottom w:val="0"/>
          <w:divBdr>
            <w:top w:val="none" w:sz="0" w:space="0" w:color="auto"/>
            <w:left w:val="none" w:sz="0" w:space="0" w:color="auto"/>
            <w:bottom w:val="none" w:sz="0" w:space="0" w:color="auto"/>
            <w:right w:val="none" w:sz="0" w:space="0" w:color="auto"/>
          </w:divBdr>
        </w:div>
        <w:div w:id="1276477305">
          <w:marLeft w:val="547"/>
          <w:marRight w:val="0"/>
          <w:marTop w:val="154"/>
          <w:marBottom w:val="0"/>
          <w:divBdr>
            <w:top w:val="none" w:sz="0" w:space="0" w:color="auto"/>
            <w:left w:val="none" w:sz="0" w:space="0" w:color="auto"/>
            <w:bottom w:val="none" w:sz="0" w:space="0" w:color="auto"/>
            <w:right w:val="none" w:sz="0" w:space="0" w:color="auto"/>
          </w:divBdr>
        </w:div>
      </w:divsChild>
    </w:div>
    <w:div w:id="1970479311">
      <w:bodyDiv w:val="1"/>
      <w:marLeft w:val="0"/>
      <w:marRight w:val="0"/>
      <w:marTop w:val="0"/>
      <w:marBottom w:val="0"/>
      <w:divBdr>
        <w:top w:val="none" w:sz="0" w:space="0" w:color="auto"/>
        <w:left w:val="none" w:sz="0" w:space="0" w:color="auto"/>
        <w:bottom w:val="none" w:sz="0" w:space="0" w:color="auto"/>
        <w:right w:val="none" w:sz="0" w:space="0" w:color="auto"/>
      </w:divBdr>
    </w:div>
    <w:div w:id="1977684055">
      <w:bodyDiv w:val="1"/>
      <w:marLeft w:val="0"/>
      <w:marRight w:val="0"/>
      <w:marTop w:val="0"/>
      <w:marBottom w:val="0"/>
      <w:divBdr>
        <w:top w:val="none" w:sz="0" w:space="0" w:color="auto"/>
        <w:left w:val="none" w:sz="0" w:space="0" w:color="auto"/>
        <w:bottom w:val="none" w:sz="0" w:space="0" w:color="auto"/>
        <w:right w:val="none" w:sz="0" w:space="0" w:color="auto"/>
      </w:divBdr>
    </w:div>
    <w:div w:id="1978143204">
      <w:bodyDiv w:val="1"/>
      <w:marLeft w:val="0"/>
      <w:marRight w:val="0"/>
      <w:marTop w:val="0"/>
      <w:marBottom w:val="0"/>
      <w:divBdr>
        <w:top w:val="none" w:sz="0" w:space="0" w:color="auto"/>
        <w:left w:val="none" w:sz="0" w:space="0" w:color="auto"/>
        <w:bottom w:val="none" w:sz="0" w:space="0" w:color="auto"/>
        <w:right w:val="none" w:sz="0" w:space="0" w:color="auto"/>
      </w:divBdr>
    </w:div>
    <w:div w:id="1978610319">
      <w:bodyDiv w:val="1"/>
      <w:marLeft w:val="0"/>
      <w:marRight w:val="0"/>
      <w:marTop w:val="0"/>
      <w:marBottom w:val="0"/>
      <w:divBdr>
        <w:top w:val="none" w:sz="0" w:space="0" w:color="auto"/>
        <w:left w:val="none" w:sz="0" w:space="0" w:color="auto"/>
        <w:bottom w:val="none" w:sz="0" w:space="0" w:color="auto"/>
        <w:right w:val="none" w:sz="0" w:space="0" w:color="auto"/>
      </w:divBdr>
    </w:div>
    <w:div w:id="1993631460">
      <w:bodyDiv w:val="1"/>
      <w:marLeft w:val="0"/>
      <w:marRight w:val="0"/>
      <w:marTop w:val="0"/>
      <w:marBottom w:val="0"/>
      <w:divBdr>
        <w:top w:val="none" w:sz="0" w:space="0" w:color="auto"/>
        <w:left w:val="none" w:sz="0" w:space="0" w:color="auto"/>
        <w:bottom w:val="none" w:sz="0" w:space="0" w:color="auto"/>
        <w:right w:val="none" w:sz="0" w:space="0" w:color="auto"/>
      </w:divBdr>
    </w:div>
    <w:div w:id="1998999898">
      <w:bodyDiv w:val="1"/>
      <w:marLeft w:val="0"/>
      <w:marRight w:val="0"/>
      <w:marTop w:val="0"/>
      <w:marBottom w:val="0"/>
      <w:divBdr>
        <w:top w:val="none" w:sz="0" w:space="0" w:color="auto"/>
        <w:left w:val="none" w:sz="0" w:space="0" w:color="auto"/>
        <w:bottom w:val="none" w:sz="0" w:space="0" w:color="auto"/>
        <w:right w:val="none" w:sz="0" w:space="0" w:color="auto"/>
      </w:divBdr>
    </w:div>
    <w:div w:id="1999914704">
      <w:bodyDiv w:val="1"/>
      <w:marLeft w:val="0"/>
      <w:marRight w:val="0"/>
      <w:marTop w:val="0"/>
      <w:marBottom w:val="0"/>
      <w:divBdr>
        <w:top w:val="none" w:sz="0" w:space="0" w:color="auto"/>
        <w:left w:val="none" w:sz="0" w:space="0" w:color="auto"/>
        <w:bottom w:val="none" w:sz="0" w:space="0" w:color="auto"/>
        <w:right w:val="none" w:sz="0" w:space="0" w:color="auto"/>
      </w:divBdr>
    </w:div>
    <w:div w:id="2000575173">
      <w:bodyDiv w:val="1"/>
      <w:marLeft w:val="0"/>
      <w:marRight w:val="0"/>
      <w:marTop w:val="0"/>
      <w:marBottom w:val="0"/>
      <w:divBdr>
        <w:top w:val="none" w:sz="0" w:space="0" w:color="auto"/>
        <w:left w:val="none" w:sz="0" w:space="0" w:color="auto"/>
        <w:bottom w:val="none" w:sz="0" w:space="0" w:color="auto"/>
        <w:right w:val="none" w:sz="0" w:space="0" w:color="auto"/>
      </w:divBdr>
    </w:div>
    <w:div w:id="2026861174">
      <w:bodyDiv w:val="1"/>
      <w:marLeft w:val="0"/>
      <w:marRight w:val="0"/>
      <w:marTop w:val="0"/>
      <w:marBottom w:val="0"/>
      <w:divBdr>
        <w:top w:val="none" w:sz="0" w:space="0" w:color="auto"/>
        <w:left w:val="none" w:sz="0" w:space="0" w:color="auto"/>
        <w:bottom w:val="none" w:sz="0" w:space="0" w:color="auto"/>
        <w:right w:val="none" w:sz="0" w:space="0" w:color="auto"/>
      </w:divBdr>
    </w:div>
    <w:div w:id="2073848939">
      <w:bodyDiv w:val="1"/>
      <w:marLeft w:val="0"/>
      <w:marRight w:val="0"/>
      <w:marTop w:val="0"/>
      <w:marBottom w:val="0"/>
      <w:divBdr>
        <w:top w:val="none" w:sz="0" w:space="0" w:color="auto"/>
        <w:left w:val="none" w:sz="0" w:space="0" w:color="auto"/>
        <w:bottom w:val="none" w:sz="0" w:space="0" w:color="auto"/>
        <w:right w:val="none" w:sz="0" w:space="0" w:color="auto"/>
      </w:divBdr>
    </w:div>
    <w:div w:id="2081517098">
      <w:bodyDiv w:val="1"/>
      <w:marLeft w:val="0"/>
      <w:marRight w:val="0"/>
      <w:marTop w:val="0"/>
      <w:marBottom w:val="0"/>
      <w:divBdr>
        <w:top w:val="none" w:sz="0" w:space="0" w:color="auto"/>
        <w:left w:val="none" w:sz="0" w:space="0" w:color="auto"/>
        <w:bottom w:val="none" w:sz="0" w:space="0" w:color="auto"/>
        <w:right w:val="none" w:sz="0" w:space="0" w:color="auto"/>
      </w:divBdr>
      <w:divsChild>
        <w:div w:id="1375471245">
          <w:marLeft w:val="547"/>
          <w:marRight w:val="0"/>
          <w:marTop w:val="115"/>
          <w:marBottom w:val="0"/>
          <w:divBdr>
            <w:top w:val="none" w:sz="0" w:space="0" w:color="auto"/>
            <w:left w:val="none" w:sz="0" w:space="0" w:color="auto"/>
            <w:bottom w:val="none" w:sz="0" w:space="0" w:color="auto"/>
            <w:right w:val="none" w:sz="0" w:space="0" w:color="auto"/>
          </w:divBdr>
        </w:div>
        <w:div w:id="1079837370">
          <w:marLeft w:val="547"/>
          <w:marRight w:val="0"/>
          <w:marTop w:val="115"/>
          <w:marBottom w:val="0"/>
          <w:divBdr>
            <w:top w:val="none" w:sz="0" w:space="0" w:color="auto"/>
            <w:left w:val="none" w:sz="0" w:space="0" w:color="auto"/>
            <w:bottom w:val="none" w:sz="0" w:space="0" w:color="auto"/>
            <w:right w:val="none" w:sz="0" w:space="0" w:color="auto"/>
          </w:divBdr>
        </w:div>
        <w:div w:id="1354068836">
          <w:marLeft w:val="547"/>
          <w:marRight w:val="0"/>
          <w:marTop w:val="115"/>
          <w:marBottom w:val="0"/>
          <w:divBdr>
            <w:top w:val="none" w:sz="0" w:space="0" w:color="auto"/>
            <w:left w:val="none" w:sz="0" w:space="0" w:color="auto"/>
            <w:bottom w:val="none" w:sz="0" w:space="0" w:color="auto"/>
            <w:right w:val="none" w:sz="0" w:space="0" w:color="auto"/>
          </w:divBdr>
        </w:div>
        <w:div w:id="798498602">
          <w:marLeft w:val="547"/>
          <w:marRight w:val="0"/>
          <w:marTop w:val="115"/>
          <w:marBottom w:val="0"/>
          <w:divBdr>
            <w:top w:val="none" w:sz="0" w:space="0" w:color="auto"/>
            <w:left w:val="none" w:sz="0" w:space="0" w:color="auto"/>
            <w:bottom w:val="none" w:sz="0" w:space="0" w:color="auto"/>
            <w:right w:val="none" w:sz="0" w:space="0" w:color="auto"/>
          </w:divBdr>
        </w:div>
        <w:div w:id="22705539">
          <w:marLeft w:val="547"/>
          <w:marRight w:val="0"/>
          <w:marTop w:val="115"/>
          <w:marBottom w:val="0"/>
          <w:divBdr>
            <w:top w:val="none" w:sz="0" w:space="0" w:color="auto"/>
            <w:left w:val="none" w:sz="0" w:space="0" w:color="auto"/>
            <w:bottom w:val="none" w:sz="0" w:space="0" w:color="auto"/>
            <w:right w:val="none" w:sz="0" w:space="0" w:color="auto"/>
          </w:divBdr>
        </w:div>
        <w:div w:id="1744599113">
          <w:marLeft w:val="547"/>
          <w:marRight w:val="0"/>
          <w:marTop w:val="115"/>
          <w:marBottom w:val="0"/>
          <w:divBdr>
            <w:top w:val="none" w:sz="0" w:space="0" w:color="auto"/>
            <w:left w:val="none" w:sz="0" w:space="0" w:color="auto"/>
            <w:bottom w:val="none" w:sz="0" w:space="0" w:color="auto"/>
            <w:right w:val="none" w:sz="0" w:space="0" w:color="auto"/>
          </w:divBdr>
        </w:div>
        <w:div w:id="966621588">
          <w:marLeft w:val="547"/>
          <w:marRight w:val="0"/>
          <w:marTop w:val="115"/>
          <w:marBottom w:val="0"/>
          <w:divBdr>
            <w:top w:val="none" w:sz="0" w:space="0" w:color="auto"/>
            <w:left w:val="none" w:sz="0" w:space="0" w:color="auto"/>
            <w:bottom w:val="none" w:sz="0" w:space="0" w:color="auto"/>
            <w:right w:val="none" w:sz="0" w:space="0" w:color="auto"/>
          </w:divBdr>
        </w:div>
        <w:div w:id="1521315009">
          <w:marLeft w:val="547"/>
          <w:marRight w:val="0"/>
          <w:marTop w:val="115"/>
          <w:marBottom w:val="0"/>
          <w:divBdr>
            <w:top w:val="none" w:sz="0" w:space="0" w:color="auto"/>
            <w:left w:val="none" w:sz="0" w:space="0" w:color="auto"/>
            <w:bottom w:val="none" w:sz="0" w:space="0" w:color="auto"/>
            <w:right w:val="none" w:sz="0" w:space="0" w:color="auto"/>
          </w:divBdr>
        </w:div>
        <w:div w:id="851337109">
          <w:marLeft w:val="547"/>
          <w:marRight w:val="0"/>
          <w:marTop w:val="115"/>
          <w:marBottom w:val="0"/>
          <w:divBdr>
            <w:top w:val="none" w:sz="0" w:space="0" w:color="auto"/>
            <w:left w:val="none" w:sz="0" w:space="0" w:color="auto"/>
            <w:bottom w:val="none" w:sz="0" w:space="0" w:color="auto"/>
            <w:right w:val="none" w:sz="0" w:space="0" w:color="auto"/>
          </w:divBdr>
        </w:div>
        <w:div w:id="732657038">
          <w:marLeft w:val="547"/>
          <w:marRight w:val="0"/>
          <w:marTop w:val="115"/>
          <w:marBottom w:val="0"/>
          <w:divBdr>
            <w:top w:val="none" w:sz="0" w:space="0" w:color="auto"/>
            <w:left w:val="none" w:sz="0" w:space="0" w:color="auto"/>
            <w:bottom w:val="none" w:sz="0" w:space="0" w:color="auto"/>
            <w:right w:val="none" w:sz="0" w:space="0" w:color="auto"/>
          </w:divBdr>
        </w:div>
      </w:divsChild>
    </w:div>
    <w:div w:id="2083091331">
      <w:bodyDiv w:val="1"/>
      <w:marLeft w:val="0"/>
      <w:marRight w:val="0"/>
      <w:marTop w:val="0"/>
      <w:marBottom w:val="0"/>
      <w:divBdr>
        <w:top w:val="none" w:sz="0" w:space="0" w:color="auto"/>
        <w:left w:val="none" w:sz="0" w:space="0" w:color="auto"/>
        <w:bottom w:val="none" w:sz="0" w:space="0" w:color="auto"/>
        <w:right w:val="none" w:sz="0" w:space="0" w:color="auto"/>
      </w:divBdr>
    </w:div>
    <w:div w:id="2095470906">
      <w:bodyDiv w:val="1"/>
      <w:marLeft w:val="0"/>
      <w:marRight w:val="0"/>
      <w:marTop w:val="0"/>
      <w:marBottom w:val="0"/>
      <w:divBdr>
        <w:top w:val="none" w:sz="0" w:space="0" w:color="auto"/>
        <w:left w:val="none" w:sz="0" w:space="0" w:color="auto"/>
        <w:bottom w:val="none" w:sz="0" w:space="0" w:color="auto"/>
        <w:right w:val="none" w:sz="0" w:space="0" w:color="auto"/>
      </w:divBdr>
    </w:div>
    <w:div w:id="2105951813">
      <w:bodyDiv w:val="1"/>
      <w:marLeft w:val="0"/>
      <w:marRight w:val="0"/>
      <w:marTop w:val="0"/>
      <w:marBottom w:val="0"/>
      <w:divBdr>
        <w:top w:val="none" w:sz="0" w:space="0" w:color="auto"/>
        <w:left w:val="none" w:sz="0" w:space="0" w:color="auto"/>
        <w:bottom w:val="none" w:sz="0" w:space="0" w:color="auto"/>
        <w:right w:val="none" w:sz="0" w:space="0" w:color="auto"/>
      </w:divBdr>
    </w:div>
    <w:div w:id="2121948379">
      <w:bodyDiv w:val="1"/>
      <w:marLeft w:val="0"/>
      <w:marRight w:val="0"/>
      <w:marTop w:val="0"/>
      <w:marBottom w:val="0"/>
      <w:divBdr>
        <w:top w:val="none" w:sz="0" w:space="0" w:color="auto"/>
        <w:left w:val="none" w:sz="0" w:space="0" w:color="auto"/>
        <w:bottom w:val="none" w:sz="0" w:space="0" w:color="auto"/>
        <w:right w:val="none" w:sz="0" w:space="0" w:color="auto"/>
      </w:divBdr>
    </w:div>
    <w:div w:id="2130004111">
      <w:bodyDiv w:val="1"/>
      <w:marLeft w:val="0"/>
      <w:marRight w:val="0"/>
      <w:marTop w:val="0"/>
      <w:marBottom w:val="0"/>
      <w:divBdr>
        <w:top w:val="none" w:sz="0" w:space="0" w:color="auto"/>
        <w:left w:val="none" w:sz="0" w:space="0" w:color="auto"/>
        <w:bottom w:val="none" w:sz="0" w:space="0" w:color="auto"/>
        <w:right w:val="none" w:sz="0" w:space="0" w:color="auto"/>
      </w:divBdr>
      <w:divsChild>
        <w:div w:id="1777796396">
          <w:marLeft w:val="547"/>
          <w:marRight w:val="0"/>
          <w:marTop w:val="149"/>
          <w:marBottom w:val="0"/>
          <w:divBdr>
            <w:top w:val="none" w:sz="0" w:space="0" w:color="auto"/>
            <w:left w:val="none" w:sz="0" w:space="0" w:color="auto"/>
            <w:bottom w:val="none" w:sz="0" w:space="0" w:color="auto"/>
            <w:right w:val="none" w:sz="0" w:space="0" w:color="auto"/>
          </w:divBdr>
        </w:div>
        <w:div w:id="1492911880">
          <w:marLeft w:val="547"/>
          <w:marRight w:val="0"/>
          <w:marTop w:val="149"/>
          <w:marBottom w:val="0"/>
          <w:divBdr>
            <w:top w:val="none" w:sz="0" w:space="0" w:color="auto"/>
            <w:left w:val="none" w:sz="0" w:space="0" w:color="auto"/>
            <w:bottom w:val="none" w:sz="0" w:space="0" w:color="auto"/>
            <w:right w:val="none" w:sz="0" w:space="0" w:color="auto"/>
          </w:divBdr>
        </w:div>
        <w:div w:id="1955595215">
          <w:marLeft w:val="547"/>
          <w:marRight w:val="0"/>
          <w:marTop w:val="144"/>
          <w:marBottom w:val="0"/>
          <w:divBdr>
            <w:top w:val="none" w:sz="0" w:space="0" w:color="auto"/>
            <w:left w:val="none" w:sz="0" w:space="0" w:color="auto"/>
            <w:bottom w:val="none" w:sz="0" w:space="0" w:color="auto"/>
            <w:right w:val="none" w:sz="0" w:space="0" w:color="auto"/>
          </w:divBdr>
        </w:div>
        <w:div w:id="653025627">
          <w:marLeft w:val="547"/>
          <w:marRight w:val="0"/>
          <w:marTop w:val="144"/>
          <w:marBottom w:val="0"/>
          <w:divBdr>
            <w:top w:val="none" w:sz="0" w:space="0" w:color="auto"/>
            <w:left w:val="none" w:sz="0" w:space="0" w:color="auto"/>
            <w:bottom w:val="none" w:sz="0" w:space="0" w:color="auto"/>
            <w:right w:val="none" w:sz="0" w:space="0" w:color="auto"/>
          </w:divBdr>
        </w:div>
      </w:divsChild>
    </w:div>
    <w:div w:id="2130319778">
      <w:bodyDiv w:val="1"/>
      <w:marLeft w:val="0"/>
      <w:marRight w:val="0"/>
      <w:marTop w:val="0"/>
      <w:marBottom w:val="0"/>
      <w:divBdr>
        <w:top w:val="none" w:sz="0" w:space="0" w:color="auto"/>
        <w:left w:val="none" w:sz="0" w:space="0" w:color="auto"/>
        <w:bottom w:val="none" w:sz="0" w:space="0" w:color="auto"/>
        <w:right w:val="none" w:sz="0" w:space="0" w:color="auto"/>
      </w:divBdr>
    </w:div>
    <w:div w:id="213886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6620C-5108-4741-80D1-DF7A94E7B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282</Pages>
  <Words>184080</Words>
  <Characters>1049260</Characters>
  <Application>Microsoft Office Word</Application>
  <DocSecurity>0</DocSecurity>
  <Lines>8743</Lines>
  <Paragraphs>2461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1230879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48</cp:revision>
  <dcterms:created xsi:type="dcterms:W3CDTF">2012-09-08T08:13:00Z</dcterms:created>
  <dcterms:modified xsi:type="dcterms:W3CDTF">2012-10-17T03:58:00Z</dcterms:modified>
</cp:coreProperties>
</file>